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14E91" w14:textId="23DFA1DD" w:rsidR="001C6633" w:rsidRPr="004D3EE5" w:rsidRDefault="001C6633" w:rsidP="001C6633">
      <w:pPr>
        <w:rPr>
          <w:rFonts w:asciiTheme="minorBidi" w:hAnsiTheme="minorBidi"/>
          <w:sz w:val="26"/>
          <w:szCs w:val="26"/>
          <w:lang w:bidi="ar-LB"/>
        </w:rPr>
      </w:pPr>
      <w:bookmarkStart w:id="0" w:name="_Hlk227006256"/>
      <w:bookmarkEnd w:id="0"/>
      <w:r w:rsidRPr="004D3EE5">
        <w:rPr>
          <w:rFonts w:asciiTheme="minorBidi" w:hAnsiTheme="minorBidi"/>
          <w:noProof/>
          <w:sz w:val="26"/>
          <w:szCs w:val="26"/>
        </w:rPr>
        <w:drawing>
          <wp:anchor distT="0" distB="0" distL="114300" distR="114300" simplePos="0" relativeHeight="251661312" behindDoc="0" locked="0" layoutInCell="1" allowOverlap="1" wp14:anchorId="55E356E0" wp14:editId="34B09523">
            <wp:simplePos x="0" y="0"/>
            <wp:positionH relativeFrom="margin">
              <wp:posOffset>-476089</wp:posOffset>
            </wp:positionH>
            <wp:positionV relativeFrom="margin">
              <wp:align>top</wp:align>
            </wp:positionV>
            <wp:extent cx="1485900" cy="592455"/>
            <wp:effectExtent l="0" t="0" r="0" b="0"/>
            <wp:wrapSquare wrapText="bothSides"/>
            <wp:docPr id="2"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4D3EE5">
        <w:rPr>
          <w:rFonts w:asciiTheme="minorBidi" w:hAnsiTheme="minorBidi"/>
          <w:sz w:val="26"/>
          <w:szCs w:val="26"/>
          <w:rtl/>
          <w:lang w:bidi="ar-LB"/>
        </w:rPr>
        <w:t>جامعة ميدأوشن</w:t>
      </w:r>
    </w:p>
    <w:p w14:paraId="525FEBA3" w14:textId="2D5EAB55" w:rsidR="001C6633" w:rsidRPr="004D3EE5" w:rsidRDefault="001C6633" w:rsidP="001C6633">
      <w:pPr>
        <w:rPr>
          <w:rFonts w:asciiTheme="minorBidi" w:hAnsiTheme="minorBidi"/>
          <w:sz w:val="26"/>
          <w:szCs w:val="26"/>
          <w:rtl/>
        </w:rPr>
      </w:pPr>
      <w:r w:rsidRPr="004D3EE5">
        <w:rPr>
          <w:rFonts w:asciiTheme="minorBidi" w:hAnsiTheme="minorBidi"/>
          <w:sz w:val="26"/>
          <w:szCs w:val="26"/>
          <w:rtl/>
          <w:lang w:bidi="ar-LB"/>
        </w:rPr>
        <w:t>كلية الإعلام والتسويق</w:t>
      </w:r>
    </w:p>
    <w:p w14:paraId="44DFB9AF" w14:textId="5DCED7CC" w:rsidR="001C6633" w:rsidRPr="004D3EE5" w:rsidRDefault="001C6633" w:rsidP="001C6633">
      <w:pPr>
        <w:rPr>
          <w:rFonts w:asciiTheme="minorBidi" w:hAnsiTheme="minorBidi"/>
          <w:rtl/>
        </w:rPr>
      </w:pPr>
      <w:r w:rsidRPr="004D3EE5">
        <w:rPr>
          <w:rFonts w:asciiTheme="minorBidi" w:hAnsiTheme="minorBidi"/>
          <w:sz w:val="26"/>
          <w:szCs w:val="26"/>
          <w:rtl/>
          <w:lang w:bidi="ar-LB"/>
        </w:rPr>
        <w:t xml:space="preserve">بكالوريوس الإعلام الرقمي </w:t>
      </w:r>
    </w:p>
    <w:p w14:paraId="63398A3F" w14:textId="31797B43" w:rsidR="001C6633" w:rsidRPr="004D3EE5" w:rsidRDefault="001C6633" w:rsidP="001C6633">
      <w:pPr>
        <w:rPr>
          <w:rFonts w:asciiTheme="minorBidi" w:hAnsiTheme="minorBidi"/>
          <w:rtl/>
        </w:rPr>
      </w:pPr>
    </w:p>
    <w:p w14:paraId="1C7A9428" w14:textId="49581E22" w:rsidR="001C6633" w:rsidRDefault="001C6633" w:rsidP="001C6633">
      <w:pPr>
        <w:rPr>
          <w:rtl/>
        </w:rPr>
      </w:pPr>
    </w:p>
    <w:p w14:paraId="5488E920" w14:textId="2364443F" w:rsidR="001C6633" w:rsidRDefault="001C6633" w:rsidP="001C6633">
      <w:pPr>
        <w:rPr>
          <w:rtl/>
        </w:rPr>
      </w:pPr>
    </w:p>
    <w:p w14:paraId="589AF3A3" w14:textId="4B818A62" w:rsidR="001C6633" w:rsidRDefault="001C6633" w:rsidP="001C6633">
      <w:pPr>
        <w:rPr>
          <w:rtl/>
        </w:rPr>
      </w:pPr>
    </w:p>
    <w:p w14:paraId="43A6A718" w14:textId="6B652739" w:rsidR="001C6633" w:rsidRDefault="001C6633" w:rsidP="001C6633">
      <w:pPr>
        <w:rPr>
          <w:rtl/>
        </w:rPr>
      </w:pPr>
    </w:p>
    <w:p w14:paraId="3937B11F" w14:textId="77777777" w:rsidR="001C6633" w:rsidRPr="001C6633" w:rsidRDefault="001C6633" w:rsidP="001C6633">
      <w:pPr>
        <w:jc w:val="center"/>
        <w:rPr>
          <w:rFonts w:asciiTheme="minorBidi" w:hAnsiTheme="minorBidi"/>
          <w:sz w:val="32"/>
          <w:szCs w:val="32"/>
          <w:rtl/>
        </w:rPr>
      </w:pPr>
      <w:r w:rsidRPr="001C6633">
        <w:rPr>
          <w:rFonts w:asciiTheme="minorBidi" w:hAnsiTheme="minorBidi"/>
          <w:sz w:val="32"/>
          <w:szCs w:val="32"/>
          <w:rtl/>
        </w:rPr>
        <w:t xml:space="preserve">خطة بحثية مقدمة لدرجة البكالوريوس في الإعلام الرقمي </w:t>
      </w:r>
    </w:p>
    <w:p w14:paraId="2892D16C" w14:textId="0854258A" w:rsidR="001C6633" w:rsidRDefault="001C6633" w:rsidP="001C6633">
      <w:pPr>
        <w:jc w:val="center"/>
        <w:rPr>
          <w:sz w:val="36"/>
          <w:szCs w:val="36"/>
          <w:rtl/>
        </w:rPr>
      </w:pPr>
      <w:r w:rsidRPr="001C6633">
        <w:rPr>
          <w:rFonts w:hint="cs"/>
          <w:sz w:val="36"/>
          <w:szCs w:val="36"/>
          <w:rtl/>
        </w:rPr>
        <w:t xml:space="preserve">دوافع المشاهدة المفرطة للمحتوى الدرامي وتأثيراتها النفسية والاجتماعية على الشباب الجامعي </w:t>
      </w:r>
      <w:r>
        <w:rPr>
          <w:rFonts w:hint="cs"/>
          <w:sz w:val="36"/>
          <w:szCs w:val="36"/>
          <w:rtl/>
        </w:rPr>
        <w:t xml:space="preserve">دراسة ميدانية على (عينة عشوائية </w:t>
      </w:r>
      <w:r w:rsidR="004D3EE5">
        <w:rPr>
          <w:rFonts w:hint="cs"/>
          <w:sz w:val="36"/>
          <w:szCs w:val="36"/>
          <w:rtl/>
        </w:rPr>
        <w:t xml:space="preserve">من </w:t>
      </w:r>
      <w:r>
        <w:rPr>
          <w:rFonts w:hint="cs"/>
          <w:sz w:val="36"/>
          <w:szCs w:val="36"/>
          <w:rtl/>
        </w:rPr>
        <w:t>طلاب جامعات - السعودية)</w:t>
      </w:r>
    </w:p>
    <w:p w14:paraId="353EEF6B" w14:textId="4A73BDA7" w:rsidR="001C6633" w:rsidRDefault="001C6633" w:rsidP="001C6633">
      <w:pPr>
        <w:jc w:val="center"/>
        <w:rPr>
          <w:sz w:val="36"/>
          <w:szCs w:val="36"/>
          <w:rtl/>
        </w:rPr>
      </w:pPr>
    </w:p>
    <w:p w14:paraId="553F8B14" w14:textId="01C76F30" w:rsidR="001C6633" w:rsidRDefault="001C6633" w:rsidP="001C6633">
      <w:pPr>
        <w:jc w:val="center"/>
        <w:rPr>
          <w:sz w:val="36"/>
          <w:szCs w:val="36"/>
          <w:rtl/>
        </w:rPr>
      </w:pPr>
    </w:p>
    <w:p w14:paraId="5B012DA6" w14:textId="57410F66" w:rsidR="001C6633" w:rsidRDefault="001C6633" w:rsidP="001C6633">
      <w:pPr>
        <w:jc w:val="center"/>
        <w:rPr>
          <w:sz w:val="36"/>
          <w:szCs w:val="36"/>
          <w:rtl/>
        </w:rPr>
      </w:pPr>
    </w:p>
    <w:p w14:paraId="5E5BAFB0" w14:textId="0D0D7680" w:rsidR="001C6633" w:rsidRDefault="001C6633" w:rsidP="001C6633">
      <w:pPr>
        <w:rPr>
          <w:sz w:val="32"/>
          <w:szCs w:val="32"/>
          <w:rtl/>
        </w:rPr>
      </w:pPr>
      <w:r w:rsidRPr="005D33C5">
        <w:rPr>
          <w:rFonts w:hint="cs"/>
          <w:sz w:val="32"/>
          <w:szCs w:val="32"/>
          <w:rtl/>
        </w:rPr>
        <w:t>إعداد: رغد رياض نصر</w:t>
      </w:r>
    </w:p>
    <w:p w14:paraId="7E6FD5C4" w14:textId="77777777" w:rsidR="001C6633" w:rsidRDefault="001C6633" w:rsidP="001C6633">
      <w:pPr>
        <w:rPr>
          <w:sz w:val="32"/>
          <w:szCs w:val="32"/>
          <w:rtl/>
        </w:rPr>
      </w:pPr>
      <w:r>
        <w:rPr>
          <w:rFonts w:hint="cs"/>
          <w:sz w:val="32"/>
          <w:szCs w:val="32"/>
          <w:rtl/>
        </w:rPr>
        <w:t xml:space="preserve">الرقم الأكاديمي: </w:t>
      </w:r>
      <w:r>
        <w:rPr>
          <w:sz w:val="32"/>
          <w:szCs w:val="32"/>
        </w:rPr>
        <w:t>222000324</w:t>
      </w:r>
      <w:r>
        <w:rPr>
          <w:rFonts w:hint="cs"/>
          <w:sz w:val="32"/>
          <w:szCs w:val="32"/>
          <w:rtl/>
        </w:rPr>
        <w:t xml:space="preserve"> </w:t>
      </w:r>
      <w:r w:rsidRPr="005D33C5">
        <w:rPr>
          <w:rFonts w:hint="cs"/>
          <w:sz w:val="32"/>
          <w:szCs w:val="32"/>
          <w:rtl/>
        </w:rPr>
        <w:t xml:space="preserve"> </w:t>
      </w:r>
    </w:p>
    <w:p w14:paraId="2368B073" w14:textId="77777777" w:rsidR="001C6633" w:rsidRDefault="001C6633" w:rsidP="001C6633">
      <w:pPr>
        <w:rPr>
          <w:sz w:val="32"/>
          <w:szCs w:val="32"/>
          <w:rtl/>
        </w:rPr>
      </w:pPr>
    </w:p>
    <w:p w14:paraId="0245E327" w14:textId="77777777" w:rsidR="001C6633" w:rsidRDefault="001C6633" w:rsidP="001C6633">
      <w:pPr>
        <w:jc w:val="center"/>
        <w:rPr>
          <w:sz w:val="32"/>
          <w:szCs w:val="32"/>
          <w:rtl/>
        </w:rPr>
      </w:pPr>
      <w:r>
        <w:rPr>
          <w:rFonts w:hint="cs"/>
          <w:sz w:val="32"/>
          <w:szCs w:val="32"/>
          <w:rtl/>
        </w:rPr>
        <w:t>إشراف:</w:t>
      </w:r>
    </w:p>
    <w:p w14:paraId="4E280B8F" w14:textId="645D0F9B" w:rsidR="001C6633" w:rsidRPr="004D3EE5" w:rsidRDefault="001C6633" w:rsidP="001C6633">
      <w:pPr>
        <w:jc w:val="center"/>
        <w:rPr>
          <w:rFonts w:asciiTheme="minorBidi" w:hAnsiTheme="minorBidi"/>
          <w:sz w:val="32"/>
          <w:szCs w:val="32"/>
          <w:rtl/>
        </w:rPr>
      </w:pPr>
      <w:r w:rsidRPr="004D3EE5">
        <w:rPr>
          <w:rFonts w:asciiTheme="minorBidi" w:hAnsiTheme="minorBidi"/>
          <w:sz w:val="32"/>
          <w:szCs w:val="32"/>
          <w:rtl/>
        </w:rPr>
        <w:t>د</w:t>
      </w:r>
      <w:r w:rsidRPr="004D3EE5">
        <w:rPr>
          <w:rFonts w:asciiTheme="minorBidi" w:hAnsiTheme="minorBidi"/>
          <w:sz w:val="32"/>
          <w:szCs w:val="32"/>
        </w:rPr>
        <w:t>.</w:t>
      </w:r>
      <w:r w:rsidRPr="004D3EE5">
        <w:rPr>
          <w:rFonts w:asciiTheme="minorBidi" w:hAnsiTheme="minorBidi"/>
          <w:sz w:val="32"/>
          <w:szCs w:val="32"/>
          <w:rtl/>
        </w:rPr>
        <w:t xml:space="preserve"> توفيق عمري</w:t>
      </w:r>
    </w:p>
    <w:p w14:paraId="612CA56B" w14:textId="77777777" w:rsidR="001C6633" w:rsidRDefault="001C6633" w:rsidP="001C6633">
      <w:pPr>
        <w:jc w:val="center"/>
        <w:rPr>
          <w:sz w:val="32"/>
          <w:szCs w:val="32"/>
          <w:rtl/>
        </w:rPr>
      </w:pPr>
    </w:p>
    <w:p w14:paraId="2C7D7778" w14:textId="77777777" w:rsidR="001C6633" w:rsidRPr="005D33C5" w:rsidRDefault="001C6633" w:rsidP="001C6633">
      <w:pPr>
        <w:jc w:val="center"/>
        <w:rPr>
          <w:sz w:val="26"/>
          <w:szCs w:val="26"/>
          <w:rtl/>
        </w:rPr>
      </w:pPr>
      <w:r w:rsidRPr="005D33C5">
        <w:rPr>
          <w:rFonts w:hint="cs"/>
          <w:sz w:val="26"/>
          <w:szCs w:val="26"/>
          <w:rtl/>
        </w:rPr>
        <w:t>2026</w:t>
      </w:r>
    </w:p>
    <w:p w14:paraId="1C6A1392" w14:textId="77777777" w:rsidR="001C6633" w:rsidRDefault="001C6633" w:rsidP="001C6633">
      <w:pPr>
        <w:jc w:val="center"/>
        <w:rPr>
          <w:sz w:val="32"/>
          <w:szCs w:val="32"/>
          <w:rtl/>
        </w:rPr>
      </w:pPr>
    </w:p>
    <w:p w14:paraId="71505639" w14:textId="77777777" w:rsidR="001C6633" w:rsidRDefault="001C6633" w:rsidP="001C6633">
      <w:pPr>
        <w:jc w:val="center"/>
        <w:rPr>
          <w:sz w:val="32"/>
          <w:szCs w:val="32"/>
          <w:rtl/>
        </w:rPr>
      </w:pPr>
    </w:p>
    <w:p w14:paraId="02694EB7" w14:textId="77777777" w:rsidR="001C6633" w:rsidRDefault="001C6633" w:rsidP="001C6633">
      <w:pPr>
        <w:bidi w:val="0"/>
        <w:rPr>
          <w:rFonts w:asciiTheme="majorBidi" w:hAnsiTheme="majorBidi" w:cstheme="majorBidi"/>
          <w:sz w:val="26"/>
          <w:szCs w:val="26"/>
        </w:rPr>
      </w:pPr>
    </w:p>
    <w:p w14:paraId="0646F143" w14:textId="7F628A87" w:rsidR="001C6633" w:rsidRPr="004D3EE5" w:rsidRDefault="001C6633" w:rsidP="001C6633">
      <w:pPr>
        <w:bidi w:val="0"/>
        <w:rPr>
          <w:rFonts w:asciiTheme="minorBidi" w:hAnsiTheme="minorBidi"/>
          <w:sz w:val="26"/>
          <w:szCs w:val="26"/>
        </w:rPr>
      </w:pPr>
      <w:r w:rsidRPr="004D3EE5">
        <w:rPr>
          <w:rFonts w:asciiTheme="minorBidi" w:hAnsiTheme="minorBidi"/>
          <w:noProof/>
          <w:sz w:val="26"/>
          <w:szCs w:val="26"/>
        </w:rPr>
        <w:lastRenderedPageBreak/>
        <w:drawing>
          <wp:anchor distT="0" distB="0" distL="114300" distR="114300" simplePos="0" relativeHeight="251663360" behindDoc="0" locked="0" layoutInCell="1" allowOverlap="1" wp14:anchorId="2DD93765" wp14:editId="012EE70D">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4D3EE5">
        <w:rPr>
          <w:rFonts w:asciiTheme="minorBidi" w:hAnsiTheme="minorBidi"/>
          <w:sz w:val="26"/>
          <w:szCs w:val="26"/>
        </w:rPr>
        <w:t>Midocean University</w:t>
      </w:r>
    </w:p>
    <w:p w14:paraId="6AA249D7" w14:textId="77777777" w:rsidR="001C6633" w:rsidRPr="004D3EE5" w:rsidRDefault="001C6633" w:rsidP="001C6633">
      <w:pPr>
        <w:bidi w:val="0"/>
        <w:rPr>
          <w:rFonts w:asciiTheme="minorBidi" w:hAnsiTheme="minorBidi"/>
          <w:sz w:val="26"/>
          <w:szCs w:val="26"/>
        </w:rPr>
      </w:pPr>
      <w:r w:rsidRPr="004D3EE5">
        <w:rPr>
          <w:rFonts w:asciiTheme="minorBidi" w:hAnsiTheme="minorBidi"/>
          <w:sz w:val="26"/>
          <w:szCs w:val="26"/>
        </w:rPr>
        <w:t>College of Media and Marketing</w:t>
      </w:r>
    </w:p>
    <w:p w14:paraId="41C89382" w14:textId="77777777" w:rsidR="001C6633" w:rsidRPr="004D3EE5" w:rsidRDefault="001C6633" w:rsidP="001C6633">
      <w:pPr>
        <w:bidi w:val="0"/>
        <w:rPr>
          <w:rFonts w:asciiTheme="minorBidi" w:hAnsiTheme="minorBidi"/>
          <w:sz w:val="26"/>
          <w:szCs w:val="26"/>
        </w:rPr>
      </w:pPr>
      <w:r w:rsidRPr="004D3EE5">
        <w:rPr>
          <w:rFonts w:asciiTheme="minorBidi" w:hAnsiTheme="minorBidi"/>
          <w:sz w:val="26"/>
          <w:szCs w:val="26"/>
        </w:rPr>
        <w:t>Bachelor of Digital Media</w:t>
      </w:r>
    </w:p>
    <w:p w14:paraId="29019A46" w14:textId="77777777" w:rsidR="001C6633" w:rsidRDefault="001C6633" w:rsidP="001C6633">
      <w:pPr>
        <w:bidi w:val="0"/>
        <w:rPr>
          <w:rFonts w:asciiTheme="majorBidi" w:hAnsiTheme="majorBidi" w:cstheme="majorBidi"/>
          <w:sz w:val="26"/>
          <w:szCs w:val="26"/>
        </w:rPr>
      </w:pPr>
    </w:p>
    <w:p w14:paraId="2E50662F" w14:textId="77777777" w:rsidR="001C6633" w:rsidRDefault="001C6633" w:rsidP="001C6633">
      <w:pPr>
        <w:bidi w:val="0"/>
        <w:rPr>
          <w:rFonts w:asciiTheme="majorBidi" w:hAnsiTheme="majorBidi" w:cstheme="majorBidi"/>
          <w:sz w:val="26"/>
          <w:szCs w:val="26"/>
        </w:rPr>
      </w:pPr>
    </w:p>
    <w:p w14:paraId="48BD1091" w14:textId="77777777" w:rsidR="001C6633" w:rsidRDefault="001C6633" w:rsidP="001C6633">
      <w:pPr>
        <w:bidi w:val="0"/>
        <w:jc w:val="center"/>
        <w:rPr>
          <w:rFonts w:asciiTheme="majorBidi" w:hAnsiTheme="majorBidi" w:cstheme="majorBidi"/>
          <w:sz w:val="32"/>
          <w:szCs w:val="32"/>
          <w:lang w:bidi="ar-LB"/>
        </w:rPr>
      </w:pPr>
    </w:p>
    <w:p w14:paraId="39A7D09A" w14:textId="77777777" w:rsidR="001C6633" w:rsidRDefault="001C6633" w:rsidP="001C6633">
      <w:pPr>
        <w:bidi w:val="0"/>
        <w:jc w:val="center"/>
        <w:rPr>
          <w:rFonts w:asciiTheme="majorBidi" w:hAnsiTheme="majorBidi" w:cstheme="majorBidi"/>
          <w:sz w:val="32"/>
          <w:szCs w:val="32"/>
          <w:lang w:bidi="ar-LB"/>
        </w:rPr>
      </w:pPr>
    </w:p>
    <w:p w14:paraId="229C1D84" w14:textId="77777777" w:rsidR="001C6633" w:rsidRDefault="001C6633" w:rsidP="001C6633">
      <w:pPr>
        <w:bidi w:val="0"/>
        <w:jc w:val="center"/>
        <w:rPr>
          <w:rFonts w:asciiTheme="majorBidi" w:hAnsiTheme="majorBidi" w:cstheme="majorBidi"/>
          <w:sz w:val="32"/>
          <w:szCs w:val="32"/>
          <w:lang w:bidi="ar-LB"/>
        </w:rPr>
      </w:pPr>
    </w:p>
    <w:p w14:paraId="339C5BA0" w14:textId="75FA6907" w:rsidR="001C6633" w:rsidRPr="00FE160A" w:rsidRDefault="001C6633" w:rsidP="001C6633">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229E97F1" w14:textId="7CE3A7ED" w:rsidR="001C6633" w:rsidRPr="00F53661" w:rsidRDefault="00067793" w:rsidP="001C6633">
      <w:pPr>
        <w:jc w:val="center"/>
        <w:rPr>
          <w:rFonts w:asciiTheme="majorBidi" w:hAnsiTheme="majorBidi" w:cstheme="majorBidi"/>
          <w:sz w:val="32"/>
          <w:szCs w:val="32"/>
          <w:rtl/>
        </w:rPr>
      </w:pPr>
      <w:r w:rsidRPr="00F53661">
        <w:rPr>
          <w:rFonts w:asciiTheme="majorBidi" w:eastAsia="Times New Roman" w:hAnsiTheme="majorBidi" w:cstheme="majorBidi"/>
          <w:i/>
          <w:iCs/>
          <w:sz w:val="36"/>
          <w:szCs w:val="36"/>
          <w14:ligatures w14:val="none"/>
        </w:rPr>
        <w:t>Motivations for Binge-Watching Dramatic Content and Its Psychological and Social Effects on University Youth: A Field Study on a Random Sample of Students in Saudi Universities</w:t>
      </w:r>
    </w:p>
    <w:p w14:paraId="4B54219C" w14:textId="759A37BC" w:rsidR="004D3EE5" w:rsidRDefault="004D3EE5" w:rsidP="001C6633">
      <w:pPr>
        <w:jc w:val="center"/>
        <w:rPr>
          <w:rtl/>
        </w:rPr>
      </w:pPr>
    </w:p>
    <w:p w14:paraId="0C6F79A4" w14:textId="77777777" w:rsidR="004D3EE5" w:rsidRDefault="004D3EE5" w:rsidP="004D3EE5">
      <w:pPr>
        <w:rPr>
          <w:rtl/>
        </w:rPr>
      </w:pPr>
    </w:p>
    <w:p w14:paraId="390883A8" w14:textId="3692BB48" w:rsidR="004D3EE5" w:rsidRPr="004D3EE5" w:rsidRDefault="004D3EE5" w:rsidP="004D3EE5">
      <w:pPr>
        <w:jc w:val="right"/>
      </w:pPr>
      <w:r w:rsidRPr="00FE160A">
        <w:rPr>
          <w:rFonts w:asciiTheme="majorBidi" w:hAnsiTheme="majorBidi" w:cstheme="majorBidi"/>
          <w:sz w:val="32"/>
          <w:szCs w:val="32"/>
          <w:lang w:bidi="ar-LB"/>
        </w:rPr>
        <w:t>Prepared by:</w:t>
      </w:r>
      <w:r>
        <w:rPr>
          <w:rFonts w:asciiTheme="majorBidi" w:hAnsiTheme="majorBidi" w:cstheme="majorBidi"/>
          <w:sz w:val="32"/>
          <w:szCs w:val="32"/>
          <w:lang w:bidi="ar-LB"/>
        </w:rPr>
        <w:t xml:space="preserve"> </w:t>
      </w:r>
      <w:r>
        <w:rPr>
          <w:sz w:val="36"/>
          <w:szCs w:val="36"/>
        </w:rPr>
        <w:t>Raghad Riyad Nasr</w:t>
      </w:r>
    </w:p>
    <w:p w14:paraId="7094A75B" w14:textId="77777777" w:rsidR="004D3EE5" w:rsidRDefault="004D3EE5" w:rsidP="004D3EE5">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Pr>
          <w:rFonts w:asciiTheme="majorBidi" w:hAnsiTheme="majorBidi" w:cstheme="majorBidi"/>
          <w:sz w:val="32"/>
          <w:szCs w:val="32"/>
          <w:lang w:bidi="ar-LB"/>
        </w:rPr>
        <w:t xml:space="preserve"> 222000324</w:t>
      </w:r>
    </w:p>
    <w:p w14:paraId="01EFB0DC" w14:textId="2379570C" w:rsidR="00FC6D6E" w:rsidRDefault="00FC6D6E">
      <w:pPr>
        <w:rPr>
          <w:rtl/>
        </w:rPr>
      </w:pPr>
    </w:p>
    <w:p w14:paraId="010D325E" w14:textId="7251ECCE" w:rsidR="004D3EE5" w:rsidRDefault="004D3EE5">
      <w:pPr>
        <w:rPr>
          <w:rtl/>
        </w:rPr>
      </w:pPr>
    </w:p>
    <w:p w14:paraId="362781D6" w14:textId="77777777" w:rsidR="004D3EE5" w:rsidRPr="00FE160A" w:rsidRDefault="004D3EE5" w:rsidP="004D3EE5">
      <w:pPr>
        <w:jc w:val="center"/>
        <w:rPr>
          <w:rFonts w:asciiTheme="majorBidi" w:hAnsiTheme="majorBidi" w:cstheme="majorBidi"/>
          <w:sz w:val="32"/>
          <w:szCs w:val="32"/>
          <w:rtl/>
        </w:rPr>
      </w:pPr>
      <w:r w:rsidRPr="00FE160A">
        <w:rPr>
          <w:rFonts w:asciiTheme="majorBidi" w:hAnsiTheme="majorBidi" w:cstheme="majorBidi"/>
          <w:sz w:val="32"/>
          <w:szCs w:val="32"/>
          <w:lang w:bidi="ar-LB"/>
        </w:rPr>
        <w:t>Supervised by:</w:t>
      </w:r>
    </w:p>
    <w:p w14:paraId="24ACCFED" w14:textId="77777777" w:rsidR="004D3EE5" w:rsidRDefault="004D3EE5" w:rsidP="004D3EE5">
      <w:pPr>
        <w:jc w:val="center"/>
        <w:rPr>
          <w:rFonts w:asciiTheme="majorBidi" w:hAnsiTheme="majorBidi" w:cstheme="majorBidi"/>
          <w:sz w:val="32"/>
          <w:szCs w:val="32"/>
          <w:rtl/>
        </w:rPr>
      </w:pPr>
      <w:r w:rsidRPr="00FE160A">
        <w:rPr>
          <w:rFonts w:asciiTheme="majorBidi" w:hAnsiTheme="majorBidi" w:cstheme="majorBidi"/>
          <w:sz w:val="32"/>
          <w:szCs w:val="32"/>
          <w:lang w:bidi="ar-LB"/>
        </w:rPr>
        <w:t>Dr.</w:t>
      </w:r>
      <w:r>
        <w:rPr>
          <w:rFonts w:asciiTheme="majorBidi" w:hAnsiTheme="majorBidi" w:cstheme="majorBidi"/>
          <w:sz w:val="32"/>
          <w:szCs w:val="32"/>
          <w:lang w:bidi="ar-LB"/>
        </w:rPr>
        <w:t xml:space="preserve"> Tewfik Amri</w:t>
      </w:r>
    </w:p>
    <w:p w14:paraId="14B18121" w14:textId="77777777" w:rsidR="004D3EE5" w:rsidRDefault="004D3EE5" w:rsidP="004D3EE5">
      <w:pPr>
        <w:jc w:val="center"/>
        <w:rPr>
          <w:rFonts w:asciiTheme="majorBidi" w:hAnsiTheme="majorBidi" w:cstheme="majorBidi"/>
          <w:sz w:val="32"/>
          <w:szCs w:val="32"/>
          <w:rtl/>
        </w:rPr>
      </w:pPr>
    </w:p>
    <w:p w14:paraId="78B39425" w14:textId="77777777" w:rsidR="004D3EE5" w:rsidRDefault="004D3EE5" w:rsidP="004D3EE5">
      <w:pPr>
        <w:jc w:val="center"/>
        <w:rPr>
          <w:rFonts w:asciiTheme="majorBidi" w:hAnsiTheme="majorBidi" w:cstheme="majorBidi"/>
          <w:sz w:val="32"/>
          <w:szCs w:val="32"/>
          <w:rtl/>
        </w:rPr>
      </w:pPr>
    </w:p>
    <w:p w14:paraId="1C7F4A8A" w14:textId="33EF30AA" w:rsidR="00501010" w:rsidRDefault="004D3EE5" w:rsidP="00501010">
      <w:pPr>
        <w:jc w:val="center"/>
        <w:rPr>
          <w:rFonts w:asciiTheme="minorBidi" w:hAnsiTheme="minorBidi"/>
          <w:sz w:val="26"/>
          <w:szCs w:val="26"/>
          <w:rtl/>
        </w:rPr>
      </w:pPr>
      <w:r w:rsidRPr="004D3EE5">
        <w:rPr>
          <w:rFonts w:asciiTheme="minorBidi" w:hAnsiTheme="minorBidi"/>
          <w:sz w:val="26"/>
          <w:szCs w:val="26"/>
        </w:rPr>
        <w:t>2026</w:t>
      </w:r>
    </w:p>
    <w:p w14:paraId="0E0F3168" w14:textId="77777777" w:rsidR="00A51ED7" w:rsidRDefault="00A51ED7" w:rsidP="002C52A8">
      <w:pPr>
        <w:jc w:val="center"/>
        <w:rPr>
          <w:rFonts w:asciiTheme="minorBidi" w:hAnsiTheme="minorBidi"/>
          <w:sz w:val="36"/>
          <w:szCs w:val="36"/>
          <w:rtl/>
        </w:rPr>
      </w:pPr>
    </w:p>
    <w:p w14:paraId="756AC95F" w14:textId="77777777" w:rsidR="00A51ED7" w:rsidRDefault="00A51ED7" w:rsidP="002C52A8">
      <w:pPr>
        <w:jc w:val="center"/>
        <w:rPr>
          <w:rFonts w:asciiTheme="minorBidi" w:hAnsiTheme="minorBidi"/>
          <w:sz w:val="36"/>
          <w:szCs w:val="36"/>
          <w:rtl/>
        </w:rPr>
      </w:pPr>
    </w:p>
    <w:p w14:paraId="7D6B58A3" w14:textId="77777777" w:rsidR="00A51ED7" w:rsidRDefault="00A51ED7" w:rsidP="002C52A8">
      <w:pPr>
        <w:jc w:val="center"/>
        <w:rPr>
          <w:rFonts w:asciiTheme="minorBidi" w:hAnsiTheme="minorBidi"/>
          <w:sz w:val="36"/>
          <w:szCs w:val="36"/>
          <w:rtl/>
        </w:rPr>
      </w:pPr>
    </w:p>
    <w:p w14:paraId="67432A45" w14:textId="77777777" w:rsidR="00A51ED7" w:rsidRDefault="00A51ED7" w:rsidP="002C52A8">
      <w:pPr>
        <w:jc w:val="center"/>
        <w:rPr>
          <w:rFonts w:asciiTheme="minorBidi" w:hAnsiTheme="minorBidi"/>
          <w:sz w:val="36"/>
          <w:szCs w:val="36"/>
          <w:rtl/>
        </w:rPr>
      </w:pPr>
    </w:p>
    <w:p w14:paraId="33C8A589" w14:textId="77777777" w:rsidR="00A41E7A" w:rsidRDefault="00A41E7A" w:rsidP="002C52A8">
      <w:pPr>
        <w:jc w:val="center"/>
        <w:rPr>
          <w:rFonts w:asciiTheme="minorBidi" w:hAnsiTheme="minorBidi" w:cs="Diwani Bent"/>
          <w:sz w:val="144"/>
          <w:szCs w:val="144"/>
          <w:rtl/>
        </w:rPr>
      </w:pPr>
    </w:p>
    <w:p w14:paraId="00FDFD71" w14:textId="397760C8" w:rsidR="002C52A8" w:rsidRPr="00A41E7A" w:rsidRDefault="00A51ED7" w:rsidP="002C52A8">
      <w:pPr>
        <w:jc w:val="center"/>
        <w:rPr>
          <w:rFonts w:asciiTheme="minorBidi" w:hAnsiTheme="minorBidi" w:cs="Diwani Bent"/>
          <w:sz w:val="144"/>
          <w:szCs w:val="144"/>
          <w:rtl/>
        </w:rPr>
      </w:pPr>
      <w:r w:rsidRPr="00A41E7A">
        <w:rPr>
          <w:rFonts w:asciiTheme="minorBidi" w:hAnsiTheme="minorBidi" w:cs="Diwani Bent" w:hint="cs"/>
          <w:sz w:val="144"/>
          <w:szCs w:val="144"/>
          <w:rtl/>
        </w:rPr>
        <w:t>بسم الله الرحمن الرحيم</w:t>
      </w:r>
    </w:p>
    <w:p w14:paraId="647414B3" w14:textId="38B99B39" w:rsidR="00A51ED7" w:rsidRPr="00A41E7A" w:rsidRDefault="00A51ED7" w:rsidP="002C52A8">
      <w:pPr>
        <w:jc w:val="center"/>
        <w:rPr>
          <w:rFonts w:asciiTheme="minorBidi" w:hAnsiTheme="minorBidi" w:cs="DecoType Naskh Variants"/>
          <w:sz w:val="52"/>
          <w:szCs w:val="52"/>
          <w:rtl/>
        </w:rPr>
      </w:pPr>
    </w:p>
    <w:p w14:paraId="2E1EDA6C" w14:textId="77777777" w:rsidR="00A51ED7" w:rsidRDefault="00A51ED7" w:rsidP="002C52A8">
      <w:pPr>
        <w:jc w:val="center"/>
        <w:rPr>
          <w:rFonts w:asciiTheme="minorBidi" w:hAnsiTheme="minorBidi" w:cs="DecoType Naskh Variants"/>
          <w:sz w:val="36"/>
          <w:szCs w:val="36"/>
          <w:rtl/>
        </w:rPr>
      </w:pPr>
    </w:p>
    <w:p w14:paraId="77D7C898" w14:textId="7CC11E7E" w:rsidR="00A51ED7" w:rsidRPr="00A51ED7" w:rsidRDefault="00A51ED7" w:rsidP="002C52A8">
      <w:pPr>
        <w:jc w:val="center"/>
        <w:rPr>
          <w:rFonts w:asciiTheme="minorBidi" w:hAnsiTheme="minorBidi" w:cs="DecoType Naskh Variants"/>
          <w:sz w:val="36"/>
          <w:szCs w:val="36"/>
          <w:rtl/>
        </w:rPr>
      </w:pPr>
    </w:p>
    <w:p w14:paraId="06C6DE0B" w14:textId="77777777" w:rsidR="00C66D17" w:rsidRDefault="00C66D17" w:rsidP="00501010">
      <w:pPr>
        <w:rPr>
          <w:rFonts w:asciiTheme="minorBidi" w:hAnsiTheme="minorBidi"/>
          <w:sz w:val="36"/>
          <w:szCs w:val="36"/>
          <w:rtl/>
        </w:rPr>
      </w:pPr>
    </w:p>
    <w:p w14:paraId="57368F63" w14:textId="77777777" w:rsidR="00C66D17" w:rsidRDefault="00C66D17" w:rsidP="00501010">
      <w:pPr>
        <w:rPr>
          <w:rFonts w:asciiTheme="minorBidi" w:hAnsiTheme="minorBidi"/>
          <w:sz w:val="36"/>
          <w:szCs w:val="36"/>
          <w:rtl/>
        </w:rPr>
      </w:pPr>
    </w:p>
    <w:p w14:paraId="02754C53" w14:textId="77777777" w:rsidR="00C66D17" w:rsidRDefault="00C66D17" w:rsidP="00501010">
      <w:pPr>
        <w:rPr>
          <w:rFonts w:asciiTheme="minorBidi" w:hAnsiTheme="minorBidi"/>
          <w:sz w:val="36"/>
          <w:szCs w:val="36"/>
          <w:rtl/>
        </w:rPr>
      </w:pPr>
    </w:p>
    <w:p w14:paraId="0B013BAD" w14:textId="77777777" w:rsidR="00300703" w:rsidRDefault="00300703" w:rsidP="00A41E7A">
      <w:pPr>
        <w:jc w:val="center"/>
        <w:rPr>
          <w:rFonts w:asciiTheme="minorBidi" w:hAnsiTheme="minorBidi"/>
          <w:color w:val="4472C4" w:themeColor="accent1"/>
          <w:sz w:val="52"/>
          <w:szCs w:val="52"/>
          <w:rtl/>
        </w:rPr>
      </w:pPr>
    </w:p>
    <w:p w14:paraId="4758FE73" w14:textId="77777777" w:rsidR="00300703" w:rsidRDefault="00300703" w:rsidP="00A41E7A">
      <w:pPr>
        <w:jc w:val="center"/>
        <w:rPr>
          <w:rFonts w:asciiTheme="minorBidi" w:hAnsiTheme="minorBidi"/>
          <w:color w:val="4472C4" w:themeColor="accent1"/>
          <w:sz w:val="52"/>
          <w:szCs w:val="52"/>
          <w:rtl/>
        </w:rPr>
      </w:pPr>
    </w:p>
    <w:p w14:paraId="66C1F6C9" w14:textId="495B1C49" w:rsidR="00C66D17" w:rsidRDefault="00A41E7A" w:rsidP="00A41E7A">
      <w:pPr>
        <w:jc w:val="center"/>
        <w:rPr>
          <w:rFonts w:asciiTheme="minorBidi" w:hAnsiTheme="minorBidi"/>
          <w:color w:val="4472C4" w:themeColor="accent1"/>
          <w:sz w:val="52"/>
          <w:szCs w:val="52"/>
          <w:rtl/>
        </w:rPr>
      </w:pPr>
      <w:r w:rsidRPr="00A41E7A">
        <w:rPr>
          <w:rFonts w:asciiTheme="minorBidi" w:hAnsiTheme="minorBidi" w:hint="cs"/>
          <w:color w:val="4472C4" w:themeColor="accent1"/>
          <w:sz w:val="52"/>
          <w:szCs w:val="52"/>
          <w:rtl/>
        </w:rPr>
        <w:t>شكر وتقدير</w:t>
      </w:r>
    </w:p>
    <w:p w14:paraId="62F9264D" w14:textId="77777777" w:rsidR="00300703" w:rsidRPr="00300703" w:rsidRDefault="00300703" w:rsidP="00A41E7A">
      <w:pPr>
        <w:jc w:val="center"/>
        <w:rPr>
          <w:rFonts w:asciiTheme="minorBidi" w:hAnsiTheme="minorBidi"/>
          <w:sz w:val="40"/>
          <w:szCs w:val="40"/>
          <w:rtl/>
        </w:rPr>
      </w:pPr>
      <w:r w:rsidRPr="00300703">
        <w:rPr>
          <w:rFonts w:asciiTheme="minorBidi" w:hAnsiTheme="minorBidi" w:hint="cs"/>
          <w:sz w:val="40"/>
          <w:szCs w:val="40"/>
          <w:rtl/>
        </w:rPr>
        <w:t>قبل كل شي أحمد الله وأشكر الله العليم القدير الذي وفقني لكتابة هذا البحث فله الفضل الأول والأخير.</w:t>
      </w:r>
    </w:p>
    <w:p w14:paraId="08EFBBFB" w14:textId="0841777D" w:rsidR="00300703" w:rsidRDefault="00300703" w:rsidP="00300703">
      <w:pPr>
        <w:jc w:val="center"/>
        <w:rPr>
          <w:rFonts w:asciiTheme="minorBidi" w:hAnsiTheme="minorBidi"/>
          <w:sz w:val="40"/>
          <w:szCs w:val="40"/>
          <w:rtl/>
        </w:rPr>
      </w:pPr>
      <w:r w:rsidRPr="00300703">
        <w:rPr>
          <w:rFonts w:asciiTheme="minorBidi" w:hAnsiTheme="minorBidi" w:hint="cs"/>
          <w:sz w:val="40"/>
          <w:szCs w:val="40"/>
          <w:rtl/>
        </w:rPr>
        <w:t>و</w:t>
      </w:r>
      <w:r w:rsidR="00A41E7A" w:rsidRPr="00300703">
        <w:rPr>
          <w:rFonts w:asciiTheme="minorBidi" w:hAnsiTheme="minorBidi" w:hint="cs"/>
          <w:sz w:val="40"/>
          <w:szCs w:val="40"/>
          <w:rtl/>
        </w:rPr>
        <w:t>أ</w:t>
      </w:r>
      <w:r w:rsidRPr="00300703">
        <w:rPr>
          <w:rFonts w:asciiTheme="minorBidi" w:hAnsiTheme="minorBidi" w:hint="cs"/>
          <w:sz w:val="40"/>
          <w:szCs w:val="40"/>
          <w:rtl/>
        </w:rPr>
        <w:t>قدم شكري وتقديري لأستاذي الفاضل الدكتور توفيق عمري الذي</w:t>
      </w:r>
      <w:r>
        <w:rPr>
          <w:rFonts w:asciiTheme="minorBidi" w:hAnsiTheme="minorBidi" w:hint="cs"/>
          <w:sz w:val="48"/>
          <w:szCs w:val="48"/>
          <w:rtl/>
        </w:rPr>
        <w:t xml:space="preserve"> </w:t>
      </w:r>
      <w:r>
        <w:rPr>
          <w:rFonts w:asciiTheme="minorBidi" w:hAnsiTheme="minorBidi" w:hint="cs"/>
          <w:sz w:val="40"/>
          <w:szCs w:val="40"/>
          <w:rtl/>
        </w:rPr>
        <w:t>تكرم الاشراف على هذا البحث ولما قدمه من النصح والإرشاد والتوجيه طوال فترة كتابته أسال الله ان يجزيه كل خير.</w:t>
      </w:r>
    </w:p>
    <w:p w14:paraId="5ED4C110" w14:textId="4435741D" w:rsidR="00B53E6E" w:rsidRDefault="00300703" w:rsidP="00B53E6E">
      <w:pPr>
        <w:jc w:val="center"/>
        <w:rPr>
          <w:rFonts w:asciiTheme="minorBidi" w:hAnsiTheme="minorBidi"/>
          <w:sz w:val="40"/>
          <w:szCs w:val="40"/>
          <w:rtl/>
        </w:rPr>
      </w:pPr>
      <w:r>
        <w:rPr>
          <w:rFonts w:asciiTheme="minorBidi" w:hAnsiTheme="minorBidi" w:hint="cs"/>
          <w:sz w:val="40"/>
          <w:szCs w:val="40"/>
          <w:rtl/>
        </w:rPr>
        <w:t xml:space="preserve">واشكر </w:t>
      </w:r>
      <w:r w:rsidR="00B53E6E">
        <w:rPr>
          <w:rFonts w:asciiTheme="minorBidi" w:hAnsiTheme="minorBidi" w:hint="cs"/>
          <w:sz w:val="40"/>
          <w:szCs w:val="40"/>
          <w:rtl/>
        </w:rPr>
        <w:t xml:space="preserve">جامعة ميدأوشن وكلية الاعلام والتسويق. </w:t>
      </w:r>
    </w:p>
    <w:p w14:paraId="6787EDE9" w14:textId="77777777" w:rsidR="00300703" w:rsidRDefault="00300703" w:rsidP="00300703">
      <w:pPr>
        <w:jc w:val="center"/>
        <w:rPr>
          <w:rFonts w:asciiTheme="minorBidi" w:hAnsiTheme="minorBidi"/>
          <w:sz w:val="40"/>
          <w:szCs w:val="40"/>
          <w:rtl/>
        </w:rPr>
      </w:pPr>
    </w:p>
    <w:p w14:paraId="7B0902E4" w14:textId="26412E86" w:rsidR="00300703" w:rsidRDefault="00300703" w:rsidP="00300703">
      <w:pPr>
        <w:jc w:val="center"/>
        <w:rPr>
          <w:rFonts w:asciiTheme="minorBidi" w:hAnsiTheme="minorBidi"/>
          <w:sz w:val="40"/>
          <w:szCs w:val="40"/>
          <w:rtl/>
        </w:rPr>
      </w:pPr>
    </w:p>
    <w:p w14:paraId="4BF74903" w14:textId="755CECA7" w:rsidR="00A41E7A" w:rsidRPr="00300703" w:rsidRDefault="00300703" w:rsidP="00300703">
      <w:pPr>
        <w:jc w:val="center"/>
        <w:rPr>
          <w:rFonts w:asciiTheme="minorBidi" w:hAnsiTheme="minorBidi"/>
          <w:sz w:val="32"/>
          <w:szCs w:val="32"/>
          <w:rtl/>
        </w:rPr>
      </w:pPr>
      <w:r>
        <w:rPr>
          <w:rFonts w:asciiTheme="minorBidi" w:hAnsiTheme="minorBidi" w:hint="cs"/>
          <w:sz w:val="40"/>
          <w:szCs w:val="40"/>
          <w:rtl/>
        </w:rPr>
        <w:t xml:space="preserve"> </w:t>
      </w:r>
      <w:r w:rsidRPr="00300703">
        <w:rPr>
          <w:rFonts w:asciiTheme="minorBidi" w:hAnsiTheme="minorBidi" w:hint="cs"/>
          <w:sz w:val="44"/>
          <w:szCs w:val="44"/>
          <w:rtl/>
        </w:rPr>
        <w:t xml:space="preserve"> </w:t>
      </w:r>
    </w:p>
    <w:p w14:paraId="487BC552" w14:textId="77777777" w:rsidR="00C66D17" w:rsidRDefault="00C66D17" w:rsidP="00501010">
      <w:pPr>
        <w:rPr>
          <w:rFonts w:asciiTheme="minorBidi" w:hAnsiTheme="minorBidi"/>
          <w:sz w:val="36"/>
          <w:szCs w:val="36"/>
          <w:rtl/>
        </w:rPr>
      </w:pPr>
    </w:p>
    <w:p w14:paraId="7616D3A1" w14:textId="77777777" w:rsidR="00C66D17" w:rsidRDefault="00C66D17" w:rsidP="00501010">
      <w:pPr>
        <w:rPr>
          <w:rFonts w:asciiTheme="minorBidi" w:hAnsiTheme="minorBidi"/>
          <w:sz w:val="36"/>
          <w:szCs w:val="36"/>
          <w:rtl/>
        </w:rPr>
      </w:pPr>
    </w:p>
    <w:p w14:paraId="751A30E1" w14:textId="77777777" w:rsidR="00C66D17" w:rsidRDefault="00C66D17" w:rsidP="00501010">
      <w:pPr>
        <w:rPr>
          <w:rFonts w:asciiTheme="minorBidi" w:hAnsiTheme="minorBidi"/>
          <w:sz w:val="36"/>
          <w:szCs w:val="36"/>
          <w:rtl/>
        </w:rPr>
      </w:pPr>
    </w:p>
    <w:p w14:paraId="0208323B" w14:textId="77777777" w:rsidR="00C66D17" w:rsidRDefault="00C66D17" w:rsidP="00501010">
      <w:pPr>
        <w:rPr>
          <w:rFonts w:asciiTheme="minorBidi" w:hAnsiTheme="minorBidi"/>
          <w:sz w:val="36"/>
          <w:szCs w:val="36"/>
          <w:rtl/>
        </w:rPr>
      </w:pPr>
    </w:p>
    <w:p w14:paraId="1573DBDE" w14:textId="77777777" w:rsidR="00C66D17" w:rsidRDefault="00C66D17" w:rsidP="00501010">
      <w:pPr>
        <w:rPr>
          <w:rFonts w:asciiTheme="minorBidi" w:hAnsiTheme="minorBidi"/>
          <w:sz w:val="36"/>
          <w:szCs w:val="36"/>
          <w:rtl/>
        </w:rPr>
      </w:pPr>
    </w:p>
    <w:p w14:paraId="15EC8943" w14:textId="77777777" w:rsidR="00C66D17" w:rsidRDefault="00C66D17" w:rsidP="00501010">
      <w:pPr>
        <w:rPr>
          <w:rFonts w:asciiTheme="minorBidi" w:hAnsiTheme="minorBidi"/>
          <w:sz w:val="36"/>
          <w:szCs w:val="36"/>
          <w:rtl/>
        </w:rPr>
      </w:pPr>
    </w:p>
    <w:p w14:paraId="628A0FE3" w14:textId="77777777" w:rsidR="00C66D17" w:rsidRDefault="00C66D17" w:rsidP="00501010">
      <w:pPr>
        <w:rPr>
          <w:rFonts w:asciiTheme="minorBidi" w:hAnsiTheme="minorBidi"/>
          <w:sz w:val="36"/>
          <w:szCs w:val="36"/>
          <w:rtl/>
        </w:rPr>
      </w:pPr>
    </w:p>
    <w:p w14:paraId="7A6981B0" w14:textId="77777777" w:rsidR="00003244" w:rsidRDefault="00003244" w:rsidP="00B53E6E">
      <w:pPr>
        <w:jc w:val="center"/>
        <w:rPr>
          <w:rFonts w:asciiTheme="minorBidi" w:hAnsiTheme="minorBidi"/>
          <w:color w:val="4472C4" w:themeColor="accent1"/>
          <w:sz w:val="52"/>
          <w:szCs w:val="52"/>
          <w:rtl/>
        </w:rPr>
      </w:pPr>
    </w:p>
    <w:p w14:paraId="7001472C" w14:textId="0BDEB8F0" w:rsidR="00C66D17" w:rsidRDefault="00B53E6E" w:rsidP="00B53E6E">
      <w:pPr>
        <w:jc w:val="center"/>
        <w:rPr>
          <w:rFonts w:asciiTheme="minorBidi" w:hAnsiTheme="minorBidi"/>
          <w:sz w:val="52"/>
          <w:szCs w:val="52"/>
          <w:rtl/>
        </w:rPr>
      </w:pPr>
      <w:r w:rsidRPr="00B53E6E">
        <w:rPr>
          <w:rFonts w:asciiTheme="minorBidi" w:hAnsiTheme="minorBidi" w:hint="cs"/>
          <w:color w:val="4472C4" w:themeColor="accent1"/>
          <w:sz w:val="52"/>
          <w:szCs w:val="52"/>
          <w:rtl/>
        </w:rPr>
        <w:t>الاهداء</w:t>
      </w:r>
    </w:p>
    <w:p w14:paraId="6128EC9B" w14:textId="2B6D9851" w:rsidR="00B53E6E" w:rsidRDefault="00B53E6E" w:rsidP="00B53E6E">
      <w:pPr>
        <w:jc w:val="center"/>
        <w:rPr>
          <w:rFonts w:asciiTheme="minorBidi" w:hAnsiTheme="minorBidi" w:cs="DecoType Naskh Variants"/>
          <w:sz w:val="40"/>
          <w:szCs w:val="40"/>
          <w:rtl/>
        </w:rPr>
      </w:pPr>
      <w:r>
        <w:rPr>
          <w:rFonts w:asciiTheme="minorBidi" w:hAnsiTheme="minorBidi" w:cs="DecoType Naskh Variants" w:hint="cs"/>
          <w:sz w:val="40"/>
          <w:szCs w:val="40"/>
          <w:rtl/>
        </w:rPr>
        <w:t xml:space="preserve">بسم الله الرحمن الرحيم </w:t>
      </w:r>
    </w:p>
    <w:p w14:paraId="26791AE4" w14:textId="350D8C40" w:rsidR="00B53E6E" w:rsidRDefault="00B53E6E" w:rsidP="00B53E6E">
      <w:pPr>
        <w:jc w:val="center"/>
        <w:rPr>
          <w:rFonts w:asciiTheme="minorBidi" w:hAnsiTheme="minorBidi" w:cs="DecoType Naskh Variants"/>
          <w:sz w:val="40"/>
          <w:szCs w:val="40"/>
          <w:rtl/>
        </w:rPr>
      </w:pPr>
      <w:r>
        <w:rPr>
          <w:rFonts w:asciiTheme="minorBidi" w:hAnsiTheme="minorBidi"/>
          <w:sz w:val="40"/>
          <w:szCs w:val="40"/>
        </w:rPr>
        <w:t>}</w:t>
      </w:r>
      <w:r>
        <w:rPr>
          <w:rFonts w:asciiTheme="minorBidi" w:hAnsiTheme="minorBidi" w:cs="DecoType Naskh Variants" w:hint="cs"/>
          <w:sz w:val="40"/>
          <w:szCs w:val="40"/>
          <w:rtl/>
        </w:rPr>
        <w:t xml:space="preserve"> واخر دعواهم ان الحمد لله رب العالمين</w:t>
      </w:r>
      <w:r>
        <w:rPr>
          <w:rFonts w:asciiTheme="minorBidi" w:hAnsiTheme="minorBidi" w:cs="DecoType Naskh Variants"/>
          <w:sz w:val="40"/>
          <w:szCs w:val="40"/>
        </w:rPr>
        <w:t xml:space="preserve"> {</w:t>
      </w:r>
    </w:p>
    <w:p w14:paraId="566DF586" w14:textId="0DDDB3D5" w:rsidR="003B5B68" w:rsidRDefault="003B5B68" w:rsidP="003B5B68">
      <w:pPr>
        <w:jc w:val="center"/>
        <w:rPr>
          <w:rFonts w:asciiTheme="minorBidi" w:hAnsiTheme="minorBidi"/>
          <w:sz w:val="40"/>
          <w:szCs w:val="40"/>
          <w:rtl/>
        </w:rPr>
      </w:pPr>
      <w:r>
        <w:rPr>
          <w:rFonts w:asciiTheme="minorBidi" w:hAnsiTheme="minorBidi" w:hint="cs"/>
          <w:sz w:val="40"/>
          <w:szCs w:val="40"/>
          <w:rtl/>
        </w:rPr>
        <w:t>الحمدلله</w:t>
      </w:r>
      <w:r w:rsidR="00B53E6E">
        <w:rPr>
          <w:rFonts w:asciiTheme="minorBidi" w:hAnsiTheme="minorBidi" w:hint="cs"/>
          <w:sz w:val="40"/>
          <w:szCs w:val="40"/>
          <w:rtl/>
        </w:rPr>
        <w:t xml:space="preserve"> الذي بنعمته تتم الصالحات وما كان لهذا المشروع لولا توفيق الله ورعايته فله الحمد </w:t>
      </w:r>
      <w:r>
        <w:rPr>
          <w:rFonts w:asciiTheme="minorBidi" w:hAnsiTheme="minorBidi" w:hint="cs"/>
          <w:sz w:val="40"/>
          <w:szCs w:val="40"/>
          <w:rtl/>
        </w:rPr>
        <w:t>ومنه الفضل والتوفيق "ما سلكنا البدايات الا بتيسيره وما بلغنا النهايات الا بتوفيقه وما حققت الغايات الا بفضله فالحمدلله".</w:t>
      </w:r>
    </w:p>
    <w:p w14:paraId="790604EF" w14:textId="73C28337" w:rsidR="003B5B68" w:rsidRDefault="003B5B68" w:rsidP="00B53E6E">
      <w:pPr>
        <w:jc w:val="center"/>
        <w:rPr>
          <w:rFonts w:asciiTheme="minorBidi" w:hAnsiTheme="minorBidi"/>
          <w:sz w:val="40"/>
          <w:szCs w:val="40"/>
          <w:rtl/>
        </w:rPr>
      </w:pPr>
      <w:r>
        <w:rPr>
          <w:rFonts w:asciiTheme="minorBidi" w:hAnsiTheme="minorBidi" w:hint="cs"/>
          <w:sz w:val="40"/>
          <w:szCs w:val="40"/>
          <w:rtl/>
        </w:rPr>
        <w:t>الى من منحني الالهام والدعم في كل خطوة الى كل من جعلوا من الأوقات محطات للعلم والتقدير الى من زرعوا فينا الإرادة.</w:t>
      </w:r>
    </w:p>
    <w:p w14:paraId="0830CD78" w14:textId="2DB60FA9" w:rsidR="003B5B68" w:rsidRDefault="003B5B68" w:rsidP="00B53E6E">
      <w:pPr>
        <w:jc w:val="center"/>
        <w:rPr>
          <w:rFonts w:asciiTheme="minorBidi" w:hAnsiTheme="minorBidi"/>
          <w:sz w:val="40"/>
          <w:szCs w:val="40"/>
          <w:rtl/>
        </w:rPr>
      </w:pPr>
      <w:r>
        <w:rPr>
          <w:rFonts w:asciiTheme="minorBidi" w:hAnsiTheme="minorBidi" w:hint="cs"/>
          <w:sz w:val="40"/>
          <w:szCs w:val="40"/>
          <w:rtl/>
        </w:rPr>
        <w:t>واهدي هذا المشروع الى اهلي الذين كانوا الداعم الأول لي في كل مراحل حياتي من والدين والأصدقاء الذين منحوني الثقة ووقفوا الى جانبي.</w:t>
      </w:r>
    </w:p>
    <w:p w14:paraId="166842D8" w14:textId="473F6CEE" w:rsidR="003B5B68" w:rsidRDefault="003B5B68" w:rsidP="00B53E6E">
      <w:pPr>
        <w:jc w:val="center"/>
        <w:rPr>
          <w:rFonts w:asciiTheme="minorBidi" w:hAnsiTheme="minorBidi"/>
          <w:sz w:val="40"/>
          <w:szCs w:val="40"/>
          <w:rtl/>
        </w:rPr>
      </w:pPr>
      <w:r>
        <w:rPr>
          <w:rFonts w:asciiTheme="minorBidi" w:hAnsiTheme="minorBidi" w:hint="cs"/>
          <w:sz w:val="40"/>
          <w:szCs w:val="40"/>
          <w:rtl/>
        </w:rPr>
        <w:t>فجزاكم الله خير واثابكم خير الجزاء.</w:t>
      </w:r>
    </w:p>
    <w:p w14:paraId="06A07132" w14:textId="77777777" w:rsidR="003B5B68" w:rsidRPr="00B53E6E" w:rsidRDefault="003B5B68" w:rsidP="00B53E6E">
      <w:pPr>
        <w:jc w:val="center"/>
        <w:rPr>
          <w:rFonts w:asciiTheme="minorBidi" w:hAnsiTheme="minorBidi"/>
          <w:sz w:val="40"/>
          <w:szCs w:val="40"/>
          <w:rtl/>
        </w:rPr>
      </w:pPr>
    </w:p>
    <w:p w14:paraId="07416821" w14:textId="77777777" w:rsidR="00B53E6E" w:rsidRPr="00B53E6E" w:rsidRDefault="00B53E6E" w:rsidP="00B53E6E">
      <w:pPr>
        <w:jc w:val="center"/>
        <w:rPr>
          <w:rFonts w:asciiTheme="minorBidi" w:hAnsiTheme="minorBidi" w:cs="DecoType Naskh Variants"/>
          <w:sz w:val="40"/>
          <w:szCs w:val="40"/>
          <w:rtl/>
        </w:rPr>
      </w:pPr>
    </w:p>
    <w:p w14:paraId="349E40A7" w14:textId="77777777" w:rsidR="00C66D17" w:rsidRDefault="00C66D17" w:rsidP="00501010">
      <w:pPr>
        <w:rPr>
          <w:rFonts w:asciiTheme="minorBidi" w:hAnsiTheme="minorBidi"/>
          <w:sz w:val="36"/>
          <w:szCs w:val="36"/>
          <w:rtl/>
        </w:rPr>
      </w:pPr>
    </w:p>
    <w:p w14:paraId="7A024B28" w14:textId="77777777" w:rsidR="00C66D17" w:rsidRDefault="00C66D17" w:rsidP="00501010">
      <w:pPr>
        <w:rPr>
          <w:rFonts w:asciiTheme="minorBidi" w:hAnsiTheme="minorBidi"/>
          <w:sz w:val="36"/>
          <w:szCs w:val="36"/>
          <w:rtl/>
        </w:rPr>
      </w:pPr>
    </w:p>
    <w:p w14:paraId="35A71EC5" w14:textId="77777777" w:rsidR="00C66D17" w:rsidRDefault="00C66D17" w:rsidP="00501010">
      <w:pPr>
        <w:rPr>
          <w:rFonts w:asciiTheme="minorBidi" w:hAnsiTheme="minorBidi"/>
          <w:sz w:val="36"/>
          <w:szCs w:val="36"/>
          <w:rtl/>
        </w:rPr>
      </w:pPr>
    </w:p>
    <w:p w14:paraId="7E6DD449" w14:textId="77777777" w:rsidR="003B5B68" w:rsidRDefault="003B5B68" w:rsidP="00501010">
      <w:pPr>
        <w:rPr>
          <w:rFonts w:asciiTheme="minorBidi" w:hAnsiTheme="minorBidi"/>
          <w:sz w:val="36"/>
          <w:szCs w:val="36"/>
          <w:rtl/>
        </w:rPr>
      </w:pPr>
    </w:p>
    <w:p w14:paraId="3A2F0FA1" w14:textId="77777777" w:rsidR="006C49AE" w:rsidRDefault="006C49AE" w:rsidP="00501010">
      <w:pPr>
        <w:rPr>
          <w:rFonts w:asciiTheme="minorBidi" w:hAnsiTheme="minorBidi"/>
          <w:color w:val="4472C4" w:themeColor="accent1"/>
          <w:sz w:val="44"/>
          <w:szCs w:val="44"/>
          <w:rtl/>
        </w:rPr>
      </w:pPr>
    </w:p>
    <w:p w14:paraId="713E28D6" w14:textId="77777777" w:rsidR="00087F0F" w:rsidRDefault="00087F0F" w:rsidP="00501010">
      <w:pPr>
        <w:rPr>
          <w:rFonts w:asciiTheme="minorBidi" w:hAnsiTheme="minorBidi"/>
          <w:color w:val="4472C4" w:themeColor="accent1"/>
          <w:sz w:val="44"/>
          <w:szCs w:val="44"/>
          <w:rtl/>
        </w:rPr>
      </w:pPr>
    </w:p>
    <w:p w14:paraId="7A2AB283" w14:textId="3459B9EB" w:rsidR="00501010" w:rsidRPr="006C49AE" w:rsidRDefault="00501010" w:rsidP="00501010">
      <w:pPr>
        <w:rPr>
          <w:rFonts w:asciiTheme="minorBidi" w:hAnsiTheme="minorBidi"/>
          <w:color w:val="4472C4" w:themeColor="accent1"/>
          <w:sz w:val="44"/>
          <w:szCs w:val="44"/>
          <w:rtl/>
        </w:rPr>
      </w:pPr>
      <w:r w:rsidRPr="006C49AE">
        <w:rPr>
          <w:rFonts w:asciiTheme="minorBidi" w:hAnsiTheme="minorBidi" w:hint="cs"/>
          <w:color w:val="4472C4" w:themeColor="accent1"/>
          <w:sz w:val="44"/>
          <w:szCs w:val="44"/>
          <w:rtl/>
        </w:rPr>
        <w:t>الملخص:</w:t>
      </w:r>
    </w:p>
    <w:p w14:paraId="2AB21899" w14:textId="77777777" w:rsidR="008F2FBF" w:rsidRPr="008F2FBF" w:rsidRDefault="00501010" w:rsidP="00F35E21">
      <w:pPr>
        <w:rPr>
          <w:rFonts w:asciiTheme="minorBidi" w:hAnsiTheme="minorBidi"/>
          <w:sz w:val="32"/>
          <w:szCs w:val="32"/>
          <w:rtl/>
        </w:rPr>
      </w:pPr>
      <w:r w:rsidRPr="008F2FBF">
        <w:rPr>
          <w:rFonts w:asciiTheme="minorBidi" w:hAnsiTheme="minorBidi" w:hint="cs"/>
          <w:sz w:val="32"/>
          <w:szCs w:val="32"/>
          <w:rtl/>
        </w:rPr>
        <w:t xml:space="preserve">جاءت هذه الدراسة تحت عنوان دوافع المشاهدة المفرطة للمحتوى الدرامي وتأثيراتها النفسية والاجتماعية </w:t>
      </w:r>
      <w:r w:rsidR="007302AC" w:rsidRPr="008F2FBF">
        <w:rPr>
          <w:rFonts w:asciiTheme="minorBidi" w:hAnsiTheme="minorBidi" w:hint="cs"/>
          <w:sz w:val="32"/>
          <w:szCs w:val="32"/>
          <w:rtl/>
        </w:rPr>
        <w:t xml:space="preserve">على شباب الجامعي دراسة ميدانية على عينة عشوائية من طلاب جامعات السعودية. </w:t>
      </w:r>
    </w:p>
    <w:p w14:paraId="7E5C79E1" w14:textId="6A0A5D81" w:rsidR="00501010" w:rsidRPr="008F2FBF" w:rsidRDefault="007302AC" w:rsidP="00F35E21">
      <w:pPr>
        <w:rPr>
          <w:rFonts w:asciiTheme="minorBidi" w:hAnsiTheme="minorBidi"/>
          <w:sz w:val="32"/>
          <w:szCs w:val="32"/>
          <w:rtl/>
        </w:rPr>
      </w:pPr>
      <w:r w:rsidRPr="008F2FBF">
        <w:rPr>
          <w:rFonts w:asciiTheme="minorBidi" w:hAnsiTheme="minorBidi" w:hint="cs"/>
          <w:sz w:val="32"/>
          <w:szCs w:val="32"/>
          <w:rtl/>
        </w:rPr>
        <w:t xml:space="preserve">من خلال تسليط الضوء على الاحتياجات والدوافع للمشاهدة المفرطة للمحتوى الدرامي. </w:t>
      </w:r>
      <w:r w:rsidR="008F2FBF" w:rsidRPr="008F2FBF">
        <w:rPr>
          <w:rFonts w:asciiTheme="minorBidi" w:hAnsiTheme="minorBidi" w:hint="cs"/>
          <w:sz w:val="32"/>
          <w:szCs w:val="32"/>
          <w:rtl/>
        </w:rPr>
        <w:t xml:space="preserve">أجريت الدراسة على استبيان الكتروني لجمع النتائج وتم اجرائها على </w:t>
      </w:r>
      <w:r w:rsidR="008F2FBF" w:rsidRPr="008F2FBF">
        <w:rPr>
          <w:rFonts w:asciiTheme="minorBidi" w:hAnsiTheme="minorBidi"/>
          <w:sz w:val="32"/>
          <w:szCs w:val="32"/>
        </w:rPr>
        <w:t>87</w:t>
      </w:r>
      <w:r w:rsidR="008F2FBF" w:rsidRPr="008F2FBF">
        <w:rPr>
          <w:rFonts w:asciiTheme="minorBidi" w:hAnsiTheme="minorBidi" w:hint="cs"/>
          <w:sz w:val="32"/>
          <w:szCs w:val="32"/>
          <w:rtl/>
        </w:rPr>
        <w:t xml:space="preserve"> مفردة من طلاب الجامعات حول المملكة العربية السعودية من مختلف التخصصات وتوصلت الدراسة الى عدة من النتائج منها:</w:t>
      </w:r>
    </w:p>
    <w:p w14:paraId="48FFEF9A" w14:textId="6078AC5F" w:rsidR="008F2FBF" w:rsidRPr="00ED07AD" w:rsidRDefault="008F2FBF" w:rsidP="00ED07AD">
      <w:pPr>
        <w:pStyle w:val="a3"/>
        <w:numPr>
          <w:ilvl w:val="0"/>
          <w:numId w:val="3"/>
        </w:numPr>
        <w:rPr>
          <w:rFonts w:asciiTheme="minorBidi" w:hAnsiTheme="minorBidi"/>
          <w:sz w:val="32"/>
          <w:szCs w:val="32"/>
          <w:rtl/>
        </w:rPr>
      </w:pPr>
      <w:r w:rsidRPr="00ED07AD">
        <w:rPr>
          <w:rFonts w:asciiTheme="minorBidi" w:hAnsiTheme="minorBidi" w:hint="cs"/>
          <w:sz w:val="32"/>
          <w:szCs w:val="32"/>
          <w:rtl/>
        </w:rPr>
        <w:t>أثبتت الدراسة ان معظم الشباب يشاهد الدراما بسبب الملل او الفراغ.</w:t>
      </w:r>
    </w:p>
    <w:p w14:paraId="1079A4B6" w14:textId="64762021" w:rsidR="008F2FBF" w:rsidRPr="00ED07AD" w:rsidRDefault="008F2FBF" w:rsidP="00ED07AD">
      <w:pPr>
        <w:pStyle w:val="a3"/>
        <w:numPr>
          <w:ilvl w:val="0"/>
          <w:numId w:val="3"/>
        </w:numPr>
        <w:rPr>
          <w:rFonts w:asciiTheme="minorBidi" w:hAnsiTheme="minorBidi"/>
          <w:sz w:val="32"/>
          <w:szCs w:val="32"/>
          <w:rtl/>
        </w:rPr>
      </w:pPr>
      <w:r w:rsidRPr="00ED07AD">
        <w:rPr>
          <w:rFonts w:asciiTheme="minorBidi" w:hAnsiTheme="minorBidi" w:hint="cs"/>
          <w:sz w:val="32"/>
          <w:szCs w:val="32"/>
          <w:rtl/>
        </w:rPr>
        <w:t xml:space="preserve">أثبتت الدراسة ان </w:t>
      </w:r>
      <w:r w:rsidRPr="00ED07AD">
        <w:rPr>
          <w:rFonts w:asciiTheme="minorBidi" w:hAnsiTheme="minorBidi"/>
          <w:sz w:val="32"/>
          <w:szCs w:val="32"/>
        </w:rPr>
        <w:t>49</w:t>
      </w:r>
      <w:r w:rsidRPr="00ED07AD">
        <w:rPr>
          <w:rFonts w:asciiTheme="minorBidi" w:hAnsiTheme="minorBidi" w:hint="cs"/>
          <w:sz w:val="32"/>
          <w:szCs w:val="32"/>
          <w:rtl/>
        </w:rPr>
        <w:t xml:space="preserve"> من الشباب عندما يشاهدون المحتوى الدرامي لفترات طويلة تأثر على عدد ساعات النوم.</w:t>
      </w:r>
    </w:p>
    <w:p w14:paraId="22BB87DA" w14:textId="717B5642" w:rsidR="008F2FBF" w:rsidRPr="00ED07AD" w:rsidRDefault="008F2FBF" w:rsidP="00ED07AD">
      <w:pPr>
        <w:pStyle w:val="a3"/>
        <w:numPr>
          <w:ilvl w:val="0"/>
          <w:numId w:val="3"/>
        </w:numPr>
        <w:rPr>
          <w:rFonts w:asciiTheme="minorBidi" w:hAnsiTheme="minorBidi"/>
          <w:sz w:val="32"/>
          <w:szCs w:val="32"/>
          <w:rtl/>
        </w:rPr>
      </w:pPr>
      <w:r w:rsidRPr="00ED07AD">
        <w:rPr>
          <w:rFonts w:asciiTheme="minorBidi" w:hAnsiTheme="minorBidi" w:hint="cs"/>
          <w:sz w:val="32"/>
          <w:szCs w:val="32"/>
          <w:rtl/>
        </w:rPr>
        <w:t xml:space="preserve">وأثبتت الدراسة أيضا </w:t>
      </w:r>
      <w:r w:rsidR="007B6352" w:rsidRPr="00ED07AD">
        <w:rPr>
          <w:rFonts w:asciiTheme="minorBidi" w:hAnsiTheme="minorBidi" w:hint="cs"/>
          <w:sz w:val="32"/>
          <w:szCs w:val="32"/>
          <w:rtl/>
        </w:rPr>
        <w:t>ان وجود أكثر من منصة تجعل الشباب يشاهدون الدراما بشكل أكثر من قبل.</w:t>
      </w:r>
    </w:p>
    <w:p w14:paraId="20985D2B" w14:textId="729E48F8" w:rsidR="007B6352" w:rsidRDefault="007B6352" w:rsidP="00F35E21">
      <w:pPr>
        <w:rPr>
          <w:rFonts w:asciiTheme="minorBidi" w:hAnsiTheme="minorBidi"/>
          <w:sz w:val="32"/>
          <w:szCs w:val="32"/>
          <w:rtl/>
        </w:rPr>
      </w:pPr>
      <w:r>
        <w:rPr>
          <w:rFonts w:asciiTheme="minorBidi" w:hAnsiTheme="minorBidi" w:hint="cs"/>
          <w:sz w:val="32"/>
          <w:szCs w:val="32"/>
          <w:rtl/>
        </w:rPr>
        <w:t>وأثبتت الدراسة ان من التأثيرات على الشباب في المركز الأول السهر وقلة النوم وثم العزلة الاجتماعية ثم عدم الالتزام بالمهام اليومية ثم الانشغال المستمر بالدراما ثم الانفعال بسرعة ثم تراجع المستوى الدراسي ثم عدم تحمل المسؤولية وأيضا ذكر بعض الطلاب التكلم في موضوع المسلسل بشدة وكثرة وتدهور الحالة النفسية توصل للمرض والأدوية أحيانا.</w:t>
      </w:r>
    </w:p>
    <w:p w14:paraId="17A9E595" w14:textId="6C2985EA" w:rsidR="00ED07AD" w:rsidRPr="00ED07AD" w:rsidRDefault="007B6352" w:rsidP="007A1D1A">
      <w:pPr>
        <w:rPr>
          <w:rFonts w:asciiTheme="minorBidi" w:hAnsiTheme="minorBidi"/>
          <w:sz w:val="32"/>
          <w:szCs w:val="32"/>
        </w:rPr>
      </w:pPr>
      <w:r>
        <w:rPr>
          <w:rFonts w:asciiTheme="minorBidi" w:hAnsiTheme="minorBidi" w:hint="cs"/>
          <w:sz w:val="32"/>
          <w:szCs w:val="32"/>
          <w:rtl/>
        </w:rPr>
        <w:t>الكلمات المفتاحية: المشاهدة المفرطة، دوافع المشاهدة، الاثار النفسية والاجتماعية.</w:t>
      </w:r>
      <w:r w:rsidR="00ED07AD">
        <w:rPr>
          <w:rFonts w:asciiTheme="minorBidi" w:hAnsiTheme="minorBidi" w:hint="cs"/>
          <w:sz w:val="32"/>
          <w:szCs w:val="32"/>
          <w:rtl/>
        </w:rPr>
        <w:t xml:space="preserve"> </w:t>
      </w:r>
      <w:r w:rsidR="00A47B2F">
        <w:rPr>
          <w:rFonts w:ascii="Times New Roman" w:eastAsia="Times New Roman" w:hAnsi="Times New Roman" w:cs="Times New Roman"/>
          <w14:ligatures w14:val="none"/>
        </w:rPr>
        <w:pict w14:anchorId="143BFC92">
          <v:rect id="_x0000_i1025" style="width:0;height:1.5pt" o:hralign="center" o:hrstd="t" o:hr="t" fillcolor="#a0a0a0" stroked="f"/>
        </w:pict>
      </w:r>
    </w:p>
    <w:p w14:paraId="6BD95274" w14:textId="77777777" w:rsidR="00ED07AD" w:rsidRPr="007658AC" w:rsidRDefault="00ED07AD" w:rsidP="00ED07AD">
      <w:pPr>
        <w:bidi w:val="0"/>
        <w:spacing w:before="100" w:beforeAutospacing="1" w:after="100" w:afterAutospacing="1" w:line="240" w:lineRule="auto"/>
        <w:rPr>
          <w:rFonts w:ascii="Times New Roman" w:eastAsia="Times New Roman" w:hAnsi="Times New Roman" w:cs="Times New Roman"/>
          <w:sz w:val="28"/>
          <w:szCs w:val="28"/>
          <w14:ligatures w14:val="none"/>
        </w:rPr>
      </w:pPr>
      <w:r w:rsidRPr="007658AC">
        <w:rPr>
          <w:rFonts w:ascii="Times New Roman" w:eastAsia="Times New Roman" w:hAnsi="Times New Roman" w:cs="Times New Roman"/>
          <w:b/>
          <w:bCs/>
          <w:sz w:val="28"/>
          <w:szCs w:val="28"/>
          <w14:ligatures w14:val="none"/>
        </w:rPr>
        <w:t>Summary:</w:t>
      </w:r>
      <w:r w:rsidRPr="007658AC">
        <w:rPr>
          <w:rFonts w:ascii="Times New Roman" w:eastAsia="Times New Roman" w:hAnsi="Times New Roman" w:cs="Times New Roman"/>
          <w:sz w:val="28"/>
          <w:szCs w:val="28"/>
          <w14:ligatures w14:val="none"/>
        </w:rPr>
        <w:t xml:space="preserve"> </w:t>
      </w:r>
      <w:r w:rsidRPr="007658AC">
        <w:rPr>
          <w:rFonts w:ascii="Times New Roman" w:eastAsia="Times New Roman" w:hAnsi="Times New Roman" w:cs="Times New Roman"/>
          <w:sz w:val="28"/>
          <w:szCs w:val="28"/>
          <w14:ligatures w14:val="none"/>
        </w:rPr>
        <w:br/>
        <w:t xml:space="preserve">This study, titled </w:t>
      </w:r>
      <w:r w:rsidRPr="007658AC">
        <w:rPr>
          <w:rFonts w:ascii="Times New Roman" w:eastAsia="Times New Roman" w:hAnsi="Times New Roman" w:cs="Times New Roman"/>
          <w:i/>
          <w:iCs/>
          <w:sz w:val="28"/>
          <w:szCs w:val="28"/>
          <w14:ligatures w14:val="none"/>
        </w:rPr>
        <w:t>“Motivations for Binge-Watching Dramatic Content and Its Psychological and Social Effects on University Youth: A Field Study on a Random Sample of Students in Saudi Universities”</w:t>
      </w:r>
      <w:r w:rsidRPr="007658AC">
        <w:rPr>
          <w:rFonts w:ascii="Times New Roman" w:eastAsia="Times New Roman" w:hAnsi="Times New Roman" w:cs="Times New Roman"/>
          <w:sz w:val="28"/>
          <w:szCs w:val="28"/>
          <w14:ligatures w14:val="none"/>
        </w:rPr>
        <w:t>, aims to shed light on the needs and motives behind excessive viewing of dramatic content.</w:t>
      </w:r>
    </w:p>
    <w:p w14:paraId="0B3D175E" w14:textId="77777777" w:rsidR="00ED07AD" w:rsidRPr="007658AC" w:rsidRDefault="00ED07AD" w:rsidP="00ED07AD">
      <w:pPr>
        <w:bidi w:val="0"/>
        <w:spacing w:before="100" w:beforeAutospacing="1" w:after="100" w:afterAutospacing="1" w:line="240" w:lineRule="auto"/>
        <w:rPr>
          <w:rFonts w:ascii="Times New Roman" w:eastAsia="Times New Roman" w:hAnsi="Times New Roman" w:cs="Times New Roman"/>
          <w:sz w:val="28"/>
          <w:szCs w:val="28"/>
          <w14:ligatures w14:val="none"/>
        </w:rPr>
      </w:pPr>
      <w:r w:rsidRPr="007658AC">
        <w:rPr>
          <w:rFonts w:ascii="Times New Roman" w:eastAsia="Times New Roman" w:hAnsi="Times New Roman" w:cs="Times New Roman"/>
          <w:sz w:val="28"/>
          <w:szCs w:val="28"/>
          <w14:ligatures w14:val="none"/>
        </w:rPr>
        <w:t>The study was conducted using an online questionnaire to collect data from 87 university students across various majors in Saudi Arabia. The findings revealed several key results, including:</w:t>
      </w:r>
    </w:p>
    <w:p w14:paraId="41B621ED" w14:textId="77777777" w:rsidR="00ED07AD" w:rsidRPr="007658AC" w:rsidRDefault="00ED07AD" w:rsidP="00ED07AD">
      <w:pPr>
        <w:numPr>
          <w:ilvl w:val="0"/>
          <w:numId w:val="2"/>
        </w:numPr>
        <w:bidi w:val="0"/>
        <w:spacing w:before="100" w:beforeAutospacing="1" w:after="100" w:afterAutospacing="1" w:line="240" w:lineRule="auto"/>
        <w:rPr>
          <w:rFonts w:ascii="Times New Roman" w:eastAsia="Times New Roman" w:hAnsi="Times New Roman" w:cs="Times New Roman"/>
          <w:sz w:val="28"/>
          <w:szCs w:val="28"/>
          <w14:ligatures w14:val="none"/>
        </w:rPr>
      </w:pPr>
      <w:r w:rsidRPr="007658AC">
        <w:rPr>
          <w:rFonts w:ascii="Times New Roman" w:eastAsia="Times New Roman" w:hAnsi="Times New Roman" w:cs="Times New Roman"/>
          <w:sz w:val="28"/>
          <w:szCs w:val="28"/>
          <w14:ligatures w14:val="none"/>
        </w:rPr>
        <w:t>The study showed that most young people watch drama due to boredom or having free time.</w:t>
      </w:r>
    </w:p>
    <w:p w14:paraId="03406475" w14:textId="188626E3" w:rsidR="00ED07AD" w:rsidRPr="007658AC" w:rsidRDefault="00ED07AD" w:rsidP="00ED07AD">
      <w:pPr>
        <w:numPr>
          <w:ilvl w:val="0"/>
          <w:numId w:val="2"/>
        </w:numPr>
        <w:bidi w:val="0"/>
        <w:spacing w:before="100" w:beforeAutospacing="1" w:after="100" w:afterAutospacing="1" w:line="240" w:lineRule="auto"/>
        <w:rPr>
          <w:rFonts w:ascii="Times New Roman" w:eastAsia="Times New Roman" w:hAnsi="Times New Roman" w:cs="Times New Roman"/>
          <w:sz w:val="28"/>
          <w:szCs w:val="28"/>
          <w14:ligatures w14:val="none"/>
        </w:rPr>
      </w:pPr>
      <w:r w:rsidRPr="007658AC">
        <w:rPr>
          <w:rFonts w:ascii="Times New Roman" w:eastAsia="Times New Roman" w:hAnsi="Times New Roman" w:cs="Times New Roman"/>
          <w:sz w:val="28"/>
          <w:szCs w:val="28"/>
          <w14:ligatures w14:val="none"/>
        </w:rPr>
        <w:lastRenderedPageBreak/>
        <w:t>It found that 49 of young people experience a negative impact on their sleep duration when they watch dramatic content for long periods.</w:t>
      </w:r>
    </w:p>
    <w:p w14:paraId="585A8A6F" w14:textId="77777777" w:rsidR="00ED07AD" w:rsidRPr="007658AC" w:rsidRDefault="00ED07AD" w:rsidP="00ED07AD">
      <w:pPr>
        <w:numPr>
          <w:ilvl w:val="0"/>
          <w:numId w:val="2"/>
        </w:numPr>
        <w:bidi w:val="0"/>
        <w:spacing w:before="100" w:beforeAutospacing="1" w:after="100" w:afterAutospacing="1" w:line="240" w:lineRule="auto"/>
        <w:rPr>
          <w:rFonts w:ascii="Times New Roman" w:eastAsia="Times New Roman" w:hAnsi="Times New Roman" w:cs="Times New Roman"/>
          <w:sz w:val="28"/>
          <w:szCs w:val="28"/>
          <w14:ligatures w14:val="none"/>
        </w:rPr>
      </w:pPr>
      <w:r w:rsidRPr="007658AC">
        <w:rPr>
          <w:rFonts w:ascii="Times New Roman" w:eastAsia="Times New Roman" w:hAnsi="Times New Roman" w:cs="Times New Roman"/>
          <w:sz w:val="28"/>
          <w:szCs w:val="28"/>
          <w14:ligatures w14:val="none"/>
        </w:rPr>
        <w:t>The study also indicated that the availability of multiple streaming platforms encourages youth to watch drama more than before.</w:t>
      </w:r>
    </w:p>
    <w:p w14:paraId="247DAB6E" w14:textId="77777777" w:rsidR="00ED07AD" w:rsidRPr="007658AC" w:rsidRDefault="00ED07AD" w:rsidP="00ED07AD">
      <w:pPr>
        <w:numPr>
          <w:ilvl w:val="0"/>
          <w:numId w:val="2"/>
        </w:numPr>
        <w:bidi w:val="0"/>
        <w:spacing w:before="100" w:beforeAutospacing="1" w:after="100" w:afterAutospacing="1" w:line="240" w:lineRule="auto"/>
        <w:rPr>
          <w:rFonts w:ascii="Times New Roman" w:eastAsia="Times New Roman" w:hAnsi="Times New Roman" w:cs="Times New Roman"/>
          <w:sz w:val="28"/>
          <w:szCs w:val="28"/>
          <w14:ligatures w14:val="none"/>
        </w:rPr>
      </w:pPr>
      <w:r w:rsidRPr="007658AC">
        <w:rPr>
          <w:rFonts w:ascii="Times New Roman" w:eastAsia="Times New Roman" w:hAnsi="Times New Roman" w:cs="Times New Roman"/>
          <w:sz w:val="28"/>
          <w:szCs w:val="28"/>
          <w14:ligatures w14:val="none"/>
        </w:rPr>
        <w:t>Regarding the effects on youth, the most prominent was staying up late and lack of sleep, followed by social isolation, failure to complete daily tasks, constant preoccupation with drama, increased irritability, decline in academic performance, and lack of responsibility. Some students also mentioned excessive discussion about series and experiencing psychological deterioration that may lead to illness or the need for medication at times.</w:t>
      </w:r>
    </w:p>
    <w:p w14:paraId="37C95D7C" w14:textId="3E63DF9C" w:rsidR="00ED07AD" w:rsidRPr="007658AC" w:rsidRDefault="00ED07AD" w:rsidP="00ED07AD">
      <w:pPr>
        <w:bidi w:val="0"/>
        <w:spacing w:before="100" w:beforeAutospacing="1" w:after="100" w:afterAutospacing="1" w:line="240" w:lineRule="auto"/>
        <w:rPr>
          <w:rFonts w:ascii="Times New Roman" w:eastAsia="Times New Roman" w:hAnsi="Times New Roman" w:cs="Times New Roman"/>
          <w:sz w:val="28"/>
          <w:szCs w:val="28"/>
          <w14:ligatures w14:val="none"/>
        </w:rPr>
      </w:pPr>
      <w:r w:rsidRPr="007658AC">
        <w:rPr>
          <w:rFonts w:ascii="Times New Roman" w:eastAsia="Times New Roman" w:hAnsi="Times New Roman" w:cs="Times New Roman"/>
          <w:b/>
          <w:bCs/>
          <w:sz w:val="28"/>
          <w:szCs w:val="28"/>
          <w14:ligatures w14:val="none"/>
        </w:rPr>
        <w:t>Keywords:</w:t>
      </w:r>
      <w:r w:rsidRPr="007658AC">
        <w:rPr>
          <w:rFonts w:ascii="Times New Roman" w:eastAsia="Times New Roman" w:hAnsi="Times New Roman" w:cs="Times New Roman"/>
          <w:sz w:val="28"/>
          <w:szCs w:val="28"/>
          <w14:ligatures w14:val="none"/>
        </w:rPr>
        <w:t xml:space="preserve"> Binge-watching, viewing motivations, psychological and social effect</w:t>
      </w:r>
      <w:r w:rsidR="007658AC" w:rsidRPr="007658AC">
        <w:rPr>
          <w:rFonts w:ascii="Times New Roman" w:eastAsia="Times New Roman" w:hAnsi="Times New Roman" w:cs="Times New Roman"/>
          <w:sz w:val="28"/>
          <w:szCs w:val="28"/>
          <w14:ligatures w14:val="none"/>
        </w:rPr>
        <w:t>s</w:t>
      </w:r>
    </w:p>
    <w:p w14:paraId="6CBCB5E4" w14:textId="77777777" w:rsidR="0033335C" w:rsidRPr="007658AC" w:rsidRDefault="0033335C" w:rsidP="0033335C">
      <w:pPr>
        <w:bidi w:val="0"/>
        <w:spacing w:before="100" w:beforeAutospacing="1" w:after="100" w:afterAutospacing="1" w:line="240" w:lineRule="auto"/>
        <w:rPr>
          <w:rFonts w:ascii="Times New Roman" w:eastAsia="Times New Roman" w:hAnsi="Times New Roman" w:cs="Times New Roman"/>
          <w:sz w:val="28"/>
          <w:szCs w:val="28"/>
          <w14:ligatures w14:val="none"/>
        </w:rPr>
      </w:pPr>
    </w:p>
    <w:p w14:paraId="0DF382A4" w14:textId="77777777" w:rsidR="007A1D1A" w:rsidRPr="00ED07AD" w:rsidRDefault="007A1D1A" w:rsidP="007A1D1A">
      <w:pPr>
        <w:bidi w:val="0"/>
        <w:spacing w:before="100" w:beforeAutospacing="1" w:after="100" w:afterAutospacing="1" w:line="240" w:lineRule="auto"/>
        <w:rPr>
          <w:rFonts w:ascii="Times New Roman" w:eastAsia="Times New Roman" w:hAnsi="Times New Roman" w:cs="Times New Roman"/>
          <w14:ligatures w14:val="none"/>
        </w:rPr>
      </w:pPr>
    </w:p>
    <w:p w14:paraId="571FE8D1" w14:textId="77777777" w:rsidR="007B6352" w:rsidRPr="008F2FBF" w:rsidRDefault="007B6352" w:rsidP="00F35E21">
      <w:pPr>
        <w:rPr>
          <w:rFonts w:asciiTheme="minorBidi" w:hAnsiTheme="minorBidi"/>
          <w:sz w:val="32"/>
          <w:szCs w:val="32"/>
          <w:rtl/>
        </w:rPr>
      </w:pPr>
    </w:p>
    <w:p w14:paraId="76DC6D5E" w14:textId="77777777" w:rsidR="008F2FBF" w:rsidRPr="008F2FBF" w:rsidRDefault="008F2FBF" w:rsidP="00F35E21">
      <w:pPr>
        <w:rPr>
          <w:rFonts w:asciiTheme="minorBidi" w:hAnsiTheme="minorBidi"/>
          <w:sz w:val="32"/>
          <w:szCs w:val="32"/>
          <w:rtl/>
        </w:rPr>
      </w:pPr>
    </w:p>
    <w:p w14:paraId="7FF2D978" w14:textId="77777777" w:rsidR="007302AC" w:rsidRDefault="007302AC" w:rsidP="00F35E21">
      <w:pPr>
        <w:rPr>
          <w:rFonts w:asciiTheme="minorBidi" w:hAnsiTheme="minorBidi"/>
          <w:sz w:val="26"/>
          <w:szCs w:val="26"/>
          <w:rtl/>
        </w:rPr>
      </w:pPr>
    </w:p>
    <w:p w14:paraId="5A97F356" w14:textId="7C714405" w:rsidR="00A405DD" w:rsidRDefault="00A405DD" w:rsidP="00A405DD">
      <w:pPr>
        <w:pStyle w:val="aa"/>
      </w:pPr>
    </w:p>
    <w:p w14:paraId="6CCADD76" w14:textId="77777777" w:rsidR="00501010" w:rsidRPr="00A405DD" w:rsidRDefault="00501010" w:rsidP="00F35E21">
      <w:pPr>
        <w:rPr>
          <w:rFonts w:asciiTheme="minorBidi" w:hAnsiTheme="minorBidi"/>
          <w:sz w:val="26"/>
          <w:szCs w:val="26"/>
          <w:rtl/>
        </w:rPr>
      </w:pPr>
    </w:p>
    <w:p w14:paraId="12FC4631" w14:textId="77777777" w:rsidR="00501010" w:rsidRDefault="00501010" w:rsidP="00F35E21">
      <w:pPr>
        <w:rPr>
          <w:rFonts w:asciiTheme="minorBidi" w:hAnsiTheme="minorBidi"/>
          <w:sz w:val="26"/>
          <w:szCs w:val="26"/>
          <w:rtl/>
        </w:rPr>
      </w:pPr>
    </w:p>
    <w:p w14:paraId="4C9D0C25" w14:textId="77777777" w:rsidR="00501010" w:rsidRDefault="00501010" w:rsidP="00F35E21">
      <w:pPr>
        <w:rPr>
          <w:rFonts w:asciiTheme="minorBidi" w:hAnsiTheme="minorBidi"/>
          <w:sz w:val="26"/>
          <w:szCs w:val="26"/>
          <w:rtl/>
        </w:rPr>
      </w:pPr>
    </w:p>
    <w:p w14:paraId="3B27DF39" w14:textId="77777777" w:rsidR="00501010" w:rsidRDefault="00501010" w:rsidP="00F35E21">
      <w:pPr>
        <w:rPr>
          <w:rFonts w:asciiTheme="minorBidi" w:hAnsiTheme="minorBidi"/>
          <w:sz w:val="26"/>
          <w:szCs w:val="26"/>
          <w:rtl/>
        </w:rPr>
      </w:pPr>
    </w:p>
    <w:p w14:paraId="60124A27" w14:textId="77777777" w:rsidR="00501010" w:rsidRDefault="00501010" w:rsidP="00F35E21">
      <w:pPr>
        <w:rPr>
          <w:rFonts w:asciiTheme="minorBidi" w:hAnsiTheme="minorBidi"/>
          <w:sz w:val="26"/>
          <w:szCs w:val="26"/>
          <w:rtl/>
        </w:rPr>
      </w:pPr>
    </w:p>
    <w:p w14:paraId="5EE28422" w14:textId="77777777" w:rsidR="00501010" w:rsidRDefault="00501010" w:rsidP="00F35E21">
      <w:pPr>
        <w:rPr>
          <w:rFonts w:asciiTheme="minorBidi" w:hAnsiTheme="minorBidi"/>
          <w:sz w:val="26"/>
          <w:szCs w:val="26"/>
          <w:rtl/>
        </w:rPr>
      </w:pPr>
    </w:p>
    <w:p w14:paraId="56B7FF16" w14:textId="77777777" w:rsidR="00501010" w:rsidRDefault="00501010" w:rsidP="00F35E21">
      <w:pPr>
        <w:rPr>
          <w:rFonts w:asciiTheme="minorBidi" w:hAnsiTheme="minorBidi"/>
          <w:sz w:val="26"/>
          <w:szCs w:val="26"/>
          <w:rtl/>
        </w:rPr>
      </w:pPr>
    </w:p>
    <w:p w14:paraId="05229AF8" w14:textId="77777777" w:rsidR="00501010" w:rsidRDefault="00501010" w:rsidP="00F35E21">
      <w:pPr>
        <w:rPr>
          <w:rFonts w:asciiTheme="minorBidi" w:hAnsiTheme="minorBidi"/>
          <w:sz w:val="26"/>
          <w:szCs w:val="26"/>
          <w:rtl/>
        </w:rPr>
      </w:pPr>
    </w:p>
    <w:p w14:paraId="5AABFF93" w14:textId="77777777" w:rsidR="00501010" w:rsidRDefault="00501010" w:rsidP="00F35E21">
      <w:pPr>
        <w:rPr>
          <w:rFonts w:asciiTheme="minorBidi" w:hAnsiTheme="minorBidi"/>
          <w:sz w:val="26"/>
          <w:szCs w:val="26"/>
          <w:rtl/>
        </w:rPr>
      </w:pPr>
    </w:p>
    <w:p w14:paraId="142DB0E7" w14:textId="77777777" w:rsidR="00501010" w:rsidRDefault="00501010" w:rsidP="00F35E21">
      <w:pPr>
        <w:rPr>
          <w:rFonts w:asciiTheme="minorBidi" w:hAnsiTheme="minorBidi"/>
          <w:sz w:val="26"/>
          <w:szCs w:val="26"/>
          <w:rtl/>
        </w:rPr>
      </w:pPr>
    </w:p>
    <w:p w14:paraId="641611E1" w14:textId="77777777" w:rsidR="00501010" w:rsidRDefault="00501010" w:rsidP="00F35E21">
      <w:pPr>
        <w:rPr>
          <w:rFonts w:asciiTheme="minorBidi" w:hAnsiTheme="minorBidi"/>
          <w:sz w:val="26"/>
          <w:szCs w:val="26"/>
          <w:rtl/>
        </w:rPr>
      </w:pPr>
    </w:p>
    <w:tbl>
      <w:tblPr>
        <w:tblStyle w:val="a7"/>
        <w:tblpPr w:leftFromText="180" w:rightFromText="180" w:vertAnchor="text" w:horzAnchor="margin" w:tblpY="-6"/>
        <w:tblOverlap w:val="never"/>
        <w:bidiVisual/>
        <w:tblW w:w="8488" w:type="dxa"/>
        <w:tblLook w:val="04A0" w:firstRow="1" w:lastRow="0" w:firstColumn="1" w:lastColumn="0" w:noHBand="0" w:noVBand="1"/>
      </w:tblPr>
      <w:tblGrid>
        <w:gridCol w:w="7357"/>
        <w:gridCol w:w="1131"/>
      </w:tblGrid>
      <w:tr w:rsidR="00C36F9F" w14:paraId="027737DF" w14:textId="77777777" w:rsidTr="00196266">
        <w:tc>
          <w:tcPr>
            <w:tcW w:w="7357" w:type="dxa"/>
          </w:tcPr>
          <w:p w14:paraId="2D5F446F" w14:textId="0081F379" w:rsidR="00C36F9F" w:rsidRDefault="00C36F9F" w:rsidP="00C36F9F">
            <w:pPr>
              <w:rPr>
                <w:rFonts w:asciiTheme="minorBidi" w:hAnsiTheme="minorBidi"/>
                <w:sz w:val="26"/>
                <w:szCs w:val="26"/>
                <w:rtl/>
              </w:rPr>
            </w:pPr>
            <w:r>
              <w:rPr>
                <w:rFonts w:asciiTheme="minorBidi" w:hAnsiTheme="minorBidi" w:hint="cs"/>
                <w:sz w:val="26"/>
                <w:szCs w:val="26"/>
                <w:rtl/>
              </w:rPr>
              <w:lastRenderedPageBreak/>
              <w:t>مقدمة</w:t>
            </w:r>
          </w:p>
        </w:tc>
        <w:tc>
          <w:tcPr>
            <w:tcW w:w="1131" w:type="dxa"/>
          </w:tcPr>
          <w:p w14:paraId="3AD1174A" w14:textId="18F0C00A" w:rsidR="00C36F9F" w:rsidRDefault="00196266" w:rsidP="00C36F9F">
            <w:pPr>
              <w:jc w:val="center"/>
              <w:rPr>
                <w:rFonts w:asciiTheme="minorBidi" w:hAnsiTheme="minorBidi"/>
                <w:sz w:val="26"/>
                <w:szCs w:val="26"/>
                <w:rtl/>
              </w:rPr>
            </w:pPr>
            <w:r>
              <w:rPr>
                <w:rFonts w:asciiTheme="minorBidi" w:hAnsiTheme="minorBidi" w:hint="cs"/>
                <w:sz w:val="26"/>
                <w:szCs w:val="26"/>
                <w:rtl/>
              </w:rPr>
              <w:t>9</w:t>
            </w:r>
          </w:p>
        </w:tc>
      </w:tr>
    </w:tbl>
    <w:tbl>
      <w:tblPr>
        <w:tblStyle w:val="a7"/>
        <w:tblpPr w:leftFromText="180" w:rightFromText="180" w:vertAnchor="text" w:horzAnchor="margin" w:tblpY="-15"/>
        <w:bidiVisual/>
        <w:tblW w:w="8487" w:type="dxa"/>
        <w:tblLook w:val="04A0" w:firstRow="1" w:lastRow="0" w:firstColumn="1" w:lastColumn="0" w:noHBand="0" w:noVBand="1"/>
      </w:tblPr>
      <w:tblGrid>
        <w:gridCol w:w="7229"/>
        <w:gridCol w:w="64"/>
        <w:gridCol w:w="1137"/>
        <w:gridCol w:w="19"/>
        <w:gridCol w:w="17"/>
        <w:gridCol w:w="21"/>
      </w:tblGrid>
      <w:tr w:rsidR="00C77960" w14:paraId="327606F6" w14:textId="77777777" w:rsidTr="00196266">
        <w:trPr>
          <w:gridAfter w:val="3"/>
          <w:wAfter w:w="57" w:type="dxa"/>
        </w:trPr>
        <w:tc>
          <w:tcPr>
            <w:tcW w:w="8430" w:type="dxa"/>
            <w:gridSpan w:val="3"/>
          </w:tcPr>
          <w:p w14:paraId="3C054D5F" w14:textId="77777777" w:rsidR="00C77960" w:rsidRDefault="00C77960" w:rsidP="00C77960">
            <w:pPr>
              <w:jc w:val="center"/>
              <w:rPr>
                <w:rFonts w:asciiTheme="minorBidi" w:hAnsiTheme="minorBidi"/>
                <w:sz w:val="26"/>
                <w:szCs w:val="26"/>
                <w:rtl/>
              </w:rPr>
            </w:pPr>
            <w:r>
              <w:rPr>
                <w:rFonts w:asciiTheme="minorBidi" w:hAnsiTheme="minorBidi" w:hint="cs"/>
                <w:sz w:val="26"/>
                <w:szCs w:val="26"/>
                <w:rtl/>
              </w:rPr>
              <w:t>الإطار المنهجي</w:t>
            </w:r>
          </w:p>
        </w:tc>
      </w:tr>
      <w:tr w:rsidR="00C77960" w14:paraId="7C44C1B8" w14:textId="77777777" w:rsidTr="00196266">
        <w:trPr>
          <w:gridAfter w:val="2"/>
          <w:wAfter w:w="38" w:type="dxa"/>
        </w:trPr>
        <w:tc>
          <w:tcPr>
            <w:tcW w:w="7229" w:type="dxa"/>
          </w:tcPr>
          <w:p w14:paraId="74F5CFD9" w14:textId="5751760C" w:rsidR="00C77960" w:rsidRPr="00C77960" w:rsidRDefault="00196266" w:rsidP="00C77960">
            <w:pPr>
              <w:pStyle w:val="a3"/>
              <w:numPr>
                <w:ilvl w:val="1"/>
                <w:numId w:val="26"/>
              </w:numPr>
              <w:rPr>
                <w:rFonts w:asciiTheme="minorBidi" w:hAnsiTheme="minorBidi"/>
                <w:sz w:val="26"/>
                <w:szCs w:val="26"/>
                <w:rtl/>
              </w:rPr>
            </w:pPr>
            <w:r>
              <w:rPr>
                <w:rFonts w:asciiTheme="minorBidi" w:hAnsiTheme="minorBidi" w:hint="cs"/>
                <w:sz w:val="26"/>
                <w:szCs w:val="26"/>
                <w:rtl/>
              </w:rPr>
              <w:t>الإشكالية</w:t>
            </w:r>
          </w:p>
        </w:tc>
        <w:tc>
          <w:tcPr>
            <w:tcW w:w="1220" w:type="dxa"/>
            <w:gridSpan w:val="3"/>
          </w:tcPr>
          <w:p w14:paraId="1533B8C9" w14:textId="206C69FF" w:rsidR="00C77960" w:rsidRDefault="00196266" w:rsidP="00196266">
            <w:pPr>
              <w:jc w:val="center"/>
              <w:rPr>
                <w:rFonts w:asciiTheme="minorBidi" w:hAnsiTheme="minorBidi"/>
                <w:sz w:val="26"/>
                <w:szCs w:val="26"/>
                <w:rtl/>
              </w:rPr>
            </w:pPr>
            <w:r>
              <w:rPr>
                <w:rFonts w:asciiTheme="minorBidi" w:hAnsiTheme="minorBidi" w:hint="cs"/>
                <w:sz w:val="26"/>
                <w:szCs w:val="26"/>
                <w:rtl/>
              </w:rPr>
              <w:t>10</w:t>
            </w:r>
          </w:p>
        </w:tc>
      </w:tr>
      <w:tr w:rsidR="00C77960" w14:paraId="61CDE703" w14:textId="77777777" w:rsidTr="00196266">
        <w:trPr>
          <w:gridAfter w:val="2"/>
          <w:wAfter w:w="38" w:type="dxa"/>
        </w:trPr>
        <w:tc>
          <w:tcPr>
            <w:tcW w:w="7229" w:type="dxa"/>
          </w:tcPr>
          <w:p w14:paraId="74C8B3B7" w14:textId="0ACBFF66" w:rsidR="00C77960" w:rsidRPr="00C77960" w:rsidRDefault="00C77960" w:rsidP="00C77960">
            <w:pPr>
              <w:pStyle w:val="a3"/>
              <w:numPr>
                <w:ilvl w:val="1"/>
                <w:numId w:val="26"/>
              </w:numPr>
              <w:rPr>
                <w:rFonts w:asciiTheme="minorBidi" w:hAnsiTheme="minorBidi"/>
                <w:sz w:val="26"/>
                <w:szCs w:val="26"/>
                <w:rtl/>
              </w:rPr>
            </w:pPr>
            <w:r w:rsidRPr="00C77960">
              <w:rPr>
                <w:rFonts w:asciiTheme="minorBidi" w:hAnsiTheme="minorBidi" w:hint="cs"/>
                <w:sz w:val="26"/>
                <w:szCs w:val="26"/>
                <w:rtl/>
              </w:rPr>
              <w:t>الفرضيا</w:t>
            </w:r>
            <w:r w:rsidRPr="00C77960">
              <w:rPr>
                <w:rFonts w:asciiTheme="minorBidi" w:hAnsiTheme="minorBidi" w:hint="eastAsia"/>
                <w:sz w:val="26"/>
                <w:szCs w:val="26"/>
                <w:rtl/>
              </w:rPr>
              <w:t>ت</w:t>
            </w:r>
          </w:p>
        </w:tc>
        <w:tc>
          <w:tcPr>
            <w:tcW w:w="1220" w:type="dxa"/>
            <w:gridSpan w:val="3"/>
          </w:tcPr>
          <w:p w14:paraId="52A367B2" w14:textId="64FA6EA6" w:rsidR="00C77960" w:rsidRDefault="00196266" w:rsidP="00196266">
            <w:pPr>
              <w:jc w:val="center"/>
              <w:rPr>
                <w:rFonts w:asciiTheme="minorBidi" w:hAnsiTheme="minorBidi"/>
                <w:sz w:val="26"/>
                <w:szCs w:val="26"/>
                <w:rtl/>
              </w:rPr>
            </w:pPr>
            <w:r>
              <w:rPr>
                <w:rFonts w:asciiTheme="minorBidi" w:hAnsiTheme="minorBidi" w:hint="cs"/>
                <w:sz w:val="26"/>
                <w:szCs w:val="26"/>
                <w:rtl/>
              </w:rPr>
              <w:t>11</w:t>
            </w:r>
          </w:p>
        </w:tc>
      </w:tr>
      <w:tr w:rsidR="00C77960" w14:paraId="6F76DEBB" w14:textId="77777777" w:rsidTr="00196266">
        <w:trPr>
          <w:gridAfter w:val="2"/>
          <w:wAfter w:w="38" w:type="dxa"/>
        </w:trPr>
        <w:tc>
          <w:tcPr>
            <w:tcW w:w="7229" w:type="dxa"/>
          </w:tcPr>
          <w:p w14:paraId="332445A4" w14:textId="3E81648A" w:rsidR="00C77960" w:rsidRPr="00C77960" w:rsidRDefault="00C77960" w:rsidP="00C77960">
            <w:pPr>
              <w:pStyle w:val="a3"/>
              <w:numPr>
                <w:ilvl w:val="1"/>
                <w:numId w:val="26"/>
              </w:numPr>
              <w:rPr>
                <w:rFonts w:asciiTheme="minorBidi" w:hAnsiTheme="minorBidi"/>
                <w:sz w:val="26"/>
                <w:szCs w:val="26"/>
                <w:rtl/>
              </w:rPr>
            </w:pPr>
            <w:r>
              <w:rPr>
                <w:rFonts w:asciiTheme="minorBidi" w:hAnsiTheme="minorBidi" w:hint="cs"/>
                <w:sz w:val="26"/>
                <w:szCs w:val="26"/>
                <w:rtl/>
              </w:rPr>
              <w:t>أسباب اختيار الموضوع</w:t>
            </w:r>
          </w:p>
        </w:tc>
        <w:tc>
          <w:tcPr>
            <w:tcW w:w="1220" w:type="dxa"/>
            <w:gridSpan w:val="3"/>
          </w:tcPr>
          <w:p w14:paraId="11907F78" w14:textId="5110B7E7" w:rsidR="00C77960" w:rsidRDefault="00196266" w:rsidP="00196266">
            <w:pPr>
              <w:jc w:val="center"/>
              <w:rPr>
                <w:rFonts w:asciiTheme="minorBidi" w:hAnsiTheme="minorBidi"/>
                <w:sz w:val="26"/>
                <w:szCs w:val="26"/>
                <w:rtl/>
              </w:rPr>
            </w:pPr>
            <w:r>
              <w:rPr>
                <w:rFonts w:asciiTheme="minorBidi" w:hAnsiTheme="minorBidi" w:hint="cs"/>
                <w:sz w:val="26"/>
                <w:szCs w:val="26"/>
                <w:rtl/>
              </w:rPr>
              <w:t>11</w:t>
            </w:r>
          </w:p>
        </w:tc>
      </w:tr>
      <w:tr w:rsidR="00C77960" w14:paraId="01D73818" w14:textId="77777777" w:rsidTr="00196266">
        <w:trPr>
          <w:gridAfter w:val="2"/>
          <w:wAfter w:w="38" w:type="dxa"/>
        </w:trPr>
        <w:tc>
          <w:tcPr>
            <w:tcW w:w="7229" w:type="dxa"/>
          </w:tcPr>
          <w:p w14:paraId="3E4B985B" w14:textId="5DEC4029" w:rsidR="00C77960" w:rsidRPr="00C77960" w:rsidRDefault="00C77960" w:rsidP="00C77960">
            <w:pPr>
              <w:pStyle w:val="a3"/>
              <w:numPr>
                <w:ilvl w:val="1"/>
                <w:numId w:val="26"/>
              </w:numPr>
              <w:rPr>
                <w:rFonts w:asciiTheme="minorBidi" w:hAnsiTheme="minorBidi"/>
                <w:sz w:val="26"/>
                <w:szCs w:val="26"/>
                <w:rtl/>
              </w:rPr>
            </w:pPr>
            <w:r>
              <w:rPr>
                <w:rFonts w:asciiTheme="minorBidi" w:hAnsiTheme="minorBidi" w:hint="cs"/>
                <w:sz w:val="26"/>
                <w:szCs w:val="26"/>
                <w:rtl/>
              </w:rPr>
              <w:t>أهمية الدراسة</w:t>
            </w:r>
          </w:p>
        </w:tc>
        <w:tc>
          <w:tcPr>
            <w:tcW w:w="1220" w:type="dxa"/>
            <w:gridSpan w:val="3"/>
          </w:tcPr>
          <w:p w14:paraId="7520AE9A" w14:textId="0F74B552" w:rsidR="00C77960" w:rsidRDefault="00196266" w:rsidP="00196266">
            <w:pPr>
              <w:jc w:val="center"/>
              <w:rPr>
                <w:rFonts w:asciiTheme="minorBidi" w:hAnsiTheme="minorBidi"/>
                <w:sz w:val="26"/>
                <w:szCs w:val="26"/>
                <w:rtl/>
              </w:rPr>
            </w:pPr>
            <w:r>
              <w:rPr>
                <w:rFonts w:asciiTheme="minorBidi" w:hAnsiTheme="minorBidi" w:hint="cs"/>
                <w:sz w:val="26"/>
                <w:szCs w:val="26"/>
                <w:rtl/>
              </w:rPr>
              <w:t>12</w:t>
            </w:r>
          </w:p>
        </w:tc>
      </w:tr>
      <w:tr w:rsidR="00C77960" w14:paraId="2C805313" w14:textId="77777777" w:rsidTr="00196266">
        <w:trPr>
          <w:gridAfter w:val="2"/>
          <w:wAfter w:w="38" w:type="dxa"/>
        </w:trPr>
        <w:tc>
          <w:tcPr>
            <w:tcW w:w="7229" w:type="dxa"/>
          </w:tcPr>
          <w:p w14:paraId="42CE9056" w14:textId="41E30FAD" w:rsidR="00C77960" w:rsidRDefault="00C77960" w:rsidP="00C77960">
            <w:pPr>
              <w:pStyle w:val="a3"/>
              <w:numPr>
                <w:ilvl w:val="1"/>
                <w:numId w:val="26"/>
              </w:numPr>
              <w:rPr>
                <w:rFonts w:asciiTheme="minorBidi" w:hAnsiTheme="minorBidi" w:hint="cs"/>
                <w:sz w:val="26"/>
                <w:szCs w:val="26"/>
                <w:rtl/>
              </w:rPr>
            </w:pPr>
            <w:r>
              <w:rPr>
                <w:rFonts w:asciiTheme="minorBidi" w:hAnsiTheme="minorBidi" w:hint="cs"/>
                <w:sz w:val="26"/>
                <w:szCs w:val="26"/>
                <w:rtl/>
              </w:rPr>
              <w:t>اهداف الدراسة</w:t>
            </w:r>
          </w:p>
        </w:tc>
        <w:tc>
          <w:tcPr>
            <w:tcW w:w="1220" w:type="dxa"/>
            <w:gridSpan w:val="3"/>
          </w:tcPr>
          <w:p w14:paraId="09841E05" w14:textId="0212B053" w:rsidR="00C77960" w:rsidRDefault="00196266" w:rsidP="00196266">
            <w:pPr>
              <w:jc w:val="center"/>
              <w:rPr>
                <w:rFonts w:asciiTheme="minorBidi" w:hAnsiTheme="minorBidi"/>
                <w:sz w:val="26"/>
                <w:szCs w:val="26"/>
                <w:rtl/>
              </w:rPr>
            </w:pPr>
            <w:r>
              <w:rPr>
                <w:rFonts w:asciiTheme="minorBidi" w:hAnsiTheme="minorBidi" w:hint="cs"/>
                <w:sz w:val="26"/>
                <w:szCs w:val="26"/>
                <w:rtl/>
              </w:rPr>
              <w:t>12</w:t>
            </w:r>
          </w:p>
        </w:tc>
      </w:tr>
      <w:tr w:rsidR="000B0EE9" w14:paraId="0EC5BDBF" w14:textId="77777777" w:rsidTr="00196266">
        <w:trPr>
          <w:gridAfter w:val="2"/>
          <w:wAfter w:w="38" w:type="dxa"/>
        </w:trPr>
        <w:tc>
          <w:tcPr>
            <w:tcW w:w="7229" w:type="dxa"/>
          </w:tcPr>
          <w:p w14:paraId="1AD1A602" w14:textId="5987DC98" w:rsidR="000B0EE9" w:rsidRDefault="000B0EE9" w:rsidP="00C77960">
            <w:pPr>
              <w:pStyle w:val="a3"/>
              <w:numPr>
                <w:ilvl w:val="1"/>
                <w:numId w:val="26"/>
              </w:numPr>
              <w:rPr>
                <w:rFonts w:asciiTheme="minorBidi" w:hAnsiTheme="minorBidi" w:hint="cs"/>
                <w:sz w:val="26"/>
                <w:szCs w:val="26"/>
                <w:rtl/>
              </w:rPr>
            </w:pPr>
            <w:r>
              <w:rPr>
                <w:rFonts w:asciiTheme="minorBidi" w:hAnsiTheme="minorBidi" w:hint="cs"/>
                <w:sz w:val="26"/>
                <w:szCs w:val="26"/>
                <w:rtl/>
              </w:rPr>
              <w:t>تحديد المفاهيم والمصطلحات</w:t>
            </w:r>
          </w:p>
        </w:tc>
        <w:tc>
          <w:tcPr>
            <w:tcW w:w="1220" w:type="dxa"/>
            <w:gridSpan w:val="3"/>
          </w:tcPr>
          <w:p w14:paraId="77DA5A43" w14:textId="1A2D1396" w:rsidR="000B0EE9" w:rsidRDefault="00196266" w:rsidP="00196266">
            <w:pPr>
              <w:jc w:val="center"/>
              <w:rPr>
                <w:rFonts w:asciiTheme="minorBidi" w:hAnsiTheme="minorBidi"/>
                <w:sz w:val="26"/>
                <w:szCs w:val="26"/>
                <w:rtl/>
              </w:rPr>
            </w:pPr>
            <w:r>
              <w:rPr>
                <w:rFonts w:asciiTheme="minorBidi" w:hAnsiTheme="minorBidi" w:hint="cs"/>
                <w:sz w:val="26"/>
                <w:szCs w:val="26"/>
                <w:rtl/>
              </w:rPr>
              <w:t>12</w:t>
            </w:r>
          </w:p>
        </w:tc>
      </w:tr>
      <w:tr w:rsidR="000B0EE9" w14:paraId="6D543033" w14:textId="77777777" w:rsidTr="00196266">
        <w:trPr>
          <w:gridAfter w:val="2"/>
          <w:wAfter w:w="38" w:type="dxa"/>
        </w:trPr>
        <w:tc>
          <w:tcPr>
            <w:tcW w:w="7229" w:type="dxa"/>
          </w:tcPr>
          <w:p w14:paraId="16F904A6" w14:textId="6979D5F7" w:rsidR="000B0EE9" w:rsidRDefault="000B0EE9" w:rsidP="00C77960">
            <w:pPr>
              <w:pStyle w:val="a3"/>
              <w:numPr>
                <w:ilvl w:val="1"/>
                <w:numId w:val="26"/>
              </w:numPr>
              <w:rPr>
                <w:rFonts w:asciiTheme="minorBidi" w:hAnsiTheme="minorBidi" w:hint="cs"/>
                <w:sz w:val="26"/>
                <w:szCs w:val="26"/>
                <w:rtl/>
              </w:rPr>
            </w:pPr>
            <w:r>
              <w:rPr>
                <w:rFonts w:asciiTheme="minorBidi" w:hAnsiTheme="minorBidi" w:hint="cs"/>
                <w:sz w:val="26"/>
                <w:szCs w:val="26"/>
                <w:rtl/>
              </w:rPr>
              <w:t>منهج ونوع الدراسة</w:t>
            </w:r>
          </w:p>
        </w:tc>
        <w:tc>
          <w:tcPr>
            <w:tcW w:w="1220" w:type="dxa"/>
            <w:gridSpan w:val="3"/>
          </w:tcPr>
          <w:p w14:paraId="6A3423F4" w14:textId="332607D7" w:rsidR="000B0EE9" w:rsidRDefault="00196266" w:rsidP="00196266">
            <w:pPr>
              <w:jc w:val="center"/>
              <w:rPr>
                <w:rFonts w:asciiTheme="minorBidi" w:hAnsiTheme="minorBidi"/>
                <w:sz w:val="26"/>
                <w:szCs w:val="26"/>
                <w:rtl/>
              </w:rPr>
            </w:pPr>
            <w:r>
              <w:rPr>
                <w:rFonts w:asciiTheme="minorBidi" w:hAnsiTheme="minorBidi" w:hint="cs"/>
                <w:sz w:val="26"/>
                <w:szCs w:val="26"/>
                <w:rtl/>
              </w:rPr>
              <w:t>14</w:t>
            </w:r>
          </w:p>
        </w:tc>
      </w:tr>
      <w:tr w:rsidR="000B0EE9" w14:paraId="120CC312" w14:textId="77777777" w:rsidTr="00196266">
        <w:trPr>
          <w:gridAfter w:val="2"/>
          <w:wAfter w:w="38" w:type="dxa"/>
        </w:trPr>
        <w:tc>
          <w:tcPr>
            <w:tcW w:w="7229" w:type="dxa"/>
          </w:tcPr>
          <w:p w14:paraId="2C551CBB" w14:textId="5EC3A931" w:rsidR="000B0EE9" w:rsidRDefault="000B0EE9" w:rsidP="00C77960">
            <w:pPr>
              <w:pStyle w:val="a3"/>
              <w:numPr>
                <w:ilvl w:val="1"/>
                <w:numId w:val="26"/>
              </w:numPr>
              <w:rPr>
                <w:rFonts w:asciiTheme="minorBidi" w:hAnsiTheme="minorBidi" w:hint="cs"/>
                <w:sz w:val="26"/>
                <w:szCs w:val="26"/>
                <w:rtl/>
              </w:rPr>
            </w:pPr>
            <w:r>
              <w:rPr>
                <w:rFonts w:asciiTheme="minorBidi" w:hAnsiTheme="minorBidi" w:hint="cs"/>
                <w:sz w:val="26"/>
                <w:szCs w:val="26"/>
                <w:rtl/>
              </w:rPr>
              <w:t>عينة الدراسة</w:t>
            </w:r>
          </w:p>
        </w:tc>
        <w:tc>
          <w:tcPr>
            <w:tcW w:w="1220" w:type="dxa"/>
            <w:gridSpan w:val="3"/>
          </w:tcPr>
          <w:p w14:paraId="583C0806" w14:textId="20C659F5" w:rsidR="000B0EE9" w:rsidRDefault="00196266" w:rsidP="00196266">
            <w:pPr>
              <w:jc w:val="center"/>
              <w:rPr>
                <w:rFonts w:asciiTheme="minorBidi" w:hAnsiTheme="minorBidi"/>
                <w:sz w:val="26"/>
                <w:szCs w:val="26"/>
                <w:rtl/>
              </w:rPr>
            </w:pPr>
            <w:r>
              <w:rPr>
                <w:rFonts w:asciiTheme="minorBidi" w:hAnsiTheme="minorBidi" w:hint="cs"/>
                <w:sz w:val="26"/>
                <w:szCs w:val="26"/>
                <w:rtl/>
              </w:rPr>
              <w:t>14</w:t>
            </w:r>
          </w:p>
        </w:tc>
      </w:tr>
      <w:tr w:rsidR="000B0EE9" w14:paraId="528678AD" w14:textId="77777777" w:rsidTr="00196266">
        <w:trPr>
          <w:gridAfter w:val="2"/>
          <w:wAfter w:w="38" w:type="dxa"/>
        </w:trPr>
        <w:tc>
          <w:tcPr>
            <w:tcW w:w="7229" w:type="dxa"/>
          </w:tcPr>
          <w:p w14:paraId="46CA2093" w14:textId="45ADC857" w:rsidR="000B0EE9" w:rsidRDefault="000B0EE9" w:rsidP="00C77960">
            <w:pPr>
              <w:pStyle w:val="a3"/>
              <w:numPr>
                <w:ilvl w:val="1"/>
                <w:numId w:val="26"/>
              </w:numPr>
              <w:rPr>
                <w:rFonts w:asciiTheme="minorBidi" w:hAnsiTheme="minorBidi" w:hint="cs"/>
                <w:sz w:val="26"/>
                <w:szCs w:val="26"/>
                <w:rtl/>
              </w:rPr>
            </w:pPr>
            <w:r>
              <w:rPr>
                <w:rFonts w:asciiTheme="minorBidi" w:hAnsiTheme="minorBidi" w:hint="cs"/>
                <w:sz w:val="26"/>
                <w:szCs w:val="26"/>
                <w:rtl/>
              </w:rPr>
              <w:t>أدوات جمع البيانات</w:t>
            </w:r>
          </w:p>
        </w:tc>
        <w:tc>
          <w:tcPr>
            <w:tcW w:w="1220" w:type="dxa"/>
            <w:gridSpan w:val="3"/>
          </w:tcPr>
          <w:p w14:paraId="5350818A" w14:textId="67FCD84A" w:rsidR="000B0EE9" w:rsidRDefault="00196266" w:rsidP="00196266">
            <w:pPr>
              <w:jc w:val="center"/>
              <w:rPr>
                <w:rFonts w:asciiTheme="minorBidi" w:hAnsiTheme="minorBidi"/>
                <w:sz w:val="26"/>
                <w:szCs w:val="26"/>
                <w:rtl/>
              </w:rPr>
            </w:pPr>
            <w:r>
              <w:rPr>
                <w:rFonts w:asciiTheme="minorBidi" w:hAnsiTheme="minorBidi" w:hint="cs"/>
                <w:sz w:val="26"/>
                <w:szCs w:val="26"/>
                <w:rtl/>
              </w:rPr>
              <w:t>14</w:t>
            </w:r>
          </w:p>
        </w:tc>
      </w:tr>
      <w:tr w:rsidR="000B0EE9" w14:paraId="3F77E010" w14:textId="77777777" w:rsidTr="00196266">
        <w:tblPrEx>
          <w:tblLook w:val="0000" w:firstRow="0" w:lastRow="0" w:firstColumn="0" w:lastColumn="0" w:noHBand="0" w:noVBand="0"/>
        </w:tblPrEx>
        <w:trPr>
          <w:gridAfter w:val="1"/>
          <w:wAfter w:w="21" w:type="dxa"/>
          <w:trHeight w:val="430"/>
        </w:trPr>
        <w:tc>
          <w:tcPr>
            <w:tcW w:w="8466" w:type="dxa"/>
            <w:gridSpan w:val="5"/>
          </w:tcPr>
          <w:p w14:paraId="34E139EC" w14:textId="505570B6" w:rsidR="000B0EE9" w:rsidRDefault="000B0EE9" w:rsidP="000B0EE9">
            <w:pPr>
              <w:jc w:val="center"/>
              <w:rPr>
                <w:rFonts w:asciiTheme="minorBidi" w:hAnsiTheme="minorBidi"/>
                <w:sz w:val="26"/>
                <w:szCs w:val="26"/>
                <w:rtl/>
              </w:rPr>
            </w:pPr>
            <w:r>
              <w:rPr>
                <w:rFonts w:asciiTheme="minorBidi" w:hAnsiTheme="minorBidi" w:hint="cs"/>
                <w:sz w:val="26"/>
                <w:szCs w:val="26"/>
                <w:rtl/>
              </w:rPr>
              <w:t>الإطار ال</w:t>
            </w:r>
            <w:r w:rsidR="008103A9">
              <w:rPr>
                <w:rFonts w:asciiTheme="minorBidi" w:hAnsiTheme="minorBidi" w:hint="cs"/>
                <w:sz w:val="26"/>
                <w:szCs w:val="26"/>
                <w:rtl/>
              </w:rPr>
              <w:t>نظري</w:t>
            </w:r>
          </w:p>
        </w:tc>
      </w:tr>
      <w:tr w:rsidR="000B0EE9" w14:paraId="472DA3BB" w14:textId="20759BD3" w:rsidTr="00196266">
        <w:tblPrEx>
          <w:tblLook w:val="0000" w:firstRow="0" w:lastRow="0" w:firstColumn="0" w:lastColumn="0" w:noHBand="0" w:noVBand="0"/>
        </w:tblPrEx>
        <w:trPr>
          <w:gridAfter w:val="1"/>
          <w:wAfter w:w="21" w:type="dxa"/>
          <w:trHeight w:val="430"/>
        </w:trPr>
        <w:tc>
          <w:tcPr>
            <w:tcW w:w="7293" w:type="dxa"/>
            <w:gridSpan w:val="2"/>
          </w:tcPr>
          <w:p w14:paraId="3CEF6620" w14:textId="19D61ABF" w:rsidR="000B0EE9" w:rsidRDefault="008103A9" w:rsidP="008103A9">
            <w:pPr>
              <w:rPr>
                <w:rFonts w:asciiTheme="minorBidi" w:hAnsiTheme="minorBidi" w:hint="cs"/>
                <w:sz w:val="26"/>
                <w:szCs w:val="26"/>
                <w:rtl/>
              </w:rPr>
            </w:pPr>
            <w:r>
              <w:rPr>
                <w:rFonts w:asciiTheme="minorBidi" w:hAnsiTheme="minorBidi" w:hint="cs"/>
                <w:sz w:val="26"/>
                <w:szCs w:val="26"/>
                <w:rtl/>
              </w:rPr>
              <w:t>تمهيد</w:t>
            </w:r>
          </w:p>
        </w:tc>
        <w:tc>
          <w:tcPr>
            <w:tcW w:w="1173" w:type="dxa"/>
            <w:gridSpan w:val="3"/>
          </w:tcPr>
          <w:p w14:paraId="5AE79E6F" w14:textId="34B1DB00" w:rsidR="000B0EE9" w:rsidRDefault="00196266" w:rsidP="000B0EE9">
            <w:pPr>
              <w:jc w:val="center"/>
              <w:rPr>
                <w:rFonts w:asciiTheme="minorBidi" w:hAnsiTheme="minorBidi" w:hint="cs"/>
                <w:sz w:val="26"/>
                <w:szCs w:val="26"/>
                <w:rtl/>
              </w:rPr>
            </w:pPr>
            <w:r>
              <w:rPr>
                <w:rFonts w:asciiTheme="minorBidi" w:hAnsiTheme="minorBidi" w:hint="cs"/>
                <w:sz w:val="26"/>
                <w:szCs w:val="26"/>
                <w:rtl/>
              </w:rPr>
              <w:t>15</w:t>
            </w:r>
          </w:p>
        </w:tc>
      </w:tr>
      <w:tr w:rsidR="008103A9" w14:paraId="47B927B5" w14:textId="77777777" w:rsidTr="00196266">
        <w:tblPrEx>
          <w:tblLook w:val="0000" w:firstRow="0" w:lastRow="0" w:firstColumn="0" w:lastColumn="0" w:noHBand="0" w:noVBand="0"/>
        </w:tblPrEx>
        <w:trPr>
          <w:gridAfter w:val="1"/>
          <w:wAfter w:w="21" w:type="dxa"/>
          <w:trHeight w:val="430"/>
        </w:trPr>
        <w:tc>
          <w:tcPr>
            <w:tcW w:w="7293" w:type="dxa"/>
            <w:gridSpan w:val="2"/>
          </w:tcPr>
          <w:p w14:paraId="1431862F" w14:textId="76BE6E66" w:rsidR="008103A9" w:rsidRDefault="008103A9" w:rsidP="008103A9">
            <w:pPr>
              <w:rPr>
                <w:rFonts w:asciiTheme="minorBidi" w:hAnsiTheme="minorBidi" w:hint="cs"/>
                <w:sz w:val="26"/>
                <w:szCs w:val="26"/>
                <w:rtl/>
              </w:rPr>
            </w:pPr>
            <w:r>
              <w:rPr>
                <w:rFonts w:asciiTheme="minorBidi" w:hAnsiTheme="minorBidi" w:hint="cs"/>
                <w:sz w:val="26"/>
                <w:szCs w:val="26"/>
                <w:rtl/>
              </w:rPr>
              <w:t>2-1. الدراسات السابقة</w:t>
            </w:r>
          </w:p>
        </w:tc>
        <w:tc>
          <w:tcPr>
            <w:tcW w:w="1173" w:type="dxa"/>
            <w:gridSpan w:val="3"/>
          </w:tcPr>
          <w:p w14:paraId="4AF58341" w14:textId="10FDBB93" w:rsidR="008103A9" w:rsidRDefault="00E67A16" w:rsidP="000B0EE9">
            <w:pPr>
              <w:jc w:val="center"/>
              <w:rPr>
                <w:rFonts w:asciiTheme="minorBidi" w:hAnsiTheme="minorBidi" w:hint="cs"/>
                <w:sz w:val="26"/>
                <w:szCs w:val="26"/>
                <w:rtl/>
              </w:rPr>
            </w:pPr>
            <w:r>
              <w:rPr>
                <w:rFonts w:asciiTheme="minorBidi" w:hAnsiTheme="minorBidi" w:hint="cs"/>
                <w:sz w:val="26"/>
                <w:szCs w:val="26"/>
                <w:rtl/>
              </w:rPr>
              <w:t>15</w:t>
            </w:r>
          </w:p>
        </w:tc>
      </w:tr>
      <w:tr w:rsidR="008103A9" w14:paraId="0E915B03" w14:textId="77777777" w:rsidTr="00196266">
        <w:tblPrEx>
          <w:tblLook w:val="0000" w:firstRow="0" w:lastRow="0" w:firstColumn="0" w:lastColumn="0" w:noHBand="0" w:noVBand="0"/>
        </w:tblPrEx>
        <w:trPr>
          <w:gridAfter w:val="1"/>
          <w:wAfter w:w="21" w:type="dxa"/>
          <w:trHeight w:val="430"/>
        </w:trPr>
        <w:tc>
          <w:tcPr>
            <w:tcW w:w="7293" w:type="dxa"/>
            <w:gridSpan w:val="2"/>
          </w:tcPr>
          <w:p w14:paraId="6A92EB37" w14:textId="2FCA4606" w:rsidR="008103A9" w:rsidRDefault="008103A9" w:rsidP="008103A9">
            <w:pPr>
              <w:rPr>
                <w:rFonts w:asciiTheme="minorBidi" w:hAnsiTheme="minorBidi" w:hint="cs"/>
                <w:sz w:val="26"/>
                <w:szCs w:val="26"/>
                <w:rtl/>
              </w:rPr>
            </w:pPr>
            <w:r>
              <w:rPr>
                <w:rFonts w:asciiTheme="minorBidi" w:hAnsiTheme="minorBidi" w:hint="cs"/>
                <w:sz w:val="26"/>
                <w:szCs w:val="26"/>
                <w:rtl/>
              </w:rPr>
              <w:t>2-2. المقاربة النظرية للدراسة</w:t>
            </w:r>
          </w:p>
        </w:tc>
        <w:tc>
          <w:tcPr>
            <w:tcW w:w="1173" w:type="dxa"/>
            <w:gridSpan w:val="3"/>
          </w:tcPr>
          <w:p w14:paraId="215680A1" w14:textId="38054A5F" w:rsidR="008103A9" w:rsidRDefault="00E67A16" w:rsidP="000B0EE9">
            <w:pPr>
              <w:jc w:val="center"/>
              <w:rPr>
                <w:rFonts w:asciiTheme="minorBidi" w:hAnsiTheme="minorBidi" w:hint="cs"/>
                <w:sz w:val="26"/>
                <w:szCs w:val="26"/>
                <w:rtl/>
              </w:rPr>
            </w:pPr>
            <w:r>
              <w:rPr>
                <w:rFonts w:asciiTheme="minorBidi" w:hAnsiTheme="minorBidi" w:hint="cs"/>
                <w:sz w:val="26"/>
                <w:szCs w:val="26"/>
                <w:rtl/>
              </w:rPr>
              <w:t>20</w:t>
            </w:r>
          </w:p>
        </w:tc>
      </w:tr>
      <w:tr w:rsidR="008103A9" w14:paraId="17CCBBCD" w14:textId="77777777" w:rsidTr="00196266">
        <w:tblPrEx>
          <w:tblLook w:val="0000" w:firstRow="0" w:lastRow="0" w:firstColumn="0" w:lastColumn="0" w:noHBand="0" w:noVBand="0"/>
        </w:tblPrEx>
        <w:trPr>
          <w:gridAfter w:val="1"/>
          <w:wAfter w:w="21" w:type="dxa"/>
          <w:trHeight w:val="430"/>
        </w:trPr>
        <w:tc>
          <w:tcPr>
            <w:tcW w:w="7293" w:type="dxa"/>
            <w:gridSpan w:val="2"/>
          </w:tcPr>
          <w:p w14:paraId="32DC9324" w14:textId="38F13C3C" w:rsidR="008103A9" w:rsidRDefault="008103A9" w:rsidP="008103A9">
            <w:pPr>
              <w:rPr>
                <w:rFonts w:asciiTheme="minorBidi" w:hAnsiTheme="minorBidi" w:hint="cs"/>
                <w:sz w:val="26"/>
                <w:szCs w:val="26"/>
                <w:rtl/>
              </w:rPr>
            </w:pPr>
            <w:r>
              <w:rPr>
                <w:rFonts w:asciiTheme="minorBidi" w:hAnsiTheme="minorBidi" w:hint="cs"/>
                <w:sz w:val="26"/>
                <w:szCs w:val="26"/>
                <w:rtl/>
              </w:rPr>
              <w:t>2-3. مجالا</w:t>
            </w:r>
            <w:r>
              <w:rPr>
                <w:rFonts w:asciiTheme="minorBidi" w:hAnsiTheme="minorBidi" w:hint="eastAsia"/>
                <w:sz w:val="26"/>
                <w:szCs w:val="26"/>
                <w:rtl/>
              </w:rPr>
              <w:t>ت</w:t>
            </w:r>
            <w:r>
              <w:rPr>
                <w:rFonts w:asciiTheme="minorBidi" w:hAnsiTheme="minorBidi" w:hint="cs"/>
                <w:sz w:val="26"/>
                <w:szCs w:val="26"/>
                <w:rtl/>
              </w:rPr>
              <w:t xml:space="preserve"> الدراسة</w:t>
            </w:r>
          </w:p>
        </w:tc>
        <w:tc>
          <w:tcPr>
            <w:tcW w:w="1173" w:type="dxa"/>
            <w:gridSpan w:val="3"/>
          </w:tcPr>
          <w:p w14:paraId="5305925C" w14:textId="131B2514" w:rsidR="008103A9" w:rsidRDefault="00E67A16" w:rsidP="000B0EE9">
            <w:pPr>
              <w:jc w:val="center"/>
              <w:rPr>
                <w:rFonts w:asciiTheme="minorBidi" w:hAnsiTheme="minorBidi" w:hint="cs"/>
                <w:sz w:val="26"/>
                <w:szCs w:val="26"/>
                <w:rtl/>
              </w:rPr>
            </w:pPr>
            <w:r>
              <w:rPr>
                <w:rFonts w:asciiTheme="minorBidi" w:hAnsiTheme="minorBidi" w:hint="cs"/>
                <w:sz w:val="26"/>
                <w:szCs w:val="26"/>
                <w:rtl/>
              </w:rPr>
              <w:t>20</w:t>
            </w:r>
          </w:p>
        </w:tc>
      </w:tr>
      <w:tr w:rsidR="008103A9" w14:paraId="691096EF" w14:textId="77777777" w:rsidTr="00196266">
        <w:tblPrEx>
          <w:tblLook w:val="0000" w:firstRow="0" w:lastRow="0" w:firstColumn="0" w:lastColumn="0" w:noHBand="0" w:noVBand="0"/>
        </w:tblPrEx>
        <w:trPr>
          <w:trHeight w:val="348"/>
        </w:trPr>
        <w:tc>
          <w:tcPr>
            <w:tcW w:w="8487" w:type="dxa"/>
            <w:gridSpan w:val="6"/>
          </w:tcPr>
          <w:p w14:paraId="61FAAECB" w14:textId="4CCC0E4F" w:rsidR="008103A9" w:rsidRDefault="008103A9" w:rsidP="008103A9">
            <w:pPr>
              <w:jc w:val="center"/>
              <w:rPr>
                <w:rFonts w:asciiTheme="minorBidi" w:hAnsiTheme="minorBidi"/>
                <w:sz w:val="26"/>
                <w:szCs w:val="26"/>
                <w:rtl/>
              </w:rPr>
            </w:pPr>
            <w:r>
              <w:rPr>
                <w:rFonts w:asciiTheme="minorBidi" w:hAnsiTheme="minorBidi" w:hint="cs"/>
                <w:sz w:val="26"/>
                <w:szCs w:val="26"/>
                <w:rtl/>
              </w:rPr>
              <w:t>الإطار التطبيقي</w:t>
            </w:r>
          </w:p>
        </w:tc>
      </w:tr>
      <w:tr w:rsidR="008103A9" w14:paraId="1F0DBC28" w14:textId="4E40805C" w:rsidTr="00196266">
        <w:tblPrEx>
          <w:tblLook w:val="0000" w:firstRow="0" w:lastRow="0" w:firstColumn="0" w:lastColumn="0" w:noHBand="0" w:noVBand="0"/>
        </w:tblPrEx>
        <w:trPr>
          <w:trHeight w:val="409"/>
        </w:trPr>
        <w:tc>
          <w:tcPr>
            <w:tcW w:w="7229" w:type="dxa"/>
          </w:tcPr>
          <w:p w14:paraId="27205947" w14:textId="7F660391" w:rsidR="008103A9" w:rsidRDefault="008103A9" w:rsidP="008103A9">
            <w:pPr>
              <w:rPr>
                <w:rFonts w:asciiTheme="minorBidi" w:hAnsiTheme="minorBidi" w:hint="cs"/>
                <w:sz w:val="26"/>
                <w:szCs w:val="26"/>
                <w:rtl/>
              </w:rPr>
            </w:pPr>
            <w:r>
              <w:rPr>
                <w:rFonts w:asciiTheme="minorBidi" w:hAnsiTheme="minorBidi" w:hint="cs"/>
                <w:sz w:val="26"/>
                <w:szCs w:val="26"/>
                <w:rtl/>
              </w:rPr>
              <w:t>تحليل الدراسة وتفريغ البيانات</w:t>
            </w:r>
          </w:p>
        </w:tc>
        <w:tc>
          <w:tcPr>
            <w:tcW w:w="1258" w:type="dxa"/>
            <w:gridSpan w:val="5"/>
          </w:tcPr>
          <w:p w14:paraId="1B892AC2" w14:textId="696B8762" w:rsidR="008103A9" w:rsidRDefault="00E67A16" w:rsidP="008103A9">
            <w:pPr>
              <w:jc w:val="center"/>
              <w:rPr>
                <w:rFonts w:asciiTheme="minorBidi" w:hAnsiTheme="minorBidi" w:hint="cs"/>
                <w:sz w:val="26"/>
                <w:szCs w:val="26"/>
                <w:rtl/>
              </w:rPr>
            </w:pPr>
            <w:r>
              <w:rPr>
                <w:rFonts w:asciiTheme="minorBidi" w:hAnsiTheme="minorBidi" w:hint="cs"/>
                <w:sz w:val="26"/>
                <w:szCs w:val="26"/>
                <w:rtl/>
              </w:rPr>
              <w:t>21</w:t>
            </w:r>
          </w:p>
        </w:tc>
      </w:tr>
      <w:tr w:rsidR="008103A9" w14:paraId="0CAE444F" w14:textId="77777777" w:rsidTr="00196266">
        <w:tblPrEx>
          <w:tblLook w:val="0000" w:firstRow="0" w:lastRow="0" w:firstColumn="0" w:lastColumn="0" w:noHBand="0" w:noVBand="0"/>
        </w:tblPrEx>
        <w:trPr>
          <w:trHeight w:val="409"/>
        </w:trPr>
        <w:tc>
          <w:tcPr>
            <w:tcW w:w="7229" w:type="dxa"/>
          </w:tcPr>
          <w:p w14:paraId="5EE57E0B" w14:textId="080FA2F0" w:rsidR="008103A9" w:rsidRDefault="008103A9" w:rsidP="008103A9">
            <w:pPr>
              <w:rPr>
                <w:rFonts w:asciiTheme="minorBidi" w:hAnsiTheme="minorBidi" w:hint="cs"/>
                <w:sz w:val="26"/>
                <w:szCs w:val="26"/>
                <w:rtl/>
              </w:rPr>
            </w:pPr>
            <w:r>
              <w:rPr>
                <w:rFonts w:asciiTheme="minorBidi" w:hAnsiTheme="minorBidi" w:hint="cs"/>
                <w:sz w:val="26"/>
                <w:szCs w:val="26"/>
                <w:rtl/>
              </w:rPr>
              <w:t>نتائج الدراسة</w:t>
            </w:r>
          </w:p>
        </w:tc>
        <w:tc>
          <w:tcPr>
            <w:tcW w:w="1258" w:type="dxa"/>
            <w:gridSpan w:val="5"/>
          </w:tcPr>
          <w:p w14:paraId="252161B6" w14:textId="6FA89563" w:rsidR="008103A9" w:rsidRDefault="00E67A16" w:rsidP="008103A9">
            <w:pPr>
              <w:jc w:val="center"/>
              <w:rPr>
                <w:rFonts w:asciiTheme="minorBidi" w:hAnsiTheme="minorBidi" w:hint="cs"/>
                <w:sz w:val="26"/>
                <w:szCs w:val="26"/>
                <w:rtl/>
              </w:rPr>
            </w:pPr>
            <w:r>
              <w:rPr>
                <w:rFonts w:asciiTheme="minorBidi" w:hAnsiTheme="minorBidi" w:hint="cs"/>
                <w:sz w:val="26"/>
                <w:szCs w:val="26"/>
                <w:rtl/>
              </w:rPr>
              <w:t>32</w:t>
            </w:r>
          </w:p>
        </w:tc>
      </w:tr>
      <w:tr w:rsidR="008103A9" w14:paraId="675EE0A1" w14:textId="77777777" w:rsidTr="00196266">
        <w:tblPrEx>
          <w:tblLook w:val="0000" w:firstRow="0" w:lastRow="0" w:firstColumn="0" w:lastColumn="0" w:noHBand="0" w:noVBand="0"/>
        </w:tblPrEx>
        <w:trPr>
          <w:trHeight w:val="409"/>
        </w:trPr>
        <w:tc>
          <w:tcPr>
            <w:tcW w:w="7229" w:type="dxa"/>
          </w:tcPr>
          <w:p w14:paraId="32218F90" w14:textId="09658B50" w:rsidR="008103A9" w:rsidRDefault="008103A9" w:rsidP="008103A9">
            <w:pPr>
              <w:rPr>
                <w:rFonts w:asciiTheme="minorBidi" w:hAnsiTheme="minorBidi" w:hint="cs"/>
                <w:sz w:val="26"/>
                <w:szCs w:val="26"/>
                <w:rtl/>
              </w:rPr>
            </w:pPr>
            <w:r>
              <w:rPr>
                <w:rFonts w:asciiTheme="minorBidi" w:hAnsiTheme="minorBidi" w:hint="cs"/>
                <w:sz w:val="26"/>
                <w:szCs w:val="26"/>
                <w:rtl/>
              </w:rPr>
              <w:t>خاتمة</w:t>
            </w:r>
          </w:p>
        </w:tc>
        <w:tc>
          <w:tcPr>
            <w:tcW w:w="1258" w:type="dxa"/>
            <w:gridSpan w:val="5"/>
          </w:tcPr>
          <w:p w14:paraId="4C8D64BF" w14:textId="606F1418" w:rsidR="008103A9" w:rsidRDefault="00E67A16" w:rsidP="008103A9">
            <w:pPr>
              <w:jc w:val="center"/>
              <w:rPr>
                <w:rFonts w:asciiTheme="minorBidi" w:hAnsiTheme="minorBidi" w:hint="cs"/>
                <w:sz w:val="26"/>
                <w:szCs w:val="26"/>
                <w:rtl/>
              </w:rPr>
            </w:pPr>
            <w:r>
              <w:rPr>
                <w:rFonts w:asciiTheme="minorBidi" w:hAnsiTheme="minorBidi" w:hint="cs"/>
                <w:sz w:val="26"/>
                <w:szCs w:val="26"/>
                <w:rtl/>
              </w:rPr>
              <w:t>33</w:t>
            </w:r>
          </w:p>
        </w:tc>
      </w:tr>
      <w:tr w:rsidR="008103A9" w14:paraId="2C7B2B36" w14:textId="77777777" w:rsidTr="00196266">
        <w:tblPrEx>
          <w:tblLook w:val="0000" w:firstRow="0" w:lastRow="0" w:firstColumn="0" w:lastColumn="0" w:noHBand="0" w:noVBand="0"/>
        </w:tblPrEx>
        <w:trPr>
          <w:trHeight w:val="409"/>
        </w:trPr>
        <w:tc>
          <w:tcPr>
            <w:tcW w:w="7229" w:type="dxa"/>
          </w:tcPr>
          <w:p w14:paraId="08E62D3D" w14:textId="2D3A0C9B" w:rsidR="008103A9" w:rsidRDefault="008103A9" w:rsidP="008103A9">
            <w:pPr>
              <w:rPr>
                <w:rFonts w:asciiTheme="minorBidi" w:hAnsiTheme="minorBidi" w:hint="cs"/>
                <w:sz w:val="26"/>
                <w:szCs w:val="26"/>
                <w:rtl/>
              </w:rPr>
            </w:pPr>
            <w:r>
              <w:rPr>
                <w:rFonts w:asciiTheme="minorBidi" w:hAnsiTheme="minorBidi" w:hint="cs"/>
                <w:sz w:val="26"/>
                <w:szCs w:val="26"/>
                <w:rtl/>
              </w:rPr>
              <w:t>افاق الدراسة</w:t>
            </w:r>
          </w:p>
        </w:tc>
        <w:tc>
          <w:tcPr>
            <w:tcW w:w="1258" w:type="dxa"/>
            <w:gridSpan w:val="5"/>
          </w:tcPr>
          <w:p w14:paraId="0162203B" w14:textId="07416F45" w:rsidR="008103A9" w:rsidRDefault="00E67A16" w:rsidP="008103A9">
            <w:pPr>
              <w:jc w:val="center"/>
              <w:rPr>
                <w:rFonts w:asciiTheme="minorBidi" w:hAnsiTheme="minorBidi" w:hint="cs"/>
                <w:sz w:val="26"/>
                <w:szCs w:val="26"/>
                <w:rtl/>
              </w:rPr>
            </w:pPr>
            <w:r>
              <w:rPr>
                <w:rFonts w:asciiTheme="minorBidi" w:hAnsiTheme="minorBidi" w:hint="cs"/>
                <w:sz w:val="26"/>
                <w:szCs w:val="26"/>
                <w:rtl/>
              </w:rPr>
              <w:t>33</w:t>
            </w:r>
          </w:p>
        </w:tc>
      </w:tr>
      <w:tr w:rsidR="008103A9" w14:paraId="1B9C674D" w14:textId="77777777" w:rsidTr="00196266">
        <w:tblPrEx>
          <w:tblLook w:val="0000" w:firstRow="0" w:lastRow="0" w:firstColumn="0" w:lastColumn="0" w:noHBand="0" w:noVBand="0"/>
        </w:tblPrEx>
        <w:trPr>
          <w:trHeight w:val="409"/>
        </w:trPr>
        <w:tc>
          <w:tcPr>
            <w:tcW w:w="7229" w:type="dxa"/>
          </w:tcPr>
          <w:p w14:paraId="16F2DAD7" w14:textId="67278F7E" w:rsidR="008103A9" w:rsidRDefault="008103A9" w:rsidP="008103A9">
            <w:pPr>
              <w:rPr>
                <w:rFonts w:asciiTheme="minorBidi" w:hAnsiTheme="minorBidi" w:hint="cs"/>
                <w:sz w:val="26"/>
                <w:szCs w:val="26"/>
                <w:rtl/>
              </w:rPr>
            </w:pPr>
            <w:r>
              <w:rPr>
                <w:rFonts w:asciiTheme="minorBidi" w:hAnsiTheme="minorBidi" w:hint="cs"/>
                <w:sz w:val="26"/>
                <w:szCs w:val="26"/>
                <w:rtl/>
              </w:rPr>
              <w:t>قائمة المراجع</w:t>
            </w:r>
          </w:p>
        </w:tc>
        <w:tc>
          <w:tcPr>
            <w:tcW w:w="1258" w:type="dxa"/>
            <w:gridSpan w:val="5"/>
          </w:tcPr>
          <w:p w14:paraId="7DC221EC" w14:textId="30AE4AE7" w:rsidR="008103A9" w:rsidRDefault="00E67A16" w:rsidP="008103A9">
            <w:pPr>
              <w:jc w:val="center"/>
              <w:rPr>
                <w:rFonts w:asciiTheme="minorBidi" w:hAnsiTheme="minorBidi" w:hint="cs"/>
                <w:sz w:val="26"/>
                <w:szCs w:val="26"/>
                <w:rtl/>
              </w:rPr>
            </w:pPr>
            <w:r>
              <w:rPr>
                <w:rFonts w:asciiTheme="minorBidi" w:hAnsiTheme="minorBidi" w:hint="cs"/>
                <w:sz w:val="26"/>
                <w:szCs w:val="26"/>
                <w:rtl/>
              </w:rPr>
              <w:t>34</w:t>
            </w:r>
          </w:p>
        </w:tc>
      </w:tr>
    </w:tbl>
    <w:tbl>
      <w:tblPr>
        <w:tblStyle w:val="a7"/>
        <w:tblpPr w:leftFromText="180" w:rightFromText="180" w:vertAnchor="page" w:horzAnchor="margin" w:tblpY="974"/>
        <w:bidiVisual/>
        <w:tblW w:w="8502" w:type="dxa"/>
        <w:tblLook w:val="04A0" w:firstRow="1" w:lastRow="0" w:firstColumn="1" w:lastColumn="0" w:noHBand="0" w:noVBand="1"/>
      </w:tblPr>
      <w:tblGrid>
        <w:gridCol w:w="8502"/>
      </w:tblGrid>
      <w:tr w:rsidR="00196266" w14:paraId="3A86589E" w14:textId="77777777" w:rsidTr="00196266">
        <w:trPr>
          <w:trHeight w:val="416"/>
        </w:trPr>
        <w:tc>
          <w:tcPr>
            <w:tcW w:w="8502" w:type="dxa"/>
          </w:tcPr>
          <w:p w14:paraId="0D6D70A0" w14:textId="77777777" w:rsidR="00196266" w:rsidRDefault="00196266" w:rsidP="00196266">
            <w:pPr>
              <w:jc w:val="center"/>
              <w:rPr>
                <w:rFonts w:asciiTheme="minorBidi" w:hAnsiTheme="minorBidi"/>
                <w:sz w:val="26"/>
                <w:szCs w:val="26"/>
                <w:rtl/>
              </w:rPr>
            </w:pPr>
            <w:r>
              <w:rPr>
                <w:rFonts w:asciiTheme="minorBidi" w:hAnsiTheme="minorBidi" w:hint="cs"/>
                <w:sz w:val="26"/>
                <w:szCs w:val="26"/>
                <w:rtl/>
              </w:rPr>
              <w:t>فهرس المحتويات</w:t>
            </w:r>
          </w:p>
        </w:tc>
      </w:tr>
    </w:tbl>
    <w:p w14:paraId="75DB29C2" w14:textId="312BE836" w:rsidR="00501010" w:rsidRDefault="000B0EE9" w:rsidP="000B0EE9">
      <w:pPr>
        <w:rPr>
          <w:rFonts w:asciiTheme="minorBidi" w:hAnsiTheme="minorBidi"/>
          <w:sz w:val="26"/>
          <w:szCs w:val="26"/>
          <w:rtl/>
        </w:rPr>
      </w:pPr>
      <w:r>
        <w:rPr>
          <w:rFonts w:asciiTheme="minorBidi" w:hAnsiTheme="minorBidi"/>
          <w:sz w:val="26"/>
          <w:szCs w:val="26"/>
          <w:rtl/>
        </w:rPr>
        <w:t xml:space="preserve"> </w:t>
      </w:r>
      <w:r w:rsidR="00A405DD">
        <w:rPr>
          <w:rFonts w:asciiTheme="minorBidi" w:hAnsiTheme="minorBidi"/>
          <w:sz w:val="26"/>
          <w:szCs w:val="26"/>
          <w:rtl/>
        </w:rPr>
        <w:fldChar w:fldCharType="begin"/>
      </w:r>
      <w:r w:rsidR="00A405DD">
        <w:rPr>
          <w:rFonts w:asciiTheme="minorBidi" w:hAnsiTheme="minorBidi"/>
          <w:sz w:val="26"/>
          <w:szCs w:val="26"/>
          <w:rtl/>
        </w:rPr>
        <w:instrText xml:space="preserve"> </w:instrText>
      </w:r>
      <w:r w:rsidR="00A405DD">
        <w:rPr>
          <w:rFonts w:asciiTheme="minorBidi" w:hAnsiTheme="minorBidi"/>
          <w:sz w:val="26"/>
          <w:szCs w:val="26"/>
        </w:rPr>
        <w:instrText>INDEX</w:instrText>
      </w:r>
      <w:r w:rsidR="00A405DD">
        <w:rPr>
          <w:rFonts w:asciiTheme="minorBidi" w:hAnsiTheme="minorBidi"/>
          <w:sz w:val="26"/>
          <w:szCs w:val="26"/>
          <w:rtl/>
        </w:rPr>
        <w:instrText xml:space="preserve"> \</w:instrText>
      </w:r>
      <w:r w:rsidR="00A405DD">
        <w:rPr>
          <w:rFonts w:asciiTheme="minorBidi" w:hAnsiTheme="minorBidi"/>
          <w:sz w:val="26"/>
          <w:szCs w:val="26"/>
        </w:rPr>
        <w:instrText>c "4" \z "1025</w:instrText>
      </w:r>
      <w:r w:rsidR="00A405DD">
        <w:rPr>
          <w:rFonts w:asciiTheme="minorBidi" w:hAnsiTheme="minorBidi"/>
          <w:sz w:val="26"/>
          <w:szCs w:val="26"/>
          <w:rtl/>
        </w:rPr>
        <w:instrText xml:space="preserve">" </w:instrText>
      </w:r>
      <w:r w:rsidR="00A405DD">
        <w:rPr>
          <w:rFonts w:asciiTheme="minorBidi" w:hAnsiTheme="minorBidi"/>
          <w:sz w:val="26"/>
          <w:szCs w:val="26"/>
          <w:rtl/>
        </w:rPr>
        <w:fldChar w:fldCharType="separate"/>
      </w:r>
      <w:r w:rsidR="00A405DD">
        <w:rPr>
          <w:rFonts w:asciiTheme="minorBidi" w:hAnsiTheme="minorBidi"/>
          <w:sz w:val="26"/>
          <w:szCs w:val="26"/>
          <w:rtl/>
        </w:rPr>
        <w:fldChar w:fldCharType="end"/>
      </w:r>
    </w:p>
    <w:p w14:paraId="25739FF6" w14:textId="77777777" w:rsidR="00501010" w:rsidRDefault="00501010" w:rsidP="00F35E21">
      <w:pPr>
        <w:rPr>
          <w:rFonts w:asciiTheme="minorBidi" w:hAnsiTheme="minorBidi"/>
          <w:sz w:val="26"/>
          <w:szCs w:val="26"/>
          <w:rtl/>
        </w:rPr>
      </w:pPr>
    </w:p>
    <w:p w14:paraId="3B9C0D3F" w14:textId="77777777" w:rsidR="007A1D1A" w:rsidRDefault="007A1D1A" w:rsidP="00F35E21">
      <w:pPr>
        <w:rPr>
          <w:rFonts w:asciiTheme="minorBidi" w:hAnsiTheme="minorBidi"/>
          <w:sz w:val="26"/>
          <w:szCs w:val="26"/>
          <w:rtl/>
        </w:rPr>
      </w:pPr>
    </w:p>
    <w:p w14:paraId="772BEA70" w14:textId="77777777" w:rsidR="007A1D1A" w:rsidRDefault="007A1D1A" w:rsidP="00F35E21">
      <w:pPr>
        <w:rPr>
          <w:rFonts w:asciiTheme="minorBidi" w:hAnsiTheme="minorBidi"/>
          <w:sz w:val="26"/>
          <w:szCs w:val="26"/>
          <w:rtl/>
        </w:rPr>
      </w:pPr>
    </w:p>
    <w:p w14:paraId="72DF2ABB" w14:textId="77777777" w:rsidR="007A1D1A" w:rsidRDefault="007A1D1A" w:rsidP="00F35E21">
      <w:pPr>
        <w:rPr>
          <w:rFonts w:asciiTheme="minorBidi" w:hAnsiTheme="minorBidi"/>
          <w:sz w:val="26"/>
          <w:szCs w:val="26"/>
          <w:rtl/>
        </w:rPr>
      </w:pPr>
    </w:p>
    <w:p w14:paraId="54E428D4" w14:textId="77777777" w:rsidR="007A1D1A" w:rsidRDefault="007A1D1A" w:rsidP="00F35E21">
      <w:pPr>
        <w:rPr>
          <w:rFonts w:asciiTheme="minorBidi" w:hAnsiTheme="minorBidi"/>
          <w:sz w:val="26"/>
          <w:szCs w:val="26"/>
          <w:rtl/>
        </w:rPr>
      </w:pPr>
    </w:p>
    <w:p w14:paraId="0C821A37" w14:textId="77777777" w:rsidR="007A1D1A" w:rsidRDefault="007A1D1A" w:rsidP="00F35E21">
      <w:pPr>
        <w:rPr>
          <w:rFonts w:asciiTheme="minorBidi" w:hAnsiTheme="minorBidi"/>
          <w:sz w:val="26"/>
          <w:szCs w:val="26"/>
          <w:rtl/>
        </w:rPr>
      </w:pPr>
    </w:p>
    <w:p w14:paraId="5214D9F8" w14:textId="77777777" w:rsidR="007A1D1A" w:rsidRDefault="007A1D1A" w:rsidP="00F35E21">
      <w:pPr>
        <w:rPr>
          <w:rFonts w:asciiTheme="minorBidi" w:hAnsiTheme="minorBidi"/>
          <w:sz w:val="26"/>
          <w:szCs w:val="26"/>
          <w:rtl/>
        </w:rPr>
      </w:pPr>
    </w:p>
    <w:p w14:paraId="281606D7" w14:textId="77777777" w:rsidR="007A1D1A" w:rsidRDefault="007A1D1A" w:rsidP="00F35E21">
      <w:pPr>
        <w:rPr>
          <w:rFonts w:asciiTheme="minorBidi" w:hAnsiTheme="minorBidi"/>
          <w:sz w:val="26"/>
          <w:szCs w:val="26"/>
          <w:rtl/>
        </w:rPr>
      </w:pPr>
    </w:p>
    <w:p w14:paraId="5EDACF16" w14:textId="77777777" w:rsidR="007A1D1A" w:rsidRDefault="007A1D1A" w:rsidP="00F35E21">
      <w:pPr>
        <w:rPr>
          <w:rFonts w:asciiTheme="minorBidi" w:hAnsiTheme="minorBidi"/>
          <w:sz w:val="26"/>
          <w:szCs w:val="26"/>
          <w:rtl/>
        </w:rPr>
      </w:pPr>
    </w:p>
    <w:p w14:paraId="515158D9" w14:textId="4B2FE138" w:rsidR="007A1D1A" w:rsidRPr="006C49AE" w:rsidRDefault="0033335C" w:rsidP="00F35E21">
      <w:pPr>
        <w:rPr>
          <w:rFonts w:asciiTheme="minorBidi" w:hAnsiTheme="minorBidi"/>
          <w:color w:val="4472C4" w:themeColor="accent1"/>
          <w:sz w:val="44"/>
          <w:szCs w:val="44"/>
          <w:rtl/>
        </w:rPr>
      </w:pPr>
      <w:r w:rsidRPr="006C49AE">
        <w:rPr>
          <w:rFonts w:asciiTheme="minorBidi" w:hAnsiTheme="minorBidi" w:hint="cs"/>
          <w:b/>
          <w:bCs/>
          <w:color w:val="4472C4" w:themeColor="accent1"/>
          <w:sz w:val="44"/>
          <w:szCs w:val="44"/>
          <w:rtl/>
        </w:rPr>
        <w:t>مقدمة</w:t>
      </w:r>
      <w:r w:rsidRPr="006C49AE">
        <w:rPr>
          <w:rFonts w:asciiTheme="minorBidi" w:hAnsiTheme="minorBidi" w:hint="cs"/>
          <w:color w:val="4472C4" w:themeColor="accent1"/>
          <w:sz w:val="44"/>
          <w:szCs w:val="44"/>
          <w:rtl/>
        </w:rPr>
        <w:t>:</w:t>
      </w:r>
    </w:p>
    <w:p w14:paraId="17A8EED1" w14:textId="5ABE3FE2" w:rsidR="0033335C" w:rsidRPr="006C49AE" w:rsidRDefault="00A30501" w:rsidP="00F35E21">
      <w:pPr>
        <w:rPr>
          <w:rFonts w:asciiTheme="minorBidi" w:hAnsiTheme="minorBidi"/>
          <w:sz w:val="28"/>
          <w:szCs w:val="28"/>
          <w:rtl/>
        </w:rPr>
      </w:pPr>
      <w:r w:rsidRPr="006C49AE">
        <w:rPr>
          <w:rFonts w:asciiTheme="minorBidi" w:hAnsiTheme="minorBidi"/>
          <w:sz w:val="28"/>
          <w:szCs w:val="28"/>
          <w:rtl/>
        </w:rPr>
        <w:t xml:space="preserve">أحدثت منصات البث الرقمي تغييرات شاملة في طرق ومعدل مشاهدة المحتوى الدرامي </w:t>
      </w:r>
      <w:r w:rsidR="00297270" w:rsidRPr="006C49AE">
        <w:rPr>
          <w:rFonts w:asciiTheme="minorBidi" w:hAnsiTheme="minorBidi"/>
          <w:sz w:val="28"/>
          <w:szCs w:val="28"/>
          <w:rtl/>
        </w:rPr>
        <w:t>عن طريق اتاحة المحتوى في أي زمان ومكان وتوفر جميع حلقات المسلسل</w:t>
      </w:r>
      <w:r w:rsidR="008131AF" w:rsidRPr="006C49AE">
        <w:rPr>
          <w:rFonts w:asciiTheme="minorBidi" w:hAnsiTheme="minorBidi"/>
          <w:sz w:val="28"/>
          <w:szCs w:val="28"/>
          <w:rtl/>
        </w:rPr>
        <w:t xml:space="preserve"> هذا التحول ساهم في انتشار سلوك المشاهدة المفرطة</w:t>
      </w:r>
      <w:r w:rsidR="00297270" w:rsidRPr="006C49AE">
        <w:rPr>
          <w:rFonts w:asciiTheme="minorBidi" w:hAnsiTheme="minorBidi"/>
          <w:sz w:val="28"/>
          <w:szCs w:val="28"/>
          <w:rtl/>
        </w:rPr>
        <w:t xml:space="preserve"> </w:t>
      </w:r>
      <w:r w:rsidR="008131AF" w:rsidRPr="006C49AE">
        <w:rPr>
          <w:rFonts w:asciiTheme="minorBidi" w:hAnsiTheme="minorBidi"/>
          <w:sz w:val="28"/>
          <w:szCs w:val="28"/>
          <w:rtl/>
        </w:rPr>
        <w:t>وأصبحت الدراما خلال السنوات الأخيرة أساس من حياة عدد كبير من الشباب وتجاوزت المشاهدة المفرطة الترفيه</w:t>
      </w:r>
      <w:r w:rsidR="00BE44CC" w:rsidRPr="006C49AE">
        <w:rPr>
          <w:rFonts w:asciiTheme="minorBidi" w:hAnsiTheme="minorBidi"/>
          <w:sz w:val="28"/>
          <w:szCs w:val="28"/>
          <w:rtl/>
        </w:rPr>
        <w:t xml:space="preserve"> والتسلية بل أصبحت وسيلة أساسية للهروب من الضغوط اليومية والاندماج في المسلسلات</w:t>
      </w:r>
      <w:r w:rsidR="008131AF" w:rsidRPr="006C49AE">
        <w:rPr>
          <w:rFonts w:asciiTheme="minorBidi" w:hAnsiTheme="minorBidi"/>
          <w:sz w:val="28"/>
          <w:szCs w:val="28"/>
          <w:rtl/>
        </w:rPr>
        <w:t xml:space="preserve"> وأصبحت ظاهرة اجتماعية تستدعي الدراسة ولقد لاحظت ان الكثير من الشباب </w:t>
      </w:r>
      <w:r w:rsidR="008247C1" w:rsidRPr="006C49AE">
        <w:rPr>
          <w:rFonts w:asciiTheme="minorBidi" w:hAnsiTheme="minorBidi"/>
          <w:sz w:val="28"/>
          <w:szCs w:val="28"/>
          <w:rtl/>
        </w:rPr>
        <w:t>يقضون ساعات طويلة ومتتالية دون توقف من المشاهدة للمحتوى الدرامي وأصبحت</w:t>
      </w:r>
      <w:r w:rsidR="00BE44CC" w:rsidRPr="006C49AE">
        <w:rPr>
          <w:rFonts w:asciiTheme="minorBidi" w:hAnsiTheme="minorBidi"/>
          <w:sz w:val="28"/>
          <w:szCs w:val="28"/>
          <w:rtl/>
        </w:rPr>
        <w:t xml:space="preserve"> </w:t>
      </w:r>
      <w:r w:rsidR="008247C1" w:rsidRPr="006C49AE">
        <w:rPr>
          <w:rFonts w:asciiTheme="minorBidi" w:hAnsiTheme="minorBidi"/>
          <w:sz w:val="28"/>
          <w:szCs w:val="28"/>
          <w:rtl/>
        </w:rPr>
        <w:t>تطبيقات المحتوى الدرامي تتنافس على إرضاء الجمهور منها</w:t>
      </w:r>
      <w:r w:rsidR="00BE44CC" w:rsidRPr="006C49AE">
        <w:rPr>
          <w:rFonts w:asciiTheme="minorBidi" w:hAnsiTheme="minorBidi"/>
          <w:sz w:val="28"/>
          <w:szCs w:val="28"/>
          <w:rtl/>
        </w:rPr>
        <w:t>(</w:t>
      </w:r>
      <w:r w:rsidR="008247C1" w:rsidRPr="006C49AE">
        <w:rPr>
          <w:rFonts w:asciiTheme="minorBidi" w:hAnsiTheme="minorBidi"/>
          <w:sz w:val="28"/>
          <w:szCs w:val="28"/>
          <w:rtl/>
        </w:rPr>
        <w:t xml:space="preserve">اتاحة جميع الحلقات او خاصة التشغيل التلقائي للحلقات التي بعدها </w:t>
      </w:r>
      <w:r w:rsidR="00BE44CC" w:rsidRPr="006C49AE">
        <w:rPr>
          <w:rFonts w:asciiTheme="minorBidi" w:hAnsiTheme="minorBidi"/>
          <w:sz w:val="28"/>
          <w:szCs w:val="28"/>
          <w:rtl/>
        </w:rPr>
        <w:t>)</w:t>
      </w:r>
      <w:r w:rsidR="008247C1" w:rsidRPr="006C49AE">
        <w:rPr>
          <w:rFonts w:asciiTheme="minorBidi" w:hAnsiTheme="minorBidi"/>
          <w:sz w:val="28"/>
          <w:szCs w:val="28"/>
          <w:rtl/>
        </w:rPr>
        <w:t xml:space="preserve">اصبح لها طرفا مهما نحو تحقيق اكبر نسبة مشاهدة </w:t>
      </w:r>
      <w:r w:rsidR="00BE44CC" w:rsidRPr="006C49AE">
        <w:rPr>
          <w:rFonts w:asciiTheme="minorBidi" w:hAnsiTheme="minorBidi"/>
          <w:sz w:val="28"/>
          <w:szCs w:val="28"/>
          <w:rtl/>
        </w:rPr>
        <w:t>, وتعد المشاهدة المفرطة قضايا نفسية واجتماعية تحتاج الى دراسة لفهم الدوافع واثارها.</w:t>
      </w:r>
    </w:p>
    <w:p w14:paraId="4FA5AC8C" w14:textId="57674C3E" w:rsidR="00BE44CC" w:rsidRPr="006C49AE" w:rsidRDefault="00BE44CC" w:rsidP="00F35E21">
      <w:pPr>
        <w:rPr>
          <w:rFonts w:asciiTheme="minorBidi" w:hAnsiTheme="minorBidi"/>
          <w:sz w:val="28"/>
          <w:szCs w:val="28"/>
          <w:rtl/>
        </w:rPr>
      </w:pPr>
      <w:r w:rsidRPr="006C49AE">
        <w:rPr>
          <w:rFonts w:asciiTheme="minorBidi" w:hAnsiTheme="minorBidi"/>
          <w:sz w:val="28"/>
          <w:szCs w:val="28"/>
          <w:rtl/>
        </w:rPr>
        <w:t xml:space="preserve">وتكمن الدراسة الى انه يمس حياة الافراد اليومية وتؤثر على الاثار النفسية والاجتماعية وحياة الشباب </w:t>
      </w:r>
      <w:r w:rsidR="00C66D17" w:rsidRPr="006C49AE">
        <w:rPr>
          <w:rFonts w:asciiTheme="minorBidi" w:hAnsiTheme="minorBidi"/>
          <w:sz w:val="28"/>
          <w:szCs w:val="28"/>
          <w:rtl/>
        </w:rPr>
        <w:t xml:space="preserve">ما يركز عليه مستقبلهم ومن خلال المشاهدة </w:t>
      </w:r>
      <w:r w:rsidR="006C49AE" w:rsidRPr="006C49AE">
        <w:rPr>
          <w:rFonts w:asciiTheme="minorBidi" w:hAnsiTheme="minorBidi" w:hint="cs"/>
          <w:sz w:val="28"/>
          <w:szCs w:val="28"/>
          <w:rtl/>
        </w:rPr>
        <w:t>أصبح</w:t>
      </w:r>
      <w:r w:rsidR="00C66D17" w:rsidRPr="006C49AE">
        <w:rPr>
          <w:rFonts w:asciiTheme="minorBidi" w:hAnsiTheme="minorBidi"/>
          <w:sz w:val="28"/>
          <w:szCs w:val="28"/>
          <w:rtl/>
        </w:rPr>
        <w:t xml:space="preserve"> الشباب يتراجع تفكيره وعدم وجود ابداع في تفكيرهم لذلك لابد من الكشف عن </w:t>
      </w:r>
      <w:r w:rsidR="006C49AE" w:rsidRPr="006C49AE">
        <w:rPr>
          <w:rFonts w:asciiTheme="minorBidi" w:hAnsiTheme="minorBidi" w:hint="cs"/>
          <w:sz w:val="28"/>
          <w:szCs w:val="28"/>
          <w:rtl/>
        </w:rPr>
        <w:t>أبرز</w:t>
      </w:r>
      <w:r w:rsidR="00C66D17" w:rsidRPr="006C49AE">
        <w:rPr>
          <w:rFonts w:asciiTheme="minorBidi" w:hAnsiTheme="minorBidi"/>
          <w:sz w:val="28"/>
          <w:szCs w:val="28"/>
          <w:rtl/>
        </w:rPr>
        <w:t xml:space="preserve"> الدوافع التي جعلت الشباب ينغمس في المشاهدة الى حد مبالغ فيه.</w:t>
      </w:r>
    </w:p>
    <w:p w14:paraId="0B9E182E" w14:textId="77777777" w:rsidR="00C66D17" w:rsidRPr="008131AF" w:rsidRDefault="00C66D17" w:rsidP="00F35E21">
      <w:pPr>
        <w:rPr>
          <w:rFonts w:asciiTheme="minorBidi" w:hAnsiTheme="minorBidi"/>
          <w:b/>
          <w:bCs/>
          <w:sz w:val="26"/>
          <w:szCs w:val="26"/>
          <w:rtl/>
        </w:rPr>
      </w:pPr>
    </w:p>
    <w:p w14:paraId="442704C5" w14:textId="77777777" w:rsidR="007A1D1A" w:rsidRDefault="007A1D1A" w:rsidP="00F35E21">
      <w:pPr>
        <w:rPr>
          <w:rFonts w:asciiTheme="minorBidi" w:hAnsiTheme="minorBidi"/>
          <w:sz w:val="26"/>
          <w:szCs w:val="26"/>
          <w:rtl/>
        </w:rPr>
      </w:pPr>
    </w:p>
    <w:p w14:paraId="510E7D25" w14:textId="77777777" w:rsidR="00196266" w:rsidRDefault="00196266" w:rsidP="00F35E21">
      <w:pPr>
        <w:rPr>
          <w:rFonts w:asciiTheme="minorBidi" w:hAnsiTheme="minorBidi"/>
          <w:color w:val="4472C4" w:themeColor="accent1"/>
          <w:sz w:val="36"/>
          <w:szCs w:val="36"/>
          <w:rtl/>
        </w:rPr>
      </w:pPr>
    </w:p>
    <w:p w14:paraId="4747BC7D" w14:textId="77777777" w:rsidR="00196266" w:rsidRDefault="00196266" w:rsidP="00F35E21">
      <w:pPr>
        <w:rPr>
          <w:rFonts w:asciiTheme="minorBidi" w:hAnsiTheme="minorBidi"/>
          <w:color w:val="4472C4" w:themeColor="accent1"/>
          <w:sz w:val="36"/>
          <w:szCs w:val="36"/>
          <w:rtl/>
        </w:rPr>
      </w:pPr>
    </w:p>
    <w:p w14:paraId="58503476" w14:textId="77777777" w:rsidR="00196266" w:rsidRDefault="00196266" w:rsidP="00F35E21">
      <w:pPr>
        <w:rPr>
          <w:rFonts w:asciiTheme="minorBidi" w:hAnsiTheme="minorBidi"/>
          <w:color w:val="4472C4" w:themeColor="accent1"/>
          <w:sz w:val="36"/>
          <w:szCs w:val="36"/>
          <w:rtl/>
        </w:rPr>
      </w:pPr>
    </w:p>
    <w:p w14:paraId="5997ED39" w14:textId="77777777" w:rsidR="00196266" w:rsidRDefault="00196266" w:rsidP="00F35E21">
      <w:pPr>
        <w:rPr>
          <w:rFonts w:asciiTheme="minorBidi" w:hAnsiTheme="minorBidi"/>
          <w:color w:val="4472C4" w:themeColor="accent1"/>
          <w:sz w:val="36"/>
          <w:szCs w:val="36"/>
          <w:rtl/>
        </w:rPr>
      </w:pPr>
    </w:p>
    <w:p w14:paraId="7562C59F" w14:textId="77777777" w:rsidR="00196266" w:rsidRDefault="00196266" w:rsidP="00F35E21">
      <w:pPr>
        <w:rPr>
          <w:rFonts w:asciiTheme="minorBidi" w:hAnsiTheme="minorBidi"/>
          <w:color w:val="4472C4" w:themeColor="accent1"/>
          <w:sz w:val="36"/>
          <w:szCs w:val="36"/>
          <w:rtl/>
        </w:rPr>
      </w:pPr>
    </w:p>
    <w:p w14:paraId="7E979845" w14:textId="77777777" w:rsidR="00196266" w:rsidRDefault="00196266" w:rsidP="00F35E21">
      <w:pPr>
        <w:rPr>
          <w:rFonts w:asciiTheme="minorBidi" w:hAnsiTheme="minorBidi"/>
          <w:color w:val="4472C4" w:themeColor="accent1"/>
          <w:sz w:val="36"/>
          <w:szCs w:val="36"/>
          <w:rtl/>
        </w:rPr>
      </w:pPr>
    </w:p>
    <w:p w14:paraId="23B12542" w14:textId="77777777" w:rsidR="00196266" w:rsidRDefault="00196266" w:rsidP="00F35E21">
      <w:pPr>
        <w:rPr>
          <w:rFonts w:asciiTheme="minorBidi" w:hAnsiTheme="minorBidi"/>
          <w:color w:val="4472C4" w:themeColor="accent1"/>
          <w:sz w:val="36"/>
          <w:szCs w:val="36"/>
          <w:rtl/>
        </w:rPr>
      </w:pPr>
    </w:p>
    <w:p w14:paraId="39519737" w14:textId="77777777" w:rsidR="00196266" w:rsidRDefault="00196266" w:rsidP="00F35E21">
      <w:pPr>
        <w:rPr>
          <w:rFonts w:asciiTheme="minorBidi" w:hAnsiTheme="minorBidi"/>
          <w:color w:val="4472C4" w:themeColor="accent1"/>
          <w:sz w:val="36"/>
          <w:szCs w:val="36"/>
          <w:rtl/>
        </w:rPr>
      </w:pPr>
    </w:p>
    <w:p w14:paraId="776BAF3F" w14:textId="77777777" w:rsidR="00196266" w:rsidRDefault="00196266" w:rsidP="00F35E21">
      <w:pPr>
        <w:rPr>
          <w:rFonts w:asciiTheme="minorBidi" w:hAnsiTheme="minorBidi"/>
          <w:color w:val="4472C4" w:themeColor="accent1"/>
          <w:sz w:val="36"/>
          <w:szCs w:val="36"/>
          <w:rtl/>
        </w:rPr>
      </w:pPr>
    </w:p>
    <w:p w14:paraId="486081A7" w14:textId="77777777" w:rsidR="00196266" w:rsidRDefault="00196266" w:rsidP="00F35E21">
      <w:pPr>
        <w:rPr>
          <w:rFonts w:asciiTheme="minorBidi" w:hAnsiTheme="minorBidi"/>
          <w:color w:val="4472C4" w:themeColor="accent1"/>
          <w:sz w:val="36"/>
          <w:szCs w:val="36"/>
          <w:rtl/>
        </w:rPr>
        <w:sectPr w:rsidR="00196266" w:rsidSect="00196266">
          <w:footerReference w:type="default" r:id="rId9"/>
          <w:pgSz w:w="11906" w:h="16838"/>
          <w:pgMar w:top="1440" w:right="1800" w:bottom="1440" w:left="1800" w:header="170" w:footer="510" w:gutter="0"/>
          <w:pgBorders w:offsetFrom="page">
            <w:top w:val="dashSmallGap" w:sz="4" w:space="24" w:color="auto"/>
            <w:left w:val="dashSmallGap" w:sz="4" w:space="24" w:color="auto"/>
            <w:bottom w:val="dashSmallGap" w:sz="4" w:space="24" w:color="auto"/>
            <w:right w:val="dashSmallGap" w:sz="4" w:space="24" w:color="auto"/>
          </w:pgBorders>
          <w:cols w:space="708"/>
          <w:bidi/>
          <w:rtlGutter/>
          <w:docGrid w:linePitch="360"/>
        </w:sectPr>
      </w:pPr>
    </w:p>
    <w:p w14:paraId="035453FE" w14:textId="6FF5EBB5" w:rsidR="00196266" w:rsidRDefault="00196266" w:rsidP="00F35E21">
      <w:pPr>
        <w:rPr>
          <w:rFonts w:asciiTheme="minorBidi" w:hAnsiTheme="minorBidi"/>
          <w:color w:val="4472C4" w:themeColor="accent1"/>
          <w:sz w:val="36"/>
          <w:szCs w:val="36"/>
          <w:rtl/>
        </w:rPr>
      </w:pPr>
    </w:p>
    <w:p w14:paraId="10EBE60D" w14:textId="5526DA6A" w:rsidR="007A1D1A" w:rsidRPr="006C49AE" w:rsidRDefault="00196266" w:rsidP="00F35E21">
      <w:pPr>
        <w:rPr>
          <w:rFonts w:asciiTheme="minorBidi" w:hAnsiTheme="minorBidi"/>
          <w:color w:val="4472C4" w:themeColor="accent1"/>
          <w:sz w:val="36"/>
          <w:szCs w:val="36"/>
          <w:rtl/>
        </w:rPr>
      </w:pPr>
      <w:r>
        <w:rPr>
          <w:rFonts w:asciiTheme="minorBidi" w:hAnsiTheme="minorBidi" w:hint="cs"/>
          <w:color w:val="4472C4" w:themeColor="accent1"/>
          <w:sz w:val="36"/>
          <w:szCs w:val="36"/>
          <w:rtl/>
        </w:rPr>
        <w:t>1</w:t>
      </w:r>
      <w:r w:rsidR="006C49AE" w:rsidRPr="006C49AE">
        <w:rPr>
          <w:rFonts w:asciiTheme="minorBidi" w:hAnsiTheme="minorBidi" w:hint="cs"/>
          <w:color w:val="4472C4" w:themeColor="accent1"/>
          <w:sz w:val="36"/>
          <w:szCs w:val="36"/>
          <w:rtl/>
        </w:rPr>
        <w:t>-الفصل الأول الإطار المنهجي للدراسة.</w:t>
      </w:r>
    </w:p>
    <w:p w14:paraId="7B5CA8BF" w14:textId="6A3EE737" w:rsidR="00F35E21" w:rsidRPr="00640DD0" w:rsidRDefault="00640DD0" w:rsidP="00640DD0">
      <w:pPr>
        <w:pStyle w:val="a3"/>
        <w:numPr>
          <w:ilvl w:val="0"/>
          <w:numId w:val="4"/>
        </w:numPr>
        <w:rPr>
          <w:rFonts w:asciiTheme="minorBidi" w:hAnsiTheme="minorBidi"/>
          <w:color w:val="4472C4" w:themeColor="accent1"/>
          <w:sz w:val="40"/>
          <w:szCs w:val="40"/>
          <w:rtl/>
        </w:rPr>
      </w:pPr>
      <w:r w:rsidRPr="00640DD0">
        <w:rPr>
          <w:rFonts w:asciiTheme="minorBidi" w:hAnsiTheme="minorBidi" w:hint="cs"/>
          <w:color w:val="4472C4" w:themeColor="accent1"/>
          <w:sz w:val="40"/>
          <w:szCs w:val="40"/>
          <w:rtl/>
        </w:rPr>
        <w:t>1</w:t>
      </w:r>
      <w:r>
        <w:rPr>
          <w:rFonts w:asciiTheme="minorBidi" w:hAnsiTheme="minorBidi" w:hint="cs"/>
          <w:color w:val="4472C4" w:themeColor="accent1"/>
          <w:sz w:val="40"/>
          <w:szCs w:val="40"/>
          <w:rtl/>
        </w:rPr>
        <w:t>.</w:t>
      </w:r>
      <w:r w:rsidR="00F35E21" w:rsidRPr="00640DD0">
        <w:rPr>
          <w:rFonts w:asciiTheme="minorBidi" w:hAnsiTheme="minorBidi" w:hint="cs"/>
          <w:color w:val="4472C4" w:themeColor="accent1"/>
          <w:sz w:val="40"/>
          <w:szCs w:val="40"/>
          <w:rtl/>
        </w:rPr>
        <w:t>الإشكالية:</w:t>
      </w:r>
    </w:p>
    <w:p w14:paraId="1BF9CC60" w14:textId="6A9C24CB" w:rsidR="00F35E21" w:rsidRPr="006C49AE" w:rsidRDefault="00F35E21" w:rsidP="00F35E21">
      <w:pPr>
        <w:rPr>
          <w:sz w:val="32"/>
          <w:szCs w:val="32"/>
          <w14:ligatures w14:val="none"/>
        </w:rPr>
      </w:pPr>
      <w:r w:rsidRPr="006C49AE">
        <w:rPr>
          <w:sz w:val="32"/>
          <w:szCs w:val="32"/>
          <w:rtl/>
        </w:rPr>
        <w:t>تزايد في السنوات الأخيرة إقبال الأفراد على مشاهدة المحتوى الدرامي عبر المنصات الرقمية ومنصات البث وتغيرت أنماط المشاهدة التقليدية المتعارف عليها لعقود لتتحول إلى مشاهدة مكثفة ومستمرة لساعات طويلة يوميا نتيجة الاستغراق في متابعة حلقات متعددة في جلسة واحدة واصبحت المشاهدة المفرطة ظاهرة ملحوظة خاصة بين الشباب ورغم ما توفره الدراما من ترفيه فإن الإفراط في متابعتها قد يرتبط بآثار نفسية واجتماعية وأكاديمية مثل إهدار الوقت وضعف الإنتاجية والعزلة الاجتماعية والهروب من ضغوط الحياة اليومية والشغف بتلك الأعمال والتمسك بها بسبب الشعور بالسعادة التي يحصلوا عليها الشباب من المشاهدة واصبحت المشاهدة المفرطة ذات آثار سلبية عندما يكون أولوية الشباب مشاهدة المحتوى الدرامي أهم من الأنشطة اليومية وتنعكس على نقص ساعات النو</w:t>
      </w:r>
      <w:r w:rsidRPr="006C49AE">
        <w:rPr>
          <w:rFonts w:hint="cs"/>
          <w:sz w:val="32"/>
          <w:szCs w:val="32"/>
          <w:rtl/>
        </w:rPr>
        <w:t>م</w:t>
      </w:r>
      <w:r w:rsidRPr="006C49AE">
        <w:rPr>
          <w:sz w:val="32"/>
          <w:szCs w:val="32"/>
          <w:rtl/>
        </w:rPr>
        <w:t xml:space="preserve"> و قلة التركيز والتوتر وظهور علامات إدمان للمحتوى الدرامي لدى بعض المشاهدين</w:t>
      </w:r>
      <w:r w:rsidRPr="006C49AE">
        <w:rPr>
          <w:sz w:val="32"/>
          <w:szCs w:val="32"/>
        </w:rPr>
        <w:t>.</w:t>
      </w:r>
    </w:p>
    <w:p w14:paraId="592243E2" w14:textId="77777777" w:rsidR="00F35E21" w:rsidRPr="006C49AE" w:rsidRDefault="00F35E21" w:rsidP="00F35E21">
      <w:pPr>
        <w:rPr>
          <w:sz w:val="32"/>
          <w:szCs w:val="32"/>
          <w:rtl/>
        </w:rPr>
      </w:pPr>
      <w:r w:rsidRPr="006C49AE">
        <w:rPr>
          <w:sz w:val="32"/>
          <w:szCs w:val="32"/>
          <w:rtl/>
        </w:rPr>
        <w:lastRenderedPageBreak/>
        <w:t>ونتيجة التحول الجذري في نشاط المشاهدة أصبح المشاهد يتابع ما يريده في اي وقت ومكان وبالتالي ارتفعت معدلات المشاهدة</w:t>
      </w:r>
      <w:r w:rsidRPr="006C49AE">
        <w:rPr>
          <w:sz w:val="32"/>
          <w:szCs w:val="32"/>
        </w:rPr>
        <w:t xml:space="preserve">. </w:t>
      </w:r>
    </w:p>
    <w:p w14:paraId="12931A1C" w14:textId="77777777" w:rsidR="00F35E21" w:rsidRPr="006C49AE" w:rsidRDefault="00F35E21" w:rsidP="00F35E21">
      <w:pPr>
        <w:rPr>
          <w:sz w:val="32"/>
          <w:szCs w:val="32"/>
          <w:rtl/>
        </w:rPr>
      </w:pPr>
      <w:r w:rsidRPr="006C49AE">
        <w:rPr>
          <w:sz w:val="32"/>
          <w:szCs w:val="32"/>
          <w:rtl/>
        </w:rPr>
        <w:t>ومن هنا تكمن مشكلة الدراسة في محاوله فهم الدوافع النفسية والاجتماعية التي تقف وراء المشاهدة المفرطة للمحتوى الدرامي والكشف عن العوامل التي تدفع الأفراد للاستمرار في المتابعة لفترات طويلة وتحليل أثر كثافة مشاهدة المحتوى الدرامي في تعزيز مؤشرات الاعتماد والإدمان على المنصات الرقمية</w:t>
      </w:r>
      <w:r w:rsidRPr="006C49AE">
        <w:rPr>
          <w:sz w:val="32"/>
          <w:szCs w:val="32"/>
        </w:rPr>
        <w:t>.</w:t>
      </w:r>
    </w:p>
    <w:p w14:paraId="305D51F4" w14:textId="033C6BB9" w:rsidR="00F35E21" w:rsidRPr="006C49AE" w:rsidRDefault="00F35E21" w:rsidP="00F35E21">
      <w:pPr>
        <w:rPr>
          <w:sz w:val="32"/>
          <w:szCs w:val="32"/>
          <w:rtl/>
        </w:rPr>
      </w:pPr>
      <w:r w:rsidRPr="006C49AE">
        <w:rPr>
          <w:sz w:val="32"/>
          <w:szCs w:val="32"/>
          <w:rtl/>
        </w:rPr>
        <w:t>تهدف الدراسة الى رصد أسباب إقبال الشباب الجامعي على المنصات الرقمية وتحديد مدة المشاهدة وأنواع المحتوى الأكثر مشاهدة وتحليل دوافع المشاهدة وتأثيرها النفسي والاجتماعي على الشباب الجامعي</w:t>
      </w:r>
      <w:r w:rsidRPr="006C49AE">
        <w:rPr>
          <w:sz w:val="32"/>
          <w:szCs w:val="32"/>
        </w:rPr>
        <w:t>.</w:t>
      </w:r>
    </w:p>
    <w:p w14:paraId="3FFD41DE" w14:textId="5F5B7F60" w:rsidR="00F35E21" w:rsidRDefault="00781FA3" w:rsidP="00781FA3">
      <w:pPr>
        <w:rPr>
          <w:sz w:val="32"/>
          <w:szCs w:val="32"/>
          <w:rtl/>
        </w:rPr>
      </w:pPr>
      <w:r>
        <w:rPr>
          <w:rFonts w:hint="cs"/>
          <w:sz w:val="36"/>
          <w:szCs w:val="36"/>
          <w:rtl/>
        </w:rPr>
        <w:t>و</w:t>
      </w:r>
      <w:r>
        <w:rPr>
          <w:rFonts w:hint="cs"/>
          <w:sz w:val="32"/>
          <w:szCs w:val="32"/>
          <w:rtl/>
        </w:rPr>
        <w:t xml:space="preserve">سبب دراسة المشكلة هي: انتشار ظاهرة ادمان المشاهدة بين الشباب </w:t>
      </w:r>
      <w:r w:rsidR="00F35E21" w:rsidRPr="006C49AE">
        <w:rPr>
          <w:rFonts w:hint="cs"/>
          <w:sz w:val="32"/>
          <w:szCs w:val="32"/>
          <w:rtl/>
        </w:rPr>
        <w:t xml:space="preserve">ونتيجة لهذا الإدمان على المشاهدة </w:t>
      </w:r>
      <w:r w:rsidR="00ED24AF" w:rsidRPr="006C49AE">
        <w:rPr>
          <w:rFonts w:hint="cs"/>
          <w:sz w:val="32"/>
          <w:szCs w:val="32"/>
          <w:rtl/>
        </w:rPr>
        <w:t>أصبح</w:t>
      </w:r>
      <w:r w:rsidR="00F35E21" w:rsidRPr="006C49AE">
        <w:rPr>
          <w:rFonts w:hint="cs"/>
          <w:sz w:val="32"/>
          <w:szCs w:val="32"/>
          <w:rtl/>
        </w:rPr>
        <w:t xml:space="preserve"> من المهم فهم الدوافع التي تجعل الشباب </w:t>
      </w:r>
      <w:r w:rsidR="00501010" w:rsidRPr="006C49AE">
        <w:rPr>
          <w:rFonts w:hint="cs"/>
          <w:sz w:val="32"/>
          <w:szCs w:val="32"/>
          <w:rtl/>
        </w:rPr>
        <w:t>يشاهدون المحتوى الدرامي دون توقف والجلوس لساعات دون الحركة للمشاهدة وارتباطها بالصحة النفسية والاجتماعية وتأثيرها على سلوك الشباب</w:t>
      </w:r>
      <w:r>
        <w:rPr>
          <w:rFonts w:hint="cs"/>
          <w:sz w:val="32"/>
          <w:szCs w:val="32"/>
          <w:rtl/>
        </w:rPr>
        <w:t xml:space="preserve"> والقيم وفهم احتياجات الشباب للمشاهدة.</w:t>
      </w:r>
    </w:p>
    <w:p w14:paraId="79EAE9AA" w14:textId="27CCD2D4" w:rsidR="00781FA3" w:rsidRDefault="00781FA3" w:rsidP="00781FA3">
      <w:pPr>
        <w:rPr>
          <w:sz w:val="32"/>
          <w:szCs w:val="32"/>
          <w:rtl/>
        </w:rPr>
      </w:pPr>
      <w:r w:rsidRPr="00781FA3">
        <w:rPr>
          <w:rFonts w:hint="cs"/>
          <w:sz w:val="32"/>
          <w:szCs w:val="32"/>
          <w:rtl/>
        </w:rPr>
        <w:t>تحديد العلاقة بين المتغيرات:</w:t>
      </w:r>
    </w:p>
    <w:p w14:paraId="47351BFF" w14:textId="56B0D446" w:rsidR="00BB4F04" w:rsidRDefault="00BB4F04" w:rsidP="00BB4F04">
      <w:pPr>
        <w:pStyle w:val="a3"/>
        <w:numPr>
          <w:ilvl w:val="0"/>
          <w:numId w:val="7"/>
        </w:numPr>
        <w:rPr>
          <w:sz w:val="32"/>
          <w:szCs w:val="32"/>
        </w:rPr>
      </w:pPr>
      <w:r>
        <w:rPr>
          <w:rFonts w:hint="cs"/>
          <w:sz w:val="32"/>
          <w:szCs w:val="32"/>
          <w:rtl/>
        </w:rPr>
        <w:t>علاقيه طردية بين المشاهدة المفرطة والاثار النفسية والاجتماعية.</w:t>
      </w:r>
    </w:p>
    <w:p w14:paraId="77C0E7BA" w14:textId="52318C7F" w:rsidR="00781FA3" w:rsidRDefault="00781FA3" w:rsidP="00BB4F04">
      <w:pPr>
        <w:pStyle w:val="a3"/>
        <w:numPr>
          <w:ilvl w:val="0"/>
          <w:numId w:val="7"/>
        </w:numPr>
        <w:rPr>
          <w:sz w:val="32"/>
          <w:szCs w:val="32"/>
        </w:rPr>
      </w:pPr>
      <w:r w:rsidRPr="00BB4F04">
        <w:rPr>
          <w:rFonts w:hint="cs"/>
          <w:sz w:val="32"/>
          <w:szCs w:val="32"/>
          <w:rtl/>
        </w:rPr>
        <w:t>كلما زادت المشاهدة المفرطة للمحتوى الدرامي زادت احتمالية الإدمان على المشاهدة وظهور س</w:t>
      </w:r>
      <w:r w:rsidR="00BB4F04">
        <w:rPr>
          <w:rFonts w:hint="cs"/>
          <w:sz w:val="32"/>
          <w:szCs w:val="32"/>
          <w:rtl/>
        </w:rPr>
        <w:t>لوكيات الإدمان وظهور اثار نفسية واجتماعية على الشباب.</w:t>
      </w:r>
    </w:p>
    <w:p w14:paraId="7A7051C5" w14:textId="5E615653" w:rsidR="00BB4F04" w:rsidRDefault="00BB4F04" w:rsidP="00BB4F04">
      <w:pPr>
        <w:pStyle w:val="a3"/>
        <w:numPr>
          <w:ilvl w:val="0"/>
          <w:numId w:val="7"/>
        </w:numPr>
        <w:rPr>
          <w:sz w:val="32"/>
          <w:szCs w:val="32"/>
        </w:rPr>
      </w:pPr>
      <w:r w:rsidRPr="00BB4F04">
        <w:rPr>
          <w:rFonts w:hint="cs"/>
          <w:sz w:val="32"/>
          <w:szCs w:val="32"/>
          <w:rtl/>
        </w:rPr>
        <w:t>كلما هرب الشباب من الضغوط ومن الروتين اليومي يزيد من المشاهدة لساعات أكثر من قبل ولساعات متواصلة</w:t>
      </w:r>
      <w:r>
        <w:rPr>
          <w:rFonts w:hint="cs"/>
          <w:sz w:val="32"/>
          <w:szCs w:val="32"/>
          <w:rtl/>
        </w:rPr>
        <w:t>.</w:t>
      </w:r>
    </w:p>
    <w:p w14:paraId="630A6C42" w14:textId="625A3ABC" w:rsidR="00BB4F04" w:rsidRDefault="00BB4F04" w:rsidP="00BB4F04">
      <w:pPr>
        <w:ind w:left="360"/>
        <w:rPr>
          <w:sz w:val="32"/>
          <w:szCs w:val="32"/>
          <w:rtl/>
        </w:rPr>
      </w:pPr>
      <w:r>
        <w:rPr>
          <w:rFonts w:hint="cs"/>
          <w:sz w:val="32"/>
          <w:szCs w:val="32"/>
          <w:rtl/>
        </w:rPr>
        <w:t>السؤال الرئيسي للبحث:</w:t>
      </w:r>
    </w:p>
    <w:p w14:paraId="3A8C3C07" w14:textId="467E241C" w:rsidR="00BB4F04" w:rsidRDefault="00BB4F04" w:rsidP="00BB4F04">
      <w:pPr>
        <w:ind w:left="360"/>
        <w:rPr>
          <w:sz w:val="32"/>
          <w:szCs w:val="32"/>
          <w:rtl/>
        </w:rPr>
      </w:pPr>
      <w:r>
        <w:rPr>
          <w:rFonts w:hint="cs"/>
          <w:sz w:val="32"/>
          <w:szCs w:val="32"/>
          <w:rtl/>
        </w:rPr>
        <w:t>ما هي الدوافع للمشاهدة المفرطة للمحتوى الدرامي وتأثيراتها النفسية والاجتماعية على الشباب؟</w:t>
      </w:r>
    </w:p>
    <w:p w14:paraId="703C16F1" w14:textId="2DE7AD16" w:rsidR="00BB4F04" w:rsidRDefault="00C5086C" w:rsidP="00BB4F04">
      <w:pPr>
        <w:ind w:left="360"/>
        <w:rPr>
          <w:sz w:val="32"/>
          <w:szCs w:val="32"/>
          <w:rtl/>
        </w:rPr>
      </w:pPr>
      <w:r>
        <w:rPr>
          <w:rFonts w:hint="cs"/>
          <w:sz w:val="32"/>
          <w:szCs w:val="32"/>
          <w:rtl/>
        </w:rPr>
        <w:t>التساؤلات الفرعية:</w:t>
      </w:r>
    </w:p>
    <w:p w14:paraId="5BBE4140" w14:textId="291BA30A" w:rsidR="00C5086C" w:rsidRPr="00C5086C" w:rsidRDefault="0019749E" w:rsidP="00C5086C">
      <w:pPr>
        <w:pStyle w:val="a3"/>
        <w:numPr>
          <w:ilvl w:val="0"/>
          <w:numId w:val="8"/>
        </w:numPr>
        <w:rPr>
          <w:sz w:val="32"/>
          <w:szCs w:val="32"/>
          <w14:ligatures w14:val="none"/>
        </w:rPr>
      </w:pPr>
      <w:r>
        <w:rPr>
          <w:rFonts w:hint="cs"/>
          <w:sz w:val="32"/>
          <w:szCs w:val="32"/>
          <w:rtl/>
          <w14:ligatures w14:val="none"/>
        </w:rPr>
        <w:t xml:space="preserve"> </w:t>
      </w:r>
      <w:r w:rsidR="00C5086C" w:rsidRPr="00C5086C">
        <w:rPr>
          <w:sz w:val="32"/>
          <w:szCs w:val="32"/>
          <w:rtl/>
          <w14:ligatures w14:val="none"/>
        </w:rPr>
        <w:t>ما علاقة الشعور بالوحدة او الضغوط النفسية بزيادة المشاهدة المفرطة؟</w:t>
      </w:r>
    </w:p>
    <w:p w14:paraId="2CDA1BCD" w14:textId="77777777" w:rsidR="00C5086C" w:rsidRPr="00C5086C" w:rsidRDefault="00C5086C" w:rsidP="00C5086C">
      <w:pPr>
        <w:pStyle w:val="a3"/>
        <w:numPr>
          <w:ilvl w:val="0"/>
          <w:numId w:val="8"/>
        </w:numPr>
        <w:rPr>
          <w:sz w:val="32"/>
          <w:szCs w:val="32"/>
          <w14:ligatures w14:val="none"/>
        </w:rPr>
      </w:pPr>
      <w:r w:rsidRPr="00C5086C">
        <w:rPr>
          <w:sz w:val="32"/>
          <w:szCs w:val="32"/>
          <w:rtl/>
          <w14:ligatures w14:val="none"/>
        </w:rPr>
        <w:t>هل يسهم الهروب من الواقع في زيادة معدلات المشاهدة؟</w:t>
      </w:r>
    </w:p>
    <w:p w14:paraId="4669625C" w14:textId="55C59447" w:rsidR="00C5086C" w:rsidRDefault="00C5086C" w:rsidP="00C5086C">
      <w:pPr>
        <w:pStyle w:val="a3"/>
        <w:numPr>
          <w:ilvl w:val="0"/>
          <w:numId w:val="8"/>
        </w:numPr>
        <w:rPr>
          <w:sz w:val="32"/>
          <w:szCs w:val="32"/>
          <w14:ligatures w14:val="none"/>
        </w:rPr>
      </w:pPr>
      <w:r w:rsidRPr="00C5086C">
        <w:rPr>
          <w:sz w:val="32"/>
          <w:szCs w:val="32"/>
          <w:rtl/>
          <w14:ligatures w14:val="none"/>
        </w:rPr>
        <w:t>هل يؤثر تنوع المحتوى وسهولة الوصول الى المنصات في زيادة معدلات المشاهدة؟</w:t>
      </w:r>
    </w:p>
    <w:p w14:paraId="62293625" w14:textId="12DEDE24" w:rsidR="009707A1" w:rsidRDefault="009707A1" w:rsidP="009707A1">
      <w:pPr>
        <w:rPr>
          <w:color w:val="4472C4" w:themeColor="accent1"/>
          <w:sz w:val="40"/>
          <w:szCs w:val="40"/>
          <w:rtl/>
          <w14:ligatures w14:val="none"/>
        </w:rPr>
      </w:pPr>
      <w:r w:rsidRPr="009707A1">
        <w:rPr>
          <w:rFonts w:hint="cs"/>
          <w:color w:val="4472C4" w:themeColor="accent1"/>
          <w:sz w:val="40"/>
          <w:szCs w:val="40"/>
          <w:rtl/>
          <w14:ligatures w14:val="none"/>
        </w:rPr>
        <w:lastRenderedPageBreak/>
        <w:t>1-2.</w:t>
      </w:r>
      <w:r>
        <w:rPr>
          <w:rFonts w:hint="cs"/>
          <w:color w:val="4472C4" w:themeColor="accent1"/>
          <w:sz w:val="40"/>
          <w:szCs w:val="40"/>
          <w:rtl/>
          <w14:ligatures w14:val="none"/>
        </w:rPr>
        <w:t xml:space="preserve"> الفرضيات:</w:t>
      </w:r>
    </w:p>
    <w:p w14:paraId="5C697DE9" w14:textId="77777777" w:rsidR="009707A1" w:rsidRDefault="009707A1" w:rsidP="009707A1">
      <w:pPr>
        <w:pStyle w:val="a3"/>
        <w:numPr>
          <w:ilvl w:val="0"/>
          <w:numId w:val="10"/>
        </w:numPr>
        <w:rPr>
          <w:sz w:val="32"/>
          <w:szCs w:val="32"/>
          <w14:ligatures w14:val="none"/>
        </w:rPr>
      </w:pPr>
      <w:r>
        <w:rPr>
          <w:sz w:val="32"/>
          <w:szCs w:val="32"/>
          <w:rtl/>
          <w14:ligatures w14:val="none"/>
        </w:rPr>
        <w:t>يسهم الملل والفراغ في تعزيز سلوك المشاهدة المفرطة.</w:t>
      </w:r>
    </w:p>
    <w:p w14:paraId="561029A9" w14:textId="77777777" w:rsidR="009707A1" w:rsidRDefault="009707A1" w:rsidP="009707A1">
      <w:pPr>
        <w:pStyle w:val="a3"/>
        <w:numPr>
          <w:ilvl w:val="0"/>
          <w:numId w:val="10"/>
        </w:numPr>
        <w:rPr>
          <w:sz w:val="32"/>
          <w:szCs w:val="32"/>
          <w14:ligatures w14:val="none"/>
        </w:rPr>
      </w:pPr>
      <w:r>
        <w:rPr>
          <w:sz w:val="32"/>
          <w:szCs w:val="32"/>
          <w:rtl/>
          <w14:ligatures w14:val="none"/>
        </w:rPr>
        <w:t>توجد علاقة ذات إحصائية بين المشاهدة المفرطة وارتفاع مستويات القلق لدى الشباب.</w:t>
      </w:r>
    </w:p>
    <w:p w14:paraId="451B2650" w14:textId="214B6D1E" w:rsidR="009707A1" w:rsidRDefault="009707A1" w:rsidP="009707A1">
      <w:pPr>
        <w:pStyle w:val="a3"/>
        <w:numPr>
          <w:ilvl w:val="0"/>
          <w:numId w:val="10"/>
        </w:numPr>
        <w:rPr>
          <w:sz w:val="32"/>
          <w:szCs w:val="32"/>
          <w14:ligatures w14:val="none"/>
        </w:rPr>
      </w:pPr>
      <w:r>
        <w:rPr>
          <w:sz w:val="32"/>
          <w:szCs w:val="32"/>
          <w:rtl/>
          <w14:ligatures w14:val="none"/>
        </w:rPr>
        <w:t>توجد علاقة ذات دلالة إحصائية بين دوافع الهروب من الضغوط النفسية وزيادة معدلات المشاهدة المفرطة.</w:t>
      </w:r>
    </w:p>
    <w:p w14:paraId="65A5CC92" w14:textId="593B7044" w:rsidR="009707A1" w:rsidRDefault="009707A1" w:rsidP="009707A1">
      <w:pPr>
        <w:pStyle w:val="a3"/>
        <w:numPr>
          <w:ilvl w:val="0"/>
          <w:numId w:val="10"/>
        </w:numPr>
        <w:rPr>
          <w:sz w:val="32"/>
          <w:szCs w:val="32"/>
          <w14:ligatures w14:val="none"/>
        </w:rPr>
      </w:pPr>
      <w:r>
        <w:rPr>
          <w:rFonts w:hint="cs"/>
          <w:sz w:val="32"/>
          <w:szCs w:val="32"/>
          <w:rtl/>
          <w14:ligatures w14:val="none"/>
        </w:rPr>
        <w:t>تسهل المنصات الوصول للمحتوى الرقمي وتسبب زيادة في نسب المشاهدة.</w:t>
      </w:r>
    </w:p>
    <w:p w14:paraId="584EC854" w14:textId="7B725EF0" w:rsidR="009707A1" w:rsidRDefault="009707A1" w:rsidP="009707A1">
      <w:pPr>
        <w:rPr>
          <w:color w:val="4472C4" w:themeColor="accent1"/>
          <w:sz w:val="40"/>
          <w:szCs w:val="40"/>
          <w:rtl/>
          <w14:ligatures w14:val="none"/>
        </w:rPr>
      </w:pPr>
      <w:r>
        <w:rPr>
          <w:rFonts w:hint="cs"/>
          <w:color w:val="4472C4" w:themeColor="accent1"/>
          <w:sz w:val="40"/>
          <w:szCs w:val="40"/>
          <w:rtl/>
          <w14:ligatures w14:val="none"/>
        </w:rPr>
        <w:t>1-3. أسباب اختيار الموضوع:</w:t>
      </w:r>
    </w:p>
    <w:p w14:paraId="219DDCFA" w14:textId="51676569" w:rsidR="00160C91" w:rsidRDefault="003C2E79" w:rsidP="009707A1">
      <w:pPr>
        <w:pStyle w:val="a3"/>
        <w:numPr>
          <w:ilvl w:val="0"/>
          <w:numId w:val="12"/>
        </w:numPr>
        <w:rPr>
          <w:sz w:val="32"/>
          <w:szCs w:val="32"/>
          <w14:ligatures w14:val="none"/>
        </w:rPr>
      </w:pPr>
      <w:r>
        <w:rPr>
          <w:rFonts w:hint="cs"/>
          <w:sz w:val="32"/>
          <w:szCs w:val="32"/>
          <w:rtl/>
          <w14:ligatures w14:val="none"/>
        </w:rPr>
        <w:t>لأهمية الموضوع بالنسبة لي ورغبتي في البحث والاكتشاف عن الدوافع.</w:t>
      </w:r>
    </w:p>
    <w:p w14:paraId="06AA5D9E" w14:textId="5C160E4D" w:rsidR="003C2E79" w:rsidRDefault="003C2E79" w:rsidP="009707A1">
      <w:pPr>
        <w:pStyle w:val="a3"/>
        <w:numPr>
          <w:ilvl w:val="0"/>
          <w:numId w:val="12"/>
        </w:numPr>
        <w:rPr>
          <w:sz w:val="32"/>
          <w:szCs w:val="32"/>
          <w14:ligatures w14:val="none"/>
        </w:rPr>
      </w:pPr>
      <w:r>
        <w:rPr>
          <w:rFonts w:hint="cs"/>
          <w:sz w:val="32"/>
          <w:szCs w:val="32"/>
          <w:rtl/>
          <w14:ligatures w14:val="none"/>
        </w:rPr>
        <w:t>لان الموضوع يمثل قيم علمية في مجال تخصصي.</w:t>
      </w:r>
    </w:p>
    <w:p w14:paraId="0EDD1E9A" w14:textId="4357FD51" w:rsidR="009707A1" w:rsidRDefault="00160C91" w:rsidP="009707A1">
      <w:pPr>
        <w:pStyle w:val="a3"/>
        <w:numPr>
          <w:ilvl w:val="0"/>
          <w:numId w:val="12"/>
        </w:numPr>
        <w:rPr>
          <w:sz w:val="32"/>
          <w:szCs w:val="32"/>
          <w14:ligatures w14:val="none"/>
        </w:rPr>
      </w:pPr>
      <w:r>
        <w:rPr>
          <w:rFonts w:hint="cs"/>
          <w:sz w:val="32"/>
          <w:szCs w:val="32"/>
          <w:rtl/>
          <w14:ligatures w14:val="none"/>
        </w:rPr>
        <w:t>بسبب تطور التكنولوجي وتوفر الانترنت السريع أصبحت المشاهدة المفرطة ظاهرة لدى العديد من الشباب.</w:t>
      </w:r>
    </w:p>
    <w:p w14:paraId="5C20DD39" w14:textId="6C555EA0" w:rsidR="00160C91" w:rsidRDefault="00160C91" w:rsidP="00160C91">
      <w:pPr>
        <w:pStyle w:val="a3"/>
        <w:numPr>
          <w:ilvl w:val="0"/>
          <w:numId w:val="12"/>
        </w:numPr>
        <w:rPr>
          <w:sz w:val="32"/>
          <w:szCs w:val="32"/>
          <w14:ligatures w14:val="none"/>
        </w:rPr>
      </w:pPr>
      <w:r>
        <w:rPr>
          <w:rFonts w:hint="cs"/>
          <w:sz w:val="32"/>
          <w:szCs w:val="32"/>
          <w:rtl/>
          <w14:ligatures w14:val="none"/>
        </w:rPr>
        <w:t>ظهور اثار اجتماعية لدى الشباب منها العزلة وضعف التواصل الاسري وضعف إدارة الوقت والتسويق وتأجيل المسؤوليات.</w:t>
      </w:r>
    </w:p>
    <w:p w14:paraId="221C1C22" w14:textId="552F856D" w:rsidR="00160C91" w:rsidRDefault="00160C91" w:rsidP="00160C91">
      <w:pPr>
        <w:pStyle w:val="a3"/>
        <w:numPr>
          <w:ilvl w:val="0"/>
          <w:numId w:val="12"/>
        </w:numPr>
        <w:rPr>
          <w:sz w:val="32"/>
          <w:szCs w:val="32"/>
          <w14:ligatures w14:val="none"/>
        </w:rPr>
      </w:pPr>
      <w:r>
        <w:rPr>
          <w:rFonts w:hint="cs"/>
          <w:sz w:val="32"/>
          <w:szCs w:val="32"/>
          <w:rtl/>
          <w14:ligatures w14:val="none"/>
        </w:rPr>
        <w:t>لحداثة وجدية الموضوع على حياة الشباب ومستقبلهم.</w:t>
      </w:r>
    </w:p>
    <w:p w14:paraId="1B1E7E31" w14:textId="143C1AB1" w:rsidR="003C2E79" w:rsidRDefault="003C2E79" w:rsidP="003C2E79">
      <w:pPr>
        <w:ind w:left="360"/>
        <w:rPr>
          <w:color w:val="4472C4" w:themeColor="accent1"/>
          <w:sz w:val="40"/>
          <w:szCs w:val="40"/>
          <w:rtl/>
          <w14:ligatures w14:val="none"/>
        </w:rPr>
      </w:pPr>
      <w:r w:rsidRPr="003C2E79">
        <w:rPr>
          <w:rFonts w:hint="cs"/>
          <w:color w:val="4472C4" w:themeColor="accent1"/>
          <w:sz w:val="40"/>
          <w:szCs w:val="40"/>
          <w:rtl/>
          <w14:ligatures w14:val="none"/>
        </w:rPr>
        <w:t>1-4.</w:t>
      </w:r>
      <w:r>
        <w:rPr>
          <w:rFonts w:hint="cs"/>
          <w:color w:val="4472C4" w:themeColor="accent1"/>
          <w:sz w:val="40"/>
          <w:szCs w:val="40"/>
          <w:rtl/>
          <w14:ligatures w14:val="none"/>
        </w:rPr>
        <w:t xml:space="preserve"> أهمية الدراسة:</w:t>
      </w:r>
    </w:p>
    <w:p w14:paraId="0AFCCFF1" w14:textId="1AE62D5A" w:rsidR="009707A1" w:rsidRDefault="009E1FC8" w:rsidP="009F41E4">
      <w:pPr>
        <w:ind w:left="360"/>
        <w:rPr>
          <w:sz w:val="32"/>
          <w:szCs w:val="32"/>
          <w:rtl/>
          <w14:ligatures w14:val="none"/>
        </w:rPr>
      </w:pPr>
      <w:r>
        <w:rPr>
          <w:rFonts w:hint="cs"/>
          <w:sz w:val="32"/>
          <w:szCs w:val="32"/>
          <w:rtl/>
          <w14:ligatures w14:val="none"/>
        </w:rPr>
        <w:t xml:space="preserve">تكمن أهمية الدراسة في كونها تعالج موضوع جديد في مجال علوم الاعلام والاتصال وهو منصات البث التلفزيوني الرقمي بكونها شكل من اشكال </w:t>
      </w:r>
      <w:r w:rsidR="006D197C">
        <w:rPr>
          <w:rFonts w:hint="cs"/>
          <w:sz w:val="32"/>
          <w:szCs w:val="32"/>
          <w:rtl/>
          <w14:ligatures w14:val="none"/>
        </w:rPr>
        <w:t xml:space="preserve">الثقافة الجديدة في التعامل مع المحتوى الدرامي وبروز ظاهرة المشاهدة المفرطة للمحتوى الدرامي </w:t>
      </w:r>
      <w:r w:rsidR="009F41E4">
        <w:rPr>
          <w:rFonts w:hint="cs"/>
          <w:sz w:val="32"/>
          <w:szCs w:val="32"/>
          <w:rtl/>
          <w14:ligatures w14:val="none"/>
        </w:rPr>
        <w:t xml:space="preserve">ومع تزايد عدد المشاهدين </w:t>
      </w:r>
      <w:r w:rsidR="00AF518B">
        <w:rPr>
          <w:rFonts w:hint="cs"/>
          <w:sz w:val="32"/>
          <w:szCs w:val="32"/>
          <w:rtl/>
          <w14:ligatures w14:val="none"/>
        </w:rPr>
        <w:t>للمحتوى الدرامي ومن بينهم طلاب الجامعات من الضروري التعرف على الدوافع والاثار النفسية والاجتماعية.</w:t>
      </w:r>
    </w:p>
    <w:p w14:paraId="37606FC7" w14:textId="01F8E1DC" w:rsidR="00AF518B" w:rsidRDefault="00AF518B" w:rsidP="00AF518B">
      <w:pPr>
        <w:ind w:left="360"/>
        <w:rPr>
          <w:color w:val="4472C4" w:themeColor="accent1"/>
          <w:sz w:val="40"/>
          <w:szCs w:val="40"/>
          <w:rtl/>
          <w14:ligatures w14:val="none"/>
        </w:rPr>
      </w:pPr>
      <w:r>
        <w:rPr>
          <w:rFonts w:hint="cs"/>
          <w:color w:val="4472C4" w:themeColor="accent1"/>
          <w:sz w:val="40"/>
          <w:szCs w:val="40"/>
          <w:rtl/>
          <w14:ligatures w14:val="none"/>
        </w:rPr>
        <w:t>1-5. اهداف الدراسة:</w:t>
      </w:r>
    </w:p>
    <w:p w14:paraId="68A6C8EB" w14:textId="77777777" w:rsidR="00AF518B" w:rsidRDefault="00AF518B" w:rsidP="00AF518B">
      <w:pPr>
        <w:pStyle w:val="a3"/>
        <w:numPr>
          <w:ilvl w:val="0"/>
          <w:numId w:val="13"/>
        </w:numPr>
        <w:rPr>
          <w:sz w:val="32"/>
          <w:szCs w:val="32"/>
          <w14:ligatures w14:val="none"/>
        </w:rPr>
      </w:pPr>
      <w:r>
        <w:rPr>
          <w:sz w:val="32"/>
          <w:szCs w:val="32"/>
          <w:rtl/>
          <w14:ligatures w14:val="none"/>
        </w:rPr>
        <w:t>الكشف عن مدى اعتماد الشباب على منصات البث الرقمي.</w:t>
      </w:r>
    </w:p>
    <w:p w14:paraId="6176D708" w14:textId="77777777" w:rsidR="00AF518B" w:rsidRDefault="00AF518B" w:rsidP="00AF518B">
      <w:pPr>
        <w:pStyle w:val="a3"/>
        <w:numPr>
          <w:ilvl w:val="0"/>
          <w:numId w:val="13"/>
        </w:numPr>
        <w:rPr>
          <w:sz w:val="32"/>
          <w:szCs w:val="32"/>
          <w14:ligatures w14:val="none"/>
        </w:rPr>
      </w:pPr>
      <w:r>
        <w:rPr>
          <w:sz w:val="32"/>
          <w:szCs w:val="32"/>
          <w:rtl/>
          <w14:ligatures w14:val="none"/>
        </w:rPr>
        <w:t>اكتشاف دوافع المشاهدة المفرطة للمحتوى الدرامي.</w:t>
      </w:r>
    </w:p>
    <w:p w14:paraId="27242AD2" w14:textId="77777777" w:rsidR="00AF518B" w:rsidRDefault="00AF518B" w:rsidP="00AF518B">
      <w:pPr>
        <w:pStyle w:val="a3"/>
        <w:numPr>
          <w:ilvl w:val="0"/>
          <w:numId w:val="13"/>
        </w:numPr>
        <w:rPr>
          <w:sz w:val="32"/>
          <w:szCs w:val="32"/>
          <w14:ligatures w14:val="none"/>
        </w:rPr>
      </w:pPr>
      <w:r>
        <w:rPr>
          <w:sz w:val="32"/>
          <w:szCs w:val="32"/>
          <w:rtl/>
          <w14:ligatures w14:val="none"/>
        </w:rPr>
        <w:t>تفصيل نوعية الاعمال الدرامي التي تحظى بمشاهدة مفرطة ومكثفة.</w:t>
      </w:r>
    </w:p>
    <w:p w14:paraId="318B76C2" w14:textId="77777777" w:rsidR="00AF518B" w:rsidRDefault="00AF518B" w:rsidP="00AF518B">
      <w:pPr>
        <w:pStyle w:val="a3"/>
        <w:numPr>
          <w:ilvl w:val="0"/>
          <w:numId w:val="13"/>
        </w:numPr>
        <w:rPr>
          <w:sz w:val="32"/>
          <w:szCs w:val="32"/>
          <w14:ligatures w14:val="none"/>
        </w:rPr>
      </w:pPr>
      <w:r>
        <w:rPr>
          <w:sz w:val="32"/>
          <w:szCs w:val="32"/>
          <w:rtl/>
          <w14:ligatures w14:val="none"/>
        </w:rPr>
        <w:t>رصد الاثار النفسية والاجتماعية للمحتوى الدرامي لمنصات البث الرقمي.</w:t>
      </w:r>
    </w:p>
    <w:p w14:paraId="7D809C93" w14:textId="0646A6CB" w:rsidR="00AF518B" w:rsidRDefault="00AF518B" w:rsidP="00AF518B">
      <w:pPr>
        <w:rPr>
          <w:color w:val="4472C4" w:themeColor="accent1"/>
          <w:sz w:val="40"/>
          <w:szCs w:val="40"/>
          <w:rtl/>
          <w14:ligatures w14:val="none"/>
        </w:rPr>
      </w:pPr>
      <w:r w:rsidRPr="00AF518B">
        <w:rPr>
          <w:rFonts w:hint="cs"/>
          <w:color w:val="4472C4" w:themeColor="accent1"/>
          <w:sz w:val="40"/>
          <w:szCs w:val="40"/>
          <w:rtl/>
          <w14:ligatures w14:val="none"/>
        </w:rPr>
        <w:t>1-6.</w:t>
      </w:r>
      <w:r>
        <w:rPr>
          <w:rFonts w:hint="cs"/>
          <w:color w:val="4472C4" w:themeColor="accent1"/>
          <w:sz w:val="40"/>
          <w:szCs w:val="40"/>
          <w:rtl/>
          <w14:ligatures w14:val="none"/>
        </w:rPr>
        <w:t xml:space="preserve"> تحديد المفاهيم والمصطلحات:</w:t>
      </w:r>
    </w:p>
    <w:p w14:paraId="5F797EC1" w14:textId="0CF192EB" w:rsidR="00AF518B" w:rsidRDefault="00B26018" w:rsidP="00AF518B">
      <w:pPr>
        <w:rPr>
          <w:b/>
          <w:bCs/>
          <w:sz w:val="32"/>
          <w:szCs w:val="32"/>
          <w:rtl/>
        </w:rPr>
      </w:pPr>
      <w:r>
        <w:rPr>
          <w:rFonts w:hint="cs"/>
          <w:b/>
          <w:bCs/>
          <w:sz w:val="32"/>
          <w:szCs w:val="32"/>
          <w:rtl/>
        </w:rPr>
        <w:lastRenderedPageBreak/>
        <w:t>منصات المشاهدة الرقمية:</w:t>
      </w:r>
    </w:p>
    <w:p w14:paraId="2A9E0196" w14:textId="36ACB4EE" w:rsidR="00B26018" w:rsidRDefault="00B26018" w:rsidP="00AF518B">
      <w:pPr>
        <w:rPr>
          <w:sz w:val="32"/>
          <w:szCs w:val="32"/>
          <w:rtl/>
        </w:rPr>
      </w:pPr>
      <w:r>
        <w:rPr>
          <w:rFonts w:hint="cs"/>
          <w:sz w:val="32"/>
          <w:szCs w:val="32"/>
          <w:rtl/>
        </w:rPr>
        <w:t>اصطلاحا: هي عبارة عن بوابات إلكترونية مخصصة للبث المرئي عبر الانترنت تعرض اشكالا مختلفة من البرامج التلفزيونية والأفلام السينمائية بحيث تتيح للمستخدم إمكانية الولوج عبر تشغيل تطبيق خاص بالمنصة وهي أحد اشكال الاستخدام التفاعلي التي تتيح مجالا واسعا من الحرية في التلقي.</w:t>
      </w:r>
    </w:p>
    <w:p w14:paraId="37FD2899" w14:textId="3DB7D0FA" w:rsidR="00B26018" w:rsidRDefault="00B26018" w:rsidP="00AF518B">
      <w:pPr>
        <w:rPr>
          <w:sz w:val="32"/>
          <w:szCs w:val="32"/>
          <w:rtl/>
          <w14:ligatures w14:val="none"/>
        </w:rPr>
      </w:pPr>
      <w:r w:rsidRPr="00B26018">
        <w:rPr>
          <w:rFonts w:hint="cs"/>
          <w:b/>
          <w:bCs/>
          <w:sz w:val="32"/>
          <w:szCs w:val="32"/>
          <w:rtl/>
        </w:rPr>
        <w:t>اجرائيا:</w:t>
      </w:r>
      <w:r>
        <w:rPr>
          <w:rFonts w:hint="cs"/>
          <w:b/>
          <w:bCs/>
          <w:sz w:val="32"/>
          <w:szCs w:val="32"/>
          <w:rtl/>
          <w14:ligatures w14:val="none"/>
        </w:rPr>
        <w:t xml:space="preserve"> </w:t>
      </w:r>
      <w:r>
        <w:rPr>
          <w:rFonts w:hint="cs"/>
          <w:sz w:val="32"/>
          <w:szCs w:val="32"/>
          <w:rtl/>
          <w14:ligatures w14:val="none"/>
        </w:rPr>
        <w:t xml:space="preserve">يعد مفهوم منصات المشاهدة الرقمية في دراستنا هذه </w:t>
      </w:r>
      <w:r w:rsidR="0005771A">
        <w:rPr>
          <w:rFonts w:hint="cs"/>
          <w:sz w:val="32"/>
          <w:szCs w:val="32"/>
          <w:rtl/>
          <w14:ligatures w14:val="none"/>
        </w:rPr>
        <w:t>أحد</w:t>
      </w:r>
      <w:r>
        <w:rPr>
          <w:rFonts w:hint="cs"/>
          <w:sz w:val="32"/>
          <w:szCs w:val="32"/>
          <w:rtl/>
          <w14:ligatures w14:val="none"/>
        </w:rPr>
        <w:t xml:space="preserve"> أدوات الاعلام </w:t>
      </w:r>
      <w:r w:rsidR="0005771A">
        <w:rPr>
          <w:rFonts w:hint="cs"/>
          <w:sz w:val="32"/>
          <w:szCs w:val="32"/>
          <w:rtl/>
          <w14:ligatures w14:val="none"/>
        </w:rPr>
        <w:t>الجديد التي</w:t>
      </w:r>
      <w:r>
        <w:rPr>
          <w:rFonts w:hint="cs"/>
          <w:sz w:val="32"/>
          <w:szCs w:val="32"/>
          <w:rtl/>
          <w14:ligatures w14:val="none"/>
        </w:rPr>
        <w:t xml:space="preserve"> حاولت تقديم نفسها كبديل عن التلفزيون التقليدي واستطاعت ان تضع معايير جديدة للبث التلفزيوني الغير </w:t>
      </w:r>
      <w:r w:rsidR="0005771A">
        <w:rPr>
          <w:rFonts w:hint="cs"/>
          <w:sz w:val="32"/>
          <w:szCs w:val="32"/>
          <w:rtl/>
          <w14:ligatures w14:val="none"/>
        </w:rPr>
        <w:t xml:space="preserve">مرتبط </w:t>
      </w:r>
      <w:r>
        <w:rPr>
          <w:rFonts w:hint="cs"/>
          <w:sz w:val="32"/>
          <w:szCs w:val="32"/>
          <w:rtl/>
          <w14:ligatures w14:val="none"/>
        </w:rPr>
        <w:t xml:space="preserve">بوقت ومواعيد البث في الشبكة البرامجية والذي يمكن المستخدم </w:t>
      </w:r>
      <w:r w:rsidR="0005771A">
        <w:rPr>
          <w:rFonts w:hint="cs"/>
          <w:sz w:val="32"/>
          <w:szCs w:val="32"/>
          <w:rtl/>
          <w14:ligatures w14:val="none"/>
        </w:rPr>
        <w:t>من خوض تجربة مشاهدة مغايرة تسمح له بالتحكم في توقيت التعرض للمحتوى وحجم الوقت الذي يقضيه وعدد الحلقات المشاهدة مما سمح ببروز ثقافة استهلاك جديدة للمضامين التلفزيونية.</w:t>
      </w:r>
    </w:p>
    <w:p w14:paraId="051B7073" w14:textId="77777777" w:rsidR="0005771A" w:rsidRDefault="0005771A" w:rsidP="00AF518B">
      <w:pPr>
        <w:rPr>
          <w:sz w:val="32"/>
          <w:szCs w:val="32"/>
          <w:rtl/>
          <w14:ligatures w14:val="none"/>
        </w:rPr>
      </w:pPr>
      <w:r>
        <w:rPr>
          <w:rFonts w:hint="cs"/>
          <w:b/>
          <w:bCs/>
          <w:sz w:val="32"/>
          <w:szCs w:val="32"/>
          <w:rtl/>
          <w14:ligatures w14:val="none"/>
        </w:rPr>
        <w:t>الجمهور:</w:t>
      </w:r>
      <w:r>
        <w:rPr>
          <w:rFonts w:hint="cs"/>
          <w:sz w:val="32"/>
          <w:szCs w:val="32"/>
          <w:rtl/>
          <w14:ligatures w14:val="none"/>
        </w:rPr>
        <w:t xml:space="preserve"> </w:t>
      </w:r>
    </w:p>
    <w:p w14:paraId="0A5BC9E0" w14:textId="3D7D5088" w:rsidR="0005771A" w:rsidRDefault="0005771A" w:rsidP="00AF518B">
      <w:pPr>
        <w:rPr>
          <w:sz w:val="32"/>
          <w:szCs w:val="32"/>
          <w:rtl/>
          <w14:ligatures w14:val="none"/>
        </w:rPr>
      </w:pPr>
      <w:r>
        <w:rPr>
          <w:rFonts w:hint="cs"/>
          <w:sz w:val="32"/>
          <w:szCs w:val="32"/>
          <w:rtl/>
          <w14:ligatures w14:val="none"/>
        </w:rPr>
        <w:t xml:space="preserve">لغة: جاء في لسان العرب ان الجمهور هو كل شيء معظمه وقد </w:t>
      </w:r>
      <w:r w:rsidR="008979A0">
        <w:rPr>
          <w:rFonts w:hint="cs"/>
          <w:sz w:val="32"/>
          <w:szCs w:val="32"/>
          <w:rtl/>
          <w14:ligatures w14:val="none"/>
        </w:rPr>
        <w:t>جمهرة</w:t>
      </w:r>
      <w:r>
        <w:rPr>
          <w:rFonts w:hint="cs"/>
          <w:sz w:val="32"/>
          <w:szCs w:val="32"/>
          <w:rtl/>
          <w14:ligatures w14:val="none"/>
        </w:rPr>
        <w:t xml:space="preserve"> وجمهور الناس جلهم وجماهير القوم </w:t>
      </w:r>
      <w:r w:rsidR="008979A0">
        <w:rPr>
          <w:rFonts w:hint="cs"/>
          <w:sz w:val="32"/>
          <w:szCs w:val="32"/>
          <w:rtl/>
          <w14:ligatures w14:val="none"/>
        </w:rPr>
        <w:t>أشرفهم، وجمهرت القوم إذ جمعتهم وجمهرت الشيء إذ جمعته.</w:t>
      </w:r>
    </w:p>
    <w:p w14:paraId="4B1F3FA6" w14:textId="40F5B8B3" w:rsidR="008979A0" w:rsidRDefault="008979A0" w:rsidP="00AF518B">
      <w:pPr>
        <w:rPr>
          <w:sz w:val="32"/>
          <w:szCs w:val="32"/>
          <w:rtl/>
          <w14:ligatures w14:val="none"/>
        </w:rPr>
      </w:pPr>
      <w:r>
        <w:rPr>
          <w:rFonts w:hint="cs"/>
          <w:sz w:val="32"/>
          <w:szCs w:val="32"/>
          <w:rtl/>
          <w14:ligatures w14:val="none"/>
        </w:rPr>
        <w:t xml:space="preserve">اصطلاحا: يستخدم لفظ الجمهور كترجمة حرفية للمصطلحين الإنجليزيين </w:t>
      </w:r>
      <w:r>
        <w:rPr>
          <w:sz w:val="32"/>
          <w:szCs w:val="32"/>
          <w14:ligatures w14:val="none"/>
        </w:rPr>
        <w:t>Public</w:t>
      </w:r>
      <w:r>
        <w:rPr>
          <w:rFonts w:hint="cs"/>
          <w:sz w:val="32"/>
          <w:szCs w:val="32"/>
          <w:rtl/>
          <w14:ligatures w14:val="none"/>
        </w:rPr>
        <w:t xml:space="preserve"> و</w:t>
      </w:r>
      <w:r>
        <w:rPr>
          <w:sz w:val="32"/>
          <w:szCs w:val="32"/>
          <w14:ligatures w14:val="none"/>
        </w:rPr>
        <w:t>Audience</w:t>
      </w:r>
      <w:r>
        <w:rPr>
          <w:rFonts w:hint="cs"/>
          <w:sz w:val="32"/>
          <w:szCs w:val="32"/>
          <w:rtl/>
          <w14:ligatures w14:val="none"/>
        </w:rPr>
        <w:t xml:space="preserve"> رغم ما بينهما من اختلاف فمصطلح </w:t>
      </w:r>
      <w:r>
        <w:rPr>
          <w:sz w:val="32"/>
          <w:szCs w:val="32"/>
          <w14:ligatures w14:val="none"/>
        </w:rPr>
        <w:t>pubic</w:t>
      </w:r>
      <w:r>
        <w:rPr>
          <w:rFonts w:hint="cs"/>
          <w:sz w:val="32"/>
          <w:szCs w:val="32"/>
          <w:rtl/>
          <w14:ligatures w14:val="none"/>
        </w:rPr>
        <w:t xml:space="preserve"> يشير الى المجموع العام للأفراد او الشعب في مجتمع ما بينما يشير مصطلح </w:t>
      </w:r>
      <w:r>
        <w:rPr>
          <w:sz w:val="32"/>
          <w:szCs w:val="32"/>
          <w14:ligatures w14:val="none"/>
        </w:rPr>
        <w:t>Audience</w:t>
      </w:r>
      <w:r>
        <w:rPr>
          <w:rFonts w:hint="cs"/>
          <w:sz w:val="32"/>
          <w:szCs w:val="32"/>
          <w:rtl/>
          <w14:ligatures w14:val="none"/>
        </w:rPr>
        <w:t xml:space="preserve"> الى مجموعة الافراد الذين يقرؤون او يسمعون او يشاهدون أيا من وسائل الاعلام.</w:t>
      </w:r>
    </w:p>
    <w:p w14:paraId="189BA55B" w14:textId="6ECA0748" w:rsidR="00777FFD" w:rsidRDefault="00B00927" w:rsidP="00AF518B">
      <w:pPr>
        <w:rPr>
          <w:sz w:val="32"/>
          <w:szCs w:val="32"/>
          <w:rtl/>
          <w14:ligatures w14:val="none"/>
        </w:rPr>
      </w:pPr>
      <w:r>
        <w:rPr>
          <w:rFonts w:hint="cs"/>
          <w:sz w:val="32"/>
          <w:szCs w:val="32"/>
          <w:rtl/>
          <w14:ligatures w14:val="none"/>
        </w:rPr>
        <w:t xml:space="preserve">الجمهور هو اصطلاح فني يقصد به جماعة من الناس تتميز عن غيرها بصفات خاصة، كما يرتبط افرادها بروابط معينة، وهذه الجماعة من الناس تقع في محيط نشاط النشأة او التنظيم او المؤسسة الإعلامية، تؤثر فيه وتتأثر به أي ان هناك تفاعلا بين الطرفين "ان مفهوم جمهور وسائل الاعلام يلعب دورا أساسيا في الدلالات المختلفة والاستعلامات المتعددة لمصطلح </w:t>
      </w:r>
      <w:r w:rsidR="00777FFD">
        <w:rPr>
          <w:sz w:val="32"/>
          <w:szCs w:val="32"/>
          <w14:ligatures w14:val="none"/>
        </w:rPr>
        <w:t xml:space="preserve">Audience </w:t>
      </w:r>
      <w:r w:rsidR="00777FFD">
        <w:rPr>
          <w:rFonts w:hint="cs"/>
          <w:sz w:val="32"/>
          <w:szCs w:val="32"/>
          <w:rtl/>
          <w14:ligatures w14:val="none"/>
        </w:rPr>
        <w:t>حيث</w:t>
      </w:r>
      <w:r>
        <w:rPr>
          <w:rFonts w:hint="cs"/>
          <w:sz w:val="32"/>
          <w:szCs w:val="32"/>
          <w:rtl/>
          <w14:ligatures w14:val="none"/>
        </w:rPr>
        <w:t xml:space="preserve"> كانت فكرة الجمهور تعني في الأصل مجموعة المتفرجين على عرض درامي او لعبة او أي استعراض </w:t>
      </w:r>
      <w:r w:rsidR="00777FFD">
        <w:rPr>
          <w:rFonts w:hint="cs"/>
          <w:sz w:val="32"/>
          <w:szCs w:val="32"/>
          <w:rtl/>
          <w14:ligatures w14:val="none"/>
        </w:rPr>
        <w:t>يستقطب عددا من الناس.</w:t>
      </w:r>
    </w:p>
    <w:p w14:paraId="57865728" w14:textId="4BA9A163" w:rsidR="00777FFD" w:rsidRDefault="00777FFD" w:rsidP="00AF518B">
      <w:pPr>
        <w:rPr>
          <w:sz w:val="32"/>
          <w:szCs w:val="32"/>
          <w:rtl/>
          <w14:ligatures w14:val="none"/>
        </w:rPr>
      </w:pPr>
      <w:r>
        <w:rPr>
          <w:rFonts w:hint="cs"/>
          <w:sz w:val="32"/>
          <w:szCs w:val="32"/>
          <w:rtl/>
          <w14:ligatures w14:val="none"/>
        </w:rPr>
        <w:t xml:space="preserve">اجرائيا: يستعمل مفهوم الجمهور في هذه الدراسة للدلالة على اشتراك مجموعة من الافراد في التعرض للمحتوى الذي تقدمه منصات المشاهدة الرقمية، ممثلة في منصة شاهد. نت نموذجيا ويعتبر هذا الجمهور نوعاً جديداً من أنواع جماهير </w:t>
      </w:r>
      <w:r>
        <w:rPr>
          <w:rFonts w:hint="cs"/>
          <w:sz w:val="32"/>
          <w:szCs w:val="32"/>
          <w:rtl/>
          <w14:ligatures w14:val="none"/>
        </w:rPr>
        <w:lastRenderedPageBreak/>
        <w:t xml:space="preserve">وسائل الإعلام الجديد التي ارتبط ظهورها بانتشار وسائط الاتصال الرقمية والتي تعتمد على الانترنت كشرط أساسي للوصول الى المحتوى. </w:t>
      </w:r>
      <w:r w:rsidRPr="00272F1C">
        <w:rPr>
          <w:rFonts w:hint="cs"/>
          <w:rtl/>
          <w14:ligatures w14:val="none"/>
        </w:rPr>
        <w:t>(</w:t>
      </w:r>
      <w:r w:rsidR="00272F1C" w:rsidRPr="00272F1C">
        <w:rPr>
          <w:rFonts w:hint="cs"/>
          <w:rtl/>
          <w14:ligatures w14:val="none"/>
        </w:rPr>
        <w:t>1</w:t>
      </w:r>
      <w:r w:rsidRPr="00272F1C">
        <w:rPr>
          <w:rFonts w:hint="cs"/>
          <w:rtl/>
          <w14:ligatures w14:val="none"/>
        </w:rPr>
        <w:t>)</w:t>
      </w:r>
    </w:p>
    <w:p w14:paraId="4D8DAC0D" w14:textId="2B71A807" w:rsidR="00777FFD" w:rsidRDefault="00777FFD" w:rsidP="00AF518B">
      <w:pPr>
        <w:rPr>
          <w:b/>
          <w:bCs/>
          <w:sz w:val="32"/>
          <w:szCs w:val="32"/>
          <w:rtl/>
          <w14:ligatures w14:val="none"/>
        </w:rPr>
      </w:pPr>
      <w:r>
        <w:rPr>
          <w:rFonts w:hint="cs"/>
          <w:b/>
          <w:bCs/>
          <w:sz w:val="32"/>
          <w:szCs w:val="32"/>
          <w:rtl/>
          <w14:ligatures w14:val="none"/>
        </w:rPr>
        <w:t>المسلسلات التلفزيونية:</w:t>
      </w:r>
    </w:p>
    <w:p w14:paraId="4247DE0C" w14:textId="4152B5E0" w:rsidR="00777FFD" w:rsidRDefault="009A363F" w:rsidP="00AF518B">
      <w:pPr>
        <w:rPr>
          <w:sz w:val="32"/>
          <w:szCs w:val="32"/>
          <w:rtl/>
          <w14:ligatures w14:val="none"/>
        </w:rPr>
      </w:pPr>
      <w:r>
        <w:rPr>
          <w:rFonts w:hint="cs"/>
          <w:sz w:val="32"/>
          <w:szCs w:val="32"/>
          <w:rtl/>
          <w14:ligatures w14:val="none"/>
        </w:rPr>
        <w:t xml:space="preserve">تعرف بالدراما التلفزيونية وقد تكون تمثيلية واحدة او سلسلة تمثيليات تشترك في الشخصيات </w:t>
      </w:r>
      <w:r w:rsidR="00C93519">
        <w:rPr>
          <w:rFonts w:hint="cs"/>
          <w:sz w:val="32"/>
          <w:szCs w:val="32"/>
          <w:rtl/>
          <w14:ligatures w14:val="none"/>
        </w:rPr>
        <w:t xml:space="preserve">المؤدية </w:t>
      </w:r>
      <w:r w:rsidR="00665AEB">
        <w:rPr>
          <w:rFonts w:hint="cs"/>
          <w:sz w:val="32"/>
          <w:szCs w:val="32"/>
          <w:rtl/>
          <w14:ligatures w14:val="none"/>
        </w:rPr>
        <w:t xml:space="preserve">للأدوار في تمثيليات مختلفة او مسلسل يتكون من حلقتين او أكثر تتضمن فكرة واحدة وقد تتضمن الى جوار القصة الرئيسية قصص فرعية، تهدف الى تقديم ملامح الواقع المحيط بالجمهور من خلال شخصيات تقوم بأدوار وتقدم بشكل مثير وتهدف الى التسلية والإمتاع. </w:t>
      </w:r>
      <w:r w:rsidR="00665AEB" w:rsidRPr="00272F1C">
        <w:rPr>
          <w:rtl/>
          <w14:ligatures w14:val="none"/>
        </w:rPr>
        <w:t>(</w:t>
      </w:r>
      <w:r w:rsidR="00272F1C" w:rsidRPr="00272F1C">
        <w:rPr>
          <w:rFonts w:hint="cs"/>
          <w:rtl/>
          <w14:ligatures w14:val="none"/>
        </w:rPr>
        <w:t>7</w:t>
      </w:r>
      <w:r w:rsidR="00665AEB" w:rsidRPr="00272F1C">
        <w:rPr>
          <w:rFonts w:hint="cs"/>
          <w:rtl/>
          <w14:ligatures w14:val="none"/>
        </w:rPr>
        <w:t>)</w:t>
      </w:r>
    </w:p>
    <w:p w14:paraId="3BD9A9C1" w14:textId="760B5C2A" w:rsidR="00665AEB" w:rsidRDefault="00430316" w:rsidP="00AF518B">
      <w:pPr>
        <w:rPr>
          <w:b/>
          <w:bCs/>
          <w:sz w:val="32"/>
          <w:szCs w:val="32"/>
          <w:rtl/>
          <w14:ligatures w14:val="none"/>
        </w:rPr>
      </w:pPr>
      <w:r>
        <w:rPr>
          <w:rFonts w:hint="cs"/>
          <w:b/>
          <w:bCs/>
          <w:sz w:val="32"/>
          <w:szCs w:val="32"/>
          <w:rtl/>
          <w14:ligatures w14:val="none"/>
        </w:rPr>
        <w:t>الحالة المزاجية:</w:t>
      </w:r>
    </w:p>
    <w:p w14:paraId="55E89CB2" w14:textId="3533FF3F" w:rsidR="00430316" w:rsidRDefault="00430316" w:rsidP="00430316">
      <w:pPr>
        <w:rPr>
          <w:sz w:val="32"/>
          <w:szCs w:val="32"/>
          <w:rtl/>
          <w14:ligatures w14:val="none"/>
        </w:rPr>
      </w:pPr>
      <w:r>
        <w:rPr>
          <w:rFonts w:hint="cs"/>
          <w:sz w:val="32"/>
          <w:szCs w:val="32"/>
          <w:rtl/>
          <w14:ligatures w14:val="none"/>
        </w:rPr>
        <w:t xml:space="preserve">يقصد بأنها حالة عاطفية طويلة الأمد يمكن ان تنتج عنها أنماط معينة من التغيير الهرموني ويتم الشعور بها كإحساس قليل الحدة وإذا استمرت الحالة المزاجية أسابيع تصبح اضطراباً، المقصود بها هي الحالة التي يشعر بها الأفراد نتيجة التعرض لمحتوى إعلامي (إيجابي-سلبي). </w:t>
      </w:r>
      <w:r w:rsidR="00272F1C" w:rsidRPr="00272F1C">
        <w:rPr>
          <w:rFonts w:hint="cs"/>
          <w:rtl/>
          <w14:ligatures w14:val="none"/>
        </w:rPr>
        <w:t>(11)</w:t>
      </w:r>
    </w:p>
    <w:p w14:paraId="1DFA3202" w14:textId="77777777" w:rsidR="00430316" w:rsidRDefault="00430316" w:rsidP="00430316">
      <w:pPr>
        <w:rPr>
          <w:b/>
          <w:bCs/>
          <w:sz w:val="32"/>
          <w:szCs w:val="32"/>
          <w:rtl/>
          <w14:ligatures w14:val="none"/>
        </w:rPr>
      </w:pPr>
      <w:r>
        <w:rPr>
          <w:rFonts w:hint="cs"/>
          <w:b/>
          <w:bCs/>
          <w:sz w:val="32"/>
          <w:szCs w:val="32"/>
          <w:rtl/>
          <w14:ligatures w14:val="none"/>
        </w:rPr>
        <w:t>المشاهدة المفرطة:</w:t>
      </w:r>
    </w:p>
    <w:p w14:paraId="26676862" w14:textId="32B61B44" w:rsidR="00430316" w:rsidRDefault="00430316" w:rsidP="00430316">
      <w:pPr>
        <w:rPr>
          <w:sz w:val="32"/>
          <w:szCs w:val="32"/>
          <w:rtl/>
          <w14:ligatures w14:val="none"/>
        </w:rPr>
      </w:pPr>
      <w:r>
        <w:rPr>
          <w:rFonts w:hint="cs"/>
          <w:sz w:val="32"/>
          <w:szCs w:val="32"/>
          <w:rtl/>
          <w14:ligatures w14:val="none"/>
        </w:rPr>
        <w:t xml:space="preserve">يقصد بها مشاهدة الجمهور لحلقتين او </w:t>
      </w:r>
      <w:r w:rsidR="00A67355">
        <w:rPr>
          <w:rFonts w:hint="cs"/>
          <w:sz w:val="32"/>
          <w:szCs w:val="32"/>
          <w:rtl/>
          <w14:ligatures w14:val="none"/>
        </w:rPr>
        <w:t>أكثر</w:t>
      </w:r>
      <w:r>
        <w:rPr>
          <w:rFonts w:hint="cs"/>
          <w:sz w:val="32"/>
          <w:szCs w:val="32"/>
          <w:rtl/>
          <w14:ligatures w14:val="none"/>
        </w:rPr>
        <w:t xml:space="preserve"> لعمل درامي عبر منصات البث الرقمي خلال جلسة واحدة باليوم كحد </w:t>
      </w:r>
      <w:r w:rsidR="00A67355">
        <w:rPr>
          <w:rFonts w:hint="cs"/>
          <w:sz w:val="32"/>
          <w:szCs w:val="32"/>
          <w:rtl/>
          <w14:ligatures w14:val="none"/>
        </w:rPr>
        <w:t>أدني</w:t>
      </w:r>
      <w:r>
        <w:rPr>
          <w:rFonts w:hint="cs"/>
          <w:sz w:val="32"/>
          <w:szCs w:val="32"/>
          <w:rtl/>
          <w14:ligatures w14:val="none"/>
        </w:rPr>
        <w:t xml:space="preserve"> وقد تمتد لمشاهدة موسم كامل من العمل او حلقات المسلسل كاملة او مجموعة </w:t>
      </w:r>
      <w:r w:rsidR="00A67355">
        <w:rPr>
          <w:rFonts w:hint="cs"/>
          <w:sz w:val="32"/>
          <w:szCs w:val="32"/>
          <w:rtl/>
          <w14:ligatures w14:val="none"/>
        </w:rPr>
        <w:t>من الأفلام بذات الجلسة او خلال جلسات ممتدة لأيام متتالية.</w:t>
      </w:r>
    </w:p>
    <w:p w14:paraId="7CE66D6E" w14:textId="1933A1BF" w:rsidR="00410D0C" w:rsidRDefault="00410D0C" w:rsidP="00410D0C">
      <w:pPr>
        <w:spacing w:line="259" w:lineRule="auto"/>
        <w:ind w:left="360"/>
        <w:rPr>
          <w:color w:val="4472C4" w:themeColor="accent1"/>
          <w:sz w:val="40"/>
          <w:szCs w:val="40"/>
          <w:rtl/>
        </w:rPr>
      </w:pPr>
      <w:r>
        <w:rPr>
          <w:rFonts w:hint="cs"/>
          <w:color w:val="4472C4" w:themeColor="accent1"/>
          <w:sz w:val="40"/>
          <w:szCs w:val="40"/>
          <w:rtl/>
        </w:rPr>
        <w:t>1-7. منهج ونوع الدراسة:</w:t>
      </w:r>
    </w:p>
    <w:p w14:paraId="0545DB5D" w14:textId="77777777" w:rsidR="00410D0C" w:rsidRDefault="00410D0C" w:rsidP="00410D0C">
      <w:pPr>
        <w:spacing w:line="259" w:lineRule="auto"/>
        <w:ind w:left="360"/>
        <w:rPr>
          <w:sz w:val="32"/>
          <w:szCs w:val="32"/>
          <w:rtl/>
        </w:rPr>
      </w:pPr>
      <w:r>
        <w:rPr>
          <w:rFonts w:hint="cs"/>
          <w:sz w:val="32"/>
          <w:szCs w:val="32"/>
          <w:rtl/>
        </w:rPr>
        <w:t>تعتمد الدراسة على منهج الوصفي التحليلي هو تحليل يصف الظاهرة محل الدراسة وصفاً دقيقاً من خلال جمع البيانات واستنتاج العلاقات بين المتغيرات وفهم أسباب المشكلة واقتراح حلول، وهو المنهج الأقرب استخداما وتوظيفا للدراسة باعتبار انه يصف المشكلة او الظاهرة التي نحن بصدد معالجتها وتحليل نسبها ومعطياتها التي تحصلنا عليها وتفسيرها.</w:t>
      </w:r>
    </w:p>
    <w:p w14:paraId="327B65E4" w14:textId="750C1B17" w:rsidR="00410D0C" w:rsidRPr="00410D0C" w:rsidRDefault="00410D0C" w:rsidP="00410D0C">
      <w:pPr>
        <w:spacing w:line="259" w:lineRule="auto"/>
        <w:ind w:left="360"/>
        <w:rPr>
          <w:sz w:val="32"/>
          <w:szCs w:val="32"/>
          <w:rtl/>
        </w:rPr>
      </w:pPr>
      <w:r>
        <w:rPr>
          <w:rFonts w:hint="cs"/>
          <w:color w:val="4472C4" w:themeColor="accent1"/>
          <w:sz w:val="40"/>
          <w:szCs w:val="40"/>
          <w:rtl/>
        </w:rPr>
        <w:t>1-8. عينة الدراسة:</w:t>
      </w:r>
    </w:p>
    <w:p w14:paraId="4300A6FB" w14:textId="77777777" w:rsidR="00410D0C" w:rsidRDefault="00410D0C" w:rsidP="00410D0C">
      <w:pPr>
        <w:spacing w:line="259" w:lineRule="auto"/>
        <w:ind w:left="360"/>
        <w:rPr>
          <w:sz w:val="32"/>
          <w:szCs w:val="32"/>
          <w:rtl/>
        </w:rPr>
      </w:pPr>
      <w:r>
        <w:rPr>
          <w:rFonts w:hint="cs"/>
          <w:sz w:val="32"/>
          <w:szCs w:val="32"/>
          <w:rtl/>
        </w:rPr>
        <w:t>عينة قصدية: هي مجموعة من الأشخاص المختارين بعناية من قبلي لأنهم يمتلكون الخصائص التي تحتاج الى دراسة.</w:t>
      </w:r>
    </w:p>
    <w:p w14:paraId="0B12CC25" w14:textId="14B63771" w:rsidR="00410D0C" w:rsidRDefault="00410D0C" w:rsidP="00410D0C">
      <w:pPr>
        <w:spacing w:line="259" w:lineRule="auto"/>
        <w:ind w:left="360"/>
        <w:rPr>
          <w:sz w:val="32"/>
          <w:szCs w:val="32"/>
          <w:rtl/>
        </w:rPr>
      </w:pPr>
      <w:r>
        <w:rPr>
          <w:rFonts w:hint="cs"/>
          <w:sz w:val="32"/>
          <w:szCs w:val="32"/>
          <w:rtl/>
        </w:rPr>
        <w:t xml:space="preserve">وتم اختيارهم لأنهم يملون الخصائص المراد دراستها وفهم الدوافع التي تدفعهم للمشاهدة المفرطة والهدف فهم الحالة بالضبط ولأنها تسمح بالتركيز على العينة </w:t>
      </w:r>
      <w:r>
        <w:rPr>
          <w:rFonts w:hint="cs"/>
          <w:sz w:val="32"/>
          <w:szCs w:val="32"/>
          <w:rtl/>
        </w:rPr>
        <w:lastRenderedPageBreak/>
        <w:t>القصدية بتجارب واقعية ودقيقه حول المشاهدة المفرطة، وتم توزيع الاستمارة الاستبيان على 87 طالب.</w:t>
      </w:r>
    </w:p>
    <w:p w14:paraId="2CB44031" w14:textId="0BFB08B5" w:rsidR="00410D0C" w:rsidRDefault="00410D0C" w:rsidP="00410D0C">
      <w:pPr>
        <w:spacing w:line="259" w:lineRule="auto"/>
        <w:ind w:left="360"/>
        <w:rPr>
          <w:color w:val="4472C4" w:themeColor="accent1"/>
          <w:sz w:val="40"/>
          <w:szCs w:val="40"/>
          <w:rtl/>
        </w:rPr>
      </w:pPr>
      <w:r w:rsidRPr="00AD50B3">
        <w:rPr>
          <w:rFonts w:hint="cs"/>
          <w:color w:val="4472C4" w:themeColor="accent1"/>
          <w:sz w:val="40"/>
          <w:szCs w:val="40"/>
          <w:rtl/>
        </w:rPr>
        <w:t>1</w:t>
      </w:r>
      <w:r>
        <w:rPr>
          <w:rFonts w:hint="cs"/>
          <w:color w:val="4472C4" w:themeColor="accent1"/>
          <w:sz w:val="40"/>
          <w:szCs w:val="40"/>
          <w:rtl/>
        </w:rPr>
        <w:t>-9</w:t>
      </w:r>
      <w:r w:rsidRPr="00AD50B3">
        <w:rPr>
          <w:rFonts w:hint="cs"/>
          <w:color w:val="4472C4" w:themeColor="accent1"/>
          <w:sz w:val="40"/>
          <w:szCs w:val="40"/>
          <w:rtl/>
        </w:rPr>
        <w:t>.</w:t>
      </w:r>
      <w:r>
        <w:rPr>
          <w:rFonts w:hint="cs"/>
          <w:color w:val="4472C4" w:themeColor="accent1"/>
          <w:sz w:val="40"/>
          <w:szCs w:val="40"/>
          <w:rtl/>
        </w:rPr>
        <w:t xml:space="preserve"> أدوات جمع البيانات:</w:t>
      </w:r>
    </w:p>
    <w:p w14:paraId="1A0F65BB" w14:textId="77777777" w:rsidR="00410D0C" w:rsidRDefault="00410D0C" w:rsidP="00410D0C">
      <w:pPr>
        <w:spacing w:line="259" w:lineRule="auto"/>
        <w:ind w:left="360"/>
        <w:rPr>
          <w:sz w:val="32"/>
          <w:szCs w:val="32"/>
          <w:rtl/>
        </w:rPr>
      </w:pPr>
      <w:r>
        <w:rPr>
          <w:rFonts w:hint="cs"/>
          <w:sz w:val="32"/>
          <w:szCs w:val="32"/>
          <w:rtl/>
        </w:rPr>
        <w:t>استعنت في جمع بيانات الدراسة ب:</w:t>
      </w:r>
    </w:p>
    <w:p w14:paraId="5BBE66D0" w14:textId="77777777" w:rsidR="00410D0C" w:rsidRDefault="00410D0C" w:rsidP="00410D0C">
      <w:pPr>
        <w:pStyle w:val="a3"/>
        <w:numPr>
          <w:ilvl w:val="0"/>
          <w:numId w:val="18"/>
        </w:numPr>
        <w:spacing w:line="259" w:lineRule="auto"/>
        <w:ind w:left="1440" w:hanging="720"/>
        <w:rPr>
          <w:sz w:val="32"/>
          <w:szCs w:val="32"/>
        </w:rPr>
      </w:pPr>
      <w:r>
        <w:rPr>
          <w:rFonts w:hint="cs"/>
          <w:sz w:val="32"/>
          <w:szCs w:val="32"/>
          <w:rtl/>
        </w:rPr>
        <w:t>استمارة الاستبيان وكانت الالكتروني وبلغ عدد الاستمارات الموزعة على المبحوثين (95) وتم استرجاع (87 منها فقط) نظرا لعدم التزام المبحوثين بالإجابة عنها، الاستبيان هو أداة لجمع البيانات ويمكن ان تكون ورقي او الكتروني وهي تساعد على البيانات والمعلومات بشكل مرتب ونسب.</w:t>
      </w:r>
    </w:p>
    <w:p w14:paraId="25CE4249" w14:textId="77777777" w:rsidR="00410D0C" w:rsidRDefault="00410D0C" w:rsidP="00410D0C">
      <w:pPr>
        <w:pStyle w:val="a3"/>
        <w:numPr>
          <w:ilvl w:val="0"/>
          <w:numId w:val="18"/>
        </w:numPr>
        <w:spacing w:line="259" w:lineRule="auto"/>
        <w:ind w:left="1440" w:hanging="720"/>
        <w:rPr>
          <w:sz w:val="32"/>
          <w:szCs w:val="32"/>
        </w:rPr>
      </w:pPr>
      <w:r>
        <w:rPr>
          <w:rFonts w:hint="cs"/>
          <w:sz w:val="32"/>
          <w:szCs w:val="32"/>
          <w:rtl/>
        </w:rPr>
        <w:t>الملاحظة: لاحظت وجود فروق بين الإجابات للاستبيان وان معظم المبحوثين يقضون من1-2 ساعة في مشاهدة المحتوى الرقمي.</w:t>
      </w:r>
    </w:p>
    <w:p w14:paraId="640A42CD" w14:textId="77777777" w:rsidR="00410D0C" w:rsidRDefault="00410D0C" w:rsidP="00410D0C">
      <w:pPr>
        <w:pStyle w:val="a3"/>
        <w:rPr>
          <w:rFonts w:asciiTheme="minorBidi" w:hAnsiTheme="minorBidi"/>
          <w:color w:val="4472C4" w:themeColor="accent1"/>
          <w:sz w:val="36"/>
          <w:szCs w:val="36"/>
          <w:rtl/>
        </w:rPr>
      </w:pPr>
    </w:p>
    <w:p w14:paraId="5A9523BC" w14:textId="77777777" w:rsidR="00BF62D1" w:rsidRDefault="00BF62D1" w:rsidP="00BF62D1">
      <w:pPr>
        <w:pStyle w:val="a3"/>
        <w:rPr>
          <w:rFonts w:asciiTheme="minorBidi" w:hAnsiTheme="minorBidi"/>
          <w:color w:val="4472C4" w:themeColor="accent1"/>
          <w:sz w:val="36"/>
          <w:szCs w:val="36"/>
          <w:rtl/>
        </w:rPr>
      </w:pPr>
    </w:p>
    <w:p w14:paraId="6659BE8F" w14:textId="77777777" w:rsidR="00BF62D1" w:rsidRDefault="00BF62D1" w:rsidP="00BF62D1">
      <w:pPr>
        <w:pStyle w:val="a3"/>
        <w:rPr>
          <w:rFonts w:asciiTheme="minorBidi" w:hAnsiTheme="minorBidi"/>
          <w:color w:val="4472C4" w:themeColor="accent1"/>
          <w:sz w:val="36"/>
          <w:szCs w:val="36"/>
          <w:rtl/>
        </w:rPr>
      </w:pPr>
    </w:p>
    <w:p w14:paraId="6A3B4563" w14:textId="4417A047" w:rsidR="00410D0C" w:rsidRPr="00196266" w:rsidRDefault="00196266" w:rsidP="00BF62D1">
      <w:pPr>
        <w:rPr>
          <w:rFonts w:asciiTheme="minorBidi" w:hAnsiTheme="minorBidi"/>
          <w:color w:val="4472C4" w:themeColor="accent1"/>
          <w:sz w:val="40"/>
          <w:szCs w:val="40"/>
          <w:rtl/>
        </w:rPr>
      </w:pPr>
      <w:r>
        <w:rPr>
          <w:rFonts w:asciiTheme="minorBidi" w:hAnsiTheme="minorBidi" w:hint="cs"/>
          <w:color w:val="4472C4" w:themeColor="accent1"/>
          <w:sz w:val="40"/>
          <w:szCs w:val="40"/>
          <w:rtl/>
        </w:rPr>
        <w:t>2</w:t>
      </w:r>
      <w:r w:rsidR="00410D0C" w:rsidRPr="00196266">
        <w:rPr>
          <w:rFonts w:asciiTheme="minorBidi" w:hAnsiTheme="minorBidi" w:hint="cs"/>
          <w:color w:val="4472C4" w:themeColor="accent1"/>
          <w:sz w:val="40"/>
          <w:szCs w:val="40"/>
          <w:rtl/>
        </w:rPr>
        <w:t>-الفصل الثاني الإطار النظري للدراسة.</w:t>
      </w:r>
    </w:p>
    <w:p w14:paraId="6A2B13E4" w14:textId="12B7994B" w:rsidR="00BF62D1" w:rsidRPr="00BF62D1" w:rsidRDefault="00BF62D1" w:rsidP="00410D0C">
      <w:pPr>
        <w:pStyle w:val="a3"/>
        <w:rPr>
          <w:rFonts w:asciiTheme="minorBidi" w:hAnsiTheme="minorBidi"/>
          <w:color w:val="4472C4" w:themeColor="accent1"/>
          <w:sz w:val="40"/>
          <w:szCs w:val="40"/>
          <w:rtl/>
        </w:rPr>
      </w:pPr>
      <w:r w:rsidRPr="00BF62D1">
        <w:rPr>
          <w:rFonts w:asciiTheme="minorBidi" w:hAnsiTheme="minorBidi" w:hint="cs"/>
          <w:color w:val="4472C4" w:themeColor="accent1"/>
          <w:sz w:val="40"/>
          <w:szCs w:val="40"/>
          <w:rtl/>
        </w:rPr>
        <w:t xml:space="preserve">تمهيد </w:t>
      </w:r>
    </w:p>
    <w:p w14:paraId="288088B9" w14:textId="178DDA1B" w:rsidR="00BF62D1" w:rsidRPr="00BF62D1" w:rsidRDefault="00BF62D1" w:rsidP="00410D0C">
      <w:pPr>
        <w:pStyle w:val="a3"/>
        <w:rPr>
          <w:rFonts w:asciiTheme="minorBidi" w:hAnsiTheme="minorBidi"/>
          <w:sz w:val="32"/>
          <w:szCs w:val="32"/>
          <w:rtl/>
        </w:rPr>
      </w:pPr>
      <w:r>
        <w:rPr>
          <w:rFonts w:asciiTheme="minorBidi" w:hAnsiTheme="minorBidi" w:hint="cs"/>
          <w:sz w:val="32"/>
          <w:szCs w:val="32"/>
          <w:rtl/>
        </w:rPr>
        <w:t>هذا الفصل</w:t>
      </w:r>
      <w:r w:rsidR="00B37D46">
        <w:rPr>
          <w:rFonts w:asciiTheme="minorBidi" w:hAnsiTheme="minorBidi" w:hint="cs"/>
          <w:sz w:val="32"/>
          <w:szCs w:val="32"/>
          <w:rtl/>
        </w:rPr>
        <w:t xml:space="preserve"> يعتبر تهيئة الأساس الفكري للدراسة واخذ فكرة عن المشروع ككل، وفهم الدراسات السابقة والنظريات ومجالات الدراسة والاستفادة من الدراسات السابقة واوجهه الشبة.</w:t>
      </w:r>
    </w:p>
    <w:p w14:paraId="6BB46E58" w14:textId="77777777" w:rsidR="00410D0C" w:rsidRPr="00410D0C" w:rsidRDefault="00410D0C" w:rsidP="00410D0C">
      <w:pPr>
        <w:pStyle w:val="a3"/>
        <w:rPr>
          <w:rFonts w:asciiTheme="minorBidi" w:hAnsiTheme="minorBidi"/>
          <w:color w:val="4472C4" w:themeColor="accent1"/>
          <w:sz w:val="36"/>
          <w:szCs w:val="36"/>
          <w:rtl/>
        </w:rPr>
      </w:pPr>
    </w:p>
    <w:p w14:paraId="0F40C7F0" w14:textId="46876D31" w:rsidR="00A67355" w:rsidRPr="00410D0C" w:rsidRDefault="00410D0C" w:rsidP="00410D0C">
      <w:pPr>
        <w:spacing w:line="259" w:lineRule="auto"/>
        <w:ind w:left="720"/>
        <w:rPr>
          <w:sz w:val="32"/>
          <w:szCs w:val="32"/>
          <w:rtl/>
        </w:rPr>
      </w:pPr>
      <w:r w:rsidRPr="00410D0C">
        <w:rPr>
          <w:rFonts w:hint="cs"/>
          <w:sz w:val="32"/>
          <w:szCs w:val="32"/>
          <w:rtl/>
        </w:rPr>
        <w:t xml:space="preserve"> </w:t>
      </w:r>
      <w:r>
        <w:rPr>
          <w:rFonts w:hint="cs"/>
          <w:color w:val="4472C4" w:themeColor="accent1"/>
          <w:sz w:val="32"/>
          <w:szCs w:val="32"/>
          <w:rtl/>
        </w:rPr>
        <w:t>2-1</w:t>
      </w:r>
      <w:r w:rsidR="00A67355">
        <w:rPr>
          <w:rFonts w:hint="cs"/>
          <w:color w:val="4472C4" w:themeColor="accent1"/>
          <w:sz w:val="40"/>
          <w:szCs w:val="40"/>
          <w:rtl/>
          <w14:ligatures w14:val="none"/>
        </w:rPr>
        <w:t>. الدراسات السابقة:</w:t>
      </w:r>
    </w:p>
    <w:p w14:paraId="6F9F2861" w14:textId="71AA8227" w:rsidR="00A67355" w:rsidRDefault="00A67355" w:rsidP="00A67355">
      <w:pPr>
        <w:pStyle w:val="a3"/>
        <w:numPr>
          <w:ilvl w:val="0"/>
          <w:numId w:val="15"/>
        </w:numPr>
      </w:pPr>
      <w:r>
        <w:rPr>
          <w:rFonts w:hint="cs"/>
          <w:rtl/>
        </w:rPr>
        <w:t>. دراسة د. لمام فتحية (2025) بعنوان عادات وأنماط استخدام الجمهور لمنصات المشاهدة الرقمية دراسة ميدانية على عينة من مستخدمي منصة شاهد. ن</w:t>
      </w:r>
      <w:r>
        <w:rPr>
          <w:rFonts w:hint="eastAsia"/>
          <w:rtl/>
        </w:rPr>
        <w:t>ت</w:t>
      </w:r>
      <w:r>
        <w:rPr>
          <w:rFonts w:hint="cs"/>
          <w:rtl/>
        </w:rPr>
        <w:t xml:space="preserve"> وتسعى هذه الدراسة للبحث في واقع التغيرات الملموسة في عادات استهلاك الجمهور لوسائل الاعلام الرقمية مقارنة مع وسائل الاعلام التقليدية وذلك من خلال منهج وصفي اعتمد على استبيان الكتروني طبق على 93 عينة من مستخدمي منصة </w:t>
      </w:r>
      <w:r>
        <w:t xml:space="preserve">Shahdid.net </w:t>
      </w:r>
      <w:r>
        <w:rPr>
          <w:rFonts w:hint="cs"/>
          <w:rtl/>
        </w:rPr>
        <w:t>وتوصلت الدراسة الى ان منصة شاهد. ن</w:t>
      </w:r>
      <w:r>
        <w:rPr>
          <w:rFonts w:hint="eastAsia"/>
          <w:rtl/>
        </w:rPr>
        <w:t>ت</w:t>
      </w:r>
      <w:r>
        <w:rPr>
          <w:rFonts w:hint="cs"/>
          <w:rtl/>
        </w:rPr>
        <w:t xml:space="preserve"> في المرتبة الأولى من حيث الاستخدام مقارنة بمنصات أخرى مثل </w:t>
      </w:r>
      <w:r>
        <w:t>Netflix</w:t>
      </w:r>
      <w:r>
        <w:rPr>
          <w:rFonts w:hint="cs"/>
          <w:rtl/>
        </w:rPr>
        <w:t xml:space="preserve"> وان اغلب المبحوثين يفضلون المشاهدة المتتالية للأعمال الدرامية وتظهر البيانات ان المبحوثين يقضون من ساعة الى ساعتين يوميا في متابعة برامج المنصة وتظهر البيانات ان النمط السائد هو استهلاك 2الى 3 حلقات في جلسة و50.53% هو ما يدل على ان معظم المستخدمون يفضلون استهلاك محتوى مكثف خلال جلسة واحدة غالبا لتحقيق تفاعل اكبر او لأنهاء مسلسل في وقت قصير, بنسبة كبيرة من المبحوثين 86.02% يوافقون ان الترفيه والتسلية هو الدافع الرئيسي لإتباع سلوك المشاهدة المفرطة وقرابة نصف المبحوثين 49.46% يوافقون على ان ضغوطات الحياة تدفعهم للمشاهدة المفرطة وهو مؤشر على ان الضغوط النفسية او الاجتماعية تلعب دورا كبيرا في تحديد رغبة الفرد في اتباع سلوك المشاهدة المفرطة وان المشاهدة الدراما تعتبر وسيلة لتخفيف التوتر او التجديد النفسي ,و 34% يوافقون على ان الهروب من الواقع هو احد دوافع المشاهدة المفرطة .</w:t>
      </w:r>
    </w:p>
    <w:p w14:paraId="355000B0" w14:textId="77777777" w:rsidR="00A67355" w:rsidRDefault="00A67355" w:rsidP="00A67355">
      <w:pPr>
        <w:pStyle w:val="a3"/>
      </w:pPr>
    </w:p>
    <w:p w14:paraId="0CB40B26" w14:textId="0331290E" w:rsidR="00A67355" w:rsidRDefault="00A67355" w:rsidP="00A67355">
      <w:pPr>
        <w:pStyle w:val="a3"/>
        <w:numPr>
          <w:ilvl w:val="0"/>
          <w:numId w:val="15"/>
        </w:numPr>
      </w:pPr>
      <w:r>
        <w:rPr>
          <w:rFonts w:hint="cs"/>
          <w:rtl/>
        </w:rPr>
        <w:t xml:space="preserve">.دراسة سالي ماهر نصار (2025) بعنوان استخدامات الجمهور لمنصات المشاهدة الرقمية وعلاقتها بتغير أنماط التعرض للمضامين الدرامية: دراسة في ضوء مفهوم المشاهدة المفرطة دراسة ميدانية .تظهر الدراسة ان المشاهدة المفرطة للمحتوى الدرامي أصبحت ظاهرة عالمية متزايدة وعكفت الدراسة على تحليل ظاهرة المشاهدة المفرطة للمحتوى الدرامي بين الجمهور المصري مع التركيز على دوافعها واسبابها واعتمدت الدراسة على المنهج الوصفي والتحليلي بأداة الاستبيان لجمع البيانات من عينة متنوعة من الجمهور المصري واظهرت النتائج ان المشاهدة المفرطة أصبحت سلوكاً شائعاً بين مختلف الفئات العمرية خاصةً بين الشباب وظهر ان العوامل التقنية مثل سهولة الاستخدام وجودة المحتوى وتسهم في تعزيز المشاهدة المفرطة وأوضحت ان الدوافع الرئيسية للمشاهدة المفرطة تشمل التسلية والهروب من ضغوط الحياة والتحكم في وقت المشاهدة وتوافر محتوى متنوع بجودة عالية على المنصات الرقمية كما تبين ان الفئات العمرية الأصغر تميل اكثر الى استخدام الهواتف الذكية والأجهزة المحمولة لمتابعة المحتوى في حين تعتمد الفئات الأكبر على التلفزيون التقليدي. </w:t>
      </w:r>
    </w:p>
    <w:p w14:paraId="0413653A" w14:textId="77777777" w:rsidR="00A67355" w:rsidRDefault="00A67355" w:rsidP="00A67355">
      <w:pPr>
        <w:pStyle w:val="a3"/>
        <w:rPr>
          <w:rtl/>
        </w:rPr>
      </w:pPr>
    </w:p>
    <w:p w14:paraId="1000A700" w14:textId="77777777" w:rsidR="00A67355" w:rsidRDefault="00A67355" w:rsidP="00A67355">
      <w:pPr>
        <w:pStyle w:val="a3"/>
        <w:rPr>
          <w:rtl/>
        </w:rPr>
      </w:pPr>
    </w:p>
    <w:p w14:paraId="05D317E7" w14:textId="77762C17" w:rsidR="00A67355" w:rsidRDefault="00A67355" w:rsidP="00A67355">
      <w:pPr>
        <w:pStyle w:val="a3"/>
        <w:numPr>
          <w:ilvl w:val="0"/>
          <w:numId w:val="15"/>
        </w:numPr>
      </w:pPr>
      <w:r>
        <w:rPr>
          <w:rFonts w:hint="cs"/>
          <w:rtl/>
        </w:rPr>
        <w:t xml:space="preserve">دراسة أماني عزت إبراهيم (2025) بعنوان المشاهدة الشرهة للدراما عبر منصات المشاهدة الإلكترونية والإشباعات العاطفية المتحققة منها. تسعى هذه الدراسة الى تحديد الإشباعات العاطفية التي يحصل عليها المبحوثين من المشاهدة المفرطة للدراما عبر المنصات الإلكترونية واعتمدت الدراسة على عينة عمدية قوامها (427) مبحوثا من الافراد الذين يشاهدون الدراما بشراهة عبر المنصات الإلكترونية سواء مدفوعة او المجانية , وتوصلت الدراسة الى مجموعة من النتائج تتمثل في وجود علاقة ارتباطية ذات دلالة إحصائية بين المشاهدة الشرهة للدراما عبر المنصات الإلكترونية وبين الإشباعات العاطفية منها: التعبير عن المشاعر والاستمتاع والإلهام والتأمل والتشويق والإثارة والارتباط بالشخصية الدرامية والمشاركة الاجتماعية للعواطف والحزن التعاطفي, وأثبتت الدراسة ان المشاهدة الشرهة للدراما عبر المنصات تمثل وسيلة بالنسبة لكثير من </w:t>
      </w:r>
      <w:r>
        <w:rPr>
          <w:rFonts w:hint="cs"/>
          <w:rtl/>
        </w:rPr>
        <w:lastRenderedPageBreak/>
        <w:t>المبحوثين لتجربة مشاعر وعواطف عادة ما يتجنبوها او يخفونها او لا يستطيعون التعبير عنها في حياتهم اليومية لذا تمثل المشاهدة الشرهة للدراما بمثابة تعويض لهم عن تلك المشاعر والعواطف فهي تجعلهم يغرقون في احداث الدراما ويشعرون بكافة العواطف التي لا يشعرون فيها بحياتهم الخاصة او التعبير عنها والمشاهدة الشرهة تجعل الدراما بمثابة  مصدر إلهام للأفراد بأفكار وموضوعات جديدة.</w:t>
      </w:r>
    </w:p>
    <w:p w14:paraId="0B865E4D" w14:textId="77777777" w:rsidR="00A67355" w:rsidRDefault="00A67355" w:rsidP="00A67355">
      <w:pPr>
        <w:pStyle w:val="a3"/>
        <w:rPr>
          <w:rtl/>
        </w:rPr>
      </w:pPr>
    </w:p>
    <w:p w14:paraId="7EA1CCD9" w14:textId="54E3ABA5" w:rsidR="00A67355" w:rsidRDefault="00A67355" w:rsidP="00A67355">
      <w:pPr>
        <w:pStyle w:val="a3"/>
        <w:numPr>
          <w:ilvl w:val="0"/>
          <w:numId w:val="15"/>
        </w:numPr>
      </w:pPr>
      <w:r>
        <w:rPr>
          <w:rFonts w:hint="cs"/>
          <w:rtl/>
        </w:rPr>
        <w:t xml:space="preserve">دراسة </w:t>
      </w:r>
      <w:r>
        <w:t xml:space="preserve">) Madoui Meryem </w:t>
      </w:r>
      <w:r>
        <w:rPr>
          <w:rFonts w:hint="cs"/>
          <w:rtl/>
        </w:rPr>
        <w:t xml:space="preserve">2025 ) بعنوان </w:t>
      </w:r>
      <w:r w:rsidRPr="00A67355">
        <w:rPr>
          <w:rFonts w:ascii="Segoe UI" w:hAnsi="Segoe UI" w:cs="Segoe UI"/>
          <w:color w:val="1A1A1A"/>
          <w:shd w:val="clear" w:color="auto" w:fill="FFFFFF"/>
        </w:rPr>
        <w:t>Online Streaming Platforms and Media Consumption: A Descriptive Study of Usage Patterns, Choice Management, Engagement, and Binge Watching</w:t>
      </w:r>
      <w:r>
        <w:rPr>
          <w:rFonts w:hint="cs"/>
          <w:rtl/>
        </w:rPr>
        <w:t xml:space="preserve"> هدفت الدراسة الى معرفة تأثير منصات البث عبر الانترنت على عادات استهلاك الجمهور الجزائري للوسائط واعتمدت الدراسة على طريقة كرة الثلج لأخذ العينات تم اخذ 110 من المبحوثين وتوصلت الدراسة ان المبحوثين اصبحوا اكثر استقلالاً في اختيار المحتوى ويعتمدون بشكل رئيسي على اهتماماته</w:t>
      </w:r>
      <w:r>
        <w:rPr>
          <w:rFonts w:hint="eastAsia"/>
          <w:rtl/>
        </w:rPr>
        <w:t>م</w:t>
      </w:r>
      <w:r>
        <w:rPr>
          <w:rFonts w:hint="cs"/>
          <w:rtl/>
        </w:rPr>
        <w:t xml:space="preserve"> الشخصية مع توصيات الاخرين واغلب المبحوثين يفضلون المسلسلات عن الأفلام ويفضلون مشاهدة موسم كامل في جلسة واحدة ما يشجع المشاهدة المفرطة المتواصلة وكثير من المبحوثين يشاهدون اكثر من 3 ساعات في جلسة واحدة واكثر من 3 حلقات والبعض يشاهد موسم كامل دفة وحدة وللمشاهدة اثار مرتبطة بالمشاهدة المفرطة  (شعور بالرضا والمتعة وتقليل الملل والضغط والوحدة و يقابله شعور التعب وتشتت الانتباه مع طول الجلسة واحيانا الإحساس بالذنب لإضاعة الوقت  واغلبية الذكور ينظرون للمشاهدة المتتابعة تجربة إيجابية بينما نسبة كبيرة من النساء يرونها إضاعة وقت.</w:t>
      </w:r>
    </w:p>
    <w:p w14:paraId="604C8A2B" w14:textId="77777777" w:rsidR="00A67355" w:rsidRDefault="00A67355" w:rsidP="00A67355">
      <w:pPr>
        <w:pStyle w:val="a3"/>
        <w:rPr>
          <w:rtl/>
        </w:rPr>
      </w:pPr>
    </w:p>
    <w:p w14:paraId="3D3CCB35" w14:textId="77777777" w:rsidR="00A67355" w:rsidRDefault="00A67355" w:rsidP="00A67355">
      <w:pPr>
        <w:pStyle w:val="a3"/>
        <w:rPr>
          <w:rtl/>
        </w:rPr>
      </w:pPr>
    </w:p>
    <w:p w14:paraId="7007EB9E" w14:textId="6B5EC11F" w:rsidR="00A67355" w:rsidRDefault="00A67355" w:rsidP="00A67355">
      <w:pPr>
        <w:pStyle w:val="a3"/>
        <w:numPr>
          <w:ilvl w:val="0"/>
          <w:numId w:val="15"/>
        </w:numPr>
      </w:pPr>
      <w:r>
        <w:rPr>
          <w:rFonts w:hint="cs"/>
          <w:rtl/>
        </w:rPr>
        <w:t>. دراسة د. ياسمين عطا الل</w:t>
      </w:r>
      <w:r>
        <w:rPr>
          <w:rFonts w:hint="eastAsia"/>
          <w:rtl/>
        </w:rPr>
        <w:t>ه</w:t>
      </w:r>
      <w:r>
        <w:rPr>
          <w:rFonts w:hint="cs"/>
          <w:rtl/>
        </w:rPr>
        <w:t xml:space="preserve"> احمد باكير (2025) بعنوان انعكاسات المرأة المصرية للمحتوى الدرامي عبر المنصات الرقمية على حياتها الأسرية دراسة ميدانية. يهدف البحث الى اكتشاف مدى تعرض المرأة المصرية للمحتوى الدرامي واتجاهاتها نحو تأثيره على القيم الأسرية وتم اختيار عينة من 400 امرأة مصرية حيث أظهرت النتائج ان 73% من النساء يشاهدون المحتوى الدرامي بشكل دائم بينما 16.75% يشاهدون أحيانا و10% نادراً، 69.5% من العينة من النساء الجامعيات وحين كان 59% من النساء ينتمين الى الطبقة الوسطى، تنوعت المشاهدة بين الترفيه والهروب من ضغوط الحياة , كما أظهرت الدراسة ان التعرض المكثف للمحتوى الدرامي يؤثر على تصورات النساء حول الأدوار الاجتماعية والقيم الاسرية وهناك اثار سلبية مثل تعزيز الصورة النمطية او القيم الغير متوافقة مع الثقافة المحلية, وتوصل البحث بضرورة انتاج محتوى إيجابي يعزز القيم الإيجابية والتفاهم الاسري وتنظيم حملات توعية للمشاهدة المعتدلة لتجنب الإدمان الرقمي.</w:t>
      </w:r>
    </w:p>
    <w:p w14:paraId="2D23BC2C" w14:textId="77777777" w:rsidR="00A67355" w:rsidRDefault="00A67355" w:rsidP="00A67355">
      <w:pPr>
        <w:pStyle w:val="a3"/>
        <w:rPr>
          <w:rtl/>
        </w:rPr>
      </w:pPr>
    </w:p>
    <w:p w14:paraId="77B318D0" w14:textId="4E8FBF2B" w:rsidR="00A67355" w:rsidRDefault="00A67355" w:rsidP="00A67355">
      <w:pPr>
        <w:pStyle w:val="a3"/>
        <w:numPr>
          <w:ilvl w:val="0"/>
          <w:numId w:val="15"/>
        </w:numPr>
      </w:pPr>
      <w:r>
        <w:rPr>
          <w:rFonts w:hint="cs"/>
          <w:rtl/>
        </w:rPr>
        <w:t>دراسة رحاب عبد الرحمن محمود (2024) بعنوان اتجاهات الشباب المصري نحو المشاهدة المفرطة لمضمون دراما نتفليكس، وطبقت الدراسة على عينة عمدية 400 من الشباب المصري تطور خطوط حبكة المحتوى الدرامي وانهاء الحلقات عامل التشويق والجذب كلها أسباب تدفع المشاهدين الافراط في المحتوى, وظهرت النتائج الدراسة الى وجود علاقة إيجابية بين محتوى المشاهدة المفرطة وبين اتجاهات ناحية المضمون المقدم بدراما نتفليكس, وتوصلت الدراسة لوجود علاقة لمدى تغير سلوك الشباب على استخدم العنف والفوضى وهذه نتيجة مدى ارتفاع وانتشار المشاهد على سلوك سلبية.</w:t>
      </w:r>
    </w:p>
    <w:p w14:paraId="208F9A9B" w14:textId="77777777" w:rsidR="00A67355" w:rsidRDefault="00A67355" w:rsidP="00A67355">
      <w:pPr>
        <w:pStyle w:val="a3"/>
        <w:rPr>
          <w:rtl/>
        </w:rPr>
      </w:pPr>
    </w:p>
    <w:p w14:paraId="7BA5BEA4" w14:textId="77777777" w:rsidR="00A67355" w:rsidRDefault="00A67355" w:rsidP="00A67355">
      <w:pPr>
        <w:pStyle w:val="a3"/>
        <w:rPr>
          <w:rtl/>
        </w:rPr>
      </w:pPr>
    </w:p>
    <w:p w14:paraId="682B385C" w14:textId="42B46641" w:rsidR="00A67355" w:rsidRDefault="00A67355" w:rsidP="00A67355">
      <w:pPr>
        <w:pStyle w:val="a3"/>
        <w:numPr>
          <w:ilvl w:val="0"/>
          <w:numId w:val="15"/>
        </w:numPr>
      </w:pPr>
      <w:r>
        <w:rPr>
          <w:rFonts w:hint="cs"/>
          <w:rtl/>
        </w:rPr>
        <w:t xml:space="preserve">دراسة هنية رزيق وسعاد ولد جاب الله (2024) بعنوان المنصات الرقمية وتأثيرها على عادات تعرض الجمهور للمسلسلات التلفزيونية دراسة مسحية على عينة من المشتركين في منصة </w:t>
      </w:r>
      <w:r>
        <w:rPr>
          <w:rFonts w:hint="cs"/>
          <w:rtl/>
        </w:rPr>
        <w:lastRenderedPageBreak/>
        <w:t>نتفليكس, تهدف الدراسة في البحث على دوافع اقبال الجمهور على مشاهدة الأفلام على منصة نتفليكس وطبقت الدراسة على عينة عمدية 62 مفردة من الشباب الجزائري من كلا الجنسين وتوصلت الدراسة الى ان العامل الأكبر وراء استراك الافراد في منصة نتفليكس هو غياب الإعلانات وهذه الميزة توفر تجربة افضل للمشاهدة وتتيح الاستمتاع بالمسلسلات دون توقف وان المبحوثين يشاهدون المحتوى الدرامي على منصة نتفليكس لمدة تتراوح بين ساعة الى 3 ساعات وبنسبة 58.8% من المبحوثين قد ازدادت نسبة مشاهدتهم للمسلسلات بشكل ملحوظ نتيجة اشتراكهم في منصة نتفليكس التي توفر سهولة الوصول وتشير الدراسة الى وجود تباين في دوافع الإفراط في مشاهدة المسلسلات فكانت الدوافع الأكثر شيوعا هي الاستمتاع بالقصة بنسبة 48.4% وبنسبة 24.4% الهروب من الواقع وتأثير المنصة نتفليكس اصبح يمتد ليشمل أسلوب تعامل مع المسلسلات والتي اصبح بالإمكان مشاهدة المسلسل دفعة واحدة بدل الانتظار كل يوم او كل اسبوع لمشاهدة حلقة.</w:t>
      </w:r>
    </w:p>
    <w:p w14:paraId="1DC3A4C8" w14:textId="77777777" w:rsidR="00A67355" w:rsidRDefault="00A67355" w:rsidP="00A67355">
      <w:pPr>
        <w:pStyle w:val="a3"/>
        <w:rPr>
          <w:rtl/>
        </w:rPr>
      </w:pPr>
    </w:p>
    <w:p w14:paraId="7202716C" w14:textId="759545F9" w:rsidR="00A67355" w:rsidRDefault="00A67355" w:rsidP="00A67355">
      <w:pPr>
        <w:pStyle w:val="a3"/>
        <w:numPr>
          <w:ilvl w:val="0"/>
          <w:numId w:val="15"/>
        </w:numPr>
      </w:pPr>
      <w:r>
        <w:rPr>
          <w:rFonts w:hint="cs"/>
          <w:rtl/>
        </w:rPr>
        <w:t xml:space="preserve">دراسة ولاء إبراهيم عبد الحميد حسان (2023) بعنوان تأثير التعرض للأعمال الدرامية المقدمة عبر منصات المشاهدة الرقمية على الهوية الثقافية لدى الشباب المصري، اهتمت الدراسة برصد مدى إقبال الشباب المصري على التعرض للمحتوى الدرامي  وشملت الدراسة الميدانية على قوامها 250 مفردة ونتائج الدراسة اكثر منصة عليها اقبال من قبل الشباب المصري في المرتبة الأولى شاهد والمرتبة الثانية منصة نتفليكس والمرتبة الثالثة </w:t>
      </w:r>
      <w:r>
        <w:t xml:space="preserve">WATCH IT </w:t>
      </w:r>
      <w:r>
        <w:rPr>
          <w:rFonts w:hint="cs"/>
          <w:rtl/>
        </w:rPr>
        <w:t xml:space="preserve"> وجاء اهم دافع بمشاهدة الشباب للمحتوى الاستمتاع بمشاهدة دون فواصل او انقطاع للإعلانات ونوعية المسلسلات التي تجذب الشباب هي الاعمال الدرامية واغلب المبحوثين يشاهدون المسلسلات بالهاتف المحمول لسهولة الوصول في أي وقت ومكان, ومن الاتجاهات السلبية التي طرحها المبحوثين ان بعض الاعمال التي تقدمها هذه المنصات يتعارض مع ثقافتنا العربية وأوضحوا المبحوثين ان المسلسلات التي تروج   لها هذه المنصات كانت من أهمها الخيانة الزوجية وتقليد صيحات الغربية في الملبس والمأكل وأكدت الدراسة بأن نسبة كثافة تعرضهم للمحتوى تغيرت ب نوع التعليم ووفقاً لمتغير السن لصالح الفئة العمرية 18- اقل من 20 و الفئة العمرية من 20-اقل من 25.</w:t>
      </w:r>
    </w:p>
    <w:p w14:paraId="752F450A" w14:textId="77777777" w:rsidR="00A67355" w:rsidRDefault="00A67355" w:rsidP="00A67355">
      <w:pPr>
        <w:pStyle w:val="a3"/>
        <w:rPr>
          <w:rtl/>
        </w:rPr>
      </w:pPr>
    </w:p>
    <w:p w14:paraId="5A14C5E6" w14:textId="77777777" w:rsidR="00A67355" w:rsidRDefault="00A67355" w:rsidP="00A67355">
      <w:pPr>
        <w:pStyle w:val="a3"/>
        <w:numPr>
          <w:ilvl w:val="0"/>
          <w:numId w:val="15"/>
        </w:numPr>
        <w:rPr>
          <w:rtl/>
        </w:rPr>
      </w:pPr>
      <w:r>
        <w:rPr>
          <w:rFonts w:hint="cs"/>
          <w:rtl/>
        </w:rPr>
        <w:t xml:space="preserve">دراسة </w:t>
      </w:r>
      <w:r>
        <w:t xml:space="preserve">Dina Mohamed Younis </w:t>
      </w:r>
      <w:r>
        <w:rPr>
          <w:rFonts w:hint="cs"/>
          <w:rtl/>
        </w:rPr>
        <w:t xml:space="preserve"> (2023) </w:t>
      </w:r>
      <w:r w:rsidRPr="00A67355">
        <w:rPr>
          <w:rFonts w:ascii="Segoe UI" w:hAnsi="Segoe UI" w:cs="Segoe UI"/>
          <w:color w:val="1A1A1A"/>
          <w:sz w:val="27"/>
          <w:szCs w:val="27"/>
          <w:shd w:val="clear" w:color="auto" w:fill="FFFFFF"/>
        </w:rPr>
        <w:t>The Role of Smart Phones Television  Applications on Binge Watching among Egyptian Youth «A Survey Study»</w:t>
      </w:r>
      <w:r>
        <w:rPr>
          <w:rFonts w:hint="cs"/>
          <w:rtl/>
        </w:rPr>
        <w:t xml:space="preserve"> بعنوان دور تطبيقات الهواتف الذكية التلفزيونية على شراهة مشاهدة بين الشباب المصري دراسة ميدانية, اعتمدت الدراسة على المنهج الكمي توزيع استبيان الكتروني على عينة 400 من المبحوثين من كلا الجنسين, أظهرت الدراسة وجود دور واضح لتطبيقات المشاهدة على الهواتف في زيادة المشاهد</w:t>
      </w:r>
      <w:r>
        <w:rPr>
          <w:rFonts w:hint="eastAsia"/>
          <w:rtl/>
        </w:rPr>
        <w:t>ة</w:t>
      </w:r>
      <w:r>
        <w:rPr>
          <w:rFonts w:hint="cs"/>
          <w:rtl/>
        </w:rPr>
        <w:t xml:space="preserve"> لدى الشباب وبينت الدراسة سهولة الوصول وتنوعه عبر التطبيقات يشجع الشباب على مشاهدة متتالية في جلسة واحدة, وتوصل</w:t>
      </w:r>
      <w:r>
        <w:rPr>
          <w:rFonts w:hint="eastAsia"/>
          <w:rtl/>
        </w:rPr>
        <w:t>ت</w:t>
      </w:r>
      <w:r>
        <w:rPr>
          <w:rFonts w:hint="cs"/>
          <w:rtl/>
        </w:rPr>
        <w:t xml:space="preserve"> الدراسة الى وجود علاقة ببعض الاثار منها: العزلة الاجتماعية والشعور بالذنب و الإهمال وتأجيل المهام اليومية.</w:t>
      </w:r>
    </w:p>
    <w:p w14:paraId="7AAA5FEF" w14:textId="77777777" w:rsidR="00A67355" w:rsidRDefault="00A67355" w:rsidP="00A67355">
      <w:pPr>
        <w:pStyle w:val="a3"/>
        <w:rPr>
          <w:rtl/>
        </w:rPr>
      </w:pPr>
    </w:p>
    <w:p w14:paraId="305F6091" w14:textId="6D3608C1" w:rsidR="00272F1C" w:rsidRDefault="00272F1C" w:rsidP="00272F1C">
      <w:pPr>
        <w:pStyle w:val="a3"/>
        <w:numPr>
          <w:ilvl w:val="0"/>
          <w:numId w:val="15"/>
        </w:numPr>
      </w:pPr>
      <w:r w:rsidRPr="00FC2BD7">
        <w:rPr>
          <w:rFonts w:hint="cs"/>
          <w:rtl/>
        </w:rPr>
        <w:t xml:space="preserve">دراسة عزة عبد العظيم </w:t>
      </w:r>
      <w:r>
        <w:rPr>
          <w:rFonts w:hint="cs"/>
          <w:rtl/>
        </w:rPr>
        <w:t>(2023) بعنوان عادات المشاهدة الماراثوني</w:t>
      </w:r>
      <w:r>
        <w:rPr>
          <w:rFonts w:hint="eastAsia"/>
          <w:rtl/>
        </w:rPr>
        <w:t>ة</w:t>
      </w:r>
      <w:r>
        <w:rPr>
          <w:rFonts w:hint="cs"/>
          <w:rtl/>
        </w:rPr>
        <w:t xml:space="preserve"> عبر الانترنت بين الإماراتيي</w:t>
      </w:r>
      <w:r>
        <w:rPr>
          <w:rFonts w:hint="eastAsia"/>
          <w:rtl/>
        </w:rPr>
        <w:t>ن</w:t>
      </w:r>
      <w:r>
        <w:rPr>
          <w:rFonts w:hint="cs"/>
          <w:rtl/>
        </w:rPr>
        <w:t xml:space="preserve"> دراسة كمية وكيفية, توصلت الدراسة </w:t>
      </w:r>
      <w:r w:rsidRPr="00FC2BD7">
        <w:rPr>
          <w:rFonts w:hint="cs"/>
          <w:rtl/>
        </w:rPr>
        <w:t xml:space="preserve">الى تغيير عادات المشاهدة لدى عينة من الجمهور الاماراتي </w:t>
      </w:r>
      <w:r>
        <w:rPr>
          <w:rFonts w:hint="cs"/>
          <w:rtl/>
        </w:rPr>
        <w:t xml:space="preserve">229 اماراتي </w:t>
      </w:r>
      <w:r w:rsidRPr="00FC2BD7">
        <w:rPr>
          <w:rFonts w:hint="cs"/>
          <w:rtl/>
        </w:rPr>
        <w:t>للمشاهدة المفرطة بمشاهدة حلقات متتالية لمسلسل تلفزيوني في جلسة واحدة لعدة ساعات واظهرت الدراسة وجود ارتباط موجبة بين النتائج المتوقعة للمشاهدة والشعور بالإحباط والندم والمشاهدة المكثفة بكثافة المشاهدة ولم يثبت تأثير متغير الجنس او الحالة الاجتماعية ومستوى التعليم على مستوى كثافة المشاهدة المفرطة لدى المبحوثين في حين وجدت علاقة بين المستويات العمرية للمبحوثين والمشاهدة المفرطة.</w:t>
      </w:r>
    </w:p>
    <w:p w14:paraId="4C5708B1" w14:textId="77777777" w:rsidR="00272F1C" w:rsidRDefault="00272F1C" w:rsidP="00272F1C">
      <w:pPr>
        <w:pStyle w:val="a3"/>
        <w:rPr>
          <w:rtl/>
        </w:rPr>
      </w:pPr>
    </w:p>
    <w:p w14:paraId="4CFACB53" w14:textId="77777777" w:rsidR="00272F1C" w:rsidRDefault="00272F1C" w:rsidP="00272F1C">
      <w:pPr>
        <w:pStyle w:val="a3"/>
        <w:ind w:left="927"/>
      </w:pPr>
    </w:p>
    <w:p w14:paraId="78E11A84" w14:textId="77777777" w:rsidR="00272F1C" w:rsidRDefault="00272F1C" w:rsidP="00272F1C">
      <w:pPr>
        <w:pStyle w:val="a3"/>
        <w:numPr>
          <w:ilvl w:val="0"/>
          <w:numId w:val="15"/>
        </w:numPr>
      </w:pPr>
      <w:r>
        <w:rPr>
          <w:rFonts w:hint="cs"/>
          <w:rtl/>
        </w:rPr>
        <w:t>دراسة رشا محمد عاطف الشيخ (2022) بعنوان تعرض الجمهور للمحتوى الدرامي في المنصات التلفزيونية الرقمية وعلاقته بالحالة المزاجية في أطار مفهوم سمة ما وراء المزاج، واعتمدت الدراسة على عينة من الجمهور المصري 423 مفردة, واهم ما توصلت له الدراسة حيث جاءت ان الشعور بالتحسن المزاج عند المشاهدة درجة المتوسطة في المرتبة الأولى بنسبة 68.8% ودرجة مرتفعة بالمرتبة الثانية ثم الدرجة المنخفضة و</w:t>
      </w:r>
      <w:r w:rsidRPr="006A558E">
        <w:rPr>
          <w:rFonts w:hint="cs"/>
          <w:rtl/>
        </w:rPr>
        <w:t xml:space="preserve"> </w:t>
      </w:r>
      <w:r>
        <w:rPr>
          <w:rFonts w:hint="cs"/>
          <w:rtl/>
        </w:rPr>
        <w:t xml:space="preserve">الدراسة الى وجود علاقة ارتباطية طردية ذات دلالة إحصائية بين تعرض الشباب للمحتوى الدرامي في المنصات التلفزيونية الرقمية ودرجة شعورهم بتحسن المزاج بعد المشاهدة مما يعني كلما تعرض الشباب للمحتوى كلما ساهم في زيادة شعورهم بتحسن المزاج بعد المشاهدة وتوجد فروق بين الذكور والاناث في الدراسة في مستوى الحالة المزاجية لصالح النساء في كل من وضوح المشاعر وتعديل او اصلاح الحالة المزاجية ومقياس ما وراء المزاج ككل. </w:t>
      </w:r>
    </w:p>
    <w:p w14:paraId="0270C928" w14:textId="77777777" w:rsidR="00272F1C" w:rsidRDefault="00272F1C" w:rsidP="00272F1C">
      <w:pPr>
        <w:pStyle w:val="a3"/>
        <w:ind w:left="927"/>
      </w:pPr>
    </w:p>
    <w:p w14:paraId="46B73941" w14:textId="77777777" w:rsidR="00A67355" w:rsidRDefault="00A67355" w:rsidP="00A67355">
      <w:pPr>
        <w:rPr>
          <w:rtl/>
        </w:rPr>
      </w:pPr>
    </w:p>
    <w:p w14:paraId="4AEED03B" w14:textId="77777777" w:rsidR="00A67355" w:rsidRDefault="00A67355" w:rsidP="00A67355">
      <w:pPr>
        <w:pStyle w:val="a3"/>
        <w:rPr>
          <w:rtl/>
        </w:rPr>
      </w:pPr>
    </w:p>
    <w:p w14:paraId="5627CD4B" w14:textId="77777777" w:rsidR="00A67355" w:rsidRDefault="00A67355" w:rsidP="00A67355">
      <w:pPr>
        <w:pStyle w:val="a3"/>
        <w:numPr>
          <w:ilvl w:val="0"/>
          <w:numId w:val="15"/>
        </w:numPr>
        <w:rPr>
          <w:rtl/>
        </w:rPr>
      </w:pPr>
      <w:r>
        <w:rPr>
          <w:rFonts w:hint="cs"/>
          <w:rtl/>
        </w:rPr>
        <w:t>دراسة د. رهام صلاح الدين (2020) بعنوان أنماط مشاهدة الشباب المصري للمحتوى الدرامي المعروض على المنصات الالكترونية المتخصصة, اكدت الدراسة ان المنصات الالكترونية احتلت المركز الأول كونها المنصة المفضلة لدى الشباب وتأتي منصة يوتيوب في المركز الثاني وأوضحت الدراسة ان الشباب اصبحوا لا يذهبون الى السنيما الا مرات قليلة , وكان الفرق بين منصة يوتيوب والمنصات المتخصصة هو عدم وجود جميع الأفلام والمسلسلات على يوتيوب بينما المنصات المتخصصة بها كم هائل من المسلسلات والأفلام جديدة وقديمة ومن مختلف الجنسيات وقد بلغ العينة 171 من الشباب الجامعي .</w:t>
      </w:r>
    </w:p>
    <w:p w14:paraId="66111313" w14:textId="7D696429" w:rsidR="00A67355" w:rsidRDefault="00A67355" w:rsidP="00A67355">
      <w:pPr>
        <w:pStyle w:val="a3"/>
        <w:numPr>
          <w:ilvl w:val="0"/>
          <w:numId w:val="15"/>
        </w:numPr>
      </w:pPr>
      <w:r w:rsidRPr="004F372F">
        <w:rPr>
          <w:rFonts w:hint="cs"/>
          <w:rtl/>
        </w:rPr>
        <w:t>الدراسة د. عمر</w:t>
      </w:r>
      <w:r w:rsidRPr="004F372F">
        <w:rPr>
          <w:rFonts w:hint="eastAsia"/>
          <w:rtl/>
        </w:rPr>
        <w:t>و</w:t>
      </w:r>
      <w:r w:rsidRPr="004F372F">
        <w:rPr>
          <w:rFonts w:hint="cs"/>
          <w:rtl/>
        </w:rPr>
        <w:t xml:space="preserve"> محمد محمود عبد الحميد سنة (2019</w:t>
      </w:r>
      <w:r>
        <w:rPr>
          <w:rFonts w:hint="cs"/>
          <w:rtl/>
        </w:rPr>
        <w:t xml:space="preserve">) </w:t>
      </w:r>
      <w:r w:rsidRPr="004F372F">
        <w:rPr>
          <w:rFonts w:hint="cs"/>
          <w:rtl/>
        </w:rPr>
        <w:t xml:space="preserve">بعنوان </w:t>
      </w:r>
      <w:r>
        <w:rPr>
          <w:rFonts w:hint="cs"/>
          <w:rtl/>
        </w:rPr>
        <w:t xml:space="preserve">دوافع المشاهدة المفرطة للمحتوى الدرامي بمنصات البث الرقمي وتأثيرها على المستخدمين، </w:t>
      </w:r>
      <w:r w:rsidRPr="004F372F">
        <w:rPr>
          <w:rFonts w:hint="cs"/>
          <w:rtl/>
        </w:rPr>
        <w:t>طبق</w:t>
      </w:r>
      <w:r w:rsidRPr="004F372F">
        <w:rPr>
          <w:rFonts w:hint="eastAsia"/>
          <w:rtl/>
        </w:rPr>
        <w:t>ت</w:t>
      </w:r>
      <w:r w:rsidRPr="004F372F">
        <w:rPr>
          <w:rFonts w:hint="cs"/>
          <w:rtl/>
        </w:rPr>
        <w:t xml:space="preserve"> الدراسة الميدانية على عينة عمدية مكونة من 300 مستخدم لمنصات البث الرقمي وتشير النتائج الى وجود منظورين لفهم المشاهدة المفرطة الأول يتعلق بالترفيه والعواطف الإيجابية والهروب من ضغوط الحياة وقضاء وقت الفراغ ومع ذلك فإن المنظور الثاني يؤكد على النتائج السلبية للمشاهدة المفرطة مثل الشعور بالندم والقلق والإحباط وأعراض الإدمان السلوكي.</w:t>
      </w:r>
    </w:p>
    <w:p w14:paraId="4F348097" w14:textId="77777777" w:rsidR="00A67355" w:rsidRDefault="00A67355" w:rsidP="00A67355">
      <w:pPr>
        <w:pStyle w:val="a3"/>
      </w:pPr>
    </w:p>
    <w:p w14:paraId="3F61ECE6" w14:textId="2C35F8E6" w:rsidR="00A67355" w:rsidRDefault="00A67355" w:rsidP="00A67355">
      <w:pPr>
        <w:pStyle w:val="a3"/>
        <w:numPr>
          <w:ilvl w:val="0"/>
          <w:numId w:val="15"/>
        </w:numPr>
      </w:pPr>
      <w:r>
        <w:rPr>
          <w:rFonts w:hint="cs"/>
          <w:rtl/>
        </w:rPr>
        <w:t xml:space="preserve">دراسة ط د حفصة عابد وأ. </w:t>
      </w:r>
      <w:r>
        <w:rPr>
          <w:rFonts w:hint="eastAsia"/>
          <w:rtl/>
        </w:rPr>
        <w:t>د</w:t>
      </w:r>
      <w:r>
        <w:rPr>
          <w:rFonts w:hint="cs"/>
          <w:rtl/>
        </w:rPr>
        <w:t xml:space="preserve"> رشيد زوزو (2019) بعنوان مشاهدة القنوات الفضائية وكيفية تأثيرها على التنشئة الاجتماعية للناشئة، انتقلت الدراسة من ملاحظة ارتفاع معدل المشاهدة لدى الأطفال والمراهقين في المجتمع الجزائري وهدفت الدراسة الى الكشف عن العوامل التي تفسر اختلاف أنماط المشاهدة وكيف ينعكس ذلك على مخرجات التنشئة الاجتماعية واظهرت النتائج ان ارتفاع كثافة التعرض للتلفاز للأطفال يرتبط بتكوين أنماط معينة من القيم والاتجاهات والسلوكيات وان نوع المحتوى يلعب دور حاسم في تعزيز مظاهر تنشئة إيجابية وسلبية لدى الناشئة.</w:t>
      </w:r>
    </w:p>
    <w:p w14:paraId="147FDF42" w14:textId="77777777" w:rsidR="00A67355" w:rsidRDefault="00A67355" w:rsidP="00A67355">
      <w:pPr>
        <w:pStyle w:val="a3"/>
        <w:rPr>
          <w:rtl/>
        </w:rPr>
      </w:pPr>
    </w:p>
    <w:p w14:paraId="2D9A5371" w14:textId="77777777" w:rsidR="00A67355" w:rsidRDefault="00A67355" w:rsidP="00A67355">
      <w:pPr>
        <w:pStyle w:val="a3"/>
        <w:rPr>
          <w:rtl/>
        </w:rPr>
      </w:pPr>
    </w:p>
    <w:p w14:paraId="61DE4241" w14:textId="77777777" w:rsidR="00A67355" w:rsidRDefault="00A67355" w:rsidP="00A67355">
      <w:pPr>
        <w:pStyle w:val="a3"/>
        <w:numPr>
          <w:ilvl w:val="0"/>
          <w:numId w:val="15"/>
        </w:numPr>
        <w:rPr>
          <w:rtl/>
        </w:rPr>
      </w:pPr>
      <w:r>
        <w:rPr>
          <w:rFonts w:hint="cs"/>
          <w:rtl/>
        </w:rPr>
        <w:t>دراسة عديلة غالمي (2016) بعنوان الإدمان على الانترنت وعلاقته بسلوك النوم المرتبط بالصحة لدى الشباب دراسة ميدانية لبعض رواد مقاهي الانترنت ومدمني الانترنت، طبقت الدراسة على 80 عينة تقريبا تم توزيعها على مقاهي الانترنت واثبتت الدراسة ان لهذا التعلق بعد نفسي أعمق والى وجود دالة إحصائية بين الإدمان على الانترنت وسلوك النوم الغير صحي لدى لشباب وأشارت الدراسة الى إمكانية حدوث تغييرات جذرية منها الصحة الجسدية والنفسية والاجتماعية وتؤثر سلبياً على حياة الفرد.</w:t>
      </w:r>
    </w:p>
    <w:p w14:paraId="4B5851B4" w14:textId="77777777" w:rsidR="00A67355" w:rsidRPr="00A67355" w:rsidRDefault="00A67355" w:rsidP="00A67355">
      <w:pPr>
        <w:ind w:left="360"/>
        <w:rPr>
          <w:b/>
          <w:bCs/>
          <w:sz w:val="32"/>
          <w:szCs w:val="32"/>
          <w:rtl/>
        </w:rPr>
      </w:pPr>
      <w:r w:rsidRPr="00A67355">
        <w:rPr>
          <w:rFonts w:hint="cs"/>
          <w:b/>
          <w:bCs/>
          <w:sz w:val="32"/>
          <w:szCs w:val="32"/>
          <w:rtl/>
        </w:rPr>
        <w:lastRenderedPageBreak/>
        <w:t>الاستفادة من الدراسات السابقة:</w:t>
      </w:r>
    </w:p>
    <w:p w14:paraId="164349AC" w14:textId="623123C1" w:rsidR="00A67355" w:rsidRDefault="00A67355" w:rsidP="00A67355">
      <w:pPr>
        <w:rPr>
          <w:sz w:val="28"/>
          <w:szCs w:val="28"/>
          <w:rtl/>
        </w:rPr>
      </w:pPr>
      <w:r w:rsidRPr="004316C6">
        <w:rPr>
          <w:rFonts w:hint="cs"/>
          <w:sz w:val="28"/>
          <w:szCs w:val="28"/>
          <w:rtl/>
        </w:rPr>
        <w:t xml:space="preserve">تم الاستفادة من الدراسة السابقة في فهم أكثر للدراسة الحالية وجوانب المشابهة والاختلاف الموجودة في الدراسات ومن أوجهه الاستفادة من الدراسات ما يلي: </w:t>
      </w:r>
    </w:p>
    <w:p w14:paraId="12358D11" w14:textId="77777777" w:rsidR="00963F48" w:rsidRPr="004316C6" w:rsidRDefault="00963F48" w:rsidP="00A67355">
      <w:pPr>
        <w:rPr>
          <w:sz w:val="28"/>
          <w:szCs w:val="28"/>
        </w:rPr>
      </w:pPr>
    </w:p>
    <w:p w14:paraId="3A42BAF2" w14:textId="4267A8C9" w:rsidR="00963F48" w:rsidRDefault="00963F48" w:rsidP="00A67355">
      <w:pPr>
        <w:pStyle w:val="a3"/>
        <w:numPr>
          <w:ilvl w:val="0"/>
          <w:numId w:val="16"/>
        </w:numPr>
      </w:pPr>
      <w:r>
        <w:rPr>
          <w:rFonts w:hint="cs"/>
          <w:rtl/>
        </w:rPr>
        <w:t>تجتمع كل الدراسات السابقة في انها استخدمت البحث الكمي واداة الاستبيان في جمع المعلومات.</w:t>
      </w:r>
    </w:p>
    <w:p w14:paraId="75FE9B62" w14:textId="2B717282" w:rsidR="00A67355" w:rsidRPr="004316C6" w:rsidRDefault="00A67355" w:rsidP="00A67355">
      <w:pPr>
        <w:pStyle w:val="a3"/>
        <w:numPr>
          <w:ilvl w:val="0"/>
          <w:numId w:val="16"/>
        </w:numPr>
      </w:pPr>
      <w:r w:rsidRPr="004316C6">
        <w:rPr>
          <w:rFonts w:hint="cs"/>
          <w:rtl/>
        </w:rPr>
        <w:t>ظهرت النتائج ارتباط المشاهدة المفرطة بالمتعة والتشويق والاثارة والخصائص الاجتماعية للمبحوثين واظهرت عدد من الدراسات ارتباط إيجابي بين الجنس والمشاهدة المفرطة حيث كان النساء أكثر استغراق في المشاهدة المفرطة.</w:t>
      </w:r>
    </w:p>
    <w:p w14:paraId="07E7A776" w14:textId="2656AFCD" w:rsidR="00A67355" w:rsidRPr="004316C6" w:rsidRDefault="004316C6" w:rsidP="00A67355">
      <w:pPr>
        <w:pStyle w:val="a3"/>
        <w:numPr>
          <w:ilvl w:val="0"/>
          <w:numId w:val="16"/>
        </w:numPr>
      </w:pPr>
      <w:r w:rsidRPr="004316C6">
        <w:rPr>
          <w:rFonts w:hint="cs"/>
          <w:rtl/>
        </w:rPr>
        <w:t>ا</w:t>
      </w:r>
      <w:r w:rsidR="00A67355" w:rsidRPr="004316C6">
        <w:rPr>
          <w:rFonts w:hint="cs"/>
          <w:rtl/>
        </w:rPr>
        <w:t>ن سهولة الوصول الى المحتوى الدرامي في أي وقت ومكان لها تأثير كبير على المشاهدة الفرطة.</w:t>
      </w:r>
    </w:p>
    <w:p w14:paraId="51E28B3D" w14:textId="77777777" w:rsidR="004316C6" w:rsidRPr="004316C6" w:rsidRDefault="004316C6" w:rsidP="004316C6">
      <w:pPr>
        <w:pStyle w:val="a3"/>
        <w:numPr>
          <w:ilvl w:val="0"/>
          <w:numId w:val="16"/>
        </w:numPr>
        <w:spacing w:line="259" w:lineRule="auto"/>
      </w:pPr>
      <w:r w:rsidRPr="004316C6">
        <w:rPr>
          <w:rFonts w:hint="cs"/>
          <w:rtl/>
        </w:rPr>
        <w:t>مع وجود التطبيقات التي بدون إعلانات تحفز على مشاهدة موسم واحد او عدت حلقات دون انقطاع دون ملل ان لها اثار مثل العزلة والإهمال وتأجيل المهام اليومية.</w:t>
      </w:r>
    </w:p>
    <w:p w14:paraId="07B76E0E" w14:textId="77777777" w:rsidR="004316C6" w:rsidRPr="004316C6" w:rsidRDefault="004316C6" w:rsidP="004316C6">
      <w:pPr>
        <w:pStyle w:val="a3"/>
        <w:numPr>
          <w:ilvl w:val="0"/>
          <w:numId w:val="16"/>
        </w:numPr>
        <w:spacing w:line="259" w:lineRule="auto"/>
      </w:pPr>
      <w:r w:rsidRPr="004316C6">
        <w:rPr>
          <w:rFonts w:hint="cs"/>
          <w:rtl/>
        </w:rPr>
        <w:t>اكدت العديد من الدراسات ان الاعلام الجديد ساعد في ظهور أنماط جديدة للمشاهدة مثل نمط المشاهدة المفرطة ونمط المشاهدة في أي مكان وزمان وظهور مصطلحات جديدة مثل المشاهدة المتتالية.</w:t>
      </w:r>
    </w:p>
    <w:p w14:paraId="40499225" w14:textId="77777777" w:rsidR="004316C6" w:rsidRPr="004316C6" w:rsidRDefault="004316C6" w:rsidP="004316C6">
      <w:pPr>
        <w:pStyle w:val="a3"/>
        <w:numPr>
          <w:ilvl w:val="0"/>
          <w:numId w:val="16"/>
        </w:numPr>
        <w:spacing w:line="259" w:lineRule="auto"/>
      </w:pPr>
      <w:r w:rsidRPr="004316C6">
        <w:rPr>
          <w:rFonts w:hint="cs"/>
          <w:rtl/>
        </w:rPr>
        <w:t>اثبتت الدراسات ان الأشخاص يسعون الى تجنب الضغوط وتقليل حالة القلق والتخلص من المزاج السيء بمشاهدة المحتوى الدرامي للوصول لحالة مزاج إيجابية والتخفيف من الأفكار السلبية.</w:t>
      </w:r>
    </w:p>
    <w:p w14:paraId="6B63FF86" w14:textId="4E4B77FC" w:rsidR="004316C6" w:rsidRPr="004316C6" w:rsidRDefault="004316C6" w:rsidP="004316C6">
      <w:pPr>
        <w:pStyle w:val="a3"/>
        <w:numPr>
          <w:ilvl w:val="0"/>
          <w:numId w:val="16"/>
        </w:numPr>
        <w:spacing w:line="259" w:lineRule="auto"/>
      </w:pPr>
      <w:r w:rsidRPr="004316C6">
        <w:rPr>
          <w:rFonts w:hint="cs"/>
          <w:rtl/>
        </w:rPr>
        <w:t>وأكدت الدراسات ان معظم المبحوثين يستمرون في المشاهدة يوميا من ساعتان الى 3 ساعات مشاهدة مستمرة.</w:t>
      </w:r>
    </w:p>
    <w:p w14:paraId="7907BE36" w14:textId="6814D782" w:rsidR="004316C6" w:rsidRPr="004316C6" w:rsidRDefault="004316C6" w:rsidP="004316C6">
      <w:pPr>
        <w:pStyle w:val="a3"/>
        <w:numPr>
          <w:ilvl w:val="0"/>
          <w:numId w:val="16"/>
        </w:numPr>
        <w:spacing w:line="259" w:lineRule="auto"/>
      </w:pPr>
      <w:r w:rsidRPr="004316C6">
        <w:rPr>
          <w:rFonts w:hint="cs"/>
          <w:rtl/>
        </w:rPr>
        <w:t>اكدت دراسة رحاب عبد الرحمن محمود ان المنصات تلعب دورا أساسيا في ظهور سلوكيات مثل العنف والفوضى وأكدت دراسة ياسمين عطا الله ان هناك اثار سلبية مثل تعزيز الصورة النمطية او القيم الغير متوافقة مع الثقافة المحلية.</w:t>
      </w:r>
    </w:p>
    <w:p w14:paraId="608EC3D8" w14:textId="77777777" w:rsidR="004316C6" w:rsidRPr="004316C6" w:rsidRDefault="004316C6" w:rsidP="004316C6">
      <w:pPr>
        <w:pStyle w:val="a3"/>
        <w:numPr>
          <w:ilvl w:val="0"/>
          <w:numId w:val="16"/>
        </w:numPr>
        <w:spacing w:line="259" w:lineRule="auto"/>
      </w:pPr>
      <w:r w:rsidRPr="004316C6">
        <w:rPr>
          <w:rFonts w:hint="cs"/>
          <w:rtl/>
        </w:rPr>
        <w:t xml:space="preserve">اكدت دراسة رشا محمد بوجود فروق بين الذكور والاناث في الدراسة في مستوى الحالة المزاجية لصالح النساء في كل من وضوح المشاعر وتعديل او اصلاح الحالة المزاجية ومقياس ما وراء المزاج ككل. </w:t>
      </w:r>
    </w:p>
    <w:p w14:paraId="072AB0CB" w14:textId="34072953" w:rsidR="004316C6" w:rsidRDefault="004316C6" w:rsidP="004316C6">
      <w:pPr>
        <w:pStyle w:val="a3"/>
        <w:numPr>
          <w:ilvl w:val="0"/>
          <w:numId w:val="16"/>
        </w:numPr>
        <w:spacing w:line="259" w:lineRule="auto"/>
      </w:pPr>
      <w:r w:rsidRPr="004316C6">
        <w:rPr>
          <w:rFonts w:hint="cs"/>
          <w:rtl/>
        </w:rPr>
        <w:t>استفدت من الدراسات السابقة تحديد موضوع الدراسة بشكل دقيق وفهم أكثر للدراسة ومناقشة النتائج التي توصلت لها الدراسات السابقة.</w:t>
      </w:r>
    </w:p>
    <w:p w14:paraId="2AAC58CB" w14:textId="77777777" w:rsidR="00E67A16" w:rsidRDefault="00E67A16" w:rsidP="00445B59">
      <w:pPr>
        <w:spacing w:line="259" w:lineRule="auto"/>
        <w:ind w:left="360"/>
        <w:rPr>
          <w:color w:val="4472C4" w:themeColor="accent1"/>
          <w:sz w:val="40"/>
          <w:szCs w:val="40"/>
          <w:rtl/>
        </w:rPr>
      </w:pPr>
    </w:p>
    <w:p w14:paraId="49FB50D7" w14:textId="77777777" w:rsidR="00E67A16" w:rsidRDefault="00E67A16" w:rsidP="00445B59">
      <w:pPr>
        <w:spacing w:line="259" w:lineRule="auto"/>
        <w:ind w:left="360"/>
        <w:rPr>
          <w:color w:val="4472C4" w:themeColor="accent1"/>
          <w:sz w:val="40"/>
          <w:szCs w:val="40"/>
          <w:rtl/>
        </w:rPr>
      </w:pPr>
    </w:p>
    <w:p w14:paraId="7B559422" w14:textId="77777777" w:rsidR="00E67A16" w:rsidRDefault="00E67A16" w:rsidP="00445B59">
      <w:pPr>
        <w:spacing w:line="259" w:lineRule="auto"/>
        <w:ind w:left="360"/>
        <w:rPr>
          <w:color w:val="4472C4" w:themeColor="accent1"/>
          <w:sz w:val="40"/>
          <w:szCs w:val="40"/>
          <w:rtl/>
        </w:rPr>
      </w:pPr>
    </w:p>
    <w:p w14:paraId="11C93344" w14:textId="07CAD23D" w:rsidR="00445B59" w:rsidRDefault="00E67A16" w:rsidP="00445B59">
      <w:pPr>
        <w:spacing w:line="259" w:lineRule="auto"/>
        <w:ind w:left="360"/>
        <w:rPr>
          <w:color w:val="4472C4" w:themeColor="accent1"/>
          <w:sz w:val="40"/>
          <w:szCs w:val="40"/>
          <w:rtl/>
        </w:rPr>
      </w:pPr>
      <w:r>
        <w:rPr>
          <w:rFonts w:hint="cs"/>
          <w:color w:val="4472C4" w:themeColor="accent1"/>
          <w:sz w:val="40"/>
          <w:szCs w:val="40"/>
          <w:rtl/>
        </w:rPr>
        <w:t>2</w:t>
      </w:r>
      <w:r w:rsidR="00410D0C">
        <w:rPr>
          <w:rFonts w:hint="cs"/>
          <w:color w:val="4472C4" w:themeColor="accent1"/>
          <w:sz w:val="40"/>
          <w:szCs w:val="40"/>
          <w:rtl/>
        </w:rPr>
        <w:t>-2</w:t>
      </w:r>
      <w:r w:rsidR="00445B59" w:rsidRPr="00445B59">
        <w:rPr>
          <w:rFonts w:hint="cs"/>
          <w:color w:val="4472C4" w:themeColor="accent1"/>
          <w:sz w:val="40"/>
          <w:szCs w:val="40"/>
          <w:rtl/>
        </w:rPr>
        <w:t>. المقار</w:t>
      </w:r>
      <w:r w:rsidR="00B90E57">
        <w:rPr>
          <w:rFonts w:hint="cs"/>
          <w:color w:val="4472C4" w:themeColor="accent1"/>
          <w:sz w:val="40"/>
          <w:szCs w:val="40"/>
          <w:rtl/>
        </w:rPr>
        <w:t>ب</w:t>
      </w:r>
      <w:r w:rsidR="00445B59" w:rsidRPr="00445B59">
        <w:rPr>
          <w:rFonts w:hint="cs"/>
          <w:color w:val="4472C4" w:themeColor="accent1"/>
          <w:sz w:val="40"/>
          <w:szCs w:val="40"/>
          <w:rtl/>
        </w:rPr>
        <w:t>ة النظرية للدراسة:</w:t>
      </w:r>
    </w:p>
    <w:p w14:paraId="290661A9" w14:textId="77777777" w:rsidR="00F901A4" w:rsidRPr="00F901A4" w:rsidRDefault="00F901A4" w:rsidP="00445B59">
      <w:pPr>
        <w:spacing w:line="259" w:lineRule="auto"/>
        <w:ind w:left="360"/>
        <w:rPr>
          <w:b/>
          <w:bCs/>
          <w:sz w:val="32"/>
          <w:szCs w:val="32"/>
          <w:rtl/>
        </w:rPr>
      </w:pPr>
      <w:r w:rsidRPr="00F901A4">
        <w:rPr>
          <w:rFonts w:hint="cs"/>
          <w:b/>
          <w:bCs/>
          <w:sz w:val="32"/>
          <w:szCs w:val="32"/>
          <w:rtl/>
        </w:rPr>
        <w:t>نظرية الاستخدامات والإشباعات:</w:t>
      </w:r>
    </w:p>
    <w:p w14:paraId="63E20639" w14:textId="77777777" w:rsidR="00DD5D55" w:rsidRDefault="00F901A4" w:rsidP="00445B59">
      <w:pPr>
        <w:spacing w:line="259" w:lineRule="auto"/>
        <w:ind w:left="360"/>
        <w:rPr>
          <w:sz w:val="32"/>
          <w:szCs w:val="32"/>
          <w:rtl/>
        </w:rPr>
      </w:pPr>
      <w:r>
        <w:rPr>
          <w:rFonts w:hint="cs"/>
          <w:sz w:val="32"/>
          <w:szCs w:val="32"/>
          <w:rtl/>
        </w:rPr>
        <w:t xml:space="preserve"> تعرف النظرية تدعم فرضية ان استخدام الجمهور لوسائل الاعلام الرقمية كان بدافع اشباع رغبات وسد حاجات معينة </w:t>
      </w:r>
      <w:r w:rsidR="00DD5D55">
        <w:rPr>
          <w:rFonts w:hint="cs"/>
          <w:sz w:val="32"/>
          <w:szCs w:val="32"/>
          <w:rtl/>
        </w:rPr>
        <w:t>فإن نظرية الاستخدامات والإشباعات لا يساعد فقط في تحديد قائمة الدوافع بل في فهم التفاعل بين احتياجات الجمهور والخصائص التي يقدمها المحتوى الرقمي مما يفسر سبب استمرارية وجاذبية هذا النمط الاستهلاكي المكثف.</w:t>
      </w:r>
    </w:p>
    <w:p w14:paraId="7B1F9460" w14:textId="73D5AFAC" w:rsidR="00B90E57" w:rsidRDefault="00DD5D55" w:rsidP="00445B59">
      <w:pPr>
        <w:spacing w:line="259" w:lineRule="auto"/>
        <w:ind w:left="360"/>
        <w:rPr>
          <w:b/>
          <w:bCs/>
          <w:sz w:val="32"/>
          <w:szCs w:val="32"/>
          <w:rtl/>
        </w:rPr>
      </w:pPr>
      <w:r w:rsidRPr="00DD5D55">
        <w:rPr>
          <w:rFonts w:hint="cs"/>
          <w:b/>
          <w:bCs/>
          <w:sz w:val="32"/>
          <w:szCs w:val="32"/>
          <w:rtl/>
        </w:rPr>
        <w:t>نظرية قبول التكنولوجيا</w:t>
      </w:r>
      <w:r w:rsidR="008D67C6">
        <w:rPr>
          <w:rFonts w:hint="cs"/>
          <w:b/>
          <w:bCs/>
          <w:sz w:val="32"/>
          <w:szCs w:val="32"/>
          <w:rtl/>
        </w:rPr>
        <w:t xml:space="preserve"> (</w:t>
      </w:r>
      <w:r w:rsidR="008D67C6">
        <w:rPr>
          <w:b/>
          <w:bCs/>
          <w:sz w:val="32"/>
          <w:szCs w:val="32"/>
        </w:rPr>
        <w:t>TAM</w:t>
      </w:r>
      <w:r w:rsidR="008D67C6">
        <w:rPr>
          <w:rFonts w:hint="cs"/>
          <w:b/>
          <w:bCs/>
          <w:sz w:val="32"/>
          <w:szCs w:val="32"/>
          <w:rtl/>
        </w:rPr>
        <w:t>)</w:t>
      </w:r>
      <w:r w:rsidRPr="00DD5D55">
        <w:rPr>
          <w:rFonts w:hint="cs"/>
          <w:b/>
          <w:bCs/>
          <w:sz w:val="32"/>
          <w:szCs w:val="32"/>
          <w:rtl/>
        </w:rPr>
        <w:t xml:space="preserve">: </w:t>
      </w:r>
    </w:p>
    <w:p w14:paraId="18FC6E9D" w14:textId="3773D9A5" w:rsidR="0024223E" w:rsidRDefault="00DD5D55" w:rsidP="00445B59">
      <w:pPr>
        <w:spacing w:line="259" w:lineRule="auto"/>
        <w:ind w:left="360"/>
        <w:rPr>
          <w:sz w:val="32"/>
          <w:szCs w:val="32"/>
          <w:rtl/>
        </w:rPr>
      </w:pPr>
      <w:r>
        <w:rPr>
          <w:rFonts w:hint="cs"/>
          <w:sz w:val="32"/>
          <w:szCs w:val="32"/>
          <w:rtl/>
        </w:rPr>
        <w:t xml:space="preserve">تعد النظرية ضروريا في هذه لتفسير العوامل المتعلقة بالوسيلة التكنولوجية نفسها، تطبيق هذا النظرية لتحليل المتغيرات </w:t>
      </w:r>
      <w:r w:rsidR="004E62E7">
        <w:rPr>
          <w:rFonts w:hint="cs"/>
          <w:sz w:val="32"/>
          <w:szCs w:val="32"/>
          <w:rtl/>
        </w:rPr>
        <w:t xml:space="preserve">التي تسهل </w:t>
      </w:r>
      <w:r>
        <w:rPr>
          <w:rFonts w:hint="cs"/>
          <w:sz w:val="32"/>
          <w:szCs w:val="32"/>
          <w:rtl/>
        </w:rPr>
        <w:t xml:space="preserve">او تعزيز </w:t>
      </w:r>
      <w:r w:rsidR="004E62E7">
        <w:rPr>
          <w:rFonts w:hint="cs"/>
          <w:sz w:val="32"/>
          <w:szCs w:val="32"/>
          <w:rtl/>
        </w:rPr>
        <w:t xml:space="preserve">سلوك المشاهدة المفرطة من منظور تقني، </w:t>
      </w:r>
      <w:r w:rsidR="00D73CCC">
        <w:rPr>
          <w:rFonts w:hint="cs"/>
          <w:sz w:val="32"/>
          <w:szCs w:val="32"/>
          <w:rtl/>
        </w:rPr>
        <w:t xml:space="preserve">وتتمثل النظرية في ادراك </w:t>
      </w:r>
      <w:r w:rsidR="00EE1ED1">
        <w:rPr>
          <w:rFonts w:hint="cs"/>
          <w:sz w:val="32"/>
          <w:szCs w:val="32"/>
          <w:rtl/>
        </w:rPr>
        <w:t xml:space="preserve">الجمهور لقيمة </w:t>
      </w:r>
      <w:r w:rsidR="00EE1ED1">
        <w:rPr>
          <w:rFonts w:hint="cs"/>
          <w:sz w:val="32"/>
          <w:szCs w:val="32"/>
          <w:rtl/>
        </w:rPr>
        <w:lastRenderedPageBreak/>
        <w:t xml:space="preserve">المنصات في توفير محتوى حصري وعالي الجودة والتحكم في وقت المشاهدة وغياب الفواصل الاعلانية </w:t>
      </w:r>
      <w:r w:rsidR="00406A8E">
        <w:rPr>
          <w:rFonts w:hint="cs"/>
          <w:sz w:val="32"/>
          <w:szCs w:val="32"/>
          <w:rtl/>
        </w:rPr>
        <w:t xml:space="preserve">تؤثر بشكل مباشر على نية الاستخدام المستمر ويفسر النظرية كيف ان سهولة الاستخدام المدركة المتمثلة </w:t>
      </w:r>
      <w:r w:rsidR="0024223E">
        <w:rPr>
          <w:rFonts w:hint="cs"/>
          <w:sz w:val="32"/>
          <w:szCs w:val="32"/>
          <w:rtl/>
        </w:rPr>
        <w:t xml:space="preserve">في بساطة الواجهات وسلاسة التشغيل عبر أجهزة متعددة كالهاتف الذكية والتلفزيونات الذكية تزيل العوائق التقنية امام المشاهد. </w:t>
      </w:r>
      <w:r w:rsidR="0024223E" w:rsidRPr="00272F1C">
        <w:rPr>
          <w:rFonts w:hint="cs"/>
          <w:rtl/>
        </w:rPr>
        <w:t>(</w:t>
      </w:r>
      <w:r w:rsidR="00272F1C" w:rsidRPr="00272F1C">
        <w:rPr>
          <w:rFonts w:hint="cs"/>
          <w:rtl/>
        </w:rPr>
        <w:t>2</w:t>
      </w:r>
      <w:r w:rsidR="0024223E" w:rsidRPr="00272F1C">
        <w:rPr>
          <w:rFonts w:hint="cs"/>
          <w:rtl/>
        </w:rPr>
        <w:t>)</w:t>
      </w:r>
    </w:p>
    <w:p w14:paraId="506BD9B3" w14:textId="2A30FFC6" w:rsidR="0024566E" w:rsidRDefault="0024223E" w:rsidP="00B37D46">
      <w:pPr>
        <w:spacing w:line="259" w:lineRule="auto"/>
        <w:ind w:left="360"/>
        <w:rPr>
          <w:sz w:val="32"/>
          <w:szCs w:val="32"/>
        </w:rPr>
      </w:pPr>
      <w:r>
        <w:rPr>
          <w:rFonts w:hint="cs"/>
          <w:sz w:val="32"/>
          <w:szCs w:val="32"/>
          <w:rtl/>
        </w:rPr>
        <w:t xml:space="preserve"> </w:t>
      </w:r>
      <w:r w:rsidR="008D67C6">
        <w:rPr>
          <w:rFonts w:hint="cs"/>
          <w:sz w:val="32"/>
          <w:szCs w:val="32"/>
          <w:rtl/>
        </w:rPr>
        <w:t xml:space="preserve">استفدت </w:t>
      </w:r>
      <w:r>
        <w:rPr>
          <w:rFonts w:hint="cs"/>
          <w:sz w:val="32"/>
          <w:szCs w:val="32"/>
          <w:rtl/>
        </w:rPr>
        <w:t xml:space="preserve">من نظرية الاستخدامات والإشباعات في كشف الدوافع النفسية والاجتماعية </w:t>
      </w:r>
      <w:r w:rsidR="008D67C6">
        <w:rPr>
          <w:rFonts w:hint="cs"/>
          <w:sz w:val="32"/>
          <w:szCs w:val="32"/>
          <w:rtl/>
        </w:rPr>
        <w:t xml:space="preserve">التي تقف وراء المشاهدة المفرطة للمحتوى </w:t>
      </w:r>
      <w:r w:rsidR="00AD1000">
        <w:rPr>
          <w:rFonts w:hint="cs"/>
          <w:sz w:val="32"/>
          <w:szCs w:val="32"/>
          <w:rtl/>
        </w:rPr>
        <w:t>الدرامي كما</w:t>
      </w:r>
      <w:r w:rsidR="008D67C6">
        <w:rPr>
          <w:rFonts w:hint="cs"/>
          <w:sz w:val="32"/>
          <w:szCs w:val="32"/>
          <w:rtl/>
        </w:rPr>
        <w:t xml:space="preserve"> ساعدتني النظرية في فهم ان المشاهدة ليست سلوك عشوائي جنبا الى جنب نظرية قبول التكنولوجيا لفهم الأسباب وراء التزام الشباب في منصات </w:t>
      </w:r>
      <w:r w:rsidR="00AD1000">
        <w:rPr>
          <w:rFonts w:hint="cs"/>
          <w:sz w:val="32"/>
          <w:szCs w:val="32"/>
          <w:rtl/>
        </w:rPr>
        <w:t>الرقمية والعودة</w:t>
      </w:r>
      <w:r w:rsidR="008D67C6">
        <w:rPr>
          <w:rFonts w:hint="cs"/>
          <w:sz w:val="32"/>
          <w:szCs w:val="32"/>
          <w:rtl/>
        </w:rPr>
        <w:t xml:space="preserve"> اليها وممكن الاشتراك بها ودرجة رضا المبحوثين عن سهولة الوصول للمنصات في أي وقت ومكان وتوفر فائدة واضحة للمستخدم.</w:t>
      </w:r>
      <w:r w:rsidR="00FC5612">
        <w:rPr>
          <w:rFonts w:hint="cs"/>
          <w:sz w:val="32"/>
          <w:szCs w:val="32"/>
          <w:rtl/>
        </w:rPr>
        <w:t xml:space="preserve"> </w:t>
      </w:r>
    </w:p>
    <w:p w14:paraId="6FAF9144" w14:textId="52787464" w:rsidR="00784C9B" w:rsidRDefault="00410D0C" w:rsidP="00784C9B">
      <w:pPr>
        <w:spacing w:line="259" w:lineRule="auto"/>
        <w:ind w:left="720"/>
        <w:rPr>
          <w:color w:val="4472C4" w:themeColor="accent1"/>
          <w:sz w:val="40"/>
          <w:szCs w:val="40"/>
          <w:rtl/>
        </w:rPr>
      </w:pPr>
      <w:r>
        <w:rPr>
          <w:rFonts w:hint="cs"/>
          <w:color w:val="4472C4" w:themeColor="accent1"/>
          <w:sz w:val="40"/>
          <w:szCs w:val="40"/>
          <w:rtl/>
        </w:rPr>
        <w:t>2-</w:t>
      </w:r>
      <w:r w:rsidR="00B37D46">
        <w:rPr>
          <w:rFonts w:hint="cs"/>
          <w:color w:val="4472C4" w:themeColor="accent1"/>
          <w:sz w:val="40"/>
          <w:szCs w:val="40"/>
          <w:rtl/>
        </w:rPr>
        <w:t>3</w:t>
      </w:r>
      <w:r w:rsidR="00784C9B" w:rsidRPr="00784C9B">
        <w:rPr>
          <w:rFonts w:hint="cs"/>
          <w:color w:val="4472C4" w:themeColor="accent1"/>
          <w:sz w:val="40"/>
          <w:szCs w:val="40"/>
          <w:rtl/>
        </w:rPr>
        <w:t>. مجالات الدراسة:</w:t>
      </w:r>
    </w:p>
    <w:p w14:paraId="79100FD9" w14:textId="00B41817" w:rsidR="00AD50B3" w:rsidRDefault="00784C9B" w:rsidP="00445B59">
      <w:pPr>
        <w:spacing w:line="259" w:lineRule="auto"/>
        <w:ind w:left="360"/>
        <w:rPr>
          <w:sz w:val="32"/>
          <w:szCs w:val="32"/>
          <w:rtl/>
        </w:rPr>
      </w:pPr>
      <w:r>
        <w:rPr>
          <w:rFonts w:hint="cs"/>
          <w:sz w:val="32"/>
          <w:szCs w:val="32"/>
          <w:rtl/>
        </w:rPr>
        <w:t>أ/ المجال المكاني: أجريت الدراسة الميدانية على 87 من المبحوثين فب المم</w:t>
      </w:r>
      <w:r w:rsidR="00CF5D06">
        <w:rPr>
          <w:rFonts w:hint="cs"/>
          <w:sz w:val="32"/>
          <w:szCs w:val="32"/>
          <w:rtl/>
        </w:rPr>
        <w:t>لكة العربية السعودية.</w:t>
      </w:r>
    </w:p>
    <w:p w14:paraId="180CD25F" w14:textId="5BEE4A82" w:rsidR="00CF5D06" w:rsidRDefault="00CF5D06" w:rsidP="00445B59">
      <w:pPr>
        <w:spacing w:line="259" w:lineRule="auto"/>
        <w:ind w:left="360"/>
        <w:rPr>
          <w:sz w:val="32"/>
          <w:szCs w:val="32"/>
          <w:rtl/>
        </w:rPr>
      </w:pPr>
      <w:r>
        <w:rPr>
          <w:rFonts w:hint="cs"/>
          <w:sz w:val="32"/>
          <w:szCs w:val="32"/>
          <w:rtl/>
        </w:rPr>
        <w:t>ب/ المجال الزماني: أجريت الدراسة في الفترة ما بين: 21/2/2026 الى غاية 18/5/2026 وكانت مقسمة بين العمل النظري في اعداد السند النظري ومن ثم العمل الميداني في توزيع الاستمارة وجمعها وتحليل نتائجها.</w:t>
      </w:r>
    </w:p>
    <w:p w14:paraId="5FAD3CC2" w14:textId="4A47C781" w:rsidR="00CF5D06" w:rsidRDefault="00CF5D06" w:rsidP="00445B59">
      <w:pPr>
        <w:spacing w:line="259" w:lineRule="auto"/>
        <w:ind w:left="360"/>
        <w:rPr>
          <w:sz w:val="32"/>
          <w:szCs w:val="32"/>
          <w:rtl/>
        </w:rPr>
      </w:pPr>
      <w:r>
        <w:rPr>
          <w:rFonts w:hint="cs"/>
          <w:sz w:val="32"/>
          <w:szCs w:val="32"/>
          <w:rtl/>
        </w:rPr>
        <w:t>ج/ المجال البشري: أجريت الدراسة على 87 طلاب من جامعات حول المملكة العربية السعودية وقسمت على 17 استمارة لكل مستوى من مستويات الجامعة منها المستوى الأول والمستوى الثاني والمستوى الثالث والمستوى الرابع والماجستير.</w:t>
      </w:r>
    </w:p>
    <w:p w14:paraId="3EBD876A" w14:textId="0800C866" w:rsidR="00410D0C" w:rsidRDefault="00410D0C" w:rsidP="00445B59">
      <w:pPr>
        <w:spacing w:line="259" w:lineRule="auto"/>
        <w:ind w:left="360"/>
        <w:rPr>
          <w:sz w:val="32"/>
          <w:szCs w:val="32"/>
          <w:rtl/>
        </w:rPr>
      </w:pPr>
    </w:p>
    <w:p w14:paraId="5E860844" w14:textId="77777777" w:rsidR="00B37D46" w:rsidRDefault="00B37D46" w:rsidP="00410D0C">
      <w:pPr>
        <w:rPr>
          <w:rFonts w:asciiTheme="minorBidi" w:hAnsiTheme="minorBidi"/>
          <w:color w:val="4472C4" w:themeColor="accent1"/>
          <w:sz w:val="36"/>
          <w:szCs w:val="36"/>
          <w:rtl/>
        </w:rPr>
      </w:pPr>
    </w:p>
    <w:p w14:paraId="0411AE4A" w14:textId="77777777" w:rsidR="00B37D46" w:rsidRDefault="00B37D46" w:rsidP="00410D0C">
      <w:pPr>
        <w:rPr>
          <w:rFonts w:asciiTheme="minorBidi" w:hAnsiTheme="minorBidi"/>
          <w:color w:val="4472C4" w:themeColor="accent1"/>
          <w:sz w:val="36"/>
          <w:szCs w:val="36"/>
          <w:rtl/>
        </w:rPr>
      </w:pPr>
    </w:p>
    <w:p w14:paraId="0B2CA571" w14:textId="77777777" w:rsidR="00B37D46" w:rsidRDefault="00B37D46" w:rsidP="00410D0C">
      <w:pPr>
        <w:rPr>
          <w:rFonts w:asciiTheme="minorBidi" w:hAnsiTheme="minorBidi"/>
          <w:color w:val="4472C4" w:themeColor="accent1"/>
          <w:sz w:val="36"/>
          <w:szCs w:val="36"/>
          <w:rtl/>
        </w:rPr>
      </w:pPr>
    </w:p>
    <w:p w14:paraId="08C0CC92" w14:textId="35280D2D" w:rsidR="00410D0C" w:rsidRDefault="00B37D46" w:rsidP="00410D0C">
      <w:pPr>
        <w:rPr>
          <w:rFonts w:asciiTheme="minorBidi" w:hAnsiTheme="minorBidi"/>
          <w:color w:val="4472C4" w:themeColor="accent1"/>
          <w:sz w:val="36"/>
          <w:szCs w:val="36"/>
          <w:rtl/>
        </w:rPr>
      </w:pPr>
      <w:r>
        <w:rPr>
          <w:rFonts w:asciiTheme="minorBidi" w:hAnsiTheme="minorBidi" w:hint="cs"/>
          <w:color w:val="4472C4" w:themeColor="accent1"/>
          <w:sz w:val="36"/>
          <w:szCs w:val="36"/>
          <w:rtl/>
        </w:rPr>
        <w:t>3</w:t>
      </w:r>
      <w:r w:rsidR="00410D0C" w:rsidRPr="006C49AE">
        <w:rPr>
          <w:rFonts w:asciiTheme="minorBidi" w:hAnsiTheme="minorBidi" w:hint="cs"/>
          <w:color w:val="4472C4" w:themeColor="accent1"/>
          <w:sz w:val="36"/>
          <w:szCs w:val="36"/>
          <w:rtl/>
        </w:rPr>
        <w:t xml:space="preserve">-الفصل </w:t>
      </w:r>
      <w:r w:rsidR="00410D0C">
        <w:rPr>
          <w:rFonts w:asciiTheme="minorBidi" w:hAnsiTheme="minorBidi" w:hint="cs"/>
          <w:color w:val="4472C4" w:themeColor="accent1"/>
          <w:sz w:val="36"/>
          <w:szCs w:val="36"/>
          <w:rtl/>
        </w:rPr>
        <w:t xml:space="preserve">الثالث </w:t>
      </w:r>
      <w:r w:rsidR="00410D0C" w:rsidRPr="006C49AE">
        <w:rPr>
          <w:rFonts w:asciiTheme="minorBidi" w:hAnsiTheme="minorBidi" w:hint="cs"/>
          <w:color w:val="4472C4" w:themeColor="accent1"/>
          <w:sz w:val="36"/>
          <w:szCs w:val="36"/>
          <w:rtl/>
        </w:rPr>
        <w:t>الإطار ال</w:t>
      </w:r>
      <w:r w:rsidR="00410D0C">
        <w:rPr>
          <w:rFonts w:asciiTheme="minorBidi" w:hAnsiTheme="minorBidi" w:hint="cs"/>
          <w:color w:val="4472C4" w:themeColor="accent1"/>
          <w:sz w:val="36"/>
          <w:szCs w:val="36"/>
          <w:rtl/>
        </w:rPr>
        <w:t>تطبيقي</w:t>
      </w:r>
      <w:r w:rsidR="00410D0C" w:rsidRPr="006C49AE">
        <w:rPr>
          <w:rFonts w:asciiTheme="minorBidi" w:hAnsiTheme="minorBidi" w:hint="cs"/>
          <w:color w:val="4472C4" w:themeColor="accent1"/>
          <w:sz w:val="36"/>
          <w:szCs w:val="36"/>
          <w:rtl/>
        </w:rPr>
        <w:t>.</w:t>
      </w:r>
    </w:p>
    <w:p w14:paraId="5C8E5049" w14:textId="1FEE8B45" w:rsidR="00B37D46" w:rsidRDefault="00B37D46" w:rsidP="00410D0C">
      <w:pPr>
        <w:rPr>
          <w:rFonts w:asciiTheme="minorBidi" w:hAnsiTheme="minorBidi"/>
          <w:color w:val="4472C4" w:themeColor="accent1"/>
          <w:sz w:val="36"/>
          <w:szCs w:val="36"/>
          <w:rtl/>
        </w:rPr>
      </w:pPr>
      <w:r>
        <w:rPr>
          <w:rFonts w:asciiTheme="minorBidi" w:hAnsiTheme="minorBidi" w:hint="cs"/>
          <w:color w:val="4472C4" w:themeColor="accent1"/>
          <w:sz w:val="36"/>
          <w:szCs w:val="36"/>
          <w:rtl/>
        </w:rPr>
        <w:t>تمهيد:</w:t>
      </w:r>
    </w:p>
    <w:p w14:paraId="1D618E0B" w14:textId="350A02AD" w:rsidR="00B37D46" w:rsidRDefault="00B37D46" w:rsidP="00410D0C">
      <w:pPr>
        <w:rPr>
          <w:rFonts w:asciiTheme="minorBidi" w:hAnsiTheme="minorBidi"/>
          <w:sz w:val="32"/>
          <w:szCs w:val="32"/>
          <w:rtl/>
        </w:rPr>
      </w:pPr>
      <w:r>
        <w:rPr>
          <w:rFonts w:asciiTheme="minorBidi" w:hAnsiTheme="minorBidi" w:hint="cs"/>
          <w:sz w:val="32"/>
          <w:szCs w:val="32"/>
          <w:rtl/>
        </w:rPr>
        <w:lastRenderedPageBreak/>
        <w:t>هذا الفصل هو الجانب الميداني من الدراسة وتعتبر مرحلة تحليل البيانات وتفسيرها بهدف استخراج النتائج من الاستبيان والاجابة على التساؤل الرئيسي وتساؤلات الدراسة والفرضيات.</w:t>
      </w:r>
    </w:p>
    <w:p w14:paraId="5C156FD4" w14:textId="3D6FEEB5" w:rsidR="00B37D46" w:rsidRDefault="00B37D46" w:rsidP="00410D0C">
      <w:pPr>
        <w:rPr>
          <w:rFonts w:asciiTheme="minorBidi" w:hAnsiTheme="minorBidi"/>
          <w:sz w:val="32"/>
          <w:szCs w:val="32"/>
          <w:rtl/>
        </w:rPr>
      </w:pPr>
    </w:p>
    <w:p w14:paraId="0A2575AA" w14:textId="5A1FC16A" w:rsidR="00B37D46" w:rsidRDefault="00B37D46" w:rsidP="00410D0C">
      <w:pPr>
        <w:rPr>
          <w:rFonts w:asciiTheme="minorBidi" w:hAnsiTheme="minorBidi"/>
          <w:sz w:val="32"/>
          <w:szCs w:val="32"/>
          <w:rtl/>
        </w:rPr>
      </w:pPr>
    </w:p>
    <w:p w14:paraId="0F4BE45D" w14:textId="3DDC7A3F" w:rsidR="00B37D46" w:rsidRDefault="00B37D46" w:rsidP="00410D0C">
      <w:pPr>
        <w:rPr>
          <w:rFonts w:asciiTheme="minorBidi" w:hAnsiTheme="minorBidi"/>
          <w:color w:val="4472C4" w:themeColor="accent1"/>
          <w:sz w:val="40"/>
          <w:szCs w:val="40"/>
          <w:rtl/>
        </w:rPr>
      </w:pPr>
      <w:r>
        <w:rPr>
          <w:rFonts w:asciiTheme="minorBidi" w:hAnsiTheme="minorBidi" w:hint="cs"/>
          <w:color w:val="4472C4" w:themeColor="accent1"/>
          <w:sz w:val="40"/>
          <w:szCs w:val="40"/>
          <w:rtl/>
        </w:rPr>
        <w:t>تحليل الدراسة وتفريغ البيانات.</w:t>
      </w:r>
    </w:p>
    <w:p w14:paraId="6285D328" w14:textId="6EB6EA18" w:rsidR="00B37D46" w:rsidRDefault="00B37D46" w:rsidP="00410D0C">
      <w:pPr>
        <w:rPr>
          <w:rFonts w:asciiTheme="minorBidi" w:hAnsiTheme="minorBidi"/>
          <w:sz w:val="32"/>
          <w:szCs w:val="32"/>
          <w:rtl/>
        </w:rPr>
      </w:pPr>
      <w:r>
        <w:rPr>
          <w:rFonts w:asciiTheme="minorBidi" w:hAnsiTheme="minorBidi" w:hint="cs"/>
          <w:sz w:val="32"/>
          <w:szCs w:val="32"/>
          <w:rtl/>
        </w:rPr>
        <w:t>المحور الأول: البيانات الشخصية</w:t>
      </w:r>
    </w:p>
    <w:p w14:paraId="7A3F7E5F" w14:textId="05575D1B" w:rsidR="00B37D46" w:rsidRPr="00245217" w:rsidRDefault="00B37D46" w:rsidP="00B37D46">
      <w:pPr>
        <w:jc w:val="center"/>
        <w:rPr>
          <w:rFonts w:asciiTheme="minorBidi" w:hAnsiTheme="minorBidi"/>
          <w:color w:val="4472C4" w:themeColor="accent1"/>
          <w:sz w:val="40"/>
          <w:szCs w:val="40"/>
          <w:rtl/>
        </w:rPr>
      </w:pPr>
      <w:r w:rsidRPr="00245217">
        <w:rPr>
          <w:rFonts w:asciiTheme="minorBidi" w:hAnsiTheme="minorBidi" w:hint="cs"/>
          <w:color w:val="4472C4" w:themeColor="accent1"/>
          <w:sz w:val="40"/>
          <w:szCs w:val="40"/>
          <w:rtl/>
        </w:rPr>
        <w:t xml:space="preserve">الجدول رقم </w:t>
      </w:r>
      <w:r w:rsidRPr="00245217">
        <w:rPr>
          <w:rFonts w:asciiTheme="minorBidi" w:hAnsiTheme="minorBidi"/>
          <w:color w:val="4472C4" w:themeColor="accent1"/>
          <w:sz w:val="40"/>
          <w:szCs w:val="40"/>
          <w:rtl/>
        </w:rPr>
        <w:t>(</w:t>
      </w:r>
      <w:r w:rsidRPr="00245217">
        <w:rPr>
          <w:rFonts w:asciiTheme="minorBidi" w:hAnsiTheme="minorBidi" w:hint="cs"/>
          <w:color w:val="4472C4" w:themeColor="accent1"/>
          <w:sz w:val="40"/>
          <w:szCs w:val="40"/>
          <w:rtl/>
        </w:rPr>
        <w:t>1)</w:t>
      </w:r>
    </w:p>
    <w:tbl>
      <w:tblPr>
        <w:tblStyle w:val="4-5"/>
        <w:bidiVisual/>
        <w:tblW w:w="0" w:type="auto"/>
        <w:tblLook w:val="04A0" w:firstRow="1" w:lastRow="0" w:firstColumn="1" w:lastColumn="0" w:noHBand="0" w:noVBand="1"/>
      </w:tblPr>
      <w:tblGrid>
        <w:gridCol w:w="2765"/>
        <w:gridCol w:w="2765"/>
        <w:gridCol w:w="2766"/>
      </w:tblGrid>
      <w:tr w:rsidR="00447C98" w14:paraId="10975BEB" w14:textId="77777777" w:rsidTr="00447C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10D57F53" w14:textId="57C193F1" w:rsidR="00447C98" w:rsidRDefault="00447C98" w:rsidP="00B37D46">
            <w:pPr>
              <w:jc w:val="center"/>
              <w:rPr>
                <w:rFonts w:asciiTheme="minorBidi" w:hAnsiTheme="minorBidi"/>
                <w:sz w:val="32"/>
                <w:szCs w:val="32"/>
                <w:rtl/>
              </w:rPr>
            </w:pPr>
            <w:r>
              <w:rPr>
                <w:rFonts w:asciiTheme="minorBidi" w:hAnsiTheme="minorBidi" w:hint="cs"/>
                <w:sz w:val="32"/>
                <w:szCs w:val="32"/>
                <w:rtl/>
              </w:rPr>
              <w:t xml:space="preserve">الفئات </w:t>
            </w:r>
          </w:p>
        </w:tc>
        <w:tc>
          <w:tcPr>
            <w:tcW w:w="2765" w:type="dxa"/>
          </w:tcPr>
          <w:p w14:paraId="69825337" w14:textId="1C96B107" w:rsidR="00447C98" w:rsidRPr="00447C98" w:rsidRDefault="00447C98" w:rsidP="00B37D46">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32"/>
                <w:szCs w:val="32"/>
                <w:rtl/>
              </w:rPr>
            </w:pPr>
            <w:r>
              <w:rPr>
                <w:rFonts w:asciiTheme="minorBidi" w:hAnsiTheme="minorBidi" w:hint="cs"/>
                <w:sz w:val="32"/>
                <w:szCs w:val="32"/>
                <w:rtl/>
              </w:rPr>
              <w:t>التكرار</w:t>
            </w:r>
          </w:p>
        </w:tc>
        <w:tc>
          <w:tcPr>
            <w:tcW w:w="2766" w:type="dxa"/>
          </w:tcPr>
          <w:p w14:paraId="47BF4A6F" w14:textId="62AE634B" w:rsidR="00447C98" w:rsidRPr="00447C98" w:rsidRDefault="00447C98" w:rsidP="00447C98">
            <w:pPr>
              <w:tabs>
                <w:tab w:val="left" w:pos="792"/>
              </w:tabs>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sz w:val="32"/>
                <w:szCs w:val="32"/>
                <w:rtl/>
              </w:rPr>
              <w:tab/>
            </w:r>
            <w:r>
              <w:rPr>
                <w:rFonts w:asciiTheme="minorBidi" w:hAnsiTheme="minorBidi" w:hint="cs"/>
                <w:sz w:val="32"/>
                <w:szCs w:val="32"/>
                <w:rtl/>
              </w:rPr>
              <w:t>النسبة</w:t>
            </w:r>
          </w:p>
        </w:tc>
      </w:tr>
      <w:tr w:rsidR="00447C98" w14:paraId="1631D7EB" w14:textId="77777777" w:rsidTr="00447C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19AE06D0" w14:textId="3B6B12E2" w:rsidR="00447C98" w:rsidRPr="00447C98" w:rsidRDefault="00447C98" w:rsidP="00447C98">
            <w:pPr>
              <w:jc w:val="center"/>
              <w:rPr>
                <w:rFonts w:asciiTheme="minorBidi" w:hAnsiTheme="minorBidi"/>
                <w:b w:val="0"/>
                <w:bCs w:val="0"/>
                <w:sz w:val="32"/>
                <w:szCs w:val="32"/>
                <w:rtl/>
              </w:rPr>
            </w:pPr>
            <w:r>
              <w:rPr>
                <w:rFonts w:asciiTheme="minorBidi" w:hAnsiTheme="minorBidi" w:hint="cs"/>
                <w:b w:val="0"/>
                <w:bCs w:val="0"/>
                <w:sz w:val="32"/>
                <w:szCs w:val="32"/>
                <w:rtl/>
              </w:rPr>
              <w:t>انثى</w:t>
            </w:r>
          </w:p>
        </w:tc>
        <w:tc>
          <w:tcPr>
            <w:tcW w:w="2765" w:type="dxa"/>
          </w:tcPr>
          <w:p w14:paraId="44481521" w14:textId="24747731" w:rsidR="00447C98" w:rsidRDefault="00447C98" w:rsidP="00447C9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32"/>
                <w:szCs w:val="32"/>
              </w:rPr>
            </w:pPr>
            <w:r>
              <w:rPr>
                <w:rFonts w:asciiTheme="minorBidi" w:hAnsiTheme="minorBidi"/>
                <w:sz w:val="32"/>
                <w:szCs w:val="32"/>
              </w:rPr>
              <w:t>64</w:t>
            </w:r>
          </w:p>
        </w:tc>
        <w:tc>
          <w:tcPr>
            <w:tcW w:w="2766" w:type="dxa"/>
          </w:tcPr>
          <w:p w14:paraId="1C5F7C57" w14:textId="4CAC7BA7" w:rsidR="00447C98" w:rsidRDefault="00447C98" w:rsidP="00B37D46">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32"/>
                <w:szCs w:val="32"/>
              </w:rPr>
            </w:pPr>
            <w:r>
              <w:rPr>
                <w:rFonts w:asciiTheme="minorBidi" w:hAnsiTheme="minorBidi"/>
                <w:sz w:val="32"/>
                <w:szCs w:val="32"/>
              </w:rPr>
              <w:t>73.6%</w:t>
            </w:r>
          </w:p>
        </w:tc>
      </w:tr>
      <w:tr w:rsidR="00447C98" w14:paraId="0C677EE8" w14:textId="77777777" w:rsidTr="00447C98">
        <w:tc>
          <w:tcPr>
            <w:cnfStyle w:val="001000000000" w:firstRow="0" w:lastRow="0" w:firstColumn="1" w:lastColumn="0" w:oddVBand="0" w:evenVBand="0" w:oddHBand="0" w:evenHBand="0" w:firstRowFirstColumn="0" w:firstRowLastColumn="0" w:lastRowFirstColumn="0" w:lastRowLastColumn="0"/>
            <w:tcW w:w="2765" w:type="dxa"/>
          </w:tcPr>
          <w:p w14:paraId="113522B3" w14:textId="252B2590" w:rsidR="00447C98" w:rsidRPr="00447C98" w:rsidRDefault="00447C98" w:rsidP="00B37D46">
            <w:pPr>
              <w:jc w:val="center"/>
              <w:rPr>
                <w:rFonts w:asciiTheme="minorBidi" w:hAnsiTheme="minorBidi"/>
                <w:b w:val="0"/>
                <w:bCs w:val="0"/>
                <w:sz w:val="32"/>
                <w:szCs w:val="32"/>
                <w:rtl/>
              </w:rPr>
            </w:pPr>
            <w:r>
              <w:rPr>
                <w:rFonts w:asciiTheme="minorBidi" w:hAnsiTheme="minorBidi" w:hint="cs"/>
                <w:b w:val="0"/>
                <w:bCs w:val="0"/>
                <w:sz w:val="32"/>
                <w:szCs w:val="32"/>
                <w:rtl/>
              </w:rPr>
              <w:t>ذكر</w:t>
            </w:r>
          </w:p>
        </w:tc>
        <w:tc>
          <w:tcPr>
            <w:tcW w:w="2765" w:type="dxa"/>
          </w:tcPr>
          <w:p w14:paraId="3E80D5B7" w14:textId="30A577C8" w:rsidR="00447C98" w:rsidRDefault="00447C98" w:rsidP="00B37D46">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32"/>
                <w:szCs w:val="32"/>
              </w:rPr>
            </w:pPr>
            <w:r>
              <w:rPr>
                <w:rFonts w:asciiTheme="minorBidi" w:hAnsiTheme="minorBidi"/>
                <w:sz w:val="32"/>
                <w:szCs w:val="32"/>
              </w:rPr>
              <w:t>23</w:t>
            </w:r>
          </w:p>
        </w:tc>
        <w:tc>
          <w:tcPr>
            <w:tcW w:w="2766" w:type="dxa"/>
          </w:tcPr>
          <w:p w14:paraId="6F939928" w14:textId="6D940664" w:rsidR="00447C98" w:rsidRDefault="00447C98" w:rsidP="00B37D46">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32"/>
                <w:szCs w:val="32"/>
              </w:rPr>
            </w:pPr>
            <w:r>
              <w:rPr>
                <w:rFonts w:asciiTheme="minorBidi" w:hAnsiTheme="minorBidi"/>
                <w:sz w:val="32"/>
                <w:szCs w:val="32"/>
              </w:rPr>
              <w:t>26.4%</w:t>
            </w:r>
          </w:p>
        </w:tc>
      </w:tr>
      <w:tr w:rsidR="00447C98" w14:paraId="3376FECE" w14:textId="77777777" w:rsidTr="00447C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797C48FE" w14:textId="522E5A21" w:rsidR="00447C98" w:rsidRPr="00447C98" w:rsidRDefault="00447C98" w:rsidP="00B37D46">
            <w:pPr>
              <w:jc w:val="center"/>
              <w:rPr>
                <w:rFonts w:asciiTheme="minorBidi" w:hAnsiTheme="minorBidi"/>
                <w:b w:val="0"/>
                <w:bCs w:val="0"/>
                <w:sz w:val="32"/>
                <w:szCs w:val="32"/>
                <w:rtl/>
              </w:rPr>
            </w:pPr>
            <w:r>
              <w:rPr>
                <w:rFonts w:asciiTheme="minorBidi" w:hAnsiTheme="minorBidi" w:hint="cs"/>
                <w:b w:val="0"/>
                <w:bCs w:val="0"/>
                <w:sz w:val="32"/>
                <w:szCs w:val="32"/>
                <w:rtl/>
              </w:rPr>
              <w:t>المجموع</w:t>
            </w:r>
          </w:p>
        </w:tc>
        <w:tc>
          <w:tcPr>
            <w:tcW w:w="2765" w:type="dxa"/>
          </w:tcPr>
          <w:p w14:paraId="300939C0" w14:textId="63551ED2" w:rsidR="00447C98" w:rsidRDefault="00447C98" w:rsidP="00B37D46">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32"/>
                <w:szCs w:val="32"/>
              </w:rPr>
            </w:pPr>
            <w:r>
              <w:rPr>
                <w:rFonts w:asciiTheme="minorBidi" w:hAnsiTheme="minorBidi"/>
                <w:sz w:val="32"/>
                <w:szCs w:val="32"/>
              </w:rPr>
              <w:t>87</w:t>
            </w:r>
          </w:p>
        </w:tc>
        <w:tc>
          <w:tcPr>
            <w:tcW w:w="2766" w:type="dxa"/>
          </w:tcPr>
          <w:p w14:paraId="6CF94FCB" w14:textId="471DB31D" w:rsidR="00447C98" w:rsidRDefault="00447C98" w:rsidP="00B37D46">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32"/>
                <w:szCs w:val="32"/>
              </w:rPr>
            </w:pPr>
            <w:r>
              <w:rPr>
                <w:rFonts w:asciiTheme="minorBidi" w:hAnsiTheme="minorBidi"/>
                <w:sz w:val="32"/>
                <w:szCs w:val="32"/>
              </w:rPr>
              <w:t>100%</w:t>
            </w:r>
          </w:p>
        </w:tc>
      </w:tr>
    </w:tbl>
    <w:p w14:paraId="570F1D95" w14:textId="56FC6DAA" w:rsidR="00410D0C" w:rsidRDefault="00410D0C" w:rsidP="00410D0C">
      <w:pPr>
        <w:rPr>
          <w:rFonts w:asciiTheme="minorBidi" w:hAnsiTheme="minorBidi"/>
          <w:color w:val="4472C4" w:themeColor="accent1"/>
          <w:sz w:val="36"/>
          <w:szCs w:val="36"/>
          <w:rtl/>
        </w:rPr>
      </w:pPr>
    </w:p>
    <w:p w14:paraId="2D080A1F" w14:textId="6732183C" w:rsidR="005E06CC" w:rsidRDefault="005E06CC" w:rsidP="00410D0C">
      <w:pPr>
        <w:rPr>
          <w:rFonts w:asciiTheme="minorBidi" w:hAnsiTheme="minorBidi"/>
          <w:sz w:val="32"/>
          <w:szCs w:val="32"/>
          <w:rtl/>
        </w:rPr>
      </w:pPr>
      <w:r>
        <w:rPr>
          <w:rFonts w:asciiTheme="minorBidi" w:hAnsiTheme="minorBidi" w:hint="cs"/>
          <w:sz w:val="32"/>
          <w:szCs w:val="32"/>
          <w:rtl/>
        </w:rPr>
        <w:t>نلاحظ من خلال جدول رقم (1) ان التكرار 64 يتمثل في فئة الاناث أي ما يعادل 73.6% من مجمع عينة الدراسة ونرى ان التكرار 23 يتمثل في فئة الذكور أي ما يعادل 26.4%.</w:t>
      </w:r>
    </w:p>
    <w:p w14:paraId="07D8A212" w14:textId="77777777" w:rsidR="005E06CC" w:rsidRDefault="005E06CC" w:rsidP="00410D0C">
      <w:pPr>
        <w:rPr>
          <w:rFonts w:asciiTheme="minorBidi" w:hAnsiTheme="minorBidi"/>
          <w:sz w:val="32"/>
          <w:szCs w:val="32"/>
          <w:rtl/>
        </w:rPr>
      </w:pPr>
    </w:p>
    <w:p w14:paraId="14A6758C" w14:textId="6B634DBB" w:rsidR="005E06CC" w:rsidRPr="005E06CC" w:rsidRDefault="005E06CC" w:rsidP="00410D0C">
      <w:pPr>
        <w:rPr>
          <w:rFonts w:asciiTheme="minorBidi" w:hAnsiTheme="minorBidi"/>
          <w:sz w:val="32"/>
          <w:szCs w:val="32"/>
          <w:rtl/>
        </w:rPr>
      </w:pPr>
      <w:r>
        <w:rPr>
          <w:rFonts w:hint="cs"/>
          <w:noProof/>
          <w:color w:val="4472C4" w:themeColor="accent1"/>
          <w:sz w:val="40"/>
          <w:szCs w:val="40"/>
          <w:rtl/>
          <w:lang w:val="ar-SA"/>
          <w14:ligatures w14:val="none"/>
        </w:rPr>
        <w:drawing>
          <wp:inline distT="0" distB="0" distL="0" distR="0" wp14:anchorId="5BA9EDC0" wp14:editId="2112D178">
            <wp:extent cx="5000625" cy="2076450"/>
            <wp:effectExtent l="0" t="0" r="9525"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10">
                      <a:extLst>
                        <a:ext uri="{28A0092B-C50C-407E-A947-70E740481C1C}">
                          <a14:useLocalDpi xmlns:a14="http://schemas.microsoft.com/office/drawing/2010/main" val="0"/>
                        </a:ext>
                      </a:extLst>
                    </a:blip>
                    <a:stretch>
                      <a:fillRect/>
                    </a:stretch>
                  </pic:blipFill>
                  <pic:spPr>
                    <a:xfrm>
                      <a:off x="0" y="0"/>
                      <a:ext cx="5000625" cy="2076450"/>
                    </a:xfrm>
                    <a:prstGeom prst="rect">
                      <a:avLst/>
                    </a:prstGeom>
                  </pic:spPr>
                </pic:pic>
              </a:graphicData>
            </a:graphic>
          </wp:inline>
        </w:drawing>
      </w:r>
    </w:p>
    <w:p w14:paraId="1A844EFB" w14:textId="3C3C212C" w:rsidR="00F91174" w:rsidRPr="00245217" w:rsidRDefault="005E06CC" w:rsidP="005E06CC">
      <w:pPr>
        <w:jc w:val="center"/>
        <w:rPr>
          <w:rFonts w:asciiTheme="minorBidi" w:hAnsiTheme="minorBidi"/>
          <w:color w:val="4472C4" w:themeColor="accent1"/>
          <w:sz w:val="40"/>
          <w:szCs w:val="40"/>
          <w:rtl/>
        </w:rPr>
      </w:pPr>
      <w:r w:rsidRPr="00245217">
        <w:rPr>
          <w:rFonts w:asciiTheme="minorBidi" w:hAnsiTheme="minorBidi" w:hint="cs"/>
          <w:color w:val="4472C4" w:themeColor="accent1"/>
          <w:sz w:val="40"/>
          <w:szCs w:val="40"/>
          <w:rtl/>
        </w:rPr>
        <w:t>الجدول رقم (2)</w:t>
      </w:r>
      <w:r w:rsidR="00245217">
        <w:rPr>
          <w:rFonts w:asciiTheme="minorBidi" w:hAnsiTheme="minorBidi" w:hint="cs"/>
          <w:color w:val="4472C4" w:themeColor="accent1"/>
          <w:sz w:val="40"/>
          <w:szCs w:val="40"/>
          <w:rtl/>
        </w:rPr>
        <w:t xml:space="preserve"> يوضح العمر والمستوى الدراسي</w:t>
      </w:r>
    </w:p>
    <w:tbl>
      <w:tblPr>
        <w:tblStyle w:val="4-1"/>
        <w:bidiVisual/>
        <w:tblW w:w="0" w:type="auto"/>
        <w:tblLook w:val="04A0" w:firstRow="1" w:lastRow="0" w:firstColumn="1" w:lastColumn="0" w:noHBand="0" w:noVBand="1"/>
      </w:tblPr>
      <w:tblGrid>
        <w:gridCol w:w="2765"/>
        <w:gridCol w:w="2765"/>
        <w:gridCol w:w="2766"/>
      </w:tblGrid>
      <w:tr w:rsidR="005E06CC" w14:paraId="29C2BC17" w14:textId="77777777" w:rsidTr="005E06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42A35937" w14:textId="7CF00D46" w:rsidR="005E06CC" w:rsidRPr="005E06CC" w:rsidRDefault="005E06CC" w:rsidP="005E06CC">
            <w:pPr>
              <w:spacing w:line="259" w:lineRule="auto"/>
              <w:jc w:val="center"/>
              <w:rPr>
                <w:color w:val="auto"/>
                <w:sz w:val="40"/>
                <w:szCs w:val="40"/>
                <w:rtl/>
              </w:rPr>
            </w:pPr>
            <w:r w:rsidRPr="005E06CC">
              <w:rPr>
                <w:rFonts w:hint="cs"/>
                <w:sz w:val="32"/>
                <w:szCs w:val="32"/>
                <w:rtl/>
              </w:rPr>
              <w:t xml:space="preserve">الفئات </w:t>
            </w:r>
          </w:p>
        </w:tc>
        <w:tc>
          <w:tcPr>
            <w:tcW w:w="2765" w:type="dxa"/>
          </w:tcPr>
          <w:p w14:paraId="0FA27630" w14:textId="3B03BED2" w:rsidR="005E06CC" w:rsidRPr="005E06CC" w:rsidRDefault="005E06CC" w:rsidP="005E06CC">
            <w:pPr>
              <w:spacing w:line="259" w:lineRule="auto"/>
              <w:jc w:val="center"/>
              <w:cnfStyle w:val="100000000000" w:firstRow="1" w:lastRow="0" w:firstColumn="0" w:lastColumn="0" w:oddVBand="0" w:evenVBand="0" w:oddHBand="0" w:evenHBand="0" w:firstRowFirstColumn="0" w:firstRowLastColumn="0" w:lastRowFirstColumn="0" w:lastRowLastColumn="0"/>
              <w:rPr>
                <w:sz w:val="40"/>
                <w:szCs w:val="40"/>
                <w:rtl/>
              </w:rPr>
            </w:pPr>
            <w:r w:rsidRPr="005E06CC">
              <w:rPr>
                <w:rFonts w:hint="cs"/>
                <w:sz w:val="32"/>
                <w:szCs w:val="32"/>
                <w:rtl/>
              </w:rPr>
              <w:t>التكرار</w:t>
            </w:r>
          </w:p>
        </w:tc>
        <w:tc>
          <w:tcPr>
            <w:tcW w:w="2766" w:type="dxa"/>
          </w:tcPr>
          <w:p w14:paraId="669CD5CB" w14:textId="2F074B5F" w:rsidR="005E06CC" w:rsidRPr="005E06CC" w:rsidRDefault="005E06CC" w:rsidP="005E06CC">
            <w:pPr>
              <w:spacing w:line="259" w:lineRule="auto"/>
              <w:jc w:val="center"/>
              <w:cnfStyle w:val="100000000000" w:firstRow="1" w:lastRow="0" w:firstColumn="0" w:lastColumn="0" w:oddVBand="0" w:evenVBand="0" w:oddHBand="0" w:evenHBand="0" w:firstRowFirstColumn="0" w:firstRowLastColumn="0" w:lastRowFirstColumn="0" w:lastRowLastColumn="0"/>
              <w:rPr>
                <w:sz w:val="32"/>
                <w:szCs w:val="32"/>
                <w:rtl/>
              </w:rPr>
            </w:pPr>
            <w:r>
              <w:rPr>
                <w:rFonts w:hint="cs"/>
                <w:sz w:val="32"/>
                <w:szCs w:val="32"/>
                <w:rtl/>
              </w:rPr>
              <w:t>النسبة</w:t>
            </w:r>
          </w:p>
        </w:tc>
      </w:tr>
      <w:tr w:rsidR="005E06CC" w14:paraId="25561C10" w14:textId="77777777" w:rsidTr="005E06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2EB6950D" w14:textId="57CB8DC8" w:rsidR="005E06CC" w:rsidRPr="00C56D2B" w:rsidRDefault="00C56D2B" w:rsidP="00445B59">
            <w:pPr>
              <w:spacing w:line="259" w:lineRule="auto"/>
              <w:rPr>
                <w:b w:val="0"/>
                <w:bCs w:val="0"/>
                <w:sz w:val="32"/>
                <w:szCs w:val="32"/>
              </w:rPr>
            </w:pPr>
            <w:r>
              <w:rPr>
                <w:rFonts w:hint="cs"/>
                <w:b w:val="0"/>
                <w:bCs w:val="0"/>
                <w:sz w:val="32"/>
                <w:szCs w:val="32"/>
                <w:rtl/>
              </w:rPr>
              <w:lastRenderedPageBreak/>
              <w:t>اقل -</w:t>
            </w:r>
            <w:r>
              <w:rPr>
                <w:b w:val="0"/>
                <w:bCs w:val="0"/>
                <w:sz w:val="32"/>
                <w:szCs w:val="32"/>
              </w:rPr>
              <w:t>18</w:t>
            </w:r>
          </w:p>
        </w:tc>
        <w:tc>
          <w:tcPr>
            <w:tcW w:w="2765" w:type="dxa"/>
          </w:tcPr>
          <w:p w14:paraId="2D80CD45" w14:textId="7D6EFE85" w:rsidR="00C56D2B" w:rsidRPr="00C56D2B" w:rsidRDefault="00C56D2B" w:rsidP="00C56D2B">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7</w:t>
            </w:r>
          </w:p>
        </w:tc>
        <w:tc>
          <w:tcPr>
            <w:tcW w:w="2766" w:type="dxa"/>
          </w:tcPr>
          <w:p w14:paraId="414F96B9" w14:textId="211CE6BD" w:rsidR="005E06CC" w:rsidRPr="00C56D2B" w:rsidRDefault="00C56D2B" w:rsidP="00C56D2B">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8%</w:t>
            </w:r>
          </w:p>
        </w:tc>
      </w:tr>
      <w:tr w:rsidR="005E06CC" w14:paraId="524FB8D0" w14:textId="77777777" w:rsidTr="005E06CC">
        <w:tc>
          <w:tcPr>
            <w:cnfStyle w:val="001000000000" w:firstRow="0" w:lastRow="0" w:firstColumn="1" w:lastColumn="0" w:oddVBand="0" w:evenVBand="0" w:oddHBand="0" w:evenHBand="0" w:firstRowFirstColumn="0" w:firstRowLastColumn="0" w:lastRowFirstColumn="0" w:lastRowLastColumn="0"/>
            <w:tcW w:w="2765" w:type="dxa"/>
          </w:tcPr>
          <w:p w14:paraId="737F5804" w14:textId="2D5F4582" w:rsidR="005E06CC" w:rsidRPr="00C56D2B" w:rsidRDefault="00C56D2B" w:rsidP="00445B59">
            <w:pPr>
              <w:spacing w:line="259" w:lineRule="auto"/>
              <w:rPr>
                <w:b w:val="0"/>
                <w:bCs w:val="0"/>
                <w:sz w:val="40"/>
                <w:szCs w:val="40"/>
              </w:rPr>
            </w:pPr>
            <w:r w:rsidRPr="00C56D2B">
              <w:rPr>
                <w:b w:val="0"/>
                <w:bCs w:val="0"/>
                <w:sz w:val="32"/>
                <w:szCs w:val="32"/>
              </w:rPr>
              <w:t>19-24</w:t>
            </w:r>
          </w:p>
        </w:tc>
        <w:tc>
          <w:tcPr>
            <w:tcW w:w="2765" w:type="dxa"/>
          </w:tcPr>
          <w:p w14:paraId="77609938" w14:textId="4A641510" w:rsidR="005E06CC" w:rsidRPr="00C56D2B" w:rsidRDefault="00C56D2B" w:rsidP="00C56D2B">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30</w:t>
            </w:r>
          </w:p>
        </w:tc>
        <w:tc>
          <w:tcPr>
            <w:tcW w:w="2766" w:type="dxa"/>
          </w:tcPr>
          <w:p w14:paraId="4FE2FEA4" w14:textId="0B1DC249" w:rsidR="005E06CC" w:rsidRPr="00C56D2B" w:rsidRDefault="00C56D2B" w:rsidP="00C56D2B">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34.5%</w:t>
            </w:r>
          </w:p>
        </w:tc>
      </w:tr>
      <w:tr w:rsidR="005E06CC" w14:paraId="6CB2689E" w14:textId="77777777" w:rsidTr="005E06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771D83B" w14:textId="5595C052" w:rsidR="005E06CC" w:rsidRPr="00C56D2B" w:rsidRDefault="00C56D2B" w:rsidP="00445B59">
            <w:pPr>
              <w:spacing w:line="259" w:lineRule="auto"/>
              <w:rPr>
                <w:b w:val="0"/>
                <w:bCs w:val="0"/>
                <w:sz w:val="32"/>
                <w:szCs w:val="32"/>
              </w:rPr>
            </w:pPr>
            <w:r>
              <w:rPr>
                <w:rFonts w:hint="cs"/>
                <w:b w:val="0"/>
                <w:bCs w:val="0"/>
                <w:sz w:val="32"/>
                <w:szCs w:val="32"/>
                <w:rtl/>
              </w:rPr>
              <w:t>أكثر -</w:t>
            </w:r>
            <w:r>
              <w:rPr>
                <w:b w:val="0"/>
                <w:bCs w:val="0"/>
                <w:sz w:val="32"/>
                <w:szCs w:val="32"/>
              </w:rPr>
              <w:t>25</w:t>
            </w:r>
          </w:p>
        </w:tc>
        <w:tc>
          <w:tcPr>
            <w:tcW w:w="2765" w:type="dxa"/>
          </w:tcPr>
          <w:p w14:paraId="45813303" w14:textId="2872EB9C" w:rsidR="005E06CC" w:rsidRPr="00C56D2B" w:rsidRDefault="00C56D2B" w:rsidP="00C56D2B">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50</w:t>
            </w:r>
          </w:p>
        </w:tc>
        <w:tc>
          <w:tcPr>
            <w:tcW w:w="2766" w:type="dxa"/>
          </w:tcPr>
          <w:p w14:paraId="088EE34B" w14:textId="105F9E37" w:rsidR="005E06CC" w:rsidRPr="00C56D2B" w:rsidRDefault="00C56D2B" w:rsidP="00C56D2B">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57.5%</w:t>
            </w:r>
          </w:p>
        </w:tc>
      </w:tr>
      <w:tr w:rsidR="00C56D2B" w14:paraId="765DABB2" w14:textId="77777777" w:rsidTr="005E06CC">
        <w:tc>
          <w:tcPr>
            <w:cnfStyle w:val="001000000000" w:firstRow="0" w:lastRow="0" w:firstColumn="1" w:lastColumn="0" w:oddVBand="0" w:evenVBand="0" w:oddHBand="0" w:evenHBand="0" w:firstRowFirstColumn="0" w:firstRowLastColumn="0" w:lastRowFirstColumn="0" w:lastRowLastColumn="0"/>
            <w:tcW w:w="2765" w:type="dxa"/>
          </w:tcPr>
          <w:p w14:paraId="6566751F" w14:textId="4886730A" w:rsidR="00C56D2B" w:rsidRDefault="00C56D2B" w:rsidP="00445B59">
            <w:pPr>
              <w:spacing w:line="259" w:lineRule="auto"/>
              <w:rPr>
                <w:b w:val="0"/>
                <w:bCs w:val="0"/>
                <w:sz w:val="32"/>
                <w:szCs w:val="32"/>
                <w:rtl/>
              </w:rPr>
            </w:pPr>
            <w:r>
              <w:rPr>
                <w:rFonts w:hint="cs"/>
                <w:b w:val="0"/>
                <w:bCs w:val="0"/>
                <w:sz w:val="32"/>
                <w:szCs w:val="32"/>
                <w:rtl/>
              </w:rPr>
              <w:t>المجموع</w:t>
            </w:r>
          </w:p>
        </w:tc>
        <w:tc>
          <w:tcPr>
            <w:tcW w:w="2765" w:type="dxa"/>
          </w:tcPr>
          <w:p w14:paraId="26A8080C" w14:textId="46994885" w:rsidR="00C56D2B" w:rsidRPr="00C56D2B" w:rsidRDefault="00C56D2B" w:rsidP="00C56D2B">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87</w:t>
            </w:r>
          </w:p>
        </w:tc>
        <w:tc>
          <w:tcPr>
            <w:tcW w:w="2766" w:type="dxa"/>
          </w:tcPr>
          <w:p w14:paraId="17496969" w14:textId="07BE0CC7" w:rsidR="00C56D2B" w:rsidRPr="00C56D2B" w:rsidRDefault="00C56D2B" w:rsidP="00C56D2B">
            <w:pPr>
              <w:spacing w:line="259" w:lineRule="auto"/>
              <w:jc w:val="center"/>
              <w:cnfStyle w:val="000000000000" w:firstRow="0" w:lastRow="0" w:firstColumn="0" w:lastColumn="0" w:oddVBand="0" w:evenVBand="0" w:oddHBand="0" w:evenHBand="0" w:firstRowFirstColumn="0" w:firstRowLastColumn="0" w:lastRowFirstColumn="0" w:lastRowLastColumn="0"/>
              <w:rPr>
                <w:color w:val="4472C4" w:themeColor="accent1"/>
                <w:sz w:val="32"/>
                <w:szCs w:val="32"/>
              </w:rPr>
            </w:pPr>
            <w:r w:rsidRPr="00C56D2B">
              <w:rPr>
                <w:sz w:val="32"/>
                <w:szCs w:val="32"/>
              </w:rPr>
              <w:t>100%</w:t>
            </w:r>
          </w:p>
        </w:tc>
      </w:tr>
    </w:tbl>
    <w:tbl>
      <w:tblPr>
        <w:tblStyle w:val="4-1"/>
        <w:tblpPr w:leftFromText="180" w:rightFromText="180" w:vertAnchor="text" w:horzAnchor="margin" w:tblpY="435"/>
        <w:bidiVisual/>
        <w:tblW w:w="0" w:type="auto"/>
        <w:tblLook w:val="04A0" w:firstRow="1" w:lastRow="0" w:firstColumn="1" w:lastColumn="0" w:noHBand="0" w:noVBand="1"/>
      </w:tblPr>
      <w:tblGrid>
        <w:gridCol w:w="2765"/>
        <w:gridCol w:w="2765"/>
        <w:gridCol w:w="2766"/>
      </w:tblGrid>
      <w:tr w:rsidR="00F535BE" w14:paraId="38A8788F" w14:textId="77777777" w:rsidTr="00F535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6A717E65" w14:textId="77777777" w:rsidR="00F535BE" w:rsidRPr="00F535BE" w:rsidRDefault="00F535BE" w:rsidP="00F535BE">
            <w:pPr>
              <w:spacing w:line="259" w:lineRule="auto"/>
              <w:jc w:val="center"/>
              <w:rPr>
                <w:b w:val="0"/>
                <w:bCs w:val="0"/>
                <w:sz w:val="32"/>
                <w:szCs w:val="32"/>
                <w:rtl/>
              </w:rPr>
            </w:pPr>
            <w:r>
              <w:rPr>
                <w:rFonts w:hint="cs"/>
                <w:b w:val="0"/>
                <w:bCs w:val="0"/>
                <w:sz w:val="32"/>
                <w:szCs w:val="32"/>
                <w:rtl/>
              </w:rPr>
              <w:t xml:space="preserve">الفئات </w:t>
            </w:r>
          </w:p>
        </w:tc>
        <w:tc>
          <w:tcPr>
            <w:tcW w:w="2765" w:type="dxa"/>
          </w:tcPr>
          <w:p w14:paraId="1F0ADA96" w14:textId="77777777" w:rsidR="00F535BE" w:rsidRPr="00F535BE" w:rsidRDefault="00F535BE" w:rsidP="00F535BE">
            <w:pPr>
              <w:spacing w:line="259"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32"/>
                <w:rtl/>
              </w:rPr>
            </w:pPr>
            <w:r>
              <w:rPr>
                <w:rFonts w:hint="cs"/>
                <w:b w:val="0"/>
                <w:bCs w:val="0"/>
                <w:sz w:val="32"/>
                <w:szCs w:val="32"/>
                <w:rtl/>
              </w:rPr>
              <w:t>التكرار</w:t>
            </w:r>
          </w:p>
        </w:tc>
        <w:tc>
          <w:tcPr>
            <w:tcW w:w="2766" w:type="dxa"/>
          </w:tcPr>
          <w:p w14:paraId="7E706390" w14:textId="77777777" w:rsidR="00F535BE" w:rsidRDefault="00F535BE" w:rsidP="00F535BE">
            <w:pPr>
              <w:spacing w:line="259" w:lineRule="auto"/>
              <w:jc w:val="center"/>
              <w:cnfStyle w:val="100000000000" w:firstRow="1" w:lastRow="0" w:firstColumn="0" w:lastColumn="0" w:oddVBand="0" w:evenVBand="0" w:oddHBand="0" w:evenHBand="0" w:firstRowFirstColumn="0" w:firstRowLastColumn="0" w:lastRowFirstColumn="0" w:lastRowLastColumn="0"/>
              <w:rPr>
                <w:sz w:val="32"/>
                <w:szCs w:val="32"/>
                <w:rtl/>
              </w:rPr>
            </w:pPr>
            <w:r>
              <w:rPr>
                <w:rFonts w:hint="cs"/>
                <w:sz w:val="32"/>
                <w:szCs w:val="32"/>
                <w:rtl/>
              </w:rPr>
              <w:t>النسبة</w:t>
            </w:r>
          </w:p>
        </w:tc>
      </w:tr>
      <w:tr w:rsidR="00F535BE" w14:paraId="3E341997" w14:textId="77777777" w:rsidTr="00F535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3225D97F" w14:textId="77777777" w:rsidR="00F535BE" w:rsidRPr="00F535BE" w:rsidRDefault="00F535BE" w:rsidP="00F535BE">
            <w:pPr>
              <w:spacing w:line="259" w:lineRule="auto"/>
              <w:jc w:val="center"/>
              <w:rPr>
                <w:b w:val="0"/>
                <w:bCs w:val="0"/>
                <w:sz w:val="32"/>
                <w:szCs w:val="32"/>
                <w:rtl/>
              </w:rPr>
            </w:pPr>
            <w:r>
              <w:rPr>
                <w:rFonts w:hint="cs"/>
                <w:b w:val="0"/>
                <w:bCs w:val="0"/>
                <w:sz w:val="32"/>
                <w:szCs w:val="32"/>
                <w:rtl/>
              </w:rPr>
              <w:t>المستوى الاول</w:t>
            </w:r>
          </w:p>
        </w:tc>
        <w:tc>
          <w:tcPr>
            <w:tcW w:w="2765" w:type="dxa"/>
          </w:tcPr>
          <w:p w14:paraId="7115A4EA" w14:textId="525D4178" w:rsidR="00F535BE" w:rsidRDefault="00F535BE" w:rsidP="00F535BE">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17</w:t>
            </w:r>
          </w:p>
        </w:tc>
        <w:tc>
          <w:tcPr>
            <w:tcW w:w="2766" w:type="dxa"/>
          </w:tcPr>
          <w:p w14:paraId="6664A5A8" w14:textId="6F2ACA17" w:rsidR="00F535BE" w:rsidRDefault="00F535BE" w:rsidP="00F535BE">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19.5%</w:t>
            </w:r>
          </w:p>
        </w:tc>
      </w:tr>
      <w:tr w:rsidR="00F535BE" w14:paraId="4B99D8AD" w14:textId="77777777" w:rsidTr="00F535BE">
        <w:tc>
          <w:tcPr>
            <w:cnfStyle w:val="001000000000" w:firstRow="0" w:lastRow="0" w:firstColumn="1" w:lastColumn="0" w:oddVBand="0" w:evenVBand="0" w:oddHBand="0" w:evenHBand="0" w:firstRowFirstColumn="0" w:firstRowLastColumn="0" w:lastRowFirstColumn="0" w:lastRowLastColumn="0"/>
            <w:tcW w:w="2765" w:type="dxa"/>
          </w:tcPr>
          <w:p w14:paraId="6FC67D7C" w14:textId="77777777" w:rsidR="00F535BE" w:rsidRPr="00F535BE" w:rsidRDefault="00F535BE" w:rsidP="00F535BE">
            <w:pPr>
              <w:spacing w:line="259" w:lineRule="auto"/>
              <w:jc w:val="center"/>
              <w:rPr>
                <w:b w:val="0"/>
                <w:bCs w:val="0"/>
                <w:sz w:val="32"/>
                <w:szCs w:val="32"/>
                <w:rtl/>
              </w:rPr>
            </w:pPr>
            <w:r>
              <w:rPr>
                <w:rFonts w:hint="cs"/>
                <w:b w:val="0"/>
                <w:bCs w:val="0"/>
                <w:sz w:val="32"/>
                <w:szCs w:val="32"/>
                <w:rtl/>
              </w:rPr>
              <w:t>المستوى الثاني</w:t>
            </w:r>
          </w:p>
        </w:tc>
        <w:tc>
          <w:tcPr>
            <w:tcW w:w="2765" w:type="dxa"/>
          </w:tcPr>
          <w:p w14:paraId="2CC8F0C3" w14:textId="0BB6A2EA" w:rsidR="00F535BE" w:rsidRDefault="00F535BE" w:rsidP="00F535BE">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10</w:t>
            </w:r>
          </w:p>
        </w:tc>
        <w:tc>
          <w:tcPr>
            <w:tcW w:w="2766" w:type="dxa"/>
          </w:tcPr>
          <w:p w14:paraId="33C94647" w14:textId="3FD12D49" w:rsidR="00F535BE" w:rsidRDefault="00F535BE" w:rsidP="00F535BE">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11.5%</w:t>
            </w:r>
          </w:p>
        </w:tc>
      </w:tr>
      <w:tr w:rsidR="00F535BE" w14:paraId="2F17039A" w14:textId="77777777" w:rsidTr="00F535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681A383E" w14:textId="77777777" w:rsidR="00F535BE" w:rsidRPr="00F535BE" w:rsidRDefault="00F535BE" w:rsidP="00F535BE">
            <w:pPr>
              <w:spacing w:line="259" w:lineRule="auto"/>
              <w:jc w:val="center"/>
              <w:rPr>
                <w:b w:val="0"/>
                <w:bCs w:val="0"/>
                <w:sz w:val="32"/>
                <w:szCs w:val="32"/>
                <w:rtl/>
              </w:rPr>
            </w:pPr>
            <w:r>
              <w:rPr>
                <w:rFonts w:hint="cs"/>
                <w:b w:val="0"/>
                <w:bCs w:val="0"/>
                <w:sz w:val="32"/>
                <w:szCs w:val="32"/>
                <w:rtl/>
              </w:rPr>
              <w:t>المستوى الثالث</w:t>
            </w:r>
          </w:p>
        </w:tc>
        <w:tc>
          <w:tcPr>
            <w:tcW w:w="2765" w:type="dxa"/>
          </w:tcPr>
          <w:p w14:paraId="50EC82BB" w14:textId="78F8480F" w:rsidR="00F535BE" w:rsidRDefault="00F535BE" w:rsidP="00F535BE">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11</w:t>
            </w:r>
          </w:p>
        </w:tc>
        <w:tc>
          <w:tcPr>
            <w:tcW w:w="2766" w:type="dxa"/>
          </w:tcPr>
          <w:p w14:paraId="1C602277" w14:textId="15A6DA53" w:rsidR="00F535BE" w:rsidRDefault="00F535BE" w:rsidP="00F535BE">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12.6%</w:t>
            </w:r>
          </w:p>
        </w:tc>
      </w:tr>
      <w:tr w:rsidR="00F535BE" w14:paraId="4E2B8A88" w14:textId="77777777" w:rsidTr="00F535BE">
        <w:tc>
          <w:tcPr>
            <w:cnfStyle w:val="001000000000" w:firstRow="0" w:lastRow="0" w:firstColumn="1" w:lastColumn="0" w:oddVBand="0" w:evenVBand="0" w:oddHBand="0" w:evenHBand="0" w:firstRowFirstColumn="0" w:firstRowLastColumn="0" w:lastRowFirstColumn="0" w:lastRowLastColumn="0"/>
            <w:tcW w:w="2765" w:type="dxa"/>
          </w:tcPr>
          <w:p w14:paraId="20F1F2A7" w14:textId="77777777" w:rsidR="00F535BE" w:rsidRPr="00F535BE" w:rsidRDefault="00F535BE" w:rsidP="00F535BE">
            <w:pPr>
              <w:spacing w:line="259" w:lineRule="auto"/>
              <w:jc w:val="center"/>
              <w:rPr>
                <w:b w:val="0"/>
                <w:bCs w:val="0"/>
                <w:sz w:val="32"/>
                <w:szCs w:val="32"/>
                <w:rtl/>
              </w:rPr>
            </w:pPr>
            <w:r>
              <w:rPr>
                <w:rFonts w:hint="cs"/>
                <w:b w:val="0"/>
                <w:bCs w:val="0"/>
                <w:sz w:val="32"/>
                <w:szCs w:val="32"/>
                <w:rtl/>
              </w:rPr>
              <w:t>المستوى الرابع</w:t>
            </w:r>
          </w:p>
        </w:tc>
        <w:tc>
          <w:tcPr>
            <w:tcW w:w="2765" w:type="dxa"/>
          </w:tcPr>
          <w:p w14:paraId="7CF6C3FC" w14:textId="33DA3B24" w:rsidR="00F535BE" w:rsidRDefault="00F535BE" w:rsidP="00F535BE">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36</w:t>
            </w:r>
          </w:p>
        </w:tc>
        <w:tc>
          <w:tcPr>
            <w:tcW w:w="2766" w:type="dxa"/>
          </w:tcPr>
          <w:p w14:paraId="21C99A27" w14:textId="6A9C205E" w:rsidR="00F535BE" w:rsidRDefault="00F535BE" w:rsidP="00F535BE">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41.4%</w:t>
            </w:r>
          </w:p>
        </w:tc>
      </w:tr>
      <w:tr w:rsidR="00F535BE" w14:paraId="6496D8BE" w14:textId="77777777" w:rsidTr="00F535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776E5E5E" w14:textId="685F38E8" w:rsidR="00F535BE" w:rsidRPr="00F535BE" w:rsidRDefault="00F535BE" w:rsidP="00F535BE">
            <w:pPr>
              <w:spacing w:line="259" w:lineRule="auto"/>
              <w:jc w:val="center"/>
              <w:rPr>
                <w:b w:val="0"/>
                <w:bCs w:val="0"/>
                <w:sz w:val="32"/>
                <w:szCs w:val="32"/>
                <w:rtl/>
              </w:rPr>
            </w:pPr>
            <w:r>
              <w:rPr>
                <w:rFonts w:hint="cs"/>
                <w:b w:val="0"/>
                <w:bCs w:val="0"/>
                <w:sz w:val="32"/>
                <w:szCs w:val="32"/>
                <w:rtl/>
              </w:rPr>
              <w:t>مستوى اخر(ماجستير)</w:t>
            </w:r>
          </w:p>
        </w:tc>
        <w:tc>
          <w:tcPr>
            <w:tcW w:w="2765" w:type="dxa"/>
          </w:tcPr>
          <w:p w14:paraId="6027299E" w14:textId="7ADE30BA" w:rsidR="00F535BE" w:rsidRDefault="00F535BE" w:rsidP="00F535BE">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13</w:t>
            </w:r>
          </w:p>
        </w:tc>
        <w:tc>
          <w:tcPr>
            <w:tcW w:w="2766" w:type="dxa"/>
          </w:tcPr>
          <w:p w14:paraId="59747AC6" w14:textId="39FCBFCF" w:rsidR="00F535BE" w:rsidRDefault="00F535BE" w:rsidP="00F535BE">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14.9%</w:t>
            </w:r>
          </w:p>
        </w:tc>
      </w:tr>
      <w:tr w:rsidR="00F535BE" w14:paraId="1995A954" w14:textId="77777777" w:rsidTr="00F535BE">
        <w:tc>
          <w:tcPr>
            <w:cnfStyle w:val="001000000000" w:firstRow="0" w:lastRow="0" w:firstColumn="1" w:lastColumn="0" w:oddVBand="0" w:evenVBand="0" w:oddHBand="0" w:evenHBand="0" w:firstRowFirstColumn="0" w:firstRowLastColumn="0" w:lastRowFirstColumn="0" w:lastRowLastColumn="0"/>
            <w:tcW w:w="2765" w:type="dxa"/>
          </w:tcPr>
          <w:p w14:paraId="0A05D090" w14:textId="080922E2" w:rsidR="00F535BE" w:rsidRPr="00F535BE" w:rsidRDefault="00F535BE" w:rsidP="00F535BE">
            <w:pPr>
              <w:spacing w:line="259" w:lineRule="auto"/>
              <w:jc w:val="center"/>
              <w:rPr>
                <w:b w:val="0"/>
                <w:bCs w:val="0"/>
                <w:sz w:val="32"/>
                <w:szCs w:val="32"/>
                <w:rtl/>
              </w:rPr>
            </w:pPr>
            <w:r>
              <w:rPr>
                <w:rFonts w:hint="cs"/>
                <w:b w:val="0"/>
                <w:bCs w:val="0"/>
                <w:sz w:val="32"/>
                <w:szCs w:val="32"/>
                <w:rtl/>
              </w:rPr>
              <w:t>المجموع</w:t>
            </w:r>
          </w:p>
        </w:tc>
        <w:tc>
          <w:tcPr>
            <w:tcW w:w="2765" w:type="dxa"/>
          </w:tcPr>
          <w:p w14:paraId="1C1EC821" w14:textId="5AAB1FFD" w:rsidR="00F535BE" w:rsidRDefault="00F535BE" w:rsidP="00F535BE">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87</w:t>
            </w:r>
          </w:p>
        </w:tc>
        <w:tc>
          <w:tcPr>
            <w:tcW w:w="2766" w:type="dxa"/>
          </w:tcPr>
          <w:p w14:paraId="63F06D15" w14:textId="1FC55AA1" w:rsidR="00F535BE" w:rsidRDefault="00F535BE" w:rsidP="00F535BE">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100%</w:t>
            </w:r>
          </w:p>
        </w:tc>
      </w:tr>
    </w:tbl>
    <w:p w14:paraId="2114B132" w14:textId="2ED838CA" w:rsidR="00410D0C" w:rsidRPr="00410D0C" w:rsidRDefault="00410D0C" w:rsidP="00445B59">
      <w:pPr>
        <w:spacing w:line="259" w:lineRule="auto"/>
        <w:ind w:left="360"/>
        <w:rPr>
          <w:color w:val="4472C4" w:themeColor="accent1"/>
          <w:sz w:val="40"/>
          <w:szCs w:val="40"/>
          <w:rtl/>
        </w:rPr>
      </w:pPr>
    </w:p>
    <w:p w14:paraId="150D18BC" w14:textId="6A97704E" w:rsidR="00F535BE" w:rsidRDefault="00C56D2B" w:rsidP="00445B59">
      <w:pPr>
        <w:spacing w:line="259" w:lineRule="auto"/>
        <w:ind w:left="360"/>
        <w:rPr>
          <w:sz w:val="32"/>
          <w:szCs w:val="32"/>
          <w:rtl/>
        </w:rPr>
      </w:pPr>
      <w:r>
        <w:rPr>
          <w:rFonts w:hint="cs"/>
          <w:sz w:val="32"/>
          <w:szCs w:val="32"/>
          <w:rtl/>
        </w:rPr>
        <w:t xml:space="preserve">نلاحظ من خلال الجدول </w:t>
      </w:r>
      <w:r w:rsidR="00F535BE">
        <w:rPr>
          <w:rFonts w:hint="cs"/>
          <w:sz w:val="32"/>
          <w:szCs w:val="32"/>
          <w:rtl/>
        </w:rPr>
        <w:t xml:space="preserve">رقم </w:t>
      </w:r>
      <w:r w:rsidR="00F535BE">
        <w:rPr>
          <w:sz w:val="32"/>
          <w:szCs w:val="32"/>
          <w:rtl/>
        </w:rPr>
        <w:t>(</w:t>
      </w:r>
      <w:r>
        <w:rPr>
          <w:rFonts w:hint="cs"/>
          <w:sz w:val="32"/>
          <w:szCs w:val="32"/>
          <w:rtl/>
        </w:rPr>
        <w:t>2) أعلاه الذي يوضع المبحوثين حسب متغير العمر، فأن النسبة الأكبر هي الفئة العمرية التي أعمارهم (</w:t>
      </w:r>
      <w:r w:rsidR="00F535BE">
        <w:rPr>
          <w:rFonts w:hint="cs"/>
          <w:sz w:val="32"/>
          <w:szCs w:val="32"/>
          <w:rtl/>
        </w:rPr>
        <w:t>أكثر</w:t>
      </w:r>
      <w:r>
        <w:rPr>
          <w:rFonts w:hint="cs"/>
          <w:sz w:val="32"/>
          <w:szCs w:val="32"/>
          <w:rtl/>
        </w:rPr>
        <w:t xml:space="preserve">- 25) بنسبة 57.5% وهذا بسبب ان اغلب المبحوثين في اخر سنة دراسية او في الماجستير وممكن أيضا بسبب التأخر في الدخول </w:t>
      </w:r>
      <w:r w:rsidR="00F535BE">
        <w:rPr>
          <w:rFonts w:hint="cs"/>
          <w:sz w:val="32"/>
          <w:szCs w:val="32"/>
          <w:rtl/>
        </w:rPr>
        <w:t>للجامعة،</w:t>
      </w:r>
      <w:r>
        <w:rPr>
          <w:rFonts w:hint="cs"/>
          <w:sz w:val="32"/>
          <w:szCs w:val="32"/>
          <w:rtl/>
        </w:rPr>
        <w:t xml:space="preserve"> وثم تليها فئة التي أعمارهم من (24-19) بنسبة 34.5% </w:t>
      </w:r>
      <w:r w:rsidR="00F535BE">
        <w:rPr>
          <w:rFonts w:hint="cs"/>
          <w:sz w:val="32"/>
          <w:szCs w:val="32"/>
          <w:rtl/>
        </w:rPr>
        <w:t>والتي هم في المستوى الثاني او الثالث من الجامعة، وثم تليها فئة أعمارهم (اقل -18) بنسبة 8% وهي الفئة التي بالمستوى الأول او بالتحضيري للجامعة.</w:t>
      </w:r>
    </w:p>
    <w:p w14:paraId="188EFEFA" w14:textId="103CF843" w:rsidR="00CF5D06" w:rsidRDefault="00F535BE" w:rsidP="00445B59">
      <w:pPr>
        <w:spacing w:line="259" w:lineRule="auto"/>
        <w:ind w:left="360"/>
        <w:rPr>
          <w:sz w:val="32"/>
          <w:szCs w:val="32"/>
          <w:rtl/>
        </w:rPr>
      </w:pPr>
      <w:r>
        <w:rPr>
          <w:rFonts w:hint="cs"/>
          <w:noProof/>
          <w:sz w:val="32"/>
          <w:szCs w:val="32"/>
          <w:rtl/>
          <w:lang w:val="ar-SA"/>
          <w14:ligatures w14:val="none"/>
        </w:rPr>
        <w:drawing>
          <wp:inline distT="0" distB="0" distL="0" distR="0" wp14:anchorId="0E0CD8E4" wp14:editId="31F488FF">
            <wp:extent cx="4552950" cy="1990725"/>
            <wp:effectExtent l="0" t="0" r="0" b="9525"/>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11">
                      <a:extLst>
                        <a:ext uri="{28A0092B-C50C-407E-A947-70E740481C1C}">
                          <a14:useLocalDpi xmlns:a14="http://schemas.microsoft.com/office/drawing/2010/main" val="0"/>
                        </a:ext>
                      </a:extLst>
                    </a:blip>
                    <a:stretch>
                      <a:fillRect/>
                    </a:stretch>
                  </pic:blipFill>
                  <pic:spPr>
                    <a:xfrm>
                      <a:off x="0" y="0"/>
                      <a:ext cx="4552950" cy="1990725"/>
                    </a:xfrm>
                    <a:prstGeom prst="rect">
                      <a:avLst/>
                    </a:prstGeom>
                  </pic:spPr>
                </pic:pic>
              </a:graphicData>
            </a:graphic>
          </wp:inline>
        </w:drawing>
      </w:r>
      <w:r>
        <w:rPr>
          <w:rFonts w:hint="cs"/>
          <w:sz w:val="32"/>
          <w:szCs w:val="32"/>
          <w:rtl/>
        </w:rPr>
        <w:t xml:space="preserve"> </w:t>
      </w:r>
    </w:p>
    <w:p w14:paraId="638B116B" w14:textId="12FA5A3A" w:rsidR="00784C9B" w:rsidRDefault="00F535BE" w:rsidP="00445B59">
      <w:pPr>
        <w:spacing w:line="259" w:lineRule="auto"/>
        <w:ind w:left="360"/>
        <w:rPr>
          <w:sz w:val="32"/>
          <w:szCs w:val="32"/>
          <w:rtl/>
        </w:rPr>
      </w:pPr>
      <w:r>
        <w:rPr>
          <w:rFonts w:hint="cs"/>
          <w:noProof/>
          <w:sz w:val="32"/>
          <w:szCs w:val="32"/>
          <w:rtl/>
          <w:lang w:val="ar-SA"/>
          <w14:ligatures w14:val="none"/>
        </w:rPr>
        <w:lastRenderedPageBreak/>
        <w:drawing>
          <wp:inline distT="0" distB="0" distL="0" distR="0" wp14:anchorId="29642CBA" wp14:editId="4C5FC85B">
            <wp:extent cx="5153025" cy="2000250"/>
            <wp:effectExtent l="0" t="0" r="9525"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12">
                      <a:extLst>
                        <a:ext uri="{28A0092B-C50C-407E-A947-70E740481C1C}">
                          <a14:useLocalDpi xmlns:a14="http://schemas.microsoft.com/office/drawing/2010/main" val="0"/>
                        </a:ext>
                      </a:extLst>
                    </a:blip>
                    <a:stretch>
                      <a:fillRect/>
                    </a:stretch>
                  </pic:blipFill>
                  <pic:spPr>
                    <a:xfrm>
                      <a:off x="0" y="0"/>
                      <a:ext cx="5153025" cy="2000250"/>
                    </a:xfrm>
                    <a:prstGeom prst="rect">
                      <a:avLst/>
                    </a:prstGeom>
                  </pic:spPr>
                </pic:pic>
              </a:graphicData>
            </a:graphic>
          </wp:inline>
        </w:drawing>
      </w:r>
    </w:p>
    <w:p w14:paraId="1B2FD0D5" w14:textId="33A62430" w:rsidR="00AD50B3" w:rsidRPr="00245217" w:rsidRDefault="00F535BE" w:rsidP="00F535BE">
      <w:pPr>
        <w:spacing w:line="259" w:lineRule="auto"/>
        <w:ind w:left="360"/>
        <w:jc w:val="center"/>
        <w:rPr>
          <w:color w:val="4472C4" w:themeColor="accent1"/>
          <w:sz w:val="40"/>
          <w:szCs w:val="40"/>
          <w:rtl/>
        </w:rPr>
      </w:pPr>
      <w:r w:rsidRPr="00245217">
        <w:rPr>
          <w:rFonts w:hint="cs"/>
          <w:color w:val="4472C4" w:themeColor="accent1"/>
          <w:sz w:val="40"/>
          <w:szCs w:val="40"/>
          <w:rtl/>
        </w:rPr>
        <w:t>الجدول رقم (3)</w:t>
      </w:r>
      <w:r w:rsidR="00245217">
        <w:rPr>
          <w:rFonts w:hint="cs"/>
          <w:color w:val="4472C4" w:themeColor="accent1"/>
          <w:sz w:val="40"/>
          <w:szCs w:val="40"/>
          <w:rtl/>
        </w:rPr>
        <w:t xml:space="preserve"> يوضح الحالة الاجتماعية</w:t>
      </w:r>
    </w:p>
    <w:tbl>
      <w:tblPr>
        <w:tblStyle w:val="4-1"/>
        <w:bidiVisual/>
        <w:tblW w:w="0" w:type="auto"/>
        <w:tblLook w:val="04A0" w:firstRow="1" w:lastRow="0" w:firstColumn="1" w:lastColumn="0" w:noHBand="0" w:noVBand="1"/>
      </w:tblPr>
      <w:tblGrid>
        <w:gridCol w:w="2765"/>
        <w:gridCol w:w="2765"/>
        <w:gridCol w:w="2766"/>
      </w:tblGrid>
      <w:tr w:rsidR="001512BF" w14:paraId="299AACFE" w14:textId="77777777" w:rsidTr="001512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850247A" w14:textId="08440519" w:rsidR="001512BF" w:rsidRPr="001512BF" w:rsidRDefault="001512BF" w:rsidP="00F535BE">
            <w:pPr>
              <w:spacing w:line="259" w:lineRule="auto"/>
              <w:jc w:val="center"/>
              <w:rPr>
                <w:b w:val="0"/>
                <w:bCs w:val="0"/>
                <w:sz w:val="32"/>
                <w:szCs w:val="32"/>
                <w:rtl/>
              </w:rPr>
            </w:pPr>
            <w:r>
              <w:rPr>
                <w:rFonts w:hint="cs"/>
                <w:b w:val="0"/>
                <w:bCs w:val="0"/>
                <w:sz w:val="32"/>
                <w:szCs w:val="32"/>
                <w:rtl/>
              </w:rPr>
              <w:t>الفئات</w:t>
            </w:r>
          </w:p>
        </w:tc>
        <w:tc>
          <w:tcPr>
            <w:tcW w:w="2765" w:type="dxa"/>
          </w:tcPr>
          <w:p w14:paraId="15943C62" w14:textId="1AC449C2" w:rsidR="001512BF" w:rsidRPr="001512BF" w:rsidRDefault="001512BF" w:rsidP="00F535BE">
            <w:pPr>
              <w:spacing w:line="259"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32"/>
                <w:rtl/>
              </w:rPr>
            </w:pPr>
            <w:r>
              <w:rPr>
                <w:rFonts w:hint="cs"/>
                <w:b w:val="0"/>
                <w:bCs w:val="0"/>
                <w:sz w:val="32"/>
                <w:szCs w:val="32"/>
                <w:rtl/>
              </w:rPr>
              <w:t>التكرار</w:t>
            </w:r>
          </w:p>
        </w:tc>
        <w:tc>
          <w:tcPr>
            <w:tcW w:w="2766" w:type="dxa"/>
          </w:tcPr>
          <w:p w14:paraId="72DD29D4" w14:textId="4DDB91B3" w:rsidR="001512BF" w:rsidRPr="001512BF" w:rsidRDefault="001512BF" w:rsidP="00F535BE">
            <w:pPr>
              <w:spacing w:line="259"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32"/>
                <w:rtl/>
              </w:rPr>
            </w:pPr>
            <w:r>
              <w:rPr>
                <w:rFonts w:hint="cs"/>
                <w:b w:val="0"/>
                <w:bCs w:val="0"/>
                <w:sz w:val="32"/>
                <w:szCs w:val="32"/>
                <w:rtl/>
              </w:rPr>
              <w:t>النسبة</w:t>
            </w:r>
          </w:p>
        </w:tc>
      </w:tr>
      <w:tr w:rsidR="001512BF" w14:paraId="6A54EF11" w14:textId="77777777" w:rsidTr="001512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2DEB533B" w14:textId="0834E1B6" w:rsidR="001512BF" w:rsidRPr="001512BF" w:rsidRDefault="001512BF" w:rsidP="00F535BE">
            <w:pPr>
              <w:spacing w:line="259" w:lineRule="auto"/>
              <w:jc w:val="center"/>
              <w:rPr>
                <w:b w:val="0"/>
                <w:bCs w:val="0"/>
                <w:sz w:val="32"/>
                <w:szCs w:val="32"/>
                <w:rtl/>
              </w:rPr>
            </w:pPr>
            <w:r>
              <w:rPr>
                <w:rFonts w:hint="cs"/>
                <w:b w:val="0"/>
                <w:bCs w:val="0"/>
                <w:sz w:val="32"/>
                <w:szCs w:val="32"/>
                <w:rtl/>
              </w:rPr>
              <w:t>عزباء</w:t>
            </w:r>
            <w:r>
              <w:rPr>
                <w:b w:val="0"/>
                <w:bCs w:val="0"/>
                <w:sz w:val="32"/>
                <w:szCs w:val="32"/>
              </w:rPr>
              <w:t>/</w:t>
            </w:r>
            <w:r>
              <w:rPr>
                <w:rFonts w:hint="cs"/>
                <w:b w:val="0"/>
                <w:bCs w:val="0"/>
                <w:sz w:val="32"/>
                <w:szCs w:val="32"/>
                <w:rtl/>
              </w:rPr>
              <w:t>أعزب</w:t>
            </w:r>
          </w:p>
        </w:tc>
        <w:tc>
          <w:tcPr>
            <w:tcW w:w="2765" w:type="dxa"/>
          </w:tcPr>
          <w:p w14:paraId="37E4D8CC" w14:textId="790FBF0E" w:rsidR="001512BF" w:rsidRDefault="001512BF" w:rsidP="00F535BE">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47</w:t>
            </w:r>
          </w:p>
        </w:tc>
        <w:tc>
          <w:tcPr>
            <w:tcW w:w="2766" w:type="dxa"/>
          </w:tcPr>
          <w:p w14:paraId="615DE632" w14:textId="485EB993" w:rsidR="001512BF" w:rsidRDefault="001512BF" w:rsidP="00F535BE">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54%</w:t>
            </w:r>
          </w:p>
        </w:tc>
      </w:tr>
      <w:tr w:rsidR="001512BF" w14:paraId="12D4482A" w14:textId="77777777" w:rsidTr="001512BF">
        <w:tc>
          <w:tcPr>
            <w:cnfStyle w:val="001000000000" w:firstRow="0" w:lastRow="0" w:firstColumn="1" w:lastColumn="0" w:oddVBand="0" w:evenVBand="0" w:oddHBand="0" w:evenHBand="0" w:firstRowFirstColumn="0" w:firstRowLastColumn="0" w:lastRowFirstColumn="0" w:lastRowLastColumn="0"/>
            <w:tcW w:w="2765" w:type="dxa"/>
          </w:tcPr>
          <w:p w14:paraId="57645663" w14:textId="2F3027DF" w:rsidR="001512BF" w:rsidRPr="001512BF" w:rsidRDefault="001512BF" w:rsidP="00F535BE">
            <w:pPr>
              <w:spacing w:line="259" w:lineRule="auto"/>
              <w:jc w:val="center"/>
              <w:rPr>
                <w:b w:val="0"/>
                <w:bCs w:val="0"/>
                <w:sz w:val="32"/>
                <w:szCs w:val="32"/>
                <w:rtl/>
              </w:rPr>
            </w:pPr>
            <w:r>
              <w:rPr>
                <w:rFonts w:hint="cs"/>
                <w:b w:val="0"/>
                <w:bCs w:val="0"/>
                <w:sz w:val="32"/>
                <w:szCs w:val="32"/>
                <w:rtl/>
              </w:rPr>
              <w:t>متزوجة</w:t>
            </w:r>
            <w:r>
              <w:rPr>
                <w:b w:val="0"/>
                <w:bCs w:val="0"/>
                <w:sz w:val="32"/>
                <w:szCs w:val="32"/>
              </w:rPr>
              <w:t>/</w:t>
            </w:r>
            <w:r>
              <w:rPr>
                <w:rFonts w:hint="cs"/>
                <w:b w:val="0"/>
                <w:bCs w:val="0"/>
                <w:sz w:val="32"/>
                <w:szCs w:val="32"/>
                <w:rtl/>
              </w:rPr>
              <w:t>متزوج</w:t>
            </w:r>
          </w:p>
        </w:tc>
        <w:tc>
          <w:tcPr>
            <w:tcW w:w="2765" w:type="dxa"/>
          </w:tcPr>
          <w:p w14:paraId="3F52ED6E" w14:textId="5873D99E" w:rsidR="001512BF" w:rsidRDefault="001512BF" w:rsidP="00F535BE">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40</w:t>
            </w:r>
          </w:p>
        </w:tc>
        <w:tc>
          <w:tcPr>
            <w:tcW w:w="2766" w:type="dxa"/>
          </w:tcPr>
          <w:p w14:paraId="6B6B6A27" w14:textId="27168174" w:rsidR="001512BF" w:rsidRDefault="001512BF" w:rsidP="00F535BE">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46%</w:t>
            </w:r>
          </w:p>
        </w:tc>
      </w:tr>
      <w:tr w:rsidR="001512BF" w14:paraId="08C7A056" w14:textId="77777777" w:rsidTr="001512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74E13F9B" w14:textId="6012A8B5" w:rsidR="001512BF" w:rsidRPr="001512BF" w:rsidRDefault="001512BF" w:rsidP="00F535BE">
            <w:pPr>
              <w:spacing w:line="259" w:lineRule="auto"/>
              <w:jc w:val="center"/>
              <w:rPr>
                <w:b w:val="0"/>
                <w:bCs w:val="0"/>
                <w:sz w:val="32"/>
                <w:szCs w:val="32"/>
                <w:rtl/>
              </w:rPr>
            </w:pPr>
            <w:r>
              <w:rPr>
                <w:rFonts w:hint="cs"/>
                <w:b w:val="0"/>
                <w:bCs w:val="0"/>
                <w:sz w:val="32"/>
                <w:szCs w:val="32"/>
                <w:rtl/>
              </w:rPr>
              <w:t>المجموع</w:t>
            </w:r>
          </w:p>
        </w:tc>
        <w:tc>
          <w:tcPr>
            <w:tcW w:w="2765" w:type="dxa"/>
          </w:tcPr>
          <w:p w14:paraId="00522109" w14:textId="43F428D1" w:rsidR="001512BF" w:rsidRDefault="001512BF" w:rsidP="00F535BE">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87</w:t>
            </w:r>
          </w:p>
        </w:tc>
        <w:tc>
          <w:tcPr>
            <w:tcW w:w="2766" w:type="dxa"/>
          </w:tcPr>
          <w:p w14:paraId="69CA1655" w14:textId="408EF830" w:rsidR="001512BF" w:rsidRDefault="001512BF" w:rsidP="00F535BE">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100%</w:t>
            </w:r>
          </w:p>
        </w:tc>
      </w:tr>
    </w:tbl>
    <w:p w14:paraId="272B2009" w14:textId="5163F63E" w:rsidR="001512BF" w:rsidRDefault="001512BF" w:rsidP="00F535BE">
      <w:pPr>
        <w:spacing w:line="259" w:lineRule="auto"/>
        <w:ind w:left="360"/>
        <w:jc w:val="center"/>
        <w:rPr>
          <w:sz w:val="32"/>
          <w:szCs w:val="32"/>
          <w:rtl/>
        </w:rPr>
      </w:pPr>
    </w:p>
    <w:p w14:paraId="02EA910D" w14:textId="12352DF0" w:rsidR="00F57561" w:rsidRDefault="00F57561" w:rsidP="00F535BE">
      <w:pPr>
        <w:spacing w:line="259" w:lineRule="auto"/>
        <w:ind w:left="360"/>
        <w:jc w:val="center"/>
        <w:rPr>
          <w:sz w:val="32"/>
          <w:szCs w:val="32"/>
          <w:rtl/>
        </w:rPr>
      </w:pPr>
      <w:r>
        <w:rPr>
          <w:rFonts w:hint="cs"/>
          <w:sz w:val="32"/>
          <w:szCs w:val="32"/>
          <w:rtl/>
        </w:rPr>
        <w:t xml:space="preserve">نلاحظ من الجدول </w:t>
      </w:r>
      <w:r w:rsidR="00245217">
        <w:rPr>
          <w:rFonts w:hint="cs"/>
          <w:sz w:val="32"/>
          <w:szCs w:val="32"/>
          <w:rtl/>
        </w:rPr>
        <w:t xml:space="preserve">رقم </w:t>
      </w:r>
      <w:r w:rsidR="00245217">
        <w:rPr>
          <w:sz w:val="32"/>
          <w:szCs w:val="32"/>
          <w:rtl/>
        </w:rPr>
        <w:t>(</w:t>
      </w:r>
      <w:r>
        <w:rPr>
          <w:rFonts w:hint="cs"/>
          <w:sz w:val="32"/>
          <w:szCs w:val="32"/>
          <w:rtl/>
        </w:rPr>
        <w:t>3) ان النسبة الأكبر للعزاب بنسبة 54% وثم تليها فئة المتزوجين بنسبة 46%.</w:t>
      </w:r>
    </w:p>
    <w:p w14:paraId="4E00B51A" w14:textId="4F08D9E3" w:rsidR="00F535BE" w:rsidRPr="00AD50B3" w:rsidRDefault="00F535BE" w:rsidP="00F535BE">
      <w:pPr>
        <w:spacing w:line="259" w:lineRule="auto"/>
        <w:ind w:left="360"/>
        <w:jc w:val="center"/>
        <w:rPr>
          <w:sz w:val="32"/>
          <w:szCs w:val="32"/>
          <w:rtl/>
        </w:rPr>
      </w:pPr>
    </w:p>
    <w:p w14:paraId="00C02997" w14:textId="3D364EF2" w:rsidR="00AD50B3" w:rsidRPr="00AD1000" w:rsidRDefault="001512BF" w:rsidP="00445B59">
      <w:pPr>
        <w:spacing w:line="259" w:lineRule="auto"/>
        <w:ind w:left="360"/>
        <w:rPr>
          <w:sz w:val="32"/>
          <w:szCs w:val="32"/>
          <w:rtl/>
        </w:rPr>
      </w:pPr>
      <w:r>
        <w:rPr>
          <w:rFonts w:hint="cs"/>
          <w:noProof/>
          <w:sz w:val="32"/>
          <w:szCs w:val="32"/>
          <w:rtl/>
          <w:lang w:val="ar-SA"/>
          <w14:ligatures w14:val="none"/>
        </w:rPr>
        <w:drawing>
          <wp:inline distT="0" distB="0" distL="0" distR="0" wp14:anchorId="677F6477" wp14:editId="0F68D6FE">
            <wp:extent cx="5274310" cy="1945005"/>
            <wp:effectExtent l="0" t="0" r="254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10"/>
                    <pic:cNvPicPr/>
                  </pic:nvPicPr>
                  <pic:blipFill>
                    <a:blip r:embed="rId13">
                      <a:extLst>
                        <a:ext uri="{28A0092B-C50C-407E-A947-70E740481C1C}">
                          <a14:useLocalDpi xmlns:a14="http://schemas.microsoft.com/office/drawing/2010/main" val="0"/>
                        </a:ext>
                      </a:extLst>
                    </a:blip>
                    <a:stretch>
                      <a:fillRect/>
                    </a:stretch>
                  </pic:blipFill>
                  <pic:spPr>
                    <a:xfrm>
                      <a:off x="0" y="0"/>
                      <a:ext cx="5274310" cy="1945005"/>
                    </a:xfrm>
                    <a:prstGeom prst="rect">
                      <a:avLst/>
                    </a:prstGeom>
                  </pic:spPr>
                </pic:pic>
              </a:graphicData>
            </a:graphic>
          </wp:inline>
        </w:drawing>
      </w:r>
    </w:p>
    <w:p w14:paraId="522E2865" w14:textId="77777777" w:rsidR="00AD1000" w:rsidRDefault="00AD1000" w:rsidP="00445B59">
      <w:pPr>
        <w:spacing w:line="259" w:lineRule="auto"/>
        <w:ind w:left="360"/>
        <w:rPr>
          <w:sz w:val="32"/>
          <w:szCs w:val="32"/>
          <w:rtl/>
        </w:rPr>
      </w:pPr>
    </w:p>
    <w:p w14:paraId="69C71A72" w14:textId="77777777" w:rsidR="00F861F6" w:rsidRDefault="00F861F6" w:rsidP="00F861F6">
      <w:pPr>
        <w:spacing w:line="259" w:lineRule="auto"/>
        <w:ind w:left="360"/>
        <w:jc w:val="center"/>
        <w:rPr>
          <w:sz w:val="32"/>
          <w:szCs w:val="32"/>
          <w:rtl/>
        </w:rPr>
      </w:pPr>
    </w:p>
    <w:p w14:paraId="5B7813D5" w14:textId="77777777" w:rsidR="00F861F6" w:rsidRDefault="00F861F6" w:rsidP="00F861F6">
      <w:pPr>
        <w:spacing w:line="259" w:lineRule="auto"/>
        <w:ind w:left="360"/>
        <w:jc w:val="center"/>
        <w:rPr>
          <w:sz w:val="32"/>
          <w:szCs w:val="32"/>
          <w:rtl/>
        </w:rPr>
      </w:pPr>
    </w:p>
    <w:p w14:paraId="45C79C4A" w14:textId="77777777" w:rsidR="00F861F6" w:rsidRDefault="00F861F6" w:rsidP="00F861F6">
      <w:pPr>
        <w:spacing w:line="259" w:lineRule="auto"/>
        <w:ind w:left="360"/>
        <w:jc w:val="center"/>
        <w:rPr>
          <w:sz w:val="32"/>
          <w:szCs w:val="32"/>
          <w:rtl/>
        </w:rPr>
      </w:pPr>
    </w:p>
    <w:p w14:paraId="0C09FAC3" w14:textId="5118A486" w:rsidR="00F861F6" w:rsidRDefault="00245217" w:rsidP="00245217">
      <w:pPr>
        <w:spacing w:line="259" w:lineRule="auto"/>
        <w:ind w:left="360"/>
        <w:rPr>
          <w:sz w:val="32"/>
          <w:szCs w:val="32"/>
          <w:rtl/>
        </w:rPr>
      </w:pPr>
      <w:r>
        <w:rPr>
          <w:rFonts w:hint="cs"/>
          <w:sz w:val="32"/>
          <w:szCs w:val="32"/>
          <w:rtl/>
        </w:rPr>
        <w:t>المحور الثاني: عادات مشاهدة المحتوى ودوافع المشاهدة المفرطة.</w:t>
      </w:r>
    </w:p>
    <w:p w14:paraId="29BC1D9A" w14:textId="6BE0AED5" w:rsidR="00F861F6" w:rsidRPr="00245217" w:rsidRDefault="00F861F6" w:rsidP="00F861F6">
      <w:pPr>
        <w:spacing w:line="259" w:lineRule="auto"/>
        <w:ind w:left="360"/>
        <w:jc w:val="center"/>
        <w:rPr>
          <w:color w:val="4472C4" w:themeColor="accent1"/>
          <w:sz w:val="40"/>
          <w:szCs w:val="40"/>
          <w:rtl/>
        </w:rPr>
      </w:pPr>
      <w:r w:rsidRPr="00245217">
        <w:rPr>
          <w:rFonts w:hint="cs"/>
          <w:color w:val="4472C4" w:themeColor="accent1"/>
          <w:sz w:val="40"/>
          <w:szCs w:val="40"/>
          <w:rtl/>
        </w:rPr>
        <w:lastRenderedPageBreak/>
        <w:t xml:space="preserve">جدول رقم </w:t>
      </w:r>
      <w:r w:rsidRPr="00245217">
        <w:rPr>
          <w:color w:val="4472C4" w:themeColor="accent1"/>
          <w:sz w:val="40"/>
          <w:szCs w:val="40"/>
          <w:rtl/>
        </w:rPr>
        <w:t>(</w:t>
      </w:r>
      <w:r w:rsidRPr="00245217">
        <w:rPr>
          <w:rFonts w:hint="cs"/>
          <w:color w:val="4472C4" w:themeColor="accent1"/>
          <w:sz w:val="40"/>
          <w:szCs w:val="40"/>
          <w:rtl/>
        </w:rPr>
        <w:t>4)</w:t>
      </w:r>
      <w:r w:rsidR="00C905D0" w:rsidRPr="00245217">
        <w:rPr>
          <w:rFonts w:hint="cs"/>
          <w:color w:val="4472C4" w:themeColor="accent1"/>
          <w:sz w:val="40"/>
          <w:szCs w:val="40"/>
          <w:rtl/>
        </w:rPr>
        <w:t xml:space="preserve"> يوضح عدد الساعات التي يقضيها المبحوثين في مشاهدة المحتوى الرقمي</w:t>
      </w:r>
    </w:p>
    <w:p w14:paraId="45CC60E5" w14:textId="30C8576E" w:rsidR="00F861F6" w:rsidRDefault="00F861F6" w:rsidP="00F861F6">
      <w:pPr>
        <w:spacing w:line="259" w:lineRule="auto"/>
        <w:ind w:left="360"/>
        <w:rPr>
          <w:sz w:val="32"/>
          <w:szCs w:val="32"/>
          <w:rtl/>
        </w:rPr>
      </w:pPr>
    </w:p>
    <w:tbl>
      <w:tblPr>
        <w:tblStyle w:val="4-1"/>
        <w:bidiVisual/>
        <w:tblW w:w="0" w:type="auto"/>
        <w:tblLook w:val="04A0" w:firstRow="1" w:lastRow="0" w:firstColumn="1" w:lastColumn="0" w:noHBand="0" w:noVBand="1"/>
      </w:tblPr>
      <w:tblGrid>
        <w:gridCol w:w="2765"/>
        <w:gridCol w:w="2765"/>
        <w:gridCol w:w="2766"/>
      </w:tblGrid>
      <w:tr w:rsidR="00F861F6" w14:paraId="44C83F25" w14:textId="77777777" w:rsidTr="00F86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D0B1CD6" w14:textId="4A6D2F46" w:rsidR="00F861F6" w:rsidRPr="00F861F6" w:rsidRDefault="00F861F6" w:rsidP="00F861F6">
            <w:pPr>
              <w:spacing w:line="259" w:lineRule="auto"/>
              <w:jc w:val="center"/>
              <w:rPr>
                <w:b w:val="0"/>
                <w:bCs w:val="0"/>
                <w:sz w:val="32"/>
                <w:szCs w:val="32"/>
                <w:rtl/>
              </w:rPr>
            </w:pPr>
            <w:r>
              <w:rPr>
                <w:rFonts w:hint="cs"/>
                <w:b w:val="0"/>
                <w:bCs w:val="0"/>
                <w:sz w:val="32"/>
                <w:szCs w:val="32"/>
                <w:rtl/>
              </w:rPr>
              <w:t>الفئات</w:t>
            </w:r>
          </w:p>
        </w:tc>
        <w:tc>
          <w:tcPr>
            <w:tcW w:w="2765" w:type="dxa"/>
          </w:tcPr>
          <w:p w14:paraId="0E5E363B" w14:textId="2C4D5AC9" w:rsidR="00F861F6" w:rsidRPr="00F861F6" w:rsidRDefault="00F861F6" w:rsidP="00F861F6">
            <w:pPr>
              <w:spacing w:line="259"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32"/>
                <w:rtl/>
              </w:rPr>
            </w:pPr>
            <w:r>
              <w:rPr>
                <w:rFonts w:hint="cs"/>
                <w:b w:val="0"/>
                <w:bCs w:val="0"/>
                <w:sz w:val="32"/>
                <w:szCs w:val="32"/>
                <w:rtl/>
              </w:rPr>
              <w:t>التكرار</w:t>
            </w:r>
          </w:p>
        </w:tc>
        <w:tc>
          <w:tcPr>
            <w:tcW w:w="2766" w:type="dxa"/>
          </w:tcPr>
          <w:p w14:paraId="4F532BE8" w14:textId="26111F17" w:rsidR="00F861F6" w:rsidRPr="00F861F6" w:rsidRDefault="00F861F6" w:rsidP="00F861F6">
            <w:pPr>
              <w:spacing w:line="259"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32"/>
                <w:rtl/>
              </w:rPr>
            </w:pPr>
            <w:r>
              <w:rPr>
                <w:rFonts w:hint="cs"/>
                <w:b w:val="0"/>
                <w:bCs w:val="0"/>
                <w:sz w:val="32"/>
                <w:szCs w:val="32"/>
                <w:rtl/>
              </w:rPr>
              <w:t>النسبة</w:t>
            </w:r>
          </w:p>
        </w:tc>
      </w:tr>
      <w:tr w:rsidR="00F861F6" w14:paraId="26BC64F9" w14:textId="77777777" w:rsidTr="00F86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12B3C71" w14:textId="33DDAA54" w:rsidR="00F861F6" w:rsidRPr="00F861F6" w:rsidRDefault="00F861F6" w:rsidP="00F861F6">
            <w:pPr>
              <w:spacing w:line="259" w:lineRule="auto"/>
              <w:jc w:val="center"/>
              <w:rPr>
                <w:b w:val="0"/>
                <w:bCs w:val="0"/>
                <w:sz w:val="32"/>
                <w:szCs w:val="32"/>
                <w:rtl/>
              </w:rPr>
            </w:pPr>
            <w:r>
              <w:rPr>
                <w:rFonts w:hint="cs"/>
                <w:b w:val="0"/>
                <w:bCs w:val="0"/>
                <w:sz w:val="32"/>
                <w:szCs w:val="32"/>
                <w:rtl/>
              </w:rPr>
              <w:t>اقل من ساعة</w:t>
            </w:r>
          </w:p>
        </w:tc>
        <w:tc>
          <w:tcPr>
            <w:tcW w:w="2765" w:type="dxa"/>
          </w:tcPr>
          <w:p w14:paraId="02BA9844" w14:textId="3C70369F" w:rsidR="00F861F6" w:rsidRDefault="00F861F6" w:rsidP="00F861F6">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24</w:t>
            </w:r>
          </w:p>
        </w:tc>
        <w:tc>
          <w:tcPr>
            <w:tcW w:w="2766" w:type="dxa"/>
          </w:tcPr>
          <w:p w14:paraId="4B701AAE" w14:textId="7A095B42" w:rsidR="00F861F6" w:rsidRDefault="00F861F6" w:rsidP="00F861F6">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27.6%</w:t>
            </w:r>
          </w:p>
        </w:tc>
      </w:tr>
      <w:tr w:rsidR="00F861F6" w14:paraId="2AA2C7B6" w14:textId="77777777" w:rsidTr="00F861F6">
        <w:tc>
          <w:tcPr>
            <w:cnfStyle w:val="001000000000" w:firstRow="0" w:lastRow="0" w:firstColumn="1" w:lastColumn="0" w:oddVBand="0" w:evenVBand="0" w:oddHBand="0" w:evenHBand="0" w:firstRowFirstColumn="0" w:firstRowLastColumn="0" w:lastRowFirstColumn="0" w:lastRowLastColumn="0"/>
            <w:tcW w:w="2765" w:type="dxa"/>
          </w:tcPr>
          <w:p w14:paraId="247A742F" w14:textId="236FD403" w:rsidR="00F861F6" w:rsidRPr="00F861F6" w:rsidRDefault="00F861F6" w:rsidP="00F861F6">
            <w:pPr>
              <w:spacing w:line="259" w:lineRule="auto"/>
              <w:jc w:val="center"/>
              <w:rPr>
                <w:b w:val="0"/>
                <w:bCs w:val="0"/>
                <w:sz w:val="32"/>
                <w:szCs w:val="32"/>
                <w:rtl/>
              </w:rPr>
            </w:pPr>
            <w:r>
              <w:rPr>
                <w:b w:val="0"/>
                <w:bCs w:val="0"/>
                <w:sz w:val="32"/>
                <w:szCs w:val="32"/>
              </w:rPr>
              <w:t>1-2</w:t>
            </w:r>
            <w:r>
              <w:rPr>
                <w:rFonts w:hint="cs"/>
                <w:b w:val="0"/>
                <w:bCs w:val="0"/>
                <w:sz w:val="32"/>
                <w:szCs w:val="32"/>
                <w:rtl/>
              </w:rPr>
              <w:t xml:space="preserve"> ساعة </w:t>
            </w:r>
          </w:p>
        </w:tc>
        <w:tc>
          <w:tcPr>
            <w:tcW w:w="2765" w:type="dxa"/>
          </w:tcPr>
          <w:p w14:paraId="08C7ECBE" w14:textId="13D2F945" w:rsidR="00F861F6" w:rsidRDefault="00F861F6" w:rsidP="00F861F6">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41</w:t>
            </w:r>
          </w:p>
        </w:tc>
        <w:tc>
          <w:tcPr>
            <w:tcW w:w="2766" w:type="dxa"/>
          </w:tcPr>
          <w:p w14:paraId="78D1FB4E" w14:textId="355D2253" w:rsidR="00F861F6" w:rsidRDefault="001636F3" w:rsidP="00F861F6">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tl/>
              </w:rPr>
            </w:pPr>
            <w:r>
              <w:rPr>
                <w:sz w:val="32"/>
                <w:szCs w:val="32"/>
              </w:rPr>
              <w:t>47.1%</w:t>
            </w:r>
          </w:p>
        </w:tc>
      </w:tr>
      <w:tr w:rsidR="00F861F6" w14:paraId="64FE1D39" w14:textId="77777777" w:rsidTr="00F86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41D46C01" w14:textId="75E63443" w:rsidR="00F861F6" w:rsidRPr="00F861F6" w:rsidRDefault="00F861F6" w:rsidP="00F861F6">
            <w:pPr>
              <w:spacing w:line="259" w:lineRule="auto"/>
              <w:jc w:val="center"/>
              <w:rPr>
                <w:b w:val="0"/>
                <w:bCs w:val="0"/>
                <w:sz w:val="32"/>
                <w:szCs w:val="32"/>
                <w:rtl/>
              </w:rPr>
            </w:pPr>
            <w:r>
              <w:rPr>
                <w:b w:val="0"/>
                <w:bCs w:val="0"/>
                <w:sz w:val="32"/>
                <w:szCs w:val="32"/>
              </w:rPr>
              <w:t xml:space="preserve"> 3-4 </w:t>
            </w:r>
            <w:r>
              <w:rPr>
                <w:rFonts w:hint="cs"/>
                <w:b w:val="0"/>
                <w:bCs w:val="0"/>
                <w:sz w:val="32"/>
                <w:szCs w:val="32"/>
                <w:rtl/>
              </w:rPr>
              <w:t xml:space="preserve">ساعات </w:t>
            </w:r>
          </w:p>
        </w:tc>
        <w:tc>
          <w:tcPr>
            <w:tcW w:w="2765" w:type="dxa"/>
          </w:tcPr>
          <w:p w14:paraId="0D4048DE" w14:textId="795F732E" w:rsidR="00F861F6" w:rsidRDefault="00F861F6" w:rsidP="00F861F6">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18</w:t>
            </w:r>
          </w:p>
        </w:tc>
        <w:tc>
          <w:tcPr>
            <w:tcW w:w="2766" w:type="dxa"/>
          </w:tcPr>
          <w:p w14:paraId="763832B4" w14:textId="75CEBB90" w:rsidR="00F861F6" w:rsidRDefault="001636F3" w:rsidP="00F861F6">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20.7%</w:t>
            </w:r>
          </w:p>
        </w:tc>
      </w:tr>
      <w:tr w:rsidR="00F861F6" w14:paraId="2652A3D6" w14:textId="77777777" w:rsidTr="00F861F6">
        <w:tc>
          <w:tcPr>
            <w:cnfStyle w:val="001000000000" w:firstRow="0" w:lastRow="0" w:firstColumn="1" w:lastColumn="0" w:oddVBand="0" w:evenVBand="0" w:oddHBand="0" w:evenHBand="0" w:firstRowFirstColumn="0" w:firstRowLastColumn="0" w:lastRowFirstColumn="0" w:lastRowLastColumn="0"/>
            <w:tcW w:w="2765" w:type="dxa"/>
          </w:tcPr>
          <w:p w14:paraId="03B3FB0A" w14:textId="22F5C39D" w:rsidR="00F861F6" w:rsidRPr="00F861F6" w:rsidRDefault="00F861F6" w:rsidP="00F861F6">
            <w:pPr>
              <w:spacing w:line="259" w:lineRule="auto"/>
              <w:jc w:val="center"/>
              <w:rPr>
                <w:b w:val="0"/>
                <w:bCs w:val="0"/>
                <w:sz w:val="32"/>
                <w:szCs w:val="32"/>
                <w:rtl/>
              </w:rPr>
            </w:pPr>
            <w:r>
              <w:rPr>
                <w:rFonts w:hint="cs"/>
                <w:b w:val="0"/>
                <w:bCs w:val="0"/>
                <w:sz w:val="32"/>
                <w:szCs w:val="32"/>
                <w:rtl/>
              </w:rPr>
              <w:t xml:space="preserve">أكثر من </w:t>
            </w:r>
            <w:r>
              <w:rPr>
                <w:b w:val="0"/>
                <w:bCs w:val="0"/>
                <w:sz w:val="32"/>
                <w:szCs w:val="32"/>
              </w:rPr>
              <w:t>4</w:t>
            </w:r>
            <w:r>
              <w:rPr>
                <w:rFonts w:hint="cs"/>
                <w:b w:val="0"/>
                <w:bCs w:val="0"/>
                <w:sz w:val="32"/>
                <w:szCs w:val="32"/>
                <w:rtl/>
              </w:rPr>
              <w:t xml:space="preserve"> ساعات</w:t>
            </w:r>
          </w:p>
        </w:tc>
        <w:tc>
          <w:tcPr>
            <w:tcW w:w="2765" w:type="dxa"/>
          </w:tcPr>
          <w:p w14:paraId="2AB24E41" w14:textId="5DD2A16C" w:rsidR="00F861F6" w:rsidRDefault="00F861F6" w:rsidP="00F861F6">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4</w:t>
            </w:r>
          </w:p>
        </w:tc>
        <w:tc>
          <w:tcPr>
            <w:tcW w:w="2766" w:type="dxa"/>
          </w:tcPr>
          <w:p w14:paraId="1570E01E" w14:textId="3E85115B" w:rsidR="00F861F6" w:rsidRDefault="001636F3" w:rsidP="00F861F6">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4.6%</w:t>
            </w:r>
          </w:p>
        </w:tc>
      </w:tr>
      <w:tr w:rsidR="00F861F6" w14:paraId="2706740D" w14:textId="77777777" w:rsidTr="00F86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4B64006A" w14:textId="37BEC42B" w:rsidR="00F861F6" w:rsidRPr="00F861F6" w:rsidRDefault="00F861F6" w:rsidP="00F861F6">
            <w:pPr>
              <w:spacing w:line="259" w:lineRule="auto"/>
              <w:jc w:val="center"/>
              <w:rPr>
                <w:b w:val="0"/>
                <w:bCs w:val="0"/>
                <w:sz w:val="32"/>
                <w:szCs w:val="32"/>
                <w:rtl/>
              </w:rPr>
            </w:pPr>
            <w:r>
              <w:rPr>
                <w:rFonts w:hint="cs"/>
                <w:b w:val="0"/>
                <w:bCs w:val="0"/>
                <w:sz w:val="32"/>
                <w:szCs w:val="32"/>
                <w:rtl/>
              </w:rPr>
              <w:t>المجموع</w:t>
            </w:r>
          </w:p>
        </w:tc>
        <w:tc>
          <w:tcPr>
            <w:tcW w:w="2765" w:type="dxa"/>
          </w:tcPr>
          <w:p w14:paraId="5670BAC6" w14:textId="104040C8" w:rsidR="00F861F6" w:rsidRDefault="00F861F6" w:rsidP="00F861F6">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87</w:t>
            </w:r>
          </w:p>
        </w:tc>
        <w:tc>
          <w:tcPr>
            <w:tcW w:w="2766" w:type="dxa"/>
          </w:tcPr>
          <w:p w14:paraId="3DBA16B8" w14:textId="1F17CFB2" w:rsidR="00F861F6" w:rsidRDefault="001636F3" w:rsidP="00F861F6">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100%</w:t>
            </w:r>
          </w:p>
        </w:tc>
      </w:tr>
    </w:tbl>
    <w:p w14:paraId="0C6B6614" w14:textId="241C5940" w:rsidR="00F861F6" w:rsidRDefault="00C905D0" w:rsidP="00F861F6">
      <w:pPr>
        <w:spacing w:line="259" w:lineRule="auto"/>
        <w:ind w:left="360"/>
        <w:jc w:val="center"/>
        <w:rPr>
          <w:sz w:val="32"/>
          <w:szCs w:val="32"/>
          <w:rtl/>
        </w:rPr>
      </w:pPr>
      <w:r>
        <w:rPr>
          <w:rFonts w:hint="cs"/>
          <w:sz w:val="32"/>
          <w:szCs w:val="32"/>
          <w:rtl/>
        </w:rPr>
        <w:t xml:space="preserve"> </w:t>
      </w:r>
    </w:p>
    <w:p w14:paraId="5494B34E" w14:textId="77777777" w:rsidR="00A033A1" w:rsidRDefault="00A033A1" w:rsidP="009C4E40">
      <w:pPr>
        <w:spacing w:line="259" w:lineRule="auto"/>
        <w:ind w:left="360"/>
        <w:jc w:val="center"/>
        <w:rPr>
          <w:sz w:val="32"/>
          <w:szCs w:val="32"/>
          <w:rtl/>
        </w:rPr>
      </w:pPr>
    </w:p>
    <w:p w14:paraId="2BB4CA9D" w14:textId="60666DF1" w:rsidR="009C4E40" w:rsidRDefault="00C905D0" w:rsidP="009C4E40">
      <w:pPr>
        <w:spacing w:line="259" w:lineRule="auto"/>
        <w:ind w:left="360"/>
        <w:jc w:val="center"/>
        <w:rPr>
          <w:sz w:val="32"/>
          <w:szCs w:val="32"/>
          <w:rtl/>
        </w:rPr>
      </w:pPr>
      <w:r>
        <w:rPr>
          <w:rFonts w:hint="cs"/>
          <w:sz w:val="32"/>
          <w:szCs w:val="32"/>
          <w:rtl/>
        </w:rPr>
        <w:t xml:space="preserve">نلاحظ من خلال الجدول رقم (4) عدد الساعات التي يقضيها المبحوثين في مشاهدة المحتوى الرقمي ونجد ان النسبة الأكبر هي من (1-2 ساعة) يوميا بنسبة 47.1% </w:t>
      </w:r>
      <w:r w:rsidR="009C4E40">
        <w:rPr>
          <w:rFonts w:hint="cs"/>
          <w:sz w:val="32"/>
          <w:szCs w:val="32"/>
          <w:rtl/>
        </w:rPr>
        <w:t>وتليها الفئة (اقل من ساعة) يوميا بنسبة 27.6%.</w:t>
      </w:r>
    </w:p>
    <w:p w14:paraId="4B85C664" w14:textId="67AFA1BB" w:rsidR="009C4E40" w:rsidRDefault="009C4E40" w:rsidP="009C4E40">
      <w:pPr>
        <w:spacing w:line="259" w:lineRule="auto"/>
        <w:ind w:left="360"/>
        <w:jc w:val="center"/>
        <w:rPr>
          <w:sz w:val="32"/>
          <w:szCs w:val="32"/>
          <w:rtl/>
        </w:rPr>
      </w:pPr>
      <w:r>
        <w:rPr>
          <w:rFonts w:hint="cs"/>
          <w:sz w:val="32"/>
          <w:szCs w:val="32"/>
          <w:rtl/>
        </w:rPr>
        <w:t>ومن خلال نتائج الجدول رقم (4) ان الطلاب يشاهدون المحتوى الدرامي 1-2 ساعة يوميا بنسبة عالية وربما يرجع السبب لانشغالهم بالدراسة لان معظم الطلاب الذين استجابوا للاستبيان كان من طلاب السنة الأخيرة والماجستير ومعظمهم متزوجين ف وقتهم قليل لمشاهدة المحتوى الرقمي ورغم هذا هناك 4 أشخاص يشاهدون المحتوى الدرامي أكثر من 4 ساعات.</w:t>
      </w:r>
    </w:p>
    <w:p w14:paraId="57DC8070" w14:textId="77777777" w:rsidR="00A033A1" w:rsidRDefault="00A033A1" w:rsidP="009C4E40">
      <w:pPr>
        <w:spacing w:line="259" w:lineRule="auto"/>
        <w:ind w:left="360"/>
        <w:jc w:val="center"/>
        <w:rPr>
          <w:sz w:val="32"/>
          <w:szCs w:val="32"/>
          <w:rtl/>
        </w:rPr>
      </w:pPr>
    </w:p>
    <w:p w14:paraId="42779CA0" w14:textId="6DC4666A" w:rsidR="009C4E40" w:rsidRDefault="009C4E40" w:rsidP="009C4E40">
      <w:pPr>
        <w:spacing w:line="259" w:lineRule="auto"/>
        <w:ind w:left="360"/>
        <w:jc w:val="center"/>
        <w:rPr>
          <w:sz w:val="32"/>
          <w:szCs w:val="32"/>
          <w:rtl/>
        </w:rPr>
      </w:pPr>
      <w:r>
        <w:rPr>
          <w:noProof/>
          <w:sz w:val="32"/>
          <w:szCs w:val="32"/>
          <w:rtl/>
          <w:lang w:val="ar-SA"/>
          <w14:ligatures w14:val="none"/>
        </w:rPr>
        <w:drawing>
          <wp:inline distT="0" distB="0" distL="0" distR="0" wp14:anchorId="2299E194" wp14:editId="0ECEC428">
            <wp:extent cx="4953676" cy="1841500"/>
            <wp:effectExtent l="0" t="0" r="0" b="635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صورة 11"/>
                    <pic:cNvPicPr/>
                  </pic:nvPicPr>
                  <pic:blipFill>
                    <a:blip r:embed="rId14">
                      <a:extLst>
                        <a:ext uri="{28A0092B-C50C-407E-A947-70E740481C1C}">
                          <a14:useLocalDpi xmlns:a14="http://schemas.microsoft.com/office/drawing/2010/main" val="0"/>
                        </a:ext>
                      </a:extLst>
                    </a:blip>
                    <a:stretch>
                      <a:fillRect/>
                    </a:stretch>
                  </pic:blipFill>
                  <pic:spPr>
                    <a:xfrm>
                      <a:off x="0" y="0"/>
                      <a:ext cx="4956343" cy="1842491"/>
                    </a:xfrm>
                    <a:prstGeom prst="rect">
                      <a:avLst/>
                    </a:prstGeom>
                  </pic:spPr>
                </pic:pic>
              </a:graphicData>
            </a:graphic>
          </wp:inline>
        </w:drawing>
      </w:r>
    </w:p>
    <w:p w14:paraId="22FE764B" w14:textId="77777777" w:rsidR="00A033A1" w:rsidRDefault="00A033A1" w:rsidP="009C4E40">
      <w:pPr>
        <w:spacing w:line="259" w:lineRule="auto"/>
        <w:ind w:left="360"/>
        <w:jc w:val="center"/>
        <w:rPr>
          <w:sz w:val="32"/>
          <w:szCs w:val="32"/>
          <w:rtl/>
        </w:rPr>
      </w:pPr>
    </w:p>
    <w:p w14:paraId="636029FD" w14:textId="77777777" w:rsidR="00A033A1" w:rsidRDefault="00A033A1" w:rsidP="009C4E40">
      <w:pPr>
        <w:spacing w:line="259" w:lineRule="auto"/>
        <w:ind w:left="360"/>
        <w:jc w:val="center"/>
        <w:rPr>
          <w:sz w:val="32"/>
          <w:szCs w:val="32"/>
          <w:rtl/>
        </w:rPr>
      </w:pPr>
    </w:p>
    <w:p w14:paraId="212C411B" w14:textId="77777777" w:rsidR="00A033A1" w:rsidRDefault="00A033A1" w:rsidP="009C4E40">
      <w:pPr>
        <w:spacing w:line="259" w:lineRule="auto"/>
        <w:ind w:left="360"/>
        <w:jc w:val="center"/>
        <w:rPr>
          <w:sz w:val="32"/>
          <w:szCs w:val="32"/>
          <w:rtl/>
        </w:rPr>
      </w:pPr>
    </w:p>
    <w:p w14:paraId="57650EFA" w14:textId="7D3CEC14" w:rsidR="009C4E40" w:rsidRPr="00245217" w:rsidRDefault="009C4E40" w:rsidP="009C4E40">
      <w:pPr>
        <w:spacing w:line="259" w:lineRule="auto"/>
        <w:ind w:left="360"/>
        <w:jc w:val="center"/>
        <w:rPr>
          <w:color w:val="4472C4" w:themeColor="accent1"/>
          <w:sz w:val="40"/>
          <w:szCs w:val="40"/>
          <w:rtl/>
        </w:rPr>
      </w:pPr>
      <w:r w:rsidRPr="00245217">
        <w:rPr>
          <w:rFonts w:hint="cs"/>
          <w:color w:val="4472C4" w:themeColor="accent1"/>
          <w:sz w:val="40"/>
          <w:szCs w:val="40"/>
          <w:rtl/>
        </w:rPr>
        <w:t xml:space="preserve">جدول رقم </w:t>
      </w:r>
      <w:r w:rsidR="00A033A1" w:rsidRPr="00245217">
        <w:rPr>
          <w:rFonts w:hint="cs"/>
          <w:color w:val="4472C4" w:themeColor="accent1"/>
          <w:sz w:val="40"/>
          <w:szCs w:val="40"/>
          <w:rtl/>
        </w:rPr>
        <w:t>(5) يوض</w:t>
      </w:r>
      <w:r w:rsidR="00A84493" w:rsidRPr="00245217">
        <w:rPr>
          <w:rFonts w:hint="cs"/>
          <w:color w:val="4472C4" w:themeColor="accent1"/>
          <w:sz w:val="40"/>
          <w:szCs w:val="40"/>
          <w:rtl/>
        </w:rPr>
        <w:t xml:space="preserve">ح </w:t>
      </w:r>
      <w:r w:rsidR="00A033A1" w:rsidRPr="00245217">
        <w:rPr>
          <w:rFonts w:hint="cs"/>
          <w:color w:val="4472C4" w:themeColor="accent1"/>
          <w:sz w:val="40"/>
          <w:szCs w:val="40"/>
          <w:rtl/>
        </w:rPr>
        <w:t xml:space="preserve">عادات مشاهدة المحتوى الرقمي </w:t>
      </w:r>
    </w:p>
    <w:tbl>
      <w:tblPr>
        <w:tblStyle w:val="4-1"/>
        <w:bidiVisual/>
        <w:tblW w:w="0" w:type="auto"/>
        <w:tblInd w:w="30" w:type="dxa"/>
        <w:tblLook w:val="04A0" w:firstRow="1" w:lastRow="0" w:firstColumn="1" w:lastColumn="0" w:noHBand="0" w:noVBand="1"/>
      </w:tblPr>
      <w:tblGrid>
        <w:gridCol w:w="1690"/>
        <w:gridCol w:w="993"/>
        <w:gridCol w:w="1294"/>
        <w:gridCol w:w="1104"/>
        <w:gridCol w:w="931"/>
        <w:gridCol w:w="1171"/>
        <w:gridCol w:w="1083"/>
      </w:tblGrid>
      <w:tr w:rsidR="00FF479F" w14:paraId="29DAE934" w14:textId="65DF08F9" w:rsidTr="00FF47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7" w:type="dxa"/>
          </w:tcPr>
          <w:p w14:paraId="212DEBF1" w14:textId="39E77F63" w:rsidR="00FF479F" w:rsidRDefault="00FF479F" w:rsidP="009C4E40">
            <w:pPr>
              <w:spacing w:line="259" w:lineRule="auto"/>
              <w:jc w:val="center"/>
              <w:rPr>
                <w:sz w:val="32"/>
                <w:szCs w:val="32"/>
                <w:rtl/>
              </w:rPr>
            </w:pPr>
            <w:r w:rsidRPr="00A033A1">
              <w:rPr>
                <w:rFonts w:hint="cs"/>
                <w:b w:val="0"/>
                <w:bCs w:val="0"/>
                <w:sz w:val="32"/>
                <w:szCs w:val="32"/>
                <w:rtl/>
              </w:rPr>
              <w:t>الفئة</w:t>
            </w:r>
          </w:p>
        </w:tc>
        <w:tc>
          <w:tcPr>
            <w:tcW w:w="1002" w:type="dxa"/>
          </w:tcPr>
          <w:p w14:paraId="79C1489A" w14:textId="4027D9C8" w:rsidR="00FF479F" w:rsidRDefault="00FF479F" w:rsidP="009C4E40">
            <w:pPr>
              <w:spacing w:line="259" w:lineRule="auto"/>
              <w:jc w:val="center"/>
              <w:cnfStyle w:val="100000000000" w:firstRow="1" w:lastRow="0" w:firstColumn="0" w:lastColumn="0" w:oddVBand="0" w:evenVBand="0" w:oddHBand="0" w:evenHBand="0" w:firstRowFirstColumn="0" w:firstRowLastColumn="0" w:lastRowFirstColumn="0" w:lastRowLastColumn="0"/>
              <w:rPr>
                <w:sz w:val="32"/>
                <w:szCs w:val="32"/>
                <w:rtl/>
              </w:rPr>
            </w:pPr>
            <w:r w:rsidRPr="00A033A1">
              <w:rPr>
                <w:rFonts w:hint="cs"/>
                <w:b w:val="0"/>
                <w:bCs w:val="0"/>
                <w:sz w:val="32"/>
                <w:szCs w:val="32"/>
                <w:rtl/>
              </w:rPr>
              <w:t>أوافق بشدة</w:t>
            </w:r>
          </w:p>
        </w:tc>
        <w:tc>
          <w:tcPr>
            <w:tcW w:w="1314" w:type="dxa"/>
          </w:tcPr>
          <w:p w14:paraId="070B23CD" w14:textId="7DA3B396" w:rsidR="00FF479F" w:rsidRDefault="00FF479F" w:rsidP="009C4E40">
            <w:pPr>
              <w:spacing w:line="259" w:lineRule="auto"/>
              <w:jc w:val="center"/>
              <w:cnfStyle w:val="100000000000" w:firstRow="1" w:lastRow="0" w:firstColumn="0" w:lastColumn="0" w:oddVBand="0" w:evenVBand="0" w:oddHBand="0" w:evenHBand="0" w:firstRowFirstColumn="0" w:firstRowLastColumn="0" w:lastRowFirstColumn="0" w:lastRowLastColumn="0"/>
              <w:rPr>
                <w:sz w:val="32"/>
                <w:szCs w:val="32"/>
                <w:rtl/>
              </w:rPr>
            </w:pPr>
            <w:r>
              <w:rPr>
                <w:rFonts w:hint="cs"/>
                <w:b w:val="0"/>
                <w:bCs w:val="0"/>
                <w:sz w:val="32"/>
                <w:szCs w:val="32"/>
                <w:rtl/>
              </w:rPr>
              <w:t>أوافق</w:t>
            </w:r>
          </w:p>
        </w:tc>
        <w:tc>
          <w:tcPr>
            <w:tcW w:w="1116" w:type="dxa"/>
          </w:tcPr>
          <w:p w14:paraId="516919A8" w14:textId="63C1D70A" w:rsidR="00FF479F" w:rsidRDefault="00FF479F" w:rsidP="009C4E40">
            <w:pPr>
              <w:spacing w:line="259" w:lineRule="auto"/>
              <w:jc w:val="center"/>
              <w:cnfStyle w:val="100000000000" w:firstRow="1" w:lastRow="0" w:firstColumn="0" w:lastColumn="0" w:oddVBand="0" w:evenVBand="0" w:oddHBand="0" w:evenHBand="0" w:firstRowFirstColumn="0" w:firstRowLastColumn="0" w:lastRowFirstColumn="0" w:lastRowLastColumn="0"/>
              <w:rPr>
                <w:sz w:val="32"/>
                <w:szCs w:val="32"/>
                <w:rtl/>
              </w:rPr>
            </w:pPr>
            <w:r>
              <w:rPr>
                <w:rFonts w:hint="cs"/>
                <w:b w:val="0"/>
                <w:bCs w:val="0"/>
                <w:sz w:val="32"/>
                <w:szCs w:val="32"/>
                <w:rtl/>
              </w:rPr>
              <w:t>محايد</w:t>
            </w:r>
          </w:p>
        </w:tc>
        <w:tc>
          <w:tcPr>
            <w:tcW w:w="937" w:type="dxa"/>
          </w:tcPr>
          <w:p w14:paraId="480A25FC" w14:textId="1B0AC23B" w:rsidR="00FF479F" w:rsidRDefault="00FF479F" w:rsidP="009C4E40">
            <w:pPr>
              <w:spacing w:line="259" w:lineRule="auto"/>
              <w:jc w:val="center"/>
              <w:cnfStyle w:val="100000000000" w:firstRow="1" w:lastRow="0" w:firstColumn="0" w:lastColumn="0" w:oddVBand="0" w:evenVBand="0" w:oddHBand="0" w:evenHBand="0" w:firstRowFirstColumn="0" w:firstRowLastColumn="0" w:lastRowFirstColumn="0" w:lastRowLastColumn="0"/>
              <w:rPr>
                <w:sz w:val="32"/>
                <w:szCs w:val="32"/>
                <w:rtl/>
              </w:rPr>
            </w:pPr>
            <w:r w:rsidRPr="00A033A1">
              <w:rPr>
                <w:rFonts w:hint="cs"/>
                <w:b w:val="0"/>
                <w:bCs w:val="0"/>
                <w:sz w:val="32"/>
                <w:szCs w:val="32"/>
                <w:rtl/>
              </w:rPr>
              <w:t>لا أوافق</w:t>
            </w:r>
          </w:p>
        </w:tc>
        <w:tc>
          <w:tcPr>
            <w:tcW w:w="1186" w:type="dxa"/>
          </w:tcPr>
          <w:p w14:paraId="48601A39" w14:textId="51BCAA7D" w:rsidR="00FF479F" w:rsidRDefault="00FF479F" w:rsidP="009C4E40">
            <w:pPr>
              <w:spacing w:line="259" w:lineRule="auto"/>
              <w:jc w:val="center"/>
              <w:cnfStyle w:val="100000000000" w:firstRow="1" w:lastRow="0" w:firstColumn="0" w:lastColumn="0" w:oddVBand="0" w:evenVBand="0" w:oddHBand="0" w:evenHBand="0" w:firstRowFirstColumn="0" w:firstRowLastColumn="0" w:lastRowFirstColumn="0" w:lastRowLastColumn="0"/>
              <w:rPr>
                <w:sz w:val="32"/>
                <w:szCs w:val="32"/>
                <w:rtl/>
              </w:rPr>
            </w:pPr>
            <w:r w:rsidRPr="00A033A1">
              <w:rPr>
                <w:rFonts w:hint="cs"/>
                <w:b w:val="0"/>
                <w:bCs w:val="0"/>
                <w:sz w:val="32"/>
                <w:szCs w:val="32"/>
                <w:rtl/>
              </w:rPr>
              <w:t>لا أوافق بشدة</w:t>
            </w:r>
          </w:p>
        </w:tc>
        <w:tc>
          <w:tcPr>
            <w:tcW w:w="1019" w:type="dxa"/>
          </w:tcPr>
          <w:p w14:paraId="3868350E" w14:textId="757DFE25" w:rsidR="00FF479F" w:rsidRPr="00A033A1" w:rsidRDefault="00FF479F" w:rsidP="009C4E40">
            <w:pPr>
              <w:spacing w:line="259"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32"/>
                <w:rtl/>
              </w:rPr>
            </w:pPr>
            <w:r>
              <w:rPr>
                <w:rFonts w:hint="cs"/>
                <w:b w:val="0"/>
                <w:bCs w:val="0"/>
                <w:sz w:val="32"/>
                <w:szCs w:val="32"/>
                <w:rtl/>
              </w:rPr>
              <w:t>المجموع</w:t>
            </w:r>
          </w:p>
        </w:tc>
      </w:tr>
      <w:tr w:rsidR="00FF479F" w14:paraId="055843C0" w14:textId="63B2636F" w:rsidTr="00FF47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7" w:type="dxa"/>
          </w:tcPr>
          <w:p w14:paraId="4E314A54" w14:textId="5A8E656E" w:rsidR="00FF479F" w:rsidRDefault="00FF479F" w:rsidP="009C4E40">
            <w:pPr>
              <w:spacing w:line="259" w:lineRule="auto"/>
              <w:jc w:val="center"/>
              <w:rPr>
                <w:sz w:val="32"/>
                <w:szCs w:val="32"/>
                <w:rtl/>
              </w:rPr>
            </w:pPr>
            <w:r>
              <w:rPr>
                <w:rFonts w:hint="cs"/>
                <w:b w:val="0"/>
                <w:bCs w:val="0"/>
                <w:sz w:val="32"/>
                <w:szCs w:val="32"/>
                <w:rtl/>
              </w:rPr>
              <w:t>اشاهد الدراما للتخلص من التوتر والضغوط</w:t>
            </w:r>
          </w:p>
        </w:tc>
        <w:tc>
          <w:tcPr>
            <w:tcW w:w="1002" w:type="dxa"/>
          </w:tcPr>
          <w:p w14:paraId="53FD5B92" w14:textId="13F4810E" w:rsidR="00FF479F" w:rsidRPr="00D05B8E" w:rsidRDefault="00FF479F" w:rsidP="00D05B8E">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tl/>
              </w:rPr>
            </w:pPr>
            <w:r>
              <w:rPr>
                <w:sz w:val="32"/>
                <w:szCs w:val="32"/>
              </w:rPr>
              <w:t>7</w:t>
            </w:r>
          </w:p>
        </w:tc>
        <w:tc>
          <w:tcPr>
            <w:tcW w:w="1314" w:type="dxa"/>
          </w:tcPr>
          <w:p w14:paraId="39AECED3" w14:textId="08E377A7" w:rsidR="00FF479F" w:rsidRDefault="00FF479F" w:rsidP="009C4E40">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19</w:t>
            </w:r>
          </w:p>
        </w:tc>
        <w:tc>
          <w:tcPr>
            <w:tcW w:w="1116" w:type="dxa"/>
          </w:tcPr>
          <w:p w14:paraId="024145E1" w14:textId="79839F4C" w:rsidR="00FF479F" w:rsidRDefault="00FF479F" w:rsidP="009C4E40">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18</w:t>
            </w:r>
          </w:p>
        </w:tc>
        <w:tc>
          <w:tcPr>
            <w:tcW w:w="937" w:type="dxa"/>
          </w:tcPr>
          <w:p w14:paraId="1D227852" w14:textId="7D0CAF22" w:rsidR="00FF479F" w:rsidRDefault="00FF479F" w:rsidP="009C4E40">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28</w:t>
            </w:r>
          </w:p>
        </w:tc>
        <w:tc>
          <w:tcPr>
            <w:tcW w:w="1186" w:type="dxa"/>
          </w:tcPr>
          <w:p w14:paraId="4E6EA261" w14:textId="674FE895" w:rsidR="00FF479F" w:rsidRDefault="00FF479F" w:rsidP="009C4E40">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15</w:t>
            </w:r>
          </w:p>
        </w:tc>
        <w:tc>
          <w:tcPr>
            <w:tcW w:w="1019" w:type="dxa"/>
          </w:tcPr>
          <w:p w14:paraId="4D9D74F6" w14:textId="7441E35D" w:rsidR="00FF479F" w:rsidRDefault="00FF479F" w:rsidP="009C4E40">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87</w:t>
            </w:r>
          </w:p>
        </w:tc>
      </w:tr>
      <w:tr w:rsidR="00FF479F" w14:paraId="5EC5CA67" w14:textId="0EFED04A" w:rsidTr="00FF479F">
        <w:tc>
          <w:tcPr>
            <w:cnfStyle w:val="001000000000" w:firstRow="0" w:lastRow="0" w:firstColumn="1" w:lastColumn="0" w:oddVBand="0" w:evenVBand="0" w:oddHBand="0" w:evenHBand="0" w:firstRowFirstColumn="0" w:firstRowLastColumn="0" w:lastRowFirstColumn="0" w:lastRowLastColumn="0"/>
            <w:tcW w:w="1707" w:type="dxa"/>
          </w:tcPr>
          <w:p w14:paraId="262BCE6E" w14:textId="4A9A8E3E" w:rsidR="00FF479F" w:rsidRDefault="00FF479F" w:rsidP="009C4E40">
            <w:pPr>
              <w:spacing w:line="259" w:lineRule="auto"/>
              <w:jc w:val="center"/>
              <w:rPr>
                <w:sz w:val="32"/>
                <w:szCs w:val="32"/>
                <w:rtl/>
              </w:rPr>
            </w:pPr>
            <w:r w:rsidRPr="00A033A1">
              <w:rPr>
                <w:rFonts w:hint="cs"/>
                <w:b w:val="0"/>
                <w:bCs w:val="0"/>
                <w:sz w:val="32"/>
                <w:szCs w:val="32"/>
                <w:rtl/>
              </w:rPr>
              <w:t>اشاهد الدراما بسبب الفراغ والملل</w:t>
            </w:r>
          </w:p>
        </w:tc>
        <w:tc>
          <w:tcPr>
            <w:tcW w:w="1002" w:type="dxa"/>
          </w:tcPr>
          <w:p w14:paraId="799B15D8" w14:textId="4D009A40" w:rsidR="00FF479F" w:rsidRDefault="00FF479F" w:rsidP="009C4E40">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15</w:t>
            </w:r>
          </w:p>
        </w:tc>
        <w:tc>
          <w:tcPr>
            <w:tcW w:w="1314" w:type="dxa"/>
          </w:tcPr>
          <w:p w14:paraId="4DA1EF09" w14:textId="465A4125" w:rsidR="00FF479F" w:rsidRDefault="00FF479F" w:rsidP="009C4E40">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tl/>
              </w:rPr>
            </w:pPr>
            <w:r>
              <w:rPr>
                <w:sz w:val="32"/>
                <w:szCs w:val="32"/>
              </w:rPr>
              <w:t>40</w:t>
            </w:r>
          </w:p>
        </w:tc>
        <w:tc>
          <w:tcPr>
            <w:tcW w:w="1116" w:type="dxa"/>
          </w:tcPr>
          <w:p w14:paraId="585C17F1" w14:textId="4827034A" w:rsidR="00FF479F" w:rsidRDefault="00FF479F" w:rsidP="009C4E40">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10</w:t>
            </w:r>
          </w:p>
        </w:tc>
        <w:tc>
          <w:tcPr>
            <w:tcW w:w="937" w:type="dxa"/>
          </w:tcPr>
          <w:p w14:paraId="600F5310" w14:textId="3B8D2DDB" w:rsidR="00FF479F" w:rsidRDefault="00FF479F" w:rsidP="009C4E40">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10</w:t>
            </w:r>
          </w:p>
        </w:tc>
        <w:tc>
          <w:tcPr>
            <w:tcW w:w="1186" w:type="dxa"/>
          </w:tcPr>
          <w:p w14:paraId="46F276D6" w14:textId="7672D126" w:rsidR="00FF479F" w:rsidRDefault="00FF479F" w:rsidP="009C4E40">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12</w:t>
            </w:r>
          </w:p>
        </w:tc>
        <w:tc>
          <w:tcPr>
            <w:tcW w:w="1019" w:type="dxa"/>
          </w:tcPr>
          <w:p w14:paraId="60896AD7" w14:textId="3A9A22BF" w:rsidR="00FF479F" w:rsidRDefault="00FF479F" w:rsidP="009C4E40">
            <w:pPr>
              <w:spacing w:line="259" w:lineRule="auto"/>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87</w:t>
            </w:r>
          </w:p>
        </w:tc>
      </w:tr>
      <w:tr w:rsidR="00FF479F" w14:paraId="6717F390" w14:textId="26DCCC02" w:rsidTr="00FF47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7" w:type="dxa"/>
          </w:tcPr>
          <w:p w14:paraId="64F2C960" w14:textId="0F3E63E3" w:rsidR="00FF479F" w:rsidRDefault="00FF479F" w:rsidP="009C4E40">
            <w:pPr>
              <w:spacing w:line="259" w:lineRule="auto"/>
              <w:jc w:val="center"/>
              <w:rPr>
                <w:sz w:val="32"/>
                <w:szCs w:val="32"/>
                <w:rtl/>
              </w:rPr>
            </w:pPr>
            <w:r w:rsidRPr="00A033A1">
              <w:rPr>
                <w:rFonts w:hint="cs"/>
                <w:b w:val="0"/>
                <w:bCs w:val="0"/>
                <w:sz w:val="32"/>
                <w:szCs w:val="32"/>
                <w:rtl/>
              </w:rPr>
              <w:t>متابعة أكثر من حلقة متتالية دون توقف</w:t>
            </w:r>
          </w:p>
        </w:tc>
        <w:tc>
          <w:tcPr>
            <w:tcW w:w="1002" w:type="dxa"/>
          </w:tcPr>
          <w:p w14:paraId="512460A9" w14:textId="3FF9EDA1" w:rsidR="00FF479F" w:rsidRDefault="00FF479F" w:rsidP="009C4E40">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15</w:t>
            </w:r>
          </w:p>
        </w:tc>
        <w:tc>
          <w:tcPr>
            <w:tcW w:w="1314" w:type="dxa"/>
          </w:tcPr>
          <w:p w14:paraId="7B9D05BD" w14:textId="09311ABF" w:rsidR="00FF479F" w:rsidRDefault="00FF479F" w:rsidP="009C4E40">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27</w:t>
            </w:r>
          </w:p>
        </w:tc>
        <w:tc>
          <w:tcPr>
            <w:tcW w:w="1116" w:type="dxa"/>
          </w:tcPr>
          <w:p w14:paraId="51F21567" w14:textId="34415420" w:rsidR="00FF479F" w:rsidRDefault="00FF479F" w:rsidP="009C4E40">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17</w:t>
            </w:r>
          </w:p>
        </w:tc>
        <w:tc>
          <w:tcPr>
            <w:tcW w:w="937" w:type="dxa"/>
          </w:tcPr>
          <w:p w14:paraId="4F2BE011" w14:textId="7813F78E" w:rsidR="00FF479F" w:rsidRDefault="00FF479F" w:rsidP="009C4E40">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14</w:t>
            </w:r>
          </w:p>
        </w:tc>
        <w:tc>
          <w:tcPr>
            <w:tcW w:w="1186" w:type="dxa"/>
          </w:tcPr>
          <w:p w14:paraId="613FC93C" w14:textId="5867F134" w:rsidR="00FF479F" w:rsidRDefault="00FF479F" w:rsidP="009C4E40">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14</w:t>
            </w:r>
          </w:p>
        </w:tc>
        <w:tc>
          <w:tcPr>
            <w:tcW w:w="1019" w:type="dxa"/>
          </w:tcPr>
          <w:p w14:paraId="7F8B2CFC" w14:textId="4D498918" w:rsidR="00FF479F" w:rsidRDefault="00FF479F" w:rsidP="009C4E40">
            <w:pPr>
              <w:spacing w:line="259" w:lineRule="auto"/>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87</w:t>
            </w:r>
          </w:p>
        </w:tc>
      </w:tr>
    </w:tbl>
    <w:p w14:paraId="1EA5E2CB" w14:textId="77777777" w:rsidR="00A033A1" w:rsidRPr="00316435" w:rsidRDefault="00A033A1" w:rsidP="009C4E40">
      <w:pPr>
        <w:spacing w:line="259" w:lineRule="auto"/>
        <w:ind w:left="360"/>
        <w:jc w:val="center"/>
        <w:rPr>
          <w:sz w:val="32"/>
          <w:szCs w:val="32"/>
          <w:rtl/>
        </w:rPr>
      </w:pPr>
    </w:p>
    <w:p w14:paraId="66A321CA" w14:textId="724A05E6" w:rsidR="004316C6" w:rsidRDefault="007F7F1D" w:rsidP="004316C6">
      <w:pPr>
        <w:rPr>
          <w:sz w:val="32"/>
          <w:szCs w:val="32"/>
          <w:rtl/>
        </w:rPr>
      </w:pPr>
      <w:r>
        <w:rPr>
          <w:rFonts w:hint="cs"/>
          <w:sz w:val="32"/>
          <w:szCs w:val="32"/>
          <w:rtl/>
        </w:rPr>
        <w:t>نلاحظ من الجدول رقم (5) أعلاه</w:t>
      </w:r>
      <w:r w:rsidR="00102A60">
        <w:rPr>
          <w:rFonts w:hint="cs"/>
          <w:sz w:val="32"/>
          <w:szCs w:val="32"/>
          <w:rtl/>
        </w:rPr>
        <w:t xml:space="preserve"> ان نسبة الذين يشاهدون الدراما للتخلص من التوتر والضغوط 7 اشخاص يوافقون بشدة و19 شخص يوافقون ورغم هذا الا ان نسبة الطلاب الذين لا يوافقون هي 28 شخص</w:t>
      </w:r>
      <w:r w:rsidR="00FF479F">
        <w:rPr>
          <w:rFonts w:hint="cs"/>
          <w:sz w:val="32"/>
          <w:szCs w:val="32"/>
          <w:rtl/>
        </w:rPr>
        <w:t xml:space="preserve"> و15 لا يوافقو</w:t>
      </w:r>
      <w:r w:rsidR="00FF479F">
        <w:rPr>
          <w:rFonts w:hint="eastAsia"/>
          <w:sz w:val="32"/>
          <w:szCs w:val="32"/>
          <w:rtl/>
        </w:rPr>
        <w:t>ن</w:t>
      </w:r>
      <w:r w:rsidR="00FF479F">
        <w:rPr>
          <w:rFonts w:hint="cs"/>
          <w:sz w:val="32"/>
          <w:szCs w:val="32"/>
          <w:rtl/>
        </w:rPr>
        <w:t xml:space="preserve"> </w:t>
      </w:r>
      <w:r w:rsidR="00A84493">
        <w:rPr>
          <w:rFonts w:hint="cs"/>
          <w:sz w:val="32"/>
          <w:szCs w:val="32"/>
          <w:rtl/>
        </w:rPr>
        <w:t>بشدة،</w:t>
      </w:r>
      <w:r w:rsidR="00FF479F">
        <w:rPr>
          <w:rFonts w:hint="cs"/>
          <w:rtl/>
        </w:rPr>
        <w:t xml:space="preserve"> </w:t>
      </w:r>
      <w:r w:rsidR="00FF479F">
        <w:rPr>
          <w:rFonts w:hint="cs"/>
          <w:sz w:val="32"/>
          <w:szCs w:val="32"/>
          <w:rtl/>
        </w:rPr>
        <w:t>ان الطلاب الذين يشاهدون الدراما بسبب الفراغ والملل 15 شخص يوافقون بشدة و40 شخص يوافقون و10 اشخاص محايد و10 لا يوافقو</w:t>
      </w:r>
      <w:r w:rsidR="00FF479F">
        <w:rPr>
          <w:rFonts w:hint="eastAsia"/>
          <w:sz w:val="32"/>
          <w:szCs w:val="32"/>
          <w:rtl/>
        </w:rPr>
        <w:t>ن</w:t>
      </w:r>
      <w:r w:rsidR="00FF479F">
        <w:rPr>
          <w:rFonts w:hint="cs"/>
          <w:sz w:val="32"/>
          <w:szCs w:val="32"/>
          <w:rtl/>
        </w:rPr>
        <w:t xml:space="preserve"> و12 لا يوافقون </w:t>
      </w:r>
      <w:r w:rsidR="00A84493">
        <w:rPr>
          <w:rFonts w:hint="cs"/>
          <w:sz w:val="32"/>
          <w:szCs w:val="32"/>
          <w:rtl/>
        </w:rPr>
        <w:t>بشدة،</w:t>
      </w:r>
      <w:r w:rsidR="00FF479F">
        <w:rPr>
          <w:rFonts w:hint="cs"/>
          <w:sz w:val="32"/>
          <w:szCs w:val="32"/>
          <w:rtl/>
        </w:rPr>
        <w:t xml:space="preserve"> وعدد الأشخاص الذين يشاهدون </w:t>
      </w:r>
      <w:r w:rsidR="00A84493">
        <w:rPr>
          <w:rFonts w:hint="cs"/>
          <w:sz w:val="32"/>
          <w:szCs w:val="32"/>
          <w:rtl/>
        </w:rPr>
        <w:t>أكثر</w:t>
      </w:r>
      <w:r w:rsidR="00FF479F">
        <w:rPr>
          <w:rFonts w:hint="cs"/>
          <w:sz w:val="32"/>
          <w:szCs w:val="32"/>
          <w:rtl/>
        </w:rPr>
        <w:t xml:space="preserve"> من حلقة متتالية دون توقف 15 يوافقون بشدة و27 يوافقون بشدة و14 شخص لا يوافقون و14 لا يوافقون بشدة.</w:t>
      </w:r>
    </w:p>
    <w:p w14:paraId="4F764C1F" w14:textId="0853145C" w:rsidR="00FF479F" w:rsidRDefault="00FF479F" w:rsidP="004316C6">
      <w:pPr>
        <w:rPr>
          <w:sz w:val="32"/>
          <w:szCs w:val="32"/>
          <w:rtl/>
        </w:rPr>
      </w:pPr>
      <w:r>
        <w:rPr>
          <w:rFonts w:hint="cs"/>
          <w:sz w:val="32"/>
          <w:szCs w:val="32"/>
          <w:rtl/>
        </w:rPr>
        <w:t>النتائج من هذه الجدول هي:</w:t>
      </w:r>
    </w:p>
    <w:p w14:paraId="300D7F4C" w14:textId="5B4FDE5A" w:rsidR="00FF479F" w:rsidRDefault="00FF479F" w:rsidP="00A84493">
      <w:pPr>
        <w:ind w:left="187"/>
        <w:rPr>
          <w:sz w:val="32"/>
          <w:szCs w:val="32"/>
          <w:rtl/>
        </w:rPr>
      </w:pPr>
      <w:r w:rsidRPr="00FF479F">
        <w:rPr>
          <w:rFonts w:hint="cs"/>
          <w:sz w:val="32"/>
          <w:szCs w:val="32"/>
          <w:rtl/>
        </w:rPr>
        <w:t>ان اغلب الطلاب لا يشاهدو</w:t>
      </w:r>
      <w:r w:rsidRPr="00FF479F">
        <w:rPr>
          <w:rFonts w:hint="eastAsia"/>
          <w:sz w:val="32"/>
          <w:szCs w:val="32"/>
          <w:rtl/>
        </w:rPr>
        <w:t>ن</w:t>
      </w:r>
      <w:r w:rsidRPr="00FF479F">
        <w:rPr>
          <w:rFonts w:hint="cs"/>
          <w:sz w:val="32"/>
          <w:szCs w:val="32"/>
          <w:rtl/>
        </w:rPr>
        <w:t xml:space="preserve"> الدراما للتخلص من التوتر والضغوط.</w:t>
      </w:r>
      <w:r>
        <w:rPr>
          <w:rFonts w:hint="cs"/>
          <w:sz w:val="32"/>
          <w:szCs w:val="32"/>
          <w:rtl/>
        </w:rPr>
        <w:t xml:space="preserve"> </w:t>
      </w:r>
      <w:r w:rsidR="00A84493">
        <w:rPr>
          <w:rFonts w:hint="cs"/>
          <w:sz w:val="32"/>
          <w:szCs w:val="32"/>
          <w:rtl/>
        </w:rPr>
        <w:t>و</w:t>
      </w:r>
      <w:r w:rsidRPr="00FF479F">
        <w:rPr>
          <w:rFonts w:hint="cs"/>
          <w:sz w:val="32"/>
          <w:szCs w:val="32"/>
          <w:rtl/>
        </w:rPr>
        <w:t>نستنتج ان معظم الشباب يشاهدون الدراما بسبب الفراغ والملل</w:t>
      </w:r>
      <w:r w:rsidR="00A84493">
        <w:rPr>
          <w:rFonts w:hint="cs"/>
          <w:sz w:val="32"/>
          <w:szCs w:val="32"/>
          <w:rtl/>
        </w:rPr>
        <w:t xml:space="preserve"> وهذا الذي يسبب مشاهدة مفرطة لدى الشباب عند التعرض للملل والفراغ، وأيضا نستنتج ان الطلاب معظمهم يشاهدون أكثر من حلقة متتالي</w:t>
      </w:r>
      <w:r w:rsidR="00A84493">
        <w:rPr>
          <w:rFonts w:hint="eastAsia"/>
          <w:sz w:val="32"/>
          <w:szCs w:val="32"/>
          <w:rtl/>
        </w:rPr>
        <w:t>ة</w:t>
      </w:r>
      <w:r w:rsidR="00A84493">
        <w:rPr>
          <w:rFonts w:hint="cs"/>
          <w:sz w:val="32"/>
          <w:szCs w:val="32"/>
          <w:rtl/>
        </w:rPr>
        <w:t xml:space="preserve"> دون توقف.</w:t>
      </w:r>
    </w:p>
    <w:p w14:paraId="2211FA4A" w14:textId="102C40A7" w:rsidR="00A84493" w:rsidRDefault="00A84493" w:rsidP="00A84493">
      <w:pPr>
        <w:ind w:left="187"/>
        <w:rPr>
          <w:sz w:val="32"/>
          <w:szCs w:val="32"/>
          <w:rtl/>
        </w:rPr>
      </w:pPr>
      <w:r>
        <w:rPr>
          <w:noProof/>
          <w:sz w:val="32"/>
          <w:szCs w:val="32"/>
          <w:rtl/>
          <w:lang w:val="ar-SA"/>
          <w14:ligatures w14:val="none"/>
        </w:rPr>
        <w:lastRenderedPageBreak/>
        <w:drawing>
          <wp:inline distT="0" distB="0" distL="0" distR="0" wp14:anchorId="0CB90550" wp14:editId="1ABAC3F6">
            <wp:extent cx="5274310" cy="1755775"/>
            <wp:effectExtent l="0" t="0" r="254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صورة 14"/>
                    <pic:cNvPicPr/>
                  </pic:nvPicPr>
                  <pic:blipFill>
                    <a:blip r:embed="rId15">
                      <a:extLst>
                        <a:ext uri="{28A0092B-C50C-407E-A947-70E740481C1C}">
                          <a14:useLocalDpi xmlns:a14="http://schemas.microsoft.com/office/drawing/2010/main" val="0"/>
                        </a:ext>
                      </a:extLst>
                    </a:blip>
                    <a:stretch>
                      <a:fillRect/>
                    </a:stretch>
                  </pic:blipFill>
                  <pic:spPr>
                    <a:xfrm>
                      <a:off x="0" y="0"/>
                      <a:ext cx="5274310" cy="1755775"/>
                    </a:xfrm>
                    <a:prstGeom prst="rect">
                      <a:avLst/>
                    </a:prstGeom>
                  </pic:spPr>
                </pic:pic>
              </a:graphicData>
            </a:graphic>
          </wp:inline>
        </w:drawing>
      </w:r>
    </w:p>
    <w:p w14:paraId="6A5DD70B" w14:textId="09FC8644" w:rsidR="00A84493" w:rsidRDefault="00A84493" w:rsidP="00A84493">
      <w:pPr>
        <w:ind w:left="187"/>
        <w:rPr>
          <w:sz w:val="32"/>
          <w:szCs w:val="32"/>
          <w:rtl/>
        </w:rPr>
      </w:pPr>
    </w:p>
    <w:p w14:paraId="37B7A6A3" w14:textId="7C6A88F6" w:rsidR="00A84493" w:rsidRPr="00245217" w:rsidRDefault="00A84493" w:rsidP="00A84493">
      <w:pPr>
        <w:ind w:left="187"/>
        <w:jc w:val="center"/>
        <w:rPr>
          <w:color w:val="4472C4" w:themeColor="accent1"/>
          <w:sz w:val="40"/>
          <w:szCs w:val="40"/>
          <w:rtl/>
        </w:rPr>
      </w:pPr>
      <w:r w:rsidRPr="00245217">
        <w:rPr>
          <w:rFonts w:hint="cs"/>
          <w:color w:val="4472C4" w:themeColor="accent1"/>
          <w:sz w:val="40"/>
          <w:szCs w:val="40"/>
          <w:rtl/>
        </w:rPr>
        <w:t xml:space="preserve">جدول رقم (6) يوضح </w:t>
      </w:r>
      <w:r w:rsidR="0044261C" w:rsidRPr="00245217">
        <w:rPr>
          <w:rFonts w:hint="cs"/>
          <w:color w:val="4472C4" w:themeColor="accent1"/>
          <w:sz w:val="40"/>
          <w:szCs w:val="40"/>
          <w:rtl/>
        </w:rPr>
        <w:t>التأثيرات النفسية</w:t>
      </w:r>
    </w:p>
    <w:tbl>
      <w:tblPr>
        <w:tblStyle w:val="4-1"/>
        <w:bidiVisual/>
        <w:tblW w:w="0" w:type="auto"/>
        <w:tblInd w:w="35" w:type="dxa"/>
        <w:tblLook w:val="04A0" w:firstRow="1" w:lastRow="0" w:firstColumn="1" w:lastColumn="0" w:noHBand="0" w:noVBand="1"/>
      </w:tblPr>
      <w:tblGrid>
        <w:gridCol w:w="1691"/>
        <w:gridCol w:w="1032"/>
        <w:gridCol w:w="1116"/>
        <w:gridCol w:w="1098"/>
        <w:gridCol w:w="1218"/>
        <w:gridCol w:w="1023"/>
        <w:gridCol w:w="1083"/>
      </w:tblGrid>
      <w:tr w:rsidR="002179EB" w14:paraId="030EF407" w14:textId="77777777" w:rsidTr="002179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tcPr>
          <w:p w14:paraId="30B629A2" w14:textId="789B963B" w:rsidR="0044261C" w:rsidRDefault="0044261C" w:rsidP="00A84493">
            <w:pPr>
              <w:jc w:val="center"/>
              <w:rPr>
                <w:sz w:val="32"/>
                <w:szCs w:val="32"/>
                <w:rtl/>
              </w:rPr>
            </w:pPr>
            <w:r w:rsidRPr="00A033A1">
              <w:rPr>
                <w:rFonts w:hint="cs"/>
                <w:b w:val="0"/>
                <w:bCs w:val="0"/>
                <w:sz w:val="32"/>
                <w:szCs w:val="32"/>
                <w:rtl/>
              </w:rPr>
              <w:t>الفئة</w:t>
            </w:r>
          </w:p>
        </w:tc>
        <w:tc>
          <w:tcPr>
            <w:tcW w:w="1033" w:type="dxa"/>
          </w:tcPr>
          <w:p w14:paraId="5767ED30" w14:textId="5E200568" w:rsidR="0044261C" w:rsidRDefault="0044261C" w:rsidP="00A84493">
            <w:pPr>
              <w:jc w:val="center"/>
              <w:cnfStyle w:val="100000000000" w:firstRow="1" w:lastRow="0" w:firstColumn="0" w:lastColumn="0" w:oddVBand="0" w:evenVBand="0" w:oddHBand="0" w:evenHBand="0" w:firstRowFirstColumn="0" w:firstRowLastColumn="0" w:lastRowFirstColumn="0" w:lastRowLastColumn="0"/>
              <w:rPr>
                <w:sz w:val="32"/>
                <w:szCs w:val="32"/>
                <w:rtl/>
              </w:rPr>
            </w:pPr>
            <w:r w:rsidRPr="00A033A1">
              <w:rPr>
                <w:rFonts w:hint="cs"/>
                <w:b w:val="0"/>
                <w:bCs w:val="0"/>
                <w:sz w:val="32"/>
                <w:szCs w:val="32"/>
                <w:rtl/>
              </w:rPr>
              <w:t>أوافق بشدة</w:t>
            </w:r>
          </w:p>
        </w:tc>
        <w:tc>
          <w:tcPr>
            <w:tcW w:w="1117" w:type="dxa"/>
          </w:tcPr>
          <w:p w14:paraId="49033343" w14:textId="62CDABCE" w:rsidR="0044261C" w:rsidRDefault="0044261C" w:rsidP="00A84493">
            <w:pPr>
              <w:jc w:val="center"/>
              <w:cnfStyle w:val="100000000000" w:firstRow="1" w:lastRow="0" w:firstColumn="0" w:lastColumn="0" w:oddVBand="0" w:evenVBand="0" w:oddHBand="0" w:evenHBand="0" w:firstRowFirstColumn="0" w:firstRowLastColumn="0" w:lastRowFirstColumn="0" w:lastRowLastColumn="0"/>
              <w:rPr>
                <w:sz w:val="32"/>
                <w:szCs w:val="32"/>
                <w:rtl/>
              </w:rPr>
            </w:pPr>
            <w:r>
              <w:rPr>
                <w:rFonts w:hint="cs"/>
                <w:b w:val="0"/>
                <w:bCs w:val="0"/>
                <w:sz w:val="32"/>
                <w:szCs w:val="32"/>
                <w:rtl/>
              </w:rPr>
              <w:t>أوافق</w:t>
            </w:r>
          </w:p>
        </w:tc>
        <w:tc>
          <w:tcPr>
            <w:tcW w:w="1099" w:type="dxa"/>
          </w:tcPr>
          <w:p w14:paraId="1AD26F9A" w14:textId="18FF9358" w:rsidR="0044261C" w:rsidRDefault="0044261C" w:rsidP="00A84493">
            <w:pPr>
              <w:jc w:val="center"/>
              <w:cnfStyle w:val="100000000000" w:firstRow="1" w:lastRow="0" w:firstColumn="0" w:lastColumn="0" w:oddVBand="0" w:evenVBand="0" w:oddHBand="0" w:evenHBand="0" w:firstRowFirstColumn="0" w:firstRowLastColumn="0" w:lastRowFirstColumn="0" w:lastRowLastColumn="0"/>
              <w:rPr>
                <w:sz w:val="32"/>
                <w:szCs w:val="32"/>
                <w:rtl/>
              </w:rPr>
            </w:pPr>
            <w:r>
              <w:rPr>
                <w:rFonts w:hint="cs"/>
                <w:b w:val="0"/>
                <w:bCs w:val="0"/>
                <w:sz w:val="32"/>
                <w:szCs w:val="32"/>
                <w:rtl/>
              </w:rPr>
              <w:t>محايد</w:t>
            </w:r>
          </w:p>
        </w:tc>
        <w:tc>
          <w:tcPr>
            <w:tcW w:w="1219" w:type="dxa"/>
          </w:tcPr>
          <w:p w14:paraId="16102DC1" w14:textId="3603B85A" w:rsidR="0044261C" w:rsidRDefault="0044261C" w:rsidP="00A84493">
            <w:pPr>
              <w:jc w:val="center"/>
              <w:cnfStyle w:val="100000000000" w:firstRow="1" w:lastRow="0" w:firstColumn="0" w:lastColumn="0" w:oddVBand="0" w:evenVBand="0" w:oddHBand="0" w:evenHBand="0" w:firstRowFirstColumn="0" w:firstRowLastColumn="0" w:lastRowFirstColumn="0" w:lastRowLastColumn="0"/>
              <w:rPr>
                <w:sz w:val="32"/>
                <w:szCs w:val="32"/>
                <w:rtl/>
              </w:rPr>
            </w:pPr>
            <w:r w:rsidRPr="00A033A1">
              <w:rPr>
                <w:rFonts w:hint="cs"/>
                <w:b w:val="0"/>
                <w:bCs w:val="0"/>
                <w:sz w:val="32"/>
                <w:szCs w:val="32"/>
                <w:rtl/>
              </w:rPr>
              <w:t>لا أوافق</w:t>
            </w:r>
          </w:p>
        </w:tc>
        <w:tc>
          <w:tcPr>
            <w:tcW w:w="1024" w:type="dxa"/>
          </w:tcPr>
          <w:p w14:paraId="05B8118B" w14:textId="610BE43A" w:rsidR="0044261C" w:rsidRDefault="0044261C" w:rsidP="00A84493">
            <w:pPr>
              <w:jc w:val="center"/>
              <w:cnfStyle w:val="100000000000" w:firstRow="1" w:lastRow="0" w:firstColumn="0" w:lastColumn="0" w:oddVBand="0" w:evenVBand="0" w:oddHBand="0" w:evenHBand="0" w:firstRowFirstColumn="0" w:firstRowLastColumn="0" w:lastRowFirstColumn="0" w:lastRowLastColumn="0"/>
              <w:rPr>
                <w:sz w:val="32"/>
                <w:szCs w:val="32"/>
                <w:rtl/>
              </w:rPr>
            </w:pPr>
            <w:r w:rsidRPr="00A033A1">
              <w:rPr>
                <w:rFonts w:hint="cs"/>
                <w:b w:val="0"/>
                <w:bCs w:val="0"/>
                <w:sz w:val="32"/>
                <w:szCs w:val="32"/>
                <w:rtl/>
              </w:rPr>
              <w:t>لا أوافق بشدة</w:t>
            </w:r>
          </w:p>
        </w:tc>
        <w:tc>
          <w:tcPr>
            <w:tcW w:w="1083" w:type="dxa"/>
          </w:tcPr>
          <w:p w14:paraId="0185BF77" w14:textId="00679DC3" w:rsidR="0044261C" w:rsidRDefault="0044261C" w:rsidP="00A84493">
            <w:pPr>
              <w:jc w:val="center"/>
              <w:cnfStyle w:val="100000000000" w:firstRow="1" w:lastRow="0" w:firstColumn="0" w:lastColumn="0" w:oddVBand="0" w:evenVBand="0" w:oddHBand="0" w:evenHBand="0" w:firstRowFirstColumn="0" w:firstRowLastColumn="0" w:lastRowFirstColumn="0" w:lastRowLastColumn="0"/>
              <w:rPr>
                <w:sz w:val="32"/>
                <w:szCs w:val="32"/>
                <w:rtl/>
              </w:rPr>
            </w:pPr>
            <w:r>
              <w:rPr>
                <w:rFonts w:hint="cs"/>
                <w:b w:val="0"/>
                <w:bCs w:val="0"/>
                <w:sz w:val="32"/>
                <w:szCs w:val="32"/>
                <w:rtl/>
              </w:rPr>
              <w:t>المجموع</w:t>
            </w:r>
          </w:p>
        </w:tc>
      </w:tr>
      <w:tr w:rsidR="002179EB" w14:paraId="4C0B93FA" w14:textId="77777777" w:rsidTr="002179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tcPr>
          <w:p w14:paraId="6FB46212" w14:textId="18BFFA47" w:rsidR="0044261C" w:rsidRPr="0044261C" w:rsidRDefault="0044261C" w:rsidP="00A84493">
            <w:pPr>
              <w:jc w:val="center"/>
              <w:rPr>
                <w:b w:val="0"/>
                <w:bCs w:val="0"/>
                <w:sz w:val="28"/>
                <w:szCs w:val="28"/>
                <w:rtl/>
              </w:rPr>
            </w:pPr>
            <w:r>
              <w:rPr>
                <w:rFonts w:hint="cs"/>
                <w:b w:val="0"/>
                <w:bCs w:val="0"/>
                <w:sz w:val="28"/>
                <w:szCs w:val="28"/>
                <w:rtl/>
              </w:rPr>
              <w:t>اشاهد الدراما عند التعرض للضغوط</w:t>
            </w:r>
          </w:p>
        </w:tc>
        <w:tc>
          <w:tcPr>
            <w:tcW w:w="1033" w:type="dxa"/>
          </w:tcPr>
          <w:p w14:paraId="76233459" w14:textId="78CE53F0" w:rsidR="0044261C"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5</w:t>
            </w:r>
          </w:p>
        </w:tc>
        <w:tc>
          <w:tcPr>
            <w:tcW w:w="1117" w:type="dxa"/>
          </w:tcPr>
          <w:p w14:paraId="3F9C29E7" w14:textId="5899ADBC" w:rsidR="0044261C"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13</w:t>
            </w:r>
          </w:p>
        </w:tc>
        <w:tc>
          <w:tcPr>
            <w:tcW w:w="1099" w:type="dxa"/>
          </w:tcPr>
          <w:p w14:paraId="6500483A" w14:textId="2A589B34" w:rsidR="0044261C"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17</w:t>
            </w:r>
          </w:p>
        </w:tc>
        <w:tc>
          <w:tcPr>
            <w:tcW w:w="1219" w:type="dxa"/>
          </w:tcPr>
          <w:p w14:paraId="56DFB395" w14:textId="506E8533" w:rsidR="0044261C"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37</w:t>
            </w:r>
          </w:p>
        </w:tc>
        <w:tc>
          <w:tcPr>
            <w:tcW w:w="1024" w:type="dxa"/>
          </w:tcPr>
          <w:p w14:paraId="5EF94527" w14:textId="78E71BE9" w:rsidR="0044261C"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15</w:t>
            </w:r>
          </w:p>
        </w:tc>
        <w:tc>
          <w:tcPr>
            <w:tcW w:w="1083" w:type="dxa"/>
          </w:tcPr>
          <w:p w14:paraId="1BDEC3D5" w14:textId="0B68C282" w:rsidR="0044261C" w:rsidRDefault="0044261C" w:rsidP="00A84493">
            <w:pPr>
              <w:jc w:val="center"/>
              <w:cnfStyle w:val="000000100000" w:firstRow="0" w:lastRow="0" w:firstColumn="0" w:lastColumn="0" w:oddVBand="0" w:evenVBand="0" w:oddHBand="1" w:evenHBand="0" w:firstRowFirstColumn="0" w:firstRowLastColumn="0" w:lastRowFirstColumn="0" w:lastRowLastColumn="0"/>
              <w:rPr>
                <w:sz w:val="32"/>
                <w:szCs w:val="32"/>
                <w:rtl/>
              </w:rPr>
            </w:pPr>
            <w:r>
              <w:rPr>
                <w:sz w:val="32"/>
                <w:szCs w:val="32"/>
              </w:rPr>
              <w:t>87</w:t>
            </w:r>
          </w:p>
        </w:tc>
      </w:tr>
      <w:tr w:rsidR="002179EB" w14:paraId="636149C1" w14:textId="77777777" w:rsidTr="002179EB">
        <w:tc>
          <w:tcPr>
            <w:cnfStyle w:val="001000000000" w:firstRow="0" w:lastRow="0" w:firstColumn="1" w:lastColumn="0" w:oddVBand="0" w:evenVBand="0" w:oddHBand="0" w:evenHBand="0" w:firstRowFirstColumn="0" w:firstRowLastColumn="0" w:lastRowFirstColumn="0" w:lastRowLastColumn="0"/>
            <w:tcW w:w="1691" w:type="dxa"/>
          </w:tcPr>
          <w:p w14:paraId="7338B03D" w14:textId="715E870D" w:rsidR="0044261C" w:rsidRPr="002179EB" w:rsidRDefault="002179EB" w:rsidP="00A84493">
            <w:pPr>
              <w:jc w:val="center"/>
              <w:rPr>
                <w:b w:val="0"/>
                <w:bCs w:val="0"/>
                <w:sz w:val="28"/>
                <w:szCs w:val="28"/>
                <w:rtl/>
              </w:rPr>
            </w:pPr>
            <w:r w:rsidRPr="002179EB">
              <w:rPr>
                <w:rFonts w:hint="cs"/>
                <w:b w:val="0"/>
                <w:bCs w:val="0"/>
                <w:sz w:val="28"/>
                <w:szCs w:val="28"/>
                <w:rtl/>
              </w:rPr>
              <w:t xml:space="preserve">يؤثر الشعور بالوحدة </w:t>
            </w:r>
            <w:r>
              <w:rPr>
                <w:rFonts w:hint="cs"/>
                <w:b w:val="0"/>
                <w:bCs w:val="0"/>
                <w:sz w:val="28"/>
                <w:szCs w:val="28"/>
                <w:rtl/>
              </w:rPr>
              <w:t xml:space="preserve">الى زيادة مشاهدة المحتوى الدرامي </w:t>
            </w:r>
          </w:p>
        </w:tc>
        <w:tc>
          <w:tcPr>
            <w:tcW w:w="1033" w:type="dxa"/>
          </w:tcPr>
          <w:p w14:paraId="60CE0CDE" w14:textId="15596DAC" w:rsidR="0044261C" w:rsidRDefault="002179EB" w:rsidP="00A84493">
            <w:pPr>
              <w:jc w:val="center"/>
              <w:cnfStyle w:val="000000000000" w:firstRow="0" w:lastRow="0" w:firstColumn="0" w:lastColumn="0" w:oddVBand="0" w:evenVBand="0" w:oddHBand="0" w:evenHBand="0" w:firstRowFirstColumn="0" w:firstRowLastColumn="0" w:lastRowFirstColumn="0" w:lastRowLastColumn="0"/>
              <w:rPr>
                <w:sz w:val="32"/>
                <w:szCs w:val="32"/>
                <w:rtl/>
              </w:rPr>
            </w:pPr>
            <w:r>
              <w:rPr>
                <w:sz w:val="32"/>
                <w:szCs w:val="32"/>
              </w:rPr>
              <w:t>10</w:t>
            </w:r>
          </w:p>
        </w:tc>
        <w:tc>
          <w:tcPr>
            <w:tcW w:w="1117" w:type="dxa"/>
          </w:tcPr>
          <w:p w14:paraId="5BD09277" w14:textId="48FC829C" w:rsidR="0044261C" w:rsidRDefault="002179EB" w:rsidP="00A84493">
            <w:pPr>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26</w:t>
            </w:r>
          </w:p>
        </w:tc>
        <w:tc>
          <w:tcPr>
            <w:tcW w:w="1099" w:type="dxa"/>
          </w:tcPr>
          <w:p w14:paraId="6B8FB5B2" w14:textId="0FC59B67" w:rsidR="0044261C" w:rsidRDefault="002179EB" w:rsidP="00A84493">
            <w:pPr>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19</w:t>
            </w:r>
          </w:p>
        </w:tc>
        <w:tc>
          <w:tcPr>
            <w:tcW w:w="1219" w:type="dxa"/>
          </w:tcPr>
          <w:p w14:paraId="033A5F09" w14:textId="0E7BD3AC" w:rsidR="0044261C" w:rsidRDefault="002179EB" w:rsidP="00A84493">
            <w:pPr>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19</w:t>
            </w:r>
          </w:p>
        </w:tc>
        <w:tc>
          <w:tcPr>
            <w:tcW w:w="1024" w:type="dxa"/>
          </w:tcPr>
          <w:p w14:paraId="715C8900" w14:textId="6868A946" w:rsidR="0044261C" w:rsidRDefault="002179EB" w:rsidP="00A84493">
            <w:pPr>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13</w:t>
            </w:r>
          </w:p>
        </w:tc>
        <w:tc>
          <w:tcPr>
            <w:tcW w:w="1083" w:type="dxa"/>
          </w:tcPr>
          <w:p w14:paraId="0600AFB4" w14:textId="4CFA9C44" w:rsidR="0044261C" w:rsidRDefault="0044261C" w:rsidP="00A84493">
            <w:pPr>
              <w:jc w:val="center"/>
              <w:cnfStyle w:val="000000000000" w:firstRow="0" w:lastRow="0" w:firstColumn="0" w:lastColumn="0" w:oddVBand="0" w:evenVBand="0" w:oddHBand="0" w:evenHBand="0" w:firstRowFirstColumn="0" w:firstRowLastColumn="0" w:lastRowFirstColumn="0" w:lastRowLastColumn="0"/>
              <w:rPr>
                <w:sz w:val="32"/>
                <w:szCs w:val="32"/>
                <w:rtl/>
              </w:rPr>
            </w:pPr>
            <w:r>
              <w:rPr>
                <w:sz w:val="32"/>
                <w:szCs w:val="32"/>
              </w:rPr>
              <w:t>87</w:t>
            </w:r>
          </w:p>
        </w:tc>
      </w:tr>
      <w:tr w:rsidR="002179EB" w14:paraId="1DF641A7" w14:textId="77777777" w:rsidTr="002179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tcPr>
          <w:p w14:paraId="26576840" w14:textId="66A3A226" w:rsidR="0044261C" w:rsidRPr="002179EB" w:rsidRDefault="002179EB" w:rsidP="00A84493">
            <w:pPr>
              <w:jc w:val="center"/>
              <w:rPr>
                <w:b w:val="0"/>
                <w:bCs w:val="0"/>
                <w:sz w:val="32"/>
                <w:szCs w:val="32"/>
                <w:rtl/>
              </w:rPr>
            </w:pPr>
            <w:r w:rsidRPr="002179EB">
              <w:rPr>
                <w:rFonts w:hint="cs"/>
                <w:b w:val="0"/>
                <w:bCs w:val="0"/>
                <w:sz w:val="28"/>
                <w:szCs w:val="28"/>
                <w:rtl/>
              </w:rPr>
              <w:t xml:space="preserve">اشعر بالتوتر وقلة التركيز عند مشاهدة أكثر من حلقة متتالية </w:t>
            </w:r>
          </w:p>
        </w:tc>
        <w:tc>
          <w:tcPr>
            <w:tcW w:w="1033" w:type="dxa"/>
          </w:tcPr>
          <w:p w14:paraId="024731C0" w14:textId="1232D419" w:rsidR="0044261C"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7</w:t>
            </w:r>
          </w:p>
        </w:tc>
        <w:tc>
          <w:tcPr>
            <w:tcW w:w="1117" w:type="dxa"/>
          </w:tcPr>
          <w:p w14:paraId="004C45B5" w14:textId="609BD947" w:rsidR="0044261C"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19</w:t>
            </w:r>
          </w:p>
        </w:tc>
        <w:tc>
          <w:tcPr>
            <w:tcW w:w="1099" w:type="dxa"/>
          </w:tcPr>
          <w:p w14:paraId="091AD1A7" w14:textId="446B4D5F" w:rsidR="0044261C"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17</w:t>
            </w:r>
          </w:p>
        </w:tc>
        <w:tc>
          <w:tcPr>
            <w:tcW w:w="1219" w:type="dxa"/>
          </w:tcPr>
          <w:p w14:paraId="64E9B42C" w14:textId="5B5F2C1A" w:rsidR="0044261C"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28</w:t>
            </w:r>
          </w:p>
        </w:tc>
        <w:tc>
          <w:tcPr>
            <w:tcW w:w="1024" w:type="dxa"/>
          </w:tcPr>
          <w:p w14:paraId="74B1FAFF" w14:textId="412FD787" w:rsidR="0044261C"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16</w:t>
            </w:r>
          </w:p>
        </w:tc>
        <w:tc>
          <w:tcPr>
            <w:tcW w:w="1083" w:type="dxa"/>
          </w:tcPr>
          <w:p w14:paraId="6AF6ED30" w14:textId="4549A888" w:rsidR="0044261C" w:rsidRDefault="0044261C" w:rsidP="00A84493">
            <w:pPr>
              <w:jc w:val="center"/>
              <w:cnfStyle w:val="000000100000" w:firstRow="0" w:lastRow="0" w:firstColumn="0" w:lastColumn="0" w:oddVBand="0" w:evenVBand="0" w:oddHBand="1" w:evenHBand="0" w:firstRowFirstColumn="0" w:firstRowLastColumn="0" w:lastRowFirstColumn="0" w:lastRowLastColumn="0"/>
              <w:rPr>
                <w:sz w:val="32"/>
                <w:szCs w:val="32"/>
                <w:rtl/>
              </w:rPr>
            </w:pPr>
            <w:r>
              <w:rPr>
                <w:sz w:val="32"/>
                <w:szCs w:val="32"/>
              </w:rPr>
              <w:t>87</w:t>
            </w:r>
          </w:p>
        </w:tc>
      </w:tr>
      <w:tr w:rsidR="002179EB" w14:paraId="4377CA7D" w14:textId="77777777" w:rsidTr="002179EB">
        <w:tc>
          <w:tcPr>
            <w:cnfStyle w:val="001000000000" w:firstRow="0" w:lastRow="0" w:firstColumn="1" w:lastColumn="0" w:oddVBand="0" w:evenVBand="0" w:oddHBand="0" w:evenHBand="0" w:firstRowFirstColumn="0" w:firstRowLastColumn="0" w:lastRowFirstColumn="0" w:lastRowLastColumn="0"/>
            <w:tcW w:w="1691" w:type="dxa"/>
          </w:tcPr>
          <w:p w14:paraId="0B4156D9" w14:textId="5617D1DB" w:rsidR="0044261C" w:rsidRPr="002179EB" w:rsidRDefault="002179EB" w:rsidP="00A84493">
            <w:pPr>
              <w:jc w:val="center"/>
              <w:rPr>
                <w:b w:val="0"/>
                <w:bCs w:val="0"/>
                <w:sz w:val="28"/>
                <w:szCs w:val="28"/>
                <w:rtl/>
              </w:rPr>
            </w:pPr>
            <w:r w:rsidRPr="002179EB">
              <w:rPr>
                <w:rFonts w:hint="cs"/>
                <w:b w:val="0"/>
                <w:bCs w:val="0"/>
                <w:sz w:val="28"/>
                <w:szCs w:val="28"/>
                <w:rtl/>
              </w:rPr>
              <w:t xml:space="preserve">اشعر ان مشاهدة المحتوى الدرامي لفترات طويلة تؤثر على عدد ساعات النوم </w:t>
            </w:r>
          </w:p>
        </w:tc>
        <w:tc>
          <w:tcPr>
            <w:tcW w:w="1033" w:type="dxa"/>
          </w:tcPr>
          <w:p w14:paraId="64AD78A1" w14:textId="49EB71F6" w:rsidR="0044261C" w:rsidRDefault="002179EB" w:rsidP="00A84493">
            <w:pPr>
              <w:jc w:val="center"/>
              <w:cnfStyle w:val="000000000000" w:firstRow="0" w:lastRow="0" w:firstColumn="0" w:lastColumn="0" w:oddVBand="0" w:evenVBand="0" w:oddHBand="0" w:evenHBand="0" w:firstRowFirstColumn="0" w:firstRowLastColumn="0" w:lastRowFirstColumn="0" w:lastRowLastColumn="0"/>
              <w:rPr>
                <w:sz w:val="32"/>
                <w:szCs w:val="32"/>
                <w:rtl/>
              </w:rPr>
            </w:pPr>
            <w:r>
              <w:rPr>
                <w:sz w:val="32"/>
                <w:szCs w:val="32"/>
              </w:rPr>
              <w:t>19</w:t>
            </w:r>
          </w:p>
        </w:tc>
        <w:tc>
          <w:tcPr>
            <w:tcW w:w="1117" w:type="dxa"/>
          </w:tcPr>
          <w:p w14:paraId="6DF9A25C" w14:textId="08B97561" w:rsidR="0044261C" w:rsidRDefault="002179EB" w:rsidP="00A84493">
            <w:pPr>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30</w:t>
            </w:r>
          </w:p>
        </w:tc>
        <w:tc>
          <w:tcPr>
            <w:tcW w:w="1099" w:type="dxa"/>
          </w:tcPr>
          <w:p w14:paraId="1CD69684" w14:textId="0D383B12" w:rsidR="0044261C" w:rsidRDefault="002179EB" w:rsidP="00A84493">
            <w:pPr>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13</w:t>
            </w:r>
          </w:p>
        </w:tc>
        <w:tc>
          <w:tcPr>
            <w:tcW w:w="1219" w:type="dxa"/>
          </w:tcPr>
          <w:p w14:paraId="6F58F96D" w14:textId="258CA8F3" w:rsidR="0044261C" w:rsidRDefault="002179EB" w:rsidP="00A84493">
            <w:pPr>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11</w:t>
            </w:r>
          </w:p>
        </w:tc>
        <w:tc>
          <w:tcPr>
            <w:tcW w:w="1024" w:type="dxa"/>
          </w:tcPr>
          <w:p w14:paraId="4365C2A2" w14:textId="7633BBD4" w:rsidR="0044261C" w:rsidRDefault="002179EB" w:rsidP="00A84493">
            <w:pPr>
              <w:jc w:val="cente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14</w:t>
            </w:r>
          </w:p>
        </w:tc>
        <w:tc>
          <w:tcPr>
            <w:tcW w:w="1083" w:type="dxa"/>
          </w:tcPr>
          <w:p w14:paraId="31E89A64" w14:textId="35D33C5A" w:rsidR="0044261C" w:rsidRDefault="0044261C" w:rsidP="00A84493">
            <w:pPr>
              <w:jc w:val="center"/>
              <w:cnfStyle w:val="000000000000" w:firstRow="0" w:lastRow="0" w:firstColumn="0" w:lastColumn="0" w:oddVBand="0" w:evenVBand="0" w:oddHBand="0" w:evenHBand="0" w:firstRowFirstColumn="0" w:firstRowLastColumn="0" w:lastRowFirstColumn="0" w:lastRowLastColumn="0"/>
              <w:rPr>
                <w:sz w:val="32"/>
                <w:szCs w:val="32"/>
                <w:rtl/>
              </w:rPr>
            </w:pPr>
            <w:r>
              <w:rPr>
                <w:sz w:val="32"/>
                <w:szCs w:val="32"/>
              </w:rPr>
              <w:t>87</w:t>
            </w:r>
          </w:p>
        </w:tc>
      </w:tr>
      <w:tr w:rsidR="002179EB" w14:paraId="3A0B9633" w14:textId="77777777" w:rsidTr="002179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tcPr>
          <w:p w14:paraId="3ABDD9E7" w14:textId="22AD98DE" w:rsidR="002179EB" w:rsidRPr="002179EB" w:rsidRDefault="002179EB" w:rsidP="00A84493">
            <w:pPr>
              <w:jc w:val="center"/>
              <w:rPr>
                <w:b w:val="0"/>
                <w:bCs w:val="0"/>
                <w:sz w:val="28"/>
                <w:szCs w:val="28"/>
                <w:rtl/>
              </w:rPr>
            </w:pPr>
            <w:r>
              <w:rPr>
                <w:rFonts w:hint="cs"/>
                <w:b w:val="0"/>
                <w:bCs w:val="0"/>
                <w:sz w:val="28"/>
                <w:szCs w:val="28"/>
                <w:rtl/>
              </w:rPr>
              <w:t xml:space="preserve">تساعدني المسلسلات على نسيان الضغوط النفسية او </w:t>
            </w:r>
            <w:r>
              <w:rPr>
                <w:rFonts w:hint="cs"/>
                <w:b w:val="0"/>
                <w:bCs w:val="0"/>
                <w:sz w:val="28"/>
                <w:szCs w:val="28"/>
                <w:rtl/>
              </w:rPr>
              <w:lastRenderedPageBreak/>
              <w:t>الدراسة او مشكلات الحياة</w:t>
            </w:r>
          </w:p>
        </w:tc>
        <w:tc>
          <w:tcPr>
            <w:tcW w:w="1033" w:type="dxa"/>
          </w:tcPr>
          <w:p w14:paraId="205D541A" w14:textId="22553056" w:rsidR="002179EB"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lastRenderedPageBreak/>
              <w:t>15</w:t>
            </w:r>
          </w:p>
        </w:tc>
        <w:tc>
          <w:tcPr>
            <w:tcW w:w="1117" w:type="dxa"/>
          </w:tcPr>
          <w:p w14:paraId="3770337A" w14:textId="6CC207B5" w:rsidR="002179EB"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23</w:t>
            </w:r>
          </w:p>
        </w:tc>
        <w:tc>
          <w:tcPr>
            <w:tcW w:w="1099" w:type="dxa"/>
          </w:tcPr>
          <w:p w14:paraId="6673947A" w14:textId="469CD04F" w:rsidR="002179EB"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22</w:t>
            </w:r>
          </w:p>
        </w:tc>
        <w:tc>
          <w:tcPr>
            <w:tcW w:w="1219" w:type="dxa"/>
          </w:tcPr>
          <w:p w14:paraId="7B13FF42" w14:textId="0555CF62" w:rsidR="002179EB"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tl/>
              </w:rPr>
            </w:pPr>
            <w:r>
              <w:rPr>
                <w:sz w:val="32"/>
                <w:szCs w:val="32"/>
              </w:rPr>
              <w:t>15</w:t>
            </w:r>
          </w:p>
        </w:tc>
        <w:tc>
          <w:tcPr>
            <w:tcW w:w="1024" w:type="dxa"/>
          </w:tcPr>
          <w:p w14:paraId="4934793E" w14:textId="58C95042" w:rsidR="002179EB"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12</w:t>
            </w:r>
          </w:p>
        </w:tc>
        <w:tc>
          <w:tcPr>
            <w:tcW w:w="1083" w:type="dxa"/>
          </w:tcPr>
          <w:p w14:paraId="7D1C1982" w14:textId="698DF3AC" w:rsidR="002179EB" w:rsidRDefault="002179EB" w:rsidP="00A84493">
            <w:pPr>
              <w:jc w:val="cente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87</w:t>
            </w:r>
          </w:p>
        </w:tc>
      </w:tr>
    </w:tbl>
    <w:p w14:paraId="2E0BDF1A" w14:textId="77777777" w:rsidR="00C130F0" w:rsidRDefault="002179EB" w:rsidP="00C93038">
      <w:pPr>
        <w:ind w:left="187"/>
        <w:jc w:val="center"/>
        <w:rPr>
          <w:sz w:val="32"/>
          <w:szCs w:val="32"/>
          <w:rtl/>
        </w:rPr>
      </w:pPr>
      <w:r>
        <w:rPr>
          <w:rFonts w:hint="cs"/>
          <w:sz w:val="32"/>
          <w:szCs w:val="32"/>
          <w:rtl/>
        </w:rPr>
        <w:t xml:space="preserve">النتائج جدول رقم (6) التأثيرات النفسية نستنتج ان الطلاب لا يشاهدون المحتوى الدرامي عن التعرض للضغوط مما يكأد جدول </w:t>
      </w:r>
      <w:r w:rsidR="00C93038">
        <w:rPr>
          <w:rFonts w:hint="cs"/>
          <w:sz w:val="32"/>
          <w:szCs w:val="32"/>
          <w:rtl/>
        </w:rPr>
        <w:t xml:space="preserve">رقم </w:t>
      </w:r>
      <w:r w:rsidR="00C93038">
        <w:rPr>
          <w:sz w:val="32"/>
          <w:szCs w:val="32"/>
          <w:rtl/>
        </w:rPr>
        <w:t>(</w:t>
      </w:r>
      <w:r>
        <w:rPr>
          <w:rFonts w:hint="cs"/>
          <w:sz w:val="32"/>
          <w:szCs w:val="32"/>
          <w:rtl/>
        </w:rPr>
        <w:t>5)</w:t>
      </w:r>
      <w:r w:rsidR="00C93038">
        <w:rPr>
          <w:rFonts w:hint="cs"/>
          <w:sz w:val="32"/>
          <w:szCs w:val="32"/>
          <w:rtl/>
        </w:rPr>
        <w:t>، وأيضا ان الشعور بالوحدة يجعل الشباب الجامعي يشاهدون المحتوى الدرامي ورغم هذا الا انه معظم الشباب لا يشعرون بالتوتر او قلة التركيز عند مشاهدة أكثر من حلقة متتالية، وتم تأكيد ان 49 من المبحوثين تأثر مشاهدة المحتوى الدرامي لساعات طويلة على عدد ساعات النوم ممكن ان تكون بسبب السهر للمشاهدة او التفكير المستمر في المسلسل مما يسبب ارق لدى المبحوثين، ونستنتج ان 38 من المبحوثين  ان مشاهدة الدراما تساعدهم على نسيان الضغوط النفسية او الدراسة او مشكلات الحياة ورغم هذا 2</w:t>
      </w:r>
      <w:r w:rsidR="00C130F0">
        <w:rPr>
          <w:rFonts w:hint="cs"/>
          <w:sz w:val="32"/>
          <w:szCs w:val="32"/>
          <w:rtl/>
        </w:rPr>
        <w:t>7</w:t>
      </w:r>
      <w:r w:rsidR="00C93038">
        <w:rPr>
          <w:rFonts w:hint="cs"/>
          <w:sz w:val="32"/>
          <w:szCs w:val="32"/>
          <w:rtl/>
        </w:rPr>
        <w:t xml:space="preserve"> من المبحوثين لا يوافقون الرأي</w:t>
      </w:r>
      <w:r w:rsidR="00C130F0">
        <w:rPr>
          <w:rFonts w:hint="cs"/>
          <w:sz w:val="32"/>
          <w:szCs w:val="32"/>
          <w:rtl/>
        </w:rPr>
        <w:t xml:space="preserve"> و22 شخص محايدون.</w:t>
      </w:r>
    </w:p>
    <w:p w14:paraId="331547D7" w14:textId="64305A7A" w:rsidR="00C93038" w:rsidRPr="00FF479F" w:rsidRDefault="00C93038" w:rsidP="00C93038">
      <w:pPr>
        <w:ind w:left="187"/>
        <w:jc w:val="center"/>
        <w:rPr>
          <w:sz w:val="32"/>
          <w:szCs w:val="32"/>
          <w:rtl/>
        </w:rPr>
      </w:pPr>
      <w:r>
        <w:rPr>
          <w:rFonts w:hint="cs"/>
          <w:sz w:val="32"/>
          <w:szCs w:val="32"/>
          <w:rtl/>
        </w:rPr>
        <w:t xml:space="preserve"> </w:t>
      </w:r>
    </w:p>
    <w:p w14:paraId="0701312C" w14:textId="4A5061D2" w:rsidR="00A67355" w:rsidRPr="00A67355" w:rsidRDefault="00C130F0" w:rsidP="00A67355">
      <w:pPr>
        <w:ind w:left="360"/>
        <w:rPr>
          <w:b/>
          <w:bCs/>
          <w:rtl/>
        </w:rPr>
      </w:pPr>
      <w:r>
        <w:rPr>
          <w:noProof/>
          <w:sz w:val="32"/>
          <w:szCs w:val="32"/>
        </w:rPr>
        <w:drawing>
          <wp:inline distT="0" distB="0" distL="0" distR="0" wp14:anchorId="08C5841E" wp14:editId="0478C467">
            <wp:extent cx="5274310" cy="2289175"/>
            <wp:effectExtent l="0" t="0" r="2540" b="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2289175"/>
                    </a:xfrm>
                    <a:prstGeom prst="rect">
                      <a:avLst/>
                    </a:prstGeom>
                    <a:noFill/>
                    <a:ln>
                      <a:noFill/>
                    </a:ln>
                  </pic:spPr>
                </pic:pic>
              </a:graphicData>
            </a:graphic>
          </wp:inline>
        </w:drawing>
      </w:r>
    </w:p>
    <w:p w14:paraId="5911CF67" w14:textId="77777777" w:rsidR="00A67355" w:rsidRDefault="00A67355" w:rsidP="00A67355">
      <w:pPr>
        <w:rPr>
          <w:rtl/>
        </w:rPr>
      </w:pPr>
    </w:p>
    <w:p w14:paraId="33B105EC" w14:textId="1D9BC777" w:rsidR="00B00927" w:rsidRPr="00245217" w:rsidRDefault="00C130F0" w:rsidP="00C130F0">
      <w:pPr>
        <w:jc w:val="center"/>
        <w:rPr>
          <w:color w:val="4472C4" w:themeColor="accent1"/>
          <w:sz w:val="40"/>
          <w:szCs w:val="40"/>
          <w:rtl/>
          <w14:ligatures w14:val="none"/>
        </w:rPr>
      </w:pPr>
      <w:r w:rsidRPr="00245217">
        <w:rPr>
          <w:rFonts w:hint="cs"/>
          <w:color w:val="4472C4" w:themeColor="accent1"/>
          <w:sz w:val="40"/>
          <w:szCs w:val="40"/>
          <w:rtl/>
          <w14:ligatures w14:val="none"/>
        </w:rPr>
        <w:t xml:space="preserve">جدول رقم </w:t>
      </w:r>
      <w:r w:rsidRPr="00245217">
        <w:rPr>
          <w:color w:val="4472C4" w:themeColor="accent1"/>
          <w:sz w:val="40"/>
          <w:szCs w:val="40"/>
          <w:rtl/>
          <w14:ligatures w14:val="none"/>
        </w:rPr>
        <w:t>(</w:t>
      </w:r>
      <w:r w:rsidRPr="00245217">
        <w:rPr>
          <w:rFonts w:hint="cs"/>
          <w:color w:val="4472C4" w:themeColor="accent1"/>
          <w:sz w:val="40"/>
          <w:szCs w:val="40"/>
          <w:rtl/>
          <w14:ligatures w14:val="none"/>
        </w:rPr>
        <w:t>7) يوضح التأثيرات الاجتماعية</w:t>
      </w:r>
    </w:p>
    <w:tbl>
      <w:tblPr>
        <w:tblStyle w:val="4-1"/>
        <w:bidiVisual/>
        <w:tblW w:w="0" w:type="auto"/>
        <w:tblInd w:w="30" w:type="dxa"/>
        <w:tblLook w:val="04A0" w:firstRow="1" w:lastRow="0" w:firstColumn="1" w:lastColumn="0" w:noHBand="0" w:noVBand="1"/>
      </w:tblPr>
      <w:tblGrid>
        <w:gridCol w:w="1594"/>
        <w:gridCol w:w="1172"/>
        <w:gridCol w:w="1132"/>
        <w:gridCol w:w="996"/>
        <w:gridCol w:w="1110"/>
        <w:gridCol w:w="1137"/>
        <w:gridCol w:w="1125"/>
      </w:tblGrid>
      <w:tr w:rsidR="00C130F0" w14:paraId="64057B17" w14:textId="77777777" w:rsidTr="00C130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5" w:type="dxa"/>
          </w:tcPr>
          <w:p w14:paraId="67CF59FF" w14:textId="1858D52C" w:rsidR="00C130F0" w:rsidRPr="00C130F0" w:rsidRDefault="00C130F0" w:rsidP="00C130F0">
            <w:pPr>
              <w:jc w:val="center"/>
              <w:rPr>
                <w:b w:val="0"/>
                <w:bCs w:val="0"/>
                <w:sz w:val="32"/>
                <w:szCs w:val="32"/>
                <w:rtl/>
                <w14:ligatures w14:val="none"/>
              </w:rPr>
            </w:pPr>
            <w:r>
              <w:rPr>
                <w:rFonts w:hint="cs"/>
                <w:b w:val="0"/>
                <w:bCs w:val="0"/>
                <w:sz w:val="32"/>
                <w:szCs w:val="32"/>
                <w:rtl/>
                <w14:ligatures w14:val="none"/>
              </w:rPr>
              <w:t xml:space="preserve">الفئة </w:t>
            </w:r>
          </w:p>
        </w:tc>
        <w:tc>
          <w:tcPr>
            <w:tcW w:w="1173" w:type="dxa"/>
          </w:tcPr>
          <w:p w14:paraId="18BC79C9" w14:textId="371860F1" w:rsidR="00C130F0" w:rsidRPr="00C130F0" w:rsidRDefault="00C130F0" w:rsidP="00C130F0">
            <w:pPr>
              <w:jc w:val="center"/>
              <w:cnfStyle w:val="100000000000" w:firstRow="1" w:lastRow="0" w:firstColumn="0" w:lastColumn="0" w:oddVBand="0" w:evenVBand="0" w:oddHBand="0" w:evenHBand="0" w:firstRowFirstColumn="0" w:firstRowLastColumn="0" w:lastRowFirstColumn="0" w:lastRowLastColumn="0"/>
              <w:rPr>
                <w:b w:val="0"/>
                <w:bCs w:val="0"/>
                <w:sz w:val="32"/>
                <w:szCs w:val="32"/>
                <w:rtl/>
                <w14:ligatures w14:val="none"/>
              </w:rPr>
            </w:pPr>
            <w:r w:rsidRPr="00C130F0">
              <w:rPr>
                <w:rFonts w:hint="cs"/>
                <w:b w:val="0"/>
                <w:bCs w:val="0"/>
                <w:sz w:val="32"/>
                <w:szCs w:val="32"/>
                <w:rtl/>
                <w14:ligatures w14:val="none"/>
              </w:rPr>
              <w:t>أوافق بشدة</w:t>
            </w:r>
          </w:p>
        </w:tc>
        <w:tc>
          <w:tcPr>
            <w:tcW w:w="1133" w:type="dxa"/>
          </w:tcPr>
          <w:p w14:paraId="1198C7F3" w14:textId="04041E8B" w:rsidR="00C130F0" w:rsidRPr="00C130F0" w:rsidRDefault="00C130F0" w:rsidP="00C130F0">
            <w:pPr>
              <w:jc w:val="center"/>
              <w:cnfStyle w:val="100000000000" w:firstRow="1" w:lastRow="0" w:firstColumn="0" w:lastColumn="0" w:oddVBand="0" w:evenVBand="0" w:oddHBand="0" w:evenHBand="0" w:firstRowFirstColumn="0" w:firstRowLastColumn="0" w:lastRowFirstColumn="0" w:lastRowLastColumn="0"/>
              <w:rPr>
                <w:b w:val="0"/>
                <w:bCs w:val="0"/>
                <w:sz w:val="32"/>
                <w:szCs w:val="32"/>
                <w:rtl/>
                <w14:ligatures w14:val="none"/>
              </w:rPr>
            </w:pPr>
            <w:r w:rsidRPr="00C130F0">
              <w:rPr>
                <w:rFonts w:hint="cs"/>
                <w:b w:val="0"/>
                <w:bCs w:val="0"/>
                <w:sz w:val="32"/>
                <w:szCs w:val="32"/>
                <w:rtl/>
                <w14:ligatures w14:val="none"/>
              </w:rPr>
              <w:t>اوافق</w:t>
            </w:r>
          </w:p>
        </w:tc>
        <w:tc>
          <w:tcPr>
            <w:tcW w:w="996" w:type="dxa"/>
          </w:tcPr>
          <w:p w14:paraId="2D3B6409" w14:textId="264BA1B9" w:rsidR="00C130F0" w:rsidRPr="00C130F0" w:rsidRDefault="00C130F0" w:rsidP="00C130F0">
            <w:pPr>
              <w:jc w:val="center"/>
              <w:cnfStyle w:val="100000000000" w:firstRow="1" w:lastRow="0" w:firstColumn="0" w:lastColumn="0" w:oddVBand="0" w:evenVBand="0" w:oddHBand="0" w:evenHBand="0" w:firstRowFirstColumn="0" w:firstRowLastColumn="0" w:lastRowFirstColumn="0" w:lastRowLastColumn="0"/>
              <w:rPr>
                <w:b w:val="0"/>
                <w:bCs w:val="0"/>
                <w:sz w:val="32"/>
                <w:szCs w:val="32"/>
                <w:rtl/>
                <w14:ligatures w14:val="none"/>
              </w:rPr>
            </w:pPr>
            <w:r w:rsidRPr="00C130F0">
              <w:rPr>
                <w:rFonts w:hint="cs"/>
                <w:b w:val="0"/>
                <w:bCs w:val="0"/>
                <w:sz w:val="32"/>
                <w:szCs w:val="32"/>
                <w:rtl/>
                <w14:ligatures w14:val="none"/>
              </w:rPr>
              <w:t>محايد</w:t>
            </w:r>
          </w:p>
        </w:tc>
        <w:tc>
          <w:tcPr>
            <w:tcW w:w="1111" w:type="dxa"/>
          </w:tcPr>
          <w:p w14:paraId="5A796DEE" w14:textId="37853615" w:rsidR="00C130F0" w:rsidRPr="00C130F0" w:rsidRDefault="00C130F0" w:rsidP="00C130F0">
            <w:pPr>
              <w:jc w:val="center"/>
              <w:cnfStyle w:val="100000000000" w:firstRow="1" w:lastRow="0" w:firstColumn="0" w:lastColumn="0" w:oddVBand="0" w:evenVBand="0" w:oddHBand="0" w:evenHBand="0" w:firstRowFirstColumn="0" w:firstRowLastColumn="0" w:lastRowFirstColumn="0" w:lastRowLastColumn="0"/>
              <w:rPr>
                <w:b w:val="0"/>
                <w:bCs w:val="0"/>
                <w:sz w:val="32"/>
                <w:szCs w:val="32"/>
                <w:rtl/>
                <w14:ligatures w14:val="none"/>
              </w:rPr>
            </w:pPr>
            <w:r>
              <w:rPr>
                <w:rFonts w:hint="cs"/>
                <w:b w:val="0"/>
                <w:bCs w:val="0"/>
                <w:sz w:val="32"/>
                <w:szCs w:val="32"/>
                <w:rtl/>
                <w14:ligatures w14:val="none"/>
              </w:rPr>
              <w:t>لا اوافق</w:t>
            </w:r>
          </w:p>
        </w:tc>
        <w:tc>
          <w:tcPr>
            <w:tcW w:w="1138" w:type="dxa"/>
          </w:tcPr>
          <w:p w14:paraId="7F7B3A4B" w14:textId="0EB8F46C" w:rsidR="00C130F0" w:rsidRPr="00C130F0" w:rsidRDefault="00C130F0" w:rsidP="00C130F0">
            <w:pPr>
              <w:jc w:val="center"/>
              <w:cnfStyle w:val="100000000000" w:firstRow="1" w:lastRow="0" w:firstColumn="0" w:lastColumn="0" w:oddVBand="0" w:evenVBand="0" w:oddHBand="0" w:evenHBand="0" w:firstRowFirstColumn="0" w:firstRowLastColumn="0" w:lastRowFirstColumn="0" w:lastRowLastColumn="0"/>
              <w:rPr>
                <w:b w:val="0"/>
                <w:bCs w:val="0"/>
                <w:sz w:val="32"/>
                <w:szCs w:val="32"/>
                <w:rtl/>
                <w14:ligatures w14:val="none"/>
              </w:rPr>
            </w:pPr>
            <w:r>
              <w:rPr>
                <w:rFonts w:hint="cs"/>
                <w:b w:val="0"/>
                <w:bCs w:val="0"/>
                <w:sz w:val="32"/>
                <w:szCs w:val="32"/>
                <w:rtl/>
                <w14:ligatures w14:val="none"/>
              </w:rPr>
              <w:t>لا أوافق بشدة</w:t>
            </w:r>
          </w:p>
        </w:tc>
        <w:tc>
          <w:tcPr>
            <w:tcW w:w="1125" w:type="dxa"/>
          </w:tcPr>
          <w:p w14:paraId="35785299" w14:textId="2EEDC32D" w:rsidR="00C130F0" w:rsidRPr="00C130F0" w:rsidRDefault="00C130F0" w:rsidP="00C130F0">
            <w:pPr>
              <w:jc w:val="center"/>
              <w:cnfStyle w:val="100000000000" w:firstRow="1" w:lastRow="0" w:firstColumn="0" w:lastColumn="0" w:oddVBand="0" w:evenVBand="0" w:oddHBand="0" w:evenHBand="0" w:firstRowFirstColumn="0" w:firstRowLastColumn="0" w:lastRowFirstColumn="0" w:lastRowLastColumn="0"/>
              <w:rPr>
                <w:b w:val="0"/>
                <w:bCs w:val="0"/>
                <w:sz w:val="32"/>
                <w:szCs w:val="32"/>
                <w:rtl/>
                <w14:ligatures w14:val="none"/>
              </w:rPr>
            </w:pPr>
            <w:r>
              <w:rPr>
                <w:rFonts w:hint="cs"/>
                <w:b w:val="0"/>
                <w:bCs w:val="0"/>
                <w:sz w:val="32"/>
                <w:szCs w:val="32"/>
                <w:rtl/>
                <w14:ligatures w14:val="none"/>
              </w:rPr>
              <w:t>المجموع</w:t>
            </w:r>
          </w:p>
        </w:tc>
      </w:tr>
      <w:tr w:rsidR="00C130F0" w14:paraId="4EA6D998" w14:textId="77777777" w:rsidTr="00C130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5" w:type="dxa"/>
          </w:tcPr>
          <w:p w14:paraId="41501472" w14:textId="2BDBA41D" w:rsidR="00C130F0" w:rsidRPr="00C130F0" w:rsidRDefault="00C130F0" w:rsidP="00C130F0">
            <w:pPr>
              <w:jc w:val="center"/>
              <w:rPr>
                <w:b w:val="0"/>
                <w:bCs w:val="0"/>
                <w:sz w:val="28"/>
                <w:szCs w:val="28"/>
                <w:rtl/>
                <w14:ligatures w14:val="none"/>
              </w:rPr>
            </w:pPr>
            <w:r>
              <w:rPr>
                <w:rFonts w:hint="cs"/>
                <w:b w:val="0"/>
                <w:bCs w:val="0"/>
                <w:sz w:val="28"/>
                <w:szCs w:val="28"/>
                <w:rtl/>
                <w14:ligatures w14:val="none"/>
              </w:rPr>
              <w:t xml:space="preserve">أفضل قضاء وقتي في مشاهدة المحتوى الدرامي بدل </w:t>
            </w:r>
            <w:r>
              <w:rPr>
                <w:rFonts w:hint="cs"/>
                <w:b w:val="0"/>
                <w:bCs w:val="0"/>
                <w:sz w:val="28"/>
                <w:szCs w:val="28"/>
                <w:rtl/>
                <w14:ligatures w14:val="none"/>
              </w:rPr>
              <w:lastRenderedPageBreak/>
              <w:t>القيام بأنشطة أخرى</w:t>
            </w:r>
          </w:p>
        </w:tc>
        <w:tc>
          <w:tcPr>
            <w:tcW w:w="1173" w:type="dxa"/>
          </w:tcPr>
          <w:p w14:paraId="382D3341" w14:textId="2433BBD0" w:rsidR="00C130F0" w:rsidRDefault="00C130F0" w:rsidP="00C130F0">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lastRenderedPageBreak/>
              <w:t>5</w:t>
            </w:r>
          </w:p>
        </w:tc>
        <w:tc>
          <w:tcPr>
            <w:tcW w:w="1133" w:type="dxa"/>
          </w:tcPr>
          <w:p w14:paraId="39141649" w14:textId="20C7DBAB" w:rsidR="00C130F0" w:rsidRDefault="00C130F0" w:rsidP="00C130F0">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10</w:t>
            </w:r>
          </w:p>
        </w:tc>
        <w:tc>
          <w:tcPr>
            <w:tcW w:w="996" w:type="dxa"/>
          </w:tcPr>
          <w:p w14:paraId="52A7C7E8" w14:textId="58D3440B" w:rsidR="00C130F0" w:rsidRDefault="00C130F0" w:rsidP="00C130F0">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30</w:t>
            </w:r>
          </w:p>
        </w:tc>
        <w:tc>
          <w:tcPr>
            <w:tcW w:w="1111" w:type="dxa"/>
          </w:tcPr>
          <w:p w14:paraId="09AD03E0" w14:textId="0B8191D8" w:rsidR="00C130F0" w:rsidRDefault="00C130F0" w:rsidP="00C130F0">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24</w:t>
            </w:r>
          </w:p>
        </w:tc>
        <w:tc>
          <w:tcPr>
            <w:tcW w:w="1138" w:type="dxa"/>
          </w:tcPr>
          <w:p w14:paraId="4D7A4DC4" w14:textId="0E30F54F" w:rsidR="00C130F0" w:rsidRDefault="00C130F0" w:rsidP="00C130F0">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18</w:t>
            </w:r>
          </w:p>
        </w:tc>
        <w:tc>
          <w:tcPr>
            <w:tcW w:w="1125" w:type="dxa"/>
          </w:tcPr>
          <w:p w14:paraId="6806242E" w14:textId="338AAE1C" w:rsidR="00C130F0" w:rsidRDefault="00C130F0" w:rsidP="00C130F0">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87</w:t>
            </w:r>
          </w:p>
        </w:tc>
      </w:tr>
      <w:tr w:rsidR="00C130F0" w14:paraId="2723CB01" w14:textId="77777777" w:rsidTr="00C130F0">
        <w:tc>
          <w:tcPr>
            <w:cnfStyle w:val="001000000000" w:firstRow="0" w:lastRow="0" w:firstColumn="1" w:lastColumn="0" w:oddVBand="0" w:evenVBand="0" w:oddHBand="0" w:evenHBand="0" w:firstRowFirstColumn="0" w:firstRowLastColumn="0" w:lastRowFirstColumn="0" w:lastRowLastColumn="0"/>
            <w:tcW w:w="1595" w:type="dxa"/>
          </w:tcPr>
          <w:p w14:paraId="71F670BC" w14:textId="12C60BBF" w:rsidR="00C130F0" w:rsidRPr="00C130F0" w:rsidRDefault="00C130F0" w:rsidP="00C130F0">
            <w:pPr>
              <w:jc w:val="center"/>
              <w:rPr>
                <w:b w:val="0"/>
                <w:bCs w:val="0"/>
                <w:sz w:val="32"/>
                <w:szCs w:val="32"/>
                <w:rtl/>
                <w14:ligatures w14:val="none"/>
              </w:rPr>
            </w:pPr>
            <w:r w:rsidRPr="00C130F0">
              <w:rPr>
                <w:rFonts w:hint="cs"/>
                <w:b w:val="0"/>
                <w:bCs w:val="0"/>
                <w:sz w:val="32"/>
                <w:szCs w:val="32"/>
                <w:rtl/>
                <w14:ligatures w14:val="none"/>
              </w:rPr>
              <w:t xml:space="preserve">أتابع </w:t>
            </w:r>
            <w:r>
              <w:rPr>
                <w:rFonts w:hint="cs"/>
                <w:b w:val="0"/>
                <w:bCs w:val="0"/>
                <w:sz w:val="32"/>
                <w:szCs w:val="32"/>
                <w:rtl/>
                <w14:ligatures w14:val="none"/>
              </w:rPr>
              <w:t>المحتوى الدرامي لأتمكن من التحدث عنه مع الأصدقاء او العائلة</w:t>
            </w:r>
          </w:p>
        </w:tc>
        <w:tc>
          <w:tcPr>
            <w:tcW w:w="1173" w:type="dxa"/>
          </w:tcPr>
          <w:p w14:paraId="164FD84E" w14:textId="55DA7529" w:rsidR="00C130F0" w:rsidRDefault="00FB6B4F" w:rsidP="00C130F0">
            <w:pPr>
              <w:jc w:val="center"/>
              <w:cnfStyle w:val="000000000000" w:firstRow="0" w:lastRow="0" w:firstColumn="0" w:lastColumn="0" w:oddVBand="0" w:evenVBand="0" w:oddHBand="0" w:evenHBand="0" w:firstRowFirstColumn="0" w:firstRowLastColumn="0" w:lastRowFirstColumn="0" w:lastRowLastColumn="0"/>
              <w:rPr>
                <w:sz w:val="32"/>
                <w:szCs w:val="32"/>
                <w14:ligatures w14:val="none"/>
              </w:rPr>
            </w:pPr>
            <w:r>
              <w:rPr>
                <w:sz w:val="32"/>
                <w:szCs w:val="32"/>
                <w14:ligatures w14:val="none"/>
              </w:rPr>
              <w:t>2</w:t>
            </w:r>
          </w:p>
        </w:tc>
        <w:tc>
          <w:tcPr>
            <w:tcW w:w="1133" w:type="dxa"/>
          </w:tcPr>
          <w:p w14:paraId="1029F37E" w14:textId="74B39986" w:rsidR="00C130F0" w:rsidRDefault="00BD0FD8" w:rsidP="00C130F0">
            <w:pPr>
              <w:jc w:val="center"/>
              <w:cnfStyle w:val="000000000000" w:firstRow="0" w:lastRow="0" w:firstColumn="0" w:lastColumn="0" w:oddVBand="0" w:evenVBand="0" w:oddHBand="0" w:evenHBand="0" w:firstRowFirstColumn="0" w:firstRowLastColumn="0" w:lastRowFirstColumn="0" w:lastRowLastColumn="0"/>
              <w:rPr>
                <w:sz w:val="32"/>
                <w:szCs w:val="32"/>
                <w14:ligatures w14:val="none"/>
              </w:rPr>
            </w:pPr>
            <w:r>
              <w:rPr>
                <w:sz w:val="32"/>
                <w:szCs w:val="32"/>
                <w14:ligatures w14:val="none"/>
              </w:rPr>
              <w:t>16</w:t>
            </w:r>
          </w:p>
        </w:tc>
        <w:tc>
          <w:tcPr>
            <w:tcW w:w="996" w:type="dxa"/>
          </w:tcPr>
          <w:p w14:paraId="346EE35E" w14:textId="60AC1BEB" w:rsidR="00C130F0" w:rsidRDefault="00BD0FD8" w:rsidP="00C130F0">
            <w:pPr>
              <w:jc w:val="center"/>
              <w:cnfStyle w:val="000000000000" w:firstRow="0" w:lastRow="0" w:firstColumn="0" w:lastColumn="0" w:oddVBand="0" w:evenVBand="0" w:oddHBand="0" w:evenHBand="0" w:firstRowFirstColumn="0" w:firstRowLastColumn="0" w:lastRowFirstColumn="0" w:lastRowLastColumn="0"/>
              <w:rPr>
                <w:sz w:val="32"/>
                <w:szCs w:val="32"/>
                <w14:ligatures w14:val="none"/>
              </w:rPr>
            </w:pPr>
            <w:r>
              <w:rPr>
                <w:sz w:val="32"/>
                <w:szCs w:val="32"/>
                <w14:ligatures w14:val="none"/>
              </w:rPr>
              <w:t>22</w:t>
            </w:r>
          </w:p>
        </w:tc>
        <w:tc>
          <w:tcPr>
            <w:tcW w:w="1111" w:type="dxa"/>
          </w:tcPr>
          <w:p w14:paraId="1D1568A3" w14:textId="3ABC824E" w:rsidR="00C130F0" w:rsidRDefault="00BD0FD8" w:rsidP="00C130F0">
            <w:pPr>
              <w:jc w:val="center"/>
              <w:cnfStyle w:val="000000000000" w:firstRow="0" w:lastRow="0" w:firstColumn="0" w:lastColumn="0" w:oddVBand="0" w:evenVBand="0" w:oddHBand="0" w:evenHBand="0" w:firstRowFirstColumn="0" w:firstRowLastColumn="0" w:lastRowFirstColumn="0" w:lastRowLastColumn="0"/>
              <w:rPr>
                <w:sz w:val="32"/>
                <w:szCs w:val="32"/>
                <w14:ligatures w14:val="none"/>
              </w:rPr>
            </w:pPr>
            <w:r>
              <w:rPr>
                <w:sz w:val="32"/>
                <w:szCs w:val="32"/>
                <w14:ligatures w14:val="none"/>
              </w:rPr>
              <w:t>23</w:t>
            </w:r>
          </w:p>
        </w:tc>
        <w:tc>
          <w:tcPr>
            <w:tcW w:w="1138" w:type="dxa"/>
          </w:tcPr>
          <w:p w14:paraId="595C06BC" w14:textId="6089B79A" w:rsidR="00C130F0" w:rsidRDefault="00BD0FD8" w:rsidP="00C130F0">
            <w:pPr>
              <w:jc w:val="center"/>
              <w:cnfStyle w:val="000000000000" w:firstRow="0" w:lastRow="0" w:firstColumn="0" w:lastColumn="0" w:oddVBand="0" w:evenVBand="0" w:oddHBand="0" w:evenHBand="0" w:firstRowFirstColumn="0" w:firstRowLastColumn="0" w:lastRowFirstColumn="0" w:lastRowLastColumn="0"/>
              <w:rPr>
                <w:sz w:val="32"/>
                <w:szCs w:val="32"/>
                <w14:ligatures w14:val="none"/>
              </w:rPr>
            </w:pPr>
            <w:r>
              <w:rPr>
                <w:sz w:val="32"/>
                <w:szCs w:val="32"/>
                <w14:ligatures w14:val="none"/>
              </w:rPr>
              <w:t>24</w:t>
            </w:r>
          </w:p>
        </w:tc>
        <w:tc>
          <w:tcPr>
            <w:tcW w:w="1125" w:type="dxa"/>
          </w:tcPr>
          <w:p w14:paraId="3A7B4C1D" w14:textId="21851F9D" w:rsidR="00C130F0" w:rsidRDefault="00C130F0" w:rsidP="00C130F0">
            <w:pPr>
              <w:jc w:val="center"/>
              <w:cnfStyle w:val="000000000000" w:firstRow="0" w:lastRow="0" w:firstColumn="0" w:lastColumn="0" w:oddVBand="0" w:evenVBand="0" w:oddHBand="0" w:evenHBand="0" w:firstRowFirstColumn="0" w:firstRowLastColumn="0" w:lastRowFirstColumn="0" w:lastRowLastColumn="0"/>
              <w:rPr>
                <w:sz w:val="32"/>
                <w:szCs w:val="32"/>
                <w14:ligatures w14:val="none"/>
              </w:rPr>
            </w:pPr>
            <w:r>
              <w:rPr>
                <w:sz w:val="32"/>
                <w:szCs w:val="32"/>
                <w14:ligatures w14:val="none"/>
              </w:rPr>
              <w:t>87</w:t>
            </w:r>
          </w:p>
        </w:tc>
      </w:tr>
      <w:tr w:rsidR="00C130F0" w14:paraId="5F5D0144" w14:textId="77777777" w:rsidTr="00C130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5" w:type="dxa"/>
          </w:tcPr>
          <w:p w14:paraId="232FB05E" w14:textId="43262588" w:rsidR="00C130F0" w:rsidRPr="00C130F0" w:rsidRDefault="00C130F0" w:rsidP="00C130F0">
            <w:pPr>
              <w:jc w:val="center"/>
              <w:rPr>
                <w:b w:val="0"/>
                <w:bCs w:val="0"/>
                <w:sz w:val="28"/>
                <w:szCs w:val="28"/>
                <w:rtl/>
                <w14:ligatures w14:val="none"/>
              </w:rPr>
            </w:pPr>
            <w:r>
              <w:rPr>
                <w:rFonts w:hint="cs"/>
                <w:b w:val="0"/>
                <w:bCs w:val="0"/>
                <w:sz w:val="28"/>
                <w:szCs w:val="28"/>
                <w:rtl/>
                <w14:ligatures w14:val="none"/>
              </w:rPr>
              <w:t xml:space="preserve">كلما ازدادت ضغوط الحياة من دراسة او اسرة او عمل زادت مشاهدتي للمحتوى الدرامي </w:t>
            </w:r>
          </w:p>
        </w:tc>
        <w:tc>
          <w:tcPr>
            <w:tcW w:w="1173" w:type="dxa"/>
          </w:tcPr>
          <w:p w14:paraId="778DD92A" w14:textId="0127F9CE" w:rsidR="00C130F0" w:rsidRDefault="00FB6B4F" w:rsidP="00C130F0">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4</w:t>
            </w:r>
          </w:p>
        </w:tc>
        <w:tc>
          <w:tcPr>
            <w:tcW w:w="1133" w:type="dxa"/>
          </w:tcPr>
          <w:p w14:paraId="17D12A5A" w14:textId="75A70895" w:rsidR="00C130F0" w:rsidRDefault="00FB6B4F" w:rsidP="00C130F0">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9</w:t>
            </w:r>
          </w:p>
        </w:tc>
        <w:tc>
          <w:tcPr>
            <w:tcW w:w="996" w:type="dxa"/>
          </w:tcPr>
          <w:p w14:paraId="4E528F8B" w14:textId="5DBC6E71" w:rsidR="00C130F0" w:rsidRDefault="00FB6B4F" w:rsidP="00C130F0">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22</w:t>
            </w:r>
          </w:p>
        </w:tc>
        <w:tc>
          <w:tcPr>
            <w:tcW w:w="1111" w:type="dxa"/>
          </w:tcPr>
          <w:p w14:paraId="5059A0F6" w14:textId="28F2E156" w:rsidR="00C130F0" w:rsidRDefault="00FB6B4F" w:rsidP="00C130F0">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28</w:t>
            </w:r>
          </w:p>
        </w:tc>
        <w:tc>
          <w:tcPr>
            <w:tcW w:w="1138" w:type="dxa"/>
          </w:tcPr>
          <w:p w14:paraId="1980D290" w14:textId="1B66E7E1" w:rsidR="00C130F0" w:rsidRDefault="00FB6B4F" w:rsidP="00C130F0">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24</w:t>
            </w:r>
          </w:p>
        </w:tc>
        <w:tc>
          <w:tcPr>
            <w:tcW w:w="1125" w:type="dxa"/>
          </w:tcPr>
          <w:p w14:paraId="7E1AA5F1" w14:textId="13E04A29" w:rsidR="00C130F0" w:rsidRDefault="00C130F0" w:rsidP="00C130F0">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87</w:t>
            </w:r>
          </w:p>
        </w:tc>
      </w:tr>
      <w:tr w:rsidR="00C130F0" w14:paraId="15DAFD1F" w14:textId="77777777" w:rsidTr="00C130F0">
        <w:tc>
          <w:tcPr>
            <w:cnfStyle w:val="001000000000" w:firstRow="0" w:lastRow="0" w:firstColumn="1" w:lastColumn="0" w:oddVBand="0" w:evenVBand="0" w:oddHBand="0" w:evenHBand="0" w:firstRowFirstColumn="0" w:firstRowLastColumn="0" w:lastRowFirstColumn="0" w:lastRowLastColumn="0"/>
            <w:tcW w:w="1595" w:type="dxa"/>
          </w:tcPr>
          <w:p w14:paraId="0E066B24" w14:textId="79E2213C" w:rsidR="00C130F0" w:rsidRPr="00FB6B4F" w:rsidRDefault="00C130F0" w:rsidP="00C130F0">
            <w:pPr>
              <w:jc w:val="center"/>
              <w:rPr>
                <w:b w:val="0"/>
                <w:bCs w:val="0"/>
                <w:sz w:val="28"/>
                <w:szCs w:val="28"/>
                <w:rtl/>
                <w14:ligatures w14:val="none"/>
              </w:rPr>
            </w:pPr>
            <w:r w:rsidRPr="00FB6B4F">
              <w:rPr>
                <w:rFonts w:hint="cs"/>
                <w:b w:val="0"/>
                <w:bCs w:val="0"/>
                <w:sz w:val="28"/>
                <w:szCs w:val="28"/>
                <w:rtl/>
                <w14:ligatures w14:val="none"/>
              </w:rPr>
              <w:t xml:space="preserve">اشعر ان العالم الخيالي في المحتوى </w:t>
            </w:r>
            <w:r w:rsidR="00FB6B4F" w:rsidRPr="00FB6B4F">
              <w:rPr>
                <w:rFonts w:hint="cs"/>
                <w:b w:val="0"/>
                <w:bCs w:val="0"/>
                <w:sz w:val="28"/>
                <w:szCs w:val="28"/>
                <w:rtl/>
                <w14:ligatures w14:val="none"/>
              </w:rPr>
              <w:t>الدرامي أكثر راحة من مواجهه واقعي الحقيقي</w:t>
            </w:r>
          </w:p>
        </w:tc>
        <w:tc>
          <w:tcPr>
            <w:tcW w:w="1173" w:type="dxa"/>
          </w:tcPr>
          <w:p w14:paraId="27490AF6" w14:textId="77FD93E2" w:rsidR="00C130F0" w:rsidRDefault="00FB6B4F" w:rsidP="00C130F0">
            <w:pPr>
              <w:jc w:val="center"/>
              <w:cnfStyle w:val="000000000000" w:firstRow="0" w:lastRow="0" w:firstColumn="0" w:lastColumn="0" w:oddVBand="0" w:evenVBand="0" w:oddHBand="0" w:evenHBand="0" w:firstRowFirstColumn="0" w:firstRowLastColumn="0" w:lastRowFirstColumn="0" w:lastRowLastColumn="0"/>
              <w:rPr>
                <w:sz w:val="32"/>
                <w:szCs w:val="32"/>
                <w14:ligatures w14:val="none"/>
              </w:rPr>
            </w:pPr>
            <w:r>
              <w:rPr>
                <w:sz w:val="32"/>
                <w:szCs w:val="32"/>
                <w14:ligatures w14:val="none"/>
              </w:rPr>
              <w:t>13</w:t>
            </w:r>
          </w:p>
        </w:tc>
        <w:tc>
          <w:tcPr>
            <w:tcW w:w="1133" w:type="dxa"/>
          </w:tcPr>
          <w:p w14:paraId="383652C3" w14:textId="091A0E6E" w:rsidR="00C130F0" w:rsidRDefault="00FB6B4F" w:rsidP="00C130F0">
            <w:pPr>
              <w:jc w:val="center"/>
              <w:cnfStyle w:val="000000000000" w:firstRow="0" w:lastRow="0" w:firstColumn="0" w:lastColumn="0" w:oddVBand="0" w:evenVBand="0" w:oddHBand="0" w:evenHBand="0" w:firstRowFirstColumn="0" w:firstRowLastColumn="0" w:lastRowFirstColumn="0" w:lastRowLastColumn="0"/>
              <w:rPr>
                <w:sz w:val="32"/>
                <w:szCs w:val="32"/>
                <w14:ligatures w14:val="none"/>
              </w:rPr>
            </w:pPr>
            <w:r>
              <w:rPr>
                <w:sz w:val="32"/>
                <w:szCs w:val="32"/>
                <w14:ligatures w14:val="none"/>
              </w:rPr>
              <w:t>10</w:t>
            </w:r>
          </w:p>
        </w:tc>
        <w:tc>
          <w:tcPr>
            <w:tcW w:w="996" w:type="dxa"/>
          </w:tcPr>
          <w:p w14:paraId="1711E30D" w14:textId="1F3A3751" w:rsidR="00C130F0" w:rsidRDefault="00FB6B4F" w:rsidP="00C130F0">
            <w:pPr>
              <w:jc w:val="center"/>
              <w:cnfStyle w:val="000000000000" w:firstRow="0" w:lastRow="0" w:firstColumn="0" w:lastColumn="0" w:oddVBand="0" w:evenVBand="0" w:oddHBand="0" w:evenHBand="0" w:firstRowFirstColumn="0" w:firstRowLastColumn="0" w:lastRowFirstColumn="0" w:lastRowLastColumn="0"/>
              <w:rPr>
                <w:sz w:val="32"/>
                <w:szCs w:val="32"/>
                <w:rtl/>
                <w14:ligatures w14:val="none"/>
              </w:rPr>
            </w:pPr>
            <w:r>
              <w:rPr>
                <w:sz w:val="32"/>
                <w:szCs w:val="32"/>
                <w14:ligatures w14:val="none"/>
              </w:rPr>
              <w:t>22</w:t>
            </w:r>
          </w:p>
        </w:tc>
        <w:tc>
          <w:tcPr>
            <w:tcW w:w="1111" w:type="dxa"/>
          </w:tcPr>
          <w:p w14:paraId="244025E4" w14:textId="42A922AD" w:rsidR="00C130F0" w:rsidRDefault="00FB6B4F" w:rsidP="00C130F0">
            <w:pPr>
              <w:jc w:val="center"/>
              <w:cnfStyle w:val="000000000000" w:firstRow="0" w:lastRow="0" w:firstColumn="0" w:lastColumn="0" w:oddVBand="0" w:evenVBand="0" w:oddHBand="0" w:evenHBand="0" w:firstRowFirstColumn="0" w:firstRowLastColumn="0" w:lastRowFirstColumn="0" w:lastRowLastColumn="0"/>
              <w:rPr>
                <w:sz w:val="32"/>
                <w:szCs w:val="32"/>
                <w:rtl/>
                <w14:ligatures w14:val="none"/>
              </w:rPr>
            </w:pPr>
            <w:r>
              <w:rPr>
                <w:sz w:val="32"/>
                <w:szCs w:val="32"/>
                <w14:ligatures w14:val="none"/>
              </w:rPr>
              <w:t>20</w:t>
            </w:r>
          </w:p>
        </w:tc>
        <w:tc>
          <w:tcPr>
            <w:tcW w:w="1138" w:type="dxa"/>
          </w:tcPr>
          <w:p w14:paraId="4BFA7032" w14:textId="4A678A0D" w:rsidR="00C130F0" w:rsidRDefault="00FB6B4F" w:rsidP="00C130F0">
            <w:pPr>
              <w:jc w:val="center"/>
              <w:cnfStyle w:val="000000000000" w:firstRow="0" w:lastRow="0" w:firstColumn="0" w:lastColumn="0" w:oddVBand="0" w:evenVBand="0" w:oddHBand="0" w:evenHBand="0" w:firstRowFirstColumn="0" w:firstRowLastColumn="0" w:lastRowFirstColumn="0" w:lastRowLastColumn="0"/>
              <w:rPr>
                <w:sz w:val="32"/>
                <w:szCs w:val="32"/>
                <w14:ligatures w14:val="none"/>
              </w:rPr>
            </w:pPr>
            <w:r>
              <w:rPr>
                <w:sz w:val="32"/>
                <w:szCs w:val="32"/>
                <w14:ligatures w14:val="none"/>
              </w:rPr>
              <w:t>22</w:t>
            </w:r>
          </w:p>
        </w:tc>
        <w:tc>
          <w:tcPr>
            <w:tcW w:w="1125" w:type="dxa"/>
          </w:tcPr>
          <w:p w14:paraId="61AF1C3B" w14:textId="22A83833" w:rsidR="00C130F0" w:rsidRDefault="00C130F0" w:rsidP="00C130F0">
            <w:pPr>
              <w:jc w:val="center"/>
              <w:cnfStyle w:val="000000000000" w:firstRow="0" w:lastRow="0" w:firstColumn="0" w:lastColumn="0" w:oddVBand="0" w:evenVBand="0" w:oddHBand="0" w:evenHBand="0" w:firstRowFirstColumn="0" w:firstRowLastColumn="0" w:lastRowFirstColumn="0" w:lastRowLastColumn="0"/>
              <w:rPr>
                <w:sz w:val="32"/>
                <w:szCs w:val="32"/>
                <w14:ligatures w14:val="none"/>
              </w:rPr>
            </w:pPr>
            <w:r>
              <w:rPr>
                <w:sz w:val="32"/>
                <w:szCs w:val="32"/>
                <w14:ligatures w14:val="none"/>
              </w:rPr>
              <w:t>87</w:t>
            </w:r>
          </w:p>
        </w:tc>
      </w:tr>
    </w:tbl>
    <w:p w14:paraId="7C3FD0C8" w14:textId="77777777" w:rsidR="00C130F0" w:rsidRDefault="00C130F0" w:rsidP="00C130F0">
      <w:pPr>
        <w:jc w:val="center"/>
        <w:rPr>
          <w:sz w:val="32"/>
          <w:szCs w:val="32"/>
          <w:rtl/>
          <w14:ligatures w14:val="none"/>
        </w:rPr>
      </w:pPr>
    </w:p>
    <w:p w14:paraId="1B93F466" w14:textId="44512B43" w:rsidR="00E32B54" w:rsidRDefault="00BD0FD8" w:rsidP="00E32B54">
      <w:pPr>
        <w:rPr>
          <w:sz w:val="32"/>
          <w:szCs w:val="32"/>
          <w:rtl/>
          <w14:ligatures w14:val="none"/>
        </w:rPr>
      </w:pPr>
      <w:r>
        <w:rPr>
          <w:rFonts w:hint="cs"/>
          <w:sz w:val="32"/>
          <w:szCs w:val="32"/>
          <w:rtl/>
          <w14:ligatures w14:val="none"/>
        </w:rPr>
        <w:t xml:space="preserve">النتائج من جدول رقم (7) ان 42 من المبحوثين لا يفضلون قضاء وقتهم في المشاهدة بدل من القيام بأنشطة أخرى و15 شخص يوافقون و30 شخص من المبحوثين محايدون لذا نستنتج ان اغلب المبحوثين لا يفضلون قضاء وقتهم في المشاهدة المحتوى الدرامي وهذا شي إيجابي ان الطلاب يفضلون القيام بأنشطة أخرى غير مشاهدة المحتوى الدرامي، </w:t>
      </w:r>
      <w:r w:rsidR="00E32B54">
        <w:rPr>
          <w:rFonts w:hint="cs"/>
          <w:sz w:val="32"/>
          <w:szCs w:val="32"/>
          <w:rtl/>
          <w14:ligatures w14:val="none"/>
        </w:rPr>
        <w:t>و47 من المبحوثين لا يتابعون المحتوى الدرامي للتحدث عنه مع الأصدقاء او العائلة ولهذا نستنتج ان المبحوثين يشاهدون الدراما للتخلص من الملل والفراغ وليس للتحدث عنه، ونستنتج أيضا ان المبحوثين لا تزيد ساعات المشاهد بزيادة الضغوط الحياة من دراسة او اسرة او عمل، و23 من المبحوثين يشعرون ان العالم الخيالي اكثر راحة من واجهه الواقع الحقيقي 42 من المبحوثين لا يوافقون ويفضلون الواقع الحقيقي او ان العالم الخيالي في المحتوى لا يناسبهم.</w:t>
      </w:r>
    </w:p>
    <w:p w14:paraId="3F5D4806" w14:textId="78A0F4C1" w:rsidR="00BD0FD8" w:rsidRDefault="00BD0FD8" w:rsidP="00C130F0">
      <w:pPr>
        <w:jc w:val="center"/>
        <w:rPr>
          <w:sz w:val="32"/>
          <w:szCs w:val="32"/>
          <w:rtl/>
          <w14:ligatures w14:val="none"/>
        </w:rPr>
      </w:pPr>
    </w:p>
    <w:p w14:paraId="51DA8381" w14:textId="46F3BB36" w:rsidR="00BD0FD8" w:rsidRDefault="00BD0FD8" w:rsidP="00C130F0">
      <w:pPr>
        <w:jc w:val="center"/>
        <w:rPr>
          <w:sz w:val="32"/>
          <w:szCs w:val="32"/>
          <w:rtl/>
          <w14:ligatures w14:val="none"/>
        </w:rPr>
      </w:pPr>
    </w:p>
    <w:p w14:paraId="0F61EE2C" w14:textId="4104DBBB" w:rsidR="00BD0FD8" w:rsidRPr="0005771A" w:rsidRDefault="00BD0FD8" w:rsidP="00C130F0">
      <w:pPr>
        <w:jc w:val="center"/>
        <w:rPr>
          <w:sz w:val="32"/>
          <w:szCs w:val="32"/>
          <w:rtl/>
          <w14:ligatures w14:val="none"/>
        </w:rPr>
      </w:pPr>
      <w:r>
        <w:rPr>
          <w:rFonts w:hint="cs"/>
          <w:noProof/>
          <w:sz w:val="32"/>
          <w:szCs w:val="32"/>
          <w:rtl/>
          <w:lang w:val="ar-SA"/>
          <w14:ligatures w14:val="none"/>
        </w:rPr>
        <w:drawing>
          <wp:inline distT="0" distB="0" distL="0" distR="0" wp14:anchorId="726E5AFD" wp14:editId="4D7D22B7">
            <wp:extent cx="5274310" cy="1958975"/>
            <wp:effectExtent l="0" t="0" r="2540" b="3175"/>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17">
                      <a:extLst>
                        <a:ext uri="{28A0092B-C50C-407E-A947-70E740481C1C}">
                          <a14:useLocalDpi xmlns:a14="http://schemas.microsoft.com/office/drawing/2010/main" val="0"/>
                        </a:ext>
                      </a:extLst>
                    </a:blip>
                    <a:stretch>
                      <a:fillRect/>
                    </a:stretch>
                  </pic:blipFill>
                  <pic:spPr>
                    <a:xfrm>
                      <a:off x="0" y="0"/>
                      <a:ext cx="5274310" cy="1958975"/>
                    </a:xfrm>
                    <a:prstGeom prst="rect">
                      <a:avLst/>
                    </a:prstGeom>
                  </pic:spPr>
                </pic:pic>
              </a:graphicData>
            </a:graphic>
          </wp:inline>
        </w:drawing>
      </w:r>
    </w:p>
    <w:p w14:paraId="15CBDF87" w14:textId="3EBCB6F6" w:rsidR="0005771A" w:rsidRPr="00B26018" w:rsidRDefault="0005771A" w:rsidP="00AF518B">
      <w:pPr>
        <w:rPr>
          <w:sz w:val="32"/>
          <w:szCs w:val="32"/>
          <w:rtl/>
          <w14:ligatures w14:val="none"/>
        </w:rPr>
      </w:pPr>
    </w:p>
    <w:p w14:paraId="7BEEDDE1" w14:textId="633AF057" w:rsidR="009707A1" w:rsidRDefault="00E32B54" w:rsidP="00E32B54">
      <w:pPr>
        <w:jc w:val="center"/>
        <w:rPr>
          <w:color w:val="4472C4" w:themeColor="accent1"/>
          <w:sz w:val="40"/>
          <w:szCs w:val="40"/>
          <w:rtl/>
          <w14:ligatures w14:val="none"/>
        </w:rPr>
      </w:pPr>
      <w:r>
        <w:rPr>
          <w:rFonts w:hint="cs"/>
          <w:color w:val="4472C4" w:themeColor="accent1"/>
          <w:sz w:val="40"/>
          <w:szCs w:val="40"/>
          <w:rtl/>
          <w14:ligatures w14:val="none"/>
        </w:rPr>
        <w:t>جدول رقم (8) المنصات</w:t>
      </w:r>
      <w:r w:rsidR="001D2EB7">
        <w:rPr>
          <w:rFonts w:hint="cs"/>
          <w:color w:val="4472C4" w:themeColor="accent1"/>
          <w:sz w:val="40"/>
          <w:szCs w:val="40"/>
          <w:rtl/>
          <w14:ligatures w14:val="none"/>
        </w:rPr>
        <w:t xml:space="preserve"> سواء مدفوعة او مجانية</w:t>
      </w:r>
    </w:p>
    <w:tbl>
      <w:tblPr>
        <w:tblStyle w:val="4-1"/>
        <w:bidiVisual/>
        <w:tblW w:w="0" w:type="auto"/>
        <w:tblInd w:w="-455" w:type="dxa"/>
        <w:tblLook w:val="04A0" w:firstRow="1" w:lastRow="0" w:firstColumn="1" w:lastColumn="0" w:noHBand="0" w:noVBand="1"/>
      </w:tblPr>
      <w:tblGrid>
        <w:gridCol w:w="1988"/>
        <w:gridCol w:w="1246"/>
        <w:gridCol w:w="995"/>
        <w:gridCol w:w="1137"/>
        <w:gridCol w:w="1135"/>
        <w:gridCol w:w="1137"/>
        <w:gridCol w:w="1113"/>
      </w:tblGrid>
      <w:tr w:rsidR="001D2EB7" w14:paraId="6451692B" w14:textId="77777777" w:rsidTr="001D2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0" w:type="dxa"/>
          </w:tcPr>
          <w:p w14:paraId="525DFB7B" w14:textId="681F96AB" w:rsidR="001D2EB7" w:rsidRPr="001D2EB7" w:rsidRDefault="001D2EB7" w:rsidP="001D2EB7">
            <w:pPr>
              <w:jc w:val="center"/>
              <w:rPr>
                <w:b w:val="0"/>
                <w:bCs w:val="0"/>
                <w:sz w:val="32"/>
                <w:szCs w:val="32"/>
                <w:rtl/>
                <w14:ligatures w14:val="none"/>
              </w:rPr>
            </w:pPr>
            <w:r>
              <w:rPr>
                <w:rFonts w:hint="cs"/>
                <w:b w:val="0"/>
                <w:bCs w:val="0"/>
                <w:sz w:val="32"/>
                <w:szCs w:val="32"/>
                <w:rtl/>
                <w14:ligatures w14:val="none"/>
              </w:rPr>
              <w:t>الفئة</w:t>
            </w:r>
          </w:p>
        </w:tc>
        <w:tc>
          <w:tcPr>
            <w:tcW w:w="1247" w:type="dxa"/>
          </w:tcPr>
          <w:p w14:paraId="7A8579C4" w14:textId="581A7988" w:rsidR="001D2EB7" w:rsidRPr="001D2EB7" w:rsidRDefault="001D2EB7" w:rsidP="001D2EB7">
            <w:pPr>
              <w:jc w:val="center"/>
              <w:cnfStyle w:val="100000000000" w:firstRow="1" w:lastRow="0" w:firstColumn="0" w:lastColumn="0" w:oddVBand="0" w:evenVBand="0" w:oddHBand="0" w:evenHBand="0" w:firstRowFirstColumn="0" w:firstRowLastColumn="0" w:lastRowFirstColumn="0" w:lastRowLastColumn="0"/>
              <w:rPr>
                <w:b w:val="0"/>
                <w:bCs w:val="0"/>
                <w:sz w:val="32"/>
                <w:szCs w:val="32"/>
                <w:rtl/>
                <w14:ligatures w14:val="none"/>
              </w:rPr>
            </w:pPr>
            <w:r w:rsidRPr="001D2EB7">
              <w:rPr>
                <w:rFonts w:hint="cs"/>
                <w:b w:val="0"/>
                <w:bCs w:val="0"/>
                <w:sz w:val="32"/>
                <w:szCs w:val="32"/>
                <w:rtl/>
                <w14:ligatures w14:val="none"/>
              </w:rPr>
              <w:t>أوافق بشدة</w:t>
            </w:r>
          </w:p>
        </w:tc>
        <w:tc>
          <w:tcPr>
            <w:tcW w:w="995" w:type="dxa"/>
          </w:tcPr>
          <w:p w14:paraId="6D9D5D78" w14:textId="51075415" w:rsidR="001D2EB7" w:rsidRPr="001D2EB7" w:rsidRDefault="001D2EB7" w:rsidP="001D2EB7">
            <w:pPr>
              <w:jc w:val="center"/>
              <w:cnfStyle w:val="100000000000" w:firstRow="1" w:lastRow="0" w:firstColumn="0" w:lastColumn="0" w:oddVBand="0" w:evenVBand="0" w:oddHBand="0" w:evenHBand="0" w:firstRowFirstColumn="0" w:firstRowLastColumn="0" w:lastRowFirstColumn="0" w:lastRowLastColumn="0"/>
              <w:rPr>
                <w:b w:val="0"/>
                <w:bCs w:val="0"/>
                <w:sz w:val="32"/>
                <w:szCs w:val="32"/>
                <w:rtl/>
                <w14:ligatures w14:val="none"/>
              </w:rPr>
            </w:pPr>
            <w:r w:rsidRPr="001D2EB7">
              <w:rPr>
                <w:rFonts w:hint="cs"/>
                <w:b w:val="0"/>
                <w:bCs w:val="0"/>
                <w:sz w:val="32"/>
                <w:szCs w:val="32"/>
                <w:rtl/>
                <w14:ligatures w14:val="none"/>
              </w:rPr>
              <w:t xml:space="preserve">أوافق </w:t>
            </w:r>
          </w:p>
        </w:tc>
        <w:tc>
          <w:tcPr>
            <w:tcW w:w="1137" w:type="dxa"/>
          </w:tcPr>
          <w:p w14:paraId="4917BBCE" w14:textId="32ABB751" w:rsidR="001D2EB7" w:rsidRPr="001D2EB7" w:rsidRDefault="001D2EB7" w:rsidP="001D2EB7">
            <w:pPr>
              <w:jc w:val="center"/>
              <w:cnfStyle w:val="100000000000" w:firstRow="1" w:lastRow="0" w:firstColumn="0" w:lastColumn="0" w:oddVBand="0" w:evenVBand="0" w:oddHBand="0" w:evenHBand="0" w:firstRowFirstColumn="0" w:firstRowLastColumn="0" w:lastRowFirstColumn="0" w:lastRowLastColumn="0"/>
              <w:rPr>
                <w:b w:val="0"/>
                <w:bCs w:val="0"/>
                <w:sz w:val="40"/>
                <w:szCs w:val="40"/>
                <w:rtl/>
                <w14:ligatures w14:val="none"/>
              </w:rPr>
            </w:pPr>
            <w:r>
              <w:rPr>
                <w:rFonts w:hint="cs"/>
                <w:b w:val="0"/>
                <w:bCs w:val="0"/>
                <w:sz w:val="40"/>
                <w:szCs w:val="40"/>
                <w:rtl/>
                <w14:ligatures w14:val="none"/>
              </w:rPr>
              <w:t>محايد</w:t>
            </w:r>
          </w:p>
        </w:tc>
        <w:tc>
          <w:tcPr>
            <w:tcW w:w="1136" w:type="dxa"/>
          </w:tcPr>
          <w:p w14:paraId="2E8CA760" w14:textId="7C9520CB" w:rsidR="001D2EB7" w:rsidRPr="001D2EB7" w:rsidRDefault="001D2EB7" w:rsidP="001D2EB7">
            <w:pPr>
              <w:jc w:val="center"/>
              <w:cnfStyle w:val="100000000000" w:firstRow="1" w:lastRow="0" w:firstColumn="0" w:lastColumn="0" w:oddVBand="0" w:evenVBand="0" w:oddHBand="0" w:evenHBand="0" w:firstRowFirstColumn="0" w:firstRowLastColumn="0" w:lastRowFirstColumn="0" w:lastRowLastColumn="0"/>
              <w:rPr>
                <w:b w:val="0"/>
                <w:bCs w:val="0"/>
                <w:sz w:val="32"/>
                <w:szCs w:val="32"/>
                <w:rtl/>
                <w14:ligatures w14:val="none"/>
              </w:rPr>
            </w:pPr>
            <w:r>
              <w:rPr>
                <w:rFonts w:hint="cs"/>
                <w:b w:val="0"/>
                <w:bCs w:val="0"/>
                <w:sz w:val="32"/>
                <w:szCs w:val="32"/>
                <w:rtl/>
                <w14:ligatures w14:val="none"/>
              </w:rPr>
              <w:t xml:space="preserve">لا أوافق </w:t>
            </w:r>
          </w:p>
        </w:tc>
        <w:tc>
          <w:tcPr>
            <w:tcW w:w="1138" w:type="dxa"/>
          </w:tcPr>
          <w:p w14:paraId="64FDEA09" w14:textId="77A3079A" w:rsidR="001D2EB7" w:rsidRPr="001D2EB7" w:rsidRDefault="001D2EB7" w:rsidP="001D2EB7">
            <w:pPr>
              <w:jc w:val="center"/>
              <w:cnfStyle w:val="100000000000" w:firstRow="1" w:lastRow="0" w:firstColumn="0" w:lastColumn="0" w:oddVBand="0" w:evenVBand="0" w:oddHBand="0" w:evenHBand="0" w:firstRowFirstColumn="0" w:firstRowLastColumn="0" w:lastRowFirstColumn="0" w:lastRowLastColumn="0"/>
              <w:rPr>
                <w:b w:val="0"/>
                <w:bCs w:val="0"/>
                <w:sz w:val="40"/>
                <w:szCs w:val="40"/>
                <w:rtl/>
                <w14:ligatures w14:val="none"/>
              </w:rPr>
            </w:pPr>
            <w:r w:rsidRPr="001D2EB7">
              <w:rPr>
                <w:rFonts w:hint="cs"/>
                <w:b w:val="0"/>
                <w:bCs w:val="0"/>
                <w:sz w:val="32"/>
                <w:szCs w:val="32"/>
                <w:rtl/>
                <w14:ligatures w14:val="none"/>
              </w:rPr>
              <w:t>لا أوافق بشدة</w:t>
            </w:r>
          </w:p>
        </w:tc>
        <w:tc>
          <w:tcPr>
            <w:tcW w:w="1113" w:type="dxa"/>
          </w:tcPr>
          <w:p w14:paraId="7C084524" w14:textId="64FDBC73" w:rsidR="001D2EB7" w:rsidRPr="001D2EB7" w:rsidRDefault="001D2EB7" w:rsidP="001D2EB7">
            <w:pPr>
              <w:jc w:val="center"/>
              <w:cnfStyle w:val="100000000000" w:firstRow="1" w:lastRow="0" w:firstColumn="0" w:lastColumn="0" w:oddVBand="0" w:evenVBand="0" w:oddHBand="0" w:evenHBand="0" w:firstRowFirstColumn="0" w:firstRowLastColumn="0" w:lastRowFirstColumn="0" w:lastRowLastColumn="0"/>
              <w:rPr>
                <w:b w:val="0"/>
                <w:bCs w:val="0"/>
                <w:color w:val="4472C4" w:themeColor="accent1"/>
                <w:sz w:val="32"/>
                <w:szCs w:val="32"/>
                <w:rtl/>
                <w14:ligatures w14:val="none"/>
              </w:rPr>
            </w:pPr>
            <w:r w:rsidRPr="001D2EB7">
              <w:rPr>
                <w:rFonts w:hint="cs"/>
                <w:b w:val="0"/>
                <w:bCs w:val="0"/>
                <w:sz w:val="32"/>
                <w:szCs w:val="32"/>
                <w:rtl/>
                <w14:ligatures w14:val="none"/>
              </w:rPr>
              <w:t>المجموع</w:t>
            </w:r>
          </w:p>
        </w:tc>
      </w:tr>
      <w:tr w:rsidR="001D2EB7" w14:paraId="5EE03AFA" w14:textId="77777777" w:rsidTr="001D2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0" w:type="dxa"/>
          </w:tcPr>
          <w:p w14:paraId="223C7076" w14:textId="3AFC920E" w:rsidR="001D2EB7" w:rsidRPr="001D2EB7" w:rsidRDefault="001D2EB7" w:rsidP="009707A1">
            <w:pPr>
              <w:rPr>
                <w:b w:val="0"/>
                <w:bCs w:val="0"/>
                <w:sz w:val="32"/>
                <w:szCs w:val="32"/>
                <w:rtl/>
                <w14:ligatures w14:val="none"/>
              </w:rPr>
            </w:pPr>
            <w:r w:rsidRPr="001D2EB7">
              <w:rPr>
                <w:rFonts w:hint="cs"/>
                <w:b w:val="0"/>
                <w:bCs w:val="0"/>
                <w:sz w:val="28"/>
                <w:szCs w:val="28"/>
                <w:rtl/>
                <w14:ligatures w14:val="none"/>
              </w:rPr>
              <w:t>لو</w:t>
            </w:r>
            <w:r w:rsidRPr="001D2EB7">
              <w:rPr>
                <w:rFonts w:hint="cs"/>
                <w:sz w:val="28"/>
                <w:szCs w:val="28"/>
                <w:rtl/>
                <w14:ligatures w14:val="none"/>
              </w:rPr>
              <w:t xml:space="preserve"> </w:t>
            </w:r>
            <w:r>
              <w:rPr>
                <w:rFonts w:hint="cs"/>
                <w:b w:val="0"/>
                <w:bCs w:val="0"/>
                <w:sz w:val="28"/>
                <w:szCs w:val="28"/>
                <w:rtl/>
                <w14:ligatures w14:val="none"/>
              </w:rPr>
              <w:t xml:space="preserve">ما </w:t>
            </w:r>
            <w:r w:rsidRPr="001D2EB7">
              <w:rPr>
                <w:rFonts w:hint="cs"/>
                <w:b w:val="0"/>
                <w:bCs w:val="0"/>
                <w:sz w:val="28"/>
                <w:szCs w:val="28"/>
                <w:rtl/>
                <w14:ligatures w14:val="none"/>
              </w:rPr>
              <w:t>كان عندي اشتراك في منصة حاليا كنت بشوف المحتوى الدرامي بشكل اقل</w:t>
            </w:r>
          </w:p>
        </w:tc>
        <w:tc>
          <w:tcPr>
            <w:tcW w:w="1247" w:type="dxa"/>
          </w:tcPr>
          <w:p w14:paraId="03B3308B" w14:textId="2BA4CEA5" w:rsidR="001D2EB7" w:rsidRPr="001D2EB7" w:rsidRDefault="0068125D" w:rsidP="001D2EB7">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7</w:t>
            </w:r>
          </w:p>
        </w:tc>
        <w:tc>
          <w:tcPr>
            <w:tcW w:w="995" w:type="dxa"/>
          </w:tcPr>
          <w:p w14:paraId="0C59F787" w14:textId="6FC3FDEC" w:rsidR="001D2EB7" w:rsidRPr="0068125D" w:rsidRDefault="0068125D" w:rsidP="0068125D">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26</w:t>
            </w:r>
          </w:p>
        </w:tc>
        <w:tc>
          <w:tcPr>
            <w:tcW w:w="1137" w:type="dxa"/>
          </w:tcPr>
          <w:p w14:paraId="72799DE7" w14:textId="158799FD" w:rsidR="001D2EB7" w:rsidRPr="0068125D" w:rsidRDefault="0068125D" w:rsidP="0068125D">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17</w:t>
            </w:r>
          </w:p>
        </w:tc>
        <w:tc>
          <w:tcPr>
            <w:tcW w:w="1136" w:type="dxa"/>
          </w:tcPr>
          <w:p w14:paraId="3EAB9909" w14:textId="2A9D6D1D" w:rsidR="001D2EB7" w:rsidRPr="0068125D" w:rsidRDefault="0068125D" w:rsidP="0068125D">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15</w:t>
            </w:r>
          </w:p>
        </w:tc>
        <w:tc>
          <w:tcPr>
            <w:tcW w:w="1138" w:type="dxa"/>
          </w:tcPr>
          <w:p w14:paraId="581ABA52" w14:textId="193F3B15" w:rsidR="001D2EB7" w:rsidRPr="0068125D" w:rsidRDefault="0068125D" w:rsidP="0068125D">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22</w:t>
            </w:r>
          </w:p>
        </w:tc>
        <w:tc>
          <w:tcPr>
            <w:tcW w:w="1113" w:type="dxa"/>
          </w:tcPr>
          <w:p w14:paraId="146AC3A5" w14:textId="15487CA4" w:rsidR="001D2EB7" w:rsidRPr="001D2EB7" w:rsidRDefault="001D2EB7" w:rsidP="001D2EB7">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87</w:t>
            </w:r>
          </w:p>
        </w:tc>
      </w:tr>
      <w:tr w:rsidR="001D2EB7" w14:paraId="134CD911" w14:textId="77777777" w:rsidTr="001D2EB7">
        <w:tc>
          <w:tcPr>
            <w:cnfStyle w:val="001000000000" w:firstRow="0" w:lastRow="0" w:firstColumn="1" w:lastColumn="0" w:oddVBand="0" w:evenVBand="0" w:oddHBand="0" w:evenHBand="0" w:firstRowFirstColumn="0" w:firstRowLastColumn="0" w:lastRowFirstColumn="0" w:lastRowLastColumn="0"/>
            <w:tcW w:w="1990" w:type="dxa"/>
          </w:tcPr>
          <w:p w14:paraId="5B435ED6" w14:textId="604F1D51" w:rsidR="001D2EB7" w:rsidRPr="001D2EB7" w:rsidRDefault="001D2EB7" w:rsidP="009707A1">
            <w:pPr>
              <w:rPr>
                <w:b w:val="0"/>
                <w:bCs w:val="0"/>
                <w:sz w:val="28"/>
                <w:szCs w:val="28"/>
                <w:rtl/>
                <w14:ligatures w14:val="none"/>
              </w:rPr>
            </w:pPr>
            <w:r>
              <w:rPr>
                <w:rFonts w:hint="cs"/>
                <w:b w:val="0"/>
                <w:bCs w:val="0"/>
                <w:sz w:val="28"/>
                <w:szCs w:val="28"/>
                <w:rtl/>
                <w14:ligatures w14:val="none"/>
              </w:rPr>
              <w:t>هل وجود المنصات على جوالك واستطاعتك مشاهدة الدراما في أي وقت ومكان يزيد من ساعات المشاهدة بالنسبة لك؟</w:t>
            </w:r>
          </w:p>
        </w:tc>
        <w:tc>
          <w:tcPr>
            <w:tcW w:w="1247" w:type="dxa"/>
          </w:tcPr>
          <w:p w14:paraId="429A25AA" w14:textId="51457995" w:rsidR="001D2EB7" w:rsidRPr="0068125D" w:rsidRDefault="0068125D" w:rsidP="0068125D">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13</w:t>
            </w:r>
          </w:p>
        </w:tc>
        <w:tc>
          <w:tcPr>
            <w:tcW w:w="995" w:type="dxa"/>
          </w:tcPr>
          <w:p w14:paraId="2EA3B025" w14:textId="11238EC9" w:rsidR="001D2EB7" w:rsidRPr="0068125D" w:rsidRDefault="0068125D" w:rsidP="0068125D">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28</w:t>
            </w:r>
          </w:p>
        </w:tc>
        <w:tc>
          <w:tcPr>
            <w:tcW w:w="1137" w:type="dxa"/>
          </w:tcPr>
          <w:p w14:paraId="58A9368F" w14:textId="7CAE9564" w:rsidR="001D2EB7" w:rsidRPr="0068125D" w:rsidRDefault="0068125D" w:rsidP="0068125D">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18</w:t>
            </w:r>
          </w:p>
        </w:tc>
        <w:tc>
          <w:tcPr>
            <w:tcW w:w="1136" w:type="dxa"/>
          </w:tcPr>
          <w:p w14:paraId="6E9EF1D9" w14:textId="0DEA91A0" w:rsidR="001D2EB7" w:rsidRPr="0068125D" w:rsidRDefault="0068125D" w:rsidP="0068125D">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17</w:t>
            </w:r>
          </w:p>
        </w:tc>
        <w:tc>
          <w:tcPr>
            <w:tcW w:w="1138" w:type="dxa"/>
          </w:tcPr>
          <w:p w14:paraId="62B1133B" w14:textId="3260777D" w:rsidR="001D2EB7" w:rsidRPr="0068125D" w:rsidRDefault="0068125D" w:rsidP="0068125D">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11</w:t>
            </w:r>
          </w:p>
        </w:tc>
        <w:tc>
          <w:tcPr>
            <w:tcW w:w="1113" w:type="dxa"/>
          </w:tcPr>
          <w:p w14:paraId="3E3BB2F3" w14:textId="3DE92FC8" w:rsidR="001D2EB7" w:rsidRPr="001D2EB7" w:rsidRDefault="001D2EB7" w:rsidP="001D2EB7">
            <w:pPr>
              <w:jc w:val="center"/>
              <w:cnfStyle w:val="000000000000" w:firstRow="0" w:lastRow="0" w:firstColumn="0" w:lastColumn="0" w:oddVBand="0" w:evenVBand="0" w:oddHBand="0" w:evenHBand="0" w:firstRowFirstColumn="0" w:firstRowLastColumn="0" w:lastRowFirstColumn="0" w:lastRowLastColumn="0"/>
              <w:rPr>
                <w:sz w:val="32"/>
                <w:szCs w:val="32"/>
                <w14:ligatures w14:val="none"/>
              </w:rPr>
            </w:pPr>
            <w:r>
              <w:rPr>
                <w:sz w:val="32"/>
                <w:szCs w:val="32"/>
                <w14:ligatures w14:val="none"/>
              </w:rPr>
              <w:t>87</w:t>
            </w:r>
          </w:p>
        </w:tc>
      </w:tr>
      <w:tr w:rsidR="001D2EB7" w14:paraId="2D6C6F79" w14:textId="77777777" w:rsidTr="001D2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0" w:type="dxa"/>
          </w:tcPr>
          <w:p w14:paraId="06300AEA" w14:textId="51D83771" w:rsidR="001D2EB7" w:rsidRPr="001D2EB7" w:rsidRDefault="001D2EB7" w:rsidP="009707A1">
            <w:pPr>
              <w:rPr>
                <w:b w:val="0"/>
                <w:bCs w:val="0"/>
                <w:sz w:val="28"/>
                <w:szCs w:val="28"/>
                <w:rtl/>
                <w14:ligatures w14:val="none"/>
              </w:rPr>
            </w:pPr>
            <w:r>
              <w:rPr>
                <w:rFonts w:hint="cs"/>
                <w:b w:val="0"/>
                <w:bCs w:val="0"/>
                <w:sz w:val="28"/>
                <w:szCs w:val="28"/>
                <w:rtl/>
                <w14:ligatures w14:val="none"/>
              </w:rPr>
              <w:t>هل وجود أكثر من منصة لديك يجعل</w:t>
            </w:r>
            <w:r>
              <w:rPr>
                <w:rFonts w:hint="eastAsia"/>
                <w:b w:val="0"/>
                <w:bCs w:val="0"/>
                <w:sz w:val="28"/>
                <w:szCs w:val="28"/>
                <w:rtl/>
                <w14:ligatures w14:val="none"/>
              </w:rPr>
              <w:t>ك</w:t>
            </w:r>
            <w:r>
              <w:rPr>
                <w:rFonts w:hint="cs"/>
                <w:b w:val="0"/>
                <w:bCs w:val="0"/>
                <w:sz w:val="28"/>
                <w:szCs w:val="28"/>
                <w:rtl/>
                <w14:ligatures w14:val="none"/>
              </w:rPr>
              <w:t xml:space="preserve"> تشاهد المحتوى الدرامي أكثر من قبل؟</w:t>
            </w:r>
          </w:p>
        </w:tc>
        <w:tc>
          <w:tcPr>
            <w:tcW w:w="1247" w:type="dxa"/>
          </w:tcPr>
          <w:p w14:paraId="7C1F6D26" w14:textId="339980AF" w:rsidR="001D2EB7" w:rsidRPr="0068125D" w:rsidRDefault="0068125D" w:rsidP="0068125D">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10</w:t>
            </w:r>
          </w:p>
        </w:tc>
        <w:tc>
          <w:tcPr>
            <w:tcW w:w="995" w:type="dxa"/>
          </w:tcPr>
          <w:p w14:paraId="5CAB4935" w14:textId="18E480B0" w:rsidR="001D2EB7" w:rsidRPr="0068125D" w:rsidRDefault="0068125D" w:rsidP="0068125D">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28</w:t>
            </w:r>
          </w:p>
        </w:tc>
        <w:tc>
          <w:tcPr>
            <w:tcW w:w="1137" w:type="dxa"/>
          </w:tcPr>
          <w:p w14:paraId="32246094" w14:textId="03D811DF" w:rsidR="001D2EB7" w:rsidRPr="0068125D" w:rsidRDefault="0068125D" w:rsidP="0068125D">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17</w:t>
            </w:r>
          </w:p>
        </w:tc>
        <w:tc>
          <w:tcPr>
            <w:tcW w:w="1136" w:type="dxa"/>
          </w:tcPr>
          <w:p w14:paraId="3899DDF1" w14:textId="53D1C1AA" w:rsidR="001D2EB7" w:rsidRPr="0068125D" w:rsidRDefault="001141E9" w:rsidP="0068125D">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19</w:t>
            </w:r>
          </w:p>
        </w:tc>
        <w:tc>
          <w:tcPr>
            <w:tcW w:w="1138" w:type="dxa"/>
          </w:tcPr>
          <w:p w14:paraId="01E427AB" w14:textId="500FFEA9" w:rsidR="001D2EB7" w:rsidRPr="001141E9" w:rsidRDefault="001141E9" w:rsidP="001141E9">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13</w:t>
            </w:r>
          </w:p>
        </w:tc>
        <w:tc>
          <w:tcPr>
            <w:tcW w:w="1113" w:type="dxa"/>
          </w:tcPr>
          <w:p w14:paraId="28D278AE" w14:textId="2ABCBE23" w:rsidR="001D2EB7" w:rsidRPr="001D2EB7" w:rsidRDefault="001D2EB7" w:rsidP="001D2EB7">
            <w:pPr>
              <w:jc w:val="center"/>
              <w:cnfStyle w:val="000000100000" w:firstRow="0" w:lastRow="0" w:firstColumn="0" w:lastColumn="0" w:oddVBand="0" w:evenVBand="0" w:oddHBand="1" w:evenHBand="0" w:firstRowFirstColumn="0" w:firstRowLastColumn="0" w:lastRowFirstColumn="0" w:lastRowLastColumn="0"/>
              <w:rPr>
                <w:sz w:val="32"/>
                <w:szCs w:val="32"/>
                <w14:ligatures w14:val="none"/>
              </w:rPr>
            </w:pPr>
            <w:r>
              <w:rPr>
                <w:sz w:val="32"/>
                <w:szCs w:val="32"/>
                <w14:ligatures w14:val="none"/>
              </w:rPr>
              <w:t>87</w:t>
            </w:r>
          </w:p>
        </w:tc>
      </w:tr>
      <w:tr w:rsidR="001D2EB7" w14:paraId="7F5C4337" w14:textId="77777777" w:rsidTr="001D2EB7">
        <w:tc>
          <w:tcPr>
            <w:cnfStyle w:val="001000000000" w:firstRow="0" w:lastRow="0" w:firstColumn="1" w:lastColumn="0" w:oddVBand="0" w:evenVBand="0" w:oddHBand="0" w:evenHBand="0" w:firstRowFirstColumn="0" w:firstRowLastColumn="0" w:lastRowFirstColumn="0" w:lastRowLastColumn="0"/>
            <w:tcW w:w="1990" w:type="dxa"/>
          </w:tcPr>
          <w:p w14:paraId="33FD51A5" w14:textId="2B4BEB6A" w:rsidR="001D2EB7" w:rsidRPr="001D2EB7" w:rsidRDefault="001D2EB7" w:rsidP="009707A1">
            <w:pPr>
              <w:rPr>
                <w:b w:val="0"/>
                <w:bCs w:val="0"/>
                <w:sz w:val="28"/>
                <w:szCs w:val="28"/>
                <w:rtl/>
                <w14:ligatures w14:val="none"/>
              </w:rPr>
            </w:pPr>
            <w:r>
              <w:rPr>
                <w:rFonts w:hint="cs"/>
                <w:b w:val="0"/>
                <w:bCs w:val="0"/>
                <w:sz w:val="28"/>
                <w:szCs w:val="28"/>
                <w:rtl/>
                <w14:ligatures w14:val="none"/>
              </w:rPr>
              <w:t xml:space="preserve">توفر كل الحلقات دفعة واحدة يشجعك </w:t>
            </w:r>
            <w:r>
              <w:rPr>
                <w:rFonts w:hint="cs"/>
                <w:b w:val="0"/>
                <w:bCs w:val="0"/>
                <w:sz w:val="28"/>
                <w:szCs w:val="28"/>
                <w:rtl/>
                <w14:ligatures w14:val="none"/>
              </w:rPr>
              <w:lastRenderedPageBreak/>
              <w:t>على قضاء ساعات متتالية وعدم الملل</w:t>
            </w:r>
          </w:p>
        </w:tc>
        <w:tc>
          <w:tcPr>
            <w:tcW w:w="1247" w:type="dxa"/>
          </w:tcPr>
          <w:p w14:paraId="1831F4DF" w14:textId="5262B7B0" w:rsidR="001D2EB7" w:rsidRPr="001141E9" w:rsidRDefault="001141E9" w:rsidP="001141E9">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lastRenderedPageBreak/>
              <w:t>19</w:t>
            </w:r>
          </w:p>
        </w:tc>
        <w:tc>
          <w:tcPr>
            <w:tcW w:w="995" w:type="dxa"/>
          </w:tcPr>
          <w:p w14:paraId="4F8BBEE4" w14:textId="66E9EC07" w:rsidR="001D2EB7" w:rsidRPr="001141E9" w:rsidRDefault="001141E9" w:rsidP="001141E9">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25</w:t>
            </w:r>
          </w:p>
        </w:tc>
        <w:tc>
          <w:tcPr>
            <w:tcW w:w="1137" w:type="dxa"/>
          </w:tcPr>
          <w:p w14:paraId="3F270D4A" w14:textId="18B5E74A" w:rsidR="001D2EB7" w:rsidRPr="001141E9" w:rsidRDefault="001141E9" w:rsidP="001141E9">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16</w:t>
            </w:r>
          </w:p>
        </w:tc>
        <w:tc>
          <w:tcPr>
            <w:tcW w:w="1136" w:type="dxa"/>
          </w:tcPr>
          <w:p w14:paraId="5835AF44" w14:textId="04F8E908" w:rsidR="001D2EB7" w:rsidRPr="001141E9" w:rsidRDefault="001141E9" w:rsidP="001141E9">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16</w:t>
            </w:r>
          </w:p>
        </w:tc>
        <w:tc>
          <w:tcPr>
            <w:tcW w:w="1138" w:type="dxa"/>
          </w:tcPr>
          <w:p w14:paraId="1E91A650" w14:textId="00335220" w:rsidR="001D2EB7" w:rsidRPr="001141E9" w:rsidRDefault="001141E9" w:rsidP="001141E9">
            <w:pPr>
              <w:jc w:val="center"/>
              <w:cnfStyle w:val="000000000000" w:firstRow="0" w:lastRow="0" w:firstColumn="0" w:lastColumn="0" w:oddVBand="0" w:evenVBand="0" w:oddHBand="0" w:evenHBand="0" w:firstRowFirstColumn="0" w:firstRowLastColumn="0" w:lastRowFirstColumn="0" w:lastRowLastColumn="0"/>
              <w:rPr>
                <w:sz w:val="40"/>
                <w:szCs w:val="40"/>
                <w:rtl/>
                <w14:ligatures w14:val="none"/>
              </w:rPr>
            </w:pPr>
            <w:r>
              <w:rPr>
                <w:sz w:val="40"/>
                <w:szCs w:val="40"/>
                <w14:ligatures w14:val="none"/>
              </w:rPr>
              <w:t>11</w:t>
            </w:r>
          </w:p>
        </w:tc>
        <w:tc>
          <w:tcPr>
            <w:tcW w:w="1113" w:type="dxa"/>
          </w:tcPr>
          <w:p w14:paraId="54A60009" w14:textId="45A2A2F4" w:rsidR="001D2EB7" w:rsidRPr="001D2EB7" w:rsidRDefault="001D2EB7" w:rsidP="001D2EB7">
            <w:pPr>
              <w:jc w:val="center"/>
              <w:cnfStyle w:val="000000000000" w:firstRow="0" w:lastRow="0" w:firstColumn="0" w:lastColumn="0" w:oddVBand="0" w:evenVBand="0" w:oddHBand="0" w:evenHBand="0" w:firstRowFirstColumn="0" w:firstRowLastColumn="0" w:lastRowFirstColumn="0" w:lastRowLastColumn="0"/>
              <w:rPr>
                <w:sz w:val="32"/>
                <w:szCs w:val="32"/>
                <w14:ligatures w14:val="none"/>
              </w:rPr>
            </w:pPr>
            <w:r>
              <w:rPr>
                <w:sz w:val="32"/>
                <w:szCs w:val="32"/>
                <w14:ligatures w14:val="none"/>
              </w:rPr>
              <w:t>87</w:t>
            </w:r>
          </w:p>
        </w:tc>
      </w:tr>
    </w:tbl>
    <w:p w14:paraId="3273F791" w14:textId="396C8884" w:rsidR="007F7F1D" w:rsidRDefault="007F7F1D" w:rsidP="009707A1">
      <w:pPr>
        <w:rPr>
          <w:color w:val="4472C4" w:themeColor="accent1"/>
          <w:sz w:val="40"/>
          <w:szCs w:val="40"/>
          <w:rtl/>
          <w14:ligatures w14:val="none"/>
        </w:rPr>
      </w:pPr>
    </w:p>
    <w:p w14:paraId="0A5C236A" w14:textId="7FA2AC7E" w:rsidR="0010720D" w:rsidRPr="00245217" w:rsidRDefault="00245217" w:rsidP="0010720D">
      <w:pPr>
        <w:rPr>
          <w:sz w:val="32"/>
          <w:szCs w:val="32"/>
          <w:rtl/>
          <w14:ligatures w14:val="none"/>
        </w:rPr>
      </w:pPr>
      <w:r>
        <w:rPr>
          <w:rFonts w:hint="cs"/>
          <w:sz w:val="32"/>
          <w:szCs w:val="32"/>
          <w:rtl/>
          <w14:ligatures w14:val="none"/>
        </w:rPr>
        <w:t xml:space="preserve">نستنتج من جدول رقم (8) </w:t>
      </w:r>
      <w:r w:rsidR="0025051A">
        <w:rPr>
          <w:rFonts w:hint="cs"/>
          <w:sz w:val="32"/>
          <w:szCs w:val="32"/>
          <w:rtl/>
          <w14:ligatures w14:val="none"/>
        </w:rPr>
        <w:t xml:space="preserve">33 من المبحوثين يوافقون ان لو ما عندهم اشتراك في المنصات سوف يشاهدون المحتوى الدرامي بشكل اقل وممكن ان نستنتج من هذه ان الاشتراك يشجع المبحوثين في المشاهدة اكثر وممكن يكون بسبب عدم وجود إعلانات وتوفر الحلقات كاملة، وأيضا نستنتج ان 41 من المبحوثين </w:t>
      </w:r>
      <w:r w:rsidR="0010720D">
        <w:rPr>
          <w:rFonts w:hint="cs"/>
          <w:sz w:val="32"/>
          <w:szCs w:val="32"/>
          <w:rtl/>
          <w14:ligatures w14:val="none"/>
        </w:rPr>
        <w:t>ان وجود المنصات على الجوال يزيد من المشاهدة ويمكنهم المشاهدة في أي مكان وزمان، وان النسبة الأكبر من المبحوثين لديهم اكثر من منصة لديهم يجعلهم يشاهدون الدراما بشكل اكثر ولساعات متواصلة، وأيضا النسبة الأكبر ب 44 مبحوث ان توفر الحلقات كاملة دفعة واحدة تساعدهم على قضاء ساعات متتالية وعدم الملل وهذا اهم الأسباب التي تجعل الشباب يشاهدون الدراما بشكل اكثر من قبل وبدون ملل.</w:t>
      </w:r>
    </w:p>
    <w:p w14:paraId="1AFF38EA" w14:textId="4C3723E7" w:rsidR="007F7F1D" w:rsidRDefault="007F7F1D" w:rsidP="009707A1">
      <w:pPr>
        <w:rPr>
          <w:color w:val="4472C4" w:themeColor="accent1"/>
          <w:sz w:val="40"/>
          <w:szCs w:val="40"/>
          <w:rtl/>
          <w14:ligatures w14:val="none"/>
        </w:rPr>
      </w:pPr>
    </w:p>
    <w:p w14:paraId="7A6925EA" w14:textId="039A5EDB" w:rsidR="007F7F1D" w:rsidRDefault="0025051A" w:rsidP="009707A1">
      <w:pPr>
        <w:rPr>
          <w:color w:val="4472C4" w:themeColor="accent1"/>
          <w:sz w:val="40"/>
          <w:szCs w:val="40"/>
          <w:rtl/>
          <w14:ligatures w14:val="none"/>
        </w:rPr>
      </w:pPr>
      <w:r>
        <w:rPr>
          <w:noProof/>
          <w:color w:val="4472C4" w:themeColor="accent1"/>
          <w:sz w:val="40"/>
          <w:szCs w:val="40"/>
          <w:rtl/>
          <w:lang w:val="ar-SA"/>
          <w14:ligatures w14:val="none"/>
        </w:rPr>
        <w:drawing>
          <wp:inline distT="0" distB="0" distL="0" distR="0" wp14:anchorId="5435AC15" wp14:editId="06E4AA6B">
            <wp:extent cx="5274310" cy="1734820"/>
            <wp:effectExtent l="0" t="0" r="254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صورة 18"/>
                    <pic:cNvPicPr/>
                  </pic:nvPicPr>
                  <pic:blipFill>
                    <a:blip r:embed="rId18">
                      <a:extLst>
                        <a:ext uri="{28A0092B-C50C-407E-A947-70E740481C1C}">
                          <a14:useLocalDpi xmlns:a14="http://schemas.microsoft.com/office/drawing/2010/main" val="0"/>
                        </a:ext>
                      </a:extLst>
                    </a:blip>
                    <a:stretch>
                      <a:fillRect/>
                    </a:stretch>
                  </pic:blipFill>
                  <pic:spPr>
                    <a:xfrm>
                      <a:off x="0" y="0"/>
                      <a:ext cx="5274310" cy="1734820"/>
                    </a:xfrm>
                    <a:prstGeom prst="rect">
                      <a:avLst/>
                    </a:prstGeom>
                  </pic:spPr>
                </pic:pic>
              </a:graphicData>
            </a:graphic>
          </wp:inline>
        </w:drawing>
      </w:r>
    </w:p>
    <w:p w14:paraId="7238AE18" w14:textId="037BBD78" w:rsidR="007F7F1D" w:rsidRDefault="007F7F1D" w:rsidP="009707A1">
      <w:pPr>
        <w:rPr>
          <w:color w:val="4472C4" w:themeColor="accent1"/>
          <w:sz w:val="40"/>
          <w:szCs w:val="40"/>
          <w:rtl/>
          <w14:ligatures w14:val="none"/>
        </w:rPr>
      </w:pPr>
    </w:p>
    <w:p w14:paraId="3D2043B1" w14:textId="433BBCD5" w:rsidR="007F7F1D" w:rsidRDefault="0010720D" w:rsidP="009707A1">
      <w:pPr>
        <w:rPr>
          <w:color w:val="4472C4" w:themeColor="accent1"/>
          <w:sz w:val="40"/>
          <w:szCs w:val="40"/>
          <w:rtl/>
          <w14:ligatures w14:val="none"/>
        </w:rPr>
      </w:pPr>
      <w:r>
        <w:rPr>
          <w:rFonts w:hint="cs"/>
          <w:color w:val="4472C4" w:themeColor="accent1"/>
          <w:sz w:val="40"/>
          <w:szCs w:val="40"/>
          <w:rtl/>
          <w14:ligatures w14:val="none"/>
        </w:rPr>
        <w:t xml:space="preserve">                  جدول رقم (9) </w:t>
      </w:r>
      <w:r w:rsidR="00BB521F">
        <w:rPr>
          <w:rFonts w:hint="cs"/>
          <w:color w:val="4472C4" w:themeColor="accent1"/>
          <w:sz w:val="40"/>
          <w:szCs w:val="40"/>
          <w:rtl/>
          <w14:ligatures w14:val="none"/>
        </w:rPr>
        <w:t xml:space="preserve">يوضح التأثيرات على الشباب </w:t>
      </w:r>
    </w:p>
    <w:tbl>
      <w:tblPr>
        <w:tblStyle w:val="4-1"/>
        <w:bidiVisual/>
        <w:tblW w:w="8313" w:type="dxa"/>
        <w:tblInd w:w="10" w:type="dxa"/>
        <w:tblLook w:val="04A0" w:firstRow="1" w:lastRow="0" w:firstColumn="1" w:lastColumn="0" w:noHBand="0" w:noVBand="1"/>
      </w:tblPr>
      <w:tblGrid>
        <w:gridCol w:w="4361"/>
        <w:gridCol w:w="1955"/>
        <w:gridCol w:w="1970"/>
        <w:gridCol w:w="27"/>
      </w:tblGrid>
      <w:tr w:rsidR="00BB521F" w14:paraId="785F182C" w14:textId="77777777" w:rsidTr="00BB52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13" w:type="dxa"/>
            <w:gridSpan w:val="4"/>
          </w:tcPr>
          <w:p w14:paraId="039B502A" w14:textId="4DEED6F6" w:rsidR="00BB521F" w:rsidRPr="00A86C2D" w:rsidRDefault="00BB521F" w:rsidP="00BB521F">
            <w:pPr>
              <w:rPr>
                <w:b w:val="0"/>
                <w:bCs w:val="0"/>
                <w:sz w:val="32"/>
                <w:szCs w:val="32"/>
                <w:rtl/>
                <w14:ligatures w14:val="none"/>
              </w:rPr>
            </w:pPr>
            <w:r w:rsidRPr="00A86C2D">
              <w:rPr>
                <w:rFonts w:hint="cs"/>
                <w:b w:val="0"/>
                <w:bCs w:val="0"/>
                <w:sz w:val="32"/>
                <w:szCs w:val="32"/>
                <w:rtl/>
                <w14:ligatures w14:val="none"/>
              </w:rPr>
              <w:t xml:space="preserve">مع مشاهدة المفرطة للمحتوى الدرامي ماهي التأثيرات التي لاحظتها على الشباب الجامعي او على نفسك او </w:t>
            </w:r>
            <w:proofErr w:type="gramStart"/>
            <w:r w:rsidRPr="00A86C2D">
              <w:rPr>
                <w:rFonts w:hint="cs"/>
                <w:b w:val="0"/>
                <w:bCs w:val="0"/>
                <w:sz w:val="32"/>
                <w:szCs w:val="32"/>
                <w:rtl/>
                <w14:ligatures w14:val="none"/>
              </w:rPr>
              <w:t>احد</w:t>
            </w:r>
            <w:proofErr w:type="gramEnd"/>
            <w:r w:rsidRPr="00A86C2D">
              <w:rPr>
                <w:rFonts w:hint="cs"/>
                <w:b w:val="0"/>
                <w:bCs w:val="0"/>
                <w:sz w:val="32"/>
                <w:szCs w:val="32"/>
                <w:rtl/>
                <w14:ligatures w14:val="none"/>
              </w:rPr>
              <w:t xml:space="preserve"> من الأصدقاء؟ (يمكنكم اختيار </w:t>
            </w:r>
            <w:proofErr w:type="gramStart"/>
            <w:r w:rsidRPr="00A86C2D">
              <w:rPr>
                <w:rFonts w:hint="cs"/>
                <w:b w:val="0"/>
                <w:bCs w:val="0"/>
                <w:sz w:val="32"/>
                <w:szCs w:val="32"/>
                <w:rtl/>
                <w14:ligatures w14:val="none"/>
              </w:rPr>
              <w:t>اكثر</w:t>
            </w:r>
            <w:proofErr w:type="gramEnd"/>
            <w:r w:rsidRPr="00A86C2D">
              <w:rPr>
                <w:rFonts w:hint="cs"/>
                <w:b w:val="0"/>
                <w:bCs w:val="0"/>
                <w:sz w:val="32"/>
                <w:szCs w:val="32"/>
                <w:rtl/>
                <w14:ligatures w14:val="none"/>
              </w:rPr>
              <w:t xml:space="preserve"> من خيار)</w:t>
            </w:r>
          </w:p>
        </w:tc>
      </w:tr>
      <w:tr w:rsidR="00BB521F" w14:paraId="3584F650" w14:textId="77777777" w:rsidTr="00A86C2D">
        <w:trPr>
          <w:gridAfter w:val="1"/>
          <w:cnfStyle w:val="000000100000" w:firstRow="0" w:lastRow="0" w:firstColumn="0" w:lastColumn="0" w:oddVBand="0" w:evenVBand="0" w:oddHBand="1" w:evenHBand="0" w:firstRowFirstColumn="0" w:firstRowLastColumn="0" w:lastRowFirstColumn="0" w:lastRowLastColumn="0"/>
          <w:wAfter w:w="27" w:type="dxa"/>
        </w:trPr>
        <w:tc>
          <w:tcPr>
            <w:cnfStyle w:val="001000000000" w:firstRow="0" w:lastRow="0" w:firstColumn="1" w:lastColumn="0" w:oddVBand="0" w:evenVBand="0" w:oddHBand="0" w:evenHBand="0" w:firstRowFirstColumn="0" w:firstRowLastColumn="0" w:lastRowFirstColumn="0" w:lastRowLastColumn="0"/>
            <w:tcW w:w="4361" w:type="dxa"/>
          </w:tcPr>
          <w:p w14:paraId="4E884790" w14:textId="55345D14" w:rsidR="00BB521F" w:rsidRDefault="00A86C2D" w:rsidP="00A86C2D">
            <w:pPr>
              <w:jc w:val="center"/>
              <w:rPr>
                <w:b w:val="0"/>
                <w:bCs w:val="0"/>
                <w:sz w:val="36"/>
                <w:szCs w:val="36"/>
                <w:rtl/>
                <w14:ligatures w14:val="none"/>
              </w:rPr>
            </w:pPr>
            <w:r>
              <w:rPr>
                <w:rFonts w:hint="cs"/>
                <w:b w:val="0"/>
                <w:bCs w:val="0"/>
                <w:sz w:val="36"/>
                <w:szCs w:val="36"/>
                <w:rtl/>
                <w14:ligatures w14:val="none"/>
              </w:rPr>
              <w:t>الجوابا</w:t>
            </w:r>
            <w:r w:rsidR="00C87F4F">
              <w:rPr>
                <w:rFonts w:hint="cs"/>
                <w:b w:val="0"/>
                <w:bCs w:val="0"/>
                <w:sz w:val="36"/>
                <w:szCs w:val="36"/>
                <w:rtl/>
                <w14:ligatures w14:val="none"/>
              </w:rPr>
              <w:t>ت</w:t>
            </w:r>
          </w:p>
        </w:tc>
        <w:tc>
          <w:tcPr>
            <w:tcW w:w="1955" w:type="dxa"/>
          </w:tcPr>
          <w:p w14:paraId="5D2E3F72" w14:textId="3602A426" w:rsidR="00BB521F" w:rsidRPr="00BB521F" w:rsidRDefault="00BB521F" w:rsidP="00BB521F">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36"/>
                <w:szCs w:val="36"/>
                <w:rtl/>
                <w14:ligatures w14:val="none"/>
              </w:rPr>
            </w:pPr>
            <w:r w:rsidRPr="00BB521F">
              <w:rPr>
                <w:rFonts w:hint="cs"/>
                <w:sz w:val="36"/>
                <w:szCs w:val="36"/>
                <w:rtl/>
                <w14:ligatures w14:val="none"/>
              </w:rPr>
              <w:t>التكرار</w:t>
            </w:r>
          </w:p>
        </w:tc>
        <w:tc>
          <w:tcPr>
            <w:tcW w:w="1970" w:type="dxa"/>
          </w:tcPr>
          <w:p w14:paraId="5244D3FA" w14:textId="21D9F55A" w:rsidR="00BB521F" w:rsidRPr="00BB521F" w:rsidRDefault="00BB521F" w:rsidP="00BB521F">
            <w:pPr>
              <w:jc w:val="center"/>
              <w:cnfStyle w:val="000000100000" w:firstRow="0" w:lastRow="0" w:firstColumn="0" w:lastColumn="0" w:oddVBand="0" w:evenVBand="0" w:oddHBand="1" w:evenHBand="0" w:firstRowFirstColumn="0" w:firstRowLastColumn="0" w:lastRowFirstColumn="0" w:lastRowLastColumn="0"/>
              <w:rPr>
                <w:sz w:val="36"/>
                <w:szCs w:val="36"/>
                <w:rtl/>
                <w14:ligatures w14:val="none"/>
              </w:rPr>
            </w:pPr>
            <w:r w:rsidRPr="00BB521F">
              <w:rPr>
                <w:rFonts w:hint="cs"/>
                <w:sz w:val="36"/>
                <w:szCs w:val="36"/>
                <w:rtl/>
                <w14:ligatures w14:val="none"/>
              </w:rPr>
              <w:t>النسبة</w:t>
            </w:r>
          </w:p>
        </w:tc>
      </w:tr>
      <w:tr w:rsidR="00BB521F" w14:paraId="3B4ECA24" w14:textId="77777777" w:rsidTr="00A86C2D">
        <w:trPr>
          <w:gridAfter w:val="1"/>
          <w:wAfter w:w="27" w:type="dxa"/>
        </w:trPr>
        <w:tc>
          <w:tcPr>
            <w:cnfStyle w:val="001000000000" w:firstRow="0" w:lastRow="0" w:firstColumn="1" w:lastColumn="0" w:oddVBand="0" w:evenVBand="0" w:oddHBand="0" w:evenHBand="0" w:firstRowFirstColumn="0" w:firstRowLastColumn="0" w:lastRowFirstColumn="0" w:lastRowLastColumn="0"/>
            <w:tcW w:w="4361" w:type="dxa"/>
          </w:tcPr>
          <w:p w14:paraId="777A7950" w14:textId="148EA14B" w:rsidR="00BB521F" w:rsidRDefault="00A86C2D" w:rsidP="00BB521F">
            <w:pPr>
              <w:jc w:val="center"/>
              <w:rPr>
                <w:b w:val="0"/>
                <w:bCs w:val="0"/>
                <w:sz w:val="36"/>
                <w:szCs w:val="36"/>
                <w:rtl/>
                <w14:ligatures w14:val="none"/>
              </w:rPr>
            </w:pPr>
            <w:r>
              <w:rPr>
                <w:rFonts w:hint="cs"/>
                <w:b w:val="0"/>
                <w:bCs w:val="0"/>
                <w:sz w:val="36"/>
                <w:szCs w:val="36"/>
                <w:rtl/>
                <w14:ligatures w14:val="none"/>
              </w:rPr>
              <w:t>ضعف التركيز</w:t>
            </w:r>
          </w:p>
        </w:tc>
        <w:tc>
          <w:tcPr>
            <w:tcW w:w="1955" w:type="dxa"/>
          </w:tcPr>
          <w:p w14:paraId="308CFBDB" w14:textId="39B352F5" w:rsidR="00BB521F" w:rsidRPr="00A86C2D" w:rsidRDefault="00A86C2D" w:rsidP="00BB521F">
            <w:pPr>
              <w:jc w:val="center"/>
              <w:cnfStyle w:val="000000000000" w:firstRow="0" w:lastRow="0" w:firstColumn="0" w:lastColumn="0" w:oddVBand="0" w:evenVBand="0" w:oddHBand="0" w:evenHBand="0" w:firstRowFirstColumn="0" w:firstRowLastColumn="0" w:lastRowFirstColumn="0" w:lastRowLastColumn="0"/>
              <w:rPr>
                <w:sz w:val="36"/>
                <w:szCs w:val="36"/>
                <w14:ligatures w14:val="none"/>
              </w:rPr>
            </w:pPr>
            <w:r w:rsidRPr="00A86C2D">
              <w:rPr>
                <w:sz w:val="40"/>
                <w:szCs w:val="40"/>
                <w14:ligatures w14:val="none"/>
              </w:rPr>
              <w:t>31</w:t>
            </w:r>
          </w:p>
        </w:tc>
        <w:tc>
          <w:tcPr>
            <w:tcW w:w="1970" w:type="dxa"/>
          </w:tcPr>
          <w:p w14:paraId="2BA6DBE6" w14:textId="477D2C4D" w:rsidR="00BB521F" w:rsidRPr="007C0C1F" w:rsidRDefault="007C0C1F" w:rsidP="00BB521F">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35.6%</w:t>
            </w:r>
          </w:p>
        </w:tc>
      </w:tr>
      <w:tr w:rsidR="00BB521F" w14:paraId="3D89DA9F" w14:textId="77777777" w:rsidTr="00A86C2D">
        <w:trPr>
          <w:gridAfter w:val="1"/>
          <w:cnfStyle w:val="000000100000" w:firstRow="0" w:lastRow="0" w:firstColumn="0" w:lastColumn="0" w:oddVBand="0" w:evenVBand="0" w:oddHBand="1" w:evenHBand="0" w:firstRowFirstColumn="0" w:firstRowLastColumn="0" w:lastRowFirstColumn="0" w:lastRowLastColumn="0"/>
          <w:wAfter w:w="27" w:type="dxa"/>
        </w:trPr>
        <w:tc>
          <w:tcPr>
            <w:cnfStyle w:val="001000000000" w:firstRow="0" w:lastRow="0" w:firstColumn="1" w:lastColumn="0" w:oddVBand="0" w:evenVBand="0" w:oddHBand="0" w:evenHBand="0" w:firstRowFirstColumn="0" w:firstRowLastColumn="0" w:lastRowFirstColumn="0" w:lastRowLastColumn="0"/>
            <w:tcW w:w="4361" w:type="dxa"/>
          </w:tcPr>
          <w:p w14:paraId="732F43AC" w14:textId="30278ECB" w:rsidR="00BB521F" w:rsidRPr="00A86C2D" w:rsidRDefault="00A86C2D" w:rsidP="00A86C2D">
            <w:pPr>
              <w:jc w:val="center"/>
              <w:rPr>
                <w:b w:val="0"/>
                <w:bCs w:val="0"/>
                <w:color w:val="4472C4" w:themeColor="accent1"/>
                <w:sz w:val="40"/>
                <w:szCs w:val="40"/>
                <w:rtl/>
                <w14:ligatures w14:val="none"/>
              </w:rPr>
            </w:pPr>
            <w:r w:rsidRPr="00A86C2D">
              <w:rPr>
                <w:rFonts w:hint="cs"/>
                <w:b w:val="0"/>
                <w:bCs w:val="0"/>
                <w:sz w:val="36"/>
                <w:szCs w:val="36"/>
                <w:rtl/>
                <w14:ligatures w14:val="none"/>
              </w:rPr>
              <w:t>السهر وقلة النوم</w:t>
            </w:r>
          </w:p>
        </w:tc>
        <w:tc>
          <w:tcPr>
            <w:tcW w:w="1955" w:type="dxa"/>
          </w:tcPr>
          <w:p w14:paraId="774408B4" w14:textId="36FAE11B" w:rsidR="00BB521F" w:rsidRPr="00A86C2D" w:rsidRDefault="00A86C2D" w:rsidP="00A86C2D">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sidRPr="00A86C2D">
              <w:rPr>
                <w:sz w:val="40"/>
                <w:szCs w:val="40"/>
                <w14:ligatures w14:val="none"/>
              </w:rPr>
              <w:t>69</w:t>
            </w:r>
          </w:p>
        </w:tc>
        <w:tc>
          <w:tcPr>
            <w:tcW w:w="1970" w:type="dxa"/>
          </w:tcPr>
          <w:p w14:paraId="080EDEE6" w14:textId="3835E347" w:rsidR="00BB521F" w:rsidRPr="007C0C1F" w:rsidRDefault="007C0C1F" w:rsidP="007C0C1F">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79.3%</w:t>
            </w:r>
          </w:p>
        </w:tc>
      </w:tr>
      <w:tr w:rsidR="00BB521F" w14:paraId="0660BD56" w14:textId="77777777" w:rsidTr="00A86C2D">
        <w:trPr>
          <w:gridAfter w:val="1"/>
          <w:wAfter w:w="27" w:type="dxa"/>
        </w:trPr>
        <w:tc>
          <w:tcPr>
            <w:cnfStyle w:val="001000000000" w:firstRow="0" w:lastRow="0" w:firstColumn="1" w:lastColumn="0" w:oddVBand="0" w:evenVBand="0" w:oddHBand="0" w:evenHBand="0" w:firstRowFirstColumn="0" w:firstRowLastColumn="0" w:lastRowFirstColumn="0" w:lastRowLastColumn="0"/>
            <w:tcW w:w="4361" w:type="dxa"/>
          </w:tcPr>
          <w:p w14:paraId="6C94E106" w14:textId="745EDAF7" w:rsidR="00BB521F" w:rsidRPr="00A86C2D" w:rsidRDefault="00A86C2D" w:rsidP="00A86C2D">
            <w:pPr>
              <w:jc w:val="center"/>
              <w:rPr>
                <w:b w:val="0"/>
                <w:bCs w:val="0"/>
                <w:sz w:val="36"/>
                <w:szCs w:val="36"/>
                <w:rtl/>
                <w14:ligatures w14:val="none"/>
              </w:rPr>
            </w:pPr>
            <w:r w:rsidRPr="00A86C2D">
              <w:rPr>
                <w:rFonts w:hint="cs"/>
                <w:b w:val="0"/>
                <w:bCs w:val="0"/>
                <w:sz w:val="36"/>
                <w:szCs w:val="36"/>
                <w:rtl/>
                <w14:ligatures w14:val="none"/>
              </w:rPr>
              <w:t>تراجع</w:t>
            </w:r>
            <w:r>
              <w:rPr>
                <w:rFonts w:hint="cs"/>
                <w:b w:val="0"/>
                <w:bCs w:val="0"/>
                <w:sz w:val="36"/>
                <w:szCs w:val="36"/>
                <w:rtl/>
                <w14:ligatures w14:val="none"/>
              </w:rPr>
              <w:t xml:space="preserve"> المستوى الدراسي </w:t>
            </w:r>
          </w:p>
        </w:tc>
        <w:tc>
          <w:tcPr>
            <w:tcW w:w="1955" w:type="dxa"/>
          </w:tcPr>
          <w:p w14:paraId="26898629" w14:textId="351C4371" w:rsidR="00BB521F" w:rsidRPr="00A86C2D" w:rsidRDefault="00A86C2D" w:rsidP="00A86C2D">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sidRPr="00A86C2D">
              <w:rPr>
                <w:sz w:val="40"/>
                <w:szCs w:val="40"/>
                <w14:ligatures w14:val="none"/>
              </w:rPr>
              <w:t>29</w:t>
            </w:r>
          </w:p>
        </w:tc>
        <w:tc>
          <w:tcPr>
            <w:tcW w:w="1970" w:type="dxa"/>
          </w:tcPr>
          <w:p w14:paraId="04ECAACA" w14:textId="5E6554DE" w:rsidR="00BB521F" w:rsidRPr="007C0C1F" w:rsidRDefault="007C0C1F" w:rsidP="007C0C1F">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33.3%</w:t>
            </w:r>
          </w:p>
        </w:tc>
      </w:tr>
      <w:tr w:rsidR="00BB521F" w14:paraId="04B7237D" w14:textId="77777777" w:rsidTr="00A86C2D">
        <w:trPr>
          <w:gridAfter w:val="1"/>
          <w:cnfStyle w:val="000000100000" w:firstRow="0" w:lastRow="0" w:firstColumn="0" w:lastColumn="0" w:oddVBand="0" w:evenVBand="0" w:oddHBand="1" w:evenHBand="0" w:firstRowFirstColumn="0" w:firstRowLastColumn="0" w:lastRowFirstColumn="0" w:lastRowLastColumn="0"/>
          <w:wAfter w:w="27" w:type="dxa"/>
        </w:trPr>
        <w:tc>
          <w:tcPr>
            <w:cnfStyle w:val="001000000000" w:firstRow="0" w:lastRow="0" w:firstColumn="1" w:lastColumn="0" w:oddVBand="0" w:evenVBand="0" w:oddHBand="0" w:evenHBand="0" w:firstRowFirstColumn="0" w:firstRowLastColumn="0" w:lastRowFirstColumn="0" w:lastRowLastColumn="0"/>
            <w:tcW w:w="4361" w:type="dxa"/>
          </w:tcPr>
          <w:p w14:paraId="484C3753" w14:textId="4B36C245" w:rsidR="00BB521F" w:rsidRPr="00A86C2D" w:rsidRDefault="00A86C2D" w:rsidP="00A86C2D">
            <w:pPr>
              <w:jc w:val="center"/>
              <w:rPr>
                <w:sz w:val="36"/>
                <w:szCs w:val="36"/>
                <w:rtl/>
                <w14:ligatures w14:val="none"/>
              </w:rPr>
            </w:pPr>
            <w:r>
              <w:rPr>
                <w:rFonts w:hint="cs"/>
                <w:b w:val="0"/>
                <w:bCs w:val="0"/>
                <w:sz w:val="36"/>
                <w:szCs w:val="36"/>
                <w:rtl/>
                <w14:ligatures w14:val="none"/>
              </w:rPr>
              <w:lastRenderedPageBreak/>
              <w:t>العزلة الاجتماعية</w:t>
            </w:r>
          </w:p>
        </w:tc>
        <w:tc>
          <w:tcPr>
            <w:tcW w:w="1955" w:type="dxa"/>
          </w:tcPr>
          <w:p w14:paraId="2EF35600" w14:textId="6DC2C639" w:rsidR="00BB521F" w:rsidRPr="00A86C2D" w:rsidRDefault="00A86C2D" w:rsidP="00A86C2D">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48</w:t>
            </w:r>
          </w:p>
        </w:tc>
        <w:tc>
          <w:tcPr>
            <w:tcW w:w="1970" w:type="dxa"/>
          </w:tcPr>
          <w:p w14:paraId="48371897" w14:textId="2CFFD947" w:rsidR="00BB521F" w:rsidRPr="007C0C1F" w:rsidRDefault="007C0C1F" w:rsidP="007C0C1F">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55.2%</w:t>
            </w:r>
          </w:p>
        </w:tc>
      </w:tr>
      <w:tr w:rsidR="00BB521F" w14:paraId="4CFF939D" w14:textId="77777777" w:rsidTr="00A86C2D">
        <w:trPr>
          <w:gridAfter w:val="1"/>
          <w:wAfter w:w="27" w:type="dxa"/>
        </w:trPr>
        <w:tc>
          <w:tcPr>
            <w:cnfStyle w:val="001000000000" w:firstRow="0" w:lastRow="0" w:firstColumn="1" w:lastColumn="0" w:oddVBand="0" w:evenVBand="0" w:oddHBand="0" w:evenHBand="0" w:firstRowFirstColumn="0" w:firstRowLastColumn="0" w:lastRowFirstColumn="0" w:lastRowLastColumn="0"/>
            <w:tcW w:w="4361" w:type="dxa"/>
          </w:tcPr>
          <w:p w14:paraId="00D92298" w14:textId="2CA2CD94" w:rsidR="00BB521F" w:rsidRPr="00A86C2D" w:rsidRDefault="00A86C2D" w:rsidP="00A86C2D">
            <w:pPr>
              <w:jc w:val="center"/>
              <w:rPr>
                <w:b w:val="0"/>
                <w:bCs w:val="0"/>
                <w:sz w:val="36"/>
                <w:szCs w:val="36"/>
                <w:rtl/>
                <w14:ligatures w14:val="none"/>
              </w:rPr>
            </w:pPr>
            <w:r>
              <w:rPr>
                <w:rFonts w:hint="cs"/>
                <w:b w:val="0"/>
                <w:bCs w:val="0"/>
                <w:sz w:val="36"/>
                <w:szCs w:val="36"/>
                <w:rtl/>
                <w14:ligatures w14:val="none"/>
              </w:rPr>
              <w:t xml:space="preserve">الانشغال المستمر بالدراما </w:t>
            </w:r>
          </w:p>
        </w:tc>
        <w:tc>
          <w:tcPr>
            <w:tcW w:w="1955" w:type="dxa"/>
          </w:tcPr>
          <w:p w14:paraId="2510CCD4" w14:textId="5627B095" w:rsidR="00BB521F" w:rsidRPr="00A86C2D" w:rsidRDefault="00A86C2D" w:rsidP="00A86C2D">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36</w:t>
            </w:r>
          </w:p>
        </w:tc>
        <w:tc>
          <w:tcPr>
            <w:tcW w:w="1970" w:type="dxa"/>
          </w:tcPr>
          <w:p w14:paraId="108EAFEB" w14:textId="48A05C8E" w:rsidR="00BB521F" w:rsidRPr="007C0C1F" w:rsidRDefault="007C0C1F" w:rsidP="007C0C1F">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41.4%</w:t>
            </w:r>
          </w:p>
        </w:tc>
      </w:tr>
      <w:tr w:rsidR="00BB521F" w14:paraId="04D3F580" w14:textId="77777777" w:rsidTr="00A86C2D">
        <w:trPr>
          <w:gridAfter w:val="1"/>
          <w:cnfStyle w:val="000000100000" w:firstRow="0" w:lastRow="0" w:firstColumn="0" w:lastColumn="0" w:oddVBand="0" w:evenVBand="0" w:oddHBand="1" w:evenHBand="0" w:firstRowFirstColumn="0" w:firstRowLastColumn="0" w:lastRowFirstColumn="0" w:lastRowLastColumn="0"/>
          <w:wAfter w:w="27" w:type="dxa"/>
        </w:trPr>
        <w:tc>
          <w:tcPr>
            <w:cnfStyle w:val="001000000000" w:firstRow="0" w:lastRow="0" w:firstColumn="1" w:lastColumn="0" w:oddVBand="0" w:evenVBand="0" w:oddHBand="0" w:evenHBand="0" w:firstRowFirstColumn="0" w:firstRowLastColumn="0" w:lastRowFirstColumn="0" w:lastRowLastColumn="0"/>
            <w:tcW w:w="4361" w:type="dxa"/>
          </w:tcPr>
          <w:p w14:paraId="03CEC9F0" w14:textId="26D466F2" w:rsidR="00BB521F" w:rsidRPr="00A86C2D" w:rsidRDefault="00A86C2D" w:rsidP="00A86C2D">
            <w:pPr>
              <w:jc w:val="center"/>
              <w:rPr>
                <w:b w:val="0"/>
                <w:bCs w:val="0"/>
                <w:sz w:val="36"/>
                <w:szCs w:val="36"/>
                <w:rtl/>
                <w14:ligatures w14:val="none"/>
              </w:rPr>
            </w:pPr>
            <w:r>
              <w:rPr>
                <w:rFonts w:hint="cs"/>
                <w:b w:val="0"/>
                <w:bCs w:val="0"/>
                <w:sz w:val="36"/>
                <w:szCs w:val="36"/>
                <w:rtl/>
                <w14:ligatures w14:val="none"/>
              </w:rPr>
              <w:t>الانفعال بسرعة</w:t>
            </w:r>
          </w:p>
        </w:tc>
        <w:tc>
          <w:tcPr>
            <w:tcW w:w="1955" w:type="dxa"/>
          </w:tcPr>
          <w:p w14:paraId="2F25BA87" w14:textId="1EE95239" w:rsidR="00BB521F" w:rsidRPr="00A86C2D" w:rsidRDefault="007C0C1F" w:rsidP="00A86C2D">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30</w:t>
            </w:r>
          </w:p>
        </w:tc>
        <w:tc>
          <w:tcPr>
            <w:tcW w:w="1970" w:type="dxa"/>
          </w:tcPr>
          <w:p w14:paraId="5571ABAD" w14:textId="3DEA96F8" w:rsidR="00BB521F" w:rsidRPr="007C0C1F" w:rsidRDefault="007C0C1F" w:rsidP="007C0C1F">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34.5%</w:t>
            </w:r>
          </w:p>
        </w:tc>
      </w:tr>
      <w:tr w:rsidR="00BB521F" w14:paraId="574E263E" w14:textId="77777777" w:rsidTr="00A86C2D">
        <w:trPr>
          <w:gridAfter w:val="1"/>
          <w:wAfter w:w="27" w:type="dxa"/>
        </w:trPr>
        <w:tc>
          <w:tcPr>
            <w:cnfStyle w:val="001000000000" w:firstRow="0" w:lastRow="0" w:firstColumn="1" w:lastColumn="0" w:oddVBand="0" w:evenVBand="0" w:oddHBand="0" w:evenHBand="0" w:firstRowFirstColumn="0" w:firstRowLastColumn="0" w:lastRowFirstColumn="0" w:lastRowLastColumn="0"/>
            <w:tcW w:w="4361" w:type="dxa"/>
          </w:tcPr>
          <w:p w14:paraId="527DE752" w14:textId="486E84B8" w:rsidR="00BB521F" w:rsidRPr="00A86C2D" w:rsidRDefault="00A86C2D" w:rsidP="00A86C2D">
            <w:pPr>
              <w:jc w:val="center"/>
              <w:rPr>
                <w:b w:val="0"/>
                <w:bCs w:val="0"/>
                <w:sz w:val="36"/>
                <w:szCs w:val="36"/>
                <w:rtl/>
                <w14:ligatures w14:val="none"/>
              </w:rPr>
            </w:pPr>
            <w:r>
              <w:rPr>
                <w:rFonts w:hint="cs"/>
                <w:b w:val="0"/>
                <w:bCs w:val="0"/>
                <w:sz w:val="36"/>
                <w:szCs w:val="36"/>
                <w:rtl/>
                <w14:ligatures w14:val="none"/>
              </w:rPr>
              <w:t>عدم تحمل المسؤولية</w:t>
            </w:r>
          </w:p>
        </w:tc>
        <w:tc>
          <w:tcPr>
            <w:tcW w:w="1955" w:type="dxa"/>
          </w:tcPr>
          <w:p w14:paraId="43201AFE" w14:textId="4D282B57" w:rsidR="00BB521F" w:rsidRPr="007C0C1F" w:rsidRDefault="007C0C1F" w:rsidP="007C0C1F">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15</w:t>
            </w:r>
          </w:p>
        </w:tc>
        <w:tc>
          <w:tcPr>
            <w:tcW w:w="1970" w:type="dxa"/>
          </w:tcPr>
          <w:p w14:paraId="41B852D2" w14:textId="4F11530B" w:rsidR="00BB521F" w:rsidRPr="007C0C1F" w:rsidRDefault="007C0C1F" w:rsidP="007C0C1F">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17.2%</w:t>
            </w:r>
          </w:p>
        </w:tc>
      </w:tr>
      <w:tr w:rsidR="00BB521F" w14:paraId="7FDC1F73" w14:textId="77777777" w:rsidTr="00A86C2D">
        <w:trPr>
          <w:gridAfter w:val="1"/>
          <w:cnfStyle w:val="000000100000" w:firstRow="0" w:lastRow="0" w:firstColumn="0" w:lastColumn="0" w:oddVBand="0" w:evenVBand="0" w:oddHBand="1" w:evenHBand="0" w:firstRowFirstColumn="0" w:firstRowLastColumn="0" w:lastRowFirstColumn="0" w:lastRowLastColumn="0"/>
          <w:wAfter w:w="27" w:type="dxa"/>
        </w:trPr>
        <w:tc>
          <w:tcPr>
            <w:cnfStyle w:val="001000000000" w:firstRow="0" w:lastRow="0" w:firstColumn="1" w:lastColumn="0" w:oddVBand="0" w:evenVBand="0" w:oddHBand="0" w:evenHBand="0" w:firstRowFirstColumn="0" w:firstRowLastColumn="0" w:lastRowFirstColumn="0" w:lastRowLastColumn="0"/>
            <w:tcW w:w="4361" w:type="dxa"/>
          </w:tcPr>
          <w:p w14:paraId="6C1DFE33" w14:textId="6A87A4AB" w:rsidR="00BB521F" w:rsidRPr="00A86C2D" w:rsidRDefault="00A86C2D" w:rsidP="00A86C2D">
            <w:pPr>
              <w:jc w:val="center"/>
              <w:rPr>
                <w:b w:val="0"/>
                <w:bCs w:val="0"/>
                <w:sz w:val="36"/>
                <w:szCs w:val="36"/>
                <w:rtl/>
                <w14:ligatures w14:val="none"/>
              </w:rPr>
            </w:pPr>
            <w:r>
              <w:rPr>
                <w:rFonts w:hint="cs"/>
                <w:b w:val="0"/>
                <w:bCs w:val="0"/>
                <w:sz w:val="36"/>
                <w:szCs w:val="36"/>
                <w:rtl/>
                <w14:ligatures w14:val="none"/>
              </w:rPr>
              <w:t>عدم الالتزام بالمهام اليومية</w:t>
            </w:r>
          </w:p>
        </w:tc>
        <w:tc>
          <w:tcPr>
            <w:tcW w:w="1955" w:type="dxa"/>
          </w:tcPr>
          <w:p w14:paraId="55ADD706" w14:textId="1F32020D" w:rsidR="00BB521F" w:rsidRPr="007C0C1F" w:rsidRDefault="007C0C1F" w:rsidP="007C0C1F">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42</w:t>
            </w:r>
          </w:p>
        </w:tc>
        <w:tc>
          <w:tcPr>
            <w:tcW w:w="1970" w:type="dxa"/>
          </w:tcPr>
          <w:p w14:paraId="091EDB9F" w14:textId="48951F48" w:rsidR="00BB521F" w:rsidRPr="007C0C1F" w:rsidRDefault="007C0C1F" w:rsidP="007C0C1F">
            <w:pPr>
              <w:jc w:val="center"/>
              <w:cnfStyle w:val="000000100000" w:firstRow="0" w:lastRow="0" w:firstColumn="0" w:lastColumn="0" w:oddVBand="0" w:evenVBand="0" w:oddHBand="1" w:evenHBand="0" w:firstRowFirstColumn="0" w:firstRowLastColumn="0" w:lastRowFirstColumn="0" w:lastRowLastColumn="0"/>
              <w:rPr>
                <w:sz w:val="40"/>
                <w:szCs w:val="40"/>
                <w14:ligatures w14:val="none"/>
              </w:rPr>
            </w:pPr>
            <w:r>
              <w:rPr>
                <w:sz w:val="40"/>
                <w:szCs w:val="40"/>
                <w14:ligatures w14:val="none"/>
              </w:rPr>
              <w:t>48.3%</w:t>
            </w:r>
          </w:p>
        </w:tc>
      </w:tr>
      <w:tr w:rsidR="00BB521F" w14:paraId="4BA2E5C6" w14:textId="77777777" w:rsidTr="00A86C2D">
        <w:trPr>
          <w:gridAfter w:val="1"/>
          <w:wAfter w:w="27" w:type="dxa"/>
        </w:trPr>
        <w:tc>
          <w:tcPr>
            <w:cnfStyle w:val="001000000000" w:firstRow="0" w:lastRow="0" w:firstColumn="1" w:lastColumn="0" w:oddVBand="0" w:evenVBand="0" w:oddHBand="0" w:evenHBand="0" w:firstRowFirstColumn="0" w:firstRowLastColumn="0" w:lastRowFirstColumn="0" w:lastRowLastColumn="0"/>
            <w:tcW w:w="4361" w:type="dxa"/>
          </w:tcPr>
          <w:p w14:paraId="3AAF83ED" w14:textId="18189BD5" w:rsidR="00BB521F" w:rsidRPr="00A86C2D" w:rsidRDefault="00A86C2D" w:rsidP="00A86C2D">
            <w:pPr>
              <w:jc w:val="center"/>
              <w:rPr>
                <w:b w:val="0"/>
                <w:bCs w:val="0"/>
                <w:sz w:val="36"/>
                <w:szCs w:val="36"/>
                <w:rtl/>
                <w14:ligatures w14:val="none"/>
              </w:rPr>
            </w:pPr>
            <w:r>
              <w:rPr>
                <w:rFonts w:hint="cs"/>
                <w:b w:val="0"/>
                <w:bCs w:val="0"/>
                <w:sz w:val="36"/>
                <w:szCs w:val="36"/>
                <w:rtl/>
                <w14:ligatures w14:val="none"/>
              </w:rPr>
              <w:t>أخرى:</w:t>
            </w:r>
          </w:p>
        </w:tc>
        <w:tc>
          <w:tcPr>
            <w:tcW w:w="1955" w:type="dxa"/>
          </w:tcPr>
          <w:p w14:paraId="7A64EC64" w14:textId="5C856824" w:rsidR="00BB521F" w:rsidRPr="007C0C1F" w:rsidRDefault="007C0C1F" w:rsidP="007C0C1F">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4</w:t>
            </w:r>
          </w:p>
        </w:tc>
        <w:tc>
          <w:tcPr>
            <w:tcW w:w="1970" w:type="dxa"/>
          </w:tcPr>
          <w:p w14:paraId="0CCDBB9B" w14:textId="5EE113B4" w:rsidR="00BB521F" w:rsidRPr="007C0C1F" w:rsidRDefault="007C0C1F" w:rsidP="007C0C1F">
            <w:pPr>
              <w:jc w:val="center"/>
              <w:cnfStyle w:val="000000000000" w:firstRow="0" w:lastRow="0" w:firstColumn="0" w:lastColumn="0" w:oddVBand="0" w:evenVBand="0" w:oddHBand="0" w:evenHBand="0" w:firstRowFirstColumn="0" w:firstRowLastColumn="0" w:lastRowFirstColumn="0" w:lastRowLastColumn="0"/>
              <w:rPr>
                <w:sz w:val="40"/>
                <w:szCs w:val="40"/>
                <w14:ligatures w14:val="none"/>
              </w:rPr>
            </w:pPr>
            <w:r>
              <w:rPr>
                <w:sz w:val="40"/>
                <w:szCs w:val="40"/>
                <w14:ligatures w14:val="none"/>
              </w:rPr>
              <w:t>4.6%</w:t>
            </w:r>
          </w:p>
        </w:tc>
      </w:tr>
    </w:tbl>
    <w:p w14:paraId="742630E6" w14:textId="60F022AC" w:rsidR="007C0C1F" w:rsidRDefault="007C0C1F" w:rsidP="009707A1">
      <w:pPr>
        <w:rPr>
          <w:sz w:val="32"/>
          <w:szCs w:val="32"/>
          <w:rtl/>
          <w14:ligatures w14:val="none"/>
        </w:rPr>
      </w:pPr>
    </w:p>
    <w:p w14:paraId="3E00E365" w14:textId="62DF4BB0" w:rsidR="00C87F4F" w:rsidRDefault="007C0C1F" w:rsidP="00EC5EF0">
      <w:pPr>
        <w:rPr>
          <w:sz w:val="32"/>
          <w:szCs w:val="32"/>
          <w:rtl/>
          <w14:ligatures w14:val="none"/>
        </w:rPr>
      </w:pPr>
      <w:r>
        <w:rPr>
          <w:rFonts w:hint="cs"/>
          <w:sz w:val="32"/>
          <w:szCs w:val="32"/>
          <w:rtl/>
          <w14:ligatures w14:val="none"/>
        </w:rPr>
        <w:t>نستنتج من جدول رقم (9) ان النسبة الأكبر من المبحوثين تعاني او لاحظت ان الشباب يعانون من السهر وقلة النوم بنسبة 79.3%</w:t>
      </w:r>
      <w:r w:rsidR="00C87F4F">
        <w:rPr>
          <w:rFonts w:hint="cs"/>
          <w:sz w:val="32"/>
          <w:szCs w:val="32"/>
          <w:rtl/>
          <w14:ligatures w14:val="none"/>
        </w:rPr>
        <w:t xml:space="preserve"> وثم تليها نسبة 55.2% العزلة الاجتماعية وثم عدم الالتزام بالمهام اليومية بنسبة 48.3% وثم الانشغال المستمر بالدراما بنسبة 41.4% وثم ضعف التركيز بنسبة 35.6% وثم الانفعال بسرعة بنسبة 34.5% وثم تراجع المستوى الدراسي بنسبة 33.3%</w:t>
      </w:r>
      <w:r w:rsidR="00EC5EF0">
        <w:rPr>
          <w:rFonts w:hint="cs"/>
          <w:sz w:val="32"/>
          <w:szCs w:val="32"/>
          <w:rtl/>
          <w14:ligatures w14:val="none"/>
        </w:rPr>
        <w:t>، وتم الإجابة على جواب اخر جوابين وهما التكلم ب موضوع المسلسل ب شدة وكثرة وتدهور الحالة النفسية توصل للمرض والأدوية أحيانا.</w:t>
      </w:r>
    </w:p>
    <w:p w14:paraId="2C290D96" w14:textId="058BBFF8" w:rsidR="00EC5EF0" w:rsidRPr="007C0C1F" w:rsidRDefault="00EC5EF0" w:rsidP="00EC5EF0">
      <w:pPr>
        <w:rPr>
          <w:sz w:val="32"/>
          <w:szCs w:val="32"/>
          <w:rtl/>
          <w14:ligatures w14:val="none"/>
        </w:rPr>
      </w:pPr>
      <w:r>
        <w:rPr>
          <w:noProof/>
          <w:sz w:val="32"/>
          <w:szCs w:val="32"/>
          <w:rtl/>
          <w:lang w:val="ar-SA"/>
          <w14:ligatures w14:val="none"/>
        </w:rPr>
        <w:drawing>
          <wp:inline distT="0" distB="0" distL="0" distR="0" wp14:anchorId="5D505180" wp14:editId="7E14C527">
            <wp:extent cx="5274310" cy="1692275"/>
            <wp:effectExtent l="0" t="0" r="2540" b="3175"/>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صورة 19"/>
                    <pic:cNvPicPr/>
                  </pic:nvPicPr>
                  <pic:blipFill>
                    <a:blip r:embed="rId19">
                      <a:extLst>
                        <a:ext uri="{28A0092B-C50C-407E-A947-70E740481C1C}">
                          <a14:useLocalDpi xmlns:a14="http://schemas.microsoft.com/office/drawing/2010/main" val="0"/>
                        </a:ext>
                      </a:extLst>
                    </a:blip>
                    <a:stretch>
                      <a:fillRect/>
                    </a:stretch>
                  </pic:blipFill>
                  <pic:spPr>
                    <a:xfrm>
                      <a:off x="0" y="0"/>
                      <a:ext cx="5274310" cy="1692275"/>
                    </a:xfrm>
                    <a:prstGeom prst="rect">
                      <a:avLst/>
                    </a:prstGeom>
                  </pic:spPr>
                </pic:pic>
              </a:graphicData>
            </a:graphic>
          </wp:inline>
        </w:drawing>
      </w:r>
    </w:p>
    <w:p w14:paraId="19DC7AC0" w14:textId="495DB8F2" w:rsidR="007F7F1D" w:rsidRDefault="001C74D8" w:rsidP="008103A9">
      <w:pPr>
        <w:jc w:val="center"/>
        <w:rPr>
          <w:color w:val="4472C4" w:themeColor="accent1"/>
          <w:sz w:val="40"/>
          <w:szCs w:val="40"/>
          <w:rtl/>
          <w14:ligatures w14:val="none"/>
        </w:rPr>
      </w:pPr>
      <w:r>
        <w:rPr>
          <w:rFonts w:hint="cs"/>
          <w:color w:val="4472C4" w:themeColor="accent1"/>
          <w:sz w:val="40"/>
          <w:szCs w:val="40"/>
          <w:rtl/>
          <w14:ligatures w14:val="none"/>
        </w:rPr>
        <w:t xml:space="preserve">نتائج </w:t>
      </w:r>
      <w:r w:rsidR="008103A9">
        <w:rPr>
          <w:rFonts w:hint="cs"/>
          <w:color w:val="4472C4" w:themeColor="accent1"/>
          <w:sz w:val="40"/>
          <w:szCs w:val="40"/>
          <w:rtl/>
          <w14:ligatures w14:val="none"/>
        </w:rPr>
        <w:t>ا</w:t>
      </w:r>
      <w:r>
        <w:rPr>
          <w:rFonts w:hint="cs"/>
          <w:color w:val="4472C4" w:themeColor="accent1"/>
          <w:sz w:val="40"/>
          <w:szCs w:val="40"/>
          <w:rtl/>
          <w14:ligatures w14:val="none"/>
        </w:rPr>
        <w:t>لدراسة:</w:t>
      </w:r>
    </w:p>
    <w:p w14:paraId="0BCF73C1" w14:textId="16F3DDF9" w:rsidR="006136D1" w:rsidRDefault="006136D1" w:rsidP="001C74D8">
      <w:pPr>
        <w:pStyle w:val="a3"/>
        <w:numPr>
          <w:ilvl w:val="0"/>
          <w:numId w:val="23"/>
        </w:numPr>
        <w:jc w:val="center"/>
        <w:rPr>
          <w:sz w:val="32"/>
          <w:szCs w:val="32"/>
          <w14:ligatures w14:val="none"/>
        </w:rPr>
      </w:pPr>
      <w:r>
        <w:rPr>
          <w:rFonts w:hint="cs"/>
          <w:sz w:val="32"/>
          <w:szCs w:val="32"/>
          <w:rtl/>
          <w14:ligatures w14:val="none"/>
        </w:rPr>
        <w:t xml:space="preserve">اثبتت الدراسة ان المبحوثين بنسبة أكبر يشاهدون من ساعة الى ساعتين يوميا. </w:t>
      </w:r>
    </w:p>
    <w:p w14:paraId="663C03F5" w14:textId="30986684" w:rsidR="001C74D8" w:rsidRDefault="006136D1" w:rsidP="001C74D8">
      <w:pPr>
        <w:pStyle w:val="a3"/>
        <w:numPr>
          <w:ilvl w:val="0"/>
          <w:numId w:val="23"/>
        </w:numPr>
        <w:jc w:val="center"/>
        <w:rPr>
          <w:sz w:val="32"/>
          <w:szCs w:val="32"/>
          <w14:ligatures w14:val="none"/>
        </w:rPr>
      </w:pPr>
      <w:r>
        <w:rPr>
          <w:rFonts w:hint="cs"/>
          <w:sz w:val="32"/>
          <w:szCs w:val="32"/>
          <w:rtl/>
          <w14:ligatures w14:val="none"/>
        </w:rPr>
        <w:t>ا</w:t>
      </w:r>
      <w:r w:rsidR="001C74D8">
        <w:rPr>
          <w:rFonts w:hint="cs"/>
          <w:sz w:val="32"/>
          <w:szCs w:val="32"/>
          <w:rtl/>
          <w14:ligatures w14:val="none"/>
        </w:rPr>
        <w:t xml:space="preserve">ن المبحوثين لا يشاهدون الدراما للتخلص من الضغوط او </w:t>
      </w:r>
      <w:r>
        <w:rPr>
          <w:rFonts w:hint="cs"/>
          <w:sz w:val="32"/>
          <w:szCs w:val="32"/>
          <w:rtl/>
          <w14:ligatures w14:val="none"/>
        </w:rPr>
        <w:t>عند التعرض للضغوط.</w:t>
      </w:r>
    </w:p>
    <w:p w14:paraId="6BE6C811" w14:textId="3CC119FF" w:rsidR="006136D1" w:rsidRDefault="006136D1" w:rsidP="006136D1">
      <w:pPr>
        <w:pStyle w:val="a3"/>
        <w:numPr>
          <w:ilvl w:val="0"/>
          <w:numId w:val="23"/>
        </w:numPr>
        <w:jc w:val="center"/>
        <w:rPr>
          <w:sz w:val="32"/>
          <w:szCs w:val="32"/>
          <w14:ligatures w14:val="none"/>
        </w:rPr>
      </w:pPr>
      <w:r>
        <w:rPr>
          <w:rFonts w:hint="cs"/>
          <w:sz w:val="32"/>
          <w:szCs w:val="32"/>
          <w:rtl/>
          <w14:ligatures w14:val="none"/>
        </w:rPr>
        <w:t xml:space="preserve">اثبتت الدراسة ان الطلاب يشاهدون المحتوى الدرامي للتخلص من الملل والفراغ </w:t>
      </w:r>
      <w:r w:rsidRPr="006136D1">
        <w:rPr>
          <w:rFonts w:hint="cs"/>
          <w:sz w:val="32"/>
          <w:szCs w:val="32"/>
          <w:rtl/>
          <w14:ligatures w14:val="none"/>
        </w:rPr>
        <w:t>وأثبتت الدراسة ان 42 طالب من المبحوثين يشاهدون حلقات متتالية دون توقف</w:t>
      </w:r>
      <w:r>
        <w:rPr>
          <w:rFonts w:hint="cs"/>
          <w:sz w:val="32"/>
          <w:szCs w:val="32"/>
          <w:rtl/>
          <w14:ligatures w14:val="none"/>
        </w:rPr>
        <w:t>.</w:t>
      </w:r>
    </w:p>
    <w:p w14:paraId="570F101F" w14:textId="2139D340" w:rsidR="006136D1" w:rsidRDefault="006136D1" w:rsidP="006136D1">
      <w:pPr>
        <w:pStyle w:val="a3"/>
        <w:numPr>
          <w:ilvl w:val="0"/>
          <w:numId w:val="23"/>
        </w:numPr>
        <w:jc w:val="center"/>
        <w:rPr>
          <w:sz w:val="32"/>
          <w:szCs w:val="32"/>
          <w14:ligatures w14:val="none"/>
        </w:rPr>
      </w:pPr>
      <w:r>
        <w:rPr>
          <w:rFonts w:hint="cs"/>
          <w:sz w:val="32"/>
          <w:szCs w:val="32"/>
          <w:rtl/>
          <w14:ligatures w14:val="none"/>
        </w:rPr>
        <w:lastRenderedPageBreak/>
        <w:t xml:space="preserve">وأثبتت الدراسة ان الشعور بالوحدة يؤثر على زيادة مشاهدة المحتوى الرقمي </w:t>
      </w:r>
      <w:r w:rsidR="005A2849">
        <w:rPr>
          <w:rFonts w:hint="cs"/>
          <w:sz w:val="32"/>
          <w:szCs w:val="32"/>
          <w:rtl/>
          <w14:ligatures w14:val="none"/>
        </w:rPr>
        <w:t>وأكدت الدراسة انها لا يوجد لها تأثير على قلة التركيز.</w:t>
      </w:r>
    </w:p>
    <w:p w14:paraId="7A36A704" w14:textId="0B9BB81D" w:rsidR="005A2849" w:rsidRDefault="005A2849" w:rsidP="005A2849">
      <w:pPr>
        <w:pStyle w:val="a3"/>
        <w:numPr>
          <w:ilvl w:val="0"/>
          <w:numId w:val="23"/>
        </w:numPr>
        <w:jc w:val="center"/>
        <w:rPr>
          <w:rFonts w:asciiTheme="minorBidi" w:hAnsiTheme="minorBidi"/>
          <w:sz w:val="32"/>
          <w:szCs w:val="32"/>
        </w:rPr>
      </w:pPr>
      <w:r w:rsidRPr="00ED07AD">
        <w:rPr>
          <w:rFonts w:asciiTheme="minorBidi" w:hAnsiTheme="minorBidi" w:hint="cs"/>
          <w:sz w:val="32"/>
          <w:szCs w:val="32"/>
          <w:rtl/>
        </w:rPr>
        <w:t xml:space="preserve">أثبتت الدراسة ان </w:t>
      </w:r>
      <w:r w:rsidRPr="00ED07AD">
        <w:rPr>
          <w:rFonts w:asciiTheme="minorBidi" w:hAnsiTheme="minorBidi"/>
          <w:sz w:val="32"/>
          <w:szCs w:val="32"/>
        </w:rPr>
        <w:t>49</w:t>
      </w:r>
      <w:r w:rsidRPr="00ED07AD">
        <w:rPr>
          <w:rFonts w:asciiTheme="minorBidi" w:hAnsiTheme="minorBidi" w:hint="cs"/>
          <w:sz w:val="32"/>
          <w:szCs w:val="32"/>
          <w:rtl/>
        </w:rPr>
        <w:t xml:space="preserve"> من الشباب عندما يشاهدون المحتوى الدرامي لفترات طويلة تأثر على عدد ساعات النوم.</w:t>
      </w:r>
    </w:p>
    <w:p w14:paraId="3B869F07" w14:textId="01D697AF" w:rsidR="007F7F1D" w:rsidRDefault="005A2849" w:rsidP="005A2849">
      <w:pPr>
        <w:pStyle w:val="a3"/>
        <w:numPr>
          <w:ilvl w:val="0"/>
          <w:numId w:val="23"/>
        </w:numPr>
        <w:jc w:val="center"/>
        <w:rPr>
          <w:rFonts w:asciiTheme="minorBidi" w:hAnsiTheme="minorBidi"/>
          <w:sz w:val="32"/>
          <w:szCs w:val="32"/>
        </w:rPr>
      </w:pPr>
      <w:r>
        <w:rPr>
          <w:rFonts w:asciiTheme="minorBidi" w:hAnsiTheme="minorBidi" w:hint="cs"/>
          <w:sz w:val="32"/>
          <w:szCs w:val="32"/>
          <w:rtl/>
        </w:rPr>
        <w:t xml:space="preserve">اثبتت الدراسة ان </w:t>
      </w:r>
      <w:r>
        <w:rPr>
          <w:rFonts w:asciiTheme="minorBidi" w:hAnsiTheme="minorBidi"/>
          <w:sz w:val="32"/>
          <w:szCs w:val="32"/>
        </w:rPr>
        <w:t xml:space="preserve">38 </w:t>
      </w:r>
      <w:r>
        <w:rPr>
          <w:rFonts w:asciiTheme="minorBidi" w:hAnsiTheme="minorBidi" w:hint="cs"/>
          <w:sz w:val="32"/>
          <w:szCs w:val="32"/>
          <w:rtl/>
        </w:rPr>
        <w:t>من المبحوثين تساعدهم مشاهدة المحتوى الدرامي على نسيان الضغوط النفسية او الدراسة او مشكلات الحياة.</w:t>
      </w:r>
    </w:p>
    <w:p w14:paraId="6D46F1DF" w14:textId="77777777" w:rsidR="004F13CA" w:rsidRDefault="004F13CA" w:rsidP="004F13CA">
      <w:pPr>
        <w:pStyle w:val="a3"/>
        <w:numPr>
          <w:ilvl w:val="0"/>
          <w:numId w:val="23"/>
        </w:numPr>
        <w:jc w:val="center"/>
        <w:rPr>
          <w:rFonts w:asciiTheme="minorBidi" w:hAnsiTheme="minorBidi"/>
          <w:sz w:val="32"/>
          <w:szCs w:val="32"/>
        </w:rPr>
      </w:pPr>
      <w:r>
        <w:rPr>
          <w:rFonts w:asciiTheme="minorBidi" w:hAnsiTheme="minorBidi" w:hint="cs"/>
          <w:sz w:val="32"/>
          <w:szCs w:val="32"/>
          <w:rtl/>
        </w:rPr>
        <w:t>اثبتت الدراسات ان 47 لا يوافقون على متابعة المحتوى الدرامي للتحدث عنه مع الاهل او الأصدقاء.</w:t>
      </w:r>
    </w:p>
    <w:p w14:paraId="11ADD5D1" w14:textId="106F83BC" w:rsidR="004F13CA" w:rsidRPr="004F13CA" w:rsidRDefault="004F13CA" w:rsidP="004F13CA">
      <w:pPr>
        <w:pStyle w:val="a3"/>
        <w:numPr>
          <w:ilvl w:val="0"/>
          <w:numId w:val="23"/>
        </w:numPr>
        <w:jc w:val="center"/>
        <w:rPr>
          <w:rFonts w:asciiTheme="minorBidi" w:hAnsiTheme="minorBidi"/>
          <w:sz w:val="32"/>
          <w:szCs w:val="32"/>
          <w:rtl/>
        </w:rPr>
      </w:pPr>
      <w:r w:rsidRPr="004F13CA">
        <w:rPr>
          <w:rFonts w:asciiTheme="minorBidi" w:hAnsiTheme="minorBidi" w:hint="cs"/>
          <w:sz w:val="32"/>
          <w:szCs w:val="32"/>
          <w:rtl/>
        </w:rPr>
        <w:t xml:space="preserve">اثبتت الدراسة </w:t>
      </w:r>
      <w:r>
        <w:rPr>
          <w:rFonts w:hint="cs"/>
          <w:sz w:val="32"/>
          <w:szCs w:val="32"/>
          <w:rtl/>
          <w14:ligatures w14:val="none"/>
        </w:rPr>
        <w:t xml:space="preserve">ان </w:t>
      </w:r>
      <w:r w:rsidRPr="004F13CA">
        <w:rPr>
          <w:rFonts w:hint="cs"/>
          <w:sz w:val="32"/>
          <w:szCs w:val="32"/>
          <w:rtl/>
          <w14:ligatures w14:val="none"/>
        </w:rPr>
        <w:t>42 من المبحوثين يفضلون الواقع الحقيقي او ان العالم الخيالي في المحتوى لا يناسبهم.</w:t>
      </w:r>
    </w:p>
    <w:p w14:paraId="073195F2" w14:textId="27C8DF98" w:rsidR="004F13CA" w:rsidRDefault="004F13CA" w:rsidP="004F13CA">
      <w:pPr>
        <w:pStyle w:val="a3"/>
        <w:numPr>
          <w:ilvl w:val="0"/>
          <w:numId w:val="23"/>
        </w:numPr>
        <w:jc w:val="center"/>
        <w:rPr>
          <w:rFonts w:asciiTheme="minorBidi" w:hAnsiTheme="minorBidi"/>
          <w:sz w:val="32"/>
          <w:szCs w:val="32"/>
        </w:rPr>
      </w:pPr>
      <w:r>
        <w:rPr>
          <w:rFonts w:asciiTheme="minorBidi" w:hAnsiTheme="minorBidi" w:hint="cs"/>
          <w:sz w:val="32"/>
          <w:szCs w:val="32"/>
          <w:rtl/>
        </w:rPr>
        <w:t xml:space="preserve">اكدت الدراسة ان وجود أكثر من منصة او اشتراك في المنصات الرقمية تجعل المبحوثين يشاهدون المحتوى الدرامي أكثر من قبل ووجودها في الهاتف يساعد على المشاهدة في أي وقت ومكان. </w:t>
      </w:r>
    </w:p>
    <w:p w14:paraId="6036A016" w14:textId="3867C897" w:rsidR="004F13CA" w:rsidRDefault="004F13CA" w:rsidP="004F13CA">
      <w:pPr>
        <w:pStyle w:val="a3"/>
        <w:numPr>
          <w:ilvl w:val="0"/>
          <w:numId w:val="23"/>
        </w:numPr>
        <w:jc w:val="center"/>
        <w:rPr>
          <w:rFonts w:asciiTheme="minorBidi" w:hAnsiTheme="minorBidi"/>
          <w:sz w:val="32"/>
          <w:szCs w:val="32"/>
        </w:rPr>
      </w:pPr>
      <w:r>
        <w:rPr>
          <w:rFonts w:asciiTheme="minorBidi" w:hAnsiTheme="minorBidi" w:hint="cs"/>
          <w:sz w:val="32"/>
          <w:szCs w:val="32"/>
          <w:rtl/>
        </w:rPr>
        <w:t>اكدت الدراسة ان توفر حلقات الدرام</w:t>
      </w:r>
      <w:r>
        <w:rPr>
          <w:rFonts w:asciiTheme="minorBidi" w:hAnsiTheme="minorBidi" w:hint="eastAsia"/>
          <w:sz w:val="32"/>
          <w:szCs w:val="32"/>
          <w:rtl/>
        </w:rPr>
        <w:t>ا</w:t>
      </w:r>
      <w:r>
        <w:rPr>
          <w:rFonts w:asciiTheme="minorBidi" w:hAnsiTheme="minorBidi" w:hint="cs"/>
          <w:sz w:val="32"/>
          <w:szCs w:val="32"/>
          <w:rtl/>
        </w:rPr>
        <w:t xml:space="preserve"> دفعة واحدة يشجع المبحوثين في المشاهدة أكثر.</w:t>
      </w:r>
    </w:p>
    <w:p w14:paraId="7747F8F7" w14:textId="33DAA128" w:rsidR="004F13CA" w:rsidRDefault="004F13CA" w:rsidP="004F13CA">
      <w:pPr>
        <w:pStyle w:val="a3"/>
        <w:numPr>
          <w:ilvl w:val="0"/>
          <w:numId w:val="23"/>
        </w:numPr>
        <w:jc w:val="center"/>
        <w:rPr>
          <w:rFonts w:asciiTheme="minorBidi" w:hAnsiTheme="minorBidi"/>
          <w:sz w:val="32"/>
          <w:szCs w:val="32"/>
        </w:rPr>
      </w:pPr>
      <w:r>
        <w:rPr>
          <w:rFonts w:asciiTheme="minorBidi" w:hAnsiTheme="minorBidi" w:hint="cs"/>
          <w:sz w:val="32"/>
          <w:szCs w:val="32"/>
          <w:rtl/>
        </w:rPr>
        <w:t>اثبتت الدراسة ان من الاثار التي لُاحظت على الأشخاص الذين يشاهدون مشاهدة مفرطة هي: السه</w:t>
      </w:r>
      <w:r>
        <w:rPr>
          <w:rFonts w:asciiTheme="minorBidi" w:hAnsiTheme="minorBidi" w:hint="eastAsia"/>
          <w:sz w:val="32"/>
          <w:szCs w:val="32"/>
          <w:rtl/>
        </w:rPr>
        <w:t>ر</w:t>
      </w:r>
      <w:r>
        <w:rPr>
          <w:rFonts w:asciiTheme="minorBidi" w:hAnsiTheme="minorBidi" w:hint="cs"/>
          <w:sz w:val="32"/>
          <w:szCs w:val="32"/>
          <w:rtl/>
        </w:rPr>
        <w:t xml:space="preserve"> وقلة النوم والعزلة الاجتماعية </w:t>
      </w:r>
      <w:r w:rsidR="00B30B15">
        <w:rPr>
          <w:rFonts w:asciiTheme="minorBidi" w:hAnsiTheme="minorBidi" w:hint="cs"/>
          <w:sz w:val="32"/>
          <w:szCs w:val="32"/>
          <w:rtl/>
        </w:rPr>
        <w:t>وعدم الالتزام بالمهام اليومية والانشغال المستمر بالدراما والانفعال بسرعة وضعف التركيز وتراجع المستوى الدراسي.</w:t>
      </w:r>
    </w:p>
    <w:p w14:paraId="6565513F" w14:textId="7AEAD64B" w:rsidR="00B30B15" w:rsidRDefault="00B30B15" w:rsidP="00B30B15">
      <w:pPr>
        <w:pStyle w:val="a3"/>
        <w:rPr>
          <w:rFonts w:asciiTheme="minorBidi" w:hAnsiTheme="minorBidi"/>
          <w:sz w:val="32"/>
          <w:szCs w:val="32"/>
          <w:rtl/>
        </w:rPr>
      </w:pPr>
    </w:p>
    <w:p w14:paraId="1E2BF77B" w14:textId="17C1E375" w:rsidR="00B30B15" w:rsidRDefault="00B30B15" w:rsidP="00B30B15">
      <w:pPr>
        <w:pStyle w:val="a3"/>
        <w:rPr>
          <w:rFonts w:asciiTheme="minorBidi" w:hAnsiTheme="minorBidi"/>
          <w:sz w:val="32"/>
          <w:szCs w:val="32"/>
          <w:rtl/>
        </w:rPr>
      </w:pPr>
    </w:p>
    <w:p w14:paraId="043FB4B5" w14:textId="1B0435E2" w:rsidR="00B30B15" w:rsidRDefault="00B30B15" w:rsidP="00B30B15">
      <w:pPr>
        <w:pStyle w:val="a3"/>
        <w:rPr>
          <w:rFonts w:asciiTheme="minorBidi" w:hAnsiTheme="minorBidi"/>
          <w:sz w:val="32"/>
          <w:szCs w:val="32"/>
          <w:rtl/>
        </w:rPr>
      </w:pPr>
    </w:p>
    <w:p w14:paraId="0B93E670" w14:textId="43FC072B" w:rsidR="00B30B15" w:rsidRDefault="00B30B15" w:rsidP="00B30B15">
      <w:pPr>
        <w:pStyle w:val="a3"/>
        <w:rPr>
          <w:rFonts w:asciiTheme="minorBidi" w:hAnsiTheme="minorBidi"/>
          <w:sz w:val="32"/>
          <w:szCs w:val="32"/>
          <w:rtl/>
        </w:rPr>
      </w:pPr>
    </w:p>
    <w:p w14:paraId="36ABC41B" w14:textId="768EFE39" w:rsidR="00B30B15" w:rsidRDefault="00B30B15" w:rsidP="00B30B15">
      <w:pPr>
        <w:pStyle w:val="a3"/>
        <w:rPr>
          <w:rFonts w:asciiTheme="minorBidi" w:hAnsiTheme="minorBidi"/>
          <w:sz w:val="32"/>
          <w:szCs w:val="32"/>
          <w:rtl/>
        </w:rPr>
      </w:pPr>
    </w:p>
    <w:p w14:paraId="27B9C1A2" w14:textId="6E93656D" w:rsidR="00B30B15" w:rsidRDefault="00B30B15" w:rsidP="00B30B15">
      <w:pPr>
        <w:pStyle w:val="a3"/>
        <w:jc w:val="center"/>
        <w:rPr>
          <w:rFonts w:asciiTheme="minorBidi" w:hAnsiTheme="minorBidi"/>
          <w:color w:val="4472C4" w:themeColor="accent1"/>
          <w:sz w:val="44"/>
          <w:szCs w:val="44"/>
          <w:rtl/>
        </w:rPr>
      </w:pPr>
      <w:r>
        <w:rPr>
          <w:rFonts w:asciiTheme="minorBidi" w:hAnsiTheme="minorBidi" w:hint="cs"/>
          <w:color w:val="4472C4" w:themeColor="accent1"/>
          <w:sz w:val="44"/>
          <w:szCs w:val="44"/>
          <w:rtl/>
        </w:rPr>
        <w:t>خاتمة</w:t>
      </w:r>
    </w:p>
    <w:p w14:paraId="63FE26B2" w14:textId="77777777" w:rsidR="0019749E" w:rsidRDefault="00B30B15" w:rsidP="0019749E">
      <w:pPr>
        <w:pStyle w:val="a3"/>
        <w:rPr>
          <w:rFonts w:asciiTheme="minorBidi" w:hAnsiTheme="minorBidi"/>
          <w:sz w:val="32"/>
          <w:szCs w:val="32"/>
          <w:rtl/>
        </w:rPr>
      </w:pPr>
      <w:r w:rsidRPr="0019749E">
        <w:rPr>
          <w:rFonts w:asciiTheme="minorBidi" w:hAnsiTheme="minorBidi" w:hint="cs"/>
          <w:sz w:val="32"/>
          <w:szCs w:val="32"/>
          <w:rtl/>
        </w:rPr>
        <w:t xml:space="preserve">تسعى هذه الدراسة الى رصد دوافع المشاهدة المفرطة لدى عينة من طلاب الجامعات وتعد هذه الدراسة من الدراسات المهم بسبب ان هذا مستقبل شبابنا لذا حاولت في الدراسة تسليط الضوء على المشاهدة المفرطة ودوافعها وتأثيراتها </w:t>
      </w:r>
      <w:r w:rsidR="0019749E">
        <w:rPr>
          <w:rFonts w:asciiTheme="minorBidi" w:hAnsiTheme="minorBidi" w:hint="cs"/>
          <w:sz w:val="32"/>
          <w:szCs w:val="32"/>
          <w:rtl/>
        </w:rPr>
        <w:t xml:space="preserve">وظهرت هذه الظاهرة بسبب التكنولوجيا الحديثة وتوفر منصات البث بكثرة وقدره الأشخاص على مشاهدة المحتوى الدرامي في أي مكان وزمان وأيضا بسبب توفر الحلقات دفعة واحدة دون انتظار وتوفر ميزه جديدة وهي التشغيل التلقائي للحلقات تساعد أيضا في الاستمرار دون توقف </w:t>
      </w:r>
      <w:r w:rsidR="0019749E">
        <w:rPr>
          <w:rFonts w:asciiTheme="minorBidi" w:hAnsiTheme="minorBidi" w:hint="cs"/>
          <w:sz w:val="32"/>
          <w:szCs w:val="32"/>
          <w:rtl/>
        </w:rPr>
        <w:lastRenderedPageBreak/>
        <w:t>وتم الإجابة على الفروض بحيث ان شعور الوحدة يسبب فراغ وملل لذى يشاهد الشباب الجامعي المحتوى الدرامي اكثر من قبل وأيضا الاثار النفسية والاجتماعية منها العزلة الاجتماعية والانشغال بالدراما وغيرها وان تنوع المحتوى وسهولة الوصول للمنصات تشجع الشباب على المشاهدة دون توقف.</w:t>
      </w:r>
    </w:p>
    <w:p w14:paraId="5CCC6C7F" w14:textId="0E4FC726" w:rsidR="0055754F" w:rsidRDefault="0019749E" w:rsidP="0019749E">
      <w:pPr>
        <w:pStyle w:val="a3"/>
        <w:rPr>
          <w:rFonts w:asciiTheme="minorBidi" w:hAnsiTheme="minorBidi"/>
          <w:sz w:val="32"/>
          <w:szCs w:val="32"/>
          <w:rtl/>
        </w:rPr>
      </w:pPr>
      <w:r>
        <w:rPr>
          <w:rFonts w:asciiTheme="minorBidi" w:hAnsiTheme="minorBidi" w:hint="cs"/>
          <w:sz w:val="32"/>
          <w:szCs w:val="32"/>
          <w:rtl/>
        </w:rPr>
        <w:t xml:space="preserve">وفي ختام هذا المشروع حاولت تسليط الضوء على اهم الدوافع للمشاهدة المفرطة والاثار النفسية والاجتماعية </w:t>
      </w:r>
      <w:r w:rsidR="0055754F">
        <w:rPr>
          <w:rFonts w:asciiTheme="minorBidi" w:hAnsiTheme="minorBidi" w:hint="cs"/>
          <w:sz w:val="32"/>
          <w:szCs w:val="32"/>
          <w:rtl/>
        </w:rPr>
        <w:t>وان هذه الدراسة جزء من أجزاء البحث المستمر للدراسة لوضوح تأثير التكنولوجيا الحديثة على الشباب وأمل ان يكون هذا المشروع قد أوصل رسالته على الصورة المطلوبة وترك أثر مفيد يفتح مجال لمزيد من المشاريع والبحث والتطور.</w:t>
      </w:r>
    </w:p>
    <w:p w14:paraId="6A6772CC" w14:textId="77777777" w:rsidR="0055754F" w:rsidRDefault="0055754F" w:rsidP="0019749E">
      <w:pPr>
        <w:pStyle w:val="a3"/>
        <w:rPr>
          <w:rFonts w:asciiTheme="minorBidi" w:hAnsiTheme="minorBidi"/>
          <w:sz w:val="32"/>
          <w:szCs w:val="32"/>
          <w:rtl/>
        </w:rPr>
      </w:pPr>
    </w:p>
    <w:p w14:paraId="27A6E60F" w14:textId="1DABE9E2" w:rsidR="00B30B15" w:rsidRDefault="0019749E" w:rsidP="0019749E">
      <w:pPr>
        <w:pStyle w:val="a3"/>
        <w:rPr>
          <w:rFonts w:asciiTheme="minorBidi" w:hAnsiTheme="minorBidi"/>
          <w:color w:val="4472C4" w:themeColor="accent1"/>
          <w:sz w:val="32"/>
          <w:szCs w:val="32"/>
          <w:rtl/>
        </w:rPr>
      </w:pPr>
      <w:r w:rsidRPr="0019749E">
        <w:rPr>
          <w:rFonts w:asciiTheme="minorBidi" w:hAnsiTheme="minorBidi" w:hint="cs"/>
          <w:sz w:val="32"/>
          <w:szCs w:val="32"/>
          <w:rtl/>
        </w:rPr>
        <w:t xml:space="preserve"> </w:t>
      </w:r>
      <w:r w:rsidR="0055754F">
        <w:rPr>
          <w:rFonts w:asciiTheme="minorBidi" w:hAnsiTheme="minorBidi" w:hint="cs"/>
          <w:color w:val="4472C4" w:themeColor="accent1"/>
          <w:sz w:val="40"/>
          <w:szCs w:val="40"/>
          <w:rtl/>
        </w:rPr>
        <w:t>أفاق الدراسة:</w:t>
      </w:r>
    </w:p>
    <w:p w14:paraId="67383A8C" w14:textId="6498F2F7" w:rsidR="0055754F" w:rsidRDefault="0055754F" w:rsidP="0019749E">
      <w:pPr>
        <w:pStyle w:val="a3"/>
        <w:rPr>
          <w:rFonts w:asciiTheme="minorBidi" w:hAnsiTheme="minorBidi"/>
          <w:sz w:val="32"/>
          <w:szCs w:val="32"/>
          <w:rtl/>
        </w:rPr>
      </w:pPr>
      <w:r>
        <w:rPr>
          <w:rFonts w:asciiTheme="minorBidi" w:hAnsiTheme="minorBidi" w:hint="cs"/>
          <w:sz w:val="32"/>
          <w:szCs w:val="32"/>
          <w:rtl/>
        </w:rPr>
        <w:t>بعد استعراض الدراسة والنتائج يبرز الحاجة الى الغوص وتوسيع نطاق البحث وهناك عدة مقترحات ممكن العمل عليها في المستقبل:</w:t>
      </w:r>
    </w:p>
    <w:p w14:paraId="5AADE1CB" w14:textId="1B12EA9A" w:rsidR="0055754F" w:rsidRDefault="0055754F" w:rsidP="0055754F">
      <w:pPr>
        <w:pStyle w:val="a3"/>
        <w:numPr>
          <w:ilvl w:val="0"/>
          <w:numId w:val="24"/>
        </w:numPr>
        <w:rPr>
          <w:rFonts w:asciiTheme="minorBidi" w:hAnsiTheme="minorBidi"/>
          <w:sz w:val="32"/>
          <w:szCs w:val="32"/>
        </w:rPr>
      </w:pPr>
      <w:r>
        <w:rPr>
          <w:rFonts w:asciiTheme="minorBidi" w:hAnsiTheme="minorBidi" w:hint="cs"/>
          <w:sz w:val="32"/>
          <w:szCs w:val="32"/>
          <w:rtl/>
        </w:rPr>
        <w:t>اجراء الدراسة على عينة أكبر من طلاب الجامعات وطلاب المدارس ومعرفة مدى انتشار ظاهر المشاهدة المفرطة.</w:t>
      </w:r>
    </w:p>
    <w:p w14:paraId="3AE2675B" w14:textId="28E57FD2" w:rsidR="0055754F" w:rsidRDefault="0055754F" w:rsidP="0055754F">
      <w:pPr>
        <w:pStyle w:val="a3"/>
        <w:numPr>
          <w:ilvl w:val="0"/>
          <w:numId w:val="24"/>
        </w:numPr>
        <w:rPr>
          <w:rFonts w:asciiTheme="minorBidi" w:hAnsiTheme="minorBidi"/>
          <w:sz w:val="32"/>
          <w:szCs w:val="32"/>
        </w:rPr>
      </w:pPr>
      <w:r>
        <w:rPr>
          <w:rFonts w:asciiTheme="minorBidi" w:hAnsiTheme="minorBidi" w:hint="cs"/>
          <w:sz w:val="32"/>
          <w:szCs w:val="32"/>
          <w:rtl/>
        </w:rPr>
        <w:t>معرفة هل يتأثر مواقع التواصل الاجتماعي على الشباب لمشاهد متتالية ومفرطة.</w:t>
      </w:r>
    </w:p>
    <w:p w14:paraId="07656B64" w14:textId="65BB181E" w:rsidR="0055754F" w:rsidRDefault="0055754F" w:rsidP="0055754F">
      <w:pPr>
        <w:pStyle w:val="a3"/>
        <w:numPr>
          <w:ilvl w:val="0"/>
          <w:numId w:val="24"/>
        </w:numPr>
        <w:rPr>
          <w:rFonts w:asciiTheme="minorBidi" w:hAnsiTheme="minorBidi"/>
          <w:sz w:val="32"/>
          <w:szCs w:val="32"/>
        </w:rPr>
      </w:pPr>
      <w:r>
        <w:rPr>
          <w:rFonts w:asciiTheme="minorBidi" w:hAnsiTheme="minorBidi" w:hint="cs"/>
          <w:sz w:val="32"/>
          <w:szCs w:val="32"/>
          <w:rtl/>
        </w:rPr>
        <w:t>الغوص في احتياجات الشباب وتقد</w:t>
      </w:r>
      <w:r w:rsidR="00CB116C">
        <w:rPr>
          <w:rFonts w:asciiTheme="minorBidi" w:hAnsiTheme="minorBidi" w:hint="cs"/>
          <w:sz w:val="32"/>
          <w:szCs w:val="32"/>
          <w:rtl/>
        </w:rPr>
        <w:t>ي</w:t>
      </w:r>
      <w:r>
        <w:rPr>
          <w:rFonts w:asciiTheme="minorBidi" w:hAnsiTheme="minorBidi" w:hint="cs"/>
          <w:sz w:val="32"/>
          <w:szCs w:val="32"/>
          <w:rtl/>
        </w:rPr>
        <w:t xml:space="preserve">م بودكات وبرامج توعية للشباب عن أهمية الوقت </w:t>
      </w:r>
      <w:r w:rsidR="00CB116C">
        <w:rPr>
          <w:rFonts w:asciiTheme="minorBidi" w:hAnsiTheme="minorBidi" w:hint="cs"/>
          <w:sz w:val="32"/>
          <w:szCs w:val="32"/>
          <w:rtl/>
        </w:rPr>
        <w:t>وعدم اضاعته والندم لاحقا على إضاعة الوقت.</w:t>
      </w:r>
    </w:p>
    <w:p w14:paraId="7B5640D8" w14:textId="03BD50E8" w:rsidR="00CB116C" w:rsidRDefault="00CB116C" w:rsidP="0055754F">
      <w:pPr>
        <w:pStyle w:val="a3"/>
        <w:numPr>
          <w:ilvl w:val="0"/>
          <w:numId w:val="24"/>
        </w:numPr>
        <w:rPr>
          <w:rFonts w:asciiTheme="minorBidi" w:hAnsiTheme="minorBidi"/>
          <w:sz w:val="32"/>
          <w:szCs w:val="32"/>
        </w:rPr>
      </w:pPr>
      <w:r>
        <w:rPr>
          <w:rFonts w:asciiTheme="minorBidi" w:hAnsiTheme="minorBidi" w:hint="cs"/>
          <w:sz w:val="32"/>
          <w:szCs w:val="32"/>
          <w:rtl/>
        </w:rPr>
        <w:t>تقديم مقترحات وبرامج تجعل الشباب لا يشعر بالوحدة والملل والفراغ.</w:t>
      </w:r>
    </w:p>
    <w:p w14:paraId="07055110" w14:textId="77777777" w:rsidR="00CB116C" w:rsidRPr="00CB116C" w:rsidRDefault="00CB116C" w:rsidP="00CB116C">
      <w:pPr>
        <w:ind w:left="1080"/>
        <w:rPr>
          <w:rFonts w:asciiTheme="minorBidi" w:hAnsiTheme="minorBidi"/>
          <w:sz w:val="32"/>
          <w:szCs w:val="32"/>
          <w:rtl/>
        </w:rPr>
      </w:pPr>
    </w:p>
    <w:p w14:paraId="01F8753D" w14:textId="19158530" w:rsidR="00EA7E7F" w:rsidRPr="00EA7E7F" w:rsidRDefault="00CB116C" w:rsidP="00EA7E7F">
      <w:pPr>
        <w:pStyle w:val="a3"/>
        <w:jc w:val="center"/>
        <w:rPr>
          <w:rFonts w:asciiTheme="minorBidi" w:hAnsiTheme="minorBidi"/>
          <w:sz w:val="32"/>
          <w:szCs w:val="32"/>
        </w:rPr>
      </w:pPr>
      <w:r>
        <w:rPr>
          <w:rFonts w:asciiTheme="minorBidi" w:hAnsiTheme="minorBidi" w:hint="cs"/>
          <w:color w:val="4472C4" w:themeColor="accent1"/>
          <w:sz w:val="44"/>
          <w:szCs w:val="44"/>
          <w:rtl/>
        </w:rPr>
        <w:t>قائمة المراجع</w:t>
      </w:r>
      <w:r>
        <w:rPr>
          <w:rFonts w:asciiTheme="minorBidi" w:hAnsiTheme="minorBidi"/>
          <w:color w:val="4472C4" w:themeColor="accent1"/>
          <w:sz w:val="44"/>
          <w:szCs w:val="44"/>
          <w:rtl/>
        </w:rPr>
        <w:br/>
      </w:r>
      <w:r w:rsidR="00EA7E7F" w:rsidRPr="00EA7E7F">
        <w:rPr>
          <w:rFonts w:ascii="Arial" w:hAnsi="Arial" w:cs="Arial"/>
          <w:color w:val="222222"/>
          <w:sz w:val="20"/>
          <w:szCs w:val="20"/>
          <w:shd w:val="clear" w:color="auto" w:fill="FFFFFF"/>
        </w:rPr>
        <w:t>.</w:t>
      </w:r>
    </w:p>
    <w:p w14:paraId="3923B7F8" w14:textId="7E80830E" w:rsidR="00EA7E7F" w:rsidRPr="00EA7E7F" w:rsidRDefault="00EA7E7F" w:rsidP="00EA7E7F">
      <w:pPr>
        <w:pStyle w:val="a3"/>
        <w:numPr>
          <w:ilvl w:val="0"/>
          <w:numId w:val="25"/>
        </w:numPr>
        <w:rPr>
          <w:rFonts w:asciiTheme="minorBidi" w:hAnsiTheme="minorBidi"/>
          <w:sz w:val="28"/>
          <w:szCs w:val="28"/>
        </w:rPr>
      </w:pPr>
      <w:r>
        <w:rPr>
          <w:rFonts w:ascii="Arial" w:hAnsi="Arial" w:cs="Arial"/>
          <w:color w:val="222222"/>
          <w:sz w:val="20"/>
          <w:szCs w:val="20"/>
          <w:shd w:val="clear" w:color="auto" w:fill="FFFFFF"/>
          <w:rtl/>
        </w:rPr>
        <w:t>لمام</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tl/>
        </w:rPr>
        <w:t>فتيحة. (2025). عادات وأنماط استخدام الجمهور لمنصات المشاهدة الرقمية: دراسة ميدانية على عينة من مستخدمي منصة شاهد. نت</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tl/>
        </w:rPr>
        <w:t>آفاق سينمائية</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(2) , 216-239.</w:t>
      </w:r>
    </w:p>
    <w:p w14:paraId="74459CAE" w14:textId="69A34F3D" w:rsidR="00CB116C" w:rsidRDefault="00EA7E7F" w:rsidP="00EA7E7F">
      <w:pPr>
        <w:pStyle w:val="a3"/>
        <w:numPr>
          <w:ilvl w:val="0"/>
          <w:numId w:val="25"/>
        </w:numPr>
        <w:rPr>
          <w:rFonts w:asciiTheme="minorBidi" w:hAnsiTheme="minorBidi"/>
          <w:sz w:val="28"/>
          <w:szCs w:val="28"/>
        </w:rPr>
      </w:pPr>
      <w:r>
        <w:rPr>
          <w:rFonts w:ascii="Arial" w:hAnsi="Arial" w:cs="Arial"/>
          <w:color w:val="222222"/>
          <w:sz w:val="20"/>
          <w:szCs w:val="20"/>
          <w:shd w:val="clear" w:color="auto" w:fill="FFFFFF"/>
          <w:rtl/>
        </w:rPr>
        <w:t>سالي ماهر</w:t>
      </w:r>
      <w:r>
        <w:rPr>
          <w:rFonts w:ascii="Arial" w:hAnsi="Arial" w:cs="Arial" w:hint="cs"/>
          <w:color w:val="222222"/>
          <w:sz w:val="20"/>
          <w:szCs w:val="20"/>
          <w:shd w:val="clear" w:color="auto" w:fill="FFFFFF"/>
          <w:rtl/>
        </w:rPr>
        <w:t xml:space="preserve"> نصار</w:t>
      </w:r>
      <w:r w:rsidRPr="00EA7E7F">
        <w:rPr>
          <w:rFonts w:ascii="Arial" w:hAnsi="Arial" w:cs="Arial"/>
          <w:color w:val="222222"/>
          <w:sz w:val="20"/>
          <w:szCs w:val="20"/>
          <w:shd w:val="clear" w:color="auto" w:fill="FFFFFF"/>
          <w:rtl/>
        </w:rPr>
        <w:t>. (2025). استخدامات الجمهور لمنصات المشاهدة الرقميّة وعلاقتها بتغير أنماط التعرض للمضامين الدرامية: دراسة في ضوء مفهوم</w:t>
      </w:r>
      <w:r w:rsidRPr="00EA7E7F">
        <w:rPr>
          <w:rFonts w:ascii="Arial" w:hAnsi="Arial" w:cs="Arial"/>
          <w:color w:val="222222"/>
          <w:sz w:val="20"/>
          <w:szCs w:val="20"/>
          <w:shd w:val="clear" w:color="auto" w:fill="FFFFFF"/>
        </w:rPr>
        <w:t>. </w:t>
      </w:r>
      <w:r w:rsidRPr="00EA7E7F">
        <w:rPr>
          <w:rFonts w:ascii="Arial" w:hAnsi="Arial" w:cs="Arial"/>
          <w:i/>
          <w:iCs/>
          <w:color w:val="222222"/>
          <w:sz w:val="20"/>
          <w:szCs w:val="20"/>
          <w:shd w:val="clear" w:color="auto" w:fill="FFFFFF"/>
          <w:rtl/>
        </w:rPr>
        <w:t xml:space="preserve">المجلة المصرية لبحوث </w:t>
      </w:r>
      <w:r w:rsidRPr="00EA7E7F">
        <w:rPr>
          <w:rFonts w:ascii="Arial" w:hAnsi="Arial" w:cs="Arial" w:hint="cs"/>
          <w:i/>
          <w:iCs/>
          <w:color w:val="222222"/>
          <w:sz w:val="20"/>
          <w:szCs w:val="20"/>
          <w:shd w:val="clear" w:color="auto" w:fill="FFFFFF"/>
          <w:rtl/>
        </w:rPr>
        <w:t>الرأي</w:t>
      </w:r>
      <w:r w:rsidRPr="00EA7E7F">
        <w:rPr>
          <w:rFonts w:ascii="Arial" w:hAnsi="Arial" w:cs="Arial"/>
          <w:i/>
          <w:iCs/>
          <w:color w:val="222222"/>
          <w:sz w:val="20"/>
          <w:szCs w:val="20"/>
          <w:shd w:val="clear" w:color="auto" w:fill="FFFFFF"/>
          <w:rtl/>
        </w:rPr>
        <w:t xml:space="preserve"> العام</w:t>
      </w:r>
      <w:r w:rsidRPr="00EA7E7F">
        <w:rPr>
          <w:rFonts w:ascii="Arial" w:hAnsi="Arial" w:cs="Arial"/>
          <w:color w:val="222222"/>
          <w:sz w:val="20"/>
          <w:szCs w:val="20"/>
          <w:shd w:val="clear" w:color="auto" w:fill="FFFFFF"/>
        </w:rPr>
        <w:t>, </w:t>
      </w:r>
      <w:r w:rsidRPr="00EA7E7F">
        <w:rPr>
          <w:rFonts w:ascii="Arial" w:hAnsi="Arial" w:cs="Arial"/>
          <w:i/>
          <w:iCs/>
          <w:color w:val="222222"/>
          <w:sz w:val="20"/>
          <w:szCs w:val="20"/>
          <w:shd w:val="clear" w:color="auto" w:fill="FFFFFF"/>
        </w:rPr>
        <w:t>24</w:t>
      </w:r>
      <w:r w:rsidRPr="00EA7E7F">
        <w:rPr>
          <w:rFonts w:ascii="Arial" w:hAnsi="Arial" w:cs="Arial"/>
          <w:color w:val="222222"/>
          <w:sz w:val="20"/>
          <w:szCs w:val="20"/>
          <w:shd w:val="clear" w:color="auto" w:fill="FFFFFF"/>
        </w:rPr>
        <w:t>(4) , 225-280.</w:t>
      </w:r>
    </w:p>
    <w:p w14:paraId="7F2236EB" w14:textId="40774F9E" w:rsidR="00EA7E7F" w:rsidRDefault="005730AD" w:rsidP="00EA7E7F">
      <w:pPr>
        <w:pStyle w:val="a3"/>
        <w:numPr>
          <w:ilvl w:val="0"/>
          <w:numId w:val="25"/>
        </w:numPr>
        <w:rPr>
          <w:rFonts w:asciiTheme="minorBidi" w:hAnsiTheme="minorBidi"/>
          <w:sz w:val="28"/>
          <w:szCs w:val="28"/>
        </w:rPr>
      </w:pPr>
      <w:r>
        <w:rPr>
          <w:rFonts w:ascii="Arial" w:hAnsi="Arial" w:cs="Arial" w:hint="cs"/>
          <w:color w:val="222222"/>
          <w:sz w:val="20"/>
          <w:szCs w:val="20"/>
          <w:shd w:val="clear" w:color="auto" w:fill="FFFFFF"/>
          <w:rtl/>
        </w:rPr>
        <w:t>اماني عزة ابراهيم</w:t>
      </w:r>
      <w:r w:rsidR="00EA7E7F">
        <w:rPr>
          <w:rFonts w:ascii="Arial" w:hAnsi="Arial" w:cs="Arial"/>
          <w:color w:val="222222"/>
          <w:sz w:val="20"/>
          <w:szCs w:val="20"/>
          <w:shd w:val="clear" w:color="auto" w:fill="FFFFFF"/>
          <w:rtl/>
        </w:rPr>
        <w:t>. (2025). المشاهدة الشرهة للدراما عبر منصات المشاهدة الإلكترونية والإشباعات العاطفية المُتحققة منها</w:t>
      </w:r>
      <w:r w:rsidR="00EA7E7F">
        <w:rPr>
          <w:rFonts w:ascii="Arial" w:hAnsi="Arial" w:cs="Arial"/>
          <w:color w:val="222222"/>
          <w:sz w:val="20"/>
          <w:szCs w:val="20"/>
          <w:shd w:val="clear" w:color="auto" w:fill="FFFFFF"/>
        </w:rPr>
        <w:t>. </w:t>
      </w:r>
      <w:r w:rsidR="00EA7E7F">
        <w:rPr>
          <w:rFonts w:ascii="Arial" w:hAnsi="Arial" w:cs="Arial"/>
          <w:i/>
          <w:iCs/>
          <w:color w:val="222222"/>
          <w:sz w:val="20"/>
          <w:szCs w:val="20"/>
          <w:shd w:val="clear" w:color="auto" w:fill="FFFFFF"/>
          <w:rtl/>
        </w:rPr>
        <w:t>المجلة العلمية لبحوث الإذاعة والتلفزيون</w:t>
      </w:r>
      <w:r w:rsidR="00EA7E7F">
        <w:rPr>
          <w:rFonts w:ascii="Arial" w:hAnsi="Arial" w:cs="Arial"/>
          <w:color w:val="222222"/>
          <w:sz w:val="20"/>
          <w:szCs w:val="20"/>
          <w:shd w:val="clear" w:color="auto" w:fill="FFFFFF"/>
        </w:rPr>
        <w:t>, </w:t>
      </w:r>
      <w:r w:rsidR="00EA7E7F">
        <w:rPr>
          <w:rFonts w:ascii="Arial" w:hAnsi="Arial" w:cs="Arial"/>
          <w:i/>
          <w:iCs/>
          <w:color w:val="222222"/>
          <w:sz w:val="20"/>
          <w:szCs w:val="20"/>
          <w:shd w:val="clear" w:color="auto" w:fill="FFFFFF"/>
        </w:rPr>
        <w:t>2025</w:t>
      </w:r>
      <w:r w:rsidR="00EA7E7F">
        <w:rPr>
          <w:rFonts w:ascii="Arial" w:hAnsi="Arial" w:cs="Arial"/>
          <w:color w:val="222222"/>
          <w:sz w:val="20"/>
          <w:szCs w:val="20"/>
          <w:shd w:val="clear" w:color="auto" w:fill="FFFFFF"/>
        </w:rPr>
        <w:t>(</w:t>
      </w:r>
      <w:r>
        <w:rPr>
          <w:rFonts w:ascii="Arial" w:hAnsi="Arial" w:cs="Arial"/>
          <w:color w:val="222222"/>
          <w:sz w:val="20"/>
          <w:szCs w:val="20"/>
          <w:shd w:val="clear" w:color="auto" w:fill="FFFFFF"/>
        </w:rPr>
        <w:t>33) ,</w:t>
      </w:r>
      <w:r w:rsidR="00EA7E7F">
        <w:rPr>
          <w:rFonts w:ascii="Arial" w:hAnsi="Arial" w:cs="Arial"/>
          <w:color w:val="222222"/>
          <w:sz w:val="20"/>
          <w:szCs w:val="20"/>
          <w:shd w:val="clear" w:color="auto" w:fill="FFFFFF"/>
        </w:rPr>
        <w:t xml:space="preserve"> 53-100.</w:t>
      </w:r>
    </w:p>
    <w:p w14:paraId="3C363BE3" w14:textId="11CA3BA9" w:rsidR="005730AD" w:rsidRDefault="005730AD" w:rsidP="00EA7E7F">
      <w:pPr>
        <w:pStyle w:val="a3"/>
        <w:numPr>
          <w:ilvl w:val="0"/>
          <w:numId w:val="25"/>
        </w:numPr>
        <w:rPr>
          <w:rFonts w:asciiTheme="minorBidi" w:hAnsiTheme="minorBidi"/>
          <w:sz w:val="28"/>
          <w:szCs w:val="28"/>
        </w:rPr>
      </w:pPr>
      <w:r>
        <w:rPr>
          <w:rFonts w:ascii="Arial" w:hAnsi="Arial" w:cs="Arial"/>
          <w:color w:val="222222"/>
          <w:sz w:val="20"/>
          <w:szCs w:val="20"/>
          <w:shd w:val="clear" w:color="auto" w:fill="FFFFFF"/>
        </w:rPr>
        <w:t>Madoui, M. (2025). Online Streaming Platforms and Media Consumption: A Descriptive Study of Usage Patterns, Choice Management, Engagement, and Binge-Watching. </w:t>
      </w:r>
      <w:r>
        <w:rPr>
          <w:rFonts w:ascii="Arial" w:hAnsi="Arial" w:cs="Arial"/>
          <w:i/>
          <w:iCs/>
          <w:color w:val="222222"/>
          <w:sz w:val="20"/>
          <w:szCs w:val="20"/>
          <w:shd w:val="clear" w:color="auto" w:fill="FFFFFF"/>
          <w:rtl/>
        </w:rPr>
        <w:t>افاق للعلوم</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(2) , 596-621.</w:t>
      </w:r>
      <w:r>
        <w:rPr>
          <w:rFonts w:ascii="Arial" w:hAnsi="Arial" w:cs="Arial"/>
          <w:color w:val="222222"/>
          <w:sz w:val="20"/>
          <w:szCs w:val="20"/>
          <w:shd w:val="clear" w:color="auto" w:fill="FFFFFF"/>
          <w:rtl/>
        </w:rPr>
        <w:t>‏</w:t>
      </w:r>
    </w:p>
    <w:p w14:paraId="174BE769" w14:textId="050F200F" w:rsidR="005730AD" w:rsidRDefault="005730AD" w:rsidP="005730AD">
      <w:pPr>
        <w:pStyle w:val="a3"/>
        <w:numPr>
          <w:ilvl w:val="0"/>
          <w:numId w:val="25"/>
        </w:numPr>
        <w:rPr>
          <w:rFonts w:asciiTheme="minorBidi" w:hAnsiTheme="minorBidi"/>
          <w:sz w:val="28"/>
          <w:szCs w:val="28"/>
        </w:rPr>
      </w:pPr>
      <w:r w:rsidRPr="005730AD">
        <w:rPr>
          <w:rFonts w:ascii="Arial" w:hAnsi="Arial" w:cs="Arial"/>
          <w:color w:val="222222"/>
          <w:sz w:val="20"/>
          <w:szCs w:val="20"/>
          <w:shd w:val="clear" w:color="auto" w:fill="FFFFFF"/>
        </w:rPr>
        <w:lastRenderedPageBreak/>
        <w:t xml:space="preserve"> </w:t>
      </w:r>
      <w:r w:rsidRPr="005730AD">
        <w:rPr>
          <w:rFonts w:ascii="Arial" w:hAnsi="Arial" w:cs="Arial"/>
          <w:color w:val="222222"/>
          <w:sz w:val="20"/>
          <w:szCs w:val="20"/>
          <w:shd w:val="clear" w:color="auto" w:fill="FFFFFF"/>
          <w:rtl/>
        </w:rPr>
        <w:t xml:space="preserve">ياسمين عطالله </w:t>
      </w:r>
      <w:r>
        <w:rPr>
          <w:rFonts w:ascii="Arial" w:hAnsi="Arial" w:cs="Arial" w:hint="cs"/>
          <w:color w:val="222222"/>
          <w:sz w:val="20"/>
          <w:szCs w:val="20"/>
          <w:shd w:val="clear" w:color="auto" w:fill="FFFFFF"/>
          <w:rtl/>
        </w:rPr>
        <w:t xml:space="preserve">باكير </w:t>
      </w:r>
      <w:r w:rsidRPr="005730AD">
        <w:rPr>
          <w:rFonts w:ascii="Arial" w:hAnsi="Arial" w:cs="Arial"/>
          <w:color w:val="222222"/>
          <w:sz w:val="20"/>
          <w:szCs w:val="20"/>
          <w:shd w:val="clear" w:color="auto" w:fill="FFFFFF"/>
          <w:rtl/>
        </w:rPr>
        <w:t>(2025). انعكاسات متابعة المرأة المصرية للمحتوى الدرامي عبر المنصات الرقمية على حياتها الأسرية.. دراسة ميدانية</w:t>
      </w:r>
      <w:r w:rsidRPr="005730AD">
        <w:rPr>
          <w:rFonts w:ascii="Arial" w:hAnsi="Arial" w:cs="Arial"/>
          <w:color w:val="222222"/>
          <w:sz w:val="20"/>
          <w:szCs w:val="20"/>
          <w:shd w:val="clear" w:color="auto" w:fill="FFFFFF"/>
        </w:rPr>
        <w:t>. </w:t>
      </w:r>
      <w:r w:rsidRPr="005730AD">
        <w:rPr>
          <w:rFonts w:ascii="Arial" w:hAnsi="Arial" w:cs="Arial"/>
          <w:i/>
          <w:iCs/>
          <w:color w:val="222222"/>
          <w:sz w:val="20"/>
          <w:szCs w:val="20"/>
          <w:shd w:val="clear" w:color="auto" w:fill="FFFFFF"/>
          <w:rtl/>
        </w:rPr>
        <w:t>مجلة البحوث والدراسات الإعلامية</w:t>
      </w:r>
      <w:r w:rsidRPr="005730AD">
        <w:rPr>
          <w:rFonts w:ascii="Arial" w:hAnsi="Arial" w:cs="Arial"/>
          <w:color w:val="222222"/>
          <w:sz w:val="20"/>
          <w:szCs w:val="20"/>
          <w:shd w:val="clear" w:color="auto" w:fill="FFFFFF"/>
        </w:rPr>
        <w:t>, </w:t>
      </w:r>
      <w:r w:rsidRPr="005730AD">
        <w:rPr>
          <w:rFonts w:ascii="Arial" w:hAnsi="Arial" w:cs="Arial"/>
          <w:i/>
          <w:iCs/>
          <w:color w:val="222222"/>
          <w:sz w:val="20"/>
          <w:szCs w:val="20"/>
          <w:shd w:val="clear" w:color="auto" w:fill="FFFFFF"/>
        </w:rPr>
        <w:t>31</w:t>
      </w:r>
      <w:r w:rsidRPr="005730AD">
        <w:rPr>
          <w:rFonts w:ascii="Arial" w:hAnsi="Arial" w:cs="Arial"/>
          <w:color w:val="222222"/>
          <w:sz w:val="20"/>
          <w:szCs w:val="20"/>
          <w:shd w:val="clear" w:color="auto" w:fill="FFFFFF"/>
        </w:rPr>
        <w:t>(31) , 319-416.</w:t>
      </w:r>
    </w:p>
    <w:p w14:paraId="304DA595" w14:textId="57CD1CAD" w:rsidR="005730AD" w:rsidRDefault="005730AD" w:rsidP="005730AD">
      <w:pPr>
        <w:pStyle w:val="a3"/>
        <w:numPr>
          <w:ilvl w:val="0"/>
          <w:numId w:val="25"/>
        </w:numPr>
        <w:rPr>
          <w:rFonts w:asciiTheme="minorBidi" w:hAnsiTheme="minorBidi"/>
          <w:sz w:val="28"/>
          <w:szCs w:val="28"/>
        </w:rPr>
      </w:pPr>
      <w:r>
        <w:rPr>
          <w:rFonts w:ascii="Arial" w:hAnsi="Arial" w:cs="Arial"/>
          <w:color w:val="222222"/>
          <w:sz w:val="20"/>
          <w:szCs w:val="20"/>
          <w:shd w:val="clear" w:color="auto" w:fill="FFFFFF"/>
          <w:rtl/>
        </w:rPr>
        <w:t xml:space="preserve">رحاب </w:t>
      </w:r>
      <w:r>
        <w:rPr>
          <w:rFonts w:ascii="Arial" w:hAnsi="Arial" w:cs="Arial" w:hint="cs"/>
          <w:color w:val="222222"/>
          <w:sz w:val="20"/>
          <w:szCs w:val="20"/>
          <w:shd w:val="clear" w:color="auto" w:fill="FFFFFF"/>
          <w:rtl/>
        </w:rPr>
        <w:t>عبد الرحم</w:t>
      </w:r>
      <w:r>
        <w:rPr>
          <w:rFonts w:ascii="Arial" w:hAnsi="Arial" w:cs="Arial" w:hint="eastAsia"/>
          <w:color w:val="222222"/>
          <w:sz w:val="20"/>
          <w:szCs w:val="20"/>
          <w:shd w:val="clear" w:color="auto" w:fill="FFFFFF"/>
          <w:rtl/>
        </w:rPr>
        <w:t>ن</w:t>
      </w:r>
      <w:r>
        <w:rPr>
          <w:rFonts w:ascii="Arial" w:hAnsi="Arial" w:cs="Arial"/>
          <w:color w:val="222222"/>
          <w:sz w:val="20"/>
          <w:szCs w:val="20"/>
          <w:shd w:val="clear" w:color="auto" w:fill="FFFFFF"/>
          <w:rtl/>
        </w:rPr>
        <w:t xml:space="preserve">. (2024). المشاهدة المفرطة لدراما نتفليكس وعلاقتها </w:t>
      </w:r>
      <w:r>
        <w:rPr>
          <w:rFonts w:ascii="Arial" w:hAnsi="Arial" w:cs="Arial" w:hint="cs"/>
          <w:color w:val="222222"/>
          <w:sz w:val="20"/>
          <w:szCs w:val="20"/>
          <w:shd w:val="clear" w:color="auto" w:fill="FFFFFF"/>
          <w:rtl/>
        </w:rPr>
        <w:t>باتجاهات</w:t>
      </w:r>
      <w:r>
        <w:rPr>
          <w:rFonts w:ascii="Arial" w:hAnsi="Arial" w:cs="Arial"/>
          <w:color w:val="222222"/>
          <w:sz w:val="20"/>
          <w:szCs w:val="20"/>
          <w:shd w:val="clear" w:color="auto" w:fill="FFFFFF"/>
          <w:rtl/>
        </w:rPr>
        <w:t xml:space="preserve"> الشباب ناحية المضمون المقدم بها</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tl/>
        </w:rPr>
        <w:t xml:space="preserve">المجلة العلمية لبحوث الإعلام </w:t>
      </w:r>
      <w:r w:rsidR="000B277C">
        <w:rPr>
          <w:rFonts w:ascii="Arial" w:hAnsi="Arial" w:cs="Arial" w:hint="cs"/>
          <w:i/>
          <w:iCs/>
          <w:color w:val="222222"/>
          <w:sz w:val="20"/>
          <w:szCs w:val="20"/>
          <w:shd w:val="clear" w:color="auto" w:fill="FFFFFF"/>
          <w:rtl/>
        </w:rPr>
        <w:t>وتكنولوجيا</w:t>
      </w:r>
      <w:r>
        <w:rPr>
          <w:rFonts w:ascii="Arial" w:hAnsi="Arial" w:cs="Arial"/>
          <w:i/>
          <w:iCs/>
          <w:color w:val="222222"/>
          <w:sz w:val="20"/>
          <w:szCs w:val="20"/>
          <w:shd w:val="clear" w:color="auto" w:fill="FFFFFF"/>
          <w:rtl/>
        </w:rPr>
        <w:t xml:space="preserve"> </w:t>
      </w:r>
      <w:r w:rsidR="000B277C">
        <w:rPr>
          <w:rFonts w:ascii="Arial" w:hAnsi="Arial" w:cs="Arial" w:hint="cs"/>
          <w:i/>
          <w:iCs/>
          <w:color w:val="222222"/>
          <w:sz w:val="20"/>
          <w:szCs w:val="20"/>
          <w:shd w:val="clear" w:color="auto" w:fill="FFFFFF"/>
          <w:rtl/>
        </w:rPr>
        <w:t>الاتصال ,</w:t>
      </w:r>
      <w:r w:rsidRPr="005730AD">
        <w:rPr>
          <w:rFonts w:ascii="Arial" w:hAnsi="Arial" w:cs="Arial"/>
          <w:color w:val="222222"/>
          <w:sz w:val="20"/>
          <w:szCs w:val="20"/>
          <w:shd w:val="clear" w:color="auto" w:fill="FFFFFF"/>
        </w:rPr>
        <w:t> </w:t>
      </w:r>
      <w:r w:rsidRPr="005730AD">
        <w:rPr>
          <w:rFonts w:ascii="Arial" w:hAnsi="Arial" w:cs="Arial"/>
          <w:i/>
          <w:iCs/>
          <w:color w:val="222222"/>
          <w:sz w:val="20"/>
          <w:szCs w:val="20"/>
          <w:shd w:val="clear" w:color="auto" w:fill="FFFFFF"/>
        </w:rPr>
        <w:t>16</w:t>
      </w:r>
      <w:r w:rsidRPr="005730AD">
        <w:rPr>
          <w:rFonts w:ascii="Arial" w:hAnsi="Arial" w:cs="Arial"/>
          <w:color w:val="222222"/>
          <w:sz w:val="20"/>
          <w:szCs w:val="20"/>
          <w:shd w:val="clear" w:color="auto" w:fill="FFFFFF"/>
        </w:rPr>
        <w:t>(</w:t>
      </w:r>
      <w:r w:rsidR="000B277C" w:rsidRPr="005730AD">
        <w:rPr>
          <w:rFonts w:ascii="Arial" w:hAnsi="Arial" w:cs="Arial"/>
          <w:color w:val="222222"/>
          <w:sz w:val="20"/>
          <w:szCs w:val="20"/>
          <w:shd w:val="clear" w:color="auto" w:fill="FFFFFF"/>
        </w:rPr>
        <w:t>16) ,</w:t>
      </w:r>
      <w:r w:rsidRPr="005730AD">
        <w:rPr>
          <w:rFonts w:ascii="Arial" w:hAnsi="Arial" w:cs="Arial"/>
          <w:color w:val="222222"/>
          <w:sz w:val="20"/>
          <w:szCs w:val="20"/>
          <w:shd w:val="clear" w:color="auto" w:fill="FFFFFF"/>
        </w:rPr>
        <w:t xml:space="preserve"> 734-793.</w:t>
      </w:r>
    </w:p>
    <w:p w14:paraId="3C4478F8" w14:textId="6B78EBCC" w:rsidR="005730AD" w:rsidRDefault="000B277C" w:rsidP="005730AD">
      <w:pPr>
        <w:pStyle w:val="a3"/>
        <w:numPr>
          <w:ilvl w:val="0"/>
          <w:numId w:val="25"/>
        </w:numPr>
        <w:rPr>
          <w:rFonts w:asciiTheme="minorBidi" w:hAnsiTheme="minorBidi"/>
          <w:sz w:val="28"/>
          <w:szCs w:val="28"/>
        </w:rPr>
      </w:pPr>
      <w:r>
        <w:rPr>
          <w:rFonts w:ascii="Arial" w:hAnsi="Arial" w:cs="Arial"/>
          <w:color w:val="222222"/>
          <w:sz w:val="20"/>
          <w:szCs w:val="20"/>
          <w:shd w:val="clear" w:color="auto" w:fill="FFFFFF"/>
          <w:rtl/>
        </w:rPr>
        <w:t xml:space="preserve">سعاد. ولد جاب </w:t>
      </w:r>
      <w:r>
        <w:rPr>
          <w:rFonts w:ascii="Arial" w:hAnsi="Arial" w:cs="Arial" w:hint="cs"/>
          <w:color w:val="222222"/>
          <w:sz w:val="20"/>
          <w:szCs w:val="20"/>
          <w:shd w:val="clear" w:color="auto" w:fill="FFFFFF"/>
          <w:rtl/>
        </w:rPr>
        <w:t>الله</w:t>
      </w:r>
      <w:r>
        <w:rPr>
          <w:rFonts w:ascii="Arial" w:hAnsi="Arial" w:cs="Arial"/>
          <w:color w:val="222222"/>
          <w:sz w:val="20"/>
          <w:szCs w:val="20"/>
          <w:shd w:val="clear" w:color="auto" w:fill="FFFFFF"/>
          <w:rtl/>
        </w:rPr>
        <w:t>،</w:t>
      </w:r>
      <w:r>
        <w:rPr>
          <w:rFonts w:ascii="Arial" w:hAnsi="Arial" w:cs="Arial"/>
          <w:color w:val="222222"/>
          <w:sz w:val="20"/>
          <w:szCs w:val="20"/>
          <w:shd w:val="clear" w:color="auto" w:fill="FFFFFF"/>
        </w:rPr>
        <w:t xml:space="preserve"> &amp;</w:t>
      </w:r>
      <w:r>
        <w:rPr>
          <w:rFonts w:ascii="Arial" w:hAnsi="Arial" w:cs="Arial" w:hint="cs"/>
          <w:color w:val="222222"/>
          <w:sz w:val="20"/>
          <w:szCs w:val="20"/>
          <w:shd w:val="clear" w:color="auto" w:fill="FFFFFF"/>
          <w:rtl/>
        </w:rPr>
        <w:t>هنية رزيق</w:t>
      </w:r>
      <w:r>
        <w:rPr>
          <w:rFonts w:ascii="Arial" w:hAnsi="Arial" w:cs="Arial"/>
          <w:color w:val="222222"/>
          <w:sz w:val="20"/>
          <w:szCs w:val="20"/>
          <w:shd w:val="clear" w:color="auto" w:fill="FFFFFF"/>
        </w:rPr>
        <w:t>.</w:t>
      </w:r>
      <w:r>
        <w:rPr>
          <w:rFonts w:ascii="Arial" w:hAnsi="Arial" w:cs="Arial"/>
          <w:color w:val="222222"/>
          <w:sz w:val="20"/>
          <w:szCs w:val="20"/>
          <w:shd w:val="clear" w:color="auto" w:fill="FFFFFF"/>
          <w:rtl/>
        </w:rPr>
        <w:t xml:space="preserve"> (2024). المنصات الرقمية وتأثيرها على عادات تعرض الجمهور للمسلسلات التلفزيونية-دراسة مسحية على عينة من المشتركين في منصة نتفليكس</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tl/>
        </w:rPr>
        <w:t>المحترف</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(3) , 228-247.</w:t>
      </w:r>
    </w:p>
    <w:p w14:paraId="084152A2" w14:textId="58DA6D2D" w:rsidR="000B277C" w:rsidRDefault="000B277C" w:rsidP="000B277C">
      <w:pPr>
        <w:pStyle w:val="a3"/>
        <w:numPr>
          <w:ilvl w:val="0"/>
          <w:numId w:val="25"/>
        </w:numPr>
        <w:rPr>
          <w:rFonts w:asciiTheme="minorBidi" w:hAnsiTheme="minorBidi"/>
          <w:sz w:val="28"/>
          <w:szCs w:val="28"/>
        </w:rPr>
      </w:pPr>
      <w:r w:rsidRPr="000B277C">
        <w:rPr>
          <w:rFonts w:ascii="Arial" w:hAnsi="Arial" w:cs="Arial"/>
          <w:color w:val="222222"/>
          <w:sz w:val="20"/>
          <w:szCs w:val="20"/>
          <w:shd w:val="clear" w:color="auto" w:fill="FFFFFF"/>
        </w:rPr>
        <w:t xml:space="preserve"> </w:t>
      </w:r>
      <w:r w:rsidRPr="000B277C">
        <w:rPr>
          <w:rFonts w:ascii="Arial" w:hAnsi="Arial" w:cs="Arial"/>
          <w:color w:val="222222"/>
          <w:sz w:val="20"/>
          <w:szCs w:val="20"/>
          <w:shd w:val="clear" w:color="auto" w:fill="FFFFFF"/>
          <w:rtl/>
        </w:rPr>
        <w:t>ولاء إبراهيم عبد الحميد</w:t>
      </w:r>
      <w:r>
        <w:rPr>
          <w:rFonts w:ascii="Arial" w:hAnsi="Arial" w:cs="Arial" w:hint="cs"/>
          <w:color w:val="222222"/>
          <w:sz w:val="20"/>
          <w:szCs w:val="20"/>
          <w:shd w:val="clear" w:color="auto" w:fill="FFFFFF"/>
          <w:rtl/>
        </w:rPr>
        <w:t xml:space="preserve"> </w:t>
      </w:r>
      <w:r>
        <w:rPr>
          <w:rFonts w:ascii="Arial" w:hAnsi="Arial" w:cs="Arial"/>
          <w:color w:val="222222"/>
          <w:sz w:val="20"/>
          <w:szCs w:val="20"/>
          <w:shd w:val="clear" w:color="auto" w:fill="FFFFFF"/>
          <w:rtl/>
        </w:rPr>
        <w:t>حسان</w:t>
      </w:r>
      <w:r w:rsidRPr="000B277C">
        <w:rPr>
          <w:rFonts w:ascii="Arial" w:hAnsi="Arial" w:cs="Arial"/>
          <w:color w:val="222222"/>
          <w:sz w:val="20"/>
          <w:szCs w:val="20"/>
          <w:shd w:val="clear" w:color="auto" w:fill="FFFFFF"/>
          <w:rtl/>
        </w:rPr>
        <w:t>. (2023). تأثير التعرض للأعمال الدرامية المقدمة عبر منصات المشاهدة الرقمية على الهوية الثقافية لدى الشباب المصري</w:t>
      </w:r>
      <w:r w:rsidRPr="000B277C">
        <w:rPr>
          <w:rFonts w:ascii="Arial" w:hAnsi="Arial" w:cs="Arial"/>
          <w:color w:val="222222"/>
          <w:sz w:val="20"/>
          <w:szCs w:val="20"/>
          <w:shd w:val="clear" w:color="auto" w:fill="FFFFFF"/>
        </w:rPr>
        <w:t>. </w:t>
      </w:r>
      <w:r w:rsidRPr="000B277C">
        <w:rPr>
          <w:rFonts w:ascii="Arial" w:hAnsi="Arial" w:cs="Arial"/>
          <w:i/>
          <w:iCs/>
          <w:color w:val="222222"/>
          <w:sz w:val="20"/>
          <w:szCs w:val="20"/>
          <w:shd w:val="clear" w:color="auto" w:fill="FFFFFF"/>
          <w:rtl/>
        </w:rPr>
        <w:t>المجلة المصرية لبحوث الأعلام</w:t>
      </w:r>
      <w:r w:rsidRPr="000B277C">
        <w:rPr>
          <w:rFonts w:ascii="Arial" w:hAnsi="Arial" w:cs="Arial"/>
          <w:color w:val="222222"/>
          <w:sz w:val="20"/>
          <w:szCs w:val="20"/>
          <w:shd w:val="clear" w:color="auto" w:fill="FFFFFF"/>
        </w:rPr>
        <w:t>, </w:t>
      </w:r>
      <w:r w:rsidRPr="000B277C">
        <w:rPr>
          <w:rFonts w:ascii="Arial" w:hAnsi="Arial" w:cs="Arial"/>
          <w:i/>
          <w:iCs/>
          <w:color w:val="222222"/>
          <w:sz w:val="20"/>
          <w:szCs w:val="20"/>
          <w:shd w:val="clear" w:color="auto" w:fill="FFFFFF"/>
        </w:rPr>
        <w:t>2023</w:t>
      </w:r>
      <w:r w:rsidRPr="000B277C">
        <w:rPr>
          <w:rFonts w:ascii="Arial" w:hAnsi="Arial" w:cs="Arial"/>
          <w:color w:val="222222"/>
          <w:sz w:val="20"/>
          <w:szCs w:val="20"/>
          <w:shd w:val="clear" w:color="auto" w:fill="FFFFFF"/>
        </w:rPr>
        <w:t>(83) , 383-439.</w:t>
      </w:r>
    </w:p>
    <w:p w14:paraId="4E9B415F" w14:textId="5394328B" w:rsidR="000B277C" w:rsidRDefault="000B277C" w:rsidP="000B277C">
      <w:pPr>
        <w:pStyle w:val="a3"/>
        <w:numPr>
          <w:ilvl w:val="0"/>
          <w:numId w:val="25"/>
        </w:numPr>
        <w:rPr>
          <w:rFonts w:asciiTheme="minorBidi" w:hAnsiTheme="minorBidi"/>
          <w:sz w:val="28"/>
          <w:szCs w:val="28"/>
        </w:rPr>
      </w:pPr>
      <w:r>
        <w:rPr>
          <w:rFonts w:ascii="Arial" w:hAnsi="Arial" w:cs="Arial" w:hint="cs"/>
          <w:color w:val="222222"/>
          <w:sz w:val="20"/>
          <w:szCs w:val="20"/>
          <w:shd w:val="clear" w:color="auto" w:fill="FFFFFF"/>
          <w:rtl/>
        </w:rPr>
        <w:t xml:space="preserve"> دينا </w:t>
      </w:r>
      <w:r>
        <w:rPr>
          <w:rFonts w:ascii="Arial" w:hAnsi="Arial" w:cs="Arial"/>
          <w:color w:val="222222"/>
          <w:sz w:val="20"/>
          <w:szCs w:val="20"/>
          <w:shd w:val="clear" w:color="auto" w:fill="FFFFFF"/>
          <w:rtl/>
        </w:rPr>
        <w:t>محمد يونس</w:t>
      </w:r>
      <w:r>
        <w:rPr>
          <w:rFonts w:ascii="Arial" w:hAnsi="Arial" w:cs="Arial"/>
          <w:color w:val="222222"/>
          <w:sz w:val="20"/>
          <w:szCs w:val="20"/>
          <w:shd w:val="clear" w:color="auto" w:fill="FFFFFF"/>
        </w:rPr>
        <w:t xml:space="preserve">. (2023). The Role of Smart Phones Television Applications on Binge Watching among Egyptian Youth «A Survey Study» </w:t>
      </w:r>
      <w:r>
        <w:rPr>
          <w:rFonts w:ascii="Arial" w:hAnsi="Arial" w:cs="Arial"/>
          <w:color w:val="222222"/>
          <w:sz w:val="20"/>
          <w:szCs w:val="20"/>
          <w:shd w:val="clear" w:color="auto" w:fill="FFFFFF"/>
          <w:rtl/>
        </w:rPr>
        <w:t>دور تطبيقات الهواتف الذكية التلفزيونية على شراهة مشاهدة بين الشباب المصري «دراسة ميدانية</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tl/>
        </w:rPr>
        <w:t>مجلة بحوث الشرق الأوسط</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(89) , 87-148.</w:t>
      </w:r>
    </w:p>
    <w:p w14:paraId="6B0F2A1A" w14:textId="02F9F76F" w:rsidR="00460682" w:rsidRPr="00460682" w:rsidRDefault="00460682" w:rsidP="00460682">
      <w:pPr>
        <w:pStyle w:val="a3"/>
        <w:numPr>
          <w:ilvl w:val="0"/>
          <w:numId w:val="25"/>
        </w:numPr>
        <w:rPr>
          <w:rFonts w:asciiTheme="minorBidi" w:hAnsiTheme="minorBidi"/>
          <w:sz w:val="28"/>
          <w:szCs w:val="28"/>
        </w:rPr>
      </w:pPr>
      <w:r>
        <w:rPr>
          <w:rFonts w:ascii="Arial" w:hAnsi="Arial" w:cs="Arial"/>
          <w:color w:val="222222"/>
          <w:sz w:val="20"/>
          <w:szCs w:val="20"/>
          <w:shd w:val="clear" w:color="auto" w:fill="FFFFFF"/>
          <w:rtl/>
        </w:rPr>
        <w:t xml:space="preserve">عزة </w:t>
      </w:r>
      <w:r>
        <w:rPr>
          <w:rFonts w:ascii="Arial" w:hAnsi="Arial" w:cs="Arial" w:hint="cs"/>
          <w:color w:val="222222"/>
          <w:sz w:val="20"/>
          <w:szCs w:val="20"/>
          <w:shd w:val="clear" w:color="auto" w:fill="FFFFFF"/>
          <w:rtl/>
        </w:rPr>
        <w:t>عبد العظي</w:t>
      </w:r>
      <w:r>
        <w:rPr>
          <w:rFonts w:ascii="Arial" w:hAnsi="Arial" w:cs="Arial" w:hint="eastAsia"/>
          <w:color w:val="222222"/>
          <w:sz w:val="20"/>
          <w:szCs w:val="20"/>
          <w:shd w:val="clear" w:color="auto" w:fill="FFFFFF"/>
          <w:rtl/>
        </w:rPr>
        <w:t>م</w:t>
      </w:r>
      <w:r>
        <w:rPr>
          <w:rFonts w:ascii="Arial" w:hAnsi="Arial" w:cs="Arial"/>
          <w:color w:val="222222"/>
          <w:sz w:val="20"/>
          <w:szCs w:val="20"/>
          <w:shd w:val="clear" w:color="auto" w:fill="FFFFFF"/>
          <w:rtl/>
        </w:rPr>
        <w:t xml:space="preserve"> أحمد. (2023). عادات المشاهدة </w:t>
      </w:r>
      <w:r>
        <w:rPr>
          <w:rFonts w:ascii="Arial" w:hAnsi="Arial" w:cs="Arial" w:hint="cs"/>
          <w:color w:val="222222"/>
          <w:sz w:val="20"/>
          <w:szCs w:val="20"/>
          <w:shd w:val="clear" w:color="auto" w:fill="FFFFFF"/>
          <w:rtl/>
        </w:rPr>
        <w:t>الماراثوني</w:t>
      </w:r>
      <w:r>
        <w:rPr>
          <w:rFonts w:ascii="Arial" w:hAnsi="Arial" w:cs="Arial" w:hint="eastAsia"/>
          <w:color w:val="222222"/>
          <w:sz w:val="20"/>
          <w:szCs w:val="20"/>
          <w:shd w:val="clear" w:color="auto" w:fill="FFFFFF"/>
          <w:rtl/>
        </w:rPr>
        <w:t>ة</w:t>
      </w:r>
      <w:r>
        <w:rPr>
          <w:rFonts w:ascii="Arial" w:hAnsi="Arial" w:cs="Arial"/>
          <w:color w:val="222222"/>
          <w:sz w:val="20"/>
          <w:szCs w:val="20"/>
          <w:shd w:val="clear" w:color="auto" w:fill="FFFFFF"/>
          <w:rtl/>
        </w:rPr>
        <w:t xml:space="preserve"> عبر الإنترنت بين الإماراتيين-دراسة كمية وكيفية</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tl/>
        </w:rPr>
        <w:t>مجلة العلوم الاجتماعية</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(2).</w:t>
      </w:r>
    </w:p>
    <w:p w14:paraId="2B7E8127" w14:textId="4F6B8661" w:rsidR="000B277C" w:rsidRDefault="000B277C" w:rsidP="00460682">
      <w:pPr>
        <w:pStyle w:val="a3"/>
        <w:numPr>
          <w:ilvl w:val="0"/>
          <w:numId w:val="25"/>
        </w:numPr>
        <w:rPr>
          <w:rFonts w:asciiTheme="minorBidi" w:hAnsiTheme="minorBidi"/>
          <w:sz w:val="28"/>
          <w:szCs w:val="28"/>
        </w:rPr>
      </w:pPr>
      <w:r w:rsidRPr="00460682">
        <w:rPr>
          <w:rFonts w:ascii="Arial" w:hAnsi="Arial" w:cs="Arial"/>
          <w:color w:val="222222"/>
          <w:sz w:val="20"/>
          <w:szCs w:val="20"/>
          <w:shd w:val="clear" w:color="auto" w:fill="FFFFFF"/>
          <w:rtl/>
        </w:rPr>
        <w:t>رشا محمد عاطف</w:t>
      </w:r>
      <w:r w:rsidR="00460682">
        <w:rPr>
          <w:rFonts w:ascii="Arial" w:hAnsi="Arial" w:cs="Arial" w:hint="cs"/>
          <w:color w:val="222222"/>
          <w:sz w:val="20"/>
          <w:szCs w:val="20"/>
          <w:shd w:val="clear" w:color="auto" w:fill="FFFFFF"/>
          <w:rtl/>
        </w:rPr>
        <w:t xml:space="preserve"> الشيخ</w:t>
      </w:r>
      <w:r w:rsidRPr="00460682">
        <w:rPr>
          <w:rFonts w:ascii="Arial" w:hAnsi="Arial" w:cs="Arial"/>
          <w:color w:val="222222"/>
          <w:sz w:val="20"/>
          <w:szCs w:val="20"/>
          <w:shd w:val="clear" w:color="auto" w:fill="FFFFFF"/>
          <w:rtl/>
        </w:rPr>
        <w:t xml:space="preserve">. (2022). تعرض الجمهور للمحتوى </w:t>
      </w:r>
      <w:r w:rsidR="00460682" w:rsidRPr="00460682">
        <w:rPr>
          <w:rFonts w:ascii="Arial" w:hAnsi="Arial" w:cs="Arial" w:hint="cs"/>
          <w:color w:val="222222"/>
          <w:sz w:val="20"/>
          <w:szCs w:val="20"/>
          <w:shd w:val="clear" w:color="auto" w:fill="FFFFFF"/>
          <w:rtl/>
        </w:rPr>
        <w:t>الدرامي</w:t>
      </w:r>
      <w:r w:rsidRPr="00460682">
        <w:rPr>
          <w:rFonts w:ascii="Arial" w:hAnsi="Arial" w:cs="Arial"/>
          <w:color w:val="222222"/>
          <w:sz w:val="20"/>
          <w:szCs w:val="20"/>
          <w:shd w:val="clear" w:color="auto" w:fill="FFFFFF"/>
          <w:rtl/>
        </w:rPr>
        <w:t xml:space="preserve"> في المنصات التليفزيونية الرقمية وعلاقته بالحالة المزاجية</w:t>
      </w:r>
      <w:r w:rsidRPr="00460682">
        <w:rPr>
          <w:rFonts w:ascii="Arial" w:hAnsi="Arial" w:cs="Arial"/>
          <w:color w:val="222222"/>
          <w:sz w:val="20"/>
          <w:szCs w:val="20"/>
          <w:shd w:val="clear" w:color="auto" w:fill="FFFFFF"/>
        </w:rPr>
        <w:t>. </w:t>
      </w:r>
      <w:r w:rsidRPr="00460682">
        <w:rPr>
          <w:rFonts w:ascii="Arial" w:hAnsi="Arial" w:cs="Arial"/>
          <w:i/>
          <w:iCs/>
          <w:color w:val="222222"/>
          <w:sz w:val="20"/>
          <w:szCs w:val="20"/>
          <w:shd w:val="clear" w:color="auto" w:fill="FFFFFF"/>
          <w:rtl/>
        </w:rPr>
        <w:t>المجلة العلمية لبحوث الإذاعة والتلفزيون</w:t>
      </w:r>
      <w:r w:rsidRPr="00460682">
        <w:rPr>
          <w:rFonts w:ascii="Arial" w:hAnsi="Arial" w:cs="Arial"/>
          <w:color w:val="222222"/>
          <w:sz w:val="20"/>
          <w:szCs w:val="20"/>
          <w:shd w:val="clear" w:color="auto" w:fill="FFFFFF"/>
        </w:rPr>
        <w:t>, </w:t>
      </w:r>
      <w:r w:rsidRPr="00460682">
        <w:rPr>
          <w:rFonts w:ascii="Arial" w:hAnsi="Arial" w:cs="Arial"/>
          <w:i/>
          <w:iCs/>
          <w:color w:val="222222"/>
          <w:sz w:val="20"/>
          <w:szCs w:val="20"/>
          <w:shd w:val="clear" w:color="auto" w:fill="FFFFFF"/>
        </w:rPr>
        <w:t>2022</w:t>
      </w:r>
      <w:r w:rsidRPr="00460682">
        <w:rPr>
          <w:rFonts w:ascii="Arial" w:hAnsi="Arial" w:cs="Arial"/>
          <w:color w:val="222222"/>
          <w:sz w:val="20"/>
          <w:szCs w:val="20"/>
          <w:shd w:val="clear" w:color="auto" w:fill="FFFFFF"/>
        </w:rPr>
        <w:t>(</w:t>
      </w:r>
      <w:r w:rsidR="00460682" w:rsidRPr="00460682">
        <w:rPr>
          <w:rFonts w:ascii="Arial" w:hAnsi="Arial" w:cs="Arial"/>
          <w:color w:val="222222"/>
          <w:sz w:val="20"/>
          <w:szCs w:val="20"/>
          <w:shd w:val="clear" w:color="auto" w:fill="FFFFFF"/>
        </w:rPr>
        <w:t>24) ,</w:t>
      </w:r>
      <w:r w:rsidRPr="00460682">
        <w:rPr>
          <w:rFonts w:ascii="Arial" w:hAnsi="Arial" w:cs="Arial"/>
          <w:color w:val="222222"/>
          <w:sz w:val="20"/>
          <w:szCs w:val="20"/>
          <w:shd w:val="clear" w:color="auto" w:fill="FFFFFF"/>
        </w:rPr>
        <w:t xml:space="preserve"> 189-232.</w:t>
      </w:r>
    </w:p>
    <w:p w14:paraId="78C7F7EF" w14:textId="055F9063" w:rsidR="00460682" w:rsidRPr="00460682" w:rsidRDefault="00460682" w:rsidP="00460682">
      <w:pPr>
        <w:pStyle w:val="a3"/>
        <w:numPr>
          <w:ilvl w:val="0"/>
          <w:numId w:val="25"/>
        </w:numPr>
        <w:rPr>
          <w:rFonts w:asciiTheme="minorBidi" w:hAnsiTheme="minorBidi"/>
          <w:sz w:val="28"/>
          <w:szCs w:val="28"/>
        </w:rPr>
      </w:pPr>
      <w:r>
        <w:rPr>
          <w:rFonts w:ascii="Arial" w:hAnsi="Arial" w:cs="Arial"/>
          <w:color w:val="222222"/>
          <w:sz w:val="20"/>
          <w:szCs w:val="20"/>
          <w:shd w:val="clear" w:color="auto" w:fill="FFFFFF"/>
          <w:rtl/>
        </w:rPr>
        <w:t>رهام</w:t>
      </w:r>
      <w:r>
        <w:rPr>
          <w:rFonts w:ascii="Arial" w:hAnsi="Arial" w:cs="Arial" w:hint="cs"/>
          <w:color w:val="222222"/>
          <w:sz w:val="20"/>
          <w:szCs w:val="20"/>
          <w:shd w:val="clear" w:color="auto" w:fill="FFFFFF"/>
          <w:rtl/>
        </w:rPr>
        <w:t xml:space="preserve"> </w:t>
      </w:r>
      <w:r>
        <w:rPr>
          <w:rFonts w:ascii="Arial" w:hAnsi="Arial" w:cs="Arial"/>
          <w:color w:val="222222"/>
          <w:sz w:val="20"/>
          <w:szCs w:val="20"/>
          <w:shd w:val="clear" w:color="auto" w:fill="FFFFFF"/>
          <w:rtl/>
        </w:rPr>
        <w:t xml:space="preserve">صلاح الدين (2020). أنماط مشاهدة الشباب المصري للمحتوى الدرامي المعروض على المنصات </w:t>
      </w:r>
      <w:r>
        <w:rPr>
          <w:rFonts w:ascii="Arial" w:hAnsi="Arial" w:cs="Arial" w:hint="cs"/>
          <w:color w:val="222222"/>
          <w:sz w:val="20"/>
          <w:szCs w:val="20"/>
          <w:shd w:val="clear" w:color="auto" w:fill="FFFFFF"/>
          <w:rtl/>
        </w:rPr>
        <w:t>الإلكترونية</w:t>
      </w:r>
      <w:r>
        <w:rPr>
          <w:rFonts w:ascii="Arial" w:hAnsi="Arial" w:cs="Arial"/>
          <w:color w:val="222222"/>
          <w:sz w:val="20"/>
          <w:szCs w:val="20"/>
          <w:shd w:val="clear" w:color="auto" w:fill="FFFFFF"/>
          <w:rtl/>
        </w:rPr>
        <w:t xml:space="preserve"> المتخصصة</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tl/>
        </w:rPr>
        <w:t>المجلة العلمية لبحوث الإذاعة والتلفزيون</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2020</w:t>
      </w:r>
      <w:r>
        <w:rPr>
          <w:rFonts w:ascii="Arial" w:hAnsi="Arial" w:cs="Arial"/>
          <w:color w:val="222222"/>
          <w:sz w:val="20"/>
          <w:szCs w:val="20"/>
          <w:shd w:val="clear" w:color="auto" w:fill="FFFFFF"/>
        </w:rPr>
        <w:t>(20) , 409-468.</w:t>
      </w:r>
    </w:p>
    <w:p w14:paraId="73423EAE" w14:textId="7BAB617D" w:rsidR="00460682" w:rsidRDefault="00460682" w:rsidP="00460682">
      <w:pPr>
        <w:pStyle w:val="a3"/>
        <w:numPr>
          <w:ilvl w:val="0"/>
          <w:numId w:val="25"/>
        </w:numPr>
        <w:rPr>
          <w:rFonts w:asciiTheme="minorBidi" w:hAnsiTheme="minorBidi"/>
          <w:sz w:val="28"/>
          <w:szCs w:val="28"/>
        </w:rPr>
      </w:pPr>
      <w:r>
        <w:rPr>
          <w:rFonts w:ascii="Arial" w:hAnsi="Arial" w:cs="Arial"/>
          <w:color w:val="222222"/>
          <w:sz w:val="20"/>
          <w:szCs w:val="20"/>
          <w:shd w:val="clear" w:color="auto" w:fill="FFFFFF"/>
          <w:rtl/>
        </w:rPr>
        <w:t>محمد محمود</w:t>
      </w:r>
      <w:r>
        <w:rPr>
          <w:rFonts w:ascii="Arial" w:hAnsi="Arial" w:cs="Arial" w:hint="cs"/>
          <w:color w:val="222222"/>
          <w:sz w:val="20"/>
          <w:szCs w:val="20"/>
          <w:shd w:val="clear" w:color="auto" w:fill="FFFFFF"/>
          <w:rtl/>
        </w:rPr>
        <w:t xml:space="preserve"> </w:t>
      </w:r>
      <w:r>
        <w:rPr>
          <w:rFonts w:ascii="Arial" w:hAnsi="Arial" w:cs="Arial"/>
          <w:color w:val="222222"/>
          <w:sz w:val="20"/>
          <w:szCs w:val="20"/>
          <w:shd w:val="clear" w:color="auto" w:fill="FFFFFF"/>
          <w:rtl/>
        </w:rPr>
        <w:t>عبد الحميد. (2019). دوافع المشاهدة المفرطة للمحتوى الدرامي بمنصات البث الرقمي وتأثيراتها على المستخدمين</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tl/>
        </w:rPr>
        <w:t>المجلة العلمية لبحوث الإذاعة والتلفزيون</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2019</w:t>
      </w:r>
      <w:r>
        <w:rPr>
          <w:rFonts w:ascii="Arial" w:hAnsi="Arial" w:cs="Arial"/>
          <w:color w:val="222222"/>
          <w:sz w:val="20"/>
          <w:szCs w:val="20"/>
          <w:shd w:val="clear" w:color="auto" w:fill="FFFFFF"/>
        </w:rPr>
        <w:t>(18) , 325-389.</w:t>
      </w:r>
    </w:p>
    <w:p w14:paraId="74D90F62" w14:textId="063B7A96" w:rsidR="00460682" w:rsidRDefault="00460682" w:rsidP="00460682">
      <w:pPr>
        <w:pStyle w:val="a3"/>
        <w:numPr>
          <w:ilvl w:val="0"/>
          <w:numId w:val="25"/>
        </w:numPr>
        <w:rPr>
          <w:rFonts w:asciiTheme="minorBidi" w:hAnsiTheme="minorBidi"/>
          <w:sz w:val="28"/>
          <w:szCs w:val="28"/>
        </w:rPr>
      </w:pPr>
      <w:r>
        <w:rPr>
          <w:rFonts w:ascii="Arial" w:hAnsi="Arial" w:cs="Arial" w:hint="cs"/>
          <w:color w:val="222222"/>
          <w:sz w:val="20"/>
          <w:szCs w:val="20"/>
          <w:shd w:val="clear" w:color="auto" w:fill="FFFFFF"/>
          <w:rtl/>
        </w:rPr>
        <w:t>حفصة،</w:t>
      </w:r>
      <w:r>
        <w:rPr>
          <w:rFonts w:ascii="Arial" w:hAnsi="Arial" w:cs="Arial"/>
          <w:color w:val="222222"/>
          <w:sz w:val="20"/>
          <w:szCs w:val="20"/>
          <w:shd w:val="clear" w:color="auto" w:fill="FFFFFF"/>
          <w:rtl/>
        </w:rPr>
        <w:t xml:space="preserve"> بن </w:t>
      </w:r>
      <w:r>
        <w:rPr>
          <w:rFonts w:ascii="Arial" w:hAnsi="Arial" w:cs="Arial" w:hint="cs"/>
          <w:color w:val="222222"/>
          <w:sz w:val="20"/>
          <w:szCs w:val="20"/>
          <w:shd w:val="clear" w:color="auto" w:fill="FFFFFF"/>
          <w:rtl/>
        </w:rPr>
        <w:t>عابد،</w:t>
      </w:r>
      <w:r>
        <w:rPr>
          <w:rFonts w:ascii="Arial" w:hAnsi="Arial" w:cs="Arial"/>
          <w:color w:val="222222"/>
          <w:sz w:val="20"/>
          <w:szCs w:val="20"/>
          <w:shd w:val="clear" w:color="auto" w:fill="FFFFFF"/>
          <w:rtl/>
        </w:rPr>
        <w:t xml:space="preserve"> </w:t>
      </w:r>
      <w:r>
        <w:rPr>
          <w:rFonts w:ascii="Arial" w:hAnsi="Arial" w:cs="Arial" w:hint="cs"/>
          <w:color w:val="222222"/>
          <w:sz w:val="20"/>
          <w:szCs w:val="20"/>
          <w:shd w:val="clear" w:color="auto" w:fill="FFFFFF"/>
          <w:rtl/>
        </w:rPr>
        <w:t>و</w:t>
      </w:r>
      <w:r>
        <w:rPr>
          <w:rFonts w:ascii="Arial" w:hAnsi="Arial" w:cs="Arial"/>
          <w:color w:val="222222"/>
          <w:sz w:val="20"/>
          <w:szCs w:val="20"/>
          <w:shd w:val="clear" w:color="auto" w:fill="FFFFFF"/>
          <w:rtl/>
        </w:rPr>
        <w:t>رشيد</w:t>
      </w:r>
      <w:r w:rsidRPr="00460682">
        <w:rPr>
          <w:rFonts w:ascii="Arial" w:hAnsi="Arial" w:cs="Arial"/>
          <w:color w:val="222222"/>
          <w:sz w:val="20"/>
          <w:szCs w:val="20"/>
          <w:shd w:val="clear" w:color="auto" w:fill="FFFFFF"/>
          <w:rtl/>
        </w:rPr>
        <w:t xml:space="preserve"> </w:t>
      </w:r>
      <w:r>
        <w:rPr>
          <w:rFonts w:ascii="Arial" w:hAnsi="Arial" w:cs="Arial"/>
          <w:color w:val="222222"/>
          <w:sz w:val="20"/>
          <w:szCs w:val="20"/>
          <w:shd w:val="clear" w:color="auto" w:fill="FFFFFF"/>
          <w:rtl/>
        </w:rPr>
        <w:t>زوزو. (2019). مشاهدة القنوات الفضائية وكيفية تأثيرها على التنشئة الاجتماعية للناشئة</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tl/>
        </w:rPr>
        <w:t>مجلة علوم الإنسان والمجتمع</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(5) , 29-50.</w:t>
      </w:r>
    </w:p>
    <w:p w14:paraId="32DA7661" w14:textId="457B3D67" w:rsidR="00460682" w:rsidRDefault="00460682" w:rsidP="00460682">
      <w:pPr>
        <w:pStyle w:val="a3"/>
        <w:numPr>
          <w:ilvl w:val="0"/>
          <w:numId w:val="25"/>
        </w:numPr>
        <w:rPr>
          <w:rFonts w:asciiTheme="minorBidi" w:hAnsiTheme="minorBidi"/>
          <w:sz w:val="28"/>
          <w:szCs w:val="28"/>
        </w:rPr>
      </w:pPr>
      <w:r>
        <w:rPr>
          <w:rFonts w:ascii="Arial" w:hAnsi="Arial" w:cs="Arial"/>
          <w:color w:val="222222"/>
          <w:sz w:val="20"/>
          <w:szCs w:val="20"/>
          <w:shd w:val="clear" w:color="auto" w:fill="FFFFFF"/>
          <w:rtl/>
        </w:rPr>
        <w:t>عـديلة</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tl/>
        </w:rPr>
        <w:t xml:space="preserve">غالمي. (2016). الإدمان على الانترنت </w:t>
      </w:r>
      <w:r>
        <w:rPr>
          <w:rFonts w:ascii="Arial" w:hAnsi="Arial" w:cs="Arial" w:hint="cs"/>
          <w:color w:val="222222"/>
          <w:sz w:val="20"/>
          <w:szCs w:val="20"/>
          <w:shd w:val="clear" w:color="auto" w:fill="FFFFFF"/>
          <w:rtl/>
        </w:rPr>
        <w:t>وعلاقته</w:t>
      </w:r>
      <w:r>
        <w:rPr>
          <w:rFonts w:ascii="Arial" w:hAnsi="Arial" w:cs="Arial"/>
          <w:color w:val="222222"/>
          <w:sz w:val="20"/>
          <w:szCs w:val="20"/>
          <w:shd w:val="clear" w:color="auto" w:fill="FFFFFF"/>
          <w:rtl/>
        </w:rPr>
        <w:t xml:space="preserve"> بسلوك النوم المرتبط بالصحة لدى الشباب-دراسة ميدانية لبعض رواد مقاهي الانترنت </w:t>
      </w:r>
      <w:r>
        <w:rPr>
          <w:rFonts w:ascii="Arial" w:hAnsi="Arial" w:cs="Arial" w:hint="cs"/>
          <w:color w:val="222222"/>
          <w:sz w:val="20"/>
          <w:szCs w:val="20"/>
          <w:shd w:val="clear" w:color="auto" w:fill="FFFFFF"/>
          <w:rtl/>
        </w:rPr>
        <w:t>ومدمني</w:t>
      </w:r>
      <w:r>
        <w:rPr>
          <w:rFonts w:ascii="Arial" w:hAnsi="Arial" w:cs="Arial"/>
          <w:color w:val="222222"/>
          <w:sz w:val="20"/>
          <w:szCs w:val="20"/>
          <w:shd w:val="clear" w:color="auto" w:fill="FFFFFF"/>
          <w:rtl/>
        </w:rPr>
        <w:t xml:space="preserve"> الانترنت</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tl/>
        </w:rPr>
        <w:t>مجلة العلوم الانسانية</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(2) , 99-112.</w:t>
      </w:r>
    </w:p>
    <w:p w14:paraId="23EF6226" w14:textId="31951B74" w:rsidR="00460682" w:rsidRDefault="00460682" w:rsidP="00460682">
      <w:pPr>
        <w:pStyle w:val="a3"/>
        <w:ind w:left="1080"/>
        <w:rPr>
          <w:rFonts w:asciiTheme="minorBidi" w:hAnsiTheme="minorBidi"/>
          <w:sz w:val="28"/>
          <w:szCs w:val="28"/>
          <w:rtl/>
        </w:rPr>
      </w:pPr>
    </w:p>
    <w:p w14:paraId="404B0E34" w14:textId="1A6CAB4C" w:rsidR="00460682" w:rsidRDefault="00460682" w:rsidP="00460682">
      <w:pPr>
        <w:pStyle w:val="a3"/>
        <w:ind w:left="1080"/>
        <w:rPr>
          <w:rFonts w:asciiTheme="minorBidi" w:hAnsiTheme="minorBidi"/>
          <w:sz w:val="28"/>
          <w:szCs w:val="28"/>
          <w:rtl/>
        </w:rPr>
      </w:pPr>
    </w:p>
    <w:p w14:paraId="18DE0564" w14:textId="2EEAD629" w:rsidR="00B30B15" w:rsidRPr="00B30B15" w:rsidRDefault="00B30B15" w:rsidP="00272F1C">
      <w:pPr>
        <w:pStyle w:val="a3"/>
        <w:rPr>
          <w:rFonts w:asciiTheme="minorBidi" w:hAnsiTheme="minorBidi"/>
          <w:sz w:val="36"/>
          <w:szCs w:val="36"/>
        </w:rPr>
      </w:pPr>
    </w:p>
    <w:p w14:paraId="2FBDE23D" w14:textId="77777777" w:rsidR="00B30B15" w:rsidRPr="00B30B15" w:rsidRDefault="00B30B15" w:rsidP="00B30B15">
      <w:pPr>
        <w:ind w:left="360"/>
        <w:rPr>
          <w:rFonts w:asciiTheme="minorBidi" w:hAnsiTheme="minorBidi"/>
          <w:sz w:val="32"/>
          <w:szCs w:val="32"/>
        </w:rPr>
      </w:pPr>
    </w:p>
    <w:p w14:paraId="2EDBA5A1" w14:textId="77777777" w:rsidR="004F13CA" w:rsidRPr="004F13CA" w:rsidRDefault="004F13CA" w:rsidP="004F13CA">
      <w:pPr>
        <w:pStyle w:val="a3"/>
        <w:rPr>
          <w:rFonts w:asciiTheme="minorBidi" w:hAnsiTheme="minorBidi"/>
          <w:sz w:val="32"/>
          <w:szCs w:val="32"/>
          <w:rtl/>
        </w:rPr>
      </w:pPr>
    </w:p>
    <w:p w14:paraId="3ED817FE" w14:textId="031D39CD" w:rsidR="007F7F1D" w:rsidRDefault="007F7F1D" w:rsidP="009707A1">
      <w:pPr>
        <w:rPr>
          <w:color w:val="4472C4" w:themeColor="accent1"/>
          <w:sz w:val="40"/>
          <w:szCs w:val="40"/>
          <w:rtl/>
          <w14:ligatures w14:val="none"/>
        </w:rPr>
      </w:pPr>
    </w:p>
    <w:p w14:paraId="133F2EBD" w14:textId="79F0C427" w:rsidR="007F7F1D" w:rsidRPr="00272F1C" w:rsidRDefault="007F7F1D" w:rsidP="009707A1">
      <w:pPr>
        <w:rPr>
          <w:color w:val="4472C4" w:themeColor="accent1"/>
          <w:sz w:val="44"/>
          <w:szCs w:val="44"/>
          <w:rtl/>
          <w14:ligatures w14:val="none"/>
        </w:rPr>
      </w:pPr>
    </w:p>
    <w:p w14:paraId="24A2058E" w14:textId="76BBD5F3" w:rsidR="007F7F1D" w:rsidRDefault="007F7F1D" w:rsidP="009707A1">
      <w:pPr>
        <w:rPr>
          <w:color w:val="4472C4" w:themeColor="accent1"/>
          <w:sz w:val="40"/>
          <w:szCs w:val="40"/>
          <w:rtl/>
          <w14:ligatures w14:val="none"/>
        </w:rPr>
      </w:pPr>
    </w:p>
    <w:p w14:paraId="1F0BC26A" w14:textId="212E2F28" w:rsidR="007F7F1D" w:rsidRDefault="007F7F1D" w:rsidP="009707A1">
      <w:pPr>
        <w:rPr>
          <w:color w:val="4472C4" w:themeColor="accent1"/>
          <w:sz w:val="40"/>
          <w:szCs w:val="40"/>
          <w:rtl/>
          <w14:ligatures w14:val="none"/>
        </w:rPr>
      </w:pPr>
    </w:p>
    <w:p w14:paraId="03D3D26C" w14:textId="703C383F" w:rsidR="007F7F1D" w:rsidRDefault="007F7F1D" w:rsidP="009707A1">
      <w:pPr>
        <w:rPr>
          <w:color w:val="4472C4" w:themeColor="accent1"/>
          <w:sz w:val="40"/>
          <w:szCs w:val="40"/>
          <w:rtl/>
          <w14:ligatures w14:val="none"/>
        </w:rPr>
      </w:pPr>
    </w:p>
    <w:p w14:paraId="5146BFDF" w14:textId="223BB8F0" w:rsidR="007F7F1D" w:rsidRDefault="007F7F1D" w:rsidP="009707A1">
      <w:pPr>
        <w:rPr>
          <w:color w:val="4472C4" w:themeColor="accent1"/>
          <w:sz w:val="40"/>
          <w:szCs w:val="40"/>
          <w:rtl/>
          <w14:ligatures w14:val="none"/>
        </w:rPr>
      </w:pPr>
    </w:p>
    <w:p w14:paraId="68328A61" w14:textId="75F3981B" w:rsidR="007F7F1D" w:rsidRDefault="007F7F1D" w:rsidP="009707A1">
      <w:pPr>
        <w:rPr>
          <w:color w:val="4472C4" w:themeColor="accent1"/>
          <w:sz w:val="40"/>
          <w:szCs w:val="40"/>
          <w:rtl/>
          <w14:ligatures w14:val="none"/>
        </w:rPr>
      </w:pPr>
    </w:p>
    <w:p w14:paraId="1D1F4117" w14:textId="5310DDCE" w:rsidR="007F7F1D" w:rsidRDefault="007F7F1D" w:rsidP="009707A1">
      <w:pPr>
        <w:rPr>
          <w:color w:val="4472C4" w:themeColor="accent1"/>
          <w:sz w:val="40"/>
          <w:szCs w:val="40"/>
          <w:rtl/>
          <w14:ligatures w14:val="none"/>
        </w:rPr>
      </w:pPr>
    </w:p>
    <w:p w14:paraId="491A087E" w14:textId="346BDF7F" w:rsidR="007F7F1D" w:rsidRDefault="007F7F1D" w:rsidP="009707A1">
      <w:pPr>
        <w:rPr>
          <w:color w:val="4472C4" w:themeColor="accent1"/>
          <w:sz w:val="40"/>
          <w:szCs w:val="40"/>
          <w:rtl/>
          <w14:ligatures w14:val="none"/>
        </w:rPr>
      </w:pPr>
    </w:p>
    <w:p w14:paraId="42973AC2" w14:textId="62EC8E56" w:rsidR="007F7F1D" w:rsidRPr="009707A1" w:rsidRDefault="007F7F1D" w:rsidP="009707A1">
      <w:pPr>
        <w:rPr>
          <w:color w:val="4472C4" w:themeColor="accent1"/>
          <w:sz w:val="40"/>
          <w:szCs w:val="40"/>
          <w14:ligatures w14:val="none"/>
        </w:rPr>
      </w:pPr>
    </w:p>
    <w:p w14:paraId="2BE7EDD3" w14:textId="77777777" w:rsidR="00C5086C" w:rsidRPr="00C5086C" w:rsidRDefault="00C5086C" w:rsidP="00C5086C">
      <w:pPr>
        <w:pStyle w:val="a3"/>
        <w:ind w:left="1080"/>
        <w:rPr>
          <w:sz w:val="32"/>
          <w:szCs w:val="32"/>
        </w:rPr>
      </w:pPr>
    </w:p>
    <w:p w14:paraId="6C11A423" w14:textId="40EB9597" w:rsidR="00781FA3" w:rsidRPr="00781FA3" w:rsidRDefault="00781FA3" w:rsidP="00BB4F04">
      <w:pPr>
        <w:pStyle w:val="a3"/>
        <w:rPr>
          <w:sz w:val="32"/>
          <w:szCs w:val="32"/>
          <w:rtl/>
        </w:rPr>
      </w:pPr>
    </w:p>
    <w:p w14:paraId="3FA3D26F" w14:textId="6C4C2906" w:rsidR="00F35E21" w:rsidRPr="006C49AE" w:rsidRDefault="00F35E21" w:rsidP="00F35E21">
      <w:pPr>
        <w:rPr>
          <w:sz w:val="32"/>
          <w:szCs w:val="32"/>
          <w:rtl/>
        </w:rPr>
      </w:pPr>
    </w:p>
    <w:p w14:paraId="071DD6CF" w14:textId="2CBBD130" w:rsidR="00F35E21" w:rsidRPr="006C49AE" w:rsidRDefault="00F35E21" w:rsidP="00F35E21">
      <w:pPr>
        <w:rPr>
          <w:sz w:val="40"/>
          <w:szCs w:val="40"/>
          <w:rtl/>
          <w14:ligatures w14:val="none"/>
        </w:rPr>
      </w:pPr>
    </w:p>
    <w:p w14:paraId="58423E61" w14:textId="77777777" w:rsidR="00F35E21" w:rsidRPr="006C49AE" w:rsidRDefault="00F35E21" w:rsidP="00F35E21">
      <w:pPr>
        <w:rPr>
          <w:rFonts w:asciiTheme="minorBidi" w:hAnsiTheme="minorBidi"/>
          <w:sz w:val="28"/>
          <w:szCs w:val="28"/>
          <w:rtl/>
        </w:rPr>
      </w:pPr>
    </w:p>
    <w:p w14:paraId="3A99073B" w14:textId="43F6C137" w:rsidR="004D3EE5" w:rsidRPr="006C49AE" w:rsidRDefault="004D3EE5" w:rsidP="004D3EE5">
      <w:pPr>
        <w:rPr>
          <w:sz w:val="28"/>
          <w:szCs w:val="28"/>
          <w:rtl/>
        </w:rPr>
      </w:pPr>
    </w:p>
    <w:sectPr w:rsidR="004D3EE5" w:rsidRPr="006C49AE" w:rsidSect="00196266">
      <w:headerReference w:type="default" r:id="rId20"/>
      <w:footerReference w:type="default" r:id="rId21"/>
      <w:pgSz w:w="11906" w:h="16838"/>
      <w:pgMar w:top="1440" w:right="1800" w:bottom="1440" w:left="1800" w:header="0" w:footer="454" w:gutter="0"/>
      <w:pgBorders w:offsetFrom="page">
        <w:top w:val="dashSmallGap" w:sz="4" w:space="24" w:color="auto"/>
        <w:left w:val="dashSmallGap" w:sz="4" w:space="24" w:color="auto"/>
        <w:bottom w:val="dashSmallGap" w:sz="4" w:space="24" w:color="auto"/>
        <w:right w:val="dashSmallGap"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32DAA" w14:textId="77777777" w:rsidR="00F53661" w:rsidRDefault="00F53661" w:rsidP="00F53661">
      <w:pPr>
        <w:spacing w:after="0" w:line="240" w:lineRule="auto"/>
      </w:pPr>
      <w:r>
        <w:separator/>
      </w:r>
    </w:p>
  </w:endnote>
  <w:endnote w:type="continuationSeparator" w:id="0">
    <w:p w14:paraId="40AC1653" w14:textId="77777777" w:rsidR="00F53661" w:rsidRDefault="00F53661" w:rsidP="00F53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iwani Bent">
    <w:panose1 w:val="02010400000000000000"/>
    <w:charset w:val="B2"/>
    <w:family w:val="auto"/>
    <w:pitch w:val="variable"/>
    <w:sig w:usb0="00002001" w:usb1="80000000" w:usb2="00000008" w:usb3="00000000" w:csb0="00000040" w:csb1="00000000"/>
  </w:font>
  <w:font w:name="DecoType Naskh Variants">
    <w:panose1 w:val="02010400000000000000"/>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68143410"/>
      <w:docPartObj>
        <w:docPartGallery w:val="Page Numbers (Bottom of Page)"/>
        <w:docPartUnique/>
      </w:docPartObj>
    </w:sdtPr>
    <w:sdtContent>
      <w:p w14:paraId="32260FF4" w14:textId="797EE37A" w:rsidR="00196266" w:rsidRDefault="00196266">
        <w:pPr>
          <w:pStyle w:val="ac"/>
          <w:jc w:val="center"/>
        </w:pPr>
        <w:r>
          <w:fldChar w:fldCharType="begin"/>
        </w:r>
        <w:r>
          <w:instrText>PAGE   \* MERGEFORMAT</w:instrText>
        </w:r>
        <w:r>
          <w:fldChar w:fldCharType="separate"/>
        </w:r>
        <w:r>
          <w:rPr>
            <w:rtl/>
            <w:lang w:val="ar-SA"/>
          </w:rPr>
          <w:t>2</w:t>
        </w:r>
        <w:r>
          <w:fldChar w:fldCharType="end"/>
        </w:r>
      </w:p>
    </w:sdtContent>
  </w:sdt>
  <w:p w14:paraId="7E437777" w14:textId="77777777" w:rsidR="00F53661" w:rsidRDefault="00F53661">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17226849"/>
      <w:docPartObj>
        <w:docPartGallery w:val="Page Numbers (Bottom of Page)"/>
        <w:docPartUnique/>
      </w:docPartObj>
    </w:sdtPr>
    <w:sdtContent>
      <w:p w14:paraId="30A7A8A9" w14:textId="77777777" w:rsidR="00196266" w:rsidRDefault="00196266">
        <w:pPr>
          <w:pStyle w:val="ac"/>
          <w:jc w:val="center"/>
        </w:pPr>
        <w:r>
          <w:fldChar w:fldCharType="begin"/>
        </w:r>
        <w:r>
          <w:instrText>PAGE   \* MERGEFORMAT</w:instrText>
        </w:r>
        <w:r>
          <w:fldChar w:fldCharType="separate"/>
        </w:r>
        <w:r>
          <w:rPr>
            <w:rtl/>
            <w:lang w:val="ar-SA"/>
          </w:rPr>
          <w:t>2</w:t>
        </w:r>
        <w:r>
          <w:fldChar w:fldCharType="end"/>
        </w:r>
      </w:p>
    </w:sdtContent>
  </w:sdt>
  <w:p w14:paraId="2AFE1923" w14:textId="77777777" w:rsidR="00196266" w:rsidRDefault="0019626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1E998" w14:textId="77777777" w:rsidR="00F53661" w:rsidRDefault="00F53661" w:rsidP="00F53661">
      <w:pPr>
        <w:spacing w:after="0" w:line="240" w:lineRule="auto"/>
      </w:pPr>
      <w:r>
        <w:separator/>
      </w:r>
    </w:p>
  </w:footnote>
  <w:footnote w:type="continuationSeparator" w:id="0">
    <w:p w14:paraId="4624E15B" w14:textId="77777777" w:rsidR="00F53661" w:rsidRDefault="00F53661" w:rsidP="00F536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C1208" w14:textId="77777777" w:rsidR="00196266" w:rsidRDefault="00196266">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16EC"/>
    <w:multiLevelType w:val="multilevel"/>
    <w:tmpl w:val="1708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26C02"/>
    <w:multiLevelType w:val="hybridMultilevel"/>
    <w:tmpl w:val="AB2C4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D636F5"/>
    <w:multiLevelType w:val="hybridMultilevel"/>
    <w:tmpl w:val="D4F68E30"/>
    <w:lvl w:ilvl="0" w:tplc="E84C41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2112CB"/>
    <w:multiLevelType w:val="hybridMultilevel"/>
    <w:tmpl w:val="BA92EEFE"/>
    <w:lvl w:ilvl="0" w:tplc="1DBC3B2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5F6ABF"/>
    <w:multiLevelType w:val="hybridMultilevel"/>
    <w:tmpl w:val="CE02C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F546B0"/>
    <w:multiLevelType w:val="hybridMultilevel"/>
    <w:tmpl w:val="20187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C1AD1"/>
    <w:multiLevelType w:val="hybridMultilevel"/>
    <w:tmpl w:val="9F646ED6"/>
    <w:lvl w:ilvl="0" w:tplc="31248F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F93145"/>
    <w:multiLevelType w:val="multilevel"/>
    <w:tmpl w:val="A36C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215EB7"/>
    <w:multiLevelType w:val="hybridMultilevel"/>
    <w:tmpl w:val="C44E9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AA595E"/>
    <w:multiLevelType w:val="multilevel"/>
    <w:tmpl w:val="1708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8F0469"/>
    <w:multiLevelType w:val="hybridMultilevel"/>
    <w:tmpl w:val="C39CF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865479"/>
    <w:multiLevelType w:val="hybridMultilevel"/>
    <w:tmpl w:val="C3CE3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1956C9"/>
    <w:multiLevelType w:val="hybridMultilevel"/>
    <w:tmpl w:val="6E0054C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52159A"/>
    <w:multiLevelType w:val="hybridMultilevel"/>
    <w:tmpl w:val="F28ED56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E351385"/>
    <w:multiLevelType w:val="hybridMultilevel"/>
    <w:tmpl w:val="F4A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767405"/>
    <w:multiLevelType w:val="hybridMultilevel"/>
    <w:tmpl w:val="BBE6D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BD7C6E"/>
    <w:multiLevelType w:val="hybridMultilevel"/>
    <w:tmpl w:val="9FA60D0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7DA7ECC"/>
    <w:multiLevelType w:val="hybridMultilevel"/>
    <w:tmpl w:val="3552EB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E6B6A3B"/>
    <w:multiLevelType w:val="hybridMultilevel"/>
    <w:tmpl w:val="2E06007A"/>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FE4C2F"/>
    <w:multiLevelType w:val="multilevel"/>
    <w:tmpl w:val="D60414FA"/>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4CE6FF2"/>
    <w:multiLevelType w:val="hybridMultilevel"/>
    <w:tmpl w:val="60BC70EC"/>
    <w:lvl w:ilvl="0" w:tplc="64300B8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8506C5"/>
    <w:multiLevelType w:val="hybridMultilevel"/>
    <w:tmpl w:val="E2B4D6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D5C213C"/>
    <w:multiLevelType w:val="hybridMultilevel"/>
    <w:tmpl w:val="86A6174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70D26BBE"/>
    <w:multiLevelType w:val="hybridMultilevel"/>
    <w:tmpl w:val="E65026C0"/>
    <w:lvl w:ilvl="0" w:tplc="109C8F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2F03451"/>
    <w:multiLevelType w:val="hybridMultilevel"/>
    <w:tmpl w:val="B984A9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63F2FBB"/>
    <w:multiLevelType w:val="hybridMultilevel"/>
    <w:tmpl w:val="A524CF9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num w:numId="1">
    <w:abstractNumId w:val="6"/>
  </w:num>
  <w:num w:numId="2">
    <w:abstractNumId w:val="7"/>
  </w:num>
  <w:num w:numId="3">
    <w:abstractNumId w:val="10"/>
  </w:num>
  <w:num w:numId="4">
    <w:abstractNumId w:val="2"/>
  </w:num>
  <w:num w:numId="5">
    <w:abstractNumId w:val="14"/>
  </w:num>
  <w:num w:numId="6">
    <w:abstractNumId w:val="11"/>
  </w:num>
  <w:num w:numId="7">
    <w:abstractNumId w:val="5"/>
  </w:num>
  <w:num w:numId="8">
    <w:abstractNumId w:val="1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7"/>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9"/>
  </w:num>
  <w:num w:numId="17">
    <w:abstractNumId w:val="4"/>
  </w:num>
  <w:num w:numId="18">
    <w:abstractNumId w:val="13"/>
  </w:num>
  <w:num w:numId="19">
    <w:abstractNumId w:val="3"/>
  </w:num>
  <w:num w:numId="20">
    <w:abstractNumId w:val="20"/>
  </w:num>
  <w:num w:numId="21">
    <w:abstractNumId w:val="25"/>
  </w:num>
  <w:num w:numId="22">
    <w:abstractNumId w:val="1"/>
  </w:num>
  <w:num w:numId="23">
    <w:abstractNumId w:val="8"/>
  </w:num>
  <w:num w:numId="24">
    <w:abstractNumId w:val="16"/>
  </w:num>
  <w:num w:numId="25">
    <w:abstractNumId w:val="23"/>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33"/>
    <w:rsid w:val="00003244"/>
    <w:rsid w:val="0005771A"/>
    <w:rsid w:val="00067793"/>
    <w:rsid w:val="00087F0F"/>
    <w:rsid w:val="000B0EE9"/>
    <w:rsid w:val="000B277C"/>
    <w:rsid w:val="00102A60"/>
    <w:rsid w:val="0010720D"/>
    <w:rsid w:val="001141E9"/>
    <w:rsid w:val="001512BF"/>
    <w:rsid w:val="00160C91"/>
    <w:rsid w:val="001636F3"/>
    <w:rsid w:val="00196266"/>
    <w:rsid w:val="0019749E"/>
    <w:rsid w:val="001C6633"/>
    <w:rsid w:val="001C74D8"/>
    <w:rsid w:val="001D2EB7"/>
    <w:rsid w:val="002179EB"/>
    <w:rsid w:val="0024223E"/>
    <w:rsid w:val="00245217"/>
    <w:rsid w:val="0024566E"/>
    <w:rsid w:val="0025051A"/>
    <w:rsid w:val="00260F7E"/>
    <w:rsid w:val="00272F1C"/>
    <w:rsid w:val="00297270"/>
    <w:rsid w:val="002C52A8"/>
    <w:rsid w:val="00300703"/>
    <w:rsid w:val="00316435"/>
    <w:rsid w:val="0033335C"/>
    <w:rsid w:val="003B5B68"/>
    <w:rsid w:val="003C2E79"/>
    <w:rsid w:val="003E4C1F"/>
    <w:rsid w:val="00406A8E"/>
    <w:rsid w:val="00410D0C"/>
    <w:rsid w:val="00430316"/>
    <w:rsid w:val="004316C6"/>
    <w:rsid w:val="0044261C"/>
    <w:rsid w:val="00445B59"/>
    <w:rsid w:val="00447C98"/>
    <w:rsid w:val="00460682"/>
    <w:rsid w:val="004D3EE5"/>
    <w:rsid w:val="004E62E7"/>
    <w:rsid w:val="004F13CA"/>
    <w:rsid w:val="004F78BD"/>
    <w:rsid w:val="00501010"/>
    <w:rsid w:val="0055754F"/>
    <w:rsid w:val="005730AD"/>
    <w:rsid w:val="005A2849"/>
    <w:rsid w:val="005E06CC"/>
    <w:rsid w:val="005F5EE4"/>
    <w:rsid w:val="006136D1"/>
    <w:rsid w:val="00640DD0"/>
    <w:rsid w:val="00650A17"/>
    <w:rsid w:val="00665AEB"/>
    <w:rsid w:val="0068125D"/>
    <w:rsid w:val="006C49AE"/>
    <w:rsid w:val="006D197C"/>
    <w:rsid w:val="007302AC"/>
    <w:rsid w:val="007658AC"/>
    <w:rsid w:val="00777FFD"/>
    <w:rsid w:val="00781FA3"/>
    <w:rsid w:val="00784C9B"/>
    <w:rsid w:val="007A1D1A"/>
    <w:rsid w:val="007B6352"/>
    <w:rsid w:val="007C0C1F"/>
    <w:rsid w:val="007F5A97"/>
    <w:rsid w:val="007F7F1D"/>
    <w:rsid w:val="008103A9"/>
    <w:rsid w:val="008131AF"/>
    <w:rsid w:val="008247C1"/>
    <w:rsid w:val="008979A0"/>
    <w:rsid w:val="008D67C6"/>
    <w:rsid w:val="008E78D8"/>
    <w:rsid w:val="008F2FBF"/>
    <w:rsid w:val="00963F48"/>
    <w:rsid w:val="009707A1"/>
    <w:rsid w:val="009709D2"/>
    <w:rsid w:val="009A363F"/>
    <w:rsid w:val="009C4E40"/>
    <w:rsid w:val="009E1FC8"/>
    <w:rsid w:val="009F41E4"/>
    <w:rsid w:val="00A033A1"/>
    <w:rsid w:val="00A30501"/>
    <w:rsid w:val="00A405DD"/>
    <w:rsid w:val="00A41E7A"/>
    <w:rsid w:val="00A51ED7"/>
    <w:rsid w:val="00A67355"/>
    <w:rsid w:val="00A84493"/>
    <w:rsid w:val="00A86C2D"/>
    <w:rsid w:val="00AD1000"/>
    <w:rsid w:val="00AD50B3"/>
    <w:rsid w:val="00AF518B"/>
    <w:rsid w:val="00B00927"/>
    <w:rsid w:val="00B26018"/>
    <w:rsid w:val="00B30B15"/>
    <w:rsid w:val="00B37D46"/>
    <w:rsid w:val="00B53E6E"/>
    <w:rsid w:val="00B90E57"/>
    <w:rsid w:val="00BB4F04"/>
    <w:rsid w:val="00BB521F"/>
    <w:rsid w:val="00BD0FD8"/>
    <w:rsid w:val="00BE44CC"/>
    <w:rsid w:val="00BF62D1"/>
    <w:rsid w:val="00C130F0"/>
    <w:rsid w:val="00C36F9F"/>
    <w:rsid w:val="00C5086C"/>
    <w:rsid w:val="00C56D2B"/>
    <w:rsid w:val="00C66D17"/>
    <w:rsid w:val="00C77960"/>
    <w:rsid w:val="00C87F4F"/>
    <w:rsid w:val="00C905D0"/>
    <w:rsid w:val="00C93038"/>
    <w:rsid w:val="00C93519"/>
    <w:rsid w:val="00CB116C"/>
    <w:rsid w:val="00CF5D06"/>
    <w:rsid w:val="00D05B8E"/>
    <w:rsid w:val="00D73CCC"/>
    <w:rsid w:val="00DD5D55"/>
    <w:rsid w:val="00E0011F"/>
    <w:rsid w:val="00E1291E"/>
    <w:rsid w:val="00E32B54"/>
    <w:rsid w:val="00E67A16"/>
    <w:rsid w:val="00EA7E7F"/>
    <w:rsid w:val="00EC0FDC"/>
    <w:rsid w:val="00EC5D19"/>
    <w:rsid w:val="00EC5EF0"/>
    <w:rsid w:val="00ED07AD"/>
    <w:rsid w:val="00ED24AF"/>
    <w:rsid w:val="00EE1ED1"/>
    <w:rsid w:val="00F35E21"/>
    <w:rsid w:val="00F535BE"/>
    <w:rsid w:val="00F53661"/>
    <w:rsid w:val="00F57561"/>
    <w:rsid w:val="00F861F6"/>
    <w:rsid w:val="00F901A4"/>
    <w:rsid w:val="00F91174"/>
    <w:rsid w:val="00FB6B4F"/>
    <w:rsid w:val="00FC5612"/>
    <w:rsid w:val="00FC6D6E"/>
    <w:rsid w:val="00FF47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868F17"/>
  <w15:chartTrackingRefBased/>
  <w15:docId w15:val="{8ADAEF3A-925A-4D77-B616-C6C95363D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6633"/>
    <w:pPr>
      <w:bidi/>
      <w:spacing w:line="276" w:lineRule="auto"/>
    </w:pPr>
    <w:rPr>
      <w:sz w:val="24"/>
      <w:szCs w:val="24"/>
      <w14:ligatures w14:val="standardContextual"/>
    </w:rPr>
  </w:style>
  <w:style w:type="paragraph" w:styleId="1">
    <w:name w:val="heading 1"/>
    <w:basedOn w:val="a"/>
    <w:next w:val="a"/>
    <w:link w:val="1Char"/>
    <w:uiPriority w:val="9"/>
    <w:qFormat/>
    <w:rsid w:val="00A405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5E21"/>
    <w:pPr>
      <w:ind w:left="720"/>
      <w:contextualSpacing/>
    </w:pPr>
  </w:style>
  <w:style w:type="paragraph" w:styleId="a4">
    <w:name w:val="Normal (Web)"/>
    <w:basedOn w:val="a"/>
    <w:uiPriority w:val="99"/>
    <w:semiHidden/>
    <w:unhideWhenUsed/>
    <w:rsid w:val="00ED07AD"/>
    <w:pPr>
      <w:bidi w:val="0"/>
      <w:spacing w:before="100" w:beforeAutospacing="1" w:after="100" w:afterAutospacing="1" w:line="240" w:lineRule="auto"/>
    </w:pPr>
    <w:rPr>
      <w:rFonts w:ascii="Times New Roman" w:eastAsia="Times New Roman" w:hAnsi="Times New Roman" w:cs="Times New Roman"/>
      <w14:ligatures w14:val="none"/>
    </w:rPr>
  </w:style>
  <w:style w:type="character" w:styleId="a5">
    <w:name w:val="Strong"/>
    <w:basedOn w:val="a0"/>
    <w:uiPriority w:val="22"/>
    <w:qFormat/>
    <w:rsid w:val="00ED07AD"/>
    <w:rPr>
      <w:b/>
      <w:bCs/>
    </w:rPr>
  </w:style>
  <w:style w:type="character" w:styleId="a6">
    <w:name w:val="Emphasis"/>
    <w:basedOn w:val="a0"/>
    <w:uiPriority w:val="20"/>
    <w:qFormat/>
    <w:rsid w:val="00ED07AD"/>
    <w:rPr>
      <w:i/>
      <w:iCs/>
    </w:rPr>
  </w:style>
  <w:style w:type="table" w:styleId="a7">
    <w:name w:val="Table Grid"/>
    <w:basedOn w:val="a1"/>
    <w:uiPriority w:val="39"/>
    <w:rsid w:val="00447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447C9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6">
    <w:name w:val="Grid Table 1 Light Accent 6"/>
    <w:basedOn w:val="a1"/>
    <w:uiPriority w:val="46"/>
    <w:rsid w:val="00447C98"/>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4-5">
    <w:name w:val="Grid Table 4 Accent 5"/>
    <w:basedOn w:val="a1"/>
    <w:uiPriority w:val="49"/>
    <w:rsid w:val="00447C9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2">
    <w:name w:val="List Table 3 Accent 2"/>
    <w:basedOn w:val="a1"/>
    <w:uiPriority w:val="48"/>
    <w:rsid w:val="005E06CC"/>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4-1">
    <w:name w:val="Grid Table 4 Accent 1"/>
    <w:basedOn w:val="a1"/>
    <w:uiPriority w:val="49"/>
    <w:rsid w:val="005E06C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1">
    <w:name w:val="Grid Table 5 Dark Accent 1"/>
    <w:basedOn w:val="a1"/>
    <w:uiPriority w:val="50"/>
    <w:rsid w:val="00D05B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yperlink">
    <w:name w:val="Hyperlink"/>
    <w:basedOn w:val="a0"/>
    <w:uiPriority w:val="99"/>
    <w:unhideWhenUsed/>
    <w:rsid w:val="00272F1C"/>
    <w:rPr>
      <w:color w:val="0563C1" w:themeColor="hyperlink"/>
      <w:u w:val="single"/>
    </w:rPr>
  </w:style>
  <w:style w:type="character" w:styleId="a8">
    <w:name w:val="Unresolved Mention"/>
    <w:basedOn w:val="a0"/>
    <w:uiPriority w:val="99"/>
    <w:semiHidden/>
    <w:unhideWhenUsed/>
    <w:rsid w:val="00272F1C"/>
    <w:rPr>
      <w:color w:val="605E5C"/>
      <w:shd w:val="clear" w:color="auto" w:fill="E1DFDD"/>
    </w:rPr>
  </w:style>
  <w:style w:type="table" w:styleId="a9">
    <w:name w:val="Grid Table Light"/>
    <w:basedOn w:val="a1"/>
    <w:uiPriority w:val="40"/>
    <w:rsid w:val="00272F1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1Char">
    <w:name w:val="العنوان 1 Char"/>
    <w:basedOn w:val="a0"/>
    <w:link w:val="1"/>
    <w:uiPriority w:val="9"/>
    <w:rsid w:val="00A405DD"/>
    <w:rPr>
      <w:rFonts w:asciiTheme="majorHAnsi" w:eastAsiaTheme="majorEastAsia" w:hAnsiTheme="majorHAnsi" w:cstheme="majorBidi"/>
      <w:color w:val="2F5496" w:themeColor="accent1" w:themeShade="BF"/>
      <w:sz w:val="32"/>
      <w:szCs w:val="32"/>
      <w14:ligatures w14:val="standardContextual"/>
    </w:rPr>
  </w:style>
  <w:style w:type="paragraph" w:styleId="aa">
    <w:name w:val="TOC Heading"/>
    <w:basedOn w:val="1"/>
    <w:next w:val="a"/>
    <w:uiPriority w:val="39"/>
    <w:unhideWhenUsed/>
    <w:qFormat/>
    <w:rsid w:val="00A405DD"/>
    <w:pPr>
      <w:spacing w:line="259" w:lineRule="auto"/>
      <w:outlineLvl w:val="9"/>
    </w:pPr>
    <w:rPr>
      <w:rtl/>
      <w14:ligatures w14:val="none"/>
    </w:rPr>
  </w:style>
  <w:style w:type="paragraph" w:styleId="ab">
    <w:name w:val="header"/>
    <w:basedOn w:val="a"/>
    <w:link w:val="Char"/>
    <w:uiPriority w:val="99"/>
    <w:unhideWhenUsed/>
    <w:rsid w:val="00F53661"/>
    <w:pPr>
      <w:tabs>
        <w:tab w:val="center" w:pos="4153"/>
        <w:tab w:val="right" w:pos="8306"/>
      </w:tabs>
      <w:spacing w:after="0" w:line="240" w:lineRule="auto"/>
    </w:pPr>
  </w:style>
  <w:style w:type="character" w:customStyle="1" w:styleId="Char">
    <w:name w:val="رأس الصفحة Char"/>
    <w:basedOn w:val="a0"/>
    <w:link w:val="ab"/>
    <w:uiPriority w:val="99"/>
    <w:rsid w:val="00F53661"/>
    <w:rPr>
      <w:sz w:val="24"/>
      <w:szCs w:val="24"/>
      <w14:ligatures w14:val="standardContextual"/>
    </w:rPr>
  </w:style>
  <w:style w:type="paragraph" w:styleId="ac">
    <w:name w:val="footer"/>
    <w:basedOn w:val="a"/>
    <w:link w:val="Char0"/>
    <w:uiPriority w:val="99"/>
    <w:unhideWhenUsed/>
    <w:rsid w:val="00F53661"/>
    <w:pPr>
      <w:tabs>
        <w:tab w:val="center" w:pos="4153"/>
        <w:tab w:val="right" w:pos="8306"/>
      </w:tabs>
      <w:spacing w:after="0" w:line="240" w:lineRule="auto"/>
    </w:pPr>
  </w:style>
  <w:style w:type="character" w:customStyle="1" w:styleId="Char0">
    <w:name w:val="تذييل الصفحة Char"/>
    <w:basedOn w:val="a0"/>
    <w:link w:val="ac"/>
    <w:uiPriority w:val="99"/>
    <w:rsid w:val="00F53661"/>
    <w:rPr>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5169">
      <w:bodyDiv w:val="1"/>
      <w:marLeft w:val="0"/>
      <w:marRight w:val="0"/>
      <w:marTop w:val="0"/>
      <w:marBottom w:val="0"/>
      <w:divBdr>
        <w:top w:val="none" w:sz="0" w:space="0" w:color="auto"/>
        <w:left w:val="none" w:sz="0" w:space="0" w:color="auto"/>
        <w:bottom w:val="none" w:sz="0" w:space="0" w:color="auto"/>
        <w:right w:val="none" w:sz="0" w:space="0" w:color="auto"/>
      </w:divBdr>
    </w:div>
    <w:div w:id="40908913">
      <w:bodyDiv w:val="1"/>
      <w:marLeft w:val="0"/>
      <w:marRight w:val="0"/>
      <w:marTop w:val="0"/>
      <w:marBottom w:val="0"/>
      <w:divBdr>
        <w:top w:val="none" w:sz="0" w:space="0" w:color="auto"/>
        <w:left w:val="none" w:sz="0" w:space="0" w:color="auto"/>
        <w:bottom w:val="none" w:sz="0" w:space="0" w:color="auto"/>
        <w:right w:val="none" w:sz="0" w:space="0" w:color="auto"/>
      </w:divBdr>
    </w:div>
    <w:div w:id="1440760548">
      <w:bodyDiv w:val="1"/>
      <w:marLeft w:val="0"/>
      <w:marRight w:val="0"/>
      <w:marTop w:val="0"/>
      <w:marBottom w:val="0"/>
      <w:divBdr>
        <w:top w:val="none" w:sz="0" w:space="0" w:color="auto"/>
        <w:left w:val="none" w:sz="0" w:space="0" w:color="auto"/>
        <w:bottom w:val="none" w:sz="0" w:space="0" w:color="auto"/>
        <w:right w:val="none" w:sz="0" w:space="0" w:color="auto"/>
      </w:divBdr>
    </w:div>
    <w:div w:id="173022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2DFEF-EE77-45A8-BA3F-C79FF1350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6288</Words>
  <Characters>35842</Characters>
  <Application>Microsoft Office Word</Application>
  <DocSecurity>0</DocSecurity>
  <Lines>298</Lines>
  <Paragraphs>84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raghad naser</dc:creator>
  <cp:keywords/>
  <dc:description/>
  <cp:lastModifiedBy>raghad naser</cp:lastModifiedBy>
  <cp:revision>2</cp:revision>
  <dcterms:created xsi:type="dcterms:W3CDTF">2026-04-14T02:58:00Z</dcterms:created>
  <dcterms:modified xsi:type="dcterms:W3CDTF">2026-04-14T02:58:00Z</dcterms:modified>
</cp:coreProperties>
</file>