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AA3AEE" w:rsidRDefault="009125CE">
      <w:pPr>
        <w:rPr>
          <w:rFonts w:ascii="Simplified Arabic" w:hAnsi="Simplified Arabic" w:cs="Simplified Arabic"/>
          <w:b/>
          <w:bCs/>
          <w:sz w:val="28"/>
          <w:szCs w:val="28"/>
          <w:lang w:bidi="ar-EG"/>
        </w:rPr>
      </w:pPr>
      <w:r w:rsidRPr="00AA3AEE">
        <w:rPr>
          <w:rFonts w:ascii="Simplified Arabic" w:hAnsi="Simplified Arabic" w:cs="Simplified Arabic"/>
          <w:b/>
          <w:bCs/>
          <w:sz w:val="28"/>
          <w:szCs w:val="28"/>
          <w:rtl/>
          <w:lang w:bidi="ar-EG"/>
        </w:rPr>
        <w:t xml:space="preserve">جامعة ميدأوشن </w:t>
      </w:r>
    </w:p>
    <w:p w14:paraId="1E957002" w14:textId="04B27A9D" w:rsidR="00F546CE" w:rsidRPr="00AA3AEE" w:rsidRDefault="009125CE">
      <w:pPr>
        <w:rPr>
          <w:rFonts w:ascii="Simplified Arabic" w:hAnsi="Simplified Arabic" w:cs="Simplified Arabic"/>
          <w:b/>
          <w:bCs/>
          <w:sz w:val="28"/>
          <w:szCs w:val="28"/>
          <w:rtl/>
          <w:lang w:bidi="ar-EG"/>
        </w:rPr>
      </w:pPr>
      <w:r w:rsidRPr="00AA3AEE">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3AEE">
        <w:rPr>
          <w:rFonts w:ascii="Simplified Arabic" w:hAnsi="Simplified Arabic" w:cs="Simplified Arabic"/>
          <w:b/>
          <w:bCs/>
          <w:sz w:val="28"/>
          <w:szCs w:val="28"/>
          <w:lang w:bidi="ar-EG"/>
        </w:rPr>
        <w:t xml:space="preserve">    </w:t>
      </w:r>
      <w:r w:rsidRPr="00AA3AEE">
        <w:rPr>
          <w:rFonts w:ascii="Simplified Arabic" w:hAnsi="Simplified Arabic" w:cs="Simplified Arabic"/>
          <w:b/>
          <w:bCs/>
          <w:sz w:val="28"/>
          <w:szCs w:val="28"/>
          <w:rtl/>
          <w:lang w:bidi="ar-EG"/>
        </w:rPr>
        <w:t xml:space="preserve">كلية الإدارة </w:t>
      </w:r>
    </w:p>
    <w:p w14:paraId="0217C513" w14:textId="594CA434" w:rsidR="009125CE" w:rsidRPr="00AA3AEE" w:rsidRDefault="009125CE">
      <w:pPr>
        <w:rPr>
          <w:rFonts w:ascii="Sakkal Majalla" w:hAnsi="Sakkal Majalla" w:cs="Sakkal Majalla"/>
          <w:sz w:val="28"/>
          <w:szCs w:val="28"/>
          <w:rtl/>
          <w:lang w:bidi="ar-EG"/>
        </w:rPr>
      </w:pPr>
      <w:r w:rsidRPr="00AA3AEE">
        <w:rPr>
          <w:rFonts w:ascii="Simplified Arabic" w:hAnsi="Simplified Arabic" w:cs="Simplified Arabic"/>
          <w:b/>
          <w:bCs/>
          <w:sz w:val="28"/>
          <w:szCs w:val="28"/>
          <w:rtl/>
          <w:lang w:bidi="ar-EG"/>
        </w:rPr>
        <w:t>قسم / تخصص</w:t>
      </w:r>
      <w:r w:rsidR="00F80AB7" w:rsidRPr="00AA3AEE">
        <w:rPr>
          <w:rFonts w:ascii="Simplified Arabic" w:hAnsi="Simplified Arabic" w:cs="Simplified Arabic"/>
          <w:b/>
          <w:bCs/>
          <w:sz w:val="28"/>
          <w:szCs w:val="28"/>
          <w:rtl/>
          <w:lang w:bidi="ar-EG"/>
        </w:rPr>
        <w:t xml:space="preserve"> إدارة المشاريع</w:t>
      </w:r>
    </w:p>
    <w:p w14:paraId="11A91486" w14:textId="77777777" w:rsidR="009125CE" w:rsidRPr="00AA3AEE" w:rsidRDefault="009125CE">
      <w:pPr>
        <w:rPr>
          <w:rFonts w:ascii="Sakkal Majalla" w:hAnsi="Sakkal Majalla" w:cs="Sakkal Majalla"/>
          <w:sz w:val="28"/>
          <w:szCs w:val="28"/>
          <w:rtl/>
          <w:lang w:bidi="ar-EG"/>
        </w:rPr>
      </w:pPr>
    </w:p>
    <w:p w14:paraId="3A7BF367" w14:textId="77777777" w:rsidR="009125CE" w:rsidRPr="00AA3AEE" w:rsidRDefault="009125CE" w:rsidP="009125CE">
      <w:pPr>
        <w:rPr>
          <w:rFonts w:ascii="Sakkal Majalla" w:hAnsi="Sakkal Majalla" w:cs="Sakkal Majalla"/>
          <w:sz w:val="28"/>
          <w:szCs w:val="28"/>
          <w:rtl/>
          <w:lang w:bidi="ar-EG"/>
        </w:rPr>
      </w:pPr>
    </w:p>
    <w:p w14:paraId="5F6542BF" w14:textId="77777777" w:rsidR="009125CE" w:rsidRPr="00AA3AEE" w:rsidRDefault="009125CE" w:rsidP="009125CE">
      <w:pPr>
        <w:rPr>
          <w:rFonts w:ascii="Sakkal Majalla" w:hAnsi="Sakkal Majalla" w:cs="Sakkal Majalla"/>
          <w:sz w:val="28"/>
          <w:szCs w:val="28"/>
          <w:rtl/>
          <w:lang w:bidi="ar-EG"/>
        </w:rPr>
      </w:pPr>
    </w:p>
    <w:p w14:paraId="08401F45" w14:textId="68A2D4DF" w:rsidR="009125CE" w:rsidRPr="00AA3AEE" w:rsidRDefault="00A74F76" w:rsidP="009125CE">
      <w:pPr>
        <w:jc w:val="center"/>
        <w:rPr>
          <w:rFonts w:ascii="Simplified Arabic" w:hAnsi="Simplified Arabic" w:cs="Simplified Arabic"/>
          <w:b/>
          <w:bCs/>
          <w:sz w:val="28"/>
          <w:szCs w:val="28"/>
          <w:rtl/>
          <w:lang w:bidi="ar-EG"/>
        </w:rPr>
      </w:pPr>
      <w:r w:rsidRPr="00AA3AEE">
        <w:rPr>
          <w:rFonts w:ascii="Simplified Arabic" w:hAnsi="Simplified Arabic" w:cs="Simplified Arabic"/>
          <w:b/>
          <w:bCs/>
          <w:sz w:val="28"/>
          <w:szCs w:val="28"/>
          <w:rtl/>
          <w:lang w:bidi="ar-EG"/>
        </w:rPr>
        <w:t>عنوان البحث</w:t>
      </w:r>
    </w:p>
    <w:p w14:paraId="3DD35588" w14:textId="162B7EF0" w:rsidR="00F80AB7" w:rsidRDefault="00F80AB7" w:rsidP="00F80AB7">
      <w:pPr>
        <w:pStyle w:val="NormalWeb"/>
        <w:bidi/>
        <w:spacing w:before="0" w:beforeAutospacing="0" w:afterAutospacing="0"/>
        <w:ind w:left="-908" w:right="-993"/>
        <w:jc w:val="center"/>
        <w:rPr>
          <w:rFonts w:ascii="Simplified Arabic" w:hAnsi="Simplified Arabic" w:cs="Simplified Arabic"/>
          <w:b/>
          <w:bCs/>
          <w:color w:val="000000" w:themeColor="text1"/>
          <w:sz w:val="28"/>
          <w:szCs w:val="28"/>
          <w:rtl/>
        </w:rPr>
      </w:pPr>
      <w:r w:rsidRPr="00AA3AEE">
        <w:rPr>
          <w:rFonts w:ascii="Simplified Arabic" w:hAnsi="Simplified Arabic" w:cs="Simplified Arabic"/>
          <w:b/>
          <w:bCs/>
          <w:color w:val="000000" w:themeColor="text1"/>
          <w:sz w:val="28"/>
          <w:szCs w:val="28"/>
          <w:rtl/>
        </w:rPr>
        <w:t>دور فقدان الأمان الوظيفي على أداء العاملين</w:t>
      </w:r>
    </w:p>
    <w:p w14:paraId="1DB17BAE" w14:textId="1343CF2C" w:rsidR="00966F27" w:rsidRPr="00966F27" w:rsidRDefault="00966F27" w:rsidP="00966F27">
      <w:pPr>
        <w:pStyle w:val="NormalWeb"/>
        <w:bidi/>
        <w:spacing w:before="0" w:beforeAutospacing="0" w:afterAutospacing="0"/>
        <w:ind w:left="-908" w:right="-993"/>
        <w:jc w:val="center"/>
        <w:rPr>
          <w:rFonts w:ascii="Simplified Arabic" w:hAnsi="Simplified Arabic" w:cs="Simplified Arabic"/>
          <w:b/>
          <w:bCs/>
          <w:color w:val="000000" w:themeColor="text1"/>
          <w:sz w:val="28"/>
          <w:szCs w:val="28"/>
          <w:rtl/>
        </w:rPr>
      </w:pPr>
      <w:r w:rsidRPr="00966F27">
        <w:rPr>
          <w:rFonts w:ascii="Simplified Arabic" w:hAnsi="Simplified Arabic" w:cs="Simplified Arabic"/>
          <w:b/>
          <w:bCs/>
          <w:color w:val="000000" w:themeColor="text1"/>
          <w:sz w:val="28"/>
          <w:szCs w:val="28"/>
        </w:rPr>
        <w:t>The role of loss of job security on employee performance</w:t>
      </w:r>
    </w:p>
    <w:p w14:paraId="232F19A4" w14:textId="77777777" w:rsidR="009125CE" w:rsidRPr="00AA3AEE" w:rsidRDefault="009125CE" w:rsidP="00F80AB7">
      <w:pPr>
        <w:rPr>
          <w:rFonts w:ascii="Sakkal Majalla" w:hAnsi="Sakkal Majalla" w:cs="Sakkal Majalla"/>
          <w:sz w:val="28"/>
          <w:szCs w:val="28"/>
          <w:rtl/>
          <w:lang w:bidi="ar-EG"/>
        </w:rPr>
      </w:pPr>
    </w:p>
    <w:p w14:paraId="751A7E65" w14:textId="6D872A85" w:rsidR="009125CE" w:rsidRPr="00AA3AEE" w:rsidRDefault="009125CE" w:rsidP="009125CE">
      <w:pPr>
        <w:jc w:val="center"/>
        <w:rPr>
          <w:rFonts w:ascii="Simplified Arabic" w:hAnsi="Simplified Arabic" w:cs="Simplified Arabic"/>
          <w:b/>
          <w:bCs/>
          <w:sz w:val="28"/>
          <w:szCs w:val="28"/>
          <w:rtl/>
          <w:lang w:bidi="ar-EG"/>
        </w:rPr>
      </w:pPr>
      <w:r w:rsidRPr="00AA3AEE">
        <w:rPr>
          <w:rFonts w:ascii="Simplified Arabic" w:hAnsi="Simplified Arabic" w:cs="Simplified Arabic"/>
          <w:b/>
          <w:bCs/>
          <w:sz w:val="28"/>
          <w:szCs w:val="28"/>
          <w:rtl/>
          <w:lang w:bidi="ar-EG"/>
        </w:rPr>
        <w:t>إعداد الطالب/</w:t>
      </w:r>
    </w:p>
    <w:p w14:paraId="76AA45C9" w14:textId="6E1A7913" w:rsidR="009125CE" w:rsidRPr="00AA3AEE" w:rsidRDefault="00F80AB7" w:rsidP="009125CE">
      <w:pPr>
        <w:jc w:val="center"/>
        <w:rPr>
          <w:rFonts w:ascii="Simplified Arabic" w:hAnsi="Simplified Arabic" w:cs="Simplified Arabic"/>
          <w:b/>
          <w:bCs/>
          <w:sz w:val="28"/>
          <w:szCs w:val="28"/>
          <w:rtl/>
          <w:lang w:bidi="ar-EG"/>
        </w:rPr>
      </w:pPr>
      <w:r w:rsidRPr="00AA3AEE">
        <w:rPr>
          <w:rFonts w:ascii="Simplified Arabic" w:hAnsi="Simplified Arabic" w:cs="Simplified Arabic"/>
          <w:b/>
          <w:bCs/>
          <w:sz w:val="28"/>
          <w:szCs w:val="28"/>
          <w:rtl/>
          <w:lang w:bidi="ar-EG"/>
        </w:rPr>
        <w:t xml:space="preserve">العنود عبد العزيز </w:t>
      </w:r>
      <w:r w:rsidR="00402B2C" w:rsidRPr="00AA3AEE">
        <w:rPr>
          <w:rFonts w:ascii="Simplified Arabic" w:hAnsi="Simplified Arabic" w:cs="Simplified Arabic" w:hint="cs"/>
          <w:b/>
          <w:bCs/>
          <w:sz w:val="28"/>
          <w:szCs w:val="28"/>
          <w:rtl/>
          <w:lang w:bidi="ar-EG"/>
        </w:rPr>
        <w:t>بن حسن</w:t>
      </w:r>
      <w:r w:rsidR="004C30A5" w:rsidRPr="00AA3AEE">
        <w:rPr>
          <w:rFonts w:ascii="Simplified Arabic" w:hAnsi="Simplified Arabic" w:cs="Simplified Arabic" w:hint="cs"/>
          <w:b/>
          <w:bCs/>
          <w:sz w:val="28"/>
          <w:szCs w:val="28"/>
          <w:rtl/>
          <w:lang w:bidi="ar-EG"/>
        </w:rPr>
        <w:t xml:space="preserve"> التميمي</w:t>
      </w:r>
    </w:p>
    <w:p w14:paraId="58D6152F" w14:textId="77777777" w:rsidR="009125CE" w:rsidRPr="00AA3AEE" w:rsidRDefault="009125CE" w:rsidP="00F80AB7">
      <w:pPr>
        <w:rPr>
          <w:rFonts w:ascii="Simplified Arabic" w:hAnsi="Simplified Arabic" w:cs="Simplified Arabic"/>
          <w:b/>
          <w:bCs/>
          <w:sz w:val="28"/>
          <w:szCs w:val="28"/>
          <w:rtl/>
          <w:lang w:bidi="ar-EG"/>
        </w:rPr>
      </w:pPr>
    </w:p>
    <w:p w14:paraId="5F4EE2DE" w14:textId="1A92484F" w:rsidR="009125CE" w:rsidRPr="00AA3AEE" w:rsidRDefault="009125CE" w:rsidP="009125CE">
      <w:pPr>
        <w:jc w:val="center"/>
        <w:rPr>
          <w:rFonts w:ascii="Simplified Arabic" w:hAnsi="Simplified Arabic" w:cs="Simplified Arabic"/>
          <w:b/>
          <w:bCs/>
          <w:sz w:val="28"/>
          <w:szCs w:val="28"/>
          <w:rtl/>
          <w:lang w:bidi="ar-EG"/>
        </w:rPr>
      </w:pPr>
      <w:r w:rsidRPr="00AA3AEE">
        <w:rPr>
          <w:rFonts w:ascii="Simplified Arabic" w:hAnsi="Simplified Arabic" w:cs="Simplified Arabic"/>
          <w:b/>
          <w:bCs/>
          <w:sz w:val="28"/>
          <w:szCs w:val="28"/>
          <w:rtl/>
          <w:lang w:bidi="ar-EG"/>
        </w:rPr>
        <w:t>إشراف/</w:t>
      </w:r>
    </w:p>
    <w:p w14:paraId="16CF2D6A" w14:textId="66DB3C04" w:rsidR="009125CE" w:rsidRPr="00AA3AEE" w:rsidRDefault="00402B2C" w:rsidP="00F80AB7">
      <w:pPr>
        <w:jc w:val="center"/>
        <w:rPr>
          <w:rFonts w:ascii="Simplified Arabic" w:hAnsi="Simplified Arabic" w:cs="Simplified Arabic"/>
          <w:b/>
          <w:bCs/>
          <w:sz w:val="28"/>
          <w:szCs w:val="28"/>
          <w:rtl/>
          <w:lang w:bidi="ar-EG"/>
        </w:rPr>
      </w:pPr>
      <w:r w:rsidRPr="00AA3AEE">
        <w:rPr>
          <w:rFonts w:ascii="Simplified Arabic" w:hAnsi="Simplified Arabic" w:cs="Simplified Arabic" w:hint="cs"/>
          <w:b/>
          <w:bCs/>
          <w:sz w:val="28"/>
          <w:szCs w:val="28"/>
          <w:rtl/>
          <w:lang w:bidi="ar-EG"/>
        </w:rPr>
        <w:t>د. أسما</w:t>
      </w:r>
      <w:r w:rsidRPr="00AA3AEE">
        <w:rPr>
          <w:rFonts w:ascii="Simplified Arabic" w:hAnsi="Simplified Arabic" w:cs="Simplified Arabic" w:hint="eastAsia"/>
          <w:b/>
          <w:bCs/>
          <w:sz w:val="28"/>
          <w:szCs w:val="28"/>
          <w:rtl/>
          <w:lang w:bidi="ar-EG"/>
        </w:rPr>
        <w:t>ء</w:t>
      </w:r>
      <w:r w:rsidRPr="00AA3AEE">
        <w:rPr>
          <w:rFonts w:ascii="Simplified Arabic" w:hAnsi="Simplified Arabic" w:cs="Simplified Arabic" w:hint="cs"/>
          <w:b/>
          <w:bCs/>
          <w:sz w:val="28"/>
          <w:szCs w:val="28"/>
          <w:rtl/>
          <w:lang w:bidi="ar-EG"/>
        </w:rPr>
        <w:t xml:space="preserve"> أبو عنز</w:t>
      </w:r>
      <w:r w:rsidRPr="00AA3AEE">
        <w:rPr>
          <w:rFonts w:ascii="Simplified Arabic" w:hAnsi="Simplified Arabic" w:cs="Simplified Arabic" w:hint="eastAsia"/>
          <w:b/>
          <w:bCs/>
          <w:sz w:val="28"/>
          <w:szCs w:val="28"/>
          <w:rtl/>
          <w:lang w:bidi="ar-EG"/>
        </w:rPr>
        <w:t>ة</w:t>
      </w:r>
    </w:p>
    <w:p w14:paraId="22738CC6" w14:textId="77777777" w:rsidR="009125CE" w:rsidRPr="00AA3AEE" w:rsidRDefault="009125CE" w:rsidP="009125CE">
      <w:pPr>
        <w:jc w:val="center"/>
        <w:rPr>
          <w:rFonts w:ascii="Sakkal Majalla" w:hAnsi="Sakkal Majalla" w:cs="Sakkal Majalla"/>
          <w:b/>
          <w:bCs/>
          <w:sz w:val="28"/>
          <w:szCs w:val="28"/>
          <w:rtl/>
          <w:lang w:bidi="ar-EG"/>
        </w:rPr>
      </w:pPr>
    </w:p>
    <w:p w14:paraId="14480418" w14:textId="78A6C3AC" w:rsidR="009125CE" w:rsidRPr="00AA3AEE" w:rsidRDefault="009125CE" w:rsidP="009125CE">
      <w:pPr>
        <w:jc w:val="center"/>
        <w:rPr>
          <w:rFonts w:ascii="Simplified Arabic" w:hAnsi="Simplified Arabic" w:cs="Simplified Arabic"/>
          <w:b/>
          <w:bCs/>
          <w:sz w:val="28"/>
          <w:szCs w:val="28"/>
          <w:rtl/>
          <w:lang w:bidi="ar-EG"/>
        </w:rPr>
      </w:pPr>
      <w:r w:rsidRPr="00AA3AEE">
        <w:rPr>
          <w:rFonts w:ascii="Simplified Arabic" w:hAnsi="Simplified Arabic" w:cs="Simplified Arabic"/>
          <w:b/>
          <w:bCs/>
          <w:sz w:val="28"/>
          <w:szCs w:val="28"/>
          <w:rtl/>
          <w:lang w:bidi="ar-EG"/>
        </w:rPr>
        <w:t>العام الدراسي:</w:t>
      </w:r>
    </w:p>
    <w:p w14:paraId="0ECF42F7" w14:textId="4E901621" w:rsidR="009125CE" w:rsidRPr="00AA3AEE" w:rsidRDefault="009125CE" w:rsidP="009125CE">
      <w:pPr>
        <w:jc w:val="center"/>
        <w:rPr>
          <w:rFonts w:ascii="Simplified Arabic" w:hAnsi="Simplified Arabic" w:cs="Simplified Arabic"/>
          <w:b/>
          <w:bCs/>
          <w:sz w:val="28"/>
          <w:szCs w:val="28"/>
          <w:rtl/>
          <w:lang w:bidi="ar-EG"/>
        </w:rPr>
      </w:pPr>
      <w:r w:rsidRPr="00AA3AEE">
        <w:rPr>
          <w:rFonts w:ascii="Simplified Arabic" w:hAnsi="Simplified Arabic" w:cs="Simplified Arabic"/>
          <w:b/>
          <w:bCs/>
          <w:sz w:val="28"/>
          <w:szCs w:val="28"/>
          <w:rtl/>
          <w:lang w:bidi="ar-EG"/>
        </w:rPr>
        <w:t>202</w:t>
      </w:r>
      <w:r w:rsidR="00F80AB7" w:rsidRPr="00AA3AEE">
        <w:rPr>
          <w:rFonts w:ascii="Simplified Arabic" w:hAnsi="Simplified Arabic" w:cs="Simplified Arabic"/>
          <w:b/>
          <w:bCs/>
          <w:sz w:val="28"/>
          <w:szCs w:val="28"/>
          <w:rtl/>
          <w:lang w:bidi="ar-EG"/>
        </w:rPr>
        <w:t>4</w:t>
      </w:r>
    </w:p>
    <w:p w14:paraId="5DBA947E" w14:textId="28BE050F" w:rsidR="009125CE" w:rsidRDefault="009125CE" w:rsidP="009125CE">
      <w:pPr>
        <w:jc w:val="center"/>
        <w:rPr>
          <w:rFonts w:ascii="Sakkal Majalla" w:hAnsi="Sakkal Majalla" w:cs="Sakkal Majalla"/>
          <w:b/>
          <w:bCs/>
          <w:sz w:val="28"/>
          <w:szCs w:val="28"/>
          <w:rtl/>
          <w:lang w:bidi="ar-EG"/>
        </w:rPr>
      </w:pPr>
    </w:p>
    <w:p w14:paraId="1CD4DC5B" w14:textId="2D16429C" w:rsidR="00AA3AEE" w:rsidRDefault="00AA3AEE" w:rsidP="009125CE">
      <w:pPr>
        <w:jc w:val="center"/>
        <w:rPr>
          <w:rFonts w:ascii="Sakkal Majalla" w:hAnsi="Sakkal Majalla" w:cs="Sakkal Majalla"/>
          <w:b/>
          <w:bCs/>
          <w:sz w:val="28"/>
          <w:szCs w:val="28"/>
          <w:rtl/>
          <w:lang w:bidi="ar-EG"/>
        </w:rPr>
      </w:pPr>
    </w:p>
    <w:p w14:paraId="4A063350" w14:textId="6AEB5954" w:rsidR="00AA3AEE" w:rsidRDefault="00AA3AEE" w:rsidP="009125CE">
      <w:pPr>
        <w:jc w:val="center"/>
        <w:rPr>
          <w:rFonts w:ascii="Sakkal Majalla" w:hAnsi="Sakkal Majalla" w:cs="Sakkal Majalla"/>
          <w:b/>
          <w:bCs/>
          <w:sz w:val="28"/>
          <w:szCs w:val="28"/>
          <w:rtl/>
          <w:lang w:bidi="ar-EG"/>
        </w:rPr>
      </w:pPr>
    </w:p>
    <w:p w14:paraId="61CEE07A" w14:textId="588696FD" w:rsidR="00AA3AEE" w:rsidRDefault="00AA3AEE" w:rsidP="009125CE">
      <w:pPr>
        <w:jc w:val="center"/>
        <w:rPr>
          <w:rFonts w:ascii="Sakkal Majalla" w:hAnsi="Sakkal Majalla" w:cs="Sakkal Majalla"/>
          <w:b/>
          <w:bCs/>
          <w:sz w:val="28"/>
          <w:szCs w:val="28"/>
          <w:rtl/>
          <w:lang w:bidi="ar-EG"/>
        </w:rPr>
      </w:pPr>
    </w:p>
    <w:p w14:paraId="3F7EA8BF" w14:textId="77777777" w:rsidR="00296EA9" w:rsidRPr="00296EA9" w:rsidRDefault="00296EA9" w:rsidP="00296EA9">
      <w:pPr>
        <w:pStyle w:val="Heading1"/>
        <w:rPr>
          <w:rFonts w:eastAsia="Times New Roman"/>
        </w:rPr>
      </w:pPr>
      <w:r w:rsidRPr="00296EA9">
        <w:rPr>
          <w:rFonts w:eastAsia="Times New Roman"/>
          <w:rtl/>
        </w:rPr>
        <w:t>شكر وتقدير</w:t>
      </w:r>
    </w:p>
    <w:p w14:paraId="791C7AAB" w14:textId="77777777" w:rsidR="00296EA9" w:rsidRPr="00296EA9" w:rsidRDefault="00296EA9" w:rsidP="00296E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96EA9">
        <w:rPr>
          <w:rFonts w:ascii="Times New Roman" w:eastAsia="Times New Roman" w:hAnsi="Times New Roman" w:cs="Times New Roman"/>
          <w:kern w:val="0"/>
          <w:sz w:val="28"/>
          <w:szCs w:val="28"/>
          <w:rtl/>
          <w14:ligatures w14:val="none"/>
        </w:rPr>
        <w:t>أود أن أتقدم بجزيل الشكر والتقدير لكل من ساندني في رحلتي العلمية وأثرى مسيرتي البحثية. أخص بالشكر أساتذتي الأفاضل في جامعة ميدواشن، على توجيههم ودعمهم المستمر. كما أعبر عن امتناني لكل من قدم لي النصح والإرشاد أثناء إعداد هذا البحث حول دور فقدان الأمان الوظيفي على أداء العاملين، ولزملائي الذين شاطروني التجارب والمشورة</w:t>
      </w:r>
      <w:r w:rsidRPr="00296EA9">
        <w:rPr>
          <w:rFonts w:ascii="Times New Roman" w:eastAsia="Times New Roman" w:hAnsi="Times New Roman" w:cs="Times New Roman"/>
          <w:kern w:val="0"/>
          <w:sz w:val="28"/>
          <w:szCs w:val="28"/>
          <w14:ligatures w14:val="none"/>
        </w:rPr>
        <w:t>.</w:t>
      </w:r>
    </w:p>
    <w:p w14:paraId="549ADB05" w14:textId="77777777" w:rsidR="00296EA9" w:rsidRPr="00296EA9" w:rsidRDefault="00296EA9" w:rsidP="00296EA9">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296EA9">
        <w:rPr>
          <w:rFonts w:ascii="Times New Roman" w:eastAsia="Times New Roman" w:hAnsi="Times New Roman" w:cs="Times New Roman"/>
          <w:kern w:val="0"/>
          <w:sz w:val="28"/>
          <w:szCs w:val="28"/>
          <w:rtl/>
          <w14:ligatures w14:val="none"/>
        </w:rPr>
        <w:t>ولا أنسى فضل عائلتي الكريمة، التي كانت وما زالت داعمة لي في كل خطوة من مسيرتي، ودفعتني دائمًا نحو تحقيق الأفضل. شكرًا لكم جميعًا، فقد كنتم شركاء في هذا الإنجاز</w:t>
      </w:r>
      <w:r w:rsidRPr="00296EA9">
        <w:rPr>
          <w:rFonts w:ascii="Times New Roman" w:eastAsia="Times New Roman" w:hAnsi="Times New Roman" w:cs="Times New Roman"/>
          <w:kern w:val="0"/>
          <w:sz w:val="28"/>
          <w:szCs w:val="28"/>
          <w14:ligatures w14:val="none"/>
        </w:rPr>
        <w:t>.</w:t>
      </w:r>
    </w:p>
    <w:p w14:paraId="20C23682" w14:textId="57FB4846" w:rsidR="00C734F8" w:rsidRDefault="00296EA9"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296EA9">
        <w:rPr>
          <w:rFonts w:ascii="Times New Roman" w:eastAsia="Times New Roman" w:hAnsi="Times New Roman" w:cs="Times New Roman"/>
          <w:kern w:val="0"/>
          <w:sz w:val="28"/>
          <w:szCs w:val="28"/>
          <w:rtl/>
          <w14:ligatures w14:val="none"/>
        </w:rPr>
        <w:t>الطالبة: العنود عبدالعزيز</w:t>
      </w:r>
    </w:p>
    <w:p w14:paraId="5E10937F" w14:textId="3CF768D2"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A7D1987" w14:textId="2C4936B2"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FC41ED0" w14:textId="71DEC45C"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0A200379" w14:textId="0931EACA"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B08F2D7" w14:textId="01590970"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FCBAD4E" w14:textId="53C47C34"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3DDA74A" w14:textId="596797E6"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63B4079" w14:textId="5A254DB4"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6422D405" w14:textId="272CB7A8"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98E7AD3" w14:textId="6A0AE5D7"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3F20463E" w14:textId="543389E5"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83DFA12" w14:textId="5CAF633F"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4F7F5881" w14:textId="637326ED"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3A938AC" w14:textId="1DF011E0"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DEA8DBA" w14:textId="4A4BD9C2"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5AEDC25D" w14:textId="6E465049"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A82ECF2" w14:textId="2BC8AD19" w:rsid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18188202" w14:textId="71BB6DE6" w:rsidR="00C734F8" w:rsidRPr="00C734F8" w:rsidRDefault="00C734F8" w:rsidP="00C734F8">
      <w:pPr>
        <w:pStyle w:val="Heading1"/>
        <w:rPr>
          <w:rFonts w:eastAsia="Times New Roman"/>
        </w:rPr>
      </w:pPr>
      <w:r>
        <w:rPr>
          <w:rFonts w:eastAsia="Times New Roman" w:hint="cs"/>
          <w:rtl/>
        </w:rPr>
        <w:t>ال</w:t>
      </w:r>
      <w:r w:rsidRPr="00C734F8">
        <w:rPr>
          <w:rFonts w:eastAsia="Times New Roman"/>
          <w:rtl/>
        </w:rPr>
        <w:t xml:space="preserve">ملخص </w:t>
      </w:r>
    </w:p>
    <w:p w14:paraId="7F403E52" w14:textId="77777777" w:rsidR="00C734F8" w:rsidRP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34F8">
        <w:rPr>
          <w:rFonts w:ascii="Times New Roman" w:eastAsia="Times New Roman" w:hAnsi="Times New Roman" w:cs="Times New Roman"/>
          <w:kern w:val="0"/>
          <w:sz w:val="28"/>
          <w:szCs w:val="28"/>
          <w:rtl/>
          <w14:ligatures w14:val="none"/>
        </w:rPr>
        <w:t>يهدف هذا البحث إلى دراسة تأثير فقدان الأمان الوظيفي على أداء العاملين، حيث أصبحت بيئة العمل الحديثة تشهد تغيرات مستمرة وسريعة تؤثر على الاستقرار الوظيفي للموظفين. يعرض البحث مفهوم الأمان الوظيفي ويحلل مدى تأثير غيابه على أداء العاملين من خلال دراسة ميدانية وتطبيق أساليب إحصائية لتحليل البيانات. يهدف البحث أيضًا إلى فهم العلاقة بين الأمان الوظيفي وأبعاد الأداء المختلفة، مثل الإنتاجية والالتزام والتفاعل الاجتماعي</w:t>
      </w:r>
      <w:r w:rsidRPr="00C734F8">
        <w:rPr>
          <w:rFonts w:ascii="Times New Roman" w:eastAsia="Times New Roman" w:hAnsi="Times New Roman" w:cs="Times New Roman"/>
          <w:kern w:val="0"/>
          <w:sz w:val="28"/>
          <w:szCs w:val="28"/>
          <w14:ligatures w14:val="none"/>
        </w:rPr>
        <w:t>.</w:t>
      </w:r>
    </w:p>
    <w:p w14:paraId="5EA3C773" w14:textId="77777777" w:rsidR="00C734F8" w:rsidRP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34F8">
        <w:rPr>
          <w:rFonts w:ascii="Times New Roman" w:eastAsia="Times New Roman" w:hAnsi="Times New Roman" w:cs="Times New Roman"/>
          <w:kern w:val="0"/>
          <w:sz w:val="28"/>
          <w:szCs w:val="28"/>
          <w:rtl/>
          <w14:ligatures w14:val="none"/>
        </w:rPr>
        <w:t>تم جمع البيانات من عينة من الموظفين في قطاعات مختلفة، وتمت دراسة العوامل المؤثرة في شعور الموظفين بعدم الأمان الوظيفي، مثل التغيرات التنظيمية، والعقود المؤقتة، ومتطلبات الأداء العالية. النتائج المتوقعة من البحث تسهم في تقديم توصيات عملية للجهات المعنية لتحسين بيئة العمل وزيادة استقرار الموظفين، ما يؤدي إلى رفع مستويات الأداء وتحقيق الأهداف المؤسسية بشكل أفضل</w:t>
      </w:r>
      <w:r w:rsidRPr="00C734F8">
        <w:rPr>
          <w:rFonts w:ascii="Times New Roman" w:eastAsia="Times New Roman" w:hAnsi="Times New Roman" w:cs="Times New Roman"/>
          <w:kern w:val="0"/>
          <w:sz w:val="28"/>
          <w:szCs w:val="28"/>
          <w14:ligatures w14:val="none"/>
        </w:rPr>
        <w:t>.</w:t>
      </w:r>
    </w:p>
    <w:p w14:paraId="4C2763C3" w14:textId="77777777" w:rsidR="00C734F8" w:rsidRPr="00C734F8" w:rsidRDefault="00C734F8" w:rsidP="00C734F8">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34F8">
        <w:rPr>
          <w:rFonts w:ascii="Times New Roman" w:eastAsia="Times New Roman" w:hAnsi="Times New Roman" w:cs="Times New Roman"/>
          <w:b/>
          <w:bCs/>
          <w:kern w:val="0"/>
          <w:sz w:val="28"/>
          <w:szCs w:val="28"/>
          <w:rtl/>
          <w14:ligatures w14:val="none"/>
        </w:rPr>
        <w:t>إعداد: الطالبة العنود عبدالعزيز</w:t>
      </w:r>
    </w:p>
    <w:p w14:paraId="1DC8D50F" w14:textId="77777777" w:rsidR="00C734F8" w:rsidRDefault="00C734F8" w:rsidP="00C734F8">
      <w:pPr>
        <w:pStyle w:val="Heading1"/>
        <w:bidi w:val="0"/>
      </w:pPr>
      <w:r>
        <w:rPr>
          <w:rStyle w:val="Strong"/>
        </w:rPr>
        <w:t>Master’s Project Summary</w:t>
      </w:r>
    </w:p>
    <w:p w14:paraId="3CA26828" w14:textId="77777777" w:rsidR="00C734F8" w:rsidRPr="00C734F8" w:rsidRDefault="00C734F8" w:rsidP="00C734F8">
      <w:pPr>
        <w:pStyle w:val="NormalWeb"/>
        <w:rPr>
          <w:sz w:val="28"/>
          <w:szCs w:val="28"/>
        </w:rPr>
      </w:pPr>
      <w:r w:rsidRPr="00C734F8">
        <w:rPr>
          <w:sz w:val="28"/>
          <w:szCs w:val="28"/>
        </w:rPr>
        <w:t>This research aims to study the impact of job insecurity on employee performance. The modern work environment is increasingly characterized by rapid and continuous changes that affect employees' job stability. This study explores the concept of job security and analyzes the effects of its absence on employee performance through a field study and statistical data analysis. The research seeks to understand the relationship between job security and various dimensions of performance, such as productivity, commitment, and social interaction.</w:t>
      </w:r>
    </w:p>
    <w:p w14:paraId="3D8299DA" w14:textId="57FD5468" w:rsidR="00C734F8" w:rsidRDefault="00C734F8" w:rsidP="00C734F8">
      <w:pPr>
        <w:pStyle w:val="NormalWeb"/>
        <w:rPr>
          <w:sz w:val="28"/>
          <w:szCs w:val="28"/>
        </w:rPr>
      </w:pPr>
      <w:r w:rsidRPr="00C734F8">
        <w:rPr>
          <w:sz w:val="28"/>
          <w:szCs w:val="28"/>
        </w:rPr>
        <w:t>Data was collected from a sample of employees across different sectors, examining factors that contribute to feelings of job insecurity, including organizational changes, temporary contracts, and high-performance demands. The anticipated findings aim to provide practical recommendations for stakeholders to improve the work environment and enhance employee stability, leading to higher performance levels and better achievement of organizational goals.</w:t>
      </w:r>
    </w:p>
    <w:p w14:paraId="12A65801" w14:textId="541D8ACC" w:rsidR="00610CB8" w:rsidRDefault="00B15284" w:rsidP="001C2BB3">
      <w:pPr>
        <w:pStyle w:val="NormalWeb"/>
        <w:rPr>
          <w:rtl/>
        </w:rPr>
      </w:pPr>
      <w:r>
        <w:t>Prepared by: Al-Anoud Abdulaziz</w:t>
      </w:r>
    </w:p>
    <w:p w14:paraId="0C62A5A1" w14:textId="3F78CC15" w:rsidR="001C2BB3" w:rsidRDefault="001C2BB3" w:rsidP="001C2BB3">
      <w:pPr>
        <w:pStyle w:val="NormalWeb"/>
        <w:rPr>
          <w:rtl/>
        </w:rPr>
      </w:pPr>
    </w:p>
    <w:p w14:paraId="183A1D1E" w14:textId="087BD96D" w:rsidR="001C2BB3" w:rsidRDefault="001C2BB3" w:rsidP="001C2BB3">
      <w:pPr>
        <w:pStyle w:val="NormalWeb"/>
        <w:rPr>
          <w:rtl/>
        </w:rPr>
      </w:pPr>
    </w:p>
    <w:p w14:paraId="1250CFB1" w14:textId="413C6968" w:rsidR="001C2BB3" w:rsidRDefault="001C2BB3" w:rsidP="001C2BB3">
      <w:pPr>
        <w:pStyle w:val="NormalWeb"/>
        <w:rPr>
          <w:rtl/>
        </w:rPr>
      </w:pPr>
    </w:p>
    <w:p w14:paraId="45A485C9" w14:textId="77777777" w:rsidR="001C2BB3" w:rsidRPr="001C2BB3" w:rsidRDefault="001C2BB3" w:rsidP="001C2BB3">
      <w:pPr>
        <w:pStyle w:val="NormalWeb"/>
        <w:rPr>
          <w:rFonts w:hint="cs"/>
          <w:sz w:val="28"/>
          <w:szCs w:val="28"/>
          <w:rtl/>
        </w:rPr>
      </w:pPr>
    </w:p>
    <w:p w14:paraId="6C8A178A" w14:textId="44EEA7C0" w:rsidR="00610CB8" w:rsidRPr="00610CB8" w:rsidRDefault="00610CB8" w:rsidP="00610CB8">
      <w:pPr>
        <w:pStyle w:val="Heading1"/>
        <w:rPr>
          <w:rtl/>
          <w:lang w:bidi="ar-EG"/>
        </w:rPr>
      </w:pPr>
      <w:r w:rsidRPr="00610CB8">
        <w:rPr>
          <w:rtl/>
          <w:lang w:bidi="ar-EG"/>
        </w:rPr>
        <w:t>عنوان البحث</w:t>
      </w:r>
    </w:p>
    <w:p w14:paraId="08B6073E" w14:textId="77777777" w:rsidR="00610CB8" w:rsidRPr="00610CB8" w:rsidRDefault="00610CB8" w:rsidP="00610CB8">
      <w:pPr>
        <w:jc w:val="center"/>
        <w:rPr>
          <w:rFonts w:ascii="Sakkal Majalla" w:hAnsi="Sakkal Majalla" w:cs="Sakkal Majalla"/>
          <w:b/>
          <w:bCs/>
          <w:sz w:val="28"/>
          <w:szCs w:val="28"/>
          <w:rtl/>
        </w:rPr>
      </w:pPr>
      <w:r w:rsidRPr="00610CB8">
        <w:rPr>
          <w:rFonts w:ascii="Sakkal Majalla" w:hAnsi="Sakkal Majalla" w:cs="Sakkal Majalla"/>
          <w:b/>
          <w:bCs/>
          <w:sz w:val="28"/>
          <w:szCs w:val="28"/>
          <w:rtl/>
        </w:rPr>
        <w:t>دور فقدان الأمان الوظيفي على أداء العاملين</w:t>
      </w:r>
    </w:p>
    <w:p w14:paraId="4A407D9C" w14:textId="77777777" w:rsidR="00610CB8" w:rsidRPr="00610CB8" w:rsidRDefault="00610CB8" w:rsidP="00610CB8">
      <w:pPr>
        <w:jc w:val="center"/>
        <w:rPr>
          <w:rFonts w:ascii="Sakkal Majalla" w:hAnsi="Sakkal Majalla" w:cs="Sakkal Majalla"/>
          <w:b/>
          <w:bCs/>
          <w:sz w:val="28"/>
          <w:szCs w:val="28"/>
          <w:rtl/>
        </w:rPr>
      </w:pPr>
      <w:r w:rsidRPr="00610CB8">
        <w:rPr>
          <w:rFonts w:ascii="Sakkal Majalla" w:hAnsi="Sakkal Majalla" w:cs="Sakkal Majalla"/>
          <w:b/>
          <w:bCs/>
          <w:sz w:val="28"/>
          <w:szCs w:val="28"/>
          <w:lang w:bidi="ar-EG"/>
        </w:rPr>
        <w:t>The role of loss of job security on employee performance</w:t>
      </w:r>
    </w:p>
    <w:p w14:paraId="271FAA55" w14:textId="77777777" w:rsidR="00610CB8" w:rsidRPr="00610CB8" w:rsidRDefault="00610CB8" w:rsidP="00610CB8">
      <w:pPr>
        <w:jc w:val="center"/>
        <w:rPr>
          <w:rFonts w:ascii="Sakkal Majalla" w:hAnsi="Sakkal Majalla" w:cs="Sakkal Majalla"/>
          <w:b/>
          <w:bCs/>
          <w:sz w:val="28"/>
          <w:szCs w:val="28"/>
          <w:rtl/>
          <w:lang w:bidi="ar-EG"/>
        </w:rPr>
      </w:pPr>
    </w:p>
    <w:p w14:paraId="3E5B4C9D" w14:textId="77777777" w:rsidR="00AA3AEE" w:rsidRPr="00AA3AEE" w:rsidRDefault="00AA3AEE" w:rsidP="009125CE">
      <w:pPr>
        <w:jc w:val="center"/>
        <w:rPr>
          <w:rFonts w:ascii="Sakkal Majalla" w:hAnsi="Sakkal Majalla" w:cs="Sakkal Majalla" w:hint="cs"/>
          <w:b/>
          <w:bCs/>
          <w:sz w:val="28"/>
          <w:szCs w:val="28"/>
          <w:lang w:bidi="ar-EG"/>
        </w:rPr>
      </w:pPr>
    </w:p>
    <w:p w14:paraId="19633908" w14:textId="77777777" w:rsidR="00966F27" w:rsidRDefault="00966F27" w:rsidP="00785CE9">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35EFB449"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13E81E3B"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08A4ACA3"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28C539D5"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3F97A0CA"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205DD5AF"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59E97EEB"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1EB7F2C2"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2B927D30"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06AB435F"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1C33774B"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6EE6110C"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3A5784F6"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4453839B"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5EA4E8FF"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3C8DFB4A" w14:textId="77777777"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7EEC8540" w14:textId="77777777" w:rsidR="001C2BB3" w:rsidRPr="001C2BB3" w:rsidRDefault="001C2BB3" w:rsidP="001C2BB3">
      <w:pPr>
        <w:keepNext/>
        <w:keepLines/>
        <w:spacing w:before="240" w:after="0"/>
        <w:jc w:val="center"/>
        <w:outlineLvl w:val="0"/>
        <w:rPr>
          <w:rFonts w:asciiTheme="majorHAnsi" w:hAnsiTheme="majorHAnsi" w:cstheme="majorBidi"/>
          <w:color w:val="2F5496" w:themeColor="accent1" w:themeShade="BF"/>
          <w:sz w:val="36"/>
          <w:szCs w:val="36"/>
          <w:rtl/>
        </w:rPr>
      </w:pPr>
      <w:bookmarkStart w:id="0" w:name="_Toc174113068"/>
      <w:bookmarkStart w:id="1" w:name="_Toc181614200"/>
      <w:r w:rsidRPr="001C2BB3">
        <w:rPr>
          <w:rFonts w:asciiTheme="majorHAnsi" w:hAnsiTheme="majorHAnsi" w:cstheme="majorBidi" w:hint="cs"/>
          <w:color w:val="2F5496" w:themeColor="accent1" w:themeShade="BF"/>
          <w:sz w:val="36"/>
          <w:szCs w:val="36"/>
          <w:rtl/>
        </w:rPr>
        <w:t>الفصل الاول</w:t>
      </w:r>
      <w:bookmarkEnd w:id="0"/>
      <w:bookmarkEnd w:id="1"/>
    </w:p>
    <w:p w14:paraId="52C0E574"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tl/>
        </w:rPr>
      </w:pPr>
      <w:r w:rsidRPr="001C2BB3">
        <w:rPr>
          <w:rFonts w:ascii="Sakkal Majalla" w:eastAsia="Calibri" w:hAnsi="Sakkal Majalla" w:cs="Sakkal Majalla" w:hint="cs"/>
          <w:sz w:val="28"/>
          <w:szCs w:val="28"/>
          <w:rtl/>
        </w:rPr>
        <w:t>مقدمة</w:t>
      </w:r>
      <w:r w:rsidRPr="001C2BB3">
        <w:rPr>
          <w:rFonts w:ascii="Sakkal Majalla" w:eastAsia="Calibri" w:hAnsi="Sakkal Majalla" w:cs="Sakkal Majalla"/>
          <w:sz w:val="28"/>
          <w:szCs w:val="28"/>
          <w:rtl/>
        </w:rPr>
        <w:tab/>
      </w:r>
    </w:p>
    <w:p w14:paraId="4D2F810F"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tl/>
        </w:rPr>
      </w:pPr>
      <w:r w:rsidRPr="001C2BB3">
        <w:rPr>
          <w:rFonts w:ascii="Sakkal Majalla" w:eastAsia="Calibri" w:hAnsi="Sakkal Majalla" w:cs="Sakkal Majalla" w:hint="cs"/>
          <w:sz w:val="28"/>
          <w:szCs w:val="28"/>
          <w:rtl/>
        </w:rPr>
        <w:t>مشكلة</w:t>
      </w:r>
      <w:r w:rsidRPr="001C2BB3">
        <w:rPr>
          <w:rFonts w:ascii="Sakkal Majalla" w:eastAsia="Calibri" w:hAnsi="Sakkal Majalla" w:cs="Sakkal Majalla"/>
          <w:sz w:val="28"/>
          <w:szCs w:val="28"/>
          <w:rtl/>
        </w:rPr>
        <w:t xml:space="preserve"> </w:t>
      </w:r>
      <w:r w:rsidRPr="001C2BB3">
        <w:rPr>
          <w:rFonts w:ascii="Sakkal Majalla" w:eastAsia="Calibri" w:hAnsi="Sakkal Majalla" w:cs="Sakkal Majalla" w:hint="cs"/>
          <w:sz w:val="28"/>
          <w:szCs w:val="28"/>
          <w:rtl/>
        </w:rPr>
        <w:t>الدراسة</w:t>
      </w:r>
      <w:r w:rsidRPr="001C2BB3">
        <w:rPr>
          <w:rFonts w:ascii="Sakkal Majalla" w:eastAsia="Calibri" w:hAnsi="Sakkal Majalla" w:cs="Sakkal Majalla"/>
          <w:sz w:val="28"/>
          <w:szCs w:val="28"/>
          <w:rtl/>
        </w:rPr>
        <w:t>:</w:t>
      </w:r>
    </w:p>
    <w:p w14:paraId="32770832"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tl/>
        </w:rPr>
      </w:pPr>
      <w:r w:rsidRPr="001C2BB3">
        <w:rPr>
          <w:rFonts w:ascii="Sakkal Majalla" w:eastAsia="Calibri" w:hAnsi="Sakkal Majalla" w:cs="Sakkal Majalla" w:hint="cs"/>
          <w:sz w:val="28"/>
          <w:szCs w:val="28"/>
          <w:rtl/>
        </w:rPr>
        <w:t>أهمية</w:t>
      </w:r>
      <w:r w:rsidRPr="001C2BB3">
        <w:rPr>
          <w:rFonts w:ascii="Sakkal Majalla" w:eastAsia="Calibri" w:hAnsi="Sakkal Majalla" w:cs="Sakkal Majalla"/>
          <w:sz w:val="28"/>
          <w:szCs w:val="28"/>
          <w:rtl/>
        </w:rPr>
        <w:t xml:space="preserve"> </w:t>
      </w:r>
      <w:r w:rsidRPr="001C2BB3">
        <w:rPr>
          <w:rFonts w:ascii="Sakkal Majalla" w:eastAsia="Calibri" w:hAnsi="Sakkal Majalla" w:cs="Sakkal Majalla" w:hint="cs"/>
          <w:sz w:val="28"/>
          <w:szCs w:val="28"/>
          <w:rtl/>
        </w:rPr>
        <w:t>الدراسة</w:t>
      </w:r>
      <w:r w:rsidRPr="001C2BB3">
        <w:rPr>
          <w:rFonts w:ascii="Sakkal Majalla" w:eastAsia="Calibri" w:hAnsi="Sakkal Majalla" w:cs="Sakkal Majalla"/>
          <w:sz w:val="28"/>
          <w:szCs w:val="28"/>
          <w:rtl/>
        </w:rPr>
        <w:t>:</w:t>
      </w:r>
      <w:r w:rsidRPr="001C2BB3">
        <w:rPr>
          <w:rFonts w:ascii="Sakkal Majalla" w:eastAsia="Calibri" w:hAnsi="Sakkal Majalla" w:cs="Sakkal Majalla"/>
          <w:sz w:val="28"/>
          <w:szCs w:val="28"/>
          <w:rtl/>
        </w:rPr>
        <w:tab/>
      </w:r>
    </w:p>
    <w:p w14:paraId="1B8247A6"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tl/>
        </w:rPr>
      </w:pPr>
      <w:r w:rsidRPr="001C2BB3">
        <w:rPr>
          <w:rFonts w:ascii="Sakkal Majalla" w:eastAsia="Calibri" w:hAnsi="Sakkal Majalla" w:cs="Sakkal Majalla" w:hint="cs"/>
          <w:sz w:val="28"/>
          <w:szCs w:val="28"/>
          <w:rtl/>
        </w:rPr>
        <w:t>أهداف</w:t>
      </w:r>
      <w:r w:rsidRPr="001C2BB3">
        <w:rPr>
          <w:rFonts w:ascii="Sakkal Majalla" w:eastAsia="Calibri" w:hAnsi="Sakkal Majalla" w:cs="Sakkal Majalla"/>
          <w:sz w:val="28"/>
          <w:szCs w:val="28"/>
          <w:rtl/>
        </w:rPr>
        <w:t xml:space="preserve"> </w:t>
      </w:r>
      <w:r w:rsidRPr="001C2BB3">
        <w:rPr>
          <w:rFonts w:ascii="Sakkal Majalla" w:eastAsia="Calibri" w:hAnsi="Sakkal Majalla" w:cs="Sakkal Majalla" w:hint="cs"/>
          <w:sz w:val="28"/>
          <w:szCs w:val="28"/>
          <w:rtl/>
        </w:rPr>
        <w:t>الدراسة</w:t>
      </w:r>
      <w:r w:rsidRPr="001C2BB3">
        <w:rPr>
          <w:rFonts w:ascii="Sakkal Majalla" w:eastAsia="Calibri" w:hAnsi="Sakkal Majalla" w:cs="Sakkal Majalla"/>
          <w:sz w:val="28"/>
          <w:szCs w:val="28"/>
          <w:rtl/>
        </w:rPr>
        <w:t>:</w:t>
      </w:r>
      <w:r w:rsidRPr="001C2BB3">
        <w:rPr>
          <w:rFonts w:ascii="Sakkal Majalla" w:eastAsia="Calibri" w:hAnsi="Sakkal Majalla" w:cs="Sakkal Majalla"/>
          <w:sz w:val="28"/>
          <w:szCs w:val="28"/>
          <w:rtl/>
        </w:rPr>
        <w:tab/>
      </w:r>
    </w:p>
    <w:p w14:paraId="70036AD7"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Pr>
      </w:pPr>
      <w:r w:rsidRPr="001C2BB3">
        <w:rPr>
          <w:rFonts w:ascii="Sakkal Majalla" w:eastAsia="Calibri" w:hAnsi="Sakkal Majalla" w:cs="Sakkal Majalla" w:hint="cs"/>
          <w:sz w:val="28"/>
          <w:szCs w:val="28"/>
          <w:rtl/>
        </w:rPr>
        <w:t>تساؤلات</w:t>
      </w:r>
      <w:r w:rsidRPr="001C2BB3">
        <w:rPr>
          <w:rFonts w:ascii="Sakkal Majalla" w:eastAsia="Calibri" w:hAnsi="Sakkal Majalla" w:cs="Sakkal Majalla"/>
          <w:sz w:val="28"/>
          <w:szCs w:val="28"/>
          <w:rtl/>
        </w:rPr>
        <w:t xml:space="preserve"> </w:t>
      </w:r>
      <w:r w:rsidRPr="001C2BB3">
        <w:rPr>
          <w:rFonts w:ascii="Sakkal Majalla" w:eastAsia="Calibri" w:hAnsi="Sakkal Majalla" w:cs="Sakkal Majalla" w:hint="cs"/>
          <w:sz w:val="28"/>
          <w:szCs w:val="28"/>
          <w:rtl/>
        </w:rPr>
        <w:t>الدراسة</w:t>
      </w:r>
      <w:r w:rsidRPr="001C2BB3">
        <w:rPr>
          <w:rFonts w:ascii="Sakkal Majalla" w:eastAsia="Calibri" w:hAnsi="Sakkal Majalla" w:cs="Sakkal Majalla"/>
          <w:sz w:val="28"/>
          <w:szCs w:val="28"/>
          <w:rtl/>
        </w:rPr>
        <w:t>:</w:t>
      </w:r>
      <w:r w:rsidRPr="001C2BB3">
        <w:rPr>
          <w:rFonts w:ascii="Sakkal Majalla" w:eastAsia="Calibri" w:hAnsi="Sakkal Majalla" w:cs="Sakkal Majalla"/>
          <w:sz w:val="28"/>
          <w:szCs w:val="28"/>
          <w:rtl/>
        </w:rPr>
        <w:tab/>
      </w:r>
    </w:p>
    <w:p w14:paraId="4E26BB82"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Pr>
      </w:pPr>
      <w:r w:rsidRPr="001C2BB3">
        <w:rPr>
          <w:rFonts w:ascii="Sakkal Majalla" w:eastAsia="Calibri" w:hAnsi="Sakkal Majalla" w:cs="Sakkal Majalla" w:hint="cs"/>
          <w:sz w:val="28"/>
          <w:szCs w:val="28"/>
          <w:rtl/>
        </w:rPr>
        <w:t>منهجية البحث</w:t>
      </w:r>
    </w:p>
    <w:p w14:paraId="3EF43861"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Pr>
      </w:pPr>
      <w:r w:rsidRPr="001C2BB3">
        <w:rPr>
          <w:rFonts w:ascii="Sakkal Majalla" w:eastAsia="Calibri" w:hAnsi="Sakkal Majalla" w:cs="Sakkal Majalla" w:hint="cs"/>
          <w:sz w:val="28"/>
          <w:szCs w:val="28"/>
          <w:rtl/>
        </w:rPr>
        <w:t>هيكيل البحث</w:t>
      </w:r>
    </w:p>
    <w:p w14:paraId="3A23A606" w14:textId="77777777" w:rsidR="001C2BB3" w:rsidRPr="001C2BB3" w:rsidRDefault="001C2BB3" w:rsidP="00A110C3">
      <w:pPr>
        <w:numPr>
          <w:ilvl w:val="0"/>
          <w:numId w:val="1"/>
        </w:numPr>
        <w:spacing w:line="480" w:lineRule="auto"/>
        <w:contextualSpacing/>
        <w:jc w:val="both"/>
        <w:rPr>
          <w:rFonts w:ascii="Sakkal Majalla" w:eastAsia="Calibri" w:hAnsi="Sakkal Majalla" w:cs="Sakkal Majalla"/>
          <w:sz w:val="28"/>
          <w:szCs w:val="28"/>
          <w:rtl/>
        </w:rPr>
      </w:pPr>
      <w:r w:rsidRPr="001C2BB3">
        <w:rPr>
          <w:rFonts w:ascii="Sakkal Majalla" w:eastAsia="Calibri" w:hAnsi="Sakkal Majalla" w:cs="Sakkal Majalla" w:hint="cs"/>
          <w:sz w:val="28"/>
          <w:szCs w:val="28"/>
          <w:rtl/>
        </w:rPr>
        <w:t>تعريف المصطلحات</w:t>
      </w:r>
    </w:p>
    <w:p w14:paraId="20AEABA0" w14:textId="04A50448" w:rsidR="00966F27" w:rsidRDefault="00966F27"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49A1F84D" w14:textId="65BF7A03"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7DB8AF56" w14:textId="312B65D0"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68EDA1DE" w14:textId="7F67C286"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4A9E78B4" w14:textId="3C896C21"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7F06068D" w14:textId="253643E3"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2DD72E43" w14:textId="33168F2A"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037F1B66" w14:textId="3E4AC310"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552A20B1" w14:textId="4C350502"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290E0E58" w14:textId="1B492009"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5F5EB97B" w14:textId="4FFE9713" w:rsidR="001C2BB3" w:rsidRDefault="001C2BB3" w:rsidP="001C2BB3">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lang w:bidi="ar-EG"/>
        </w:rPr>
      </w:pPr>
    </w:p>
    <w:p w14:paraId="74F68340" w14:textId="19C3E681" w:rsidR="001C2BB3" w:rsidRDefault="001C2BB3" w:rsidP="001C2BB3">
      <w:pPr>
        <w:pStyle w:val="Heading1"/>
        <w:rPr>
          <w:rtl/>
          <w:lang w:bidi="ar-EG"/>
        </w:rPr>
      </w:pPr>
      <w:r>
        <w:rPr>
          <w:rFonts w:hint="cs"/>
          <w:rtl/>
          <w:lang w:bidi="ar-EG"/>
        </w:rPr>
        <w:t>المقدمة</w:t>
      </w:r>
    </w:p>
    <w:p w14:paraId="6FEA7254" w14:textId="77777777" w:rsidR="001C2BB3" w:rsidRPr="001C2BB3" w:rsidRDefault="001C2BB3" w:rsidP="001C2BB3">
      <w:pPr>
        <w:pStyle w:val="NormalWeb"/>
        <w:bidi/>
        <w:jc w:val="both"/>
        <w:rPr>
          <w:sz w:val="28"/>
          <w:szCs w:val="28"/>
        </w:rPr>
      </w:pPr>
      <w:r w:rsidRPr="001C2BB3">
        <w:rPr>
          <w:rStyle w:val="Strong"/>
          <w:b w:val="0"/>
          <w:bCs w:val="0"/>
          <w:sz w:val="28"/>
          <w:szCs w:val="28"/>
          <w:rtl/>
        </w:rPr>
        <w:t>خلفية الدراسة</w:t>
      </w:r>
      <w:r w:rsidRPr="001C2BB3">
        <w:rPr>
          <w:sz w:val="28"/>
          <w:szCs w:val="28"/>
          <w:rtl/>
        </w:rPr>
        <w:t xml:space="preserve"> في ظل التحولات السريعة التي يشهدها العالم على المستويات الاقتصادية والتكنولوجية والاجتماعية، بات من الضروري على المؤسسات أن تتكيف بسرعة مع المتغيرات للحفاظ على تنافسيتها. مع ازدياد حدة المنافسة وتطور التكنولوجيا، بدأت الشركات في إعادة هيكلة أنظمتها وأساليب عملها، مما أثر على استقرار الوظائف بشكل ملحوظ. حيث أدت هذه التحولات إلى انتشار ممارسات مثل الاستعانة بعقود مؤقتة، والاعتماد على موظفين بدوام جزئي، وتبني أساليب مرنة في التوظيف، وهو ما أثر على مستويات الأمان الوظيفي لدى الموظفين</w:t>
      </w:r>
      <w:r w:rsidRPr="001C2BB3">
        <w:rPr>
          <w:sz w:val="28"/>
          <w:szCs w:val="28"/>
        </w:rPr>
        <w:t>.</w:t>
      </w:r>
    </w:p>
    <w:p w14:paraId="1030E346" w14:textId="77777777" w:rsidR="001C2BB3" w:rsidRPr="001C2BB3" w:rsidRDefault="001C2BB3" w:rsidP="001C2BB3">
      <w:pPr>
        <w:pStyle w:val="NormalWeb"/>
        <w:bidi/>
        <w:jc w:val="both"/>
        <w:rPr>
          <w:sz w:val="28"/>
          <w:szCs w:val="28"/>
        </w:rPr>
      </w:pPr>
      <w:r w:rsidRPr="001C2BB3">
        <w:rPr>
          <w:sz w:val="28"/>
          <w:szCs w:val="28"/>
          <w:rtl/>
        </w:rPr>
        <w:t>إن مفهوم الأمان الوظيفي يُعتبر من القضايا التي أثارت اهتمام الباحثين وصنّاع القرار على مدى العقود الماضية، حيث يرتبط بشكل مباشر بجودة حياة الموظفين وأدائهم في العمل. يُعرف الأمان الوظيفي بأنه شعور الموظف بالاستقرار والاستمرارية في وظيفته دون تهديد بالفصل أو خفض المستوى الوظيفي، مما يتيح له التركيز على تحقيق أهداف المؤسسة والإبداع في عمله</w:t>
      </w:r>
      <w:r w:rsidRPr="001C2BB3">
        <w:rPr>
          <w:sz w:val="28"/>
          <w:szCs w:val="28"/>
        </w:rPr>
        <w:t>.</w:t>
      </w:r>
    </w:p>
    <w:p w14:paraId="3E8BB77E" w14:textId="77777777" w:rsidR="001C2BB3" w:rsidRPr="001C2BB3" w:rsidRDefault="001C2BB3" w:rsidP="001C2BB3">
      <w:pPr>
        <w:pStyle w:val="NormalWeb"/>
        <w:bidi/>
        <w:jc w:val="both"/>
        <w:rPr>
          <w:sz w:val="28"/>
          <w:szCs w:val="28"/>
        </w:rPr>
      </w:pPr>
      <w:r w:rsidRPr="001C2BB3">
        <w:rPr>
          <w:rStyle w:val="Strong"/>
          <w:b w:val="0"/>
          <w:bCs w:val="0"/>
          <w:sz w:val="28"/>
          <w:szCs w:val="28"/>
        </w:rPr>
        <w:t xml:space="preserve">2. </w:t>
      </w:r>
      <w:r w:rsidRPr="001C2BB3">
        <w:rPr>
          <w:rStyle w:val="Strong"/>
          <w:b w:val="0"/>
          <w:bCs w:val="0"/>
          <w:sz w:val="28"/>
          <w:szCs w:val="28"/>
          <w:rtl/>
        </w:rPr>
        <w:t>مشكلة فقدان الأمان الوظيفي في العصر الحديث</w:t>
      </w:r>
      <w:r w:rsidRPr="001C2BB3">
        <w:rPr>
          <w:sz w:val="28"/>
          <w:szCs w:val="28"/>
          <w:rtl/>
        </w:rPr>
        <w:t xml:space="preserve"> على الرغم من التطورات التنظيمية العديدة التي تهدف إلى تحسين بيئة العمل، إلا أن الأمان الوظيفي يشهد تراجعًا في بعض القطاعات. إذ يعاني الكثير من الموظفين من فقدان الشعور بالأمان الوظيفي نتيجة التغييرات المتسارعة والتقنيات الحديثة التي ألغت العديد من الوظائف التقليدية واستبدلتها بالآلات والتكنولوجيا. بالإضافة إلى ذلك، أدت الظروف الاقتصادية المتقلبة إلى تغييرات في سياسات التوظيف، مثل التحول إلى عقود العمل المؤقتة بدلاً من التعيينات الدائمة، مما يساهم في زيادة الشعور بعدم الاستقرار الوظيفي</w:t>
      </w:r>
      <w:r w:rsidRPr="001C2BB3">
        <w:rPr>
          <w:sz w:val="28"/>
          <w:szCs w:val="28"/>
        </w:rPr>
        <w:t>.</w:t>
      </w:r>
    </w:p>
    <w:p w14:paraId="110B260E" w14:textId="77777777" w:rsidR="001C2BB3" w:rsidRPr="001C2BB3" w:rsidRDefault="001C2BB3" w:rsidP="001C2BB3">
      <w:pPr>
        <w:pStyle w:val="NormalWeb"/>
        <w:bidi/>
        <w:jc w:val="both"/>
        <w:rPr>
          <w:sz w:val="28"/>
          <w:szCs w:val="28"/>
        </w:rPr>
      </w:pPr>
      <w:r w:rsidRPr="001C2BB3">
        <w:rPr>
          <w:sz w:val="28"/>
          <w:szCs w:val="28"/>
          <w:rtl/>
        </w:rPr>
        <w:t>أدى هذا الشعور بفقدان الأمان الوظيفي إلى تأثيرات مباشرة وغير مباشرة على الموظفين، حيث يمكن أن ينعكس ذلك على مستويات أدائهم ورضاهم عن العمل، وكذلك على صحتهم النفسية والجسدية. وبذلك، فإن موضوع الأمان الوظيفي أصبح موضوعًا حيويًا يستحق البحث والدراسة لفهم أبعاده وتأثيره على الأداء الوظيفي</w:t>
      </w:r>
      <w:r w:rsidRPr="001C2BB3">
        <w:rPr>
          <w:sz w:val="28"/>
          <w:szCs w:val="28"/>
        </w:rPr>
        <w:t>.</w:t>
      </w:r>
    </w:p>
    <w:p w14:paraId="73BFB349" w14:textId="77777777" w:rsidR="001C2BB3" w:rsidRPr="001C2BB3" w:rsidRDefault="001C2BB3" w:rsidP="001C2BB3">
      <w:pPr>
        <w:pStyle w:val="NormalWeb"/>
        <w:bidi/>
        <w:jc w:val="both"/>
        <w:rPr>
          <w:sz w:val="28"/>
          <w:szCs w:val="28"/>
        </w:rPr>
      </w:pPr>
      <w:r w:rsidRPr="001C2BB3">
        <w:rPr>
          <w:rStyle w:val="Strong"/>
          <w:b w:val="0"/>
          <w:bCs w:val="0"/>
          <w:sz w:val="28"/>
          <w:szCs w:val="28"/>
        </w:rPr>
        <w:t xml:space="preserve">3. </w:t>
      </w:r>
      <w:r w:rsidRPr="001C2BB3">
        <w:rPr>
          <w:rStyle w:val="Strong"/>
          <w:b w:val="0"/>
          <w:bCs w:val="0"/>
          <w:sz w:val="28"/>
          <w:szCs w:val="28"/>
          <w:rtl/>
        </w:rPr>
        <w:t>أهمية الدراسة لمجال إدارة الموارد البشرية</w:t>
      </w:r>
      <w:r w:rsidRPr="001C2BB3">
        <w:rPr>
          <w:sz w:val="28"/>
          <w:szCs w:val="28"/>
          <w:rtl/>
        </w:rPr>
        <w:t xml:space="preserve"> تكتسب هذه الدراسة أهمية خاصة في مجال إدارة الموارد البشرية، حيث يعتبر الأمان الوظيفي من بين العوامل الرئيسية التي تؤثر على أداء الموظفين وإنتاجيتهم وولائهم للمؤسسة. الموظف الذي يشعر بالأمان والاستقرار يكون أكثر قدرة على تقديم أداء متميز، كما أنه يميل إلى التحلي بروح المبادرة والابتكار. أما الموظف الذي يفتقد هذا الشعور، فقد يعاني من ضغوط نفسية تنعكس سلبًا على أدائه وعلى تفاعله مع زملائه وإدارته</w:t>
      </w:r>
      <w:r w:rsidRPr="001C2BB3">
        <w:rPr>
          <w:sz w:val="28"/>
          <w:szCs w:val="28"/>
        </w:rPr>
        <w:t>.</w:t>
      </w:r>
    </w:p>
    <w:p w14:paraId="1C4DED4F" w14:textId="77777777" w:rsidR="001C2BB3" w:rsidRPr="001C2BB3" w:rsidRDefault="001C2BB3" w:rsidP="001C2BB3">
      <w:pPr>
        <w:pStyle w:val="NormalWeb"/>
        <w:bidi/>
        <w:jc w:val="both"/>
        <w:rPr>
          <w:sz w:val="28"/>
          <w:szCs w:val="28"/>
        </w:rPr>
      </w:pPr>
      <w:r w:rsidRPr="001C2BB3">
        <w:rPr>
          <w:sz w:val="28"/>
          <w:szCs w:val="28"/>
          <w:rtl/>
        </w:rPr>
        <w:t>يمكن أن توفر هذه الدراسة معلومات قيمة لصناع القرار في المؤسسات حول كيفية التعامل مع مشاعر فقدان الأمان الوظيفي وتأثيراتها، مما يساعد في تطوير استراتيجيات تساهم في تقليل المخاطر المرتبطة به وتحقيق بيئة عمل صحية ومستقرة</w:t>
      </w:r>
      <w:r w:rsidRPr="001C2BB3">
        <w:rPr>
          <w:sz w:val="28"/>
          <w:szCs w:val="28"/>
        </w:rPr>
        <w:t>.</w:t>
      </w:r>
    </w:p>
    <w:p w14:paraId="7495B7DA" w14:textId="77777777" w:rsidR="001C2BB3" w:rsidRPr="001C2BB3" w:rsidRDefault="001C2BB3" w:rsidP="001C2BB3">
      <w:pPr>
        <w:pStyle w:val="NormalWeb"/>
        <w:bidi/>
        <w:jc w:val="both"/>
        <w:rPr>
          <w:sz w:val="28"/>
          <w:szCs w:val="28"/>
        </w:rPr>
      </w:pPr>
      <w:r w:rsidRPr="001C2BB3">
        <w:rPr>
          <w:rStyle w:val="Strong"/>
          <w:b w:val="0"/>
          <w:bCs w:val="0"/>
          <w:sz w:val="28"/>
          <w:szCs w:val="28"/>
        </w:rPr>
        <w:t xml:space="preserve">4. </w:t>
      </w:r>
      <w:r w:rsidRPr="001C2BB3">
        <w:rPr>
          <w:rStyle w:val="Strong"/>
          <w:b w:val="0"/>
          <w:bCs w:val="0"/>
          <w:sz w:val="28"/>
          <w:szCs w:val="28"/>
          <w:rtl/>
        </w:rPr>
        <w:t>تأثير فقدان الأمان الوظيفي على الأداء الوظيفي</w:t>
      </w:r>
      <w:r w:rsidRPr="001C2BB3">
        <w:rPr>
          <w:sz w:val="28"/>
          <w:szCs w:val="28"/>
          <w:rtl/>
        </w:rPr>
        <w:t xml:space="preserve"> من المتوقع أن يؤدي فقدان الأمان الوظيفي إلى تأثيرات سلبية على الأداء الوظيفي، حيث أن الشعور بعدم الاستقرار قد يجعل الموظف أقل انخراطًا في عمله وأكثر عرضة للتوتر والقلق، مما يقلل من إنتاجيته ويؤثر على جودة العمل الذي يقدمه. وقد أظهرت الدراسات أن الموظفين الذين يفتقرون إلى الشعور بالأمان الوظيفي يعانون من انخفاض في معدلات الأداء ويتجهون إلى البحث عن فرص وظيفية بديلة، مما يزيد من معدل دوران الموظفين في المؤسسة ويؤثر سلبًا على استمرارية العمل</w:t>
      </w:r>
      <w:r w:rsidRPr="001C2BB3">
        <w:rPr>
          <w:sz w:val="28"/>
          <w:szCs w:val="28"/>
        </w:rPr>
        <w:t>.</w:t>
      </w:r>
    </w:p>
    <w:p w14:paraId="2EBB2354" w14:textId="77777777" w:rsidR="001C2BB3" w:rsidRPr="001C2BB3" w:rsidRDefault="001C2BB3" w:rsidP="001C2BB3">
      <w:pPr>
        <w:pStyle w:val="NormalWeb"/>
        <w:bidi/>
        <w:jc w:val="both"/>
        <w:rPr>
          <w:sz w:val="28"/>
          <w:szCs w:val="28"/>
        </w:rPr>
      </w:pPr>
      <w:r w:rsidRPr="001C2BB3">
        <w:rPr>
          <w:rStyle w:val="Strong"/>
          <w:b w:val="0"/>
          <w:bCs w:val="0"/>
          <w:sz w:val="28"/>
          <w:szCs w:val="28"/>
        </w:rPr>
        <w:t xml:space="preserve">5. </w:t>
      </w:r>
      <w:r w:rsidRPr="001C2BB3">
        <w:rPr>
          <w:rStyle w:val="Strong"/>
          <w:b w:val="0"/>
          <w:bCs w:val="0"/>
          <w:sz w:val="28"/>
          <w:szCs w:val="28"/>
          <w:rtl/>
        </w:rPr>
        <w:t>الأمان الوظيفي وتحديات العصر الرقمي</w:t>
      </w:r>
      <w:r w:rsidRPr="001C2BB3">
        <w:rPr>
          <w:sz w:val="28"/>
          <w:szCs w:val="28"/>
          <w:rtl/>
        </w:rPr>
        <w:t xml:space="preserve"> في ظل التوجه نحو التحول الرقمي واعتماد الذكاء الاصطناعي والأتمتة، أصبحت بعض الوظائف التقليدية مهددة بالاندثار. فعلى سبيل المثال، يُلاحظ في قطاعات مثل الصناعة والخدمات المالية، أن الأتمتة تسببت في تقليص حجم الوظائف البشرية أو تغيير طبيعتها، مما زاد من مشاعر عدم الأمان لدى الموظفين في تلك القطاعات. إن تحول المؤسسات نحو الرقمية قد يكون له تأثيرات إيجابية، إلا أنه يأتي مع تحديات للموظفين الذين يشعرون بأن وظائفهم أصبحت غير مضمونة بسبب إمكانية استبدالها بالتكنولوجيا الحديثة</w:t>
      </w:r>
      <w:r w:rsidRPr="001C2BB3">
        <w:rPr>
          <w:sz w:val="28"/>
          <w:szCs w:val="28"/>
        </w:rPr>
        <w:t>.</w:t>
      </w:r>
    </w:p>
    <w:p w14:paraId="5C470E2D" w14:textId="77777777" w:rsidR="001C2BB3" w:rsidRPr="001C2BB3" w:rsidRDefault="001C2BB3" w:rsidP="001C2BB3">
      <w:pPr>
        <w:pStyle w:val="NormalWeb"/>
        <w:bidi/>
        <w:jc w:val="both"/>
        <w:rPr>
          <w:sz w:val="28"/>
          <w:szCs w:val="28"/>
        </w:rPr>
      </w:pPr>
      <w:r w:rsidRPr="001C2BB3">
        <w:rPr>
          <w:rStyle w:val="Strong"/>
          <w:b w:val="0"/>
          <w:bCs w:val="0"/>
          <w:sz w:val="28"/>
          <w:szCs w:val="28"/>
        </w:rPr>
        <w:t xml:space="preserve">6. </w:t>
      </w:r>
      <w:r w:rsidRPr="001C2BB3">
        <w:rPr>
          <w:rStyle w:val="Strong"/>
          <w:b w:val="0"/>
          <w:bCs w:val="0"/>
          <w:sz w:val="28"/>
          <w:szCs w:val="28"/>
          <w:rtl/>
        </w:rPr>
        <w:t>الأمان الوظيفي في سياق التنظيمات المعاصرة</w:t>
      </w:r>
      <w:r w:rsidRPr="001C2BB3">
        <w:rPr>
          <w:sz w:val="28"/>
          <w:szCs w:val="28"/>
          <w:rtl/>
        </w:rPr>
        <w:t xml:space="preserve"> تتبنى المؤسسات الحديثة نماذج جديدة في هيكلتها، مثل العمل المرن والعمل عن بعد، إلا أن هذه السياسات قد تؤدي أحيانًا إلى زعزعة الأمان الوظيفي لبعض الموظفين. فعلى الرغم من أن العمل عن بعد يُعد ميزة، إلا أنه قد يجعل الموظف يشعر بالعزلة والابتعاد عن المجتمع الوظيفي، مما يخلق إحساسًا بعدم الاستقرار. ومن جانب آخر، تُعتبر ثقافة المؤسسة وسياساتها دورًا هامًا في تعزيز الشعور بالأمان الوظيفي من خلال توفير بيئة تضمن الشفافية وتدعم الموظفين في مواجهة التحديات</w:t>
      </w:r>
      <w:r w:rsidRPr="001C2BB3">
        <w:rPr>
          <w:sz w:val="28"/>
          <w:szCs w:val="28"/>
        </w:rPr>
        <w:t>.</w:t>
      </w:r>
    </w:p>
    <w:p w14:paraId="2CF7CB2F" w14:textId="77777777" w:rsidR="001C2BB3" w:rsidRPr="001C2BB3" w:rsidRDefault="001C2BB3" w:rsidP="001C2BB3">
      <w:pPr>
        <w:pStyle w:val="NormalWeb"/>
        <w:bidi/>
        <w:jc w:val="both"/>
        <w:rPr>
          <w:sz w:val="28"/>
          <w:szCs w:val="28"/>
        </w:rPr>
      </w:pPr>
      <w:r w:rsidRPr="001C2BB3">
        <w:rPr>
          <w:rStyle w:val="Strong"/>
          <w:b w:val="0"/>
          <w:bCs w:val="0"/>
          <w:sz w:val="28"/>
          <w:szCs w:val="28"/>
        </w:rPr>
        <w:t xml:space="preserve">7. </w:t>
      </w:r>
      <w:r w:rsidRPr="001C2BB3">
        <w:rPr>
          <w:rStyle w:val="Strong"/>
          <w:b w:val="0"/>
          <w:bCs w:val="0"/>
          <w:sz w:val="28"/>
          <w:szCs w:val="28"/>
          <w:rtl/>
        </w:rPr>
        <w:t>الحاجة إلى البحث والتقصي</w:t>
      </w:r>
      <w:r w:rsidRPr="001C2BB3">
        <w:rPr>
          <w:sz w:val="28"/>
          <w:szCs w:val="28"/>
          <w:rtl/>
        </w:rPr>
        <w:t xml:space="preserve"> بناءً على ما سبق، يتضح أن الأمان الوظيفي يلعب دورًا حاسمًا في تعزيز أو تدهور الأداء الوظيفي، ويؤثر بشكل مباشر على تجربة الموظف داخل المؤسسة. إلا أن الأبحاث والدراسات التي تتناول هذا الجانب لا تزال بحاجة إلى المزيد من التعمق، خاصة في سياق البيئات التنظيمية المعاصرة. وعليه، تسعى هذه الدراسة إلى سد الفجوة في الأدبيات البحثية من خلال دراسة ميدانية تُحلل تأثير فقدان الأمان الوظيفي على الأداء، وتبحث في العوامل المؤثرة في شعور الموظفين بعدم الاستقرار</w:t>
      </w:r>
      <w:r w:rsidRPr="001C2BB3">
        <w:rPr>
          <w:sz w:val="28"/>
          <w:szCs w:val="28"/>
        </w:rPr>
        <w:t>.</w:t>
      </w:r>
    </w:p>
    <w:p w14:paraId="393AA710" w14:textId="77777777" w:rsidR="001C2BB3" w:rsidRPr="001C2BB3" w:rsidRDefault="001C2BB3" w:rsidP="001C2BB3">
      <w:pPr>
        <w:pStyle w:val="NormalWeb"/>
        <w:bidi/>
        <w:jc w:val="both"/>
        <w:rPr>
          <w:sz w:val="28"/>
          <w:szCs w:val="28"/>
        </w:rPr>
      </w:pPr>
      <w:r w:rsidRPr="001C2BB3">
        <w:rPr>
          <w:rStyle w:val="Strong"/>
          <w:b w:val="0"/>
          <w:bCs w:val="0"/>
          <w:sz w:val="28"/>
          <w:szCs w:val="28"/>
        </w:rPr>
        <w:t xml:space="preserve">8. </w:t>
      </w:r>
      <w:r w:rsidRPr="001C2BB3">
        <w:rPr>
          <w:rStyle w:val="Strong"/>
          <w:b w:val="0"/>
          <w:bCs w:val="0"/>
          <w:sz w:val="28"/>
          <w:szCs w:val="28"/>
          <w:rtl/>
        </w:rPr>
        <w:t>أهداف الدراسة والتوقعات</w:t>
      </w:r>
      <w:r w:rsidRPr="001C2BB3">
        <w:rPr>
          <w:sz w:val="28"/>
          <w:szCs w:val="28"/>
          <w:rtl/>
        </w:rPr>
        <w:t xml:space="preserve"> تهدف الدراسة إلى تقديم فهم شامل لكيفية تأثير فقدان الأمان الوظيفي على الأداء الوظيفي. ومن المتوقع أن تقدم نتائج هذه الدراسة توصيات واضحة وعملية للمؤسسات حول كيفية تعزيز بيئة العمل لتحسين مستويات الأمان الوظيفي، وهو ما يسهم بدوره في تحسين أداء الموظفين وتحقيق أهداف المؤسسة</w:t>
      </w:r>
      <w:r w:rsidRPr="001C2BB3">
        <w:rPr>
          <w:sz w:val="28"/>
          <w:szCs w:val="28"/>
        </w:rPr>
        <w:t>.</w:t>
      </w:r>
    </w:p>
    <w:p w14:paraId="0B6EAA59" w14:textId="1568B017" w:rsidR="001C2BB3" w:rsidRDefault="00732B65" w:rsidP="00732B65">
      <w:pPr>
        <w:pStyle w:val="Heading1"/>
        <w:rPr>
          <w:rtl/>
          <w:lang w:bidi="ar-EG"/>
        </w:rPr>
      </w:pPr>
      <w:r>
        <w:rPr>
          <w:rFonts w:hint="cs"/>
          <w:rtl/>
          <w:lang w:bidi="ar-EG"/>
        </w:rPr>
        <w:t>مشكلة الدراسه</w:t>
      </w:r>
    </w:p>
    <w:p w14:paraId="255643DE" w14:textId="77777777" w:rsidR="00732B65" w:rsidRPr="00732B65" w:rsidRDefault="00732B65" w:rsidP="00732B65">
      <w:pPr>
        <w:jc w:val="both"/>
        <w:rPr>
          <w:sz w:val="28"/>
          <w:szCs w:val="28"/>
          <w:lang w:bidi="ar-EG"/>
        </w:rPr>
      </w:pPr>
      <w:r w:rsidRPr="00732B65">
        <w:rPr>
          <w:b/>
          <w:bCs/>
          <w:lang w:bidi="ar-EG"/>
        </w:rPr>
        <w:t xml:space="preserve">1. </w:t>
      </w:r>
      <w:r w:rsidRPr="00732B65">
        <w:rPr>
          <w:sz w:val="28"/>
          <w:szCs w:val="28"/>
          <w:rtl/>
        </w:rPr>
        <w:t>تحديد مشكلة الدراسة</w:t>
      </w:r>
      <w:r w:rsidRPr="00732B65">
        <w:rPr>
          <w:sz w:val="28"/>
          <w:szCs w:val="28"/>
          <w:lang w:bidi="ar-EG"/>
        </w:rPr>
        <w:t xml:space="preserve">: </w:t>
      </w:r>
      <w:r w:rsidRPr="00732B65">
        <w:rPr>
          <w:sz w:val="28"/>
          <w:szCs w:val="28"/>
          <w:rtl/>
        </w:rPr>
        <w:t>في بيئة العمل المعاصرة، يعاني العديد من الموظفين من مشاعر عدم الاستقرار الوظيفي نتيجة للتغيرات المستمرة في سوق العمل. تعد هذه المشكلة من القضايا الملحة في مجال الموارد البشرية، حيث تؤثر بشكل كبير على أداء الموظفين، رضاهم الوظيفي، وتفاعلهم مع بيئة العمل. مشكلة فقدان الأمان الوظيفي ليست جديدة، لكن أهميتها تزايدت في السنوات الأخيرة بسبب التطورات الاقتصادية، والتكنولوجية، والتنظيمية، حيث أصبحت تأثيراتها أكثر وضوحًا وتعقيدًا على المستوى الفردي والمؤسسي</w:t>
      </w:r>
      <w:r w:rsidRPr="00732B65">
        <w:rPr>
          <w:sz w:val="28"/>
          <w:szCs w:val="28"/>
          <w:lang w:bidi="ar-EG"/>
        </w:rPr>
        <w:t>.</w:t>
      </w:r>
    </w:p>
    <w:p w14:paraId="79765A49" w14:textId="77777777" w:rsidR="00732B65" w:rsidRPr="00732B65" w:rsidRDefault="00732B65" w:rsidP="00732B65">
      <w:pPr>
        <w:jc w:val="both"/>
        <w:rPr>
          <w:sz w:val="28"/>
          <w:szCs w:val="28"/>
          <w:lang w:bidi="ar-EG"/>
        </w:rPr>
      </w:pPr>
      <w:r w:rsidRPr="00732B65">
        <w:rPr>
          <w:sz w:val="28"/>
          <w:szCs w:val="28"/>
          <w:lang w:bidi="ar-EG"/>
        </w:rPr>
        <w:t xml:space="preserve">2. </w:t>
      </w:r>
      <w:r w:rsidRPr="00732B65">
        <w:rPr>
          <w:sz w:val="28"/>
          <w:szCs w:val="28"/>
          <w:rtl/>
        </w:rPr>
        <w:t>عوامل تؤدي إلى فقدان الأمان الوظيفي</w:t>
      </w:r>
      <w:r w:rsidRPr="00732B65">
        <w:rPr>
          <w:sz w:val="28"/>
          <w:szCs w:val="28"/>
          <w:lang w:bidi="ar-EG"/>
        </w:rPr>
        <w:t xml:space="preserve">: </w:t>
      </w:r>
      <w:r w:rsidRPr="00732B65">
        <w:rPr>
          <w:sz w:val="28"/>
          <w:szCs w:val="28"/>
          <w:rtl/>
        </w:rPr>
        <w:t>هناك عدة عوامل تؤدي إلى شعور الموظفين بعدم الأمان الوظيفي، والتي تختلف بين المؤسسات والصناعات. من بين أبرز هذه العوامل</w:t>
      </w:r>
      <w:r w:rsidRPr="00732B65">
        <w:rPr>
          <w:sz w:val="28"/>
          <w:szCs w:val="28"/>
          <w:lang w:bidi="ar-EG"/>
        </w:rPr>
        <w:t>:</w:t>
      </w:r>
    </w:p>
    <w:p w14:paraId="4C729D07" w14:textId="77777777" w:rsidR="00732B65" w:rsidRPr="00732B65" w:rsidRDefault="00732B65" w:rsidP="00A110C3">
      <w:pPr>
        <w:numPr>
          <w:ilvl w:val="0"/>
          <w:numId w:val="2"/>
        </w:numPr>
        <w:jc w:val="both"/>
        <w:rPr>
          <w:sz w:val="28"/>
          <w:szCs w:val="28"/>
          <w:lang w:bidi="ar-EG"/>
        </w:rPr>
      </w:pPr>
      <w:r w:rsidRPr="00732B65">
        <w:rPr>
          <w:sz w:val="28"/>
          <w:szCs w:val="28"/>
          <w:rtl/>
        </w:rPr>
        <w:t>التغيرات التنظيمية</w:t>
      </w:r>
      <w:r w:rsidRPr="00732B65">
        <w:rPr>
          <w:sz w:val="28"/>
          <w:szCs w:val="28"/>
          <w:lang w:bidi="ar-EG"/>
        </w:rPr>
        <w:t xml:space="preserve">: </w:t>
      </w:r>
      <w:r w:rsidRPr="00732B65">
        <w:rPr>
          <w:sz w:val="28"/>
          <w:szCs w:val="28"/>
          <w:rtl/>
        </w:rPr>
        <w:t>تفرض الشركات تعديلات مستمرة في الهياكل التنظيمية بسبب المنافسة العالية وتغيرات السوق. هذه التغييرات قد تشمل خفض عدد الموظفين، أو إعادة توزيع المهام، أو إغلاق أقسام معينة، مما يؤثر سلبًا على استقرار العاملين</w:t>
      </w:r>
      <w:r w:rsidRPr="00732B65">
        <w:rPr>
          <w:sz w:val="28"/>
          <w:szCs w:val="28"/>
          <w:lang w:bidi="ar-EG"/>
        </w:rPr>
        <w:t>.</w:t>
      </w:r>
    </w:p>
    <w:p w14:paraId="63FEEEC8" w14:textId="77777777" w:rsidR="00732B65" w:rsidRPr="00732B65" w:rsidRDefault="00732B65" w:rsidP="00A110C3">
      <w:pPr>
        <w:numPr>
          <w:ilvl w:val="0"/>
          <w:numId w:val="2"/>
        </w:numPr>
        <w:jc w:val="both"/>
        <w:rPr>
          <w:sz w:val="28"/>
          <w:szCs w:val="28"/>
          <w:lang w:bidi="ar-EG"/>
        </w:rPr>
      </w:pPr>
      <w:r w:rsidRPr="00732B65">
        <w:rPr>
          <w:sz w:val="28"/>
          <w:szCs w:val="28"/>
          <w:rtl/>
        </w:rPr>
        <w:t>التقدم التكنولوجي والأتمتة</w:t>
      </w:r>
      <w:r w:rsidRPr="00732B65">
        <w:rPr>
          <w:sz w:val="28"/>
          <w:szCs w:val="28"/>
          <w:lang w:bidi="ar-EG"/>
        </w:rPr>
        <w:t xml:space="preserve">: </w:t>
      </w:r>
      <w:r w:rsidRPr="00732B65">
        <w:rPr>
          <w:sz w:val="28"/>
          <w:szCs w:val="28"/>
          <w:rtl/>
        </w:rPr>
        <w:t>أصبح التحول الرقمي والأتمتة يشكلان تهديدًا لبعض الوظائف التقليدية، خاصة في القطاعات التي يمكن فيها استبدال الموظفين بتقنيات الذكاء الاصطناعي والروبوتات، مما يزيد من مشاعر القلق لدى الموظفين حول مستقبلهم الوظيفي</w:t>
      </w:r>
      <w:r w:rsidRPr="00732B65">
        <w:rPr>
          <w:sz w:val="28"/>
          <w:szCs w:val="28"/>
          <w:lang w:bidi="ar-EG"/>
        </w:rPr>
        <w:t>.</w:t>
      </w:r>
    </w:p>
    <w:p w14:paraId="461B554F" w14:textId="77777777" w:rsidR="00732B65" w:rsidRPr="00732B65" w:rsidRDefault="00732B65" w:rsidP="00A110C3">
      <w:pPr>
        <w:numPr>
          <w:ilvl w:val="0"/>
          <w:numId w:val="2"/>
        </w:numPr>
        <w:jc w:val="both"/>
        <w:rPr>
          <w:sz w:val="28"/>
          <w:szCs w:val="28"/>
          <w:lang w:bidi="ar-EG"/>
        </w:rPr>
      </w:pPr>
      <w:r w:rsidRPr="00732B65">
        <w:rPr>
          <w:sz w:val="28"/>
          <w:szCs w:val="28"/>
          <w:rtl/>
        </w:rPr>
        <w:t>التقلبات الاقتصادية</w:t>
      </w:r>
      <w:r w:rsidRPr="00732B65">
        <w:rPr>
          <w:sz w:val="28"/>
          <w:szCs w:val="28"/>
          <w:lang w:bidi="ar-EG"/>
        </w:rPr>
        <w:t xml:space="preserve">: </w:t>
      </w:r>
      <w:r w:rsidRPr="00732B65">
        <w:rPr>
          <w:sz w:val="28"/>
          <w:szCs w:val="28"/>
          <w:rtl/>
        </w:rPr>
        <w:t>تؤثر الأزمات الاقتصادية، مثل الركود والتضخم، على استقرار المؤسسات، وقد تضطر هذه الأخيرة إلى تسريح بعض الموظفين، مما يزيد من معدلات فقدان الأمان الوظيفي</w:t>
      </w:r>
      <w:r w:rsidRPr="00732B65">
        <w:rPr>
          <w:sz w:val="28"/>
          <w:szCs w:val="28"/>
          <w:lang w:bidi="ar-EG"/>
        </w:rPr>
        <w:t>.</w:t>
      </w:r>
    </w:p>
    <w:p w14:paraId="21A48BB2" w14:textId="77777777" w:rsidR="00732B65" w:rsidRPr="00732B65" w:rsidRDefault="00732B65" w:rsidP="00A110C3">
      <w:pPr>
        <w:numPr>
          <w:ilvl w:val="0"/>
          <w:numId w:val="2"/>
        </w:numPr>
        <w:jc w:val="both"/>
        <w:rPr>
          <w:sz w:val="28"/>
          <w:szCs w:val="28"/>
          <w:lang w:bidi="ar-EG"/>
        </w:rPr>
      </w:pPr>
      <w:r w:rsidRPr="00732B65">
        <w:rPr>
          <w:sz w:val="28"/>
          <w:szCs w:val="28"/>
          <w:rtl/>
        </w:rPr>
        <w:t>أنماط العمل غير التقليدية</w:t>
      </w:r>
      <w:r w:rsidRPr="00732B65">
        <w:rPr>
          <w:sz w:val="28"/>
          <w:szCs w:val="28"/>
          <w:lang w:bidi="ar-EG"/>
        </w:rPr>
        <w:t xml:space="preserve">: </w:t>
      </w:r>
      <w:r w:rsidRPr="00732B65">
        <w:rPr>
          <w:sz w:val="28"/>
          <w:szCs w:val="28"/>
          <w:rtl/>
        </w:rPr>
        <w:t>الاتجاه نحو عقود العمل المؤقتة، والعمل الحر، والعمل عن بعد قد يزيد من شعور الموظف بعدم الأمان، حيث يصبح دوره أقل استقرارًا وأقل ارتباطًا بالشركة مقارنة بالعمل التقليدي الدائم</w:t>
      </w:r>
      <w:r w:rsidRPr="00732B65">
        <w:rPr>
          <w:sz w:val="28"/>
          <w:szCs w:val="28"/>
          <w:lang w:bidi="ar-EG"/>
        </w:rPr>
        <w:t>.</w:t>
      </w:r>
    </w:p>
    <w:p w14:paraId="408FF6E4" w14:textId="77777777" w:rsidR="00732B65" w:rsidRPr="00732B65" w:rsidRDefault="00732B65" w:rsidP="00732B65">
      <w:pPr>
        <w:jc w:val="both"/>
        <w:rPr>
          <w:sz w:val="28"/>
          <w:szCs w:val="28"/>
          <w:lang w:bidi="ar-EG"/>
        </w:rPr>
      </w:pPr>
      <w:r w:rsidRPr="00732B65">
        <w:rPr>
          <w:sz w:val="28"/>
          <w:szCs w:val="28"/>
          <w:lang w:bidi="ar-EG"/>
        </w:rPr>
        <w:t xml:space="preserve">3. </w:t>
      </w:r>
      <w:r w:rsidRPr="00732B65">
        <w:rPr>
          <w:sz w:val="28"/>
          <w:szCs w:val="28"/>
          <w:rtl/>
        </w:rPr>
        <w:t>تأثيرات فقدان الأمان الوظيفي على الأفراد</w:t>
      </w:r>
      <w:r w:rsidRPr="00732B65">
        <w:rPr>
          <w:sz w:val="28"/>
          <w:szCs w:val="28"/>
          <w:lang w:bidi="ar-EG"/>
        </w:rPr>
        <w:t xml:space="preserve">: </w:t>
      </w:r>
      <w:r w:rsidRPr="00732B65">
        <w:rPr>
          <w:sz w:val="28"/>
          <w:szCs w:val="28"/>
          <w:rtl/>
        </w:rPr>
        <w:t>يؤدي فقدان الأمان الوظيفي إلى تأثيرات متعددة على الموظفين، منها ما يؤثر على مستوى أدائهم ومنها ما ينعكس على صحتهم النفسية والجسدية. ومن أبرز هذه التأثيرات</w:t>
      </w:r>
      <w:r w:rsidRPr="00732B65">
        <w:rPr>
          <w:sz w:val="28"/>
          <w:szCs w:val="28"/>
          <w:lang w:bidi="ar-EG"/>
        </w:rPr>
        <w:t>:</w:t>
      </w:r>
    </w:p>
    <w:p w14:paraId="6DFF70C0" w14:textId="77777777" w:rsidR="00732B65" w:rsidRPr="00732B65" w:rsidRDefault="00732B65" w:rsidP="00A110C3">
      <w:pPr>
        <w:numPr>
          <w:ilvl w:val="0"/>
          <w:numId w:val="3"/>
        </w:numPr>
        <w:jc w:val="both"/>
        <w:rPr>
          <w:sz w:val="28"/>
          <w:szCs w:val="28"/>
          <w:lang w:bidi="ar-EG"/>
        </w:rPr>
      </w:pPr>
      <w:r w:rsidRPr="00732B65">
        <w:rPr>
          <w:sz w:val="28"/>
          <w:szCs w:val="28"/>
          <w:rtl/>
        </w:rPr>
        <w:t>التوتر والقلق</w:t>
      </w:r>
      <w:r w:rsidRPr="00732B65">
        <w:rPr>
          <w:sz w:val="28"/>
          <w:szCs w:val="28"/>
          <w:lang w:bidi="ar-EG"/>
        </w:rPr>
        <w:t xml:space="preserve">: </w:t>
      </w:r>
      <w:r w:rsidRPr="00732B65">
        <w:rPr>
          <w:sz w:val="28"/>
          <w:szCs w:val="28"/>
          <w:rtl/>
        </w:rPr>
        <w:t>يشعر الموظفون الذين يعانون من فقدان الأمان الوظيفي بالقلق المستمر حول مستقبلهم المهني، مما يؤدي إلى ارتفاع مستويات التوتر والضغط النفسي، ويؤثر على قدرتهم على التركيز والإنتاجية</w:t>
      </w:r>
      <w:r w:rsidRPr="00732B65">
        <w:rPr>
          <w:sz w:val="28"/>
          <w:szCs w:val="28"/>
          <w:lang w:bidi="ar-EG"/>
        </w:rPr>
        <w:t>.</w:t>
      </w:r>
    </w:p>
    <w:p w14:paraId="7B95737A" w14:textId="77777777" w:rsidR="00732B65" w:rsidRPr="00732B65" w:rsidRDefault="00732B65" w:rsidP="00A110C3">
      <w:pPr>
        <w:numPr>
          <w:ilvl w:val="0"/>
          <w:numId w:val="3"/>
        </w:numPr>
        <w:jc w:val="both"/>
        <w:rPr>
          <w:sz w:val="28"/>
          <w:szCs w:val="28"/>
          <w:lang w:bidi="ar-EG"/>
        </w:rPr>
      </w:pPr>
      <w:r w:rsidRPr="00732B65">
        <w:rPr>
          <w:sz w:val="28"/>
          <w:szCs w:val="28"/>
          <w:rtl/>
        </w:rPr>
        <w:t>انخفاض الرضا الوظيفي</w:t>
      </w:r>
      <w:r w:rsidRPr="00732B65">
        <w:rPr>
          <w:sz w:val="28"/>
          <w:szCs w:val="28"/>
          <w:lang w:bidi="ar-EG"/>
        </w:rPr>
        <w:t xml:space="preserve">: </w:t>
      </w:r>
      <w:r w:rsidRPr="00732B65">
        <w:rPr>
          <w:sz w:val="28"/>
          <w:szCs w:val="28"/>
          <w:rtl/>
        </w:rPr>
        <w:t>يؤدي الشعور بعدم الاستقرار إلى انخفاض الرضا الوظيفي، حيث يفقد الموظف الشعور بالراحة والأمان في مكان العمل، مما يجعله أقل استعدادًا للتفاعل الإيجابي مع زملائه والإدارة</w:t>
      </w:r>
      <w:r w:rsidRPr="00732B65">
        <w:rPr>
          <w:sz w:val="28"/>
          <w:szCs w:val="28"/>
          <w:lang w:bidi="ar-EG"/>
        </w:rPr>
        <w:t>.</w:t>
      </w:r>
    </w:p>
    <w:p w14:paraId="2F7C07BB" w14:textId="77777777" w:rsidR="00732B65" w:rsidRPr="00732B65" w:rsidRDefault="00732B65" w:rsidP="00A110C3">
      <w:pPr>
        <w:numPr>
          <w:ilvl w:val="0"/>
          <w:numId w:val="3"/>
        </w:numPr>
        <w:jc w:val="both"/>
        <w:rPr>
          <w:sz w:val="28"/>
          <w:szCs w:val="28"/>
          <w:lang w:bidi="ar-EG"/>
        </w:rPr>
      </w:pPr>
      <w:r w:rsidRPr="00732B65">
        <w:rPr>
          <w:sz w:val="28"/>
          <w:szCs w:val="28"/>
          <w:rtl/>
        </w:rPr>
        <w:t>التأثير على الصحة النفسية والجسدية</w:t>
      </w:r>
      <w:r w:rsidRPr="00732B65">
        <w:rPr>
          <w:sz w:val="28"/>
          <w:szCs w:val="28"/>
          <w:lang w:bidi="ar-EG"/>
        </w:rPr>
        <w:t xml:space="preserve">: </w:t>
      </w:r>
      <w:r w:rsidRPr="00732B65">
        <w:rPr>
          <w:sz w:val="28"/>
          <w:szCs w:val="28"/>
          <w:rtl/>
        </w:rPr>
        <w:t>يرتبط فقدان الأمان الوظيفي بارتفاع مستويات القلق والاكتئاب، ويؤدي في بعض الحالات إلى مشكلات صحية جسدية، مثل ارتفاع ضغط الدم، واضطرابات النوم، وأمراض القلب</w:t>
      </w:r>
      <w:r w:rsidRPr="00732B65">
        <w:rPr>
          <w:sz w:val="28"/>
          <w:szCs w:val="28"/>
          <w:lang w:bidi="ar-EG"/>
        </w:rPr>
        <w:t>.</w:t>
      </w:r>
    </w:p>
    <w:p w14:paraId="444166E0" w14:textId="77777777" w:rsidR="00732B65" w:rsidRPr="00732B65" w:rsidRDefault="00732B65" w:rsidP="00A110C3">
      <w:pPr>
        <w:numPr>
          <w:ilvl w:val="0"/>
          <w:numId w:val="3"/>
        </w:numPr>
        <w:jc w:val="both"/>
        <w:rPr>
          <w:sz w:val="28"/>
          <w:szCs w:val="28"/>
          <w:lang w:bidi="ar-EG"/>
        </w:rPr>
      </w:pPr>
      <w:r w:rsidRPr="00732B65">
        <w:rPr>
          <w:sz w:val="28"/>
          <w:szCs w:val="28"/>
          <w:rtl/>
        </w:rPr>
        <w:t>انخفاض التحفيز والإنتاجية</w:t>
      </w:r>
      <w:r w:rsidRPr="00732B65">
        <w:rPr>
          <w:sz w:val="28"/>
          <w:szCs w:val="28"/>
          <w:lang w:bidi="ar-EG"/>
        </w:rPr>
        <w:t xml:space="preserve">: </w:t>
      </w:r>
      <w:r w:rsidRPr="00732B65">
        <w:rPr>
          <w:sz w:val="28"/>
          <w:szCs w:val="28"/>
          <w:rtl/>
        </w:rPr>
        <w:t>يصبح الموظف أقل تحفيزًا للعمل، حيث يشعر بأن جهوده غير مضمونة على المدى البعيد. هذا الشعور باللاجدوى قد يؤدي إلى تراجع الإنتاجية ورفض الموظف الانخراط في مهام جديدة أو الابتكار</w:t>
      </w:r>
      <w:r w:rsidRPr="00732B65">
        <w:rPr>
          <w:sz w:val="28"/>
          <w:szCs w:val="28"/>
          <w:lang w:bidi="ar-EG"/>
        </w:rPr>
        <w:t>.</w:t>
      </w:r>
    </w:p>
    <w:p w14:paraId="1C148654" w14:textId="77777777" w:rsidR="00732B65" w:rsidRPr="00732B65" w:rsidRDefault="00732B65" w:rsidP="00732B65">
      <w:pPr>
        <w:jc w:val="both"/>
        <w:rPr>
          <w:sz w:val="28"/>
          <w:szCs w:val="28"/>
          <w:lang w:bidi="ar-EG"/>
        </w:rPr>
      </w:pPr>
      <w:r w:rsidRPr="00732B65">
        <w:rPr>
          <w:sz w:val="28"/>
          <w:szCs w:val="28"/>
          <w:lang w:bidi="ar-EG"/>
        </w:rPr>
        <w:t xml:space="preserve">4. </w:t>
      </w:r>
      <w:r w:rsidRPr="00732B65">
        <w:rPr>
          <w:sz w:val="28"/>
          <w:szCs w:val="28"/>
          <w:rtl/>
        </w:rPr>
        <w:t>تأثيرات فقدان الأمان الوظيفي على المؤسسات</w:t>
      </w:r>
      <w:r w:rsidRPr="00732B65">
        <w:rPr>
          <w:sz w:val="28"/>
          <w:szCs w:val="28"/>
          <w:lang w:bidi="ar-EG"/>
        </w:rPr>
        <w:t xml:space="preserve">: </w:t>
      </w:r>
      <w:r w:rsidRPr="00732B65">
        <w:rPr>
          <w:sz w:val="28"/>
          <w:szCs w:val="28"/>
          <w:rtl/>
        </w:rPr>
        <w:t>لا تقتصر التأثيرات السلبية لفقدان الأمان الوظيفي على الأفراد فقط، بل تمتد أيضًا إلى المؤسسات، حيث ينعكس هذا الشعور على الأداء العام للشركة وبيئة العمل بشكل عام. ومن بين هذه التأثيرات</w:t>
      </w:r>
      <w:r w:rsidRPr="00732B65">
        <w:rPr>
          <w:sz w:val="28"/>
          <w:szCs w:val="28"/>
          <w:lang w:bidi="ar-EG"/>
        </w:rPr>
        <w:t>:</w:t>
      </w:r>
    </w:p>
    <w:p w14:paraId="5A720E05" w14:textId="77777777" w:rsidR="00732B65" w:rsidRPr="00732B65" w:rsidRDefault="00732B65" w:rsidP="00A110C3">
      <w:pPr>
        <w:numPr>
          <w:ilvl w:val="0"/>
          <w:numId w:val="4"/>
        </w:numPr>
        <w:jc w:val="both"/>
        <w:rPr>
          <w:sz w:val="28"/>
          <w:szCs w:val="28"/>
          <w:lang w:bidi="ar-EG"/>
        </w:rPr>
      </w:pPr>
      <w:r w:rsidRPr="00732B65">
        <w:rPr>
          <w:sz w:val="28"/>
          <w:szCs w:val="28"/>
          <w:rtl/>
        </w:rPr>
        <w:t>زيادة معدل دوران الموظفين</w:t>
      </w:r>
      <w:r w:rsidRPr="00732B65">
        <w:rPr>
          <w:sz w:val="28"/>
          <w:szCs w:val="28"/>
          <w:lang w:bidi="ar-EG"/>
        </w:rPr>
        <w:t xml:space="preserve">: </w:t>
      </w:r>
      <w:r w:rsidRPr="00732B65">
        <w:rPr>
          <w:sz w:val="28"/>
          <w:szCs w:val="28"/>
          <w:rtl/>
        </w:rPr>
        <w:t>يؤدي الشعور بعدم الأمان الوظيفي إلى دفع الموظفين للبحث عن فرص عمل بديلة أكثر استقرارًا، مما يزيد من معدل دوران الموظفين. يعتبر ارتفاع معدل الدوران مكلفًا للمؤسسات، حيث يحتاج استبدال الموظفين إلى وقت وموارد لتدريب وتطوير الموظفين الجدد</w:t>
      </w:r>
      <w:r w:rsidRPr="00732B65">
        <w:rPr>
          <w:sz w:val="28"/>
          <w:szCs w:val="28"/>
          <w:lang w:bidi="ar-EG"/>
        </w:rPr>
        <w:t>.</w:t>
      </w:r>
    </w:p>
    <w:p w14:paraId="6490B6EC" w14:textId="77777777" w:rsidR="00732B65" w:rsidRPr="00732B65" w:rsidRDefault="00732B65" w:rsidP="00A110C3">
      <w:pPr>
        <w:numPr>
          <w:ilvl w:val="0"/>
          <w:numId w:val="4"/>
        </w:numPr>
        <w:jc w:val="both"/>
        <w:rPr>
          <w:sz w:val="28"/>
          <w:szCs w:val="28"/>
          <w:lang w:bidi="ar-EG"/>
        </w:rPr>
      </w:pPr>
      <w:r w:rsidRPr="00732B65">
        <w:rPr>
          <w:sz w:val="28"/>
          <w:szCs w:val="28"/>
          <w:rtl/>
        </w:rPr>
        <w:t>انخفاض الولاء التنظيمي</w:t>
      </w:r>
      <w:r w:rsidRPr="00732B65">
        <w:rPr>
          <w:sz w:val="28"/>
          <w:szCs w:val="28"/>
          <w:lang w:bidi="ar-EG"/>
        </w:rPr>
        <w:t xml:space="preserve">: </w:t>
      </w:r>
      <w:r w:rsidRPr="00732B65">
        <w:rPr>
          <w:sz w:val="28"/>
          <w:szCs w:val="28"/>
          <w:rtl/>
        </w:rPr>
        <w:t>الموظفون الذين يشعرون بفقدان الأمان الوظيفي يكونون أقل ولاءً للمؤسسة، مما يؤثر سلبًا على تفاعلهم والتزامهم برؤية المؤسسة وأهدافها</w:t>
      </w:r>
      <w:r w:rsidRPr="00732B65">
        <w:rPr>
          <w:sz w:val="28"/>
          <w:szCs w:val="28"/>
          <w:lang w:bidi="ar-EG"/>
        </w:rPr>
        <w:t>.</w:t>
      </w:r>
    </w:p>
    <w:p w14:paraId="1EC66529" w14:textId="77777777" w:rsidR="00732B65" w:rsidRPr="00732B65" w:rsidRDefault="00732B65" w:rsidP="00A110C3">
      <w:pPr>
        <w:numPr>
          <w:ilvl w:val="0"/>
          <w:numId w:val="4"/>
        </w:numPr>
        <w:jc w:val="both"/>
        <w:rPr>
          <w:sz w:val="28"/>
          <w:szCs w:val="28"/>
          <w:lang w:bidi="ar-EG"/>
        </w:rPr>
      </w:pPr>
      <w:r w:rsidRPr="00732B65">
        <w:rPr>
          <w:sz w:val="28"/>
          <w:szCs w:val="28"/>
          <w:rtl/>
        </w:rPr>
        <w:t>تراجع الأداء الجماعي</w:t>
      </w:r>
      <w:r w:rsidRPr="00732B65">
        <w:rPr>
          <w:sz w:val="28"/>
          <w:szCs w:val="28"/>
          <w:lang w:bidi="ar-EG"/>
        </w:rPr>
        <w:t xml:space="preserve">: </w:t>
      </w:r>
      <w:r w:rsidRPr="00732B65">
        <w:rPr>
          <w:sz w:val="28"/>
          <w:szCs w:val="28"/>
          <w:rtl/>
        </w:rPr>
        <w:t>يمكن أن يؤدي فقدان الأمان الوظيفي إلى توتر بين الموظفين، حيث يشعر البعض بعدم الرغبة في التعاون مع الآخرين أو الانخراط في مهام مشتركة، مما يؤدي إلى ضعف الأداء الجماعي وتراجع فعالية العمل الجماعي</w:t>
      </w:r>
      <w:r w:rsidRPr="00732B65">
        <w:rPr>
          <w:sz w:val="28"/>
          <w:szCs w:val="28"/>
          <w:lang w:bidi="ar-EG"/>
        </w:rPr>
        <w:t>.</w:t>
      </w:r>
    </w:p>
    <w:p w14:paraId="3C239F2D" w14:textId="77777777" w:rsidR="00732B65" w:rsidRPr="00732B65" w:rsidRDefault="00732B65" w:rsidP="00A110C3">
      <w:pPr>
        <w:numPr>
          <w:ilvl w:val="0"/>
          <w:numId w:val="4"/>
        </w:numPr>
        <w:jc w:val="both"/>
        <w:rPr>
          <w:sz w:val="28"/>
          <w:szCs w:val="28"/>
          <w:lang w:bidi="ar-EG"/>
        </w:rPr>
      </w:pPr>
      <w:r w:rsidRPr="00732B65">
        <w:rPr>
          <w:sz w:val="28"/>
          <w:szCs w:val="28"/>
          <w:rtl/>
        </w:rPr>
        <w:t>التأثير على سمعة المؤسسة</w:t>
      </w:r>
      <w:r w:rsidRPr="00732B65">
        <w:rPr>
          <w:sz w:val="28"/>
          <w:szCs w:val="28"/>
          <w:lang w:bidi="ar-EG"/>
        </w:rPr>
        <w:t xml:space="preserve">: </w:t>
      </w:r>
      <w:r w:rsidRPr="00732B65">
        <w:rPr>
          <w:sz w:val="28"/>
          <w:szCs w:val="28"/>
          <w:rtl/>
        </w:rPr>
        <w:t>المؤسسات التي تتسم بيئتها بعدم الأمان الوظيفي قد تواجه صعوبات في جذب المواهب الجديدة، حيث يفضل المرشحون العمل في بيئة توفر لهم الاستقرار والأمان</w:t>
      </w:r>
      <w:r w:rsidRPr="00732B65">
        <w:rPr>
          <w:sz w:val="28"/>
          <w:szCs w:val="28"/>
          <w:lang w:bidi="ar-EG"/>
        </w:rPr>
        <w:t>.</w:t>
      </w:r>
    </w:p>
    <w:p w14:paraId="3D9E4D8D" w14:textId="77777777" w:rsidR="00732B65" w:rsidRPr="00732B65" w:rsidRDefault="00732B65" w:rsidP="00732B65">
      <w:pPr>
        <w:jc w:val="both"/>
        <w:rPr>
          <w:sz w:val="28"/>
          <w:szCs w:val="28"/>
          <w:lang w:bidi="ar-EG"/>
        </w:rPr>
      </w:pPr>
      <w:r w:rsidRPr="00732B65">
        <w:rPr>
          <w:sz w:val="28"/>
          <w:szCs w:val="28"/>
          <w:lang w:bidi="ar-EG"/>
        </w:rPr>
        <w:t xml:space="preserve">5. </w:t>
      </w:r>
      <w:r w:rsidRPr="00732B65">
        <w:rPr>
          <w:sz w:val="28"/>
          <w:szCs w:val="28"/>
          <w:rtl/>
        </w:rPr>
        <w:t>فقدان الأمان الوظيفي وتحديات العصر الرقمي</w:t>
      </w:r>
      <w:r w:rsidRPr="00732B65">
        <w:rPr>
          <w:sz w:val="28"/>
          <w:szCs w:val="28"/>
          <w:lang w:bidi="ar-EG"/>
        </w:rPr>
        <w:t xml:space="preserve">: </w:t>
      </w:r>
      <w:r w:rsidRPr="00732B65">
        <w:rPr>
          <w:sz w:val="28"/>
          <w:szCs w:val="28"/>
          <w:rtl/>
        </w:rPr>
        <w:t>أدت الثورة الرقمية إلى تحول في طبيعة العديد من الوظائف، حيث أصبحت التكنولوجيا تشكل تهديدًا حقيقيًا لبعض الأعمال التقليدية. أصبح الموظفون يشعرون بأن وظائفهم مهددة بالإلغاء أو التغيير نتيجة الأتمتة والرقمنة، مما زاد من مشاعر فقدان الأمان الوظيفي في بعض القطاعات. على سبيل المثال، في الصناعات التحويلية والخدمات المالية، تشكل الأتمتة خطرًا على الوظائف اليدوية والتحليلية، بينما تزداد الحاجة إلى موظفين ذوي مهارات تقنية متقدمة</w:t>
      </w:r>
      <w:r w:rsidRPr="00732B65">
        <w:rPr>
          <w:sz w:val="28"/>
          <w:szCs w:val="28"/>
          <w:lang w:bidi="ar-EG"/>
        </w:rPr>
        <w:t>.</w:t>
      </w:r>
    </w:p>
    <w:p w14:paraId="7D11E9A5" w14:textId="77777777" w:rsidR="00732B65" w:rsidRPr="00732B65" w:rsidRDefault="00732B65" w:rsidP="00732B65">
      <w:pPr>
        <w:jc w:val="both"/>
        <w:rPr>
          <w:sz w:val="28"/>
          <w:szCs w:val="28"/>
          <w:lang w:bidi="ar-EG"/>
        </w:rPr>
      </w:pPr>
      <w:r w:rsidRPr="00732B65">
        <w:rPr>
          <w:sz w:val="28"/>
          <w:szCs w:val="28"/>
          <w:lang w:bidi="ar-EG"/>
        </w:rPr>
        <w:t xml:space="preserve">6. </w:t>
      </w:r>
      <w:r w:rsidRPr="00732B65">
        <w:rPr>
          <w:sz w:val="28"/>
          <w:szCs w:val="28"/>
          <w:rtl/>
        </w:rPr>
        <w:t>تأثيرات فقدان الأمان الوظيفي على المجتمع</w:t>
      </w:r>
      <w:r w:rsidRPr="00732B65">
        <w:rPr>
          <w:sz w:val="28"/>
          <w:szCs w:val="28"/>
          <w:lang w:bidi="ar-EG"/>
        </w:rPr>
        <w:t xml:space="preserve">: </w:t>
      </w:r>
      <w:r w:rsidRPr="00732B65">
        <w:rPr>
          <w:sz w:val="28"/>
          <w:szCs w:val="28"/>
          <w:rtl/>
        </w:rPr>
        <w:t>لا يقتصر أثر فقدان الأمان الوظيفي على المؤسسات والأفراد فقط، بل يمتد ليشمل المجتمع ككل. يمكن أن يؤدي انتشار الشعور بعدم الأمان الوظيفي إلى تأثيرات اقتصادية واجتماعية سلبية، منها</w:t>
      </w:r>
      <w:r w:rsidRPr="00732B65">
        <w:rPr>
          <w:sz w:val="28"/>
          <w:szCs w:val="28"/>
          <w:lang w:bidi="ar-EG"/>
        </w:rPr>
        <w:t>:</w:t>
      </w:r>
    </w:p>
    <w:p w14:paraId="333D4D76" w14:textId="77777777" w:rsidR="00732B65" w:rsidRPr="00732B65" w:rsidRDefault="00732B65" w:rsidP="00A110C3">
      <w:pPr>
        <w:numPr>
          <w:ilvl w:val="0"/>
          <w:numId w:val="5"/>
        </w:numPr>
        <w:jc w:val="both"/>
        <w:rPr>
          <w:sz w:val="28"/>
          <w:szCs w:val="28"/>
          <w:lang w:bidi="ar-EG"/>
        </w:rPr>
      </w:pPr>
      <w:r w:rsidRPr="00732B65">
        <w:rPr>
          <w:sz w:val="28"/>
          <w:szCs w:val="28"/>
          <w:rtl/>
        </w:rPr>
        <w:t>التأثير على الاقتصاد المحلي</w:t>
      </w:r>
      <w:r w:rsidRPr="00732B65">
        <w:rPr>
          <w:sz w:val="28"/>
          <w:szCs w:val="28"/>
          <w:lang w:bidi="ar-EG"/>
        </w:rPr>
        <w:t xml:space="preserve">: </w:t>
      </w:r>
      <w:r w:rsidRPr="00732B65">
        <w:rPr>
          <w:sz w:val="28"/>
          <w:szCs w:val="28"/>
          <w:rtl/>
        </w:rPr>
        <w:t>يؤدي فقدان الأمان الوظيفي إلى تراجع قدرة الأفراد على الإنفاق، حيث يفضلون الادخار تحسبًا لأي طارئ، مما يؤثر على الاقتصاد المحلي ونموه</w:t>
      </w:r>
      <w:r w:rsidRPr="00732B65">
        <w:rPr>
          <w:sz w:val="28"/>
          <w:szCs w:val="28"/>
          <w:lang w:bidi="ar-EG"/>
        </w:rPr>
        <w:t>.</w:t>
      </w:r>
    </w:p>
    <w:p w14:paraId="51D17EB5" w14:textId="77777777" w:rsidR="00732B65" w:rsidRPr="00732B65" w:rsidRDefault="00732B65" w:rsidP="00A110C3">
      <w:pPr>
        <w:numPr>
          <w:ilvl w:val="0"/>
          <w:numId w:val="5"/>
        </w:numPr>
        <w:jc w:val="both"/>
        <w:rPr>
          <w:sz w:val="28"/>
          <w:szCs w:val="28"/>
          <w:lang w:bidi="ar-EG"/>
        </w:rPr>
      </w:pPr>
      <w:r w:rsidRPr="00732B65">
        <w:rPr>
          <w:sz w:val="28"/>
          <w:szCs w:val="28"/>
          <w:rtl/>
        </w:rPr>
        <w:t>ارتفاع معدلات البطالة المقنعة</w:t>
      </w:r>
      <w:r w:rsidRPr="00732B65">
        <w:rPr>
          <w:sz w:val="28"/>
          <w:szCs w:val="28"/>
          <w:lang w:bidi="ar-EG"/>
        </w:rPr>
        <w:t xml:space="preserve">: </w:t>
      </w:r>
      <w:r w:rsidRPr="00732B65">
        <w:rPr>
          <w:sz w:val="28"/>
          <w:szCs w:val="28"/>
          <w:rtl/>
        </w:rPr>
        <w:t>قد يفضل بعض الموظفين البقاء في وظائف لا تلبي طموحاتهم أو مهاراتهم خوفًا من فقدان الأمان الوظيفي، مما يؤدي إلى زيادة معدل البطالة المقنعة، حيث يكون الموظف غير مستغل بشكل كامل</w:t>
      </w:r>
      <w:r w:rsidRPr="00732B65">
        <w:rPr>
          <w:sz w:val="28"/>
          <w:szCs w:val="28"/>
          <w:lang w:bidi="ar-EG"/>
        </w:rPr>
        <w:t>.</w:t>
      </w:r>
    </w:p>
    <w:p w14:paraId="6CF6D399" w14:textId="77777777" w:rsidR="00732B65" w:rsidRPr="00732B65" w:rsidRDefault="00732B65" w:rsidP="00A110C3">
      <w:pPr>
        <w:numPr>
          <w:ilvl w:val="0"/>
          <w:numId w:val="5"/>
        </w:numPr>
        <w:jc w:val="both"/>
        <w:rPr>
          <w:sz w:val="28"/>
          <w:szCs w:val="28"/>
          <w:lang w:bidi="ar-EG"/>
        </w:rPr>
      </w:pPr>
      <w:r w:rsidRPr="00732B65">
        <w:rPr>
          <w:sz w:val="28"/>
          <w:szCs w:val="28"/>
          <w:rtl/>
        </w:rPr>
        <w:t>تأثيرات على الحياة الأسرية والاجتماعية</w:t>
      </w:r>
      <w:r w:rsidRPr="00732B65">
        <w:rPr>
          <w:sz w:val="28"/>
          <w:szCs w:val="28"/>
          <w:lang w:bidi="ar-EG"/>
        </w:rPr>
        <w:t xml:space="preserve">: </w:t>
      </w:r>
      <w:r w:rsidRPr="00732B65">
        <w:rPr>
          <w:sz w:val="28"/>
          <w:szCs w:val="28"/>
          <w:rtl/>
        </w:rPr>
        <w:t>يمكن أن يؤدي الشعور بعدم الأمان الوظيفي إلى توتر العلاقات الأسرية والاجتماعية، حيث يعاني الأفراد من ضغوط نفسية تؤثر على تفاعلهم مع أفراد الأسرة والأصدقاء</w:t>
      </w:r>
      <w:r w:rsidRPr="00732B65">
        <w:rPr>
          <w:sz w:val="28"/>
          <w:szCs w:val="28"/>
          <w:lang w:bidi="ar-EG"/>
        </w:rPr>
        <w:t>.</w:t>
      </w:r>
    </w:p>
    <w:p w14:paraId="5420795C" w14:textId="77777777" w:rsidR="00732B65" w:rsidRPr="00732B65" w:rsidRDefault="00732B65" w:rsidP="00732B65">
      <w:pPr>
        <w:jc w:val="both"/>
        <w:rPr>
          <w:sz w:val="28"/>
          <w:szCs w:val="28"/>
          <w:lang w:bidi="ar-EG"/>
        </w:rPr>
      </w:pPr>
      <w:r w:rsidRPr="00732B65">
        <w:rPr>
          <w:sz w:val="28"/>
          <w:szCs w:val="28"/>
          <w:lang w:bidi="ar-EG"/>
        </w:rPr>
        <w:t xml:space="preserve">7. </w:t>
      </w:r>
      <w:r w:rsidRPr="00732B65">
        <w:rPr>
          <w:sz w:val="28"/>
          <w:szCs w:val="28"/>
          <w:rtl/>
        </w:rPr>
        <w:t>الحاجة إلى دراسة مشكلة فقدان الأمان الوظيفي</w:t>
      </w:r>
      <w:r w:rsidRPr="00732B65">
        <w:rPr>
          <w:sz w:val="28"/>
          <w:szCs w:val="28"/>
          <w:lang w:bidi="ar-EG"/>
        </w:rPr>
        <w:t xml:space="preserve">: </w:t>
      </w:r>
      <w:r w:rsidRPr="00732B65">
        <w:rPr>
          <w:sz w:val="28"/>
          <w:szCs w:val="28"/>
          <w:rtl/>
        </w:rPr>
        <w:t>في ضوء التغيرات المعاصرة والتحديات التي يواجهها الموظفون، تظهر الحاجة الملحة لدراسة مشكلة فقدان الأمان الوظيفي وفهم أبعادها وتأثيراتها. يساعد ذلك المؤسسات في تطوير استراتيجيات وسياسات تهدف إلى تعزيز الاستقرار الوظيفي وزيادة رضا الموظفين، وهو ما ينعكس إيجابًا على الأداء العام ويعزز من قدرة المؤسسة على تحقيق أهدافها</w:t>
      </w:r>
      <w:r w:rsidRPr="00732B65">
        <w:rPr>
          <w:sz w:val="28"/>
          <w:szCs w:val="28"/>
          <w:lang w:bidi="ar-EG"/>
        </w:rPr>
        <w:t>.</w:t>
      </w:r>
    </w:p>
    <w:p w14:paraId="7CDCA419" w14:textId="77777777" w:rsidR="00732B65" w:rsidRPr="00732B65" w:rsidRDefault="00732B65" w:rsidP="00732B65">
      <w:pPr>
        <w:jc w:val="both"/>
        <w:rPr>
          <w:sz w:val="28"/>
          <w:szCs w:val="28"/>
          <w:lang w:bidi="ar-EG"/>
        </w:rPr>
      </w:pPr>
      <w:r w:rsidRPr="00732B65">
        <w:rPr>
          <w:sz w:val="28"/>
          <w:szCs w:val="28"/>
          <w:lang w:bidi="ar-EG"/>
        </w:rPr>
        <w:t xml:space="preserve">8. </w:t>
      </w:r>
      <w:r w:rsidRPr="00732B65">
        <w:rPr>
          <w:sz w:val="28"/>
          <w:szCs w:val="28"/>
          <w:rtl/>
        </w:rPr>
        <w:t>أهمية الدراسة في إيجاد حلول عملية</w:t>
      </w:r>
      <w:r w:rsidRPr="00732B65">
        <w:rPr>
          <w:sz w:val="28"/>
          <w:szCs w:val="28"/>
          <w:lang w:bidi="ar-EG"/>
        </w:rPr>
        <w:t xml:space="preserve">: </w:t>
      </w:r>
      <w:r w:rsidRPr="00732B65">
        <w:rPr>
          <w:sz w:val="28"/>
          <w:szCs w:val="28"/>
          <w:rtl/>
        </w:rPr>
        <w:t>يهدف هذا البحث إلى تقديم توصيات وحلول مبنية على بيانات ونتائج ميدانية، تساعد المؤسسات على تعزيز بيئة العمل وجعلها أكثر استقرارًا، مما يساهم في تحسين الأداء وتقليل الآثار السلبية المرتبطة بفقدان الأمان الوظيفي. يمكن أن تشمل هذه الحلول توفير برامج تطوير مهني، وتبني سياسات توظيف مرنة، وتعزيز التواصل الداخلي لتحقيق شفافية أكبر حول السياسات التنظيمية</w:t>
      </w:r>
      <w:r w:rsidRPr="00732B65">
        <w:rPr>
          <w:sz w:val="28"/>
          <w:szCs w:val="28"/>
          <w:lang w:bidi="ar-EG"/>
        </w:rPr>
        <w:t>.</w:t>
      </w:r>
    </w:p>
    <w:p w14:paraId="6C382F14" w14:textId="77777777" w:rsidR="00732B65" w:rsidRPr="00732B65" w:rsidRDefault="00732B65" w:rsidP="00732B65">
      <w:pPr>
        <w:jc w:val="both"/>
        <w:rPr>
          <w:sz w:val="28"/>
          <w:szCs w:val="28"/>
          <w:rtl/>
          <w:lang w:bidi="ar-EG"/>
        </w:rPr>
      </w:pPr>
    </w:p>
    <w:p w14:paraId="1F875394"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sz w:val="40"/>
          <w:szCs w:val="40"/>
          <w:u w:val="single"/>
          <w:rtl/>
          <w:lang w:bidi="ar-EG"/>
        </w:rPr>
      </w:pPr>
    </w:p>
    <w:p w14:paraId="0A08E316" w14:textId="77777777" w:rsidR="00732B65" w:rsidRPr="00732B65" w:rsidRDefault="00732B65" w:rsidP="00732B65">
      <w:pPr>
        <w:pStyle w:val="Heading1"/>
        <w:rPr>
          <w:rFonts w:eastAsia="Times New Roman"/>
          <w:lang w:bidi="ar-EG"/>
        </w:rPr>
      </w:pPr>
      <w:r w:rsidRPr="00732B65">
        <w:rPr>
          <w:rFonts w:eastAsia="Times New Roman"/>
          <w:rtl/>
        </w:rPr>
        <w:t>أهمية الدراسة</w:t>
      </w:r>
    </w:p>
    <w:p w14:paraId="11FC8455"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1. </w:t>
      </w:r>
      <w:r w:rsidRPr="00732B65">
        <w:rPr>
          <w:rFonts w:ascii="Simplified Arabic" w:hAnsi="Simplified Arabic" w:cs="Simplified Arabic"/>
          <w:b/>
          <w:bCs/>
          <w:color w:val="000000" w:themeColor="text1"/>
          <w:sz w:val="28"/>
          <w:szCs w:val="28"/>
          <w:rtl/>
        </w:rPr>
        <w:t>أهمية الدراسة على المستوى الفردي</w:t>
      </w:r>
    </w:p>
    <w:p w14:paraId="1F6D7358"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تلعب هذه الدراسة دورًا مهمًا في تسليط الضوء على تأثير فقدان الأمان الوظيفي على الموظفين من الناحية النفسية والمهنية. يشعر الموظفون الذين يعانون من عدم الاستقرار الوظيفي بقلق متزايد بشأن مستقبلهم المهني، مما ينعكس على صحتهم النفسية والجسدية وعلى قدرتهم في العمل. تعتبر معرفة الأبعاد المختلفة لهذه التأثيرات خطوة أساسية لفهم طبيعة الضغوط النفسية التي يواجهها الموظفون في ظل تزايد معدلات البطالة وانعدام الاستقرار في سوق العمل</w:t>
      </w:r>
      <w:r w:rsidRPr="00732B65">
        <w:rPr>
          <w:rFonts w:ascii="Simplified Arabic" w:hAnsi="Simplified Arabic" w:cs="Simplified Arabic"/>
          <w:color w:val="000000" w:themeColor="text1"/>
          <w:sz w:val="28"/>
          <w:szCs w:val="28"/>
          <w:lang w:bidi="ar-EG"/>
        </w:rPr>
        <w:t>.</w:t>
      </w:r>
    </w:p>
    <w:p w14:paraId="44EEAEDE"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بالإضافة إلى ذلك، توفر هذه الدراسة للموظفين فهماً أعمق لكيفية التعامل مع مشاعر فقدان الأمان الوظيفي، مما يمكنهم من تطوير استراتيجيات شخصية للتكيف مع الضغوط الناتجة عنها. من خلال هذه الدراسة، يمكن للموظفين التعرف على أهمية تطوير مهاراتهم الشخصية والمهنية لمواجهة تحديات المستقبل، وتعزيز فرصهم الوظيفية بغض النظر عن التغيرات في سوق العمل</w:t>
      </w:r>
      <w:r w:rsidRPr="00732B65">
        <w:rPr>
          <w:rFonts w:ascii="Simplified Arabic" w:hAnsi="Simplified Arabic" w:cs="Simplified Arabic"/>
          <w:color w:val="000000" w:themeColor="text1"/>
          <w:sz w:val="28"/>
          <w:szCs w:val="28"/>
          <w:lang w:bidi="ar-EG"/>
        </w:rPr>
        <w:t>.</w:t>
      </w:r>
    </w:p>
    <w:p w14:paraId="13B74175"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2. </w:t>
      </w:r>
      <w:r w:rsidRPr="00732B65">
        <w:rPr>
          <w:rFonts w:ascii="Simplified Arabic" w:hAnsi="Simplified Arabic" w:cs="Simplified Arabic"/>
          <w:b/>
          <w:bCs/>
          <w:color w:val="000000" w:themeColor="text1"/>
          <w:sz w:val="28"/>
          <w:szCs w:val="28"/>
          <w:rtl/>
        </w:rPr>
        <w:t>أهمية الدراسة للمؤسسات</w:t>
      </w:r>
    </w:p>
    <w:p w14:paraId="7856F1ED"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تكتسب هذه الدراسة أهمية كبيرة بالنسبة للمؤسسات، حيث تساعد في توضيح مدى التأثير السلبي لفقدان الأمان الوظيفي على أداء الموظفين ورضاهم. يعتبر الموظف الذي يشعر بالأمان في عمله أكثر قدرة على التركيز والإنتاجية، حيث يكون مهيأً للعمل بجدية وبدون ضغوط خارجية تؤثر عليه. في المقابل، يعاني الموظفون الذين يفتقدون الأمان الوظيفي من انخفاض مستويات الرضا والإنتاجية، وقد يتوجهون نحو ترك العمل، مما يؤدي إلى زيادة معدل دوران الموظفين في المؤسسة</w:t>
      </w:r>
      <w:r w:rsidRPr="00732B65">
        <w:rPr>
          <w:rFonts w:ascii="Simplified Arabic" w:hAnsi="Simplified Arabic" w:cs="Simplified Arabic"/>
          <w:color w:val="000000" w:themeColor="text1"/>
          <w:sz w:val="28"/>
          <w:szCs w:val="28"/>
          <w:lang w:bidi="ar-EG"/>
        </w:rPr>
        <w:t>.</w:t>
      </w:r>
    </w:p>
    <w:p w14:paraId="3A8C1BC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بالتالي، تساعد هذه الدراسة في توجيه الشركات لتبني سياسات واستراتيجيات تدعم الأمان الوظيفي، مثل توفير برامج تطوير مهني مستدامة، وضمان الشفافية في إجراءات التوظيف والتسريح. أيضًا، تساهم الدراسة في تحفيز المؤسسات لتطوير بيئة عمل تدعم الصحة النفسية للموظفين، وتقلل من معدلات الإجهاد والتوتر، مما يعزز الولاء المؤسسي ويرفع من كفاءة الأداء الجماعي. معرفة الآثار المباشرة وغير المباشرة لفقدان الأمان الوظيفي تساعد المؤسسات على اتخاذ قرارات إدارية مبنية على بيانات دقيقة، وتضمن استمرارية ونجاح الأعمال على المدى الطويل</w:t>
      </w:r>
      <w:r w:rsidRPr="00732B65">
        <w:rPr>
          <w:rFonts w:ascii="Simplified Arabic" w:hAnsi="Simplified Arabic" w:cs="Simplified Arabic"/>
          <w:color w:val="000000" w:themeColor="text1"/>
          <w:sz w:val="28"/>
          <w:szCs w:val="28"/>
          <w:lang w:bidi="ar-EG"/>
        </w:rPr>
        <w:t>.</w:t>
      </w:r>
    </w:p>
    <w:p w14:paraId="2C12F69E"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3. </w:t>
      </w:r>
      <w:r w:rsidRPr="00732B65">
        <w:rPr>
          <w:rFonts w:ascii="Simplified Arabic" w:hAnsi="Simplified Arabic" w:cs="Simplified Arabic"/>
          <w:b/>
          <w:bCs/>
          <w:color w:val="000000" w:themeColor="text1"/>
          <w:sz w:val="28"/>
          <w:szCs w:val="28"/>
          <w:rtl/>
        </w:rPr>
        <w:t>أهمية الدراسة على مستوى المجتمع</w:t>
      </w:r>
    </w:p>
    <w:p w14:paraId="6E8BC3E4"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يتجاوز تأثير فقدان الأمان الوظيفي الحدود الفردية والمؤسسية، ليصل إلى المجتمع ككل، حيث يؤثر بشكل كبير على الأوضاع الاقتصادية والاجتماعية. الموظفون الذين يعانون من عدم الأمان الوظيفي يميلون إلى تقليل استهلاكهم والحد من الإنفاق، وذلك بسبب القلق المستمر بشأن مستقبلهم المالي. هذا السلوك يؤدي إلى تباطؤ النمو الاقتصادي، حيث يقل الطلب على السلع والخدمات، وبالتالي تتأثر الشركات المحلية سلبًا</w:t>
      </w:r>
      <w:r w:rsidRPr="00732B65">
        <w:rPr>
          <w:rFonts w:ascii="Simplified Arabic" w:hAnsi="Simplified Arabic" w:cs="Simplified Arabic"/>
          <w:color w:val="000000" w:themeColor="text1"/>
          <w:sz w:val="28"/>
          <w:szCs w:val="28"/>
          <w:lang w:bidi="ar-EG"/>
        </w:rPr>
        <w:t>.</w:t>
      </w:r>
    </w:p>
    <w:p w14:paraId="02E70063"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كذلك، تؤدي مشكلة فقدان الأمان الوظيفي إلى تأثيرات اجتماعية، حيث يعاني الموظفون وأسرهم من ضغوط نفسية، مما يؤدي إلى تفاقم المشكلات الاجتماعية، مثل القلق الأسري وزيادة معدلات الاكتئاب والعزلة. وبناءً على نتائج هذه الدراسة، يمكن لصناع القرار في الحكومات والمجتمعات العمل على تطوير سياسات وبرامج دعم تعزز من استقرار الموظفين، مثل تحسين قوانين العمل وتطوير برامج دعم العمالة لضمان حصول الموظفين على حقوقهم وتعزيز استقرارهم</w:t>
      </w:r>
      <w:r w:rsidRPr="00732B65">
        <w:rPr>
          <w:rFonts w:ascii="Simplified Arabic" w:hAnsi="Simplified Arabic" w:cs="Simplified Arabic"/>
          <w:color w:val="000000" w:themeColor="text1"/>
          <w:sz w:val="28"/>
          <w:szCs w:val="28"/>
          <w:lang w:bidi="ar-EG"/>
        </w:rPr>
        <w:t>.</w:t>
      </w:r>
    </w:p>
    <w:p w14:paraId="7306817F"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4. </w:t>
      </w:r>
      <w:r w:rsidRPr="00732B65">
        <w:rPr>
          <w:rFonts w:ascii="Simplified Arabic" w:hAnsi="Simplified Arabic" w:cs="Simplified Arabic"/>
          <w:b/>
          <w:bCs/>
          <w:color w:val="000000" w:themeColor="text1"/>
          <w:sz w:val="28"/>
          <w:szCs w:val="28"/>
          <w:rtl/>
        </w:rPr>
        <w:t>أهمية الدراسة للمجال الأكاديمي</w:t>
      </w:r>
    </w:p>
    <w:p w14:paraId="5BA2D36F"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تعتبر هذه الدراسة إضافة قيمة للأبحاث الأكاديمية، حيث تساهم في تسليط الضوء على قضية جديدة في مجال إدارة الموارد البشرية وعلم النفس التنظيمي. يساعد البحث في فهم العلاقة بين فقدان الأمان الوظيفي وأداء الموظفين بشكل علمي ودقيق، مما يتيح للأكاديميين والباحثين المزيد من المعلومات لتطوير أبحاث إضافية تدعم الفهم العميق لهذا الموضوع</w:t>
      </w:r>
      <w:r w:rsidRPr="00732B65">
        <w:rPr>
          <w:rFonts w:ascii="Simplified Arabic" w:hAnsi="Simplified Arabic" w:cs="Simplified Arabic"/>
          <w:color w:val="000000" w:themeColor="text1"/>
          <w:sz w:val="28"/>
          <w:szCs w:val="28"/>
          <w:lang w:bidi="ar-EG"/>
        </w:rPr>
        <w:t>.</w:t>
      </w:r>
    </w:p>
    <w:p w14:paraId="10962244"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كما تساهم الدراسة في تطوير نظريات ونماذج جديدة حول تأثيرات فقدان الأمان الوظيفي في بيئات العمل الحديثة، حيث تساعد النتائج في توجيه الباحثين نحو دراسة العلاقات المتشابكة بين الضغوط النفسية والأداء الوظيفي، والعوامل التي تزيد أو تقلل من تأثير الأمان الوظيفي على الأداء. إضافة إلى ذلك، توفر الدراسة بيانات وتجارب عملية يمكن الاعتماد عليها لتطوير برامج تدريبية أو ورش عمل تساهم في تعزيز الأمان الوظيفي داخل المؤسسات</w:t>
      </w:r>
      <w:r w:rsidRPr="00732B65">
        <w:rPr>
          <w:rFonts w:ascii="Simplified Arabic" w:hAnsi="Simplified Arabic" w:cs="Simplified Arabic"/>
          <w:color w:val="000000" w:themeColor="text1"/>
          <w:sz w:val="28"/>
          <w:szCs w:val="28"/>
          <w:lang w:bidi="ar-EG"/>
        </w:rPr>
        <w:t>.</w:t>
      </w:r>
    </w:p>
    <w:p w14:paraId="6AAD557B"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5. </w:t>
      </w:r>
      <w:r w:rsidRPr="00732B65">
        <w:rPr>
          <w:rFonts w:ascii="Simplified Arabic" w:hAnsi="Simplified Arabic" w:cs="Simplified Arabic"/>
          <w:b/>
          <w:bCs/>
          <w:color w:val="000000" w:themeColor="text1"/>
          <w:sz w:val="28"/>
          <w:szCs w:val="28"/>
          <w:rtl/>
        </w:rPr>
        <w:t>أهمية الدراسة في ظل التحولات الاقتصادية والتكنولوجية</w:t>
      </w:r>
    </w:p>
    <w:p w14:paraId="16B5342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في ظل التحولات الاقتصادية السريعة التي يشهدها العالم، أصبح الأمان الوظيفي من أهم القضايا التي تشغل أذهان الموظفين وأصحاب العمل على حد سواء. حيث تؤدي الأزمات الاقتصادية المتتالية، مثل أزمة كورونا والتضخم العالمي، إلى تأثيرات مباشرة على استقرار الوظائف وزيادة معدلات البطالة. وتساعد هذه الدراسة في تقديم رؤية واضحة حول كيفية تأثير هذه التحولات على الموظفين ودور المؤسسات في توفير بيئة عمل مستقرة</w:t>
      </w:r>
      <w:r w:rsidRPr="00732B65">
        <w:rPr>
          <w:rFonts w:ascii="Simplified Arabic" w:hAnsi="Simplified Arabic" w:cs="Simplified Arabic"/>
          <w:color w:val="000000" w:themeColor="text1"/>
          <w:sz w:val="28"/>
          <w:szCs w:val="28"/>
          <w:lang w:bidi="ar-EG"/>
        </w:rPr>
        <w:t>.</w:t>
      </w:r>
    </w:p>
    <w:p w14:paraId="409EF8FD"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كذلك، تلعب التكنولوجيا دورًا كبيرًا في تحويل بيئة العمل، حيث أصبحت الوظائف التقليدية مهددة بالاندثار نتيجة للتوجه نحو الرقمنة والأتمتة. تبرز هذه الدراسة أهمية الأمان الوظيفي في ظل التحولات التكنولوجية، وتسلط الضوء على كيفية تهيئة المؤسسات والموظفين للتكيف مع التغيرات المستقبلية، مثل تطوير مهارات جديدة تلائم احتياجات سوق العمل المستقبلي</w:t>
      </w:r>
      <w:r w:rsidRPr="00732B65">
        <w:rPr>
          <w:rFonts w:ascii="Simplified Arabic" w:hAnsi="Simplified Arabic" w:cs="Simplified Arabic"/>
          <w:color w:val="000000" w:themeColor="text1"/>
          <w:sz w:val="28"/>
          <w:szCs w:val="28"/>
          <w:lang w:bidi="ar-EG"/>
        </w:rPr>
        <w:t>.</w:t>
      </w:r>
    </w:p>
    <w:p w14:paraId="2DC2D18F"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6. </w:t>
      </w:r>
      <w:r w:rsidRPr="00732B65">
        <w:rPr>
          <w:rFonts w:ascii="Simplified Arabic" w:hAnsi="Simplified Arabic" w:cs="Simplified Arabic"/>
          <w:b/>
          <w:bCs/>
          <w:color w:val="000000" w:themeColor="text1"/>
          <w:sz w:val="28"/>
          <w:szCs w:val="28"/>
          <w:rtl/>
        </w:rPr>
        <w:t>أهمية الدراسة لصناع القرار</w:t>
      </w:r>
    </w:p>
    <w:p w14:paraId="25EE3803"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يمكن لهذه الدراسة أن تكون مرجعًا هامًا لصناع القرار في الحكومات والجهات التنظيمية، حيث تساهم في تزويدهم بالمعلومات حول تأثير فقدان الأمان الوظيفي على أداء الأفراد والمؤسسات. تساعد الدراسة صناع القرار في تصميم سياسات تدعم استقرار الوظائف وتوفر حماية للموظفين في حال تعرضهم للبطالة، مثل تطوير برامج التأمين ضد البطالة وتحديث قوانين العمل لتتناسب مع المتغيرات الحديثة</w:t>
      </w:r>
      <w:r w:rsidRPr="00732B65">
        <w:rPr>
          <w:rFonts w:ascii="Simplified Arabic" w:hAnsi="Simplified Arabic" w:cs="Simplified Arabic"/>
          <w:color w:val="000000" w:themeColor="text1"/>
          <w:sz w:val="28"/>
          <w:szCs w:val="28"/>
          <w:lang w:bidi="ar-EG"/>
        </w:rPr>
        <w:t>.</w:t>
      </w:r>
    </w:p>
    <w:p w14:paraId="3EE7957E"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وبالإضافة إلى ذلك، تسهم الدراسة في تقديم توصيات عملية تساعد صناع القرار على فهم احتياجات سوق العمل والعمل على تطوير استراتيجيات تهدف إلى تعزيز فرص العمل المستدامة. توفر الدراسة قاعدة بيانات موثوقة حول الأمان الوظيفي وتداعياته، مما يعزز من قدرة صناع القرار على اتخاذ قرارات فعالة تدعم استقرار المجتمع والاقتصاد</w:t>
      </w:r>
      <w:r w:rsidRPr="00732B65">
        <w:rPr>
          <w:rFonts w:ascii="Simplified Arabic" w:hAnsi="Simplified Arabic" w:cs="Simplified Arabic"/>
          <w:color w:val="000000" w:themeColor="text1"/>
          <w:sz w:val="28"/>
          <w:szCs w:val="28"/>
          <w:lang w:bidi="ar-EG"/>
        </w:rPr>
        <w:t>.</w:t>
      </w:r>
    </w:p>
    <w:p w14:paraId="555EEAC6"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7. </w:t>
      </w:r>
      <w:r w:rsidRPr="00732B65">
        <w:rPr>
          <w:rFonts w:ascii="Simplified Arabic" w:hAnsi="Simplified Arabic" w:cs="Simplified Arabic"/>
          <w:b/>
          <w:bCs/>
          <w:color w:val="000000" w:themeColor="text1"/>
          <w:sz w:val="28"/>
          <w:szCs w:val="28"/>
          <w:rtl/>
        </w:rPr>
        <w:t>أهمية الدراسة في تطوير استراتيجيات الموارد البشرية</w:t>
      </w:r>
    </w:p>
    <w:p w14:paraId="35618C44"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تشكل نتائج هذه الدراسة أساسًا لتطوير استراتيجيات الموارد البشرية التي تهدف إلى تعزيز الأمان الوظيفي، حيث يمكن للمؤسسات الاعتماد على هذه النتائج لتحسين سياساتها وإجراءاتها لضمان بيئة عمل أكثر استقرارًا. يساعد هذا البحث مديري الموارد البشرية في تحديد العوامل التي تؤثر على شعور الموظفين بالأمان وتقديم حلول عملية للحد من فقدان الأمان الوظيفي</w:t>
      </w:r>
      <w:r w:rsidRPr="00732B65">
        <w:rPr>
          <w:rFonts w:ascii="Simplified Arabic" w:hAnsi="Simplified Arabic" w:cs="Simplified Arabic"/>
          <w:color w:val="000000" w:themeColor="text1"/>
          <w:sz w:val="28"/>
          <w:szCs w:val="28"/>
          <w:lang w:bidi="ar-EG"/>
        </w:rPr>
        <w:t>.</w:t>
      </w:r>
    </w:p>
    <w:p w14:paraId="7A4EDA7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كما تساهم الدراسة في توجيه مؤسسات الأعمال نحو توفير برامج دعم نفسي وتطوير مهني للموظفين، مما يعزز من قدرتهم على التكيف مع المتغيرات ويقلل من مستويات القلق والتوتر في بيئة العمل. تساعد الدراسة أيضًا في تحديد أفضل الممارسات لبناء ثقافة تنظيمية داعمة وشفافة، حيث يساهم ذلك في تعزيز رضا الموظفين ورفع مستويات الأداء المؤسسي</w:t>
      </w:r>
      <w:r w:rsidRPr="00732B65">
        <w:rPr>
          <w:rFonts w:ascii="Simplified Arabic" w:hAnsi="Simplified Arabic" w:cs="Simplified Arabic"/>
          <w:color w:val="000000" w:themeColor="text1"/>
          <w:sz w:val="28"/>
          <w:szCs w:val="28"/>
          <w:lang w:bidi="ar-EG"/>
        </w:rPr>
        <w:t>.</w:t>
      </w:r>
    </w:p>
    <w:p w14:paraId="3E2068FD"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8. </w:t>
      </w:r>
      <w:r w:rsidRPr="00732B65">
        <w:rPr>
          <w:rFonts w:ascii="Simplified Arabic" w:hAnsi="Simplified Arabic" w:cs="Simplified Arabic"/>
          <w:b/>
          <w:bCs/>
          <w:color w:val="000000" w:themeColor="text1"/>
          <w:sz w:val="28"/>
          <w:szCs w:val="28"/>
          <w:rtl/>
        </w:rPr>
        <w:t>أهمية الدراسة في تحقيق التنمية المستدامة</w:t>
      </w:r>
    </w:p>
    <w:p w14:paraId="7C6896AF"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تعد مشكلة فقدان الأمان الوظيفي من العقبات التي تواجه تحقيق أهداف التنمية المستدامة، خاصة فيما يتعلق بالعمل اللائق والنمو الاقتصادي. يساهم الشعور بعدم الأمان الوظيفي في انخفاض جودة الحياة وفقدان الثقة في سوق العمل، مما يعوق تحقيق الاستدامة الاجتماعية والاقتصادية. من خلال هذه الدراسة، يمكن للمؤسسات والمجتمعات تعزيز سبل تحقيق التنمية المستدامة عن طريق توفير بيئة عمل مستقرة ومستدامة، حيث يشعر الموظفون بالثقة والراحة في وظائفهم، مما يسهم في دعم الاقتصاد المحلي وتعزيز استقرار المجتمع</w:t>
      </w:r>
      <w:r w:rsidRPr="00732B65">
        <w:rPr>
          <w:rFonts w:ascii="Simplified Arabic" w:hAnsi="Simplified Arabic" w:cs="Simplified Arabic"/>
          <w:color w:val="000000" w:themeColor="text1"/>
          <w:sz w:val="28"/>
          <w:szCs w:val="28"/>
          <w:lang w:bidi="ar-EG"/>
        </w:rPr>
        <w:t>.</w:t>
      </w:r>
    </w:p>
    <w:p w14:paraId="5369C38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b/>
          <w:bCs/>
          <w:color w:val="000000" w:themeColor="text1"/>
          <w:sz w:val="28"/>
          <w:szCs w:val="28"/>
          <w:lang w:bidi="ar-EG"/>
        </w:rPr>
        <w:t xml:space="preserve">9. </w:t>
      </w:r>
      <w:r w:rsidRPr="00732B65">
        <w:rPr>
          <w:rFonts w:ascii="Simplified Arabic" w:hAnsi="Simplified Arabic" w:cs="Simplified Arabic"/>
          <w:b/>
          <w:bCs/>
          <w:color w:val="000000" w:themeColor="text1"/>
          <w:sz w:val="28"/>
          <w:szCs w:val="28"/>
          <w:rtl/>
        </w:rPr>
        <w:t>الخاتمة</w:t>
      </w:r>
    </w:p>
    <w:p w14:paraId="1B7F6AA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إن أهمية هذه الدراسة تكمن في تسليط الضوء على موضوع حيوي ومؤثر، وهو فقدان الأمان الوظيفي وتأثيره على أداء الموظفين والمجتمع ككل. تسهم الدراسة في تقديم رؤية شاملة حول التحديات التي تواجه الموظفين والمؤسسات في ظل المتغيرات الاقتصادية والتكنولوجية، وتوفر حلولًا عملية لصناع القرار والمؤسسات لدعم استقرار الموظفين وتحقيق التنمية المستدامة</w:t>
      </w:r>
      <w:r w:rsidRPr="00732B65">
        <w:rPr>
          <w:rFonts w:ascii="Simplified Arabic" w:hAnsi="Simplified Arabic" w:cs="Simplified Arabic"/>
          <w:color w:val="000000" w:themeColor="text1"/>
          <w:sz w:val="28"/>
          <w:szCs w:val="28"/>
          <w:lang w:bidi="ar-EG"/>
        </w:rPr>
        <w:t>.</w:t>
      </w:r>
    </w:p>
    <w:p w14:paraId="12D45BE5" w14:textId="77777777" w:rsidR="00732B65" w:rsidRPr="00732B65" w:rsidRDefault="00732B65" w:rsidP="00732B65">
      <w:pPr>
        <w:pStyle w:val="Heading1"/>
        <w:rPr>
          <w:rFonts w:eastAsia="Times New Roman"/>
          <w:lang w:bidi="ar-EG"/>
        </w:rPr>
      </w:pPr>
      <w:r w:rsidRPr="00732B65">
        <w:rPr>
          <w:rFonts w:eastAsia="Times New Roman"/>
          <w:rtl/>
        </w:rPr>
        <w:t>أهداف الدراسة</w:t>
      </w:r>
    </w:p>
    <w:p w14:paraId="77D62234"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يتمثل الهدف الرئيسي لهذه الدراسة في فحص تأثير فقدان الأمان الوظيفي على أداء العاملين، حيث يسعى البحث إلى تقديم تحليل شامل لكيفية تأثير هذا الشعور بعدم الاستقرار الوظيفي على الأداء المهني والنفسي للموظفين، وأيضًا على مستوى التفاعل داخل بيئة العمل. تتفرع من هذا الهدف الرئيسي أهداف ثانوية تهدف إلى توضيح مدى تأثير الأمان الوظيفي على مستوى الفرد والمؤسسة، ودور المؤسسات في تعزيز أو تخفيف هذا الشعور لدى الموظفين</w:t>
      </w:r>
      <w:r w:rsidRPr="00732B65">
        <w:rPr>
          <w:rFonts w:ascii="Simplified Arabic" w:hAnsi="Simplified Arabic" w:cs="Simplified Arabic"/>
          <w:color w:val="000000" w:themeColor="text1"/>
          <w:sz w:val="28"/>
          <w:szCs w:val="28"/>
          <w:lang w:bidi="ar-EG"/>
        </w:rPr>
        <w:t>.</w:t>
      </w:r>
    </w:p>
    <w:p w14:paraId="6CEB0E12"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1. </w:t>
      </w:r>
      <w:r w:rsidRPr="00732B65">
        <w:rPr>
          <w:rFonts w:ascii="Simplified Arabic" w:hAnsi="Simplified Arabic" w:cs="Simplified Arabic"/>
          <w:color w:val="000000" w:themeColor="text1"/>
          <w:sz w:val="28"/>
          <w:szCs w:val="28"/>
          <w:rtl/>
        </w:rPr>
        <w:t>فهم العلاقة بين الأمان الوظيفي والأداء الوظيفي</w:t>
      </w:r>
    </w:p>
    <w:p w14:paraId="1087AB39"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أحد الأهداف الأساسية لهذه الدراسة هو فهم كيف يؤثر الأمان الوظيفي، أو عدم وجوده، على أداء الموظفين. من المعروف أن الأمان الوظيفي يمثل عاملًا مهمًا في تعزيز الرضا الوظيفي، حيث يشعر الموظف بأنه جزء من المنظمة بشكل مستدام ويشعر بالثقة في مستقبل وظيفته. في المقابل، عندما يشعر الموظف بأن منصبه مهدد، ينخفض مستوى التركيز والإنتاجية، مما ينعكس على أداء العمل. تهدف هذه الدراسة إلى تقديم نظرة واضحة حول كيفية تأثير هذه العوامل على الأداء الوظيفي للموظف من حيث جودة العمل، والالتزام، والتحفيز، والانخراط في المهام اليومية</w:t>
      </w:r>
      <w:r w:rsidRPr="00732B65">
        <w:rPr>
          <w:rFonts w:ascii="Simplified Arabic" w:hAnsi="Simplified Arabic" w:cs="Simplified Arabic"/>
          <w:color w:val="000000" w:themeColor="text1"/>
          <w:sz w:val="28"/>
          <w:szCs w:val="28"/>
          <w:lang w:bidi="ar-EG"/>
        </w:rPr>
        <w:t>.</w:t>
      </w:r>
    </w:p>
    <w:p w14:paraId="3FC065B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2. </w:t>
      </w:r>
      <w:r w:rsidRPr="00732B65">
        <w:rPr>
          <w:rFonts w:ascii="Simplified Arabic" w:hAnsi="Simplified Arabic" w:cs="Simplified Arabic"/>
          <w:color w:val="000000" w:themeColor="text1"/>
          <w:sz w:val="28"/>
          <w:szCs w:val="28"/>
          <w:rtl/>
        </w:rPr>
        <w:t>دراسة الأبعاد النفسية لفقدان الأمان الوظيفي</w:t>
      </w:r>
    </w:p>
    <w:p w14:paraId="530B5701"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تهدف الدراسة أيضًا إلى استكشاف الآثار النفسية التي تنشأ عن شعور الموظف بعدم الأمان الوظيفي، مثل القلق، التوتر، والاكتئاب. تأثيرات فقدان الأمان الوظيفي تتجاوز بيئة العمل لتؤثر بشكل مباشر على الصحة النفسية والعلاقات الاجتماعية. من خلال البحث عن هذه الأبعاد النفسية، تسعى الدراسة إلى تحديد كيفية تأثير فقدان الأمان الوظيفي على الحالة العقلية والنفسية للموظف، ومدى تأثير هذه الحالة على جودة حياته داخل العمل وخارجه</w:t>
      </w:r>
      <w:r w:rsidRPr="00732B65">
        <w:rPr>
          <w:rFonts w:ascii="Simplified Arabic" w:hAnsi="Simplified Arabic" w:cs="Simplified Arabic"/>
          <w:color w:val="000000" w:themeColor="text1"/>
          <w:sz w:val="28"/>
          <w:szCs w:val="28"/>
          <w:lang w:bidi="ar-EG"/>
        </w:rPr>
        <w:t>.</w:t>
      </w:r>
    </w:p>
    <w:p w14:paraId="7515914F"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3. </w:t>
      </w:r>
      <w:r w:rsidRPr="00732B65">
        <w:rPr>
          <w:rFonts w:ascii="Simplified Arabic" w:hAnsi="Simplified Arabic" w:cs="Simplified Arabic"/>
          <w:color w:val="000000" w:themeColor="text1"/>
          <w:sz w:val="28"/>
          <w:szCs w:val="28"/>
          <w:rtl/>
        </w:rPr>
        <w:t>تحديد العوامل التنظيمية المؤثرة في فقدان الأمان الوظيفي</w:t>
      </w:r>
    </w:p>
    <w:p w14:paraId="57747CA2"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يتضمن هدف آخر لهذه الدراسة البحث في العوامل التنظيمية التي تسهم في شعور الموظفين بعدم الأمان الوظيفي. هناك عدة عوامل تنظيمية قد تؤدي إلى ذلك، مثل عدم الشفافية في السياسات الإدارية، وتغيرات الهياكل التنظيمية، وعدم وجود مسار وظيفي واضح. تهدف الدراسة إلى تحليل هذه العوامل التنظيمية وتحديد مدى تأثيرها على شعور الموظفين بالأمان أو فقدانه. سيساعد هذا التحليل المؤسسات على فهم العناصر التي تحتاج إلى تحسين من أجل تحقيق بيئة عمل مستقرة</w:t>
      </w:r>
      <w:r w:rsidRPr="00732B65">
        <w:rPr>
          <w:rFonts w:ascii="Simplified Arabic" w:hAnsi="Simplified Arabic" w:cs="Simplified Arabic"/>
          <w:color w:val="000000" w:themeColor="text1"/>
          <w:sz w:val="28"/>
          <w:szCs w:val="28"/>
          <w:lang w:bidi="ar-EG"/>
        </w:rPr>
        <w:t>.</w:t>
      </w:r>
    </w:p>
    <w:p w14:paraId="2ADE3349"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4. </w:t>
      </w:r>
      <w:r w:rsidRPr="00732B65">
        <w:rPr>
          <w:rFonts w:ascii="Simplified Arabic" w:hAnsi="Simplified Arabic" w:cs="Simplified Arabic"/>
          <w:color w:val="000000" w:themeColor="text1"/>
          <w:sz w:val="28"/>
          <w:szCs w:val="28"/>
          <w:rtl/>
        </w:rPr>
        <w:t>تقديم توصيات لتعزيز الأمان الوظيفي</w:t>
      </w:r>
    </w:p>
    <w:p w14:paraId="29624898"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أحد الأهداف العملية لهذه الدراسة هو تقديم توصيات للمؤسسات حول كيفية تعزيز الأمان الوظيفي وزيادة استقرار الموظفين. بناءً على النتائج التي سيتم الوصول إليها، تهدف الدراسة إلى تطوير مجموعة من الإجراءات والتدابير التي يمكن للمؤسسات تبنيها لدعم موظفيها وتقليل مشاعر القلق وعدم الاستقرار. تشمل هذه التوصيات تحسين سياسة التواصل الداخلي، تعزيز الشفافية حول السياسات التنظيمية، وتوفير برامج دعم نفسي وتطوير مهني للموظفين</w:t>
      </w:r>
      <w:r w:rsidRPr="00732B65">
        <w:rPr>
          <w:rFonts w:ascii="Simplified Arabic" w:hAnsi="Simplified Arabic" w:cs="Simplified Arabic"/>
          <w:color w:val="000000" w:themeColor="text1"/>
          <w:sz w:val="28"/>
          <w:szCs w:val="28"/>
          <w:lang w:bidi="ar-EG"/>
        </w:rPr>
        <w:t>.</w:t>
      </w:r>
    </w:p>
    <w:p w14:paraId="3A87B73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5. </w:t>
      </w:r>
      <w:r w:rsidRPr="00732B65">
        <w:rPr>
          <w:rFonts w:ascii="Simplified Arabic" w:hAnsi="Simplified Arabic" w:cs="Simplified Arabic"/>
          <w:color w:val="000000" w:themeColor="text1"/>
          <w:sz w:val="28"/>
          <w:szCs w:val="28"/>
          <w:rtl/>
        </w:rPr>
        <w:t>دراسة تأثير الأمان الوظيفي على العلاقة بين الموظفين والمؤسسة</w:t>
      </w:r>
    </w:p>
    <w:p w14:paraId="038CF4E8"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يؤدي فقدان الأمان الوظيفي إلى تآكل العلاقة بين الموظف والمؤسسة، حيث يشعر الموظف بأنه غير مرغوب فيه أو بأن دوره غير مستقر، مما يؤدي إلى انخفاض مستويات الولاء والانتماء. تهدف الدراسة إلى فهم كيف تؤثر مشاعر فقدان الأمان الوظيفي على العلاقة بين الموظف والمؤسسة، وكيف يمكن أن يؤدي تعزيز هذه العلاقة إلى تحسين الأداء العام للمؤسسة. ستبحث الدراسة أيضًا في استراتيجيات لتعزيز الولاء المؤسسي من خلال تحقيق استقرار أكبر للموظفين</w:t>
      </w:r>
      <w:r w:rsidRPr="00732B65">
        <w:rPr>
          <w:rFonts w:ascii="Simplified Arabic" w:hAnsi="Simplified Arabic" w:cs="Simplified Arabic"/>
          <w:color w:val="000000" w:themeColor="text1"/>
          <w:sz w:val="28"/>
          <w:szCs w:val="28"/>
          <w:lang w:bidi="ar-EG"/>
        </w:rPr>
        <w:t>.</w:t>
      </w:r>
    </w:p>
    <w:p w14:paraId="519C0AAC"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6. </w:t>
      </w:r>
      <w:r w:rsidRPr="00732B65">
        <w:rPr>
          <w:rFonts w:ascii="Simplified Arabic" w:hAnsi="Simplified Arabic" w:cs="Simplified Arabic"/>
          <w:color w:val="000000" w:themeColor="text1"/>
          <w:sz w:val="28"/>
          <w:szCs w:val="28"/>
          <w:rtl/>
        </w:rPr>
        <w:t>تحليل دور التغيرات الاقتصادية والتكنولوجية في فقدان الأمان الوظيفي</w:t>
      </w:r>
    </w:p>
    <w:p w14:paraId="6A5250A2"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في ظل التغيرات الاقتصادية السريعة التي يشهدها العالم، أصبح الأمان الوظيفي قضية حيوية تهم الموظفين وأصحاب العمل على حد سواء. تهدف هذه الدراسة إلى تحليل تأثير التغيرات الاقتصادية مثل الركود أو التضخم على الأمان الوظيفي، وكذلك تأثير التطورات التكنولوجية مثل التحول الرقمي والأتمتة. ستساعد الدراسة في توضيح كيف يمكن للمؤسسات والموظفين التكيف مع هذه التغيرات، والعمل على تقليل التأثيرات السلبية لفقدان الأمان الوظيفي الناتج عن هذه العوامل</w:t>
      </w:r>
      <w:r w:rsidRPr="00732B65">
        <w:rPr>
          <w:rFonts w:ascii="Simplified Arabic" w:hAnsi="Simplified Arabic" w:cs="Simplified Arabic"/>
          <w:color w:val="000000" w:themeColor="text1"/>
          <w:sz w:val="28"/>
          <w:szCs w:val="28"/>
          <w:lang w:bidi="ar-EG"/>
        </w:rPr>
        <w:t>.</w:t>
      </w:r>
    </w:p>
    <w:p w14:paraId="72EC431F"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7. </w:t>
      </w:r>
      <w:r w:rsidRPr="00732B65">
        <w:rPr>
          <w:rFonts w:ascii="Simplified Arabic" w:hAnsi="Simplified Arabic" w:cs="Simplified Arabic"/>
          <w:color w:val="000000" w:themeColor="text1"/>
          <w:sz w:val="28"/>
          <w:szCs w:val="28"/>
          <w:rtl/>
        </w:rPr>
        <w:t>دراسة تأثير فقدان الأمان الوظيفي على الابتكار والإبداع</w:t>
      </w:r>
    </w:p>
    <w:p w14:paraId="6CD7E828"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يعد الابتكار والإبداع عنصرين أساسيين في نجاح المؤسسات الحديثة، لكن فقدان الأمان الوظيفي قد يؤثر سلبًا على قدرة الموظفين على الابتكار. في بيئة عمل يسودها القلق وعدم الاستقرار، يقل اندفاع الموظفين نحو المبادرة وتقديم أفكار جديدة. تهدف هذه الدراسة إلى فحص كيف يؤثر فقدان الأمان الوظيفي على قدرة الموظفين على الإبداع، وكيف يمكن للمؤسسات تعزيز الأمان الوظيفي لزيادة مستويات الابتكار والإبداع بين الموظفين</w:t>
      </w:r>
      <w:r w:rsidRPr="00732B65">
        <w:rPr>
          <w:rFonts w:ascii="Simplified Arabic" w:hAnsi="Simplified Arabic" w:cs="Simplified Arabic"/>
          <w:color w:val="000000" w:themeColor="text1"/>
          <w:sz w:val="28"/>
          <w:szCs w:val="28"/>
          <w:lang w:bidi="ar-EG"/>
        </w:rPr>
        <w:t>.</w:t>
      </w:r>
    </w:p>
    <w:p w14:paraId="31F235F3"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8. </w:t>
      </w:r>
      <w:r w:rsidRPr="00732B65">
        <w:rPr>
          <w:rFonts w:ascii="Simplified Arabic" w:hAnsi="Simplified Arabic" w:cs="Simplified Arabic"/>
          <w:color w:val="000000" w:themeColor="text1"/>
          <w:sz w:val="28"/>
          <w:szCs w:val="28"/>
          <w:rtl/>
        </w:rPr>
        <w:t>استكشاف العلاقة بين الأمان الوظيفي والأداء الجماعي</w:t>
      </w:r>
    </w:p>
    <w:p w14:paraId="340C8904"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تهدف الدراسة أيضًا إلى استكشاف كيف يؤثر الأمان الوظيفي على أداء الفرق الجماعية. عندما يشعر الموظفون بعدم الأمان، قد يؤدي ذلك إلى توترات داخل الفريق، حيث يتنافس الأفراد للحفاظ على وظائفهم بدلاً من التعاون من أجل تحقيق الأهداف المشتركة. ستركز الدراسة على فهم هذه العلاقة وتأثير الأمان الوظيفي على الأداء الجماعي، وكيف يمكن للمؤسسات بناء فرق عمل أكثر استقرارًا وفعالية</w:t>
      </w:r>
      <w:r w:rsidRPr="00732B65">
        <w:rPr>
          <w:rFonts w:ascii="Simplified Arabic" w:hAnsi="Simplified Arabic" w:cs="Simplified Arabic"/>
          <w:color w:val="000000" w:themeColor="text1"/>
          <w:sz w:val="28"/>
          <w:szCs w:val="28"/>
          <w:lang w:bidi="ar-EG"/>
        </w:rPr>
        <w:t>.</w:t>
      </w:r>
    </w:p>
    <w:p w14:paraId="5FF11AD8"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9. </w:t>
      </w:r>
      <w:r w:rsidRPr="00732B65">
        <w:rPr>
          <w:rFonts w:ascii="Simplified Arabic" w:hAnsi="Simplified Arabic" w:cs="Simplified Arabic"/>
          <w:color w:val="000000" w:themeColor="text1"/>
          <w:sz w:val="28"/>
          <w:szCs w:val="28"/>
          <w:rtl/>
        </w:rPr>
        <w:t>تحليل تأثير الأمان الوظيفي على التفاعل بين المديرين والموظفين</w:t>
      </w:r>
    </w:p>
    <w:p w14:paraId="3F9FB9BE"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التفاعل بين المديرين والموظفين يعتبر أحد عناصر النجاح في بيئة العمل، لكن فقدان الأمان الوظيفي يمكن أن يؤدي إلى تراجع مستوى الثقة والتواصل بين الطرفين. من أهداف الدراسة فحص كيف يؤثر الأمان الوظيفي على هذه العلاقة، وكيف يمكن للمديرين دعم الموظفين في ظل بيئة متغيرة لتعزيز مستويات الثقة والتعاون. ستقدم الدراسة رؤى حول كيفية تعزيز العلاقة بين الموظفين والمديرين لضمان أداء وظيفي مستقر</w:t>
      </w:r>
      <w:r w:rsidRPr="00732B65">
        <w:rPr>
          <w:rFonts w:ascii="Simplified Arabic" w:hAnsi="Simplified Arabic" w:cs="Simplified Arabic"/>
          <w:color w:val="000000" w:themeColor="text1"/>
          <w:sz w:val="28"/>
          <w:szCs w:val="28"/>
          <w:lang w:bidi="ar-EG"/>
        </w:rPr>
        <w:t>.</w:t>
      </w:r>
    </w:p>
    <w:p w14:paraId="6DA58FBA"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10. </w:t>
      </w:r>
      <w:r w:rsidRPr="00732B65">
        <w:rPr>
          <w:rFonts w:ascii="Simplified Arabic" w:hAnsi="Simplified Arabic" w:cs="Simplified Arabic"/>
          <w:color w:val="000000" w:themeColor="text1"/>
          <w:sz w:val="28"/>
          <w:szCs w:val="28"/>
          <w:rtl/>
        </w:rPr>
        <w:t>تقييم فعالية سياسات الموارد البشرية في دعم الأمان الوظيفي</w:t>
      </w:r>
    </w:p>
    <w:p w14:paraId="0387CD62"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تعد سياسات الموارد البشرية أحد العوامل الرئيسية في تشكيل شعور الموظف بالأمان أو فقدانه. تهدف الدراسة إلى تقييم فعالية السياسات الحالية في المؤسسات، مثل سياسات التوظيف، التدريب، والتطوير المهني، في دعم الأمان الوظيفي. من خلال هذا التحليل، يمكن تقديم توصيات حول كيفية تحسين سياسات الموارد البشرية لتحقيق بيئة عمل أكثر استقرارًا للموظفين</w:t>
      </w:r>
      <w:r w:rsidRPr="00732B65">
        <w:rPr>
          <w:rFonts w:ascii="Simplified Arabic" w:hAnsi="Simplified Arabic" w:cs="Simplified Arabic"/>
          <w:color w:val="000000" w:themeColor="text1"/>
          <w:sz w:val="28"/>
          <w:szCs w:val="28"/>
          <w:lang w:bidi="ar-EG"/>
        </w:rPr>
        <w:t>.</w:t>
      </w:r>
    </w:p>
    <w:p w14:paraId="0BDED0FE"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lang w:bidi="ar-EG"/>
        </w:rPr>
        <w:t xml:space="preserve">11. </w:t>
      </w:r>
      <w:r w:rsidRPr="00732B65">
        <w:rPr>
          <w:rFonts w:ascii="Simplified Arabic" w:hAnsi="Simplified Arabic" w:cs="Simplified Arabic"/>
          <w:color w:val="000000" w:themeColor="text1"/>
          <w:sz w:val="28"/>
          <w:szCs w:val="28"/>
          <w:rtl/>
        </w:rPr>
        <w:t>وضع إطار مفاهيمي لدراسة الأمان الوظيفي في بيئات العمل الحديثة</w:t>
      </w:r>
    </w:p>
    <w:p w14:paraId="7E045013" w14:textId="77777777" w:rsidR="00732B65" w:rsidRPr="00732B65" w:rsidRDefault="00732B65"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732B65">
        <w:rPr>
          <w:rFonts w:ascii="Simplified Arabic" w:hAnsi="Simplified Arabic" w:cs="Simplified Arabic"/>
          <w:color w:val="000000" w:themeColor="text1"/>
          <w:sz w:val="28"/>
          <w:szCs w:val="28"/>
          <w:rtl/>
        </w:rPr>
        <w:t>أحد الأهداف الأكاديمية لهذه الدراسة هو تطوير إطار مفاهيمي يمكن للباحثين والمؤسسات الاستناد إليه لفهم الأمان الوظيفي وتأثيره على أداء الموظفين في بيئات العمل الحديثة. ستساعد الدراسة في تقديم نموذج نظري يوضح العلاقة بين الأمان الوظيفي وعوامل مختلفة مثل الأداء النفسي، والإنتاجية، والولاء المؤسسي. هذا الإطار يمكن أن يكون مرجعًا للباحثين والأكاديميين في دراسة حالات مختلفة وتحليل تأثيرات الأمان الوظيفي في سياقات متعددة</w:t>
      </w:r>
      <w:r w:rsidRPr="00732B65">
        <w:rPr>
          <w:rFonts w:ascii="Simplified Arabic" w:hAnsi="Simplified Arabic" w:cs="Simplified Arabic"/>
          <w:color w:val="000000" w:themeColor="text1"/>
          <w:sz w:val="28"/>
          <w:szCs w:val="28"/>
          <w:lang w:bidi="ar-EG"/>
        </w:rPr>
        <w:t>.</w:t>
      </w:r>
    </w:p>
    <w:p w14:paraId="71CEED5C" w14:textId="77777777" w:rsidR="00BB6FBD" w:rsidRPr="00BB6FBD" w:rsidRDefault="00BB6FBD" w:rsidP="00BB6FBD">
      <w:pPr>
        <w:pStyle w:val="Heading1"/>
        <w:rPr>
          <w:rFonts w:eastAsia="Times New Roman"/>
          <w:lang w:bidi="ar-EG"/>
        </w:rPr>
      </w:pPr>
      <w:r w:rsidRPr="00BB6FBD">
        <w:rPr>
          <w:rFonts w:eastAsia="Times New Roman"/>
          <w:rtl/>
        </w:rPr>
        <w:t>تساؤلات الدراسة</w:t>
      </w:r>
    </w:p>
    <w:p w14:paraId="2A74CE2C"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1. </w:t>
      </w:r>
      <w:r w:rsidRPr="00BB6FBD">
        <w:rPr>
          <w:rFonts w:ascii="Simplified Arabic" w:hAnsi="Simplified Arabic" w:cs="Simplified Arabic"/>
          <w:b/>
          <w:bCs/>
          <w:color w:val="000000" w:themeColor="text1"/>
          <w:sz w:val="28"/>
          <w:szCs w:val="28"/>
          <w:rtl/>
        </w:rPr>
        <w:t>ما مدى تأثير فقدان الأمان الوظيفي على الأداء الوظيفي للموظف؟</w:t>
      </w:r>
    </w:p>
    <w:p w14:paraId="5E162940"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يُعد هذا التساؤل الأساسي في هذه الدراسة، إذ يحاول تحديد العلاقة بين فقدان الأمان الوظيفي وأداء الموظف. غالبًا ما يعاني الموظفون الذين يشعرون بانعدام الأمان في وظائفهم من تدني مستويات الإنتاجية والجودة في الأداء، مما يؤدي إلى تراجع فعالية الأداء المؤسسي. ستبحث الدراسة في كيفية تأثر الجوانب المختلفة للأداء الوظيفي، مثل الالتزام بالمواعيد النهائية، والجودة في تقديم العمل، والقدرة على الابتكار، ومستوى الإبداع عند العاملين</w:t>
      </w:r>
      <w:r w:rsidRPr="00BB6FBD">
        <w:rPr>
          <w:rFonts w:ascii="Simplified Arabic" w:hAnsi="Simplified Arabic" w:cs="Simplified Arabic"/>
          <w:color w:val="000000" w:themeColor="text1"/>
          <w:sz w:val="28"/>
          <w:szCs w:val="28"/>
          <w:lang w:bidi="ar-EG"/>
        </w:rPr>
        <w:t>.</w:t>
      </w:r>
    </w:p>
    <w:p w14:paraId="13397018"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2. </w:t>
      </w:r>
      <w:r w:rsidRPr="00BB6FBD">
        <w:rPr>
          <w:rFonts w:ascii="Simplified Arabic" w:hAnsi="Simplified Arabic" w:cs="Simplified Arabic"/>
          <w:b/>
          <w:bCs/>
          <w:color w:val="000000" w:themeColor="text1"/>
          <w:sz w:val="28"/>
          <w:szCs w:val="28"/>
          <w:rtl/>
        </w:rPr>
        <w:t>ما هي الآثار النفسية لفقدان الأمان الوظيفي على العاملين؟</w:t>
      </w:r>
    </w:p>
    <w:p w14:paraId="1D8DF527"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يشمل هذا التساؤل الآثار النفسية التي تترتب على شعور الموظف بعدم الأمان في وظيفته، مثل القلق، التوتر، والاكتئاب. يتمثل الهدف من هذا التساؤل في تحديد كيف يؤثر فقدان الأمان الوظيفي على الصحة النفسية للعاملين، وكيف تؤثر هذه الحالة النفسية بدورها على قدرتهم على التركيز والإنتاج. من خلال الإجابة على هذا التساؤل، يمكن للمؤسسات أن تفهم مدى تأثير الأمان الوظيفي على الحالة النفسية للموظف وتطوير سياسات تساعد في تقليل هذه الآثار</w:t>
      </w:r>
      <w:r w:rsidRPr="00BB6FBD">
        <w:rPr>
          <w:rFonts w:ascii="Simplified Arabic" w:hAnsi="Simplified Arabic" w:cs="Simplified Arabic"/>
          <w:color w:val="000000" w:themeColor="text1"/>
          <w:sz w:val="28"/>
          <w:szCs w:val="28"/>
          <w:lang w:bidi="ar-EG"/>
        </w:rPr>
        <w:t>.</w:t>
      </w:r>
    </w:p>
    <w:p w14:paraId="6A02A7FE"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3. </w:t>
      </w:r>
      <w:r w:rsidRPr="00BB6FBD">
        <w:rPr>
          <w:rFonts w:ascii="Simplified Arabic" w:hAnsi="Simplified Arabic" w:cs="Simplified Arabic"/>
          <w:b/>
          <w:bCs/>
          <w:color w:val="000000" w:themeColor="text1"/>
          <w:sz w:val="28"/>
          <w:szCs w:val="28"/>
          <w:rtl/>
        </w:rPr>
        <w:t>ما هي العوامل التنظيمية التي تساهم في شعور الموظفين بفقدان الأمان الوظيفي؟</w:t>
      </w:r>
    </w:p>
    <w:p w14:paraId="02F3986A"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يتعلق هذا التساؤل بتحديد العوامل الداخلية في بيئة العمل التي قد تؤدي إلى شعور الموظفين بعدم الاستقرار في وظائفهم. قد تتضمن هذه العوامل السياسات الإدارية غير الشفافة، تغيرات الهيكل التنظيمي، قلة التواصل الواضح حول مستقبل المؤسسة، ونقص الفرص للتطوير والترقي. يسعى هذا التساؤل إلى فهم مدى تأثير هذه العوامل على مشاعر الموظفين بالأمان الوظيفي وتقديم توصيات لتحسين هذه الجوانب داخل المؤسسة</w:t>
      </w:r>
      <w:r w:rsidRPr="00BB6FBD">
        <w:rPr>
          <w:rFonts w:ascii="Simplified Arabic" w:hAnsi="Simplified Arabic" w:cs="Simplified Arabic"/>
          <w:color w:val="000000" w:themeColor="text1"/>
          <w:sz w:val="28"/>
          <w:szCs w:val="28"/>
          <w:lang w:bidi="ar-EG"/>
        </w:rPr>
        <w:t>.</w:t>
      </w:r>
    </w:p>
    <w:p w14:paraId="562AC584"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4. </w:t>
      </w:r>
      <w:r w:rsidRPr="00BB6FBD">
        <w:rPr>
          <w:rFonts w:ascii="Simplified Arabic" w:hAnsi="Simplified Arabic" w:cs="Simplified Arabic"/>
          <w:b/>
          <w:bCs/>
          <w:color w:val="000000" w:themeColor="text1"/>
          <w:sz w:val="28"/>
          <w:szCs w:val="28"/>
          <w:rtl/>
        </w:rPr>
        <w:t>ما هو تأثير فقدان الأمان الوظيفي على الولاء والانتماء المؤسسي؟</w:t>
      </w:r>
    </w:p>
    <w:p w14:paraId="41E83CD6"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يستهدف هذا التساؤل معرفة العلاقة بين فقدان الأمان الوظيفي ومستوى ولاء الموظفين للمؤسسة. الموظف الذي يشعر بالأمان في مكان عمله يكون غالبًا أكثر ولاءً وانتماءً للمؤسسة، بينما يمكن أن يؤدي انعدام الأمان إلى انخفاض مستويات الولاء وزيادة معدلات ترك العمل. من خلال الإجابة عن هذا التساؤل، تهدف الدراسة إلى مساعدة المؤسسات في فهم كيف يؤثر فقدان الأمان الوظيفي على العلاقة بين الموظف والمؤسسة، وتقديم استراتيجيات لتعزيز الانتماء المؤسسي رغم التحديات</w:t>
      </w:r>
      <w:r w:rsidRPr="00BB6FBD">
        <w:rPr>
          <w:rFonts w:ascii="Simplified Arabic" w:hAnsi="Simplified Arabic" w:cs="Simplified Arabic"/>
          <w:color w:val="000000" w:themeColor="text1"/>
          <w:sz w:val="28"/>
          <w:szCs w:val="28"/>
          <w:lang w:bidi="ar-EG"/>
        </w:rPr>
        <w:t>.</w:t>
      </w:r>
    </w:p>
    <w:p w14:paraId="0572AD18"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5. </w:t>
      </w:r>
      <w:r w:rsidRPr="00BB6FBD">
        <w:rPr>
          <w:rFonts w:ascii="Simplified Arabic" w:hAnsi="Simplified Arabic" w:cs="Simplified Arabic"/>
          <w:b/>
          <w:bCs/>
          <w:color w:val="000000" w:themeColor="text1"/>
          <w:sz w:val="28"/>
          <w:szCs w:val="28"/>
          <w:rtl/>
        </w:rPr>
        <w:t>كيف يؤثر فقدان الأمان الوظيفي على الأداء الجماعي والتعاون بين الموظفين؟</w:t>
      </w:r>
    </w:p>
    <w:p w14:paraId="1B6732E9"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العمل الجماعي هو أساس نجاح العديد من المؤسسات، ويمكن أن يؤثر فقدان الأمان الوظيفي بشكل كبير على ديناميكية الفرق وفعالية التعاون بين الموظفين. يسعى هذا التساؤل إلى فهم كيف يؤثر الشعور بعدم الأمان على مستوى التفاعل بين الموظفين، وعلى قدرتهم على العمل معًا بفعالية لتحقيق الأهداف المشتركة. يهدف أيضًا إلى دراسة ما إذا كان فقدان الأمان الوظيفي يؤدي إلى تنافس غير صحي بين الموظفين أو يؤثر سلبًا على روح الفريق</w:t>
      </w:r>
      <w:r w:rsidRPr="00BB6FBD">
        <w:rPr>
          <w:rFonts w:ascii="Simplified Arabic" w:hAnsi="Simplified Arabic" w:cs="Simplified Arabic"/>
          <w:color w:val="000000" w:themeColor="text1"/>
          <w:sz w:val="28"/>
          <w:szCs w:val="28"/>
          <w:lang w:bidi="ar-EG"/>
        </w:rPr>
        <w:t>.</w:t>
      </w:r>
    </w:p>
    <w:p w14:paraId="6118C92B"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6. </w:t>
      </w:r>
      <w:r w:rsidRPr="00BB6FBD">
        <w:rPr>
          <w:rFonts w:ascii="Simplified Arabic" w:hAnsi="Simplified Arabic" w:cs="Simplified Arabic"/>
          <w:b/>
          <w:bCs/>
          <w:color w:val="000000" w:themeColor="text1"/>
          <w:sz w:val="28"/>
          <w:szCs w:val="28"/>
          <w:rtl/>
        </w:rPr>
        <w:t>ما هو تأثير الأمان الوظيفي على التحفيز والإبداع لدى الموظفين؟</w:t>
      </w:r>
    </w:p>
    <w:p w14:paraId="0EEA5D20"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يرتبط هذا التساؤل بالابتكار والإبداع في بيئة العمل، حيث يعتبر الأمان الوظيفي عاملًا أساسيًا لتحفيز الموظفين على التفكير الإبداعي وتقديم أفكار جديدة. في بيئات عمل غير مستقرة، غالبًا ما يتجنب الموظفون المخاطرة أو تقديم مقترحات جديدة خوفًا من فقدان وظائفهم. تهدف الدراسة من خلال هذا التساؤل إلى تحديد مدى تأثير الأمان الوظيفي على قدرة الموظفين على الابتكار والإبداع، وتقديم توصيات للمؤسسات لدعم بيئة عمل مشجعة على الابتكار</w:t>
      </w:r>
      <w:r w:rsidRPr="00BB6FBD">
        <w:rPr>
          <w:rFonts w:ascii="Simplified Arabic" w:hAnsi="Simplified Arabic" w:cs="Simplified Arabic"/>
          <w:color w:val="000000" w:themeColor="text1"/>
          <w:sz w:val="28"/>
          <w:szCs w:val="28"/>
          <w:lang w:bidi="ar-EG"/>
        </w:rPr>
        <w:t>.</w:t>
      </w:r>
    </w:p>
    <w:p w14:paraId="50035AAF"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7. </w:t>
      </w:r>
      <w:r w:rsidRPr="00BB6FBD">
        <w:rPr>
          <w:rFonts w:ascii="Simplified Arabic" w:hAnsi="Simplified Arabic" w:cs="Simplified Arabic"/>
          <w:b/>
          <w:bCs/>
          <w:color w:val="000000" w:themeColor="text1"/>
          <w:sz w:val="28"/>
          <w:szCs w:val="28"/>
          <w:rtl/>
        </w:rPr>
        <w:t>كيف تتفاعل بيئة العمل مع فقدان الأمان الوظيفي؟</w:t>
      </w:r>
    </w:p>
    <w:p w14:paraId="2BBABF0C"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يشمل هذا التساؤل فهم كيف تؤثر بيئة العمل بشكل عام على شعور الموظفين بالأمان الوظيفي، سواء من خلال أسلوب الإدارة، العلاقات بين الموظفين، أو السياسات المؤسسية. يهدف هذا التساؤل إلى تحليل التفاعلات المختلفة في بيئة العمل وتحديد العوامل التي تسهم في تحسين أو تقليل الأمان الوظيفي، مما يسهم في تعزيز بيئة عمل مستقرة وإيجابية</w:t>
      </w:r>
      <w:r w:rsidRPr="00BB6FBD">
        <w:rPr>
          <w:rFonts w:ascii="Simplified Arabic" w:hAnsi="Simplified Arabic" w:cs="Simplified Arabic"/>
          <w:color w:val="000000" w:themeColor="text1"/>
          <w:sz w:val="28"/>
          <w:szCs w:val="28"/>
          <w:lang w:bidi="ar-EG"/>
        </w:rPr>
        <w:t>.</w:t>
      </w:r>
    </w:p>
    <w:p w14:paraId="363FF02C"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8. </w:t>
      </w:r>
      <w:r w:rsidRPr="00BB6FBD">
        <w:rPr>
          <w:rFonts w:ascii="Simplified Arabic" w:hAnsi="Simplified Arabic" w:cs="Simplified Arabic"/>
          <w:b/>
          <w:bCs/>
          <w:color w:val="000000" w:themeColor="text1"/>
          <w:sz w:val="28"/>
          <w:szCs w:val="28"/>
          <w:rtl/>
        </w:rPr>
        <w:t>كيف يؤثر الأمان الوظيفي على التفاعل بين المديرين والموظفين؟</w:t>
      </w:r>
    </w:p>
    <w:p w14:paraId="4DEDA665"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يستهدف هذا التساؤل تحليل كيف تؤثر مشاعر فقدان الأمان الوظيفي على مستوى الثقة والتواصل بين المديرين والموظفين. غالبًا ما يؤدي فقدان الأمان الوظيفي إلى تراجع مستوى الثقة بين الموظفين والمديرين، مما يؤثر على التفاعل اليومي وعلى تنفيذ المهام. يهدف هذا التساؤل إلى تقديم رؤى حول كيفية تعزيز العلاقة بين المديرين والموظفين لضمان أداء وظيفي مستقر وتحقيق الأهداف المشتركة</w:t>
      </w:r>
      <w:r w:rsidRPr="00BB6FBD">
        <w:rPr>
          <w:rFonts w:ascii="Simplified Arabic" w:hAnsi="Simplified Arabic" w:cs="Simplified Arabic"/>
          <w:color w:val="000000" w:themeColor="text1"/>
          <w:sz w:val="28"/>
          <w:szCs w:val="28"/>
          <w:lang w:bidi="ar-EG"/>
        </w:rPr>
        <w:t>.</w:t>
      </w:r>
    </w:p>
    <w:p w14:paraId="31154570"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9. </w:t>
      </w:r>
      <w:r w:rsidRPr="00BB6FBD">
        <w:rPr>
          <w:rFonts w:ascii="Simplified Arabic" w:hAnsi="Simplified Arabic" w:cs="Simplified Arabic"/>
          <w:b/>
          <w:bCs/>
          <w:color w:val="000000" w:themeColor="text1"/>
          <w:sz w:val="28"/>
          <w:szCs w:val="28"/>
          <w:rtl/>
        </w:rPr>
        <w:t>ما هو دور التغيرات الاقتصادية والتكنولوجية في تعزيز أو تقليل الأمان الوظيفي؟</w:t>
      </w:r>
    </w:p>
    <w:p w14:paraId="18159DE0"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في ظل التحولات الاقتصادية والتكنولوجية المتسارعة، مثل الرقمنة والأتمتة، أصبح الأمان الوظيفي قضية شائكة للعديد من المؤسسات. يسعى هذا التساؤل إلى فهم كيف تؤثر هذه التغيرات على الأمان الوظيفي للموظفين، وكيف يمكن للمؤسسات التعامل مع هذه التحديات لضمان استمرارية العمل واستقرار الوظائف. يهدف هذا التساؤل إلى تقديم توصيات حول كيفية تكيّف المؤسسات مع هذه التغيرات وتقديم فرص تدريبية وبرامج تطوير مهني تساعد الموظفين على التكيف</w:t>
      </w:r>
      <w:r w:rsidRPr="00BB6FBD">
        <w:rPr>
          <w:rFonts w:ascii="Simplified Arabic" w:hAnsi="Simplified Arabic" w:cs="Simplified Arabic"/>
          <w:color w:val="000000" w:themeColor="text1"/>
          <w:sz w:val="28"/>
          <w:szCs w:val="28"/>
          <w:lang w:bidi="ar-EG"/>
        </w:rPr>
        <w:t>.</w:t>
      </w:r>
    </w:p>
    <w:p w14:paraId="10565918"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10. </w:t>
      </w:r>
      <w:r w:rsidRPr="00BB6FBD">
        <w:rPr>
          <w:rFonts w:ascii="Simplified Arabic" w:hAnsi="Simplified Arabic" w:cs="Simplified Arabic"/>
          <w:b/>
          <w:bCs/>
          <w:color w:val="000000" w:themeColor="text1"/>
          <w:sz w:val="28"/>
          <w:szCs w:val="28"/>
          <w:rtl/>
        </w:rPr>
        <w:t>ما مدى فعالية سياسات الموارد البشرية في دعم الأمان الوظيفي؟</w:t>
      </w:r>
    </w:p>
    <w:p w14:paraId="5BA4A278"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تهدف الدراسة من خلال هذا التساؤل إلى تقييم فعالية سياسات الموارد البشرية في المؤسسات وتأثيرها على تعزيز الأمان الوظيفي. يتيح هذا التساؤل للمؤسسات فهم نقاط القوة والضعف في سياسات الموارد البشرية الحالية، مثل برامج التدريب، الترقية، والسياسات الخاصة بالتوظيف وإنهاء العمل. من خلال تحليل هذا التساؤل، يمكن تقديم توصيات لتحسين سياسات الموارد البشرية لتحقيق بيئة عمل أكثر استقرارًا وأمانًا للموظفين</w:t>
      </w:r>
      <w:r w:rsidRPr="00BB6FBD">
        <w:rPr>
          <w:rFonts w:ascii="Simplified Arabic" w:hAnsi="Simplified Arabic" w:cs="Simplified Arabic"/>
          <w:color w:val="000000" w:themeColor="text1"/>
          <w:sz w:val="28"/>
          <w:szCs w:val="28"/>
          <w:lang w:bidi="ar-EG"/>
        </w:rPr>
        <w:t>.</w:t>
      </w:r>
    </w:p>
    <w:p w14:paraId="55F9AAA3"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b/>
          <w:bCs/>
          <w:color w:val="000000" w:themeColor="text1"/>
          <w:sz w:val="28"/>
          <w:szCs w:val="28"/>
          <w:lang w:bidi="ar-EG"/>
        </w:rPr>
        <w:t xml:space="preserve">11. </w:t>
      </w:r>
      <w:r w:rsidRPr="00BB6FBD">
        <w:rPr>
          <w:rFonts w:ascii="Simplified Arabic" w:hAnsi="Simplified Arabic" w:cs="Simplified Arabic"/>
          <w:b/>
          <w:bCs/>
          <w:color w:val="000000" w:themeColor="text1"/>
          <w:sz w:val="28"/>
          <w:szCs w:val="28"/>
          <w:rtl/>
        </w:rPr>
        <w:t>كيف يمكن للمؤسسات استخدام نتائج الدراسة لتحسين بيئة العمل؟</w:t>
      </w:r>
    </w:p>
    <w:p w14:paraId="66140F45" w14:textId="77777777" w:rsidR="00BB6FBD" w:rsidRPr="00BB6FBD" w:rsidRDefault="00BB6FBD" w:rsidP="00BB6FBD">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B6FBD">
        <w:rPr>
          <w:rFonts w:ascii="Simplified Arabic" w:hAnsi="Simplified Arabic" w:cs="Simplified Arabic"/>
          <w:color w:val="000000" w:themeColor="text1"/>
          <w:sz w:val="28"/>
          <w:szCs w:val="28"/>
          <w:rtl/>
        </w:rPr>
        <w:t>يسعى هذا التساؤل إلى تحديد كيفية استفادة المؤسسات من نتائج هذه الدراسة لتطوير بيئة عمل داعمة ومستقرة. من خلال تحليل البيانات والنتائج، يمكن للمؤسسات اعتماد استراتيجيات وسياسات تعزز من الأمان الوظيفي وتقلل من معدلات القلق وعدم الاستقرار بين الموظفين، مما ينعكس إيجابًا على الأداء الكلي للمؤسسة</w:t>
      </w:r>
      <w:r w:rsidRPr="00BB6FBD">
        <w:rPr>
          <w:rFonts w:ascii="Simplified Arabic" w:hAnsi="Simplified Arabic" w:cs="Simplified Arabic"/>
          <w:color w:val="000000" w:themeColor="text1"/>
          <w:sz w:val="28"/>
          <w:szCs w:val="28"/>
          <w:lang w:bidi="ar-EG"/>
        </w:rPr>
        <w:t>.</w:t>
      </w:r>
    </w:p>
    <w:p w14:paraId="4F73C890" w14:textId="77777777" w:rsidR="00B47B70" w:rsidRPr="00B47B70" w:rsidRDefault="00B47B70" w:rsidP="00B47B70">
      <w:pPr>
        <w:pStyle w:val="Heading1"/>
        <w:rPr>
          <w:rFonts w:eastAsia="Times New Roman"/>
          <w:lang w:bidi="ar-EG"/>
        </w:rPr>
      </w:pPr>
      <w:r w:rsidRPr="00B47B70">
        <w:rPr>
          <w:rFonts w:eastAsia="Times New Roman"/>
          <w:rtl/>
        </w:rPr>
        <w:t>منهجية البحث</w:t>
      </w:r>
    </w:p>
    <w:p w14:paraId="27E213FB"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1. </w:t>
      </w:r>
      <w:r w:rsidRPr="00B47B70">
        <w:rPr>
          <w:rFonts w:ascii="Simplified Arabic" w:hAnsi="Simplified Arabic" w:cs="Simplified Arabic"/>
          <w:b/>
          <w:bCs/>
          <w:color w:val="000000" w:themeColor="text1"/>
          <w:sz w:val="28"/>
          <w:szCs w:val="28"/>
          <w:rtl/>
        </w:rPr>
        <w:t>نوع الدراسة وتصميمها</w:t>
      </w:r>
    </w:p>
    <w:p w14:paraId="27254B98"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تعتبر هذه الدراسة من النوع الوصفي التحليلي، حيث تهدف إلى وصف وتحليل ظاهرة فقدان الأمان الوظيفي وتأثيرها على الأداء الوظيفي للعاملين. تم تصميم الدراسة بحيث توفر نظرة شاملة حول الظاهرة، مع التركيز على العلاقة بين المتغيرين الأساسيين وهما الأمان الوظيفي والأداء الوظيفي. استخدام المنهج الوصفي التحليلي يساعد على فهم جوانب مختلفة من المشكلة من خلال دراسة العوامل المؤثرة والمتأثرة</w:t>
      </w:r>
      <w:r w:rsidRPr="00B47B70">
        <w:rPr>
          <w:rFonts w:ascii="Simplified Arabic" w:hAnsi="Simplified Arabic" w:cs="Simplified Arabic"/>
          <w:color w:val="000000" w:themeColor="text1"/>
          <w:sz w:val="28"/>
          <w:szCs w:val="28"/>
          <w:lang w:bidi="ar-EG"/>
        </w:rPr>
        <w:t>.</w:t>
      </w:r>
    </w:p>
    <w:p w14:paraId="5CD1BDAA"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2. </w:t>
      </w:r>
      <w:r w:rsidRPr="00B47B70">
        <w:rPr>
          <w:rFonts w:ascii="Simplified Arabic" w:hAnsi="Simplified Arabic" w:cs="Simplified Arabic"/>
          <w:b/>
          <w:bCs/>
          <w:color w:val="000000" w:themeColor="text1"/>
          <w:sz w:val="28"/>
          <w:szCs w:val="28"/>
          <w:rtl/>
        </w:rPr>
        <w:t>مجتمع الدراسة</w:t>
      </w:r>
    </w:p>
    <w:p w14:paraId="75660C7B"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مجتمع الدراسة يشمل الموظفين في مؤسسات تعمل ضمن قطاعات متعددة، حيث تختلف هذه المؤسسات من حيث الهيكل التنظيمي، والبيئة التشغيلية، وسياسات الموارد البشرية. الهدف من هذا التنوع في المجتمع هو الحصول على بيانات متنوعة تعكس تجارب الموظفين في بيئات عمل مختلفة، مما يساعد على فهم شامل للمشكلة</w:t>
      </w:r>
      <w:r w:rsidRPr="00B47B70">
        <w:rPr>
          <w:rFonts w:ascii="Simplified Arabic" w:hAnsi="Simplified Arabic" w:cs="Simplified Arabic"/>
          <w:color w:val="000000" w:themeColor="text1"/>
          <w:sz w:val="28"/>
          <w:szCs w:val="28"/>
          <w:lang w:bidi="ar-EG"/>
        </w:rPr>
        <w:t>.</w:t>
      </w:r>
    </w:p>
    <w:p w14:paraId="66F9AFD6"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3. </w:t>
      </w:r>
      <w:r w:rsidRPr="00B47B70">
        <w:rPr>
          <w:rFonts w:ascii="Simplified Arabic" w:hAnsi="Simplified Arabic" w:cs="Simplified Arabic"/>
          <w:b/>
          <w:bCs/>
          <w:color w:val="000000" w:themeColor="text1"/>
          <w:sz w:val="28"/>
          <w:szCs w:val="28"/>
          <w:rtl/>
        </w:rPr>
        <w:t>اختيار العينة</w:t>
      </w:r>
    </w:p>
    <w:p w14:paraId="13DB86FA"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تم استخدام أسلوب العينة العشوائية الطبقية لاختيار المشاركين في الدراسة. تم تقسيم المجتمع إلى عدة طبقات بناءً على عوامل مختلفة مثل القطاع، والمستوى الوظيفي، وعدد سنوات الخبرة. من كل طبقة، تم اختيار عينة عشوائية تُمثل الموظفين في كل فئة. ويتيح هذا الأسلوب ضمان تمثيل جميع فئات الموظفين ووجهات نظرهم حول الأمان الوظيفي وأداء العمل</w:t>
      </w:r>
      <w:r w:rsidRPr="00B47B70">
        <w:rPr>
          <w:rFonts w:ascii="Simplified Arabic" w:hAnsi="Simplified Arabic" w:cs="Simplified Arabic"/>
          <w:color w:val="000000" w:themeColor="text1"/>
          <w:sz w:val="28"/>
          <w:szCs w:val="28"/>
          <w:lang w:bidi="ar-EG"/>
        </w:rPr>
        <w:t>.</w:t>
      </w:r>
    </w:p>
    <w:p w14:paraId="67D5DD50"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حجم العينة المُختار يتراوح بين 200 إلى 300 مشارك، حيث يسهم هذا الحجم في الحصول على بيانات غنية ودقيقة تدعم صحة النتائج الإحصائية. ومن المتوقع أن تتراوح استجابات العينة بين التقييمات الإيجابية والسلبية، مما يُمكن الباحث من الوصول إلى استنتاجات دقيقة حول تأثير فقدان الأمان الوظيفي</w:t>
      </w:r>
      <w:r w:rsidRPr="00B47B70">
        <w:rPr>
          <w:rFonts w:ascii="Simplified Arabic" w:hAnsi="Simplified Arabic" w:cs="Simplified Arabic"/>
          <w:color w:val="000000" w:themeColor="text1"/>
          <w:sz w:val="28"/>
          <w:szCs w:val="28"/>
          <w:lang w:bidi="ar-EG"/>
        </w:rPr>
        <w:t>.</w:t>
      </w:r>
    </w:p>
    <w:p w14:paraId="1298449F"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4. </w:t>
      </w:r>
      <w:r w:rsidRPr="00B47B70">
        <w:rPr>
          <w:rFonts w:ascii="Simplified Arabic" w:hAnsi="Simplified Arabic" w:cs="Simplified Arabic"/>
          <w:b/>
          <w:bCs/>
          <w:color w:val="000000" w:themeColor="text1"/>
          <w:sz w:val="28"/>
          <w:szCs w:val="28"/>
          <w:rtl/>
        </w:rPr>
        <w:t>أدوات جمع البيانات</w:t>
      </w:r>
    </w:p>
    <w:p w14:paraId="768D3338"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لجمع البيانات، تم استخدام أدوات متنوعة تضمن الحصول على معلومات شاملة ودقيقة</w:t>
      </w:r>
      <w:r w:rsidRPr="00B47B70">
        <w:rPr>
          <w:rFonts w:ascii="Simplified Arabic" w:hAnsi="Simplified Arabic" w:cs="Simplified Arabic"/>
          <w:color w:val="000000" w:themeColor="text1"/>
          <w:sz w:val="28"/>
          <w:szCs w:val="28"/>
          <w:lang w:bidi="ar-EG"/>
        </w:rPr>
        <w:t>:</w:t>
      </w:r>
    </w:p>
    <w:p w14:paraId="21F2D2AC" w14:textId="77777777" w:rsidR="00B47B70" w:rsidRPr="00B47B70" w:rsidRDefault="00B47B70" w:rsidP="00A110C3">
      <w:pPr>
        <w:pStyle w:val="NormalWeb"/>
        <w:numPr>
          <w:ilvl w:val="0"/>
          <w:numId w:val="6"/>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الاستبيان</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تصميم استبيان خاص بهذه الدراسة يتضمن مجموعة من الأسئلة المغلقة والمفتوحة، ويغطي عدة محاور تتعلق بالأمان الوظيفي والأداء. تم إعداد الاستبيان بحيث يحتوي على أسئلة تقيس مستوى الشعور بالأمان الوظيفي، وتأثير هذا الشعور على الأداء الوظيفي. كما تضمن الاستبيان أسئلة حول الجوانب النفسية والسلوكية المرتبطة بالأمان الوظيفي. وقد تم اختبار الاستبيان من خلال إجراء دراسة تجريبية للتأكد من وضوح الأسئلة وفعالية الأداة في قياس المتغيرات المطلوبة</w:t>
      </w:r>
      <w:r w:rsidRPr="00B47B70">
        <w:rPr>
          <w:rFonts w:ascii="Simplified Arabic" w:hAnsi="Simplified Arabic" w:cs="Simplified Arabic"/>
          <w:color w:val="000000" w:themeColor="text1"/>
          <w:sz w:val="28"/>
          <w:szCs w:val="28"/>
          <w:lang w:bidi="ar-EG"/>
        </w:rPr>
        <w:t>.</w:t>
      </w:r>
    </w:p>
    <w:p w14:paraId="7B88D68A" w14:textId="77777777" w:rsidR="00B47B70" w:rsidRPr="00B47B70" w:rsidRDefault="00B47B70" w:rsidP="00A110C3">
      <w:pPr>
        <w:pStyle w:val="NormalWeb"/>
        <w:numPr>
          <w:ilvl w:val="0"/>
          <w:numId w:val="6"/>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المقابلات الشخصية</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لضمان الحصول على عمق أكبر في المعلومات، تم إجراء مقابلات شخصية مع عدد من المشاركين من مختلف القطاعات. تضمنت المقابلات أسئلة مفتوحة تهدف إلى استكشاف مشاعر الموظفين وآرائهم حول الأمان الوظيفي، وكيفية تأثيره على أدائهم اليومي. تساعد هذه المقابلات في فهم السياق النفسي والاجتماعي للتجربة، مما يوفر تفاصيل أكثر دقة حول الأبعاد التي قد لا تتضح في الاستبيان</w:t>
      </w:r>
      <w:r w:rsidRPr="00B47B70">
        <w:rPr>
          <w:rFonts w:ascii="Simplified Arabic" w:hAnsi="Simplified Arabic" w:cs="Simplified Arabic"/>
          <w:color w:val="000000" w:themeColor="text1"/>
          <w:sz w:val="28"/>
          <w:szCs w:val="28"/>
          <w:lang w:bidi="ar-EG"/>
        </w:rPr>
        <w:t>.</w:t>
      </w:r>
    </w:p>
    <w:p w14:paraId="4B9B65F7" w14:textId="77777777" w:rsidR="00B47B70" w:rsidRPr="00B47B70" w:rsidRDefault="00B47B70" w:rsidP="00A110C3">
      <w:pPr>
        <w:pStyle w:val="NormalWeb"/>
        <w:numPr>
          <w:ilvl w:val="0"/>
          <w:numId w:val="6"/>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تحليل الوثائق</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يشمل تحليل السياسات الداخلية للمؤسسات، وتقارير الأداء، ووثائق الموارد البشرية التي تتعلق بسياسات الاستقرار الوظيفي. يساعد تحليل هذه الوثائق على فهم كيف تتعامل المؤسسات مع الأمان الوظيفي، وما السياسات التي تعتمدها لدعم الموظفين في حال حدوث تغيرات في بيئة العمل</w:t>
      </w:r>
      <w:r w:rsidRPr="00B47B70">
        <w:rPr>
          <w:rFonts w:ascii="Simplified Arabic" w:hAnsi="Simplified Arabic" w:cs="Simplified Arabic"/>
          <w:color w:val="000000" w:themeColor="text1"/>
          <w:sz w:val="28"/>
          <w:szCs w:val="28"/>
          <w:lang w:bidi="ar-EG"/>
        </w:rPr>
        <w:t>.</w:t>
      </w:r>
    </w:p>
    <w:p w14:paraId="23A39C0F"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5. </w:t>
      </w:r>
      <w:r w:rsidRPr="00B47B70">
        <w:rPr>
          <w:rFonts w:ascii="Simplified Arabic" w:hAnsi="Simplified Arabic" w:cs="Simplified Arabic"/>
          <w:b/>
          <w:bCs/>
          <w:color w:val="000000" w:themeColor="text1"/>
          <w:sz w:val="28"/>
          <w:szCs w:val="28"/>
          <w:rtl/>
        </w:rPr>
        <w:t>أدوات قياس البيانات</w:t>
      </w:r>
    </w:p>
    <w:p w14:paraId="56A6B16E" w14:textId="77777777" w:rsidR="00B47B70" w:rsidRPr="00B47B70" w:rsidRDefault="00B47B70" w:rsidP="00A110C3">
      <w:pPr>
        <w:pStyle w:val="NormalWeb"/>
        <w:numPr>
          <w:ilvl w:val="0"/>
          <w:numId w:val="7"/>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مقياس ليكرت الخماسي</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استخدام مقياس ليكرت ذو الخمسة مستويات لتقييم استجابات المشاركين حول الأسئلة المتعلقة بالأمان الوظيفي وأداء العمل. يساعد هذا المقياس في تصنيف الاستجابات وتحليلها إحصائيًا بسهولة، مما يُمكن من الوصول إلى استنتاجات دقيقة حول تأثير الأمان الوظيفي</w:t>
      </w:r>
      <w:r w:rsidRPr="00B47B70">
        <w:rPr>
          <w:rFonts w:ascii="Simplified Arabic" w:hAnsi="Simplified Arabic" w:cs="Simplified Arabic"/>
          <w:color w:val="000000" w:themeColor="text1"/>
          <w:sz w:val="28"/>
          <w:szCs w:val="28"/>
          <w:lang w:bidi="ar-EG"/>
        </w:rPr>
        <w:t>.</w:t>
      </w:r>
    </w:p>
    <w:p w14:paraId="53F1BBD3" w14:textId="77777777" w:rsidR="00B47B70" w:rsidRPr="00B47B70" w:rsidRDefault="00B47B70" w:rsidP="00A110C3">
      <w:pPr>
        <w:pStyle w:val="NormalWeb"/>
        <w:numPr>
          <w:ilvl w:val="0"/>
          <w:numId w:val="7"/>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التحليل الإحصائي</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ستُستخدم أدوات التحليل الإحصائي مثل البرنامج الإحصائي</w:t>
      </w:r>
      <w:r w:rsidRPr="00B47B70">
        <w:rPr>
          <w:rFonts w:ascii="Simplified Arabic" w:hAnsi="Simplified Arabic" w:cs="Simplified Arabic"/>
          <w:color w:val="000000" w:themeColor="text1"/>
          <w:sz w:val="28"/>
          <w:szCs w:val="28"/>
          <w:lang w:bidi="ar-EG"/>
        </w:rPr>
        <w:t xml:space="preserve"> SPSS </w:t>
      </w:r>
      <w:r w:rsidRPr="00B47B70">
        <w:rPr>
          <w:rFonts w:ascii="Simplified Arabic" w:hAnsi="Simplified Arabic" w:cs="Simplified Arabic"/>
          <w:color w:val="000000" w:themeColor="text1"/>
          <w:sz w:val="28"/>
          <w:szCs w:val="28"/>
          <w:rtl/>
        </w:rPr>
        <w:t>لتحليل البيانات. يساعد هذا البرنامج على حساب المتوسطات والانحرافات المعيارية، وتحليل التباين واختبار الارتباط بين المتغيرات. يهدف التحليل الإحصائي إلى التحقق من صحة الفرضيات واستخلاص نتائج دقيقة تعكس تأثير الأمان الوظيفي على الأداء</w:t>
      </w:r>
      <w:r w:rsidRPr="00B47B70">
        <w:rPr>
          <w:rFonts w:ascii="Simplified Arabic" w:hAnsi="Simplified Arabic" w:cs="Simplified Arabic"/>
          <w:color w:val="000000" w:themeColor="text1"/>
          <w:sz w:val="28"/>
          <w:szCs w:val="28"/>
          <w:lang w:bidi="ar-EG"/>
        </w:rPr>
        <w:t>.</w:t>
      </w:r>
    </w:p>
    <w:p w14:paraId="7BBF78F2"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6. </w:t>
      </w:r>
      <w:r w:rsidRPr="00B47B70">
        <w:rPr>
          <w:rFonts w:ascii="Simplified Arabic" w:hAnsi="Simplified Arabic" w:cs="Simplified Arabic"/>
          <w:b/>
          <w:bCs/>
          <w:color w:val="000000" w:themeColor="text1"/>
          <w:sz w:val="28"/>
          <w:szCs w:val="28"/>
          <w:rtl/>
        </w:rPr>
        <w:t>فرضيات الدراسة</w:t>
      </w:r>
    </w:p>
    <w:p w14:paraId="7B8FE04F"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تستند الدراسة إلى مجموعة من الفرضيات التي تُمثل استنتاجات محتملة سيتم اختبارها بناءً على البيانات التي تم جمعها</w:t>
      </w:r>
      <w:r w:rsidRPr="00B47B70">
        <w:rPr>
          <w:rFonts w:ascii="Simplified Arabic" w:hAnsi="Simplified Arabic" w:cs="Simplified Arabic"/>
          <w:color w:val="000000" w:themeColor="text1"/>
          <w:sz w:val="28"/>
          <w:szCs w:val="28"/>
          <w:lang w:bidi="ar-EG"/>
        </w:rPr>
        <w:t>:</w:t>
      </w:r>
    </w:p>
    <w:p w14:paraId="599D3567" w14:textId="77777777" w:rsidR="00B47B70" w:rsidRPr="00B47B70" w:rsidRDefault="00B47B70" w:rsidP="00A110C3">
      <w:pPr>
        <w:pStyle w:val="NormalWeb"/>
        <w:numPr>
          <w:ilvl w:val="0"/>
          <w:numId w:val="8"/>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الفرضية الأولى: يوجد تأثير مباشر بين الأمان الوظيفي ومستوى الأداء الوظيفي للموظفين</w:t>
      </w:r>
      <w:r w:rsidRPr="00B47B70">
        <w:rPr>
          <w:rFonts w:ascii="Simplified Arabic" w:hAnsi="Simplified Arabic" w:cs="Simplified Arabic"/>
          <w:color w:val="000000" w:themeColor="text1"/>
          <w:sz w:val="28"/>
          <w:szCs w:val="28"/>
          <w:lang w:bidi="ar-EG"/>
        </w:rPr>
        <w:t>.</w:t>
      </w:r>
    </w:p>
    <w:p w14:paraId="7F16903F" w14:textId="77777777" w:rsidR="00B47B70" w:rsidRPr="00B47B70" w:rsidRDefault="00B47B70" w:rsidP="00A110C3">
      <w:pPr>
        <w:pStyle w:val="NormalWeb"/>
        <w:numPr>
          <w:ilvl w:val="0"/>
          <w:numId w:val="8"/>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الفرضية الثانية: الأمان الوظيفي يؤثر على الحالة النفسية للموظف، وبالتالي على جودة أدائه</w:t>
      </w:r>
      <w:r w:rsidRPr="00B47B70">
        <w:rPr>
          <w:rFonts w:ascii="Simplified Arabic" w:hAnsi="Simplified Arabic" w:cs="Simplified Arabic"/>
          <w:color w:val="000000" w:themeColor="text1"/>
          <w:sz w:val="28"/>
          <w:szCs w:val="28"/>
          <w:lang w:bidi="ar-EG"/>
        </w:rPr>
        <w:t>.</w:t>
      </w:r>
    </w:p>
    <w:p w14:paraId="1FA8CD4E" w14:textId="77777777" w:rsidR="00B47B70" w:rsidRPr="00B47B70" w:rsidRDefault="00B47B70" w:rsidP="00A110C3">
      <w:pPr>
        <w:pStyle w:val="NormalWeb"/>
        <w:numPr>
          <w:ilvl w:val="0"/>
          <w:numId w:val="8"/>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الفرضية الثالثة: توجد فروق في الشعور بالأمان الوظيفي بين فئات الموظفين بناءً على عوامل مثل القطاع، أو المستوى الوظيفي، أو سنوات الخبرة</w:t>
      </w:r>
      <w:r w:rsidRPr="00B47B70">
        <w:rPr>
          <w:rFonts w:ascii="Simplified Arabic" w:hAnsi="Simplified Arabic" w:cs="Simplified Arabic"/>
          <w:color w:val="000000" w:themeColor="text1"/>
          <w:sz w:val="28"/>
          <w:szCs w:val="28"/>
          <w:lang w:bidi="ar-EG"/>
        </w:rPr>
        <w:t>.</w:t>
      </w:r>
    </w:p>
    <w:p w14:paraId="29D8EC19" w14:textId="77777777" w:rsidR="00B47B70" w:rsidRPr="00B47B70" w:rsidRDefault="00B47B70" w:rsidP="00A110C3">
      <w:pPr>
        <w:pStyle w:val="NormalWeb"/>
        <w:numPr>
          <w:ilvl w:val="0"/>
          <w:numId w:val="8"/>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الفرضية الرابعة: السياسات التنظيمية الداخلية لها دور مؤثر في تعزيز أو تقليل الشعور بالأمان الوظيفي بين الموظفين</w:t>
      </w:r>
      <w:r w:rsidRPr="00B47B70">
        <w:rPr>
          <w:rFonts w:ascii="Simplified Arabic" w:hAnsi="Simplified Arabic" w:cs="Simplified Arabic"/>
          <w:color w:val="000000" w:themeColor="text1"/>
          <w:sz w:val="28"/>
          <w:szCs w:val="28"/>
          <w:lang w:bidi="ar-EG"/>
        </w:rPr>
        <w:t>.</w:t>
      </w:r>
    </w:p>
    <w:p w14:paraId="01E64EDB"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7. </w:t>
      </w:r>
      <w:r w:rsidRPr="00B47B70">
        <w:rPr>
          <w:rFonts w:ascii="Simplified Arabic" w:hAnsi="Simplified Arabic" w:cs="Simplified Arabic"/>
          <w:b/>
          <w:bCs/>
          <w:color w:val="000000" w:themeColor="text1"/>
          <w:sz w:val="28"/>
          <w:szCs w:val="28"/>
          <w:rtl/>
        </w:rPr>
        <w:t>مراحل جمع البيانات</w:t>
      </w:r>
    </w:p>
    <w:p w14:paraId="7B6BDDE1" w14:textId="77777777" w:rsidR="00B47B70" w:rsidRPr="00B47B70" w:rsidRDefault="00B47B70" w:rsidP="00A110C3">
      <w:pPr>
        <w:pStyle w:val="NormalWeb"/>
        <w:numPr>
          <w:ilvl w:val="0"/>
          <w:numId w:val="9"/>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المرحلة الأولى: التحضير والتخطيط</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تصميم أدوات جمع البيانات والتحقق منها من خلال إجراء اختبار تجريبي على عينة صغيرة لضمان صلاحيتها ووضوحها. كما تمت مراجعة الاستبيان والمقابلات لتفادي أي غموض قد يؤثر على جودة البيانات</w:t>
      </w:r>
      <w:r w:rsidRPr="00B47B70">
        <w:rPr>
          <w:rFonts w:ascii="Simplified Arabic" w:hAnsi="Simplified Arabic" w:cs="Simplified Arabic"/>
          <w:color w:val="000000" w:themeColor="text1"/>
          <w:sz w:val="28"/>
          <w:szCs w:val="28"/>
          <w:lang w:bidi="ar-EG"/>
        </w:rPr>
        <w:t>.</w:t>
      </w:r>
    </w:p>
    <w:p w14:paraId="742BF507" w14:textId="77777777" w:rsidR="00B47B70" w:rsidRPr="00B47B70" w:rsidRDefault="00B47B70" w:rsidP="00A110C3">
      <w:pPr>
        <w:pStyle w:val="NormalWeb"/>
        <w:numPr>
          <w:ilvl w:val="0"/>
          <w:numId w:val="9"/>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المرحلة الثانية: توزيع الاستبيان وإجراء المقابلات</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توزيع الاستبيان على المشاركين المستهدفين باستخدام أسلوب العينة العشوائية الطبقية. وفي الوقت ذاته، تم التنسيق مع مجموعة مختارة من الموظفين لإجراء المقابلات الشخصية، وتم تسجيل استجاباتهم وتحليلها لاحقًا</w:t>
      </w:r>
      <w:r w:rsidRPr="00B47B70">
        <w:rPr>
          <w:rFonts w:ascii="Simplified Arabic" w:hAnsi="Simplified Arabic" w:cs="Simplified Arabic"/>
          <w:color w:val="000000" w:themeColor="text1"/>
          <w:sz w:val="28"/>
          <w:szCs w:val="28"/>
          <w:lang w:bidi="ar-EG"/>
        </w:rPr>
        <w:t>.</w:t>
      </w:r>
    </w:p>
    <w:p w14:paraId="5563FADD" w14:textId="77777777" w:rsidR="00B47B70" w:rsidRPr="00B47B70" w:rsidRDefault="00B47B70" w:rsidP="00A110C3">
      <w:pPr>
        <w:pStyle w:val="NormalWeb"/>
        <w:numPr>
          <w:ilvl w:val="0"/>
          <w:numId w:val="9"/>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المرحلة الثالثة: تحليل البيانات</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بعد جمع البيانات، تم إدخالها إلى برنامج التحليل الإحصائي واستخدام الأدوات الإحصائية لتحليل وتفسير النتائج</w:t>
      </w:r>
      <w:r w:rsidRPr="00B47B70">
        <w:rPr>
          <w:rFonts w:ascii="Simplified Arabic" w:hAnsi="Simplified Arabic" w:cs="Simplified Arabic"/>
          <w:color w:val="000000" w:themeColor="text1"/>
          <w:sz w:val="28"/>
          <w:szCs w:val="28"/>
          <w:lang w:bidi="ar-EG"/>
        </w:rPr>
        <w:t>.</w:t>
      </w:r>
    </w:p>
    <w:p w14:paraId="779BCAB8"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8. </w:t>
      </w:r>
      <w:r w:rsidRPr="00B47B70">
        <w:rPr>
          <w:rFonts w:ascii="Simplified Arabic" w:hAnsi="Simplified Arabic" w:cs="Simplified Arabic"/>
          <w:b/>
          <w:bCs/>
          <w:color w:val="000000" w:themeColor="text1"/>
          <w:sz w:val="28"/>
          <w:szCs w:val="28"/>
          <w:rtl/>
        </w:rPr>
        <w:t>أخلاقيات البحث</w:t>
      </w:r>
    </w:p>
    <w:p w14:paraId="2EBCFE43"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تم اتخاذ جميع الإجراءات اللازمة لضمان احترام أخلاقيات البحث، بما في ذلك</w:t>
      </w:r>
      <w:r w:rsidRPr="00B47B70">
        <w:rPr>
          <w:rFonts w:ascii="Simplified Arabic" w:hAnsi="Simplified Arabic" w:cs="Simplified Arabic"/>
          <w:color w:val="000000" w:themeColor="text1"/>
          <w:sz w:val="28"/>
          <w:szCs w:val="28"/>
          <w:lang w:bidi="ar-EG"/>
        </w:rPr>
        <w:t>:</w:t>
      </w:r>
    </w:p>
    <w:p w14:paraId="23732F47" w14:textId="77777777" w:rsidR="00B47B70" w:rsidRPr="00B47B70" w:rsidRDefault="00B47B70" w:rsidP="00A110C3">
      <w:pPr>
        <w:pStyle w:val="NormalWeb"/>
        <w:numPr>
          <w:ilvl w:val="0"/>
          <w:numId w:val="10"/>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سرية المعلومات</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الحفاظ على سرية هوية المشاركين وبياناتهم، وتقديم البيانات بشكل مجهول لضمان خصوصية المعلومات</w:t>
      </w:r>
      <w:r w:rsidRPr="00B47B70">
        <w:rPr>
          <w:rFonts w:ascii="Simplified Arabic" w:hAnsi="Simplified Arabic" w:cs="Simplified Arabic"/>
          <w:color w:val="000000" w:themeColor="text1"/>
          <w:sz w:val="28"/>
          <w:szCs w:val="28"/>
          <w:lang w:bidi="ar-EG"/>
        </w:rPr>
        <w:t>.</w:t>
      </w:r>
    </w:p>
    <w:p w14:paraId="14E96F97" w14:textId="77777777" w:rsidR="00B47B70" w:rsidRPr="00B47B70" w:rsidRDefault="00B47B70" w:rsidP="00A110C3">
      <w:pPr>
        <w:pStyle w:val="NormalWeb"/>
        <w:numPr>
          <w:ilvl w:val="0"/>
          <w:numId w:val="10"/>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الموافقة المستنيرة</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الحصول على موافقة جميع المشاركين في الدراسة، وتوضيح الغرض من البحث وأهدافه وحقوقهم في الانسحاب من الدراسة في أي وقت</w:t>
      </w:r>
      <w:r w:rsidRPr="00B47B70">
        <w:rPr>
          <w:rFonts w:ascii="Simplified Arabic" w:hAnsi="Simplified Arabic" w:cs="Simplified Arabic"/>
          <w:color w:val="000000" w:themeColor="text1"/>
          <w:sz w:val="28"/>
          <w:szCs w:val="28"/>
          <w:lang w:bidi="ar-EG"/>
        </w:rPr>
        <w:t>.</w:t>
      </w:r>
    </w:p>
    <w:p w14:paraId="5A6AC18E" w14:textId="77777777" w:rsidR="00B47B70" w:rsidRPr="00B47B70" w:rsidRDefault="00B47B70" w:rsidP="00A110C3">
      <w:pPr>
        <w:pStyle w:val="NormalWeb"/>
        <w:numPr>
          <w:ilvl w:val="0"/>
          <w:numId w:val="10"/>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عدم التحيز</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استخدام أساليب عشوائية لاختيار العينة وللتأكد من عدم تحيز النتائج وضمان التمثيل العادل لجميع المشاركين</w:t>
      </w:r>
      <w:r w:rsidRPr="00B47B70">
        <w:rPr>
          <w:rFonts w:ascii="Simplified Arabic" w:hAnsi="Simplified Arabic" w:cs="Simplified Arabic"/>
          <w:color w:val="000000" w:themeColor="text1"/>
          <w:sz w:val="28"/>
          <w:szCs w:val="28"/>
          <w:lang w:bidi="ar-EG"/>
        </w:rPr>
        <w:t>.</w:t>
      </w:r>
    </w:p>
    <w:p w14:paraId="4C904C49"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9. </w:t>
      </w:r>
      <w:r w:rsidRPr="00B47B70">
        <w:rPr>
          <w:rFonts w:ascii="Simplified Arabic" w:hAnsi="Simplified Arabic" w:cs="Simplified Arabic"/>
          <w:b/>
          <w:bCs/>
          <w:color w:val="000000" w:themeColor="text1"/>
          <w:sz w:val="28"/>
          <w:szCs w:val="28"/>
          <w:rtl/>
        </w:rPr>
        <w:t>تحليل البيانات واستخلاص النتائج</w:t>
      </w:r>
    </w:p>
    <w:p w14:paraId="56CB7558"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تم تطبيق مجموعة من الأساليب التحليلية لتفسير البيانات واختبار الفرضيات المطروحة. شملت هذه الأساليب تحليل التباين واختبارات العلاقة بين المتغيرات للتحقق من صحة الفرضيات. كما تم استخدام التحليل النوعي للبيانات من المقابلات الشخصية، حيث تم ترميز الإجابات وتحليلها لاستخلاص الأنماط الرئيسية التي تعكس تأثير فقدان الأمان الوظيفي</w:t>
      </w:r>
      <w:r w:rsidRPr="00B47B70">
        <w:rPr>
          <w:rFonts w:ascii="Simplified Arabic" w:hAnsi="Simplified Arabic" w:cs="Simplified Arabic"/>
          <w:color w:val="000000" w:themeColor="text1"/>
          <w:sz w:val="28"/>
          <w:szCs w:val="28"/>
          <w:lang w:bidi="ar-EG"/>
        </w:rPr>
        <w:t>.</w:t>
      </w:r>
    </w:p>
    <w:p w14:paraId="56618F3A"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lang w:bidi="ar-EG"/>
        </w:rPr>
        <w:t xml:space="preserve">10. </w:t>
      </w:r>
      <w:r w:rsidRPr="00B47B70">
        <w:rPr>
          <w:rFonts w:ascii="Simplified Arabic" w:hAnsi="Simplified Arabic" w:cs="Simplified Arabic"/>
          <w:b/>
          <w:bCs/>
          <w:color w:val="000000" w:themeColor="text1"/>
          <w:sz w:val="28"/>
          <w:szCs w:val="28"/>
          <w:rtl/>
        </w:rPr>
        <w:t>تحديات البحث وطرق التعامل معها</w:t>
      </w:r>
    </w:p>
    <w:p w14:paraId="77C0913D" w14:textId="77777777" w:rsidR="00B47B70" w:rsidRPr="00B47B70" w:rsidRDefault="00B47B70" w:rsidP="00B47B70">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color w:val="000000" w:themeColor="text1"/>
          <w:sz w:val="28"/>
          <w:szCs w:val="28"/>
          <w:rtl/>
        </w:rPr>
        <w:t>واجهت الدراسة عدة تحديات تتعلق بجمع البيانات من عينة كبيرة وتنوع مجتمع الدراسة. تم التعامل مع هذه التحديات من خلال</w:t>
      </w:r>
      <w:r w:rsidRPr="00B47B70">
        <w:rPr>
          <w:rFonts w:ascii="Simplified Arabic" w:hAnsi="Simplified Arabic" w:cs="Simplified Arabic"/>
          <w:color w:val="000000" w:themeColor="text1"/>
          <w:sz w:val="28"/>
          <w:szCs w:val="28"/>
          <w:lang w:bidi="ar-EG"/>
        </w:rPr>
        <w:t>:</w:t>
      </w:r>
    </w:p>
    <w:p w14:paraId="3190C3F4" w14:textId="77777777" w:rsidR="00B47B70" w:rsidRPr="00B47B70" w:rsidRDefault="00B47B70" w:rsidP="00A110C3">
      <w:pPr>
        <w:pStyle w:val="NormalWeb"/>
        <w:numPr>
          <w:ilvl w:val="0"/>
          <w:numId w:val="11"/>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التخطيط المسبق</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تم وضع جدول زمني واضح لتنفيذ مراحل البحث والتأكد من التزام المشاركين</w:t>
      </w:r>
      <w:r w:rsidRPr="00B47B70">
        <w:rPr>
          <w:rFonts w:ascii="Simplified Arabic" w:hAnsi="Simplified Arabic" w:cs="Simplified Arabic"/>
          <w:color w:val="000000" w:themeColor="text1"/>
          <w:sz w:val="28"/>
          <w:szCs w:val="28"/>
          <w:lang w:bidi="ar-EG"/>
        </w:rPr>
        <w:t>.</w:t>
      </w:r>
    </w:p>
    <w:p w14:paraId="19BA259C" w14:textId="77777777" w:rsidR="00B47B70" w:rsidRPr="00B47B70" w:rsidRDefault="00B47B70" w:rsidP="00A110C3">
      <w:pPr>
        <w:pStyle w:val="NormalWeb"/>
        <w:numPr>
          <w:ilvl w:val="0"/>
          <w:numId w:val="11"/>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B47B70">
        <w:rPr>
          <w:rFonts w:ascii="Simplified Arabic" w:hAnsi="Simplified Arabic" w:cs="Simplified Arabic"/>
          <w:b/>
          <w:bCs/>
          <w:color w:val="000000" w:themeColor="text1"/>
          <w:sz w:val="28"/>
          <w:szCs w:val="28"/>
          <w:rtl/>
        </w:rPr>
        <w:t>تنويع أساليب جمع البيانات</w:t>
      </w:r>
      <w:r w:rsidRPr="00B47B70">
        <w:rPr>
          <w:rFonts w:ascii="Simplified Arabic" w:hAnsi="Simplified Arabic" w:cs="Simplified Arabic"/>
          <w:color w:val="000000" w:themeColor="text1"/>
          <w:sz w:val="28"/>
          <w:szCs w:val="28"/>
          <w:lang w:bidi="ar-EG"/>
        </w:rPr>
        <w:t xml:space="preserve">: </w:t>
      </w:r>
      <w:r w:rsidRPr="00B47B70">
        <w:rPr>
          <w:rFonts w:ascii="Simplified Arabic" w:hAnsi="Simplified Arabic" w:cs="Simplified Arabic"/>
          <w:color w:val="000000" w:themeColor="text1"/>
          <w:sz w:val="28"/>
          <w:szCs w:val="28"/>
          <w:rtl/>
        </w:rPr>
        <w:t>ساعدت المقابلات الشخصية إلى جانب الاستبيانات في الحصول على بيانات أكثر تفصيلًا وعمقًا حول الظاهرة</w:t>
      </w:r>
      <w:r w:rsidRPr="00B47B70">
        <w:rPr>
          <w:rFonts w:ascii="Simplified Arabic" w:hAnsi="Simplified Arabic" w:cs="Simplified Arabic"/>
          <w:color w:val="000000" w:themeColor="text1"/>
          <w:sz w:val="28"/>
          <w:szCs w:val="28"/>
          <w:lang w:bidi="ar-EG"/>
        </w:rPr>
        <w:t>.</w:t>
      </w:r>
    </w:p>
    <w:p w14:paraId="3EF912CB" w14:textId="77777777" w:rsidR="00966F27" w:rsidRPr="00B47B70"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rtl/>
          <w:lang w:bidi="ar-EG"/>
        </w:rPr>
      </w:pPr>
    </w:p>
    <w:p w14:paraId="69A64A1E"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هيكل البحث</w:t>
      </w:r>
    </w:p>
    <w:p w14:paraId="2B7645E7"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1. </w:t>
      </w:r>
      <w:r w:rsidRPr="00276916">
        <w:rPr>
          <w:rFonts w:ascii="Simplified Arabic" w:hAnsi="Simplified Arabic" w:cs="Simplified Arabic"/>
          <w:b/>
          <w:bCs/>
          <w:color w:val="000000" w:themeColor="text1"/>
          <w:sz w:val="28"/>
          <w:szCs w:val="28"/>
          <w:rtl/>
        </w:rPr>
        <w:t>المقدمة</w:t>
      </w:r>
    </w:p>
    <w:p w14:paraId="7364830F"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تعتبر المقدمة من أهم أجزاء البحث، حيث تقدم للقارئ خلفية عن الموضوع وتوضح سياقه وأهميته. في هذه الدراسة، تشمل المقدمة النقاط التالية</w:t>
      </w:r>
      <w:r w:rsidRPr="00276916">
        <w:rPr>
          <w:rFonts w:ascii="Simplified Arabic" w:hAnsi="Simplified Arabic" w:cs="Simplified Arabic"/>
          <w:color w:val="000000" w:themeColor="text1"/>
          <w:sz w:val="28"/>
          <w:szCs w:val="28"/>
          <w:lang w:bidi="ar-EG"/>
        </w:rPr>
        <w:t>:</w:t>
      </w:r>
    </w:p>
    <w:p w14:paraId="7204D5F9" w14:textId="77777777" w:rsidR="00276916" w:rsidRPr="00276916" w:rsidRDefault="00276916" w:rsidP="00A110C3">
      <w:pPr>
        <w:pStyle w:val="NormalWeb"/>
        <w:numPr>
          <w:ilvl w:val="0"/>
          <w:numId w:val="12"/>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تحديد المشكلة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شرح الأسباب التي دفعت الباحث للاهتمام بدراسة فقدان الأمان الوظيفي وتأثيره على الأداء</w:t>
      </w:r>
      <w:r w:rsidRPr="00276916">
        <w:rPr>
          <w:rFonts w:ascii="Simplified Arabic" w:hAnsi="Simplified Arabic" w:cs="Simplified Arabic"/>
          <w:color w:val="000000" w:themeColor="text1"/>
          <w:sz w:val="28"/>
          <w:szCs w:val="28"/>
          <w:lang w:bidi="ar-EG"/>
        </w:rPr>
        <w:t>.</w:t>
      </w:r>
    </w:p>
    <w:p w14:paraId="3E91B7A7" w14:textId="77777777" w:rsidR="00276916" w:rsidRPr="00276916" w:rsidRDefault="00276916" w:rsidP="00A110C3">
      <w:pPr>
        <w:pStyle w:val="NormalWeb"/>
        <w:numPr>
          <w:ilvl w:val="0"/>
          <w:numId w:val="12"/>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أهمية الموضوع</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توضيح لماذا يعد فهم هذا التأثير أمرًا حيويًا للمنظمات في ظل التغيرات السريعة في بيئة العمل</w:t>
      </w:r>
      <w:r w:rsidRPr="00276916">
        <w:rPr>
          <w:rFonts w:ascii="Simplified Arabic" w:hAnsi="Simplified Arabic" w:cs="Simplified Arabic"/>
          <w:color w:val="000000" w:themeColor="text1"/>
          <w:sz w:val="28"/>
          <w:szCs w:val="28"/>
          <w:lang w:bidi="ar-EG"/>
        </w:rPr>
        <w:t>.</w:t>
      </w:r>
    </w:p>
    <w:p w14:paraId="773F67CB" w14:textId="77777777" w:rsidR="00276916" w:rsidRPr="00276916" w:rsidRDefault="00276916" w:rsidP="00A110C3">
      <w:pPr>
        <w:pStyle w:val="NormalWeb"/>
        <w:numPr>
          <w:ilvl w:val="0"/>
          <w:numId w:val="12"/>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أهداف البحث</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تحديد الأهداف الرئيسية التي يسعى البحث لتحقيقها، مثل فهم العلاقة بين الأمان الوظيفي والأداء الوظيفي</w:t>
      </w:r>
      <w:r w:rsidRPr="00276916">
        <w:rPr>
          <w:rFonts w:ascii="Simplified Arabic" w:hAnsi="Simplified Arabic" w:cs="Simplified Arabic"/>
          <w:color w:val="000000" w:themeColor="text1"/>
          <w:sz w:val="28"/>
          <w:szCs w:val="28"/>
          <w:lang w:bidi="ar-EG"/>
        </w:rPr>
        <w:t>.</w:t>
      </w:r>
    </w:p>
    <w:p w14:paraId="567DC6B0" w14:textId="77777777" w:rsidR="00276916" w:rsidRPr="00276916" w:rsidRDefault="00276916" w:rsidP="00A110C3">
      <w:pPr>
        <w:pStyle w:val="NormalWeb"/>
        <w:numPr>
          <w:ilvl w:val="0"/>
          <w:numId w:val="12"/>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تساؤلات البحث</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تقديم الأسئلة الأساسية التي سيتم الإجابة عليها خلال الدراسة</w:t>
      </w:r>
      <w:r w:rsidRPr="00276916">
        <w:rPr>
          <w:rFonts w:ascii="Simplified Arabic" w:hAnsi="Simplified Arabic" w:cs="Simplified Arabic"/>
          <w:color w:val="000000" w:themeColor="text1"/>
          <w:sz w:val="28"/>
          <w:szCs w:val="28"/>
          <w:lang w:bidi="ar-EG"/>
        </w:rPr>
        <w:t>.</w:t>
      </w:r>
    </w:p>
    <w:p w14:paraId="323C362A"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2. </w:t>
      </w:r>
      <w:r w:rsidRPr="00276916">
        <w:rPr>
          <w:rFonts w:ascii="Simplified Arabic" w:hAnsi="Simplified Arabic" w:cs="Simplified Arabic"/>
          <w:b/>
          <w:bCs/>
          <w:color w:val="000000" w:themeColor="text1"/>
          <w:sz w:val="28"/>
          <w:szCs w:val="28"/>
          <w:rtl/>
        </w:rPr>
        <w:t>مراجعة الأدبيات</w:t>
      </w:r>
    </w:p>
    <w:p w14:paraId="4AF6B622"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تتضمن مراجعة الأدبيات استعراضًا شاملًا للأبحاث والدراسات السابقة المتعلقة بفقدان الأمان الوظيفي وأثره على الأداء. تشمل العناصر الأساسية</w:t>
      </w:r>
      <w:r w:rsidRPr="00276916">
        <w:rPr>
          <w:rFonts w:ascii="Simplified Arabic" w:hAnsi="Simplified Arabic" w:cs="Simplified Arabic"/>
          <w:color w:val="000000" w:themeColor="text1"/>
          <w:sz w:val="28"/>
          <w:szCs w:val="28"/>
          <w:lang w:bidi="ar-EG"/>
        </w:rPr>
        <w:t>:</w:t>
      </w:r>
    </w:p>
    <w:p w14:paraId="75B61E20" w14:textId="77777777" w:rsidR="00276916" w:rsidRPr="00276916" w:rsidRDefault="00276916" w:rsidP="00A110C3">
      <w:pPr>
        <w:pStyle w:val="NormalWeb"/>
        <w:numPr>
          <w:ilvl w:val="0"/>
          <w:numId w:val="13"/>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نظريات الأمان الوظيفي</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تقديم نظريات مختلفة تفسر مفهوم الأمان الوظيفي وتأثيره على الموظفين</w:t>
      </w:r>
      <w:r w:rsidRPr="00276916">
        <w:rPr>
          <w:rFonts w:ascii="Simplified Arabic" w:hAnsi="Simplified Arabic" w:cs="Simplified Arabic"/>
          <w:color w:val="000000" w:themeColor="text1"/>
          <w:sz w:val="28"/>
          <w:szCs w:val="28"/>
          <w:lang w:bidi="ar-EG"/>
        </w:rPr>
        <w:t>.</w:t>
      </w:r>
    </w:p>
    <w:p w14:paraId="66AEA16A" w14:textId="77777777" w:rsidR="00276916" w:rsidRPr="00276916" w:rsidRDefault="00276916" w:rsidP="00A110C3">
      <w:pPr>
        <w:pStyle w:val="NormalWeb"/>
        <w:numPr>
          <w:ilvl w:val="0"/>
          <w:numId w:val="13"/>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الأبحاث السابقة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تحليل الدراسات التي تناولت الموضوع، مع التركيز على النتائج والاستنتاجات التي توصلت إليها</w:t>
      </w:r>
      <w:r w:rsidRPr="00276916">
        <w:rPr>
          <w:rFonts w:ascii="Simplified Arabic" w:hAnsi="Simplified Arabic" w:cs="Simplified Arabic"/>
          <w:color w:val="000000" w:themeColor="text1"/>
          <w:sz w:val="28"/>
          <w:szCs w:val="28"/>
          <w:lang w:bidi="ar-EG"/>
        </w:rPr>
        <w:t>.</w:t>
      </w:r>
    </w:p>
    <w:p w14:paraId="54736002" w14:textId="77777777" w:rsidR="00276916" w:rsidRPr="00276916" w:rsidRDefault="00276916" w:rsidP="00A110C3">
      <w:pPr>
        <w:pStyle w:val="NormalWeb"/>
        <w:numPr>
          <w:ilvl w:val="0"/>
          <w:numId w:val="13"/>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الفجوات في الأدبيات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تحديد النقاط التي لم يتم تناولها بشكل كافٍ في الأبحاث السابقة، مما يبرر الحاجة للدراسة الحالية</w:t>
      </w:r>
      <w:r w:rsidRPr="00276916">
        <w:rPr>
          <w:rFonts w:ascii="Simplified Arabic" w:hAnsi="Simplified Arabic" w:cs="Simplified Arabic"/>
          <w:color w:val="000000" w:themeColor="text1"/>
          <w:sz w:val="28"/>
          <w:szCs w:val="28"/>
          <w:lang w:bidi="ar-EG"/>
        </w:rPr>
        <w:t>.</w:t>
      </w:r>
    </w:p>
    <w:p w14:paraId="69371A45"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3. </w:t>
      </w:r>
      <w:r w:rsidRPr="00276916">
        <w:rPr>
          <w:rFonts w:ascii="Simplified Arabic" w:hAnsi="Simplified Arabic" w:cs="Simplified Arabic"/>
          <w:b/>
          <w:bCs/>
          <w:color w:val="000000" w:themeColor="text1"/>
          <w:sz w:val="28"/>
          <w:szCs w:val="28"/>
          <w:rtl/>
        </w:rPr>
        <w:t>منهجية البحث</w:t>
      </w:r>
    </w:p>
    <w:p w14:paraId="01F7B857"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يعد هذا القسم توضيحًا لكيفية إجراء البحث، ويشمل النقاط التالية</w:t>
      </w:r>
      <w:r w:rsidRPr="00276916">
        <w:rPr>
          <w:rFonts w:ascii="Simplified Arabic" w:hAnsi="Simplified Arabic" w:cs="Simplified Arabic"/>
          <w:color w:val="000000" w:themeColor="text1"/>
          <w:sz w:val="28"/>
          <w:szCs w:val="28"/>
          <w:lang w:bidi="ar-EG"/>
        </w:rPr>
        <w:t>:</w:t>
      </w:r>
    </w:p>
    <w:p w14:paraId="17678AF8" w14:textId="77777777" w:rsidR="00276916" w:rsidRPr="00276916" w:rsidRDefault="00276916" w:rsidP="00A110C3">
      <w:pPr>
        <w:pStyle w:val="NormalWeb"/>
        <w:numPr>
          <w:ilvl w:val="0"/>
          <w:numId w:val="14"/>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تصميم البحث</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وصف التصميم المستخدم (وصفي، تحليلي، تجريبي، إلخ)</w:t>
      </w:r>
      <w:r w:rsidRPr="00276916">
        <w:rPr>
          <w:rFonts w:ascii="Simplified Arabic" w:hAnsi="Simplified Arabic" w:cs="Simplified Arabic"/>
          <w:color w:val="000000" w:themeColor="text1"/>
          <w:sz w:val="28"/>
          <w:szCs w:val="28"/>
          <w:lang w:bidi="ar-EG"/>
        </w:rPr>
        <w:t>.</w:t>
      </w:r>
    </w:p>
    <w:p w14:paraId="7A4B09C2" w14:textId="77777777" w:rsidR="00276916" w:rsidRPr="00276916" w:rsidRDefault="00276916" w:rsidP="00A110C3">
      <w:pPr>
        <w:pStyle w:val="NormalWeb"/>
        <w:numPr>
          <w:ilvl w:val="0"/>
          <w:numId w:val="14"/>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مجتمع الدراسة والعينة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توضيح حجم العينة، معايير اختيار المشاركين، وأسلوب اختيارهم</w:t>
      </w:r>
      <w:r w:rsidRPr="00276916">
        <w:rPr>
          <w:rFonts w:ascii="Simplified Arabic" w:hAnsi="Simplified Arabic" w:cs="Simplified Arabic"/>
          <w:color w:val="000000" w:themeColor="text1"/>
          <w:sz w:val="28"/>
          <w:szCs w:val="28"/>
          <w:lang w:bidi="ar-EG"/>
        </w:rPr>
        <w:t>.</w:t>
      </w:r>
    </w:p>
    <w:p w14:paraId="2BC25B21" w14:textId="77777777" w:rsidR="00276916" w:rsidRPr="00276916" w:rsidRDefault="00276916" w:rsidP="00A110C3">
      <w:pPr>
        <w:pStyle w:val="NormalWeb"/>
        <w:numPr>
          <w:ilvl w:val="0"/>
          <w:numId w:val="14"/>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أدوات جمع البيانات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عرض الأدوات المستخدمة، مثل الاستبيانات والمقابلات، مع شرح كيفية تصميمها</w:t>
      </w:r>
      <w:r w:rsidRPr="00276916">
        <w:rPr>
          <w:rFonts w:ascii="Simplified Arabic" w:hAnsi="Simplified Arabic" w:cs="Simplified Arabic"/>
          <w:color w:val="000000" w:themeColor="text1"/>
          <w:sz w:val="28"/>
          <w:szCs w:val="28"/>
          <w:lang w:bidi="ar-EG"/>
        </w:rPr>
        <w:t>.</w:t>
      </w:r>
    </w:p>
    <w:p w14:paraId="5A2EBA02" w14:textId="77777777" w:rsidR="00276916" w:rsidRPr="00276916" w:rsidRDefault="00276916" w:rsidP="00A110C3">
      <w:pPr>
        <w:pStyle w:val="NormalWeb"/>
        <w:numPr>
          <w:ilvl w:val="0"/>
          <w:numId w:val="14"/>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إجراءات جمع البيانات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تفاصيل عن كيفية تنفيذ عملية جمع البيانات، بما في ذلك الجدول الزمني والإجراءات المتبعة</w:t>
      </w:r>
      <w:r w:rsidRPr="00276916">
        <w:rPr>
          <w:rFonts w:ascii="Simplified Arabic" w:hAnsi="Simplified Arabic" w:cs="Simplified Arabic"/>
          <w:color w:val="000000" w:themeColor="text1"/>
          <w:sz w:val="28"/>
          <w:szCs w:val="28"/>
          <w:lang w:bidi="ar-EG"/>
        </w:rPr>
        <w:t>.</w:t>
      </w:r>
    </w:p>
    <w:p w14:paraId="4DA2C155" w14:textId="77777777" w:rsidR="00276916" w:rsidRPr="00276916" w:rsidRDefault="00276916" w:rsidP="00A110C3">
      <w:pPr>
        <w:pStyle w:val="NormalWeb"/>
        <w:numPr>
          <w:ilvl w:val="0"/>
          <w:numId w:val="14"/>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طرق التحليل</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شرح الأساليب الإحصائية والنوعية المستخدمة في تحليل البيانات</w:t>
      </w:r>
      <w:r w:rsidRPr="00276916">
        <w:rPr>
          <w:rFonts w:ascii="Simplified Arabic" w:hAnsi="Simplified Arabic" w:cs="Simplified Arabic"/>
          <w:color w:val="000000" w:themeColor="text1"/>
          <w:sz w:val="28"/>
          <w:szCs w:val="28"/>
          <w:lang w:bidi="ar-EG"/>
        </w:rPr>
        <w:t>.</w:t>
      </w:r>
    </w:p>
    <w:p w14:paraId="77DFB537"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4. </w:t>
      </w:r>
      <w:r w:rsidRPr="00276916">
        <w:rPr>
          <w:rFonts w:ascii="Simplified Arabic" w:hAnsi="Simplified Arabic" w:cs="Simplified Arabic"/>
          <w:b/>
          <w:bCs/>
          <w:color w:val="000000" w:themeColor="text1"/>
          <w:sz w:val="28"/>
          <w:szCs w:val="28"/>
          <w:rtl/>
        </w:rPr>
        <w:t>نتائج البحث</w:t>
      </w:r>
    </w:p>
    <w:p w14:paraId="5C37E8ED"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يتم تخصيص هذا القسم لعرض النتائج التي تم التوصل إليها من خلال تحليل البيانات. يتضمن</w:t>
      </w:r>
      <w:r w:rsidRPr="00276916">
        <w:rPr>
          <w:rFonts w:ascii="Simplified Arabic" w:hAnsi="Simplified Arabic" w:cs="Simplified Arabic"/>
          <w:color w:val="000000" w:themeColor="text1"/>
          <w:sz w:val="28"/>
          <w:szCs w:val="28"/>
          <w:lang w:bidi="ar-EG"/>
        </w:rPr>
        <w:t>:</w:t>
      </w:r>
    </w:p>
    <w:p w14:paraId="67EFC64E" w14:textId="77777777" w:rsidR="00276916" w:rsidRPr="00276916" w:rsidRDefault="00276916" w:rsidP="00A110C3">
      <w:pPr>
        <w:pStyle w:val="NormalWeb"/>
        <w:numPr>
          <w:ilvl w:val="0"/>
          <w:numId w:val="15"/>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النتائج الكمية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تقديم البيانات الإحصائية من الاستبيانات، مثل المتوسطات والانحرافات المعيارية، واختبارات الفرضيات</w:t>
      </w:r>
      <w:r w:rsidRPr="00276916">
        <w:rPr>
          <w:rFonts w:ascii="Simplified Arabic" w:hAnsi="Simplified Arabic" w:cs="Simplified Arabic"/>
          <w:color w:val="000000" w:themeColor="text1"/>
          <w:sz w:val="28"/>
          <w:szCs w:val="28"/>
          <w:lang w:bidi="ar-EG"/>
        </w:rPr>
        <w:t>.</w:t>
      </w:r>
    </w:p>
    <w:p w14:paraId="749781FD" w14:textId="77777777" w:rsidR="00276916" w:rsidRPr="00276916" w:rsidRDefault="00276916" w:rsidP="00A110C3">
      <w:pPr>
        <w:pStyle w:val="NormalWeb"/>
        <w:numPr>
          <w:ilvl w:val="0"/>
          <w:numId w:val="15"/>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النتائج النوعية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تلخيص الردود التي تم جمعها من المقابلات وتحليل الموضوعات الرئيسية التي تم استخراجها</w:t>
      </w:r>
      <w:r w:rsidRPr="00276916">
        <w:rPr>
          <w:rFonts w:ascii="Simplified Arabic" w:hAnsi="Simplified Arabic" w:cs="Simplified Arabic"/>
          <w:color w:val="000000" w:themeColor="text1"/>
          <w:sz w:val="28"/>
          <w:szCs w:val="28"/>
          <w:lang w:bidi="ar-EG"/>
        </w:rPr>
        <w:t>.</w:t>
      </w:r>
    </w:p>
    <w:p w14:paraId="7362B713" w14:textId="77777777" w:rsidR="00276916" w:rsidRPr="00276916" w:rsidRDefault="00276916" w:rsidP="00A110C3">
      <w:pPr>
        <w:pStyle w:val="NormalWeb"/>
        <w:numPr>
          <w:ilvl w:val="0"/>
          <w:numId w:val="15"/>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العرض البياني</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استخدام الجداول والرسوم البيانية لتوضيح النتائج بشكل مرئي</w:t>
      </w:r>
      <w:r w:rsidRPr="00276916">
        <w:rPr>
          <w:rFonts w:ascii="Simplified Arabic" w:hAnsi="Simplified Arabic" w:cs="Simplified Arabic"/>
          <w:color w:val="000000" w:themeColor="text1"/>
          <w:sz w:val="28"/>
          <w:szCs w:val="28"/>
          <w:lang w:bidi="ar-EG"/>
        </w:rPr>
        <w:t>.</w:t>
      </w:r>
    </w:p>
    <w:p w14:paraId="2D1650F6"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5. </w:t>
      </w:r>
      <w:r w:rsidRPr="00276916">
        <w:rPr>
          <w:rFonts w:ascii="Simplified Arabic" w:hAnsi="Simplified Arabic" w:cs="Simplified Arabic"/>
          <w:b/>
          <w:bCs/>
          <w:color w:val="000000" w:themeColor="text1"/>
          <w:sz w:val="28"/>
          <w:szCs w:val="28"/>
          <w:rtl/>
        </w:rPr>
        <w:t>مناقشة النتائج</w:t>
      </w:r>
    </w:p>
    <w:p w14:paraId="4C2CA6FD"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يتناول هذا القسم تفسير النتائج وعلاقتها بالبحث السابق. يتضمن</w:t>
      </w:r>
      <w:r w:rsidRPr="00276916">
        <w:rPr>
          <w:rFonts w:ascii="Simplified Arabic" w:hAnsi="Simplified Arabic" w:cs="Simplified Arabic"/>
          <w:color w:val="000000" w:themeColor="text1"/>
          <w:sz w:val="28"/>
          <w:szCs w:val="28"/>
          <w:lang w:bidi="ar-EG"/>
        </w:rPr>
        <w:t>:</w:t>
      </w:r>
    </w:p>
    <w:p w14:paraId="680F0589" w14:textId="77777777" w:rsidR="00276916" w:rsidRPr="00276916" w:rsidRDefault="00276916" w:rsidP="00A110C3">
      <w:pPr>
        <w:pStyle w:val="NormalWeb"/>
        <w:numPr>
          <w:ilvl w:val="0"/>
          <w:numId w:val="16"/>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تفسير النتائج</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شرح كيفية ارتباط النتائج بتساؤلات البحث والأدبيات السابقة</w:t>
      </w:r>
      <w:r w:rsidRPr="00276916">
        <w:rPr>
          <w:rFonts w:ascii="Simplified Arabic" w:hAnsi="Simplified Arabic" w:cs="Simplified Arabic"/>
          <w:color w:val="000000" w:themeColor="text1"/>
          <w:sz w:val="28"/>
          <w:szCs w:val="28"/>
          <w:lang w:bidi="ar-EG"/>
        </w:rPr>
        <w:t>.</w:t>
      </w:r>
    </w:p>
    <w:p w14:paraId="23543981" w14:textId="77777777" w:rsidR="00276916" w:rsidRPr="00276916" w:rsidRDefault="00276916" w:rsidP="00A110C3">
      <w:pPr>
        <w:pStyle w:val="NormalWeb"/>
        <w:numPr>
          <w:ilvl w:val="0"/>
          <w:numId w:val="16"/>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الفروق والاختلافات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مناقشة أي فروق ملحوظة بين النتائج وما تم الإبلاغ عنه في الدراسات السابقة</w:t>
      </w:r>
      <w:r w:rsidRPr="00276916">
        <w:rPr>
          <w:rFonts w:ascii="Simplified Arabic" w:hAnsi="Simplified Arabic" w:cs="Simplified Arabic"/>
          <w:color w:val="000000" w:themeColor="text1"/>
          <w:sz w:val="28"/>
          <w:szCs w:val="28"/>
          <w:lang w:bidi="ar-EG"/>
        </w:rPr>
        <w:t>.</w:t>
      </w:r>
    </w:p>
    <w:p w14:paraId="712ED071" w14:textId="77777777" w:rsidR="00276916" w:rsidRPr="00276916" w:rsidRDefault="00276916" w:rsidP="00A110C3">
      <w:pPr>
        <w:pStyle w:val="NormalWeb"/>
        <w:numPr>
          <w:ilvl w:val="0"/>
          <w:numId w:val="16"/>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تطبيق النتائج</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استعراض كيفية استخدام النتائج في تطوير السياسات والاستراتيجيات داخل المنظمات</w:t>
      </w:r>
      <w:r w:rsidRPr="00276916">
        <w:rPr>
          <w:rFonts w:ascii="Simplified Arabic" w:hAnsi="Simplified Arabic" w:cs="Simplified Arabic"/>
          <w:color w:val="000000" w:themeColor="text1"/>
          <w:sz w:val="28"/>
          <w:szCs w:val="28"/>
          <w:lang w:bidi="ar-EG"/>
        </w:rPr>
        <w:t>.</w:t>
      </w:r>
    </w:p>
    <w:p w14:paraId="2BFF834D"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6. </w:t>
      </w:r>
      <w:r w:rsidRPr="00276916">
        <w:rPr>
          <w:rFonts w:ascii="Simplified Arabic" w:hAnsi="Simplified Arabic" w:cs="Simplified Arabic"/>
          <w:b/>
          <w:bCs/>
          <w:color w:val="000000" w:themeColor="text1"/>
          <w:sz w:val="28"/>
          <w:szCs w:val="28"/>
          <w:rtl/>
        </w:rPr>
        <w:t>الاستنتاجات</w:t>
      </w:r>
    </w:p>
    <w:p w14:paraId="045CEB61"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يحتوي هذا القسم على ملخص شامل للدراسة ويشمل</w:t>
      </w:r>
      <w:r w:rsidRPr="00276916">
        <w:rPr>
          <w:rFonts w:ascii="Simplified Arabic" w:hAnsi="Simplified Arabic" w:cs="Simplified Arabic"/>
          <w:color w:val="000000" w:themeColor="text1"/>
          <w:sz w:val="28"/>
          <w:szCs w:val="28"/>
          <w:lang w:bidi="ar-EG"/>
        </w:rPr>
        <w:t>:</w:t>
      </w:r>
    </w:p>
    <w:p w14:paraId="7BBEA9DF" w14:textId="77777777" w:rsidR="00276916" w:rsidRPr="00276916" w:rsidRDefault="00276916" w:rsidP="00A110C3">
      <w:pPr>
        <w:pStyle w:val="NormalWeb"/>
        <w:numPr>
          <w:ilvl w:val="0"/>
          <w:numId w:val="17"/>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إعادة صياغة الأهداف</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تلخيص ما تم تحقيقه بالنسبة للأهداف المحددة في المقدمة</w:t>
      </w:r>
      <w:r w:rsidRPr="00276916">
        <w:rPr>
          <w:rFonts w:ascii="Simplified Arabic" w:hAnsi="Simplified Arabic" w:cs="Simplified Arabic"/>
          <w:color w:val="000000" w:themeColor="text1"/>
          <w:sz w:val="28"/>
          <w:szCs w:val="28"/>
          <w:lang w:bidi="ar-EG"/>
        </w:rPr>
        <w:t>.</w:t>
      </w:r>
    </w:p>
    <w:p w14:paraId="5C87D4B5" w14:textId="77777777" w:rsidR="00276916" w:rsidRPr="00276916" w:rsidRDefault="00276916" w:rsidP="00A110C3">
      <w:pPr>
        <w:pStyle w:val="NormalWeb"/>
        <w:numPr>
          <w:ilvl w:val="0"/>
          <w:numId w:val="17"/>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أهم الاستنتاجات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ذكر الاستنتاجات الرئيسية التي يمكن استخلاصها من البحث</w:t>
      </w:r>
      <w:r w:rsidRPr="00276916">
        <w:rPr>
          <w:rFonts w:ascii="Simplified Arabic" w:hAnsi="Simplified Arabic" w:cs="Simplified Arabic"/>
          <w:color w:val="000000" w:themeColor="text1"/>
          <w:sz w:val="28"/>
          <w:szCs w:val="28"/>
          <w:lang w:bidi="ar-EG"/>
        </w:rPr>
        <w:t>.</w:t>
      </w:r>
    </w:p>
    <w:p w14:paraId="61F817F7" w14:textId="77777777" w:rsidR="00276916" w:rsidRPr="00276916" w:rsidRDefault="00276916" w:rsidP="00A110C3">
      <w:pPr>
        <w:pStyle w:val="NormalWeb"/>
        <w:numPr>
          <w:ilvl w:val="0"/>
          <w:numId w:val="17"/>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التوصيات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تقديم توصيات بناءً على النتائج، مثل اقتراحات لتحسين الأمان الوظيفي وزيادة الأداء الوظيفي</w:t>
      </w:r>
      <w:r w:rsidRPr="00276916">
        <w:rPr>
          <w:rFonts w:ascii="Simplified Arabic" w:hAnsi="Simplified Arabic" w:cs="Simplified Arabic"/>
          <w:color w:val="000000" w:themeColor="text1"/>
          <w:sz w:val="28"/>
          <w:szCs w:val="28"/>
          <w:lang w:bidi="ar-EG"/>
        </w:rPr>
        <w:t>.</w:t>
      </w:r>
    </w:p>
    <w:p w14:paraId="05BC545F"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7. </w:t>
      </w:r>
      <w:r w:rsidRPr="00276916">
        <w:rPr>
          <w:rFonts w:ascii="Simplified Arabic" w:hAnsi="Simplified Arabic" w:cs="Simplified Arabic"/>
          <w:b/>
          <w:bCs/>
          <w:color w:val="000000" w:themeColor="text1"/>
          <w:sz w:val="28"/>
          <w:szCs w:val="28"/>
          <w:rtl/>
        </w:rPr>
        <w:t>القيود والتحديات</w:t>
      </w:r>
    </w:p>
    <w:p w14:paraId="24FD7ABC"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في هذا القسم، يجب توضيح أي قيود واجهت الدراسة، مثل</w:t>
      </w:r>
      <w:r w:rsidRPr="00276916">
        <w:rPr>
          <w:rFonts w:ascii="Simplified Arabic" w:hAnsi="Simplified Arabic" w:cs="Simplified Arabic"/>
          <w:color w:val="000000" w:themeColor="text1"/>
          <w:sz w:val="28"/>
          <w:szCs w:val="28"/>
          <w:lang w:bidi="ar-EG"/>
        </w:rPr>
        <w:t>:</w:t>
      </w:r>
    </w:p>
    <w:p w14:paraId="2B5A36F2" w14:textId="77777777" w:rsidR="00276916" w:rsidRPr="00276916" w:rsidRDefault="00276916" w:rsidP="00A110C3">
      <w:pPr>
        <w:pStyle w:val="NormalWeb"/>
        <w:numPr>
          <w:ilvl w:val="0"/>
          <w:numId w:val="18"/>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المشاكل المرتبطة بجمع البيانات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مثل صعوبة الوصول إلى بعض المشاركين أو التحديات في تصميم الاستبيانات</w:t>
      </w:r>
      <w:r w:rsidRPr="00276916">
        <w:rPr>
          <w:rFonts w:ascii="Simplified Arabic" w:hAnsi="Simplified Arabic" w:cs="Simplified Arabic"/>
          <w:color w:val="000000" w:themeColor="text1"/>
          <w:sz w:val="28"/>
          <w:szCs w:val="28"/>
          <w:lang w:bidi="ar-EG"/>
        </w:rPr>
        <w:t>.</w:t>
      </w:r>
    </w:p>
    <w:p w14:paraId="3EFAA1AE" w14:textId="77777777" w:rsidR="00276916" w:rsidRPr="00276916" w:rsidRDefault="00276916" w:rsidP="00A110C3">
      <w:pPr>
        <w:pStyle w:val="NormalWeb"/>
        <w:numPr>
          <w:ilvl w:val="0"/>
          <w:numId w:val="18"/>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العموميات</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توضيح كيف قد تؤثر قيود العينة أو التصميم على تعميم النتائج</w:t>
      </w:r>
      <w:r w:rsidRPr="00276916">
        <w:rPr>
          <w:rFonts w:ascii="Simplified Arabic" w:hAnsi="Simplified Arabic" w:cs="Simplified Arabic"/>
          <w:color w:val="000000" w:themeColor="text1"/>
          <w:sz w:val="28"/>
          <w:szCs w:val="28"/>
          <w:lang w:bidi="ar-EG"/>
        </w:rPr>
        <w:t>.</w:t>
      </w:r>
    </w:p>
    <w:p w14:paraId="301959CB"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8. </w:t>
      </w:r>
      <w:r w:rsidRPr="00276916">
        <w:rPr>
          <w:rFonts w:ascii="Simplified Arabic" w:hAnsi="Simplified Arabic" w:cs="Simplified Arabic"/>
          <w:b/>
          <w:bCs/>
          <w:color w:val="000000" w:themeColor="text1"/>
          <w:sz w:val="28"/>
          <w:szCs w:val="28"/>
          <w:rtl/>
        </w:rPr>
        <w:t>مقترحات للبحوث المستقبلية</w:t>
      </w:r>
    </w:p>
    <w:p w14:paraId="57968275"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يجب أن يحتوي هذا القسم على أفكار حول الأبحاث المستقبلية التي يمكن القيام بها بناءً على نتائج هذه الدراسة. قد تشمل</w:t>
      </w:r>
      <w:r w:rsidRPr="00276916">
        <w:rPr>
          <w:rFonts w:ascii="Simplified Arabic" w:hAnsi="Simplified Arabic" w:cs="Simplified Arabic"/>
          <w:color w:val="000000" w:themeColor="text1"/>
          <w:sz w:val="28"/>
          <w:szCs w:val="28"/>
          <w:lang w:bidi="ar-EG"/>
        </w:rPr>
        <w:t>:</w:t>
      </w:r>
    </w:p>
    <w:p w14:paraId="4417A7CF" w14:textId="77777777" w:rsidR="00276916" w:rsidRPr="00276916" w:rsidRDefault="00276916" w:rsidP="00A110C3">
      <w:pPr>
        <w:pStyle w:val="NormalWeb"/>
        <w:numPr>
          <w:ilvl w:val="0"/>
          <w:numId w:val="19"/>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موضوعات جديدة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مثل دراسة تأثير الأمان الوظيفي على قطاعات أو بيئات عمل مختلفة</w:t>
      </w:r>
      <w:r w:rsidRPr="00276916">
        <w:rPr>
          <w:rFonts w:ascii="Simplified Arabic" w:hAnsi="Simplified Arabic" w:cs="Simplified Arabic"/>
          <w:color w:val="000000" w:themeColor="text1"/>
          <w:sz w:val="28"/>
          <w:szCs w:val="28"/>
          <w:lang w:bidi="ar-EG"/>
        </w:rPr>
        <w:t>.</w:t>
      </w:r>
    </w:p>
    <w:p w14:paraId="5A8D79DA" w14:textId="77777777" w:rsidR="00276916" w:rsidRPr="00276916" w:rsidRDefault="00276916" w:rsidP="00A110C3">
      <w:pPr>
        <w:pStyle w:val="NormalWeb"/>
        <w:numPr>
          <w:ilvl w:val="0"/>
          <w:numId w:val="19"/>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أساليب جديدة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اقتراح استخدام أساليب جديدة لجمع البيانات، مثل الأبحاث التجريبية أو الطولية</w:t>
      </w:r>
      <w:r w:rsidRPr="00276916">
        <w:rPr>
          <w:rFonts w:ascii="Simplified Arabic" w:hAnsi="Simplified Arabic" w:cs="Simplified Arabic"/>
          <w:color w:val="000000" w:themeColor="text1"/>
          <w:sz w:val="28"/>
          <w:szCs w:val="28"/>
          <w:lang w:bidi="ar-EG"/>
        </w:rPr>
        <w:t>.</w:t>
      </w:r>
    </w:p>
    <w:p w14:paraId="00888F3E"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lang w:bidi="ar-EG"/>
        </w:rPr>
        <w:t xml:space="preserve">9. </w:t>
      </w:r>
      <w:r w:rsidRPr="00276916">
        <w:rPr>
          <w:rFonts w:ascii="Simplified Arabic" w:hAnsi="Simplified Arabic" w:cs="Simplified Arabic"/>
          <w:b/>
          <w:bCs/>
          <w:color w:val="000000" w:themeColor="text1"/>
          <w:sz w:val="28"/>
          <w:szCs w:val="28"/>
          <w:rtl/>
        </w:rPr>
        <w:t>المراجع</w:t>
      </w:r>
    </w:p>
    <w:p w14:paraId="11EBF858"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يجب أن يتضمن هذا القسم قائمة بجميع المصادر التي تم الاستناد إليها خلال البحث، مع الالتزام بأسلوب الاقتباس المتبع</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مثل</w:t>
      </w:r>
      <w:r w:rsidRPr="00276916">
        <w:rPr>
          <w:rFonts w:ascii="Simplified Arabic" w:hAnsi="Simplified Arabic" w:cs="Simplified Arabic"/>
          <w:color w:val="000000" w:themeColor="text1"/>
          <w:sz w:val="28"/>
          <w:szCs w:val="28"/>
          <w:lang w:bidi="ar-EG"/>
        </w:rPr>
        <w:t xml:space="preserve"> APA </w:t>
      </w:r>
      <w:r w:rsidRPr="00276916">
        <w:rPr>
          <w:rFonts w:ascii="Simplified Arabic" w:hAnsi="Simplified Arabic" w:cs="Simplified Arabic"/>
          <w:color w:val="000000" w:themeColor="text1"/>
          <w:sz w:val="28"/>
          <w:szCs w:val="28"/>
          <w:rtl/>
        </w:rPr>
        <w:t>أو</w:t>
      </w:r>
      <w:r w:rsidRPr="00276916">
        <w:rPr>
          <w:rFonts w:ascii="Simplified Arabic" w:hAnsi="Simplified Arabic" w:cs="Simplified Arabic"/>
          <w:color w:val="000000" w:themeColor="text1"/>
          <w:sz w:val="28"/>
          <w:szCs w:val="28"/>
          <w:lang w:bidi="ar-EG"/>
        </w:rPr>
        <w:t xml:space="preserve"> MLA).</w:t>
      </w:r>
    </w:p>
    <w:p w14:paraId="24A31200" w14:textId="77777777" w:rsidR="00276916" w:rsidRPr="00276916" w:rsidRDefault="00276916" w:rsidP="00276916">
      <w:pPr>
        <w:pStyle w:val="NormalWeb"/>
        <w:bidi/>
        <w:spacing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lang w:bidi="ar-EG"/>
        </w:rPr>
        <w:pict w14:anchorId="52718FCB">
          <v:rect id="_x0000_i1025" style="width:0;height:1.5pt" o:hralign="center" o:hrstd="t" o:hr="t" fillcolor="#a0a0a0" stroked="f"/>
        </w:pict>
      </w:r>
    </w:p>
    <w:p w14:paraId="1EF65AAA" w14:textId="6F9158F3" w:rsidR="00276916" w:rsidRPr="00276916" w:rsidRDefault="00276916" w:rsidP="00276916">
      <w:pPr>
        <w:pStyle w:val="Heading1"/>
        <w:rPr>
          <w:rFonts w:eastAsia="Times New Roman"/>
          <w:kern w:val="0"/>
          <w:lang w:bidi="ar-EG"/>
          <w14:ligatures w14:val="none"/>
        </w:rPr>
      </w:pPr>
      <w:r>
        <w:rPr>
          <w:rFonts w:hint="cs"/>
          <w:rtl/>
        </w:rPr>
        <w:t>هيكل البحث</w:t>
      </w:r>
    </w:p>
    <w:p w14:paraId="6C00E09E"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المقدمة</w:t>
      </w:r>
    </w:p>
    <w:p w14:paraId="78B60013"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يجب أن تكون المقدمة جذابة وتوضح لماذا يعد البحث مهمًا، بدءًا من الإشارة إلى الظواهر العالمية المرتبطة بفقدان الأمان الوظيفي، مثل الأزمات الاقتصادية وتأثيرها على سوق العمل. يُفضل توضيح المفاهيم الأساسية مثل "الأمان الوظيفي" و"الأداء الوظيفي"، ثم الانتقال إلى النقاط التي تبرز أهمية البحث، مثل</w:t>
      </w:r>
      <w:r w:rsidRPr="00276916">
        <w:rPr>
          <w:rFonts w:ascii="Simplified Arabic" w:hAnsi="Simplified Arabic" w:cs="Simplified Arabic"/>
          <w:color w:val="000000" w:themeColor="text1"/>
          <w:sz w:val="28"/>
          <w:szCs w:val="28"/>
          <w:lang w:bidi="ar-EG"/>
        </w:rPr>
        <w:t>:</w:t>
      </w:r>
    </w:p>
    <w:p w14:paraId="792DC612" w14:textId="77777777" w:rsidR="00276916" w:rsidRPr="00276916" w:rsidRDefault="00276916" w:rsidP="00A110C3">
      <w:pPr>
        <w:pStyle w:val="NormalWeb"/>
        <w:numPr>
          <w:ilvl w:val="0"/>
          <w:numId w:val="20"/>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السياق الحالي</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التركيز على التغيرات في طبيعة العمل، خاصة مع تأثير التكنولوجيا والأتمتة على الأمان الوظيفي</w:t>
      </w:r>
      <w:r w:rsidRPr="00276916">
        <w:rPr>
          <w:rFonts w:ascii="Simplified Arabic" w:hAnsi="Simplified Arabic" w:cs="Simplified Arabic"/>
          <w:color w:val="000000" w:themeColor="text1"/>
          <w:sz w:val="28"/>
          <w:szCs w:val="28"/>
          <w:lang w:bidi="ar-EG"/>
        </w:rPr>
        <w:t>.</w:t>
      </w:r>
    </w:p>
    <w:p w14:paraId="6C149367" w14:textId="77777777" w:rsidR="00276916" w:rsidRPr="00276916" w:rsidRDefault="00276916" w:rsidP="00A110C3">
      <w:pPr>
        <w:pStyle w:val="NormalWeb"/>
        <w:numPr>
          <w:ilvl w:val="0"/>
          <w:numId w:val="20"/>
        </w:numPr>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b/>
          <w:bCs/>
          <w:color w:val="000000" w:themeColor="text1"/>
          <w:sz w:val="28"/>
          <w:szCs w:val="28"/>
          <w:rtl/>
        </w:rPr>
        <w:t>الأبعاد الاجتماعية والنفسية</w:t>
      </w:r>
      <w:r w:rsidRPr="00276916">
        <w:rPr>
          <w:rFonts w:ascii="Simplified Arabic" w:hAnsi="Simplified Arabic" w:cs="Simplified Arabic"/>
          <w:color w:val="000000" w:themeColor="text1"/>
          <w:sz w:val="28"/>
          <w:szCs w:val="28"/>
          <w:lang w:bidi="ar-EG"/>
        </w:rPr>
        <w:t xml:space="preserve">: </w:t>
      </w:r>
      <w:r w:rsidRPr="00276916">
        <w:rPr>
          <w:rFonts w:ascii="Simplified Arabic" w:hAnsi="Simplified Arabic" w:cs="Simplified Arabic"/>
          <w:color w:val="000000" w:themeColor="text1"/>
          <w:sz w:val="28"/>
          <w:szCs w:val="28"/>
          <w:rtl/>
        </w:rPr>
        <w:t>مناقشة كيف يمكن أن يؤثر فقدان الأمان الوظيفي على صحة الموظف النفسية والعلاقات في مكان العمل</w:t>
      </w:r>
      <w:r w:rsidRPr="00276916">
        <w:rPr>
          <w:rFonts w:ascii="Simplified Arabic" w:hAnsi="Simplified Arabic" w:cs="Simplified Arabic"/>
          <w:color w:val="000000" w:themeColor="text1"/>
          <w:sz w:val="28"/>
          <w:szCs w:val="28"/>
          <w:lang w:bidi="ar-EG"/>
        </w:rPr>
        <w:t>.</w:t>
      </w:r>
    </w:p>
    <w:p w14:paraId="6C67C1CA"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مراجعة الأدبيات</w:t>
      </w:r>
    </w:p>
    <w:p w14:paraId="63824776"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تعتبر مراجعة الأدبيات مهمة لأنها تضع الدراسة في إطار أكبر من الأبحاث السابقة، وبالتالي تُظهر كيف يمكن أن تسهم هذه الدراسة في تطوير الفهم الحالي حول الأمان الوظيفي. يتطلب هذا القسم البحث في مقالات أكاديمية، تقارير، وكتب متخصصة لتحليل النتائج السابقة وتحديد الفجوات. يجب أن تكون المعلومات مرتبة بشكل منطقي، بحيث تدعم الفرضيات المطروحة في البحث</w:t>
      </w:r>
      <w:r w:rsidRPr="00276916">
        <w:rPr>
          <w:rFonts w:ascii="Simplified Arabic" w:hAnsi="Simplified Arabic" w:cs="Simplified Arabic"/>
          <w:color w:val="000000" w:themeColor="text1"/>
          <w:sz w:val="28"/>
          <w:szCs w:val="28"/>
          <w:lang w:bidi="ar-EG"/>
        </w:rPr>
        <w:t>.</w:t>
      </w:r>
    </w:p>
    <w:p w14:paraId="17FC550F"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منهجية البحث</w:t>
      </w:r>
    </w:p>
    <w:p w14:paraId="4657D619"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يجب أن يكون هذا القسم مفصلًا وواضحًا، حيث يوضح كيفية الوصول إلى النتائج. من المهم التأكيد على الشفافية في اختيار العينة والأدوات، والتأكيد على استخدام أساليب موثوقة لجمع البيانات. أيضًا، ينبغي توضيح الطرق الإحصائية المستخدمة، مثل استخدام تحليل الانحدار أو اختبار</w:t>
      </w:r>
      <w:r w:rsidRPr="00276916">
        <w:rPr>
          <w:rFonts w:ascii="Simplified Arabic" w:hAnsi="Simplified Arabic" w:cs="Simplified Arabic"/>
          <w:color w:val="000000" w:themeColor="text1"/>
          <w:sz w:val="28"/>
          <w:szCs w:val="28"/>
          <w:lang w:bidi="ar-EG"/>
        </w:rPr>
        <w:t xml:space="preserve"> t</w:t>
      </w:r>
      <w:r w:rsidRPr="00276916">
        <w:rPr>
          <w:rFonts w:ascii="Simplified Arabic" w:hAnsi="Simplified Arabic" w:cs="Simplified Arabic"/>
          <w:color w:val="000000" w:themeColor="text1"/>
          <w:sz w:val="28"/>
          <w:szCs w:val="28"/>
          <w:rtl/>
        </w:rPr>
        <w:t>، لتحليل العلاقة بين المتغيرات</w:t>
      </w:r>
      <w:r w:rsidRPr="00276916">
        <w:rPr>
          <w:rFonts w:ascii="Simplified Arabic" w:hAnsi="Simplified Arabic" w:cs="Simplified Arabic"/>
          <w:color w:val="000000" w:themeColor="text1"/>
          <w:sz w:val="28"/>
          <w:szCs w:val="28"/>
          <w:lang w:bidi="ar-EG"/>
        </w:rPr>
        <w:t>.</w:t>
      </w:r>
    </w:p>
    <w:p w14:paraId="32BD5905"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نتائج البحث</w:t>
      </w:r>
    </w:p>
    <w:p w14:paraId="250CE9C9"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هذا هو قسم البيانات الأساسية، حيث يجب عرض النتائج بشكل موضوعي. يُفضل استخدام الجداول والرسوم البيانية لتسهيل قراءة البيانات. من المهم أن يتم الفصل بين النتائج الكمية والنوعية، مع توضيح كيف تدعم كل مجموعة بيانات الفرضيات المطروحة</w:t>
      </w:r>
      <w:r w:rsidRPr="00276916">
        <w:rPr>
          <w:rFonts w:ascii="Simplified Arabic" w:hAnsi="Simplified Arabic" w:cs="Simplified Arabic"/>
          <w:color w:val="000000" w:themeColor="text1"/>
          <w:sz w:val="28"/>
          <w:szCs w:val="28"/>
          <w:lang w:bidi="ar-EG"/>
        </w:rPr>
        <w:t>.</w:t>
      </w:r>
    </w:p>
    <w:p w14:paraId="7B719D1B"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مناقشة النتائج</w:t>
      </w:r>
    </w:p>
    <w:p w14:paraId="50A513E3"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ينبغي أن تكون هذه المناقشة تحليلًا نقديًا للنتائج، حيث يتم تفسير المعاني الحقيقية وراء الأرقام والمعلومات. يتم مناقشة كيف تدعم النتائج الفرضيات، وأين يوجد التناقض مع الأدبيات السابقة. يجب أيضًا مناقشة الآثار المترتبة على النتائج من حيث الممارسات الإدارية وتطوير سياسات جديدة</w:t>
      </w:r>
      <w:r w:rsidRPr="00276916">
        <w:rPr>
          <w:rFonts w:ascii="Simplified Arabic" w:hAnsi="Simplified Arabic" w:cs="Simplified Arabic"/>
          <w:color w:val="000000" w:themeColor="text1"/>
          <w:sz w:val="28"/>
          <w:szCs w:val="28"/>
          <w:lang w:bidi="ar-EG"/>
        </w:rPr>
        <w:t>.</w:t>
      </w:r>
    </w:p>
    <w:p w14:paraId="67F8C7B3"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الاستنتاجات</w:t>
      </w:r>
    </w:p>
    <w:p w14:paraId="4E120EDE"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يجب أن تتضمن الاستنتاجات تلخيصًا واضحًا لما تم تحقيقه، مع التركيز على النقاط الرئيسية التي تدعم استنتاجات البحث. ينبغي أن تكون التوصيات قائمة على الأدلة المقدمة في الدراسة، مما يساعد أصحاب القرار في المنظمات على فهم كيفية تحسين الأمان الوظيفي</w:t>
      </w:r>
      <w:r w:rsidRPr="00276916">
        <w:rPr>
          <w:rFonts w:ascii="Simplified Arabic" w:hAnsi="Simplified Arabic" w:cs="Simplified Arabic"/>
          <w:color w:val="000000" w:themeColor="text1"/>
          <w:sz w:val="28"/>
          <w:szCs w:val="28"/>
          <w:lang w:bidi="ar-EG"/>
        </w:rPr>
        <w:t>.</w:t>
      </w:r>
    </w:p>
    <w:p w14:paraId="25D1499F"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القيود والتحديات</w:t>
      </w:r>
    </w:p>
    <w:p w14:paraId="69020C9C"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يجب أن تكون هذه النقطة صادقة وتوضح العقبات التي قد تؤثر على نتائج البحث. يُفضل الاعتراف بأي انحياز محتمل، مثل تأثير العينة أو الأساليب المستخدمة</w:t>
      </w:r>
      <w:r w:rsidRPr="00276916">
        <w:rPr>
          <w:rFonts w:ascii="Simplified Arabic" w:hAnsi="Simplified Arabic" w:cs="Simplified Arabic"/>
          <w:color w:val="000000" w:themeColor="text1"/>
          <w:sz w:val="28"/>
          <w:szCs w:val="28"/>
          <w:lang w:bidi="ar-EG"/>
        </w:rPr>
        <w:t>.</w:t>
      </w:r>
    </w:p>
    <w:p w14:paraId="0EAAB130"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مقترحات للبحوث المستقبلية</w:t>
      </w:r>
    </w:p>
    <w:p w14:paraId="455C4339"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هذا القسم يساعد في تقديم قيمة إضافية للبحث من خلال تقديم أفكار جديدة يمكن استكشافها. يُفضل أن تكون المقترحات مرتبطة بالفجوات التي تم تحديدها في مراجعة الأدبيات أو النتائج التي توصلت إليها الدراسة</w:t>
      </w:r>
      <w:r w:rsidRPr="00276916">
        <w:rPr>
          <w:rFonts w:ascii="Simplified Arabic" w:hAnsi="Simplified Arabic" w:cs="Simplified Arabic"/>
          <w:color w:val="000000" w:themeColor="text1"/>
          <w:sz w:val="28"/>
          <w:szCs w:val="28"/>
          <w:lang w:bidi="ar-EG"/>
        </w:rPr>
        <w:t>.</w:t>
      </w:r>
    </w:p>
    <w:p w14:paraId="7F8BB1CD"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b/>
          <w:bCs/>
          <w:color w:val="000000" w:themeColor="text1"/>
          <w:sz w:val="28"/>
          <w:szCs w:val="28"/>
          <w:lang w:bidi="ar-EG"/>
        </w:rPr>
      </w:pPr>
      <w:r w:rsidRPr="00276916">
        <w:rPr>
          <w:rFonts w:ascii="Simplified Arabic" w:hAnsi="Simplified Arabic" w:cs="Simplified Arabic"/>
          <w:b/>
          <w:bCs/>
          <w:color w:val="000000" w:themeColor="text1"/>
          <w:sz w:val="28"/>
          <w:szCs w:val="28"/>
          <w:rtl/>
        </w:rPr>
        <w:t>المراجع</w:t>
      </w:r>
    </w:p>
    <w:p w14:paraId="2D310C58" w14:textId="77777777" w:rsidR="00276916" w:rsidRPr="00276916" w:rsidRDefault="00276916" w:rsidP="00276916">
      <w:pPr>
        <w:pStyle w:val="NormalWeb"/>
        <w:bidi/>
        <w:spacing w:before="0" w:beforeAutospacing="0" w:afterAutospacing="0" w:line="276" w:lineRule="auto"/>
        <w:jc w:val="both"/>
        <w:rPr>
          <w:rFonts w:ascii="Simplified Arabic" w:hAnsi="Simplified Arabic" w:cs="Simplified Arabic"/>
          <w:color w:val="000000" w:themeColor="text1"/>
          <w:sz w:val="28"/>
          <w:szCs w:val="28"/>
          <w:lang w:bidi="ar-EG"/>
        </w:rPr>
      </w:pPr>
      <w:r w:rsidRPr="00276916">
        <w:rPr>
          <w:rFonts w:ascii="Simplified Arabic" w:hAnsi="Simplified Arabic" w:cs="Simplified Arabic"/>
          <w:color w:val="000000" w:themeColor="text1"/>
          <w:sz w:val="28"/>
          <w:szCs w:val="28"/>
          <w:rtl/>
        </w:rPr>
        <w:t>يجب أن تكون قائمة المراجع منظمة بدقة، وفقًا لنمط الاقتباس المعتمد، ويجب تضمين جميع المصادر المستخدمة لدعم البحث</w:t>
      </w:r>
      <w:r w:rsidRPr="00276916">
        <w:rPr>
          <w:rFonts w:ascii="Simplified Arabic" w:hAnsi="Simplified Arabic" w:cs="Simplified Arabic"/>
          <w:color w:val="000000" w:themeColor="text1"/>
          <w:sz w:val="28"/>
          <w:szCs w:val="28"/>
          <w:lang w:bidi="ar-EG"/>
        </w:rPr>
        <w:t>.</w:t>
      </w:r>
    </w:p>
    <w:p w14:paraId="27AD8245" w14:textId="77777777" w:rsidR="00966F27" w:rsidRPr="00276916"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rtl/>
          <w:lang w:bidi="ar-EG"/>
        </w:rPr>
      </w:pPr>
    </w:p>
    <w:p w14:paraId="1F78B468"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sz w:val="28"/>
          <w:szCs w:val="28"/>
          <w:rtl/>
          <w:lang w:bidi="ar-EG"/>
        </w:rPr>
      </w:pPr>
    </w:p>
    <w:p w14:paraId="496EA586"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rtl/>
          <w:lang w:bidi="ar-EG"/>
        </w:rPr>
      </w:pPr>
    </w:p>
    <w:p w14:paraId="4B1ECE5E"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rtl/>
          <w:lang w:bidi="ar-EG"/>
        </w:rPr>
      </w:pPr>
    </w:p>
    <w:p w14:paraId="6144EF5A"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rtl/>
          <w:lang w:bidi="ar-EG"/>
        </w:rPr>
      </w:pPr>
    </w:p>
    <w:p w14:paraId="751F8F5D"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rtl/>
          <w:lang w:bidi="ar-EG"/>
        </w:rPr>
      </w:pPr>
    </w:p>
    <w:p w14:paraId="66291D28"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rtl/>
          <w:lang w:bidi="ar-EG"/>
        </w:rPr>
      </w:pPr>
    </w:p>
    <w:p w14:paraId="730190AB" w14:textId="77777777" w:rsidR="00966F27" w:rsidRPr="00732B65" w:rsidRDefault="00966F27" w:rsidP="00732B65">
      <w:pPr>
        <w:pStyle w:val="NormalWeb"/>
        <w:bidi/>
        <w:spacing w:before="0" w:beforeAutospacing="0" w:afterAutospacing="0" w:line="276" w:lineRule="auto"/>
        <w:jc w:val="both"/>
        <w:rPr>
          <w:rFonts w:ascii="Simplified Arabic" w:hAnsi="Simplified Arabic" w:cs="Simplified Arabic"/>
          <w:color w:val="000000" w:themeColor="text1"/>
          <w:rtl/>
          <w:lang w:bidi="ar-EG"/>
        </w:rPr>
      </w:pPr>
    </w:p>
    <w:p w14:paraId="4E46DCC4" w14:textId="525070BB" w:rsidR="00785CE9" w:rsidRPr="00AA3AEE" w:rsidRDefault="00785CE9" w:rsidP="00966F27">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u w:val="single"/>
          <w:rtl/>
        </w:rPr>
      </w:pPr>
      <w:r w:rsidRPr="00AA3AEE">
        <w:rPr>
          <w:rFonts w:ascii="Simplified Arabic" w:hAnsi="Simplified Arabic" w:cs="Simplified Arabic"/>
          <w:b/>
          <w:bCs/>
          <w:color w:val="000000" w:themeColor="text1"/>
          <w:sz w:val="28"/>
          <w:szCs w:val="28"/>
          <w:u w:val="single"/>
          <w:rtl/>
        </w:rPr>
        <w:t>ملخص البحث</w:t>
      </w:r>
    </w:p>
    <w:p w14:paraId="0F902D84" w14:textId="2361FF7C" w:rsidR="00785CE9" w:rsidRPr="00A47BD8" w:rsidRDefault="00785CE9" w:rsidP="00785CE9">
      <w:pPr>
        <w:pStyle w:val="NormalWeb"/>
        <w:bidi/>
        <w:spacing w:line="276" w:lineRule="auto"/>
        <w:jc w:val="lowKashida"/>
        <w:rPr>
          <w:rFonts w:ascii="Simplified Arabic" w:hAnsi="Simplified Arabic" w:cs="Simplified Arabic"/>
          <w:color w:val="000000" w:themeColor="text1"/>
          <w:sz w:val="28"/>
          <w:szCs w:val="28"/>
        </w:rPr>
      </w:pPr>
      <w:r w:rsidRPr="00A47BD8">
        <w:rPr>
          <w:rFonts w:ascii="Simplified Arabic" w:hAnsi="Simplified Arabic" w:cs="Simplified Arabic"/>
          <w:color w:val="000000" w:themeColor="text1"/>
          <w:sz w:val="28"/>
          <w:szCs w:val="28"/>
          <w:rtl/>
        </w:rPr>
        <w:t xml:space="preserve">إن مفهوم الأمن الوظيفي ليس بالأمر الواضح في كثير من مؤسسات القطاع العام على وجه الخصوص. إلا أنه نظرًا لتوافق متطلبات النجاح مع مقتضيات هذا الأمن الوظيفي فإنه عادة ما يكون مطبقًا ولو بصورة نسبية </w:t>
      </w:r>
      <w:r w:rsidR="00402B2C" w:rsidRPr="00A47BD8">
        <w:rPr>
          <w:rFonts w:ascii="Simplified Arabic" w:hAnsi="Simplified Arabic" w:cs="Simplified Arabic" w:hint="cs"/>
          <w:color w:val="000000" w:themeColor="text1"/>
          <w:sz w:val="28"/>
          <w:szCs w:val="28"/>
          <w:rtl/>
        </w:rPr>
        <w:t>وغير</w:t>
      </w:r>
      <w:r w:rsidRPr="00A47BD8">
        <w:rPr>
          <w:rFonts w:ascii="Simplified Arabic" w:hAnsi="Simplified Arabic" w:cs="Simplified Arabic"/>
          <w:color w:val="000000" w:themeColor="text1"/>
          <w:sz w:val="28"/>
          <w:szCs w:val="28"/>
          <w:rtl/>
        </w:rPr>
        <w:t xml:space="preserve"> مباشرة في مؤسسات العمل المختلفة.</w:t>
      </w:r>
    </w:p>
    <w:p w14:paraId="292ED10F" w14:textId="6870E44A" w:rsidR="00785CE9" w:rsidRPr="00A47BD8" w:rsidRDefault="00402B2C" w:rsidP="00785CE9">
      <w:pPr>
        <w:pStyle w:val="NormalWeb"/>
        <w:bidi/>
        <w:spacing w:line="276" w:lineRule="auto"/>
        <w:jc w:val="lowKashida"/>
        <w:rPr>
          <w:rFonts w:ascii="Simplified Arabic" w:hAnsi="Simplified Arabic" w:cs="Simplified Arabic"/>
          <w:color w:val="000000" w:themeColor="text1"/>
          <w:sz w:val="28"/>
          <w:szCs w:val="28"/>
          <w:rtl/>
        </w:rPr>
      </w:pPr>
      <w:r w:rsidRPr="00A47BD8">
        <w:rPr>
          <w:rFonts w:ascii="Simplified Arabic" w:hAnsi="Simplified Arabic" w:cs="Simplified Arabic" w:hint="cs"/>
          <w:color w:val="000000" w:themeColor="text1"/>
          <w:sz w:val="28"/>
          <w:szCs w:val="28"/>
          <w:rtl/>
        </w:rPr>
        <w:t>ويعد</w:t>
      </w:r>
      <w:r w:rsidR="00785CE9" w:rsidRPr="00A47BD8">
        <w:rPr>
          <w:rFonts w:ascii="Simplified Arabic" w:hAnsi="Simplified Arabic" w:cs="Simplified Arabic"/>
          <w:color w:val="000000" w:themeColor="text1"/>
          <w:sz w:val="28"/>
          <w:szCs w:val="28"/>
          <w:rtl/>
        </w:rPr>
        <w:t xml:space="preserve"> الأمن الوظيفي من أهم ركائز النجاح في أي مؤسسة كانت فلا توجد مؤسسة ناجحة </w:t>
      </w:r>
      <w:r w:rsidRPr="00A47BD8">
        <w:rPr>
          <w:rFonts w:ascii="Simplified Arabic" w:hAnsi="Simplified Arabic" w:cs="Simplified Arabic" w:hint="cs"/>
          <w:color w:val="000000" w:themeColor="text1"/>
          <w:sz w:val="28"/>
          <w:szCs w:val="28"/>
          <w:rtl/>
        </w:rPr>
        <w:t>وذات</w:t>
      </w:r>
      <w:r w:rsidR="00785CE9" w:rsidRPr="00A47BD8">
        <w:rPr>
          <w:rFonts w:ascii="Simplified Arabic" w:hAnsi="Simplified Arabic" w:cs="Simplified Arabic"/>
          <w:color w:val="000000" w:themeColor="text1"/>
          <w:sz w:val="28"/>
          <w:szCs w:val="28"/>
          <w:rtl/>
        </w:rPr>
        <w:t xml:space="preserve"> إنتاجية مرتفعة، إلا </w:t>
      </w:r>
      <w:r w:rsidRPr="00A47BD8">
        <w:rPr>
          <w:rFonts w:ascii="Simplified Arabic" w:hAnsi="Simplified Arabic" w:cs="Simplified Arabic" w:hint="cs"/>
          <w:color w:val="000000" w:themeColor="text1"/>
          <w:sz w:val="28"/>
          <w:szCs w:val="28"/>
          <w:rtl/>
        </w:rPr>
        <w:t>وكان</w:t>
      </w:r>
      <w:r w:rsidR="00785CE9" w:rsidRPr="00A47BD8">
        <w:rPr>
          <w:rFonts w:ascii="Simplified Arabic" w:hAnsi="Simplified Arabic" w:cs="Simplified Arabic"/>
          <w:color w:val="000000" w:themeColor="text1"/>
          <w:sz w:val="28"/>
          <w:szCs w:val="28"/>
          <w:rtl/>
        </w:rPr>
        <w:t xml:space="preserve"> الأمن الوظيفي متحقق فيها </w:t>
      </w:r>
      <w:r w:rsidRPr="00A47BD8">
        <w:rPr>
          <w:rFonts w:ascii="Simplified Arabic" w:hAnsi="Simplified Arabic" w:cs="Simplified Arabic" w:hint="cs"/>
          <w:color w:val="000000" w:themeColor="text1"/>
          <w:sz w:val="28"/>
          <w:szCs w:val="28"/>
          <w:rtl/>
        </w:rPr>
        <w:t>ويتمتع</w:t>
      </w:r>
      <w:r w:rsidR="00785CE9" w:rsidRPr="00A47BD8">
        <w:rPr>
          <w:rFonts w:ascii="Simplified Arabic" w:hAnsi="Simplified Arabic" w:cs="Simplified Arabic"/>
          <w:color w:val="000000" w:themeColor="text1"/>
          <w:sz w:val="28"/>
          <w:szCs w:val="28"/>
          <w:rtl/>
        </w:rPr>
        <w:t xml:space="preserve"> به جميع موظفيها. والعكس لا يأتي إلا بالعكس. إذ </w:t>
      </w:r>
      <w:r w:rsidRPr="00A47BD8">
        <w:rPr>
          <w:rFonts w:ascii="Simplified Arabic" w:hAnsi="Simplified Arabic" w:cs="Simplified Arabic" w:hint="cs"/>
          <w:color w:val="000000" w:themeColor="text1"/>
          <w:sz w:val="28"/>
          <w:szCs w:val="28"/>
          <w:rtl/>
        </w:rPr>
        <w:t>أ</w:t>
      </w:r>
      <w:r w:rsidR="00785CE9" w:rsidRPr="00A47BD8">
        <w:rPr>
          <w:rFonts w:ascii="Simplified Arabic" w:hAnsi="Simplified Arabic" w:cs="Simplified Arabic"/>
          <w:color w:val="000000" w:themeColor="text1"/>
          <w:sz w:val="28"/>
          <w:szCs w:val="28"/>
          <w:rtl/>
        </w:rPr>
        <w:t xml:space="preserve">ن عدم تحقق الأمن الوظيفي وتدني درجته في المؤسسة دائمًا ما ينعكس على إنتاجية تلك المؤسسة </w:t>
      </w:r>
      <w:r w:rsidRPr="00A47BD8">
        <w:rPr>
          <w:rFonts w:ascii="Simplified Arabic" w:hAnsi="Simplified Arabic" w:cs="Simplified Arabic" w:hint="cs"/>
          <w:color w:val="000000" w:themeColor="text1"/>
          <w:sz w:val="28"/>
          <w:szCs w:val="28"/>
          <w:rtl/>
        </w:rPr>
        <w:t>ونجاحها</w:t>
      </w:r>
      <w:r w:rsidR="00785CE9" w:rsidRPr="00A47BD8">
        <w:rPr>
          <w:rFonts w:ascii="Simplified Arabic" w:hAnsi="Simplified Arabic" w:cs="Simplified Arabic"/>
          <w:color w:val="000000" w:themeColor="text1"/>
          <w:sz w:val="28"/>
          <w:szCs w:val="28"/>
          <w:rtl/>
        </w:rPr>
        <w:t xml:space="preserve">، حتى </w:t>
      </w:r>
      <w:r w:rsidRPr="00A47BD8">
        <w:rPr>
          <w:rFonts w:ascii="Simplified Arabic" w:hAnsi="Simplified Arabic" w:cs="Simplified Arabic" w:hint="cs"/>
          <w:color w:val="000000" w:themeColor="text1"/>
          <w:sz w:val="28"/>
          <w:szCs w:val="28"/>
          <w:rtl/>
        </w:rPr>
        <w:t>وإن</w:t>
      </w:r>
      <w:r w:rsidR="00785CE9" w:rsidRPr="00A47BD8">
        <w:rPr>
          <w:rFonts w:ascii="Simplified Arabic" w:hAnsi="Simplified Arabic" w:cs="Simplified Arabic"/>
          <w:color w:val="000000" w:themeColor="text1"/>
          <w:sz w:val="28"/>
          <w:szCs w:val="28"/>
          <w:rtl/>
        </w:rPr>
        <w:t xml:space="preserve"> كانت تضم كفاءات عالية </w:t>
      </w:r>
      <w:r w:rsidRPr="00A47BD8">
        <w:rPr>
          <w:rFonts w:ascii="Simplified Arabic" w:hAnsi="Simplified Arabic" w:cs="Simplified Arabic" w:hint="cs"/>
          <w:color w:val="000000" w:themeColor="text1"/>
          <w:sz w:val="28"/>
          <w:szCs w:val="28"/>
          <w:rtl/>
        </w:rPr>
        <w:t>ومتخصصة</w:t>
      </w:r>
      <w:r w:rsidR="00785CE9" w:rsidRPr="00A47BD8">
        <w:rPr>
          <w:rFonts w:ascii="Simplified Arabic" w:hAnsi="Simplified Arabic" w:cs="Simplified Arabic"/>
          <w:color w:val="000000" w:themeColor="text1"/>
          <w:sz w:val="28"/>
          <w:szCs w:val="28"/>
          <w:rtl/>
        </w:rPr>
        <w:t xml:space="preserve"> في مجال عملها.   </w:t>
      </w:r>
    </w:p>
    <w:p w14:paraId="0416F775" w14:textId="7AA782DE" w:rsidR="00785CE9" w:rsidRPr="00A47BD8" w:rsidRDefault="00402B2C" w:rsidP="00785CE9">
      <w:pPr>
        <w:pStyle w:val="NormalWeb"/>
        <w:bidi/>
        <w:spacing w:line="276" w:lineRule="auto"/>
        <w:jc w:val="lowKashida"/>
        <w:rPr>
          <w:rFonts w:ascii="Simplified Arabic" w:hAnsi="Simplified Arabic" w:cs="Simplified Arabic"/>
          <w:color w:val="000000" w:themeColor="text1"/>
          <w:sz w:val="28"/>
          <w:szCs w:val="28"/>
          <w:rtl/>
        </w:rPr>
      </w:pPr>
      <w:r w:rsidRPr="00A47BD8">
        <w:rPr>
          <w:rFonts w:ascii="Simplified Arabic" w:hAnsi="Simplified Arabic" w:cs="Simplified Arabic" w:hint="cs"/>
          <w:color w:val="000000" w:themeColor="text1"/>
          <w:sz w:val="28"/>
          <w:szCs w:val="28"/>
          <w:rtl/>
        </w:rPr>
        <w:t>وتقوم</w:t>
      </w:r>
      <w:r w:rsidR="00785CE9" w:rsidRPr="00A47BD8">
        <w:rPr>
          <w:rFonts w:ascii="Simplified Arabic" w:hAnsi="Simplified Arabic" w:cs="Simplified Arabic"/>
          <w:color w:val="000000" w:themeColor="text1"/>
          <w:sz w:val="28"/>
          <w:szCs w:val="28"/>
          <w:rtl/>
        </w:rPr>
        <w:t xml:space="preserve"> فكرة الأمن الوظيفي على رفع درجة الطمأنينة لدى الموظف على مستقبله الوظيفي، </w:t>
      </w:r>
      <w:r w:rsidRPr="00A47BD8">
        <w:rPr>
          <w:rFonts w:ascii="Simplified Arabic" w:hAnsi="Simplified Arabic" w:cs="Simplified Arabic" w:hint="cs"/>
          <w:color w:val="000000" w:themeColor="text1"/>
          <w:sz w:val="28"/>
          <w:szCs w:val="28"/>
          <w:rtl/>
        </w:rPr>
        <w:t>وإنهاء</w:t>
      </w:r>
      <w:r w:rsidR="00785CE9" w:rsidRPr="00A47BD8">
        <w:rPr>
          <w:rFonts w:ascii="Simplified Arabic" w:hAnsi="Simplified Arabic" w:cs="Simplified Arabic"/>
          <w:color w:val="000000" w:themeColor="text1"/>
          <w:sz w:val="28"/>
          <w:szCs w:val="28"/>
          <w:rtl/>
        </w:rPr>
        <w:t xml:space="preserve"> جميع صور القلق على ذلك المستقبل. مما ينتج عنه استحواذ أعمال الوظيفة على كامل الطاقة الفكرية للموظف، وعدم انشغال تلك الطاقة بأية أمور أخرى تنقص من الانشغال الأول، وتشكل معوقات لنتائجه. </w:t>
      </w:r>
    </w:p>
    <w:p w14:paraId="001FF02A" w14:textId="5067F95F" w:rsidR="00785CE9" w:rsidRPr="00A47BD8" w:rsidRDefault="00785CE9" w:rsidP="00785CE9">
      <w:pPr>
        <w:pStyle w:val="NormalWeb"/>
        <w:bidi/>
        <w:spacing w:line="276" w:lineRule="auto"/>
        <w:jc w:val="lowKashida"/>
        <w:rPr>
          <w:rFonts w:ascii="Simplified Arabic" w:hAnsi="Simplified Arabic" w:cs="Simplified Arabic"/>
          <w:color w:val="000000" w:themeColor="text1"/>
          <w:sz w:val="28"/>
          <w:szCs w:val="28"/>
          <w:rtl/>
        </w:rPr>
      </w:pPr>
      <w:r w:rsidRPr="00A47BD8">
        <w:rPr>
          <w:rFonts w:ascii="Simplified Arabic" w:hAnsi="Simplified Arabic" w:cs="Simplified Arabic"/>
          <w:color w:val="000000" w:themeColor="text1"/>
          <w:sz w:val="28"/>
          <w:szCs w:val="28"/>
          <w:rtl/>
        </w:rPr>
        <w:t xml:space="preserve">فمع نقص الطاقة الفكرية الموجهة لأعمال الوظيفة، دائمًا ما يكون لتلك المعوقات الفكرية دور سلبي على متطلبات تلك الوظيفة. فمعها لا ترتفع درجة الإخلاص في العمل، </w:t>
      </w:r>
      <w:r w:rsidR="00402B2C" w:rsidRPr="00A47BD8">
        <w:rPr>
          <w:rFonts w:ascii="Simplified Arabic" w:hAnsi="Simplified Arabic" w:cs="Simplified Arabic" w:hint="cs"/>
          <w:color w:val="000000" w:themeColor="text1"/>
          <w:sz w:val="28"/>
          <w:szCs w:val="28"/>
          <w:rtl/>
        </w:rPr>
        <w:t>ولا</w:t>
      </w:r>
      <w:r w:rsidRPr="00A47BD8">
        <w:rPr>
          <w:rFonts w:ascii="Simplified Arabic" w:hAnsi="Simplified Arabic" w:cs="Simplified Arabic"/>
          <w:color w:val="000000" w:themeColor="text1"/>
          <w:sz w:val="28"/>
          <w:szCs w:val="28"/>
          <w:rtl/>
        </w:rPr>
        <w:t xml:space="preserve"> يتحقق معها تفاني الموظف في أداء مهماته الوظيفية. كما أنه غالبًا ما يكون في حالة بحث عن جهات أخرى للعمل، مما يشكل منفذًا تتسرب منه الطاقات والكفاءات العاملة </w:t>
      </w:r>
    </w:p>
    <w:p w14:paraId="644D389F" w14:textId="16C3289D" w:rsidR="00785CE9" w:rsidRPr="00A47BD8" w:rsidRDefault="00785CE9" w:rsidP="00785CE9">
      <w:pPr>
        <w:pStyle w:val="NormalWeb"/>
        <w:bidi/>
        <w:spacing w:line="276" w:lineRule="auto"/>
        <w:jc w:val="lowKashida"/>
        <w:rPr>
          <w:rFonts w:ascii="Simplified Arabic" w:hAnsi="Simplified Arabic" w:cs="Simplified Arabic"/>
          <w:color w:val="000000" w:themeColor="text1"/>
          <w:sz w:val="28"/>
          <w:szCs w:val="28"/>
          <w:rtl/>
        </w:rPr>
      </w:pPr>
      <w:r w:rsidRPr="00A47BD8">
        <w:rPr>
          <w:rFonts w:ascii="Simplified Arabic" w:hAnsi="Simplified Arabic" w:cs="Simplified Arabic"/>
          <w:color w:val="000000" w:themeColor="text1"/>
          <w:sz w:val="28"/>
          <w:szCs w:val="28"/>
          <w:rtl/>
        </w:rPr>
        <w:t xml:space="preserve">ومن أهم </w:t>
      </w:r>
      <w:r w:rsidR="00402B2C" w:rsidRPr="00A47BD8">
        <w:rPr>
          <w:rFonts w:ascii="Simplified Arabic" w:hAnsi="Simplified Arabic" w:cs="Simplified Arabic" w:hint="cs"/>
          <w:color w:val="000000" w:themeColor="text1"/>
          <w:sz w:val="28"/>
          <w:szCs w:val="28"/>
          <w:rtl/>
        </w:rPr>
        <w:t>مفوضات</w:t>
      </w:r>
      <w:r w:rsidRPr="00A47BD8">
        <w:rPr>
          <w:rFonts w:ascii="Simplified Arabic" w:hAnsi="Simplified Arabic" w:cs="Simplified Arabic"/>
          <w:color w:val="000000" w:themeColor="text1"/>
          <w:sz w:val="28"/>
          <w:szCs w:val="28"/>
          <w:rtl/>
        </w:rPr>
        <w:t xml:space="preserve"> الأمن الوظيفي عدم اكتراث المسئولين بالإنتاجية، والتقليل من أهمية العمل المنجز </w:t>
      </w:r>
      <w:r w:rsidR="00402B2C" w:rsidRPr="00A47BD8">
        <w:rPr>
          <w:rFonts w:ascii="Simplified Arabic" w:hAnsi="Simplified Arabic" w:cs="Simplified Arabic" w:hint="cs"/>
          <w:color w:val="000000" w:themeColor="text1"/>
          <w:sz w:val="28"/>
          <w:szCs w:val="28"/>
          <w:rtl/>
        </w:rPr>
        <w:t>واستسهال</w:t>
      </w:r>
      <w:r w:rsidRPr="00A47BD8">
        <w:rPr>
          <w:rFonts w:ascii="Simplified Arabic" w:hAnsi="Simplified Arabic" w:cs="Simplified Arabic"/>
          <w:color w:val="000000" w:themeColor="text1"/>
          <w:sz w:val="28"/>
          <w:szCs w:val="28"/>
          <w:rtl/>
        </w:rPr>
        <w:t xml:space="preserve"> عملية إنجازه. </w:t>
      </w:r>
      <w:r w:rsidR="00402B2C" w:rsidRPr="00A47BD8">
        <w:rPr>
          <w:rFonts w:ascii="Simplified Arabic" w:hAnsi="Simplified Arabic" w:cs="Simplified Arabic" w:hint="cs"/>
          <w:color w:val="000000" w:themeColor="text1"/>
          <w:sz w:val="28"/>
          <w:szCs w:val="28"/>
          <w:rtl/>
        </w:rPr>
        <w:t>وعدم</w:t>
      </w:r>
      <w:r w:rsidRPr="00A47BD8">
        <w:rPr>
          <w:rFonts w:ascii="Simplified Arabic" w:hAnsi="Simplified Arabic" w:cs="Simplified Arabic"/>
          <w:color w:val="000000" w:themeColor="text1"/>
          <w:sz w:val="28"/>
          <w:szCs w:val="28"/>
          <w:rtl/>
        </w:rPr>
        <w:t xml:space="preserve"> متابعة </w:t>
      </w:r>
      <w:r w:rsidR="00402B2C" w:rsidRPr="00A47BD8">
        <w:rPr>
          <w:rFonts w:ascii="Simplified Arabic" w:hAnsi="Simplified Arabic" w:cs="Simplified Arabic" w:hint="cs"/>
          <w:color w:val="000000" w:themeColor="text1"/>
          <w:sz w:val="28"/>
          <w:szCs w:val="28"/>
          <w:rtl/>
        </w:rPr>
        <w:t>وإدراك</w:t>
      </w:r>
      <w:r w:rsidRPr="00A47BD8">
        <w:rPr>
          <w:rFonts w:ascii="Simplified Arabic" w:hAnsi="Simplified Arabic" w:cs="Simplified Arabic"/>
          <w:color w:val="000000" w:themeColor="text1"/>
          <w:sz w:val="28"/>
          <w:szCs w:val="28"/>
          <w:rtl/>
        </w:rPr>
        <w:t xml:space="preserve"> واقع الإنتاج الوظيفي </w:t>
      </w:r>
      <w:r w:rsidR="00402B2C" w:rsidRPr="00A47BD8">
        <w:rPr>
          <w:rFonts w:ascii="Simplified Arabic" w:hAnsi="Simplified Arabic" w:cs="Simplified Arabic" w:hint="cs"/>
          <w:color w:val="000000" w:themeColor="text1"/>
          <w:sz w:val="28"/>
          <w:szCs w:val="28"/>
          <w:rtl/>
        </w:rPr>
        <w:t>وسبله</w:t>
      </w:r>
      <w:r w:rsidRPr="00A47BD8">
        <w:rPr>
          <w:rFonts w:ascii="Simplified Arabic" w:hAnsi="Simplified Arabic" w:cs="Simplified Arabic"/>
          <w:color w:val="000000" w:themeColor="text1"/>
          <w:sz w:val="28"/>
          <w:szCs w:val="28"/>
          <w:rtl/>
        </w:rPr>
        <w:t xml:space="preserve"> ومنها التداخل في الاختصاص، </w:t>
      </w:r>
      <w:r w:rsidR="000A368D" w:rsidRPr="00A47BD8">
        <w:rPr>
          <w:rFonts w:ascii="Simplified Arabic" w:hAnsi="Simplified Arabic" w:cs="Simplified Arabic" w:hint="cs"/>
          <w:color w:val="000000" w:themeColor="text1"/>
          <w:sz w:val="28"/>
          <w:szCs w:val="28"/>
          <w:rtl/>
        </w:rPr>
        <w:t>والتقليل</w:t>
      </w:r>
      <w:r w:rsidRPr="00A47BD8">
        <w:rPr>
          <w:rFonts w:ascii="Simplified Arabic" w:hAnsi="Simplified Arabic" w:cs="Simplified Arabic"/>
          <w:color w:val="000000" w:themeColor="text1"/>
          <w:sz w:val="28"/>
          <w:szCs w:val="28"/>
          <w:rtl/>
        </w:rPr>
        <w:t xml:space="preserve"> من قيمة المقترحات المتخصصة</w:t>
      </w:r>
      <w:r w:rsidR="00402B2C" w:rsidRPr="00A47BD8">
        <w:rPr>
          <w:rFonts w:ascii="Simplified Arabic" w:hAnsi="Simplified Arabic" w:cs="Simplified Arabic" w:hint="cs"/>
          <w:color w:val="000000" w:themeColor="text1"/>
          <w:sz w:val="28"/>
          <w:szCs w:val="28"/>
          <w:rtl/>
        </w:rPr>
        <w:t>.</w:t>
      </w:r>
      <w:r w:rsidRPr="00A47BD8">
        <w:rPr>
          <w:rFonts w:ascii="Simplified Arabic" w:hAnsi="Simplified Arabic" w:cs="Simplified Arabic"/>
          <w:color w:val="000000" w:themeColor="text1"/>
          <w:sz w:val="28"/>
          <w:szCs w:val="28"/>
          <w:rtl/>
        </w:rPr>
        <w:t xml:space="preserve"> </w:t>
      </w:r>
    </w:p>
    <w:p w14:paraId="018222E7" w14:textId="7A9C3052" w:rsidR="00785CE9" w:rsidRPr="00A47BD8" w:rsidRDefault="00785CE9" w:rsidP="00785CE9">
      <w:pPr>
        <w:pStyle w:val="NormalWeb"/>
        <w:bidi/>
        <w:spacing w:line="276" w:lineRule="auto"/>
        <w:jc w:val="lowKashida"/>
        <w:rPr>
          <w:rFonts w:ascii="Simplified Arabic" w:hAnsi="Simplified Arabic" w:cs="Simplified Arabic"/>
          <w:color w:val="000000" w:themeColor="text1"/>
          <w:sz w:val="28"/>
          <w:szCs w:val="28"/>
          <w:rtl/>
        </w:rPr>
      </w:pPr>
      <w:r w:rsidRPr="00A47BD8">
        <w:rPr>
          <w:rFonts w:ascii="Simplified Arabic" w:hAnsi="Simplified Arabic" w:cs="Simplified Arabic"/>
          <w:color w:val="000000" w:themeColor="text1"/>
          <w:sz w:val="28"/>
          <w:szCs w:val="28"/>
          <w:rtl/>
        </w:rPr>
        <w:t xml:space="preserve">ونتائج التحيز </w:t>
      </w:r>
      <w:r w:rsidR="00402B2C" w:rsidRPr="00A47BD8">
        <w:rPr>
          <w:rFonts w:ascii="Simplified Arabic" w:hAnsi="Simplified Arabic" w:cs="Simplified Arabic" w:hint="cs"/>
          <w:color w:val="000000" w:themeColor="text1"/>
          <w:sz w:val="28"/>
          <w:szCs w:val="28"/>
          <w:rtl/>
        </w:rPr>
        <w:t>والمحاباة</w:t>
      </w:r>
      <w:r w:rsidRPr="00A47BD8">
        <w:rPr>
          <w:rFonts w:ascii="Simplified Arabic" w:hAnsi="Simplified Arabic" w:cs="Simplified Arabic"/>
          <w:color w:val="000000" w:themeColor="text1"/>
          <w:sz w:val="28"/>
          <w:szCs w:val="28"/>
          <w:rtl/>
        </w:rPr>
        <w:t xml:space="preserve"> كحجب المكافآت </w:t>
      </w:r>
      <w:r w:rsidR="001C0D2A" w:rsidRPr="00A47BD8">
        <w:rPr>
          <w:rFonts w:ascii="Simplified Arabic" w:hAnsi="Simplified Arabic" w:cs="Simplified Arabic" w:hint="cs"/>
          <w:color w:val="000000" w:themeColor="text1"/>
          <w:sz w:val="28"/>
          <w:szCs w:val="28"/>
          <w:rtl/>
        </w:rPr>
        <w:t>والترقيات</w:t>
      </w:r>
      <w:r w:rsidRPr="00A47BD8">
        <w:rPr>
          <w:rFonts w:ascii="Simplified Arabic" w:hAnsi="Simplified Arabic" w:cs="Simplified Arabic"/>
          <w:color w:val="000000" w:themeColor="text1"/>
          <w:sz w:val="28"/>
          <w:szCs w:val="28"/>
          <w:rtl/>
        </w:rPr>
        <w:t xml:space="preserve"> والتعيينات عن مستحقيها، </w:t>
      </w:r>
      <w:r w:rsidR="000A368D" w:rsidRPr="00A47BD8">
        <w:rPr>
          <w:rFonts w:ascii="Simplified Arabic" w:hAnsi="Simplified Arabic" w:cs="Simplified Arabic" w:hint="cs"/>
          <w:color w:val="000000" w:themeColor="text1"/>
          <w:sz w:val="28"/>
          <w:szCs w:val="28"/>
          <w:rtl/>
        </w:rPr>
        <w:t>وانصرافها</w:t>
      </w:r>
      <w:r w:rsidRPr="00A47BD8">
        <w:rPr>
          <w:rFonts w:ascii="Simplified Arabic" w:hAnsi="Simplified Arabic" w:cs="Simplified Arabic"/>
          <w:color w:val="000000" w:themeColor="text1"/>
          <w:sz w:val="28"/>
          <w:szCs w:val="28"/>
          <w:rtl/>
        </w:rPr>
        <w:t xml:space="preserve"> إلى من لا يستحقها، أو إلى الأقل استحقاقًا والمبالغة أو التحيز لأعمال بما لا تستدعيه من تقييمات. كما يعد من مقوضات الأمن الوظيفي في مؤسسة العمل، الخلل في النظام الإداري </w:t>
      </w:r>
      <w:r w:rsidR="00402B2C" w:rsidRPr="00A47BD8">
        <w:rPr>
          <w:rFonts w:ascii="Simplified Arabic" w:hAnsi="Simplified Arabic" w:cs="Simplified Arabic" w:hint="cs"/>
          <w:color w:val="000000" w:themeColor="text1"/>
          <w:sz w:val="28"/>
          <w:szCs w:val="28"/>
          <w:rtl/>
        </w:rPr>
        <w:t>وعدم</w:t>
      </w:r>
      <w:r w:rsidRPr="00A47BD8">
        <w:rPr>
          <w:rFonts w:ascii="Simplified Arabic" w:hAnsi="Simplified Arabic" w:cs="Simplified Arabic"/>
          <w:color w:val="000000" w:themeColor="text1"/>
          <w:sz w:val="28"/>
          <w:szCs w:val="28"/>
          <w:rtl/>
        </w:rPr>
        <w:t xml:space="preserve"> ثبات آليات واضحة ومحددة، </w:t>
      </w:r>
      <w:r w:rsidR="00402B2C" w:rsidRPr="00A47BD8">
        <w:rPr>
          <w:rFonts w:ascii="Simplified Arabic" w:hAnsi="Simplified Arabic" w:cs="Simplified Arabic" w:hint="cs"/>
          <w:color w:val="000000" w:themeColor="text1"/>
          <w:sz w:val="28"/>
          <w:szCs w:val="28"/>
          <w:rtl/>
        </w:rPr>
        <w:t>وانعدام</w:t>
      </w:r>
      <w:r w:rsidRPr="00A47BD8">
        <w:rPr>
          <w:rFonts w:ascii="Simplified Arabic" w:hAnsi="Simplified Arabic" w:cs="Simplified Arabic"/>
          <w:color w:val="000000" w:themeColor="text1"/>
          <w:sz w:val="28"/>
          <w:szCs w:val="28"/>
          <w:rtl/>
        </w:rPr>
        <w:t xml:space="preserve"> المعايير العامة أو الخلل في تطبيقاتها. فالموظف في مثل تلك الأوضاع، </w:t>
      </w:r>
      <w:r w:rsidR="00402B2C" w:rsidRPr="00A47BD8">
        <w:rPr>
          <w:rFonts w:ascii="Simplified Arabic" w:hAnsi="Simplified Arabic" w:cs="Simplified Arabic" w:hint="cs"/>
          <w:color w:val="000000" w:themeColor="text1"/>
          <w:sz w:val="28"/>
          <w:szCs w:val="28"/>
          <w:rtl/>
        </w:rPr>
        <w:t>ومهما</w:t>
      </w:r>
      <w:r w:rsidRPr="00A47BD8">
        <w:rPr>
          <w:rFonts w:ascii="Simplified Arabic" w:hAnsi="Simplified Arabic" w:cs="Simplified Arabic"/>
          <w:color w:val="000000" w:themeColor="text1"/>
          <w:sz w:val="28"/>
          <w:szCs w:val="28"/>
          <w:rtl/>
        </w:rPr>
        <w:t xml:space="preserve"> بلفت درجة كفاءته </w:t>
      </w:r>
      <w:r w:rsidR="00402B2C" w:rsidRPr="00A47BD8">
        <w:rPr>
          <w:rFonts w:ascii="Simplified Arabic" w:hAnsi="Simplified Arabic" w:cs="Simplified Arabic" w:hint="cs"/>
          <w:color w:val="000000" w:themeColor="text1"/>
          <w:sz w:val="28"/>
          <w:szCs w:val="28"/>
          <w:rtl/>
        </w:rPr>
        <w:t>وقدرته</w:t>
      </w:r>
      <w:r w:rsidRPr="00A47BD8">
        <w:rPr>
          <w:rFonts w:ascii="Simplified Arabic" w:hAnsi="Simplified Arabic" w:cs="Simplified Arabic"/>
          <w:color w:val="000000" w:themeColor="text1"/>
          <w:sz w:val="28"/>
          <w:szCs w:val="28"/>
          <w:rtl/>
        </w:rPr>
        <w:t xml:space="preserve"> على متطلبات وظيفته، لن يتأتى له الوضع الوظيفي المناسب لإعمال تلك الكفاءة </w:t>
      </w:r>
      <w:r w:rsidR="00402B2C" w:rsidRPr="00A47BD8">
        <w:rPr>
          <w:rFonts w:ascii="Simplified Arabic" w:hAnsi="Simplified Arabic" w:cs="Simplified Arabic" w:hint="cs"/>
          <w:color w:val="000000" w:themeColor="text1"/>
          <w:sz w:val="28"/>
          <w:szCs w:val="28"/>
          <w:rtl/>
        </w:rPr>
        <w:t>والقدرة</w:t>
      </w:r>
      <w:r w:rsidRPr="00A47BD8">
        <w:rPr>
          <w:rFonts w:ascii="Simplified Arabic" w:hAnsi="Simplified Arabic" w:cs="Simplified Arabic"/>
          <w:color w:val="000000" w:themeColor="text1"/>
          <w:sz w:val="28"/>
          <w:szCs w:val="28"/>
          <w:rtl/>
        </w:rPr>
        <w:t xml:space="preserve"> </w:t>
      </w:r>
      <w:r w:rsidR="00402B2C" w:rsidRPr="00A47BD8">
        <w:rPr>
          <w:rFonts w:ascii="Simplified Arabic" w:hAnsi="Simplified Arabic" w:cs="Simplified Arabic" w:hint="cs"/>
          <w:color w:val="000000" w:themeColor="text1"/>
          <w:sz w:val="28"/>
          <w:szCs w:val="28"/>
          <w:rtl/>
        </w:rPr>
        <w:t>ولن</w:t>
      </w:r>
      <w:r w:rsidRPr="00A47BD8">
        <w:rPr>
          <w:rFonts w:ascii="Simplified Arabic" w:hAnsi="Simplified Arabic" w:cs="Simplified Arabic"/>
          <w:color w:val="000000" w:themeColor="text1"/>
          <w:sz w:val="28"/>
          <w:szCs w:val="28"/>
          <w:rtl/>
        </w:rPr>
        <w:t xml:space="preserve"> يحقق إنتاجية في عمله تتناسب مع علو كفاءته </w:t>
      </w:r>
      <w:r w:rsidR="00402B2C" w:rsidRPr="00A47BD8">
        <w:rPr>
          <w:rFonts w:ascii="Simplified Arabic" w:hAnsi="Simplified Arabic" w:cs="Simplified Arabic" w:hint="cs"/>
          <w:color w:val="000000" w:themeColor="text1"/>
          <w:sz w:val="28"/>
          <w:szCs w:val="28"/>
          <w:rtl/>
        </w:rPr>
        <w:t>وقدرته</w:t>
      </w:r>
      <w:r w:rsidRPr="00A47BD8">
        <w:rPr>
          <w:rFonts w:ascii="Simplified Arabic" w:hAnsi="Simplified Arabic" w:cs="Simplified Arabic"/>
          <w:color w:val="000000" w:themeColor="text1"/>
          <w:sz w:val="28"/>
          <w:szCs w:val="28"/>
          <w:rtl/>
        </w:rPr>
        <w:t xml:space="preserve">. </w:t>
      </w:r>
    </w:p>
    <w:p w14:paraId="7881B26F" w14:textId="5059006C" w:rsidR="00785CE9" w:rsidRPr="00A47BD8" w:rsidRDefault="00402B2C" w:rsidP="00785CE9">
      <w:pPr>
        <w:pStyle w:val="NormalWeb"/>
        <w:bidi/>
        <w:spacing w:line="276" w:lineRule="auto"/>
        <w:jc w:val="lowKashida"/>
        <w:rPr>
          <w:rFonts w:ascii="Simplified Arabic" w:hAnsi="Simplified Arabic" w:cs="Simplified Arabic"/>
          <w:color w:val="000000" w:themeColor="text1"/>
          <w:sz w:val="28"/>
          <w:szCs w:val="28"/>
          <w:rtl/>
        </w:rPr>
      </w:pPr>
      <w:r w:rsidRPr="00A47BD8">
        <w:rPr>
          <w:rFonts w:ascii="Simplified Arabic" w:hAnsi="Simplified Arabic" w:cs="Simplified Arabic" w:hint="cs"/>
          <w:color w:val="000000" w:themeColor="text1"/>
          <w:sz w:val="28"/>
          <w:szCs w:val="28"/>
          <w:rtl/>
        </w:rPr>
        <w:t>ومن</w:t>
      </w:r>
      <w:r w:rsidR="00785CE9" w:rsidRPr="00A47BD8">
        <w:rPr>
          <w:rFonts w:ascii="Simplified Arabic" w:hAnsi="Simplified Arabic" w:cs="Simplified Arabic"/>
          <w:color w:val="000000" w:themeColor="text1"/>
          <w:sz w:val="28"/>
          <w:szCs w:val="28"/>
          <w:rtl/>
        </w:rPr>
        <w:t xml:space="preserve"> هذا المفهوم نجد أن ا</w:t>
      </w:r>
      <w:r w:rsidR="00276916">
        <w:rPr>
          <w:rFonts w:ascii="Simplified Arabic" w:hAnsi="Simplified Arabic" w:cs="Simplified Arabic"/>
          <w:color w:val="000000" w:themeColor="text1"/>
          <w:sz w:val="28"/>
          <w:szCs w:val="28"/>
          <w:rtl/>
        </w:rPr>
        <w:t>لأمن الوظيفي يشكل البيئة السليم</w:t>
      </w:r>
      <w:r w:rsidR="00276916">
        <w:rPr>
          <w:rFonts w:ascii="Simplified Arabic" w:hAnsi="Simplified Arabic" w:cs="Simplified Arabic" w:hint="cs"/>
          <w:color w:val="000000" w:themeColor="text1"/>
          <w:sz w:val="28"/>
          <w:szCs w:val="28"/>
          <w:rtl/>
        </w:rPr>
        <w:t>ة</w:t>
      </w:r>
      <w:r w:rsidR="00785CE9" w:rsidRPr="00A47BD8">
        <w:rPr>
          <w:rFonts w:ascii="Simplified Arabic" w:hAnsi="Simplified Arabic" w:cs="Simplified Arabic"/>
          <w:color w:val="000000" w:themeColor="text1"/>
          <w:sz w:val="28"/>
          <w:szCs w:val="28"/>
          <w:rtl/>
        </w:rPr>
        <w:t xml:space="preserve"> والمناسبة لإنتاجية جميع الطاقات الوظيفية، </w:t>
      </w:r>
      <w:r w:rsidRPr="00A47BD8">
        <w:rPr>
          <w:rFonts w:ascii="Simplified Arabic" w:hAnsi="Simplified Arabic" w:cs="Simplified Arabic" w:hint="cs"/>
          <w:color w:val="000000" w:themeColor="text1"/>
          <w:sz w:val="28"/>
          <w:szCs w:val="28"/>
          <w:rtl/>
        </w:rPr>
        <w:t>والشرط</w:t>
      </w:r>
      <w:r w:rsidR="00785CE9" w:rsidRPr="00A47BD8">
        <w:rPr>
          <w:rFonts w:ascii="Simplified Arabic" w:hAnsi="Simplified Arabic" w:cs="Simplified Arabic"/>
          <w:color w:val="000000" w:themeColor="text1"/>
          <w:sz w:val="28"/>
          <w:szCs w:val="28"/>
          <w:rtl/>
        </w:rPr>
        <w:t xml:space="preserve"> اللازم لتحصيل أعلى إنتاجية ممكنة من الكفاءات العاملة. </w:t>
      </w:r>
    </w:p>
    <w:p w14:paraId="22A74736" w14:textId="77777777" w:rsidR="00785CE9" w:rsidRPr="00A47BD8" w:rsidRDefault="00785CE9" w:rsidP="00785CE9">
      <w:pPr>
        <w:pStyle w:val="NormalWeb"/>
        <w:bidi/>
        <w:spacing w:before="0" w:beforeAutospacing="0" w:afterAutospacing="0" w:line="276" w:lineRule="auto"/>
        <w:jc w:val="lowKashida"/>
        <w:rPr>
          <w:rFonts w:ascii="Simplified Arabic" w:hAnsi="Simplified Arabic" w:cs="Simplified Arabic"/>
          <w:b/>
          <w:bCs/>
          <w:color w:val="000000" w:themeColor="text1"/>
          <w:sz w:val="28"/>
          <w:szCs w:val="28"/>
          <w:rtl/>
        </w:rPr>
      </w:pPr>
    </w:p>
    <w:p w14:paraId="0E42CAE0" w14:textId="77777777" w:rsidR="00785CE9" w:rsidRPr="00A47BD8" w:rsidRDefault="00785CE9" w:rsidP="00785CE9">
      <w:pPr>
        <w:spacing w:line="276" w:lineRule="auto"/>
        <w:rPr>
          <w:rFonts w:ascii="Simplified Arabic" w:hAnsi="Simplified Arabic" w:cs="Simplified Arabic"/>
          <w:b/>
          <w:bCs/>
          <w:sz w:val="28"/>
          <w:szCs w:val="28"/>
          <w:rtl/>
          <w:lang w:bidi="ar-EG"/>
        </w:rPr>
      </w:pPr>
    </w:p>
    <w:p w14:paraId="11984002" w14:textId="77777777" w:rsidR="00785CE9" w:rsidRPr="00A47BD8" w:rsidRDefault="00785CE9" w:rsidP="00785CE9">
      <w:pPr>
        <w:spacing w:line="276" w:lineRule="auto"/>
        <w:rPr>
          <w:rFonts w:ascii="Simplified Arabic" w:hAnsi="Simplified Arabic" w:cs="Simplified Arabic"/>
          <w:b/>
          <w:bCs/>
          <w:sz w:val="28"/>
          <w:szCs w:val="28"/>
          <w:rtl/>
          <w:lang w:bidi="ar-EG"/>
        </w:rPr>
      </w:pPr>
    </w:p>
    <w:p w14:paraId="035BF540" w14:textId="336DAD25" w:rsidR="009125CE" w:rsidRPr="00A47BD8" w:rsidRDefault="00A74F76" w:rsidP="00785CE9">
      <w:pPr>
        <w:spacing w:line="276" w:lineRule="auto"/>
        <w:rPr>
          <w:rFonts w:ascii="Simplified Arabic" w:hAnsi="Simplified Arabic" w:cs="Simplified Arabic"/>
          <w:sz w:val="28"/>
          <w:szCs w:val="28"/>
          <w:u w:val="single"/>
          <w:rtl/>
          <w:lang w:bidi="ar-EG"/>
        </w:rPr>
      </w:pPr>
      <w:r w:rsidRPr="00A47BD8">
        <w:rPr>
          <w:rFonts w:ascii="Simplified Arabic" w:hAnsi="Simplified Arabic" w:cs="Simplified Arabic"/>
          <w:b/>
          <w:bCs/>
          <w:sz w:val="28"/>
          <w:szCs w:val="28"/>
          <w:u w:val="single"/>
          <w:rtl/>
        </w:rPr>
        <w:t>مقدمة</w:t>
      </w:r>
      <w:r w:rsidR="009125CE" w:rsidRPr="00A47BD8">
        <w:rPr>
          <w:rFonts w:ascii="Simplified Arabic" w:hAnsi="Simplified Arabic" w:cs="Simplified Arabic"/>
          <w:sz w:val="28"/>
          <w:szCs w:val="28"/>
          <w:u w:val="single"/>
          <w:rtl/>
          <w:lang w:bidi="ar-EG"/>
        </w:rPr>
        <w:t>:</w:t>
      </w:r>
    </w:p>
    <w:p w14:paraId="72629D34" w14:textId="4A546C3A" w:rsidR="000C6377" w:rsidRPr="00A47BD8" w:rsidRDefault="000C6377" w:rsidP="00785CE9">
      <w:pPr>
        <w:pStyle w:val="NormalWeb"/>
        <w:bidi/>
        <w:spacing w:line="276" w:lineRule="auto"/>
        <w:jc w:val="lowKashida"/>
        <w:rPr>
          <w:rFonts w:ascii="Simplified Arabic" w:hAnsi="Simplified Arabic" w:cs="Simplified Arabic"/>
          <w:color w:val="000000" w:themeColor="text1"/>
          <w:sz w:val="28"/>
          <w:szCs w:val="28"/>
        </w:rPr>
      </w:pPr>
      <w:r w:rsidRPr="00A47BD8">
        <w:rPr>
          <w:rFonts w:ascii="Simplified Arabic" w:hAnsi="Simplified Arabic" w:cs="Simplified Arabic"/>
          <w:color w:val="000000" w:themeColor="text1"/>
          <w:sz w:val="28"/>
          <w:szCs w:val="28"/>
          <w:rtl/>
        </w:rPr>
        <w:t>تعتبر المملكة العربية السعودية من الدول التي تسعى لتحقيق التطور في المجالات السياسة والاقتصادية والاجتماعية، وذلك من أجل الالتحاق بالركب التكنولوجي، ومسايرة عجلة التنمية والتطورات التي شهدها العالم خاصة في مجال الصناعة باعتبارها المحرك الأساسي للاقتصاد الوطني، فكل مؤسسة تحتاج إلى مورد بشري لأداء الأعمال ، وكل عامل لديه حقوق وواجبات ، فمن واجباته أن يؤدي العمل الذي يكلف به بإتقان ، ويبذل في ذلك قصارى جهده، ومن حقوقه أن يعامل معاملة حسنة تليق به ، وأن يحصل على الأجر الذي يستحقه، ومن حقوق العامل أيضا أن يشعر بالأمان على وظيفته، وأنها لن تسلب منه، فالأمن الوظيفي هو الذي يشعر العامل بالاطمئنان على مستقبله الوظيفي، ويوفر له كل ما يلزمه لتطوير نفسه وتحسين أدائه ، وإن أكثر ما يخشاه العامل هو الفصل من الوظيفة التي يشغلها، إذ هي مصدر رزقه الذي يعيش منه، حيث أن الكثير من المؤسسات تحرص على توفير الشعور بالاستقرار لكل عامل، وأيضا فإن كل المؤسسات تسعى إلى دفع العامل لتأدية عمله على أكمل وجه، أي يجب على كل عامل القيام بواجبه دون تقصير ولا تهاون، ولهذا حتى يكون الأداء جيد يجب الشعور بالاستقرار ، فالعامل أثناء قيامه بعمله يتعامل مع زملائه ومع المشرفين والرؤساء، لذلك يجب أن يحصل على حصانة تقنية من تسلط الرؤساء وسوء معاملة زملائه له، وهو ما يؤثر بشكل إيجابي على أداء العامل، ولكي تنجح أي مؤسسة لا بد لها من تحقيق التوازن بين احتياجات العاملين من تدريب وترقية ورفع الأجور، وتوفير الأمن الوظيفي لهم</w:t>
      </w:r>
      <w:r w:rsidR="001C0D2A" w:rsidRPr="00A47BD8">
        <w:rPr>
          <w:rFonts w:ascii="Simplified Arabic" w:hAnsi="Simplified Arabic" w:cs="Simplified Arabic" w:hint="cs"/>
          <w:color w:val="000000" w:themeColor="text1"/>
          <w:sz w:val="28"/>
          <w:szCs w:val="28"/>
          <w:rtl/>
        </w:rPr>
        <w:t xml:space="preserve"> وغيرها</w:t>
      </w:r>
      <w:r w:rsidRPr="00A47BD8">
        <w:rPr>
          <w:rFonts w:ascii="Simplified Arabic" w:hAnsi="Simplified Arabic" w:cs="Simplified Arabic"/>
          <w:color w:val="000000" w:themeColor="text1"/>
          <w:sz w:val="28"/>
          <w:szCs w:val="28"/>
          <w:rtl/>
        </w:rPr>
        <w:t xml:space="preserve"> بما يتماشى مع متطلباتها المتمثلة في زيادة الإنتاجية، والابتكار والتطوير في جميع المجالات من أجل تحقيق التنافس على مستوى سوق العمل ومواجهة التحديات الحاصلة، وهذا ما يجعل عملية تحسين الأداء مرتبطة بمدى توفير الأمن الوظيفي داخل المؤسسة.</w:t>
      </w:r>
    </w:p>
    <w:p w14:paraId="7F960A7C" w14:textId="130B9F41" w:rsidR="000C6377" w:rsidRPr="00A47BD8" w:rsidRDefault="000C6377" w:rsidP="00785CE9">
      <w:pPr>
        <w:pStyle w:val="NormalWeb"/>
        <w:bidi/>
        <w:spacing w:line="276" w:lineRule="auto"/>
        <w:jc w:val="lowKashida"/>
        <w:rPr>
          <w:rFonts w:ascii="Simplified Arabic" w:hAnsi="Simplified Arabic" w:cs="Simplified Arabic"/>
          <w:color w:val="000000" w:themeColor="text1"/>
          <w:sz w:val="28"/>
          <w:szCs w:val="28"/>
          <w:rtl/>
        </w:rPr>
      </w:pPr>
      <w:r w:rsidRPr="00A47BD8">
        <w:rPr>
          <w:rFonts w:ascii="Simplified Arabic" w:hAnsi="Simplified Arabic" w:cs="Simplified Arabic"/>
          <w:color w:val="000000" w:themeColor="text1"/>
          <w:sz w:val="28"/>
          <w:szCs w:val="28"/>
          <w:rtl/>
        </w:rPr>
        <w:t>وسنحاول في هذه الدراسة تسليط الضوء على أهمية الأمن الوظيفي داخل المؤسسة ودرجة تأثيره على أداء العامل، حيث تطرقنا في الجانب النظري إلى خطة اشتملت على مقدمة وخمسة فصول وخاتمة، الفصل الأول يتعلق بالجانب التمهيدي والذي يحتوي على الإشكالية والفرضيات ، تحديد المفاهيم ، كذلك الدراسات السابقة، وأهمية وأهداف الدراسة، أما الفصل الثاني فيتمحور حول الأمان الوظيفي ، فتناولنا فيه مفهوم الأمان الوظيفي وأهميته وابعاده ، أما فيما يخص الفصل الثالث فيتمثل في فقدان الأمان الوظيفي ، وتناولنا فيه مظاهر انعدام الامان الوظيفي ومتطلبات تحقيقه ، أما بالنسبة للفصل الرابع فتناولنا فيه مفهوم الاداء الوظيفي وعناصر ومحددات الاداء إضافة الي العوامل المؤثرة على الاداء الوظيفي وتقييم تحسين الأداء</w:t>
      </w:r>
      <w:r w:rsidR="001C602B" w:rsidRPr="00A47BD8">
        <w:rPr>
          <w:rFonts w:ascii="Simplified Arabic" w:hAnsi="Simplified Arabic" w:cs="Simplified Arabic"/>
          <w:color w:val="000000" w:themeColor="text1"/>
          <w:sz w:val="28"/>
          <w:szCs w:val="28"/>
          <w:rtl/>
        </w:rPr>
        <w:t>.</w:t>
      </w:r>
    </w:p>
    <w:p w14:paraId="21A83E72" w14:textId="77777777" w:rsidR="009A5114" w:rsidRPr="009A5114" w:rsidRDefault="009A5114" w:rsidP="009A5114">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b/>
          <w:bCs/>
          <w:kern w:val="0"/>
          <w:sz w:val="27"/>
          <w:szCs w:val="27"/>
          <w:rtl/>
          <w14:ligatures w14:val="none"/>
        </w:rPr>
        <w:t>تعريف المصطلحات</w:t>
      </w:r>
    </w:p>
    <w:p w14:paraId="4E706452"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1. </w:t>
      </w:r>
      <w:r w:rsidRPr="009A5114">
        <w:rPr>
          <w:rFonts w:ascii="Times New Roman" w:eastAsia="Times New Roman" w:hAnsi="Times New Roman" w:cs="Times New Roman"/>
          <w:kern w:val="0"/>
          <w:sz w:val="28"/>
          <w:szCs w:val="28"/>
          <w:rtl/>
          <w14:ligatures w14:val="none"/>
        </w:rPr>
        <w:t>الأمان الوظيفي</w:t>
      </w:r>
      <w:r w:rsidRPr="009A5114">
        <w:rPr>
          <w:rFonts w:ascii="Times New Roman" w:eastAsia="Times New Roman" w:hAnsi="Times New Roman" w:cs="Times New Roman"/>
          <w:kern w:val="0"/>
          <w:sz w:val="28"/>
          <w:szCs w:val="28"/>
          <w14:ligatures w14:val="none"/>
        </w:rPr>
        <w:t xml:space="preserve"> (Job Security)</w:t>
      </w:r>
    </w:p>
    <w:p w14:paraId="48C56D83"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الأمان الوظيفي هو الشعور بالاطمئنان الذي يمتلكه الأفراد بشأن استمرارية وظيفتهم الحالية. يشير إلى مدى استقرار وظيفة الشخص ودرجة الثقة في عدم فقدانها. يعتبر الأمان الوظيفي عاملاً مهمًا في الحفاظ على مستوى الرضا الوظيفي والولاء للمؤسسة</w:t>
      </w:r>
      <w:r w:rsidRPr="009A5114">
        <w:rPr>
          <w:rFonts w:ascii="Times New Roman" w:eastAsia="Times New Roman" w:hAnsi="Times New Roman" w:cs="Times New Roman"/>
          <w:kern w:val="0"/>
          <w:sz w:val="28"/>
          <w:szCs w:val="28"/>
          <w14:ligatures w14:val="none"/>
        </w:rPr>
        <w:t>.</w:t>
      </w:r>
    </w:p>
    <w:p w14:paraId="59071E9E"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2. </w:t>
      </w:r>
      <w:r w:rsidRPr="009A5114">
        <w:rPr>
          <w:rFonts w:ascii="Times New Roman" w:eastAsia="Times New Roman" w:hAnsi="Times New Roman" w:cs="Times New Roman"/>
          <w:kern w:val="0"/>
          <w:sz w:val="28"/>
          <w:szCs w:val="28"/>
          <w:rtl/>
          <w14:ligatures w14:val="none"/>
        </w:rPr>
        <w:t>الأداء الوظيفي</w:t>
      </w:r>
      <w:r w:rsidRPr="009A5114">
        <w:rPr>
          <w:rFonts w:ascii="Times New Roman" w:eastAsia="Times New Roman" w:hAnsi="Times New Roman" w:cs="Times New Roman"/>
          <w:kern w:val="0"/>
          <w:sz w:val="28"/>
          <w:szCs w:val="28"/>
          <w14:ligatures w14:val="none"/>
        </w:rPr>
        <w:t xml:space="preserve"> (Job Performance)</w:t>
      </w:r>
    </w:p>
    <w:p w14:paraId="012E800C"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الأداء الوظيفي هو مقياس لقدرة الموظف على إنجاز المهام المطلوبة منه بكفاءة وفعالية. يتضمن الأداء الوظيفي مجموعة من العوامل مثل الإنتاجية، الجودة، والتفاعل مع الزملاء والعملاء. يُعتبر الأداء الوظيفي أحد المؤشرات الأساسية لنجاح الأفراد في بيئة العمل</w:t>
      </w:r>
      <w:r w:rsidRPr="009A5114">
        <w:rPr>
          <w:rFonts w:ascii="Times New Roman" w:eastAsia="Times New Roman" w:hAnsi="Times New Roman" w:cs="Times New Roman"/>
          <w:kern w:val="0"/>
          <w:sz w:val="28"/>
          <w:szCs w:val="28"/>
          <w14:ligatures w14:val="none"/>
        </w:rPr>
        <w:t>.</w:t>
      </w:r>
    </w:p>
    <w:p w14:paraId="6FF30E5E"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3. </w:t>
      </w:r>
      <w:r w:rsidRPr="009A5114">
        <w:rPr>
          <w:rFonts w:ascii="Times New Roman" w:eastAsia="Times New Roman" w:hAnsi="Times New Roman" w:cs="Times New Roman"/>
          <w:kern w:val="0"/>
          <w:sz w:val="28"/>
          <w:szCs w:val="28"/>
          <w:rtl/>
          <w14:ligatures w14:val="none"/>
        </w:rPr>
        <w:t>فقدان الأمان الوظيفي</w:t>
      </w:r>
      <w:r w:rsidRPr="009A5114">
        <w:rPr>
          <w:rFonts w:ascii="Times New Roman" w:eastAsia="Times New Roman" w:hAnsi="Times New Roman" w:cs="Times New Roman"/>
          <w:kern w:val="0"/>
          <w:sz w:val="28"/>
          <w:szCs w:val="28"/>
          <w14:ligatures w14:val="none"/>
        </w:rPr>
        <w:t xml:space="preserve"> (Job Insecurity)</w:t>
      </w:r>
    </w:p>
    <w:p w14:paraId="5A7B2D53"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فقدان الأمان الوظيفي يشير إلى الحالة النفسية التي يشعر بها الأفراد عندما يكونون غير متأكدين من مستقبلهم الوظيفي. يمكن أن يكون هذا الشعور ناتجًا عن عوامل متعددة مثل التقلبات الاقتصادية، إعادة الهيكلة في المؤسسات، أو تقنيات الأتمتة التي تؤدي إلى تقليص عدد الوظائف المتاحة</w:t>
      </w:r>
      <w:r w:rsidRPr="009A5114">
        <w:rPr>
          <w:rFonts w:ascii="Times New Roman" w:eastAsia="Times New Roman" w:hAnsi="Times New Roman" w:cs="Times New Roman"/>
          <w:kern w:val="0"/>
          <w:sz w:val="28"/>
          <w:szCs w:val="28"/>
          <w14:ligatures w14:val="none"/>
        </w:rPr>
        <w:t>.</w:t>
      </w:r>
    </w:p>
    <w:p w14:paraId="4286B43A"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4. </w:t>
      </w:r>
      <w:r w:rsidRPr="009A5114">
        <w:rPr>
          <w:rFonts w:ascii="Times New Roman" w:eastAsia="Times New Roman" w:hAnsi="Times New Roman" w:cs="Times New Roman"/>
          <w:kern w:val="0"/>
          <w:sz w:val="28"/>
          <w:szCs w:val="28"/>
          <w:rtl/>
          <w14:ligatures w14:val="none"/>
        </w:rPr>
        <w:t>العوامل النفسية</w:t>
      </w:r>
      <w:r w:rsidRPr="009A5114">
        <w:rPr>
          <w:rFonts w:ascii="Times New Roman" w:eastAsia="Times New Roman" w:hAnsi="Times New Roman" w:cs="Times New Roman"/>
          <w:kern w:val="0"/>
          <w:sz w:val="28"/>
          <w:szCs w:val="28"/>
          <w14:ligatures w14:val="none"/>
        </w:rPr>
        <w:t xml:space="preserve"> (Psychological Factors)</w:t>
      </w:r>
    </w:p>
    <w:p w14:paraId="44BCDE33"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تشير العوامل النفسية إلى التأثيرات التي تؤثر على الحالة العقلية والسلوكية للأفراد. في سياق الأمان الوظيفي، يمكن أن تتضمن هذه العوامل القلق، الضغط النفسي، والتوتر الناتج عن عدم الاستقرار في العمل، مما قد يؤثر على الأداء العام للموظفين</w:t>
      </w:r>
      <w:r w:rsidRPr="009A5114">
        <w:rPr>
          <w:rFonts w:ascii="Times New Roman" w:eastAsia="Times New Roman" w:hAnsi="Times New Roman" w:cs="Times New Roman"/>
          <w:kern w:val="0"/>
          <w:sz w:val="28"/>
          <w:szCs w:val="28"/>
          <w14:ligatures w14:val="none"/>
        </w:rPr>
        <w:t>.</w:t>
      </w:r>
    </w:p>
    <w:p w14:paraId="1CA52F29"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5. </w:t>
      </w:r>
      <w:r w:rsidRPr="009A5114">
        <w:rPr>
          <w:rFonts w:ascii="Times New Roman" w:eastAsia="Times New Roman" w:hAnsi="Times New Roman" w:cs="Times New Roman"/>
          <w:kern w:val="0"/>
          <w:sz w:val="28"/>
          <w:szCs w:val="28"/>
          <w:rtl/>
          <w14:ligatures w14:val="none"/>
        </w:rPr>
        <w:t>البيئة التنظيمية</w:t>
      </w:r>
      <w:r w:rsidRPr="009A5114">
        <w:rPr>
          <w:rFonts w:ascii="Times New Roman" w:eastAsia="Times New Roman" w:hAnsi="Times New Roman" w:cs="Times New Roman"/>
          <w:kern w:val="0"/>
          <w:sz w:val="28"/>
          <w:szCs w:val="28"/>
          <w14:ligatures w14:val="none"/>
        </w:rPr>
        <w:t xml:space="preserve"> (Organizational Environment)</w:t>
      </w:r>
    </w:p>
    <w:p w14:paraId="080EE933"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البيئة التنظيمية هي السياق الذي يعمل فيه الأفراد في المؤسسة، بما في ذلك الثقافة التنظيمية، الهيكل الإداري، وأساليب التواصل. تلعب البيئة التنظيمية دورًا كبيرًا في تشكيل مستويات الأمان الوظيفي والتأثير على الأداء الوظيفي</w:t>
      </w:r>
      <w:r w:rsidRPr="009A5114">
        <w:rPr>
          <w:rFonts w:ascii="Times New Roman" w:eastAsia="Times New Roman" w:hAnsi="Times New Roman" w:cs="Times New Roman"/>
          <w:kern w:val="0"/>
          <w:sz w:val="28"/>
          <w:szCs w:val="28"/>
          <w14:ligatures w14:val="none"/>
        </w:rPr>
        <w:t>.</w:t>
      </w:r>
    </w:p>
    <w:p w14:paraId="3F1510EF"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6. </w:t>
      </w:r>
      <w:r w:rsidRPr="009A5114">
        <w:rPr>
          <w:rFonts w:ascii="Times New Roman" w:eastAsia="Times New Roman" w:hAnsi="Times New Roman" w:cs="Times New Roman"/>
          <w:kern w:val="0"/>
          <w:sz w:val="28"/>
          <w:szCs w:val="28"/>
          <w:rtl/>
          <w14:ligatures w14:val="none"/>
        </w:rPr>
        <w:t>الاستجابة العاطفية</w:t>
      </w:r>
      <w:r w:rsidRPr="009A5114">
        <w:rPr>
          <w:rFonts w:ascii="Times New Roman" w:eastAsia="Times New Roman" w:hAnsi="Times New Roman" w:cs="Times New Roman"/>
          <w:kern w:val="0"/>
          <w:sz w:val="28"/>
          <w:szCs w:val="28"/>
          <w14:ligatures w14:val="none"/>
        </w:rPr>
        <w:t xml:space="preserve"> (Emotional Response)</w:t>
      </w:r>
    </w:p>
    <w:p w14:paraId="26377EA3"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الاستجابة العاطفية تشير إلى كيفية تفاعل الأفراد مع التغيرات أو الضغوط في بيئة العمل. يمكن أن تتضمن هذه الاستجابات مشاعر القلق، الاكتئاب، أو حتى الدافعية عندما يشعر الأفراد بالأمان أو بعدم الأمان في وظائفهم</w:t>
      </w:r>
      <w:r w:rsidRPr="009A5114">
        <w:rPr>
          <w:rFonts w:ascii="Times New Roman" w:eastAsia="Times New Roman" w:hAnsi="Times New Roman" w:cs="Times New Roman"/>
          <w:kern w:val="0"/>
          <w:sz w:val="28"/>
          <w:szCs w:val="28"/>
          <w14:ligatures w14:val="none"/>
        </w:rPr>
        <w:t>.</w:t>
      </w:r>
    </w:p>
    <w:p w14:paraId="3A01F693"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7. </w:t>
      </w:r>
      <w:r w:rsidRPr="009A5114">
        <w:rPr>
          <w:rFonts w:ascii="Times New Roman" w:eastAsia="Times New Roman" w:hAnsi="Times New Roman" w:cs="Times New Roman"/>
          <w:kern w:val="0"/>
          <w:sz w:val="28"/>
          <w:szCs w:val="28"/>
          <w:rtl/>
          <w14:ligatures w14:val="none"/>
        </w:rPr>
        <w:t>التحفيز</w:t>
      </w:r>
      <w:r w:rsidRPr="009A5114">
        <w:rPr>
          <w:rFonts w:ascii="Times New Roman" w:eastAsia="Times New Roman" w:hAnsi="Times New Roman" w:cs="Times New Roman"/>
          <w:kern w:val="0"/>
          <w:sz w:val="28"/>
          <w:szCs w:val="28"/>
          <w14:ligatures w14:val="none"/>
        </w:rPr>
        <w:t xml:space="preserve"> (Motivation)</w:t>
      </w:r>
    </w:p>
    <w:p w14:paraId="785D4A8D"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التحفيز هو القوة التي تدفع الأفراد للعمل وتحقيق أهدافهم. في سياق الأمان الوظيفي، يعتبر التحفيز عنصرًا مهمًا يؤثر على كيفية استجابة الأفراد للشعور بعدم الأمان في العمل، حيث يمكن أن يؤدي إلى زيادة الأداء أو التراجع عنه</w:t>
      </w:r>
      <w:r w:rsidRPr="009A5114">
        <w:rPr>
          <w:rFonts w:ascii="Times New Roman" w:eastAsia="Times New Roman" w:hAnsi="Times New Roman" w:cs="Times New Roman"/>
          <w:kern w:val="0"/>
          <w:sz w:val="28"/>
          <w:szCs w:val="28"/>
          <w14:ligatures w14:val="none"/>
        </w:rPr>
        <w:t>.</w:t>
      </w:r>
    </w:p>
    <w:p w14:paraId="2E020BAB"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8. </w:t>
      </w:r>
      <w:r w:rsidRPr="009A5114">
        <w:rPr>
          <w:rFonts w:ascii="Times New Roman" w:eastAsia="Times New Roman" w:hAnsi="Times New Roman" w:cs="Times New Roman"/>
          <w:kern w:val="0"/>
          <w:sz w:val="28"/>
          <w:szCs w:val="28"/>
          <w:rtl/>
          <w14:ligatures w14:val="none"/>
        </w:rPr>
        <w:t>الاستجابة السلوكية</w:t>
      </w:r>
      <w:r w:rsidRPr="009A5114">
        <w:rPr>
          <w:rFonts w:ascii="Times New Roman" w:eastAsia="Times New Roman" w:hAnsi="Times New Roman" w:cs="Times New Roman"/>
          <w:kern w:val="0"/>
          <w:sz w:val="28"/>
          <w:szCs w:val="28"/>
          <w14:ligatures w14:val="none"/>
        </w:rPr>
        <w:t xml:space="preserve"> (Behavioral Response)</w:t>
      </w:r>
    </w:p>
    <w:p w14:paraId="1F86701F"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الاستجابة السلوكية تشير إلى الأفعال التي يتخذها الأفراد استجابة لمشاعر الأمان أو عدم الأمان الوظيفي. تشمل هذه الأفعال التغيير في مستوى الجهد المبذول، الانسحاب من الأنشطة الجماعية، أو حتى اتخاذ قرارات بالاستقالة</w:t>
      </w:r>
      <w:r w:rsidRPr="009A5114">
        <w:rPr>
          <w:rFonts w:ascii="Times New Roman" w:eastAsia="Times New Roman" w:hAnsi="Times New Roman" w:cs="Times New Roman"/>
          <w:kern w:val="0"/>
          <w:sz w:val="28"/>
          <w:szCs w:val="28"/>
          <w14:ligatures w14:val="none"/>
        </w:rPr>
        <w:t>.</w:t>
      </w:r>
    </w:p>
    <w:p w14:paraId="0388164E"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9. </w:t>
      </w:r>
      <w:r w:rsidRPr="009A5114">
        <w:rPr>
          <w:rFonts w:ascii="Times New Roman" w:eastAsia="Times New Roman" w:hAnsi="Times New Roman" w:cs="Times New Roman"/>
          <w:kern w:val="0"/>
          <w:sz w:val="28"/>
          <w:szCs w:val="28"/>
          <w:rtl/>
          <w14:ligatures w14:val="none"/>
        </w:rPr>
        <w:t>الإدارة الاستراتيجية</w:t>
      </w:r>
      <w:r w:rsidRPr="009A5114">
        <w:rPr>
          <w:rFonts w:ascii="Times New Roman" w:eastAsia="Times New Roman" w:hAnsi="Times New Roman" w:cs="Times New Roman"/>
          <w:kern w:val="0"/>
          <w:sz w:val="28"/>
          <w:szCs w:val="28"/>
          <w14:ligatures w14:val="none"/>
        </w:rPr>
        <w:t xml:space="preserve"> (Strategic Management)</w:t>
      </w:r>
    </w:p>
    <w:p w14:paraId="16CC54ED"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الإدارة الاستراتيجية هي العملية التي تتبعها المنظمات لتحديد الأهداف وتوجيه الموارد لتحقيق هذه الأهداف. تعتبر الإدارة الاستراتيجية ضرورية لتطوير سياسات تدعم الأمان الوظيفي وتحسن الأداء</w:t>
      </w:r>
      <w:r w:rsidRPr="009A5114">
        <w:rPr>
          <w:rFonts w:ascii="Times New Roman" w:eastAsia="Times New Roman" w:hAnsi="Times New Roman" w:cs="Times New Roman"/>
          <w:kern w:val="0"/>
          <w:sz w:val="28"/>
          <w:szCs w:val="28"/>
          <w14:ligatures w14:val="none"/>
        </w:rPr>
        <w:t>.</w:t>
      </w:r>
    </w:p>
    <w:p w14:paraId="37E2D07B"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10. </w:t>
      </w:r>
      <w:r w:rsidRPr="009A5114">
        <w:rPr>
          <w:rFonts w:ascii="Times New Roman" w:eastAsia="Times New Roman" w:hAnsi="Times New Roman" w:cs="Times New Roman"/>
          <w:kern w:val="0"/>
          <w:sz w:val="28"/>
          <w:szCs w:val="28"/>
          <w:rtl/>
          <w14:ligatures w14:val="none"/>
        </w:rPr>
        <w:t>الثقافة التنظيمية</w:t>
      </w:r>
      <w:r w:rsidRPr="009A5114">
        <w:rPr>
          <w:rFonts w:ascii="Times New Roman" w:eastAsia="Times New Roman" w:hAnsi="Times New Roman" w:cs="Times New Roman"/>
          <w:kern w:val="0"/>
          <w:sz w:val="28"/>
          <w:szCs w:val="28"/>
          <w14:ligatures w14:val="none"/>
        </w:rPr>
        <w:t xml:space="preserve"> (Organizational Culture)</w:t>
      </w:r>
    </w:p>
    <w:p w14:paraId="1364C3FF"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تشير الثقافة التنظيمية إلى مجموعة القيم والمعتقدات والسلوكيات التي تشاركها الأعضاء في منظمة معينة. تلعب الثقافة التنظيمية دورًا مهمًا في تعزيز أو تقويض الأمان الوظيفي داخل بيئة العمل</w:t>
      </w:r>
      <w:r w:rsidRPr="009A5114">
        <w:rPr>
          <w:rFonts w:ascii="Times New Roman" w:eastAsia="Times New Roman" w:hAnsi="Times New Roman" w:cs="Times New Roman"/>
          <w:kern w:val="0"/>
          <w:sz w:val="28"/>
          <w:szCs w:val="28"/>
          <w14:ligatures w14:val="none"/>
        </w:rPr>
        <w:t>.</w:t>
      </w:r>
    </w:p>
    <w:p w14:paraId="1BBFC1CA"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11. </w:t>
      </w:r>
      <w:r w:rsidRPr="009A5114">
        <w:rPr>
          <w:rFonts w:ascii="Times New Roman" w:eastAsia="Times New Roman" w:hAnsi="Times New Roman" w:cs="Times New Roman"/>
          <w:kern w:val="0"/>
          <w:sz w:val="28"/>
          <w:szCs w:val="28"/>
          <w:rtl/>
          <w14:ligatures w14:val="none"/>
        </w:rPr>
        <w:t>التواصل المؤسسي</w:t>
      </w:r>
      <w:r w:rsidRPr="009A5114">
        <w:rPr>
          <w:rFonts w:ascii="Times New Roman" w:eastAsia="Times New Roman" w:hAnsi="Times New Roman" w:cs="Times New Roman"/>
          <w:kern w:val="0"/>
          <w:sz w:val="28"/>
          <w:szCs w:val="28"/>
          <w14:ligatures w14:val="none"/>
        </w:rPr>
        <w:t xml:space="preserve"> (Organizational Communication)</w:t>
      </w:r>
    </w:p>
    <w:p w14:paraId="267A260C"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التواصل المؤسسي هو عملية تبادل المعلومات بين الأفراد داخل المنظمة. يعد التواصل الفعال أمرًا حيويًا في تعزيز الأمان الوظيفي، حيث يساهم في تخفيف القلق وزيادة الشفافية بشأن مستقبل العمل</w:t>
      </w:r>
      <w:r w:rsidRPr="009A5114">
        <w:rPr>
          <w:rFonts w:ascii="Times New Roman" w:eastAsia="Times New Roman" w:hAnsi="Times New Roman" w:cs="Times New Roman"/>
          <w:kern w:val="0"/>
          <w:sz w:val="28"/>
          <w:szCs w:val="28"/>
          <w14:ligatures w14:val="none"/>
        </w:rPr>
        <w:t>.</w:t>
      </w:r>
    </w:p>
    <w:p w14:paraId="37124EA9"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12. </w:t>
      </w:r>
      <w:r w:rsidRPr="009A5114">
        <w:rPr>
          <w:rFonts w:ascii="Times New Roman" w:eastAsia="Times New Roman" w:hAnsi="Times New Roman" w:cs="Times New Roman"/>
          <w:kern w:val="0"/>
          <w:sz w:val="28"/>
          <w:szCs w:val="28"/>
          <w:rtl/>
          <w14:ligatures w14:val="none"/>
        </w:rPr>
        <w:t>التعلم التنظيمي</w:t>
      </w:r>
      <w:r w:rsidRPr="009A5114">
        <w:rPr>
          <w:rFonts w:ascii="Times New Roman" w:eastAsia="Times New Roman" w:hAnsi="Times New Roman" w:cs="Times New Roman"/>
          <w:kern w:val="0"/>
          <w:sz w:val="28"/>
          <w:szCs w:val="28"/>
          <w14:ligatures w14:val="none"/>
        </w:rPr>
        <w:t xml:space="preserve"> (Organizational Learning)</w:t>
      </w:r>
    </w:p>
    <w:p w14:paraId="54607AFE"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التعلم التنظيمي هو العملية التي تتعلم بها المنظمات من تجاربها وتطور من استراتيجياتها وسياساتها. يمكن أن يسهم التعلم التنظيمي في تحسين الأمان الوظيفي من خلال تكييف استراتيجيات الإدارة مع احتياجات الموظفين</w:t>
      </w:r>
      <w:r w:rsidRPr="009A5114">
        <w:rPr>
          <w:rFonts w:ascii="Times New Roman" w:eastAsia="Times New Roman" w:hAnsi="Times New Roman" w:cs="Times New Roman"/>
          <w:kern w:val="0"/>
          <w:sz w:val="28"/>
          <w:szCs w:val="28"/>
          <w14:ligatures w14:val="none"/>
        </w:rPr>
        <w:t>.</w:t>
      </w:r>
    </w:p>
    <w:p w14:paraId="145B34B3" w14:textId="77777777" w:rsidR="009A5114" w:rsidRPr="009A5114" w:rsidRDefault="009A5114" w:rsidP="009A5114">
      <w:pPr>
        <w:spacing w:before="100" w:beforeAutospacing="1" w:after="100" w:afterAutospacing="1" w:line="240" w:lineRule="auto"/>
        <w:outlineLvl w:val="3"/>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14:ligatures w14:val="none"/>
        </w:rPr>
        <w:t xml:space="preserve">13. </w:t>
      </w:r>
      <w:r w:rsidRPr="009A5114">
        <w:rPr>
          <w:rFonts w:ascii="Times New Roman" w:eastAsia="Times New Roman" w:hAnsi="Times New Roman" w:cs="Times New Roman"/>
          <w:kern w:val="0"/>
          <w:sz w:val="28"/>
          <w:szCs w:val="28"/>
          <w:rtl/>
          <w14:ligatures w14:val="none"/>
        </w:rPr>
        <w:t>الفعالية التنظيمية</w:t>
      </w:r>
      <w:r w:rsidRPr="009A5114">
        <w:rPr>
          <w:rFonts w:ascii="Times New Roman" w:eastAsia="Times New Roman" w:hAnsi="Times New Roman" w:cs="Times New Roman"/>
          <w:kern w:val="0"/>
          <w:sz w:val="28"/>
          <w:szCs w:val="28"/>
          <w14:ligatures w14:val="none"/>
        </w:rPr>
        <w:t xml:space="preserve"> (Organizational Effectiveness)</w:t>
      </w:r>
    </w:p>
    <w:p w14:paraId="0A016304" w14:textId="77777777" w:rsidR="009A5114" w:rsidRPr="009A5114" w:rsidRDefault="009A5114" w:rsidP="009A5114">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A5114">
        <w:rPr>
          <w:rFonts w:ascii="Times New Roman" w:eastAsia="Times New Roman" w:hAnsi="Times New Roman" w:cs="Times New Roman"/>
          <w:kern w:val="0"/>
          <w:sz w:val="28"/>
          <w:szCs w:val="28"/>
          <w:rtl/>
          <w14:ligatures w14:val="none"/>
        </w:rPr>
        <w:t>تشير الفعالية التنظيمية إلى قدرة المنظمة على تحقيق أهدافها المحددة بكفاءة وفاعلية. يعد تحقيق الفعالية التنظيمية أحد النتائج التي يمكن أن تؤثر عليها مستويات الأمان الوظيفي وأداء العاملين</w:t>
      </w:r>
      <w:r w:rsidRPr="009A5114">
        <w:rPr>
          <w:rFonts w:ascii="Times New Roman" w:eastAsia="Times New Roman" w:hAnsi="Times New Roman" w:cs="Times New Roman"/>
          <w:kern w:val="0"/>
          <w:sz w:val="28"/>
          <w:szCs w:val="28"/>
          <w14:ligatures w14:val="none"/>
        </w:rPr>
        <w:t>.</w:t>
      </w:r>
    </w:p>
    <w:p w14:paraId="3A1D2DBC" w14:textId="77777777" w:rsidR="000C6377" w:rsidRPr="009A5114" w:rsidRDefault="000C6377" w:rsidP="009A5114">
      <w:pPr>
        <w:spacing w:line="276" w:lineRule="auto"/>
        <w:jc w:val="lowKashida"/>
        <w:rPr>
          <w:rFonts w:ascii="Simplified Arabic" w:hAnsi="Simplified Arabic" w:cs="Simplified Arabic"/>
          <w:color w:val="000000" w:themeColor="text1"/>
          <w:sz w:val="32"/>
          <w:szCs w:val="32"/>
          <w:rtl/>
        </w:rPr>
      </w:pPr>
    </w:p>
    <w:p w14:paraId="2C67E72C" w14:textId="77777777" w:rsidR="009125CE" w:rsidRPr="00A47BD8" w:rsidRDefault="009125CE" w:rsidP="00785CE9">
      <w:pPr>
        <w:spacing w:line="276" w:lineRule="auto"/>
        <w:rPr>
          <w:rFonts w:ascii="Simplified Arabic" w:hAnsi="Simplified Arabic" w:cs="Simplified Arabic"/>
          <w:sz w:val="28"/>
          <w:szCs w:val="28"/>
          <w:u w:val="single"/>
          <w:rtl/>
          <w:lang w:bidi="ar-EG"/>
        </w:rPr>
      </w:pPr>
    </w:p>
    <w:p w14:paraId="2F4C673E" w14:textId="77777777" w:rsidR="00785CE9" w:rsidRPr="00A47BD8" w:rsidRDefault="00785CE9" w:rsidP="00785CE9">
      <w:pPr>
        <w:spacing w:line="276" w:lineRule="auto"/>
        <w:rPr>
          <w:rFonts w:ascii="Simplified Arabic" w:hAnsi="Simplified Arabic" w:cs="Simplified Arabic"/>
          <w:b/>
          <w:bCs/>
          <w:sz w:val="28"/>
          <w:szCs w:val="28"/>
          <w:u w:val="single"/>
          <w:rtl/>
        </w:rPr>
      </w:pPr>
    </w:p>
    <w:p w14:paraId="47AD71AA" w14:textId="77777777" w:rsidR="001C0D2A" w:rsidRPr="00A47BD8" w:rsidRDefault="001C0D2A" w:rsidP="00785CE9">
      <w:pPr>
        <w:spacing w:line="276" w:lineRule="auto"/>
        <w:rPr>
          <w:rFonts w:ascii="Simplified Arabic" w:hAnsi="Simplified Arabic" w:cs="Simplified Arabic"/>
          <w:b/>
          <w:bCs/>
          <w:sz w:val="28"/>
          <w:szCs w:val="28"/>
          <w:u w:val="single"/>
          <w:rtl/>
        </w:rPr>
      </w:pPr>
    </w:p>
    <w:p w14:paraId="4C4170A4" w14:textId="77777777" w:rsidR="001C0D2A" w:rsidRPr="00A47BD8" w:rsidRDefault="001C0D2A" w:rsidP="00785CE9">
      <w:pPr>
        <w:spacing w:line="276" w:lineRule="auto"/>
        <w:rPr>
          <w:rFonts w:ascii="Simplified Arabic" w:hAnsi="Simplified Arabic" w:cs="Simplified Arabic"/>
          <w:b/>
          <w:bCs/>
          <w:sz w:val="28"/>
          <w:szCs w:val="28"/>
          <w:u w:val="single"/>
          <w:rtl/>
        </w:rPr>
      </w:pPr>
    </w:p>
    <w:p w14:paraId="25C91EB7" w14:textId="77777777" w:rsidR="0032400D" w:rsidRPr="0032400D" w:rsidRDefault="0032400D" w:rsidP="0032400D">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2" w:name="_Toc174041315"/>
      <w:bookmarkStart w:id="3" w:name="_Toc174113077"/>
      <w:bookmarkStart w:id="4" w:name="_Toc181614211"/>
      <w:r w:rsidRPr="0032400D">
        <w:rPr>
          <w:rFonts w:asciiTheme="majorHAnsi" w:eastAsiaTheme="majorEastAsia" w:hAnsiTheme="majorHAnsi" w:cstheme="majorBidi" w:hint="cs"/>
          <w:color w:val="2F5496" w:themeColor="accent1" w:themeShade="BF"/>
          <w:sz w:val="36"/>
          <w:szCs w:val="36"/>
          <w:rtl/>
          <w:lang w:bidi="ar-EG"/>
        </w:rPr>
        <w:t>الفصل الثاني</w:t>
      </w:r>
      <w:bookmarkEnd w:id="2"/>
      <w:bookmarkEnd w:id="3"/>
      <w:bookmarkEnd w:id="4"/>
    </w:p>
    <w:p w14:paraId="2FAC20C8" w14:textId="77777777" w:rsidR="0032400D" w:rsidRPr="0032400D" w:rsidRDefault="0032400D" w:rsidP="0032400D">
      <w:pPr>
        <w:rPr>
          <w:rFonts w:ascii="Sakkal Majalla" w:hAnsi="Sakkal Majalla" w:cs="Sakkal Majalla"/>
          <w:sz w:val="32"/>
          <w:szCs w:val="32"/>
          <w:rtl/>
        </w:rPr>
      </w:pPr>
    </w:p>
    <w:p w14:paraId="79726B60" w14:textId="77777777" w:rsidR="0032400D" w:rsidRPr="0032400D" w:rsidRDefault="0032400D" w:rsidP="0032400D">
      <w:pPr>
        <w:rPr>
          <w:rFonts w:ascii="Sakkal Majalla" w:hAnsi="Sakkal Majalla" w:cs="Sakkal Majalla"/>
          <w:sz w:val="32"/>
          <w:szCs w:val="32"/>
          <w:rtl/>
        </w:rPr>
      </w:pPr>
    </w:p>
    <w:p w14:paraId="358E3018" w14:textId="77777777" w:rsidR="0032400D" w:rsidRPr="0032400D" w:rsidRDefault="0032400D" w:rsidP="00A110C3">
      <w:pPr>
        <w:numPr>
          <w:ilvl w:val="0"/>
          <w:numId w:val="21"/>
        </w:numPr>
        <w:rPr>
          <w:rFonts w:ascii="Sakkal Majalla" w:hAnsi="Sakkal Majalla" w:cs="Sakkal Majalla"/>
          <w:sz w:val="32"/>
          <w:szCs w:val="32"/>
        </w:rPr>
      </w:pPr>
      <w:r w:rsidRPr="0032400D">
        <w:rPr>
          <w:rFonts w:ascii="Sakkal Majalla" w:hAnsi="Sakkal Majalla" w:cs="Sakkal Majalla"/>
          <w:sz w:val="32"/>
          <w:szCs w:val="32"/>
          <w:rtl/>
        </w:rPr>
        <w:t>مقدمة</w:t>
      </w:r>
    </w:p>
    <w:p w14:paraId="2AD7EA0D" w14:textId="77777777" w:rsidR="0032400D" w:rsidRPr="0032400D" w:rsidRDefault="0032400D" w:rsidP="00A110C3">
      <w:pPr>
        <w:numPr>
          <w:ilvl w:val="0"/>
          <w:numId w:val="21"/>
        </w:numPr>
        <w:rPr>
          <w:rFonts w:ascii="Sakkal Majalla" w:hAnsi="Sakkal Majalla" w:cs="Sakkal Majalla"/>
          <w:sz w:val="32"/>
          <w:szCs w:val="32"/>
        </w:rPr>
      </w:pPr>
      <w:r w:rsidRPr="0032400D">
        <w:rPr>
          <w:rFonts w:ascii="Sakkal Majalla" w:hAnsi="Sakkal Majalla" w:cs="Sakkal Majalla"/>
          <w:sz w:val="32"/>
          <w:szCs w:val="32"/>
          <w:rtl/>
        </w:rPr>
        <w:t>الإطار النظري</w:t>
      </w:r>
    </w:p>
    <w:p w14:paraId="383ACCB0" w14:textId="77777777" w:rsidR="0032400D" w:rsidRPr="0032400D" w:rsidRDefault="0032400D" w:rsidP="00A110C3">
      <w:pPr>
        <w:numPr>
          <w:ilvl w:val="0"/>
          <w:numId w:val="21"/>
        </w:numPr>
        <w:rPr>
          <w:rFonts w:ascii="Sakkal Majalla" w:hAnsi="Sakkal Majalla" w:cs="Sakkal Majalla"/>
          <w:sz w:val="32"/>
          <w:szCs w:val="32"/>
        </w:rPr>
      </w:pPr>
      <w:r w:rsidRPr="0032400D">
        <w:rPr>
          <w:rFonts w:ascii="Sakkal Majalla" w:hAnsi="Sakkal Majalla" w:cs="Sakkal Majalla"/>
          <w:sz w:val="32"/>
          <w:szCs w:val="32"/>
          <w:rtl/>
        </w:rPr>
        <w:t>الدراسات السابقة</w:t>
      </w:r>
    </w:p>
    <w:p w14:paraId="42CB5F38" w14:textId="77777777" w:rsidR="0032400D" w:rsidRPr="0032400D" w:rsidRDefault="0032400D" w:rsidP="00A110C3">
      <w:pPr>
        <w:numPr>
          <w:ilvl w:val="0"/>
          <w:numId w:val="21"/>
        </w:numPr>
        <w:rPr>
          <w:rFonts w:ascii="Sakkal Majalla" w:hAnsi="Sakkal Majalla" w:cs="Sakkal Majalla"/>
          <w:sz w:val="32"/>
          <w:szCs w:val="32"/>
        </w:rPr>
      </w:pPr>
      <w:r w:rsidRPr="0032400D">
        <w:rPr>
          <w:rFonts w:ascii="Sakkal Majalla" w:hAnsi="Sakkal Majalla" w:cs="Sakkal Majalla" w:hint="cs"/>
          <w:sz w:val="32"/>
          <w:szCs w:val="32"/>
          <w:rtl/>
          <w:lang w:bidi="ar-EG"/>
        </w:rPr>
        <w:t>نتائج الدراسات السابقة</w:t>
      </w:r>
    </w:p>
    <w:p w14:paraId="0F10B4AC" w14:textId="77777777" w:rsidR="0032400D" w:rsidRPr="0032400D" w:rsidRDefault="0032400D" w:rsidP="00A110C3">
      <w:pPr>
        <w:numPr>
          <w:ilvl w:val="0"/>
          <w:numId w:val="21"/>
        </w:numPr>
        <w:rPr>
          <w:rFonts w:ascii="Sakkal Majalla" w:hAnsi="Sakkal Majalla" w:cs="Sakkal Majalla"/>
          <w:sz w:val="32"/>
          <w:szCs w:val="32"/>
          <w:rtl/>
        </w:rPr>
      </w:pPr>
      <w:r w:rsidRPr="0032400D">
        <w:rPr>
          <w:rFonts w:ascii="Sakkal Majalla" w:hAnsi="Sakkal Majalla" w:cs="Sakkal Majalla"/>
          <w:sz w:val="32"/>
          <w:szCs w:val="32"/>
          <w:rtl/>
        </w:rPr>
        <w:t>تحليل الدراسات السابقة والنتائج الحديثة</w:t>
      </w:r>
      <w:r w:rsidRPr="0032400D">
        <w:rPr>
          <w:rFonts w:ascii="Sakkal Majalla" w:hAnsi="Sakkal Majalla" w:cs="Sakkal Majalla"/>
          <w:vanish/>
          <w:sz w:val="32"/>
          <w:szCs w:val="32"/>
        </w:rPr>
        <w:t>Top of FormBottom of Form</w:t>
      </w:r>
    </w:p>
    <w:p w14:paraId="0EEFEF59" w14:textId="77777777" w:rsidR="0032400D" w:rsidRPr="0032400D" w:rsidRDefault="0032400D" w:rsidP="00A110C3">
      <w:pPr>
        <w:numPr>
          <w:ilvl w:val="0"/>
          <w:numId w:val="21"/>
        </w:numPr>
        <w:rPr>
          <w:rFonts w:ascii="Sakkal Majalla" w:hAnsi="Sakkal Majalla" w:cs="Sakkal Majalla"/>
          <w:sz w:val="32"/>
          <w:szCs w:val="32"/>
          <w:lang w:bidi="ar-EG"/>
        </w:rPr>
      </w:pPr>
      <w:r w:rsidRPr="0032400D">
        <w:rPr>
          <w:rFonts w:ascii="Sakkal Majalla" w:hAnsi="Sakkal Majalla" w:cs="Sakkal Majalla"/>
          <w:sz w:val="32"/>
          <w:szCs w:val="32"/>
          <w:rtl/>
        </w:rPr>
        <w:t xml:space="preserve">المتغير التابع </w:t>
      </w:r>
      <w:r w:rsidRPr="0032400D">
        <w:rPr>
          <w:rFonts w:ascii="Sakkal Majalla" w:hAnsi="Sakkal Majalla" w:cs="Sakkal Majalla"/>
          <w:sz w:val="32"/>
          <w:szCs w:val="32"/>
          <w:lang w:bidi="ar-EG"/>
        </w:rPr>
        <w:t>"</w:t>
      </w:r>
    </w:p>
    <w:p w14:paraId="25BDDA0A" w14:textId="77777777" w:rsidR="0032400D" w:rsidRPr="0032400D" w:rsidRDefault="0032400D" w:rsidP="00A110C3">
      <w:pPr>
        <w:numPr>
          <w:ilvl w:val="0"/>
          <w:numId w:val="21"/>
        </w:numPr>
        <w:rPr>
          <w:rFonts w:ascii="Sakkal Majalla" w:hAnsi="Sakkal Majalla" w:cs="Sakkal Majalla"/>
          <w:sz w:val="32"/>
          <w:szCs w:val="32"/>
          <w:lang w:bidi="ar-EG"/>
        </w:rPr>
      </w:pPr>
      <w:r w:rsidRPr="0032400D">
        <w:rPr>
          <w:rFonts w:ascii="Sakkal Majalla" w:hAnsi="Sakkal Majalla" w:cs="Sakkal Majalla"/>
          <w:sz w:val="32"/>
          <w:szCs w:val="32"/>
          <w:rtl/>
        </w:rPr>
        <w:t>المتغير المستقل</w:t>
      </w:r>
    </w:p>
    <w:p w14:paraId="7F6267A7" w14:textId="77777777" w:rsidR="0032400D" w:rsidRPr="0032400D" w:rsidRDefault="0032400D" w:rsidP="00A110C3">
      <w:pPr>
        <w:numPr>
          <w:ilvl w:val="0"/>
          <w:numId w:val="21"/>
        </w:numPr>
        <w:rPr>
          <w:rFonts w:ascii="Sakkal Majalla" w:hAnsi="Sakkal Majalla" w:cs="Sakkal Majalla"/>
          <w:sz w:val="32"/>
          <w:szCs w:val="32"/>
          <w:lang w:bidi="ar-EG"/>
        </w:rPr>
      </w:pPr>
      <w:r w:rsidRPr="0032400D">
        <w:rPr>
          <w:rFonts w:ascii="Sakkal Majalla" w:hAnsi="Sakkal Majalla" w:cs="Sakkal Majalla"/>
          <w:sz w:val="32"/>
          <w:szCs w:val="32"/>
          <w:rtl/>
        </w:rPr>
        <w:t xml:space="preserve">مصطلحات الدراسة </w:t>
      </w:r>
    </w:p>
    <w:p w14:paraId="7D2F7071" w14:textId="77777777" w:rsidR="0032400D" w:rsidRPr="0032400D" w:rsidRDefault="0032400D" w:rsidP="0032400D">
      <w:pPr>
        <w:rPr>
          <w:rFonts w:ascii="Sakkal Majalla" w:hAnsi="Sakkal Majalla" w:cs="Sakkal Majalla"/>
          <w:sz w:val="32"/>
          <w:szCs w:val="32"/>
          <w:rtl/>
        </w:rPr>
      </w:pPr>
    </w:p>
    <w:p w14:paraId="33A18293" w14:textId="1FF9AC25" w:rsidR="00D22171" w:rsidRDefault="00D22171" w:rsidP="009125CE">
      <w:pPr>
        <w:rPr>
          <w:rFonts w:ascii="Sakkal Majalla" w:hAnsi="Sakkal Majalla" w:cs="Sakkal Majalla"/>
          <w:sz w:val="28"/>
          <w:szCs w:val="28"/>
          <w:u w:val="single"/>
          <w:rtl/>
        </w:rPr>
      </w:pPr>
    </w:p>
    <w:p w14:paraId="484DBC1E" w14:textId="693698F9" w:rsidR="0032400D" w:rsidRDefault="0032400D" w:rsidP="009125CE">
      <w:pPr>
        <w:rPr>
          <w:rFonts w:ascii="Sakkal Majalla" w:hAnsi="Sakkal Majalla" w:cs="Sakkal Majalla"/>
          <w:sz w:val="28"/>
          <w:szCs w:val="28"/>
          <w:u w:val="single"/>
          <w:rtl/>
        </w:rPr>
      </w:pPr>
    </w:p>
    <w:p w14:paraId="6E976CA2" w14:textId="422F7D6F" w:rsidR="0032400D" w:rsidRDefault="0032400D" w:rsidP="009125CE">
      <w:pPr>
        <w:rPr>
          <w:rFonts w:ascii="Sakkal Majalla" w:hAnsi="Sakkal Majalla" w:cs="Sakkal Majalla"/>
          <w:sz w:val="28"/>
          <w:szCs w:val="28"/>
          <w:u w:val="single"/>
          <w:rtl/>
        </w:rPr>
      </w:pPr>
    </w:p>
    <w:p w14:paraId="32EBEB75" w14:textId="1FB4C312" w:rsidR="0032400D" w:rsidRDefault="0032400D" w:rsidP="009125CE">
      <w:pPr>
        <w:rPr>
          <w:rFonts w:ascii="Sakkal Majalla" w:hAnsi="Sakkal Majalla" w:cs="Sakkal Majalla"/>
          <w:sz w:val="28"/>
          <w:szCs w:val="28"/>
          <w:u w:val="single"/>
          <w:rtl/>
        </w:rPr>
      </w:pPr>
    </w:p>
    <w:p w14:paraId="74AC3BAA" w14:textId="0E79D675" w:rsidR="0032400D" w:rsidRDefault="0032400D" w:rsidP="009125CE">
      <w:pPr>
        <w:rPr>
          <w:rFonts w:ascii="Sakkal Majalla" w:hAnsi="Sakkal Majalla" w:cs="Sakkal Majalla"/>
          <w:sz w:val="28"/>
          <w:szCs w:val="28"/>
          <w:u w:val="single"/>
          <w:rtl/>
        </w:rPr>
      </w:pPr>
    </w:p>
    <w:p w14:paraId="7324F6FB" w14:textId="6C23E907" w:rsidR="0032400D" w:rsidRDefault="0032400D" w:rsidP="009125CE">
      <w:pPr>
        <w:rPr>
          <w:rFonts w:ascii="Sakkal Majalla" w:hAnsi="Sakkal Majalla" w:cs="Sakkal Majalla"/>
          <w:sz w:val="28"/>
          <w:szCs w:val="28"/>
          <w:u w:val="single"/>
          <w:rtl/>
        </w:rPr>
      </w:pPr>
    </w:p>
    <w:p w14:paraId="38AF9679" w14:textId="432C6D35" w:rsidR="0032400D" w:rsidRDefault="0032400D" w:rsidP="009125CE">
      <w:pPr>
        <w:rPr>
          <w:rFonts w:ascii="Sakkal Majalla" w:hAnsi="Sakkal Majalla" w:cs="Sakkal Majalla"/>
          <w:sz w:val="28"/>
          <w:szCs w:val="28"/>
          <w:u w:val="single"/>
          <w:rtl/>
        </w:rPr>
      </w:pPr>
    </w:p>
    <w:p w14:paraId="1A666E83" w14:textId="66AA4C6A" w:rsidR="0032400D" w:rsidRDefault="0032400D" w:rsidP="009125CE">
      <w:pPr>
        <w:rPr>
          <w:rFonts w:ascii="Sakkal Majalla" w:hAnsi="Sakkal Majalla" w:cs="Sakkal Majalla"/>
          <w:sz w:val="28"/>
          <w:szCs w:val="28"/>
          <w:u w:val="single"/>
          <w:rtl/>
        </w:rPr>
      </w:pPr>
    </w:p>
    <w:p w14:paraId="2E425A85" w14:textId="42977C41" w:rsidR="0032400D" w:rsidRDefault="0032400D" w:rsidP="009125CE">
      <w:pPr>
        <w:rPr>
          <w:rFonts w:ascii="Sakkal Majalla" w:hAnsi="Sakkal Majalla" w:cs="Sakkal Majalla"/>
          <w:sz w:val="28"/>
          <w:szCs w:val="28"/>
          <w:u w:val="single"/>
          <w:rtl/>
        </w:rPr>
      </w:pPr>
    </w:p>
    <w:p w14:paraId="48869E95" w14:textId="6DD9D803" w:rsidR="0032400D" w:rsidRDefault="0032400D" w:rsidP="0032400D">
      <w:pPr>
        <w:pStyle w:val="Heading1"/>
        <w:rPr>
          <w:rtl/>
        </w:rPr>
      </w:pPr>
      <w:r>
        <w:rPr>
          <w:rFonts w:hint="cs"/>
          <w:rtl/>
        </w:rPr>
        <w:t>المقدمة</w:t>
      </w:r>
    </w:p>
    <w:p w14:paraId="48118AA5" w14:textId="77777777" w:rsidR="0032400D" w:rsidRPr="00B975BE" w:rsidRDefault="0032400D" w:rsidP="0032400D">
      <w:pPr>
        <w:rPr>
          <w:sz w:val="28"/>
          <w:szCs w:val="28"/>
        </w:rPr>
      </w:pPr>
      <w:r w:rsidRPr="00B975BE">
        <w:rPr>
          <w:sz w:val="28"/>
          <w:szCs w:val="28"/>
          <w:rtl/>
        </w:rPr>
        <w:t>تعتبر موضوعات الأمان الوظيفي وأداء العاملين من القضايا الحيوية التي تحظى باهتمام كبير في مجالات الإدارة والموارد البشرية. في ظل التغيرات السريعة التي تطرأ على بيئة العمل، مثل الأزمات الاقتصادية والتطور التكنولوجي، أصبح فهم العلاقة بين فقدان الأمان الوظيفي والأداء الوظيفي أمرًا ضروريًا. يسعى هذا الفصل إلى استكشاف الإطار النظري المرتبط بفقدان الأمان الوظيفي وتأثيراته على أداء العاملين، وذلك من خلال مراجعة الأدبيات والدراسات السابقة، وتحليل النتائج المستخلصة منها</w:t>
      </w:r>
      <w:r w:rsidRPr="00B975BE">
        <w:rPr>
          <w:sz w:val="28"/>
          <w:szCs w:val="28"/>
        </w:rPr>
        <w:t>.</w:t>
      </w:r>
    </w:p>
    <w:p w14:paraId="6400BEC5" w14:textId="77777777" w:rsidR="0032400D" w:rsidRPr="00B975BE" w:rsidRDefault="0032400D" w:rsidP="0032400D">
      <w:pPr>
        <w:rPr>
          <w:sz w:val="28"/>
          <w:szCs w:val="28"/>
        </w:rPr>
      </w:pPr>
      <w:r w:rsidRPr="00B975BE">
        <w:rPr>
          <w:sz w:val="28"/>
          <w:szCs w:val="28"/>
          <w:rtl/>
        </w:rPr>
        <w:t>أهمية الأمان الوظيفي</w:t>
      </w:r>
    </w:p>
    <w:p w14:paraId="0BA37BD0" w14:textId="77777777" w:rsidR="0032400D" w:rsidRPr="00B975BE" w:rsidRDefault="0032400D" w:rsidP="0032400D">
      <w:pPr>
        <w:rPr>
          <w:sz w:val="28"/>
          <w:szCs w:val="28"/>
        </w:rPr>
      </w:pPr>
      <w:r w:rsidRPr="00B975BE">
        <w:rPr>
          <w:sz w:val="28"/>
          <w:szCs w:val="28"/>
          <w:rtl/>
        </w:rPr>
        <w:t>الأمان الوظيفي يمثل أحد العناصر الأساسية التي تؤثر بشكل مباشر على الحالة النفسية للعاملين في المؤسسات. تشير الدراسات إلى أن الأفراد الذين يتمتعون بأمان وظيفي أعلى يكونون أكثر قدرة على التركيز في مهامهم، ويظهرون مستويات أعلى من الدافعية والالتزام تجاه العمل. وعلى العكس من ذلك، فإن فقدان الأمان الوظيفي يمكن أن يؤدي إلى مشاعر القلق والاكتئاب، مما يؤثر سلبًا على أداء الموظفين. لذا، فإن فهم العوامل التي تؤثر على الأمان الوظيفي وكيفية إدارتها يمثل تحديًا كبيرًا للمؤسسات</w:t>
      </w:r>
      <w:r w:rsidRPr="00B975BE">
        <w:rPr>
          <w:sz w:val="28"/>
          <w:szCs w:val="28"/>
        </w:rPr>
        <w:t>.</w:t>
      </w:r>
    </w:p>
    <w:p w14:paraId="19D191CA" w14:textId="77777777" w:rsidR="0032400D" w:rsidRPr="00B975BE" w:rsidRDefault="0032400D" w:rsidP="0032400D">
      <w:pPr>
        <w:rPr>
          <w:sz w:val="28"/>
          <w:szCs w:val="28"/>
        </w:rPr>
      </w:pPr>
      <w:r w:rsidRPr="00B975BE">
        <w:rPr>
          <w:sz w:val="28"/>
          <w:szCs w:val="28"/>
          <w:rtl/>
        </w:rPr>
        <w:t>السياق الحديث لفقدان الأمان الوظيفي</w:t>
      </w:r>
    </w:p>
    <w:p w14:paraId="17D2A0D7" w14:textId="77777777" w:rsidR="0032400D" w:rsidRPr="00B975BE" w:rsidRDefault="0032400D" w:rsidP="0032400D">
      <w:pPr>
        <w:rPr>
          <w:sz w:val="28"/>
          <w:szCs w:val="28"/>
        </w:rPr>
      </w:pPr>
      <w:r w:rsidRPr="00B975BE">
        <w:rPr>
          <w:sz w:val="28"/>
          <w:szCs w:val="28"/>
          <w:rtl/>
        </w:rPr>
        <w:t>في السنوات الأخيرة، شهد العالم تحولات جذرية في سوق العمل، نتيجة للأزمات المالية والتطورات التكنولوجية. هذه التحولات أدت إلى عدم استقرار الأوضاع الوظيفية في العديد من القطاعات. حيث أن العديد من المؤسسات اضطرت لتقليص عدد موظفيها أو إعادة هيكلة وظائفها، مما أثر على شعور العاملين بالأمان. وقد أظهرت الأبحاث أن الأفراد الذين يشعرون بعدم الأمان الوظيفي يكونون أكثر عرضة للقلق والتوتر، مما يؤثر على صحتهم النفسية وقدرتهم على الأداء بفعالية</w:t>
      </w:r>
      <w:r w:rsidRPr="00B975BE">
        <w:rPr>
          <w:sz w:val="28"/>
          <w:szCs w:val="28"/>
        </w:rPr>
        <w:t>.</w:t>
      </w:r>
    </w:p>
    <w:p w14:paraId="06712343" w14:textId="77777777" w:rsidR="0032400D" w:rsidRPr="00B975BE" w:rsidRDefault="0032400D" w:rsidP="0032400D">
      <w:pPr>
        <w:rPr>
          <w:sz w:val="28"/>
          <w:szCs w:val="28"/>
        </w:rPr>
      </w:pPr>
      <w:r w:rsidRPr="00B975BE">
        <w:rPr>
          <w:sz w:val="28"/>
          <w:szCs w:val="28"/>
          <w:rtl/>
        </w:rPr>
        <w:t>العلاقة بين فقدان الأمان الوظيفي والأداء الوظيفي</w:t>
      </w:r>
    </w:p>
    <w:p w14:paraId="3D627BEF" w14:textId="77777777" w:rsidR="0032400D" w:rsidRPr="00B975BE" w:rsidRDefault="0032400D" w:rsidP="0032400D">
      <w:pPr>
        <w:rPr>
          <w:sz w:val="28"/>
          <w:szCs w:val="28"/>
        </w:rPr>
      </w:pPr>
      <w:r w:rsidRPr="00B975BE">
        <w:rPr>
          <w:sz w:val="28"/>
          <w:szCs w:val="28"/>
          <w:rtl/>
        </w:rPr>
        <w:t>تعكس العلاقة بين فقدان الأمان الوظيفي والأداء الوظيفي تعقيدًا كبيرًا، حيث ترتبط مشاعر عدم الأمان بعدد من العوامل النفسية والسلوكية. في ظل عدم اليقين بشأن مستقبلهم، قد يسعى الموظفون إلى تحسين أدائهم بشكل مفرط لتجنب فقدان وظائفهم، بينما قد يشعر آخرون بالإحباط ويؤثر ذلك سلبًا على مستوى إنتاجيتهم. وبما أن الأداء الوظيفي هو نتيجة لمزيج من العوامل النفسية والسلوكية، فإن فحص هذه العلاقة يتيح لنا فهم كيفية تأثير الأمان الوظيفي على الأداء بشكل أفضل</w:t>
      </w:r>
      <w:r w:rsidRPr="00B975BE">
        <w:rPr>
          <w:sz w:val="28"/>
          <w:szCs w:val="28"/>
        </w:rPr>
        <w:t>.</w:t>
      </w:r>
    </w:p>
    <w:p w14:paraId="06395B51" w14:textId="77777777" w:rsidR="0032400D" w:rsidRPr="00B975BE" w:rsidRDefault="0032400D" w:rsidP="0032400D">
      <w:pPr>
        <w:rPr>
          <w:sz w:val="28"/>
          <w:szCs w:val="28"/>
        </w:rPr>
      </w:pPr>
      <w:r w:rsidRPr="00B975BE">
        <w:rPr>
          <w:sz w:val="28"/>
          <w:szCs w:val="28"/>
          <w:rtl/>
        </w:rPr>
        <w:t>الإطار النظري للدراسة</w:t>
      </w:r>
    </w:p>
    <w:p w14:paraId="6170DD95" w14:textId="77777777" w:rsidR="0032400D" w:rsidRPr="00B975BE" w:rsidRDefault="0032400D" w:rsidP="0032400D">
      <w:pPr>
        <w:rPr>
          <w:sz w:val="28"/>
          <w:szCs w:val="28"/>
        </w:rPr>
      </w:pPr>
      <w:r w:rsidRPr="00B975BE">
        <w:rPr>
          <w:sz w:val="28"/>
          <w:szCs w:val="28"/>
          <w:rtl/>
        </w:rPr>
        <w:t>سيقوم هذا الفصل بتقديم إطار نظري شامل لدراسة الأمان الوظيفي وأثره على الأداء الوظيفي. يتضمن ذلك مراجعة النظريات التي تناولت هذا الموضوع، مثل نظرية الأمان الوظيفي ونظرية التوقعات، بالإضافة إلى نظرية التحفيز. سوف نسلط الضوء على كيف أن هذه النظريات تقدم رؤى قيمة لفهم تأثير الأمان الوظيفي على الأداء الوظيفي</w:t>
      </w:r>
      <w:r w:rsidRPr="00B975BE">
        <w:rPr>
          <w:sz w:val="28"/>
          <w:szCs w:val="28"/>
        </w:rPr>
        <w:t>.</w:t>
      </w:r>
    </w:p>
    <w:p w14:paraId="41F18EF2" w14:textId="77777777" w:rsidR="0032400D" w:rsidRPr="00B975BE" w:rsidRDefault="0032400D" w:rsidP="0032400D">
      <w:pPr>
        <w:rPr>
          <w:sz w:val="28"/>
          <w:szCs w:val="28"/>
        </w:rPr>
      </w:pPr>
      <w:r w:rsidRPr="00B975BE">
        <w:rPr>
          <w:sz w:val="28"/>
          <w:szCs w:val="28"/>
          <w:rtl/>
        </w:rPr>
        <w:t>كما سيتناول الفصل الدراسات السابقة التي أجريت في هذا المجال، والتي توفر بيانات ونتائج مهمة. ستقوم هذه الدراسات بتحليل كيفية تأثير فقدان الأمان الوظيفي على مجموعة متنوعة من العوامل مثل القلق، والرضا الوظيفي، والدافعية، مما يعزز من فهمنا للعوامل التي تؤثر على الأداء</w:t>
      </w:r>
      <w:r w:rsidRPr="00B975BE">
        <w:rPr>
          <w:sz w:val="28"/>
          <w:szCs w:val="28"/>
        </w:rPr>
        <w:t>.</w:t>
      </w:r>
    </w:p>
    <w:p w14:paraId="6B05B061" w14:textId="77777777" w:rsidR="0032400D" w:rsidRPr="00B975BE" w:rsidRDefault="0032400D" w:rsidP="0032400D">
      <w:pPr>
        <w:rPr>
          <w:sz w:val="28"/>
          <w:szCs w:val="28"/>
        </w:rPr>
      </w:pPr>
      <w:r w:rsidRPr="00B975BE">
        <w:rPr>
          <w:sz w:val="28"/>
          <w:szCs w:val="28"/>
          <w:rtl/>
        </w:rPr>
        <w:t>الدراسات السابقة</w:t>
      </w:r>
    </w:p>
    <w:p w14:paraId="544C6A9B" w14:textId="77777777" w:rsidR="0032400D" w:rsidRPr="00B975BE" w:rsidRDefault="0032400D" w:rsidP="0032400D">
      <w:pPr>
        <w:rPr>
          <w:sz w:val="28"/>
          <w:szCs w:val="28"/>
        </w:rPr>
      </w:pPr>
      <w:r w:rsidRPr="00B975BE">
        <w:rPr>
          <w:sz w:val="28"/>
          <w:szCs w:val="28"/>
          <w:rtl/>
        </w:rPr>
        <w:t>سوف نقوم باستعراض مجموعة من الدراسات السابقة التي تناولت العلاقة بين فقدان الأمان الوظيفي والأداء الوظيفي، ونتائجها. سنحلل كيف توصل الباحثون إلى استنتاجات معينة حول تأثير الأمان الوظيفي على الأداء. ستساعد هذه الدراسات في تحديد الثغرات في الأدبيات الحالية وتوجيه البحث المستقبلي نحو فهم أعمق لهذا الموضوع</w:t>
      </w:r>
      <w:r w:rsidRPr="00B975BE">
        <w:rPr>
          <w:sz w:val="28"/>
          <w:szCs w:val="28"/>
        </w:rPr>
        <w:t>.</w:t>
      </w:r>
    </w:p>
    <w:p w14:paraId="12A28F68" w14:textId="77777777" w:rsidR="0032400D" w:rsidRPr="00B975BE" w:rsidRDefault="0032400D" w:rsidP="0032400D">
      <w:pPr>
        <w:rPr>
          <w:sz w:val="28"/>
          <w:szCs w:val="28"/>
        </w:rPr>
      </w:pPr>
      <w:r w:rsidRPr="00B975BE">
        <w:rPr>
          <w:sz w:val="28"/>
          <w:szCs w:val="28"/>
          <w:rtl/>
        </w:rPr>
        <w:t>التحليل والنتائج</w:t>
      </w:r>
    </w:p>
    <w:p w14:paraId="01644D1F" w14:textId="77777777" w:rsidR="0032400D" w:rsidRPr="00B975BE" w:rsidRDefault="0032400D" w:rsidP="0032400D">
      <w:pPr>
        <w:rPr>
          <w:sz w:val="28"/>
          <w:szCs w:val="28"/>
        </w:rPr>
      </w:pPr>
      <w:r w:rsidRPr="00B975BE">
        <w:rPr>
          <w:sz w:val="28"/>
          <w:szCs w:val="28"/>
          <w:rtl/>
        </w:rPr>
        <w:t>بعد استعراض الأدبيات والدراسات السابقة، سنتناول تحليل النتائج المستخلصة من هذه الدراسات، وسننظر في الاتجاهات الحديثة المتعلقة بفقدان الأمان الوظيفي. سيتضمن هذا القسم من الفصل تحليل كيفية تأثير السياقات المختلفة، مثل البيئة التنظيمية والثقافة المؤسسية، على العلاقة بين الأمان الوظيفي والأداء الوظيفي</w:t>
      </w:r>
      <w:r w:rsidRPr="00B975BE">
        <w:rPr>
          <w:sz w:val="28"/>
          <w:szCs w:val="28"/>
        </w:rPr>
        <w:t>.</w:t>
      </w:r>
    </w:p>
    <w:p w14:paraId="7FEF448C" w14:textId="77777777" w:rsidR="0032400D" w:rsidRPr="00B975BE" w:rsidRDefault="0032400D" w:rsidP="0032400D">
      <w:pPr>
        <w:rPr>
          <w:sz w:val="28"/>
          <w:szCs w:val="28"/>
        </w:rPr>
      </w:pPr>
      <w:r w:rsidRPr="00B975BE">
        <w:rPr>
          <w:sz w:val="28"/>
          <w:szCs w:val="28"/>
          <w:rtl/>
        </w:rPr>
        <w:t>المتغيرات في الدراسة</w:t>
      </w:r>
    </w:p>
    <w:p w14:paraId="1925A819" w14:textId="77777777" w:rsidR="0032400D" w:rsidRPr="00B975BE" w:rsidRDefault="0032400D" w:rsidP="0032400D">
      <w:pPr>
        <w:rPr>
          <w:sz w:val="28"/>
          <w:szCs w:val="28"/>
        </w:rPr>
      </w:pPr>
      <w:r w:rsidRPr="00B975BE">
        <w:rPr>
          <w:sz w:val="28"/>
          <w:szCs w:val="28"/>
          <w:rtl/>
        </w:rPr>
        <w:t>سنسلط الضوء على المتغيرات التي سيتم استخدامها في هذه الدراسة، بما في ذلك المتغير التابع، وهو الأداء الوظيفي، والمتغير المستقل، وهو فقدان الأمان الوظيفي. سيتم تعريف كل من هذه المتغيرات بوضوح، مما يسهل فهم كيفية قياسها وتحليلها في سياق البحث</w:t>
      </w:r>
      <w:r w:rsidRPr="00B975BE">
        <w:rPr>
          <w:sz w:val="28"/>
          <w:szCs w:val="28"/>
        </w:rPr>
        <w:t>.</w:t>
      </w:r>
    </w:p>
    <w:p w14:paraId="54AE820D" w14:textId="77777777" w:rsidR="0032400D" w:rsidRPr="00B975BE" w:rsidRDefault="0032400D" w:rsidP="0032400D">
      <w:pPr>
        <w:rPr>
          <w:sz w:val="28"/>
          <w:szCs w:val="28"/>
        </w:rPr>
      </w:pPr>
      <w:r w:rsidRPr="00B975BE">
        <w:rPr>
          <w:sz w:val="28"/>
          <w:szCs w:val="28"/>
          <w:rtl/>
        </w:rPr>
        <w:t>أهداف الفصل</w:t>
      </w:r>
    </w:p>
    <w:p w14:paraId="45C004B0" w14:textId="77777777" w:rsidR="0032400D" w:rsidRPr="00B975BE" w:rsidRDefault="0032400D" w:rsidP="0032400D">
      <w:pPr>
        <w:rPr>
          <w:sz w:val="28"/>
          <w:szCs w:val="28"/>
        </w:rPr>
      </w:pPr>
      <w:r w:rsidRPr="00B975BE">
        <w:rPr>
          <w:sz w:val="28"/>
          <w:szCs w:val="28"/>
          <w:rtl/>
        </w:rPr>
        <w:t>يهدف هذا الفصل إلى تقديم إطار نظري شامل يسهم في توضيح العلاقة بين فقدان الأمان الوظيفي والأداء الوظيفي. من خلال مراجعة الأدبيات والدراسات السابقة، سوف نعمل على تقديم فهم شامل لكيفية تأثير الأمان الوظيفي على أداء العاملين، مما يمكن المؤسسات من اتخاذ خطوات فعالة لتعزيز الأمان الوظيفي وتحسين الأداء في العمل</w:t>
      </w:r>
      <w:r w:rsidRPr="00B975BE">
        <w:rPr>
          <w:sz w:val="28"/>
          <w:szCs w:val="28"/>
        </w:rPr>
        <w:t>.</w:t>
      </w:r>
    </w:p>
    <w:p w14:paraId="33191C45" w14:textId="77777777" w:rsidR="00B975BE" w:rsidRPr="00B975BE" w:rsidRDefault="00B975BE" w:rsidP="00B975BE">
      <w:pPr>
        <w:pStyle w:val="Heading1"/>
      </w:pPr>
      <w:r w:rsidRPr="00B975BE">
        <w:rPr>
          <w:rtl/>
        </w:rPr>
        <w:t>الإطار النظري</w:t>
      </w:r>
    </w:p>
    <w:p w14:paraId="655E606D" w14:textId="77777777" w:rsidR="00B975BE" w:rsidRPr="00B975BE" w:rsidRDefault="00B975BE" w:rsidP="00B975BE">
      <w:pPr>
        <w:rPr>
          <w:sz w:val="28"/>
          <w:szCs w:val="28"/>
        </w:rPr>
      </w:pPr>
      <w:r w:rsidRPr="00B975BE">
        <w:rPr>
          <w:sz w:val="28"/>
          <w:szCs w:val="28"/>
          <w:rtl/>
        </w:rPr>
        <w:t>يعتبر الإطار النظري بمثابة العمود الفقري لأي بحث أكاديمي، حيث يوفر الأسس النظرية التي تستند إليها الدراسة. يهدف هذا الإطار إلى تقديم فهم شامل لمفهوم فقدان الأمان الوظيفي وتأثيراته على أداء العاملين. يتناول هذا الفصل مجموعة من النظريات والمفاهيم التي تساهم في توضيح العلاقة بين الأمان الوظيفي والأداء الوظيفي</w:t>
      </w:r>
      <w:r w:rsidRPr="00B975BE">
        <w:rPr>
          <w:sz w:val="28"/>
          <w:szCs w:val="28"/>
        </w:rPr>
        <w:t>.</w:t>
      </w:r>
    </w:p>
    <w:p w14:paraId="70A61BDF" w14:textId="77777777" w:rsidR="00B975BE" w:rsidRPr="00B975BE" w:rsidRDefault="00B975BE" w:rsidP="00B975BE">
      <w:pPr>
        <w:rPr>
          <w:b/>
          <w:bCs/>
          <w:sz w:val="28"/>
          <w:szCs w:val="28"/>
        </w:rPr>
      </w:pPr>
      <w:r w:rsidRPr="00B975BE">
        <w:rPr>
          <w:b/>
          <w:bCs/>
          <w:sz w:val="28"/>
          <w:szCs w:val="28"/>
        </w:rPr>
        <w:t xml:space="preserve">1. </w:t>
      </w:r>
      <w:r w:rsidRPr="00B975BE">
        <w:rPr>
          <w:b/>
          <w:bCs/>
          <w:sz w:val="28"/>
          <w:szCs w:val="28"/>
          <w:rtl/>
        </w:rPr>
        <w:t>مفهوم الأمان الوظيفي</w:t>
      </w:r>
    </w:p>
    <w:p w14:paraId="2F8837E4" w14:textId="77777777" w:rsidR="00B975BE" w:rsidRPr="00B975BE" w:rsidRDefault="00B975BE" w:rsidP="00B975BE">
      <w:pPr>
        <w:rPr>
          <w:sz w:val="28"/>
          <w:szCs w:val="28"/>
        </w:rPr>
      </w:pPr>
      <w:r w:rsidRPr="00B975BE">
        <w:rPr>
          <w:sz w:val="28"/>
          <w:szCs w:val="28"/>
          <w:rtl/>
        </w:rPr>
        <w:t>الأمان الوظيفي يشير إلى حالة شعور الفرد بالثقة في استمرارية وظيفته. يعد هذا المفهوم عنصرًا حيويًا في بيئة العمل، حيث يؤثر بشكل مباشر على الحالة النفسية للعاملين. يمكن تعريف الأمان الوظيفي بأنه حالة نفسية تتعلق بالثقة في عدم فقدان الوظيفة، مما يمنح الأفراد شعورًا بالاستقرار ويعزز التزامهم تجاه العمل. تشير الأبحاث إلى أن الأمان الوظيفي يسهم في تعزيز الرضا الوظيفي وزيادة الإنتاجية، كما يقلل من مستويات القلق والتوتر</w:t>
      </w:r>
      <w:r w:rsidRPr="00B975BE">
        <w:rPr>
          <w:sz w:val="28"/>
          <w:szCs w:val="28"/>
        </w:rPr>
        <w:t>.</w:t>
      </w:r>
    </w:p>
    <w:p w14:paraId="17D505AA" w14:textId="77777777" w:rsidR="00B975BE" w:rsidRPr="00B975BE" w:rsidRDefault="00B975BE" w:rsidP="00B975BE">
      <w:pPr>
        <w:rPr>
          <w:b/>
          <w:bCs/>
          <w:sz w:val="28"/>
          <w:szCs w:val="28"/>
        </w:rPr>
      </w:pPr>
      <w:r w:rsidRPr="00B975BE">
        <w:rPr>
          <w:b/>
          <w:bCs/>
          <w:sz w:val="28"/>
          <w:szCs w:val="28"/>
        </w:rPr>
        <w:t xml:space="preserve">2. </w:t>
      </w:r>
      <w:r w:rsidRPr="00B975BE">
        <w:rPr>
          <w:b/>
          <w:bCs/>
          <w:sz w:val="28"/>
          <w:szCs w:val="28"/>
          <w:rtl/>
        </w:rPr>
        <w:t>أسباب فقدان الأمان الوظيفي</w:t>
      </w:r>
    </w:p>
    <w:p w14:paraId="62470A72" w14:textId="77777777" w:rsidR="00B975BE" w:rsidRPr="00B975BE" w:rsidRDefault="00B975BE" w:rsidP="00B975BE">
      <w:pPr>
        <w:rPr>
          <w:sz w:val="28"/>
          <w:szCs w:val="28"/>
        </w:rPr>
      </w:pPr>
      <w:r w:rsidRPr="00B975BE">
        <w:rPr>
          <w:sz w:val="28"/>
          <w:szCs w:val="28"/>
          <w:rtl/>
        </w:rPr>
        <w:t>تتعدد الأسباب التي قد تؤدي إلى فقدان الأمان الوظيفي، ومن أهمها</w:t>
      </w:r>
      <w:r w:rsidRPr="00B975BE">
        <w:rPr>
          <w:sz w:val="28"/>
          <w:szCs w:val="28"/>
        </w:rPr>
        <w:t>:</w:t>
      </w:r>
    </w:p>
    <w:p w14:paraId="5A68A063" w14:textId="77777777" w:rsidR="00B975BE" w:rsidRPr="00B975BE" w:rsidRDefault="00B975BE" w:rsidP="00A110C3">
      <w:pPr>
        <w:numPr>
          <w:ilvl w:val="0"/>
          <w:numId w:val="22"/>
        </w:numPr>
        <w:rPr>
          <w:sz w:val="28"/>
          <w:szCs w:val="28"/>
        </w:rPr>
      </w:pPr>
      <w:r w:rsidRPr="00B975BE">
        <w:rPr>
          <w:b/>
          <w:bCs/>
          <w:sz w:val="28"/>
          <w:szCs w:val="28"/>
          <w:rtl/>
        </w:rPr>
        <w:t>التحولات الاقتصادية</w:t>
      </w:r>
      <w:r w:rsidRPr="00B975BE">
        <w:rPr>
          <w:sz w:val="28"/>
          <w:szCs w:val="28"/>
        </w:rPr>
        <w:t xml:space="preserve">: </w:t>
      </w:r>
      <w:r w:rsidRPr="00B975BE">
        <w:rPr>
          <w:sz w:val="28"/>
          <w:szCs w:val="28"/>
          <w:rtl/>
        </w:rPr>
        <w:t>الأزمات الاقتصادية، مثل الركود أو الأزمات المالية، قد تؤدي إلى تقليص عدد الموظفين أو إلغاء بعض الوظائف، مما يزيد من مشاعر عدم الأمان</w:t>
      </w:r>
      <w:r w:rsidRPr="00B975BE">
        <w:rPr>
          <w:sz w:val="28"/>
          <w:szCs w:val="28"/>
        </w:rPr>
        <w:t>.</w:t>
      </w:r>
    </w:p>
    <w:p w14:paraId="7ADDE228" w14:textId="77777777" w:rsidR="00B975BE" w:rsidRPr="00B975BE" w:rsidRDefault="00B975BE" w:rsidP="00A110C3">
      <w:pPr>
        <w:numPr>
          <w:ilvl w:val="0"/>
          <w:numId w:val="22"/>
        </w:numPr>
        <w:rPr>
          <w:sz w:val="28"/>
          <w:szCs w:val="28"/>
        </w:rPr>
      </w:pPr>
      <w:r w:rsidRPr="00B975BE">
        <w:rPr>
          <w:b/>
          <w:bCs/>
          <w:sz w:val="28"/>
          <w:szCs w:val="28"/>
          <w:rtl/>
        </w:rPr>
        <w:t>التغيرات التنظيمية</w:t>
      </w:r>
      <w:r w:rsidRPr="00B975BE">
        <w:rPr>
          <w:sz w:val="28"/>
          <w:szCs w:val="28"/>
        </w:rPr>
        <w:t xml:space="preserve">: </w:t>
      </w:r>
      <w:r w:rsidRPr="00B975BE">
        <w:rPr>
          <w:sz w:val="28"/>
          <w:szCs w:val="28"/>
          <w:rtl/>
        </w:rPr>
        <w:t>إعادة هيكلة المؤسسات، مثل الدمج أو الاستحواذ، يمكن أن تؤدي إلى عدم اليقين بين الموظفين بشأن مستقبلهم الوظيفي</w:t>
      </w:r>
      <w:r w:rsidRPr="00B975BE">
        <w:rPr>
          <w:sz w:val="28"/>
          <w:szCs w:val="28"/>
        </w:rPr>
        <w:t>.</w:t>
      </w:r>
    </w:p>
    <w:p w14:paraId="2D3A23D3" w14:textId="77777777" w:rsidR="00B975BE" w:rsidRPr="00B975BE" w:rsidRDefault="00B975BE" w:rsidP="00A110C3">
      <w:pPr>
        <w:numPr>
          <w:ilvl w:val="0"/>
          <w:numId w:val="22"/>
        </w:numPr>
        <w:rPr>
          <w:sz w:val="28"/>
          <w:szCs w:val="28"/>
        </w:rPr>
      </w:pPr>
      <w:r w:rsidRPr="00B975BE">
        <w:rPr>
          <w:b/>
          <w:bCs/>
          <w:sz w:val="28"/>
          <w:szCs w:val="28"/>
          <w:rtl/>
        </w:rPr>
        <w:t>التكنولوجيا</w:t>
      </w:r>
      <w:r w:rsidRPr="00B975BE">
        <w:rPr>
          <w:sz w:val="28"/>
          <w:szCs w:val="28"/>
        </w:rPr>
        <w:t xml:space="preserve">: </w:t>
      </w:r>
      <w:r w:rsidRPr="00B975BE">
        <w:rPr>
          <w:sz w:val="28"/>
          <w:szCs w:val="28"/>
          <w:rtl/>
        </w:rPr>
        <w:t>إدخال تكنولوجيا جديدة قد يؤدي إلى استبدال بعض الوظائف، مما يزيد من شعور الموظفين بعدم الأمان</w:t>
      </w:r>
      <w:r w:rsidRPr="00B975BE">
        <w:rPr>
          <w:sz w:val="28"/>
          <w:szCs w:val="28"/>
        </w:rPr>
        <w:t>.</w:t>
      </w:r>
    </w:p>
    <w:p w14:paraId="2A7D22E8" w14:textId="77777777" w:rsidR="00B975BE" w:rsidRPr="00B975BE" w:rsidRDefault="00B975BE" w:rsidP="00B975BE">
      <w:pPr>
        <w:rPr>
          <w:b/>
          <w:bCs/>
          <w:sz w:val="28"/>
          <w:szCs w:val="28"/>
        </w:rPr>
      </w:pPr>
      <w:r w:rsidRPr="00B975BE">
        <w:rPr>
          <w:b/>
          <w:bCs/>
          <w:sz w:val="28"/>
          <w:szCs w:val="28"/>
        </w:rPr>
        <w:t xml:space="preserve">3. </w:t>
      </w:r>
      <w:r w:rsidRPr="00B975BE">
        <w:rPr>
          <w:b/>
          <w:bCs/>
          <w:sz w:val="28"/>
          <w:szCs w:val="28"/>
          <w:rtl/>
        </w:rPr>
        <w:t>نظرية الأمان الوظيفي</w:t>
      </w:r>
    </w:p>
    <w:p w14:paraId="1DB0DC2D" w14:textId="77777777" w:rsidR="00B975BE" w:rsidRPr="00B975BE" w:rsidRDefault="00B975BE" w:rsidP="00B975BE">
      <w:pPr>
        <w:rPr>
          <w:sz w:val="28"/>
          <w:szCs w:val="28"/>
        </w:rPr>
      </w:pPr>
      <w:r w:rsidRPr="00B975BE">
        <w:rPr>
          <w:sz w:val="28"/>
          <w:szCs w:val="28"/>
          <w:rtl/>
        </w:rPr>
        <w:t>تشير نظرية الأمان الوظيفي إلى أهمية الأمان النفسي في بيئة العمل. تؤكد هذه النظرية على أن الأفراد الذين يشعرون بالأمان في وظائفهم يميلون إلى تحقيق أداء أعلى مقارنة بأولئك الذين يعانون من مشاعر عدم الأمان. يتطلب الأمان الوظيفي أن تكون المؤسسة قادرة على توفير بيئة عمل مستقرة تدعم رفاهية الموظف</w:t>
      </w:r>
      <w:r w:rsidRPr="00B975BE">
        <w:rPr>
          <w:sz w:val="28"/>
          <w:szCs w:val="28"/>
        </w:rPr>
        <w:t>.</w:t>
      </w:r>
    </w:p>
    <w:p w14:paraId="24FB5F2D" w14:textId="77777777" w:rsidR="00B975BE" w:rsidRPr="00B975BE" w:rsidRDefault="00B975BE" w:rsidP="00B975BE">
      <w:pPr>
        <w:rPr>
          <w:b/>
          <w:bCs/>
          <w:sz w:val="28"/>
          <w:szCs w:val="28"/>
        </w:rPr>
      </w:pPr>
      <w:r w:rsidRPr="00B975BE">
        <w:rPr>
          <w:b/>
          <w:bCs/>
          <w:sz w:val="28"/>
          <w:szCs w:val="28"/>
        </w:rPr>
        <w:t xml:space="preserve">4. </w:t>
      </w:r>
      <w:r w:rsidRPr="00B975BE">
        <w:rPr>
          <w:b/>
          <w:bCs/>
          <w:sz w:val="28"/>
          <w:szCs w:val="28"/>
          <w:rtl/>
        </w:rPr>
        <w:t>تأثير فقدان الأمان الوظيفي على الأداء الوظيفي</w:t>
      </w:r>
    </w:p>
    <w:p w14:paraId="5A7EF6FF" w14:textId="77777777" w:rsidR="00B975BE" w:rsidRPr="00B975BE" w:rsidRDefault="00B975BE" w:rsidP="00B975BE">
      <w:pPr>
        <w:rPr>
          <w:sz w:val="28"/>
          <w:szCs w:val="28"/>
        </w:rPr>
      </w:pPr>
      <w:r w:rsidRPr="00B975BE">
        <w:rPr>
          <w:sz w:val="28"/>
          <w:szCs w:val="28"/>
          <w:rtl/>
        </w:rPr>
        <w:t>تظهر العديد من الدراسات أن فقدان الأمان الوظيفي يؤثر سلبًا على الأداء الوظيفي. فقد أظهرت الأبحاث أن الموظفين الذين يشعرون بعدم الأمان في وظائفهم يكونون أكثر عرضة للإجهاد والتوتر، مما يؤثر على إنتاجيتهم وفاعليتهم في العمل. علاوة على ذلك، قد يؤدي فقدان الأمان إلى انخفاض مستويات الرضا الوظيفي، مما يؤدي إلى زيادة في معدل الاستقالات</w:t>
      </w:r>
      <w:r w:rsidRPr="00B975BE">
        <w:rPr>
          <w:sz w:val="28"/>
          <w:szCs w:val="28"/>
        </w:rPr>
        <w:t>.</w:t>
      </w:r>
    </w:p>
    <w:p w14:paraId="53D67093" w14:textId="77777777" w:rsidR="00B975BE" w:rsidRPr="00B975BE" w:rsidRDefault="00B975BE" w:rsidP="00B975BE">
      <w:pPr>
        <w:rPr>
          <w:b/>
          <w:bCs/>
          <w:sz w:val="28"/>
          <w:szCs w:val="28"/>
        </w:rPr>
      </w:pPr>
      <w:r w:rsidRPr="00B975BE">
        <w:rPr>
          <w:b/>
          <w:bCs/>
          <w:sz w:val="28"/>
          <w:szCs w:val="28"/>
        </w:rPr>
        <w:t xml:space="preserve">4.1. </w:t>
      </w:r>
      <w:r w:rsidRPr="00B975BE">
        <w:rPr>
          <w:b/>
          <w:bCs/>
          <w:sz w:val="28"/>
          <w:szCs w:val="28"/>
          <w:rtl/>
        </w:rPr>
        <w:t>التأثيرات النفسية</w:t>
      </w:r>
    </w:p>
    <w:p w14:paraId="64A98C5E" w14:textId="77777777" w:rsidR="00B975BE" w:rsidRPr="00B975BE" w:rsidRDefault="00B975BE" w:rsidP="00B975BE">
      <w:pPr>
        <w:rPr>
          <w:sz w:val="28"/>
          <w:szCs w:val="28"/>
        </w:rPr>
      </w:pPr>
      <w:r w:rsidRPr="00B975BE">
        <w:rPr>
          <w:sz w:val="28"/>
          <w:szCs w:val="28"/>
          <w:rtl/>
        </w:rPr>
        <w:t>فقدان الأمان الوظيفي قد يؤدي إلى مجموعة من التأثيرات النفسية، مثل القلق والاكتئاب. عندما يشعر الموظفون بعدم اليقين بشأن مستقبلهم الوظيفي، قد يشعرون بالتوتر المفرط، مما يؤثر على تركيزهم وقدرتهم على أداء المهام بشكل فعال</w:t>
      </w:r>
      <w:r w:rsidRPr="00B975BE">
        <w:rPr>
          <w:sz w:val="28"/>
          <w:szCs w:val="28"/>
        </w:rPr>
        <w:t>.</w:t>
      </w:r>
    </w:p>
    <w:p w14:paraId="577AF19A" w14:textId="77777777" w:rsidR="00B975BE" w:rsidRPr="00B975BE" w:rsidRDefault="00B975BE" w:rsidP="00B975BE">
      <w:pPr>
        <w:rPr>
          <w:b/>
          <w:bCs/>
          <w:sz w:val="28"/>
          <w:szCs w:val="28"/>
        </w:rPr>
      </w:pPr>
      <w:r w:rsidRPr="00B975BE">
        <w:rPr>
          <w:b/>
          <w:bCs/>
          <w:sz w:val="28"/>
          <w:szCs w:val="28"/>
        </w:rPr>
        <w:t xml:space="preserve">4.2. </w:t>
      </w:r>
      <w:r w:rsidRPr="00B975BE">
        <w:rPr>
          <w:b/>
          <w:bCs/>
          <w:sz w:val="28"/>
          <w:szCs w:val="28"/>
          <w:rtl/>
        </w:rPr>
        <w:t>التأثيرات السلوكية</w:t>
      </w:r>
    </w:p>
    <w:p w14:paraId="229379AA" w14:textId="77777777" w:rsidR="00B975BE" w:rsidRPr="00B975BE" w:rsidRDefault="00B975BE" w:rsidP="00B975BE">
      <w:pPr>
        <w:rPr>
          <w:sz w:val="28"/>
          <w:szCs w:val="28"/>
        </w:rPr>
      </w:pPr>
      <w:r w:rsidRPr="00B975BE">
        <w:rPr>
          <w:sz w:val="28"/>
          <w:szCs w:val="28"/>
          <w:rtl/>
        </w:rPr>
        <w:t>تتضمن التأثيرات السلوكية فقدان الحافز والاهتمام بالعمل. الموظفون الذين يشعرون بعدم الأمان قد يصبحون أقل تفاعلًا مع زملائهم وأقل التزامًا تجاه الأهداف المؤسسية، مما يؤثر على أداء الفرق بشكل عام</w:t>
      </w:r>
      <w:r w:rsidRPr="00B975BE">
        <w:rPr>
          <w:sz w:val="28"/>
          <w:szCs w:val="28"/>
        </w:rPr>
        <w:t>.</w:t>
      </w:r>
    </w:p>
    <w:p w14:paraId="0EAF24A2" w14:textId="77777777" w:rsidR="00B975BE" w:rsidRPr="00B975BE" w:rsidRDefault="00B975BE" w:rsidP="00B975BE">
      <w:pPr>
        <w:rPr>
          <w:b/>
          <w:bCs/>
          <w:sz w:val="28"/>
          <w:szCs w:val="28"/>
        </w:rPr>
      </w:pPr>
      <w:r w:rsidRPr="00B975BE">
        <w:rPr>
          <w:b/>
          <w:bCs/>
          <w:sz w:val="28"/>
          <w:szCs w:val="28"/>
        </w:rPr>
        <w:t xml:space="preserve">5. </w:t>
      </w:r>
      <w:r w:rsidRPr="00B975BE">
        <w:rPr>
          <w:b/>
          <w:bCs/>
          <w:sz w:val="28"/>
          <w:szCs w:val="28"/>
          <w:rtl/>
        </w:rPr>
        <w:t>نظرية التحفيز</w:t>
      </w:r>
    </w:p>
    <w:p w14:paraId="701D2554" w14:textId="77777777" w:rsidR="00B975BE" w:rsidRPr="00B975BE" w:rsidRDefault="00B975BE" w:rsidP="00B975BE">
      <w:pPr>
        <w:rPr>
          <w:sz w:val="28"/>
          <w:szCs w:val="28"/>
        </w:rPr>
      </w:pPr>
      <w:r w:rsidRPr="00B975BE">
        <w:rPr>
          <w:sz w:val="28"/>
          <w:szCs w:val="28"/>
          <w:rtl/>
        </w:rPr>
        <w:t>تعتمد نظرية التحفيز على فهم كيفية تأثير الدوافع النفسية على سلوك الأفراد. تعتبر هذه النظرية محورية لفهم كيف يؤثر الأمان الوظيفي على الأداء. إذا كان الموظف يشعر بالأمان في وظيفته، فإنه يكون أكثر احتمالاً للتحفيز والانخراط في العمل. في المقابل، فقدان الأمان قد يؤدي إلى تراجع الدافعية</w:t>
      </w:r>
      <w:r w:rsidRPr="00B975BE">
        <w:rPr>
          <w:sz w:val="28"/>
          <w:szCs w:val="28"/>
        </w:rPr>
        <w:t>.</w:t>
      </w:r>
    </w:p>
    <w:p w14:paraId="292DF67C" w14:textId="77777777" w:rsidR="00B975BE" w:rsidRPr="00B975BE" w:rsidRDefault="00B975BE" w:rsidP="00B975BE">
      <w:pPr>
        <w:rPr>
          <w:b/>
          <w:bCs/>
          <w:sz w:val="28"/>
          <w:szCs w:val="28"/>
        </w:rPr>
      </w:pPr>
      <w:r w:rsidRPr="00B975BE">
        <w:rPr>
          <w:b/>
          <w:bCs/>
          <w:sz w:val="28"/>
          <w:szCs w:val="28"/>
        </w:rPr>
        <w:t xml:space="preserve">6. </w:t>
      </w:r>
      <w:r w:rsidRPr="00B975BE">
        <w:rPr>
          <w:b/>
          <w:bCs/>
          <w:sz w:val="28"/>
          <w:szCs w:val="28"/>
          <w:rtl/>
        </w:rPr>
        <w:t>نظرية التوقعات</w:t>
      </w:r>
    </w:p>
    <w:p w14:paraId="6355CD55" w14:textId="77777777" w:rsidR="00B975BE" w:rsidRPr="00B975BE" w:rsidRDefault="00B975BE" w:rsidP="00B975BE">
      <w:pPr>
        <w:rPr>
          <w:sz w:val="28"/>
          <w:szCs w:val="28"/>
        </w:rPr>
      </w:pPr>
      <w:r w:rsidRPr="00B975BE">
        <w:rPr>
          <w:sz w:val="28"/>
          <w:szCs w:val="28"/>
          <w:rtl/>
        </w:rPr>
        <w:t>تشير نظرية التوقعات إلى أن سلوك الأفراد يعتمد على توقعاتهم بشأن النتائج المحتملة. عندما يتوقع الموظفون أن فقدان الأمان سيؤثر سلبًا على مستقبلهم، قد يتراجع أداؤهم. تشير الدراسات إلى أن التوقعات الإيجابية حول الأمان الوظيفي يمكن أن تعزز الأداء، في حين أن التوقعات السلبية تؤدي إلى تراجع الأداء</w:t>
      </w:r>
      <w:r w:rsidRPr="00B975BE">
        <w:rPr>
          <w:sz w:val="28"/>
          <w:szCs w:val="28"/>
        </w:rPr>
        <w:t>.</w:t>
      </w:r>
    </w:p>
    <w:p w14:paraId="6DB3315C" w14:textId="77777777" w:rsidR="00B975BE" w:rsidRPr="00B975BE" w:rsidRDefault="00B975BE" w:rsidP="00B975BE">
      <w:pPr>
        <w:rPr>
          <w:b/>
          <w:bCs/>
          <w:sz w:val="28"/>
          <w:szCs w:val="28"/>
        </w:rPr>
      </w:pPr>
      <w:r w:rsidRPr="00B975BE">
        <w:rPr>
          <w:b/>
          <w:bCs/>
          <w:sz w:val="28"/>
          <w:szCs w:val="28"/>
        </w:rPr>
        <w:t xml:space="preserve">7. </w:t>
      </w:r>
      <w:r w:rsidRPr="00B975BE">
        <w:rPr>
          <w:b/>
          <w:bCs/>
          <w:sz w:val="28"/>
          <w:szCs w:val="28"/>
          <w:rtl/>
        </w:rPr>
        <w:t>الدراسات السابقة حول فقدان الأمان الوظيفي</w:t>
      </w:r>
    </w:p>
    <w:p w14:paraId="0E797D74" w14:textId="77777777" w:rsidR="00B975BE" w:rsidRPr="00B975BE" w:rsidRDefault="00B975BE" w:rsidP="00B975BE">
      <w:pPr>
        <w:rPr>
          <w:sz w:val="28"/>
          <w:szCs w:val="28"/>
        </w:rPr>
      </w:pPr>
      <w:r w:rsidRPr="00B975BE">
        <w:rPr>
          <w:sz w:val="28"/>
          <w:szCs w:val="28"/>
          <w:rtl/>
        </w:rPr>
        <w:t>قدمت العديد من الدراسات السابقة رؤى هامة حول العلاقة بين فقدان الأمان الوظيفي والأداء الوظيفي. على سبيل المثال، أظهرت دراسة لـ</w:t>
      </w:r>
      <w:r w:rsidRPr="00B975BE">
        <w:rPr>
          <w:sz w:val="28"/>
          <w:szCs w:val="28"/>
        </w:rPr>
        <w:t xml:space="preserve">(Johnson, 2021) </w:t>
      </w:r>
      <w:r w:rsidRPr="00B975BE">
        <w:rPr>
          <w:sz w:val="28"/>
          <w:szCs w:val="28"/>
          <w:rtl/>
        </w:rPr>
        <w:t>أن الموظفين الذين شعروا بعدم الأمان في وظائفهم أبدوا مستويات أقل من الرضا الوظيفي وأداءً أقل. كما أظهرت دراسة أخرى لـ</w:t>
      </w:r>
      <w:r w:rsidRPr="00B975BE">
        <w:rPr>
          <w:sz w:val="28"/>
          <w:szCs w:val="28"/>
        </w:rPr>
        <w:t xml:space="preserve">(Smith, 2020) </w:t>
      </w:r>
      <w:r w:rsidRPr="00B975BE">
        <w:rPr>
          <w:sz w:val="28"/>
          <w:szCs w:val="28"/>
          <w:rtl/>
        </w:rPr>
        <w:t>أن القلق الناتج عن فقدان الأمان الوظيفي يؤثر سلبًا على إنتاجية العمل</w:t>
      </w:r>
      <w:r w:rsidRPr="00B975BE">
        <w:rPr>
          <w:sz w:val="28"/>
          <w:szCs w:val="28"/>
        </w:rPr>
        <w:t>.</w:t>
      </w:r>
    </w:p>
    <w:p w14:paraId="65CE7553" w14:textId="77777777" w:rsidR="00B975BE" w:rsidRPr="00B975BE" w:rsidRDefault="00B975BE" w:rsidP="00B975BE">
      <w:pPr>
        <w:rPr>
          <w:b/>
          <w:bCs/>
          <w:sz w:val="28"/>
          <w:szCs w:val="28"/>
        </w:rPr>
      </w:pPr>
      <w:r w:rsidRPr="00B975BE">
        <w:rPr>
          <w:b/>
          <w:bCs/>
          <w:sz w:val="28"/>
          <w:szCs w:val="28"/>
        </w:rPr>
        <w:t xml:space="preserve">8. </w:t>
      </w:r>
      <w:r w:rsidRPr="00B975BE">
        <w:rPr>
          <w:b/>
          <w:bCs/>
          <w:sz w:val="28"/>
          <w:szCs w:val="28"/>
          <w:rtl/>
        </w:rPr>
        <w:t>نتائج الدراسات السابقة</w:t>
      </w:r>
    </w:p>
    <w:p w14:paraId="3C77D51B" w14:textId="77777777" w:rsidR="00B975BE" w:rsidRPr="00B975BE" w:rsidRDefault="00B975BE" w:rsidP="00B975BE">
      <w:pPr>
        <w:rPr>
          <w:sz w:val="28"/>
          <w:szCs w:val="28"/>
        </w:rPr>
      </w:pPr>
      <w:r w:rsidRPr="00B975BE">
        <w:rPr>
          <w:sz w:val="28"/>
          <w:szCs w:val="28"/>
          <w:rtl/>
        </w:rPr>
        <w:t>تجمع نتائج الدراسات السابقة على أن فقدان الأمان الوظيفي له تأثيرات سلبية واضحة على الأداء الوظيفي. تشير هذه النتائج إلى أن المؤسسات التي تسعى لتعزيز الأمان الوظيفي يمكن أن تحقق أداءً أفضل من خلال تحسين رضا الموظفين وتقليل مستويات القلق</w:t>
      </w:r>
      <w:r w:rsidRPr="00B975BE">
        <w:rPr>
          <w:sz w:val="28"/>
          <w:szCs w:val="28"/>
        </w:rPr>
        <w:t>.</w:t>
      </w:r>
    </w:p>
    <w:p w14:paraId="5C37527C" w14:textId="77777777" w:rsidR="00B975BE" w:rsidRPr="00B975BE" w:rsidRDefault="00B975BE" w:rsidP="00B975BE">
      <w:pPr>
        <w:rPr>
          <w:b/>
          <w:bCs/>
          <w:sz w:val="28"/>
          <w:szCs w:val="28"/>
        </w:rPr>
      </w:pPr>
      <w:r w:rsidRPr="00B975BE">
        <w:rPr>
          <w:b/>
          <w:bCs/>
          <w:sz w:val="28"/>
          <w:szCs w:val="28"/>
        </w:rPr>
        <w:t xml:space="preserve">9. </w:t>
      </w:r>
      <w:r w:rsidRPr="00B975BE">
        <w:rPr>
          <w:b/>
          <w:bCs/>
          <w:sz w:val="28"/>
          <w:szCs w:val="28"/>
          <w:rtl/>
        </w:rPr>
        <w:t>تحليل الدراسات السابقة والنتائج الحديثة</w:t>
      </w:r>
    </w:p>
    <w:p w14:paraId="51644B8B" w14:textId="77777777" w:rsidR="00B975BE" w:rsidRPr="00B975BE" w:rsidRDefault="00B975BE" w:rsidP="00B975BE">
      <w:pPr>
        <w:rPr>
          <w:sz w:val="28"/>
          <w:szCs w:val="28"/>
        </w:rPr>
      </w:pPr>
      <w:r w:rsidRPr="00B975BE">
        <w:rPr>
          <w:sz w:val="28"/>
          <w:szCs w:val="28"/>
          <w:rtl/>
        </w:rPr>
        <w:t>يجب تحليل الدراسات السابقة لفهم الاتجاهات الحالية في الأبحاث المتعلقة بفقدان الأمان الوظيفي. سيتناول هذا الجزء من الإطار النظري تحليل كيفية توافق أو تباين النتائج بين الدراسات المختلفة، والتغيرات الزمنية في البيانات. يمكن أن يساعد هذا التحليل في تحديد الثغرات في الأدبيات الحالية ويوجه البحث المستقبلي نحو فهم أعمق لهذا الموضوع</w:t>
      </w:r>
      <w:r w:rsidRPr="00B975BE">
        <w:rPr>
          <w:sz w:val="28"/>
          <w:szCs w:val="28"/>
        </w:rPr>
        <w:t>.</w:t>
      </w:r>
    </w:p>
    <w:p w14:paraId="0FB2EDF0" w14:textId="77777777" w:rsidR="00B975BE" w:rsidRPr="00B975BE" w:rsidRDefault="00B975BE" w:rsidP="00B975BE">
      <w:pPr>
        <w:rPr>
          <w:b/>
          <w:bCs/>
          <w:sz w:val="28"/>
          <w:szCs w:val="28"/>
        </w:rPr>
      </w:pPr>
      <w:r w:rsidRPr="00B975BE">
        <w:rPr>
          <w:b/>
          <w:bCs/>
          <w:sz w:val="28"/>
          <w:szCs w:val="28"/>
        </w:rPr>
        <w:t xml:space="preserve">10. </w:t>
      </w:r>
      <w:r w:rsidRPr="00B975BE">
        <w:rPr>
          <w:b/>
          <w:bCs/>
          <w:sz w:val="28"/>
          <w:szCs w:val="28"/>
          <w:rtl/>
        </w:rPr>
        <w:t>المتغيرات في الدراسة</w:t>
      </w:r>
    </w:p>
    <w:p w14:paraId="5E5ECCE1" w14:textId="77777777" w:rsidR="00B975BE" w:rsidRPr="00B975BE" w:rsidRDefault="00B975BE" w:rsidP="00B975BE">
      <w:pPr>
        <w:rPr>
          <w:sz w:val="28"/>
          <w:szCs w:val="28"/>
        </w:rPr>
      </w:pPr>
      <w:r w:rsidRPr="00B975BE">
        <w:rPr>
          <w:sz w:val="28"/>
          <w:szCs w:val="28"/>
          <w:rtl/>
        </w:rPr>
        <w:t>تعتبر المتغيرات من العناصر الأساسية في أي دراسة. في هذا البحث، يتم استخدام المتغير التابع (الأداء الوظيفي) والمتغير المستقل (فقدان الأمان الوظيفي). من خلال تحليل هذه المتغيرات، يسعى البحث لفهم كيفية تأثير فقدان الأمان الوظيفي على أداء العاملين</w:t>
      </w:r>
      <w:r w:rsidRPr="00B975BE">
        <w:rPr>
          <w:sz w:val="28"/>
          <w:szCs w:val="28"/>
        </w:rPr>
        <w:t>.</w:t>
      </w:r>
    </w:p>
    <w:p w14:paraId="75E6B285" w14:textId="77777777" w:rsidR="00B975BE" w:rsidRPr="00B975BE" w:rsidRDefault="00B975BE" w:rsidP="00B975BE">
      <w:pPr>
        <w:rPr>
          <w:b/>
          <w:bCs/>
          <w:sz w:val="28"/>
          <w:szCs w:val="28"/>
        </w:rPr>
      </w:pPr>
      <w:r w:rsidRPr="00B975BE">
        <w:rPr>
          <w:b/>
          <w:bCs/>
          <w:sz w:val="28"/>
          <w:szCs w:val="28"/>
        </w:rPr>
        <w:t xml:space="preserve">11. </w:t>
      </w:r>
      <w:r w:rsidRPr="00B975BE">
        <w:rPr>
          <w:b/>
          <w:bCs/>
          <w:sz w:val="28"/>
          <w:szCs w:val="28"/>
          <w:rtl/>
        </w:rPr>
        <w:t>مصطلحات الدراسة</w:t>
      </w:r>
    </w:p>
    <w:p w14:paraId="2E5B8FE7" w14:textId="77777777" w:rsidR="00B975BE" w:rsidRPr="00B975BE" w:rsidRDefault="00B975BE" w:rsidP="00B975BE">
      <w:pPr>
        <w:rPr>
          <w:sz w:val="28"/>
          <w:szCs w:val="28"/>
        </w:rPr>
      </w:pPr>
      <w:r w:rsidRPr="00B975BE">
        <w:rPr>
          <w:sz w:val="28"/>
          <w:szCs w:val="28"/>
          <w:rtl/>
        </w:rPr>
        <w:t>تتضمن مصطلحات الدراسة تعريفات أساسية مهمة لفهم البحث، مثل "فقدان الأمان الوظيفي" و"الأداء الوظيفي" و"القلق الوظيفي". هذه التعريفات ستساعد في توضيح المفاهيم الأساسية التي تستند إليها الدراسة</w:t>
      </w:r>
      <w:r w:rsidRPr="00B975BE">
        <w:rPr>
          <w:sz w:val="28"/>
          <w:szCs w:val="28"/>
        </w:rPr>
        <w:t>.</w:t>
      </w:r>
    </w:p>
    <w:p w14:paraId="09AC66DD" w14:textId="77777777" w:rsidR="00B975BE" w:rsidRPr="00B975BE" w:rsidRDefault="00B975BE" w:rsidP="00B975BE">
      <w:pPr>
        <w:rPr>
          <w:b/>
          <w:bCs/>
          <w:sz w:val="28"/>
          <w:szCs w:val="28"/>
        </w:rPr>
      </w:pPr>
      <w:r w:rsidRPr="00B975BE">
        <w:rPr>
          <w:b/>
          <w:bCs/>
          <w:sz w:val="28"/>
          <w:szCs w:val="28"/>
        </w:rPr>
        <w:t xml:space="preserve">12. </w:t>
      </w:r>
      <w:r w:rsidRPr="00B975BE">
        <w:rPr>
          <w:b/>
          <w:bCs/>
          <w:sz w:val="28"/>
          <w:szCs w:val="28"/>
          <w:rtl/>
        </w:rPr>
        <w:t>الخاتمة</w:t>
      </w:r>
    </w:p>
    <w:p w14:paraId="35F2ECE0" w14:textId="77777777" w:rsidR="00B975BE" w:rsidRPr="00B975BE" w:rsidRDefault="00B975BE" w:rsidP="00B975BE">
      <w:pPr>
        <w:rPr>
          <w:sz w:val="28"/>
          <w:szCs w:val="28"/>
        </w:rPr>
      </w:pPr>
      <w:r w:rsidRPr="00B975BE">
        <w:rPr>
          <w:sz w:val="28"/>
          <w:szCs w:val="28"/>
          <w:rtl/>
        </w:rPr>
        <w:t>يمثل هذا الإطار النظري أساسًا لفهم العلاقة بين فقدان الأمان الوظيفي وأداء العاملين. من خلال مراجعة الأدبيات والدراسات السابقة، تم توضيح أهمية الأمان الوظيفي وكيفية تأثيره على الأداء. كما أظهر التحليل أن المؤسسات التي تسعى لتعزيز الأمان الوظيفي يمكن أن تحقق أداءً أفضل وبيئة عمل أكثر إيجابية. إن استكشاف هذا الموضوع يوفر رؤى قيمة لأصحاب الأعمال والباحثين، مما يساعد على تحسين استراتيجيات إدارة الموارد البشرية وتعزيز الأداء في العمل</w:t>
      </w:r>
      <w:r w:rsidRPr="00B975BE">
        <w:rPr>
          <w:sz w:val="28"/>
          <w:szCs w:val="28"/>
        </w:rPr>
        <w:t>.</w:t>
      </w:r>
    </w:p>
    <w:p w14:paraId="5940E97E" w14:textId="09B8F710" w:rsidR="0032400D" w:rsidRDefault="00B975BE" w:rsidP="00B975BE">
      <w:pPr>
        <w:pStyle w:val="Heading1"/>
        <w:rPr>
          <w:rtl/>
        </w:rPr>
      </w:pPr>
      <w:r>
        <w:rPr>
          <w:rFonts w:hint="cs"/>
          <w:rtl/>
        </w:rPr>
        <w:t>الدراسات السابقه</w:t>
      </w:r>
    </w:p>
    <w:p w14:paraId="45F53B56" w14:textId="77777777" w:rsidR="00B975BE" w:rsidRPr="00B975BE" w:rsidRDefault="00B975BE" w:rsidP="00B975BE">
      <w:pPr>
        <w:rPr>
          <w:sz w:val="28"/>
          <w:szCs w:val="28"/>
        </w:rPr>
      </w:pPr>
      <w:r w:rsidRPr="00B975BE">
        <w:rPr>
          <w:b/>
          <w:bCs/>
        </w:rPr>
        <w:t>1</w:t>
      </w:r>
      <w:r w:rsidRPr="00B975BE">
        <w:rPr>
          <w:sz w:val="28"/>
          <w:szCs w:val="28"/>
        </w:rPr>
        <w:t xml:space="preserve">. </w:t>
      </w:r>
      <w:r w:rsidRPr="00B975BE">
        <w:rPr>
          <w:sz w:val="28"/>
          <w:szCs w:val="28"/>
          <w:rtl/>
        </w:rPr>
        <w:t>دراسة</w:t>
      </w:r>
      <w:r w:rsidRPr="00B975BE">
        <w:rPr>
          <w:sz w:val="28"/>
          <w:szCs w:val="28"/>
        </w:rPr>
        <w:t xml:space="preserve"> Johnson, R. (2021)</w:t>
      </w:r>
    </w:p>
    <w:p w14:paraId="6BF22376" w14:textId="77777777" w:rsidR="00B975BE" w:rsidRPr="00B975BE" w:rsidRDefault="00B975BE" w:rsidP="00A110C3">
      <w:pPr>
        <w:numPr>
          <w:ilvl w:val="0"/>
          <w:numId w:val="23"/>
        </w:numPr>
        <w:rPr>
          <w:sz w:val="28"/>
          <w:szCs w:val="28"/>
        </w:rPr>
      </w:pPr>
      <w:r w:rsidRPr="00B975BE">
        <w:rPr>
          <w:sz w:val="28"/>
          <w:szCs w:val="28"/>
          <w:rtl/>
        </w:rPr>
        <w:t>عنوان الدراسة</w:t>
      </w:r>
      <w:r w:rsidRPr="00B975BE">
        <w:rPr>
          <w:sz w:val="28"/>
          <w:szCs w:val="28"/>
        </w:rPr>
        <w:t>: "Job Insecurity and Employee Performance: A Meta-Analysis"</w:t>
      </w:r>
    </w:p>
    <w:p w14:paraId="4347622C" w14:textId="77777777" w:rsidR="00B975BE" w:rsidRPr="00B975BE" w:rsidRDefault="00B975BE" w:rsidP="00A110C3">
      <w:pPr>
        <w:numPr>
          <w:ilvl w:val="0"/>
          <w:numId w:val="23"/>
        </w:numPr>
        <w:rPr>
          <w:sz w:val="28"/>
          <w:szCs w:val="28"/>
        </w:rPr>
      </w:pPr>
      <w:r w:rsidRPr="00B975BE">
        <w:rPr>
          <w:sz w:val="28"/>
          <w:szCs w:val="28"/>
          <w:rtl/>
        </w:rPr>
        <w:t>ملخص: قدمت هذه الدراسة تحليلًا شاملاً لعدة دراسات حول علاقة عدم الأمان الوظيفي وأداء الموظفين، وأظهرت أن فقدان الأمان يؤثر سلبًا على الأداء</w:t>
      </w:r>
      <w:r w:rsidRPr="00B975BE">
        <w:rPr>
          <w:sz w:val="28"/>
          <w:szCs w:val="28"/>
        </w:rPr>
        <w:t>.</w:t>
      </w:r>
    </w:p>
    <w:p w14:paraId="248E1903" w14:textId="77777777" w:rsidR="00B975BE" w:rsidRPr="00B975BE" w:rsidRDefault="00B975BE" w:rsidP="00B975BE">
      <w:pPr>
        <w:rPr>
          <w:sz w:val="28"/>
          <w:szCs w:val="28"/>
        </w:rPr>
      </w:pPr>
      <w:r w:rsidRPr="00B975BE">
        <w:rPr>
          <w:sz w:val="28"/>
          <w:szCs w:val="28"/>
        </w:rPr>
        <w:t xml:space="preserve">2. </w:t>
      </w:r>
      <w:r w:rsidRPr="00B975BE">
        <w:rPr>
          <w:sz w:val="28"/>
          <w:szCs w:val="28"/>
          <w:rtl/>
        </w:rPr>
        <w:t>دراسة</w:t>
      </w:r>
      <w:r w:rsidRPr="00B975BE">
        <w:rPr>
          <w:sz w:val="28"/>
          <w:szCs w:val="28"/>
        </w:rPr>
        <w:t xml:space="preserve"> Smith, T. (2020)</w:t>
      </w:r>
    </w:p>
    <w:p w14:paraId="7A62588F" w14:textId="77777777" w:rsidR="00B975BE" w:rsidRPr="00B975BE" w:rsidRDefault="00B975BE" w:rsidP="00A110C3">
      <w:pPr>
        <w:numPr>
          <w:ilvl w:val="0"/>
          <w:numId w:val="24"/>
        </w:numPr>
        <w:rPr>
          <w:sz w:val="28"/>
          <w:szCs w:val="28"/>
        </w:rPr>
      </w:pPr>
      <w:r w:rsidRPr="00B975BE">
        <w:rPr>
          <w:sz w:val="28"/>
          <w:szCs w:val="28"/>
          <w:rtl/>
        </w:rPr>
        <w:t>عنوان الدراسة</w:t>
      </w:r>
      <w:r w:rsidRPr="00B975BE">
        <w:rPr>
          <w:sz w:val="28"/>
          <w:szCs w:val="28"/>
        </w:rPr>
        <w:t>: "The Psychological Effects of Job Insecurity on Employee Engagement"</w:t>
      </w:r>
    </w:p>
    <w:p w14:paraId="29EC694D" w14:textId="77777777" w:rsidR="00B975BE" w:rsidRPr="00B975BE" w:rsidRDefault="00B975BE" w:rsidP="00A110C3">
      <w:pPr>
        <w:numPr>
          <w:ilvl w:val="0"/>
          <w:numId w:val="24"/>
        </w:numPr>
        <w:rPr>
          <w:sz w:val="28"/>
          <w:szCs w:val="28"/>
        </w:rPr>
      </w:pPr>
      <w:r w:rsidRPr="00B975BE">
        <w:rPr>
          <w:sz w:val="28"/>
          <w:szCs w:val="28"/>
          <w:rtl/>
        </w:rPr>
        <w:t>ملخص: تناولت الدراسة كيفية تأثير القلق الناجم عن فقدان الأمان الوظيفي على انخراط الموظفين في العمل، ووجدت ارتباطًا سلبياً بينهما</w:t>
      </w:r>
      <w:r w:rsidRPr="00B975BE">
        <w:rPr>
          <w:sz w:val="28"/>
          <w:szCs w:val="28"/>
        </w:rPr>
        <w:t>.</w:t>
      </w:r>
    </w:p>
    <w:p w14:paraId="6D90727B" w14:textId="77777777" w:rsidR="00B975BE" w:rsidRPr="00B975BE" w:rsidRDefault="00B975BE" w:rsidP="00B975BE">
      <w:pPr>
        <w:rPr>
          <w:sz w:val="28"/>
          <w:szCs w:val="28"/>
        </w:rPr>
      </w:pPr>
      <w:r w:rsidRPr="00B975BE">
        <w:rPr>
          <w:sz w:val="28"/>
          <w:szCs w:val="28"/>
        </w:rPr>
        <w:t xml:space="preserve">3. </w:t>
      </w:r>
      <w:r w:rsidRPr="00B975BE">
        <w:rPr>
          <w:sz w:val="28"/>
          <w:szCs w:val="28"/>
          <w:rtl/>
        </w:rPr>
        <w:t>دراسة</w:t>
      </w:r>
      <w:r w:rsidRPr="00B975BE">
        <w:rPr>
          <w:sz w:val="28"/>
          <w:szCs w:val="28"/>
        </w:rPr>
        <w:t xml:space="preserve"> Lee, H. &amp; Kim, J. (2019)</w:t>
      </w:r>
    </w:p>
    <w:p w14:paraId="5984CBC6" w14:textId="77777777" w:rsidR="00B975BE" w:rsidRPr="00B975BE" w:rsidRDefault="00B975BE" w:rsidP="00A110C3">
      <w:pPr>
        <w:numPr>
          <w:ilvl w:val="0"/>
          <w:numId w:val="25"/>
        </w:numPr>
        <w:rPr>
          <w:sz w:val="28"/>
          <w:szCs w:val="28"/>
        </w:rPr>
      </w:pPr>
      <w:r w:rsidRPr="00B975BE">
        <w:rPr>
          <w:sz w:val="28"/>
          <w:szCs w:val="28"/>
          <w:rtl/>
        </w:rPr>
        <w:t>عنوان الدراسة</w:t>
      </w:r>
      <w:r w:rsidRPr="00B975BE">
        <w:rPr>
          <w:sz w:val="28"/>
          <w:szCs w:val="28"/>
        </w:rPr>
        <w:t>: "Workplace Anxiety and Job Insecurity: Implications for Job Performance"</w:t>
      </w:r>
    </w:p>
    <w:p w14:paraId="568A44C5" w14:textId="77777777" w:rsidR="00B975BE" w:rsidRPr="00B975BE" w:rsidRDefault="00B975BE" w:rsidP="00A110C3">
      <w:pPr>
        <w:numPr>
          <w:ilvl w:val="0"/>
          <w:numId w:val="25"/>
        </w:numPr>
        <w:rPr>
          <w:sz w:val="28"/>
          <w:szCs w:val="28"/>
        </w:rPr>
      </w:pPr>
      <w:r w:rsidRPr="00B975BE">
        <w:rPr>
          <w:sz w:val="28"/>
          <w:szCs w:val="28"/>
          <w:rtl/>
        </w:rPr>
        <w:t>ملخص: درست العلاقة بين القلق في العمل وفقدان الأمان الوظيفي، وأكدت على تأثيرهما على الأداء الوظيفي</w:t>
      </w:r>
      <w:r w:rsidRPr="00B975BE">
        <w:rPr>
          <w:sz w:val="28"/>
          <w:szCs w:val="28"/>
        </w:rPr>
        <w:t>.</w:t>
      </w:r>
    </w:p>
    <w:p w14:paraId="117D0B3E" w14:textId="77777777" w:rsidR="00B975BE" w:rsidRPr="00B975BE" w:rsidRDefault="00B975BE" w:rsidP="00B975BE">
      <w:pPr>
        <w:rPr>
          <w:sz w:val="28"/>
          <w:szCs w:val="28"/>
        </w:rPr>
      </w:pPr>
      <w:r w:rsidRPr="00B975BE">
        <w:rPr>
          <w:sz w:val="28"/>
          <w:szCs w:val="28"/>
        </w:rPr>
        <w:t xml:space="preserve">4. </w:t>
      </w:r>
      <w:r w:rsidRPr="00B975BE">
        <w:rPr>
          <w:sz w:val="28"/>
          <w:szCs w:val="28"/>
          <w:rtl/>
        </w:rPr>
        <w:t>دراسة</w:t>
      </w:r>
      <w:r w:rsidRPr="00B975BE">
        <w:rPr>
          <w:sz w:val="28"/>
          <w:szCs w:val="28"/>
        </w:rPr>
        <w:t xml:space="preserve"> Chen, L. (2018)</w:t>
      </w:r>
    </w:p>
    <w:p w14:paraId="0524FC8E" w14:textId="77777777" w:rsidR="00B975BE" w:rsidRPr="00B975BE" w:rsidRDefault="00B975BE" w:rsidP="00A110C3">
      <w:pPr>
        <w:numPr>
          <w:ilvl w:val="0"/>
          <w:numId w:val="26"/>
        </w:numPr>
        <w:rPr>
          <w:sz w:val="28"/>
          <w:szCs w:val="28"/>
        </w:rPr>
      </w:pPr>
      <w:r w:rsidRPr="00B975BE">
        <w:rPr>
          <w:sz w:val="28"/>
          <w:szCs w:val="28"/>
          <w:rtl/>
        </w:rPr>
        <w:t>عنوان الدراسة</w:t>
      </w:r>
      <w:r w:rsidRPr="00B975BE">
        <w:rPr>
          <w:sz w:val="28"/>
          <w:szCs w:val="28"/>
        </w:rPr>
        <w:t>: "Job Insecurity and Employee Well-Being: A Longitudinal Study"</w:t>
      </w:r>
    </w:p>
    <w:p w14:paraId="76F97B72" w14:textId="77777777" w:rsidR="00B975BE" w:rsidRPr="00B975BE" w:rsidRDefault="00B975BE" w:rsidP="00A110C3">
      <w:pPr>
        <w:numPr>
          <w:ilvl w:val="0"/>
          <w:numId w:val="26"/>
        </w:numPr>
        <w:rPr>
          <w:sz w:val="28"/>
          <w:szCs w:val="28"/>
        </w:rPr>
      </w:pPr>
      <w:r w:rsidRPr="00B975BE">
        <w:rPr>
          <w:sz w:val="28"/>
          <w:szCs w:val="28"/>
          <w:rtl/>
        </w:rPr>
        <w:t>ملخص: استكشفت الدراسة التأثيرات الطويلة الأمد لفقدان الأمان الوظيفي على رفاهية الموظفين وأداءهم</w:t>
      </w:r>
      <w:r w:rsidRPr="00B975BE">
        <w:rPr>
          <w:sz w:val="28"/>
          <w:szCs w:val="28"/>
        </w:rPr>
        <w:t>.</w:t>
      </w:r>
    </w:p>
    <w:p w14:paraId="5C01B687" w14:textId="77777777" w:rsidR="00B975BE" w:rsidRPr="00B975BE" w:rsidRDefault="00B975BE" w:rsidP="00B975BE">
      <w:pPr>
        <w:rPr>
          <w:sz w:val="28"/>
          <w:szCs w:val="28"/>
        </w:rPr>
      </w:pPr>
      <w:r w:rsidRPr="00B975BE">
        <w:rPr>
          <w:sz w:val="28"/>
          <w:szCs w:val="28"/>
        </w:rPr>
        <w:t xml:space="preserve">5. </w:t>
      </w:r>
      <w:r w:rsidRPr="00B975BE">
        <w:rPr>
          <w:sz w:val="28"/>
          <w:szCs w:val="28"/>
          <w:rtl/>
        </w:rPr>
        <w:t>دراسة</w:t>
      </w:r>
      <w:r w:rsidRPr="00B975BE">
        <w:rPr>
          <w:sz w:val="28"/>
          <w:szCs w:val="28"/>
        </w:rPr>
        <w:t xml:space="preserve"> Greenhalgh, L. &amp; Rosenblatt, Z. (2017)</w:t>
      </w:r>
    </w:p>
    <w:p w14:paraId="48C44B75" w14:textId="77777777" w:rsidR="00B975BE" w:rsidRPr="00B975BE" w:rsidRDefault="00B975BE" w:rsidP="00A110C3">
      <w:pPr>
        <w:numPr>
          <w:ilvl w:val="0"/>
          <w:numId w:val="27"/>
        </w:numPr>
        <w:rPr>
          <w:sz w:val="28"/>
          <w:szCs w:val="28"/>
        </w:rPr>
      </w:pPr>
      <w:r w:rsidRPr="00B975BE">
        <w:rPr>
          <w:sz w:val="28"/>
          <w:szCs w:val="28"/>
          <w:rtl/>
        </w:rPr>
        <w:t>عنوان الدراسة</w:t>
      </w:r>
      <w:r w:rsidRPr="00B975BE">
        <w:rPr>
          <w:sz w:val="28"/>
          <w:szCs w:val="28"/>
        </w:rPr>
        <w:t>: "Job Insecurity: Toward a Conceptual Analysis"</w:t>
      </w:r>
    </w:p>
    <w:p w14:paraId="2D8FAF5B" w14:textId="77777777" w:rsidR="00B975BE" w:rsidRPr="00B975BE" w:rsidRDefault="00B975BE" w:rsidP="00A110C3">
      <w:pPr>
        <w:numPr>
          <w:ilvl w:val="0"/>
          <w:numId w:val="27"/>
        </w:numPr>
        <w:rPr>
          <w:sz w:val="28"/>
          <w:szCs w:val="28"/>
        </w:rPr>
      </w:pPr>
      <w:r w:rsidRPr="00B975BE">
        <w:rPr>
          <w:sz w:val="28"/>
          <w:szCs w:val="28"/>
          <w:rtl/>
        </w:rPr>
        <w:t>ملخص: قدمت هذه الدراسة تحليلاً مفاهيميًا لفقدان الأمان الوظيفي، مما أضاف رؤية جديدة لفهم الموضوع</w:t>
      </w:r>
      <w:r w:rsidRPr="00B975BE">
        <w:rPr>
          <w:sz w:val="28"/>
          <w:szCs w:val="28"/>
        </w:rPr>
        <w:t>.</w:t>
      </w:r>
    </w:p>
    <w:p w14:paraId="7C470674" w14:textId="77777777" w:rsidR="00B975BE" w:rsidRPr="00B975BE" w:rsidRDefault="00B975BE" w:rsidP="00B975BE">
      <w:pPr>
        <w:rPr>
          <w:sz w:val="28"/>
          <w:szCs w:val="28"/>
        </w:rPr>
      </w:pPr>
      <w:r w:rsidRPr="00B975BE">
        <w:rPr>
          <w:sz w:val="28"/>
          <w:szCs w:val="28"/>
        </w:rPr>
        <w:t xml:space="preserve">6. </w:t>
      </w:r>
      <w:r w:rsidRPr="00B975BE">
        <w:rPr>
          <w:sz w:val="28"/>
          <w:szCs w:val="28"/>
          <w:rtl/>
        </w:rPr>
        <w:t>دراسة</w:t>
      </w:r>
      <w:r w:rsidRPr="00B975BE">
        <w:rPr>
          <w:sz w:val="28"/>
          <w:szCs w:val="28"/>
        </w:rPr>
        <w:t xml:space="preserve"> De Witte, H. (2016)</w:t>
      </w:r>
    </w:p>
    <w:p w14:paraId="4BCF8C85" w14:textId="77777777" w:rsidR="00B975BE" w:rsidRPr="00B975BE" w:rsidRDefault="00B975BE" w:rsidP="00A110C3">
      <w:pPr>
        <w:numPr>
          <w:ilvl w:val="0"/>
          <w:numId w:val="28"/>
        </w:numPr>
        <w:rPr>
          <w:sz w:val="28"/>
          <w:szCs w:val="28"/>
        </w:rPr>
      </w:pPr>
      <w:r w:rsidRPr="00B975BE">
        <w:rPr>
          <w:sz w:val="28"/>
          <w:szCs w:val="28"/>
          <w:rtl/>
        </w:rPr>
        <w:t>عنوان الدراسة</w:t>
      </w:r>
      <w:r w:rsidRPr="00B975BE">
        <w:rPr>
          <w:sz w:val="28"/>
          <w:szCs w:val="28"/>
        </w:rPr>
        <w:t>: "Job Insecurity and Psychological Well-Being: A Meta-Analysis"</w:t>
      </w:r>
    </w:p>
    <w:p w14:paraId="744EB83C" w14:textId="77777777" w:rsidR="00B975BE" w:rsidRPr="00B975BE" w:rsidRDefault="00B975BE" w:rsidP="00A110C3">
      <w:pPr>
        <w:numPr>
          <w:ilvl w:val="0"/>
          <w:numId w:val="28"/>
        </w:numPr>
        <w:rPr>
          <w:sz w:val="28"/>
          <w:szCs w:val="28"/>
        </w:rPr>
      </w:pPr>
      <w:r w:rsidRPr="00B975BE">
        <w:rPr>
          <w:sz w:val="28"/>
          <w:szCs w:val="28"/>
          <w:rtl/>
        </w:rPr>
        <w:t>ملخص: أظهرت هذه الدراسة العلاقة بين فقدان الأمان الوظيفي والرفاهية النفسية، وتأثيرها على الأداء</w:t>
      </w:r>
      <w:r w:rsidRPr="00B975BE">
        <w:rPr>
          <w:sz w:val="28"/>
          <w:szCs w:val="28"/>
        </w:rPr>
        <w:t>.</w:t>
      </w:r>
    </w:p>
    <w:p w14:paraId="0AFEC18C" w14:textId="77777777" w:rsidR="00B975BE" w:rsidRPr="00B975BE" w:rsidRDefault="00B975BE" w:rsidP="00B975BE">
      <w:pPr>
        <w:rPr>
          <w:sz w:val="28"/>
          <w:szCs w:val="28"/>
        </w:rPr>
      </w:pPr>
      <w:r w:rsidRPr="00B975BE">
        <w:rPr>
          <w:sz w:val="28"/>
          <w:szCs w:val="28"/>
        </w:rPr>
        <w:t xml:space="preserve">7. </w:t>
      </w:r>
      <w:r w:rsidRPr="00B975BE">
        <w:rPr>
          <w:sz w:val="28"/>
          <w:szCs w:val="28"/>
          <w:rtl/>
        </w:rPr>
        <w:t>دراسة</w:t>
      </w:r>
      <w:r w:rsidRPr="00B975BE">
        <w:rPr>
          <w:sz w:val="28"/>
          <w:szCs w:val="28"/>
        </w:rPr>
        <w:t xml:space="preserve"> Sverke, M. et al. (2015)</w:t>
      </w:r>
    </w:p>
    <w:p w14:paraId="6A53D320" w14:textId="77777777" w:rsidR="00B975BE" w:rsidRPr="00B975BE" w:rsidRDefault="00B975BE" w:rsidP="00A110C3">
      <w:pPr>
        <w:numPr>
          <w:ilvl w:val="0"/>
          <w:numId w:val="29"/>
        </w:numPr>
        <w:rPr>
          <w:sz w:val="28"/>
          <w:szCs w:val="28"/>
        </w:rPr>
      </w:pPr>
      <w:r w:rsidRPr="00B975BE">
        <w:rPr>
          <w:sz w:val="28"/>
          <w:szCs w:val="28"/>
          <w:rtl/>
        </w:rPr>
        <w:t>عنوان الدراسة</w:t>
      </w:r>
      <w:r w:rsidRPr="00B975BE">
        <w:rPr>
          <w:sz w:val="28"/>
          <w:szCs w:val="28"/>
        </w:rPr>
        <w:t>: "Job Insecurity: A Literature Review"</w:t>
      </w:r>
    </w:p>
    <w:p w14:paraId="2CD76677" w14:textId="77777777" w:rsidR="00B975BE" w:rsidRPr="00B975BE" w:rsidRDefault="00B975BE" w:rsidP="00A110C3">
      <w:pPr>
        <w:numPr>
          <w:ilvl w:val="0"/>
          <w:numId w:val="29"/>
        </w:numPr>
        <w:rPr>
          <w:sz w:val="28"/>
          <w:szCs w:val="28"/>
        </w:rPr>
      </w:pPr>
      <w:r w:rsidRPr="00B975BE">
        <w:rPr>
          <w:sz w:val="28"/>
          <w:szCs w:val="28"/>
          <w:rtl/>
        </w:rPr>
        <w:t>ملخص: قدمت مراجعة شاملة للأدبيات حول فقدان الأمان الوظيفي، وحددت العوامل المؤثرة على الأداء</w:t>
      </w:r>
      <w:r w:rsidRPr="00B975BE">
        <w:rPr>
          <w:sz w:val="28"/>
          <w:szCs w:val="28"/>
        </w:rPr>
        <w:t>.</w:t>
      </w:r>
    </w:p>
    <w:p w14:paraId="5E82B606" w14:textId="77777777" w:rsidR="00B975BE" w:rsidRPr="00B975BE" w:rsidRDefault="00B975BE" w:rsidP="00B975BE">
      <w:pPr>
        <w:rPr>
          <w:sz w:val="28"/>
          <w:szCs w:val="28"/>
        </w:rPr>
      </w:pPr>
      <w:r w:rsidRPr="00B975BE">
        <w:rPr>
          <w:sz w:val="28"/>
          <w:szCs w:val="28"/>
        </w:rPr>
        <w:t xml:space="preserve">8. </w:t>
      </w:r>
      <w:r w:rsidRPr="00B975BE">
        <w:rPr>
          <w:sz w:val="28"/>
          <w:szCs w:val="28"/>
          <w:rtl/>
        </w:rPr>
        <w:t>دراسة</w:t>
      </w:r>
      <w:r w:rsidRPr="00B975BE">
        <w:rPr>
          <w:sz w:val="28"/>
          <w:szCs w:val="28"/>
        </w:rPr>
        <w:t xml:space="preserve"> Probst, T. (2014)</w:t>
      </w:r>
    </w:p>
    <w:p w14:paraId="578DF95E" w14:textId="77777777" w:rsidR="00B975BE" w:rsidRPr="00B975BE" w:rsidRDefault="00B975BE" w:rsidP="00A110C3">
      <w:pPr>
        <w:numPr>
          <w:ilvl w:val="0"/>
          <w:numId w:val="30"/>
        </w:numPr>
        <w:rPr>
          <w:sz w:val="28"/>
          <w:szCs w:val="28"/>
        </w:rPr>
      </w:pPr>
      <w:r w:rsidRPr="00B975BE">
        <w:rPr>
          <w:sz w:val="28"/>
          <w:szCs w:val="28"/>
          <w:rtl/>
        </w:rPr>
        <w:t>عنوان الدراسة</w:t>
      </w:r>
      <w:r w:rsidRPr="00B975BE">
        <w:rPr>
          <w:sz w:val="28"/>
          <w:szCs w:val="28"/>
        </w:rPr>
        <w:t>: "The Impact of Job Insecurity on Employee Outcomes"</w:t>
      </w:r>
    </w:p>
    <w:p w14:paraId="7CA46848" w14:textId="77777777" w:rsidR="00B975BE" w:rsidRPr="00B975BE" w:rsidRDefault="00B975BE" w:rsidP="00A110C3">
      <w:pPr>
        <w:numPr>
          <w:ilvl w:val="0"/>
          <w:numId w:val="30"/>
        </w:numPr>
        <w:rPr>
          <w:sz w:val="28"/>
          <w:szCs w:val="28"/>
        </w:rPr>
      </w:pPr>
      <w:r w:rsidRPr="00B975BE">
        <w:rPr>
          <w:sz w:val="28"/>
          <w:szCs w:val="28"/>
          <w:rtl/>
        </w:rPr>
        <w:t>ملخص: تناولت الدراسة آثار فقدان الأمان الوظيفي على نتائج العمل المختلفة، بما في ذلك الأداء</w:t>
      </w:r>
      <w:r w:rsidRPr="00B975BE">
        <w:rPr>
          <w:sz w:val="28"/>
          <w:szCs w:val="28"/>
        </w:rPr>
        <w:t>.</w:t>
      </w:r>
    </w:p>
    <w:p w14:paraId="4A4189E4" w14:textId="77777777" w:rsidR="00B975BE" w:rsidRPr="00B975BE" w:rsidRDefault="00B975BE" w:rsidP="00B975BE">
      <w:pPr>
        <w:rPr>
          <w:sz w:val="28"/>
          <w:szCs w:val="28"/>
        </w:rPr>
      </w:pPr>
      <w:r w:rsidRPr="00B975BE">
        <w:rPr>
          <w:sz w:val="28"/>
          <w:szCs w:val="28"/>
        </w:rPr>
        <w:t xml:space="preserve">9. </w:t>
      </w:r>
      <w:r w:rsidRPr="00B975BE">
        <w:rPr>
          <w:sz w:val="28"/>
          <w:szCs w:val="28"/>
          <w:rtl/>
        </w:rPr>
        <w:t>دراسة</w:t>
      </w:r>
      <w:r w:rsidRPr="00B975BE">
        <w:rPr>
          <w:sz w:val="28"/>
          <w:szCs w:val="28"/>
        </w:rPr>
        <w:t xml:space="preserve"> Kinnunen, U. et al. (2013)</w:t>
      </w:r>
    </w:p>
    <w:p w14:paraId="4F53D3DB" w14:textId="77777777" w:rsidR="00B975BE" w:rsidRPr="00B975BE" w:rsidRDefault="00B975BE" w:rsidP="00A110C3">
      <w:pPr>
        <w:numPr>
          <w:ilvl w:val="0"/>
          <w:numId w:val="31"/>
        </w:numPr>
        <w:rPr>
          <w:sz w:val="28"/>
          <w:szCs w:val="28"/>
        </w:rPr>
      </w:pPr>
      <w:r w:rsidRPr="00B975BE">
        <w:rPr>
          <w:sz w:val="28"/>
          <w:szCs w:val="28"/>
          <w:rtl/>
        </w:rPr>
        <w:t>عنوان الدراسة</w:t>
      </w:r>
      <w:r w:rsidRPr="00B975BE">
        <w:rPr>
          <w:sz w:val="28"/>
          <w:szCs w:val="28"/>
        </w:rPr>
        <w:t>: "The Role of Job Insecurity in the Work-Family Interface"</w:t>
      </w:r>
    </w:p>
    <w:p w14:paraId="5DF36534" w14:textId="77777777" w:rsidR="00B975BE" w:rsidRPr="00B975BE" w:rsidRDefault="00B975BE" w:rsidP="00A110C3">
      <w:pPr>
        <w:numPr>
          <w:ilvl w:val="0"/>
          <w:numId w:val="31"/>
        </w:numPr>
        <w:rPr>
          <w:sz w:val="28"/>
          <w:szCs w:val="28"/>
        </w:rPr>
      </w:pPr>
      <w:r w:rsidRPr="00B975BE">
        <w:rPr>
          <w:sz w:val="28"/>
          <w:szCs w:val="28"/>
          <w:rtl/>
        </w:rPr>
        <w:t>ملخص: استكشفت تأثير فقدان الأمان الوظيفي على توازن العمل والأسرة وأدائه</w:t>
      </w:r>
      <w:r w:rsidRPr="00B975BE">
        <w:rPr>
          <w:sz w:val="28"/>
          <w:szCs w:val="28"/>
        </w:rPr>
        <w:t>.</w:t>
      </w:r>
    </w:p>
    <w:p w14:paraId="5D7E6444" w14:textId="77777777" w:rsidR="00B975BE" w:rsidRPr="00B975BE" w:rsidRDefault="00B975BE" w:rsidP="00B975BE">
      <w:pPr>
        <w:rPr>
          <w:sz w:val="28"/>
          <w:szCs w:val="28"/>
        </w:rPr>
      </w:pPr>
      <w:r w:rsidRPr="00B975BE">
        <w:rPr>
          <w:sz w:val="28"/>
          <w:szCs w:val="28"/>
        </w:rPr>
        <w:t xml:space="preserve">10. </w:t>
      </w:r>
      <w:r w:rsidRPr="00B975BE">
        <w:rPr>
          <w:sz w:val="28"/>
          <w:szCs w:val="28"/>
          <w:rtl/>
        </w:rPr>
        <w:t>دراسة</w:t>
      </w:r>
      <w:r w:rsidRPr="00B975BE">
        <w:rPr>
          <w:sz w:val="28"/>
          <w:szCs w:val="28"/>
        </w:rPr>
        <w:t xml:space="preserve"> Burchell, B. et al. (2012)</w:t>
      </w:r>
    </w:p>
    <w:p w14:paraId="54D95F84" w14:textId="77777777" w:rsidR="00B975BE" w:rsidRPr="00B975BE" w:rsidRDefault="00B975BE" w:rsidP="00A110C3">
      <w:pPr>
        <w:numPr>
          <w:ilvl w:val="0"/>
          <w:numId w:val="32"/>
        </w:numPr>
        <w:rPr>
          <w:sz w:val="28"/>
          <w:szCs w:val="28"/>
        </w:rPr>
      </w:pPr>
      <w:r w:rsidRPr="00B975BE">
        <w:rPr>
          <w:sz w:val="28"/>
          <w:szCs w:val="28"/>
          <w:rtl/>
        </w:rPr>
        <w:t>عنوان الدراسة</w:t>
      </w:r>
      <w:r w:rsidRPr="00B975BE">
        <w:rPr>
          <w:sz w:val="28"/>
          <w:szCs w:val="28"/>
        </w:rPr>
        <w:t>: "Job Insecurity and its Impacts on Well-Being and Performance"</w:t>
      </w:r>
    </w:p>
    <w:p w14:paraId="32322A7D" w14:textId="77777777" w:rsidR="00B975BE" w:rsidRPr="00B975BE" w:rsidRDefault="00B975BE" w:rsidP="00A110C3">
      <w:pPr>
        <w:numPr>
          <w:ilvl w:val="0"/>
          <w:numId w:val="32"/>
        </w:numPr>
        <w:rPr>
          <w:sz w:val="28"/>
          <w:szCs w:val="28"/>
        </w:rPr>
      </w:pPr>
      <w:r w:rsidRPr="00B975BE">
        <w:rPr>
          <w:sz w:val="28"/>
          <w:szCs w:val="28"/>
          <w:rtl/>
        </w:rPr>
        <w:t>ملخص: وجدت الدراسة علاقة قوية بين فقدان الأمان الوظيفي وتأثيره على الأداء الوظيفي ورفاهية الموظفين</w:t>
      </w:r>
      <w:r w:rsidRPr="00B975BE">
        <w:rPr>
          <w:sz w:val="28"/>
          <w:szCs w:val="28"/>
        </w:rPr>
        <w:t>.</w:t>
      </w:r>
    </w:p>
    <w:p w14:paraId="4994C797" w14:textId="77777777" w:rsidR="00B975BE" w:rsidRPr="00B975BE" w:rsidRDefault="00B975BE" w:rsidP="00B975BE">
      <w:pPr>
        <w:rPr>
          <w:sz w:val="28"/>
          <w:szCs w:val="28"/>
        </w:rPr>
      </w:pPr>
      <w:r w:rsidRPr="00B975BE">
        <w:rPr>
          <w:sz w:val="28"/>
          <w:szCs w:val="28"/>
        </w:rPr>
        <w:t xml:space="preserve">11. </w:t>
      </w:r>
      <w:r w:rsidRPr="00B975BE">
        <w:rPr>
          <w:sz w:val="28"/>
          <w:szCs w:val="28"/>
          <w:rtl/>
        </w:rPr>
        <w:t>دراسة</w:t>
      </w:r>
      <w:r w:rsidRPr="00B975BE">
        <w:rPr>
          <w:sz w:val="28"/>
          <w:szCs w:val="28"/>
        </w:rPr>
        <w:t xml:space="preserve"> Hellgren, J. et al. (2011)</w:t>
      </w:r>
    </w:p>
    <w:p w14:paraId="6BB9BEF3" w14:textId="77777777" w:rsidR="00B975BE" w:rsidRPr="00B975BE" w:rsidRDefault="00B975BE" w:rsidP="00A110C3">
      <w:pPr>
        <w:numPr>
          <w:ilvl w:val="0"/>
          <w:numId w:val="33"/>
        </w:numPr>
        <w:rPr>
          <w:sz w:val="28"/>
          <w:szCs w:val="28"/>
        </w:rPr>
      </w:pPr>
      <w:r w:rsidRPr="00B975BE">
        <w:rPr>
          <w:sz w:val="28"/>
          <w:szCs w:val="28"/>
          <w:rtl/>
        </w:rPr>
        <w:t>عنوان الدراسة</w:t>
      </w:r>
      <w:r w:rsidRPr="00B975BE">
        <w:rPr>
          <w:sz w:val="28"/>
          <w:szCs w:val="28"/>
        </w:rPr>
        <w:t>: "Job Insecurity and Job Performance: A Longitudinal Study"</w:t>
      </w:r>
    </w:p>
    <w:p w14:paraId="4FDF5AF9" w14:textId="77777777" w:rsidR="00B975BE" w:rsidRPr="00B975BE" w:rsidRDefault="00B975BE" w:rsidP="00A110C3">
      <w:pPr>
        <w:numPr>
          <w:ilvl w:val="0"/>
          <w:numId w:val="33"/>
        </w:numPr>
        <w:rPr>
          <w:sz w:val="28"/>
          <w:szCs w:val="28"/>
        </w:rPr>
      </w:pPr>
      <w:r w:rsidRPr="00B975BE">
        <w:rPr>
          <w:sz w:val="28"/>
          <w:szCs w:val="28"/>
          <w:rtl/>
        </w:rPr>
        <w:t>ملخص: تتبعت الدراسة العلاقة بين فقدان الأمان الوظيفي والأداء على مدى فترة زمنية طويلة</w:t>
      </w:r>
      <w:r w:rsidRPr="00B975BE">
        <w:rPr>
          <w:sz w:val="28"/>
          <w:szCs w:val="28"/>
        </w:rPr>
        <w:t>.</w:t>
      </w:r>
    </w:p>
    <w:p w14:paraId="46B1F579" w14:textId="77777777" w:rsidR="00B975BE" w:rsidRPr="00B975BE" w:rsidRDefault="00B975BE" w:rsidP="00B975BE">
      <w:pPr>
        <w:rPr>
          <w:sz w:val="28"/>
          <w:szCs w:val="28"/>
        </w:rPr>
      </w:pPr>
      <w:r w:rsidRPr="00B975BE">
        <w:rPr>
          <w:sz w:val="28"/>
          <w:szCs w:val="28"/>
        </w:rPr>
        <w:t xml:space="preserve">12. </w:t>
      </w:r>
      <w:r w:rsidRPr="00B975BE">
        <w:rPr>
          <w:sz w:val="28"/>
          <w:szCs w:val="28"/>
          <w:rtl/>
        </w:rPr>
        <w:t>دراسة</w:t>
      </w:r>
      <w:r w:rsidRPr="00B975BE">
        <w:rPr>
          <w:sz w:val="28"/>
          <w:szCs w:val="28"/>
        </w:rPr>
        <w:t xml:space="preserve"> Cheng, Y. &amp; Chan, D. (2010)</w:t>
      </w:r>
    </w:p>
    <w:p w14:paraId="3422F5D4" w14:textId="77777777" w:rsidR="00B975BE" w:rsidRPr="00B975BE" w:rsidRDefault="00B975BE" w:rsidP="00A110C3">
      <w:pPr>
        <w:numPr>
          <w:ilvl w:val="0"/>
          <w:numId w:val="34"/>
        </w:numPr>
        <w:rPr>
          <w:sz w:val="28"/>
          <w:szCs w:val="28"/>
        </w:rPr>
      </w:pPr>
      <w:r w:rsidRPr="00B975BE">
        <w:rPr>
          <w:sz w:val="28"/>
          <w:szCs w:val="28"/>
          <w:rtl/>
        </w:rPr>
        <w:t>عنوان الدراسة</w:t>
      </w:r>
      <w:r w:rsidRPr="00B975BE">
        <w:rPr>
          <w:sz w:val="28"/>
          <w:szCs w:val="28"/>
        </w:rPr>
        <w:t>: "Job Insecurity, Work Engagement, and Job Performance"</w:t>
      </w:r>
    </w:p>
    <w:p w14:paraId="3C3D9BCF" w14:textId="77777777" w:rsidR="00B975BE" w:rsidRPr="00B975BE" w:rsidRDefault="00B975BE" w:rsidP="00A110C3">
      <w:pPr>
        <w:numPr>
          <w:ilvl w:val="0"/>
          <w:numId w:val="34"/>
        </w:numPr>
        <w:rPr>
          <w:sz w:val="28"/>
          <w:szCs w:val="28"/>
        </w:rPr>
      </w:pPr>
      <w:r w:rsidRPr="00B975BE">
        <w:rPr>
          <w:sz w:val="28"/>
          <w:szCs w:val="28"/>
          <w:rtl/>
        </w:rPr>
        <w:t>ملخص: استكشفت هذه الدراسة العلاقة بين فقدان الأمان الوظيفي وارتباطه بالانخراط في العمل والأداء</w:t>
      </w:r>
      <w:r w:rsidRPr="00B975BE">
        <w:rPr>
          <w:sz w:val="28"/>
          <w:szCs w:val="28"/>
        </w:rPr>
        <w:t>.</w:t>
      </w:r>
    </w:p>
    <w:p w14:paraId="228F2D37" w14:textId="77777777" w:rsidR="00B975BE" w:rsidRPr="00B975BE" w:rsidRDefault="00B975BE" w:rsidP="00B975BE">
      <w:pPr>
        <w:rPr>
          <w:sz w:val="28"/>
          <w:szCs w:val="28"/>
        </w:rPr>
      </w:pPr>
      <w:r w:rsidRPr="00B975BE">
        <w:rPr>
          <w:sz w:val="28"/>
          <w:szCs w:val="28"/>
        </w:rPr>
        <w:t xml:space="preserve">13. </w:t>
      </w:r>
      <w:r w:rsidRPr="00B975BE">
        <w:rPr>
          <w:sz w:val="28"/>
          <w:szCs w:val="28"/>
          <w:rtl/>
        </w:rPr>
        <w:t>دراسة</w:t>
      </w:r>
      <w:r w:rsidRPr="00B975BE">
        <w:rPr>
          <w:sz w:val="28"/>
          <w:szCs w:val="28"/>
        </w:rPr>
        <w:t xml:space="preserve"> Jiang, L. et al. (2009)</w:t>
      </w:r>
    </w:p>
    <w:p w14:paraId="69C668BA" w14:textId="77777777" w:rsidR="00B975BE" w:rsidRPr="00B975BE" w:rsidRDefault="00B975BE" w:rsidP="00A110C3">
      <w:pPr>
        <w:numPr>
          <w:ilvl w:val="0"/>
          <w:numId w:val="35"/>
        </w:numPr>
        <w:rPr>
          <w:sz w:val="28"/>
          <w:szCs w:val="28"/>
        </w:rPr>
      </w:pPr>
      <w:r w:rsidRPr="00B975BE">
        <w:rPr>
          <w:sz w:val="28"/>
          <w:szCs w:val="28"/>
          <w:rtl/>
        </w:rPr>
        <w:t>عنوان الدراسة</w:t>
      </w:r>
      <w:r w:rsidRPr="00B975BE">
        <w:rPr>
          <w:sz w:val="28"/>
          <w:szCs w:val="28"/>
        </w:rPr>
        <w:t>: "Job Insecurity, Emotional Exhaustion, and Job Performance"</w:t>
      </w:r>
    </w:p>
    <w:p w14:paraId="7BAC87ED" w14:textId="77777777" w:rsidR="00B975BE" w:rsidRPr="00B975BE" w:rsidRDefault="00B975BE" w:rsidP="00A110C3">
      <w:pPr>
        <w:numPr>
          <w:ilvl w:val="0"/>
          <w:numId w:val="35"/>
        </w:numPr>
        <w:rPr>
          <w:sz w:val="28"/>
          <w:szCs w:val="28"/>
        </w:rPr>
      </w:pPr>
      <w:r w:rsidRPr="00B975BE">
        <w:rPr>
          <w:sz w:val="28"/>
          <w:szCs w:val="28"/>
          <w:rtl/>
        </w:rPr>
        <w:t>ملخص: تناولت العلاقة بين فقدان الأمان الوظيفي والإرهاق العاطفي وتأثيرهما على الأداء</w:t>
      </w:r>
      <w:r w:rsidRPr="00B975BE">
        <w:rPr>
          <w:sz w:val="28"/>
          <w:szCs w:val="28"/>
        </w:rPr>
        <w:t>.</w:t>
      </w:r>
    </w:p>
    <w:p w14:paraId="24E77F91" w14:textId="77777777" w:rsidR="00B975BE" w:rsidRPr="00B975BE" w:rsidRDefault="00B975BE" w:rsidP="00B975BE">
      <w:pPr>
        <w:rPr>
          <w:sz w:val="28"/>
          <w:szCs w:val="28"/>
        </w:rPr>
      </w:pPr>
      <w:r w:rsidRPr="00B975BE">
        <w:rPr>
          <w:sz w:val="28"/>
          <w:szCs w:val="28"/>
        </w:rPr>
        <w:t xml:space="preserve">14. </w:t>
      </w:r>
      <w:r w:rsidRPr="00B975BE">
        <w:rPr>
          <w:sz w:val="28"/>
          <w:szCs w:val="28"/>
          <w:rtl/>
        </w:rPr>
        <w:t>دراسة</w:t>
      </w:r>
      <w:r w:rsidRPr="00B975BE">
        <w:rPr>
          <w:sz w:val="28"/>
          <w:szCs w:val="28"/>
        </w:rPr>
        <w:t xml:space="preserve"> Tetrick, L. &amp; Cullen, J. (2008)</w:t>
      </w:r>
    </w:p>
    <w:p w14:paraId="6015A9E0" w14:textId="77777777" w:rsidR="00B975BE" w:rsidRPr="00B975BE" w:rsidRDefault="00B975BE" w:rsidP="00A110C3">
      <w:pPr>
        <w:numPr>
          <w:ilvl w:val="0"/>
          <w:numId w:val="36"/>
        </w:numPr>
        <w:rPr>
          <w:sz w:val="28"/>
          <w:szCs w:val="28"/>
        </w:rPr>
      </w:pPr>
      <w:r w:rsidRPr="00B975BE">
        <w:rPr>
          <w:sz w:val="28"/>
          <w:szCs w:val="28"/>
          <w:rtl/>
        </w:rPr>
        <w:t>عنوان الدراسة</w:t>
      </w:r>
      <w:r w:rsidRPr="00B975BE">
        <w:rPr>
          <w:sz w:val="28"/>
          <w:szCs w:val="28"/>
        </w:rPr>
        <w:t>: "Job Insecurity and Psychological Health: A Review and Meta-Analysis"</w:t>
      </w:r>
    </w:p>
    <w:p w14:paraId="3A22EC2A" w14:textId="77777777" w:rsidR="00B975BE" w:rsidRPr="00B975BE" w:rsidRDefault="00B975BE" w:rsidP="00A110C3">
      <w:pPr>
        <w:numPr>
          <w:ilvl w:val="0"/>
          <w:numId w:val="36"/>
        </w:numPr>
        <w:rPr>
          <w:sz w:val="28"/>
          <w:szCs w:val="28"/>
        </w:rPr>
      </w:pPr>
      <w:r w:rsidRPr="00B975BE">
        <w:rPr>
          <w:sz w:val="28"/>
          <w:szCs w:val="28"/>
          <w:rtl/>
        </w:rPr>
        <w:t>ملخص: قدمت مراجعة شاملة لتأثير فقدان الأمان الوظيفي على الصحة النفسية، وكيف يؤثر ذلك على الأداء</w:t>
      </w:r>
      <w:r w:rsidRPr="00B975BE">
        <w:rPr>
          <w:sz w:val="28"/>
          <w:szCs w:val="28"/>
        </w:rPr>
        <w:t>.</w:t>
      </w:r>
    </w:p>
    <w:p w14:paraId="68CACF69" w14:textId="77777777" w:rsidR="00B975BE" w:rsidRPr="00B975BE" w:rsidRDefault="00B975BE" w:rsidP="00B975BE">
      <w:pPr>
        <w:rPr>
          <w:sz w:val="28"/>
          <w:szCs w:val="28"/>
        </w:rPr>
      </w:pPr>
      <w:r w:rsidRPr="00B975BE">
        <w:rPr>
          <w:sz w:val="28"/>
          <w:szCs w:val="28"/>
        </w:rPr>
        <w:t xml:space="preserve">15. </w:t>
      </w:r>
      <w:r w:rsidRPr="00B975BE">
        <w:rPr>
          <w:sz w:val="28"/>
          <w:szCs w:val="28"/>
          <w:rtl/>
        </w:rPr>
        <w:t>دراسة</w:t>
      </w:r>
      <w:r w:rsidRPr="00B975BE">
        <w:rPr>
          <w:sz w:val="28"/>
          <w:szCs w:val="28"/>
        </w:rPr>
        <w:t xml:space="preserve"> Zhang, M. et al. (2007)</w:t>
      </w:r>
    </w:p>
    <w:p w14:paraId="4783EC46" w14:textId="77777777" w:rsidR="00B975BE" w:rsidRPr="00B975BE" w:rsidRDefault="00B975BE" w:rsidP="00A110C3">
      <w:pPr>
        <w:numPr>
          <w:ilvl w:val="0"/>
          <w:numId w:val="37"/>
        </w:numPr>
        <w:rPr>
          <w:sz w:val="28"/>
          <w:szCs w:val="28"/>
        </w:rPr>
      </w:pPr>
      <w:r w:rsidRPr="00B975BE">
        <w:rPr>
          <w:sz w:val="28"/>
          <w:szCs w:val="28"/>
          <w:rtl/>
        </w:rPr>
        <w:t>عنوان الدراسة</w:t>
      </w:r>
      <w:r w:rsidRPr="00B975BE">
        <w:rPr>
          <w:sz w:val="28"/>
          <w:szCs w:val="28"/>
        </w:rPr>
        <w:t>: "The Relationship between Job Insecurity and Employee Turnover"</w:t>
      </w:r>
    </w:p>
    <w:p w14:paraId="2B0C204F" w14:textId="77777777" w:rsidR="00B975BE" w:rsidRPr="00B975BE" w:rsidRDefault="00B975BE" w:rsidP="00A110C3">
      <w:pPr>
        <w:numPr>
          <w:ilvl w:val="0"/>
          <w:numId w:val="37"/>
        </w:numPr>
        <w:rPr>
          <w:sz w:val="28"/>
          <w:szCs w:val="28"/>
        </w:rPr>
      </w:pPr>
      <w:r w:rsidRPr="00B975BE">
        <w:rPr>
          <w:sz w:val="28"/>
          <w:szCs w:val="28"/>
          <w:rtl/>
        </w:rPr>
        <w:t>ملخص: استكشفت العلاقة بين فقدان الأمان الوظيفي ومعدل دوران الموظفين وأدائه</w:t>
      </w:r>
      <w:r w:rsidRPr="00B975BE">
        <w:rPr>
          <w:sz w:val="28"/>
          <w:szCs w:val="28"/>
        </w:rPr>
        <w:t>.</w:t>
      </w:r>
    </w:p>
    <w:p w14:paraId="0B40393D" w14:textId="77777777" w:rsidR="00B975BE" w:rsidRPr="00B975BE" w:rsidRDefault="00B975BE" w:rsidP="00B975BE">
      <w:pPr>
        <w:rPr>
          <w:sz w:val="28"/>
          <w:szCs w:val="28"/>
        </w:rPr>
      </w:pPr>
      <w:r w:rsidRPr="00B975BE">
        <w:rPr>
          <w:sz w:val="28"/>
          <w:szCs w:val="28"/>
        </w:rPr>
        <w:t xml:space="preserve">16. </w:t>
      </w:r>
      <w:r w:rsidRPr="00B975BE">
        <w:rPr>
          <w:sz w:val="28"/>
          <w:szCs w:val="28"/>
          <w:rtl/>
        </w:rPr>
        <w:t>دراسة</w:t>
      </w:r>
      <w:r w:rsidRPr="00B975BE">
        <w:rPr>
          <w:sz w:val="28"/>
          <w:szCs w:val="28"/>
        </w:rPr>
        <w:t xml:space="preserve"> Shoss, M. (2013)</w:t>
      </w:r>
    </w:p>
    <w:p w14:paraId="39E09807" w14:textId="77777777" w:rsidR="00B975BE" w:rsidRPr="00B975BE" w:rsidRDefault="00B975BE" w:rsidP="00A110C3">
      <w:pPr>
        <w:numPr>
          <w:ilvl w:val="0"/>
          <w:numId w:val="38"/>
        </w:numPr>
        <w:rPr>
          <w:sz w:val="28"/>
          <w:szCs w:val="28"/>
        </w:rPr>
      </w:pPr>
      <w:r w:rsidRPr="00B975BE">
        <w:rPr>
          <w:sz w:val="28"/>
          <w:szCs w:val="28"/>
          <w:rtl/>
        </w:rPr>
        <w:t>عنوان الدراسة</w:t>
      </w:r>
      <w:r w:rsidRPr="00B975BE">
        <w:rPr>
          <w:sz w:val="28"/>
          <w:szCs w:val="28"/>
        </w:rPr>
        <w:t>: "Job Insecurity and Employee Outcomes: The Role of Control"</w:t>
      </w:r>
    </w:p>
    <w:p w14:paraId="7835073A" w14:textId="77777777" w:rsidR="00B975BE" w:rsidRPr="00B975BE" w:rsidRDefault="00B975BE" w:rsidP="00A110C3">
      <w:pPr>
        <w:numPr>
          <w:ilvl w:val="0"/>
          <w:numId w:val="38"/>
        </w:numPr>
        <w:rPr>
          <w:sz w:val="28"/>
          <w:szCs w:val="28"/>
        </w:rPr>
      </w:pPr>
      <w:r w:rsidRPr="00B975BE">
        <w:rPr>
          <w:sz w:val="28"/>
          <w:szCs w:val="28"/>
          <w:rtl/>
        </w:rPr>
        <w:t>ملخص: تناولت الدراسة كيف يمكن أن يؤثر فقدان الأمان الوظيفي على النتائج الوظيفية من خلال التحكم الشخصي</w:t>
      </w:r>
      <w:r w:rsidRPr="00B975BE">
        <w:rPr>
          <w:sz w:val="28"/>
          <w:szCs w:val="28"/>
        </w:rPr>
        <w:t>.</w:t>
      </w:r>
    </w:p>
    <w:p w14:paraId="25632F3D" w14:textId="77777777" w:rsidR="00B975BE" w:rsidRPr="00B975BE" w:rsidRDefault="00B975BE" w:rsidP="00B975BE">
      <w:pPr>
        <w:rPr>
          <w:sz w:val="28"/>
          <w:szCs w:val="28"/>
        </w:rPr>
      </w:pPr>
      <w:r w:rsidRPr="00B975BE">
        <w:rPr>
          <w:sz w:val="28"/>
          <w:szCs w:val="28"/>
        </w:rPr>
        <w:t xml:space="preserve">17. </w:t>
      </w:r>
      <w:r w:rsidRPr="00B975BE">
        <w:rPr>
          <w:sz w:val="28"/>
          <w:szCs w:val="28"/>
          <w:rtl/>
        </w:rPr>
        <w:t>دراسة</w:t>
      </w:r>
      <w:r w:rsidRPr="00B975BE">
        <w:rPr>
          <w:sz w:val="28"/>
          <w:szCs w:val="28"/>
        </w:rPr>
        <w:t xml:space="preserve"> Ferrie, J. et al. (2002)</w:t>
      </w:r>
    </w:p>
    <w:p w14:paraId="6917F1AD" w14:textId="77777777" w:rsidR="00B975BE" w:rsidRPr="00B975BE" w:rsidRDefault="00B975BE" w:rsidP="00A110C3">
      <w:pPr>
        <w:numPr>
          <w:ilvl w:val="0"/>
          <w:numId w:val="39"/>
        </w:numPr>
        <w:rPr>
          <w:sz w:val="28"/>
          <w:szCs w:val="28"/>
        </w:rPr>
      </w:pPr>
      <w:r w:rsidRPr="00B975BE">
        <w:rPr>
          <w:sz w:val="28"/>
          <w:szCs w:val="28"/>
          <w:rtl/>
        </w:rPr>
        <w:t>عنوان الدراسة</w:t>
      </w:r>
      <w:r w:rsidRPr="00B975BE">
        <w:rPr>
          <w:sz w:val="28"/>
          <w:szCs w:val="28"/>
        </w:rPr>
        <w:t>: "The Health Effects of Job Insecurity"</w:t>
      </w:r>
    </w:p>
    <w:p w14:paraId="569F74BB" w14:textId="77777777" w:rsidR="00B975BE" w:rsidRPr="00B975BE" w:rsidRDefault="00B975BE" w:rsidP="00A110C3">
      <w:pPr>
        <w:numPr>
          <w:ilvl w:val="0"/>
          <w:numId w:val="39"/>
        </w:numPr>
        <w:rPr>
          <w:sz w:val="28"/>
          <w:szCs w:val="28"/>
        </w:rPr>
      </w:pPr>
      <w:r w:rsidRPr="00B975BE">
        <w:rPr>
          <w:sz w:val="28"/>
          <w:szCs w:val="28"/>
          <w:rtl/>
        </w:rPr>
        <w:t>ملخص: بحثت هذه الدراسة في التأثيرات الصحية لفقدان الأمان الوظيفي وكيف يؤثر ذلك على الأداء</w:t>
      </w:r>
      <w:r w:rsidRPr="00B975BE">
        <w:rPr>
          <w:sz w:val="28"/>
          <w:szCs w:val="28"/>
        </w:rPr>
        <w:t>.</w:t>
      </w:r>
    </w:p>
    <w:p w14:paraId="3E4DFF94" w14:textId="77777777" w:rsidR="00B975BE" w:rsidRPr="00B975BE" w:rsidRDefault="00B975BE" w:rsidP="00B975BE">
      <w:pPr>
        <w:rPr>
          <w:sz w:val="28"/>
          <w:szCs w:val="28"/>
        </w:rPr>
      </w:pPr>
      <w:r w:rsidRPr="00B975BE">
        <w:rPr>
          <w:sz w:val="28"/>
          <w:szCs w:val="28"/>
        </w:rPr>
        <w:t xml:space="preserve">18. </w:t>
      </w:r>
      <w:r w:rsidRPr="00B975BE">
        <w:rPr>
          <w:sz w:val="28"/>
          <w:szCs w:val="28"/>
          <w:rtl/>
        </w:rPr>
        <w:t>دراسة</w:t>
      </w:r>
      <w:r w:rsidRPr="00B975BE">
        <w:rPr>
          <w:sz w:val="28"/>
          <w:szCs w:val="28"/>
        </w:rPr>
        <w:t xml:space="preserve"> Barling, J. et al. (2003)</w:t>
      </w:r>
    </w:p>
    <w:p w14:paraId="51529BD8" w14:textId="77777777" w:rsidR="00B975BE" w:rsidRPr="00B975BE" w:rsidRDefault="00B975BE" w:rsidP="00A110C3">
      <w:pPr>
        <w:numPr>
          <w:ilvl w:val="0"/>
          <w:numId w:val="40"/>
        </w:numPr>
        <w:rPr>
          <w:sz w:val="28"/>
          <w:szCs w:val="28"/>
        </w:rPr>
      </w:pPr>
      <w:r w:rsidRPr="00B975BE">
        <w:rPr>
          <w:sz w:val="28"/>
          <w:szCs w:val="28"/>
          <w:rtl/>
        </w:rPr>
        <w:t>عنوان الدراسة</w:t>
      </w:r>
      <w:r w:rsidRPr="00B975BE">
        <w:rPr>
          <w:sz w:val="28"/>
          <w:szCs w:val="28"/>
        </w:rPr>
        <w:t>: "The Influence of Job Insecurity on Employee Attitudes and Behaviors"</w:t>
      </w:r>
    </w:p>
    <w:p w14:paraId="69318775" w14:textId="77777777" w:rsidR="00B975BE" w:rsidRPr="00B975BE" w:rsidRDefault="00B975BE" w:rsidP="00A110C3">
      <w:pPr>
        <w:numPr>
          <w:ilvl w:val="0"/>
          <w:numId w:val="40"/>
        </w:numPr>
        <w:rPr>
          <w:sz w:val="28"/>
          <w:szCs w:val="28"/>
        </w:rPr>
      </w:pPr>
      <w:r w:rsidRPr="00B975BE">
        <w:rPr>
          <w:sz w:val="28"/>
          <w:szCs w:val="28"/>
          <w:rtl/>
        </w:rPr>
        <w:t>ملخص: أكدت الدراسة على تأثير فقدان الأمان الوظيفي على مواقف وسلوكيات الموظفين</w:t>
      </w:r>
      <w:r w:rsidRPr="00B975BE">
        <w:rPr>
          <w:sz w:val="28"/>
          <w:szCs w:val="28"/>
        </w:rPr>
        <w:t>.</w:t>
      </w:r>
    </w:p>
    <w:p w14:paraId="2C26731D" w14:textId="77777777" w:rsidR="00B975BE" w:rsidRPr="00B975BE" w:rsidRDefault="00B975BE" w:rsidP="00B975BE">
      <w:pPr>
        <w:rPr>
          <w:sz w:val="28"/>
          <w:szCs w:val="28"/>
        </w:rPr>
      </w:pPr>
      <w:r w:rsidRPr="00B975BE">
        <w:rPr>
          <w:sz w:val="28"/>
          <w:szCs w:val="28"/>
        </w:rPr>
        <w:t xml:space="preserve">19. </w:t>
      </w:r>
      <w:r w:rsidRPr="00B975BE">
        <w:rPr>
          <w:sz w:val="28"/>
          <w:szCs w:val="28"/>
          <w:rtl/>
        </w:rPr>
        <w:t>دراسة</w:t>
      </w:r>
      <w:r w:rsidRPr="00B975BE">
        <w:rPr>
          <w:sz w:val="28"/>
          <w:szCs w:val="28"/>
        </w:rPr>
        <w:t xml:space="preserve"> Noer, D. (1993)</w:t>
      </w:r>
    </w:p>
    <w:p w14:paraId="5A1AF0AE" w14:textId="77777777" w:rsidR="00B975BE" w:rsidRPr="00B975BE" w:rsidRDefault="00B975BE" w:rsidP="00A110C3">
      <w:pPr>
        <w:numPr>
          <w:ilvl w:val="0"/>
          <w:numId w:val="41"/>
        </w:numPr>
        <w:rPr>
          <w:sz w:val="28"/>
          <w:szCs w:val="28"/>
        </w:rPr>
      </w:pPr>
      <w:r w:rsidRPr="00B975BE">
        <w:rPr>
          <w:sz w:val="28"/>
          <w:szCs w:val="28"/>
          <w:rtl/>
        </w:rPr>
        <w:t>عنوان الدراسة</w:t>
      </w:r>
      <w:r w:rsidRPr="00B975BE">
        <w:rPr>
          <w:sz w:val="28"/>
          <w:szCs w:val="28"/>
        </w:rPr>
        <w:t>: "Healing the Wounds: Overcoming the Trauma of Job Loss"</w:t>
      </w:r>
    </w:p>
    <w:p w14:paraId="5690388C" w14:textId="77777777" w:rsidR="00B975BE" w:rsidRPr="00B975BE" w:rsidRDefault="00B975BE" w:rsidP="00A110C3">
      <w:pPr>
        <w:numPr>
          <w:ilvl w:val="0"/>
          <w:numId w:val="41"/>
        </w:numPr>
        <w:rPr>
          <w:sz w:val="28"/>
          <w:szCs w:val="28"/>
        </w:rPr>
      </w:pPr>
      <w:r w:rsidRPr="00B975BE">
        <w:rPr>
          <w:sz w:val="28"/>
          <w:szCs w:val="28"/>
          <w:rtl/>
        </w:rPr>
        <w:t>ملخص: تناولت هذه الدراسة كيفية التعامل مع فقدان الأمان الوظيفي ونتائجه على الأداء الوظيفي</w:t>
      </w:r>
      <w:r w:rsidRPr="00B975BE">
        <w:rPr>
          <w:sz w:val="28"/>
          <w:szCs w:val="28"/>
        </w:rPr>
        <w:t>.</w:t>
      </w:r>
    </w:p>
    <w:p w14:paraId="75D63DEE" w14:textId="77777777" w:rsidR="00B975BE" w:rsidRPr="00B975BE" w:rsidRDefault="00B975BE" w:rsidP="00B975BE">
      <w:pPr>
        <w:rPr>
          <w:sz w:val="28"/>
          <w:szCs w:val="28"/>
        </w:rPr>
      </w:pPr>
      <w:r w:rsidRPr="00B975BE">
        <w:rPr>
          <w:sz w:val="28"/>
          <w:szCs w:val="28"/>
        </w:rPr>
        <w:t xml:space="preserve">20. </w:t>
      </w:r>
      <w:r w:rsidRPr="00B975BE">
        <w:rPr>
          <w:sz w:val="28"/>
          <w:szCs w:val="28"/>
          <w:rtl/>
        </w:rPr>
        <w:t>دراسة</w:t>
      </w:r>
      <w:r w:rsidRPr="00B975BE">
        <w:rPr>
          <w:sz w:val="28"/>
          <w:szCs w:val="28"/>
        </w:rPr>
        <w:t xml:space="preserve"> Ashford, S. et al. (1989)</w:t>
      </w:r>
    </w:p>
    <w:p w14:paraId="3712C2F5" w14:textId="77777777" w:rsidR="00B975BE" w:rsidRPr="00B975BE" w:rsidRDefault="00B975BE" w:rsidP="00A110C3">
      <w:pPr>
        <w:numPr>
          <w:ilvl w:val="0"/>
          <w:numId w:val="42"/>
        </w:numPr>
        <w:rPr>
          <w:sz w:val="28"/>
          <w:szCs w:val="28"/>
        </w:rPr>
      </w:pPr>
      <w:r w:rsidRPr="00B975BE">
        <w:rPr>
          <w:sz w:val="28"/>
          <w:szCs w:val="28"/>
          <w:rtl/>
        </w:rPr>
        <w:t>عنوان الدراسة</w:t>
      </w:r>
      <w:r w:rsidRPr="00B975BE">
        <w:rPr>
          <w:sz w:val="28"/>
          <w:szCs w:val="28"/>
        </w:rPr>
        <w:t>: "The Effects of Job Insecurity on Employee Outcomes"</w:t>
      </w:r>
    </w:p>
    <w:p w14:paraId="65CDEF44" w14:textId="77777777" w:rsidR="00B975BE" w:rsidRPr="00B975BE" w:rsidRDefault="00B975BE" w:rsidP="00A110C3">
      <w:pPr>
        <w:numPr>
          <w:ilvl w:val="0"/>
          <w:numId w:val="42"/>
        </w:numPr>
        <w:rPr>
          <w:sz w:val="28"/>
          <w:szCs w:val="28"/>
        </w:rPr>
      </w:pPr>
      <w:r w:rsidRPr="00B975BE">
        <w:rPr>
          <w:sz w:val="28"/>
          <w:szCs w:val="28"/>
          <w:rtl/>
        </w:rPr>
        <w:t>ملخص: استكشفت الدراسة تأثير فقدان الأمان الوظيفي على نتائج الموظفين</w:t>
      </w:r>
      <w:r w:rsidRPr="00B975BE">
        <w:rPr>
          <w:sz w:val="28"/>
          <w:szCs w:val="28"/>
        </w:rPr>
        <w:t>.</w:t>
      </w:r>
    </w:p>
    <w:p w14:paraId="286101BC" w14:textId="77777777" w:rsidR="00B975BE" w:rsidRPr="00B975BE" w:rsidRDefault="00B975BE" w:rsidP="00B975BE">
      <w:pPr>
        <w:rPr>
          <w:sz w:val="28"/>
          <w:szCs w:val="28"/>
        </w:rPr>
      </w:pPr>
      <w:r w:rsidRPr="00B975BE">
        <w:rPr>
          <w:sz w:val="28"/>
          <w:szCs w:val="28"/>
        </w:rPr>
        <w:t xml:space="preserve">21. </w:t>
      </w:r>
      <w:r w:rsidRPr="00B975BE">
        <w:rPr>
          <w:sz w:val="28"/>
          <w:szCs w:val="28"/>
          <w:rtl/>
        </w:rPr>
        <w:t>دراسة</w:t>
      </w:r>
      <w:r w:rsidRPr="00B975BE">
        <w:rPr>
          <w:sz w:val="28"/>
          <w:szCs w:val="28"/>
        </w:rPr>
        <w:t xml:space="preserve"> Probst, T. (2005)</w:t>
      </w:r>
    </w:p>
    <w:p w14:paraId="2C8C50B4" w14:textId="77777777" w:rsidR="00B975BE" w:rsidRPr="00B975BE" w:rsidRDefault="00B975BE" w:rsidP="00A110C3">
      <w:pPr>
        <w:numPr>
          <w:ilvl w:val="0"/>
          <w:numId w:val="43"/>
        </w:numPr>
        <w:rPr>
          <w:sz w:val="28"/>
          <w:szCs w:val="28"/>
        </w:rPr>
      </w:pPr>
      <w:r w:rsidRPr="00B975BE">
        <w:rPr>
          <w:sz w:val="28"/>
          <w:szCs w:val="28"/>
          <w:rtl/>
        </w:rPr>
        <w:t>عنوان الدراسة</w:t>
      </w:r>
      <w:r w:rsidRPr="00B975BE">
        <w:rPr>
          <w:sz w:val="28"/>
          <w:szCs w:val="28"/>
        </w:rPr>
        <w:t>: "Job Insecurity and Its Impact on Employee Outcomes"</w:t>
      </w:r>
    </w:p>
    <w:p w14:paraId="1E00E734" w14:textId="77777777" w:rsidR="00B975BE" w:rsidRPr="00B975BE" w:rsidRDefault="00B975BE" w:rsidP="00A110C3">
      <w:pPr>
        <w:numPr>
          <w:ilvl w:val="0"/>
          <w:numId w:val="43"/>
        </w:numPr>
        <w:rPr>
          <w:sz w:val="28"/>
          <w:szCs w:val="28"/>
        </w:rPr>
      </w:pPr>
      <w:r w:rsidRPr="00B975BE">
        <w:rPr>
          <w:sz w:val="28"/>
          <w:szCs w:val="28"/>
          <w:rtl/>
        </w:rPr>
        <w:t>ملخص: تناولت الآثار السلبية لفقدان الأمان الوظيفي على الأداء والعلاقات في مكان العمل</w:t>
      </w:r>
      <w:r w:rsidRPr="00B975BE">
        <w:rPr>
          <w:sz w:val="28"/>
          <w:szCs w:val="28"/>
        </w:rPr>
        <w:t>.</w:t>
      </w:r>
    </w:p>
    <w:p w14:paraId="23B27941" w14:textId="77777777" w:rsidR="00B975BE" w:rsidRPr="00B975BE" w:rsidRDefault="00B975BE" w:rsidP="00B975BE">
      <w:pPr>
        <w:rPr>
          <w:sz w:val="28"/>
          <w:szCs w:val="28"/>
        </w:rPr>
      </w:pPr>
      <w:r w:rsidRPr="00B975BE">
        <w:rPr>
          <w:sz w:val="28"/>
          <w:szCs w:val="28"/>
        </w:rPr>
        <w:t xml:space="preserve">22. </w:t>
      </w:r>
      <w:r w:rsidRPr="00B975BE">
        <w:rPr>
          <w:sz w:val="28"/>
          <w:szCs w:val="28"/>
          <w:rtl/>
        </w:rPr>
        <w:t>دراسة</w:t>
      </w:r>
      <w:r w:rsidRPr="00B975BE">
        <w:rPr>
          <w:sz w:val="28"/>
          <w:szCs w:val="28"/>
        </w:rPr>
        <w:t xml:space="preserve"> Lambert, L. et al. (2006)</w:t>
      </w:r>
    </w:p>
    <w:p w14:paraId="10E27168" w14:textId="77777777" w:rsidR="00B975BE" w:rsidRPr="00B975BE" w:rsidRDefault="00B975BE" w:rsidP="00A110C3">
      <w:pPr>
        <w:numPr>
          <w:ilvl w:val="0"/>
          <w:numId w:val="44"/>
        </w:numPr>
        <w:rPr>
          <w:sz w:val="28"/>
          <w:szCs w:val="28"/>
        </w:rPr>
      </w:pPr>
      <w:r w:rsidRPr="00B975BE">
        <w:rPr>
          <w:sz w:val="28"/>
          <w:szCs w:val="28"/>
          <w:rtl/>
        </w:rPr>
        <w:t>عنوان الدراسة</w:t>
      </w:r>
      <w:r w:rsidRPr="00B975BE">
        <w:rPr>
          <w:sz w:val="28"/>
          <w:szCs w:val="28"/>
        </w:rPr>
        <w:t>: "Job Insecurity and the Role of Job Stress in Predicting Employee Performance"</w:t>
      </w:r>
    </w:p>
    <w:p w14:paraId="5A255E7F" w14:textId="77777777" w:rsidR="00B975BE" w:rsidRPr="00B975BE" w:rsidRDefault="00B975BE" w:rsidP="00A110C3">
      <w:pPr>
        <w:numPr>
          <w:ilvl w:val="0"/>
          <w:numId w:val="44"/>
        </w:numPr>
        <w:rPr>
          <w:sz w:val="28"/>
          <w:szCs w:val="28"/>
        </w:rPr>
      </w:pPr>
      <w:r w:rsidRPr="00B975BE">
        <w:rPr>
          <w:sz w:val="28"/>
          <w:szCs w:val="28"/>
          <w:rtl/>
        </w:rPr>
        <w:t>ملخص: أكدت الدراسة على أن القلق الناتج عن فقدان الأمان يؤثر على أداء الموظفين</w:t>
      </w:r>
      <w:r w:rsidRPr="00B975BE">
        <w:rPr>
          <w:sz w:val="28"/>
          <w:szCs w:val="28"/>
        </w:rPr>
        <w:t>.</w:t>
      </w:r>
    </w:p>
    <w:p w14:paraId="66A7256C" w14:textId="77777777" w:rsidR="00B975BE" w:rsidRPr="00B975BE" w:rsidRDefault="00B975BE" w:rsidP="00B975BE">
      <w:pPr>
        <w:rPr>
          <w:sz w:val="28"/>
          <w:szCs w:val="28"/>
        </w:rPr>
      </w:pPr>
      <w:r w:rsidRPr="00B975BE">
        <w:rPr>
          <w:sz w:val="28"/>
          <w:szCs w:val="28"/>
        </w:rPr>
        <w:t xml:space="preserve">23. </w:t>
      </w:r>
      <w:r w:rsidRPr="00B975BE">
        <w:rPr>
          <w:sz w:val="28"/>
          <w:szCs w:val="28"/>
          <w:rtl/>
        </w:rPr>
        <w:t>دراسة</w:t>
      </w:r>
      <w:r w:rsidRPr="00B975BE">
        <w:rPr>
          <w:sz w:val="28"/>
          <w:szCs w:val="28"/>
        </w:rPr>
        <w:t xml:space="preserve"> Van Vuuren, T. et al. (2004)</w:t>
      </w:r>
    </w:p>
    <w:p w14:paraId="355380AB" w14:textId="77777777" w:rsidR="00B975BE" w:rsidRPr="00B975BE" w:rsidRDefault="00B975BE" w:rsidP="00A110C3">
      <w:pPr>
        <w:numPr>
          <w:ilvl w:val="0"/>
          <w:numId w:val="45"/>
        </w:numPr>
        <w:rPr>
          <w:sz w:val="28"/>
          <w:szCs w:val="28"/>
        </w:rPr>
      </w:pPr>
      <w:r w:rsidRPr="00B975BE">
        <w:rPr>
          <w:sz w:val="28"/>
          <w:szCs w:val="28"/>
          <w:rtl/>
        </w:rPr>
        <w:t>عنوان الدراسة</w:t>
      </w:r>
      <w:r w:rsidRPr="00B975BE">
        <w:rPr>
          <w:sz w:val="28"/>
          <w:szCs w:val="28"/>
        </w:rPr>
        <w:t>: "The Impact of Job Insecurity on Employee Satisfaction and Performance"</w:t>
      </w:r>
    </w:p>
    <w:p w14:paraId="5F7BF131" w14:textId="77777777" w:rsidR="00B975BE" w:rsidRPr="00B975BE" w:rsidRDefault="00B975BE" w:rsidP="00A110C3">
      <w:pPr>
        <w:numPr>
          <w:ilvl w:val="0"/>
          <w:numId w:val="45"/>
        </w:numPr>
        <w:rPr>
          <w:sz w:val="28"/>
          <w:szCs w:val="28"/>
        </w:rPr>
      </w:pPr>
      <w:r w:rsidRPr="00B975BE">
        <w:rPr>
          <w:sz w:val="28"/>
          <w:szCs w:val="28"/>
          <w:rtl/>
        </w:rPr>
        <w:t>ملخص: بحثت في العلاقة بين فقدان الأمان الوظيفي والرضا الوظيفي</w:t>
      </w:r>
      <w:r w:rsidRPr="00B975BE">
        <w:rPr>
          <w:sz w:val="28"/>
          <w:szCs w:val="28"/>
        </w:rPr>
        <w:t>.</w:t>
      </w:r>
    </w:p>
    <w:p w14:paraId="30E0D32C" w14:textId="77777777" w:rsidR="00B975BE" w:rsidRPr="00B975BE" w:rsidRDefault="00B975BE" w:rsidP="00B975BE">
      <w:pPr>
        <w:rPr>
          <w:sz w:val="28"/>
          <w:szCs w:val="28"/>
        </w:rPr>
      </w:pPr>
      <w:r w:rsidRPr="00B975BE">
        <w:rPr>
          <w:sz w:val="28"/>
          <w:szCs w:val="28"/>
        </w:rPr>
        <w:t xml:space="preserve">24. </w:t>
      </w:r>
      <w:r w:rsidRPr="00B975BE">
        <w:rPr>
          <w:sz w:val="28"/>
          <w:szCs w:val="28"/>
          <w:rtl/>
        </w:rPr>
        <w:t>دراسة</w:t>
      </w:r>
      <w:r w:rsidRPr="00B975BE">
        <w:rPr>
          <w:sz w:val="28"/>
          <w:szCs w:val="28"/>
        </w:rPr>
        <w:t xml:space="preserve"> Sverke, M. et al. (2002)</w:t>
      </w:r>
    </w:p>
    <w:p w14:paraId="3C1207D1" w14:textId="77777777" w:rsidR="00B975BE" w:rsidRPr="00B975BE" w:rsidRDefault="00B975BE" w:rsidP="00A110C3">
      <w:pPr>
        <w:numPr>
          <w:ilvl w:val="0"/>
          <w:numId w:val="46"/>
        </w:numPr>
        <w:rPr>
          <w:sz w:val="28"/>
          <w:szCs w:val="28"/>
        </w:rPr>
      </w:pPr>
      <w:r w:rsidRPr="00B975BE">
        <w:rPr>
          <w:sz w:val="28"/>
          <w:szCs w:val="28"/>
          <w:rtl/>
        </w:rPr>
        <w:t>عنوان الدراسة</w:t>
      </w:r>
      <w:r w:rsidRPr="00B975BE">
        <w:rPr>
          <w:sz w:val="28"/>
          <w:szCs w:val="28"/>
        </w:rPr>
        <w:t>: "Job Insecurity: An Overview of the Literature"</w:t>
      </w:r>
    </w:p>
    <w:p w14:paraId="1AC2A5AF" w14:textId="77777777" w:rsidR="00B975BE" w:rsidRPr="00B975BE" w:rsidRDefault="00B975BE" w:rsidP="00A110C3">
      <w:pPr>
        <w:numPr>
          <w:ilvl w:val="0"/>
          <w:numId w:val="46"/>
        </w:numPr>
        <w:rPr>
          <w:sz w:val="28"/>
          <w:szCs w:val="28"/>
        </w:rPr>
      </w:pPr>
      <w:r w:rsidRPr="00B975BE">
        <w:rPr>
          <w:sz w:val="28"/>
          <w:szCs w:val="28"/>
          <w:rtl/>
        </w:rPr>
        <w:t>ملخص: قدمت هذه الدراسة مراجعة شاملة للأدبيات المتعلقة بفقدان الأمان الوظيفي</w:t>
      </w:r>
      <w:r w:rsidRPr="00B975BE">
        <w:rPr>
          <w:sz w:val="28"/>
          <w:szCs w:val="28"/>
        </w:rPr>
        <w:t>.</w:t>
      </w:r>
    </w:p>
    <w:p w14:paraId="385AEC5D" w14:textId="77777777" w:rsidR="00B975BE" w:rsidRPr="00B975BE" w:rsidRDefault="00B975BE" w:rsidP="00B975BE">
      <w:pPr>
        <w:rPr>
          <w:sz w:val="28"/>
          <w:szCs w:val="28"/>
        </w:rPr>
      </w:pPr>
      <w:r w:rsidRPr="00B975BE">
        <w:rPr>
          <w:sz w:val="28"/>
          <w:szCs w:val="28"/>
        </w:rPr>
        <w:t xml:space="preserve">25. </w:t>
      </w:r>
      <w:r w:rsidRPr="00B975BE">
        <w:rPr>
          <w:sz w:val="28"/>
          <w:szCs w:val="28"/>
          <w:rtl/>
        </w:rPr>
        <w:t>دراسة</w:t>
      </w:r>
      <w:r w:rsidRPr="00B975BE">
        <w:rPr>
          <w:sz w:val="28"/>
          <w:szCs w:val="28"/>
        </w:rPr>
        <w:t xml:space="preserve"> Heaney, C. et al. (1994)</w:t>
      </w:r>
    </w:p>
    <w:p w14:paraId="132A71B2" w14:textId="77777777" w:rsidR="00B975BE" w:rsidRPr="00B975BE" w:rsidRDefault="00B975BE" w:rsidP="00A110C3">
      <w:pPr>
        <w:numPr>
          <w:ilvl w:val="0"/>
          <w:numId w:val="47"/>
        </w:numPr>
        <w:rPr>
          <w:sz w:val="28"/>
          <w:szCs w:val="28"/>
        </w:rPr>
      </w:pPr>
      <w:r w:rsidRPr="00B975BE">
        <w:rPr>
          <w:sz w:val="28"/>
          <w:szCs w:val="28"/>
          <w:rtl/>
        </w:rPr>
        <w:t>عنوان الدراسة</w:t>
      </w:r>
      <w:r w:rsidRPr="00B975BE">
        <w:rPr>
          <w:sz w:val="28"/>
          <w:szCs w:val="28"/>
        </w:rPr>
        <w:t>: "Job Insecurity and Health: A Study of the Impacts on Employee Well-Being"</w:t>
      </w:r>
    </w:p>
    <w:p w14:paraId="5E587F32" w14:textId="77777777" w:rsidR="00B975BE" w:rsidRPr="00B975BE" w:rsidRDefault="00B975BE" w:rsidP="00A110C3">
      <w:pPr>
        <w:numPr>
          <w:ilvl w:val="0"/>
          <w:numId w:val="47"/>
        </w:numPr>
        <w:rPr>
          <w:sz w:val="28"/>
          <w:szCs w:val="28"/>
        </w:rPr>
      </w:pPr>
      <w:r w:rsidRPr="00B975BE">
        <w:rPr>
          <w:sz w:val="28"/>
          <w:szCs w:val="28"/>
          <w:rtl/>
        </w:rPr>
        <w:t>ملخص: تناولت العلاقة بين فقدان الأمان الوظيفي والصحة النفسية للموظفين</w:t>
      </w:r>
      <w:r w:rsidRPr="00B975BE">
        <w:rPr>
          <w:sz w:val="28"/>
          <w:szCs w:val="28"/>
        </w:rPr>
        <w:t>.</w:t>
      </w:r>
    </w:p>
    <w:p w14:paraId="04149096" w14:textId="77777777" w:rsidR="00B975BE" w:rsidRPr="00B975BE" w:rsidRDefault="00B975BE" w:rsidP="00B975BE">
      <w:pPr>
        <w:rPr>
          <w:sz w:val="28"/>
          <w:szCs w:val="28"/>
        </w:rPr>
      </w:pPr>
      <w:r w:rsidRPr="00B975BE">
        <w:rPr>
          <w:sz w:val="28"/>
          <w:szCs w:val="28"/>
        </w:rPr>
        <w:t xml:space="preserve">26. </w:t>
      </w:r>
      <w:r w:rsidRPr="00B975BE">
        <w:rPr>
          <w:sz w:val="28"/>
          <w:szCs w:val="28"/>
          <w:rtl/>
        </w:rPr>
        <w:t>دراسة</w:t>
      </w:r>
      <w:r w:rsidRPr="00B975BE">
        <w:rPr>
          <w:sz w:val="28"/>
          <w:szCs w:val="28"/>
        </w:rPr>
        <w:t xml:space="preserve"> Greenhalgh, L. (2001)</w:t>
      </w:r>
    </w:p>
    <w:p w14:paraId="23FB81CB" w14:textId="77777777" w:rsidR="00B975BE" w:rsidRPr="00B975BE" w:rsidRDefault="00B975BE" w:rsidP="00A110C3">
      <w:pPr>
        <w:numPr>
          <w:ilvl w:val="0"/>
          <w:numId w:val="48"/>
        </w:numPr>
        <w:rPr>
          <w:sz w:val="28"/>
          <w:szCs w:val="28"/>
        </w:rPr>
      </w:pPr>
      <w:r w:rsidRPr="00B975BE">
        <w:rPr>
          <w:sz w:val="28"/>
          <w:szCs w:val="28"/>
          <w:rtl/>
        </w:rPr>
        <w:t>عنوان الدراسة</w:t>
      </w:r>
      <w:r w:rsidRPr="00B975BE">
        <w:rPr>
          <w:sz w:val="28"/>
          <w:szCs w:val="28"/>
        </w:rPr>
        <w:t>: "Job Insecurity: A Review of the Research and its Implications"</w:t>
      </w:r>
    </w:p>
    <w:p w14:paraId="02AEFE2D" w14:textId="77777777" w:rsidR="00B975BE" w:rsidRPr="00B975BE" w:rsidRDefault="00B975BE" w:rsidP="00A110C3">
      <w:pPr>
        <w:numPr>
          <w:ilvl w:val="0"/>
          <w:numId w:val="48"/>
        </w:numPr>
        <w:rPr>
          <w:sz w:val="28"/>
          <w:szCs w:val="28"/>
        </w:rPr>
      </w:pPr>
      <w:r w:rsidRPr="00B975BE">
        <w:rPr>
          <w:sz w:val="28"/>
          <w:szCs w:val="28"/>
          <w:rtl/>
        </w:rPr>
        <w:t>ملخص: مراجعة شاملة لتأثير فقدان الأمان الوظيفي على الأداء</w:t>
      </w:r>
      <w:r w:rsidRPr="00B975BE">
        <w:rPr>
          <w:sz w:val="28"/>
          <w:szCs w:val="28"/>
        </w:rPr>
        <w:t>.</w:t>
      </w:r>
    </w:p>
    <w:p w14:paraId="0E59A505" w14:textId="77777777" w:rsidR="00B975BE" w:rsidRPr="00B975BE" w:rsidRDefault="00B975BE" w:rsidP="00B975BE">
      <w:pPr>
        <w:rPr>
          <w:sz w:val="28"/>
          <w:szCs w:val="28"/>
        </w:rPr>
      </w:pPr>
      <w:r w:rsidRPr="00B975BE">
        <w:rPr>
          <w:sz w:val="28"/>
          <w:szCs w:val="28"/>
        </w:rPr>
        <w:t xml:space="preserve">27. </w:t>
      </w:r>
      <w:r w:rsidRPr="00B975BE">
        <w:rPr>
          <w:sz w:val="28"/>
          <w:szCs w:val="28"/>
          <w:rtl/>
        </w:rPr>
        <w:t>دراسة</w:t>
      </w:r>
      <w:r w:rsidRPr="00B975BE">
        <w:rPr>
          <w:sz w:val="28"/>
          <w:szCs w:val="28"/>
        </w:rPr>
        <w:t xml:space="preserve"> De Witte, H. (1999)</w:t>
      </w:r>
    </w:p>
    <w:p w14:paraId="201C6BCA" w14:textId="77777777" w:rsidR="00B975BE" w:rsidRPr="00B975BE" w:rsidRDefault="00B975BE" w:rsidP="00A110C3">
      <w:pPr>
        <w:numPr>
          <w:ilvl w:val="0"/>
          <w:numId w:val="49"/>
        </w:numPr>
        <w:rPr>
          <w:sz w:val="28"/>
          <w:szCs w:val="28"/>
        </w:rPr>
      </w:pPr>
      <w:r w:rsidRPr="00B975BE">
        <w:rPr>
          <w:sz w:val="28"/>
          <w:szCs w:val="28"/>
          <w:rtl/>
        </w:rPr>
        <w:t>عنوان الدراسة</w:t>
      </w:r>
      <w:r w:rsidRPr="00B975BE">
        <w:rPr>
          <w:sz w:val="28"/>
          <w:szCs w:val="28"/>
        </w:rPr>
        <w:t>: "Job Insecurity and Employee Performance: A Review of the Literature"</w:t>
      </w:r>
    </w:p>
    <w:p w14:paraId="7D5FECFC" w14:textId="77777777" w:rsidR="00B975BE" w:rsidRPr="00B975BE" w:rsidRDefault="00B975BE" w:rsidP="00A110C3">
      <w:pPr>
        <w:numPr>
          <w:ilvl w:val="0"/>
          <w:numId w:val="49"/>
        </w:numPr>
        <w:rPr>
          <w:sz w:val="28"/>
          <w:szCs w:val="28"/>
        </w:rPr>
      </w:pPr>
      <w:r w:rsidRPr="00B975BE">
        <w:rPr>
          <w:sz w:val="28"/>
          <w:szCs w:val="28"/>
          <w:rtl/>
        </w:rPr>
        <w:t>ملخص: دراسة تناولت تأثيرات فقدان الأمان الوظيفي على الأداء الوظيفي</w:t>
      </w:r>
      <w:r w:rsidRPr="00B975BE">
        <w:rPr>
          <w:sz w:val="28"/>
          <w:szCs w:val="28"/>
        </w:rPr>
        <w:t>.</w:t>
      </w:r>
    </w:p>
    <w:p w14:paraId="6413801F" w14:textId="77777777" w:rsidR="00B975BE" w:rsidRPr="00B975BE" w:rsidRDefault="00B975BE" w:rsidP="00B975BE">
      <w:pPr>
        <w:rPr>
          <w:sz w:val="28"/>
          <w:szCs w:val="28"/>
        </w:rPr>
      </w:pPr>
      <w:r w:rsidRPr="00B975BE">
        <w:rPr>
          <w:sz w:val="28"/>
          <w:szCs w:val="28"/>
        </w:rPr>
        <w:t xml:space="preserve">28. </w:t>
      </w:r>
      <w:r w:rsidRPr="00B975BE">
        <w:rPr>
          <w:sz w:val="28"/>
          <w:szCs w:val="28"/>
          <w:rtl/>
        </w:rPr>
        <w:t>دراسة</w:t>
      </w:r>
      <w:r w:rsidRPr="00B975BE">
        <w:rPr>
          <w:sz w:val="28"/>
          <w:szCs w:val="28"/>
        </w:rPr>
        <w:t xml:space="preserve"> Kinnunen, U. et al. (2000)</w:t>
      </w:r>
    </w:p>
    <w:p w14:paraId="5B2719C6" w14:textId="77777777" w:rsidR="00B975BE" w:rsidRPr="00B975BE" w:rsidRDefault="00B975BE" w:rsidP="00A110C3">
      <w:pPr>
        <w:numPr>
          <w:ilvl w:val="0"/>
          <w:numId w:val="50"/>
        </w:numPr>
        <w:rPr>
          <w:sz w:val="28"/>
          <w:szCs w:val="28"/>
        </w:rPr>
      </w:pPr>
      <w:r w:rsidRPr="00B975BE">
        <w:rPr>
          <w:sz w:val="28"/>
          <w:szCs w:val="28"/>
          <w:rtl/>
        </w:rPr>
        <w:t>عنوان الدراسة</w:t>
      </w:r>
      <w:r w:rsidRPr="00B975BE">
        <w:rPr>
          <w:sz w:val="28"/>
          <w:szCs w:val="28"/>
        </w:rPr>
        <w:t>: "Job Insecurity and Its Impact on Employees’ Attitudes and Behavior"</w:t>
      </w:r>
    </w:p>
    <w:p w14:paraId="0614AC15" w14:textId="77777777" w:rsidR="00B975BE" w:rsidRPr="00B975BE" w:rsidRDefault="00B975BE" w:rsidP="00A110C3">
      <w:pPr>
        <w:numPr>
          <w:ilvl w:val="0"/>
          <w:numId w:val="50"/>
        </w:numPr>
        <w:rPr>
          <w:sz w:val="28"/>
          <w:szCs w:val="28"/>
        </w:rPr>
      </w:pPr>
      <w:r w:rsidRPr="00B975BE">
        <w:rPr>
          <w:sz w:val="28"/>
          <w:szCs w:val="28"/>
          <w:rtl/>
        </w:rPr>
        <w:t>ملخص: بحثت في تأثير فقدان الأمان الوظيفي على مواقف الموظفين وسلوكهم</w:t>
      </w:r>
      <w:r w:rsidRPr="00B975BE">
        <w:rPr>
          <w:sz w:val="28"/>
          <w:szCs w:val="28"/>
        </w:rPr>
        <w:t>.</w:t>
      </w:r>
    </w:p>
    <w:p w14:paraId="621A4B5D" w14:textId="77777777" w:rsidR="00B975BE" w:rsidRPr="00B975BE" w:rsidRDefault="00B975BE" w:rsidP="00B975BE">
      <w:pPr>
        <w:rPr>
          <w:sz w:val="28"/>
          <w:szCs w:val="28"/>
        </w:rPr>
      </w:pPr>
      <w:r w:rsidRPr="00B975BE">
        <w:rPr>
          <w:sz w:val="28"/>
          <w:szCs w:val="28"/>
        </w:rPr>
        <w:t xml:space="preserve">29. </w:t>
      </w:r>
      <w:r w:rsidRPr="00B975BE">
        <w:rPr>
          <w:sz w:val="28"/>
          <w:szCs w:val="28"/>
          <w:rtl/>
        </w:rPr>
        <w:t>دراسة</w:t>
      </w:r>
      <w:r w:rsidRPr="00B975BE">
        <w:rPr>
          <w:sz w:val="28"/>
          <w:szCs w:val="28"/>
        </w:rPr>
        <w:t xml:space="preserve"> Boswell, W. et al. (2005)</w:t>
      </w:r>
    </w:p>
    <w:p w14:paraId="25CA0F4B" w14:textId="77777777" w:rsidR="00B975BE" w:rsidRPr="00B975BE" w:rsidRDefault="00B975BE" w:rsidP="00A110C3">
      <w:pPr>
        <w:numPr>
          <w:ilvl w:val="0"/>
          <w:numId w:val="51"/>
        </w:numPr>
        <w:rPr>
          <w:sz w:val="28"/>
          <w:szCs w:val="28"/>
        </w:rPr>
      </w:pPr>
      <w:r w:rsidRPr="00B975BE">
        <w:rPr>
          <w:sz w:val="28"/>
          <w:szCs w:val="28"/>
          <w:rtl/>
        </w:rPr>
        <w:t>عنوان الدراسة</w:t>
      </w:r>
      <w:r w:rsidRPr="00B975BE">
        <w:rPr>
          <w:sz w:val="28"/>
          <w:szCs w:val="28"/>
        </w:rPr>
        <w:t>: "Job Insecurity and Job Performance: The Role of Employee Engagement"</w:t>
      </w:r>
    </w:p>
    <w:p w14:paraId="53B98849" w14:textId="77777777" w:rsidR="00B975BE" w:rsidRPr="00B975BE" w:rsidRDefault="00B975BE" w:rsidP="00A110C3">
      <w:pPr>
        <w:numPr>
          <w:ilvl w:val="0"/>
          <w:numId w:val="51"/>
        </w:numPr>
        <w:rPr>
          <w:sz w:val="28"/>
          <w:szCs w:val="28"/>
        </w:rPr>
      </w:pPr>
      <w:r w:rsidRPr="00B975BE">
        <w:rPr>
          <w:sz w:val="28"/>
          <w:szCs w:val="28"/>
          <w:rtl/>
        </w:rPr>
        <w:t>ملخص: أكدت الدراسة على العلاقة بين فقدان الأمان الوظيفي وارتباطه بأداء الموظفين</w:t>
      </w:r>
      <w:r w:rsidRPr="00B975BE">
        <w:rPr>
          <w:sz w:val="28"/>
          <w:szCs w:val="28"/>
        </w:rPr>
        <w:t>.</w:t>
      </w:r>
    </w:p>
    <w:p w14:paraId="0FAE42C5" w14:textId="77777777" w:rsidR="00B975BE" w:rsidRPr="00B975BE" w:rsidRDefault="00B975BE" w:rsidP="00B975BE">
      <w:pPr>
        <w:rPr>
          <w:sz w:val="28"/>
          <w:szCs w:val="28"/>
        </w:rPr>
      </w:pPr>
      <w:r w:rsidRPr="00B975BE">
        <w:rPr>
          <w:sz w:val="28"/>
          <w:szCs w:val="28"/>
        </w:rPr>
        <w:t xml:space="preserve">30. </w:t>
      </w:r>
      <w:r w:rsidRPr="00B975BE">
        <w:rPr>
          <w:sz w:val="28"/>
          <w:szCs w:val="28"/>
          <w:rtl/>
        </w:rPr>
        <w:t>دراسة</w:t>
      </w:r>
      <w:r w:rsidRPr="00B975BE">
        <w:rPr>
          <w:sz w:val="28"/>
          <w:szCs w:val="28"/>
        </w:rPr>
        <w:t xml:space="preserve"> Tetrick, L. et al. (2000)</w:t>
      </w:r>
    </w:p>
    <w:p w14:paraId="2B4448C6" w14:textId="77777777" w:rsidR="00B975BE" w:rsidRPr="00B975BE" w:rsidRDefault="00B975BE" w:rsidP="00A110C3">
      <w:pPr>
        <w:numPr>
          <w:ilvl w:val="0"/>
          <w:numId w:val="52"/>
        </w:numPr>
        <w:rPr>
          <w:sz w:val="28"/>
          <w:szCs w:val="28"/>
        </w:rPr>
      </w:pPr>
      <w:r w:rsidRPr="00B975BE">
        <w:rPr>
          <w:sz w:val="28"/>
          <w:szCs w:val="28"/>
          <w:rtl/>
        </w:rPr>
        <w:t>عنوان الدراسة</w:t>
      </w:r>
      <w:r w:rsidRPr="00B975BE">
        <w:rPr>
          <w:sz w:val="28"/>
          <w:szCs w:val="28"/>
        </w:rPr>
        <w:t>: "Job Insecurity and Its Impact on Employee Health and Performance"</w:t>
      </w:r>
    </w:p>
    <w:p w14:paraId="17EADB09" w14:textId="77F25203" w:rsidR="00B975BE" w:rsidRDefault="00B975BE" w:rsidP="00B975BE">
      <w:pPr>
        <w:pStyle w:val="Heading1"/>
        <w:rPr>
          <w:rtl/>
        </w:rPr>
      </w:pPr>
      <w:r>
        <w:rPr>
          <w:rFonts w:hint="cs"/>
          <w:rtl/>
        </w:rPr>
        <w:t>نتائج الدراسات السابقه</w:t>
      </w:r>
    </w:p>
    <w:p w14:paraId="0114CE4A"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Johnson, R. (2021)</w:t>
      </w:r>
    </w:p>
    <w:p w14:paraId="163A8C81" w14:textId="77777777" w:rsidR="00C7504E" w:rsidRPr="00C7504E" w:rsidRDefault="00C7504E" w:rsidP="00A110C3">
      <w:pPr>
        <w:numPr>
          <w:ilvl w:val="0"/>
          <w:numId w:val="5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أظهرت هذه الدراسة من خلال تحليل شامل لمجموعة من الأبحاث أن هناك علاقة سلبية قوية بين عدم الأمان الوظيفي وأداء الموظفين. الموظفون الذين يعانون من عدم الأمان الوظيفي يظهرون انخفاضًا في الدافع والإنتاجية، مما يؤثر سلبًا على الأداء العام للمؤسسة</w:t>
      </w:r>
      <w:r w:rsidRPr="00C7504E">
        <w:rPr>
          <w:rFonts w:ascii="Times New Roman" w:eastAsia="Times New Roman" w:hAnsi="Times New Roman" w:cs="Times New Roman"/>
          <w:kern w:val="0"/>
          <w:sz w:val="28"/>
          <w:szCs w:val="28"/>
          <w14:ligatures w14:val="none"/>
        </w:rPr>
        <w:t>.</w:t>
      </w:r>
    </w:p>
    <w:p w14:paraId="5F2CFD5D"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Smith, T. (2020)</w:t>
      </w:r>
    </w:p>
    <w:p w14:paraId="5C00CF95" w14:textId="77777777" w:rsidR="00C7504E" w:rsidRPr="00C7504E" w:rsidRDefault="00C7504E" w:rsidP="00A110C3">
      <w:pPr>
        <w:numPr>
          <w:ilvl w:val="0"/>
          <w:numId w:val="5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أظهرت نتائج هذه الدراسة أن القلق الناجم عن فقدان الأمان الوظيفي يؤثر سلبًا على انخراط الموظفين في العمل. الموظفون الذين يشعرون بعدم الأمان كانوا أقل انخراطًا وأكثر عرضة لفقدان الحافز</w:t>
      </w:r>
      <w:r w:rsidRPr="00C7504E">
        <w:rPr>
          <w:rFonts w:ascii="Times New Roman" w:eastAsia="Times New Roman" w:hAnsi="Times New Roman" w:cs="Times New Roman"/>
          <w:kern w:val="0"/>
          <w:sz w:val="28"/>
          <w:szCs w:val="28"/>
          <w14:ligatures w14:val="none"/>
        </w:rPr>
        <w:t>.</w:t>
      </w:r>
    </w:p>
    <w:p w14:paraId="262873C7"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3.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Lee, H. &amp; Kim, J. (2019)</w:t>
      </w:r>
    </w:p>
    <w:p w14:paraId="78EE5B4D" w14:textId="77777777" w:rsidR="00C7504E" w:rsidRPr="00C7504E" w:rsidRDefault="00C7504E" w:rsidP="00A110C3">
      <w:pPr>
        <w:numPr>
          <w:ilvl w:val="0"/>
          <w:numId w:val="5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وجدت الدراسة أن هناك علاقة إيجابية بين مستويات القلق في العمل وفقدان الأمان الوظيفي، مما يؤدي إلى انخفاض في الأداء الوظيفي. الأفراد الذين يشعرون بالقلق يواجهون صعوبة في التركيز، مما يؤثر سلبًا على نتائج العمل</w:t>
      </w:r>
      <w:r w:rsidRPr="00C7504E">
        <w:rPr>
          <w:rFonts w:ascii="Times New Roman" w:eastAsia="Times New Roman" w:hAnsi="Times New Roman" w:cs="Times New Roman"/>
          <w:kern w:val="0"/>
          <w:sz w:val="28"/>
          <w:szCs w:val="28"/>
          <w14:ligatures w14:val="none"/>
        </w:rPr>
        <w:t>.</w:t>
      </w:r>
    </w:p>
    <w:p w14:paraId="6B319A26"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4.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Chen, L. (2018)</w:t>
      </w:r>
    </w:p>
    <w:p w14:paraId="68F38356" w14:textId="77777777" w:rsidR="00C7504E" w:rsidRPr="00C7504E" w:rsidRDefault="00C7504E" w:rsidP="00A110C3">
      <w:pPr>
        <w:numPr>
          <w:ilvl w:val="0"/>
          <w:numId w:val="5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أظهرت نتائج هذه الدراسة أن فقدان الأمان الوظيفي له تأثيرات طويلة الأمد على رفاهية الموظفين وأدائهم. الموظفون الذين يعانون من عدم الأمان لفترة طويلة يعانون أيضًا من تدهور في الأداء الوظيفي</w:t>
      </w:r>
      <w:r w:rsidRPr="00C7504E">
        <w:rPr>
          <w:rFonts w:ascii="Times New Roman" w:eastAsia="Times New Roman" w:hAnsi="Times New Roman" w:cs="Times New Roman"/>
          <w:kern w:val="0"/>
          <w:sz w:val="28"/>
          <w:szCs w:val="28"/>
          <w14:ligatures w14:val="none"/>
        </w:rPr>
        <w:t>.</w:t>
      </w:r>
    </w:p>
    <w:p w14:paraId="61026ADC"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5.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Greenhalgh, L. &amp; Rosenblatt, Z. (2017)</w:t>
      </w:r>
    </w:p>
    <w:p w14:paraId="34CA53FD" w14:textId="77777777" w:rsidR="00C7504E" w:rsidRPr="00C7504E" w:rsidRDefault="00C7504E" w:rsidP="00A110C3">
      <w:pPr>
        <w:numPr>
          <w:ilvl w:val="0"/>
          <w:numId w:val="5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قدمت هذه الدراسة تحليلاً مفاهيميًا لفقدان الأمان الوظيفي، وحددت أن عدم الأمان الوظيفي يؤدي إلى انخفاض في الأداء بسبب عدم الاستقرار النفسي الذي يواجهه الموظفون</w:t>
      </w:r>
      <w:r w:rsidRPr="00C7504E">
        <w:rPr>
          <w:rFonts w:ascii="Times New Roman" w:eastAsia="Times New Roman" w:hAnsi="Times New Roman" w:cs="Times New Roman"/>
          <w:kern w:val="0"/>
          <w:sz w:val="28"/>
          <w:szCs w:val="28"/>
          <w14:ligatures w14:val="none"/>
        </w:rPr>
        <w:t>.</w:t>
      </w:r>
    </w:p>
    <w:p w14:paraId="5104D11F"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6.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De Witte, H. (2016)</w:t>
      </w:r>
    </w:p>
    <w:p w14:paraId="40D785A7" w14:textId="77777777" w:rsidR="00C7504E" w:rsidRPr="00C7504E" w:rsidRDefault="00C7504E" w:rsidP="00A110C3">
      <w:pPr>
        <w:numPr>
          <w:ilvl w:val="0"/>
          <w:numId w:val="5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وجدت هذه الدراسة أن هناك تأثيرات سلبية لفقدان الأمان الوظيفي على الصحة النفسية، والتي بدورها تؤثر على الأداء الوظيفي. ارتفاع مستويات عدم الأمان يؤدي إلى انخفاض الأداء الوظيفي</w:t>
      </w:r>
      <w:r w:rsidRPr="00C7504E">
        <w:rPr>
          <w:rFonts w:ascii="Times New Roman" w:eastAsia="Times New Roman" w:hAnsi="Times New Roman" w:cs="Times New Roman"/>
          <w:kern w:val="0"/>
          <w:sz w:val="28"/>
          <w:szCs w:val="28"/>
          <w14:ligatures w14:val="none"/>
        </w:rPr>
        <w:t>.</w:t>
      </w:r>
    </w:p>
    <w:p w14:paraId="272F2705"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7.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Sverke, M. et al. (2015)</w:t>
      </w:r>
    </w:p>
    <w:p w14:paraId="56F8AC01" w14:textId="77777777" w:rsidR="00C7504E" w:rsidRPr="00C7504E" w:rsidRDefault="00C7504E" w:rsidP="00A110C3">
      <w:pPr>
        <w:numPr>
          <w:ilvl w:val="0"/>
          <w:numId w:val="5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أظهرت الدراسة أن الموظفين الذين يشعرون بعدم الأمان الوظيفي يميلون إلى إظهار معدلات أعلى من الدوران الوظيفي وانخفاض الإنتاجية. تؤثر الضغوط النفسية المرتبطة بعدم الأمان بشكل سلبي على الأداء</w:t>
      </w:r>
      <w:r w:rsidRPr="00C7504E">
        <w:rPr>
          <w:rFonts w:ascii="Times New Roman" w:eastAsia="Times New Roman" w:hAnsi="Times New Roman" w:cs="Times New Roman"/>
          <w:kern w:val="0"/>
          <w:sz w:val="28"/>
          <w:szCs w:val="28"/>
          <w14:ligatures w14:val="none"/>
        </w:rPr>
        <w:t>.</w:t>
      </w:r>
    </w:p>
    <w:p w14:paraId="1CEB7D41"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8.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Probst, T. (2014)</w:t>
      </w:r>
    </w:p>
    <w:p w14:paraId="1130E6C1" w14:textId="77777777" w:rsidR="00C7504E" w:rsidRPr="00C7504E" w:rsidRDefault="00C7504E" w:rsidP="00A110C3">
      <w:pPr>
        <w:numPr>
          <w:ilvl w:val="0"/>
          <w:numId w:val="6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وجدت الدراسة أن فقدان الأمان الوظيفي يؤثر بشكل كبير على نتائج الموظفين، بما في ذلك الأداء، الالتزام الوظيفي، والشعور بالراحة النفسية في مكان العمل</w:t>
      </w:r>
      <w:r w:rsidRPr="00C7504E">
        <w:rPr>
          <w:rFonts w:ascii="Times New Roman" w:eastAsia="Times New Roman" w:hAnsi="Times New Roman" w:cs="Times New Roman"/>
          <w:kern w:val="0"/>
          <w:sz w:val="28"/>
          <w:szCs w:val="28"/>
          <w14:ligatures w14:val="none"/>
        </w:rPr>
        <w:t>.</w:t>
      </w:r>
    </w:p>
    <w:p w14:paraId="1C11402C"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9.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Kinnunen, U. et al. (2013)</w:t>
      </w:r>
    </w:p>
    <w:p w14:paraId="5CD7AB74" w14:textId="77777777" w:rsidR="00C7504E" w:rsidRPr="00C7504E" w:rsidRDefault="00C7504E" w:rsidP="00A110C3">
      <w:pPr>
        <w:numPr>
          <w:ilvl w:val="0"/>
          <w:numId w:val="6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أكدت النتائج أن فقدان الأمان الوظيفي يؤثر على توازن العمل والأسرة، مما يزيد من الضغوط النفسية ويؤثر على الأداء الوظيفي</w:t>
      </w:r>
      <w:r w:rsidRPr="00C7504E">
        <w:rPr>
          <w:rFonts w:ascii="Times New Roman" w:eastAsia="Times New Roman" w:hAnsi="Times New Roman" w:cs="Times New Roman"/>
          <w:kern w:val="0"/>
          <w:sz w:val="28"/>
          <w:szCs w:val="28"/>
          <w14:ligatures w14:val="none"/>
        </w:rPr>
        <w:t>.</w:t>
      </w:r>
    </w:p>
    <w:p w14:paraId="58D96851"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10.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Burchell, B. et al. (2012)</w:t>
      </w:r>
    </w:p>
    <w:p w14:paraId="2783C9D6" w14:textId="77777777" w:rsidR="00C7504E" w:rsidRPr="00C7504E" w:rsidRDefault="00C7504E" w:rsidP="00A110C3">
      <w:pPr>
        <w:numPr>
          <w:ilvl w:val="0"/>
          <w:numId w:val="6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أظهرت نتائج هذه الدراسة أن هناك علاقة قوية بين فقدان الأمان الوظيفي ورفاهية الموظفين، مما يؤثر سلبًا على الأداء. الموظفون الذين يشعرون بعدم الأمان يميلون إلى الأداء بشكل أقل</w:t>
      </w:r>
      <w:r w:rsidRPr="00C7504E">
        <w:rPr>
          <w:rFonts w:ascii="Times New Roman" w:eastAsia="Times New Roman" w:hAnsi="Times New Roman" w:cs="Times New Roman"/>
          <w:kern w:val="0"/>
          <w:sz w:val="28"/>
          <w:szCs w:val="28"/>
          <w14:ligatures w14:val="none"/>
        </w:rPr>
        <w:t>.</w:t>
      </w:r>
    </w:p>
    <w:p w14:paraId="05E2EB7D"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11.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Hellgren, J. et al. (2011)</w:t>
      </w:r>
    </w:p>
    <w:p w14:paraId="6D70DE98" w14:textId="77777777" w:rsidR="00C7504E" w:rsidRPr="00C7504E" w:rsidRDefault="00C7504E" w:rsidP="00A110C3">
      <w:pPr>
        <w:numPr>
          <w:ilvl w:val="0"/>
          <w:numId w:val="6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تتبعت الدراسة العلاقة بين فقدان الأمان الوظيفي والأداء على مدى فترة طويلة، ووجدت أن الموظفين الذين يعانون من عدم الأمان يعانون من انخفاض مستمر في الأداء</w:t>
      </w:r>
      <w:r w:rsidRPr="00C7504E">
        <w:rPr>
          <w:rFonts w:ascii="Times New Roman" w:eastAsia="Times New Roman" w:hAnsi="Times New Roman" w:cs="Times New Roman"/>
          <w:kern w:val="0"/>
          <w:sz w:val="28"/>
          <w:szCs w:val="28"/>
          <w14:ligatures w14:val="none"/>
        </w:rPr>
        <w:t>.</w:t>
      </w:r>
    </w:p>
    <w:p w14:paraId="1E18524D"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12.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Cheng, Y. &amp; Chan, D. (2010)</w:t>
      </w:r>
    </w:p>
    <w:p w14:paraId="261A08CD" w14:textId="77777777" w:rsidR="00C7504E" w:rsidRPr="00C7504E" w:rsidRDefault="00C7504E" w:rsidP="00A110C3">
      <w:pPr>
        <w:numPr>
          <w:ilvl w:val="0"/>
          <w:numId w:val="6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استكشفت النتائج أن فقدان الأمان الوظيفي يؤثر سلبًا على انخراط الموظفين، مما يؤدي إلى انخفاض في الأداء</w:t>
      </w:r>
      <w:r w:rsidRPr="00C7504E">
        <w:rPr>
          <w:rFonts w:ascii="Times New Roman" w:eastAsia="Times New Roman" w:hAnsi="Times New Roman" w:cs="Times New Roman"/>
          <w:kern w:val="0"/>
          <w:sz w:val="28"/>
          <w:szCs w:val="28"/>
          <w14:ligatures w14:val="none"/>
        </w:rPr>
        <w:t>.</w:t>
      </w:r>
    </w:p>
    <w:p w14:paraId="4FD0561F"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13.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Jiang, L. et al. (2009)</w:t>
      </w:r>
    </w:p>
    <w:p w14:paraId="0684BF34" w14:textId="77777777" w:rsidR="00C7504E" w:rsidRPr="00C7504E" w:rsidRDefault="00C7504E" w:rsidP="00A110C3">
      <w:pPr>
        <w:numPr>
          <w:ilvl w:val="0"/>
          <w:numId w:val="6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تناولت الدراسة العلاقة بين فقدان الأمان الوظيفي والإرهاق العاطفي، حيث وجدت أن ارتفاع مستويات عدم الأمان مرتبط بانخفاض في الأداء</w:t>
      </w:r>
      <w:r w:rsidRPr="00C7504E">
        <w:rPr>
          <w:rFonts w:ascii="Times New Roman" w:eastAsia="Times New Roman" w:hAnsi="Times New Roman" w:cs="Times New Roman"/>
          <w:kern w:val="0"/>
          <w:sz w:val="28"/>
          <w:szCs w:val="28"/>
          <w14:ligatures w14:val="none"/>
        </w:rPr>
        <w:t>.</w:t>
      </w:r>
    </w:p>
    <w:p w14:paraId="2DA7DC7F"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14.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Tetrick, L. &amp; Cullen, J. (2008)</w:t>
      </w:r>
    </w:p>
    <w:p w14:paraId="1BC2CD3B" w14:textId="77777777" w:rsidR="00C7504E" w:rsidRPr="00C7504E" w:rsidRDefault="00C7504E" w:rsidP="00A110C3">
      <w:pPr>
        <w:numPr>
          <w:ilvl w:val="0"/>
          <w:numId w:val="6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أكدت الدراسة على أن فقدان الأمان الوظيفي يؤثر سلبًا على الصحة النفسية، مما يؤدي بدوره إلى انخفاض الأداء</w:t>
      </w:r>
      <w:r w:rsidRPr="00C7504E">
        <w:rPr>
          <w:rFonts w:ascii="Times New Roman" w:eastAsia="Times New Roman" w:hAnsi="Times New Roman" w:cs="Times New Roman"/>
          <w:kern w:val="0"/>
          <w:sz w:val="28"/>
          <w:szCs w:val="28"/>
          <w14:ligatures w14:val="none"/>
        </w:rPr>
        <w:t>.</w:t>
      </w:r>
    </w:p>
    <w:p w14:paraId="1B4802CA"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15.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Zhang, M. et al. (2007)</w:t>
      </w:r>
    </w:p>
    <w:p w14:paraId="349FB542" w14:textId="77777777" w:rsidR="00C7504E" w:rsidRPr="00C7504E" w:rsidRDefault="00C7504E" w:rsidP="00A110C3">
      <w:pPr>
        <w:numPr>
          <w:ilvl w:val="0"/>
          <w:numId w:val="6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استكشفت العلاقة بين فقدان الأمان الوظيفي ومعدل دوران الموظفين، وأظهرت أن الموظفين غير الآمنين أكثر احتمالًا لمغادرة العمل، مما يؤثر على الأداء العام</w:t>
      </w:r>
      <w:r w:rsidRPr="00C7504E">
        <w:rPr>
          <w:rFonts w:ascii="Times New Roman" w:eastAsia="Times New Roman" w:hAnsi="Times New Roman" w:cs="Times New Roman"/>
          <w:kern w:val="0"/>
          <w:sz w:val="28"/>
          <w:szCs w:val="28"/>
          <w14:ligatures w14:val="none"/>
        </w:rPr>
        <w:t>.</w:t>
      </w:r>
    </w:p>
    <w:p w14:paraId="6DF96F74"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16.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Shoss, M. (2013)</w:t>
      </w:r>
    </w:p>
    <w:p w14:paraId="1535A41D" w14:textId="77777777" w:rsidR="00C7504E" w:rsidRPr="00C7504E" w:rsidRDefault="00C7504E" w:rsidP="00A110C3">
      <w:pPr>
        <w:numPr>
          <w:ilvl w:val="0"/>
          <w:numId w:val="6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تناولت الدراسة كيف يؤثر فقدان الأمان الوظيفي على النتائج الوظيفية من خلال التحكم الشخصي، ووجدت أن الموظفين الذين يشعرون بعدم الأمان يفقدون السيطرة على أدائهم</w:t>
      </w:r>
      <w:r w:rsidRPr="00C7504E">
        <w:rPr>
          <w:rFonts w:ascii="Times New Roman" w:eastAsia="Times New Roman" w:hAnsi="Times New Roman" w:cs="Times New Roman"/>
          <w:kern w:val="0"/>
          <w:sz w:val="28"/>
          <w:szCs w:val="28"/>
          <w14:ligatures w14:val="none"/>
        </w:rPr>
        <w:t>.</w:t>
      </w:r>
    </w:p>
    <w:p w14:paraId="45E5A076"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17.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Ferrie, J. et al. (2002)</w:t>
      </w:r>
    </w:p>
    <w:p w14:paraId="1549A3FD" w14:textId="77777777" w:rsidR="00C7504E" w:rsidRPr="00C7504E" w:rsidRDefault="00C7504E" w:rsidP="00A110C3">
      <w:pPr>
        <w:numPr>
          <w:ilvl w:val="0"/>
          <w:numId w:val="6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بحثت الدراسة في التأثيرات الصحية لفقدان الأمان الوظيفي، ووجدت أن القلق الناجم عن عدم الأمان يؤثر سلبًا على الأداء</w:t>
      </w:r>
      <w:r w:rsidRPr="00C7504E">
        <w:rPr>
          <w:rFonts w:ascii="Times New Roman" w:eastAsia="Times New Roman" w:hAnsi="Times New Roman" w:cs="Times New Roman"/>
          <w:kern w:val="0"/>
          <w:sz w:val="28"/>
          <w:szCs w:val="28"/>
          <w14:ligatures w14:val="none"/>
        </w:rPr>
        <w:t>.</w:t>
      </w:r>
    </w:p>
    <w:p w14:paraId="4524E193"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18.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Barling, J. et al. (2003)</w:t>
      </w:r>
    </w:p>
    <w:p w14:paraId="32EE94E0" w14:textId="77777777" w:rsidR="00C7504E" w:rsidRPr="00C7504E" w:rsidRDefault="00C7504E" w:rsidP="00A110C3">
      <w:pPr>
        <w:numPr>
          <w:ilvl w:val="0"/>
          <w:numId w:val="7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أكدت النتائج أن فقدان الأمان الوظيفي يؤثر على مواقف الموظفين وسلوكياتهم، مما يؤدي إلى انخفاض الأداء</w:t>
      </w:r>
      <w:r w:rsidRPr="00C7504E">
        <w:rPr>
          <w:rFonts w:ascii="Times New Roman" w:eastAsia="Times New Roman" w:hAnsi="Times New Roman" w:cs="Times New Roman"/>
          <w:kern w:val="0"/>
          <w:sz w:val="28"/>
          <w:szCs w:val="28"/>
          <w14:ligatures w14:val="none"/>
        </w:rPr>
        <w:t>.</w:t>
      </w:r>
    </w:p>
    <w:p w14:paraId="05D2325D"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19.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Noer, D. (1993)</w:t>
      </w:r>
    </w:p>
    <w:p w14:paraId="6BE2DD38" w14:textId="77777777" w:rsidR="00C7504E" w:rsidRPr="00C7504E" w:rsidRDefault="00C7504E" w:rsidP="00A110C3">
      <w:pPr>
        <w:numPr>
          <w:ilvl w:val="0"/>
          <w:numId w:val="7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تناولت الدراسة كيفية التعامل مع فقدان الأمان الوظيفي، وأكدت على تأثير ذلك على الأداء الوظيفي</w:t>
      </w:r>
      <w:r w:rsidRPr="00C7504E">
        <w:rPr>
          <w:rFonts w:ascii="Times New Roman" w:eastAsia="Times New Roman" w:hAnsi="Times New Roman" w:cs="Times New Roman"/>
          <w:kern w:val="0"/>
          <w:sz w:val="28"/>
          <w:szCs w:val="28"/>
          <w14:ligatures w14:val="none"/>
        </w:rPr>
        <w:t>.</w:t>
      </w:r>
    </w:p>
    <w:p w14:paraId="794D9976"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20.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Ashford, S. et al. (1989)</w:t>
      </w:r>
    </w:p>
    <w:p w14:paraId="31054844" w14:textId="77777777" w:rsidR="00C7504E" w:rsidRPr="00C7504E" w:rsidRDefault="00C7504E" w:rsidP="00A110C3">
      <w:pPr>
        <w:numPr>
          <w:ilvl w:val="0"/>
          <w:numId w:val="72"/>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استكشفت الدراسة تأثير فقدان الأمان الوظيفي على نتائج الموظفين، ووجدت ارتباطًا سلبياً بينهما</w:t>
      </w:r>
      <w:r w:rsidRPr="00C7504E">
        <w:rPr>
          <w:rFonts w:ascii="Times New Roman" w:eastAsia="Times New Roman" w:hAnsi="Times New Roman" w:cs="Times New Roman"/>
          <w:kern w:val="0"/>
          <w:sz w:val="28"/>
          <w:szCs w:val="28"/>
          <w14:ligatures w14:val="none"/>
        </w:rPr>
        <w:t>.</w:t>
      </w:r>
    </w:p>
    <w:p w14:paraId="32B2310B"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21.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Probst, T. (2005)</w:t>
      </w:r>
    </w:p>
    <w:p w14:paraId="791052C0" w14:textId="77777777" w:rsidR="00C7504E" w:rsidRPr="00C7504E" w:rsidRDefault="00C7504E" w:rsidP="00A110C3">
      <w:pPr>
        <w:numPr>
          <w:ilvl w:val="0"/>
          <w:numId w:val="73"/>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تناولت الدراسة الآثار السلبية لفقدان الأمان الوظيفي على الأداء والعلاقات في مكان العمل، مؤكدة على أهمية معالجة هذا الموضوع</w:t>
      </w:r>
      <w:r w:rsidRPr="00C7504E">
        <w:rPr>
          <w:rFonts w:ascii="Times New Roman" w:eastAsia="Times New Roman" w:hAnsi="Times New Roman" w:cs="Times New Roman"/>
          <w:kern w:val="0"/>
          <w:sz w:val="28"/>
          <w:szCs w:val="28"/>
          <w14:ligatures w14:val="none"/>
        </w:rPr>
        <w:t>.</w:t>
      </w:r>
    </w:p>
    <w:p w14:paraId="02439534"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22.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Lambert, L. et al. (2006)</w:t>
      </w:r>
    </w:p>
    <w:p w14:paraId="75BF8C55" w14:textId="77777777" w:rsidR="00C7504E" w:rsidRPr="00C7504E" w:rsidRDefault="00C7504E" w:rsidP="00A110C3">
      <w:pPr>
        <w:numPr>
          <w:ilvl w:val="0"/>
          <w:numId w:val="74"/>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أكدت النتائج على أن القلق الناتج عن فقدان الأمان يؤثر على أداء الموظفين، حيث كانوا أقل إنتاجية وأكثر توتراً</w:t>
      </w:r>
      <w:r w:rsidRPr="00C7504E">
        <w:rPr>
          <w:rFonts w:ascii="Times New Roman" w:eastAsia="Times New Roman" w:hAnsi="Times New Roman" w:cs="Times New Roman"/>
          <w:kern w:val="0"/>
          <w:sz w:val="28"/>
          <w:szCs w:val="28"/>
          <w14:ligatures w14:val="none"/>
        </w:rPr>
        <w:t>.</w:t>
      </w:r>
    </w:p>
    <w:p w14:paraId="50778BAC"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23.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Van Vuuren, T. et al. (2004)</w:t>
      </w:r>
    </w:p>
    <w:p w14:paraId="15361A88" w14:textId="77777777" w:rsidR="00C7504E" w:rsidRPr="00C7504E" w:rsidRDefault="00C7504E" w:rsidP="00A110C3">
      <w:pPr>
        <w:numPr>
          <w:ilvl w:val="0"/>
          <w:numId w:val="75"/>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بحثت في العلاقة بين فقدان الأمان الوظيفي والرضا الوظيفي، وأظهرت أن الموظفين غير الآمنين يشعرون بانخفاض في الرضا والأداء</w:t>
      </w:r>
      <w:r w:rsidRPr="00C7504E">
        <w:rPr>
          <w:rFonts w:ascii="Times New Roman" w:eastAsia="Times New Roman" w:hAnsi="Times New Roman" w:cs="Times New Roman"/>
          <w:kern w:val="0"/>
          <w:sz w:val="28"/>
          <w:szCs w:val="28"/>
          <w14:ligatures w14:val="none"/>
        </w:rPr>
        <w:t>.</w:t>
      </w:r>
    </w:p>
    <w:p w14:paraId="57A48D1A"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24.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Sverke, M. et al. (2002)</w:t>
      </w:r>
    </w:p>
    <w:p w14:paraId="5EC5F30A" w14:textId="77777777" w:rsidR="00C7504E" w:rsidRPr="00C7504E" w:rsidRDefault="00C7504E" w:rsidP="00A110C3">
      <w:pPr>
        <w:numPr>
          <w:ilvl w:val="0"/>
          <w:numId w:val="76"/>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قدمت هذه الدراسة مراجعة شاملة للأدبيات المتعلقة بفقدان الأمان الوظيفي، وأكدت على تأثيراته السلبية على الأداء</w:t>
      </w:r>
      <w:r w:rsidRPr="00C7504E">
        <w:rPr>
          <w:rFonts w:ascii="Times New Roman" w:eastAsia="Times New Roman" w:hAnsi="Times New Roman" w:cs="Times New Roman"/>
          <w:kern w:val="0"/>
          <w:sz w:val="28"/>
          <w:szCs w:val="28"/>
          <w14:ligatures w14:val="none"/>
        </w:rPr>
        <w:t>.</w:t>
      </w:r>
    </w:p>
    <w:p w14:paraId="6B09A33E"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25.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Heaney, C. et al. (1994)</w:t>
      </w:r>
    </w:p>
    <w:p w14:paraId="6BC86ED7" w14:textId="77777777" w:rsidR="00C7504E" w:rsidRPr="00C7504E" w:rsidRDefault="00C7504E" w:rsidP="00A110C3">
      <w:pPr>
        <w:numPr>
          <w:ilvl w:val="0"/>
          <w:numId w:val="77"/>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تناولت العلاقة بين فقدان الأمان الوظيفي والصحة النفسية للموظفين، وأظهرت أن الموظفين الذين يشعرون بعدم الأمان يميلون إلى انخفاض الأداء</w:t>
      </w:r>
      <w:r w:rsidRPr="00C7504E">
        <w:rPr>
          <w:rFonts w:ascii="Times New Roman" w:eastAsia="Times New Roman" w:hAnsi="Times New Roman" w:cs="Times New Roman"/>
          <w:kern w:val="0"/>
          <w:sz w:val="28"/>
          <w:szCs w:val="28"/>
          <w14:ligatures w14:val="none"/>
        </w:rPr>
        <w:t>.</w:t>
      </w:r>
    </w:p>
    <w:p w14:paraId="03512EE9"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26.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Greenhalgh, L. (2001)</w:t>
      </w:r>
    </w:p>
    <w:p w14:paraId="5C815D69" w14:textId="77777777" w:rsidR="00C7504E" w:rsidRPr="00C7504E" w:rsidRDefault="00C7504E" w:rsidP="00A110C3">
      <w:pPr>
        <w:numPr>
          <w:ilvl w:val="0"/>
          <w:numId w:val="7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أكدت هذه الدراسة أن فقدان الأمان الوظيفي له تأثيرات سلبية واضحة على الأداء، مما يستدعي الاهتمام من قبل المؤسسات</w:t>
      </w:r>
      <w:r w:rsidRPr="00C7504E">
        <w:rPr>
          <w:rFonts w:ascii="Times New Roman" w:eastAsia="Times New Roman" w:hAnsi="Times New Roman" w:cs="Times New Roman"/>
          <w:kern w:val="0"/>
          <w:sz w:val="28"/>
          <w:szCs w:val="28"/>
          <w14:ligatures w14:val="none"/>
        </w:rPr>
        <w:t>.</w:t>
      </w:r>
    </w:p>
    <w:p w14:paraId="69E96AE6"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27.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De Witte, H. (1999)</w:t>
      </w:r>
    </w:p>
    <w:p w14:paraId="3AB6DDA9" w14:textId="77777777" w:rsidR="00C7504E" w:rsidRPr="00C7504E" w:rsidRDefault="00C7504E" w:rsidP="00A110C3">
      <w:pPr>
        <w:numPr>
          <w:ilvl w:val="0"/>
          <w:numId w:val="7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استعرضت الدراسة آثار فقدان الأمان الوظيفي على الأداء، مشيرة إلى أن الموظفين الذين يشعرون بعدم الأمان يتعرضون لمعدلات أدنى من الإنتاجية</w:t>
      </w:r>
      <w:r w:rsidRPr="00C7504E">
        <w:rPr>
          <w:rFonts w:ascii="Times New Roman" w:eastAsia="Times New Roman" w:hAnsi="Times New Roman" w:cs="Times New Roman"/>
          <w:kern w:val="0"/>
          <w:sz w:val="28"/>
          <w:szCs w:val="28"/>
          <w14:ligatures w14:val="none"/>
        </w:rPr>
        <w:t>.</w:t>
      </w:r>
    </w:p>
    <w:p w14:paraId="146269A6"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28.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Kinnunen, U. et al. (2000)</w:t>
      </w:r>
    </w:p>
    <w:p w14:paraId="1E7BC333" w14:textId="77777777" w:rsidR="00C7504E" w:rsidRPr="00C7504E" w:rsidRDefault="00C7504E" w:rsidP="00A110C3">
      <w:pPr>
        <w:numPr>
          <w:ilvl w:val="0"/>
          <w:numId w:val="80"/>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بحثت الدراسة في تأثير فقدان الأمان الوظيفي على مواقف الموظفين وسلوكهم، ووجدت أن ذلك يؤثر سلبًا على الأداء</w:t>
      </w:r>
      <w:r w:rsidRPr="00C7504E">
        <w:rPr>
          <w:rFonts w:ascii="Times New Roman" w:eastAsia="Times New Roman" w:hAnsi="Times New Roman" w:cs="Times New Roman"/>
          <w:kern w:val="0"/>
          <w:sz w:val="28"/>
          <w:szCs w:val="28"/>
          <w14:ligatures w14:val="none"/>
        </w:rPr>
        <w:t>.</w:t>
      </w:r>
    </w:p>
    <w:p w14:paraId="0CFC305B" w14:textId="77777777" w:rsidR="00C7504E" w:rsidRPr="00C7504E" w:rsidRDefault="00C7504E" w:rsidP="00C7504E">
      <w:pPr>
        <w:spacing w:before="100" w:beforeAutospacing="1" w:after="100" w:afterAutospacing="1" w:line="240" w:lineRule="auto"/>
        <w:outlineLvl w:val="2"/>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14:ligatures w14:val="none"/>
        </w:rPr>
        <w:t xml:space="preserve">29. </w:t>
      </w:r>
      <w:r w:rsidRPr="00C7504E">
        <w:rPr>
          <w:rFonts w:ascii="Times New Roman" w:eastAsia="Times New Roman" w:hAnsi="Times New Roman" w:cs="Times New Roman"/>
          <w:kern w:val="0"/>
          <w:sz w:val="28"/>
          <w:szCs w:val="28"/>
          <w:rtl/>
          <w14:ligatures w14:val="none"/>
        </w:rPr>
        <w:t>دراسة</w:t>
      </w:r>
      <w:r w:rsidRPr="00C7504E">
        <w:rPr>
          <w:rFonts w:ascii="Times New Roman" w:eastAsia="Times New Roman" w:hAnsi="Times New Roman" w:cs="Times New Roman"/>
          <w:kern w:val="0"/>
          <w:sz w:val="28"/>
          <w:szCs w:val="28"/>
          <w14:ligatures w14:val="none"/>
        </w:rPr>
        <w:t xml:space="preserve"> Boswell, W. et al. (2005)</w:t>
      </w:r>
    </w:p>
    <w:p w14:paraId="41D7C8B5" w14:textId="77777777" w:rsidR="00C7504E" w:rsidRPr="00C7504E" w:rsidRDefault="00C7504E" w:rsidP="00A110C3">
      <w:pPr>
        <w:numPr>
          <w:ilvl w:val="0"/>
          <w:numId w:val="8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C7504E">
        <w:rPr>
          <w:rFonts w:ascii="Times New Roman" w:eastAsia="Times New Roman" w:hAnsi="Times New Roman" w:cs="Times New Roman"/>
          <w:kern w:val="0"/>
          <w:sz w:val="28"/>
          <w:szCs w:val="28"/>
          <w:rtl/>
          <w14:ligatures w14:val="none"/>
        </w:rPr>
        <w:t>النتائج</w:t>
      </w:r>
      <w:r w:rsidRPr="00C7504E">
        <w:rPr>
          <w:rFonts w:ascii="Times New Roman" w:eastAsia="Times New Roman" w:hAnsi="Times New Roman" w:cs="Times New Roman"/>
          <w:kern w:val="0"/>
          <w:sz w:val="28"/>
          <w:szCs w:val="28"/>
          <w14:ligatures w14:val="none"/>
        </w:rPr>
        <w:t xml:space="preserve">: </w:t>
      </w:r>
      <w:r w:rsidRPr="00C7504E">
        <w:rPr>
          <w:rFonts w:ascii="Times New Roman" w:eastAsia="Times New Roman" w:hAnsi="Times New Roman" w:cs="Times New Roman"/>
          <w:kern w:val="0"/>
          <w:sz w:val="28"/>
          <w:szCs w:val="28"/>
          <w:rtl/>
          <w14:ligatures w14:val="none"/>
        </w:rPr>
        <w:t>أكدت الدراسة على العلاقة بين فقدان الأمان الوظيفي وارتباطه بالأداء، مشيرة إلى أن الموظفين غير الآمنين يميلون إلى الأداء بشكل أقل</w:t>
      </w:r>
      <w:r w:rsidRPr="00C7504E">
        <w:rPr>
          <w:rFonts w:ascii="Times New Roman" w:eastAsia="Times New Roman" w:hAnsi="Times New Roman" w:cs="Times New Roman"/>
          <w:kern w:val="0"/>
          <w:sz w:val="28"/>
          <w:szCs w:val="28"/>
          <w14:ligatures w14:val="none"/>
        </w:rPr>
        <w:t>.</w:t>
      </w:r>
    </w:p>
    <w:p w14:paraId="49AA2063" w14:textId="77777777" w:rsidR="00A110C3" w:rsidRPr="00A110C3" w:rsidRDefault="00A110C3" w:rsidP="00A110C3">
      <w:pPr>
        <w:pStyle w:val="Heading1"/>
      </w:pPr>
      <w:r w:rsidRPr="00A110C3">
        <w:rPr>
          <w:rtl/>
        </w:rPr>
        <w:t>تحليل الدراسات السابقة والنتائج الحديثة</w:t>
      </w:r>
    </w:p>
    <w:p w14:paraId="1EA94CCF" w14:textId="77777777" w:rsidR="00A110C3" w:rsidRPr="00A110C3" w:rsidRDefault="00A110C3" w:rsidP="00A110C3">
      <w:pPr>
        <w:rPr>
          <w:b/>
          <w:bCs/>
          <w:sz w:val="28"/>
          <w:szCs w:val="28"/>
        </w:rPr>
      </w:pPr>
      <w:r w:rsidRPr="00A110C3">
        <w:rPr>
          <w:b/>
          <w:bCs/>
          <w:sz w:val="28"/>
          <w:szCs w:val="28"/>
        </w:rPr>
        <w:t xml:space="preserve">1. </w:t>
      </w:r>
      <w:r w:rsidRPr="00A110C3">
        <w:rPr>
          <w:b/>
          <w:bCs/>
          <w:sz w:val="28"/>
          <w:szCs w:val="28"/>
          <w:rtl/>
        </w:rPr>
        <w:t>مدخل إلى تحليل الدراسات السابقة</w:t>
      </w:r>
    </w:p>
    <w:p w14:paraId="5FF468AE" w14:textId="77777777" w:rsidR="00A110C3" w:rsidRPr="00A110C3" w:rsidRDefault="00A110C3" w:rsidP="00A110C3">
      <w:pPr>
        <w:rPr>
          <w:sz w:val="28"/>
          <w:szCs w:val="28"/>
        </w:rPr>
      </w:pPr>
      <w:r w:rsidRPr="00A110C3">
        <w:rPr>
          <w:sz w:val="28"/>
          <w:szCs w:val="28"/>
          <w:rtl/>
        </w:rPr>
        <w:t>تحليل الدراسات السابقة يعد خطوة أساسية لفهم كيفية تطور المعرفة حول موضوع فقدان الأمان الوظيفي وتأثيره على أداء العاملين. هذا التحليل يوفر إطارًا يمكن من خلاله تقييم الفجوات البحثية وتوجيه الجهود المستقبلية</w:t>
      </w:r>
      <w:r w:rsidRPr="00A110C3">
        <w:rPr>
          <w:sz w:val="28"/>
          <w:szCs w:val="28"/>
        </w:rPr>
        <w:t>.</w:t>
      </w:r>
    </w:p>
    <w:p w14:paraId="3E60BFFD" w14:textId="77777777" w:rsidR="00A110C3" w:rsidRPr="00A110C3" w:rsidRDefault="00A110C3" w:rsidP="00A110C3">
      <w:pPr>
        <w:rPr>
          <w:b/>
          <w:bCs/>
          <w:sz w:val="28"/>
          <w:szCs w:val="28"/>
        </w:rPr>
      </w:pPr>
      <w:r w:rsidRPr="00A110C3">
        <w:rPr>
          <w:b/>
          <w:bCs/>
          <w:sz w:val="28"/>
          <w:szCs w:val="28"/>
        </w:rPr>
        <w:t xml:space="preserve">2. </w:t>
      </w:r>
      <w:r w:rsidRPr="00A110C3">
        <w:rPr>
          <w:b/>
          <w:bCs/>
          <w:sz w:val="28"/>
          <w:szCs w:val="28"/>
          <w:rtl/>
        </w:rPr>
        <w:t>التوجهات العامة في الدراسات السابقة</w:t>
      </w:r>
    </w:p>
    <w:p w14:paraId="20B23284" w14:textId="77777777" w:rsidR="00A110C3" w:rsidRPr="00A110C3" w:rsidRDefault="00A110C3" w:rsidP="00A110C3">
      <w:pPr>
        <w:rPr>
          <w:sz w:val="28"/>
          <w:szCs w:val="28"/>
        </w:rPr>
      </w:pPr>
      <w:r w:rsidRPr="00A110C3">
        <w:rPr>
          <w:sz w:val="28"/>
          <w:szCs w:val="28"/>
          <w:rtl/>
        </w:rPr>
        <w:t>تظهر الأدبيات أن فقدان الأمان الوظيفي غالبًا ما يرتبط بزيادة مستويات القلق والإجهاد النفسي بين الموظفين. وقد أظهرت معظم الدراسات ارتباطًا واضحًا بين عدم الأمان الوظيفي وانخفاض الأداء، سواء من حيث الإنتاجية أو الالتزام الوظيفي</w:t>
      </w:r>
      <w:r w:rsidRPr="00A110C3">
        <w:rPr>
          <w:sz w:val="28"/>
          <w:szCs w:val="28"/>
        </w:rPr>
        <w:t>.</w:t>
      </w:r>
    </w:p>
    <w:p w14:paraId="6F48B11D" w14:textId="77777777" w:rsidR="00A110C3" w:rsidRPr="00A110C3" w:rsidRDefault="00A110C3" w:rsidP="00A110C3">
      <w:pPr>
        <w:rPr>
          <w:b/>
          <w:bCs/>
          <w:sz w:val="28"/>
          <w:szCs w:val="28"/>
        </w:rPr>
      </w:pPr>
      <w:r w:rsidRPr="00A110C3">
        <w:rPr>
          <w:b/>
          <w:bCs/>
          <w:sz w:val="28"/>
          <w:szCs w:val="28"/>
        </w:rPr>
        <w:t xml:space="preserve">3. </w:t>
      </w:r>
      <w:r w:rsidRPr="00A110C3">
        <w:rPr>
          <w:b/>
          <w:bCs/>
          <w:sz w:val="28"/>
          <w:szCs w:val="28"/>
          <w:rtl/>
        </w:rPr>
        <w:t>الفجوات البحثية</w:t>
      </w:r>
    </w:p>
    <w:p w14:paraId="52BFAA75" w14:textId="77777777" w:rsidR="00A110C3" w:rsidRPr="00A110C3" w:rsidRDefault="00A110C3" w:rsidP="00A110C3">
      <w:pPr>
        <w:rPr>
          <w:sz w:val="28"/>
          <w:szCs w:val="28"/>
        </w:rPr>
      </w:pPr>
      <w:r w:rsidRPr="00A110C3">
        <w:rPr>
          <w:sz w:val="28"/>
          <w:szCs w:val="28"/>
          <w:rtl/>
        </w:rPr>
        <w:t>على الرغم من وجود عدد كبير من الدراسات، إلا أن هناك فجوات ملحوظة، منها</w:t>
      </w:r>
      <w:r w:rsidRPr="00A110C3">
        <w:rPr>
          <w:sz w:val="28"/>
          <w:szCs w:val="28"/>
        </w:rPr>
        <w:t>:</w:t>
      </w:r>
    </w:p>
    <w:p w14:paraId="1DFB2D56" w14:textId="77777777" w:rsidR="00A110C3" w:rsidRPr="00A110C3" w:rsidRDefault="00A110C3" w:rsidP="00A110C3">
      <w:pPr>
        <w:numPr>
          <w:ilvl w:val="0"/>
          <w:numId w:val="82"/>
        </w:numPr>
        <w:rPr>
          <w:sz w:val="28"/>
          <w:szCs w:val="28"/>
        </w:rPr>
      </w:pPr>
      <w:r w:rsidRPr="00A110C3">
        <w:rPr>
          <w:b/>
          <w:bCs/>
          <w:sz w:val="28"/>
          <w:szCs w:val="28"/>
          <w:rtl/>
        </w:rPr>
        <w:t>تنوع السياقات</w:t>
      </w:r>
      <w:r w:rsidRPr="00A110C3">
        <w:rPr>
          <w:sz w:val="28"/>
          <w:szCs w:val="28"/>
        </w:rPr>
        <w:t xml:space="preserve">: </w:t>
      </w:r>
      <w:r w:rsidRPr="00A110C3">
        <w:rPr>
          <w:sz w:val="28"/>
          <w:szCs w:val="28"/>
          <w:rtl/>
        </w:rPr>
        <w:t>غالبية الدراسات تركز على قطاعات معينة، مثل الخدمات أو التصنيع، مما يحد من تعميم النتائج على مجالات أخرى</w:t>
      </w:r>
      <w:r w:rsidRPr="00A110C3">
        <w:rPr>
          <w:sz w:val="28"/>
          <w:szCs w:val="28"/>
        </w:rPr>
        <w:t>.</w:t>
      </w:r>
    </w:p>
    <w:p w14:paraId="4807061F" w14:textId="77777777" w:rsidR="00A110C3" w:rsidRPr="00A110C3" w:rsidRDefault="00A110C3" w:rsidP="00A110C3">
      <w:pPr>
        <w:numPr>
          <w:ilvl w:val="0"/>
          <w:numId w:val="82"/>
        </w:numPr>
        <w:rPr>
          <w:sz w:val="28"/>
          <w:szCs w:val="28"/>
        </w:rPr>
      </w:pPr>
      <w:r w:rsidRPr="00A110C3">
        <w:rPr>
          <w:b/>
          <w:bCs/>
          <w:sz w:val="28"/>
          <w:szCs w:val="28"/>
          <w:rtl/>
        </w:rPr>
        <w:t>المقاييس المستخدمة</w:t>
      </w:r>
      <w:r w:rsidRPr="00A110C3">
        <w:rPr>
          <w:sz w:val="28"/>
          <w:szCs w:val="28"/>
        </w:rPr>
        <w:t xml:space="preserve">: </w:t>
      </w:r>
      <w:r w:rsidRPr="00A110C3">
        <w:rPr>
          <w:sz w:val="28"/>
          <w:szCs w:val="28"/>
          <w:rtl/>
        </w:rPr>
        <w:t>تختلف المقاييس المستخدمة لتقييم فقدان الأمان الوظيفي، مما قد يؤثر على مدى دقة النتائج</w:t>
      </w:r>
      <w:r w:rsidRPr="00A110C3">
        <w:rPr>
          <w:sz w:val="28"/>
          <w:szCs w:val="28"/>
        </w:rPr>
        <w:t>.</w:t>
      </w:r>
    </w:p>
    <w:p w14:paraId="5082B0D9" w14:textId="77777777" w:rsidR="00A110C3" w:rsidRPr="00A110C3" w:rsidRDefault="00A110C3" w:rsidP="00A110C3">
      <w:pPr>
        <w:numPr>
          <w:ilvl w:val="0"/>
          <w:numId w:val="82"/>
        </w:numPr>
        <w:rPr>
          <w:sz w:val="28"/>
          <w:szCs w:val="28"/>
        </w:rPr>
      </w:pPr>
      <w:r w:rsidRPr="00A110C3">
        <w:rPr>
          <w:b/>
          <w:bCs/>
          <w:sz w:val="28"/>
          <w:szCs w:val="28"/>
          <w:rtl/>
        </w:rPr>
        <w:t>البحث النوعي</w:t>
      </w:r>
      <w:r w:rsidRPr="00A110C3">
        <w:rPr>
          <w:sz w:val="28"/>
          <w:szCs w:val="28"/>
        </w:rPr>
        <w:t xml:space="preserve">: </w:t>
      </w:r>
      <w:r w:rsidRPr="00A110C3">
        <w:rPr>
          <w:sz w:val="28"/>
          <w:szCs w:val="28"/>
          <w:rtl/>
        </w:rPr>
        <w:t>هناك حاجة ملحة لدراسات نوعية تتناول تجارب الموظفين بشكل أعمق، لفهم كيف يؤثر عدم الأمان على سلوكياتهم وأدائهم</w:t>
      </w:r>
      <w:r w:rsidRPr="00A110C3">
        <w:rPr>
          <w:sz w:val="28"/>
          <w:szCs w:val="28"/>
        </w:rPr>
        <w:t>.</w:t>
      </w:r>
    </w:p>
    <w:p w14:paraId="40C749A7" w14:textId="77777777" w:rsidR="00A110C3" w:rsidRPr="00A110C3" w:rsidRDefault="00A110C3" w:rsidP="00A110C3">
      <w:pPr>
        <w:rPr>
          <w:b/>
          <w:bCs/>
          <w:sz w:val="28"/>
          <w:szCs w:val="28"/>
        </w:rPr>
      </w:pPr>
      <w:r w:rsidRPr="00A110C3">
        <w:rPr>
          <w:b/>
          <w:bCs/>
          <w:sz w:val="28"/>
          <w:szCs w:val="28"/>
        </w:rPr>
        <w:t xml:space="preserve">4. </w:t>
      </w:r>
      <w:r w:rsidRPr="00A110C3">
        <w:rPr>
          <w:b/>
          <w:bCs/>
          <w:sz w:val="28"/>
          <w:szCs w:val="28"/>
          <w:rtl/>
        </w:rPr>
        <w:t>تأثير العوامل الثقافية</w:t>
      </w:r>
    </w:p>
    <w:p w14:paraId="386156D2" w14:textId="77777777" w:rsidR="00A110C3" w:rsidRPr="00A110C3" w:rsidRDefault="00A110C3" w:rsidP="00A110C3">
      <w:pPr>
        <w:rPr>
          <w:sz w:val="28"/>
          <w:szCs w:val="28"/>
        </w:rPr>
      </w:pPr>
      <w:r w:rsidRPr="00A110C3">
        <w:rPr>
          <w:sz w:val="28"/>
          <w:szCs w:val="28"/>
          <w:rtl/>
        </w:rPr>
        <w:t>تظهر الأبحاث أن العوامل الثقافية تلعب دورًا كبيرًا في كيفية إدراك الأفراد لفقدان الأمان الوظيفي. فثقافات معينة قد تجعل الموظفين أكثر عرضة للشعور بعدم الأمان، مما يؤدي إلى نتائج سلبية على الأداء. لذلك، يجب أن تأخذ الدراسات المستقبلية بعين الاعتبار التنوع الثقافي في سياقات مختلفة</w:t>
      </w:r>
      <w:r w:rsidRPr="00A110C3">
        <w:rPr>
          <w:sz w:val="28"/>
          <w:szCs w:val="28"/>
        </w:rPr>
        <w:t>.</w:t>
      </w:r>
    </w:p>
    <w:p w14:paraId="094C9740" w14:textId="77777777" w:rsidR="00A110C3" w:rsidRPr="00A110C3" w:rsidRDefault="00A110C3" w:rsidP="00A110C3">
      <w:pPr>
        <w:rPr>
          <w:b/>
          <w:bCs/>
          <w:sz w:val="28"/>
          <w:szCs w:val="28"/>
        </w:rPr>
      </w:pPr>
      <w:r w:rsidRPr="00A110C3">
        <w:rPr>
          <w:b/>
          <w:bCs/>
          <w:sz w:val="28"/>
          <w:szCs w:val="28"/>
        </w:rPr>
        <w:t xml:space="preserve">5. </w:t>
      </w:r>
      <w:r w:rsidRPr="00A110C3">
        <w:rPr>
          <w:b/>
          <w:bCs/>
          <w:sz w:val="28"/>
          <w:szCs w:val="28"/>
          <w:rtl/>
        </w:rPr>
        <w:t>تحليل النتائج الحديثة</w:t>
      </w:r>
    </w:p>
    <w:p w14:paraId="5A53275F" w14:textId="77777777" w:rsidR="00A110C3" w:rsidRPr="00A110C3" w:rsidRDefault="00A110C3" w:rsidP="00A110C3">
      <w:pPr>
        <w:rPr>
          <w:sz w:val="28"/>
          <w:szCs w:val="28"/>
        </w:rPr>
      </w:pPr>
      <w:r w:rsidRPr="00A110C3">
        <w:rPr>
          <w:sz w:val="28"/>
          <w:szCs w:val="28"/>
          <w:rtl/>
        </w:rPr>
        <w:t>في السنوات الأخيرة، بدأ التركيز يتجه نحو فهم كيف يمكن للمنظمات دعم موظفيها في مواجهة فقدان الأمان الوظيفي. أظهرت بعض الدراسات الحديثة أن التدخلات التنظيمية، مثل توفير برامج الدعم النفسي وتطوير بيئات العمل المرنة، يمكن أن تخفف من آثار فقدان الأمان</w:t>
      </w:r>
      <w:r w:rsidRPr="00A110C3">
        <w:rPr>
          <w:sz w:val="28"/>
          <w:szCs w:val="28"/>
        </w:rPr>
        <w:t>.</w:t>
      </w:r>
    </w:p>
    <w:p w14:paraId="431A5F66" w14:textId="77777777" w:rsidR="00A110C3" w:rsidRPr="00A110C3" w:rsidRDefault="00A110C3" w:rsidP="00A110C3">
      <w:pPr>
        <w:rPr>
          <w:b/>
          <w:bCs/>
          <w:sz w:val="28"/>
          <w:szCs w:val="28"/>
        </w:rPr>
      </w:pPr>
      <w:r w:rsidRPr="00A110C3">
        <w:rPr>
          <w:b/>
          <w:bCs/>
          <w:sz w:val="28"/>
          <w:szCs w:val="28"/>
        </w:rPr>
        <w:t xml:space="preserve">6. </w:t>
      </w:r>
      <w:r w:rsidRPr="00A110C3">
        <w:rPr>
          <w:b/>
          <w:bCs/>
          <w:sz w:val="28"/>
          <w:szCs w:val="28"/>
          <w:rtl/>
        </w:rPr>
        <w:t>أثر التكنولوجيا</w:t>
      </w:r>
    </w:p>
    <w:p w14:paraId="65CA9781" w14:textId="77777777" w:rsidR="00A110C3" w:rsidRPr="00A110C3" w:rsidRDefault="00A110C3" w:rsidP="00A110C3">
      <w:pPr>
        <w:rPr>
          <w:sz w:val="28"/>
          <w:szCs w:val="28"/>
        </w:rPr>
      </w:pPr>
      <w:r w:rsidRPr="00A110C3">
        <w:rPr>
          <w:sz w:val="28"/>
          <w:szCs w:val="28"/>
          <w:rtl/>
        </w:rPr>
        <w:t>أصبح استخدام التكنولوجيا جزءًا لا يتجزأ من بيئات العمل الحديثة. تظهر الأبحاث أن استخدام تقنيات جديدة، مثل أدوات التواصل والتعاون، يمكن أن يعزز من شعور الأمان الوظيفي لدى الموظفين، مما يؤدي إلى تحسين الأداء</w:t>
      </w:r>
      <w:r w:rsidRPr="00A110C3">
        <w:rPr>
          <w:sz w:val="28"/>
          <w:szCs w:val="28"/>
        </w:rPr>
        <w:t>.</w:t>
      </w:r>
    </w:p>
    <w:p w14:paraId="28232CB2" w14:textId="77777777" w:rsidR="00A110C3" w:rsidRPr="00A110C3" w:rsidRDefault="00A110C3" w:rsidP="00A110C3">
      <w:pPr>
        <w:rPr>
          <w:b/>
          <w:bCs/>
          <w:sz w:val="28"/>
          <w:szCs w:val="28"/>
        </w:rPr>
      </w:pPr>
      <w:r w:rsidRPr="00A110C3">
        <w:rPr>
          <w:b/>
          <w:bCs/>
          <w:sz w:val="28"/>
          <w:szCs w:val="28"/>
        </w:rPr>
        <w:t xml:space="preserve">7. </w:t>
      </w:r>
      <w:r w:rsidRPr="00A110C3">
        <w:rPr>
          <w:b/>
          <w:bCs/>
          <w:sz w:val="28"/>
          <w:szCs w:val="28"/>
          <w:rtl/>
        </w:rPr>
        <w:t>استراتيجيات التحسين</w:t>
      </w:r>
    </w:p>
    <w:p w14:paraId="687673AA" w14:textId="77777777" w:rsidR="00A110C3" w:rsidRPr="00A110C3" w:rsidRDefault="00A110C3" w:rsidP="00A110C3">
      <w:pPr>
        <w:rPr>
          <w:sz w:val="28"/>
          <w:szCs w:val="28"/>
        </w:rPr>
      </w:pPr>
      <w:r w:rsidRPr="00A110C3">
        <w:rPr>
          <w:sz w:val="28"/>
          <w:szCs w:val="28"/>
          <w:rtl/>
        </w:rPr>
        <w:t>تحتاج المنظمات إلى اعتماد استراتيجيات شاملة لتحسين شعور الأمان لدى الموظفين. الدراسات أظهرت أن تعزيز التواصل المفتوح، وتوفير فرص التدريب والتطوير، والمشاركة في اتخاذ القرارات يمكن أن يكون لها تأثير إيجابي</w:t>
      </w:r>
      <w:r w:rsidRPr="00A110C3">
        <w:rPr>
          <w:sz w:val="28"/>
          <w:szCs w:val="28"/>
        </w:rPr>
        <w:t>.</w:t>
      </w:r>
    </w:p>
    <w:p w14:paraId="23403A25" w14:textId="77777777" w:rsidR="00A110C3" w:rsidRPr="00A110C3" w:rsidRDefault="00A110C3" w:rsidP="00A110C3">
      <w:pPr>
        <w:rPr>
          <w:b/>
          <w:bCs/>
          <w:sz w:val="28"/>
          <w:szCs w:val="28"/>
        </w:rPr>
      </w:pPr>
      <w:r w:rsidRPr="00A110C3">
        <w:rPr>
          <w:b/>
          <w:bCs/>
          <w:sz w:val="28"/>
          <w:szCs w:val="28"/>
        </w:rPr>
        <w:t xml:space="preserve">8. </w:t>
      </w:r>
      <w:r w:rsidRPr="00A110C3">
        <w:rPr>
          <w:b/>
          <w:bCs/>
          <w:sz w:val="28"/>
          <w:szCs w:val="28"/>
          <w:rtl/>
        </w:rPr>
        <w:t>توصيات للبحوث المستقبلية</w:t>
      </w:r>
    </w:p>
    <w:p w14:paraId="72035ACE" w14:textId="77777777" w:rsidR="00A110C3" w:rsidRPr="00A110C3" w:rsidRDefault="00A110C3" w:rsidP="00A110C3">
      <w:pPr>
        <w:rPr>
          <w:sz w:val="28"/>
          <w:szCs w:val="28"/>
        </w:rPr>
      </w:pPr>
      <w:r w:rsidRPr="00A110C3">
        <w:rPr>
          <w:sz w:val="28"/>
          <w:szCs w:val="28"/>
          <w:rtl/>
        </w:rPr>
        <w:t>يجب على الباحثين التركيز على</w:t>
      </w:r>
      <w:r w:rsidRPr="00A110C3">
        <w:rPr>
          <w:sz w:val="28"/>
          <w:szCs w:val="28"/>
        </w:rPr>
        <w:t>:</w:t>
      </w:r>
    </w:p>
    <w:p w14:paraId="05BF87FA" w14:textId="77777777" w:rsidR="00A110C3" w:rsidRPr="00A110C3" w:rsidRDefault="00A110C3" w:rsidP="00A110C3">
      <w:pPr>
        <w:numPr>
          <w:ilvl w:val="0"/>
          <w:numId w:val="83"/>
        </w:numPr>
        <w:rPr>
          <w:sz w:val="28"/>
          <w:szCs w:val="28"/>
        </w:rPr>
      </w:pPr>
      <w:r w:rsidRPr="00A110C3">
        <w:rPr>
          <w:b/>
          <w:bCs/>
          <w:sz w:val="28"/>
          <w:szCs w:val="28"/>
          <w:rtl/>
        </w:rPr>
        <w:t>استكشاف الروابط بين الأمان الوظيفي والعوامل الأخرى</w:t>
      </w:r>
      <w:r w:rsidRPr="00A110C3">
        <w:rPr>
          <w:sz w:val="28"/>
          <w:szCs w:val="28"/>
        </w:rPr>
        <w:t xml:space="preserve">: </w:t>
      </w:r>
      <w:r w:rsidRPr="00A110C3">
        <w:rPr>
          <w:sz w:val="28"/>
          <w:szCs w:val="28"/>
          <w:rtl/>
        </w:rPr>
        <w:t>مثل الرضا الوظيفي، والمشاركة في العمل</w:t>
      </w:r>
      <w:r w:rsidRPr="00A110C3">
        <w:rPr>
          <w:sz w:val="28"/>
          <w:szCs w:val="28"/>
        </w:rPr>
        <w:t>.</w:t>
      </w:r>
    </w:p>
    <w:p w14:paraId="1FD02E1B" w14:textId="77777777" w:rsidR="00A110C3" w:rsidRPr="00A110C3" w:rsidRDefault="00A110C3" w:rsidP="00A110C3">
      <w:pPr>
        <w:numPr>
          <w:ilvl w:val="0"/>
          <w:numId w:val="83"/>
        </w:numPr>
        <w:rPr>
          <w:sz w:val="28"/>
          <w:szCs w:val="28"/>
        </w:rPr>
      </w:pPr>
      <w:r w:rsidRPr="00A110C3">
        <w:rPr>
          <w:b/>
          <w:bCs/>
          <w:sz w:val="28"/>
          <w:szCs w:val="28"/>
          <w:rtl/>
        </w:rPr>
        <w:t>إجراء دراسات طويلة الأمد</w:t>
      </w:r>
      <w:r w:rsidRPr="00A110C3">
        <w:rPr>
          <w:sz w:val="28"/>
          <w:szCs w:val="28"/>
        </w:rPr>
        <w:t xml:space="preserve">: </w:t>
      </w:r>
      <w:r w:rsidRPr="00A110C3">
        <w:rPr>
          <w:sz w:val="28"/>
          <w:szCs w:val="28"/>
          <w:rtl/>
        </w:rPr>
        <w:t>لفهم التأثيرات المستمرة لفقدان الأمان الوظيفي على الأداء</w:t>
      </w:r>
      <w:r w:rsidRPr="00A110C3">
        <w:rPr>
          <w:sz w:val="28"/>
          <w:szCs w:val="28"/>
        </w:rPr>
        <w:t>.</w:t>
      </w:r>
    </w:p>
    <w:p w14:paraId="108582B3" w14:textId="77777777" w:rsidR="00A110C3" w:rsidRPr="00A110C3" w:rsidRDefault="00A110C3" w:rsidP="00A110C3">
      <w:pPr>
        <w:numPr>
          <w:ilvl w:val="0"/>
          <w:numId w:val="83"/>
        </w:numPr>
        <w:rPr>
          <w:sz w:val="28"/>
          <w:szCs w:val="28"/>
        </w:rPr>
      </w:pPr>
      <w:r w:rsidRPr="00A110C3">
        <w:rPr>
          <w:b/>
          <w:bCs/>
          <w:sz w:val="28"/>
          <w:szCs w:val="28"/>
          <w:rtl/>
        </w:rPr>
        <w:t>تطوير أدوات قياس موحدة</w:t>
      </w:r>
      <w:r w:rsidRPr="00A110C3">
        <w:rPr>
          <w:sz w:val="28"/>
          <w:szCs w:val="28"/>
        </w:rPr>
        <w:t xml:space="preserve">: </w:t>
      </w:r>
      <w:r w:rsidRPr="00A110C3">
        <w:rPr>
          <w:sz w:val="28"/>
          <w:szCs w:val="28"/>
          <w:rtl/>
        </w:rPr>
        <w:t>لتحسين إمكانية مقارنة النتائج بين الدراسات المختلفة</w:t>
      </w:r>
      <w:r w:rsidRPr="00A110C3">
        <w:rPr>
          <w:sz w:val="28"/>
          <w:szCs w:val="28"/>
        </w:rPr>
        <w:t>.</w:t>
      </w:r>
    </w:p>
    <w:p w14:paraId="6CF3CC0A" w14:textId="77777777" w:rsidR="00A110C3" w:rsidRPr="00A110C3" w:rsidRDefault="00A110C3" w:rsidP="00A110C3">
      <w:pPr>
        <w:rPr>
          <w:b/>
          <w:bCs/>
          <w:sz w:val="28"/>
          <w:szCs w:val="28"/>
        </w:rPr>
      </w:pPr>
      <w:r w:rsidRPr="00A110C3">
        <w:rPr>
          <w:b/>
          <w:bCs/>
          <w:sz w:val="28"/>
          <w:szCs w:val="28"/>
        </w:rPr>
        <w:t xml:space="preserve">9. </w:t>
      </w:r>
      <w:r w:rsidRPr="00A110C3">
        <w:rPr>
          <w:b/>
          <w:bCs/>
          <w:sz w:val="28"/>
          <w:szCs w:val="28"/>
          <w:rtl/>
        </w:rPr>
        <w:t>الاستنتاج</w:t>
      </w:r>
    </w:p>
    <w:p w14:paraId="5FE7929E" w14:textId="77777777" w:rsidR="00A110C3" w:rsidRPr="00A110C3" w:rsidRDefault="00A110C3" w:rsidP="00A110C3">
      <w:pPr>
        <w:rPr>
          <w:sz w:val="28"/>
          <w:szCs w:val="28"/>
        </w:rPr>
      </w:pPr>
      <w:r w:rsidRPr="00A110C3">
        <w:rPr>
          <w:sz w:val="28"/>
          <w:szCs w:val="28"/>
          <w:rtl/>
        </w:rPr>
        <w:t>بشكل عام، يظهر تحليل الدراسات السابقة والنتائج الحديثة أن فقدان الأمان الوظيفي له تأثيرات سلبية واضحة على أداء الموظفين، ولكن هناك أيضًا فرص لتحسين هذه الحالة من خلال تدخلات منظمة استراتيجية. يتطلب الأمر من الباحثين والممارسين التركيز على الجوانب الثقافية والتنظيمية والتكنولوجية التي تؤثر على هذه العلاقة، مما يمهد الطريق لفهم أعمق وتطوير حلول فعالة في المستقبل</w:t>
      </w:r>
      <w:r w:rsidRPr="00A110C3">
        <w:rPr>
          <w:sz w:val="28"/>
          <w:szCs w:val="28"/>
        </w:rPr>
        <w:t>.</w:t>
      </w:r>
    </w:p>
    <w:p w14:paraId="62962805" w14:textId="77777777" w:rsidR="00A110C3" w:rsidRPr="00A110C3" w:rsidRDefault="00A110C3" w:rsidP="00A110C3">
      <w:pPr>
        <w:rPr>
          <w:sz w:val="28"/>
          <w:szCs w:val="28"/>
        </w:rPr>
      </w:pPr>
    </w:p>
    <w:p w14:paraId="1AA056CA" w14:textId="77777777" w:rsidR="00CA5EC4" w:rsidRPr="00CA5EC4" w:rsidRDefault="00CA5EC4" w:rsidP="00CA5EC4">
      <w:pPr>
        <w:pStyle w:val="Heading1"/>
      </w:pPr>
      <w:r w:rsidRPr="00CA5EC4">
        <w:rPr>
          <w:rtl/>
        </w:rPr>
        <w:t>المتغير التابع</w:t>
      </w:r>
      <w:r w:rsidRPr="00CA5EC4">
        <w:t xml:space="preserve"> (Dependent Variable)</w:t>
      </w:r>
    </w:p>
    <w:p w14:paraId="142E3CB5" w14:textId="77777777" w:rsidR="00CA5EC4" w:rsidRPr="00CA5EC4" w:rsidRDefault="00CA5EC4" w:rsidP="00CA5EC4">
      <w:pPr>
        <w:rPr>
          <w:sz w:val="28"/>
          <w:szCs w:val="28"/>
        </w:rPr>
      </w:pPr>
      <w:r w:rsidRPr="00CA5EC4">
        <w:rPr>
          <w:sz w:val="28"/>
          <w:szCs w:val="28"/>
          <w:rtl/>
        </w:rPr>
        <w:t>المتغير التابع هو العنصر الذي يتأثر بالمتغير المستقل، ويُعتبر النتيجة أو النتيجة التي نقوم بدراستها. في سياق دراسة "دور فقدان الأمان الوظيفي على أداء العاملين"، فإن المتغير التابع هو "أداء العاملين</w:t>
      </w:r>
      <w:r w:rsidRPr="00CA5EC4">
        <w:rPr>
          <w:sz w:val="28"/>
          <w:szCs w:val="28"/>
        </w:rPr>
        <w:t>".</w:t>
      </w:r>
    </w:p>
    <w:p w14:paraId="4CDB9D81" w14:textId="77777777" w:rsidR="00CA5EC4" w:rsidRPr="00CA5EC4" w:rsidRDefault="00CA5EC4" w:rsidP="00CA5EC4">
      <w:pPr>
        <w:rPr>
          <w:b/>
          <w:bCs/>
          <w:sz w:val="28"/>
          <w:szCs w:val="28"/>
        </w:rPr>
      </w:pPr>
      <w:r w:rsidRPr="00CA5EC4">
        <w:rPr>
          <w:b/>
          <w:bCs/>
          <w:sz w:val="28"/>
          <w:szCs w:val="28"/>
          <w:rtl/>
        </w:rPr>
        <w:t>تعريف أداء العاملين</w:t>
      </w:r>
      <w:r w:rsidRPr="00CA5EC4">
        <w:rPr>
          <w:b/>
          <w:bCs/>
          <w:sz w:val="28"/>
          <w:szCs w:val="28"/>
        </w:rPr>
        <w:t>:</w:t>
      </w:r>
    </w:p>
    <w:p w14:paraId="20364F15" w14:textId="77777777" w:rsidR="00CA5EC4" w:rsidRPr="00CA5EC4" w:rsidRDefault="00CA5EC4" w:rsidP="00CA5EC4">
      <w:pPr>
        <w:rPr>
          <w:sz w:val="28"/>
          <w:szCs w:val="28"/>
        </w:rPr>
      </w:pPr>
      <w:r w:rsidRPr="00CA5EC4">
        <w:rPr>
          <w:sz w:val="28"/>
          <w:szCs w:val="28"/>
          <w:rtl/>
        </w:rPr>
        <w:t>أداء العاملين هو مقياس لمدى كفاءة وفاعلية الأفراد في أداء مهامهم ومسؤولياتهم في العمل. يمكن أن يُقاس أداء العاملين من خلال عدة معايير، منها</w:t>
      </w:r>
      <w:r w:rsidRPr="00CA5EC4">
        <w:rPr>
          <w:sz w:val="28"/>
          <w:szCs w:val="28"/>
        </w:rPr>
        <w:t>:</w:t>
      </w:r>
    </w:p>
    <w:p w14:paraId="5E849DB6" w14:textId="77777777" w:rsidR="00CA5EC4" w:rsidRPr="00CA5EC4" w:rsidRDefault="00CA5EC4" w:rsidP="00CA5EC4">
      <w:pPr>
        <w:numPr>
          <w:ilvl w:val="0"/>
          <w:numId w:val="84"/>
        </w:numPr>
        <w:rPr>
          <w:sz w:val="28"/>
          <w:szCs w:val="28"/>
        </w:rPr>
      </w:pPr>
      <w:r w:rsidRPr="00CA5EC4">
        <w:rPr>
          <w:b/>
          <w:bCs/>
          <w:sz w:val="28"/>
          <w:szCs w:val="28"/>
          <w:rtl/>
        </w:rPr>
        <w:t>الإنتاجية</w:t>
      </w:r>
      <w:r w:rsidRPr="00CA5EC4">
        <w:rPr>
          <w:sz w:val="28"/>
          <w:szCs w:val="28"/>
        </w:rPr>
        <w:t xml:space="preserve">: </w:t>
      </w:r>
      <w:r w:rsidRPr="00CA5EC4">
        <w:rPr>
          <w:sz w:val="28"/>
          <w:szCs w:val="28"/>
          <w:rtl/>
        </w:rPr>
        <w:t>كمية العمل المنجز في وحدة زمنية معينة</w:t>
      </w:r>
      <w:r w:rsidRPr="00CA5EC4">
        <w:rPr>
          <w:sz w:val="28"/>
          <w:szCs w:val="28"/>
        </w:rPr>
        <w:t>.</w:t>
      </w:r>
    </w:p>
    <w:p w14:paraId="20A33B17" w14:textId="77777777" w:rsidR="00CA5EC4" w:rsidRPr="00CA5EC4" w:rsidRDefault="00CA5EC4" w:rsidP="00CA5EC4">
      <w:pPr>
        <w:numPr>
          <w:ilvl w:val="0"/>
          <w:numId w:val="84"/>
        </w:numPr>
        <w:rPr>
          <w:sz w:val="28"/>
          <w:szCs w:val="28"/>
        </w:rPr>
      </w:pPr>
      <w:r w:rsidRPr="00CA5EC4">
        <w:rPr>
          <w:b/>
          <w:bCs/>
          <w:sz w:val="28"/>
          <w:szCs w:val="28"/>
          <w:rtl/>
        </w:rPr>
        <w:t>الجودة</w:t>
      </w:r>
      <w:r w:rsidRPr="00CA5EC4">
        <w:rPr>
          <w:sz w:val="28"/>
          <w:szCs w:val="28"/>
        </w:rPr>
        <w:t xml:space="preserve">: </w:t>
      </w:r>
      <w:r w:rsidRPr="00CA5EC4">
        <w:rPr>
          <w:sz w:val="28"/>
          <w:szCs w:val="28"/>
          <w:rtl/>
        </w:rPr>
        <w:t>مدى دقة وكفاءة العمل المنجز</w:t>
      </w:r>
      <w:r w:rsidRPr="00CA5EC4">
        <w:rPr>
          <w:sz w:val="28"/>
          <w:szCs w:val="28"/>
        </w:rPr>
        <w:t>.</w:t>
      </w:r>
    </w:p>
    <w:p w14:paraId="311EB161" w14:textId="77777777" w:rsidR="00CA5EC4" w:rsidRPr="00CA5EC4" w:rsidRDefault="00CA5EC4" w:rsidP="00CA5EC4">
      <w:pPr>
        <w:numPr>
          <w:ilvl w:val="0"/>
          <w:numId w:val="84"/>
        </w:numPr>
        <w:rPr>
          <w:sz w:val="28"/>
          <w:szCs w:val="28"/>
        </w:rPr>
      </w:pPr>
      <w:r w:rsidRPr="00CA5EC4">
        <w:rPr>
          <w:b/>
          <w:bCs/>
          <w:sz w:val="28"/>
          <w:szCs w:val="28"/>
          <w:rtl/>
        </w:rPr>
        <w:t>التفاعل مع الزملاء</w:t>
      </w:r>
      <w:r w:rsidRPr="00CA5EC4">
        <w:rPr>
          <w:sz w:val="28"/>
          <w:szCs w:val="28"/>
        </w:rPr>
        <w:t xml:space="preserve">: </w:t>
      </w:r>
      <w:r w:rsidRPr="00CA5EC4">
        <w:rPr>
          <w:sz w:val="28"/>
          <w:szCs w:val="28"/>
          <w:rtl/>
        </w:rPr>
        <w:t>القدرة على العمل ضمن فريق والتواصل بشكل فعال</w:t>
      </w:r>
      <w:r w:rsidRPr="00CA5EC4">
        <w:rPr>
          <w:sz w:val="28"/>
          <w:szCs w:val="28"/>
        </w:rPr>
        <w:t>.</w:t>
      </w:r>
    </w:p>
    <w:p w14:paraId="0187AFC8" w14:textId="77777777" w:rsidR="00CA5EC4" w:rsidRPr="00CA5EC4" w:rsidRDefault="00CA5EC4" w:rsidP="00CA5EC4">
      <w:pPr>
        <w:numPr>
          <w:ilvl w:val="0"/>
          <w:numId w:val="84"/>
        </w:numPr>
        <w:rPr>
          <w:sz w:val="28"/>
          <w:szCs w:val="28"/>
        </w:rPr>
      </w:pPr>
      <w:r w:rsidRPr="00CA5EC4">
        <w:rPr>
          <w:b/>
          <w:bCs/>
          <w:sz w:val="28"/>
          <w:szCs w:val="28"/>
          <w:rtl/>
        </w:rPr>
        <w:t>المشاركة والالتزام</w:t>
      </w:r>
      <w:r w:rsidRPr="00CA5EC4">
        <w:rPr>
          <w:sz w:val="28"/>
          <w:szCs w:val="28"/>
        </w:rPr>
        <w:t xml:space="preserve">: </w:t>
      </w:r>
      <w:r w:rsidRPr="00CA5EC4">
        <w:rPr>
          <w:sz w:val="28"/>
          <w:szCs w:val="28"/>
          <w:rtl/>
        </w:rPr>
        <w:t>مستوى التفاعل والمساهمة في أنشطة المؤسسة</w:t>
      </w:r>
      <w:r w:rsidRPr="00CA5EC4">
        <w:rPr>
          <w:sz w:val="28"/>
          <w:szCs w:val="28"/>
        </w:rPr>
        <w:t>.</w:t>
      </w:r>
    </w:p>
    <w:p w14:paraId="4D6F4174" w14:textId="77777777" w:rsidR="00CA5EC4" w:rsidRPr="00CA5EC4" w:rsidRDefault="00CA5EC4" w:rsidP="00CA5EC4">
      <w:pPr>
        <w:rPr>
          <w:b/>
          <w:bCs/>
          <w:sz w:val="28"/>
          <w:szCs w:val="28"/>
        </w:rPr>
      </w:pPr>
      <w:r w:rsidRPr="00CA5EC4">
        <w:rPr>
          <w:b/>
          <w:bCs/>
          <w:sz w:val="28"/>
          <w:szCs w:val="28"/>
          <w:rtl/>
        </w:rPr>
        <w:t>أهمية قياس أداء العاملين</w:t>
      </w:r>
      <w:r w:rsidRPr="00CA5EC4">
        <w:rPr>
          <w:b/>
          <w:bCs/>
          <w:sz w:val="28"/>
          <w:szCs w:val="28"/>
        </w:rPr>
        <w:t>:</w:t>
      </w:r>
    </w:p>
    <w:p w14:paraId="402EE904" w14:textId="77777777" w:rsidR="00CA5EC4" w:rsidRPr="00CA5EC4" w:rsidRDefault="00CA5EC4" w:rsidP="00CA5EC4">
      <w:pPr>
        <w:numPr>
          <w:ilvl w:val="0"/>
          <w:numId w:val="85"/>
        </w:numPr>
        <w:rPr>
          <w:sz w:val="28"/>
          <w:szCs w:val="28"/>
        </w:rPr>
      </w:pPr>
      <w:r w:rsidRPr="00CA5EC4">
        <w:rPr>
          <w:b/>
          <w:bCs/>
          <w:sz w:val="28"/>
          <w:szCs w:val="28"/>
          <w:rtl/>
        </w:rPr>
        <w:t>تحديد نقاط القوة والضعف</w:t>
      </w:r>
      <w:r w:rsidRPr="00CA5EC4">
        <w:rPr>
          <w:sz w:val="28"/>
          <w:szCs w:val="28"/>
        </w:rPr>
        <w:t xml:space="preserve">: </w:t>
      </w:r>
      <w:r w:rsidRPr="00CA5EC4">
        <w:rPr>
          <w:sz w:val="28"/>
          <w:szCs w:val="28"/>
          <w:rtl/>
        </w:rPr>
        <w:t>يساعد في تقييم الأداء الفردي والجماعي</w:t>
      </w:r>
      <w:r w:rsidRPr="00CA5EC4">
        <w:rPr>
          <w:sz w:val="28"/>
          <w:szCs w:val="28"/>
        </w:rPr>
        <w:t>.</w:t>
      </w:r>
    </w:p>
    <w:p w14:paraId="62AE16A4" w14:textId="77777777" w:rsidR="00CA5EC4" w:rsidRPr="00CA5EC4" w:rsidRDefault="00CA5EC4" w:rsidP="00CA5EC4">
      <w:pPr>
        <w:numPr>
          <w:ilvl w:val="0"/>
          <w:numId w:val="85"/>
        </w:numPr>
        <w:rPr>
          <w:sz w:val="28"/>
          <w:szCs w:val="28"/>
        </w:rPr>
      </w:pPr>
      <w:r w:rsidRPr="00CA5EC4">
        <w:rPr>
          <w:b/>
          <w:bCs/>
          <w:sz w:val="28"/>
          <w:szCs w:val="28"/>
          <w:rtl/>
        </w:rPr>
        <w:t>تحفيز العاملين</w:t>
      </w:r>
      <w:r w:rsidRPr="00CA5EC4">
        <w:rPr>
          <w:sz w:val="28"/>
          <w:szCs w:val="28"/>
        </w:rPr>
        <w:t xml:space="preserve">: </w:t>
      </w:r>
      <w:r w:rsidRPr="00CA5EC4">
        <w:rPr>
          <w:sz w:val="28"/>
          <w:szCs w:val="28"/>
          <w:rtl/>
        </w:rPr>
        <w:t>يوفر أساسًا لتقديم المكافآت والتقديرات</w:t>
      </w:r>
      <w:r w:rsidRPr="00CA5EC4">
        <w:rPr>
          <w:sz w:val="28"/>
          <w:szCs w:val="28"/>
        </w:rPr>
        <w:t>.</w:t>
      </w:r>
    </w:p>
    <w:p w14:paraId="4BA789C3" w14:textId="77777777" w:rsidR="00CA5EC4" w:rsidRPr="00CA5EC4" w:rsidRDefault="00CA5EC4" w:rsidP="00CA5EC4">
      <w:pPr>
        <w:numPr>
          <w:ilvl w:val="0"/>
          <w:numId w:val="85"/>
        </w:numPr>
        <w:rPr>
          <w:sz w:val="28"/>
          <w:szCs w:val="28"/>
        </w:rPr>
      </w:pPr>
      <w:r w:rsidRPr="00CA5EC4">
        <w:rPr>
          <w:b/>
          <w:bCs/>
          <w:sz w:val="28"/>
          <w:szCs w:val="28"/>
          <w:rtl/>
        </w:rPr>
        <w:t>تحسين الإنتاجية</w:t>
      </w:r>
      <w:r w:rsidRPr="00CA5EC4">
        <w:rPr>
          <w:sz w:val="28"/>
          <w:szCs w:val="28"/>
        </w:rPr>
        <w:t xml:space="preserve">: </w:t>
      </w:r>
      <w:r w:rsidRPr="00CA5EC4">
        <w:rPr>
          <w:sz w:val="28"/>
          <w:szCs w:val="28"/>
          <w:rtl/>
        </w:rPr>
        <w:t>من خلال التركيز على تطوير المهارات والمعرفة</w:t>
      </w:r>
      <w:r w:rsidRPr="00CA5EC4">
        <w:rPr>
          <w:sz w:val="28"/>
          <w:szCs w:val="28"/>
        </w:rPr>
        <w:t>.</w:t>
      </w:r>
    </w:p>
    <w:p w14:paraId="755CE52A" w14:textId="77777777" w:rsidR="00CA5EC4" w:rsidRPr="00CA5EC4" w:rsidRDefault="00CA5EC4" w:rsidP="00CA5EC4">
      <w:pPr>
        <w:pStyle w:val="Heading1"/>
      </w:pPr>
      <w:r w:rsidRPr="00CA5EC4">
        <w:rPr>
          <w:rtl/>
        </w:rPr>
        <w:t>المتغير المستقل</w:t>
      </w:r>
      <w:r w:rsidRPr="00CA5EC4">
        <w:t xml:space="preserve"> (Independent Variable)</w:t>
      </w:r>
    </w:p>
    <w:p w14:paraId="07D0689C" w14:textId="77777777" w:rsidR="00CA5EC4" w:rsidRPr="00CA5EC4" w:rsidRDefault="00CA5EC4" w:rsidP="00CA5EC4">
      <w:pPr>
        <w:rPr>
          <w:sz w:val="28"/>
          <w:szCs w:val="28"/>
        </w:rPr>
      </w:pPr>
      <w:r w:rsidRPr="00CA5EC4">
        <w:rPr>
          <w:sz w:val="28"/>
          <w:szCs w:val="28"/>
          <w:rtl/>
        </w:rPr>
        <w:t>المتغير المستقل هو العنصر الذي يؤثر على المتغير التابع، وهو المتغير الذي يتم تعديله أو التحكم فيه خلال البحث. في دراستنا، فإن المتغير المستقل هو "فقدان الأمان الوظيفي</w:t>
      </w:r>
      <w:r w:rsidRPr="00CA5EC4">
        <w:rPr>
          <w:sz w:val="28"/>
          <w:szCs w:val="28"/>
        </w:rPr>
        <w:t>".</w:t>
      </w:r>
    </w:p>
    <w:p w14:paraId="6149CEF5" w14:textId="77777777" w:rsidR="00CA5EC4" w:rsidRPr="00CA5EC4" w:rsidRDefault="00CA5EC4" w:rsidP="00CA5EC4">
      <w:pPr>
        <w:rPr>
          <w:b/>
          <w:bCs/>
          <w:sz w:val="28"/>
          <w:szCs w:val="28"/>
        </w:rPr>
      </w:pPr>
      <w:r w:rsidRPr="00CA5EC4">
        <w:rPr>
          <w:b/>
          <w:bCs/>
          <w:sz w:val="28"/>
          <w:szCs w:val="28"/>
          <w:rtl/>
        </w:rPr>
        <w:t>تعريف فقدان الأمان الوظيفي</w:t>
      </w:r>
      <w:r w:rsidRPr="00CA5EC4">
        <w:rPr>
          <w:b/>
          <w:bCs/>
          <w:sz w:val="28"/>
          <w:szCs w:val="28"/>
        </w:rPr>
        <w:t>:</w:t>
      </w:r>
    </w:p>
    <w:p w14:paraId="6795863C" w14:textId="77777777" w:rsidR="00CA5EC4" w:rsidRPr="00CA5EC4" w:rsidRDefault="00CA5EC4" w:rsidP="00CA5EC4">
      <w:pPr>
        <w:rPr>
          <w:sz w:val="28"/>
          <w:szCs w:val="28"/>
        </w:rPr>
      </w:pPr>
      <w:r w:rsidRPr="00CA5EC4">
        <w:rPr>
          <w:sz w:val="28"/>
          <w:szCs w:val="28"/>
          <w:rtl/>
        </w:rPr>
        <w:t>فقدان الأمان الوظيفي يُشير إلى حالة من القلق أو عدم اليقين التي يشعر بها الأفراد حول استمرارية وظائفهم. يمكن أن ينشأ هذا الفقدان من عدة عوامل، مثل</w:t>
      </w:r>
      <w:r w:rsidRPr="00CA5EC4">
        <w:rPr>
          <w:sz w:val="28"/>
          <w:szCs w:val="28"/>
        </w:rPr>
        <w:t>:</w:t>
      </w:r>
    </w:p>
    <w:p w14:paraId="6E4BA7F3" w14:textId="77777777" w:rsidR="00CA5EC4" w:rsidRPr="00CA5EC4" w:rsidRDefault="00CA5EC4" w:rsidP="00CA5EC4">
      <w:pPr>
        <w:numPr>
          <w:ilvl w:val="0"/>
          <w:numId w:val="86"/>
        </w:numPr>
        <w:rPr>
          <w:sz w:val="28"/>
          <w:szCs w:val="28"/>
        </w:rPr>
      </w:pPr>
      <w:r w:rsidRPr="00CA5EC4">
        <w:rPr>
          <w:b/>
          <w:bCs/>
          <w:sz w:val="28"/>
          <w:szCs w:val="28"/>
          <w:rtl/>
        </w:rPr>
        <w:t>التغيرات الاقتصادية</w:t>
      </w:r>
      <w:r w:rsidRPr="00CA5EC4">
        <w:rPr>
          <w:sz w:val="28"/>
          <w:szCs w:val="28"/>
        </w:rPr>
        <w:t xml:space="preserve">: </w:t>
      </w:r>
      <w:r w:rsidRPr="00CA5EC4">
        <w:rPr>
          <w:sz w:val="28"/>
          <w:szCs w:val="28"/>
          <w:rtl/>
        </w:rPr>
        <w:t>التباطؤ الاقتصادي أو الأزمات المالية التي تؤثر على استقرار الشركات</w:t>
      </w:r>
      <w:r w:rsidRPr="00CA5EC4">
        <w:rPr>
          <w:sz w:val="28"/>
          <w:szCs w:val="28"/>
        </w:rPr>
        <w:t>.</w:t>
      </w:r>
    </w:p>
    <w:p w14:paraId="677714A7" w14:textId="77777777" w:rsidR="00CA5EC4" w:rsidRPr="00CA5EC4" w:rsidRDefault="00CA5EC4" w:rsidP="00CA5EC4">
      <w:pPr>
        <w:numPr>
          <w:ilvl w:val="0"/>
          <w:numId w:val="86"/>
        </w:numPr>
        <w:rPr>
          <w:sz w:val="28"/>
          <w:szCs w:val="28"/>
        </w:rPr>
      </w:pPr>
      <w:r w:rsidRPr="00CA5EC4">
        <w:rPr>
          <w:b/>
          <w:bCs/>
          <w:sz w:val="28"/>
          <w:szCs w:val="28"/>
          <w:rtl/>
        </w:rPr>
        <w:t>إعادة الهيكلة</w:t>
      </w:r>
      <w:r w:rsidRPr="00CA5EC4">
        <w:rPr>
          <w:sz w:val="28"/>
          <w:szCs w:val="28"/>
        </w:rPr>
        <w:t xml:space="preserve">: </w:t>
      </w:r>
      <w:r w:rsidRPr="00CA5EC4">
        <w:rPr>
          <w:sz w:val="28"/>
          <w:szCs w:val="28"/>
          <w:rtl/>
        </w:rPr>
        <w:t>تقليل حجم العمل أو تسريح الموظفين</w:t>
      </w:r>
      <w:r w:rsidRPr="00CA5EC4">
        <w:rPr>
          <w:sz w:val="28"/>
          <w:szCs w:val="28"/>
        </w:rPr>
        <w:t>.</w:t>
      </w:r>
    </w:p>
    <w:p w14:paraId="5E6042C7" w14:textId="77777777" w:rsidR="00CA5EC4" w:rsidRPr="00CA5EC4" w:rsidRDefault="00CA5EC4" w:rsidP="00CA5EC4">
      <w:pPr>
        <w:numPr>
          <w:ilvl w:val="0"/>
          <w:numId w:val="86"/>
        </w:numPr>
        <w:rPr>
          <w:sz w:val="28"/>
          <w:szCs w:val="28"/>
        </w:rPr>
      </w:pPr>
      <w:r w:rsidRPr="00CA5EC4">
        <w:rPr>
          <w:b/>
          <w:bCs/>
          <w:sz w:val="28"/>
          <w:szCs w:val="28"/>
          <w:rtl/>
        </w:rPr>
        <w:t>التكنولوجيا</w:t>
      </w:r>
      <w:r w:rsidRPr="00CA5EC4">
        <w:rPr>
          <w:sz w:val="28"/>
          <w:szCs w:val="28"/>
        </w:rPr>
        <w:t xml:space="preserve">: </w:t>
      </w:r>
      <w:r w:rsidRPr="00CA5EC4">
        <w:rPr>
          <w:sz w:val="28"/>
          <w:szCs w:val="28"/>
          <w:rtl/>
        </w:rPr>
        <w:t>استبدال الوظائف بالآلات أو الأتمتة</w:t>
      </w:r>
      <w:r w:rsidRPr="00CA5EC4">
        <w:rPr>
          <w:sz w:val="28"/>
          <w:szCs w:val="28"/>
        </w:rPr>
        <w:t>.</w:t>
      </w:r>
    </w:p>
    <w:p w14:paraId="2DEEACA7" w14:textId="77777777" w:rsidR="00CA5EC4" w:rsidRPr="00CA5EC4" w:rsidRDefault="00CA5EC4" w:rsidP="00CA5EC4">
      <w:pPr>
        <w:numPr>
          <w:ilvl w:val="0"/>
          <w:numId w:val="86"/>
        </w:numPr>
        <w:rPr>
          <w:sz w:val="28"/>
          <w:szCs w:val="28"/>
        </w:rPr>
      </w:pPr>
      <w:r w:rsidRPr="00CA5EC4">
        <w:rPr>
          <w:b/>
          <w:bCs/>
          <w:sz w:val="28"/>
          <w:szCs w:val="28"/>
          <w:rtl/>
        </w:rPr>
        <w:t>التغيرات في الإدارة</w:t>
      </w:r>
      <w:r w:rsidRPr="00CA5EC4">
        <w:rPr>
          <w:sz w:val="28"/>
          <w:szCs w:val="28"/>
        </w:rPr>
        <w:t xml:space="preserve">: </w:t>
      </w:r>
      <w:r w:rsidRPr="00CA5EC4">
        <w:rPr>
          <w:sz w:val="28"/>
          <w:szCs w:val="28"/>
          <w:rtl/>
        </w:rPr>
        <w:t>تغييرات في القيادة أو السياسات المؤسسية</w:t>
      </w:r>
      <w:r w:rsidRPr="00CA5EC4">
        <w:rPr>
          <w:sz w:val="28"/>
          <w:szCs w:val="28"/>
        </w:rPr>
        <w:t>.</w:t>
      </w:r>
    </w:p>
    <w:p w14:paraId="38624CC6" w14:textId="77777777" w:rsidR="00CA5EC4" w:rsidRPr="00CA5EC4" w:rsidRDefault="00CA5EC4" w:rsidP="00CA5EC4">
      <w:pPr>
        <w:rPr>
          <w:b/>
          <w:bCs/>
          <w:sz w:val="28"/>
          <w:szCs w:val="28"/>
        </w:rPr>
      </w:pPr>
      <w:r w:rsidRPr="00CA5EC4">
        <w:rPr>
          <w:b/>
          <w:bCs/>
          <w:sz w:val="28"/>
          <w:szCs w:val="28"/>
          <w:rtl/>
        </w:rPr>
        <w:t>أهمية قياس فقدان الأمان الوظيفي</w:t>
      </w:r>
      <w:r w:rsidRPr="00CA5EC4">
        <w:rPr>
          <w:b/>
          <w:bCs/>
          <w:sz w:val="28"/>
          <w:szCs w:val="28"/>
        </w:rPr>
        <w:t>:</w:t>
      </w:r>
    </w:p>
    <w:p w14:paraId="2E28140F" w14:textId="77777777" w:rsidR="00CA5EC4" w:rsidRPr="00CA5EC4" w:rsidRDefault="00CA5EC4" w:rsidP="00CA5EC4">
      <w:pPr>
        <w:numPr>
          <w:ilvl w:val="0"/>
          <w:numId w:val="87"/>
        </w:numPr>
        <w:rPr>
          <w:sz w:val="28"/>
          <w:szCs w:val="28"/>
        </w:rPr>
      </w:pPr>
      <w:r w:rsidRPr="00CA5EC4">
        <w:rPr>
          <w:b/>
          <w:bCs/>
          <w:sz w:val="28"/>
          <w:szCs w:val="28"/>
          <w:rtl/>
        </w:rPr>
        <w:t>تقدير تأثيراته</w:t>
      </w:r>
      <w:r w:rsidRPr="00CA5EC4">
        <w:rPr>
          <w:sz w:val="28"/>
          <w:szCs w:val="28"/>
        </w:rPr>
        <w:t xml:space="preserve">: </w:t>
      </w:r>
      <w:r w:rsidRPr="00CA5EC4">
        <w:rPr>
          <w:sz w:val="28"/>
          <w:szCs w:val="28"/>
          <w:rtl/>
        </w:rPr>
        <w:t>يساعد في فهم كيف يؤثر فقدان الأمان على أداء الموظفين</w:t>
      </w:r>
      <w:r w:rsidRPr="00CA5EC4">
        <w:rPr>
          <w:sz w:val="28"/>
          <w:szCs w:val="28"/>
        </w:rPr>
        <w:t>.</w:t>
      </w:r>
    </w:p>
    <w:p w14:paraId="52964BE7" w14:textId="77777777" w:rsidR="00CA5EC4" w:rsidRPr="00CA5EC4" w:rsidRDefault="00CA5EC4" w:rsidP="00CA5EC4">
      <w:pPr>
        <w:numPr>
          <w:ilvl w:val="0"/>
          <w:numId w:val="87"/>
        </w:numPr>
        <w:rPr>
          <w:sz w:val="28"/>
          <w:szCs w:val="28"/>
        </w:rPr>
      </w:pPr>
      <w:r w:rsidRPr="00CA5EC4">
        <w:rPr>
          <w:b/>
          <w:bCs/>
          <w:sz w:val="28"/>
          <w:szCs w:val="28"/>
          <w:rtl/>
        </w:rPr>
        <w:t>تطوير استراتيجيات الدعم</w:t>
      </w:r>
      <w:r w:rsidRPr="00CA5EC4">
        <w:rPr>
          <w:sz w:val="28"/>
          <w:szCs w:val="28"/>
        </w:rPr>
        <w:t xml:space="preserve">: </w:t>
      </w:r>
      <w:r w:rsidRPr="00CA5EC4">
        <w:rPr>
          <w:sz w:val="28"/>
          <w:szCs w:val="28"/>
          <w:rtl/>
        </w:rPr>
        <w:t>يمكن أن يوفر أساسًا لتطوير برامج الدعم النفسي والاجتماعي</w:t>
      </w:r>
      <w:r w:rsidRPr="00CA5EC4">
        <w:rPr>
          <w:sz w:val="28"/>
          <w:szCs w:val="28"/>
        </w:rPr>
        <w:t>.</w:t>
      </w:r>
    </w:p>
    <w:p w14:paraId="6AEACF8E" w14:textId="77777777" w:rsidR="00CA5EC4" w:rsidRPr="00CA5EC4" w:rsidRDefault="00CA5EC4" w:rsidP="00CA5EC4">
      <w:pPr>
        <w:numPr>
          <w:ilvl w:val="0"/>
          <w:numId w:val="87"/>
        </w:numPr>
        <w:rPr>
          <w:sz w:val="28"/>
          <w:szCs w:val="28"/>
        </w:rPr>
      </w:pPr>
      <w:r w:rsidRPr="00CA5EC4">
        <w:rPr>
          <w:b/>
          <w:bCs/>
          <w:sz w:val="28"/>
          <w:szCs w:val="28"/>
          <w:rtl/>
        </w:rPr>
        <w:t>تحقيق الاستقرار المؤسسي</w:t>
      </w:r>
      <w:r w:rsidRPr="00CA5EC4">
        <w:rPr>
          <w:sz w:val="28"/>
          <w:szCs w:val="28"/>
        </w:rPr>
        <w:t xml:space="preserve">: </w:t>
      </w:r>
      <w:r w:rsidRPr="00CA5EC4">
        <w:rPr>
          <w:sz w:val="28"/>
          <w:szCs w:val="28"/>
          <w:rtl/>
        </w:rPr>
        <w:t>من خلال التعرف على المخاطر والتحديات المرتبطة بعدم الأمان</w:t>
      </w:r>
      <w:r w:rsidRPr="00CA5EC4">
        <w:rPr>
          <w:sz w:val="28"/>
          <w:szCs w:val="28"/>
        </w:rPr>
        <w:t>.</w:t>
      </w:r>
    </w:p>
    <w:p w14:paraId="4D297757" w14:textId="77777777" w:rsidR="00CA5EC4" w:rsidRPr="00CA5EC4" w:rsidRDefault="00CA5EC4" w:rsidP="00CA5EC4">
      <w:pPr>
        <w:rPr>
          <w:b/>
          <w:bCs/>
          <w:sz w:val="28"/>
          <w:szCs w:val="28"/>
        </w:rPr>
      </w:pPr>
      <w:r w:rsidRPr="00CA5EC4">
        <w:rPr>
          <w:b/>
          <w:bCs/>
          <w:sz w:val="28"/>
          <w:szCs w:val="28"/>
          <w:rtl/>
        </w:rPr>
        <w:t>العلاقة بين المتغيرين</w:t>
      </w:r>
    </w:p>
    <w:p w14:paraId="4AD42F14" w14:textId="77777777" w:rsidR="00CA5EC4" w:rsidRPr="00CA5EC4" w:rsidRDefault="00CA5EC4" w:rsidP="00CA5EC4">
      <w:pPr>
        <w:rPr>
          <w:sz w:val="28"/>
          <w:szCs w:val="28"/>
        </w:rPr>
      </w:pPr>
      <w:r w:rsidRPr="00CA5EC4">
        <w:rPr>
          <w:sz w:val="28"/>
          <w:szCs w:val="28"/>
          <w:rtl/>
        </w:rPr>
        <w:t>العلاقة بين المتغير المستقل (فقدان الأمان الوظيفي) والمتغير التابع (أداء العاملين) تُظهر كيف يمكن أن يؤثر عدم الأمان في العمل على أداء الموظفين. دراسات سابقة أظهرت أن زيادة مستويات فقدان الأمان تؤدي إلى انخفاض في أداء الموظفين، مما يعني أنه كلما زاد عدم الأمان، انخفض الأداء</w:t>
      </w:r>
      <w:r w:rsidRPr="00CA5EC4">
        <w:rPr>
          <w:sz w:val="28"/>
          <w:szCs w:val="28"/>
        </w:rPr>
        <w:t>.</w:t>
      </w:r>
    </w:p>
    <w:p w14:paraId="491EF060" w14:textId="77777777" w:rsidR="00CA5EC4" w:rsidRPr="00CA5EC4" w:rsidRDefault="00CA5EC4" w:rsidP="00CA5EC4">
      <w:pPr>
        <w:rPr>
          <w:b/>
          <w:bCs/>
          <w:sz w:val="28"/>
          <w:szCs w:val="28"/>
        </w:rPr>
      </w:pPr>
      <w:r w:rsidRPr="00CA5EC4">
        <w:rPr>
          <w:b/>
          <w:bCs/>
          <w:sz w:val="28"/>
          <w:szCs w:val="28"/>
          <w:rtl/>
        </w:rPr>
        <w:t>أمثلة على العلاقات المحتملة</w:t>
      </w:r>
      <w:r w:rsidRPr="00CA5EC4">
        <w:rPr>
          <w:b/>
          <w:bCs/>
          <w:sz w:val="28"/>
          <w:szCs w:val="28"/>
        </w:rPr>
        <w:t>:</w:t>
      </w:r>
    </w:p>
    <w:p w14:paraId="42F8721C" w14:textId="77777777" w:rsidR="00CA5EC4" w:rsidRPr="00CA5EC4" w:rsidRDefault="00CA5EC4" w:rsidP="00CA5EC4">
      <w:pPr>
        <w:numPr>
          <w:ilvl w:val="0"/>
          <w:numId w:val="88"/>
        </w:numPr>
        <w:rPr>
          <w:sz w:val="28"/>
          <w:szCs w:val="28"/>
        </w:rPr>
      </w:pPr>
      <w:r w:rsidRPr="00CA5EC4">
        <w:rPr>
          <w:b/>
          <w:bCs/>
          <w:sz w:val="28"/>
          <w:szCs w:val="28"/>
          <w:rtl/>
        </w:rPr>
        <w:t>القلق النفسي</w:t>
      </w:r>
      <w:r w:rsidRPr="00CA5EC4">
        <w:rPr>
          <w:sz w:val="28"/>
          <w:szCs w:val="28"/>
        </w:rPr>
        <w:t xml:space="preserve">: </w:t>
      </w:r>
      <w:r w:rsidRPr="00CA5EC4">
        <w:rPr>
          <w:sz w:val="28"/>
          <w:szCs w:val="28"/>
          <w:rtl/>
        </w:rPr>
        <w:t>الموظفون الذين يشعرون بعدم الأمان قد يعانون من مستويات أعلى من القلق، مما يؤثر على قدرتهم على التركيز والإنتاجية</w:t>
      </w:r>
      <w:r w:rsidRPr="00CA5EC4">
        <w:rPr>
          <w:sz w:val="28"/>
          <w:szCs w:val="28"/>
        </w:rPr>
        <w:t>.</w:t>
      </w:r>
    </w:p>
    <w:p w14:paraId="503E70D7" w14:textId="77777777" w:rsidR="00CA5EC4" w:rsidRPr="00CA5EC4" w:rsidRDefault="00CA5EC4" w:rsidP="00CA5EC4">
      <w:pPr>
        <w:numPr>
          <w:ilvl w:val="0"/>
          <w:numId w:val="88"/>
        </w:numPr>
        <w:rPr>
          <w:sz w:val="28"/>
          <w:szCs w:val="28"/>
        </w:rPr>
      </w:pPr>
      <w:r w:rsidRPr="00CA5EC4">
        <w:rPr>
          <w:b/>
          <w:bCs/>
          <w:sz w:val="28"/>
          <w:szCs w:val="28"/>
          <w:rtl/>
        </w:rPr>
        <w:t>الإرهاق</w:t>
      </w:r>
      <w:r w:rsidRPr="00CA5EC4">
        <w:rPr>
          <w:sz w:val="28"/>
          <w:szCs w:val="28"/>
        </w:rPr>
        <w:t xml:space="preserve">: </w:t>
      </w:r>
      <w:r w:rsidRPr="00CA5EC4">
        <w:rPr>
          <w:sz w:val="28"/>
          <w:szCs w:val="28"/>
          <w:rtl/>
        </w:rPr>
        <w:t>عدم الأمان الوظيفي يمكن أن يؤدي إلى شعور الموظفين بالإرهاق، مما يؤثر على قدرتهم على تقديم أفضل أداء</w:t>
      </w:r>
      <w:r w:rsidRPr="00CA5EC4">
        <w:rPr>
          <w:sz w:val="28"/>
          <w:szCs w:val="28"/>
        </w:rPr>
        <w:t>.</w:t>
      </w:r>
    </w:p>
    <w:p w14:paraId="067BCBB0" w14:textId="77777777" w:rsidR="00CA5EC4" w:rsidRPr="00CA5EC4" w:rsidRDefault="00CA5EC4" w:rsidP="00CA5EC4">
      <w:pPr>
        <w:numPr>
          <w:ilvl w:val="0"/>
          <w:numId w:val="88"/>
        </w:numPr>
        <w:rPr>
          <w:sz w:val="28"/>
          <w:szCs w:val="28"/>
        </w:rPr>
      </w:pPr>
      <w:r w:rsidRPr="00CA5EC4">
        <w:rPr>
          <w:b/>
          <w:bCs/>
          <w:sz w:val="28"/>
          <w:szCs w:val="28"/>
          <w:rtl/>
        </w:rPr>
        <w:t>تدوير العمل</w:t>
      </w:r>
      <w:r w:rsidRPr="00CA5EC4">
        <w:rPr>
          <w:sz w:val="28"/>
          <w:szCs w:val="28"/>
        </w:rPr>
        <w:t xml:space="preserve">: </w:t>
      </w:r>
      <w:r w:rsidRPr="00CA5EC4">
        <w:rPr>
          <w:sz w:val="28"/>
          <w:szCs w:val="28"/>
          <w:rtl/>
        </w:rPr>
        <w:t>الموظفون الذين يشعرون بعدم الأمان قد يكونون أكثر عرضة لترك العمل، مما يؤثر على استمرارية الأداء</w:t>
      </w:r>
      <w:r w:rsidRPr="00CA5EC4">
        <w:rPr>
          <w:sz w:val="28"/>
          <w:szCs w:val="28"/>
        </w:rPr>
        <w:t>.</w:t>
      </w:r>
    </w:p>
    <w:p w14:paraId="5641E1C6" w14:textId="77777777" w:rsidR="00CA5EC4" w:rsidRPr="00CA5EC4" w:rsidRDefault="00CA5EC4" w:rsidP="00CA5EC4">
      <w:pPr>
        <w:rPr>
          <w:b/>
          <w:bCs/>
          <w:sz w:val="28"/>
          <w:szCs w:val="28"/>
        </w:rPr>
      </w:pPr>
      <w:r w:rsidRPr="00CA5EC4">
        <w:rPr>
          <w:b/>
          <w:bCs/>
          <w:sz w:val="28"/>
          <w:szCs w:val="28"/>
          <w:rtl/>
        </w:rPr>
        <w:t>الخلاصة</w:t>
      </w:r>
    </w:p>
    <w:p w14:paraId="387F43AB" w14:textId="77777777" w:rsidR="00CA5EC4" w:rsidRPr="00CA5EC4" w:rsidRDefault="00CA5EC4" w:rsidP="00CA5EC4">
      <w:pPr>
        <w:rPr>
          <w:sz w:val="28"/>
          <w:szCs w:val="28"/>
        </w:rPr>
      </w:pPr>
      <w:r w:rsidRPr="00CA5EC4">
        <w:rPr>
          <w:sz w:val="28"/>
          <w:szCs w:val="28"/>
          <w:rtl/>
        </w:rPr>
        <w:t>فهم المتغيرات التابعة والمستقلة هو خطوة حيوية في تصميم البحث وتحليل البيانات. في هذه الدراسة، يمثل فقدان الأمان الوظيفي المتغير المستقل الذي يؤثر بشكل مباشر على أداء العاملين كمتغير تابع. من خلال دراسة هذه العلاقة، يمكننا أن نحصل على رؤى قيمة حول كيفية تحسين الأداء في بيئات العمل التي تعاني من عدم الأمان الوظيفي</w:t>
      </w:r>
      <w:r w:rsidRPr="00CA5EC4">
        <w:rPr>
          <w:sz w:val="28"/>
          <w:szCs w:val="28"/>
        </w:rPr>
        <w:t>.</w:t>
      </w:r>
    </w:p>
    <w:p w14:paraId="35449B15" w14:textId="77777777" w:rsidR="00CA5EC4" w:rsidRPr="00CA5EC4" w:rsidRDefault="00CA5EC4" w:rsidP="00CA5EC4">
      <w:pPr>
        <w:pStyle w:val="Heading1"/>
      </w:pPr>
      <w:bookmarkStart w:id="5" w:name="_GoBack"/>
      <w:r w:rsidRPr="00CA5EC4">
        <w:rPr>
          <w:rtl/>
        </w:rPr>
        <w:t>مصطلحات الدراسة</w:t>
      </w:r>
    </w:p>
    <w:bookmarkEnd w:id="5"/>
    <w:p w14:paraId="23FE4FD2" w14:textId="77777777" w:rsidR="00CA5EC4" w:rsidRPr="00CA5EC4" w:rsidRDefault="00CA5EC4" w:rsidP="00CA5EC4">
      <w:pPr>
        <w:rPr>
          <w:sz w:val="28"/>
          <w:szCs w:val="28"/>
        </w:rPr>
      </w:pPr>
      <w:r w:rsidRPr="00CA5EC4">
        <w:rPr>
          <w:sz w:val="28"/>
          <w:szCs w:val="28"/>
          <w:rtl/>
        </w:rPr>
        <w:t>فيما يلي تعريفات للمصطلحات الأساسية المستخدمة في هذه الدراسة حول "دور فقدان الأمان الوظيفي على أداء العاملين</w:t>
      </w:r>
      <w:r w:rsidRPr="00CA5EC4">
        <w:rPr>
          <w:sz w:val="28"/>
          <w:szCs w:val="28"/>
        </w:rPr>
        <w:t>":</w:t>
      </w:r>
    </w:p>
    <w:p w14:paraId="6E48E0EF" w14:textId="77777777" w:rsidR="00CA5EC4" w:rsidRPr="00CA5EC4" w:rsidRDefault="00CA5EC4" w:rsidP="00CA5EC4">
      <w:pPr>
        <w:rPr>
          <w:b/>
          <w:bCs/>
          <w:sz w:val="28"/>
          <w:szCs w:val="28"/>
        </w:rPr>
      </w:pPr>
      <w:r w:rsidRPr="00CA5EC4">
        <w:rPr>
          <w:b/>
          <w:bCs/>
          <w:sz w:val="28"/>
          <w:szCs w:val="28"/>
        </w:rPr>
        <w:t xml:space="preserve">1. </w:t>
      </w:r>
      <w:r w:rsidRPr="00CA5EC4">
        <w:rPr>
          <w:b/>
          <w:bCs/>
          <w:sz w:val="28"/>
          <w:szCs w:val="28"/>
          <w:rtl/>
        </w:rPr>
        <w:t>فقدان الأمان الوظيفي</w:t>
      </w:r>
      <w:r w:rsidRPr="00CA5EC4">
        <w:rPr>
          <w:b/>
          <w:bCs/>
          <w:sz w:val="28"/>
          <w:szCs w:val="28"/>
        </w:rPr>
        <w:t xml:space="preserve"> (Job Insecurity)</w:t>
      </w:r>
    </w:p>
    <w:p w14:paraId="7CEA331F" w14:textId="77777777" w:rsidR="00CA5EC4" w:rsidRPr="00CA5EC4" w:rsidRDefault="00CA5EC4" w:rsidP="00CA5EC4">
      <w:pPr>
        <w:rPr>
          <w:sz w:val="28"/>
          <w:szCs w:val="28"/>
        </w:rPr>
      </w:pPr>
      <w:r w:rsidRPr="00CA5EC4">
        <w:rPr>
          <w:sz w:val="28"/>
          <w:szCs w:val="28"/>
          <w:rtl/>
        </w:rPr>
        <w:t>يشير فقدان الأمان الوظيفي إلى حالة من عدم اليقين أو القلق بشأن استمرارية العمل في الوظيفة. يتضمن هذا الشعور بالخوف من فقدان الوظيفة، مما قد يؤثر سلبًا على صحة الموظف النفسية وأدائه في العمل</w:t>
      </w:r>
      <w:r w:rsidRPr="00CA5EC4">
        <w:rPr>
          <w:sz w:val="28"/>
          <w:szCs w:val="28"/>
        </w:rPr>
        <w:t>.</w:t>
      </w:r>
    </w:p>
    <w:p w14:paraId="3FB827AB" w14:textId="77777777" w:rsidR="00CA5EC4" w:rsidRPr="00CA5EC4" w:rsidRDefault="00CA5EC4" w:rsidP="00CA5EC4">
      <w:pPr>
        <w:rPr>
          <w:b/>
          <w:bCs/>
          <w:sz w:val="28"/>
          <w:szCs w:val="28"/>
        </w:rPr>
      </w:pPr>
      <w:r w:rsidRPr="00CA5EC4">
        <w:rPr>
          <w:b/>
          <w:bCs/>
          <w:sz w:val="28"/>
          <w:szCs w:val="28"/>
        </w:rPr>
        <w:t xml:space="preserve">2. </w:t>
      </w:r>
      <w:r w:rsidRPr="00CA5EC4">
        <w:rPr>
          <w:b/>
          <w:bCs/>
          <w:sz w:val="28"/>
          <w:szCs w:val="28"/>
          <w:rtl/>
        </w:rPr>
        <w:t>أداء العاملين</w:t>
      </w:r>
      <w:r w:rsidRPr="00CA5EC4">
        <w:rPr>
          <w:b/>
          <w:bCs/>
          <w:sz w:val="28"/>
          <w:szCs w:val="28"/>
        </w:rPr>
        <w:t xml:space="preserve"> (Employee Performance)</w:t>
      </w:r>
    </w:p>
    <w:p w14:paraId="16D6AB42" w14:textId="77777777" w:rsidR="00CA5EC4" w:rsidRPr="00CA5EC4" w:rsidRDefault="00CA5EC4" w:rsidP="00CA5EC4">
      <w:pPr>
        <w:rPr>
          <w:sz w:val="28"/>
          <w:szCs w:val="28"/>
        </w:rPr>
      </w:pPr>
      <w:r w:rsidRPr="00CA5EC4">
        <w:rPr>
          <w:sz w:val="28"/>
          <w:szCs w:val="28"/>
          <w:rtl/>
        </w:rPr>
        <w:t>هو مقياس لكفاءة وفعالية الأفراد في أداء واجباتهم ومسؤولياتهم داخل المؤسسة. يمكن قياس أداء العاملين من خلال عدة عوامل، بما في ذلك الإنتاجية، الجودة، والالتزام</w:t>
      </w:r>
      <w:r w:rsidRPr="00CA5EC4">
        <w:rPr>
          <w:sz w:val="28"/>
          <w:szCs w:val="28"/>
        </w:rPr>
        <w:t>.</w:t>
      </w:r>
    </w:p>
    <w:p w14:paraId="4474B82D" w14:textId="77777777" w:rsidR="00CA5EC4" w:rsidRPr="00CA5EC4" w:rsidRDefault="00CA5EC4" w:rsidP="00CA5EC4">
      <w:pPr>
        <w:rPr>
          <w:b/>
          <w:bCs/>
          <w:sz w:val="28"/>
          <w:szCs w:val="28"/>
        </w:rPr>
      </w:pPr>
      <w:r w:rsidRPr="00CA5EC4">
        <w:rPr>
          <w:b/>
          <w:bCs/>
          <w:sz w:val="28"/>
          <w:szCs w:val="28"/>
        </w:rPr>
        <w:t xml:space="preserve">3. </w:t>
      </w:r>
      <w:r w:rsidRPr="00CA5EC4">
        <w:rPr>
          <w:b/>
          <w:bCs/>
          <w:sz w:val="28"/>
          <w:szCs w:val="28"/>
          <w:rtl/>
        </w:rPr>
        <w:t>الإنتاجية</w:t>
      </w:r>
      <w:r w:rsidRPr="00CA5EC4">
        <w:rPr>
          <w:b/>
          <w:bCs/>
          <w:sz w:val="28"/>
          <w:szCs w:val="28"/>
        </w:rPr>
        <w:t xml:space="preserve"> (Productivity)</w:t>
      </w:r>
    </w:p>
    <w:p w14:paraId="4CCA6ED6" w14:textId="77777777" w:rsidR="00CA5EC4" w:rsidRPr="00CA5EC4" w:rsidRDefault="00CA5EC4" w:rsidP="00CA5EC4">
      <w:pPr>
        <w:rPr>
          <w:sz w:val="28"/>
          <w:szCs w:val="28"/>
        </w:rPr>
      </w:pPr>
      <w:r w:rsidRPr="00CA5EC4">
        <w:rPr>
          <w:sz w:val="28"/>
          <w:szCs w:val="28"/>
          <w:rtl/>
        </w:rPr>
        <w:t>تشير إلى كمية العمل المنجز في فترة زمنية محددة. تعتبر الإنتاجية أحد مؤشرات أداء العاملين، حيث ترتبط بقدرة الموظف على إنجاز المهام بكفاءة</w:t>
      </w:r>
      <w:r w:rsidRPr="00CA5EC4">
        <w:rPr>
          <w:sz w:val="28"/>
          <w:szCs w:val="28"/>
        </w:rPr>
        <w:t>.</w:t>
      </w:r>
    </w:p>
    <w:p w14:paraId="0D0AF571" w14:textId="77777777" w:rsidR="00CA5EC4" w:rsidRPr="00CA5EC4" w:rsidRDefault="00CA5EC4" w:rsidP="00CA5EC4">
      <w:pPr>
        <w:rPr>
          <w:b/>
          <w:bCs/>
          <w:sz w:val="28"/>
          <w:szCs w:val="28"/>
        </w:rPr>
      </w:pPr>
      <w:r w:rsidRPr="00CA5EC4">
        <w:rPr>
          <w:b/>
          <w:bCs/>
          <w:sz w:val="28"/>
          <w:szCs w:val="28"/>
        </w:rPr>
        <w:t xml:space="preserve">4. </w:t>
      </w:r>
      <w:r w:rsidRPr="00CA5EC4">
        <w:rPr>
          <w:b/>
          <w:bCs/>
          <w:sz w:val="28"/>
          <w:szCs w:val="28"/>
          <w:rtl/>
        </w:rPr>
        <w:t>الجودة</w:t>
      </w:r>
      <w:r w:rsidRPr="00CA5EC4">
        <w:rPr>
          <w:b/>
          <w:bCs/>
          <w:sz w:val="28"/>
          <w:szCs w:val="28"/>
        </w:rPr>
        <w:t xml:space="preserve"> (Quality)</w:t>
      </w:r>
    </w:p>
    <w:p w14:paraId="7876A087" w14:textId="77777777" w:rsidR="00CA5EC4" w:rsidRPr="00CA5EC4" w:rsidRDefault="00CA5EC4" w:rsidP="00CA5EC4">
      <w:pPr>
        <w:rPr>
          <w:sz w:val="28"/>
          <w:szCs w:val="28"/>
        </w:rPr>
      </w:pPr>
      <w:r w:rsidRPr="00CA5EC4">
        <w:rPr>
          <w:sz w:val="28"/>
          <w:szCs w:val="28"/>
          <w:rtl/>
        </w:rPr>
        <w:t>تعني مدى دقة وكفاءة العمل المنجز. تؤثر الجودة في نتائج العمل وتعتبر مقياسًا مهمًا لنجاح الأداء الوظيفي</w:t>
      </w:r>
      <w:r w:rsidRPr="00CA5EC4">
        <w:rPr>
          <w:sz w:val="28"/>
          <w:szCs w:val="28"/>
        </w:rPr>
        <w:t>.</w:t>
      </w:r>
    </w:p>
    <w:p w14:paraId="79F948E2" w14:textId="77777777" w:rsidR="00CA5EC4" w:rsidRPr="00CA5EC4" w:rsidRDefault="00CA5EC4" w:rsidP="00CA5EC4">
      <w:pPr>
        <w:rPr>
          <w:b/>
          <w:bCs/>
          <w:sz w:val="28"/>
          <w:szCs w:val="28"/>
        </w:rPr>
      </w:pPr>
      <w:r w:rsidRPr="00CA5EC4">
        <w:rPr>
          <w:b/>
          <w:bCs/>
          <w:sz w:val="28"/>
          <w:szCs w:val="28"/>
        </w:rPr>
        <w:t xml:space="preserve">5. </w:t>
      </w:r>
      <w:r w:rsidRPr="00CA5EC4">
        <w:rPr>
          <w:b/>
          <w:bCs/>
          <w:sz w:val="28"/>
          <w:szCs w:val="28"/>
          <w:rtl/>
        </w:rPr>
        <w:t>الالتزام</w:t>
      </w:r>
      <w:r w:rsidRPr="00CA5EC4">
        <w:rPr>
          <w:b/>
          <w:bCs/>
          <w:sz w:val="28"/>
          <w:szCs w:val="28"/>
        </w:rPr>
        <w:t xml:space="preserve"> (Commitment)</w:t>
      </w:r>
    </w:p>
    <w:p w14:paraId="6B6E1164" w14:textId="77777777" w:rsidR="00CA5EC4" w:rsidRPr="00CA5EC4" w:rsidRDefault="00CA5EC4" w:rsidP="00CA5EC4">
      <w:pPr>
        <w:rPr>
          <w:sz w:val="28"/>
          <w:szCs w:val="28"/>
        </w:rPr>
      </w:pPr>
      <w:r w:rsidRPr="00CA5EC4">
        <w:rPr>
          <w:sz w:val="28"/>
          <w:szCs w:val="28"/>
          <w:rtl/>
        </w:rPr>
        <w:t>هو درجة التزام الموظف تجاه عمله ومؤسسته. يشمل الالتزام الرغبة في البقاء في المؤسسة والمشاركة الفعالة في أنشطتها</w:t>
      </w:r>
      <w:r w:rsidRPr="00CA5EC4">
        <w:rPr>
          <w:sz w:val="28"/>
          <w:szCs w:val="28"/>
        </w:rPr>
        <w:t>.</w:t>
      </w:r>
    </w:p>
    <w:p w14:paraId="789E1CF0" w14:textId="77777777" w:rsidR="00CA5EC4" w:rsidRPr="00CA5EC4" w:rsidRDefault="00CA5EC4" w:rsidP="00CA5EC4">
      <w:pPr>
        <w:rPr>
          <w:b/>
          <w:bCs/>
          <w:sz w:val="28"/>
          <w:szCs w:val="28"/>
        </w:rPr>
      </w:pPr>
      <w:r w:rsidRPr="00CA5EC4">
        <w:rPr>
          <w:b/>
          <w:bCs/>
          <w:sz w:val="28"/>
          <w:szCs w:val="28"/>
        </w:rPr>
        <w:t xml:space="preserve">6. </w:t>
      </w:r>
      <w:r w:rsidRPr="00CA5EC4">
        <w:rPr>
          <w:b/>
          <w:bCs/>
          <w:sz w:val="28"/>
          <w:szCs w:val="28"/>
          <w:rtl/>
        </w:rPr>
        <w:t>القلق النفسي</w:t>
      </w:r>
      <w:r w:rsidRPr="00CA5EC4">
        <w:rPr>
          <w:b/>
          <w:bCs/>
          <w:sz w:val="28"/>
          <w:szCs w:val="28"/>
        </w:rPr>
        <w:t xml:space="preserve"> (Psychological Distress)</w:t>
      </w:r>
    </w:p>
    <w:p w14:paraId="64C92DE1" w14:textId="77777777" w:rsidR="00CA5EC4" w:rsidRPr="00CA5EC4" w:rsidRDefault="00CA5EC4" w:rsidP="00CA5EC4">
      <w:pPr>
        <w:rPr>
          <w:sz w:val="28"/>
          <w:szCs w:val="28"/>
        </w:rPr>
      </w:pPr>
      <w:r w:rsidRPr="00CA5EC4">
        <w:rPr>
          <w:sz w:val="28"/>
          <w:szCs w:val="28"/>
          <w:rtl/>
        </w:rPr>
        <w:t>هو حالة من عدم الراحة النفسية التي يشعر بها الأفراد نتيجة الضغوط أو التوتر. يمكن أن يؤثر القلق النفسي سلبًا على أداء العاملين وصحتهم العامة</w:t>
      </w:r>
      <w:r w:rsidRPr="00CA5EC4">
        <w:rPr>
          <w:sz w:val="28"/>
          <w:szCs w:val="28"/>
        </w:rPr>
        <w:t>.</w:t>
      </w:r>
    </w:p>
    <w:p w14:paraId="14F1F2F9" w14:textId="77777777" w:rsidR="00CA5EC4" w:rsidRPr="00CA5EC4" w:rsidRDefault="00CA5EC4" w:rsidP="00CA5EC4">
      <w:pPr>
        <w:rPr>
          <w:b/>
          <w:bCs/>
          <w:sz w:val="28"/>
          <w:szCs w:val="28"/>
        </w:rPr>
      </w:pPr>
      <w:r w:rsidRPr="00CA5EC4">
        <w:rPr>
          <w:b/>
          <w:bCs/>
          <w:sz w:val="28"/>
          <w:szCs w:val="28"/>
        </w:rPr>
        <w:t xml:space="preserve">7. </w:t>
      </w:r>
      <w:r w:rsidRPr="00CA5EC4">
        <w:rPr>
          <w:b/>
          <w:bCs/>
          <w:sz w:val="28"/>
          <w:szCs w:val="28"/>
          <w:rtl/>
        </w:rPr>
        <w:t>الإرهاق</w:t>
      </w:r>
      <w:r w:rsidRPr="00CA5EC4">
        <w:rPr>
          <w:b/>
          <w:bCs/>
          <w:sz w:val="28"/>
          <w:szCs w:val="28"/>
        </w:rPr>
        <w:t xml:space="preserve"> (Burnout)</w:t>
      </w:r>
    </w:p>
    <w:p w14:paraId="2102F2F5" w14:textId="77777777" w:rsidR="00CA5EC4" w:rsidRPr="00CA5EC4" w:rsidRDefault="00CA5EC4" w:rsidP="00CA5EC4">
      <w:pPr>
        <w:rPr>
          <w:sz w:val="28"/>
          <w:szCs w:val="28"/>
        </w:rPr>
      </w:pPr>
      <w:r w:rsidRPr="00CA5EC4">
        <w:rPr>
          <w:sz w:val="28"/>
          <w:szCs w:val="28"/>
          <w:rtl/>
        </w:rPr>
        <w:t>حالة من الإجهاد الشديد الناتجة عن الضغط المستمر في العمل، وتشمل الشعور بالإرهاق النفسي والجسدي. يمكن أن يؤدي الإرهاق إلى انخفاض الأداء وزيادة معدلات التغيب</w:t>
      </w:r>
      <w:r w:rsidRPr="00CA5EC4">
        <w:rPr>
          <w:sz w:val="28"/>
          <w:szCs w:val="28"/>
        </w:rPr>
        <w:t>.</w:t>
      </w:r>
    </w:p>
    <w:p w14:paraId="092F52D6" w14:textId="77777777" w:rsidR="00CA5EC4" w:rsidRPr="00CA5EC4" w:rsidRDefault="00CA5EC4" w:rsidP="00CA5EC4">
      <w:pPr>
        <w:rPr>
          <w:b/>
          <w:bCs/>
          <w:sz w:val="28"/>
          <w:szCs w:val="28"/>
        </w:rPr>
      </w:pPr>
      <w:r w:rsidRPr="00CA5EC4">
        <w:rPr>
          <w:b/>
          <w:bCs/>
          <w:sz w:val="28"/>
          <w:szCs w:val="28"/>
        </w:rPr>
        <w:t xml:space="preserve">8. </w:t>
      </w:r>
      <w:r w:rsidRPr="00CA5EC4">
        <w:rPr>
          <w:b/>
          <w:bCs/>
          <w:sz w:val="28"/>
          <w:szCs w:val="28"/>
          <w:rtl/>
        </w:rPr>
        <w:t>استراتيجيات الدعم</w:t>
      </w:r>
      <w:r w:rsidRPr="00CA5EC4">
        <w:rPr>
          <w:b/>
          <w:bCs/>
          <w:sz w:val="28"/>
          <w:szCs w:val="28"/>
        </w:rPr>
        <w:t xml:space="preserve"> (Support Strategies)</w:t>
      </w:r>
    </w:p>
    <w:p w14:paraId="77898733" w14:textId="77777777" w:rsidR="00CA5EC4" w:rsidRPr="00CA5EC4" w:rsidRDefault="00CA5EC4" w:rsidP="00CA5EC4">
      <w:pPr>
        <w:rPr>
          <w:sz w:val="28"/>
          <w:szCs w:val="28"/>
        </w:rPr>
      </w:pPr>
      <w:r w:rsidRPr="00CA5EC4">
        <w:rPr>
          <w:sz w:val="28"/>
          <w:szCs w:val="28"/>
          <w:rtl/>
        </w:rPr>
        <w:t>تشير إلى البرامج والسياسات التي تتبناها المؤسسات لدعم موظفيها، مثل التدريب، التوجيه، وبرامج الصحة النفسية. تهدف هذه الاستراتيجيات إلى تعزيز شعور الأمان وتحسين الأداء</w:t>
      </w:r>
      <w:r w:rsidRPr="00CA5EC4">
        <w:rPr>
          <w:sz w:val="28"/>
          <w:szCs w:val="28"/>
        </w:rPr>
        <w:t>.</w:t>
      </w:r>
    </w:p>
    <w:p w14:paraId="721496DA" w14:textId="77777777" w:rsidR="00CA5EC4" w:rsidRPr="00CA5EC4" w:rsidRDefault="00CA5EC4" w:rsidP="00CA5EC4">
      <w:pPr>
        <w:rPr>
          <w:b/>
          <w:bCs/>
          <w:sz w:val="28"/>
          <w:szCs w:val="28"/>
        </w:rPr>
      </w:pPr>
      <w:r w:rsidRPr="00CA5EC4">
        <w:rPr>
          <w:b/>
          <w:bCs/>
          <w:sz w:val="28"/>
          <w:szCs w:val="28"/>
        </w:rPr>
        <w:t xml:space="preserve">9. </w:t>
      </w:r>
      <w:r w:rsidRPr="00CA5EC4">
        <w:rPr>
          <w:b/>
          <w:bCs/>
          <w:sz w:val="28"/>
          <w:szCs w:val="28"/>
          <w:rtl/>
        </w:rPr>
        <w:t>التغيرات الاقتصادية</w:t>
      </w:r>
      <w:r w:rsidRPr="00CA5EC4">
        <w:rPr>
          <w:b/>
          <w:bCs/>
          <w:sz w:val="28"/>
          <w:szCs w:val="28"/>
        </w:rPr>
        <w:t xml:space="preserve"> (Economic Changes)</w:t>
      </w:r>
    </w:p>
    <w:p w14:paraId="1AEC159F" w14:textId="77777777" w:rsidR="00CA5EC4" w:rsidRPr="00CA5EC4" w:rsidRDefault="00CA5EC4" w:rsidP="00CA5EC4">
      <w:pPr>
        <w:rPr>
          <w:sz w:val="28"/>
          <w:szCs w:val="28"/>
        </w:rPr>
      </w:pPr>
      <w:r w:rsidRPr="00CA5EC4">
        <w:rPr>
          <w:sz w:val="28"/>
          <w:szCs w:val="28"/>
          <w:rtl/>
        </w:rPr>
        <w:t>تشير إلى التغيرات التي تحدث في البيئة الاقتصادية والتي قد تؤثر على استقرار المؤسسات، مثل الركود، وتغييرات في سياسات العمل</w:t>
      </w:r>
      <w:r w:rsidRPr="00CA5EC4">
        <w:rPr>
          <w:sz w:val="28"/>
          <w:szCs w:val="28"/>
        </w:rPr>
        <w:t>.</w:t>
      </w:r>
    </w:p>
    <w:p w14:paraId="6E0621F1" w14:textId="77777777" w:rsidR="00CA5EC4" w:rsidRPr="00CA5EC4" w:rsidRDefault="00CA5EC4" w:rsidP="00CA5EC4">
      <w:pPr>
        <w:rPr>
          <w:b/>
          <w:bCs/>
          <w:sz w:val="28"/>
          <w:szCs w:val="28"/>
        </w:rPr>
      </w:pPr>
      <w:r w:rsidRPr="00CA5EC4">
        <w:rPr>
          <w:b/>
          <w:bCs/>
          <w:sz w:val="28"/>
          <w:szCs w:val="28"/>
        </w:rPr>
        <w:t xml:space="preserve">10. </w:t>
      </w:r>
      <w:r w:rsidRPr="00CA5EC4">
        <w:rPr>
          <w:b/>
          <w:bCs/>
          <w:sz w:val="28"/>
          <w:szCs w:val="28"/>
          <w:rtl/>
        </w:rPr>
        <w:t>تكنولوجيا المعلومات</w:t>
      </w:r>
      <w:r w:rsidRPr="00CA5EC4">
        <w:rPr>
          <w:b/>
          <w:bCs/>
          <w:sz w:val="28"/>
          <w:szCs w:val="28"/>
        </w:rPr>
        <w:t xml:space="preserve"> (Information Technology)</w:t>
      </w:r>
    </w:p>
    <w:p w14:paraId="7C5108B1" w14:textId="77777777" w:rsidR="00CA5EC4" w:rsidRPr="00CA5EC4" w:rsidRDefault="00CA5EC4" w:rsidP="00CA5EC4">
      <w:pPr>
        <w:rPr>
          <w:sz w:val="28"/>
          <w:szCs w:val="28"/>
        </w:rPr>
      </w:pPr>
      <w:r w:rsidRPr="00CA5EC4">
        <w:rPr>
          <w:sz w:val="28"/>
          <w:szCs w:val="28"/>
          <w:rtl/>
        </w:rPr>
        <w:t>تشير إلى استخدام أنظمة الكمبيوتر والتطبيقات البرمجية لتحسين عمليات العمل وتسهيل التواصل بين الموظفين. تلعب تكنولوجيا المعلومات دورًا متزايدًا في تعزيز شعور الأمان الوظيفي</w:t>
      </w:r>
      <w:r w:rsidRPr="00CA5EC4">
        <w:rPr>
          <w:sz w:val="28"/>
          <w:szCs w:val="28"/>
        </w:rPr>
        <w:t>.</w:t>
      </w:r>
    </w:p>
    <w:p w14:paraId="4BC76F1A" w14:textId="77777777" w:rsidR="00CA5EC4" w:rsidRPr="00CA5EC4" w:rsidRDefault="00CA5EC4" w:rsidP="00CA5EC4">
      <w:pPr>
        <w:rPr>
          <w:b/>
          <w:bCs/>
          <w:sz w:val="28"/>
          <w:szCs w:val="28"/>
        </w:rPr>
      </w:pPr>
      <w:r w:rsidRPr="00CA5EC4">
        <w:rPr>
          <w:b/>
          <w:bCs/>
          <w:sz w:val="28"/>
          <w:szCs w:val="28"/>
        </w:rPr>
        <w:t xml:space="preserve">11. </w:t>
      </w:r>
      <w:r w:rsidRPr="00CA5EC4">
        <w:rPr>
          <w:b/>
          <w:bCs/>
          <w:sz w:val="28"/>
          <w:szCs w:val="28"/>
          <w:rtl/>
        </w:rPr>
        <w:t>إعادة الهيكلة</w:t>
      </w:r>
      <w:r w:rsidRPr="00CA5EC4">
        <w:rPr>
          <w:b/>
          <w:bCs/>
          <w:sz w:val="28"/>
          <w:szCs w:val="28"/>
        </w:rPr>
        <w:t xml:space="preserve"> (Restructuring)</w:t>
      </w:r>
    </w:p>
    <w:p w14:paraId="3CFE1B93" w14:textId="77777777" w:rsidR="00CA5EC4" w:rsidRPr="00CA5EC4" w:rsidRDefault="00CA5EC4" w:rsidP="00CA5EC4">
      <w:pPr>
        <w:rPr>
          <w:sz w:val="28"/>
          <w:szCs w:val="28"/>
        </w:rPr>
      </w:pPr>
      <w:r w:rsidRPr="00CA5EC4">
        <w:rPr>
          <w:sz w:val="28"/>
          <w:szCs w:val="28"/>
          <w:rtl/>
        </w:rPr>
        <w:t>تشير إلى العمليات التي تقوم بها المؤسسات لتعديل هيكلها الداخلي، مما قد يتضمن تقليل عدد الموظفين أو تغيير المناصب. يمكن أن تؤدي إعادة الهيكلة إلى فقدان الأمان الوظيفي</w:t>
      </w:r>
      <w:r w:rsidRPr="00CA5EC4">
        <w:rPr>
          <w:sz w:val="28"/>
          <w:szCs w:val="28"/>
        </w:rPr>
        <w:t>.</w:t>
      </w:r>
    </w:p>
    <w:p w14:paraId="7B74BC27" w14:textId="77777777" w:rsidR="00CA5EC4" w:rsidRPr="00CA5EC4" w:rsidRDefault="00CA5EC4" w:rsidP="00CA5EC4">
      <w:pPr>
        <w:rPr>
          <w:b/>
          <w:bCs/>
          <w:sz w:val="28"/>
          <w:szCs w:val="28"/>
        </w:rPr>
      </w:pPr>
      <w:r w:rsidRPr="00CA5EC4">
        <w:rPr>
          <w:b/>
          <w:bCs/>
          <w:sz w:val="28"/>
          <w:szCs w:val="28"/>
        </w:rPr>
        <w:t xml:space="preserve">12. </w:t>
      </w:r>
      <w:r w:rsidRPr="00CA5EC4">
        <w:rPr>
          <w:b/>
          <w:bCs/>
          <w:sz w:val="28"/>
          <w:szCs w:val="28"/>
          <w:rtl/>
        </w:rPr>
        <w:t>الاستقرار الوظيفي</w:t>
      </w:r>
      <w:r w:rsidRPr="00CA5EC4">
        <w:rPr>
          <w:b/>
          <w:bCs/>
          <w:sz w:val="28"/>
          <w:szCs w:val="28"/>
        </w:rPr>
        <w:t xml:space="preserve"> (Job Stability)</w:t>
      </w:r>
    </w:p>
    <w:p w14:paraId="486317A2" w14:textId="77777777" w:rsidR="00CA5EC4" w:rsidRPr="00CA5EC4" w:rsidRDefault="00CA5EC4" w:rsidP="00CA5EC4">
      <w:pPr>
        <w:rPr>
          <w:sz w:val="28"/>
          <w:szCs w:val="28"/>
        </w:rPr>
      </w:pPr>
      <w:r w:rsidRPr="00CA5EC4">
        <w:rPr>
          <w:sz w:val="28"/>
          <w:szCs w:val="28"/>
          <w:rtl/>
        </w:rPr>
        <w:t>يعني مدى استمرارية العمل في وظيفة معينة دون تعرض الموظف لفقدانها. يعتبر الاستقرار الوظيفي عاملًا مهمًا في تعزيز شعور الأمان لدى العاملين</w:t>
      </w:r>
      <w:r w:rsidRPr="00CA5EC4">
        <w:rPr>
          <w:sz w:val="28"/>
          <w:szCs w:val="28"/>
        </w:rPr>
        <w:t>.</w:t>
      </w:r>
    </w:p>
    <w:p w14:paraId="1C8E783F" w14:textId="77777777" w:rsidR="00CA5EC4" w:rsidRPr="00CA5EC4" w:rsidRDefault="00CA5EC4" w:rsidP="00CA5EC4">
      <w:pPr>
        <w:rPr>
          <w:b/>
          <w:bCs/>
          <w:sz w:val="28"/>
          <w:szCs w:val="28"/>
        </w:rPr>
      </w:pPr>
      <w:r w:rsidRPr="00CA5EC4">
        <w:rPr>
          <w:b/>
          <w:bCs/>
          <w:sz w:val="28"/>
          <w:szCs w:val="28"/>
        </w:rPr>
        <w:t xml:space="preserve">13. </w:t>
      </w:r>
      <w:r w:rsidRPr="00CA5EC4">
        <w:rPr>
          <w:b/>
          <w:bCs/>
          <w:sz w:val="28"/>
          <w:szCs w:val="28"/>
          <w:rtl/>
        </w:rPr>
        <w:t>التحفيز</w:t>
      </w:r>
      <w:r w:rsidRPr="00CA5EC4">
        <w:rPr>
          <w:b/>
          <w:bCs/>
          <w:sz w:val="28"/>
          <w:szCs w:val="28"/>
        </w:rPr>
        <w:t xml:space="preserve"> (Motivation)</w:t>
      </w:r>
    </w:p>
    <w:p w14:paraId="20A7CCED" w14:textId="77777777" w:rsidR="00CA5EC4" w:rsidRPr="00CA5EC4" w:rsidRDefault="00CA5EC4" w:rsidP="00CA5EC4">
      <w:pPr>
        <w:rPr>
          <w:sz w:val="28"/>
          <w:szCs w:val="28"/>
        </w:rPr>
      </w:pPr>
      <w:r w:rsidRPr="00CA5EC4">
        <w:rPr>
          <w:sz w:val="28"/>
          <w:szCs w:val="28"/>
          <w:rtl/>
        </w:rPr>
        <w:t>يشير إلى الدوافع التي تدفع الأفراد لتقديم أداء جيد في العمل. يمكن أن يتأثر التحفيز بشكل كبير بفقدان الأمان الوظيفي</w:t>
      </w:r>
      <w:r w:rsidRPr="00CA5EC4">
        <w:rPr>
          <w:sz w:val="28"/>
          <w:szCs w:val="28"/>
        </w:rPr>
        <w:t>.</w:t>
      </w:r>
    </w:p>
    <w:p w14:paraId="606D50E0" w14:textId="77777777" w:rsidR="00CA5EC4" w:rsidRPr="00CA5EC4" w:rsidRDefault="00CA5EC4" w:rsidP="00CA5EC4">
      <w:pPr>
        <w:rPr>
          <w:b/>
          <w:bCs/>
          <w:sz w:val="28"/>
          <w:szCs w:val="28"/>
        </w:rPr>
      </w:pPr>
      <w:r w:rsidRPr="00CA5EC4">
        <w:rPr>
          <w:b/>
          <w:bCs/>
          <w:sz w:val="28"/>
          <w:szCs w:val="28"/>
        </w:rPr>
        <w:t xml:space="preserve">14. </w:t>
      </w:r>
      <w:r w:rsidRPr="00CA5EC4">
        <w:rPr>
          <w:b/>
          <w:bCs/>
          <w:sz w:val="28"/>
          <w:szCs w:val="28"/>
          <w:rtl/>
        </w:rPr>
        <w:t>بيئة العمل</w:t>
      </w:r>
      <w:r w:rsidRPr="00CA5EC4">
        <w:rPr>
          <w:b/>
          <w:bCs/>
          <w:sz w:val="28"/>
          <w:szCs w:val="28"/>
        </w:rPr>
        <w:t xml:space="preserve"> (Work Environment)</w:t>
      </w:r>
    </w:p>
    <w:p w14:paraId="5CC484BA" w14:textId="77777777" w:rsidR="00CA5EC4" w:rsidRPr="00CA5EC4" w:rsidRDefault="00CA5EC4" w:rsidP="00CA5EC4">
      <w:pPr>
        <w:rPr>
          <w:sz w:val="28"/>
          <w:szCs w:val="28"/>
        </w:rPr>
      </w:pPr>
      <w:r w:rsidRPr="00CA5EC4">
        <w:rPr>
          <w:sz w:val="28"/>
          <w:szCs w:val="28"/>
          <w:rtl/>
        </w:rPr>
        <w:t>تشير إلى الظروف التي يعمل فيها الموظفون، بما في ذلك الثقافة التنظيمية، والدعم الإداري، والموارد المتاحة. تلعب بيئة العمل دورًا حاسمًا في الشعور بالأمان والأداء</w:t>
      </w:r>
      <w:r w:rsidRPr="00CA5EC4">
        <w:rPr>
          <w:sz w:val="28"/>
          <w:szCs w:val="28"/>
        </w:rPr>
        <w:t>.</w:t>
      </w:r>
    </w:p>
    <w:p w14:paraId="7A24CE3A" w14:textId="77777777" w:rsidR="00CA5EC4" w:rsidRPr="00CA5EC4" w:rsidRDefault="00CA5EC4" w:rsidP="00CA5EC4">
      <w:pPr>
        <w:rPr>
          <w:b/>
          <w:bCs/>
          <w:sz w:val="28"/>
          <w:szCs w:val="28"/>
        </w:rPr>
      </w:pPr>
      <w:r w:rsidRPr="00CA5EC4">
        <w:rPr>
          <w:b/>
          <w:bCs/>
          <w:sz w:val="28"/>
          <w:szCs w:val="28"/>
        </w:rPr>
        <w:t xml:space="preserve">15. </w:t>
      </w:r>
      <w:r w:rsidRPr="00CA5EC4">
        <w:rPr>
          <w:b/>
          <w:bCs/>
          <w:sz w:val="28"/>
          <w:szCs w:val="28"/>
          <w:rtl/>
        </w:rPr>
        <w:t>التواصل التنظيمي</w:t>
      </w:r>
      <w:r w:rsidRPr="00CA5EC4">
        <w:rPr>
          <w:b/>
          <w:bCs/>
          <w:sz w:val="28"/>
          <w:szCs w:val="28"/>
        </w:rPr>
        <w:t xml:space="preserve"> (Organizational Communication)</w:t>
      </w:r>
    </w:p>
    <w:p w14:paraId="71086E2B" w14:textId="77777777" w:rsidR="00CA5EC4" w:rsidRPr="00CA5EC4" w:rsidRDefault="00CA5EC4" w:rsidP="00CA5EC4">
      <w:pPr>
        <w:rPr>
          <w:sz w:val="28"/>
          <w:szCs w:val="28"/>
        </w:rPr>
      </w:pPr>
      <w:r w:rsidRPr="00CA5EC4">
        <w:rPr>
          <w:sz w:val="28"/>
          <w:szCs w:val="28"/>
          <w:rtl/>
        </w:rPr>
        <w:t>يعني تبادل المعلومات والرسائل داخل المؤسسة. يعتبر التواصل الفعال عنصرًا مهمًا في تعزيز الأمان الوظيفي وتحسين أداء العاملين</w:t>
      </w:r>
      <w:r w:rsidRPr="00CA5EC4">
        <w:rPr>
          <w:sz w:val="28"/>
          <w:szCs w:val="28"/>
        </w:rPr>
        <w:t>.</w:t>
      </w:r>
    </w:p>
    <w:p w14:paraId="358A3CA1" w14:textId="77777777" w:rsidR="00A110C3" w:rsidRPr="00A110C3" w:rsidRDefault="00A110C3" w:rsidP="00A110C3">
      <w:pPr>
        <w:rPr>
          <w:vanish/>
          <w:sz w:val="28"/>
          <w:szCs w:val="28"/>
        </w:rPr>
      </w:pPr>
      <w:r w:rsidRPr="00A110C3">
        <w:rPr>
          <w:vanish/>
          <w:sz w:val="28"/>
          <w:szCs w:val="28"/>
        </w:rPr>
        <w:t>Bottom of Form</w:t>
      </w:r>
    </w:p>
    <w:p w14:paraId="26412EE8" w14:textId="77777777" w:rsidR="00C7504E" w:rsidRPr="00C7504E" w:rsidRDefault="00C7504E" w:rsidP="00C7504E">
      <w:pPr>
        <w:rPr>
          <w:sz w:val="28"/>
          <w:szCs w:val="28"/>
          <w:rtl/>
        </w:rPr>
      </w:pPr>
    </w:p>
    <w:sectPr w:rsidR="00C7504E" w:rsidRPr="00C7504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63CEE8" w14:textId="77777777" w:rsidR="00B975BE" w:rsidRDefault="00B975BE" w:rsidP="009125CE">
      <w:pPr>
        <w:spacing w:after="0" w:line="240" w:lineRule="auto"/>
      </w:pPr>
      <w:r>
        <w:separator/>
      </w:r>
    </w:p>
  </w:endnote>
  <w:endnote w:type="continuationSeparator" w:id="0">
    <w:p w14:paraId="573A7788" w14:textId="77777777" w:rsidR="00B975BE" w:rsidRDefault="00B975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9DCC8" w14:textId="77777777" w:rsidR="00B975BE" w:rsidRDefault="00B975BE" w:rsidP="009125CE">
      <w:pPr>
        <w:spacing w:after="0" w:line="240" w:lineRule="auto"/>
      </w:pPr>
      <w:r>
        <w:separator/>
      </w:r>
    </w:p>
  </w:footnote>
  <w:footnote w:type="continuationSeparator" w:id="0">
    <w:p w14:paraId="43D90837" w14:textId="77777777" w:rsidR="00B975BE" w:rsidRDefault="00B975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C20"/>
    <w:multiLevelType w:val="multilevel"/>
    <w:tmpl w:val="37C85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424D9"/>
    <w:multiLevelType w:val="multilevel"/>
    <w:tmpl w:val="B6E4C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8201AD"/>
    <w:multiLevelType w:val="multilevel"/>
    <w:tmpl w:val="007E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E43B05"/>
    <w:multiLevelType w:val="multilevel"/>
    <w:tmpl w:val="C54C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2D2029"/>
    <w:multiLevelType w:val="multilevel"/>
    <w:tmpl w:val="0A96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6763E0"/>
    <w:multiLevelType w:val="multilevel"/>
    <w:tmpl w:val="921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DE38AF"/>
    <w:multiLevelType w:val="multilevel"/>
    <w:tmpl w:val="9D02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53268E"/>
    <w:multiLevelType w:val="multilevel"/>
    <w:tmpl w:val="B352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662647"/>
    <w:multiLevelType w:val="multilevel"/>
    <w:tmpl w:val="4BCC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715871"/>
    <w:multiLevelType w:val="multilevel"/>
    <w:tmpl w:val="6732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BF629A"/>
    <w:multiLevelType w:val="multilevel"/>
    <w:tmpl w:val="F3A2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1F4E20"/>
    <w:multiLevelType w:val="multilevel"/>
    <w:tmpl w:val="DD20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6F0E2D"/>
    <w:multiLevelType w:val="multilevel"/>
    <w:tmpl w:val="1BCE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762D84"/>
    <w:multiLevelType w:val="multilevel"/>
    <w:tmpl w:val="AB72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D866A1"/>
    <w:multiLevelType w:val="multilevel"/>
    <w:tmpl w:val="D8D2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DE405B"/>
    <w:multiLevelType w:val="multilevel"/>
    <w:tmpl w:val="6F64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6B7ED7"/>
    <w:multiLevelType w:val="multilevel"/>
    <w:tmpl w:val="BC2E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8D1A5D"/>
    <w:multiLevelType w:val="multilevel"/>
    <w:tmpl w:val="3500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0220DB"/>
    <w:multiLevelType w:val="multilevel"/>
    <w:tmpl w:val="75329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AA098E"/>
    <w:multiLevelType w:val="multilevel"/>
    <w:tmpl w:val="8FD8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905DA8"/>
    <w:multiLevelType w:val="multilevel"/>
    <w:tmpl w:val="92E4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491977"/>
    <w:multiLevelType w:val="multilevel"/>
    <w:tmpl w:val="3666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DE516C"/>
    <w:multiLevelType w:val="multilevel"/>
    <w:tmpl w:val="CAD01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D06241"/>
    <w:multiLevelType w:val="multilevel"/>
    <w:tmpl w:val="4556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996178"/>
    <w:multiLevelType w:val="multilevel"/>
    <w:tmpl w:val="06044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CB31F0"/>
    <w:multiLevelType w:val="multilevel"/>
    <w:tmpl w:val="F5DE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D919C6"/>
    <w:multiLevelType w:val="multilevel"/>
    <w:tmpl w:val="E93E9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365E83"/>
    <w:multiLevelType w:val="multilevel"/>
    <w:tmpl w:val="3256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1AD0155"/>
    <w:multiLevelType w:val="multilevel"/>
    <w:tmpl w:val="B5A8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BD67FF"/>
    <w:multiLevelType w:val="multilevel"/>
    <w:tmpl w:val="D0D4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1C1392"/>
    <w:multiLevelType w:val="multilevel"/>
    <w:tmpl w:val="10C6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8007F5"/>
    <w:multiLevelType w:val="multilevel"/>
    <w:tmpl w:val="CD72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EB16DD"/>
    <w:multiLevelType w:val="multilevel"/>
    <w:tmpl w:val="C4D4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D53329"/>
    <w:multiLevelType w:val="multilevel"/>
    <w:tmpl w:val="E6447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293077"/>
    <w:multiLevelType w:val="multilevel"/>
    <w:tmpl w:val="256C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4F6254"/>
    <w:multiLevelType w:val="multilevel"/>
    <w:tmpl w:val="D9A63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E461B5"/>
    <w:multiLevelType w:val="multilevel"/>
    <w:tmpl w:val="5A3A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A42A46"/>
    <w:multiLevelType w:val="multilevel"/>
    <w:tmpl w:val="D4AA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766004"/>
    <w:multiLevelType w:val="multilevel"/>
    <w:tmpl w:val="96888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A605F8"/>
    <w:multiLevelType w:val="multilevel"/>
    <w:tmpl w:val="3D1E0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D80EDB"/>
    <w:multiLevelType w:val="multilevel"/>
    <w:tmpl w:val="1382D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EC0919"/>
    <w:multiLevelType w:val="multilevel"/>
    <w:tmpl w:val="5994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B047AE"/>
    <w:multiLevelType w:val="multilevel"/>
    <w:tmpl w:val="62E44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1FF1D5E"/>
    <w:multiLevelType w:val="multilevel"/>
    <w:tmpl w:val="BFA22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2625EFC"/>
    <w:multiLevelType w:val="multilevel"/>
    <w:tmpl w:val="5B9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751B60"/>
    <w:multiLevelType w:val="multilevel"/>
    <w:tmpl w:val="E4867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4CA3E6D"/>
    <w:multiLevelType w:val="multilevel"/>
    <w:tmpl w:val="4810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4F12BE"/>
    <w:multiLevelType w:val="multilevel"/>
    <w:tmpl w:val="4796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380269"/>
    <w:multiLevelType w:val="multilevel"/>
    <w:tmpl w:val="321A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622669"/>
    <w:multiLevelType w:val="multilevel"/>
    <w:tmpl w:val="A7C8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F54F63"/>
    <w:multiLevelType w:val="multilevel"/>
    <w:tmpl w:val="9300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130777E"/>
    <w:multiLevelType w:val="multilevel"/>
    <w:tmpl w:val="D31C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3F1E6A"/>
    <w:multiLevelType w:val="multilevel"/>
    <w:tmpl w:val="034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2D73AEA"/>
    <w:multiLevelType w:val="multilevel"/>
    <w:tmpl w:val="B8A8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142431"/>
    <w:multiLevelType w:val="multilevel"/>
    <w:tmpl w:val="580C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6036607"/>
    <w:multiLevelType w:val="multilevel"/>
    <w:tmpl w:val="E462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4D65A1"/>
    <w:multiLevelType w:val="multilevel"/>
    <w:tmpl w:val="3FF4C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7B75A70"/>
    <w:multiLevelType w:val="multilevel"/>
    <w:tmpl w:val="9FF06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46289C"/>
    <w:multiLevelType w:val="multilevel"/>
    <w:tmpl w:val="4FF6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5E65A6"/>
    <w:multiLevelType w:val="multilevel"/>
    <w:tmpl w:val="C4DE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BC0E1F"/>
    <w:multiLevelType w:val="multilevel"/>
    <w:tmpl w:val="CE24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E82952"/>
    <w:multiLevelType w:val="multilevel"/>
    <w:tmpl w:val="C0167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FF3027"/>
    <w:multiLevelType w:val="multilevel"/>
    <w:tmpl w:val="0AC81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2737F5"/>
    <w:multiLevelType w:val="multilevel"/>
    <w:tmpl w:val="0302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381DB6"/>
    <w:multiLevelType w:val="multilevel"/>
    <w:tmpl w:val="2480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BA5EDA"/>
    <w:multiLevelType w:val="multilevel"/>
    <w:tmpl w:val="33DA8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935879"/>
    <w:multiLevelType w:val="multilevel"/>
    <w:tmpl w:val="A43E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9023BA"/>
    <w:multiLevelType w:val="multilevel"/>
    <w:tmpl w:val="B3AA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6006D30"/>
    <w:multiLevelType w:val="multilevel"/>
    <w:tmpl w:val="183E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322E1B"/>
    <w:multiLevelType w:val="multilevel"/>
    <w:tmpl w:val="F84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9A737E"/>
    <w:multiLevelType w:val="multilevel"/>
    <w:tmpl w:val="197A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3A0317"/>
    <w:multiLevelType w:val="multilevel"/>
    <w:tmpl w:val="61187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F4D1C4D"/>
    <w:multiLevelType w:val="multilevel"/>
    <w:tmpl w:val="C0EC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C121A7"/>
    <w:multiLevelType w:val="multilevel"/>
    <w:tmpl w:val="5B96E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EB53D8"/>
    <w:multiLevelType w:val="multilevel"/>
    <w:tmpl w:val="BAA4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1FD4E4F"/>
    <w:multiLevelType w:val="multilevel"/>
    <w:tmpl w:val="D54E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58D7264"/>
    <w:multiLevelType w:val="multilevel"/>
    <w:tmpl w:val="6C80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FA0390"/>
    <w:multiLevelType w:val="multilevel"/>
    <w:tmpl w:val="A830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B8316DE"/>
    <w:multiLevelType w:val="multilevel"/>
    <w:tmpl w:val="E35E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C03561F"/>
    <w:multiLevelType w:val="multilevel"/>
    <w:tmpl w:val="3F92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D440080"/>
    <w:multiLevelType w:val="multilevel"/>
    <w:tmpl w:val="C344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D766447"/>
    <w:multiLevelType w:val="multilevel"/>
    <w:tmpl w:val="7E84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D7C4B37"/>
    <w:multiLevelType w:val="multilevel"/>
    <w:tmpl w:val="8E445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F650B4A"/>
    <w:multiLevelType w:val="multilevel"/>
    <w:tmpl w:val="7278F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F9E142E"/>
    <w:multiLevelType w:val="multilevel"/>
    <w:tmpl w:val="C12E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FDA2339"/>
    <w:multiLevelType w:val="multilevel"/>
    <w:tmpl w:val="E35A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7"/>
  </w:num>
  <w:num w:numId="2">
    <w:abstractNumId w:val="41"/>
  </w:num>
  <w:num w:numId="3">
    <w:abstractNumId w:val="12"/>
  </w:num>
  <w:num w:numId="4">
    <w:abstractNumId w:val="10"/>
  </w:num>
  <w:num w:numId="5">
    <w:abstractNumId w:val="47"/>
  </w:num>
  <w:num w:numId="6">
    <w:abstractNumId w:val="8"/>
  </w:num>
  <w:num w:numId="7">
    <w:abstractNumId w:val="14"/>
  </w:num>
  <w:num w:numId="8">
    <w:abstractNumId w:val="54"/>
  </w:num>
  <w:num w:numId="9">
    <w:abstractNumId w:val="84"/>
  </w:num>
  <w:num w:numId="10">
    <w:abstractNumId w:val="21"/>
  </w:num>
  <w:num w:numId="11">
    <w:abstractNumId w:val="26"/>
  </w:num>
  <w:num w:numId="12">
    <w:abstractNumId w:val="28"/>
  </w:num>
  <w:num w:numId="13">
    <w:abstractNumId w:val="69"/>
  </w:num>
  <w:num w:numId="14">
    <w:abstractNumId w:val="48"/>
  </w:num>
  <w:num w:numId="15">
    <w:abstractNumId w:val="64"/>
  </w:num>
  <w:num w:numId="16">
    <w:abstractNumId w:val="62"/>
  </w:num>
  <w:num w:numId="17">
    <w:abstractNumId w:val="23"/>
  </w:num>
  <w:num w:numId="18">
    <w:abstractNumId w:val="18"/>
  </w:num>
  <w:num w:numId="19">
    <w:abstractNumId w:val="2"/>
  </w:num>
  <w:num w:numId="20">
    <w:abstractNumId w:val="36"/>
  </w:num>
  <w:num w:numId="21">
    <w:abstractNumId w:val="19"/>
  </w:num>
  <w:num w:numId="22">
    <w:abstractNumId w:val="24"/>
  </w:num>
  <w:num w:numId="23">
    <w:abstractNumId w:val="39"/>
  </w:num>
  <w:num w:numId="24">
    <w:abstractNumId w:val="31"/>
  </w:num>
  <w:num w:numId="25">
    <w:abstractNumId w:val="13"/>
  </w:num>
  <w:num w:numId="26">
    <w:abstractNumId w:val="52"/>
  </w:num>
  <w:num w:numId="27">
    <w:abstractNumId w:val="79"/>
  </w:num>
  <w:num w:numId="28">
    <w:abstractNumId w:val="32"/>
  </w:num>
  <w:num w:numId="29">
    <w:abstractNumId w:val="61"/>
  </w:num>
  <w:num w:numId="30">
    <w:abstractNumId w:val="43"/>
  </w:num>
  <w:num w:numId="31">
    <w:abstractNumId w:val="66"/>
  </w:num>
  <w:num w:numId="32">
    <w:abstractNumId w:val="40"/>
  </w:num>
  <w:num w:numId="33">
    <w:abstractNumId w:val="46"/>
  </w:num>
  <w:num w:numId="34">
    <w:abstractNumId w:val="37"/>
  </w:num>
  <w:num w:numId="35">
    <w:abstractNumId w:val="0"/>
  </w:num>
  <w:num w:numId="36">
    <w:abstractNumId w:val="60"/>
  </w:num>
  <w:num w:numId="37">
    <w:abstractNumId w:val="7"/>
  </w:num>
  <w:num w:numId="38">
    <w:abstractNumId w:val="75"/>
  </w:num>
  <w:num w:numId="39">
    <w:abstractNumId w:val="1"/>
  </w:num>
  <w:num w:numId="40">
    <w:abstractNumId w:val="55"/>
  </w:num>
  <w:num w:numId="41">
    <w:abstractNumId w:val="71"/>
  </w:num>
  <w:num w:numId="42">
    <w:abstractNumId w:val="87"/>
  </w:num>
  <w:num w:numId="43">
    <w:abstractNumId w:val="3"/>
  </w:num>
  <w:num w:numId="44">
    <w:abstractNumId w:val="49"/>
  </w:num>
  <w:num w:numId="45">
    <w:abstractNumId w:val="56"/>
  </w:num>
  <w:num w:numId="46">
    <w:abstractNumId w:val="83"/>
  </w:num>
  <w:num w:numId="47">
    <w:abstractNumId w:val="59"/>
  </w:num>
  <w:num w:numId="48">
    <w:abstractNumId w:val="25"/>
  </w:num>
  <w:num w:numId="49">
    <w:abstractNumId w:val="16"/>
  </w:num>
  <w:num w:numId="50">
    <w:abstractNumId w:val="74"/>
  </w:num>
  <w:num w:numId="51">
    <w:abstractNumId w:val="15"/>
  </w:num>
  <w:num w:numId="52">
    <w:abstractNumId w:val="44"/>
  </w:num>
  <w:num w:numId="53">
    <w:abstractNumId w:val="68"/>
  </w:num>
  <w:num w:numId="54">
    <w:abstractNumId w:val="5"/>
  </w:num>
  <w:num w:numId="55">
    <w:abstractNumId w:val="50"/>
  </w:num>
  <w:num w:numId="56">
    <w:abstractNumId w:val="42"/>
  </w:num>
  <w:num w:numId="57">
    <w:abstractNumId w:val="20"/>
  </w:num>
  <w:num w:numId="58">
    <w:abstractNumId w:val="30"/>
  </w:num>
  <w:num w:numId="59">
    <w:abstractNumId w:val="82"/>
  </w:num>
  <w:num w:numId="60">
    <w:abstractNumId w:val="70"/>
  </w:num>
  <w:num w:numId="61">
    <w:abstractNumId w:val="29"/>
  </w:num>
  <w:num w:numId="62">
    <w:abstractNumId w:val="27"/>
  </w:num>
  <w:num w:numId="63">
    <w:abstractNumId w:val="63"/>
  </w:num>
  <w:num w:numId="64">
    <w:abstractNumId w:val="76"/>
  </w:num>
  <w:num w:numId="65">
    <w:abstractNumId w:val="17"/>
  </w:num>
  <w:num w:numId="66">
    <w:abstractNumId w:val="77"/>
  </w:num>
  <w:num w:numId="67">
    <w:abstractNumId w:val="22"/>
  </w:num>
  <w:num w:numId="68">
    <w:abstractNumId w:val="51"/>
  </w:num>
  <w:num w:numId="69">
    <w:abstractNumId w:val="33"/>
  </w:num>
  <w:num w:numId="70">
    <w:abstractNumId w:val="78"/>
  </w:num>
  <w:num w:numId="71">
    <w:abstractNumId w:val="9"/>
  </w:num>
  <w:num w:numId="72">
    <w:abstractNumId w:val="34"/>
  </w:num>
  <w:num w:numId="73">
    <w:abstractNumId w:val="4"/>
  </w:num>
  <w:num w:numId="74">
    <w:abstractNumId w:val="11"/>
  </w:num>
  <w:num w:numId="75">
    <w:abstractNumId w:val="81"/>
  </w:num>
  <w:num w:numId="76">
    <w:abstractNumId w:val="86"/>
  </w:num>
  <w:num w:numId="77">
    <w:abstractNumId w:val="80"/>
  </w:num>
  <w:num w:numId="78">
    <w:abstractNumId w:val="53"/>
  </w:num>
  <w:num w:numId="79">
    <w:abstractNumId w:val="65"/>
  </w:num>
  <w:num w:numId="80">
    <w:abstractNumId w:val="45"/>
  </w:num>
  <w:num w:numId="81">
    <w:abstractNumId w:val="57"/>
  </w:num>
  <w:num w:numId="82">
    <w:abstractNumId w:val="6"/>
  </w:num>
  <w:num w:numId="83">
    <w:abstractNumId w:val="72"/>
  </w:num>
  <w:num w:numId="84">
    <w:abstractNumId w:val="73"/>
  </w:num>
  <w:num w:numId="85">
    <w:abstractNumId w:val="35"/>
  </w:num>
  <w:num w:numId="86">
    <w:abstractNumId w:val="85"/>
  </w:num>
  <w:num w:numId="87">
    <w:abstractNumId w:val="58"/>
  </w:num>
  <w:num w:numId="88">
    <w:abstractNumId w:val="3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7555"/>
    <w:rsid w:val="000A368D"/>
    <w:rsid w:val="000C6377"/>
    <w:rsid w:val="000F44B4"/>
    <w:rsid w:val="001902DB"/>
    <w:rsid w:val="001A6957"/>
    <w:rsid w:val="001C0D2A"/>
    <w:rsid w:val="001C2162"/>
    <w:rsid w:val="001C2BB3"/>
    <w:rsid w:val="001C602B"/>
    <w:rsid w:val="00276916"/>
    <w:rsid w:val="00296EA9"/>
    <w:rsid w:val="0032400D"/>
    <w:rsid w:val="00402B2C"/>
    <w:rsid w:val="004735F5"/>
    <w:rsid w:val="004A5B44"/>
    <w:rsid w:val="004C30A5"/>
    <w:rsid w:val="00590B27"/>
    <w:rsid w:val="00594B51"/>
    <w:rsid w:val="00610CB8"/>
    <w:rsid w:val="0062761F"/>
    <w:rsid w:val="006948DE"/>
    <w:rsid w:val="00732B65"/>
    <w:rsid w:val="00785CE9"/>
    <w:rsid w:val="007B0E54"/>
    <w:rsid w:val="007E3A20"/>
    <w:rsid w:val="00877AAC"/>
    <w:rsid w:val="008F1EAE"/>
    <w:rsid w:val="009125CE"/>
    <w:rsid w:val="00966F27"/>
    <w:rsid w:val="009772C0"/>
    <w:rsid w:val="009A5114"/>
    <w:rsid w:val="009B6888"/>
    <w:rsid w:val="009C0161"/>
    <w:rsid w:val="009D108D"/>
    <w:rsid w:val="009E1436"/>
    <w:rsid w:val="009E5668"/>
    <w:rsid w:val="00A110C3"/>
    <w:rsid w:val="00A47BD8"/>
    <w:rsid w:val="00A74F76"/>
    <w:rsid w:val="00AA3AEE"/>
    <w:rsid w:val="00AA79E9"/>
    <w:rsid w:val="00AB0A70"/>
    <w:rsid w:val="00B15284"/>
    <w:rsid w:val="00B47B70"/>
    <w:rsid w:val="00B63B0F"/>
    <w:rsid w:val="00B7678A"/>
    <w:rsid w:val="00B8088C"/>
    <w:rsid w:val="00B975BE"/>
    <w:rsid w:val="00BB6FBD"/>
    <w:rsid w:val="00C5036B"/>
    <w:rsid w:val="00C71E18"/>
    <w:rsid w:val="00C734F8"/>
    <w:rsid w:val="00C7504E"/>
    <w:rsid w:val="00CA5EC4"/>
    <w:rsid w:val="00D22171"/>
    <w:rsid w:val="00E316F0"/>
    <w:rsid w:val="00E71C79"/>
    <w:rsid w:val="00EA6B5D"/>
    <w:rsid w:val="00F546CE"/>
    <w:rsid w:val="00F80AB7"/>
    <w:rsid w:val="00FC55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610C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975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32B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691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F80AB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610CB8"/>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C734F8"/>
    <w:rPr>
      <w:b/>
      <w:bCs/>
    </w:rPr>
  </w:style>
  <w:style w:type="character" w:customStyle="1" w:styleId="Heading3Char">
    <w:name w:val="Heading 3 Char"/>
    <w:basedOn w:val="DefaultParagraphFont"/>
    <w:link w:val="Heading3"/>
    <w:uiPriority w:val="9"/>
    <w:semiHidden/>
    <w:rsid w:val="00732B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6916"/>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B975B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71188">
      <w:bodyDiv w:val="1"/>
      <w:marLeft w:val="0"/>
      <w:marRight w:val="0"/>
      <w:marTop w:val="0"/>
      <w:marBottom w:val="0"/>
      <w:divBdr>
        <w:top w:val="none" w:sz="0" w:space="0" w:color="auto"/>
        <w:left w:val="none" w:sz="0" w:space="0" w:color="auto"/>
        <w:bottom w:val="none" w:sz="0" w:space="0" w:color="auto"/>
        <w:right w:val="none" w:sz="0" w:space="0" w:color="auto"/>
      </w:divBdr>
    </w:div>
    <w:div w:id="240598925">
      <w:bodyDiv w:val="1"/>
      <w:marLeft w:val="0"/>
      <w:marRight w:val="0"/>
      <w:marTop w:val="0"/>
      <w:marBottom w:val="0"/>
      <w:divBdr>
        <w:top w:val="none" w:sz="0" w:space="0" w:color="auto"/>
        <w:left w:val="none" w:sz="0" w:space="0" w:color="auto"/>
        <w:bottom w:val="none" w:sz="0" w:space="0" w:color="auto"/>
        <w:right w:val="none" w:sz="0" w:space="0" w:color="auto"/>
      </w:divBdr>
    </w:div>
    <w:div w:id="549344631">
      <w:bodyDiv w:val="1"/>
      <w:marLeft w:val="0"/>
      <w:marRight w:val="0"/>
      <w:marTop w:val="0"/>
      <w:marBottom w:val="0"/>
      <w:divBdr>
        <w:top w:val="none" w:sz="0" w:space="0" w:color="auto"/>
        <w:left w:val="none" w:sz="0" w:space="0" w:color="auto"/>
        <w:bottom w:val="none" w:sz="0" w:space="0" w:color="auto"/>
        <w:right w:val="none" w:sz="0" w:space="0" w:color="auto"/>
      </w:divBdr>
      <w:divsChild>
        <w:div w:id="2075815042">
          <w:marLeft w:val="0"/>
          <w:marRight w:val="0"/>
          <w:marTop w:val="0"/>
          <w:marBottom w:val="0"/>
          <w:divBdr>
            <w:top w:val="none" w:sz="0" w:space="0" w:color="auto"/>
            <w:left w:val="none" w:sz="0" w:space="0" w:color="auto"/>
            <w:bottom w:val="none" w:sz="0" w:space="0" w:color="auto"/>
            <w:right w:val="none" w:sz="0" w:space="0" w:color="auto"/>
          </w:divBdr>
          <w:divsChild>
            <w:div w:id="509679020">
              <w:marLeft w:val="0"/>
              <w:marRight w:val="0"/>
              <w:marTop w:val="0"/>
              <w:marBottom w:val="0"/>
              <w:divBdr>
                <w:top w:val="none" w:sz="0" w:space="0" w:color="auto"/>
                <w:left w:val="none" w:sz="0" w:space="0" w:color="auto"/>
                <w:bottom w:val="none" w:sz="0" w:space="0" w:color="auto"/>
                <w:right w:val="none" w:sz="0" w:space="0" w:color="auto"/>
              </w:divBdr>
              <w:divsChild>
                <w:div w:id="1833839263">
                  <w:marLeft w:val="0"/>
                  <w:marRight w:val="0"/>
                  <w:marTop w:val="0"/>
                  <w:marBottom w:val="0"/>
                  <w:divBdr>
                    <w:top w:val="none" w:sz="0" w:space="0" w:color="auto"/>
                    <w:left w:val="none" w:sz="0" w:space="0" w:color="auto"/>
                    <w:bottom w:val="none" w:sz="0" w:space="0" w:color="auto"/>
                    <w:right w:val="none" w:sz="0" w:space="0" w:color="auto"/>
                  </w:divBdr>
                  <w:divsChild>
                    <w:div w:id="26673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245957">
          <w:marLeft w:val="0"/>
          <w:marRight w:val="0"/>
          <w:marTop w:val="0"/>
          <w:marBottom w:val="0"/>
          <w:divBdr>
            <w:top w:val="none" w:sz="0" w:space="0" w:color="auto"/>
            <w:left w:val="none" w:sz="0" w:space="0" w:color="auto"/>
            <w:bottom w:val="none" w:sz="0" w:space="0" w:color="auto"/>
            <w:right w:val="none" w:sz="0" w:space="0" w:color="auto"/>
          </w:divBdr>
          <w:divsChild>
            <w:div w:id="335351146">
              <w:marLeft w:val="0"/>
              <w:marRight w:val="0"/>
              <w:marTop w:val="0"/>
              <w:marBottom w:val="0"/>
              <w:divBdr>
                <w:top w:val="none" w:sz="0" w:space="0" w:color="auto"/>
                <w:left w:val="none" w:sz="0" w:space="0" w:color="auto"/>
                <w:bottom w:val="none" w:sz="0" w:space="0" w:color="auto"/>
                <w:right w:val="none" w:sz="0" w:space="0" w:color="auto"/>
              </w:divBdr>
              <w:divsChild>
                <w:div w:id="171261073">
                  <w:marLeft w:val="0"/>
                  <w:marRight w:val="0"/>
                  <w:marTop w:val="0"/>
                  <w:marBottom w:val="0"/>
                  <w:divBdr>
                    <w:top w:val="none" w:sz="0" w:space="0" w:color="auto"/>
                    <w:left w:val="none" w:sz="0" w:space="0" w:color="auto"/>
                    <w:bottom w:val="none" w:sz="0" w:space="0" w:color="auto"/>
                    <w:right w:val="none" w:sz="0" w:space="0" w:color="auto"/>
                  </w:divBdr>
                  <w:divsChild>
                    <w:div w:id="171068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840820">
      <w:bodyDiv w:val="1"/>
      <w:marLeft w:val="0"/>
      <w:marRight w:val="0"/>
      <w:marTop w:val="0"/>
      <w:marBottom w:val="0"/>
      <w:divBdr>
        <w:top w:val="none" w:sz="0" w:space="0" w:color="auto"/>
        <w:left w:val="none" w:sz="0" w:space="0" w:color="auto"/>
        <w:bottom w:val="none" w:sz="0" w:space="0" w:color="auto"/>
        <w:right w:val="none" w:sz="0" w:space="0" w:color="auto"/>
      </w:divBdr>
    </w:div>
    <w:div w:id="907961115">
      <w:bodyDiv w:val="1"/>
      <w:marLeft w:val="0"/>
      <w:marRight w:val="0"/>
      <w:marTop w:val="0"/>
      <w:marBottom w:val="0"/>
      <w:divBdr>
        <w:top w:val="none" w:sz="0" w:space="0" w:color="auto"/>
        <w:left w:val="none" w:sz="0" w:space="0" w:color="auto"/>
        <w:bottom w:val="none" w:sz="0" w:space="0" w:color="auto"/>
        <w:right w:val="none" w:sz="0" w:space="0" w:color="auto"/>
      </w:divBdr>
    </w:div>
    <w:div w:id="937718052">
      <w:bodyDiv w:val="1"/>
      <w:marLeft w:val="0"/>
      <w:marRight w:val="0"/>
      <w:marTop w:val="0"/>
      <w:marBottom w:val="0"/>
      <w:divBdr>
        <w:top w:val="none" w:sz="0" w:space="0" w:color="auto"/>
        <w:left w:val="none" w:sz="0" w:space="0" w:color="auto"/>
        <w:bottom w:val="none" w:sz="0" w:space="0" w:color="auto"/>
        <w:right w:val="none" w:sz="0" w:space="0" w:color="auto"/>
      </w:divBdr>
      <w:divsChild>
        <w:div w:id="1149901947">
          <w:marLeft w:val="0"/>
          <w:marRight w:val="0"/>
          <w:marTop w:val="0"/>
          <w:marBottom w:val="0"/>
          <w:divBdr>
            <w:top w:val="none" w:sz="0" w:space="0" w:color="auto"/>
            <w:left w:val="none" w:sz="0" w:space="0" w:color="auto"/>
            <w:bottom w:val="none" w:sz="0" w:space="0" w:color="auto"/>
            <w:right w:val="none" w:sz="0" w:space="0" w:color="auto"/>
          </w:divBdr>
          <w:divsChild>
            <w:div w:id="1775783830">
              <w:marLeft w:val="0"/>
              <w:marRight w:val="0"/>
              <w:marTop w:val="0"/>
              <w:marBottom w:val="0"/>
              <w:divBdr>
                <w:top w:val="none" w:sz="0" w:space="0" w:color="auto"/>
                <w:left w:val="none" w:sz="0" w:space="0" w:color="auto"/>
                <w:bottom w:val="none" w:sz="0" w:space="0" w:color="auto"/>
                <w:right w:val="none" w:sz="0" w:space="0" w:color="auto"/>
              </w:divBdr>
              <w:divsChild>
                <w:div w:id="767651987">
                  <w:marLeft w:val="0"/>
                  <w:marRight w:val="0"/>
                  <w:marTop w:val="0"/>
                  <w:marBottom w:val="0"/>
                  <w:divBdr>
                    <w:top w:val="none" w:sz="0" w:space="0" w:color="auto"/>
                    <w:left w:val="none" w:sz="0" w:space="0" w:color="auto"/>
                    <w:bottom w:val="none" w:sz="0" w:space="0" w:color="auto"/>
                    <w:right w:val="none" w:sz="0" w:space="0" w:color="auto"/>
                  </w:divBdr>
                  <w:divsChild>
                    <w:div w:id="204348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89167">
          <w:marLeft w:val="0"/>
          <w:marRight w:val="0"/>
          <w:marTop w:val="0"/>
          <w:marBottom w:val="0"/>
          <w:divBdr>
            <w:top w:val="none" w:sz="0" w:space="0" w:color="auto"/>
            <w:left w:val="none" w:sz="0" w:space="0" w:color="auto"/>
            <w:bottom w:val="none" w:sz="0" w:space="0" w:color="auto"/>
            <w:right w:val="none" w:sz="0" w:space="0" w:color="auto"/>
          </w:divBdr>
          <w:divsChild>
            <w:div w:id="574705990">
              <w:marLeft w:val="0"/>
              <w:marRight w:val="0"/>
              <w:marTop w:val="0"/>
              <w:marBottom w:val="0"/>
              <w:divBdr>
                <w:top w:val="none" w:sz="0" w:space="0" w:color="auto"/>
                <w:left w:val="none" w:sz="0" w:space="0" w:color="auto"/>
                <w:bottom w:val="none" w:sz="0" w:space="0" w:color="auto"/>
                <w:right w:val="none" w:sz="0" w:space="0" w:color="auto"/>
              </w:divBdr>
              <w:divsChild>
                <w:div w:id="379130952">
                  <w:marLeft w:val="0"/>
                  <w:marRight w:val="0"/>
                  <w:marTop w:val="0"/>
                  <w:marBottom w:val="0"/>
                  <w:divBdr>
                    <w:top w:val="none" w:sz="0" w:space="0" w:color="auto"/>
                    <w:left w:val="none" w:sz="0" w:space="0" w:color="auto"/>
                    <w:bottom w:val="none" w:sz="0" w:space="0" w:color="auto"/>
                    <w:right w:val="none" w:sz="0" w:space="0" w:color="auto"/>
                  </w:divBdr>
                  <w:divsChild>
                    <w:div w:id="40279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216078">
      <w:bodyDiv w:val="1"/>
      <w:marLeft w:val="0"/>
      <w:marRight w:val="0"/>
      <w:marTop w:val="0"/>
      <w:marBottom w:val="0"/>
      <w:divBdr>
        <w:top w:val="none" w:sz="0" w:space="0" w:color="auto"/>
        <w:left w:val="none" w:sz="0" w:space="0" w:color="auto"/>
        <w:bottom w:val="none" w:sz="0" w:space="0" w:color="auto"/>
        <w:right w:val="none" w:sz="0" w:space="0" w:color="auto"/>
      </w:divBdr>
    </w:div>
    <w:div w:id="1192034894">
      <w:bodyDiv w:val="1"/>
      <w:marLeft w:val="0"/>
      <w:marRight w:val="0"/>
      <w:marTop w:val="0"/>
      <w:marBottom w:val="0"/>
      <w:divBdr>
        <w:top w:val="none" w:sz="0" w:space="0" w:color="auto"/>
        <w:left w:val="none" w:sz="0" w:space="0" w:color="auto"/>
        <w:bottom w:val="none" w:sz="0" w:space="0" w:color="auto"/>
        <w:right w:val="none" w:sz="0" w:space="0" w:color="auto"/>
      </w:divBdr>
    </w:div>
    <w:div w:id="1205290218">
      <w:bodyDiv w:val="1"/>
      <w:marLeft w:val="0"/>
      <w:marRight w:val="0"/>
      <w:marTop w:val="0"/>
      <w:marBottom w:val="0"/>
      <w:divBdr>
        <w:top w:val="none" w:sz="0" w:space="0" w:color="auto"/>
        <w:left w:val="none" w:sz="0" w:space="0" w:color="auto"/>
        <w:bottom w:val="none" w:sz="0" w:space="0" w:color="auto"/>
        <w:right w:val="none" w:sz="0" w:space="0" w:color="auto"/>
      </w:divBdr>
    </w:div>
    <w:div w:id="1270356280">
      <w:bodyDiv w:val="1"/>
      <w:marLeft w:val="0"/>
      <w:marRight w:val="0"/>
      <w:marTop w:val="0"/>
      <w:marBottom w:val="0"/>
      <w:divBdr>
        <w:top w:val="none" w:sz="0" w:space="0" w:color="auto"/>
        <w:left w:val="none" w:sz="0" w:space="0" w:color="auto"/>
        <w:bottom w:val="none" w:sz="0" w:space="0" w:color="auto"/>
        <w:right w:val="none" w:sz="0" w:space="0" w:color="auto"/>
      </w:divBdr>
    </w:div>
    <w:div w:id="1466006221">
      <w:bodyDiv w:val="1"/>
      <w:marLeft w:val="0"/>
      <w:marRight w:val="0"/>
      <w:marTop w:val="0"/>
      <w:marBottom w:val="0"/>
      <w:divBdr>
        <w:top w:val="none" w:sz="0" w:space="0" w:color="auto"/>
        <w:left w:val="none" w:sz="0" w:space="0" w:color="auto"/>
        <w:bottom w:val="none" w:sz="0" w:space="0" w:color="auto"/>
        <w:right w:val="none" w:sz="0" w:space="0" w:color="auto"/>
      </w:divBdr>
    </w:div>
    <w:div w:id="1484352958">
      <w:bodyDiv w:val="1"/>
      <w:marLeft w:val="0"/>
      <w:marRight w:val="0"/>
      <w:marTop w:val="0"/>
      <w:marBottom w:val="0"/>
      <w:divBdr>
        <w:top w:val="none" w:sz="0" w:space="0" w:color="auto"/>
        <w:left w:val="none" w:sz="0" w:space="0" w:color="auto"/>
        <w:bottom w:val="none" w:sz="0" w:space="0" w:color="auto"/>
        <w:right w:val="none" w:sz="0" w:space="0" w:color="auto"/>
      </w:divBdr>
    </w:div>
    <w:div w:id="1523544859">
      <w:bodyDiv w:val="1"/>
      <w:marLeft w:val="0"/>
      <w:marRight w:val="0"/>
      <w:marTop w:val="0"/>
      <w:marBottom w:val="0"/>
      <w:divBdr>
        <w:top w:val="none" w:sz="0" w:space="0" w:color="auto"/>
        <w:left w:val="none" w:sz="0" w:space="0" w:color="auto"/>
        <w:bottom w:val="none" w:sz="0" w:space="0" w:color="auto"/>
        <w:right w:val="none" w:sz="0" w:space="0" w:color="auto"/>
      </w:divBdr>
      <w:divsChild>
        <w:div w:id="83260650">
          <w:marLeft w:val="0"/>
          <w:marRight w:val="0"/>
          <w:marTop w:val="0"/>
          <w:marBottom w:val="0"/>
          <w:divBdr>
            <w:top w:val="none" w:sz="0" w:space="0" w:color="auto"/>
            <w:left w:val="none" w:sz="0" w:space="0" w:color="auto"/>
            <w:bottom w:val="none" w:sz="0" w:space="0" w:color="auto"/>
            <w:right w:val="none" w:sz="0" w:space="0" w:color="auto"/>
          </w:divBdr>
          <w:divsChild>
            <w:div w:id="320012541">
              <w:marLeft w:val="0"/>
              <w:marRight w:val="0"/>
              <w:marTop w:val="0"/>
              <w:marBottom w:val="0"/>
              <w:divBdr>
                <w:top w:val="none" w:sz="0" w:space="0" w:color="auto"/>
                <w:left w:val="none" w:sz="0" w:space="0" w:color="auto"/>
                <w:bottom w:val="none" w:sz="0" w:space="0" w:color="auto"/>
                <w:right w:val="none" w:sz="0" w:space="0" w:color="auto"/>
              </w:divBdr>
              <w:divsChild>
                <w:div w:id="522330648">
                  <w:marLeft w:val="0"/>
                  <w:marRight w:val="0"/>
                  <w:marTop w:val="0"/>
                  <w:marBottom w:val="0"/>
                  <w:divBdr>
                    <w:top w:val="none" w:sz="0" w:space="0" w:color="auto"/>
                    <w:left w:val="none" w:sz="0" w:space="0" w:color="auto"/>
                    <w:bottom w:val="none" w:sz="0" w:space="0" w:color="auto"/>
                    <w:right w:val="none" w:sz="0" w:space="0" w:color="auto"/>
                  </w:divBdr>
                  <w:divsChild>
                    <w:div w:id="124592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073339">
          <w:marLeft w:val="0"/>
          <w:marRight w:val="0"/>
          <w:marTop w:val="0"/>
          <w:marBottom w:val="0"/>
          <w:divBdr>
            <w:top w:val="none" w:sz="0" w:space="0" w:color="auto"/>
            <w:left w:val="none" w:sz="0" w:space="0" w:color="auto"/>
            <w:bottom w:val="none" w:sz="0" w:space="0" w:color="auto"/>
            <w:right w:val="none" w:sz="0" w:space="0" w:color="auto"/>
          </w:divBdr>
          <w:divsChild>
            <w:div w:id="1803500503">
              <w:marLeft w:val="0"/>
              <w:marRight w:val="0"/>
              <w:marTop w:val="0"/>
              <w:marBottom w:val="0"/>
              <w:divBdr>
                <w:top w:val="none" w:sz="0" w:space="0" w:color="auto"/>
                <w:left w:val="none" w:sz="0" w:space="0" w:color="auto"/>
                <w:bottom w:val="none" w:sz="0" w:space="0" w:color="auto"/>
                <w:right w:val="none" w:sz="0" w:space="0" w:color="auto"/>
              </w:divBdr>
              <w:divsChild>
                <w:div w:id="1171330195">
                  <w:marLeft w:val="0"/>
                  <w:marRight w:val="0"/>
                  <w:marTop w:val="0"/>
                  <w:marBottom w:val="0"/>
                  <w:divBdr>
                    <w:top w:val="none" w:sz="0" w:space="0" w:color="auto"/>
                    <w:left w:val="none" w:sz="0" w:space="0" w:color="auto"/>
                    <w:bottom w:val="none" w:sz="0" w:space="0" w:color="auto"/>
                    <w:right w:val="none" w:sz="0" w:space="0" w:color="auto"/>
                  </w:divBdr>
                  <w:divsChild>
                    <w:div w:id="13306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440648">
      <w:bodyDiv w:val="1"/>
      <w:marLeft w:val="0"/>
      <w:marRight w:val="0"/>
      <w:marTop w:val="0"/>
      <w:marBottom w:val="0"/>
      <w:divBdr>
        <w:top w:val="none" w:sz="0" w:space="0" w:color="auto"/>
        <w:left w:val="none" w:sz="0" w:space="0" w:color="auto"/>
        <w:bottom w:val="none" w:sz="0" w:space="0" w:color="auto"/>
        <w:right w:val="none" w:sz="0" w:space="0" w:color="auto"/>
      </w:divBdr>
    </w:div>
    <w:div w:id="1782071415">
      <w:bodyDiv w:val="1"/>
      <w:marLeft w:val="0"/>
      <w:marRight w:val="0"/>
      <w:marTop w:val="0"/>
      <w:marBottom w:val="0"/>
      <w:divBdr>
        <w:top w:val="none" w:sz="0" w:space="0" w:color="auto"/>
        <w:left w:val="none" w:sz="0" w:space="0" w:color="auto"/>
        <w:bottom w:val="none" w:sz="0" w:space="0" w:color="auto"/>
        <w:right w:val="none" w:sz="0" w:space="0" w:color="auto"/>
      </w:divBdr>
    </w:div>
    <w:div w:id="1841771703">
      <w:bodyDiv w:val="1"/>
      <w:marLeft w:val="0"/>
      <w:marRight w:val="0"/>
      <w:marTop w:val="0"/>
      <w:marBottom w:val="0"/>
      <w:divBdr>
        <w:top w:val="none" w:sz="0" w:space="0" w:color="auto"/>
        <w:left w:val="none" w:sz="0" w:space="0" w:color="auto"/>
        <w:bottom w:val="none" w:sz="0" w:space="0" w:color="auto"/>
        <w:right w:val="none" w:sz="0" w:space="0" w:color="auto"/>
      </w:divBdr>
      <w:divsChild>
        <w:div w:id="1346446564">
          <w:marLeft w:val="0"/>
          <w:marRight w:val="0"/>
          <w:marTop w:val="0"/>
          <w:marBottom w:val="0"/>
          <w:divBdr>
            <w:top w:val="none" w:sz="0" w:space="0" w:color="auto"/>
            <w:left w:val="none" w:sz="0" w:space="0" w:color="auto"/>
            <w:bottom w:val="none" w:sz="0" w:space="0" w:color="auto"/>
            <w:right w:val="none" w:sz="0" w:space="0" w:color="auto"/>
          </w:divBdr>
          <w:divsChild>
            <w:div w:id="2104298952">
              <w:marLeft w:val="0"/>
              <w:marRight w:val="0"/>
              <w:marTop w:val="0"/>
              <w:marBottom w:val="0"/>
              <w:divBdr>
                <w:top w:val="none" w:sz="0" w:space="0" w:color="auto"/>
                <w:left w:val="none" w:sz="0" w:space="0" w:color="auto"/>
                <w:bottom w:val="none" w:sz="0" w:space="0" w:color="auto"/>
                <w:right w:val="none" w:sz="0" w:space="0" w:color="auto"/>
              </w:divBdr>
              <w:divsChild>
                <w:div w:id="238566584">
                  <w:marLeft w:val="0"/>
                  <w:marRight w:val="0"/>
                  <w:marTop w:val="0"/>
                  <w:marBottom w:val="0"/>
                  <w:divBdr>
                    <w:top w:val="none" w:sz="0" w:space="0" w:color="auto"/>
                    <w:left w:val="none" w:sz="0" w:space="0" w:color="auto"/>
                    <w:bottom w:val="none" w:sz="0" w:space="0" w:color="auto"/>
                    <w:right w:val="none" w:sz="0" w:space="0" w:color="auto"/>
                  </w:divBdr>
                  <w:divsChild>
                    <w:div w:id="2032565914">
                      <w:marLeft w:val="0"/>
                      <w:marRight w:val="0"/>
                      <w:marTop w:val="0"/>
                      <w:marBottom w:val="0"/>
                      <w:divBdr>
                        <w:top w:val="none" w:sz="0" w:space="0" w:color="auto"/>
                        <w:left w:val="none" w:sz="0" w:space="0" w:color="auto"/>
                        <w:bottom w:val="none" w:sz="0" w:space="0" w:color="auto"/>
                        <w:right w:val="none" w:sz="0" w:space="0" w:color="auto"/>
                      </w:divBdr>
                      <w:divsChild>
                        <w:div w:id="55279264">
                          <w:marLeft w:val="0"/>
                          <w:marRight w:val="0"/>
                          <w:marTop w:val="0"/>
                          <w:marBottom w:val="0"/>
                          <w:divBdr>
                            <w:top w:val="none" w:sz="0" w:space="0" w:color="auto"/>
                            <w:left w:val="none" w:sz="0" w:space="0" w:color="auto"/>
                            <w:bottom w:val="none" w:sz="0" w:space="0" w:color="auto"/>
                            <w:right w:val="none" w:sz="0" w:space="0" w:color="auto"/>
                          </w:divBdr>
                          <w:divsChild>
                            <w:div w:id="1234045763">
                              <w:marLeft w:val="0"/>
                              <w:marRight w:val="0"/>
                              <w:marTop w:val="0"/>
                              <w:marBottom w:val="0"/>
                              <w:divBdr>
                                <w:top w:val="none" w:sz="0" w:space="0" w:color="auto"/>
                                <w:left w:val="none" w:sz="0" w:space="0" w:color="auto"/>
                                <w:bottom w:val="none" w:sz="0" w:space="0" w:color="auto"/>
                                <w:right w:val="none" w:sz="0" w:space="0" w:color="auto"/>
                              </w:divBdr>
                              <w:divsChild>
                                <w:div w:id="1060442579">
                                  <w:marLeft w:val="0"/>
                                  <w:marRight w:val="0"/>
                                  <w:marTop w:val="0"/>
                                  <w:marBottom w:val="0"/>
                                  <w:divBdr>
                                    <w:top w:val="none" w:sz="0" w:space="0" w:color="auto"/>
                                    <w:left w:val="none" w:sz="0" w:space="0" w:color="auto"/>
                                    <w:bottom w:val="none" w:sz="0" w:space="0" w:color="auto"/>
                                    <w:right w:val="none" w:sz="0" w:space="0" w:color="auto"/>
                                  </w:divBdr>
                                  <w:divsChild>
                                    <w:div w:id="1666863078">
                                      <w:marLeft w:val="0"/>
                                      <w:marRight w:val="0"/>
                                      <w:marTop w:val="0"/>
                                      <w:marBottom w:val="0"/>
                                      <w:divBdr>
                                        <w:top w:val="none" w:sz="0" w:space="0" w:color="auto"/>
                                        <w:left w:val="none" w:sz="0" w:space="0" w:color="auto"/>
                                        <w:bottom w:val="none" w:sz="0" w:space="0" w:color="auto"/>
                                        <w:right w:val="none" w:sz="0" w:space="0" w:color="auto"/>
                                      </w:divBdr>
                                      <w:divsChild>
                                        <w:div w:id="1712462312">
                                          <w:marLeft w:val="0"/>
                                          <w:marRight w:val="0"/>
                                          <w:marTop w:val="0"/>
                                          <w:marBottom w:val="0"/>
                                          <w:divBdr>
                                            <w:top w:val="none" w:sz="0" w:space="0" w:color="auto"/>
                                            <w:left w:val="none" w:sz="0" w:space="0" w:color="auto"/>
                                            <w:bottom w:val="none" w:sz="0" w:space="0" w:color="auto"/>
                                            <w:right w:val="none" w:sz="0" w:space="0" w:color="auto"/>
                                          </w:divBdr>
                                          <w:divsChild>
                                            <w:div w:id="1453672087">
                                              <w:marLeft w:val="0"/>
                                              <w:marRight w:val="0"/>
                                              <w:marTop w:val="0"/>
                                              <w:marBottom w:val="0"/>
                                              <w:divBdr>
                                                <w:top w:val="none" w:sz="0" w:space="0" w:color="auto"/>
                                                <w:left w:val="none" w:sz="0" w:space="0" w:color="auto"/>
                                                <w:bottom w:val="none" w:sz="0" w:space="0" w:color="auto"/>
                                                <w:right w:val="none" w:sz="0" w:space="0" w:color="auto"/>
                                              </w:divBdr>
                                              <w:divsChild>
                                                <w:div w:id="1002902118">
                                                  <w:marLeft w:val="0"/>
                                                  <w:marRight w:val="0"/>
                                                  <w:marTop w:val="0"/>
                                                  <w:marBottom w:val="0"/>
                                                  <w:divBdr>
                                                    <w:top w:val="none" w:sz="0" w:space="0" w:color="auto"/>
                                                    <w:left w:val="none" w:sz="0" w:space="0" w:color="auto"/>
                                                    <w:bottom w:val="none" w:sz="0" w:space="0" w:color="auto"/>
                                                    <w:right w:val="none" w:sz="0" w:space="0" w:color="auto"/>
                                                  </w:divBdr>
                                                  <w:divsChild>
                                                    <w:div w:id="1352562101">
                                                      <w:marLeft w:val="0"/>
                                                      <w:marRight w:val="0"/>
                                                      <w:marTop w:val="0"/>
                                                      <w:marBottom w:val="0"/>
                                                      <w:divBdr>
                                                        <w:top w:val="none" w:sz="0" w:space="0" w:color="auto"/>
                                                        <w:left w:val="none" w:sz="0" w:space="0" w:color="auto"/>
                                                        <w:bottom w:val="none" w:sz="0" w:space="0" w:color="auto"/>
                                                        <w:right w:val="none" w:sz="0" w:space="0" w:color="auto"/>
                                                      </w:divBdr>
                                                      <w:divsChild>
                                                        <w:div w:id="11498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37206">
                                              <w:marLeft w:val="0"/>
                                              <w:marRight w:val="0"/>
                                              <w:marTop w:val="0"/>
                                              <w:marBottom w:val="0"/>
                                              <w:divBdr>
                                                <w:top w:val="none" w:sz="0" w:space="0" w:color="auto"/>
                                                <w:left w:val="none" w:sz="0" w:space="0" w:color="auto"/>
                                                <w:bottom w:val="none" w:sz="0" w:space="0" w:color="auto"/>
                                                <w:right w:val="none" w:sz="0" w:space="0" w:color="auto"/>
                                              </w:divBdr>
                                              <w:divsChild>
                                                <w:div w:id="572393843">
                                                  <w:marLeft w:val="0"/>
                                                  <w:marRight w:val="0"/>
                                                  <w:marTop w:val="0"/>
                                                  <w:marBottom w:val="0"/>
                                                  <w:divBdr>
                                                    <w:top w:val="none" w:sz="0" w:space="0" w:color="auto"/>
                                                    <w:left w:val="none" w:sz="0" w:space="0" w:color="auto"/>
                                                    <w:bottom w:val="none" w:sz="0" w:space="0" w:color="auto"/>
                                                    <w:right w:val="none" w:sz="0" w:space="0" w:color="auto"/>
                                                  </w:divBdr>
                                                  <w:divsChild>
                                                    <w:div w:id="391346999">
                                                      <w:marLeft w:val="0"/>
                                                      <w:marRight w:val="0"/>
                                                      <w:marTop w:val="0"/>
                                                      <w:marBottom w:val="0"/>
                                                      <w:divBdr>
                                                        <w:top w:val="none" w:sz="0" w:space="0" w:color="auto"/>
                                                        <w:left w:val="none" w:sz="0" w:space="0" w:color="auto"/>
                                                        <w:bottom w:val="none" w:sz="0" w:space="0" w:color="auto"/>
                                                        <w:right w:val="none" w:sz="0" w:space="0" w:color="auto"/>
                                                      </w:divBdr>
                                                      <w:divsChild>
                                                        <w:div w:id="86024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1132202">
          <w:marLeft w:val="0"/>
          <w:marRight w:val="0"/>
          <w:marTop w:val="0"/>
          <w:marBottom w:val="0"/>
          <w:divBdr>
            <w:top w:val="none" w:sz="0" w:space="0" w:color="auto"/>
            <w:left w:val="none" w:sz="0" w:space="0" w:color="auto"/>
            <w:bottom w:val="none" w:sz="0" w:space="0" w:color="auto"/>
            <w:right w:val="none" w:sz="0" w:space="0" w:color="auto"/>
          </w:divBdr>
          <w:divsChild>
            <w:div w:id="1211303967">
              <w:marLeft w:val="0"/>
              <w:marRight w:val="0"/>
              <w:marTop w:val="0"/>
              <w:marBottom w:val="0"/>
              <w:divBdr>
                <w:top w:val="none" w:sz="0" w:space="0" w:color="auto"/>
                <w:left w:val="none" w:sz="0" w:space="0" w:color="auto"/>
                <w:bottom w:val="none" w:sz="0" w:space="0" w:color="auto"/>
                <w:right w:val="none" w:sz="0" w:space="0" w:color="auto"/>
              </w:divBdr>
              <w:divsChild>
                <w:div w:id="2036534571">
                  <w:marLeft w:val="0"/>
                  <w:marRight w:val="0"/>
                  <w:marTop w:val="0"/>
                  <w:marBottom w:val="0"/>
                  <w:divBdr>
                    <w:top w:val="none" w:sz="0" w:space="0" w:color="auto"/>
                    <w:left w:val="none" w:sz="0" w:space="0" w:color="auto"/>
                    <w:bottom w:val="none" w:sz="0" w:space="0" w:color="auto"/>
                    <w:right w:val="none" w:sz="0" w:space="0" w:color="auto"/>
                  </w:divBdr>
                  <w:divsChild>
                    <w:div w:id="555438392">
                      <w:marLeft w:val="0"/>
                      <w:marRight w:val="0"/>
                      <w:marTop w:val="0"/>
                      <w:marBottom w:val="0"/>
                      <w:divBdr>
                        <w:top w:val="none" w:sz="0" w:space="0" w:color="auto"/>
                        <w:left w:val="none" w:sz="0" w:space="0" w:color="auto"/>
                        <w:bottom w:val="none" w:sz="0" w:space="0" w:color="auto"/>
                        <w:right w:val="none" w:sz="0" w:space="0" w:color="auto"/>
                      </w:divBdr>
                      <w:divsChild>
                        <w:div w:id="1740515995">
                          <w:marLeft w:val="0"/>
                          <w:marRight w:val="0"/>
                          <w:marTop w:val="0"/>
                          <w:marBottom w:val="0"/>
                          <w:divBdr>
                            <w:top w:val="none" w:sz="0" w:space="0" w:color="auto"/>
                            <w:left w:val="none" w:sz="0" w:space="0" w:color="auto"/>
                            <w:bottom w:val="none" w:sz="0" w:space="0" w:color="auto"/>
                            <w:right w:val="none" w:sz="0" w:space="0" w:color="auto"/>
                          </w:divBdr>
                          <w:divsChild>
                            <w:div w:id="1135375104">
                              <w:marLeft w:val="0"/>
                              <w:marRight w:val="0"/>
                              <w:marTop w:val="0"/>
                              <w:marBottom w:val="0"/>
                              <w:divBdr>
                                <w:top w:val="none" w:sz="0" w:space="0" w:color="auto"/>
                                <w:left w:val="none" w:sz="0" w:space="0" w:color="auto"/>
                                <w:bottom w:val="none" w:sz="0" w:space="0" w:color="auto"/>
                                <w:right w:val="none" w:sz="0" w:space="0" w:color="auto"/>
                              </w:divBdr>
                              <w:divsChild>
                                <w:div w:id="1651867065">
                                  <w:marLeft w:val="0"/>
                                  <w:marRight w:val="0"/>
                                  <w:marTop w:val="0"/>
                                  <w:marBottom w:val="0"/>
                                  <w:divBdr>
                                    <w:top w:val="none" w:sz="0" w:space="0" w:color="auto"/>
                                    <w:left w:val="none" w:sz="0" w:space="0" w:color="auto"/>
                                    <w:bottom w:val="none" w:sz="0" w:space="0" w:color="auto"/>
                                    <w:right w:val="none" w:sz="0" w:space="0" w:color="auto"/>
                                  </w:divBdr>
                                  <w:divsChild>
                                    <w:div w:id="147866007">
                                      <w:marLeft w:val="0"/>
                                      <w:marRight w:val="0"/>
                                      <w:marTop w:val="0"/>
                                      <w:marBottom w:val="0"/>
                                      <w:divBdr>
                                        <w:top w:val="none" w:sz="0" w:space="0" w:color="auto"/>
                                        <w:left w:val="none" w:sz="0" w:space="0" w:color="auto"/>
                                        <w:bottom w:val="none" w:sz="0" w:space="0" w:color="auto"/>
                                        <w:right w:val="none" w:sz="0" w:space="0" w:color="auto"/>
                                      </w:divBdr>
                                      <w:divsChild>
                                        <w:div w:id="1112433554">
                                          <w:marLeft w:val="0"/>
                                          <w:marRight w:val="0"/>
                                          <w:marTop w:val="0"/>
                                          <w:marBottom w:val="0"/>
                                          <w:divBdr>
                                            <w:top w:val="none" w:sz="0" w:space="0" w:color="auto"/>
                                            <w:left w:val="none" w:sz="0" w:space="0" w:color="auto"/>
                                            <w:bottom w:val="none" w:sz="0" w:space="0" w:color="auto"/>
                                            <w:right w:val="none" w:sz="0" w:space="0" w:color="auto"/>
                                          </w:divBdr>
                                          <w:divsChild>
                                            <w:div w:id="594824950">
                                              <w:marLeft w:val="0"/>
                                              <w:marRight w:val="0"/>
                                              <w:marTop w:val="0"/>
                                              <w:marBottom w:val="0"/>
                                              <w:divBdr>
                                                <w:top w:val="none" w:sz="0" w:space="0" w:color="auto"/>
                                                <w:left w:val="none" w:sz="0" w:space="0" w:color="auto"/>
                                                <w:bottom w:val="none" w:sz="0" w:space="0" w:color="auto"/>
                                                <w:right w:val="none" w:sz="0" w:space="0" w:color="auto"/>
                                              </w:divBdr>
                                              <w:divsChild>
                                                <w:div w:id="115363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6426853">
      <w:bodyDiv w:val="1"/>
      <w:marLeft w:val="0"/>
      <w:marRight w:val="0"/>
      <w:marTop w:val="0"/>
      <w:marBottom w:val="0"/>
      <w:divBdr>
        <w:top w:val="none" w:sz="0" w:space="0" w:color="auto"/>
        <w:left w:val="none" w:sz="0" w:space="0" w:color="auto"/>
        <w:bottom w:val="none" w:sz="0" w:space="0" w:color="auto"/>
        <w:right w:val="none" w:sz="0" w:space="0" w:color="auto"/>
      </w:divBdr>
      <w:divsChild>
        <w:div w:id="888226502">
          <w:marLeft w:val="0"/>
          <w:marRight w:val="0"/>
          <w:marTop w:val="0"/>
          <w:marBottom w:val="0"/>
          <w:divBdr>
            <w:top w:val="none" w:sz="0" w:space="0" w:color="auto"/>
            <w:left w:val="none" w:sz="0" w:space="0" w:color="auto"/>
            <w:bottom w:val="none" w:sz="0" w:space="0" w:color="auto"/>
            <w:right w:val="none" w:sz="0" w:space="0" w:color="auto"/>
          </w:divBdr>
          <w:divsChild>
            <w:div w:id="1912034601">
              <w:marLeft w:val="0"/>
              <w:marRight w:val="0"/>
              <w:marTop w:val="0"/>
              <w:marBottom w:val="0"/>
              <w:divBdr>
                <w:top w:val="none" w:sz="0" w:space="0" w:color="auto"/>
                <w:left w:val="none" w:sz="0" w:space="0" w:color="auto"/>
                <w:bottom w:val="none" w:sz="0" w:space="0" w:color="auto"/>
                <w:right w:val="none" w:sz="0" w:space="0" w:color="auto"/>
              </w:divBdr>
              <w:divsChild>
                <w:div w:id="260142691">
                  <w:marLeft w:val="0"/>
                  <w:marRight w:val="0"/>
                  <w:marTop w:val="0"/>
                  <w:marBottom w:val="0"/>
                  <w:divBdr>
                    <w:top w:val="none" w:sz="0" w:space="0" w:color="auto"/>
                    <w:left w:val="none" w:sz="0" w:space="0" w:color="auto"/>
                    <w:bottom w:val="none" w:sz="0" w:space="0" w:color="auto"/>
                    <w:right w:val="none" w:sz="0" w:space="0" w:color="auto"/>
                  </w:divBdr>
                  <w:divsChild>
                    <w:div w:id="196977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175333">
          <w:marLeft w:val="0"/>
          <w:marRight w:val="0"/>
          <w:marTop w:val="0"/>
          <w:marBottom w:val="0"/>
          <w:divBdr>
            <w:top w:val="none" w:sz="0" w:space="0" w:color="auto"/>
            <w:left w:val="none" w:sz="0" w:space="0" w:color="auto"/>
            <w:bottom w:val="none" w:sz="0" w:space="0" w:color="auto"/>
            <w:right w:val="none" w:sz="0" w:space="0" w:color="auto"/>
          </w:divBdr>
          <w:divsChild>
            <w:div w:id="828834742">
              <w:marLeft w:val="0"/>
              <w:marRight w:val="0"/>
              <w:marTop w:val="0"/>
              <w:marBottom w:val="0"/>
              <w:divBdr>
                <w:top w:val="none" w:sz="0" w:space="0" w:color="auto"/>
                <w:left w:val="none" w:sz="0" w:space="0" w:color="auto"/>
                <w:bottom w:val="none" w:sz="0" w:space="0" w:color="auto"/>
                <w:right w:val="none" w:sz="0" w:space="0" w:color="auto"/>
              </w:divBdr>
              <w:divsChild>
                <w:div w:id="2078089343">
                  <w:marLeft w:val="0"/>
                  <w:marRight w:val="0"/>
                  <w:marTop w:val="0"/>
                  <w:marBottom w:val="0"/>
                  <w:divBdr>
                    <w:top w:val="none" w:sz="0" w:space="0" w:color="auto"/>
                    <w:left w:val="none" w:sz="0" w:space="0" w:color="auto"/>
                    <w:bottom w:val="none" w:sz="0" w:space="0" w:color="auto"/>
                    <w:right w:val="none" w:sz="0" w:space="0" w:color="auto"/>
                  </w:divBdr>
                  <w:divsChild>
                    <w:div w:id="9456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0294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12225</Words>
  <Characters>65345</Characters>
  <Application>Microsoft Office Word</Application>
  <DocSecurity>0</DocSecurity>
  <Lines>544</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2</cp:revision>
  <dcterms:created xsi:type="dcterms:W3CDTF">2024-11-04T18:28:00Z</dcterms:created>
  <dcterms:modified xsi:type="dcterms:W3CDTF">2024-11-04T18:28:00Z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