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7DE2C84" w:rsidR="009125CE" w:rsidRPr="001902DB" w:rsidRDefault="00457983" w:rsidP="007907C9">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E863025">
            <wp:simplePos x="0" y="0"/>
            <wp:positionH relativeFrom="margin">
              <wp:posOffset>-647321</wp:posOffset>
            </wp:positionH>
            <wp:positionV relativeFrom="margin">
              <wp:posOffset>-466968</wp:posOffset>
            </wp:positionV>
            <wp:extent cx="1760220" cy="1633855"/>
            <wp:effectExtent l="0" t="0" r="508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0220" cy="1633855"/>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DFB2B57" w14:textId="77777777" w:rsidR="006F0B3A" w:rsidRDefault="009125CE" w:rsidP="006F0B3A">
      <w:pPr>
        <w:jc w:val="right"/>
        <w:rPr>
          <w:rFonts w:ascii="Sakkal Majalla" w:hAnsi="Sakkal Majalla" w:cs="Sakkal Majalla"/>
          <w:b/>
          <w:bCs/>
          <w:sz w:val="28"/>
          <w:szCs w:val="28"/>
          <w:lang w:val="en-US"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70DABF8" w14:textId="38DD5463" w:rsidR="00940938" w:rsidRPr="006F0B3A" w:rsidRDefault="00940938" w:rsidP="006F0B3A">
      <w:pPr>
        <w:jc w:val="right"/>
        <w:rPr>
          <w:rFonts w:ascii="Sakkal Majalla" w:hAnsi="Sakkal Majalla" w:cs="Sakkal Majalla"/>
          <w:b/>
          <w:bCs/>
          <w:sz w:val="28"/>
          <w:szCs w:val="28"/>
          <w:rtl/>
          <w:lang w:bidi="ar-EG"/>
        </w:rPr>
      </w:pPr>
      <w:r>
        <w:rPr>
          <w:rFonts w:ascii="Sakkal Majalla" w:hAnsi="Sakkal Majalla" w:cs="Sakkal Majalla" w:hint="cs"/>
          <w:b/>
          <w:bCs/>
          <w:sz w:val="28"/>
          <w:szCs w:val="28"/>
          <w:rtl/>
        </w:rPr>
        <w:t>ماجستير إدارة أعمال</w:t>
      </w:r>
    </w:p>
    <w:p w14:paraId="0217C513" w14:textId="328AFAB3" w:rsidR="009125CE" w:rsidRDefault="009125CE">
      <w:pPr>
        <w:rPr>
          <w:rFonts w:ascii="Sakkal Majalla" w:hAnsi="Sakkal Majalla" w:cs="Sakkal Majalla"/>
          <w:sz w:val="28"/>
          <w:szCs w:val="28"/>
          <w:rtl/>
        </w:rPr>
      </w:pPr>
    </w:p>
    <w:p w14:paraId="13603163" w14:textId="77777777" w:rsidR="007907C9" w:rsidRDefault="007907C9">
      <w:pPr>
        <w:rPr>
          <w:rFonts w:ascii="Sakkal Majalla" w:hAnsi="Sakkal Majalla" w:cs="Sakkal Majalla"/>
          <w:sz w:val="28"/>
          <w:szCs w:val="28"/>
          <w:rtl/>
        </w:rPr>
      </w:pPr>
    </w:p>
    <w:p w14:paraId="55CBABD7" w14:textId="77777777" w:rsidR="007907C9" w:rsidRDefault="007907C9">
      <w:pPr>
        <w:rPr>
          <w:rFonts w:ascii="Sakkal Majalla" w:hAnsi="Sakkal Majalla" w:cs="Sakkal Majalla"/>
          <w:sz w:val="28"/>
          <w:szCs w:val="28"/>
          <w:rtl/>
        </w:rPr>
      </w:pPr>
    </w:p>
    <w:p w14:paraId="161E2B6D" w14:textId="77777777" w:rsidR="007907C9" w:rsidRDefault="007907C9">
      <w:pPr>
        <w:rPr>
          <w:rFonts w:ascii="Sakkal Majalla" w:hAnsi="Sakkal Majalla" w:cs="Sakkal Majalla"/>
          <w:sz w:val="28"/>
          <w:szCs w:val="28"/>
          <w:rtl/>
        </w:rPr>
      </w:pPr>
    </w:p>
    <w:p w14:paraId="7CFBEB96" w14:textId="77777777" w:rsidR="007907C9" w:rsidRPr="009125CE" w:rsidRDefault="007907C9">
      <w:pPr>
        <w:rPr>
          <w:rFonts w:ascii="Sakkal Majalla" w:hAnsi="Sakkal Majalla" w:cs="Sakkal Majalla"/>
          <w:sz w:val="28"/>
          <w:szCs w:val="28"/>
          <w:rtl/>
        </w:rPr>
      </w:pPr>
    </w:p>
    <w:p w14:paraId="5F6542BF" w14:textId="77777777" w:rsidR="009125CE" w:rsidRPr="00254205" w:rsidRDefault="009125CE" w:rsidP="009125CE">
      <w:pPr>
        <w:rPr>
          <w:rFonts w:ascii="Sakkal Majalla" w:hAnsi="Sakkal Majalla" w:cs="Sakkal Majalla"/>
          <w:sz w:val="40"/>
          <w:szCs w:val="40"/>
          <w:rtl/>
          <w:lang w:bidi="ar-EG"/>
        </w:rPr>
      </w:pPr>
    </w:p>
    <w:p w14:paraId="08401F45" w14:textId="5EEE2D94" w:rsidR="009125CE" w:rsidRPr="00254205" w:rsidRDefault="00457983" w:rsidP="009125CE">
      <w:pPr>
        <w:jc w:val="center"/>
        <w:rPr>
          <w:rFonts w:ascii="Sakkal Majalla" w:hAnsi="Sakkal Majalla" w:cs="Sakkal Majalla"/>
          <w:b/>
          <w:bCs/>
          <w:sz w:val="40"/>
          <w:szCs w:val="40"/>
          <w:rtl/>
          <w:lang w:bidi="ar-EG"/>
        </w:rPr>
      </w:pPr>
      <w:bookmarkStart w:id="0" w:name="OLE_LINK1"/>
      <w:r w:rsidRPr="00254205">
        <w:rPr>
          <w:rFonts w:ascii="Sakkal Majalla" w:hAnsi="Sakkal Majalla" w:cs="Sakkal Majalla" w:hint="cs"/>
          <w:b/>
          <w:bCs/>
          <w:sz w:val="40"/>
          <w:szCs w:val="40"/>
          <w:rtl/>
          <w:lang w:bidi="ar-EG"/>
        </w:rPr>
        <w:t xml:space="preserve">قياس أثر </w:t>
      </w:r>
      <w:r w:rsidR="0038024F">
        <w:rPr>
          <w:rFonts w:ascii="Sakkal Majalla" w:hAnsi="Sakkal Majalla" w:cs="Sakkal Majalla" w:hint="cs"/>
          <w:b/>
          <w:bCs/>
          <w:sz w:val="40"/>
          <w:szCs w:val="40"/>
          <w:rtl/>
          <w:lang w:bidi="ar-EG"/>
        </w:rPr>
        <w:t>الذكاء الاصطناعي في تحسين تفاعل النظام ال</w:t>
      </w:r>
      <w:r w:rsidRPr="00254205">
        <w:rPr>
          <w:rFonts w:ascii="Sakkal Majalla" w:hAnsi="Sakkal Majalla" w:cs="Sakkal Majalla" w:hint="cs"/>
          <w:b/>
          <w:bCs/>
          <w:sz w:val="40"/>
          <w:szCs w:val="40"/>
          <w:rtl/>
          <w:lang w:bidi="ar-EG"/>
        </w:rPr>
        <w:t>بيئي للتسويق الدوائي</w:t>
      </w:r>
      <w:r w:rsidR="0038024F">
        <w:rPr>
          <w:rFonts w:ascii="Sakkal Majalla" w:hAnsi="Sakkal Majalla" w:cs="Sakkal Majalla" w:hint="cs"/>
          <w:b/>
          <w:bCs/>
          <w:sz w:val="40"/>
          <w:szCs w:val="40"/>
          <w:rtl/>
          <w:lang w:bidi="ar-EG"/>
        </w:rPr>
        <w:t>: دراسة تطبيقية في السوق السعودي</w:t>
      </w:r>
      <w:r w:rsidRPr="00254205">
        <w:rPr>
          <w:rFonts w:ascii="Sakkal Majalla" w:hAnsi="Sakkal Majalla" w:cs="Sakkal Majalla" w:hint="cs"/>
          <w:b/>
          <w:bCs/>
          <w:sz w:val="40"/>
          <w:szCs w:val="40"/>
          <w:rtl/>
          <w:lang w:bidi="ar-EG"/>
        </w:rPr>
        <w:t xml:space="preserve"> </w:t>
      </w:r>
    </w:p>
    <w:bookmarkEnd w:id="0"/>
    <w:p w14:paraId="3024630C" w14:textId="77777777" w:rsidR="009125CE" w:rsidRPr="009125CE" w:rsidRDefault="009125CE" w:rsidP="00254205">
      <w:pPr>
        <w:rPr>
          <w:rFonts w:ascii="Sakkal Majalla" w:hAnsi="Sakkal Majalla" w:cs="Sakkal Majalla"/>
          <w:sz w:val="28"/>
          <w:szCs w:val="28"/>
          <w:rtl/>
          <w:lang w:bidi="ar-EG"/>
        </w:rPr>
      </w:pPr>
    </w:p>
    <w:p w14:paraId="0EB57E30" w14:textId="77777777" w:rsidR="009125CE" w:rsidRDefault="009125CE" w:rsidP="00457983">
      <w:pPr>
        <w:rPr>
          <w:rFonts w:ascii="Sakkal Majalla" w:hAnsi="Sakkal Majalla" w:cs="Sakkal Majalla"/>
          <w:b/>
          <w:bCs/>
          <w:sz w:val="28"/>
          <w:szCs w:val="28"/>
          <w:rtl/>
          <w:lang w:bidi="ar-EG"/>
        </w:rPr>
      </w:pPr>
    </w:p>
    <w:p w14:paraId="2F8546FF" w14:textId="77777777" w:rsidR="007907C9" w:rsidRDefault="007907C9" w:rsidP="00457983">
      <w:pPr>
        <w:rPr>
          <w:rFonts w:ascii="Sakkal Majalla" w:hAnsi="Sakkal Majalla" w:cs="Sakkal Majalla"/>
          <w:b/>
          <w:bCs/>
          <w:sz w:val="28"/>
          <w:szCs w:val="28"/>
          <w:rtl/>
          <w:lang w:bidi="ar-EG"/>
        </w:rPr>
      </w:pPr>
    </w:p>
    <w:p w14:paraId="732C4C74" w14:textId="77777777" w:rsidR="007907C9" w:rsidRPr="001902DB" w:rsidRDefault="007907C9" w:rsidP="00457983">
      <w:pPr>
        <w:rPr>
          <w:rFonts w:ascii="Sakkal Majalla" w:hAnsi="Sakkal Majalla" w:cs="Sakkal Majalla"/>
          <w:b/>
          <w:bCs/>
          <w:sz w:val="28"/>
          <w:szCs w:val="28"/>
          <w:rtl/>
          <w:lang w:bidi="ar-EG"/>
        </w:rPr>
      </w:pPr>
    </w:p>
    <w:p w14:paraId="6AA64563" w14:textId="58103A25" w:rsidR="00457983" w:rsidRPr="00254205" w:rsidRDefault="009125CE" w:rsidP="009125CE">
      <w:pPr>
        <w:jc w:val="center"/>
        <w:rPr>
          <w:rFonts w:ascii="Sakkal Majalla" w:hAnsi="Sakkal Majalla" w:cs="Sakkal Majalla"/>
          <w:b/>
          <w:bCs/>
          <w:sz w:val="32"/>
          <w:szCs w:val="32"/>
          <w:rtl/>
          <w:lang w:bidi="ar-EG"/>
        </w:rPr>
      </w:pPr>
      <w:r w:rsidRPr="00254205">
        <w:rPr>
          <w:rFonts w:ascii="Sakkal Majalla" w:hAnsi="Sakkal Majalla" w:cs="Sakkal Majalla"/>
          <w:b/>
          <w:bCs/>
          <w:sz w:val="32"/>
          <w:szCs w:val="32"/>
          <w:rtl/>
          <w:lang w:bidi="ar-EG"/>
        </w:rPr>
        <w:t xml:space="preserve">إعداد </w:t>
      </w:r>
      <w:r w:rsidR="00457983" w:rsidRPr="00254205">
        <w:rPr>
          <w:rFonts w:ascii="Sakkal Majalla" w:hAnsi="Sakkal Majalla" w:cs="Sakkal Majalla" w:hint="cs"/>
          <w:b/>
          <w:bCs/>
          <w:sz w:val="32"/>
          <w:szCs w:val="32"/>
          <w:rtl/>
          <w:lang w:bidi="ar-EG"/>
        </w:rPr>
        <w:t xml:space="preserve">: </w:t>
      </w:r>
    </w:p>
    <w:p w14:paraId="54397012" w14:textId="2571553F" w:rsidR="007907C9" w:rsidRPr="00254205" w:rsidRDefault="009125CE" w:rsidP="007907C9">
      <w:pPr>
        <w:jc w:val="center"/>
        <w:rPr>
          <w:rFonts w:ascii="Sakkal Majalla" w:hAnsi="Sakkal Majalla" w:cs="Sakkal Majalla"/>
          <w:b/>
          <w:bCs/>
          <w:sz w:val="44"/>
          <w:szCs w:val="44"/>
          <w:rtl/>
          <w:lang w:bidi="ar-EG"/>
        </w:rPr>
      </w:pPr>
      <w:r w:rsidRPr="00254205">
        <w:rPr>
          <w:rFonts w:ascii="Sakkal Majalla" w:hAnsi="Sakkal Majalla" w:cs="Sakkal Majalla"/>
          <w:b/>
          <w:bCs/>
          <w:sz w:val="44"/>
          <w:szCs w:val="44"/>
          <w:rtl/>
          <w:lang w:bidi="ar-EG"/>
        </w:rPr>
        <w:t>الطالب/</w:t>
      </w:r>
      <w:r w:rsidR="00457983" w:rsidRPr="00254205">
        <w:rPr>
          <w:rFonts w:ascii="Sakkal Majalla" w:hAnsi="Sakkal Majalla" w:cs="Sakkal Majalla" w:hint="cs"/>
          <w:b/>
          <w:bCs/>
          <w:sz w:val="44"/>
          <w:szCs w:val="44"/>
          <w:rtl/>
          <w:lang w:bidi="ar-EG"/>
        </w:rPr>
        <w:t xml:space="preserve"> علي بن محمد العيدي</w:t>
      </w:r>
    </w:p>
    <w:p w14:paraId="1170958A" w14:textId="3C94391C" w:rsidR="00457983" w:rsidRPr="007907C9" w:rsidRDefault="00457983" w:rsidP="009125CE">
      <w:pPr>
        <w:jc w:val="center"/>
        <w:rPr>
          <w:rFonts w:ascii="Sakkal Majalla" w:hAnsi="Sakkal Majalla" w:cs="Sakkal Majalla"/>
          <w:b/>
          <w:bCs/>
          <w:sz w:val="44"/>
          <w:szCs w:val="44"/>
          <w:rtl/>
          <w:lang w:val="en-US"/>
        </w:rPr>
      </w:pPr>
      <w:r w:rsidRPr="00254205">
        <w:rPr>
          <w:rFonts w:ascii="Sakkal Majalla" w:hAnsi="Sakkal Majalla" w:cs="Sakkal Majalla" w:hint="cs"/>
          <w:b/>
          <w:bCs/>
          <w:sz w:val="44"/>
          <w:szCs w:val="44"/>
          <w:rtl/>
          <w:lang w:bidi="ar-EG"/>
        </w:rPr>
        <w:t>الرقم الأكاديمي /</w:t>
      </w:r>
      <w:r w:rsidR="007907C9">
        <w:rPr>
          <w:rFonts w:ascii="Sakkal Majalla" w:hAnsi="Sakkal Majalla" w:cs="Sakkal Majalla" w:hint="cs"/>
          <w:b/>
          <w:bCs/>
          <w:sz w:val="44"/>
          <w:szCs w:val="44"/>
          <w:rtl/>
          <w:lang w:bidi="ar-EG"/>
        </w:rPr>
        <w:t xml:space="preserve"> </w:t>
      </w:r>
      <w:r w:rsidR="007907C9">
        <w:rPr>
          <w:rFonts w:ascii="Sakkal Majalla" w:hAnsi="Sakkal Majalla" w:cs="Sakkal Majalla" w:hint="cs"/>
          <w:b/>
          <w:bCs/>
          <w:sz w:val="44"/>
          <w:szCs w:val="44"/>
          <w:rtl/>
        </w:rPr>
        <w:t>٢٥٢٠٠٠١٣٦</w:t>
      </w:r>
    </w:p>
    <w:p w14:paraId="76AA45C9" w14:textId="77777777" w:rsidR="009125CE" w:rsidRDefault="009125CE" w:rsidP="009125CE">
      <w:pPr>
        <w:jc w:val="center"/>
        <w:rPr>
          <w:rFonts w:ascii="Sakkal Majalla" w:hAnsi="Sakkal Majalla" w:cs="Sakkal Majalla"/>
          <w:b/>
          <w:bCs/>
          <w:sz w:val="28"/>
          <w:szCs w:val="28"/>
          <w:lang w:bidi="ar-EG"/>
        </w:rPr>
      </w:pPr>
    </w:p>
    <w:p w14:paraId="15D5D4AA" w14:textId="77777777" w:rsidR="00254205" w:rsidRDefault="00254205" w:rsidP="009125CE">
      <w:pPr>
        <w:jc w:val="center"/>
        <w:rPr>
          <w:rFonts w:ascii="Sakkal Majalla" w:hAnsi="Sakkal Majalla" w:cs="Sakkal Majalla"/>
          <w:b/>
          <w:bCs/>
          <w:sz w:val="28"/>
          <w:szCs w:val="28"/>
          <w:rtl/>
          <w:lang w:bidi="ar-EG"/>
        </w:rPr>
      </w:pPr>
    </w:p>
    <w:p w14:paraId="1A964E93" w14:textId="77777777" w:rsidR="007907C9" w:rsidRDefault="007907C9" w:rsidP="009125CE">
      <w:pPr>
        <w:jc w:val="center"/>
        <w:rPr>
          <w:rFonts w:ascii="Sakkal Majalla" w:hAnsi="Sakkal Majalla" w:cs="Sakkal Majalla"/>
          <w:b/>
          <w:bCs/>
          <w:sz w:val="28"/>
          <w:szCs w:val="28"/>
          <w:rtl/>
          <w:lang w:bidi="ar-EG"/>
        </w:rPr>
      </w:pPr>
    </w:p>
    <w:p w14:paraId="3459EC74" w14:textId="77777777" w:rsidR="007907C9" w:rsidRDefault="007907C9" w:rsidP="009125CE">
      <w:pPr>
        <w:jc w:val="center"/>
        <w:rPr>
          <w:rFonts w:ascii="Sakkal Majalla" w:hAnsi="Sakkal Majalla" w:cs="Sakkal Majalla"/>
          <w:b/>
          <w:bCs/>
          <w:sz w:val="28"/>
          <w:szCs w:val="28"/>
          <w:rtl/>
          <w:lang w:bidi="ar-EG"/>
        </w:rPr>
      </w:pPr>
    </w:p>
    <w:p w14:paraId="01D4E03C" w14:textId="77777777" w:rsidR="007907C9" w:rsidRPr="001902DB" w:rsidRDefault="007907C9" w:rsidP="009125CE">
      <w:pPr>
        <w:jc w:val="center"/>
        <w:rPr>
          <w:rFonts w:ascii="Sakkal Majalla" w:hAnsi="Sakkal Majalla" w:cs="Sakkal Majalla"/>
          <w:b/>
          <w:bCs/>
          <w:sz w:val="28"/>
          <w:szCs w:val="28"/>
          <w:rtl/>
          <w:lang w:bidi="ar-EG"/>
        </w:rPr>
      </w:pPr>
    </w:p>
    <w:p w14:paraId="58D6152F" w14:textId="77777777" w:rsidR="009125CE" w:rsidRPr="001902DB" w:rsidRDefault="009125CE" w:rsidP="00457983">
      <w:pPr>
        <w:rPr>
          <w:rFonts w:ascii="Sakkal Majalla" w:hAnsi="Sakkal Majalla" w:cs="Sakkal Majalla"/>
          <w:b/>
          <w:bCs/>
          <w:sz w:val="28"/>
          <w:szCs w:val="28"/>
          <w:rtl/>
          <w:lang w:bidi="ar-EG"/>
        </w:rPr>
      </w:pPr>
    </w:p>
    <w:p w14:paraId="5F4EE2DE" w14:textId="78DE06A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457983">
        <w:rPr>
          <w:rFonts w:ascii="Sakkal Majalla" w:hAnsi="Sakkal Majalla" w:cs="Sakkal Majalla" w:hint="cs"/>
          <w:b/>
          <w:bCs/>
          <w:sz w:val="28"/>
          <w:szCs w:val="28"/>
          <w:rtl/>
          <w:lang w:bidi="ar-EG"/>
        </w:rPr>
        <w:t>:</w:t>
      </w:r>
    </w:p>
    <w:p w14:paraId="2EFA31CD" w14:textId="287D4D2F" w:rsidR="009125CE" w:rsidRPr="00254205" w:rsidRDefault="00B55620" w:rsidP="009125CE">
      <w:pPr>
        <w:jc w:val="center"/>
        <w:rPr>
          <w:rFonts w:ascii="Sakkal Majalla" w:hAnsi="Sakkal Majalla" w:cs="Sakkal Majalla"/>
          <w:b/>
          <w:bCs/>
          <w:sz w:val="36"/>
          <w:szCs w:val="36"/>
          <w:rtl/>
          <w:lang w:bidi="ar-EG"/>
        </w:rPr>
      </w:pPr>
      <w:r w:rsidRPr="00254205">
        <w:rPr>
          <w:rFonts w:ascii="Sakkal Majalla" w:hAnsi="Sakkal Majalla" w:cs="Sakkal Majalla" w:hint="cs"/>
          <w:b/>
          <w:bCs/>
          <w:sz w:val="36"/>
          <w:szCs w:val="36"/>
          <w:rtl/>
          <w:lang w:bidi="ar-EG"/>
        </w:rPr>
        <w:t>د.الفيصل عبد الحميد</w:t>
      </w:r>
    </w:p>
    <w:p w14:paraId="2518A172" w14:textId="39ACB860" w:rsidR="007907C9" w:rsidRDefault="00B55620" w:rsidP="0090422E">
      <w:pPr>
        <w:jc w:val="center"/>
        <w:rPr>
          <w:rFonts w:ascii="Sakkal Majalla" w:hAnsi="Sakkal Majalla" w:cs="Sakkal Majalla"/>
          <w:b/>
          <w:bCs/>
          <w:sz w:val="36"/>
          <w:szCs w:val="36"/>
          <w:lang w:bidi="ar-EG"/>
        </w:rPr>
      </w:pPr>
      <w:r w:rsidRPr="00254205">
        <w:rPr>
          <w:rFonts w:ascii="Sakkal Majalla" w:hAnsi="Sakkal Majalla" w:cs="Sakkal Majalla" w:hint="cs"/>
          <w:b/>
          <w:bCs/>
          <w:sz w:val="36"/>
          <w:szCs w:val="36"/>
          <w:rtl/>
          <w:lang w:bidi="ar-EG"/>
        </w:rPr>
        <w:t>د.فايز جراد</w:t>
      </w:r>
    </w:p>
    <w:p w14:paraId="0DD2E68B" w14:textId="77777777" w:rsidR="0090422E" w:rsidRDefault="0090422E" w:rsidP="0090422E">
      <w:pPr>
        <w:jc w:val="center"/>
        <w:rPr>
          <w:rFonts w:ascii="Sakkal Majalla" w:hAnsi="Sakkal Majalla" w:cs="Sakkal Majalla"/>
          <w:b/>
          <w:bCs/>
          <w:sz w:val="36"/>
          <w:szCs w:val="36"/>
          <w:lang w:val="en-US" w:bidi="ar-EG"/>
        </w:rPr>
      </w:pPr>
    </w:p>
    <w:p w14:paraId="14AD7D71" w14:textId="50474814" w:rsidR="0090422E" w:rsidRDefault="0090422E" w:rsidP="0090422E">
      <w:pPr>
        <w:jc w:val="center"/>
        <w:rPr>
          <w:rFonts w:ascii="Sakkal Majalla" w:hAnsi="Sakkal Majalla" w:cs="Sakkal Majalla"/>
          <w:b/>
          <w:bCs/>
          <w:sz w:val="36"/>
          <w:szCs w:val="36"/>
          <w:lang w:val="en-US" w:bidi="ar-EG"/>
        </w:rPr>
      </w:pPr>
      <w:r>
        <w:rPr>
          <w:rFonts w:ascii="Sakkal Majalla" w:hAnsi="Sakkal Majalla" w:cs="Sakkal Majalla"/>
          <w:b/>
          <w:bCs/>
          <w:sz w:val="36"/>
          <w:szCs w:val="36"/>
          <w:lang w:val="en-US" w:bidi="ar-EG"/>
        </w:rPr>
        <w:t>2025</w:t>
      </w:r>
    </w:p>
    <w:p w14:paraId="2D4FC9B3" w14:textId="77777777" w:rsidR="0090422E" w:rsidRDefault="0090422E" w:rsidP="006A5729">
      <w:pPr>
        <w:rPr>
          <w:rFonts w:ascii="Sakkal Majalla" w:hAnsi="Sakkal Majalla" w:cs="Sakkal Majalla"/>
          <w:b/>
          <w:bCs/>
          <w:sz w:val="36"/>
          <w:szCs w:val="36"/>
          <w:lang w:val="en-US" w:bidi="ar-EG"/>
        </w:rPr>
      </w:pPr>
    </w:p>
    <w:p w14:paraId="51CB194F" w14:textId="0FE5A6CF" w:rsidR="00D2199E" w:rsidRDefault="00D2199E" w:rsidP="000840ED">
      <w:pPr>
        <w:bidi/>
        <w:spacing w:line="360" w:lineRule="auto"/>
        <w:rPr>
          <w:rFonts w:ascii="Sakkal Majalla" w:hAnsi="Sakkal Majalla" w:cs="Sakkal Majalla" w:hint="cs"/>
          <w:b/>
          <w:bCs/>
          <w:sz w:val="36"/>
          <w:szCs w:val="36"/>
          <w:u w:val="single"/>
          <w:rtl/>
          <w:lang w:val="en-US"/>
        </w:rPr>
      </w:pPr>
    </w:p>
    <w:p w14:paraId="73639B34" w14:textId="77777777" w:rsidR="008051B1" w:rsidRDefault="008051B1" w:rsidP="00971C97">
      <w:pPr>
        <w:bidi/>
        <w:spacing w:before="75"/>
        <w:jc w:val="center"/>
        <w:rPr>
          <w:rFonts w:ascii=".SFUI-Semibold" w:hAnsi=".SFUI-Semibold"/>
          <w:b/>
          <w:bCs/>
          <w:color w:val="000000" w:themeColor="text1"/>
          <w:sz w:val="34"/>
          <w:szCs w:val="44"/>
          <w:rtl/>
        </w:rPr>
      </w:pPr>
    </w:p>
    <w:p w14:paraId="5A9ADF0C" w14:textId="6784F97A" w:rsidR="00971C97" w:rsidRPr="00971C97" w:rsidRDefault="00971C97" w:rsidP="008051B1">
      <w:pPr>
        <w:bidi/>
        <w:spacing w:before="75"/>
        <w:jc w:val="center"/>
        <w:rPr>
          <w:rFonts w:ascii=".SFUI-Semibold" w:hAnsi=".SFUI-Semibold"/>
          <w:b/>
          <w:bCs/>
          <w:color w:val="000000" w:themeColor="text1"/>
          <w:sz w:val="34"/>
          <w:szCs w:val="44"/>
          <w:rtl/>
        </w:rPr>
      </w:pPr>
      <w:r w:rsidRPr="00971C97">
        <w:rPr>
          <w:rFonts w:ascii=".SFUI-Semibold" w:hAnsi=".SFUI-Semibold"/>
          <w:b/>
          <w:bCs/>
          <w:color w:val="000000" w:themeColor="text1"/>
          <w:sz w:val="34"/>
          <w:szCs w:val="44"/>
          <w:rtl/>
        </w:rPr>
        <w:t>"لَئِن شَكَرْتُمْ لَأَزِيدَنَّكُمْ"</w:t>
      </w:r>
    </w:p>
    <w:p w14:paraId="37379869" w14:textId="77777777" w:rsidR="00971C97" w:rsidRDefault="00971C97" w:rsidP="008051B1">
      <w:pPr>
        <w:bidi/>
        <w:spacing w:before="75"/>
        <w:rPr>
          <w:rFonts w:ascii=".AppleSystemUIFont" w:hAnsi=".AppleSystemUIFont"/>
          <w:color w:val="000000" w:themeColor="text1"/>
          <w:sz w:val="32"/>
          <w:szCs w:val="40"/>
          <w:rtl/>
        </w:rPr>
      </w:pPr>
    </w:p>
    <w:p w14:paraId="7F54DC71" w14:textId="77777777" w:rsidR="00971C97" w:rsidRPr="00971C97" w:rsidRDefault="00971C97" w:rsidP="00971C97">
      <w:pPr>
        <w:bidi/>
        <w:spacing w:before="75"/>
        <w:jc w:val="center"/>
        <w:rPr>
          <w:rFonts w:ascii=".AppleSystemUIFont" w:hAnsi=".AppleSystemUIFont"/>
          <w:color w:val="000000" w:themeColor="text1"/>
          <w:sz w:val="32"/>
          <w:szCs w:val="40"/>
        </w:rPr>
      </w:pPr>
    </w:p>
    <w:p w14:paraId="026BC0F4" w14:textId="77777777" w:rsidR="00971C97" w:rsidRPr="00971C97" w:rsidRDefault="00971C97" w:rsidP="00971C97">
      <w:pPr>
        <w:bidi/>
        <w:spacing w:before="255"/>
        <w:jc w:val="center"/>
        <w:rPr>
          <w:rFonts w:ascii=".AppleSystemUIFont" w:hAnsi=".AppleSystemUIFont"/>
          <w:color w:val="000000" w:themeColor="text1"/>
          <w:sz w:val="30"/>
          <w:szCs w:val="32"/>
          <w:rtl/>
        </w:rPr>
      </w:pPr>
      <w:r w:rsidRPr="00971C97">
        <w:rPr>
          <w:rFonts w:ascii=".SFUI-Regular" w:hAnsi=".SFUI-Regular"/>
          <w:color w:val="000000" w:themeColor="text1"/>
          <w:sz w:val="30"/>
          <w:szCs w:val="32"/>
          <w:rtl/>
        </w:rPr>
        <w:t xml:space="preserve">الحمد لله الذي بنعمته تتم الصالحات، وبتوفيقه تتحقق الغايات، والصلاة والسلام على خير الأنام، محمد بن عبد الله، وعلى </w:t>
      </w:r>
      <w:proofErr w:type="spellStart"/>
      <w:r w:rsidRPr="00971C97">
        <w:rPr>
          <w:rFonts w:ascii=".SFUI-Regular" w:hAnsi=".SFUI-Regular"/>
          <w:color w:val="000000" w:themeColor="text1"/>
          <w:sz w:val="30"/>
          <w:szCs w:val="32"/>
          <w:rtl/>
        </w:rPr>
        <w:t>آله</w:t>
      </w:r>
      <w:proofErr w:type="spellEnd"/>
      <w:r w:rsidRPr="00971C97">
        <w:rPr>
          <w:rFonts w:ascii=".SFUI-Regular" w:hAnsi=".SFUI-Regular"/>
          <w:color w:val="000000" w:themeColor="text1"/>
          <w:sz w:val="30"/>
          <w:szCs w:val="32"/>
          <w:rtl/>
        </w:rPr>
        <w:t xml:space="preserve"> وصحبه أجمعين.</w:t>
      </w:r>
    </w:p>
    <w:p w14:paraId="7AD61233" w14:textId="07109F9E" w:rsidR="00971C97" w:rsidRPr="00971C97" w:rsidRDefault="00971C97" w:rsidP="00971C97">
      <w:pPr>
        <w:bidi/>
        <w:spacing w:before="255"/>
        <w:jc w:val="center"/>
        <w:rPr>
          <w:rFonts w:ascii=".SFUI-Regular" w:hAnsi=".SFUI-Regular"/>
          <w:color w:val="000000" w:themeColor="text1"/>
          <w:sz w:val="30"/>
          <w:szCs w:val="32"/>
          <w:rtl/>
        </w:rPr>
      </w:pPr>
      <w:r w:rsidRPr="00971C97">
        <w:rPr>
          <w:rFonts w:ascii=".SFUI-Regular" w:hAnsi=".SFUI-Regular"/>
          <w:color w:val="000000" w:themeColor="text1"/>
          <w:sz w:val="30"/>
          <w:szCs w:val="32"/>
          <w:rtl/>
        </w:rPr>
        <w:t xml:space="preserve">أتقدم بجزيل الشكر وعظيم الامتنان إلى صرح العلم الشامخ </w:t>
      </w:r>
      <w:r w:rsidRPr="00971C97">
        <w:rPr>
          <w:rFonts w:ascii=".SFUI-Semibold" w:hAnsi=".SFUI-Semibold"/>
          <w:b/>
          <w:bCs/>
          <w:color w:val="000000" w:themeColor="text1"/>
          <w:sz w:val="30"/>
          <w:szCs w:val="32"/>
          <w:rtl/>
        </w:rPr>
        <w:t xml:space="preserve">"جامعة </w:t>
      </w:r>
      <w:proofErr w:type="spellStart"/>
      <w:r w:rsidRPr="00971C97">
        <w:rPr>
          <w:rFonts w:ascii=".SFUI-Semibold" w:hAnsi=".SFUI-Semibold"/>
          <w:b/>
          <w:bCs/>
          <w:color w:val="000000" w:themeColor="text1"/>
          <w:sz w:val="30"/>
          <w:szCs w:val="32"/>
          <w:rtl/>
        </w:rPr>
        <w:t>ميدأوشن</w:t>
      </w:r>
      <w:proofErr w:type="spellEnd"/>
      <w:r w:rsidRPr="00971C97">
        <w:rPr>
          <w:rFonts w:ascii=".SFUI-Semibold" w:hAnsi=".SFUI-Semibold"/>
          <w:b/>
          <w:bCs/>
          <w:color w:val="000000" w:themeColor="text1"/>
          <w:sz w:val="30"/>
          <w:szCs w:val="32"/>
          <w:rtl/>
        </w:rPr>
        <w:t>"</w:t>
      </w:r>
      <w:r w:rsidRPr="00971C97">
        <w:rPr>
          <w:rFonts w:ascii=".SFUI-Regular" w:hAnsi=".SFUI-Regular"/>
          <w:color w:val="000000" w:themeColor="text1"/>
          <w:sz w:val="30"/>
          <w:szCs w:val="32"/>
          <w:rtl/>
        </w:rPr>
        <w:t xml:space="preserve">، وإلى </w:t>
      </w:r>
      <w:r w:rsidRPr="00971C97">
        <w:rPr>
          <w:rFonts w:ascii=".SFUI-Semibold" w:hAnsi=".SFUI-Semibold"/>
          <w:b/>
          <w:bCs/>
          <w:color w:val="000000" w:themeColor="text1"/>
          <w:sz w:val="30"/>
          <w:szCs w:val="32"/>
          <w:rtl/>
        </w:rPr>
        <w:t>كلية الإدارة</w:t>
      </w:r>
      <w:r w:rsidRPr="00971C97">
        <w:rPr>
          <w:rFonts w:ascii=".SFUI-Regular" w:hAnsi=".SFUI-Regular"/>
          <w:color w:val="000000" w:themeColor="text1"/>
          <w:sz w:val="30"/>
          <w:szCs w:val="32"/>
          <w:rtl/>
        </w:rPr>
        <w:t xml:space="preserve">، لإتاحة الفرصة لي للنهل من معين العلم في برنامج </w:t>
      </w:r>
      <w:r w:rsidRPr="00971C97">
        <w:rPr>
          <w:rFonts w:ascii=".SFUI-Semibold" w:hAnsi=".SFUI-Semibold"/>
          <w:b/>
          <w:bCs/>
          <w:color w:val="000000" w:themeColor="text1"/>
          <w:sz w:val="30"/>
          <w:szCs w:val="32"/>
          <w:rtl/>
        </w:rPr>
        <w:t>ماجستير إدارة الأعمال</w:t>
      </w:r>
      <w:r w:rsidRPr="00971C97">
        <w:rPr>
          <w:rFonts w:ascii=".SFUI-Regular" w:hAnsi=".SFUI-Regular"/>
          <w:color w:val="000000" w:themeColor="text1"/>
          <w:sz w:val="30"/>
          <w:szCs w:val="32"/>
          <w:rtl/>
        </w:rPr>
        <w:t>.</w:t>
      </w:r>
    </w:p>
    <w:p w14:paraId="5F215240" w14:textId="77777777" w:rsidR="00971C97" w:rsidRPr="00971C97" w:rsidRDefault="00971C97" w:rsidP="00971C97">
      <w:pPr>
        <w:bidi/>
        <w:spacing w:before="255"/>
        <w:jc w:val="center"/>
        <w:rPr>
          <w:rFonts w:ascii=".AppleSystemUIFont" w:hAnsi=".AppleSystemUIFont"/>
          <w:color w:val="000000" w:themeColor="text1"/>
          <w:sz w:val="30"/>
          <w:szCs w:val="32"/>
          <w:rtl/>
        </w:rPr>
      </w:pPr>
    </w:p>
    <w:p w14:paraId="01852C43" w14:textId="6D3D6628" w:rsidR="00971C97" w:rsidRDefault="00971C97" w:rsidP="00971C97">
      <w:pPr>
        <w:bidi/>
        <w:spacing w:before="255"/>
        <w:jc w:val="center"/>
        <w:rPr>
          <w:rFonts w:ascii=".SFUI-Regular" w:hAnsi=".SFUI-Regular"/>
          <w:color w:val="000000" w:themeColor="text1"/>
          <w:sz w:val="30"/>
          <w:szCs w:val="32"/>
          <w:rtl/>
        </w:rPr>
      </w:pPr>
      <w:r w:rsidRPr="00971C97">
        <w:rPr>
          <w:rFonts w:ascii=".SFUI-Regular" w:hAnsi=".SFUI-Regular"/>
          <w:color w:val="000000" w:themeColor="text1"/>
          <w:sz w:val="30"/>
          <w:szCs w:val="32"/>
          <w:rtl/>
        </w:rPr>
        <w:t xml:space="preserve">كما أخص بالشكر والتقدير سعادة المشرفين </w:t>
      </w:r>
      <w:r w:rsidR="008051B1">
        <w:rPr>
          <w:rFonts w:ascii=".SFUI-Regular" w:hAnsi=".SFUI-Regular" w:hint="cs"/>
          <w:color w:val="000000" w:themeColor="text1"/>
          <w:sz w:val="30"/>
          <w:szCs w:val="32"/>
          <w:rtl/>
        </w:rPr>
        <w:t>الأفاضل</w:t>
      </w:r>
      <w:r w:rsidRPr="00971C97">
        <w:rPr>
          <w:rFonts w:ascii=".SFUI-Regular" w:hAnsi=".SFUI-Regular"/>
          <w:color w:val="000000" w:themeColor="text1"/>
          <w:sz w:val="30"/>
          <w:szCs w:val="32"/>
          <w:rtl/>
        </w:rPr>
        <w:t>:</w:t>
      </w:r>
    </w:p>
    <w:p w14:paraId="295DAB4B" w14:textId="77777777" w:rsidR="00971C97" w:rsidRPr="00971C97" w:rsidRDefault="00971C97" w:rsidP="00971C97">
      <w:pPr>
        <w:bidi/>
        <w:spacing w:before="255"/>
        <w:jc w:val="center"/>
        <w:rPr>
          <w:rFonts w:ascii=".AppleSystemUIFont" w:hAnsi=".AppleSystemUIFont"/>
          <w:color w:val="000000" w:themeColor="text1"/>
          <w:sz w:val="30"/>
          <w:szCs w:val="32"/>
          <w:rtl/>
        </w:rPr>
      </w:pPr>
    </w:p>
    <w:p w14:paraId="6CFFC8CC" w14:textId="2457D53F" w:rsidR="00971C97" w:rsidRPr="008051B1" w:rsidRDefault="00971C97" w:rsidP="00971C97">
      <w:pPr>
        <w:bidi/>
        <w:ind w:right="411" w:hanging="261"/>
        <w:jc w:val="center"/>
        <w:rPr>
          <w:rFonts w:ascii=".AppleSystemUIFont" w:hAnsi=".AppleSystemUIFont"/>
          <w:color w:val="000000" w:themeColor="text1"/>
          <w:sz w:val="30"/>
          <w:szCs w:val="32"/>
          <w:rtl/>
        </w:rPr>
      </w:pPr>
      <w:r w:rsidRPr="008051B1">
        <w:rPr>
          <w:rFonts w:ascii=".SFUI-Semibold" w:hAnsi=".SFUI-Semibold"/>
          <w:color w:val="000000" w:themeColor="text1"/>
          <w:sz w:val="30"/>
          <w:szCs w:val="32"/>
          <w:rtl/>
        </w:rPr>
        <w:t>الدكتور / الفيصل عبد الحميد محمد</w:t>
      </w:r>
      <w:r w:rsidRPr="008051B1">
        <w:rPr>
          <w:rFonts w:ascii=".SFUI-Regular" w:hAnsi=".SFUI-Regular"/>
          <w:color w:val="000000" w:themeColor="text1"/>
          <w:sz w:val="30"/>
          <w:szCs w:val="32"/>
          <w:rtl/>
        </w:rPr>
        <w:t>.</w:t>
      </w:r>
    </w:p>
    <w:p w14:paraId="2BC73EBC" w14:textId="546B28B5" w:rsidR="00971C97" w:rsidRPr="008051B1" w:rsidRDefault="00971C97" w:rsidP="00971C97">
      <w:pPr>
        <w:bidi/>
        <w:spacing w:before="135"/>
        <w:ind w:right="411" w:hanging="261"/>
        <w:jc w:val="center"/>
        <w:rPr>
          <w:rFonts w:ascii=".SFUI-Regular" w:hAnsi=".SFUI-Regular"/>
          <w:color w:val="000000" w:themeColor="text1"/>
          <w:sz w:val="30"/>
          <w:szCs w:val="32"/>
          <w:rtl/>
        </w:rPr>
      </w:pPr>
      <w:r w:rsidRPr="008051B1">
        <w:rPr>
          <w:rFonts w:ascii=".SFUI-Semibold" w:hAnsi=".SFUI-Semibold"/>
          <w:color w:val="000000" w:themeColor="text1"/>
          <w:sz w:val="30"/>
          <w:szCs w:val="32"/>
          <w:rtl/>
        </w:rPr>
        <w:t>الدكتور / فايز علي جراد</w:t>
      </w:r>
      <w:r w:rsidRPr="008051B1">
        <w:rPr>
          <w:rFonts w:ascii=".SFUI-Regular" w:hAnsi=".SFUI-Regular"/>
          <w:color w:val="000000" w:themeColor="text1"/>
          <w:sz w:val="30"/>
          <w:szCs w:val="32"/>
          <w:rtl/>
        </w:rPr>
        <w:t>.</w:t>
      </w:r>
    </w:p>
    <w:p w14:paraId="521AD155" w14:textId="77777777" w:rsidR="00971C97" w:rsidRPr="00971C97" w:rsidRDefault="00971C97" w:rsidP="00971C97">
      <w:pPr>
        <w:bidi/>
        <w:spacing w:before="135"/>
        <w:ind w:right="411" w:hanging="261"/>
        <w:jc w:val="center"/>
        <w:rPr>
          <w:rFonts w:ascii=".AppleSystemUIFont" w:hAnsi=".AppleSystemUIFont"/>
          <w:color w:val="000000" w:themeColor="text1"/>
          <w:sz w:val="32"/>
          <w:szCs w:val="40"/>
          <w:rtl/>
        </w:rPr>
      </w:pPr>
    </w:p>
    <w:p w14:paraId="15BE84A5" w14:textId="77777777" w:rsidR="00971C97" w:rsidRDefault="00971C97" w:rsidP="00971C97">
      <w:pPr>
        <w:bidi/>
        <w:spacing w:before="255"/>
        <w:jc w:val="center"/>
        <w:rPr>
          <w:rFonts w:ascii=".SFUI-Regular" w:hAnsi=".SFUI-Regular"/>
          <w:color w:val="000000" w:themeColor="text1"/>
          <w:sz w:val="28"/>
          <w:szCs w:val="32"/>
          <w:rtl/>
        </w:rPr>
      </w:pPr>
      <w:r w:rsidRPr="00971C97">
        <w:rPr>
          <w:rFonts w:ascii=".SFUI-Regular" w:hAnsi=".SFUI-Regular"/>
          <w:color w:val="000000" w:themeColor="text1"/>
          <w:sz w:val="28"/>
          <w:szCs w:val="32"/>
          <w:rtl/>
        </w:rPr>
        <w:t>وذلك لما قدموه لي من توجيهات سديدة، ودعم علمي متواصل، وصبر ومتابعة حثيثة كان لها أبلغ الأثر في إتمام هذا البحث وإخراجه بالصورة المرجوة.</w:t>
      </w:r>
    </w:p>
    <w:p w14:paraId="6DD3AB99" w14:textId="77777777" w:rsidR="00971C97" w:rsidRPr="00971C97" w:rsidRDefault="00971C97" w:rsidP="00971C97">
      <w:pPr>
        <w:bidi/>
        <w:spacing w:before="255"/>
        <w:jc w:val="center"/>
        <w:rPr>
          <w:rFonts w:ascii=".AppleSystemUIFont" w:hAnsi=".AppleSystemUIFont"/>
          <w:color w:val="000000" w:themeColor="text1"/>
          <w:rtl/>
        </w:rPr>
      </w:pPr>
    </w:p>
    <w:p w14:paraId="48F37952" w14:textId="77777777" w:rsidR="00971C97" w:rsidRPr="00971C97" w:rsidRDefault="00971C97" w:rsidP="00971C97">
      <w:pPr>
        <w:bidi/>
        <w:spacing w:before="255"/>
        <w:jc w:val="center"/>
        <w:rPr>
          <w:rFonts w:ascii=".SFUI-Regular" w:hAnsi=".SFUI-Regular"/>
          <w:color w:val="000000" w:themeColor="text1"/>
          <w:sz w:val="28"/>
          <w:szCs w:val="32"/>
          <w:rtl/>
        </w:rPr>
      </w:pPr>
      <w:r w:rsidRPr="00971C97">
        <w:rPr>
          <w:rFonts w:ascii=".SFUI-Regular" w:hAnsi=".SFUI-Regular"/>
          <w:color w:val="000000" w:themeColor="text1"/>
          <w:sz w:val="28"/>
          <w:szCs w:val="32"/>
          <w:rtl/>
        </w:rPr>
        <w:t xml:space="preserve">كما أتقدم بالشكر إلى كل من ساهم بوقته وفكره في الإجابة على </w:t>
      </w:r>
      <w:proofErr w:type="gramStart"/>
      <w:r w:rsidRPr="00971C97">
        <w:rPr>
          <w:rFonts w:ascii=".SFUI-Regular" w:hAnsi=".SFUI-Regular"/>
          <w:color w:val="000000" w:themeColor="text1"/>
          <w:sz w:val="28"/>
          <w:szCs w:val="32"/>
          <w:rtl/>
        </w:rPr>
        <w:t>استبيان</w:t>
      </w:r>
      <w:proofErr w:type="gramEnd"/>
      <w:r w:rsidRPr="00971C97">
        <w:rPr>
          <w:rFonts w:ascii=".SFUI-Regular" w:hAnsi=".SFUI-Regular"/>
          <w:color w:val="000000" w:themeColor="text1"/>
          <w:sz w:val="28"/>
          <w:szCs w:val="32"/>
          <w:rtl/>
        </w:rPr>
        <w:t xml:space="preserve"> الدراسة من </w:t>
      </w:r>
      <w:r w:rsidRPr="00971C97">
        <w:rPr>
          <w:rFonts w:ascii=".SFUI-Semibold" w:hAnsi=".SFUI-Semibold"/>
          <w:b/>
          <w:bCs/>
          <w:color w:val="000000" w:themeColor="text1"/>
          <w:sz w:val="28"/>
          <w:szCs w:val="32"/>
          <w:rtl/>
        </w:rPr>
        <w:t>ممثلي مبيعات، وممارسين صحيين، ومدراء تسويق</w:t>
      </w:r>
      <w:r w:rsidRPr="00971C97">
        <w:rPr>
          <w:rFonts w:ascii=".SFUI-Regular" w:hAnsi=".SFUI-Regular"/>
          <w:color w:val="000000" w:themeColor="text1"/>
          <w:sz w:val="28"/>
          <w:szCs w:val="32"/>
          <w:rtl/>
        </w:rPr>
        <w:t>، والذين لولا تعاونهم لما تحققت النتائج الميدانية لهذا البحث.</w:t>
      </w:r>
    </w:p>
    <w:p w14:paraId="22145EF7" w14:textId="77777777" w:rsidR="00971C97" w:rsidRPr="00971C97" w:rsidRDefault="00971C97" w:rsidP="00971C97">
      <w:pPr>
        <w:bidi/>
        <w:spacing w:before="255"/>
        <w:jc w:val="center"/>
        <w:rPr>
          <w:rFonts w:ascii=".AppleSystemUIFont" w:hAnsi=".AppleSystemUIFont"/>
          <w:color w:val="000000" w:themeColor="text1"/>
          <w:sz w:val="32"/>
          <w:szCs w:val="40"/>
          <w:rtl/>
        </w:rPr>
      </w:pPr>
    </w:p>
    <w:p w14:paraId="3F820E4A" w14:textId="77777777" w:rsidR="00971C97" w:rsidRPr="00971C97" w:rsidRDefault="00971C97" w:rsidP="00971C97">
      <w:pPr>
        <w:bidi/>
        <w:spacing w:before="255"/>
        <w:jc w:val="center"/>
        <w:rPr>
          <w:rFonts w:ascii=".SFUI-Regular" w:hAnsi=".SFUI-Regular"/>
          <w:color w:val="000000" w:themeColor="text1"/>
          <w:sz w:val="28"/>
          <w:szCs w:val="32"/>
          <w:rtl/>
        </w:rPr>
      </w:pPr>
      <w:r w:rsidRPr="00971C97">
        <w:rPr>
          <w:rFonts w:ascii=".SFUI-Regular" w:hAnsi=".SFUI-Regular"/>
          <w:color w:val="000000" w:themeColor="text1"/>
          <w:sz w:val="28"/>
          <w:szCs w:val="32"/>
          <w:rtl/>
        </w:rPr>
        <w:t>وأخيراً، أهدي هذا الجهد إلى عائلتي الكريمة، الذين كانوا لي السند والذخر، ولأصدقائي وزملائي الذين حفزوني بكلماتهم ودعواتهم الصادقة.</w:t>
      </w:r>
    </w:p>
    <w:p w14:paraId="7789CCE1" w14:textId="77777777" w:rsidR="00971C97" w:rsidRPr="00971C97" w:rsidRDefault="00971C97" w:rsidP="00971C97">
      <w:pPr>
        <w:bidi/>
        <w:spacing w:before="255"/>
        <w:jc w:val="center"/>
        <w:rPr>
          <w:rFonts w:ascii=".AppleSystemUIFont" w:hAnsi=".AppleSystemUIFont"/>
          <w:color w:val="000000" w:themeColor="text1"/>
          <w:sz w:val="28"/>
          <w:szCs w:val="32"/>
          <w:rtl/>
        </w:rPr>
      </w:pPr>
    </w:p>
    <w:p w14:paraId="5ED863D3" w14:textId="4F460A95" w:rsidR="0023006D" w:rsidRDefault="00971C97" w:rsidP="008051B1">
      <w:pPr>
        <w:bidi/>
        <w:spacing w:before="255"/>
        <w:jc w:val="center"/>
        <w:rPr>
          <w:rFonts w:ascii=".SFUI-Regular" w:hAnsi=".SFUI-Regular"/>
          <w:color w:val="000000" w:themeColor="text1"/>
          <w:sz w:val="28"/>
          <w:szCs w:val="32"/>
          <w:rtl/>
        </w:rPr>
      </w:pPr>
      <w:r w:rsidRPr="00971C97">
        <w:rPr>
          <w:rFonts w:ascii=".SFUI-Regular" w:hAnsi=".SFUI-Regular"/>
          <w:color w:val="000000" w:themeColor="text1"/>
          <w:sz w:val="28"/>
          <w:szCs w:val="32"/>
          <w:rtl/>
        </w:rPr>
        <w:t>سائلاً المولى عز وجل أن يبارك في الجهود، وأن ينفع بهذا العمل العباد والبلاد.</w:t>
      </w:r>
    </w:p>
    <w:p w14:paraId="1A0CC3CE" w14:textId="77777777" w:rsidR="008051B1" w:rsidRPr="008051B1" w:rsidRDefault="008051B1" w:rsidP="008051B1">
      <w:pPr>
        <w:spacing w:before="255"/>
        <w:jc w:val="center"/>
        <w:rPr>
          <w:rFonts w:ascii=".AppleSystemUIFont" w:hAnsi=".AppleSystemUIFont"/>
          <w:color w:val="000000" w:themeColor="text1"/>
          <w:sz w:val="28"/>
          <w:szCs w:val="32"/>
          <w:lang w:val="en-US"/>
        </w:rPr>
      </w:pPr>
    </w:p>
    <w:p w14:paraId="6C273660" w14:textId="11F71DEC" w:rsidR="00D2199E" w:rsidRDefault="00D2199E" w:rsidP="00D2199E">
      <w:pPr>
        <w:bidi/>
        <w:spacing w:line="360" w:lineRule="auto"/>
        <w:rPr>
          <w:rFonts w:ascii="Simplified Arabic" w:hAnsi="Simplified Arabic" w:cs="Simplified Arabic"/>
          <w:b/>
          <w:bCs/>
          <w:sz w:val="36"/>
          <w:szCs w:val="36"/>
          <w:lang w:val="en-US"/>
        </w:rPr>
      </w:pPr>
      <w:r w:rsidRPr="00D2199E">
        <w:rPr>
          <w:rFonts w:ascii="Simplified Arabic" w:hAnsi="Simplified Arabic" w:cs="Simplified Arabic" w:hint="cs"/>
          <w:b/>
          <w:bCs/>
          <w:sz w:val="36"/>
          <w:szCs w:val="36"/>
          <w:rtl/>
          <w:lang w:val="en-US"/>
        </w:rPr>
        <w:lastRenderedPageBreak/>
        <w:t>فهرس المحتويات:</w:t>
      </w:r>
    </w:p>
    <w:p w14:paraId="65EDE6E6" w14:textId="77777777" w:rsidR="00585C76" w:rsidRPr="00585C76" w:rsidRDefault="00585C76" w:rsidP="00585C76">
      <w:pPr>
        <w:bidi/>
        <w:spacing w:line="360" w:lineRule="auto"/>
        <w:rPr>
          <w:rFonts w:ascii="Simplified Arabic" w:hAnsi="Simplified Arabic" w:cs="Simplified Arabic"/>
          <w:sz w:val="32"/>
          <w:szCs w:val="32"/>
          <w:lang w:val="en-US"/>
        </w:rPr>
      </w:pPr>
    </w:p>
    <w:p w14:paraId="4FE3F43B" w14:textId="26D275BC" w:rsidR="00D2199E" w:rsidRPr="00585C76" w:rsidRDefault="00D2199E" w:rsidP="001731C7">
      <w:pPr>
        <w:bidi/>
        <w:spacing w:line="360" w:lineRule="auto"/>
        <w:rPr>
          <w:rFonts w:ascii="Simplified Arabic" w:hAnsi="Simplified Arabic" w:cs="Simplified Arabic"/>
          <w:sz w:val="32"/>
          <w:szCs w:val="32"/>
          <w:lang w:val="en-US"/>
        </w:rPr>
      </w:pPr>
      <w:r w:rsidRPr="00585C76">
        <w:rPr>
          <w:rFonts w:ascii="Simplified Arabic" w:hAnsi="Simplified Arabic" w:cs="Simplified Arabic" w:hint="cs"/>
          <w:sz w:val="32"/>
          <w:szCs w:val="32"/>
          <w:rtl/>
          <w:lang w:val="en-US"/>
        </w:rPr>
        <w:t xml:space="preserve">شكر </w:t>
      </w:r>
      <w:r w:rsidR="001731C7">
        <w:rPr>
          <w:rFonts w:ascii="Simplified Arabic" w:hAnsi="Simplified Arabic" w:cs="Simplified Arabic" w:hint="cs"/>
          <w:sz w:val="32"/>
          <w:szCs w:val="32"/>
          <w:rtl/>
          <w:lang w:val="en-US"/>
        </w:rPr>
        <w:t xml:space="preserve">وتقدير </w:t>
      </w:r>
      <w:r w:rsidR="001731C7">
        <w:rPr>
          <w:rFonts w:ascii="Simplified Arabic" w:hAnsi="Simplified Arabic" w:cs="Simplified Arabic"/>
          <w:sz w:val="32"/>
          <w:szCs w:val="32"/>
          <w:lang w:val="en-US"/>
        </w:rPr>
        <w:t>2 ….………………………………………………………….</w:t>
      </w:r>
    </w:p>
    <w:p w14:paraId="7EFFEBD9" w14:textId="4EEF77CF" w:rsidR="00D2199E" w:rsidRPr="00585C76" w:rsidRDefault="0023006D" w:rsidP="00D2199E">
      <w:pPr>
        <w:bidi/>
        <w:spacing w:line="360" w:lineRule="auto"/>
        <w:rPr>
          <w:rFonts w:ascii="Simplified Arabic" w:hAnsi="Simplified Arabic" w:cs="Simplified Arabic" w:hint="cs"/>
          <w:sz w:val="32"/>
          <w:szCs w:val="32"/>
          <w:lang w:val="en-US"/>
        </w:rPr>
      </w:pPr>
      <w:r>
        <w:rPr>
          <w:rFonts w:ascii="Simplified Arabic" w:hAnsi="Simplified Arabic" w:cs="Simplified Arabic" w:hint="cs"/>
          <w:sz w:val="32"/>
          <w:szCs w:val="32"/>
          <w:rtl/>
          <w:lang w:val="en-US"/>
        </w:rPr>
        <w:t xml:space="preserve">فهرس الأشكال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Pr>
          <w:rFonts w:ascii="Simplified Arabic" w:hAnsi="Simplified Arabic" w:cs="Simplified Arabic"/>
          <w:sz w:val="32"/>
          <w:szCs w:val="32"/>
          <w:lang w:val="en-US"/>
        </w:rPr>
        <w:t xml:space="preserve"> 5 </w:t>
      </w:r>
    </w:p>
    <w:p w14:paraId="35D000F4" w14:textId="4AF6834E" w:rsidR="00D2199E" w:rsidRPr="00585C76" w:rsidRDefault="0023006D"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 xml:space="preserve">المستخلص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6 </w:t>
      </w:r>
    </w:p>
    <w:p w14:paraId="23805273" w14:textId="4413E9A0"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 xml:space="preserve">الفصل الأول: </w:t>
      </w:r>
      <w:r w:rsidR="0023006D">
        <w:rPr>
          <w:rFonts w:ascii="Simplified Arabic" w:hAnsi="Simplified Arabic" w:cs="Simplified Arabic" w:hint="cs"/>
          <w:sz w:val="32"/>
          <w:szCs w:val="32"/>
          <w:rtl/>
          <w:lang w:val="en-US"/>
        </w:rPr>
        <w:t xml:space="preserve">الإطار العام للبحث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 9 </w:t>
      </w:r>
    </w:p>
    <w:p w14:paraId="352FF0F2" w14:textId="3825CEA2" w:rsidR="00D2199E" w:rsidRPr="00585C76" w:rsidRDefault="000840ED"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 xml:space="preserve"> مشكلة الدراسة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11 </w:t>
      </w:r>
    </w:p>
    <w:p w14:paraId="795A025D" w14:textId="548316F0" w:rsidR="00D2199E" w:rsidRPr="00585C76" w:rsidRDefault="000840ED" w:rsidP="00D2199E">
      <w:pPr>
        <w:bidi/>
        <w:spacing w:line="360" w:lineRule="auto"/>
        <w:rPr>
          <w:rFonts w:ascii="Simplified Arabic" w:hAnsi="Simplified Arabic" w:cs="Simplified Arabic" w:hint="cs"/>
          <w:sz w:val="32"/>
          <w:szCs w:val="32"/>
          <w:rtl/>
          <w:lang w:val="en-US"/>
        </w:rPr>
      </w:pPr>
      <w:r>
        <w:rPr>
          <w:rFonts w:ascii="Simplified Arabic" w:hAnsi="Simplified Arabic" w:hint="cs"/>
          <w:sz w:val="32"/>
          <w:szCs w:val="32"/>
          <w:rtl/>
          <w:lang w:val="en-US"/>
        </w:rPr>
        <w:t>أهمية</w:t>
      </w:r>
      <w:r>
        <w:rPr>
          <w:rFonts w:ascii="Simplified Arabic" w:hAnsi="Simplified Arabic" w:cs="Simplified Arabic" w:hint="cs"/>
          <w:sz w:val="32"/>
          <w:szCs w:val="32"/>
          <w:rtl/>
          <w:lang w:val="en-US"/>
        </w:rPr>
        <w:t xml:space="preserve"> الدراسة</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13 </w:t>
      </w:r>
    </w:p>
    <w:p w14:paraId="2DB1F40A" w14:textId="1AE4BF14" w:rsidR="00D2199E" w:rsidRPr="00585C76" w:rsidRDefault="000840ED"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اهداف الدراسة</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15 </w:t>
      </w:r>
    </w:p>
    <w:p w14:paraId="5BEC9935" w14:textId="6A7662C5" w:rsidR="00D2199E" w:rsidRPr="00585C76" w:rsidRDefault="000840ED"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تساؤلات الدراسة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16 </w:t>
      </w:r>
    </w:p>
    <w:p w14:paraId="0CA97A28" w14:textId="0D38E1C4" w:rsidR="00D2199E" w:rsidRPr="00585C76" w:rsidRDefault="000840ED"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ف</w:t>
      </w:r>
      <w:r w:rsidR="00D2199E" w:rsidRPr="00585C76">
        <w:rPr>
          <w:rFonts w:ascii="Simplified Arabic" w:hAnsi="Simplified Arabic" w:cs="Simplified Arabic" w:hint="cs"/>
          <w:sz w:val="32"/>
          <w:szCs w:val="32"/>
          <w:rtl/>
          <w:lang w:val="en-US"/>
        </w:rPr>
        <w:t>ر</w:t>
      </w:r>
      <w:r>
        <w:rPr>
          <w:rFonts w:ascii="Simplified Arabic" w:hAnsi="Simplified Arabic" w:cs="Simplified Arabic" w:hint="cs"/>
          <w:sz w:val="32"/>
          <w:szCs w:val="32"/>
          <w:rtl/>
          <w:lang w:val="en-US"/>
        </w:rPr>
        <w:t>وض الدراسة</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18 </w:t>
      </w:r>
    </w:p>
    <w:p w14:paraId="4CF0B7B3" w14:textId="21C43AFC"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حدود الدراسة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19 </w:t>
      </w:r>
    </w:p>
    <w:p w14:paraId="077C0754" w14:textId="45994825"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النظرية العلمية المتبعة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21 </w:t>
      </w:r>
    </w:p>
    <w:p w14:paraId="610C6BB1" w14:textId="6C7F64DB"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الفصل الثاني: الدراسات السابقة والإطار النظري</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23 </w:t>
      </w:r>
    </w:p>
    <w:p w14:paraId="046A6DBA" w14:textId="4C33D82C"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الدراسات السابقة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24 </w:t>
      </w:r>
    </w:p>
    <w:p w14:paraId="5BA3BA29" w14:textId="472FD85D"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الإطار النظري</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28 </w:t>
      </w:r>
    </w:p>
    <w:p w14:paraId="5D2F3EA2" w14:textId="118C3377"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الفصل الثالث: منهجية الدراسة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29</w:t>
      </w:r>
    </w:p>
    <w:p w14:paraId="4A1045A4" w14:textId="0EF148C5"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lastRenderedPageBreak/>
        <w:t>المنهجية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30 </w:t>
      </w:r>
    </w:p>
    <w:p w14:paraId="2B5E17C0" w14:textId="0D6FA3F3"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طرق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31 </w:t>
      </w:r>
    </w:p>
    <w:p w14:paraId="51E5997A" w14:textId="4966D1FE"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مجتمع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32 </w:t>
      </w:r>
    </w:p>
    <w:p w14:paraId="0CE757B4" w14:textId="51DF66E7"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عينة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33 </w:t>
      </w:r>
    </w:p>
    <w:p w14:paraId="34E37FF5" w14:textId="027B8AEE"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أدوات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33 </w:t>
      </w:r>
    </w:p>
    <w:p w14:paraId="0FC2E741" w14:textId="4DCE4695"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صدق وثبات أداة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35 </w:t>
      </w:r>
    </w:p>
    <w:p w14:paraId="6444F363" w14:textId="2D8592E8"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الأساليب الإحصائية</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36 </w:t>
      </w:r>
    </w:p>
    <w:p w14:paraId="033BDAC8" w14:textId="4D74E64C" w:rsidR="00D2199E" w:rsidRPr="00585C76" w:rsidRDefault="0024798F"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 xml:space="preserve">الفصل </w:t>
      </w:r>
      <w:r w:rsidR="0088425C">
        <w:rPr>
          <w:rFonts w:ascii="Simplified Arabic" w:hAnsi="Simplified Arabic" w:cs="Simplified Arabic" w:hint="cs"/>
          <w:sz w:val="32"/>
          <w:szCs w:val="32"/>
          <w:rtl/>
          <w:lang w:val="en-US"/>
        </w:rPr>
        <w:t>الرابع</w:t>
      </w:r>
      <w:r>
        <w:rPr>
          <w:rFonts w:ascii="Simplified Arabic" w:hAnsi="Simplified Arabic" w:cs="Simplified Arabic" w:hint="cs"/>
          <w:sz w:val="32"/>
          <w:szCs w:val="32"/>
          <w:rtl/>
          <w:lang w:val="en-US"/>
        </w:rPr>
        <w:t>: نتائج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38 </w:t>
      </w:r>
    </w:p>
    <w:p w14:paraId="2F274EBC" w14:textId="4F17AA39" w:rsidR="00D2199E" w:rsidRPr="00585C76" w:rsidRDefault="0088425C" w:rsidP="00D2199E">
      <w:pPr>
        <w:bidi/>
        <w:spacing w:line="360" w:lineRule="auto"/>
        <w:rPr>
          <w:rFonts w:ascii="Simplified Arabic" w:hAnsi="Simplified Arabic" w:cs="Simplified Arabic" w:hint="cs"/>
          <w:sz w:val="32"/>
          <w:szCs w:val="32"/>
          <w:rtl/>
          <w:lang w:val="en-US"/>
        </w:rPr>
      </w:pPr>
      <w:r>
        <w:rPr>
          <w:rFonts w:ascii="Simplified Arabic" w:hAnsi="Simplified Arabic" w:cs="Simplified Arabic" w:hint="cs"/>
          <w:sz w:val="32"/>
          <w:szCs w:val="32"/>
          <w:rtl/>
          <w:lang w:val="en-US"/>
        </w:rPr>
        <w:t>الفصل الخامس: الاستنتاجات والتوصيات</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47 </w:t>
      </w:r>
    </w:p>
    <w:p w14:paraId="4983BC97" w14:textId="00C93E63" w:rsidR="00D2199E" w:rsidRDefault="0088425C" w:rsidP="00D2199E">
      <w:pPr>
        <w:bidi/>
        <w:spacing w:line="360" w:lineRule="auto"/>
        <w:rPr>
          <w:rFonts w:ascii="Simplified Arabic" w:hAnsi="Simplified Arabic" w:cs="Simplified Arabic"/>
          <w:sz w:val="32"/>
          <w:szCs w:val="32"/>
          <w:rtl/>
          <w:lang w:val="en-US"/>
        </w:rPr>
      </w:pPr>
      <w:r>
        <w:rPr>
          <w:rFonts w:ascii="Simplified Arabic" w:hAnsi="Simplified Arabic" w:cs="Simplified Arabic" w:hint="cs"/>
          <w:sz w:val="32"/>
          <w:szCs w:val="32"/>
          <w:rtl/>
          <w:lang w:val="en-US"/>
        </w:rPr>
        <w:t>استنتاجات البحث</w:t>
      </w:r>
      <w:r w:rsidR="001731C7">
        <w:rPr>
          <w:rFonts w:ascii="Simplified Arabic" w:hAnsi="Simplified Arabic" w:cs="Simplified Arabic"/>
          <w:sz w:val="32"/>
          <w:szCs w:val="32"/>
          <w:lang w:val="en-US"/>
        </w:rPr>
        <w:t xml:space="preserve"> </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00D2199E"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49 </w:t>
      </w:r>
    </w:p>
    <w:p w14:paraId="55989207" w14:textId="436AFAD6" w:rsidR="0088425C" w:rsidRDefault="0088425C" w:rsidP="0088425C">
      <w:pPr>
        <w:bidi/>
        <w:spacing w:line="360" w:lineRule="auto"/>
        <w:rPr>
          <w:rFonts w:ascii="Simplified Arabic" w:hAnsi="Simplified Arabic" w:cs="Simplified Arabic"/>
          <w:sz w:val="32"/>
          <w:szCs w:val="32"/>
          <w:rtl/>
          <w:lang w:val="en-US"/>
        </w:rPr>
      </w:pPr>
      <w:r>
        <w:rPr>
          <w:rFonts w:ascii="Simplified Arabic" w:hAnsi="Simplified Arabic" w:cs="Simplified Arabic" w:hint="cs"/>
          <w:sz w:val="32"/>
          <w:szCs w:val="32"/>
          <w:rtl/>
          <w:lang w:val="en-US"/>
        </w:rPr>
        <w:t>توصيات البحث</w:t>
      </w:r>
      <w:r w:rsidR="001731C7">
        <w:rPr>
          <w:rFonts w:ascii="Simplified Arabic" w:hAnsi="Simplified Arabic" w:cs="Simplified Arabic"/>
          <w:sz w:val="32"/>
          <w:szCs w:val="32"/>
          <w:lang w:val="en-US"/>
        </w:rPr>
        <w:t xml:space="preserve"> </w:t>
      </w:r>
      <w:r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50 </w:t>
      </w:r>
    </w:p>
    <w:p w14:paraId="58DB796D" w14:textId="62B212A0" w:rsidR="00FF443C" w:rsidRDefault="00FF443C" w:rsidP="00FF443C">
      <w:pPr>
        <w:bidi/>
        <w:spacing w:line="360" w:lineRule="auto"/>
        <w:rPr>
          <w:rFonts w:ascii="Simplified Arabic" w:hAnsi="Simplified Arabic" w:cs="Simplified Arabic"/>
          <w:sz w:val="32"/>
          <w:szCs w:val="32"/>
          <w:rtl/>
          <w:lang w:val="en-US"/>
        </w:rPr>
      </w:pPr>
      <w:r>
        <w:rPr>
          <w:rFonts w:ascii="Simplified Arabic" w:hAnsi="Simplified Arabic" w:cs="Simplified Arabic" w:hint="cs"/>
          <w:sz w:val="32"/>
          <w:szCs w:val="32"/>
          <w:rtl/>
          <w:lang w:val="en-US"/>
        </w:rPr>
        <w:t>الخاتمة</w:t>
      </w:r>
      <w:r w:rsidR="001731C7">
        <w:rPr>
          <w:rFonts w:ascii="Simplified Arabic" w:hAnsi="Simplified Arabic" w:cs="Simplified Arabic"/>
          <w:sz w:val="32"/>
          <w:szCs w:val="32"/>
          <w:lang w:val="en-US"/>
        </w:rPr>
        <w:t xml:space="preserve"> </w:t>
      </w:r>
      <w:r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w:t>
      </w:r>
      <w:r w:rsidRPr="00585C76">
        <w:rPr>
          <w:rFonts w:ascii="Simplified Arabic" w:hAnsi="Simplified Arabic" w:cs="Simplified Arabic" w:hint="cs"/>
          <w:sz w:val="32"/>
          <w:szCs w:val="32"/>
          <w:rtl/>
          <w:lang w:val="en-US"/>
        </w:rPr>
        <w:t>..</w:t>
      </w:r>
      <w:r w:rsidR="001731C7">
        <w:rPr>
          <w:rFonts w:ascii="Simplified Arabic" w:hAnsi="Simplified Arabic" w:cs="Simplified Arabic"/>
          <w:sz w:val="32"/>
          <w:szCs w:val="32"/>
          <w:lang w:val="en-US"/>
        </w:rPr>
        <w:t xml:space="preserve">52 </w:t>
      </w:r>
    </w:p>
    <w:p w14:paraId="79ACC625" w14:textId="21158E8B" w:rsidR="0088425C" w:rsidRDefault="0088425C" w:rsidP="00FF443C">
      <w:pPr>
        <w:bidi/>
        <w:spacing w:line="360" w:lineRule="auto"/>
        <w:rPr>
          <w:rFonts w:ascii="Simplified Arabic" w:hAnsi="Simplified Arabic" w:cs="Simplified Arabic"/>
          <w:sz w:val="32"/>
          <w:szCs w:val="32"/>
          <w:rtl/>
          <w:lang w:val="en-US"/>
        </w:rPr>
      </w:pPr>
      <w:r>
        <w:rPr>
          <w:rFonts w:ascii="Simplified Arabic" w:hAnsi="Simplified Arabic" w:cs="Simplified Arabic" w:hint="cs"/>
          <w:sz w:val="32"/>
          <w:szCs w:val="32"/>
          <w:rtl/>
          <w:lang w:val="en-US"/>
        </w:rPr>
        <w:t xml:space="preserve">المراجع </w:t>
      </w:r>
      <w:r w:rsidR="001731C7">
        <w:rPr>
          <w:rFonts w:ascii="Simplified Arabic" w:hAnsi="Simplified Arabic" w:cs="Simplified Arabic"/>
          <w:sz w:val="32"/>
          <w:szCs w:val="32"/>
          <w:lang w:val="en-US"/>
        </w:rPr>
        <w:t>53 ………………………………………………………………….</w:t>
      </w:r>
      <w:r>
        <w:rPr>
          <w:rFonts w:ascii="Simplified Arabic" w:hAnsi="Simplified Arabic" w:cs="Simplified Arabic" w:hint="cs"/>
          <w:sz w:val="32"/>
          <w:szCs w:val="32"/>
          <w:rtl/>
          <w:lang w:val="en-US"/>
        </w:rPr>
        <w:t xml:space="preserve"> </w:t>
      </w:r>
    </w:p>
    <w:p w14:paraId="6722BA4C" w14:textId="1559D4E9" w:rsidR="0088425C" w:rsidRDefault="0088425C" w:rsidP="0088425C">
      <w:pPr>
        <w:bidi/>
        <w:spacing w:line="360" w:lineRule="auto"/>
        <w:rPr>
          <w:rFonts w:ascii="Simplified Arabic" w:hAnsi="Simplified Arabic" w:cs="Simplified Arabic"/>
          <w:sz w:val="32"/>
          <w:szCs w:val="32"/>
          <w:rtl/>
          <w:lang w:val="en-US"/>
        </w:rPr>
      </w:pPr>
      <w:r>
        <w:rPr>
          <w:rFonts w:ascii="Simplified Arabic" w:hAnsi="Simplified Arabic" w:cs="Simplified Arabic" w:hint="cs"/>
          <w:sz w:val="32"/>
          <w:szCs w:val="32"/>
          <w:rtl/>
          <w:lang w:val="en-US"/>
        </w:rPr>
        <w:t xml:space="preserve">الملاحق </w:t>
      </w:r>
      <w:r w:rsidR="001731C7">
        <w:rPr>
          <w:rFonts w:ascii="Simplified Arabic" w:hAnsi="Simplified Arabic" w:cs="Simplified Arabic"/>
          <w:sz w:val="32"/>
          <w:szCs w:val="32"/>
          <w:lang w:val="en-US"/>
        </w:rPr>
        <w:t>56 …………………………………………………………………</w:t>
      </w:r>
      <w:r>
        <w:rPr>
          <w:rFonts w:ascii="Simplified Arabic" w:hAnsi="Simplified Arabic" w:cs="Simplified Arabic" w:hint="cs"/>
          <w:sz w:val="32"/>
          <w:szCs w:val="32"/>
          <w:rtl/>
          <w:lang w:val="en-US"/>
        </w:rPr>
        <w:t xml:space="preserve"> </w:t>
      </w:r>
    </w:p>
    <w:p w14:paraId="5515015B" w14:textId="77777777" w:rsidR="0088425C" w:rsidRPr="00585C76" w:rsidRDefault="0088425C" w:rsidP="0088425C">
      <w:pPr>
        <w:bidi/>
        <w:spacing w:line="360" w:lineRule="auto"/>
        <w:rPr>
          <w:rFonts w:ascii="Simplified Arabic" w:hAnsi="Simplified Arabic" w:cs="Simplified Arabic" w:hint="cs"/>
          <w:sz w:val="32"/>
          <w:szCs w:val="32"/>
          <w:rtl/>
          <w:lang w:val="en-US"/>
        </w:rPr>
      </w:pPr>
    </w:p>
    <w:p w14:paraId="280F3F79" w14:textId="77777777" w:rsidR="00D2199E" w:rsidRPr="00585C76" w:rsidRDefault="00D2199E" w:rsidP="00D2199E">
      <w:pPr>
        <w:bidi/>
        <w:spacing w:line="360" w:lineRule="auto"/>
        <w:ind w:firstLine="720"/>
        <w:rPr>
          <w:rFonts w:ascii="Sakkal Majalla" w:hAnsi="Sakkal Majalla" w:cs="Sakkal Majalla"/>
          <w:sz w:val="32"/>
          <w:szCs w:val="32"/>
          <w:u w:val="single"/>
          <w:lang w:val="en-US"/>
        </w:rPr>
      </w:pPr>
    </w:p>
    <w:p w14:paraId="2D8F7BBA" w14:textId="77777777" w:rsidR="00D2199E" w:rsidRDefault="00D2199E" w:rsidP="00D2199E">
      <w:pPr>
        <w:bidi/>
        <w:spacing w:line="360" w:lineRule="auto"/>
        <w:rPr>
          <w:rFonts w:ascii="Sakkal Majalla" w:hAnsi="Sakkal Majalla" w:cs="Sakkal Majalla"/>
          <w:sz w:val="32"/>
          <w:szCs w:val="32"/>
          <w:u w:val="single"/>
          <w:rtl/>
          <w:lang w:val="en-US"/>
        </w:rPr>
      </w:pPr>
    </w:p>
    <w:p w14:paraId="68AAE8C8" w14:textId="77777777" w:rsidR="001731C7" w:rsidRDefault="001731C7" w:rsidP="001731C7">
      <w:pPr>
        <w:bidi/>
        <w:spacing w:line="360" w:lineRule="auto"/>
        <w:rPr>
          <w:rFonts w:ascii="Simplified Arabic" w:hAnsi="Simplified Arabic" w:cs="Simplified Arabic"/>
          <w:b/>
          <w:bCs/>
          <w:sz w:val="56"/>
          <w:szCs w:val="56"/>
          <w:u w:val="single"/>
          <w:rtl/>
          <w:lang w:val="en-US"/>
        </w:rPr>
      </w:pPr>
    </w:p>
    <w:p w14:paraId="6CBF6E66" w14:textId="77777777" w:rsidR="001731C7" w:rsidRPr="00914C39" w:rsidRDefault="001731C7" w:rsidP="001731C7">
      <w:pPr>
        <w:bidi/>
        <w:spacing w:line="360" w:lineRule="auto"/>
        <w:rPr>
          <w:rFonts w:ascii="Simplified Arabic" w:hAnsi="Simplified Arabic" w:cs="Simplified Arabic" w:hint="cs"/>
          <w:b/>
          <w:bCs/>
          <w:sz w:val="56"/>
          <w:szCs w:val="56"/>
          <w:u w:val="single"/>
          <w:lang w:val="en-US"/>
        </w:rPr>
      </w:pPr>
    </w:p>
    <w:tbl>
      <w:tblPr>
        <w:tblW w:w="9348" w:type="dxa"/>
        <w:tblCellMar>
          <w:left w:w="0" w:type="dxa"/>
          <w:right w:w="0" w:type="dxa"/>
        </w:tblCellMar>
        <w:tblLook w:val="04A0" w:firstRow="1" w:lastRow="0" w:firstColumn="1" w:lastColumn="0" w:noHBand="0" w:noVBand="1"/>
      </w:tblPr>
      <w:tblGrid>
        <w:gridCol w:w="867"/>
        <w:gridCol w:w="7322"/>
        <w:gridCol w:w="1159"/>
      </w:tblGrid>
      <w:tr w:rsidR="00914C39" w:rsidRPr="00914C39" w14:paraId="33DB08CB" w14:textId="77777777" w:rsidTr="00914C39">
        <w:trPr>
          <w:trHeight w:val="315"/>
        </w:trPr>
        <w:tc>
          <w:tcPr>
            <w:tcW w:w="134"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0129DBB"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الصفحة</w:t>
            </w:r>
          </w:p>
        </w:tc>
        <w:tc>
          <w:tcPr>
            <w:tcW w:w="8001"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39EDF1"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عنوان الشكل</w:t>
            </w:r>
            <w:r w:rsidRPr="00914C39">
              <w:rPr>
                <w:rFonts w:ascii="Simplified Arabic" w:hAnsi="Simplified Arabic" w:cs="Simplified Arabic" w:hint="cs"/>
                <w:sz w:val="32"/>
                <w:szCs w:val="32"/>
              </w:rPr>
              <w:t xml:space="preserve"> </w:t>
            </w:r>
          </w:p>
        </w:tc>
        <w:tc>
          <w:tcPr>
            <w:tcW w:w="1213"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6A1CAD"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رقم الشكل</w:t>
            </w:r>
          </w:p>
        </w:tc>
      </w:tr>
      <w:tr w:rsidR="00914C39" w:rsidRPr="00914C39" w14:paraId="5F116E3D" w14:textId="77777777" w:rsidTr="00914C39">
        <w:trPr>
          <w:trHeight w:val="315"/>
        </w:trPr>
        <w:tc>
          <w:tcPr>
            <w:tcW w:w="1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4ED1575"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36</w:t>
            </w:r>
          </w:p>
        </w:tc>
        <w:tc>
          <w:tcPr>
            <w:tcW w:w="80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5D0ECF"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الرسم البياني الدائري للمسمى الوظيفي لعينة البحث</w:t>
            </w:r>
          </w:p>
        </w:tc>
        <w:tc>
          <w:tcPr>
            <w:tcW w:w="121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0DE4DA"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1</w:t>
            </w:r>
          </w:p>
        </w:tc>
      </w:tr>
      <w:tr w:rsidR="00914C39" w:rsidRPr="00914C39" w14:paraId="09BEB37A" w14:textId="77777777" w:rsidTr="00914C39">
        <w:trPr>
          <w:trHeight w:val="315"/>
        </w:trPr>
        <w:tc>
          <w:tcPr>
            <w:tcW w:w="1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ABEFB58"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37</w:t>
            </w:r>
          </w:p>
        </w:tc>
        <w:tc>
          <w:tcPr>
            <w:tcW w:w="80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BBD28FF"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الرسم البياني الدائري لسنوات الخبرة لعينة البحث</w:t>
            </w:r>
          </w:p>
        </w:tc>
        <w:tc>
          <w:tcPr>
            <w:tcW w:w="121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DAAA29"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2</w:t>
            </w:r>
          </w:p>
        </w:tc>
      </w:tr>
      <w:tr w:rsidR="00914C39" w:rsidRPr="00914C39" w14:paraId="54E663DE" w14:textId="77777777" w:rsidTr="00914C39">
        <w:trPr>
          <w:trHeight w:val="315"/>
        </w:trPr>
        <w:tc>
          <w:tcPr>
            <w:tcW w:w="1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3F7F4DB"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37</w:t>
            </w:r>
          </w:p>
        </w:tc>
        <w:tc>
          <w:tcPr>
            <w:tcW w:w="80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7975D7"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المتوسطات الحسابية لتبني تقنيات الذكاء الاصطناعي ومستوى الثقة بها</w:t>
            </w:r>
          </w:p>
        </w:tc>
        <w:tc>
          <w:tcPr>
            <w:tcW w:w="121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0AA6B61"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3</w:t>
            </w:r>
          </w:p>
        </w:tc>
      </w:tr>
      <w:tr w:rsidR="00914C39" w:rsidRPr="00914C39" w14:paraId="6EC1B884" w14:textId="77777777" w:rsidTr="00914C39">
        <w:trPr>
          <w:trHeight w:val="315"/>
        </w:trPr>
        <w:tc>
          <w:tcPr>
            <w:tcW w:w="1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592309D"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39</w:t>
            </w:r>
          </w:p>
        </w:tc>
        <w:tc>
          <w:tcPr>
            <w:tcW w:w="80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5FBF43"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متوسطات استجابات العينة حول عبارات أثر الذكاء الاصطناعي</w:t>
            </w:r>
          </w:p>
        </w:tc>
        <w:tc>
          <w:tcPr>
            <w:tcW w:w="121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8397171"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4</w:t>
            </w:r>
          </w:p>
        </w:tc>
      </w:tr>
      <w:tr w:rsidR="00914C39" w:rsidRPr="00914C39" w14:paraId="71D8E130" w14:textId="77777777" w:rsidTr="00914C39">
        <w:trPr>
          <w:trHeight w:val="315"/>
        </w:trPr>
        <w:tc>
          <w:tcPr>
            <w:tcW w:w="1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8D09033"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41</w:t>
            </w:r>
          </w:p>
        </w:tc>
        <w:tc>
          <w:tcPr>
            <w:tcW w:w="80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38ABC1"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tl/>
              </w:rPr>
              <w:t>متوسطات استجابات العينة حول أثر الذكاء الاصطناعي في جودة القرار والتوجه الاستراتيجي</w:t>
            </w:r>
          </w:p>
        </w:tc>
        <w:tc>
          <w:tcPr>
            <w:tcW w:w="121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21B991" w14:textId="77777777" w:rsidR="00914C39" w:rsidRPr="00914C39" w:rsidRDefault="00914C39">
            <w:pPr>
              <w:jc w:val="right"/>
              <w:rPr>
                <w:rFonts w:ascii="Simplified Arabic" w:hAnsi="Simplified Arabic" w:cs="Simplified Arabic" w:hint="cs"/>
                <w:sz w:val="32"/>
                <w:szCs w:val="32"/>
              </w:rPr>
            </w:pPr>
            <w:r w:rsidRPr="00914C39">
              <w:rPr>
                <w:rFonts w:ascii="Simplified Arabic" w:hAnsi="Simplified Arabic" w:cs="Simplified Arabic" w:hint="cs"/>
                <w:sz w:val="32"/>
                <w:szCs w:val="32"/>
              </w:rPr>
              <w:t>5</w:t>
            </w:r>
          </w:p>
        </w:tc>
      </w:tr>
    </w:tbl>
    <w:p w14:paraId="7B560703" w14:textId="77777777" w:rsidR="00D2199E" w:rsidRPr="00914C39" w:rsidRDefault="00D2199E" w:rsidP="00D2199E">
      <w:pPr>
        <w:bidi/>
        <w:spacing w:line="360" w:lineRule="auto"/>
        <w:rPr>
          <w:rFonts w:ascii="Simplified Arabic" w:hAnsi="Simplified Arabic" w:cs="Simplified Arabic" w:hint="cs"/>
          <w:b/>
          <w:bCs/>
          <w:sz w:val="56"/>
          <w:szCs w:val="56"/>
          <w:u w:val="single"/>
          <w:lang w:val="en-US"/>
        </w:rPr>
      </w:pPr>
    </w:p>
    <w:p w14:paraId="025B82A2" w14:textId="77777777" w:rsidR="00D2199E" w:rsidRDefault="00D2199E" w:rsidP="00D2199E">
      <w:pPr>
        <w:bidi/>
        <w:spacing w:line="360" w:lineRule="auto"/>
        <w:rPr>
          <w:rFonts w:ascii="Sakkal Majalla" w:hAnsi="Sakkal Majalla" w:cs="Sakkal Majalla"/>
          <w:b/>
          <w:bCs/>
          <w:sz w:val="36"/>
          <w:szCs w:val="36"/>
          <w:u w:val="single"/>
          <w:lang w:val="en-US"/>
        </w:rPr>
      </w:pPr>
    </w:p>
    <w:p w14:paraId="5AFBB1C0" w14:textId="77777777" w:rsidR="00D2199E" w:rsidRDefault="00D2199E" w:rsidP="00D2199E">
      <w:pPr>
        <w:bidi/>
        <w:spacing w:line="360" w:lineRule="auto"/>
        <w:rPr>
          <w:rFonts w:ascii="Sakkal Majalla" w:hAnsi="Sakkal Majalla" w:cs="Sakkal Majalla"/>
          <w:b/>
          <w:bCs/>
          <w:sz w:val="36"/>
          <w:szCs w:val="36"/>
          <w:u w:val="single"/>
          <w:lang w:val="en-US"/>
        </w:rPr>
      </w:pPr>
    </w:p>
    <w:p w14:paraId="785784CE" w14:textId="77777777" w:rsidR="00D2199E" w:rsidRDefault="00D2199E" w:rsidP="00D2199E">
      <w:pPr>
        <w:bidi/>
        <w:spacing w:line="360" w:lineRule="auto"/>
        <w:rPr>
          <w:rFonts w:ascii="Sakkal Majalla" w:hAnsi="Sakkal Majalla" w:cs="Sakkal Majalla"/>
          <w:b/>
          <w:bCs/>
          <w:sz w:val="36"/>
          <w:szCs w:val="36"/>
          <w:u w:val="single"/>
          <w:lang w:val="en-US"/>
        </w:rPr>
      </w:pPr>
    </w:p>
    <w:p w14:paraId="0FA81663" w14:textId="77777777" w:rsidR="00D2199E" w:rsidRDefault="00D2199E" w:rsidP="00D2199E">
      <w:pPr>
        <w:bidi/>
        <w:spacing w:line="360" w:lineRule="auto"/>
        <w:rPr>
          <w:rFonts w:ascii="Sakkal Majalla" w:hAnsi="Sakkal Majalla" w:cs="Sakkal Majalla"/>
          <w:b/>
          <w:bCs/>
          <w:sz w:val="36"/>
          <w:szCs w:val="36"/>
          <w:u w:val="single"/>
          <w:lang w:val="en-US"/>
        </w:rPr>
      </w:pPr>
    </w:p>
    <w:p w14:paraId="5832E5A5" w14:textId="77777777" w:rsidR="00D2199E" w:rsidRDefault="00D2199E" w:rsidP="00D2199E">
      <w:pPr>
        <w:bidi/>
        <w:spacing w:line="360" w:lineRule="auto"/>
        <w:rPr>
          <w:rFonts w:ascii="Sakkal Majalla" w:hAnsi="Sakkal Majalla" w:cs="Sakkal Majalla"/>
          <w:b/>
          <w:bCs/>
          <w:sz w:val="36"/>
          <w:szCs w:val="36"/>
          <w:u w:val="single"/>
          <w:lang w:val="en-US"/>
        </w:rPr>
      </w:pPr>
    </w:p>
    <w:p w14:paraId="3950E257" w14:textId="77777777" w:rsidR="00D2199E" w:rsidRDefault="00D2199E" w:rsidP="00D2199E">
      <w:pPr>
        <w:bidi/>
        <w:spacing w:line="360" w:lineRule="auto"/>
        <w:rPr>
          <w:rFonts w:ascii="Sakkal Majalla" w:hAnsi="Sakkal Majalla" w:cs="Sakkal Majalla"/>
          <w:b/>
          <w:bCs/>
          <w:sz w:val="36"/>
          <w:szCs w:val="36"/>
          <w:u w:val="single"/>
          <w:lang w:val="en-US"/>
        </w:rPr>
      </w:pPr>
    </w:p>
    <w:p w14:paraId="6B8E81B1" w14:textId="77777777" w:rsidR="00D2199E" w:rsidRDefault="00D2199E" w:rsidP="001731C7">
      <w:pPr>
        <w:spacing w:line="360" w:lineRule="auto"/>
        <w:rPr>
          <w:rFonts w:ascii="Sakkal Majalla" w:hAnsi="Sakkal Majalla" w:cs="Sakkal Majalla"/>
          <w:b/>
          <w:bCs/>
          <w:sz w:val="36"/>
          <w:szCs w:val="36"/>
          <w:u w:val="single"/>
          <w:lang w:val="en-US"/>
        </w:rPr>
      </w:pPr>
    </w:p>
    <w:p w14:paraId="4C96CCD6" w14:textId="6DAEF233" w:rsidR="0079337B" w:rsidRDefault="00A41E7C" w:rsidP="00D2199E">
      <w:pPr>
        <w:bidi/>
        <w:spacing w:line="360" w:lineRule="auto"/>
        <w:rPr>
          <w:rFonts w:ascii="Sakkal Majalla" w:hAnsi="Sakkal Majalla" w:cs="Sakkal Majalla"/>
          <w:b/>
          <w:bCs/>
          <w:sz w:val="36"/>
          <w:szCs w:val="36"/>
          <w:u w:val="single"/>
          <w:lang w:val="en-US"/>
        </w:rPr>
      </w:pPr>
      <w:r w:rsidRPr="00A41E7C">
        <w:rPr>
          <w:rFonts w:ascii="Sakkal Majalla" w:hAnsi="Sakkal Majalla" w:cs="Sakkal Majalla" w:hint="cs"/>
          <w:b/>
          <w:bCs/>
          <w:sz w:val="36"/>
          <w:szCs w:val="36"/>
          <w:u w:val="single"/>
          <w:rtl/>
          <w:lang w:val="en-US"/>
        </w:rPr>
        <w:lastRenderedPageBreak/>
        <w:t>المستخلص</w:t>
      </w:r>
      <w:r>
        <w:rPr>
          <w:rFonts w:ascii="Sakkal Majalla" w:hAnsi="Sakkal Majalla" w:cs="Sakkal Majalla" w:hint="cs"/>
          <w:b/>
          <w:bCs/>
          <w:sz w:val="36"/>
          <w:szCs w:val="36"/>
          <w:u w:val="single"/>
          <w:rtl/>
          <w:lang w:val="en-US"/>
        </w:rPr>
        <w:t>:</w:t>
      </w:r>
    </w:p>
    <w:p w14:paraId="70D9CADE" w14:textId="77777777" w:rsidR="00E65A02" w:rsidRDefault="00E65A02" w:rsidP="00E65A02">
      <w:pPr>
        <w:bidi/>
        <w:spacing w:line="360" w:lineRule="auto"/>
        <w:rPr>
          <w:rFonts w:ascii="Sakkal Majalla" w:hAnsi="Sakkal Majalla" w:cs="Sakkal Majalla" w:hint="cs"/>
          <w:b/>
          <w:bCs/>
          <w:sz w:val="36"/>
          <w:szCs w:val="36"/>
          <w:u w:val="single"/>
          <w:rtl/>
          <w:lang w:val="en-US"/>
        </w:rPr>
      </w:pPr>
    </w:p>
    <w:p w14:paraId="75E63257" w14:textId="6860277B" w:rsidR="00A41E7C" w:rsidRPr="00A41E7C" w:rsidRDefault="00A41E7C" w:rsidP="007B0091">
      <w:pPr>
        <w:bidi/>
        <w:spacing w:line="360" w:lineRule="auto"/>
        <w:rPr>
          <w:rFonts w:ascii="Simplified Arabic" w:hAnsi="Simplified Arabic" w:cs="Simplified Arabic" w:hint="cs"/>
          <w:color w:val="000000" w:themeColor="text1"/>
          <w:sz w:val="32"/>
          <w:szCs w:val="32"/>
        </w:rPr>
      </w:pPr>
      <w:r w:rsidRPr="00A41E7C">
        <w:rPr>
          <w:rFonts w:ascii="Simplified Arabic" w:hAnsi="Simplified Arabic" w:cs="Simplified Arabic" w:hint="cs"/>
          <w:color w:val="000000" w:themeColor="text1"/>
          <w:sz w:val="32"/>
          <w:szCs w:val="32"/>
          <w:rtl/>
        </w:rPr>
        <w:t>هدفت هذه الدراسة إلى قياس أثر دمج تقنيات الذكاء الاصطناعي في تعزيز التفاعل ضمن النظام البيئي للتسويق الدوائي في المملكة العربية السعودية</w:t>
      </w:r>
      <w:r w:rsidRPr="00632A59">
        <w:rPr>
          <w:rFonts w:ascii="Simplified Arabic" w:hAnsi="Simplified Arabic" w:cs="Simplified Arabic" w:hint="cs"/>
          <w:color w:val="000000" w:themeColor="text1"/>
          <w:sz w:val="32"/>
          <w:szCs w:val="32"/>
          <w:rtl/>
        </w:rPr>
        <w:t xml:space="preserve">. </w:t>
      </w:r>
      <w:r w:rsidR="00632A59" w:rsidRPr="00632A59">
        <w:rPr>
          <w:rFonts w:ascii="Simplified Arabic" w:hAnsi="Simplified Arabic" w:cs="Simplified Arabic" w:hint="cs"/>
          <w:sz w:val="32"/>
          <w:szCs w:val="32"/>
          <w:rtl/>
        </w:rPr>
        <w:t>تتمحور إشكالية هذا البحث حول هيمنة الأنماط التقليدية في التواصل التسويقي، وهو ما ولد تحديات حقيقية في كفاءة الوصول للأطباء وأدى لهدر الموارد بشكل لا يتناسب مع وتيرة التحول الرقمي الحالية</w:t>
      </w:r>
      <w:r w:rsidRPr="00A41E7C">
        <w:rPr>
          <w:rFonts w:ascii="Simplified Arabic" w:hAnsi="Simplified Arabic" w:cs="Simplified Arabic" w:hint="cs"/>
          <w:color w:val="000000" w:themeColor="text1"/>
          <w:sz w:val="32"/>
          <w:szCs w:val="32"/>
          <w:rtl/>
        </w:rPr>
        <w:t>، مما أدى إلى انخفاض كفاءة الزيارات الميدانية وهدر الموارد وصعوبة اتخاذ قرارات تسويقية مبنية على بيانات دقيقة. ولتحقيق أهداف الدراسة، تم استخدام المنهج الوصفي التحليلي، مع الاعتماد على "نموذج قبول التكنولوجيا" (</w:t>
      </w:r>
      <w:r w:rsidRPr="00A41E7C">
        <w:rPr>
          <w:rFonts w:ascii="Simplified Arabic" w:hAnsi="Simplified Arabic" w:cs="Simplified Arabic" w:hint="cs"/>
          <w:color w:val="000000" w:themeColor="text1"/>
          <w:sz w:val="32"/>
          <w:szCs w:val="32"/>
        </w:rPr>
        <w:t>TAM</w:t>
      </w:r>
      <w:r w:rsidRPr="00A41E7C">
        <w:rPr>
          <w:rFonts w:ascii="Simplified Arabic" w:hAnsi="Simplified Arabic" w:cs="Simplified Arabic" w:hint="cs"/>
          <w:color w:val="000000" w:themeColor="text1"/>
          <w:sz w:val="32"/>
          <w:szCs w:val="32"/>
          <w:rtl/>
        </w:rPr>
        <w:t>) كإطار نظري لفهم العوامل المؤثرة في تبني هذه التقنيات.</w:t>
      </w:r>
    </w:p>
    <w:p w14:paraId="69BC42F6" w14:textId="77777777" w:rsidR="007B0091" w:rsidRDefault="00A41E7C" w:rsidP="007B0091">
      <w:pPr>
        <w:bidi/>
        <w:spacing w:before="255" w:line="360" w:lineRule="auto"/>
        <w:rPr>
          <w:rFonts w:ascii="Simplified Arabic" w:hAnsi="Simplified Arabic" w:cs="Simplified Arabic"/>
          <w:color w:val="000000" w:themeColor="text1"/>
          <w:sz w:val="32"/>
          <w:szCs w:val="32"/>
          <w:lang w:val="en-US"/>
        </w:rPr>
      </w:pPr>
      <w:r w:rsidRPr="00A41E7C">
        <w:rPr>
          <w:rFonts w:ascii="Simplified Arabic" w:hAnsi="Simplified Arabic" w:cs="Simplified Arabic" w:hint="cs"/>
          <w:color w:val="000000" w:themeColor="text1"/>
          <w:sz w:val="32"/>
          <w:szCs w:val="32"/>
          <w:rtl/>
        </w:rPr>
        <w:t xml:space="preserve">شملت أداة الدراسة استبياناً استهدف ثلاث فئات رئيسية في النظام البيئي الدوائي: ممثلي المبيعات الطبية، الممارسين الصحيين، ومدراء التسويق في الشركات الدوائية العاملة في السوق السعودي. وتوقع البحث أن يؤدي توظيف الذكاء الاصطناعي إلى تحسين جودة اتخاذ القرار التسويقي، وزيادة رضا الممارسين الصحيين عبر تقديم محتوى علمي مخصص، وتقليل الفجوة الاتصالية بين أطراف النظام البيئي. خلصت الدراسة إلى تقديم نموذج عملي يساهم في التحول الرقمي للقطاع الصحي بما يتوافق مع رؤية المملكة </w:t>
      </w:r>
      <w:r w:rsidRPr="00A41E7C">
        <w:rPr>
          <w:rFonts w:ascii="Simplified Arabic" w:hAnsi="Simplified Arabic" w:cs="Simplified Arabic" w:hint="cs"/>
          <w:color w:val="000000" w:themeColor="text1"/>
          <w:sz w:val="32"/>
          <w:szCs w:val="32"/>
          <w:rtl/>
        </w:rPr>
        <w:lastRenderedPageBreak/>
        <w:t>2030، مع التوصية بضرورة تبني استراتيجيات تسويقية ذكية تعزز من القيمة المضافة للمحتوى الطبي المقدم.</w:t>
      </w:r>
    </w:p>
    <w:p w14:paraId="6592EC40" w14:textId="33A55BB7" w:rsidR="00A41E7C" w:rsidRPr="007B0091" w:rsidRDefault="00A41E7C" w:rsidP="007B0091">
      <w:pPr>
        <w:bidi/>
        <w:spacing w:before="255" w:line="276" w:lineRule="auto"/>
        <w:jc w:val="right"/>
        <w:rPr>
          <w:rFonts w:ascii="Simplified Arabic" w:hAnsi="Simplified Arabic" w:cs="Simplified Arabic" w:hint="cs"/>
          <w:color w:val="000000" w:themeColor="text1"/>
          <w:sz w:val="32"/>
          <w:szCs w:val="32"/>
        </w:rPr>
      </w:pPr>
      <w:r w:rsidRPr="007B0091">
        <w:rPr>
          <w:rFonts w:ascii="Simplified Arabic" w:hAnsi="Simplified Arabic" w:cs="Simplified Arabic" w:hint="cs"/>
          <w:color w:val="000000" w:themeColor="text1"/>
          <w:sz w:val="32"/>
          <w:szCs w:val="32"/>
        </w:rPr>
        <w:t>This study aims to measure the impact of integrating Artificial Intelligence (AI) technologies on enhancing interaction within the pharmaceutical marketing ecosystem in Saudi Arabia. The research problem stems from the over-reliance on traditional communication methods between pharmaceutical companies and healthcare practitioners (HCPs), leading to inefficient field visits, resource wastage, and difficulties in making data-driven marketing decisions. To achieve its objectives, the study employs a descriptive-analytical approach, utilizing the Technology Acceptance Model (TAM) as a theoretical framework to understand the factors influencing the adoption of these technologies.</w:t>
      </w:r>
    </w:p>
    <w:p w14:paraId="7C49D13D" w14:textId="11620FB5" w:rsidR="00A41E7C" w:rsidRPr="007B0091" w:rsidRDefault="00A41E7C" w:rsidP="007B0091">
      <w:pPr>
        <w:spacing w:before="255" w:line="276" w:lineRule="auto"/>
        <w:jc w:val="both"/>
        <w:rPr>
          <w:rFonts w:ascii="Simplified Arabic" w:hAnsi="Simplified Arabic" w:cs="Simplified Arabic" w:hint="cs"/>
          <w:color w:val="000000" w:themeColor="text1"/>
          <w:sz w:val="32"/>
          <w:szCs w:val="32"/>
        </w:rPr>
      </w:pPr>
      <w:r w:rsidRPr="007B0091">
        <w:rPr>
          <w:rFonts w:ascii="Simplified Arabic" w:hAnsi="Simplified Arabic" w:cs="Simplified Arabic" w:hint="cs"/>
          <w:color w:val="000000" w:themeColor="text1"/>
          <w:sz w:val="32"/>
          <w:szCs w:val="32"/>
        </w:rPr>
        <w:t xml:space="preserve">The research instrument consists of a survey targeting three primary stakeholders within the pharmaceutical ecosystem: Medical Sales Representatives, Healthcare Practitioners, and Marketing Managers in pharmaceutical companies operating in the Saudi market. The study anticipates that the deployment of AI will significantly improve the quality of marketing decision-making, increase HCP satisfaction through personalized scientific content, and bridge the communication gap among ecosystem stakeholders. The study </w:t>
      </w:r>
      <w:r w:rsidRPr="007B0091">
        <w:rPr>
          <w:rFonts w:ascii="Simplified Arabic" w:hAnsi="Simplified Arabic" w:cs="Simplified Arabic" w:hint="cs"/>
          <w:color w:val="000000" w:themeColor="text1"/>
          <w:sz w:val="32"/>
          <w:szCs w:val="32"/>
        </w:rPr>
        <w:lastRenderedPageBreak/>
        <w:t>concludes by providing a practical framework that contributes to the digital transformation of the health sector in alignment with Saudi Vision 2030, recommending that pharmaceutical firms adopt smart marketing strategies to enhance the added value of the medical content provided.</w:t>
      </w:r>
    </w:p>
    <w:p w14:paraId="20F83431" w14:textId="77777777" w:rsidR="00A41E7C" w:rsidRDefault="00A41E7C" w:rsidP="007B0091">
      <w:pPr>
        <w:spacing w:before="255" w:line="360" w:lineRule="auto"/>
        <w:rPr>
          <w:rFonts w:ascii=".AppleSystemUIFont" w:hAnsi=".AppleSystemUIFont"/>
          <w:color w:val="000000" w:themeColor="text1"/>
          <w:sz w:val="32"/>
          <w:szCs w:val="32"/>
        </w:rPr>
      </w:pPr>
    </w:p>
    <w:p w14:paraId="3AEAEB4A" w14:textId="77777777" w:rsidR="00A41E7C" w:rsidRPr="00536D7A" w:rsidRDefault="00A41E7C" w:rsidP="00411EC8">
      <w:pPr>
        <w:bidi/>
        <w:spacing w:before="255"/>
        <w:rPr>
          <w:rFonts w:ascii=".AppleSystemUIFont" w:hAnsi=".AppleSystemUIFont" w:hint="cs"/>
          <w:color w:val="000000" w:themeColor="text1"/>
          <w:sz w:val="32"/>
          <w:szCs w:val="32"/>
          <w:rtl/>
          <w:lang w:val="en-US"/>
        </w:rPr>
      </w:pPr>
    </w:p>
    <w:p w14:paraId="0566D529" w14:textId="77777777" w:rsidR="00A41E7C" w:rsidRDefault="00A41E7C" w:rsidP="00A41E7C">
      <w:pPr>
        <w:spacing w:before="255"/>
        <w:rPr>
          <w:rFonts w:ascii=".AppleSystemUIFont" w:hAnsi=".AppleSystemUIFont"/>
          <w:color w:val="000000" w:themeColor="text1"/>
          <w:sz w:val="32"/>
          <w:szCs w:val="32"/>
          <w:rtl/>
        </w:rPr>
      </w:pPr>
    </w:p>
    <w:p w14:paraId="2A0F9C19" w14:textId="77777777" w:rsidR="002E574B" w:rsidRDefault="002E574B" w:rsidP="00A41E7C">
      <w:pPr>
        <w:spacing w:before="255"/>
        <w:rPr>
          <w:rFonts w:ascii=".AppleSystemUIFont" w:hAnsi=".AppleSystemUIFont"/>
          <w:color w:val="000000" w:themeColor="text1"/>
          <w:sz w:val="32"/>
          <w:szCs w:val="32"/>
          <w:rtl/>
        </w:rPr>
      </w:pPr>
    </w:p>
    <w:p w14:paraId="52133E82" w14:textId="77777777" w:rsidR="002E574B" w:rsidRDefault="002E574B" w:rsidP="00A41E7C">
      <w:pPr>
        <w:spacing w:before="255"/>
        <w:rPr>
          <w:rFonts w:ascii=".AppleSystemUIFont" w:hAnsi=".AppleSystemUIFont"/>
          <w:color w:val="000000" w:themeColor="text1"/>
          <w:sz w:val="32"/>
          <w:szCs w:val="32"/>
          <w:rtl/>
        </w:rPr>
      </w:pPr>
    </w:p>
    <w:p w14:paraId="2AC3C78C" w14:textId="77777777" w:rsidR="002E574B" w:rsidRDefault="002E574B" w:rsidP="00A41E7C">
      <w:pPr>
        <w:spacing w:before="255"/>
        <w:rPr>
          <w:rFonts w:ascii=".AppleSystemUIFont" w:hAnsi=".AppleSystemUIFont"/>
          <w:color w:val="000000" w:themeColor="text1"/>
          <w:sz w:val="32"/>
          <w:szCs w:val="32"/>
          <w:rtl/>
        </w:rPr>
      </w:pPr>
    </w:p>
    <w:p w14:paraId="1027A340" w14:textId="77777777" w:rsidR="002E574B" w:rsidRDefault="002E574B" w:rsidP="00A41E7C">
      <w:pPr>
        <w:spacing w:before="255"/>
        <w:rPr>
          <w:rFonts w:ascii=".AppleSystemUIFont" w:hAnsi=".AppleSystemUIFont"/>
          <w:color w:val="000000" w:themeColor="text1"/>
          <w:sz w:val="32"/>
          <w:szCs w:val="32"/>
          <w:rtl/>
        </w:rPr>
      </w:pPr>
    </w:p>
    <w:p w14:paraId="4FF2F6E8" w14:textId="77777777" w:rsidR="002E574B" w:rsidRDefault="002E574B" w:rsidP="00A41E7C">
      <w:pPr>
        <w:spacing w:before="255"/>
        <w:rPr>
          <w:rFonts w:ascii=".AppleSystemUIFont" w:hAnsi=".AppleSystemUIFont"/>
          <w:color w:val="000000" w:themeColor="text1"/>
          <w:sz w:val="32"/>
          <w:szCs w:val="32"/>
          <w:rtl/>
        </w:rPr>
      </w:pPr>
    </w:p>
    <w:p w14:paraId="3D4416A6" w14:textId="77777777" w:rsidR="002E574B" w:rsidRDefault="002E574B" w:rsidP="00A41E7C">
      <w:pPr>
        <w:spacing w:before="255"/>
        <w:rPr>
          <w:rFonts w:ascii=".AppleSystemUIFont" w:hAnsi=".AppleSystemUIFont"/>
          <w:color w:val="000000" w:themeColor="text1"/>
          <w:sz w:val="32"/>
          <w:szCs w:val="32"/>
          <w:rtl/>
        </w:rPr>
      </w:pPr>
    </w:p>
    <w:p w14:paraId="58D72378" w14:textId="77777777" w:rsidR="002E574B" w:rsidRDefault="002E574B" w:rsidP="00A41E7C">
      <w:pPr>
        <w:spacing w:before="255"/>
        <w:rPr>
          <w:rFonts w:ascii=".AppleSystemUIFont" w:hAnsi=".AppleSystemUIFont"/>
          <w:color w:val="000000" w:themeColor="text1"/>
          <w:sz w:val="32"/>
          <w:szCs w:val="32"/>
          <w:rtl/>
        </w:rPr>
      </w:pPr>
    </w:p>
    <w:p w14:paraId="3B31D5B0" w14:textId="77777777" w:rsidR="002E574B" w:rsidRDefault="002E574B" w:rsidP="00A41E7C">
      <w:pPr>
        <w:spacing w:before="255"/>
        <w:rPr>
          <w:rFonts w:ascii=".AppleSystemUIFont" w:hAnsi=".AppleSystemUIFont"/>
          <w:color w:val="000000" w:themeColor="text1"/>
          <w:sz w:val="32"/>
          <w:szCs w:val="32"/>
          <w:rtl/>
        </w:rPr>
      </w:pPr>
    </w:p>
    <w:p w14:paraId="789DE8D8" w14:textId="77777777" w:rsidR="002E574B" w:rsidRDefault="002E574B" w:rsidP="00A41E7C">
      <w:pPr>
        <w:spacing w:before="255"/>
        <w:rPr>
          <w:rFonts w:ascii=".AppleSystemUIFont" w:hAnsi=".AppleSystemUIFont"/>
          <w:color w:val="000000" w:themeColor="text1"/>
          <w:sz w:val="32"/>
          <w:szCs w:val="32"/>
          <w:rtl/>
        </w:rPr>
      </w:pPr>
    </w:p>
    <w:p w14:paraId="14F612E4" w14:textId="77777777" w:rsidR="002E574B" w:rsidRDefault="002E574B" w:rsidP="00A41E7C">
      <w:pPr>
        <w:spacing w:before="255"/>
        <w:rPr>
          <w:rFonts w:ascii=".AppleSystemUIFont" w:hAnsi=".AppleSystemUIFont"/>
          <w:color w:val="000000" w:themeColor="text1"/>
          <w:sz w:val="32"/>
          <w:szCs w:val="32"/>
          <w:rtl/>
        </w:rPr>
      </w:pPr>
    </w:p>
    <w:p w14:paraId="08E814D9" w14:textId="77777777" w:rsidR="002E574B" w:rsidRDefault="002E574B" w:rsidP="00A41E7C">
      <w:pPr>
        <w:spacing w:before="255"/>
        <w:rPr>
          <w:rFonts w:ascii=".AppleSystemUIFont" w:hAnsi=".AppleSystemUIFont"/>
          <w:color w:val="000000" w:themeColor="text1"/>
          <w:sz w:val="32"/>
          <w:szCs w:val="32"/>
          <w:rtl/>
        </w:rPr>
      </w:pPr>
    </w:p>
    <w:p w14:paraId="73C5DDDE" w14:textId="77777777" w:rsidR="002E574B" w:rsidRDefault="002E574B" w:rsidP="00A41E7C">
      <w:pPr>
        <w:spacing w:before="255"/>
        <w:rPr>
          <w:rFonts w:ascii=".AppleSystemUIFont" w:hAnsi=".AppleSystemUIFont"/>
          <w:color w:val="000000" w:themeColor="text1"/>
          <w:sz w:val="32"/>
          <w:szCs w:val="32"/>
          <w:rtl/>
        </w:rPr>
      </w:pPr>
    </w:p>
    <w:p w14:paraId="328CE480" w14:textId="77777777" w:rsidR="002E574B" w:rsidRDefault="002E574B" w:rsidP="00A41E7C">
      <w:pPr>
        <w:spacing w:before="255"/>
        <w:rPr>
          <w:rFonts w:ascii=".AppleSystemUIFont" w:hAnsi=".AppleSystemUIFont"/>
          <w:color w:val="000000" w:themeColor="text1"/>
          <w:sz w:val="32"/>
          <w:szCs w:val="32"/>
          <w:rtl/>
        </w:rPr>
      </w:pPr>
    </w:p>
    <w:p w14:paraId="06F6F1C2" w14:textId="77777777" w:rsidR="002E574B" w:rsidRDefault="002E574B" w:rsidP="00A41E7C">
      <w:pPr>
        <w:spacing w:before="255"/>
        <w:rPr>
          <w:rFonts w:ascii=".AppleSystemUIFont" w:hAnsi=".AppleSystemUIFont"/>
          <w:color w:val="000000" w:themeColor="text1"/>
          <w:sz w:val="32"/>
          <w:szCs w:val="32"/>
          <w:rtl/>
        </w:rPr>
      </w:pPr>
    </w:p>
    <w:p w14:paraId="41A320E0" w14:textId="77777777" w:rsidR="002E574B" w:rsidRDefault="002E574B" w:rsidP="00A41E7C">
      <w:pPr>
        <w:spacing w:before="255"/>
        <w:rPr>
          <w:rFonts w:ascii=".AppleSystemUIFont" w:hAnsi=".AppleSystemUIFont"/>
          <w:color w:val="000000" w:themeColor="text1"/>
          <w:sz w:val="32"/>
          <w:szCs w:val="32"/>
        </w:rPr>
      </w:pPr>
    </w:p>
    <w:p w14:paraId="6FDD5CEA" w14:textId="77777777" w:rsidR="00E65A02" w:rsidRDefault="00E65A02" w:rsidP="00A41E7C">
      <w:pPr>
        <w:spacing w:before="255"/>
        <w:rPr>
          <w:rFonts w:ascii=".AppleSystemUIFont" w:hAnsi=".AppleSystemUIFont"/>
          <w:color w:val="000000" w:themeColor="text1"/>
          <w:sz w:val="32"/>
          <w:szCs w:val="32"/>
        </w:rPr>
      </w:pPr>
    </w:p>
    <w:p w14:paraId="01466F56" w14:textId="77777777" w:rsidR="00E65A02" w:rsidRDefault="00E65A02" w:rsidP="00A41E7C">
      <w:pPr>
        <w:spacing w:before="255"/>
        <w:rPr>
          <w:rFonts w:ascii=".AppleSystemUIFont" w:hAnsi=".AppleSystemUIFont"/>
          <w:color w:val="000000" w:themeColor="text1"/>
          <w:sz w:val="32"/>
          <w:szCs w:val="32"/>
        </w:rPr>
      </w:pPr>
    </w:p>
    <w:p w14:paraId="124E1A21" w14:textId="77777777" w:rsidR="00E65A02" w:rsidRDefault="00E65A02" w:rsidP="00A41E7C">
      <w:pPr>
        <w:spacing w:before="255"/>
        <w:rPr>
          <w:rFonts w:ascii=".AppleSystemUIFont" w:hAnsi=".AppleSystemUIFont"/>
          <w:color w:val="000000" w:themeColor="text1"/>
          <w:sz w:val="32"/>
          <w:szCs w:val="32"/>
        </w:rPr>
      </w:pPr>
    </w:p>
    <w:p w14:paraId="0071107A" w14:textId="77777777" w:rsidR="00E65A02" w:rsidRDefault="00E65A02" w:rsidP="00A41E7C">
      <w:pPr>
        <w:spacing w:before="255"/>
        <w:rPr>
          <w:rFonts w:ascii=".AppleSystemUIFont" w:hAnsi=".AppleSystemUIFont"/>
          <w:color w:val="000000" w:themeColor="text1"/>
          <w:sz w:val="32"/>
          <w:szCs w:val="32"/>
        </w:rPr>
      </w:pPr>
    </w:p>
    <w:p w14:paraId="4EA91547" w14:textId="77777777" w:rsidR="00E65A02" w:rsidRDefault="00E65A02" w:rsidP="00A41E7C">
      <w:pPr>
        <w:spacing w:before="255"/>
        <w:rPr>
          <w:rFonts w:ascii=".AppleSystemUIFont" w:hAnsi=".AppleSystemUIFont"/>
          <w:color w:val="000000" w:themeColor="text1"/>
          <w:sz w:val="32"/>
          <w:szCs w:val="32"/>
        </w:rPr>
      </w:pPr>
    </w:p>
    <w:p w14:paraId="2F7A05C7" w14:textId="77777777" w:rsidR="00E65A02" w:rsidRDefault="00E65A02" w:rsidP="00A41E7C">
      <w:pPr>
        <w:spacing w:before="255"/>
        <w:rPr>
          <w:rFonts w:ascii=".AppleSystemUIFont" w:hAnsi=".AppleSystemUIFont"/>
          <w:color w:val="000000" w:themeColor="text1"/>
          <w:sz w:val="32"/>
          <w:szCs w:val="32"/>
        </w:rPr>
      </w:pPr>
    </w:p>
    <w:p w14:paraId="64099F5A" w14:textId="77777777" w:rsidR="00E65A02" w:rsidRDefault="00E65A02" w:rsidP="00A41E7C">
      <w:pPr>
        <w:spacing w:before="255"/>
        <w:rPr>
          <w:rFonts w:ascii=".AppleSystemUIFont" w:hAnsi=".AppleSystemUIFont"/>
          <w:color w:val="000000" w:themeColor="text1"/>
          <w:sz w:val="32"/>
          <w:szCs w:val="32"/>
          <w:rtl/>
        </w:rPr>
      </w:pPr>
    </w:p>
    <w:p w14:paraId="36ECAA20" w14:textId="0C631B05" w:rsidR="002E574B" w:rsidRPr="002E574B" w:rsidRDefault="002E574B" w:rsidP="002E574B">
      <w:pPr>
        <w:spacing w:before="255"/>
        <w:jc w:val="center"/>
        <w:rPr>
          <w:rFonts w:ascii="Simplified Arabic" w:hAnsi="Simplified Arabic" w:cs="Simplified Arabic"/>
          <w:b/>
          <w:bCs/>
          <w:color w:val="000000" w:themeColor="text1"/>
          <w:sz w:val="44"/>
          <w:szCs w:val="56"/>
        </w:rPr>
      </w:pPr>
      <w:r w:rsidRPr="002E574B">
        <w:rPr>
          <w:rFonts w:ascii="Simplified Arabic" w:hAnsi="Simplified Arabic" w:cs="Simplified Arabic" w:hint="cs"/>
          <w:b/>
          <w:bCs/>
          <w:color w:val="000000" w:themeColor="text1"/>
          <w:sz w:val="44"/>
          <w:szCs w:val="56"/>
          <w:rtl/>
        </w:rPr>
        <w:t>الفصل الأول</w:t>
      </w:r>
    </w:p>
    <w:p w14:paraId="51DC783E" w14:textId="1E07B86F" w:rsidR="002E574B" w:rsidRPr="002E574B" w:rsidRDefault="002E574B" w:rsidP="002E574B">
      <w:pPr>
        <w:bidi/>
        <w:spacing w:before="255"/>
        <w:jc w:val="center"/>
        <w:rPr>
          <w:rFonts w:ascii="Simplified Arabic" w:hAnsi="Simplified Arabic" w:cs="Simplified Arabic" w:hint="cs"/>
          <w:b/>
          <w:bCs/>
          <w:color w:val="000000" w:themeColor="text1"/>
          <w:sz w:val="44"/>
          <w:szCs w:val="56"/>
          <w:rtl/>
        </w:rPr>
      </w:pPr>
      <w:r w:rsidRPr="002E574B">
        <w:rPr>
          <w:rFonts w:ascii="Simplified Arabic" w:hAnsi="Simplified Arabic" w:cs="Simplified Arabic" w:hint="cs"/>
          <w:b/>
          <w:bCs/>
          <w:color w:val="000000" w:themeColor="text1"/>
          <w:sz w:val="44"/>
          <w:szCs w:val="56"/>
          <w:rtl/>
        </w:rPr>
        <w:t>الإطار العام للبحث</w:t>
      </w:r>
    </w:p>
    <w:p w14:paraId="3FA962C6" w14:textId="77777777" w:rsidR="002E574B" w:rsidRDefault="002E574B" w:rsidP="00A41E7C">
      <w:pPr>
        <w:spacing w:before="255"/>
        <w:rPr>
          <w:rFonts w:ascii=".AppleSystemUIFont" w:hAnsi=".AppleSystemUIFont"/>
          <w:color w:val="000000" w:themeColor="text1"/>
          <w:sz w:val="32"/>
          <w:szCs w:val="32"/>
          <w:rtl/>
        </w:rPr>
      </w:pPr>
    </w:p>
    <w:p w14:paraId="6D5CE0A5" w14:textId="77777777" w:rsidR="002E574B" w:rsidRDefault="002E574B" w:rsidP="00A41E7C">
      <w:pPr>
        <w:spacing w:before="255"/>
        <w:rPr>
          <w:rFonts w:ascii=".AppleSystemUIFont" w:hAnsi=".AppleSystemUIFont"/>
          <w:color w:val="000000" w:themeColor="text1"/>
          <w:sz w:val="32"/>
          <w:szCs w:val="32"/>
          <w:rtl/>
        </w:rPr>
      </w:pPr>
    </w:p>
    <w:p w14:paraId="2010B63A" w14:textId="77777777" w:rsidR="002E574B" w:rsidRDefault="002E574B" w:rsidP="00A41E7C">
      <w:pPr>
        <w:spacing w:before="255"/>
        <w:rPr>
          <w:rFonts w:ascii=".AppleSystemUIFont" w:hAnsi=".AppleSystemUIFont"/>
          <w:color w:val="000000" w:themeColor="text1"/>
          <w:sz w:val="32"/>
          <w:szCs w:val="32"/>
          <w:rtl/>
        </w:rPr>
      </w:pPr>
    </w:p>
    <w:p w14:paraId="71636B2B" w14:textId="77777777" w:rsidR="002E574B" w:rsidRDefault="002E574B" w:rsidP="00A41E7C">
      <w:pPr>
        <w:spacing w:before="255"/>
        <w:rPr>
          <w:rFonts w:ascii=".AppleSystemUIFont" w:hAnsi=".AppleSystemUIFont"/>
          <w:color w:val="000000" w:themeColor="text1"/>
          <w:sz w:val="32"/>
          <w:szCs w:val="32"/>
          <w:rtl/>
        </w:rPr>
      </w:pPr>
    </w:p>
    <w:p w14:paraId="143BF568" w14:textId="77777777" w:rsidR="002E574B" w:rsidRDefault="002E574B" w:rsidP="00A41E7C">
      <w:pPr>
        <w:spacing w:before="255"/>
        <w:rPr>
          <w:rFonts w:ascii=".AppleSystemUIFont" w:hAnsi=".AppleSystemUIFont"/>
          <w:color w:val="000000" w:themeColor="text1"/>
          <w:sz w:val="32"/>
          <w:szCs w:val="32"/>
          <w:rtl/>
        </w:rPr>
      </w:pPr>
    </w:p>
    <w:p w14:paraId="1C0496AC" w14:textId="77777777" w:rsidR="002E574B" w:rsidRDefault="002E574B" w:rsidP="00A41E7C">
      <w:pPr>
        <w:spacing w:before="255"/>
        <w:rPr>
          <w:rFonts w:ascii=".AppleSystemUIFont" w:hAnsi=".AppleSystemUIFont"/>
          <w:color w:val="000000" w:themeColor="text1"/>
          <w:sz w:val="32"/>
          <w:szCs w:val="32"/>
          <w:rtl/>
        </w:rPr>
      </w:pPr>
    </w:p>
    <w:p w14:paraId="7D693753" w14:textId="77777777" w:rsidR="002E574B" w:rsidRDefault="002E574B" w:rsidP="00A41E7C">
      <w:pPr>
        <w:spacing w:before="255"/>
        <w:rPr>
          <w:rFonts w:ascii=".AppleSystemUIFont" w:hAnsi=".AppleSystemUIFont"/>
          <w:color w:val="000000" w:themeColor="text1"/>
          <w:sz w:val="32"/>
          <w:szCs w:val="32"/>
          <w:rtl/>
        </w:rPr>
      </w:pPr>
    </w:p>
    <w:p w14:paraId="687CF03D" w14:textId="77777777" w:rsidR="002E574B" w:rsidRDefault="002E574B" w:rsidP="00A41E7C">
      <w:pPr>
        <w:spacing w:before="255"/>
        <w:rPr>
          <w:rFonts w:ascii=".AppleSystemUIFont" w:hAnsi=".AppleSystemUIFont"/>
          <w:color w:val="000000" w:themeColor="text1"/>
          <w:sz w:val="32"/>
          <w:szCs w:val="32"/>
          <w:rtl/>
        </w:rPr>
      </w:pPr>
    </w:p>
    <w:p w14:paraId="0D87E1DB" w14:textId="77777777" w:rsidR="002E574B" w:rsidRDefault="002E574B" w:rsidP="00A41E7C">
      <w:pPr>
        <w:spacing w:before="255"/>
        <w:rPr>
          <w:rFonts w:ascii=".AppleSystemUIFont" w:hAnsi=".AppleSystemUIFont"/>
          <w:color w:val="000000" w:themeColor="text1"/>
          <w:sz w:val="32"/>
          <w:szCs w:val="32"/>
        </w:rPr>
      </w:pPr>
    </w:p>
    <w:p w14:paraId="0D053ABA" w14:textId="77777777" w:rsidR="002E574B" w:rsidRDefault="002E574B" w:rsidP="00A41E7C">
      <w:pPr>
        <w:spacing w:before="255"/>
        <w:rPr>
          <w:rFonts w:ascii=".AppleSystemUIFont" w:hAnsi=".AppleSystemUIFont"/>
          <w:color w:val="000000" w:themeColor="text1"/>
          <w:sz w:val="32"/>
          <w:szCs w:val="32"/>
          <w:rtl/>
        </w:rPr>
      </w:pPr>
    </w:p>
    <w:p w14:paraId="56A58F41" w14:textId="570E3480" w:rsidR="002E574B" w:rsidRDefault="002E574B" w:rsidP="002E574B">
      <w:pPr>
        <w:bidi/>
        <w:spacing w:before="255"/>
        <w:jc w:val="center"/>
        <w:rPr>
          <w:rFonts w:ascii=".AppleSystemUIFont" w:hAnsi=".AppleSystemUIFont"/>
          <w:b/>
          <w:bCs/>
          <w:color w:val="000000" w:themeColor="text1"/>
          <w:sz w:val="36"/>
          <w:szCs w:val="40"/>
          <w:rtl/>
        </w:rPr>
      </w:pPr>
      <w:r>
        <w:rPr>
          <w:rFonts w:ascii=".AppleSystemUIFont" w:hAnsi=".AppleSystemUIFont" w:hint="cs"/>
          <w:b/>
          <w:bCs/>
          <w:color w:val="000000" w:themeColor="text1"/>
          <w:sz w:val="36"/>
          <w:szCs w:val="40"/>
          <w:rtl/>
        </w:rPr>
        <w:lastRenderedPageBreak/>
        <w:t>الفصل الأول</w:t>
      </w:r>
    </w:p>
    <w:p w14:paraId="1EF458F3" w14:textId="063C6970" w:rsidR="002E574B" w:rsidRDefault="002E574B" w:rsidP="002E574B">
      <w:pPr>
        <w:bidi/>
        <w:spacing w:before="255"/>
        <w:jc w:val="center"/>
        <w:rPr>
          <w:rFonts w:ascii=".AppleSystemUIFont" w:hAnsi=".AppleSystemUIFont"/>
          <w:b/>
          <w:bCs/>
          <w:color w:val="000000" w:themeColor="text1"/>
          <w:sz w:val="36"/>
          <w:szCs w:val="40"/>
          <w:rtl/>
        </w:rPr>
      </w:pPr>
      <w:r w:rsidRPr="002E574B">
        <w:rPr>
          <w:rFonts w:ascii=".AppleSystemUIFont" w:hAnsi=".AppleSystemUIFont" w:hint="cs"/>
          <w:b/>
          <w:bCs/>
          <w:color w:val="000000" w:themeColor="text1"/>
          <w:sz w:val="36"/>
          <w:szCs w:val="40"/>
          <w:rtl/>
        </w:rPr>
        <w:t>الإطار العام للبحث</w:t>
      </w:r>
    </w:p>
    <w:p w14:paraId="3BAA394D" w14:textId="77777777" w:rsidR="002E574B" w:rsidRPr="002E574B" w:rsidRDefault="002E574B" w:rsidP="002E574B">
      <w:pPr>
        <w:bidi/>
        <w:spacing w:before="255"/>
        <w:rPr>
          <w:rFonts w:ascii=".AppleSystemUIFont" w:hAnsi=".AppleSystemUIFont"/>
          <w:b/>
          <w:bCs/>
          <w:color w:val="000000" w:themeColor="text1"/>
          <w:sz w:val="36"/>
          <w:szCs w:val="40"/>
        </w:rPr>
      </w:pPr>
    </w:p>
    <w:p w14:paraId="035BF540" w14:textId="2CD6A27F" w:rsidR="009125CE" w:rsidRDefault="00254205" w:rsidP="00E65A02">
      <w:pPr>
        <w:bidi/>
        <w:spacing w:line="360" w:lineRule="auto"/>
        <w:jc w:val="both"/>
        <w:rPr>
          <w:rFonts w:ascii="Simplified Arabic" w:hAnsi="Simplified Arabic" w:cs="Simplified Arabic"/>
          <w:b/>
          <w:bCs/>
          <w:sz w:val="32"/>
          <w:szCs w:val="32"/>
          <w:u w:val="single"/>
        </w:rPr>
      </w:pPr>
      <w:r w:rsidRPr="0090422E">
        <w:rPr>
          <w:rFonts w:ascii="Simplified Arabic" w:hAnsi="Simplified Arabic" w:cs="Simplified Arabic" w:hint="cs"/>
          <w:b/>
          <w:bCs/>
          <w:sz w:val="32"/>
          <w:szCs w:val="32"/>
          <w:u w:val="single"/>
          <w:rtl/>
        </w:rPr>
        <w:t xml:space="preserve">مقدمة: </w:t>
      </w:r>
    </w:p>
    <w:p w14:paraId="2068884E" w14:textId="77777777" w:rsidR="00E65A02" w:rsidRPr="00632A59" w:rsidRDefault="00E65A02" w:rsidP="00E65A02">
      <w:pPr>
        <w:bidi/>
        <w:spacing w:line="360" w:lineRule="auto"/>
        <w:jc w:val="both"/>
        <w:rPr>
          <w:rFonts w:ascii="Simplified Arabic" w:hAnsi="Simplified Arabic" w:cs="Simplified Arabic" w:hint="cs"/>
          <w:b/>
          <w:bCs/>
          <w:sz w:val="40"/>
          <w:szCs w:val="40"/>
          <w:u w:val="single"/>
          <w:rtl/>
        </w:rPr>
      </w:pPr>
    </w:p>
    <w:p w14:paraId="372F3AD3" w14:textId="4E094FB7" w:rsidR="00254205" w:rsidRPr="001720DF" w:rsidRDefault="00632A59" w:rsidP="00E65A02">
      <w:pPr>
        <w:spacing w:before="100" w:beforeAutospacing="1" w:after="100" w:afterAutospacing="1" w:line="360" w:lineRule="auto"/>
        <w:jc w:val="right"/>
        <w:rPr>
          <w:rFonts w:ascii="Simplified Arabic" w:hAnsi="Simplified Arabic" w:cs="Simplified Arabic"/>
          <w:sz w:val="32"/>
          <w:szCs w:val="32"/>
          <w:rtl/>
        </w:rPr>
      </w:pPr>
      <w:r w:rsidRPr="00632A59">
        <w:rPr>
          <w:rFonts w:ascii="Simplified Arabic" w:hAnsi="Simplified Arabic" w:cs="Simplified Arabic" w:hint="cs"/>
          <w:sz w:val="32"/>
          <w:szCs w:val="32"/>
          <w:rtl/>
        </w:rPr>
        <w:t>يواجه المسوقون في قطاع الأدوية بالمملكة اليوم ضغوطاً متصاعدة نتيجة التوسع الهائل في المنشآت الصحية. ومع أن رؤية 2030 وضعت خارطة طريق للتحول الرقمي، إلا أن الواقع الميداني لا يزال يرزح تحت وطأة الزيارات التقليدية المرهقة</w:t>
      </w:r>
      <w:r w:rsidR="00254205" w:rsidRPr="00254205">
        <w:rPr>
          <w:rFonts w:ascii="Simplified Arabic" w:hAnsi="Simplified Arabic" w:cs="Simplified Arabic" w:hint="cs"/>
          <w:sz w:val="32"/>
          <w:szCs w:val="32"/>
          <w:rtl/>
        </w:rPr>
        <w:t>، وما يصاحب ذلك من استهلاك كبير للوقت والموارد، إضافة إلى الضغط الواقع على الممارسين الصحيين وانشغالهم الدائم بتقديم الرعاية للمرضى. وقد أدى هذا النمط التقليدي إلى ضعف في كفاءة التواصل التسويقي، وصعوبة الحصول على بيانات دقيقة حول احتياجات الممارسين الصحيين، وغياب رؤية واضحة تفسّر أسباب نجاح أو إخفاق الجهود الترويجية.</w:t>
      </w:r>
    </w:p>
    <w:p w14:paraId="1CF91DF1" w14:textId="0937A7DB" w:rsidR="00254205" w:rsidRPr="001720DF" w:rsidRDefault="00254205" w:rsidP="00E65A02">
      <w:pPr>
        <w:bidi/>
        <w:spacing w:before="100" w:beforeAutospacing="1" w:after="100" w:afterAutospacing="1" w:line="360" w:lineRule="auto"/>
        <w:jc w:val="both"/>
        <w:rPr>
          <w:rFonts w:ascii="Simplified Arabic" w:hAnsi="Simplified Arabic" w:cs="Simplified Arabic"/>
          <w:sz w:val="32"/>
          <w:szCs w:val="32"/>
          <w:rtl/>
        </w:rPr>
      </w:pPr>
      <w:r w:rsidRPr="00254205">
        <w:rPr>
          <w:rFonts w:ascii="Simplified Arabic" w:hAnsi="Simplified Arabic" w:cs="Simplified Arabic" w:hint="cs"/>
          <w:sz w:val="32"/>
          <w:szCs w:val="32"/>
          <w:rtl/>
        </w:rPr>
        <w:t xml:space="preserve">ومع دخول قطاع الصحة مرحلة متقدمة من التحول الرقمي، تبرز الحاجة إلى إعادة تصميم منظومة التسويق الدوائي بما يتوافق مع البيئة التقنية الحديثة. ويُعدّ الذكاء الصناعي أحد أهم الأدوات القادرة على رفع كفاءة التواصل بين الشركات الدوائية والممارسين الصحيين، من خلال بناء نظام بيئي تفاعلي يعتمد على تحليل البيانات وتوجيه الجهود التسويقية بشكل أكثر دقة وفعالية. إذ يمكن للحلول الذكية تقديم محتوى علمي موجّه، وجمع آراء الممارسين </w:t>
      </w:r>
      <w:r w:rsidRPr="00254205">
        <w:rPr>
          <w:rFonts w:ascii="Simplified Arabic" w:hAnsi="Simplified Arabic" w:cs="Simplified Arabic" w:hint="cs"/>
          <w:sz w:val="32"/>
          <w:szCs w:val="32"/>
          <w:rtl/>
        </w:rPr>
        <w:lastRenderedPageBreak/>
        <w:t>الصحيين بصورة موضوعية، وتحويل هذه المدخلات إلى رؤى تحليلية تساعد الشركات وممثلي المبيعات على تحسين الخطط التسويقية واستهداف العملاء المناسبين بناءً على أسس علمية واضحة.</w:t>
      </w:r>
    </w:p>
    <w:p w14:paraId="7786C00A" w14:textId="3912BA14" w:rsidR="009125CE" w:rsidRPr="001720DF" w:rsidRDefault="00254205" w:rsidP="00E65A02">
      <w:pPr>
        <w:bidi/>
        <w:spacing w:before="100" w:beforeAutospacing="1" w:line="360" w:lineRule="auto"/>
        <w:jc w:val="both"/>
        <w:rPr>
          <w:rFonts w:ascii="Simplified Arabic" w:hAnsi="Simplified Arabic" w:cs="Simplified Arabic"/>
          <w:sz w:val="32"/>
          <w:szCs w:val="32"/>
          <w:rtl/>
        </w:rPr>
      </w:pPr>
      <w:r w:rsidRPr="00254205">
        <w:rPr>
          <w:rFonts w:ascii="Simplified Arabic" w:hAnsi="Simplified Arabic" w:cs="Simplified Arabic" w:hint="cs"/>
          <w:sz w:val="32"/>
          <w:szCs w:val="32"/>
          <w:rtl/>
        </w:rPr>
        <w:t>ومن هذا المنطلق، تسعى هذه الدراسة إلى توظيف الذكاء الصناعي لتطوير وقياس أثر نظام بيئي ذكي للتسويق الدوائي في المملكة العربية السعودية، بما يساهم في تعزيز كفاءة التواصل بين الشركات الدوائية وممثليها من جهة، والممارسين الصحيين من جهة أخرى، ودعم اتخاذ القرار التسويقي على نحو قائم على البيانات، وبما يتوافق مع التحولات التقنية والاستراتيجية التي يشهدها القطاع الصحي في المملكة</w:t>
      </w:r>
      <w:r w:rsidRPr="001720DF">
        <w:rPr>
          <w:rFonts w:ascii="Simplified Arabic" w:hAnsi="Simplified Arabic" w:cs="Simplified Arabic" w:hint="cs"/>
          <w:sz w:val="32"/>
          <w:szCs w:val="32"/>
          <w:rtl/>
        </w:rPr>
        <w:t>.</w:t>
      </w:r>
    </w:p>
    <w:p w14:paraId="2C67E72C" w14:textId="77777777" w:rsidR="009125CE" w:rsidRDefault="009125CE" w:rsidP="00E65A02">
      <w:pPr>
        <w:spacing w:line="360" w:lineRule="auto"/>
        <w:jc w:val="right"/>
        <w:rPr>
          <w:rFonts w:ascii="Simplified Arabic" w:hAnsi="Simplified Arabic" w:cs="Simplified Arabic"/>
          <w:sz w:val="32"/>
          <w:szCs w:val="32"/>
          <w:u w:val="single"/>
          <w:lang w:bidi="ar-EG"/>
        </w:rPr>
      </w:pPr>
    </w:p>
    <w:p w14:paraId="6943FA17" w14:textId="77777777" w:rsidR="00A41E7C" w:rsidRPr="007907C9" w:rsidRDefault="00A41E7C" w:rsidP="00E65A02">
      <w:pPr>
        <w:spacing w:line="360" w:lineRule="auto"/>
        <w:rPr>
          <w:rFonts w:ascii="Simplified Arabic" w:hAnsi="Simplified Arabic" w:cs="Simplified Arabic"/>
          <w:sz w:val="32"/>
          <w:szCs w:val="32"/>
          <w:u w:val="single"/>
          <w:rtl/>
          <w:lang w:bidi="ar-EG"/>
        </w:rPr>
      </w:pPr>
    </w:p>
    <w:p w14:paraId="445ABE39" w14:textId="7F16C3D4" w:rsidR="007907C9" w:rsidRDefault="001720DF" w:rsidP="00E65A02">
      <w:pPr>
        <w:spacing w:line="360" w:lineRule="auto"/>
        <w:jc w:val="right"/>
        <w:rPr>
          <w:rFonts w:ascii="Simplified Arabic" w:hAnsi="Simplified Arabic" w:cs="Simplified Arabic"/>
          <w:b/>
          <w:bCs/>
          <w:sz w:val="32"/>
          <w:szCs w:val="32"/>
          <w:u w:val="single"/>
          <w:lang w:val="en-US"/>
        </w:rPr>
      </w:pPr>
      <w:r w:rsidRPr="0090422E">
        <w:rPr>
          <w:rFonts w:ascii="Simplified Arabic" w:hAnsi="Simplified Arabic" w:cs="Simplified Arabic" w:hint="cs"/>
          <w:b/>
          <w:bCs/>
          <w:sz w:val="32"/>
          <w:szCs w:val="32"/>
          <w:u w:val="single"/>
          <w:rtl/>
        </w:rPr>
        <w:t xml:space="preserve">مشكلة الدراسة: </w:t>
      </w:r>
    </w:p>
    <w:p w14:paraId="7ECCF69E" w14:textId="77777777" w:rsidR="00E65A02" w:rsidRPr="00E65A02" w:rsidRDefault="00E65A02" w:rsidP="00E65A02">
      <w:pPr>
        <w:spacing w:line="360" w:lineRule="auto"/>
        <w:jc w:val="right"/>
        <w:rPr>
          <w:rFonts w:ascii="Simplified Arabic" w:hAnsi="Simplified Arabic" w:cs="Simplified Arabic"/>
          <w:b/>
          <w:bCs/>
          <w:sz w:val="32"/>
          <w:szCs w:val="32"/>
          <w:u w:val="single"/>
          <w:lang w:val="en-US"/>
        </w:rPr>
      </w:pPr>
    </w:p>
    <w:p w14:paraId="2BE2B09C" w14:textId="69492C25" w:rsidR="00997696" w:rsidRDefault="007907C9" w:rsidP="00E65A02">
      <w:pPr>
        <w:autoSpaceDE w:val="0"/>
        <w:autoSpaceDN w:val="0"/>
        <w:adjustRightInd w:val="0"/>
        <w:spacing w:line="360" w:lineRule="auto"/>
        <w:jc w:val="right"/>
        <w:rPr>
          <w:rFonts w:ascii="Simplified Arabic" w:eastAsiaTheme="minorHAnsi" w:hAnsi="Simplified Arabic" w:cs="Simplified Arabic"/>
          <w:sz w:val="32"/>
          <w:szCs w:val="32"/>
          <w:rtl/>
          <w:lang w:val="en-US"/>
          <w14:ligatures w14:val="standardContextual"/>
        </w:rPr>
      </w:pPr>
      <w:r w:rsidRPr="007907C9">
        <w:rPr>
          <w:rFonts w:ascii="Simplified Arabic" w:eastAsiaTheme="minorHAnsi" w:hAnsi="Simplified Arabic" w:cs="Simplified Arabic" w:hint="cs"/>
          <w:sz w:val="32"/>
          <w:szCs w:val="32"/>
          <w:rtl/>
          <w:lang w:val="en-US"/>
          <w14:ligatures w14:val="standardContextual"/>
        </w:rPr>
        <w:t xml:space="preserve">على الرغم من التطور الكبير الذي يشهده قطاع الصحة في المملكة العربية السعودية، لا تزال ممارسات التسويق الدوائي تعتمد بدرجة كبيرة على الزيارات الميدانية التقليدية لممثلي المبيعات، والتي تُعد غالبًا غير فعّالة في ضوء ازدحام المستشفيات، وضيق وقت الممارسين الصحيين، وتزايد حجم الأعمال داخل المنشآت الصحية. </w:t>
      </w:r>
      <w:r w:rsidR="00632A59" w:rsidRPr="00632A59">
        <w:rPr>
          <w:rFonts w:ascii="Simplified Arabic" w:hAnsi="Simplified Arabic" w:cs="Simplified Arabic" w:hint="cs"/>
          <w:sz w:val="32"/>
          <w:szCs w:val="32"/>
          <w:rtl/>
        </w:rPr>
        <w:t xml:space="preserve">إن الاستمرار في اتباع هذا النهج الكلاسيكي لا يستنزف الوقت والمال فحسب، بل يعمق الانفصال بين ما </w:t>
      </w:r>
      <w:r w:rsidR="00632A59" w:rsidRPr="00632A59">
        <w:rPr>
          <w:rFonts w:ascii="Simplified Arabic" w:hAnsi="Simplified Arabic" w:cs="Simplified Arabic" w:hint="cs"/>
          <w:sz w:val="32"/>
          <w:szCs w:val="32"/>
          <w:rtl/>
        </w:rPr>
        <w:lastRenderedPageBreak/>
        <w:t>تحتاجه المستشفيات وما تقدمه شركات الأدوية، مما يجعل قرارات المبيعات مبنية على حدس شخصي بدلاً من البيانات الموثوقة</w:t>
      </w:r>
    </w:p>
    <w:p w14:paraId="20768094" w14:textId="6B283B75" w:rsidR="007907C9" w:rsidRPr="007907C9" w:rsidRDefault="007907C9"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r w:rsidRPr="007907C9">
        <w:rPr>
          <w:rFonts w:ascii="Simplified Arabic" w:eastAsiaTheme="minorHAnsi" w:hAnsi="Simplified Arabic" w:cs="Simplified Arabic" w:hint="cs"/>
          <w:sz w:val="32"/>
          <w:szCs w:val="32"/>
          <w:rtl/>
          <w:lang w:val="en-US"/>
          <w14:ligatures w14:val="standardContextual"/>
        </w:rPr>
        <w:t>كما تعاني الشركات الدوائية من محدودية البيانات التحليلية الدقيقة التي تساعد في فهم توجهات الممارسين الصحيين أو أسباب تفضيلهم لخيارات علاجية معينة، الأمر الذي ينعكس على فعالية الاستراتيجيات التسويقية المستخدمة. ولا تُعد الزيارات الافتراضية حلًا بديلًا فعالًا، نظرًا لعدم تفضيل الكثير من الممارسين الصحيين لهذا النوع من التفاعل أو لضعف تأثيره مقارنة بالتواصل المبا</w:t>
      </w:r>
      <w:r w:rsidR="00997696">
        <w:rPr>
          <w:rFonts w:ascii="Simplified Arabic" w:eastAsiaTheme="minorHAnsi" w:hAnsi="Simplified Arabic" w:cs="Simplified Arabic" w:hint="cs"/>
          <w:sz w:val="32"/>
          <w:szCs w:val="32"/>
          <w:rtl/>
          <w:lang w:val="en-US"/>
          <w14:ligatures w14:val="standardContextual"/>
        </w:rPr>
        <w:t>شر.</w:t>
      </w:r>
    </w:p>
    <w:p w14:paraId="72A12D6E" w14:textId="5E09BFBF" w:rsidR="005505BD" w:rsidRDefault="007907C9" w:rsidP="00E65A02">
      <w:pPr>
        <w:autoSpaceDE w:val="0"/>
        <w:autoSpaceDN w:val="0"/>
        <w:adjustRightInd w:val="0"/>
        <w:spacing w:line="360" w:lineRule="auto"/>
        <w:jc w:val="right"/>
        <w:rPr>
          <w:rFonts w:ascii="Simplified Arabic" w:eastAsiaTheme="minorHAnsi" w:hAnsi="Simplified Arabic" w:cs="Simplified Arabic"/>
          <w:sz w:val="32"/>
          <w:szCs w:val="32"/>
          <w:rtl/>
          <w:lang w:val="en-US"/>
          <w14:ligatures w14:val="standardContextual"/>
        </w:rPr>
      </w:pPr>
      <w:r w:rsidRPr="007907C9">
        <w:rPr>
          <w:rFonts w:ascii="Simplified Arabic" w:eastAsiaTheme="minorHAnsi" w:hAnsi="Simplified Arabic" w:cs="Simplified Arabic" w:hint="cs"/>
          <w:sz w:val="32"/>
          <w:szCs w:val="32"/>
          <w:rtl/>
          <w:lang w:val="en-US"/>
          <w14:ligatures w14:val="standardContextual"/>
        </w:rPr>
        <w:t>في ظل هذه التحديات، تبرز الحاجة إلى نموذج أكثر كفاءة يستند إلى الذكاء الصناعي، يتيح التواصل مع الممارسين الصحيين بطريقة محايدة ومرنة، ويجمع بيانات موضوعية قابلة للتحليل، ويعيد صياغة دور ممثل المبيعات من دور تقليدي تشغيلي إلى دور تحليلي استراتيجي يعتمد على فهم أعمق لاحتياجات العميل. لذلك تتمثل مشكلة الدراسة</w:t>
      </w:r>
      <w:r w:rsidR="005505BD">
        <w:rPr>
          <w:rFonts w:ascii="Simplified Arabic" w:eastAsiaTheme="minorHAnsi" w:hAnsi="Simplified Arabic" w:cs="Simplified Arabic" w:hint="cs"/>
          <w:sz w:val="32"/>
          <w:szCs w:val="32"/>
          <w:rtl/>
          <w:lang w:val="en-US"/>
          <w14:ligatures w14:val="standardContextual"/>
        </w:rPr>
        <w:t>:</w:t>
      </w:r>
    </w:p>
    <w:p w14:paraId="3CFD9579" w14:textId="77777777" w:rsidR="00997696" w:rsidRPr="007907C9" w:rsidRDefault="00997696"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p>
    <w:p w14:paraId="7AA2A609" w14:textId="181DF487" w:rsidR="002E574B" w:rsidRPr="00E65A02" w:rsidRDefault="007907C9" w:rsidP="00E65A02">
      <w:pPr>
        <w:spacing w:line="360" w:lineRule="auto"/>
        <w:jc w:val="right"/>
        <w:rPr>
          <w:rFonts w:ascii=".AppleSystemUIFont" w:hAnsi=".AppleSystemUIFont"/>
          <w:color w:val="FFFFFF"/>
          <w:sz w:val="28"/>
          <w:szCs w:val="28"/>
          <w:lang w:val="en-US"/>
        </w:rPr>
      </w:pPr>
      <w:r w:rsidRPr="007907C9">
        <w:rPr>
          <w:rFonts w:ascii="Simplified Arabic" w:eastAsiaTheme="minorHAnsi" w:hAnsi="Simplified Arabic" w:cs="Simplified Arabic" w:hint="cs"/>
          <w:b/>
          <w:bCs/>
          <w:sz w:val="32"/>
          <w:szCs w:val="32"/>
          <w:rtl/>
          <w:lang w:val="en-US"/>
          <w14:ligatures w14:val="standardContextual"/>
        </w:rPr>
        <w:t>كيف يمكن توظيف الذكاء الصناعي لتطوير وقياس أثر نظام بيئي ذكي للتسويق الدوائي يساهم في تحسين التواصل بين الشركات الدوائية والممارسين الصحيين، وتعزيز كفاءة ممثلي المبيعات، والارتقاء بجودة القرار التسويقي في المملكة العربية السعودي</w:t>
      </w:r>
      <w:r w:rsidR="005505BD">
        <w:rPr>
          <w:rFonts w:ascii="Simplified Arabic" w:eastAsiaTheme="minorHAnsi" w:hAnsi="Simplified Arabic" w:cs="Simplified Arabic" w:hint="cs"/>
          <w:b/>
          <w:bCs/>
          <w:sz w:val="32"/>
          <w:szCs w:val="32"/>
          <w:rtl/>
          <w:lang w:val="en-US"/>
          <w14:ligatures w14:val="standardContextual"/>
        </w:rPr>
        <w:t>ة؟</w:t>
      </w:r>
    </w:p>
    <w:p w14:paraId="268220BD" w14:textId="674E3B7A" w:rsidR="0090422E" w:rsidRDefault="00A74F76" w:rsidP="00E65A02">
      <w:pPr>
        <w:spacing w:line="360" w:lineRule="auto"/>
        <w:jc w:val="right"/>
        <w:rPr>
          <w:rFonts w:ascii="Simplified Arabic" w:hAnsi="Simplified Arabic" w:cs="Simplified Arabic"/>
          <w:b/>
          <w:bCs/>
          <w:sz w:val="32"/>
          <w:szCs w:val="32"/>
          <w:u w:val="single"/>
        </w:rPr>
      </w:pPr>
      <w:r w:rsidRPr="00F00642">
        <w:rPr>
          <w:rFonts w:ascii="Simplified Arabic" w:hAnsi="Simplified Arabic" w:cs="Simplified Arabic" w:hint="cs"/>
          <w:b/>
          <w:bCs/>
          <w:sz w:val="32"/>
          <w:szCs w:val="32"/>
          <w:u w:val="single"/>
          <w:rtl/>
        </w:rPr>
        <w:t>أهمية الدراسة:</w:t>
      </w:r>
    </w:p>
    <w:p w14:paraId="097C17A7" w14:textId="77777777" w:rsidR="00E65A02" w:rsidRPr="0090422E" w:rsidRDefault="00E65A02" w:rsidP="00E65A02">
      <w:pPr>
        <w:spacing w:line="360" w:lineRule="auto"/>
        <w:jc w:val="right"/>
        <w:rPr>
          <w:rFonts w:ascii="Simplified Arabic" w:hAnsi="Simplified Arabic" w:cs="Simplified Arabic"/>
          <w:b/>
          <w:bCs/>
          <w:sz w:val="32"/>
          <w:szCs w:val="32"/>
          <w:u w:val="single"/>
        </w:rPr>
      </w:pPr>
    </w:p>
    <w:p w14:paraId="26FF3D0A" w14:textId="77777777" w:rsidR="00E65A02" w:rsidRDefault="00F00642"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lastRenderedPageBreak/>
        <w:t>تكتسب الدراسة أهميتها من عدة جوانب علمية وتطبيقية، خصوصًا في ظل التحولات الرقمية التي يشهدها قطاع الصحة في المملكة العربية السعودية، والتوسع المتزايد في استخدام التقنيات الذكية لتعزيز كفاءة الخدمات الصحية والتسويقية. ويمكن تحديد أهمية الدراسة في النقاط التالية:</w:t>
      </w:r>
    </w:p>
    <w:p w14:paraId="7CAFCB09" w14:textId="77777777" w:rsidR="00E65A02" w:rsidRDefault="00F00642" w:rsidP="00E65A02">
      <w:pPr>
        <w:autoSpaceDE w:val="0"/>
        <w:autoSpaceDN w:val="0"/>
        <w:bidi/>
        <w:adjustRightInd w:val="0"/>
        <w:spacing w:line="360" w:lineRule="auto"/>
        <w:rPr>
          <w:rFonts w:ascii="Simplified Arabic" w:hAnsi="Simplified Arabic" w:cs="Simplified Arabic"/>
          <w:b/>
          <w:bCs/>
          <w:sz w:val="32"/>
          <w:szCs w:val="32"/>
        </w:rPr>
      </w:pPr>
      <w:r w:rsidRPr="00E65A02">
        <w:rPr>
          <w:rFonts w:ascii="Simplified Arabic" w:hAnsi="Simplified Arabic" w:cs="Simplified Arabic" w:hint="cs"/>
          <w:b/>
          <w:bCs/>
          <w:sz w:val="32"/>
          <w:szCs w:val="32"/>
          <w:rtl/>
        </w:rPr>
        <w:t>أهمية علمية</w:t>
      </w:r>
    </w:p>
    <w:p w14:paraId="72B68532"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p>
    <w:p w14:paraId="4336E5A9" w14:textId="75B6E8F3" w:rsidR="00F00642" w:rsidRPr="00E65A02" w:rsidRDefault="008051B1"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Pr>
      </w:pPr>
      <w:r>
        <w:rPr>
          <w:rFonts w:ascii="Simplified Arabic" w:hAnsi="Simplified Arabic" w:cs="Simplified Arabic" w:hint="cs"/>
          <w:sz w:val="32"/>
          <w:szCs w:val="32"/>
          <w:rtl/>
        </w:rPr>
        <w:t xml:space="preserve"> الدراسة تغلق بعض الفجوات عن طريق الذكاء الاصطناعي في مجال التسويق الدوائي</w:t>
      </w:r>
      <w:r w:rsidR="00F26A81">
        <w:rPr>
          <w:rFonts w:ascii="Simplified Arabic" w:hAnsi="Simplified Arabic" w:cs="Simplified Arabic" w:hint="cs"/>
          <w:sz w:val="32"/>
          <w:szCs w:val="32"/>
          <w:rtl/>
        </w:rPr>
        <w:t>.</w:t>
      </w:r>
    </w:p>
    <w:p w14:paraId="33A972F0" w14:textId="77777777" w:rsid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Pr>
      </w:pPr>
      <w:r w:rsidRPr="00E65A02">
        <w:rPr>
          <w:rFonts w:ascii="Simplified Arabic" w:hAnsi="Simplified Arabic" w:cs="Simplified Arabic" w:hint="cs"/>
          <w:sz w:val="32"/>
          <w:szCs w:val="32"/>
          <w:rtl/>
        </w:rPr>
        <w:t>تقدم إطارًا علميًا لفهم دور الأنظمة الذكية في بناء نظام بيئي تفاعلي يربط بين الشركات الدوائية والممارسين الصحيين، وهو مفهوم حديث في الأدبيات الأكاديمية.</w:t>
      </w:r>
    </w:p>
    <w:p w14:paraId="2CCF284B" w14:textId="6506098E" w:rsidR="0090422E" w:rsidRP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hint="cs"/>
          <w:sz w:val="32"/>
          <w:szCs w:val="32"/>
          <w:rtl/>
        </w:rPr>
      </w:pPr>
      <w:r w:rsidRPr="00E65A02">
        <w:rPr>
          <w:rFonts w:ascii="Simplified Arabic" w:hAnsi="Simplified Arabic" w:cs="Simplified Arabic" w:hint="cs"/>
          <w:sz w:val="32"/>
          <w:szCs w:val="32"/>
          <w:rtl/>
        </w:rPr>
        <w:t>تعزز الفهم النظري للعلاقة بين التحول الرقمي، تحليل البيانات، وكفاءة الممارسات التسويقية.</w:t>
      </w:r>
    </w:p>
    <w:p w14:paraId="29C71D55"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5C9F4DDD" w14:textId="77777777" w:rsidR="00F26A81" w:rsidRDefault="00F26A81" w:rsidP="00F26A81">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p>
    <w:p w14:paraId="2A287034" w14:textId="77777777" w:rsidR="00E65A02" w:rsidRDefault="00F00642"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 xml:space="preserve">أهمية تطبيقية </w:t>
      </w:r>
    </w:p>
    <w:p w14:paraId="522AC0FC" w14:textId="77777777" w:rsid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Pr>
      </w:pPr>
      <w:r w:rsidRPr="00E65A02">
        <w:rPr>
          <w:rFonts w:ascii="Simplified Arabic" w:hAnsi="Simplified Arabic" w:cs="Simplified Arabic" w:hint="cs"/>
          <w:sz w:val="32"/>
          <w:szCs w:val="32"/>
          <w:rtl/>
        </w:rPr>
        <w:lastRenderedPageBreak/>
        <w:t>تمثل الدراسة خطوة عملية نحو تطوير نموذج تسويقي ذكي يقلل من الاعتماد على الزيارات التقليدية، ويرفع كفاءة ممثلي المبيعات عبر تزويدهم ببيانات دقيقة تسهم في تحسين استراتيجياتهم.</w:t>
      </w:r>
    </w:p>
    <w:p w14:paraId="05F229D7" w14:textId="77777777" w:rsid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Pr>
      </w:pPr>
      <w:r w:rsidRPr="00E65A02">
        <w:rPr>
          <w:rFonts w:ascii="Simplified Arabic" w:hAnsi="Simplified Arabic" w:cs="Simplified Arabic" w:hint="cs"/>
          <w:sz w:val="32"/>
          <w:szCs w:val="32"/>
          <w:rtl/>
        </w:rPr>
        <w:t>تساعد الشركات الدوائية على اتخاذ قرارات تسويقية مبنية على رؤى تحليلية واضحة بدلاً من الأساليب الاجتهادية، مما يرفع جودة التخطيط والاستهداف.</w:t>
      </w:r>
    </w:p>
    <w:p w14:paraId="6D114BF7" w14:textId="77777777" w:rsid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Pr>
      </w:pPr>
      <w:r w:rsidRPr="00E65A02">
        <w:rPr>
          <w:rFonts w:ascii="Simplified Arabic" w:hAnsi="Simplified Arabic" w:cs="Simplified Arabic" w:hint="cs"/>
          <w:sz w:val="32"/>
          <w:szCs w:val="32"/>
          <w:rtl/>
        </w:rPr>
        <w:t>تساهم في تحسين تجربة الممارسين الصحيين عبر توفير قناة تفاعلية ذكية تساعدهم على الاطلاع وإبداء الرأي دون التأثير على وقتهم أو التزاماتهم المهنية.</w:t>
      </w:r>
    </w:p>
    <w:p w14:paraId="52430A4B" w14:textId="77777777" w:rsidR="00E65A02" w:rsidRDefault="00E65A02" w:rsidP="00E65A02">
      <w:pPr>
        <w:pStyle w:val="ListParagraph"/>
        <w:autoSpaceDE w:val="0"/>
        <w:autoSpaceDN w:val="0"/>
        <w:adjustRightInd w:val="0"/>
        <w:spacing w:line="360" w:lineRule="auto"/>
        <w:rPr>
          <w:rFonts w:ascii="Simplified Arabic" w:hAnsi="Simplified Arabic" w:cs="Simplified Arabic"/>
          <w:sz w:val="32"/>
          <w:szCs w:val="32"/>
        </w:rPr>
      </w:pPr>
    </w:p>
    <w:p w14:paraId="3894431B" w14:textId="77777777" w:rsidR="00E65A02" w:rsidRDefault="00F00642" w:rsidP="00E65A02">
      <w:pPr>
        <w:autoSpaceDE w:val="0"/>
        <w:autoSpaceDN w:val="0"/>
        <w:bidi/>
        <w:adjustRightInd w:val="0"/>
        <w:spacing w:line="360" w:lineRule="auto"/>
        <w:rPr>
          <w:rFonts w:ascii="Simplified Arabic" w:eastAsiaTheme="minorHAnsi" w:hAnsi="Simplified Arabic" w:cs="Simplified Arabic"/>
          <w:sz w:val="32"/>
          <w:szCs w:val="32"/>
        </w:rPr>
      </w:pPr>
      <w:r w:rsidRPr="00E65A02">
        <w:rPr>
          <w:rFonts w:ascii="Simplified Arabic" w:eastAsiaTheme="minorHAnsi" w:hAnsi="Simplified Arabic" w:cs="Simplified Arabic" w:hint="cs"/>
          <w:b/>
          <w:bCs/>
          <w:sz w:val="32"/>
          <w:szCs w:val="32"/>
          <w:rtl/>
        </w:rPr>
        <w:t>أهمية وطنية واستراتيجية</w:t>
      </w:r>
    </w:p>
    <w:p w14:paraId="3F4A3199" w14:textId="77777777" w:rsidR="00E65A02" w:rsidRP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lang w:val="en-SA"/>
          <w14:ligatures w14:val="none"/>
        </w:rPr>
      </w:pPr>
      <w:r w:rsidRPr="00E65A02">
        <w:rPr>
          <w:rFonts w:ascii="Simplified Arabic" w:hAnsi="Simplified Arabic" w:cs="Simplified Arabic" w:hint="cs"/>
          <w:sz w:val="32"/>
          <w:szCs w:val="32"/>
          <w:rtl/>
        </w:rPr>
        <w:t>تتوافق الدراسة مع مستهدفات رؤية السعودية 2030 المتعلقة بالتحول الرقمي، ورفع كفاءة القطاع الصحي، ودعم الابتكار التقني.</w:t>
      </w:r>
    </w:p>
    <w:p w14:paraId="28E0A0D1" w14:textId="77777777" w:rsidR="00E65A02" w:rsidRP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lang w:val="en-SA"/>
          <w14:ligatures w14:val="none"/>
        </w:rPr>
      </w:pPr>
      <w:r w:rsidRPr="00E65A02">
        <w:rPr>
          <w:rFonts w:ascii="Simplified Arabic" w:hAnsi="Simplified Arabic" w:cs="Simplified Arabic" w:hint="cs"/>
          <w:sz w:val="32"/>
          <w:szCs w:val="32"/>
          <w:rtl/>
        </w:rPr>
        <w:t>تدعم توجه المملكة نحو تحسين جودة الخدمات الصحية وتعزيز الاستخدام الأمثل للموارد، من خلال تقليل الهدر المرتبط بالزيارات الميدانية التقليدي</w:t>
      </w:r>
      <w:r w:rsidR="00E65A02">
        <w:rPr>
          <w:rFonts w:ascii="Simplified Arabic" w:hAnsi="Simplified Arabic" w:cs="Simplified Arabic" w:hint="cs"/>
          <w:sz w:val="32"/>
          <w:szCs w:val="32"/>
          <w:rtl/>
        </w:rPr>
        <w:t>ة</w:t>
      </w:r>
    </w:p>
    <w:p w14:paraId="1FE64C75" w14:textId="0B1B1426" w:rsidR="00A74F76" w:rsidRPr="00E65A02" w:rsidRDefault="00F00642" w:rsidP="00E65A02">
      <w:pPr>
        <w:pStyle w:val="ListParagraph"/>
        <w:numPr>
          <w:ilvl w:val="0"/>
          <w:numId w:val="28"/>
        </w:numPr>
        <w:autoSpaceDE w:val="0"/>
        <w:autoSpaceDN w:val="0"/>
        <w:adjustRightInd w:val="0"/>
        <w:spacing w:line="360" w:lineRule="auto"/>
        <w:rPr>
          <w:rFonts w:ascii="Simplified Arabic" w:hAnsi="Simplified Arabic" w:cs="Simplified Arabic"/>
          <w:sz w:val="32"/>
          <w:szCs w:val="32"/>
          <w:rtl/>
          <w:lang w:val="en-SA"/>
          <w14:ligatures w14:val="none"/>
        </w:rPr>
      </w:pPr>
      <w:r w:rsidRPr="00E65A02">
        <w:rPr>
          <w:rFonts w:ascii="Simplified Arabic" w:hAnsi="Simplified Arabic" w:cs="Simplified Arabic" w:hint="cs"/>
          <w:sz w:val="32"/>
          <w:szCs w:val="32"/>
          <w:rtl/>
        </w:rPr>
        <w:t>تساهم في تطوير دور الكوادر الوطنية العاملة في التسويق الدوائي، ورفع مهاراتهم التحليلية بما يعزز تنافسيتهم في سوق العمل</w:t>
      </w:r>
      <w:r w:rsidR="0090422E" w:rsidRPr="00E65A02">
        <w:rPr>
          <w:rFonts w:ascii="Simplified Arabic" w:hAnsi="Simplified Arabic" w:cs="Simplified Arabic"/>
          <w:sz w:val="32"/>
          <w:szCs w:val="32"/>
        </w:rPr>
        <w:t>.</w:t>
      </w:r>
    </w:p>
    <w:p w14:paraId="16A6B0BD" w14:textId="77777777" w:rsidR="002E574B" w:rsidRPr="00F00642" w:rsidRDefault="002E574B" w:rsidP="00E65A02">
      <w:pPr>
        <w:spacing w:line="360" w:lineRule="auto"/>
        <w:jc w:val="right"/>
        <w:rPr>
          <w:rFonts w:ascii="Simplified Arabic" w:hAnsi="Simplified Arabic" w:cs="Simplified Arabic"/>
          <w:sz w:val="32"/>
          <w:szCs w:val="32"/>
          <w:u w:val="single"/>
          <w:rtl/>
        </w:rPr>
      </w:pPr>
    </w:p>
    <w:p w14:paraId="28EBE684" w14:textId="1FDB23F3" w:rsidR="00F00642" w:rsidRDefault="00A74F76" w:rsidP="00E65A02">
      <w:pPr>
        <w:spacing w:line="360" w:lineRule="auto"/>
        <w:jc w:val="right"/>
        <w:rPr>
          <w:rFonts w:ascii="Simplified Arabic" w:hAnsi="Simplified Arabic" w:cs="Simplified Arabic"/>
          <w:sz w:val="32"/>
          <w:szCs w:val="32"/>
          <w:u w:val="single"/>
          <w:rtl/>
          <w:lang w:val="en-US"/>
        </w:rPr>
      </w:pPr>
      <w:r w:rsidRPr="00F00642">
        <w:rPr>
          <w:rFonts w:ascii="Simplified Arabic" w:hAnsi="Simplified Arabic" w:cs="Simplified Arabic" w:hint="cs"/>
          <w:b/>
          <w:bCs/>
          <w:sz w:val="32"/>
          <w:szCs w:val="32"/>
          <w:u w:val="single"/>
          <w:rtl/>
        </w:rPr>
        <w:t>أهداف الدراسة</w:t>
      </w:r>
      <w:r w:rsidR="009125CE" w:rsidRPr="00F00642">
        <w:rPr>
          <w:rFonts w:ascii="Simplified Arabic" w:hAnsi="Simplified Arabic" w:cs="Simplified Arabic" w:hint="cs"/>
          <w:sz w:val="32"/>
          <w:szCs w:val="32"/>
          <w:u w:val="single"/>
          <w:rtl/>
        </w:rPr>
        <w:t>:</w:t>
      </w:r>
    </w:p>
    <w:p w14:paraId="4E95BEAD" w14:textId="77777777" w:rsidR="002E574B" w:rsidRPr="00F00642" w:rsidRDefault="002E574B" w:rsidP="00E65A02">
      <w:pPr>
        <w:spacing w:line="360" w:lineRule="auto"/>
        <w:jc w:val="right"/>
        <w:rPr>
          <w:rFonts w:ascii="Simplified Arabic" w:hAnsi="Simplified Arabic" w:cs="Simplified Arabic" w:hint="cs"/>
          <w:sz w:val="32"/>
          <w:szCs w:val="32"/>
          <w:u w:val="single"/>
          <w:rtl/>
          <w:lang w:val="en-US"/>
        </w:rPr>
      </w:pPr>
    </w:p>
    <w:p w14:paraId="2E9F0461" w14:textId="77777777" w:rsidR="00E65A0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t xml:space="preserve">تهدف هذه الدراسة </w:t>
      </w:r>
      <w:r w:rsidR="00997696" w:rsidRPr="00F00642">
        <w:rPr>
          <w:rFonts w:ascii="Simplified Arabic" w:eastAsiaTheme="minorHAnsi" w:hAnsi="Simplified Arabic" w:cs="Simplified Arabic" w:hint="cs"/>
          <w:sz w:val="32"/>
          <w:szCs w:val="32"/>
          <w:rtl/>
          <w:lang w:val="en-US"/>
          <w14:ligatures w14:val="standardContextual"/>
        </w:rPr>
        <w:t>إلى:</w:t>
      </w:r>
    </w:p>
    <w:p w14:paraId="59494FA1" w14:textId="63C2435C"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تطوير نموذج بيئي ذكي للتسويق الدوائي يعتمد على تقنيات الذكاء الصناعي</w:t>
      </w:r>
    </w:p>
    <w:p w14:paraId="23B6A788" w14:textId="77777777" w:rsidR="00E65A0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t>وذلك بهدف تحسين آليات التواصل والتفاعل بين الشركات الدوائية، وممثلي المبيعات، والممارسين الصحيين.</w:t>
      </w:r>
    </w:p>
    <w:p w14:paraId="6117B6A3" w14:textId="77777777" w:rsidR="00E65A02"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p>
    <w:p w14:paraId="28A5E584" w14:textId="10CD0146"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قياس أثر تطبيق الذكاء الصناعي على كفاءة التواصل التسويقي وجودة القرار داخل الشركات الدوائية في المملكة العربية السعودية</w:t>
      </w:r>
    </w:p>
    <w:p w14:paraId="7F62C06E" w14:textId="77777777"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t>من خلال تحليل مدى قدرة الأنظمة الذكية على جمع البيانات، وتصنيفها، وتقديم رؤى تسويقية دقيقة.</w:t>
      </w:r>
    </w:p>
    <w:p w14:paraId="00A56D25" w14:textId="77777777" w:rsidR="00E65A02"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p>
    <w:p w14:paraId="21150FC3" w14:textId="033418BB"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تحليل دور الذكاء الصناعي في تعزيز الاستهداف التسويقي المبني على البيانات</w:t>
      </w:r>
    </w:p>
    <w:p w14:paraId="4E302EC5" w14:textId="77777777" w:rsidR="00E65A0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t>ومدى مساهمته في تقليل الزيارات العشوائية، ورفع فعالية الخطط التسويقية المقدمة للممارسين الصحيين.</w:t>
      </w:r>
    </w:p>
    <w:p w14:paraId="0A04DF64" w14:textId="77777777" w:rsidR="00E65A02"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p>
    <w:p w14:paraId="4701DDEC" w14:textId="534B478D" w:rsidR="00E65A0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تقييم أثر النظام البيئي الذكي على تحسين دور ممثلي المبيعات الطبية</w:t>
      </w:r>
    </w:p>
    <w:p w14:paraId="154D4A68" w14:textId="77FAB9C5" w:rsidR="002E574B"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lastRenderedPageBreak/>
        <w:t>من خلال تحويل دورهم من تنفيذ ميداني تشغيلي إلى دور تحليلي واستراتيجي مبني على البيانات.</w:t>
      </w:r>
    </w:p>
    <w:p w14:paraId="00C67F10" w14:textId="77777777" w:rsidR="00E65A02"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p>
    <w:p w14:paraId="6560250E" w14:textId="5EC68418"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تحديد العوامل المساعدة والمعيقة لتبني شركات الأدوية في السعودية لأنظمة التسويق الذكية المدعومة بالذكاء الصناعي</w:t>
      </w:r>
    </w:p>
    <w:p w14:paraId="347A7383" w14:textId="77777777"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sz w:val="32"/>
          <w:szCs w:val="32"/>
          <w:rtl/>
          <w:lang w:val="en-US"/>
          <w14:ligatures w14:val="standardContextual"/>
        </w:rPr>
        <w:t>سواء كانت عوامل تقنية، تنظيمية، بشرية، أو متعلقة بقبول الأطباء والممارسين الصحيين.</w:t>
      </w:r>
    </w:p>
    <w:p w14:paraId="2F40AB12" w14:textId="77777777" w:rsidR="00E65A02"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p>
    <w:p w14:paraId="20FA8168" w14:textId="101C7852" w:rsidR="00F00642" w:rsidRPr="00F00642" w:rsidRDefault="00F0064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F00642">
        <w:rPr>
          <w:rFonts w:ascii="Simplified Arabic" w:eastAsiaTheme="minorHAnsi" w:hAnsi="Simplified Arabic" w:cs="Simplified Arabic" w:hint="cs"/>
          <w:b/>
          <w:bCs/>
          <w:sz w:val="32"/>
          <w:szCs w:val="32"/>
          <w:rtl/>
          <w:lang w:val="en-US"/>
          <w14:ligatures w14:val="standardContextual"/>
        </w:rPr>
        <w:t>تقديم توصيات عملية تعزز من فعالية تطبيق الأنظمة الذكية في التسويق الدوائي</w:t>
      </w:r>
    </w:p>
    <w:p w14:paraId="432A0A13" w14:textId="5EEF9DBD" w:rsidR="00A74F76" w:rsidRDefault="00F00642" w:rsidP="00E65A02">
      <w:pPr>
        <w:spacing w:line="360" w:lineRule="auto"/>
        <w:jc w:val="right"/>
        <w:rPr>
          <w:rFonts w:ascii="Simplified Arabic" w:hAnsi="Simplified Arabic" w:cs="Simplified Arabic"/>
          <w:sz w:val="32"/>
          <w:szCs w:val="32"/>
          <w:rtl/>
          <w:lang w:val="en-US"/>
        </w:rPr>
      </w:pPr>
      <w:r w:rsidRPr="00F00642">
        <w:rPr>
          <w:rFonts w:ascii="Simplified Arabic" w:eastAsiaTheme="minorHAnsi" w:hAnsi="Simplified Arabic" w:cs="Simplified Arabic" w:hint="cs"/>
          <w:sz w:val="32"/>
          <w:szCs w:val="32"/>
          <w:rtl/>
          <w:lang w:val="en-US"/>
          <w14:ligatures w14:val="standardContextual"/>
        </w:rPr>
        <w:t>بما يُسهم في تطوير الأداء التسويقي ورفع مستوى الكفاءة التشغيلية للشركات</w:t>
      </w:r>
    </w:p>
    <w:p w14:paraId="7035112C" w14:textId="77777777" w:rsidR="00E65A02" w:rsidRDefault="00E65A02" w:rsidP="00E65A02">
      <w:pPr>
        <w:spacing w:line="360" w:lineRule="auto"/>
        <w:jc w:val="right"/>
        <w:rPr>
          <w:rFonts w:ascii="Simplified Arabic" w:hAnsi="Simplified Arabic" w:cs="Simplified Arabic"/>
          <w:sz w:val="32"/>
          <w:szCs w:val="32"/>
          <w:rtl/>
          <w:lang w:val="en-US"/>
        </w:rPr>
      </w:pPr>
    </w:p>
    <w:p w14:paraId="4D8F8FEA" w14:textId="77777777" w:rsidR="00E65A02" w:rsidRPr="00E65A02" w:rsidRDefault="00E65A02" w:rsidP="00E65A02">
      <w:pPr>
        <w:spacing w:line="360" w:lineRule="auto"/>
        <w:jc w:val="right"/>
        <w:rPr>
          <w:rFonts w:ascii="Simplified Arabic" w:hAnsi="Simplified Arabic" w:cs="Simplified Arabic" w:hint="cs"/>
          <w:sz w:val="32"/>
          <w:szCs w:val="32"/>
          <w:rtl/>
          <w:lang w:val="en-US"/>
        </w:rPr>
      </w:pPr>
    </w:p>
    <w:p w14:paraId="1CA35D16" w14:textId="067684B1" w:rsidR="00A74F76" w:rsidRPr="00997696" w:rsidRDefault="00D22171" w:rsidP="00E65A02">
      <w:pPr>
        <w:spacing w:line="360" w:lineRule="auto"/>
        <w:jc w:val="right"/>
        <w:rPr>
          <w:rFonts w:ascii="Simplified Arabic" w:hAnsi="Simplified Arabic" w:cs="Simplified Arabic"/>
          <w:b/>
          <w:bCs/>
          <w:sz w:val="32"/>
          <w:szCs w:val="32"/>
          <w:u w:val="single"/>
          <w:rtl/>
        </w:rPr>
      </w:pPr>
      <w:r w:rsidRPr="00997696">
        <w:rPr>
          <w:rFonts w:ascii="Simplified Arabic" w:hAnsi="Simplified Arabic" w:cs="Simplified Arabic" w:hint="cs"/>
          <w:b/>
          <w:bCs/>
          <w:sz w:val="32"/>
          <w:szCs w:val="32"/>
          <w:u w:val="single"/>
          <w:rtl/>
        </w:rPr>
        <w:t>تساؤلات الدراس</w:t>
      </w:r>
      <w:r w:rsidR="0090422E" w:rsidRPr="00997696">
        <w:rPr>
          <w:rFonts w:ascii="Simplified Arabic" w:hAnsi="Simplified Arabic" w:cs="Simplified Arabic" w:hint="cs"/>
          <w:b/>
          <w:bCs/>
          <w:sz w:val="32"/>
          <w:szCs w:val="32"/>
          <w:u w:val="single"/>
          <w:rtl/>
        </w:rPr>
        <w:t>ة:</w:t>
      </w:r>
    </w:p>
    <w:p w14:paraId="4B69286F" w14:textId="77777777" w:rsidR="00C94D9F" w:rsidRPr="0090422E" w:rsidRDefault="00C94D9F" w:rsidP="00E65A02">
      <w:pPr>
        <w:autoSpaceDE w:val="0"/>
        <w:autoSpaceDN w:val="0"/>
        <w:adjustRightInd w:val="0"/>
        <w:spacing w:line="360" w:lineRule="auto"/>
        <w:rPr>
          <w:rFonts w:ascii="Simplified Arabic" w:eastAsiaTheme="minorHAnsi" w:hAnsi="Simplified Arabic" w:cs="Simplified Arabic"/>
          <w:b/>
          <w:bCs/>
          <w:sz w:val="32"/>
          <w:szCs w:val="32"/>
          <w:lang w:val="en-US"/>
          <w14:ligatures w14:val="standardContextual"/>
        </w:rPr>
      </w:pPr>
    </w:p>
    <w:p w14:paraId="06A2816A" w14:textId="45F0EEBF"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تسعى الدراسة للإجابة عن السؤال الرئيس</w:t>
      </w:r>
      <w:r w:rsidR="00997696">
        <w:rPr>
          <w:rFonts w:ascii="Simplified Arabic" w:eastAsiaTheme="minorHAnsi" w:hAnsi="Simplified Arabic" w:cs="Simplified Arabic" w:hint="cs"/>
          <w:sz w:val="32"/>
          <w:szCs w:val="32"/>
          <w:rtl/>
          <w:lang w:val="en-US"/>
          <w14:ligatures w14:val="standardContextual"/>
        </w:rPr>
        <w:t>:</w:t>
      </w:r>
    </w:p>
    <w:p w14:paraId="7E398783" w14:textId="7591D813" w:rsidR="00997696" w:rsidRPr="00E65A02" w:rsidRDefault="00C94D9F" w:rsidP="00E65A02">
      <w:pPr>
        <w:pStyle w:val="ListParagraph"/>
        <w:autoSpaceDE w:val="0"/>
        <w:autoSpaceDN w:val="0"/>
        <w:adjustRightInd w:val="0"/>
        <w:spacing w:line="360" w:lineRule="auto"/>
        <w:ind w:left="740"/>
        <w:rPr>
          <w:rFonts w:ascii="Simplified Arabic" w:hAnsi="Simplified Arabic" w:cs="Simplified Arabic"/>
          <w:b/>
          <w:bCs/>
          <w:sz w:val="32"/>
          <w:szCs w:val="32"/>
        </w:rPr>
      </w:pPr>
      <w:r w:rsidRPr="00997696">
        <w:rPr>
          <w:rFonts w:ascii="Simplified Arabic" w:hAnsi="Simplified Arabic" w:cs="Simplified Arabic" w:hint="cs"/>
          <w:b/>
          <w:bCs/>
          <w:sz w:val="32"/>
          <w:szCs w:val="32"/>
          <w:rtl/>
        </w:rPr>
        <w:t>كيف يمكن توظيف الذكاء الصناعي لتطوير وقياس أثر نظام بيئي ذكي للتسويق الدوائي في المملكة العربية السعودية، بما يسهم في تحسين التواصل بين الشركات الدوائية وممثلي المبيعات والممارسين الصحيين؟</w:t>
      </w:r>
    </w:p>
    <w:p w14:paraId="7FBA8F43" w14:textId="141A2719"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lastRenderedPageBreak/>
        <w:t>ويتفرع من السؤال الرئيس مجموعة من التساؤلات الفرعية التالية:</w:t>
      </w:r>
    </w:p>
    <w:p w14:paraId="64E183BB"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151AA2E3" w14:textId="0EA82D60"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ما مدى قابلية شركات الأدوية في المملكة لتبني تقنيات الذكاء الصناعي في عملياتها التسويقية؟</w:t>
      </w:r>
    </w:p>
    <w:p w14:paraId="45A939F4"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02978A95" w14:textId="4352418B"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كيف يمكن للأنظمة الذكية أن تحسّن جودة التواصل مع الممارسين الصحيين مقارنة بالأساليب التقليدية؟</w:t>
      </w:r>
    </w:p>
    <w:p w14:paraId="1C313955"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094396CE" w14:textId="40D73C4D"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ما أثر استخدام الذكاء الصناعي على كفاءة ممثلي المبيعات وتحسين أدائهم الاستراتيجي؟</w:t>
      </w:r>
    </w:p>
    <w:p w14:paraId="501D29AF"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09D426D2" w14:textId="1A83DF60"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إلى أي مدى يسهم النظام البيئي الذكي في تعزيز الاستهداف التسويقي المبني على البيانات وتقليل الزيارات غير الفعّالة؟</w:t>
      </w:r>
    </w:p>
    <w:p w14:paraId="232B7EEE"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5660CC2C" w14:textId="77777777" w:rsidR="00E65A02" w:rsidRDefault="00C94D9F"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ما العوامل التقنية والبشرية والتنظيمية التي تدعم أو تعيق تطبيق أنظمة التسويق الدوائي الذكية في السوق السعودي؟</w:t>
      </w:r>
    </w:p>
    <w:p w14:paraId="61B196F8" w14:textId="5A5E2A44" w:rsidR="00A74F76" w:rsidRDefault="00C94D9F"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lastRenderedPageBreak/>
        <w:t>كيف يمكن توظيف نتائج البيانات المستخلصة من النظام الذكي في تحسين اتخاذ القرار التسويقي داخل الشركات الدوائية؟</w:t>
      </w:r>
    </w:p>
    <w:p w14:paraId="2E998EE6" w14:textId="77777777" w:rsid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679F0086" w14:textId="77777777" w:rsidR="00E65A02" w:rsidRPr="00E65A02" w:rsidRDefault="00E65A0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1FBA2B47" w14:textId="6ACF0344" w:rsidR="00C94D9F" w:rsidRDefault="00A74F76" w:rsidP="00E65A02">
      <w:pPr>
        <w:spacing w:line="360" w:lineRule="auto"/>
        <w:jc w:val="right"/>
        <w:rPr>
          <w:rFonts w:ascii="Simplified Arabic" w:hAnsi="Simplified Arabic" w:cs="Simplified Arabic"/>
          <w:b/>
          <w:bCs/>
          <w:sz w:val="32"/>
          <w:szCs w:val="32"/>
          <w:u w:val="single"/>
          <w:rtl/>
        </w:rPr>
      </w:pPr>
      <w:r w:rsidRPr="0090422E">
        <w:rPr>
          <w:rFonts w:ascii="Simplified Arabic" w:hAnsi="Simplified Arabic" w:cs="Simplified Arabic" w:hint="cs"/>
          <w:b/>
          <w:bCs/>
          <w:sz w:val="32"/>
          <w:szCs w:val="32"/>
          <w:u w:val="single"/>
          <w:rtl/>
        </w:rPr>
        <w:t>فروض الدراسة:</w:t>
      </w:r>
    </w:p>
    <w:p w14:paraId="12441E26" w14:textId="77777777" w:rsidR="00997696" w:rsidRPr="0090422E" w:rsidRDefault="00997696" w:rsidP="00E65A02">
      <w:pPr>
        <w:spacing w:line="360" w:lineRule="auto"/>
        <w:jc w:val="right"/>
        <w:rPr>
          <w:rFonts w:ascii="Simplified Arabic" w:hAnsi="Simplified Arabic" w:cs="Simplified Arabic"/>
          <w:b/>
          <w:bCs/>
          <w:sz w:val="32"/>
          <w:szCs w:val="32"/>
          <w:u w:val="single"/>
          <w:lang w:val="en-US"/>
        </w:rPr>
      </w:pPr>
    </w:p>
    <w:p w14:paraId="5D62F8D3" w14:textId="5A45564B"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بناءً على مشكلة الدراسة وتساؤلاتها وأهدافها، صيغت الفروض التالية:</w:t>
      </w:r>
    </w:p>
    <w:p w14:paraId="04CC2AEF" w14:textId="3C383D52" w:rsidR="00C94D9F" w:rsidRPr="0090422E" w:rsidRDefault="00C94D9F" w:rsidP="00E65A02">
      <w:pPr>
        <w:autoSpaceDE w:val="0"/>
        <w:autoSpaceDN w:val="0"/>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t>H1</w:t>
      </w:r>
      <w:r w:rsidR="0090422E">
        <w:rPr>
          <w:rFonts w:ascii="Simplified Arabic" w:eastAsiaTheme="minorHAnsi" w:hAnsi="Simplified Arabic" w:cs="Simplified Arabic"/>
          <w:b/>
          <w:bCs/>
          <w:sz w:val="32"/>
          <w:szCs w:val="32"/>
          <w:lang w:val="en-US"/>
          <w14:ligatures w14:val="standardContextual"/>
        </w:rPr>
        <w:t>:</w:t>
      </w:r>
    </w:p>
    <w:p w14:paraId="04E166AD" w14:textId="59E41328"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hint="cs"/>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يوجد أثر ذو دلالة إحصائية لتطبيق تقنيات الذكاء الصناعي على تحسين كفاءة التواصل التسويقي بين الشركات الدوائية والممارسين الصحيين في المملكة العربية السعودية.</w:t>
      </w:r>
    </w:p>
    <w:p w14:paraId="086277C5" w14:textId="54953D0B" w:rsidR="00C94D9F" w:rsidRPr="0090422E" w:rsidRDefault="00C94D9F" w:rsidP="00E65A02">
      <w:pPr>
        <w:autoSpaceDE w:val="0"/>
        <w:autoSpaceDN w:val="0"/>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t>H2:</w:t>
      </w:r>
    </w:p>
    <w:p w14:paraId="51051923" w14:textId="1DBFD6C0"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hint="cs"/>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يؤثر تطبيق النظام البيئي الذكي للتسويق الدوائي بشكل إيجابي على جودة أداء ممثلي المبيعات الطبية، من خلال تعزيز قدراتهم التحليلية والاستراتيجية.</w:t>
      </w:r>
    </w:p>
    <w:p w14:paraId="297DBDF5" w14:textId="7C53A90E" w:rsidR="00C94D9F" w:rsidRPr="0090422E" w:rsidRDefault="00C94D9F" w:rsidP="00E65A02">
      <w:pPr>
        <w:autoSpaceDE w:val="0"/>
        <w:autoSpaceDN w:val="0"/>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t>H3:</w:t>
      </w:r>
    </w:p>
    <w:p w14:paraId="3DC63F35" w14:textId="30898B07" w:rsidR="00C94D9F" w:rsidRDefault="00C94D9F"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يسهم استخدام الأنظمة الذكية في تقليل الزيارات العشوائية ورفع فعالية الاستهداف التسويقي المبني على البيانات.</w:t>
      </w:r>
    </w:p>
    <w:p w14:paraId="269D6ED7" w14:textId="77777777" w:rsidR="00E65A02" w:rsidRPr="0090422E" w:rsidRDefault="00E65A02"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p>
    <w:p w14:paraId="6CBCEFB7" w14:textId="77777777" w:rsidR="00E65A02" w:rsidRDefault="00C94D9F" w:rsidP="00E65A02">
      <w:pPr>
        <w:autoSpaceDE w:val="0"/>
        <w:autoSpaceDN w:val="0"/>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lastRenderedPageBreak/>
        <w:t>H4:</w:t>
      </w:r>
    </w:p>
    <w:p w14:paraId="27ECA8DB" w14:textId="00B1F897" w:rsidR="00C94D9F" w:rsidRPr="0090422E" w:rsidRDefault="00C94D9F" w:rsidP="00E65A02">
      <w:pPr>
        <w:autoSpaceDE w:val="0"/>
        <w:autoSpaceDN w:val="0"/>
        <w:adjustRightInd w:val="0"/>
        <w:spacing w:line="360" w:lineRule="auto"/>
        <w:rPr>
          <w:rFonts w:ascii="Simplified Arabic" w:eastAsiaTheme="minorHAnsi" w:hAnsi="Simplified Arabic" w:cs="Simplified Arabic" w:hint="cs"/>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يوجد أثر إيجابي لتبني تقنيات الذكاء الصناعي على جودة القرارات التسويقية داخل الشركات الدوائية.</w:t>
      </w:r>
    </w:p>
    <w:p w14:paraId="260D99DB" w14:textId="5A008842" w:rsidR="00C94D9F" w:rsidRPr="0090422E" w:rsidRDefault="00C94D9F" w:rsidP="00E65A02">
      <w:pPr>
        <w:autoSpaceDE w:val="0"/>
        <w:autoSpaceDN w:val="0"/>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t>H5:</w:t>
      </w:r>
    </w:p>
    <w:p w14:paraId="51787497" w14:textId="323AFADB" w:rsidR="00C94D9F" w:rsidRPr="0090422E" w:rsidRDefault="00C94D9F" w:rsidP="00E65A02">
      <w:pPr>
        <w:autoSpaceDE w:val="0"/>
        <w:autoSpaceDN w:val="0"/>
        <w:bidi/>
        <w:adjustRightInd w:val="0"/>
        <w:spacing w:line="360" w:lineRule="auto"/>
        <w:rPr>
          <w:rFonts w:ascii="Simplified Arabic" w:eastAsiaTheme="minorHAnsi" w:hAnsi="Simplified Arabic" w:cs="Simplified Arabic" w:hint="cs"/>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توجد علاقة ذات دلالة إحصائية بين قابلية الشركات الدوائية لتبني تقنيات الذكاء الصناعي وبين العوامل التقنية والبشرية والتنظيمية المؤثرة على هذا التبني.</w:t>
      </w:r>
    </w:p>
    <w:p w14:paraId="2F15850A" w14:textId="61782F68" w:rsidR="00C94D9F" w:rsidRPr="0090422E" w:rsidRDefault="00C94D9F" w:rsidP="00E65A02">
      <w:pPr>
        <w:autoSpaceDE w:val="0"/>
        <w:autoSpaceDN w:val="0"/>
        <w:adjustRightInd w:val="0"/>
        <w:spacing w:line="360" w:lineRule="auto"/>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lang w:val="en-US"/>
          <w14:ligatures w14:val="standardContextual"/>
        </w:rPr>
        <w:t>H6:</w:t>
      </w:r>
    </w:p>
    <w:p w14:paraId="679DAA2C" w14:textId="77777777" w:rsidR="00C94D9F" w:rsidRDefault="00C94D9F"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يسهم النظام البيئي الذكي للتسويق الدوائي في تعزيز رضا الممارسين الصحيين عن آليات التواصل مع الشركات مقارنة بالأساليب التقليدية.</w:t>
      </w:r>
    </w:p>
    <w:p w14:paraId="24D36025" w14:textId="77777777" w:rsidR="00CB7322" w:rsidRDefault="00CB732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3F673FAD" w14:textId="77777777" w:rsidR="00CB7322" w:rsidRDefault="00CB7322" w:rsidP="00E65A02">
      <w:pPr>
        <w:autoSpaceDE w:val="0"/>
        <w:autoSpaceDN w:val="0"/>
        <w:bidi/>
        <w:adjustRightInd w:val="0"/>
        <w:spacing w:line="360" w:lineRule="auto"/>
        <w:rPr>
          <w:rFonts w:ascii="Simplified Arabic" w:hAnsi="Simplified Arabic" w:cs="Simplified Arabic"/>
          <w:color w:val="000000" w:themeColor="text1"/>
          <w:sz w:val="32"/>
          <w:szCs w:val="32"/>
          <w:rtl/>
        </w:rPr>
      </w:pPr>
    </w:p>
    <w:p w14:paraId="7702A783" w14:textId="77777777" w:rsidR="00CB7322" w:rsidRDefault="00CB7322" w:rsidP="00E65A02">
      <w:pPr>
        <w:spacing w:line="360" w:lineRule="auto"/>
        <w:jc w:val="right"/>
        <w:rPr>
          <w:rFonts w:ascii="Simplified Arabic" w:hAnsi="Simplified Arabic" w:cs="Simplified Arabic"/>
          <w:b/>
          <w:bCs/>
          <w:sz w:val="32"/>
          <w:szCs w:val="32"/>
          <w:u w:val="single"/>
          <w:rtl/>
        </w:rPr>
      </w:pPr>
      <w:r w:rsidRPr="006A5729">
        <w:rPr>
          <w:rFonts w:ascii="Simplified Arabic" w:hAnsi="Simplified Arabic" w:cs="Simplified Arabic" w:hint="cs"/>
          <w:b/>
          <w:bCs/>
          <w:sz w:val="32"/>
          <w:szCs w:val="32"/>
          <w:u w:val="single"/>
          <w:rtl/>
        </w:rPr>
        <w:t>حدود الدراسة:</w:t>
      </w:r>
    </w:p>
    <w:p w14:paraId="417A14CC" w14:textId="77777777" w:rsidR="00E65A02" w:rsidRPr="006A5729" w:rsidRDefault="00E65A02" w:rsidP="00E65A02">
      <w:pPr>
        <w:spacing w:line="360" w:lineRule="auto"/>
        <w:jc w:val="right"/>
        <w:rPr>
          <w:rFonts w:ascii="Simplified Arabic" w:hAnsi="Simplified Arabic" w:cs="Simplified Arabic"/>
          <w:b/>
          <w:bCs/>
          <w:sz w:val="32"/>
          <w:szCs w:val="32"/>
          <w:u w:val="single"/>
          <w:rtl/>
        </w:rPr>
      </w:pPr>
    </w:p>
    <w:p w14:paraId="3BE13A5C" w14:textId="77777777" w:rsidR="00CB7322" w:rsidRDefault="00CB7322"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 xml:space="preserve">تتحدد هذه الدراسة ضمن مجموعة من الحدود التي يجب أخذها في الاعتبار عند تفسير نتائجها، </w:t>
      </w:r>
      <w:r>
        <w:rPr>
          <w:rFonts w:ascii="Simplified Arabic" w:eastAsiaTheme="minorHAnsi" w:hAnsi="Simplified Arabic" w:cs="Simplified Arabic" w:hint="cs"/>
          <w:sz w:val="32"/>
          <w:szCs w:val="32"/>
          <w:rtl/>
          <w:lang w:val="en-US"/>
          <w14:ligatures w14:val="standardContextual"/>
        </w:rPr>
        <w:t>وتشمل</w:t>
      </w:r>
      <w:r w:rsidRPr="0090422E">
        <w:rPr>
          <w:rFonts w:ascii="Simplified Arabic" w:eastAsiaTheme="minorHAnsi" w:hAnsi="Simplified Arabic" w:cs="Simplified Arabic" w:hint="cs"/>
          <w:sz w:val="32"/>
          <w:szCs w:val="32"/>
          <w:rtl/>
          <w:lang w:val="en-US"/>
          <w14:ligatures w14:val="standardContextual"/>
        </w:rPr>
        <w:t>:</w:t>
      </w:r>
    </w:p>
    <w:p w14:paraId="4A88B94F" w14:textId="77777777" w:rsidR="00CB7322" w:rsidRPr="0090422E" w:rsidRDefault="00CB7322" w:rsidP="00E65A02">
      <w:pPr>
        <w:autoSpaceDE w:val="0"/>
        <w:autoSpaceDN w:val="0"/>
        <w:bidi/>
        <w:adjustRightInd w:val="0"/>
        <w:spacing w:line="360" w:lineRule="auto"/>
        <w:rPr>
          <w:rFonts w:ascii="Simplified Arabic" w:eastAsiaTheme="minorHAnsi" w:hAnsi="Simplified Arabic" w:cs="Simplified Arabic"/>
          <w:sz w:val="32"/>
          <w:szCs w:val="32"/>
          <w:lang w:val="en-US"/>
          <w14:ligatures w14:val="standardContextual"/>
        </w:rPr>
      </w:pPr>
    </w:p>
    <w:p w14:paraId="7A39D606" w14:textId="77777777" w:rsidR="00CB7322" w:rsidRPr="0090422E" w:rsidRDefault="00CB7322"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الحدود المكانية</w:t>
      </w:r>
      <w:r w:rsidRPr="0090422E">
        <w:rPr>
          <w:rFonts w:ascii="Simplified Arabic" w:eastAsiaTheme="minorHAnsi" w:hAnsi="Simplified Arabic" w:cs="Simplified Arabic" w:hint="cs"/>
          <w:b/>
          <w:bCs/>
          <w:sz w:val="32"/>
          <w:szCs w:val="32"/>
          <w:lang w:val="en-US"/>
          <w14:ligatures w14:val="standardContextual"/>
        </w:rPr>
        <w:t xml:space="preserve"> </w:t>
      </w:r>
    </w:p>
    <w:p w14:paraId="17D4AB94" w14:textId="77777777" w:rsidR="00CB732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BA02C6">
        <w:rPr>
          <w:rFonts w:ascii="Simplified Arabic" w:eastAsiaTheme="minorHAnsi" w:hAnsi="Simplified Arabic" w:cs="Simplified Arabic" w:hint="cs"/>
          <w:sz w:val="32"/>
          <w:szCs w:val="32"/>
          <w:rtl/>
          <w:lang w:val="en-US"/>
          <w14:ligatures w14:val="standardContextual"/>
        </w:rPr>
        <w:lastRenderedPageBreak/>
        <w:t>تقتصر الدراسة على قطاع التسويق الدوائي في المملكة العربية السعودية، بما يشمل الشركات الدوائية المحلية والمتعددة الجنسيات، والمستشفيات الحكومية والخاصة، والممارسين الصحيين العاملين ضمن هذا السياق الجغرافي.</w:t>
      </w:r>
    </w:p>
    <w:p w14:paraId="626E03D3" w14:textId="77777777" w:rsidR="00E65A02" w:rsidRPr="0090422E" w:rsidRDefault="00E65A0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p>
    <w:p w14:paraId="54C708EF" w14:textId="77777777" w:rsidR="00CB7322" w:rsidRPr="0090422E" w:rsidRDefault="00CB7322"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الحدود الزمانية</w:t>
      </w:r>
      <w:r w:rsidRPr="0090422E">
        <w:rPr>
          <w:rFonts w:ascii="Simplified Arabic" w:eastAsiaTheme="minorHAnsi" w:hAnsi="Simplified Arabic" w:cs="Simplified Arabic" w:hint="cs"/>
          <w:b/>
          <w:bCs/>
          <w:sz w:val="32"/>
          <w:szCs w:val="32"/>
          <w:lang w:val="en-US"/>
          <w14:ligatures w14:val="standardContextual"/>
        </w:rPr>
        <w:t xml:space="preserve"> </w:t>
      </w:r>
    </w:p>
    <w:p w14:paraId="72AE8D31" w14:textId="77777777" w:rsidR="00CB732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 xml:space="preserve">تغطي الدراسة الفترة الزمنية الممتدة خلال عام </w:t>
      </w:r>
      <w:r w:rsidRPr="0090422E">
        <w:rPr>
          <w:rFonts w:ascii="Simplified Arabic" w:eastAsiaTheme="minorHAnsi" w:hAnsi="Simplified Arabic" w:cs="Simplified Arabic" w:hint="cs"/>
          <w:b/>
          <w:bCs/>
          <w:sz w:val="32"/>
          <w:szCs w:val="32"/>
          <w:rtl/>
          <w:lang w:val="en-US"/>
          <w14:ligatures w14:val="standardContextual"/>
        </w:rPr>
        <w:t>2025م</w:t>
      </w:r>
      <w:r w:rsidRPr="0090422E">
        <w:rPr>
          <w:rFonts w:ascii="Simplified Arabic" w:eastAsiaTheme="minorHAnsi" w:hAnsi="Simplified Arabic" w:cs="Simplified Arabic" w:hint="cs"/>
          <w:sz w:val="32"/>
          <w:szCs w:val="32"/>
          <w:rtl/>
          <w:lang w:val="en-US"/>
          <w14:ligatures w14:val="standardContextual"/>
        </w:rPr>
        <w:t>، وهي المرحلة التي تشهد توسعًا في تطبيقات الذكاء الصناعي والتحول الرقمي داخل القطاع الصحي السعودي، مما يجعل نتائج الدراسة مرتبطة بالسياق الزمني لهذه المرحلة.</w:t>
      </w:r>
    </w:p>
    <w:p w14:paraId="2D6B7EDF" w14:textId="77777777" w:rsidR="00CB7322" w:rsidRPr="0090422E"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p>
    <w:p w14:paraId="0FEF0469" w14:textId="77777777" w:rsidR="00CB7322" w:rsidRPr="0090422E" w:rsidRDefault="00CB7322"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الحدود الموضوعية</w:t>
      </w:r>
      <w:r w:rsidRPr="0090422E">
        <w:rPr>
          <w:rFonts w:ascii="Simplified Arabic" w:eastAsiaTheme="minorHAnsi" w:hAnsi="Simplified Arabic" w:cs="Simplified Arabic" w:hint="cs"/>
          <w:b/>
          <w:bCs/>
          <w:sz w:val="32"/>
          <w:szCs w:val="32"/>
          <w:lang w:val="en-US"/>
          <w14:ligatures w14:val="standardContextual"/>
        </w:rPr>
        <w:t xml:space="preserve"> </w:t>
      </w:r>
    </w:p>
    <w:p w14:paraId="5F88E9FD" w14:textId="77777777" w:rsidR="00CB732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6A5729">
        <w:rPr>
          <w:rFonts w:ascii="Simplified Arabic" w:eastAsiaTheme="minorHAnsi" w:hAnsi="Simplified Arabic" w:cs="Simplified Arabic" w:hint="cs"/>
          <w:sz w:val="32"/>
          <w:szCs w:val="32"/>
          <w:rtl/>
          <w:lang w:val="en-US"/>
          <w14:ligatures w14:val="standardContextual"/>
        </w:rPr>
        <w:t>تتركز الدراسة على توظيف الذكاء الصناعي في تطوير وقياس أثر نظام بيئي ذكي للتسويق الدوائي، ولا تمتد لتشمل الجوانب السريرية أو الفعالية الطبية للأدوية، أو العمليات التشغيلية الداخلية للمستشفيات.</w:t>
      </w:r>
    </w:p>
    <w:p w14:paraId="22857171" w14:textId="77777777" w:rsidR="00CB7322" w:rsidRPr="0090422E"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p>
    <w:p w14:paraId="745DD06B" w14:textId="77777777" w:rsidR="00CB7322" w:rsidRPr="0090422E" w:rsidRDefault="00CB7322" w:rsidP="00E65A02">
      <w:pPr>
        <w:autoSpaceDE w:val="0"/>
        <w:autoSpaceDN w:val="0"/>
        <w:adjustRightInd w:val="0"/>
        <w:spacing w:line="360" w:lineRule="auto"/>
        <w:jc w:val="right"/>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الحدود البشرية</w:t>
      </w:r>
      <w:r w:rsidRPr="0090422E">
        <w:rPr>
          <w:rFonts w:ascii="Simplified Arabic" w:eastAsiaTheme="minorHAnsi" w:hAnsi="Simplified Arabic" w:cs="Simplified Arabic" w:hint="cs"/>
          <w:b/>
          <w:bCs/>
          <w:sz w:val="32"/>
          <w:szCs w:val="32"/>
          <w:lang w:val="en-US"/>
          <w14:ligatures w14:val="standardContextual"/>
        </w:rPr>
        <w:t xml:space="preserve"> </w:t>
      </w:r>
    </w:p>
    <w:p w14:paraId="382D3443" w14:textId="77777777" w:rsidR="00E65A0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يقتصر نطاق المشاركين في الدراسة على ثلاث فئات رئيسية:</w:t>
      </w:r>
    </w:p>
    <w:p w14:paraId="51F4EBC2" w14:textId="77777777" w:rsidR="00E65A0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ممثلو المبيعات الطبية</w:t>
      </w:r>
    </w:p>
    <w:p w14:paraId="296A6256" w14:textId="77777777" w:rsidR="00E65A0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lastRenderedPageBreak/>
        <w:t>الممارسون الصحيون (أطباء، صيادلة سريريون، ممرضون)</w:t>
      </w:r>
    </w:p>
    <w:p w14:paraId="7AE7A9CA" w14:textId="655282A2" w:rsidR="00CB7322" w:rsidRPr="0090422E"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مدراء التسويق أو الخبراء في الشركات الدوائية</w:t>
      </w:r>
    </w:p>
    <w:p w14:paraId="2469A531" w14:textId="77777777" w:rsidR="00CB7322"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ولا تشمل الدراسة المرضى أو مستخدمي الخدمات الصحية الآخرين.</w:t>
      </w:r>
    </w:p>
    <w:p w14:paraId="03F3178E" w14:textId="77777777" w:rsidR="00CB7322" w:rsidRPr="0090422E"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p>
    <w:p w14:paraId="3BF49BD2" w14:textId="714B3CC7" w:rsidR="00CB7322" w:rsidRPr="0090422E" w:rsidRDefault="00CB7322" w:rsidP="00E65A02">
      <w:pPr>
        <w:autoSpaceDE w:val="0"/>
        <w:autoSpaceDN w:val="0"/>
        <w:adjustRightInd w:val="0"/>
        <w:spacing w:line="360" w:lineRule="auto"/>
        <w:jc w:val="right"/>
        <w:rPr>
          <w:rFonts w:ascii="Simplified Arabic" w:eastAsiaTheme="minorHAnsi" w:hAnsi="Simplified Arabic" w:cs="Simplified Arabic" w:hint="cs"/>
          <w:sz w:val="32"/>
          <w:szCs w:val="32"/>
          <w:rtl/>
          <w:lang w:val="en-US"/>
          <w14:ligatures w14:val="standardContextual"/>
        </w:rPr>
      </w:pPr>
      <w:r w:rsidRPr="0090422E">
        <w:rPr>
          <w:rFonts w:ascii="Simplified Arabic" w:eastAsiaTheme="minorHAnsi" w:hAnsi="Simplified Arabic" w:cs="Simplified Arabic" w:hint="cs"/>
          <w:b/>
          <w:bCs/>
          <w:sz w:val="32"/>
          <w:szCs w:val="32"/>
          <w:rtl/>
          <w:lang w:val="en-US"/>
          <w14:ligatures w14:val="standardContextual"/>
        </w:rPr>
        <w:t>الحدود المنهجية</w:t>
      </w:r>
      <w:r w:rsidRPr="0090422E">
        <w:rPr>
          <w:rFonts w:ascii="Simplified Arabic" w:eastAsiaTheme="minorHAnsi" w:hAnsi="Simplified Arabic" w:cs="Simplified Arabic" w:hint="cs"/>
          <w:b/>
          <w:bCs/>
          <w:sz w:val="32"/>
          <w:szCs w:val="32"/>
          <w:lang w:val="en-US"/>
          <w14:ligatures w14:val="standardContextual"/>
        </w:rPr>
        <w:t xml:space="preserve"> </w:t>
      </w:r>
    </w:p>
    <w:p w14:paraId="320AAACC" w14:textId="77777777" w:rsidR="00CB7322" w:rsidRPr="0090422E" w:rsidRDefault="00CB7322" w:rsidP="00E65A02">
      <w:pPr>
        <w:autoSpaceDE w:val="0"/>
        <w:autoSpaceDN w:val="0"/>
        <w:bidi/>
        <w:adjustRightInd w:val="0"/>
        <w:spacing w:line="360" w:lineRule="auto"/>
        <w:jc w:val="both"/>
        <w:rPr>
          <w:rFonts w:ascii="Simplified Arabic" w:eastAsiaTheme="minorHAnsi" w:hAnsi="Simplified Arabic" w:cs="Simplified Arabic"/>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تعتمد الدراسة على أدوات كمية (</w:t>
      </w:r>
      <w:proofErr w:type="gramStart"/>
      <w:r w:rsidRPr="0090422E">
        <w:rPr>
          <w:rFonts w:ascii="Simplified Arabic" w:eastAsiaTheme="minorHAnsi" w:hAnsi="Simplified Arabic" w:cs="Simplified Arabic" w:hint="cs"/>
          <w:sz w:val="32"/>
          <w:szCs w:val="32"/>
          <w:rtl/>
          <w:lang w:val="en-US"/>
          <w14:ligatures w14:val="standardContextual"/>
        </w:rPr>
        <w:t>الاستبيان</w:t>
      </w:r>
      <w:proofErr w:type="gramEnd"/>
      <w:r w:rsidRPr="0090422E">
        <w:rPr>
          <w:rFonts w:ascii="Simplified Arabic" w:eastAsiaTheme="minorHAnsi" w:hAnsi="Simplified Arabic" w:cs="Simplified Arabic" w:hint="cs"/>
          <w:sz w:val="32"/>
          <w:szCs w:val="32"/>
          <w:rtl/>
          <w:lang w:val="en-US"/>
          <w14:ligatures w14:val="standardContextual"/>
        </w:rPr>
        <w:t>) وأدوات نوعية (مقابلات محدودة)، وقد تؤثر طبيعة البيانات الذاتية على مستوى الدقة الموضوعية. كما أنها تعتمد على نموذج نظري مقترح قد يحتاج إلى اختبارات مستقبلية واسعة لتأكيد صلاحيته في مختلف السياقات.</w:t>
      </w:r>
    </w:p>
    <w:p w14:paraId="5E470FFA" w14:textId="77777777" w:rsidR="00CB7322" w:rsidRPr="00C87988" w:rsidRDefault="00CB7322" w:rsidP="00E65A02">
      <w:pPr>
        <w:autoSpaceDE w:val="0"/>
        <w:autoSpaceDN w:val="0"/>
        <w:bidi/>
        <w:adjustRightInd w:val="0"/>
        <w:spacing w:line="360" w:lineRule="auto"/>
        <w:rPr>
          <w:rFonts w:ascii="Simplified Arabic" w:hAnsi="Simplified Arabic" w:cs="Simplified Arabic"/>
          <w:color w:val="000000" w:themeColor="text1"/>
          <w:sz w:val="32"/>
          <w:szCs w:val="32"/>
          <w:lang w:val="en-US"/>
        </w:rPr>
      </w:pPr>
    </w:p>
    <w:p w14:paraId="18B7B26E" w14:textId="77777777" w:rsidR="00D34811" w:rsidRDefault="00D34811" w:rsidP="00E65A02">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21786B48" w14:textId="37AB1BD0" w:rsidR="00D34811" w:rsidRDefault="00D34811" w:rsidP="00E65A02">
      <w:pPr>
        <w:autoSpaceDE w:val="0"/>
        <w:autoSpaceDN w:val="0"/>
        <w:bidi/>
        <w:adjustRightInd w:val="0"/>
        <w:spacing w:line="360" w:lineRule="auto"/>
        <w:rPr>
          <w:rFonts w:ascii="Simplified Arabic" w:eastAsiaTheme="minorHAnsi" w:hAnsi="Simplified Arabic" w:cs="Simplified Arabic"/>
          <w:b/>
          <w:bCs/>
          <w:sz w:val="32"/>
          <w:szCs w:val="32"/>
          <w:u w:val="single"/>
          <w:rtl/>
          <w:lang w:val="en-US"/>
          <w14:ligatures w14:val="standardContextual"/>
        </w:rPr>
      </w:pPr>
      <w:r w:rsidRPr="00D34811">
        <w:rPr>
          <w:rFonts w:ascii="Simplified Arabic" w:eastAsiaTheme="minorHAnsi" w:hAnsi="Simplified Arabic" w:cs="Simplified Arabic" w:hint="cs"/>
          <w:b/>
          <w:bCs/>
          <w:sz w:val="32"/>
          <w:szCs w:val="32"/>
          <w:u w:val="single"/>
          <w:rtl/>
          <w:lang w:val="en-US"/>
          <w14:ligatures w14:val="standardContextual"/>
        </w:rPr>
        <w:t>النظرية العلمية المتبعة لإعداد البحث</w:t>
      </w:r>
      <w:r>
        <w:rPr>
          <w:rFonts w:ascii="Simplified Arabic" w:eastAsiaTheme="minorHAnsi" w:hAnsi="Simplified Arabic" w:cs="Simplified Arabic" w:hint="cs"/>
          <w:b/>
          <w:bCs/>
          <w:sz w:val="32"/>
          <w:szCs w:val="32"/>
          <w:u w:val="single"/>
          <w:rtl/>
          <w:lang w:val="en-US"/>
          <w14:ligatures w14:val="standardContextual"/>
        </w:rPr>
        <w:t>:</w:t>
      </w:r>
    </w:p>
    <w:p w14:paraId="31BD3278" w14:textId="77777777" w:rsidR="00D34811" w:rsidRPr="00D34811" w:rsidRDefault="00D34811" w:rsidP="00E65A02">
      <w:pPr>
        <w:autoSpaceDE w:val="0"/>
        <w:autoSpaceDN w:val="0"/>
        <w:bidi/>
        <w:adjustRightInd w:val="0"/>
        <w:spacing w:line="360" w:lineRule="auto"/>
        <w:rPr>
          <w:rFonts w:ascii="Simplified Arabic" w:eastAsiaTheme="minorHAnsi" w:hAnsi="Simplified Arabic" w:cs="Simplified Arabic" w:hint="cs"/>
          <w:b/>
          <w:bCs/>
          <w:color w:val="000000" w:themeColor="text1"/>
          <w:sz w:val="32"/>
          <w:szCs w:val="32"/>
          <w:u w:val="single"/>
          <w:rtl/>
          <w:lang w:val="en-US"/>
          <w14:ligatures w14:val="standardContextual"/>
        </w:rPr>
      </w:pPr>
    </w:p>
    <w:p w14:paraId="1555163A" w14:textId="77777777" w:rsidR="00E65A02" w:rsidRDefault="00D34811" w:rsidP="00E65A02">
      <w:pPr>
        <w:bidi/>
        <w:spacing w:before="75" w:line="360" w:lineRule="auto"/>
        <w:rPr>
          <w:rFonts w:ascii="Simplified Arabic" w:hAnsi="Simplified Arabic" w:cs="Simplified Arabic"/>
          <w:color w:val="000000" w:themeColor="text1"/>
          <w:sz w:val="32"/>
          <w:szCs w:val="32"/>
          <w:rtl/>
        </w:rPr>
      </w:pPr>
      <w:r w:rsidRPr="00D34811">
        <w:rPr>
          <w:rFonts w:ascii="Simplified Arabic" w:hAnsi="Simplified Arabic" w:cs="Simplified Arabic" w:hint="cs"/>
          <w:color w:val="000000" w:themeColor="text1"/>
          <w:sz w:val="32"/>
          <w:szCs w:val="32"/>
          <w:rtl/>
        </w:rPr>
        <w:t>يعتمد هذا البحث على دمج نظريتين أساسيتين لتفسير العلاقة بين تقنيات الذكاء الاصطناعي وتفاعل الأطراف في سوق الدواء:</w:t>
      </w:r>
    </w:p>
    <w:p w14:paraId="66D05374" w14:textId="60E6E7BD" w:rsidR="00D34811" w:rsidRPr="00D34811" w:rsidRDefault="00D34811" w:rsidP="00E65A02">
      <w:pPr>
        <w:bidi/>
        <w:spacing w:before="75" w:line="360" w:lineRule="auto"/>
        <w:rPr>
          <w:rFonts w:ascii="Simplified Arabic" w:hAnsi="Simplified Arabic" w:cs="Simplified Arabic" w:hint="cs"/>
          <w:color w:val="000000" w:themeColor="text1"/>
          <w:sz w:val="32"/>
          <w:szCs w:val="32"/>
          <w:rtl/>
        </w:rPr>
      </w:pPr>
      <w:r w:rsidRPr="00D34811">
        <w:rPr>
          <w:rFonts w:ascii="Simplified Arabic" w:hAnsi="Simplified Arabic" w:cs="Simplified Arabic" w:hint="cs"/>
          <w:b/>
          <w:bCs/>
          <w:color w:val="000000" w:themeColor="text1"/>
          <w:sz w:val="32"/>
          <w:szCs w:val="32"/>
          <w:rtl/>
        </w:rPr>
        <w:t>نموذج قبول التكنولوجيا (</w:t>
      </w:r>
      <w:r w:rsidRPr="00D34811">
        <w:rPr>
          <w:rFonts w:ascii="Simplified Arabic" w:hAnsi="Simplified Arabic" w:cs="Simplified Arabic" w:hint="cs"/>
          <w:b/>
          <w:bCs/>
          <w:color w:val="000000" w:themeColor="text1"/>
          <w:sz w:val="32"/>
          <w:szCs w:val="32"/>
        </w:rPr>
        <w:t>Technology Acceptance Model - TAM</w:t>
      </w:r>
      <w:r w:rsidRPr="00D34811">
        <w:rPr>
          <w:rFonts w:ascii="Simplified Arabic" w:hAnsi="Simplified Arabic" w:cs="Simplified Arabic" w:hint="cs"/>
          <w:b/>
          <w:bCs/>
          <w:color w:val="000000" w:themeColor="text1"/>
          <w:sz w:val="32"/>
          <w:szCs w:val="32"/>
          <w:rtl/>
        </w:rPr>
        <w:t>):</w:t>
      </w:r>
    </w:p>
    <w:p w14:paraId="439159E3" w14:textId="77777777" w:rsidR="00E65A02" w:rsidRDefault="00D34811" w:rsidP="00E65A02">
      <w:pPr>
        <w:bidi/>
        <w:spacing w:line="360" w:lineRule="auto"/>
        <w:rPr>
          <w:rFonts w:ascii="Simplified Arabic" w:hAnsi="Simplified Arabic" w:cs="Simplified Arabic"/>
          <w:color w:val="000000" w:themeColor="text1"/>
          <w:sz w:val="32"/>
          <w:szCs w:val="32"/>
          <w:rtl/>
        </w:rPr>
      </w:pPr>
      <w:r w:rsidRPr="00D34811">
        <w:rPr>
          <w:rFonts w:ascii="Simplified Arabic" w:hAnsi="Simplified Arabic" w:cs="Simplified Arabic" w:hint="cs"/>
          <w:color w:val="000000" w:themeColor="text1"/>
          <w:sz w:val="32"/>
          <w:szCs w:val="32"/>
          <w:rtl/>
        </w:rPr>
        <w:t>تعتبر هذه النظرية من أكثر النماذج استخداماً لتفسير كيف يتقبل المستخدمون التقنيات الجديدة. وتركز على متغيرين أساسيين: "الفائدة المدركة" و"سهولة الاستخدام المدركة".</w:t>
      </w:r>
    </w:p>
    <w:p w14:paraId="65FBC687" w14:textId="28864EFF" w:rsidR="00D34811" w:rsidRPr="00D34811" w:rsidRDefault="00D34811" w:rsidP="00E65A02">
      <w:pPr>
        <w:bidi/>
        <w:spacing w:line="360" w:lineRule="auto"/>
        <w:rPr>
          <w:rFonts w:ascii="Simplified Arabic" w:hAnsi="Simplified Arabic" w:cs="Simplified Arabic" w:hint="cs"/>
          <w:color w:val="000000" w:themeColor="text1"/>
          <w:sz w:val="32"/>
          <w:szCs w:val="32"/>
          <w:rtl/>
        </w:rPr>
      </w:pPr>
      <w:r w:rsidRPr="00D34811">
        <w:rPr>
          <w:rFonts w:ascii="Simplified Arabic" w:hAnsi="Simplified Arabic" w:cs="Simplified Arabic" w:hint="cs"/>
          <w:b/>
          <w:bCs/>
          <w:color w:val="000000" w:themeColor="text1"/>
          <w:sz w:val="32"/>
          <w:szCs w:val="32"/>
          <w:rtl/>
        </w:rPr>
        <w:lastRenderedPageBreak/>
        <w:t>نظرية النظام البيئي للأعمال (</w:t>
      </w:r>
      <w:r w:rsidRPr="00D34811">
        <w:rPr>
          <w:rFonts w:ascii="Simplified Arabic" w:hAnsi="Simplified Arabic" w:cs="Simplified Arabic" w:hint="cs"/>
          <w:b/>
          <w:bCs/>
          <w:color w:val="000000" w:themeColor="text1"/>
          <w:sz w:val="32"/>
          <w:szCs w:val="32"/>
        </w:rPr>
        <w:t>Business Ecosystem Theory</w:t>
      </w:r>
      <w:r w:rsidRPr="00D34811">
        <w:rPr>
          <w:rFonts w:ascii="Simplified Arabic" w:hAnsi="Simplified Arabic" w:cs="Simplified Arabic" w:hint="cs"/>
          <w:b/>
          <w:bCs/>
          <w:color w:val="000000" w:themeColor="text1"/>
          <w:sz w:val="32"/>
          <w:szCs w:val="32"/>
          <w:rtl/>
        </w:rPr>
        <w:t>):</w:t>
      </w:r>
    </w:p>
    <w:p w14:paraId="06FC04FC" w14:textId="77777777" w:rsidR="00D34811" w:rsidRDefault="00D34811" w:rsidP="00E65A02">
      <w:pPr>
        <w:bidi/>
        <w:spacing w:line="360" w:lineRule="auto"/>
        <w:rPr>
          <w:rFonts w:ascii="Simplified Arabic" w:hAnsi="Simplified Arabic" w:cs="Simplified Arabic"/>
          <w:color w:val="000000" w:themeColor="text1"/>
          <w:sz w:val="32"/>
          <w:szCs w:val="32"/>
        </w:rPr>
      </w:pPr>
      <w:r w:rsidRPr="00D34811">
        <w:rPr>
          <w:rFonts w:ascii="Simplified Arabic" w:hAnsi="Simplified Arabic" w:cs="Simplified Arabic" w:hint="cs"/>
          <w:color w:val="000000" w:themeColor="text1"/>
          <w:sz w:val="32"/>
          <w:szCs w:val="32"/>
          <w:rtl/>
        </w:rPr>
        <w:t>تنظر هذه النظرية إلى الشركات والمندوبين والأطباء كشبكة مترابطة من العناصر التي تعتمد على بعضها البعض لخلق القيمة، حيث يمثل الذكاء الاصطناعي في هذا البحث "المحفز" لتطوير هذا النظام.</w:t>
      </w:r>
    </w:p>
    <w:p w14:paraId="2A5D6C26" w14:textId="77777777" w:rsidR="00B107E0" w:rsidRDefault="00B107E0" w:rsidP="00B107E0">
      <w:pPr>
        <w:bidi/>
        <w:spacing w:line="360" w:lineRule="auto"/>
        <w:rPr>
          <w:rFonts w:ascii="Simplified Arabic" w:hAnsi="Simplified Arabic" w:cs="Simplified Arabic"/>
          <w:color w:val="000000" w:themeColor="text1"/>
          <w:sz w:val="32"/>
          <w:szCs w:val="32"/>
        </w:rPr>
      </w:pPr>
    </w:p>
    <w:p w14:paraId="3FB43C54" w14:textId="512D65EB" w:rsidR="00D34811" w:rsidRDefault="00D34811" w:rsidP="00B107E0">
      <w:pPr>
        <w:bidi/>
        <w:spacing w:line="360" w:lineRule="auto"/>
        <w:rPr>
          <w:rFonts w:ascii="Simplified Arabic" w:hAnsi="Simplified Arabic" w:cs="Simplified Arabic"/>
          <w:b/>
          <w:bCs/>
          <w:color w:val="000000" w:themeColor="text1"/>
          <w:sz w:val="32"/>
          <w:szCs w:val="32"/>
          <w:u w:val="single"/>
          <w:rtl/>
        </w:rPr>
      </w:pPr>
      <w:r w:rsidRPr="00D34811">
        <w:rPr>
          <w:rFonts w:ascii="Simplified Arabic" w:hAnsi="Simplified Arabic" w:cs="Simplified Arabic" w:hint="cs"/>
          <w:b/>
          <w:bCs/>
          <w:color w:val="000000" w:themeColor="text1"/>
          <w:sz w:val="32"/>
          <w:szCs w:val="32"/>
          <w:u w:val="single"/>
          <w:rtl/>
        </w:rPr>
        <w:t>كيفية تطبيق هذه النظريات في البحث</w:t>
      </w:r>
      <w:r>
        <w:rPr>
          <w:rFonts w:ascii="Simplified Arabic" w:hAnsi="Simplified Arabic" w:cs="Simplified Arabic" w:hint="cs"/>
          <w:b/>
          <w:bCs/>
          <w:color w:val="000000" w:themeColor="text1"/>
          <w:sz w:val="32"/>
          <w:szCs w:val="32"/>
          <w:u w:val="single"/>
          <w:rtl/>
        </w:rPr>
        <w:t>:</w:t>
      </w:r>
    </w:p>
    <w:p w14:paraId="3A771595" w14:textId="77777777" w:rsidR="00B107E0" w:rsidRPr="00B107E0" w:rsidRDefault="00B107E0" w:rsidP="00B107E0">
      <w:pPr>
        <w:bidi/>
        <w:spacing w:line="360" w:lineRule="auto"/>
        <w:rPr>
          <w:rFonts w:ascii="Simplified Arabic" w:hAnsi="Simplified Arabic" w:cs="Simplified Arabic" w:hint="cs"/>
          <w:b/>
          <w:bCs/>
          <w:color w:val="000000" w:themeColor="text1"/>
          <w:sz w:val="32"/>
          <w:szCs w:val="32"/>
          <w:u w:val="single"/>
          <w:rtl/>
        </w:rPr>
      </w:pPr>
    </w:p>
    <w:p w14:paraId="31765499" w14:textId="60554416" w:rsidR="00B107E0" w:rsidRDefault="00D34811" w:rsidP="00B107E0">
      <w:pPr>
        <w:bidi/>
        <w:spacing w:line="360" w:lineRule="auto"/>
        <w:ind w:right="411" w:hanging="261"/>
        <w:rPr>
          <w:rFonts w:ascii="Simplified Arabic" w:hAnsi="Simplified Arabic" w:cs="Simplified Arabic"/>
          <w:color w:val="000000" w:themeColor="text1"/>
          <w:sz w:val="32"/>
          <w:szCs w:val="32"/>
          <w:rtl/>
        </w:rPr>
      </w:pPr>
      <w:r w:rsidRPr="00D34811">
        <w:rPr>
          <w:rFonts w:ascii="Simplified Arabic" w:hAnsi="Simplified Arabic" w:cs="Simplified Arabic" w:hint="cs"/>
          <w:b/>
          <w:bCs/>
          <w:color w:val="000000" w:themeColor="text1"/>
          <w:sz w:val="32"/>
          <w:szCs w:val="32"/>
          <w:rtl/>
        </w:rPr>
        <w:t>تطبيق نموذج (</w:t>
      </w:r>
      <w:r w:rsidRPr="00D34811">
        <w:rPr>
          <w:rFonts w:ascii="Simplified Arabic" w:hAnsi="Simplified Arabic" w:cs="Simplified Arabic" w:hint="cs"/>
          <w:b/>
          <w:bCs/>
          <w:color w:val="000000" w:themeColor="text1"/>
          <w:sz w:val="32"/>
          <w:szCs w:val="32"/>
        </w:rPr>
        <w:t>TAM</w:t>
      </w:r>
      <w:r w:rsidRPr="00D34811">
        <w:rPr>
          <w:rFonts w:ascii="Simplified Arabic" w:hAnsi="Simplified Arabic" w:cs="Simplified Arabic" w:hint="cs"/>
          <w:b/>
          <w:bCs/>
          <w:color w:val="000000" w:themeColor="text1"/>
          <w:sz w:val="32"/>
          <w:szCs w:val="32"/>
          <w:rtl/>
        </w:rPr>
        <w:t>):</w:t>
      </w:r>
      <w:r w:rsidRPr="00D34811">
        <w:rPr>
          <w:rFonts w:ascii="Simplified Arabic" w:hAnsi="Simplified Arabic" w:cs="Simplified Arabic" w:hint="cs"/>
          <w:color w:val="000000" w:themeColor="text1"/>
          <w:sz w:val="32"/>
          <w:szCs w:val="32"/>
          <w:rtl/>
        </w:rPr>
        <w:t xml:space="preserve"> تم استخدامه في بناء </w:t>
      </w:r>
      <w:r w:rsidRPr="00D34811">
        <w:rPr>
          <w:rFonts w:ascii="Simplified Arabic" w:hAnsi="Simplified Arabic" w:cs="Simplified Arabic" w:hint="cs"/>
          <w:b/>
          <w:bCs/>
          <w:color w:val="000000" w:themeColor="text1"/>
          <w:sz w:val="32"/>
          <w:szCs w:val="32"/>
          <w:rtl/>
        </w:rPr>
        <w:t>أداة الدراسة (</w:t>
      </w:r>
      <w:proofErr w:type="gramStart"/>
      <w:r w:rsidRPr="00D34811">
        <w:rPr>
          <w:rFonts w:ascii="Simplified Arabic" w:hAnsi="Simplified Arabic" w:cs="Simplified Arabic" w:hint="cs"/>
          <w:b/>
          <w:bCs/>
          <w:color w:val="000000" w:themeColor="text1"/>
          <w:sz w:val="32"/>
          <w:szCs w:val="32"/>
          <w:rtl/>
        </w:rPr>
        <w:t>الاستبيان</w:t>
      </w:r>
      <w:proofErr w:type="gramEnd"/>
      <w:r w:rsidRPr="00D34811">
        <w:rPr>
          <w:rFonts w:ascii="Simplified Arabic" w:hAnsi="Simplified Arabic" w:cs="Simplified Arabic" w:hint="cs"/>
          <w:b/>
          <w:bCs/>
          <w:color w:val="000000" w:themeColor="text1"/>
          <w:sz w:val="32"/>
          <w:szCs w:val="32"/>
          <w:rtl/>
        </w:rPr>
        <w:t>)</w:t>
      </w:r>
      <w:r w:rsidRPr="00D34811">
        <w:rPr>
          <w:rFonts w:ascii="Simplified Arabic" w:hAnsi="Simplified Arabic" w:cs="Simplified Arabic" w:hint="cs"/>
          <w:color w:val="000000" w:themeColor="text1"/>
          <w:sz w:val="32"/>
          <w:szCs w:val="32"/>
          <w:rtl/>
        </w:rPr>
        <w:t>؛ حيث صُممت الأسئلة لقياس مدى إدراك المندوبين والأطباء لـ "سهولة" التعامل مع أدوات الذكاء الاصطناعي، ومدى "الفائدة" التي ستعود عليهم من حيث توفير الوقت وتحسين جودة المعلومة الطبية. فإذا أدرك المستخدم السهولة والفائدة، سيزداد معدل التفاعل في النظام البيئي.</w:t>
      </w:r>
    </w:p>
    <w:p w14:paraId="52F634F4" w14:textId="17479D9D" w:rsidR="00D34811" w:rsidRPr="00D34811" w:rsidRDefault="00D34811" w:rsidP="00B107E0">
      <w:pPr>
        <w:bidi/>
        <w:spacing w:line="360" w:lineRule="auto"/>
        <w:ind w:right="411" w:hanging="261"/>
        <w:rPr>
          <w:rFonts w:ascii="Simplified Arabic" w:hAnsi="Simplified Arabic" w:cs="Simplified Arabic" w:hint="cs"/>
          <w:color w:val="000000" w:themeColor="text1"/>
          <w:sz w:val="32"/>
          <w:szCs w:val="32"/>
          <w:rtl/>
        </w:rPr>
      </w:pPr>
      <w:r w:rsidRPr="00D34811">
        <w:rPr>
          <w:rFonts w:ascii="Simplified Arabic" w:hAnsi="Simplified Arabic" w:cs="Simplified Arabic" w:hint="cs"/>
          <w:b/>
          <w:bCs/>
          <w:color w:val="000000" w:themeColor="text1"/>
          <w:sz w:val="32"/>
          <w:szCs w:val="32"/>
          <w:rtl/>
        </w:rPr>
        <w:t>تطبيق نظرية النظام البيئي:</w:t>
      </w:r>
    </w:p>
    <w:p w14:paraId="4A5A48A3" w14:textId="77777777" w:rsidR="00D34811" w:rsidRPr="00D34811" w:rsidRDefault="00D34811" w:rsidP="00E65A02">
      <w:pPr>
        <w:bidi/>
        <w:spacing w:line="360" w:lineRule="auto"/>
        <w:rPr>
          <w:rFonts w:ascii="Simplified Arabic" w:hAnsi="Simplified Arabic" w:cs="Simplified Arabic" w:hint="cs"/>
          <w:color w:val="000000" w:themeColor="text1"/>
          <w:sz w:val="32"/>
          <w:szCs w:val="32"/>
          <w:rtl/>
        </w:rPr>
      </w:pPr>
      <w:r w:rsidRPr="00D34811">
        <w:rPr>
          <w:rFonts w:ascii="Simplified Arabic" w:hAnsi="Simplified Arabic" w:cs="Simplified Arabic" w:hint="cs"/>
          <w:color w:val="000000" w:themeColor="text1"/>
          <w:sz w:val="32"/>
          <w:szCs w:val="32"/>
          <w:rtl/>
        </w:rPr>
        <w:t xml:space="preserve">تم تطبيقها من خلال عدم دراسة المندوب أو الطبيب بشكل منعزل، بل دراستهم كـ </w:t>
      </w:r>
      <w:r w:rsidRPr="00D34811">
        <w:rPr>
          <w:rFonts w:ascii="Simplified Arabic" w:hAnsi="Simplified Arabic" w:cs="Simplified Arabic" w:hint="cs"/>
          <w:b/>
          <w:bCs/>
          <w:color w:val="000000" w:themeColor="text1"/>
          <w:sz w:val="32"/>
          <w:szCs w:val="32"/>
          <w:rtl/>
        </w:rPr>
        <w:t>"نظام متكامل"</w:t>
      </w:r>
      <w:r w:rsidRPr="00D34811">
        <w:rPr>
          <w:rFonts w:ascii="Simplified Arabic" w:hAnsi="Simplified Arabic" w:cs="Simplified Arabic" w:hint="cs"/>
          <w:color w:val="000000" w:themeColor="text1"/>
          <w:sz w:val="32"/>
          <w:szCs w:val="32"/>
          <w:rtl/>
        </w:rPr>
        <w:t>. ساعدت هذه النظرية في صياغة الفرضيات التي تقيس أثر الذكاء الاصطناعي في "ردم الفجوة" وتسهيل تدفق البيانات بين أطراف النظام الثلاثة (الشركة، المندوب، الممارس الصحي)، لضمان استدامة العلاقة التسويقية وتوافقها مع رؤية المملكة 2030.</w:t>
      </w:r>
    </w:p>
    <w:p w14:paraId="116B7062" w14:textId="77777777" w:rsidR="00D34811" w:rsidRPr="00D34811" w:rsidRDefault="00D34811" w:rsidP="00E65A02">
      <w:pPr>
        <w:bidi/>
        <w:spacing w:line="360" w:lineRule="auto"/>
        <w:rPr>
          <w:rFonts w:ascii="Simplified Arabic" w:hAnsi="Simplified Arabic" w:cs="Simplified Arabic" w:hint="cs"/>
          <w:b/>
          <w:bCs/>
          <w:color w:val="000000" w:themeColor="text1"/>
          <w:sz w:val="40"/>
          <w:szCs w:val="40"/>
          <w:u w:val="single"/>
          <w:rtl/>
        </w:rPr>
      </w:pPr>
    </w:p>
    <w:p w14:paraId="0FA1F6D0" w14:textId="77777777" w:rsidR="00D34811" w:rsidRDefault="00D34811" w:rsidP="00E65A02">
      <w:pPr>
        <w:autoSpaceDE w:val="0"/>
        <w:autoSpaceDN w:val="0"/>
        <w:bidi/>
        <w:adjustRightInd w:val="0"/>
        <w:spacing w:line="360" w:lineRule="auto"/>
        <w:rPr>
          <w:rFonts w:ascii="Simplified Arabic" w:eastAsiaTheme="minorHAnsi" w:hAnsi="Simplified Arabic" w:cs="Simplified Arabic"/>
          <w:b/>
          <w:bCs/>
          <w:sz w:val="32"/>
          <w:szCs w:val="32"/>
          <w:u w:val="single"/>
          <w:lang w:val="en-US"/>
          <w14:ligatures w14:val="standardContextual"/>
        </w:rPr>
      </w:pPr>
    </w:p>
    <w:p w14:paraId="63FC17DF" w14:textId="77777777" w:rsidR="0072228D" w:rsidRDefault="0072228D" w:rsidP="00E65A02">
      <w:pPr>
        <w:autoSpaceDE w:val="0"/>
        <w:autoSpaceDN w:val="0"/>
        <w:bidi/>
        <w:adjustRightInd w:val="0"/>
        <w:spacing w:line="360" w:lineRule="auto"/>
        <w:rPr>
          <w:rFonts w:ascii="Simplified Arabic" w:eastAsiaTheme="minorHAnsi" w:hAnsi="Simplified Arabic" w:cs="Simplified Arabic"/>
          <w:b/>
          <w:bCs/>
          <w:sz w:val="32"/>
          <w:szCs w:val="32"/>
          <w:u w:val="single"/>
          <w:lang w:val="en-US"/>
          <w14:ligatures w14:val="standardContextual"/>
        </w:rPr>
      </w:pPr>
    </w:p>
    <w:p w14:paraId="2172EF0F" w14:textId="77777777" w:rsidR="0072228D" w:rsidRDefault="0072228D" w:rsidP="00E65A02">
      <w:pPr>
        <w:autoSpaceDE w:val="0"/>
        <w:autoSpaceDN w:val="0"/>
        <w:bidi/>
        <w:adjustRightInd w:val="0"/>
        <w:spacing w:line="360" w:lineRule="auto"/>
        <w:rPr>
          <w:rFonts w:ascii="Simplified Arabic" w:eastAsiaTheme="minorHAnsi" w:hAnsi="Simplified Arabic" w:cs="Simplified Arabic"/>
          <w:b/>
          <w:bCs/>
          <w:sz w:val="32"/>
          <w:szCs w:val="32"/>
          <w:u w:val="single"/>
          <w:lang w:val="en-US"/>
          <w14:ligatures w14:val="standardContextual"/>
        </w:rPr>
      </w:pPr>
    </w:p>
    <w:p w14:paraId="165D6538" w14:textId="77777777" w:rsidR="0072228D" w:rsidRDefault="0072228D" w:rsidP="00E65A02">
      <w:pPr>
        <w:autoSpaceDE w:val="0"/>
        <w:autoSpaceDN w:val="0"/>
        <w:bidi/>
        <w:adjustRightInd w:val="0"/>
        <w:spacing w:line="360" w:lineRule="auto"/>
        <w:rPr>
          <w:rFonts w:ascii="Simplified Arabic" w:eastAsiaTheme="minorHAnsi" w:hAnsi="Simplified Arabic" w:cs="Simplified Arabic"/>
          <w:b/>
          <w:bCs/>
          <w:sz w:val="32"/>
          <w:szCs w:val="32"/>
          <w:u w:val="single"/>
          <w:lang w:val="en-US"/>
          <w14:ligatures w14:val="standardContextual"/>
        </w:rPr>
      </w:pPr>
    </w:p>
    <w:p w14:paraId="752A03A9" w14:textId="77777777" w:rsidR="0072228D" w:rsidRDefault="0072228D" w:rsidP="0072228D">
      <w:pPr>
        <w:autoSpaceDE w:val="0"/>
        <w:autoSpaceDN w:val="0"/>
        <w:bidi/>
        <w:adjustRightInd w:val="0"/>
        <w:spacing w:line="276" w:lineRule="auto"/>
        <w:rPr>
          <w:rFonts w:ascii="Simplified Arabic" w:eastAsiaTheme="minorHAnsi" w:hAnsi="Simplified Arabic" w:cs="Simplified Arabic"/>
          <w:b/>
          <w:bCs/>
          <w:sz w:val="32"/>
          <w:szCs w:val="32"/>
          <w:u w:val="single"/>
          <w:lang w:val="en-US"/>
          <w14:ligatures w14:val="standardContextual"/>
        </w:rPr>
      </w:pPr>
    </w:p>
    <w:p w14:paraId="2512B034" w14:textId="0EF59910" w:rsidR="0072228D" w:rsidRPr="0072228D" w:rsidRDefault="0072228D" w:rsidP="00B107E0">
      <w:pPr>
        <w:tabs>
          <w:tab w:val="left" w:pos="3519"/>
        </w:tabs>
        <w:autoSpaceDE w:val="0"/>
        <w:autoSpaceDN w:val="0"/>
        <w:bidi/>
        <w:adjustRightInd w:val="0"/>
        <w:spacing w:line="276" w:lineRule="auto"/>
        <w:rPr>
          <w:rFonts w:ascii="Simplified Arabic" w:eastAsiaTheme="minorHAnsi" w:hAnsi="Simplified Arabic" w:cs="Simplified Arabic"/>
          <w:b/>
          <w:bCs/>
          <w:sz w:val="44"/>
          <w:szCs w:val="44"/>
          <w:u w:val="single"/>
          <w:rtl/>
          <w:lang w:val="en-US"/>
          <w14:ligatures w14:val="standardContextual"/>
        </w:rPr>
      </w:pPr>
    </w:p>
    <w:p w14:paraId="7A3506EA" w14:textId="15AE15D1" w:rsidR="0072228D" w:rsidRPr="0072228D" w:rsidRDefault="0072228D" w:rsidP="0072228D">
      <w:pPr>
        <w:autoSpaceDE w:val="0"/>
        <w:autoSpaceDN w:val="0"/>
        <w:bidi/>
        <w:adjustRightInd w:val="0"/>
        <w:spacing w:line="276" w:lineRule="auto"/>
        <w:jc w:val="center"/>
        <w:rPr>
          <w:rFonts w:ascii="Simplified Arabic" w:eastAsiaTheme="minorHAnsi" w:hAnsi="Simplified Arabic" w:cs="Simplified Arabic"/>
          <w:b/>
          <w:bCs/>
          <w:sz w:val="56"/>
          <w:szCs w:val="56"/>
          <w:rtl/>
          <w:lang w:val="en-US"/>
          <w14:ligatures w14:val="standardContextual"/>
        </w:rPr>
      </w:pPr>
      <w:r w:rsidRPr="0072228D">
        <w:rPr>
          <w:rFonts w:ascii="Simplified Arabic" w:eastAsiaTheme="minorHAnsi" w:hAnsi="Simplified Arabic" w:cs="Simplified Arabic" w:hint="cs"/>
          <w:b/>
          <w:bCs/>
          <w:sz w:val="56"/>
          <w:szCs w:val="56"/>
          <w:rtl/>
          <w:lang w:val="en-US"/>
          <w14:ligatures w14:val="standardContextual"/>
        </w:rPr>
        <w:t>الفصل الثاني</w:t>
      </w:r>
    </w:p>
    <w:p w14:paraId="5233D1E0" w14:textId="643731A0" w:rsidR="0072228D" w:rsidRPr="0072228D" w:rsidRDefault="0072228D" w:rsidP="0072228D">
      <w:pPr>
        <w:autoSpaceDE w:val="0"/>
        <w:autoSpaceDN w:val="0"/>
        <w:bidi/>
        <w:adjustRightInd w:val="0"/>
        <w:spacing w:line="276" w:lineRule="auto"/>
        <w:jc w:val="center"/>
        <w:rPr>
          <w:rFonts w:ascii="Simplified Arabic" w:eastAsiaTheme="minorHAnsi" w:hAnsi="Simplified Arabic" w:cs="Simplified Arabic" w:hint="cs"/>
          <w:b/>
          <w:bCs/>
          <w:sz w:val="56"/>
          <w:szCs w:val="56"/>
          <w:rtl/>
          <w:lang w:val="en-US"/>
          <w14:ligatures w14:val="standardContextual"/>
        </w:rPr>
      </w:pPr>
      <w:r w:rsidRPr="0072228D">
        <w:rPr>
          <w:rFonts w:ascii="Simplified Arabic" w:eastAsiaTheme="minorHAnsi" w:hAnsi="Simplified Arabic" w:cs="Simplified Arabic" w:hint="cs"/>
          <w:b/>
          <w:bCs/>
          <w:sz w:val="56"/>
          <w:szCs w:val="56"/>
          <w:rtl/>
          <w:lang w:val="en-US"/>
          <w14:ligatures w14:val="standardContextual"/>
        </w:rPr>
        <w:t xml:space="preserve">الدراسات السابقة </w:t>
      </w:r>
      <w:r w:rsidRPr="0072228D">
        <w:rPr>
          <w:rFonts w:ascii="Simplified Arabic" w:eastAsiaTheme="minorHAnsi" w:hAnsi="Simplified Arabic" w:hint="cs"/>
          <w:b/>
          <w:bCs/>
          <w:sz w:val="56"/>
          <w:szCs w:val="56"/>
          <w:rtl/>
          <w:lang w:val="en-US"/>
          <w14:ligatures w14:val="standardContextual"/>
        </w:rPr>
        <w:t>والإطار</w:t>
      </w:r>
      <w:r w:rsidRPr="0072228D">
        <w:rPr>
          <w:rFonts w:ascii="Simplified Arabic" w:eastAsiaTheme="minorHAnsi" w:hAnsi="Simplified Arabic" w:cs="Simplified Arabic" w:hint="cs"/>
          <w:b/>
          <w:bCs/>
          <w:sz w:val="56"/>
          <w:szCs w:val="56"/>
          <w:rtl/>
          <w:lang w:val="en-US"/>
          <w14:ligatures w14:val="standardContextual"/>
        </w:rPr>
        <w:t xml:space="preserve"> النظري</w:t>
      </w:r>
    </w:p>
    <w:p w14:paraId="65FC8D97" w14:textId="77777777" w:rsidR="00A74F76" w:rsidRDefault="00A74F76" w:rsidP="002E574B">
      <w:pPr>
        <w:spacing w:line="276" w:lineRule="auto"/>
        <w:rPr>
          <w:rFonts w:ascii="Simplified Arabic" w:hAnsi="Simplified Arabic" w:cs="Simplified Arabic"/>
          <w:sz w:val="32"/>
          <w:szCs w:val="32"/>
          <w:u w:val="single"/>
          <w:rtl/>
        </w:rPr>
      </w:pPr>
    </w:p>
    <w:p w14:paraId="10EE8B96" w14:textId="77777777" w:rsidR="0072228D" w:rsidRDefault="0072228D" w:rsidP="002E574B">
      <w:pPr>
        <w:spacing w:line="276" w:lineRule="auto"/>
        <w:rPr>
          <w:rFonts w:ascii="Simplified Arabic" w:hAnsi="Simplified Arabic" w:cs="Simplified Arabic"/>
          <w:sz w:val="32"/>
          <w:szCs w:val="32"/>
          <w:u w:val="single"/>
          <w:rtl/>
        </w:rPr>
      </w:pPr>
    </w:p>
    <w:p w14:paraId="4E82C164" w14:textId="77777777" w:rsidR="0072228D" w:rsidRDefault="0072228D" w:rsidP="002E574B">
      <w:pPr>
        <w:spacing w:line="276" w:lineRule="auto"/>
        <w:rPr>
          <w:rFonts w:ascii="Simplified Arabic" w:hAnsi="Simplified Arabic" w:cs="Simplified Arabic"/>
          <w:sz w:val="32"/>
          <w:szCs w:val="32"/>
          <w:u w:val="single"/>
          <w:rtl/>
        </w:rPr>
      </w:pPr>
    </w:p>
    <w:p w14:paraId="446D8F86" w14:textId="77777777" w:rsidR="0072228D" w:rsidRDefault="0072228D" w:rsidP="002E574B">
      <w:pPr>
        <w:spacing w:line="276" w:lineRule="auto"/>
        <w:rPr>
          <w:rFonts w:ascii="Simplified Arabic" w:hAnsi="Simplified Arabic" w:cs="Simplified Arabic"/>
          <w:sz w:val="32"/>
          <w:szCs w:val="32"/>
          <w:u w:val="single"/>
          <w:rtl/>
        </w:rPr>
      </w:pPr>
    </w:p>
    <w:p w14:paraId="25966D6A" w14:textId="77777777" w:rsidR="0072228D" w:rsidRDefault="0072228D" w:rsidP="002E574B">
      <w:pPr>
        <w:spacing w:line="276" w:lineRule="auto"/>
        <w:rPr>
          <w:rFonts w:ascii="Simplified Arabic" w:hAnsi="Simplified Arabic" w:cs="Simplified Arabic"/>
          <w:sz w:val="32"/>
          <w:szCs w:val="32"/>
          <w:u w:val="single"/>
          <w:rtl/>
        </w:rPr>
      </w:pPr>
    </w:p>
    <w:p w14:paraId="1971E348" w14:textId="77777777" w:rsidR="0072228D" w:rsidRDefault="0072228D" w:rsidP="002E574B">
      <w:pPr>
        <w:spacing w:line="276" w:lineRule="auto"/>
        <w:rPr>
          <w:rFonts w:ascii="Simplified Arabic" w:hAnsi="Simplified Arabic" w:cs="Simplified Arabic"/>
          <w:sz w:val="32"/>
          <w:szCs w:val="32"/>
          <w:u w:val="single"/>
          <w:rtl/>
        </w:rPr>
      </w:pPr>
    </w:p>
    <w:p w14:paraId="053547AF" w14:textId="77777777" w:rsidR="007B0091" w:rsidRDefault="007B0091" w:rsidP="002E574B">
      <w:pPr>
        <w:spacing w:line="276" w:lineRule="auto"/>
        <w:rPr>
          <w:rFonts w:ascii="Simplified Arabic" w:hAnsi="Simplified Arabic" w:cs="Simplified Arabic"/>
          <w:sz w:val="32"/>
          <w:szCs w:val="32"/>
          <w:u w:val="single"/>
          <w:rtl/>
        </w:rPr>
      </w:pPr>
    </w:p>
    <w:p w14:paraId="57DE9D99" w14:textId="77777777" w:rsidR="00B107E0" w:rsidRDefault="00B107E0" w:rsidP="002E574B">
      <w:pPr>
        <w:spacing w:line="276" w:lineRule="auto"/>
        <w:rPr>
          <w:rFonts w:ascii="Simplified Arabic" w:hAnsi="Simplified Arabic" w:cs="Simplified Arabic"/>
          <w:sz w:val="32"/>
          <w:szCs w:val="32"/>
          <w:u w:val="single"/>
          <w:rtl/>
        </w:rPr>
      </w:pPr>
    </w:p>
    <w:p w14:paraId="23EE646A" w14:textId="77777777" w:rsidR="007B0091" w:rsidRDefault="007B0091" w:rsidP="002E574B">
      <w:pPr>
        <w:spacing w:line="276" w:lineRule="auto"/>
        <w:rPr>
          <w:rFonts w:ascii="Simplified Arabic" w:hAnsi="Simplified Arabic" w:cs="Simplified Arabic"/>
          <w:sz w:val="32"/>
          <w:szCs w:val="32"/>
          <w:u w:val="single"/>
          <w:rtl/>
        </w:rPr>
      </w:pPr>
    </w:p>
    <w:p w14:paraId="086D8F49" w14:textId="77777777" w:rsidR="007B0091" w:rsidRDefault="007B0091" w:rsidP="002E574B">
      <w:pPr>
        <w:spacing w:line="276" w:lineRule="auto"/>
        <w:rPr>
          <w:rFonts w:ascii="Simplified Arabic" w:hAnsi="Simplified Arabic" w:cs="Simplified Arabic"/>
          <w:sz w:val="32"/>
          <w:szCs w:val="32"/>
          <w:u w:val="single"/>
          <w:rtl/>
        </w:rPr>
      </w:pPr>
    </w:p>
    <w:p w14:paraId="5F84EB40" w14:textId="2301C441" w:rsidR="0072228D" w:rsidRPr="00B4246E" w:rsidRDefault="0072228D" w:rsidP="00B4246E">
      <w:pPr>
        <w:spacing w:line="276" w:lineRule="auto"/>
        <w:jc w:val="center"/>
        <w:rPr>
          <w:rFonts w:ascii="Simplified Arabic" w:hAnsi="Simplified Arabic" w:cs="Simplified Arabic"/>
          <w:b/>
          <w:bCs/>
          <w:sz w:val="40"/>
          <w:szCs w:val="40"/>
          <w:rtl/>
        </w:rPr>
      </w:pPr>
      <w:r w:rsidRPr="00B4246E">
        <w:rPr>
          <w:rFonts w:ascii="Simplified Arabic" w:hAnsi="Simplified Arabic" w:cs="Simplified Arabic" w:hint="cs"/>
          <w:b/>
          <w:bCs/>
          <w:sz w:val="40"/>
          <w:szCs w:val="40"/>
          <w:rtl/>
        </w:rPr>
        <w:lastRenderedPageBreak/>
        <w:t>الفصل الثاني</w:t>
      </w:r>
    </w:p>
    <w:p w14:paraId="4D257440" w14:textId="78697796" w:rsidR="0072228D" w:rsidRDefault="00B4246E" w:rsidP="00B4246E">
      <w:pPr>
        <w:spacing w:line="276" w:lineRule="auto"/>
        <w:jc w:val="center"/>
        <w:rPr>
          <w:rFonts w:ascii="Simplified Arabic" w:hAnsi="Simplified Arabic" w:cs="Simplified Arabic"/>
          <w:b/>
          <w:bCs/>
          <w:sz w:val="40"/>
          <w:szCs w:val="40"/>
          <w:rtl/>
        </w:rPr>
      </w:pPr>
      <w:r w:rsidRPr="00B4246E">
        <w:rPr>
          <w:rFonts w:ascii="Simplified Arabic" w:hAnsi="Simplified Arabic" w:cs="Simplified Arabic" w:hint="cs"/>
          <w:b/>
          <w:bCs/>
          <w:sz w:val="40"/>
          <w:szCs w:val="40"/>
          <w:rtl/>
        </w:rPr>
        <w:t>الدراسات السابقة والإطار النظري</w:t>
      </w:r>
    </w:p>
    <w:p w14:paraId="2870B0D8" w14:textId="77777777" w:rsidR="007B0091" w:rsidRPr="00B4246E" w:rsidRDefault="007B0091" w:rsidP="00B4246E">
      <w:pPr>
        <w:spacing w:line="276" w:lineRule="auto"/>
        <w:jc w:val="center"/>
        <w:rPr>
          <w:rFonts w:ascii="Simplified Arabic" w:hAnsi="Simplified Arabic" w:cs="Simplified Arabic"/>
          <w:b/>
          <w:bCs/>
          <w:sz w:val="40"/>
          <w:szCs w:val="40"/>
          <w:rtl/>
        </w:rPr>
      </w:pPr>
    </w:p>
    <w:p w14:paraId="544CB852" w14:textId="48414516" w:rsidR="00B4246E" w:rsidRDefault="00B4246E" w:rsidP="00B107E0">
      <w:pPr>
        <w:spacing w:line="360" w:lineRule="auto"/>
        <w:jc w:val="right"/>
        <w:rPr>
          <w:rFonts w:ascii="Simplified Arabic" w:hAnsi="Simplified Arabic" w:cs="Simplified Arabic"/>
          <w:b/>
          <w:bCs/>
          <w:sz w:val="32"/>
          <w:szCs w:val="32"/>
          <w:u w:val="single"/>
          <w:rtl/>
        </w:rPr>
      </w:pPr>
      <w:r w:rsidRPr="00B4246E">
        <w:rPr>
          <w:rFonts w:ascii="Simplified Arabic" w:hAnsi="Simplified Arabic" w:cs="Simplified Arabic" w:hint="cs"/>
          <w:b/>
          <w:bCs/>
          <w:sz w:val="32"/>
          <w:szCs w:val="32"/>
          <w:u w:val="single"/>
          <w:rtl/>
        </w:rPr>
        <w:t>مقدمة</w:t>
      </w:r>
      <w:r>
        <w:rPr>
          <w:rFonts w:ascii="Simplified Arabic" w:hAnsi="Simplified Arabic" w:cs="Simplified Arabic" w:hint="cs"/>
          <w:b/>
          <w:bCs/>
          <w:sz w:val="32"/>
          <w:szCs w:val="32"/>
          <w:u w:val="single"/>
          <w:rtl/>
        </w:rPr>
        <w:t>:</w:t>
      </w:r>
    </w:p>
    <w:p w14:paraId="5458E36B" w14:textId="77777777" w:rsidR="00B107E0" w:rsidRPr="007B0091" w:rsidRDefault="00B107E0" w:rsidP="00B107E0">
      <w:pPr>
        <w:spacing w:line="360" w:lineRule="auto"/>
        <w:jc w:val="right"/>
        <w:rPr>
          <w:rFonts w:ascii="Simplified Arabic" w:hAnsi="Simplified Arabic" w:cs="Simplified Arabic" w:hint="cs"/>
          <w:b/>
          <w:bCs/>
          <w:sz w:val="32"/>
          <w:szCs w:val="32"/>
          <w:u w:val="single"/>
          <w:rtl/>
        </w:rPr>
      </w:pPr>
    </w:p>
    <w:p w14:paraId="118D9912" w14:textId="77777777" w:rsidR="00B4246E" w:rsidRPr="00B4246E" w:rsidRDefault="00B4246E" w:rsidP="00B107E0">
      <w:pPr>
        <w:bidi/>
        <w:spacing w:before="75" w:line="360" w:lineRule="auto"/>
        <w:rPr>
          <w:rFonts w:ascii="Simplified Arabic" w:hAnsi="Simplified Arabic" w:cs="Simplified Arabic" w:hint="cs"/>
          <w:color w:val="000000" w:themeColor="text1"/>
          <w:sz w:val="28"/>
          <w:szCs w:val="32"/>
        </w:rPr>
      </w:pPr>
      <w:r w:rsidRPr="00B4246E">
        <w:rPr>
          <w:rFonts w:ascii="Simplified Arabic" w:hAnsi="Simplified Arabic" w:cs="Simplified Arabic" w:hint="cs"/>
          <w:color w:val="000000" w:themeColor="text1"/>
          <w:sz w:val="28"/>
          <w:szCs w:val="32"/>
          <w:rtl/>
        </w:rPr>
        <w:t>يتناول هذا الفصل المرتكزات العلمية التي تُشكل الهيكل النظري للبحث، من خلال استعراض النظريات المفسرة لتبني التقنيات الحديثة وتفاعل الأنظمة البيئية للأعمال. كما يضم المراجعة المكتبية للدراسات والأدبيات السابقة التي تناولت تطبيقات الذكاء الاصطناعي في المجالين الصحي والتسويقي.</w:t>
      </w:r>
      <w:r w:rsidRPr="00B4246E">
        <w:rPr>
          <w:rFonts w:ascii="Simplified Arabic" w:hAnsi="Simplified Arabic" w:cs="Simplified Arabic" w:hint="cs"/>
          <w:color w:val="000000" w:themeColor="text1"/>
          <w:sz w:val="21"/>
          <w:szCs w:val="21"/>
          <w:rtl/>
        </w:rPr>
        <w:t>  </w:t>
      </w:r>
    </w:p>
    <w:p w14:paraId="00360176" w14:textId="3AE0E3D3" w:rsidR="00B4246E" w:rsidRPr="00B4246E" w:rsidRDefault="00B4246E" w:rsidP="00B107E0">
      <w:pPr>
        <w:bidi/>
        <w:spacing w:before="255" w:line="360" w:lineRule="auto"/>
        <w:rPr>
          <w:rFonts w:ascii="Simplified Arabic" w:hAnsi="Simplified Arabic" w:cs="Simplified Arabic" w:hint="cs"/>
          <w:color w:val="000000" w:themeColor="text1"/>
          <w:sz w:val="28"/>
          <w:szCs w:val="32"/>
          <w:rtl/>
        </w:rPr>
      </w:pPr>
      <w:r w:rsidRPr="00B4246E">
        <w:rPr>
          <w:rFonts w:ascii="Simplified Arabic" w:hAnsi="Simplified Arabic" w:cs="Simplified Arabic" w:hint="cs"/>
          <w:color w:val="000000" w:themeColor="text1"/>
          <w:sz w:val="28"/>
          <w:szCs w:val="32"/>
          <w:rtl/>
        </w:rPr>
        <w:t>ويهدف إلى الربط بين الطرح النظري والنتائج السابقة وبين الفجوة البحثية التي يسعى البحث الحالي لردمها في بيئة التسويق الدوائي السعودي.</w:t>
      </w:r>
      <w:r w:rsidRPr="00B4246E">
        <w:rPr>
          <w:rFonts w:ascii="Simplified Arabic" w:hAnsi="Simplified Arabic" w:cs="Simplified Arabic" w:hint="cs"/>
          <w:color w:val="000000" w:themeColor="text1"/>
          <w:sz w:val="21"/>
          <w:szCs w:val="21"/>
          <w:rtl/>
        </w:rPr>
        <w:t> </w:t>
      </w:r>
    </w:p>
    <w:p w14:paraId="4E13B88D" w14:textId="77777777" w:rsidR="00B4246E" w:rsidRDefault="00B4246E" w:rsidP="00B107E0">
      <w:pPr>
        <w:spacing w:line="360" w:lineRule="auto"/>
        <w:jc w:val="right"/>
        <w:rPr>
          <w:rFonts w:ascii="Simplified Arabic" w:hAnsi="Simplified Arabic" w:cs="Simplified Arabic"/>
          <w:b/>
          <w:bCs/>
          <w:sz w:val="32"/>
          <w:szCs w:val="32"/>
          <w:u w:val="single"/>
          <w:rtl/>
        </w:rPr>
      </w:pPr>
    </w:p>
    <w:p w14:paraId="5C1D0900" w14:textId="77777777" w:rsidR="00B107E0" w:rsidRPr="00B4246E" w:rsidRDefault="00B107E0" w:rsidP="00B107E0">
      <w:pPr>
        <w:spacing w:line="360" w:lineRule="auto"/>
        <w:jc w:val="right"/>
        <w:rPr>
          <w:rFonts w:ascii="Simplified Arabic" w:hAnsi="Simplified Arabic" w:cs="Simplified Arabic" w:hint="cs"/>
          <w:b/>
          <w:bCs/>
          <w:sz w:val="32"/>
          <w:szCs w:val="32"/>
          <w:u w:val="single"/>
          <w:rtl/>
        </w:rPr>
      </w:pPr>
    </w:p>
    <w:p w14:paraId="688E5890" w14:textId="05FEDA0A" w:rsidR="00A74F76" w:rsidRDefault="00D22171" w:rsidP="00B107E0">
      <w:pPr>
        <w:spacing w:line="360" w:lineRule="auto"/>
        <w:jc w:val="right"/>
        <w:rPr>
          <w:rFonts w:ascii="Simplified Arabic" w:hAnsi="Simplified Arabic" w:cs="Simplified Arabic"/>
          <w:b/>
          <w:bCs/>
          <w:sz w:val="32"/>
          <w:szCs w:val="32"/>
          <w:u w:val="single"/>
          <w:rtl/>
        </w:rPr>
      </w:pPr>
      <w:r w:rsidRPr="0090422E">
        <w:rPr>
          <w:rFonts w:ascii="Simplified Arabic" w:hAnsi="Simplified Arabic" w:cs="Simplified Arabic" w:hint="cs"/>
          <w:b/>
          <w:bCs/>
          <w:sz w:val="32"/>
          <w:szCs w:val="32"/>
          <w:u w:val="single"/>
          <w:rtl/>
        </w:rPr>
        <w:t>الدراسات السابقة</w:t>
      </w:r>
      <w:r w:rsidR="00A74F76" w:rsidRPr="0090422E">
        <w:rPr>
          <w:rFonts w:ascii="Simplified Arabic" w:hAnsi="Simplified Arabic" w:cs="Simplified Arabic" w:hint="cs"/>
          <w:b/>
          <w:bCs/>
          <w:sz w:val="32"/>
          <w:szCs w:val="32"/>
          <w:u w:val="single"/>
          <w:rtl/>
        </w:rPr>
        <w:t>:</w:t>
      </w:r>
    </w:p>
    <w:p w14:paraId="75654358" w14:textId="77777777" w:rsidR="00B107E0" w:rsidRPr="007B0091" w:rsidRDefault="00B107E0" w:rsidP="00B107E0">
      <w:pPr>
        <w:spacing w:line="360" w:lineRule="auto"/>
        <w:jc w:val="right"/>
        <w:rPr>
          <w:rFonts w:ascii="Simplified Arabic" w:hAnsi="Simplified Arabic" w:cs="Simplified Arabic"/>
          <w:b/>
          <w:bCs/>
          <w:sz w:val="32"/>
          <w:szCs w:val="32"/>
          <w:u w:val="single"/>
          <w:rtl/>
        </w:rPr>
      </w:pPr>
    </w:p>
    <w:p w14:paraId="754818F7" w14:textId="19D8F6C8" w:rsidR="00754F84" w:rsidRPr="008E20EC" w:rsidRDefault="00754F84" w:rsidP="00B107E0">
      <w:pPr>
        <w:autoSpaceDE w:val="0"/>
        <w:autoSpaceDN w:val="0"/>
        <w:bidi/>
        <w:adjustRightInd w:val="0"/>
        <w:spacing w:line="360" w:lineRule="auto"/>
        <w:rPr>
          <w:rFonts w:ascii="Simplified Arabic" w:eastAsiaTheme="minorHAnsi" w:hAnsi="Simplified Arabic" w:cs="Simplified Arabic" w:hint="cs"/>
          <w:sz w:val="32"/>
          <w:szCs w:val="32"/>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شهدت السنوات الأخيرة زيادة في عدد الدراسات التي تتناول تطبيقات الذكاء الصناعي في المجالات الصحية والتسويقية. وقد ركّزت العديد من الأبحاث على دور التقنيات الذكية</w:t>
      </w:r>
      <w:r w:rsidR="007B0091">
        <w:rPr>
          <w:rFonts w:ascii="Simplified Arabic" w:eastAsiaTheme="minorHAnsi" w:hAnsi="Simplified Arabic" w:cs="Simplified Arabic" w:hint="cs"/>
          <w:sz w:val="32"/>
          <w:szCs w:val="32"/>
          <w:rtl/>
          <w:lang w:val="en-US"/>
          <w14:ligatures w14:val="standardContextual"/>
        </w:rPr>
        <w:t xml:space="preserve"> </w:t>
      </w:r>
      <w:r w:rsidRPr="0090422E">
        <w:rPr>
          <w:rFonts w:ascii="Simplified Arabic" w:eastAsiaTheme="minorHAnsi" w:hAnsi="Simplified Arabic" w:cs="Simplified Arabic" w:hint="cs"/>
          <w:sz w:val="32"/>
          <w:szCs w:val="32"/>
          <w:rtl/>
          <w:lang w:val="en-US"/>
          <w14:ligatures w14:val="standardContextual"/>
        </w:rPr>
        <w:lastRenderedPageBreak/>
        <w:t>في تحسين جودة اتخاذ القرار، وتعزيز تحليل البيانات، ورفع كفاءة التواصل بين مختلف الأطراف داخل الأنظمة الصحية.</w:t>
      </w:r>
      <w:r w:rsidR="007B0091">
        <w:rPr>
          <w:rFonts w:ascii="Simplified Arabic" w:eastAsiaTheme="minorHAnsi" w:hAnsi="Simplified Arabic" w:cs="Simplified Arabic" w:hint="cs"/>
          <w:sz w:val="32"/>
          <w:szCs w:val="32"/>
          <w:rtl/>
          <w:lang w:val="en-US"/>
          <w14:ligatures w14:val="standardContextual"/>
        </w:rPr>
        <w:t xml:space="preserve"> </w:t>
      </w:r>
      <w:r w:rsidRPr="0090422E">
        <w:rPr>
          <w:rFonts w:ascii="Simplified Arabic" w:eastAsiaTheme="minorHAnsi" w:hAnsi="Simplified Arabic" w:cs="Simplified Arabic" w:hint="cs"/>
          <w:sz w:val="32"/>
          <w:szCs w:val="32"/>
          <w:rtl/>
          <w:lang w:val="en-US"/>
          <w14:ligatures w14:val="standardContextual"/>
        </w:rPr>
        <w:t xml:space="preserve">فعلى سبيل المثال، تناولت دراسة </w:t>
      </w:r>
      <w:r w:rsidRPr="0090422E">
        <w:rPr>
          <w:rFonts w:ascii="Simplified Arabic" w:eastAsiaTheme="minorHAnsi" w:hAnsi="Simplified Arabic" w:cs="Simplified Arabic" w:hint="cs"/>
          <w:b/>
          <w:bCs/>
          <w:sz w:val="32"/>
          <w:szCs w:val="32"/>
          <w:lang w:val="en-US"/>
          <w14:ligatures w14:val="standardContextual"/>
        </w:rPr>
        <w:t>Kumar &amp; Gupta (2023</w:t>
      </w:r>
      <w:r w:rsidRPr="0090422E">
        <w:rPr>
          <w:rFonts w:ascii="Simplified Arabic" w:eastAsiaTheme="minorHAnsi" w:hAnsi="Simplified Arabic" w:cs="Simplified Arabic" w:hint="cs"/>
          <w:b/>
          <w:bCs/>
          <w:sz w:val="32"/>
          <w:szCs w:val="32"/>
          <w:rtl/>
          <w:lang w:val="en-US"/>
          <w14:ligatures w14:val="standardContextual"/>
        </w:rPr>
        <w:t>)</w:t>
      </w:r>
      <w:r w:rsidRPr="0090422E">
        <w:rPr>
          <w:rFonts w:ascii="Simplified Arabic" w:eastAsiaTheme="minorHAnsi" w:hAnsi="Simplified Arabic" w:cs="Simplified Arabic" w:hint="cs"/>
          <w:sz w:val="32"/>
          <w:szCs w:val="32"/>
          <w:rtl/>
          <w:lang w:val="en-US"/>
          <w14:ligatures w14:val="standardContextual"/>
        </w:rPr>
        <w:t xml:space="preserve"> تأثير الأنظمة القائمة على الذكاء الصناعي في تحسين استهداف الأطباء من خلال تحليل البيانات الضخمة، وأظهرت نتائجها أن تقنيات التحليل الذكي تسهم في رفع دقة الحملات التسويقية. كما أشارت دراسة </w:t>
      </w:r>
      <w:r w:rsidRPr="0090422E">
        <w:rPr>
          <w:rFonts w:ascii="Simplified Arabic" w:eastAsiaTheme="minorHAnsi" w:hAnsi="Simplified Arabic" w:cs="Simplified Arabic" w:hint="cs"/>
          <w:b/>
          <w:bCs/>
          <w:sz w:val="32"/>
          <w:szCs w:val="32"/>
          <w:lang w:val="en-US"/>
          <w14:ligatures w14:val="standardContextual"/>
        </w:rPr>
        <w:t>Chatterjee (2020</w:t>
      </w:r>
      <w:r w:rsidRPr="0090422E">
        <w:rPr>
          <w:rFonts w:ascii="Simplified Arabic" w:eastAsiaTheme="minorHAnsi" w:hAnsi="Simplified Arabic" w:cs="Simplified Arabic" w:hint="cs"/>
          <w:b/>
          <w:bCs/>
          <w:sz w:val="32"/>
          <w:szCs w:val="32"/>
          <w:rtl/>
          <w:lang w:val="en-US"/>
          <w14:ligatures w14:val="standardContextual"/>
        </w:rPr>
        <w:t>)</w:t>
      </w:r>
      <w:r w:rsidRPr="0090422E">
        <w:rPr>
          <w:rFonts w:ascii="Simplified Arabic" w:eastAsiaTheme="minorHAnsi" w:hAnsi="Simplified Arabic" w:cs="Simplified Arabic" w:hint="cs"/>
          <w:sz w:val="32"/>
          <w:szCs w:val="32"/>
          <w:rtl/>
          <w:lang w:val="en-US"/>
          <w14:ligatures w14:val="standardContextual"/>
        </w:rPr>
        <w:t xml:space="preserve"> إلى أن استخدام روبوتات المحادثة (</w:t>
      </w:r>
      <w:r w:rsidRPr="0090422E">
        <w:rPr>
          <w:rFonts w:ascii="Simplified Arabic" w:eastAsiaTheme="minorHAnsi" w:hAnsi="Simplified Arabic" w:cs="Simplified Arabic" w:hint="cs"/>
          <w:sz w:val="32"/>
          <w:szCs w:val="32"/>
          <w:lang w:val="en-US"/>
          <w14:ligatures w14:val="standardContextual"/>
        </w:rPr>
        <w:t>Chatbots</w:t>
      </w:r>
      <w:r w:rsidRPr="0090422E">
        <w:rPr>
          <w:rFonts w:ascii="Simplified Arabic" w:eastAsiaTheme="minorHAnsi" w:hAnsi="Simplified Arabic" w:cs="Simplified Arabic" w:hint="cs"/>
          <w:sz w:val="32"/>
          <w:szCs w:val="32"/>
          <w:rtl/>
          <w:lang w:val="en-US"/>
          <w14:ligatures w14:val="standardContextual"/>
        </w:rPr>
        <w:t>) في قطاع الصحة يعزز تفاعل الممارسين الصحيين ويتيح لهم الحصول على المعلومات الطبية بطريقة أكثر مرونة.</w:t>
      </w:r>
    </w:p>
    <w:p w14:paraId="4CE610AD" w14:textId="73970637" w:rsidR="008E20EC" w:rsidRPr="008E20EC" w:rsidRDefault="000A1FC1" w:rsidP="00B107E0">
      <w:pPr>
        <w:bidi/>
        <w:spacing w:line="360" w:lineRule="auto"/>
        <w:ind w:right="411" w:hanging="261"/>
        <w:rPr>
          <w:rFonts w:ascii="Simplified Arabic" w:hAnsi="Simplified Arabic" w:cs="Simplified Arabic" w:hint="cs"/>
          <w:color w:val="000000" w:themeColor="text1"/>
          <w:sz w:val="32"/>
          <w:szCs w:val="32"/>
        </w:rPr>
      </w:pPr>
      <w:r w:rsidRPr="008E20EC">
        <w:rPr>
          <w:rFonts w:ascii="Simplified Arabic" w:hAnsi="Simplified Arabic" w:cs="Simplified Arabic" w:hint="cs"/>
          <w:color w:val="FFFFFF"/>
          <w:sz w:val="32"/>
          <w:szCs w:val="32"/>
          <w:rtl/>
        </w:rPr>
        <w:t xml:space="preserve">• </w:t>
      </w:r>
      <w:r w:rsidRPr="008E20EC">
        <w:rPr>
          <w:rFonts w:ascii="Simplified Arabic" w:hAnsi="Simplified Arabic" w:cs="Simplified Arabic" w:hint="cs"/>
          <w:b/>
          <w:bCs/>
          <w:color w:val="000000" w:themeColor="text1"/>
          <w:sz w:val="32"/>
          <w:szCs w:val="32"/>
          <w:rtl/>
        </w:rPr>
        <w:t>دراسة (</w:t>
      </w:r>
      <w:r w:rsidRPr="008E20EC">
        <w:rPr>
          <w:rFonts w:ascii="Simplified Arabic" w:hAnsi="Simplified Arabic" w:cs="Simplified Arabic" w:hint="cs"/>
          <w:b/>
          <w:bCs/>
          <w:color w:val="000000" w:themeColor="text1"/>
          <w:sz w:val="32"/>
          <w:szCs w:val="32"/>
        </w:rPr>
        <w:t>Al-Qahtani, 2024</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تناولت أثر التحول الرقمي في كفاءة المندوب الطبي في </w:t>
      </w:r>
      <w:proofErr w:type="spellStart"/>
      <w:r w:rsidRPr="008E20EC">
        <w:rPr>
          <w:rFonts w:ascii="Simplified Arabic" w:hAnsi="Simplified Arabic" w:cs="Simplified Arabic" w:hint="cs"/>
          <w:color w:val="000000" w:themeColor="text1"/>
          <w:sz w:val="32"/>
          <w:szCs w:val="32"/>
          <w:rtl/>
        </w:rPr>
        <w:t>نيوم</w:t>
      </w:r>
      <w:proofErr w:type="spellEnd"/>
      <w:r w:rsidRPr="008E20EC">
        <w:rPr>
          <w:rFonts w:ascii="Simplified Arabic" w:hAnsi="Simplified Arabic" w:cs="Simplified Arabic" w:hint="cs"/>
          <w:color w:val="000000" w:themeColor="text1"/>
          <w:sz w:val="32"/>
          <w:szCs w:val="32"/>
          <w:rtl/>
        </w:rPr>
        <w:t>، وأكدت أن الأتمتة ترفع الإنتاجية بنسبة 30%.</w:t>
      </w:r>
    </w:p>
    <w:p w14:paraId="4A823E0D" w14:textId="362AAEF4" w:rsidR="000A1FC1" w:rsidRPr="008E20EC" w:rsidRDefault="008E20EC" w:rsidP="00B107E0">
      <w:pPr>
        <w:bidi/>
        <w:spacing w:before="135" w:line="360" w:lineRule="auto"/>
        <w:ind w:right="411" w:hanging="261"/>
        <w:rPr>
          <w:rFonts w:ascii="Simplified Arabic" w:hAnsi="Simplified Arabic" w:cs="Simplified Arabic"/>
          <w:color w:val="000000" w:themeColor="text1"/>
          <w:sz w:val="32"/>
          <w:szCs w:val="32"/>
        </w:rPr>
      </w:pPr>
      <w:r>
        <w:rPr>
          <w:rFonts w:ascii="Simplified Arabic" w:hAnsi="Simplified Arabic" w:cs="Simplified Arabic"/>
          <w:b/>
          <w:bCs/>
          <w:color w:val="000000" w:themeColor="text1"/>
          <w:sz w:val="32"/>
          <w:szCs w:val="32"/>
        </w:rPr>
        <w:t xml:space="preserve">   </w:t>
      </w:r>
      <w:r w:rsidRPr="008E20EC">
        <w:rPr>
          <w:rFonts w:ascii="Simplified Arabic" w:hAnsi="Simplified Arabic" w:cs="Simplified Arabic" w:hint="cs"/>
          <w:b/>
          <w:bCs/>
          <w:color w:val="000000" w:themeColor="text1"/>
          <w:sz w:val="32"/>
          <w:szCs w:val="32"/>
          <w:rtl/>
        </w:rPr>
        <w:t>دراسة (</w:t>
      </w:r>
      <w:r w:rsidRPr="008E20EC">
        <w:rPr>
          <w:rFonts w:ascii="Simplified Arabic" w:hAnsi="Simplified Arabic" w:cs="Simplified Arabic" w:hint="cs"/>
          <w:b/>
          <w:bCs/>
          <w:color w:val="000000" w:themeColor="text1"/>
          <w:sz w:val="32"/>
          <w:szCs w:val="32"/>
        </w:rPr>
        <w:t>Taylor</w:t>
      </w:r>
      <w:r w:rsidRPr="008E20EC">
        <w:rPr>
          <w:rFonts w:ascii="Simplified Arabic" w:hAnsi="Simplified Arabic" w:cs="Simplified Arabic" w:hint="cs"/>
          <w:b/>
          <w:bCs/>
          <w:color w:val="000000" w:themeColor="text1"/>
          <w:sz w:val="32"/>
          <w:szCs w:val="32"/>
          <w:rtl/>
        </w:rPr>
        <w:t xml:space="preserve"> &amp; </w:t>
      </w:r>
      <w:r w:rsidRPr="008E20EC">
        <w:rPr>
          <w:rFonts w:ascii="Simplified Arabic" w:hAnsi="Simplified Arabic" w:cs="Simplified Arabic" w:hint="cs"/>
          <w:b/>
          <w:bCs/>
          <w:color w:val="000000" w:themeColor="text1"/>
          <w:sz w:val="32"/>
          <w:szCs w:val="32"/>
        </w:rPr>
        <w:t>Wang, 2023</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ركزت على "الأنظمة البيئية الذكية" في التسويق العالمي، وخلصت إلى أن التكامل بين الأطراف هو مفتاح النجاح وليس التقنية وحدها.</w:t>
      </w:r>
    </w:p>
    <w:p w14:paraId="16969DDE" w14:textId="77777777" w:rsidR="00B107E0" w:rsidRDefault="00754F84" w:rsidP="00B107E0">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r w:rsidRPr="0090422E">
        <w:rPr>
          <w:rFonts w:ascii="Simplified Arabic" w:eastAsiaTheme="minorHAnsi" w:hAnsi="Simplified Arabic" w:cs="Simplified Arabic" w:hint="cs"/>
          <w:sz w:val="32"/>
          <w:szCs w:val="32"/>
          <w:rtl/>
          <w:lang w:val="en-US"/>
          <w14:ligatures w14:val="standardContextual"/>
        </w:rPr>
        <w:t xml:space="preserve">أما دراسة </w:t>
      </w:r>
      <w:r w:rsidRPr="0090422E">
        <w:rPr>
          <w:rFonts w:ascii="Simplified Arabic" w:eastAsiaTheme="minorHAnsi" w:hAnsi="Simplified Arabic" w:cs="Simplified Arabic" w:hint="cs"/>
          <w:b/>
          <w:bCs/>
          <w:sz w:val="32"/>
          <w:szCs w:val="32"/>
          <w:lang w:val="en-US"/>
          <w14:ligatures w14:val="standardContextual"/>
        </w:rPr>
        <w:t>Singh et al. (2021</w:t>
      </w:r>
      <w:r w:rsidRPr="0090422E">
        <w:rPr>
          <w:rFonts w:ascii="Simplified Arabic" w:eastAsiaTheme="minorHAnsi" w:hAnsi="Simplified Arabic" w:cs="Simplified Arabic" w:hint="cs"/>
          <w:b/>
          <w:bCs/>
          <w:sz w:val="32"/>
          <w:szCs w:val="32"/>
          <w:rtl/>
          <w:lang w:val="en-US"/>
          <w14:ligatures w14:val="standardContextual"/>
        </w:rPr>
        <w:t>)</w:t>
      </w:r>
      <w:r w:rsidRPr="0090422E">
        <w:rPr>
          <w:rFonts w:ascii="Simplified Arabic" w:eastAsiaTheme="minorHAnsi" w:hAnsi="Simplified Arabic" w:cs="Simplified Arabic" w:hint="cs"/>
          <w:sz w:val="32"/>
          <w:szCs w:val="32"/>
          <w:rtl/>
          <w:lang w:val="en-US"/>
          <w14:ligatures w14:val="standardContextual"/>
        </w:rPr>
        <w:t xml:space="preserve"> فقد ركزت على دور الذكاء الصناعي في دعم التسويق المبني على العلاقات (</w:t>
      </w:r>
      <w:r w:rsidRPr="0090422E">
        <w:rPr>
          <w:rFonts w:ascii="Simplified Arabic" w:eastAsiaTheme="minorHAnsi" w:hAnsi="Simplified Arabic" w:cs="Simplified Arabic" w:hint="cs"/>
          <w:sz w:val="32"/>
          <w:szCs w:val="32"/>
          <w:lang w:val="en-US"/>
          <w14:ligatures w14:val="standardContextual"/>
        </w:rPr>
        <w:t>Relationship Marketing</w:t>
      </w:r>
      <w:r w:rsidRPr="0090422E">
        <w:rPr>
          <w:rFonts w:ascii="Simplified Arabic" w:eastAsiaTheme="minorHAnsi" w:hAnsi="Simplified Arabic" w:cs="Simplified Arabic" w:hint="cs"/>
          <w:sz w:val="32"/>
          <w:szCs w:val="32"/>
          <w:rtl/>
          <w:lang w:val="en-US"/>
          <w14:ligatures w14:val="standardContextual"/>
        </w:rPr>
        <w:t xml:space="preserve">)، </w:t>
      </w:r>
      <w:r w:rsidR="00997696">
        <w:rPr>
          <w:rFonts w:ascii="Simplified Arabic" w:eastAsiaTheme="minorHAnsi" w:hAnsi="Simplified Arabic" w:cs="Simplified Arabic" w:hint="cs"/>
          <w:sz w:val="32"/>
          <w:szCs w:val="32"/>
          <w:rtl/>
          <w:lang w:val="en-US"/>
          <w14:ligatures w14:val="standardContextual"/>
        </w:rPr>
        <w:t>وخلصت</w:t>
      </w:r>
      <w:r w:rsidRPr="0090422E">
        <w:rPr>
          <w:rFonts w:ascii="Simplified Arabic" w:eastAsiaTheme="minorHAnsi" w:hAnsi="Simplified Arabic" w:cs="Simplified Arabic" w:hint="cs"/>
          <w:sz w:val="32"/>
          <w:szCs w:val="32"/>
          <w:rtl/>
          <w:lang w:val="en-US"/>
          <w14:ligatures w14:val="standardContextual"/>
        </w:rPr>
        <w:t xml:space="preserve"> إلى أن الأنظمة الذكية قادرة على تعزيز ثقة الممارسين الصحيين من خلال توفير محتوى علمي مخصص وموجه. وفي السياق المحلي، تناولت دراسة </w:t>
      </w:r>
      <w:r w:rsidRPr="0090422E">
        <w:rPr>
          <w:rFonts w:ascii="Simplified Arabic" w:eastAsiaTheme="minorHAnsi" w:hAnsi="Simplified Arabic" w:cs="Simplified Arabic" w:hint="cs"/>
          <w:b/>
          <w:bCs/>
          <w:sz w:val="32"/>
          <w:szCs w:val="32"/>
          <w:lang w:val="en-US"/>
          <w14:ligatures w14:val="standardContextual"/>
        </w:rPr>
        <w:t>Al-Shehri (2022</w:t>
      </w:r>
      <w:r w:rsidRPr="0090422E">
        <w:rPr>
          <w:rFonts w:ascii="Simplified Arabic" w:eastAsiaTheme="minorHAnsi" w:hAnsi="Simplified Arabic" w:cs="Simplified Arabic" w:hint="cs"/>
          <w:b/>
          <w:bCs/>
          <w:sz w:val="32"/>
          <w:szCs w:val="32"/>
          <w:rtl/>
          <w:lang w:val="en-US"/>
          <w14:ligatures w14:val="standardContextual"/>
        </w:rPr>
        <w:t>)</w:t>
      </w:r>
      <w:r w:rsidRPr="0090422E">
        <w:rPr>
          <w:rFonts w:ascii="Simplified Arabic" w:eastAsiaTheme="minorHAnsi" w:hAnsi="Simplified Arabic" w:cs="Simplified Arabic" w:hint="cs"/>
          <w:sz w:val="32"/>
          <w:szCs w:val="32"/>
          <w:rtl/>
          <w:lang w:val="en-US"/>
          <w14:ligatures w14:val="standardContextual"/>
        </w:rPr>
        <w:t xml:space="preserve"> واقع تبني تقنيات الذكاء الصناعي في التسويق الدوائي في المملكة، وبيّنت وجود تحديات تقنية </w:t>
      </w:r>
      <w:r w:rsidRPr="0090422E">
        <w:rPr>
          <w:rFonts w:ascii="Simplified Arabic" w:eastAsiaTheme="minorHAnsi" w:hAnsi="Simplified Arabic" w:cs="Simplified Arabic" w:hint="cs"/>
          <w:sz w:val="32"/>
          <w:szCs w:val="32"/>
          <w:rtl/>
          <w:lang w:val="en-US"/>
          <w14:ligatures w14:val="standardContextual"/>
        </w:rPr>
        <w:lastRenderedPageBreak/>
        <w:t>وتنظيمية تحول دون التطبيق الكامل لهذه الأنظمة، لكنها أكدت في الوقت نفسه على فرص النمو الكبيرة في السعودية ضمن رؤية 2030.</w:t>
      </w:r>
    </w:p>
    <w:p w14:paraId="62EC4A30" w14:textId="77777777" w:rsidR="00B107E0" w:rsidRDefault="00B107E0" w:rsidP="00B107E0">
      <w:pPr>
        <w:autoSpaceDE w:val="0"/>
        <w:autoSpaceDN w:val="0"/>
        <w:bidi/>
        <w:adjustRightInd w:val="0"/>
        <w:spacing w:line="360" w:lineRule="auto"/>
        <w:rPr>
          <w:rFonts w:ascii="Simplified Arabic" w:eastAsiaTheme="minorHAnsi" w:hAnsi="Simplified Arabic" w:cs="Simplified Arabic"/>
          <w:sz w:val="32"/>
          <w:szCs w:val="32"/>
          <w:rtl/>
          <w:lang w:val="en-US"/>
          <w14:ligatures w14:val="standardContextual"/>
        </w:rPr>
      </w:pPr>
    </w:p>
    <w:p w14:paraId="308DDE7F" w14:textId="2B331D00" w:rsidR="008E20EC" w:rsidRDefault="008E20EC" w:rsidP="00B107E0">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8E20EC">
        <w:rPr>
          <w:rFonts w:ascii="Simplified Arabic" w:hAnsi="Simplified Arabic" w:cs="Simplified Arabic" w:hint="cs"/>
          <w:b/>
          <w:bCs/>
          <w:color w:val="000000" w:themeColor="text1"/>
          <w:sz w:val="32"/>
          <w:szCs w:val="32"/>
          <w:u w:val="single"/>
          <w:rtl/>
        </w:rPr>
        <w:t>أوجه التشابه:</w:t>
      </w:r>
    </w:p>
    <w:p w14:paraId="3F51CCA8" w14:textId="77777777" w:rsidR="00B107E0" w:rsidRPr="00B107E0" w:rsidRDefault="00B107E0" w:rsidP="00B107E0">
      <w:pPr>
        <w:autoSpaceDE w:val="0"/>
        <w:autoSpaceDN w:val="0"/>
        <w:bidi/>
        <w:adjustRightInd w:val="0"/>
        <w:spacing w:line="360" w:lineRule="auto"/>
        <w:rPr>
          <w:rFonts w:ascii="Simplified Arabic" w:eastAsiaTheme="minorHAnsi" w:hAnsi="Simplified Arabic" w:cs="Simplified Arabic" w:hint="cs"/>
          <w:sz w:val="32"/>
          <w:szCs w:val="32"/>
          <w:lang w:val="en-US"/>
          <w14:ligatures w14:val="standardContextual"/>
        </w:rPr>
      </w:pPr>
    </w:p>
    <w:p w14:paraId="1CB8518B" w14:textId="77777777" w:rsidR="008E20EC" w:rsidRDefault="008E20EC" w:rsidP="00B107E0">
      <w:pPr>
        <w:bidi/>
        <w:spacing w:line="360" w:lineRule="auto"/>
        <w:rPr>
          <w:rFonts w:ascii="Simplified Arabic" w:hAnsi="Simplified Arabic" w:cs="Simplified Arabic"/>
          <w:color w:val="000000" w:themeColor="text1"/>
          <w:sz w:val="32"/>
          <w:szCs w:val="32"/>
        </w:rPr>
      </w:pPr>
      <w:r w:rsidRPr="008E20EC">
        <w:rPr>
          <w:rFonts w:ascii="Simplified Arabic" w:hAnsi="Simplified Arabic" w:cs="Simplified Arabic" w:hint="cs"/>
          <w:color w:val="000000" w:themeColor="text1"/>
          <w:sz w:val="32"/>
          <w:szCs w:val="32"/>
          <w:rtl/>
        </w:rPr>
        <w:t xml:space="preserve">تتفق الدراسات الأجنبية والمحلية على أن الذكاء الاصطناعي لم يعد مجرد خيار تقني، بل ضرورة لرفع كفاءة التواصل في القطاع الصحي. وتؤكد دراسات كل من </w:t>
      </w:r>
      <w:r w:rsidRPr="008E20EC">
        <w:rPr>
          <w:rFonts w:ascii="Simplified Arabic" w:hAnsi="Simplified Arabic" w:cs="Simplified Arabic" w:hint="cs"/>
          <w:b/>
          <w:bCs/>
          <w:color w:val="000000" w:themeColor="text1"/>
          <w:sz w:val="32"/>
          <w:szCs w:val="32"/>
        </w:rPr>
        <w:t>Kumar</w:t>
      </w:r>
      <w:r w:rsidRPr="008E20EC">
        <w:rPr>
          <w:rFonts w:ascii="Simplified Arabic" w:hAnsi="Simplified Arabic" w:cs="Simplified Arabic" w:hint="cs"/>
          <w:b/>
          <w:bCs/>
          <w:color w:val="000000" w:themeColor="text1"/>
          <w:sz w:val="32"/>
          <w:szCs w:val="32"/>
          <w:rtl/>
        </w:rPr>
        <w:t xml:space="preserve"> &amp; </w:t>
      </w:r>
      <w:r w:rsidRPr="008E20EC">
        <w:rPr>
          <w:rFonts w:ascii="Simplified Arabic" w:hAnsi="Simplified Arabic" w:cs="Simplified Arabic" w:hint="cs"/>
          <w:b/>
          <w:bCs/>
          <w:color w:val="000000" w:themeColor="text1"/>
          <w:sz w:val="32"/>
          <w:szCs w:val="32"/>
        </w:rPr>
        <w:t>Gupta (2023</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w:t>
      </w:r>
      <w:proofErr w:type="gramStart"/>
      <w:r w:rsidRPr="008E20EC">
        <w:rPr>
          <w:rFonts w:ascii="Simplified Arabic" w:hAnsi="Simplified Arabic" w:cs="Simplified Arabic" w:hint="cs"/>
          <w:color w:val="000000" w:themeColor="text1"/>
          <w:sz w:val="32"/>
          <w:szCs w:val="32"/>
          <w:rtl/>
        </w:rPr>
        <w:t xml:space="preserve">و </w:t>
      </w:r>
      <w:r w:rsidRPr="008E20EC">
        <w:rPr>
          <w:rFonts w:ascii="Simplified Arabic" w:hAnsi="Simplified Arabic" w:cs="Simplified Arabic" w:hint="cs"/>
          <w:b/>
          <w:bCs/>
          <w:color w:val="000000" w:themeColor="text1"/>
          <w:sz w:val="32"/>
          <w:szCs w:val="32"/>
        </w:rPr>
        <w:t>Chatterjee</w:t>
      </w:r>
      <w:proofErr w:type="gramEnd"/>
      <w:r w:rsidRPr="008E20EC">
        <w:rPr>
          <w:rFonts w:ascii="Simplified Arabic" w:hAnsi="Simplified Arabic" w:cs="Simplified Arabic" w:hint="cs"/>
          <w:b/>
          <w:bCs/>
          <w:color w:val="000000" w:themeColor="text1"/>
          <w:sz w:val="32"/>
          <w:szCs w:val="32"/>
        </w:rPr>
        <w:t xml:space="preserve"> (2020</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على قدرة هذه التقنيات في تحسين استهداف الأطباء بدقة وتوفير معلومات مرنة. كما تتفق الدراسات على وجود علاقة طردية بين استخدام الأنظمة الذكية وتعزيز ثقة الممارسين الصحيين عبر المحتوى العلمي الموجه، كما أظهرت دراسة </w:t>
      </w:r>
      <w:r w:rsidRPr="008E20EC">
        <w:rPr>
          <w:rFonts w:ascii="Simplified Arabic" w:hAnsi="Simplified Arabic" w:cs="Simplified Arabic" w:hint="cs"/>
          <w:b/>
          <w:bCs/>
          <w:color w:val="000000" w:themeColor="text1"/>
          <w:sz w:val="32"/>
          <w:szCs w:val="32"/>
        </w:rPr>
        <w:t>Singh et al. (2021</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w:t>
      </w:r>
    </w:p>
    <w:p w14:paraId="62DFAA44" w14:textId="77777777" w:rsidR="008E20EC" w:rsidRDefault="008E20EC" w:rsidP="00B107E0">
      <w:pPr>
        <w:bidi/>
        <w:spacing w:line="360" w:lineRule="auto"/>
        <w:rPr>
          <w:rFonts w:ascii="Simplified Arabic" w:hAnsi="Simplified Arabic" w:cs="Simplified Arabic"/>
          <w:color w:val="000000" w:themeColor="text1"/>
          <w:sz w:val="32"/>
          <w:szCs w:val="32"/>
          <w:lang w:val="en-US"/>
        </w:rPr>
      </w:pPr>
    </w:p>
    <w:p w14:paraId="2EAD1C8C" w14:textId="661CF040" w:rsidR="008E20EC" w:rsidRDefault="008E20EC" w:rsidP="00B107E0">
      <w:pPr>
        <w:bidi/>
        <w:spacing w:line="360" w:lineRule="auto"/>
        <w:rPr>
          <w:rFonts w:ascii="Simplified Arabic" w:hAnsi="Simplified Arabic" w:cs="Simplified Arabic"/>
          <w:b/>
          <w:bCs/>
          <w:color w:val="000000" w:themeColor="text1"/>
          <w:sz w:val="32"/>
          <w:szCs w:val="32"/>
          <w:u w:val="single"/>
          <w:rtl/>
        </w:rPr>
      </w:pPr>
      <w:r w:rsidRPr="008E20EC">
        <w:rPr>
          <w:rFonts w:ascii="Simplified Arabic" w:hAnsi="Simplified Arabic" w:cs="Simplified Arabic" w:hint="cs"/>
          <w:b/>
          <w:bCs/>
          <w:color w:val="000000" w:themeColor="text1"/>
          <w:sz w:val="32"/>
          <w:szCs w:val="32"/>
          <w:u w:val="single"/>
          <w:rtl/>
        </w:rPr>
        <w:t>أوجه الاختلاف:</w:t>
      </w:r>
    </w:p>
    <w:p w14:paraId="68C0B8D3" w14:textId="77777777" w:rsidR="00B107E0" w:rsidRPr="008E20EC" w:rsidRDefault="00B107E0" w:rsidP="00B107E0">
      <w:pPr>
        <w:bidi/>
        <w:spacing w:line="360" w:lineRule="auto"/>
        <w:rPr>
          <w:rFonts w:ascii="Simplified Arabic" w:hAnsi="Simplified Arabic" w:cs="Simplified Arabic" w:hint="cs"/>
          <w:color w:val="000000" w:themeColor="text1"/>
          <w:sz w:val="32"/>
          <w:szCs w:val="32"/>
          <w:rtl/>
        </w:rPr>
      </w:pPr>
    </w:p>
    <w:p w14:paraId="653F6C6C" w14:textId="77777777" w:rsidR="00B107E0" w:rsidRDefault="008E20EC" w:rsidP="00B107E0">
      <w:pPr>
        <w:bidi/>
        <w:spacing w:line="360" w:lineRule="auto"/>
        <w:rPr>
          <w:rFonts w:ascii="Simplified Arabic" w:hAnsi="Simplified Arabic" w:cs="Simplified Arabic"/>
          <w:color w:val="000000" w:themeColor="text1"/>
          <w:sz w:val="32"/>
          <w:szCs w:val="32"/>
          <w:rtl/>
        </w:rPr>
      </w:pPr>
      <w:r w:rsidRPr="008E20EC">
        <w:rPr>
          <w:rFonts w:ascii="Simplified Arabic" w:hAnsi="Simplified Arabic" w:cs="Simplified Arabic" w:hint="cs"/>
          <w:color w:val="000000" w:themeColor="text1"/>
          <w:sz w:val="32"/>
          <w:szCs w:val="32"/>
          <w:rtl/>
        </w:rPr>
        <w:t xml:space="preserve">تفاوتت الدراسات في "زاوية التركيز"؛ فبينما ركزت الدراسات العالمية على الجوانب التقنية البحتة مثل روبوتات المحادثة والبيانات الضخمة، انفردت دراسة </w:t>
      </w:r>
      <w:r w:rsidRPr="008E20EC">
        <w:rPr>
          <w:rFonts w:ascii="Simplified Arabic" w:hAnsi="Simplified Arabic" w:cs="Simplified Arabic" w:hint="cs"/>
          <w:b/>
          <w:bCs/>
          <w:color w:val="000000" w:themeColor="text1"/>
          <w:sz w:val="32"/>
          <w:szCs w:val="32"/>
        </w:rPr>
        <w:t>Al-Shehri (2022</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w:t>
      </w:r>
      <w:r w:rsidRPr="008E20EC">
        <w:rPr>
          <w:rFonts w:ascii="Simplified Arabic" w:hAnsi="Simplified Arabic" w:cs="Simplified Arabic" w:hint="cs"/>
          <w:color w:val="000000" w:themeColor="text1"/>
          <w:sz w:val="32"/>
          <w:szCs w:val="32"/>
          <w:rtl/>
        </w:rPr>
        <w:lastRenderedPageBreak/>
        <w:t>بتسليط الضوء على العوائق التنظيمية والفرص المرتبطة ببيئة المملكة العربية السعودية ورؤية 2030.</w:t>
      </w:r>
    </w:p>
    <w:p w14:paraId="0E906E8D" w14:textId="4D2F6657" w:rsidR="008E20EC" w:rsidRPr="008E20EC" w:rsidRDefault="008E20EC" w:rsidP="00B107E0">
      <w:pPr>
        <w:bidi/>
        <w:spacing w:line="360" w:lineRule="auto"/>
        <w:rPr>
          <w:rFonts w:ascii="Simplified Arabic" w:hAnsi="Simplified Arabic" w:cs="Simplified Arabic" w:hint="cs"/>
          <w:color w:val="000000" w:themeColor="text1"/>
          <w:sz w:val="32"/>
          <w:szCs w:val="32"/>
          <w:rtl/>
        </w:rPr>
      </w:pPr>
      <w:r w:rsidRPr="008E20EC">
        <w:rPr>
          <w:rFonts w:ascii="Simplified Arabic" w:hAnsi="Simplified Arabic" w:cs="Simplified Arabic" w:hint="cs"/>
          <w:color w:val="000000" w:themeColor="text1"/>
          <w:sz w:val="32"/>
          <w:szCs w:val="32"/>
          <w:rtl/>
        </w:rPr>
        <w:t>  </w:t>
      </w:r>
    </w:p>
    <w:p w14:paraId="50AC454A" w14:textId="1325246C" w:rsidR="008E20EC" w:rsidRPr="008E20EC" w:rsidRDefault="008E20EC" w:rsidP="00B107E0">
      <w:pPr>
        <w:bidi/>
        <w:spacing w:before="255" w:line="360" w:lineRule="auto"/>
        <w:rPr>
          <w:rFonts w:ascii="Simplified Arabic" w:hAnsi="Simplified Arabic" w:cs="Simplified Arabic" w:hint="cs"/>
          <w:color w:val="000000" w:themeColor="text1"/>
          <w:sz w:val="32"/>
          <w:szCs w:val="32"/>
          <w:u w:val="single"/>
          <w:rtl/>
        </w:rPr>
      </w:pPr>
      <w:r w:rsidRPr="008E20EC">
        <w:rPr>
          <w:rFonts w:ascii="Simplified Arabic" w:hAnsi="Simplified Arabic" w:cs="Simplified Arabic" w:hint="cs"/>
          <w:b/>
          <w:bCs/>
          <w:color w:val="000000" w:themeColor="text1"/>
          <w:sz w:val="32"/>
          <w:szCs w:val="32"/>
          <w:u w:val="single"/>
          <w:rtl/>
        </w:rPr>
        <w:t>الفجوة البحثية التي يسعى البحث الحالي لردمها:</w:t>
      </w:r>
    </w:p>
    <w:p w14:paraId="5530742C" w14:textId="77777777" w:rsidR="007B0091" w:rsidRDefault="008E20EC" w:rsidP="00B107E0">
      <w:pPr>
        <w:bidi/>
        <w:spacing w:line="360" w:lineRule="auto"/>
        <w:rPr>
          <w:rFonts w:ascii="Simplified Arabic" w:hAnsi="Simplified Arabic" w:cs="Simplified Arabic"/>
          <w:color w:val="000000" w:themeColor="text1"/>
          <w:sz w:val="32"/>
          <w:szCs w:val="32"/>
          <w:rtl/>
        </w:rPr>
      </w:pPr>
      <w:r w:rsidRPr="008E20EC">
        <w:rPr>
          <w:rFonts w:ascii="Simplified Arabic" w:hAnsi="Simplified Arabic" w:cs="Simplified Arabic" w:hint="cs"/>
          <w:color w:val="000000" w:themeColor="text1"/>
          <w:sz w:val="32"/>
          <w:szCs w:val="32"/>
          <w:rtl/>
        </w:rPr>
        <w:t>رغم ثراء الدراسات السابقة، إلا أن هناك فجوة جوهرية تتمثل في الآتي:</w:t>
      </w:r>
    </w:p>
    <w:p w14:paraId="61C39C72" w14:textId="77777777" w:rsidR="007B0091" w:rsidRDefault="008E20EC" w:rsidP="00B107E0">
      <w:pPr>
        <w:bidi/>
        <w:spacing w:line="360" w:lineRule="auto"/>
        <w:rPr>
          <w:rFonts w:ascii="Simplified Arabic" w:hAnsi="Simplified Arabic" w:cs="Simplified Arabic"/>
          <w:b/>
          <w:bCs/>
          <w:color w:val="000000" w:themeColor="text1"/>
          <w:sz w:val="32"/>
          <w:szCs w:val="32"/>
          <w:rtl/>
        </w:rPr>
      </w:pPr>
      <w:r w:rsidRPr="008E20EC">
        <w:rPr>
          <w:rFonts w:ascii="Simplified Arabic" w:hAnsi="Simplified Arabic" w:cs="Simplified Arabic" w:hint="cs"/>
          <w:b/>
          <w:bCs/>
          <w:color w:val="000000" w:themeColor="text1"/>
          <w:sz w:val="32"/>
          <w:szCs w:val="32"/>
          <w:rtl/>
        </w:rPr>
        <w:t>غياب النظرة الشمولي</w:t>
      </w:r>
      <w:r w:rsidR="007B0091">
        <w:rPr>
          <w:rFonts w:ascii="Simplified Arabic" w:hAnsi="Simplified Arabic" w:cs="Simplified Arabic" w:hint="cs"/>
          <w:b/>
          <w:bCs/>
          <w:color w:val="000000" w:themeColor="text1"/>
          <w:sz w:val="32"/>
          <w:szCs w:val="32"/>
          <w:rtl/>
        </w:rPr>
        <w:t>ة</w:t>
      </w:r>
    </w:p>
    <w:p w14:paraId="327CE70E" w14:textId="4788AF8D" w:rsidR="007B0091" w:rsidRDefault="008E20EC" w:rsidP="00B107E0">
      <w:pPr>
        <w:bidi/>
        <w:spacing w:line="360" w:lineRule="auto"/>
        <w:rPr>
          <w:rFonts w:ascii="Simplified Arabic" w:hAnsi="Simplified Arabic" w:cs="Simplified Arabic"/>
          <w:color w:val="000000" w:themeColor="text1"/>
          <w:sz w:val="32"/>
          <w:szCs w:val="32"/>
          <w:rtl/>
        </w:rPr>
      </w:pPr>
      <w:r w:rsidRPr="008E20EC">
        <w:rPr>
          <w:rFonts w:ascii="Simplified Arabic" w:hAnsi="Simplified Arabic" w:cs="Simplified Arabic" w:hint="cs"/>
          <w:color w:val="000000" w:themeColor="text1"/>
          <w:sz w:val="32"/>
          <w:szCs w:val="32"/>
          <w:rtl/>
        </w:rPr>
        <w:t xml:space="preserve"> معظم الدراسات تناولت الذكاء الاصطناعي كأداة تواصل منفردة، ولم تتطرق لمفهوم </w:t>
      </w:r>
      <w:r w:rsidRPr="008E20EC">
        <w:rPr>
          <w:rFonts w:ascii="Simplified Arabic" w:hAnsi="Simplified Arabic" w:cs="Simplified Arabic" w:hint="cs"/>
          <w:b/>
          <w:bCs/>
          <w:color w:val="000000" w:themeColor="text1"/>
          <w:sz w:val="32"/>
          <w:szCs w:val="32"/>
          <w:rtl/>
        </w:rPr>
        <w:t>"النظام البيئي المتكامل" (</w:t>
      </w:r>
      <w:r w:rsidRPr="008E20EC">
        <w:rPr>
          <w:rFonts w:ascii="Simplified Arabic" w:hAnsi="Simplified Arabic" w:cs="Simplified Arabic" w:hint="cs"/>
          <w:b/>
          <w:bCs/>
          <w:color w:val="000000" w:themeColor="text1"/>
          <w:sz w:val="32"/>
          <w:szCs w:val="32"/>
        </w:rPr>
        <w:t>Ecosystem</w:t>
      </w:r>
      <w:r w:rsidRPr="008E20EC">
        <w:rPr>
          <w:rFonts w:ascii="Simplified Arabic" w:hAnsi="Simplified Arabic" w:cs="Simplified Arabic" w:hint="cs"/>
          <w:b/>
          <w:bCs/>
          <w:color w:val="000000" w:themeColor="text1"/>
          <w:sz w:val="32"/>
          <w:szCs w:val="32"/>
          <w:rtl/>
        </w:rPr>
        <w:t>)</w:t>
      </w:r>
      <w:r w:rsidRPr="008E20EC">
        <w:rPr>
          <w:rFonts w:ascii="Simplified Arabic" w:hAnsi="Simplified Arabic" w:cs="Simplified Arabic" w:hint="cs"/>
          <w:color w:val="000000" w:themeColor="text1"/>
          <w:sz w:val="32"/>
          <w:szCs w:val="32"/>
          <w:rtl/>
        </w:rPr>
        <w:t xml:space="preserve"> الذي يربط أضلاع المثلث الثلاثة (الشركة، المندوب، الممارس الصحي) في آن واحد.</w:t>
      </w:r>
    </w:p>
    <w:p w14:paraId="61C5409B" w14:textId="77777777" w:rsidR="007B0091" w:rsidRDefault="008E20EC" w:rsidP="00B107E0">
      <w:pPr>
        <w:bidi/>
        <w:spacing w:line="360" w:lineRule="auto"/>
        <w:rPr>
          <w:rFonts w:ascii="Simplified Arabic" w:hAnsi="Simplified Arabic" w:cs="Simplified Arabic"/>
          <w:b/>
          <w:bCs/>
          <w:color w:val="000000" w:themeColor="text1"/>
          <w:sz w:val="32"/>
          <w:szCs w:val="32"/>
          <w:rtl/>
        </w:rPr>
      </w:pPr>
      <w:r w:rsidRPr="008E20EC">
        <w:rPr>
          <w:rFonts w:ascii="Simplified Arabic" w:hAnsi="Simplified Arabic" w:cs="Simplified Arabic" w:hint="cs"/>
          <w:b/>
          <w:bCs/>
          <w:color w:val="000000" w:themeColor="text1"/>
          <w:sz w:val="32"/>
          <w:szCs w:val="32"/>
          <w:rtl/>
        </w:rPr>
        <w:t>تغييب دور المندوب</w:t>
      </w:r>
    </w:p>
    <w:p w14:paraId="732D3DF2" w14:textId="5667A8D8" w:rsidR="007B0091" w:rsidRDefault="008E20EC" w:rsidP="00B107E0">
      <w:pPr>
        <w:bidi/>
        <w:spacing w:line="360" w:lineRule="auto"/>
        <w:rPr>
          <w:rFonts w:ascii="Simplified Arabic" w:hAnsi="Simplified Arabic" w:cs="Simplified Arabic"/>
          <w:color w:val="000000" w:themeColor="text1"/>
          <w:sz w:val="32"/>
          <w:szCs w:val="32"/>
          <w:rtl/>
        </w:rPr>
      </w:pPr>
      <w:r w:rsidRPr="008E20EC">
        <w:rPr>
          <w:rFonts w:ascii="Simplified Arabic" w:hAnsi="Simplified Arabic" w:cs="Simplified Arabic" w:hint="cs"/>
          <w:color w:val="000000" w:themeColor="text1"/>
          <w:sz w:val="32"/>
          <w:szCs w:val="32"/>
          <w:rtl/>
        </w:rPr>
        <w:t>ركزت الأبحاث على "الأتمتة" كبديل، بينما يركز بحثنا الحالي على كيفية تحويل دور المندوب من "تشغيلي" إلى "تحليلي استراتيجي".</w:t>
      </w:r>
    </w:p>
    <w:p w14:paraId="0320F5AD" w14:textId="77777777" w:rsidR="007B0091" w:rsidRDefault="008E20EC" w:rsidP="00B107E0">
      <w:pPr>
        <w:bidi/>
        <w:spacing w:line="360" w:lineRule="auto"/>
        <w:rPr>
          <w:rFonts w:ascii="Simplified Arabic" w:hAnsi="Simplified Arabic" w:cs="Simplified Arabic"/>
          <w:b/>
          <w:bCs/>
          <w:color w:val="000000" w:themeColor="text1"/>
          <w:sz w:val="32"/>
          <w:szCs w:val="32"/>
          <w:rtl/>
        </w:rPr>
      </w:pPr>
      <w:r w:rsidRPr="008E20EC">
        <w:rPr>
          <w:rFonts w:ascii="Simplified Arabic" w:hAnsi="Simplified Arabic" w:cs="Simplified Arabic" w:hint="cs"/>
          <w:b/>
          <w:bCs/>
          <w:color w:val="000000" w:themeColor="text1"/>
          <w:sz w:val="32"/>
          <w:szCs w:val="32"/>
          <w:rtl/>
        </w:rPr>
        <w:t>ندرة الدراسات التطبيقية في 2025</w:t>
      </w:r>
    </w:p>
    <w:p w14:paraId="5589324C" w14:textId="1B9375F5" w:rsidR="008E20EC" w:rsidRPr="008E20EC" w:rsidRDefault="008E20EC" w:rsidP="00B107E0">
      <w:pPr>
        <w:bidi/>
        <w:spacing w:line="360" w:lineRule="auto"/>
        <w:rPr>
          <w:rFonts w:ascii="Simplified Arabic" w:hAnsi="Simplified Arabic" w:cs="Simplified Arabic" w:hint="cs"/>
          <w:color w:val="000000" w:themeColor="text1"/>
          <w:sz w:val="32"/>
          <w:szCs w:val="32"/>
          <w:rtl/>
        </w:rPr>
      </w:pPr>
      <w:r w:rsidRPr="008E20EC">
        <w:rPr>
          <w:rFonts w:ascii="Simplified Arabic" w:hAnsi="Simplified Arabic" w:cs="Simplified Arabic" w:hint="cs"/>
          <w:color w:val="000000" w:themeColor="text1"/>
          <w:sz w:val="32"/>
          <w:szCs w:val="32"/>
          <w:rtl/>
        </w:rPr>
        <w:t>يفتقر السوق السعودي لدراسة حديثة تقيس أثر هذا النظام البيئي في ظل التطورات التقنية المتسارعة التي نعيشها حالياً.  </w:t>
      </w:r>
    </w:p>
    <w:p w14:paraId="22786A5E" w14:textId="003D7740" w:rsidR="00B4246E" w:rsidRPr="008E20EC" w:rsidRDefault="008E20EC" w:rsidP="00B107E0">
      <w:pPr>
        <w:bidi/>
        <w:spacing w:before="255" w:line="360" w:lineRule="auto"/>
        <w:rPr>
          <w:rFonts w:ascii="Simplified Arabic" w:hAnsi="Simplified Arabic" w:cs="Simplified Arabic" w:hint="cs"/>
          <w:color w:val="000000" w:themeColor="text1"/>
          <w:sz w:val="32"/>
          <w:szCs w:val="32"/>
          <w:rtl/>
        </w:rPr>
      </w:pPr>
      <w:r w:rsidRPr="008E20EC">
        <w:rPr>
          <w:rFonts w:ascii="Simplified Arabic" w:hAnsi="Simplified Arabic" w:cs="Simplified Arabic" w:hint="cs"/>
          <w:b/>
          <w:bCs/>
          <w:color w:val="000000" w:themeColor="text1"/>
          <w:sz w:val="32"/>
          <w:szCs w:val="32"/>
          <w:rtl/>
        </w:rPr>
        <w:t>وبناءً عليه، يتميز البحث الحالي عن غيره بكونه يجمع بين التصميم الهندسي للنظام البيئي وقياس أثره الفعلي على جودة القرار التسويقي ورضا الطبيب في بيئة المملكة.</w:t>
      </w:r>
      <w:r w:rsidRPr="008E20EC">
        <w:rPr>
          <w:rFonts w:ascii="Simplified Arabic" w:hAnsi="Simplified Arabic" w:cs="Simplified Arabic" w:hint="cs"/>
          <w:color w:val="000000" w:themeColor="text1"/>
          <w:sz w:val="32"/>
          <w:szCs w:val="32"/>
          <w:rtl/>
        </w:rPr>
        <w:t>  </w:t>
      </w:r>
    </w:p>
    <w:p w14:paraId="0898675A" w14:textId="4D61689D" w:rsidR="007B0091" w:rsidRPr="007B0091" w:rsidRDefault="00B4246E" w:rsidP="00B107E0">
      <w:pPr>
        <w:autoSpaceDE w:val="0"/>
        <w:autoSpaceDN w:val="0"/>
        <w:bidi/>
        <w:adjustRightInd w:val="0"/>
        <w:spacing w:line="360" w:lineRule="auto"/>
        <w:rPr>
          <w:rFonts w:ascii="Simplified Arabic" w:eastAsiaTheme="minorHAnsi" w:hAnsi="Simplified Arabic" w:cs="Simplified Arabic" w:hint="cs"/>
          <w:b/>
          <w:bCs/>
          <w:color w:val="000000" w:themeColor="text1"/>
          <w:sz w:val="32"/>
          <w:szCs w:val="32"/>
          <w:u w:val="single"/>
          <w:rtl/>
          <w:lang w:val="en-US"/>
          <w14:ligatures w14:val="standardContextual"/>
        </w:rPr>
      </w:pPr>
      <w:r w:rsidRPr="00B4246E">
        <w:rPr>
          <w:rFonts w:ascii="Simplified Arabic" w:eastAsiaTheme="minorHAnsi" w:hAnsi="Simplified Arabic" w:cs="Simplified Arabic" w:hint="cs"/>
          <w:b/>
          <w:bCs/>
          <w:color w:val="000000" w:themeColor="text1"/>
          <w:sz w:val="32"/>
          <w:szCs w:val="32"/>
          <w:u w:val="single"/>
          <w:rtl/>
          <w:lang w:val="en-US"/>
          <w14:ligatures w14:val="standardContextual"/>
        </w:rPr>
        <w:lastRenderedPageBreak/>
        <w:t>الإطار النظري</w:t>
      </w:r>
      <w:r>
        <w:rPr>
          <w:rFonts w:ascii="Simplified Arabic" w:eastAsiaTheme="minorHAnsi" w:hAnsi="Simplified Arabic" w:cs="Simplified Arabic" w:hint="cs"/>
          <w:b/>
          <w:bCs/>
          <w:color w:val="000000" w:themeColor="text1"/>
          <w:sz w:val="32"/>
          <w:szCs w:val="32"/>
          <w:u w:val="single"/>
          <w:rtl/>
          <w:lang w:val="en-US"/>
          <w14:ligatures w14:val="standardContextual"/>
        </w:rPr>
        <w:t>:</w:t>
      </w:r>
    </w:p>
    <w:p w14:paraId="6503C4DB" w14:textId="2CF7226F" w:rsidR="00463F2B" w:rsidRDefault="00463F2B" w:rsidP="00B107E0">
      <w:pPr>
        <w:bidi/>
        <w:spacing w:line="360" w:lineRule="auto"/>
        <w:rPr>
          <w:rFonts w:ascii="Simplified Arabic" w:hAnsi="Simplified Arabic" w:cs="Simplified Arabic"/>
          <w:color w:val="000000" w:themeColor="text1"/>
          <w:sz w:val="28"/>
          <w:szCs w:val="32"/>
          <w:rtl/>
        </w:rPr>
      </w:pPr>
      <w:r w:rsidRPr="00463F2B">
        <w:rPr>
          <w:rFonts w:ascii="Simplified Arabic" w:hAnsi="Simplified Arabic" w:cs="Simplified Arabic" w:hint="cs"/>
          <w:color w:val="000000" w:themeColor="text1"/>
          <w:sz w:val="28"/>
          <w:szCs w:val="32"/>
          <w:rtl/>
        </w:rPr>
        <w:t xml:space="preserve">يستند البحث الحالي إلى تكامل ثلاث منطلقات نظرية </w:t>
      </w:r>
      <w:proofErr w:type="gramStart"/>
      <w:r w:rsidRPr="00463F2B">
        <w:rPr>
          <w:rFonts w:ascii="Simplified Arabic" w:hAnsi="Simplified Arabic" w:cs="Simplified Arabic" w:hint="cs"/>
          <w:color w:val="000000" w:themeColor="text1"/>
          <w:sz w:val="28"/>
          <w:szCs w:val="32"/>
          <w:rtl/>
        </w:rPr>
        <w:t>أسا</w:t>
      </w:r>
      <w:r w:rsidRPr="00463F2B">
        <w:rPr>
          <w:rFonts w:ascii="Simplified Arabic" w:hAnsi="Simplified Arabic" w:cs="Simplified Arabic" w:hint="cs"/>
          <w:color w:val="000000" w:themeColor="text1"/>
          <w:sz w:val="28"/>
          <w:szCs w:val="32"/>
          <w:rtl/>
        </w:rPr>
        <w:t>سية :</w:t>
      </w:r>
      <w:proofErr w:type="gramEnd"/>
    </w:p>
    <w:p w14:paraId="00F836F8" w14:textId="77777777" w:rsidR="007B0091" w:rsidRPr="007B0091" w:rsidRDefault="007B0091" w:rsidP="00B107E0">
      <w:pPr>
        <w:bidi/>
        <w:spacing w:line="360" w:lineRule="auto"/>
        <w:rPr>
          <w:rFonts w:ascii="Simplified Arabic" w:hAnsi="Simplified Arabic" w:cs="Simplified Arabic" w:hint="cs"/>
          <w:color w:val="000000" w:themeColor="text1"/>
          <w:sz w:val="28"/>
          <w:szCs w:val="32"/>
          <w:rtl/>
        </w:rPr>
      </w:pPr>
    </w:p>
    <w:p w14:paraId="77F7DF69" w14:textId="77777777" w:rsidR="007B0091" w:rsidRDefault="00463F2B" w:rsidP="00B107E0">
      <w:pPr>
        <w:bidi/>
        <w:spacing w:line="360" w:lineRule="auto"/>
        <w:rPr>
          <w:rFonts w:ascii="Simplified Arabic" w:hAnsi="Simplified Arabic" w:cs="Simplified Arabic"/>
          <w:color w:val="000000" w:themeColor="text1"/>
          <w:sz w:val="32"/>
          <w:szCs w:val="32"/>
          <w:rtl/>
        </w:rPr>
      </w:pPr>
      <w:r w:rsidRPr="00463F2B">
        <w:rPr>
          <w:rFonts w:ascii="Simplified Arabic" w:hAnsi="Simplified Arabic" w:cs="Simplified Arabic" w:hint="cs"/>
          <w:b/>
          <w:bCs/>
          <w:color w:val="000000" w:themeColor="text1"/>
          <w:sz w:val="32"/>
          <w:szCs w:val="32"/>
          <w:rtl/>
        </w:rPr>
        <w:t>نظرية النظام البيئي:</w:t>
      </w:r>
      <w:r w:rsidRPr="00463F2B">
        <w:rPr>
          <w:rFonts w:ascii="Simplified Arabic" w:hAnsi="Simplified Arabic" w:cs="Simplified Arabic" w:hint="cs"/>
          <w:color w:val="000000" w:themeColor="text1"/>
          <w:sz w:val="32"/>
          <w:szCs w:val="32"/>
          <w:rtl/>
        </w:rPr>
        <w:t xml:space="preserve"> وتُستخدم لفهم طبيعة العلاقة التفاعلية بين أطراف العملية التسويقية (الشركة، المندوب، الممارس الصحي) كمنظومة واحدة.</w:t>
      </w:r>
    </w:p>
    <w:p w14:paraId="45B48095" w14:textId="77777777" w:rsidR="007B0091" w:rsidRDefault="007B0091" w:rsidP="00B107E0">
      <w:pPr>
        <w:bidi/>
        <w:spacing w:line="360" w:lineRule="auto"/>
        <w:rPr>
          <w:rFonts w:ascii="Simplified Arabic" w:hAnsi="Simplified Arabic" w:cs="Simplified Arabic"/>
          <w:color w:val="000000" w:themeColor="text1"/>
          <w:sz w:val="32"/>
          <w:szCs w:val="32"/>
          <w:rtl/>
        </w:rPr>
      </w:pPr>
    </w:p>
    <w:p w14:paraId="6DB55B76" w14:textId="4C3A69C1" w:rsidR="00463F2B" w:rsidRPr="00463F2B" w:rsidRDefault="00463F2B" w:rsidP="00B107E0">
      <w:pPr>
        <w:bidi/>
        <w:spacing w:line="360" w:lineRule="auto"/>
        <w:rPr>
          <w:rFonts w:ascii="Simplified Arabic" w:hAnsi="Simplified Arabic" w:cs="Simplified Arabic" w:hint="cs"/>
          <w:color w:val="000000" w:themeColor="text1"/>
          <w:sz w:val="32"/>
          <w:szCs w:val="32"/>
        </w:rPr>
      </w:pPr>
      <w:r w:rsidRPr="00463F2B">
        <w:rPr>
          <w:rFonts w:ascii="Simplified Arabic" w:hAnsi="Simplified Arabic" w:cs="Simplified Arabic" w:hint="cs"/>
          <w:b/>
          <w:bCs/>
          <w:color w:val="000000" w:themeColor="text1"/>
          <w:sz w:val="32"/>
          <w:szCs w:val="32"/>
          <w:rtl/>
        </w:rPr>
        <w:t>نموذج قبول التكنولوجيا (</w:t>
      </w:r>
      <w:r w:rsidRPr="00463F2B">
        <w:rPr>
          <w:rFonts w:ascii="Simplified Arabic" w:hAnsi="Simplified Arabic" w:cs="Simplified Arabic" w:hint="cs"/>
          <w:b/>
          <w:bCs/>
          <w:color w:val="000000" w:themeColor="text1"/>
          <w:sz w:val="32"/>
          <w:szCs w:val="32"/>
        </w:rPr>
        <w:t>TAM</w:t>
      </w:r>
      <w:r w:rsidRPr="00463F2B">
        <w:rPr>
          <w:rFonts w:ascii="Simplified Arabic" w:hAnsi="Simplified Arabic" w:cs="Simplified Arabic" w:hint="cs"/>
          <w:b/>
          <w:bCs/>
          <w:color w:val="000000" w:themeColor="text1"/>
          <w:sz w:val="32"/>
          <w:szCs w:val="32"/>
          <w:rtl/>
        </w:rPr>
        <w:t>):</w:t>
      </w:r>
      <w:r w:rsidRPr="00463F2B">
        <w:rPr>
          <w:rFonts w:ascii="Simplified Arabic" w:hAnsi="Simplified Arabic" w:cs="Simplified Arabic" w:hint="cs"/>
          <w:color w:val="000000" w:themeColor="text1"/>
          <w:sz w:val="32"/>
          <w:szCs w:val="32"/>
          <w:rtl/>
        </w:rPr>
        <w:t xml:space="preserve"> ويُستخدم كأداة لقياس مدى تقبل العينة لاستخدام الذكاء الاصطناعي بناءً على "سهولة الاستخدام" و"الفائدة المدركة".  </w:t>
      </w:r>
    </w:p>
    <w:p w14:paraId="08B4BDE1" w14:textId="77777777" w:rsidR="00463F2B" w:rsidRPr="00463F2B" w:rsidRDefault="00463F2B" w:rsidP="00B107E0">
      <w:pPr>
        <w:autoSpaceDE w:val="0"/>
        <w:autoSpaceDN w:val="0"/>
        <w:bidi/>
        <w:adjustRightInd w:val="0"/>
        <w:spacing w:line="360" w:lineRule="auto"/>
        <w:rPr>
          <w:rFonts w:ascii="Simplified Arabic" w:hAnsi="Simplified Arabic" w:cs="Simplified Arabic" w:hint="cs"/>
          <w:color w:val="000000" w:themeColor="text1"/>
          <w:sz w:val="32"/>
          <w:szCs w:val="32"/>
        </w:rPr>
      </w:pPr>
    </w:p>
    <w:p w14:paraId="07B0D339" w14:textId="77777777" w:rsidR="00463F2B" w:rsidRPr="00463F2B" w:rsidRDefault="00463F2B" w:rsidP="00B107E0">
      <w:pPr>
        <w:bidi/>
        <w:spacing w:line="360" w:lineRule="auto"/>
        <w:rPr>
          <w:rFonts w:ascii="Simplified Arabic" w:hAnsi="Simplified Arabic" w:cs="Simplified Arabic" w:hint="cs"/>
          <w:color w:val="000000" w:themeColor="text1"/>
          <w:sz w:val="32"/>
          <w:szCs w:val="32"/>
        </w:rPr>
      </w:pPr>
      <w:r w:rsidRPr="00463F2B">
        <w:rPr>
          <w:rFonts w:ascii="Simplified Arabic" w:hAnsi="Simplified Arabic" w:cs="Simplified Arabic" w:hint="cs"/>
          <w:b/>
          <w:bCs/>
          <w:color w:val="000000" w:themeColor="text1"/>
          <w:sz w:val="32"/>
          <w:szCs w:val="32"/>
          <w:rtl/>
        </w:rPr>
        <w:t>نظرية التسويق بالعلاقات:</w:t>
      </w:r>
      <w:r w:rsidRPr="00463F2B">
        <w:rPr>
          <w:rFonts w:ascii="Simplified Arabic" w:hAnsi="Simplified Arabic" w:cs="Simplified Arabic" w:hint="cs"/>
          <w:color w:val="000000" w:themeColor="text1"/>
          <w:sz w:val="32"/>
          <w:szCs w:val="32"/>
          <w:rtl/>
        </w:rPr>
        <w:t xml:space="preserve"> وتُوظف لتحليل كيف يمكن للذكاء الاصطناعي تعزيز الثقة وبناء علاقات طويلة الأمد عبر التواصل العلمي المحايد.  </w:t>
      </w:r>
    </w:p>
    <w:p w14:paraId="19514D09" w14:textId="77777777" w:rsidR="00B4246E" w:rsidRDefault="00B4246E"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43EEF9F8"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7380C34A"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3F3A028E"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7DC21284"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459AC29C"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7D76B933"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2F7F671E"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36A75AB0" w14:textId="77777777" w:rsidR="00463F2B" w:rsidRDefault="00463F2B" w:rsidP="00B107E0">
      <w:pPr>
        <w:autoSpaceDE w:val="0"/>
        <w:autoSpaceDN w:val="0"/>
        <w:bidi/>
        <w:adjustRightInd w:val="0"/>
        <w:spacing w:line="360" w:lineRule="auto"/>
        <w:rPr>
          <w:rFonts w:ascii="Simplified Arabic" w:hAnsi="Simplified Arabic" w:cs="Simplified Arabic"/>
          <w:color w:val="000000" w:themeColor="text1"/>
          <w:sz w:val="32"/>
          <w:szCs w:val="32"/>
        </w:rPr>
      </w:pPr>
    </w:p>
    <w:p w14:paraId="332F2B41"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50710299"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0D049CF3" w14:textId="77777777" w:rsidR="007B0091" w:rsidRDefault="007B0091" w:rsidP="007B0091">
      <w:pPr>
        <w:autoSpaceDE w:val="0"/>
        <w:autoSpaceDN w:val="0"/>
        <w:bidi/>
        <w:adjustRightInd w:val="0"/>
        <w:spacing w:line="360" w:lineRule="auto"/>
        <w:rPr>
          <w:rFonts w:ascii="Simplified Arabic" w:hAnsi="Simplified Arabic" w:cs="Simplified Arabic"/>
          <w:color w:val="000000" w:themeColor="text1"/>
          <w:sz w:val="32"/>
          <w:szCs w:val="32"/>
          <w:rtl/>
        </w:rPr>
      </w:pPr>
    </w:p>
    <w:p w14:paraId="4B83F27D" w14:textId="77777777" w:rsidR="007B0091" w:rsidRDefault="007B0091" w:rsidP="007B0091">
      <w:pPr>
        <w:autoSpaceDE w:val="0"/>
        <w:autoSpaceDN w:val="0"/>
        <w:bidi/>
        <w:adjustRightInd w:val="0"/>
        <w:spacing w:line="360" w:lineRule="auto"/>
        <w:rPr>
          <w:rFonts w:ascii="Simplified Arabic" w:hAnsi="Simplified Arabic" w:cs="Simplified Arabic"/>
          <w:color w:val="000000" w:themeColor="text1"/>
          <w:sz w:val="32"/>
          <w:szCs w:val="32"/>
        </w:rPr>
      </w:pPr>
    </w:p>
    <w:p w14:paraId="3B778C0A" w14:textId="59D25D51" w:rsidR="00463F2B" w:rsidRPr="00463F2B" w:rsidRDefault="00463F2B" w:rsidP="00463F2B">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r w:rsidRPr="00463F2B">
        <w:rPr>
          <w:rFonts w:ascii="Simplified Arabic" w:hAnsi="Simplified Arabic" w:cs="Simplified Arabic" w:hint="cs"/>
          <w:b/>
          <w:bCs/>
          <w:color w:val="000000" w:themeColor="text1"/>
          <w:sz w:val="56"/>
          <w:szCs w:val="56"/>
          <w:rtl/>
        </w:rPr>
        <w:t>الفصل الثالث</w:t>
      </w:r>
    </w:p>
    <w:p w14:paraId="62029F90" w14:textId="19C89E56" w:rsidR="00463F2B" w:rsidRPr="00463F2B" w:rsidRDefault="00463F2B" w:rsidP="00463F2B">
      <w:pPr>
        <w:autoSpaceDE w:val="0"/>
        <w:autoSpaceDN w:val="0"/>
        <w:bidi/>
        <w:adjustRightInd w:val="0"/>
        <w:spacing w:line="360" w:lineRule="auto"/>
        <w:jc w:val="center"/>
        <w:rPr>
          <w:rFonts w:ascii="Simplified Arabic" w:hAnsi="Simplified Arabic" w:cs="Simplified Arabic" w:hint="cs"/>
          <w:b/>
          <w:bCs/>
          <w:color w:val="000000" w:themeColor="text1"/>
          <w:sz w:val="56"/>
          <w:szCs w:val="56"/>
          <w:rtl/>
        </w:rPr>
      </w:pPr>
      <w:r w:rsidRPr="00463F2B">
        <w:rPr>
          <w:rFonts w:ascii="Simplified Arabic" w:hAnsi="Simplified Arabic" w:cs="Simplified Arabic" w:hint="cs"/>
          <w:b/>
          <w:bCs/>
          <w:color w:val="000000" w:themeColor="text1"/>
          <w:sz w:val="56"/>
          <w:szCs w:val="56"/>
          <w:rtl/>
        </w:rPr>
        <w:t>منهجية الدراسة</w:t>
      </w:r>
    </w:p>
    <w:p w14:paraId="74601BAF"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3FFD31CE"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2EA7CE2C"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07AE9FCC"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7C35218A"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517AB3CD"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tl/>
        </w:rPr>
      </w:pPr>
    </w:p>
    <w:p w14:paraId="11831C4B"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716527E0" w14:textId="0C23F3C1" w:rsidR="00463F2B" w:rsidRPr="00463F2B" w:rsidRDefault="00463F2B" w:rsidP="00463F2B">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r w:rsidRPr="00463F2B">
        <w:rPr>
          <w:rFonts w:ascii="Simplified Arabic" w:hAnsi="Simplified Arabic" w:cs="Simplified Arabic" w:hint="cs"/>
          <w:b/>
          <w:bCs/>
          <w:color w:val="000000" w:themeColor="text1"/>
          <w:sz w:val="40"/>
          <w:szCs w:val="40"/>
          <w:rtl/>
        </w:rPr>
        <w:lastRenderedPageBreak/>
        <w:t>الفصل الثالث</w:t>
      </w:r>
    </w:p>
    <w:p w14:paraId="3E875332" w14:textId="688F8C6A" w:rsidR="00463F2B" w:rsidRDefault="00463F2B" w:rsidP="00463F2B">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r w:rsidRPr="00463F2B">
        <w:rPr>
          <w:rFonts w:ascii="Simplified Arabic" w:hAnsi="Simplified Arabic" w:cs="Simplified Arabic" w:hint="cs"/>
          <w:b/>
          <w:bCs/>
          <w:color w:val="000000" w:themeColor="text1"/>
          <w:sz w:val="40"/>
          <w:szCs w:val="40"/>
          <w:rtl/>
        </w:rPr>
        <w:t>منهجية الدراسة</w:t>
      </w:r>
    </w:p>
    <w:p w14:paraId="1B8BE00C" w14:textId="77777777" w:rsidR="00B107E0" w:rsidRDefault="00B107E0" w:rsidP="00B107E0">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p>
    <w:p w14:paraId="6A69112C" w14:textId="77777777" w:rsidR="00F90A5E" w:rsidRDefault="00F90A5E" w:rsidP="00DD2ABD">
      <w:pPr>
        <w:bidi/>
        <w:spacing w:before="75" w:line="360" w:lineRule="auto"/>
        <w:rPr>
          <w:rFonts w:ascii="Simplified Arabic" w:hAnsi="Simplified Arabic" w:cs="Simplified Arabic"/>
          <w:b/>
          <w:bCs/>
          <w:color w:val="000000" w:themeColor="text1"/>
          <w:sz w:val="32"/>
          <w:szCs w:val="32"/>
          <w:u w:val="single"/>
          <w:rtl/>
        </w:rPr>
      </w:pPr>
      <w:r w:rsidRPr="00DD2ABD">
        <w:rPr>
          <w:rFonts w:ascii="Simplified Arabic" w:hAnsi="Simplified Arabic" w:cs="Simplified Arabic" w:hint="cs"/>
          <w:b/>
          <w:bCs/>
          <w:color w:val="000000" w:themeColor="text1"/>
          <w:sz w:val="32"/>
          <w:szCs w:val="32"/>
          <w:u w:val="single"/>
          <w:rtl/>
        </w:rPr>
        <w:t>مقدمة:</w:t>
      </w:r>
    </w:p>
    <w:p w14:paraId="1E9462DA" w14:textId="77777777" w:rsidR="00B107E0" w:rsidRPr="00DD2ABD" w:rsidRDefault="00B107E0" w:rsidP="00B107E0">
      <w:pPr>
        <w:bidi/>
        <w:spacing w:before="75" w:line="360" w:lineRule="auto"/>
        <w:rPr>
          <w:rFonts w:ascii="Simplified Arabic" w:hAnsi="Simplified Arabic" w:cs="Simplified Arabic" w:hint="cs"/>
          <w:b/>
          <w:bCs/>
          <w:color w:val="000000" w:themeColor="text1"/>
          <w:sz w:val="32"/>
          <w:szCs w:val="32"/>
          <w:u w:val="single"/>
          <w:rtl/>
        </w:rPr>
      </w:pPr>
    </w:p>
    <w:p w14:paraId="7CE392DD" w14:textId="3C8F8EE1" w:rsidR="00463F2B" w:rsidRPr="00DD2ABD" w:rsidRDefault="00463F2B" w:rsidP="00DD2ABD">
      <w:pPr>
        <w:bidi/>
        <w:spacing w:before="75"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color w:val="000000" w:themeColor="text1"/>
          <w:sz w:val="32"/>
          <w:szCs w:val="32"/>
          <w:rtl/>
        </w:rPr>
        <w:t>يستعرض هذا الفصل المنهجية العلمية التي اتبعتها الدراسة للإجابة على تساؤلاتها واختبار فروضها المتعلقة بقياس أثر الذكاء الاصطناعي في تحسين تفاعل النظام البيئي للتسويق الدوائي. ويتناول هذا الفصل تحديد منهج الدراسة المستخدم، وتوصيف مجتمع البحث والعينة المستهدفة، بالإضافة إلى شرح الأدوات المستخدمة في جمع البيانات، والأساليب الإحصائية التي سيتم الاعتماد عليها لمعالجة البيانات واستخلاص النتائج، مع الالتزام بالمعايير والأخلاقيات البحثية المتبعة. </w:t>
      </w:r>
    </w:p>
    <w:p w14:paraId="35900FC2" w14:textId="77777777" w:rsidR="00C07664" w:rsidRPr="00DD2ABD" w:rsidRDefault="00C07664" w:rsidP="00DD2ABD">
      <w:pPr>
        <w:bidi/>
        <w:spacing w:before="75" w:line="360" w:lineRule="auto"/>
        <w:rPr>
          <w:rFonts w:ascii="Simplified Arabic" w:hAnsi="Simplified Arabic" w:cs="Simplified Arabic" w:hint="cs"/>
          <w:color w:val="000000" w:themeColor="text1"/>
          <w:sz w:val="32"/>
          <w:szCs w:val="32"/>
        </w:rPr>
      </w:pPr>
    </w:p>
    <w:p w14:paraId="200EE6A1" w14:textId="5E06B4DD" w:rsidR="00F90A5E" w:rsidRDefault="00C07664" w:rsidP="00DD2ABD">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DD2ABD">
        <w:rPr>
          <w:rFonts w:ascii="Simplified Arabic" w:hAnsi="Simplified Arabic" w:cs="Simplified Arabic" w:hint="cs"/>
          <w:b/>
          <w:bCs/>
          <w:color w:val="000000" w:themeColor="text1"/>
          <w:sz w:val="32"/>
          <w:szCs w:val="32"/>
          <w:u w:val="single"/>
          <w:rtl/>
        </w:rPr>
        <w:t>المنهجية:</w:t>
      </w:r>
    </w:p>
    <w:p w14:paraId="6602F28A" w14:textId="77777777" w:rsidR="00B107E0" w:rsidRPr="00DD2ABD" w:rsidRDefault="00B107E0" w:rsidP="00B107E0">
      <w:pPr>
        <w:autoSpaceDE w:val="0"/>
        <w:autoSpaceDN w:val="0"/>
        <w:bidi/>
        <w:adjustRightInd w:val="0"/>
        <w:spacing w:line="360" w:lineRule="auto"/>
        <w:rPr>
          <w:rFonts w:ascii="Simplified Arabic" w:hAnsi="Simplified Arabic" w:cs="Simplified Arabic" w:hint="cs"/>
          <w:b/>
          <w:bCs/>
          <w:color w:val="000000" w:themeColor="text1"/>
          <w:sz w:val="32"/>
          <w:szCs w:val="32"/>
          <w:u w:val="single"/>
          <w:rtl/>
        </w:rPr>
      </w:pPr>
    </w:p>
    <w:p w14:paraId="631D425E" w14:textId="3626C30F" w:rsidR="00C07664" w:rsidRDefault="00C07664" w:rsidP="00DD2ABD">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تعتمد هذه الدراسة على </w:t>
      </w:r>
      <w:r w:rsidRPr="00DD2ABD">
        <w:rPr>
          <w:rFonts w:ascii="Simplified Arabic" w:hAnsi="Simplified Arabic" w:cs="Simplified Arabic" w:hint="cs"/>
          <w:b/>
          <w:bCs/>
          <w:color w:val="000000" w:themeColor="text1"/>
          <w:sz w:val="32"/>
          <w:szCs w:val="32"/>
          <w:rtl/>
        </w:rPr>
        <w:t>المنهج الوصفي التحليلي</w:t>
      </w:r>
      <w:r w:rsidRPr="00DD2ABD">
        <w:rPr>
          <w:rFonts w:ascii="Simplified Arabic" w:hAnsi="Simplified Arabic" w:cs="Simplified Arabic" w:hint="cs"/>
          <w:color w:val="000000" w:themeColor="text1"/>
          <w:sz w:val="32"/>
          <w:szCs w:val="32"/>
          <w:rtl/>
        </w:rPr>
        <w:t xml:space="preserve">، وذلك نظراً لطبيعة البحث التي لا تتوقف عند وصف واقع التسويق الدوائي الرقمي في المملكة فحسب، بل تمتد لتحليل </w:t>
      </w:r>
      <w:r w:rsidRPr="00DD2ABD">
        <w:rPr>
          <w:rFonts w:ascii="Simplified Arabic" w:hAnsi="Simplified Arabic" w:cs="Simplified Arabic" w:hint="cs"/>
          <w:color w:val="000000" w:themeColor="text1"/>
          <w:sz w:val="32"/>
          <w:szCs w:val="32"/>
          <w:rtl/>
        </w:rPr>
        <w:lastRenderedPageBreak/>
        <w:t xml:space="preserve">العلاقات والروابط الإحصائية بين تبني الذكاء الاصطناعي وبين جودة التفاعل في النظام البيئي التسويقي. ويسمح هذا المنهج باستخلاص استنتاجات دقيقة حول مدى تقبل الممارسين </w:t>
      </w:r>
      <w:r w:rsidR="00DD2ABD">
        <w:rPr>
          <w:rFonts w:ascii="Simplified Arabic" w:hAnsi="Simplified Arabic" w:cs="Simplified Arabic" w:hint="cs"/>
          <w:color w:val="000000" w:themeColor="text1"/>
          <w:sz w:val="32"/>
          <w:szCs w:val="32"/>
          <w:rtl/>
        </w:rPr>
        <w:t>والمندوبين</w:t>
      </w:r>
      <w:r w:rsidRPr="00DD2ABD">
        <w:rPr>
          <w:rFonts w:ascii="Simplified Arabic" w:hAnsi="Simplified Arabic" w:cs="Simplified Arabic" w:hint="cs"/>
          <w:color w:val="000000" w:themeColor="text1"/>
          <w:sz w:val="32"/>
          <w:szCs w:val="32"/>
          <w:rtl/>
        </w:rPr>
        <w:t xml:space="preserve"> لهذه التقنيات الحديثة.</w:t>
      </w:r>
    </w:p>
    <w:p w14:paraId="45A03565" w14:textId="77777777" w:rsidR="00B107E0" w:rsidRPr="00DD2ABD" w:rsidRDefault="00B107E0" w:rsidP="00B107E0">
      <w:pPr>
        <w:bidi/>
        <w:spacing w:before="75" w:line="360" w:lineRule="auto"/>
        <w:rPr>
          <w:rFonts w:ascii="Simplified Arabic" w:hAnsi="Simplified Arabic" w:cs="Simplified Arabic" w:hint="cs"/>
          <w:color w:val="000000" w:themeColor="text1"/>
          <w:sz w:val="32"/>
          <w:szCs w:val="32"/>
          <w:rtl/>
        </w:rPr>
      </w:pPr>
    </w:p>
    <w:p w14:paraId="50B7780B" w14:textId="48ED23E1" w:rsidR="00BF394B" w:rsidRDefault="00C07664" w:rsidP="00DD2ABD">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DD2ABD">
        <w:rPr>
          <w:rFonts w:ascii="Simplified Arabic" w:hAnsi="Simplified Arabic" w:cs="Simplified Arabic" w:hint="cs"/>
          <w:b/>
          <w:bCs/>
          <w:color w:val="000000" w:themeColor="text1"/>
          <w:sz w:val="32"/>
          <w:szCs w:val="32"/>
          <w:u w:val="single"/>
          <w:rtl/>
        </w:rPr>
        <w:t>طرق البحث</w:t>
      </w:r>
      <w:r w:rsidR="00DD2ABD">
        <w:rPr>
          <w:rFonts w:ascii="Simplified Arabic" w:hAnsi="Simplified Arabic" w:cs="Simplified Arabic" w:hint="cs"/>
          <w:b/>
          <w:bCs/>
          <w:color w:val="000000" w:themeColor="text1"/>
          <w:sz w:val="32"/>
          <w:szCs w:val="32"/>
          <w:u w:val="single"/>
          <w:rtl/>
        </w:rPr>
        <w:t>:</w:t>
      </w:r>
    </w:p>
    <w:p w14:paraId="166255D1" w14:textId="77777777" w:rsidR="00B107E0" w:rsidRPr="00DD2ABD" w:rsidRDefault="00B107E0" w:rsidP="00B107E0">
      <w:pPr>
        <w:autoSpaceDE w:val="0"/>
        <w:autoSpaceDN w:val="0"/>
        <w:bidi/>
        <w:adjustRightInd w:val="0"/>
        <w:spacing w:line="360" w:lineRule="auto"/>
        <w:rPr>
          <w:rFonts w:ascii="Simplified Arabic" w:hAnsi="Simplified Arabic" w:cs="Simplified Arabic" w:hint="cs"/>
          <w:color w:val="000000" w:themeColor="text1"/>
          <w:sz w:val="32"/>
          <w:szCs w:val="32"/>
          <w:u w:val="single"/>
          <w:rtl/>
        </w:rPr>
      </w:pPr>
    </w:p>
    <w:p w14:paraId="28FBD800" w14:textId="77777777" w:rsidR="00DD2ABD" w:rsidRDefault="00BF394B" w:rsidP="00DD2ABD">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تُصنف هذه الدراسة ضمن </w:t>
      </w:r>
      <w:r w:rsidRPr="00DD2ABD">
        <w:rPr>
          <w:rFonts w:ascii="Simplified Arabic" w:hAnsi="Simplified Arabic" w:cs="Simplified Arabic" w:hint="cs"/>
          <w:b/>
          <w:bCs/>
          <w:color w:val="000000" w:themeColor="text1"/>
          <w:sz w:val="32"/>
          <w:szCs w:val="32"/>
          <w:rtl/>
        </w:rPr>
        <w:t>البحوث التطبيقية</w:t>
      </w:r>
      <w:r w:rsidRPr="00DD2ABD">
        <w:rPr>
          <w:rFonts w:ascii="Simplified Arabic" w:hAnsi="Simplified Arabic" w:cs="Simplified Arabic" w:hint="cs"/>
          <w:color w:val="000000" w:themeColor="text1"/>
          <w:sz w:val="32"/>
          <w:szCs w:val="32"/>
          <w:rtl/>
        </w:rPr>
        <w:t>، حيث تسعى لتقديم نموذج عملي يمكن لشركات الأدوية الاستفادة منه في السوق السعودي. وقد اعتمد الباحث تصميماً مختلطاً يجمع بين:  </w:t>
      </w:r>
    </w:p>
    <w:p w14:paraId="0D8E01A6" w14:textId="77777777" w:rsidR="00DD2ABD" w:rsidRDefault="00BF394B" w:rsidP="00DD2ABD">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b/>
          <w:bCs/>
          <w:color w:val="000000" w:themeColor="text1"/>
          <w:sz w:val="32"/>
          <w:szCs w:val="32"/>
          <w:rtl/>
        </w:rPr>
        <w:t>المدخل الكمي:</w:t>
      </w:r>
      <w:r w:rsidRPr="00DD2ABD">
        <w:rPr>
          <w:rFonts w:ascii="Simplified Arabic" w:hAnsi="Simplified Arabic" w:cs="Simplified Arabic" w:hint="cs"/>
          <w:color w:val="000000" w:themeColor="text1"/>
          <w:sz w:val="32"/>
          <w:szCs w:val="32"/>
          <w:rtl/>
        </w:rPr>
        <w:t xml:space="preserve"> من خلال استبانة إلكترونية موزعة على عينة الدراسة لجمع بيانات رقمية قابلة للقياس.</w:t>
      </w:r>
    </w:p>
    <w:p w14:paraId="17973722" w14:textId="1BE1EF49" w:rsidR="00BF394B" w:rsidRPr="00DD2ABD" w:rsidRDefault="00BF394B" w:rsidP="00DD2ABD">
      <w:pPr>
        <w:bidi/>
        <w:spacing w:before="75"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t>المدخل النوعي:</w:t>
      </w:r>
      <w:r w:rsidRPr="00DD2ABD">
        <w:rPr>
          <w:rFonts w:ascii="Simplified Arabic" w:hAnsi="Simplified Arabic" w:cs="Simplified Arabic" w:hint="cs"/>
          <w:color w:val="000000" w:themeColor="text1"/>
          <w:sz w:val="32"/>
          <w:szCs w:val="32"/>
          <w:rtl/>
        </w:rPr>
        <w:t xml:space="preserve"> عبر إجراء مقابلات استطلاعية محدودة مع خبراء ومدراء في القطاع لتعميق فهم التحديات الميدانية.  </w:t>
      </w:r>
    </w:p>
    <w:p w14:paraId="33571615" w14:textId="77777777" w:rsidR="00DD2ABD" w:rsidRDefault="00BF394B" w:rsidP="00DD2ABD">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لتحقيق أهداف الدراسة وقياس أثر الذكاء الاصطناعي بدقة، تم اعتماد </w:t>
      </w:r>
      <w:r w:rsidRPr="00DD2ABD">
        <w:rPr>
          <w:rFonts w:ascii="Simplified Arabic" w:hAnsi="Simplified Arabic" w:cs="Simplified Arabic" w:hint="cs"/>
          <w:b/>
          <w:bCs/>
          <w:color w:val="000000" w:themeColor="text1"/>
          <w:sz w:val="32"/>
          <w:szCs w:val="32"/>
          <w:rtl/>
        </w:rPr>
        <w:t>التصميم المنهجي المتعدد (</w:t>
      </w:r>
      <w:r w:rsidRPr="00DD2ABD">
        <w:rPr>
          <w:rFonts w:ascii="Simplified Arabic" w:hAnsi="Simplified Arabic" w:cs="Simplified Arabic" w:hint="cs"/>
          <w:b/>
          <w:bCs/>
          <w:color w:val="000000" w:themeColor="text1"/>
          <w:sz w:val="32"/>
          <w:szCs w:val="32"/>
        </w:rPr>
        <w:t>Multi-Method Design</w:t>
      </w:r>
      <w:r w:rsidRPr="00DD2ABD">
        <w:rPr>
          <w:rFonts w:ascii="Simplified Arabic" w:hAnsi="Simplified Arabic" w:cs="Simplified Arabic" w:hint="cs"/>
          <w:b/>
          <w:bCs/>
          <w:color w:val="000000" w:themeColor="text1"/>
          <w:sz w:val="32"/>
          <w:szCs w:val="32"/>
          <w:rtl/>
        </w:rPr>
        <w:t>)</w:t>
      </w:r>
      <w:r w:rsidRPr="00DD2ABD">
        <w:rPr>
          <w:rFonts w:ascii="Simplified Arabic" w:hAnsi="Simplified Arabic" w:cs="Simplified Arabic" w:hint="cs"/>
          <w:color w:val="000000" w:themeColor="text1"/>
          <w:sz w:val="32"/>
          <w:szCs w:val="32"/>
          <w:rtl/>
        </w:rPr>
        <w:t>، والذي يرتكز على تكامل الأدوات التالية لجمع وتحليل البيانات:</w:t>
      </w:r>
    </w:p>
    <w:p w14:paraId="6548BF51" w14:textId="12C8E841" w:rsidR="00BF394B" w:rsidRPr="00DD2ABD" w:rsidRDefault="00BF394B" w:rsidP="00DD2ABD">
      <w:pPr>
        <w:bidi/>
        <w:spacing w:before="75"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lastRenderedPageBreak/>
        <w:t>الطريقة الكمية (</w:t>
      </w:r>
      <w:r w:rsidRPr="00DD2ABD">
        <w:rPr>
          <w:rFonts w:ascii="Simplified Arabic" w:hAnsi="Simplified Arabic" w:cs="Simplified Arabic" w:hint="cs"/>
          <w:b/>
          <w:bCs/>
          <w:color w:val="000000" w:themeColor="text1"/>
          <w:sz w:val="32"/>
          <w:szCs w:val="32"/>
        </w:rPr>
        <w:t>Quantitative Method</w:t>
      </w:r>
      <w:r w:rsidRPr="00DD2ABD">
        <w:rPr>
          <w:rFonts w:ascii="Simplified Arabic" w:hAnsi="Simplified Arabic" w:cs="Simplified Arabic" w:hint="cs"/>
          <w:b/>
          <w:bCs/>
          <w:color w:val="000000" w:themeColor="text1"/>
          <w:sz w:val="32"/>
          <w:szCs w:val="32"/>
          <w:rtl/>
        </w:rPr>
        <w:t>):</w:t>
      </w:r>
      <w:r w:rsidRPr="00DD2ABD">
        <w:rPr>
          <w:rFonts w:ascii="Simplified Arabic" w:hAnsi="Simplified Arabic" w:cs="Simplified Arabic" w:hint="cs"/>
          <w:color w:val="000000" w:themeColor="text1"/>
          <w:sz w:val="32"/>
          <w:szCs w:val="32"/>
          <w:rtl/>
        </w:rPr>
        <w:t xml:space="preserve"> تعتبر الأداة الأساسية في هذا البحث، حيث يتم استخدام </w:t>
      </w:r>
      <w:proofErr w:type="gramStart"/>
      <w:r w:rsidRPr="00DD2ABD">
        <w:rPr>
          <w:rFonts w:ascii="Simplified Arabic" w:hAnsi="Simplified Arabic" w:cs="Simplified Arabic" w:hint="cs"/>
          <w:b/>
          <w:bCs/>
          <w:color w:val="000000" w:themeColor="text1"/>
          <w:sz w:val="32"/>
          <w:szCs w:val="32"/>
          <w:rtl/>
        </w:rPr>
        <w:t>الاستبيان</w:t>
      </w:r>
      <w:proofErr w:type="gramEnd"/>
      <w:r w:rsidRPr="00DD2ABD">
        <w:rPr>
          <w:rFonts w:ascii="Simplified Arabic" w:hAnsi="Simplified Arabic" w:cs="Simplified Arabic" w:hint="cs"/>
          <w:b/>
          <w:bCs/>
          <w:color w:val="000000" w:themeColor="text1"/>
          <w:sz w:val="32"/>
          <w:szCs w:val="32"/>
          <w:rtl/>
        </w:rPr>
        <w:t xml:space="preserve"> الإلكتروني</w:t>
      </w:r>
      <w:r w:rsidRPr="00DD2ABD">
        <w:rPr>
          <w:rFonts w:ascii="Simplified Arabic" w:hAnsi="Simplified Arabic" w:cs="Simplified Arabic" w:hint="cs"/>
          <w:color w:val="000000" w:themeColor="text1"/>
          <w:sz w:val="32"/>
          <w:szCs w:val="32"/>
          <w:rtl/>
        </w:rPr>
        <w:t xml:space="preserve"> كأداة لجمع البيانات الأولية من عينة واسعة تشمل </w:t>
      </w:r>
      <w:r w:rsidR="00DD2ABD">
        <w:rPr>
          <w:rFonts w:ascii="Simplified Arabic" w:hAnsi="Simplified Arabic" w:cs="Simplified Arabic" w:hint="cs"/>
          <w:color w:val="000000" w:themeColor="text1"/>
          <w:sz w:val="32"/>
          <w:szCs w:val="32"/>
          <w:rtl/>
        </w:rPr>
        <w:t>المندوبين</w:t>
      </w:r>
      <w:r w:rsidRPr="00DD2ABD">
        <w:rPr>
          <w:rFonts w:ascii="Simplified Arabic" w:hAnsi="Simplified Arabic" w:cs="Simplified Arabic" w:hint="cs"/>
          <w:color w:val="000000" w:themeColor="text1"/>
          <w:sz w:val="32"/>
          <w:szCs w:val="32"/>
          <w:rtl/>
        </w:rPr>
        <w:t xml:space="preserve"> والممارسين الصحيين. تهدف هذه الطريقة إلى تحويل الآراء والانطباعات إلى بيانات إحصائية قابلة للقياس والتحليل، خاصة فيما يتعلق بتقبل التقنية وأثرها على كفاءة التواصل.</w:t>
      </w:r>
    </w:p>
    <w:p w14:paraId="6E8E3860" w14:textId="77777777" w:rsidR="00BF394B" w:rsidRPr="00DD2ABD" w:rsidRDefault="00BF394B" w:rsidP="00DD2ABD">
      <w:pPr>
        <w:autoSpaceDE w:val="0"/>
        <w:autoSpaceDN w:val="0"/>
        <w:bidi/>
        <w:adjustRightInd w:val="0"/>
        <w:spacing w:line="360" w:lineRule="auto"/>
        <w:rPr>
          <w:rFonts w:ascii="Simplified Arabic" w:hAnsi="Simplified Arabic" w:cs="Simplified Arabic" w:hint="cs"/>
          <w:color w:val="000000" w:themeColor="text1"/>
          <w:sz w:val="32"/>
          <w:szCs w:val="32"/>
          <w:rtl/>
        </w:rPr>
      </w:pPr>
    </w:p>
    <w:p w14:paraId="1083D38B" w14:textId="77777777" w:rsidR="00DD2ABD" w:rsidRDefault="00BF394B" w:rsidP="00DD2ABD">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DD2ABD">
        <w:rPr>
          <w:rFonts w:ascii="Simplified Arabic" w:hAnsi="Simplified Arabic" w:cs="Simplified Arabic" w:hint="cs"/>
          <w:b/>
          <w:bCs/>
          <w:color w:val="000000" w:themeColor="text1"/>
          <w:sz w:val="32"/>
          <w:szCs w:val="32"/>
          <w:u w:val="single"/>
          <w:rtl/>
        </w:rPr>
        <w:t>مجتمع البحث</w:t>
      </w:r>
      <w:r w:rsidR="00DD2ABD">
        <w:rPr>
          <w:rFonts w:ascii="Simplified Arabic" w:hAnsi="Simplified Arabic" w:cs="Simplified Arabic" w:hint="cs"/>
          <w:b/>
          <w:bCs/>
          <w:color w:val="000000" w:themeColor="text1"/>
          <w:sz w:val="32"/>
          <w:szCs w:val="32"/>
          <w:u w:val="single"/>
          <w:rtl/>
        </w:rPr>
        <w:t>:</w:t>
      </w:r>
    </w:p>
    <w:p w14:paraId="30809953" w14:textId="77777777" w:rsidR="00B107E0" w:rsidRDefault="00B107E0" w:rsidP="00B107E0">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p>
    <w:p w14:paraId="159D37AF" w14:textId="59E090CE" w:rsidR="00B65100" w:rsidRDefault="00C87988" w:rsidP="00B65100">
      <w:pPr>
        <w:autoSpaceDE w:val="0"/>
        <w:autoSpaceDN w:val="0"/>
        <w:bidi/>
        <w:adjustRightInd w:val="0"/>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يتمثل مجتمع البحث في كافة الأطراف الفاعلة والمؤثرة ضمن النظام البيئي للتسويق الدوائي في المملكة العربية السعودية. ويشمل هذا المجتمع المترابط ثلاث فئات رئيسية تضمن شمولية النتائج: ممثلي المبيعات الطبية الذين يشكلون حلقة الوصل الميدانية، والممارسين الصحيين (أطباء، صيادلة، ممرضين) بصفتهم المتلقين للمعلومة الطبية والمشاركين في التفاعل التسويقي، بالإضافة إلى مدراء التسويق وصناع القرار في الشركات الدوائية المحلية والعالمية العاملة داخل المملكة.</w:t>
      </w:r>
    </w:p>
    <w:p w14:paraId="5E066BE5" w14:textId="77777777" w:rsidR="00B107E0" w:rsidRDefault="00B107E0" w:rsidP="00B107E0">
      <w:pPr>
        <w:autoSpaceDE w:val="0"/>
        <w:autoSpaceDN w:val="0"/>
        <w:bidi/>
        <w:adjustRightInd w:val="0"/>
        <w:spacing w:line="360" w:lineRule="auto"/>
        <w:rPr>
          <w:rFonts w:ascii="Simplified Arabic" w:hAnsi="Simplified Arabic" w:cs="Simplified Arabic"/>
          <w:color w:val="000000" w:themeColor="text1"/>
          <w:sz w:val="32"/>
          <w:szCs w:val="32"/>
          <w:rtl/>
        </w:rPr>
      </w:pPr>
    </w:p>
    <w:p w14:paraId="6580EE31" w14:textId="77777777" w:rsidR="00B107E0" w:rsidRDefault="00B107E0" w:rsidP="00B107E0">
      <w:pPr>
        <w:autoSpaceDE w:val="0"/>
        <w:autoSpaceDN w:val="0"/>
        <w:bidi/>
        <w:adjustRightInd w:val="0"/>
        <w:spacing w:line="360" w:lineRule="auto"/>
        <w:rPr>
          <w:rFonts w:ascii="Simplified Arabic" w:hAnsi="Simplified Arabic" w:cs="Simplified Arabic"/>
          <w:color w:val="000000" w:themeColor="text1"/>
          <w:sz w:val="32"/>
          <w:szCs w:val="32"/>
          <w:rtl/>
        </w:rPr>
      </w:pPr>
    </w:p>
    <w:p w14:paraId="65924629" w14:textId="77777777" w:rsidR="00B107E0" w:rsidRDefault="00B107E0" w:rsidP="00B107E0">
      <w:pPr>
        <w:autoSpaceDE w:val="0"/>
        <w:autoSpaceDN w:val="0"/>
        <w:bidi/>
        <w:adjustRightInd w:val="0"/>
        <w:spacing w:line="360" w:lineRule="auto"/>
        <w:rPr>
          <w:rFonts w:ascii="Simplified Arabic" w:hAnsi="Simplified Arabic" w:cs="Simplified Arabic"/>
          <w:color w:val="000000" w:themeColor="text1"/>
          <w:sz w:val="32"/>
          <w:szCs w:val="32"/>
          <w:rtl/>
        </w:rPr>
      </w:pPr>
    </w:p>
    <w:p w14:paraId="628E4F0C" w14:textId="5F8B9CCC" w:rsidR="00C87988" w:rsidRDefault="00C87988" w:rsidP="00DD2ABD">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DD2ABD">
        <w:rPr>
          <w:rFonts w:ascii="Simplified Arabic" w:hAnsi="Simplified Arabic" w:cs="Simplified Arabic" w:hint="cs"/>
          <w:b/>
          <w:bCs/>
          <w:color w:val="000000" w:themeColor="text1"/>
          <w:sz w:val="32"/>
          <w:szCs w:val="32"/>
          <w:u w:val="single"/>
          <w:rtl/>
        </w:rPr>
        <w:lastRenderedPageBreak/>
        <w:t>عينة البحث:</w:t>
      </w:r>
    </w:p>
    <w:p w14:paraId="3DCB119F" w14:textId="77777777" w:rsidR="00B107E0" w:rsidRPr="00DD2ABD" w:rsidRDefault="00B107E0" w:rsidP="00B107E0">
      <w:pPr>
        <w:autoSpaceDE w:val="0"/>
        <w:autoSpaceDN w:val="0"/>
        <w:bidi/>
        <w:adjustRightInd w:val="0"/>
        <w:spacing w:line="360" w:lineRule="auto"/>
        <w:rPr>
          <w:rFonts w:ascii="Simplified Arabic" w:hAnsi="Simplified Arabic" w:cs="Simplified Arabic" w:hint="cs"/>
          <w:b/>
          <w:bCs/>
          <w:color w:val="000000" w:themeColor="text1"/>
          <w:sz w:val="32"/>
          <w:szCs w:val="32"/>
          <w:u w:val="single"/>
          <w:rtl/>
        </w:rPr>
      </w:pPr>
    </w:p>
    <w:p w14:paraId="284E03F0" w14:textId="3A40AEF2" w:rsidR="00DD2ABD" w:rsidRDefault="00C87988" w:rsidP="00E86D25">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نظراً لطبيعة البحث التي تتطلب خبرة مباشرة في التفاعل التسويقي والتقني، تم استخدام</w:t>
      </w:r>
      <w:r w:rsidR="00E86D25">
        <w:rPr>
          <w:rFonts w:ascii="Simplified Arabic" w:hAnsi="Simplified Arabic" w:cs="Simplified Arabic" w:hint="cs"/>
          <w:color w:val="000000" w:themeColor="text1"/>
          <w:sz w:val="32"/>
          <w:szCs w:val="32"/>
          <w:rtl/>
        </w:rPr>
        <w:t xml:space="preserve"> </w:t>
      </w:r>
      <w:r w:rsidRPr="00DD2ABD">
        <w:rPr>
          <w:rFonts w:ascii="Simplified Arabic" w:hAnsi="Simplified Arabic" w:cs="Simplified Arabic" w:hint="cs"/>
          <w:b/>
          <w:bCs/>
          <w:color w:val="000000" w:themeColor="text1"/>
          <w:sz w:val="32"/>
          <w:szCs w:val="32"/>
          <w:rtl/>
        </w:rPr>
        <w:t>العينة القصدية/الطبقية</w:t>
      </w:r>
      <w:r w:rsidR="00E86D25">
        <w:rPr>
          <w:rFonts w:ascii="Simplified Arabic" w:hAnsi="Simplified Arabic" w:cs="Simplified Arabic" w:hint="cs"/>
          <w:color w:val="000000" w:themeColor="text1"/>
          <w:sz w:val="32"/>
          <w:szCs w:val="32"/>
          <w:rtl/>
        </w:rPr>
        <w:t xml:space="preserve"> </w:t>
      </w:r>
      <w:r w:rsidRPr="00DD2ABD">
        <w:rPr>
          <w:rFonts w:ascii="Simplified Arabic" w:hAnsi="Simplified Arabic" w:cs="Simplified Arabic" w:hint="cs"/>
          <w:color w:val="000000" w:themeColor="text1"/>
          <w:sz w:val="32"/>
          <w:szCs w:val="32"/>
          <w:rtl/>
        </w:rPr>
        <w:t>لضمان تمثيل كافة أركان النظام البيئي المستهدف.</w:t>
      </w:r>
    </w:p>
    <w:p w14:paraId="550BCB60" w14:textId="77777777" w:rsidR="00E86D25" w:rsidRDefault="00C87988" w:rsidP="00DD2ABD">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b/>
          <w:bCs/>
          <w:color w:val="000000" w:themeColor="text1"/>
          <w:sz w:val="32"/>
          <w:szCs w:val="32"/>
          <w:rtl/>
        </w:rPr>
        <w:t>حجم العينة المستهدف</w:t>
      </w:r>
    </w:p>
    <w:p w14:paraId="53889F97" w14:textId="3DBF45D8" w:rsidR="00B65100" w:rsidRDefault="00C87988" w:rsidP="00B65100">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يستهدف البحث الوصول إلى عينة تتراوح ما بين </w:t>
      </w:r>
      <w:r w:rsidRPr="00DD2ABD">
        <w:rPr>
          <w:rFonts w:ascii="Simplified Arabic" w:hAnsi="Simplified Arabic" w:cs="Simplified Arabic" w:hint="cs"/>
          <w:b/>
          <w:bCs/>
          <w:color w:val="000000" w:themeColor="text1"/>
          <w:sz w:val="32"/>
          <w:szCs w:val="32"/>
          <w:rtl/>
        </w:rPr>
        <w:t>100 إلى 120 مشاركاً</w:t>
      </w:r>
      <w:r w:rsidRPr="00DD2ABD">
        <w:rPr>
          <w:rFonts w:ascii="Simplified Arabic" w:hAnsi="Simplified Arabic" w:cs="Simplified Arabic" w:hint="cs"/>
          <w:color w:val="000000" w:themeColor="text1"/>
          <w:sz w:val="32"/>
          <w:szCs w:val="32"/>
          <w:rtl/>
        </w:rPr>
        <w:t>.</w:t>
      </w:r>
    </w:p>
    <w:p w14:paraId="50AD334F" w14:textId="77777777" w:rsidR="00B107E0" w:rsidRDefault="00B107E0" w:rsidP="00B107E0">
      <w:pPr>
        <w:bidi/>
        <w:spacing w:line="360" w:lineRule="auto"/>
        <w:rPr>
          <w:rFonts w:ascii="Simplified Arabic" w:hAnsi="Simplified Arabic" w:cs="Simplified Arabic"/>
          <w:color w:val="000000" w:themeColor="text1"/>
          <w:sz w:val="32"/>
          <w:szCs w:val="32"/>
          <w:rtl/>
        </w:rPr>
      </w:pPr>
    </w:p>
    <w:p w14:paraId="0A7B0596" w14:textId="326FC65F" w:rsidR="00E86D25" w:rsidRDefault="00C87988" w:rsidP="00DD2ABD">
      <w:pPr>
        <w:bidi/>
        <w:spacing w:line="360" w:lineRule="auto"/>
        <w:rPr>
          <w:rFonts w:ascii="Simplified Arabic" w:hAnsi="Simplified Arabic" w:cs="Simplified Arabic"/>
          <w:b/>
          <w:bCs/>
          <w:color w:val="000000" w:themeColor="text1"/>
          <w:sz w:val="32"/>
          <w:szCs w:val="32"/>
          <w:u w:val="single"/>
          <w:rtl/>
        </w:rPr>
      </w:pPr>
      <w:r w:rsidRPr="00D83A68">
        <w:rPr>
          <w:rFonts w:ascii="Simplified Arabic" w:hAnsi="Simplified Arabic" w:cs="Simplified Arabic" w:hint="cs"/>
          <w:b/>
          <w:bCs/>
          <w:color w:val="000000" w:themeColor="text1"/>
          <w:sz w:val="32"/>
          <w:szCs w:val="32"/>
          <w:u w:val="single"/>
          <w:rtl/>
        </w:rPr>
        <w:t>توزيع العينة</w:t>
      </w:r>
      <w:r w:rsidR="00B107E0">
        <w:rPr>
          <w:rFonts w:ascii="Simplified Arabic" w:hAnsi="Simplified Arabic" w:cs="Simplified Arabic" w:hint="cs"/>
          <w:b/>
          <w:bCs/>
          <w:color w:val="000000" w:themeColor="text1"/>
          <w:sz w:val="32"/>
          <w:szCs w:val="32"/>
          <w:u w:val="single"/>
          <w:rtl/>
        </w:rPr>
        <w:t>:</w:t>
      </w:r>
    </w:p>
    <w:p w14:paraId="7A64D1DC" w14:textId="77777777" w:rsidR="00B107E0" w:rsidRPr="00D83A68" w:rsidRDefault="00B107E0" w:rsidP="00B107E0">
      <w:pPr>
        <w:bidi/>
        <w:spacing w:line="360" w:lineRule="auto"/>
        <w:rPr>
          <w:rFonts w:ascii="Simplified Arabic" w:hAnsi="Simplified Arabic" w:cs="Simplified Arabic"/>
          <w:color w:val="000000" w:themeColor="text1"/>
          <w:sz w:val="32"/>
          <w:szCs w:val="32"/>
          <w:u w:val="single"/>
          <w:rtl/>
        </w:rPr>
      </w:pPr>
    </w:p>
    <w:p w14:paraId="501B623D" w14:textId="6DE734C6" w:rsidR="00E86D25" w:rsidRDefault="00C87988" w:rsidP="00B65100">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 تم التخطيط لتوزيع المشاركين ليشمل 50 ممثلاً للمبيعات، و50 ممارساً صحياً، بالإضافة إلى 10 من مدراء التسويق والخبراء. ويهدف هذا التوزيع إلى ضمان توازن الآراء بين مختلف أطراف النظام البيئي الذكي المقترح.</w:t>
      </w:r>
    </w:p>
    <w:p w14:paraId="613696CB" w14:textId="77777777" w:rsidR="00B107E0" w:rsidRPr="00DD2ABD" w:rsidRDefault="00B107E0" w:rsidP="00B107E0">
      <w:pPr>
        <w:bidi/>
        <w:spacing w:line="360" w:lineRule="auto"/>
        <w:rPr>
          <w:rFonts w:ascii="Simplified Arabic" w:hAnsi="Simplified Arabic" w:cs="Simplified Arabic" w:hint="cs"/>
          <w:color w:val="000000" w:themeColor="text1"/>
          <w:sz w:val="32"/>
          <w:szCs w:val="32"/>
          <w:rtl/>
        </w:rPr>
      </w:pPr>
    </w:p>
    <w:p w14:paraId="32E6B8A5" w14:textId="37C97F1A" w:rsidR="00C87988" w:rsidRDefault="00C87988" w:rsidP="00DD2ABD">
      <w:pPr>
        <w:autoSpaceDE w:val="0"/>
        <w:autoSpaceDN w:val="0"/>
        <w:bidi/>
        <w:adjustRightInd w:val="0"/>
        <w:spacing w:line="360" w:lineRule="auto"/>
        <w:rPr>
          <w:rFonts w:ascii="Simplified Arabic" w:hAnsi="Simplified Arabic" w:cs="Simplified Arabic"/>
          <w:b/>
          <w:bCs/>
          <w:color w:val="000000" w:themeColor="text1"/>
          <w:sz w:val="32"/>
          <w:szCs w:val="32"/>
          <w:u w:val="single"/>
          <w:rtl/>
        </w:rPr>
      </w:pPr>
      <w:r w:rsidRPr="00E86D25">
        <w:rPr>
          <w:rFonts w:ascii="Simplified Arabic" w:hAnsi="Simplified Arabic" w:cs="Simplified Arabic" w:hint="cs"/>
          <w:b/>
          <w:bCs/>
          <w:color w:val="000000" w:themeColor="text1"/>
          <w:sz w:val="32"/>
          <w:szCs w:val="32"/>
          <w:u w:val="single"/>
          <w:rtl/>
        </w:rPr>
        <w:t>أدوات البحث</w:t>
      </w:r>
      <w:r w:rsidR="00E86D25">
        <w:rPr>
          <w:rFonts w:ascii="Simplified Arabic" w:hAnsi="Simplified Arabic" w:cs="Simplified Arabic" w:hint="cs"/>
          <w:b/>
          <w:bCs/>
          <w:color w:val="000000" w:themeColor="text1"/>
          <w:sz w:val="32"/>
          <w:szCs w:val="32"/>
          <w:u w:val="single"/>
          <w:rtl/>
        </w:rPr>
        <w:t>:</w:t>
      </w:r>
    </w:p>
    <w:p w14:paraId="747BD794" w14:textId="77777777" w:rsidR="00B107E0" w:rsidRPr="00E86D25" w:rsidRDefault="00B107E0" w:rsidP="00B107E0">
      <w:pPr>
        <w:autoSpaceDE w:val="0"/>
        <w:autoSpaceDN w:val="0"/>
        <w:bidi/>
        <w:adjustRightInd w:val="0"/>
        <w:spacing w:line="360" w:lineRule="auto"/>
        <w:rPr>
          <w:rFonts w:ascii="Simplified Arabic" w:hAnsi="Simplified Arabic" w:cs="Simplified Arabic" w:hint="cs"/>
          <w:b/>
          <w:bCs/>
          <w:color w:val="000000" w:themeColor="text1"/>
          <w:sz w:val="32"/>
          <w:szCs w:val="32"/>
          <w:u w:val="single"/>
          <w:rtl/>
        </w:rPr>
      </w:pPr>
    </w:p>
    <w:p w14:paraId="243A64EA" w14:textId="76875535" w:rsidR="00E86D25" w:rsidRDefault="00C87988" w:rsidP="00E86D25">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اعتمد البحث الحالي على عدة أدوات متكاملة لضمان الحصول على بيانات دقيقة وشاملة تغطي كافة جوانب النظام البيئي للتسويق الدوائي، وتتمثل هذه الأدوات:</w:t>
      </w:r>
    </w:p>
    <w:p w14:paraId="02EA4053" w14:textId="40DCD275" w:rsidR="00C87988" w:rsidRPr="00DD2ABD" w:rsidRDefault="00C87988" w:rsidP="00E86D25">
      <w:pPr>
        <w:bidi/>
        <w:spacing w:before="75" w:line="360" w:lineRule="auto"/>
        <w:rPr>
          <w:rFonts w:ascii="Simplified Arabic" w:hAnsi="Simplified Arabic" w:cs="Simplified Arabic" w:hint="cs"/>
          <w:color w:val="000000" w:themeColor="text1"/>
          <w:sz w:val="32"/>
          <w:szCs w:val="32"/>
          <w:rtl/>
        </w:rPr>
      </w:pPr>
      <w:proofErr w:type="gramStart"/>
      <w:r w:rsidRPr="00DD2ABD">
        <w:rPr>
          <w:rFonts w:ascii="Simplified Arabic" w:hAnsi="Simplified Arabic" w:cs="Simplified Arabic" w:hint="cs"/>
          <w:b/>
          <w:bCs/>
          <w:color w:val="000000" w:themeColor="text1"/>
          <w:sz w:val="32"/>
          <w:szCs w:val="32"/>
          <w:rtl/>
        </w:rPr>
        <w:lastRenderedPageBreak/>
        <w:t>الاستبيان</w:t>
      </w:r>
      <w:proofErr w:type="gramEnd"/>
      <w:r w:rsidRPr="00DD2ABD">
        <w:rPr>
          <w:rFonts w:ascii="Simplified Arabic" w:hAnsi="Simplified Arabic" w:cs="Simplified Arabic" w:hint="cs"/>
          <w:b/>
          <w:bCs/>
          <w:color w:val="000000" w:themeColor="text1"/>
          <w:sz w:val="32"/>
          <w:szCs w:val="32"/>
          <w:rtl/>
        </w:rPr>
        <w:t xml:space="preserve"> الإلكتروني</w:t>
      </w:r>
    </w:p>
    <w:p w14:paraId="670B1FAF" w14:textId="6ADEC757" w:rsidR="00E86D25" w:rsidRDefault="00C87988" w:rsidP="00E86D25">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يُعد </w:t>
      </w:r>
      <w:proofErr w:type="gramStart"/>
      <w:r w:rsidRPr="00DD2ABD">
        <w:rPr>
          <w:rFonts w:ascii="Simplified Arabic" w:hAnsi="Simplified Arabic" w:cs="Simplified Arabic" w:hint="cs"/>
          <w:color w:val="000000" w:themeColor="text1"/>
          <w:sz w:val="32"/>
          <w:szCs w:val="32"/>
          <w:rtl/>
        </w:rPr>
        <w:t>الاستبيان</w:t>
      </w:r>
      <w:proofErr w:type="gramEnd"/>
      <w:r w:rsidRPr="00DD2ABD">
        <w:rPr>
          <w:rFonts w:ascii="Simplified Arabic" w:hAnsi="Simplified Arabic" w:cs="Simplified Arabic" w:hint="cs"/>
          <w:color w:val="000000" w:themeColor="text1"/>
          <w:sz w:val="32"/>
          <w:szCs w:val="32"/>
          <w:rtl/>
        </w:rPr>
        <w:t xml:space="preserve"> الأداة الرئيسية لجمع البيانات الكمية في هذا البحث. وقد تم تصميمه وتطويره باستخدام نموذج (</w:t>
      </w:r>
      <w:r w:rsidRPr="00DD2ABD">
        <w:rPr>
          <w:rFonts w:ascii="Simplified Arabic" w:hAnsi="Simplified Arabic" w:cs="Simplified Arabic" w:hint="cs"/>
          <w:color w:val="000000" w:themeColor="text1"/>
          <w:sz w:val="32"/>
          <w:szCs w:val="32"/>
        </w:rPr>
        <w:t>Google Forms</w:t>
      </w:r>
      <w:r w:rsidRPr="00DD2ABD">
        <w:rPr>
          <w:rFonts w:ascii="Simplified Arabic" w:hAnsi="Simplified Arabic" w:cs="Simplified Arabic" w:hint="cs"/>
          <w:color w:val="000000" w:themeColor="text1"/>
          <w:sz w:val="32"/>
          <w:szCs w:val="32"/>
          <w:rtl/>
        </w:rPr>
        <w:t>) بناءً على المقاييس العلمية لنموذج قبول التكنولوجيا (</w:t>
      </w:r>
      <w:r w:rsidRPr="00DD2ABD">
        <w:rPr>
          <w:rFonts w:ascii="Simplified Arabic" w:hAnsi="Simplified Arabic" w:cs="Simplified Arabic" w:hint="cs"/>
          <w:color w:val="000000" w:themeColor="text1"/>
          <w:sz w:val="32"/>
          <w:szCs w:val="32"/>
        </w:rPr>
        <w:t>TAM</w:t>
      </w:r>
      <w:r w:rsidRPr="00DD2ABD">
        <w:rPr>
          <w:rFonts w:ascii="Simplified Arabic" w:hAnsi="Simplified Arabic" w:cs="Simplified Arabic" w:hint="cs"/>
          <w:color w:val="000000" w:themeColor="text1"/>
          <w:sz w:val="32"/>
          <w:szCs w:val="32"/>
          <w:rtl/>
        </w:rPr>
        <w:t xml:space="preserve">). يتضمن </w:t>
      </w:r>
      <w:proofErr w:type="gramStart"/>
      <w:r w:rsidRPr="00DD2ABD">
        <w:rPr>
          <w:rFonts w:ascii="Simplified Arabic" w:hAnsi="Simplified Arabic" w:cs="Simplified Arabic" w:hint="cs"/>
          <w:color w:val="000000" w:themeColor="text1"/>
          <w:sz w:val="32"/>
          <w:szCs w:val="32"/>
          <w:rtl/>
        </w:rPr>
        <w:t>الاستبيان</w:t>
      </w:r>
      <w:proofErr w:type="gramEnd"/>
      <w:r w:rsidRPr="00DD2ABD">
        <w:rPr>
          <w:rFonts w:ascii="Simplified Arabic" w:hAnsi="Simplified Arabic" w:cs="Simplified Arabic" w:hint="cs"/>
          <w:color w:val="000000" w:themeColor="text1"/>
          <w:sz w:val="32"/>
          <w:szCs w:val="32"/>
          <w:rtl/>
        </w:rPr>
        <w:t xml:space="preserve"> مجموعة من الأسئلة الموحدة التي تهدف إلى قياس آراء المشاركين حول سهولة استخدام تقنيات الذكاء الاصطناعي، وفائدتها المدركة، وأثرها الفعلي على جودة التفاعل التسويقي والقرار الاستراتيجي. ويتبع </w:t>
      </w:r>
      <w:proofErr w:type="gramStart"/>
      <w:r w:rsidRPr="00DD2ABD">
        <w:rPr>
          <w:rFonts w:ascii="Simplified Arabic" w:hAnsi="Simplified Arabic" w:cs="Simplified Arabic" w:hint="cs"/>
          <w:color w:val="000000" w:themeColor="text1"/>
          <w:sz w:val="32"/>
          <w:szCs w:val="32"/>
          <w:rtl/>
        </w:rPr>
        <w:t>الاستبيان</w:t>
      </w:r>
      <w:proofErr w:type="gramEnd"/>
      <w:r w:rsidRPr="00DD2ABD">
        <w:rPr>
          <w:rFonts w:ascii="Simplified Arabic" w:hAnsi="Simplified Arabic" w:cs="Simplified Arabic" w:hint="cs"/>
          <w:color w:val="000000" w:themeColor="text1"/>
          <w:sz w:val="32"/>
          <w:szCs w:val="32"/>
          <w:rtl/>
        </w:rPr>
        <w:t xml:space="preserve"> مقياس "</w:t>
      </w:r>
      <w:proofErr w:type="spellStart"/>
      <w:r w:rsidRPr="00DD2ABD">
        <w:rPr>
          <w:rFonts w:ascii="Simplified Arabic" w:hAnsi="Simplified Arabic" w:cs="Simplified Arabic" w:hint="cs"/>
          <w:color w:val="000000" w:themeColor="text1"/>
          <w:sz w:val="32"/>
          <w:szCs w:val="32"/>
          <w:rtl/>
        </w:rPr>
        <w:t>ليكرت</w:t>
      </w:r>
      <w:proofErr w:type="spellEnd"/>
      <w:r w:rsidRPr="00DD2ABD">
        <w:rPr>
          <w:rFonts w:ascii="Simplified Arabic" w:hAnsi="Simplified Arabic" w:cs="Simplified Arabic" w:hint="cs"/>
          <w:color w:val="000000" w:themeColor="text1"/>
          <w:sz w:val="32"/>
          <w:szCs w:val="32"/>
          <w:rtl/>
        </w:rPr>
        <w:t xml:space="preserve"> </w:t>
      </w:r>
      <w:r w:rsidR="00BB1126">
        <w:rPr>
          <w:rFonts w:ascii="Simplified Arabic" w:hAnsi="Simplified Arabic" w:cs="Simplified Arabic" w:hint="cs"/>
          <w:color w:val="000000" w:themeColor="text1"/>
          <w:sz w:val="32"/>
          <w:szCs w:val="32"/>
          <w:rtl/>
        </w:rPr>
        <w:t>الرباعي/</w:t>
      </w:r>
      <w:r w:rsidRPr="00DD2ABD">
        <w:rPr>
          <w:rFonts w:ascii="Simplified Arabic" w:hAnsi="Simplified Arabic" w:cs="Simplified Arabic" w:hint="cs"/>
          <w:color w:val="000000" w:themeColor="text1"/>
          <w:sz w:val="32"/>
          <w:szCs w:val="32"/>
          <w:rtl/>
        </w:rPr>
        <w:t>الخماسي" (</w:t>
      </w:r>
      <w:r w:rsidRPr="00DD2ABD">
        <w:rPr>
          <w:rFonts w:ascii="Simplified Arabic" w:hAnsi="Simplified Arabic" w:cs="Simplified Arabic" w:hint="cs"/>
          <w:color w:val="000000" w:themeColor="text1"/>
          <w:sz w:val="32"/>
          <w:szCs w:val="32"/>
        </w:rPr>
        <w:t xml:space="preserve">Likert </w:t>
      </w:r>
      <w:r w:rsidR="0024798F">
        <w:rPr>
          <w:rFonts w:ascii="Simplified Arabic" w:hAnsi="Simplified Arabic" w:cs="Simplified Arabic"/>
          <w:color w:val="000000" w:themeColor="text1"/>
          <w:sz w:val="32"/>
          <w:szCs w:val="32"/>
          <w:lang w:val="en-US"/>
        </w:rPr>
        <w:t>4/5</w:t>
      </w:r>
      <w:r w:rsidRPr="00DD2ABD">
        <w:rPr>
          <w:rFonts w:ascii="Simplified Arabic" w:hAnsi="Simplified Arabic" w:cs="Simplified Arabic" w:hint="cs"/>
          <w:color w:val="000000" w:themeColor="text1"/>
          <w:sz w:val="32"/>
          <w:szCs w:val="32"/>
        </w:rPr>
        <w:t>-point Scale</w:t>
      </w:r>
      <w:r w:rsidRPr="00DD2ABD">
        <w:rPr>
          <w:rFonts w:ascii="Simplified Arabic" w:hAnsi="Simplified Arabic" w:cs="Simplified Arabic" w:hint="cs"/>
          <w:color w:val="000000" w:themeColor="text1"/>
          <w:sz w:val="32"/>
          <w:szCs w:val="32"/>
          <w:rtl/>
        </w:rPr>
        <w:t>) لضمان دقة قياس اتجاهات العينة المستهدفة.</w:t>
      </w:r>
    </w:p>
    <w:p w14:paraId="2BBE70FB" w14:textId="4E83DC5A" w:rsidR="00C87988" w:rsidRPr="00DD2ABD" w:rsidRDefault="00C87988" w:rsidP="00E86D25">
      <w:pPr>
        <w:bidi/>
        <w:spacing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t>المقابلات شبه المقننة</w:t>
      </w:r>
    </w:p>
    <w:p w14:paraId="432F5EC5" w14:textId="08D3D984" w:rsidR="00E86D25" w:rsidRDefault="00C87988" w:rsidP="00B107E0">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استخدم البحث المقابلات كأداة نوعية لدعم النتائج الإحصائية وتعميق فهم التحديات العملية. وتستهدف هذه المقابلات عينة مختارة من مدراء التسويق والخبراء في الشركات الدوائية. وقد أُعد دليل مقابلة يضم أسئلة مفتوحة تتيح للمشاركين التعبير عن رؤاهم وتجاربهم حول فرص ومعوقات تبني الأنظمة الذكية في السوق السعودي</w:t>
      </w:r>
      <w:r w:rsidR="00E86D25">
        <w:rPr>
          <w:rFonts w:ascii="Simplified Arabic" w:hAnsi="Simplified Arabic" w:cs="Simplified Arabic" w:hint="cs"/>
          <w:color w:val="000000" w:themeColor="text1"/>
          <w:sz w:val="32"/>
          <w:szCs w:val="32"/>
          <w:rtl/>
        </w:rPr>
        <w:t>.</w:t>
      </w:r>
    </w:p>
    <w:p w14:paraId="786303F5" w14:textId="360D9C3B" w:rsidR="00C87988" w:rsidRPr="00DD2ABD" w:rsidRDefault="00C87988" w:rsidP="00E86D25">
      <w:pPr>
        <w:bidi/>
        <w:spacing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t>مراجعة الوثائق والتقارير</w:t>
      </w:r>
    </w:p>
    <w:p w14:paraId="2873AAF1" w14:textId="77777777" w:rsidR="00E86D25" w:rsidRDefault="00C87988" w:rsidP="00E86D25">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اعتمد البحث على مراجعة وتحليل مجموعة من الوثائق والتقارير الرسمية المرتبطة بقطاع الدواء والتحول الرقمي في المملكة. ويشمل ذلك تقارير</w:t>
      </w:r>
      <w:r w:rsidR="00E86D25">
        <w:rPr>
          <w:rFonts w:ascii="Simplified Arabic" w:hAnsi="Simplified Arabic" w:cs="Simplified Arabic" w:hint="cs"/>
          <w:color w:val="000000" w:themeColor="text1"/>
          <w:sz w:val="32"/>
          <w:szCs w:val="32"/>
          <w:rtl/>
        </w:rPr>
        <w:t xml:space="preserve"> وزارة الصح</w:t>
      </w:r>
      <w:r w:rsidRPr="00E86D25">
        <w:rPr>
          <w:rFonts w:ascii="Simplified Arabic" w:hAnsi="Simplified Arabic" w:cs="Simplified Arabic" w:hint="cs"/>
          <w:color w:val="000000" w:themeColor="text1"/>
          <w:sz w:val="32"/>
          <w:szCs w:val="32"/>
          <w:rtl/>
        </w:rPr>
        <w:t>ة، ووثائق رؤية المملكة 2030، والتقارير الاستشارية التقنية.</w:t>
      </w:r>
    </w:p>
    <w:p w14:paraId="5B3DBCED" w14:textId="44752113" w:rsidR="00CB7322" w:rsidRDefault="00CB7322" w:rsidP="00E86D25">
      <w:pPr>
        <w:bidi/>
        <w:spacing w:line="360" w:lineRule="auto"/>
        <w:rPr>
          <w:rFonts w:ascii="Simplified Arabic" w:hAnsi="Simplified Arabic" w:cs="Simplified Arabic"/>
          <w:b/>
          <w:bCs/>
          <w:color w:val="000000" w:themeColor="text1"/>
          <w:sz w:val="32"/>
          <w:szCs w:val="32"/>
          <w:u w:val="single"/>
          <w:rtl/>
        </w:rPr>
      </w:pPr>
      <w:r w:rsidRPr="00E86D25">
        <w:rPr>
          <w:rFonts w:ascii="Simplified Arabic" w:hAnsi="Simplified Arabic" w:cs="Simplified Arabic" w:hint="cs"/>
          <w:b/>
          <w:bCs/>
          <w:color w:val="000000" w:themeColor="text1"/>
          <w:sz w:val="32"/>
          <w:szCs w:val="32"/>
          <w:u w:val="single"/>
          <w:rtl/>
        </w:rPr>
        <w:lastRenderedPageBreak/>
        <w:t>صدق وثبات أداة البحث</w:t>
      </w:r>
      <w:r w:rsidR="00E86D25">
        <w:rPr>
          <w:rFonts w:ascii="Simplified Arabic" w:hAnsi="Simplified Arabic" w:cs="Simplified Arabic" w:hint="cs"/>
          <w:b/>
          <w:bCs/>
          <w:color w:val="000000" w:themeColor="text1"/>
          <w:sz w:val="32"/>
          <w:szCs w:val="32"/>
          <w:u w:val="single"/>
          <w:rtl/>
        </w:rPr>
        <w:t>:</w:t>
      </w:r>
    </w:p>
    <w:p w14:paraId="0299F5F3" w14:textId="77777777" w:rsidR="00B107E0" w:rsidRPr="00E86D25" w:rsidRDefault="00B107E0" w:rsidP="00B107E0">
      <w:pPr>
        <w:bidi/>
        <w:spacing w:line="360" w:lineRule="auto"/>
        <w:rPr>
          <w:rFonts w:ascii="Simplified Arabic" w:hAnsi="Simplified Arabic" w:cs="Simplified Arabic" w:hint="cs"/>
          <w:color w:val="000000" w:themeColor="text1"/>
          <w:sz w:val="32"/>
          <w:szCs w:val="32"/>
          <w:u w:val="single"/>
        </w:rPr>
      </w:pPr>
    </w:p>
    <w:p w14:paraId="57988CDD" w14:textId="77777777" w:rsidR="00E86D25" w:rsidRDefault="00CB7322" w:rsidP="00E86D25">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لضمان جودة البيانات التي سيتم جمعها وصلاحيتها للإجابة على تساؤلات البحث واختبار فروضه، قام الباحث بإجراءات التحقق من الصدق والثبات وفق المعايير العلمية التالية:</w:t>
      </w:r>
    </w:p>
    <w:p w14:paraId="2439F4D8" w14:textId="6CE5BC49" w:rsidR="00CB7322" w:rsidRPr="00DD2ABD" w:rsidRDefault="00CB7322" w:rsidP="00E86D25">
      <w:pPr>
        <w:bidi/>
        <w:spacing w:before="75"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t>صدق أداة البحث</w:t>
      </w:r>
    </w:p>
    <w:p w14:paraId="170A5067" w14:textId="77777777" w:rsidR="00E86D25" w:rsidRDefault="00CB7322" w:rsidP="00E86D25">
      <w:pPr>
        <w:bidi/>
        <w:spacing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 xml:space="preserve">تم التحقق من صدق </w:t>
      </w:r>
      <w:proofErr w:type="gramStart"/>
      <w:r w:rsidRPr="00DD2ABD">
        <w:rPr>
          <w:rFonts w:ascii="Simplified Arabic" w:hAnsi="Simplified Arabic" w:cs="Simplified Arabic" w:hint="cs"/>
          <w:color w:val="000000" w:themeColor="text1"/>
          <w:sz w:val="32"/>
          <w:szCs w:val="32"/>
          <w:rtl/>
        </w:rPr>
        <w:t>الاستبيان</w:t>
      </w:r>
      <w:proofErr w:type="gramEnd"/>
      <w:r w:rsidRPr="00DD2ABD">
        <w:rPr>
          <w:rFonts w:ascii="Simplified Arabic" w:hAnsi="Simplified Arabic" w:cs="Simplified Arabic" w:hint="cs"/>
          <w:color w:val="000000" w:themeColor="text1"/>
          <w:sz w:val="32"/>
          <w:szCs w:val="32"/>
          <w:rtl/>
        </w:rPr>
        <w:t xml:space="preserve"> من خلال الاعتماد على نوعين من الصدق:</w:t>
      </w:r>
    </w:p>
    <w:p w14:paraId="5E584A5B" w14:textId="77777777" w:rsidR="00E86D25" w:rsidRDefault="00CB7322" w:rsidP="00E86D25">
      <w:pPr>
        <w:pStyle w:val="ListParagraph"/>
        <w:numPr>
          <w:ilvl w:val="0"/>
          <w:numId w:val="27"/>
        </w:numPr>
        <w:spacing w:line="360" w:lineRule="auto"/>
        <w:rPr>
          <w:rFonts w:ascii="Simplified Arabic" w:hAnsi="Simplified Arabic" w:cs="Simplified Arabic"/>
          <w:color w:val="000000" w:themeColor="text1"/>
          <w:sz w:val="32"/>
          <w:szCs w:val="32"/>
        </w:rPr>
      </w:pPr>
      <w:r w:rsidRPr="00E86D25">
        <w:rPr>
          <w:rFonts w:ascii="Simplified Arabic" w:hAnsi="Simplified Arabic" w:cs="Simplified Arabic" w:hint="cs"/>
          <w:b/>
          <w:bCs/>
          <w:color w:val="000000" w:themeColor="text1"/>
          <w:sz w:val="32"/>
          <w:szCs w:val="32"/>
          <w:rtl/>
        </w:rPr>
        <w:t>صدق المحتوى</w:t>
      </w:r>
      <w:r w:rsidR="00E86D25" w:rsidRPr="00E86D25">
        <w:rPr>
          <w:rFonts w:ascii="Simplified Arabic" w:hAnsi="Simplified Arabic" w:cs="Simplified Arabic" w:hint="cs"/>
          <w:b/>
          <w:bCs/>
          <w:color w:val="000000" w:themeColor="text1"/>
          <w:sz w:val="32"/>
          <w:szCs w:val="32"/>
          <w:rtl/>
        </w:rPr>
        <w:t xml:space="preserve"> </w:t>
      </w:r>
      <w:r w:rsidRPr="00E86D25">
        <w:rPr>
          <w:rFonts w:ascii="Simplified Arabic" w:hAnsi="Simplified Arabic" w:cs="Simplified Arabic" w:hint="cs"/>
          <w:color w:val="000000" w:themeColor="text1"/>
          <w:sz w:val="32"/>
          <w:szCs w:val="32"/>
          <w:rtl/>
        </w:rPr>
        <w:t xml:space="preserve">تم عرض مسودة </w:t>
      </w:r>
      <w:proofErr w:type="gramStart"/>
      <w:r w:rsidRPr="00E86D25">
        <w:rPr>
          <w:rFonts w:ascii="Simplified Arabic" w:hAnsi="Simplified Arabic" w:cs="Simplified Arabic" w:hint="cs"/>
          <w:color w:val="000000" w:themeColor="text1"/>
          <w:sz w:val="32"/>
          <w:szCs w:val="32"/>
          <w:rtl/>
        </w:rPr>
        <w:t>الاستبيان</w:t>
      </w:r>
      <w:proofErr w:type="gramEnd"/>
      <w:r w:rsidRPr="00E86D25">
        <w:rPr>
          <w:rFonts w:ascii="Simplified Arabic" w:hAnsi="Simplified Arabic" w:cs="Simplified Arabic" w:hint="cs"/>
          <w:color w:val="000000" w:themeColor="text1"/>
          <w:sz w:val="32"/>
          <w:szCs w:val="32"/>
          <w:rtl/>
        </w:rPr>
        <w:t xml:space="preserve"> في صورتها الأولية على مجموعة من المحكمين والخبراء المتخصصين في مجال الإدارة والتقنيات الرقمية. هدفت هذه الخطوة إلى التأكد من دقة الصياغة اللغوية، ومدى ارتباط كل سؤال بالمحور المخصص له لقياس أثر الذكاء الاصطناعي في النظام البيئي.</w:t>
      </w:r>
    </w:p>
    <w:p w14:paraId="72269695" w14:textId="799C51BB" w:rsidR="00E86D25" w:rsidRDefault="00CB7322" w:rsidP="00E86D25">
      <w:pPr>
        <w:pStyle w:val="ListParagraph"/>
        <w:numPr>
          <w:ilvl w:val="0"/>
          <w:numId w:val="27"/>
        </w:numPr>
        <w:spacing w:line="360" w:lineRule="auto"/>
        <w:rPr>
          <w:rFonts w:ascii="Simplified Arabic" w:hAnsi="Simplified Arabic" w:cs="Simplified Arabic"/>
          <w:color w:val="000000" w:themeColor="text1"/>
          <w:sz w:val="32"/>
          <w:szCs w:val="32"/>
        </w:rPr>
      </w:pPr>
      <w:r w:rsidRPr="00E86D25">
        <w:rPr>
          <w:rFonts w:ascii="Simplified Arabic" w:hAnsi="Simplified Arabic" w:cs="Simplified Arabic" w:hint="cs"/>
          <w:b/>
          <w:bCs/>
          <w:color w:val="000000" w:themeColor="text1"/>
          <w:sz w:val="32"/>
          <w:szCs w:val="32"/>
          <w:rtl/>
        </w:rPr>
        <w:t>الصدق الظاهر</w:t>
      </w:r>
      <w:r w:rsidR="00E86D25">
        <w:rPr>
          <w:rFonts w:ascii="Simplified Arabic" w:hAnsi="Simplified Arabic" w:cs="Simplified Arabic" w:hint="cs"/>
          <w:b/>
          <w:bCs/>
          <w:color w:val="000000" w:themeColor="text1"/>
          <w:sz w:val="32"/>
          <w:szCs w:val="32"/>
          <w:rtl/>
        </w:rPr>
        <w:t xml:space="preserve">ي </w:t>
      </w:r>
      <w:r w:rsidRPr="00E86D25">
        <w:rPr>
          <w:rFonts w:ascii="Simplified Arabic" w:hAnsi="Simplified Arabic" w:cs="Simplified Arabic" w:hint="cs"/>
          <w:color w:val="000000" w:themeColor="text1"/>
          <w:sz w:val="32"/>
          <w:szCs w:val="32"/>
          <w:rtl/>
        </w:rPr>
        <w:t>التأكد من أن الأداة في شكلها النهائي تبدو مناسبة لقياس ما وضعت من أجله، وتغطي كافة الأبعاد النظرية للدراسة مثل "نموذج قبول التكنولوجيا" (</w:t>
      </w:r>
      <w:r w:rsidRPr="00E86D25">
        <w:rPr>
          <w:rFonts w:ascii="Simplified Arabic" w:hAnsi="Simplified Arabic" w:cs="Simplified Arabic" w:hint="cs"/>
          <w:color w:val="000000" w:themeColor="text1"/>
          <w:sz w:val="32"/>
          <w:szCs w:val="32"/>
        </w:rPr>
        <w:t>TAM</w:t>
      </w:r>
      <w:r w:rsidRPr="00E86D25">
        <w:rPr>
          <w:rFonts w:ascii="Simplified Arabic" w:hAnsi="Simplified Arabic" w:cs="Simplified Arabic" w:hint="cs"/>
          <w:color w:val="000000" w:themeColor="text1"/>
          <w:sz w:val="32"/>
          <w:szCs w:val="32"/>
          <w:rtl/>
        </w:rPr>
        <w:t>) ونظرية "النظام البيئي"</w:t>
      </w:r>
    </w:p>
    <w:p w14:paraId="4F746B52" w14:textId="17210109" w:rsidR="00CB7322" w:rsidRPr="00E86D25" w:rsidRDefault="00CB7322" w:rsidP="00E86D25">
      <w:pPr>
        <w:bidi/>
        <w:spacing w:line="360" w:lineRule="auto"/>
        <w:rPr>
          <w:rFonts w:ascii="Simplified Arabic" w:hAnsi="Simplified Arabic" w:cs="Simplified Arabic" w:hint="cs"/>
          <w:color w:val="000000" w:themeColor="text1"/>
          <w:sz w:val="32"/>
          <w:szCs w:val="32"/>
          <w:rtl/>
        </w:rPr>
      </w:pPr>
      <w:r w:rsidRPr="00E86D25">
        <w:rPr>
          <w:rFonts w:ascii="Simplified Arabic" w:hAnsi="Simplified Arabic" w:cs="Simplified Arabic" w:hint="cs"/>
          <w:b/>
          <w:bCs/>
          <w:color w:val="000000" w:themeColor="text1"/>
          <w:sz w:val="32"/>
          <w:szCs w:val="32"/>
          <w:rtl/>
        </w:rPr>
        <w:t>ثبات أداة البحث</w:t>
      </w:r>
    </w:p>
    <w:p w14:paraId="156844BF" w14:textId="77777777" w:rsidR="00E86D25" w:rsidRPr="00E239CA" w:rsidRDefault="00CB7322" w:rsidP="00E86D25">
      <w:pPr>
        <w:bidi/>
        <w:spacing w:line="360" w:lineRule="auto"/>
        <w:rPr>
          <w:rFonts w:ascii="Simplified Arabic" w:hAnsi="Simplified Arabic" w:cs="Simplified Arabic" w:hint="cs"/>
          <w:color w:val="000000" w:themeColor="text1"/>
          <w:sz w:val="32"/>
          <w:szCs w:val="32"/>
          <w:rtl/>
          <w:lang w:val="en-US"/>
        </w:rPr>
      </w:pPr>
      <w:r w:rsidRPr="00DD2ABD">
        <w:rPr>
          <w:rFonts w:ascii="Simplified Arabic" w:hAnsi="Simplified Arabic" w:cs="Simplified Arabic" w:hint="cs"/>
          <w:color w:val="000000" w:themeColor="text1"/>
          <w:sz w:val="32"/>
          <w:szCs w:val="32"/>
          <w:rtl/>
        </w:rPr>
        <w:t>للتأكد من اتساق النتائج عند تكرار تطبيق الأداة في ظروف مشابهة، اتبع الباحث الإجراءات التالية:</w:t>
      </w:r>
    </w:p>
    <w:p w14:paraId="3F1CA10D" w14:textId="77777777" w:rsidR="00E86D25" w:rsidRDefault="00CB7322" w:rsidP="00E86D25">
      <w:pPr>
        <w:pStyle w:val="ListParagraph"/>
        <w:numPr>
          <w:ilvl w:val="0"/>
          <w:numId w:val="27"/>
        </w:numPr>
        <w:spacing w:line="360" w:lineRule="auto"/>
        <w:rPr>
          <w:rFonts w:ascii="Simplified Arabic" w:hAnsi="Simplified Arabic" w:cs="Simplified Arabic"/>
          <w:color w:val="000000" w:themeColor="text1"/>
          <w:sz w:val="32"/>
          <w:szCs w:val="32"/>
        </w:rPr>
      </w:pPr>
      <w:r w:rsidRPr="00E86D25">
        <w:rPr>
          <w:rFonts w:ascii="Simplified Arabic" w:hAnsi="Simplified Arabic" w:cs="Simplified Arabic" w:hint="cs"/>
          <w:b/>
          <w:bCs/>
          <w:color w:val="000000" w:themeColor="text1"/>
          <w:sz w:val="32"/>
          <w:szCs w:val="32"/>
          <w:rtl/>
        </w:rPr>
        <w:lastRenderedPageBreak/>
        <w:t xml:space="preserve">معامل ألفا </w:t>
      </w:r>
      <w:proofErr w:type="spellStart"/>
      <w:r w:rsidRPr="00E86D25">
        <w:rPr>
          <w:rFonts w:ascii="Simplified Arabic" w:hAnsi="Simplified Arabic" w:cs="Simplified Arabic" w:hint="cs"/>
          <w:b/>
          <w:bCs/>
          <w:color w:val="000000" w:themeColor="text1"/>
          <w:sz w:val="32"/>
          <w:szCs w:val="32"/>
          <w:rtl/>
        </w:rPr>
        <w:t>كرونباخ</w:t>
      </w:r>
      <w:proofErr w:type="spellEnd"/>
      <w:r w:rsidR="00E86D25">
        <w:rPr>
          <w:rFonts w:ascii="Simplified Arabic" w:hAnsi="Simplified Arabic" w:cs="Simplified Arabic" w:hint="cs"/>
          <w:b/>
          <w:bCs/>
          <w:color w:val="000000" w:themeColor="text1"/>
          <w:sz w:val="32"/>
          <w:szCs w:val="32"/>
          <w:rtl/>
        </w:rPr>
        <w:t xml:space="preserve"> </w:t>
      </w:r>
      <w:r w:rsidRPr="00E86D25">
        <w:rPr>
          <w:rFonts w:ascii="Simplified Arabic" w:hAnsi="Simplified Arabic" w:cs="Simplified Arabic" w:hint="cs"/>
          <w:color w:val="000000" w:themeColor="text1"/>
          <w:sz w:val="32"/>
          <w:szCs w:val="32"/>
          <w:rtl/>
        </w:rPr>
        <w:t xml:space="preserve">سيتم استخدام هذا المعامل الإحصائي لقياس الاتساق الداخلي لفقرات </w:t>
      </w:r>
      <w:proofErr w:type="gramStart"/>
      <w:r w:rsidRPr="00E86D25">
        <w:rPr>
          <w:rFonts w:ascii="Simplified Arabic" w:hAnsi="Simplified Arabic" w:cs="Simplified Arabic" w:hint="cs"/>
          <w:color w:val="000000" w:themeColor="text1"/>
          <w:sz w:val="32"/>
          <w:szCs w:val="32"/>
          <w:rtl/>
        </w:rPr>
        <w:t>الاستبيان</w:t>
      </w:r>
      <w:proofErr w:type="gramEnd"/>
      <w:r w:rsidRPr="00E86D25">
        <w:rPr>
          <w:rFonts w:ascii="Simplified Arabic" w:hAnsi="Simplified Arabic" w:cs="Simplified Arabic" w:hint="cs"/>
          <w:color w:val="000000" w:themeColor="text1"/>
          <w:sz w:val="32"/>
          <w:szCs w:val="32"/>
          <w:rtl/>
        </w:rPr>
        <w:t>. ويُعد الحصول على معامل ثبات يزيد عن (0.70) مؤشراً قوياً على أن الأداة تتمتع بدرجة عالية من الاستقرار والثبات، مما يجعل النتائج المستخلصة منها موثوقة.</w:t>
      </w:r>
    </w:p>
    <w:p w14:paraId="07648CAE" w14:textId="77777777" w:rsidR="00E86D25" w:rsidRDefault="00CB7322" w:rsidP="00E86D25">
      <w:pPr>
        <w:pStyle w:val="ListParagraph"/>
        <w:numPr>
          <w:ilvl w:val="0"/>
          <w:numId w:val="27"/>
        </w:numPr>
        <w:spacing w:line="360" w:lineRule="auto"/>
        <w:rPr>
          <w:rFonts w:ascii="Simplified Arabic" w:hAnsi="Simplified Arabic" w:cs="Simplified Arabic"/>
          <w:color w:val="000000" w:themeColor="text1"/>
          <w:sz w:val="32"/>
          <w:szCs w:val="32"/>
        </w:rPr>
      </w:pPr>
      <w:r w:rsidRPr="00E86D25">
        <w:rPr>
          <w:rFonts w:ascii="Simplified Arabic" w:hAnsi="Simplified Arabic" w:cs="Simplified Arabic" w:hint="cs"/>
          <w:b/>
          <w:bCs/>
          <w:color w:val="000000" w:themeColor="text1"/>
          <w:sz w:val="32"/>
          <w:szCs w:val="32"/>
          <w:rtl/>
        </w:rPr>
        <w:t>الدراسة الاستطلاعية</w:t>
      </w:r>
      <w:r w:rsidR="00E86D25">
        <w:rPr>
          <w:rFonts w:ascii="Simplified Arabic" w:hAnsi="Simplified Arabic" w:cs="Simplified Arabic" w:hint="cs"/>
          <w:b/>
          <w:bCs/>
          <w:color w:val="000000" w:themeColor="text1"/>
          <w:sz w:val="32"/>
          <w:szCs w:val="32"/>
          <w:rtl/>
        </w:rPr>
        <w:t xml:space="preserve"> </w:t>
      </w:r>
      <w:r w:rsidRPr="00E86D25">
        <w:rPr>
          <w:rFonts w:ascii="Simplified Arabic" w:hAnsi="Simplified Arabic" w:cs="Simplified Arabic" w:hint="cs"/>
          <w:color w:val="000000" w:themeColor="text1"/>
          <w:sz w:val="32"/>
          <w:szCs w:val="32"/>
          <w:rtl/>
        </w:rPr>
        <w:t>سيتم توزيع الأداة على عينة استطلاعية محدودة من مجتمع البحث قبل البدء في التوزيع النهائي للتأكد من وضوح الأسئلة وعدم وجود أي غموض في الفقرات.</w:t>
      </w:r>
    </w:p>
    <w:p w14:paraId="1EEF90FC" w14:textId="77777777" w:rsidR="00E239CA" w:rsidRDefault="00E239CA" w:rsidP="00E239CA">
      <w:pPr>
        <w:pStyle w:val="ListParagraph"/>
        <w:spacing w:line="360" w:lineRule="auto"/>
        <w:rPr>
          <w:rFonts w:ascii="Simplified Arabic" w:hAnsi="Simplified Arabic" w:cs="Simplified Arabic"/>
          <w:color w:val="000000" w:themeColor="text1"/>
          <w:sz w:val="32"/>
          <w:szCs w:val="32"/>
        </w:rPr>
      </w:pPr>
    </w:p>
    <w:p w14:paraId="435CE722" w14:textId="19CAD9A6" w:rsidR="00335FCD" w:rsidRDefault="00335FCD" w:rsidP="00E86D25">
      <w:pPr>
        <w:bidi/>
        <w:spacing w:line="360" w:lineRule="auto"/>
        <w:rPr>
          <w:rFonts w:ascii="Simplified Arabic" w:hAnsi="Simplified Arabic" w:cs="Simplified Arabic"/>
          <w:b/>
          <w:bCs/>
          <w:color w:val="000000" w:themeColor="text1"/>
          <w:sz w:val="32"/>
          <w:szCs w:val="32"/>
          <w:u w:val="single"/>
          <w:rtl/>
        </w:rPr>
      </w:pPr>
      <w:r w:rsidRPr="00E86D25">
        <w:rPr>
          <w:rFonts w:ascii="Simplified Arabic" w:hAnsi="Simplified Arabic" w:cs="Simplified Arabic" w:hint="cs"/>
          <w:b/>
          <w:bCs/>
          <w:color w:val="000000" w:themeColor="text1"/>
          <w:sz w:val="32"/>
          <w:szCs w:val="32"/>
          <w:u w:val="single"/>
          <w:rtl/>
        </w:rPr>
        <w:t>الأساليب الإحصائية</w:t>
      </w:r>
      <w:r w:rsidR="00E86D25">
        <w:rPr>
          <w:rFonts w:ascii="Simplified Arabic" w:hAnsi="Simplified Arabic" w:cs="Simplified Arabic" w:hint="cs"/>
          <w:b/>
          <w:bCs/>
          <w:color w:val="000000" w:themeColor="text1"/>
          <w:sz w:val="32"/>
          <w:szCs w:val="32"/>
          <w:u w:val="single"/>
          <w:rtl/>
        </w:rPr>
        <w:t>:</w:t>
      </w:r>
    </w:p>
    <w:p w14:paraId="67F83C61" w14:textId="77777777" w:rsidR="00E239CA" w:rsidRPr="00E86D25" w:rsidRDefault="00E239CA" w:rsidP="00E239CA">
      <w:pPr>
        <w:bidi/>
        <w:spacing w:line="360" w:lineRule="auto"/>
        <w:rPr>
          <w:rFonts w:ascii="Simplified Arabic" w:hAnsi="Simplified Arabic" w:cs="Simplified Arabic" w:hint="cs"/>
          <w:color w:val="000000" w:themeColor="text1"/>
          <w:sz w:val="32"/>
          <w:szCs w:val="32"/>
          <w:u w:val="single"/>
        </w:rPr>
      </w:pPr>
    </w:p>
    <w:p w14:paraId="137A0AAA"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لضمان تحليل البيانات بشكل علمي رصين، سيتم استخدام برنامج (</w:t>
      </w:r>
      <w:r w:rsidRPr="00DD2ABD">
        <w:rPr>
          <w:rFonts w:ascii="Simplified Arabic" w:hAnsi="Simplified Arabic" w:cs="Simplified Arabic" w:hint="cs"/>
          <w:color w:val="000000" w:themeColor="text1"/>
          <w:sz w:val="32"/>
          <w:szCs w:val="32"/>
        </w:rPr>
        <w:t>Excel</w:t>
      </w:r>
      <w:r w:rsidRPr="00DD2ABD">
        <w:rPr>
          <w:rFonts w:ascii="Simplified Arabic" w:hAnsi="Simplified Arabic" w:cs="Simplified Arabic" w:hint="cs"/>
          <w:color w:val="000000" w:themeColor="text1"/>
          <w:sz w:val="32"/>
          <w:szCs w:val="32"/>
          <w:rtl/>
        </w:rPr>
        <w:t>) بالتعاون مع أدوات التحليل الوصفي في (</w:t>
      </w:r>
      <w:r w:rsidRPr="00DD2ABD">
        <w:rPr>
          <w:rFonts w:ascii="Simplified Arabic" w:hAnsi="Simplified Arabic" w:cs="Simplified Arabic" w:hint="cs"/>
          <w:color w:val="000000" w:themeColor="text1"/>
          <w:sz w:val="32"/>
          <w:szCs w:val="32"/>
        </w:rPr>
        <w:t>Google Forms</w:t>
      </w:r>
      <w:r w:rsidRPr="00DD2ABD">
        <w:rPr>
          <w:rFonts w:ascii="Simplified Arabic" w:hAnsi="Simplified Arabic" w:cs="Simplified Arabic" w:hint="cs"/>
          <w:color w:val="000000" w:themeColor="text1"/>
          <w:sz w:val="32"/>
          <w:szCs w:val="32"/>
          <w:rtl/>
        </w:rPr>
        <w:t>) لمعالجة البيانات إحصائياً عبر الأساليب التالية:</w:t>
      </w:r>
    </w:p>
    <w:p w14:paraId="340F4894" w14:textId="77777777" w:rsidR="00E239CA" w:rsidRDefault="00E239CA" w:rsidP="00E239CA">
      <w:pPr>
        <w:bidi/>
        <w:spacing w:before="75" w:line="360" w:lineRule="auto"/>
        <w:rPr>
          <w:rFonts w:ascii="Simplified Arabic" w:hAnsi="Simplified Arabic" w:cs="Simplified Arabic"/>
          <w:color w:val="000000" w:themeColor="text1"/>
          <w:sz w:val="32"/>
          <w:szCs w:val="32"/>
          <w:rtl/>
        </w:rPr>
      </w:pPr>
    </w:p>
    <w:p w14:paraId="064D6E55"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b/>
          <w:bCs/>
          <w:color w:val="000000" w:themeColor="text1"/>
          <w:sz w:val="32"/>
          <w:szCs w:val="32"/>
          <w:rtl/>
        </w:rPr>
        <w:t>التوزيعات التكرارية والنسب المئوية</w:t>
      </w:r>
    </w:p>
    <w:p w14:paraId="17A62876"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لوصف الخصائص الديموغرافية لعينة البحث (المسمى الوظيفي، الخبرة).</w:t>
      </w:r>
    </w:p>
    <w:p w14:paraId="2D604B08" w14:textId="77777777" w:rsidR="00D83A68" w:rsidRDefault="00D83A68" w:rsidP="00D83A68">
      <w:pPr>
        <w:bidi/>
        <w:spacing w:before="75" w:line="360" w:lineRule="auto"/>
        <w:rPr>
          <w:rFonts w:ascii="Simplified Arabic" w:hAnsi="Simplified Arabic" w:cs="Simplified Arabic"/>
          <w:color w:val="000000" w:themeColor="text1"/>
          <w:sz w:val="32"/>
          <w:szCs w:val="32"/>
          <w:rtl/>
        </w:rPr>
      </w:pPr>
    </w:p>
    <w:p w14:paraId="0BDDC8E2"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b/>
          <w:bCs/>
          <w:color w:val="000000" w:themeColor="text1"/>
          <w:sz w:val="32"/>
          <w:szCs w:val="32"/>
          <w:rtl/>
        </w:rPr>
        <w:lastRenderedPageBreak/>
        <w:t>المتوسطات الحسابية والانحرافات المعيارية</w:t>
      </w:r>
    </w:p>
    <w:p w14:paraId="4D05EE7F"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color w:val="000000" w:themeColor="text1"/>
          <w:sz w:val="32"/>
          <w:szCs w:val="32"/>
          <w:rtl/>
        </w:rPr>
        <w:t>لتحديد ترتيب الأولويات ودرجة الموافقة على محاور وأسئلة البحث.</w:t>
      </w:r>
    </w:p>
    <w:p w14:paraId="42942567" w14:textId="77777777" w:rsidR="00D83A68" w:rsidRDefault="00335FCD" w:rsidP="00D83A68">
      <w:pPr>
        <w:bidi/>
        <w:spacing w:before="75" w:line="360" w:lineRule="auto"/>
        <w:rPr>
          <w:rFonts w:ascii="Simplified Arabic" w:hAnsi="Simplified Arabic" w:cs="Simplified Arabic"/>
          <w:color w:val="000000" w:themeColor="text1"/>
          <w:sz w:val="32"/>
          <w:szCs w:val="32"/>
          <w:rtl/>
        </w:rPr>
      </w:pPr>
      <w:r w:rsidRPr="00DD2ABD">
        <w:rPr>
          <w:rFonts w:ascii="Simplified Arabic" w:hAnsi="Simplified Arabic" w:cs="Simplified Arabic" w:hint="cs"/>
          <w:b/>
          <w:bCs/>
          <w:color w:val="000000" w:themeColor="text1"/>
          <w:sz w:val="32"/>
          <w:szCs w:val="32"/>
          <w:rtl/>
        </w:rPr>
        <w:t>تحليل الاتجاهات العامة</w:t>
      </w:r>
      <w:r w:rsidRPr="00DD2ABD">
        <w:rPr>
          <w:rFonts w:ascii="Simplified Arabic" w:hAnsi="Simplified Arabic" w:cs="Simplified Arabic" w:hint="cs"/>
          <w:color w:val="000000" w:themeColor="text1"/>
          <w:sz w:val="32"/>
          <w:szCs w:val="32"/>
          <w:rtl/>
        </w:rPr>
        <w:t>: لفهم رؤية المشاركين نحو فعالية النظام البيئي الذكي المقترح.</w:t>
      </w:r>
    </w:p>
    <w:p w14:paraId="550FE4BA" w14:textId="5ECB915A" w:rsidR="00335FCD" w:rsidRPr="00DD2ABD" w:rsidRDefault="00335FCD" w:rsidP="00D83A68">
      <w:pPr>
        <w:bidi/>
        <w:spacing w:before="75" w:line="360" w:lineRule="auto"/>
        <w:rPr>
          <w:rFonts w:ascii="Simplified Arabic" w:hAnsi="Simplified Arabic" w:cs="Simplified Arabic" w:hint="cs"/>
          <w:color w:val="000000" w:themeColor="text1"/>
          <w:sz w:val="32"/>
          <w:szCs w:val="32"/>
          <w:rtl/>
        </w:rPr>
      </w:pPr>
      <w:r w:rsidRPr="00DD2ABD">
        <w:rPr>
          <w:rFonts w:ascii="Simplified Arabic" w:hAnsi="Simplified Arabic" w:cs="Simplified Arabic" w:hint="cs"/>
          <w:b/>
          <w:bCs/>
          <w:color w:val="000000" w:themeColor="text1"/>
          <w:sz w:val="32"/>
          <w:szCs w:val="32"/>
          <w:rtl/>
        </w:rPr>
        <w:t>معامل ألفا كرونباخ</w:t>
      </w:r>
      <w:r w:rsidRPr="00DD2ABD">
        <w:rPr>
          <w:rFonts w:ascii="Simplified Arabic" w:hAnsi="Simplified Arabic" w:cs="Simplified Arabic" w:hint="cs"/>
          <w:color w:val="000000" w:themeColor="text1"/>
          <w:sz w:val="32"/>
          <w:szCs w:val="32"/>
          <w:rtl/>
        </w:rPr>
        <w:t>: للتحقق من درجة ثبات أداة البحث واتساق فقراتها.</w:t>
      </w:r>
    </w:p>
    <w:p w14:paraId="307A7A2F" w14:textId="77777777" w:rsidR="00463F2B" w:rsidRPr="00DD2ABD" w:rsidRDefault="00463F2B" w:rsidP="00DD2ABD">
      <w:pPr>
        <w:autoSpaceDE w:val="0"/>
        <w:autoSpaceDN w:val="0"/>
        <w:bidi/>
        <w:adjustRightInd w:val="0"/>
        <w:spacing w:line="360" w:lineRule="auto"/>
        <w:rPr>
          <w:rFonts w:ascii="Simplified Arabic" w:hAnsi="Simplified Arabic" w:cs="Simplified Arabic" w:hint="cs"/>
          <w:color w:val="000000" w:themeColor="text1"/>
          <w:sz w:val="32"/>
          <w:szCs w:val="32"/>
          <w:rtl/>
        </w:rPr>
      </w:pPr>
    </w:p>
    <w:p w14:paraId="71C95DAC" w14:textId="77777777" w:rsidR="00335FCD" w:rsidRDefault="00335FCD" w:rsidP="00DD2ABD">
      <w:pPr>
        <w:autoSpaceDE w:val="0"/>
        <w:autoSpaceDN w:val="0"/>
        <w:bidi/>
        <w:adjustRightInd w:val="0"/>
        <w:spacing w:line="360" w:lineRule="auto"/>
        <w:rPr>
          <w:rFonts w:ascii="Simplified Arabic" w:hAnsi="Simplified Arabic" w:cs="Simplified Arabic"/>
          <w:color w:val="000000" w:themeColor="text1"/>
          <w:sz w:val="32"/>
          <w:szCs w:val="32"/>
        </w:rPr>
      </w:pPr>
    </w:p>
    <w:p w14:paraId="630B33E4"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0E4D0DE1"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tl/>
        </w:rPr>
      </w:pPr>
    </w:p>
    <w:p w14:paraId="2ED8E5AB"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6FDDCF4C"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1A6C7309"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23CB2488"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4688667D"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6204DCDA"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tl/>
        </w:rPr>
      </w:pPr>
    </w:p>
    <w:p w14:paraId="708BCA28" w14:textId="77777777" w:rsidR="00335FCD" w:rsidRDefault="00335FCD" w:rsidP="00335FCD">
      <w:pPr>
        <w:autoSpaceDE w:val="0"/>
        <w:autoSpaceDN w:val="0"/>
        <w:bidi/>
        <w:adjustRightInd w:val="0"/>
        <w:spacing w:line="360" w:lineRule="auto"/>
        <w:rPr>
          <w:rFonts w:ascii="Simplified Arabic" w:hAnsi="Simplified Arabic" w:cs="Simplified Arabic"/>
          <w:color w:val="000000" w:themeColor="text1"/>
          <w:sz w:val="32"/>
          <w:szCs w:val="32"/>
        </w:rPr>
      </w:pPr>
    </w:p>
    <w:p w14:paraId="2ED524B0" w14:textId="77777777" w:rsidR="00463F2B" w:rsidRDefault="00463F2B" w:rsidP="00463F2B">
      <w:pPr>
        <w:autoSpaceDE w:val="0"/>
        <w:autoSpaceDN w:val="0"/>
        <w:bidi/>
        <w:adjustRightInd w:val="0"/>
        <w:spacing w:line="360" w:lineRule="auto"/>
        <w:rPr>
          <w:rFonts w:ascii="Simplified Arabic" w:hAnsi="Simplified Arabic" w:cs="Simplified Arabic"/>
          <w:color w:val="000000" w:themeColor="text1"/>
          <w:sz w:val="32"/>
          <w:szCs w:val="32"/>
        </w:rPr>
      </w:pPr>
    </w:p>
    <w:p w14:paraId="65E90C1B" w14:textId="77777777" w:rsidR="00207082" w:rsidRDefault="00207082" w:rsidP="00207082">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p>
    <w:p w14:paraId="7DC04E0D" w14:textId="77777777" w:rsidR="00207082" w:rsidRDefault="00207082" w:rsidP="00207082">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p>
    <w:p w14:paraId="2E7D0C09" w14:textId="77777777" w:rsidR="005B0D40" w:rsidRDefault="005B0D40" w:rsidP="005B0D40">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p>
    <w:p w14:paraId="6EC5872D" w14:textId="77777777" w:rsidR="00E239CA" w:rsidRDefault="00E239CA" w:rsidP="00E239CA">
      <w:pPr>
        <w:autoSpaceDE w:val="0"/>
        <w:autoSpaceDN w:val="0"/>
        <w:bidi/>
        <w:adjustRightInd w:val="0"/>
        <w:spacing w:line="360" w:lineRule="auto"/>
        <w:jc w:val="center"/>
        <w:rPr>
          <w:rFonts w:ascii="Simplified Arabic" w:hAnsi="Simplified Arabic" w:cs="Simplified Arabic"/>
          <w:b/>
          <w:bCs/>
          <w:color w:val="000000" w:themeColor="text1"/>
          <w:sz w:val="56"/>
          <w:szCs w:val="56"/>
        </w:rPr>
      </w:pPr>
    </w:p>
    <w:p w14:paraId="0B9B41C1" w14:textId="77777777" w:rsidR="00E239CA" w:rsidRDefault="00E239CA" w:rsidP="00E239CA">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p>
    <w:p w14:paraId="46ED670D" w14:textId="423EE454" w:rsidR="00463F2B" w:rsidRPr="00207082" w:rsidRDefault="00207082" w:rsidP="00207082">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r w:rsidRPr="00207082">
        <w:rPr>
          <w:rFonts w:ascii="Simplified Arabic" w:hAnsi="Simplified Arabic" w:cs="Simplified Arabic" w:hint="cs"/>
          <w:b/>
          <w:bCs/>
          <w:color w:val="000000" w:themeColor="text1"/>
          <w:sz w:val="56"/>
          <w:szCs w:val="56"/>
          <w:rtl/>
        </w:rPr>
        <w:t>الفصل الرابع</w:t>
      </w:r>
    </w:p>
    <w:p w14:paraId="6A711AB6" w14:textId="1B490D36" w:rsidR="00207082" w:rsidRDefault="00207082" w:rsidP="005B0D40">
      <w:pPr>
        <w:autoSpaceDE w:val="0"/>
        <w:autoSpaceDN w:val="0"/>
        <w:bidi/>
        <w:adjustRightInd w:val="0"/>
        <w:spacing w:line="360" w:lineRule="auto"/>
        <w:jc w:val="center"/>
        <w:rPr>
          <w:rFonts w:ascii="Simplified Arabic" w:hAnsi="Simplified Arabic" w:cs="Simplified Arabic"/>
          <w:b/>
          <w:bCs/>
          <w:color w:val="000000" w:themeColor="text1"/>
          <w:sz w:val="56"/>
          <w:szCs w:val="56"/>
          <w:lang w:val="en-US"/>
        </w:rPr>
      </w:pPr>
      <w:r w:rsidRPr="00207082">
        <w:rPr>
          <w:rFonts w:ascii="Simplified Arabic" w:hAnsi="Simplified Arabic" w:cs="Simplified Arabic" w:hint="cs"/>
          <w:b/>
          <w:bCs/>
          <w:color w:val="000000" w:themeColor="text1"/>
          <w:sz w:val="56"/>
          <w:szCs w:val="56"/>
          <w:rtl/>
        </w:rPr>
        <w:t>نتائج البحث</w:t>
      </w:r>
    </w:p>
    <w:p w14:paraId="165DF6C3" w14:textId="77777777" w:rsidR="005B0D40" w:rsidRPr="005B0D40" w:rsidRDefault="005B0D40" w:rsidP="005B0D40">
      <w:pPr>
        <w:autoSpaceDE w:val="0"/>
        <w:autoSpaceDN w:val="0"/>
        <w:bidi/>
        <w:adjustRightInd w:val="0"/>
        <w:spacing w:line="360" w:lineRule="auto"/>
        <w:jc w:val="center"/>
        <w:rPr>
          <w:rFonts w:ascii="Simplified Arabic" w:hAnsi="Simplified Arabic" w:cs="Simplified Arabic"/>
          <w:b/>
          <w:bCs/>
          <w:color w:val="000000" w:themeColor="text1"/>
          <w:sz w:val="56"/>
          <w:szCs w:val="56"/>
          <w:lang w:val="en-US"/>
        </w:rPr>
      </w:pPr>
    </w:p>
    <w:p w14:paraId="6B158AD2" w14:textId="77777777" w:rsidR="00207082" w:rsidRDefault="00207082" w:rsidP="00207082">
      <w:pPr>
        <w:autoSpaceDE w:val="0"/>
        <w:autoSpaceDN w:val="0"/>
        <w:bidi/>
        <w:adjustRightInd w:val="0"/>
        <w:spacing w:line="360" w:lineRule="auto"/>
        <w:rPr>
          <w:rFonts w:ascii="Simplified Arabic" w:hAnsi="Simplified Arabic" w:cs="Simplified Arabic"/>
          <w:color w:val="000000" w:themeColor="text1"/>
          <w:sz w:val="32"/>
          <w:szCs w:val="32"/>
          <w:rtl/>
        </w:rPr>
      </w:pPr>
    </w:p>
    <w:p w14:paraId="02F15BD3" w14:textId="77777777" w:rsidR="00207082" w:rsidRDefault="00207082" w:rsidP="00207082">
      <w:pPr>
        <w:autoSpaceDE w:val="0"/>
        <w:autoSpaceDN w:val="0"/>
        <w:bidi/>
        <w:adjustRightInd w:val="0"/>
        <w:spacing w:line="360" w:lineRule="auto"/>
        <w:rPr>
          <w:rFonts w:ascii="Simplified Arabic" w:hAnsi="Simplified Arabic" w:cs="Simplified Arabic"/>
          <w:color w:val="000000" w:themeColor="text1"/>
          <w:sz w:val="32"/>
          <w:szCs w:val="32"/>
        </w:rPr>
      </w:pPr>
    </w:p>
    <w:p w14:paraId="755FCDB6" w14:textId="77777777" w:rsidR="005B0D40" w:rsidRDefault="005B0D40" w:rsidP="005B0D40">
      <w:pPr>
        <w:autoSpaceDE w:val="0"/>
        <w:autoSpaceDN w:val="0"/>
        <w:bidi/>
        <w:adjustRightInd w:val="0"/>
        <w:spacing w:line="360" w:lineRule="auto"/>
        <w:rPr>
          <w:rFonts w:ascii="Simplified Arabic" w:hAnsi="Simplified Arabic" w:cs="Simplified Arabic"/>
          <w:color w:val="000000" w:themeColor="text1"/>
          <w:sz w:val="32"/>
          <w:szCs w:val="32"/>
        </w:rPr>
      </w:pPr>
    </w:p>
    <w:p w14:paraId="44B8E30B" w14:textId="77777777" w:rsidR="005B0D40" w:rsidRDefault="005B0D40" w:rsidP="005B0D40">
      <w:pPr>
        <w:autoSpaceDE w:val="0"/>
        <w:autoSpaceDN w:val="0"/>
        <w:bidi/>
        <w:adjustRightInd w:val="0"/>
        <w:spacing w:line="360" w:lineRule="auto"/>
        <w:rPr>
          <w:rFonts w:ascii="Simplified Arabic" w:hAnsi="Simplified Arabic" w:cs="Simplified Arabic"/>
          <w:color w:val="000000" w:themeColor="text1"/>
          <w:sz w:val="32"/>
          <w:szCs w:val="32"/>
          <w:rtl/>
        </w:rPr>
      </w:pPr>
    </w:p>
    <w:p w14:paraId="1EBFAD73" w14:textId="77777777" w:rsidR="005B0D40" w:rsidRDefault="005B0D40" w:rsidP="005B0D40">
      <w:pPr>
        <w:autoSpaceDE w:val="0"/>
        <w:autoSpaceDN w:val="0"/>
        <w:bidi/>
        <w:adjustRightInd w:val="0"/>
        <w:spacing w:line="360" w:lineRule="auto"/>
        <w:rPr>
          <w:rFonts w:ascii="Simplified Arabic" w:hAnsi="Simplified Arabic" w:cs="Simplified Arabic"/>
          <w:color w:val="000000" w:themeColor="text1"/>
          <w:sz w:val="32"/>
          <w:szCs w:val="32"/>
          <w:rtl/>
        </w:rPr>
      </w:pPr>
    </w:p>
    <w:p w14:paraId="70917CFB" w14:textId="592D37D5" w:rsidR="00207082" w:rsidRPr="00207082" w:rsidRDefault="00207082" w:rsidP="00207082">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r w:rsidRPr="00207082">
        <w:rPr>
          <w:rFonts w:ascii="Simplified Arabic" w:hAnsi="Simplified Arabic" w:cs="Simplified Arabic" w:hint="cs"/>
          <w:b/>
          <w:bCs/>
          <w:color w:val="000000" w:themeColor="text1"/>
          <w:sz w:val="40"/>
          <w:szCs w:val="40"/>
          <w:rtl/>
        </w:rPr>
        <w:lastRenderedPageBreak/>
        <w:t>الفصل الرابع</w:t>
      </w:r>
    </w:p>
    <w:p w14:paraId="409CB851" w14:textId="36C3D80C" w:rsidR="00207082" w:rsidRDefault="00207082" w:rsidP="00207082">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r w:rsidRPr="00207082">
        <w:rPr>
          <w:rFonts w:ascii="Simplified Arabic" w:hAnsi="Simplified Arabic" w:cs="Simplified Arabic" w:hint="cs"/>
          <w:b/>
          <w:bCs/>
          <w:color w:val="000000" w:themeColor="text1"/>
          <w:sz w:val="40"/>
          <w:szCs w:val="40"/>
          <w:rtl/>
        </w:rPr>
        <w:t>نتائج البحث</w:t>
      </w:r>
    </w:p>
    <w:p w14:paraId="63A917B5" w14:textId="77777777" w:rsidR="00E239CA" w:rsidRDefault="00207082" w:rsidP="00E239CA">
      <w:pPr>
        <w:pStyle w:val="p1"/>
        <w:bidi/>
        <w:spacing w:line="360" w:lineRule="auto"/>
        <w:rPr>
          <w:rStyle w:val="HeaderChar"/>
          <w:sz w:val="32"/>
          <w:szCs w:val="32"/>
          <w:rtl/>
        </w:rPr>
      </w:pPr>
      <w:r w:rsidRPr="00207082">
        <w:rPr>
          <w:rFonts w:ascii="Simplified Arabic" w:hAnsi="Simplified Arabic" w:cs="Simplified Arabic" w:hint="cs"/>
          <w:b/>
          <w:bCs/>
          <w:color w:val="000000" w:themeColor="text1"/>
          <w:sz w:val="32"/>
          <w:szCs w:val="32"/>
          <w:u w:val="single"/>
          <w:rtl/>
        </w:rPr>
        <w:t>مقدمة</w:t>
      </w:r>
      <w:r>
        <w:rPr>
          <w:rFonts w:ascii="Simplified Arabic" w:hAnsi="Simplified Arabic" w:cs="Simplified Arabic" w:hint="cs"/>
          <w:b/>
          <w:bCs/>
          <w:color w:val="000000" w:themeColor="text1"/>
          <w:sz w:val="32"/>
          <w:szCs w:val="32"/>
          <w:u w:val="single"/>
          <w:rtl/>
        </w:rPr>
        <w:t>:</w:t>
      </w:r>
      <w:r w:rsidR="00CB7322" w:rsidRPr="00CB7322">
        <w:rPr>
          <w:rStyle w:val="HeaderChar"/>
          <w:rtl/>
        </w:rPr>
        <w:t xml:space="preserve"> </w:t>
      </w:r>
    </w:p>
    <w:p w14:paraId="28A2A3F1" w14:textId="77777777" w:rsidR="00E239CA" w:rsidRDefault="00E239CA" w:rsidP="00E239CA">
      <w:pPr>
        <w:pStyle w:val="p1"/>
        <w:bidi/>
        <w:spacing w:line="360" w:lineRule="auto"/>
        <w:rPr>
          <w:rStyle w:val="HeaderChar"/>
          <w:sz w:val="32"/>
          <w:szCs w:val="32"/>
          <w:rtl/>
        </w:rPr>
      </w:pPr>
    </w:p>
    <w:p w14:paraId="03FA0BE4" w14:textId="23BD1A32" w:rsidR="005B0D40" w:rsidRPr="00E239CA" w:rsidRDefault="005B5B53" w:rsidP="00E239CA">
      <w:pPr>
        <w:pStyle w:val="p1"/>
        <w:bidi/>
        <w:spacing w:line="360" w:lineRule="auto"/>
        <w:rPr>
          <w:sz w:val="32"/>
          <w:szCs w:val="32"/>
        </w:rPr>
      </w:pPr>
      <w:r w:rsidRPr="005B0D40">
        <w:rPr>
          <w:rFonts w:ascii="Simplified Arabic" w:hAnsi="Simplified Arabic" w:cs="Simplified Arabic" w:hint="cs"/>
          <w:color w:val="000000" w:themeColor="text1"/>
          <w:sz w:val="28"/>
          <w:szCs w:val="32"/>
          <w:rtl/>
        </w:rPr>
        <w:t>يستعرض هذا البحث في هذا الفصل النتائج الميدانية التي تم التوصل إليها بعد معالجة البيانات المجموعة عبر أداة البحث (</w:t>
      </w:r>
      <w:proofErr w:type="gramStart"/>
      <w:r w:rsidRPr="005B0D40">
        <w:rPr>
          <w:rFonts w:ascii="Simplified Arabic" w:hAnsi="Simplified Arabic" w:cs="Simplified Arabic" w:hint="cs"/>
          <w:color w:val="000000" w:themeColor="text1"/>
          <w:sz w:val="28"/>
          <w:szCs w:val="32"/>
          <w:rtl/>
        </w:rPr>
        <w:t>الاستبيان</w:t>
      </w:r>
      <w:proofErr w:type="gramEnd"/>
      <w:r w:rsidRPr="005B0D40">
        <w:rPr>
          <w:rFonts w:ascii="Simplified Arabic" w:hAnsi="Simplified Arabic" w:cs="Simplified Arabic" w:hint="cs"/>
          <w:color w:val="000000" w:themeColor="text1"/>
          <w:sz w:val="28"/>
          <w:szCs w:val="32"/>
          <w:rtl/>
        </w:rPr>
        <w:t xml:space="preserve"> الإلكتروني). ويهدف الفصل إلى تحليل الخصائص الديموغرافية للعينة، وقياس اتجاهات المشاركين نحو أثر الذكاء الاصطناعي في النظام البيئي للتسويق الدوائي، ومن ثم اختبار فروض البحث ومناقشتها في ضوء الأدبيات السابقة.</w:t>
      </w:r>
      <w:r w:rsidRPr="005B0D40">
        <w:rPr>
          <w:rFonts w:ascii="Simplified Arabic" w:hAnsi="Simplified Arabic" w:cs="Simplified Arabic" w:hint="cs"/>
          <w:color w:val="000000" w:themeColor="text1"/>
          <w:sz w:val="21"/>
          <w:szCs w:val="21"/>
          <w:rtl/>
        </w:rPr>
        <w:t> </w:t>
      </w:r>
    </w:p>
    <w:p w14:paraId="47CD36E4" w14:textId="2ADFCD39" w:rsidR="00E45A16" w:rsidRPr="005B0D40" w:rsidRDefault="00E45A16" w:rsidP="00E239CA">
      <w:pPr>
        <w:bidi/>
        <w:spacing w:before="75" w:line="360" w:lineRule="auto"/>
        <w:rPr>
          <w:rFonts w:ascii="Simplified Arabic" w:hAnsi="Simplified Arabic" w:cs="Simplified Arabic" w:hint="cs"/>
          <w:color w:val="000000" w:themeColor="text1"/>
          <w:sz w:val="28"/>
          <w:szCs w:val="32"/>
        </w:rPr>
      </w:pPr>
      <w:r w:rsidRPr="005B0D40">
        <w:rPr>
          <w:rFonts w:ascii="Simplified Arabic" w:hAnsi="Simplified Arabic" w:cs="Simplified Arabic" w:hint="cs"/>
          <w:b/>
          <w:bCs/>
          <w:color w:val="000000" w:themeColor="text1"/>
          <w:sz w:val="28"/>
          <w:szCs w:val="32"/>
          <w:rtl/>
        </w:rPr>
        <w:t>تحليل خصائص عينة البحث (البيانات العامة)</w:t>
      </w:r>
    </w:p>
    <w:p w14:paraId="62B882B7" w14:textId="77777777" w:rsidR="005B0D40" w:rsidRDefault="00E45A16" w:rsidP="00E239CA">
      <w:pPr>
        <w:bidi/>
        <w:spacing w:before="75" w:line="360" w:lineRule="auto"/>
        <w:rPr>
          <w:rFonts w:ascii="Simplified Arabic" w:hAnsi="Simplified Arabic" w:cs="Simplified Arabic"/>
          <w:color w:val="000000" w:themeColor="text1"/>
          <w:sz w:val="21"/>
          <w:szCs w:val="21"/>
          <w:rtl/>
        </w:rPr>
      </w:pPr>
      <w:r w:rsidRPr="005B0D40">
        <w:rPr>
          <w:rFonts w:ascii="Simplified Arabic" w:hAnsi="Simplified Arabic" w:cs="Simplified Arabic" w:hint="cs"/>
          <w:color w:val="000000" w:themeColor="text1"/>
          <w:sz w:val="28"/>
          <w:szCs w:val="32"/>
          <w:rtl/>
        </w:rPr>
        <w:t>يتم في هذا الجزء عرض وتفسير التوزيع التكراري والنسب المئوية لأفراد العينة وفق المتغيرات المستهدفة.</w:t>
      </w:r>
      <w:r w:rsidRPr="005B0D40">
        <w:rPr>
          <w:rFonts w:ascii="Simplified Arabic" w:hAnsi="Simplified Arabic" w:cs="Simplified Arabic" w:hint="cs"/>
          <w:color w:val="000000" w:themeColor="text1"/>
          <w:sz w:val="21"/>
          <w:szCs w:val="21"/>
          <w:rtl/>
        </w:rPr>
        <w:t>  </w:t>
      </w:r>
    </w:p>
    <w:p w14:paraId="74042A38" w14:textId="77777777" w:rsidR="00E239CA" w:rsidRDefault="00E239CA" w:rsidP="00E239CA">
      <w:pPr>
        <w:bidi/>
        <w:spacing w:before="75" w:line="360" w:lineRule="auto"/>
        <w:rPr>
          <w:rFonts w:ascii="Simplified Arabic" w:hAnsi="Simplified Arabic" w:cs="Simplified Arabic"/>
          <w:color w:val="000000" w:themeColor="text1"/>
          <w:sz w:val="28"/>
          <w:szCs w:val="32"/>
          <w:lang w:val="en-US"/>
        </w:rPr>
      </w:pPr>
    </w:p>
    <w:p w14:paraId="1EA584C1" w14:textId="3B6D852E" w:rsidR="00E45A16" w:rsidRPr="005B0D40" w:rsidRDefault="00E45A16" w:rsidP="00E239CA">
      <w:pPr>
        <w:bidi/>
        <w:spacing w:before="75" w:line="360" w:lineRule="auto"/>
        <w:rPr>
          <w:rFonts w:ascii="Simplified Arabic" w:hAnsi="Simplified Arabic" w:cs="Simplified Arabic" w:hint="cs"/>
          <w:color w:val="000000" w:themeColor="text1"/>
          <w:sz w:val="28"/>
          <w:szCs w:val="32"/>
          <w:rtl/>
        </w:rPr>
      </w:pPr>
      <w:r w:rsidRPr="005B0D40">
        <w:rPr>
          <w:rFonts w:ascii="Simplified Arabic" w:hAnsi="Simplified Arabic" w:cs="Simplified Arabic" w:hint="cs"/>
          <w:b/>
          <w:bCs/>
          <w:color w:val="000000" w:themeColor="text1"/>
          <w:sz w:val="28"/>
          <w:szCs w:val="32"/>
          <w:rtl/>
        </w:rPr>
        <w:t>التوزيع حسب المسمى الوظيفي</w:t>
      </w:r>
      <w:r w:rsidR="007369C4">
        <w:rPr>
          <w:rFonts w:ascii="Simplified Arabic" w:hAnsi="Simplified Arabic" w:cs="Simplified Arabic" w:hint="cs"/>
          <w:b/>
          <w:bCs/>
          <w:color w:val="000000" w:themeColor="text1"/>
          <w:sz w:val="28"/>
          <w:szCs w:val="32"/>
          <w:rtl/>
        </w:rPr>
        <w:t xml:space="preserve"> (شكل ١) </w:t>
      </w:r>
    </w:p>
    <w:p w14:paraId="18174A61" w14:textId="37052A75" w:rsidR="005B5B53" w:rsidRPr="005B0D40" w:rsidRDefault="00E45A16" w:rsidP="00E239CA">
      <w:pPr>
        <w:bidi/>
        <w:spacing w:line="360" w:lineRule="auto"/>
        <w:rPr>
          <w:rFonts w:ascii="Simplified Arabic" w:hAnsi="Simplified Arabic" w:cs="Simplified Arabic"/>
          <w:color w:val="000000" w:themeColor="text1"/>
          <w:sz w:val="28"/>
          <w:szCs w:val="32"/>
          <w:lang w:val="en-US"/>
        </w:rPr>
      </w:pPr>
      <w:r w:rsidRPr="005B0D40">
        <w:rPr>
          <w:rFonts w:ascii="Simplified Arabic" w:hAnsi="Simplified Arabic" w:cs="Simplified Arabic" w:hint="cs"/>
          <w:color w:val="000000" w:themeColor="text1"/>
          <w:sz w:val="28"/>
          <w:szCs w:val="32"/>
          <w:rtl/>
        </w:rPr>
        <w:t>يُلاحظ من النتائج أن عينة البحث شملت الأطراف الرئيسية في النظام البيئي الدوائي، وهم: ممثلو المبيعات الطبية، الممارسون الصحيون، ومدراء التسويق</w:t>
      </w:r>
      <w:r w:rsidR="007369C4">
        <w:rPr>
          <w:rFonts w:ascii="Simplified Arabic" w:hAnsi="Simplified Arabic" w:cs="Simplified Arabic" w:hint="cs"/>
          <w:color w:val="000000" w:themeColor="text1"/>
          <w:sz w:val="28"/>
          <w:szCs w:val="32"/>
          <w:rtl/>
        </w:rPr>
        <w:t>.</w:t>
      </w:r>
    </w:p>
    <w:p w14:paraId="584D963D" w14:textId="69E3F1EC" w:rsidR="00E45A16" w:rsidRDefault="00E45A16" w:rsidP="00E239CA">
      <w:pPr>
        <w:pStyle w:val="p1"/>
        <w:bidi/>
        <w:spacing w:line="360" w:lineRule="auto"/>
        <w:rPr>
          <w:rFonts w:ascii=".AppleSystemUIFont" w:hAnsi=".AppleSystemUIFont"/>
          <w:color w:val="000000" w:themeColor="text1"/>
          <w:rtl/>
        </w:rPr>
      </w:pPr>
      <w:r>
        <w:rPr>
          <w:noProof/>
        </w:rPr>
        <w:lastRenderedPageBreak/>
        <w:drawing>
          <wp:inline distT="0" distB="0" distL="0" distR="0" wp14:anchorId="740B453F" wp14:editId="5916CF8B">
            <wp:extent cx="6130699" cy="3792817"/>
            <wp:effectExtent l="0" t="0" r="3810" b="5080"/>
            <wp:docPr id="336692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7609" cy="3902264"/>
                    </a:xfrm>
                    <a:prstGeom prst="rect">
                      <a:avLst/>
                    </a:prstGeom>
                    <a:noFill/>
                    <a:ln>
                      <a:noFill/>
                    </a:ln>
                  </pic:spPr>
                </pic:pic>
              </a:graphicData>
            </a:graphic>
          </wp:inline>
        </w:drawing>
      </w:r>
    </w:p>
    <w:p w14:paraId="5D0C456D" w14:textId="196551CE" w:rsidR="00E45A16" w:rsidRPr="005B0D40" w:rsidRDefault="00E45A16" w:rsidP="00E239CA">
      <w:pPr>
        <w:bidi/>
        <w:spacing w:before="255" w:line="360" w:lineRule="auto"/>
        <w:rPr>
          <w:rFonts w:ascii="Simplified Arabic" w:hAnsi="Simplified Arabic" w:cs="Simplified Arabic" w:hint="cs"/>
          <w:color w:val="000000" w:themeColor="text1"/>
          <w:sz w:val="28"/>
          <w:szCs w:val="32"/>
        </w:rPr>
      </w:pPr>
      <w:r w:rsidRPr="005B0D40">
        <w:rPr>
          <w:rFonts w:ascii="Simplified Arabic" w:hAnsi="Simplified Arabic" w:cs="Simplified Arabic" w:hint="cs"/>
          <w:b/>
          <w:bCs/>
          <w:color w:val="000000" w:themeColor="text1"/>
          <w:sz w:val="28"/>
          <w:szCs w:val="32"/>
          <w:rtl/>
        </w:rPr>
        <w:t>التوزيع حسب سنوات الخبرة</w:t>
      </w:r>
      <w:r w:rsidR="007369C4">
        <w:rPr>
          <w:rFonts w:ascii="Simplified Arabic" w:hAnsi="Simplified Arabic" w:cs="Simplified Arabic" w:hint="cs"/>
          <w:b/>
          <w:bCs/>
          <w:color w:val="000000" w:themeColor="text1"/>
          <w:sz w:val="28"/>
          <w:szCs w:val="32"/>
          <w:rtl/>
        </w:rPr>
        <w:t xml:space="preserve"> (شكل ٢)</w:t>
      </w:r>
    </w:p>
    <w:p w14:paraId="1DCB8847" w14:textId="323F7405" w:rsidR="00E45A16" w:rsidRPr="005B0D40" w:rsidRDefault="00E45A16" w:rsidP="00E239CA">
      <w:pPr>
        <w:bidi/>
        <w:spacing w:line="360" w:lineRule="auto"/>
        <w:rPr>
          <w:rFonts w:ascii="Simplified Arabic" w:hAnsi="Simplified Arabic" w:cs="Simplified Arabic"/>
          <w:color w:val="000000" w:themeColor="text1"/>
          <w:sz w:val="28"/>
          <w:szCs w:val="32"/>
          <w:lang w:val="en-US"/>
        </w:rPr>
      </w:pPr>
      <w:r w:rsidRPr="005B0D40">
        <w:rPr>
          <w:rFonts w:ascii="Simplified Arabic" w:hAnsi="Simplified Arabic" w:cs="Simplified Arabic" w:hint="cs"/>
          <w:color w:val="000000" w:themeColor="text1"/>
          <w:sz w:val="28"/>
          <w:szCs w:val="32"/>
          <w:rtl/>
        </w:rPr>
        <w:t>شمل البحث فئات متنوعة من الخبرات العملية في القطاع الصحي والدوائي بالمملكة.</w:t>
      </w:r>
    </w:p>
    <w:p w14:paraId="388EA530" w14:textId="77777777" w:rsidR="005B0D40" w:rsidRDefault="00E45A16" w:rsidP="00E239CA">
      <w:pPr>
        <w:autoSpaceDE w:val="0"/>
        <w:autoSpaceDN w:val="0"/>
        <w:bidi/>
        <w:adjustRightInd w:val="0"/>
        <w:spacing w:line="360" w:lineRule="auto"/>
        <w:rPr>
          <w:rFonts w:ascii="Simplified Arabic" w:hAnsi="Simplified Arabic" w:cs="Simplified Arabic"/>
          <w:b/>
          <w:bCs/>
          <w:color w:val="000000" w:themeColor="text1"/>
          <w:sz w:val="40"/>
          <w:szCs w:val="40"/>
          <w:u w:val="single"/>
          <w:lang w:val="en-US"/>
        </w:rPr>
      </w:pPr>
      <w:r>
        <w:rPr>
          <w:noProof/>
        </w:rPr>
        <w:drawing>
          <wp:inline distT="0" distB="0" distL="0" distR="0" wp14:anchorId="44CC7C61" wp14:editId="77A9BB12">
            <wp:extent cx="6119062" cy="3785616"/>
            <wp:effectExtent l="0" t="0" r="2540" b="0"/>
            <wp:docPr id="13021315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40411" cy="3860690"/>
                    </a:xfrm>
                    <a:prstGeom prst="rect">
                      <a:avLst/>
                    </a:prstGeom>
                    <a:noFill/>
                    <a:ln>
                      <a:noFill/>
                    </a:ln>
                  </pic:spPr>
                </pic:pic>
              </a:graphicData>
            </a:graphic>
          </wp:inline>
        </w:drawing>
      </w:r>
    </w:p>
    <w:p w14:paraId="02C4D79A" w14:textId="319CF5AB" w:rsidR="00E45A16" w:rsidRPr="005B0D40" w:rsidRDefault="00E45A16" w:rsidP="00E239CA">
      <w:pPr>
        <w:autoSpaceDE w:val="0"/>
        <w:autoSpaceDN w:val="0"/>
        <w:bidi/>
        <w:adjustRightInd w:val="0"/>
        <w:spacing w:line="360" w:lineRule="auto"/>
        <w:rPr>
          <w:rFonts w:ascii="Simplified Arabic" w:hAnsi="Simplified Arabic" w:cs="Simplified Arabic" w:hint="cs"/>
          <w:b/>
          <w:bCs/>
          <w:color w:val="000000" w:themeColor="text1"/>
          <w:sz w:val="40"/>
          <w:szCs w:val="40"/>
          <w:u w:val="single"/>
        </w:rPr>
      </w:pPr>
      <w:r w:rsidRPr="005B0D40">
        <w:rPr>
          <w:rFonts w:ascii="Simplified Arabic" w:hAnsi="Simplified Arabic" w:cs="Simplified Arabic" w:hint="cs"/>
          <w:b/>
          <w:bCs/>
          <w:color w:val="000000" w:themeColor="text1"/>
          <w:sz w:val="28"/>
          <w:szCs w:val="32"/>
          <w:rtl/>
        </w:rPr>
        <w:lastRenderedPageBreak/>
        <w:t xml:space="preserve">تحليل محاور البحث (نتائج </w:t>
      </w:r>
      <w:proofErr w:type="gramStart"/>
      <w:r w:rsidRPr="005B0D40">
        <w:rPr>
          <w:rFonts w:ascii="Simplified Arabic" w:hAnsi="Simplified Arabic" w:cs="Simplified Arabic" w:hint="cs"/>
          <w:b/>
          <w:bCs/>
          <w:color w:val="000000" w:themeColor="text1"/>
          <w:sz w:val="28"/>
          <w:szCs w:val="32"/>
          <w:rtl/>
        </w:rPr>
        <w:t>الاستبيان</w:t>
      </w:r>
      <w:proofErr w:type="gramEnd"/>
      <w:r w:rsidRPr="005B0D40">
        <w:rPr>
          <w:rFonts w:ascii="Simplified Arabic" w:hAnsi="Simplified Arabic" w:cs="Simplified Arabic" w:hint="cs"/>
          <w:b/>
          <w:bCs/>
          <w:color w:val="000000" w:themeColor="text1"/>
          <w:sz w:val="28"/>
          <w:szCs w:val="32"/>
          <w:rtl/>
        </w:rPr>
        <w:t>)</w:t>
      </w:r>
    </w:p>
    <w:p w14:paraId="1767FB80" w14:textId="498A0422" w:rsidR="00E45A16" w:rsidRPr="005B0D40" w:rsidRDefault="00E45A16" w:rsidP="00E239CA">
      <w:pPr>
        <w:bidi/>
        <w:spacing w:before="75" w:line="360" w:lineRule="auto"/>
        <w:rPr>
          <w:rFonts w:ascii="Simplified Arabic" w:hAnsi="Simplified Arabic" w:cs="Simplified Arabic" w:hint="cs"/>
          <w:color w:val="000000" w:themeColor="text1"/>
          <w:sz w:val="28"/>
          <w:szCs w:val="32"/>
          <w:lang w:val="en-US"/>
        </w:rPr>
      </w:pPr>
      <w:r w:rsidRPr="005B0D40">
        <w:rPr>
          <w:rFonts w:ascii="Simplified Arabic" w:hAnsi="Simplified Arabic" w:cs="Simplified Arabic" w:hint="cs"/>
          <w:color w:val="000000" w:themeColor="text1"/>
          <w:sz w:val="28"/>
          <w:szCs w:val="32"/>
          <w:rtl/>
        </w:rPr>
        <w:t xml:space="preserve">تم تحليل استجابات أفراد العينة بناءً على مقياس </w:t>
      </w:r>
      <w:proofErr w:type="spellStart"/>
      <w:r w:rsidRPr="005B0D40">
        <w:rPr>
          <w:rFonts w:ascii="Simplified Arabic" w:hAnsi="Simplified Arabic" w:cs="Simplified Arabic" w:hint="cs"/>
          <w:color w:val="000000" w:themeColor="text1"/>
          <w:sz w:val="28"/>
          <w:szCs w:val="32"/>
          <w:rtl/>
        </w:rPr>
        <w:t>ليكرت</w:t>
      </w:r>
      <w:proofErr w:type="spellEnd"/>
      <w:r w:rsidRPr="005B0D40">
        <w:rPr>
          <w:rFonts w:ascii="Simplified Arabic" w:hAnsi="Simplified Arabic" w:cs="Simplified Arabic" w:hint="cs"/>
          <w:color w:val="000000" w:themeColor="text1"/>
          <w:sz w:val="28"/>
          <w:szCs w:val="32"/>
          <w:rtl/>
        </w:rPr>
        <w:t xml:space="preserve"> الخماسي</w:t>
      </w:r>
      <w:r w:rsidR="005B0D40">
        <w:rPr>
          <w:rFonts w:ascii="Simplified Arabic" w:hAnsi="Simplified Arabic" w:cs="Simplified Arabic"/>
          <w:color w:val="000000" w:themeColor="text1"/>
          <w:sz w:val="28"/>
          <w:szCs w:val="32"/>
        </w:rPr>
        <w:t xml:space="preserve">/ </w:t>
      </w:r>
      <w:r w:rsidR="005B0D40">
        <w:rPr>
          <w:rFonts w:ascii="Simplified Arabic" w:hAnsi="Simplified Arabic" w:cs="Simplified Arabic" w:hint="cs"/>
          <w:color w:val="000000" w:themeColor="text1"/>
          <w:sz w:val="28"/>
          <w:szCs w:val="32"/>
          <w:rtl/>
        </w:rPr>
        <w:t>الرباعي</w:t>
      </w:r>
      <w:r w:rsidRPr="005B0D40">
        <w:rPr>
          <w:rFonts w:ascii="Simplified Arabic" w:hAnsi="Simplified Arabic" w:cs="Simplified Arabic" w:hint="cs"/>
          <w:color w:val="000000" w:themeColor="text1"/>
          <w:sz w:val="28"/>
          <w:szCs w:val="32"/>
          <w:rtl/>
        </w:rPr>
        <w:t>، حيث تعبر المتوسطات الحسابية العالية عن درجة موافقة مرتفعة:</w:t>
      </w:r>
      <w:r w:rsidRPr="005B0D40">
        <w:rPr>
          <w:rFonts w:ascii="Simplified Arabic" w:hAnsi="Simplified Arabic" w:cs="Simplified Arabic" w:hint="cs"/>
          <w:color w:val="000000" w:themeColor="text1"/>
          <w:sz w:val="21"/>
          <w:szCs w:val="21"/>
          <w:rtl/>
        </w:rPr>
        <w:t>  </w:t>
      </w:r>
    </w:p>
    <w:p w14:paraId="6DD76D73" w14:textId="6D896FB8" w:rsidR="00E45A16" w:rsidRPr="005B0D40" w:rsidRDefault="00E45A16" w:rsidP="00E239CA">
      <w:pPr>
        <w:bidi/>
        <w:spacing w:before="255" w:line="360" w:lineRule="auto"/>
        <w:rPr>
          <w:rFonts w:ascii="Simplified Arabic" w:hAnsi="Simplified Arabic" w:cs="Simplified Arabic" w:hint="cs"/>
          <w:color w:val="000000" w:themeColor="text1"/>
          <w:sz w:val="28"/>
          <w:szCs w:val="32"/>
        </w:rPr>
      </w:pPr>
      <w:r w:rsidRPr="005B0D40">
        <w:rPr>
          <w:rFonts w:ascii="Simplified Arabic" w:hAnsi="Simplified Arabic" w:cs="Simplified Arabic" w:hint="cs"/>
          <w:b/>
          <w:bCs/>
          <w:color w:val="000000" w:themeColor="text1"/>
          <w:sz w:val="28"/>
          <w:szCs w:val="32"/>
          <w:rtl/>
        </w:rPr>
        <w:t xml:space="preserve">المحور الأول: تقبل واستخدام تقنيات الذكاء الاصطناعي (نموذج </w:t>
      </w:r>
      <w:r w:rsidRPr="005B0D40">
        <w:rPr>
          <w:rFonts w:ascii="Simplified Arabic" w:hAnsi="Simplified Arabic" w:cs="Simplified Arabic" w:hint="cs"/>
          <w:b/>
          <w:bCs/>
          <w:color w:val="000000" w:themeColor="text1"/>
          <w:sz w:val="28"/>
          <w:szCs w:val="32"/>
        </w:rPr>
        <w:t>TAM</w:t>
      </w:r>
      <w:r w:rsidRPr="005B0D40">
        <w:rPr>
          <w:rFonts w:ascii="Simplified Arabic" w:hAnsi="Simplified Arabic" w:cs="Simplified Arabic" w:hint="cs"/>
          <w:b/>
          <w:bCs/>
          <w:color w:val="000000" w:themeColor="text1"/>
          <w:sz w:val="28"/>
          <w:szCs w:val="32"/>
          <w:rtl/>
        </w:rPr>
        <w:t>)</w:t>
      </w:r>
    </w:p>
    <w:p w14:paraId="263B7267" w14:textId="4ECD6C09" w:rsidR="00E45A16" w:rsidRDefault="00E45A16" w:rsidP="00E239CA">
      <w:pPr>
        <w:bidi/>
        <w:spacing w:line="360" w:lineRule="auto"/>
        <w:rPr>
          <w:rFonts w:ascii="Simplified Arabic" w:hAnsi="Simplified Arabic" w:cs="Simplified Arabic"/>
          <w:color w:val="000000" w:themeColor="text1"/>
          <w:sz w:val="28"/>
          <w:szCs w:val="32"/>
          <w:rtl/>
        </w:rPr>
      </w:pPr>
      <w:r w:rsidRPr="005B0D40">
        <w:rPr>
          <w:rFonts w:ascii="Simplified Arabic" w:hAnsi="Simplified Arabic" w:cs="Simplified Arabic" w:hint="cs"/>
          <w:color w:val="000000" w:themeColor="text1"/>
          <w:sz w:val="28"/>
          <w:szCs w:val="32"/>
          <w:rtl/>
        </w:rPr>
        <w:t>أظهرت النتائج مستوى إدراك العينة لسهولة استخدام الأدوات الذكية وفائدتها المتوقعة في تسهيل العمل اليومي، مما يعزز من فرص تبني هذه التقنيات في السوق السعودي.</w:t>
      </w:r>
    </w:p>
    <w:p w14:paraId="05EEE626" w14:textId="77777777" w:rsidR="005B0D40" w:rsidRPr="005B0D40" w:rsidRDefault="005B0D40" w:rsidP="00E239CA">
      <w:pPr>
        <w:bidi/>
        <w:spacing w:line="360" w:lineRule="auto"/>
        <w:rPr>
          <w:rFonts w:ascii="Simplified Arabic" w:hAnsi="Simplified Arabic" w:cs="Simplified Arabic" w:hint="cs"/>
          <w:color w:val="000000" w:themeColor="text1"/>
          <w:sz w:val="28"/>
          <w:szCs w:val="32"/>
          <w:rtl/>
        </w:rPr>
      </w:pPr>
    </w:p>
    <w:p w14:paraId="50020D5C" w14:textId="74832446" w:rsidR="005B0D40" w:rsidRPr="00E239CA" w:rsidRDefault="001329AD" w:rsidP="00E239CA">
      <w:pPr>
        <w:autoSpaceDE w:val="0"/>
        <w:autoSpaceDN w:val="0"/>
        <w:adjustRightInd w:val="0"/>
        <w:spacing w:line="360" w:lineRule="auto"/>
        <w:rPr>
          <w:rFonts w:ascii="Simplified Arabic" w:hAnsi="Simplified Arabic" w:cs="Simplified Arabic" w:hint="cs"/>
          <w:b/>
          <w:bCs/>
          <w:color w:val="000000" w:themeColor="text1"/>
          <w:sz w:val="40"/>
          <w:szCs w:val="40"/>
          <w:u w:val="single"/>
          <w:rtl/>
          <w:lang w:val="en-US"/>
        </w:rPr>
      </w:pPr>
      <w:r>
        <w:rPr>
          <w:noProof/>
        </w:rPr>
        <w:drawing>
          <wp:inline distT="0" distB="0" distL="0" distR="0" wp14:anchorId="61B004D7" wp14:editId="2DDE7A28">
            <wp:extent cx="5608320" cy="3361690"/>
            <wp:effectExtent l="0" t="0" r="5080" b="3810"/>
            <wp:docPr id="20427975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3361690"/>
                    </a:xfrm>
                    <a:prstGeom prst="rect">
                      <a:avLst/>
                    </a:prstGeom>
                    <a:noFill/>
                    <a:ln>
                      <a:noFill/>
                    </a:ln>
                  </pic:spPr>
                </pic:pic>
              </a:graphicData>
            </a:graphic>
          </wp:inline>
        </w:drawing>
      </w:r>
    </w:p>
    <w:p w14:paraId="46D1C7C9" w14:textId="38FFFFB8" w:rsidR="005B0D40" w:rsidRDefault="001329AD" w:rsidP="00E239CA">
      <w:pPr>
        <w:pStyle w:val="NormalWeb"/>
        <w:spacing w:line="360" w:lineRule="auto"/>
        <w:jc w:val="right"/>
        <w:rPr>
          <w:rFonts w:ascii="Simplified Arabic" w:hAnsi="Simplified Arabic" w:cs="Simplified Arabic"/>
          <w:sz w:val="32"/>
          <w:szCs w:val="32"/>
          <w:rtl/>
        </w:rPr>
      </w:pPr>
      <w:r w:rsidRPr="005B0D40">
        <w:rPr>
          <w:rFonts w:ascii="Simplified Arabic" w:hAnsi="Simplified Arabic" w:cs="Simplified Arabic" w:hint="cs"/>
          <w:b/>
          <w:bCs/>
          <w:sz w:val="32"/>
          <w:szCs w:val="32"/>
          <w:rtl/>
        </w:rPr>
        <w:t>شكل رقم (3): المتوسطات الحسابية لتبني تقنيات الذكاء الاصطناعي ومستوى الثقة بها</w:t>
      </w:r>
    </w:p>
    <w:p w14:paraId="235CF21F" w14:textId="10131AD8" w:rsidR="005B0D40" w:rsidRDefault="001329AD" w:rsidP="00E239CA">
      <w:pPr>
        <w:pStyle w:val="NormalWeb"/>
        <w:spacing w:line="360" w:lineRule="auto"/>
        <w:jc w:val="right"/>
        <w:rPr>
          <w:rStyle w:val="citation-191"/>
          <w:rFonts w:ascii="Simplified Arabic" w:hAnsi="Simplified Arabic" w:cs="Simplified Arabic"/>
          <w:sz w:val="32"/>
          <w:szCs w:val="32"/>
          <w:rtl/>
        </w:rPr>
      </w:pPr>
      <w:r w:rsidRPr="005B0D40">
        <w:rPr>
          <w:rStyle w:val="citation-191"/>
          <w:rFonts w:ascii="Simplified Arabic" w:hAnsi="Simplified Arabic" w:cs="Simplified Arabic" w:hint="cs"/>
          <w:sz w:val="32"/>
          <w:szCs w:val="32"/>
          <w:rtl/>
        </w:rPr>
        <w:lastRenderedPageBreak/>
        <w:t xml:space="preserve">يُظهر الشكل رقم (3) النتائج المتعلقة باتجاهات عينة البحث نحو دمج تقنيات الذكاء الاصطناعي، حيث سجلت جميع المحاور مستويات إيجابية مرتفعة (أعلى من متوسط المقياس). وقد جاء محور </w:t>
      </w:r>
      <w:r w:rsidRPr="005B0D40">
        <w:rPr>
          <w:rStyle w:val="citation-191"/>
          <w:rFonts w:ascii="Simplified Arabic" w:hAnsi="Simplified Arabic" w:cs="Simplified Arabic" w:hint="cs"/>
          <w:b/>
          <w:bCs/>
          <w:sz w:val="32"/>
          <w:szCs w:val="32"/>
          <w:rtl/>
        </w:rPr>
        <w:t>القدرات</w:t>
      </w:r>
      <w:r w:rsidRPr="005B0D40">
        <w:rPr>
          <w:rStyle w:val="citation-191"/>
          <w:rFonts w:ascii="Simplified Arabic" w:hAnsi="Simplified Arabic" w:cs="Simplified Arabic" w:hint="cs"/>
          <w:b/>
          <w:bCs/>
          <w:sz w:val="32"/>
          <w:szCs w:val="32"/>
        </w:rPr>
        <w:t xml:space="preserve"> )</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sz w:val="32"/>
          <w:szCs w:val="32"/>
          <w:rtl/>
        </w:rPr>
        <w:t>في المرتبة الأولى بمتوسط حسابي بلغ تقريباً</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b/>
          <w:bCs/>
          <w:sz w:val="32"/>
          <w:szCs w:val="32"/>
        </w:rPr>
        <w:t>3.35</w:t>
      </w:r>
      <w:r w:rsidRPr="005B0D40">
        <w:rPr>
          <w:rStyle w:val="citation-191"/>
          <w:rFonts w:ascii="Simplified Arabic" w:hAnsi="Simplified Arabic" w:cs="Simplified Arabic" w:hint="cs"/>
          <w:sz w:val="32"/>
          <w:szCs w:val="32"/>
        </w:rPr>
        <w:t>)</w:t>
      </w:r>
      <w:r w:rsidRPr="005B0D40">
        <w:rPr>
          <w:rStyle w:val="citation-191"/>
          <w:rFonts w:ascii="Simplified Arabic" w:hAnsi="Simplified Arabic" w:cs="Simplified Arabic" w:hint="cs"/>
          <w:sz w:val="32"/>
          <w:szCs w:val="32"/>
          <w:rtl/>
        </w:rPr>
        <w:t xml:space="preserve">، يليه محور </w:t>
      </w:r>
      <w:r w:rsidRPr="005B0D40">
        <w:rPr>
          <w:rStyle w:val="citation-191"/>
          <w:rFonts w:ascii="Simplified Arabic" w:hAnsi="Simplified Arabic" w:cs="Simplified Arabic" w:hint="cs"/>
          <w:b/>
          <w:bCs/>
          <w:sz w:val="32"/>
          <w:szCs w:val="32"/>
          <w:rtl/>
        </w:rPr>
        <w:t>التكامل</w:t>
      </w:r>
      <w:r w:rsidRPr="005B0D40">
        <w:rPr>
          <w:rStyle w:val="citation-191"/>
          <w:rFonts w:ascii="Simplified Arabic" w:hAnsi="Simplified Arabic" w:cs="Simplified Arabic" w:hint="cs"/>
          <w:b/>
          <w:bCs/>
          <w:sz w:val="32"/>
          <w:szCs w:val="32"/>
        </w:rPr>
        <w:t>)</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sz w:val="32"/>
          <w:szCs w:val="32"/>
          <w:rtl/>
        </w:rPr>
        <w:t>بمتوسط</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b/>
          <w:bCs/>
          <w:sz w:val="32"/>
          <w:szCs w:val="32"/>
        </w:rPr>
        <w:t>3.20</w:t>
      </w:r>
      <w:r w:rsidRPr="005B0D40">
        <w:rPr>
          <w:rStyle w:val="citation-191"/>
          <w:rFonts w:ascii="Simplified Arabic" w:hAnsi="Simplified Arabic" w:cs="Simplified Arabic" w:hint="cs"/>
          <w:sz w:val="32"/>
          <w:szCs w:val="32"/>
        </w:rPr>
        <w:t>)</w:t>
      </w:r>
      <w:r w:rsidRPr="005B0D40">
        <w:rPr>
          <w:rStyle w:val="citation-191"/>
          <w:rFonts w:ascii="Simplified Arabic" w:hAnsi="Simplified Arabic" w:cs="Simplified Arabic" w:hint="cs"/>
          <w:sz w:val="32"/>
          <w:szCs w:val="32"/>
          <w:rtl/>
        </w:rPr>
        <w:t xml:space="preserve">، بينما حل محور </w:t>
      </w:r>
      <w:r w:rsidRPr="005B0D40">
        <w:rPr>
          <w:rStyle w:val="citation-191"/>
          <w:rFonts w:ascii="Simplified Arabic" w:hAnsi="Simplified Arabic" w:cs="Simplified Arabic" w:hint="cs"/>
          <w:b/>
          <w:bCs/>
          <w:sz w:val="32"/>
          <w:szCs w:val="32"/>
          <w:rtl/>
        </w:rPr>
        <w:t>الثقة</w:t>
      </w:r>
      <w:r w:rsidRPr="005B0D40">
        <w:rPr>
          <w:rStyle w:val="citation-191"/>
          <w:rFonts w:ascii="Simplified Arabic" w:hAnsi="Simplified Arabic" w:cs="Simplified Arabic" w:hint="cs"/>
          <w:b/>
          <w:bCs/>
          <w:sz w:val="32"/>
          <w:szCs w:val="32"/>
        </w:rPr>
        <w:t xml:space="preserve"> )</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sz w:val="32"/>
          <w:szCs w:val="32"/>
          <w:rtl/>
        </w:rPr>
        <w:t>في المرتبة الثالثة بمتوسط</w:t>
      </w:r>
      <w:r w:rsidRPr="005B0D40">
        <w:rPr>
          <w:rStyle w:val="citation-191"/>
          <w:rFonts w:ascii="Simplified Arabic" w:hAnsi="Simplified Arabic" w:cs="Simplified Arabic" w:hint="cs"/>
          <w:sz w:val="32"/>
          <w:szCs w:val="32"/>
        </w:rPr>
        <w:t xml:space="preserve"> (</w:t>
      </w:r>
      <w:r w:rsidRPr="005B0D40">
        <w:rPr>
          <w:rStyle w:val="citation-191"/>
          <w:rFonts w:ascii="Simplified Arabic" w:hAnsi="Simplified Arabic" w:cs="Simplified Arabic" w:hint="cs"/>
          <w:b/>
          <w:bCs/>
          <w:sz w:val="32"/>
          <w:szCs w:val="32"/>
        </w:rPr>
        <w:t>3.00</w:t>
      </w:r>
      <w:r w:rsidRPr="005B0D40">
        <w:rPr>
          <w:rStyle w:val="citation-191"/>
          <w:rFonts w:ascii="Simplified Arabic" w:hAnsi="Simplified Arabic" w:cs="Simplified Arabic" w:hint="cs"/>
          <w:sz w:val="32"/>
          <w:szCs w:val="32"/>
        </w:rPr>
        <w:t xml:space="preserve">). </w:t>
      </w:r>
      <w:r w:rsidR="00632A59">
        <w:t>"</w:t>
      </w:r>
      <w:r w:rsidR="00632A59" w:rsidRPr="00632A59">
        <w:rPr>
          <w:rFonts w:ascii="Simplified Arabic" w:hAnsi="Simplified Arabic" w:cs="Simplified Arabic" w:hint="cs"/>
          <w:sz w:val="32"/>
          <w:szCs w:val="32"/>
          <w:rtl/>
        </w:rPr>
        <w:t>عند النظر في الأرقام المستخلصة، يتضح لنا أن المشاركين يمتلكون وعياً ناضجاً بجدوى الأدوات الذكية؛ فالميل الواضح نحو محور (القدرات) يعطي ضوءاً أخضر للشركات بأن الميدان جاهز تقنياً للتحول</w:t>
      </w:r>
      <w:r w:rsidR="00E239CA">
        <w:rPr>
          <w:rStyle w:val="citation-191"/>
          <w:rFonts w:ascii="Simplified Arabic" w:hAnsi="Simplified Arabic" w:cs="Simplified Arabic" w:hint="cs"/>
          <w:sz w:val="32"/>
          <w:szCs w:val="32"/>
          <w:rtl/>
        </w:rPr>
        <w:t>.</w:t>
      </w:r>
    </w:p>
    <w:p w14:paraId="1669A597" w14:textId="77777777" w:rsidR="005B0D40" w:rsidRDefault="005B0D40" w:rsidP="00E239CA">
      <w:pPr>
        <w:bidi/>
        <w:spacing w:line="360" w:lineRule="auto"/>
        <w:jc w:val="both"/>
        <w:rPr>
          <w:rFonts w:ascii="Simplified Arabic" w:hAnsi="Simplified Arabic" w:cs="Simplified Arabic"/>
          <w:b/>
          <w:bCs/>
          <w:color w:val="000000" w:themeColor="text1"/>
          <w:sz w:val="32"/>
          <w:szCs w:val="32"/>
          <w:rtl/>
        </w:rPr>
      </w:pPr>
    </w:p>
    <w:p w14:paraId="328A9B06" w14:textId="1D28D9BF" w:rsidR="005B0D40" w:rsidRPr="005B0D40" w:rsidRDefault="001329AD" w:rsidP="00E239CA">
      <w:pPr>
        <w:bidi/>
        <w:spacing w:line="360" w:lineRule="auto"/>
        <w:jc w:val="both"/>
        <w:rPr>
          <w:rFonts w:ascii="Simplified Arabic" w:hAnsi="Simplified Arabic" w:cs="Simplified Arabic" w:hint="cs"/>
          <w:b/>
          <w:bCs/>
          <w:color w:val="000000" w:themeColor="text1"/>
          <w:sz w:val="32"/>
          <w:szCs w:val="32"/>
          <w:rtl/>
        </w:rPr>
      </w:pPr>
      <w:r w:rsidRPr="005B0D40">
        <w:rPr>
          <w:rFonts w:ascii="Simplified Arabic" w:hAnsi="Simplified Arabic" w:cs="Simplified Arabic" w:hint="cs"/>
          <w:b/>
          <w:bCs/>
          <w:color w:val="000000" w:themeColor="text1"/>
          <w:sz w:val="32"/>
          <w:szCs w:val="32"/>
          <w:rtl/>
        </w:rPr>
        <w:t>المحور الثاني: أثر النظام البيئي الذكي على كفاءة التواصل</w:t>
      </w:r>
    </w:p>
    <w:p w14:paraId="7321C350" w14:textId="38774A7D" w:rsidR="005B0D40" w:rsidRPr="005B0D40" w:rsidRDefault="00E13B35" w:rsidP="00E239CA">
      <w:pPr>
        <w:autoSpaceDE w:val="0"/>
        <w:autoSpaceDN w:val="0"/>
        <w:adjustRightInd w:val="0"/>
        <w:spacing w:line="360" w:lineRule="auto"/>
        <w:rPr>
          <w:rFonts w:ascii="Simplified Arabic" w:hAnsi="Simplified Arabic" w:cs="Simplified Arabic" w:hint="cs"/>
          <w:b/>
          <w:bCs/>
          <w:color w:val="000000" w:themeColor="text1"/>
          <w:sz w:val="40"/>
          <w:szCs w:val="40"/>
          <w:u w:val="single"/>
          <w:rtl/>
          <w:lang w:val="en-US"/>
        </w:rPr>
      </w:pPr>
      <w:r>
        <w:rPr>
          <w:noProof/>
        </w:rPr>
        <w:drawing>
          <wp:inline distT="0" distB="0" distL="0" distR="0" wp14:anchorId="234B2DAF" wp14:editId="343F117E">
            <wp:extent cx="5608320" cy="3361690"/>
            <wp:effectExtent l="0" t="0" r="5080" b="3810"/>
            <wp:docPr id="1002956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3361690"/>
                    </a:xfrm>
                    <a:prstGeom prst="rect">
                      <a:avLst/>
                    </a:prstGeom>
                    <a:noFill/>
                    <a:ln>
                      <a:noFill/>
                    </a:ln>
                  </pic:spPr>
                </pic:pic>
              </a:graphicData>
            </a:graphic>
          </wp:inline>
        </w:drawing>
      </w:r>
    </w:p>
    <w:p w14:paraId="1F9B9DD7" w14:textId="003E3A9B" w:rsidR="005B0D40" w:rsidRPr="005B0D40" w:rsidRDefault="00E13B35" w:rsidP="00E239CA">
      <w:pPr>
        <w:pStyle w:val="NormalWeb"/>
        <w:spacing w:before="0" w:beforeAutospacing="0" w:line="360" w:lineRule="auto"/>
        <w:jc w:val="right"/>
        <w:rPr>
          <w:rFonts w:ascii="Simplified Arabic" w:hAnsi="Simplified Arabic" w:cs="Simplified Arabic" w:hint="cs"/>
          <w:b/>
          <w:bCs/>
          <w:sz w:val="32"/>
          <w:szCs w:val="32"/>
        </w:rPr>
      </w:pPr>
      <w:r w:rsidRPr="005B0D40">
        <w:rPr>
          <w:rFonts w:ascii="Simplified Arabic" w:hAnsi="Simplified Arabic" w:cs="Simplified Arabic" w:hint="cs"/>
          <w:b/>
          <w:bCs/>
          <w:sz w:val="32"/>
          <w:szCs w:val="32"/>
          <w:rtl/>
        </w:rPr>
        <w:t>شكل رقم (4): متوسطات استجابات العينة حول عبارات أثر الذكاء الاصطناعي</w:t>
      </w:r>
    </w:p>
    <w:p w14:paraId="2533F322" w14:textId="47BF1234" w:rsidR="00E13B35" w:rsidRDefault="00E13B35" w:rsidP="00E239CA">
      <w:pPr>
        <w:pStyle w:val="NormalWeb"/>
        <w:spacing w:before="0" w:beforeAutospacing="0" w:line="360" w:lineRule="auto"/>
        <w:jc w:val="right"/>
        <w:rPr>
          <w:rStyle w:val="citation-209"/>
          <w:rFonts w:ascii="Simplified Arabic" w:hAnsi="Simplified Arabic" w:cs="Simplified Arabic"/>
          <w:sz w:val="32"/>
          <w:szCs w:val="32"/>
          <w:rtl/>
        </w:rPr>
      </w:pPr>
      <w:r w:rsidRPr="005B0D40">
        <w:rPr>
          <w:rStyle w:val="citation-209"/>
          <w:rFonts w:ascii="Simplified Arabic" w:hAnsi="Simplified Arabic" w:cs="Simplified Arabic" w:hint="cs"/>
          <w:sz w:val="32"/>
          <w:szCs w:val="32"/>
        </w:rPr>
        <w:lastRenderedPageBreak/>
        <w:t>"</w:t>
      </w:r>
      <w:r w:rsidRPr="005B0D40">
        <w:rPr>
          <w:rStyle w:val="citation-209"/>
          <w:rFonts w:ascii="Simplified Arabic" w:hAnsi="Simplified Arabic" w:cs="Simplified Arabic" w:hint="cs"/>
          <w:sz w:val="32"/>
          <w:szCs w:val="32"/>
          <w:rtl/>
        </w:rPr>
        <w:t>يُظهر الشكل رقم (4) نتائج تحليل العبارات المتعلقة بأثر الذكاء الاصطناعي في النظام البيئي للتسويق الدوائي، حيث سجلت جميع العبارات متوسطات حسابية مرتفعة تتجاوز</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b/>
          <w:bCs/>
          <w:sz w:val="32"/>
          <w:szCs w:val="32"/>
        </w:rPr>
        <w:t xml:space="preserve">3.20 </w:t>
      </w:r>
      <w:r w:rsidRPr="005B0D40">
        <w:rPr>
          <w:rStyle w:val="citation-209"/>
          <w:rFonts w:ascii="Simplified Arabic" w:hAnsi="Simplified Arabic" w:cs="Simplified Arabic" w:hint="cs"/>
          <w:b/>
          <w:bCs/>
          <w:sz w:val="32"/>
          <w:szCs w:val="32"/>
          <w:rtl/>
        </w:rPr>
        <w:t>من 4</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sz w:val="32"/>
          <w:szCs w:val="32"/>
          <w:rtl/>
        </w:rPr>
        <w:t xml:space="preserve">وقد حلت عبارة </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b/>
          <w:bCs/>
          <w:sz w:val="32"/>
          <w:szCs w:val="32"/>
          <w:rtl/>
        </w:rPr>
        <w:t>دور النظام البيئي الذكي في ردم الفجوة الاتصالية</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sz w:val="32"/>
          <w:szCs w:val="32"/>
          <w:rtl/>
        </w:rPr>
        <w:t>في المرتبة الأولى بمتوسط قدره</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b/>
          <w:bCs/>
          <w:sz w:val="32"/>
          <w:szCs w:val="32"/>
        </w:rPr>
        <w:t>3.40</w:t>
      </w:r>
      <w:r w:rsidRPr="005B0D40">
        <w:rPr>
          <w:rStyle w:val="citation-209"/>
          <w:rFonts w:ascii="Simplified Arabic" w:hAnsi="Simplified Arabic" w:cs="Simplified Arabic" w:hint="cs"/>
          <w:sz w:val="32"/>
          <w:szCs w:val="32"/>
        </w:rPr>
        <w:t>)</w:t>
      </w:r>
      <w:r w:rsidRPr="005B0D40">
        <w:rPr>
          <w:rStyle w:val="citation-209"/>
          <w:rFonts w:ascii="Simplified Arabic" w:hAnsi="Simplified Arabic" w:cs="Simplified Arabic" w:hint="cs"/>
          <w:sz w:val="32"/>
          <w:szCs w:val="32"/>
          <w:rtl/>
        </w:rPr>
        <w:t xml:space="preserve">، تليها عبارة </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b/>
          <w:bCs/>
          <w:sz w:val="32"/>
          <w:szCs w:val="32"/>
          <w:rtl/>
        </w:rPr>
        <w:t>مساهمة الذكاء الاصطناعي في تقليل الزيارات الميدانية العشوائية</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sz w:val="32"/>
          <w:szCs w:val="32"/>
          <w:rtl/>
        </w:rPr>
        <w:t>بمتوسط</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b/>
          <w:bCs/>
          <w:sz w:val="32"/>
          <w:szCs w:val="32"/>
        </w:rPr>
        <w:t>3.25</w:t>
      </w:r>
      <w:r w:rsidRPr="005B0D40">
        <w:rPr>
          <w:rStyle w:val="citation-209"/>
          <w:rFonts w:ascii="Simplified Arabic" w:hAnsi="Simplified Arabic" w:cs="Simplified Arabic" w:hint="cs"/>
          <w:sz w:val="32"/>
          <w:szCs w:val="32"/>
        </w:rPr>
        <w:t>)</w:t>
      </w:r>
      <w:r w:rsidRPr="005B0D40">
        <w:rPr>
          <w:rStyle w:val="citation-209"/>
          <w:rFonts w:ascii="Simplified Arabic" w:hAnsi="Simplified Arabic" w:cs="Simplified Arabic" w:hint="cs"/>
          <w:sz w:val="32"/>
          <w:szCs w:val="32"/>
          <w:rtl/>
        </w:rPr>
        <w:t xml:space="preserve">، ثم عبارة </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b/>
          <w:bCs/>
          <w:sz w:val="32"/>
          <w:szCs w:val="32"/>
          <w:rtl/>
        </w:rPr>
        <w:t>تحول دور المندوب الطبي بفضل التقنيات الذكية</w:t>
      </w:r>
      <w:r w:rsidRPr="005B0D40">
        <w:rPr>
          <w:rStyle w:val="citation-209"/>
          <w:rFonts w:ascii="Simplified Arabic" w:hAnsi="Simplified Arabic" w:cs="Simplified Arabic" w:hint="cs"/>
          <w:b/>
          <w:bCs/>
          <w:sz w:val="32"/>
          <w:szCs w:val="32"/>
        </w:rPr>
        <w:t>)</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sz w:val="32"/>
          <w:szCs w:val="32"/>
          <w:rtl/>
        </w:rPr>
        <w:t>بمتوسط</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b/>
          <w:bCs/>
          <w:sz w:val="32"/>
          <w:szCs w:val="32"/>
        </w:rPr>
        <w:t>3.22</w:t>
      </w:r>
      <w:r w:rsidRPr="005B0D40">
        <w:rPr>
          <w:rStyle w:val="citation-209"/>
          <w:rFonts w:ascii="Simplified Arabic" w:hAnsi="Simplified Arabic" w:cs="Simplified Arabic" w:hint="cs"/>
          <w:sz w:val="32"/>
          <w:szCs w:val="32"/>
        </w:rPr>
        <w:t xml:space="preserve">). </w:t>
      </w:r>
      <w:r w:rsidRPr="005B0D40">
        <w:rPr>
          <w:rStyle w:val="citation-209"/>
          <w:rFonts w:ascii="Simplified Arabic" w:hAnsi="Simplified Arabic" w:cs="Simplified Arabic" w:hint="cs"/>
          <w:sz w:val="32"/>
          <w:szCs w:val="32"/>
          <w:rtl/>
        </w:rPr>
        <w:t>وتؤكد هذه النتائج القبول الكبير لدى أفراد العينة للدور الحيوي الذي يلعبه النظام البيئي الذكي في تحسين قنوات التواصل وتوجيه الموارد الميدانية بشكل أكثر كفاءة، مما يدعم تحول دور الكوادر الوطنية من العمل التشغيلي التقليدي إلى الدور التحليلي الاستراتيجي</w:t>
      </w:r>
    </w:p>
    <w:p w14:paraId="6BFD58D4" w14:textId="77777777" w:rsidR="00E239CA" w:rsidRPr="005B0D40" w:rsidRDefault="00E239CA" w:rsidP="00E239CA">
      <w:pPr>
        <w:pStyle w:val="NormalWeb"/>
        <w:spacing w:before="0" w:beforeAutospacing="0" w:line="360" w:lineRule="auto"/>
        <w:jc w:val="right"/>
        <w:rPr>
          <w:rFonts w:ascii="Simplified Arabic" w:hAnsi="Simplified Arabic" w:cs="Simplified Arabic" w:hint="cs"/>
          <w:sz w:val="32"/>
          <w:szCs w:val="32"/>
          <w:rtl/>
        </w:rPr>
      </w:pPr>
    </w:p>
    <w:p w14:paraId="5FE15C39" w14:textId="46909D38" w:rsidR="00E13B35" w:rsidRPr="005B0D40" w:rsidRDefault="00E13B35" w:rsidP="00E239CA">
      <w:pPr>
        <w:bidi/>
        <w:spacing w:before="255" w:line="360" w:lineRule="auto"/>
        <w:jc w:val="both"/>
        <w:rPr>
          <w:rFonts w:ascii="Simplified Arabic" w:hAnsi="Simplified Arabic" w:cs="Simplified Arabic" w:hint="cs"/>
          <w:color w:val="000000" w:themeColor="text1"/>
          <w:sz w:val="32"/>
          <w:szCs w:val="32"/>
        </w:rPr>
      </w:pPr>
      <w:r w:rsidRPr="005B0D40">
        <w:rPr>
          <w:rFonts w:ascii="Simplified Arabic" w:hAnsi="Simplified Arabic" w:cs="Simplified Arabic" w:hint="cs"/>
          <w:b/>
          <w:bCs/>
          <w:color w:val="000000" w:themeColor="text1"/>
          <w:sz w:val="32"/>
          <w:szCs w:val="32"/>
          <w:rtl/>
        </w:rPr>
        <w:t>المحور الثالث: جودة القرار والتوجه الاستراتيجي</w:t>
      </w:r>
    </w:p>
    <w:p w14:paraId="49FFC2A1" w14:textId="422F3DA3" w:rsidR="00DD2ABD" w:rsidRPr="00E239CA" w:rsidRDefault="00E13B35" w:rsidP="00E239CA">
      <w:pPr>
        <w:bidi/>
        <w:spacing w:line="360" w:lineRule="auto"/>
        <w:jc w:val="both"/>
        <w:rPr>
          <w:rFonts w:ascii="Simplified Arabic" w:hAnsi="Simplified Arabic" w:cs="Simplified Arabic" w:hint="cs"/>
          <w:color w:val="000000" w:themeColor="text1"/>
          <w:sz w:val="21"/>
          <w:szCs w:val="21"/>
          <w:rtl/>
        </w:rPr>
      </w:pPr>
      <w:r w:rsidRPr="005B0D40">
        <w:rPr>
          <w:rFonts w:ascii="Simplified Arabic" w:hAnsi="Simplified Arabic" w:cs="Simplified Arabic" w:hint="cs"/>
          <w:color w:val="000000" w:themeColor="text1"/>
          <w:sz w:val="32"/>
          <w:szCs w:val="32"/>
          <w:rtl/>
        </w:rPr>
        <w:t>بينت النتائج مساهمة البيانات الذكية في اتخاذ قرارات تسويقية دقيقة تتوافق مع مستهدفات رؤية المملكة 2030 في التحول الرقمي الصحي</w:t>
      </w:r>
      <w:r w:rsidR="00E239CA">
        <w:rPr>
          <w:rFonts w:ascii="Simplified Arabic" w:hAnsi="Simplified Arabic" w:cs="Simplified Arabic" w:hint="cs"/>
          <w:color w:val="000000" w:themeColor="text1"/>
          <w:sz w:val="32"/>
          <w:szCs w:val="32"/>
          <w:rtl/>
        </w:rPr>
        <w:t>.</w:t>
      </w:r>
    </w:p>
    <w:p w14:paraId="2016D4C7" w14:textId="3FB91A2B" w:rsidR="00E13B35" w:rsidRPr="00E13B35" w:rsidRDefault="00E13B35" w:rsidP="00E239CA">
      <w:pPr>
        <w:autoSpaceDE w:val="0"/>
        <w:autoSpaceDN w:val="0"/>
        <w:adjustRightInd w:val="0"/>
        <w:spacing w:line="360" w:lineRule="auto"/>
        <w:rPr>
          <w:rFonts w:ascii="Simplified Arabic" w:hAnsi="Simplified Arabic" w:cs="Simplified Arabic"/>
          <w:b/>
          <w:bCs/>
          <w:color w:val="000000" w:themeColor="text1"/>
          <w:sz w:val="40"/>
          <w:szCs w:val="40"/>
          <w:u w:val="single"/>
          <w:lang w:val="en-US"/>
        </w:rPr>
      </w:pPr>
      <w:r>
        <w:rPr>
          <w:noProof/>
        </w:rPr>
        <w:lastRenderedPageBreak/>
        <w:drawing>
          <wp:inline distT="0" distB="0" distL="0" distR="0" wp14:anchorId="3842B339" wp14:editId="317B5AE3">
            <wp:extent cx="5608320" cy="3361690"/>
            <wp:effectExtent l="0" t="0" r="5080" b="3810"/>
            <wp:docPr id="19581752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320" cy="3361690"/>
                    </a:xfrm>
                    <a:prstGeom prst="rect">
                      <a:avLst/>
                    </a:prstGeom>
                    <a:noFill/>
                    <a:ln>
                      <a:noFill/>
                    </a:ln>
                  </pic:spPr>
                </pic:pic>
              </a:graphicData>
            </a:graphic>
          </wp:inline>
        </w:drawing>
      </w:r>
    </w:p>
    <w:p w14:paraId="79B0B286" w14:textId="77777777" w:rsidR="00E13B35" w:rsidRPr="00044CD7" w:rsidRDefault="00E13B35" w:rsidP="00E239CA">
      <w:pPr>
        <w:autoSpaceDE w:val="0"/>
        <w:autoSpaceDN w:val="0"/>
        <w:bidi/>
        <w:adjustRightInd w:val="0"/>
        <w:spacing w:line="360" w:lineRule="auto"/>
        <w:jc w:val="both"/>
        <w:rPr>
          <w:rFonts w:ascii="Simplified Arabic" w:hAnsi="Simplified Arabic" w:cs="Simplified Arabic" w:hint="cs"/>
          <w:b/>
          <w:bCs/>
          <w:color w:val="000000" w:themeColor="text1"/>
          <w:sz w:val="32"/>
          <w:szCs w:val="32"/>
          <w:u w:val="single"/>
          <w:rtl/>
        </w:rPr>
      </w:pPr>
    </w:p>
    <w:p w14:paraId="5B8F3A8A" w14:textId="77777777" w:rsidR="00E13B35" w:rsidRPr="00044CD7" w:rsidRDefault="00E13B35" w:rsidP="00E239CA">
      <w:pPr>
        <w:pStyle w:val="NormalWeb"/>
        <w:spacing w:before="0" w:beforeAutospacing="0" w:line="360" w:lineRule="auto"/>
        <w:jc w:val="right"/>
        <w:rPr>
          <w:rFonts w:ascii="Simplified Arabic" w:hAnsi="Simplified Arabic" w:cs="Simplified Arabic" w:hint="cs"/>
          <w:sz w:val="32"/>
          <w:szCs w:val="32"/>
        </w:rPr>
      </w:pPr>
      <w:r w:rsidRPr="00044CD7">
        <w:rPr>
          <w:rFonts w:ascii="Simplified Arabic" w:hAnsi="Simplified Arabic" w:cs="Simplified Arabic" w:hint="cs"/>
          <w:b/>
          <w:bCs/>
          <w:sz w:val="32"/>
          <w:szCs w:val="32"/>
          <w:rtl/>
        </w:rPr>
        <w:t>شكل رقم (5): متوسطات استجابات العينة حول أثر الذكاء الاصطناعي في جودة القرار والتوجه الاستراتيجي</w:t>
      </w:r>
    </w:p>
    <w:p w14:paraId="20C5A43D" w14:textId="603AD16C" w:rsidR="00E13B35" w:rsidRPr="00044CD7" w:rsidRDefault="00E13B35" w:rsidP="00E239CA">
      <w:pPr>
        <w:pStyle w:val="NormalWeb"/>
        <w:spacing w:before="0" w:beforeAutospacing="0" w:line="360" w:lineRule="auto"/>
        <w:jc w:val="right"/>
        <w:rPr>
          <w:rFonts w:ascii="Simplified Arabic" w:hAnsi="Simplified Arabic" w:cs="Simplified Arabic" w:hint="cs"/>
          <w:sz w:val="32"/>
          <w:szCs w:val="32"/>
        </w:rPr>
      </w:pPr>
      <w:r w:rsidRPr="00044CD7">
        <w:rPr>
          <w:rStyle w:val="citation-230"/>
          <w:rFonts w:ascii="Simplified Arabic" w:hAnsi="Simplified Arabic" w:cs="Simplified Arabic" w:hint="cs"/>
          <w:sz w:val="32"/>
          <w:szCs w:val="32"/>
        </w:rPr>
        <w:t>"</w:t>
      </w:r>
      <w:r w:rsidRPr="00044CD7">
        <w:rPr>
          <w:rStyle w:val="citation-230"/>
          <w:rFonts w:ascii="Simplified Arabic" w:hAnsi="Simplified Arabic" w:cs="Simplified Arabic" w:hint="cs"/>
          <w:sz w:val="32"/>
          <w:szCs w:val="32"/>
          <w:rtl/>
        </w:rPr>
        <w:t xml:space="preserve">يُظهر الشكل رقم (5) نتائج تحليل العبارات المتعلقة بجودة اتخاذ القرار والارتباط بالتوجهات الوطنية. وقد سجلت النتائج توافقاً استثنائياً بين أفراد العينة، حيث تصدرت عبارة </w:t>
      </w:r>
      <w:r w:rsidRPr="00044CD7">
        <w:rPr>
          <w:rStyle w:val="citation-230"/>
          <w:rFonts w:ascii="Simplified Arabic" w:hAnsi="Simplified Arabic" w:cs="Simplified Arabic" w:hint="cs"/>
          <w:b/>
          <w:bCs/>
          <w:sz w:val="32"/>
          <w:szCs w:val="32"/>
        </w:rPr>
        <w:t>(</w:t>
      </w:r>
      <w:r w:rsidRPr="00044CD7">
        <w:rPr>
          <w:rStyle w:val="citation-230"/>
          <w:rFonts w:ascii="Simplified Arabic" w:hAnsi="Simplified Arabic" w:cs="Simplified Arabic" w:hint="cs"/>
          <w:b/>
          <w:bCs/>
          <w:sz w:val="32"/>
          <w:szCs w:val="32"/>
          <w:rtl/>
        </w:rPr>
        <w:t>التوافق مع مستهدفات رؤية المملكة 2030</w:t>
      </w:r>
      <w:r w:rsidRPr="00044CD7">
        <w:rPr>
          <w:rStyle w:val="citation-230"/>
          <w:rFonts w:ascii="Simplified Arabic" w:hAnsi="Simplified Arabic" w:cs="Simplified Arabic" w:hint="cs"/>
          <w:b/>
          <w:bCs/>
          <w:sz w:val="32"/>
          <w:szCs w:val="32"/>
        </w:rPr>
        <w:t>)</w:t>
      </w:r>
      <w:r w:rsidRPr="00044CD7">
        <w:rPr>
          <w:rStyle w:val="citation-230"/>
          <w:rFonts w:ascii="Simplified Arabic" w:hAnsi="Simplified Arabic" w:cs="Simplified Arabic" w:hint="cs"/>
          <w:sz w:val="32"/>
          <w:szCs w:val="32"/>
        </w:rPr>
        <w:t xml:space="preserve"> </w:t>
      </w:r>
      <w:r w:rsidRPr="00044CD7">
        <w:rPr>
          <w:rStyle w:val="citation-230"/>
          <w:rFonts w:ascii="Simplified Arabic" w:hAnsi="Simplified Arabic" w:cs="Simplified Arabic" w:hint="cs"/>
          <w:sz w:val="32"/>
          <w:szCs w:val="32"/>
          <w:rtl/>
        </w:rPr>
        <w:t>بمتوسط حسابي بلغ</w:t>
      </w:r>
      <w:r w:rsidRPr="00044CD7">
        <w:rPr>
          <w:rStyle w:val="citation-230"/>
          <w:rFonts w:ascii="Simplified Arabic" w:hAnsi="Simplified Arabic" w:cs="Simplified Arabic" w:hint="cs"/>
          <w:sz w:val="32"/>
          <w:szCs w:val="32"/>
        </w:rPr>
        <w:t xml:space="preserve"> (</w:t>
      </w:r>
      <w:r w:rsidRPr="00044CD7">
        <w:rPr>
          <w:rStyle w:val="citation-230"/>
          <w:rFonts w:ascii="Simplified Arabic" w:hAnsi="Simplified Arabic" w:cs="Simplified Arabic" w:hint="cs"/>
          <w:b/>
          <w:bCs/>
          <w:sz w:val="32"/>
          <w:szCs w:val="32"/>
        </w:rPr>
        <w:t xml:space="preserve">3.53 </w:t>
      </w:r>
      <w:r w:rsidRPr="00044CD7">
        <w:rPr>
          <w:rStyle w:val="citation-230"/>
          <w:rFonts w:ascii="Simplified Arabic" w:hAnsi="Simplified Arabic" w:cs="Simplified Arabic" w:hint="cs"/>
          <w:b/>
          <w:bCs/>
          <w:sz w:val="32"/>
          <w:szCs w:val="32"/>
          <w:rtl/>
        </w:rPr>
        <w:t>من 4</w:t>
      </w:r>
      <w:r w:rsidRPr="00044CD7">
        <w:rPr>
          <w:rStyle w:val="citation-230"/>
          <w:rFonts w:ascii="Simplified Arabic" w:hAnsi="Simplified Arabic" w:cs="Simplified Arabic" w:hint="cs"/>
          <w:sz w:val="32"/>
          <w:szCs w:val="32"/>
        </w:rPr>
        <w:t>)</w:t>
      </w:r>
      <w:r w:rsidRPr="00044CD7">
        <w:rPr>
          <w:rFonts w:ascii="Simplified Arabic" w:hAnsi="Simplified Arabic" w:cs="Simplified Arabic" w:hint="cs"/>
          <w:sz w:val="32"/>
          <w:szCs w:val="32"/>
        </w:rPr>
        <w:t xml:space="preserve">. </w:t>
      </w:r>
      <w:r w:rsidRPr="00044CD7">
        <w:rPr>
          <w:rStyle w:val="citation-229"/>
          <w:rFonts w:ascii="Simplified Arabic" w:hAnsi="Simplified Arabic" w:cs="Simplified Arabic" w:hint="cs"/>
          <w:sz w:val="32"/>
          <w:szCs w:val="32"/>
          <w:rtl/>
        </w:rPr>
        <w:t xml:space="preserve">تليها عبارة </w:t>
      </w:r>
      <w:r w:rsidRPr="00044CD7">
        <w:rPr>
          <w:rStyle w:val="citation-229"/>
          <w:rFonts w:ascii="Simplified Arabic" w:hAnsi="Simplified Arabic" w:cs="Simplified Arabic" w:hint="cs"/>
          <w:b/>
          <w:bCs/>
          <w:sz w:val="32"/>
          <w:szCs w:val="32"/>
        </w:rPr>
        <w:t>(</w:t>
      </w:r>
      <w:r w:rsidRPr="00044CD7">
        <w:rPr>
          <w:rStyle w:val="citation-229"/>
          <w:rFonts w:ascii="Simplified Arabic" w:hAnsi="Simplified Arabic" w:cs="Simplified Arabic" w:hint="cs"/>
          <w:b/>
          <w:bCs/>
          <w:sz w:val="32"/>
          <w:szCs w:val="32"/>
          <w:rtl/>
        </w:rPr>
        <w:t>دعم اتخاذ القرار التسويقي المبني على البيانات</w:t>
      </w:r>
      <w:r w:rsidRPr="00044CD7">
        <w:rPr>
          <w:rStyle w:val="citation-229"/>
          <w:rFonts w:ascii="Simplified Arabic" w:hAnsi="Simplified Arabic" w:cs="Simplified Arabic" w:hint="cs"/>
          <w:b/>
          <w:bCs/>
          <w:sz w:val="32"/>
          <w:szCs w:val="32"/>
        </w:rPr>
        <w:t>)</w:t>
      </w:r>
      <w:r w:rsidRPr="00044CD7">
        <w:rPr>
          <w:rStyle w:val="citation-229"/>
          <w:rFonts w:ascii="Simplified Arabic" w:hAnsi="Simplified Arabic" w:cs="Simplified Arabic" w:hint="cs"/>
          <w:sz w:val="32"/>
          <w:szCs w:val="32"/>
        </w:rPr>
        <w:t xml:space="preserve"> </w:t>
      </w:r>
      <w:r w:rsidRPr="00044CD7">
        <w:rPr>
          <w:rStyle w:val="citation-229"/>
          <w:rFonts w:ascii="Simplified Arabic" w:hAnsi="Simplified Arabic" w:cs="Simplified Arabic" w:hint="cs"/>
          <w:sz w:val="32"/>
          <w:szCs w:val="32"/>
          <w:rtl/>
        </w:rPr>
        <w:t>بمتوسط بلغ</w:t>
      </w:r>
      <w:r w:rsidRPr="00044CD7">
        <w:rPr>
          <w:rStyle w:val="citation-229"/>
          <w:rFonts w:ascii="Simplified Arabic" w:hAnsi="Simplified Arabic" w:cs="Simplified Arabic" w:hint="cs"/>
          <w:sz w:val="32"/>
          <w:szCs w:val="32"/>
        </w:rPr>
        <w:t xml:space="preserve"> (</w:t>
      </w:r>
      <w:r w:rsidRPr="00044CD7">
        <w:rPr>
          <w:rStyle w:val="citation-229"/>
          <w:rFonts w:ascii="Simplified Arabic" w:hAnsi="Simplified Arabic" w:cs="Simplified Arabic" w:hint="cs"/>
          <w:b/>
          <w:bCs/>
          <w:sz w:val="32"/>
          <w:szCs w:val="32"/>
        </w:rPr>
        <w:t>3.40</w:t>
      </w:r>
      <w:r w:rsidRPr="00044CD7">
        <w:rPr>
          <w:rStyle w:val="citation-229"/>
          <w:rFonts w:ascii="Simplified Arabic" w:hAnsi="Simplified Arabic" w:cs="Simplified Arabic" w:hint="cs"/>
          <w:sz w:val="32"/>
          <w:szCs w:val="32"/>
        </w:rPr>
        <w:t>)</w:t>
      </w:r>
      <w:r w:rsidRPr="00044CD7">
        <w:rPr>
          <w:rStyle w:val="citation-229"/>
          <w:rFonts w:ascii="Simplified Arabic" w:hAnsi="Simplified Arabic" w:cs="Simplified Arabic" w:hint="cs"/>
          <w:sz w:val="32"/>
          <w:szCs w:val="32"/>
          <w:rtl/>
        </w:rPr>
        <w:t xml:space="preserve">، ثم عبارة </w:t>
      </w:r>
      <w:r w:rsidRPr="00044CD7">
        <w:rPr>
          <w:rStyle w:val="citation-229"/>
          <w:rFonts w:ascii="Simplified Arabic" w:hAnsi="Simplified Arabic" w:cs="Simplified Arabic" w:hint="cs"/>
          <w:b/>
          <w:bCs/>
          <w:sz w:val="32"/>
          <w:szCs w:val="32"/>
        </w:rPr>
        <w:t>(</w:t>
      </w:r>
      <w:r w:rsidRPr="00044CD7">
        <w:rPr>
          <w:rStyle w:val="citation-229"/>
          <w:rFonts w:ascii="Simplified Arabic" w:hAnsi="Simplified Arabic" w:cs="Simplified Arabic" w:hint="cs"/>
          <w:b/>
          <w:bCs/>
          <w:sz w:val="32"/>
          <w:szCs w:val="32"/>
          <w:rtl/>
        </w:rPr>
        <w:t>تحسين مستوى رضا الممارسين الصحيين عبر المحتوى المخصص</w:t>
      </w:r>
      <w:r w:rsidRPr="00044CD7">
        <w:rPr>
          <w:rStyle w:val="citation-229"/>
          <w:rFonts w:ascii="Simplified Arabic" w:hAnsi="Simplified Arabic" w:cs="Simplified Arabic" w:hint="cs"/>
          <w:b/>
          <w:bCs/>
          <w:sz w:val="32"/>
          <w:szCs w:val="32"/>
        </w:rPr>
        <w:t>)</w:t>
      </w:r>
      <w:r w:rsidRPr="00044CD7">
        <w:rPr>
          <w:rStyle w:val="citation-229"/>
          <w:rFonts w:ascii="Simplified Arabic" w:hAnsi="Simplified Arabic" w:cs="Simplified Arabic" w:hint="cs"/>
          <w:sz w:val="32"/>
          <w:szCs w:val="32"/>
        </w:rPr>
        <w:t xml:space="preserve"> </w:t>
      </w:r>
      <w:r w:rsidRPr="00044CD7">
        <w:rPr>
          <w:rStyle w:val="citation-229"/>
          <w:rFonts w:ascii="Simplified Arabic" w:hAnsi="Simplified Arabic" w:cs="Simplified Arabic" w:hint="cs"/>
          <w:sz w:val="32"/>
          <w:szCs w:val="32"/>
          <w:rtl/>
        </w:rPr>
        <w:t>بمتوسط</w:t>
      </w:r>
      <w:r w:rsidRPr="00044CD7">
        <w:rPr>
          <w:rStyle w:val="citation-229"/>
          <w:rFonts w:ascii="Simplified Arabic" w:hAnsi="Simplified Arabic" w:cs="Simplified Arabic" w:hint="cs"/>
          <w:sz w:val="32"/>
          <w:szCs w:val="32"/>
        </w:rPr>
        <w:t xml:space="preserve"> (</w:t>
      </w:r>
      <w:r w:rsidRPr="00044CD7">
        <w:rPr>
          <w:rStyle w:val="citation-229"/>
          <w:rFonts w:ascii="Simplified Arabic" w:hAnsi="Simplified Arabic" w:cs="Simplified Arabic" w:hint="cs"/>
          <w:b/>
          <w:bCs/>
          <w:sz w:val="32"/>
          <w:szCs w:val="32"/>
        </w:rPr>
        <w:t>3.21</w:t>
      </w:r>
      <w:r w:rsidRPr="00044CD7">
        <w:rPr>
          <w:rStyle w:val="citation-229"/>
          <w:rFonts w:ascii="Simplified Arabic" w:hAnsi="Simplified Arabic" w:cs="Simplified Arabic" w:hint="cs"/>
          <w:sz w:val="32"/>
          <w:szCs w:val="32"/>
        </w:rPr>
        <w:t>)</w:t>
      </w:r>
      <w:r w:rsidRPr="00044CD7">
        <w:rPr>
          <w:rFonts w:ascii="Simplified Arabic" w:hAnsi="Simplified Arabic" w:cs="Simplified Arabic" w:hint="cs"/>
          <w:sz w:val="32"/>
          <w:szCs w:val="32"/>
        </w:rPr>
        <w:t xml:space="preserve">. </w:t>
      </w:r>
      <w:r w:rsidRPr="00044CD7">
        <w:rPr>
          <w:rFonts w:ascii="Simplified Arabic" w:hAnsi="Simplified Arabic" w:cs="Simplified Arabic" w:hint="cs"/>
          <w:sz w:val="32"/>
          <w:szCs w:val="32"/>
          <w:rtl/>
        </w:rPr>
        <w:t xml:space="preserve">وتعكس هذه النتائج إدراكاً عميقاً لدى مجتمع البحث بأن توظيف الذكاء الاصطناعي ليس مجرد تطوير تقني، بل هو ركيزة أساسية لتحقيق التحول </w:t>
      </w:r>
      <w:r w:rsidRPr="00044CD7">
        <w:rPr>
          <w:rFonts w:ascii="Simplified Arabic" w:hAnsi="Simplified Arabic" w:cs="Simplified Arabic" w:hint="cs"/>
          <w:sz w:val="32"/>
          <w:szCs w:val="32"/>
          <w:rtl/>
        </w:rPr>
        <w:lastRenderedPageBreak/>
        <w:t xml:space="preserve">الرقمي في القطاع الصحي بما يتماشى مع التوجهات الاستراتيجية للمملكة، مع التأكيد على دور هذه التقنيات في رفع كفاءة القرارات التسويقية والارتقاء بتجربة العميل </w:t>
      </w:r>
      <w:proofErr w:type="gramStart"/>
      <w:r w:rsidRPr="00044CD7">
        <w:rPr>
          <w:rFonts w:ascii="Simplified Arabic" w:hAnsi="Simplified Arabic" w:cs="Simplified Arabic" w:hint="cs"/>
          <w:sz w:val="32"/>
          <w:szCs w:val="32"/>
          <w:rtl/>
        </w:rPr>
        <w:t xml:space="preserve">النهائي </w:t>
      </w:r>
      <w:r w:rsidR="00044CD7">
        <w:rPr>
          <w:rFonts w:ascii="Simplified Arabic" w:hAnsi="Simplified Arabic" w:cs="Simplified Arabic"/>
          <w:sz w:val="32"/>
          <w:szCs w:val="32"/>
        </w:rPr>
        <w:t>.</w:t>
      </w:r>
      <w:r w:rsidRPr="00044CD7">
        <w:rPr>
          <w:rFonts w:ascii="Simplified Arabic" w:hAnsi="Simplified Arabic" w:cs="Simplified Arabic" w:hint="cs"/>
          <w:sz w:val="32"/>
          <w:szCs w:val="32"/>
          <w:rtl/>
        </w:rPr>
        <w:t>الممارس</w:t>
      </w:r>
      <w:proofErr w:type="gramEnd"/>
      <w:r w:rsidRPr="00044CD7">
        <w:rPr>
          <w:rFonts w:ascii="Simplified Arabic" w:hAnsi="Simplified Arabic" w:cs="Simplified Arabic" w:hint="cs"/>
          <w:sz w:val="32"/>
          <w:szCs w:val="32"/>
          <w:rtl/>
        </w:rPr>
        <w:t xml:space="preserve"> الصحي</w:t>
      </w:r>
    </w:p>
    <w:p w14:paraId="35B9C76C" w14:textId="77777777" w:rsidR="00044CD7" w:rsidRDefault="003D40E4" w:rsidP="00E239CA">
      <w:pPr>
        <w:bidi/>
        <w:spacing w:before="420" w:line="360" w:lineRule="auto"/>
        <w:jc w:val="both"/>
        <w:rPr>
          <w:rFonts w:ascii="Simplified Arabic" w:hAnsi="Simplified Arabic" w:cs="Simplified Arabic"/>
          <w:color w:val="000000" w:themeColor="text1"/>
          <w:sz w:val="32"/>
          <w:szCs w:val="32"/>
        </w:rPr>
      </w:pPr>
      <w:r w:rsidRPr="00044CD7">
        <w:rPr>
          <w:rFonts w:ascii="Simplified Arabic" w:hAnsi="Simplified Arabic" w:cs="Simplified Arabic" w:hint="cs"/>
          <w:b/>
          <w:bCs/>
          <w:color w:val="000000" w:themeColor="text1"/>
          <w:sz w:val="32"/>
          <w:szCs w:val="32"/>
          <w:rtl/>
        </w:rPr>
        <w:t>تحليل خصائص عينة البحث (البيانات العامة)</w:t>
      </w:r>
    </w:p>
    <w:p w14:paraId="2E846463" w14:textId="77777777" w:rsidR="00E239CA" w:rsidRDefault="003D40E4" w:rsidP="00E239CA">
      <w:pPr>
        <w:bidi/>
        <w:spacing w:before="420"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color w:val="000000" w:themeColor="text1"/>
          <w:sz w:val="32"/>
          <w:szCs w:val="32"/>
          <w:rtl/>
        </w:rPr>
        <w:t>في هذا الجزء، يتم عرض وتفسير التوزيع التكراري والنسب المئوية لأفراد العينة وفق المتغيرات التالية:</w:t>
      </w:r>
    </w:p>
    <w:p w14:paraId="77F93431" w14:textId="238EBAC3" w:rsidR="00E239CA" w:rsidRDefault="003D40E4" w:rsidP="00E239CA">
      <w:pPr>
        <w:bidi/>
        <w:spacing w:before="420"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b/>
          <w:bCs/>
          <w:color w:val="000000" w:themeColor="text1"/>
          <w:sz w:val="32"/>
          <w:szCs w:val="32"/>
          <w:rtl/>
        </w:rPr>
        <w:t>المسمى الوظيفي:</w:t>
      </w:r>
      <w:r w:rsidRPr="00044CD7">
        <w:rPr>
          <w:rFonts w:ascii="Simplified Arabic" w:hAnsi="Simplified Arabic" w:cs="Simplified Arabic" w:hint="cs"/>
          <w:color w:val="000000" w:themeColor="text1"/>
          <w:sz w:val="32"/>
          <w:szCs w:val="32"/>
          <w:rtl/>
        </w:rPr>
        <w:t xml:space="preserve"> (توزيع المشاركين بين </w:t>
      </w:r>
      <w:proofErr w:type="gramStart"/>
      <w:r w:rsidRPr="00044CD7">
        <w:rPr>
          <w:rFonts w:ascii="Simplified Arabic" w:hAnsi="Simplified Arabic" w:cs="Simplified Arabic" w:hint="cs"/>
          <w:color w:val="000000" w:themeColor="text1"/>
          <w:sz w:val="32"/>
          <w:szCs w:val="32"/>
          <w:rtl/>
        </w:rPr>
        <w:t>م</w:t>
      </w:r>
      <w:r w:rsidR="00E239CA">
        <w:rPr>
          <w:rFonts w:ascii="Simplified Arabic" w:hAnsi="Simplified Arabic" w:cs="Simplified Arabic" w:hint="cs"/>
          <w:color w:val="000000" w:themeColor="text1"/>
          <w:sz w:val="32"/>
          <w:szCs w:val="32"/>
          <w:rtl/>
        </w:rPr>
        <w:t xml:space="preserve">ندوبين </w:t>
      </w:r>
      <w:r w:rsidRPr="00044CD7">
        <w:rPr>
          <w:rFonts w:ascii="Simplified Arabic" w:hAnsi="Simplified Arabic" w:cs="Simplified Arabic" w:hint="cs"/>
          <w:color w:val="000000" w:themeColor="text1"/>
          <w:sz w:val="32"/>
          <w:szCs w:val="32"/>
          <w:rtl/>
        </w:rPr>
        <w:t>،</w:t>
      </w:r>
      <w:proofErr w:type="gramEnd"/>
      <w:r w:rsidRPr="00044CD7">
        <w:rPr>
          <w:rFonts w:ascii="Simplified Arabic" w:hAnsi="Simplified Arabic" w:cs="Simplified Arabic" w:hint="cs"/>
          <w:color w:val="000000" w:themeColor="text1"/>
          <w:sz w:val="32"/>
          <w:szCs w:val="32"/>
          <w:rtl/>
        </w:rPr>
        <w:t xml:space="preserve"> ممارسين صحيين، ومدراء).</w:t>
      </w:r>
    </w:p>
    <w:p w14:paraId="1B0BA9CC" w14:textId="77777777" w:rsidR="00E239CA" w:rsidRDefault="003D40E4" w:rsidP="00E239CA">
      <w:pPr>
        <w:bidi/>
        <w:spacing w:before="420"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b/>
          <w:bCs/>
          <w:color w:val="000000" w:themeColor="text1"/>
          <w:sz w:val="32"/>
          <w:szCs w:val="32"/>
          <w:rtl/>
        </w:rPr>
        <w:t>سنوات الخبرة:</w:t>
      </w:r>
      <w:r w:rsidRPr="00044CD7">
        <w:rPr>
          <w:rFonts w:ascii="Simplified Arabic" w:hAnsi="Simplified Arabic" w:cs="Simplified Arabic" w:hint="cs"/>
          <w:color w:val="000000" w:themeColor="text1"/>
          <w:sz w:val="32"/>
          <w:szCs w:val="32"/>
          <w:rtl/>
        </w:rPr>
        <w:t xml:space="preserve"> (قياس مدى تنوع الخبرات في العينة).</w:t>
      </w:r>
    </w:p>
    <w:p w14:paraId="57D47B61" w14:textId="26DA2D61" w:rsidR="003D40E4" w:rsidRPr="00044CD7" w:rsidRDefault="003D40E4" w:rsidP="00E239CA">
      <w:pPr>
        <w:bidi/>
        <w:spacing w:before="420"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t>قطاع العمل:</w:t>
      </w:r>
      <w:r w:rsidRPr="00044CD7">
        <w:rPr>
          <w:rFonts w:ascii="Simplified Arabic" w:hAnsi="Simplified Arabic" w:cs="Simplified Arabic" w:hint="cs"/>
          <w:color w:val="000000" w:themeColor="text1"/>
          <w:sz w:val="32"/>
          <w:szCs w:val="32"/>
          <w:rtl/>
        </w:rPr>
        <w:t xml:space="preserve"> (المقارنة بين القطاعين الحكومي والخاص).</w:t>
      </w:r>
    </w:p>
    <w:p w14:paraId="0D8E17A0" w14:textId="77777777" w:rsidR="003D40E4" w:rsidRPr="00044CD7" w:rsidRDefault="003D40E4" w:rsidP="00E239CA">
      <w:pPr>
        <w:bidi/>
        <w:spacing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color w:val="000000" w:themeColor="text1"/>
          <w:sz w:val="32"/>
          <w:szCs w:val="32"/>
          <w:rtl/>
        </w:rPr>
        <w:t xml:space="preserve">(ملاحظة: هنا يتم إدراج الجداول والرسوم البيانية التي يستخرجها برنامج </w:t>
      </w:r>
      <w:r w:rsidRPr="00044CD7">
        <w:rPr>
          <w:rFonts w:ascii="Simplified Arabic" w:hAnsi="Simplified Arabic" w:cs="Simplified Arabic" w:hint="cs"/>
          <w:color w:val="000000" w:themeColor="text1"/>
          <w:sz w:val="32"/>
          <w:szCs w:val="32"/>
        </w:rPr>
        <w:t>Excel</w:t>
      </w:r>
      <w:r w:rsidRPr="00044CD7">
        <w:rPr>
          <w:rFonts w:ascii="Simplified Arabic" w:hAnsi="Simplified Arabic" w:cs="Simplified Arabic" w:hint="cs"/>
          <w:color w:val="000000" w:themeColor="text1"/>
          <w:sz w:val="32"/>
          <w:szCs w:val="32"/>
          <w:rtl/>
        </w:rPr>
        <w:t xml:space="preserve"> أو نماذج </w:t>
      </w:r>
      <w:r w:rsidRPr="00044CD7">
        <w:rPr>
          <w:rFonts w:ascii="Simplified Arabic" w:hAnsi="Simplified Arabic" w:cs="Simplified Arabic" w:hint="cs"/>
          <w:color w:val="000000" w:themeColor="text1"/>
          <w:sz w:val="32"/>
          <w:szCs w:val="32"/>
        </w:rPr>
        <w:t>Google</w:t>
      </w:r>
      <w:r w:rsidRPr="00044CD7">
        <w:rPr>
          <w:rFonts w:ascii="Simplified Arabic" w:hAnsi="Simplified Arabic" w:cs="Simplified Arabic" w:hint="cs"/>
          <w:color w:val="000000" w:themeColor="text1"/>
          <w:sz w:val="32"/>
          <w:szCs w:val="32"/>
          <w:rtl/>
        </w:rPr>
        <w:t>).</w:t>
      </w:r>
    </w:p>
    <w:p w14:paraId="1F2D115F" w14:textId="39161594" w:rsidR="003D40E4" w:rsidRPr="00044CD7" w:rsidRDefault="003D40E4" w:rsidP="00E239CA">
      <w:pPr>
        <w:bidi/>
        <w:spacing w:before="420"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t xml:space="preserve">تحليل محاور البحث (نتائج </w:t>
      </w:r>
      <w:proofErr w:type="gramStart"/>
      <w:r w:rsidRPr="00044CD7">
        <w:rPr>
          <w:rFonts w:ascii="Simplified Arabic" w:hAnsi="Simplified Arabic" w:cs="Simplified Arabic" w:hint="cs"/>
          <w:b/>
          <w:bCs/>
          <w:color w:val="000000" w:themeColor="text1"/>
          <w:sz w:val="32"/>
          <w:szCs w:val="32"/>
          <w:rtl/>
        </w:rPr>
        <w:t>الاستبيان</w:t>
      </w:r>
      <w:proofErr w:type="gramEnd"/>
      <w:r w:rsidRPr="00044CD7">
        <w:rPr>
          <w:rFonts w:ascii="Simplified Arabic" w:hAnsi="Simplified Arabic" w:cs="Simplified Arabic" w:hint="cs"/>
          <w:b/>
          <w:bCs/>
          <w:color w:val="000000" w:themeColor="text1"/>
          <w:sz w:val="32"/>
          <w:szCs w:val="32"/>
          <w:rtl/>
        </w:rPr>
        <w:t>)</w:t>
      </w:r>
    </w:p>
    <w:p w14:paraId="1F001E7D" w14:textId="77777777" w:rsidR="003D40E4" w:rsidRPr="00044CD7" w:rsidRDefault="003D40E4" w:rsidP="00E239CA">
      <w:pPr>
        <w:bidi/>
        <w:spacing w:before="75"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color w:val="000000" w:themeColor="text1"/>
          <w:sz w:val="32"/>
          <w:szCs w:val="32"/>
          <w:rtl/>
        </w:rPr>
        <w:t xml:space="preserve">يتم هنا عرض المتوسطات الحسابية والانحرافات المعيارية لكل فقرة من فقرات </w:t>
      </w:r>
      <w:proofErr w:type="gramStart"/>
      <w:r w:rsidRPr="00044CD7">
        <w:rPr>
          <w:rFonts w:ascii="Simplified Arabic" w:hAnsi="Simplified Arabic" w:cs="Simplified Arabic" w:hint="cs"/>
          <w:color w:val="000000" w:themeColor="text1"/>
          <w:sz w:val="32"/>
          <w:szCs w:val="32"/>
          <w:rtl/>
        </w:rPr>
        <w:t>الاستبيان</w:t>
      </w:r>
      <w:proofErr w:type="gramEnd"/>
      <w:r w:rsidRPr="00044CD7">
        <w:rPr>
          <w:rFonts w:ascii="Simplified Arabic" w:hAnsi="Simplified Arabic" w:cs="Simplified Arabic" w:hint="cs"/>
          <w:color w:val="000000" w:themeColor="text1"/>
          <w:sz w:val="32"/>
          <w:szCs w:val="32"/>
          <w:rtl/>
        </w:rPr>
        <w:t>، مقسمة حسب المحاور التالية:</w:t>
      </w:r>
    </w:p>
    <w:p w14:paraId="629E64FE" w14:textId="77777777" w:rsidR="003D40E4" w:rsidRPr="00044CD7" w:rsidRDefault="003D40E4" w:rsidP="00E239CA">
      <w:pPr>
        <w:bidi/>
        <w:spacing w:before="255"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lastRenderedPageBreak/>
        <w:t xml:space="preserve">المحور الأول: تقبل واستخدام تقنيات الذكاء الاصطناعي (نموذج </w:t>
      </w:r>
      <w:r w:rsidRPr="00044CD7">
        <w:rPr>
          <w:rFonts w:ascii="Simplified Arabic" w:hAnsi="Simplified Arabic" w:cs="Simplified Arabic" w:hint="cs"/>
          <w:b/>
          <w:bCs/>
          <w:color w:val="000000" w:themeColor="text1"/>
          <w:sz w:val="32"/>
          <w:szCs w:val="32"/>
        </w:rPr>
        <w:t>TAM</w:t>
      </w:r>
      <w:r w:rsidRPr="00044CD7">
        <w:rPr>
          <w:rFonts w:ascii="Simplified Arabic" w:hAnsi="Simplified Arabic" w:cs="Simplified Arabic" w:hint="cs"/>
          <w:b/>
          <w:bCs/>
          <w:color w:val="000000" w:themeColor="text1"/>
          <w:sz w:val="32"/>
          <w:szCs w:val="32"/>
          <w:rtl/>
        </w:rPr>
        <w:t>)</w:t>
      </w:r>
    </w:p>
    <w:p w14:paraId="71955E54" w14:textId="77777777" w:rsidR="003D40E4" w:rsidRDefault="003D40E4" w:rsidP="00E239CA">
      <w:pPr>
        <w:bidi/>
        <w:spacing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color w:val="000000" w:themeColor="text1"/>
          <w:sz w:val="32"/>
          <w:szCs w:val="32"/>
          <w:rtl/>
        </w:rPr>
        <w:t>يتم تحليل مدى إدراك العينة لسهولة استخدام الأدوات الذكية وفائدتها المتوقعة في تسهيل العمل اليومي.</w:t>
      </w:r>
    </w:p>
    <w:p w14:paraId="46F68A79" w14:textId="77777777" w:rsidR="00E239CA" w:rsidRPr="00044CD7" w:rsidRDefault="00E239CA" w:rsidP="00E239CA">
      <w:pPr>
        <w:bidi/>
        <w:spacing w:line="360" w:lineRule="auto"/>
        <w:jc w:val="both"/>
        <w:rPr>
          <w:rFonts w:ascii="Simplified Arabic" w:hAnsi="Simplified Arabic" w:cs="Simplified Arabic" w:hint="cs"/>
          <w:color w:val="000000" w:themeColor="text1"/>
          <w:sz w:val="32"/>
          <w:szCs w:val="32"/>
          <w:rtl/>
        </w:rPr>
      </w:pPr>
    </w:p>
    <w:p w14:paraId="0A50B89A" w14:textId="77777777" w:rsidR="003D40E4" w:rsidRPr="00044CD7" w:rsidRDefault="003D40E4" w:rsidP="00E239CA">
      <w:pPr>
        <w:bidi/>
        <w:spacing w:before="255"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t>المحور الثاني: أثر النظام البيئي الذكي على كفاءة التواصل</w:t>
      </w:r>
    </w:p>
    <w:p w14:paraId="55C697A1" w14:textId="77777777" w:rsidR="003D40E4" w:rsidRDefault="003D40E4" w:rsidP="00E239CA">
      <w:pPr>
        <w:bidi/>
        <w:spacing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color w:val="000000" w:themeColor="text1"/>
          <w:sz w:val="32"/>
          <w:szCs w:val="32"/>
          <w:rtl/>
        </w:rPr>
        <w:t>يتم تحليل النتائج المتعلقة بقدرة الذكاء الاصطناعي على تقليل الزيارات العشوائية وردم فجوة التواصل بين شركات الأدوية والأطباء.</w:t>
      </w:r>
    </w:p>
    <w:p w14:paraId="3DD2C76C" w14:textId="77777777" w:rsidR="00E239CA" w:rsidRPr="00044CD7" w:rsidRDefault="00E239CA" w:rsidP="00E239CA">
      <w:pPr>
        <w:bidi/>
        <w:spacing w:line="360" w:lineRule="auto"/>
        <w:jc w:val="both"/>
        <w:rPr>
          <w:rFonts w:ascii="Simplified Arabic" w:hAnsi="Simplified Arabic" w:cs="Simplified Arabic" w:hint="cs"/>
          <w:color w:val="000000" w:themeColor="text1"/>
          <w:sz w:val="32"/>
          <w:szCs w:val="32"/>
          <w:rtl/>
        </w:rPr>
      </w:pPr>
    </w:p>
    <w:p w14:paraId="3EB3D15B" w14:textId="77777777" w:rsidR="003D40E4" w:rsidRPr="00044CD7" w:rsidRDefault="003D40E4" w:rsidP="00E239CA">
      <w:pPr>
        <w:bidi/>
        <w:spacing w:before="255"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t>المحور الثالث: جودة القرار والتوجه الاستراتيجي</w:t>
      </w:r>
    </w:p>
    <w:p w14:paraId="7197683B" w14:textId="77777777" w:rsidR="00E239CA" w:rsidRDefault="003D40E4" w:rsidP="00E239CA">
      <w:pPr>
        <w:bidi/>
        <w:spacing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color w:val="000000" w:themeColor="text1"/>
          <w:sz w:val="32"/>
          <w:szCs w:val="32"/>
          <w:rtl/>
        </w:rPr>
        <w:t>تحليل مدى مساهمة البيانات الذكية في اتخاذ قرارات تسويقية دقيقة تتوافق مع رؤية المملكة 2030.</w:t>
      </w:r>
    </w:p>
    <w:p w14:paraId="4E9E239F" w14:textId="6507A6D0" w:rsidR="003D40E4" w:rsidRPr="00044CD7" w:rsidRDefault="003D40E4" w:rsidP="00E239CA">
      <w:pPr>
        <w:bidi/>
        <w:spacing w:line="360" w:lineRule="auto"/>
        <w:jc w:val="both"/>
        <w:rPr>
          <w:rFonts w:ascii="Simplified Arabic" w:hAnsi="Simplified Arabic" w:cs="Simplified Arabic" w:hint="cs"/>
          <w:color w:val="000000" w:themeColor="text1"/>
          <w:sz w:val="32"/>
          <w:szCs w:val="32"/>
          <w:rtl/>
        </w:rPr>
      </w:pPr>
      <w:r w:rsidRPr="00044CD7">
        <w:rPr>
          <w:rFonts w:ascii="Simplified Arabic" w:hAnsi="Simplified Arabic" w:cs="Simplified Arabic" w:hint="cs"/>
          <w:b/>
          <w:bCs/>
          <w:color w:val="000000" w:themeColor="text1"/>
          <w:sz w:val="32"/>
          <w:szCs w:val="32"/>
          <w:rtl/>
        </w:rPr>
        <w:t>اختبار فروض البحث</w:t>
      </w:r>
    </w:p>
    <w:p w14:paraId="60BA0DCC" w14:textId="3C1546E7" w:rsidR="005B0D40" w:rsidRDefault="003D40E4" w:rsidP="00E239CA">
      <w:pPr>
        <w:bidi/>
        <w:spacing w:before="75" w:line="360" w:lineRule="auto"/>
        <w:jc w:val="both"/>
        <w:rPr>
          <w:rFonts w:ascii="Simplified Arabic" w:hAnsi="Simplified Arabic" w:cs="Simplified Arabic"/>
          <w:color w:val="000000" w:themeColor="text1"/>
          <w:sz w:val="32"/>
          <w:szCs w:val="32"/>
          <w:lang w:val="en-US"/>
        </w:rPr>
      </w:pPr>
      <w:r w:rsidRPr="00044CD7">
        <w:rPr>
          <w:rFonts w:ascii="Simplified Arabic" w:hAnsi="Simplified Arabic" w:cs="Simplified Arabic" w:hint="cs"/>
          <w:color w:val="000000" w:themeColor="text1"/>
          <w:sz w:val="32"/>
          <w:szCs w:val="32"/>
          <w:rtl/>
        </w:rPr>
        <w:t>بناءً على النتائج الإحصائية، يتم في هذا الجزء إثبات أو نفي الفروض التي وضعت مثل:</w:t>
      </w:r>
    </w:p>
    <w:p w14:paraId="3F4EF788" w14:textId="77777777" w:rsidR="005B0D40" w:rsidRDefault="003D40E4" w:rsidP="00E239CA">
      <w:pPr>
        <w:bidi/>
        <w:spacing w:before="75" w:line="360" w:lineRule="auto"/>
        <w:jc w:val="both"/>
        <w:rPr>
          <w:rFonts w:ascii="Simplified Arabic" w:hAnsi="Simplified Arabic" w:cs="Simplified Arabic"/>
          <w:color w:val="000000" w:themeColor="text1"/>
          <w:sz w:val="32"/>
          <w:szCs w:val="32"/>
          <w:lang w:val="en-US"/>
        </w:rPr>
      </w:pPr>
      <w:r w:rsidRPr="00044CD7">
        <w:rPr>
          <w:rFonts w:ascii="Simplified Arabic" w:hAnsi="Simplified Arabic" w:cs="Simplified Arabic" w:hint="cs"/>
          <w:color w:val="000000" w:themeColor="text1"/>
          <w:sz w:val="32"/>
          <w:szCs w:val="32"/>
          <w:rtl/>
        </w:rPr>
        <w:t>الفرض الأول: وجود علاقة إيجابية ذات دلالة إحصائية بين استخدام الذكاء الاصطناعي وتحسين كفاءة النظام البيئي.</w:t>
      </w:r>
    </w:p>
    <w:p w14:paraId="6E298400" w14:textId="4ABFA54C" w:rsidR="00207082" w:rsidRDefault="003D40E4" w:rsidP="00E239CA">
      <w:pPr>
        <w:bidi/>
        <w:spacing w:before="75" w:line="360" w:lineRule="auto"/>
        <w:jc w:val="both"/>
        <w:rPr>
          <w:rFonts w:ascii="Simplified Arabic" w:hAnsi="Simplified Arabic" w:cs="Simplified Arabic"/>
          <w:color w:val="000000" w:themeColor="text1"/>
          <w:sz w:val="32"/>
          <w:szCs w:val="32"/>
          <w:rtl/>
        </w:rPr>
      </w:pPr>
      <w:r w:rsidRPr="00044CD7">
        <w:rPr>
          <w:rFonts w:ascii="Simplified Arabic" w:hAnsi="Simplified Arabic" w:cs="Simplified Arabic" w:hint="cs"/>
          <w:color w:val="000000" w:themeColor="text1"/>
          <w:sz w:val="32"/>
          <w:szCs w:val="32"/>
          <w:rtl/>
        </w:rPr>
        <w:t>الفرض الثاني: أثر التقنيات الذكية في تحويل دور المندوب الطبي إلى دور استراتيجي.</w:t>
      </w:r>
    </w:p>
    <w:p w14:paraId="0A15C54A" w14:textId="72DF0E9E" w:rsidR="00DD2ABD" w:rsidRPr="003D40E4" w:rsidRDefault="00DD2ABD" w:rsidP="00E239CA">
      <w:pPr>
        <w:bidi/>
        <w:spacing w:before="75" w:line="360" w:lineRule="auto"/>
        <w:jc w:val="both"/>
        <w:rPr>
          <w:rFonts w:ascii="Simplified Arabic" w:hAnsi="Simplified Arabic" w:cs="Simplified Arabic"/>
          <w:color w:val="000000" w:themeColor="text1"/>
          <w:sz w:val="32"/>
          <w:szCs w:val="32"/>
          <w:rtl/>
        </w:rPr>
      </w:pPr>
    </w:p>
    <w:p w14:paraId="7934362D" w14:textId="28B48862" w:rsidR="00207082" w:rsidRPr="003D40E4" w:rsidRDefault="00207082" w:rsidP="00E239CA">
      <w:pPr>
        <w:autoSpaceDE w:val="0"/>
        <w:autoSpaceDN w:val="0"/>
        <w:bidi/>
        <w:adjustRightInd w:val="0"/>
        <w:spacing w:line="360" w:lineRule="auto"/>
        <w:rPr>
          <w:rFonts w:ascii="Simplified Arabic" w:hAnsi="Simplified Arabic" w:cs="Simplified Arabic"/>
          <w:color w:val="000000" w:themeColor="text1"/>
          <w:sz w:val="32"/>
          <w:szCs w:val="32"/>
          <w:rtl/>
        </w:rPr>
      </w:pPr>
    </w:p>
    <w:p w14:paraId="60974579" w14:textId="77777777" w:rsidR="00CF576B" w:rsidRDefault="00CF576B" w:rsidP="00E239CA">
      <w:pPr>
        <w:autoSpaceDE w:val="0"/>
        <w:autoSpaceDN w:val="0"/>
        <w:bidi/>
        <w:adjustRightInd w:val="0"/>
        <w:spacing w:line="360" w:lineRule="auto"/>
        <w:rPr>
          <w:rFonts w:ascii="Simplified Arabic" w:hAnsi="Simplified Arabic" w:cs="Simplified Arabic"/>
          <w:color w:val="000000" w:themeColor="text1"/>
          <w:sz w:val="32"/>
          <w:szCs w:val="32"/>
          <w:rtl/>
        </w:rPr>
      </w:pPr>
    </w:p>
    <w:p w14:paraId="475B5AC6" w14:textId="77777777" w:rsidR="00CF576B" w:rsidRDefault="00CF576B" w:rsidP="00E239CA">
      <w:pPr>
        <w:autoSpaceDE w:val="0"/>
        <w:autoSpaceDN w:val="0"/>
        <w:bidi/>
        <w:adjustRightInd w:val="0"/>
        <w:spacing w:line="360" w:lineRule="auto"/>
        <w:rPr>
          <w:rFonts w:ascii="Simplified Arabic" w:hAnsi="Simplified Arabic" w:cs="Simplified Arabic"/>
          <w:color w:val="000000" w:themeColor="text1"/>
          <w:sz w:val="32"/>
          <w:szCs w:val="32"/>
          <w:rtl/>
        </w:rPr>
      </w:pPr>
    </w:p>
    <w:p w14:paraId="6A663121"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082B2A70"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11EE370C" w14:textId="7F89D799" w:rsidR="00CF576B" w:rsidRPr="00CF576B" w:rsidRDefault="00CF576B" w:rsidP="00CF576B">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r w:rsidRPr="00CF576B">
        <w:rPr>
          <w:rFonts w:ascii="Simplified Arabic" w:hAnsi="Simplified Arabic" w:cs="Simplified Arabic" w:hint="cs"/>
          <w:b/>
          <w:bCs/>
          <w:color w:val="000000" w:themeColor="text1"/>
          <w:sz w:val="56"/>
          <w:szCs w:val="56"/>
          <w:rtl/>
        </w:rPr>
        <w:t>الفصل الخامس</w:t>
      </w:r>
    </w:p>
    <w:p w14:paraId="617CDA49" w14:textId="2B4E8D27" w:rsidR="00CF576B" w:rsidRPr="00CF576B" w:rsidRDefault="00CF576B" w:rsidP="00CF576B">
      <w:pPr>
        <w:autoSpaceDE w:val="0"/>
        <w:autoSpaceDN w:val="0"/>
        <w:bidi/>
        <w:adjustRightInd w:val="0"/>
        <w:spacing w:line="360" w:lineRule="auto"/>
        <w:jc w:val="center"/>
        <w:rPr>
          <w:rFonts w:ascii="Simplified Arabic" w:hAnsi="Simplified Arabic" w:cs="Simplified Arabic"/>
          <w:b/>
          <w:bCs/>
          <w:color w:val="000000" w:themeColor="text1"/>
          <w:sz w:val="56"/>
          <w:szCs w:val="56"/>
          <w:rtl/>
        </w:rPr>
      </w:pPr>
      <w:r w:rsidRPr="00CF576B">
        <w:rPr>
          <w:rFonts w:ascii="Simplified Arabic" w:hAnsi="Simplified Arabic" w:cs="Simplified Arabic" w:hint="cs"/>
          <w:b/>
          <w:bCs/>
          <w:color w:val="000000" w:themeColor="text1"/>
          <w:sz w:val="56"/>
          <w:szCs w:val="56"/>
          <w:rtl/>
        </w:rPr>
        <w:t>الاستنتاجات والتوصيات</w:t>
      </w:r>
    </w:p>
    <w:p w14:paraId="12CC8B76"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7049D143"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731F4531"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6B2FFAD6"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40826411"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3F685857"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233D4C19" w14:textId="77777777" w:rsidR="00E239CA" w:rsidRDefault="00E239CA" w:rsidP="00E239CA">
      <w:pPr>
        <w:autoSpaceDE w:val="0"/>
        <w:autoSpaceDN w:val="0"/>
        <w:bidi/>
        <w:adjustRightInd w:val="0"/>
        <w:spacing w:line="360" w:lineRule="auto"/>
        <w:rPr>
          <w:rFonts w:ascii="Simplified Arabic" w:hAnsi="Simplified Arabic" w:cs="Simplified Arabic"/>
          <w:color w:val="000000" w:themeColor="text1"/>
          <w:sz w:val="32"/>
          <w:szCs w:val="32"/>
          <w:rtl/>
        </w:rPr>
      </w:pPr>
    </w:p>
    <w:p w14:paraId="4530952E" w14:textId="77777777" w:rsidR="00CF576B" w:rsidRDefault="00CF576B" w:rsidP="00CF576B">
      <w:pPr>
        <w:autoSpaceDE w:val="0"/>
        <w:autoSpaceDN w:val="0"/>
        <w:bidi/>
        <w:adjustRightInd w:val="0"/>
        <w:spacing w:line="360" w:lineRule="auto"/>
        <w:rPr>
          <w:rFonts w:ascii="Simplified Arabic" w:hAnsi="Simplified Arabic" w:cs="Simplified Arabic"/>
          <w:color w:val="000000" w:themeColor="text1"/>
          <w:sz w:val="32"/>
          <w:szCs w:val="32"/>
          <w:rtl/>
        </w:rPr>
      </w:pPr>
    </w:p>
    <w:p w14:paraId="6693A47F" w14:textId="77777777" w:rsidR="00CF576B" w:rsidRPr="00CF576B" w:rsidRDefault="00CF576B" w:rsidP="00CF576B">
      <w:pPr>
        <w:autoSpaceDE w:val="0"/>
        <w:autoSpaceDN w:val="0"/>
        <w:bidi/>
        <w:adjustRightInd w:val="0"/>
        <w:spacing w:line="360" w:lineRule="auto"/>
        <w:jc w:val="center"/>
        <w:rPr>
          <w:rFonts w:ascii="Simplified Arabic" w:hAnsi="Simplified Arabic" w:cs="Simplified Arabic"/>
          <w:b/>
          <w:bCs/>
          <w:color w:val="000000" w:themeColor="text1"/>
          <w:sz w:val="40"/>
          <w:szCs w:val="40"/>
          <w:rtl/>
        </w:rPr>
      </w:pPr>
      <w:r w:rsidRPr="00CF576B">
        <w:rPr>
          <w:rFonts w:ascii="Simplified Arabic" w:hAnsi="Simplified Arabic" w:cs="Simplified Arabic" w:hint="cs"/>
          <w:b/>
          <w:bCs/>
          <w:color w:val="000000" w:themeColor="text1"/>
          <w:sz w:val="40"/>
          <w:szCs w:val="40"/>
          <w:rtl/>
        </w:rPr>
        <w:lastRenderedPageBreak/>
        <w:t>الفصل الخامس</w:t>
      </w:r>
    </w:p>
    <w:p w14:paraId="1F59FFF5" w14:textId="47D57D46" w:rsidR="00CF576B" w:rsidRPr="001A0FF6" w:rsidRDefault="00CF576B" w:rsidP="00CF576B">
      <w:pPr>
        <w:autoSpaceDE w:val="0"/>
        <w:autoSpaceDN w:val="0"/>
        <w:bidi/>
        <w:adjustRightInd w:val="0"/>
        <w:spacing w:line="360" w:lineRule="auto"/>
        <w:jc w:val="center"/>
        <w:rPr>
          <w:rFonts w:ascii="Simplified Arabic" w:hAnsi="Simplified Arabic" w:cs="Simplified Arabic"/>
          <w:b/>
          <w:bCs/>
          <w:color w:val="000000" w:themeColor="text1"/>
          <w:sz w:val="32"/>
          <w:szCs w:val="32"/>
          <w:rtl/>
        </w:rPr>
      </w:pPr>
      <w:r w:rsidRPr="00CF576B">
        <w:rPr>
          <w:rFonts w:ascii="Simplified Arabic" w:hAnsi="Simplified Arabic" w:cs="Simplified Arabic" w:hint="cs"/>
          <w:b/>
          <w:bCs/>
          <w:color w:val="000000" w:themeColor="text1"/>
          <w:sz w:val="40"/>
          <w:szCs w:val="40"/>
          <w:rtl/>
        </w:rPr>
        <w:t>الاستنتاجات والتوصيات</w:t>
      </w:r>
    </w:p>
    <w:p w14:paraId="3059E67F" w14:textId="70AB61AA" w:rsidR="00CF576B" w:rsidRPr="00355272" w:rsidRDefault="00CF576B" w:rsidP="00297AB0">
      <w:pPr>
        <w:autoSpaceDE w:val="0"/>
        <w:autoSpaceDN w:val="0"/>
        <w:bidi/>
        <w:adjustRightInd w:val="0"/>
        <w:spacing w:line="360" w:lineRule="auto"/>
        <w:rPr>
          <w:rFonts w:ascii="Simplified Arabic" w:hAnsi="Simplified Arabic" w:cs="Simplified Arabic" w:hint="cs"/>
          <w:b/>
          <w:bCs/>
          <w:color w:val="000000" w:themeColor="text1"/>
          <w:sz w:val="32"/>
          <w:szCs w:val="32"/>
          <w:u w:val="single"/>
          <w:rtl/>
        </w:rPr>
      </w:pPr>
      <w:r w:rsidRPr="00355272">
        <w:rPr>
          <w:rFonts w:ascii="Simplified Arabic" w:hAnsi="Simplified Arabic" w:cs="Simplified Arabic" w:hint="cs"/>
          <w:b/>
          <w:bCs/>
          <w:color w:val="000000" w:themeColor="text1"/>
          <w:sz w:val="32"/>
          <w:szCs w:val="32"/>
          <w:u w:val="single"/>
          <w:rtl/>
        </w:rPr>
        <w:t>مقدمة:</w:t>
      </w:r>
    </w:p>
    <w:p w14:paraId="7C8D067D" w14:textId="77777777" w:rsidR="00CF576B" w:rsidRPr="00355272" w:rsidRDefault="00CF576B" w:rsidP="00297AB0">
      <w:pPr>
        <w:bidi/>
        <w:spacing w:before="75" w:line="360" w:lineRule="auto"/>
        <w:rPr>
          <w:rFonts w:ascii="Simplified Arabic" w:hAnsi="Simplified Arabic" w:cs="Simplified Arabic" w:hint="cs"/>
          <w:color w:val="000000" w:themeColor="text1"/>
          <w:sz w:val="32"/>
          <w:szCs w:val="32"/>
          <w:rtl/>
        </w:rPr>
      </w:pPr>
      <w:r w:rsidRPr="00355272">
        <w:rPr>
          <w:rFonts w:ascii="Simplified Arabic" w:hAnsi="Simplified Arabic" w:cs="Simplified Arabic" w:hint="cs"/>
          <w:color w:val="000000" w:themeColor="text1"/>
          <w:sz w:val="32"/>
          <w:szCs w:val="32"/>
          <w:rtl/>
        </w:rPr>
        <w:t>يستعرض هذا الفصل الخلاصة النهائية للبحث، حيث يتم تلخيص أهم النتائج التي تم التوصل إليها من خلال الجانب الميداني والتحليلي. كما يقدم الفصل مجموعة من التوصيات العملية الموجهة لشركات الأدوية وصناع القرار في السوق السعودي، بالإضافة إلى اقتراح آفاق بحثية مستقبلية تساهم في تطوير النظام البيئي للتسويق الدوائي بما يتوافق مع رؤية المملكة 2030. </w:t>
      </w:r>
    </w:p>
    <w:p w14:paraId="3A3A2B2B" w14:textId="77777777" w:rsidR="00CF576B" w:rsidRPr="00355272" w:rsidRDefault="00CF576B" w:rsidP="00297AB0">
      <w:pPr>
        <w:bidi/>
        <w:spacing w:before="75" w:line="360" w:lineRule="auto"/>
        <w:rPr>
          <w:rFonts w:ascii="Simplified Arabic" w:hAnsi="Simplified Arabic" w:cs="Simplified Arabic" w:hint="cs"/>
          <w:color w:val="000000" w:themeColor="text1"/>
          <w:sz w:val="32"/>
          <w:szCs w:val="32"/>
          <w:rtl/>
        </w:rPr>
      </w:pPr>
    </w:p>
    <w:p w14:paraId="6094966A" w14:textId="5A597B32" w:rsidR="00297AB0" w:rsidRPr="00297AB0" w:rsidRDefault="00CF576B" w:rsidP="00297AB0">
      <w:pPr>
        <w:tabs>
          <w:tab w:val="left" w:pos="5866"/>
        </w:tabs>
        <w:bidi/>
        <w:spacing w:before="420" w:line="360" w:lineRule="auto"/>
        <w:rPr>
          <w:rFonts w:ascii="Simplified Arabic" w:hAnsi="Simplified Arabic" w:cs="Simplified Arabic"/>
          <w:color w:val="000000" w:themeColor="text1"/>
          <w:sz w:val="32"/>
          <w:szCs w:val="32"/>
          <w:u w:val="single"/>
          <w:rtl/>
        </w:rPr>
      </w:pPr>
      <w:r w:rsidRPr="00297AB0">
        <w:rPr>
          <w:rFonts w:ascii="Simplified Arabic" w:hAnsi="Simplified Arabic" w:cs="Simplified Arabic" w:hint="cs"/>
          <w:b/>
          <w:bCs/>
          <w:color w:val="000000" w:themeColor="text1"/>
          <w:sz w:val="32"/>
          <w:szCs w:val="32"/>
          <w:u w:val="single"/>
          <w:rtl/>
        </w:rPr>
        <w:t>استنتاجات البحث</w:t>
      </w:r>
      <w:r w:rsidR="00297AB0">
        <w:rPr>
          <w:rFonts w:ascii="Simplified Arabic" w:hAnsi="Simplified Arabic" w:cs="Simplified Arabic" w:hint="cs"/>
          <w:b/>
          <w:bCs/>
          <w:color w:val="000000" w:themeColor="text1"/>
          <w:sz w:val="32"/>
          <w:szCs w:val="32"/>
          <w:u w:val="single"/>
          <w:rtl/>
        </w:rPr>
        <w:t>:</w:t>
      </w:r>
    </w:p>
    <w:p w14:paraId="6D27B4CE" w14:textId="433B9A20" w:rsidR="00CF576B" w:rsidRPr="00297AB0" w:rsidRDefault="00CF576B" w:rsidP="00297AB0">
      <w:pPr>
        <w:bidi/>
        <w:spacing w:before="420" w:line="360" w:lineRule="auto"/>
        <w:rPr>
          <w:rFonts w:ascii="Simplified Arabic" w:hAnsi="Simplified Arabic" w:cs="Simplified Arabic" w:hint="cs"/>
          <w:color w:val="000000" w:themeColor="text1"/>
          <w:sz w:val="32"/>
          <w:szCs w:val="32"/>
          <w:rtl/>
        </w:rPr>
      </w:pPr>
      <w:r w:rsidRPr="00297AB0">
        <w:rPr>
          <w:rFonts w:ascii="Simplified Arabic" w:hAnsi="Simplified Arabic" w:cs="Simplified Arabic" w:hint="cs"/>
          <w:color w:val="000000" w:themeColor="text1"/>
          <w:sz w:val="32"/>
          <w:szCs w:val="32"/>
          <w:rtl/>
        </w:rPr>
        <w:t>بناءً على تحليل البيانات الميدانية واختبار الفروض، توصل البحث إلى الاستنتاجات التالية:</w:t>
      </w:r>
    </w:p>
    <w:p w14:paraId="2750296A" w14:textId="35D811B8" w:rsidR="00CF576B" w:rsidRPr="00297AB0" w:rsidRDefault="00CF576B" w:rsidP="00297AB0">
      <w:pPr>
        <w:bidi/>
        <w:spacing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t>كفاءة النظام البيئي:</w:t>
      </w:r>
      <w:r w:rsidRPr="00297AB0">
        <w:rPr>
          <w:rFonts w:ascii="Simplified Arabic" w:hAnsi="Simplified Arabic" w:cs="Simplified Arabic" w:hint="cs"/>
          <w:color w:val="000000" w:themeColor="text1"/>
          <w:sz w:val="32"/>
          <w:szCs w:val="32"/>
          <w:rtl/>
        </w:rPr>
        <w:t xml:space="preserve"> أكدت النتائج أن دمج تقنيات الذكاء الاصطناعي يساهم بشكل جوهري في ردم الفجوة الاتصالية بين شركات الأدوية والممارسين الصحيين، مما يرفع من جودة التفاعل ضمن النظام البيئي.  </w:t>
      </w:r>
    </w:p>
    <w:p w14:paraId="4951949C" w14:textId="07356601" w:rsidR="00CF576B" w:rsidRPr="00297AB0" w:rsidRDefault="00CF576B" w:rsidP="00297AB0">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lastRenderedPageBreak/>
        <w:t>تحول دور المندوب الطبي:</w:t>
      </w:r>
      <w:r w:rsidRPr="00297AB0">
        <w:rPr>
          <w:rFonts w:ascii="Simplified Arabic" w:hAnsi="Simplified Arabic" w:cs="Simplified Arabic" w:hint="cs"/>
          <w:color w:val="000000" w:themeColor="text1"/>
          <w:sz w:val="32"/>
          <w:szCs w:val="32"/>
          <w:rtl/>
        </w:rPr>
        <w:t xml:space="preserve"> أثبت البحث أن استخدام الأنظمة الذكية يساهم في تحويل دور ممثل المبيعات من الدور "التشغيلي التقليدي" المعتمد على الزيارات المتكررة إلى دور "تحليلي استراتيجي" يعتمد على البيانات لفهم احتياجات الأطباء.  </w:t>
      </w:r>
    </w:p>
    <w:p w14:paraId="59BEFAFD" w14:textId="77B72C56" w:rsidR="00CF576B" w:rsidRPr="00297AB0" w:rsidRDefault="00CF576B" w:rsidP="00297AB0">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t>جودة القرار التسويقي:</w:t>
      </w:r>
      <w:r w:rsidRPr="00297AB0">
        <w:rPr>
          <w:rFonts w:ascii="Simplified Arabic" w:hAnsi="Simplified Arabic" w:cs="Simplified Arabic" w:hint="cs"/>
          <w:color w:val="000000" w:themeColor="text1"/>
          <w:sz w:val="32"/>
          <w:szCs w:val="32"/>
          <w:rtl/>
        </w:rPr>
        <w:t xml:space="preserve"> أظهرت الدراسة أن الاعتماد على التحليلات الذكية يؤدي إلى تحسين جودة اتخاذ القرار التسويقي وتقليل الهدر في الموارد الناجم عن الزيارات الميدانية العشوائية.  </w:t>
      </w:r>
    </w:p>
    <w:p w14:paraId="0EAF9F58" w14:textId="36A275BD" w:rsidR="00CF576B" w:rsidRPr="00297AB0" w:rsidRDefault="00CF576B" w:rsidP="00297AB0">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t>رضا الممارسين الصحيين:</w:t>
      </w:r>
      <w:r w:rsidRPr="00297AB0">
        <w:rPr>
          <w:rFonts w:ascii="Simplified Arabic" w:hAnsi="Simplified Arabic" w:cs="Simplified Arabic" w:hint="cs"/>
          <w:color w:val="000000" w:themeColor="text1"/>
          <w:sz w:val="32"/>
          <w:szCs w:val="32"/>
          <w:rtl/>
        </w:rPr>
        <w:t xml:space="preserve"> تبين أن الممارسين الصحيين يميلون لقبول الأنظمة الذكية التي توفر محتوى علمياً مخصصاً ومرناً لا يؤثر على وقت تقديم الرعاية للمرضى.  </w:t>
      </w:r>
    </w:p>
    <w:p w14:paraId="2A7CACE6" w14:textId="1DD96932" w:rsidR="00297AB0" w:rsidRPr="00297AB0" w:rsidRDefault="00CF576B" w:rsidP="00297AB0">
      <w:pPr>
        <w:bidi/>
        <w:spacing w:before="420" w:line="360" w:lineRule="auto"/>
        <w:rPr>
          <w:rFonts w:ascii="Simplified Arabic" w:hAnsi="Simplified Arabic" w:cs="Simplified Arabic"/>
          <w:b/>
          <w:bCs/>
          <w:color w:val="000000" w:themeColor="text1"/>
          <w:sz w:val="32"/>
          <w:szCs w:val="32"/>
          <w:u w:val="single"/>
          <w:rtl/>
        </w:rPr>
      </w:pPr>
      <w:r w:rsidRPr="00297AB0">
        <w:rPr>
          <w:rFonts w:ascii="Simplified Arabic" w:hAnsi="Simplified Arabic" w:cs="Simplified Arabic" w:hint="cs"/>
          <w:b/>
          <w:bCs/>
          <w:color w:val="000000" w:themeColor="text1"/>
          <w:sz w:val="32"/>
          <w:szCs w:val="32"/>
          <w:u w:val="single"/>
          <w:rtl/>
        </w:rPr>
        <w:t>توصيات البحث</w:t>
      </w:r>
      <w:r w:rsidR="00297AB0">
        <w:rPr>
          <w:rFonts w:ascii="Simplified Arabic" w:hAnsi="Simplified Arabic" w:cs="Simplified Arabic" w:hint="cs"/>
          <w:b/>
          <w:bCs/>
          <w:color w:val="000000" w:themeColor="text1"/>
          <w:sz w:val="32"/>
          <w:szCs w:val="32"/>
          <w:u w:val="single"/>
          <w:rtl/>
        </w:rPr>
        <w:t>:</w:t>
      </w:r>
    </w:p>
    <w:p w14:paraId="1CB4D2A2" w14:textId="36886AF9" w:rsidR="00CF576B" w:rsidRPr="00297AB0" w:rsidRDefault="00CF576B" w:rsidP="00297AB0">
      <w:pPr>
        <w:bidi/>
        <w:spacing w:before="420" w:line="360" w:lineRule="auto"/>
        <w:rPr>
          <w:rFonts w:ascii="Simplified Arabic" w:hAnsi="Simplified Arabic" w:cs="Simplified Arabic" w:hint="cs"/>
          <w:b/>
          <w:bCs/>
          <w:color w:val="000000" w:themeColor="text1"/>
          <w:sz w:val="32"/>
          <w:szCs w:val="32"/>
          <w:rtl/>
        </w:rPr>
      </w:pPr>
      <w:r w:rsidRPr="00297AB0">
        <w:rPr>
          <w:rFonts w:ascii="Simplified Arabic" w:hAnsi="Simplified Arabic" w:cs="Simplified Arabic" w:hint="cs"/>
          <w:color w:val="000000" w:themeColor="text1"/>
          <w:sz w:val="32"/>
          <w:szCs w:val="32"/>
          <w:rtl/>
        </w:rPr>
        <w:t>في ضوء النتائج المستخلصة، يوصي الباحث بالآتي:</w:t>
      </w:r>
    </w:p>
    <w:p w14:paraId="0B81188E" w14:textId="77777777" w:rsidR="00044CD7" w:rsidRDefault="00CF576B" w:rsidP="00044CD7">
      <w:pPr>
        <w:bidi/>
        <w:spacing w:line="360" w:lineRule="auto"/>
        <w:ind w:right="411"/>
        <w:rPr>
          <w:rFonts w:ascii="Simplified Arabic" w:hAnsi="Simplified Arabic" w:cs="Simplified Arabic"/>
          <w:color w:val="000000" w:themeColor="text1"/>
          <w:sz w:val="32"/>
          <w:szCs w:val="32"/>
          <w:rtl/>
        </w:rPr>
      </w:pPr>
      <w:r w:rsidRPr="00297AB0">
        <w:rPr>
          <w:rFonts w:ascii="Simplified Arabic" w:hAnsi="Simplified Arabic" w:cs="Simplified Arabic" w:hint="cs"/>
          <w:b/>
          <w:bCs/>
          <w:color w:val="000000" w:themeColor="text1"/>
          <w:sz w:val="32"/>
          <w:szCs w:val="32"/>
          <w:rtl/>
        </w:rPr>
        <w:t>تبني استراتيجيات التحول الرقمي:</w:t>
      </w:r>
      <w:r w:rsidRPr="00297AB0">
        <w:rPr>
          <w:rFonts w:ascii="Simplified Arabic" w:hAnsi="Simplified Arabic" w:cs="Simplified Arabic" w:hint="cs"/>
          <w:color w:val="000000" w:themeColor="text1"/>
          <w:sz w:val="32"/>
          <w:szCs w:val="32"/>
          <w:rtl/>
        </w:rPr>
        <w:t xml:space="preserve"> ضرورة قيام شركات الأدوية العاملة في السوق السعودي بتبني استراتيجيات تسويقية ذكية تعتمد على الذكاء الاصطناعي لتعزيز القيمة المضافة للمحتوى الطبي.  </w:t>
      </w:r>
    </w:p>
    <w:p w14:paraId="2B5996AF" w14:textId="731BC5D3" w:rsidR="00CF576B" w:rsidRPr="00297AB0" w:rsidRDefault="00CF576B" w:rsidP="00044CD7">
      <w:pPr>
        <w:bidi/>
        <w:spacing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lastRenderedPageBreak/>
        <w:t>تطوير الكوادر البشرية:</w:t>
      </w:r>
      <w:r w:rsidRPr="00297AB0">
        <w:rPr>
          <w:rFonts w:ascii="Simplified Arabic" w:hAnsi="Simplified Arabic" w:cs="Simplified Arabic" w:hint="cs"/>
          <w:color w:val="000000" w:themeColor="text1"/>
          <w:sz w:val="32"/>
          <w:szCs w:val="32"/>
          <w:rtl/>
        </w:rPr>
        <w:t xml:space="preserve"> الاستثمار في تدريب ممثلي المبيعات الطبية على مهارات تحليل البيانات والتعامل مع الأنظمة الذكية لرفع تنافسيتهم وتطوير أدائهم الاستراتيجي.  </w:t>
      </w:r>
    </w:p>
    <w:p w14:paraId="26F68414" w14:textId="0C81A72F" w:rsidR="00CF576B" w:rsidRPr="00297AB0" w:rsidRDefault="00CF576B" w:rsidP="00044CD7">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t>تخصيص المحتوى العلمي:</w:t>
      </w:r>
      <w:r w:rsidRPr="00297AB0">
        <w:rPr>
          <w:rFonts w:ascii="Simplified Arabic" w:hAnsi="Simplified Arabic" w:cs="Simplified Arabic" w:hint="cs"/>
          <w:color w:val="000000" w:themeColor="text1"/>
          <w:sz w:val="32"/>
          <w:szCs w:val="32"/>
          <w:rtl/>
        </w:rPr>
        <w:t xml:space="preserve"> التركيز على تقديم محتوى طبي موجه ومبني على رؤى تحليلية دقيقة تلبي احتياجات كل ممارس صحي بشكل منفصل لزيادة الرضا والثقة.  </w:t>
      </w:r>
    </w:p>
    <w:p w14:paraId="5A35B833" w14:textId="4CD1BDB1" w:rsidR="00CF576B" w:rsidRPr="00297AB0" w:rsidRDefault="00CF576B" w:rsidP="00044CD7">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b/>
          <w:bCs/>
          <w:color w:val="000000" w:themeColor="text1"/>
          <w:sz w:val="32"/>
          <w:szCs w:val="32"/>
          <w:rtl/>
        </w:rPr>
        <w:t>التوافق مع رؤية 2030:</w:t>
      </w:r>
      <w:r w:rsidRPr="00297AB0">
        <w:rPr>
          <w:rFonts w:ascii="Simplified Arabic" w:hAnsi="Simplified Arabic" w:cs="Simplified Arabic" w:hint="cs"/>
          <w:color w:val="000000" w:themeColor="text1"/>
          <w:sz w:val="32"/>
          <w:szCs w:val="32"/>
          <w:rtl/>
        </w:rPr>
        <w:t xml:space="preserve"> مواءمة النماذج التسويقية مع مستهدفات وزارة الصحة في التحول الرقمي لتحقيق الاستخدام الأمثل للموارد وتقليل الهدر التشغيلي.  </w:t>
      </w:r>
    </w:p>
    <w:p w14:paraId="59E85A90" w14:textId="10C65E44" w:rsidR="00CF576B" w:rsidRPr="00044CD7" w:rsidRDefault="00CF576B" w:rsidP="00044CD7">
      <w:pPr>
        <w:bidi/>
        <w:spacing w:before="420" w:line="360" w:lineRule="auto"/>
        <w:rPr>
          <w:rFonts w:ascii="Simplified Arabic" w:hAnsi="Simplified Arabic" w:cs="Simplified Arabic" w:hint="cs"/>
          <w:color w:val="000000" w:themeColor="text1"/>
          <w:sz w:val="32"/>
          <w:szCs w:val="32"/>
          <w:u w:val="single"/>
          <w:rtl/>
        </w:rPr>
      </w:pPr>
      <w:r w:rsidRPr="00044CD7">
        <w:rPr>
          <w:rFonts w:ascii="Simplified Arabic" w:hAnsi="Simplified Arabic" w:cs="Simplified Arabic" w:hint="cs"/>
          <w:b/>
          <w:bCs/>
          <w:color w:val="000000" w:themeColor="text1"/>
          <w:sz w:val="32"/>
          <w:szCs w:val="32"/>
          <w:u w:val="single"/>
          <w:rtl/>
        </w:rPr>
        <w:t xml:space="preserve">المقترحات البحثية </w:t>
      </w:r>
      <w:r w:rsidR="00355272" w:rsidRPr="00044CD7">
        <w:rPr>
          <w:rFonts w:ascii="Simplified Arabic" w:hAnsi="Simplified Arabic" w:cs="Simplified Arabic" w:hint="cs"/>
          <w:b/>
          <w:bCs/>
          <w:color w:val="000000" w:themeColor="text1"/>
          <w:sz w:val="32"/>
          <w:szCs w:val="32"/>
          <w:u w:val="single"/>
          <w:rtl/>
        </w:rPr>
        <w:t>المستقبلية</w:t>
      </w:r>
      <w:r w:rsidR="00044CD7">
        <w:rPr>
          <w:rFonts w:ascii="Simplified Arabic" w:hAnsi="Simplified Arabic" w:cs="Simplified Arabic" w:hint="cs"/>
          <w:b/>
          <w:bCs/>
          <w:color w:val="000000" w:themeColor="text1"/>
          <w:sz w:val="32"/>
          <w:szCs w:val="32"/>
          <w:u w:val="single"/>
          <w:rtl/>
        </w:rPr>
        <w:t>:</w:t>
      </w:r>
    </w:p>
    <w:p w14:paraId="41E71E94" w14:textId="77777777" w:rsidR="00CF576B" w:rsidRPr="00297AB0" w:rsidRDefault="00CF576B" w:rsidP="00044CD7">
      <w:pPr>
        <w:bidi/>
        <w:spacing w:before="75" w:line="360" w:lineRule="auto"/>
        <w:rPr>
          <w:rFonts w:ascii="Simplified Arabic" w:hAnsi="Simplified Arabic" w:cs="Simplified Arabic" w:hint="cs"/>
          <w:color w:val="000000" w:themeColor="text1"/>
          <w:sz w:val="32"/>
          <w:szCs w:val="32"/>
          <w:rtl/>
        </w:rPr>
      </w:pPr>
      <w:r w:rsidRPr="00297AB0">
        <w:rPr>
          <w:rFonts w:ascii="Simplified Arabic" w:hAnsi="Simplified Arabic" w:cs="Simplified Arabic" w:hint="cs"/>
          <w:color w:val="000000" w:themeColor="text1"/>
          <w:sz w:val="32"/>
          <w:szCs w:val="32"/>
          <w:rtl/>
        </w:rPr>
        <w:t>يقترح الباحث إجراء دراسات مستقبلية في المجالات التالية:</w:t>
      </w:r>
    </w:p>
    <w:p w14:paraId="5A8CEC8E" w14:textId="7CD46444" w:rsidR="00CF576B" w:rsidRPr="00297AB0" w:rsidRDefault="00CF576B" w:rsidP="00044CD7">
      <w:pPr>
        <w:bidi/>
        <w:spacing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color w:val="000000" w:themeColor="text1"/>
          <w:sz w:val="32"/>
          <w:szCs w:val="32"/>
          <w:rtl/>
        </w:rPr>
        <w:t>دراسة أثر الأخلاقيات والخصوصية في استخدام الذكاء الاصطناعي ضمن التسويق الدوائي السعودي.</w:t>
      </w:r>
    </w:p>
    <w:p w14:paraId="6B5BE6CA" w14:textId="710678F4" w:rsidR="00CF576B" w:rsidRPr="00297AB0" w:rsidRDefault="00CF576B" w:rsidP="00044CD7">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color w:val="000000" w:themeColor="text1"/>
          <w:sz w:val="32"/>
          <w:szCs w:val="32"/>
          <w:rtl/>
        </w:rPr>
        <w:t>قياس أثر الأنظمة البيئية الذكية على معدلات صرف الأدوية وتأثير ذلك على استدامة سلاسل الإمداد الدوائية.</w:t>
      </w:r>
    </w:p>
    <w:p w14:paraId="3FB1C01B" w14:textId="4B30BA83" w:rsidR="00CF576B" w:rsidRPr="00297AB0" w:rsidRDefault="00CF576B" w:rsidP="00044CD7">
      <w:pPr>
        <w:bidi/>
        <w:spacing w:before="135" w:line="360" w:lineRule="auto"/>
        <w:ind w:right="411"/>
        <w:rPr>
          <w:rFonts w:ascii="Simplified Arabic" w:hAnsi="Simplified Arabic" w:cs="Simplified Arabic" w:hint="cs"/>
          <w:color w:val="000000" w:themeColor="text1"/>
          <w:sz w:val="32"/>
          <w:szCs w:val="32"/>
          <w:rtl/>
        </w:rPr>
      </w:pPr>
      <w:r w:rsidRPr="00297AB0">
        <w:rPr>
          <w:rFonts w:ascii="Simplified Arabic" w:hAnsi="Simplified Arabic" w:cs="Simplified Arabic" w:hint="cs"/>
          <w:color w:val="000000" w:themeColor="text1"/>
          <w:sz w:val="32"/>
          <w:szCs w:val="32"/>
          <w:rtl/>
        </w:rPr>
        <w:t>إجراء دراسة طولية لقياس الأثر الاقتصادي طويل الأمد للتحول من الزيارات التقليدية إلى النظام البيئي الذكي.</w:t>
      </w:r>
    </w:p>
    <w:p w14:paraId="3D03C63F" w14:textId="77777777" w:rsidR="00CF576B" w:rsidRPr="00355272" w:rsidRDefault="00CF576B" w:rsidP="00297AB0">
      <w:pPr>
        <w:autoSpaceDE w:val="0"/>
        <w:autoSpaceDN w:val="0"/>
        <w:bidi/>
        <w:adjustRightInd w:val="0"/>
        <w:rPr>
          <w:rFonts w:ascii="Simplified Arabic" w:hAnsi="Simplified Arabic" w:cs="Simplified Arabic" w:hint="cs"/>
          <w:color w:val="000000" w:themeColor="text1"/>
          <w:sz w:val="32"/>
          <w:szCs w:val="32"/>
          <w:rtl/>
        </w:rPr>
      </w:pPr>
    </w:p>
    <w:p w14:paraId="143E5B92" w14:textId="77777777" w:rsidR="00CF576B" w:rsidRDefault="00CF576B" w:rsidP="00355272">
      <w:pPr>
        <w:bidi/>
        <w:spacing w:before="255"/>
        <w:rPr>
          <w:rFonts w:ascii="Simplified Arabic" w:hAnsi="Simplified Arabic" w:cs="Simplified Arabic"/>
          <w:b/>
          <w:bCs/>
          <w:color w:val="000000" w:themeColor="text1"/>
          <w:sz w:val="32"/>
          <w:szCs w:val="32"/>
          <w:u w:val="single"/>
          <w:rtl/>
        </w:rPr>
      </w:pPr>
      <w:r w:rsidRPr="00297AB0">
        <w:rPr>
          <w:rFonts w:ascii="Simplified Arabic" w:hAnsi="Simplified Arabic" w:cs="Simplified Arabic" w:hint="cs"/>
          <w:b/>
          <w:bCs/>
          <w:color w:val="000000" w:themeColor="text1"/>
          <w:sz w:val="32"/>
          <w:szCs w:val="32"/>
          <w:u w:val="single"/>
          <w:rtl/>
        </w:rPr>
        <w:lastRenderedPageBreak/>
        <w:t>الخاتمة:</w:t>
      </w:r>
    </w:p>
    <w:p w14:paraId="6037C15C" w14:textId="75F39CB7" w:rsidR="00297AB0" w:rsidRPr="00297AB0" w:rsidRDefault="00297AB0" w:rsidP="00883270">
      <w:pPr>
        <w:bidi/>
        <w:spacing w:before="255" w:line="360" w:lineRule="auto"/>
        <w:rPr>
          <w:rFonts w:ascii="Simplified Arabic" w:hAnsi="Simplified Arabic" w:cs="Simplified Arabic" w:hint="cs"/>
          <w:color w:val="000000" w:themeColor="text1"/>
          <w:sz w:val="32"/>
          <w:szCs w:val="32"/>
          <w:u w:val="single"/>
        </w:rPr>
      </w:pPr>
    </w:p>
    <w:p w14:paraId="374BAD2E" w14:textId="77777777" w:rsidR="00CF576B" w:rsidRPr="00355272" w:rsidRDefault="00CF576B" w:rsidP="00883270">
      <w:pPr>
        <w:bidi/>
        <w:spacing w:line="360" w:lineRule="auto"/>
        <w:rPr>
          <w:rFonts w:ascii="Simplified Arabic" w:hAnsi="Simplified Arabic" w:cs="Simplified Arabic" w:hint="cs"/>
          <w:color w:val="000000" w:themeColor="text1"/>
          <w:sz w:val="32"/>
          <w:szCs w:val="32"/>
          <w:rtl/>
        </w:rPr>
      </w:pPr>
      <w:r w:rsidRPr="00355272">
        <w:rPr>
          <w:rFonts w:ascii="Simplified Arabic" w:hAnsi="Simplified Arabic" w:cs="Simplified Arabic" w:hint="cs"/>
          <w:color w:val="000000" w:themeColor="text1"/>
          <w:sz w:val="32"/>
          <w:szCs w:val="32"/>
          <w:rtl/>
        </w:rPr>
        <w:t>في ختام هذا البحث، نجد أن التحول نحو "النظام البيئي الذكي" لم يعد ترفاً تقنياً، بل ضرورة استراتيجية لرفع كفاءة القطاع الدوائي في المملكة العربية السعودية. لقد أثبتت الدراسة أن الذكاء الاصطناعي يمتلك القدرة على إعادة صياغة العلاقة بين شركات الأدوية والممارسين الصحيين لتصبح أكثر دقة وفعالية. إن مواءمة هذه الجهود مع مستهدفات رؤية 2030 ستمهد الطريق لبيئة صحية رقمية متطورة تخدم المريض والممارس والمؤسسة على حد سواء.</w:t>
      </w:r>
    </w:p>
    <w:p w14:paraId="2C5689C3"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1ED9666D"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16F10594"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530486F8"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6BEC4598"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744D96AE"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455C7D30"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6E0DA0C3"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12A2CFB8"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3958A9DE"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62E4A48A"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447AD226"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4F1FC215"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tl/>
        </w:rPr>
      </w:pPr>
    </w:p>
    <w:p w14:paraId="1EE94E2A" w14:textId="77777777" w:rsidR="00CF576B" w:rsidRDefault="00CF576B" w:rsidP="00355272">
      <w:pPr>
        <w:autoSpaceDE w:val="0"/>
        <w:autoSpaceDN w:val="0"/>
        <w:bidi/>
        <w:adjustRightInd w:val="0"/>
        <w:rPr>
          <w:rFonts w:ascii="Simplified Arabic" w:hAnsi="Simplified Arabic" w:cs="Simplified Arabic"/>
          <w:color w:val="000000" w:themeColor="text1"/>
          <w:sz w:val="32"/>
          <w:szCs w:val="32"/>
          <w:rtl/>
        </w:rPr>
      </w:pPr>
    </w:p>
    <w:p w14:paraId="107ECDDA"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390DC3B6"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5DA2B801"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4D9B7B37"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10C07C5C"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2C9286CF"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21A75A9A"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6980533F"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426AF10D" w14:textId="77777777" w:rsidR="00297AB0" w:rsidRDefault="00297AB0" w:rsidP="00297AB0">
      <w:pPr>
        <w:autoSpaceDE w:val="0"/>
        <w:autoSpaceDN w:val="0"/>
        <w:bidi/>
        <w:adjustRightInd w:val="0"/>
        <w:rPr>
          <w:rFonts w:ascii="Simplified Arabic" w:hAnsi="Simplified Arabic" w:cs="Simplified Arabic"/>
          <w:color w:val="000000" w:themeColor="text1"/>
          <w:sz w:val="32"/>
          <w:szCs w:val="32"/>
          <w:rtl/>
        </w:rPr>
      </w:pPr>
    </w:p>
    <w:p w14:paraId="0ADCB8EB" w14:textId="77777777" w:rsidR="00297AB0" w:rsidRPr="00355272" w:rsidRDefault="00297AB0" w:rsidP="00297AB0">
      <w:pPr>
        <w:autoSpaceDE w:val="0"/>
        <w:autoSpaceDN w:val="0"/>
        <w:bidi/>
        <w:adjustRightInd w:val="0"/>
        <w:rPr>
          <w:rFonts w:ascii="Simplified Arabic" w:hAnsi="Simplified Arabic" w:cs="Simplified Arabic" w:hint="cs"/>
          <w:color w:val="000000" w:themeColor="text1"/>
          <w:sz w:val="32"/>
          <w:szCs w:val="32"/>
          <w:rtl/>
        </w:rPr>
      </w:pPr>
    </w:p>
    <w:p w14:paraId="7D898849" w14:textId="77777777" w:rsidR="00CF576B" w:rsidRPr="00355272" w:rsidRDefault="00CF576B" w:rsidP="00355272">
      <w:pPr>
        <w:autoSpaceDE w:val="0"/>
        <w:autoSpaceDN w:val="0"/>
        <w:bidi/>
        <w:adjustRightInd w:val="0"/>
        <w:rPr>
          <w:rFonts w:ascii="Simplified Arabic" w:hAnsi="Simplified Arabic" w:cs="Simplified Arabic" w:hint="cs"/>
          <w:color w:val="000000" w:themeColor="text1"/>
          <w:sz w:val="32"/>
          <w:szCs w:val="32"/>
        </w:rPr>
      </w:pPr>
    </w:p>
    <w:p w14:paraId="183F085B" w14:textId="019D208B" w:rsidR="00FD49BC" w:rsidRPr="00297AB0" w:rsidRDefault="00A74F76" w:rsidP="00297AB0">
      <w:pPr>
        <w:jc w:val="center"/>
        <w:rPr>
          <w:rFonts w:ascii="Simplified Arabic" w:hAnsi="Simplified Arabic" w:cs="Simplified Arabic" w:hint="cs"/>
          <w:b/>
          <w:bCs/>
          <w:sz w:val="56"/>
          <w:szCs w:val="56"/>
          <w:u w:val="single"/>
          <w:rtl/>
        </w:rPr>
      </w:pPr>
      <w:r w:rsidRPr="00297AB0">
        <w:rPr>
          <w:rFonts w:ascii="Simplified Arabic" w:hAnsi="Simplified Arabic" w:cs="Simplified Arabic" w:hint="cs"/>
          <w:b/>
          <w:bCs/>
          <w:sz w:val="56"/>
          <w:szCs w:val="56"/>
          <w:u w:val="single"/>
          <w:rtl/>
        </w:rPr>
        <w:t>المراجع</w:t>
      </w:r>
    </w:p>
    <w:p w14:paraId="13517DC9" w14:textId="77777777" w:rsidR="00CF576B" w:rsidRPr="00355272" w:rsidRDefault="00CF576B" w:rsidP="00355272">
      <w:pPr>
        <w:rPr>
          <w:rFonts w:ascii="Simplified Arabic" w:hAnsi="Simplified Arabic" w:cs="Simplified Arabic" w:hint="cs"/>
          <w:b/>
          <w:bCs/>
          <w:sz w:val="32"/>
          <w:szCs w:val="32"/>
          <w:u w:val="single"/>
          <w:rtl/>
        </w:rPr>
      </w:pPr>
    </w:p>
    <w:p w14:paraId="6B637136" w14:textId="77777777" w:rsidR="00CF576B" w:rsidRPr="00355272" w:rsidRDefault="00CF576B" w:rsidP="00355272">
      <w:pPr>
        <w:rPr>
          <w:rFonts w:ascii="Simplified Arabic" w:hAnsi="Simplified Arabic" w:cs="Simplified Arabic" w:hint="cs"/>
          <w:b/>
          <w:bCs/>
          <w:sz w:val="32"/>
          <w:szCs w:val="32"/>
          <w:u w:val="single"/>
          <w:rtl/>
        </w:rPr>
      </w:pPr>
    </w:p>
    <w:p w14:paraId="1D953FE7" w14:textId="77777777" w:rsidR="00CF576B" w:rsidRPr="00355272" w:rsidRDefault="00CF576B" w:rsidP="00355272">
      <w:pPr>
        <w:rPr>
          <w:rFonts w:ascii="Simplified Arabic" w:hAnsi="Simplified Arabic" w:cs="Simplified Arabic" w:hint="cs"/>
          <w:b/>
          <w:bCs/>
          <w:sz w:val="32"/>
          <w:szCs w:val="32"/>
          <w:u w:val="single"/>
          <w:rtl/>
        </w:rPr>
      </w:pPr>
    </w:p>
    <w:p w14:paraId="6F7650A8" w14:textId="77777777" w:rsidR="00CF576B" w:rsidRPr="00355272" w:rsidRDefault="00CF576B" w:rsidP="00355272">
      <w:pPr>
        <w:rPr>
          <w:rFonts w:ascii="Simplified Arabic" w:hAnsi="Simplified Arabic" w:cs="Simplified Arabic" w:hint="cs"/>
          <w:b/>
          <w:bCs/>
          <w:sz w:val="32"/>
          <w:szCs w:val="32"/>
          <w:u w:val="single"/>
          <w:rtl/>
        </w:rPr>
      </w:pPr>
    </w:p>
    <w:p w14:paraId="2FA56EC0" w14:textId="77777777" w:rsidR="00CF576B" w:rsidRPr="00355272" w:rsidRDefault="00CF576B" w:rsidP="00355272">
      <w:pPr>
        <w:rPr>
          <w:rFonts w:ascii="Simplified Arabic" w:hAnsi="Simplified Arabic" w:cs="Simplified Arabic" w:hint="cs"/>
          <w:b/>
          <w:bCs/>
          <w:sz w:val="32"/>
          <w:szCs w:val="32"/>
          <w:u w:val="single"/>
          <w:rtl/>
        </w:rPr>
      </w:pPr>
    </w:p>
    <w:p w14:paraId="44267154" w14:textId="77777777" w:rsidR="00CF576B" w:rsidRPr="00355272" w:rsidRDefault="00CF576B" w:rsidP="00355272">
      <w:pPr>
        <w:rPr>
          <w:rFonts w:ascii="Simplified Arabic" w:hAnsi="Simplified Arabic" w:cs="Simplified Arabic" w:hint="cs"/>
          <w:b/>
          <w:bCs/>
          <w:sz w:val="32"/>
          <w:szCs w:val="32"/>
          <w:u w:val="single"/>
          <w:rtl/>
        </w:rPr>
      </w:pPr>
    </w:p>
    <w:p w14:paraId="6D8552DD" w14:textId="77777777" w:rsidR="00CF576B" w:rsidRPr="00355272" w:rsidRDefault="00CF576B" w:rsidP="00355272">
      <w:pPr>
        <w:rPr>
          <w:rFonts w:ascii="Simplified Arabic" w:hAnsi="Simplified Arabic" w:cs="Simplified Arabic" w:hint="cs"/>
          <w:b/>
          <w:bCs/>
          <w:sz w:val="32"/>
          <w:szCs w:val="32"/>
          <w:u w:val="single"/>
          <w:rtl/>
        </w:rPr>
      </w:pPr>
    </w:p>
    <w:p w14:paraId="6C58177B" w14:textId="77777777" w:rsidR="00CF576B" w:rsidRDefault="00CF576B" w:rsidP="00355272">
      <w:pPr>
        <w:rPr>
          <w:rFonts w:ascii="Simplified Arabic" w:hAnsi="Simplified Arabic" w:cs="Simplified Arabic"/>
          <w:b/>
          <w:bCs/>
          <w:sz w:val="32"/>
          <w:szCs w:val="32"/>
          <w:u w:val="single"/>
          <w:rtl/>
        </w:rPr>
      </w:pPr>
    </w:p>
    <w:p w14:paraId="5EB64F26" w14:textId="77777777" w:rsidR="00297AB0" w:rsidRPr="00355272" w:rsidRDefault="00297AB0" w:rsidP="00355272">
      <w:pPr>
        <w:rPr>
          <w:rFonts w:ascii="Simplified Arabic" w:hAnsi="Simplified Arabic" w:cs="Simplified Arabic" w:hint="cs"/>
          <w:b/>
          <w:bCs/>
          <w:sz w:val="32"/>
          <w:szCs w:val="32"/>
          <w:u w:val="single"/>
          <w:rtl/>
        </w:rPr>
      </w:pPr>
    </w:p>
    <w:p w14:paraId="63AB3448" w14:textId="77777777" w:rsidR="00CF576B" w:rsidRPr="00355272" w:rsidRDefault="00CF576B" w:rsidP="00355272">
      <w:pPr>
        <w:rPr>
          <w:rFonts w:ascii="Simplified Arabic" w:hAnsi="Simplified Arabic" w:cs="Simplified Arabic" w:hint="cs"/>
          <w:b/>
          <w:bCs/>
          <w:sz w:val="32"/>
          <w:szCs w:val="32"/>
          <w:u w:val="single"/>
          <w:rtl/>
        </w:rPr>
      </w:pPr>
    </w:p>
    <w:p w14:paraId="69282D29" w14:textId="72C90757" w:rsidR="00297AB0" w:rsidRDefault="00297AB0" w:rsidP="00297AB0">
      <w:pPr>
        <w:tabs>
          <w:tab w:val="left" w:pos="8093"/>
        </w:tabs>
        <w:rPr>
          <w:rFonts w:ascii="Simplified Arabic" w:hAnsi="Simplified Arabic" w:cs="Simplified Arabic"/>
          <w:b/>
          <w:bCs/>
          <w:color w:val="000000" w:themeColor="text1"/>
          <w:sz w:val="32"/>
          <w:szCs w:val="32"/>
          <w:u w:val="single"/>
          <w:rtl/>
        </w:rPr>
      </w:pPr>
    </w:p>
    <w:p w14:paraId="0524E620" w14:textId="77777777" w:rsidR="00297AB0" w:rsidRPr="00355272" w:rsidRDefault="00297AB0" w:rsidP="00297AB0">
      <w:pPr>
        <w:tabs>
          <w:tab w:val="left" w:pos="8093"/>
        </w:tabs>
        <w:rPr>
          <w:rFonts w:ascii="Simplified Arabic" w:hAnsi="Simplified Arabic" w:cs="Simplified Arabic" w:hint="cs"/>
          <w:b/>
          <w:bCs/>
          <w:color w:val="000000" w:themeColor="text1"/>
          <w:sz w:val="32"/>
          <w:szCs w:val="32"/>
          <w:u w:val="single"/>
          <w:rtl/>
        </w:rPr>
      </w:pPr>
    </w:p>
    <w:p w14:paraId="7F95E878" w14:textId="0F2D2322" w:rsidR="00CF576B" w:rsidRPr="00297AB0" w:rsidRDefault="00CF576B" w:rsidP="00297AB0">
      <w:pPr>
        <w:bidi/>
        <w:spacing w:before="420"/>
        <w:jc w:val="center"/>
        <w:rPr>
          <w:rFonts w:ascii="Simplified Arabic" w:hAnsi="Simplified Arabic" w:cs="Simplified Arabic" w:hint="cs"/>
          <w:color w:val="000000" w:themeColor="text1"/>
          <w:sz w:val="32"/>
          <w:szCs w:val="32"/>
          <w:u w:val="single"/>
        </w:rPr>
      </w:pPr>
      <w:r w:rsidRPr="00297AB0">
        <w:rPr>
          <w:rFonts w:ascii="Simplified Arabic" w:hAnsi="Simplified Arabic" w:cs="Simplified Arabic" w:hint="cs"/>
          <w:b/>
          <w:bCs/>
          <w:color w:val="000000" w:themeColor="text1"/>
          <w:sz w:val="32"/>
          <w:szCs w:val="32"/>
          <w:u w:val="single"/>
          <w:rtl/>
        </w:rPr>
        <w:lastRenderedPageBreak/>
        <w:t>المراجع</w:t>
      </w:r>
    </w:p>
    <w:p w14:paraId="3F442F0D" w14:textId="77777777" w:rsidR="00883270" w:rsidRDefault="00CF576B" w:rsidP="00883270">
      <w:pPr>
        <w:bidi/>
        <w:spacing w:before="255" w:line="360" w:lineRule="auto"/>
        <w:rPr>
          <w:rFonts w:ascii="Simplified Arabic" w:hAnsi="Simplified Arabic" w:cs="Simplified Arabic"/>
          <w:color w:val="000000" w:themeColor="text1"/>
          <w:sz w:val="32"/>
          <w:szCs w:val="32"/>
          <w:rtl/>
        </w:rPr>
      </w:pPr>
      <w:r w:rsidRPr="00355272">
        <w:rPr>
          <w:rFonts w:ascii="Simplified Arabic" w:hAnsi="Simplified Arabic" w:cs="Simplified Arabic" w:hint="cs"/>
          <w:b/>
          <w:bCs/>
          <w:color w:val="000000" w:themeColor="text1"/>
          <w:sz w:val="32"/>
          <w:szCs w:val="32"/>
          <w:rtl/>
        </w:rPr>
        <w:t>المراجع العربية:</w:t>
      </w:r>
    </w:p>
    <w:p w14:paraId="1A604D05" w14:textId="77777777" w:rsidR="00883270" w:rsidRDefault="00CF576B" w:rsidP="00883270">
      <w:pPr>
        <w:bidi/>
        <w:spacing w:before="255" w:line="360" w:lineRule="auto"/>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tl/>
        </w:rPr>
        <w:t>رؤية السعودية 2030. (2024). التحول الرقمي في القطاعين الصحي والدوائي..  </w:t>
      </w:r>
    </w:p>
    <w:p w14:paraId="4443835D" w14:textId="77777777" w:rsidR="00883270" w:rsidRDefault="00CF576B" w:rsidP="00883270">
      <w:pPr>
        <w:bidi/>
        <w:spacing w:before="255" w:line="360" w:lineRule="auto"/>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tl/>
        </w:rPr>
        <w:t>الشهري، (2022). واقع تبني تقنيات الذكاء الصناعي في التسويق الدوائي في المملكة العربية السعودية..</w:t>
      </w:r>
    </w:p>
    <w:p w14:paraId="6BA8587C" w14:textId="7EBA184F" w:rsidR="00CF576B" w:rsidRDefault="00CF576B" w:rsidP="00883270">
      <w:pPr>
        <w:bidi/>
        <w:spacing w:before="255" w:line="360" w:lineRule="auto"/>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tl/>
        </w:rPr>
        <w:t xml:space="preserve">القحطاني، (2024). أثر التحول الرقمي في كفاءة المندوب الطبي: دراسة تطبيقية في </w:t>
      </w:r>
      <w:proofErr w:type="spellStart"/>
      <w:r w:rsidRPr="00355272">
        <w:rPr>
          <w:rFonts w:ascii="Simplified Arabic" w:hAnsi="Simplified Arabic" w:cs="Simplified Arabic" w:hint="cs"/>
          <w:color w:val="000000" w:themeColor="text1"/>
          <w:sz w:val="32"/>
          <w:szCs w:val="32"/>
          <w:rtl/>
        </w:rPr>
        <w:t>نيوم</w:t>
      </w:r>
      <w:proofErr w:type="spellEnd"/>
      <w:r w:rsidRPr="00355272">
        <w:rPr>
          <w:rFonts w:ascii="Simplified Arabic" w:hAnsi="Simplified Arabic" w:cs="Simplified Arabic" w:hint="cs"/>
          <w:color w:val="000000" w:themeColor="text1"/>
          <w:sz w:val="32"/>
          <w:szCs w:val="32"/>
          <w:rtl/>
        </w:rPr>
        <w:t>..  </w:t>
      </w:r>
    </w:p>
    <w:p w14:paraId="6995548F" w14:textId="77777777" w:rsidR="00297AB0" w:rsidRPr="00355272" w:rsidRDefault="00297AB0" w:rsidP="00883270">
      <w:pPr>
        <w:bidi/>
        <w:spacing w:before="135" w:line="360" w:lineRule="auto"/>
        <w:ind w:right="411" w:hanging="261"/>
        <w:rPr>
          <w:rFonts w:ascii="Simplified Arabic" w:hAnsi="Simplified Arabic" w:cs="Simplified Arabic" w:hint="cs"/>
          <w:color w:val="000000" w:themeColor="text1"/>
          <w:sz w:val="32"/>
          <w:szCs w:val="32"/>
          <w:rtl/>
        </w:rPr>
      </w:pPr>
    </w:p>
    <w:p w14:paraId="61C74A73" w14:textId="77777777" w:rsidR="00883270" w:rsidRDefault="00CF576B" w:rsidP="00883270">
      <w:pPr>
        <w:bidi/>
        <w:spacing w:before="255" w:line="360" w:lineRule="auto"/>
        <w:rPr>
          <w:rFonts w:ascii="Simplified Arabic" w:hAnsi="Simplified Arabic" w:cs="Simplified Arabic"/>
          <w:color w:val="000000" w:themeColor="text1"/>
          <w:sz w:val="32"/>
          <w:szCs w:val="32"/>
          <w:rtl/>
        </w:rPr>
      </w:pPr>
      <w:r w:rsidRPr="00355272">
        <w:rPr>
          <w:rFonts w:ascii="Simplified Arabic" w:hAnsi="Simplified Arabic" w:cs="Simplified Arabic" w:hint="cs"/>
          <w:b/>
          <w:bCs/>
          <w:color w:val="000000" w:themeColor="text1"/>
          <w:sz w:val="32"/>
          <w:szCs w:val="32"/>
          <w:rtl/>
        </w:rPr>
        <w:t>المراجع الأجنبية:</w:t>
      </w:r>
    </w:p>
    <w:p w14:paraId="4FB1DA4B" w14:textId="77777777" w:rsidR="00883270" w:rsidRDefault="00CF576B" w:rsidP="00883270">
      <w:pPr>
        <w:bidi/>
        <w:spacing w:before="255" w:line="360" w:lineRule="auto"/>
        <w:jc w:val="right"/>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Pr>
        <w:t>Adner, R. (2017). Ecosystem strategy: Revisiting business ecosystems. Strategic Management Journal, 38(1), 5–21..</w:t>
      </w:r>
    </w:p>
    <w:p w14:paraId="46818A9F" w14:textId="77777777" w:rsidR="00883270" w:rsidRDefault="00CF576B" w:rsidP="00883270">
      <w:pPr>
        <w:bidi/>
        <w:spacing w:before="255" w:line="360" w:lineRule="auto"/>
        <w:jc w:val="right"/>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Pr>
        <w:t>Chatterjee, S. (2020). AI chatbots in healthcare marketing: Enhancing physician engagement. International Journal of Marketing Technology, 12(4), 45–61..  </w:t>
      </w:r>
    </w:p>
    <w:p w14:paraId="3428A622" w14:textId="77777777" w:rsidR="00883270" w:rsidRDefault="00CF576B" w:rsidP="00883270">
      <w:pPr>
        <w:bidi/>
        <w:spacing w:before="255" w:line="360" w:lineRule="auto"/>
        <w:jc w:val="right"/>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Pr>
        <w:lastRenderedPageBreak/>
        <w:t>Davis, F. D. (1989). Perceived usefulness, perceived ease of use, and user acceptance of IT. MIS Quarterly, 13(3), 319–340..  </w:t>
      </w:r>
    </w:p>
    <w:p w14:paraId="7AA8FFC6" w14:textId="77777777" w:rsidR="00883270" w:rsidRDefault="00CF576B" w:rsidP="00883270">
      <w:pPr>
        <w:bidi/>
        <w:spacing w:before="255" w:line="360" w:lineRule="auto"/>
        <w:jc w:val="right"/>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Pr>
        <w:t>Kumar, V., &amp; Gupta, R. (2023). Data-driven marketing strategies in the pharmaceutical sector. Springer..  </w:t>
      </w:r>
    </w:p>
    <w:p w14:paraId="4820B25C" w14:textId="44937E34" w:rsidR="00883270" w:rsidRDefault="00CF576B" w:rsidP="00883270">
      <w:pPr>
        <w:bidi/>
        <w:spacing w:before="255" w:line="360" w:lineRule="auto"/>
        <w:jc w:val="right"/>
        <w:rPr>
          <w:rFonts w:ascii="Simplified Arabic" w:hAnsi="Simplified Arabic" w:cs="Simplified Arabic"/>
          <w:color w:val="000000" w:themeColor="text1"/>
          <w:sz w:val="32"/>
          <w:szCs w:val="32"/>
          <w:rtl/>
        </w:rPr>
      </w:pPr>
      <w:r w:rsidRPr="00355272">
        <w:rPr>
          <w:rFonts w:ascii="Simplified Arabic" w:hAnsi="Simplified Arabic" w:cs="Simplified Arabic" w:hint="cs"/>
          <w:color w:val="000000" w:themeColor="text1"/>
          <w:sz w:val="32"/>
          <w:szCs w:val="32"/>
        </w:rPr>
        <w:t>Singh et al. (2021). Role of AI in supporting Relationship Marketing in healthcare</w:t>
      </w:r>
    </w:p>
    <w:p w14:paraId="776A8E34" w14:textId="4F2E8E94" w:rsidR="00CF576B" w:rsidRPr="00355272" w:rsidRDefault="00CF576B" w:rsidP="00883270">
      <w:pPr>
        <w:bidi/>
        <w:spacing w:before="255" w:line="360" w:lineRule="auto"/>
        <w:jc w:val="right"/>
        <w:rPr>
          <w:rFonts w:ascii="Simplified Arabic" w:hAnsi="Simplified Arabic" w:cs="Simplified Arabic" w:hint="cs"/>
          <w:color w:val="000000" w:themeColor="text1"/>
          <w:sz w:val="32"/>
          <w:szCs w:val="32"/>
        </w:rPr>
      </w:pPr>
      <w:r w:rsidRPr="00355272">
        <w:rPr>
          <w:rFonts w:ascii="Simplified Arabic" w:hAnsi="Simplified Arabic" w:cs="Simplified Arabic" w:hint="cs"/>
          <w:color w:val="000000" w:themeColor="text1"/>
          <w:sz w:val="32"/>
          <w:szCs w:val="32"/>
        </w:rPr>
        <w:t>Taylor &amp; Wang. (2023). Smart Ecosystems in Global Marketing..  </w:t>
      </w:r>
    </w:p>
    <w:p w14:paraId="6E52896B" w14:textId="3F99F488" w:rsidR="009125CE" w:rsidRPr="00355272" w:rsidRDefault="009125CE" w:rsidP="00355272">
      <w:pPr>
        <w:rPr>
          <w:rFonts w:ascii="Simplified Arabic" w:hAnsi="Simplified Arabic" w:cs="Simplified Arabic" w:hint="cs"/>
          <w:sz w:val="32"/>
          <w:szCs w:val="32"/>
          <w:u w:val="single"/>
          <w:rtl/>
        </w:rPr>
      </w:pPr>
    </w:p>
    <w:p w14:paraId="026D3DCE" w14:textId="77777777" w:rsidR="00CF576B" w:rsidRPr="00355272" w:rsidRDefault="00CF576B" w:rsidP="00355272">
      <w:pPr>
        <w:rPr>
          <w:rFonts w:ascii="Simplified Arabic" w:hAnsi="Simplified Arabic" w:cs="Simplified Arabic" w:hint="cs"/>
          <w:sz w:val="32"/>
          <w:szCs w:val="32"/>
          <w:u w:val="single"/>
          <w:rtl/>
        </w:rPr>
      </w:pPr>
    </w:p>
    <w:p w14:paraId="01920750" w14:textId="77777777" w:rsidR="00CF576B" w:rsidRPr="00355272" w:rsidRDefault="00CF576B" w:rsidP="00355272">
      <w:pPr>
        <w:rPr>
          <w:rFonts w:ascii="Simplified Arabic" w:hAnsi="Simplified Arabic" w:cs="Simplified Arabic" w:hint="cs"/>
          <w:sz w:val="32"/>
          <w:szCs w:val="32"/>
          <w:u w:val="single"/>
          <w:rtl/>
        </w:rPr>
      </w:pPr>
    </w:p>
    <w:p w14:paraId="208F8D79" w14:textId="77777777" w:rsidR="00355272" w:rsidRDefault="00355272" w:rsidP="00355272">
      <w:pPr>
        <w:rPr>
          <w:rFonts w:ascii="Simplified Arabic" w:hAnsi="Simplified Arabic" w:cs="Simplified Arabic"/>
          <w:sz w:val="32"/>
          <w:szCs w:val="32"/>
          <w:u w:val="single"/>
        </w:rPr>
      </w:pPr>
    </w:p>
    <w:p w14:paraId="48AC1F43" w14:textId="77777777" w:rsidR="00355272" w:rsidRDefault="00355272" w:rsidP="00355272">
      <w:pPr>
        <w:rPr>
          <w:rFonts w:ascii="Simplified Arabic" w:hAnsi="Simplified Arabic" w:cs="Simplified Arabic"/>
          <w:sz w:val="56"/>
          <w:szCs w:val="56"/>
          <w:u w:val="single"/>
          <w:rtl/>
        </w:rPr>
      </w:pPr>
    </w:p>
    <w:p w14:paraId="665C15FE" w14:textId="77777777" w:rsidR="00297AB0" w:rsidRDefault="00297AB0" w:rsidP="00355272">
      <w:pPr>
        <w:rPr>
          <w:rFonts w:ascii="Simplified Arabic" w:hAnsi="Simplified Arabic" w:cs="Simplified Arabic"/>
          <w:sz w:val="56"/>
          <w:szCs w:val="56"/>
          <w:u w:val="single"/>
          <w:rtl/>
        </w:rPr>
      </w:pPr>
    </w:p>
    <w:p w14:paraId="109543A6" w14:textId="77777777" w:rsidR="00297AB0" w:rsidRDefault="00297AB0" w:rsidP="00355272">
      <w:pPr>
        <w:rPr>
          <w:rFonts w:ascii="Simplified Arabic" w:hAnsi="Simplified Arabic" w:cs="Simplified Arabic"/>
          <w:sz w:val="56"/>
          <w:szCs w:val="56"/>
          <w:u w:val="single"/>
          <w:rtl/>
        </w:rPr>
      </w:pPr>
    </w:p>
    <w:p w14:paraId="426DF3C2" w14:textId="77777777" w:rsidR="00297AB0" w:rsidRPr="00355272" w:rsidRDefault="00297AB0" w:rsidP="00355272">
      <w:pPr>
        <w:rPr>
          <w:rFonts w:ascii="Simplified Arabic" w:hAnsi="Simplified Arabic" w:cs="Simplified Arabic" w:hint="cs"/>
          <w:sz w:val="56"/>
          <w:szCs w:val="56"/>
          <w:u w:val="single"/>
          <w:rtl/>
        </w:rPr>
      </w:pPr>
    </w:p>
    <w:p w14:paraId="7DEE0150" w14:textId="77777777" w:rsidR="00CF576B" w:rsidRDefault="00CF576B" w:rsidP="00355272">
      <w:pPr>
        <w:rPr>
          <w:rFonts w:ascii="Simplified Arabic" w:hAnsi="Simplified Arabic" w:cs="Simplified Arabic"/>
          <w:sz w:val="32"/>
          <w:szCs w:val="32"/>
          <w:u w:val="single"/>
          <w:rtl/>
        </w:rPr>
      </w:pPr>
    </w:p>
    <w:p w14:paraId="7BA14E49" w14:textId="77777777" w:rsidR="00883270" w:rsidRDefault="00883270" w:rsidP="00355272">
      <w:pPr>
        <w:rPr>
          <w:rFonts w:ascii="Simplified Arabic" w:hAnsi="Simplified Arabic" w:cs="Simplified Arabic"/>
          <w:sz w:val="32"/>
          <w:szCs w:val="32"/>
          <w:u w:val="single"/>
          <w:rtl/>
        </w:rPr>
      </w:pPr>
    </w:p>
    <w:p w14:paraId="57476087" w14:textId="77777777" w:rsidR="00883270" w:rsidRDefault="00883270" w:rsidP="00355272">
      <w:pPr>
        <w:rPr>
          <w:rFonts w:ascii="Simplified Arabic" w:hAnsi="Simplified Arabic" w:cs="Simplified Arabic"/>
          <w:sz w:val="32"/>
          <w:szCs w:val="32"/>
          <w:u w:val="single"/>
          <w:rtl/>
        </w:rPr>
      </w:pPr>
    </w:p>
    <w:p w14:paraId="385490EE" w14:textId="77777777" w:rsidR="00883270" w:rsidRDefault="00883270" w:rsidP="00355272">
      <w:pPr>
        <w:rPr>
          <w:rFonts w:ascii="Simplified Arabic" w:hAnsi="Simplified Arabic" w:cs="Simplified Arabic"/>
          <w:sz w:val="32"/>
          <w:szCs w:val="32"/>
          <w:u w:val="single"/>
          <w:rtl/>
        </w:rPr>
      </w:pPr>
    </w:p>
    <w:p w14:paraId="45DD787A" w14:textId="77777777" w:rsidR="00883270" w:rsidRDefault="00883270" w:rsidP="00355272">
      <w:pPr>
        <w:rPr>
          <w:rFonts w:ascii="Simplified Arabic" w:hAnsi="Simplified Arabic" w:cs="Simplified Arabic"/>
          <w:sz w:val="32"/>
          <w:szCs w:val="32"/>
          <w:u w:val="single"/>
          <w:rtl/>
        </w:rPr>
      </w:pPr>
    </w:p>
    <w:p w14:paraId="76B0622B" w14:textId="77777777" w:rsidR="00883270" w:rsidRDefault="00883270" w:rsidP="00355272">
      <w:pPr>
        <w:rPr>
          <w:rFonts w:ascii="Simplified Arabic" w:hAnsi="Simplified Arabic" w:cs="Simplified Arabic"/>
          <w:sz w:val="32"/>
          <w:szCs w:val="32"/>
          <w:u w:val="single"/>
          <w:rtl/>
        </w:rPr>
      </w:pPr>
    </w:p>
    <w:p w14:paraId="5C54DE54" w14:textId="77777777" w:rsidR="00883270" w:rsidRDefault="00883270" w:rsidP="00355272">
      <w:pPr>
        <w:rPr>
          <w:rFonts w:ascii="Simplified Arabic" w:hAnsi="Simplified Arabic" w:cs="Simplified Arabic"/>
          <w:sz w:val="32"/>
          <w:szCs w:val="32"/>
          <w:u w:val="single"/>
          <w:rtl/>
        </w:rPr>
      </w:pPr>
    </w:p>
    <w:p w14:paraId="02721362" w14:textId="77777777" w:rsidR="00883270" w:rsidRDefault="00883270" w:rsidP="00355272">
      <w:pPr>
        <w:rPr>
          <w:rFonts w:ascii="Simplified Arabic" w:hAnsi="Simplified Arabic" w:cs="Simplified Arabic"/>
          <w:sz w:val="32"/>
          <w:szCs w:val="32"/>
          <w:u w:val="single"/>
          <w:rtl/>
        </w:rPr>
      </w:pPr>
    </w:p>
    <w:p w14:paraId="5292325D" w14:textId="77777777" w:rsidR="00883270" w:rsidRDefault="00883270" w:rsidP="00355272">
      <w:pPr>
        <w:rPr>
          <w:rFonts w:ascii="Simplified Arabic" w:hAnsi="Simplified Arabic" w:cs="Simplified Arabic"/>
          <w:sz w:val="32"/>
          <w:szCs w:val="32"/>
          <w:u w:val="single"/>
          <w:rtl/>
        </w:rPr>
      </w:pPr>
    </w:p>
    <w:p w14:paraId="0362A505" w14:textId="77777777" w:rsidR="00883270" w:rsidRDefault="00883270" w:rsidP="00355272">
      <w:pPr>
        <w:rPr>
          <w:rFonts w:ascii="Simplified Arabic" w:hAnsi="Simplified Arabic" w:cs="Simplified Arabic"/>
          <w:sz w:val="32"/>
          <w:szCs w:val="32"/>
          <w:u w:val="single"/>
          <w:rtl/>
        </w:rPr>
      </w:pPr>
    </w:p>
    <w:p w14:paraId="0517E582" w14:textId="77777777" w:rsidR="00883270" w:rsidRDefault="00883270" w:rsidP="00355272">
      <w:pPr>
        <w:rPr>
          <w:rFonts w:ascii="Simplified Arabic" w:hAnsi="Simplified Arabic" w:cs="Simplified Arabic"/>
          <w:sz w:val="32"/>
          <w:szCs w:val="32"/>
          <w:u w:val="single"/>
          <w:rtl/>
        </w:rPr>
      </w:pPr>
    </w:p>
    <w:p w14:paraId="3C498503" w14:textId="77777777" w:rsidR="00883270" w:rsidRDefault="00883270" w:rsidP="00355272">
      <w:pPr>
        <w:rPr>
          <w:rFonts w:ascii="Simplified Arabic" w:hAnsi="Simplified Arabic" w:cs="Simplified Arabic"/>
          <w:sz w:val="32"/>
          <w:szCs w:val="32"/>
          <w:u w:val="single"/>
          <w:rtl/>
        </w:rPr>
      </w:pPr>
    </w:p>
    <w:p w14:paraId="3D29B3C6" w14:textId="77777777" w:rsidR="00883270" w:rsidRDefault="00883270" w:rsidP="00355272">
      <w:pPr>
        <w:rPr>
          <w:rFonts w:ascii="Simplified Arabic" w:hAnsi="Simplified Arabic" w:cs="Simplified Arabic"/>
          <w:sz w:val="32"/>
          <w:szCs w:val="32"/>
          <w:u w:val="single"/>
          <w:rtl/>
        </w:rPr>
      </w:pPr>
    </w:p>
    <w:p w14:paraId="29F2E373" w14:textId="77777777" w:rsidR="00883270" w:rsidRPr="00355272" w:rsidRDefault="00883270" w:rsidP="00355272">
      <w:pPr>
        <w:rPr>
          <w:rFonts w:ascii="Simplified Arabic" w:hAnsi="Simplified Arabic" w:cs="Simplified Arabic" w:hint="cs"/>
          <w:sz w:val="32"/>
          <w:szCs w:val="32"/>
          <w:u w:val="single"/>
          <w:rtl/>
        </w:rPr>
      </w:pPr>
    </w:p>
    <w:p w14:paraId="7EA530D3" w14:textId="3A4C6A53" w:rsidR="00CF576B" w:rsidRPr="00355272" w:rsidRDefault="00CF576B" w:rsidP="00355272">
      <w:pPr>
        <w:jc w:val="center"/>
        <w:rPr>
          <w:rFonts w:ascii="Simplified Arabic" w:hAnsi="Simplified Arabic" w:cs="Simplified Arabic" w:hint="cs"/>
          <w:sz w:val="56"/>
          <w:szCs w:val="56"/>
          <w:u w:val="single"/>
          <w:rtl/>
        </w:rPr>
      </w:pPr>
      <w:r w:rsidRPr="00355272">
        <w:rPr>
          <w:rFonts w:ascii="Simplified Arabic" w:hAnsi="Simplified Arabic" w:cs="Simplified Arabic" w:hint="cs"/>
          <w:sz w:val="56"/>
          <w:szCs w:val="56"/>
          <w:u w:val="single"/>
          <w:rtl/>
        </w:rPr>
        <w:t>الملاحق</w:t>
      </w:r>
    </w:p>
    <w:p w14:paraId="0A76E912" w14:textId="77777777" w:rsidR="00CF576B" w:rsidRPr="00355272" w:rsidRDefault="00CF576B" w:rsidP="00355272">
      <w:pPr>
        <w:rPr>
          <w:rFonts w:ascii="Simplified Arabic" w:hAnsi="Simplified Arabic" w:cs="Simplified Arabic" w:hint="cs"/>
          <w:sz w:val="32"/>
          <w:szCs w:val="32"/>
          <w:u w:val="single"/>
          <w:rtl/>
        </w:rPr>
      </w:pPr>
    </w:p>
    <w:p w14:paraId="1430A757" w14:textId="77777777" w:rsidR="00CF576B" w:rsidRPr="00355272" w:rsidRDefault="00CF576B" w:rsidP="00355272">
      <w:pPr>
        <w:rPr>
          <w:rFonts w:ascii="Simplified Arabic" w:hAnsi="Simplified Arabic" w:cs="Simplified Arabic" w:hint="cs"/>
          <w:sz w:val="32"/>
          <w:szCs w:val="32"/>
          <w:u w:val="single"/>
          <w:rtl/>
        </w:rPr>
      </w:pPr>
    </w:p>
    <w:p w14:paraId="247CD939" w14:textId="77777777" w:rsidR="00CF576B" w:rsidRPr="00355272" w:rsidRDefault="00CF576B" w:rsidP="00355272">
      <w:pPr>
        <w:rPr>
          <w:rFonts w:ascii="Simplified Arabic" w:hAnsi="Simplified Arabic" w:cs="Simplified Arabic" w:hint="cs"/>
          <w:sz w:val="32"/>
          <w:szCs w:val="32"/>
          <w:u w:val="single"/>
          <w:rtl/>
        </w:rPr>
      </w:pPr>
    </w:p>
    <w:p w14:paraId="57A1658A" w14:textId="77777777" w:rsidR="00CF576B" w:rsidRDefault="00CF576B" w:rsidP="00355272">
      <w:pPr>
        <w:rPr>
          <w:rFonts w:ascii="Simplified Arabic" w:hAnsi="Simplified Arabic" w:cs="Simplified Arabic"/>
          <w:sz w:val="32"/>
          <w:szCs w:val="32"/>
          <w:u w:val="single"/>
          <w:rtl/>
        </w:rPr>
      </w:pPr>
    </w:p>
    <w:p w14:paraId="085EF363" w14:textId="77777777" w:rsidR="00883270" w:rsidRDefault="00883270" w:rsidP="00355272">
      <w:pPr>
        <w:rPr>
          <w:rFonts w:ascii="Simplified Arabic" w:hAnsi="Simplified Arabic" w:cs="Simplified Arabic"/>
          <w:sz w:val="32"/>
          <w:szCs w:val="32"/>
          <w:u w:val="single"/>
          <w:rtl/>
        </w:rPr>
      </w:pPr>
    </w:p>
    <w:p w14:paraId="04768492" w14:textId="77777777" w:rsidR="00883270" w:rsidRPr="00355272" w:rsidRDefault="00883270" w:rsidP="00355272">
      <w:pPr>
        <w:rPr>
          <w:rFonts w:ascii="Simplified Arabic" w:hAnsi="Simplified Arabic" w:cs="Simplified Arabic" w:hint="cs"/>
          <w:sz w:val="32"/>
          <w:szCs w:val="32"/>
          <w:u w:val="single"/>
          <w:rtl/>
        </w:rPr>
      </w:pPr>
    </w:p>
    <w:p w14:paraId="4288050D" w14:textId="77777777" w:rsidR="00CF576B" w:rsidRPr="00355272" w:rsidRDefault="00CF576B" w:rsidP="00355272">
      <w:pPr>
        <w:rPr>
          <w:rFonts w:ascii="Simplified Arabic" w:hAnsi="Simplified Arabic" w:cs="Simplified Arabic" w:hint="cs"/>
          <w:sz w:val="32"/>
          <w:szCs w:val="32"/>
          <w:u w:val="single"/>
          <w:rtl/>
        </w:rPr>
      </w:pPr>
    </w:p>
    <w:p w14:paraId="0247F185" w14:textId="77777777" w:rsidR="00CF576B" w:rsidRPr="00355272" w:rsidRDefault="00CF576B" w:rsidP="00355272">
      <w:pPr>
        <w:rPr>
          <w:rFonts w:ascii="Simplified Arabic" w:hAnsi="Simplified Arabic" w:cs="Simplified Arabic" w:hint="cs"/>
          <w:sz w:val="32"/>
          <w:szCs w:val="32"/>
          <w:u w:val="single"/>
          <w:rtl/>
        </w:rPr>
      </w:pPr>
    </w:p>
    <w:p w14:paraId="02720927" w14:textId="77777777" w:rsidR="00CF576B" w:rsidRPr="00355272" w:rsidRDefault="00CF576B" w:rsidP="00355272">
      <w:pPr>
        <w:rPr>
          <w:rFonts w:ascii="Simplified Arabic" w:hAnsi="Simplified Arabic" w:cs="Simplified Arabic" w:hint="cs"/>
          <w:sz w:val="32"/>
          <w:szCs w:val="32"/>
          <w:u w:val="single"/>
          <w:rtl/>
        </w:rPr>
      </w:pPr>
    </w:p>
    <w:p w14:paraId="029893CE" w14:textId="77777777" w:rsidR="00CF576B" w:rsidRDefault="00CF576B" w:rsidP="00355272">
      <w:pPr>
        <w:rPr>
          <w:rFonts w:ascii="Simplified Arabic" w:hAnsi="Simplified Arabic" w:cs="Simplified Arabic"/>
          <w:sz w:val="32"/>
          <w:szCs w:val="32"/>
          <w:u w:val="single"/>
          <w:rtl/>
        </w:rPr>
      </w:pPr>
    </w:p>
    <w:p w14:paraId="0FD10ACD" w14:textId="77777777" w:rsidR="00297AB0" w:rsidRDefault="00297AB0" w:rsidP="00355272">
      <w:pPr>
        <w:rPr>
          <w:rFonts w:ascii="Simplified Arabic" w:hAnsi="Simplified Arabic" w:cs="Simplified Arabic"/>
          <w:sz w:val="32"/>
          <w:szCs w:val="32"/>
          <w:u w:val="single"/>
          <w:rtl/>
        </w:rPr>
      </w:pPr>
    </w:p>
    <w:p w14:paraId="20E05A83" w14:textId="77777777" w:rsidR="00297AB0" w:rsidRDefault="00297AB0" w:rsidP="00355272">
      <w:pPr>
        <w:rPr>
          <w:rFonts w:ascii="Simplified Arabic" w:hAnsi="Simplified Arabic" w:cs="Simplified Arabic"/>
          <w:sz w:val="32"/>
          <w:szCs w:val="32"/>
          <w:u w:val="single"/>
          <w:rtl/>
        </w:rPr>
      </w:pPr>
    </w:p>
    <w:p w14:paraId="55E02F94" w14:textId="77777777" w:rsidR="00CF576B" w:rsidRPr="00355272" w:rsidRDefault="00CF576B" w:rsidP="00355272">
      <w:pPr>
        <w:rPr>
          <w:rFonts w:ascii="Simplified Arabic" w:hAnsi="Simplified Arabic" w:cs="Simplified Arabic" w:hint="cs"/>
          <w:sz w:val="32"/>
          <w:szCs w:val="32"/>
          <w:u w:val="single"/>
          <w:rtl/>
        </w:rPr>
      </w:pPr>
    </w:p>
    <w:p w14:paraId="242E1F82" w14:textId="75E25F2A" w:rsidR="00355272" w:rsidRDefault="00355272" w:rsidP="00355272">
      <w:pPr>
        <w:pStyle w:val="NormalWeb"/>
        <w:spacing w:before="0" w:beforeAutospacing="0"/>
        <w:jc w:val="right"/>
        <w:rPr>
          <w:rStyle w:val="citation-359"/>
          <w:rFonts w:ascii="Simplified Arabic" w:hAnsi="Simplified Arabic" w:cs="Simplified Arabic"/>
          <w:b/>
          <w:bCs/>
          <w:sz w:val="32"/>
          <w:szCs w:val="32"/>
        </w:rPr>
      </w:pPr>
      <w:r w:rsidRPr="00355272">
        <w:rPr>
          <w:rStyle w:val="citation-359"/>
          <w:rFonts w:ascii="Simplified Arabic" w:hAnsi="Simplified Arabic" w:cs="Simplified Arabic" w:hint="cs"/>
          <w:sz w:val="32"/>
          <w:szCs w:val="32"/>
          <w:rtl/>
        </w:rPr>
        <w:lastRenderedPageBreak/>
        <w:t>قياس أثر الذكاء الاصطناعي في تحسين تفاعل النظام البيئي للتسويق الدوائي: دراسة تطبيقية في السوق السعودي</w:t>
      </w:r>
    </w:p>
    <w:p w14:paraId="55F5BD86" w14:textId="04BA9B9A"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Fonts w:ascii="Simplified Arabic" w:hAnsi="Simplified Arabic" w:cs="Simplified Arabic" w:hint="cs"/>
          <w:b/>
          <w:bCs/>
          <w:sz w:val="32"/>
          <w:szCs w:val="32"/>
          <w:rtl/>
        </w:rPr>
        <w:t>عزيزي المشارك/ة،</w:t>
      </w:r>
      <w:r w:rsidRPr="00355272">
        <w:rPr>
          <w:rFonts w:ascii="Simplified Arabic" w:hAnsi="Simplified Arabic" w:cs="Simplified Arabic" w:hint="cs"/>
          <w:sz w:val="32"/>
          <w:szCs w:val="32"/>
          <w:rtl/>
        </w:rPr>
        <w:t xml:space="preserve"> </w:t>
      </w:r>
      <w:r w:rsidRPr="00355272">
        <w:rPr>
          <w:rStyle w:val="citation-358"/>
          <w:rFonts w:ascii="Simplified Arabic" w:hAnsi="Simplified Arabic" w:cs="Simplified Arabic" w:hint="cs"/>
          <w:sz w:val="32"/>
          <w:szCs w:val="32"/>
          <w:rtl/>
        </w:rPr>
        <w:t xml:space="preserve">يهدف هذا </w:t>
      </w:r>
      <w:proofErr w:type="gramStart"/>
      <w:r w:rsidRPr="00355272">
        <w:rPr>
          <w:rStyle w:val="citation-358"/>
          <w:rFonts w:ascii="Simplified Arabic" w:hAnsi="Simplified Arabic" w:cs="Simplified Arabic" w:hint="cs"/>
          <w:sz w:val="32"/>
          <w:szCs w:val="32"/>
          <w:rtl/>
        </w:rPr>
        <w:t>الاستبيان</w:t>
      </w:r>
      <w:proofErr w:type="gramEnd"/>
      <w:r w:rsidRPr="00355272">
        <w:rPr>
          <w:rStyle w:val="citation-358"/>
          <w:rFonts w:ascii="Simplified Arabic" w:hAnsi="Simplified Arabic" w:cs="Simplified Arabic" w:hint="cs"/>
          <w:sz w:val="32"/>
          <w:szCs w:val="32"/>
          <w:rtl/>
        </w:rPr>
        <w:t xml:space="preserve"> إلى جمع البيانات اللازمة لبحث علمي يسعى لقياس أثر تقنيات الذكاء الاصطناعي في تعزيز التفاعل ضمن النظام البيئي للتسويق الدوائي في المملكة العربية السعودية</w:t>
      </w:r>
      <w:r w:rsidRPr="00355272">
        <w:rPr>
          <w:rFonts w:ascii="Simplified Arabic" w:hAnsi="Simplified Arabic" w:cs="Simplified Arabic" w:hint="cs"/>
          <w:sz w:val="32"/>
          <w:szCs w:val="32"/>
        </w:rPr>
        <w:t xml:space="preserve">. </w:t>
      </w:r>
      <w:r w:rsidRPr="00355272">
        <w:rPr>
          <w:rStyle w:val="citation-357"/>
          <w:rFonts w:ascii="Simplified Arabic" w:hAnsi="Simplified Arabic" w:cs="Simplified Arabic" w:hint="cs"/>
          <w:sz w:val="32"/>
          <w:szCs w:val="32"/>
          <w:rtl/>
        </w:rPr>
        <w:t>نؤكد لكم أن كافة البيانات ستُعامل بسرية تامة وتُستخدم لأغراض البحث العلمي فقط</w:t>
      </w:r>
      <w:r w:rsidRPr="00355272">
        <w:rPr>
          <w:rFonts w:ascii="Simplified Arabic" w:hAnsi="Simplified Arabic" w:cs="Simplified Arabic" w:hint="cs"/>
          <w:sz w:val="32"/>
          <w:szCs w:val="32"/>
        </w:rPr>
        <w:t>.</w:t>
      </w:r>
    </w:p>
    <w:p w14:paraId="4F7495CB" w14:textId="437BA66C" w:rsidR="007E1446" w:rsidRPr="00355272" w:rsidRDefault="007E1446" w:rsidP="00355272">
      <w:pPr>
        <w:pStyle w:val="NormalWeb"/>
        <w:spacing w:before="0" w:beforeAutospacing="0"/>
        <w:ind w:left="360"/>
        <w:jc w:val="right"/>
        <w:rPr>
          <w:rFonts w:ascii="Simplified Arabic" w:hAnsi="Simplified Arabic" w:cs="Simplified Arabic" w:hint="cs"/>
          <w:b/>
          <w:bCs/>
          <w:sz w:val="32"/>
          <w:szCs w:val="32"/>
        </w:rPr>
      </w:pPr>
      <w:r w:rsidRPr="00355272">
        <w:rPr>
          <w:rStyle w:val="citation-356"/>
          <w:rFonts w:ascii="Simplified Arabic" w:hAnsi="Simplified Arabic" w:cs="Simplified Arabic" w:hint="cs"/>
          <w:b/>
          <w:bCs/>
          <w:sz w:val="32"/>
          <w:szCs w:val="32"/>
          <w:rtl/>
        </w:rPr>
        <w:t>الجزء الأول: البيانات العامة (الخصائص الديموغرافية</w:t>
      </w:r>
      <w:r w:rsidRPr="00355272">
        <w:rPr>
          <w:rStyle w:val="citation-356"/>
          <w:rFonts w:ascii="Simplified Arabic" w:hAnsi="Simplified Arabic" w:cs="Simplified Arabic" w:hint="cs"/>
          <w:b/>
          <w:bCs/>
          <w:sz w:val="32"/>
          <w:szCs w:val="32"/>
        </w:rPr>
        <w:t>)</w:t>
      </w:r>
      <w:r w:rsidRPr="00355272">
        <w:rPr>
          <w:rStyle w:val="citation-356"/>
          <w:rFonts w:ascii="Simplified Arabic" w:hAnsi="Simplified Arabic" w:cs="Simplified Arabic" w:hint="cs"/>
          <w:sz w:val="32"/>
          <w:szCs w:val="32"/>
        </w:rPr>
        <w:t xml:space="preserve"> </w:t>
      </w:r>
    </w:p>
    <w:p w14:paraId="46A37DF6"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55"/>
          <w:rFonts w:ascii="Simplified Arabic" w:hAnsi="Simplified Arabic" w:cs="Simplified Arabic" w:hint="cs"/>
          <w:b/>
          <w:bCs/>
          <w:sz w:val="32"/>
          <w:szCs w:val="32"/>
          <w:rtl/>
        </w:rPr>
        <w:t>المسمى الوظيفي</w:t>
      </w:r>
      <w:r w:rsidRPr="00355272">
        <w:rPr>
          <w:rStyle w:val="citation-355"/>
          <w:rFonts w:ascii="Simplified Arabic" w:hAnsi="Simplified Arabic" w:cs="Simplified Arabic" w:hint="cs"/>
          <w:b/>
          <w:bCs/>
          <w:sz w:val="32"/>
          <w:szCs w:val="32"/>
        </w:rPr>
        <w:t>:</w:t>
      </w:r>
      <w:r w:rsidRPr="00355272">
        <w:rPr>
          <w:rStyle w:val="citation-355"/>
          <w:rFonts w:ascii="Simplified Arabic" w:hAnsi="Simplified Arabic" w:cs="Simplified Arabic" w:hint="cs"/>
          <w:sz w:val="32"/>
          <w:szCs w:val="32"/>
        </w:rPr>
        <w:t xml:space="preserve"> </w:t>
      </w:r>
    </w:p>
    <w:p w14:paraId="092431D1"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Style w:val="citation-354"/>
          <w:rFonts w:ascii="Simplified Arabic" w:hAnsi="Simplified Arabic" w:cs="Simplified Arabic" w:hint="cs"/>
          <w:sz w:val="32"/>
          <w:szCs w:val="32"/>
          <w:rtl/>
        </w:rPr>
        <w:t>مندوب مبيعات طبية</w:t>
      </w:r>
      <w:r w:rsidRPr="00355272">
        <w:rPr>
          <w:rStyle w:val="citation-354"/>
          <w:rFonts w:ascii="Simplified Arabic" w:hAnsi="Simplified Arabic" w:cs="Simplified Arabic" w:hint="cs"/>
          <w:sz w:val="32"/>
          <w:szCs w:val="32"/>
        </w:rPr>
        <w:t xml:space="preserve"> (Medical Representative) </w:t>
      </w:r>
    </w:p>
    <w:p w14:paraId="4C97E489"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Style w:val="citation-353"/>
          <w:rFonts w:ascii="Simplified Arabic" w:hAnsi="Simplified Arabic" w:cs="Simplified Arabic" w:hint="cs"/>
          <w:sz w:val="32"/>
          <w:szCs w:val="32"/>
          <w:rtl/>
        </w:rPr>
        <w:t>ممارس صحي (طبيب، صيدلي، ممرض</w:t>
      </w:r>
      <w:r w:rsidRPr="00355272">
        <w:rPr>
          <w:rStyle w:val="citation-353"/>
          <w:rFonts w:ascii="Simplified Arabic" w:hAnsi="Simplified Arabic" w:cs="Simplified Arabic" w:hint="cs"/>
          <w:sz w:val="32"/>
          <w:szCs w:val="32"/>
        </w:rPr>
        <w:t xml:space="preserve">) </w:t>
      </w:r>
    </w:p>
    <w:p w14:paraId="4BC7E449" w14:textId="5CE70B31" w:rsidR="007E1446" w:rsidRDefault="007E1446" w:rsidP="00355272">
      <w:pPr>
        <w:pStyle w:val="NormalWeb"/>
        <w:spacing w:before="0" w:beforeAutospacing="0"/>
        <w:ind w:left="1080"/>
        <w:jc w:val="right"/>
        <w:rPr>
          <w:rStyle w:val="citation-352"/>
          <w:rFonts w:ascii="Simplified Arabic" w:hAnsi="Simplified Arabic" w:cs="Simplified Arabic"/>
          <w:sz w:val="32"/>
          <w:szCs w:val="32"/>
          <w:rtl/>
        </w:rPr>
      </w:pPr>
      <w:r w:rsidRPr="00355272">
        <w:rPr>
          <w:rStyle w:val="citation-352"/>
          <w:rFonts w:ascii="Simplified Arabic" w:hAnsi="Simplified Arabic" w:cs="Simplified Arabic" w:hint="cs"/>
          <w:sz w:val="32"/>
          <w:szCs w:val="32"/>
          <w:rtl/>
        </w:rPr>
        <w:t xml:space="preserve">مدير تسويق / خبير في القطاع الدوائي </w:t>
      </w:r>
    </w:p>
    <w:p w14:paraId="7DE75472" w14:textId="1AD55096" w:rsidR="00355272" w:rsidRPr="00355272" w:rsidRDefault="00355272" w:rsidP="00355272">
      <w:pPr>
        <w:pStyle w:val="NormalWeb"/>
        <w:spacing w:before="0" w:beforeAutospacing="0"/>
        <w:ind w:left="1080"/>
        <w:jc w:val="right"/>
        <w:rPr>
          <w:rFonts w:ascii="Simplified Arabic" w:hAnsi="Simplified Arabic" w:cs="Simplified Arabic" w:hint="cs"/>
          <w:b/>
          <w:bCs/>
          <w:sz w:val="32"/>
          <w:szCs w:val="32"/>
          <w:rtl/>
        </w:rPr>
      </w:pPr>
      <w:r w:rsidRPr="00355272">
        <w:rPr>
          <w:rStyle w:val="citation-352"/>
          <w:rFonts w:ascii="Simplified Arabic" w:hAnsi="Simplified Arabic" w:cs="Simplified Arabic" w:hint="cs"/>
          <w:b/>
          <w:bCs/>
          <w:sz w:val="32"/>
          <w:szCs w:val="32"/>
          <w:rtl/>
        </w:rPr>
        <w:t>سنوات الخبرة:</w:t>
      </w:r>
    </w:p>
    <w:p w14:paraId="4E8DA0C1"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Fonts w:ascii="Simplified Arabic" w:hAnsi="Simplified Arabic" w:cs="Simplified Arabic" w:hint="cs"/>
          <w:sz w:val="32"/>
          <w:szCs w:val="32"/>
          <w:rtl/>
        </w:rPr>
        <w:t>أقل من 5 سنوات</w:t>
      </w:r>
    </w:p>
    <w:p w14:paraId="2A5CFCF5"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Fonts w:ascii="Simplified Arabic" w:hAnsi="Simplified Arabic" w:cs="Simplified Arabic" w:hint="cs"/>
          <w:sz w:val="32"/>
          <w:szCs w:val="32"/>
          <w:rtl/>
        </w:rPr>
        <w:t>من 5 إلى 10 سنوات</w:t>
      </w:r>
    </w:p>
    <w:p w14:paraId="4C610B9C"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Fonts w:ascii="Simplified Arabic" w:hAnsi="Simplified Arabic" w:cs="Simplified Arabic" w:hint="cs"/>
          <w:sz w:val="32"/>
          <w:szCs w:val="32"/>
          <w:rtl/>
        </w:rPr>
        <w:t>أكثر من 10 سنوات</w:t>
      </w:r>
    </w:p>
    <w:p w14:paraId="420739E3"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Fonts w:ascii="Simplified Arabic" w:hAnsi="Simplified Arabic" w:cs="Simplified Arabic" w:hint="cs"/>
          <w:b/>
          <w:bCs/>
          <w:sz w:val="32"/>
          <w:szCs w:val="32"/>
          <w:rtl/>
        </w:rPr>
        <w:t>قطاع العمل</w:t>
      </w:r>
      <w:r w:rsidRPr="00355272">
        <w:rPr>
          <w:rFonts w:ascii="Simplified Arabic" w:hAnsi="Simplified Arabic" w:cs="Simplified Arabic" w:hint="cs"/>
          <w:b/>
          <w:bCs/>
          <w:sz w:val="32"/>
          <w:szCs w:val="32"/>
        </w:rPr>
        <w:t>:</w:t>
      </w:r>
    </w:p>
    <w:p w14:paraId="2A44879E" w14:textId="0474FC0B"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Style w:val="citation-351"/>
          <w:rFonts w:ascii="Simplified Arabic" w:hAnsi="Simplified Arabic" w:cs="Simplified Arabic" w:hint="cs"/>
          <w:sz w:val="32"/>
          <w:szCs w:val="32"/>
          <w:rtl/>
        </w:rPr>
        <w:t xml:space="preserve">القطاع الحكومي </w:t>
      </w:r>
    </w:p>
    <w:p w14:paraId="22137D2F" w14:textId="77777777" w:rsidR="007E1446" w:rsidRPr="00355272" w:rsidRDefault="007E1446" w:rsidP="00355272">
      <w:pPr>
        <w:pStyle w:val="NormalWeb"/>
        <w:spacing w:before="0" w:beforeAutospacing="0"/>
        <w:ind w:left="1080"/>
        <w:jc w:val="right"/>
        <w:rPr>
          <w:rFonts w:ascii="Simplified Arabic" w:hAnsi="Simplified Arabic" w:cs="Simplified Arabic" w:hint="cs"/>
          <w:sz w:val="32"/>
          <w:szCs w:val="32"/>
        </w:rPr>
      </w:pPr>
      <w:r w:rsidRPr="00355272">
        <w:rPr>
          <w:rStyle w:val="citation-350"/>
          <w:rFonts w:ascii="Simplified Arabic" w:hAnsi="Simplified Arabic" w:cs="Simplified Arabic" w:hint="cs"/>
          <w:sz w:val="32"/>
          <w:szCs w:val="32"/>
          <w:rtl/>
        </w:rPr>
        <w:t xml:space="preserve">القطاع الخاص </w:t>
      </w:r>
    </w:p>
    <w:p w14:paraId="60B6442C" w14:textId="332B7B0C" w:rsidR="007E1446" w:rsidRPr="00355272" w:rsidRDefault="007E1446" w:rsidP="00355272">
      <w:pPr>
        <w:jc w:val="right"/>
        <w:rPr>
          <w:rFonts w:ascii="Simplified Arabic" w:hAnsi="Simplified Arabic" w:cs="Simplified Arabic" w:hint="cs"/>
          <w:sz w:val="32"/>
          <w:szCs w:val="32"/>
        </w:rPr>
      </w:pPr>
    </w:p>
    <w:p w14:paraId="4B622C7E" w14:textId="77777777"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49"/>
          <w:rFonts w:ascii="Simplified Arabic" w:hAnsi="Simplified Arabic" w:cs="Simplified Arabic" w:hint="cs"/>
          <w:b/>
          <w:bCs/>
          <w:sz w:val="32"/>
          <w:szCs w:val="32"/>
          <w:rtl/>
        </w:rPr>
        <w:t>الجزء الثاني: محاور البحث</w:t>
      </w:r>
      <w:r w:rsidRPr="00355272">
        <w:rPr>
          <w:rStyle w:val="citation-349"/>
          <w:rFonts w:ascii="Simplified Arabic" w:hAnsi="Simplified Arabic" w:cs="Simplified Arabic" w:hint="cs"/>
          <w:sz w:val="32"/>
          <w:szCs w:val="32"/>
          <w:rtl/>
        </w:rPr>
        <w:t xml:space="preserve"> </w:t>
      </w:r>
    </w:p>
    <w:p w14:paraId="1051B5D1" w14:textId="77777777"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48"/>
          <w:rFonts w:ascii="Simplified Arabic" w:hAnsi="Simplified Arabic" w:cs="Simplified Arabic" w:hint="cs"/>
          <w:i/>
          <w:iCs/>
          <w:sz w:val="32"/>
          <w:szCs w:val="32"/>
        </w:rPr>
        <w:t>(</w:t>
      </w:r>
      <w:r w:rsidRPr="00355272">
        <w:rPr>
          <w:rStyle w:val="citation-348"/>
          <w:rFonts w:ascii="Simplified Arabic" w:hAnsi="Simplified Arabic" w:cs="Simplified Arabic" w:hint="cs"/>
          <w:i/>
          <w:iCs/>
          <w:sz w:val="32"/>
          <w:szCs w:val="32"/>
          <w:rtl/>
        </w:rPr>
        <w:t xml:space="preserve">نظام الإجابة: مقياس </w:t>
      </w:r>
      <w:proofErr w:type="spellStart"/>
      <w:r w:rsidRPr="00355272">
        <w:rPr>
          <w:rStyle w:val="citation-348"/>
          <w:rFonts w:ascii="Simplified Arabic" w:hAnsi="Simplified Arabic" w:cs="Simplified Arabic" w:hint="cs"/>
          <w:i/>
          <w:iCs/>
          <w:sz w:val="32"/>
          <w:szCs w:val="32"/>
          <w:rtl/>
        </w:rPr>
        <w:t>ليكرت</w:t>
      </w:r>
      <w:proofErr w:type="spellEnd"/>
      <w:r w:rsidRPr="00355272">
        <w:rPr>
          <w:rStyle w:val="citation-348"/>
          <w:rFonts w:ascii="Simplified Arabic" w:hAnsi="Simplified Arabic" w:cs="Simplified Arabic" w:hint="cs"/>
          <w:i/>
          <w:iCs/>
          <w:sz w:val="32"/>
          <w:szCs w:val="32"/>
          <w:rtl/>
        </w:rPr>
        <w:t xml:space="preserve"> الرباعي/الخماسي: موافق بشدة، موافق، غير موافق، غير موافق بشدة</w:t>
      </w:r>
      <w:r w:rsidRPr="00355272">
        <w:rPr>
          <w:rStyle w:val="citation-348"/>
          <w:rFonts w:ascii="Simplified Arabic" w:hAnsi="Simplified Arabic" w:cs="Simplified Arabic" w:hint="cs"/>
          <w:i/>
          <w:iCs/>
          <w:sz w:val="32"/>
          <w:szCs w:val="32"/>
        </w:rPr>
        <w:t>)</w:t>
      </w:r>
      <w:r w:rsidRPr="00355272">
        <w:rPr>
          <w:rStyle w:val="citation-348"/>
          <w:rFonts w:ascii="Simplified Arabic" w:hAnsi="Simplified Arabic" w:cs="Simplified Arabic" w:hint="cs"/>
          <w:sz w:val="32"/>
          <w:szCs w:val="32"/>
        </w:rPr>
        <w:t xml:space="preserve"> </w:t>
      </w:r>
    </w:p>
    <w:p w14:paraId="29B8D6D0" w14:textId="77777777"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47"/>
          <w:rFonts w:ascii="Simplified Arabic" w:hAnsi="Simplified Arabic" w:cs="Simplified Arabic" w:hint="cs"/>
          <w:b/>
          <w:bCs/>
          <w:sz w:val="32"/>
          <w:szCs w:val="32"/>
          <w:rtl/>
        </w:rPr>
        <w:t>المحور الأول: تقبل واستخدام تقنيات الذكاء الاصطناعي</w:t>
      </w:r>
      <w:r w:rsidRPr="00355272">
        <w:rPr>
          <w:rStyle w:val="citation-347"/>
          <w:rFonts w:ascii="Simplified Arabic" w:hAnsi="Simplified Arabic" w:cs="Simplified Arabic" w:hint="cs"/>
          <w:b/>
          <w:bCs/>
          <w:sz w:val="32"/>
          <w:szCs w:val="32"/>
        </w:rPr>
        <w:t xml:space="preserve"> (Integration, Capability, Trust)</w:t>
      </w:r>
      <w:r w:rsidRPr="00355272">
        <w:rPr>
          <w:rStyle w:val="citation-347"/>
          <w:rFonts w:ascii="Simplified Arabic" w:hAnsi="Simplified Arabic" w:cs="Simplified Arabic" w:hint="cs"/>
          <w:sz w:val="32"/>
          <w:szCs w:val="32"/>
        </w:rPr>
        <w:t xml:space="preserve"> </w:t>
      </w:r>
    </w:p>
    <w:p w14:paraId="3315B2C5"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6"/>
          <w:rFonts w:ascii="Simplified Arabic" w:hAnsi="Simplified Arabic" w:cs="Simplified Arabic" w:hint="cs"/>
          <w:sz w:val="32"/>
          <w:szCs w:val="32"/>
          <w:rtl/>
        </w:rPr>
        <w:t>توفر تقنيات الذكاء الاصطناعي سهولة كبيرة في الوصول للمعلومات الطبية المحدثة</w:t>
      </w:r>
      <w:r w:rsidRPr="00355272">
        <w:rPr>
          <w:rStyle w:val="citation-346"/>
          <w:rFonts w:ascii="Simplified Arabic" w:hAnsi="Simplified Arabic" w:cs="Simplified Arabic" w:hint="cs"/>
          <w:sz w:val="32"/>
          <w:szCs w:val="32"/>
        </w:rPr>
        <w:t xml:space="preserve">. </w:t>
      </w:r>
    </w:p>
    <w:p w14:paraId="6277F4CC"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5"/>
          <w:rFonts w:ascii="Simplified Arabic" w:hAnsi="Simplified Arabic" w:cs="Simplified Arabic" w:hint="cs"/>
          <w:sz w:val="32"/>
          <w:szCs w:val="32"/>
          <w:rtl/>
        </w:rPr>
        <w:t>يساهم دمج الحلول الذكية في توفير الوقت والجهد خلال التواصل اليومي</w:t>
      </w:r>
      <w:r w:rsidRPr="00355272">
        <w:rPr>
          <w:rStyle w:val="citation-345"/>
          <w:rFonts w:ascii="Simplified Arabic" w:hAnsi="Simplified Arabic" w:cs="Simplified Arabic" w:hint="cs"/>
          <w:sz w:val="32"/>
          <w:szCs w:val="32"/>
        </w:rPr>
        <w:t xml:space="preserve">. </w:t>
      </w:r>
    </w:p>
    <w:p w14:paraId="2EF73005"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4"/>
          <w:rFonts w:ascii="Simplified Arabic" w:hAnsi="Simplified Arabic" w:cs="Simplified Arabic" w:hint="cs"/>
          <w:sz w:val="32"/>
          <w:szCs w:val="32"/>
          <w:rtl/>
        </w:rPr>
        <w:t>أثق في دقة البيانات والتحليلات التي تقدمها أنظمة التسويق الذكية</w:t>
      </w:r>
      <w:r w:rsidRPr="00355272">
        <w:rPr>
          <w:rStyle w:val="citation-344"/>
          <w:rFonts w:ascii="Simplified Arabic" w:hAnsi="Simplified Arabic" w:cs="Simplified Arabic" w:hint="cs"/>
          <w:sz w:val="32"/>
          <w:szCs w:val="32"/>
        </w:rPr>
        <w:t xml:space="preserve">. </w:t>
      </w:r>
    </w:p>
    <w:p w14:paraId="5BF9F799"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3"/>
          <w:rFonts w:ascii="Simplified Arabic" w:hAnsi="Simplified Arabic" w:cs="Simplified Arabic" w:hint="cs"/>
          <w:sz w:val="32"/>
          <w:szCs w:val="32"/>
          <w:rtl/>
        </w:rPr>
        <w:t>أرى أن واجهات الأنظمة الذكية سهلة التعامل ولا تتطلب مجهوداً تقنياً معقداً</w:t>
      </w:r>
      <w:r w:rsidRPr="00355272">
        <w:rPr>
          <w:rStyle w:val="citation-343"/>
          <w:rFonts w:ascii="Simplified Arabic" w:hAnsi="Simplified Arabic" w:cs="Simplified Arabic" w:hint="cs"/>
          <w:sz w:val="32"/>
          <w:szCs w:val="32"/>
        </w:rPr>
        <w:t xml:space="preserve">. </w:t>
      </w:r>
    </w:p>
    <w:p w14:paraId="1F9C82DF" w14:textId="77777777"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42"/>
          <w:rFonts w:ascii="Simplified Arabic" w:hAnsi="Simplified Arabic" w:cs="Simplified Arabic" w:hint="cs"/>
          <w:b/>
          <w:bCs/>
          <w:sz w:val="32"/>
          <w:szCs w:val="32"/>
          <w:rtl/>
        </w:rPr>
        <w:t>المحور الثاني: أثر النظام البيئي الذكي في تحسين كفاءة التواصل</w:t>
      </w:r>
      <w:r w:rsidRPr="00355272">
        <w:rPr>
          <w:rStyle w:val="citation-342"/>
          <w:rFonts w:ascii="Simplified Arabic" w:hAnsi="Simplified Arabic" w:cs="Simplified Arabic" w:hint="cs"/>
          <w:sz w:val="32"/>
          <w:szCs w:val="32"/>
          <w:rtl/>
        </w:rPr>
        <w:t xml:space="preserve"> </w:t>
      </w:r>
    </w:p>
    <w:p w14:paraId="52557A21"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1"/>
          <w:rFonts w:ascii="Simplified Arabic" w:hAnsi="Simplified Arabic" w:cs="Simplified Arabic" w:hint="cs"/>
          <w:sz w:val="32"/>
          <w:szCs w:val="32"/>
          <w:rtl/>
        </w:rPr>
        <w:t>يساعد الذكاء الاصطناعي في تقليل الزيارات الميدانية العشوائية غير الفعالة</w:t>
      </w:r>
      <w:r w:rsidRPr="00355272">
        <w:rPr>
          <w:rStyle w:val="citation-341"/>
          <w:rFonts w:ascii="Simplified Arabic" w:hAnsi="Simplified Arabic" w:cs="Simplified Arabic" w:hint="cs"/>
          <w:sz w:val="32"/>
          <w:szCs w:val="32"/>
        </w:rPr>
        <w:t xml:space="preserve">. </w:t>
      </w:r>
    </w:p>
    <w:p w14:paraId="343B2B04"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40"/>
          <w:rFonts w:ascii="Simplified Arabic" w:hAnsi="Simplified Arabic" w:cs="Simplified Arabic" w:hint="cs"/>
          <w:sz w:val="32"/>
          <w:szCs w:val="32"/>
          <w:rtl/>
        </w:rPr>
        <w:t>تساهم التقنيات الذكية في تحويل دور المندوب الطبي من دور تشغيلي إلى دور تحليلي استراتيجي</w:t>
      </w:r>
      <w:r w:rsidRPr="00355272">
        <w:rPr>
          <w:rStyle w:val="citation-340"/>
          <w:rFonts w:ascii="Simplified Arabic" w:hAnsi="Simplified Arabic" w:cs="Simplified Arabic" w:hint="cs"/>
          <w:sz w:val="32"/>
          <w:szCs w:val="32"/>
        </w:rPr>
        <w:t xml:space="preserve">. </w:t>
      </w:r>
    </w:p>
    <w:p w14:paraId="5CEE08ED"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39"/>
          <w:rFonts w:ascii="Simplified Arabic" w:hAnsi="Simplified Arabic" w:cs="Simplified Arabic" w:hint="cs"/>
          <w:sz w:val="32"/>
          <w:szCs w:val="32"/>
          <w:rtl/>
        </w:rPr>
        <w:t>يعمل النظام البيئي الذكي على ردم الفجوة الاتصالية بين الشركات الدوائية والممارسين الصحيين</w:t>
      </w:r>
      <w:r w:rsidRPr="00355272">
        <w:rPr>
          <w:rStyle w:val="citation-339"/>
          <w:rFonts w:ascii="Simplified Arabic" w:hAnsi="Simplified Arabic" w:cs="Simplified Arabic" w:hint="cs"/>
          <w:sz w:val="32"/>
          <w:szCs w:val="32"/>
        </w:rPr>
        <w:t xml:space="preserve">. </w:t>
      </w:r>
    </w:p>
    <w:p w14:paraId="32D94916"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38"/>
          <w:rFonts w:ascii="Simplified Arabic" w:hAnsi="Simplified Arabic" w:cs="Simplified Arabic" w:hint="cs"/>
          <w:sz w:val="32"/>
          <w:szCs w:val="32"/>
          <w:rtl/>
        </w:rPr>
        <w:t>تساهم المنصات الذكية في تقديم محتوى علمي مخصص يتناسب مع احتياجات الطبيب الفعلية</w:t>
      </w:r>
      <w:r w:rsidRPr="00355272">
        <w:rPr>
          <w:rStyle w:val="citation-338"/>
          <w:rFonts w:ascii="Simplified Arabic" w:hAnsi="Simplified Arabic" w:cs="Simplified Arabic" w:hint="cs"/>
          <w:sz w:val="32"/>
          <w:szCs w:val="32"/>
        </w:rPr>
        <w:t xml:space="preserve">. </w:t>
      </w:r>
    </w:p>
    <w:p w14:paraId="0DB6F0A5" w14:textId="77777777" w:rsidR="00C70699"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37"/>
          <w:rFonts w:ascii="Simplified Arabic" w:hAnsi="Simplified Arabic" w:cs="Simplified Arabic" w:hint="cs"/>
          <w:b/>
          <w:bCs/>
          <w:sz w:val="32"/>
          <w:szCs w:val="32"/>
          <w:rtl/>
        </w:rPr>
        <w:t>المحور الثالث: جودة القرار والارتباط برؤية المملكة 2030</w:t>
      </w:r>
      <w:r w:rsidRPr="00355272">
        <w:rPr>
          <w:rStyle w:val="citation-337"/>
          <w:rFonts w:ascii="Simplified Arabic" w:hAnsi="Simplified Arabic" w:cs="Simplified Arabic" w:hint="cs"/>
          <w:sz w:val="32"/>
          <w:szCs w:val="32"/>
          <w:rtl/>
        </w:rPr>
        <w:t xml:space="preserve"> </w:t>
      </w:r>
    </w:p>
    <w:p w14:paraId="20AC05B9" w14:textId="20124A4B" w:rsidR="007E1446" w:rsidRPr="00355272" w:rsidRDefault="007E1446" w:rsidP="00355272">
      <w:pPr>
        <w:pStyle w:val="NormalWeb"/>
        <w:spacing w:before="0" w:beforeAutospacing="0"/>
        <w:jc w:val="right"/>
        <w:rPr>
          <w:rFonts w:ascii="Simplified Arabic" w:hAnsi="Simplified Arabic" w:cs="Simplified Arabic" w:hint="cs"/>
          <w:sz w:val="32"/>
          <w:szCs w:val="32"/>
        </w:rPr>
      </w:pPr>
      <w:r w:rsidRPr="00355272">
        <w:rPr>
          <w:rStyle w:val="citation-336"/>
          <w:rFonts w:ascii="Simplified Arabic" w:hAnsi="Simplified Arabic" w:cs="Simplified Arabic" w:hint="cs"/>
          <w:sz w:val="32"/>
          <w:szCs w:val="32"/>
          <w:rtl/>
        </w:rPr>
        <w:lastRenderedPageBreak/>
        <w:t>يدعم النظام الذكي اتخاذ قرارات تسويقية مبنية على بيانات دقيقة بدلاً من الاجتهاد الشخصي</w:t>
      </w:r>
      <w:r w:rsidR="00355272" w:rsidRPr="00355272">
        <w:rPr>
          <w:rStyle w:val="citation-336"/>
          <w:rFonts w:ascii="Simplified Arabic" w:hAnsi="Simplified Arabic" w:cs="Simplified Arabic" w:hint="cs"/>
          <w:sz w:val="32"/>
          <w:szCs w:val="32"/>
          <w:rtl/>
        </w:rPr>
        <w:t>.</w:t>
      </w:r>
      <w:r w:rsidRPr="00355272">
        <w:rPr>
          <w:rStyle w:val="citation-336"/>
          <w:rFonts w:ascii="Simplified Arabic" w:hAnsi="Simplified Arabic" w:cs="Simplified Arabic" w:hint="cs"/>
          <w:sz w:val="32"/>
          <w:szCs w:val="32"/>
        </w:rPr>
        <w:t xml:space="preserve">. </w:t>
      </w:r>
    </w:p>
    <w:p w14:paraId="026441CF" w14:textId="78B8F543"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35"/>
          <w:rFonts w:ascii="Simplified Arabic" w:hAnsi="Simplified Arabic" w:cs="Simplified Arabic" w:hint="cs"/>
          <w:sz w:val="32"/>
          <w:szCs w:val="32"/>
          <w:rtl/>
        </w:rPr>
        <w:t>يساهم التفاعل عبر النظام البيئي الذكي في رفع مستوى رضا الممارسين الصحيين</w:t>
      </w:r>
      <w:r w:rsidR="00355272" w:rsidRPr="00355272">
        <w:rPr>
          <w:rStyle w:val="citation-335"/>
          <w:rFonts w:ascii="Simplified Arabic" w:hAnsi="Simplified Arabic" w:cs="Simplified Arabic" w:hint="cs"/>
          <w:sz w:val="32"/>
          <w:szCs w:val="32"/>
          <w:rtl/>
        </w:rPr>
        <w:t>.</w:t>
      </w:r>
      <w:r w:rsidRPr="00355272">
        <w:rPr>
          <w:rStyle w:val="citation-335"/>
          <w:rFonts w:ascii="Simplified Arabic" w:hAnsi="Simplified Arabic" w:cs="Simplified Arabic" w:hint="cs"/>
          <w:sz w:val="32"/>
          <w:szCs w:val="32"/>
        </w:rPr>
        <w:t xml:space="preserve">. </w:t>
      </w:r>
    </w:p>
    <w:p w14:paraId="5B3D4D22" w14:textId="7777777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34"/>
          <w:rFonts w:ascii="Simplified Arabic" w:hAnsi="Simplified Arabic" w:cs="Simplified Arabic" w:hint="cs"/>
          <w:sz w:val="32"/>
          <w:szCs w:val="32"/>
          <w:rtl/>
        </w:rPr>
        <w:t>يتوافق تبني أنظمة التسويق الذكية مع مستهدفات التحول الرقمي في رؤية السعودية 2030</w:t>
      </w:r>
      <w:r w:rsidRPr="00355272">
        <w:rPr>
          <w:rStyle w:val="citation-334"/>
          <w:rFonts w:ascii="Simplified Arabic" w:hAnsi="Simplified Arabic" w:cs="Simplified Arabic" w:hint="cs"/>
          <w:sz w:val="32"/>
          <w:szCs w:val="32"/>
        </w:rPr>
        <w:t xml:space="preserve">. </w:t>
      </w:r>
    </w:p>
    <w:p w14:paraId="59C4EE44" w14:textId="71038A47" w:rsidR="007E1446" w:rsidRPr="00355272" w:rsidRDefault="007E1446" w:rsidP="00355272">
      <w:pPr>
        <w:pStyle w:val="NormalWeb"/>
        <w:spacing w:before="0" w:beforeAutospacing="0"/>
        <w:ind w:left="360"/>
        <w:jc w:val="right"/>
        <w:rPr>
          <w:rFonts w:ascii="Simplified Arabic" w:hAnsi="Simplified Arabic" w:cs="Simplified Arabic" w:hint="cs"/>
          <w:sz w:val="32"/>
          <w:szCs w:val="32"/>
        </w:rPr>
      </w:pPr>
      <w:r w:rsidRPr="00355272">
        <w:rPr>
          <w:rStyle w:val="citation-333"/>
          <w:rFonts w:ascii="Simplified Arabic" w:hAnsi="Simplified Arabic" w:cs="Simplified Arabic" w:hint="cs"/>
          <w:sz w:val="32"/>
          <w:szCs w:val="32"/>
          <w:rtl/>
        </w:rPr>
        <w:t>يعزز النظام البيئي الذكي من القيمة المضافة للمحتوى الطبي المقدم من الشركات</w:t>
      </w:r>
      <w:r w:rsidR="00355272" w:rsidRPr="00355272">
        <w:rPr>
          <w:rStyle w:val="citation-333"/>
          <w:rFonts w:ascii="Simplified Arabic" w:hAnsi="Simplified Arabic" w:cs="Simplified Arabic" w:hint="cs"/>
          <w:sz w:val="32"/>
          <w:szCs w:val="32"/>
          <w:rtl/>
        </w:rPr>
        <w:t>.</w:t>
      </w:r>
      <w:r w:rsidRPr="00355272">
        <w:rPr>
          <w:rStyle w:val="citation-333"/>
          <w:rFonts w:ascii="Simplified Arabic" w:hAnsi="Simplified Arabic" w:cs="Simplified Arabic" w:hint="cs"/>
          <w:sz w:val="32"/>
          <w:szCs w:val="32"/>
        </w:rPr>
        <w:t xml:space="preserve">. </w:t>
      </w:r>
    </w:p>
    <w:p w14:paraId="063C45D1" w14:textId="77777777" w:rsidR="007E1446" w:rsidRPr="00355272" w:rsidRDefault="007E1446" w:rsidP="00355272">
      <w:pPr>
        <w:jc w:val="right"/>
        <w:rPr>
          <w:rFonts w:ascii="Simplified Arabic" w:hAnsi="Simplified Arabic" w:cs="Simplified Arabic" w:hint="cs"/>
          <w:sz w:val="32"/>
          <w:szCs w:val="32"/>
          <w:u w:val="single"/>
          <w:rtl/>
        </w:rPr>
      </w:pPr>
    </w:p>
    <w:p w14:paraId="5F8BDC93" w14:textId="77777777" w:rsidR="007E1446" w:rsidRPr="00355272" w:rsidRDefault="007E1446" w:rsidP="00355272">
      <w:pPr>
        <w:jc w:val="right"/>
        <w:rPr>
          <w:rFonts w:ascii="Simplified Arabic" w:hAnsi="Simplified Arabic" w:cs="Simplified Arabic" w:hint="cs"/>
          <w:sz w:val="32"/>
          <w:szCs w:val="32"/>
          <w:u w:val="single"/>
          <w:rtl/>
        </w:rPr>
      </w:pPr>
    </w:p>
    <w:p w14:paraId="416093DA" w14:textId="77777777" w:rsidR="007E1446" w:rsidRPr="00355272" w:rsidRDefault="007E1446" w:rsidP="00355272">
      <w:pPr>
        <w:jc w:val="right"/>
        <w:rPr>
          <w:rFonts w:ascii="Simplified Arabic" w:hAnsi="Simplified Arabic" w:cs="Simplified Arabic" w:hint="cs"/>
          <w:sz w:val="32"/>
          <w:szCs w:val="32"/>
          <w:u w:val="single"/>
          <w:rtl/>
        </w:rPr>
      </w:pPr>
    </w:p>
    <w:p w14:paraId="09C9F14B" w14:textId="77777777" w:rsidR="007E1446" w:rsidRPr="00355272" w:rsidRDefault="007E1446" w:rsidP="00355272">
      <w:pPr>
        <w:jc w:val="right"/>
        <w:rPr>
          <w:rFonts w:ascii="Simplified Arabic" w:hAnsi="Simplified Arabic" w:cs="Simplified Arabic" w:hint="cs"/>
          <w:sz w:val="32"/>
          <w:szCs w:val="32"/>
          <w:u w:val="single"/>
          <w:rtl/>
        </w:rPr>
      </w:pPr>
    </w:p>
    <w:p w14:paraId="138ECF8F" w14:textId="6C848336" w:rsidR="007E1446" w:rsidRPr="00355272" w:rsidRDefault="007E1446" w:rsidP="00355272">
      <w:pPr>
        <w:bidi/>
        <w:rPr>
          <w:rFonts w:ascii="Simplified Arabic" w:hAnsi="Simplified Arabic" w:cs="Simplified Arabic" w:hint="cs"/>
          <w:sz w:val="32"/>
          <w:szCs w:val="32"/>
          <w:u w:val="single"/>
          <w:rtl/>
        </w:rPr>
      </w:pPr>
    </w:p>
    <w:p w14:paraId="423A2CD2" w14:textId="77777777" w:rsidR="007E1446" w:rsidRPr="00355272" w:rsidRDefault="007E1446" w:rsidP="00355272">
      <w:pPr>
        <w:rPr>
          <w:rFonts w:ascii="Simplified Arabic" w:hAnsi="Simplified Arabic" w:cs="Simplified Arabic" w:hint="cs"/>
          <w:sz w:val="32"/>
          <w:szCs w:val="32"/>
          <w:u w:val="single"/>
          <w:rtl/>
        </w:rPr>
      </w:pPr>
    </w:p>
    <w:p w14:paraId="5618474B" w14:textId="77777777" w:rsidR="007E1446" w:rsidRPr="00355272" w:rsidRDefault="007E1446" w:rsidP="00355272">
      <w:pPr>
        <w:rPr>
          <w:rFonts w:ascii="Simplified Arabic" w:hAnsi="Simplified Arabic" w:cs="Simplified Arabic" w:hint="cs"/>
          <w:sz w:val="32"/>
          <w:szCs w:val="32"/>
          <w:u w:val="single"/>
          <w:rtl/>
        </w:rPr>
      </w:pPr>
    </w:p>
    <w:p w14:paraId="08EE070B" w14:textId="77777777" w:rsidR="007E1446" w:rsidRPr="00355272" w:rsidRDefault="007E1446" w:rsidP="00355272">
      <w:pPr>
        <w:rPr>
          <w:rFonts w:ascii="Simplified Arabic" w:hAnsi="Simplified Arabic" w:cs="Simplified Arabic" w:hint="cs"/>
          <w:sz w:val="32"/>
          <w:szCs w:val="32"/>
          <w:u w:val="single"/>
          <w:rtl/>
        </w:rPr>
      </w:pPr>
    </w:p>
    <w:p w14:paraId="0549A246" w14:textId="77777777" w:rsidR="007E1446" w:rsidRPr="00355272" w:rsidRDefault="007E1446" w:rsidP="00355272">
      <w:pPr>
        <w:rPr>
          <w:rFonts w:ascii="Simplified Arabic" w:hAnsi="Simplified Arabic" w:cs="Simplified Arabic" w:hint="cs"/>
          <w:sz w:val="32"/>
          <w:szCs w:val="32"/>
          <w:u w:val="single"/>
          <w:rtl/>
        </w:rPr>
      </w:pPr>
    </w:p>
    <w:p w14:paraId="45D2B032" w14:textId="77777777" w:rsidR="007E1446" w:rsidRPr="00355272" w:rsidRDefault="007E1446" w:rsidP="00355272">
      <w:pPr>
        <w:rPr>
          <w:rFonts w:ascii="Simplified Arabic" w:hAnsi="Simplified Arabic" w:cs="Simplified Arabic" w:hint="cs"/>
          <w:sz w:val="32"/>
          <w:szCs w:val="32"/>
          <w:u w:val="single"/>
          <w:rtl/>
        </w:rPr>
      </w:pPr>
    </w:p>
    <w:p w14:paraId="223C7E4D" w14:textId="77777777" w:rsidR="007E1446" w:rsidRPr="00355272" w:rsidRDefault="007E1446" w:rsidP="00355272">
      <w:pPr>
        <w:rPr>
          <w:rFonts w:ascii="Simplified Arabic" w:hAnsi="Simplified Arabic" w:cs="Simplified Arabic" w:hint="cs"/>
          <w:sz w:val="32"/>
          <w:szCs w:val="32"/>
          <w:u w:val="single"/>
          <w:rtl/>
        </w:rPr>
      </w:pPr>
    </w:p>
    <w:p w14:paraId="19371C2D" w14:textId="77777777" w:rsidR="007E1446" w:rsidRPr="00355272" w:rsidRDefault="007E1446" w:rsidP="00355272">
      <w:pPr>
        <w:rPr>
          <w:rFonts w:ascii="Simplified Arabic" w:hAnsi="Simplified Arabic" w:cs="Simplified Arabic" w:hint="cs"/>
          <w:sz w:val="32"/>
          <w:szCs w:val="32"/>
          <w:u w:val="single"/>
          <w:rtl/>
        </w:rPr>
      </w:pPr>
    </w:p>
    <w:p w14:paraId="349A31D3" w14:textId="77777777" w:rsidR="007E1446" w:rsidRPr="00355272" w:rsidRDefault="007E1446" w:rsidP="00355272">
      <w:pPr>
        <w:rPr>
          <w:rFonts w:ascii="Simplified Arabic" w:hAnsi="Simplified Arabic" w:cs="Simplified Arabic" w:hint="cs"/>
          <w:sz w:val="32"/>
          <w:szCs w:val="32"/>
          <w:u w:val="single"/>
          <w:rtl/>
        </w:rPr>
      </w:pPr>
    </w:p>
    <w:p w14:paraId="44F0547B" w14:textId="77777777" w:rsidR="007E1446" w:rsidRPr="00355272" w:rsidRDefault="007E1446" w:rsidP="00355272">
      <w:pPr>
        <w:rPr>
          <w:rFonts w:ascii="Simplified Arabic" w:hAnsi="Simplified Arabic" w:cs="Simplified Arabic" w:hint="cs"/>
          <w:sz w:val="32"/>
          <w:szCs w:val="32"/>
          <w:u w:val="single"/>
          <w:rtl/>
        </w:rPr>
      </w:pPr>
    </w:p>
    <w:p w14:paraId="56AA2DEB" w14:textId="77777777" w:rsidR="007E1446" w:rsidRPr="00355272" w:rsidRDefault="007E1446" w:rsidP="00355272">
      <w:pPr>
        <w:rPr>
          <w:rFonts w:ascii="Simplified Arabic" w:hAnsi="Simplified Arabic" w:cs="Simplified Arabic" w:hint="cs"/>
          <w:sz w:val="32"/>
          <w:szCs w:val="32"/>
          <w:u w:val="single"/>
          <w:rtl/>
        </w:rPr>
      </w:pPr>
    </w:p>
    <w:p w14:paraId="5FFE6A41" w14:textId="77777777" w:rsidR="007E1446" w:rsidRPr="00355272" w:rsidRDefault="007E1446" w:rsidP="00355272">
      <w:pPr>
        <w:rPr>
          <w:rFonts w:ascii="Simplified Arabic" w:hAnsi="Simplified Arabic" w:cs="Simplified Arabic" w:hint="cs"/>
          <w:sz w:val="32"/>
          <w:szCs w:val="32"/>
          <w:u w:val="single"/>
          <w:rtl/>
        </w:rPr>
      </w:pPr>
    </w:p>
    <w:p w14:paraId="167E0048" w14:textId="77777777" w:rsidR="007E1446" w:rsidRPr="00355272" w:rsidRDefault="007E1446" w:rsidP="00355272">
      <w:pPr>
        <w:rPr>
          <w:rFonts w:ascii="Simplified Arabic" w:hAnsi="Simplified Arabic" w:cs="Simplified Arabic" w:hint="cs"/>
          <w:sz w:val="32"/>
          <w:szCs w:val="32"/>
          <w:u w:val="single"/>
          <w:rtl/>
        </w:rPr>
      </w:pPr>
    </w:p>
    <w:p w14:paraId="438B4FA3" w14:textId="77777777" w:rsidR="00355272" w:rsidRPr="00355272" w:rsidRDefault="00355272" w:rsidP="00355272">
      <w:pPr>
        <w:rPr>
          <w:rFonts w:ascii="Simplified Arabic" w:hAnsi="Simplified Arabic" w:cs="Simplified Arabic" w:hint="cs"/>
          <w:sz w:val="32"/>
          <w:szCs w:val="32"/>
          <w:u w:val="single"/>
          <w:rtl/>
        </w:rPr>
      </w:pPr>
    </w:p>
    <w:p w14:paraId="1BD5FE9B" w14:textId="723C5E32" w:rsidR="00883270" w:rsidRPr="00652287" w:rsidRDefault="00652287" w:rsidP="00652287">
      <w:pPr>
        <w:rPr>
          <w:rFonts w:ascii="Sakkal Majalla" w:hAnsi="Sakkal Majalla" w:cs="Sakkal Majalla"/>
          <w:b/>
          <w:bCs/>
          <w:sz w:val="28"/>
          <w:szCs w:val="28"/>
          <w:lang w:val="en-US"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62E847BB" wp14:editId="36307100">
            <wp:simplePos x="0" y="0"/>
            <wp:positionH relativeFrom="margin">
              <wp:posOffset>4220943</wp:posOffset>
            </wp:positionH>
            <wp:positionV relativeFrom="margin">
              <wp:posOffset>-506730</wp:posOffset>
            </wp:positionV>
            <wp:extent cx="1760220" cy="1633855"/>
            <wp:effectExtent l="0" t="0" r="5080" b="4445"/>
            <wp:wrapSquare wrapText="bothSides"/>
            <wp:docPr id="168016950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0220" cy="163385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val="en-US" w:bidi="ar-EG"/>
        </w:rPr>
        <w:t>Midocean University</w:t>
      </w:r>
    </w:p>
    <w:p w14:paraId="7B954EC1" w14:textId="346208C7" w:rsidR="00883270" w:rsidRPr="001902DB" w:rsidRDefault="00652287" w:rsidP="00652287">
      <w:pPr>
        <w:rPr>
          <w:rFonts w:ascii="Sakkal Majalla" w:hAnsi="Sakkal Majalla" w:cs="Sakkal Majalla"/>
          <w:b/>
          <w:bCs/>
          <w:sz w:val="28"/>
          <w:szCs w:val="28"/>
          <w:rtl/>
          <w:lang w:bidi="ar-EG"/>
        </w:rPr>
      </w:pPr>
      <w:r>
        <w:rPr>
          <w:rFonts w:ascii="Sakkal Majalla" w:hAnsi="Sakkal Majalla" w:cs="Sakkal Majalla"/>
          <w:b/>
          <w:bCs/>
          <w:sz w:val="28"/>
          <w:szCs w:val="28"/>
          <w:lang w:bidi="ar-EG"/>
        </w:rPr>
        <w:t>College of Management</w:t>
      </w:r>
    </w:p>
    <w:p w14:paraId="29FB4923" w14:textId="17089C1A" w:rsidR="00883270" w:rsidRPr="00940938" w:rsidRDefault="00652287" w:rsidP="00652287">
      <w:pPr>
        <w:pStyle w:val="p1"/>
        <w:bidi/>
        <w:jc w:val="right"/>
        <w:rPr>
          <w:rtl/>
          <w:lang w:val="en-US"/>
        </w:rPr>
      </w:pPr>
      <w:r>
        <w:rPr>
          <w:rFonts w:ascii="Sakkal Majalla" w:hAnsi="Sakkal Majalla" w:cs="Sakkal Majalla"/>
          <w:b/>
          <w:bCs/>
          <w:sz w:val="28"/>
          <w:szCs w:val="28"/>
        </w:rPr>
        <w:t>Master of Business. Administration</w:t>
      </w:r>
    </w:p>
    <w:p w14:paraId="28318355" w14:textId="77777777" w:rsidR="00883270" w:rsidRDefault="00883270" w:rsidP="00883270">
      <w:pPr>
        <w:rPr>
          <w:rFonts w:ascii="Sakkal Majalla" w:hAnsi="Sakkal Majalla" w:cs="Sakkal Majalla"/>
          <w:sz w:val="28"/>
          <w:szCs w:val="28"/>
          <w:rtl/>
        </w:rPr>
      </w:pPr>
    </w:p>
    <w:p w14:paraId="0E880F86" w14:textId="77777777" w:rsidR="00883270" w:rsidRDefault="00883270" w:rsidP="00883270">
      <w:pPr>
        <w:rPr>
          <w:rFonts w:ascii="Sakkal Majalla" w:hAnsi="Sakkal Majalla" w:cs="Sakkal Majalla"/>
          <w:sz w:val="28"/>
          <w:szCs w:val="28"/>
          <w:rtl/>
        </w:rPr>
      </w:pPr>
    </w:p>
    <w:p w14:paraId="2BB3A036" w14:textId="77777777" w:rsidR="00883270" w:rsidRPr="00652287" w:rsidRDefault="00883270" w:rsidP="00652287">
      <w:pPr>
        <w:rPr>
          <w:rFonts w:ascii="Sakkal Majalla" w:hAnsi="Sakkal Majalla" w:cs="Sakkal Majalla"/>
          <w:color w:val="000000" w:themeColor="text1"/>
          <w:sz w:val="96"/>
          <w:szCs w:val="96"/>
          <w:rtl/>
          <w:lang w:bidi="ar-EG"/>
        </w:rPr>
      </w:pPr>
    </w:p>
    <w:p w14:paraId="482F5D03" w14:textId="2746FA8D" w:rsidR="00652287" w:rsidRPr="00652287" w:rsidRDefault="00652287" w:rsidP="00652287">
      <w:pPr>
        <w:spacing w:before="255"/>
        <w:jc w:val="center"/>
        <w:rPr>
          <w:rFonts w:ascii="Sakkal Majalla" w:hAnsi="Sakkal Majalla" w:cs="Sakkal Majalla"/>
          <w:color w:val="000000" w:themeColor="text1"/>
          <w:sz w:val="44"/>
          <w:szCs w:val="52"/>
        </w:rPr>
      </w:pPr>
      <w:r w:rsidRPr="00652287">
        <w:rPr>
          <w:rFonts w:ascii="Sakkal Majalla" w:hAnsi="Sakkal Majalla" w:cs="Sakkal Majalla"/>
          <w:b/>
          <w:bCs/>
          <w:color w:val="000000" w:themeColor="text1"/>
          <w:sz w:val="44"/>
          <w:szCs w:val="52"/>
        </w:rPr>
        <w:t>Measuring the Impact of Artificial Intelligence in Enhancing the Interaction of the Pharmaceutical Marketing Ecosystem: An Applied Study in the Saudi Market</w:t>
      </w:r>
      <w:r>
        <w:rPr>
          <w:rFonts w:ascii="Sakkal Majalla" w:hAnsi="Sakkal Majalla" w:cs="Sakkal Majalla"/>
          <w:b/>
          <w:bCs/>
          <w:color w:val="000000" w:themeColor="text1"/>
          <w:sz w:val="44"/>
          <w:szCs w:val="52"/>
        </w:rPr>
        <w:t>.</w:t>
      </w:r>
    </w:p>
    <w:p w14:paraId="5B3280F7" w14:textId="77777777" w:rsidR="00883270" w:rsidRPr="009125CE" w:rsidRDefault="00883270" w:rsidP="00883270">
      <w:pPr>
        <w:rPr>
          <w:rFonts w:ascii="Sakkal Majalla" w:hAnsi="Sakkal Majalla" w:cs="Sakkal Majalla"/>
          <w:sz w:val="28"/>
          <w:szCs w:val="28"/>
          <w:rtl/>
          <w:lang w:bidi="ar-EG"/>
        </w:rPr>
      </w:pPr>
    </w:p>
    <w:p w14:paraId="3B8A7D7D" w14:textId="77777777" w:rsidR="00883270" w:rsidRDefault="00883270" w:rsidP="00883270">
      <w:pPr>
        <w:rPr>
          <w:rFonts w:ascii="Sakkal Majalla" w:hAnsi="Sakkal Majalla" w:cs="Sakkal Majalla"/>
          <w:b/>
          <w:bCs/>
          <w:sz w:val="28"/>
          <w:szCs w:val="28"/>
          <w:rtl/>
          <w:lang w:bidi="ar-EG"/>
        </w:rPr>
      </w:pPr>
    </w:p>
    <w:p w14:paraId="4AFD049E" w14:textId="77777777" w:rsidR="00883270" w:rsidRDefault="00883270" w:rsidP="00883270">
      <w:pPr>
        <w:rPr>
          <w:rFonts w:ascii="Sakkal Majalla" w:hAnsi="Sakkal Majalla" w:cs="Sakkal Majalla"/>
          <w:b/>
          <w:bCs/>
          <w:sz w:val="28"/>
          <w:szCs w:val="28"/>
          <w:rtl/>
          <w:lang w:bidi="ar-EG"/>
        </w:rPr>
      </w:pPr>
    </w:p>
    <w:p w14:paraId="67A703ED" w14:textId="77777777" w:rsidR="00883270" w:rsidRPr="001902DB" w:rsidRDefault="00883270" w:rsidP="00883270">
      <w:pPr>
        <w:rPr>
          <w:rFonts w:ascii="Sakkal Majalla" w:hAnsi="Sakkal Majalla" w:cs="Sakkal Majalla"/>
          <w:b/>
          <w:bCs/>
          <w:sz w:val="28"/>
          <w:szCs w:val="28"/>
          <w:rtl/>
          <w:lang w:bidi="ar-EG"/>
        </w:rPr>
      </w:pPr>
    </w:p>
    <w:p w14:paraId="0D4E95D5" w14:textId="55709E30" w:rsidR="00883270" w:rsidRDefault="00652287" w:rsidP="00883270">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Prepared By:</w:t>
      </w:r>
    </w:p>
    <w:p w14:paraId="44421C6D" w14:textId="77777777" w:rsidR="00652287" w:rsidRPr="00254205" w:rsidRDefault="00652287" w:rsidP="00883270">
      <w:pPr>
        <w:jc w:val="center"/>
        <w:rPr>
          <w:rFonts w:ascii="Sakkal Majalla" w:hAnsi="Sakkal Majalla" w:cs="Sakkal Majalla"/>
          <w:b/>
          <w:bCs/>
          <w:sz w:val="32"/>
          <w:szCs w:val="32"/>
          <w:rtl/>
          <w:lang w:bidi="ar-EG"/>
        </w:rPr>
      </w:pPr>
    </w:p>
    <w:p w14:paraId="3E932350" w14:textId="4E7D5A4E" w:rsidR="00883270" w:rsidRPr="00652287" w:rsidRDefault="00652287" w:rsidP="00652287">
      <w:pPr>
        <w:jc w:val="center"/>
        <w:rPr>
          <w:rFonts w:ascii="Sakkal Majalla" w:hAnsi="Sakkal Majalla" w:cs="Sakkal Majalla"/>
          <w:b/>
          <w:bCs/>
          <w:sz w:val="48"/>
          <w:szCs w:val="48"/>
          <w:lang w:val="en-US" w:bidi="ar-EG"/>
        </w:rPr>
      </w:pPr>
      <w:r w:rsidRPr="00652287">
        <w:rPr>
          <w:rFonts w:ascii="Sakkal Majalla" w:hAnsi="Sakkal Majalla" w:cs="Sakkal Majalla"/>
          <w:b/>
          <w:bCs/>
          <w:sz w:val="48"/>
          <w:szCs w:val="48"/>
          <w:lang w:bidi="ar-EG"/>
        </w:rPr>
        <w:t>Ali Mohammed Aleidi</w:t>
      </w:r>
    </w:p>
    <w:p w14:paraId="292687FF" w14:textId="59FBB101" w:rsidR="00652287" w:rsidRPr="00652287" w:rsidRDefault="00652287" w:rsidP="00883270">
      <w:pPr>
        <w:jc w:val="center"/>
        <w:rPr>
          <w:rFonts w:ascii="Sakkal Majalla" w:hAnsi="Sakkal Majalla" w:cs="Sakkal Majalla"/>
          <w:b/>
          <w:bCs/>
          <w:sz w:val="48"/>
          <w:szCs w:val="48"/>
          <w:rtl/>
          <w:lang w:val="en-US"/>
        </w:rPr>
      </w:pPr>
      <w:r w:rsidRPr="00652287">
        <w:rPr>
          <w:rFonts w:ascii="Sakkal Majalla" w:hAnsi="Sakkal Majalla" w:cs="Sakkal Majalla"/>
          <w:b/>
          <w:bCs/>
          <w:sz w:val="48"/>
          <w:szCs w:val="48"/>
        </w:rPr>
        <w:t>252000136</w:t>
      </w:r>
    </w:p>
    <w:p w14:paraId="2DBE8D4E" w14:textId="77777777" w:rsidR="00883270" w:rsidRDefault="00883270" w:rsidP="00883270">
      <w:pPr>
        <w:jc w:val="center"/>
        <w:rPr>
          <w:rFonts w:ascii="Sakkal Majalla" w:hAnsi="Sakkal Majalla" w:cs="Sakkal Majalla"/>
          <w:b/>
          <w:bCs/>
          <w:sz w:val="28"/>
          <w:szCs w:val="28"/>
          <w:lang w:bidi="ar-EG"/>
        </w:rPr>
      </w:pPr>
    </w:p>
    <w:p w14:paraId="5F5B331E" w14:textId="77777777" w:rsidR="00883270" w:rsidRDefault="00883270" w:rsidP="00652287">
      <w:pPr>
        <w:rPr>
          <w:rFonts w:ascii="Sakkal Majalla" w:hAnsi="Sakkal Majalla" w:cs="Sakkal Majalla"/>
          <w:b/>
          <w:bCs/>
          <w:sz w:val="28"/>
          <w:szCs w:val="28"/>
          <w:rtl/>
          <w:lang w:bidi="ar-EG"/>
        </w:rPr>
      </w:pPr>
    </w:p>
    <w:p w14:paraId="48C4F77E" w14:textId="77777777" w:rsidR="00883270" w:rsidRDefault="00883270" w:rsidP="00883270">
      <w:pPr>
        <w:jc w:val="center"/>
        <w:rPr>
          <w:rFonts w:ascii="Sakkal Majalla" w:hAnsi="Sakkal Majalla" w:cs="Sakkal Majalla"/>
          <w:b/>
          <w:bCs/>
          <w:sz w:val="28"/>
          <w:szCs w:val="28"/>
          <w:rtl/>
          <w:lang w:bidi="ar-EG"/>
        </w:rPr>
      </w:pPr>
    </w:p>
    <w:p w14:paraId="47577557" w14:textId="77777777" w:rsidR="00883270" w:rsidRPr="001902DB" w:rsidRDefault="00883270" w:rsidP="00883270">
      <w:pPr>
        <w:jc w:val="center"/>
        <w:rPr>
          <w:rFonts w:ascii="Sakkal Majalla" w:hAnsi="Sakkal Majalla" w:cs="Sakkal Majalla"/>
          <w:b/>
          <w:bCs/>
          <w:sz w:val="28"/>
          <w:szCs w:val="28"/>
          <w:rtl/>
          <w:lang w:bidi="ar-EG"/>
        </w:rPr>
      </w:pPr>
    </w:p>
    <w:p w14:paraId="1731BA86" w14:textId="77777777" w:rsidR="00652287" w:rsidRPr="00652287" w:rsidRDefault="00652287" w:rsidP="00652287">
      <w:pPr>
        <w:jc w:val="center"/>
        <w:rPr>
          <w:rFonts w:ascii="Sakkal Majalla" w:hAnsi="Sakkal Majalla" w:cs="Sakkal Majalla"/>
          <w:b/>
          <w:bCs/>
          <w:color w:val="000000"/>
          <w:sz w:val="32"/>
          <w:szCs w:val="32"/>
        </w:rPr>
      </w:pPr>
      <w:r w:rsidRPr="00652287">
        <w:rPr>
          <w:rFonts w:ascii="Sakkal Majalla" w:hAnsi="Sakkal Majalla" w:cs="Sakkal Majalla"/>
          <w:b/>
          <w:bCs/>
          <w:color w:val="000000"/>
          <w:sz w:val="32"/>
          <w:szCs w:val="32"/>
        </w:rPr>
        <w:t>Supervised by:</w:t>
      </w:r>
    </w:p>
    <w:p w14:paraId="69CD5D60" w14:textId="201DAA44" w:rsidR="00652287" w:rsidRPr="00652287" w:rsidRDefault="00652287" w:rsidP="00652287">
      <w:pPr>
        <w:jc w:val="center"/>
        <w:rPr>
          <w:rFonts w:ascii="Sakkal Majalla" w:hAnsi="Sakkal Majalla" w:cs="Sakkal Majalla"/>
          <w:b/>
          <w:bCs/>
          <w:color w:val="000000"/>
          <w:sz w:val="32"/>
          <w:szCs w:val="32"/>
        </w:rPr>
      </w:pPr>
      <w:r w:rsidRPr="00652287">
        <w:rPr>
          <w:rFonts w:ascii="Sakkal Majalla" w:hAnsi="Sakkal Majalla" w:cs="Sakkal Majalla"/>
          <w:b/>
          <w:bCs/>
          <w:color w:val="000000"/>
          <w:sz w:val="32"/>
          <w:szCs w:val="32"/>
        </w:rPr>
        <w:t xml:space="preserve">Dr. / </w:t>
      </w:r>
      <w:r w:rsidR="007369C4">
        <w:rPr>
          <w:rFonts w:ascii="Sakkal Majalla" w:hAnsi="Sakkal Majalla" w:cs="Sakkal Majalla"/>
          <w:b/>
          <w:bCs/>
          <w:color w:val="000000"/>
          <w:sz w:val="32"/>
          <w:szCs w:val="32"/>
          <w:lang w:val="en-US"/>
        </w:rPr>
        <w:t>Al</w:t>
      </w:r>
      <w:r w:rsidRPr="00652287">
        <w:rPr>
          <w:rFonts w:ascii="Sakkal Majalla" w:hAnsi="Sakkal Majalla" w:cs="Sakkal Majalla"/>
          <w:b/>
          <w:bCs/>
          <w:color w:val="000000"/>
          <w:sz w:val="32"/>
          <w:szCs w:val="32"/>
        </w:rPr>
        <w:t>Faisal Abdul Hamad Muhammad</w:t>
      </w:r>
    </w:p>
    <w:p w14:paraId="06841CA5" w14:textId="77777777" w:rsidR="00652287" w:rsidRPr="00652287" w:rsidRDefault="00652287" w:rsidP="00652287">
      <w:pPr>
        <w:jc w:val="center"/>
        <w:rPr>
          <w:rFonts w:ascii="Sakkal Majalla" w:hAnsi="Sakkal Majalla" w:cs="Sakkal Majalla"/>
          <w:b/>
          <w:bCs/>
          <w:color w:val="000000"/>
          <w:sz w:val="32"/>
          <w:szCs w:val="32"/>
        </w:rPr>
      </w:pPr>
      <w:r w:rsidRPr="00652287">
        <w:rPr>
          <w:rFonts w:ascii="Sakkal Majalla" w:hAnsi="Sakkal Majalla" w:cs="Sakkal Majalla"/>
          <w:b/>
          <w:bCs/>
          <w:color w:val="000000"/>
          <w:sz w:val="32"/>
          <w:szCs w:val="32"/>
        </w:rPr>
        <w:t>Dr. / Fayez Ali Jarad</w:t>
      </w:r>
    </w:p>
    <w:p w14:paraId="5314DB21" w14:textId="77777777" w:rsidR="00883270" w:rsidRDefault="00883270" w:rsidP="00883270">
      <w:pPr>
        <w:jc w:val="center"/>
        <w:rPr>
          <w:rFonts w:ascii="Sakkal Majalla" w:hAnsi="Sakkal Majalla" w:cs="Sakkal Majalla"/>
          <w:b/>
          <w:bCs/>
          <w:sz w:val="36"/>
          <w:szCs w:val="36"/>
          <w:lang w:val="en-US" w:bidi="ar-EG"/>
        </w:rPr>
      </w:pPr>
    </w:p>
    <w:p w14:paraId="5EFD8DED" w14:textId="77777777" w:rsidR="00652287" w:rsidRDefault="00652287" w:rsidP="00883270">
      <w:pPr>
        <w:jc w:val="center"/>
        <w:rPr>
          <w:rFonts w:ascii="Sakkal Majalla" w:hAnsi="Sakkal Majalla" w:cs="Sakkal Majalla"/>
          <w:b/>
          <w:bCs/>
          <w:sz w:val="36"/>
          <w:szCs w:val="36"/>
          <w:lang w:val="en-US" w:bidi="ar-EG"/>
        </w:rPr>
      </w:pPr>
    </w:p>
    <w:p w14:paraId="15040E7B" w14:textId="57109A7E" w:rsidR="00CF576B" w:rsidRPr="00652287" w:rsidRDefault="00883270" w:rsidP="00652287">
      <w:pPr>
        <w:jc w:val="center"/>
        <w:rPr>
          <w:rFonts w:ascii="Sakkal Majalla" w:hAnsi="Sakkal Majalla" w:cs="Sakkal Majalla" w:hint="cs"/>
          <w:b/>
          <w:bCs/>
          <w:sz w:val="36"/>
          <w:szCs w:val="36"/>
          <w:lang w:val="en-US" w:bidi="ar-EG"/>
        </w:rPr>
      </w:pPr>
      <w:r>
        <w:rPr>
          <w:rFonts w:ascii="Sakkal Majalla" w:hAnsi="Sakkal Majalla" w:cs="Sakkal Majalla"/>
          <w:b/>
          <w:bCs/>
          <w:sz w:val="36"/>
          <w:szCs w:val="36"/>
          <w:lang w:val="en-US" w:bidi="ar-EG"/>
        </w:rPr>
        <w:t>2025</w:t>
      </w:r>
    </w:p>
    <w:sectPr w:rsidR="00CF576B" w:rsidRPr="00652287" w:rsidSect="006F0B3A">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2A2BB" w14:textId="77777777" w:rsidR="00024A62" w:rsidRDefault="00024A62" w:rsidP="009125CE">
      <w:r>
        <w:separator/>
      </w:r>
    </w:p>
  </w:endnote>
  <w:endnote w:type="continuationSeparator" w:id="0">
    <w:p w14:paraId="1A02EE9D" w14:textId="77777777" w:rsidR="00024A62" w:rsidRDefault="00024A62"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971894726"/>
      <w:docPartObj>
        <w:docPartGallery w:val="Page Numbers (Bottom of Page)"/>
        <w:docPartUnique/>
      </w:docPartObj>
    </w:sdtPr>
    <w:sdtContent>
      <w:p w14:paraId="1BC29432" w14:textId="50BFBB42" w:rsidR="006F0B3A" w:rsidRDefault="006F0B3A" w:rsidP="00AC1AC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2CAD9F3C" w14:textId="77777777" w:rsidR="006F0B3A" w:rsidRDefault="006F0B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82420866"/>
      <w:docPartObj>
        <w:docPartGallery w:val="Page Numbers (Bottom of Page)"/>
        <w:docPartUnique/>
      </w:docPartObj>
    </w:sdtPr>
    <w:sdtContent>
      <w:p w14:paraId="1C8AB889" w14:textId="098D59ED" w:rsidR="006F0B3A" w:rsidRDefault="006F0B3A" w:rsidP="00AC1AC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43E753E8" w14:textId="77777777" w:rsidR="006F0B3A" w:rsidRDefault="006F0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F4ECA" w14:textId="77777777" w:rsidR="00024A62" w:rsidRDefault="00024A62" w:rsidP="009125CE">
      <w:r>
        <w:separator/>
      </w:r>
    </w:p>
  </w:footnote>
  <w:footnote w:type="continuationSeparator" w:id="0">
    <w:p w14:paraId="497278CC" w14:textId="77777777" w:rsidR="00024A62" w:rsidRDefault="00024A62"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227F"/>
    <w:multiLevelType w:val="hybridMultilevel"/>
    <w:tmpl w:val="2B18A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F6947"/>
    <w:multiLevelType w:val="hybridMultilevel"/>
    <w:tmpl w:val="4D88BDEE"/>
    <w:lvl w:ilvl="0" w:tplc="4824EF5C">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10460"/>
    <w:multiLevelType w:val="hybridMultilevel"/>
    <w:tmpl w:val="F9CA44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B9966D6"/>
    <w:multiLevelType w:val="hybridMultilevel"/>
    <w:tmpl w:val="DEC83AC2"/>
    <w:lvl w:ilvl="0" w:tplc="93046E0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A16F29"/>
    <w:multiLevelType w:val="hybridMultilevel"/>
    <w:tmpl w:val="D1589A0E"/>
    <w:lvl w:ilvl="0" w:tplc="97D8E84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424B3A"/>
    <w:multiLevelType w:val="hybridMultilevel"/>
    <w:tmpl w:val="8B4685F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4A564C3"/>
    <w:multiLevelType w:val="multilevel"/>
    <w:tmpl w:val="CC22C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6C087C"/>
    <w:multiLevelType w:val="hybridMultilevel"/>
    <w:tmpl w:val="3AE6DB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655147"/>
    <w:multiLevelType w:val="hybridMultilevel"/>
    <w:tmpl w:val="7C3CA9E4"/>
    <w:lvl w:ilvl="0" w:tplc="684C8F6A">
      <w:start w:val="20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35864"/>
    <w:multiLevelType w:val="hybridMultilevel"/>
    <w:tmpl w:val="566CEEA0"/>
    <w:lvl w:ilvl="0" w:tplc="77A22576">
      <w:numFmt w:val="bullet"/>
      <w:lvlText w:val="-"/>
      <w:lvlJc w:val="left"/>
      <w:pPr>
        <w:ind w:left="2414" w:hanging="1980"/>
      </w:pPr>
      <w:rPr>
        <w:rFonts w:ascii="Times New Roman" w:eastAsia="Times New Roman" w:hAnsi="Times New Roman" w:cs="Times New Roman" w:hint="default"/>
      </w:rPr>
    </w:lvl>
    <w:lvl w:ilvl="1" w:tplc="04090003" w:tentative="1">
      <w:start w:val="1"/>
      <w:numFmt w:val="bullet"/>
      <w:lvlText w:val="o"/>
      <w:lvlJc w:val="left"/>
      <w:pPr>
        <w:ind w:left="1514" w:hanging="360"/>
      </w:pPr>
      <w:rPr>
        <w:rFonts w:ascii="Courier New" w:hAnsi="Courier New" w:cs="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cs="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cs="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10" w15:restartNumberingAfterBreak="0">
    <w:nsid w:val="437C2487"/>
    <w:multiLevelType w:val="hybridMultilevel"/>
    <w:tmpl w:val="0FE4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3B1A6A"/>
    <w:multiLevelType w:val="hybridMultilevel"/>
    <w:tmpl w:val="B686E40C"/>
    <w:lvl w:ilvl="0" w:tplc="14B4AA9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2755DA"/>
    <w:multiLevelType w:val="multilevel"/>
    <w:tmpl w:val="A442F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731C52"/>
    <w:multiLevelType w:val="multilevel"/>
    <w:tmpl w:val="504289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7C5083"/>
    <w:multiLevelType w:val="hybridMultilevel"/>
    <w:tmpl w:val="29D67F46"/>
    <w:lvl w:ilvl="0" w:tplc="0409000F">
      <w:start w:val="1"/>
      <w:numFmt w:val="decimal"/>
      <w:lvlText w:val="%1."/>
      <w:lvlJc w:val="left"/>
      <w:pPr>
        <w:ind w:left="720" w:hanging="360"/>
      </w:pPr>
    </w:lvl>
    <w:lvl w:ilvl="1" w:tplc="36DAC014">
      <w:numFmt w:val="bullet"/>
      <w:lvlText w:val="•"/>
      <w:lvlJc w:val="left"/>
      <w:pPr>
        <w:ind w:left="1440" w:hanging="360"/>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6F7971"/>
    <w:multiLevelType w:val="hybridMultilevel"/>
    <w:tmpl w:val="96F0E77A"/>
    <w:lvl w:ilvl="0" w:tplc="E8442902">
      <w:start w:val="1"/>
      <w:numFmt w:val="decimal"/>
      <w:lvlText w:val="%1."/>
      <w:lvlJc w:val="left"/>
      <w:pPr>
        <w:ind w:left="1900" w:hanging="1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705721"/>
    <w:multiLevelType w:val="multilevel"/>
    <w:tmpl w:val="AC7C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5900EA"/>
    <w:multiLevelType w:val="hybridMultilevel"/>
    <w:tmpl w:val="441A1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C50909"/>
    <w:multiLevelType w:val="hybridMultilevel"/>
    <w:tmpl w:val="A1A6C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5949B8"/>
    <w:multiLevelType w:val="hybridMultilevel"/>
    <w:tmpl w:val="BE20723C"/>
    <w:lvl w:ilvl="0" w:tplc="FD80A90C">
      <w:start w:val="2"/>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9D25CE"/>
    <w:multiLevelType w:val="hybridMultilevel"/>
    <w:tmpl w:val="059C848C"/>
    <w:lvl w:ilvl="0" w:tplc="4824EF5C">
      <w:start w:val="8"/>
      <w:numFmt w:val="bullet"/>
      <w:lvlText w:val="-"/>
      <w:lvlJc w:val="left"/>
      <w:pPr>
        <w:ind w:left="829" w:hanging="360"/>
      </w:pPr>
      <w:rPr>
        <w:rFonts w:ascii="Times New Roman" w:eastAsiaTheme="minorHAnsi" w:hAnsi="Times New Roman" w:cs="Times New Roman"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21" w15:restartNumberingAfterBreak="0">
    <w:nsid w:val="5EC60CE3"/>
    <w:multiLevelType w:val="hybridMultilevel"/>
    <w:tmpl w:val="328C8910"/>
    <w:lvl w:ilvl="0" w:tplc="B48A8E94">
      <w:start w:val="1"/>
      <w:numFmt w:val="decimal"/>
      <w:lvlText w:val="%1."/>
      <w:lvlJc w:val="left"/>
      <w:pPr>
        <w:ind w:left="740" w:hanging="38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A96A05"/>
    <w:multiLevelType w:val="hybridMultilevel"/>
    <w:tmpl w:val="40126F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09C4FB2"/>
    <w:multiLevelType w:val="hybridMultilevel"/>
    <w:tmpl w:val="96220DF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2782EF6"/>
    <w:multiLevelType w:val="hybridMultilevel"/>
    <w:tmpl w:val="B06C9706"/>
    <w:lvl w:ilvl="0" w:tplc="9970C32C">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862F7C"/>
    <w:multiLevelType w:val="hybridMultilevel"/>
    <w:tmpl w:val="EDA0A4DA"/>
    <w:lvl w:ilvl="0" w:tplc="9970C32C">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DD319F"/>
    <w:multiLevelType w:val="hybridMultilevel"/>
    <w:tmpl w:val="9EE422B0"/>
    <w:lvl w:ilvl="0" w:tplc="77A22576">
      <w:numFmt w:val="bullet"/>
      <w:lvlText w:val="-"/>
      <w:lvlJc w:val="left"/>
      <w:pPr>
        <w:ind w:left="2340" w:hanging="198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FC6E24"/>
    <w:multiLevelType w:val="hybridMultilevel"/>
    <w:tmpl w:val="40CA1A46"/>
    <w:lvl w:ilvl="0" w:tplc="F08CB4D0">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5947616">
    <w:abstractNumId w:val="0"/>
  </w:num>
  <w:num w:numId="2" w16cid:durableId="1059861832">
    <w:abstractNumId w:val="5"/>
  </w:num>
  <w:num w:numId="3" w16cid:durableId="80028546">
    <w:abstractNumId w:val="2"/>
  </w:num>
  <w:num w:numId="4" w16cid:durableId="443692400">
    <w:abstractNumId w:val="23"/>
  </w:num>
  <w:num w:numId="5" w16cid:durableId="311760301">
    <w:abstractNumId w:val="8"/>
  </w:num>
  <w:num w:numId="6" w16cid:durableId="1213885921">
    <w:abstractNumId w:val="1"/>
  </w:num>
  <w:num w:numId="7" w16cid:durableId="1941176592">
    <w:abstractNumId w:val="22"/>
  </w:num>
  <w:num w:numId="8" w16cid:durableId="842621600">
    <w:abstractNumId w:val="17"/>
  </w:num>
  <w:num w:numId="9" w16cid:durableId="1455178351">
    <w:abstractNumId w:val="4"/>
  </w:num>
  <w:num w:numId="10" w16cid:durableId="1248030005">
    <w:abstractNumId w:val="20"/>
  </w:num>
  <w:num w:numId="11" w16cid:durableId="1816876883">
    <w:abstractNumId w:val="21"/>
  </w:num>
  <w:num w:numId="12" w16cid:durableId="1789159759">
    <w:abstractNumId w:val="25"/>
  </w:num>
  <w:num w:numId="13" w16cid:durableId="863329316">
    <w:abstractNumId w:val="11"/>
  </w:num>
  <w:num w:numId="14" w16cid:durableId="1287734194">
    <w:abstractNumId w:val="7"/>
  </w:num>
  <w:num w:numId="15" w16cid:durableId="176429236">
    <w:abstractNumId w:val="24"/>
  </w:num>
  <w:num w:numId="16" w16cid:durableId="873613322">
    <w:abstractNumId w:val="15"/>
  </w:num>
  <w:num w:numId="17" w16cid:durableId="1664972308">
    <w:abstractNumId w:val="26"/>
  </w:num>
  <w:num w:numId="18" w16cid:durableId="1099250483">
    <w:abstractNumId w:val="9"/>
  </w:num>
  <w:num w:numId="19" w16cid:durableId="389578671">
    <w:abstractNumId w:val="13"/>
  </w:num>
  <w:num w:numId="20" w16cid:durableId="1618441091">
    <w:abstractNumId w:val="6"/>
  </w:num>
  <w:num w:numId="21" w16cid:durableId="716662789">
    <w:abstractNumId w:val="12"/>
  </w:num>
  <w:num w:numId="22" w16cid:durableId="1529222528">
    <w:abstractNumId w:val="16"/>
  </w:num>
  <w:num w:numId="23" w16cid:durableId="540168123">
    <w:abstractNumId w:val="27"/>
  </w:num>
  <w:num w:numId="24" w16cid:durableId="1216427192">
    <w:abstractNumId w:val="10"/>
  </w:num>
  <w:num w:numId="25" w16cid:durableId="1343969984">
    <w:abstractNumId w:val="14"/>
  </w:num>
  <w:num w:numId="26" w16cid:durableId="1612279383">
    <w:abstractNumId w:val="18"/>
  </w:num>
  <w:num w:numId="27" w16cid:durableId="1558661124">
    <w:abstractNumId w:val="19"/>
  </w:num>
  <w:num w:numId="28" w16cid:durableId="248734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A62"/>
    <w:rsid w:val="00044CD7"/>
    <w:rsid w:val="000840ED"/>
    <w:rsid w:val="000A1FC1"/>
    <w:rsid w:val="000F44B4"/>
    <w:rsid w:val="00111E18"/>
    <w:rsid w:val="00112307"/>
    <w:rsid w:val="001329AD"/>
    <w:rsid w:val="001720DF"/>
    <w:rsid w:val="001731C7"/>
    <w:rsid w:val="0018268F"/>
    <w:rsid w:val="001902DB"/>
    <w:rsid w:val="001A0FF6"/>
    <w:rsid w:val="001C2162"/>
    <w:rsid w:val="001F6E75"/>
    <w:rsid w:val="00207082"/>
    <w:rsid w:val="00213624"/>
    <w:rsid w:val="0023006D"/>
    <w:rsid w:val="0024798F"/>
    <w:rsid w:val="00254205"/>
    <w:rsid w:val="00271898"/>
    <w:rsid w:val="00285F27"/>
    <w:rsid w:val="00297AB0"/>
    <w:rsid w:val="002E574B"/>
    <w:rsid w:val="00335FCD"/>
    <w:rsid w:val="00355272"/>
    <w:rsid w:val="0038024F"/>
    <w:rsid w:val="003D40E4"/>
    <w:rsid w:val="00411EC8"/>
    <w:rsid w:val="00457983"/>
    <w:rsid w:val="00463F2B"/>
    <w:rsid w:val="004B7567"/>
    <w:rsid w:val="00536D7A"/>
    <w:rsid w:val="005505BD"/>
    <w:rsid w:val="005740E3"/>
    <w:rsid w:val="00585C76"/>
    <w:rsid w:val="00590B27"/>
    <w:rsid w:val="005B0D40"/>
    <w:rsid w:val="005B5B53"/>
    <w:rsid w:val="0062761F"/>
    <w:rsid w:val="00632A59"/>
    <w:rsid w:val="0064609C"/>
    <w:rsid w:val="00652287"/>
    <w:rsid w:val="006948DE"/>
    <w:rsid w:val="006A5729"/>
    <w:rsid w:val="006B5E9F"/>
    <w:rsid w:val="006F0B3A"/>
    <w:rsid w:val="0072228D"/>
    <w:rsid w:val="007369C4"/>
    <w:rsid w:val="00754F84"/>
    <w:rsid w:val="007907C9"/>
    <w:rsid w:val="0079337B"/>
    <w:rsid w:val="007B0091"/>
    <w:rsid w:val="007B0E54"/>
    <w:rsid w:val="007D4D29"/>
    <w:rsid w:val="007E1446"/>
    <w:rsid w:val="007E3A20"/>
    <w:rsid w:val="008051B1"/>
    <w:rsid w:val="00877AAC"/>
    <w:rsid w:val="00883270"/>
    <w:rsid w:val="0088425C"/>
    <w:rsid w:val="008E20EC"/>
    <w:rsid w:val="008F1EAE"/>
    <w:rsid w:val="0090422E"/>
    <w:rsid w:val="009125CE"/>
    <w:rsid w:val="00914C39"/>
    <w:rsid w:val="00940938"/>
    <w:rsid w:val="00971C97"/>
    <w:rsid w:val="0097226F"/>
    <w:rsid w:val="00997696"/>
    <w:rsid w:val="009B6888"/>
    <w:rsid w:val="009C0161"/>
    <w:rsid w:val="009D108D"/>
    <w:rsid w:val="009E1436"/>
    <w:rsid w:val="009E5668"/>
    <w:rsid w:val="00A37CF8"/>
    <w:rsid w:val="00A41E7C"/>
    <w:rsid w:val="00A74F76"/>
    <w:rsid w:val="00A91AC0"/>
    <w:rsid w:val="00AA79E9"/>
    <w:rsid w:val="00AB0A70"/>
    <w:rsid w:val="00AC5B3B"/>
    <w:rsid w:val="00B107E0"/>
    <w:rsid w:val="00B4246E"/>
    <w:rsid w:val="00B55620"/>
    <w:rsid w:val="00B63B0F"/>
    <w:rsid w:val="00B65100"/>
    <w:rsid w:val="00B7678A"/>
    <w:rsid w:val="00BA02C6"/>
    <w:rsid w:val="00BA3D08"/>
    <w:rsid w:val="00BB1126"/>
    <w:rsid w:val="00BF394B"/>
    <w:rsid w:val="00C04D0B"/>
    <w:rsid w:val="00C07664"/>
    <w:rsid w:val="00C70699"/>
    <w:rsid w:val="00C71E18"/>
    <w:rsid w:val="00C87988"/>
    <w:rsid w:val="00C94D9F"/>
    <w:rsid w:val="00CA13D9"/>
    <w:rsid w:val="00CB33AD"/>
    <w:rsid w:val="00CB7322"/>
    <w:rsid w:val="00CF576B"/>
    <w:rsid w:val="00D2199E"/>
    <w:rsid w:val="00D22171"/>
    <w:rsid w:val="00D34811"/>
    <w:rsid w:val="00D35C79"/>
    <w:rsid w:val="00D56DE3"/>
    <w:rsid w:val="00D779B9"/>
    <w:rsid w:val="00D83A68"/>
    <w:rsid w:val="00DD2ABD"/>
    <w:rsid w:val="00E13B35"/>
    <w:rsid w:val="00E239CA"/>
    <w:rsid w:val="00E45A16"/>
    <w:rsid w:val="00E65A02"/>
    <w:rsid w:val="00E71C79"/>
    <w:rsid w:val="00E80FD9"/>
    <w:rsid w:val="00E86D25"/>
    <w:rsid w:val="00E90B17"/>
    <w:rsid w:val="00EA6B5D"/>
    <w:rsid w:val="00EB692F"/>
    <w:rsid w:val="00F00642"/>
    <w:rsid w:val="00F26A81"/>
    <w:rsid w:val="00F546CE"/>
    <w:rsid w:val="00F90A5E"/>
    <w:rsid w:val="00FB3CDD"/>
    <w:rsid w:val="00FD49BC"/>
    <w:rsid w:val="00FF4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F8"/>
    <w:pPr>
      <w:spacing w:after="0" w:line="240" w:lineRule="auto"/>
    </w:pPr>
    <w:rPr>
      <w:rFonts w:ascii="Times New Roman" w:eastAsia="Times New Roman" w:hAnsi="Times New Roman" w:cs="Times New Roman"/>
      <w:kern w:val="0"/>
      <w:sz w:val="24"/>
      <w:szCs w:val="24"/>
      <w:lang w:val="en-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FooterChar">
    <w:name w:val="Footer Char"/>
    <w:basedOn w:val="DefaultParagraphFont"/>
    <w:link w:val="Footer"/>
    <w:uiPriority w:val="99"/>
    <w:rsid w:val="009125CE"/>
  </w:style>
  <w:style w:type="paragraph" w:customStyle="1" w:styleId="p1">
    <w:name w:val="p1"/>
    <w:basedOn w:val="Normal"/>
    <w:rsid w:val="00940938"/>
    <w:rPr>
      <w:rFonts w:ascii="Helvetica" w:hAnsi="Helvetica"/>
      <w:color w:val="000000"/>
    </w:rPr>
  </w:style>
  <w:style w:type="character" w:customStyle="1" w:styleId="s1">
    <w:name w:val="s1"/>
    <w:basedOn w:val="DefaultParagraphFont"/>
    <w:rsid w:val="00254205"/>
  </w:style>
  <w:style w:type="paragraph" w:customStyle="1" w:styleId="p2">
    <w:name w:val="p2"/>
    <w:basedOn w:val="Normal"/>
    <w:rsid w:val="00254205"/>
    <w:pPr>
      <w:spacing w:before="100" w:beforeAutospacing="1" w:after="100" w:afterAutospacing="1"/>
    </w:pPr>
  </w:style>
  <w:style w:type="paragraph" w:styleId="ListParagraph">
    <w:name w:val="List Paragraph"/>
    <w:basedOn w:val="Normal"/>
    <w:uiPriority w:val="34"/>
    <w:qFormat/>
    <w:rsid w:val="00254205"/>
    <w:pPr>
      <w:bidi/>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customStyle="1" w:styleId="s2">
    <w:name w:val="s2"/>
    <w:basedOn w:val="DefaultParagraphFont"/>
    <w:rsid w:val="00A37CF8"/>
  </w:style>
  <w:style w:type="paragraph" w:customStyle="1" w:styleId="p3">
    <w:name w:val="p3"/>
    <w:basedOn w:val="Normal"/>
    <w:rsid w:val="00D35C79"/>
    <w:rPr>
      <w:rFonts w:ascii=".AppleSystemUIFont" w:hAnsi=".AppleSystemUIFont"/>
      <w:sz w:val="26"/>
      <w:szCs w:val="26"/>
    </w:rPr>
  </w:style>
  <w:style w:type="paragraph" w:customStyle="1" w:styleId="p4">
    <w:name w:val="p4"/>
    <w:basedOn w:val="Normal"/>
    <w:rsid w:val="00D35C79"/>
    <w:pPr>
      <w:ind w:left="540"/>
    </w:pPr>
    <w:rPr>
      <w:rFonts w:ascii=".AppleSystemUIFont" w:hAnsi=".AppleSystemUIFont"/>
      <w:sz w:val="26"/>
      <w:szCs w:val="26"/>
    </w:rPr>
  </w:style>
  <w:style w:type="paragraph" w:customStyle="1" w:styleId="p5">
    <w:name w:val="p5"/>
    <w:basedOn w:val="Normal"/>
    <w:rsid w:val="00D35C79"/>
    <w:pPr>
      <w:ind w:left="540"/>
    </w:pPr>
    <w:rPr>
      <w:rFonts w:ascii=".AppleSystemUIFont" w:hAnsi=".AppleSystemUIFont"/>
      <w:sz w:val="26"/>
      <w:szCs w:val="26"/>
    </w:rPr>
  </w:style>
  <w:style w:type="character" w:customStyle="1" w:styleId="s3">
    <w:name w:val="s3"/>
    <w:basedOn w:val="DefaultParagraphFont"/>
    <w:rsid w:val="00D35C79"/>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D35C79"/>
  </w:style>
  <w:style w:type="character" w:customStyle="1" w:styleId="apple-converted-space">
    <w:name w:val="apple-converted-space"/>
    <w:basedOn w:val="DefaultParagraphFont"/>
    <w:rsid w:val="008E20EC"/>
  </w:style>
  <w:style w:type="paragraph" w:customStyle="1" w:styleId="p6">
    <w:name w:val="p6"/>
    <w:basedOn w:val="Normal"/>
    <w:rsid w:val="00CB7322"/>
    <w:pPr>
      <w:spacing w:before="135"/>
      <w:ind w:left="411" w:hanging="261"/>
    </w:pPr>
    <w:rPr>
      <w:rFonts w:ascii=".AppleSystemUIFont" w:hAnsi=".AppleSystemUIFont"/>
      <w:color w:val="FFFFFF"/>
    </w:rPr>
  </w:style>
  <w:style w:type="paragraph" w:styleId="NormalWeb">
    <w:name w:val="Normal (Web)"/>
    <w:basedOn w:val="Normal"/>
    <w:uiPriority w:val="99"/>
    <w:unhideWhenUsed/>
    <w:rsid w:val="001329AD"/>
    <w:pPr>
      <w:spacing w:before="100" w:beforeAutospacing="1" w:after="100" w:afterAutospacing="1"/>
    </w:pPr>
  </w:style>
  <w:style w:type="character" w:customStyle="1" w:styleId="citation-191">
    <w:name w:val="citation-191"/>
    <w:basedOn w:val="DefaultParagraphFont"/>
    <w:rsid w:val="001329AD"/>
  </w:style>
  <w:style w:type="character" w:customStyle="1" w:styleId="citation-209">
    <w:name w:val="citation-209"/>
    <w:basedOn w:val="DefaultParagraphFont"/>
    <w:rsid w:val="00E13B35"/>
  </w:style>
  <w:style w:type="character" w:customStyle="1" w:styleId="citation-230">
    <w:name w:val="citation-230"/>
    <w:basedOn w:val="DefaultParagraphFont"/>
    <w:rsid w:val="00E13B35"/>
  </w:style>
  <w:style w:type="character" w:customStyle="1" w:styleId="citation-229">
    <w:name w:val="citation-229"/>
    <w:basedOn w:val="DefaultParagraphFont"/>
    <w:rsid w:val="00E13B35"/>
  </w:style>
  <w:style w:type="character" w:customStyle="1" w:styleId="citation-359">
    <w:name w:val="citation-359"/>
    <w:basedOn w:val="DefaultParagraphFont"/>
    <w:rsid w:val="007E1446"/>
  </w:style>
  <w:style w:type="character" w:customStyle="1" w:styleId="citation-358">
    <w:name w:val="citation-358"/>
    <w:basedOn w:val="DefaultParagraphFont"/>
    <w:rsid w:val="007E1446"/>
  </w:style>
  <w:style w:type="character" w:customStyle="1" w:styleId="citation-357">
    <w:name w:val="citation-357"/>
    <w:basedOn w:val="DefaultParagraphFont"/>
    <w:rsid w:val="007E1446"/>
  </w:style>
  <w:style w:type="character" w:customStyle="1" w:styleId="citation-356">
    <w:name w:val="citation-356"/>
    <w:basedOn w:val="DefaultParagraphFont"/>
    <w:rsid w:val="007E1446"/>
  </w:style>
  <w:style w:type="character" w:customStyle="1" w:styleId="citation-355">
    <w:name w:val="citation-355"/>
    <w:basedOn w:val="DefaultParagraphFont"/>
    <w:rsid w:val="007E1446"/>
  </w:style>
  <w:style w:type="character" w:customStyle="1" w:styleId="citation-354">
    <w:name w:val="citation-354"/>
    <w:basedOn w:val="DefaultParagraphFont"/>
    <w:rsid w:val="007E1446"/>
  </w:style>
  <w:style w:type="character" w:customStyle="1" w:styleId="citation-353">
    <w:name w:val="citation-353"/>
    <w:basedOn w:val="DefaultParagraphFont"/>
    <w:rsid w:val="007E1446"/>
  </w:style>
  <w:style w:type="character" w:customStyle="1" w:styleId="citation-352">
    <w:name w:val="citation-352"/>
    <w:basedOn w:val="DefaultParagraphFont"/>
    <w:rsid w:val="007E1446"/>
  </w:style>
  <w:style w:type="character" w:customStyle="1" w:styleId="citation-351">
    <w:name w:val="citation-351"/>
    <w:basedOn w:val="DefaultParagraphFont"/>
    <w:rsid w:val="007E1446"/>
  </w:style>
  <w:style w:type="character" w:customStyle="1" w:styleId="citation-350">
    <w:name w:val="citation-350"/>
    <w:basedOn w:val="DefaultParagraphFont"/>
    <w:rsid w:val="007E1446"/>
  </w:style>
  <w:style w:type="character" w:customStyle="1" w:styleId="citation-349">
    <w:name w:val="citation-349"/>
    <w:basedOn w:val="DefaultParagraphFont"/>
    <w:rsid w:val="007E1446"/>
  </w:style>
  <w:style w:type="character" w:customStyle="1" w:styleId="citation-348">
    <w:name w:val="citation-348"/>
    <w:basedOn w:val="DefaultParagraphFont"/>
    <w:rsid w:val="007E1446"/>
  </w:style>
  <w:style w:type="character" w:customStyle="1" w:styleId="citation-347">
    <w:name w:val="citation-347"/>
    <w:basedOn w:val="DefaultParagraphFont"/>
    <w:rsid w:val="007E1446"/>
  </w:style>
  <w:style w:type="character" w:customStyle="1" w:styleId="citation-346">
    <w:name w:val="citation-346"/>
    <w:basedOn w:val="DefaultParagraphFont"/>
    <w:rsid w:val="007E1446"/>
  </w:style>
  <w:style w:type="character" w:customStyle="1" w:styleId="citation-345">
    <w:name w:val="citation-345"/>
    <w:basedOn w:val="DefaultParagraphFont"/>
    <w:rsid w:val="007E1446"/>
  </w:style>
  <w:style w:type="character" w:customStyle="1" w:styleId="citation-344">
    <w:name w:val="citation-344"/>
    <w:basedOn w:val="DefaultParagraphFont"/>
    <w:rsid w:val="007E1446"/>
  </w:style>
  <w:style w:type="character" w:customStyle="1" w:styleId="citation-343">
    <w:name w:val="citation-343"/>
    <w:basedOn w:val="DefaultParagraphFont"/>
    <w:rsid w:val="007E1446"/>
  </w:style>
  <w:style w:type="character" w:customStyle="1" w:styleId="citation-342">
    <w:name w:val="citation-342"/>
    <w:basedOn w:val="DefaultParagraphFont"/>
    <w:rsid w:val="007E1446"/>
  </w:style>
  <w:style w:type="character" w:customStyle="1" w:styleId="citation-341">
    <w:name w:val="citation-341"/>
    <w:basedOn w:val="DefaultParagraphFont"/>
    <w:rsid w:val="007E1446"/>
  </w:style>
  <w:style w:type="character" w:customStyle="1" w:styleId="citation-340">
    <w:name w:val="citation-340"/>
    <w:basedOn w:val="DefaultParagraphFont"/>
    <w:rsid w:val="007E1446"/>
  </w:style>
  <w:style w:type="character" w:customStyle="1" w:styleId="citation-339">
    <w:name w:val="citation-339"/>
    <w:basedOn w:val="DefaultParagraphFont"/>
    <w:rsid w:val="007E1446"/>
  </w:style>
  <w:style w:type="character" w:customStyle="1" w:styleId="citation-338">
    <w:name w:val="citation-338"/>
    <w:basedOn w:val="DefaultParagraphFont"/>
    <w:rsid w:val="007E1446"/>
  </w:style>
  <w:style w:type="character" w:customStyle="1" w:styleId="citation-337">
    <w:name w:val="citation-337"/>
    <w:basedOn w:val="DefaultParagraphFont"/>
    <w:rsid w:val="007E1446"/>
  </w:style>
  <w:style w:type="character" w:customStyle="1" w:styleId="citation-336">
    <w:name w:val="citation-336"/>
    <w:basedOn w:val="DefaultParagraphFont"/>
    <w:rsid w:val="007E1446"/>
  </w:style>
  <w:style w:type="character" w:customStyle="1" w:styleId="citation-335">
    <w:name w:val="citation-335"/>
    <w:basedOn w:val="DefaultParagraphFont"/>
    <w:rsid w:val="007E1446"/>
  </w:style>
  <w:style w:type="character" w:customStyle="1" w:styleId="citation-334">
    <w:name w:val="citation-334"/>
    <w:basedOn w:val="DefaultParagraphFont"/>
    <w:rsid w:val="007E1446"/>
  </w:style>
  <w:style w:type="character" w:customStyle="1" w:styleId="citation-333">
    <w:name w:val="citation-333"/>
    <w:basedOn w:val="DefaultParagraphFont"/>
    <w:rsid w:val="007E1446"/>
  </w:style>
  <w:style w:type="character" w:customStyle="1" w:styleId="citation-332">
    <w:name w:val="citation-332"/>
    <w:basedOn w:val="DefaultParagraphFont"/>
    <w:rsid w:val="007E1446"/>
  </w:style>
  <w:style w:type="character" w:customStyle="1" w:styleId="citation-331">
    <w:name w:val="citation-331"/>
    <w:basedOn w:val="DefaultParagraphFont"/>
    <w:rsid w:val="007E1446"/>
  </w:style>
  <w:style w:type="character" w:styleId="PageNumber">
    <w:name w:val="page number"/>
    <w:basedOn w:val="DefaultParagraphFont"/>
    <w:uiPriority w:val="99"/>
    <w:semiHidden/>
    <w:unhideWhenUsed/>
    <w:rsid w:val="006F0B3A"/>
  </w:style>
  <w:style w:type="character" w:styleId="Strong">
    <w:name w:val="Strong"/>
    <w:basedOn w:val="DefaultParagraphFont"/>
    <w:uiPriority w:val="22"/>
    <w:qFormat/>
    <w:rsid w:val="00D2199E"/>
    <w:rPr>
      <w:b/>
      <w:bCs/>
    </w:rPr>
  </w:style>
  <w:style w:type="character" w:customStyle="1" w:styleId="citation-197">
    <w:name w:val="citation-197"/>
    <w:basedOn w:val="DefaultParagraphFont"/>
    <w:rsid w:val="00D2199E"/>
  </w:style>
  <w:style w:type="character" w:customStyle="1" w:styleId="citation-196">
    <w:name w:val="citation-196"/>
    <w:basedOn w:val="DefaultParagraphFont"/>
    <w:rsid w:val="00D2199E"/>
  </w:style>
  <w:style w:type="character" w:customStyle="1" w:styleId="citation-195">
    <w:name w:val="citation-195"/>
    <w:basedOn w:val="DefaultParagraphFont"/>
    <w:rsid w:val="00D2199E"/>
  </w:style>
  <w:style w:type="character" w:customStyle="1" w:styleId="citation-194">
    <w:name w:val="citation-194"/>
    <w:basedOn w:val="DefaultParagraphFont"/>
    <w:rsid w:val="00D2199E"/>
  </w:style>
  <w:style w:type="character" w:customStyle="1" w:styleId="citation-193">
    <w:name w:val="citation-193"/>
    <w:basedOn w:val="DefaultParagraphFont"/>
    <w:rsid w:val="00D2199E"/>
  </w:style>
  <w:style w:type="character" w:customStyle="1" w:styleId="citation-192">
    <w:name w:val="citation-192"/>
    <w:basedOn w:val="DefaultParagraphFont"/>
    <w:rsid w:val="00D2199E"/>
  </w:style>
  <w:style w:type="character" w:customStyle="1" w:styleId="citation-190">
    <w:name w:val="citation-190"/>
    <w:basedOn w:val="DefaultParagraphFont"/>
    <w:rsid w:val="00D2199E"/>
  </w:style>
  <w:style w:type="character" w:customStyle="1" w:styleId="citation-189">
    <w:name w:val="citation-189"/>
    <w:basedOn w:val="DefaultParagraphFont"/>
    <w:rsid w:val="00D2199E"/>
  </w:style>
  <w:style w:type="character" w:customStyle="1" w:styleId="citation-188">
    <w:name w:val="citation-188"/>
    <w:basedOn w:val="DefaultParagraphFont"/>
    <w:rsid w:val="00D2199E"/>
  </w:style>
  <w:style w:type="character" w:customStyle="1" w:styleId="citation-187">
    <w:name w:val="citation-187"/>
    <w:basedOn w:val="DefaultParagraphFont"/>
    <w:rsid w:val="00D2199E"/>
  </w:style>
  <w:style w:type="character" w:customStyle="1" w:styleId="citation-186">
    <w:name w:val="citation-186"/>
    <w:basedOn w:val="DefaultParagraphFont"/>
    <w:rsid w:val="00D2199E"/>
  </w:style>
  <w:style w:type="character" w:customStyle="1" w:styleId="citation-185">
    <w:name w:val="citation-185"/>
    <w:basedOn w:val="DefaultParagraphFont"/>
    <w:rsid w:val="00D2199E"/>
  </w:style>
  <w:style w:type="character" w:customStyle="1" w:styleId="citation-184">
    <w:name w:val="citation-184"/>
    <w:basedOn w:val="DefaultParagraphFont"/>
    <w:rsid w:val="00D2199E"/>
  </w:style>
  <w:style w:type="character" w:customStyle="1" w:styleId="citation-183">
    <w:name w:val="citation-183"/>
    <w:basedOn w:val="DefaultParagraphFont"/>
    <w:rsid w:val="00D2199E"/>
  </w:style>
  <w:style w:type="character" w:customStyle="1" w:styleId="citation-182">
    <w:name w:val="citation-182"/>
    <w:basedOn w:val="DefaultParagraphFont"/>
    <w:rsid w:val="00D2199E"/>
  </w:style>
  <w:style w:type="character" w:customStyle="1" w:styleId="citation-181">
    <w:name w:val="citation-181"/>
    <w:basedOn w:val="DefaultParagraphFont"/>
    <w:rsid w:val="00D2199E"/>
  </w:style>
  <w:style w:type="character" w:customStyle="1" w:styleId="citation-180">
    <w:name w:val="citation-180"/>
    <w:basedOn w:val="DefaultParagraphFont"/>
    <w:rsid w:val="00D2199E"/>
  </w:style>
  <w:style w:type="character" w:customStyle="1" w:styleId="citation-179">
    <w:name w:val="citation-179"/>
    <w:basedOn w:val="DefaultParagraphFont"/>
    <w:rsid w:val="00D2199E"/>
  </w:style>
  <w:style w:type="character" w:customStyle="1" w:styleId="citation-178">
    <w:name w:val="citation-178"/>
    <w:basedOn w:val="DefaultParagraphFont"/>
    <w:rsid w:val="00D2199E"/>
  </w:style>
  <w:style w:type="character" w:customStyle="1" w:styleId="citation-177">
    <w:name w:val="citation-177"/>
    <w:basedOn w:val="DefaultParagraphFont"/>
    <w:rsid w:val="00D2199E"/>
  </w:style>
  <w:style w:type="character" w:customStyle="1" w:styleId="citation-176">
    <w:name w:val="citation-176"/>
    <w:basedOn w:val="DefaultParagraphFont"/>
    <w:rsid w:val="00D2199E"/>
  </w:style>
  <w:style w:type="character" w:customStyle="1" w:styleId="citation-175">
    <w:name w:val="citation-175"/>
    <w:basedOn w:val="DefaultParagraphFont"/>
    <w:rsid w:val="00D2199E"/>
  </w:style>
  <w:style w:type="character" w:customStyle="1" w:styleId="citation-174">
    <w:name w:val="citation-174"/>
    <w:basedOn w:val="DefaultParagraphFont"/>
    <w:rsid w:val="00D2199E"/>
  </w:style>
  <w:style w:type="character" w:customStyle="1" w:styleId="citation-173">
    <w:name w:val="citation-173"/>
    <w:basedOn w:val="DefaultParagraphFont"/>
    <w:rsid w:val="00D2199E"/>
  </w:style>
  <w:style w:type="character" w:customStyle="1" w:styleId="citation-172">
    <w:name w:val="citation-172"/>
    <w:basedOn w:val="DefaultParagraphFont"/>
    <w:rsid w:val="00D2199E"/>
  </w:style>
  <w:style w:type="character" w:customStyle="1" w:styleId="citation-171">
    <w:name w:val="citation-171"/>
    <w:basedOn w:val="DefaultParagraphFont"/>
    <w:rsid w:val="00D2199E"/>
  </w:style>
  <w:style w:type="character" w:customStyle="1" w:styleId="citation-170">
    <w:name w:val="citation-170"/>
    <w:basedOn w:val="DefaultParagraphFont"/>
    <w:rsid w:val="00D2199E"/>
  </w:style>
  <w:style w:type="character" w:customStyle="1" w:styleId="citation-169">
    <w:name w:val="citation-169"/>
    <w:basedOn w:val="DefaultParagraphFont"/>
    <w:rsid w:val="00D2199E"/>
  </w:style>
  <w:style w:type="character" w:customStyle="1" w:styleId="citation-168">
    <w:name w:val="citation-168"/>
    <w:basedOn w:val="DefaultParagraphFont"/>
    <w:rsid w:val="00D2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EC173-D6E9-D64E-BD05-74E09E495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1681</TotalTime>
  <Pages>59</Pages>
  <Words>5557</Words>
  <Characters>31679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علي</cp:lastModifiedBy>
  <cp:revision>43</cp:revision>
  <dcterms:created xsi:type="dcterms:W3CDTF">2024-05-24T10:17:00Z</dcterms:created>
  <dcterms:modified xsi:type="dcterms:W3CDTF">2026-03-19T23:21:00Z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