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6A71CCC" w:rsidR="009125CE" w:rsidRPr="00BA753B" w:rsidRDefault="00BA753B" w:rsidP="00BA753B">
      <w:pPr>
        <w:spacing w:before="100" w:beforeAutospacing="1" w:after="100" w:afterAutospacing="1" w:line="360" w:lineRule="auto"/>
        <w:rPr>
          <w:rFonts w:ascii="Sakkal Majalla" w:hAnsi="Sakkal Majalla" w:cs="Sakkal Majalla"/>
          <w:b/>
          <w:bCs/>
          <w:sz w:val="32"/>
          <w:szCs w:val="32"/>
          <w:lang w:bidi="ar-EG"/>
        </w:rPr>
      </w:pPr>
      <w:r w:rsidRPr="00BA753B">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52223B6B">
            <wp:simplePos x="0" y="0"/>
            <wp:positionH relativeFrom="margin">
              <wp:align>left</wp:align>
            </wp:positionH>
            <wp:positionV relativeFrom="margin">
              <wp:posOffset>-238125</wp:posOffset>
            </wp:positionV>
            <wp:extent cx="2226945" cy="19907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1990910"/>
                    </a:xfrm>
                    <a:prstGeom prst="rect">
                      <a:avLst/>
                    </a:prstGeom>
                  </pic:spPr>
                </pic:pic>
              </a:graphicData>
            </a:graphic>
            <wp14:sizeRelV relativeFrom="margin">
              <wp14:pctHeight>0</wp14:pctHeight>
            </wp14:sizeRelV>
          </wp:anchor>
        </w:drawing>
      </w:r>
      <w:r w:rsidR="009125CE" w:rsidRPr="00BA753B">
        <w:rPr>
          <w:rFonts w:ascii="Sakkal Majalla" w:hAnsi="Sakkal Majalla" w:cs="Sakkal Majalla"/>
          <w:b/>
          <w:bCs/>
          <w:sz w:val="32"/>
          <w:szCs w:val="32"/>
          <w:rtl/>
          <w:lang w:bidi="ar-EG"/>
        </w:rPr>
        <w:t xml:space="preserve">جامعة ميدأوشن </w:t>
      </w:r>
    </w:p>
    <w:p w14:paraId="1E957002" w14:textId="66A15783" w:rsidR="00F546CE" w:rsidRPr="00BA753B" w:rsidRDefault="009125CE" w:rsidP="00BA753B">
      <w:pPr>
        <w:spacing w:before="100" w:beforeAutospacing="1" w:after="100" w:afterAutospacing="1" w:line="360" w:lineRule="auto"/>
        <w:rPr>
          <w:rFonts w:ascii="Sakkal Majalla" w:hAnsi="Sakkal Majalla" w:cs="Sakkal Majalla"/>
          <w:b/>
          <w:bCs/>
          <w:sz w:val="32"/>
          <w:szCs w:val="32"/>
          <w:rtl/>
          <w:lang w:bidi="ar-EG"/>
        </w:rPr>
      </w:pPr>
      <w:r w:rsidRPr="00BA753B">
        <w:rPr>
          <w:rFonts w:ascii="Sakkal Majalla" w:hAnsi="Sakkal Majalla" w:cs="Sakkal Majalla"/>
          <w:b/>
          <w:bCs/>
          <w:sz w:val="32"/>
          <w:szCs w:val="32"/>
          <w:lang w:bidi="ar-EG"/>
        </w:rPr>
        <w:t xml:space="preserve">    </w:t>
      </w:r>
      <w:r w:rsidRPr="00BA753B">
        <w:rPr>
          <w:rFonts w:ascii="Sakkal Majalla" w:hAnsi="Sakkal Majalla" w:cs="Sakkal Majalla"/>
          <w:b/>
          <w:bCs/>
          <w:sz w:val="32"/>
          <w:szCs w:val="32"/>
          <w:rtl/>
          <w:lang w:bidi="ar-EG"/>
        </w:rPr>
        <w:t xml:space="preserve">كلية الإدارة </w:t>
      </w:r>
    </w:p>
    <w:p w14:paraId="0217C513" w14:textId="6D38F202" w:rsidR="009125CE" w:rsidRPr="00BA753B" w:rsidRDefault="009125CE" w:rsidP="00BA753B">
      <w:pPr>
        <w:spacing w:before="100" w:beforeAutospacing="1" w:after="100" w:afterAutospacing="1" w:line="360" w:lineRule="auto"/>
        <w:rPr>
          <w:rFonts w:ascii="Sakkal Majalla" w:hAnsi="Sakkal Majalla" w:cs="Sakkal Majalla"/>
          <w:sz w:val="32"/>
          <w:szCs w:val="32"/>
          <w:rtl/>
          <w:lang w:bidi="ar-EG"/>
        </w:rPr>
      </w:pPr>
      <w:r w:rsidRPr="00BA753B">
        <w:rPr>
          <w:rFonts w:ascii="Sakkal Majalla" w:hAnsi="Sakkal Majalla" w:cs="Sakkal Majalla"/>
          <w:b/>
          <w:bCs/>
          <w:sz w:val="32"/>
          <w:szCs w:val="32"/>
          <w:rtl/>
          <w:lang w:bidi="ar-EG"/>
        </w:rPr>
        <w:t>قسم / تخصص</w:t>
      </w:r>
      <w:r w:rsidR="00BA125B" w:rsidRPr="00BA753B">
        <w:rPr>
          <w:rFonts w:ascii="Sakkal Majalla" w:hAnsi="Sakkal Majalla" w:cs="Sakkal Majalla"/>
          <w:b/>
          <w:bCs/>
          <w:sz w:val="32"/>
          <w:szCs w:val="32"/>
          <w:rtl/>
          <w:lang w:bidi="ar-EG"/>
        </w:rPr>
        <w:t xml:space="preserve"> إدارة </w:t>
      </w:r>
      <w:r w:rsidR="00661AA2" w:rsidRPr="00BA753B">
        <w:rPr>
          <w:rFonts w:ascii="Sakkal Majalla" w:hAnsi="Sakkal Majalla" w:cs="Sakkal Majalla"/>
          <w:b/>
          <w:bCs/>
          <w:sz w:val="32"/>
          <w:szCs w:val="32"/>
          <w:rtl/>
          <w:lang w:bidi="ar-EG"/>
        </w:rPr>
        <w:t>أعمال</w:t>
      </w:r>
      <w:r w:rsidR="00BA125B" w:rsidRPr="00BA753B">
        <w:rPr>
          <w:rFonts w:ascii="Sakkal Majalla" w:hAnsi="Sakkal Majalla" w:cs="Sakkal Majalla"/>
          <w:b/>
          <w:bCs/>
          <w:sz w:val="32"/>
          <w:szCs w:val="32"/>
          <w:rtl/>
          <w:lang w:bidi="ar-EG"/>
        </w:rPr>
        <w:t xml:space="preserve"> </w:t>
      </w:r>
    </w:p>
    <w:p w14:paraId="35EBC0E8" w14:textId="5BC029F2" w:rsidR="00637395" w:rsidRPr="00BA753B" w:rsidRDefault="00637395" w:rsidP="00BA753B">
      <w:pPr>
        <w:spacing w:before="100" w:beforeAutospacing="1" w:after="100" w:afterAutospacing="1" w:line="360" w:lineRule="auto"/>
        <w:jc w:val="center"/>
        <w:rPr>
          <w:rFonts w:ascii="Sakkal Majalla" w:hAnsi="Sakkal Majalla" w:cs="Sakkal Majalla"/>
          <w:b/>
          <w:bCs/>
          <w:sz w:val="44"/>
          <w:szCs w:val="44"/>
          <w:rtl/>
          <w:lang w:bidi="ar-EG"/>
        </w:rPr>
      </w:pPr>
      <w:r w:rsidRPr="00BA753B">
        <w:rPr>
          <w:rFonts w:ascii="Sakkal Majalla" w:hAnsi="Sakkal Majalla" w:cs="Sakkal Majalla"/>
          <w:b/>
          <w:bCs/>
          <w:sz w:val="44"/>
          <w:szCs w:val="44"/>
          <w:rtl/>
          <w:lang w:bidi="ar-EG"/>
        </w:rPr>
        <w:t xml:space="preserve">أثر ممارسة استراتيجيات رأس المال الفكري في تحقيق تميز الأداء المؤسسي: الدور الوسيط للإبداع التنظيمي  دراسة تطبيقية </w:t>
      </w:r>
      <w:bookmarkStart w:id="0" w:name="_Hlk173114044"/>
      <w:r w:rsidRPr="00BA753B">
        <w:rPr>
          <w:rFonts w:ascii="Sakkal Majalla" w:hAnsi="Sakkal Majalla" w:cs="Sakkal Majalla"/>
          <w:b/>
          <w:bCs/>
          <w:sz w:val="44"/>
          <w:szCs w:val="44"/>
          <w:rtl/>
          <w:lang w:bidi="ar-EG"/>
        </w:rPr>
        <w:t>على قطاع التعدين بمنطقة طريف</w:t>
      </w:r>
      <w:bookmarkEnd w:id="0"/>
    </w:p>
    <w:p w14:paraId="751A7E65" w14:textId="6D872A85" w:rsidR="009125CE" w:rsidRPr="00BA753B" w:rsidRDefault="009125CE" w:rsidP="00BA753B">
      <w:pPr>
        <w:spacing w:before="100" w:beforeAutospacing="1" w:after="100" w:afterAutospacing="1" w:line="360" w:lineRule="auto"/>
        <w:jc w:val="center"/>
        <w:rPr>
          <w:rFonts w:ascii="Sakkal Majalla" w:hAnsi="Sakkal Majalla" w:cs="Sakkal Majalla"/>
          <w:b/>
          <w:bCs/>
          <w:sz w:val="36"/>
          <w:szCs w:val="36"/>
          <w:rtl/>
          <w:lang w:bidi="ar-EG"/>
        </w:rPr>
      </w:pPr>
      <w:r w:rsidRPr="00BA753B">
        <w:rPr>
          <w:rFonts w:ascii="Sakkal Majalla" w:hAnsi="Sakkal Majalla" w:cs="Sakkal Majalla"/>
          <w:b/>
          <w:bCs/>
          <w:sz w:val="36"/>
          <w:szCs w:val="36"/>
          <w:rtl/>
          <w:lang w:bidi="ar-EG"/>
        </w:rPr>
        <w:t>إعداد الطالب/</w:t>
      </w:r>
    </w:p>
    <w:p w14:paraId="6AB27C62" w14:textId="54F25CCF" w:rsidR="00BA125B" w:rsidRPr="00BA753B" w:rsidRDefault="00906130" w:rsidP="00BA753B">
      <w:pPr>
        <w:spacing w:before="100" w:beforeAutospacing="1" w:after="100" w:afterAutospacing="1" w:line="360" w:lineRule="auto"/>
        <w:jc w:val="center"/>
        <w:rPr>
          <w:rFonts w:ascii="Sakkal Majalla" w:hAnsi="Sakkal Majalla" w:cs="Sakkal Majalla"/>
          <w:b/>
          <w:bCs/>
          <w:sz w:val="36"/>
          <w:szCs w:val="36"/>
          <w:lang w:bidi="ar-EG"/>
        </w:rPr>
      </w:pPr>
      <w:r>
        <w:rPr>
          <w:rFonts w:ascii="Sakkal Majalla" w:hAnsi="Sakkal Majalla" w:cs="Sakkal Majalla" w:hint="cs"/>
          <w:b/>
          <w:bCs/>
          <w:sz w:val="36"/>
          <w:szCs w:val="36"/>
          <w:rtl/>
          <w:lang w:bidi="ar-EG"/>
        </w:rPr>
        <w:t>مصطفى جسن الطالب الشنقيطي</w:t>
      </w:r>
    </w:p>
    <w:p w14:paraId="76AA45C9" w14:textId="2DA99B7A" w:rsidR="009125CE" w:rsidRPr="00BA753B" w:rsidRDefault="00906130" w:rsidP="00BA753B">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242000726</w:t>
      </w:r>
    </w:p>
    <w:p w14:paraId="5F4EE2DE" w14:textId="1A92484F" w:rsidR="009125CE" w:rsidRPr="00BA753B" w:rsidRDefault="009125CE" w:rsidP="00BA753B">
      <w:pPr>
        <w:spacing w:before="100" w:beforeAutospacing="1" w:after="100" w:afterAutospacing="1" w:line="360" w:lineRule="auto"/>
        <w:jc w:val="center"/>
        <w:rPr>
          <w:rFonts w:ascii="Sakkal Majalla" w:hAnsi="Sakkal Majalla" w:cs="Sakkal Majalla"/>
          <w:b/>
          <w:bCs/>
          <w:sz w:val="36"/>
          <w:szCs w:val="36"/>
          <w:rtl/>
          <w:lang w:bidi="ar-EG"/>
        </w:rPr>
      </w:pPr>
      <w:r w:rsidRPr="00BA753B">
        <w:rPr>
          <w:rFonts w:ascii="Sakkal Majalla" w:hAnsi="Sakkal Majalla" w:cs="Sakkal Majalla"/>
          <w:b/>
          <w:bCs/>
          <w:sz w:val="36"/>
          <w:szCs w:val="36"/>
          <w:rtl/>
          <w:lang w:bidi="ar-EG"/>
        </w:rPr>
        <w:t>إشراف/</w:t>
      </w:r>
    </w:p>
    <w:p w14:paraId="22738CC6" w14:textId="3E75F82B" w:rsidR="009125CE" w:rsidRPr="00BA753B" w:rsidRDefault="00BA753B" w:rsidP="00BA753B">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د. فايز جراد</w:t>
      </w:r>
    </w:p>
    <w:p w14:paraId="14480418" w14:textId="78A6C3AC" w:rsidR="009125CE" w:rsidRPr="00BA753B" w:rsidRDefault="009125CE" w:rsidP="00BA753B">
      <w:pPr>
        <w:spacing w:before="100" w:beforeAutospacing="1" w:after="100" w:afterAutospacing="1" w:line="360" w:lineRule="auto"/>
        <w:jc w:val="center"/>
        <w:rPr>
          <w:rFonts w:ascii="Sakkal Majalla" w:hAnsi="Sakkal Majalla" w:cs="Sakkal Majalla"/>
          <w:b/>
          <w:bCs/>
          <w:sz w:val="36"/>
          <w:szCs w:val="36"/>
          <w:rtl/>
          <w:lang w:bidi="ar-EG"/>
        </w:rPr>
      </w:pPr>
      <w:r w:rsidRPr="00BA753B">
        <w:rPr>
          <w:rFonts w:ascii="Sakkal Majalla" w:hAnsi="Sakkal Majalla" w:cs="Sakkal Majalla"/>
          <w:b/>
          <w:bCs/>
          <w:sz w:val="36"/>
          <w:szCs w:val="36"/>
          <w:rtl/>
          <w:lang w:bidi="ar-EG"/>
        </w:rPr>
        <w:t>العام الدراسي:</w:t>
      </w:r>
    </w:p>
    <w:p w14:paraId="6612ED6E" w14:textId="4B13830C" w:rsidR="00BA753B" w:rsidRDefault="009125CE" w:rsidP="00BA753B">
      <w:pPr>
        <w:spacing w:before="100" w:beforeAutospacing="1" w:after="100" w:afterAutospacing="1" w:line="360" w:lineRule="auto"/>
        <w:jc w:val="center"/>
        <w:rPr>
          <w:rFonts w:ascii="Sakkal Majalla" w:hAnsi="Sakkal Majalla" w:cs="Sakkal Majalla"/>
          <w:b/>
          <w:bCs/>
          <w:sz w:val="36"/>
          <w:szCs w:val="36"/>
          <w:rtl/>
          <w:lang w:bidi="ar-EG"/>
        </w:rPr>
        <w:sectPr w:rsidR="00BA753B" w:rsidSect="00BA753B">
          <w:footerReference w:type="even" r:id="rId9"/>
          <w:footerReference w:type="default" r:id="rId10"/>
          <w:footerReference w:type="first" r:id="rId11"/>
          <w:type w:val="continuous"/>
          <w:pgSz w:w="11906" w:h="16838" w:code="9"/>
          <w:pgMar w:top="1440" w:right="1985" w:bottom="1440" w:left="1418" w:header="720" w:footer="720" w:gutter="567"/>
          <w:cols w:space="708"/>
          <w:bidi/>
          <w:rtlGutter/>
          <w:docGrid w:linePitch="360"/>
        </w:sectPr>
      </w:pPr>
      <w:r w:rsidRPr="00BA753B">
        <w:rPr>
          <w:rFonts w:ascii="Sakkal Majalla" w:hAnsi="Sakkal Majalla" w:cs="Sakkal Majalla"/>
          <w:b/>
          <w:bCs/>
          <w:sz w:val="36"/>
          <w:szCs w:val="36"/>
          <w:rtl/>
          <w:lang w:bidi="ar-EG"/>
        </w:rPr>
        <w:t>202</w:t>
      </w:r>
      <w:r w:rsidR="00906130">
        <w:rPr>
          <w:rFonts w:ascii="Sakkal Majalla" w:hAnsi="Sakkal Majalla" w:cs="Sakkal Majalla" w:hint="cs"/>
          <w:b/>
          <w:bCs/>
          <w:sz w:val="36"/>
          <w:szCs w:val="36"/>
          <w:rtl/>
          <w:lang w:bidi="ar-EG"/>
        </w:rPr>
        <w:t>5</w:t>
      </w:r>
    </w:p>
    <w:p w14:paraId="0ECF42F7" w14:textId="5CF634E0" w:rsidR="009125CE" w:rsidRDefault="009125CE" w:rsidP="00BA753B">
      <w:pPr>
        <w:spacing w:before="100" w:beforeAutospacing="1" w:after="100" w:afterAutospacing="1" w:line="360" w:lineRule="auto"/>
        <w:jc w:val="center"/>
        <w:rPr>
          <w:rFonts w:ascii="Sakkal Majalla" w:hAnsi="Sakkal Majalla" w:cs="Sakkal Majalla"/>
          <w:b/>
          <w:bCs/>
          <w:sz w:val="36"/>
          <w:szCs w:val="36"/>
          <w:rtl/>
          <w:lang w:bidi="ar-EG"/>
        </w:rPr>
      </w:pPr>
    </w:p>
    <w:p w14:paraId="5E2A1499" w14:textId="4F5F0A58" w:rsidR="00BA753B" w:rsidRDefault="00BA753B" w:rsidP="00BA753B">
      <w:pPr>
        <w:spacing w:before="100" w:beforeAutospacing="1" w:after="100" w:afterAutospacing="1" w:line="360" w:lineRule="auto"/>
        <w:jc w:val="center"/>
        <w:rPr>
          <w:rFonts w:ascii="Sakkal Majalla" w:hAnsi="Sakkal Majalla" w:cs="Sakkal Majalla"/>
          <w:b/>
          <w:bCs/>
          <w:sz w:val="36"/>
          <w:szCs w:val="36"/>
          <w:rtl/>
          <w:lang w:bidi="ar-EG"/>
        </w:rPr>
      </w:pPr>
    </w:p>
    <w:p w14:paraId="3692F072" w14:textId="24B57C1E" w:rsidR="00BA753B" w:rsidRDefault="00F858B2" w:rsidP="00BA753B">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b/>
          <w:bCs/>
          <w:noProof/>
          <w:sz w:val="36"/>
          <w:szCs w:val="36"/>
          <w:rtl/>
          <w:lang w:val="ar-EG" w:bidi="ar-EG"/>
        </w:rPr>
        <w:drawing>
          <wp:anchor distT="0" distB="0" distL="114300" distR="114300" simplePos="0" relativeHeight="251661312" behindDoc="0" locked="0" layoutInCell="1" allowOverlap="1" wp14:anchorId="60E734CF" wp14:editId="6FC0CA6A">
            <wp:simplePos x="0" y="0"/>
            <wp:positionH relativeFrom="margin">
              <wp:posOffset>-119381</wp:posOffset>
            </wp:positionH>
            <wp:positionV relativeFrom="paragraph">
              <wp:posOffset>172720</wp:posOffset>
            </wp:positionV>
            <wp:extent cx="4915535" cy="4022090"/>
            <wp:effectExtent l="0" t="0" r="0" b="0"/>
            <wp:wrapNone/>
            <wp:docPr id="3263953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395323" name="صورة 32639532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15535" cy="4022090"/>
                    </a:xfrm>
                    <a:prstGeom prst="rect">
                      <a:avLst/>
                    </a:prstGeom>
                  </pic:spPr>
                </pic:pic>
              </a:graphicData>
            </a:graphic>
            <wp14:sizeRelH relativeFrom="margin">
              <wp14:pctWidth>0</wp14:pctWidth>
            </wp14:sizeRelH>
          </wp:anchor>
        </w:drawing>
      </w:r>
    </w:p>
    <w:p w14:paraId="487DCF20" w14:textId="00785DDC" w:rsidR="00BA753B" w:rsidRDefault="00BA753B" w:rsidP="00BA753B">
      <w:pPr>
        <w:spacing w:before="100" w:beforeAutospacing="1" w:after="100" w:afterAutospacing="1" w:line="360" w:lineRule="auto"/>
        <w:jc w:val="center"/>
        <w:rPr>
          <w:rFonts w:ascii="Sakkal Majalla" w:hAnsi="Sakkal Majalla" w:cs="Sakkal Majalla"/>
          <w:b/>
          <w:bCs/>
          <w:sz w:val="36"/>
          <w:szCs w:val="36"/>
          <w:rtl/>
          <w:lang w:bidi="ar-EG"/>
        </w:rPr>
      </w:pPr>
    </w:p>
    <w:p w14:paraId="4C4CC2A7" w14:textId="4FB79E79" w:rsidR="00BA753B" w:rsidRPr="00BA753B" w:rsidRDefault="00BA753B" w:rsidP="00BA753B">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173232639"/>
      <w:r w:rsidRPr="00BA753B">
        <w:rPr>
          <w:rFonts w:ascii="Sakkal Majalla" w:hAnsi="Sakkal Majalla" w:cs="Sakkal Majalla" w:hint="cs"/>
          <w:b/>
          <w:bCs/>
          <w:sz w:val="40"/>
          <w:szCs w:val="40"/>
          <w:rtl/>
          <w:lang w:bidi="ar-EG"/>
        </w:rPr>
        <w:t>بسم الله الرحمن الرحيم</w:t>
      </w:r>
      <w:bookmarkEnd w:id="1"/>
      <w:r w:rsidRPr="00BA753B">
        <w:rPr>
          <w:rFonts w:ascii="Sakkal Majalla" w:hAnsi="Sakkal Majalla" w:cs="Sakkal Majalla" w:hint="cs"/>
          <w:b/>
          <w:bCs/>
          <w:sz w:val="40"/>
          <w:szCs w:val="40"/>
          <w:rtl/>
          <w:lang w:bidi="ar-EG"/>
        </w:rPr>
        <w:t xml:space="preserve"> </w:t>
      </w:r>
    </w:p>
    <w:p w14:paraId="27C1D347" w14:textId="21183CD1" w:rsidR="00BA753B" w:rsidRDefault="00BA753B" w:rsidP="00BA753B">
      <w:pPr>
        <w:spacing w:before="100" w:beforeAutospacing="1" w:after="100" w:afterAutospacing="1" w:line="360" w:lineRule="auto"/>
        <w:jc w:val="center"/>
        <w:rPr>
          <w:rFonts w:ascii="Sakkal Majalla" w:hAnsi="Sakkal Majalla" w:cs="Sakkal Majalla"/>
          <w:b/>
          <w:bCs/>
          <w:sz w:val="36"/>
          <w:szCs w:val="36"/>
          <w:rtl/>
          <w:lang w:bidi="ar-EG"/>
        </w:rPr>
      </w:pPr>
    </w:p>
    <w:p w14:paraId="26DBC9F4" w14:textId="58DF7001" w:rsidR="00BA753B" w:rsidRDefault="00BA753B">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0ED8B274" w14:textId="63718DD9" w:rsidR="00BA753B" w:rsidRPr="00BA753B" w:rsidRDefault="00F858B2" w:rsidP="00BA753B">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2" w:name="_Toc173232640"/>
      <w:r>
        <w:rPr>
          <w:rFonts w:ascii="Sakkal Majalla" w:hAnsi="Sakkal Majalla" w:cs="Sakkal Majalla"/>
          <w:b/>
          <w:bCs/>
          <w:noProof/>
          <w:sz w:val="36"/>
          <w:szCs w:val="36"/>
          <w:rtl/>
          <w:lang w:val="ar-EG" w:bidi="ar-EG"/>
        </w:rPr>
        <w:lastRenderedPageBreak/>
        <w:drawing>
          <wp:anchor distT="0" distB="0" distL="114300" distR="114300" simplePos="0" relativeHeight="251662336" behindDoc="0" locked="0" layoutInCell="1" allowOverlap="1" wp14:anchorId="5E27B296" wp14:editId="4583E3A3">
            <wp:simplePos x="0" y="0"/>
            <wp:positionH relativeFrom="margin">
              <wp:align>center</wp:align>
            </wp:positionH>
            <wp:positionV relativeFrom="paragraph">
              <wp:posOffset>-228600</wp:posOffset>
            </wp:positionV>
            <wp:extent cx="1323468" cy="742950"/>
            <wp:effectExtent l="0" t="0" r="0" b="0"/>
            <wp:wrapNone/>
            <wp:docPr id="75488111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881115" name="صورة 754881115"/>
                    <pic:cNvPicPr/>
                  </pic:nvPicPr>
                  <pic:blipFill rotWithShape="1">
                    <a:blip r:embed="rId13" cstate="print">
                      <a:extLst>
                        <a:ext uri="{28A0092B-C50C-407E-A947-70E740481C1C}">
                          <a14:useLocalDpi xmlns:a14="http://schemas.microsoft.com/office/drawing/2010/main" val="0"/>
                        </a:ext>
                      </a:extLst>
                    </a:blip>
                    <a:srcRect t="19658" b="24206"/>
                    <a:stretch/>
                  </pic:blipFill>
                  <pic:spPr bwMode="auto">
                    <a:xfrm>
                      <a:off x="0" y="0"/>
                      <a:ext cx="1323468" cy="742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A753B" w:rsidRPr="00BA753B">
        <w:rPr>
          <w:rFonts w:ascii="Sakkal Majalla" w:hAnsi="Sakkal Majalla" w:cs="Sakkal Majalla" w:hint="cs"/>
          <w:b/>
          <w:bCs/>
          <w:sz w:val="40"/>
          <w:szCs w:val="40"/>
          <w:rtl/>
          <w:lang w:bidi="ar-EG"/>
        </w:rPr>
        <w:t>إهداء</w:t>
      </w:r>
      <w:bookmarkEnd w:id="2"/>
      <w:r w:rsidR="00BA753B" w:rsidRPr="00BA753B">
        <w:rPr>
          <w:rFonts w:ascii="Sakkal Majalla" w:hAnsi="Sakkal Majalla" w:cs="Sakkal Majalla" w:hint="cs"/>
          <w:b/>
          <w:bCs/>
          <w:sz w:val="40"/>
          <w:szCs w:val="40"/>
          <w:rtl/>
          <w:lang w:bidi="ar-EG"/>
        </w:rPr>
        <w:t xml:space="preserve"> </w:t>
      </w:r>
    </w:p>
    <w:p w14:paraId="2ECB879A" w14:textId="77777777" w:rsidR="00F858B2" w:rsidRPr="00F858B2" w:rsidRDefault="00F858B2" w:rsidP="00F858B2">
      <w:pPr>
        <w:pStyle w:val="NormalWeb"/>
        <w:bidi/>
        <w:jc w:val="center"/>
        <w:rPr>
          <w:rFonts w:cs="Farsi Simple Bold"/>
          <w:b/>
          <w:bCs/>
          <w:sz w:val="32"/>
          <w:szCs w:val="32"/>
        </w:rPr>
      </w:pPr>
      <w:r w:rsidRPr="00F858B2">
        <w:rPr>
          <w:rFonts w:cs="Farsi Simple Bold"/>
          <w:b/>
          <w:bCs/>
          <w:sz w:val="32"/>
          <w:szCs w:val="32"/>
          <w:rtl/>
        </w:rPr>
        <w:t>أهدي هذا العمل إلى والديّ الكريمين، اللذين كانا لي النبراس والداعم الأكبر في حياتي. إلى والدتي الحنونة، التي غرست فيّ حب العلم والمعرفة، وإلى والدي العزيز، الذي علمني قوة الإرادة والمثابرة</w:t>
      </w:r>
      <w:r w:rsidRPr="00F858B2">
        <w:rPr>
          <w:rFonts w:cs="Farsi Simple Bold"/>
          <w:b/>
          <w:bCs/>
          <w:sz w:val="32"/>
          <w:szCs w:val="32"/>
        </w:rPr>
        <w:t>.</w:t>
      </w:r>
    </w:p>
    <w:p w14:paraId="511DE920" w14:textId="77777777" w:rsidR="00F858B2" w:rsidRPr="00F858B2" w:rsidRDefault="00F858B2" w:rsidP="00F858B2">
      <w:pPr>
        <w:pStyle w:val="NormalWeb"/>
        <w:bidi/>
        <w:jc w:val="center"/>
        <w:rPr>
          <w:rFonts w:cs="Farsi Simple Bold"/>
          <w:b/>
          <w:bCs/>
          <w:sz w:val="32"/>
          <w:szCs w:val="32"/>
        </w:rPr>
      </w:pPr>
      <w:r w:rsidRPr="00F858B2">
        <w:rPr>
          <w:rFonts w:cs="Farsi Simple Bold"/>
          <w:b/>
          <w:bCs/>
          <w:sz w:val="32"/>
          <w:szCs w:val="32"/>
          <w:rtl/>
        </w:rPr>
        <w:t>إلى زوجتي العزيزة، التي كانت لي الشريك المخلص والداعم في كل مرحلة من مراحل هذه الرحلة، أهدي هذا الإنجاز كتقدير وامتنان لدعمها وصبرها اللامحدود</w:t>
      </w:r>
      <w:r w:rsidRPr="00F858B2">
        <w:rPr>
          <w:rFonts w:cs="Farsi Simple Bold"/>
          <w:b/>
          <w:bCs/>
          <w:sz w:val="32"/>
          <w:szCs w:val="32"/>
        </w:rPr>
        <w:t>.</w:t>
      </w:r>
    </w:p>
    <w:p w14:paraId="038543B9" w14:textId="77777777" w:rsidR="00F858B2" w:rsidRPr="00F858B2" w:rsidRDefault="00F858B2" w:rsidP="00F858B2">
      <w:pPr>
        <w:pStyle w:val="NormalWeb"/>
        <w:bidi/>
        <w:jc w:val="center"/>
        <w:rPr>
          <w:rFonts w:cs="Farsi Simple Bold"/>
          <w:b/>
          <w:bCs/>
          <w:sz w:val="32"/>
          <w:szCs w:val="32"/>
        </w:rPr>
      </w:pPr>
      <w:r w:rsidRPr="00F858B2">
        <w:rPr>
          <w:rFonts w:cs="Farsi Simple Bold"/>
          <w:b/>
          <w:bCs/>
          <w:sz w:val="32"/>
          <w:szCs w:val="32"/>
          <w:rtl/>
        </w:rPr>
        <w:t>إلى أساتذتي الأفاضل، الذين لم يبخلوا عليّ بعلمهم وتوجيهاتهم. كان لخبرتهم وإرشاداتهم الأثر الكبير في إنجاز هذا العمل</w:t>
      </w:r>
      <w:r w:rsidRPr="00F858B2">
        <w:rPr>
          <w:rFonts w:cs="Farsi Simple Bold"/>
          <w:b/>
          <w:bCs/>
          <w:sz w:val="32"/>
          <w:szCs w:val="32"/>
        </w:rPr>
        <w:t>.</w:t>
      </w:r>
    </w:p>
    <w:p w14:paraId="2A83D48B" w14:textId="77777777" w:rsidR="00F858B2" w:rsidRPr="00F858B2" w:rsidRDefault="00F858B2" w:rsidP="00F858B2">
      <w:pPr>
        <w:pStyle w:val="NormalWeb"/>
        <w:bidi/>
        <w:jc w:val="center"/>
        <w:rPr>
          <w:rFonts w:cs="Farsi Simple Bold"/>
          <w:b/>
          <w:bCs/>
          <w:sz w:val="32"/>
          <w:szCs w:val="32"/>
        </w:rPr>
      </w:pPr>
      <w:r w:rsidRPr="00F858B2">
        <w:rPr>
          <w:rFonts w:cs="Farsi Simple Bold"/>
          <w:b/>
          <w:bCs/>
          <w:sz w:val="32"/>
          <w:szCs w:val="32"/>
          <w:rtl/>
        </w:rPr>
        <w:t>إلى زملائي وأصدقائي الأعزاء، الذين شاركوني التحديات والنجاحات، أهدي هذا العمل تعبيرًا عن شكري وامتناني لكل دعمهم وتشجيعهم</w:t>
      </w:r>
      <w:r w:rsidRPr="00F858B2">
        <w:rPr>
          <w:rFonts w:cs="Farsi Simple Bold"/>
          <w:b/>
          <w:bCs/>
          <w:sz w:val="32"/>
          <w:szCs w:val="32"/>
        </w:rPr>
        <w:t>.</w:t>
      </w:r>
    </w:p>
    <w:p w14:paraId="1E7DA526" w14:textId="77777777" w:rsidR="00F858B2" w:rsidRPr="00F858B2" w:rsidRDefault="00F858B2" w:rsidP="00F858B2">
      <w:pPr>
        <w:pStyle w:val="NormalWeb"/>
        <w:bidi/>
        <w:jc w:val="center"/>
        <w:rPr>
          <w:rFonts w:cs="Farsi Simple Bold"/>
          <w:b/>
          <w:bCs/>
          <w:sz w:val="32"/>
          <w:szCs w:val="32"/>
        </w:rPr>
      </w:pPr>
      <w:r w:rsidRPr="00F858B2">
        <w:rPr>
          <w:rFonts w:cs="Farsi Simple Bold"/>
          <w:b/>
          <w:bCs/>
          <w:sz w:val="32"/>
          <w:szCs w:val="32"/>
          <w:rtl/>
        </w:rPr>
        <w:t>وأخيرًا، أهدي هذا العمل إلى كل من ساهم في دعمي وشجعني، سائلاً الله أن يجعل هذا الإنجاز بداية لمزيد من النجاحات والتقدم</w:t>
      </w:r>
      <w:r w:rsidRPr="00F858B2">
        <w:rPr>
          <w:rFonts w:cs="Farsi Simple Bold"/>
          <w:b/>
          <w:bCs/>
          <w:sz w:val="32"/>
          <w:szCs w:val="32"/>
        </w:rPr>
        <w:t>.</w:t>
      </w:r>
    </w:p>
    <w:p w14:paraId="0540B345" w14:textId="61B7CE48" w:rsidR="00BA753B" w:rsidRPr="00F858B2" w:rsidRDefault="00BA753B" w:rsidP="00BA753B">
      <w:pPr>
        <w:spacing w:before="100" w:beforeAutospacing="1" w:after="100" w:afterAutospacing="1" w:line="360" w:lineRule="auto"/>
        <w:jc w:val="center"/>
        <w:rPr>
          <w:rFonts w:ascii="Sakkal Majalla" w:hAnsi="Sakkal Majalla" w:cs="Sakkal Majalla"/>
          <w:b/>
          <w:bCs/>
          <w:sz w:val="36"/>
          <w:szCs w:val="36"/>
          <w:rtl/>
          <w:lang w:bidi="ar-EG"/>
        </w:rPr>
      </w:pPr>
    </w:p>
    <w:p w14:paraId="4E0F9D41" w14:textId="4810AE8A" w:rsidR="00BA753B" w:rsidRDefault="00BA753B">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4304BB80" w14:textId="5C11CFA3" w:rsidR="00BA753B" w:rsidRPr="00BA753B" w:rsidRDefault="00E210D0" w:rsidP="00BA753B">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3" w:name="_Toc173232641"/>
      <w:r>
        <w:rPr>
          <w:rFonts w:cs="Farsi Simple Bold"/>
          <w:b/>
          <w:bCs/>
          <w:noProof/>
          <w:sz w:val="28"/>
          <w:szCs w:val="28"/>
          <w:rtl/>
          <w:lang w:val="ar-SA"/>
        </w:rPr>
        <w:lastRenderedPageBreak/>
        <w:drawing>
          <wp:anchor distT="0" distB="0" distL="114300" distR="114300" simplePos="0" relativeHeight="251663360" behindDoc="0" locked="0" layoutInCell="1" allowOverlap="1" wp14:anchorId="2A71F0EE" wp14:editId="59E40CE1">
            <wp:simplePos x="0" y="0"/>
            <wp:positionH relativeFrom="margin">
              <wp:align>center</wp:align>
            </wp:positionH>
            <wp:positionV relativeFrom="paragraph">
              <wp:posOffset>-295275</wp:posOffset>
            </wp:positionV>
            <wp:extent cx="1400175" cy="774269"/>
            <wp:effectExtent l="0" t="0" r="0" b="6985"/>
            <wp:wrapNone/>
            <wp:docPr id="64296233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962335" name="صورة 642962335"/>
                    <pic:cNvPicPr/>
                  </pic:nvPicPr>
                  <pic:blipFill>
                    <a:blip r:embed="rId14">
                      <a:extLst>
                        <a:ext uri="{28A0092B-C50C-407E-A947-70E740481C1C}">
                          <a14:useLocalDpi xmlns:a14="http://schemas.microsoft.com/office/drawing/2010/main" val="0"/>
                        </a:ext>
                      </a:extLst>
                    </a:blip>
                    <a:stretch>
                      <a:fillRect/>
                    </a:stretch>
                  </pic:blipFill>
                  <pic:spPr>
                    <a:xfrm>
                      <a:off x="0" y="0"/>
                      <a:ext cx="1400175" cy="774269"/>
                    </a:xfrm>
                    <a:prstGeom prst="rect">
                      <a:avLst/>
                    </a:prstGeom>
                  </pic:spPr>
                </pic:pic>
              </a:graphicData>
            </a:graphic>
            <wp14:sizeRelH relativeFrom="margin">
              <wp14:pctWidth>0</wp14:pctWidth>
            </wp14:sizeRelH>
            <wp14:sizeRelV relativeFrom="margin">
              <wp14:pctHeight>0</wp14:pctHeight>
            </wp14:sizeRelV>
          </wp:anchor>
        </w:drawing>
      </w:r>
      <w:r w:rsidR="00BA753B" w:rsidRPr="00BA753B">
        <w:rPr>
          <w:rFonts w:ascii="Sakkal Majalla" w:hAnsi="Sakkal Majalla" w:cs="Sakkal Majalla" w:hint="cs"/>
          <w:b/>
          <w:bCs/>
          <w:sz w:val="40"/>
          <w:szCs w:val="40"/>
          <w:rtl/>
          <w:lang w:bidi="ar-EG"/>
        </w:rPr>
        <w:t>شكر وتقدير</w:t>
      </w:r>
      <w:bookmarkEnd w:id="3"/>
      <w:r w:rsidR="00BA753B" w:rsidRPr="00BA753B">
        <w:rPr>
          <w:rFonts w:ascii="Sakkal Majalla" w:hAnsi="Sakkal Majalla" w:cs="Sakkal Majalla" w:hint="cs"/>
          <w:b/>
          <w:bCs/>
          <w:sz w:val="40"/>
          <w:szCs w:val="40"/>
          <w:rtl/>
          <w:lang w:bidi="ar-EG"/>
        </w:rPr>
        <w:t xml:space="preserve"> </w:t>
      </w:r>
    </w:p>
    <w:p w14:paraId="206CDABC" w14:textId="03D6A202" w:rsidR="00E210D0" w:rsidRPr="00E210D0" w:rsidRDefault="00E210D0" w:rsidP="00E210D0">
      <w:pPr>
        <w:pStyle w:val="NormalWeb"/>
        <w:bidi/>
        <w:spacing w:line="276" w:lineRule="auto"/>
        <w:jc w:val="center"/>
        <w:rPr>
          <w:rFonts w:cs="Farsi Simple Bold"/>
          <w:b/>
          <w:bCs/>
          <w:sz w:val="28"/>
          <w:szCs w:val="28"/>
        </w:rPr>
      </w:pPr>
      <w:r w:rsidRPr="00E210D0">
        <w:rPr>
          <w:rFonts w:cs="Farsi Simple Bold"/>
          <w:b/>
          <w:bCs/>
          <w:sz w:val="28"/>
          <w:szCs w:val="28"/>
          <w:rtl/>
        </w:rPr>
        <w:t>الحمد لله الذي بنعمته تتم الصالحات، والصلاة والسلام على سيد الخلق محمد وعلى آله وصحبه أجمعين</w:t>
      </w:r>
      <w:r w:rsidRPr="00E210D0">
        <w:rPr>
          <w:rFonts w:cs="Farsi Simple Bold"/>
          <w:b/>
          <w:bCs/>
          <w:sz w:val="28"/>
          <w:szCs w:val="28"/>
        </w:rPr>
        <w:t>.</w:t>
      </w:r>
    </w:p>
    <w:p w14:paraId="0B1029FA" w14:textId="77777777" w:rsidR="00E210D0" w:rsidRPr="00E210D0" w:rsidRDefault="00E210D0" w:rsidP="00E210D0">
      <w:pPr>
        <w:pStyle w:val="NormalWeb"/>
        <w:bidi/>
        <w:spacing w:line="276" w:lineRule="auto"/>
        <w:jc w:val="center"/>
        <w:rPr>
          <w:rFonts w:cs="Farsi Simple Bold"/>
          <w:b/>
          <w:bCs/>
          <w:sz w:val="28"/>
          <w:szCs w:val="28"/>
        </w:rPr>
      </w:pPr>
      <w:r w:rsidRPr="00E210D0">
        <w:rPr>
          <w:rFonts w:cs="Farsi Simple Bold"/>
          <w:b/>
          <w:bCs/>
          <w:sz w:val="28"/>
          <w:szCs w:val="28"/>
          <w:rtl/>
        </w:rPr>
        <w:t>أتقدم بخالص الشكر والتقدير إلى والديّ العزيزين، اللذين كانا لي الدعم الأكبر والأساس في كل مراحل حياتي. إن إيمانهما بي ودعمهما المتواصل كانا الدافع وراء هذا الإنجاز</w:t>
      </w:r>
      <w:r w:rsidRPr="00E210D0">
        <w:rPr>
          <w:rFonts w:cs="Farsi Simple Bold"/>
          <w:b/>
          <w:bCs/>
          <w:sz w:val="28"/>
          <w:szCs w:val="28"/>
        </w:rPr>
        <w:t>.</w:t>
      </w:r>
    </w:p>
    <w:p w14:paraId="062720D5" w14:textId="77777777" w:rsidR="00E210D0" w:rsidRPr="00E210D0" w:rsidRDefault="00E210D0" w:rsidP="00E210D0">
      <w:pPr>
        <w:pStyle w:val="NormalWeb"/>
        <w:bidi/>
        <w:spacing w:line="276" w:lineRule="auto"/>
        <w:jc w:val="center"/>
        <w:rPr>
          <w:rFonts w:cs="Farsi Simple Bold"/>
          <w:b/>
          <w:bCs/>
          <w:sz w:val="28"/>
          <w:szCs w:val="28"/>
        </w:rPr>
      </w:pPr>
      <w:r w:rsidRPr="00E210D0">
        <w:rPr>
          <w:rFonts w:cs="Farsi Simple Bold"/>
          <w:b/>
          <w:bCs/>
          <w:sz w:val="28"/>
          <w:szCs w:val="28"/>
          <w:rtl/>
        </w:rPr>
        <w:t>كما أعبر عن عميق امتناني لزوجتي الغالية، التي كانت لي الشريك والسند في هذه الرحلة. كان لتفهمها ودعمها وصبرها دور كبير في تحقيق هذا العمل</w:t>
      </w:r>
      <w:r w:rsidRPr="00E210D0">
        <w:rPr>
          <w:rFonts w:cs="Farsi Simple Bold"/>
          <w:b/>
          <w:bCs/>
          <w:sz w:val="28"/>
          <w:szCs w:val="28"/>
        </w:rPr>
        <w:t>.</w:t>
      </w:r>
    </w:p>
    <w:p w14:paraId="26234A05" w14:textId="77777777" w:rsidR="00E210D0" w:rsidRPr="00E210D0" w:rsidRDefault="00E210D0" w:rsidP="00E210D0">
      <w:pPr>
        <w:pStyle w:val="NormalWeb"/>
        <w:bidi/>
        <w:spacing w:line="276" w:lineRule="auto"/>
        <w:jc w:val="center"/>
        <w:rPr>
          <w:rFonts w:cs="Farsi Simple Bold"/>
          <w:b/>
          <w:bCs/>
          <w:sz w:val="28"/>
          <w:szCs w:val="28"/>
          <w:rtl/>
        </w:rPr>
      </w:pPr>
      <w:r w:rsidRPr="00E210D0">
        <w:rPr>
          <w:rFonts w:cs="Farsi Simple Bold"/>
          <w:b/>
          <w:bCs/>
          <w:sz w:val="28"/>
          <w:szCs w:val="28"/>
          <w:rtl/>
        </w:rPr>
        <w:t>أشكر أساتذتي الأفاضل، وبالأخص مشرفي الكريم، على توجيهاتهم السديدة وإرشاداتهم القيمة التي ساعدتني على تطوير هذا البحث وإتمامه بنجاح</w:t>
      </w:r>
      <w:r w:rsidRPr="00E210D0">
        <w:rPr>
          <w:rFonts w:cs="Farsi Simple Bold"/>
          <w:b/>
          <w:bCs/>
          <w:sz w:val="28"/>
          <w:szCs w:val="28"/>
        </w:rPr>
        <w:t>.</w:t>
      </w:r>
    </w:p>
    <w:p w14:paraId="49D42556" w14:textId="77777777" w:rsidR="00E210D0" w:rsidRPr="00E210D0" w:rsidRDefault="00E210D0" w:rsidP="00E210D0">
      <w:pPr>
        <w:tabs>
          <w:tab w:val="left" w:pos="1316"/>
        </w:tabs>
        <w:spacing w:before="100" w:beforeAutospacing="1" w:after="100" w:afterAutospacing="1" w:line="276" w:lineRule="auto"/>
        <w:jc w:val="center"/>
        <w:rPr>
          <w:rFonts w:ascii="Sakkal Majalla" w:eastAsia="Calibri" w:hAnsi="Sakkal Majalla" w:cs="Farsi Simple Bold"/>
          <w:b/>
          <w:bCs/>
          <w:sz w:val="28"/>
          <w:szCs w:val="28"/>
          <w:rtl/>
          <w14:ligatures w14:val="none"/>
        </w:rPr>
      </w:pPr>
      <w:r w:rsidRPr="00E210D0">
        <w:rPr>
          <w:rFonts w:ascii="Sakkal Majalla" w:eastAsia="Calibri" w:hAnsi="Sakkal Majalla" w:cs="Farsi Simple Bold"/>
          <w:b/>
          <w:bCs/>
          <w:sz w:val="28"/>
          <w:szCs w:val="28"/>
          <w:rtl/>
          <w14:ligatures w14:val="none"/>
        </w:rPr>
        <w:t>د. الفيصل عبد الحمید محمد حسن</w:t>
      </w:r>
    </w:p>
    <w:p w14:paraId="6AA9307A" w14:textId="77777777" w:rsidR="00E210D0" w:rsidRPr="00E210D0" w:rsidRDefault="00E210D0" w:rsidP="00E210D0">
      <w:pPr>
        <w:spacing w:before="100" w:beforeAutospacing="1" w:after="100" w:afterAutospacing="1" w:line="276" w:lineRule="auto"/>
        <w:jc w:val="center"/>
        <w:rPr>
          <w:rFonts w:ascii="Sakkal Majalla" w:hAnsi="Sakkal Majalla" w:cs="Farsi Simple Bold"/>
          <w:b/>
          <w:bCs/>
          <w:sz w:val="28"/>
          <w:szCs w:val="28"/>
          <w:rtl/>
          <w:lang w:bidi="ar-EG"/>
        </w:rPr>
      </w:pPr>
      <w:r w:rsidRPr="00E210D0">
        <w:rPr>
          <w:rFonts w:ascii="Sakkal Majalla" w:hAnsi="Sakkal Majalla" w:cs="Farsi Simple Bold" w:hint="cs"/>
          <w:b/>
          <w:bCs/>
          <w:sz w:val="28"/>
          <w:szCs w:val="28"/>
          <w:rtl/>
          <w:lang w:bidi="ar-EG"/>
        </w:rPr>
        <w:t>د. فايز جراد</w:t>
      </w:r>
    </w:p>
    <w:p w14:paraId="32DB75F6" w14:textId="77777777" w:rsidR="00E210D0" w:rsidRPr="00E210D0" w:rsidRDefault="00E210D0" w:rsidP="00E210D0">
      <w:pPr>
        <w:pStyle w:val="NormalWeb"/>
        <w:bidi/>
        <w:spacing w:line="276" w:lineRule="auto"/>
        <w:jc w:val="center"/>
        <w:rPr>
          <w:rFonts w:cs="Farsi Simple Bold"/>
          <w:b/>
          <w:bCs/>
          <w:sz w:val="28"/>
          <w:szCs w:val="28"/>
        </w:rPr>
      </w:pPr>
      <w:r w:rsidRPr="00E210D0">
        <w:rPr>
          <w:rFonts w:cs="Farsi Simple Bold"/>
          <w:b/>
          <w:bCs/>
          <w:sz w:val="28"/>
          <w:szCs w:val="28"/>
          <w:rtl/>
        </w:rPr>
        <w:t>أود أيضًا أن أشكر زملائي وأصدقائي، الذين كانوا لي خير رفاق وداعمين، وشاركوا معي التحديات والنجاحات. إن دعمهم وتشجيعهم كان لهما الأثر الإيجابي في تجاوز العقبات وتحقيق هذا النجاح</w:t>
      </w:r>
      <w:r w:rsidRPr="00E210D0">
        <w:rPr>
          <w:rFonts w:cs="Farsi Simple Bold"/>
          <w:b/>
          <w:bCs/>
          <w:sz w:val="28"/>
          <w:szCs w:val="28"/>
        </w:rPr>
        <w:t>.</w:t>
      </w:r>
    </w:p>
    <w:p w14:paraId="28493789" w14:textId="77777777" w:rsidR="00E210D0" w:rsidRPr="00E210D0" w:rsidRDefault="00E210D0" w:rsidP="00E210D0">
      <w:pPr>
        <w:pStyle w:val="NormalWeb"/>
        <w:bidi/>
        <w:spacing w:line="276" w:lineRule="auto"/>
        <w:jc w:val="center"/>
        <w:rPr>
          <w:rFonts w:cs="Farsi Simple Bold"/>
          <w:b/>
          <w:bCs/>
          <w:sz w:val="28"/>
          <w:szCs w:val="28"/>
        </w:rPr>
      </w:pPr>
      <w:r w:rsidRPr="00E210D0">
        <w:rPr>
          <w:rFonts w:cs="Farsi Simple Bold"/>
          <w:b/>
          <w:bCs/>
          <w:sz w:val="28"/>
          <w:szCs w:val="28"/>
          <w:rtl/>
        </w:rPr>
        <w:t>وفي الختام، أتوجه بالشكر لكل من ساهم بأي شكل في إنجاز هذا العمل، وكل من قدم لي الدعم أو التشجيع. أسأل الله أن يوفقنا جميعًا لما فيه الخير، وأن يجعل هذا العمل نافعًا ومثمرًا</w:t>
      </w:r>
      <w:r w:rsidRPr="00E210D0">
        <w:rPr>
          <w:rFonts w:cs="Farsi Simple Bold"/>
          <w:b/>
          <w:bCs/>
          <w:sz w:val="28"/>
          <w:szCs w:val="28"/>
        </w:rPr>
        <w:t>.</w:t>
      </w:r>
    </w:p>
    <w:p w14:paraId="17276580" w14:textId="5D6D8B2F" w:rsidR="00BA753B" w:rsidRDefault="00BA753B">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4E815FF1" w14:textId="76CF0574" w:rsidR="00BA753B" w:rsidRPr="00BA753B" w:rsidRDefault="00BA753B" w:rsidP="00BA753B">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4" w:name="_Toc173232642"/>
      <w:r w:rsidRPr="00BA753B">
        <w:rPr>
          <w:rFonts w:ascii="Sakkal Majalla" w:hAnsi="Sakkal Majalla" w:cs="Sakkal Majalla" w:hint="cs"/>
          <w:b/>
          <w:bCs/>
          <w:sz w:val="40"/>
          <w:szCs w:val="40"/>
          <w:rtl/>
          <w:lang w:bidi="ar-EG"/>
        </w:rPr>
        <w:lastRenderedPageBreak/>
        <w:t>المستخلص</w:t>
      </w:r>
      <w:bookmarkEnd w:id="4"/>
      <w:r w:rsidRPr="00BA753B">
        <w:rPr>
          <w:rFonts w:ascii="Sakkal Majalla" w:hAnsi="Sakkal Majalla" w:cs="Sakkal Majalla" w:hint="cs"/>
          <w:b/>
          <w:bCs/>
          <w:sz w:val="40"/>
          <w:szCs w:val="40"/>
          <w:rtl/>
          <w:lang w:bidi="ar-EG"/>
        </w:rPr>
        <w:t xml:space="preserve"> </w:t>
      </w:r>
    </w:p>
    <w:p w14:paraId="148A813D" w14:textId="77777777" w:rsidR="00BA753B" w:rsidRPr="00BA753B" w:rsidRDefault="00BA753B" w:rsidP="00BA753B">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BA753B">
        <w:rPr>
          <w:rFonts w:ascii="Sakkal Majalla" w:eastAsia="Times New Roman" w:hAnsi="Sakkal Majalla" w:cs="Sakkal Majalla"/>
          <w:kern w:val="0"/>
          <w:sz w:val="28"/>
          <w:szCs w:val="28"/>
          <w:rtl/>
          <w14:ligatures w14:val="none"/>
        </w:rPr>
        <w:t>هدفت الدراسة إلى تحليل أثر الاستراتيجيات وأثر رأس المال الفكري في تحقيق تميز الأداء المؤسسي من خلال الدور الوسيط للإبداع التنظيمي لدى العاملين على قطاع التعدين بمنطقة طريف، وتكون مجتمع الدراسة من جميع الموظفين في الوظائف الإدارية والإشرافية ،وتم اختيار عينة عشوائية طبقية من (200) مفردة، تم استرجاع (195) استبانة بنسبة بلغت (97%) وجد منها 180 استبانة صالحة للتحليل الإحصائي</w:t>
      </w:r>
      <w:r w:rsidRPr="00BA753B">
        <w:rPr>
          <w:rFonts w:ascii="Sakkal Majalla" w:eastAsia="Times New Roman" w:hAnsi="Sakkal Majalla" w:cs="Sakkal Majalla"/>
          <w:kern w:val="0"/>
          <w:sz w:val="28"/>
          <w:szCs w:val="28"/>
          <w14:ligatures w14:val="none"/>
        </w:rPr>
        <w:t>.</w:t>
      </w:r>
    </w:p>
    <w:p w14:paraId="208CB0BE" w14:textId="77777777" w:rsidR="00BA753B" w:rsidRPr="00BA753B" w:rsidRDefault="00BA753B" w:rsidP="00BA753B">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BA753B">
        <w:rPr>
          <w:rFonts w:ascii="Sakkal Majalla" w:eastAsia="Times New Roman" w:hAnsi="Sakkal Majalla" w:cs="Sakkal Majalla"/>
          <w:kern w:val="0"/>
          <w:sz w:val="28"/>
          <w:szCs w:val="28"/>
          <w:rtl/>
          <w14:ligatures w14:val="none"/>
        </w:rPr>
        <w:t>أظهرت نتائج التحليل أن هناك تأثيراً للاستراتيجيات ورأس المال الفكري على تميز الأداء المؤسسي، كما وجد أن الاستراتيجيات ورأس المال الفكري لهما تأثير مباشر وغير مباشر على تميز الأداء المؤسسي عبر المتغير الوسيط الإبداع التنظيمي</w:t>
      </w:r>
      <w:r w:rsidRPr="00BA753B">
        <w:rPr>
          <w:rFonts w:ascii="Sakkal Majalla" w:eastAsia="Times New Roman" w:hAnsi="Sakkal Majalla" w:cs="Sakkal Majalla"/>
          <w:kern w:val="0"/>
          <w:sz w:val="28"/>
          <w:szCs w:val="28"/>
          <w14:ligatures w14:val="none"/>
        </w:rPr>
        <w:t>.</w:t>
      </w:r>
    </w:p>
    <w:p w14:paraId="5065299C" w14:textId="77777777" w:rsidR="00BA753B" w:rsidRPr="00BA753B" w:rsidRDefault="00BA753B" w:rsidP="00BA753B">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BA753B">
        <w:rPr>
          <w:rFonts w:ascii="Sakkal Majalla" w:eastAsia="Times New Roman" w:hAnsi="Sakkal Majalla" w:cs="Sakkal Majalla"/>
          <w:kern w:val="0"/>
          <w:sz w:val="28"/>
          <w:szCs w:val="28"/>
          <w:rtl/>
          <w14:ligatures w14:val="none"/>
        </w:rPr>
        <w:t>توصي الدراسة بالعمل على تعزيز ثقافة الإبداع التنظيمي لضمان تحقيق تميز الأداء المؤسسي،وضرورة إشراك الموظفين في عمليات صنع القرار، وعقد دورات تدريبية مستمرة لتحسين مستوى الإبداع التنظيمي ومعالجة المشكلات التي تواجه المؤسسة بشكل فعال</w:t>
      </w:r>
      <w:r w:rsidRPr="00BA753B">
        <w:rPr>
          <w:rFonts w:ascii="Sakkal Majalla" w:eastAsia="Times New Roman" w:hAnsi="Sakkal Majalla" w:cs="Sakkal Majalla"/>
          <w:kern w:val="0"/>
          <w:sz w:val="28"/>
          <w:szCs w:val="28"/>
          <w14:ligatures w14:val="none"/>
        </w:rPr>
        <w:t>.</w:t>
      </w:r>
    </w:p>
    <w:p w14:paraId="53FA358A" w14:textId="77777777" w:rsidR="00BA753B" w:rsidRPr="00BA753B" w:rsidRDefault="00BA753B" w:rsidP="00BA753B">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BA753B">
        <w:rPr>
          <w:rFonts w:ascii="Sakkal Majalla" w:eastAsia="Times New Roman" w:hAnsi="Sakkal Majalla" w:cs="Sakkal Majalla"/>
          <w:b/>
          <w:bCs/>
          <w:kern w:val="0"/>
          <w:sz w:val="28"/>
          <w:szCs w:val="28"/>
          <w:rtl/>
          <w14:ligatures w14:val="none"/>
        </w:rPr>
        <w:t>الكلمات المفتاحية</w:t>
      </w:r>
      <w:r w:rsidRPr="00BA753B">
        <w:rPr>
          <w:rFonts w:ascii="Sakkal Majalla" w:eastAsia="Times New Roman" w:hAnsi="Sakkal Majalla" w:cs="Sakkal Majalla"/>
          <w:b/>
          <w:bCs/>
          <w:kern w:val="0"/>
          <w:sz w:val="28"/>
          <w:szCs w:val="28"/>
          <w14:ligatures w14:val="none"/>
        </w:rPr>
        <w:t>:</w:t>
      </w:r>
      <w:r w:rsidRPr="00BA753B">
        <w:rPr>
          <w:rFonts w:ascii="Sakkal Majalla" w:eastAsia="Times New Roman" w:hAnsi="Sakkal Majalla" w:cs="Sakkal Majalla"/>
          <w:kern w:val="0"/>
          <w:sz w:val="28"/>
          <w:szCs w:val="28"/>
          <w14:ligatures w14:val="none"/>
        </w:rPr>
        <w:t xml:space="preserve"> </w:t>
      </w:r>
      <w:r w:rsidRPr="00BA753B">
        <w:rPr>
          <w:rFonts w:ascii="Sakkal Majalla" w:eastAsia="Times New Roman" w:hAnsi="Sakkal Majalla" w:cs="Sakkal Majalla"/>
          <w:kern w:val="0"/>
          <w:sz w:val="28"/>
          <w:szCs w:val="28"/>
          <w:rtl/>
          <w14:ligatures w14:val="none"/>
        </w:rPr>
        <w:t>رأس المال الفكري، تميز الأداء المؤسسي، الإبداع التنظيمي، قطاع التعدين بمنطقة طريف</w:t>
      </w:r>
      <w:r w:rsidRPr="00BA753B">
        <w:rPr>
          <w:rFonts w:ascii="Sakkal Majalla" w:eastAsia="Times New Roman" w:hAnsi="Sakkal Majalla" w:cs="Sakkal Majalla"/>
          <w:kern w:val="0"/>
          <w:sz w:val="28"/>
          <w:szCs w:val="28"/>
          <w14:ligatures w14:val="none"/>
        </w:rPr>
        <w:t>.</w:t>
      </w:r>
    </w:p>
    <w:p w14:paraId="4DDAF788" w14:textId="77777777" w:rsidR="00BA753B" w:rsidRPr="00BA753B" w:rsidRDefault="00BA753B" w:rsidP="00BA753B">
      <w:pPr>
        <w:spacing w:before="100" w:beforeAutospacing="1" w:after="100" w:afterAutospacing="1" w:line="360" w:lineRule="auto"/>
        <w:jc w:val="center"/>
        <w:rPr>
          <w:rFonts w:ascii="Sakkal Majalla" w:hAnsi="Sakkal Majalla" w:cs="Sakkal Majalla"/>
          <w:b/>
          <w:bCs/>
          <w:sz w:val="36"/>
          <w:szCs w:val="36"/>
          <w:rtl/>
          <w:lang w:bidi="ar-EG"/>
        </w:rPr>
      </w:pPr>
    </w:p>
    <w:p w14:paraId="7787DCAD" w14:textId="77777777" w:rsidR="00BA753B" w:rsidRDefault="00BA753B" w:rsidP="00BA753B">
      <w:pPr>
        <w:spacing w:before="100" w:beforeAutospacing="1" w:after="100" w:afterAutospacing="1" w:line="360" w:lineRule="auto"/>
        <w:jc w:val="center"/>
        <w:rPr>
          <w:rFonts w:ascii="Sakkal Majalla" w:hAnsi="Sakkal Majalla" w:cs="Sakkal Majalla"/>
          <w:b/>
          <w:bCs/>
          <w:sz w:val="36"/>
          <w:szCs w:val="36"/>
          <w:rtl/>
          <w:lang w:bidi="ar-EG"/>
        </w:rPr>
      </w:pPr>
    </w:p>
    <w:p w14:paraId="091FA8FE" w14:textId="1EA2CE13" w:rsidR="00BA753B" w:rsidRDefault="00BA753B">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396CF748" w14:textId="245761EB" w:rsidR="00BA753B" w:rsidRPr="00BA753B" w:rsidRDefault="00BA753B" w:rsidP="00BA753B">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5" w:name="_Toc173232643"/>
      <w:r w:rsidRPr="00BA753B">
        <w:rPr>
          <w:rFonts w:ascii="Sakkal Majalla" w:hAnsi="Sakkal Majalla" w:cs="Sakkal Majalla" w:hint="cs"/>
          <w:b/>
          <w:bCs/>
          <w:sz w:val="40"/>
          <w:szCs w:val="40"/>
          <w:rtl/>
          <w:lang w:bidi="ar-EG"/>
        </w:rPr>
        <w:lastRenderedPageBreak/>
        <w:t>قائمة المحتويات</w:t>
      </w:r>
      <w:bookmarkEnd w:id="5"/>
      <w:r w:rsidRPr="00BA753B">
        <w:rPr>
          <w:rFonts w:ascii="Sakkal Majalla" w:hAnsi="Sakkal Majalla" w:cs="Sakkal Majalla" w:hint="cs"/>
          <w:b/>
          <w:bCs/>
          <w:sz w:val="40"/>
          <w:szCs w:val="40"/>
          <w:rtl/>
          <w:lang w:bidi="ar-EG"/>
        </w:rPr>
        <w:t xml:space="preserve"> </w:t>
      </w:r>
    </w:p>
    <w:sdt>
      <w:sdtPr>
        <w:rPr>
          <w:rFonts w:ascii="Sakkal Majalla" w:eastAsiaTheme="minorHAnsi" w:hAnsi="Sakkal Majalla" w:cs="Sakkal Majalla"/>
          <w:color w:val="auto"/>
          <w:kern w:val="2"/>
          <w:sz w:val="28"/>
          <w:szCs w:val="28"/>
          <w:rtl/>
          <w:lang w:val="ar-SA"/>
          <w14:ligatures w14:val="standardContextual"/>
        </w:rPr>
        <w:id w:val="382376047"/>
        <w:docPartObj>
          <w:docPartGallery w:val="Table of Contents"/>
          <w:docPartUnique/>
        </w:docPartObj>
      </w:sdtPr>
      <w:sdtEndPr>
        <w:rPr>
          <w:b/>
          <w:bCs/>
        </w:rPr>
      </w:sdtEndPr>
      <w:sdtContent>
        <w:p w14:paraId="5722FC9C" w14:textId="5038CD83" w:rsidR="00BA753B" w:rsidRPr="00DF72FF" w:rsidRDefault="00BA753B" w:rsidP="00DF72FF">
          <w:pPr>
            <w:pStyle w:val="TOCHeading"/>
            <w:bidi/>
            <w:rPr>
              <w:rFonts w:ascii="Sakkal Majalla" w:hAnsi="Sakkal Majalla" w:cs="Sakkal Majalla"/>
              <w:sz w:val="2"/>
              <w:szCs w:val="2"/>
            </w:rPr>
          </w:pPr>
        </w:p>
        <w:p w14:paraId="7A4828B6" w14:textId="6704A4EC" w:rsidR="00DF72FF" w:rsidRPr="00DF72FF" w:rsidRDefault="00BA753B" w:rsidP="00DF72FF">
          <w:pPr>
            <w:pStyle w:val="TOC1"/>
            <w:tabs>
              <w:tab w:val="right" w:leader="dot" w:pos="7926"/>
            </w:tabs>
            <w:spacing w:line="360" w:lineRule="auto"/>
            <w:rPr>
              <w:rFonts w:ascii="Sakkal Majalla" w:eastAsiaTheme="minorEastAsia" w:hAnsi="Sakkal Majalla" w:cs="Sakkal Majalla"/>
              <w:noProof/>
              <w:sz w:val="28"/>
              <w:szCs w:val="28"/>
              <w:rtl/>
            </w:rPr>
          </w:pPr>
          <w:r w:rsidRPr="00DF72FF">
            <w:rPr>
              <w:rFonts w:ascii="Sakkal Majalla" w:hAnsi="Sakkal Majalla" w:cs="Sakkal Majalla"/>
              <w:sz w:val="28"/>
              <w:szCs w:val="28"/>
            </w:rPr>
            <w:fldChar w:fldCharType="begin"/>
          </w:r>
          <w:r w:rsidRPr="00DF72FF">
            <w:rPr>
              <w:rFonts w:ascii="Sakkal Majalla" w:hAnsi="Sakkal Majalla" w:cs="Sakkal Majalla"/>
              <w:sz w:val="28"/>
              <w:szCs w:val="28"/>
            </w:rPr>
            <w:instrText xml:space="preserve"> TOC \o "1-3" \h \z \u </w:instrText>
          </w:r>
          <w:r w:rsidRPr="00DF72FF">
            <w:rPr>
              <w:rFonts w:ascii="Sakkal Majalla" w:hAnsi="Sakkal Majalla" w:cs="Sakkal Majalla"/>
              <w:sz w:val="28"/>
              <w:szCs w:val="28"/>
            </w:rPr>
            <w:fldChar w:fldCharType="separate"/>
          </w:r>
          <w:hyperlink w:anchor="_Toc173232639" w:history="1">
            <w:r w:rsidR="00DF72FF" w:rsidRPr="00DF72FF">
              <w:rPr>
                <w:rStyle w:val="Hyperlink"/>
                <w:rFonts w:ascii="Sakkal Majalla" w:hAnsi="Sakkal Majalla" w:cs="Sakkal Majalla"/>
                <w:b/>
                <w:bCs/>
                <w:noProof/>
                <w:sz w:val="28"/>
                <w:szCs w:val="28"/>
                <w:rtl/>
                <w:lang w:bidi="ar-EG"/>
              </w:rPr>
              <w:t>بسم الله الرحمن الرحيم</w:t>
            </w:r>
            <w:r w:rsidR="00DF72FF" w:rsidRPr="00DF72FF">
              <w:rPr>
                <w:rFonts w:ascii="Sakkal Majalla" w:hAnsi="Sakkal Majalla" w:cs="Sakkal Majalla"/>
                <w:noProof/>
                <w:webHidden/>
                <w:sz w:val="28"/>
                <w:szCs w:val="28"/>
                <w:rtl/>
              </w:rPr>
              <w:tab/>
            </w:r>
            <w:r w:rsidR="00DF72FF" w:rsidRPr="00DF72FF">
              <w:rPr>
                <w:rFonts w:ascii="Sakkal Majalla" w:hAnsi="Sakkal Majalla" w:cs="Sakkal Majalla"/>
                <w:noProof/>
                <w:webHidden/>
                <w:sz w:val="28"/>
                <w:szCs w:val="28"/>
                <w:rtl/>
              </w:rPr>
              <w:fldChar w:fldCharType="begin"/>
            </w:r>
            <w:r w:rsidR="00DF72FF" w:rsidRPr="00DF72FF">
              <w:rPr>
                <w:rFonts w:ascii="Sakkal Majalla" w:hAnsi="Sakkal Majalla" w:cs="Sakkal Majalla"/>
                <w:noProof/>
                <w:webHidden/>
                <w:sz w:val="28"/>
                <w:szCs w:val="28"/>
                <w:rtl/>
              </w:rPr>
              <w:instrText xml:space="preserve"> </w:instrText>
            </w:r>
            <w:r w:rsidR="00DF72FF" w:rsidRPr="00DF72FF">
              <w:rPr>
                <w:rFonts w:ascii="Sakkal Majalla" w:hAnsi="Sakkal Majalla" w:cs="Sakkal Majalla"/>
                <w:noProof/>
                <w:webHidden/>
                <w:sz w:val="28"/>
                <w:szCs w:val="28"/>
              </w:rPr>
              <w:instrText>PAGEREF</w:instrText>
            </w:r>
            <w:r w:rsidR="00DF72FF" w:rsidRPr="00DF72FF">
              <w:rPr>
                <w:rFonts w:ascii="Sakkal Majalla" w:hAnsi="Sakkal Majalla" w:cs="Sakkal Majalla"/>
                <w:noProof/>
                <w:webHidden/>
                <w:sz w:val="28"/>
                <w:szCs w:val="28"/>
                <w:rtl/>
              </w:rPr>
              <w:instrText xml:space="preserve"> _</w:instrText>
            </w:r>
            <w:r w:rsidR="00DF72FF" w:rsidRPr="00DF72FF">
              <w:rPr>
                <w:rFonts w:ascii="Sakkal Majalla" w:hAnsi="Sakkal Majalla" w:cs="Sakkal Majalla"/>
                <w:noProof/>
                <w:webHidden/>
                <w:sz w:val="28"/>
                <w:szCs w:val="28"/>
              </w:rPr>
              <w:instrText>Toc173232639 \h</w:instrText>
            </w:r>
            <w:r w:rsidR="00DF72FF" w:rsidRPr="00DF72FF">
              <w:rPr>
                <w:rFonts w:ascii="Sakkal Majalla" w:hAnsi="Sakkal Majalla" w:cs="Sakkal Majalla"/>
                <w:noProof/>
                <w:webHidden/>
                <w:sz w:val="28"/>
                <w:szCs w:val="28"/>
                <w:rtl/>
              </w:rPr>
              <w:instrText xml:space="preserve"> </w:instrText>
            </w:r>
            <w:r w:rsidR="00DF72FF" w:rsidRPr="00DF72FF">
              <w:rPr>
                <w:rFonts w:ascii="Sakkal Majalla" w:hAnsi="Sakkal Majalla" w:cs="Sakkal Majalla"/>
                <w:noProof/>
                <w:webHidden/>
                <w:sz w:val="28"/>
                <w:szCs w:val="28"/>
                <w:rtl/>
              </w:rPr>
            </w:r>
            <w:r w:rsidR="00DF72FF" w:rsidRPr="00DF72FF">
              <w:rPr>
                <w:rFonts w:ascii="Sakkal Majalla" w:hAnsi="Sakkal Majalla" w:cs="Sakkal Majalla"/>
                <w:noProof/>
                <w:webHidden/>
                <w:sz w:val="28"/>
                <w:szCs w:val="28"/>
                <w:rtl/>
              </w:rPr>
              <w:fldChar w:fldCharType="separate"/>
            </w:r>
            <w:r w:rsidR="009E2DF1">
              <w:rPr>
                <w:rFonts w:ascii="Sakkal Majalla" w:hAnsi="Sakkal Majalla" w:cs="Sakkal Majalla" w:hint="eastAsia"/>
                <w:noProof/>
                <w:webHidden/>
                <w:sz w:val="28"/>
                <w:szCs w:val="28"/>
                <w:rtl/>
              </w:rPr>
              <w:t>‌ب</w:t>
            </w:r>
            <w:r w:rsidR="00DF72FF" w:rsidRPr="00DF72FF">
              <w:rPr>
                <w:rFonts w:ascii="Sakkal Majalla" w:hAnsi="Sakkal Majalla" w:cs="Sakkal Majalla"/>
                <w:noProof/>
                <w:webHidden/>
                <w:sz w:val="28"/>
                <w:szCs w:val="28"/>
                <w:rtl/>
              </w:rPr>
              <w:fldChar w:fldCharType="end"/>
            </w:r>
          </w:hyperlink>
        </w:p>
        <w:p w14:paraId="3D4EC1CF" w14:textId="2C85E1AB" w:rsidR="00DF72FF" w:rsidRPr="00DF72FF" w:rsidRDefault="00DF72FF" w:rsidP="00DF72FF">
          <w:pPr>
            <w:pStyle w:val="TOC1"/>
            <w:tabs>
              <w:tab w:val="right" w:leader="dot" w:pos="7926"/>
            </w:tabs>
            <w:spacing w:line="360" w:lineRule="auto"/>
            <w:rPr>
              <w:rFonts w:ascii="Sakkal Majalla" w:eastAsiaTheme="minorEastAsia" w:hAnsi="Sakkal Majalla" w:cs="Sakkal Majalla"/>
              <w:noProof/>
              <w:sz w:val="28"/>
              <w:szCs w:val="28"/>
              <w:rtl/>
            </w:rPr>
          </w:pPr>
          <w:hyperlink w:anchor="_Toc173232640" w:history="1">
            <w:r w:rsidRPr="00DF72FF">
              <w:rPr>
                <w:rStyle w:val="Hyperlink"/>
                <w:rFonts w:ascii="Sakkal Majalla" w:hAnsi="Sakkal Majalla" w:cs="Sakkal Majalla"/>
                <w:b/>
                <w:bCs/>
                <w:noProof/>
                <w:sz w:val="28"/>
                <w:szCs w:val="28"/>
                <w:rtl/>
                <w:lang w:bidi="ar-EG"/>
              </w:rPr>
              <w:t>إهداء</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Toc173232640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hint="eastAsia"/>
                <w:noProof/>
                <w:webHidden/>
                <w:sz w:val="28"/>
                <w:szCs w:val="28"/>
                <w:rtl/>
              </w:rPr>
              <w:t>‌ج</w:t>
            </w:r>
            <w:r w:rsidRPr="00DF72FF">
              <w:rPr>
                <w:rFonts w:ascii="Sakkal Majalla" w:hAnsi="Sakkal Majalla" w:cs="Sakkal Majalla"/>
                <w:noProof/>
                <w:webHidden/>
                <w:sz w:val="28"/>
                <w:szCs w:val="28"/>
                <w:rtl/>
              </w:rPr>
              <w:fldChar w:fldCharType="end"/>
            </w:r>
          </w:hyperlink>
        </w:p>
        <w:p w14:paraId="116DE710" w14:textId="5850F911" w:rsidR="00DF72FF" w:rsidRPr="00DF72FF" w:rsidRDefault="00DF72FF" w:rsidP="00DF72FF">
          <w:pPr>
            <w:pStyle w:val="TOC1"/>
            <w:tabs>
              <w:tab w:val="right" w:leader="dot" w:pos="7926"/>
            </w:tabs>
            <w:spacing w:line="360" w:lineRule="auto"/>
            <w:rPr>
              <w:rFonts w:ascii="Sakkal Majalla" w:eastAsiaTheme="minorEastAsia" w:hAnsi="Sakkal Majalla" w:cs="Sakkal Majalla"/>
              <w:noProof/>
              <w:sz w:val="28"/>
              <w:szCs w:val="28"/>
              <w:rtl/>
            </w:rPr>
          </w:pPr>
          <w:hyperlink w:anchor="_Toc173232641" w:history="1">
            <w:r w:rsidRPr="00DF72FF">
              <w:rPr>
                <w:rStyle w:val="Hyperlink"/>
                <w:rFonts w:ascii="Sakkal Majalla" w:hAnsi="Sakkal Majalla" w:cs="Sakkal Majalla"/>
                <w:b/>
                <w:bCs/>
                <w:noProof/>
                <w:sz w:val="28"/>
                <w:szCs w:val="28"/>
                <w:rtl/>
                <w:lang w:bidi="ar-EG"/>
              </w:rPr>
              <w:t>شكر وتقدير</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Toc173232641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hint="eastAsia"/>
                <w:noProof/>
                <w:webHidden/>
                <w:sz w:val="28"/>
                <w:szCs w:val="28"/>
                <w:rtl/>
              </w:rPr>
              <w:t>‌د</w:t>
            </w:r>
            <w:r w:rsidRPr="00DF72FF">
              <w:rPr>
                <w:rFonts w:ascii="Sakkal Majalla" w:hAnsi="Sakkal Majalla" w:cs="Sakkal Majalla"/>
                <w:noProof/>
                <w:webHidden/>
                <w:sz w:val="28"/>
                <w:szCs w:val="28"/>
                <w:rtl/>
              </w:rPr>
              <w:fldChar w:fldCharType="end"/>
            </w:r>
          </w:hyperlink>
        </w:p>
        <w:p w14:paraId="40460184" w14:textId="1F125B8D" w:rsidR="00DF72FF" w:rsidRPr="00DF72FF" w:rsidRDefault="00DF72FF" w:rsidP="00DF72FF">
          <w:pPr>
            <w:pStyle w:val="TOC1"/>
            <w:tabs>
              <w:tab w:val="right" w:leader="dot" w:pos="7926"/>
            </w:tabs>
            <w:spacing w:line="360" w:lineRule="auto"/>
            <w:rPr>
              <w:rFonts w:ascii="Sakkal Majalla" w:eastAsiaTheme="minorEastAsia" w:hAnsi="Sakkal Majalla" w:cs="Sakkal Majalla"/>
              <w:noProof/>
              <w:sz w:val="28"/>
              <w:szCs w:val="28"/>
              <w:rtl/>
            </w:rPr>
          </w:pPr>
          <w:hyperlink w:anchor="_Toc173232642" w:history="1">
            <w:r w:rsidRPr="00DF72FF">
              <w:rPr>
                <w:rStyle w:val="Hyperlink"/>
                <w:rFonts w:ascii="Sakkal Majalla" w:hAnsi="Sakkal Majalla" w:cs="Sakkal Majalla"/>
                <w:b/>
                <w:bCs/>
                <w:noProof/>
                <w:sz w:val="28"/>
                <w:szCs w:val="28"/>
                <w:rtl/>
                <w:lang w:bidi="ar-EG"/>
              </w:rPr>
              <w:t>المستخلص</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Toc173232642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hint="eastAsia"/>
                <w:noProof/>
                <w:webHidden/>
                <w:sz w:val="28"/>
                <w:szCs w:val="28"/>
                <w:rtl/>
              </w:rPr>
              <w:t>‌ه</w:t>
            </w:r>
            <w:r w:rsidRPr="00DF72FF">
              <w:rPr>
                <w:rFonts w:ascii="Sakkal Majalla" w:hAnsi="Sakkal Majalla" w:cs="Sakkal Majalla"/>
                <w:noProof/>
                <w:webHidden/>
                <w:sz w:val="28"/>
                <w:szCs w:val="28"/>
                <w:rtl/>
              </w:rPr>
              <w:fldChar w:fldCharType="end"/>
            </w:r>
          </w:hyperlink>
        </w:p>
        <w:p w14:paraId="58B50157" w14:textId="547C3072" w:rsidR="00DF72FF" w:rsidRPr="00DF72FF" w:rsidRDefault="00DF72FF" w:rsidP="00DF72FF">
          <w:pPr>
            <w:pStyle w:val="TOC1"/>
            <w:tabs>
              <w:tab w:val="right" w:leader="dot" w:pos="7926"/>
            </w:tabs>
            <w:spacing w:line="360" w:lineRule="auto"/>
            <w:rPr>
              <w:rFonts w:ascii="Sakkal Majalla" w:eastAsiaTheme="minorEastAsia" w:hAnsi="Sakkal Majalla" w:cs="Sakkal Majalla"/>
              <w:noProof/>
              <w:sz w:val="28"/>
              <w:szCs w:val="28"/>
              <w:rtl/>
            </w:rPr>
          </w:pPr>
          <w:hyperlink w:anchor="_Toc173232643" w:history="1">
            <w:r w:rsidRPr="00DF72FF">
              <w:rPr>
                <w:rStyle w:val="Hyperlink"/>
                <w:rFonts w:ascii="Sakkal Majalla" w:hAnsi="Sakkal Majalla" w:cs="Sakkal Majalla"/>
                <w:b/>
                <w:bCs/>
                <w:noProof/>
                <w:sz w:val="28"/>
                <w:szCs w:val="28"/>
                <w:rtl/>
                <w:lang w:bidi="ar-EG"/>
              </w:rPr>
              <w:t>قائمة المحتويات</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Toc173232643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hint="eastAsia"/>
                <w:noProof/>
                <w:webHidden/>
                <w:sz w:val="28"/>
                <w:szCs w:val="28"/>
                <w:rtl/>
              </w:rPr>
              <w:t>‌و</w:t>
            </w:r>
            <w:r w:rsidRPr="00DF72FF">
              <w:rPr>
                <w:rFonts w:ascii="Sakkal Majalla" w:hAnsi="Sakkal Majalla" w:cs="Sakkal Majalla"/>
                <w:noProof/>
                <w:webHidden/>
                <w:sz w:val="28"/>
                <w:szCs w:val="28"/>
                <w:rtl/>
              </w:rPr>
              <w:fldChar w:fldCharType="end"/>
            </w:r>
          </w:hyperlink>
        </w:p>
        <w:p w14:paraId="33013F06" w14:textId="3F13C7BD" w:rsidR="00DF72FF" w:rsidRPr="00DF72FF" w:rsidRDefault="00DF72FF" w:rsidP="00DF72FF">
          <w:pPr>
            <w:pStyle w:val="TOC1"/>
            <w:tabs>
              <w:tab w:val="right" w:leader="dot" w:pos="7926"/>
            </w:tabs>
            <w:spacing w:line="360" w:lineRule="auto"/>
            <w:rPr>
              <w:rFonts w:ascii="Sakkal Majalla" w:eastAsiaTheme="minorEastAsia" w:hAnsi="Sakkal Majalla" w:cs="Sakkal Majalla"/>
              <w:noProof/>
              <w:sz w:val="28"/>
              <w:szCs w:val="28"/>
              <w:rtl/>
            </w:rPr>
          </w:pPr>
          <w:hyperlink w:anchor="_Toc173232644" w:history="1">
            <w:r w:rsidRPr="00DF72FF">
              <w:rPr>
                <w:rStyle w:val="Hyperlink"/>
                <w:rFonts w:ascii="Sakkal Majalla" w:hAnsi="Sakkal Majalla" w:cs="Sakkal Majalla"/>
                <w:b/>
                <w:bCs/>
                <w:noProof/>
                <w:sz w:val="28"/>
                <w:szCs w:val="28"/>
                <w:rtl/>
                <w:lang w:bidi="ar-EG"/>
              </w:rPr>
              <w:t>قائمة الجداول</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Toc173232644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hint="eastAsia"/>
                <w:noProof/>
                <w:webHidden/>
                <w:sz w:val="28"/>
                <w:szCs w:val="28"/>
                <w:rtl/>
              </w:rPr>
              <w:t>‌ي</w:t>
            </w:r>
            <w:r w:rsidRPr="00DF72FF">
              <w:rPr>
                <w:rFonts w:ascii="Sakkal Majalla" w:hAnsi="Sakkal Majalla" w:cs="Sakkal Majalla"/>
                <w:noProof/>
                <w:webHidden/>
                <w:sz w:val="28"/>
                <w:szCs w:val="28"/>
                <w:rtl/>
              </w:rPr>
              <w:fldChar w:fldCharType="end"/>
            </w:r>
          </w:hyperlink>
        </w:p>
        <w:p w14:paraId="51DB898B" w14:textId="2D06F295" w:rsidR="00DF72FF" w:rsidRPr="00DF72FF" w:rsidRDefault="00DF72FF" w:rsidP="00DF72FF">
          <w:pPr>
            <w:pStyle w:val="TOC1"/>
            <w:tabs>
              <w:tab w:val="right" w:leader="dot" w:pos="7926"/>
            </w:tabs>
            <w:spacing w:line="360" w:lineRule="auto"/>
            <w:rPr>
              <w:rFonts w:ascii="Sakkal Majalla" w:eastAsiaTheme="minorEastAsia" w:hAnsi="Sakkal Majalla" w:cs="Sakkal Majalla"/>
              <w:noProof/>
              <w:sz w:val="28"/>
              <w:szCs w:val="28"/>
              <w:rtl/>
            </w:rPr>
          </w:pPr>
          <w:hyperlink w:anchor="_Toc173232645" w:history="1">
            <w:r w:rsidRPr="00DF72FF">
              <w:rPr>
                <w:rStyle w:val="Hyperlink"/>
                <w:rFonts w:ascii="Sakkal Majalla" w:hAnsi="Sakkal Majalla" w:cs="Sakkal Majalla"/>
                <w:b/>
                <w:bCs/>
                <w:noProof/>
                <w:sz w:val="28"/>
                <w:szCs w:val="28"/>
                <w:rtl/>
                <w:lang w:bidi="ar-EG"/>
              </w:rPr>
              <w:t>قائمة الأشكال</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Toc173232645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hint="eastAsia"/>
                <w:noProof/>
                <w:webHidden/>
                <w:sz w:val="28"/>
                <w:szCs w:val="28"/>
                <w:rtl/>
              </w:rPr>
              <w:t>‌ل</w:t>
            </w:r>
            <w:r w:rsidRPr="00DF72FF">
              <w:rPr>
                <w:rFonts w:ascii="Sakkal Majalla" w:hAnsi="Sakkal Majalla" w:cs="Sakkal Majalla"/>
                <w:noProof/>
                <w:webHidden/>
                <w:sz w:val="28"/>
                <w:szCs w:val="28"/>
                <w:rtl/>
              </w:rPr>
              <w:fldChar w:fldCharType="end"/>
            </w:r>
          </w:hyperlink>
        </w:p>
        <w:p w14:paraId="6E387475" w14:textId="3583BC45" w:rsidR="00DF72FF" w:rsidRPr="00DF72FF" w:rsidRDefault="00DF72FF" w:rsidP="00DF72FF">
          <w:pPr>
            <w:pStyle w:val="TOC1"/>
            <w:tabs>
              <w:tab w:val="right" w:leader="dot" w:pos="7926"/>
            </w:tabs>
            <w:spacing w:line="360" w:lineRule="auto"/>
            <w:rPr>
              <w:rFonts w:ascii="Sakkal Majalla" w:eastAsiaTheme="minorEastAsia" w:hAnsi="Sakkal Majalla" w:cs="Sakkal Majalla"/>
              <w:noProof/>
              <w:sz w:val="28"/>
              <w:szCs w:val="28"/>
              <w:rtl/>
            </w:rPr>
          </w:pPr>
          <w:hyperlink w:anchor="_Toc173232646" w:history="1">
            <w:r w:rsidRPr="00DF72FF">
              <w:rPr>
                <w:rStyle w:val="Hyperlink"/>
                <w:rFonts w:ascii="Sakkal Majalla" w:hAnsi="Sakkal Majalla" w:cs="Sakkal Majalla"/>
                <w:b/>
                <w:bCs/>
                <w:noProof/>
                <w:sz w:val="28"/>
                <w:szCs w:val="28"/>
                <w:rtl/>
              </w:rPr>
              <w:t>الفصل الأول: الإطار العام للدراسة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Toc173232646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1</w:t>
            </w:r>
            <w:r w:rsidRPr="00DF72FF">
              <w:rPr>
                <w:rFonts w:ascii="Sakkal Majalla" w:hAnsi="Sakkal Majalla" w:cs="Sakkal Majalla"/>
                <w:noProof/>
                <w:webHidden/>
                <w:sz w:val="28"/>
                <w:szCs w:val="28"/>
                <w:rtl/>
              </w:rPr>
              <w:fldChar w:fldCharType="end"/>
            </w:r>
          </w:hyperlink>
        </w:p>
        <w:p w14:paraId="06D899FA" w14:textId="6EC598A4"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647" w:history="1">
            <w:r w:rsidRPr="00DF72FF">
              <w:rPr>
                <w:rStyle w:val="Hyperlink"/>
                <w:rFonts w:ascii="Sakkal Majalla" w:hAnsi="Sakkal Majalla" w:cs="Sakkal Majalla"/>
                <w:b/>
                <w:bCs/>
                <w:noProof/>
                <w:sz w:val="28"/>
                <w:szCs w:val="28"/>
                <w:rtl/>
              </w:rPr>
              <w:t>1.1 مقدمة: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Toc173232647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1</w:t>
            </w:r>
            <w:r w:rsidRPr="00DF72FF">
              <w:rPr>
                <w:rFonts w:ascii="Sakkal Majalla" w:hAnsi="Sakkal Majalla" w:cs="Sakkal Majalla"/>
                <w:noProof/>
                <w:webHidden/>
                <w:sz w:val="28"/>
                <w:szCs w:val="28"/>
                <w:rtl/>
              </w:rPr>
              <w:fldChar w:fldCharType="end"/>
            </w:r>
          </w:hyperlink>
        </w:p>
        <w:p w14:paraId="3E97CDD5" w14:textId="49B57ACE"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648" w:history="1">
            <w:r w:rsidRPr="00DF72FF">
              <w:rPr>
                <w:rStyle w:val="Hyperlink"/>
                <w:rFonts w:ascii="Sakkal Majalla" w:hAnsi="Sakkal Majalla" w:cs="Sakkal Majalla"/>
                <w:b/>
                <w:bCs/>
                <w:noProof/>
                <w:sz w:val="28"/>
                <w:szCs w:val="28"/>
                <w:rtl/>
              </w:rPr>
              <w:t>2.1 مشكلة الدراسة: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Toc173232648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4</w:t>
            </w:r>
            <w:r w:rsidRPr="00DF72FF">
              <w:rPr>
                <w:rFonts w:ascii="Sakkal Majalla" w:hAnsi="Sakkal Majalla" w:cs="Sakkal Majalla"/>
                <w:noProof/>
                <w:webHidden/>
                <w:sz w:val="28"/>
                <w:szCs w:val="28"/>
                <w:rtl/>
              </w:rPr>
              <w:fldChar w:fldCharType="end"/>
            </w:r>
          </w:hyperlink>
        </w:p>
        <w:p w14:paraId="60C03F31" w14:textId="591532F0"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649" w:history="1">
            <w:r w:rsidRPr="00DF72FF">
              <w:rPr>
                <w:rStyle w:val="Hyperlink"/>
                <w:rFonts w:ascii="Sakkal Majalla" w:hAnsi="Sakkal Majalla" w:cs="Sakkal Majalla"/>
                <w:b/>
                <w:bCs/>
                <w:noProof/>
                <w:sz w:val="28"/>
                <w:szCs w:val="28"/>
                <w:rtl/>
              </w:rPr>
              <w:t>3.1 أهمية الدراسة: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Toc173232649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7</w:t>
            </w:r>
            <w:r w:rsidRPr="00DF72FF">
              <w:rPr>
                <w:rFonts w:ascii="Sakkal Majalla" w:hAnsi="Sakkal Majalla" w:cs="Sakkal Majalla"/>
                <w:noProof/>
                <w:webHidden/>
                <w:sz w:val="28"/>
                <w:szCs w:val="28"/>
                <w:rtl/>
              </w:rPr>
              <w:fldChar w:fldCharType="end"/>
            </w:r>
          </w:hyperlink>
        </w:p>
        <w:p w14:paraId="4A451A56" w14:textId="24717E46"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650" w:history="1">
            <w:r w:rsidRPr="00DF72FF">
              <w:rPr>
                <w:rStyle w:val="Hyperlink"/>
                <w:rFonts w:ascii="Sakkal Majalla" w:hAnsi="Sakkal Majalla" w:cs="Sakkal Majalla"/>
                <w:b/>
                <w:bCs/>
                <w:noProof/>
                <w:sz w:val="28"/>
                <w:szCs w:val="28"/>
                <w:rtl/>
              </w:rPr>
              <w:t>4.1 أهداف الدراسة: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Toc173232650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8</w:t>
            </w:r>
            <w:r w:rsidRPr="00DF72FF">
              <w:rPr>
                <w:rFonts w:ascii="Sakkal Majalla" w:hAnsi="Sakkal Majalla" w:cs="Sakkal Majalla"/>
                <w:noProof/>
                <w:webHidden/>
                <w:sz w:val="28"/>
                <w:szCs w:val="28"/>
                <w:rtl/>
              </w:rPr>
              <w:fldChar w:fldCharType="end"/>
            </w:r>
          </w:hyperlink>
        </w:p>
        <w:p w14:paraId="58101F6C" w14:textId="4CD55457"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651" w:history="1">
            <w:r w:rsidRPr="00DF72FF">
              <w:rPr>
                <w:rStyle w:val="Hyperlink"/>
                <w:rFonts w:ascii="Sakkal Majalla" w:hAnsi="Sakkal Majalla" w:cs="Sakkal Majalla"/>
                <w:b/>
                <w:bCs/>
                <w:noProof/>
                <w:sz w:val="28"/>
                <w:szCs w:val="28"/>
                <w:rtl/>
              </w:rPr>
              <w:t>5.1 تساؤلات الدراسة: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Toc173232651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8</w:t>
            </w:r>
            <w:r w:rsidRPr="00DF72FF">
              <w:rPr>
                <w:rFonts w:ascii="Sakkal Majalla" w:hAnsi="Sakkal Majalla" w:cs="Sakkal Majalla"/>
                <w:noProof/>
                <w:webHidden/>
                <w:sz w:val="28"/>
                <w:szCs w:val="28"/>
                <w:rtl/>
              </w:rPr>
              <w:fldChar w:fldCharType="end"/>
            </w:r>
          </w:hyperlink>
        </w:p>
        <w:p w14:paraId="7D924554" w14:textId="4B835D86"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652" w:history="1">
            <w:r w:rsidRPr="00DF72FF">
              <w:rPr>
                <w:rStyle w:val="Hyperlink"/>
                <w:rFonts w:ascii="Sakkal Majalla" w:hAnsi="Sakkal Majalla" w:cs="Sakkal Majalla"/>
                <w:b/>
                <w:bCs/>
                <w:noProof/>
                <w:sz w:val="28"/>
                <w:szCs w:val="28"/>
                <w:rtl/>
              </w:rPr>
              <w:t>6.1 فروض الدراسة: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Toc173232652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9</w:t>
            </w:r>
            <w:r w:rsidRPr="00DF72FF">
              <w:rPr>
                <w:rFonts w:ascii="Sakkal Majalla" w:hAnsi="Sakkal Majalla" w:cs="Sakkal Majalla"/>
                <w:noProof/>
                <w:webHidden/>
                <w:sz w:val="28"/>
                <w:szCs w:val="28"/>
                <w:rtl/>
              </w:rPr>
              <w:fldChar w:fldCharType="end"/>
            </w:r>
          </w:hyperlink>
        </w:p>
        <w:p w14:paraId="6F7A9236" w14:textId="01B12112"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653" w:history="1">
            <w:r w:rsidRPr="00DF72FF">
              <w:rPr>
                <w:rStyle w:val="Hyperlink"/>
                <w:rFonts w:ascii="Sakkal Majalla" w:hAnsi="Sakkal Majalla" w:cs="Sakkal Majalla"/>
                <w:b/>
                <w:bCs/>
                <w:noProof/>
                <w:sz w:val="28"/>
                <w:szCs w:val="28"/>
                <w:rtl/>
              </w:rPr>
              <w:t>7.1 نموذج الدراسة: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Toc173232653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10</w:t>
            </w:r>
            <w:r w:rsidRPr="00DF72FF">
              <w:rPr>
                <w:rFonts w:ascii="Sakkal Majalla" w:hAnsi="Sakkal Majalla" w:cs="Sakkal Majalla"/>
                <w:noProof/>
                <w:webHidden/>
                <w:sz w:val="28"/>
                <w:szCs w:val="28"/>
                <w:rtl/>
              </w:rPr>
              <w:fldChar w:fldCharType="end"/>
            </w:r>
          </w:hyperlink>
        </w:p>
        <w:p w14:paraId="4C4814A2" w14:textId="716FFFAB"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654" w:history="1">
            <w:r w:rsidRPr="00DF72FF">
              <w:rPr>
                <w:rStyle w:val="Hyperlink"/>
                <w:rFonts w:ascii="Sakkal Majalla" w:hAnsi="Sakkal Majalla" w:cs="Sakkal Majalla"/>
                <w:b/>
                <w:bCs/>
                <w:noProof/>
                <w:sz w:val="28"/>
                <w:szCs w:val="28"/>
                <w:rtl/>
              </w:rPr>
              <w:t>8.1 الدراسات السابقة: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Toc173232654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11</w:t>
            </w:r>
            <w:r w:rsidRPr="00DF72FF">
              <w:rPr>
                <w:rFonts w:ascii="Sakkal Majalla" w:hAnsi="Sakkal Majalla" w:cs="Sakkal Majalla"/>
                <w:noProof/>
                <w:webHidden/>
                <w:sz w:val="28"/>
                <w:szCs w:val="28"/>
                <w:rtl/>
              </w:rPr>
              <w:fldChar w:fldCharType="end"/>
            </w:r>
          </w:hyperlink>
        </w:p>
        <w:p w14:paraId="044C5DCD" w14:textId="327888E6"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655" w:history="1">
            <w:r w:rsidRPr="00DF72FF">
              <w:rPr>
                <w:rStyle w:val="Hyperlink"/>
                <w:rFonts w:ascii="Sakkal Majalla" w:hAnsi="Sakkal Majalla" w:cs="Sakkal Majalla"/>
                <w:b/>
                <w:bCs/>
                <w:noProof/>
                <w:sz w:val="28"/>
                <w:szCs w:val="28"/>
                <w:rtl/>
              </w:rPr>
              <w:t>9.1 المنطلقات النظرية للدراسة: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Toc173232655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24</w:t>
            </w:r>
            <w:r w:rsidRPr="00DF72FF">
              <w:rPr>
                <w:rFonts w:ascii="Sakkal Majalla" w:hAnsi="Sakkal Majalla" w:cs="Sakkal Majalla"/>
                <w:noProof/>
                <w:webHidden/>
                <w:sz w:val="28"/>
                <w:szCs w:val="28"/>
                <w:rtl/>
              </w:rPr>
              <w:fldChar w:fldCharType="end"/>
            </w:r>
          </w:hyperlink>
        </w:p>
        <w:p w14:paraId="00B737E0" w14:textId="13DF0614"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656" w:history="1">
            <w:r w:rsidRPr="00DF72FF">
              <w:rPr>
                <w:rStyle w:val="Hyperlink"/>
                <w:rFonts w:ascii="Sakkal Majalla" w:hAnsi="Sakkal Majalla" w:cs="Sakkal Majalla"/>
                <w:b/>
                <w:bCs/>
                <w:noProof/>
                <w:sz w:val="28"/>
                <w:szCs w:val="28"/>
                <w:rtl/>
              </w:rPr>
              <w:t>10.1 المنهجية وطرق البحث:</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Toc173232656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25</w:t>
            </w:r>
            <w:r w:rsidRPr="00DF72FF">
              <w:rPr>
                <w:rFonts w:ascii="Sakkal Majalla" w:hAnsi="Sakkal Majalla" w:cs="Sakkal Majalla"/>
                <w:noProof/>
                <w:webHidden/>
                <w:sz w:val="28"/>
                <w:szCs w:val="28"/>
                <w:rtl/>
              </w:rPr>
              <w:fldChar w:fldCharType="end"/>
            </w:r>
          </w:hyperlink>
        </w:p>
        <w:p w14:paraId="0FE73AE9" w14:textId="7EE1358E"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657" w:history="1">
            <w:r w:rsidRPr="00DF72FF">
              <w:rPr>
                <w:rStyle w:val="Hyperlink"/>
                <w:rFonts w:ascii="Sakkal Majalla" w:hAnsi="Sakkal Majalla" w:cs="Sakkal Majalla"/>
                <w:b/>
                <w:bCs/>
                <w:noProof/>
                <w:sz w:val="28"/>
                <w:szCs w:val="28"/>
                <w:rtl/>
              </w:rPr>
              <w:t>11.1 مصادر البيانات :</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Toc173232657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25</w:t>
            </w:r>
            <w:r w:rsidRPr="00DF72FF">
              <w:rPr>
                <w:rFonts w:ascii="Sakkal Majalla" w:hAnsi="Sakkal Majalla" w:cs="Sakkal Majalla"/>
                <w:noProof/>
                <w:webHidden/>
                <w:sz w:val="28"/>
                <w:szCs w:val="28"/>
                <w:rtl/>
              </w:rPr>
              <w:fldChar w:fldCharType="end"/>
            </w:r>
          </w:hyperlink>
        </w:p>
        <w:p w14:paraId="34CBA868" w14:textId="7B337E17"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658" w:history="1">
            <w:r w:rsidRPr="00DF72FF">
              <w:rPr>
                <w:rStyle w:val="Hyperlink"/>
                <w:rFonts w:ascii="Sakkal Majalla" w:hAnsi="Sakkal Majalla" w:cs="Sakkal Majalla"/>
                <w:b/>
                <w:bCs/>
                <w:noProof/>
                <w:sz w:val="28"/>
                <w:szCs w:val="28"/>
                <w:rtl/>
              </w:rPr>
              <w:t>12.1 أدوات الدراسة: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Toc173232658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26</w:t>
            </w:r>
            <w:r w:rsidRPr="00DF72FF">
              <w:rPr>
                <w:rFonts w:ascii="Sakkal Majalla" w:hAnsi="Sakkal Majalla" w:cs="Sakkal Majalla"/>
                <w:noProof/>
                <w:webHidden/>
                <w:sz w:val="28"/>
                <w:szCs w:val="28"/>
                <w:rtl/>
              </w:rPr>
              <w:fldChar w:fldCharType="end"/>
            </w:r>
          </w:hyperlink>
        </w:p>
        <w:p w14:paraId="04085FC2" w14:textId="2444A336"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659" w:history="1">
            <w:r w:rsidRPr="00DF72FF">
              <w:rPr>
                <w:rStyle w:val="Hyperlink"/>
                <w:rFonts w:ascii="Sakkal Majalla" w:hAnsi="Sakkal Majalla" w:cs="Sakkal Majalla"/>
                <w:b/>
                <w:bCs/>
                <w:noProof/>
                <w:sz w:val="28"/>
                <w:szCs w:val="28"/>
                <w:rtl/>
              </w:rPr>
              <w:t>13.1 حدود الدراسة :</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Toc173232659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26</w:t>
            </w:r>
            <w:r w:rsidRPr="00DF72FF">
              <w:rPr>
                <w:rFonts w:ascii="Sakkal Majalla" w:hAnsi="Sakkal Majalla" w:cs="Sakkal Majalla"/>
                <w:noProof/>
                <w:webHidden/>
                <w:sz w:val="28"/>
                <w:szCs w:val="28"/>
                <w:rtl/>
              </w:rPr>
              <w:fldChar w:fldCharType="end"/>
            </w:r>
          </w:hyperlink>
        </w:p>
        <w:p w14:paraId="504E59A0" w14:textId="4C8ABDEA" w:rsidR="00DF72FF" w:rsidRPr="00DF72FF" w:rsidRDefault="00DF72FF" w:rsidP="00DF72FF">
          <w:pPr>
            <w:pStyle w:val="TOC1"/>
            <w:tabs>
              <w:tab w:val="right" w:leader="dot" w:pos="7926"/>
            </w:tabs>
            <w:spacing w:line="360" w:lineRule="auto"/>
            <w:rPr>
              <w:rFonts w:ascii="Sakkal Majalla" w:eastAsiaTheme="minorEastAsia" w:hAnsi="Sakkal Majalla" w:cs="Sakkal Majalla"/>
              <w:noProof/>
              <w:sz w:val="28"/>
              <w:szCs w:val="28"/>
              <w:rtl/>
            </w:rPr>
          </w:pPr>
          <w:hyperlink w:anchor="_Toc173232660" w:history="1">
            <w:r w:rsidRPr="00DF72FF">
              <w:rPr>
                <w:rStyle w:val="Hyperlink"/>
                <w:rFonts w:ascii="Sakkal Majalla" w:hAnsi="Sakkal Majalla" w:cs="Sakkal Majalla"/>
                <w:b/>
                <w:bCs/>
                <w:noProof/>
                <w:sz w:val="28"/>
                <w:szCs w:val="28"/>
                <w:rtl/>
              </w:rPr>
              <w:t>الفصل الثاني: الاطار النظري</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Toc173232660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27</w:t>
            </w:r>
            <w:r w:rsidRPr="00DF72FF">
              <w:rPr>
                <w:rFonts w:ascii="Sakkal Majalla" w:hAnsi="Sakkal Majalla" w:cs="Sakkal Majalla"/>
                <w:noProof/>
                <w:webHidden/>
                <w:sz w:val="28"/>
                <w:szCs w:val="28"/>
                <w:rtl/>
              </w:rPr>
              <w:fldChar w:fldCharType="end"/>
            </w:r>
          </w:hyperlink>
        </w:p>
        <w:p w14:paraId="68D11D89" w14:textId="24526047"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661" w:history="1">
            <w:r w:rsidRPr="00DF72FF">
              <w:rPr>
                <w:rStyle w:val="Hyperlink"/>
                <w:rFonts w:ascii="Sakkal Majalla" w:hAnsi="Sakkal Majalla" w:cs="Sakkal Majalla"/>
                <w:b/>
                <w:bCs/>
                <w:noProof/>
                <w:sz w:val="28"/>
                <w:szCs w:val="28"/>
                <w:rtl/>
              </w:rPr>
              <w:t>المبحث الاول: رأس المال الفكري</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Toc173232661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27</w:t>
            </w:r>
            <w:r w:rsidRPr="00DF72FF">
              <w:rPr>
                <w:rFonts w:ascii="Sakkal Majalla" w:hAnsi="Sakkal Majalla" w:cs="Sakkal Majalla"/>
                <w:noProof/>
                <w:webHidden/>
                <w:sz w:val="28"/>
                <w:szCs w:val="28"/>
                <w:rtl/>
              </w:rPr>
              <w:fldChar w:fldCharType="end"/>
            </w:r>
          </w:hyperlink>
        </w:p>
        <w:p w14:paraId="3967012A" w14:textId="631F802A"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62" w:history="1">
            <w:r w:rsidRPr="00DF72FF">
              <w:rPr>
                <w:rStyle w:val="Hyperlink"/>
                <w:rFonts w:ascii="Sakkal Majalla" w:hAnsi="Sakkal Majalla" w:cs="Sakkal Majalla"/>
                <w:b/>
                <w:bCs/>
                <w:noProof/>
                <w:sz w:val="28"/>
                <w:szCs w:val="28"/>
                <w:rtl/>
              </w:rPr>
              <w:t>1.1.2 مقدمة: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Toc173232662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27</w:t>
            </w:r>
            <w:r w:rsidRPr="00DF72FF">
              <w:rPr>
                <w:rFonts w:ascii="Sakkal Majalla" w:hAnsi="Sakkal Majalla" w:cs="Sakkal Majalla"/>
                <w:noProof/>
                <w:webHidden/>
                <w:sz w:val="28"/>
                <w:szCs w:val="28"/>
                <w:rtl/>
              </w:rPr>
              <w:fldChar w:fldCharType="end"/>
            </w:r>
          </w:hyperlink>
        </w:p>
        <w:p w14:paraId="3FA46D6B" w14:textId="5F49C002"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63" w:history="1">
            <w:r w:rsidRPr="00DF72FF">
              <w:rPr>
                <w:rStyle w:val="Hyperlink"/>
                <w:rFonts w:ascii="Sakkal Majalla" w:hAnsi="Sakkal Majalla" w:cs="Sakkal Majalla"/>
                <w:b/>
                <w:bCs/>
                <w:noProof/>
                <w:sz w:val="28"/>
                <w:szCs w:val="28"/>
                <w:rtl/>
              </w:rPr>
              <w:t>2.1.2 مفهوم رأس المال الفكري:</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Toc173232663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27</w:t>
            </w:r>
            <w:r w:rsidRPr="00DF72FF">
              <w:rPr>
                <w:rFonts w:ascii="Sakkal Majalla" w:hAnsi="Sakkal Majalla" w:cs="Sakkal Majalla"/>
                <w:noProof/>
                <w:webHidden/>
                <w:sz w:val="28"/>
                <w:szCs w:val="28"/>
                <w:rtl/>
              </w:rPr>
              <w:fldChar w:fldCharType="end"/>
            </w:r>
          </w:hyperlink>
        </w:p>
        <w:p w14:paraId="22066E73" w14:textId="67FB45E9"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64" w:history="1">
            <w:r w:rsidRPr="00DF72FF">
              <w:rPr>
                <w:rStyle w:val="Hyperlink"/>
                <w:rFonts w:ascii="Sakkal Majalla" w:hAnsi="Sakkal Majalla" w:cs="Sakkal Majalla"/>
                <w:b/>
                <w:bCs/>
                <w:noProof/>
                <w:sz w:val="28"/>
                <w:szCs w:val="28"/>
                <w:rtl/>
              </w:rPr>
              <w:t>3.1.2 أهمية رأس المال الفكري:</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Toc173232664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28</w:t>
            </w:r>
            <w:r w:rsidRPr="00DF72FF">
              <w:rPr>
                <w:rFonts w:ascii="Sakkal Majalla" w:hAnsi="Sakkal Majalla" w:cs="Sakkal Majalla"/>
                <w:noProof/>
                <w:webHidden/>
                <w:sz w:val="28"/>
                <w:szCs w:val="28"/>
                <w:rtl/>
              </w:rPr>
              <w:fldChar w:fldCharType="end"/>
            </w:r>
          </w:hyperlink>
        </w:p>
        <w:p w14:paraId="6BC7FDAD" w14:textId="39A28478"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65" w:history="1">
            <w:r w:rsidRPr="00DF72FF">
              <w:rPr>
                <w:rStyle w:val="Hyperlink"/>
                <w:rFonts w:ascii="Sakkal Majalla" w:hAnsi="Sakkal Majalla" w:cs="Sakkal Majalla"/>
                <w:b/>
                <w:bCs/>
                <w:noProof/>
                <w:sz w:val="28"/>
                <w:szCs w:val="28"/>
                <w:rtl/>
              </w:rPr>
              <w:t>4.1.2 خصائص رأس المال الفكري:</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Toc173232665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29</w:t>
            </w:r>
            <w:r w:rsidRPr="00DF72FF">
              <w:rPr>
                <w:rFonts w:ascii="Sakkal Majalla" w:hAnsi="Sakkal Majalla" w:cs="Sakkal Majalla"/>
                <w:noProof/>
                <w:webHidden/>
                <w:sz w:val="28"/>
                <w:szCs w:val="28"/>
                <w:rtl/>
              </w:rPr>
              <w:fldChar w:fldCharType="end"/>
            </w:r>
          </w:hyperlink>
        </w:p>
        <w:p w14:paraId="725BD61F" w14:textId="41BA3076"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66" w:history="1">
            <w:r w:rsidRPr="00DF72FF">
              <w:rPr>
                <w:rStyle w:val="Hyperlink"/>
                <w:rFonts w:ascii="Sakkal Majalla" w:hAnsi="Sakkal Majalla" w:cs="Sakkal Majalla"/>
                <w:b/>
                <w:bCs/>
                <w:noProof/>
                <w:sz w:val="28"/>
                <w:szCs w:val="28"/>
                <w:rtl/>
              </w:rPr>
              <w:t>5.1.2 مكونات رأس المال الفكري:</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Toc173232666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31</w:t>
            </w:r>
            <w:r w:rsidRPr="00DF72FF">
              <w:rPr>
                <w:rFonts w:ascii="Sakkal Majalla" w:hAnsi="Sakkal Majalla" w:cs="Sakkal Majalla"/>
                <w:noProof/>
                <w:webHidden/>
                <w:sz w:val="28"/>
                <w:szCs w:val="28"/>
                <w:rtl/>
              </w:rPr>
              <w:fldChar w:fldCharType="end"/>
            </w:r>
          </w:hyperlink>
        </w:p>
        <w:p w14:paraId="48326244" w14:textId="5D799026"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67" w:history="1">
            <w:r w:rsidRPr="00DF72FF">
              <w:rPr>
                <w:rStyle w:val="Hyperlink"/>
                <w:rFonts w:ascii="Sakkal Majalla" w:hAnsi="Sakkal Majalla" w:cs="Sakkal Majalla"/>
                <w:b/>
                <w:bCs/>
                <w:noProof/>
                <w:sz w:val="28"/>
                <w:szCs w:val="28"/>
                <w:rtl/>
              </w:rPr>
              <w:t>6.1.2 مكونات رأس المال الفكري :</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Toc173232667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32</w:t>
            </w:r>
            <w:r w:rsidRPr="00DF72FF">
              <w:rPr>
                <w:rFonts w:ascii="Sakkal Majalla" w:hAnsi="Sakkal Majalla" w:cs="Sakkal Majalla"/>
                <w:noProof/>
                <w:webHidden/>
                <w:sz w:val="28"/>
                <w:szCs w:val="28"/>
                <w:rtl/>
              </w:rPr>
              <w:fldChar w:fldCharType="end"/>
            </w:r>
          </w:hyperlink>
        </w:p>
        <w:p w14:paraId="4FF0A00C" w14:textId="48933497"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68" w:history="1">
            <w:r w:rsidRPr="00DF72FF">
              <w:rPr>
                <w:rStyle w:val="Hyperlink"/>
                <w:rFonts w:ascii="Sakkal Majalla" w:hAnsi="Sakkal Majalla" w:cs="Sakkal Majalla"/>
                <w:b/>
                <w:bCs/>
                <w:noProof/>
                <w:sz w:val="28"/>
                <w:szCs w:val="28"/>
                <w:rtl/>
              </w:rPr>
              <w:t>7.1.2 عناصر رأس المال الفكري</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Toc173232668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32</w:t>
            </w:r>
            <w:r w:rsidRPr="00DF72FF">
              <w:rPr>
                <w:rFonts w:ascii="Sakkal Majalla" w:hAnsi="Sakkal Majalla" w:cs="Sakkal Majalla"/>
                <w:noProof/>
                <w:webHidden/>
                <w:sz w:val="28"/>
                <w:szCs w:val="28"/>
                <w:rtl/>
              </w:rPr>
              <w:fldChar w:fldCharType="end"/>
            </w:r>
          </w:hyperlink>
        </w:p>
        <w:p w14:paraId="5D38C1ED" w14:textId="32748970"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69" w:history="1">
            <w:r w:rsidRPr="00DF72FF">
              <w:rPr>
                <w:rStyle w:val="Hyperlink"/>
                <w:rFonts w:ascii="Sakkal Majalla" w:hAnsi="Sakkal Majalla" w:cs="Sakkal Majalla"/>
                <w:b/>
                <w:bCs/>
                <w:noProof/>
                <w:sz w:val="28"/>
                <w:szCs w:val="28"/>
                <w:rtl/>
              </w:rPr>
              <w:t>8.1.2 أبعاد رأس المال الفكري</w:t>
            </w:r>
            <w:r w:rsidRPr="00DF72FF">
              <w:rPr>
                <w:rStyle w:val="Hyperlink"/>
                <w:rFonts w:ascii="Sakkal Majalla" w:hAnsi="Sakkal Majalla" w:cs="Sakkal Majalla"/>
                <w:b/>
                <w:bCs/>
                <w:noProof/>
                <w:sz w:val="28"/>
                <w:szCs w:val="28"/>
              </w:rPr>
              <w:t>:</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Toc173232669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33</w:t>
            </w:r>
            <w:r w:rsidRPr="00DF72FF">
              <w:rPr>
                <w:rFonts w:ascii="Sakkal Majalla" w:hAnsi="Sakkal Majalla" w:cs="Sakkal Majalla"/>
                <w:noProof/>
                <w:webHidden/>
                <w:sz w:val="28"/>
                <w:szCs w:val="28"/>
                <w:rtl/>
              </w:rPr>
              <w:fldChar w:fldCharType="end"/>
            </w:r>
          </w:hyperlink>
        </w:p>
        <w:p w14:paraId="65748B92" w14:textId="368A4F41"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70" w:history="1">
            <w:r w:rsidRPr="00DF72FF">
              <w:rPr>
                <w:rStyle w:val="Hyperlink"/>
                <w:rFonts w:ascii="Sakkal Majalla" w:hAnsi="Sakkal Majalla" w:cs="Sakkal Majalla"/>
                <w:b/>
                <w:bCs/>
                <w:noProof/>
                <w:sz w:val="28"/>
                <w:szCs w:val="28"/>
                <w:rtl/>
              </w:rPr>
              <w:t>9.1.2 طرق قياس رأس المال الفكري:</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Toc173232670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39</w:t>
            </w:r>
            <w:r w:rsidRPr="00DF72FF">
              <w:rPr>
                <w:rFonts w:ascii="Sakkal Majalla" w:hAnsi="Sakkal Majalla" w:cs="Sakkal Majalla"/>
                <w:noProof/>
                <w:webHidden/>
                <w:sz w:val="28"/>
                <w:szCs w:val="28"/>
                <w:rtl/>
              </w:rPr>
              <w:fldChar w:fldCharType="end"/>
            </w:r>
          </w:hyperlink>
        </w:p>
        <w:p w14:paraId="431B3E26" w14:textId="2A01B456"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71" w:history="1">
            <w:r w:rsidRPr="00DF72FF">
              <w:rPr>
                <w:rStyle w:val="Hyperlink"/>
                <w:rFonts w:ascii="Sakkal Majalla" w:hAnsi="Sakkal Majalla" w:cs="Sakkal Majalla"/>
                <w:b/>
                <w:bCs/>
                <w:noProof/>
                <w:sz w:val="28"/>
                <w:szCs w:val="28"/>
                <w:rtl/>
              </w:rPr>
              <w:t>10.1.2 التحديات التي تواجه رأس المال الفكري:</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Toc173232671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40</w:t>
            </w:r>
            <w:r w:rsidRPr="00DF72FF">
              <w:rPr>
                <w:rFonts w:ascii="Sakkal Majalla" w:hAnsi="Sakkal Majalla" w:cs="Sakkal Majalla"/>
                <w:noProof/>
                <w:webHidden/>
                <w:sz w:val="28"/>
                <w:szCs w:val="28"/>
                <w:rtl/>
              </w:rPr>
              <w:fldChar w:fldCharType="end"/>
            </w:r>
          </w:hyperlink>
        </w:p>
        <w:p w14:paraId="072C170B" w14:textId="4AEC1FC1"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672" w:history="1">
            <w:r w:rsidRPr="00DF72FF">
              <w:rPr>
                <w:rStyle w:val="Hyperlink"/>
                <w:rFonts w:ascii="Sakkal Majalla" w:hAnsi="Sakkal Majalla" w:cs="Sakkal Majalla"/>
                <w:b/>
                <w:bCs/>
                <w:noProof/>
                <w:sz w:val="28"/>
                <w:szCs w:val="28"/>
                <w:rtl/>
              </w:rPr>
              <w:t>المبحث الثاني : تميز الأداء المؤسسي</w:t>
            </w:r>
            <w:r w:rsidRPr="00DF72FF">
              <w:rPr>
                <w:rStyle w:val="Hyperlink"/>
                <w:rFonts w:ascii="Sakkal Majalla" w:hAnsi="Sakkal Majalla" w:cs="Sakkal Majalla"/>
                <w:b/>
                <w:bCs/>
                <w:noProof/>
                <w:sz w:val="28"/>
                <w:szCs w:val="28"/>
              </w:rPr>
              <w:t>:</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Toc173232672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42</w:t>
            </w:r>
            <w:r w:rsidRPr="00DF72FF">
              <w:rPr>
                <w:rFonts w:ascii="Sakkal Majalla" w:hAnsi="Sakkal Majalla" w:cs="Sakkal Majalla"/>
                <w:noProof/>
                <w:webHidden/>
                <w:sz w:val="28"/>
                <w:szCs w:val="28"/>
                <w:rtl/>
              </w:rPr>
              <w:fldChar w:fldCharType="end"/>
            </w:r>
          </w:hyperlink>
        </w:p>
        <w:p w14:paraId="417CAF4D" w14:textId="745C04E1"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73" w:history="1">
            <w:r w:rsidRPr="00DF72FF">
              <w:rPr>
                <w:rStyle w:val="Hyperlink"/>
                <w:rFonts w:ascii="Sakkal Majalla" w:hAnsi="Sakkal Majalla" w:cs="Sakkal Majalla"/>
                <w:b/>
                <w:bCs/>
                <w:noProof/>
                <w:sz w:val="28"/>
                <w:szCs w:val="28"/>
                <w:rtl/>
              </w:rPr>
              <w:t>1.2.2 مقدمة: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Toc173232673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42</w:t>
            </w:r>
            <w:r w:rsidRPr="00DF72FF">
              <w:rPr>
                <w:rFonts w:ascii="Sakkal Majalla" w:hAnsi="Sakkal Majalla" w:cs="Sakkal Majalla"/>
                <w:noProof/>
                <w:webHidden/>
                <w:sz w:val="28"/>
                <w:szCs w:val="28"/>
                <w:rtl/>
              </w:rPr>
              <w:fldChar w:fldCharType="end"/>
            </w:r>
          </w:hyperlink>
        </w:p>
        <w:p w14:paraId="675E008D" w14:textId="2E8430F5"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74" w:history="1">
            <w:r w:rsidRPr="00DF72FF">
              <w:rPr>
                <w:rStyle w:val="Hyperlink"/>
                <w:rFonts w:ascii="Sakkal Majalla" w:hAnsi="Sakkal Majalla" w:cs="Sakkal Majalla"/>
                <w:b/>
                <w:bCs/>
                <w:noProof/>
                <w:sz w:val="28"/>
                <w:szCs w:val="28"/>
                <w:rtl/>
              </w:rPr>
              <w:t>2.2.2 مفهوم تمييز الأداء المؤسسي</w:t>
            </w:r>
            <w:r w:rsidRPr="00DF72FF">
              <w:rPr>
                <w:rStyle w:val="Hyperlink"/>
                <w:rFonts w:ascii="Sakkal Majalla" w:hAnsi="Sakkal Majalla" w:cs="Sakkal Majalla"/>
                <w:b/>
                <w:bCs/>
                <w:noProof/>
                <w:sz w:val="28"/>
                <w:szCs w:val="28"/>
              </w:rPr>
              <w:t>:</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Toc173232674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42</w:t>
            </w:r>
            <w:r w:rsidRPr="00DF72FF">
              <w:rPr>
                <w:rFonts w:ascii="Sakkal Majalla" w:hAnsi="Sakkal Majalla" w:cs="Sakkal Majalla"/>
                <w:noProof/>
                <w:webHidden/>
                <w:sz w:val="28"/>
                <w:szCs w:val="28"/>
                <w:rtl/>
              </w:rPr>
              <w:fldChar w:fldCharType="end"/>
            </w:r>
          </w:hyperlink>
        </w:p>
        <w:p w14:paraId="1C480A6D" w14:textId="448BD2DB"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75" w:history="1">
            <w:r w:rsidRPr="00DF72FF">
              <w:rPr>
                <w:rStyle w:val="Hyperlink"/>
                <w:rFonts w:ascii="Sakkal Majalla" w:hAnsi="Sakkal Majalla" w:cs="Sakkal Majalla"/>
                <w:b/>
                <w:bCs/>
                <w:noProof/>
                <w:sz w:val="28"/>
                <w:szCs w:val="28"/>
                <w:rtl/>
              </w:rPr>
              <w:t>3.2.2 ركائز تميز الأداء المؤسسي</w:t>
            </w:r>
            <w:r w:rsidRPr="00DF72FF">
              <w:rPr>
                <w:rStyle w:val="Hyperlink"/>
                <w:rFonts w:ascii="Sakkal Majalla" w:hAnsi="Sakkal Majalla" w:cs="Sakkal Majalla"/>
                <w:b/>
                <w:bCs/>
                <w:noProof/>
                <w:sz w:val="28"/>
                <w:szCs w:val="28"/>
              </w:rPr>
              <w:t>:</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Toc173232675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44</w:t>
            </w:r>
            <w:r w:rsidRPr="00DF72FF">
              <w:rPr>
                <w:rFonts w:ascii="Sakkal Majalla" w:hAnsi="Sakkal Majalla" w:cs="Sakkal Majalla"/>
                <w:noProof/>
                <w:webHidden/>
                <w:sz w:val="28"/>
                <w:szCs w:val="28"/>
                <w:rtl/>
              </w:rPr>
              <w:fldChar w:fldCharType="end"/>
            </w:r>
          </w:hyperlink>
        </w:p>
        <w:p w14:paraId="12C4ABFA" w14:textId="7D4E6B8F"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76" w:history="1">
            <w:r w:rsidRPr="00DF72FF">
              <w:rPr>
                <w:rStyle w:val="Hyperlink"/>
                <w:rFonts w:ascii="Sakkal Majalla" w:hAnsi="Sakkal Majalla" w:cs="Sakkal Majalla"/>
                <w:b/>
                <w:bCs/>
                <w:noProof/>
                <w:sz w:val="28"/>
                <w:szCs w:val="28"/>
                <w:rtl/>
              </w:rPr>
              <w:t>4.2.2 أهمية تميز الأداء المؤسسي</w:t>
            </w:r>
            <w:r w:rsidRPr="00DF72FF">
              <w:rPr>
                <w:rStyle w:val="Hyperlink"/>
                <w:rFonts w:ascii="Sakkal Majalla" w:hAnsi="Sakkal Majalla" w:cs="Sakkal Majalla"/>
                <w:b/>
                <w:bCs/>
                <w:noProof/>
                <w:sz w:val="28"/>
                <w:szCs w:val="28"/>
              </w:rPr>
              <w:t>:</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Toc173232676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45</w:t>
            </w:r>
            <w:r w:rsidRPr="00DF72FF">
              <w:rPr>
                <w:rFonts w:ascii="Sakkal Majalla" w:hAnsi="Sakkal Majalla" w:cs="Sakkal Majalla"/>
                <w:noProof/>
                <w:webHidden/>
                <w:sz w:val="28"/>
                <w:szCs w:val="28"/>
                <w:rtl/>
              </w:rPr>
              <w:fldChar w:fldCharType="end"/>
            </w:r>
          </w:hyperlink>
        </w:p>
        <w:p w14:paraId="1E064806" w14:textId="2CF2E017"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77" w:history="1">
            <w:r w:rsidRPr="00DF72FF">
              <w:rPr>
                <w:rStyle w:val="Hyperlink"/>
                <w:rFonts w:ascii="Sakkal Majalla" w:hAnsi="Sakkal Majalla" w:cs="Sakkal Majalla"/>
                <w:b/>
                <w:bCs/>
                <w:noProof/>
                <w:sz w:val="28"/>
                <w:szCs w:val="28"/>
                <w:rtl/>
              </w:rPr>
              <w:t>5.2.2 أهداف إدارة تميز الأداء المؤسسي</w:t>
            </w:r>
            <w:r w:rsidRPr="00DF72FF">
              <w:rPr>
                <w:rStyle w:val="Hyperlink"/>
                <w:rFonts w:ascii="Sakkal Majalla" w:hAnsi="Sakkal Majalla" w:cs="Sakkal Majalla"/>
                <w:b/>
                <w:bCs/>
                <w:noProof/>
                <w:sz w:val="28"/>
                <w:szCs w:val="28"/>
              </w:rPr>
              <w:t>:</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Toc173232677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46</w:t>
            </w:r>
            <w:r w:rsidRPr="00DF72FF">
              <w:rPr>
                <w:rFonts w:ascii="Sakkal Majalla" w:hAnsi="Sakkal Majalla" w:cs="Sakkal Majalla"/>
                <w:noProof/>
                <w:webHidden/>
                <w:sz w:val="28"/>
                <w:szCs w:val="28"/>
                <w:rtl/>
              </w:rPr>
              <w:fldChar w:fldCharType="end"/>
            </w:r>
          </w:hyperlink>
        </w:p>
        <w:p w14:paraId="7205DC7A" w14:textId="12998B86"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78" w:history="1">
            <w:r w:rsidRPr="00DF72FF">
              <w:rPr>
                <w:rStyle w:val="Hyperlink"/>
                <w:rFonts w:ascii="Sakkal Majalla" w:hAnsi="Sakkal Majalla" w:cs="Sakkal Majalla"/>
                <w:b/>
                <w:bCs/>
                <w:noProof/>
                <w:sz w:val="28"/>
                <w:szCs w:val="28"/>
                <w:rtl/>
              </w:rPr>
              <w:t>6.2.2 مبادئ التميز في الأداء المؤسسي</w:t>
            </w:r>
            <w:r w:rsidRPr="00DF72FF">
              <w:rPr>
                <w:rStyle w:val="Hyperlink"/>
                <w:rFonts w:ascii="Sakkal Majalla" w:hAnsi="Sakkal Majalla" w:cs="Sakkal Majalla"/>
                <w:b/>
                <w:bCs/>
                <w:noProof/>
                <w:sz w:val="28"/>
                <w:szCs w:val="28"/>
              </w:rPr>
              <w:t>:</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Toc173232678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46</w:t>
            </w:r>
            <w:r w:rsidRPr="00DF72FF">
              <w:rPr>
                <w:rFonts w:ascii="Sakkal Majalla" w:hAnsi="Sakkal Majalla" w:cs="Sakkal Majalla"/>
                <w:noProof/>
                <w:webHidden/>
                <w:sz w:val="28"/>
                <w:szCs w:val="28"/>
                <w:rtl/>
              </w:rPr>
              <w:fldChar w:fldCharType="end"/>
            </w:r>
          </w:hyperlink>
        </w:p>
        <w:p w14:paraId="65E82D67" w14:textId="009EC6C6"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79" w:history="1">
            <w:r w:rsidRPr="00DF72FF">
              <w:rPr>
                <w:rStyle w:val="Hyperlink"/>
                <w:rFonts w:ascii="Sakkal Majalla" w:hAnsi="Sakkal Majalla" w:cs="Sakkal Majalla"/>
                <w:b/>
                <w:bCs/>
                <w:noProof/>
                <w:sz w:val="28"/>
                <w:szCs w:val="28"/>
                <w:rtl/>
              </w:rPr>
              <w:t>7.2.2 أبعاد التميز الأداء المؤسسي:</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Toc173232679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47</w:t>
            </w:r>
            <w:r w:rsidRPr="00DF72FF">
              <w:rPr>
                <w:rFonts w:ascii="Sakkal Majalla" w:hAnsi="Sakkal Majalla" w:cs="Sakkal Majalla"/>
                <w:noProof/>
                <w:webHidden/>
                <w:sz w:val="28"/>
                <w:szCs w:val="28"/>
                <w:rtl/>
              </w:rPr>
              <w:fldChar w:fldCharType="end"/>
            </w:r>
          </w:hyperlink>
        </w:p>
        <w:p w14:paraId="1722B6A4" w14:textId="32895F6C"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680" w:history="1">
            <w:r w:rsidRPr="00DF72FF">
              <w:rPr>
                <w:rStyle w:val="Hyperlink"/>
                <w:rFonts w:ascii="Sakkal Majalla" w:hAnsi="Sakkal Majalla" w:cs="Sakkal Majalla"/>
                <w:b/>
                <w:bCs/>
                <w:noProof/>
                <w:sz w:val="28"/>
                <w:szCs w:val="28"/>
                <w:rtl/>
              </w:rPr>
              <w:t>المبحث الثالث : الإبداع التنظيمي</w:t>
            </w:r>
            <w:r w:rsidRPr="00DF72FF">
              <w:rPr>
                <w:rStyle w:val="Hyperlink"/>
                <w:rFonts w:ascii="Sakkal Majalla" w:hAnsi="Sakkal Majalla" w:cs="Sakkal Majalla"/>
                <w:b/>
                <w:bCs/>
                <w:noProof/>
                <w:sz w:val="28"/>
                <w:szCs w:val="28"/>
              </w:rPr>
              <w:t>:</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Toc173232680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49</w:t>
            </w:r>
            <w:r w:rsidRPr="00DF72FF">
              <w:rPr>
                <w:rFonts w:ascii="Sakkal Majalla" w:hAnsi="Sakkal Majalla" w:cs="Sakkal Majalla"/>
                <w:noProof/>
                <w:webHidden/>
                <w:sz w:val="28"/>
                <w:szCs w:val="28"/>
                <w:rtl/>
              </w:rPr>
              <w:fldChar w:fldCharType="end"/>
            </w:r>
          </w:hyperlink>
        </w:p>
        <w:p w14:paraId="29C56C79" w14:textId="3AA64C78"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81" w:history="1">
            <w:r w:rsidRPr="00DF72FF">
              <w:rPr>
                <w:rStyle w:val="Hyperlink"/>
                <w:rFonts w:ascii="Sakkal Majalla" w:hAnsi="Sakkal Majalla" w:cs="Sakkal Majalla"/>
                <w:b/>
                <w:bCs/>
                <w:noProof/>
                <w:sz w:val="28"/>
                <w:szCs w:val="28"/>
                <w:rtl/>
              </w:rPr>
              <w:t>1.3.2 مقدمة: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Toc173232681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49</w:t>
            </w:r>
            <w:r w:rsidRPr="00DF72FF">
              <w:rPr>
                <w:rFonts w:ascii="Sakkal Majalla" w:hAnsi="Sakkal Majalla" w:cs="Sakkal Majalla"/>
                <w:noProof/>
                <w:webHidden/>
                <w:sz w:val="28"/>
                <w:szCs w:val="28"/>
                <w:rtl/>
              </w:rPr>
              <w:fldChar w:fldCharType="end"/>
            </w:r>
          </w:hyperlink>
        </w:p>
        <w:p w14:paraId="15DF2EF5" w14:textId="0C860490"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82" w:history="1">
            <w:r w:rsidRPr="00DF72FF">
              <w:rPr>
                <w:rStyle w:val="Hyperlink"/>
                <w:rFonts w:ascii="Sakkal Majalla" w:hAnsi="Sakkal Majalla" w:cs="Sakkal Majalla"/>
                <w:b/>
                <w:bCs/>
                <w:noProof/>
                <w:sz w:val="28"/>
                <w:szCs w:val="28"/>
                <w:rtl/>
              </w:rPr>
              <w:t>2.3.2 مفهوم الإبداع التنظيمي</w:t>
            </w:r>
            <w:r w:rsidRPr="00DF72FF">
              <w:rPr>
                <w:rStyle w:val="Hyperlink"/>
                <w:rFonts w:ascii="Sakkal Majalla" w:hAnsi="Sakkal Majalla" w:cs="Sakkal Majalla"/>
                <w:b/>
                <w:bCs/>
                <w:noProof/>
                <w:sz w:val="28"/>
                <w:szCs w:val="28"/>
              </w:rPr>
              <w:t>:</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Toc173232682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49</w:t>
            </w:r>
            <w:r w:rsidRPr="00DF72FF">
              <w:rPr>
                <w:rFonts w:ascii="Sakkal Majalla" w:hAnsi="Sakkal Majalla" w:cs="Sakkal Majalla"/>
                <w:noProof/>
                <w:webHidden/>
                <w:sz w:val="28"/>
                <w:szCs w:val="28"/>
                <w:rtl/>
              </w:rPr>
              <w:fldChar w:fldCharType="end"/>
            </w:r>
          </w:hyperlink>
        </w:p>
        <w:p w14:paraId="2E192E0B" w14:textId="52610302"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83" w:history="1">
            <w:r w:rsidRPr="00DF72FF">
              <w:rPr>
                <w:rStyle w:val="Hyperlink"/>
                <w:rFonts w:ascii="Sakkal Majalla" w:hAnsi="Sakkal Majalla" w:cs="Sakkal Majalla"/>
                <w:b/>
                <w:bCs/>
                <w:noProof/>
                <w:sz w:val="28"/>
                <w:szCs w:val="28"/>
                <w:rtl/>
              </w:rPr>
              <w:t>3.3.2 خصائص الإبداع التنظيمي ونظرياته:</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Toc173232683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51</w:t>
            </w:r>
            <w:r w:rsidRPr="00DF72FF">
              <w:rPr>
                <w:rFonts w:ascii="Sakkal Majalla" w:hAnsi="Sakkal Majalla" w:cs="Sakkal Majalla"/>
                <w:noProof/>
                <w:webHidden/>
                <w:sz w:val="28"/>
                <w:szCs w:val="28"/>
                <w:rtl/>
              </w:rPr>
              <w:fldChar w:fldCharType="end"/>
            </w:r>
          </w:hyperlink>
        </w:p>
        <w:p w14:paraId="170828F3" w14:textId="6C3A9D7E"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84" w:history="1">
            <w:r w:rsidRPr="00DF72FF">
              <w:rPr>
                <w:rStyle w:val="Hyperlink"/>
                <w:rFonts w:ascii="Sakkal Majalla" w:hAnsi="Sakkal Majalla" w:cs="Sakkal Majalla"/>
                <w:b/>
                <w:bCs/>
                <w:noProof/>
                <w:sz w:val="28"/>
                <w:szCs w:val="28"/>
                <w:rtl/>
              </w:rPr>
              <w:t>4.3.2 أهمية الإبداع التنظيمي</w:t>
            </w:r>
            <w:r w:rsidRPr="00DF72FF">
              <w:rPr>
                <w:rStyle w:val="Hyperlink"/>
                <w:rFonts w:ascii="Sakkal Majalla" w:hAnsi="Sakkal Majalla" w:cs="Sakkal Majalla"/>
                <w:b/>
                <w:bCs/>
                <w:noProof/>
                <w:sz w:val="28"/>
                <w:szCs w:val="28"/>
              </w:rPr>
              <w:t>:</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Toc173232684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53</w:t>
            </w:r>
            <w:r w:rsidRPr="00DF72FF">
              <w:rPr>
                <w:rFonts w:ascii="Sakkal Majalla" w:hAnsi="Sakkal Majalla" w:cs="Sakkal Majalla"/>
                <w:noProof/>
                <w:webHidden/>
                <w:sz w:val="28"/>
                <w:szCs w:val="28"/>
                <w:rtl/>
              </w:rPr>
              <w:fldChar w:fldCharType="end"/>
            </w:r>
          </w:hyperlink>
        </w:p>
        <w:p w14:paraId="2F17BAA9" w14:textId="12B6DA9B"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85" w:history="1">
            <w:r w:rsidRPr="00DF72FF">
              <w:rPr>
                <w:rStyle w:val="Hyperlink"/>
                <w:rFonts w:ascii="Sakkal Majalla" w:hAnsi="Sakkal Majalla" w:cs="Sakkal Majalla"/>
                <w:b/>
                <w:bCs/>
                <w:noProof/>
                <w:sz w:val="28"/>
                <w:szCs w:val="28"/>
                <w:rtl/>
              </w:rPr>
              <w:t>5.3.2 أساليب تنمية الإبداع التنظيمي</w:t>
            </w:r>
            <w:r w:rsidRPr="00DF72FF">
              <w:rPr>
                <w:rStyle w:val="Hyperlink"/>
                <w:rFonts w:ascii="Sakkal Majalla" w:hAnsi="Sakkal Majalla" w:cs="Sakkal Majalla"/>
                <w:b/>
                <w:bCs/>
                <w:noProof/>
                <w:sz w:val="28"/>
                <w:szCs w:val="28"/>
              </w:rPr>
              <w:t>:</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Toc173232685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53</w:t>
            </w:r>
            <w:r w:rsidRPr="00DF72FF">
              <w:rPr>
                <w:rFonts w:ascii="Sakkal Majalla" w:hAnsi="Sakkal Majalla" w:cs="Sakkal Majalla"/>
                <w:noProof/>
                <w:webHidden/>
                <w:sz w:val="28"/>
                <w:szCs w:val="28"/>
                <w:rtl/>
              </w:rPr>
              <w:fldChar w:fldCharType="end"/>
            </w:r>
          </w:hyperlink>
        </w:p>
        <w:p w14:paraId="3C60AAB4" w14:textId="25BAB33C"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86" w:history="1">
            <w:r w:rsidRPr="00DF72FF">
              <w:rPr>
                <w:rStyle w:val="Hyperlink"/>
                <w:rFonts w:ascii="Sakkal Majalla" w:hAnsi="Sakkal Majalla" w:cs="Sakkal Majalla"/>
                <w:b/>
                <w:bCs/>
                <w:noProof/>
                <w:sz w:val="28"/>
                <w:szCs w:val="28"/>
                <w:rtl/>
              </w:rPr>
              <w:t>6.3.2 مكونات الإبداع التنظيمي</w:t>
            </w:r>
            <w:r w:rsidRPr="00DF72FF">
              <w:rPr>
                <w:rStyle w:val="Hyperlink"/>
                <w:rFonts w:ascii="Sakkal Majalla" w:hAnsi="Sakkal Majalla" w:cs="Sakkal Majalla"/>
                <w:b/>
                <w:bCs/>
                <w:noProof/>
                <w:sz w:val="28"/>
                <w:szCs w:val="28"/>
              </w:rPr>
              <w:t>:</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Toc173232686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54</w:t>
            </w:r>
            <w:r w:rsidRPr="00DF72FF">
              <w:rPr>
                <w:rFonts w:ascii="Sakkal Majalla" w:hAnsi="Sakkal Majalla" w:cs="Sakkal Majalla"/>
                <w:noProof/>
                <w:webHidden/>
                <w:sz w:val="28"/>
                <w:szCs w:val="28"/>
                <w:rtl/>
              </w:rPr>
              <w:fldChar w:fldCharType="end"/>
            </w:r>
          </w:hyperlink>
        </w:p>
        <w:p w14:paraId="638195E7" w14:textId="2D21856C"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87" w:history="1">
            <w:r w:rsidRPr="00DF72FF">
              <w:rPr>
                <w:rStyle w:val="Hyperlink"/>
                <w:rFonts w:ascii="Sakkal Majalla" w:hAnsi="Sakkal Majalla" w:cs="Sakkal Majalla"/>
                <w:b/>
                <w:bCs/>
                <w:noProof/>
                <w:sz w:val="28"/>
                <w:szCs w:val="28"/>
                <w:rtl/>
              </w:rPr>
              <w:t>7.3.2 خصائص المؤسسة المبدعة تنظيمياً</w:t>
            </w:r>
            <w:r w:rsidRPr="00DF72FF">
              <w:rPr>
                <w:rStyle w:val="Hyperlink"/>
                <w:rFonts w:ascii="Sakkal Majalla" w:hAnsi="Sakkal Majalla" w:cs="Sakkal Majalla"/>
                <w:b/>
                <w:bCs/>
                <w:noProof/>
                <w:sz w:val="28"/>
                <w:szCs w:val="28"/>
              </w:rPr>
              <w:t>:</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Toc173232687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54</w:t>
            </w:r>
            <w:r w:rsidRPr="00DF72FF">
              <w:rPr>
                <w:rFonts w:ascii="Sakkal Majalla" w:hAnsi="Sakkal Majalla" w:cs="Sakkal Majalla"/>
                <w:noProof/>
                <w:webHidden/>
                <w:sz w:val="28"/>
                <w:szCs w:val="28"/>
                <w:rtl/>
              </w:rPr>
              <w:fldChar w:fldCharType="end"/>
            </w:r>
          </w:hyperlink>
        </w:p>
        <w:p w14:paraId="7D60A8F0" w14:textId="2B1B979B"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88" w:history="1">
            <w:r w:rsidRPr="00DF72FF">
              <w:rPr>
                <w:rStyle w:val="Hyperlink"/>
                <w:rFonts w:ascii="Sakkal Majalla" w:hAnsi="Sakkal Majalla" w:cs="Sakkal Majalla"/>
                <w:b/>
                <w:bCs/>
                <w:noProof/>
                <w:sz w:val="28"/>
                <w:szCs w:val="28"/>
                <w:rtl/>
              </w:rPr>
              <w:t>8.3.2 معوقات الإبداع التنظيمي</w:t>
            </w:r>
            <w:r w:rsidRPr="00DF72FF">
              <w:rPr>
                <w:rStyle w:val="Hyperlink"/>
                <w:rFonts w:ascii="Sakkal Majalla" w:hAnsi="Sakkal Majalla" w:cs="Sakkal Majalla"/>
                <w:b/>
                <w:bCs/>
                <w:noProof/>
                <w:sz w:val="28"/>
                <w:szCs w:val="28"/>
              </w:rPr>
              <w:t>:</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Toc173232688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55</w:t>
            </w:r>
            <w:r w:rsidRPr="00DF72FF">
              <w:rPr>
                <w:rFonts w:ascii="Sakkal Majalla" w:hAnsi="Sakkal Majalla" w:cs="Sakkal Majalla"/>
                <w:noProof/>
                <w:webHidden/>
                <w:sz w:val="28"/>
                <w:szCs w:val="28"/>
                <w:rtl/>
              </w:rPr>
              <w:fldChar w:fldCharType="end"/>
            </w:r>
          </w:hyperlink>
        </w:p>
        <w:p w14:paraId="003E0038" w14:textId="2F143B77"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89" w:history="1">
            <w:r w:rsidRPr="00DF72FF">
              <w:rPr>
                <w:rStyle w:val="Hyperlink"/>
                <w:rFonts w:ascii="Sakkal Majalla" w:hAnsi="Sakkal Majalla" w:cs="Sakkal Majalla"/>
                <w:b/>
                <w:bCs/>
                <w:noProof/>
                <w:sz w:val="28"/>
                <w:szCs w:val="28"/>
                <w:rtl/>
              </w:rPr>
              <w:t>9.3.2 استراتيجيات تعزيز الإبداع التنظيمي</w:t>
            </w:r>
            <w:r w:rsidRPr="00DF72FF">
              <w:rPr>
                <w:rStyle w:val="Hyperlink"/>
                <w:rFonts w:ascii="Sakkal Majalla" w:hAnsi="Sakkal Majalla" w:cs="Sakkal Majalla"/>
                <w:b/>
                <w:bCs/>
                <w:noProof/>
                <w:sz w:val="28"/>
                <w:szCs w:val="28"/>
              </w:rPr>
              <w:t>:</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Toc173232689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56</w:t>
            </w:r>
            <w:r w:rsidRPr="00DF72FF">
              <w:rPr>
                <w:rFonts w:ascii="Sakkal Majalla" w:hAnsi="Sakkal Majalla" w:cs="Sakkal Majalla"/>
                <w:noProof/>
                <w:webHidden/>
                <w:sz w:val="28"/>
                <w:szCs w:val="28"/>
                <w:rtl/>
              </w:rPr>
              <w:fldChar w:fldCharType="end"/>
            </w:r>
          </w:hyperlink>
        </w:p>
        <w:p w14:paraId="659B0FBA" w14:textId="6CF6FD59" w:rsidR="00DF72FF" w:rsidRPr="00DF72FF" w:rsidRDefault="00DF72FF" w:rsidP="00DF72FF">
          <w:pPr>
            <w:pStyle w:val="TOC3"/>
            <w:tabs>
              <w:tab w:val="right" w:leader="dot" w:pos="7926"/>
            </w:tabs>
            <w:spacing w:line="360" w:lineRule="auto"/>
            <w:rPr>
              <w:rFonts w:ascii="Sakkal Majalla" w:eastAsiaTheme="minorEastAsia" w:hAnsi="Sakkal Majalla" w:cs="Sakkal Majalla"/>
              <w:noProof/>
              <w:sz w:val="28"/>
              <w:szCs w:val="28"/>
              <w:rtl/>
            </w:rPr>
          </w:pPr>
          <w:hyperlink w:anchor="_Toc173232690" w:history="1">
            <w:r w:rsidRPr="00DF72FF">
              <w:rPr>
                <w:rStyle w:val="Hyperlink"/>
                <w:rFonts w:ascii="Sakkal Majalla" w:hAnsi="Sakkal Majalla" w:cs="Sakkal Majalla"/>
                <w:b/>
                <w:bCs/>
                <w:noProof/>
                <w:sz w:val="28"/>
                <w:szCs w:val="28"/>
                <w:rtl/>
              </w:rPr>
              <w:t>10.3.2 أدوات ووسائل تعزيز الإبداع التنظيمي</w:t>
            </w:r>
            <w:r w:rsidRPr="00DF72FF">
              <w:rPr>
                <w:rStyle w:val="Hyperlink"/>
                <w:rFonts w:ascii="Sakkal Majalla" w:hAnsi="Sakkal Majalla" w:cs="Sakkal Majalla"/>
                <w:b/>
                <w:bCs/>
                <w:noProof/>
                <w:sz w:val="28"/>
                <w:szCs w:val="28"/>
              </w:rPr>
              <w:t>:</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Toc173232690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57</w:t>
            </w:r>
            <w:r w:rsidRPr="00DF72FF">
              <w:rPr>
                <w:rFonts w:ascii="Sakkal Majalla" w:hAnsi="Sakkal Majalla" w:cs="Sakkal Majalla"/>
                <w:noProof/>
                <w:webHidden/>
                <w:sz w:val="28"/>
                <w:szCs w:val="28"/>
                <w:rtl/>
              </w:rPr>
              <w:fldChar w:fldCharType="end"/>
            </w:r>
          </w:hyperlink>
        </w:p>
        <w:p w14:paraId="08B732EF" w14:textId="05858405" w:rsidR="00DF72FF" w:rsidRPr="00DF72FF" w:rsidRDefault="00DF72FF" w:rsidP="00DF72FF">
          <w:pPr>
            <w:pStyle w:val="TOC1"/>
            <w:tabs>
              <w:tab w:val="right" w:leader="dot" w:pos="7926"/>
            </w:tabs>
            <w:spacing w:line="360" w:lineRule="auto"/>
            <w:rPr>
              <w:rFonts w:ascii="Sakkal Majalla" w:eastAsiaTheme="minorEastAsia" w:hAnsi="Sakkal Majalla" w:cs="Sakkal Majalla"/>
              <w:noProof/>
              <w:sz w:val="28"/>
              <w:szCs w:val="28"/>
              <w:rtl/>
            </w:rPr>
          </w:pPr>
          <w:hyperlink w:anchor="_Toc173232691" w:history="1">
            <w:r w:rsidRPr="00DF72FF">
              <w:rPr>
                <w:rStyle w:val="Hyperlink"/>
                <w:rFonts w:ascii="Sakkal Majalla" w:eastAsia="Calibri" w:hAnsi="Sakkal Majalla" w:cs="Sakkal Majalla"/>
                <w:b/>
                <w:bCs/>
                <w:noProof/>
                <w:kern w:val="0"/>
                <w:sz w:val="28"/>
                <w:szCs w:val="28"/>
                <w:rtl/>
                <w:lang w:bidi="ar-EG"/>
                <w14:ligatures w14:val="none"/>
              </w:rPr>
              <w:t>الفصل الثالث: المنهجية والتصميم</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Toc173232691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59</w:t>
            </w:r>
            <w:r w:rsidRPr="00DF72FF">
              <w:rPr>
                <w:rFonts w:ascii="Sakkal Majalla" w:hAnsi="Sakkal Majalla" w:cs="Sakkal Majalla"/>
                <w:noProof/>
                <w:webHidden/>
                <w:sz w:val="28"/>
                <w:szCs w:val="28"/>
                <w:rtl/>
              </w:rPr>
              <w:fldChar w:fldCharType="end"/>
            </w:r>
          </w:hyperlink>
        </w:p>
        <w:p w14:paraId="7729ACF3" w14:textId="54A2BF68"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692" w:history="1">
            <w:r w:rsidRPr="00DF72FF">
              <w:rPr>
                <w:rStyle w:val="Hyperlink"/>
                <w:rFonts w:ascii="Sakkal Majalla" w:eastAsia="Calibri" w:hAnsi="Sakkal Majalla" w:cs="Sakkal Majalla"/>
                <w:b/>
                <w:bCs/>
                <w:noProof/>
                <w:kern w:val="0"/>
                <w:sz w:val="28"/>
                <w:szCs w:val="28"/>
                <w:rtl/>
                <w:lang w:bidi="ar-EG"/>
                <w14:ligatures w14:val="none"/>
              </w:rPr>
              <w:t>1.3 تمهيد:</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Toc173232692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59</w:t>
            </w:r>
            <w:r w:rsidRPr="00DF72FF">
              <w:rPr>
                <w:rFonts w:ascii="Sakkal Majalla" w:hAnsi="Sakkal Majalla" w:cs="Sakkal Majalla"/>
                <w:noProof/>
                <w:webHidden/>
                <w:sz w:val="28"/>
                <w:szCs w:val="28"/>
                <w:rtl/>
              </w:rPr>
              <w:fldChar w:fldCharType="end"/>
            </w:r>
          </w:hyperlink>
        </w:p>
        <w:p w14:paraId="14DCD3FA" w14:textId="488FF181"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693" w:history="1">
            <w:r w:rsidRPr="00DF72FF">
              <w:rPr>
                <w:rStyle w:val="Hyperlink"/>
                <w:rFonts w:ascii="Sakkal Majalla" w:eastAsia="Calibri" w:hAnsi="Sakkal Majalla" w:cs="Sakkal Majalla"/>
                <w:b/>
                <w:bCs/>
                <w:noProof/>
                <w:kern w:val="0"/>
                <w:sz w:val="28"/>
                <w:szCs w:val="28"/>
                <w:rtl/>
                <w:lang w:bidi="ar-EG"/>
                <w14:ligatures w14:val="none"/>
              </w:rPr>
              <w:t>2.3 منهج الدراسة: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Toc173232693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59</w:t>
            </w:r>
            <w:r w:rsidRPr="00DF72FF">
              <w:rPr>
                <w:rFonts w:ascii="Sakkal Majalla" w:hAnsi="Sakkal Majalla" w:cs="Sakkal Majalla"/>
                <w:noProof/>
                <w:webHidden/>
                <w:sz w:val="28"/>
                <w:szCs w:val="28"/>
                <w:rtl/>
              </w:rPr>
              <w:fldChar w:fldCharType="end"/>
            </w:r>
          </w:hyperlink>
        </w:p>
        <w:p w14:paraId="76BCCE4C" w14:textId="47EEA477"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694" w:history="1">
            <w:r w:rsidRPr="00DF72FF">
              <w:rPr>
                <w:rStyle w:val="Hyperlink"/>
                <w:rFonts w:ascii="Sakkal Majalla" w:eastAsia="Calibri" w:hAnsi="Sakkal Majalla" w:cs="Sakkal Majalla"/>
                <w:b/>
                <w:bCs/>
                <w:noProof/>
                <w:kern w:val="0"/>
                <w:sz w:val="28"/>
                <w:szCs w:val="28"/>
                <w:rtl/>
                <w:lang w:bidi="ar-EG"/>
                <w14:ligatures w14:val="none"/>
              </w:rPr>
              <w:t>3.3 مجتمع الدراسة: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Toc173232694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59</w:t>
            </w:r>
            <w:r w:rsidRPr="00DF72FF">
              <w:rPr>
                <w:rFonts w:ascii="Sakkal Majalla" w:hAnsi="Sakkal Majalla" w:cs="Sakkal Majalla"/>
                <w:noProof/>
                <w:webHidden/>
                <w:sz w:val="28"/>
                <w:szCs w:val="28"/>
                <w:rtl/>
              </w:rPr>
              <w:fldChar w:fldCharType="end"/>
            </w:r>
          </w:hyperlink>
        </w:p>
        <w:p w14:paraId="44432774" w14:textId="07DB8423"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695" w:history="1">
            <w:r w:rsidRPr="00DF72FF">
              <w:rPr>
                <w:rStyle w:val="Hyperlink"/>
                <w:rFonts w:ascii="Sakkal Majalla" w:eastAsia="Calibri" w:hAnsi="Sakkal Majalla" w:cs="Sakkal Majalla"/>
                <w:b/>
                <w:bCs/>
                <w:noProof/>
                <w:kern w:val="0"/>
                <w:sz w:val="28"/>
                <w:szCs w:val="28"/>
                <w:rtl/>
                <w:lang w:bidi="ar-EG"/>
                <w14:ligatures w14:val="none"/>
              </w:rPr>
              <w:t>4.3 أدارة الدراسة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Toc173232695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63</w:t>
            </w:r>
            <w:r w:rsidRPr="00DF72FF">
              <w:rPr>
                <w:rFonts w:ascii="Sakkal Majalla" w:hAnsi="Sakkal Majalla" w:cs="Sakkal Majalla"/>
                <w:noProof/>
                <w:webHidden/>
                <w:sz w:val="28"/>
                <w:szCs w:val="28"/>
                <w:rtl/>
              </w:rPr>
              <w:fldChar w:fldCharType="end"/>
            </w:r>
          </w:hyperlink>
        </w:p>
        <w:p w14:paraId="5F4D7211" w14:textId="54A0FCF6"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696" w:history="1">
            <w:r w:rsidRPr="00DF72FF">
              <w:rPr>
                <w:rStyle w:val="Hyperlink"/>
                <w:rFonts w:ascii="Sakkal Majalla" w:eastAsia="Calibri" w:hAnsi="Sakkal Majalla" w:cs="Sakkal Majalla"/>
                <w:b/>
                <w:bCs/>
                <w:noProof/>
                <w:kern w:val="0"/>
                <w:sz w:val="28"/>
                <w:szCs w:val="28"/>
                <w:rtl/>
                <w:lang w:bidi="ar-EG"/>
                <w14:ligatures w14:val="none"/>
              </w:rPr>
              <w:t>5.3  ثبات أداة الدراسة: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Toc173232696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64</w:t>
            </w:r>
            <w:r w:rsidRPr="00DF72FF">
              <w:rPr>
                <w:rFonts w:ascii="Sakkal Majalla" w:hAnsi="Sakkal Majalla" w:cs="Sakkal Majalla"/>
                <w:noProof/>
                <w:webHidden/>
                <w:sz w:val="28"/>
                <w:szCs w:val="28"/>
                <w:rtl/>
              </w:rPr>
              <w:fldChar w:fldCharType="end"/>
            </w:r>
          </w:hyperlink>
        </w:p>
        <w:p w14:paraId="391DE9B7" w14:textId="2D8F3C20"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697" w:history="1">
            <w:r w:rsidRPr="00DF72FF">
              <w:rPr>
                <w:rStyle w:val="Hyperlink"/>
                <w:rFonts w:ascii="Sakkal Majalla" w:eastAsia="Calibri" w:hAnsi="Sakkal Majalla" w:cs="Sakkal Majalla"/>
                <w:b/>
                <w:bCs/>
                <w:noProof/>
                <w:kern w:val="0"/>
                <w:sz w:val="28"/>
                <w:szCs w:val="28"/>
                <w:rtl/>
                <w:lang w:bidi="ar-EG"/>
                <w14:ligatures w14:val="none"/>
              </w:rPr>
              <w:t>6.3 المعالجة الإحصائية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Toc173232697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65</w:t>
            </w:r>
            <w:r w:rsidRPr="00DF72FF">
              <w:rPr>
                <w:rFonts w:ascii="Sakkal Majalla" w:hAnsi="Sakkal Majalla" w:cs="Sakkal Majalla"/>
                <w:noProof/>
                <w:webHidden/>
                <w:sz w:val="28"/>
                <w:szCs w:val="28"/>
                <w:rtl/>
              </w:rPr>
              <w:fldChar w:fldCharType="end"/>
            </w:r>
          </w:hyperlink>
        </w:p>
        <w:p w14:paraId="4B9BEEC4" w14:textId="56B6A030" w:rsidR="00DF72FF" w:rsidRPr="00DF72FF" w:rsidRDefault="00DF72FF" w:rsidP="00DF72FF">
          <w:pPr>
            <w:pStyle w:val="TOC1"/>
            <w:tabs>
              <w:tab w:val="right" w:leader="dot" w:pos="7926"/>
            </w:tabs>
            <w:spacing w:line="360" w:lineRule="auto"/>
            <w:rPr>
              <w:rFonts w:ascii="Sakkal Majalla" w:eastAsiaTheme="minorEastAsia" w:hAnsi="Sakkal Majalla" w:cs="Sakkal Majalla"/>
              <w:noProof/>
              <w:sz w:val="28"/>
              <w:szCs w:val="28"/>
              <w:rtl/>
            </w:rPr>
          </w:pPr>
          <w:hyperlink w:anchor="_Toc173232698" w:history="1">
            <w:r w:rsidRPr="00DF72FF">
              <w:rPr>
                <w:rStyle w:val="Hyperlink"/>
                <w:rFonts w:ascii="Sakkal Majalla" w:eastAsia="Times New Roman" w:hAnsi="Sakkal Majalla" w:cs="Sakkal Majalla"/>
                <w:b/>
                <w:bCs/>
                <w:noProof/>
                <w:kern w:val="0"/>
                <w:sz w:val="28"/>
                <w:szCs w:val="28"/>
                <w:rtl/>
                <w:lang w:bidi="ar-EG"/>
                <w14:ligatures w14:val="none"/>
              </w:rPr>
              <w:t>الفصل الرابع: تحليل البيانات واختبار الفرضيات</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Toc173232698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66</w:t>
            </w:r>
            <w:r w:rsidRPr="00DF72FF">
              <w:rPr>
                <w:rFonts w:ascii="Sakkal Majalla" w:hAnsi="Sakkal Majalla" w:cs="Sakkal Majalla"/>
                <w:noProof/>
                <w:webHidden/>
                <w:sz w:val="28"/>
                <w:szCs w:val="28"/>
                <w:rtl/>
              </w:rPr>
              <w:fldChar w:fldCharType="end"/>
            </w:r>
          </w:hyperlink>
        </w:p>
        <w:p w14:paraId="3823B483" w14:textId="35A48788"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699" w:history="1">
            <w:r w:rsidRPr="00DF72FF">
              <w:rPr>
                <w:rStyle w:val="Hyperlink"/>
                <w:rFonts w:ascii="Sakkal Majalla" w:eastAsia="Calibri" w:hAnsi="Sakkal Majalla" w:cs="Sakkal Majalla"/>
                <w:b/>
                <w:bCs/>
                <w:noProof/>
                <w:kern w:val="0"/>
                <w:sz w:val="28"/>
                <w:szCs w:val="28"/>
                <w:rtl/>
                <w:lang w:bidi="ar-EG"/>
                <w14:ligatures w14:val="none"/>
              </w:rPr>
              <w:t>1.4 تمهيد:</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Toc173232699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66</w:t>
            </w:r>
            <w:r w:rsidRPr="00DF72FF">
              <w:rPr>
                <w:rFonts w:ascii="Sakkal Majalla" w:hAnsi="Sakkal Majalla" w:cs="Sakkal Majalla"/>
                <w:noProof/>
                <w:webHidden/>
                <w:sz w:val="28"/>
                <w:szCs w:val="28"/>
                <w:rtl/>
              </w:rPr>
              <w:fldChar w:fldCharType="end"/>
            </w:r>
          </w:hyperlink>
        </w:p>
        <w:p w14:paraId="4CD0E13A" w14:textId="352DE044"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700" w:history="1">
            <w:r w:rsidRPr="00DF72FF">
              <w:rPr>
                <w:rStyle w:val="Hyperlink"/>
                <w:rFonts w:ascii="Sakkal Majalla" w:eastAsia="Calibri" w:hAnsi="Sakkal Majalla" w:cs="Sakkal Majalla"/>
                <w:b/>
                <w:bCs/>
                <w:noProof/>
                <w:kern w:val="0"/>
                <w:sz w:val="28"/>
                <w:szCs w:val="28"/>
                <w:rtl/>
                <w:lang w:bidi="ar-EG"/>
                <w14:ligatures w14:val="none"/>
              </w:rPr>
              <w:t>2.4 النتائج الوصفية لمتغيرات الدراسة: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Toc173232700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66</w:t>
            </w:r>
            <w:r w:rsidRPr="00DF72FF">
              <w:rPr>
                <w:rFonts w:ascii="Sakkal Majalla" w:hAnsi="Sakkal Majalla" w:cs="Sakkal Majalla"/>
                <w:noProof/>
                <w:webHidden/>
                <w:sz w:val="28"/>
                <w:szCs w:val="28"/>
                <w:rtl/>
              </w:rPr>
              <w:fldChar w:fldCharType="end"/>
            </w:r>
          </w:hyperlink>
        </w:p>
        <w:p w14:paraId="045D4D88" w14:textId="1A3C4C62"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701" w:history="1">
            <w:r w:rsidRPr="00DF72FF">
              <w:rPr>
                <w:rStyle w:val="Hyperlink"/>
                <w:rFonts w:ascii="Sakkal Majalla" w:eastAsia="Calibri" w:hAnsi="Sakkal Majalla" w:cs="Sakkal Majalla"/>
                <w:b/>
                <w:bCs/>
                <w:noProof/>
                <w:kern w:val="0"/>
                <w:sz w:val="28"/>
                <w:szCs w:val="28"/>
                <w:rtl/>
                <w:lang w:bidi="ar-EG"/>
                <w14:ligatures w14:val="none"/>
              </w:rPr>
              <w:t>3.4 اختبار فرضيات الدراسة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Toc173232701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78</w:t>
            </w:r>
            <w:r w:rsidRPr="00DF72FF">
              <w:rPr>
                <w:rFonts w:ascii="Sakkal Majalla" w:hAnsi="Sakkal Majalla" w:cs="Sakkal Majalla"/>
                <w:noProof/>
                <w:webHidden/>
                <w:sz w:val="28"/>
                <w:szCs w:val="28"/>
                <w:rtl/>
              </w:rPr>
              <w:fldChar w:fldCharType="end"/>
            </w:r>
          </w:hyperlink>
        </w:p>
        <w:p w14:paraId="0A741D9F" w14:textId="568A2F8A" w:rsidR="00DF72FF" w:rsidRPr="00DF72FF" w:rsidRDefault="00DF72FF" w:rsidP="00DF72FF">
          <w:pPr>
            <w:pStyle w:val="TOC1"/>
            <w:tabs>
              <w:tab w:val="right" w:leader="dot" w:pos="7926"/>
            </w:tabs>
            <w:spacing w:line="360" w:lineRule="auto"/>
            <w:rPr>
              <w:rFonts w:ascii="Sakkal Majalla" w:eastAsiaTheme="minorEastAsia" w:hAnsi="Sakkal Majalla" w:cs="Sakkal Majalla"/>
              <w:noProof/>
              <w:sz w:val="28"/>
              <w:szCs w:val="28"/>
              <w:rtl/>
            </w:rPr>
          </w:pPr>
          <w:hyperlink w:anchor="_Toc173232702" w:history="1">
            <w:r w:rsidRPr="00DF72FF">
              <w:rPr>
                <w:rStyle w:val="Hyperlink"/>
                <w:rFonts w:ascii="Sakkal Majalla" w:eastAsia="Calibri" w:hAnsi="Sakkal Majalla" w:cs="Sakkal Majalla"/>
                <w:b/>
                <w:bCs/>
                <w:noProof/>
                <w:kern w:val="0"/>
                <w:sz w:val="28"/>
                <w:szCs w:val="28"/>
                <w:rtl/>
                <w:lang w:bidi="ar-EG"/>
                <w14:ligatures w14:val="none"/>
              </w:rPr>
              <w:t>الفصل الخامس: النتائج والتوصيات</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Toc173232702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87</w:t>
            </w:r>
            <w:r w:rsidRPr="00DF72FF">
              <w:rPr>
                <w:rFonts w:ascii="Sakkal Majalla" w:hAnsi="Sakkal Majalla" w:cs="Sakkal Majalla"/>
                <w:noProof/>
                <w:webHidden/>
                <w:sz w:val="28"/>
                <w:szCs w:val="28"/>
                <w:rtl/>
              </w:rPr>
              <w:fldChar w:fldCharType="end"/>
            </w:r>
          </w:hyperlink>
        </w:p>
        <w:p w14:paraId="23A10D9E" w14:textId="7A8A7DE2"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703" w:history="1">
            <w:r w:rsidRPr="00DF72FF">
              <w:rPr>
                <w:rStyle w:val="Hyperlink"/>
                <w:rFonts w:ascii="Sakkal Majalla" w:eastAsia="Calibri" w:hAnsi="Sakkal Majalla" w:cs="Sakkal Majalla"/>
                <w:b/>
                <w:bCs/>
                <w:noProof/>
                <w:kern w:val="0"/>
                <w:sz w:val="28"/>
                <w:szCs w:val="28"/>
                <w:rtl/>
                <w:lang w:bidi="ar-EG"/>
                <w14:ligatures w14:val="none"/>
              </w:rPr>
              <w:t>1.5 النتائج:</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Toc173232703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87</w:t>
            </w:r>
            <w:r w:rsidRPr="00DF72FF">
              <w:rPr>
                <w:rFonts w:ascii="Sakkal Majalla" w:hAnsi="Sakkal Majalla" w:cs="Sakkal Majalla"/>
                <w:noProof/>
                <w:webHidden/>
                <w:sz w:val="28"/>
                <w:szCs w:val="28"/>
                <w:rtl/>
              </w:rPr>
              <w:fldChar w:fldCharType="end"/>
            </w:r>
          </w:hyperlink>
        </w:p>
        <w:p w14:paraId="74942A5B" w14:textId="2549AD6B"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704" w:history="1">
            <w:r w:rsidRPr="00DF72FF">
              <w:rPr>
                <w:rStyle w:val="Hyperlink"/>
                <w:rFonts w:ascii="Sakkal Majalla" w:eastAsia="Calibri" w:hAnsi="Sakkal Majalla" w:cs="Sakkal Majalla"/>
                <w:b/>
                <w:bCs/>
                <w:noProof/>
                <w:kern w:val="0"/>
                <w:sz w:val="28"/>
                <w:szCs w:val="28"/>
                <w:rtl/>
                <w:lang w:bidi="ar-EG"/>
                <w14:ligatures w14:val="none"/>
              </w:rPr>
              <w:t>2.5 مناقشة النتائج المتعلقة باختبار فرضيات الدراسة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Toc173232704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89</w:t>
            </w:r>
            <w:r w:rsidRPr="00DF72FF">
              <w:rPr>
                <w:rFonts w:ascii="Sakkal Majalla" w:hAnsi="Sakkal Majalla" w:cs="Sakkal Majalla"/>
                <w:noProof/>
                <w:webHidden/>
                <w:sz w:val="28"/>
                <w:szCs w:val="28"/>
                <w:rtl/>
              </w:rPr>
              <w:fldChar w:fldCharType="end"/>
            </w:r>
          </w:hyperlink>
        </w:p>
        <w:p w14:paraId="7329DB98" w14:textId="7729A752"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705" w:history="1">
            <w:r w:rsidRPr="00DF72FF">
              <w:rPr>
                <w:rStyle w:val="Hyperlink"/>
                <w:rFonts w:ascii="Sakkal Majalla" w:eastAsia="Calibri" w:hAnsi="Sakkal Majalla" w:cs="Sakkal Majalla"/>
                <w:b/>
                <w:bCs/>
                <w:noProof/>
                <w:kern w:val="0"/>
                <w:sz w:val="28"/>
                <w:szCs w:val="28"/>
                <w:rtl/>
                <w:lang w:bidi="ar-EG"/>
                <w14:ligatures w14:val="none"/>
              </w:rPr>
              <w:t>3.5 التوصيات:</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Toc173232705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91</w:t>
            </w:r>
            <w:r w:rsidRPr="00DF72FF">
              <w:rPr>
                <w:rFonts w:ascii="Sakkal Majalla" w:hAnsi="Sakkal Majalla" w:cs="Sakkal Majalla"/>
                <w:noProof/>
                <w:webHidden/>
                <w:sz w:val="28"/>
                <w:szCs w:val="28"/>
                <w:rtl/>
              </w:rPr>
              <w:fldChar w:fldCharType="end"/>
            </w:r>
          </w:hyperlink>
        </w:p>
        <w:p w14:paraId="27DA3DD9" w14:textId="1ADEC120" w:rsidR="00DF72FF" w:rsidRPr="00DF72FF" w:rsidRDefault="00DF72FF" w:rsidP="00DF72FF">
          <w:pPr>
            <w:pStyle w:val="TOC1"/>
            <w:tabs>
              <w:tab w:val="right" w:leader="dot" w:pos="7926"/>
            </w:tabs>
            <w:spacing w:line="360" w:lineRule="auto"/>
            <w:rPr>
              <w:rFonts w:ascii="Sakkal Majalla" w:eastAsiaTheme="minorEastAsia" w:hAnsi="Sakkal Majalla" w:cs="Sakkal Majalla"/>
              <w:noProof/>
              <w:sz w:val="28"/>
              <w:szCs w:val="28"/>
              <w:rtl/>
            </w:rPr>
          </w:pPr>
          <w:hyperlink w:anchor="_Toc173232706" w:history="1">
            <w:r w:rsidRPr="00DF72FF">
              <w:rPr>
                <w:rStyle w:val="Hyperlink"/>
                <w:rFonts w:ascii="Sakkal Majalla" w:hAnsi="Sakkal Majalla" w:cs="Sakkal Majalla"/>
                <w:b/>
                <w:bCs/>
                <w:noProof/>
                <w:sz w:val="28"/>
                <w:szCs w:val="28"/>
              </w:rPr>
              <w:t>Abstract</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Toc173232706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93</w:t>
            </w:r>
            <w:r w:rsidRPr="00DF72FF">
              <w:rPr>
                <w:rFonts w:ascii="Sakkal Majalla" w:hAnsi="Sakkal Majalla" w:cs="Sakkal Majalla"/>
                <w:noProof/>
                <w:webHidden/>
                <w:sz w:val="28"/>
                <w:szCs w:val="28"/>
                <w:rtl/>
              </w:rPr>
              <w:fldChar w:fldCharType="end"/>
            </w:r>
          </w:hyperlink>
        </w:p>
        <w:p w14:paraId="7A836966" w14:textId="1A45CDF8" w:rsidR="00DF72FF" w:rsidRPr="00DF72FF" w:rsidRDefault="00DF72FF" w:rsidP="00DF72FF">
          <w:pPr>
            <w:pStyle w:val="TOC1"/>
            <w:tabs>
              <w:tab w:val="right" w:leader="dot" w:pos="7926"/>
            </w:tabs>
            <w:spacing w:line="360" w:lineRule="auto"/>
            <w:rPr>
              <w:rFonts w:ascii="Sakkal Majalla" w:eastAsiaTheme="minorEastAsia" w:hAnsi="Sakkal Majalla" w:cs="Sakkal Majalla"/>
              <w:noProof/>
              <w:sz w:val="28"/>
              <w:szCs w:val="28"/>
              <w:rtl/>
            </w:rPr>
          </w:pPr>
          <w:hyperlink w:anchor="_Toc173232707" w:history="1">
            <w:r w:rsidRPr="00DF72FF">
              <w:rPr>
                <w:rStyle w:val="Hyperlink"/>
                <w:rFonts w:ascii="Sakkal Majalla" w:hAnsi="Sakkal Majalla" w:cs="Sakkal Majalla"/>
                <w:b/>
                <w:bCs/>
                <w:noProof/>
                <w:sz w:val="28"/>
                <w:szCs w:val="28"/>
                <w:rtl/>
              </w:rPr>
              <w:t>المراجع</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Toc173232707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94</w:t>
            </w:r>
            <w:r w:rsidRPr="00DF72FF">
              <w:rPr>
                <w:rFonts w:ascii="Sakkal Majalla" w:hAnsi="Sakkal Majalla" w:cs="Sakkal Majalla"/>
                <w:noProof/>
                <w:webHidden/>
                <w:sz w:val="28"/>
                <w:szCs w:val="28"/>
                <w:rtl/>
              </w:rPr>
              <w:fldChar w:fldCharType="end"/>
            </w:r>
          </w:hyperlink>
        </w:p>
        <w:p w14:paraId="1E6F5768" w14:textId="7E493B50"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708" w:history="1">
            <w:r w:rsidRPr="00DF72FF">
              <w:rPr>
                <w:rStyle w:val="Hyperlink"/>
                <w:rFonts w:ascii="Sakkal Majalla" w:hAnsi="Sakkal Majalla" w:cs="Sakkal Majalla"/>
                <w:b/>
                <w:bCs/>
                <w:noProof/>
                <w:sz w:val="28"/>
                <w:szCs w:val="28"/>
                <w:rtl/>
              </w:rPr>
              <w:t>أولاً: المراجع العربية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Toc173232708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94</w:t>
            </w:r>
            <w:r w:rsidRPr="00DF72FF">
              <w:rPr>
                <w:rFonts w:ascii="Sakkal Majalla" w:hAnsi="Sakkal Majalla" w:cs="Sakkal Majalla"/>
                <w:noProof/>
                <w:webHidden/>
                <w:sz w:val="28"/>
                <w:szCs w:val="28"/>
                <w:rtl/>
              </w:rPr>
              <w:fldChar w:fldCharType="end"/>
            </w:r>
          </w:hyperlink>
        </w:p>
        <w:p w14:paraId="3078F33E" w14:textId="649C62D3"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709" w:history="1">
            <w:r w:rsidRPr="00DF72FF">
              <w:rPr>
                <w:rStyle w:val="Hyperlink"/>
                <w:rFonts w:ascii="Sakkal Majalla" w:hAnsi="Sakkal Majalla" w:cs="Sakkal Majalla"/>
                <w:b/>
                <w:bCs/>
                <w:noProof/>
                <w:sz w:val="28"/>
                <w:szCs w:val="28"/>
                <w:rtl/>
              </w:rPr>
              <w:t>ثانياً: المراجع الأجنبية:</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Toc173232709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tl/>
              </w:rPr>
              <w:t>96</w:t>
            </w:r>
            <w:r w:rsidRPr="00DF72FF">
              <w:rPr>
                <w:rFonts w:ascii="Sakkal Majalla" w:hAnsi="Sakkal Majalla" w:cs="Sakkal Majalla"/>
                <w:noProof/>
                <w:webHidden/>
                <w:sz w:val="28"/>
                <w:szCs w:val="28"/>
                <w:rtl/>
              </w:rPr>
              <w:fldChar w:fldCharType="end"/>
            </w:r>
          </w:hyperlink>
        </w:p>
        <w:p w14:paraId="2B186FC9" w14:textId="2A89E047" w:rsidR="00DF72FF" w:rsidRPr="00DF72FF" w:rsidRDefault="00DF72FF" w:rsidP="00DF72FF">
          <w:pPr>
            <w:pStyle w:val="TOC1"/>
            <w:tabs>
              <w:tab w:val="right" w:leader="dot" w:pos="7926"/>
            </w:tabs>
            <w:spacing w:line="360" w:lineRule="auto"/>
            <w:rPr>
              <w:rFonts w:ascii="Sakkal Majalla" w:eastAsiaTheme="minorEastAsia" w:hAnsi="Sakkal Majalla" w:cs="Sakkal Majalla"/>
              <w:noProof/>
              <w:sz w:val="28"/>
              <w:szCs w:val="28"/>
              <w:rtl/>
            </w:rPr>
          </w:pPr>
          <w:hyperlink w:anchor="_Toc173232710" w:history="1">
            <w:r w:rsidRPr="00DF72FF">
              <w:rPr>
                <w:rStyle w:val="Hyperlink"/>
                <w:rFonts w:ascii="Sakkal Majalla" w:hAnsi="Sakkal Majalla" w:cs="Sakkal Majalla"/>
                <w:b/>
                <w:bCs/>
                <w:noProof/>
                <w:sz w:val="28"/>
                <w:szCs w:val="28"/>
                <w:rtl/>
              </w:rPr>
              <w:t>الملاحق</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Toc173232710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Pr>
              <w:t>I</w:t>
            </w:r>
            <w:r w:rsidRPr="00DF72FF">
              <w:rPr>
                <w:rFonts w:ascii="Sakkal Majalla" w:hAnsi="Sakkal Majalla" w:cs="Sakkal Majalla"/>
                <w:noProof/>
                <w:webHidden/>
                <w:sz w:val="28"/>
                <w:szCs w:val="28"/>
                <w:rtl/>
              </w:rPr>
              <w:fldChar w:fldCharType="end"/>
            </w:r>
          </w:hyperlink>
        </w:p>
        <w:p w14:paraId="638538D3" w14:textId="3B2237F8" w:rsidR="00DF72FF" w:rsidRPr="00DF72FF" w:rsidRDefault="00DF72FF" w:rsidP="00DF72FF">
          <w:pPr>
            <w:pStyle w:val="TOC2"/>
            <w:tabs>
              <w:tab w:val="right" w:leader="dot" w:pos="7926"/>
            </w:tabs>
            <w:spacing w:line="360" w:lineRule="auto"/>
            <w:rPr>
              <w:rFonts w:ascii="Sakkal Majalla" w:eastAsiaTheme="minorEastAsia" w:hAnsi="Sakkal Majalla" w:cs="Sakkal Majalla"/>
              <w:noProof/>
              <w:sz w:val="28"/>
              <w:szCs w:val="28"/>
              <w:rtl/>
            </w:rPr>
          </w:pPr>
          <w:hyperlink w:anchor="_Toc173232711" w:history="1">
            <w:r w:rsidRPr="00DF72FF">
              <w:rPr>
                <w:rStyle w:val="Hyperlink"/>
                <w:rFonts w:ascii="Sakkal Majalla" w:hAnsi="Sakkal Majalla" w:cs="Sakkal Majalla"/>
                <w:b/>
                <w:bCs/>
                <w:noProof/>
                <w:sz w:val="28"/>
                <w:szCs w:val="28"/>
                <w:rtl/>
              </w:rPr>
              <w:t>استمارة استبيان</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Toc173232711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Pr>
              <w:t>II</w:t>
            </w:r>
            <w:r w:rsidRPr="00DF72FF">
              <w:rPr>
                <w:rFonts w:ascii="Sakkal Majalla" w:hAnsi="Sakkal Majalla" w:cs="Sakkal Majalla"/>
                <w:noProof/>
                <w:webHidden/>
                <w:sz w:val="28"/>
                <w:szCs w:val="28"/>
                <w:rtl/>
              </w:rPr>
              <w:fldChar w:fldCharType="end"/>
            </w:r>
          </w:hyperlink>
        </w:p>
        <w:p w14:paraId="08E1E972" w14:textId="237F3A67" w:rsidR="00DF72FF" w:rsidRPr="00DF72FF" w:rsidRDefault="00DF72FF" w:rsidP="00DF72FF">
          <w:pPr>
            <w:pStyle w:val="TOC1"/>
            <w:tabs>
              <w:tab w:val="right" w:leader="dot" w:pos="7926"/>
            </w:tabs>
            <w:spacing w:line="360" w:lineRule="auto"/>
            <w:rPr>
              <w:rFonts w:ascii="Sakkal Majalla" w:eastAsiaTheme="minorEastAsia" w:hAnsi="Sakkal Majalla" w:cs="Sakkal Majalla"/>
              <w:noProof/>
              <w:sz w:val="28"/>
              <w:szCs w:val="28"/>
              <w:rtl/>
            </w:rPr>
          </w:pPr>
          <w:hyperlink w:anchor="_Toc173232712" w:history="1">
            <w:r w:rsidRPr="00DF72FF">
              <w:rPr>
                <w:rStyle w:val="Hyperlink"/>
                <w:rFonts w:ascii="Sakkal Majalla" w:hAnsi="Sakkal Majalla" w:cs="Sakkal Majalla"/>
                <w:noProof/>
                <w:sz w:val="28"/>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r w:rsidRPr="00DF72FF">
              <w:rPr>
                <w:rFonts w:ascii="Sakkal Majalla" w:hAnsi="Sakkal Majalla" w:cs="Sakkal Majalla"/>
                <w:noProof/>
                <w:webHidden/>
                <w:sz w:val="28"/>
                <w:szCs w:val="28"/>
                <w:rtl/>
              </w:rPr>
              <w:tab/>
            </w:r>
            <w:r w:rsidRPr="00DF72FF">
              <w:rPr>
                <w:rFonts w:ascii="Sakkal Majalla" w:hAnsi="Sakkal Majalla" w:cs="Sakkal Majalla"/>
                <w:noProof/>
                <w:webHidden/>
                <w:sz w:val="28"/>
                <w:szCs w:val="28"/>
                <w:rtl/>
              </w:rPr>
              <w:fldChar w:fldCharType="begin"/>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Pr>
              <w:instrText>PAGEREF</w:instrText>
            </w:r>
            <w:r w:rsidRPr="00DF72FF">
              <w:rPr>
                <w:rFonts w:ascii="Sakkal Majalla" w:hAnsi="Sakkal Majalla" w:cs="Sakkal Majalla"/>
                <w:noProof/>
                <w:webHidden/>
                <w:sz w:val="28"/>
                <w:szCs w:val="28"/>
                <w:rtl/>
              </w:rPr>
              <w:instrText xml:space="preserve"> _</w:instrText>
            </w:r>
            <w:r w:rsidRPr="00DF72FF">
              <w:rPr>
                <w:rFonts w:ascii="Sakkal Majalla" w:hAnsi="Sakkal Majalla" w:cs="Sakkal Majalla"/>
                <w:noProof/>
                <w:webHidden/>
                <w:sz w:val="28"/>
                <w:szCs w:val="28"/>
              </w:rPr>
              <w:instrText>Toc173232712 \h</w:instrText>
            </w:r>
            <w:r w:rsidRPr="00DF72FF">
              <w:rPr>
                <w:rFonts w:ascii="Sakkal Majalla" w:hAnsi="Sakkal Majalla" w:cs="Sakkal Majalla"/>
                <w:noProof/>
                <w:webHidden/>
                <w:sz w:val="28"/>
                <w:szCs w:val="28"/>
                <w:rtl/>
              </w:rPr>
              <w:instrText xml:space="preserve"> </w:instrText>
            </w:r>
            <w:r w:rsidRPr="00DF72FF">
              <w:rPr>
                <w:rFonts w:ascii="Sakkal Majalla" w:hAnsi="Sakkal Majalla" w:cs="Sakkal Majalla"/>
                <w:noProof/>
                <w:webHidden/>
                <w:sz w:val="28"/>
                <w:szCs w:val="28"/>
                <w:rtl/>
              </w:rPr>
            </w:r>
            <w:r w:rsidRPr="00DF72FF">
              <w:rPr>
                <w:rFonts w:ascii="Sakkal Majalla" w:hAnsi="Sakkal Majalla" w:cs="Sakkal Majalla"/>
                <w:noProof/>
                <w:webHidden/>
                <w:sz w:val="28"/>
                <w:szCs w:val="28"/>
                <w:rtl/>
              </w:rPr>
              <w:fldChar w:fldCharType="separate"/>
            </w:r>
            <w:r w:rsidR="009E2DF1">
              <w:rPr>
                <w:rFonts w:ascii="Sakkal Majalla" w:hAnsi="Sakkal Majalla" w:cs="Sakkal Majalla"/>
                <w:noProof/>
                <w:webHidden/>
                <w:sz w:val="28"/>
                <w:szCs w:val="28"/>
              </w:rPr>
              <w:t>II</w:t>
            </w:r>
            <w:r w:rsidRPr="00DF72FF">
              <w:rPr>
                <w:rFonts w:ascii="Sakkal Majalla" w:hAnsi="Sakkal Majalla" w:cs="Sakkal Majalla"/>
                <w:noProof/>
                <w:webHidden/>
                <w:sz w:val="28"/>
                <w:szCs w:val="28"/>
                <w:rtl/>
              </w:rPr>
              <w:fldChar w:fldCharType="end"/>
            </w:r>
          </w:hyperlink>
        </w:p>
        <w:p w14:paraId="7441D3FF" w14:textId="5DC57861" w:rsidR="00BA753B" w:rsidRDefault="00BA753B" w:rsidP="00DF72FF">
          <w:pPr>
            <w:spacing w:line="360" w:lineRule="auto"/>
          </w:pPr>
          <w:r w:rsidRPr="00DF72FF">
            <w:rPr>
              <w:rFonts w:ascii="Sakkal Majalla" w:hAnsi="Sakkal Majalla" w:cs="Sakkal Majalla"/>
              <w:b/>
              <w:bCs/>
              <w:sz w:val="28"/>
              <w:szCs w:val="28"/>
              <w:lang w:val="ar-SA"/>
            </w:rPr>
            <w:fldChar w:fldCharType="end"/>
          </w:r>
        </w:p>
      </w:sdtContent>
    </w:sdt>
    <w:p w14:paraId="042EC52D" w14:textId="114F0154" w:rsidR="00BA753B" w:rsidRDefault="00BA753B">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1EF2ACEA" w14:textId="101AEB81" w:rsidR="00BA753B" w:rsidRPr="00BA753B" w:rsidRDefault="00BA753B" w:rsidP="00BA753B">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6" w:name="_Toc173232644"/>
      <w:r w:rsidRPr="00BA753B">
        <w:rPr>
          <w:rFonts w:ascii="Sakkal Majalla" w:hAnsi="Sakkal Majalla" w:cs="Sakkal Majalla" w:hint="cs"/>
          <w:b/>
          <w:bCs/>
          <w:sz w:val="40"/>
          <w:szCs w:val="40"/>
          <w:rtl/>
          <w:lang w:bidi="ar-EG"/>
        </w:rPr>
        <w:lastRenderedPageBreak/>
        <w:t>قائمة الجداول</w:t>
      </w:r>
      <w:bookmarkEnd w:id="6"/>
      <w:r w:rsidRPr="00BA753B">
        <w:rPr>
          <w:rFonts w:ascii="Sakkal Majalla" w:hAnsi="Sakkal Majalla" w:cs="Sakkal Majalla" w:hint="cs"/>
          <w:b/>
          <w:bCs/>
          <w:sz w:val="40"/>
          <w:szCs w:val="40"/>
          <w:rtl/>
          <w:lang w:bidi="ar-EG"/>
        </w:rPr>
        <w:t xml:space="preserve"> </w:t>
      </w:r>
    </w:p>
    <w:tbl>
      <w:tblPr>
        <w:tblStyle w:val="TableGrid"/>
        <w:bidiVisual/>
        <w:tblW w:w="0" w:type="auto"/>
        <w:tblLook w:val="04A0" w:firstRow="1" w:lastRow="0" w:firstColumn="1" w:lastColumn="0" w:noHBand="0" w:noVBand="1"/>
      </w:tblPr>
      <w:tblGrid>
        <w:gridCol w:w="6368"/>
        <w:gridCol w:w="1558"/>
      </w:tblGrid>
      <w:tr w:rsidR="00BA753B" w:rsidRPr="00BA753B" w14:paraId="1AF4F7A4" w14:textId="77777777" w:rsidTr="00BA753B">
        <w:trPr>
          <w:cnfStyle w:val="100000000000" w:firstRow="1" w:lastRow="0" w:firstColumn="0" w:lastColumn="0" w:oddVBand="0" w:evenVBand="0" w:oddHBand="0" w:evenHBand="0" w:firstRowFirstColumn="0" w:firstRowLastColumn="0" w:lastRowFirstColumn="0" w:lastRowLastColumn="0"/>
        </w:trPr>
        <w:tc>
          <w:tcPr>
            <w:tcW w:w="6368" w:type="dxa"/>
          </w:tcPr>
          <w:p w14:paraId="22361C1A" w14:textId="51B004C0" w:rsidR="00BA753B" w:rsidRPr="00BA753B" w:rsidRDefault="00BA753B" w:rsidP="00BA753B">
            <w:pPr>
              <w:spacing w:before="100" w:beforeAutospacing="1" w:after="100" w:afterAutospacing="1" w:line="360" w:lineRule="auto"/>
              <w:rPr>
                <w:rFonts w:cs="Sakkal Majalla"/>
                <w:b/>
                <w:bCs/>
                <w:sz w:val="32"/>
                <w:szCs w:val="32"/>
                <w:rtl/>
                <w:lang w:bidi="ar-EG"/>
              </w:rPr>
            </w:pPr>
            <w:r w:rsidRPr="00BA753B">
              <w:rPr>
                <w:rFonts w:cs="Sakkal Majalla" w:hint="cs"/>
                <w:b/>
                <w:bCs/>
                <w:sz w:val="32"/>
                <w:szCs w:val="32"/>
                <w:rtl/>
                <w:lang w:bidi="ar-EG"/>
              </w:rPr>
              <w:t xml:space="preserve">اسم الجدول </w:t>
            </w:r>
          </w:p>
        </w:tc>
        <w:tc>
          <w:tcPr>
            <w:tcW w:w="1558" w:type="dxa"/>
          </w:tcPr>
          <w:p w14:paraId="10E0CBBE" w14:textId="536C19F2" w:rsidR="00BA753B" w:rsidRPr="00BA753B" w:rsidRDefault="00BA753B" w:rsidP="00BA753B">
            <w:pPr>
              <w:spacing w:before="100" w:beforeAutospacing="1" w:after="100" w:afterAutospacing="1" w:line="360" w:lineRule="auto"/>
              <w:rPr>
                <w:rFonts w:cs="Sakkal Majalla"/>
                <w:b/>
                <w:bCs/>
                <w:sz w:val="32"/>
                <w:szCs w:val="32"/>
                <w:rtl/>
                <w:lang w:bidi="ar-EG"/>
              </w:rPr>
            </w:pPr>
            <w:r w:rsidRPr="00BA753B">
              <w:rPr>
                <w:rFonts w:cs="Sakkal Majalla" w:hint="cs"/>
                <w:b/>
                <w:bCs/>
                <w:sz w:val="32"/>
                <w:szCs w:val="32"/>
                <w:rtl/>
                <w:lang w:bidi="ar-EG"/>
              </w:rPr>
              <w:t xml:space="preserve">رقم الصفحة </w:t>
            </w:r>
          </w:p>
        </w:tc>
      </w:tr>
      <w:tr w:rsidR="0092480A" w:rsidRPr="00BA753B" w14:paraId="65BC95F2" w14:textId="77777777" w:rsidTr="0092480A">
        <w:tc>
          <w:tcPr>
            <w:tcW w:w="6368" w:type="dxa"/>
            <w:vAlign w:val="top"/>
          </w:tcPr>
          <w:p w14:paraId="42CD0A39" w14:textId="292A8FAD" w:rsidR="0092480A" w:rsidRPr="00BA753B" w:rsidRDefault="0092480A" w:rsidP="0092480A">
            <w:pPr>
              <w:spacing w:before="100" w:beforeAutospacing="1" w:after="100" w:afterAutospacing="1" w:line="360" w:lineRule="auto"/>
              <w:rPr>
                <w:rFonts w:cs="Sakkal Majalla"/>
                <w:b/>
                <w:bCs/>
                <w:szCs w:val="28"/>
                <w:rtl/>
                <w:lang w:bidi="ar-EG"/>
              </w:rPr>
            </w:pPr>
            <w:r w:rsidRPr="00412A48">
              <w:rPr>
                <w:rFonts w:cs="Sakkal Majalla"/>
                <w:b/>
                <w:bCs/>
                <w:szCs w:val="28"/>
                <w:rtl/>
                <w:lang w:bidi="ar-EG"/>
              </w:rPr>
              <w:t>الجدول رقم (</w:t>
            </w:r>
            <w:r w:rsidRPr="00412A48">
              <w:rPr>
                <w:rFonts w:cs="Sakkal Majalla" w:hint="cs"/>
                <w:b/>
                <w:bCs/>
                <w:szCs w:val="28"/>
                <w:rtl/>
                <w:lang w:bidi="ar-EG"/>
              </w:rPr>
              <w:t>1</w:t>
            </w:r>
            <w:r w:rsidRPr="00412A48">
              <w:rPr>
                <w:rFonts w:cs="Sakkal Majalla"/>
                <w:b/>
                <w:bCs/>
                <w:szCs w:val="28"/>
                <w:rtl/>
                <w:lang w:bidi="ar-EG"/>
              </w:rPr>
              <w:t>) توزيع أفراد عينة الدراسة حسب الخصائص العامة</w:t>
            </w:r>
          </w:p>
        </w:tc>
        <w:tc>
          <w:tcPr>
            <w:tcW w:w="1558" w:type="dxa"/>
          </w:tcPr>
          <w:p w14:paraId="4F0DF6A9" w14:textId="74911BD1" w:rsidR="0092480A" w:rsidRPr="0092480A" w:rsidRDefault="0092480A" w:rsidP="0092480A">
            <w:pPr>
              <w:spacing w:before="100" w:beforeAutospacing="1" w:after="100" w:afterAutospacing="1" w:line="360" w:lineRule="auto"/>
              <w:rPr>
                <w:rFonts w:cs="Sakkal Majalla"/>
                <w:b/>
                <w:bCs/>
                <w:sz w:val="40"/>
                <w:szCs w:val="28"/>
                <w:rtl/>
                <w:lang w:bidi="ar-EG"/>
              </w:rPr>
            </w:pPr>
            <w:r w:rsidRPr="0092480A">
              <w:rPr>
                <w:rFonts w:cs="Sakkal Majalla"/>
                <w:b/>
                <w:bCs/>
                <w:sz w:val="40"/>
                <w:szCs w:val="28"/>
                <w:rtl/>
                <w:lang w:bidi="ar-EG"/>
              </w:rPr>
              <w:t>60</w:t>
            </w:r>
          </w:p>
        </w:tc>
      </w:tr>
      <w:tr w:rsidR="0092480A" w:rsidRPr="00BA753B" w14:paraId="09B7A0C5" w14:textId="77777777" w:rsidTr="0092480A">
        <w:trPr>
          <w:cnfStyle w:val="000000010000" w:firstRow="0" w:lastRow="0" w:firstColumn="0" w:lastColumn="0" w:oddVBand="0" w:evenVBand="0" w:oddHBand="0" w:evenHBand="1" w:firstRowFirstColumn="0" w:firstRowLastColumn="0" w:lastRowFirstColumn="0" w:lastRowLastColumn="0"/>
        </w:trPr>
        <w:tc>
          <w:tcPr>
            <w:tcW w:w="6368" w:type="dxa"/>
            <w:vAlign w:val="top"/>
          </w:tcPr>
          <w:p w14:paraId="0ED15BFA" w14:textId="60D69BA4" w:rsidR="0092480A" w:rsidRPr="00BA753B" w:rsidRDefault="0092480A" w:rsidP="0092480A">
            <w:pPr>
              <w:spacing w:before="100" w:beforeAutospacing="1" w:after="100" w:afterAutospacing="1" w:line="360" w:lineRule="auto"/>
              <w:rPr>
                <w:rFonts w:cs="Sakkal Majalla"/>
                <w:b/>
                <w:bCs/>
                <w:szCs w:val="28"/>
                <w:rtl/>
                <w:lang w:bidi="ar-EG"/>
              </w:rPr>
            </w:pPr>
            <w:r w:rsidRPr="00412A48">
              <w:rPr>
                <w:rFonts w:cs="Sakkal Majalla"/>
                <w:b/>
                <w:bCs/>
                <w:szCs w:val="28"/>
                <w:rtl/>
                <w:lang w:bidi="ar-EG"/>
              </w:rPr>
              <w:t>الجدول رقم (</w:t>
            </w:r>
            <w:r w:rsidRPr="00412A48">
              <w:rPr>
                <w:rFonts w:cs="Sakkal Majalla" w:hint="cs"/>
                <w:b/>
                <w:bCs/>
                <w:szCs w:val="28"/>
                <w:rtl/>
                <w:lang w:bidi="ar-EG"/>
              </w:rPr>
              <w:t>2</w:t>
            </w:r>
            <w:r w:rsidRPr="00412A48">
              <w:rPr>
                <w:rFonts w:cs="Sakkal Majalla"/>
                <w:b/>
                <w:bCs/>
                <w:szCs w:val="28"/>
                <w:rtl/>
                <w:lang w:bidi="ar-EG"/>
              </w:rPr>
              <w:t>) توزيع أفراد عينة الدراسة حسب الخصائص العامة</w:t>
            </w:r>
          </w:p>
        </w:tc>
        <w:tc>
          <w:tcPr>
            <w:tcW w:w="1558" w:type="dxa"/>
          </w:tcPr>
          <w:p w14:paraId="10C2515A" w14:textId="7DE521E0" w:rsidR="0092480A" w:rsidRPr="0092480A" w:rsidRDefault="0092480A" w:rsidP="0092480A">
            <w:pPr>
              <w:spacing w:before="100" w:beforeAutospacing="1" w:after="100" w:afterAutospacing="1" w:line="360" w:lineRule="auto"/>
              <w:rPr>
                <w:rFonts w:cs="Sakkal Majalla"/>
                <w:b/>
                <w:bCs/>
                <w:sz w:val="40"/>
                <w:szCs w:val="28"/>
                <w:rtl/>
                <w:lang w:bidi="ar-EG"/>
              </w:rPr>
            </w:pPr>
            <w:r w:rsidRPr="0092480A">
              <w:rPr>
                <w:rFonts w:cs="Sakkal Majalla"/>
                <w:b/>
                <w:bCs/>
                <w:sz w:val="40"/>
                <w:szCs w:val="28"/>
                <w:rtl/>
                <w:lang w:bidi="ar-EG"/>
              </w:rPr>
              <w:t>60</w:t>
            </w:r>
          </w:p>
        </w:tc>
      </w:tr>
      <w:tr w:rsidR="0092480A" w:rsidRPr="00BA753B" w14:paraId="3320B732" w14:textId="77777777" w:rsidTr="0092480A">
        <w:tc>
          <w:tcPr>
            <w:tcW w:w="6368" w:type="dxa"/>
            <w:vAlign w:val="top"/>
          </w:tcPr>
          <w:p w14:paraId="649F6C72" w14:textId="241DBA79" w:rsidR="0092480A" w:rsidRPr="00BA753B" w:rsidRDefault="0092480A" w:rsidP="0092480A">
            <w:pPr>
              <w:spacing w:before="100" w:beforeAutospacing="1" w:after="100" w:afterAutospacing="1" w:line="360" w:lineRule="auto"/>
              <w:rPr>
                <w:rFonts w:cs="Sakkal Majalla"/>
                <w:b/>
                <w:bCs/>
                <w:szCs w:val="28"/>
                <w:rtl/>
                <w:lang w:bidi="ar-EG"/>
              </w:rPr>
            </w:pPr>
            <w:r w:rsidRPr="00412A48">
              <w:rPr>
                <w:rFonts w:cs="Sakkal Majalla"/>
                <w:b/>
                <w:bCs/>
                <w:szCs w:val="28"/>
                <w:rtl/>
                <w:lang w:bidi="ar-EG"/>
              </w:rPr>
              <w:t>الجدول رقم (</w:t>
            </w:r>
            <w:r w:rsidRPr="00412A48">
              <w:rPr>
                <w:rFonts w:cs="Sakkal Majalla" w:hint="cs"/>
                <w:b/>
                <w:bCs/>
                <w:szCs w:val="28"/>
                <w:rtl/>
                <w:lang w:bidi="ar-EG"/>
              </w:rPr>
              <w:t>3</w:t>
            </w:r>
            <w:r w:rsidRPr="00412A48">
              <w:rPr>
                <w:rFonts w:cs="Sakkal Majalla"/>
                <w:b/>
                <w:bCs/>
                <w:szCs w:val="28"/>
                <w:rtl/>
                <w:lang w:bidi="ar-EG"/>
              </w:rPr>
              <w:t>) توزيع أفراد عينة الدراسة حسب الخصائص العامة</w:t>
            </w:r>
          </w:p>
        </w:tc>
        <w:tc>
          <w:tcPr>
            <w:tcW w:w="1558" w:type="dxa"/>
          </w:tcPr>
          <w:p w14:paraId="53104B2C" w14:textId="5A517F71" w:rsidR="0092480A" w:rsidRPr="0092480A" w:rsidRDefault="0092480A" w:rsidP="0092480A">
            <w:pPr>
              <w:spacing w:before="100" w:beforeAutospacing="1" w:after="100" w:afterAutospacing="1" w:line="360" w:lineRule="auto"/>
              <w:rPr>
                <w:rFonts w:cs="Sakkal Majalla"/>
                <w:b/>
                <w:bCs/>
                <w:sz w:val="40"/>
                <w:szCs w:val="28"/>
                <w:rtl/>
                <w:lang w:bidi="ar-EG"/>
              </w:rPr>
            </w:pPr>
            <w:r w:rsidRPr="0092480A">
              <w:rPr>
                <w:rFonts w:cs="Sakkal Majalla"/>
                <w:b/>
                <w:bCs/>
                <w:sz w:val="40"/>
                <w:szCs w:val="28"/>
                <w:rtl/>
                <w:lang w:bidi="ar-EG"/>
              </w:rPr>
              <w:t>61</w:t>
            </w:r>
          </w:p>
        </w:tc>
      </w:tr>
      <w:tr w:rsidR="0092480A" w:rsidRPr="00BA753B" w14:paraId="1A3528F6" w14:textId="77777777" w:rsidTr="0092480A">
        <w:trPr>
          <w:cnfStyle w:val="000000010000" w:firstRow="0" w:lastRow="0" w:firstColumn="0" w:lastColumn="0" w:oddVBand="0" w:evenVBand="0" w:oddHBand="0" w:evenHBand="1" w:firstRowFirstColumn="0" w:firstRowLastColumn="0" w:lastRowFirstColumn="0" w:lastRowLastColumn="0"/>
        </w:trPr>
        <w:tc>
          <w:tcPr>
            <w:tcW w:w="6368" w:type="dxa"/>
            <w:vAlign w:val="top"/>
          </w:tcPr>
          <w:p w14:paraId="0920B556" w14:textId="238769E8" w:rsidR="0092480A" w:rsidRPr="00BA753B" w:rsidRDefault="0092480A" w:rsidP="0092480A">
            <w:pPr>
              <w:spacing w:before="100" w:beforeAutospacing="1" w:after="100" w:afterAutospacing="1" w:line="360" w:lineRule="auto"/>
              <w:rPr>
                <w:rFonts w:cs="Sakkal Majalla"/>
                <w:b/>
                <w:bCs/>
                <w:szCs w:val="28"/>
                <w:rtl/>
                <w:lang w:bidi="ar-EG"/>
              </w:rPr>
            </w:pPr>
            <w:r w:rsidRPr="00412A48">
              <w:rPr>
                <w:rFonts w:cs="Sakkal Majalla"/>
                <w:b/>
                <w:bCs/>
                <w:szCs w:val="28"/>
                <w:rtl/>
                <w:lang w:bidi="ar-EG"/>
              </w:rPr>
              <w:t>الجدول رقم (</w:t>
            </w:r>
            <w:r w:rsidRPr="00412A48">
              <w:rPr>
                <w:rFonts w:cs="Sakkal Majalla" w:hint="cs"/>
                <w:b/>
                <w:bCs/>
                <w:szCs w:val="28"/>
                <w:rtl/>
                <w:lang w:bidi="ar-EG"/>
              </w:rPr>
              <w:t>4</w:t>
            </w:r>
            <w:r w:rsidRPr="00412A48">
              <w:rPr>
                <w:rFonts w:cs="Sakkal Majalla"/>
                <w:b/>
                <w:bCs/>
                <w:szCs w:val="28"/>
                <w:rtl/>
                <w:lang w:bidi="ar-EG"/>
              </w:rPr>
              <w:t>) توزيع أفراد عينة الدراسة حسب الخصائص العامة</w:t>
            </w:r>
          </w:p>
        </w:tc>
        <w:tc>
          <w:tcPr>
            <w:tcW w:w="1558" w:type="dxa"/>
          </w:tcPr>
          <w:p w14:paraId="46D95240" w14:textId="0392EFA4" w:rsidR="0092480A" w:rsidRPr="0092480A" w:rsidRDefault="0092480A" w:rsidP="0092480A">
            <w:pPr>
              <w:spacing w:before="100" w:beforeAutospacing="1" w:after="100" w:afterAutospacing="1" w:line="360" w:lineRule="auto"/>
              <w:rPr>
                <w:rFonts w:cs="Sakkal Majalla"/>
                <w:b/>
                <w:bCs/>
                <w:sz w:val="40"/>
                <w:szCs w:val="28"/>
                <w:rtl/>
                <w:lang w:bidi="ar-EG"/>
              </w:rPr>
            </w:pPr>
            <w:r w:rsidRPr="0092480A">
              <w:rPr>
                <w:rFonts w:cs="Sakkal Majalla"/>
                <w:b/>
                <w:bCs/>
                <w:sz w:val="40"/>
                <w:szCs w:val="28"/>
                <w:rtl/>
                <w:lang w:bidi="ar-EG"/>
              </w:rPr>
              <w:t>62</w:t>
            </w:r>
          </w:p>
        </w:tc>
      </w:tr>
      <w:tr w:rsidR="0092480A" w:rsidRPr="00BA753B" w14:paraId="193289FC" w14:textId="77777777" w:rsidTr="0092480A">
        <w:tc>
          <w:tcPr>
            <w:tcW w:w="6368" w:type="dxa"/>
            <w:vAlign w:val="top"/>
          </w:tcPr>
          <w:p w14:paraId="04711254" w14:textId="1CF6BABB" w:rsidR="0092480A" w:rsidRPr="00BA753B" w:rsidRDefault="0092480A" w:rsidP="0092480A">
            <w:pPr>
              <w:spacing w:before="100" w:beforeAutospacing="1" w:after="100" w:afterAutospacing="1" w:line="360" w:lineRule="auto"/>
              <w:rPr>
                <w:rFonts w:cs="Sakkal Majalla"/>
                <w:b/>
                <w:bCs/>
                <w:szCs w:val="28"/>
                <w:rtl/>
                <w:lang w:bidi="ar-EG"/>
              </w:rPr>
            </w:pPr>
            <w:r w:rsidRPr="00412A48">
              <w:rPr>
                <w:rFonts w:eastAsia="Times New Roman" w:cs="Sakkal Majalla"/>
                <w:b/>
                <w:bCs/>
                <w:szCs w:val="28"/>
                <w:rtl/>
                <w:lang w:bidi="ar-EG"/>
              </w:rPr>
              <w:t>الجدول رقم (</w:t>
            </w:r>
            <w:r w:rsidRPr="00412A48">
              <w:rPr>
                <w:rFonts w:eastAsia="Times New Roman" w:cs="Sakkal Majalla" w:hint="cs"/>
                <w:b/>
                <w:bCs/>
                <w:szCs w:val="28"/>
                <w:rtl/>
                <w:lang w:bidi="ar-EG"/>
              </w:rPr>
              <w:t>5</w:t>
            </w:r>
            <w:r w:rsidRPr="00412A48">
              <w:rPr>
                <w:rFonts w:eastAsia="Times New Roman" w:cs="Sakkal Majalla"/>
                <w:b/>
                <w:bCs/>
                <w:szCs w:val="28"/>
                <w:rtl/>
                <w:lang w:bidi="ar-EG"/>
              </w:rPr>
              <w:t>) قيمة معامل الثبات (الاتساق الداخلي) لكل مجال من مجالات الدراسة</w:t>
            </w:r>
          </w:p>
        </w:tc>
        <w:tc>
          <w:tcPr>
            <w:tcW w:w="1558" w:type="dxa"/>
          </w:tcPr>
          <w:p w14:paraId="00D8D365" w14:textId="37001509" w:rsidR="0092480A" w:rsidRPr="0092480A" w:rsidRDefault="0092480A" w:rsidP="0092480A">
            <w:pPr>
              <w:spacing w:before="100" w:beforeAutospacing="1" w:after="100" w:afterAutospacing="1" w:line="360" w:lineRule="auto"/>
              <w:rPr>
                <w:rFonts w:cs="Sakkal Majalla"/>
                <w:b/>
                <w:bCs/>
                <w:sz w:val="40"/>
                <w:szCs w:val="28"/>
                <w:rtl/>
                <w:lang w:bidi="ar-EG"/>
              </w:rPr>
            </w:pPr>
            <w:r w:rsidRPr="0092480A">
              <w:rPr>
                <w:rFonts w:cs="Sakkal Majalla"/>
                <w:b/>
                <w:bCs/>
                <w:sz w:val="40"/>
                <w:szCs w:val="28"/>
                <w:rtl/>
                <w:lang w:bidi="ar-EG"/>
              </w:rPr>
              <w:t>64</w:t>
            </w:r>
          </w:p>
        </w:tc>
      </w:tr>
      <w:tr w:rsidR="0092480A" w:rsidRPr="00BA753B" w14:paraId="2A17143A" w14:textId="77777777" w:rsidTr="0092480A">
        <w:trPr>
          <w:cnfStyle w:val="000000010000" w:firstRow="0" w:lastRow="0" w:firstColumn="0" w:lastColumn="0" w:oddVBand="0" w:evenVBand="0" w:oddHBand="0" w:evenHBand="1" w:firstRowFirstColumn="0" w:firstRowLastColumn="0" w:lastRowFirstColumn="0" w:lastRowLastColumn="0"/>
        </w:trPr>
        <w:tc>
          <w:tcPr>
            <w:tcW w:w="6368" w:type="dxa"/>
            <w:vAlign w:val="top"/>
          </w:tcPr>
          <w:p w14:paraId="42E4362E" w14:textId="40665C6B" w:rsidR="0092480A" w:rsidRPr="00BA753B" w:rsidRDefault="0092480A" w:rsidP="0092480A">
            <w:pPr>
              <w:spacing w:before="100" w:beforeAutospacing="1" w:after="100" w:afterAutospacing="1" w:line="360" w:lineRule="auto"/>
              <w:rPr>
                <w:rFonts w:cs="Sakkal Majalla"/>
                <w:b/>
                <w:bCs/>
                <w:szCs w:val="28"/>
                <w:rtl/>
                <w:lang w:bidi="ar-EG"/>
              </w:rPr>
            </w:pPr>
            <w:r w:rsidRPr="00412A48">
              <w:rPr>
                <w:rFonts w:eastAsia="Times New Roman" w:cs="Sakkal Majalla"/>
                <w:b/>
                <w:bCs/>
                <w:szCs w:val="28"/>
                <w:rtl/>
                <w:lang w:bidi="ar-EG"/>
              </w:rPr>
              <w:t>الجدول رقم (</w:t>
            </w:r>
            <w:r w:rsidRPr="00412A48">
              <w:rPr>
                <w:rFonts w:eastAsia="Times New Roman" w:cs="Sakkal Majalla" w:hint="cs"/>
                <w:b/>
                <w:bCs/>
                <w:szCs w:val="28"/>
                <w:rtl/>
                <w:lang w:bidi="ar-EG"/>
              </w:rPr>
              <w:t>6</w:t>
            </w:r>
            <w:r w:rsidRPr="00412A48">
              <w:rPr>
                <w:rFonts w:eastAsia="Times New Roman" w:cs="Sakkal Majalla"/>
                <w:b/>
                <w:bCs/>
                <w:szCs w:val="28"/>
                <w:rtl/>
                <w:lang w:bidi="ar-EG"/>
              </w:rPr>
              <w:t>) المتوسطات الحسابية والانحرافات المعيارية على مجالات استراتيجيات رأس المال الفكري</w:t>
            </w:r>
          </w:p>
        </w:tc>
        <w:tc>
          <w:tcPr>
            <w:tcW w:w="1558" w:type="dxa"/>
          </w:tcPr>
          <w:p w14:paraId="47FF5971" w14:textId="1933C56D" w:rsidR="0092480A" w:rsidRPr="0092480A" w:rsidRDefault="0092480A" w:rsidP="0092480A">
            <w:pPr>
              <w:spacing w:before="100" w:beforeAutospacing="1" w:after="100" w:afterAutospacing="1" w:line="360" w:lineRule="auto"/>
              <w:rPr>
                <w:rFonts w:cs="Sakkal Majalla"/>
                <w:b/>
                <w:bCs/>
                <w:sz w:val="40"/>
                <w:szCs w:val="28"/>
                <w:rtl/>
                <w:lang w:bidi="ar-EG"/>
              </w:rPr>
            </w:pPr>
            <w:r w:rsidRPr="0092480A">
              <w:rPr>
                <w:rFonts w:cs="Sakkal Majalla"/>
                <w:b/>
                <w:bCs/>
                <w:sz w:val="40"/>
                <w:szCs w:val="28"/>
                <w:rtl/>
                <w:lang w:bidi="ar-EG"/>
              </w:rPr>
              <w:t>66</w:t>
            </w:r>
          </w:p>
        </w:tc>
      </w:tr>
      <w:tr w:rsidR="0092480A" w:rsidRPr="00BA753B" w14:paraId="617286E5" w14:textId="77777777" w:rsidTr="0092480A">
        <w:tc>
          <w:tcPr>
            <w:tcW w:w="6368" w:type="dxa"/>
            <w:vAlign w:val="top"/>
          </w:tcPr>
          <w:p w14:paraId="526FB62F" w14:textId="31F44F76" w:rsidR="0092480A" w:rsidRPr="00BA753B" w:rsidRDefault="0092480A" w:rsidP="0092480A">
            <w:pPr>
              <w:spacing w:before="100" w:beforeAutospacing="1" w:after="100" w:afterAutospacing="1" w:line="360" w:lineRule="auto"/>
              <w:rPr>
                <w:rFonts w:cs="Sakkal Majalla"/>
                <w:b/>
                <w:bCs/>
                <w:szCs w:val="28"/>
                <w:rtl/>
                <w:lang w:bidi="ar-EG"/>
              </w:rPr>
            </w:pPr>
            <w:r w:rsidRPr="00412A48">
              <w:rPr>
                <w:rFonts w:eastAsia="Times New Roman" w:cs="Sakkal Majalla"/>
                <w:b/>
                <w:bCs/>
                <w:szCs w:val="28"/>
                <w:rtl/>
                <w:lang w:bidi="ar-EG"/>
              </w:rPr>
              <w:t>الجدول رقم (</w:t>
            </w:r>
            <w:r w:rsidRPr="00412A48">
              <w:rPr>
                <w:rFonts w:eastAsia="Times New Roman" w:cs="Sakkal Majalla" w:hint="cs"/>
                <w:b/>
                <w:bCs/>
                <w:szCs w:val="28"/>
                <w:rtl/>
                <w:lang w:bidi="ar-EG"/>
              </w:rPr>
              <w:t>7</w:t>
            </w:r>
            <w:r w:rsidRPr="00412A48">
              <w:rPr>
                <w:rFonts w:eastAsia="Times New Roman" w:cs="Sakkal Majalla"/>
                <w:b/>
                <w:bCs/>
                <w:szCs w:val="28"/>
                <w:rtl/>
                <w:lang w:bidi="ar-EG"/>
              </w:rPr>
              <w:t>) المتوسطات الحسابية والانحرافات المعيارية والرتب لتقديرات أفراد العينة على كل فقرة من فقرات استراتيجية رأس المال البشري</w:t>
            </w:r>
          </w:p>
        </w:tc>
        <w:tc>
          <w:tcPr>
            <w:tcW w:w="1558" w:type="dxa"/>
          </w:tcPr>
          <w:p w14:paraId="22ACFCFF" w14:textId="7229A130" w:rsidR="0092480A" w:rsidRPr="0092480A" w:rsidRDefault="0092480A" w:rsidP="0092480A">
            <w:pPr>
              <w:spacing w:before="100" w:beforeAutospacing="1" w:after="100" w:afterAutospacing="1" w:line="360" w:lineRule="auto"/>
              <w:rPr>
                <w:rFonts w:cs="Sakkal Majalla"/>
                <w:b/>
                <w:bCs/>
                <w:sz w:val="40"/>
                <w:szCs w:val="28"/>
                <w:rtl/>
                <w:lang w:bidi="ar-EG"/>
              </w:rPr>
            </w:pPr>
            <w:r w:rsidRPr="0092480A">
              <w:rPr>
                <w:rFonts w:cs="Sakkal Majalla"/>
                <w:b/>
                <w:bCs/>
                <w:sz w:val="40"/>
                <w:szCs w:val="28"/>
                <w:rtl/>
                <w:lang w:bidi="ar-EG"/>
              </w:rPr>
              <w:t>67</w:t>
            </w:r>
          </w:p>
        </w:tc>
      </w:tr>
      <w:tr w:rsidR="0092480A" w:rsidRPr="00BA753B" w14:paraId="425D5F97" w14:textId="77777777" w:rsidTr="0092480A">
        <w:trPr>
          <w:cnfStyle w:val="000000010000" w:firstRow="0" w:lastRow="0" w:firstColumn="0" w:lastColumn="0" w:oddVBand="0" w:evenVBand="0" w:oddHBand="0" w:evenHBand="1" w:firstRowFirstColumn="0" w:firstRowLastColumn="0" w:lastRowFirstColumn="0" w:lastRowLastColumn="0"/>
        </w:trPr>
        <w:tc>
          <w:tcPr>
            <w:tcW w:w="6368" w:type="dxa"/>
            <w:vAlign w:val="top"/>
          </w:tcPr>
          <w:p w14:paraId="01ADEB3E" w14:textId="04992C80" w:rsidR="0092480A" w:rsidRPr="00BA753B" w:rsidRDefault="0092480A" w:rsidP="0092480A">
            <w:pPr>
              <w:spacing w:before="100" w:beforeAutospacing="1" w:after="100" w:afterAutospacing="1" w:line="360" w:lineRule="auto"/>
              <w:rPr>
                <w:rFonts w:cs="Sakkal Majalla"/>
                <w:b/>
                <w:bCs/>
                <w:szCs w:val="28"/>
                <w:rtl/>
                <w:lang w:bidi="ar-EG"/>
              </w:rPr>
            </w:pPr>
            <w:r w:rsidRPr="00412A48">
              <w:rPr>
                <w:rFonts w:eastAsia="Times New Roman" w:cs="Sakkal Majalla"/>
                <w:b/>
                <w:bCs/>
                <w:szCs w:val="28"/>
                <w:rtl/>
                <w:lang w:bidi="ar-EG"/>
              </w:rPr>
              <w:t>الجدول رقم (</w:t>
            </w:r>
            <w:r w:rsidRPr="00412A48">
              <w:rPr>
                <w:rFonts w:eastAsia="Times New Roman" w:cs="Sakkal Majalla" w:hint="cs"/>
                <w:b/>
                <w:bCs/>
                <w:szCs w:val="28"/>
                <w:rtl/>
                <w:lang w:bidi="ar-EG"/>
              </w:rPr>
              <w:t>8</w:t>
            </w:r>
            <w:r w:rsidRPr="00412A48">
              <w:rPr>
                <w:rFonts w:eastAsia="Times New Roman" w:cs="Sakkal Majalla"/>
                <w:b/>
                <w:bCs/>
                <w:szCs w:val="28"/>
                <w:rtl/>
                <w:lang w:bidi="ar-EG"/>
              </w:rPr>
              <w:t>) المتوسطات الحسابية والانحرافات المعيارية والرتب لتقديرات أفراد العينة على كل فقرة من فقرات استراتيجية رأس مال العلاقات</w:t>
            </w:r>
          </w:p>
        </w:tc>
        <w:tc>
          <w:tcPr>
            <w:tcW w:w="1558" w:type="dxa"/>
          </w:tcPr>
          <w:p w14:paraId="08265A28" w14:textId="4219B04A" w:rsidR="0092480A" w:rsidRPr="0092480A" w:rsidRDefault="0092480A" w:rsidP="0092480A">
            <w:pPr>
              <w:spacing w:before="100" w:beforeAutospacing="1" w:after="100" w:afterAutospacing="1" w:line="360" w:lineRule="auto"/>
              <w:rPr>
                <w:rFonts w:cs="Sakkal Majalla"/>
                <w:b/>
                <w:bCs/>
                <w:sz w:val="40"/>
                <w:szCs w:val="28"/>
                <w:rtl/>
                <w:lang w:bidi="ar-EG"/>
              </w:rPr>
            </w:pPr>
            <w:r w:rsidRPr="0092480A">
              <w:rPr>
                <w:rFonts w:cs="Sakkal Majalla"/>
                <w:b/>
                <w:bCs/>
                <w:sz w:val="40"/>
                <w:szCs w:val="28"/>
                <w:rtl/>
                <w:lang w:bidi="ar-EG"/>
              </w:rPr>
              <w:t>68</w:t>
            </w:r>
          </w:p>
        </w:tc>
      </w:tr>
      <w:tr w:rsidR="0092480A" w:rsidRPr="00BA753B" w14:paraId="0BD85EED" w14:textId="77777777" w:rsidTr="0092480A">
        <w:tc>
          <w:tcPr>
            <w:tcW w:w="6368" w:type="dxa"/>
            <w:vAlign w:val="top"/>
          </w:tcPr>
          <w:p w14:paraId="1328F106" w14:textId="034CDAAF" w:rsidR="0092480A" w:rsidRPr="00BA753B" w:rsidRDefault="0092480A" w:rsidP="0092480A">
            <w:pPr>
              <w:spacing w:before="100" w:beforeAutospacing="1" w:after="100" w:afterAutospacing="1" w:line="360" w:lineRule="auto"/>
              <w:rPr>
                <w:rFonts w:cs="Sakkal Majalla"/>
                <w:b/>
                <w:bCs/>
                <w:szCs w:val="28"/>
                <w:rtl/>
                <w:lang w:bidi="ar-EG"/>
              </w:rPr>
            </w:pPr>
            <w:r w:rsidRPr="00412A48">
              <w:rPr>
                <w:rFonts w:eastAsia="Times New Roman" w:cs="Sakkal Majalla"/>
                <w:b/>
                <w:bCs/>
                <w:szCs w:val="28"/>
                <w:rtl/>
                <w:lang w:bidi="ar-EG"/>
              </w:rPr>
              <w:t>الجدول رقم (</w:t>
            </w:r>
            <w:r w:rsidRPr="00412A48">
              <w:rPr>
                <w:rFonts w:eastAsia="Times New Roman" w:cs="Sakkal Majalla" w:hint="cs"/>
                <w:b/>
                <w:bCs/>
                <w:szCs w:val="28"/>
                <w:rtl/>
                <w:lang w:bidi="ar-EG"/>
              </w:rPr>
              <w:t>9</w:t>
            </w:r>
            <w:r w:rsidRPr="00412A48">
              <w:rPr>
                <w:rFonts w:eastAsia="Times New Roman" w:cs="Sakkal Majalla"/>
                <w:b/>
                <w:bCs/>
                <w:szCs w:val="28"/>
                <w:rtl/>
                <w:lang w:bidi="ar-EG"/>
              </w:rPr>
              <w:t>) المتوسطات الحسابية والانحرافات المعيارية والرتب لتقديرات أفراد العينة على كل فقرة من فقرات استراتيجية رأس المال الهيكلي</w:t>
            </w:r>
          </w:p>
        </w:tc>
        <w:tc>
          <w:tcPr>
            <w:tcW w:w="1558" w:type="dxa"/>
          </w:tcPr>
          <w:p w14:paraId="24B3412F" w14:textId="6E8CD87A" w:rsidR="0092480A" w:rsidRPr="0092480A" w:rsidRDefault="0092480A" w:rsidP="0092480A">
            <w:pPr>
              <w:spacing w:before="100" w:beforeAutospacing="1" w:after="100" w:afterAutospacing="1" w:line="360" w:lineRule="auto"/>
              <w:rPr>
                <w:rFonts w:cs="Sakkal Majalla"/>
                <w:b/>
                <w:bCs/>
                <w:sz w:val="40"/>
                <w:szCs w:val="28"/>
                <w:rtl/>
                <w:lang w:bidi="ar-EG"/>
              </w:rPr>
            </w:pPr>
            <w:r w:rsidRPr="0092480A">
              <w:rPr>
                <w:rFonts w:cs="Sakkal Majalla"/>
                <w:b/>
                <w:bCs/>
                <w:sz w:val="40"/>
                <w:szCs w:val="28"/>
                <w:rtl/>
                <w:lang w:bidi="ar-EG"/>
              </w:rPr>
              <w:t>70</w:t>
            </w:r>
          </w:p>
        </w:tc>
      </w:tr>
      <w:tr w:rsidR="0092480A" w:rsidRPr="00BA753B" w14:paraId="3E8E467B" w14:textId="77777777" w:rsidTr="0092480A">
        <w:trPr>
          <w:cnfStyle w:val="000000010000" w:firstRow="0" w:lastRow="0" w:firstColumn="0" w:lastColumn="0" w:oddVBand="0" w:evenVBand="0" w:oddHBand="0" w:evenHBand="1" w:firstRowFirstColumn="0" w:firstRowLastColumn="0" w:lastRowFirstColumn="0" w:lastRowLastColumn="0"/>
        </w:trPr>
        <w:tc>
          <w:tcPr>
            <w:tcW w:w="6368" w:type="dxa"/>
            <w:vAlign w:val="top"/>
          </w:tcPr>
          <w:p w14:paraId="06BE5C14" w14:textId="366E172F" w:rsidR="0092480A" w:rsidRPr="00BA753B" w:rsidRDefault="0092480A" w:rsidP="0092480A">
            <w:pPr>
              <w:spacing w:before="100" w:beforeAutospacing="1" w:after="100" w:afterAutospacing="1" w:line="360" w:lineRule="auto"/>
              <w:rPr>
                <w:rFonts w:cs="Sakkal Majalla"/>
                <w:b/>
                <w:bCs/>
                <w:szCs w:val="28"/>
                <w:rtl/>
                <w:lang w:bidi="ar-EG"/>
              </w:rPr>
            </w:pPr>
            <w:r w:rsidRPr="00412A48">
              <w:rPr>
                <w:rFonts w:eastAsia="Times New Roman" w:cs="Sakkal Majalla"/>
                <w:b/>
                <w:bCs/>
                <w:szCs w:val="28"/>
                <w:rtl/>
                <w:lang w:bidi="ar-EG"/>
              </w:rPr>
              <w:t>الجدول رقم (</w:t>
            </w:r>
            <w:r w:rsidRPr="00412A48">
              <w:rPr>
                <w:rFonts w:eastAsia="Times New Roman" w:cs="Sakkal Majalla" w:hint="cs"/>
                <w:b/>
                <w:bCs/>
                <w:szCs w:val="28"/>
                <w:rtl/>
                <w:lang w:bidi="ar-EG"/>
              </w:rPr>
              <w:t>10</w:t>
            </w:r>
            <w:r w:rsidRPr="00412A48">
              <w:rPr>
                <w:rFonts w:eastAsia="Times New Roman" w:cs="Sakkal Majalla"/>
                <w:b/>
                <w:bCs/>
                <w:szCs w:val="28"/>
                <w:rtl/>
                <w:lang w:bidi="ar-EG"/>
              </w:rPr>
              <w:t>) المتوسطات الحسابية والانحرافات المعيارية لتقديرات أفراد العينة على كل فقرة من فقرات استراتيجية رأس المال الاجتماعي</w:t>
            </w:r>
          </w:p>
        </w:tc>
        <w:tc>
          <w:tcPr>
            <w:tcW w:w="1558" w:type="dxa"/>
          </w:tcPr>
          <w:p w14:paraId="4FDF24A9" w14:textId="2C59B91B" w:rsidR="0092480A" w:rsidRPr="0092480A" w:rsidRDefault="0092480A" w:rsidP="0092480A">
            <w:pPr>
              <w:spacing w:before="100" w:beforeAutospacing="1" w:after="100" w:afterAutospacing="1" w:line="360" w:lineRule="auto"/>
              <w:rPr>
                <w:rFonts w:cs="Sakkal Majalla"/>
                <w:b/>
                <w:bCs/>
                <w:sz w:val="40"/>
                <w:szCs w:val="28"/>
                <w:rtl/>
                <w:lang w:bidi="ar-EG"/>
              </w:rPr>
            </w:pPr>
            <w:r w:rsidRPr="0092480A">
              <w:rPr>
                <w:rFonts w:cs="Sakkal Majalla"/>
                <w:b/>
                <w:bCs/>
                <w:sz w:val="40"/>
                <w:szCs w:val="28"/>
                <w:rtl/>
                <w:lang w:bidi="ar-EG"/>
              </w:rPr>
              <w:t>71</w:t>
            </w:r>
          </w:p>
        </w:tc>
      </w:tr>
      <w:tr w:rsidR="0092480A" w:rsidRPr="00BA753B" w14:paraId="2D3D500B" w14:textId="77777777" w:rsidTr="0092480A">
        <w:tc>
          <w:tcPr>
            <w:tcW w:w="6368" w:type="dxa"/>
            <w:vAlign w:val="top"/>
          </w:tcPr>
          <w:p w14:paraId="7332A36A" w14:textId="387C34FA" w:rsidR="0092480A" w:rsidRPr="00BA753B" w:rsidRDefault="0092480A" w:rsidP="0092480A">
            <w:pPr>
              <w:spacing w:before="100" w:beforeAutospacing="1" w:after="100" w:afterAutospacing="1" w:line="360" w:lineRule="auto"/>
              <w:rPr>
                <w:rFonts w:cs="Sakkal Majalla"/>
                <w:b/>
                <w:bCs/>
                <w:szCs w:val="28"/>
                <w:rtl/>
                <w:lang w:bidi="ar-EG"/>
              </w:rPr>
            </w:pPr>
            <w:r w:rsidRPr="00412A48">
              <w:rPr>
                <w:rFonts w:eastAsia="Times New Roman" w:cs="Sakkal Majalla"/>
                <w:b/>
                <w:bCs/>
                <w:szCs w:val="28"/>
                <w:rtl/>
                <w:lang w:bidi="ar-EG"/>
              </w:rPr>
              <w:t>الجدول رقم (</w:t>
            </w:r>
            <w:r w:rsidRPr="00412A48">
              <w:rPr>
                <w:rFonts w:eastAsia="Times New Roman" w:cs="Sakkal Majalla" w:hint="cs"/>
                <w:b/>
                <w:bCs/>
                <w:szCs w:val="28"/>
                <w:rtl/>
                <w:lang w:bidi="ar-EG"/>
              </w:rPr>
              <w:t>11</w:t>
            </w:r>
            <w:r w:rsidRPr="00412A48">
              <w:rPr>
                <w:rFonts w:eastAsia="Times New Roman" w:cs="Sakkal Majalla"/>
                <w:b/>
                <w:bCs/>
                <w:szCs w:val="28"/>
                <w:rtl/>
                <w:lang w:bidi="ar-EG"/>
              </w:rPr>
              <w:t>) المتوسطات الحسابية والانحرافات المعيارية على مجالات الأداء المؤسسي</w:t>
            </w:r>
          </w:p>
        </w:tc>
        <w:tc>
          <w:tcPr>
            <w:tcW w:w="1558" w:type="dxa"/>
          </w:tcPr>
          <w:p w14:paraId="78B40554" w14:textId="091F1329" w:rsidR="0092480A" w:rsidRPr="0092480A" w:rsidRDefault="0092480A" w:rsidP="0092480A">
            <w:pPr>
              <w:spacing w:before="100" w:beforeAutospacing="1" w:after="100" w:afterAutospacing="1" w:line="360" w:lineRule="auto"/>
              <w:rPr>
                <w:rFonts w:cs="Sakkal Majalla"/>
                <w:b/>
                <w:bCs/>
                <w:sz w:val="40"/>
                <w:szCs w:val="28"/>
                <w:rtl/>
                <w:lang w:bidi="ar-EG"/>
              </w:rPr>
            </w:pPr>
            <w:r w:rsidRPr="0092480A">
              <w:rPr>
                <w:rFonts w:cs="Sakkal Majalla"/>
                <w:b/>
                <w:bCs/>
                <w:sz w:val="40"/>
                <w:szCs w:val="28"/>
                <w:rtl/>
                <w:lang w:bidi="ar-EG"/>
              </w:rPr>
              <w:t>72</w:t>
            </w:r>
          </w:p>
        </w:tc>
      </w:tr>
      <w:tr w:rsidR="0092480A" w:rsidRPr="00BA753B" w14:paraId="2A236C03" w14:textId="77777777" w:rsidTr="0092480A">
        <w:trPr>
          <w:cnfStyle w:val="000000010000" w:firstRow="0" w:lastRow="0" w:firstColumn="0" w:lastColumn="0" w:oddVBand="0" w:evenVBand="0" w:oddHBand="0" w:evenHBand="1" w:firstRowFirstColumn="0" w:firstRowLastColumn="0" w:lastRowFirstColumn="0" w:lastRowLastColumn="0"/>
        </w:trPr>
        <w:tc>
          <w:tcPr>
            <w:tcW w:w="6368" w:type="dxa"/>
            <w:vAlign w:val="top"/>
          </w:tcPr>
          <w:p w14:paraId="24347876" w14:textId="10092F91" w:rsidR="0092480A" w:rsidRPr="00BA753B" w:rsidRDefault="0092480A" w:rsidP="0092480A">
            <w:pPr>
              <w:spacing w:before="100" w:beforeAutospacing="1" w:after="100" w:afterAutospacing="1" w:line="360" w:lineRule="auto"/>
              <w:rPr>
                <w:rFonts w:cs="Sakkal Majalla"/>
                <w:b/>
                <w:bCs/>
                <w:szCs w:val="28"/>
                <w:rtl/>
                <w:lang w:bidi="ar-EG"/>
              </w:rPr>
            </w:pPr>
            <w:r w:rsidRPr="00412A48">
              <w:rPr>
                <w:rFonts w:eastAsia="Times New Roman" w:cs="Sakkal Majalla"/>
                <w:b/>
                <w:bCs/>
                <w:szCs w:val="28"/>
                <w:rtl/>
                <w:lang w:bidi="ar-EG"/>
              </w:rPr>
              <w:lastRenderedPageBreak/>
              <w:t>الجدول (</w:t>
            </w:r>
            <w:r w:rsidRPr="00412A48">
              <w:rPr>
                <w:rFonts w:eastAsia="Times New Roman" w:cs="Sakkal Majalla" w:hint="cs"/>
                <w:b/>
                <w:bCs/>
                <w:szCs w:val="28"/>
                <w:rtl/>
                <w:lang w:bidi="ar-EG"/>
              </w:rPr>
              <w:t>12</w:t>
            </w:r>
            <w:r w:rsidRPr="00412A48">
              <w:rPr>
                <w:rFonts w:eastAsia="Times New Roman" w:cs="Sakkal Majalla"/>
                <w:b/>
                <w:bCs/>
                <w:szCs w:val="28"/>
                <w:rtl/>
                <w:lang w:bidi="ar-EG"/>
              </w:rPr>
              <w:t>) المتوسطات الحسابية والانحرافات المعيارية والرتب لتقديرات أفراد العينة على كل فقرة من فقرات التميز في تقديم الخدمة</w:t>
            </w:r>
          </w:p>
        </w:tc>
        <w:tc>
          <w:tcPr>
            <w:tcW w:w="1558" w:type="dxa"/>
          </w:tcPr>
          <w:p w14:paraId="0BFDFEC4" w14:textId="082EB0EA" w:rsidR="0092480A" w:rsidRPr="0092480A" w:rsidRDefault="0092480A" w:rsidP="0092480A">
            <w:pPr>
              <w:spacing w:before="100" w:beforeAutospacing="1" w:after="100" w:afterAutospacing="1" w:line="360" w:lineRule="auto"/>
              <w:rPr>
                <w:rFonts w:cs="Sakkal Majalla"/>
                <w:b/>
                <w:bCs/>
                <w:sz w:val="40"/>
                <w:szCs w:val="28"/>
                <w:rtl/>
                <w:lang w:bidi="ar-EG"/>
              </w:rPr>
            </w:pPr>
            <w:r w:rsidRPr="0092480A">
              <w:rPr>
                <w:rFonts w:cs="Sakkal Majalla"/>
                <w:b/>
                <w:bCs/>
                <w:sz w:val="40"/>
                <w:szCs w:val="28"/>
                <w:rtl/>
                <w:lang w:bidi="ar-EG"/>
              </w:rPr>
              <w:t>73</w:t>
            </w:r>
          </w:p>
        </w:tc>
      </w:tr>
      <w:tr w:rsidR="0092480A" w:rsidRPr="00BA753B" w14:paraId="5878BB50" w14:textId="77777777" w:rsidTr="0092480A">
        <w:tc>
          <w:tcPr>
            <w:tcW w:w="6368" w:type="dxa"/>
            <w:vAlign w:val="top"/>
          </w:tcPr>
          <w:p w14:paraId="2BF37B85" w14:textId="4B7291DC" w:rsidR="0092480A" w:rsidRPr="00BA753B" w:rsidRDefault="0092480A" w:rsidP="0092480A">
            <w:pPr>
              <w:spacing w:before="100" w:beforeAutospacing="1" w:after="100" w:afterAutospacing="1" w:line="360" w:lineRule="auto"/>
              <w:rPr>
                <w:rFonts w:cs="Sakkal Majalla"/>
                <w:b/>
                <w:bCs/>
                <w:szCs w:val="28"/>
                <w:rtl/>
                <w:lang w:bidi="ar-EG"/>
              </w:rPr>
            </w:pPr>
            <w:r w:rsidRPr="00412A48">
              <w:rPr>
                <w:rFonts w:eastAsia="Times New Roman" w:cs="Sakkal Majalla"/>
                <w:b/>
                <w:bCs/>
                <w:szCs w:val="28"/>
                <w:rtl/>
                <w:lang w:bidi="ar-EG"/>
              </w:rPr>
              <w:t>الجدول رقم (</w:t>
            </w:r>
            <w:r w:rsidRPr="00412A48">
              <w:rPr>
                <w:rFonts w:eastAsia="Times New Roman" w:cs="Sakkal Majalla" w:hint="cs"/>
                <w:b/>
                <w:bCs/>
                <w:szCs w:val="28"/>
                <w:rtl/>
                <w:lang w:bidi="ar-EG"/>
              </w:rPr>
              <w:t>13</w:t>
            </w:r>
            <w:r w:rsidRPr="00412A48">
              <w:rPr>
                <w:rFonts w:eastAsia="Times New Roman" w:cs="Sakkal Majalla"/>
                <w:b/>
                <w:bCs/>
                <w:szCs w:val="28"/>
                <w:rtl/>
                <w:lang w:bidi="ar-EG"/>
              </w:rPr>
              <w:t>) المتوسطات الحسابية والانحرافات المعيارية والرتب لتقديرات أفراد العينة على كل فقرة من فقرات تميز المرؤوسين</w:t>
            </w:r>
          </w:p>
        </w:tc>
        <w:tc>
          <w:tcPr>
            <w:tcW w:w="1558" w:type="dxa"/>
          </w:tcPr>
          <w:p w14:paraId="36D65B48" w14:textId="0245AA26" w:rsidR="0092480A" w:rsidRPr="0092480A" w:rsidRDefault="0092480A" w:rsidP="0092480A">
            <w:pPr>
              <w:spacing w:before="100" w:beforeAutospacing="1" w:after="100" w:afterAutospacing="1" w:line="360" w:lineRule="auto"/>
              <w:rPr>
                <w:rFonts w:cs="Sakkal Majalla"/>
                <w:b/>
                <w:bCs/>
                <w:sz w:val="40"/>
                <w:szCs w:val="28"/>
                <w:rtl/>
                <w:lang w:bidi="ar-EG"/>
              </w:rPr>
            </w:pPr>
            <w:r w:rsidRPr="0092480A">
              <w:rPr>
                <w:rFonts w:cs="Sakkal Majalla"/>
                <w:b/>
                <w:bCs/>
                <w:sz w:val="40"/>
                <w:szCs w:val="28"/>
                <w:rtl/>
                <w:lang w:bidi="ar-EG"/>
              </w:rPr>
              <w:t>74</w:t>
            </w:r>
          </w:p>
        </w:tc>
      </w:tr>
      <w:tr w:rsidR="0092480A" w:rsidRPr="00BA753B" w14:paraId="46A3B916" w14:textId="77777777" w:rsidTr="0092480A">
        <w:trPr>
          <w:cnfStyle w:val="000000010000" w:firstRow="0" w:lastRow="0" w:firstColumn="0" w:lastColumn="0" w:oddVBand="0" w:evenVBand="0" w:oddHBand="0" w:evenHBand="1" w:firstRowFirstColumn="0" w:firstRowLastColumn="0" w:lastRowFirstColumn="0" w:lastRowLastColumn="0"/>
        </w:trPr>
        <w:tc>
          <w:tcPr>
            <w:tcW w:w="6368" w:type="dxa"/>
            <w:vAlign w:val="top"/>
          </w:tcPr>
          <w:p w14:paraId="2AB6C3F4" w14:textId="05528A01" w:rsidR="0092480A" w:rsidRPr="00BA753B" w:rsidRDefault="0092480A" w:rsidP="0092480A">
            <w:pPr>
              <w:spacing w:before="100" w:beforeAutospacing="1" w:after="100" w:afterAutospacing="1" w:line="360" w:lineRule="auto"/>
              <w:rPr>
                <w:rFonts w:cs="Sakkal Majalla"/>
                <w:b/>
                <w:bCs/>
                <w:szCs w:val="28"/>
                <w:rtl/>
                <w:lang w:bidi="ar-EG"/>
              </w:rPr>
            </w:pPr>
            <w:r w:rsidRPr="00412A48">
              <w:rPr>
                <w:rFonts w:eastAsia="Times New Roman" w:cs="Sakkal Majalla"/>
                <w:b/>
                <w:bCs/>
                <w:szCs w:val="28"/>
                <w:rtl/>
                <w:lang w:bidi="ar-EG"/>
              </w:rPr>
              <w:t>الجدول رقم (</w:t>
            </w:r>
            <w:r w:rsidRPr="00412A48">
              <w:rPr>
                <w:rFonts w:eastAsia="Times New Roman" w:cs="Sakkal Majalla" w:hint="cs"/>
                <w:b/>
                <w:bCs/>
                <w:szCs w:val="28"/>
                <w:rtl/>
                <w:lang w:bidi="ar-EG"/>
              </w:rPr>
              <w:t>14</w:t>
            </w:r>
            <w:r w:rsidRPr="00412A48">
              <w:rPr>
                <w:rFonts w:eastAsia="Times New Roman" w:cs="Sakkal Majalla"/>
                <w:b/>
                <w:bCs/>
                <w:szCs w:val="28"/>
                <w:rtl/>
                <w:lang w:bidi="ar-EG"/>
              </w:rPr>
              <w:t>) المتوسطات الحسابية والانحرافات المعيارية لتقديرات أفراد العينة على كل فقرة من فقرات تميز العمليات الداخلية</w:t>
            </w:r>
          </w:p>
        </w:tc>
        <w:tc>
          <w:tcPr>
            <w:tcW w:w="1558" w:type="dxa"/>
          </w:tcPr>
          <w:p w14:paraId="408843F4" w14:textId="459D1C91" w:rsidR="0092480A" w:rsidRPr="0092480A" w:rsidRDefault="0092480A" w:rsidP="0092480A">
            <w:pPr>
              <w:spacing w:before="100" w:beforeAutospacing="1" w:after="100" w:afterAutospacing="1" w:line="360" w:lineRule="auto"/>
              <w:rPr>
                <w:rFonts w:cs="Sakkal Majalla"/>
                <w:b/>
                <w:bCs/>
                <w:sz w:val="40"/>
                <w:szCs w:val="28"/>
                <w:rtl/>
                <w:lang w:bidi="ar-EG"/>
              </w:rPr>
            </w:pPr>
            <w:r w:rsidRPr="0092480A">
              <w:rPr>
                <w:rFonts w:cs="Sakkal Majalla"/>
                <w:b/>
                <w:bCs/>
                <w:sz w:val="40"/>
                <w:szCs w:val="28"/>
                <w:rtl/>
                <w:lang w:bidi="ar-EG"/>
              </w:rPr>
              <w:t>75</w:t>
            </w:r>
          </w:p>
        </w:tc>
      </w:tr>
      <w:tr w:rsidR="0092480A" w:rsidRPr="00BA753B" w14:paraId="7186044A" w14:textId="77777777" w:rsidTr="0092480A">
        <w:tc>
          <w:tcPr>
            <w:tcW w:w="6368" w:type="dxa"/>
            <w:vAlign w:val="top"/>
          </w:tcPr>
          <w:p w14:paraId="12006BD8" w14:textId="4A84FD1D" w:rsidR="0092480A" w:rsidRPr="00BA753B" w:rsidRDefault="0092480A" w:rsidP="0092480A">
            <w:pPr>
              <w:spacing w:before="100" w:beforeAutospacing="1" w:after="100" w:afterAutospacing="1" w:line="360" w:lineRule="auto"/>
              <w:rPr>
                <w:rFonts w:cs="Sakkal Majalla"/>
                <w:b/>
                <w:bCs/>
                <w:szCs w:val="28"/>
                <w:rtl/>
                <w:lang w:bidi="ar-EG"/>
              </w:rPr>
            </w:pPr>
            <w:r w:rsidRPr="00412A48">
              <w:rPr>
                <w:rFonts w:eastAsia="Times New Roman" w:cs="Sakkal Majalla"/>
                <w:b/>
                <w:bCs/>
                <w:szCs w:val="28"/>
                <w:rtl/>
                <w:lang w:bidi="ar-EG"/>
              </w:rPr>
              <w:t>الجدول رقم (</w:t>
            </w:r>
            <w:r w:rsidRPr="00412A48">
              <w:rPr>
                <w:rFonts w:eastAsia="Times New Roman" w:cs="Sakkal Majalla" w:hint="cs"/>
                <w:b/>
                <w:bCs/>
                <w:szCs w:val="28"/>
                <w:rtl/>
                <w:lang w:bidi="ar-EG"/>
              </w:rPr>
              <w:t>15</w:t>
            </w:r>
            <w:r w:rsidRPr="00412A48">
              <w:rPr>
                <w:rFonts w:eastAsia="Times New Roman" w:cs="Sakkal Majalla"/>
                <w:b/>
                <w:bCs/>
                <w:szCs w:val="28"/>
                <w:rtl/>
                <w:lang w:bidi="ar-EG"/>
              </w:rPr>
              <w:t>) المتوسطات الحسابية والانحرافات المعيارية والرتب لتقديرات أفراد العينة على كل فقرة من فقرات الابداع التنظيمي</w:t>
            </w:r>
          </w:p>
        </w:tc>
        <w:tc>
          <w:tcPr>
            <w:tcW w:w="1558" w:type="dxa"/>
          </w:tcPr>
          <w:p w14:paraId="3535F1B2" w14:textId="375DB953" w:rsidR="0092480A" w:rsidRPr="0092480A" w:rsidRDefault="0092480A" w:rsidP="0092480A">
            <w:pPr>
              <w:spacing w:before="100" w:beforeAutospacing="1" w:after="100" w:afterAutospacing="1" w:line="360" w:lineRule="auto"/>
              <w:rPr>
                <w:rFonts w:cs="Sakkal Majalla"/>
                <w:b/>
                <w:bCs/>
                <w:sz w:val="40"/>
                <w:szCs w:val="28"/>
                <w:rtl/>
                <w:lang w:bidi="ar-EG"/>
              </w:rPr>
            </w:pPr>
            <w:r w:rsidRPr="0092480A">
              <w:rPr>
                <w:rFonts w:cs="Sakkal Majalla"/>
                <w:b/>
                <w:bCs/>
                <w:sz w:val="40"/>
                <w:szCs w:val="28"/>
                <w:rtl/>
                <w:lang w:bidi="ar-EG"/>
              </w:rPr>
              <w:t>76</w:t>
            </w:r>
          </w:p>
        </w:tc>
      </w:tr>
      <w:tr w:rsidR="0092480A" w:rsidRPr="00BA753B" w14:paraId="4EDAABD4" w14:textId="77777777" w:rsidTr="0092480A">
        <w:trPr>
          <w:cnfStyle w:val="000000010000" w:firstRow="0" w:lastRow="0" w:firstColumn="0" w:lastColumn="0" w:oddVBand="0" w:evenVBand="0" w:oddHBand="0" w:evenHBand="1" w:firstRowFirstColumn="0" w:firstRowLastColumn="0" w:lastRowFirstColumn="0" w:lastRowLastColumn="0"/>
        </w:trPr>
        <w:tc>
          <w:tcPr>
            <w:tcW w:w="6368" w:type="dxa"/>
            <w:vAlign w:val="top"/>
          </w:tcPr>
          <w:p w14:paraId="3D5F87CA" w14:textId="6AEF1694" w:rsidR="0092480A" w:rsidRPr="00BA753B" w:rsidRDefault="0092480A" w:rsidP="0092480A">
            <w:pPr>
              <w:spacing w:before="100" w:beforeAutospacing="1" w:after="100" w:afterAutospacing="1" w:line="360" w:lineRule="auto"/>
              <w:rPr>
                <w:rFonts w:cs="Sakkal Majalla"/>
                <w:b/>
                <w:bCs/>
                <w:szCs w:val="28"/>
                <w:rtl/>
                <w:lang w:bidi="ar-EG"/>
              </w:rPr>
            </w:pPr>
            <w:r w:rsidRPr="00412A48">
              <w:rPr>
                <w:rFonts w:eastAsia="Times New Roman" w:cs="Sakkal Majalla"/>
                <w:b/>
                <w:bCs/>
                <w:szCs w:val="28"/>
                <w:rtl/>
                <w:lang w:bidi="ar-EG"/>
              </w:rPr>
              <w:t>الجدول رقم (</w:t>
            </w:r>
            <w:r w:rsidRPr="00412A48">
              <w:rPr>
                <w:rFonts w:eastAsia="Times New Roman" w:cs="Sakkal Majalla" w:hint="cs"/>
                <w:b/>
                <w:bCs/>
                <w:szCs w:val="28"/>
                <w:rtl/>
                <w:lang w:bidi="ar-EG"/>
              </w:rPr>
              <w:t>16</w:t>
            </w:r>
            <w:r w:rsidRPr="00412A48">
              <w:rPr>
                <w:rFonts w:eastAsia="Times New Roman" w:cs="Sakkal Majalla"/>
                <w:b/>
                <w:bCs/>
                <w:szCs w:val="28"/>
                <w:rtl/>
                <w:lang w:bidi="ar-EG"/>
              </w:rPr>
              <w:t>) نتائج اختباري معامل تضخم التباين ومعامل التباين المسموح به ومعامل الالتواء</w:t>
            </w:r>
          </w:p>
        </w:tc>
        <w:tc>
          <w:tcPr>
            <w:tcW w:w="1558" w:type="dxa"/>
          </w:tcPr>
          <w:p w14:paraId="14E9226F" w14:textId="219B7D0C" w:rsidR="0092480A" w:rsidRPr="0092480A" w:rsidRDefault="0092480A" w:rsidP="0092480A">
            <w:pPr>
              <w:spacing w:before="100" w:beforeAutospacing="1" w:after="100" w:afterAutospacing="1" w:line="360" w:lineRule="auto"/>
              <w:rPr>
                <w:rFonts w:cs="Sakkal Majalla"/>
                <w:b/>
                <w:bCs/>
                <w:sz w:val="40"/>
                <w:szCs w:val="28"/>
                <w:rtl/>
                <w:lang w:bidi="ar-EG"/>
              </w:rPr>
            </w:pPr>
            <w:r w:rsidRPr="0092480A">
              <w:rPr>
                <w:rFonts w:cs="Sakkal Majalla"/>
                <w:b/>
                <w:bCs/>
                <w:sz w:val="40"/>
                <w:szCs w:val="28"/>
                <w:rtl/>
                <w:lang w:bidi="ar-EG"/>
              </w:rPr>
              <w:t>79</w:t>
            </w:r>
          </w:p>
        </w:tc>
      </w:tr>
      <w:tr w:rsidR="0092480A" w:rsidRPr="00BA753B" w14:paraId="0CF537DC" w14:textId="77777777" w:rsidTr="0092480A">
        <w:tc>
          <w:tcPr>
            <w:tcW w:w="6368" w:type="dxa"/>
            <w:vAlign w:val="top"/>
          </w:tcPr>
          <w:p w14:paraId="35FEC400" w14:textId="71420BD2" w:rsidR="0092480A" w:rsidRPr="00BA753B" w:rsidRDefault="0092480A" w:rsidP="0092480A">
            <w:pPr>
              <w:spacing w:before="100" w:beforeAutospacing="1" w:after="100" w:afterAutospacing="1" w:line="360" w:lineRule="auto"/>
              <w:rPr>
                <w:rFonts w:cs="Sakkal Majalla"/>
                <w:b/>
                <w:bCs/>
                <w:szCs w:val="28"/>
                <w:rtl/>
                <w:lang w:bidi="ar-EG"/>
              </w:rPr>
            </w:pPr>
            <w:r w:rsidRPr="00412A48">
              <w:rPr>
                <w:rFonts w:eastAsia="Times New Roman" w:cs="Sakkal Majalla"/>
                <w:b/>
                <w:bCs/>
                <w:szCs w:val="28"/>
                <w:rtl/>
                <w:lang w:bidi="ar-EG"/>
              </w:rPr>
              <w:t>الجدو رقم (</w:t>
            </w:r>
            <w:r w:rsidRPr="00412A48">
              <w:rPr>
                <w:rFonts w:eastAsia="Times New Roman" w:cs="Sakkal Majalla" w:hint="cs"/>
                <w:b/>
                <w:bCs/>
                <w:szCs w:val="28"/>
                <w:rtl/>
                <w:lang w:bidi="ar-EG"/>
              </w:rPr>
              <w:t>17</w:t>
            </w:r>
            <w:r w:rsidRPr="00412A48">
              <w:rPr>
                <w:rFonts w:eastAsia="Times New Roman" w:cs="Sakkal Majalla"/>
                <w:b/>
                <w:bCs/>
                <w:szCs w:val="28"/>
                <w:rtl/>
                <w:lang w:bidi="ar-EG"/>
              </w:rPr>
              <w:t>) نتائج تحليل التباين لاختبار ملائمة نموذج الدراسة</w:t>
            </w:r>
          </w:p>
        </w:tc>
        <w:tc>
          <w:tcPr>
            <w:tcW w:w="1558" w:type="dxa"/>
          </w:tcPr>
          <w:p w14:paraId="09B201A1" w14:textId="6518EB4E" w:rsidR="0092480A" w:rsidRPr="0092480A" w:rsidRDefault="0092480A" w:rsidP="0092480A">
            <w:pPr>
              <w:spacing w:before="100" w:beforeAutospacing="1" w:after="100" w:afterAutospacing="1" w:line="360" w:lineRule="auto"/>
              <w:rPr>
                <w:rFonts w:cs="Sakkal Majalla"/>
                <w:b/>
                <w:bCs/>
                <w:sz w:val="40"/>
                <w:szCs w:val="28"/>
                <w:rtl/>
                <w:lang w:bidi="ar-EG"/>
              </w:rPr>
            </w:pPr>
            <w:r w:rsidRPr="0092480A">
              <w:rPr>
                <w:rFonts w:cs="Sakkal Majalla"/>
                <w:b/>
                <w:bCs/>
                <w:sz w:val="40"/>
                <w:szCs w:val="28"/>
                <w:rtl/>
                <w:lang w:bidi="ar-EG"/>
              </w:rPr>
              <w:t>80</w:t>
            </w:r>
          </w:p>
        </w:tc>
      </w:tr>
      <w:tr w:rsidR="0092480A" w:rsidRPr="00BA753B" w14:paraId="4439FB14" w14:textId="77777777" w:rsidTr="0092480A">
        <w:trPr>
          <w:cnfStyle w:val="000000010000" w:firstRow="0" w:lastRow="0" w:firstColumn="0" w:lastColumn="0" w:oddVBand="0" w:evenVBand="0" w:oddHBand="0" w:evenHBand="1" w:firstRowFirstColumn="0" w:firstRowLastColumn="0" w:lastRowFirstColumn="0" w:lastRowLastColumn="0"/>
        </w:trPr>
        <w:tc>
          <w:tcPr>
            <w:tcW w:w="6368" w:type="dxa"/>
            <w:vAlign w:val="top"/>
          </w:tcPr>
          <w:p w14:paraId="366CB981" w14:textId="0DCC7266" w:rsidR="0092480A" w:rsidRPr="00BA753B" w:rsidRDefault="0092480A" w:rsidP="0092480A">
            <w:pPr>
              <w:spacing w:before="100" w:beforeAutospacing="1" w:after="100" w:afterAutospacing="1" w:line="360" w:lineRule="auto"/>
              <w:rPr>
                <w:rFonts w:cs="Sakkal Majalla"/>
                <w:b/>
                <w:bCs/>
                <w:szCs w:val="28"/>
                <w:rtl/>
                <w:lang w:bidi="ar-EG"/>
              </w:rPr>
            </w:pPr>
            <w:r w:rsidRPr="00412A48">
              <w:rPr>
                <w:rFonts w:eastAsia="Times New Roman" w:cs="Sakkal Majalla"/>
                <w:b/>
                <w:bCs/>
                <w:szCs w:val="28"/>
                <w:rtl/>
                <w:lang w:bidi="ar-EG"/>
              </w:rPr>
              <w:t>الجدول رقم (</w:t>
            </w:r>
            <w:r w:rsidRPr="00412A48">
              <w:rPr>
                <w:rFonts w:eastAsia="Times New Roman" w:cs="Sakkal Majalla" w:hint="cs"/>
                <w:b/>
                <w:bCs/>
                <w:szCs w:val="28"/>
                <w:rtl/>
                <w:lang w:bidi="ar-EG"/>
              </w:rPr>
              <w:t>18</w:t>
            </w:r>
            <w:r w:rsidRPr="00412A48">
              <w:rPr>
                <w:rFonts w:eastAsia="Times New Roman" w:cs="Sakkal Majalla"/>
                <w:b/>
                <w:bCs/>
                <w:szCs w:val="28"/>
                <w:rtl/>
                <w:lang w:bidi="ar-EG"/>
              </w:rPr>
              <w:t>) نتائج تحليل الانحدار المتعدد لاختبار أثر ابعاد استراتيجيات رأس المال الفكري على تميز الأداء المؤسسي</w:t>
            </w:r>
          </w:p>
        </w:tc>
        <w:tc>
          <w:tcPr>
            <w:tcW w:w="1558" w:type="dxa"/>
          </w:tcPr>
          <w:p w14:paraId="041567C1" w14:textId="08080726" w:rsidR="0092480A" w:rsidRPr="0092480A" w:rsidRDefault="0092480A" w:rsidP="0092480A">
            <w:pPr>
              <w:spacing w:before="100" w:beforeAutospacing="1" w:after="100" w:afterAutospacing="1" w:line="360" w:lineRule="auto"/>
              <w:rPr>
                <w:rFonts w:cs="Sakkal Majalla"/>
                <w:b/>
                <w:bCs/>
                <w:sz w:val="40"/>
                <w:szCs w:val="28"/>
                <w:rtl/>
                <w:lang w:bidi="ar-EG"/>
              </w:rPr>
            </w:pPr>
            <w:r w:rsidRPr="0092480A">
              <w:rPr>
                <w:rFonts w:cs="Sakkal Majalla"/>
                <w:b/>
                <w:bCs/>
                <w:sz w:val="40"/>
                <w:szCs w:val="28"/>
                <w:rtl/>
                <w:lang w:bidi="ar-EG"/>
              </w:rPr>
              <w:t>80</w:t>
            </w:r>
          </w:p>
        </w:tc>
      </w:tr>
      <w:tr w:rsidR="0092480A" w:rsidRPr="00BA753B" w14:paraId="27558EBA" w14:textId="77777777" w:rsidTr="0092480A">
        <w:tc>
          <w:tcPr>
            <w:tcW w:w="6368" w:type="dxa"/>
            <w:vAlign w:val="top"/>
          </w:tcPr>
          <w:p w14:paraId="7F620F4B" w14:textId="774D7750" w:rsidR="0092480A" w:rsidRPr="00BA753B" w:rsidRDefault="0092480A" w:rsidP="0092480A">
            <w:pPr>
              <w:spacing w:before="100" w:beforeAutospacing="1" w:after="100" w:afterAutospacing="1" w:line="360" w:lineRule="auto"/>
              <w:rPr>
                <w:rFonts w:cs="Sakkal Majalla"/>
                <w:b/>
                <w:bCs/>
                <w:szCs w:val="28"/>
                <w:rtl/>
                <w:lang w:bidi="ar-EG"/>
              </w:rPr>
            </w:pPr>
            <w:r w:rsidRPr="00412A48">
              <w:rPr>
                <w:rFonts w:eastAsia="Times New Roman" w:cs="Sakkal Majalla"/>
                <w:b/>
                <w:bCs/>
                <w:szCs w:val="28"/>
                <w:rtl/>
                <w:lang w:bidi="ar-EG"/>
              </w:rPr>
              <w:t>الجدول (</w:t>
            </w:r>
            <w:r w:rsidRPr="00412A48">
              <w:rPr>
                <w:rFonts w:eastAsia="Times New Roman" w:cs="Sakkal Majalla" w:hint="cs"/>
                <w:b/>
                <w:bCs/>
                <w:szCs w:val="28"/>
                <w:rtl/>
                <w:lang w:bidi="ar-EG"/>
              </w:rPr>
              <w:t>19</w:t>
            </w:r>
            <w:r w:rsidRPr="00412A48">
              <w:rPr>
                <w:rFonts w:eastAsia="Times New Roman" w:cs="Sakkal Majalla"/>
                <w:b/>
                <w:bCs/>
                <w:szCs w:val="28"/>
                <w:rtl/>
                <w:lang w:bidi="ar-EG"/>
              </w:rPr>
              <w:t>) نتائج تحليل التباين لاختبار ملائمة نموذج الدراسة</w:t>
            </w:r>
          </w:p>
        </w:tc>
        <w:tc>
          <w:tcPr>
            <w:tcW w:w="1558" w:type="dxa"/>
          </w:tcPr>
          <w:p w14:paraId="6FF1B910" w14:textId="3707014A" w:rsidR="0092480A" w:rsidRPr="0092480A" w:rsidRDefault="0092480A" w:rsidP="0092480A">
            <w:pPr>
              <w:spacing w:before="100" w:beforeAutospacing="1" w:after="100" w:afterAutospacing="1" w:line="360" w:lineRule="auto"/>
              <w:rPr>
                <w:rFonts w:cs="Sakkal Majalla"/>
                <w:b/>
                <w:bCs/>
                <w:sz w:val="40"/>
                <w:szCs w:val="28"/>
                <w:rtl/>
                <w:lang w:bidi="ar-EG"/>
              </w:rPr>
            </w:pPr>
            <w:r w:rsidRPr="0092480A">
              <w:rPr>
                <w:rFonts w:cs="Sakkal Majalla"/>
                <w:b/>
                <w:bCs/>
                <w:sz w:val="40"/>
                <w:szCs w:val="28"/>
                <w:rtl/>
                <w:lang w:bidi="ar-EG"/>
              </w:rPr>
              <w:t>82</w:t>
            </w:r>
          </w:p>
        </w:tc>
      </w:tr>
      <w:tr w:rsidR="0092480A" w:rsidRPr="00BA753B" w14:paraId="41A36B51" w14:textId="77777777" w:rsidTr="0092480A">
        <w:trPr>
          <w:cnfStyle w:val="000000010000" w:firstRow="0" w:lastRow="0" w:firstColumn="0" w:lastColumn="0" w:oddVBand="0" w:evenVBand="0" w:oddHBand="0" w:evenHBand="1" w:firstRowFirstColumn="0" w:firstRowLastColumn="0" w:lastRowFirstColumn="0" w:lastRowLastColumn="0"/>
        </w:trPr>
        <w:tc>
          <w:tcPr>
            <w:tcW w:w="6368" w:type="dxa"/>
            <w:vAlign w:val="top"/>
          </w:tcPr>
          <w:p w14:paraId="18514F69" w14:textId="71E7241B" w:rsidR="0092480A" w:rsidRPr="00BA753B" w:rsidRDefault="0092480A" w:rsidP="0092480A">
            <w:pPr>
              <w:spacing w:before="100" w:beforeAutospacing="1" w:after="100" w:afterAutospacing="1" w:line="360" w:lineRule="auto"/>
              <w:rPr>
                <w:rFonts w:cs="Sakkal Majalla"/>
                <w:b/>
                <w:bCs/>
                <w:szCs w:val="28"/>
                <w:rtl/>
                <w:lang w:bidi="ar-EG"/>
              </w:rPr>
            </w:pPr>
            <w:r w:rsidRPr="00412A48">
              <w:rPr>
                <w:rFonts w:eastAsia="Times New Roman" w:cs="Sakkal Majalla"/>
                <w:b/>
                <w:bCs/>
                <w:szCs w:val="28"/>
                <w:rtl/>
                <w:lang w:bidi="ar-EG"/>
              </w:rPr>
              <w:t>الجدول رقم (</w:t>
            </w:r>
            <w:r w:rsidRPr="00412A48">
              <w:rPr>
                <w:rFonts w:eastAsia="Times New Roman" w:cs="Sakkal Majalla" w:hint="cs"/>
                <w:b/>
                <w:bCs/>
                <w:szCs w:val="28"/>
                <w:rtl/>
                <w:lang w:bidi="ar-EG"/>
              </w:rPr>
              <w:t>20)</w:t>
            </w:r>
            <w:r w:rsidRPr="00412A48">
              <w:rPr>
                <w:rFonts w:eastAsia="Times New Roman" w:cs="Sakkal Majalla"/>
                <w:b/>
                <w:bCs/>
                <w:szCs w:val="28"/>
                <w:rtl/>
                <w:lang w:bidi="ar-EG"/>
              </w:rPr>
              <w:t xml:space="preserve"> نتائج تحليل الانحدار المتعدد لاختبار أثر ابعاد استراتيجيات رأس المال الفكري على </w:t>
            </w:r>
          </w:p>
        </w:tc>
        <w:tc>
          <w:tcPr>
            <w:tcW w:w="1558" w:type="dxa"/>
          </w:tcPr>
          <w:p w14:paraId="026040D2" w14:textId="22C94E79" w:rsidR="0092480A" w:rsidRPr="0092480A" w:rsidRDefault="0092480A" w:rsidP="0092480A">
            <w:pPr>
              <w:spacing w:before="100" w:beforeAutospacing="1" w:after="100" w:afterAutospacing="1" w:line="360" w:lineRule="auto"/>
              <w:rPr>
                <w:rFonts w:cs="Sakkal Majalla"/>
                <w:b/>
                <w:bCs/>
                <w:sz w:val="40"/>
                <w:szCs w:val="28"/>
                <w:rtl/>
                <w:lang w:bidi="ar-EG"/>
              </w:rPr>
            </w:pPr>
            <w:r w:rsidRPr="0092480A">
              <w:rPr>
                <w:rFonts w:cs="Sakkal Majalla"/>
                <w:b/>
                <w:bCs/>
                <w:sz w:val="40"/>
                <w:szCs w:val="28"/>
                <w:rtl/>
                <w:lang w:bidi="ar-EG"/>
              </w:rPr>
              <w:t>82</w:t>
            </w:r>
          </w:p>
        </w:tc>
      </w:tr>
      <w:tr w:rsidR="0092480A" w:rsidRPr="00BA753B" w14:paraId="3CC40D82" w14:textId="77777777" w:rsidTr="0092480A">
        <w:tc>
          <w:tcPr>
            <w:tcW w:w="6368" w:type="dxa"/>
            <w:vAlign w:val="top"/>
          </w:tcPr>
          <w:p w14:paraId="3558D0A7" w14:textId="4B611D50" w:rsidR="0092480A" w:rsidRPr="00BA753B" w:rsidRDefault="0092480A" w:rsidP="0092480A">
            <w:pPr>
              <w:spacing w:before="100" w:beforeAutospacing="1" w:after="100" w:afterAutospacing="1" w:line="360" w:lineRule="auto"/>
              <w:rPr>
                <w:rFonts w:cs="Sakkal Majalla"/>
                <w:b/>
                <w:bCs/>
                <w:szCs w:val="28"/>
                <w:rtl/>
                <w:lang w:bidi="ar-EG"/>
              </w:rPr>
            </w:pPr>
            <w:r w:rsidRPr="00412A48">
              <w:rPr>
                <w:rFonts w:eastAsia="Times New Roman" w:cs="Sakkal Majalla"/>
                <w:b/>
                <w:bCs/>
                <w:szCs w:val="28"/>
                <w:rtl/>
                <w:lang w:bidi="ar-EG"/>
              </w:rPr>
              <w:t>الابداع التنظيمي</w:t>
            </w:r>
          </w:p>
        </w:tc>
        <w:tc>
          <w:tcPr>
            <w:tcW w:w="1558" w:type="dxa"/>
          </w:tcPr>
          <w:p w14:paraId="2B49796D" w14:textId="1FD44297" w:rsidR="0092480A" w:rsidRPr="0092480A" w:rsidRDefault="0092480A" w:rsidP="0092480A">
            <w:pPr>
              <w:spacing w:before="100" w:beforeAutospacing="1" w:after="100" w:afterAutospacing="1" w:line="360" w:lineRule="auto"/>
              <w:rPr>
                <w:rFonts w:cs="Sakkal Majalla"/>
                <w:b/>
                <w:bCs/>
                <w:sz w:val="40"/>
                <w:szCs w:val="28"/>
                <w:rtl/>
                <w:lang w:bidi="ar-EG"/>
              </w:rPr>
            </w:pPr>
            <w:r w:rsidRPr="0092480A">
              <w:rPr>
                <w:rFonts w:cs="Sakkal Majalla"/>
                <w:b/>
                <w:bCs/>
                <w:sz w:val="40"/>
                <w:szCs w:val="28"/>
                <w:rtl/>
                <w:lang w:bidi="ar-EG"/>
              </w:rPr>
              <w:t>84</w:t>
            </w:r>
          </w:p>
        </w:tc>
      </w:tr>
      <w:tr w:rsidR="0092480A" w:rsidRPr="00BA753B" w14:paraId="199193BE" w14:textId="77777777" w:rsidTr="0092480A">
        <w:trPr>
          <w:cnfStyle w:val="000000010000" w:firstRow="0" w:lastRow="0" w:firstColumn="0" w:lastColumn="0" w:oddVBand="0" w:evenVBand="0" w:oddHBand="0" w:evenHBand="1" w:firstRowFirstColumn="0" w:firstRowLastColumn="0" w:lastRowFirstColumn="0" w:lastRowLastColumn="0"/>
        </w:trPr>
        <w:tc>
          <w:tcPr>
            <w:tcW w:w="6368" w:type="dxa"/>
            <w:vAlign w:val="top"/>
          </w:tcPr>
          <w:p w14:paraId="484715EF" w14:textId="67AE697E" w:rsidR="0092480A" w:rsidRPr="00BA753B" w:rsidRDefault="0092480A" w:rsidP="0092480A">
            <w:pPr>
              <w:spacing w:before="100" w:beforeAutospacing="1" w:after="100" w:afterAutospacing="1" w:line="360" w:lineRule="auto"/>
              <w:rPr>
                <w:rFonts w:cs="Sakkal Majalla"/>
                <w:b/>
                <w:bCs/>
                <w:szCs w:val="28"/>
                <w:rtl/>
                <w:lang w:bidi="ar-EG"/>
              </w:rPr>
            </w:pPr>
            <w:r w:rsidRPr="00412A48">
              <w:rPr>
                <w:rFonts w:eastAsia="Times New Roman" w:cs="Sakkal Majalla"/>
                <w:b/>
                <w:bCs/>
                <w:szCs w:val="28"/>
                <w:rtl/>
                <w:lang w:bidi="ar-EG"/>
              </w:rPr>
              <w:t>الجدول رقم (</w:t>
            </w:r>
            <w:r w:rsidRPr="00412A48">
              <w:rPr>
                <w:rFonts w:eastAsia="Times New Roman" w:cs="Sakkal Majalla" w:hint="cs"/>
                <w:b/>
                <w:bCs/>
                <w:szCs w:val="28"/>
                <w:rtl/>
                <w:lang w:bidi="ar-EG"/>
              </w:rPr>
              <w:t>21</w:t>
            </w:r>
            <w:r w:rsidRPr="00412A48">
              <w:rPr>
                <w:rFonts w:eastAsia="Times New Roman" w:cs="Sakkal Majalla"/>
                <w:b/>
                <w:bCs/>
                <w:szCs w:val="28"/>
                <w:rtl/>
                <w:lang w:bidi="ar-EG"/>
              </w:rPr>
              <w:t>) نتائج تحليل الانحدار البسيط لاختبار أثر لاستراتيجية رأس المال الاجتماعي على الابداع التنظيمي</w:t>
            </w:r>
          </w:p>
        </w:tc>
        <w:tc>
          <w:tcPr>
            <w:tcW w:w="1558" w:type="dxa"/>
          </w:tcPr>
          <w:p w14:paraId="6A214644" w14:textId="2D0B4B09" w:rsidR="0092480A" w:rsidRPr="0092480A" w:rsidRDefault="0092480A" w:rsidP="0092480A">
            <w:pPr>
              <w:spacing w:before="100" w:beforeAutospacing="1" w:after="100" w:afterAutospacing="1" w:line="360" w:lineRule="auto"/>
              <w:rPr>
                <w:rFonts w:cs="Sakkal Majalla"/>
                <w:b/>
                <w:bCs/>
                <w:sz w:val="40"/>
                <w:szCs w:val="28"/>
                <w:rtl/>
                <w:lang w:bidi="ar-EG"/>
              </w:rPr>
            </w:pPr>
            <w:r w:rsidRPr="0092480A">
              <w:rPr>
                <w:rFonts w:cs="Sakkal Majalla"/>
                <w:b/>
                <w:bCs/>
                <w:sz w:val="40"/>
                <w:szCs w:val="28"/>
                <w:rtl/>
                <w:lang w:bidi="ar-EG"/>
              </w:rPr>
              <w:t>85</w:t>
            </w:r>
          </w:p>
        </w:tc>
      </w:tr>
      <w:tr w:rsidR="0092480A" w:rsidRPr="00BA753B" w14:paraId="07F7E7ED" w14:textId="77777777" w:rsidTr="0092480A">
        <w:tc>
          <w:tcPr>
            <w:tcW w:w="6368" w:type="dxa"/>
            <w:vAlign w:val="top"/>
          </w:tcPr>
          <w:p w14:paraId="00DDAF3A" w14:textId="2911E20A" w:rsidR="0092480A" w:rsidRPr="00BA753B" w:rsidRDefault="0092480A" w:rsidP="0092480A">
            <w:pPr>
              <w:spacing w:before="100" w:beforeAutospacing="1" w:after="100" w:afterAutospacing="1" w:line="360" w:lineRule="auto"/>
              <w:rPr>
                <w:rFonts w:cs="Sakkal Majalla"/>
                <w:b/>
                <w:bCs/>
                <w:szCs w:val="28"/>
                <w:rtl/>
                <w:lang w:bidi="ar-EG"/>
              </w:rPr>
            </w:pPr>
            <w:r w:rsidRPr="00412A48">
              <w:rPr>
                <w:rFonts w:cs="Sakkal Majalla"/>
                <w:b/>
                <w:bCs/>
                <w:szCs w:val="28"/>
                <w:rtl/>
                <w:lang w:bidi="ar-EG"/>
              </w:rPr>
              <w:t>الجدول رقم (</w:t>
            </w:r>
            <w:r w:rsidRPr="00412A48">
              <w:rPr>
                <w:rFonts w:cs="Sakkal Majalla" w:hint="cs"/>
                <w:b/>
                <w:bCs/>
                <w:szCs w:val="28"/>
                <w:rtl/>
                <w:lang w:bidi="ar-EG"/>
              </w:rPr>
              <w:t>22</w:t>
            </w:r>
            <w:r w:rsidRPr="00412A48">
              <w:rPr>
                <w:rFonts w:cs="Sakkal Majalla"/>
                <w:b/>
                <w:bCs/>
                <w:szCs w:val="28"/>
                <w:rtl/>
                <w:lang w:bidi="ar-EG"/>
              </w:rPr>
              <w:t>) نتائج تحليل المسار لاختبار دلالة أثر توسط الابداع التنظيمي لأثر استراتيجيات رأس المال الفكري في تميز الأداء المؤسسي</w:t>
            </w:r>
          </w:p>
        </w:tc>
        <w:tc>
          <w:tcPr>
            <w:tcW w:w="1558" w:type="dxa"/>
          </w:tcPr>
          <w:p w14:paraId="5397F752" w14:textId="254A6A3E" w:rsidR="0092480A" w:rsidRPr="0092480A" w:rsidRDefault="0092480A" w:rsidP="0092480A">
            <w:pPr>
              <w:spacing w:before="100" w:beforeAutospacing="1" w:after="100" w:afterAutospacing="1" w:line="360" w:lineRule="auto"/>
              <w:rPr>
                <w:rFonts w:cs="Sakkal Majalla"/>
                <w:b/>
                <w:bCs/>
                <w:sz w:val="40"/>
                <w:szCs w:val="28"/>
                <w:rtl/>
                <w:lang w:bidi="ar-EG"/>
              </w:rPr>
            </w:pPr>
            <w:r w:rsidRPr="0092480A">
              <w:rPr>
                <w:rFonts w:cs="Sakkal Majalla"/>
                <w:b/>
                <w:bCs/>
                <w:sz w:val="40"/>
                <w:szCs w:val="28"/>
                <w:rtl/>
                <w:lang w:bidi="ar-EG"/>
              </w:rPr>
              <w:t>60</w:t>
            </w:r>
          </w:p>
        </w:tc>
      </w:tr>
    </w:tbl>
    <w:p w14:paraId="11C1D871" w14:textId="77777777" w:rsidR="00BA753B" w:rsidRDefault="00BA753B" w:rsidP="00BA753B">
      <w:pPr>
        <w:spacing w:before="100" w:beforeAutospacing="1" w:after="100" w:afterAutospacing="1" w:line="360" w:lineRule="auto"/>
        <w:jc w:val="center"/>
        <w:rPr>
          <w:rFonts w:ascii="Sakkal Majalla" w:hAnsi="Sakkal Majalla" w:cs="Sakkal Majalla"/>
          <w:b/>
          <w:bCs/>
          <w:sz w:val="36"/>
          <w:szCs w:val="36"/>
          <w:rtl/>
          <w:lang w:bidi="ar-EG"/>
        </w:rPr>
      </w:pPr>
    </w:p>
    <w:p w14:paraId="23C97E5D" w14:textId="58F115BE" w:rsidR="00BA753B" w:rsidRPr="00BA753B" w:rsidRDefault="00BA753B" w:rsidP="00BA753B">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7" w:name="_Toc173232645"/>
      <w:r w:rsidRPr="00BA753B">
        <w:rPr>
          <w:rFonts w:ascii="Sakkal Majalla" w:hAnsi="Sakkal Majalla" w:cs="Sakkal Majalla" w:hint="cs"/>
          <w:b/>
          <w:bCs/>
          <w:sz w:val="40"/>
          <w:szCs w:val="40"/>
          <w:rtl/>
          <w:lang w:bidi="ar-EG"/>
        </w:rPr>
        <w:lastRenderedPageBreak/>
        <w:t>قائمة الأشكال</w:t>
      </w:r>
      <w:bookmarkEnd w:id="7"/>
      <w:r w:rsidRPr="00BA753B">
        <w:rPr>
          <w:rFonts w:ascii="Sakkal Majalla" w:hAnsi="Sakkal Majalla" w:cs="Sakkal Majalla" w:hint="cs"/>
          <w:b/>
          <w:bCs/>
          <w:sz w:val="40"/>
          <w:szCs w:val="40"/>
          <w:rtl/>
          <w:lang w:bidi="ar-EG"/>
        </w:rPr>
        <w:t xml:space="preserve"> </w:t>
      </w:r>
    </w:p>
    <w:tbl>
      <w:tblPr>
        <w:tblStyle w:val="TableGrid"/>
        <w:bidiVisual/>
        <w:tblW w:w="0" w:type="auto"/>
        <w:tblLook w:val="04A0" w:firstRow="1" w:lastRow="0" w:firstColumn="1" w:lastColumn="0" w:noHBand="0" w:noVBand="1"/>
      </w:tblPr>
      <w:tblGrid>
        <w:gridCol w:w="6368"/>
        <w:gridCol w:w="1558"/>
      </w:tblGrid>
      <w:tr w:rsidR="00BA753B" w:rsidRPr="00BA753B" w14:paraId="0A318C60" w14:textId="77777777" w:rsidTr="00BA753B">
        <w:trPr>
          <w:cnfStyle w:val="100000000000" w:firstRow="1" w:lastRow="0" w:firstColumn="0" w:lastColumn="0" w:oddVBand="0" w:evenVBand="0" w:oddHBand="0" w:evenHBand="0" w:firstRowFirstColumn="0" w:firstRowLastColumn="0" w:lastRowFirstColumn="0" w:lastRowLastColumn="0"/>
        </w:trPr>
        <w:tc>
          <w:tcPr>
            <w:tcW w:w="6368" w:type="dxa"/>
          </w:tcPr>
          <w:p w14:paraId="2FC68981" w14:textId="126AE10C" w:rsidR="00BA753B" w:rsidRPr="00BA753B" w:rsidRDefault="00BA753B" w:rsidP="00BA753B">
            <w:pPr>
              <w:spacing w:line="360" w:lineRule="auto"/>
              <w:rPr>
                <w:rFonts w:cs="Sakkal Majalla"/>
                <w:b/>
                <w:bCs/>
                <w:sz w:val="32"/>
                <w:szCs w:val="32"/>
                <w:rtl/>
                <w:lang w:bidi="ar-EG"/>
              </w:rPr>
            </w:pPr>
            <w:r w:rsidRPr="00BA753B">
              <w:rPr>
                <w:rFonts w:cs="Sakkal Majalla" w:hint="cs"/>
                <w:b/>
                <w:bCs/>
                <w:sz w:val="32"/>
                <w:szCs w:val="32"/>
                <w:rtl/>
                <w:lang w:bidi="ar-EG"/>
              </w:rPr>
              <w:t xml:space="preserve">اسم الشكل </w:t>
            </w:r>
          </w:p>
        </w:tc>
        <w:tc>
          <w:tcPr>
            <w:tcW w:w="1558" w:type="dxa"/>
          </w:tcPr>
          <w:p w14:paraId="6E95F6FF" w14:textId="473409AF" w:rsidR="00BA753B" w:rsidRPr="00BA753B" w:rsidRDefault="00BA753B" w:rsidP="00BA753B">
            <w:pPr>
              <w:spacing w:line="360" w:lineRule="auto"/>
              <w:rPr>
                <w:rFonts w:cs="Sakkal Majalla"/>
                <w:b/>
                <w:bCs/>
                <w:sz w:val="32"/>
                <w:szCs w:val="32"/>
                <w:rtl/>
                <w:lang w:bidi="ar-EG"/>
              </w:rPr>
            </w:pPr>
            <w:r w:rsidRPr="00BA753B">
              <w:rPr>
                <w:rFonts w:cs="Sakkal Majalla" w:hint="cs"/>
                <w:b/>
                <w:bCs/>
                <w:sz w:val="32"/>
                <w:szCs w:val="32"/>
                <w:rtl/>
                <w:lang w:bidi="ar-EG"/>
              </w:rPr>
              <w:t xml:space="preserve">رقم الصفحة </w:t>
            </w:r>
          </w:p>
        </w:tc>
      </w:tr>
      <w:tr w:rsidR="0092480A" w:rsidRPr="00BA753B" w14:paraId="6E7F88AA" w14:textId="77777777" w:rsidTr="0092480A">
        <w:tc>
          <w:tcPr>
            <w:tcW w:w="6368" w:type="dxa"/>
            <w:vAlign w:val="top"/>
          </w:tcPr>
          <w:p w14:paraId="29E2FC8B" w14:textId="38FD8AB3" w:rsidR="0092480A" w:rsidRPr="00BA753B" w:rsidRDefault="0092480A" w:rsidP="0092480A">
            <w:pPr>
              <w:spacing w:line="360" w:lineRule="auto"/>
              <w:rPr>
                <w:rFonts w:cs="Sakkal Majalla"/>
                <w:b/>
                <w:bCs/>
                <w:szCs w:val="28"/>
                <w:rtl/>
                <w:lang w:bidi="ar-EG"/>
              </w:rPr>
            </w:pPr>
            <w:r w:rsidRPr="0056413B">
              <w:rPr>
                <w:rFonts w:cs="Sakkal Majalla" w:hint="cs"/>
                <w:b/>
                <w:bCs/>
                <w:szCs w:val="28"/>
                <w:rtl/>
                <w:lang w:bidi="ar-EG"/>
              </w:rPr>
              <w:t>الشكل</w:t>
            </w:r>
            <w:r w:rsidRPr="0056413B">
              <w:rPr>
                <w:rFonts w:cs="Sakkal Majalla"/>
                <w:b/>
                <w:bCs/>
                <w:szCs w:val="28"/>
                <w:rtl/>
                <w:lang w:bidi="ar-EG"/>
              </w:rPr>
              <w:t xml:space="preserve"> رقم (</w:t>
            </w:r>
            <w:r w:rsidRPr="0056413B">
              <w:rPr>
                <w:rFonts w:cs="Sakkal Majalla" w:hint="cs"/>
                <w:b/>
                <w:bCs/>
                <w:szCs w:val="28"/>
                <w:rtl/>
                <w:lang w:bidi="ar-EG"/>
              </w:rPr>
              <w:t>1</w:t>
            </w:r>
            <w:r w:rsidRPr="0056413B">
              <w:rPr>
                <w:rFonts w:cs="Sakkal Majalla"/>
                <w:b/>
                <w:bCs/>
                <w:szCs w:val="28"/>
                <w:rtl/>
                <w:lang w:bidi="ar-EG"/>
              </w:rPr>
              <w:t>) توزيع أفراد عينة الدراسة حسب الخصائص العامة</w:t>
            </w:r>
          </w:p>
        </w:tc>
        <w:tc>
          <w:tcPr>
            <w:tcW w:w="1558" w:type="dxa"/>
          </w:tcPr>
          <w:p w14:paraId="03FF26C8" w14:textId="5D2E380B" w:rsidR="0092480A" w:rsidRPr="0092480A" w:rsidRDefault="0092480A" w:rsidP="0092480A">
            <w:pPr>
              <w:spacing w:line="360" w:lineRule="auto"/>
              <w:rPr>
                <w:rFonts w:cs="Sakkal Majalla"/>
                <w:b/>
                <w:bCs/>
                <w:szCs w:val="28"/>
                <w:rtl/>
                <w:lang w:bidi="ar-EG"/>
              </w:rPr>
            </w:pPr>
            <w:r w:rsidRPr="0092480A">
              <w:rPr>
                <w:rFonts w:cs="Sakkal Majalla"/>
                <w:b/>
                <w:bCs/>
                <w:szCs w:val="28"/>
                <w:rtl/>
                <w:lang w:bidi="ar-EG"/>
              </w:rPr>
              <w:t>60</w:t>
            </w:r>
          </w:p>
        </w:tc>
      </w:tr>
      <w:tr w:rsidR="0092480A" w:rsidRPr="00BA753B" w14:paraId="57EFF59A" w14:textId="77777777" w:rsidTr="0092480A">
        <w:trPr>
          <w:cnfStyle w:val="000000010000" w:firstRow="0" w:lastRow="0" w:firstColumn="0" w:lastColumn="0" w:oddVBand="0" w:evenVBand="0" w:oddHBand="0" w:evenHBand="1" w:firstRowFirstColumn="0" w:firstRowLastColumn="0" w:lastRowFirstColumn="0" w:lastRowLastColumn="0"/>
        </w:trPr>
        <w:tc>
          <w:tcPr>
            <w:tcW w:w="6368" w:type="dxa"/>
            <w:vAlign w:val="top"/>
          </w:tcPr>
          <w:p w14:paraId="2DAAE2F0" w14:textId="71BEC2F3" w:rsidR="0092480A" w:rsidRPr="00BA753B" w:rsidRDefault="0092480A" w:rsidP="0092480A">
            <w:pPr>
              <w:spacing w:line="360" w:lineRule="auto"/>
              <w:rPr>
                <w:rFonts w:cs="Sakkal Majalla"/>
                <w:b/>
                <w:bCs/>
                <w:szCs w:val="28"/>
                <w:rtl/>
                <w:lang w:bidi="ar-EG"/>
              </w:rPr>
            </w:pPr>
            <w:r w:rsidRPr="0056413B">
              <w:rPr>
                <w:rFonts w:cs="Sakkal Majalla" w:hint="cs"/>
                <w:b/>
                <w:bCs/>
                <w:szCs w:val="28"/>
                <w:rtl/>
                <w:lang w:bidi="ar-EG"/>
              </w:rPr>
              <w:t>الشكل</w:t>
            </w:r>
            <w:r w:rsidRPr="0056413B">
              <w:rPr>
                <w:rFonts w:cs="Sakkal Majalla"/>
                <w:b/>
                <w:bCs/>
                <w:szCs w:val="28"/>
                <w:rtl/>
                <w:lang w:bidi="ar-EG"/>
              </w:rPr>
              <w:t xml:space="preserve"> رقم (</w:t>
            </w:r>
            <w:r w:rsidRPr="0056413B">
              <w:rPr>
                <w:rFonts w:cs="Sakkal Majalla" w:hint="cs"/>
                <w:b/>
                <w:bCs/>
                <w:szCs w:val="28"/>
                <w:rtl/>
                <w:lang w:bidi="ar-EG"/>
              </w:rPr>
              <w:t>2</w:t>
            </w:r>
            <w:r w:rsidRPr="0056413B">
              <w:rPr>
                <w:rFonts w:cs="Sakkal Majalla"/>
                <w:b/>
                <w:bCs/>
                <w:szCs w:val="28"/>
                <w:rtl/>
                <w:lang w:bidi="ar-EG"/>
              </w:rPr>
              <w:t>) توزيع أفراد عينة الدراسة حسب الخصائص العامة</w:t>
            </w:r>
          </w:p>
        </w:tc>
        <w:tc>
          <w:tcPr>
            <w:tcW w:w="1558" w:type="dxa"/>
          </w:tcPr>
          <w:p w14:paraId="0FD0CA5C" w14:textId="5128E3D3" w:rsidR="0092480A" w:rsidRPr="0092480A" w:rsidRDefault="0092480A" w:rsidP="0092480A">
            <w:pPr>
              <w:spacing w:line="360" w:lineRule="auto"/>
              <w:rPr>
                <w:rFonts w:cs="Sakkal Majalla"/>
                <w:b/>
                <w:bCs/>
                <w:szCs w:val="28"/>
                <w:rtl/>
                <w:lang w:bidi="ar-EG"/>
              </w:rPr>
            </w:pPr>
            <w:r w:rsidRPr="0092480A">
              <w:rPr>
                <w:rFonts w:cs="Sakkal Majalla"/>
                <w:b/>
                <w:bCs/>
                <w:szCs w:val="28"/>
                <w:rtl/>
                <w:lang w:bidi="ar-EG"/>
              </w:rPr>
              <w:t>61</w:t>
            </w:r>
          </w:p>
        </w:tc>
      </w:tr>
      <w:tr w:rsidR="0092480A" w:rsidRPr="00BA753B" w14:paraId="5AE53387" w14:textId="77777777" w:rsidTr="0092480A">
        <w:tc>
          <w:tcPr>
            <w:tcW w:w="6368" w:type="dxa"/>
            <w:vAlign w:val="top"/>
          </w:tcPr>
          <w:p w14:paraId="2BADE80B" w14:textId="3E49E0E2" w:rsidR="0092480A" w:rsidRPr="00BA753B" w:rsidRDefault="0092480A" w:rsidP="0092480A">
            <w:pPr>
              <w:spacing w:line="360" w:lineRule="auto"/>
              <w:rPr>
                <w:rFonts w:cs="Sakkal Majalla"/>
                <w:b/>
                <w:bCs/>
                <w:szCs w:val="28"/>
                <w:rtl/>
                <w:lang w:bidi="ar-EG"/>
              </w:rPr>
            </w:pPr>
            <w:r w:rsidRPr="0056413B">
              <w:rPr>
                <w:rFonts w:cs="Sakkal Majalla" w:hint="cs"/>
                <w:b/>
                <w:bCs/>
                <w:szCs w:val="28"/>
                <w:rtl/>
                <w:lang w:bidi="ar-EG"/>
              </w:rPr>
              <w:t>الشكل</w:t>
            </w:r>
            <w:r w:rsidRPr="0056413B">
              <w:rPr>
                <w:rFonts w:cs="Sakkal Majalla"/>
                <w:b/>
                <w:bCs/>
                <w:szCs w:val="28"/>
                <w:rtl/>
                <w:lang w:bidi="ar-EG"/>
              </w:rPr>
              <w:t xml:space="preserve"> رقم (</w:t>
            </w:r>
            <w:r w:rsidRPr="0056413B">
              <w:rPr>
                <w:rFonts w:cs="Sakkal Majalla" w:hint="cs"/>
                <w:b/>
                <w:bCs/>
                <w:szCs w:val="28"/>
                <w:rtl/>
                <w:lang w:bidi="ar-EG"/>
              </w:rPr>
              <w:t>3</w:t>
            </w:r>
            <w:r w:rsidRPr="0056413B">
              <w:rPr>
                <w:rFonts w:cs="Sakkal Majalla"/>
                <w:b/>
                <w:bCs/>
                <w:szCs w:val="28"/>
                <w:rtl/>
                <w:lang w:bidi="ar-EG"/>
              </w:rPr>
              <w:t>) توزيع أفراد عينة الدراسة حسب الخصائص العامة</w:t>
            </w:r>
          </w:p>
        </w:tc>
        <w:tc>
          <w:tcPr>
            <w:tcW w:w="1558" w:type="dxa"/>
          </w:tcPr>
          <w:p w14:paraId="49ABB255" w14:textId="28B8E9B9" w:rsidR="0092480A" w:rsidRPr="0092480A" w:rsidRDefault="0092480A" w:rsidP="0092480A">
            <w:pPr>
              <w:spacing w:line="360" w:lineRule="auto"/>
              <w:rPr>
                <w:rFonts w:cs="Sakkal Majalla"/>
                <w:b/>
                <w:bCs/>
                <w:szCs w:val="28"/>
                <w:rtl/>
                <w:lang w:bidi="ar-EG"/>
              </w:rPr>
            </w:pPr>
            <w:r w:rsidRPr="0092480A">
              <w:rPr>
                <w:rFonts w:cs="Sakkal Majalla"/>
                <w:b/>
                <w:bCs/>
                <w:szCs w:val="28"/>
                <w:rtl/>
                <w:lang w:bidi="ar-EG"/>
              </w:rPr>
              <w:t>61</w:t>
            </w:r>
          </w:p>
        </w:tc>
      </w:tr>
      <w:tr w:rsidR="0092480A" w:rsidRPr="00BA753B" w14:paraId="6A681B81" w14:textId="77777777" w:rsidTr="0092480A">
        <w:trPr>
          <w:cnfStyle w:val="000000010000" w:firstRow="0" w:lastRow="0" w:firstColumn="0" w:lastColumn="0" w:oddVBand="0" w:evenVBand="0" w:oddHBand="0" w:evenHBand="1" w:firstRowFirstColumn="0" w:firstRowLastColumn="0" w:lastRowFirstColumn="0" w:lastRowLastColumn="0"/>
        </w:trPr>
        <w:tc>
          <w:tcPr>
            <w:tcW w:w="6368" w:type="dxa"/>
            <w:vAlign w:val="top"/>
          </w:tcPr>
          <w:p w14:paraId="25F6BB47" w14:textId="33451AA4" w:rsidR="0092480A" w:rsidRPr="00BA753B" w:rsidRDefault="0092480A" w:rsidP="0092480A">
            <w:pPr>
              <w:spacing w:line="360" w:lineRule="auto"/>
              <w:rPr>
                <w:rFonts w:cs="Sakkal Majalla"/>
                <w:b/>
                <w:bCs/>
                <w:szCs w:val="28"/>
                <w:rtl/>
                <w:lang w:bidi="ar-EG"/>
              </w:rPr>
            </w:pPr>
            <w:r w:rsidRPr="0056413B">
              <w:rPr>
                <w:rFonts w:cs="Sakkal Majalla" w:hint="cs"/>
                <w:b/>
                <w:bCs/>
                <w:szCs w:val="28"/>
                <w:rtl/>
                <w:lang w:bidi="ar-EG"/>
              </w:rPr>
              <w:t>الشكل</w:t>
            </w:r>
            <w:r w:rsidRPr="0056413B">
              <w:rPr>
                <w:rFonts w:cs="Sakkal Majalla"/>
                <w:b/>
                <w:bCs/>
                <w:szCs w:val="28"/>
                <w:rtl/>
                <w:lang w:bidi="ar-EG"/>
              </w:rPr>
              <w:t xml:space="preserve"> رقم (</w:t>
            </w:r>
            <w:r w:rsidRPr="0056413B">
              <w:rPr>
                <w:rFonts w:cs="Sakkal Majalla" w:hint="cs"/>
                <w:b/>
                <w:bCs/>
                <w:szCs w:val="28"/>
                <w:rtl/>
                <w:lang w:bidi="ar-EG"/>
              </w:rPr>
              <w:t>4</w:t>
            </w:r>
            <w:r w:rsidRPr="0056413B">
              <w:rPr>
                <w:rFonts w:cs="Sakkal Majalla"/>
                <w:b/>
                <w:bCs/>
                <w:szCs w:val="28"/>
                <w:rtl/>
                <w:lang w:bidi="ar-EG"/>
              </w:rPr>
              <w:t>) توزيع أفراد عينة الدراسة حسب الخصائص العامة</w:t>
            </w:r>
          </w:p>
        </w:tc>
        <w:tc>
          <w:tcPr>
            <w:tcW w:w="1558" w:type="dxa"/>
          </w:tcPr>
          <w:p w14:paraId="057B6897" w14:textId="58EB3067" w:rsidR="0092480A" w:rsidRPr="0092480A" w:rsidRDefault="0092480A" w:rsidP="0092480A">
            <w:pPr>
              <w:spacing w:line="360" w:lineRule="auto"/>
              <w:rPr>
                <w:rFonts w:cs="Sakkal Majalla"/>
                <w:b/>
                <w:bCs/>
                <w:szCs w:val="28"/>
                <w:rtl/>
                <w:lang w:bidi="ar-EG"/>
              </w:rPr>
            </w:pPr>
            <w:r w:rsidRPr="0092480A">
              <w:rPr>
                <w:rFonts w:cs="Sakkal Majalla"/>
                <w:b/>
                <w:bCs/>
                <w:szCs w:val="28"/>
                <w:rtl/>
                <w:lang w:bidi="ar-EG"/>
              </w:rPr>
              <w:t>62</w:t>
            </w:r>
          </w:p>
        </w:tc>
      </w:tr>
    </w:tbl>
    <w:p w14:paraId="17A8BCA6" w14:textId="77777777" w:rsidR="00BA753B" w:rsidRDefault="00BA753B" w:rsidP="00BA753B">
      <w:pPr>
        <w:spacing w:before="100" w:beforeAutospacing="1" w:after="100" w:afterAutospacing="1" w:line="360" w:lineRule="auto"/>
        <w:jc w:val="center"/>
        <w:rPr>
          <w:rFonts w:ascii="Sakkal Majalla" w:hAnsi="Sakkal Majalla" w:cs="Sakkal Majalla"/>
          <w:b/>
          <w:bCs/>
          <w:sz w:val="36"/>
          <w:szCs w:val="36"/>
          <w:rtl/>
          <w:lang w:bidi="ar-EG"/>
        </w:rPr>
      </w:pPr>
    </w:p>
    <w:p w14:paraId="46130437" w14:textId="77777777" w:rsidR="00BA753B" w:rsidRDefault="00562686" w:rsidP="00BA753B">
      <w:pPr>
        <w:spacing w:before="100" w:beforeAutospacing="1" w:after="100" w:afterAutospacing="1" w:line="360" w:lineRule="auto"/>
        <w:rPr>
          <w:rFonts w:ascii="Sakkal Majalla" w:hAnsi="Sakkal Majalla" w:cs="Sakkal Majalla"/>
          <w:rtl/>
        </w:rPr>
        <w:sectPr w:rsidR="00BA753B" w:rsidSect="00BA753B">
          <w:footerReference w:type="even" r:id="rId15"/>
          <w:footerReference w:type="default" r:id="rId16"/>
          <w:footerReference w:type="first" r:id="rId17"/>
          <w:pgSz w:w="11906" w:h="16838" w:code="9"/>
          <w:pgMar w:top="1440" w:right="1985" w:bottom="1440" w:left="1418" w:header="720" w:footer="720" w:gutter="567"/>
          <w:pgNumType w:fmt="arabicAbjad"/>
          <w:cols w:space="708"/>
          <w:bidi/>
          <w:rtlGutter/>
          <w:docGrid w:linePitch="360"/>
        </w:sectPr>
      </w:pPr>
      <w:r w:rsidRPr="00BA753B">
        <w:rPr>
          <w:rFonts w:ascii="Sakkal Majalla" w:hAnsi="Sakkal Majalla" w:cs="Sakkal Majalla"/>
          <w:rtl/>
        </w:rPr>
        <w:br w:type="page"/>
      </w:r>
    </w:p>
    <w:p w14:paraId="4ABA9D04" w14:textId="7CE71C4E" w:rsidR="00562686" w:rsidRPr="00176DEF" w:rsidRDefault="00176DEF" w:rsidP="00176DEF">
      <w:pPr>
        <w:spacing w:before="100" w:beforeAutospacing="1" w:after="100" w:afterAutospacing="1" w:line="360" w:lineRule="auto"/>
        <w:jc w:val="center"/>
        <w:outlineLvl w:val="0"/>
        <w:rPr>
          <w:rFonts w:ascii="Sakkal Majalla" w:hAnsi="Sakkal Majalla" w:cs="Sakkal Majalla"/>
          <w:b/>
          <w:bCs/>
          <w:sz w:val="40"/>
          <w:szCs w:val="40"/>
          <w:rtl/>
        </w:rPr>
      </w:pPr>
      <w:bookmarkStart w:id="8" w:name="_Toc173232646"/>
      <w:r w:rsidRPr="00176DEF">
        <w:rPr>
          <w:rFonts w:ascii="Sakkal Majalla" w:hAnsi="Sakkal Majalla" w:cs="Sakkal Majalla" w:hint="cs"/>
          <w:b/>
          <w:bCs/>
          <w:sz w:val="40"/>
          <w:szCs w:val="40"/>
          <w:rtl/>
        </w:rPr>
        <w:lastRenderedPageBreak/>
        <w:t>الفصل الأول: الإطار العام للدراسة</w:t>
      </w:r>
      <w:bookmarkEnd w:id="8"/>
    </w:p>
    <w:p w14:paraId="035BF540" w14:textId="2A92FF86" w:rsidR="009125CE" w:rsidRPr="00E210D0" w:rsidRDefault="00C7172A" w:rsidP="00E210D0">
      <w:pPr>
        <w:spacing w:before="100" w:beforeAutospacing="1" w:after="100" w:afterAutospacing="1" w:line="360" w:lineRule="auto"/>
        <w:outlineLvl w:val="1"/>
        <w:rPr>
          <w:rFonts w:ascii="Sakkal Majalla" w:hAnsi="Sakkal Majalla" w:cs="Sakkal Majalla"/>
          <w:b/>
          <w:bCs/>
          <w:sz w:val="36"/>
          <w:szCs w:val="36"/>
          <w:rtl/>
        </w:rPr>
      </w:pPr>
      <w:bookmarkStart w:id="9" w:name="_Toc173084868"/>
      <w:bookmarkStart w:id="10" w:name="_Toc173232647"/>
      <w:r>
        <w:rPr>
          <w:rFonts w:ascii="Sakkal Majalla" w:hAnsi="Sakkal Majalla" w:cs="Sakkal Majalla" w:hint="cs"/>
          <w:b/>
          <w:bCs/>
          <w:sz w:val="36"/>
          <w:szCs w:val="36"/>
          <w:rtl/>
        </w:rPr>
        <w:t xml:space="preserve">1.1 </w:t>
      </w:r>
      <w:r w:rsidR="00562686" w:rsidRPr="00E210D0">
        <w:rPr>
          <w:rFonts w:ascii="Sakkal Majalla" w:hAnsi="Sakkal Majalla" w:cs="Sakkal Majalla" w:hint="cs"/>
          <w:b/>
          <w:bCs/>
          <w:sz w:val="36"/>
          <w:szCs w:val="36"/>
          <w:rtl/>
        </w:rPr>
        <w:t>م</w:t>
      </w:r>
      <w:r w:rsidR="00A74F76" w:rsidRPr="00E210D0">
        <w:rPr>
          <w:rFonts w:ascii="Sakkal Majalla" w:hAnsi="Sakkal Majalla" w:cs="Sakkal Majalla"/>
          <w:b/>
          <w:bCs/>
          <w:sz w:val="36"/>
          <w:szCs w:val="36"/>
          <w:rtl/>
        </w:rPr>
        <w:t>قدمة</w:t>
      </w:r>
      <w:r w:rsidR="009125CE" w:rsidRPr="00E210D0">
        <w:rPr>
          <w:rFonts w:ascii="Sakkal Majalla" w:hAnsi="Sakkal Majalla" w:cs="Sakkal Majalla" w:hint="cs"/>
          <w:b/>
          <w:bCs/>
          <w:sz w:val="36"/>
          <w:szCs w:val="36"/>
          <w:rtl/>
        </w:rPr>
        <w:t>:</w:t>
      </w:r>
      <w:bookmarkEnd w:id="9"/>
      <w:bookmarkEnd w:id="10"/>
    </w:p>
    <w:p w14:paraId="6DF68B29" w14:textId="67FFE9C1" w:rsidR="00EE3052" w:rsidRPr="00E210D0" w:rsidRDefault="00EE3052"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بعد الثورة الصناعية شهد العالم نقلة نوعية وتحولات واسعة في مجالات عديدة منها العلمي والتكنولوجي والمعرفي، حيث اعتبر أن المعرفة هي مفتاح المرور لتطوير المجتمعات وتقدمها من خلال الاستثمار في رأس المال البشري وهو أكثر الأصول قيمة في الاقتصاد الجديد، وتعتمد اقتصاد المعرفة على توافر تكنولوجيا المعلومات واستخدام الابتكار والبرمجة، وهذا ما جعل الشركات تتحول إلى اقتصاد المعرفة الذي يعتمد بشكل أساسي على خلق قيمة الشركات من خلال أصولها غير الملموسة، وتزامناً مع التحول نحو اقتصاد المعرفة برزت أهمية رأس المال الفكري كمورد استراتيجي وكأحد أهم الأصول غير المادية للمساهمة في امتلاك ميزة تنافسية بين المؤسسات، وضمن هذا النشاط تحاول التعرف على البعد الاستراتيجي لرأس المال الفكري باعتباره مورداً كامناً مسؤولاً عن خلق القيمة وامتلاك الميزة التنافسية للمؤسسة ويظهر تقييم واقع المؤسسات في الدول النامية في غياب الوعي الكافي لديها بمفاهيم رأس المال وأبعاد المعرفة الكامنة فيه، ودوره في خلق التميز المؤسسي وذلك أن إدراك تلك المفاهيم أصبح أمراً ضرورياً لزيادة قدرة المؤسسة على تحقيق ميزة تنافسية مستدامة في ظل اقتصاد عالمي مبني على المعرفة والكفاءات البشرية . ( الشاهين، 2023)</w:t>
      </w:r>
    </w:p>
    <w:p w14:paraId="3E69244B" w14:textId="6C7A3115" w:rsidR="00EE3052" w:rsidRPr="00E210D0" w:rsidRDefault="00EE3052"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 xml:space="preserve"> كما يفرض تحسين المزايا التنافسية على المؤسسة ضرورة تحديد رأس مالها الفكري وإتقان الكيفية الملائمة لتحويله إلى أرباح أو إلى وضع استراتيجي تنافسي، وبالتالي يجب أن تبحث المؤسسة عن الثروات الفكرية والمهارات والأفكار الإبداعية الكامنة في مواردها البشرية، منها بهدف خلق وتقديم قيمة إلى العملاء تسمح بتحسين الأرباح وتحقيق المركز الاستراتيجي الأفضل. (</w:t>
      </w:r>
      <w:r w:rsidR="00600C32" w:rsidRPr="00E210D0">
        <w:rPr>
          <w:rFonts w:ascii="Sakkal Majalla" w:hAnsi="Sakkal Majalla" w:cs="Sakkal Majalla"/>
          <w:sz w:val="28"/>
          <w:szCs w:val="28"/>
          <w:rtl/>
          <w:lang w:bidi="ar-EG"/>
        </w:rPr>
        <w:t>حرز الله، 2020</w:t>
      </w:r>
      <w:r w:rsidRPr="00E210D0">
        <w:rPr>
          <w:rFonts w:ascii="Sakkal Majalla" w:hAnsi="Sakkal Majalla" w:cs="Sakkal Majalla"/>
          <w:sz w:val="28"/>
          <w:szCs w:val="28"/>
          <w:rtl/>
          <w:lang w:bidi="ar-EG"/>
        </w:rPr>
        <w:t>)</w:t>
      </w:r>
    </w:p>
    <w:p w14:paraId="0F0CD1D4" w14:textId="72C8E54A" w:rsidR="00EE3052" w:rsidRPr="00E210D0" w:rsidRDefault="00EE3052"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 xml:space="preserve">ويعتبر هيكل الملكية من آليات التميز المؤسسي بجانب مجلس الإدارة، ويختلف مكونات هيكل الملكية من شركة لأخرى، وأن فهم ودراسة هيكل الملكية يسهم في فهم ومعرفة إدارة الشركة وموازنة المصالح </w:t>
      </w:r>
      <w:r w:rsidRPr="00E210D0">
        <w:rPr>
          <w:rFonts w:ascii="Sakkal Majalla" w:hAnsi="Sakkal Majalla" w:cs="Sakkal Majalla"/>
          <w:sz w:val="28"/>
          <w:szCs w:val="28"/>
          <w:rtl/>
          <w:lang w:bidi="ar-EG"/>
        </w:rPr>
        <w:lastRenderedPageBreak/>
        <w:t>بين الأطراف الداخليين والخارجيين وتنظيم العلاقات بينهم، وبالإضافة لذلك فإن للتميز المؤسسي أثر على أداء الشركة وريحيتها (</w:t>
      </w:r>
      <w:r w:rsidR="00600C32" w:rsidRPr="00E210D0">
        <w:rPr>
          <w:rFonts w:ascii="Sakkal Majalla" w:hAnsi="Sakkal Majalla" w:cs="Sakkal Majalla"/>
          <w:sz w:val="28"/>
          <w:szCs w:val="28"/>
          <w:rtl/>
          <w:lang w:bidi="ar-EG"/>
        </w:rPr>
        <w:t>2020</w:t>
      </w:r>
      <w:r w:rsidR="00600C32" w:rsidRPr="00E210D0">
        <w:rPr>
          <w:rFonts w:ascii="Sakkal Majalla" w:hAnsi="Sakkal Majalla" w:cs="Sakkal Majalla"/>
          <w:sz w:val="28"/>
          <w:szCs w:val="28"/>
          <w:lang w:bidi="ar-EG"/>
        </w:rPr>
        <w:t>Masa'd,</w:t>
      </w:r>
      <w:r w:rsidRPr="00E210D0">
        <w:rPr>
          <w:rFonts w:ascii="Sakkal Majalla" w:hAnsi="Sakkal Majalla" w:cs="Sakkal Majalla"/>
          <w:sz w:val="28"/>
          <w:szCs w:val="28"/>
          <w:rtl/>
          <w:lang w:bidi="ar-EG"/>
        </w:rPr>
        <w:t>).</w:t>
      </w:r>
    </w:p>
    <w:p w14:paraId="6292390D" w14:textId="0E65241D" w:rsidR="00DB6422" w:rsidRPr="00E210D0" w:rsidRDefault="00EE3052"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 xml:space="preserve"> وبعد التحول إلى الاقتصاد القائم على المعرفة واستخدام رأس المال الفكري في خلق قيمة الشركات بدأت الدراسات بالتوجه نحو قياس رأس المال الفكري والذي يعد من المصطلحات المعرفية المستحدثة والمهمة والذي يعبر عن الأصول غير ملموسة مثل المعرفة ومهارات الموظفين والخبرة، كما يعتبر رأس المال الفكري أحد العناصر الأساسية لصنع الثروة الاقتصادية للشركات في ظل اقتصاد المعرفة حيث أصبحت أكثر أهمية في خلق قيمة الشركة من عوامل الإنتاج العادي </w:t>
      </w:r>
      <w:r w:rsidR="00DB6422" w:rsidRPr="00E210D0">
        <w:rPr>
          <w:rFonts w:ascii="Sakkal Majalla" w:hAnsi="Sakkal Majalla" w:cs="Sakkal Majalla"/>
          <w:sz w:val="28"/>
          <w:szCs w:val="28"/>
          <w:rtl/>
          <w:lang w:bidi="ar-EG"/>
        </w:rPr>
        <w:t>(</w:t>
      </w:r>
      <w:r w:rsidR="00600C32" w:rsidRPr="00E210D0">
        <w:rPr>
          <w:rFonts w:ascii="Sakkal Majalla" w:hAnsi="Sakkal Majalla" w:cs="Sakkal Majalla"/>
          <w:sz w:val="28"/>
          <w:szCs w:val="28"/>
          <w:rtl/>
          <w:lang w:bidi="ar-EG"/>
        </w:rPr>
        <w:t>2020</w:t>
      </w:r>
      <w:r w:rsidR="00600C32" w:rsidRPr="00E210D0">
        <w:rPr>
          <w:rFonts w:ascii="Sakkal Majalla" w:hAnsi="Sakkal Majalla" w:cs="Sakkal Majalla"/>
          <w:sz w:val="28"/>
          <w:szCs w:val="28"/>
          <w:lang w:bidi="ar-EG"/>
        </w:rPr>
        <w:t>Darvishmotevali,</w:t>
      </w:r>
      <w:r w:rsidRPr="00E210D0">
        <w:rPr>
          <w:rFonts w:ascii="Sakkal Majalla" w:hAnsi="Sakkal Majalla" w:cs="Sakkal Majalla"/>
          <w:sz w:val="28"/>
          <w:szCs w:val="28"/>
          <w:rtl/>
          <w:lang w:bidi="ar-EG"/>
        </w:rPr>
        <w:t xml:space="preserve">). </w:t>
      </w:r>
    </w:p>
    <w:p w14:paraId="1E1BE335" w14:textId="07647738" w:rsidR="00DB6422" w:rsidRPr="00E210D0" w:rsidRDefault="00EE3052"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حيث بدأت الشركات</w:t>
      </w:r>
      <w:r w:rsidR="00DB6422" w:rsidRPr="00E210D0">
        <w:rPr>
          <w:rFonts w:ascii="Sakkal Majalla" w:hAnsi="Sakkal Majalla" w:cs="Sakkal Majalla"/>
          <w:sz w:val="28"/>
          <w:szCs w:val="28"/>
          <w:rtl/>
          <w:lang w:bidi="ar-EG"/>
        </w:rPr>
        <w:t xml:space="preserve"> عامة وشركات التعدين خاصة</w:t>
      </w:r>
      <w:r w:rsidRPr="00E210D0">
        <w:rPr>
          <w:rFonts w:ascii="Sakkal Majalla" w:hAnsi="Sakkal Majalla" w:cs="Sakkal Majalla"/>
          <w:sz w:val="28"/>
          <w:szCs w:val="28"/>
          <w:rtl/>
          <w:lang w:bidi="ar-EG"/>
        </w:rPr>
        <w:t xml:space="preserve"> في إدراك القدرة على المنافسة ليس فقط من خلال ملكية الأصول الملموسة، ولكن من خلال الابتكار ونظم المعلومات والإدارة التنظيمية ومواردها التنظيمية .</w:t>
      </w:r>
      <w:r w:rsidR="00600C32" w:rsidRPr="00E210D0">
        <w:rPr>
          <w:rFonts w:ascii="Sakkal Majalla" w:hAnsi="Sakkal Majalla" w:cs="Sakkal Majalla"/>
          <w:sz w:val="28"/>
          <w:szCs w:val="28"/>
          <w:rtl/>
          <w:lang w:bidi="ar-EG"/>
        </w:rPr>
        <w:t>( بن حامد، 2018)</w:t>
      </w:r>
    </w:p>
    <w:p w14:paraId="5529EF05" w14:textId="62BB54DE" w:rsidR="00837045" w:rsidRPr="00E210D0" w:rsidRDefault="00DB6422"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ويعد رأس المال الفكري مفتاح الإدارة العليا لتنمية التميز المؤسسي والابداع التنظيمي في منظماتها، وعندما يحدث قصور بين رأس المال البشري وباقي رؤوس الأموال الأخرى في المنظمة، فلا بد أن ينصب اهتمام الإدارة العليا بالعنصر البشري، وذلك دعماً للقدرات والمهارات الإدارية، وحين يتكامل الإعداد البشري يصبح من السهل زيادة القدرة التنموية في استخدام باقي رؤوس الأموال أفضل استخدام، لذا فإن الدولة الناشطة في مجال التنمية تضع أمامها هدفاً استراتيجياً هو تطوير كفايات رأس المال البشري، وكما نعلم أن القدرات والخبرات والمهارات الرأس المال البشري غير متساوية بين الأفراد العاملين؛ فهناك فئة معينة منهم تمتلك المكونات المذكورة بشكل يفوق الآخرين، ويمكنهم ذلك من إنتاج أفكار جديدة تنعكس بشكل إيجابي على المنظمة؛ وهؤلاء يمثلون إلى حد كبير - رأس المال الفكري، والذين تنعكس إمكاناتهم وقدراتهم في كم ونوع مناسب من حالات الإبداع المختلفة في المنظمة. وتمتاز بيئة العمل في قطاع التعدين بالتغير المستمر مما يضع الإدارة أمام تحد دائم باتجاه التكيف مع المستجدات والتغييرات في هذه البيئة، وهذا الأمر لا يتم إلا إذا امتلكت هذه القطاعات والمؤسسات القوى البشرية المؤهلة، وتوفير المناخ التنظيمي الذي يمتاز بالإبداع والابتكار. (</w:t>
      </w:r>
      <w:r w:rsidR="00600C32" w:rsidRPr="00E210D0">
        <w:rPr>
          <w:rFonts w:ascii="Sakkal Majalla" w:hAnsi="Sakkal Majalla" w:cs="Sakkal Majalla"/>
          <w:sz w:val="28"/>
          <w:szCs w:val="28"/>
          <w:rtl/>
          <w:lang w:bidi="ar-EG"/>
        </w:rPr>
        <w:t>2018</w:t>
      </w:r>
      <w:r w:rsidR="00600C32" w:rsidRPr="00E210D0">
        <w:rPr>
          <w:rFonts w:ascii="Sakkal Majalla" w:hAnsi="Sakkal Majalla" w:cs="Sakkal Majalla"/>
          <w:sz w:val="28"/>
          <w:szCs w:val="28"/>
          <w:lang w:bidi="ar-EG"/>
        </w:rPr>
        <w:t>Danish,</w:t>
      </w:r>
      <w:r w:rsidRPr="00E210D0">
        <w:rPr>
          <w:rFonts w:ascii="Sakkal Majalla" w:hAnsi="Sakkal Majalla" w:cs="Sakkal Majalla"/>
          <w:sz w:val="28"/>
          <w:szCs w:val="28"/>
          <w:rtl/>
          <w:lang w:bidi="ar-EG"/>
        </w:rPr>
        <w:t>)</w:t>
      </w:r>
    </w:p>
    <w:p w14:paraId="2E1DCC47" w14:textId="73B7907E" w:rsidR="00DB6422" w:rsidRPr="00E210D0" w:rsidRDefault="00DB6422"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lastRenderedPageBreak/>
        <w:t xml:space="preserve">وعندما تقوم الشركات بالإفصاح عن رأس المال الفكري بالقوائم المالية هذا يؤدي الى زيادة درجة الشفافية في القوائم المالية من أجل زيادة من درجة الاعتماد عليها من قبل المستخدمين الداخليين والخارجيين والمستقبليين لاتخاذ قرارات أدق( </w:t>
      </w:r>
      <w:r w:rsidR="00600C32" w:rsidRPr="00E210D0">
        <w:rPr>
          <w:rFonts w:ascii="Sakkal Majalla" w:hAnsi="Sakkal Majalla" w:cs="Sakkal Majalla"/>
          <w:sz w:val="28"/>
          <w:szCs w:val="28"/>
          <w:rtl/>
          <w:lang w:bidi="ar-EG"/>
        </w:rPr>
        <w:t>جرادات، 2020)</w:t>
      </w:r>
      <w:r w:rsidRPr="00E210D0">
        <w:rPr>
          <w:rFonts w:ascii="Sakkal Majalla" w:hAnsi="Sakkal Majalla" w:cs="Sakkal Majalla"/>
          <w:sz w:val="28"/>
          <w:szCs w:val="28"/>
          <w:rtl/>
          <w:lang w:bidi="ar-EG"/>
        </w:rPr>
        <w:t>)</w:t>
      </w:r>
    </w:p>
    <w:p w14:paraId="1BD9D90E" w14:textId="6722AB41" w:rsidR="00DB6422" w:rsidRPr="00E210D0" w:rsidRDefault="00DB6422"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وقد تزايدت الحاجة إلى التوجه نحو تطبيق التميز المؤسسي، كمساهمة في تحقيق النجاح التنظيمي، والفاعلية التنظيمية وتلبية حاجات العملاء، والتخلص من الممارسات الإدارية والتقليدية، وتوفير المقومات اللازمة للتعامل مع الأوضاع المستجدة في نظام الأعمال العالمي الجديد (</w:t>
      </w:r>
      <w:r w:rsidR="00600C32" w:rsidRPr="00E210D0">
        <w:rPr>
          <w:rFonts w:ascii="Sakkal Majalla" w:hAnsi="Sakkal Majalla" w:cs="Sakkal Majalla"/>
          <w:sz w:val="28"/>
          <w:szCs w:val="28"/>
          <w:rtl/>
          <w:lang w:bidi="ar-EG"/>
        </w:rPr>
        <w:t>2020</w:t>
      </w:r>
      <w:r w:rsidR="00600C32" w:rsidRPr="00E210D0">
        <w:rPr>
          <w:rFonts w:ascii="Sakkal Majalla" w:hAnsi="Sakkal Majalla" w:cs="Sakkal Majalla"/>
          <w:sz w:val="28"/>
          <w:szCs w:val="28"/>
          <w:lang w:bidi="ar-EG"/>
        </w:rPr>
        <w:t>Bhuiyan,</w:t>
      </w:r>
      <w:r w:rsidRPr="00E210D0">
        <w:rPr>
          <w:rFonts w:ascii="Sakkal Majalla" w:hAnsi="Sakkal Majalla" w:cs="Sakkal Majalla"/>
          <w:sz w:val="28"/>
          <w:szCs w:val="28"/>
          <w:rtl/>
          <w:lang w:bidi="fa-IR"/>
        </w:rPr>
        <w:t xml:space="preserve">) </w:t>
      </w:r>
    </w:p>
    <w:p w14:paraId="6081FE4B" w14:textId="2457618C" w:rsidR="00DE0049" w:rsidRPr="00E210D0" w:rsidRDefault="00DB6422"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 xml:space="preserve"> ويعتبر التميز المؤسسي أسلوب حياة ونمط فكري، حيث إنه يعد مفهوم متكامل، فالمؤسسات والمنظمات - وخاصة قطاع التعدين - التي تتواجد في هذا العصر تعيش عصر المنافسة في ظل التطورات التكنولوجية الحديثة وهذا يضع المؤسسات في وضع عدم كفاية الأداء العادي في مواجهة تلك التغيرات من أجل الوصول إلى تطلعات أكبر، لذلك فإن التميز المؤسسي مهم في أداء المؤسسات، كما أنه أصبح خياراً مهماً في ظل التغيرات المحيطة، </w:t>
      </w:r>
      <w:r w:rsidRPr="00E210D0">
        <w:rPr>
          <w:rFonts w:ascii="Sakkal Majalla" w:hAnsi="Sakkal Majalla" w:cs="Sakkal Majalla"/>
          <w:sz w:val="28"/>
          <w:szCs w:val="28"/>
          <w:rtl/>
          <w:lang w:bidi="fa-IR"/>
        </w:rPr>
        <w:t xml:space="preserve"> </w:t>
      </w:r>
      <w:r w:rsidRPr="00E210D0">
        <w:rPr>
          <w:rFonts w:ascii="Sakkal Majalla" w:hAnsi="Sakkal Majalla" w:cs="Sakkal Majalla"/>
          <w:sz w:val="28"/>
          <w:szCs w:val="28"/>
          <w:rtl/>
          <w:lang w:bidi="ar-EG"/>
        </w:rPr>
        <w:t>لذا بدأ الاهتمام جلياً في معرفة التميز المؤسسي من أجل التكيف مع البيئات الخارجية من أجل السعي إلى امتلاك المقومات الإدارية لتسهيل عملية مواكبة التطور والتقدم بشكل مميز ومستمر، والاهتمام بالخصائص التنظيمية النادرة والتي تتمتع بها المنظمة في المنافسة والتي تجعلها قادرة على إدارة مواردها من أجل تعزيز التقدم والتط</w:t>
      </w:r>
      <w:r w:rsidR="00DE0049" w:rsidRPr="00E210D0">
        <w:rPr>
          <w:rFonts w:ascii="Sakkal Majalla" w:hAnsi="Sakkal Majalla" w:cs="Sakkal Majalla"/>
          <w:sz w:val="28"/>
          <w:szCs w:val="28"/>
          <w:rtl/>
          <w:lang w:bidi="ar-EG"/>
        </w:rPr>
        <w:t>وير في المؤسسة. (</w:t>
      </w:r>
      <w:r w:rsidR="00F05BC1" w:rsidRPr="00E210D0">
        <w:rPr>
          <w:rFonts w:ascii="Sakkal Majalla" w:hAnsi="Sakkal Majalla" w:cs="Sakkal Majalla"/>
          <w:sz w:val="28"/>
          <w:szCs w:val="28"/>
          <w:rtl/>
          <w:lang w:bidi="ar-EG"/>
        </w:rPr>
        <w:t>حسن، 2018)</w:t>
      </w:r>
      <w:r w:rsidR="00DE0049" w:rsidRPr="00E210D0">
        <w:rPr>
          <w:rFonts w:ascii="Sakkal Majalla" w:hAnsi="Sakkal Majalla" w:cs="Sakkal Majalla"/>
          <w:sz w:val="28"/>
          <w:szCs w:val="28"/>
          <w:rtl/>
          <w:lang w:bidi="ar-EG"/>
        </w:rPr>
        <w:t>)</w:t>
      </w:r>
    </w:p>
    <w:p w14:paraId="13BD9C66" w14:textId="76056D44" w:rsidR="00DB6422" w:rsidRPr="00E210D0" w:rsidRDefault="00DB6422"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والتميز المؤسسي كمفهوم له دلالته، حيث يدل على زيادة فعاليات المؤسسات ومنافستها وجودتها على مستوي جميع ممارساتها، وقد يعبر عن تميز المؤسسة بالنجاح، فالمؤسسة المتميزة هي المؤسسة الأكثر نجاحاً - تميزاً في أنشطتها التنظيمية والتدريسية والبحثية والخدمية للمجتمع ككل.</w:t>
      </w:r>
    </w:p>
    <w:p w14:paraId="74D5016E" w14:textId="560FFB2A" w:rsidR="00DE0049" w:rsidRPr="00E210D0" w:rsidRDefault="00DE0049" w:rsidP="00B350B2">
      <w:pPr>
        <w:spacing w:before="100" w:beforeAutospacing="1" w:after="100" w:afterAutospacing="1" w:line="360" w:lineRule="auto"/>
        <w:ind w:firstLine="720"/>
        <w:jc w:val="both"/>
        <w:rPr>
          <w:rFonts w:ascii="Sakkal Majalla" w:hAnsi="Sakkal Majalla" w:cs="Sakkal Majalla"/>
          <w:sz w:val="28"/>
          <w:szCs w:val="28"/>
          <w:rtl/>
          <w:lang w:bidi="fa-IR"/>
        </w:rPr>
      </w:pPr>
      <w:r w:rsidRPr="00E210D0">
        <w:rPr>
          <w:rFonts w:ascii="Sakkal Majalla" w:hAnsi="Sakkal Majalla" w:cs="Sakkal Majalla"/>
          <w:sz w:val="28"/>
          <w:szCs w:val="28"/>
          <w:rtl/>
          <w:lang w:bidi="ar-EG"/>
        </w:rPr>
        <w:t xml:space="preserve">ويهدف التميز المؤسسي إلى تحسين نصيب المؤسسة وقطاع التعدين في سوق العمل، وجعل نظام العمل بها أكثر مرونة وتوافقاً مع متطلبات السوق عن طريق استخدام أحدث الأساليب اللازمة للتطوير، وتكامل كل العناصر التي تؤثر في جودة العمليات التنظيمية والإدارية المختلفة، وكذلك تحديد المسئوليات لكل فرد في المؤسسة، ووضوح أهداف جودة النظام لكافة الأفراد على اختلاف مستوياتهم ووظائفهم، وأن </w:t>
      </w:r>
      <w:r w:rsidRPr="00E210D0">
        <w:rPr>
          <w:rFonts w:ascii="Sakkal Majalla" w:hAnsi="Sakkal Majalla" w:cs="Sakkal Majalla"/>
          <w:sz w:val="28"/>
          <w:szCs w:val="28"/>
          <w:rtl/>
          <w:lang w:bidi="ar-EG"/>
        </w:rPr>
        <w:lastRenderedPageBreak/>
        <w:t>تكون الإدارة العليا على وعي تام بتطبيق سياسة التميز والالتزام بها، والتخطيط الجيد لعمليات التميز المؤسسي (</w:t>
      </w:r>
      <w:r w:rsidR="00F05BC1" w:rsidRPr="00E210D0">
        <w:rPr>
          <w:rFonts w:ascii="Sakkal Majalla" w:hAnsi="Sakkal Majalla" w:cs="Sakkal Majalla"/>
          <w:sz w:val="28"/>
          <w:szCs w:val="28"/>
          <w:rtl/>
          <w:lang w:bidi="ar-EG"/>
        </w:rPr>
        <w:t>حسن</w:t>
      </w:r>
      <w:r w:rsidRPr="00E210D0">
        <w:rPr>
          <w:rFonts w:ascii="Sakkal Majalla" w:hAnsi="Sakkal Majalla" w:cs="Sakkal Majalla"/>
          <w:sz w:val="28"/>
          <w:szCs w:val="28"/>
          <w:rtl/>
          <w:lang w:bidi="ar-EG"/>
        </w:rPr>
        <w:t xml:space="preserve">، </w:t>
      </w:r>
      <w:r w:rsidRPr="00E210D0">
        <w:rPr>
          <w:rFonts w:ascii="Sakkal Majalla" w:hAnsi="Sakkal Majalla" w:cs="Sakkal Majalla"/>
          <w:sz w:val="28"/>
          <w:szCs w:val="28"/>
          <w:rtl/>
          <w:lang w:bidi="fa-IR"/>
        </w:rPr>
        <w:t>2018)</w:t>
      </w:r>
    </w:p>
    <w:p w14:paraId="62973987" w14:textId="1F3FE629" w:rsidR="00DE0049" w:rsidRPr="00E210D0" w:rsidRDefault="00DE0049"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 xml:space="preserve"> لذا فإن التوجه نحو تحقيق التميز المؤسسي بالمؤسسات وقطاعات التعدين السعودية عامة وقطاع تعدين منطقة الطريف خاصة  أصبح ضرورة تفرضها طبيعة التحديات التي تواجهها وطبيعة عملها في كافة الجوانب وخدمة المجتمع، إضافة إلى رسالتها العالمية، وبالنظر لمفهوم التميز المؤسسي يتضح أن البناء العلمي لتحقيق تميز المؤسسات بصفة عامة، وقطاعات التعدين بصفة خاصة، ينطلق من إحداث نقلة نوعية في طريقة تفكير ينجم عنها تغيير في استجابات المستفيدين منها، وبما يحقق تطوير وتحسين مستمر للأداء المؤسسي(</w:t>
      </w:r>
      <w:r w:rsidR="00F05BC1" w:rsidRPr="00E210D0">
        <w:rPr>
          <w:rFonts w:ascii="Sakkal Majalla" w:hAnsi="Sakkal Majalla" w:cs="Sakkal Majalla"/>
          <w:sz w:val="28"/>
          <w:szCs w:val="28"/>
          <w:rtl/>
          <w:lang w:bidi="ar-EG"/>
        </w:rPr>
        <w:t xml:space="preserve"> 2022</w:t>
      </w:r>
      <w:r w:rsidR="00F05BC1" w:rsidRPr="00E210D0">
        <w:rPr>
          <w:rFonts w:ascii="Sakkal Majalla" w:hAnsi="Sakkal Majalla" w:cs="Sakkal Majalla"/>
          <w:sz w:val="28"/>
          <w:szCs w:val="28"/>
          <w:lang w:bidi="ar-EG"/>
        </w:rPr>
        <w:t>Almutirat,</w:t>
      </w:r>
      <w:r w:rsidRPr="00E210D0">
        <w:rPr>
          <w:rFonts w:ascii="Sakkal Majalla" w:hAnsi="Sakkal Majalla" w:cs="Sakkal Majalla"/>
          <w:sz w:val="28"/>
          <w:szCs w:val="28"/>
          <w:rtl/>
          <w:lang w:bidi="ar-EG"/>
        </w:rPr>
        <w:t>)</w:t>
      </w:r>
    </w:p>
    <w:p w14:paraId="09D6068F" w14:textId="77777777" w:rsidR="00DE0049" w:rsidRPr="00E210D0" w:rsidRDefault="00DE0049" w:rsidP="00B350B2">
      <w:pPr>
        <w:spacing w:before="100" w:beforeAutospacing="1" w:after="100" w:afterAutospacing="1" w:line="360" w:lineRule="auto"/>
        <w:ind w:firstLine="720"/>
        <w:jc w:val="both"/>
        <w:rPr>
          <w:rFonts w:ascii="Sakkal Majalla" w:hAnsi="Sakkal Majalla" w:cs="Sakkal Majalla"/>
          <w:sz w:val="28"/>
          <w:szCs w:val="28"/>
          <w:rtl/>
          <w:lang w:bidi="fa-IR"/>
        </w:rPr>
      </w:pPr>
      <w:r w:rsidRPr="00E210D0">
        <w:rPr>
          <w:rFonts w:ascii="Sakkal Majalla" w:hAnsi="Sakkal Majalla" w:cs="Sakkal Majalla"/>
          <w:sz w:val="28"/>
          <w:szCs w:val="28"/>
          <w:rtl/>
          <w:lang w:bidi="fa-IR"/>
        </w:rPr>
        <w:t>مما لا شك فيه أن الإبداع التنظيمي من الوسائل التي تسهم في تغيير الثقافة المؤسسية، بحيث تنعكس الأهداف المؤسسية على مستوى التزام العاملين بالمبادئ والقيم، والتعاون لتحقيق أهداف المؤسسة، كما تتمثل أهمية الإبداع التنظيمي في تأثيرها على الخطط المستقبلية للمؤسسة وتجعلها أكثر قدرة على فهم العوامل المؤثرة على الأداء، كالموارد والتسهيلات اللازمة لنجاح المؤسسة في تحقيق أهدافها، والتعديلات التي ينبغي أن تطرأ على إجراءات العمل لتحقيق أهداف المؤسسة بكفاءة وفاعلية. حيث إن المنظمة التي تمتلك رأس المال الفكري يكون لديها القدرة في المحافظة على مستوى متفوق من المعرفة داخل المنظمة وتدعم الاستخدام العلمي للمعلومات مما يؤدي إلى تعزيز تميز الأداء المؤسسي والقدرة على التكيف مع البيئة المحيطة، من هنا تسعى الدراسة لبيان أثر ممارسة استراتيجيات رأس المال الفكري في ضوء الدور الوسيط للإبداع التنظيمي على تحقيق تميز الأداء المؤسسي في قطاع التعدين.</w:t>
      </w:r>
    </w:p>
    <w:p w14:paraId="40A61660" w14:textId="146BC520" w:rsidR="009125CE" w:rsidRPr="00C7172A" w:rsidRDefault="00C7172A" w:rsidP="00C7172A">
      <w:pPr>
        <w:spacing w:before="100" w:beforeAutospacing="1" w:after="100" w:afterAutospacing="1" w:line="360" w:lineRule="auto"/>
        <w:outlineLvl w:val="1"/>
        <w:rPr>
          <w:rFonts w:ascii="Sakkal Majalla" w:hAnsi="Sakkal Majalla" w:cs="Sakkal Majalla"/>
          <w:b/>
          <w:bCs/>
          <w:sz w:val="36"/>
          <w:szCs w:val="36"/>
          <w:rtl/>
        </w:rPr>
      </w:pPr>
      <w:bookmarkStart w:id="11" w:name="_Toc173084869"/>
      <w:bookmarkStart w:id="12" w:name="_Toc173232648"/>
      <w:r>
        <w:rPr>
          <w:rFonts w:ascii="Sakkal Majalla" w:hAnsi="Sakkal Majalla" w:cs="Sakkal Majalla" w:hint="cs"/>
          <w:b/>
          <w:bCs/>
          <w:sz w:val="36"/>
          <w:szCs w:val="36"/>
          <w:rtl/>
        </w:rPr>
        <w:t>2.</w:t>
      </w:r>
      <w:r w:rsidR="00BA528D">
        <w:rPr>
          <w:rFonts w:ascii="Sakkal Majalla" w:hAnsi="Sakkal Majalla" w:cs="Sakkal Majalla" w:hint="cs"/>
          <w:b/>
          <w:bCs/>
          <w:sz w:val="36"/>
          <w:szCs w:val="36"/>
          <w:rtl/>
        </w:rPr>
        <w:t xml:space="preserve">1 </w:t>
      </w:r>
      <w:r w:rsidR="00A74F76" w:rsidRPr="00C7172A">
        <w:rPr>
          <w:rFonts w:ascii="Sakkal Majalla" w:hAnsi="Sakkal Majalla" w:cs="Sakkal Majalla"/>
          <w:b/>
          <w:bCs/>
          <w:sz w:val="36"/>
          <w:szCs w:val="36"/>
          <w:rtl/>
        </w:rPr>
        <w:t>مشكلة الدراسة</w:t>
      </w:r>
      <w:r w:rsidR="009125CE" w:rsidRPr="00C7172A">
        <w:rPr>
          <w:rFonts w:ascii="Sakkal Majalla" w:hAnsi="Sakkal Majalla" w:cs="Sakkal Majalla"/>
          <w:b/>
          <w:bCs/>
          <w:sz w:val="36"/>
          <w:szCs w:val="36"/>
          <w:rtl/>
        </w:rPr>
        <w:t>:</w:t>
      </w:r>
      <w:bookmarkEnd w:id="11"/>
      <w:bookmarkEnd w:id="12"/>
    </w:p>
    <w:p w14:paraId="3A504109" w14:textId="09FA4E29" w:rsidR="009125CE" w:rsidRPr="00E210D0" w:rsidRDefault="002D04F6" w:rsidP="00B350B2">
      <w:pPr>
        <w:spacing w:before="100" w:beforeAutospacing="1" w:after="100" w:afterAutospacing="1" w:line="360" w:lineRule="auto"/>
        <w:ind w:firstLine="720"/>
        <w:jc w:val="both"/>
        <w:rPr>
          <w:rFonts w:ascii="Sakkal Majalla" w:hAnsi="Sakkal Majalla" w:cs="Sakkal Majalla"/>
          <w:sz w:val="28"/>
          <w:szCs w:val="28"/>
          <w:rtl/>
        </w:rPr>
      </w:pPr>
      <w:r w:rsidRPr="00E210D0">
        <w:rPr>
          <w:rFonts w:ascii="Sakkal Majalla" w:hAnsi="Sakkal Majalla" w:cs="Sakkal Majalla"/>
          <w:sz w:val="28"/>
          <w:szCs w:val="28"/>
          <w:rtl/>
        </w:rPr>
        <w:t xml:space="preserve">تعتبر الصناعة أحد الخيارات الاستراتيجي لتنويع الاقتصاد السعودي؛ فهي محور التنمية وعصب النمو الاقتصادي، كما أن الصناعة في المملكة لم تكن وليدة اللحظة بل بنيت على إرث يمتد لعقود بدءًا من المرحلة التي واكبت اكتشاف النفط، والذي يعد الركيزة الأساسية التي قامت عليها الصناعة الحديثة في </w:t>
      </w:r>
      <w:r w:rsidRPr="00E210D0">
        <w:rPr>
          <w:rFonts w:ascii="Sakkal Majalla" w:hAnsi="Sakkal Majalla" w:cs="Sakkal Majalla"/>
          <w:sz w:val="28"/>
          <w:szCs w:val="28"/>
          <w:rtl/>
        </w:rPr>
        <w:lastRenderedPageBreak/>
        <w:t>المملكة، حيث بدأت عملية التنمية في القطاع الصناعي أولى خطواتها عقب اكتشاف النفط وتصديره بكميات تجارية، بفضل العوائد النفطية ودورها في إمكانية تحسين الأوضاع الاقتصادية وتوجيهها، ومع التطورات الحديثة والتكنولوجية التي شهدتها المملكة في الآونة الأخير تعرض القطاع الصناعي عامة وقطاع التعدين خاصة إلى انتشار منافسين حيث أن القطاع الصناعي ينافسه القطاع العقاري وينافسه القطاع التجاري كما ينافسه قطاع الخدمات، ولذلك فإن أي اقتصاد حريص على أن يكون لديه نمو صناعي يجب أن تكون لديه السياسات التي تمكن هذا القطاع من المنافسة بالمقارنة ببقية القطاعات من الجانب الاستثماري، ومهما نبذل من جهد في التقنيات في نهاية المطاف قد لا تعطي الأثر المطلوب إذ كان لا يزال هناك قطاعات أخرى تنافس وهذه الحقيقية يجب أخذها في الاعتبار. ( التقرير السنوي للصناعة، 144</w:t>
      </w:r>
      <w:r w:rsidR="0063781B" w:rsidRPr="00E210D0">
        <w:rPr>
          <w:rFonts w:ascii="Sakkal Majalla" w:hAnsi="Sakkal Majalla" w:cs="Sakkal Majalla"/>
          <w:sz w:val="28"/>
          <w:szCs w:val="28"/>
          <w:rtl/>
        </w:rPr>
        <w:t>3</w:t>
      </w:r>
      <w:r w:rsidRPr="00E210D0">
        <w:rPr>
          <w:rFonts w:ascii="Sakkal Majalla" w:hAnsi="Sakkal Majalla" w:cs="Sakkal Majalla"/>
          <w:sz w:val="28"/>
          <w:szCs w:val="28"/>
          <w:rtl/>
        </w:rPr>
        <w:t>ه)</w:t>
      </w:r>
    </w:p>
    <w:p w14:paraId="11198760" w14:textId="3581CF3B" w:rsidR="009125CE" w:rsidRPr="00E210D0" w:rsidRDefault="002D04F6" w:rsidP="00B350B2">
      <w:pPr>
        <w:spacing w:before="100" w:beforeAutospacing="1" w:after="100" w:afterAutospacing="1" w:line="360" w:lineRule="auto"/>
        <w:ind w:firstLine="720"/>
        <w:jc w:val="both"/>
        <w:rPr>
          <w:rFonts w:ascii="Sakkal Majalla" w:hAnsi="Sakkal Majalla" w:cs="Sakkal Majalla"/>
          <w:sz w:val="28"/>
          <w:szCs w:val="28"/>
          <w:rtl/>
        </w:rPr>
      </w:pPr>
      <w:r w:rsidRPr="00E210D0">
        <w:rPr>
          <w:rFonts w:ascii="Sakkal Majalla" w:hAnsi="Sakkal Majalla" w:cs="Sakkal Majalla"/>
          <w:sz w:val="28"/>
          <w:szCs w:val="28"/>
          <w:rtl/>
        </w:rPr>
        <w:t xml:space="preserve">يحظى قطاع التعدين كغيره من القطاعات بدعم واهتمام الدولة، حيث يشكل الركيزة الثالثة للصناعات السعودية ويعمل على توفير الفرص الوظيفية للشباب السعودي، وتحقيق التنمية المتوازنة بين المناطق، وتشكيل مدن جديدة على طراز حديث يواكب المدن الصناعية العالمية، </w:t>
      </w:r>
      <w:r w:rsidRPr="00E210D0">
        <w:rPr>
          <w:rFonts w:ascii="Sakkal Majalla" w:hAnsi="Sakkal Majalla" w:cs="Sakkal Majalla"/>
          <w:sz w:val="28"/>
          <w:szCs w:val="28"/>
          <w:lang w:bidi="ar-EG"/>
        </w:rPr>
        <w:t xml:space="preserve"> </w:t>
      </w:r>
      <w:r w:rsidRPr="00E210D0">
        <w:rPr>
          <w:rFonts w:ascii="Sakkal Majalla" w:hAnsi="Sakkal Majalla" w:cs="Sakkal Majalla"/>
          <w:sz w:val="28"/>
          <w:szCs w:val="28"/>
          <w:rtl/>
        </w:rPr>
        <w:t>فالانفتاح في المجالات التعدينية وما يرافقه من بنى تحتية وأساسية لهذه المجالات الصناعية يفتح المجال أمام المزيد من الفرص الوظيفية للشباب السعودي، ويؤدي إلى تنويع مصادر الاقتصاد السعودي، ويزيد الناتج المحلي، ويرفع من مستوى الدخل القومي دون الاعتماد على العنصر الأجنبي، ويحقق أهداف رؤية المملكة 2030 في الاستفادة القصوى من الثروات الوطنية</w:t>
      </w:r>
      <w:r w:rsidRPr="00E210D0">
        <w:rPr>
          <w:rFonts w:ascii="Sakkal Majalla" w:hAnsi="Sakkal Majalla" w:cs="Sakkal Majalla"/>
          <w:sz w:val="28"/>
          <w:szCs w:val="28"/>
          <w:lang w:bidi="ar-EG"/>
        </w:rPr>
        <w:t xml:space="preserve">. </w:t>
      </w:r>
      <w:r w:rsidRPr="00E210D0">
        <w:rPr>
          <w:rFonts w:ascii="Sakkal Majalla" w:hAnsi="Sakkal Majalla" w:cs="Sakkal Majalla"/>
          <w:sz w:val="28"/>
          <w:szCs w:val="28"/>
          <w:rtl/>
        </w:rPr>
        <w:t>وقد بدأت الأعمال المتعلقة بالتعدين في المملكة في عهد الملك عبدالعزيز رحمه الله، وذلك بالاستفادة من منجمي مهد الذهب وظلم، وقد بدأ نشاط التعدين في الستينات الميلادية من القرن بإصدار نظام خاص الماضي بغرض تنويع اقتصاد المملكة، كما قامت المملكة قبل أكثر من 40 عامًا بالتعدين، ورفعت مستوى الإنفاق على أعمال المسح والتنقيب</w:t>
      </w:r>
      <w:r w:rsidRPr="00E210D0">
        <w:rPr>
          <w:rFonts w:ascii="Sakkal Majalla" w:hAnsi="Sakkal Majalla" w:cs="Sakkal Majalla"/>
          <w:sz w:val="28"/>
          <w:szCs w:val="28"/>
          <w:rtl/>
          <w:lang w:bidi="ar-EG"/>
        </w:rPr>
        <w:t xml:space="preserve"> </w:t>
      </w:r>
      <w:r w:rsidRPr="00E210D0">
        <w:rPr>
          <w:rFonts w:ascii="Sakkal Majalla" w:hAnsi="Sakkal Majalla" w:cs="Sakkal Majalla"/>
          <w:sz w:val="28"/>
          <w:szCs w:val="28"/>
          <w:rtl/>
        </w:rPr>
        <w:t>وفي الوقت الراهن فإن وزارة الصناعة والثروة المعدنية تعمل على التغلب على تحديات تنمية قطاع التعدين، وإيجاد بيئة جاذبة للاستثمارات، والتي تتطلب بطبيعتها شراكة فاعلة بين القطاعين لدور كل طرف؛ ذلك أن القطاع التعديني يحتاج لرؤوس أموال كبيرة الحكومي والخاص، وفهمًا عميقًا ونظرة استثمارية طويلة الأمد. (المؤشر السنوي لقطاع التعدين السعودي، 2022)</w:t>
      </w:r>
    </w:p>
    <w:p w14:paraId="791EDD87" w14:textId="5C3D5CEE" w:rsidR="009125CE" w:rsidRPr="00E210D0" w:rsidRDefault="0063781B"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lastRenderedPageBreak/>
        <w:t>ونظرا للتطورات الحديثة في قطاع التعدين فقد فرضت العديد من التحديات داخل المنظمات، مما استوجب ظهور العديد من المفاهيم الجديد كالأسواق العالمية وظهور اقتصاد المعرفة ورأس المال الفكري ، كما ظهرت الحاجة إلى التميز المؤسسي من خلال تحقيق الابداع التنظيمي. (</w:t>
      </w:r>
      <w:r w:rsidR="00F05BC1" w:rsidRPr="00E210D0">
        <w:rPr>
          <w:rFonts w:ascii="Sakkal Majalla" w:hAnsi="Sakkal Majalla" w:cs="Sakkal Majalla"/>
          <w:sz w:val="28"/>
          <w:szCs w:val="28"/>
          <w:rtl/>
          <w:lang w:bidi="ar-EG"/>
        </w:rPr>
        <w:t>2021</w:t>
      </w:r>
      <w:r w:rsidR="00F05BC1" w:rsidRPr="00E210D0">
        <w:rPr>
          <w:rFonts w:ascii="Sakkal Majalla" w:hAnsi="Sakkal Majalla" w:cs="Sakkal Majalla"/>
          <w:sz w:val="28"/>
          <w:szCs w:val="28"/>
          <w:lang w:bidi="ar-EG"/>
        </w:rPr>
        <w:t>Almaududi,</w:t>
      </w:r>
      <w:r w:rsidRPr="00E210D0">
        <w:rPr>
          <w:rFonts w:ascii="Sakkal Majalla" w:hAnsi="Sakkal Majalla" w:cs="Sakkal Majalla"/>
          <w:sz w:val="28"/>
          <w:szCs w:val="28"/>
          <w:rtl/>
          <w:lang w:bidi="ar-EG"/>
        </w:rPr>
        <w:t>)</w:t>
      </w:r>
    </w:p>
    <w:p w14:paraId="109D8F48" w14:textId="3149B7D7" w:rsidR="0063781B" w:rsidRPr="00E210D0" w:rsidRDefault="0063781B"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كما يكتسب موضوع رأس المال الفكري واستثماره أهمية متزايدة اليوم باعتباره النشاطات أو العمليات التي تساعد على اكتشاف وتدعيم تدفق القدرات المعرفية والتنظيمية للأفراد، وتمكنهم هذه القدرات من إنتاج منتجات جديدة للمؤسسة ذات جودة عالية، ومن ثم توسيع حصتها السوقية من جهة، وتعظيم نقاط قوتها من جهة أخرى، وتكسبها ميزة تنافسية تميزها عن غيرها لتفادي المنافسة الشديدة. (</w:t>
      </w:r>
      <w:r w:rsidR="00F05BC1" w:rsidRPr="00E210D0">
        <w:rPr>
          <w:rFonts w:ascii="Sakkal Majalla" w:hAnsi="Sakkal Majalla" w:cs="Sakkal Majalla"/>
          <w:sz w:val="28"/>
          <w:szCs w:val="28"/>
          <w:rtl/>
          <w:lang w:bidi="ar-EG"/>
        </w:rPr>
        <w:t>الجمل،2021</w:t>
      </w:r>
      <w:r w:rsidRPr="00E210D0">
        <w:rPr>
          <w:rFonts w:ascii="Sakkal Majalla" w:hAnsi="Sakkal Majalla" w:cs="Sakkal Majalla"/>
          <w:sz w:val="28"/>
          <w:szCs w:val="28"/>
          <w:rtl/>
          <w:lang w:bidi="ar-EG"/>
        </w:rPr>
        <w:t>)</w:t>
      </w:r>
    </w:p>
    <w:p w14:paraId="71F7E241" w14:textId="6A3AB56F" w:rsidR="00237DC6" w:rsidRPr="00E210D0" w:rsidRDefault="00237DC6"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كما أن التزايد المستمر باهتمام تحقيق ريادة الأعمال بالمنظمات التعدينية في السنوات الأخيرة، والتغير والتقدم التكنولوجي وظهور العولمة والخصخصة كل ذلك كان سبباً في نمو اقتصاد الدولة ونمو المنظمات وتوسعها، ومع تسارع معدلات التغيير في بيئة الأعمال ازدادت أهمية موضوع رأس المال الفكري بوصفه أحد البدائل التي تلجأ إليها المنظمة للتكيف مع بيئة التغيير، وذلك لتحقيق تميز الأداء المؤسسي ، وهو في نفس الوقت من أصعب التحديات التي تواجهها المنظمة، لأنه يجب عليها أن تركز على الطاقات الفكرية والإبداعية لدى مواردها البشرية، وتعرف بكيفية استثمارها بفاعلية وكفاءة، والمحافظة عليها، لأنه المورد الأغلى في المنظمة، وعندما تعرف المنظمة كيف تزيد من القدرات الإبداعية، ومهارات الموارد البشرية لديها بالتالي تضمن تحقيق التميز المؤسسي،  وعلى الرغم من أهمية هذه الموضوع، إلا أنه هناك قصور وضعف في الاهتمام برأس المال الفكري، وأثره في تحقيق التميز المؤسسي في المؤسسات الصناعية عامة وقطاع التعدين بالمملكة خاصة، والتي غالباً ما تتجاهل قياداتها الإدارية أهمية موجوداتها الفكرية، وتركز اهتماماتها فقط حول طرق تطبيقها للأنظمة والتعليمات الخاصة بموجوداتها المادية. (</w:t>
      </w:r>
      <w:r w:rsidR="00F05BC1" w:rsidRPr="00E210D0">
        <w:rPr>
          <w:rFonts w:ascii="Sakkal Majalla" w:hAnsi="Sakkal Majalla" w:cs="Sakkal Majalla"/>
          <w:sz w:val="28"/>
          <w:szCs w:val="28"/>
          <w:rtl/>
          <w:lang w:bidi="ar-EG"/>
        </w:rPr>
        <w:t>الجمل، 2020</w:t>
      </w:r>
      <w:r w:rsidRPr="00E210D0">
        <w:rPr>
          <w:rFonts w:ascii="Sakkal Majalla" w:hAnsi="Sakkal Majalla" w:cs="Sakkal Majalla"/>
          <w:sz w:val="28"/>
          <w:szCs w:val="28"/>
          <w:rtl/>
          <w:lang w:bidi="ar-EG"/>
        </w:rPr>
        <w:t>)</w:t>
      </w:r>
    </w:p>
    <w:p w14:paraId="62AF5671" w14:textId="77777777" w:rsidR="00237DC6" w:rsidRPr="00E210D0" w:rsidRDefault="00237DC6"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 xml:space="preserve">وقد قام الباحث باجراء مقابلة مع عدد من العاملين داخل قطاع التعدين بالمملكة العربية السعودية وكان عددهم( 75) عامل، وقد قام باستطلاع آرائهم حول أهمية استراتيجيات رأس المال الفكري ودورها في تحقيق التميز المؤسسي من خلال الابداع التنظيمي من خلال مجموعة من الأسئلة وانتهت المقابلة </w:t>
      </w:r>
      <w:r w:rsidRPr="00E210D0">
        <w:rPr>
          <w:rFonts w:ascii="Sakkal Majalla" w:hAnsi="Sakkal Majalla" w:cs="Sakkal Majalla"/>
          <w:sz w:val="28"/>
          <w:szCs w:val="28"/>
          <w:rtl/>
          <w:lang w:bidi="ar-EG"/>
        </w:rPr>
        <w:lastRenderedPageBreak/>
        <w:t>إلى وجود غموض حول الموضوع وعدم تناول أي دراسة لموضوع ممارسة استراتيجيات رأس المال الفكري في تحقيق تميز الأداء المؤسسي: الدور الوسيط للإبداع التنظيمي  قي قطاع التعدين بمنطقة طريف، مما دفع الباحث لإجراء هذه الدراسة ومما سبق يمكننا تلخيص مشكلة الدراسة في الاجابة على سؤال رئيسي وهو: ما هو أثر ممارسة استراتيجيات رأس المال الفكري في تحقيق تميز الأداء المؤسسي: الدور الوسيط للإبداع التنظيمي  في قطاع التعدين بمنطقة طريف.</w:t>
      </w:r>
    </w:p>
    <w:p w14:paraId="231E38BB" w14:textId="38AF1CEB" w:rsidR="009125CE" w:rsidRPr="00C7172A" w:rsidRDefault="00BA528D" w:rsidP="00C7172A">
      <w:pPr>
        <w:spacing w:before="100" w:beforeAutospacing="1" w:after="100" w:afterAutospacing="1" w:line="360" w:lineRule="auto"/>
        <w:outlineLvl w:val="1"/>
        <w:rPr>
          <w:rFonts w:ascii="Sakkal Majalla" w:hAnsi="Sakkal Majalla" w:cs="Sakkal Majalla"/>
          <w:b/>
          <w:bCs/>
          <w:sz w:val="36"/>
          <w:szCs w:val="36"/>
          <w:rtl/>
        </w:rPr>
      </w:pPr>
      <w:bookmarkStart w:id="13" w:name="_Toc173084870"/>
      <w:bookmarkStart w:id="14" w:name="_Toc173232649"/>
      <w:r>
        <w:rPr>
          <w:rFonts w:ascii="Sakkal Majalla" w:hAnsi="Sakkal Majalla" w:cs="Sakkal Majalla" w:hint="cs"/>
          <w:b/>
          <w:bCs/>
          <w:sz w:val="36"/>
          <w:szCs w:val="36"/>
          <w:rtl/>
        </w:rPr>
        <w:t xml:space="preserve">3.1 </w:t>
      </w:r>
      <w:r w:rsidR="00A74F76" w:rsidRPr="00C7172A">
        <w:rPr>
          <w:rFonts w:ascii="Sakkal Majalla" w:hAnsi="Sakkal Majalla" w:cs="Sakkal Majalla"/>
          <w:b/>
          <w:bCs/>
          <w:sz w:val="36"/>
          <w:szCs w:val="36"/>
          <w:rtl/>
        </w:rPr>
        <w:t>أهمية الدراسة:</w:t>
      </w:r>
      <w:bookmarkEnd w:id="13"/>
      <w:bookmarkEnd w:id="14"/>
    </w:p>
    <w:p w14:paraId="3EF3CD4D" w14:textId="6428F7D4" w:rsidR="00C65650" w:rsidRPr="00E210D0" w:rsidRDefault="00C65650" w:rsidP="00B350B2">
      <w:pPr>
        <w:spacing w:before="100" w:beforeAutospacing="1" w:after="100" w:afterAutospacing="1" w:line="360" w:lineRule="auto"/>
        <w:ind w:firstLine="720"/>
        <w:jc w:val="both"/>
        <w:rPr>
          <w:rFonts w:ascii="Sakkal Majalla" w:hAnsi="Sakkal Majalla" w:cs="Sakkal Majalla"/>
          <w:sz w:val="28"/>
          <w:szCs w:val="28"/>
          <w:rtl/>
        </w:rPr>
      </w:pPr>
      <w:r w:rsidRPr="00E210D0">
        <w:rPr>
          <w:rFonts w:ascii="Sakkal Majalla" w:hAnsi="Sakkal Majalla" w:cs="Sakkal Majalla"/>
          <w:sz w:val="28"/>
          <w:szCs w:val="28"/>
          <w:rtl/>
        </w:rPr>
        <w:t xml:space="preserve">تكمن أهمية الدراسة في تناولها أحدى الموضوعات الحيوية في العصر الحديث حيث تناولت موضوع </w:t>
      </w:r>
      <w:r w:rsidRPr="00E210D0">
        <w:rPr>
          <w:rFonts w:ascii="Sakkal Majalla" w:hAnsi="Sakkal Majalla" w:cs="Sakkal Majalla"/>
          <w:sz w:val="28"/>
          <w:szCs w:val="28"/>
          <w:rtl/>
          <w:lang w:bidi="ar-EG"/>
        </w:rPr>
        <w:t>أثر ممارسة استراتيجيات رأس المال الفكري في تحقيق تميز الأداء المؤسسي: الدور الوسيط للإبداع التنظيمي  في قطاع التعدين بمنطقة طريف</w:t>
      </w:r>
      <w:r w:rsidRPr="00E210D0">
        <w:rPr>
          <w:rFonts w:ascii="Sakkal Majalla" w:hAnsi="Sakkal Majalla" w:cs="Sakkal Majalla"/>
          <w:sz w:val="28"/>
          <w:szCs w:val="28"/>
          <w:rtl/>
        </w:rPr>
        <w:t xml:space="preserve"> ،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للمبادئ الأساسية للتميز المؤسسي، وتساهم بشكل كبير في حل مشاكل رأس المال الفكري والابداع التنظيمي داخل قطاع التعدين بالمملكة العربية السعودية.</w:t>
      </w:r>
    </w:p>
    <w:p w14:paraId="02C81F85" w14:textId="0F85AAA7" w:rsidR="00DF3CEC" w:rsidRPr="00E210D0" w:rsidRDefault="00DF3CEC" w:rsidP="00B350B2">
      <w:pPr>
        <w:spacing w:before="100" w:beforeAutospacing="1" w:after="100" w:afterAutospacing="1" w:line="360" w:lineRule="auto"/>
        <w:ind w:firstLine="720"/>
        <w:jc w:val="both"/>
        <w:rPr>
          <w:rFonts w:ascii="Sakkal Majalla" w:hAnsi="Sakkal Majalla" w:cs="Sakkal Majalla"/>
          <w:sz w:val="28"/>
          <w:szCs w:val="28"/>
          <w:rtl/>
        </w:rPr>
      </w:pPr>
      <w:r w:rsidRPr="00E210D0">
        <w:rPr>
          <w:rFonts w:ascii="Sakkal Majalla" w:hAnsi="Sakkal Majalla" w:cs="Sakkal Majalla"/>
          <w:sz w:val="28"/>
          <w:szCs w:val="28"/>
          <w:rtl/>
        </w:rPr>
        <w:t>وتنقسم أهمية الدراسة إلى نوعين على النحو التالي:</w:t>
      </w:r>
    </w:p>
    <w:p w14:paraId="2E7FACDB" w14:textId="77777777" w:rsidR="00DF3CEC" w:rsidRPr="00E210D0" w:rsidRDefault="00DF3CEC" w:rsidP="00B350B2">
      <w:pPr>
        <w:pStyle w:val="ListParagraph"/>
        <w:numPr>
          <w:ilvl w:val="0"/>
          <w:numId w:val="71"/>
        </w:numPr>
        <w:spacing w:before="100" w:beforeAutospacing="1" w:after="100" w:afterAutospacing="1" w:line="360" w:lineRule="auto"/>
        <w:ind w:left="423"/>
        <w:rPr>
          <w:rFonts w:ascii="Sakkal Majalla" w:hAnsi="Sakkal Majalla" w:cs="Sakkal Majalla"/>
          <w:b/>
          <w:bCs/>
          <w:sz w:val="28"/>
          <w:szCs w:val="28"/>
        </w:rPr>
      </w:pPr>
      <w:r w:rsidRPr="00E210D0">
        <w:rPr>
          <w:rFonts w:ascii="Sakkal Majalla" w:hAnsi="Sakkal Majalla" w:cs="Sakkal Majalla"/>
          <w:b/>
          <w:bCs/>
          <w:sz w:val="28"/>
          <w:szCs w:val="28"/>
          <w:rtl/>
        </w:rPr>
        <w:t>الأهمية العلمية:</w:t>
      </w:r>
    </w:p>
    <w:p w14:paraId="73170B72" w14:textId="140087AF" w:rsidR="00DF3CEC" w:rsidRPr="00E210D0" w:rsidRDefault="00DF3CEC" w:rsidP="00B350B2">
      <w:pPr>
        <w:spacing w:before="100" w:beforeAutospacing="1" w:after="100" w:afterAutospacing="1" w:line="360" w:lineRule="auto"/>
        <w:ind w:firstLine="720"/>
        <w:jc w:val="both"/>
        <w:rPr>
          <w:rFonts w:ascii="Sakkal Majalla" w:hAnsi="Sakkal Majalla" w:cs="Sakkal Majalla"/>
          <w:sz w:val="28"/>
          <w:szCs w:val="28"/>
          <w:rtl/>
        </w:rPr>
      </w:pPr>
      <w:r w:rsidRPr="00E210D0">
        <w:rPr>
          <w:rFonts w:ascii="Sakkal Majalla" w:hAnsi="Sakkal Majalla" w:cs="Sakkal Majalla"/>
          <w:sz w:val="28"/>
          <w:szCs w:val="28"/>
          <w:rtl/>
        </w:rPr>
        <w:t>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مفاهيم التميز المؤسسي ورأس المال الفكري والابداع التنظيمي في السعودية بهذه المواضيع على وجه الخصوص، يقدم توصيات تتعلق بتفعيل ممارسات واستراتيجيات رأس المال الفكري والابداع التنظيمي داخل قطاع التعدين بالمملكة العربية السعودية.</w:t>
      </w:r>
    </w:p>
    <w:p w14:paraId="18DF269E" w14:textId="77777777" w:rsidR="001B45FF" w:rsidRDefault="001B45FF">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561F15F7" w14:textId="0616198F" w:rsidR="00DF3CEC" w:rsidRPr="00B350B2" w:rsidRDefault="00DF3CEC" w:rsidP="00B350B2">
      <w:pPr>
        <w:pStyle w:val="ListParagraph"/>
        <w:numPr>
          <w:ilvl w:val="0"/>
          <w:numId w:val="71"/>
        </w:numPr>
        <w:spacing w:before="100" w:beforeAutospacing="1" w:after="100" w:afterAutospacing="1" w:line="360" w:lineRule="auto"/>
        <w:ind w:left="423"/>
        <w:rPr>
          <w:rFonts w:ascii="Sakkal Majalla" w:hAnsi="Sakkal Majalla" w:cs="Sakkal Majalla"/>
          <w:b/>
          <w:bCs/>
          <w:sz w:val="28"/>
          <w:szCs w:val="28"/>
        </w:rPr>
      </w:pPr>
      <w:r w:rsidRPr="00B350B2">
        <w:rPr>
          <w:rFonts w:ascii="Sakkal Majalla" w:hAnsi="Sakkal Majalla" w:cs="Sakkal Majalla"/>
          <w:b/>
          <w:bCs/>
          <w:sz w:val="28"/>
          <w:szCs w:val="28"/>
          <w:rtl/>
        </w:rPr>
        <w:lastRenderedPageBreak/>
        <w:t>الأهمية العملية:</w:t>
      </w:r>
    </w:p>
    <w:p w14:paraId="2A2D3244" w14:textId="77777777" w:rsidR="00DF3CEC" w:rsidRPr="00E210D0" w:rsidRDefault="00DF3CEC" w:rsidP="00B350B2">
      <w:pPr>
        <w:spacing w:before="100" w:beforeAutospacing="1" w:after="100" w:afterAutospacing="1" w:line="360" w:lineRule="auto"/>
        <w:ind w:firstLine="720"/>
        <w:jc w:val="both"/>
        <w:rPr>
          <w:rFonts w:ascii="Sakkal Majalla" w:hAnsi="Sakkal Majalla" w:cs="Sakkal Majalla"/>
          <w:sz w:val="28"/>
          <w:szCs w:val="28"/>
          <w:rtl/>
        </w:rPr>
      </w:pPr>
      <w:r w:rsidRPr="00E210D0">
        <w:rPr>
          <w:rFonts w:ascii="Sakkal Majalla" w:hAnsi="Sakkal Majalla" w:cs="Sakkal Majalla"/>
          <w:sz w:val="28"/>
          <w:szCs w:val="28"/>
          <w:rtl/>
        </w:rPr>
        <w:t xml:space="preserve">تنبثق الأهمية العملية في دراسة </w:t>
      </w:r>
      <w:r w:rsidRPr="00E210D0">
        <w:rPr>
          <w:rFonts w:ascii="Sakkal Majalla" w:hAnsi="Sakkal Majalla" w:cs="Sakkal Majalla"/>
          <w:sz w:val="28"/>
          <w:szCs w:val="28"/>
          <w:rtl/>
          <w:lang w:bidi="ar-EG"/>
        </w:rPr>
        <w:t>ممارسة استراتيجيات رأس المال الفكري في تحقيق تميز الأداء المؤسسي: الدور الوسيط للإبداع التنظيمي  في قطاع التعدين بمنطقة طريف</w:t>
      </w:r>
      <w:r w:rsidRPr="00E210D0">
        <w:rPr>
          <w:rFonts w:ascii="Sakkal Majalla" w:hAnsi="Sakkal Majalla" w:cs="Sakkal Majalla"/>
          <w:sz w:val="28"/>
          <w:szCs w:val="28"/>
          <w:rtl/>
        </w:rPr>
        <w:t>.</w:t>
      </w:r>
    </w:p>
    <w:p w14:paraId="1817352F" w14:textId="1060D347" w:rsidR="009125CE" w:rsidRPr="00C7172A" w:rsidRDefault="00BA528D" w:rsidP="00C7172A">
      <w:pPr>
        <w:spacing w:before="100" w:beforeAutospacing="1" w:after="100" w:afterAutospacing="1" w:line="360" w:lineRule="auto"/>
        <w:outlineLvl w:val="1"/>
        <w:rPr>
          <w:rFonts w:ascii="Sakkal Majalla" w:hAnsi="Sakkal Majalla" w:cs="Sakkal Majalla"/>
          <w:b/>
          <w:bCs/>
          <w:sz w:val="36"/>
          <w:szCs w:val="36"/>
          <w:rtl/>
        </w:rPr>
      </w:pPr>
      <w:bookmarkStart w:id="15" w:name="_Toc173084871"/>
      <w:bookmarkStart w:id="16" w:name="_Toc173232650"/>
      <w:r>
        <w:rPr>
          <w:rFonts w:ascii="Sakkal Majalla" w:hAnsi="Sakkal Majalla" w:cs="Sakkal Majalla" w:hint="cs"/>
          <w:b/>
          <w:bCs/>
          <w:sz w:val="36"/>
          <w:szCs w:val="36"/>
          <w:rtl/>
        </w:rPr>
        <w:t xml:space="preserve">4.1 </w:t>
      </w:r>
      <w:r w:rsidR="00A74F76" w:rsidRPr="00C7172A">
        <w:rPr>
          <w:rFonts w:ascii="Sakkal Majalla" w:hAnsi="Sakkal Majalla" w:cs="Sakkal Majalla"/>
          <w:b/>
          <w:bCs/>
          <w:sz w:val="36"/>
          <w:szCs w:val="36"/>
          <w:rtl/>
        </w:rPr>
        <w:t>أهداف الدراسة</w:t>
      </w:r>
      <w:r w:rsidR="009125CE" w:rsidRPr="00C7172A">
        <w:rPr>
          <w:rFonts w:ascii="Sakkal Majalla" w:hAnsi="Sakkal Majalla" w:cs="Sakkal Majalla"/>
          <w:b/>
          <w:bCs/>
          <w:sz w:val="36"/>
          <w:szCs w:val="36"/>
          <w:rtl/>
        </w:rPr>
        <w:t>:</w:t>
      </w:r>
      <w:bookmarkEnd w:id="15"/>
      <w:bookmarkEnd w:id="16"/>
    </w:p>
    <w:p w14:paraId="5406D92F" w14:textId="72569719" w:rsidR="00D26E19" w:rsidRPr="00E210D0" w:rsidRDefault="00DF3CEC" w:rsidP="00B350B2">
      <w:pPr>
        <w:spacing w:before="100" w:beforeAutospacing="1" w:after="100" w:afterAutospacing="1" w:line="360" w:lineRule="auto"/>
        <w:ind w:firstLine="720"/>
        <w:jc w:val="both"/>
        <w:rPr>
          <w:rFonts w:ascii="Sakkal Majalla" w:hAnsi="Sakkal Majalla" w:cs="Sakkal Majalla"/>
          <w:b/>
          <w:bCs/>
          <w:sz w:val="28"/>
          <w:szCs w:val="28"/>
          <w:rtl/>
        </w:rPr>
      </w:pPr>
      <w:r w:rsidRPr="00E210D0">
        <w:rPr>
          <w:rFonts w:ascii="Sakkal Majalla" w:hAnsi="Sakkal Majalla" w:cs="Sakkal Majalla"/>
          <w:sz w:val="28"/>
          <w:szCs w:val="28"/>
          <w:rtl/>
        </w:rPr>
        <w:t xml:space="preserve">يتمثل الهدف الرئيسي في هذه الدراسة في التعرف على أثر ممارسات استراتيجيات رأس المال الفكري بأبعاده( رأس المال البشري- رأس مال العلاقات- رأس المال الهيكلي- رأس المال الاجتماعي) في تحقيق التميز المؤسسي بأبعاده( </w:t>
      </w:r>
      <w:r w:rsidR="00D26E19" w:rsidRPr="00E210D0">
        <w:rPr>
          <w:rFonts w:ascii="Sakkal Majalla" w:hAnsi="Sakkal Majalla" w:cs="Sakkal Majalla"/>
          <w:sz w:val="28"/>
          <w:szCs w:val="28"/>
          <w:rtl/>
        </w:rPr>
        <w:t>تميز تقديم الخدمة-  تميز المرؤوسين-  تميز العمليات الداخلية) في توسط الابداع التنظيمي في قطاع التعدين بالطريف</w:t>
      </w:r>
      <w:r w:rsidR="00BA125B" w:rsidRPr="00E210D0">
        <w:rPr>
          <w:rFonts w:ascii="Sakkal Majalla" w:hAnsi="Sakkal Majalla" w:cs="Sakkal Majalla"/>
          <w:sz w:val="28"/>
          <w:szCs w:val="28"/>
          <w:rtl/>
        </w:rPr>
        <w:t>،</w:t>
      </w:r>
      <w:r w:rsidR="00D26E19" w:rsidRPr="00E210D0">
        <w:rPr>
          <w:rFonts w:ascii="Sakkal Majalla" w:hAnsi="Sakkal Majalla" w:cs="Sakkal Majalla"/>
          <w:b/>
          <w:bCs/>
          <w:sz w:val="28"/>
          <w:szCs w:val="28"/>
          <w:rtl/>
        </w:rPr>
        <w:t>وتنبثق من الهدف الرئيسي مجموعة من الاهداف الفرعية تتمثل في:</w:t>
      </w:r>
    </w:p>
    <w:p w14:paraId="25C6C83B" w14:textId="3A104C5F" w:rsidR="00D26E19" w:rsidRPr="00B350B2" w:rsidRDefault="00D26E19" w:rsidP="00B350B2">
      <w:pPr>
        <w:pStyle w:val="ListParagraph"/>
        <w:numPr>
          <w:ilvl w:val="0"/>
          <w:numId w:val="65"/>
        </w:numPr>
        <w:spacing w:before="100" w:beforeAutospacing="1" w:after="100" w:afterAutospacing="1" w:line="360" w:lineRule="auto"/>
        <w:jc w:val="both"/>
        <w:rPr>
          <w:rFonts w:ascii="Sakkal Majalla" w:hAnsi="Sakkal Majalla" w:cs="Sakkal Majalla"/>
          <w:sz w:val="28"/>
          <w:szCs w:val="28"/>
        </w:rPr>
      </w:pPr>
      <w:r w:rsidRPr="00B350B2">
        <w:rPr>
          <w:rFonts w:ascii="Sakkal Majalla" w:hAnsi="Sakkal Majalla" w:cs="Sakkal Majalla"/>
          <w:sz w:val="28"/>
          <w:szCs w:val="28"/>
          <w:rtl/>
        </w:rPr>
        <w:t xml:space="preserve">التعرف على تأثير </w:t>
      </w:r>
      <w:r w:rsidR="00CD1038" w:rsidRPr="00B350B2">
        <w:rPr>
          <w:rFonts w:ascii="Sakkal Majalla" w:hAnsi="Sakkal Majalla" w:cs="Sakkal Majalla"/>
          <w:sz w:val="28"/>
          <w:szCs w:val="28"/>
          <w:rtl/>
        </w:rPr>
        <w:t>رأس المال الفكري</w:t>
      </w:r>
      <w:r w:rsidRPr="00B350B2">
        <w:rPr>
          <w:rFonts w:ascii="Sakkal Majalla" w:hAnsi="Sakkal Majalla" w:cs="Sakkal Majalla"/>
          <w:sz w:val="28"/>
          <w:szCs w:val="28"/>
          <w:rtl/>
        </w:rPr>
        <w:t xml:space="preserve"> في تحقيق التميز المؤسسي في توسط الابداع التنظيمي في قطاع التعدين بالطريف</w:t>
      </w:r>
      <w:r w:rsidRPr="00B350B2">
        <w:rPr>
          <w:rFonts w:ascii="Sakkal Majalla" w:hAnsi="Sakkal Majalla" w:cs="Sakkal Majalla"/>
          <w:sz w:val="28"/>
          <w:szCs w:val="28"/>
          <w:rtl/>
          <w:lang w:bidi="ar-JO"/>
        </w:rPr>
        <w:t>.</w:t>
      </w:r>
      <w:r w:rsidRPr="00B350B2">
        <w:rPr>
          <w:rFonts w:ascii="Sakkal Majalla" w:hAnsi="Sakkal Majalla" w:cs="Sakkal Majalla"/>
          <w:sz w:val="28"/>
          <w:szCs w:val="28"/>
          <w:rtl/>
        </w:rPr>
        <w:t xml:space="preserve"> </w:t>
      </w:r>
    </w:p>
    <w:p w14:paraId="55FC35FB" w14:textId="5969994F" w:rsidR="00D26E19" w:rsidRPr="00B350B2" w:rsidRDefault="00D26E19" w:rsidP="00B350B2">
      <w:pPr>
        <w:pStyle w:val="ListParagraph"/>
        <w:numPr>
          <w:ilvl w:val="0"/>
          <w:numId w:val="65"/>
        </w:numPr>
        <w:spacing w:before="100" w:beforeAutospacing="1" w:after="100" w:afterAutospacing="1" w:line="360" w:lineRule="auto"/>
        <w:jc w:val="both"/>
        <w:rPr>
          <w:rFonts w:ascii="Sakkal Majalla" w:hAnsi="Sakkal Majalla" w:cs="Sakkal Majalla"/>
          <w:sz w:val="28"/>
          <w:szCs w:val="28"/>
        </w:rPr>
      </w:pPr>
      <w:r w:rsidRPr="00B350B2">
        <w:rPr>
          <w:rFonts w:ascii="Sakkal Majalla" w:hAnsi="Sakkal Majalla" w:cs="Sakkal Majalla"/>
          <w:sz w:val="28"/>
          <w:szCs w:val="28"/>
          <w:rtl/>
        </w:rPr>
        <w:t xml:space="preserve">ايضاح تأثير </w:t>
      </w:r>
      <w:r w:rsidR="00CD1038" w:rsidRPr="00B350B2">
        <w:rPr>
          <w:rFonts w:ascii="Sakkal Majalla" w:hAnsi="Sakkal Majalla" w:cs="Sakkal Majalla"/>
          <w:sz w:val="28"/>
          <w:szCs w:val="28"/>
          <w:rtl/>
        </w:rPr>
        <w:t>الابداع التنظيمي على رأس المال الفكري في تحقيق التميز المؤسسي في قطاع التعدين بالطريف.</w:t>
      </w:r>
    </w:p>
    <w:p w14:paraId="47AFC104" w14:textId="6A757B3F" w:rsidR="00D26E19" w:rsidRPr="00B350B2" w:rsidRDefault="00D26E19" w:rsidP="00B350B2">
      <w:pPr>
        <w:pStyle w:val="ListParagraph"/>
        <w:numPr>
          <w:ilvl w:val="0"/>
          <w:numId w:val="65"/>
        </w:numPr>
        <w:spacing w:before="100" w:beforeAutospacing="1" w:after="100" w:afterAutospacing="1" w:line="360" w:lineRule="auto"/>
        <w:jc w:val="both"/>
        <w:rPr>
          <w:rFonts w:ascii="Sakkal Majalla" w:hAnsi="Sakkal Majalla" w:cs="Sakkal Majalla"/>
          <w:sz w:val="28"/>
          <w:szCs w:val="28"/>
        </w:rPr>
      </w:pPr>
      <w:r w:rsidRPr="00B350B2">
        <w:rPr>
          <w:rFonts w:ascii="Sakkal Majalla" w:hAnsi="Sakkal Majalla" w:cs="Sakkal Majalla"/>
          <w:sz w:val="28"/>
          <w:szCs w:val="28"/>
          <w:rtl/>
        </w:rPr>
        <w:t xml:space="preserve">معرفة مدى </w:t>
      </w:r>
      <w:r w:rsidR="00CD1038" w:rsidRPr="00B350B2">
        <w:rPr>
          <w:rFonts w:ascii="Sakkal Majalla" w:hAnsi="Sakkal Majalla" w:cs="Sakkal Majalla"/>
          <w:sz w:val="28"/>
          <w:szCs w:val="28"/>
          <w:rtl/>
        </w:rPr>
        <w:t>تثير الابداع التنظيمي على تحقيق التميز المؤسسي في قطاع التعدين بالطريف.</w:t>
      </w:r>
      <w:r w:rsidRPr="00B350B2">
        <w:rPr>
          <w:rFonts w:ascii="Sakkal Majalla" w:hAnsi="Sakkal Majalla" w:cs="Sakkal Majalla"/>
          <w:sz w:val="28"/>
          <w:szCs w:val="28"/>
          <w:rtl/>
          <w:lang w:bidi="ar-JO"/>
        </w:rPr>
        <w:t>.</w:t>
      </w:r>
    </w:p>
    <w:p w14:paraId="14D89581" w14:textId="02AA4A24" w:rsidR="00693991" w:rsidRPr="00B350B2" w:rsidRDefault="00CD1038" w:rsidP="00B350B2">
      <w:pPr>
        <w:pStyle w:val="ListParagraph"/>
        <w:numPr>
          <w:ilvl w:val="0"/>
          <w:numId w:val="65"/>
        </w:numPr>
        <w:spacing w:before="100" w:beforeAutospacing="1" w:after="100" w:afterAutospacing="1" w:line="360" w:lineRule="auto"/>
        <w:jc w:val="both"/>
        <w:rPr>
          <w:rFonts w:ascii="Sakkal Majalla" w:hAnsi="Sakkal Majalla" w:cs="Sakkal Majalla"/>
          <w:sz w:val="28"/>
          <w:szCs w:val="28"/>
        </w:rPr>
      </w:pPr>
      <w:r w:rsidRPr="00B350B2">
        <w:rPr>
          <w:rFonts w:ascii="Sakkal Majalla" w:hAnsi="Sakkal Majalla" w:cs="Sakkal Majalla"/>
          <w:sz w:val="28"/>
          <w:szCs w:val="28"/>
          <w:rtl/>
        </w:rPr>
        <w:t>تقديم مجموعة من التوصيات العملية لتعزيز أثر ممارسة استراتيجيات رأس المال الفكري في تحقيق التميز المؤسسي الدور الوسيط للإبداع التنظيمي في قطاع التعدين بالطريف.</w:t>
      </w:r>
    </w:p>
    <w:p w14:paraId="36F619BF" w14:textId="4ECBE8B3" w:rsidR="00A74F76" w:rsidRPr="00C7172A" w:rsidRDefault="00BA528D" w:rsidP="00C7172A">
      <w:pPr>
        <w:spacing w:before="100" w:beforeAutospacing="1" w:after="100" w:afterAutospacing="1" w:line="360" w:lineRule="auto"/>
        <w:outlineLvl w:val="1"/>
        <w:rPr>
          <w:rFonts w:ascii="Sakkal Majalla" w:hAnsi="Sakkal Majalla" w:cs="Sakkal Majalla"/>
          <w:b/>
          <w:bCs/>
          <w:sz w:val="36"/>
          <w:szCs w:val="36"/>
          <w:rtl/>
        </w:rPr>
      </w:pPr>
      <w:bookmarkStart w:id="17" w:name="_Toc173084872"/>
      <w:bookmarkStart w:id="18" w:name="_Toc173232651"/>
      <w:r>
        <w:rPr>
          <w:rFonts w:ascii="Sakkal Majalla" w:hAnsi="Sakkal Majalla" w:cs="Sakkal Majalla" w:hint="cs"/>
          <w:b/>
          <w:bCs/>
          <w:sz w:val="36"/>
          <w:szCs w:val="36"/>
          <w:rtl/>
        </w:rPr>
        <w:t xml:space="preserve">5.1 </w:t>
      </w:r>
      <w:r w:rsidR="00D22171" w:rsidRPr="00C7172A">
        <w:rPr>
          <w:rFonts w:ascii="Sakkal Majalla" w:hAnsi="Sakkal Majalla" w:cs="Sakkal Majalla"/>
          <w:b/>
          <w:bCs/>
          <w:sz w:val="36"/>
          <w:szCs w:val="36"/>
          <w:rtl/>
        </w:rPr>
        <w:t>تساؤلات الدراسة</w:t>
      </w:r>
      <w:r w:rsidR="00693991" w:rsidRPr="00C7172A">
        <w:rPr>
          <w:rFonts w:ascii="Sakkal Majalla" w:hAnsi="Sakkal Majalla" w:cs="Sakkal Majalla"/>
          <w:b/>
          <w:bCs/>
          <w:sz w:val="36"/>
          <w:szCs w:val="36"/>
          <w:rtl/>
        </w:rPr>
        <w:t>:</w:t>
      </w:r>
      <w:bookmarkEnd w:id="17"/>
      <w:bookmarkEnd w:id="18"/>
    </w:p>
    <w:p w14:paraId="5C3761CD" w14:textId="77777777" w:rsidR="00693991" w:rsidRPr="00E210D0" w:rsidRDefault="00693991" w:rsidP="00E210D0">
      <w:pPr>
        <w:spacing w:before="100" w:beforeAutospacing="1" w:after="100" w:afterAutospacing="1" w:line="360" w:lineRule="auto"/>
        <w:ind w:firstLine="720"/>
        <w:rPr>
          <w:rFonts w:ascii="Sakkal Majalla" w:hAnsi="Sakkal Majalla" w:cs="Sakkal Majalla"/>
          <w:b/>
          <w:bCs/>
          <w:sz w:val="28"/>
          <w:szCs w:val="28"/>
          <w:rtl/>
        </w:rPr>
      </w:pPr>
      <w:r w:rsidRPr="00E210D0">
        <w:rPr>
          <w:rFonts w:ascii="Sakkal Majalla" w:hAnsi="Sakkal Majalla" w:cs="Sakkal Majalla"/>
          <w:b/>
          <w:bCs/>
          <w:sz w:val="28"/>
          <w:szCs w:val="28"/>
          <w:rtl/>
        </w:rPr>
        <w:t>تتمثل مشكلة الدراسة في الإجابة عن التساؤلات التالية:</w:t>
      </w:r>
    </w:p>
    <w:p w14:paraId="0A80C303" w14:textId="76EBC1BC" w:rsidR="00693991" w:rsidRPr="00E210D0" w:rsidRDefault="00693991" w:rsidP="00B350B2">
      <w:pPr>
        <w:spacing w:before="100" w:beforeAutospacing="1" w:after="100" w:afterAutospacing="1" w:line="360" w:lineRule="auto"/>
        <w:ind w:firstLine="720"/>
        <w:jc w:val="both"/>
        <w:rPr>
          <w:rFonts w:ascii="Sakkal Majalla" w:hAnsi="Sakkal Majalla" w:cs="Sakkal Majalla"/>
          <w:sz w:val="28"/>
          <w:szCs w:val="28"/>
          <w:rtl/>
        </w:rPr>
      </w:pPr>
      <w:r w:rsidRPr="00E210D0">
        <w:rPr>
          <w:rFonts w:ascii="Sakkal Majalla" w:hAnsi="Sakkal Majalla" w:cs="Sakkal Majalla"/>
          <w:b/>
          <w:bCs/>
          <w:sz w:val="28"/>
          <w:szCs w:val="28"/>
          <w:rtl/>
        </w:rPr>
        <w:t xml:space="preserve">السؤال الرئيسي: </w:t>
      </w:r>
      <w:r w:rsidR="00CD1038" w:rsidRPr="00E210D0">
        <w:rPr>
          <w:rFonts w:ascii="Sakkal Majalla" w:hAnsi="Sakkal Majalla" w:cs="Sakkal Majalla"/>
          <w:sz w:val="28"/>
          <w:szCs w:val="28"/>
          <w:rtl/>
        </w:rPr>
        <w:t xml:space="preserve">ما أثر </w:t>
      </w:r>
      <w:r w:rsidRPr="00E210D0">
        <w:rPr>
          <w:rFonts w:ascii="Sakkal Majalla" w:hAnsi="Sakkal Majalla" w:cs="Sakkal Majalla"/>
          <w:sz w:val="28"/>
          <w:szCs w:val="28"/>
          <w:rtl/>
          <w:lang w:bidi="ar-JO"/>
        </w:rPr>
        <w:t xml:space="preserve"> </w:t>
      </w:r>
      <w:r w:rsidR="00541807" w:rsidRPr="00E210D0">
        <w:rPr>
          <w:rFonts w:ascii="Sakkal Majalla" w:hAnsi="Sakkal Majalla" w:cs="Sakkal Majalla"/>
          <w:sz w:val="28"/>
          <w:szCs w:val="28"/>
          <w:rtl/>
        </w:rPr>
        <w:t>ل</w:t>
      </w:r>
      <w:r w:rsidRPr="00E210D0">
        <w:rPr>
          <w:rFonts w:ascii="Sakkal Majalla" w:hAnsi="Sakkal Majalla" w:cs="Sakkal Majalla"/>
          <w:sz w:val="28"/>
          <w:szCs w:val="28"/>
          <w:rtl/>
        </w:rPr>
        <w:t xml:space="preserve">ممارسات استراتيجيات رأس المال الفكري بأبعاده( رأس المال البشري- رأس مال العلاقات- رأس المال الهيكلي- رأس المال الاجتماعي) في تحقيق التميز المؤسسي بأبعاده( تميز تقديم </w:t>
      </w:r>
      <w:r w:rsidRPr="00E210D0">
        <w:rPr>
          <w:rFonts w:ascii="Sakkal Majalla" w:hAnsi="Sakkal Majalla" w:cs="Sakkal Majalla"/>
          <w:sz w:val="28"/>
          <w:szCs w:val="28"/>
          <w:rtl/>
        </w:rPr>
        <w:lastRenderedPageBreak/>
        <w:t>الخدمة-  تميز المرؤوسين-  تميز العمليات الداخلية) في توسط الابداع التنظيمي في قطاع التعدين بالطريف</w:t>
      </w:r>
      <w:r w:rsidR="00B8716E" w:rsidRPr="00E210D0">
        <w:rPr>
          <w:rFonts w:ascii="Sakkal Majalla" w:hAnsi="Sakkal Majalla" w:cs="Sakkal Majalla"/>
          <w:sz w:val="28"/>
          <w:szCs w:val="28"/>
          <w:rtl/>
        </w:rPr>
        <w:t>؟</w:t>
      </w:r>
    </w:p>
    <w:p w14:paraId="0CC615C2" w14:textId="6638E65D" w:rsidR="00541807" w:rsidRPr="00E210D0" w:rsidRDefault="00541807" w:rsidP="00B350B2">
      <w:pPr>
        <w:spacing w:before="100" w:beforeAutospacing="1" w:after="100" w:afterAutospacing="1" w:line="360" w:lineRule="auto"/>
        <w:ind w:firstLine="720"/>
        <w:jc w:val="both"/>
        <w:rPr>
          <w:rFonts w:ascii="Sakkal Majalla" w:hAnsi="Sakkal Majalla" w:cs="Sakkal Majalla"/>
          <w:sz w:val="28"/>
          <w:szCs w:val="28"/>
          <w:rtl/>
        </w:rPr>
      </w:pPr>
      <w:r w:rsidRPr="00E210D0">
        <w:rPr>
          <w:rFonts w:ascii="Sakkal Majalla" w:hAnsi="Sakkal Majalla" w:cs="Sakkal Majalla"/>
          <w:b/>
          <w:bCs/>
          <w:sz w:val="28"/>
          <w:szCs w:val="28"/>
          <w:rtl/>
        </w:rPr>
        <w:t>وينبثق عن السؤال الرئيسي مجموعة من الأسئلة الفرعية تتمثل فيما يلي:</w:t>
      </w:r>
    </w:p>
    <w:p w14:paraId="2ECC4010" w14:textId="0E280AE7" w:rsidR="00541807" w:rsidRPr="00B350B2" w:rsidRDefault="00541807" w:rsidP="00B350B2">
      <w:pPr>
        <w:pStyle w:val="ListParagraph"/>
        <w:numPr>
          <w:ilvl w:val="0"/>
          <w:numId w:val="66"/>
        </w:numPr>
        <w:spacing w:before="100" w:beforeAutospacing="1" w:after="100" w:afterAutospacing="1" w:line="360" w:lineRule="auto"/>
        <w:ind w:left="423"/>
        <w:jc w:val="both"/>
        <w:rPr>
          <w:rFonts w:ascii="Sakkal Majalla" w:hAnsi="Sakkal Majalla" w:cs="Sakkal Majalla"/>
          <w:sz w:val="28"/>
          <w:szCs w:val="28"/>
          <w:rtl/>
        </w:rPr>
      </w:pPr>
      <w:r w:rsidRPr="00B350B2">
        <w:rPr>
          <w:rFonts w:ascii="Sakkal Majalla" w:hAnsi="Sakkal Majalla" w:cs="Sakkal Majalla"/>
          <w:b/>
          <w:bCs/>
          <w:sz w:val="28"/>
          <w:szCs w:val="28"/>
          <w:rtl/>
        </w:rPr>
        <w:t>السؤال الفرعي الأول</w:t>
      </w:r>
      <w:r w:rsidRPr="00B350B2">
        <w:rPr>
          <w:rFonts w:ascii="Sakkal Majalla" w:hAnsi="Sakkal Majalla" w:cs="Sakkal Majalla"/>
          <w:sz w:val="28"/>
          <w:szCs w:val="28"/>
          <w:rtl/>
        </w:rPr>
        <w:t xml:space="preserve">: </w:t>
      </w:r>
      <w:r w:rsidR="00CD1038" w:rsidRPr="00B350B2">
        <w:rPr>
          <w:rFonts w:ascii="Sakkal Majalla" w:hAnsi="Sakkal Majalla" w:cs="Sakkal Majalla"/>
          <w:sz w:val="28"/>
          <w:szCs w:val="28"/>
          <w:rtl/>
        </w:rPr>
        <w:t>كيف يمكن تقييم تأثير ممارسات استراتيجيات رأس المال الفكري بأبعاده</w:t>
      </w:r>
      <w:r w:rsidR="00C7172A">
        <w:rPr>
          <w:rFonts w:ascii="Sakkal Majalla" w:hAnsi="Sakkal Majalla" w:cs="Sakkal Majalla" w:hint="cs"/>
          <w:sz w:val="28"/>
          <w:szCs w:val="28"/>
          <w:rtl/>
        </w:rPr>
        <w:t xml:space="preserve"> </w:t>
      </w:r>
      <w:r w:rsidR="00CD1038" w:rsidRPr="00B350B2">
        <w:rPr>
          <w:rFonts w:ascii="Sakkal Majalla" w:hAnsi="Sakkal Majalla" w:cs="Sakkal Majalla"/>
          <w:sz w:val="28"/>
          <w:szCs w:val="28"/>
          <w:rtl/>
        </w:rPr>
        <w:t xml:space="preserve">(رأس المال البشري- رأس مال العلاقات- رأس المال الهيكلي- رأس المال الاجتماعي) في تحقيق التميز المؤسسي بأبعاده مجتمعه </w:t>
      </w:r>
      <w:r w:rsidR="006A1B2A" w:rsidRPr="00B350B2">
        <w:rPr>
          <w:rFonts w:ascii="Sakkal Majalla" w:hAnsi="Sakkal Majalla" w:cs="Sakkal Majalla"/>
          <w:sz w:val="28"/>
          <w:szCs w:val="28"/>
          <w:rtl/>
        </w:rPr>
        <w:t>في توسط الابداع التنظيمي في قطاع التعدين بالطريف</w:t>
      </w:r>
      <w:r w:rsidR="00B8716E" w:rsidRPr="00B350B2">
        <w:rPr>
          <w:rFonts w:ascii="Sakkal Majalla" w:hAnsi="Sakkal Majalla" w:cs="Sakkal Majalla"/>
          <w:sz w:val="28"/>
          <w:szCs w:val="28"/>
          <w:rtl/>
        </w:rPr>
        <w:t>؟</w:t>
      </w:r>
    </w:p>
    <w:p w14:paraId="1970B8EB" w14:textId="7AC30686" w:rsidR="00541807" w:rsidRPr="00B350B2" w:rsidRDefault="00541807" w:rsidP="00B350B2">
      <w:pPr>
        <w:pStyle w:val="ListParagraph"/>
        <w:numPr>
          <w:ilvl w:val="0"/>
          <w:numId w:val="66"/>
        </w:numPr>
        <w:spacing w:before="100" w:beforeAutospacing="1" w:after="100" w:afterAutospacing="1" w:line="360" w:lineRule="auto"/>
        <w:ind w:left="423"/>
        <w:jc w:val="both"/>
        <w:rPr>
          <w:rFonts w:ascii="Sakkal Majalla" w:hAnsi="Sakkal Majalla" w:cs="Sakkal Majalla"/>
          <w:sz w:val="28"/>
          <w:szCs w:val="28"/>
          <w:rtl/>
        </w:rPr>
      </w:pPr>
      <w:r w:rsidRPr="00B350B2">
        <w:rPr>
          <w:rFonts w:ascii="Sakkal Majalla" w:hAnsi="Sakkal Majalla" w:cs="Sakkal Majalla"/>
          <w:b/>
          <w:bCs/>
          <w:sz w:val="28"/>
          <w:szCs w:val="28"/>
          <w:rtl/>
        </w:rPr>
        <w:t xml:space="preserve">السؤال الفرعي الثاني: </w:t>
      </w:r>
      <w:r w:rsidR="006A1B2A" w:rsidRPr="00B350B2">
        <w:rPr>
          <w:rFonts w:ascii="Sakkal Majalla" w:hAnsi="Sakkal Majalla" w:cs="Sakkal Majalla"/>
          <w:sz w:val="28"/>
          <w:szCs w:val="28"/>
          <w:rtl/>
        </w:rPr>
        <w:t xml:space="preserve">كيف يمكن تحليل الابداع التنظيمي كدور وسيط </w:t>
      </w:r>
      <w:r w:rsidR="00B8716E" w:rsidRPr="00B350B2">
        <w:rPr>
          <w:rFonts w:ascii="Sakkal Majalla" w:hAnsi="Sakkal Majalla" w:cs="Sakkal Majalla"/>
          <w:sz w:val="28"/>
          <w:szCs w:val="28"/>
          <w:rtl/>
        </w:rPr>
        <w:t>في العلاقة بين ممارسة استراتيجيات رأس المال الفكري وتحقيق التميز المؤسسي في قطاع التعدين بطريف؟</w:t>
      </w:r>
    </w:p>
    <w:p w14:paraId="39A6B187" w14:textId="6299C18F" w:rsidR="00541807" w:rsidRPr="00B350B2" w:rsidRDefault="00541807" w:rsidP="00B350B2">
      <w:pPr>
        <w:pStyle w:val="ListParagraph"/>
        <w:numPr>
          <w:ilvl w:val="0"/>
          <w:numId w:val="66"/>
        </w:numPr>
        <w:spacing w:before="100" w:beforeAutospacing="1" w:after="100" w:afterAutospacing="1" w:line="360" w:lineRule="auto"/>
        <w:ind w:left="423"/>
        <w:jc w:val="both"/>
        <w:rPr>
          <w:rFonts w:ascii="Sakkal Majalla" w:hAnsi="Sakkal Majalla" w:cs="Sakkal Majalla"/>
          <w:sz w:val="28"/>
          <w:szCs w:val="28"/>
          <w:rtl/>
        </w:rPr>
      </w:pPr>
      <w:r w:rsidRPr="00B350B2">
        <w:rPr>
          <w:rFonts w:ascii="Sakkal Majalla" w:hAnsi="Sakkal Majalla" w:cs="Sakkal Majalla"/>
          <w:b/>
          <w:bCs/>
          <w:sz w:val="28"/>
          <w:szCs w:val="28"/>
          <w:rtl/>
        </w:rPr>
        <w:t>السؤال الفرعي الثالث</w:t>
      </w:r>
      <w:r w:rsidRPr="00B350B2">
        <w:rPr>
          <w:rFonts w:ascii="Sakkal Majalla" w:hAnsi="Sakkal Majalla" w:cs="Sakkal Majalla"/>
          <w:sz w:val="28"/>
          <w:szCs w:val="28"/>
          <w:rtl/>
        </w:rPr>
        <w:t xml:space="preserve">: هل </w:t>
      </w:r>
      <w:r w:rsidRPr="00B350B2">
        <w:rPr>
          <w:rFonts w:ascii="Sakkal Majalla" w:hAnsi="Sakkal Majalla" w:cs="Sakkal Majalla"/>
          <w:sz w:val="28"/>
          <w:szCs w:val="28"/>
          <w:rtl/>
          <w:lang w:bidi="ar-JO"/>
        </w:rPr>
        <w:t xml:space="preserve">يوجد أثر ذو دلالة إحصائية لرأس المال </w:t>
      </w:r>
      <w:r w:rsidR="00B8716E" w:rsidRPr="00B350B2">
        <w:rPr>
          <w:rFonts w:ascii="Sakkal Majalla" w:hAnsi="Sakkal Majalla" w:cs="Sakkal Majalla"/>
          <w:sz w:val="28"/>
          <w:szCs w:val="28"/>
          <w:rtl/>
          <w:lang w:bidi="ar-JO"/>
        </w:rPr>
        <w:t>الفكري بأبعاده</w:t>
      </w:r>
      <w:r w:rsidRPr="00B350B2">
        <w:rPr>
          <w:rFonts w:ascii="Sakkal Majalla" w:hAnsi="Sakkal Majalla" w:cs="Sakkal Majalla"/>
          <w:sz w:val="28"/>
          <w:szCs w:val="28"/>
          <w:rtl/>
          <w:lang w:bidi="ar-JO"/>
        </w:rPr>
        <w:t xml:space="preserve"> </w:t>
      </w:r>
      <w:r w:rsidRPr="00B350B2">
        <w:rPr>
          <w:rFonts w:ascii="Sakkal Majalla" w:hAnsi="Sakkal Majalla" w:cs="Sakkal Majalla"/>
          <w:sz w:val="28"/>
          <w:szCs w:val="28"/>
          <w:rtl/>
        </w:rPr>
        <w:t>في تحقيق التميز المؤسسي بأبعاده( تميز تقديم الخدمة-  تميز المرؤوسين-  تميز العمليات الداخلية) في توسط الابداع التنظيمي في قطاع التعدين بالطريف</w:t>
      </w:r>
      <w:r w:rsidR="00B8716E" w:rsidRPr="00B350B2">
        <w:rPr>
          <w:rFonts w:ascii="Sakkal Majalla" w:hAnsi="Sakkal Majalla" w:cs="Sakkal Majalla"/>
          <w:sz w:val="28"/>
          <w:szCs w:val="28"/>
          <w:rtl/>
        </w:rPr>
        <w:t>؟</w:t>
      </w:r>
    </w:p>
    <w:p w14:paraId="5A0B96FC" w14:textId="52703877" w:rsidR="00541807" w:rsidRPr="00B350B2" w:rsidRDefault="00541807" w:rsidP="00B350B2">
      <w:pPr>
        <w:pStyle w:val="ListParagraph"/>
        <w:numPr>
          <w:ilvl w:val="0"/>
          <w:numId w:val="66"/>
        </w:numPr>
        <w:spacing w:before="100" w:beforeAutospacing="1" w:after="100" w:afterAutospacing="1" w:line="360" w:lineRule="auto"/>
        <w:ind w:left="423"/>
        <w:jc w:val="both"/>
        <w:rPr>
          <w:rFonts w:ascii="Sakkal Majalla" w:hAnsi="Sakkal Majalla" w:cs="Sakkal Majalla"/>
          <w:sz w:val="28"/>
          <w:szCs w:val="28"/>
          <w:rtl/>
        </w:rPr>
      </w:pPr>
      <w:r w:rsidRPr="00B350B2">
        <w:rPr>
          <w:rFonts w:ascii="Sakkal Majalla" w:hAnsi="Sakkal Majalla" w:cs="Sakkal Majalla"/>
          <w:b/>
          <w:bCs/>
          <w:sz w:val="28"/>
          <w:szCs w:val="28"/>
          <w:rtl/>
        </w:rPr>
        <w:t>السؤال الفرعي الرابع</w:t>
      </w:r>
      <w:r w:rsidRPr="00B350B2">
        <w:rPr>
          <w:rFonts w:ascii="Sakkal Majalla" w:hAnsi="Sakkal Majalla" w:cs="Sakkal Majalla"/>
          <w:sz w:val="28"/>
          <w:szCs w:val="28"/>
          <w:rtl/>
        </w:rPr>
        <w:t xml:space="preserve">: </w:t>
      </w:r>
      <w:r w:rsidR="00B8716E" w:rsidRPr="00B350B2">
        <w:rPr>
          <w:rFonts w:ascii="Sakkal Majalla" w:hAnsi="Sakkal Majalla" w:cs="Sakkal Majalla"/>
          <w:sz w:val="28"/>
          <w:szCs w:val="28"/>
          <w:rtl/>
        </w:rPr>
        <w:t>ما هي التوصيات العملية التي يمكن اتخاذها لتعزيز ممارسة استراتيجيات رأس المال الفكري في تحقيق التميز المؤسسي بتوسط الابداع التنظيمي؟</w:t>
      </w:r>
    </w:p>
    <w:p w14:paraId="67BD3AE2" w14:textId="17CC8943" w:rsidR="00541807" w:rsidRPr="00B350B2" w:rsidRDefault="00C1529F" w:rsidP="00B350B2">
      <w:pPr>
        <w:pStyle w:val="ListParagraph"/>
        <w:numPr>
          <w:ilvl w:val="0"/>
          <w:numId w:val="66"/>
        </w:numPr>
        <w:spacing w:before="100" w:beforeAutospacing="1" w:after="100" w:afterAutospacing="1" w:line="360" w:lineRule="auto"/>
        <w:ind w:left="423"/>
        <w:jc w:val="both"/>
        <w:rPr>
          <w:rFonts w:ascii="Sakkal Majalla" w:hAnsi="Sakkal Majalla" w:cs="Sakkal Majalla"/>
          <w:sz w:val="28"/>
          <w:szCs w:val="28"/>
          <w:rtl/>
        </w:rPr>
      </w:pPr>
      <w:r w:rsidRPr="00B350B2">
        <w:rPr>
          <w:rFonts w:ascii="Sakkal Majalla" w:hAnsi="Sakkal Majalla" w:cs="Sakkal Majalla"/>
          <w:b/>
          <w:bCs/>
          <w:sz w:val="28"/>
          <w:szCs w:val="28"/>
          <w:rtl/>
        </w:rPr>
        <w:t>السؤال الرئيسي الثاني</w:t>
      </w:r>
      <w:r w:rsidRPr="00B350B2">
        <w:rPr>
          <w:rFonts w:ascii="Sakkal Majalla" w:hAnsi="Sakkal Majalla" w:cs="Sakkal Majalla"/>
          <w:sz w:val="28"/>
          <w:szCs w:val="28"/>
          <w:rtl/>
        </w:rPr>
        <w:t>: ما هو مدى تأثير رأس المال الفكري على الابداع التنظيمي في قطاع التعدين بطريف؟</w:t>
      </w:r>
    </w:p>
    <w:p w14:paraId="0E6CC091" w14:textId="53A93A52" w:rsidR="00C1529F" w:rsidRPr="00B350B2" w:rsidRDefault="00C1529F" w:rsidP="00B350B2">
      <w:pPr>
        <w:pStyle w:val="ListParagraph"/>
        <w:numPr>
          <w:ilvl w:val="0"/>
          <w:numId w:val="66"/>
        </w:numPr>
        <w:spacing w:before="100" w:beforeAutospacing="1" w:after="100" w:afterAutospacing="1" w:line="360" w:lineRule="auto"/>
        <w:ind w:left="423"/>
        <w:jc w:val="both"/>
        <w:rPr>
          <w:rFonts w:ascii="Sakkal Majalla" w:hAnsi="Sakkal Majalla" w:cs="Sakkal Majalla"/>
          <w:sz w:val="28"/>
          <w:szCs w:val="28"/>
          <w:rtl/>
        </w:rPr>
      </w:pPr>
      <w:r w:rsidRPr="00B350B2">
        <w:rPr>
          <w:rFonts w:ascii="Sakkal Majalla" w:hAnsi="Sakkal Majalla" w:cs="Sakkal Majalla"/>
          <w:b/>
          <w:bCs/>
          <w:sz w:val="28"/>
          <w:szCs w:val="28"/>
          <w:rtl/>
        </w:rPr>
        <w:t>السؤال الرئيسي الثالث</w:t>
      </w:r>
      <w:r w:rsidRPr="00B350B2">
        <w:rPr>
          <w:rFonts w:ascii="Sakkal Majalla" w:hAnsi="Sakkal Majalla" w:cs="Sakkal Majalla"/>
          <w:sz w:val="28"/>
          <w:szCs w:val="28"/>
          <w:rtl/>
        </w:rPr>
        <w:t>: ما مدى تأثير الابداع التنظيمي على تحقيق تميز الأداء المؤسسي في قطاع التعدين بطريف.؟</w:t>
      </w:r>
    </w:p>
    <w:p w14:paraId="56B19CA7" w14:textId="6CB288FC" w:rsidR="00D22171" w:rsidRPr="00C7172A" w:rsidRDefault="00BA528D" w:rsidP="00C7172A">
      <w:pPr>
        <w:spacing w:before="100" w:beforeAutospacing="1" w:after="100" w:afterAutospacing="1" w:line="360" w:lineRule="auto"/>
        <w:outlineLvl w:val="1"/>
        <w:rPr>
          <w:rFonts w:ascii="Sakkal Majalla" w:hAnsi="Sakkal Majalla" w:cs="Sakkal Majalla"/>
          <w:b/>
          <w:bCs/>
          <w:sz w:val="36"/>
          <w:szCs w:val="36"/>
          <w:rtl/>
        </w:rPr>
      </w:pPr>
      <w:bookmarkStart w:id="19" w:name="_Toc173084873"/>
      <w:bookmarkStart w:id="20" w:name="_Toc173232652"/>
      <w:r>
        <w:rPr>
          <w:rFonts w:ascii="Sakkal Majalla" w:hAnsi="Sakkal Majalla" w:cs="Sakkal Majalla" w:hint="cs"/>
          <w:b/>
          <w:bCs/>
          <w:sz w:val="36"/>
          <w:szCs w:val="36"/>
          <w:rtl/>
        </w:rPr>
        <w:t xml:space="preserve">6.1 </w:t>
      </w:r>
      <w:r w:rsidR="00A74F76" w:rsidRPr="00C7172A">
        <w:rPr>
          <w:rFonts w:ascii="Sakkal Majalla" w:hAnsi="Sakkal Majalla" w:cs="Sakkal Majalla"/>
          <w:b/>
          <w:bCs/>
          <w:sz w:val="36"/>
          <w:szCs w:val="36"/>
          <w:rtl/>
        </w:rPr>
        <w:t>فروض الدراسة:</w:t>
      </w:r>
      <w:bookmarkEnd w:id="19"/>
      <w:bookmarkEnd w:id="20"/>
    </w:p>
    <w:p w14:paraId="7AC6A50D" w14:textId="77777777" w:rsidR="00541807" w:rsidRPr="00E210D0" w:rsidRDefault="00541807" w:rsidP="00E210D0">
      <w:pPr>
        <w:spacing w:before="100" w:beforeAutospacing="1" w:after="100" w:afterAutospacing="1" w:line="360" w:lineRule="auto"/>
        <w:ind w:firstLine="720"/>
        <w:rPr>
          <w:rFonts w:ascii="Sakkal Majalla" w:hAnsi="Sakkal Majalla" w:cs="Sakkal Majalla"/>
          <w:b/>
          <w:bCs/>
          <w:sz w:val="28"/>
          <w:szCs w:val="28"/>
          <w:rtl/>
          <w:lang w:bidi="ar-JO"/>
        </w:rPr>
      </w:pPr>
      <w:r w:rsidRPr="00E210D0">
        <w:rPr>
          <w:rFonts w:ascii="Sakkal Majalla" w:hAnsi="Sakkal Majalla" w:cs="Sakkal Majalla"/>
          <w:b/>
          <w:bCs/>
          <w:sz w:val="28"/>
          <w:szCs w:val="28"/>
          <w:rtl/>
          <w:lang w:bidi="ar-JO"/>
        </w:rPr>
        <w:t xml:space="preserve">لتحقيق أهداف الدراسة فقد أعتمد على مجموعة من الفرضيات الآتية: </w:t>
      </w:r>
    </w:p>
    <w:p w14:paraId="736D0DC1" w14:textId="093A9EAD" w:rsidR="00541807" w:rsidRPr="00B350B2" w:rsidRDefault="00541807" w:rsidP="00B350B2">
      <w:pPr>
        <w:pStyle w:val="ListParagraph"/>
        <w:numPr>
          <w:ilvl w:val="0"/>
          <w:numId w:val="67"/>
        </w:numPr>
        <w:spacing w:before="100" w:beforeAutospacing="1" w:after="100" w:afterAutospacing="1" w:line="360" w:lineRule="auto"/>
        <w:ind w:left="423"/>
        <w:jc w:val="both"/>
        <w:rPr>
          <w:rFonts w:ascii="Sakkal Majalla" w:hAnsi="Sakkal Majalla" w:cs="Sakkal Majalla"/>
          <w:sz w:val="28"/>
          <w:szCs w:val="28"/>
          <w:rtl/>
        </w:rPr>
      </w:pPr>
      <w:r w:rsidRPr="00B350B2">
        <w:rPr>
          <w:rFonts w:ascii="Sakkal Majalla" w:hAnsi="Sakkal Majalla" w:cs="Sakkal Majalla"/>
          <w:b/>
          <w:bCs/>
          <w:sz w:val="28"/>
          <w:szCs w:val="28"/>
          <w:rtl/>
          <w:lang w:bidi="ar-JO"/>
        </w:rPr>
        <w:t>الفرضية الرئيسية الأولى</w:t>
      </w:r>
      <w:r w:rsidRPr="00B350B2">
        <w:rPr>
          <w:rFonts w:ascii="Sakkal Majalla" w:hAnsi="Sakkal Majalla" w:cs="Sakkal Majalla"/>
          <w:sz w:val="28"/>
          <w:szCs w:val="28"/>
          <w:rtl/>
          <w:lang w:bidi="ar-JO"/>
        </w:rPr>
        <w:t xml:space="preserve">: لا يوجد أثر ذو دلالة احصائية عند مستوى معنوية (0.05 </w:t>
      </w:r>
      <w:r w:rsidRPr="00B350B2">
        <w:rPr>
          <w:rFonts w:ascii="Cambria" w:hAnsi="Cambria" w:cs="Cambria"/>
          <w:sz w:val="28"/>
          <w:szCs w:val="28"/>
          <w:lang w:bidi="ar-JO"/>
        </w:rPr>
        <w:t>α</w:t>
      </w:r>
      <w:r w:rsidRPr="00B350B2">
        <w:rPr>
          <w:rFonts w:ascii="Sakkal Majalla" w:hAnsi="Sakkal Majalla" w:cs="Sakkal Majalla"/>
          <w:sz w:val="28"/>
          <w:szCs w:val="28"/>
          <w:lang w:bidi="ar-JO"/>
        </w:rPr>
        <w:t>≤</w:t>
      </w:r>
      <w:r w:rsidRPr="00B350B2">
        <w:rPr>
          <w:rFonts w:ascii="Sakkal Majalla" w:hAnsi="Sakkal Majalla" w:cs="Sakkal Majalla"/>
          <w:sz w:val="28"/>
          <w:szCs w:val="28"/>
          <w:rtl/>
          <w:lang w:bidi="ar-JO"/>
        </w:rPr>
        <w:t xml:space="preserve">) </w:t>
      </w:r>
      <w:r w:rsidRPr="00B350B2">
        <w:rPr>
          <w:rFonts w:ascii="Sakkal Majalla" w:hAnsi="Sakkal Majalla" w:cs="Sakkal Majalla"/>
          <w:sz w:val="28"/>
          <w:szCs w:val="28"/>
          <w:rtl/>
        </w:rPr>
        <w:t xml:space="preserve">لممارسات استراتيجيات رأس المال الفكري بأبعاده( رأس المال البشري- رأس مال العلاقات- رأس المال الهيكلي- </w:t>
      </w:r>
      <w:r w:rsidRPr="00B350B2">
        <w:rPr>
          <w:rFonts w:ascii="Sakkal Majalla" w:hAnsi="Sakkal Majalla" w:cs="Sakkal Majalla"/>
          <w:sz w:val="28"/>
          <w:szCs w:val="28"/>
          <w:rtl/>
        </w:rPr>
        <w:lastRenderedPageBreak/>
        <w:t>رأس المال الاجتماعي) في تحقيق التميز المؤسسي بأبعاده( تميز تقديم الخدمة-  تميز المرؤوسين-  تميز العمليات الداخلية) في توسط الابداع التنظيمي في قطاع التعدين بالطريف.</w:t>
      </w:r>
    </w:p>
    <w:p w14:paraId="7F10C904" w14:textId="0E5F3E79" w:rsidR="00541807" w:rsidRPr="00B350B2" w:rsidRDefault="00541807" w:rsidP="00B350B2">
      <w:pPr>
        <w:pStyle w:val="ListParagraph"/>
        <w:numPr>
          <w:ilvl w:val="0"/>
          <w:numId w:val="67"/>
        </w:numPr>
        <w:spacing w:before="100" w:beforeAutospacing="1" w:after="100" w:afterAutospacing="1" w:line="360" w:lineRule="auto"/>
        <w:ind w:left="423"/>
        <w:jc w:val="both"/>
        <w:rPr>
          <w:rFonts w:ascii="Sakkal Majalla" w:hAnsi="Sakkal Majalla" w:cs="Sakkal Majalla"/>
          <w:b/>
          <w:bCs/>
          <w:sz w:val="28"/>
          <w:szCs w:val="28"/>
          <w:rtl/>
        </w:rPr>
      </w:pPr>
      <w:r w:rsidRPr="00B350B2">
        <w:rPr>
          <w:rFonts w:ascii="Sakkal Majalla" w:hAnsi="Sakkal Majalla" w:cs="Sakkal Majalla"/>
          <w:b/>
          <w:bCs/>
          <w:sz w:val="28"/>
          <w:szCs w:val="28"/>
          <w:rtl/>
        </w:rPr>
        <w:t>ويتفرع من الفرضية الرئيسية مجموعة من الفرضيات الفرعية تتمثل فيما يلي:</w:t>
      </w:r>
    </w:p>
    <w:p w14:paraId="7D02C621" w14:textId="60BEDCCC" w:rsidR="00541807" w:rsidRPr="00E210D0" w:rsidRDefault="00541807" w:rsidP="00B350B2">
      <w:pPr>
        <w:pStyle w:val="ListParagraph"/>
        <w:numPr>
          <w:ilvl w:val="0"/>
          <w:numId w:val="67"/>
        </w:numPr>
        <w:spacing w:before="100" w:beforeAutospacing="1" w:after="100" w:afterAutospacing="1" w:line="360" w:lineRule="auto"/>
        <w:ind w:left="423"/>
        <w:jc w:val="both"/>
        <w:rPr>
          <w:rFonts w:ascii="Sakkal Majalla" w:hAnsi="Sakkal Majalla" w:cs="Sakkal Majalla"/>
          <w:sz w:val="28"/>
          <w:szCs w:val="28"/>
          <w:rtl/>
        </w:rPr>
      </w:pPr>
      <w:r w:rsidRPr="00E210D0">
        <w:rPr>
          <w:rFonts w:ascii="Sakkal Majalla" w:hAnsi="Sakkal Majalla" w:cs="Sakkal Majalla"/>
          <w:b/>
          <w:bCs/>
          <w:sz w:val="28"/>
          <w:szCs w:val="28"/>
          <w:rtl/>
        </w:rPr>
        <w:t>الفرضية الفرعية الأولى</w:t>
      </w:r>
      <w:r w:rsidRPr="00E210D0">
        <w:rPr>
          <w:rFonts w:ascii="Sakkal Majalla" w:hAnsi="Sakkal Majalla" w:cs="Sakkal Majalla"/>
          <w:sz w:val="28"/>
          <w:szCs w:val="28"/>
          <w:rtl/>
        </w:rPr>
        <w:t xml:space="preserve">: </w:t>
      </w:r>
      <w:r w:rsidRPr="00E210D0">
        <w:rPr>
          <w:rFonts w:ascii="Sakkal Majalla" w:hAnsi="Sakkal Majalla" w:cs="Sakkal Majalla"/>
          <w:sz w:val="28"/>
          <w:szCs w:val="28"/>
          <w:rtl/>
          <w:lang w:bidi="ar-JO"/>
        </w:rPr>
        <w:t xml:space="preserve">لا يوجد أثر ذو دلالة احصائية عند مستوى معنوية (0.05 </w:t>
      </w:r>
      <w:r w:rsidRPr="00E210D0">
        <w:rPr>
          <w:rFonts w:ascii="Cambria" w:hAnsi="Cambria" w:cs="Cambria"/>
          <w:sz w:val="28"/>
          <w:szCs w:val="28"/>
        </w:rPr>
        <w:t>α</w:t>
      </w:r>
      <w:r w:rsidRPr="00E210D0">
        <w:rPr>
          <w:rFonts w:ascii="Sakkal Majalla" w:hAnsi="Sakkal Majalla" w:cs="Sakkal Majalla"/>
          <w:sz w:val="28"/>
          <w:szCs w:val="28"/>
        </w:rPr>
        <w:t>≤</w:t>
      </w:r>
      <w:r w:rsidRPr="00E210D0">
        <w:rPr>
          <w:rFonts w:ascii="Sakkal Majalla" w:hAnsi="Sakkal Majalla" w:cs="Sakkal Majalla"/>
          <w:sz w:val="28"/>
          <w:szCs w:val="28"/>
          <w:rtl/>
          <w:lang w:bidi="ar-JO"/>
        </w:rPr>
        <w:t xml:space="preserve">) لرأس المال البشري </w:t>
      </w:r>
      <w:r w:rsidRPr="00E210D0">
        <w:rPr>
          <w:rFonts w:ascii="Sakkal Majalla" w:hAnsi="Sakkal Majalla" w:cs="Sakkal Majalla"/>
          <w:sz w:val="28"/>
          <w:szCs w:val="28"/>
          <w:rtl/>
        </w:rPr>
        <w:t>في تحقيق التميز المؤسسي بأبعاده</w:t>
      </w:r>
      <w:r w:rsidR="00B8716E" w:rsidRPr="00E210D0">
        <w:rPr>
          <w:rFonts w:ascii="Sakkal Majalla" w:hAnsi="Sakkal Majalla" w:cs="Sakkal Majalla"/>
          <w:sz w:val="28"/>
          <w:szCs w:val="28"/>
          <w:rtl/>
        </w:rPr>
        <w:t xml:space="preserve"> مجتمعه</w:t>
      </w:r>
      <w:r w:rsidRPr="00E210D0">
        <w:rPr>
          <w:rFonts w:ascii="Sakkal Majalla" w:hAnsi="Sakkal Majalla" w:cs="Sakkal Majalla"/>
          <w:sz w:val="28"/>
          <w:szCs w:val="28"/>
          <w:rtl/>
        </w:rPr>
        <w:t xml:space="preserve"> في توسط الابداع التنظيمي في قطاع التعدين بالطريف.</w:t>
      </w:r>
    </w:p>
    <w:p w14:paraId="18BE0E57" w14:textId="1BF637E3" w:rsidR="00541807" w:rsidRPr="00E210D0" w:rsidRDefault="00541807" w:rsidP="00B350B2">
      <w:pPr>
        <w:pStyle w:val="ListParagraph"/>
        <w:numPr>
          <w:ilvl w:val="0"/>
          <w:numId w:val="67"/>
        </w:numPr>
        <w:spacing w:before="100" w:beforeAutospacing="1" w:after="100" w:afterAutospacing="1" w:line="360" w:lineRule="auto"/>
        <w:ind w:left="423"/>
        <w:jc w:val="both"/>
        <w:rPr>
          <w:rFonts w:ascii="Sakkal Majalla" w:hAnsi="Sakkal Majalla" w:cs="Sakkal Majalla"/>
          <w:sz w:val="28"/>
          <w:szCs w:val="28"/>
          <w:rtl/>
        </w:rPr>
      </w:pPr>
      <w:r w:rsidRPr="00E210D0">
        <w:rPr>
          <w:rFonts w:ascii="Sakkal Majalla" w:hAnsi="Sakkal Majalla" w:cs="Sakkal Majalla"/>
          <w:b/>
          <w:bCs/>
          <w:sz w:val="28"/>
          <w:szCs w:val="28"/>
          <w:rtl/>
        </w:rPr>
        <w:t xml:space="preserve">الفرضية الفرعية </w:t>
      </w:r>
      <w:r w:rsidR="009B62C4" w:rsidRPr="00E210D0">
        <w:rPr>
          <w:rFonts w:ascii="Sakkal Majalla" w:hAnsi="Sakkal Majalla" w:cs="Sakkal Majalla"/>
          <w:b/>
          <w:bCs/>
          <w:sz w:val="28"/>
          <w:szCs w:val="28"/>
          <w:rtl/>
        </w:rPr>
        <w:t>الثانية</w:t>
      </w:r>
      <w:r w:rsidRPr="00E210D0">
        <w:rPr>
          <w:rFonts w:ascii="Sakkal Majalla" w:hAnsi="Sakkal Majalla" w:cs="Sakkal Majalla"/>
          <w:sz w:val="28"/>
          <w:szCs w:val="28"/>
          <w:rtl/>
        </w:rPr>
        <w:t xml:space="preserve">: </w:t>
      </w:r>
      <w:r w:rsidRPr="00E210D0">
        <w:rPr>
          <w:rFonts w:ascii="Sakkal Majalla" w:hAnsi="Sakkal Majalla" w:cs="Sakkal Majalla"/>
          <w:sz w:val="28"/>
          <w:szCs w:val="28"/>
          <w:rtl/>
          <w:lang w:bidi="ar-JO"/>
        </w:rPr>
        <w:t xml:space="preserve">لا يوجد أثر ذو دلالة احصائية عند مستوى معنوية (0.05 </w:t>
      </w:r>
      <w:r w:rsidRPr="00E210D0">
        <w:rPr>
          <w:rFonts w:ascii="Cambria" w:hAnsi="Cambria" w:cs="Cambria"/>
          <w:sz w:val="28"/>
          <w:szCs w:val="28"/>
        </w:rPr>
        <w:t>α</w:t>
      </w:r>
      <w:r w:rsidRPr="00E210D0">
        <w:rPr>
          <w:rFonts w:ascii="Sakkal Majalla" w:hAnsi="Sakkal Majalla" w:cs="Sakkal Majalla"/>
          <w:sz w:val="28"/>
          <w:szCs w:val="28"/>
        </w:rPr>
        <w:t>≤</w:t>
      </w:r>
      <w:r w:rsidRPr="00E210D0">
        <w:rPr>
          <w:rFonts w:ascii="Sakkal Majalla" w:hAnsi="Sakkal Majalla" w:cs="Sakkal Majalla"/>
          <w:sz w:val="28"/>
          <w:szCs w:val="28"/>
          <w:rtl/>
          <w:lang w:bidi="ar-JO"/>
        </w:rPr>
        <w:t xml:space="preserve">) </w:t>
      </w:r>
      <w:r w:rsidR="009B62C4" w:rsidRPr="00E210D0">
        <w:rPr>
          <w:rFonts w:ascii="Sakkal Majalla" w:hAnsi="Sakkal Majalla" w:cs="Sakkal Majalla"/>
          <w:sz w:val="28"/>
          <w:szCs w:val="28"/>
          <w:rtl/>
          <w:lang w:bidi="ar-JO"/>
        </w:rPr>
        <w:t>لرأس مال العلاقات</w:t>
      </w:r>
      <w:r w:rsidRPr="00E210D0">
        <w:rPr>
          <w:rFonts w:ascii="Sakkal Majalla" w:hAnsi="Sakkal Majalla" w:cs="Sakkal Majalla"/>
          <w:sz w:val="28"/>
          <w:szCs w:val="28"/>
          <w:rtl/>
          <w:lang w:bidi="ar-JO"/>
        </w:rPr>
        <w:t xml:space="preserve"> </w:t>
      </w:r>
      <w:r w:rsidRPr="00E210D0">
        <w:rPr>
          <w:rFonts w:ascii="Sakkal Majalla" w:hAnsi="Sakkal Majalla" w:cs="Sakkal Majalla"/>
          <w:sz w:val="28"/>
          <w:szCs w:val="28"/>
          <w:rtl/>
        </w:rPr>
        <w:t>في تحقيق التميز المؤسسي بأبعاده</w:t>
      </w:r>
      <w:r w:rsidR="00B8716E" w:rsidRPr="00E210D0">
        <w:rPr>
          <w:rFonts w:ascii="Sakkal Majalla" w:hAnsi="Sakkal Majalla" w:cs="Sakkal Majalla"/>
          <w:sz w:val="28"/>
          <w:szCs w:val="28"/>
          <w:rtl/>
        </w:rPr>
        <w:t xml:space="preserve"> مجتمعه </w:t>
      </w:r>
      <w:r w:rsidRPr="00E210D0">
        <w:rPr>
          <w:rFonts w:ascii="Sakkal Majalla" w:hAnsi="Sakkal Majalla" w:cs="Sakkal Majalla"/>
          <w:sz w:val="28"/>
          <w:szCs w:val="28"/>
          <w:rtl/>
        </w:rPr>
        <w:t>في توسط الابداع التنظيمي في قطاع التعدين بالطريف.</w:t>
      </w:r>
    </w:p>
    <w:p w14:paraId="3D828259" w14:textId="06A5CEB3" w:rsidR="00541807" w:rsidRPr="00E210D0" w:rsidRDefault="00541807" w:rsidP="00B350B2">
      <w:pPr>
        <w:pStyle w:val="ListParagraph"/>
        <w:numPr>
          <w:ilvl w:val="0"/>
          <w:numId w:val="67"/>
        </w:numPr>
        <w:spacing w:before="100" w:beforeAutospacing="1" w:after="100" w:afterAutospacing="1" w:line="360" w:lineRule="auto"/>
        <w:ind w:left="423"/>
        <w:jc w:val="both"/>
        <w:rPr>
          <w:rFonts w:ascii="Sakkal Majalla" w:hAnsi="Sakkal Majalla" w:cs="Sakkal Majalla"/>
          <w:sz w:val="28"/>
          <w:szCs w:val="28"/>
          <w:rtl/>
        </w:rPr>
      </w:pPr>
      <w:r w:rsidRPr="00E210D0">
        <w:rPr>
          <w:rFonts w:ascii="Sakkal Majalla" w:hAnsi="Sakkal Majalla" w:cs="Sakkal Majalla"/>
          <w:b/>
          <w:bCs/>
          <w:sz w:val="28"/>
          <w:szCs w:val="28"/>
          <w:rtl/>
        </w:rPr>
        <w:t>الفرضية الفرعية ا</w:t>
      </w:r>
      <w:r w:rsidR="009B62C4" w:rsidRPr="00E210D0">
        <w:rPr>
          <w:rFonts w:ascii="Sakkal Majalla" w:hAnsi="Sakkal Majalla" w:cs="Sakkal Majalla"/>
          <w:b/>
          <w:bCs/>
          <w:sz w:val="28"/>
          <w:szCs w:val="28"/>
          <w:rtl/>
        </w:rPr>
        <w:t>لثالثة</w:t>
      </w:r>
      <w:r w:rsidRPr="00E210D0">
        <w:rPr>
          <w:rFonts w:ascii="Sakkal Majalla" w:hAnsi="Sakkal Majalla" w:cs="Sakkal Majalla"/>
          <w:sz w:val="28"/>
          <w:szCs w:val="28"/>
          <w:rtl/>
        </w:rPr>
        <w:t xml:space="preserve">: </w:t>
      </w:r>
      <w:r w:rsidRPr="00E210D0">
        <w:rPr>
          <w:rFonts w:ascii="Sakkal Majalla" w:hAnsi="Sakkal Majalla" w:cs="Sakkal Majalla"/>
          <w:sz w:val="28"/>
          <w:szCs w:val="28"/>
          <w:rtl/>
          <w:lang w:bidi="ar-JO"/>
        </w:rPr>
        <w:t xml:space="preserve">لا يوجد أثر ذو دلالة احصائية عند مستوى معنوية (0.05 </w:t>
      </w:r>
      <w:r w:rsidRPr="00E210D0">
        <w:rPr>
          <w:rFonts w:ascii="Cambria" w:hAnsi="Cambria" w:cs="Cambria"/>
          <w:sz w:val="28"/>
          <w:szCs w:val="28"/>
        </w:rPr>
        <w:t>α</w:t>
      </w:r>
      <w:r w:rsidRPr="00E210D0">
        <w:rPr>
          <w:rFonts w:ascii="Sakkal Majalla" w:hAnsi="Sakkal Majalla" w:cs="Sakkal Majalla"/>
          <w:sz w:val="28"/>
          <w:szCs w:val="28"/>
        </w:rPr>
        <w:t>≤</w:t>
      </w:r>
      <w:r w:rsidRPr="00E210D0">
        <w:rPr>
          <w:rFonts w:ascii="Sakkal Majalla" w:hAnsi="Sakkal Majalla" w:cs="Sakkal Majalla"/>
          <w:sz w:val="28"/>
          <w:szCs w:val="28"/>
          <w:rtl/>
          <w:lang w:bidi="ar-JO"/>
        </w:rPr>
        <w:t xml:space="preserve">) </w:t>
      </w:r>
      <w:r w:rsidR="009B62C4" w:rsidRPr="00E210D0">
        <w:rPr>
          <w:rFonts w:ascii="Sakkal Majalla" w:hAnsi="Sakkal Majalla" w:cs="Sakkal Majalla"/>
          <w:sz w:val="28"/>
          <w:szCs w:val="28"/>
          <w:rtl/>
          <w:lang w:bidi="ar-JO"/>
        </w:rPr>
        <w:t>لرأس المال الهيكلي</w:t>
      </w:r>
      <w:r w:rsidRPr="00E210D0">
        <w:rPr>
          <w:rFonts w:ascii="Sakkal Majalla" w:hAnsi="Sakkal Majalla" w:cs="Sakkal Majalla"/>
          <w:sz w:val="28"/>
          <w:szCs w:val="28"/>
          <w:rtl/>
          <w:lang w:bidi="ar-JO"/>
        </w:rPr>
        <w:t xml:space="preserve"> </w:t>
      </w:r>
      <w:r w:rsidRPr="00E210D0">
        <w:rPr>
          <w:rFonts w:ascii="Sakkal Majalla" w:hAnsi="Sakkal Majalla" w:cs="Sakkal Majalla"/>
          <w:sz w:val="28"/>
          <w:szCs w:val="28"/>
          <w:rtl/>
        </w:rPr>
        <w:t>في تحقيق التميز المؤسسي بأبعاده</w:t>
      </w:r>
      <w:r w:rsidR="00B8716E" w:rsidRPr="00E210D0">
        <w:rPr>
          <w:rFonts w:ascii="Sakkal Majalla" w:hAnsi="Sakkal Majalla" w:cs="Sakkal Majalla"/>
          <w:sz w:val="28"/>
          <w:szCs w:val="28"/>
          <w:rtl/>
        </w:rPr>
        <w:t xml:space="preserve"> مجتمعه</w:t>
      </w:r>
      <w:r w:rsidRPr="00E210D0">
        <w:rPr>
          <w:rFonts w:ascii="Sakkal Majalla" w:hAnsi="Sakkal Majalla" w:cs="Sakkal Majalla"/>
          <w:sz w:val="28"/>
          <w:szCs w:val="28"/>
          <w:rtl/>
        </w:rPr>
        <w:t xml:space="preserve"> في توسط الابداع التنظيمي في قطاع التعدين بالطريف.</w:t>
      </w:r>
    </w:p>
    <w:p w14:paraId="3A44E0C9" w14:textId="7738B6D6" w:rsidR="00541807" w:rsidRPr="00E210D0" w:rsidRDefault="00541807" w:rsidP="00B350B2">
      <w:pPr>
        <w:pStyle w:val="ListParagraph"/>
        <w:numPr>
          <w:ilvl w:val="0"/>
          <w:numId w:val="67"/>
        </w:numPr>
        <w:spacing w:before="100" w:beforeAutospacing="1" w:after="100" w:afterAutospacing="1" w:line="360" w:lineRule="auto"/>
        <w:ind w:left="423"/>
        <w:jc w:val="both"/>
        <w:rPr>
          <w:rFonts w:ascii="Sakkal Majalla" w:hAnsi="Sakkal Majalla" w:cs="Sakkal Majalla"/>
          <w:sz w:val="28"/>
          <w:szCs w:val="28"/>
          <w:rtl/>
        </w:rPr>
      </w:pPr>
      <w:r w:rsidRPr="00E210D0">
        <w:rPr>
          <w:rFonts w:ascii="Sakkal Majalla" w:hAnsi="Sakkal Majalla" w:cs="Sakkal Majalla"/>
          <w:b/>
          <w:bCs/>
          <w:sz w:val="28"/>
          <w:szCs w:val="28"/>
          <w:rtl/>
        </w:rPr>
        <w:t xml:space="preserve">الفرضية الفرعية </w:t>
      </w:r>
      <w:r w:rsidR="009B62C4" w:rsidRPr="00E210D0">
        <w:rPr>
          <w:rFonts w:ascii="Sakkal Majalla" w:hAnsi="Sakkal Majalla" w:cs="Sakkal Majalla"/>
          <w:b/>
          <w:bCs/>
          <w:sz w:val="28"/>
          <w:szCs w:val="28"/>
          <w:rtl/>
        </w:rPr>
        <w:t>الرابعة</w:t>
      </w:r>
      <w:r w:rsidRPr="00E210D0">
        <w:rPr>
          <w:rFonts w:ascii="Sakkal Majalla" w:hAnsi="Sakkal Majalla" w:cs="Sakkal Majalla"/>
          <w:sz w:val="28"/>
          <w:szCs w:val="28"/>
          <w:rtl/>
        </w:rPr>
        <w:t xml:space="preserve">: </w:t>
      </w:r>
      <w:r w:rsidRPr="00E210D0">
        <w:rPr>
          <w:rFonts w:ascii="Sakkal Majalla" w:hAnsi="Sakkal Majalla" w:cs="Sakkal Majalla"/>
          <w:sz w:val="28"/>
          <w:szCs w:val="28"/>
          <w:rtl/>
          <w:lang w:bidi="ar-JO"/>
        </w:rPr>
        <w:t xml:space="preserve">لا يوجد أثر ذو دلالة احصائية عند مستوى معنوية (0.05 </w:t>
      </w:r>
      <w:r w:rsidRPr="00E210D0">
        <w:rPr>
          <w:rFonts w:ascii="Cambria" w:hAnsi="Cambria" w:cs="Cambria"/>
          <w:sz w:val="28"/>
          <w:szCs w:val="28"/>
        </w:rPr>
        <w:t>α</w:t>
      </w:r>
      <w:r w:rsidRPr="00E210D0">
        <w:rPr>
          <w:rFonts w:ascii="Sakkal Majalla" w:hAnsi="Sakkal Majalla" w:cs="Sakkal Majalla"/>
          <w:sz w:val="28"/>
          <w:szCs w:val="28"/>
        </w:rPr>
        <w:t>≤</w:t>
      </w:r>
      <w:r w:rsidRPr="00E210D0">
        <w:rPr>
          <w:rFonts w:ascii="Sakkal Majalla" w:hAnsi="Sakkal Majalla" w:cs="Sakkal Majalla"/>
          <w:sz w:val="28"/>
          <w:szCs w:val="28"/>
          <w:rtl/>
          <w:lang w:bidi="ar-JO"/>
        </w:rPr>
        <w:t xml:space="preserve">) </w:t>
      </w:r>
      <w:r w:rsidR="009B62C4" w:rsidRPr="00E210D0">
        <w:rPr>
          <w:rFonts w:ascii="Sakkal Majalla" w:hAnsi="Sakkal Majalla" w:cs="Sakkal Majalla"/>
          <w:sz w:val="28"/>
          <w:szCs w:val="28"/>
          <w:rtl/>
          <w:lang w:bidi="ar-JO"/>
        </w:rPr>
        <w:t>لرأس المال الاجتماعي</w:t>
      </w:r>
      <w:r w:rsidRPr="00E210D0">
        <w:rPr>
          <w:rFonts w:ascii="Sakkal Majalla" w:hAnsi="Sakkal Majalla" w:cs="Sakkal Majalla"/>
          <w:sz w:val="28"/>
          <w:szCs w:val="28"/>
          <w:rtl/>
          <w:lang w:bidi="ar-JO"/>
        </w:rPr>
        <w:t xml:space="preserve"> </w:t>
      </w:r>
      <w:r w:rsidRPr="00E210D0">
        <w:rPr>
          <w:rFonts w:ascii="Sakkal Majalla" w:hAnsi="Sakkal Majalla" w:cs="Sakkal Majalla"/>
          <w:sz w:val="28"/>
          <w:szCs w:val="28"/>
          <w:rtl/>
        </w:rPr>
        <w:t>في تحقيق التميز المؤسسي بأبعاده</w:t>
      </w:r>
      <w:r w:rsidR="00B8716E" w:rsidRPr="00E210D0">
        <w:rPr>
          <w:rFonts w:ascii="Sakkal Majalla" w:hAnsi="Sakkal Majalla" w:cs="Sakkal Majalla"/>
          <w:sz w:val="28"/>
          <w:szCs w:val="28"/>
          <w:rtl/>
        </w:rPr>
        <w:t xml:space="preserve"> مجتمعه </w:t>
      </w:r>
      <w:r w:rsidRPr="00E210D0">
        <w:rPr>
          <w:rFonts w:ascii="Sakkal Majalla" w:hAnsi="Sakkal Majalla" w:cs="Sakkal Majalla"/>
          <w:sz w:val="28"/>
          <w:szCs w:val="28"/>
          <w:rtl/>
        </w:rPr>
        <w:t>في توسط الابداع التنظيمي في قطاع التعدين بالطريف.</w:t>
      </w:r>
    </w:p>
    <w:p w14:paraId="0F562168" w14:textId="2C404C06" w:rsidR="00C1529F" w:rsidRPr="00E210D0" w:rsidRDefault="00C1529F" w:rsidP="00B350B2">
      <w:pPr>
        <w:pStyle w:val="ListParagraph"/>
        <w:numPr>
          <w:ilvl w:val="0"/>
          <w:numId w:val="67"/>
        </w:numPr>
        <w:spacing w:before="100" w:beforeAutospacing="1" w:after="100" w:afterAutospacing="1" w:line="360" w:lineRule="auto"/>
        <w:ind w:left="423"/>
        <w:jc w:val="both"/>
        <w:rPr>
          <w:rFonts w:ascii="Sakkal Majalla" w:hAnsi="Sakkal Majalla" w:cs="Sakkal Majalla"/>
          <w:b/>
          <w:bCs/>
          <w:sz w:val="28"/>
          <w:szCs w:val="28"/>
          <w:rtl/>
          <w:lang w:bidi="ar-JO"/>
        </w:rPr>
      </w:pPr>
      <w:r w:rsidRPr="00E210D0">
        <w:rPr>
          <w:rFonts w:ascii="Sakkal Majalla" w:hAnsi="Sakkal Majalla" w:cs="Sakkal Majalla"/>
          <w:b/>
          <w:bCs/>
          <w:sz w:val="28"/>
          <w:szCs w:val="28"/>
          <w:rtl/>
        </w:rPr>
        <w:t xml:space="preserve">الفرضية الرئيسية الثانية: : </w:t>
      </w:r>
      <w:r w:rsidRPr="00E210D0">
        <w:rPr>
          <w:rFonts w:ascii="Sakkal Majalla" w:hAnsi="Sakkal Majalla" w:cs="Sakkal Majalla"/>
          <w:sz w:val="28"/>
          <w:szCs w:val="28"/>
          <w:rtl/>
          <w:lang w:bidi="ar-JO"/>
        </w:rPr>
        <w:t xml:space="preserve">لا يوجد أثر ذو دلالة احصائية عند مستوى معنوية (0.05 </w:t>
      </w:r>
      <w:r w:rsidRPr="00E210D0">
        <w:rPr>
          <w:rFonts w:ascii="Cambria" w:hAnsi="Cambria" w:cs="Cambria"/>
          <w:sz w:val="28"/>
          <w:szCs w:val="28"/>
        </w:rPr>
        <w:t>α</w:t>
      </w:r>
      <w:r w:rsidRPr="00E210D0">
        <w:rPr>
          <w:rFonts w:ascii="Sakkal Majalla" w:hAnsi="Sakkal Majalla" w:cs="Sakkal Majalla"/>
          <w:sz w:val="28"/>
          <w:szCs w:val="28"/>
        </w:rPr>
        <w:t>≤</w:t>
      </w:r>
      <w:r w:rsidRPr="00E210D0">
        <w:rPr>
          <w:rFonts w:ascii="Sakkal Majalla" w:hAnsi="Sakkal Majalla" w:cs="Sakkal Majalla"/>
          <w:sz w:val="28"/>
          <w:szCs w:val="28"/>
          <w:rtl/>
          <w:lang w:bidi="ar-JO"/>
        </w:rPr>
        <w:t>) لرأس المال الفكري بأبعاده على الابداع التنظيمي في قطاع التعدين بطريف.</w:t>
      </w:r>
    </w:p>
    <w:p w14:paraId="39B15F51" w14:textId="3523DEB1" w:rsidR="00C1529F" w:rsidRPr="00E210D0" w:rsidRDefault="00C1529F" w:rsidP="00B350B2">
      <w:pPr>
        <w:pStyle w:val="ListParagraph"/>
        <w:numPr>
          <w:ilvl w:val="0"/>
          <w:numId w:val="67"/>
        </w:numPr>
        <w:spacing w:before="100" w:beforeAutospacing="1" w:after="100" w:afterAutospacing="1" w:line="360" w:lineRule="auto"/>
        <w:ind w:left="423"/>
        <w:jc w:val="both"/>
        <w:rPr>
          <w:rFonts w:ascii="Sakkal Majalla" w:hAnsi="Sakkal Majalla" w:cs="Sakkal Majalla"/>
          <w:sz w:val="28"/>
          <w:szCs w:val="28"/>
          <w:rtl/>
          <w:lang w:bidi="ar-JO"/>
        </w:rPr>
      </w:pPr>
      <w:r w:rsidRPr="00E210D0">
        <w:rPr>
          <w:rFonts w:ascii="Sakkal Majalla" w:hAnsi="Sakkal Majalla" w:cs="Sakkal Majalla"/>
          <w:b/>
          <w:bCs/>
          <w:sz w:val="28"/>
          <w:szCs w:val="28"/>
          <w:rtl/>
          <w:lang w:bidi="ar-JO"/>
        </w:rPr>
        <w:t xml:space="preserve">الفرضية الرئيسية الثالثة: </w:t>
      </w:r>
      <w:r w:rsidRPr="00E210D0">
        <w:rPr>
          <w:rFonts w:ascii="Sakkal Majalla" w:hAnsi="Sakkal Majalla" w:cs="Sakkal Majalla"/>
          <w:b/>
          <w:bCs/>
          <w:sz w:val="28"/>
          <w:szCs w:val="28"/>
          <w:rtl/>
        </w:rPr>
        <w:t xml:space="preserve">: </w:t>
      </w:r>
      <w:r w:rsidRPr="00E210D0">
        <w:rPr>
          <w:rFonts w:ascii="Sakkal Majalla" w:hAnsi="Sakkal Majalla" w:cs="Sakkal Majalla"/>
          <w:sz w:val="28"/>
          <w:szCs w:val="28"/>
          <w:rtl/>
          <w:lang w:bidi="ar-JO"/>
        </w:rPr>
        <w:t xml:space="preserve">لا يوجد أثر ذو دلالة احصائية عند مستوى معنوية (0.05 </w:t>
      </w:r>
      <w:r w:rsidRPr="00E210D0">
        <w:rPr>
          <w:rFonts w:ascii="Cambria" w:hAnsi="Cambria" w:cs="Cambria"/>
          <w:sz w:val="28"/>
          <w:szCs w:val="28"/>
          <w:lang w:bidi="ar-JO"/>
        </w:rPr>
        <w:t>α</w:t>
      </w:r>
      <w:r w:rsidRPr="00E210D0">
        <w:rPr>
          <w:rFonts w:ascii="Sakkal Majalla" w:hAnsi="Sakkal Majalla" w:cs="Sakkal Majalla"/>
          <w:sz w:val="28"/>
          <w:szCs w:val="28"/>
          <w:lang w:bidi="ar-JO"/>
        </w:rPr>
        <w:t>≤</w:t>
      </w:r>
      <w:r w:rsidRPr="00E210D0">
        <w:rPr>
          <w:rFonts w:ascii="Sakkal Majalla" w:hAnsi="Sakkal Majalla" w:cs="Sakkal Majalla"/>
          <w:sz w:val="28"/>
          <w:szCs w:val="28"/>
          <w:rtl/>
          <w:lang w:bidi="ar-JO"/>
        </w:rPr>
        <w:t>) للإبداع التنظيمي على تحقيق تميز الأداء المؤسسي في قطاع التعدين بطريف.</w:t>
      </w:r>
    </w:p>
    <w:p w14:paraId="4D0892A9" w14:textId="2A7EB5A9" w:rsidR="00541807" w:rsidRPr="00C7172A" w:rsidRDefault="00BA528D" w:rsidP="00C7172A">
      <w:pPr>
        <w:spacing w:before="100" w:beforeAutospacing="1" w:after="100" w:afterAutospacing="1" w:line="360" w:lineRule="auto"/>
        <w:outlineLvl w:val="1"/>
        <w:rPr>
          <w:rFonts w:ascii="Sakkal Majalla" w:hAnsi="Sakkal Majalla" w:cs="Sakkal Majalla"/>
          <w:b/>
          <w:bCs/>
          <w:sz w:val="36"/>
          <w:szCs w:val="36"/>
          <w:rtl/>
        </w:rPr>
      </w:pPr>
      <w:bookmarkStart w:id="21" w:name="_Toc173084874"/>
      <w:bookmarkStart w:id="22" w:name="_Toc173232653"/>
      <w:r>
        <w:rPr>
          <w:rFonts w:ascii="Sakkal Majalla" w:hAnsi="Sakkal Majalla" w:cs="Sakkal Majalla" w:hint="cs"/>
          <w:b/>
          <w:bCs/>
          <w:sz w:val="36"/>
          <w:szCs w:val="36"/>
          <w:rtl/>
        </w:rPr>
        <w:t xml:space="preserve">7.1 </w:t>
      </w:r>
      <w:r w:rsidR="009B62C4" w:rsidRPr="00C7172A">
        <w:rPr>
          <w:rFonts w:ascii="Sakkal Majalla" w:hAnsi="Sakkal Majalla" w:cs="Sakkal Majalla"/>
          <w:b/>
          <w:bCs/>
          <w:sz w:val="36"/>
          <w:szCs w:val="36"/>
          <w:rtl/>
        </w:rPr>
        <w:t>نموذج الدراسة:</w:t>
      </w:r>
      <w:bookmarkEnd w:id="21"/>
      <w:bookmarkEnd w:id="22"/>
    </w:p>
    <w:p w14:paraId="67187FC4" w14:textId="0B940D3A" w:rsidR="009B62C4" w:rsidRPr="00E210D0" w:rsidRDefault="009B62C4"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rPr>
        <w:t xml:space="preserve">يهدف هذا النموذج إلى دراسة أثر </w:t>
      </w:r>
      <w:r w:rsidRPr="00E210D0">
        <w:rPr>
          <w:rFonts w:ascii="Sakkal Majalla" w:hAnsi="Sakkal Majalla" w:cs="Sakkal Majalla"/>
          <w:sz w:val="28"/>
          <w:szCs w:val="28"/>
          <w:rtl/>
          <w:lang w:bidi="ar-EG"/>
        </w:rPr>
        <w:t>ممارسة استراتيجيات رأس المال الفكري في تحقيق تميز الأداء المؤسسي: الدور الوسيط للإبداع التنظيمي  دراسة تطبيقية على قطاع التعدين بمنطقة طريف.</w:t>
      </w:r>
    </w:p>
    <w:p w14:paraId="49CC147B" w14:textId="0F3AE521" w:rsidR="009B62C4" w:rsidRPr="00E210D0" w:rsidRDefault="009B62C4" w:rsidP="00B350B2">
      <w:pPr>
        <w:pStyle w:val="ListParagraph"/>
        <w:numPr>
          <w:ilvl w:val="0"/>
          <w:numId w:val="68"/>
        </w:numPr>
        <w:spacing w:before="100" w:beforeAutospacing="1" w:after="100" w:afterAutospacing="1" w:line="360" w:lineRule="auto"/>
        <w:ind w:left="423"/>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lastRenderedPageBreak/>
        <w:t>المتغير المستقل: رأس المال الفكري بأبعاده( رأس المال البشري- رأس مال العلاقات- رأس المال الهيكلي- رأس المال الاجتماعي)</w:t>
      </w:r>
    </w:p>
    <w:p w14:paraId="6174E6CC" w14:textId="0B5A8070" w:rsidR="009B62C4" w:rsidRPr="00E210D0" w:rsidRDefault="009B62C4" w:rsidP="00B350B2">
      <w:pPr>
        <w:pStyle w:val="ListParagraph"/>
        <w:numPr>
          <w:ilvl w:val="0"/>
          <w:numId w:val="68"/>
        </w:numPr>
        <w:spacing w:before="100" w:beforeAutospacing="1" w:after="100" w:afterAutospacing="1" w:line="360" w:lineRule="auto"/>
        <w:ind w:left="423"/>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المتغير التابع: تميز الأداء المؤسسي بأبعاده( تميز تقديم الخدمة-  تميز المرؤوسين- تميز العمليات الداخلية)</w:t>
      </w:r>
    </w:p>
    <w:p w14:paraId="50A19FF9" w14:textId="60E31CBE" w:rsidR="009B62C4" w:rsidRPr="00E210D0" w:rsidRDefault="009B62C4" w:rsidP="00B350B2">
      <w:pPr>
        <w:pStyle w:val="ListParagraph"/>
        <w:numPr>
          <w:ilvl w:val="0"/>
          <w:numId w:val="68"/>
        </w:numPr>
        <w:spacing w:before="100" w:beforeAutospacing="1" w:after="100" w:afterAutospacing="1" w:line="360" w:lineRule="auto"/>
        <w:ind w:left="423"/>
        <w:jc w:val="both"/>
        <w:rPr>
          <w:rFonts w:ascii="Sakkal Majalla" w:hAnsi="Sakkal Majalla" w:cs="Sakkal Majalla"/>
          <w:sz w:val="28"/>
          <w:szCs w:val="28"/>
          <w:lang w:bidi="ar-EG"/>
        </w:rPr>
      </w:pPr>
      <w:r w:rsidRPr="00E210D0">
        <w:rPr>
          <w:rFonts w:ascii="Sakkal Majalla" w:hAnsi="Sakkal Majalla" w:cs="Sakkal Majalla"/>
          <w:sz w:val="28"/>
          <w:szCs w:val="28"/>
          <w:rtl/>
          <w:lang w:bidi="ar-EG"/>
        </w:rPr>
        <w:t>المتغير الوسيط: الابداع التنظيمي.</w:t>
      </w:r>
    </w:p>
    <w:p w14:paraId="5ACDE2F4" w14:textId="568D672E" w:rsidR="00673B7A" w:rsidRPr="00B350B2" w:rsidRDefault="00B8716E" w:rsidP="00B350B2">
      <w:pPr>
        <w:pStyle w:val="ListParagraph"/>
        <w:numPr>
          <w:ilvl w:val="0"/>
          <w:numId w:val="68"/>
        </w:numPr>
        <w:spacing w:before="100" w:beforeAutospacing="1" w:after="100" w:afterAutospacing="1" w:line="360" w:lineRule="auto"/>
        <w:ind w:left="423"/>
        <w:jc w:val="both"/>
        <w:rPr>
          <w:rFonts w:ascii="Sakkal Majalla" w:hAnsi="Sakkal Majalla" w:cs="Sakkal Majalla"/>
          <w:sz w:val="28"/>
          <w:szCs w:val="28"/>
          <w:rtl/>
          <w:lang w:bidi="ar-EG"/>
        </w:rPr>
      </w:pPr>
      <w:r w:rsidRPr="00B350B2">
        <w:rPr>
          <w:rFonts w:ascii="Sakkal Majalla" w:hAnsi="Sakkal Majalla" w:cs="Sakkal Majalla"/>
          <w:sz w:val="28"/>
          <w:szCs w:val="28"/>
          <w:rtl/>
        </w:rPr>
        <w:t>بالاعتماد على دراسة</w:t>
      </w:r>
      <w:r w:rsidR="00673B7A" w:rsidRPr="00B350B2">
        <w:rPr>
          <w:rFonts w:ascii="Sakkal Majalla" w:hAnsi="Sakkal Majalla" w:cs="Sakkal Majalla"/>
          <w:sz w:val="28"/>
          <w:szCs w:val="28"/>
          <w:rtl/>
        </w:rPr>
        <w:t xml:space="preserve"> ( </w:t>
      </w:r>
      <w:r w:rsidR="00673B7A" w:rsidRPr="00B350B2">
        <w:rPr>
          <w:rFonts w:ascii="Sakkal Majalla" w:hAnsi="Sakkal Majalla" w:cs="Sakkal Majalla"/>
          <w:sz w:val="28"/>
          <w:szCs w:val="28"/>
        </w:rPr>
        <w:t>ALderei,2022</w:t>
      </w:r>
      <w:r w:rsidR="00673B7A" w:rsidRPr="00B350B2">
        <w:rPr>
          <w:rFonts w:ascii="Sakkal Majalla" w:hAnsi="Sakkal Majalla" w:cs="Sakkal Majalla"/>
          <w:sz w:val="28"/>
          <w:szCs w:val="28"/>
          <w:rtl/>
          <w:lang w:bidi="ar-EG"/>
        </w:rPr>
        <w:t>)</w:t>
      </w:r>
      <w:r w:rsidR="00905D18" w:rsidRPr="00B350B2">
        <w:rPr>
          <w:rFonts w:ascii="Sakkal Majalla" w:hAnsi="Sakkal Majalla" w:cs="Sakkal Majalla"/>
          <w:sz w:val="28"/>
          <w:szCs w:val="28"/>
          <w:rtl/>
          <w:lang w:bidi="ar-EG"/>
        </w:rPr>
        <w:t xml:space="preserve"> </w:t>
      </w:r>
      <w:r w:rsidRPr="00B350B2">
        <w:rPr>
          <w:rFonts w:ascii="Sakkal Majalla" w:hAnsi="Sakkal Majalla" w:cs="Sakkal Majalla"/>
          <w:sz w:val="28"/>
          <w:szCs w:val="28"/>
          <w:rtl/>
          <w:lang w:bidi="ar-EG"/>
        </w:rPr>
        <w:t xml:space="preserve">، </w:t>
      </w:r>
      <w:r w:rsidR="00673B7A" w:rsidRPr="00B350B2">
        <w:rPr>
          <w:rFonts w:ascii="Sakkal Majalla" w:hAnsi="Sakkal Majalla" w:cs="Sakkal Majalla"/>
          <w:sz w:val="28"/>
          <w:szCs w:val="28"/>
          <w:rtl/>
          <w:lang w:bidi="ar-EG"/>
        </w:rPr>
        <w:t xml:space="preserve">( على، 2021) </w:t>
      </w:r>
      <w:r w:rsidRPr="00B350B2">
        <w:rPr>
          <w:rFonts w:ascii="Sakkal Majalla" w:hAnsi="Sakkal Majalla" w:cs="Sakkal Majalla"/>
          <w:sz w:val="28"/>
          <w:szCs w:val="28"/>
          <w:rtl/>
          <w:lang w:bidi="ar-EG"/>
        </w:rPr>
        <w:t xml:space="preserve">، </w:t>
      </w:r>
      <w:r w:rsidR="00673B7A" w:rsidRPr="00B350B2">
        <w:rPr>
          <w:rFonts w:ascii="Sakkal Majalla" w:hAnsi="Sakkal Majalla" w:cs="Sakkal Majalla"/>
          <w:sz w:val="28"/>
          <w:szCs w:val="28"/>
          <w:rtl/>
          <w:lang w:bidi="ar-EG"/>
        </w:rPr>
        <w:t>( رشيد، 2019)</w:t>
      </w:r>
    </w:p>
    <w:p w14:paraId="76D397BE" w14:textId="0EC2EA76" w:rsidR="00D22171" w:rsidRPr="00C7172A" w:rsidRDefault="00BA528D" w:rsidP="00C7172A">
      <w:pPr>
        <w:spacing w:before="100" w:beforeAutospacing="1" w:after="100" w:afterAutospacing="1" w:line="360" w:lineRule="auto"/>
        <w:outlineLvl w:val="1"/>
        <w:rPr>
          <w:rFonts w:ascii="Sakkal Majalla" w:hAnsi="Sakkal Majalla" w:cs="Sakkal Majalla"/>
          <w:b/>
          <w:bCs/>
          <w:sz w:val="36"/>
          <w:szCs w:val="36"/>
          <w:rtl/>
        </w:rPr>
      </w:pPr>
      <w:bookmarkStart w:id="23" w:name="_Toc173084875"/>
      <w:bookmarkStart w:id="24" w:name="_Toc173232654"/>
      <w:r>
        <w:rPr>
          <w:rFonts w:ascii="Sakkal Majalla" w:hAnsi="Sakkal Majalla" w:cs="Sakkal Majalla" w:hint="cs"/>
          <w:b/>
          <w:bCs/>
          <w:sz w:val="36"/>
          <w:szCs w:val="36"/>
          <w:rtl/>
        </w:rPr>
        <w:t xml:space="preserve">8.1 </w:t>
      </w:r>
      <w:r w:rsidR="00D22171" w:rsidRPr="00C7172A">
        <w:rPr>
          <w:rFonts w:ascii="Sakkal Majalla" w:hAnsi="Sakkal Majalla" w:cs="Sakkal Majalla"/>
          <w:b/>
          <w:bCs/>
          <w:sz w:val="36"/>
          <w:szCs w:val="36"/>
          <w:rtl/>
        </w:rPr>
        <w:t>الدراسات السابقة</w:t>
      </w:r>
      <w:r w:rsidR="00A74F76" w:rsidRPr="00C7172A">
        <w:rPr>
          <w:rFonts w:ascii="Sakkal Majalla" w:hAnsi="Sakkal Majalla" w:cs="Sakkal Majalla"/>
          <w:b/>
          <w:bCs/>
          <w:sz w:val="36"/>
          <w:szCs w:val="36"/>
          <w:rtl/>
        </w:rPr>
        <w:t>:</w:t>
      </w:r>
      <w:bookmarkEnd w:id="23"/>
      <w:bookmarkEnd w:id="24"/>
    </w:p>
    <w:p w14:paraId="4A57A9C9" w14:textId="34ABEB61" w:rsidR="00A74F76" w:rsidRPr="00B350B2" w:rsidRDefault="00C1529F" w:rsidP="00B350B2">
      <w:pPr>
        <w:pStyle w:val="ListParagraph"/>
        <w:numPr>
          <w:ilvl w:val="0"/>
          <w:numId w:val="69"/>
        </w:numPr>
        <w:spacing w:before="100" w:beforeAutospacing="1" w:after="100" w:afterAutospacing="1" w:line="360" w:lineRule="auto"/>
        <w:ind w:left="423"/>
        <w:rPr>
          <w:rFonts w:ascii="Sakkal Majalla" w:hAnsi="Sakkal Majalla" w:cs="Sakkal Majalla"/>
          <w:b/>
          <w:bCs/>
          <w:sz w:val="28"/>
          <w:szCs w:val="28"/>
        </w:rPr>
      </w:pPr>
      <w:r w:rsidRPr="00B350B2">
        <w:rPr>
          <w:rFonts w:ascii="Sakkal Majalla" w:hAnsi="Sakkal Majalla" w:cs="Sakkal Majalla"/>
          <w:b/>
          <w:bCs/>
          <w:sz w:val="28"/>
          <w:szCs w:val="28"/>
          <w:rtl/>
        </w:rPr>
        <w:t>دراسة (البدري، 2017)</w:t>
      </w:r>
      <w:r w:rsidR="00C43EA2" w:rsidRPr="00B350B2">
        <w:rPr>
          <w:rFonts w:ascii="Sakkal Majalla" w:hAnsi="Sakkal Majalla" w:cs="Sakkal Majalla"/>
          <w:b/>
          <w:bCs/>
          <w:sz w:val="28"/>
          <w:szCs w:val="28"/>
          <w:rtl/>
        </w:rPr>
        <w:t>، بعنوان أثر رأس المال الفكري في تحقيق ريادة الأعمال: دراسة ميدانية على العاملين بمستشفى الجلاء- بنغازي.</w:t>
      </w:r>
    </w:p>
    <w:p w14:paraId="7B4A85D2" w14:textId="77777777" w:rsidR="00C43EA2" w:rsidRPr="00E210D0" w:rsidRDefault="00C43EA2" w:rsidP="00B350B2">
      <w:pPr>
        <w:pStyle w:val="ListParagraph"/>
        <w:numPr>
          <w:ilvl w:val="0"/>
          <w:numId w:val="7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 xml:space="preserve">هدف الدراسة: </w:t>
      </w:r>
      <w:r w:rsidRPr="00E210D0">
        <w:rPr>
          <w:rFonts w:ascii="Sakkal Majalla" w:hAnsi="Sakkal Majalla" w:cs="Sakkal Majalla"/>
          <w:sz w:val="28"/>
          <w:szCs w:val="28"/>
          <w:rtl/>
        </w:rPr>
        <w:t>هدفت هذه الدراسة إلى تحديد أثر رأس المال الفكري في تحقيق ريادة الأعمال بمستشفى الجلاء بمدينة بنغازي.</w:t>
      </w:r>
    </w:p>
    <w:p w14:paraId="0840F2E2" w14:textId="77777777" w:rsidR="00C43EA2" w:rsidRPr="00E210D0" w:rsidRDefault="00C43EA2" w:rsidP="00B350B2">
      <w:pPr>
        <w:pStyle w:val="ListParagraph"/>
        <w:numPr>
          <w:ilvl w:val="0"/>
          <w:numId w:val="7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منهج الدراسة:</w:t>
      </w:r>
      <w:r w:rsidRPr="00E210D0">
        <w:rPr>
          <w:rFonts w:ascii="Sakkal Majalla" w:hAnsi="Sakkal Majalla" w:cs="Sakkal Majalla"/>
          <w:sz w:val="28"/>
          <w:szCs w:val="28"/>
          <w:rtl/>
        </w:rPr>
        <w:t xml:space="preserve">  كما اتبع الباحثين المنهج الوصفي التحليلي، واستخدمت الاستبانة كوسيلة الجمع البيانات اللازمة.</w:t>
      </w:r>
    </w:p>
    <w:p w14:paraId="4F398211" w14:textId="77777777" w:rsidR="00C43EA2" w:rsidRPr="00E210D0" w:rsidRDefault="00C43EA2" w:rsidP="00B350B2">
      <w:pPr>
        <w:pStyle w:val="ListParagraph"/>
        <w:numPr>
          <w:ilvl w:val="0"/>
          <w:numId w:val="7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مجتمع الدراسة:</w:t>
      </w:r>
      <w:r w:rsidRPr="00E210D0">
        <w:rPr>
          <w:rFonts w:ascii="Sakkal Majalla" w:hAnsi="Sakkal Majalla" w:cs="Sakkal Majalla"/>
          <w:sz w:val="28"/>
          <w:szCs w:val="28"/>
          <w:rtl/>
        </w:rPr>
        <w:t xml:space="preserve"> العاملين بمستشفى الجلاء بمدينة بنغازي.</w:t>
      </w:r>
    </w:p>
    <w:p w14:paraId="419D38DC" w14:textId="76813967" w:rsidR="00C43EA2" w:rsidRPr="00E210D0" w:rsidRDefault="00C43EA2" w:rsidP="00B350B2">
      <w:pPr>
        <w:pStyle w:val="ListParagraph"/>
        <w:numPr>
          <w:ilvl w:val="0"/>
          <w:numId w:val="7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عينة الدراسة:</w:t>
      </w:r>
      <w:r w:rsidRPr="00E210D0">
        <w:rPr>
          <w:rFonts w:ascii="Sakkal Majalla" w:hAnsi="Sakkal Majalla" w:cs="Sakkal Majalla"/>
          <w:sz w:val="28"/>
          <w:szCs w:val="28"/>
          <w:rtl/>
        </w:rPr>
        <w:t xml:space="preserve">  وقد تمثل مجتمع الدراسة من جميع الأطباء العاملين، والذي بلغ عددهم (248) طبيباً، اختيرت منهم عينة عشوائية بسيطة.</w:t>
      </w:r>
    </w:p>
    <w:p w14:paraId="34408715" w14:textId="57BCD936" w:rsidR="00C43EA2" w:rsidRPr="00E210D0" w:rsidRDefault="00C43EA2" w:rsidP="00B350B2">
      <w:pPr>
        <w:pStyle w:val="ListParagraph"/>
        <w:numPr>
          <w:ilvl w:val="0"/>
          <w:numId w:val="7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متغيرات الدراسة :</w:t>
      </w:r>
      <w:r w:rsidRPr="00E210D0">
        <w:rPr>
          <w:rFonts w:ascii="Sakkal Majalla" w:hAnsi="Sakkal Majalla" w:cs="Sakkal Majalla"/>
          <w:sz w:val="28"/>
          <w:szCs w:val="28"/>
          <w:rtl/>
        </w:rPr>
        <w:t xml:space="preserve"> المتغير المستقل رأس المال الفكري بأبعاده( رأس المال البشري- رأس المال التنظيمي- رأس مال العلاقات)، المتغير التابع يتمثل في ريادة الأعمال.</w:t>
      </w:r>
    </w:p>
    <w:p w14:paraId="659CA0DD" w14:textId="77777777" w:rsidR="00C43EA2" w:rsidRPr="00E210D0" w:rsidRDefault="00C43EA2" w:rsidP="00B350B2">
      <w:pPr>
        <w:pStyle w:val="ListParagraph"/>
        <w:numPr>
          <w:ilvl w:val="0"/>
          <w:numId w:val="7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نتائج الدراسة:</w:t>
      </w:r>
      <w:r w:rsidRPr="00E210D0">
        <w:rPr>
          <w:rFonts w:ascii="Sakkal Majalla" w:hAnsi="Sakkal Majalla" w:cs="Sakkal Majalla"/>
          <w:sz w:val="28"/>
          <w:szCs w:val="28"/>
          <w:rtl/>
        </w:rPr>
        <w:t xml:space="preserve">  وتم التوصل إلى العديد من النتائج يمكن إيجازها فيما يلي بينت الدراسة أن هناك أثر ذو دلالة إحصائية بين رأس المال الفكري وريادة الأعمال، وأن إدارة المستشفى تعاني من عدم توفر الإمكانيات وقلة المخصصات المالية لقطاع الصحة والمراكز الطبية، إضافة إلى الحاجة </w:t>
      </w:r>
      <w:r w:rsidRPr="00E210D0">
        <w:rPr>
          <w:rFonts w:ascii="Sakkal Majalla" w:hAnsi="Sakkal Majalla" w:cs="Sakkal Majalla"/>
          <w:sz w:val="28"/>
          <w:szCs w:val="28"/>
          <w:rtl/>
        </w:rPr>
        <w:lastRenderedPageBreak/>
        <w:t>لتوفير مناخ تنظيمي للإدارة المستشفى فضلاً عن الحاجة لاقتناء لتكنولوجيا الحديثة العلاجية والتشخيصية منها.</w:t>
      </w:r>
    </w:p>
    <w:p w14:paraId="4271AEAC" w14:textId="73BDF6FC" w:rsidR="00C43EA2" w:rsidRPr="00E210D0" w:rsidRDefault="00C43EA2" w:rsidP="00B350B2">
      <w:pPr>
        <w:pStyle w:val="ListParagraph"/>
        <w:numPr>
          <w:ilvl w:val="0"/>
          <w:numId w:val="7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توصيات الدراسة:</w:t>
      </w:r>
      <w:r w:rsidRPr="00E210D0">
        <w:rPr>
          <w:rFonts w:ascii="Sakkal Majalla" w:hAnsi="Sakkal Majalla" w:cs="Sakkal Majalla"/>
          <w:sz w:val="28"/>
          <w:szCs w:val="28"/>
          <w:rtl/>
        </w:rPr>
        <w:t xml:space="preserve">  وأخيراً طرحت الدراسة مجموعة من التوصيات التي قد تسهم في تنمية رأس المال الفكري وتفعيل دوره في تحقيق ريادة الأعمال بمستشفى الجلاء بمدينة بنغازي.</w:t>
      </w:r>
    </w:p>
    <w:p w14:paraId="59B92678" w14:textId="41A3F6BB" w:rsidR="00C43EA2" w:rsidRPr="00B350B2" w:rsidRDefault="00C43EA2" w:rsidP="0006007F">
      <w:pPr>
        <w:pStyle w:val="ListParagraph"/>
        <w:numPr>
          <w:ilvl w:val="0"/>
          <w:numId w:val="69"/>
        </w:numPr>
        <w:spacing w:before="100" w:beforeAutospacing="1" w:after="100" w:afterAutospacing="1" w:line="360" w:lineRule="auto"/>
        <w:ind w:left="423"/>
        <w:jc w:val="both"/>
        <w:rPr>
          <w:rFonts w:ascii="Sakkal Majalla" w:hAnsi="Sakkal Majalla" w:cs="Sakkal Majalla"/>
          <w:b/>
          <w:bCs/>
          <w:sz w:val="28"/>
          <w:szCs w:val="28"/>
        </w:rPr>
      </w:pPr>
      <w:r w:rsidRPr="00B350B2">
        <w:rPr>
          <w:rFonts w:ascii="Sakkal Majalla" w:hAnsi="Sakkal Majalla" w:cs="Sakkal Majalla"/>
          <w:b/>
          <w:bCs/>
          <w:sz w:val="28"/>
          <w:szCs w:val="28"/>
          <w:rtl/>
        </w:rPr>
        <w:t>دراسة (الحبيشي، 2020)، بعنوان رأس المال الفكري: مدخل استراتيجي لتحقيق جودة التعليم العالي.</w:t>
      </w:r>
    </w:p>
    <w:p w14:paraId="2A360CC4" w14:textId="77777777" w:rsidR="000F4DC9" w:rsidRPr="00E210D0" w:rsidRDefault="00C43EA2" w:rsidP="00C7172A">
      <w:pPr>
        <w:pStyle w:val="ListParagraph"/>
        <w:numPr>
          <w:ilvl w:val="0"/>
          <w:numId w:val="72"/>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هدف الدراسة</w:t>
      </w:r>
      <w:r w:rsidRPr="00E210D0">
        <w:rPr>
          <w:rFonts w:ascii="Sakkal Majalla" w:hAnsi="Sakkal Majalla" w:cs="Sakkal Majalla"/>
          <w:sz w:val="28"/>
          <w:szCs w:val="28"/>
          <w:rtl/>
        </w:rPr>
        <w:t xml:space="preserve">: هدف البحث الحالي إلى معرفة دور رأس المال الفكري في تحقيق جودة التعليم العالي ، حيث تعد مؤسسات التعليم العالي من أهم المؤسسات التربوية التي لها الأثر في تطور المجتمع وتقدمه </w:t>
      </w:r>
      <w:r w:rsidR="000F4DC9" w:rsidRPr="00E210D0">
        <w:rPr>
          <w:rFonts w:ascii="Sakkal Majalla" w:hAnsi="Sakkal Majalla" w:cs="Sakkal Majalla"/>
          <w:sz w:val="28"/>
          <w:szCs w:val="28"/>
          <w:rtl/>
        </w:rPr>
        <w:t>لذلك أصبح تطويرها أمراً ضرورياً</w:t>
      </w:r>
      <w:r w:rsidRPr="00E210D0">
        <w:rPr>
          <w:rFonts w:ascii="Sakkal Majalla" w:hAnsi="Sakkal Majalla" w:cs="Sakkal Majalla"/>
          <w:sz w:val="28"/>
          <w:szCs w:val="28"/>
          <w:rtl/>
        </w:rPr>
        <w:t>، فتحسين جودة التعليم أصبح هدفاً أساسياً تسعى إليه كل المجتمعات من أجل تحسين السياسات التعليمية الحالية</w:t>
      </w:r>
      <w:r w:rsidR="000F4DC9" w:rsidRPr="00E210D0">
        <w:rPr>
          <w:rFonts w:ascii="Sakkal Majalla" w:hAnsi="Sakkal Majalla" w:cs="Sakkal Majalla"/>
          <w:sz w:val="28"/>
          <w:szCs w:val="28"/>
          <w:rtl/>
        </w:rPr>
        <w:t>.</w:t>
      </w:r>
    </w:p>
    <w:p w14:paraId="6F5ECE22" w14:textId="77777777" w:rsidR="000F4DC9" w:rsidRPr="00E210D0" w:rsidRDefault="000F4DC9" w:rsidP="00C7172A">
      <w:pPr>
        <w:pStyle w:val="ListParagraph"/>
        <w:numPr>
          <w:ilvl w:val="0"/>
          <w:numId w:val="72"/>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منهج الدراسة</w:t>
      </w:r>
      <w:r w:rsidRPr="00E210D0">
        <w:rPr>
          <w:rFonts w:ascii="Sakkal Majalla" w:hAnsi="Sakkal Majalla" w:cs="Sakkal Majalla"/>
          <w:sz w:val="28"/>
          <w:szCs w:val="28"/>
          <w:rtl/>
        </w:rPr>
        <w:t xml:space="preserve">: </w:t>
      </w:r>
      <w:r w:rsidR="00C43EA2" w:rsidRPr="00E210D0">
        <w:rPr>
          <w:rFonts w:ascii="Sakkal Majalla" w:hAnsi="Sakkal Majalla" w:cs="Sakkal Majalla"/>
          <w:sz w:val="28"/>
          <w:szCs w:val="28"/>
          <w:rtl/>
        </w:rPr>
        <w:t>استخدم المنهج الوصفي الاستقرائي بغرض دراسة أثر راس المال الفكري في تحقيق الجودة في المؤسسات التعليمية</w:t>
      </w:r>
      <w:r w:rsidRPr="00E210D0">
        <w:rPr>
          <w:rFonts w:ascii="Sakkal Majalla" w:hAnsi="Sakkal Majalla" w:cs="Sakkal Majalla"/>
          <w:sz w:val="28"/>
          <w:szCs w:val="28"/>
          <w:rtl/>
        </w:rPr>
        <w:t>.</w:t>
      </w:r>
    </w:p>
    <w:p w14:paraId="6089186E" w14:textId="60B6D06F" w:rsidR="000F4DC9" w:rsidRPr="00E210D0" w:rsidRDefault="000F4DC9" w:rsidP="00C7172A">
      <w:pPr>
        <w:pStyle w:val="ListParagraph"/>
        <w:numPr>
          <w:ilvl w:val="0"/>
          <w:numId w:val="72"/>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مجتمع الدراسة</w:t>
      </w:r>
      <w:r w:rsidRPr="00E210D0">
        <w:rPr>
          <w:rFonts w:ascii="Sakkal Majalla" w:hAnsi="Sakkal Majalla" w:cs="Sakkal Majalla"/>
          <w:sz w:val="28"/>
          <w:szCs w:val="28"/>
          <w:rtl/>
        </w:rPr>
        <w:t>: مجموعة العاملين في مؤسسات التعليم العالي.</w:t>
      </w:r>
    </w:p>
    <w:p w14:paraId="7C2C6DAD" w14:textId="372B5EE0" w:rsidR="000F4DC9" w:rsidRPr="00E210D0" w:rsidRDefault="000F4DC9" w:rsidP="00C7172A">
      <w:pPr>
        <w:pStyle w:val="ListParagraph"/>
        <w:numPr>
          <w:ilvl w:val="0"/>
          <w:numId w:val="72"/>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فرضيات الدراسة</w:t>
      </w:r>
      <w:r w:rsidRPr="00E210D0">
        <w:rPr>
          <w:rFonts w:ascii="Sakkal Majalla" w:hAnsi="Sakkal Majalla" w:cs="Sakkal Majalla"/>
          <w:sz w:val="28"/>
          <w:szCs w:val="28"/>
          <w:rtl/>
        </w:rPr>
        <w:t xml:space="preserve">:  المتغير المستقل يتمثل في رأس المال الفكري بأبعاده البشري ، الهيكلي الزبائني) ، المتغير التابع يتمثل في  جودة التعليم العالي بأبعاده( المهارات والاحتراف- الاتجاهات والسلوك- سهولة الحصول على الخدمة- الموثوقية- الاستجابة). </w:t>
      </w:r>
    </w:p>
    <w:p w14:paraId="4A3D42A5" w14:textId="15E37A97" w:rsidR="00C43EA2" w:rsidRPr="00E210D0" w:rsidRDefault="000F4DC9" w:rsidP="00C7172A">
      <w:pPr>
        <w:pStyle w:val="ListParagraph"/>
        <w:numPr>
          <w:ilvl w:val="0"/>
          <w:numId w:val="72"/>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نتائج الدراسة</w:t>
      </w:r>
      <w:r w:rsidRPr="00E210D0">
        <w:rPr>
          <w:rFonts w:ascii="Sakkal Majalla" w:hAnsi="Sakkal Majalla" w:cs="Sakkal Majalla"/>
          <w:sz w:val="28"/>
          <w:szCs w:val="28"/>
          <w:rtl/>
        </w:rPr>
        <w:t xml:space="preserve">: </w:t>
      </w:r>
      <w:r w:rsidR="00C43EA2" w:rsidRPr="00E210D0">
        <w:rPr>
          <w:rFonts w:ascii="Sakkal Majalla" w:hAnsi="Sakkal Majalla" w:cs="Sakkal Majalla"/>
          <w:sz w:val="28"/>
          <w:szCs w:val="28"/>
          <w:rtl/>
        </w:rPr>
        <w:t xml:space="preserve"> وتوصل البحث عالمية. إلى العديد من الاستنتاجات أهمها ضرورة اهتمام مؤسسات التعليم العالي برأس المال الفكري وإدارته وتنميته هو أعظم مدخل لضمان الجودة، كما أن رأس المال الفكري يمثل موردا حقيقيا وأكثر فاعلية من رأس المال المادي ، وأن</w:t>
      </w:r>
      <w:r w:rsidRPr="00E210D0">
        <w:rPr>
          <w:rFonts w:ascii="Sakkal Majalla" w:hAnsi="Sakkal Majalla" w:cs="Sakkal Majalla"/>
          <w:sz w:val="28"/>
          <w:szCs w:val="28"/>
          <w:rtl/>
        </w:rPr>
        <w:t xml:space="preserve"> القرارات المتعلقة برأس المال الفكري هي قرارات استراتيجية باعتبارها وسيلة لتحقيق أهداف المؤسسة إن إحداث تغيير فكري وسلوكي في مؤسسات التعليم العالي لا يتأتى إلا من خلال نخبة من ذوي القدرات الابتكارية والابداعية الخلاقة ويعد رأس المال الفكري أحد الاستراتيجيات والأساليب التي تسعى إلى تحقيق تطور نوعي في التعليم والارتقاء به إلى مستويات. </w:t>
      </w:r>
    </w:p>
    <w:p w14:paraId="52E2A3B5" w14:textId="4A736F3A" w:rsidR="000F4DC9" w:rsidRPr="00E210D0" w:rsidRDefault="000F4DC9" w:rsidP="00C7172A">
      <w:pPr>
        <w:pStyle w:val="ListParagraph"/>
        <w:numPr>
          <w:ilvl w:val="0"/>
          <w:numId w:val="72"/>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lastRenderedPageBreak/>
        <w:t>توصيات الدراسة</w:t>
      </w:r>
      <w:r w:rsidRPr="00E210D0">
        <w:rPr>
          <w:rFonts w:ascii="Sakkal Majalla" w:hAnsi="Sakkal Majalla" w:cs="Sakkal Majalla"/>
          <w:sz w:val="28"/>
          <w:szCs w:val="28"/>
          <w:rtl/>
        </w:rPr>
        <w:t xml:space="preserve">: </w:t>
      </w:r>
      <w:r w:rsidR="00C0420A" w:rsidRPr="00E210D0">
        <w:rPr>
          <w:rFonts w:ascii="Sakkal Majalla" w:hAnsi="Sakkal Majalla" w:cs="Sakkal Majalla"/>
          <w:sz w:val="28"/>
          <w:szCs w:val="28"/>
          <w:rtl/>
        </w:rPr>
        <w:t>اعتماداً على ما توصل إليه البحث الحالي من استنتاجات يوصى بالآتي: المحافظة على رأس المال الفكري باعتباره ثروة ذات قيمة تمتلكها المؤسسات لأنها تسهم في زيادة قيمتها السوقية. العمل على استقطاب وتنمية وتنشيط رأس المال الفكري ودعم استمراريته وتجدده على مؤسسات التعليم العالي الاهتمام بتنمية عنصر رأس المال الفكري حيث يمثل مورداً يحقق أرباحاً استراتيجية ذات مدى طويل مقارنة برأس المال المادي الاهتمام بالدراسات والبحوث المتعلقة برأس المال الفكري حتى يتسنى المؤسسات التعليم العالي التعرف على كيفية استثماره بالصورة التي تسهم في تحقيق جودتها . على المؤسسات بصفة عامة والتربوية بصفة خاصة محل الدراسة العمل على الاهتمام برأس المال الفكري لدوره المهم في تحقيق الميزة التنافسية لها.</w:t>
      </w:r>
    </w:p>
    <w:p w14:paraId="497EF1C4" w14:textId="3CC8A82B" w:rsidR="00C0420A" w:rsidRPr="00B350B2" w:rsidRDefault="00C0420A" w:rsidP="0006007F">
      <w:pPr>
        <w:pStyle w:val="ListParagraph"/>
        <w:numPr>
          <w:ilvl w:val="0"/>
          <w:numId w:val="69"/>
        </w:numPr>
        <w:spacing w:before="100" w:beforeAutospacing="1" w:after="100" w:afterAutospacing="1" w:line="360" w:lineRule="auto"/>
        <w:ind w:left="423"/>
        <w:jc w:val="both"/>
        <w:rPr>
          <w:rFonts w:ascii="Sakkal Majalla" w:hAnsi="Sakkal Majalla" w:cs="Sakkal Majalla"/>
          <w:b/>
          <w:bCs/>
          <w:sz w:val="28"/>
          <w:szCs w:val="28"/>
          <w:rtl/>
        </w:rPr>
      </w:pPr>
      <w:r w:rsidRPr="00B350B2">
        <w:rPr>
          <w:rFonts w:ascii="Sakkal Majalla" w:hAnsi="Sakkal Majalla" w:cs="Sakkal Majalla"/>
          <w:b/>
          <w:bCs/>
          <w:sz w:val="28"/>
          <w:szCs w:val="28"/>
          <w:rtl/>
        </w:rPr>
        <w:t xml:space="preserve">دراسة ( </w:t>
      </w:r>
      <w:r w:rsidR="007B1F17" w:rsidRPr="00B350B2">
        <w:rPr>
          <w:rFonts w:ascii="Sakkal Majalla" w:hAnsi="Sakkal Majalla" w:cs="Sakkal Majalla"/>
          <w:b/>
          <w:bCs/>
          <w:sz w:val="28"/>
          <w:szCs w:val="28"/>
          <w:rtl/>
        </w:rPr>
        <w:t>الرقب، 2022</w:t>
      </w:r>
      <w:r w:rsidRPr="00B350B2">
        <w:rPr>
          <w:rFonts w:ascii="Sakkal Majalla" w:hAnsi="Sakkal Majalla" w:cs="Sakkal Majalla"/>
          <w:b/>
          <w:bCs/>
          <w:sz w:val="28"/>
          <w:szCs w:val="28"/>
          <w:rtl/>
        </w:rPr>
        <w:t xml:space="preserve">)، </w:t>
      </w:r>
      <w:r w:rsidR="007B1F17" w:rsidRPr="00B350B2">
        <w:rPr>
          <w:rFonts w:ascii="Sakkal Majalla" w:hAnsi="Sakkal Majalla" w:cs="Sakkal Majalla"/>
          <w:b/>
          <w:bCs/>
          <w:sz w:val="28"/>
          <w:szCs w:val="28"/>
          <w:rtl/>
        </w:rPr>
        <w:t>بعنوان استراتيجيات إدارة المواهب القيادية مدخلا لتعزيز رأس المال الفكري: دراسة تطبيقية على القيادات الأكاديمية بالجامعة الأردنية</w:t>
      </w:r>
    </w:p>
    <w:p w14:paraId="73944370" w14:textId="77777777" w:rsidR="007B1F17" w:rsidRPr="00C7172A" w:rsidRDefault="007B1F17" w:rsidP="00C7172A">
      <w:pPr>
        <w:pStyle w:val="ListParagraph"/>
        <w:numPr>
          <w:ilvl w:val="0"/>
          <w:numId w:val="73"/>
        </w:numPr>
        <w:spacing w:before="100" w:beforeAutospacing="1" w:after="100" w:afterAutospacing="1" w:line="360" w:lineRule="auto"/>
        <w:ind w:left="706"/>
        <w:jc w:val="both"/>
        <w:rPr>
          <w:rFonts w:ascii="Sakkal Majalla" w:hAnsi="Sakkal Majalla" w:cs="Sakkal Majalla"/>
          <w:sz w:val="28"/>
          <w:szCs w:val="28"/>
          <w:rtl/>
        </w:rPr>
      </w:pPr>
      <w:r w:rsidRPr="00C7172A">
        <w:rPr>
          <w:rFonts w:ascii="Sakkal Majalla" w:hAnsi="Sakkal Majalla" w:cs="Sakkal Majalla"/>
          <w:b/>
          <w:bCs/>
          <w:sz w:val="28"/>
          <w:szCs w:val="28"/>
          <w:u w:val="single"/>
          <w:rtl/>
        </w:rPr>
        <w:t>هدف الدراسة</w:t>
      </w:r>
      <w:r w:rsidRPr="00C7172A">
        <w:rPr>
          <w:rFonts w:ascii="Sakkal Majalla" w:hAnsi="Sakkal Majalla" w:cs="Sakkal Majalla"/>
          <w:sz w:val="28"/>
          <w:szCs w:val="28"/>
          <w:rtl/>
        </w:rPr>
        <w:t xml:space="preserve">: هدفت الدراسة إلى التعرف إلى درجة ممارسة إدارة المواهب القيادية، كمدخل لتعزيز رأس المال الفكري، لدى القيادات الأكاديمية بالجامعة الأردنية من وجهة نظر أعضاء هيئة التدريس فيها. </w:t>
      </w:r>
    </w:p>
    <w:p w14:paraId="65257DC2" w14:textId="77777777" w:rsidR="007B1F17" w:rsidRPr="00C7172A" w:rsidRDefault="007B1F17" w:rsidP="00C7172A">
      <w:pPr>
        <w:pStyle w:val="ListParagraph"/>
        <w:numPr>
          <w:ilvl w:val="0"/>
          <w:numId w:val="73"/>
        </w:numPr>
        <w:spacing w:before="100" w:beforeAutospacing="1" w:after="100" w:afterAutospacing="1" w:line="360" w:lineRule="auto"/>
        <w:ind w:left="706"/>
        <w:jc w:val="both"/>
        <w:rPr>
          <w:rFonts w:ascii="Sakkal Majalla" w:hAnsi="Sakkal Majalla" w:cs="Sakkal Majalla"/>
          <w:sz w:val="28"/>
          <w:szCs w:val="28"/>
          <w:rtl/>
        </w:rPr>
      </w:pPr>
      <w:r w:rsidRPr="00C7172A">
        <w:rPr>
          <w:rFonts w:ascii="Sakkal Majalla" w:hAnsi="Sakkal Majalla" w:cs="Sakkal Majalla"/>
          <w:b/>
          <w:bCs/>
          <w:sz w:val="28"/>
          <w:szCs w:val="28"/>
          <w:u w:val="single"/>
          <w:rtl/>
        </w:rPr>
        <w:t>منهج الدراسة</w:t>
      </w:r>
      <w:r w:rsidRPr="00C7172A">
        <w:rPr>
          <w:rFonts w:ascii="Sakkal Majalla" w:hAnsi="Sakkal Majalla" w:cs="Sakkal Majalla"/>
          <w:sz w:val="28"/>
          <w:szCs w:val="28"/>
          <w:rtl/>
        </w:rPr>
        <w:t>: ولتحقيق هدف الدراسة استخدم الباحث المنهج الوصفي التحليلي، وأداتين تم إعدادهما والتأكد من صدقهما وثباتهما.</w:t>
      </w:r>
    </w:p>
    <w:p w14:paraId="6A578402" w14:textId="63306E9B" w:rsidR="007B1F17" w:rsidRPr="00C7172A" w:rsidRDefault="007B1F17" w:rsidP="00C7172A">
      <w:pPr>
        <w:pStyle w:val="ListParagraph"/>
        <w:numPr>
          <w:ilvl w:val="0"/>
          <w:numId w:val="73"/>
        </w:numPr>
        <w:spacing w:before="100" w:beforeAutospacing="1" w:after="100" w:afterAutospacing="1" w:line="360" w:lineRule="auto"/>
        <w:ind w:left="706"/>
        <w:jc w:val="both"/>
        <w:rPr>
          <w:rFonts w:ascii="Sakkal Majalla" w:hAnsi="Sakkal Majalla" w:cs="Sakkal Majalla"/>
          <w:sz w:val="28"/>
          <w:szCs w:val="28"/>
          <w:rtl/>
        </w:rPr>
      </w:pPr>
      <w:r w:rsidRPr="00C7172A">
        <w:rPr>
          <w:rFonts w:ascii="Sakkal Majalla" w:hAnsi="Sakkal Majalla" w:cs="Sakkal Majalla"/>
          <w:b/>
          <w:bCs/>
          <w:sz w:val="28"/>
          <w:szCs w:val="28"/>
          <w:u w:val="single"/>
          <w:rtl/>
        </w:rPr>
        <w:t>مجتمع الدراسة</w:t>
      </w:r>
      <w:r w:rsidRPr="00C7172A">
        <w:rPr>
          <w:rFonts w:ascii="Sakkal Majalla" w:hAnsi="Sakkal Majalla" w:cs="Sakkal Majalla"/>
          <w:sz w:val="28"/>
          <w:szCs w:val="28"/>
          <w:rtl/>
        </w:rPr>
        <w:t>: القيادات الأكاديمية وأعضاء هيئة التدريس بالجامعة الأردنية</w:t>
      </w:r>
    </w:p>
    <w:p w14:paraId="54101B75" w14:textId="77777777" w:rsidR="007B1F17" w:rsidRPr="00C7172A" w:rsidRDefault="007B1F17" w:rsidP="00C7172A">
      <w:pPr>
        <w:pStyle w:val="ListParagraph"/>
        <w:numPr>
          <w:ilvl w:val="0"/>
          <w:numId w:val="73"/>
        </w:numPr>
        <w:spacing w:before="100" w:beforeAutospacing="1" w:after="100" w:afterAutospacing="1" w:line="360" w:lineRule="auto"/>
        <w:ind w:left="706"/>
        <w:jc w:val="both"/>
        <w:rPr>
          <w:rFonts w:ascii="Sakkal Majalla" w:hAnsi="Sakkal Majalla" w:cs="Sakkal Majalla"/>
          <w:sz w:val="28"/>
          <w:szCs w:val="28"/>
          <w:rtl/>
        </w:rPr>
      </w:pPr>
      <w:r w:rsidRPr="00C7172A">
        <w:rPr>
          <w:rFonts w:ascii="Sakkal Majalla" w:hAnsi="Sakkal Majalla" w:cs="Sakkal Majalla"/>
          <w:b/>
          <w:bCs/>
          <w:sz w:val="28"/>
          <w:szCs w:val="28"/>
          <w:u w:val="single"/>
          <w:rtl/>
        </w:rPr>
        <w:t>عينة الدراسة</w:t>
      </w:r>
      <w:r w:rsidRPr="00C7172A">
        <w:rPr>
          <w:rFonts w:ascii="Sakkal Majalla" w:hAnsi="Sakkal Majalla" w:cs="Sakkal Majalla"/>
          <w:sz w:val="28"/>
          <w:szCs w:val="28"/>
          <w:rtl/>
        </w:rPr>
        <w:t xml:space="preserve">:  وتكونت عينة الدراسة من (268) عضواً من أعضاء هيئة التدريس في الجامعة الأردنية. </w:t>
      </w:r>
    </w:p>
    <w:p w14:paraId="094117A0" w14:textId="36FE237F" w:rsidR="007B1F17" w:rsidRPr="00C7172A" w:rsidRDefault="007B1F17" w:rsidP="00C7172A">
      <w:pPr>
        <w:pStyle w:val="ListParagraph"/>
        <w:numPr>
          <w:ilvl w:val="0"/>
          <w:numId w:val="73"/>
        </w:numPr>
        <w:spacing w:before="100" w:beforeAutospacing="1" w:after="100" w:afterAutospacing="1" w:line="360" w:lineRule="auto"/>
        <w:ind w:left="706"/>
        <w:jc w:val="both"/>
        <w:rPr>
          <w:rFonts w:ascii="Sakkal Majalla" w:hAnsi="Sakkal Majalla" w:cs="Sakkal Majalla"/>
          <w:sz w:val="28"/>
          <w:szCs w:val="28"/>
          <w:rtl/>
        </w:rPr>
      </w:pPr>
      <w:r w:rsidRPr="00C7172A">
        <w:rPr>
          <w:rFonts w:ascii="Sakkal Majalla" w:hAnsi="Sakkal Majalla" w:cs="Sakkal Majalla"/>
          <w:b/>
          <w:bCs/>
          <w:sz w:val="28"/>
          <w:szCs w:val="28"/>
          <w:u w:val="single"/>
          <w:rtl/>
        </w:rPr>
        <w:t>متغيرات الدراسة</w:t>
      </w:r>
      <w:r w:rsidRPr="00C7172A">
        <w:rPr>
          <w:rFonts w:ascii="Sakkal Majalla" w:hAnsi="Sakkal Majalla" w:cs="Sakkal Majalla"/>
          <w:sz w:val="28"/>
          <w:szCs w:val="28"/>
          <w:rtl/>
        </w:rPr>
        <w:t>: المتغير المستقل ويتمثل في إدارة المواهب القيادية بأبعاده(استقطاب المواهب، تطوير المواهب، الاحتفاظ بالمواهب، إدارة أداء المواهب، التعاقب القيادي)، والمتغير التابع يتمثل في  أرس المال الفكري بأبعاده (وهيكل رأ س المال البشري، رأس المال الهيكلي، رأس المال العلائقي).</w:t>
      </w:r>
    </w:p>
    <w:p w14:paraId="7560B386" w14:textId="77777777" w:rsidR="007B1F17" w:rsidRPr="00C7172A" w:rsidRDefault="007B1F17" w:rsidP="00C7172A">
      <w:pPr>
        <w:pStyle w:val="ListParagraph"/>
        <w:numPr>
          <w:ilvl w:val="0"/>
          <w:numId w:val="73"/>
        </w:numPr>
        <w:spacing w:before="100" w:beforeAutospacing="1" w:after="100" w:afterAutospacing="1" w:line="360" w:lineRule="auto"/>
        <w:ind w:left="706"/>
        <w:jc w:val="both"/>
        <w:rPr>
          <w:rFonts w:ascii="Sakkal Majalla" w:hAnsi="Sakkal Majalla" w:cs="Sakkal Majalla"/>
          <w:sz w:val="28"/>
          <w:szCs w:val="28"/>
          <w:rtl/>
        </w:rPr>
      </w:pPr>
      <w:r w:rsidRPr="00C7172A">
        <w:rPr>
          <w:rFonts w:ascii="Sakkal Majalla" w:hAnsi="Sakkal Majalla" w:cs="Sakkal Majalla"/>
          <w:b/>
          <w:bCs/>
          <w:sz w:val="28"/>
          <w:szCs w:val="28"/>
          <w:u w:val="single"/>
          <w:rtl/>
        </w:rPr>
        <w:t>نتائج الدراسة</w:t>
      </w:r>
      <w:r w:rsidRPr="00C7172A">
        <w:rPr>
          <w:rFonts w:ascii="Sakkal Majalla" w:hAnsi="Sakkal Majalla" w:cs="Sakkal Majalla"/>
          <w:sz w:val="28"/>
          <w:szCs w:val="28"/>
          <w:rtl/>
        </w:rPr>
        <w:t>: وتوصلت نتائج الدراسة إلى أن القيادات الأكاديمية بالجامعة الأردنية تمارس إدارة المواهب القيادية ورأس المال الفكري بدرجة مرتفعة. كما وأظهرت نتائج الدراسة وجود علاقة إيجابية ذات دلالة إحصائية عند مستوى (</w:t>
      </w:r>
      <w:r w:rsidRPr="00C7172A">
        <w:rPr>
          <w:rFonts w:ascii="Cambria" w:hAnsi="Cambria" w:cs="Cambria"/>
          <w:sz w:val="28"/>
          <w:szCs w:val="28"/>
        </w:rPr>
        <w:t>α</w:t>
      </w:r>
      <w:r w:rsidRPr="00C7172A">
        <w:rPr>
          <w:rFonts w:ascii="Sakkal Majalla" w:hAnsi="Sakkal Majalla" w:cs="Sakkal Majalla"/>
          <w:sz w:val="28"/>
          <w:szCs w:val="28"/>
        </w:rPr>
        <w:t xml:space="preserve"> ≤ 0.05</w:t>
      </w:r>
      <w:r w:rsidRPr="00C7172A">
        <w:rPr>
          <w:rFonts w:ascii="Sakkal Majalla" w:hAnsi="Sakkal Majalla" w:cs="Sakkal Majalla"/>
          <w:sz w:val="28"/>
          <w:szCs w:val="28"/>
          <w:rtl/>
        </w:rPr>
        <w:t xml:space="preserve">) بين درجة ممارسة القيادات الأكاديمية </w:t>
      </w:r>
      <w:r w:rsidRPr="00C7172A">
        <w:rPr>
          <w:rFonts w:ascii="Sakkal Majalla" w:hAnsi="Sakkal Majalla" w:cs="Sakkal Majalla"/>
          <w:sz w:val="28"/>
          <w:szCs w:val="28"/>
          <w:rtl/>
        </w:rPr>
        <w:lastRenderedPageBreak/>
        <w:t>لإدارة المواهب القيادية ورأس المال الفكري، حيث فسر متغير رأس المال الفكري لبعد رأس المال البشري بالاشتراك مع رأس المال الهيكلي(%53) من تباين إدارة المواهب القيادية، وعليه يمكن التنبؤ بدرجة إدارة المواهب القيادية من أبعاد رأس المال الفكري، كما وأظهرت النتائج عدم وجود فروق ذات دلالة إحصائية عند مستوى (</w:t>
      </w:r>
      <w:r w:rsidRPr="00C7172A">
        <w:rPr>
          <w:rFonts w:ascii="Cambria" w:hAnsi="Cambria" w:cs="Cambria"/>
          <w:sz w:val="28"/>
          <w:szCs w:val="28"/>
        </w:rPr>
        <w:t>α</w:t>
      </w:r>
      <w:r w:rsidRPr="00C7172A">
        <w:rPr>
          <w:rFonts w:ascii="Sakkal Majalla" w:hAnsi="Sakkal Majalla" w:cs="Sakkal Majalla"/>
          <w:sz w:val="28"/>
          <w:szCs w:val="28"/>
        </w:rPr>
        <w:t xml:space="preserve"> ≤ 0.05</w:t>
      </w:r>
      <w:r w:rsidRPr="00C7172A">
        <w:rPr>
          <w:rFonts w:ascii="Sakkal Majalla" w:hAnsi="Sakkal Majalla" w:cs="Sakkal Majalla"/>
          <w:sz w:val="28"/>
          <w:szCs w:val="28"/>
          <w:rtl/>
        </w:rPr>
        <w:t xml:space="preserve">) لدرجة ممارسة إدارة المواهب القيادية تعزى لمتغيري (التخصص الأكاديمي والرتبة الأكاديمية(، في حين وجدت فروق لدرجة ممارسة رأس المال الفكري، تعزى لمتغير الرتبة الأكاديمية، لبعدي رأس المال الهيكلي و رأس المال العلائقي، ولصالح رتبة الأستاذ. </w:t>
      </w:r>
    </w:p>
    <w:p w14:paraId="06D9A21E" w14:textId="1F548A0F" w:rsidR="00A74F76" w:rsidRPr="00C7172A" w:rsidRDefault="007B1F17" w:rsidP="00C7172A">
      <w:pPr>
        <w:pStyle w:val="ListParagraph"/>
        <w:numPr>
          <w:ilvl w:val="0"/>
          <w:numId w:val="73"/>
        </w:numPr>
        <w:spacing w:before="100" w:beforeAutospacing="1" w:after="100" w:afterAutospacing="1" w:line="360" w:lineRule="auto"/>
        <w:ind w:left="706"/>
        <w:jc w:val="both"/>
        <w:rPr>
          <w:rFonts w:ascii="Sakkal Majalla" w:hAnsi="Sakkal Majalla" w:cs="Sakkal Majalla"/>
          <w:sz w:val="28"/>
          <w:szCs w:val="28"/>
          <w:rtl/>
        </w:rPr>
      </w:pPr>
      <w:r w:rsidRPr="00C7172A">
        <w:rPr>
          <w:rFonts w:ascii="Sakkal Majalla" w:hAnsi="Sakkal Majalla" w:cs="Sakkal Majalla"/>
          <w:b/>
          <w:bCs/>
          <w:sz w:val="28"/>
          <w:szCs w:val="28"/>
          <w:u w:val="single"/>
          <w:rtl/>
        </w:rPr>
        <w:t>توصيات الدراسة</w:t>
      </w:r>
      <w:r w:rsidRPr="00C7172A">
        <w:rPr>
          <w:rFonts w:ascii="Sakkal Majalla" w:hAnsi="Sakkal Majalla" w:cs="Sakkal Majalla"/>
          <w:sz w:val="28"/>
          <w:szCs w:val="28"/>
          <w:rtl/>
        </w:rPr>
        <w:t>: وأوصت الدراسة بضرورة تعزيز الاهتمام بمدخلي إدارة المواهب القيادية ورأس المال الفكري في الجامعة الأردنية.</w:t>
      </w:r>
    </w:p>
    <w:p w14:paraId="4EA47FCD" w14:textId="1075AB65" w:rsidR="007B1F17" w:rsidRPr="00B350B2" w:rsidRDefault="007B1F17" w:rsidP="0006007F">
      <w:pPr>
        <w:pStyle w:val="ListParagraph"/>
        <w:numPr>
          <w:ilvl w:val="0"/>
          <w:numId w:val="69"/>
        </w:numPr>
        <w:spacing w:before="100" w:beforeAutospacing="1" w:after="100" w:afterAutospacing="1" w:line="360" w:lineRule="auto"/>
        <w:ind w:left="423"/>
        <w:jc w:val="both"/>
        <w:rPr>
          <w:rFonts w:ascii="Sakkal Majalla" w:hAnsi="Sakkal Majalla" w:cs="Sakkal Majalla"/>
          <w:b/>
          <w:bCs/>
          <w:sz w:val="28"/>
          <w:szCs w:val="28"/>
        </w:rPr>
      </w:pPr>
      <w:r w:rsidRPr="00B350B2">
        <w:rPr>
          <w:rFonts w:ascii="Sakkal Majalla" w:hAnsi="Sakkal Majalla" w:cs="Sakkal Majalla"/>
          <w:b/>
          <w:bCs/>
          <w:sz w:val="28"/>
          <w:szCs w:val="28"/>
          <w:rtl/>
        </w:rPr>
        <w:t>دراسة (الزغبي، 2020)</w:t>
      </w:r>
      <w:r w:rsidR="008517C0" w:rsidRPr="00B350B2">
        <w:rPr>
          <w:rFonts w:ascii="Sakkal Majalla" w:hAnsi="Sakkal Majalla" w:cs="Sakkal Majalla"/>
          <w:b/>
          <w:bCs/>
          <w:sz w:val="28"/>
          <w:szCs w:val="28"/>
          <w:rtl/>
        </w:rPr>
        <w:t>، بعنوان أثر استراتيجيات إدارة المواهب في المنظمات الذكية: الدور الوسيط لرأس المال الفكري في مؤسسة حمد الطبية في دولة قطر</w:t>
      </w:r>
    </w:p>
    <w:p w14:paraId="39635D21" w14:textId="77777777" w:rsidR="008517C0" w:rsidRPr="00E210D0" w:rsidRDefault="008517C0" w:rsidP="00C7172A">
      <w:pPr>
        <w:pStyle w:val="ListParagraph"/>
        <w:numPr>
          <w:ilvl w:val="0"/>
          <w:numId w:val="74"/>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هدف الدراسة</w:t>
      </w:r>
      <w:r w:rsidRPr="00E210D0">
        <w:rPr>
          <w:rFonts w:ascii="Sakkal Majalla" w:hAnsi="Sakkal Majalla" w:cs="Sakkal Majalla"/>
          <w:sz w:val="28"/>
          <w:szCs w:val="28"/>
          <w:rtl/>
        </w:rPr>
        <w:t xml:space="preserve">: هدفت الدراسة التعرف إلى أثر استراتيجيات إدارة المواهب في المنظمات الذكية في مؤسسة حمد الطبية في قطر: الدور الوسيط لرأس المال الفكري. </w:t>
      </w:r>
    </w:p>
    <w:p w14:paraId="067035E2" w14:textId="73D44FC5" w:rsidR="008517C0" w:rsidRPr="00E210D0" w:rsidRDefault="008517C0" w:rsidP="00C7172A">
      <w:pPr>
        <w:pStyle w:val="ListParagraph"/>
        <w:numPr>
          <w:ilvl w:val="0"/>
          <w:numId w:val="74"/>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منهج الدراسة</w:t>
      </w:r>
      <w:r w:rsidRPr="00E210D0">
        <w:rPr>
          <w:rFonts w:ascii="Sakkal Majalla" w:hAnsi="Sakkal Majalla" w:cs="Sakkal Majalla"/>
          <w:sz w:val="28"/>
          <w:szCs w:val="28"/>
          <w:rtl/>
        </w:rPr>
        <w:t>: استخدمت الدراسة المنهج الوصفي التحليلي، من خلال استبانة تم تطويرها كأداة رئيسة لجمع البيانات، ولقد تم توزيع (240) استبانة، استرجع منها (201) استبانة صالحة للتحليل، كما تمت الاستعانة بمجموعة من الأساليب الإحصائية، مثل المتوسطات الحسابية، والانحرافات المعيارية، ومعامل الانحدار، وتحليل المسار لتحليل بيانات الدراسة.</w:t>
      </w:r>
    </w:p>
    <w:p w14:paraId="6646B454" w14:textId="77777777" w:rsidR="008517C0" w:rsidRPr="00E210D0" w:rsidRDefault="008517C0" w:rsidP="00C7172A">
      <w:pPr>
        <w:pStyle w:val="ListParagraph"/>
        <w:numPr>
          <w:ilvl w:val="0"/>
          <w:numId w:val="74"/>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مجتمع الدراسة</w:t>
      </w:r>
      <w:r w:rsidRPr="00E210D0">
        <w:rPr>
          <w:rFonts w:ascii="Sakkal Majalla" w:hAnsi="Sakkal Majalla" w:cs="Sakkal Majalla"/>
          <w:sz w:val="28"/>
          <w:szCs w:val="28"/>
          <w:rtl/>
        </w:rPr>
        <w:t>: اعتمدت الدراسة استراتيجية المعاينة، وذلك عن طريق اختيار عينة ملائمة من مجتمع الدراسة.</w:t>
      </w:r>
    </w:p>
    <w:p w14:paraId="6ABE8AF8" w14:textId="77777777" w:rsidR="008517C0" w:rsidRPr="00E210D0" w:rsidRDefault="008517C0" w:rsidP="00C7172A">
      <w:pPr>
        <w:pStyle w:val="ListParagraph"/>
        <w:numPr>
          <w:ilvl w:val="0"/>
          <w:numId w:val="74"/>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عينة الدراسة</w:t>
      </w:r>
      <w:r w:rsidRPr="00E210D0">
        <w:rPr>
          <w:rFonts w:ascii="Sakkal Majalla" w:hAnsi="Sakkal Majalla" w:cs="Sakkal Majalla"/>
          <w:sz w:val="28"/>
          <w:szCs w:val="28"/>
          <w:rtl/>
        </w:rPr>
        <w:t>:  وتكونت الفئات المستهدفة من المديرين في الإدارة العليا والإدارة الوسطى في المؤسسة.</w:t>
      </w:r>
    </w:p>
    <w:p w14:paraId="57D5F6EA" w14:textId="7617C4FB" w:rsidR="008517C0" w:rsidRPr="00E210D0" w:rsidRDefault="008517C0" w:rsidP="00C7172A">
      <w:pPr>
        <w:pStyle w:val="ListParagraph"/>
        <w:numPr>
          <w:ilvl w:val="0"/>
          <w:numId w:val="74"/>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متغيرات الدراسة</w:t>
      </w:r>
      <w:r w:rsidRPr="00E210D0">
        <w:rPr>
          <w:rFonts w:ascii="Sakkal Majalla" w:hAnsi="Sakkal Majalla" w:cs="Sakkal Majalla"/>
          <w:sz w:val="28"/>
          <w:szCs w:val="28"/>
          <w:rtl/>
        </w:rPr>
        <w:t xml:space="preserve">: تمثل متغير الدراسة المستقل في لاستراتيجيات إدارة المواهب (استراتيجية استقطاب المواهب، واستراتيجية تطوير المواهب، واستراتيجية التخطيط الإحلال للمواهب، واستراتيجية الاحتفاظ بالمواهب)، في حين يتمثل المتغير التابع في المنظمات الذكية بأبعادها( دارة </w:t>
      </w:r>
      <w:r w:rsidRPr="00E210D0">
        <w:rPr>
          <w:rFonts w:ascii="Sakkal Majalla" w:hAnsi="Sakkal Majalla" w:cs="Sakkal Majalla"/>
          <w:sz w:val="28"/>
          <w:szCs w:val="28"/>
          <w:rtl/>
        </w:rPr>
        <w:lastRenderedPageBreak/>
        <w:t xml:space="preserve">الموارد- فهم البيئة- تحقيق الأهداف المنظمية)، والمتغير الوسيط يتمثل في رأس المال الفكري بأبعاده( </w:t>
      </w:r>
      <w:r w:rsidR="00C80C6F" w:rsidRPr="00E210D0">
        <w:rPr>
          <w:rFonts w:ascii="Sakkal Majalla" w:hAnsi="Sakkal Majalla" w:cs="Sakkal Majalla"/>
          <w:sz w:val="28"/>
          <w:szCs w:val="28"/>
          <w:rtl/>
        </w:rPr>
        <w:t>رأس المال البشري- رأس المال الهيكلي- رأس المال العقلاني).</w:t>
      </w:r>
    </w:p>
    <w:p w14:paraId="4267EB07" w14:textId="77777777" w:rsidR="008517C0" w:rsidRPr="00E210D0" w:rsidRDefault="008517C0" w:rsidP="00C7172A">
      <w:pPr>
        <w:pStyle w:val="ListParagraph"/>
        <w:numPr>
          <w:ilvl w:val="0"/>
          <w:numId w:val="74"/>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نتائج الدراسة</w:t>
      </w:r>
      <w:r w:rsidRPr="00E210D0">
        <w:rPr>
          <w:rFonts w:ascii="Sakkal Majalla" w:hAnsi="Sakkal Majalla" w:cs="Sakkal Majalla"/>
          <w:sz w:val="28"/>
          <w:szCs w:val="28"/>
          <w:rtl/>
        </w:rPr>
        <w:t xml:space="preserve">:  أشارت نتائج الدراسة إلى وجود مستويات متوسطة لاستراتيجيات إدارة المواهب، وأن مستويات أبعاد المنظمات الذكية كانت متوسطة لبعدي فهم البيئة وتحقيق الأهداف المنظمية، بينما كان مستوى إدارة الموارد مرتفعا، وأن هناك مستويات مرتفعة لأبعاد رأس المال الفكري. أن هناك أثر ذو دلالة إحصائية لاستراتيجيات إدارة المواهب بأبعادها في المنظمات الذكية في مؤسسة حمد الطبية، وأن هناك أثر ذو دلالة إحصائية لاستراتيجيات إدارة المواهب بأبعادها مجتمعة في رأس المال الفكري، وأن هناك أثر ذو دلالة إحصائية لرأس المال الفكري في المنظمات الذكية، وأن هناك أثر ذو دلالة إحصائية لاستراتيجيات المواهب بدلالة أبعادها مجتمعة في المنظمات الذكية من خلال رأس المال الفكري في مؤسسة حمد الطبية. </w:t>
      </w:r>
    </w:p>
    <w:p w14:paraId="2C9ACDC2" w14:textId="0C7AA343" w:rsidR="008517C0" w:rsidRPr="00E210D0" w:rsidRDefault="008517C0" w:rsidP="00C7172A">
      <w:pPr>
        <w:pStyle w:val="ListParagraph"/>
        <w:numPr>
          <w:ilvl w:val="0"/>
          <w:numId w:val="74"/>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توصيات الدراسة</w:t>
      </w:r>
      <w:r w:rsidRPr="00E210D0">
        <w:rPr>
          <w:rFonts w:ascii="Sakkal Majalla" w:hAnsi="Sakkal Majalla" w:cs="Sakkal Majalla"/>
          <w:sz w:val="28"/>
          <w:szCs w:val="28"/>
          <w:rtl/>
        </w:rPr>
        <w:t>: في ضوء النتائج اقترح الباحث مجموعة من التوصيات التي يمكن أن تساعد مؤسسة حمد الطبية على رفع مستوى التطبيق لأبعاد استراتيجيات إدارة المواهب، والمنظمات الذكية، ورأس المال الفكري، وتحقيق التوازن بين أبعادها. حيث أوصى الباحث بضرورة استمرار مؤسسة حمد بوضع خطط منهجية، والعمل على تطبيق استراتيجيات إدارة المواهب، وذلك لتعزيز وضمان الاستمرارية والتطور لمكونات رأس المال الفكري لديها، والحرص على وجود وتطبيق أبعاد المنظمات الذكية بصورة شمولية وبشكل دائم، مع ضمان الاستمرارية في تطبيقها للحصول على ميزة تنافسية، وتحقيق الأهداف الاستراتيجية والتنظيمية، ومن ثم قيادة القطاع الصحي على المستوى المحلي والإقليمي.</w:t>
      </w:r>
    </w:p>
    <w:p w14:paraId="4522683F" w14:textId="77777777" w:rsidR="00C80C6F" w:rsidRPr="00B350B2" w:rsidRDefault="00C80C6F" w:rsidP="00B350B2">
      <w:pPr>
        <w:pStyle w:val="ListParagraph"/>
        <w:numPr>
          <w:ilvl w:val="0"/>
          <w:numId w:val="69"/>
        </w:numPr>
        <w:spacing w:before="100" w:beforeAutospacing="1" w:after="100" w:afterAutospacing="1" w:line="360" w:lineRule="auto"/>
        <w:ind w:left="423"/>
        <w:rPr>
          <w:rFonts w:ascii="Sakkal Majalla" w:hAnsi="Sakkal Majalla" w:cs="Sakkal Majalla"/>
          <w:b/>
          <w:bCs/>
          <w:sz w:val="28"/>
          <w:szCs w:val="28"/>
        </w:rPr>
      </w:pPr>
      <w:r w:rsidRPr="00B350B2">
        <w:rPr>
          <w:rFonts w:ascii="Sakkal Majalla" w:hAnsi="Sakkal Majalla" w:cs="Sakkal Majalla"/>
          <w:b/>
          <w:bCs/>
          <w:sz w:val="28"/>
          <w:szCs w:val="28"/>
          <w:rtl/>
        </w:rPr>
        <w:t>دراسة (عبد الحليم،2019)، بعنوان قياس أثر الإفصاح المحاسبي عن رأس المال الفكري على جودة التقارير المالية وقيمة الشركة: دراسة تطبيقية على الشركات السعودية</w:t>
      </w:r>
    </w:p>
    <w:p w14:paraId="4BEABCA0" w14:textId="77777777" w:rsidR="00C80C6F" w:rsidRPr="00E210D0" w:rsidRDefault="00C80C6F" w:rsidP="00C7172A">
      <w:pPr>
        <w:pStyle w:val="ListParagraph"/>
        <w:numPr>
          <w:ilvl w:val="0"/>
          <w:numId w:val="75"/>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هدف الدراسة</w:t>
      </w:r>
      <w:r w:rsidRPr="00E210D0">
        <w:rPr>
          <w:rFonts w:ascii="Sakkal Majalla" w:hAnsi="Sakkal Majalla" w:cs="Sakkal Majalla"/>
          <w:sz w:val="28"/>
          <w:szCs w:val="28"/>
          <w:rtl/>
        </w:rPr>
        <w:t xml:space="preserve">: يهدف هذا البحث إلى اكتشاف مدى إفصاح الشركات السعودية عن رأس المال الفكري، وقياس أثر هذا الإفصاح المحاسبي على جودة التقارير المالية وقيمة الشركات المدرجة في سوق الأوراق المالية السعودية. </w:t>
      </w:r>
    </w:p>
    <w:p w14:paraId="0C46A758" w14:textId="630E1BA5" w:rsidR="00C80C6F" w:rsidRPr="00E210D0" w:rsidRDefault="00C80C6F" w:rsidP="00C7172A">
      <w:pPr>
        <w:pStyle w:val="ListParagraph"/>
        <w:numPr>
          <w:ilvl w:val="0"/>
          <w:numId w:val="75"/>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lastRenderedPageBreak/>
        <w:t>منهج الدراسة</w:t>
      </w:r>
      <w:r w:rsidRPr="00E210D0">
        <w:rPr>
          <w:rFonts w:ascii="Sakkal Majalla" w:hAnsi="Sakkal Majalla" w:cs="Sakkal Majalla"/>
          <w:sz w:val="28"/>
          <w:szCs w:val="28"/>
          <w:rtl/>
        </w:rPr>
        <w:t xml:space="preserve"> : اعتمدت الدراسة في قياس الإفصاح عن رأس المال الفكري على بناء مؤشر يتكون من (40) عنصرا، كما تم استخدام مقياس مجمع لجودة التقارير المالية يرتكز على ثلاث منهجيات مختلفة هي: الاستحقاقات الاختيارية المعدلة بالأداء، والتحفظ المحاسبي، وعدم تماثل المعلومات، كما تم استخدام مقياسين لقياس قيمة الشركة وهما: مقياس (</w:t>
      </w:r>
      <w:r w:rsidRPr="00E210D0">
        <w:rPr>
          <w:rFonts w:ascii="Sakkal Majalla" w:hAnsi="Sakkal Majalla" w:cs="Sakkal Majalla"/>
          <w:sz w:val="28"/>
          <w:szCs w:val="28"/>
        </w:rPr>
        <w:t>Tobin's Q</w:t>
      </w:r>
      <w:r w:rsidRPr="00E210D0">
        <w:rPr>
          <w:rFonts w:ascii="Sakkal Majalla" w:hAnsi="Sakkal Majalla" w:cs="Sakkal Majalla"/>
          <w:sz w:val="28"/>
          <w:szCs w:val="28"/>
          <w:rtl/>
        </w:rPr>
        <w:t>) كمقياس يعتمد على البيانات السوقية، ومقياس (</w:t>
      </w:r>
      <w:r w:rsidRPr="00E210D0">
        <w:rPr>
          <w:rFonts w:ascii="Sakkal Majalla" w:hAnsi="Sakkal Majalla" w:cs="Sakkal Majalla"/>
          <w:sz w:val="28"/>
          <w:szCs w:val="28"/>
        </w:rPr>
        <w:t>ROA</w:t>
      </w:r>
      <w:r w:rsidRPr="00E210D0">
        <w:rPr>
          <w:rFonts w:ascii="Sakkal Majalla" w:hAnsi="Sakkal Majalla" w:cs="Sakkal Majalla"/>
          <w:sz w:val="28"/>
          <w:szCs w:val="28"/>
          <w:rtl/>
        </w:rPr>
        <w:t xml:space="preserve">) كمقياس يعتمد على البيانات المحاسبية. </w:t>
      </w:r>
    </w:p>
    <w:p w14:paraId="49E78031" w14:textId="77777777" w:rsidR="00C80C6F" w:rsidRPr="00E210D0" w:rsidRDefault="00C80C6F" w:rsidP="00C7172A">
      <w:pPr>
        <w:pStyle w:val="ListParagraph"/>
        <w:numPr>
          <w:ilvl w:val="0"/>
          <w:numId w:val="75"/>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مجتمع الدراسة</w:t>
      </w:r>
      <w:r w:rsidRPr="00E210D0">
        <w:rPr>
          <w:rFonts w:ascii="Sakkal Majalla" w:hAnsi="Sakkal Majalla" w:cs="Sakkal Majalla"/>
          <w:sz w:val="28"/>
          <w:szCs w:val="28"/>
          <w:rtl/>
        </w:rPr>
        <w:t>: وتعتمد الدراسة التطبيقية على أسلوب تحليل المحتوى</w:t>
      </w:r>
      <w:r w:rsidRPr="00E210D0">
        <w:rPr>
          <w:rFonts w:ascii="Sakkal Majalla" w:hAnsi="Sakkal Majalla" w:cs="Sakkal Majalla"/>
          <w:sz w:val="28"/>
          <w:szCs w:val="28"/>
        </w:rPr>
        <w:t>Content Analysis</w:t>
      </w:r>
      <w:r w:rsidRPr="00E210D0">
        <w:rPr>
          <w:rFonts w:ascii="Sakkal Majalla" w:hAnsi="Sakkal Majalla" w:cs="Sakkal Majalla"/>
          <w:sz w:val="28"/>
          <w:szCs w:val="28"/>
          <w:rtl/>
        </w:rPr>
        <w:t xml:space="preserve"> في فحص التقارير السنوية</w:t>
      </w:r>
    </w:p>
    <w:p w14:paraId="1C16822A" w14:textId="77777777" w:rsidR="00C80C6F" w:rsidRPr="00E210D0" w:rsidRDefault="00C80C6F" w:rsidP="00C7172A">
      <w:pPr>
        <w:pStyle w:val="ListParagraph"/>
        <w:numPr>
          <w:ilvl w:val="0"/>
          <w:numId w:val="75"/>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rtl/>
        </w:rPr>
        <w:t xml:space="preserve">عينة الدراسة:  لعينة مكونة من (129) شركة من الشركات المسجلة في البورصة السعودية خلال عامي 2017، و2018م. </w:t>
      </w:r>
    </w:p>
    <w:p w14:paraId="2F4768C7" w14:textId="5209C2A5" w:rsidR="00C80C6F" w:rsidRPr="00E210D0" w:rsidRDefault="00C80C6F" w:rsidP="00C7172A">
      <w:pPr>
        <w:pStyle w:val="ListParagraph"/>
        <w:numPr>
          <w:ilvl w:val="0"/>
          <w:numId w:val="75"/>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متغيرات الدراسة</w:t>
      </w:r>
      <w:r w:rsidRPr="00E210D0">
        <w:rPr>
          <w:rFonts w:ascii="Sakkal Majalla" w:hAnsi="Sakkal Majalla" w:cs="Sakkal Majalla"/>
          <w:sz w:val="28"/>
          <w:szCs w:val="28"/>
          <w:rtl/>
        </w:rPr>
        <w:t>: المتغير المستقل يتمثل في الافصاح المحاسبي عن رأس المال الفكري، ويتمثل المتغير التابع في جودة التقارير المالية وقيمة الشركة.</w:t>
      </w:r>
    </w:p>
    <w:p w14:paraId="5B18E17C" w14:textId="77777777" w:rsidR="00C80C6F" w:rsidRPr="00E210D0" w:rsidRDefault="00C80C6F" w:rsidP="00C7172A">
      <w:pPr>
        <w:pStyle w:val="ListParagraph"/>
        <w:numPr>
          <w:ilvl w:val="0"/>
          <w:numId w:val="75"/>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نتائج الدراسة</w:t>
      </w:r>
      <w:r w:rsidRPr="00E210D0">
        <w:rPr>
          <w:rFonts w:ascii="Sakkal Majalla" w:hAnsi="Sakkal Majalla" w:cs="Sakkal Majalla"/>
          <w:sz w:val="28"/>
          <w:szCs w:val="28"/>
          <w:rtl/>
        </w:rPr>
        <w:t xml:space="preserve">: توصلت الدراسة إلى انخفاض مستوى الإفصاح المحاسبي عن رأس المال الفكري في الشركات السعودية المسجلة خلال فترة الدراسة، كما توصلت إلى وجود علاقة ارتباط وذات دلالة معنوية للإفصاح المحاسبي عن رأس المال الفكري وكل من جودة التقارير المالية وقيمة الشركة. </w:t>
      </w:r>
    </w:p>
    <w:p w14:paraId="08ECB926" w14:textId="04003776" w:rsidR="00C80C6F" w:rsidRPr="00E210D0" w:rsidRDefault="00C80C6F" w:rsidP="00C7172A">
      <w:pPr>
        <w:pStyle w:val="ListParagraph"/>
        <w:numPr>
          <w:ilvl w:val="0"/>
          <w:numId w:val="75"/>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توصيات الدراسة</w:t>
      </w:r>
      <w:r w:rsidRPr="00E210D0">
        <w:rPr>
          <w:rFonts w:ascii="Sakkal Majalla" w:hAnsi="Sakkal Majalla" w:cs="Sakkal Majalla"/>
          <w:sz w:val="28"/>
          <w:szCs w:val="28"/>
          <w:rtl/>
        </w:rPr>
        <w:t xml:space="preserve">: واستنادا لهذه النتائج توصي الدراسة بأهمية زيادة وعي الشركات السعودية بالإفصاح عن عناصر رأس المال الفكري، وضرورة تبني هيئة سوق المال السعودية إضافة مادة إلى لائحة حوكمة الشركات خاصة بالتقرير والإفصاح عن عناصر رأس المال الفكري، وإلزام الشركات بإصدار تقرير محاسبي عن مدى إفصاح الشركة عن رأس المال الفكري، وكذلك تبني الممارسات الجيدة للحوكمة لما لها من تأثير إيجابي على الإفصاح عن رأس المال الفكري وجودة التقارير المالية وقيمة الشركة. الأصالة والإضافة: يعد البحث من أوائل الدراسات التي تناولت أثر الإفصاح المحاسبي عن رأس المال الفكري على جودة التقارير المالية وقيمة الشركة في بيئة الأعمال العربية بصفة عامة وبيئة الأعمال السعودية بصفة خاصة، وذلك في ظل تبني المملكة العربية السعودية لتطبيق معايير المحاسبة الدولية، كما يمكن القول أن هذه الدراسة تسهم في الأدب </w:t>
      </w:r>
      <w:r w:rsidRPr="00E210D0">
        <w:rPr>
          <w:rFonts w:ascii="Sakkal Majalla" w:hAnsi="Sakkal Majalla" w:cs="Sakkal Majalla"/>
          <w:sz w:val="28"/>
          <w:szCs w:val="28"/>
          <w:rtl/>
        </w:rPr>
        <w:lastRenderedPageBreak/>
        <w:t>المحاسبي من خلال تحليل العلاقة بين الإفصاح عن رأس المال الفكري وجودة التقارير المالية وقيمة الشركة بشكل متكامل، وقياس أثر هذه العلاقة في بيئة الأعمال السعودية.</w:t>
      </w:r>
    </w:p>
    <w:p w14:paraId="21BF363B" w14:textId="434A23D0" w:rsidR="009C75B0" w:rsidRPr="00B350B2" w:rsidRDefault="009C75B0" w:rsidP="0006007F">
      <w:pPr>
        <w:pStyle w:val="ListParagraph"/>
        <w:numPr>
          <w:ilvl w:val="0"/>
          <w:numId w:val="69"/>
        </w:numPr>
        <w:spacing w:before="100" w:beforeAutospacing="1" w:after="100" w:afterAutospacing="1" w:line="360" w:lineRule="auto"/>
        <w:ind w:left="423"/>
        <w:jc w:val="both"/>
        <w:rPr>
          <w:rFonts w:ascii="Sakkal Majalla" w:hAnsi="Sakkal Majalla" w:cs="Sakkal Majalla"/>
          <w:b/>
          <w:bCs/>
          <w:sz w:val="28"/>
          <w:szCs w:val="28"/>
        </w:rPr>
      </w:pPr>
      <w:r w:rsidRPr="00B350B2">
        <w:rPr>
          <w:rFonts w:ascii="Sakkal Majalla" w:hAnsi="Sakkal Majalla" w:cs="Sakkal Majalla"/>
          <w:b/>
          <w:bCs/>
          <w:sz w:val="28"/>
          <w:szCs w:val="28"/>
          <w:rtl/>
        </w:rPr>
        <w:t xml:space="preserve">دراسة </w:t>
      </w:r>
      <w:r w:rsidR="00136FC8" w:rsidRPr="00B350B2">
        <w:rPr>
          <w:rFonts w:ascii="Sakkal Majalla" w:hAnsi="Sakkal Majalla" w:cs="Sakkal Majalla"/>
          <w:b/>
          <w:bCs/>
          <w:sz w:val="28"/>
          <w:szCs w:val="28"/>
          <w:rtl/>
        </w:rPr>
        <w:t>(الشاهين، 2023)، بعنوان أثر ممارسة استراتيجيات رأس المال الفكري في تحقيق تميز الأداء المؤسسي: الدور الوسيط للإبداع التنظيمي في دائرة ضريبة الدخل والمبيعات الأردنية.</w:t>
      </w:r>
    </w:p>
    <w:p w14:paraId="1D9A75A8" w14:textId="77777777" w:rsidR="00FE7E94" w:rsidRPr="00E210D0" w:rsidRDefault="00FE7E94" w:rsidP="00C7172A">
      <w:pPr>
        <w:pStyle w:val="ListParagraph"/>
        <w:numPr>
          <w:ilvl w:val="0"/>
          <w:numId w:val="76"/>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هدف الدراسة</w:t>
      </w:r>
      <w:r w:rsidRPr="00E210D0">
        <w:rPr>
          <w:rFonts w:ascii="Sakkal Majalla" w:hAnsi="Sakkal Majalla" w:cs="Sakkal Majalla"/>
          <w:sz w:val="28"/>
          <w:szCs w:val="28"/>
          <w:rtl/>
        </w:rPr>
        <w:t xml:space="preserve">: </w:t>
      </w:r>
      <w:r w:rsidR="00136FC8" w:rsidRPr="00E210D0">
        <w:rPr>
          <w:rFonts w:ascii="Sakkal Majalla" w:hAnsi="Sakkal Majalla" w:cs="Sakkal Majalla"/>
          <w:sz w:val="28"/>
          <w:szCs w:val="28"/>
          <w:rtl/>
        </w:rPr>
        <w:t xml:space="preserve">هدفت الدراسة الى قياس أثر ممارسة استراتيجيات رأس المال الفكري في تحقيق تميز الاداء المؤسسي من خلال الدور الوسيط للإبداع التنظيمي لدى العاملين في دائرة ضريبة الدخل والمبيعات الأردنية. </w:t>
      </w:r>
    </w:p>
    <w:p w14:paraId="283CDB81" w14:textId="2176638C" w:rsidR="00FE7E94" w:rsidRPr="00E210D0" w:rsidRDefault="00FE7E94" w:rsidP="00C7172A">
      <w:pPr>
        <w:pStyle w:val="ListParagraph"/>
        <w:numPr>
          <w:ilvl w:val="0"/>
          <w:numId w:val="76"/>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منهج الدراسة</w:t>
      </w:r>
      <w:r w:rsidRPr="00E210D0">
        <w:rPr>
          <w:rFonts w:ascii="Sakkal Majalla" w:hAnsi="Sakkal Majalla" w:cs="Sakkal Majalla"/>
          <w:sz w:val="28"/>
          <w:szCs w:val="28"/>
          <w:rtl/>
        </w:rPr>
        <w:t>: اعتمدت الدراسة على المنهج الوصفي المسحي التحليلي وهو من منهج يقوم على توظيف مجموعة من الادوات البحثة والاساليب الرياضية التي تساعد في جمع وتحليل وتنظيم البيانات وعرضها إحصائيا، ولكونه من أكثر المناهج ملائمة لموضوع الدراسة المتعلق بقياس أثر ممارسة استراتيجيات رأس المال الفكري على تحقيق تميز الاداء المؤسسي في دائرة ضريبة الدخل والمبيعات الأردنية.</w:t>
      </w:r>
    </w:p>
    <w:p w14:paraId="0E12A8A9" w14:textId="77777777" w:rsidR="00FE7E94" w:rsidRPr="00E210D0" w:rsidRDefault="00FE7E94" w:rsidP="00C7172A">
      <w:pPr>
        <w:pStyle w:val="ListParagraph"/>
        <w:numPr>
          <w:ilvl w:val="0"/>
          <w:numId w:val="76"/>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مجتمع الدراسة</w:t>
      </w:r>
      <w:r w:rsidRPr="00E210D0">
        <w:rPr>
          <w:rFonts w:ascii="Sakkal Majalla" w:hAnsi="Sakkal Majalla" w:cs="Sakkal Majalla"/>
          <w:sz w:val="28"/>
          <w:szCs w:val="28"/>
          <w:rtl/>
        </w:rPr>
        <w:t xml:space="preserve">: </w:t>
      </w:r>
      <w:r w:rsidR="00136FC8" w:rsidRPr="00E210D0">
        <w:rPr>
          <w:rFonts w:ascii="Sakkal Majalla" w:hAnsi="Sakkal Majalla" w:cs="Sakkal Majalla"/>
          <w:sz w:val="28"/>
          <w:szCs w:val="28"/>
          <w:rtl/>
        </w:rPr>
        <w:t xml:space="preserve">تكون مجتمع الدراسة من جميع الموظفين في الوظائف القيادية </w:t>
      </w:r>
      <w:r w:rsidRPr="00E210D0">
        <w:rPr>
          <w:rFonts w:ascii="Sakkal Majalla" w:hAnsi="Sakkal Majalla" w:cs="Sakkal Majalla"/>
          <w:sz w:val="28"/>
          <w:szCs w:val="28"/>
          <w:rtl/>
        </w:rPr>
        <w:t>والإشراقية</w:t>
      </w:r>
      <w:r w:rsidR="00136FC8" w:rsidRPr="00E210D0">
        <w:rPr>
          <w:rFonts w:ascii="Sakkal Majalla" w:hAnsi="Sakkal Majalla" w:cs="Sakkal Majalla"/>
          <w:sz w:val="28"/>
          <w:szCs w:val="28"/>
          <w:rtl/>
        </w:rPr>
        <w:t xml:space="preserve"> في الدائرة</w:t>
      </w:r>
    </w:p>
    <w:p w14:paraId="76703F4C" w14:textId="77777777" w:rsidR="00FE7E94" w:rsidRPr="00E210D0" w:rsidRDefault="00FE7E94" w:rsidP="00C7172A">
      <w:pPr>
        <w:pStyle w:val="ListParagraph"/>
        <w:numPr>
          <w:ilvl w:val="0"/>
          <w:numId w:val="76"/>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عينة الدراسة</w:t>
      </w:r>
      <w:r w:rsidRPr="00E210D0">
        <w:rPr>
          <w:rFonts w:ascii="Sakkal Majalla" w:hAnsi="Sakkal Majalla" w:cs="Sakkal Majalla"/>
          <w:sz w:val="28"/>
          <w:szCs w:val="28"/>
          <w:rtl/>
        </w:rPr>
        <w:t xml:space="preserve">: مجموعة الموظفين </w:t>
      </w:r>
      <w:r w:rsidR="00136FC8" w:rsidRPr="00E210D0">
        <w:rPr>
          <w:rFonts w:ascii="Sakkal Majalla" w:hAnsi="Sakkal Majalla" w:cs="Sakkal Majalla"/>
          <w:sz w:val="28"/>
          <w:szCs w:val="28"/>
          <w:rtl/>
        </w:rPr>
        <w:t xml:space="preserve"> والبالغ عددهم (333) موظف وموظفة، وتم اختيار عينة عشوائية طبقية بلغت (200) مشارك تم توزيع الاستبانة عليهم واستعيدت منها (195) بنسبة بلغت (97%) وجد منها 180 استبانة صالحة للتحليل الاحصائي.</w:t>
      </w:r>
    </w:p>
    <w:p w14:paraId="55D5A96A" w14:textId="79514153" w:rsidR="00FE7E94" w:rsidRPr="00E210D0" w:rsidRDefault="00FE7E94" w:rsidP="00C7172A">
      <w:pPr>
        <w:pStyle w:val="ListParagraph"/>
        <w:numPr>
          <w:ilvl w:val="0"/>
          <w:numId w:val="76"/>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متغيرات الدراسة</w:t>
      </w:r>
      <w:r w:rsidRPr="00E210D0">
        <w:rPr>
          <w:rFonts w:ascii="Sakkal Majalla" w:hAnsi="Sakkal Majalla" w:cs="Sakkal Majalla"/>
          <w:sz w:val="28"/>
          <w:szCs w:val="28"/>
          <w:rtl/>
        </w:rPr>
        <w:t>: المتغير المستقل رأس المال الفكري بأبعاده( رأس المال البشري- رأس مال العلاقات- رأس المال الهيكلي- رأس المال الاجتماعي)، والمتغير التابع تميز الأداء المؤسسي بأبعاده( تميز تقديم الخدمة- تميز المرؤوسين- تميز العمليات الداخلية)، والمتغير الوسيط الابداع التنظيمي.</w:t>
      </w:r>
    </w:p>
    <w:p w14:paraId="3CB1ECE6" w14:textId="77777777" w:rsidR="00FE7E94" w:rsidRPr="00E210D0" w:rsidRDefault="00FE7E94" w:rsidP="00C7172A">
      <w:pPr>
        <w:pStyle w:val="ListParagraph"/>
        <w:numPr>
          <w:ilvl w:val="0"/>
          <w:numId w:val="76"/>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نتائج الدراسة</w:t>
      </w:r>
      <w:r w:rsidRPr="00E210D0">
        <w:rPr>
          <w:rFonts w:ascii="Sakkal Majalla" w:hAnsi="Sakkal Majalla" w:cs="Sakkal Majalla"/>
          <w:sz w:val="28"/>
          <w:szCs w:val="28"/>
          <w:rtl/>
        </w:rPr>
        <w:t xml:space="preserve">: </w:t>
      </w:r>
      <w:r w:rsidR="00136FC8" w:rsidRPr="00E210D0">
        <w:rPr>
          <w:rFonts w:ascii="Sakkal Majalla" w:hAnsi="Sakkal Majalla" w:cs="Sakkal Majalla"/>
          <w:sz w:val="28"/>
          <w:szCs w:val="28"/>
          <w:rtl/>
        </w:rPr>
        <w:t xml:space="preserve"> أشارت نتائج التحليل إلى وجود أثر الاستراتيجيات راس المال الفكري على تميز الاداء المؤسسي. كما وجد أثر الاستراتيجيات راس المال الفكري على الابداع التنظيمي، وأشارت النتائج الى وجود أثر للمتغير الوسيط الابداع التنظيمي على تميز الاداء المؤسسي. حيث وجد أثر </w:t>
      </w:r>
      <w:r w:rsidR="00136FC8" w:rsidRPr="00E210D0">
        <w:rPr>
          <w:rFonts w:ascii="Sakkal Majalla" w:hAnsi="Sakkal Majalla" w:cs="Sakkal Majalla"/>
          <w:sz w:val="28"/>
          <w:szCs w:val="28"/>
          <w:rtl/>
        </w:rPr>
        <w:lastRenderedPageBreak/>
        <w:t xml:space="preserve">مباشر وغير مباشر لممارسة استراتيجيات رأس المال الفكري على تميز الاداء المؤسسي بوجود الابداع التنظيمي كمتغير وسيط، كما أن مستوى الأداء المؤسسي واستراتيجيات رأس المال الفكري كان بدرجة متوسطة في دائرة ضريبة الدخل والمبيعات الأردنية، أما مستوى الابداع التنظيمي كان مرتفعاً. </w:t>
      </w:r>
    </w:p>
    <w:p w14:paraId="0E4CB25D" w14:textId="0E31D173" w:rsidR="00136FC8" w:rsidRPr="00E210D0" w:rsidRDefault="00FE7E94" w:rsidP="00C7172A">
      <w:pPr>
        <w:pStyle w:val="ListParagraph"/>
        <w:numPr>
          <w:ilvl w:val="0"/>
          <w:numId w:val="76"/>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توصيات الدراسة</w:t>
      </w:r>
      <w:r w:rsidRPr="00E210D0">
        <w:rPr>
          <w:rFonts w:ascii="Sakkal Majalla" w:hAnsi="Sakkal Majalla" w:cs="Sakkal Majalla"/>
          <w:sz w:val="28"/>
          <w:szCs w:val="28"/>
          <w:rtl/>
        </w:rPr>
        <w:t xml:space="preserve">: </w:t>
      </w:r>
      <w:r w:rsidR="00136FC8" w:rsidRPr="00E210D0">
        <w:rPr>
          <w:rFonts w:ascii="Sakkal Majalla" w:hAnsi="Sakkal Majalla" w:cs="Sakkal Majalla"/>
          <w:sz w:val="28"/>
          <w:szCs w:val="28"/>
          <w:rtl/>
        </w:rPr>
        <w:t>في ضوء نتائج الدراسة فأنها توصي بالعمل على تعزيز الخبرة العملية التي يمتلكها موظفوا الدائرة وذلك لتقديم حلول متميزة للمشكلات التي تواجههم في العمل كون ذلك يعزز مستوى التميز المؤسسي على مستوى المرؤوسين، وأهمية أن تسود ثقافة المشاركة بالمعرفة والخبرة بين الموظفين في الدائرة، ويتم ذلك من خلال عقد دورات تدريبية تعزز التشارك المعرفي وضرورة قيام الدائرة بإدخال تحسينات مستمرة على نظام الخدمات المقدمة للمراجعين بما يسهم في حل كثير من المشاكل التي تواجه الموظفين، واستحداث قسم متخصص بتنمية رأسمال الفكري في الدائرة.</w:t>
      </w:r>
    </w:p>
    <w:p w14:paraId="40628F33" w14:textId="77777777" w:rsidR="00FE7E94" w:rsidRPr="00B350B2" w:rsidRDefault="00FE7E94" w:rsidP="00B350B2">
      <w:pPr>
        <w:pStyle w:val="ListParagraph"/>
        <w:numPr>
          <w:ilvl w:val="0"/>
          <w:numId w:val="69"/>
        </w:numPr>
        <w:spacing w:before="100" w:beforeAutospacing="1" w:after="100" w:afterAutospacing="1" w:line="360" w:lineRule="auto"/>
        <w:ind w:left="423"/>
        <w:rPr>
          <w:rFonts w:ascii="Sakkal Majalla" w:hAnsi="Sakkal Majalla" w:cs="Sakkal Majalla"/>
          <w:b/>
          <w:bCs/>
          <w:sz w:val="28"/>
          <w:szCs w:val="28"/>
        </w:rPr>
      </w:pPr>
      <w:r w:rsidRPr="00B350B2">
        <w:rPr>
          <w:rFonts w:ascii="Sakkal Majalla" w:hAnsi="Sakkal Majalla" w:cs="Sakkal Majalla"/>
          <w:b/>
          <w:bCs/>
          <w:sz w:val="28"/>
          <w:szCs w:val="28"/>
          <w:rtl/>
        </w:rPr>
        <w:t>دراسة( الدغمي،2019)، بعنوان التمكين الإداري في التميز المؤسسي</w:t>
      </w:r>
    </w:p>
    <w:p w14:paraId="328426C6" w14:textId="77777777" w:rsidR="0049467D" w:rsidRPr="00E210D0" w:rsidRDefault="00FE7E94" w:rsidP="00C7172A">
      <w:pPr>
        <w:pStyle w:val="ListParagraph"/>
        <w:numPr>
          <w:ilvl w:val="0"/>
          <w:numId w:val="77"/>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هدف الدراسة</w:t>
      </w:r>
      <w:r w:rsidRPr="00E210D0">
        <w:rPr>
          <w:rFonts w:ascii="Sakkal Majalla" w:hAnsi="Sakkal Majalla" w:cs="Sakkal Majalla"/>
          <w:sz w:val="28"/>
          <w:szCs w:val="28"/>
          <w:rtl/>
        </w:rPr>
        <w:t>: هدفت هذه الدراسة إلى التعرف على أثر التمكين الإداري في التميز المؤسسي</w:t>
      </w:r>
      <w:r w:rsidR="0049467D" w:rsidRPr="00E210D0">
        <w:rPr>
          <w:rFonts w:ascii="Sakkal Majalla" w:hAnsi="Sakkal Majalla" w:cs="Sakkal Majalla"/>
          <w:sz w:val="28"/>
          <w:szCs w:val="28"/>
          <w:rtl/>
        </w:rPr>
        <w:t>.</w:t>
      </w:r>
    </w:p>
    <w:p w14:paraId="3DCC4EE3" w14:textId="77777777" w:rsidR="0049467D" w:rsidRPr="00E210D0" w:rsidRDefault="0049467D" w:rsidP="00C7172A">
      <w:pPr>
        <w:pStyle w:val="ListParagraph"/>
        <w:numPr>
          <w:ilvl w:val="0"/>
          <w:numId w:val="77"/>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منهج الدراسة</w:t>
      </w:r>
      <w:r w:rsidRPr="00E210D0">
        <w:rPr>
          <w:rFonts w:ascii="Sakkal Majalla" w:hAnsi="Sakkal Majalla" w:cs="Sakkal Majalla"/>
          <w:sz w:val="28"/>
          <w:szCs w:val="28"/>
          <w:rtl/>
        </w:rPr>
        <w:t xml:space="preserve">: وقد اعتمدت الباحثة على أسلوب الحصر الشامل، وقد استخدمت الاستبانة وسيلة للحصول على البيانات. تم توزيع الاستبانة على العاملين في الوزارة بمختلف مستوياتهم الإدارية، وبلغ عدد الاستبانات الموزعة (110) استبانات، وبلغ عدد الاستبانات الصالحة للتحليل (106) استبانات، وقد استخدم عددا من الأساليب الإحصائية منها: الأساليب الوصفية، ومعاملات الارتباط، واختبار الانحدار الخطي المتعدد. </w:t>
      </w:r>
    </w:p>
    <w:p w14:paraId="699450A2" w14:textId="11843CE6" w:rsidR="0049467D" w:rsidRPr="00E210D0" w:rsidRDefault="0049467D" w:rsidP="00C7172A">
      <w:pPr>
        <w:pStyle w:val="ListParagraph"/>
        <w:numPr>
          <w:ilvl w:val="0"/>
          <w:numId w:val="77"/>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 xml:space="preserve">مجتمع الدراسة:  </w:t>
      </w:r>
      <w:r w:rsidRPr="00E210D0">
        <w:rPr>
          <w:rFonts w:ascii="Sakkal Majalla" w:hAnsi="Sakkal Majalla" w:cs="Sakkal Majalla"/>
          <w:sz w:val="28"/>
          <w:szCs w:val="28"/>
          <w:rtl/>
        </w:rPr>
        <w:t>تكون مجتمع الدراسة من جميع العاملين في وزارة الشباب في محافظة الزرقاء</w:t>
      </w:r>
      <w:r w:rsidRPr="00E210D0">
        <w:rPr>
          <w:rFonts w:ascii="Sakkal Majalla" w:hAnsi="Sakkal Majalla" w:cs="Sakkal Majalla"/>
          <w:b/>
          <w:bCs/>
          <w:sz w:val="28"/>
          <w:szCs w:val="28"/>
          <w:u w:val="single"/>
          <w:rtl/>
        </w:rPr>
        <w:t>.</w:t>
      </w:r>
    </w:p>
    <w:p w14:paraId="6F27D55E" w14:textId="77777777" w:rsidR="0049467D" w:rsidRPr="00E210D0" w:rsidRDefault="0049467D" w:rsidP="00C7172A">
      <w:pPr>
        <w:pStyle w:val="ListParagraph"/>
        <w:numPr>
          <w:ilvl w:val="0"/>
          <w:numId w:val="77"/>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متغيرات الدراسة</w:t>
      </w:r>
      <w:r w:rsidRPr="00E210D0">
        <w:rPr>
          <w:rFonts w:ascii="Sakkal Majalla" w:hAnsi="Sakkal Majalla" w:cs="Sakkal Majalla"/>
          <w:sz w:val="28"/>
          <w:szCs w:val="28"/>
          <w:rtl/>
        </w:rPr>
        <w:t>:</w:t>
      </w:r>
      <w:r w:rsidR="00FE7E94" w:rsidRPr="00E210D0">
        <w:rPr>
          <w:rFonts w:ascii="Sakkal Majalla" w:hAnsi="Sakkal Majalla" w:cs="Sakkal Majalla"/>
          <w:sz w:val="28"/>
          <w:szCs w:val="28"/>
          <w:rtl/>
        </w:rPr>
        <w:t xml:space="preserve"> وتضمنت الدراسة عناصر المتغير المستقل، والمتمثلة بمتغيرات التمكين الإداري (تفويض الصلاحيات، والتحفيز، والتدريب، والمشاركة في اتخاذ القرار، والاتصال الفعال)، وتضمنت المتغير التابع متمثلا بالتميز المؤسسي. </w:t>
      </w:r>
    </w:p>
    <w:p w14:paraId="19210EB6" w14:textId="0FB47E21" w:rsidR="0049467D" w:rsidRPr="00E210D0" w:rsidRDefault="0049467D" w:rsidP="00C7172A">
      <w:pPr>
        <w:pStyle w:val="ListParagraph"/>
        <w:numPr>
          <w:ilvl w:val="0"/>
          <w:numId w:val="77"/>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نتائج الدراسة</w:t>
      </w:r>
      <w:r w:rsidRPr="00E210D0">
        <w:rPr>
          <w:rFonts w:ascii="Sakkal Majalla" w:hAnsi="Sakkal Majalla" w:cs="Sakkal Majalla"/>
          <w:sz w:val="28"/>
          <w:szCs w:val="28"/>
          <w:rtl/>
        </w:rPr>
        <w:t>: تو</w:t>
      </w:r>
      <w:r w:rsidR="00FE7E94" w:rsidRPr="00E210D0">
        <w:rPr>
          <w:rFonts w:ascii="Sakkal Majalla" w:hAnsi="Sakkal Majalla" w:cs="Sakkal Majalla"/>
          <w:sz w:val="28"/>
          <w:szCs w:val="28"/>
          <w:rtl/>
        </w:rPr>
        <w:t xml:space="preserve">صلت الدراسة إلى مجموعة من النتائج أهمها: وجود أثر ذو دلالة إحصائية لثلاثة متغيرات للتمكين الإداري، والمتمثلة: بـــ (تفويض الصلاحيات، والتدريب، والاتصال الفعال) </w:t>
      </w:r>
      <w:r w:rsidR="00FE7E94" w:rsidRPr="00E210D0">
        <w:rPr>
          <w:rFonts w:ascii="Sakkal Majalla" w:hAnsi="Sakkal Majalla" w:cs="Sakkal Majalla"/>
          <w:sz w:val="28"/>
          <w:szCs w:val="28"/>
          <w:rtl/>
        </w:rPr>
        <w:lastRenderedPageBreak/>
        <w:t xml:space="preserve">في التميز المؤسسي في وزارة الشباب في الأردن، بينما باقي المتغيرات الأخرى لم تؤثر في التميز المؤسسي. </w:t>
      </w:r>
    </w:p>
    <w:p w14:paraId="688E5890" w14:textId="23F51DD9" w:rsidR="00A74F76" w:rsidRPr="00E210D0" w:rsidRDefault="0049467D" w:rsidP="00C7172A">
      <w:pPr>
        <w:pStyle w:val="ListParagraph"/>
        <w:numPr>
          <w:ilvl w:val="0"/>
          <w:numId w:val="77"/>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توصيات الدراسة</w:t>
      </w:r>
      <w:r w:rsidRPr="00E210D0">
        <w:rPr>
          <w:rFonts w:ascii="Sakkal Majalla" w:hAnsi="Sakkal Majalla" w:cs="Sakkal Majalla"/>
          <w:sz w:val="28"/>
          <w:szCs w:val="28"/>
          <w:rtl/>
        </w:rPr>
        <w:t xml:space="preserve">: </w:t>
      </w:r>
      <w:r w:rsidR="00FE7E94" w:rsidRPr="00E210D0">
        <w:rPr>
          <w:rFonts w:ascii="Sakkal Majalla" w:hAnsi="Sakkal Majalla" w:cs="Sakkal Majalla"/>
          <w:sz w:val="28"/>
          <w:szCs w:val="28"/>
          <w:rtl/>
        </w:rPr>
        <w:t>وأوصت الدراسة بضرورة قيام الجهات ذات العلاقة في وزارة الشباب بتعزيز متغيرات التمكين الإداري والمتمثلة: بـــ (تفويض الصلاحيات، والتدريب، والاتصال الفعال)؛ نظرا لأنها الأكثر تأثيرا في التميز المؤسسي في وزارة الشباب، وضرورة الاهتمام بمتغير التحفيز نظرا لحصوله على المرتبة الأخيرة في التأثير في التميز المؤسسي.</w:t>
      </w:r>
    </w:p>
    <w:p w14:paraId="0D86D8D7" w14:textId="4B1420F5" w:rsidR="0049467D" w:rsidRPr="00B350B2" w:rsidRDefault="0049467D" w:rsidP="0006007F">
      <w:pPr>
        <w:pStyle w:val="ListParagraph"/>
        <w:numPr>
          <w:ilvl w:val="0"/>
          <w:numId w:val="69"/>
        </w:numPr>
        <w:spacing w:before="100" w:beforeAutospacing="1" w:after="100" w:afterAutospacing="1" w:line="360" w:lineRule="auto"/>
        <w:ind w:left="423"/>
        <w:jc w:val="both"/>
        <w:rPr>
          <w:rFonts w:ascii="Sakkal Majalla" w:hAnsi="Sakkal Majalla" w:cs="Sakkal Majalla"/>
          <w:b/>
          <w:bCs/>
          <w:sz w:val="28"/>
          <w:szCs w:val="28"/>
        </w:rPr>
      </w:pPr>
      <w:r w:rsidRPr="00B350B2">
        <w:rPr>
          <w:rFonts w:ascii="Sakkal Majalla" w:hAnsi="Sakkal Majalla" w:cs="Sakkal Majalla"/>
          <w:b/>
          <w:bCs/>
          <w:sz w:val="28"/>
          <w:szCs w:val="28"/>
          <w:rtl/>
        </w:rPr>
        <w:t>دراسة ( عباس،2022)، بعنوان التميز المؤسسي بمؤسسات التربية الخاصة.</w:t>
      </w:r>
    </w:p>
    <w:p w14:paraId="1D797456" w14:textId="77777777" w:rsidR="0049467D" w:rsidRPr="00E210D0" w:rsidRDefault="0049467D" w:rsidP="00C7172A">
      <w:pPr>
        <w:pStyle w:val="ListParagraph"/>
        <w:numPr>
          <w:ilvl w:val="0"/>
          <w:numId w:val="78"/>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هدف الدراسة</w:t>
      </w:r>
      <w:r w:rsidRPr="00E210D0">
        <w:rPr>
          <w:rFonts w:ascii="Sakkal Majalla" w:hAnsi="Sakkal Majalla" w:cs="Sakkal Majalla"/>
          <w:sz w:val="28"/>
          <w:szCs w:val="28"/>
          <w:rtl/>
        </w:rPr>
        <w:t>: هدفت الدراسة الحالية إلى التعرف على المتطلبات التي يجب توافرها لتطبيق التميز المؤسسي بمدارس التربية الخاصة في جمهورية مصر العربية.</w:t>
      </w:r>
    </w:p>
    <w:p w14:paraId="566F00F8" w14:textId="77777777" w:rsidR="0049467D" w:rsidRPr="00E210D0" w:rsidRDefault="0049467D" w:rsidP="00C7172A">
      <w:pPr>
        <w:pStyle w:val="ListParagraph"/>
        <w:numPr>
          <w:ilvl w:val="0"/>
          <w:numId w:val="78"/>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منهج الدراسة</w:t>
      </w:r>
      <w:r w:rsidRPr="00E210D0">
        <w:rPr>
          <w:rFonts w:ascii="Sakkal Majalla" w:hAnsi="Sakkal Majalla" w:cs="Sakkal Majalla"/>
          <w:sz w:val="28"/>
          <w:szCs w:val="28"/>
          <w:rtl/>
        </w:rPr>
        <w:t>:  اعتمدت الدراسة على المنهج الوصفي.</w:t>
      </w:r>
    </w:p>
    <w:p w14:paraId="1FFAE6D6" w14:textId="00C372DD" w:rsidR="0049467D" w:rsidRPr="00E210D0" w:rsidRDefault="0049467D" w:rsidP="00C7172A">
      <w:pPr>
        <w:pStyle w:val="ListParagraph"/>
        <w:numPr>
          <w:ilvl w:val="0"/>
          <w:numId w:val="78"/>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مجتمع الدراسة</w:t>
      </w:r>
      <w:r w:rsidRPr="00E210D0">
        <w:rPr>
          <w:rFonts w:ascii="Sakkal Majalla" w:hAnsi="Sakkal Majalla" w:cs="Sakkal Majalla"/>
          <w:sz w:val="28"/>
          <w:szCs w:val="28"/>
          <w:rtl/>
        </w:rPr>
        <w:t>: العاملين في مدارس التربية الخاصة بمصر.</w:t>
      </w:r>
    </w:p>
    <w:p w14:paraId="0400B1FB" w14:textId="77777777" w:rsidR="0049467D" w:rsidRPr="00E210D0" w:rsidRDefault="0049467D" w:rsidP="00C7172A">
      <w:pPr>
        <w:pStyle w:val="ListParagraph"/>
        <w:numPr>
          <w:ilvl w:val="0"/>
          <w:numId w:val="78"/>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عينة الدراسة</w:t>
      </w:r>
      <w:r w:rsidRPr="00E210D0">
        <w:rPr>
          <w:rFonts w:ascii="Sakkal Majalla" w:hAnsi="Sakkal Majalla" w:cs="Sakkal Majalla"/>
          <w:sz w:val="28"/>
          <w:szCs w:val="28"/>
          <w:rtl/>
        </w:rPr>
        <w:t>:  بتطبيقها على عينة مكونة من (600) من معلمي ومديري مدارس التربية الخاصة.</w:t>
      </w:r>
    </w:p>
    <w:p w14:paraId="744B9607" w14:textId="77777777" w:rsidR="0049467D" w:rsidRPr="00E210D0" w:rsidRDefault="0049467D" w:rsidP="00C7172A">
      <w:pPr>
        <w:pStyle w:val="ListParagraph"/>
        <w:numPr>
          <w:ilvl w:val="0"/>
          <w:numId w:val="78"/>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نتائج الدراسة</w:t>
      </w:r>
      <w:r w:rsidRPr="00E210D0">
        <w:rPr>
          <w:rFonts w:ascii="Sakkal Majalla" w:hAnsi="Sakkal Majalla" w:cs="Sakkal Majalla"/>
          <w:sz w:val="28"/>
          <w:szCs w:val="28"/>
          <w:rtl/>
        </w:rPr>
        <w:t>:  وتوصلت الدراسة إلى إن درجة توفر متطلبات تطبيق معايير التميز المؤسسي بمدارس التربية الخاصة جاءت بدرجة ضعيفة لجميع محاور الاستبانة (الإدارة المؤسسية المتميزة، إدارة العمليات، إدارة المستفيدين، إدارة الموارد البشرية، التعليم والتعلم، إدارة العلاقات والموارد، إدارة العلاقات والموارد، المعلم المتميز، نتائج الأداء)، كما توصلت الدراسة إلى المتطلبات التي يجب توافرها لتطبيق التميز المؤسسي بمدارس التربية الخاصة في مصر وهي: توفير بيئة مدرسية فاعلة ومتميزة وذات جودة عالية، وتوفر قوانين محفزة، ونشر ثقافة الجودة والتميز المؤسسي، وجود هيكل تنظيمي مرن وقيادة داعمة للتميز المؤسسي.</w:t>
      </w:r>
    </w:p>
    <w:p w14:paraId="5E4139AF" w14:textId="48953ABB" w:rsidR="0049467D" w:rsidRPr="00E210D0" w:rsidRDefault="0049467D" w:rsidP="00C7172A">
      <w:pPr>
        <w:pStyle w:val="ListParagraph"/>
        <w:numPr>
          <w:ilvl w:val="0"/>
          <w:numId w:val="78"/>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توصيات الدراسة</w:t>
      </w:r>
      <w:r w:rsidRPr="00E210D0">
        <w:rPr>
          <w:rFonts w:ascii="Sakkal Majalla" w:hAnsi="Sakkal Majalla" w:cs="Sakkal Majalla"/>
          <w:sz w:val="28"/>
          <w:szCs w:val="28"/>
          <w:rtl/>
        </w:rPr>
        <w:t>:  وأوصت الدراسة بضرورة إعادة هيكلة التنظيم الإداري لمدارس التربية الخاصة للوصول إلى التميز المؤسسي ومواجهة التغييرات المحديثة من توجه العالم كامل بعد جائحة (</w:t>
      </w:r>
      <w:r w:rsidRPr="00E210D0">
        <w:rPr>
          <w:rFonts w:ascii="Sakkal Majalla" w:hAnsi="Sakkal Majalla" w:cs="Sakkal Majalla"/>
          <w:sz w:val="28"/>
          <w:szCs w:val="28"/>
        </w:rPr>
        <w:t>COVID-19</w:t>
      </w:r>
      <w:r w:rsidRPr="00E210D0">
        <w:rPr>
          <w:rFonts w:ascii="Sakkal Majalla" w:hAnsi="Sakkal Majalla" w:cs="Sakkal Majalla"/>
          <w:sz w:val="28"/>
          <w:szCs w:val="28"/>
          <w:rtl/>
        </w:rPr>
        <w:t>) إلى التعلم عن بعد، والمنصات التعليمية، والعمل على توفير برامج مطورة لتنمية مصادر التمويل وتنوعها بمدارس التربية الخاصة.</w:t>
      </w:r>
    </w:p>
    <w:p w14:paraId="713203A0" w14:textId="77777777" w:rsidR="007B2B2A" w:rsidRPr="00B350B2" w:rsidRDefault="007B2B2A" w:rsidP="0006007F">
      <w:pPr>
        <w:pStyle w:val="ListParagraph"/>
        <w:numPr>
          <w:ilvl w:val="0"/>
          <w:numId w:val="69"/>
        </w:numPr>
        <w:spacing w:before="100" w:beforeAutospacing="1" w:after="100" w:afterAutospacing="1" w:line="360" w:lineRule="auto"/>
        <w:ind w:left="423"/>
        <w:jc w:val="both"/>
        <w:rPr>
          <w:rFonts w:ascii="Sakkal Majalla" w:hAnsi="Sakkal Majalla" w:cs="Sakkal Majalla"/>
          <w:b/>
          <w:bCs/>
          <w:sz w:val="28"/>
          <w:szCs w:val="28"/>
        </w:rPr>
      </w:pPr>
      <w:r w:rsidRPr="00B350B2">
        <w:rPr>
          <w:rFonts w:ascii="Sakkal Majalla" w:hAnsi="Sakkal Majalla" w:cs="Sakkal Majalla"/>
          <w:b/>
          <w:bCs/>
          <w:sz w:val="28"/>
          <w:szCs w:val="28"/>
          <w:rtl/>
        </w:rPr>
        <w:lastRenderedPageBreak/>
        <w:t>دراسة (العوضي، 2020)، بعنوان دور إدارة المعرفة فى تحقيق التميز المؤسسي: دراسة تطبيقية على عينة من الشركات الدولية الكويتية</w:t>
      </w:r>
    </w:p>
    <w:p w14:paraId="798FA835" w14:textId="77777777" w:rsidR="007B2B2A" w:rsidRPr="00E210D0" w:rsidRDefault="007B2B2A" w:rsidP="00C7172A">
      <w:pPr>
        <w:pStyle w:val="ListParagraph"/>
        <w:numPr>
          <w:ilvl w:val="0"/>
          <w:numId w:val="79"/>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هدف الدراسة</w:t>
      </w:r>
      <w:r w:rsidRPr="00E210D0">
        <w:rPr>
          <w:rFonts w:ascii="Sakkal Majalla" w:hAnsi="Sakkal Majalla" w:cs="Sakkal Majalla"/>
          <w:sz w:val="28"/>
          <w:szCs w:val="28"/>
          <w:rtl/>
        </w:rPr>
        <w:t>: هدفت الدراسة إلى معرفة دور إدارة المعرفة في تحقيق التميز المؤسسي بالشركات الدولية الكويتية.</w:t>
      </w:r>
    </w:p>
    <w:p w14:paraId="655FD255" w14:textId="034F479F" w:rsidR="007B2B2A" w:rsidRPr="00E210D0" w:rsidRDefault="007B2B2A" w:rsidP="00C7172A">
      <w:pPr>
        <w:pStyle w:val="ListParagraph"/>
        <w:numPr>
          <w:ilvl w:val="0"/>
          <w:numId w:val="79"/>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منهج الدراسة</w:t>
      </w:r>
      <w:r w:rsidRPr="00E210D0">
        <w:rPr>
          <w:rFonts w:ascii="Sakkal Majalla" w:hAnsi="Sakkal Majalla" w:cs="Sakkal Majalla"/>
          <w:sz w:val="28"/>
          <w:szCs w:val="28"/>
          <w:rtl/>
        </w:rPr>
        <w:t>: استخدم البحث المنهج الوصفي التحليلي وذلك من أجل بناء تأصيل علمي نظري في دراسته الموضوع أبعاد دور إدارة المعرفة في التميز المؤسسي بالشركات الدولية، كما أن منهجية البحث تعتمد على إجراء دراسة ميدانية من خلال عينة عشوائية، حيث يعتمد البحث الميداني على استخدام أداة قياس تتمثل في تطوير استبانة تتضمن عدد من الأبعاد هي إدارة المعرفة التنظيمية، إدارة المعرفة الوظيفية البشرية، إدارة معرفة العملاء التميز المؤسسي.</w:t>
      </w:r>
    </w:p>
    <w:p w14:paraId="562701D2" w14:textId="77777777" w:rsidR="007B2B2A" w:rsidRPr="00E210D0" w:rsidRDefault="007B2B2A" w:rsidP="00C7172A">
      <w:pPr>
        <w:pStyle w:val="ListParagraph"/>
        <w:numPr>
          <w:ilvl w:val="0"/>
          <w:numId w:val="79"/>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مجتمع الدراسة</w:t>
      </w:r>
      <w:r w:rsidRPr="00E210D0">
        <w:rPr>
          <w:rFonts w:ascii="Sakkal Majalla" w:hAnsi="Sakkal Majalla" w:cs="Sakkal Majalla"/>
          <w:sz w:val="28"/>
          <w:szCs w:val="28"/>
          <w:rtl/>
        </w:rPr>
        <w:t>: يتمثل مجتمع البحث في العاملين بالشركات الدولية الكويتية.</w:t>
      </w:r>
    </w:p>
    <w:p w14:paraId="7AB9A03A" w14:textId="0B365BC9" w:rsidR="007B2B2A" w:rsidRPr="00E210D0" w:rsidRDefault="007B2B2A" w:rsidP="00C7172A">
      <w:pPr>
        <w:pStyle w:val="ListParagraph"/>
        <w:numPr>
          <w:ilvl w:val="0"/>
          <w:numId w:val="79"/>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عينة الدراسة</w:t>
      </w:r>
      <w:r w:rsidRPr="00E210D0">
        <w:rPr>
          <w:rFonts w:ascii="Sakkal Majalla" w:hAnsi="Sakkal Majalla" w:cs="Sakkal Majalla"/>
          <w:sz w:val="28"/>
          <w:szCs w:val="28"/>
          <w:rtl/>
        </w:rPr>
        <w:t>:  وتم تحديد حجم العينة من خلال استخدام الباحثان المعادلة حساب العينة بمعلومية حجم المجتمع ، من خلال رجوعه إلى بيانات الإدارة المركزية للإحصاء وكذلك بيانات غرفة تجارة وصناعة الكويت، وبيانات وزارة التجارة الكويتية، حيث تم تحديد حجم العينة ب 220 مفردة</w:t>
      </w:r>
    </w:p>
    <w:p w14:paraId="686E686F" w14:textId="19454D4C" w:rsidR="007B2B2A" w:rsidRPr="00E210D0" w:rsidRDefault="007B2B2A" w:rsidP="00C7172A">
      <w:pPr>
        <w:pStyle w:val="ListParagraph"/>
        <w:numPr>
          <w:ilvl w:val="0"/>
          <w:numId w:val="79"/>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متغيرات الدراسة</w:t>
      </w:r>
      <w:r w:rsidRPr="00E210D0">
        <w:rPr>
          <w:rFonts w:ascii="Sakkal Majalla" w:hAnsi="Sakkal Majalla" w:cs="Sakkal Majalla"/>
          <w:sz w:val="28"/>
          <w:szCs w:val="28"/>
          <w:rtl/>
        </w:rPr>
        <w:t>:  وركزت على إدارة المعرفة التنظيمية، إدارة المعرفة البشرية الوظيفية، إدارة معرفة العملاء كمتغيرات مستقلة، التميز المؤسسي متغير تابع.</w:t>
      </w:r>
    </w:p>
    <w:p w14:paraId="12B31BB4" w14:textId="77777777" w:rsidR="007B2B2A" w:rsidRPr="00E210D0" w:rsidRDefault="007B2B2A" w:rsidP="00C7172A">
      <w:pPr>
        <w:pStyle w:val="ListParagraph"/>
        <w:numPr>
          <w:ilvl w:val="0"/>
          <w:numId w:val="79"/>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نتائج الدراسة:</w:t>
      </w:r>
      <w:r w:rsidRPr="00E210D0">
        <w:rPr>
          <w:rFonts w:ascii="Sakkal Majalla" w:hAnsi="Sakkal Majalla" w:cs="Sakkal Majalla"/>
          <w:sz w:val="28"/>
          <w:szCs w:val="28"/>
          <w:rtl/>
        </w:rPr>
        <w:t xml:space="preserve">  جاءت النتائج لتثبت عند مستوى معنوية (0.05≥</w:t>
      </w:r>
      <w:r w:rsidRPr="00E210D0">
        <w:rPr>
          <w:rFonts w:ascii="Cambria" w:hAnsi="Cambria" w:cs="Cambria"/>
          <w:sz w:val="28"/>
          <w:szCs w:val="28"/>
        </w:rPr>
        <w:t>α</w:t>
      </w:r>
      <w:r w:rsidRPr="00E210D0">
        <w:rPr>
          <w:rFonts w:ascii="Sakkal Majalla" w:hAnsi="Sakkal Majalla" w:cs="Sakkal Majalla"/>
          <w:sz w:val="28"/>
          <w:szCs w:val="28"/>
          <w:rtl/>
        </w:rPr>
        <w:t>) وجود دور وتأثير بين إدارة المعرفة التنظيمية والتميز المؤسسي بالشركات الدولية الكويتية، كما اتضح وجود علاقة ارتباط ودور لإدارة المعرفة البشرية الوظيفية والتميز المؤسسي بالشركات الدولية الكويتية، علاقة ارتباط ودور لإدارة معرفة العملاء بالشركات الدولية الكويتية، وذلك عند مستوى معنوية (0.05≥</w:t>
      </w:r>
      <w:r w:rsidRPr="00E210D0">
        <w:rPr>
          <w:rFonts w:ascii="Cambria" w:hAnsi="Cambria" w:cs="Cambria"/>
          <w:sz w:val="28"/>
          <w:szCs w:val="28"/>
        </w:rPr>
        <w:t>α</w:t>
      </w:r>
      <w:r w:rsidRPr="00E210D0">
        <w:rPr>
          <w:rFonts w:ascii="Sakkal Majalla" w:hAnsi="Sakkal Majalla" w:cs="Sakkal Majalla"/>
          <w:sz w:val="28"/>
          <w:szCs w:val="28"/>
          <w:rtl/>
        </w:rPr>
        <w:t xml:space="preserve">). </w:t>
      </w:r>
    </w:p>
    <w:p w14:paraId="6D5E0CE7" w14:textId="07D083E0" w:rsidR="00A74F76" w:rsidRPr="00E210D0" w:rsidRDefault="007B2B2A" w:rsidP="00C7172A">
      <w:pPr>
        <w:pStyle w:val="ListParagraph"/>
        <w:numPr>
          <w:ilvl w:val="0"/>
          <w:numId w:val="79"/>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توصيات الدراسة</w:t>
      </w:r>
      <w:r w:rsidRPr="00E210D0">
        <w:rPr>
          <w:rFonts w:ascii="Sakkal Majalla" w:hAnsi="Sakkal Majalla" w:cs="Sakkal Majalla"/>
          <w:sz w:val="28"/>
          <w:szCs w:val="28"/>
          <w:rtl/>
        </w:rPr>
        <w:t xml:space="preserve">: من أهم ما اقترحته الدراسة ضرورة وضع خطة تدريبية فعالة لنشر ثقافة إدارة المعرفة والتميز المؤسسي على كافة مستويات الشركات من الناحية التنظيمية والناحية البشرية، وضع خطة استراتيجية متكاملة لإدارة المعرفة تشتمل على أبعاد المعرفة التنظيمية والمعرفة البشرية والمعرفة المتعلقة بالعملاء، مع تحديد الأهداف المرحلية والخطط التنفيذية التي </w:t>
      </w:r>
      <w:r w:rsidRPr="00E210D0">
        <w:rPr>
          <w:rFonts w:ascii="Sakkal Majalla" w:hAnsi="Sakkal Majalla" w:cs="Sakkal Majalla"/>
          <w:sz w:val="28"/>
          <w:szCs w:val="28"/>
          <w:rtl/>
        </w:rPr>
        <w:lastRenderedPageBreak/>
        <w:t>تستطيع الشركات الدولية أن تعزز من ممارساتها في مجالات إدارة المعرفة، تفعيل الدور القيادي لدعم إجراءات إدارة المعرفة والتميز المؤسسي، وتوفير بيئة مناسبة لتفعيل ممكنات ونتائج التميز المؤسسي.</w:t>
      </w:r>
    </w:p>
    <w:p w14:paraId="0E51E88E" w14:textId="77777777" w:rsidR="007B2B2A" w:rsidRPr="00B350B2" w:rsidRDefault="007B2B2A" w:rsidP="0006007F">
      <w:pPr>
        <w:pStyle w:val="ListParagraph"/>
        <w:numPr>
          <w:ilvl w:val="0"/>
          <w:numId w:val="69"/>
        </w:numPr>
        <w:spacing w:before="100" w:beforeAutospacing="1" w:after="100" w:afterAutospacing="1" w:line="360" w:lineRule="auto"/>
        <w:ind w:left="423"/>
        <w:jc w:val="both"/>
        <w:rPr>
          <w:rFonts w:ascii="Sakkal Majalla" w:hAnsi="Sakkal Majalla" w:cs="Sakkal Majalla"/>
          <w:b/>
          <w:bCs/>
          <w:sz w:val="28"/>
          <w:szCs w:val="28"/>
        </w:rPr>
      </w:pPr>
      <w:r w:rsidRPr="00B350B2">
        <w:rPr>
          <w:rFonts w:ascii="Sakkal Majalla" w:hAnsi="Sakkal Majalla" w:cs="Sakkal Majalla"/>
          <w:b/>
          <w:bCs/>
          <w:sz w:val="28"/>
          <w:szCs w:val="28"/>
          <w:rtl/>
        </w:rPr>
        <w:t>دراسة (على،2019)، بعنوان دور القيادة الأخلاقية فى تحقيق التميز المؤسسي: دراسة حالة على شركة الشرق الأوسط لتكرير البترول -ميدور</w:t>
      </w:r>
    </w:p>
    <w:p w14:paraId="3F036C05" w14:textId="77777777" w:rsidR="001B4066" w:rsidRPr="00E210D0" w:rsidRDefault="001B4066" w:rsidP="00C7172A">
      <w:pPr>
        <w:pStyle w:val="ListParagraph"/>
        <w:numPr>
          <w:ilvl w:val="0"/>
          <w:numId w:val="8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هدف الدراسة</w:t>
      </w:r>
      <w:r w:rsidRPr="00E210D0">
        <w:rPr>
          <w:rFonts w:ascii="Sakkal Majalla" w:hAnsi="Sakkal Majalla" w:cs="Sakkal Majalla"/>
          <w:sz w:val="28"/>
          <w:szCs w:val="28"/>
          <w:rtl/>
        </w:rPr>
        <w:t xml:space="preserve">: </w:t>
      </w:r>
      <w:r w:rsidR="007B2B2A" w:rsidRPr="00E210D0">
        <w:rPr>
          <w:rFonts w:ascii="Sakkal Majalla" w:hAnsi="Sakkal Majalla" w:cs="Sakkal Majalla"/>
          <w:sz w:val="28"/>
          <w:szCs w:val="28"/>
          <w:rtl/>
        </w:rPr>
        <w:t xml:space="preserve">هدف البحث إلى الكشف عن دور القيادة الأخلاقية في تحقيق التميز المؤسسي، بالقيام بدراسة حالة على شركة الشرق الأوسط لتكرير البترول "ميدور". </w:t>
      </w:r>
    </w:p>
    <w:p w14:paraId="2BD73D81" w14:textId="77777777" w:rsidR="001B4066" w:rsidRPr="00E210D0" w:rsidRDefault="001B4066" w:rsidP="00C7172A">
      <w:pPr>
        <w:pStyle w:val="ListParagraph"/>
        <w:numPr>
          <w:ilvl w:val="0"/>
          <w:numId w:val="8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منهج الدراسة</w:t>
      </w:r>
      <w:r w:rsidRPr="00E210D0">
        <w:rPr>
          <w:rFonts w:ascii="Sakkal Majalla" w:hAnsi="Sakkal Majalla" w:cs="Sakkal Majalla"/>
          <w:sz w:val="28"/>
          <w:szCs w:val="28"/>
          <w:rtl/>
        </w:rPr>
        <w:t xml:space="preserve">: </w:t>
      </w:r>
      <w:r w:rsidR="007B2B2A" w:rsidRPr="00E210D0">
        <w:rPr>
          <w:rFonts w:ascii="Sakkal Majalla" w:hAnsi="Sakkal Majalla" w:cs="Sakkal Majalla"/>
          <w:sz w:val="28"/>
          <w:szCs w:val="28"/>
          <w:rtl/>
        </w:rPr>
        <w:t>واعتمد البحث على المنهج الوصفي لتحقيق هدفه. وجاءت أدوات البحث متمثلة في مقاييس القيادة الأخلاقية، ومقاييس التميز المؤسسي، واستمارة استقصاء</w:t>
      </w:r>
      <w:r w:rsidRPr="00E210D0">
        <w:rPr>
          <w:rFonts w:ascii="Sakkal Majalla" w:hAnsi="Sakkal Majalla" w:cs="Sakkal Majalla"/>
          <w:sz w:val="28"/>
          <w:szCs w:val="28"/>
          <w:rtl/>
        </w:rPr>
        <w:t>.</w:t>
      </w:r>
    </w:p>
    <w:p w14:paraId="4B22665C" w14:textId="2C3DE7D4" w:rsidR="001B4066" w:rsidRPr="00E210D0" w:rsidRDefault="001B4066" w:rsidP="00C7172A">
      <w:pPr>
        <w:pStyle w:val="ListParagraph"/>
        <w:numPr>
          <w:ilvl w:val="0"/>
          <w:numId w:val="8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مجتمع الدراسة</w:t>
      </w:r>
      <w:r w:rsidRPr="00E210D0">
        <w:rPr>
          <w:rFonts w:ascii="Sakkal Majalla" w:hAnsi="Sakkal Majalla" w:cs="Sakkal Majalla"/>
          <w:sz w:val="28"/>
          <w:szCs w:val="28"/>
          <w:rtl/>
        </w:rPr>
        <w:t>: مجموعة من العاملين في شركة ميدور في الشرق الأوسط لتكرير البترول.</w:t>
      </w:r>
    </w:p>
    <w:p w14:paraId="3322FA57" w14:textId="77777777" w:rsidR="001B4066" w:rsidRPr="00E210D0" w:rsidRDefault="001B4066" w:rsidP="00C7172A">
      <w:pPr>
        <w:pStyle w:val="ListParagraph"/>
        <w:numPr>
          <w:ilvl w:val="0"/>
          <w:numId w:val="8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عينة الدراسة</w:t>
      </w:r>
      <w:r w:rsidRPr="00E210D0">
        <w:rPr>
          <w:rFonts w:ascii="Sakkal Majalla" w:hAnsi="Sakkal Majalla" w:cs="Sakkal Majalla"/>
          <w:sz w:val="28"/>
          <w:szCs w:val="28"/>
          <w:rtl/>
        </w:rPr>
        <w:t xml:space="preserve">: </w:t>
      </w:r>
      <w:r w:rsidR="007B2B2A" w:rsidRPr="00E210D0">
        <w:rPr>
          <w:rFonts w:ascii="Sakkal Majalla" w:hAnsi="Sakkal Majalla" w:cs="Sakkal Majalla"/>
          <w:sz w:val="28"/>
          <w:szCs w:val="28"/>
          <w:rtl/>
        </w:rPr>
        <w:t xml:space="preserve"> وطبقت الأدوات على (385) مفردة من العاملين بشركة الشرق الأوسط لتكرير البترول (ميدور). </w:t>
      </w:r>
    </w:p>
    <w:p w14:paraId="5DF38642" w14:textId="03A54185" w:rsidR="001B4066" w:rsidRPr="00E210D0" w:rsidRDefault="001B4066" w:rsidP="00C7172A">
      <w:pPr>
        <w:pStyle w:val="ListParagraph"/>
        <w:numPr>
          <w:ilvl w:val="0"/>
          <w:numId w:val="8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متغيرات الدراسة</w:t>
      </w:r>
      <w:r w:rsidRPr="00E210D0">
        <w:rPr>
          <w:rFonts w:ascii="Sakkal Majalla" w:hAnsi="Sakkal Majalla" w:cs="Sakkal Majalla"/>
          <w:sz w:val="28"/>
          <w:szCs w:val="28"/>
          <w:rtl/>
        </w:rPr>
        <w:t>: الكمتغير المستقل القيادة الأخلاقية، المتغير التابع تحقيق التميز المؤسسي.</w:t>
      </w:r>
    </w:p>
    <w:p w14:paraId="45419674" w14:textId="77777777" w:rsidR="001B4066" w:rsidRPr="00E210D0" w:rsidRDefault="001B4066" w:rsidP="00C7172A">
      <w:pPr>
        <w:pStyle w:val="ListParagraph"/>
        <w:numPr>
          <w:ilvl w:val="0"/>
          <w:numId w:val="8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نتائج الدراسة</w:t>
      </w:r>
      <w:r w:rsidRPr="00E210D0">
        <w:rPr>
          <w:rFonts w:ascii="Sakkal Majalla" w:hAnsi="Sakkal Majalla" w:cs="Sakkal Majalla"/>
          <w:sz w:val="28"/>
          <w:szCs w:val="28"/>
          <w:rtl/>
        </w:rPr>
        <w:t xml:space="preserve">: </w:t>
      </w:r>
      <w:r w:rsidR="007B2B2A" w:rsidRPr="00E210D0">
        <w:rPr>
          <w:rFonts w:ascii="Sakkal Majalla" w:hAnsi="Sakkal Majalla" w:cs="Sakkal Majalla"/>
          <w:sz w:val="28"/>
          <w:szCs w:val="28"/>
          <w:rtl/>
        </w:rPr>
        <w:t xml:space="preserve">وخلص البحث بمجموعة من النتائج منها، وجود فروق ذات دلالة إحصائية بين المستويات الإدارية الأربعة (الإدارة العليا، والإدارة الوسطى، والإدارة الإشرافية الوظائف النمطية)، وجاءت هذه الفروق لصالح الإدارة العليا، وذلك بالنسبة لمتغير التوجه الأخلاقي كأحد متغيرات سلوكيات القيادة الأخلاقية وهذا ما أظهره الوسط الحسابي. ووجود فروق ذات دلالة إحصائية بين المستويات الإدارية الأربعة (الإدارة العليا، والغدارة الوسطى، والإدارة الإشرافية الوظائف النمطية)، وجاءت هذه الفروق لصالح الإدارة العليا، وذلك بالنسبة لبعد الاتصالات المفتوحة والصريحة مع القائد كأحد أبعاد المنظمات الأثيرة لدى العاملين وهذا ما أظهره الوسط الحسابي. </w:t>
      </w:r>
    </w:p>
    <w:p w14:paraId="4AA2B5C1" w14:textId="71725B38" w:rsidR="00A74F76" w:rsidRPr="00E210D0" w:rsidRDefault="001B4066" w:rsidP="00C7172A">
      <w:pPr>
        <w:pStyle w:val="ListParagraph"/>
        <w:numPr>
          <w:ilvl w:val="0"/>
          <w:numId w:val="8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توصيات الدراسة</w:t>
      </w:r>
      <w:r w:rsidRPr="00E210D0">
        <w:rPr>
          <w:rFonts w:ascii="Sakkal Majalla" w:hAnsi="Sakkal Majalla" w:cs="Sakkal Majalla"/>
          <w:sz w:val="28"/>
          <w:szCs w:val="28"/>
          <w:rtl/>
        </w:rPr>
        <w:t xml:space="preserve">: </w:t>
      </w:r>
      <w:r w:rsidR="007B2B2A" w:rsidRPr="00E210D0">
        <w:rPr>
          <w:rFonts w:ascii="Sakkal Majalla" w:hAnsi="Sakkal Majalla" w:cs="Sakkal Majalla"/>
          <w:sz w:val="28"/>
          <w:szCs w:val="28"/>
          <w:rtl/>
        </w:rPr>
        <w:t xml:space="preserve">وقد أوصى البحث بأنه من الضروري على الإدارة العليا مركز المعلومات الاعتماد على نظام الاتصالات المفتوحة، بفتح قنوات اتصالات بين الإدارة العليا والمرؤوسين بالهيئة لتقديم المقترحات والشكاوى. </w:t>
      </w:r>
    </w:p>
    <w:p w14:paraId="75CF3CD7" w14:textId="7EED5F71" w:rsidR="001B4066" w:rsidRPr="00E210D0" w:rsidRDefault="001B4066" w:rsidP="00C7172A">
      <w:pPr>
        <w:pStyle w:val="ListParagraph"/>
        <w:spacing w:before="100" w:beforeAutospacing="1" w:after="100" w:afterAutospacing="1" w:line="360" w:lineRule="auto"/>
        <w:ind w:left="0" w:hanging="2"/>
        <w:rPr>
          <w:rFonts w:ascii="Sakkal Majalla" w:hAnsi="Sakkal Majalla" w:cs="Sakkal Majalla"/>
          <w:sz w:val="28"/>
          <w:szCs w:val="28"/>
          <w:rtl/>
        </w:rPr>
      </w:pPr>
      <w:r w:rsidRPr="00E210D0">
        <w:rPr>
          <w:rFonts w:ascii="Sakkal Majalla" w:hAnsi="Sakkal Majalla" w:cs="Sakkal Majalla"/>
          <w:b/>
          <w:bCs/>
          <w:sz w:val="28"/>
          <w:szCs w:val="28"/>
          <w:u w:val="single"/>
          <w:rtl/>
        </w:rPr>
        <w:lastRenderedPageBreak/>
        <w:t>الدراسات الأجنبية</w:t>
      </w:r>
      <w:r w:rsidRPr="00E210D0">
        <w:rPr>
          <w:rFonts w:ascii="Sakkal Majalla" w:hAnsi="Sakkal Majalla" w:cs="Sakkal Majalla"/>
          <w:sz w:val="28"/>
          <w:szCs w:val="28"/>
          <w:rtl/>
        </w:rPr>
        <w:t>:</w:t>
      </w:r>
    </w:p>
    <w:p w14:paraId="719C4C67" w14:textId="56B03A5F" w:rsidR="00054443" w:rsidRPr="00B350B2" w:rsidRDefault="001B4066" w:rsidP="00B350B2">
      <w:pPr>
        <w:pStyle w:val="ListParagraph"/>
        <w:numPr>
          <w:ilvl w:val="0"/>
          <w:numId w:val="69"/>
        </w:numPr>
        <w:spacing w:before="100" w:beforeAutospacing="1" w:after="100" w:afterAutospacing="1" w:line="360" w:lineRule="auto"/>
        <w:ind w:left="423"/>
        <w:rPr>
          <w:rFonts w:ascii="Sakkal Majalla" w:hAnsi="Sakkal Majalla" w:cs="Sakkal Majalla"/>
          <w:b/>
          <w:bCs/>
          <w:sz w:val="28"/>
          <w:szCs w:val="28"/>
        </w:rPr>
      </w:pPr>
      <w:r w:rsidRPr="00B350B2">
        <w:rPr>
          <w:rFonts w:ascii="Sakkal Majalla" w:hAnsi="Sakkal Majalla" w:cs="Sakkal Majalla"/>
          <w:b/>
          <w:bCs/>
          <w:sz w:val="28"/>
          <w:szCs w:val="28"/>
          <w:rtl/>
        </w:rPr>
        <w:t xml:space="preserve">دراسة </w:t>
      </w:r>
      <w:r w:rsidR="00054443" w:rsidRPr="00B350B2">
        <w:rPr>
          <w:rFonts w:ascii="Sakkal Majalla" w:hAnsi="Sakkal Majalla" w:cs="Sakkal Majalla"/>
          <w:b/>
          <w:bCs/>
          <w:sz w:val="28"/>
          <w:szCs w:val="28"/>
        </w:rPr>
        <w:t>(Alderei, Mansor and Husseini, 2022)</w:t>
      </w:r>
    </w:p>
    <w:p w14:paraId="4B88BA90" w14:textId="2FF64933" w:rsidR="001B4066" w:rsidRPr="00C7172A" w:rsidRDefault="001B4066" w:rsidP="0006007F">
      <w:pPr>
        <w:bidi w:val="0"/>
        <w:spacing w:before="100" w:beforeAutospacing="1" w:after="100" w:afterAutospacing="1" w:line="360" w:lineRule="auto"/>
        <w:jc w:val="both"/>
        <w:rPr>
          <w:rFonts w:ascii="Sakkal Majalla" w:hAnsi="Sakkal Majalla" w:cs="Sakkal Majalla"/>
          <w:b/>
          <w:bCs/>
          <w:sz w:val="28"/>
          <w:szCs w:val="28"/>
        </w:rPr>
      </w:pPr>
      <w:r w:rsidRPr="00C7172A">
        <w:rPr>
          <w:rFonts w:ascii="Sakkal Majalla" w:hAnsi="Sakkal Majalla" w:cs="Sakkal Majalla"/>
          <w:b/>
          <w:bCs/>
          <w:sz w:val="28"/>
          <w:szCs w:val="28"/>
        </w:rPr>
        <w:t>Conceptual Framework of the Enhancing Intellectual Capital for Employee</w:t>
      </w:r>
      <w:r w:rsidR="00054443" w:rsidRPr="00C7172A">
        <w:rPr>
          <w:rFonts w:ascii="Sakkal Majalla" w:hAnsi="Sakkal Majalla" w:cs="Sakkal Majalla"/>
          <w:b/>
          <w:bCs/>
          <w:sz w:val="28"/>
          <w:szCs w:val="28"/>
        </w:rPr>
        <w:t xml:space="preserve"> </w:t>
      </w:r>
      <w:r w:rsidRPr="00C7172A">
        <w:rPr>
          <w:rFonts w:ascii="Sakkal Majalla" w:hAnsi="Sakkal Majalla" w:cs="Sakkal Majalla"/>
          <w:b/>
          <w:bCs/>
          <w:sz w:val="28"/>
          <w:szCs w:val="28"/>
        </w:rPr>
        <w:t xml:space="preserve"> Creativity Through Knowledge Sharing within Abu Dhabi Police in UAE</w:t>
      </w:r>
    </w:p>
    <w:p w14:paraId="737375EC" w14:textId="4CB2BE4A" w:rsidR="001B4066" w:rsidRPr="00E210D0" w:rsidRDefault="001B4066" w:rsidP="00C7172A">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E210D0">
        <w:rPr>
          <w:rFonts w:ascii="Sakkal Majalla" w:hAnsi="Sakkal Majalla" w:cs="Sakkal Majalla"/>
          <w:sz w:val="28"/>
          <w:szCs w:val="28"/>
          <w:rtl/>
        </w:rPr>
        <w:t xml:space="preserve">هدفت الدراسة لبيان العلاقة بين رأس المال الفكري رأس المال البشري، ورأس المال الهيكلي، ورأس المال العلائقي، ورأس المال الاجتماعي وإبداع الموظفين من خلال تبادل المعرفة في شرطة أبو ظبي في الإمارات العربية المتحدة، وتوصلت الدراسة إلى أن رأس المال الفكري يحفز القدرات الابداعية للموظفين وأن رأس المال الفكري أمر بالغ الأهمية لضباط الشرطة، وتقترح الدراسة أنه على المسؤولين مراقبة مستوى أبداع الموظفين وأن يضعوا علاوة مادية ومعنوية لتحفيز الموظفين المبدعين. </w:t>
      </w:r>
    </w:p>
    <w:p w14:paraId="1C6A87F4" w14:textId="276234A2" w:rsidR="00054443" w:rsidRPr="0006007F" w:rsidRDefault="001B4066" w:rsidP="0006007F">
      <w:pPr>
        <w:pStyle w:val="ListParagraph"/>
        <w:numPr>
          <w:ilvl w:val="0"/>
          <w:numId w:val="69"/>
        </w:numPr>
        <w:spacing w:before="100" w:beforeAutospacing="1" w:after="100" w:afterAutospacing="1" w:line="360" w:lineRule="auto"/>
        <w:ind w:left="423"/>
        <w:rPr>
          <w:rFonts w:ascii="Sakkal Majalla" w:hAnsi="Sakkal Majalla" w:cs="Sakkal Majalla"/>
          <w:b/>
          <w:bCs/>
          <w:sz w:val="28"/>
          <w:szCs w:val="28"/>
          <w:rtl/>
        </w:rPr>
      </w:pPr>
      <w:r w:rsidRPr="00B350B2">
        <w:rPr>
          <w:rFonts w:ascii="Sakkal Majalla" w:hAnsi="Sakkal Majalla" w:cs="Sakkal Majalla"/>
          <w:b/>
          <w:bCs/>
          <w:sz w:val="28"/>
          <w:szCs w:val="28"/>
          <w:rtl/>
        </w:rPr>
        <w:t xml:space="preserve">دراسة </w:t>
      </w:r>
      <w:r w:rsidR="00054443" w:rsidRPr="00B350B2">
        <w:rPr>
          <w:rFonts w:ascii="Sakkal Majalla" w:hAnsi="Sakkal Majalla" w:cs="Sakkal Majalla"/>
          <w:b/>
          <w:bCs/>
          <w:sz w:val="28"/>
          <w:szCs w:val="28"/>
          <w:rtl/>
        </w:rPr>
        <w:t>(</w:t>
      </w:r>
      <w:r w:rsidR="00054443" w:rsidRPr="00B350B2">
        <w:rPr>
          <w:rFonts w:ascii="Sakkal Majalla" w:hAnsi="Sakkal Majalla" w:cs="Sakkal Majalla"/>
          <w:b/>
          <w:bCs/>
          <w:sz w:val="28"/>
          <w:szCs w:val="28"/>
        </w:rPr>
        <w:t>Almaududi, et al, 2021</w:t>
      </w:r>
      <w:r w:rsidR="00054443" w:rsidRPr="00B350B2">
        <w:rPr>
          <w:rFonts w:ascii="Sakkal Majalla" w:hAnsi="Sakkal Majalla" w:cs="Sakkal Majalla"/>
          <w:b/>
          <w:bCs/>
          <w:sz w:val="28"/>
          <w:szCs w:val="28"/>
          <w:rtl/>
        </w:rPr>
        <w:t>)</w:t>
      </w:r>
      <w:r w:rsidR="00054443" w:rsidRPr="0006007F">
        <w:rPr>
          <w:rFonts w:ascii="Sakkal Majalla" w:hAnsi="Sakkal Majalla" w:cs="Sakkal Majalla"/>
          <w:b/>
          <w:bCs/>
          <w:sz w:val="28"/>
          <w:szCs w:val="28"/>
          <w:lang w:bidi="ar-EG"/>
        </w:rPr>
        <w:t>Intellectual Capital and Work Behavior on Business ,Performance</w:t>
      </w:r>
      <w:r w:rsidR="00054443" w:rsidRPr="0006007F">
        <w:rPr>
          <w:rFonts w:ascii="Sakkal Majalla" w:hAnsi="Sakkal Majalla" w:cs="Sakkal Majalla"/>
          <w:b/>
          <w:bCs/>
          <w:sz w:val="28"/>
          <w:szCs w:val="28"/>
          <w:rtl/>
          <w:lang w:bidi="ar-EG"/>
        </w:rPr>
        <w:t xml:space="preserve"> </w:t>
      </w:r>
    </w:p>
    <w:p w14:paraId="72EE59F0" w14:textId="3DEE56FC" w:rsidR="00A74F76" w:rsidRPr="00E210D0" w:rsidRDefault="00054443" w:rsidP="00C7172A">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 xml:space="preserve"> هدفت الدراسة إلى دراسة كيفية تأثير رأس المال الفكري، وسلوك العمل المبتكر على أداء الأعمال في الشركات الصغيرة والمتوسطة، وتم استخدام الأساليب الكمية القائمة على نمذجة المعادلات الهيكلية وتباين المربعات الصغرى الجزئية، تم اختيار المشاركين من الشركات الصغيرة والمتوسطة في جاكارتا إندونيسيا، وأظهرت نتائج الدراسة أن رأس المال الفكري وسلوك العمل الإبداعي لهما تأثير إيجابي وهام على أداء الأعمال، ويمكن للشركات الصغيرة والمتوسطة استخدام رأس المال الفكري لتحقيق الأداء المتوقع، وكأداة لتقييم الأداء لتطوير الموظفين الذين سيكونون قادرين على تلبية احتياجات الشركات الصغيرة والمتوسطة في المستقبل.</w:t>
      </w:r>
    </w:p>
    <w:p w14:paraId="524CACE4" w14:textId="77777777" w:rsidR="00AE3DF6" w:rsidRPr="00E210D0" w:rsidRDefault="00054443" w:rsidP="00B350B2">
      <w:pPr>
        <w:pStyle w:val="ListParagraph"/>
        <w:numPr>
          <w:ilvl w:val="0"/>
          <w:numId w:val="69"/>
        </w:numPr>
        <w:spacing w:before="100" w:beforeAutospacing="1" w:after="100" w:afterAutospacing="1" w:line="360" w:lineRule="auto"/>
        <w:ind w:left="423"/>
        <w:rPr>
          <w:rFonts w:ascii="Sakkal Majalla" w:hAnsi="Sakkal Majalla" w:cs="Sakkal Majalla"/>
          <w:b/>
          <w:bCs/>
          <w:sz w:val="28"/>
          <w:szCs w:val="28"/>
        </w:rPr>
      </w:pPr>
      <w:r w:rsidRPr="00E210D0">
        <w:rPr>
          <w:rFonts w:ascii="Sakkal Majalla" w:hAnsi="Sakkal Majalla" w:cs="Sakkal Majalla"/>
          <w:b/>
          <w:bCs/>
          <w:sz w:val="28"/>
          <w:szCs w:val="28"/>
          <w:rtl/>
        </w:rPr>
        <w:t xml:space="preserve"> دراسة (</w:t>
      </w:r>
      <w:r w:rsidRPr="00E210D0">
        <w:rPr>
          <w:rFonts w:ascii="Sakkal Majalla" w:hAnsi="Sakkal Majalla" w:cs="Sakkal Majalla"/>
          <w:b/>
          <w:bCs/>
          <w:sz w:val="28"/>
          <w:szCs w:val="28"/>
        </w:rPr>
        <w:t>Masih, 2020</w:t>
      </w:r>
      <w:r w:rsidRPr="00E210D0">
        <w:rPr>
          <w:rFonts w:ascii="Sakkal Majalla" w:hAnsi="Sakkal Majalla" w:cs="Sakkal Majalla"/>
          <w:b/>
          <w:bCs/>
          <w:sz w:val="28"/>
          <w:szCs w:val="28"/>
          <w:rtl/>
        </w:rPr>
        <w:t xml:space="preserve">) </w:t>
      </w:r>
    </w:p>
    <w:p w14:paraId="09D51559" w14:textId="7132EAEE" w:rsidR="00054443" w:rsidRPr="00C7172A" w:rsidRDefault="00054443" w:rsidP="0006007F">
      <w:pPr>
        <w:bidi w:val="0"/>
        <w:spacing w:before="100" w:beforeAutospacing="1" w:after="100" w:afterAutospacing="1" w:line="360" w:lineRule="auto"/>
        <w:jc w:val="both"/>
        <w:rPr>
          <w:rFonts w:ascii="Sakkal Majalla" w:hAnsi="Sakkal Majalla" w:cs="Sakkal Majalla"/>
          <w:b/>
          <w:bCs/>
          <w:sz w:val="28"/>
          <w:szCs w:val="28"/>
          <w:rtl/>
          <w:lang w:bidi="ar-EG"/>
        </w:rPr>
      </w:pPr>
      <w:r w:rsidRPr="00E210D0">
        <w:rPr>
          <w:rFonts w:ascii="Sakkal Majalla" w:hAnsi="Sakkal Majalla" w:cs="Sakkal Majalla"/>
          <w:b/>
          <w:bCs/>
          <w:sz w:val="28"/>
          <w:szCs w:val="28"/>
          <w:rtl/>
          <w:lang w:bidi="ar-EG"/>
        </w:rPr>
        <w:t xml:space="preserve"> </w:t>
      </w:r>
      <w:r w:rsidRPr="00E210D0">
        <w:rPr>
          <w:rFonts w:ascii="Sakkal Majalla" w:hAnsi="Sakkal Majalla" w:cs="Sakkal Majalla"/>
          <w:b/>
          <w:bCs/>
          <w:sz w:val="28"/>
          <w:szCs w:val="28"/>
          <w:lang w:bidi="ar-EG"/>
        </w:rPr>
        <w:t>Human Capital And Economic Growth In Developing Countries</w:t>
      </w:r>
      <w:r w:rsidR="00C7172A">
        <w:rPr>
          <w:rFonts w:ascii="Sakkal Majalla" w:hAnsi="Sakkal Majalla" w:cs="Sakkal Majalla" w:hint="cs"/>
          <w:b/>
          <w:bCs/>
          <w:sz w:val="28"/>
          <w:szCs w:val="28"/>
          <w:rtl/>
          <w:lang w:bidi="ar-EG"/>
        </w:rPr>
        <w:t xml:space="preserve"> </w:t>
      </w:r>
      <w:r w:rsidRPr="00C7172A">
        <w:rPr>
          <w:rFonts w:ascii="Sakkal Majalla" w:hAnsi="Sakkal Majalla" w:cs="Sakkal Majalla"/>
          <w:b/>
          <w:bCs/>
          <w:sz w:val="28"/>
          <w:szCs w:val="28"/>
          <w:rtl/>
          <w:lang w:bidi="ar-EG"/>
        </w:rPr>
        <w:t xml:space="preserve"> قياس العلاقة بين رأس المال البشري والنمو الاقتصادي في البلدان النامية.</w:t>
      </w:r>
    </w:p>
    <w:p w14:paraId="2B006C0B" w14:textId="4EA0BE97" w:rsidR="00054443" w:rsidRPr="00E210D0" w:rsidRDefault="00054443" w:rsidP="00C7172A">
      <w:pPr>
        <w:pStyle w:val="ListParagraph"/>
        <w:spacing w:before="100" w:beforeAutospacing="1" w:after="100" w:afterAutospacing="1" w:line="360" w:lineRule="auto"/>
        <w:ind w:left="0"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lastRenderedPageBreak/>
        <w:t xml:space="preserve"> هدفت الدراسة لقياس العلاقة بين رأس المال البشري والنمو الاقتصادي في البلدان النامية، وخلصت نتائج الدراسة إلى أن التنمية البشرية في المؤسسات لها تأثير إيجابي كبير على النمو الاقتصادي، وأن الاستثمار المتزايد في التنمية البشرية في 76 ضل وجود مؤسسات ضعيفة وغير فعالة مما يؤثر سلباً على النمو الاقتصادي، لان هذه المؤسسات تسعى إلى تحقيق الارباح وتقديم أنشطة غير المنتجة اجتماعياً.</w:t>
      </w:r>
    </w:p>
    <w:p w14:paraId="356D441E" w14:textId="57BD3FF5" w:rsidR="00054443" w:rsidRPr="00E210D0" w:rsidRDefault="00054443" w:rsidP="0006007F">
      <w:pPr>
        <w:pStyle w:val="ListParagraph"/>
        <w:numPr>
          <w:ilvl w:val="0"/>
          <w:numId w:val="69"/>
        </w:numPr>
        <w:spacing w:before="100" w:beforeAutospacing="1" w:after="100" w:afterAutospacing="1" w:line="360" w:lineRule="auto"/>
        <w:ind w:left="423"/>
        <w:jc w:val="both"/>
        <w:rPr>
          <w:rFonts w:ascii="Sakkal Majalla" w:hAnsi="Sakkal Majalla" w:cs="Sakkal Majalla"/>
          <w:b/>
          <w:bCs/>
          <w:sz w:val="28"/>
          <w:szCs w:val="28"/>
        </w:rPr>
      </w:pPr>
      <w:r w:rsidRPr="00E210D0">
        <w:rPr>
          <w:rFonts w:ascii="Sakkal Majalla" w:hAnsi="Sakkal Majalla" w:cs="Sakkal Majalla"/>
          <w:b/>
          <w:bCs/>
          <w:sz w:val="28"/>
          <w:szCs w:val="28"/>
          <w:rtl/>
        </w:rPr>
        <w:t>دراسة(</w:t>
      </w:r>
      <w:r w:rsidRPr="00E210D0">
        <w:rPr>
          <w:rFonts w:ascii="Sakkal Majalla" w:hAnsi="Sakkal Majalla" w:cs="Sakkal Majalla"/>
          <w:b/>
          <w:bCs/>
          <w:sz w:val="28"/>
          <w:szCs w:val="28"/>
        </w:rPr>
        <w:t>Abo Naser, 2018</w:t>
      </w:r>
      <w:r w:rsidRPr="00E210D0">
        <w:rPr>
          <w:rFonts w:ascii="Sakkal Majalla" w:hAnsi="Sakkal Majalla" w:cs="Sakkal Majalla"/>
          <w:b/>
          <w:bCs/>
          <w:sz w:val="28"/>
          <w:szCs w:val="28"/>
          <w:rtl/>
        </w:rPr>
        <w:t xml:space="preserve">) </w:t>
      </w:r>
      <w:r w:rsidRPr="00E210D0">
        <w:rPr>
          <w:rFonts w:ascii="Sakkal Majalla" w:hAnsi="Sakkal Majalla" w:cs="Sakkal Majalla"/>
          <w:b/>
          <w:bCs/>
          <w:sz w:val="28"/>
          <w:szCs w:val="28"/>
        </w:rPr>
        <w:t>On Achieving Institutional Excellence In Palestine Technical College</w:t>
      </w:r>
      <w:r w:rsidRPr="00E210D0">
        <w:rPr>
          <w:rFonts w:ascii="Sakkal Majalla" w:hAnsi="Sakkal Majalla" w:cs="Sakkal Majalla"/>
          <w:b/>
          <w:bCs/>
          <w:sz w:val="28"/>
          <w:szCs w:val="28"/>
          <w:rtl/>
        </w:rPr>
        <w:t xml:space="preserve"> الإعلان الإلكتروني وأثره في تحقيق التميز المؤسسي في كلية فلسطين التقنية.</w:t>
      </w:r>
    </w:p>
    <w:p w14:paraId="07BC76BC" w14:textId="3BDAF150" w:rsidR="00054443" w:rsidRPr="00E210D0" w:rsidRDefault="00054443" w:rsidP="00C7172A">
      <w:pPr>
        <w:pStyle w:val="ListParagraph"/>
        <w:spacing w:before="100" w:beforeAutospacing="1" w:after="100" w:afterAutospacing="1" w:line="360" w:lineRule="auto"/>
        <w:ind w:left="0"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 xml:space="preserve"> هدفت الدراسة إلى التعرف على أثر الإعلان الإلكتروني على التميز المؤسسي في كلية فلسطين التقنية في دير البلح، وخلصت الدراسة إلى وجود تأثير ذي دلالة إحصائية بين الإعلان الإلكتروني والمتمثل في نوع الإعلان، خصائص الإعلان مدة الإعلان، طبيعة المواقع والتميز المؤسسي المتمثل في: (جودة الخدمة التميز القيادي في كلية فلسطين التقنية.</w:t>
      </w:r>
    </w:p>
    <w:p w14:paraId="6BAA2660" w14:textId="77777777" w:rsidR="00C7172A" w:rsidRDefault="00054443" w:rsidP="00B350B2">
      <w:pPr>
        <w:pStyle w:val="ListParagraph"/>
        <w:numPr>
          <w:ilvl w:val="0"/>
          <w:numId w:val="69"/>
        </w:numPr>
        <w:spacing w:before="100" w:beforeAutospacing="1" w:after="100" w:afterAutospacing="1" w:line="360" w:lineRule="auto"/>
        <w:ind w:left="423"/>
        <w:rPr>
          <w:rFonts w:ascii="Sakkal Majalla" w:hAnsi="Sakkal Majalla" w:cs="Sakkal Majalla"/>
          <w:b/>
          <w:bCs/>
          <w:sz w:val="28"/>
          <w:szCs w:val="28"/>
        </w:rPr>
      </w:pPr>
      <w:r w:rsidRPr="00E210D0">
        <w:rPr>
          <w:rFonts w:ascii="Sakkal Majalla" w:hAnsi="Sakkal Majalla" w:cs="Sakkal Majalla"/>
          <w:b/>
          <w:bCs/>
          <w:sz w:val="28"/>
          <w:szCs w:val="28"/>
          <w:rtl/>
        </w:rPr>
        <w:t>دراسة</w:t>
      </w:r>
      <w:r w:rsidR="004C7BDD" w:rsidRPr="00E210D0">
        <w:rPr>
          <w:rFonts w:ascii="Sakkal Majalla" w:hAnsi="Sakkal Majalla" w:cs="Sakkal Majalla"/>
          <w:b/>
          <w:bCs/>
          <w:sz w:val="28"/>
          <w:szCs w:val="28"/>
        </w:rPr>
        <w:t xml:space="preserve">(Alzuod, et al, 2017) </w:t>
      </w:r>
    </w:p>
    <w:p w14:paraId="2A769797" w14:textId="68284349" w:rsidR="004C7BDD" w:rsidRPr="00E210D0" w:rsidRDefault="00054443" w:rsidP="0006007F">
      <w:pPr>
        <w:pStyle w:val="ListParagraph"/>
        <w:bidi w:val="0"/>
        <w:spacing w:before="100" w:beforeAutospacing="1" w:after="100" w:afterAutospacing="1" w:line="360" w:lineRule="auto"/>
        <w:ind w:left="423"/>
        <w:jc w:val="both"/>
        <w:rPr>
          <w:rFonts w:ascii="Sakkal Majalla" w:hAnsi="Sakkal Majalla" w:cs="Sakkal Majalla"/>
          <w:b/>
          <w:bCs/>
          <w:sz w:val="28"/>
          <w:szCs w:val="28"/>
        </w:rPr>
      </w:pPr>
      <w:r w:rsidRPr="00E210D0">
        <w:rPr>
          <w:rFonts w:ascii="Sakkal Majalla" w:hAnsi="Sakkal Majalla" w:cs="Sakkal Majalla"/>
          <w:b/>
          <w:bCs/>
          <w:sz w:val="28"/>
          <w:szCs w:val="28"/>
          <w:rtl/>
        </w:rPr>
        <w:t xml:space="preserve"> </w:t>
      </w:r>
      <w:r w:rsidRPr="00E210D0">
        <w:rPr>
          <w:rFonts w:ascii="Sakkal Majalla" w:hAnsi="Sakkal Majalla" w:cs="Sakkal Majalla"/>
          <w:b/>
          <w:bCs/>
          <w:sz w:val="28"/>
          <w:szCs w:val="28"/>
        </w:rPr>
        <w:t>Intellectual capital</w:t>
      </w:r>
      <w:r w:rsidRPr="00E210D0">
        <w:rPr>
          <w:rFonts w:ascii="Sakkal Majalla" w:hAnsi="Sakkal Majalla" w:cs="Sakkal Majalla"/>
          <w:b/>
          <w:bCs/>
          <w:sz w:val="28"/>
          <w:szCs w:val="28"/>
          <w:rtl/>
        </w:rPr>
        <w:t xml:space="preserve"> </w:t>
      </w:r>
      <w:r w:rsidRPr="00E210D0">
        <w:rPr>
          <w:rFonts w:ascii="Sakkal Majalla" w:hAnsi="Sakkal Majalla" w:cs="Sakkal Majalla"/>
          <w:b/>
          <w:bCs/>
          <w:sz w:val="28"/>
          <w:szCs w:val="28"/>
        </w:rPr>
        <w:t>innovative performance, and the modified impact of entrepreneurial orientation among small and medium-sized .companies in Jordan</w:t>
      </w:r>
      <w:r w:rsidRPr="00E210D0">
        <w:rPr>
          <w:rFonts w:ascii="Sakkal Majalla" w:hAnsi="Sakkal Majalla" w:cs="Sakkal Majalla"/>
          <w:b/>
          <w:bCs/>
          <w:sz w:val="28"/>
          <w:szCs w:val="28"/>
          <w:rtl/>
        </w:rPr>
        <w:t xml:space="preserve"> رأس المال الفكري والأداء المبتكر والأثر المعدل للتوجه الريادي بين الشركات الصغيرة والمتوسطة في الأردن.</w:t>
      </w:r>
    </w:p>
    <w:p w14:paraId="3DD3B7F0" w14:textId="22A255C6" w:rsidR="00054443" w:rsidRPr="00E210D0" w:rsidRDefault="00054443" w:rsidP="00C7172A">
      <w:pPr>
        <w:pStyle w:val="ListParagraph"/>
        <w:spacing w:before="100" w:beforeAutospacing="1" w:after="100" w:afterAutospacing="1" w:line="360" w:lineRule="auto"/>
        <w:ind w:left="0" w:firstLine="720"/>
        <w:jc w:val="both"/>
        <w:rPr>
          <w:rFonts w:ascii="Sakkal Majalla" w:hAnsi="Sakkal Majalla" w:cs="Sakkal Majalla"/>
          <w:sz w:val="28"/>
          <w:szCs w:val="28"/>
          <w:lang w:bidi="ar-EG"/>
        </w:rPr>
      </w:pPr>
      <w:r w:rsidRPr="00E210D0">
        <w:rPr>
          <w:rFonts w:ascii="Sakkal Majalla" w:hAnsi="Sakkal Majalla" w:cs="Sakkal Majalla"/>
          <w:sz w:val="28"/>
          <w:szCs w:val="28"/>
          <w:rtl/>
          <w:lang w:bidi="ar-EG"/>
        </w:rPr>
        <w:t xml:space="preserve"> هدفت هذه الدراسة إلى التعرف على رأس المال الفكري والأداء المبتكر والأثر المعدل للتوجه الريادي بين الشركات الصغيرة والمتوسطة في الأردن، وهدفت إلى التحقق من أثر الدور المعدل للتوجه الريادي في العلاقة فيما بين رأس المال الفكري والأداء الابتكاري في الشركات الأردنية الصغيرة ومتوسطة الحجم، وقد توصلت نتائج الدراسة إلى وجود علاقة ذات دلالة إحصائية لمكونات رأس المال الفكري (رأس المال البشري، رأس المال العلاقاتي مع الأداء الابتكاري وإلى وجود اثر للتوجه الريادي في العلاقة ما بين رأس المال البشري والأداء الابتكاري. </w:t>
      </w:r>
    </w:p>
    <w:p w14:paraId="7C8E8B73" w14:textId="77777777" w:rsidR="001B45FF" w:rsidRDefault="001B45FF">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7113F7BD" w14:textId="00209205" w:rsidR="00AE3DF6" w:rsidRPr="00E210D0" w:rsidRDefault="00054443" w:rsidP="00B350B2">
      <w:pPr>
        <w:pStyle w:val="ListParagraph"/>
        <w:numPr>
          <w:ilvl w:val="0"/>
          <w:numId w:val="69"/>
        </w:numPr>
        <w:spacing w:before="100" w:beforeAutospacing="1" w:after="100" w:afterAutospacing="1" w:line="360" w:lineRule="auto"/>
        <w:ind w:left="423"/>
        <w:rPr>
          <w:rFonts w:ascii="Sakkal Majalla" w:hAnsi="Sakkal Majalla" w:cs="Sakkal Majalla"/>
          <w:b/>
          <w:bCs/>
          <w:sz w:val="28"/>
          <w:szCs w:val="28"/>
        </w:rPr>
      </w:pPr>
      <w:r w:rsidRPr="00E210D0">
        <w:rPr>
          <w:rFonts w:ascii="Sakkal Majalla" w:hAnsi="Sakkal Majalla" w:cs="Sakkal Majalla"/>
          <w:b/>
          <w:bCs/>
          <w:sz w:val="28"/>
          <w:szCs w:val="28"/>
          <w:rtl/>
        </w:rPr>
        <w:lastRenderedPageBreak/>
        <w:t>دراسة(</w:t>
      </w:r>
      <w:r w:rsidRPr="00E210D0">
        <w:rPr>
          <w:rFonts w:ascii="Sakkal Majalla" w:hAnsi="Sakkal Majalla" w:cs="Sakkal Majalla"/>
          <w:b/>
          <w:bCs/>
          <w:sz w:val="28"/>
          <w:szCs w:val="28"/>
        </w:rPr>
        <w:t>Danish, 2016</w:t>
      </w:r>
      <w:r w:rsidRPr="00E210D0">
        <w:rPr>
          <w:rFonts w:ascii="Sakkal Majalla" w:hAnsi="Sakkal Majalla" w:cs="Sakkal Majalla"/>
          <w:b/>
          <w:bCs/>
          <w:sz w:val="28"/>
          <w:szCs w:val="28"/>
          <w:rtl/>
        </w:rPr>
        <w:t>)</w:t>
      </w:r>
    </w:p>
    <w:p w14:paraId="330460A1" w14:textId="1E5F056A" w:rsidR="00AE3DF6" w:rsidRPr="00C7172A" w:rsidRDefault="003F0765" w:rsidP="0006007F">
      <w:pPr>
        <w:bidi w:val="0"/>
        <w:spacing w:before="100" w:beforeAutospacing="1" w:after="100" w:afterAutospacing="1" w:line="360" w:lineRule="auto"/>
        <w:jc w:val="both"/>
        <w:rPr>
          <w:rFonts w:ascii="Sakkal Majalla" w:hAnsi="Sakkal Majalla" w:cs="Sakkal Majalla"/>
          <w:b/>
          <w:bCs/>
          <w:sz w:val="28"/>
          <w:szCs w:val="28"/>
        </w:rPr>
      </w:pPr>
      <w:r w:rsidRPr="00C7172A">
        <w:rPr>
          <w:rFonts w:ascii="Sakkal Majalla" w:hAnsi="Sakkal Majalla" w:cs="Sakkal Majalla"/>
          <w:b/>
          <w:bCs/>
          <w:sz w:val="28"/>
          <w:szCs w:val="28"/>
        </w:rPr>
        <w:t>The Impact of Intellectual Capital on Organizational Innovation in the Telecommunications Sector in Lahore, Pakistan</w:t>
      </w:r>
    </w:p>
    <w:p w14:paraId="6ADC270F" w14:textId="1E8D6FBD" w:rsidR="00054443" w:rsidRPr="00E210D0" w:rsidRDefault="00054443" w:rsidP="00C7172A">
      <w:pPr>
        <w:pStyle w:val="ListParagraph"/>
        <w:spacing w:before="100" w:beforeAutospacing="1" w:after="100" w:afterAutospacing="1" w:line="360" w:lineRule="auto"/>
        <w:ind w:left="0" w:firstLine="720"/>
        <w:jc w:val="both"/>
        <w:rPr>
          <w:rFonts w:ascii="Sakkal Majalla" w:hAnsi="Sakkal Majalla" w:cs="Sakkal Majalla"/>
          <w:b/>
          <w:bCs/>
          <w:sz w:val="28"/>
          <w:szCs w:val="28"/>
          <w:lang w:bidi="ar-EG"/>
        </w:rPr>
      </w:pPr>
      <w:r w:rsidRPr="00E210D0">
        <w:rPr>
          <w:rFonts w:ascii="Sakkal Majalla" w:hAnsi="Sakkal Majalla" w:cs="Sakkal Majalla"/>
          <w:b/>
          <w:bCs/>
          <w:sz w:val="28"/>
          <w:szCs w:val="28"/>
          <w:rtl/>
          <w:lang w:bidi="ar-EG"/>
        </w:rPr>
        <w:t>تأثير رأس المال الفكري على الابداع التنظيمي في قطاع الاتصالات في لاهور باکستان .</w:t>
      </w:r>
    </w:p>
    <w:p w14:paraId="124B7BA3" w14:textId="1AD36C4D" w:rsidR="00054443" w:rsidRPr="00E210D0" w:rsidRDefault="00054443" w:rsidP="00C7172A">
      <w:pPr>
        <w:pStyle w:val="ListParagraph"/>
        <w:spacing w:before="100" w:beforeAutospacing="1" w:after="100" w:afterAutospacing="1" w:line="360" w:lineRule="auto"/>
        <w:ind w:left="0"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هدفت الدراسة إلى بيان تأثير رأس المال الفكري على الابداع التنظيمي من خلال الابتكار التقني في قطاع الاتصالات واظهرت نتائج الدراسة التأثير الكبير الرأس المال الفكري على الابداع التنظيمي من خلال الدور الوسيط للابتكار التقني وتساعد هذه الدراسة المنظمات على تطوير رأس مالها الفكري الذي يجلب الابداع في المؤسسات من خلال توفير منتجات وخدمات جديدة وفقاً للطلب المتغير في السوق.</w:t>
      </w:r>
    </w:p>
    <w:p w14:paraId="0F731D52" w14:textId="1FEC8A7C" w:rsidR="00A74F76" w:rsidRPr="00C7172A" w:rsidRDefault="00BA528D" w:rsidP="00C7172A">
      <w:pPr>
        <w:spacing w:before="100" w:beforeAutospacing="1" w:after="100" w:afterAutospacing="1" w:line="360" w:lineRule="auto"/>
        <w:outlineLvl w:val="1"/>
        <w:rPr>
          <w:rFonts w:ascii="Sakkal Majalla" w:hAnsi="Sakkal Majalla" w:cs="Sakkal Majalla"/>
          <w:b/>
          <w:bCs/>
          <w:sz w:val="36"/>
          <w:szCs w:val="36"/>
          <w:rtl/>
        </w:rPr>
      </w:pPr>
      <w:bookmarkStart w:id="25" w:name="_Toc173084876"/>
      <w:bookmarkStart w:id="26" w:name="_Toc173232655"/>
      <w:r>
        <w:rPr>
          <w:rFonts w:ascii="Sakkal Majalla" w:hAnsi="Sakkal Majalla" w:cs="Sakkal Majalla" w:hint="cs"/>
          <w:b/>
          <w:bCs/>
          <w:sz w:val="36"/>
          <w:szCs w:val="36"/>
          <w:rtl/>
        </w:rPr>
        <w:t xml:space="preserve">9.1 </w:t>
      </w:r>
      <w:r w:rsidR="00A74F76" w:rsidRPr="00C7172A">
        <w:rPr>
          <w:rFonts w:ascii="Sakkal Majalla" w:hAnsi="Sakkal Majalla" w:cs="Sakkal Majalla"/>
          <w:b/>
          <w:bCs/>
          <w:sz w:val="36"/>
          <w:szCs w:val="36"/>
          <w:rtl/>
        </w:rPr>
        <w:t>المنطلقات النظرية للدراسة:</w:t>
      </w:r>
      <w:bookmarkEnd w:id="25"/>
      <w:bookmarkEnd w:id="26"/>
    </w:p>
    <w:p w14:paraId="678A72F9" w14:textId="77777777" w:rsidR="004A73CD" w:rsidRPr="00E210D0" w:rsidRDefault="004A73CD" w:rsidP="00E210D0">
      <w:pPr>
        <w:pStyle w:val="ListParagraph"/>
        <w:numPr>
          <w:ilvl w:val="0"/>
          <w:numId w:val="63"/>
        </w:numPr>
        <w:spacing w:before="100" w:beforeAutospacing="1" w:after="100" w:afterAutospacing="1" w:line="360" w:lineRule="auto"/>
        <w:ind w:left="423"/>
        <w:rPr>
          <w:rFonts w:ascii="Sakkal Majalla" w:hAnsi="Sakkal Majalla" w:cs="Sakkal Majalla"/>
          <w:b/>
          <w:bCs/>
          <w:sz w:val="28"/>
          <w:szCs w:val="28"/>
        </w:rPr>
      </w:pPr>
      <w:r w:rsidRPr="00E210D0">
        <w:rPr>
          <w:rFonts w:ascii="Sakkal Majalla" w:hAnsi="Sakkal Majalla" w:cs="Sakkal Majalla"/>
          <w:b/>
          <w:bCs/>
          <w:sz w:val="28"/>
          <w:szCs w:val="28"/>
        </w:rPr>
        <w:t xml:space="preserve">. </w:t>
      </w:r>
      <w:r w:rsidRPr="00E210D0">
        <w:rPr>
          <w:rFonts w:ascii="Sakkal Majalla" w:hAnsi="Sakkal Majalla" w:cs="Sakkal Majalla"/>
          <w:b/>
          <w:bCs/>
          <w:sz w:val="28"/>
          <w:szCs w:val="28"/>
          <w:rtl/>
        </w:rPr>
        <w:t>رأس المال الفكري</w:t>
      </w:r>
      <w:r w:rsidRPr="00E210D0">
        <w:rPr>
          <w:rFonts w:ascii="Sakkal Majalla" w:hAnsi="Sakkal Majalla" w:cs="Sakkal Majalla"/>
          <w:b/>
          <w:bCs/>
          <w:sz w:val="28"/>
          <w:szCs w:val="28"/>
        </w:rPr>
        <w:t>:</w:t>
      </w:r>
    </w:p>
    <w:p w14:paraId="4569A887" w14:textId="42797B85" w:rsidR="004A73CD" w:rsidRPr="00E210D0" w:rsidRDefault="004A73CD" w:rsidP="0006007F">
      <w:pPr>
        <w:numPr>
          <w:ilvl w:val="0"/>
          <w:numId w:val="62"/>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E210D0">
        <w:rPr>
          <w:rFonts w:ascii="Sakkal Majalla" w:hAnsi="Sakkal Majalla" w:cs="Sakkal Majalla"/>
          <w:b/>
          <w:bCs/>
          <w:sz w:val="28"/>
          <w:szCs w:val="28"/>
          <w:rtl/>
        </w:rPr>
        <w:t>تعريف رأس المال الفكري إجرائيا</w:t>
      </w:r>
      <w:r w:rsidRPr="00E210D0">
        <w:rPr>
          <w:rFonts w:ascii="Sakkal Majalla" w:hAnsi="Sakkal Majalla" w:cs="Sakkal Majalla"/>
          <w:sz w:val="28"/>
          <w:szCs w:val="28"/>
          <w:rtl/>
        </w:rPr>
        <w:t xml:space="preserve"> : </w:t>
      </w:r>
      <w:r w:rsidRPr="00E210D0">
        <w:rPr>
          <w:rFonts w:ascii="Sakkal Majalla" w:hAnsi="Sakkal Majalla" w:cs="Sakkal Majalla"/>
          <w:sz w:val="28"/>
          <w:szCs w:val="28"/>
        </w:rPr>
        <w:t xml:space="preserve"> </w:t>
      </w:r>
      <w:r w:rsidRPr="00E210D0">
        <w:rPr>
          <w:rFonts w:ascii="Sakkal Majalla" w:hAnsi="Sakkal Majalla" w:cs="Sakkal Majalla"/>
          <w:sz w:val="28"/>
          <w:szCs w:val="28"/>
          <w:rtl/>
        </w:rPr>
        <w:t>رأس المال الفكري يمثل المعرفة والمهارات والخبرات التي يمتلكها الأفراد في المنظمة والتي تسهم في تحقيق أهدافها. يشمل هذا النوع من رأس المال عدة مكونات مثل رأس المال البشري، رأس المال الهيكلي، ورأس المال العلائقي</w:t>
      </w:r>
      <w:r w:rsidRPr="00E210D0">
        <w:rPr>
          <w:rFonts w:ascii="Sakkal Majalla" w:hAnsi="Sakkal Majalla" w:cs="Sakkal Majalla"/>
          <w:sz w:val="28"/>
          <w:szCs w:val="28"/>
        </w:rPr>
        <w:t>.</w:t>
      </w:r>
    </w:p>
    <w:p w14:paraId="723917D4" w14:textId="23E5817E" w:rsidR="004A73CD" w:rsidRPr="00E210D0" w:rsidRDefault="004A73CD" w:rsidP="00E210D0">
      <w:pPr>
        <w:pStyle w:val="ListParagraph"/>
        <w:numPr>
          <w:ilvl w:val="0"/>
          <w:numId w:val="63"/>
        </w:numPr>
        <w:spacing w:before="100" w:beforeAutospacing="1" w:after="100" w:afterAutospacing="1" w:line="360" w:lineRule="auto"/>
        <w:ind w:left="423"/>
        <w:rPr>
          <w:rFonts w:ascii="Sakkal Majalla" w:hAnsi="Sakkal Majalla" w:cs="Sakkal Majalla"/>
          <w:b/>
          <w:bCs/>
          <w:sz w:val="28"/>
          <w:szCs w:val="28"/>
        </w:rPr>
      </w:pPr>
      <w:r w:rsidRPr="00E210D0">
        <w:rPr>
          <w:rFonts w:ascii="Sakkal Majalla" w:hAnsi="Sakkal Majalla" w:cs="Sakkal Majalla"/>
          <w:b/>
          <w:bCs/>
          <w:sz w:val="28"/>
          <w:szCs w:val="28"/>
          <w:rtl/>
        </w:rPr>
        <w:t>تميز الأداء المؤسسي</w:t>
      </w:r>
      <w:r w:rsidRPr="00E210D0">
        <w:rPr>
          <w:rFonts w:ascii="Sakkal Majalla" w:hAnsi="Sakkal Majalla" w:cs="Sakkal Majalla"/>
          <w:b/>
          <w:bCs/>
          <w:sz w:val="28"/>
          <w:szCs w:val="28"/>
        </w:rPr>
        <w:t>:</w:t>
      </w:r>
    </w:p>
    <w:p w14:paraId="135425D7" w14:textId="22884C1F" w:rsidR="004A73CD" w:rsidRPr="00E210D0" w:rsidRDefault="004A73CD" w:rsidP="00E210D0">
      <w:pPr>
        <w:numPr>
          <w:ilvl w:val="0"/>
          <w:numId w:val="61"/>
        </w:numPr>
        <w:spacing w:before="100" w:beforeAutospacing="1" w:after="100" w:afterAutospacing="1" w:line="360" w:lineRule="auto"/>
        <w:ind w:left="423"/>
        <w:jc w:val="both"/>
        <w:rPr>
          <w:rFonts w:ascii="Sakkal Majalla" w:hAnsi="Sakkal Majalla" w:cs="Sakkal Majalla"/>
          <w:sz w:val="28"/>
          <w:szCs w:val="28"/>
        </w:rPr>
      </w:pPr>
      <w:r w:rsidRPr="00E210D0">
        <w:rPr>
          <w:rFonts w:ascii="Sakkal Majalla" w:hAnsi="Sakkal Majalla" w:cs="Sakkal Majalla"/>
          <w:b/>
          <w:bCs/>
          <w:sz w:val="28"/>
          <w:szCs w:val="28"/>
          <w:rtl/>
        </w:rPr>
        <w:t>تميز الأداء المؤسسي إجرائيا :</w:t>
      </w:r>
      <w:r w:rsidRPr="00E210D0">
        <w:rPr>
          <w:rFonts w:ascii="Sakkal Majalla" w:hAnsi="Sakkal Majalla" w:cs="Sakkal Majalla"/>
          <w:sz w:val="28"/>
          <w:szCs w:val="28"/>
        </w:rPr>
        <w:t xml:space="preserve"> </w:t>
      </w:r>
      <w:r w:rsidRPr="00E210D0">
        <w:rPr>
          <w:rFonts w:ascii="Sakkal Majalla" w:hAnsi="Sakkal Majalla" w:cs="Sakkal Majalla"/>
          <w:sz w:val="28"/>
          <w:szCs w:val="28"/>
          <w:rtl/>
        </w:rPr>
        <w:t>يقاس تميز الأداء المؤسسي بمدى تحقيق المؤسسة لأهدافها بكفاءة وفعالية. يتضمن ذلك الأداء المالي وغير المالي مثل رضا العملاء، جودة المنتجات والخدمات، والابتكار</w:t>
      </w:r>
      <w:r w:rsidRPr="00E210D0">
        <w:rPr>
          <w:rFonts w:ascii="Sakkal Majalla" w:hAnsi="Sakkal Majalla" w:cs="Sakkal Majalla"/>
          <w:sz w:val="28"/>
          <w:szCs w:val="28"/>
        </w:rPr>
        <w:t>.</w:t>
      </w:r>
    </w:p>
    <w:p w14:paraId="512B436D" w14:textId="77777777" w:rsidR="001B45FF" w:rsidRDefault="001B45FF">
      <w:pPr>
        <w:bidi w:val="0"/>
        <w:rPr>
          <w:rFonts w:ascii="Sakkal Majalla" w:hAnsi="Sakkal Majalla" w:cs="Sakkal Majalla"/>
          <w:b/>
          <w:bCs/>
          <w:sz w:val="28"/>
          <w:szCs w:val="28"/>
        </w:rPr>
      </w:pPr>
      <w:r>
        <w:rPr>
          <w:rFonts w:ascii="Sakkal Majalla" w:hAnsi="Sakkal Majalla" w:cs="Sakkal Majalla"/>
          <w:b/>
          <w:bCs/>
          <w:sz w:val="28"/>
          <w:szCs w:val="28"/>
        </w:rPr>
        <w:br w:type="page"/>
      </w:r>
    </w:p>
    <w:p w14:paraId="720DEFAE" w14:textId="3026878F" w:rsidR="004A73CD" w:rsidRPr="00E210D0" w:rsidRDefault="004A73CD" w:rsidP="00E210D0">
      <w:pPr>
        <w:pStyle w:val="ListParagraph"/>
        <w:numPr>
          <w:ilvl w:val="0"/>
          <w:numId w:val="63"/>
        </w:numPr>
        <w:spacing w:before="100" w:beforeAutospacing="1" w:after="100" w:afterAutospacing="1" w:line="360" w:lineRule="auto"/>
        <w:ind w:left="423"/>
        <w:rPr>
          <w:rFonts w:ascii="Sakkal Majalla" w:hAnsi="Sakkal Majalla" w:cs="Sakkal Majalla"/>
          <w:b/>
          <w:bCs/>
          <w:sz w:val="28"/>
          <w:szCs w:val="28"/>
        </w:rPr>
      </w:pPr>
      <w:r w:rsidRPr="00E210D0">
        <w:rPr>
          <w:rFonts w:ascii="Sakkal Majalla" w:hAnsi="Sakkal Majalla" w:cs="Sakkal Majalla"/>
          <w:b/>
          <w:bCs/>
          <w:sz w:val="28"/>
          <w:szCs w:val="28"/>
          <w:rtl/>
        </w:rPr>
        <w:lastRenderedPageBreak/>
        <w:t>الإبداع التنظيمي</w:t>
      </w:r>
      <w:r w:rsidRPr="00E210D0">
        <w:rPr>
          <w:rFonts w:ascii="Sakkal Majalla" w:hAnsi="Sakkal Majalla" w:cs="Sakkal Majalla"/>
          <w:b/>
          <w:bCs/>
          <w:sz w:val="28"/>
          <w:szCs w:val="28"/>
        </w:rPr>
        <w:t>:</w:t>
      </w:r>
    </w:p>
    <w:p w14:paraId="1BB0DD80" w14:textId="64B4E077" w:rsidR="004A73CD" w:rsidRPr="00E210D0" w:rsidRDefault="004A73CD" w:rsidP="00E210D0">
      <w:pPr>
        <w:numPr>
          <w:ilvl w:val="0"/>
          <w:numId w:val="61"/>
        </w:numPr>
        <w:spacing w:before="100" w:beforeAutospacing="1" w:after="100" w:afterAutospacing="1" w:line="360" w:lineRule="auto"/>
        <w:ind w:left="423"/>
        <w:jc w:val="both"/>
        <w:rPr>
          <w:rFonts w:ascii="Sakkal Majalla" w:hAnsi="Sakkal Majalla" w:cs="Sakkal Majalla"/>
          <w:sz w:val="28"/>
          <w:szCs w:val="28"/>
        </w:rPr>
      </w:pPr>
      <w:r w:rsidRPr="00E210D0">
        <w:rPr>
          <w:rFonts w:ascii="Sakkal Majalla" w:hAnsi="Sakkal Majalla" w:cs="Sakkal Majalla"/>
          <w:b/>
          <w:bCs/>
          <w:sz w:val="28"/>
          <w:szCs w:val="28"/>
          <w:rtl/>
        </w:rPr>
        <w:t xml:space="preserve">تعريف الإبداع التنظيمي إجرائيا </w:t>
      </w:r>
      <w:r w:rsidRPr="00E210D0">
        <w:rPr>
          <w:rFonts w:ascii="Sakkal Majalla" w:hAnsi="Sakkal Majalla" w:cs="Sakkal Majalla"/>
          <w:sz w:val="28"/>
          <w:szCs w:val="28"/>
        </w:rPr>
        <w:t xml:space="preserve">: </w:t>
      </w:r>
      <w:r w:rsidRPr="00E210D0">
        <w:rPr>
          <w:rFonts w:ascii="Sakkal Majalla" w:hAnsi="Sakkal Majalla" w:cs="Sakkal Majalla"/>
          <w:sz w:val="28"/>
          <w:szCs w:val="28"/>
          <w:rtl/>
        </w:rPr>
        <w:t>الإبداع التنظيمي يشير إلى القدرة على تطوير أفكار جديدة ومفيدة وتحويلها إلى منتجات أو عمليات جديدة. يعتبر الإبداع محوراً أساسياً لتحسين الأداء المؤسسي في بيئة تنافسية</w:t>
      </w:r>
      <w:r w:rsidRPr="00E210D0">
        <w:rPr>
          <w:rFonts w:ascii="Sakkal Majalla" w:hAnsi="Sakkal Majalla" w:cs="Sakkal Majalla"/>
          <w:sz w:val="28"/>
          <w:szCs w:val="28"/>
        </w:rPr>
        <w:t>.</w:t>
      </w:r>
    </w:p>
    <w:p w14:paraId="2E715580" w14:textId="477F58BA" w:rsidR="00D22171" w:rsidRPr="00C7172A" w:rsidRDefault="00BA528D" w:rsidP="00C7172A">
      <w:pPr>
        <w:spacing w:before="100" w:beforeAutospacing="1" w:after="100" w:afterAutospacing="1" w:line="360" w:lineRule="auto"/>
        <w:outlineLvl w:val="1"/>
        <w:rPr>
          <w:rFonts w:ascii="Sakkal Majalla" w:hAnsi="Sakkal Majalla" w:cs="Sakkal Majalla"/>
          <w:b/>
          <w:bCs/>
          <w:sz w:val="36"/>
          <w:szCs w:val="36"/>
          <w:rtl/>
        </w:rPr>
      </w:pPr>
      <w:bookmarkStart w:id="27" w:name="_Toc173084877"/>
      <w:bookmarkStart w:id="28" w:name="_Toc173232656"/>
      <w:r>
        <w:rPr>
          <w:rFonts w:ascii="Sakkal Majalla" w:hAnsi="Sakkal Majalla" w:cs="Sakkal Majalla" w:hint="cs"/>
          <w:b/>
          <w:bCs/>
          <w:sz w:val="36"/>
          <w:szCs w:val="36"/>
          <w:rtl/>
        </w:rPr>
        <w:t xml:space="preserve">10.1 </w:t>
      </w:r>
      <w:r w:rsidR="00D22171" w:rsidRPr="00C7172A">
        <w:rPr>
          <w:rFonts w:ascii="Sakkal Majalla" w:hAnsi="Sakkal Majalla" w:cs="Sakkal Majalla"/>
          <w:b/>
          <w:bCs/>
          <w:sz w:val="36"/>
          <w:szCs w:val="36"/>
          <w:rtl/>
        </w:rPr>
        <w:t>المنهجية وطرق البحث</w:t>
      </w:r>
      <w:r w:rsidR="00A74F76" w:rsidRPr="00C7172A">
        <w:rPr>
          <w:rFonts w:ascii="Sakkal Majalla" w:hAnsi="Sakkal Majalla" w:cs="Sakkal Majalla"/>
          <w:b/>
          <w:bCs/>
          <w:sz w:val="36"/>
          <w:szCs w:val="36"/>
          <w:rtl/>
        </w:rPr>
        <w:t>:</w:t>
      </w:r>
      <w:bookmarkEnd w:id="27"/>
      <w:bookmarkEnd w:id="28"/>
    </w:p>
    <w:p w14:paraId="5C748F5C" w14:textId="049D82EB" w:rsidR="003B3A51" w:rsidRPr="00E210D0" w:rsidRDefault="003B3A51" w:rsidP="0006007F">
      <w:pPr>
        <w:spacing w:before="100" w:beforeAutospacing="1" w:after="100" w:afterAutospacing="1" w:line="360" w:lineRule="auto"/>
        <w:ind w:firstLine="720"/>
        <w:jc w:val="both"/>
        <w:rPr>
          <w:rFonts w:ascii="Sakkal Majalla" w:hAnsi="Sakkal Majalla" w:cs="Sakkal Majalla"/>
          <w:sz w:val="28"/>
          <w:szCs w:val="28"/>
          <w:rtl/>
        </w:rPr>
      </w:pPr>
      <w:r w:rsidRPr="00E210D0">
        <w:rPr>
          <w:rFonts w:ascii="Sakkal Majalla" w:hAnsi="Sakkal Majalla" w:cs="Sakkal Majalla"/>
          <w:sz w:val="28"/>
          <w:szCs w:val="28"/>
          <w:rtl/>
        </w:rPr>
        <w:t>نظرا لطبيعة الدراسة التي تهدف إلى التعرف أثر  ممارسة استراتيجيات رأس المال الفكري في تحقيق تميز الأداء المؤسسي: الدور الوسيط للإبداع التنظيمي  دراسة تطبيقية على قطاع التعدين بمنطقة طريف، 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 .</w:t>
      </w:r>
    </w:p>
    <w:p w14:paraId="7EAC9B34" w14:textId="42DD1BA1" w:rsidR="003B3A51" w:rsidRPr="00C7172A" w:rsidRDefault="00BA528D" w:rsidP="00C7172A">
      <w:pPr>
        <w:spacing w:before="100" w:beforeAutospacing="1" w:after="100" w:afterAutospacing="1" w:line="360" w:lineRule="auto"/>
        <w:outlineLvl w:val="1"/>
        <w:rPr>
          <w:rFonts w:ascii="Sakkal Majalla" w:hAnsi="Sakkal Majalla" w:cs="Sakkal Majalla"/>
          <w:b/>
          <w:bCs/>
          <w:sz w:val="36"/>
          <w:szCs w:val="36"/>
          <w:rtl/>
        </w:rPr>
      </w:pPr>
      <w:bookmarkStart w:id="29" w:name="_Toc173084878"/>
      <w:bookmarkStart w:id="30" w:name="_Toc173232657"/>
      <w:r>
        <w:rPr>
          <w:rFonts w:ascii="Sakkal Majalla" w:hAnsi="Sakkal Majalla" w:cs="Sakkal Majalla" w:hint="cs"/>
          <w:b/>
          <w:bCs/>
          <w:sz w:val="36"/>
          <w:szCs w:val="36"/>
          <w:rtl/>
        </w:rPr>
        <w:t xml:space="preserve">11.1 </w:t>
      </w:r>
      <w:r w:rsidR="003B3A51" w:rsidRPr="00C7172A">
        <w:rPr>
          <w:rFonts w:ascii="Sakkal Majalla" w:hAnsi="Sakkal Majalla" w:cs="Sakkal Majalla"/>
          <w:b/>
          <w:bCs/>
          <w:sz w:val="36"/>
          <w:szCs w:val="36"/>
          <w:rtl/>
        </w:rPr>
        <w:t>مصادر البيانات :</w:t>
      </w:r>
      <w:bookmarkEnd w:id="29"/>
      <w:bookmarkEnd w:id="30"/>
    </w:p>
    <w:p w14:paraId="3ECB117A" w14:textId="77777777" w:rsidR="003B3A51" w:rsidRPr="00E210D0" w:rsidRDefault="003B3A51" w:rsidP="00E210D0">
      <w:pPr>
        <w:spacing w:before="100" w:beforeAutospacing="1" w:after="100" w:afterAutospacing="1" w:line="360" w:lineRule="auto"/>
        <w:ind w:firstLine="720"/>
        <w:rPr>
          <w:rFonts w:ascii="Sakkal Majalla" w:hAnsi="Sakkal Majalla" w:cs="Sakkal Majalla"/>
          <w:sz w:val="28"/>
          <w:szCs w:val="28"/>
          <w:rtl/>
        </w:rPr>
      </w:pPr>
      <w:r w:rsidRPr="00E210D0">
        <w:rPr>
          <w:rFonts w:ascii="Sakkal Majalla" w:hAnsi="Sakkal Majalla" w:cs="Sakkal Majalla"/>
          <w:sz w:val="28"/>
          <w:szCs w:val="28"/>
          <w:rtl/>
        </w:rPr>
        <w:t>اعتمدت الدراسة على المصادر التالية في جمع البيانات والمعلومات:</w:t>
      </w:r>
    </w:p>
    <w:p w14:paraId="0F6A4B44" w14:textId="77777777" w:rsidR="003B3A51" w:rsidRPr="00E210D0" w:rsidRDefault="003B3A51" w:rsidP="00E210D0">
      <w:pPr>
        <w:numPr>
          <w:ilvl w:val="0"/>
          <w:numId w:val="60"/>
        </w:numPr>
        <w:tabs>
          <w:tab w:val="clear" w:pos="1440"/>
        </w:tabs>
        <w:spacing w:before="100" w:beforeAutospacing="1" w:after="100" w:afterAutospacing="1" w:line="360" w:lineRule="auto"/>
        <w:ind w:left="423"/>
        <w:jc w:val="both"/>
        <w:rPr>
          <w:rFonts w:ascii="Sakkal Majalla" w:hAnsi="Sakkal Majalla" w:cs="Sakkal Majalla"/>
          <w:sz w:val="28"/>
          <w:szCs w:val="28"/>
          <w:rtl/>
        </w:rPr>
      </w:pPr>
      <w:r w:rsidRPr="00E210D0">
        <w:rPr>
          <w:rFonts w:ascii="Sakkal Majalla" w:hAnsi="Sakkal Majalla" w:cs="Sakkal Majalla"/>
          <w:b/>
          <w:bCs/>
          <w:sz w:val="28"/>
          <w:szCs w:val="28"/>
          <w:rtl/>
        </w:rPr>
        <w:t>المصادر الثانوية</w:t>
      </w:r>
      <w:r w:rsidRPr="00E210D0">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306384EF" w14:textId="7CDC99BD" w:rsidR="003B3A51" w:rsidRPr="00E210D0" w:rsidRDefault="003B3A51" w:rsidP="00E210D0">
      <w:pPr>
        <w:numPr>
          <w:ilvl w:val="0"/>
          <w:numId w:val="60"/>
        </w:numPr>
        <w:tabs>
          <w:tab w:val="clear" w:pos="1440"/>
        </w:tabs>
        <w:spacing w:before="100" w:beforeAutospacing="1" w:after="100" w:afterAutospacing="1" w:line="360" w:lineRule="auto"/>
        <w:ind w:left="423"/>
        <w:jc w:val="both"/>
        <w:rPr>
          <w:rFonts w:ascii="Sakkal Majalla" w:hAnsi="Sakkal Majalla" w:cs="Sakkal Majalla"/>
          <w:sz w:val="28"/>
          <w:szCs w:val="28"/>
          <w:rtl/>
        </w:rPr>
      </w:pPr>
      <w:r w:rsidRPr="00E210D0">
        <w:rPr>
          <w:rFonts w:ascii="Sakkal Majalla" w:hAnsi="Sakkal Majalla" w:cs="Sakkal Majalla"/>
          <w:b/>
          <w:bCs/>
          <w:sz w:val="28"/>
          <w:szCs w:val="28"/>
          <w:rtl/>
        </w:rPr>
        <w:t>المصادر الأولية</w:t>
      </w:r>
      <w:r w:rsidRPr="00E210D0">
        <w:rPr>
          <w:rFonts w:ascii="Sakkal Majalla" w:hAnsi="Sakkal Majalla" w:cs="Sakkal Majalla"/>
          <w:sz w:val="28"/>
          <w:szCs w:val="28"/>
          <w:rtl/>
        </w:rPr>
        <w:t>: قام الباحث بإعداد استبانة كأداة رئيسية لجمع البيانات مباشرة من أفراد العينة، حيث تكونت من عدد من الفقرات بهدف التعرف أثر  ممارسة استراتيجيات رأس المال الفكري في تحقيق تميز الأداء المؤسسي: الدور الوسيط للإبداع التنظيمي  دراسة تطبيقية على قطاع التعدين بمنطقة طريف.</w:t>
      </w:r>
    </w:p>
    <w:p w14:paraId="754AE3E3" w14:textId="77777777" w:rsidR="001B45FF" w:rsidRDefault="001B45FF">
      <w:pPr>
        <w:bidi w:val="0"/>
        <w:rPr>
          <w:rFonts w:ascii="Sakkal Majalla" w:hAnsi="Sakkal Majalla" w:cs="Sakkal Majalla"/>
          <w:b/>
          <w:bCs/>
          <w:sz w:val="36"/>
          <w:szCs w:val="36"/>
          <w:rtl/>
        </w:rPr>
      </w:pPr>
      <w:bookmarkStart w:id="31" w:name="_Toc173084879"/>
      <w:r>
        <w:rPr>
          <w:rFonts w:ascii="Sakkal Majalla" w:hAnsi="Sakkal Majalla" w:cs="Sakkal Majalla"/>
          <w:b/>
          <w:bCs/>
          <w:sz w:val="36"/>
          <w:szCs w:val="36"/>
          <w:rtl/>
        </w:rPr>
        <w:br w:type="page"/>
      </w:r>
    </w:p>
    <w:p w14:paraId="74EF8EDA" w14:textId="03C69B92" w:rsidR="003B3A51" w:rsidRPr="00C7172A" w:rsidRDefault="00BA528D" w:rsidP="00C7172A">
      <w:pPr>
        <w:spacing w:before="100" w:beforeAutospacing="1" w:after="100" w:afterAutospacing="1" w:line="360" w:lineRule="auto"/>
        <w:outlineLvl w:val="1"/>
        <w:rPr>
          <w:rFonts w:ascii="Sakkal Majalla" w:hAnsi="Sakkal Majalla" w:cs="Sakkal Majalla"/>
          <w:b/>
          <w:bCs/>
          <w:sz w:val="36"/>
          <w:szCs w:val="36"/>
          <w:rtl/>
        </w:rPr>
      </w:pPr>
      <w:bookmarkStart w:id="32" w:name="_Toc173232658"/>
      <w:r>
        <w:rPr>
          <w:rFonts w:ascii="Sakkal Majalla" w:hAnsi="Sakkal Majalla" w:cs="Sakkal Majalla" w:hint="cs"/>
          <w:b/>
          <w:bCs/>
          <w:sz w:val="36"/>
          <w:szCs w:val="36"/>
          <w:rtl/>
        </w:rPr>
        <w:lastRenderedPageBreak/>
        <w:t xml:space="preserve">12.1 </w:t>
      </w:r>
      <w:r w:rsidR="003B3A51" w:rsidRPr="00C7172A">
        <w:rPr>
          <w:rFonts w:ascii="Sakkal Majalla" w:hAnsi="Sakkal Majalla" w:cs="Sakkal Majalla"/>
          <w:b/>
          <w:bCs/>
          <w:sz w:val="36"/>
          <w:szCs w:val="36"/>
          <w:rtl/>
        </w:rPr>
        <w:t>أدوات الدراسة:</w:t>
      </w:r>
      <w:bookmarkEnd w:id="31"/>
      <w:bookmarkEnd w:id="32"/>
    </w:p>
    <w:p w14:paraId="25482CB8" w14:textId="77777777" w:rsidR="003B3A51" w:rsidRPr="00E210D0" w:rsidRDefault="003B3A51" w:rsidP="0006007F">
      <w:pPr>
        <w:spacing w:before="100" w:beforeAutospacing="1" w:after="100" w:afterAutospacing="1" w:line="360" w:lineRule="auto"/>
        <w:ind w:firstLine="720"/>
        <w:jc w:val="both"/>
        <w:rPr>
          <w:rFonts w:ascii="Sakkal Majalla" w:hAnsi="Sakkal Majalla" w:cs="Sakkal Majalla"/>
          <w:sz w:val="28"/>
          <w:szCs w:val="28"/>
          <w:rtl/>
        </w:rPr>
      </w:pPr>
      <w:r w:rsidRPr="00E210D0">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CE85B7E" w14:textId="77777777" w:rsidR="003B3A51" w:rsidRPr="00E210D0" w:rsidRDefault="003B3A51" w:rsidP="00E210D0">
      <w:pPr>
        <w:pStyle w:val="ListParagraph"/>
        <w:numPr>
          <w:ilvl w:val="0"/>
          <w:numId w:val="59"/>
        </w:numPr>
        <w:spacing w:before="100" w:beforeAutospacing="1" w:after="100" w:afterAutospacing="1" w:line="360" w:lineRule="auto"/>
        <w:ind w:left="423"/>
        <w:jc w:val="both"/>
        <w:rPr>
          <w:rFonts w:ascii="Sakkal Majalla" w:hAnsi="Sakkal Majalla" w:cs="Sakkal Majalla"/>
          <w:sz w:val="28"/>
          <w:szCs w:val="28"/>
        </w:rPr>
      </w:pPr>
      <w:r w:rsidRPr="00E210D0">
        <w:rPr>
          <w:rFonts w:ascii="Sakkal Majalla" w:hAnsi="Sakkal Majalla" w:cs="Sakkal Majalla"/>
          <w:b/>
          <w:bCs/>
          <w:sz w:val="28"/>
          <w:szCs w:val="28"/>
          <w:rtl/>
        </w:rPr>
        <w:t>القسم الأول:</w:t>
      </w:r>
      <w:r w:rsidRPr="00E210D0">
        <w:rPr>
          <w:rFonts w:ascii="Sakkal Majalla" w:hAnsi="Sakkal Majalla" w:cs="Sakkal Majalla"/>
          <w:sz w:val="28"/>
          <w:szCs w:val="28"/>
          <w:rtl/>
        </w:rPr>
        <w:t xml:space="preserve"> وهو الجزء الخاص بالمتغيرات الديمغرافية لأفراد عينة الدراسة من المشاريع الريادية الصغيرة والمتوسطة بالمملكة العربية السعودية والمتمثلة بـ: النوع الاجتماعي، والعمر، والمؤهل العلمي، والوضع المهني.</w:t>
      </w:r>
    </w:p>
    <w:p w14:paraId="4B2AC0FB" w14:textId="77777777" w:rsidR="003B3A51" w:rsidRPr="00E210D0" w:rsidRDefault="003B3A51" w:rsidP="00E210D0">
      <w:pPr>
        <w:pStyle w:val="ListParagraph"/>
        <w:numPr>
          <w:ilvl w:val="0"/>
          <w:numId w:val="59"/>
        </w:numPr>
        <w:spacing w:before="100" w:beforeAutospacing="1" w:after="100" w:afterAutospacing="1" w:line="360" w:lineRule="auto"/>
        <w:ind w:left="423"/>
        <w:jc w:val="both"/>
        <w:rPr>
          <w:rFonts w:ascii="Sakkal Majalla" w:hAnsi="Sakkal Majalla" w:cs="Sakkal Majalla"/>
          <w:sz w:val="28"/>
          <w:szCs w:val="28"/>
        </w:rPr>
      </w:pPr>
      <w:r w:rsidRPr="00E210D0">
        <w:rPr>
          <w:rFonts w:ascii="Sakkal Majalla" w:hAnsi="Sakkal Majalla" w:cs="Sakkal Majalla"/>
          <w:b/>
          <w:bCs/>
          <w:sz w:val="28"/>
          <w:szCs w:val="28"/>
          <w:rtl/>
        </w:rPr>
        <w:t>القسم الثاني</w:t>
      </w:r>
      <w:r w:rsidRPr="00E210D0">
        <w:rPr>
          <w:rFonts w:ascii="Sakkal Majalla" w:hAnsi="Sakkal Majalla" w:cs="Sakkal Majalla"/>
          <w:sz w:val="28"/>
          <w:szCs w:val="28"/>
          <w:rtl/>
        </w:rPr>
        <w:t xml:space="preserve">: اشتمل القسم الثاني على الفقرات والأبعاد التي تقيس متغيرات الدراسة المستقل  وقد اعتمد الباحث على دراسة (( </w:t>
      </w:r>
      <w:r w:rsidRPr="00E210D0">
        <w:rPr>
          <w:rFonts w:ascii="Sakkal Majalla" w:hAnsi="Sakkal Majalla" w:cs="Sakkal Majalla"/>
          <w:sz w:val="28"/>
          <w:szCs w:val="28"/>
        </w:rPr>
        <w:t>ALderei,2022</w:t>
      </w:r>
      <w:r w:rsidRPr="00E210D0">
        <w:rPr>
          <w:rFonts w:ascii="Sakkal Majalla" w:hAnsi="Sakkal Majalla" w:cs="Sakkal Majalla"/>
          <w:sz w:val="28"/>
          <w:szCs w:val="28"/>
          <w:rtl/>
          <w:lang w:bidi="ar-EG"/>
        </w:rPr>
        <w:t>)</w:t>
      </w:r>
      <w:r w:rsidRPr="00E210D0">
        <w:rPr>
          <w:rFonts w:ascii="Sakkal Majalla" w:hAnsi="Sakkal Majalla" w:cs="Sakkal Majalla"/>
          <w:sz w:val="28"/>
          <w:szCs w:val="28"/>
          <w:rtl/>
        </w:rPr>
        <w:t>) والتابع وقد اعتمد الباحث على دراسة( على،2021) والوسيط واعتمد الباحث على دراسة( رشيد وحميد، 2019).</w:t>
      </w:r>
    </w:p>
    <w:p w14:paraId="466A5D0B" w14:textId="5C18B76E" w:rsidR="00D22171" w:rsidRPr="00C7172A" w:rsidRDefault="00BA528D" w:rsidP="00C7172A">
      <w:pPr>
        <w:spacing w:before="100" w:beforeAutospacing="1" w:after="100" w:afterAutospacing="1" w:line="360" w:lineRule="auto"/>
        <w:outlineLvl w:val="1"/>
        <w:rPr>
          <w:rFonts w:ascii="Sakkal Majalla" w:hAnsi="Sakkal Majalla" w:cs="Sakkal Majalla"/>
          <w:b/>
          <w:bCs/>
          <w:sz w:val="36"/>
          <w:szCs w:val="36"/>
          <w:rtl/>
        </w:rPr>
      </w:pPr>
      <w:bookmarkStart w:id="33" w:name="_Toc173084880"/>
      <w:bookmarkStart w:id="34" w:name="_Toc173232659"/>
      <w:r>
        <w:rPr>
          <w:rFonts w:ascii="Sakkal Majalla" w:hAnsi="Sakkal Majalla" w:cs="Sakkal Majalla" w:hint="cs"/>
          <w:b/>
          <w:bCs/>
          <w:sz w:val="36"/>
          <w:szCs w:val="36"/>
          <w:rtl/>
        </w:rPr>
        <w:t xml:space="preserve">13.1 </w:t>
      </w:r>
      <w:r w:rsidR="00A74F76" w:rsidRPr="00C7172A">
        <w:rPr>
          <w:rFonts w:ascii="Sakkal Majalla" w:hAnsi="Sakkal Majalla" w:cs="Sakkal Majalla"/>
          <w:b/>
          <w:bCs/>
          <w:sz w:val="36"/>
          <w:szCs w:val="36"/>
          <w:rtl/>
        </w:rPr>
        <w:t>حدود</w:t>
      </w:r>
      <w:r w:rsidR="00D22171" w:rsidRPr="00C7172A">
        <w:rPr>
          <w:rFonts w:ascii="Sakkal Majalla" w:hAnsi="Sakkal Majalla" w:cs="Sakkal Majalla"/>
          <w:b/>
          <w:bCs/>
          <w:sz w:val="36"/>
          <w:szCs w:val="36"/>
          <w:rtl/>
        </w:rPr>
        <w:t xml:space="preserve"> الدراسة </w:t>
      </w:r>
      <w:r w:rsidR="00A74F76" w:rsidRPr="00C7172A">
        <w:rPr>
          <w:rFonts w:ascii="Sakkal Majalla" w:hAnsi="Sakkal Majalla" w:cs="Sakkal Majalla"/>
          <w:b/>
          <w:bCs/>
          <w:sz w:val="36"/>
          <w:szCs w:val="36"/>
          <w:rtl/>
        </w:rPr>
        <w:t>:</w:t>
      </w:r>
      <w:bookmarkEnd w:id="33"/>
      <w:bookmarkEnd w:id="34"/>
    </w:p>
    <w:p w14:paraId="0D993F83" w14:textId="56A9F79C" w:rsidR="00A74F76" w:rsidRPr="00E210D0" w:rsidRDefault="00C1529F" w:rsidP="00E210D0">
      <w:pPr>
        <w:pStyle w:val="ListParagraph"/>
        <w:numPr>
          <w:ilvl w:val="0"/>
          <w:numId w:val="58"/>
        </w:numPr>
        <w:spacing w:before="100" w:beforeAutospacing="1" w:after="100" w:afterAutospacing="1" w:line="360" w:lineRule="auto"/>
        <w:ind w:left="423"/>
        <w:jc w:val="both"/>
        <w:rPr>
          <w:rFonts w:ascii="Sakkal Majalla" w:hAnsi="Sakkal Majalla" w:cs="Sakkal Majalla"/>
          <w:sz w:val="28"/>
          <w:szCs w:val="28"/>
        </w:rPr>
      </w:pPr>
      <w:r w:rsidRPr="001B45FF">
        <w:rPr>
          <w:rFonts w:ascii="Sakkal Majalla" w:hAnsi="Sakkal Majalla" w:cs="Sakkal Majalla"/>
          <w:b/>
          <w:bCs/>
          <w:sz w:val="28"/>
          <w:szCs w:val="28"/>
          <w:rtl/>
        </w:rPr>
        <w:t>الحدود الموضوعية</w:t>
      </w:r>
      <w:r w:rsidRPr="00E210D0">
        <w:rPr>
          <w:rFonts w:ascii="Sakkal Majalla" w:hAnsi="Sakkal Majalla" w:cs="Sakkal Majalla"/>
          <w:sz w:val="28"/>
          <w:szCs w:val="28"/>
          <w:rtl/>
        </w:rPr>
        <w:t xml:space="preserve">: </w:t>
      </w:r>
      <w:r w:rsidR="004A73CD" w:rsidRPr="00E210D0">
        <w:rPr>
          <w:rFonts w:ascii="Sakkal Majalla" w:hAnsi="Sakkal Majalla" w:cs="Sakkal Majalla"/>
          <w:sz w:val="28"/>
          <w:szCs w:val="28"/>
          <w:rtl/>
        </w:rPr>
        <w:t xml:space="preserve"> اقتصرت الدراسة على التعرف </w:t>
      </w:r>
      <w:r w:rsidRPr="00E210D0">
        <w:rPr>
          <w:rFonts w:ascii="Sakkal Majalla" w:hAnsi="Sakkal Majalla" w:cs="Sakkal Majalla"/>
          <w:sz w:val="28"/>
          <w:szCs w:val="28"/>
          <w:rtl/>
        </w:rPr>
        <w:t xml:space="preserve"> أثر  ممارسة استراتيجيات رأس المال الفكري بأبعاده( رأس المال البشري- رأس مال العلاقات- رأس المال الهيكلي- رأس المال الاجتماعي)  في تحقيق تميز الأداء المؤسسي بأبعاده( تميز تقديم الخدمة- تميز المرؤوسين- تميز العمليات الداخلية): الدور الوسيط للإبداع التنظيمي .</w:t>
      </w:r>
    </w:p>
    <w:p w14:paraId="72AA9517" w14:textId="7DF5BCEC" w:rsidR="00C1529F" w:rsidRPr="00E210D0" w:rsidRDefault="00C1529F" w:rsidP="00E210D0">
      <w:pPr>
        <w:pStyle w:val="ListParagraph"/>
        <w:numPr>
          <w:ilvl w:val="0"/>
          <w:numId w:val="58"/>
        </w:numPr>
        <w:spacing w:before="100" w:beforeAutospacing="1" w:after="100" w:afterAutospacing="1" w:line="360" w:lineRule="auto"/>
        <w:ind w:left="423"/>
        <w:jc w:val="both"/>
        <w:rPr>
          <w:rFonts w:ascii="Sakkal Majalla" w:hAnsi="Sakkal Majalla" w:cs="Sakkal Majalla"/>
          <w:sz w:val="28"/>
          <w:szCs w:val="28"/>
        </w:rPr>
      </w:pPr>
      <w:r w:rsidRPr="001B45FF">
        <w:rPr>
          <w:rFonts w:ascii="Sakkal Majalla" w:hAnsi="Sakkal Majalla" w:cs="Sakkal Majalla"/>
          <w:b/>
          <w:bCs/>
          <w:sz w:val="28"/>
          <w:szCs w:val="28"/>
          <w:rtl/>
        </w:rPr>
        <w:t>الحدود المكانية</w:t>
      </w:r>
      <w:r w:rsidRPr="00E210D0">
        <w:rPr>
          <w:rFonts w:ascii="Sakkal Majalla" w:hAnsi="Sakkal Majalla" w:cs="Sakkal Majalla"/>
          <w:sz w:val="28"/>
          <w:szCs w:val="28"/>
          <w:rtl/>
        </w:rPr>
        <w:t xml:space="preserve">: </w:t>
      </w:r>
      <w:r w:rsidR="000D26E6" w:rsidRPr="00E210D0">
        <w:rPr>
          <w:rFonts w:ascii="Sakkal Majalla" w:hAnsi="Sakkal Majalla" w:cs="Sakkal Majalla"/>
          <w:sz w:val="28"/>
          <w:szCs w:val="28"/>
          <w:rtl/>
        </w:rPr>
        <w:t xml:space="preserve">اقتصرت الدراسة على  الشركات </w:t>
      </w:r>
      <w:r w:rsidR="001B45FF" w:rsidRPr="00E210D0">
        <w:rPr>
          <w:rFonts w:ascii="Sakkal Majalla" w:hAnsi="Sakkal Majalla" w:cs="Sakkal Majalla" w:hint="cs"/>
          <w:sz w:val="28"/>
          <w:szCs w:val="28"/>
          <w:rtl/>
        </w:rPr>
        <w:t>العاملة</w:t>
      </w:r>
      <w:r w:rsidR="000D26E6" w:rsidRPr="00E210D0">
        <w:rPr>
          <w:rFonts w:ascii="Sakkal Majalla" w:hAnsi="Sakkal Majalla" w:cs="Sakkal Majalla"/>
          <w:sz w:val="28"/>
          <w:szCs w:val="28"/>
          <w:rtl/>
        </w:rPr>
        <w:t xml:space="preserve"> في </w:t>
      </w:r>
      <w:r w:rsidRPr="00E210D0">
        <w:rPr>
          <w:rFonts w:ascii="Sakkal Majalla" w:hAnsi="Sakkal Majalla" w:cs="Sakkal Majalla"/>
          <w:sz w:val="28"/>
          <w:szCs w:val="28"/>
          <w:rtl/>
        </w:rPr>
        <w:t>قطاع التعدين بطريف.</w:t>
      </w:r>
    </w:p>
    <w:p w14:paraId="0F172699" w14:textId="3FEE26B1" w:rsidR="00C1529F" w:rsidRPr="00E210D0" w:rsidRDefault="00C1529F" w:rsidP="00E210D0">
      <w:pPr>
        <w:pStyle w:val="ListParagraph"/>
        <w:numPr>
          <w:ilvl w:val="0"/>
          <w:numId w:val="58"/>
        </w:numPr>
        <w:spacing w:before="100" w:beforeAutospacing="1" w:after="100" w:afterAutospacing="1" w:line="360" w:lineRule="auto"/>
        <w:ind w:left="423"/>
        <w:jc w:val="both"/>
        <w:rPr>
          <w:rFonts w:ascii="Sakkal Majalla" w:hAnsi="Sakkal Majalla" w:cs="Sakkal Majalla"/>
          <w:sz w:val="28"/>
          <w:szCs w:val="28"/>
        </w:rPr>
      </w:pPr>
      <w:r w:rsidRPr="001B45FF">
        <w:rPr>
          <w:rFonts w:ascii="Sakkal Majalla" w:hAnsi="Sakkal Majalla" w:cs="Sakkal Majalla"/>
          <w:b/>
          <w:bCs/>
          <w:sz w:val="28"/>
          <w:szCs w:val="28"/>
          <w:rtl/>
        </w:rPr>
        <w:t>الحدود البشرية</w:t>
      </w:r>
      <w:r w:rsidRPr="00E210D0">
        <w:rPr>
          <w:rFonts w:ascii="Sakkal Majalla" w:hAnsi="Sakkal Majalla" w:cs="Sakkal Majalla"/>
          <w:sz w:val="28"/>
          <w:szCs w:val="28"/>
          <w:rtl/>
        </w:rPr>
        <w:t>:</w:t>
      </w:r>
      <w:r w:rsidR="000D26E6" w:rsidRPr="00E210D0">
        <w:rPr>
          <w:rFonts w:ascii="Sakkal Majalla" w:hAnsi="Sakkal Majalla" w:cs="Sakkal Majalla"/>
          <w:sz w:val="28"/>
          <w:szCs w:val="28"/>
          <w:rtl/>
        </w:rPr>
        <w:t xml:space="preserve"> اقتصرت الدراسة على العاملين في  الشركات </w:t>
      </w:r>
      <w:r w:rsidR="001B45FF" w:rsidRPr="00E210D0">
        <w:rPr>
          <w:rFonts w:ascii="Sakkal Majalla" w:hAnsi="Sakkal Majalla" w:cs="Sakkal Majalla" w:hint="cs"/>
          <w:sz w:val="28"/>
          <w:szCs w:val="28"/>
          <w:rtl/>
        </w:rPr>
        <w:t>العاملة</w:t>
      </w:r>
      <w:r w:rsidR="000D26E6" w:rsidRPr="00E210D0">
        <w:rPr>
          <w:rFonts w:ascii="Sakkal Majalla" w:hAnsi="Sakkal Majalla" w:cs="Sakkal Majalla"/>
          <w:sz w:val="28"/>
          <w:szCs w:val="28"/>
          <w:rtl/>
        </w:rPr>
        <w:t xml:space="preserve"> </w:t>
      </w:r>
      <w:r w:rsidRPr="00E210D0">
        <w:rPr>
          <w:rFonts w:ascii="Sakkal Majalla" w:hAnsi="Sakkal Majalla" w:cs="Sakkal Majalla"/>
          <w:sz w:val="28"/>
          <w:szCs w:val="28"/>
          <w:rtl/>
        </w:rPr>
        <w:t xml:space="preserve"> في قطاع التعدين.</w:t>
      </w:r>
    </w:p>
    <w:p w14:paraId="59566572" w14:textId="55156FFA" w:rsidR="003531F6" w:rsidRPr="00E210D0" w:rsidRDefault="00C1529F" w:rsidP="00E210D0">
      <w:pPr>
        <w:pStyle w:val="ListParagraph"/>
        <w:numPr>
          <w:ilvl w:val="0"/>
          <w:numId w:val="58"/>
        </w:numPr>
        <w:spacing w:before="100" w:beforeAutospacing="1" w:after="100" w:afterAutospacing="1" w:line="360" w:lineRule="auto"/>
        <w:ind w:left="423"/>
        <w:jc w:val="both"/>
        <w:rPr>
          <w:rFonts w:ascii="Sakkal Majalla" w:hAnsi="Sakkal Majalla" w:cs="Sakkal Majalla"/>
          <w:sz w:val="28"/>
          <w:szCs w:val="28"/>
          <w:rtl/>
        </w:rPr>
        <w:sectPr w:rsidR="003531F6" w:rsidRPr="00E210D0" w:rsidSect="00BA753B">
          <w:footerReference w:type="even" r:id="rId18"/>
          <w:footerReference w:type="default" r:id="rId19"/>
          <w:footerReference w:type="first" r:id="rId20"/>
          <w:pgSz w:w="11906" w:h="16838" w:code="9"/>
          <w:pgMar w:top="1440" w:right="1985" w:bottom="1440" w:left="1418" w:header="720" w:footer="720" w:gutter="567"/>
          <w:pgNumType w:start="1"/>
          <w:cols w:space="708"/>
          <w:bidi/>
          <w:rtlGutter/>
          <w:docGrid w:linePitch="360"/>
        </w:sectPr>
      </w:pPr>
      <w:r w:rsidRPr="001B45FF">
        <w:rPr>
          <w:rFonts w:ascii="Sakkal Majalla" w:hAnsi="Sakkal Majalla" w:cs="Sakkal Majalla"/>
          <w:b/>
          <w:bCs/>
          <w:sz w:val="28"/>
          <w:szCs w:val="28"/>
          <w:rtl/>
        </w:rPr>
        <w:t>الحدود الزمنية</w:t>
      </w:r>
      <w:r w:rsidRPr="00E210D0">
        <w:rPr>
          <w:rFonts w:ascii="Sakkal Majalla" w:hAnsi="Sakkal Majalla" w:cs="Sakkal Majalla"/>
          <w:sz w:val="28"/>
          <w:szCs w:val="28"/>
          <w:rtl/>
        </w:rPr>
        <w:t>:</w:t>
      </w:r>
      <w:r w:rsidR="001B45FF">
        <w:rPr>
          <w:rFonts w:ascii="Sakkal Majalla" w:hAnsi="Sakkal Majalla" w:cs="Sakkal Majalla" w:hint="cs"/>
          <w:sz w:val="28"/>
          <w:szCs w:val="28"/>
          <w:rtl/>
        </w:rPr>
        <w:t xml:space="preserve"> </w:t>
      </w:r>
      <w:r w:rsidR="00562686" w:rsidRPr="00E210D0">
        <w:rPr>
          <w:rFonts w:ascii="Sakkal Majalla" w:hAnsi="Sakkal Majalla" w:cs="Sakkal Majalla"/>
          <w:sz w:val="28"/>
          <w:szCs w:val="28"/>
          <w:rtl/>
        </w:rPr>
        <w:t xml:space="preserve">اقتصرت الدراسة على  عام </w:t>
      </w:r>
      <w:r w:rsidRPr="00E210D0">
        <w:rPr>
          <w:rFonts w:ascii="Sakkal Majalla" w:hAnsi="Sakkal Majalla" w:cs="Sakkal Majalla"/>
          <w:sz w:val="28"/>
          <w:szCs w:val="28"/>
          <w:rtl/>
        </w:rPr>
        <w:t>2024</w:t>
      </w:r>
      <w:r w:rsidR="00562686" w:rsidRPr="00E210D0">
        <w:rPr>
          <w:rFonts w:ascii="Sakkal Majalla" w:hAnsi="Sakkal Majalla" w:cs="Sakkal Majalla"/>
          <w:sz w:val="28"/>
          <w:szCs w:val="28"/>
          <w:rtl/>
        </w:rPr>
        <w:t>.</w:t>
      </w:r>
    </w:p>
    <w:p w14:paraId="5D733608" w14:textId="77777777" w:rsidR="00E210D0" w:rsidRDefault="00E210D0">
      <w:pPr>
        <w:bidi w:val="0"/>
        <w:rPr>
          <w:rFonts w:ascii="Sakkal Majalla" w:eastAsiaTheme="majorEastAsia" w:hAnsi="Sakkal Majalla" w:cs="Sakkal Majalla"/>
          <w:b/>
          <w:bCs/>
          <w:sz w:val="44"/>
          <w:szCs w:val="40"/>
          <w:u w:val="single"/>
          <w:rtl/>
          <w:lang w:bidi="ar-EG"/>
        </w:rPr>
      </w:pPr>
      <w:bookmarkStart w:id="35" w:name="_Toc173084881"/>
      <w:r>
        <w:rPr>
          <w:rtl/>
          <w:lang w:bidi="ar-EG"/>
        </w:rPr>
        <w:br w:type="page"/>
      </w:r>
    </w:p>
    <w:p w14:paraId="161B9521" w14:textId="0C598465" w:rsidR="00C1529F" w:rsidRPr="00BA528D" w:rsidRDefault="00BA528D" w:rsidP="00BA528D">
      <w:pPr>
        <w:jc w:val="center"/>
        <w:outlineLvl w:val="0"/>
        <w:rPr>
          <w:rFonts w:ascii="Sakkal Majalla" w:hAnsi="Sakkal Majalla" w:cs="Sakkal Majalla"/>
          <w:b/>
          <w:bCs/>
          <w:sz w:val="40"/>
          <w:szCs w:val="40"/>
          <w:rtl/>
        </w:rPr>
      </w:pPr>
      <w:bookmarkStart w:id="36" w:name="_Toc173232660"/>
      <w:r w:rsidRPr="00BA528D">
        <w:rPr>
          <w:rFonts w:ascii="Sakkal Majalla" w:hAnsi="Sakkal Majalla" w:cs="Sakkal Majalla" w:hint="cs"/>
          <w:b/>
          <w:bCs/>
          <w:sz w:val="40"/>
          <w:szCs w:val="40"/>
          <w:rtl/>
        </w:rPr>
        <w:lastRenderedPageBreak/>
        <w:t xml:space="preserve">الفصل الثاني: </w:t>
      </w:r>
      <w:r w:rsidR="003531F6" w:rsidRPr="00BA528D">
        <w:rPr>
          <w:rFonts w:ascii="Sakkal Majalla" w:hAnsi="Sakkal Majalla" w:cs="Sakkal Majalla"/>
          <w:b/>
          <w:bCs/>
          <w:sz w:val="40"/>
          <w:szCs w:val="40"/>
          <w:rtl/>
        </w:rPr>
        <w:t>الاطار النظري</w:t>
      </w:r>
      <w:bookmarkEnd w:id="35"/>
      <w:bookmarkEnd w:id="36"/>
    </w:p>
    <w:p w14:paraId="13264A1C" w14:textId="77777777" w:rsidR="003531F6" w:rsidRPr="00BA528D" w:rsidRDefault="003531F6" w:rsidP="00BA528D">
      <w:pPr>
        <w:jc w:val="center"/>
        <w:outlineLvl w:val="0"/>
        <w:rPr>
          <w:rFonts w:ascii="Sakkal Majalla" w:hAnsi="Sakkal Majalla" w:cs="Sakkal Majalla"/>
          <w:b/>
          <w:bCs/>
          <w:sz w:val="40"/>
          <w:szCs w:val="40"/>
          <w:rtl/>
        </w:rPr>
        <w:sectPr w:rsidR="003531F6" w:rsidRPr="00BA528D" w:rsidSect="00BA753B">
          <w:type w:val="continuous"/>
          <w:pgSz w:w="11906" w:h="16838" w:code="9"/>
          <w:pgMar w:top="1440" w:right="1985" w:bottom="1440" w:left="1418" w:header="720" w:footer="720" w:gutter="567"/>
          <w:cols w:space="708"/>
          <w:bidi/>
          <w:rtlGutter/>
          <w:docGrid w:linePitch="360"/>
        </w:sectPr>
      </w:pPr>
    </w:p>
    <w:p w14:paraId="559CC7C2" w14:textId="53463A89" w:rsidR="00575388" w:rsidRPr="00BA528D" w:rsidRDefault="003531F6" w:rsidP="00BA528D">
      <w:pPr>
        <w:jc w:val="center"/>
        <w:outlineLvl w:val="1"/>
        <w:rPr>
          <w:rFonts w:ascii="Sakkal Majalla" w:hAnsi="Sakkal Majalla" w:cs="Sakkal Majalla"/>
          <w:b/>
          <w:bCs/>
          <w:sz w:val="36"/>
          <w:szCs w:val="36"/>
        </w:rPr>
      </w:pPr>
      <w:bookmarkStart w:id="37" w:name="_Toc173084882"/>
      <w:bookmarkStart w:id="38" w:name="_Toc173232661"/>
      <w:r w:rsidRPr="00BA528D">
        <w:rPr>
          <w:rFonts w:ascii="Sakkal Majalla" w:hAnsi="Sakkal Majalla" w:cs="Sakkal Majalla"/>
          <w:b/>
          <w:bCs/>
          <w:sz w:val="36"/>
          <w:szCs w:val="36"/>
          <w:rtl/>
        </w:rPr>
        <w:t>المبحث الاول:</w:t>
      </w:r>
      <w:r w:rsidR="00575388" w:rsidRPr="00BA528D">
        <w:rPr>
          <w:rFonts w:ascii="Sakkal Majalla" w:hAnsi="Sakkal Majalla" w:cs="Sakkal Majalla"/>
          <w:b/>
          <w:bCs/>
          <w:sz w:val="36"/>
          <w:szCs w:val="36"/>
          <w:rtl/>
        </w:rPr>
        <w:t xml:space="preserve"> رأس المال الفكري</w:t>
      </w:r>
      <w:bookmarkEnd w:id="37"/>
      <w:bookmarkEnd w:id="38"/>
    </w:p>
    <w:p w14:paraId="13C33B8A" w14:textId="48CDF4AD" w:rsidR="00A74F76" w:rsidRPr="00BA528D" w:rsidRDefault="00BA528D" w:rsidP="00BA528D">
      <w:pPr>
        <w:spacing w:before="100" w:beforeAutospacing="1" w:after="100" w:afterAutospacing="1" w:line="360" w:lineRule="auto"/>
        <w:outlineLvl w:val="2"/>
        <w:rPr>
          <w:rFonts w:ascii="Sakkal Majalla" w:hAnsi="Sakkal Majalla" w:cs="Sakkal Majalla"/>
          <w:b/>
          <w:bCs/>
          <w:sz w:val="36"/>
          <w:szCs w:val="36"/>
          <w:rtl/>
        </w:rPr>
      </w:pPr>
      <w:bookmarkStart w:id="39" w:name="_Toc173232662"/>
      <w:r w:rsidRPr="00BA528D">
        <w:rPr>
          <w:rFonts w:ascii="Sakkal Majalla" w:hAnsi="Sakkal Majalla" w:cs="Sakkal Majalla" w:hint="cs"/>
          <w:b/>
          <w:bCs/>
          <w:sz w:val="36"/>
          <w:szCs w:val="36"/>
          <w:rtl/>
        </w:rPr>
        <w:t>1.1.2 مقدمة:</w:t>
      </w:r>
      <w:bookmarkEnd w:id="39"/>
    </w:p>
    <w:p w14:paraId="2EE66F6F" w14:textId="42F7FAFF" w:rsidR="00BB0D52" w:rsidRPr="00BA528D" w:rsidRDefault="00BB0D52" w:rsidP="00BA528D">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يعد رأس المال الفكري رأس مال غير ملموس، يتمثل في الخبرة، والإدارة المعرفية، والأصول غير الملموسة، والموارد البشرية، والتي تستخدم في خلق وزيادة قيمة المنظمة، والمعرفة الاقتصادية التي تساعد المنظمات في الاعتماد على رأس المال الفكري في تحقيق أهدافها</w:t>
      </w:r>
      <w:r w:rsidR="003D103D" w:rsidRPr="00BA528D">
        <w:rPr>
          <w:rFonts w:ascii="Sakkal Majalla" w:hAnsi="Sakkal Majalla" w:cs="Sakkal Majalla"/>
          <w:sz w:val="28"/>
          <w:szCs w:val="28"/>
          <w:rtl/>
        </w:rPr>
        <w:t>.</w:t>
      </w:r>
    </w:p>
    <w:p w14:paraId="594DC499" w14:textId="19A74737" w:rsidR="00BB0D52" w:rsidRPr="00BA528D" w:rsidRDefault="0006007F" w:rsidP="00BA528D">
      <w:pPr>
        <w:spacing w:before="100" w:beforeAutospacing="1" w:after="100" w:afterAutospacing="1" w:line="360" w:lineRule="auto"/>
        <w:outlineLvl w:val="2"/>
        <w:rPr>
          <w:rFonts w:ascii="Sakkal Majalla" w:hAnsi="Sakkal Majalla" w:cs="Sakkal Majalla"/>
          <w:b/>
          <w:bCs/>
          <w:sz w:val="36"/>
          <w:szCs w:val="36"/>
          <w:rtl/>
        </w:rPr>
      </w:pPr>
      <w:bookmarkStart w:id="40" w:name="_Toc173084883"/>
      <w:bookmarkStart w:id="41" w:name="_Toc173232663"/>
      <w:r>
        <w:rPr>
          <w:rFonts w:ascii="Sakkal Majalla" w:hAnsi="Sakkal Majalla" w:cs="Sakkal Majalla" w:hint="cs"/>
          <w:b/>
          <w:bCs/>
          <w:sz w:val="36"/>
          <w:szCs w:val="36"/>
          <w:rtl/>
        </w:rPr>
        <w:t xml:space="preserve">2.1.2 </w:t>
      </w:r>
      <w:r w:rsidR="00BB0D52" w:rsidRPr="00BA528D">
        <w:rPr>
          <w:rFonts w:ascii="Sakkal Majalla" w:hAnsi="Sakkal Majalla" w:cs="Sakkal Majalla"/>
          <w:b/>
          <w:bCs/>
          <w:sz w:val="36"/>
          <w:szCs w:val="36"/>
          <w:rtl/>
        </w:rPr>
        <w:t>مفهوم رأس المال الفكري</w:t>
      </w:r>
      <w:r w:rsidR="003D103D" w:rsidRPr="00BA528D">
        <w:rPr>
          <w:rFonts w:ascii="Sakkal Majalla" w:hAnsi="Sakkal Majalla" w:cs="Sakkal Majalla"/>
          <w:b/>
          <w:bCs/>
          <w:sz w:val="36"/>
          <w:szCs w:val="36"/>
          <w:rtl/>
        </w:rPr>
        <w:t>:</w:t>
      </w:r>
      <w:bookmarkEnd w:id="40"/>
      <w:bookmarkEnd w:id="41"/>
    </w:p>
    <w:p w14:paraId="5B0F4A1C" w14:textId="77777777" w:rsidR="003D103D" w:rsidRPr="00BA528D" w:rsidRDefault="00BB0D52" w:rsidP="00BA528D">
      <w:pPr>
        <w:spacing w:before="100" w:beforeAutospacing="1" w:after="100" w:afterAutospacing="1" w:line="360" w:lineRule="auto"/>
        <w:ind w:firstLine="720"/>
        <w:jc w:val="both"/>
        <w:rPr>
          <w:rFonts w:ascii="Sakkal Majalla" w:hAnsi="Sakkal Majalla" w:cs="Sakkal Majalla"/>
          <w:sz w:val="28"/>
          <w:szCs w:val="28"/>
          <w:rtl/>
        </w:rPr>
      </w:pPr>
      <w:r w:rsidRPr="00BA528D">
        <w:rPr>
          <w:rFonts w:ascii="Sakkal Majalla" w:hAnsi="Sakkal Majalla" w:cs="Sakkal Majalla"/>
          <w:sz w:val="28"/>
          <w:szCs w:val="28"/>
          <w:rtl/>
        </w:rPr>
        <w:t>عرف</w:t>
      </w:r>
      <w:r w:rsidRPr="00BA528D">
        <w:rPr>
          <w:rFonts w:ascii="Sakkal Majalla" w:hAnsi="Sakkal Majalla" w:cs="Sakkal Majalla"/>
          <w:sz w:val="28"/>
          <w:szCs w:val="28"/>
        </w:rPr>
        <w:t xml:space="preserve"> (Gogan et al., 2016) </w:t>
      </w:r>
      <w:r w:rsidRPr="00BA528D">
        <w:rPr>
          <w:rFonts w:ascii="Sakkal Majalla" w:hAnsi="Sakkal Majalla" w:cs="Sakkal Majalla"/>
          <w:sz w:val="28"/>
          <w:szCs w:val="28"/>
          <w:rtl/>
        </w:rPr>
        <w:t>رأس المال الفكري بأنه "جميع الموارد غير المادية المتاحة للشركات، والتي من الممكن أن تؤدي إلى فوائد مستقبلية، وإضافة ميزة تنافسية في السوق".</w:t>
      </w:r>
    </w:p>
    <w:p w14:paraId="76C39998" w14:textId="77777777" w:rsidR="003D103D" w:rsidRPr="00BA528D" w:rsidRDefault="00BB0D52" w:rsidP="00BA528D">
      <w:pPr>
        <w:spacing w:before="100" w:beforeAutospacing="1" w:after="100" w:afterAutospacing="1" w:line="360" w:lineRule="auto"/>
        <w:ind w:firstLine="720"/>
        <w:jc w:val="both"/>
        <w:rPr>
          <w:rFonts w:ascii="Sakkal Majalla" w:hAnsi="Sakkal Majalla" w:cs="Sakkal Majalla"/>
          <w:sz w:val="28"/>
          <w:szCs w:val="28"/>
          <w:rtl/>
        </w:rPr>
      </w:pPr>
      <w:r w:rsidRPr="00BA528D">
        <w:rPr>
          <w:rFonts w:ascii="Sakkal Majalla" w:hAnsi="Sakkal Majalla" w:cs="Sakkal Majalla"/>
          <w:sz w:val="28"/>
          <w:szCs w:val="28"/>
          <w:rtl/>
        </w:rPr>
        <w:t xml:space="preserve"> بينما عرفه</w:t>
      </w:r>
      <w:r w:rsidRPr="00BA528D">
        <w:rPr>
          <w:rFonts w:ascii="Sakkal Majalla" w:hAnsi="Sakkal Majalla" w:cs="Sakkal Majalla"/>
          <w:sz w:val="28"/>
          <w:szCs w:val="28"/>
        </w:rPr>
        <w:t xml:space="preserve"> (Xu and Liu, 2020) </w:t>
      </w:r>
      <w:r w:rsidRPr="00BA528D">
        <w:rPr>
          <w:rFonts w:ascii="Sakkal Majalla" w:hAnsi="Sakkal Majalla" w:cs="Sakkal Majalla"/>
          <w:sz w:val="28"/>
          <w:szCs w:val="28"/>
          <w:rtl/>
        </w:rPr>
        <w:t xml:space="preserve">على أنه "الموارد القائمة على أساس المعرفة، والتي تضيف قيمة وتحقق ميزة تنافسية للمنظمة". </w:t>
      </w:r>
    </w:p>
    <w:p w14:paraId="177C022B" w14:textId="48E85D52" w:rsidR="00BB0D52" w:rsidRPr="00BA528D" w:rsidRDefault="00BB0D52" w:rsidP="00BA528D">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كما يعرف رأس المال الفكري التنظيمي على أنه تلك الإجراءات والأداء التنظيمي والخبرة والمعرفة التنظيمية والمؤسسية المتراكمة لدى التنظيم المؤسسي، والتي تمتلكها المؤسسة وتعمل من خلالها على تحسين الأداء المؤسسي وتحقيق الأهداف التي تسعى إليها</w:t>
      </w:r>
      <w:r w:rsidRPr="00BA528D">
        <w:rPr>
          <w:rFonts w:ascii="Sakkal Majalla" w:hAnsi="Sakkal Majalla" w:cs="Sakkal Majalla"/>
          <w:sz w:val="28"/>
          <w:szCs w:val="28"/>
        </w:rPr>
        <w:t xml:space="preserve"> (Uddin et al., 2020).</w:t>
      </w:r>
    </w:p>
    <w:p w14:paraId="0B6BE445" w14:textId="77777777" w:rsidR="00BB0D52" w:rsidRPr="00BA528D" w:rsidRDefault="00BB0D52" w:rsidP="00BA528D">
      <w:pPr>
        <w:spacing w:before="100" w:beforeAutospacing="1" w:after="100" w:afterAutospacing="1" w:line="360" w:lineRule="auto"/>
        <w:ind w:firstLine="720"/>
        <w:jc w:val="both"/>
        <w:rPr>
          <w:rFonts w:ascii="Sakkal Majalla" w:hAnsi="Sakkal Majalla" w:cs="Sakkal Majalla"/>
          <w:sz w:val="28"/>
          <w:szCs w:val="28"/>
          <w:rtl/>
          <w:lang w:bidi="ar-EG"/>
        </w:rPr>
      </w:pPr>
      <w:r w:rsidRPr="00BA528D">
        <w:rPr>
          <w:rFonts w:ascii="Sakkal Majalla" w:hAnsi="Sakkal Majalla" w:cs="Sakkal Majalla"/>
          <w:sz w:val="28"/>
          <w:szCs w:val="28"/>
          <w:rtl/>
        </w:rPr>
        <w:t>يعرف</w:t>
      </w:r>
      <w:r w:rsidRPr="00BA528D">
        <w:rPr>
          <w:rFonts w:ascii="Sakkal Majalla" w:hAnsi="Sakkal Majalla" w:cs="Sakkal Majalla"/>
          <w:sz w:val="28"/>
          <w:szCs w:val="28"/>
        </w:rPr>
        <w:t xml:space="preserve"> (Sardo, Serrasqueiro, and Alves, 2018) </w:t>
      </w:r>
      <w:r w:rsidRPr="00BA528D">
        <w:rPr>
          <w:rFonts w:ascii="Sakkal Majalla" w:hAnsi="Sakkal Majalla" w:cs="Sakkal Majalla"/>
          <w:sz w:val="28"/>
          <w:szCs w:val="28"/>
          <w:rtl/>
        </w:rPr>
        <w:t xml:space="preserve">رأس المال الفكري بأنه "محصلة المخزون غير الملموس لدى المنظمة، مما تمتلكه من موارد بشرية، وهياكل تنظيمية، وقدرات ابتكارية متنوعة وخبرات بشرية، بالإضافة إلى علاقات قوية مع العملاء والمتعاونين والمستفيدين من خدماتها". وترى الباحثة أن رأس المال الفكري هو مجموعة من المهارات والمعارف المتوفرة في المنظمة، والتي تتيح لها التمتع بمعرفة وخبرة </w:t>
      </w:r>
      <w:r w:rsidRPr="00BA528D">
        <w:rPr>
          <w:rFonts w:ascii="Sakkal Majalla" w:hAnsi="Sakkal Majalla" w:cs="Sakkal Majalla"/>
          <w:sz w:val="28"/>
          <w:szCs w:val="28"/>
          <w:rtl/>
        </w:rPr>
        <w:lastRenderedPageBreak/>
        <w:t>واسعة تجعلها قادرة على جعل المنظمة تتميز من خلال الاستجابة لمتطلبات العملاء والفرص التي تتيحها التكنولوجيا وتوظيفها في تحسين المعارف والمهارات لدى العاملين</w:t>
      </w:r>
      <w:r w:rsidRPr="00BA528D">
        <w:rPr>
          <w:rFonts w:ascii="Sakkal Majalla" w:hAnsi="Sakkal Majalla" w:cs="Sakkal Majalla"/>
          <w:sz w:val="28"/>
          <w:szCs w:val="28"/>
        </w:rPr>
        <w:t>.</w:t>
      </w:r>
    </w:p>
    <w:p w14:paraId="4520EAD5" w14:textId="3E4F875C" w:rsidR="00BB0D52" w:rsidRPr="00BA528D" w:rsidRDefault="0006007F" w:rsidP="00BA528D">
      <w:pPr>
        <w:spacing w:before="100" w:beforeAutospacing="1" w:after="100" w:afterAutospacing="1" w:line="360" w:lineRule="auto"/>
        <w:jc w:val="both"/>
        <w:outlineLvl w:val="2"/>
        <w:rPr>
          <w:rFonts w:ascii="Sakkal Majalla" w:hAnsi="Sakkal Majalla" w:cs="Sakkal Majalla"/>
          <w:b/>
          <w:bCs/>
          <w:sz w:val="36"/>
          <w:szCs w:val="36"/>
          <w:rtl/>
        </w:rPr>
      </w:pPr>
      <w:bookmarkStart w:id="42" w:name="_Toc173084884"/>
      <w:bookmarkStart w:id="43" w:name="_Toc173232664"/>
      <w:r>
        <w:rPr>
          <w:rFonts w:ascii="Sakkal Majalla" w:hAnsi="Sakkal Majalla" w:cs="Sakkal Majalla" w:hint="cs"/>
          <w:b/>
          <w:bCs/>
          <w:sz w:val="36"/>
          <w:szCs w:val="36"/>
          <w:rtl/>
        </w:rPr>
        <w:t xml:space="preserve">3.1.2 </w:t>
      </w:r>
      <w:r w:rsidR="00BB0D52" w:rsidRPr="00BA528D">
        <w:rPr>
          <w:rFonts w:ascii="Sakkal Majalla" w:hAnsi="Sakkal Majalla" w:cs="Sakkal Majalla"/>
          <w:b/>
          <w:bCs/>
          <w:sz w:val="36"/>
          <w:szCs w:val="36"/>
          <w:rtl/>
        </w:rPr>
        <w:t>أهمية رأس المال الفكري</w:t>
      </w:r>
      <w:r w:rsidR="003D103D" w:rsidRPr="00BA528D">
        <w:rPr>
          <w:rFonts w:ascii="Sakkal Majalla" w:hAnsi="Sakkal Majalla" w:cs="Sakkal Majalla"/>
          <w:b/>
          <w:bCs/>
          <w:sz w:val="36"/>
          <w:szCs w:val="36"/>
          <w:rtl/>
        </w:rPr>
        <w:t>:</w:t>
      </w:r>
      <w:bookmarkEnd w:id="42"/>
      <w:bookmarkEnd w:id="43"/>
    </w:p>
    <w:p w14:paraId="5B1B85E1" w14:textId="77777777" w:rsidR="003D103D" w:rsidRPr="00BA528D" w:rsidRDefault="00BB0D52" w:rsidP="00BA528D">
      <w:pPr>
        <w:spacing w:before="100" w:beforeAutospacing="1" w:after="100" w:afterAutospacing="1" w:line="360" w:lineRule="auto"/>
        <w:ind w:firstLine="720"/>
        <w:jc w:val="both"/>
        <w:rPr>
          <w:rFonts w:ascii="Sakkal Majalla" w:hAnsi="Sakkal Majalla" w:cs="Sakkal Majalla"/>
          <w:b/>
          <w:bCs/>
          <w:sz w:val="28"/>
          <w:szCs w:val="28"/>
          <w:rtl/>
          <w:lang w:bidi="ar-EG"/>
        </w:rPr>
      </w:pPr>
      <w:r w:rsidRPr="00BA528D">
        <w:rPr>
          <w:rFonts w:ascii="Sakkal Majalla" w:hAnsi="Sakkal Majalla" w:cs="Sakkal Majalla"/>
          <w:b/>
          <w:bCs/>
          <w:sz w:val="28"/>
          <w:szCs w:val="28"/>
          <w:rtl/>
        </w:rPr>
        <w:t>تكمن أهمية رأس المال الفكري في عدة أبعاد يمكن توضيحها من خلال ما يلي</w:t>
      </w:r>
      <w:r w:rsidR="003D103D" w:rsidRPr="00BA528D">
        <w:rPr>
          <w:rFonts w:ascii="Sakkal Majalla" w:hAnsi="Sakkal Majalla" w:cs="Sakkal Majalla"/>
          <w:b/>
          <w:bCs/>
          <w:sz w:val="28"/>
          <w:szCs w:val="28"/>
          <w:rtl/>
          <w:lang w:bidi="ar-EG"/>
        </w:rPr>
        <w:t xml:space="preserve"> : </w:t>
      </w:r>
    </w:p>
    <w:p w14:paraId="1ADDB6F6" w14:textId="3B1F15E1" w:rsidR="00BB0D52" w:rsidRPr="00BA528D" w:rsidRDefault="00BB0D52" w:rsidP="00BA528D">
      <w:pPr>
        <w:spacing w:before="100" w:beforeAutospacing="1" w:after="100" w:afterAutospacing="1" w:line="360" w:lineRule="auto"/>
        <w:ind w:firstLine="720"/>
        <w:jc w:val="both"/>
        <w:rPr>
          <w:rFonts w:ascii="Sakkal Majalla" w:hAnsi="Sakkal Majalla" w:cs="Sakkal Majalla"/>
          <w:sz w:val="28"/>
          <w:szCs w:val="28"/>
          <w:rtl/>
          <w:lang w:bidi="ar-EG"/>
        </w:rPr>
      </w:pPr>
      <w:r w:rsidRPr="00BA528D">
        <w:rPr>
          <w:rFonts w:ascii="Sakkal Majalla" w:hAnsi="Sakkal Majalla" w:cs="Sakkal Majalla"/>
          <w:sz w:val="28"/>
          <w:szCs w:val="28"/>
        </w:rPr>
        <w:t xml:space="preserve"> (Sardo, Serrasqueiro, and</w:t>
      </w:r>
      <w:r w:rsidR="003D103D" w:rsidRPr="00BA528D">
        <w:rPr>
          <w:rFonts w:ascii="Sakkal Majalla" w:hAnsi="Sakkal Majalla" w:cs="Sakkal Majalla"/>
          <w:sz w:val="28"/>
          <w:szCs w:val="28"/>
        </w:rPr>
        <w:t xml:space="preserve"> Alves, 2018) </w:t>
      </w:r>
    </w:p>
    <w:p w14:paraId="46C0BD14" w14:textId="77777777" w:rsidR="00BB0D52" w:rsidRPr="00BA528D" w:rsidRDefault="00BB0D52" w:rsidP="00BA528D">
      <w:pPr>
        <w:pStyle w:val="ListParagraph"/>
        <w:numPr>
          <w:ilvl w:val="0"/>
          <w:numId w:val="81"/>
        </w:numPr>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يعد رأس المال الفكري المحرك الرئيسي لنمو المنظمات المعاصرة، فاستغلاله بطرق مثلى يؤدي إلى انخفاض مساهمة الأصول العينية والمالية كعامل مهم في إنتاج السلع والخدمات</w:t>
      </w:r>
      <w:r w:rsidRPr="00BA528D">
        <w:rPr>
          <w:rFonts w:ascii="Sakkal Majalla" w:hAnsi="Sakkal Majalla" w:cs="Sakkal Majalla"/>
          <w:sz w:val="28"/>
          <w:szCs w:val="28"/>
        </w:rPr>
        <w:t>.</w:t>
      </w:r>
    </w:p>
    <w:p w14:paraId="6B228D91" w14:textId="77777777" w:rsidR="00BB0D52" w:rsidRPr="00BA528D" w:rsidRDefault="00BB0D52" w:rsidP="00BA528D">
      <w:pPr>
        <w:pStyle w:val="ListParagraph"/>
        <w:numPr>
          <w:ilvl w:val="0"/>
          <w:numId w:val="81"/>
        </w:numPr>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تركز المنظمات المعاصرة بشكل كبير على كمية المعرفة والمعلومات والقدرات البشرية التي تتوافر لديها، أكثر من تركيزها على ما تمتلكه من أصول عينية ومالية، كون رأس المال الفكري هو العنصر الأساسي في نجاح المنظمات وازدهارها وتميزها عن منافسيها</w:t>
      </w:r>
      <w:r w:rsidRPr="00BA528D">
        <w:rPr>
          <w:rFonts w:ascii="Sakkal Majalla" w:hAnsi="Sakkal Majalla" w:cs="Sakkal Majalla"/>
          <w:sz w:val="28"/>
          <w:szCs w:val="28"/>
        </w:rPr>
        <w:t>.</w:t>
      </w:r>
    </w:p>
    <w:p w14:paraId="279DE3B2" w14:textId="77777777" w:rsidR="00BB0D52" w:rsidRPr="00BA528D" w:rsidRDefault="00BB0D52" w:rsidP="00BA528D">
      <w:pPr>
        <w:pStyle w:val="ListParagraph"/>
        <w:numPr>
          <w:ilvl w:val="0"/>
          <w:numId w:val="81"/>
        </w:numPr>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تزداد قيمة عناصر رأس المال الفكري مع مرور الوقت، نتيجة لتراكم الخبرات والمعلومات التي تمتلكها المنظمة، على عكس معظم الأصول العينية والمالية التي يتم استهلاكها</w:t>
      </w:r>
      <w:r w:rsidRPr="00BA528D">
        <w:rPr>
          <w:rFonts w:ascii="Sakkal Majalla" w:hAnsi="Sakkal Majalla" w:cs="Sakkal Majalla"/>
          <w:sz w:val="28"/>
          <w:szCs w:val="28"/>
        </w:rPr>
        <w:t>.</w:t>
      </w:r>
    </w:p>
    <w:p w14:paraId="45DE56DE" w14:textId="77777777" w:rsidR="003D103D" w:rsidRPr="00BA528D" w:rsidRDefault="00BB0D52" w:rsidP="00BA528D">
      <w:pPr>
        <w:pStyle w:val="ListParagraph"/>
        <w:numPr>
          <w:ilvl w:val="0"/>
          <w:numId w:val="81"/>
        </w:numPr>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 xml:space="preserve">يعد رأس المال الفكري من أهم مصادر الميزة التنافسية للمنظمات المعاصرة، حيث إن استراتيجية التميز لا يمكن تحقيقها إلا من خلال النتاجات الفكرية والمتمثلة في الإبداع، وتقديم منتجات جديدة، وما يتعلق بالبحث والتطوير. </w:t>
      </w:r>
    </w:p>
    <w:p w14:paraId="4B97EAAC" w14:textId="77777777" w:rsidR="003D103D" w:rsidRPr="00BA528D" w:rsidRDefault="00BB0D52" w:rsidP="00BA528D">
      <w:pPr>
        <w:spacing w:before="100" w:beforeAutospacing="1" w:after="100" w:afterAutospacing="1" w:line="360" w:lineRule="auto"/>
        <w:ind w:firstLine="720"/>
        <w:jc w:val="both"/>
        <w:rPr>
          <w:rFonts w:ascii="Sakkal Majalla" w:hAnsi="Sakkal Majalla" w:cs="Sakkal Majalla"/>
          <w:sz w:val="28"/>
          <w:szCs w:val="28"/>
          <w:rtl/>
        </w:rPr>
      </w:pPr>
      <w:r w:rsidRPr="00BA528D">
        <w:rPr>
          <w:rFonts w:ascii="Sakkal Majalla" w:hAnsi="Sakkal Majalla" w:cs="Sakkal Majalla"/>
          <w:sz w:val="28"/>
          <w:szCs w:val="28"/>
          <w:rtl/>
        </w:rPr>
        <w:t>وأشار</w:t>
      </w:r>
      <w:r w:rsidRPr="00BA528D">
        <w:rPr>
          <w:rFonts w:ascii="Sakkal Majalla" w:hAnsi="Sakkal Majalla" w:cs="Sakkal Majalla"/>
          <w:sz w:val="28"/>
          <w:szCs w:val="28"/>
        </w:rPr>
        <w:t xml:space="preserve"> (Lacuzzi, Massaro, and Garlatti, 2020) </w:t>
      </w:r>
      <w:r w:rsidRPr="00BA528D">
        <w:rPr>
          <w:rFonts w:ascii="Sakkal Majalla" w:hAnsi="Sakkal Majalla" w:cs="Sakkal Majalla"/>
          <w:sz w:val="28"/>
          <w:szCs w:val="28"/>
          <w:rtl/>
        </w:rPr>
        <w:t xml:space="preserve">إلى أن رأس المال الفكري يساهم في تحديد الوضع الاستراتيجي للمنظمة، من خلال توفير فهم أفضل لكيفية تخصيص الموارد في المنظمة، ويمكن المنظمة من تعزيز أدائها من خلال توفير معلومات مفيدة لأصحاب المصالح في المنظمة. </w:t>
      </w:r>
    </w:p>
    <w:p w14:paraId="6F34EC6B" w14:textId="1E12B3C9" w:rsidR="00BB0D52" w:rsidRPr="00BA528D" w:rsidRDefault="00BB0D52" w:rsidP="00BA528D">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lastRenderedPageBreak/>
        <w:t>كما أشار</w:t>
      </w:r>
      <w:r w:rsidRPr="00BA528D">
        <w:rPr>
          <w:rFonts w:ascii="Sakkal Majalla" w:hAnsi="Sakkal Majalla" w:cs="Sakkal Majalla"/>
          <w:sz w:val="28"/>
          <w:szCs w:val="28"/>
        </w:rPr>
        <w:t xml:space="preserve"> (Huang, Tayles, and Luther, 2020) </w:t>
      </w:r>
      <w:r w:rsidRPr="00BA528D">
        <w:rPr>
          <w:rFonts w:ascii="Sakkal Majalla" w:hAnsi="Sakkal Majalla" w:cs="Sakkal Majalla"/>
          <w:sz w:val="28"/>
          <w:szCs w:val="28"/>
          <w:rtl/>
        </w:rPr>
        <w:t>إلى زيادة أهمية رأس المال الفكري في تحقيق الاستدامة للمنظمات، حيث إن الاستدامة طويلة الأجل للمنظمة تتطلب التركيز على استمرارية الإنتاج بطريقة جيدة أكثر من الحصول على ربح مادي سريع ومؤقت</w:t>
      </w:r>
      <w:r w:rsidRPr="00BA528D">
        <w:rPr>
          <w:rFonts w:ascii="Sakkal Majalla" w:hAnsi="Sakkal Majalla" w:cs="Sakkal Majalla"/>
          <w:sz w:val="28"/>
          <w:szCs w:val="28"/>
        </w:rPr>
        <w:t>.</w:t>
      </w:r>
    </w:p>
    <w:p w14:paraId="5C5EAD05" w14:textId="77777777" w:rsidR="00BB0D52" w:rsidRPr="00BA528D" w:rsidRDefault="00BB0D52" w:rsidP="00BA528D">
      <w:pPr>
        <w:spacing w:before="100" w:beforeAutospacing="1" w:after="100" w:afterAutospacing="1" w:line="360" w:lineRule="auto"/>
        <w:ind w:firstLine="720"/>
        <w:jc w:val="both"/>
        <w:rPr>
          <w:rFonts w:ascii="Sakkal Majalla" w:hAnsi="Sakkal Majalla" w:cs="Sakkal Majalla"/>
          <w:sz w:val="28"/>
          <w:szCs w:val="28"/>
          <w:rtl/>
        </w:rPr>
      </w:pPr>
      <w:r w:rsidRPr="00BA528D">
        <w:rPr>
          <w:rFonts w:ascii="Sakkal Majalla" w:hAnsi="Sakkal Majalla" w:cs="Sakkal Majalla"/>
          <w:sz w:val="28"/>
          <w:szCs w:val="28"/>
          <w:rtl/>
        </w:rPr>
        <w:t>يعد رأس المال الفكري عديم الفائدة إذا لم يكن موظفاً لمعظم الخبرات والمهارات والمعلومات التي لدى الأفراد في معرفة ذهنية غير ملموسة وغير متاحة لمتخذي القرار، لذا وجب على المنظمات الاهتمام بالقدرات الوظيفية الذهنية ومنح الموظفين الفرصة للمشاركة في الأفكار. فنجاح المنظمات يعتمد على كيفية إدارتها لرأس المال الفكري بحكمة، وتؤدي إدارة الأصول الفكرية بحكمة وعقلانية إلى تخفيض تكاليف الإنتاج وزيادة الأرباح.</w:t>
      </w:r>
    </w:p>
    <w:p w14:paraId="75A448A1" w14:textId="57565E2B" w:rsidR="00BB0D52" w:rsidRPr="00BA528D" w:rsidRDefault="003D103D" w:rsidP="00BA528D">
      <w:pPr>
        <w:spacing w:before="100" w:beforeAutospacing="1" w:after="100" w:afterAutospacing="1" w:line="360" w:lineRule="auto"/>
        <w:ind w:firstLine="720"/>
        <w:jc w:val="both"/>
        <w:rPr>
          <w:rFonts w:ascii="Sakkal Majalla" w:hAnsi="Sakkal Majalla" w:cs="Sakkal Majalla"/>
          <w:sz w:val="28"/>
          <w:szCs w:val="28"/>
          <w:rtl/>
        </w:rPr>
      </w:pPr>
      <w:r w:rsidRPr="00BA528D">
        <w:rPr>
          <w:rFonts w:ascii="Sakkal Majalla" w:hAnsi="Sakkal Majalla" w:cs="Sakkal Majalla"/>
          <w:sz w:val="28"/>
          <w:szCs w:val="28"/>
          <w:rtl/>
        </w:rPr>
        <w:t xml:space="preserve">ومما سبق يرى الباحث </w:t>
      </w:r>
      <w:r w:rsidR="00BB0D52" w:rsidRPr="00BA528D">
        <w:rPr>
          <w:rFonts w:ascii="Sakkal Majalla" w:hAnsi="Sakkal Majalla" w:cs="Sakkal Majalla"/>
          <w:sz w:val="28"/>
          <w:szCs w:val="28"/>
          <w:rtl/>
        </w:rPr>
        <w:t xml:space="preserve"> أن رأس المال الفكري يمثل مؤشر تقييم أداء المنظمة من خلال تحديد السياسات التي تشجعها على تحقيق أهدافها الموضوعية، بالإضافة إلى إمكانية تصحيح المسار الوظيفي بشكل سريع في حال وجد انحراف في عمليات المنظمة، بالإضافة إلى دور رأس المال الفكري في تحسين أداء العاملين وتحسين جودة الأنشطة الإدارية في المنظمة</w:t>
      </w:r>
      <w:r w:rsidR="00BB0D52" w:rsidRPr="00BA528D">
        <w:rPr>
          <w:rFonts w:ascii="Sakkal Majalla" w:hAnsi="Sakkal Majalla" w:cs="Sakkal Majalla"/>
          <w:sz w:val="28"/>
          <w:szCs w:val="28"/>
        </w:rPr>
        <w:t>.</w:t>
      </w:r>
    </w:p>
    <w:p w14:paraId="3A832FAA" w14:textId="1D167D5C" w:rsidR="00BB0D52" w:rsidRPr="00BA528D" w:rsidRDefault="0006007F" w:rsidP="00BA528D">
      <w:pPr>
        <w:spacing w:before="100" w:beforeAutospacing="1" w:after="100" w:afterAutospacing="1" w:line="360" w:lineRule="auto"/>
        <w:jc w:val="both"/>
        <w:outlineLvl w:val="2"/>
        <w:rPr>
          <w:rFonts w:ascii="Sakkal Majalla" w:hAnsi="Sakkal Majalla" w:cs="Sakkal Majalla"/>
          <w:b/>
          <w:bCs/>
          <w:sz w:val="36"/>
          <w:szCs w:val="36"/>
          <w:rtl/>
        </w:rPr>
      </w:pPr>
      <w:bookmarkStart w:id="44" w:name="_Toc173084885"/>
      <w:bookmarkStart w:id="45" w:name="_Toc173232665"/>
      <w:r>
        <w:rPr>
          <w:rFonts w:ascii="Sakkal Majalla" w:hAnsi="Sakkal Majalla" w:cs="Sakkal Majalla" w:hint="cs"/>
          <w:b/>
          <w:bCs/>
          <w:sz w:val="36"/>
          <w:szCs w:val="36"/>
          <w:rtl/>
        </w:rPr>
        <w:t xml:space="preserve">4.1.2 </w:t>
      </w:r>
      <w:r w:rsidR="00BB0D52" w:rsidRPr="00BA528D">
        <w:rPr>
          <w:rFonts w:ascii="Sakkal Majalla" w:hAnsi="Sakkal Majalla" w:cs="Sakkal Majalla"/>
          <w:b/>
          <w:bCs/>
          <w:sz w:val="36"/>
          <w:szCs w:val="36"/>
          <w:rtl/>
        </w:rPr>
        <w:t>خصائص رأس المال الفكري</w:t>
      </w:r>
      <w:r w:rsidR="003D103D" w:rsidRPr="00BA528D">
        <w:rPr>
          <w:rFonts w:ascii="Sakkal Majalla" w:hAnsi="Sakkal Majalla" w:cs="Sakkal Majalla"/>
          <w:b/>
          <w:bCs/>
          <w:sz w:val="36"/>
          <w:szCs w:val="36"/>
          <w:rtl/>
        </w:rPr>
        <w:t>:</w:t>
      </w:r>
      <w:bookmarkEnd w:id="44"/>
      <w:bookmarkEnd w:id="45"/>
    </w:p>
    <w:p w14:paraId="55C86B3E" w14:textId="010CD005" w:rsidR="00BB0D52" w:rsidRPr="00BA528D" w:rsidRDefault="00BB0D52" w:rsidP="00BA528D">
      <w:pPr>
        <w:spacing w:before="100" w:beforeAutospacing="1" w:after="100" w:afterAutospacing="1" w:line="360" w:lineRule="auto"/>
        <w:ind w:firstLine="720"/>
        <w:rPr>
          <w:rFonts w:ascii="Sakkal Majalla" w:hAnsi="Sakkal Majalla" w:cs="Sakkal Majalla"/>
          <w:b/>
          <w:bCs/>
          <w:sz w:val="28"/>
          <w:szCs w:val="28"/>
        </w:rPr>
      </w:pPr>
      <w:r w:rsidRPr="00BA528D">
        <w:rPr>
          <w:rFonts w:ascii="Sakkal Majalla" w:hAnsi="Sakkal Majalla" w:cs="Sakkal Majalla"/>
          <w:b/>
          <w:bCs/>
          <w:sz w:val="28"/>
          <w:szCs w:val="28"/>
          <w:rtl/>
        </w:rPr>
        <w:t>يمكن إيجاز هذه الخصائص بالنقاط الآتية (دروزة</w:t>
      </w:r>
      <w:r w:rsidR="003D103D" w:rsidRPr="00BA528D">
        <w:rPr>
          <w:rFonts w:ascii="Sakkal Majalla" w:hAnsi="Sakkal Majalla" w:cs="Sakkal Majalla"/>
          <w:b/>
          <w:bCs/>
          <w:sz w:val="28"/>
          <w:szCs w:val="28"/>
          <w:rtl/>
        </w:rPr>
        <w:t>،</w:t>
      </w:r>
      <w:r w:rsidRPr="00BA528D">
        <w:rPr>
          <w:rFonts w:ascii="Sakkal Majalla" w:hAnsi="Sakkal Majalla" w:cs="Sakkal Majalla"/>
          <w:b/>
          <w:bCs/>
          <w:sz w:val="28"/>
          <w:szCs w:val="28"/>
          <w:rtl/>
        </w:rPr>
        <w:t xml:space="preserve"> 2020)</w:t>
      </w:r>
      <w:r w:rsidRPr="00BA528D">
        <w:rPr>
          <w:rFonts w:ascii="Sakkal Majalla" w:hAnsi="Sakkal Majalla" w:cs="Sakkal Majalla"/>
          <w:b/>
          <w:bCs/>
          <w:sz w:val="28"/>
          <w:szCs w:val="28"/>
        </w:rPr>
        <w:t>:</w:t>
      </w:r>
    </w:p>
    <w:p w14:paraId="04C7053D" w14:textId="5FEF5F8F" w:rsidR="00BB0D52" w:rsidRPr="00BA528D" w:rsidRDefault="00BB0D52" w:rsidP="00BA528D">
      <w:pPr>
        <w:numPr>
          <w:ilvl w:val="0"/>
          <w:numId w:val="82"/>
        </w:numPr>
        <w:tabs>
          <w:tab w:val="clear" w:pos="360"/>
        </w:tabs>
        <w:spacing w:before="100" w:beforeAutospacing="1" w:after="100" w:afterAutospacing="1" w:line="360" w:lineRule="auto"/>
        <w:jc w:val="both"/>
        <w:rPr>
          <w:rFonts w:ascii="Sakkal Majalla" w:hAnsi="Sakkal Majalla" w:cs="Sakkal Majalla"/>
          <w:sz w:val="28"/>
          <w:szCs w:val="28"/>
        </w:rPr>
      </w:pPr>
      <w:r w:rsidRPr="00BA528D">
        <w:rPr>
          <w:rFonts w:ascii="Sakkal Majalla" w:hAnsi="Sakkal Majalla" w:cs="Sakkal Majalla"/>
          <w:b/>
          <w:bCs/>
          <w:sz w:val="28"/>
          <w:szCs w:val="28"/>
          <w:rtl/>
        </w:rPr>
        <w:t>الخصائص الظاهرية الشكلية لرأس المال الفكري</w:t>
      </w:r>
      <w:r w:rsidRPr="00BA528D">
        <w:rPr>
          <w:rFonts w:ascii="Sakkal Majalla" w:hAnsi="Sakkal Majalla" w:cs="Sakkal Majalla"/>
          <w:b/>
          <w:bCs/>
          <w:sz w:val="28"/>
          <w:szCs w:val="28"/>
        </w:rPr>
        <w:t>:</w:t>
      </w:r>
      <w:r w:rsidRPr="00BA528D">
        <w:rPr>
          <w:rFonts w:ascii="Sakkal Majalla" w:hAnsi="Sakkal Majalla" w:cs="Sakkal Majalla"/>
          <w:sz w:val="28"/>
          <w:szCs w:val="28"/>
        </w:rPr>
        <w:t xml:space="preserve"> </w:t>
      </w:r>
      <w:r w:rsidRPr="00BA528D">
        <w:rPr>
          <w:rFonts w:ascii="Sakkal Majalla" w:hAnsi="Sakkal Majalla" w:cs="Sakkal Majalla"/>
          <w:sz w:val="28"/>
          <w:szCs w:val="28"/>
          <w:rtl/>
        </w:rPr>
        <w:t>تشتمل على ما هو غير ملموس أو غير مرئي؛ إذ لا يمكن رؤية رأس المال الفكري وإحساسه أو تقديره محاسبياً بقيم محددة بسهولة، إضافة إلى صعوبة وضع معايير خاصة لقياسه</w:t>
      </w:r>
      <w:r w:rsidR="003D103D"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لذا يمكن اعتباره من الأصول غير الملموسة والفكرية المملوكة من قبل المنظمة، لما يتسم به من مهارات وخبرات متراكمة ومعلومات متوفرة لدى المنظمة حول العملاء أو الموردين وغيرهم من أصحاب المصالح وعليه فإن رأس المال الفكري يعتبر معرفة ذهنية غير مادية وغير موثقة ومسجلة لصانعي ومتخذي القرارات، وبالتالي فإنه يفتقر بطبيعة الحال إلى معايير واضحة ودقيقة لقياس حركته داخل المنظمات</w:t>
      </w:r>
      <w:r w:rsidRPr="00BA528D">
        <w:rPr>
          <w:rFonts w:ascii="Sakkal Majalla" w:hAnsi="Sakkal Majalla" w:cs="Sakkal Majalla"/>
          <w:sz w:val="28"/>
          <w:szCs w:val="28"/>
        </w:rPr>
        <w:t>.</w:t>
      </w:r>
    </w:p>
    <w:p w14:paraId="6220B539" w14:textId="6F7FF5AB" w:rsidR="00BB0D52" w:rsidRPr="00BA528D" w:rsidRDefault="00BB0D52" w:rsidP="00BA528D">
      <w:pPr>
        <w:numPr>
          <w:ilvl w:val="0"/>
          <w:numId w:val="82"/>
        </w:numPr>
        <w:tabs>
          <w:tab w:val="clear" w:pos="360"/>
        </w:tabs>
        <w:spacing w:before="100" w:beforeAutospacing="1" w:after="100" w:afterAutospacing="1" w:line="360" w:lineRule="auto"/>
        <w:jc w:val="both"/>
        <w:rPr>
          <w:rFonts w:ascii="Sakkal Majalla" w:hAnsi="Sakkal Majalla" w:cs="Sakkal Majalla"/>
          <w:sz w:val="28"/>
          <w:szCs w:val="28"/>
        </w:rPr>
      </w:pPr>
      <w:r w:rsidRPr="00BA528D">
        <w:rPr>
          <w:rFonts w:ascii="Sakkal Majalla" w:hAnsi="Sakkal Majalla" w:cs="Sakkal Majalla"/>
          <w:b/>
          <w:bCs/>
          <w:sz w:val="28"/>
          <w:szCs w:val="28"/>
          <w:rtl/>
        </w:rPr>
        <w:lastRenderedPageBreak/>
        <w:t>الخصائص الشخصية والسلوكية لرأس المال الفكري</w:t>
      </w:r>
      <w:r w:rsidRPr="00BA528D">
        <w:rPr>
          <w:rFonts w:ascii="Sakkal Majalla" w:hAnsi="Sakkal Majalla" w:cs="Sakkal Majalla"/>
          <w:b/>
          <w:bCs/>
          <w:sz w:val="28"/>
          <w:szCs w:val="28"/>
        </w:rPr>
        <w:t>:</w:t>
      </w:r>
      <w:r w:rsidRPr="00BA528D">
        <w:rPr>
          <w:rFonts w:ascii="Sakkal Majalla" w:hAnsi="Sakkal Majalla" w:cs="Sakkal Majalla"/>
          <w:sz w:val="28"/>
          <w:szCs w:val="28"/>
        </w:rPr>
        <w:t xml:space="preserve"> </w:t>
      </w:r>
      <w:r w:rsidRPr="00BA528D">
        <w:rPr>
          <w:rFonts w:ascii="Sakkal Majalla" w:hAnsi="Sakkal Majalla" w:cs="Sakkal Majalla"/>
          <w:sz w:val="28"/>
          <w:szCs w:val="28"/>
          <w:rtl/>
        </w:rPr>
        <w:t>ترتبط بالخصائص العامة للموارد البشرية، والتي تشمل ميل الأفراد العاملين إلى تحمل المخاطرة، وحب المغامرة من خلال إقدامهم على أعمال مبتكرة ومجهولة النتائج، والعمل بدافعية في ظل حالات عدم التأكد في البيئة المعقدة، إضافة إلى مدى استيعاب الأفراد من خبرات وتجارب الآخرين وحب المبادرة، وتقديم المقترحات والأفكار الجديدة البناءة، والقدرة على اتخاذ القرارات الحاسمة والتمتع بالحكمة والتخمين والحدس والبصيرة والاستشراف والاستقلالية في الأفكار والأعمال والتصميم والمثابرة في العمل، وأخيراً الثقة المطلقة والعالية بالنفس</w:t>
      </w:r>
      <w:r w:rsidRPr="00BA528D">
        <w:rPr>
          <w:rFonts w:ascii="Sakkal Majalla" w:hAnsi="Sakkal Majalla" w:cs="Sakkal Majalla"/>
          <w:sz w:val="28"/>
          <w:szCs w:val="28"/>
        </w:rPr>
        <w:t xml:space="preserve"> (Benevene, </w:t>
      </w:r>
      <w:r w:rsidR="003D103D" w:rsidRPr="00BA528D">
        <w:rPr>
          <w:rFonts w:ascii="Sakkal Majalla" w:hAnsi="Sakkal Majalla" w:cs="Sakkal Majalla"/>
          <w:sz w:val="28"/>
          <w:szCs w:val="28"/>
        </w:rPr>
        <w:t xml:space="preserve">et la </w:t>
      </w:r>
      <w:r w:rsidRPr="00BA528D">
        <w:rPr>
          <w:rFonts w:ascii="Sakkal Majalla" w:hAnsi="Sakkal Majalla" w:cs="Sakkal Majalla"/>
          <w:sz w:val="28"/>
          <w:szCs w:val="28"/>
        </w:rPr>
        <w:t>, 2019)</w:t>
      </w:r>
    </w:p>
    <w:p w14:paraId="02C0D8E6" w14:textId="46C0AA36" w:rsidR="003D103D" w:rsidRPr="00BA528D" w:rsidRDefault="00BB0D52" w:rsidP="00BA528D">
      <w:pPr>
        <w:spacing w:before="100" w:beforeAutospacing="1" w:after="100" w:afterAutospacing="1" w:line="360" w:lineRule="auto"/>
        <w:ind w:firstLine="720"/>
        <w:jc w:val="both"/>
        <w:rPr>
          <w:rFonts w:ascii="Sakkal Majalla" w:hAnsi="Sakkal Majalla" w:cs="Sakkal Majalla"/>
          <w:b/>
          <w:bCs/>
          <w:sz w:val="28"/>
          <w:szCs w:val="28"/>
          <w:rtl/>
        </w:rPr>
      </w:pPr>
      <w:r w:rsidRPr="00BA528D">
        <w:rPr>
          <w:rFonts w:ascii="Sakkal Majalla" w:hAnsi="Sakkal Majalla" w:cs="Sakkal Majalla"/>
          <w:sz w:val="28"/>
          <w:szCs w:val="28"/>
          <w:rtl/>
        </w:rPr>
        <w:t>تعد عملية إدارة رأس المال الفكري في المنظمات من أبرز المواضيع التي بات علماء ومختصي الإدارة يتناولونها، وتشغل أفكار القادة في الإدارات العليا للمنظمات يعود ذلك إلى أن أغلب الموجودات والأصول الفكرية لا تحبذ السيطرة، الأمر الذي يؤكد وجود إدارات قوية متمكنة وتتمتع بالرشد والحكمة تعمل على ضمان رأس المال الفكري والاستثمار به</w:t>
      </w:r>
      <w:r w:rsidRPr="00BA528D">
        <w:rPr>
          <w:rFonts w:ascii="Sakkal Majalla" w:hAnsi="Sakkal Majalla" w:cs="Sakkal Majalla"/>
          <w:sz w:val="28"/>
          <w:szCs w:val="28"/>
        </w:rPr>
        <w:t xml:space="preserve"> (Benevene,</w:t>
      </w:r>
      <w:r w:rsidR="003D103D" w:rsidRPr="00BA528D">
        <w:rPr>
          <w:rFonts w:ascii="Sakkal Majalla" w:hAnsi="Sakkal Majalla" w:cs="Sakkal Majalla"/>
          <w:sz w:val="28"/>
          <w:szCs w:val="28"/>
        </w:rPr>
        <w:t>et la</w:t>
      </w:r>
      <w:r w:rsidRPr="00BA528D">
        <w:rPr>
          <w:rFonts w:ascii="Sakkal Majalla" w:hAnsi="Sakkal Majalla" w:cs="Sakkal Majalla"/>
          <w:sz w:val="28"/>
          <w:szCs w:val="28"/>
        </w:rPr>
        <w:t>, 2019)</w:t>
      </w:r>
      <w:r w:rsidRPr="00BA528D">
        <w:rPr>
          <w:rFonts w:ascii="Sakkal Majalla" w:hAnsi="Sakkal Majalla" w:cs="Sakkal Majalla"/>
          <w:sz w:val="28"/>
          <w:szCs w:val="28"/>
          <w:rtl/>
        </w:rPr>
        <w:t xml:space="preserve"> </w:t>
      </w:r>
      <w:r w:rsidRPr="00BA528D">
        <w:rPr>
          <w:rFonts w:ascii="Sakkal Majalla" w:hAnsi="Sakkal Majalla" w:cs="Sakkal Majalla"/>
          <w:sz w:val="28"/>
          <w:szCs w:val="28"/>
        </w:rPr>
        <w:t xml:space="preserve"> </w:t>
      </w:r>
    </w:p>
    <w:p w14:paraId="1BD5312A" w14:textId="3B4DAEA5" w:rsidR="00BB0D52" w:rsidRPr="00BA528D" w:rsidRDefault="00BB0D52" w:rsidP="00BA528D">
      <w:pPr>
        <w:spacing w:before="100" w:beforeAutospacing="1" w:after="100" w:afterAutospacing="1" w:line="360" w:lineRule="auto"/>
        <w:ind w:hanging="2"/>
        <w:rPr>
          <w:rFonts w:ascii="Sakkal Majalla" w:hAnsi="Sakkal Majalla" w:cs="Sakkal Majalla"/>
          <w:b/>
          <w:bCs/>
          <w:sz w:val="28"/>
          <w:szCs w:val="28"/>
        </w:rPr>
      </w:pPr>
      <w:r w:rsidRPr="00BA528D">
        <w:rPr>
          <w:rFonts w:ascii="Sakkal Majalla" w:hAnsi="Sakkal Majalla" w:cs="Sakkal Majalla"/>
          <w:b/>
          <w:bCs/>
          <w:sz w:val="28"/>
          <w:szCs w:val="28"/>
          <w:rtl/>
        </w:rPr>
        <w:t>يمكن حصر مبادئ الإدارة الفاعلة في خمسة مبادئ جوهرية وأساسية على النحو التالي</w:t>
      </w:r>
      <w:r w:rsidRPr="00BA528D">
        <w:rPr>
          <w:rFonts w:ascii="Sakkal Majalla" w:hAnsi="Sakkal Majalla" w:cs="Sakkal Majalla"/>
          <w:b/>
          <w:bCs/>
          <w:sz w:val="28"/>
          <w:szCs w:val="28"/>
        </w:rPr>
        <w:t xml:space="preserve"> </w:t>
      </w:r>
      <w:r w:rsidRPr="00BA528D">
        <w:rPr>
          <w:rFonts w:ascii="Sakkal Majalla" w:hAnsi="Sakkal Majalla" w:cs="Sakkal Majalla"/>
          <w:b/>
          <w:bCs/>
          <w:sz w:val="28"/>
          <w:szCs w:val="28"/>
          <w:rtl/>
        </w:rPr>
        <w:t>:</w:t>
      </w:r>
    </w:p>
    <w:p w14:paraId="5CCBC97C" w14:textId="77777777" w:rsidR="00BB0D52" w:rsidRPr="00BA528D" w:rsidRDefault="00BB0D52" w:rsidP="00BA528D">
      <w:pPr>
        <w:pStyle w:val="ListParagraph"/>
        <w:numPr>
          <w:ilvl w:val="1"/>
          <w:numId w:val="83"/>
        </w:numPr>
        <w:tabs>
          <w:tab w:val="clear" w:pos="1080"/>
          <w:tab w:val="num" w:pos="-7090"/>
        </w:tabs>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التوجه نحو الاستفادة المثلى من الأفكار والأعمال الخاصة برأس المال الفكري في المنظمة، ويتم ذلك من خلال إيجاد علاقات ودية وتناغمية مع الزبائن والعاملين على حد سواء</w:t>
      </w:r>
      <w:r w:rsidRPr="00BA528D">
        <w:rPr>
          <w:rFonts w:ascii="Sakkal Majalla" w:hAnsi="Sakkal Majalla" w:cs="Sakkal Majalla"/>
          <w:sz w:val="28"/>
          <w:szCs w:val="28"/>
        </w:rPr>
        <w:t>.</w:t>
      </w:r>
    </w:p>
    <w:p w14:paraId="10FD80DA" w14:textId="77777777" w:rsidR="00BB0D52" w:rsidRPr="00BA528D" w:rsidRDefault="00BB0D52" w:rsidP="00BA528D">
      <w:pPr>
        <w:pStyle w:val="ListParagraph"/>
        <w:numPr>
          <w:ilvl w:val="1"/>
          <w:numId w:val="83"/>
        </w:numPr>
        <w:tabs>
          <w:tab w:val="clear" w:pos="1080"/>
          <w:tab w:val="num" w:pos="-7090"/>
        </w:tabs>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إتاحة الموارد اللازمة للعاملين في المنظمة لمساعدتهم على بناء وتشكيل شبكة علاقات داخلية فيما بينهم</w:t>
      </w:r>
      <w:r w:rsidRPr="00BA528D">
        <w:rPr>
          <w:rFonts w:ascii="Sakkal Majalla" w:hAnsi="Sakkal Majalla" w:cs="Sakkal Majalla"/>
          <w:sz w:val="28"/>
          <w:szCs w:val="28"/>
        </w:rPr>
        <w:t>.</w:t>
      </w:r>
    </w:p>
    <w:p w14:paraId="6844E6C3" w14:textId="77777777" w:rsidR="00BB0D52" w:rsidRPr="00BA528D" w:rsidRDefault="00BB0D52" w:rsidP="00BA528D">
      <w:pPr>
        <w:pStyle w:val="ListParagraph"/>
        <w:numPr>
          <w:ilvl w:val="1"/>
          <w:numId w:val="83"/>
        </w:numPr>
        <w:tabs>
          <w:tab w:val="clear" w:pos="1080"/>
          <w:tab w:val="num" w:pos="-7090"/>
        </w:tabs>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عدم التركيز والمبالغة في إدارة رأس المال الفكري، وإتاحة المجال للابتكار والذي يعد محدداً رئيسياً للمنظمات الناجحة</w:t>
      </w:r>
      <w:r w:rsidRPr="00BA528D">
        <w:rPr>
          <w:rFonts w:ascii="Sakkal Majalla" w:hAnsi="Sakkal Majalla" w:cs="Sakkal Majalla"/>
          <w:sz w:val="28"/>
          <w:szCs w:val="28"/>
        </w:rPr>
        <w:t>.</w:t>
      </w:r>
    </w:p>
    <w:p w14:paraId="3655B031" w14:textId="77777777" w:rsidR="00BB0D52" w:rsidRPr="00BA528D" w:rsidRDefault="00BB0D52" w:rsidP="00BA528D">
      <w:pPr>
        <w:pStyle w:val="ListParagraph"/>
        <w:numPr>
          <w:ilvl w:val="1"/>
          <w:numId w:val="83"/>
        </w:numPr>
        <w:tabs>
          <w:tab w:val="clear" w:pos="1080"/>
          <w:tab w:val="num" w:pos="-7090"/>
        </w:tabs>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التوجه نحو بناء هيكل خاص لجمع البيانات، وسهولة الوصول إليها وقت الحاجة</w:t>
      </w:r>
      <w:r w:rsidRPr="00BA528D">
        <w:rPr>
          <w:rFonts w:ascii="Sakkal Majalla" w:hAnsi="Sakkal Majalla" w:cs="Sakkal Majalla"/>
          <w:sz w:val="28"/>
          <w:szCs w:val="28"/>
        </w:rPr>
        <w:t>.</w:t>
      </w:r>
    </w:p>
    <w:p w14:paraId="10550A1E" w14:textId="77777777" w:rsidR="00BB0D52" w:rsidRPr="00BA528D" w:rsidRDefault="00BB0D52" w:rsidP="00BA528D">
      <w:pPr>
        <w:pStyle w:val="ListParagraph"/>
        <w:numPr>
          <w:ilvl w:val="1"/>
          <w:numId w:val="83"/>
        </w:numPr>
        <w:tabs>
          <w:tab w:val="clear" w:pos="1080"/>
          <w:tab w:val="num" w:pos="-7090"/>
        </w:tabs>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رفد رأس المال الفكري بالمعلومات التي تسهم في زيادة فاعلية وكفاءة هيكله</w:t>
      </w:r>
      <w:r w:rsidRPr="00BA528D">
        <w:rPr>
          <w:rFonts w:ascii="Sakkal Majalla" w:hAnsi="Sakkal Majalla" w:cs="Sakkal Majalla"/>
          <w:sz w:val="28"/>
          <w:szCs w:val="28"/>
        </w:rPr>
        <w:t>.</w:t>
      </w:r>
    </w:p>
    <w:p w14:paraId="40E9ADA3" w14:textId="62980476" w:rsidR="003D103D" w:rsidRPr="00BA528D" w:rsidRDefault="00BB0D52" w:rsidP="00BA528D">
      <w:pPr>
        <w:spacing w:before="100" w:beforeAutospacing="1" w:after="100" w:afterAutospacing="1" w:line="360" w:lineRule="auto"/>
        <w:ind w:firstLine="720"/>
        <w:jc w:val="both"/>
        <w:rPr>
          <w:rFonts w:ascii="Sakkal Majalla" w:hAnsi="Sakkal Majalla" w:cs="Sakkal Majalla"/>
          <w:sz w:val="28"/>
          <w:szCs w:val="28"/>
          <w:lang w:bidi="ar-EG"/>
        </w:rPr>
      </w:pPr>
      <w:r w:rsidRPr="00BA528D">
        <w:rPr>
          <w:rFonts w:ascii="Sakkal Majalla" w:hAnsi="Sakkal Majalla" w:cs="Sakkal Majalla"/>
          <w:sz w:val="28"/>
          <w:szCs w:val="28"/>
          <w:rtl/>
        </w:rPr>
        <w:t xml:space="preserve">من هنا، فإن العاملين المتميزين في المنظمة هم من يقومون بتقديم أفكار ومقترحات مبتكرة لإدارتهم، ويمارسون الوظائف الاستراتيجية كالخبراء والاختصاصيين وغيرهم، ولا بد أن توفر المنظمة </w:t>
      </w:r>
      <w:r w:rsidRPr="00BA528D">
        <w:rPr>
          <w:rFonts w:ascii="Sakkal Majalla" w:hAnsi="Sakkal Majalla" w:cs="Sakkal Majalla"/>
          <w:sz w:val="28"/>
          <w:szCs w:val="28"/>
          <w:rtl/>
        </w:rPr>
        <w:lastRenderedPageBreak/>
        <w:t>تحالفات وعلاقات استراتيجية مع العملاء بحيث تسعى إلى وجود اتصالات مفتوحة عبر مختلف القنوات تضمن لها تدفق المعلومات من خلالها، وتوفر لهم المعرفة حول احتياجاتهم وطموحاتهم وتوقعاتهم ومقترحاتهم</w:t>
      </w:r>
      <w:r w:rsidR="003D103D" w:rsidRPr="00BA528D">
        <w:rPr>
          <w:rFonts w:ascii="Sakkal Majalla" w:hAnsi="Sakkal Majalla" w:cs="Sakkal Majalla"/>
          <w:sz w:val="28"/>
          <w:szCs w:val="28"/>
          <w:rtl/>
          <w:lang w:bidi="ar-EG"/>
        </w:rPr>
        <w:t xml:space="preserve">  </w:t>
      </w:r>
      <w:r w:rsidRPr="00BA528D">
        <w:rPr>
          <w:rFonts w:ascii="Sakkal Majalla" w:hAnsi="Sakkal Majalla" w:cs="Sakkal Majalla"/>
          <w:sz w:val="28"/>
          <w:szCs w:val="28"/>
        </w:rPr>
        <w:t xml:space="preserve">(Benevene, </w:t>
      </w:r>
      <w:r w:rsidR="003D103D" w:rsidRPr="00BA528D">
        <w:rPr>
          <w:rFonts w:ascii="Sakkal Majalla" w:hAnsi="Sakkal Majalla" w:cs="Sakkal Majalla"/>
          <w:sz w:val="28"/>
          <w:szCs w:val="28"/>
        </w:rPr>
        <w:t>et la</w:t>
      </w:r>
      <w:r w:rsidRPr="00BA528D">
        <w:rPr>
          <w:rFonts w:ascii="Sakkal Majalla" w:hAnsi="Sakkal Majalla" w:cs="Sakkal Majalla"/>
          <w:sz w:val="28"/>
          <w:szCs w:val="28"/>
        </w:rPr>
        <w:t>, and</w:t>
      </w:r>
      <w:r w:rsidR="003D103D" w:rsidRPr="00BA528D">
        <w:rPr>
          <w:rFonts w:ascii="Sakkal Majalla" w:hAnsi="Sakkal Majalla" w:cs="Sakkal Majalla"/>
          <w:sz w:val="28"/>
          <w:szCs w:val="28"/>
        </w:rPr>
        <w:t>, 2019)</w:t>
      </w:r>
    </w:p>
    <w:p w14:paraId="0D8028FA" w14:textId="58547816" w:rsidR="00BB0D52" w:rsidRPr="00BA528D" w:rsidRDefault="0006007F" w:rsidP="00BA528D">
      <w:pPr>
        <w:spacing w:before="100" w:beforeAutospacing="1" w:after="100" w:afterAutospacing="1" w:line="360" w:lineRule="auto"/>
        <w:jc w:val="both"/>
        <w:outlineLvl w:val="2"/>
        <w:rPr>
          <w:rFonts w:ascii="Sakkal Majalla" w:hAnsi="Sakkal Majalla" w:cs="Sakkal Majalla"/>
          <w:b/>
          <w:bCs/>
          <w:sz w:val="36"/>
          <w:szCs w:val="36"/>
          <w:rtl/>
        </w:rPr>
      </w:pPr>
      <w:bookmarkStart w:id="46" w:name="_Toc173084886"/>
      <w:bookmarkStart w:id="47" w:name="_Toc173232666"/>
      <w:r>
        <w:rPr>
          <w:rFonts w:ascii="Sakkal Majalla" w:hAnsi="Sakkal Majalla" w:cs="Sakkal Majalla" w:hint="cs"/>
          <w:b/>
          <w:bCs/>
          <w:sz w:val="36"/>
          <w:szCs w:val="36"/>
          <w:rtl/>
        </w:rPr>
        <w:t xml:space="preserve">5.1.2 </w:t>
      </w:r>
      <w:r w:rsidR="00BB0D52" w:rsidRPr="00BA528D">
        <w:rPr>
          <w:rFonts w:ascii="Sakkal Majalla" w:hAnsi="Sakkal Majalla" w:cs="Sakkal Majalla"/>
          <w:b/>
          <w:bCs/>
          <w:sz w:val="36"/>
          <w:szCs w:val="36"/>
          <w:rtl/>
        </w:rPr>
        <w:t>مكونات رأس المال الفكري</w:t>
      </w:r>
      <w:r w:rsidR="003D103D" w:rsidRPr="00BA528D">
        <w:rPr>
          <w:rFonts w:ascii="Sakkal Majalla" w:hAnsi="Sakkal Majalla" w:cs="Sakkal Majalla"/>
          <w:b/>
          <w:bCs/>
          <w:sz w:val="36"/>
          <w:szCs w:val="36"/>
          <w:rtl/>
        </w:rPr>
        <w:t>:</w:t>
      </w:r>
      <w:bookmarkEnd w:id="46"/>
      <w:bookmarkEnd w:id="47"/>
    </w:p>
    <w:p w14:paraId="08B0A423" w14:textId="63F9BA43" w:rsidR="00BB0D52" w:rsidRPr="00BA528D" w:rsidRDefault="00BB0D52" w:rsidP="00BA528D">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ترتبط مكونات رأس المال الفكري مع بعضها ارتباطاً وثيقاً، وتعتمد على بعضها البعض بشكل كبير فالاستثمار في أحدها لا يعني نجاح المنظمة، لأن التداخل والترابط والاعتماد فيما بين هذه المكونات يعكس مدى قيمة الاستثمار الجيد للقرارات القيادية</w:t>
      </w:r>
      <w:r w:rsidR="003D103D"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لذلك، على المنظمة الناجحة والقادة الاستراتيجيين الاستثمار في كافة مكونات رأس المال الفكري لأنها تشكل سلسلة حلقات متصلة مع بعضها البعض، وتعتمد على التفاعل فيما بينها لإطلاق الطاقات الإبداعية والابتكارية للأفراد الموهوبين في المنظمة لتحقيق القيمة المضافة وزيادة الحصة السوقية والنمو السريع</w:t>
      </w:r>
      <w:r w:rsidR="003D103D"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وأوردت الأدبيات السابقة من الأبحاث والدراسات الخاصة في مجال رأس المال الفكري عدة مؤشرات خاصة لقياس رأس المال في المنظمات، ومن أبرزها</w:t>
      </w:r>
      <w:r w:rsidRPr="00BA528D">
        <w:rPr>
          <w:rFonts w:ascii="Sakkal Majalla" w:hAnsi="Sakkal Majalla" w:cs="Sakkal Majalla"/>
          <w:sz w:val="28"/>
          <w:szCs w:val="28"/>
        </w:rPr>
        <w:t xml:space="preserve"> (Chandran, Kweh, and Lu, 2018):</w:t>
      </w:r>
    </w:p>
    <w:p w14:paraId="7B9597B8" w14:textId="77777777" w:rsidR="00BB0D52" w:rsidRPr="00BA528D" w:rsidRDefault="00BB0D52" w:rsidP="00505307">
      <w:pPr>
        <w:pStyle w:val="ListParagraph"/>
        <w:numPr>
          <w:ilvl w:val="1"/>
          <w:numId w:val="84"/>
        </w:numPr>
        <w:tabs>
          <w:tab w:val="clear" w:pos="1080"/>
          <w:tab w:val="num" w:pos="-7090"/>
        </w:tabs>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b/>
          <w:bCs/>
          <w:sz w:val="28"/>
          <w:szCs w:val="28"/>
          <w:rtl/>
        </w:rPr>
        <w:t>الثقافة العامة للمنظمة</w:t>
      </w:r>
      <w:r w:rsidRPr="00BA528D">
        <w:rPr>
          <w:rFonts w:ascii="Sakkal Majalla" w:hAnsi="Sakkal Majalla" w:cs="Sakkal Majalla"/>
          <w:b/>
          <w:bCs/>
          <w:sz w:val="28"/>
          <w:szCs w:val="28"/>
        </w:rPr>
        <w:t>:</w:t>
      </w:r>
      <w:r w:rsidRPr="00BA528D">
        <w:rPr>
          <w:rFonts w:ascii="Sakkal Majalla" w:hAnsi="Sakkal Majalla" w:cs="Sakkal Majalla"/>
          <w:sz w:val="28"/>
          <w:szCs w:val="28"/>
        </w:rPr>
        <w:t xml:space="preserve"> </w:t>
      </w:r>
      <w:r w:rsidRPr="00BA528D">
        <w:rPr>
          <w:rFonts w:ascii="Sakkal Majalla" w:hAnsi="Sakkal Majalla" w:cs="Sakkal Majalla"/>
          <w:sz w:val="28"/>
          <w:szCs w:val="28"/>
          <w:rtl/>
        </w:rPr>
        <w:t>حيث لا بد من أن تتطابق ثقافة العاملين مع توجهات المنظمة ورؤيتها على نحو يحقق الاندماج والتناغم</w:t>
      </w:r>
      <w:r w:rsidRPr="00BA528D">
        <w:rPr>
          <w:rFonts w:ascii="Sakkal Majalla" w:hAnsi="Sakkal Majalla" w:cs="Sakkal Majalla"/>
          <w:sz w:val="28"/>
          <w:szCs w:val="28"/>
        </w:rPr>
        <w:t>.</w:t>
      </w:r>
    </w:p>
    <w:p w14:paraId="34EA7936" w14:textId="77777777" w:rsidR="00BB0D52" w:rsidRPr="00BA528D" w:rsidRDefault="00BB0D52" w:rsidP="00505307">
      <w:pPr>
        <w:pStyle w:val="ListParagraph"/>
        <w:numPr>
          <w:ilvl w:val="1"/>
          <w:numId w:val="84"/>
        </w:numPr>
        <w:tabs>
          <w:tab w:val="clear" w:pos="1080"/>
          <w:tab w:val="num" w:pos="-7090"/>
        </w:tabs>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b/>
          <w:bCs/>
          <w:sz w:val="28"/>
          <w:szCs w:val="28"/>
          <w:rtl/>
        </w:rPr>
        <w:t>المعلومات والبيانات التنظيمية</w:t>
      </w:r>
      <w:r w:rsidRPr="00BA528D">
        <w:rPr>
          <w:rFonts w:ascii="Sakkal Majalla" w:hAnsi="Sakkal Majalla" w:cs="Sakkal Majalla"/>
          <w:b/>
          <w:bCs/>
          <w:sz w:val="28"/>
          <w:szCs w:val="28"/>
        </w:rPr>
        <w:t>:</w:t>
      </w:r>
      <w:r w:rsidRPr="00BA528D">
        <w:rPr>
          <w:rFonts w:ascii="Sakkal Majalla" w:hAnsi="Sakkal Majalla" w:cs="Sakkal Majalla"/>
          <w:sz w:val="28"/>
          <w:szCs w:val="28"/>
        </w:rPr>
        <w:t xml:space="preserve"> </w:t>
      </w:r>
      <w:r w:rsidRPr="00BA528D">
        <w:rPr>
          <w:rFonts w:ascii="Sakkal Majalla" w:hAnsi="Sakkal Majalla" w:cs="Sakkal Majalla"/>
          <w:sz w:val="28"/>
          <w:szCs w:val="28"/>
          <w:rtl/>
        </w:rPr>
        <w:t>إذ إن جودة البيانات والمعلومات ودقتها تعكس مدى قوة المنظمة في عملياتها واتخاذ القرارات الصائبة</w:t>
      </w:r>
      <w:r w:rsidRPr="00BA528D">
        <w:rPr>
          <w:rFonts w:ascii="Sakkal Majalla" w:hAnsi="Sakkal Majalla" w:cs="Sakkal Majalla"/>
          <w:sz w:val="28"/>
          <w:szCs w:val="28"/>
        </w:rPr>
        <w:t>.</w:t>
      </w:r>
    </w:p>
    <w:p w14:paraId="2238E0C4" w14:textId="77777777" w:rsidR="00BB0D52" w:rsidRPr="00BA528D" w:rsidRDefault="00BB0D52" w:rsidP="00505307">
      <w:pPr>
        <w:pStyle w:val="ListParagraph"/>
        <w:numPr>
          <w:ilvl w:val="1"/>
          <w:numId w:val="84"/>
        </w:numPr>
        <w:tabs>
          <w:tab w:val="clear" w:pos="1080"/>
          <w:tab w:val="num" w:pos="-7090"/>
        </w:tabs>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b/>
          <w:bCs/>
          <w:sz w:val="28"/>
          <w:szCs w:val="28"/>
          <w:rtl/>
        </w:rPr>
        <w:t>المهارات والمعرفة</w:t>
      </w:r>
      <w:r w:rsidRPr="00BA528D">
        <w:rPr>
          <w:rFonts w:ascii="Sakkal Majalla" w:hAnsi="Sakkal Majalla" w:cs="Sakkal Majalla"/>
          <w:b/>
          <w:bCs/>
          <w:sz w:val="28"/>
          <w:szCs w:val="28"/>
        </w:rPr>
        <w:t>:</w:t>
      </w:r>
      <w:r w:rsidRPr="00BA528D">
        <w:rPr>
          <w:rFonts w:ascii="Sakkal Majalla" w:hAnsi="Sakkal Majalla" w:cs="Sakkal Majalla"/>
          <w:sz w:val="28"/>
          <w:szCs w:val="28"/>
        </w:rPr>
        <w:t xml:space="preserve"> </w:t>
      </w:r>
      <w:r w:rsidRPr="00BA528D">
        <w:rPr>
          <w:rFonts w:ascii="Sakkal Majalla" w:hAnsi="Sakkal Majalla" w:cs="Sakkal Majalla"/>
          <w:sz w:val="28"/>
          <w:szCs w:val="28"/>
          <w:rtl/>
        </w:rPr>
        <w:t>من خلال وجود كفاءات بشرية مدربة، متعلمة ومطلعة على كل ما هو جديد في مجال العمل والمهنة</w:t>
      </w:r>
      <w:r w:rsidRPr="00BA528D">
        <w:rPr>
          <w:rFonts w:ascii="Sakkal Majalla" w:hAnsi="Sakkal Majalla" w:cs="Sakkal Majalla"/>
          <w:sz w:val="28"/>
          <w:szCs w:val="28"/>
        </w:rPr>
        <w:t>.</w:t>
      </w:r>
    </w:p>
    <w:p w14:paraId="7B137200" w14:textId="77777777" w:rsidR="00BB0D52" w:rsidRPr="00BA528D" w:rsidRDefault="00BB0D52" w:rsidP="00505307">
      <w:pPr>
        <w:pStyle w:val="ListParagraph"/>
        <w:numPr>
          <w:ilvl w:val="1"/>
          <w:numId w:val="84"/>
        </w:numPr>
        <w:tabs>
          <w:tab w:val="clear" w:pos="1080"/>
          <w:tab w:val="num" w:pos="-7090"/>
        </w:tabs>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b/>
          <w:bCs/>
          <w:sz w:val="28"/>
          <w:szCs w:val="28"/>
          <w:rtl/>
        </w:rPr>
        <w:t>الإبداع والابتكار</w:t>
      </w:r>
      <w:r w:rsidRPr="00BA528D">
        <w:rPr>
          <w:rFonts w:ascii="Sakkal Majalla" w:hAnsi="Sakkal Majalla" w:cs="Sakkal Majalla"/>
          <w:b/>
          <w:bCs/>
          <w:sz w:val="28"/>
          <w:szCs w:val="28"/>
        </w:rPr>
        <w:t>:</w:t>
      </w:r>
      <w:r w:rsidRPr="00BA528D">
        <w:rPr>
          <w:rFonts w:ascii="Sakkal Majalla" w:hAnsi="Sakkal Majalla" w:cs="Sakkal Majalla"/>
          <w:sz w:val="28"/>
          <w:szCs w:val="28"/>
        </w:rPr>
        <w:t xml:space="preserve"> </w:t>
      </w:r>
      <w:r w:rsidRPr="00BA528D">
        <w:rPr>
          <w:rFonts w:ascii="Sakkal Majalla" w:hAnsi="Sakkal Majalla" w:cs="Sakkal Majalla"/>
          <w:sz w:val="28"/>
          <w:szCs w:val="28"/>
          <w:rtl/>
        </w:rPr>
        <w:t>والتي تمثل الركيزة الأساسية في تنمية وتطوير رأس المال الفكري في المنظمة</w:t>
      </w:r>
      <w:r w:rsidRPr="00BA528D">
        <w:rPr>
          <w:rFonts w:ascii="Sakkal Majalla" w:hAnsi="Sakkal Majalla" w:cs="Sakkal Majalla"/>
          <w:sz w:val="28"/>
          <w:szCs w:val="28"/>
        </w:rPr>
        <w:t>.</w:t>
      </w:r>
    </w:p>
    <w:p w14:paraId="3409700C" w14:textId="77777777" w:rsidR="00BB0D52" w:rsidRPr="00BA528D" w:rsidRDefault="00BB0D52" w:rsidP="00505307">
      <w:pPr>
        <w:pStyle w:val="ListParagraph"/>
        <w:numPr>
          <w:ilvl w:val="1"/>
          <w:numId w:val="84"/>
        </w:numPr>
        <w:tabs>
          <w:tab w:val="clear" w:pos="1080"/>
          <w:tab w:val="num" w:pos="-7090"/>
        </w:tabs>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b/>
          <w:bCs/>
          <w:sz w:val="28"/>
          <w:szCs w:val="28"/>
          <w:rtl/>
        </w:rPr>
        <w:t>العلاقات العامة والاتصالات</w:t>
      </w:r>
      <w:r w:rsidRPr="00BA528D">
        <w:rPr>
          <w:rFonts w:ascii="Sakkal Majalla" w:hAnsi="Sakkal Majalla" w:cs="Sakkal Majalla"/>
          <w:b/>
          <w:bCs/>
          <w:sz w:val="28"/>
          <w:szCs w:val="28"/>
        </w:rPr>
        <w:t>:</w:t>
      </w:r>
      <w:r w:rsidRPr="00BA528D">
        <w:rPr>
          <w:rFonts w:ascii="Sakkal Majalla" w:hAnsi="Sakkal Majalla" w:cs="Sakkal Majalla"/>
          <w:sz w:val="28"/>
          <w:szCs w:val="28"/>
        </w:rPr>
        <w:t xml:space="preserve"> </w:t>
      </w:r>
      <w:r w:rsidRPr="00BA528D">
        <w:rPr>
          <w:rFonts w:ascii="Sakkal Majalla" w:hAnsi="Sakkal Majalla" w:cs="Sakkal Majalla"/>
          <w:sz w:val="28"/>
          <w:szCs w:val="28"/>
          <w:rtl/>
        </w:rPr>
        <w:t>حيث تساهم العلاقات الجيدة والتواصل الفعال في تحقيق أهداف المنظمة وإشباع احتياجات العملاء وأصحاب المصالح</w:t>
      </w:r>
      <w:r w:rsidRPr="00BA528D">
        <w:rPr>
          <w:rFonts w:ascii="Sakkal Majalla" w:hAnsi="Sakkal Majalla" w:cs="Sakkal Majalla"/>
          <w:sz w:val="28"/>
          <w:szCs w:val="28"/>
        </w:rPr>
        <w:t>.</w:t>
      </w:r>
    </w:p>
    <w:p w14:paraId="691C548C" w14:textId="2FB9077B" w:rsidR="00BB0D52" w:rsidRPr="00BA528D" w:rsidRDefault="0006007F" w:rsidP="00BA528D">
      <w:pPr>
        <w:spacing w:before="100" w:beforeAutospacing="1" w:after="100" w:afterAutospacing="1" w:line="360" w:lineRule="auto"/>
        <w:jc w:val="both"/>
        <w:outlineLvl w:val="2"/>
        <w:rPr>
          <w:rFonts w:ascii="Sakkal Majalla" w:hAnsi="Sakkal Majalla" w:cs="Sakkal Majalla"/>
          <w:b/>
          <w:bCs/>
          <w:sz w:val="36"/>
          <w:szCs w:val="36"/>
          <w:rtl/>
        </w:rPr>
      </w:pPr>
      <w:bookmarkStart w:id="48" w:name="_Toc173084887"/>
      <w:bookmarkStart w:id="49" w:name="_Toc173232667"/>
      <w:r>
        <w:rPr>
          <w:rFonts w:ascii="Sakkal Majalla" w:hAnsi="Sakkal Majalla" w:cs="Sakkal Majalla" w:hint="cs"/>
          <w:b/>
          <w:bCs/>
          <w:sz w:val="36"/>
          <w:szCs w:val="36"/>
          <w:rtl/>
        </w:rPr>
        <w:lastRenderedPageBreak/>
        <w:t xml:space="preserve">6.1.2 </w:t>
      </w:r>
      <w:r w:rsidR="00BB0D52" w:rsidRPr="00BA528D">
        <w:rPr>
          <w:rFonts w:ascii="Sakkal Majalla" w:hAnsi="Sakkal Majalla" w:cs="Sakkal Majalla"/>
          <w:b/>
          <w:bCs/>
          <w:sz w:val="36"/>
          <w:szCs w:val="36"/>
          <w:rtl/>
        </w:rPr>
        <w:t xml:space="preserve">مكونات رأس المال الفكري </w:t>
      </w:r>
      <w:r w:rsidR="003D103D" w:rsidRPr="00BA528D">
        <w:rPr>
          <w:rFonts w:ascii="Sakkal Majalla" w:hAnsi="Sakkal Majalla" w:cs="Sakkal Majalla"/>
          <w:b/>
          <w:bCs/>
          <w:sz w:val="36"/>
          <w:szCs w:val="36"/>
          <w:rtl/>
        </w:rPr>
        <w:t>:</w:t>
      </w:r>
      <w:bookmarkEnd w:id="48"/>
      <w:bookmarkEnd w:id="49"/>
    </w:p>
    <w:p w14:paraId="7EE4770A" w14:textId="77777777" w:rsidR="00BB0D52" w:rsidRPr="00505307" w:rsidRDefault="00BB0D52" w:rsidP="00505307">
      <w:pPr>
        <w:pStyle w:val="ListParagraph"/>
        <w:numPr>
          <w:ilvl w:val="0"/>
          <w:numId w:val="85"/>
        </w:numPr>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t>الثقافة العامة للمنظمة</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حيث لا بد من أن تتطابق ثقافة العاملين مع توجهات المنظمة ورؤيتها على نحو يحقق الاندماج والتناغم</w:t>
      </w:r>
      <w:r w:rsidRPr="00505307">
        <w:rPr>
          <w:rFonts w:ascii="Sakkal Majalla" w:hAnsi="Sakkal Majalla" w:cs="Sakkal Majalla"/>
          <w:sz w:val="28"/>
          <w:szCs w:val="28"/>
        </w:rPr>
        <w:t>.</w:t>
      </w:r>
    </w:p>
    <w:p w14:paraId="1DB7C853" w14:textId="77777777" w:rsidR="00BB0D52" w:rsidRPr="00505307" w:rsidRDefault="00BB0D52" w:rsidP="00505307">
      <w:pPr>
        <w:pStyle w:val="ListParagraph"/>
        <w:numPr>
          <w:ilvl w:val="0"/>
          <w:numId w:val="85"/>
        </w:numPr>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t>المعلومات والبيانات التنظيمية</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إذ إن جودة البيانات والمعلومات ودقتها تعكس مدى قوة المنظمة في عملياتها واتخاذ القرارات الصائبة</w:t>
      </w:r>
      <w:r w:rsidRPr="00505307">
        <w:rPr>
          <w:rFonts w:ascii="Sakkal Majalla" w:hAnsi="Sakkal Majalla" w:cs="Sakkal Majalla"/>
          <w:sz w:val="28"/>
          <w:szCs w:val="28"/>
        </w:rPr>
        <w:t>.</w:t>
      </w:r>
    </w:p>
    <w:p w14:paraId="2E8CDE36" w14:textId="77777777" w:rsidR="00BB0D52" w:rsidRPr="00505307" w:rsidRDefault="00BB0D52" w:rsidP="00505307">
      <w:pPr>
        <w:pStyle w:val="ListParagraph"/>
        <w:numPr>
          <w:ilvl w:val="0"/>
          <w:numId w:val="85"/>
        </w:numPr>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t>المهارات والمعرفة</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من خلال وجود كفاءات بشرية مدربة، متعلمة ومطلعة على كل ما هو جديد في مجال العمل والمهنة</w:t>
      </w:r>
      <w:r w:rsidRPr="00505307">
        <w:rPr>
          <w:rFonts w:ascii="Sakkal Majalla" w:hAnsi="Sakkal Majalla" w:cs="Sakkal Majalla"/>
          <w:sz w:val="28"/>
          <w:szCs w:val="28"/>
        </w:rPr>
        <w:t>.</w:t>
      </w:r>
    </w:p>
    <w:p w14:paraId="6D359116" w14:textId="77777777" w:rsidR="00BB0D52" w:rsidRPr="00505307" w:rsidRDefault="00BB0D52" w:rsidP="00505307">
      <w:pPr>
        <w:pStyle w:val="ListParagraph"/>
        <w:numPr>
          <w:ilvl w:val="0"/>
          <w:numId w:val="85"/>
        </w:numPr>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t>الإبداع والابتكار</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والتي تمثل الركيزة الأساسية في تنمية وتطوير رأس المال الفكري في المنظمة</w:t>
      </w:r>
      <w:r w:rsidRPr="00505307">
        <w:rPr>
          <w:rFonts w:ascii="Sakkal Majalla" w:hAnsi="Sakkal Majalla" w:cs="Sakkal Majalla"/>
          <w:sz w:val="28"/>
          <w:szCs w:val="28"/>
        </w:rPr>
        <w:t>.</w:t>
      </w:r>
    </w:p>
    <w:p w14:paraId="3B0BE02B" w14:textId="77777777" w:rsidR="00BB0D52" w:rsidRPr="00505307" w:rsidRDefault="00BB0D52" w:rsidP="00505307">
      <w:pPr>
        <w:pStyle w:val="ListParagraph"/>
        <w:numPr>
          <w:ilvl w:val="0"/>
          <w:numId w:val="85"/>
        </w:numPr>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t>العلاقات العامة والاتصالات</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حيث تساهم العلاقات الجيدة والتواصل الفعال في تحقيق أهداف المنظمة وإشباع احتياجات العملاء وأصحاب المصالح</w:t>
      </w:r>
      <w:r w:rsidRPr="00505307">
        <w:rPr>
          <w:rFonts w:ascii="Sakkal Majalla" w:hAnsi="Sakkal Majalla" w:cs="Sakkal Majalla"/>
          <w:sz w:val="28"/>
          <w:szCs w:val="28"/>
        </w:rPr>
        <w:t>.</w:t>
      </w:r>
    </w:p>
    <w:p w14:paraId="51A3B01B" w14:textId="1801DF2E" w:rsidR="00BB0D52" w:rsidRPr="00BA528D" w:rsidRDefault="0006007F" w:rsidP="00BA528D">
      <w:pPr>
        <w:spacing w:before="100" w:beforeAutospacing="1" w:after="100" w:afterAutospacing="1" w:line="360" w:lineRule="auto"/>
        <w:jc w:val="both"/>
        <w:outlineLvl w:val="2"/>
        <w:rPr>
          <w:rFonts w:ascii="Sakkal Majalla" w:hAnsi="Sakkal Majalla" w:cs="Sakkal Majalla"/>
          <w:b/>
          <w:bCs/>
          <w:sz w:val="36"/>
          <w:szCs w:val="36"/>
          <w:rtl/>
        </w:rPr>
      </w:pPr>
      <w:bookmarkStart w:id="50" w:name="_Toc173084888"/>
      <w:bookmarkStart w:id="51" w:name="_Toc173232668"/>
      <w:r>
        <w:rPr>
          <w:rFonts w:ascii="Sakkal Majalla" w:hAnsi="Sakkal Majalla" w:cs="Sakkal Majalla" w:hint="cs"/>
          <w:b/>
          <w:bCs/>
          <w:sz w:val="36"/>
          <w:szCs w:val="36"/>
          <w:rtl/>
        </w:rPr>
        <w:t xml:space="preserve">7.1.2 </w:t>
      </w:r>
      <w:r w:rsidR="00BB0D52" w:rsidRPr="00BA528D">
        <w:rPr>
          <w:rFonts w:ascii="Sakkal Majalla" w:hAnsi="Sakkal Majalla" w:cs="Sakkal Majalla"/>
          <w:b/>
          <w:bCs/>
          <w:sz w:val="36"/>
          <w:szCs w:val="36"/>
          <w:rtl/>
        </w:rPr>
        <w:t>عناصر رأس المال الفكري</w:t>
      </w:r>
      <w:bookmarkEnd w:id="50"/>
      <w:bookmarkEnd w:id="51"/>
    </w:p>
    <w:p w14:paraId="0FA7D786" w14:textId="31D8B73B"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تتكون عناصر رأس المال الفكري من ثلاثة عناصر رئيسية وهي</w:t>
      </w:r>
      <w:r w:rsidRPr="00BA528D">
        <w:rPr>
          <w:rFonts w:ascii="Sakkal Majalla" w:hAnsi="Sakkal Majalla" w:cs="Sakkal Majalla"/>
          <w:sz w:val="28"/>
          <w:szCs w:val="28"/>
        </w:rPr>
        <w:t xml:space="preserve"> (Sard</w:t>
      </w:r>
      <w:r w:rsidR="003D103D" w:rsidRPr="00BA528D">
        <w:rPr>
          <w:rFonts w:ascii="Sakkal Majalla" w:hAnsi="Sakkal Majalla" w:cs="Sakkal Majalla"/>
          <w:sz w:val="28"/>
          <w:szCs w:val="28"/>
        </w:rPr>
        <w:t>o, Serrasqueiro, and Alves, 2018</w:t>
      </w:r>
      <w:r w:rsidRPr="00BA528D">
        <w:rPr>
          <w:rFonts w:ascii="Sakkal Majalla" w:hAnsi="Sakkal Majalla" w:cs="Sakkal Majalla"/>
          <w:sz w:val="28"/>
          <w:szCs w:val="28"/>
        </w:rPr>
        <w:t>):</w:t>
      </w:r>
    </w:p>
    <w:p w14:paraId="3503EFBF" w14:textId="1B59D6D7" w:rsidR="00BB0D52" w:rsidRPr="00505307" w:rsidRDefault="00BB0D52" w:rsidP="00505307">
      <w:pPr>
        <w:pStyle w:val="ListParagraph"/>
        <w:numPr>
          <w:ilvl w:val="1"/>
          <w:numId w:val="86"/>
        </w:numPr>
        <w:tabs>
          <w:tab w:val="clear" w:pos="1080"/>
        </w:tabs>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t>رأس المال البشري</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يشمل المعرفة والمهارات والخبرات التي يمتلكها الموظفون في المنظمة</w:t>
      </w:r>
      <w:r w:rsidR="003D103D" w:rsidRPr="00505307">
        <w:rPr>
          <w:rFonts w:ascii="Sakkal Majalla" w:hAnsi="Sakkal Majalla" w:cs="Sakkal Majalla"/>
          <w:sz w:val="28"/>
          <w:szCs w:val="28"/>
          <w:rtl/>
        </w:rPr>
        <w:t>،</w:t>
      </w:r>
      <w:r w:rsidRPr="00505307">
        <w:rPr>
          <w:rFonts w:ascii="Sakkal Majalla" w:hAnsi="Sakkal Majalla" w:cs="Sakkal Majalla"/>
          <w:sz w:val="28"/>
          <w:szCs w:val="28"/>
          <w:rtl/>
        </w:rPr>
        <w:t xml:space="preserve"> يعتبر رأس المال البشري المصدر الرئيسي للإبداع والابتكار والتحسين المستمر في الأداء</w:t>
      </w:r>
      <w:r w:rsidR="003D103D" w:rsidRPr="00505307">
        <w:rPr>
          <w:rFonts w:ascii="Sakkal Majalla" w:hAnsi="Sakkal Majalla" w:cs="Sakkal Majalla"/>
          <w:sz w:val="28"/>
          <w:szCs w:val="28"/>
          <w:rtl/>
        </w:rPr>
        <w:t>،</w:t>
      </w:r>
      <w:r w:rsidRPr="00505307">
        <w:rPr>
          <w:rFonts w:ascii="Sakkal Majalla" w:hAnsi="Sakkal Majalla" w:cs="Sakkal Majalla"/>
          <w:sz w:val="28"/>
          <w:szCs w:val="28"/>
          <w:rtl/>
        </w:rPr>
        <w:t xml:space="preserve"> ويعتمد بشكل كبير على التدريب والتطوير المستمر للموظفين لزيادة معرفتهم ومهاراتهم</w:t>
      </w:r>
      <w:r w:rsidRPr="00505307">
        <w:rPr>
          <w:rFonts w:ascii="Sakkal Majalla" w:hAnsi="Sakkal Majalla" w:cs="Sakkal Majalla"/>
          <w:sz w:val="28"/>
          <w:szCs w:val="28"/>
        </w:rPr>
        <w:t>.</w:t>
      </w:r>
    </w:p>
    <w:p w14:paraId="73113179" w14:textId="2069B66D" w:rsidR="00BB0D52" w:rsidRPr="00505307" w:rsidRDefault="00BB0D52" w:rsidP="00505307">
      <w:pPr>
        <w:pStyle w:val="ListParagraph"/>
        <w:numPr>
          <w:ilvl w:val="1"/>
          <w:numId w:val="86"/>
        </w:numPr>
        <w:tabs>
          <w:tab w:val="clear" w:pos="1080"/>
        </w:tabs>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t>رأس المال الهيكلي</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يشمل جميع الأنظمة والعمليات والبنى التحتية التي تستخدمها المنظمة لدعم الموظفين في أداء وظائفهم. يتضمن رأس المال الهيكلي قواعد البيانات، وأنظمة الإدارة، وبرامج الحاسوب، والملكية الفكرية مثل براءات الاختراع والعلامات التجارية</w:t>
      </w:r>
      <w:r w:rsidR="003D103D" w:rsidRPr="00505307">
        <w:rPr>
          <w:rFonts w:ascii="Sakkal Majalla" w:hAnsi="Sakkal Majalla" w:cs="Sakkal Majalla"/>
          <w:sz w:val="28"/>
          <w:szCs w:val="28"/>
          <w:rtl/>
        </w:rPr>
        <w:t>،</w:t>
      </w:r>
      <w:r w:rsidRPr="00505307">
        <w:rPr>
          <w:rFonts w:ascii="Sakkal Majalla" w:hAnsi="Sakkal Majalla" w:cs="Sakkal Majalla"/>
          <w:sz w:val="28"/>
          <w:szCs w:val="28"/>
          <w:rtl/>
        </w:rPr>
        <w:t xml:space="preserve"> يلعب رأس المال الهيكلي دوراً مهماً في الحفاظ على المعرفة داخل المنظمة وضمان استمراريتها</w:t>
      </w:r>
      <w:r w:rsidRPr="00505307">
        <w:rPr>
          <w:rFonts w:ascii="Sakkal Majalla" w:hAnsi="Sakkal Majalla" w:cs="Sakkal Majalla"/>
          <w:sz w:val="28"/>
          <w:szCs w:val="28"/>
        </w:rPr>
        <w:t>.</w:t>
      </w:r>
    </w:p>
    <w:p w14:paraId="75A3ECE9" w14:textId="17B5F443" w:rsidR="00BB0D52" w:rsidRPr="00505307" w:rsidRDefault="00BB0D52" w:rsidP="00505307">
      <w:pPr>
        <w:pStyle w:val="ListParagraph"/>
        <w:numPr>
          <w:ilvl w:val="1"/>
          <w:numId w:val="86"/>
        </w:numPr>
        <w:tabs>
          <w:tab w:val="clear" w:pos="1080"/>
        </w:tabs>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lastRenderedPageBreak/>
        <w:t>رأس المال العلائقي</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يشمل جميع العلاقات التي تربط المنظمة بالجهات الخارجية مثل العملاء، والموردين، والشركاء، والمستثمرين</w:t>
      </w:r>
      <w:r w:rsidR="003D103D" w:rsidRPr="00505307">
        <w:rPr>
          <w:rFonts w:ascii="Sakkal Majalla" w:hAnsi="Sakkal Majalla" w:cs="Sakkal Majalla"/>
          <w:sz w:val="28"/>
          <w:szCs w:val="28"/>
          <w:rtl/>
        </w:rPr>
        <w:t>،</w:t>
      </w:r>
      <w:r w:rsidRPr="00505307">
        <w:rPr>
          <w:rFonts w:ascii="Sakkal Majalla" w:hAnsi="Sakkal Majalla" w:cs="Sakkal Majalla"/>
          <w:sz w:val="28"/>
          <w:szCs w:val="28"/>
          <w:rtl/>
        </w:rPr>
        <w:t xml:space="preserve"> تعتبر هذه العلاقات مهمة لبناء الثقة والولاء، وتحقيق ميزة تنافسية من خلال فهم احتياجات العملاء وتلبية توقعاتهم</w:t>
      </w:r>
      <w:r w:rsidRPr="00505307">
        <w:rPr>
          <w:rFonts w:ascii="Sakkal Majalla" w:hAnsi="Sakkal Majalla" w:cs="Sakkal Majalla"/>
          <w:sz w:val="28"/>
          <w:szCs w:val="28"/>
        </w:rPr>
        <w:t>.</w:t>
      </w:r>
    </w:p>
    <w:p w14:paraId="2CC48D86" w14:textId="5C8E03A5" w:rsidR="00BB0D52" w:rsidRPr="00BA528D" w:rsidRDefault="0006007F" w:rsidP="00BA528D">
      <w:pPr>
        <w:spacing w:before="100" w:beforeAutospacing="1" w:after="100" w:afterAutospacing="1" w:line="360" w:lineRule="auto"/>
        <w:jc w:val="both"/>
        <w:outlineLvl w:val="2"/>
        <w:rPr>
          <w:rFonts w:ascii="Sakkal Majalla" w:hAnsi="Sakkal Majalla" w:cs="Sakkal Majalla"/>
          <w:b/>
          <w:bCs/>
          <w:sz w:val="36"/>
          <w:szCs w:val="36"/>
        </w:rPr>
      </w:pPr>
      <w:bookmarkStart w:id="52" w:name="_Toc173084889"/>
      <w:bookmarkStart w:id="53" w:name="_Toc173232669"/>
      <w:r>
        <w:rPr>
          <w:rFonts w:ascii="Sakkal Majalla" w:hAnsi="Sakkal Majalla" w:cs="Sakkal Majalla" w:hint="cs"/>
          <w:b/>
          <w:bCs/>
          <w:sz w:val="36"/>
          <w:szCs w:val="36"/>
          <w:rtl/>
        </w:rPr>
        <w:t xml:space="preserve">8.1.2 </w:t>
      </w:r>
      <w:r w:rsidR="00BB0D52" w:rsidRPr="00BA528D">
        <w:rPr>
          <w:rFonts w:ascii="Sakkal Majalla" w:hAnsi="Sakkal Majalla" w:cs="Sakkal Majalla"/>
          <w:b/>
          <w:bCs/>
          <w:sz w:val="36"/>
          <w:szCs w:val="36"/>
          <w:rtl/>
        </w:rPr>
        <w:t>أبعاد رأس المال الفكري</w:t>
      </w:r>
      <w:r w:rsidR="00BB0D52" w:rsidRPr="00BA528D">
        <w:rPr>
          <w:rFonts w:ascii="Sakkal Majalla" w:hAnsi="Sakkal Majalla" w:cs="Sakkal Majalla"/>
          <w:b/>
          <w:bCs/>
          <w:sz w:val="36"/>
          <w:szCs w:val="36"/>
        </w:rPr>
        <w:t>:</w:t>
      </w:r>
      <w:bookmarkEnd w:id="52"/>
      <w:bookmarkEnd w:id="53"/>
    </w:p>
    <w:p w14:paraId="0B76104B" w14:textId="77777777" w:rsidR="00BB0D52" w:rsidRPr="00BA528D" w:rsidRDefault="00BB0D52" w:rsidP="00BA528D">
      <w:pPr>
        <w:spacing w:before="100" w:beforeAutospacing="1" w:after="100" w:afterAutospacing="1" w:line="360" w:lineRule="auto"/>
        <w:ind w:firstLine="720"/>
        <w:rPr>
          <w:rFonts w:ascii="Sakkal Majalla" w:hAnsi="Sakkal Majalla" w:cs="Sakkal Majalla"/>
          <w:sz w:val="28"/>
          <w:szCs w:val="28"/>
          <w:rtl/>
          <w:lang w:bidi="ar-EG"/>
        </w:rPr>
      </w:pPr>
      <w:r w:rsidRPr="00BA528D">
        <w:rPr>
          <w:rFonts w:ascii="Sakkal Majalla" w:hAnsi="Sakkal Majalla" w:cs="Sakkal Majalla"/>
          <w:sz w:val="28"/>
          <w:szCs w:val="28"/>
          <w:rtl/>
        </w:rPr>
        <w:t>يتم تحديد أبعاد رأس المال الفكري كما يلي</w:t>
      </w:r>
      <w:r w:rsidRPr="00BA528D">
        <w:rPr>
          <w:rFonts w:ascii="Sakkal Majalla" w:hAnsi="Sakkal Majalla" w:cs="Sakkal Majalla"/>
          <w:sz w:val="28"/>
          <w:szCs w:val="28"/>
        </w:rPr>
        <w:t>:</w:t>
      </w:r>
    </w:p>
    <w:p w14:paraId="4B5BD314" w14:textId="77777777" w:rsidR="00BB0D52" w:rsidRPr="00505307" w:rsidRDefault="00BB0D52" w:rsidP="00505307">
      <w:pPr>
        <w:pStyle w:val="ListParagraph"/>
        <w:numPr>
          <w:ilvl w:val="0"/>
          <w:numId w:val="87"/>
        </w:numPr>
        <w:spacing w:before="100" w:beforeAutospacing="1" w:after="100" w:afterAutospacing="1" w:line="360" w:lineRule="auto"/>
        <w:ind w:left="423"/>
        <w:rPr>
          <w:rFonts w:ascii="Sakkal Majalla" w:hAnsi="Sakkal Majalla" w:cs="Sakkal Majalla"/>
          <w:b/>
          <w:bCs/>
          <w:sz w:val="28"/>
          <w:szCs w:val="28"/>
        </w:rPr>
      </w:pPr>
      <w:r w:rsidRPr="00505307">
        <w:rPr>
          <w:rFonts w:ascii="Sakkal Majalla" w:hAnsi="Sakkal Majalla" w:cs="Sakkal Majalla"/>
          <w:b/>
          <w:bCs/>
          <w:sz w:val="28"/>
          <w:szCs w:val="28"/>
          <w:rtl/>
        </w:rPr>
        <w:t>رأس المال البشري</w:t>
      </w:r>
      <w:r w:rsidRPr="00505307">
        <w:rPr>
          <w:rFonts w:ascii="Sakkal Majalla" w:hAnsi="Sakkal Majalla" w:cs="Sakkal Majalla"/>
          <w:b/>
          <w:bCs/>
          <w:sz w:val="28"/>
          <w:szCs w:val="28"/>
        </w:rPr>
        <w:t xml:space="preserve">: </w:t>
      </w:r>
    </w:p>
    <w:p w14:paraId="1CBD8B32" w14:textId="77777777"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رأس المال البشري هو المصدر الرئيسي للابتكار والتجديد في المنظمة، ويعبر عن الرصيد المعرفي للموارد البشرية. ويعد رأس المال البشري أكثر أبعاد رأس المال الفكري أهمية، إذ يمثل مجموع المعارف والمهارات والقدرات التي يملكها المورد البشري في المنظمة؛ فهو مصدر الابتكار الرئيسي في المنظمة</w:t>
      </w:r>
      <w:r w:rsidRPr="00BA528D">
        <w:rPr>
          <w:rFonts w:ascii="Sakkal Majalla" w:hAnsi="Sakkal Majalla" w:cs="Sakkal Majalla"/>
          <w:sz w:val="28"/>
          <w:szCs w:val="28"/>
        </w:rPr>
        <w:t xml:space="preserve">. </w:t>
      </w:r>
      <w:r w:rsidRPr="00BA528D">
        <w:rPr>
          <w:rFonts w:ascii="Sakkal Majalla" w:hAnsi="Sakkal Majalla" w:cs="Sakkal Majalla"/>
          <w:sz w:val="28"/>
          <w:szCs w:val="28"/>
          <w:rtl/>
        </w:rPr>
        <w:t>ويمثل رأس المال البشري رصيد العاملين في المنظمة ويعبر عنه من خلال الجهود والأنشطة الفردية للعاملين</w:t>
      </w:r>
      <w:r w:rsidRPr="00BA528D">
        <w:rPr>
          <w:rFonts w:ascii="Sakkal Majalla" w:hAnsi="Sakkal Majalla" w:cs="Sakkal Majalla"/>
          <w:sz w:val="28"/>
          <w:szCs w:val="28"/>
        </w:rPr>
        <w:t xml:space="preserve"> </w:t>
      </w:r>
      <w:r w:rsidRPr="00BA528D">
        <w:rPr>
          <w:rFonts w:ascii="Sakkal Majalla" w:hAnsi="Sakkal Majalla" w:cs="Sakkal Majalla"/>
          <w:sz w:val="28"/>
          <w:szCs w:val="28"/>
          <w:rtl/>
        </w:rPr>
        <w:t>، كما يعد بأنه جميع المهارات والقدرات والخبرات التي تمتلكها الموارد البشرية، إضافة إلى امتلاكهم لأنماط إيجابية في المنظمة</w:t>
      </w:r>
      <w:r w:rsidRPr="00BA528D">
        <w:rPr>
          <w:rFonts w:ascii="Sakkal Majalla" w:hAnsi="Sakkal Majalla" w:cs="Sakkal Majalla"/>
          <w:sz w:val="28"/>
          <w:szCs w:val="28"/>
        </w:rPr>
        <w:t xml:space="preserve"> ((Valencia, 2018).</w:t>
      </w:r>
    </w:p>
    <w:p w14:paraId="2E91CA57" w14:textId="77777777" w:rsidR="00BB0D52" w:rsidRPr="00BA528D" w:rsidRDefault="00BB0D52" w:rsidP="00BA528D">
      <w:pPr>
        <w:spacing w:before="100" w:beforeAutospacing="1" w:after="100" w:afterAutospacing="1" w:line="360" w:lineRule="auto"/>
        <w:ind w:firstLine="720"/>
        <w:rPr>
          <w:rFonts w:ascii="Sakkal Majalla" w:hAnsi="Sakkal Majalla" w:cs="Sakkal Majalla"/>
          <w:b/>
          <w:bCs/>
          <w:sz w:val="28"/>
          <w:szCs w:val="28"/>
        </w:rPr>
      </w:pPr>
      <w:r w:rsidRPr="00BA528D">
        <w:rPr>
          <w:rFonts w:ascii="Sakkal Majalla" w:hAnsi="Sakkal Majalla" w:cs="Sakkal Majalla"/>
          <w:b/>
          <w:bCs/>
          <w:sz w:val="28"/>
          <w:szCs w:val="28"/>
          <w:rtl/>
        </w:rPr>
        <w:t>يتميز رأس المال البشري بمجموعة من الخصائص التي تميزه عن سائر عناصر الإنتاج، ومنها</w:t>
      </w:r>
      <w:r w:rsidRPr="00BA528D">
        <w:rPr>
          <w:rFonts w:ascii="Sakkal Majalla" w:hAnsi="Sakkal Majalla" w:cs="Sakkal Majalla"/>
          <w:b/>
          <w:bCs/>
          <w:sz w:val="28"/>
          <w:szCs w:val="28"/>
        </w:rPr>
        <w:t>:</w:t>
      </w:r>
    </w:p>
    <w:p w14:paraId="2A0C48E5" w14:textId="77777777" w:rsidR="00BB0D52" w:rsidRPr="00505307" w:rsidRDefault="00BB0D52" w:rsidP="00505307">
      <w:pPr>
        <w:pStyle w:val="ListParagraph"/>
        <w:numPr>
          <w:ilvl w:val="0"/>
          <w:numId w:val="90"/>
        </w:numPr>
        <w:spacing w:before="100" w:beforeAutospacing="1" w:after="100" w:afterAutospacing="1" w:line="360" w:lineRule="auto"/>
        <w:ind w:left="706"/>
        <w:jc w:val="both"/>
        <w:rPr>
          <w:rFonts w:ascii="Sakkal Majalla" w:hAnsi="Sakkal Majalla" w:cs="Sakkal Majalla"/>
          <w:sz w:val="28"/>
          <w:szCs w:val="28"/>
        </w:rPr>
      </w:pPr>
      <w:r w:rsidRPr="00505307">
        <w:rPr>
          <w:rFonts w:ascii="Sakkal Majalla" w:hAnsi="Sakkal Majalla" w:cs="Sakkal Majalla"/>
          <w:sz w:val="28"/>
          <w:szCs w:val="28"/>
          <w:rtl/>
        </w:rPr>
        <w:t>لا يمكن فصل رأس المال البشري عن مالكه</w:t>
      </w:r>
      <w:r w:rsidRPr="00505307">
        <w:rPr>
          <w:rFonts w:ascii="Sakkal Majalla" w:hAnsi="Sakkal Majalla" w:cs="Sakkal Majalla"/>
          <w:sz w:val="28"/>
          <w:szCs w:val="28"/>
        </w:rPr>
        <w:t>.</w:t>
      </w:r>
    </w:p>
    <w:p w14:paraId="34553223" w14:textId="77777777" w:rsidR="00BB0D52" w:rsidRPr="00505307" w:rsidRDefault="00BB0D52" w:rsidP="00505307">
      <w:pPr>
        <w:pStyle w:val="ListParagraph"/>
        <w:numPr>
          <w:ilvl w:val="0"/>
          <w:numId w:val="90"/>
        </w:numPr>
        <w:spacing w:before="100" w:beforeAutospacing="1" w:after="100" w:afterAutospacing="1" w:line="360" w:lineRule="auto"/>
        <w:ind w:left="706"/>
        <w:jc w:val="both"/>
        <w:rPr>
          <w:rFonts w:ascii="Sakkal Majalla" w:hAnsi="Sakkal Majalla" w:cs="Sakkal Majalla"/>
          <w:sz w:val="28"/>
          <w:szCs w:val="28"/>
        </w:rPr>
      </w:pPr>
      <w:r w:rsidRPr="00505307">
        <w:rPr>
          <w:rFonts w:ascii="Sakkal Majalla" w:hAnsi="Sakkal Majalla" w:cs="Sakkal Majalla"/>
          <w:sz w:val="28"/>
          <w:szCs w:val="28"/>
          <w:rtl/>
        </w:rPr>
        <w:t>ليس منتجاً فقط للسلع والخدمات، بل يستهلكها أيضاً</w:t>
      </w:r>
      <w:r w:rsidRPr="00505307">
        <w:rPr>
          <w:rFonts w:ascii="Sakkal Majalla" w:hAnsi="Sakkal Majalla" w:cs="Sakkal Majalla"/>
          <w:sz w:val="28"/>
          <w:szCs w:val="28"/>
        </w:rPr>
        <w:t>.</w:t>
      </w:r>
    </w:p>
    <w:p w14:paraId="4371445A" w14:textId="77777777" w:rsidR="00BB0D52" w:rsidRPr="00505307" w:rsidRDefault="00BB0D52" w:rsidP="00505307">
      <w:pPr>
        <w:pStyle w:val="ListParagraph"/>
        <w:numPr>
          <w:ilvl w:val="0"/>
          <w:numId w:val="90"/>
        </w:numPr>
        <w:spacing w:before="100" w:beforeAutospacing="1" w:after="100" w:afterAutospacing="1" w:line="360" w:lineRule="auto"/>
        <w:ind w:left="706"/>
        <w:jc w:val="both"/>
        <w:rPr>
          <w:rFonts w:ascii="Sakkal Majalla" w:hAnsi="Sakkal Majalla" w:cs="Sakkal Majalla"/>
          <w:sz w:val="28"/>
          <w:szCs w:val="28"/>
        </w:rPr>
      </w:pPr>
      <w:r w:rsidRPr="00505307">
        <w:rPr>
          <w:rFonts w:ascii="Sakkal Majalla" w:hAnsi="Sakkal Majalla" w:cs="Sakkal Majalla"/>
          <w:sz w:val="28"/>
          <w:szCs w:val="28"/>
          <w:rtl/>
        </w:rPr>
        <w:t>إنتاجية العمل في رأس المال البشري لا تتوقف فقط على النواحي التقنية، بل تشمل البواعث والمواقع والحوافز الفردية الذاتية والخارجية معاً</w:t>
      </w:r>
      <w:r w:rsidRPr="00505307">
        <w:rPr>
          <w:rFonts w:ascii="Sakkal Majalla" w:hAnsi="Sakkal Majalla" w:cs="Sakkal Majalla"/>
          <w:sz w:val="28"/>
          <w:szCs w:val="28"/>
        </w:rPr>
        <w:t>.</w:t>
      </w:r>
    </w:p>
    <w:p w14:paraId="6B581027" w14:textId="77777777" w:rsidR="00BB0D52" w:rsidRPr="00505307" w:rsidRDefault="00BB0D52" w:rsidP="00505307">
      <w:pPr>
        <w:pStyle w:val="ListParagraph"/>
        <w:numPr>
          <w:ilvl w:val="0"/>
          <w:numId w:val="90"/>
        </w:numPr>
        <w:spacing w:before="100" w:beforeAutospacing="1" w:after="100" w:afterAutospacing="1" w:line="360" w:lineRule="auto"/>
        <w:ind w:left="706"/>
        <w:jc w:val="both"/>
        <w:rPr>
          <w:rFonts w:ascii="Sakkal Majalla" w:hAnsi="Sakkal Majalla" w:cs="Sakkal Majalla"/>
          <w:sz w:val="28"/>
          <w:szCs w:val="28"/>
        </w:rPr>
      </w:pPr>
      <w:r w:rsidRPr="00505307">
        <w:rPr>
          <w:rFonts w:ascii="Sakkal Majalla" w:hAnsi="Sakkal Majalla" w:cs="Sakkal Majalla"/>
          <w:sz w:val="28"/>
          <w:szCs w:val="28"/>
          <w:rtl/>
        </w:rPr>
        <w:t>يتطور رأس المال البشري باستخدامه والخبرة في مجال العمل، أو عن طريق التدريب والتعليم بكافة أنواعه</w:t>
      </w:r>
      <w:r w:rsidRPr="00505307">
        <w:rPr>
          <w:rFonts w:ascii="Sakkal Majalla" w:hAnsi="Sakkal Majalla" w:cs="Sakkal Majalla"/>
          <w:sz w:val="28"/>
          <w:szCs w:val="28"/>
        </w:rPr>
        <w:t>.</w:t>
      </w:r>
    </w:p>
    <w:p w14:paraId="2C7091BE" w14:textId="77777777" w:rsidR="00BB0D52" w:rsidRPr="00505307" w:rsidRDefault="00BB0D52" w:rsidP="00505307">
      <w:pPr>
        <w:pStyle w:val="ListParagraph"/>
        <w:numPr>
          <w:ilvl w:val="0"/>
          <w:numId w:val="90"/>
        </w:numPr>
        <w:spacing w:before="100" w:beforeAutospacing="1" w:after="100" w:afterAutospacing="1" w:line="360" w:lineRule="auto"/>
        <w:ind w:left="706"/>
        <w:jc w:val="both"/>
        <w:rPr>
          <w:rFonts w:ascii="Sakkal Majalla" w:hAnsi="Sakkal Majalla" w:cs="Sakkal Majalla"/>
          <w:sz w:val="28"/>
          <w:szCs w:val="28"/>
        </w:rPr>
      </w:pPr>
      <w:r w:rsidRPr="00505307">
        <w:rPr>
          <w:rFonts w:ascii="Sakkal Majalla" w:hAnsi="Sakkal Majalla" w:cs="Sakkal Majalla"/>
          <w:sz w:val="28"/>
          <w:szCs w:val="28"/>
          <w:rtl/>
        </w:rPr>
        <w:t>يحتاج رأس المال البشري للتجديد بشكل مستمر</w:t>
      </w:r>
      <w:r w:rsidRPr="00505307">
        <w:rPr>
          <w:rFonts w:ascii="Sakkal Majalla" w:hAnsi="Sakkal Majalla" w:cs="Sakkal Majalla"/>
          <w:sz w:val="28"/>
          <w:szCs w:val="28"/>
        </w:rPr>
        <w:t>.</w:t>
      </w:r>
    </w:p>
    <w:p w14:paraId="7593FD50" w14:textId="77777777" w:rsidR="00BB0D52" w:rsidRPr="00505307" w:rsidRDefault="00BB0D52" w:rsidP="00505307">
      <w:pPr>
        <w:pStyle w:val="ListParagraph"/>
        <w:numPr>
          <w:ilvl w:val="0"/>
          <w:numId w:val="90"/>
        </w:numPr>
        <w:spacing w:before="100" w:beforeAutospacing="1" w:after="100" w:afterAutospacing="1" w:line="360" w:lineRule="auto"/>
        <w:ind w:left="706"/>
        <w:jc w:val="both"/>
        <w:rPr>
          <w:rFonts w:ascii="Sakkal Majalla" w:hAnsi="Sakkal Majalla" w:cs="Sakkal Majalla"/>
          <w:sz w:val="28"/>
          <w:szCs w:val="28"/>
        </w:rPr>
      </w:pPr>
      <w:r w:rsidRPr="00505307">
        <w:rPr>
          <w:rFonts w:ascii="Sakkal Majalla" w:hAnsi="Sakkal Majalla" w:cs="Sakkal Majalla"/>
          <w:sz w:val="28"/>
          <w:szCs w:val="28"/>
          <w:rtl/>
        </w:rPr>
        <w:lastRenderedPageBreak/>
        <w:t>يشابه رأس المال المادي في كونه استثماراً</w:t>
      </w:r>
      <w:r w:rsidRPr="00505307">
        <w:rPr>
          <w:rFonts w:ascii="Sakkal Majalla" w:hAnsi="Sakkal Majalla" w:cs="Sakkal Majalla"/>
          <w:sz w:val="28"/>
          <w:szCs w:val="28"/>
        </w:rPr>
        <w:t xml:space="preserve"> (Valencia, 2018).</w:t>
      </w:r>
    </w:p>
    <w:p w14:paraId="4969D75B" w14:textId="77777777"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يمتلك رأس المال البشري العديد من القدرات الفردية التي تسهم بدورها في إنتاج الأفكار الجديدة الإبداعية ذات البعد التطويري، والتي يمكن لها أن تميز المنظمة عن غيرها من المنظمات المشابهة الأخرى. يعتبر رأس المال البشري من أكثر الموجودات قيمة في ظل اقتصاد المعرفة لما يلعبه من دور جوهري قادر على إدخال التعديلات المميزة على أعمال المنظمات. يمثل رأس المال البشري العامل الأكثر أهمية في معادلة الموجودات اللاملموسة كونه يمثل السلاح الاستراتيجي التنافسي المسؤول عن الإبداع والابتكار وتطوير الأفكار والمنتجات، لذلك تسعى المنظمات المنافسة لجذبه واستقطابه، في محاولة الاستفادة من خبراته ومهاراته ومعارفه المتميزة. وأصبحت مسألة اهتمام المنظمات بالموجودات اللاملموسة مسألة في غاية الأهمية، كون هذه الموجودات تمثل حجر الأساس في ضمان استدامة الميزة التنافسية للمنظمات والمحافظة على مواقعها التنافسية وارتقائها نحو التميز (الشمري, 2019)</w:t>
      </w:r>
      <w:r w:rsidRPr="00BA528D">
        <w:rPr>
          <w:rFonts w:ascii="Sakkal Majalla" w:hAnsi="Sakkal Majalla" w:cs="Sakkal Majalla"/>
          <w:sz w:val="28"/>
          <w:szCs w:val="28"/>
        </w:rPr>
        <w:t>.</w:t>
      </w:r>
    </w:p>
    <w:p w14:paraId="7C778A1C" w14:textId="77777777" w:rsidR="00BB0D52" w:rsidRPr="00505307" w:rsidRDefault="00BB0D52" w:rsidP="00505307">
      <w:pPr>
        <w:pStyle w:val="ListParagraph"/>
        <w:numPr>
          <w:ilvl w:val="0"/>
          <w:numId w:val="87"/>
        </w:numPr>
        <w:spacing w:before="100" w:beforeAutospacing="1" w:after="100" w:afterAutospacing="1" w:line="360" w:lineRule="auto"/>
        <w:ind w:left="423"/>
        <w:rPr>
          <w:rFonts w:ascii="Sakkal Majalla" w:hAnsi="Sakkal Majalla" w:cs="Sakkal Majalla"/>
          <w:b/>
          <w:bCs/>
          <w:sz w:val="28"/>
          <w:szCs w:val="28"/>
        </w:rPr>
      </w:pPr>
      <w:r w:rsidRPr="00505307">
        <w:rPr>
          <w:rFonts w:ascii="Sakkal Majalla" w:hAnsi="Sakkal Majalla" w:cs="Sakkal Majalla"/>
          <w:b/>
          <w:bCs/>
          <w:sz w:val="28"/>
          <w:szCs w:val="28"/>
          <w:rtl/>
        </w:rPr>
        <w:t>رأس المال الهيكلي</w:t>
      </w:r>
    </w:p>
    <w:p w14:paraId="10FA3C07" w14:textId="5E756C5F"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يعرف رأس المال الهيكلي بأنه البنية الداعمة لرأس المال البشري والتي تمكنه من القيام بالمهام المنوطة به</w:t>
      </w:r>
      <w:r w:rsidRPr="00BA528D">
        <w:rPr>
          <w:rFonts w:ascii="Sakkal Majalla" w:hAnsi="Sakkal Majalla" w:cs="Sakkal Majalla"/>
          <w:sz w:val="28"/>
          <w:szCs w:val="28"/>
        </w:rPr>
        <w:t xml:space="preserve"> (</w:t>
      </w:r>
      <w:r w:rsidR="007011CE" w:rsidRPr="00BA528D">
        <w:rPr>
          <w:rFonts w:ascii="Sakkal Majalla" w:hAnsi="Sakkal Majalla" w:cs="Sakkal Majalla"/>
          <w:sz w:val="28"/>
          <w:szCs w:val="28"/>
        </w:rPr>
        <w:t>Uddin, M., Muttakin, M. B., &amp; Khan, A. (2020)</w:t>
      </w:r>
      <w:r w:rsidRPr="00BA528D">
        <w:rPr>
          <w:rFonts w:ascii="Sakkal Majalla" w:hAnsi="Sakkal Majalla" w:cs="Sakkal Majalla"/>
          <w:sz w:val="28"/>
          <w:szCs w:val="28"/>
        </w:rPr>
        <w:t xml:space="preserve">). </w:t>
      </w:r>
      <w:r w:rsidRPr="00BA528D">
        <w:rPr>
          <w:rFonts w:ascii="Sakkal Majalla" w:hAnsi="Sakkal Majalla" w:cs="Sakkal Majalla"/>
          <w:sz w:val="28"/>
          <w:szCs w:val="28"/>
          <w:rtl/>
        </w:rPr>
        <w:t>كما يعرف بأنه العمليات الروتينية اليومية التي تشهدها المنظمة، وبناء وتطوير الهياكل اللازمة التي تدعم جهود رأس المال البشري المبذولة بما يعود بالنفع على المنظمة ككل. يُعرّف أيضًا بأنه مزيج تراكمي من السياسات والهياكل والسلوكيات التي تضاف إلى الموارد الفكرية الأخرى الكامنة، مما يمكن المنظمة من الحفاظ على ميزتها التنافسية على المدى البعيد</w:t>
      </w:r>
      <w:r w:rsidRPr="00BA528D">
        <w:rPr>
          <w:rFonts w:ascii="Sakkal Majalla" w:hAnsi="Sakkal Majalla" w:cs="Sakkal Majalla"/>
          <w:sz w:val="28"/>
          <w:szCs w:val="28"/>
        </w:rPr>
        <w:t xml:space="preserve"> (Hasbi, Jaelani, and Sopian, 2020).</w:t>
      </w:r>
    </w:p>
    <w:p w14:paraId="6ADD82BA" w14:textId="67A926C9"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 xml:space="preserve">يتكون رأس المال الهيكلي من الأصول مثل نظم المعلومات والإجراءات وقواعد البيانات، ويمكن تصنيفه إلى ثقافة الشركة، والهيكل التنظيمي، والتعلم المنظم، ونظم المعلومات المتوافرة في المنظمة. في المنظمات ذات رأس المال الهيكلي، يمكن صنع ظروف مناسبة للاستفادة من رأس المال البشري، مما يتيح له استخدام أقصى إمكاناته لتحقيق أهداف الشركة وزيادة رأس مال العلاقات. إذا كان نظام تقييم الأداء </w:t>
      </w:r>
      <w:r w:rsidRPr="00BA528D">
        <w:rPr>
          <w:rFonts w:ascii="Sakkal Majalla" w:hAnsi="Sakkal Majalla" w:cs="Sakkal Majalla"/>
          <w:sz w:val="28"/>
          <w:szCs w:val="28"/>
          <w:rtl/>
        </w:rPr>
        <w:lastRenderedPageBreak/>
        <w:t>مصممًا وثقافة الشركة تشجع الموظفين، فإنه يتم صنع أفكار جديدة لتحسين الأداء</w:t>
      </w:r>
      <w:r w:rsidRPr="00BA528D">
        <w:rPr>
          <w:rFonts w:ascii="Sakkal Majalla" w:hAnsi="Sakkal Majalla" w:cs="Sakkal Majalla"/>
          <w:sz w:val="28"/>
          <w:szCs w:val="28"/>
        </w:rPr>
        <w:t xml:space="preserve"> (Khalique, Shaan, and Isa, 20</w:t>
      </w:r>
      <w:r w:rsidR="007011CE" w:rsidRPr="00BA528D">
        <w:rPr>
          <w:rFonts w:ascii="Sakkal Majalla" w:hAnsi="Sakkal Majalla" w:cs="Sakkal Majalla"/>
          <w:sz w:val="28"/>
          <w:szCs w:val="28"/>
        </w:rPr>
        <w:t>19</w:t>
      </w:r>
      <w:r w:rsidRPr="00BA528D">
        <w:rPr>
          <w:rFonts w:ascii="Sakkal Majalla" w:hAnsi="Sakkal Majalla" w:cs="Sakkal Majalla"/>
          <w:sz w:val="28"/>
          <w:szCs w:val="28"/>
        </w:rPr>
        <w:t>).</w:t>
      </w:r>
    </w:p>
    <w:p w14:paraId="4EECFD86" w14:textId="77777777"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يشكل رأس المال الهيكلي مصدراً هاماً لتعزيز المعرفة لدى العاملين في المنظمة، حيث تكون قادرة على تلبية متطلبات السوق من خلال معرفتها وإيجاد الحلول الفعالة والكفوءة لها. يمكن القول إنه من ممتلكات أصول المنظمة، لأنها تمثل استراتيجياتها في مواجهة متطلبات العمل. وبما أنها من ممتلكات الشركة، فإنه بالإمكان إعادة إنتاجها (هيكلتها) ومشاركتها مع الشركات الأخرى. تتمثل في الشركة نظام العمل والبرامج والبرمجيات وقواعد البيانات والعمليات ونماذج الأعمال التجارية والبحث والتطوير وحقوق الملكية الفكرية مثل براءات الاختراع وحقوق التأليف والنشر والعلاقات التجارية (الشمري, 2019)</w:t>
      </w:r>
      <w:r w:rsidRPr="00BA528D">
        <w:rPr>
          <w:rFonts w:ascii="Sakkal Majalla" w:hAnsi="Sakkal Majalla" w:cs="Sakkal Majalla"/>
          <w:sz w:val="28"/>
          <w:szCs w:val="28"/>
        </w:rPr>
        <w:t>.</w:t>
      </w:r>
    </w:p>
    <w:p w14:paraId="74C6E381" w14:textId="632595B0"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يعتبر رأس المال الهيكلي البنية الأساسية للمنظمة والعمليات التنظيمية المستخدمة للحصول على المنتجات</w:t>
      </w:r>
      <w:r w:rsidRPr="00BA528D">
        <w:rPr>
          <w:rFonts w:ascii="Sakkal Majalla" w:hAnsi="Sakkal Majalla" w:cs="Sakkal Majalla"/>
          <w:sz w:val="28"/>
          <w:szCs w:val="28"/>
        </w:rPr>
        <w:t xml:space="preserve"> (Gogan et al., 2016). </w:t>
      </w:r>
      <w:r w:rsidRPr="00BA528D">
        <w:rPr>
          <w:rFonts w:ascii="Sakkal Majalla" w:hAnsi="Sakkal Majalla" w:cs="Sakkal Majalla"/>
          <w:sz w:val="28"/>
          <w:szCs w:val="28"/>
          <w:rtl/>
        </w:rPr>
        <w:t>فهو يشير إلى أصول المنظمة غير الملموسة مثل: الكفاءة والفعالية، الثقافة، المعرفة، الاستراتيجيات، الإجراءات، وبراءات الاختراع، ونظم المعلومات، والشبكات</w:t>
      </w:r>
      <w:r w:rsidRPr="00BA528D">
        <w:rPr>
          <w:rFonts w:ascii="Sakkal Majalla" w:hAnsi="Sakkal Majalla" w:cs="Sakkal Majalla"/>
          <w:sz w:val="28"/>
          <w:szCs w:val="28"/>
        </w:rPr>
        <w:t xml:space="preserve"> (</w:t>
      </w:r>
      <w:r w:rsidR="007011CE" w:rsidRPr="00BA528D">
        <w:rPr>
          <w:rFonts w:ascii="Sakkal Majalla" w:hAnsi="Sakkal Majalla" w:cs="Sakkal Majalla"/>
          <w:sz w:val="28"/>
          <w:szCs w:val="28"/>
        </w:rPr>
        <w:t>Uddin, M., Muttakin, M. B., &amp; Khan,. (2020)</w:t>
      </w:r>
      <w:r w:rsidRPr="00BA528D">
        <w:rPr>
          <w:rFonts w:ascii="Sakkal Majalla" w:hAnsi="Sakkal Majalla" w:cs="Sakkal Majalla"/>
          <w:sz w:val="28"/>
          <w:szCs w:val="28"/>
        </w:rPr>
        <w:t>.</w:t>
      </w:r>
    </w:p>
    <w:p w14:paraId="0D12C64D" w14:textId="6B6792BB"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ولرأس المال الهيكلي استراتيجيات تتضمن هياكل ذات نظم وإجراءات وقواعد تعتمدها المنظمات للتعبير عن مدى قدرتها على الاستجابة للتغيرات في بيئة العمل بشكل سريع وإيجابي</w:t>
      </w:r>
      <w:r w:rsidRPr="00BA528D">
        <w:rPr>
          <w:rFonts w:ascii="Sakkal Majalla" w:hAnsi="Sakkal Majalla" w:cs="Sakkal Majalla"/>
          <w:sz w:val="28"/>
          <w:szCs w:val="28"/>
        </w:rPr>
        <w:t xml:space="preserve"> (Hejazi, Ghanbari, and Alipour, 201</w:t>
      </w:r>
      <w:r w:rsidR="007011CE" w:rsidRPr="00BA528D">
        <w:rPr>
          <w:rFonts w:ascii="Sakkal Majalla" w:hAnsi="Sakkal Majalla" w:cs="Sakkal Majalla"/>
          <w:sz w:val="28"/>
          <w:szCs w:val="28"/>
        </w:rPr>
        <w:t>8</w:t>
      </w:r>
      <w:r w:rsidRPr="00BA528D">
        <w:rPr>
          <w:rFonts w:ascii="Sakkal Majalla" w:hAnsi="Sakkal Majalla" w:cs="Sakkal Majalla"/>
          <w:sz w:val="28"/>
          <w:szCs w:val="28"/>
        </w:rPr>
        <w:t xml:space="preserve">). </w:t>
      </w:r>
      <w:r w:rsidRPr="00BA528D">
        <w:rPr>
          <w:rFonts w:ascii="Sakkal Majalla" w:hAnsi="Sakkal Majalla" w:cs="Sakkal Majalla"/>
          <w:sz w:val="28"/>
          <w:szCs w:val="28"/>
          <w:rtl/>
        </w:rPr>
        <w:t>يعد رأس المال الهيكلي أداة إدارية للتعبير عن العمليات التي تتم داخل المنظمة، إضافة إلى تمثيله للتطبيقات الخاصة بالبنية التحتية للمنظمات والتي تدعم بدورها عملياتها المختلفة من خلال أنظمة المعلومات والبرمجيات والإجراءات المختلفة</w:t>
      </w:r>
      <w:r w:rsidRPr="00BA528D">
        <w:rPr>
          <w:rFonts w:ascii="Sakkal Majalla" w:hAnsi="Sakkal Majalla" w:cs="Sakkal Majalla"/>
          <w:sz w:val="28"/>
          <w:szCs w:val="28"/>
        </w:rPr>
        <w:t xml:space="preserve"> (Kong, 2017).</w:t>
      </w:r>
    </w:p>
    <w:p w14:paraId="244E23F5" w14:textId="77777777"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تتمثل تركيبة رأس المال الهيكلي في تلبية رغبات البيئة المحيطة للتوصل إلى تفكير يمكنه دعم الإمكانيات التنظيمية، مما يعزز من رسوخها لتلبية متطلبات الأسواق بشكل يشمل الأعمال الروتينية في المنظمة والقوانين والأنظمة السائدة فيها</w:t>
      </w:r>
      <w:r w:rsidRPr="00BA528D">
        <w:rPr>
          <w:rFonts w:ascii="Sakkal Majalla" w:hAnsi="Sakkal Majalla" w:cs="Sakkal Majalla"/>
          <w:sz w:val="28"/>
          <w:szCs w:val="28"/>
        </w:rPr>
        <w:t xml:space="preserve"> (Nor and Nor, 2017).</w:t>
      </w:r>
    </w:p>
    <w:p w14:paraId="64C63961" w14:textId="77777777"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lastRenderedPageBreak/>
        <w:t>وأن الممارسات الإدارية المعتمدة على تعزيز رأس المال الهيكلي يمكن أن تسهم بشكل كبير في مواجهة المنظمة للتحديات الداخلية والمخاطر المرتبطة بالأنظمة والبنية التحتية، ودعم الإنتاجية والاستثمار والاستغلال الأمثل للفرص المتاحة</w:t>
      </w:r>
      <w:r w:rsidRPr="00BA528D">
        <w:rPr>
          <w:rFonts w:ascii="Sakkal Majalla" w:hAnsi="Sakkal Majalla" w:cs="Sakkal Majalla"/>
          <w:sz w:val="28"/>
          <w:szCs w:val="28"/>
        </w:rPr>
        <w:t xml:space="preserve"> (Nkechi, Mwingi, and Shukla, 2016). </w:t>
      </w:r>
      <w:r w:rsidRPr="00BA528D">
        <w:rPr>
          <w:rFonts w:ascii="Sakkal Majalla" w:hAnsi="Sakkal Majalla" w:cs="Sakkal Majalla"/>
          <w:sz w:val="28"/>
          <w:szCs w:val="28"/>
          <w:rtl/>
        </w:rPr>
        <w:t>تتلخص وجهات النظر التي تناولت مكونات رأس المال الهيكلي بأربع وجهات رئيسة هي كالآتي</w:t>
      </w:r>
      <w:r w:rsidRPr="00BA528D">
        <w:rPr>
          <w:rFonts w:ascii="Sakkal Majalla" w:hAnsi="Sakkal Majalla" w:cs="Sakkal Majalla"/>
          <w:sz w:val="28"/>
          <w:szCs w:val="28"/>
        </w:rPr>
        <w:t xml:space="preserve"> (Radhakrishnan and Peter, 2016):</w:t>
      </w:r>
    </w:p>
    <w:p w14:paraId="2394341A" w14:textId="77777777" w:rsidR="00BB0D52" w:rsidRPr="00505307" w:rsidRDefault="00BB0D52" w:rsidP="00505307">
      <w:pPr>
        <w:pStyle w:val="ListParagraph"/>
        <w:numPr>
          <w:ilvl w:val="1"/>
          <w:numId w:val="88"/>
        </w:numPr>
        <w:tabs>
          <w:tab w:val="clear" w:pos="1080"/>
          <w:tab w:val="num" w:pos="-7090"/>
        </w:tabs>
        <w:spacing w:before="100" w:beforeAutospacing="1" w:after="100" w:afterAutospacing="1" w:line="360" w:lineRule="auto"/>
        <w:ind w:left="423"/>
        <w:rPr>
          <w:rFonts w:ascii="Sakkal Majalla" w:hAnsi="Sakkal Majalla" w:cs="Sakkal Majalla"/>
          <w:sz w:val="28"/>
          <w:szCs w:val="28"/>
        </w:rPr>
      </w:pPr>
      <w:r w:rsidRPr="00505307">
        <w:rPr>
          <w:rFonts w:ascii="Sakkal Majalla" w:hAnsi="Sakkal Majalla" w:cs="Sakkal Majalla"/>
          <w:b/>
          <w:bCs/>
          <w:sz w:val="28"/>
          <w:szCs w:val="28"/>
          <w:rtl/>
        </w:rPr>
        <w:t>رأس المال الهيكلي المتجسد في الأفراد</w:t>
      </w:r>
      <w:r w:rsidRPr="00505307">
        <w:rPr>
          <w:rFonts w:ascii="Sakkal Majalla" w:hAnsi="Sakkal Majalla" w:cs="Sakkal Majalla"/>
          <w:sz w:val="28"/>
          <w:szCs w:val="28"/>
        </w:rPr>
        <w:t>:</w:t>
      </w:r>
    </w:p>
    <w:p w14:paraId="079F9893" w14:textId="77777777" w:rsidR="00BB0D52" w:rsidRPr="00505307" w:rsidRDefault="00BB0D52" w:rsidP="00505307">
      <w:pPr>
        <w:pStyle w:val="ListParagraph"/>
        <w:numPr>
          <w:ilvl w:val="0"/>
          <w:numId w:val="100"/>
        </w:numPr>
        <w:spacing w:before="100" w:beforeAutospacing="1" w:after="100" w:afterAutospacing="1" w:line="360" w:lineRule="auto"/>
        <w:ind w:left="706"/>
        <w:jc w:val="both"/>
        <w:rPr>
          <w:rFonts w:ascii="Sakkal Majalla" w:hAnsi="Sakkal Majalla" w:cs="Sakkal Majalla"/>
          <w:sz w:val="28"/>
          <w:szCs w:val="28"/>
        </w:rPr>
      </w:pPr>
      <w:r w:rsidRPr="00505307">
        <w:rPr>
          <w:rFonts w:ascii="Sakkal Majalla" w:hAnsi="Sakkal Majalla" w:cs="Sakkal Majalla"/>
          <w:sz w:val="28"/>
          <w:szCs w:val="28"/>
          <w:rtl/>
        </w:rPr>
        <w:t>يتكون من المعلومات والمهارات التي يمتلكها الأفراد، وبناء عليها يتم توزيع مهام العمل وتنسيقها، كما يتم على أساسها تكوين هياكل فرق العمل</w:t>
      </w:r>
      <w:r w:rsidRPr="00505307">
        <w:rPr>
          <w:rFonts w:ascii="Sakkal Majalla" w:hAnsi="Sakkal Majalla" w:cs="Sakkal Majalla"/>
          <w:sz w:val="28"/>
          <w:szCs w:val="28"/>
        </w:rPr>
        <w:t>.</w:t>
      </w:r>
    </w:p>
    <w:p w14:paraId="10ACEBB0" w14:textId="77777777" w:rsidR="00BB0D52" w:rsidRPr="00505307" w:rsidRDefault="00BB0D52" w:rsidP="00505307">
      <w:pPr>
        <w:pStyle w:val="ListParagraph"/>
        <w:numPr>
          <w:ilvl w:val="0"/>
          <w:numId w:val="100"/>
        </w:numPr>
        <w:spacing w:before="100" w:beforeAutospacing="1" w:after="100" w:afterAutospacing="1" w:line="360" w:lineRule="auto"/>
        <w:ind w:left="706"/>
        <w:jc w:val="both"/>
        <w:rPr>
          <w:rFonts w:ascii="Sakkal Majalla" w:hAnsi="Sakkal Majalla" w:cs="Sakkal Majalla"/>
          <w:sz w:val="28"/>
          <w:szCs w:val="28"/>
        </w:rPr>
      </w:pPr>
      <w:r w:rsidRPr="00505307">
        <w:rPr>
          <w:rFonts w:ascii="Sakkal Majalla" w:hAnsi="Sakkal Majalla" w:cs="Sakkal Majalla"/>
          <w:sz w:val="28"/>
          <w:szCs w:val="28"/>
          <w:rtl/>
        </w:rPr>
        <w:t>دعم رأس المال البشري في المنظمة من خلال برامج التدريب، على اعتبار أن رأس المال الهيكلي يمثل المعرفة الصريحة التي ترفع العامل من أدنى درجة في الهرم الوظيفي لأعلى درجة</w:t>
      </w:r>
      <w:r w:rsidRPr="00505307">
        <w:rPr>
          <w:rFonts w:ascii="Sakkal Majalla" w:hAnsi="Sakkal Majalla" w:cs="Sakkal Majalla"/>
          <w:sz w:val="28"/>
          <w:szCs w:val="28"/>
        </w:rPr>
        <w:t>.</w:t>
      </w:r>
    </w:p>
    <w:p w14:paraId="54DA7FD3" w14:textId="77777777" w:rsidR="00BB0D52" w:rsidRPr="00505307" w:rsidRDefault="00BB0D52" w:rsidP="00505307">
      <w:pPr>
        <w:pStyle w:val="ListParagraph"/>
        <w:numPr>
          <w:ilvl w:val="0"/>
          <w:numId w:val="100"/>
        </w:numPr>
        <w:spacing w:before="100" w:beforeAutospacing="1" w:after="100" w:afterAutospacing="1" w:line="360" w:lineRule="auto"/>
        <w:ind w:left="706"/>
        <w:jc w:val="both"/>
        <w:rPr>
          <w:rFonts w:ascii="Sakkal Majalla" w:hAnsi="Sakkal Majalla" w:cs="Sakkal Majalla"/>
          <w:sz w:val="28"/>
          <w:szCs w:val="28"/>
        </w:rPr>
      </w:pPr>
      <w:r w:rsidRPr="00505307">
        <w:rPr>
          <w:rFonts w:ascii="Sakkal Majalla" w:hAnsi="Sakkal Majalla" w:cs="Sakkal Majalla"/>
          <w:sz w:val="28"/>
          <w:szCs w:val="28"/>
          <w:rtl/>
        </w:rPr>
        <w:t>يمثل رأس المال البشري المتجسد في الموهبة المملوكة لوحدات الإنتاج في المنظمة</w:t>
      </w:r>
      <w:r w:rsidRPr="00505307">
        <w:rPr>
          <w:rFonts w:ascii="Sakkal Majalla" w:hAnsi="Sakkal Majalla" w:cs="Sakkal Majalla"/>
          <w:sz w:val="28"/>
          <w:szCs w:val="28"/>
        </w:rPr>
        <w:t>.</w:t>
      </w:r>
    </w:p>
    <w:p w14:paraId="5D66A707" w14:textId="77777777" w:rsidR="00BB0D52" w:rsidRPr="00505307" w:rsidRDefault="00BB0D52" w:rsidP="00505307">
      <w:pPr>
        <w:pStyle w:val="ListParagraph"/>
        <w:numPr>
          <w:ilvl w:val="1"/>
          <w:numId w:val="88"/>
        </w:numPr>
        <w:tabs>
          <w:tab w:val="clear" w:pos="1080"/>
          <w:tab w:val="num" w:pos="-7090"/>
        </w:tabs>
        <w:spacing w:before="100" w:beforeAutospacing="1" w:after="100" w:afterAutospacing="1" w:line="360" w:lineRule="auto"/>
        <w:ind w:left="423"/>
        <w:rPr>
          <w:rFonts w:ascii="Sakkal Majalla" w:hAnsi="Sakkal Majalla" w:cs="Sakkal Majalla"/>
          <w:b/>
          <w:bCs/>
          <w:sz w:val="28"/>
          <w:szCs w:val="28"/>
        </w:rPr>
      </w:pPr>
      <w:r w:rsidRPr="00BA528D">
        <w:rPr>
          <w:rFonts w:ascii="Sakkal Majalla" w:hAnsi="Sakkal Majalla" w:cs="Sakkal Majalla"/>
          <w:b/>
          <w:bCs/>
          <w:sz w:val="28"/>
          <w:szCs w:val="28"/>
          <w:rtl/>
        </w:rPr>
        <w:t>رأس المال الهيكلي المتجسد في الثقافة التنظيمية</w:t>
      </w:r>
      <w:r w:rsidRPr="00505307">
        <w:rPr>
          <w:rFonts w:ascii="Sakkal Majalla" w:hAnsi="Sakkal Majalla" w:cs="Sakkal Majalla"/>
          <w:b/>
          <w:bCs/>
          <w:sz w:val="28"/>
          <w:szCs w:val="28"/>
        </w:rPr>
        <w:t>:</w:t>
      </w:r>
    </w:p>
    <w:p w14:paraId="4622AE87" w14:textId="77777777" w:rsidR="00BB0D52" w:rsidRPr="00BA528D" w:rsidRDefault="00BB0D52" w:rsidP="00505307">
      <w:pPr>
        <w:numPr>
          <w:ilvl w:val="1"/>
          <w:numId w:val="99"/>
        </w:numPr>
        <w:spacing w:before="100" w:beforeAutospacing="1" w:after="100" w:afterAutospacing="1" w:line="360" w:lineRule="auto"/>
        <w:ind w:left="706"/>
        <w:jc w:val="both"/>
        <w:rPr>
          <w:rFonts w:ascii="Sakkal Majalla" w:hAnsi="Sakkal Majalla" w:cs="Sakkal Majalla"/>
          <w:sz w:val="28"/>
          <w:szCs w:val="28"/>
        </w:rPr>
      </w:pPr>
      <w:r w:rsidRPr="00BA528D">
        <w:rPr>
          <w:rFonts w:ascii="Sakkal Majalla" w:hAnsi="Sakkal Majalla" w:cs="Sakkal Majalla"/>
          <w:sz w:val="28"/>
          <w:szCs w:val="28"/>
          <w:rtl/>
        </w:rPr>
        <w:t>يتعلق برؤية المنظمة والتزاماتها وقيمها وأعرافها، حيث يمثل التناسب بين قيم وأعراف المنظمة، وتمسك العاملين بها في الحاضر والمستقبل</w:t>
      </w:r>
      <w:r w:rsidRPr="00BA528D">
        <w:rPr>
          <w:rFonts w:ascii="Sakkal Majalla" w:hAnsi="Sakkal Majalla" w:cs="Sakkal Majalla"/>
          <w:sz w:val="28"/>
          <w:szCs w:val="28"/>
        </w:rPr>
        <w:t>.</w:t>
      </w:r>
    </w:p>
    <w:p w14:paraId="3B8E5BF7" w14:textId="77777777" w:rsidR="00BB0D52" w:rsidRPr="00BA528D" w:rsidRDefault="00BB0D52" w:rsidP="00505307">
      <w:pPr>
        <w:numPr>
          <w:ilvl w:val="1"/>
          <w:numId w:val="99"/>
        </w:numPr>
        <w:spacing w:before="100" w:beforeAutospacing="1" w:after="100" w:afterAutospacing="1" w:line="360" w:lineRule="auto"/>
        <w:ind w:left="706"/>
        <w:jc w:val="both"/>
        <w:rPr>
          <w:rFonts w:ascii="Sakkal Majalla" w:hAnsi="Sakkal Majalla" w:cs="Sakkal Majalla"/>
          <w:sz w:val="28"/>
          <w:szCs w:val="28"/>
        </w:rPr>
      </w:pPr>
      <w:r w:rsidRPr="00BA528D">
        <w:rPr>
          <w:rFonts w:ascii="Sakkal Majalla" w:hAnsi="Sakkal Majalla" w:cs="Sakkal Majalla"/>
          <w:sz w:val="28"/>
          <w:szCs w:val="28"/>
          <w:rtl/>
        </w:rPr>
        <w:t>يظهر في مدى التزام المنظمة بالرؤية والقيم، وأثر ذلك في التمسك بأصولها المادية والمعنوية</w:t>
      </w:r>
      <w:r w:rsidRPr="00BA528D">
        <w:rPr>
          <w:rFonts w:ascii="Sakkal Majalla" w:hAnsi="Sakkal Majalla" w:cs="Sakkal Majalla"/>
          <w:sz w:val="28"/>
          <w:szCs w:val="28"/>
        </w:rPr>
        <w:t>.</w:t>
      </w:r>
    </w:p>
    <w:p w14:paraId="5F6AF449" w14:textId="77777777" w:rsidR="00BB0D52" w:rsidRPr="00505307" w:rsidRDefault="00BB0D52" w:rsidP="00505307">
      <w:pPr>
        <w:pStyle w:val="ListParagraph"/>
        <w:numPr>
          <w:ilvl w:val="1"/>
          <w:numId w:val="88"/>
        </w:numPr>
        <w:tabs>
          <w:tab w:val="clear" w:pos="1080"/>
          <w:tab w:val="num" w:pos="-7090"/>
        </w:tabs>
        <w:spacing w:before="100" w:beforeAutospacing="1" w:after="100" w:afterAutospacing="1" w:line="360" w:lineRule="auto"/>
        <w:ind w:left="423"/>
        <w:jc w:val="both"/>
        <w:rPr>
          <w:rFonts w:ascii="Sakkal Majalla" w:hAnsi="Sakkal Majalla" w:cs="Sakkal Majalla"/>
          <w:b/>
          <w:bCs/>
          <w:sz w:val="28"/>
          <w:szCs w:val="28"/>
        </w:rPr>
      </w:pPr>
      <w:r w:rsidRPr="00BA528D">
        <w:rPr>
          <w:rFonts w:ascii="Sakkal Majalla" w:hAnsi="Sakkal Majalla" w:cs="Sakkal Majalla"/>
          <w:b/>
          <w:bCs/>
          <w:sz w:val="28"/>
          <w:szCs w:val="28"/>
          <w:rtl/>
        </w:rPr>
        <w:t>رأس المال الهيكلي المتجسد في نظم المعلومات</w:t>
      </w:r>
      <w:r w:rsidRPr="00505307">
        <w:rPr>
          <w:rFonts w:ascii="Sakkal Majalla" w:hAnsi="Sakkal Majalla" w:cs="Sakkal Majalla"/>
          <w:b/>
          <w:bCs/>
          <w:sz w:val="28"/>
          <w:szCs w:val="28"/>
        </w:rPr>
        <w:t>:</w:t>
      </w:r>
    </w:p>
    <w:p w14:paraId="252A8164" w14:textId="77777777" w:rsidR="00BB0D52" w:rsidRPr="00505307" w:rsidRDefault="00BB0D52" w:rsidP="00505307">
      <w:pPr>
        <w:pStyle w:val="ListParagraph"/>
        <w:numPr>
          <w:ilvl w:val="0"/>
          <w:numId w:val="98"/>
        </w:numPr>
        <w:tabs>
          <w:tab w:val="num" w:pos="-7090"/>
        </w:tabs>
        <w:spacing w:before="100" w:beforeAutospacing="1" w:after="100" w:afterAutospacing="1" w:line="360" w:lineRule="auto"/>
        <w:jc w:val="both"/>
        <w:rPr>
          <w:rFonts w:ascii="Sakkal Majalla" w:hAnsi="Sakkal Majalla" w:cs="Sakkal Majalla"/>
          <w:sz w:val="28"/>
          <w:szCs w:val="28"/>
        </w:rPr>
      </w:pPr>
      <w:r w:rsidRPr="00505307">
        <w:rPr>
          <w:rFonts w:ascii="Sakkal Majalla" w:hAnsi="Sakkal Majalla" w:cs="Sakkal Majalla"/>
          <w:sz w:val="28"/>
          <w:szCs w:val="28"/>
          <w:rtl/>
        </w:rPr>
        <w:t>يتعلق بنظم المعلومات المتعلقة بعمليات المنظمة والمولدة داخلها والمملوكة لها، والتي تحفظ في العمليات وقواعد البيانات</w:t>
      </w:r>
      <w:r w:rsidRPr="00505307">
        <w:rPr>
          <w:rFonts w:ascii="Sakkal Majalla" w:hAnsi="Sakkal Majalla" w:cs="Sakkal Majalla"/>
          <w:sz w:val="28"/>
          <w:szCs w:val="28"/>
        </w:rPr>
        <w:t>.</w:t>
      </w:r>
    </w:p>
    <w:p w14:paraId="6AB2B03E" w14:textId="77777777" w:rsidR="00BB0D52" w:rsidRPr="00505307" w:rsidRDefault="00BB0D52" w:rsidP="00505307">
      <w:pPr>
        <w:pStyle w:val="ListParagraph"/>
        <w:numPr>
          <w:ilvl w:val="0"/>
          <w:numId w:val="98"/>
        </w:numPr>
        <w:tabs>
          <w:tab w:val="num" w:pos="-7090"/>
        </w:tabs>
        <w:spacing w:before="100" w:beforeAutospacing="1" w:after="100" w:afterAutospacing="1" w:line="360" w:lineRule="auto"/>
        <w:jc w:val="both"/>
        <w:rPr>
          <w:rFonts w:ascii="Sakkal Majalla" w:hAnsi="Sakkal Majalla" w:cs="Sakkal Majalla"/>
          <w:sz w:val="28"/>
          <w:szCs w:val="28"/>
        </w:rPr>
      </w:pPr>
      <w:r w:rsidRPr="00505307">
        <w:rPr>
          <w:rFonts w:ascii="Sakkal Majalla" w:hAnsi="Sakkal Majalla" w:cs="Sakkal Majalla"/>
          <w:sz w:val="28"/>
          <w:szCs w:val="28"/>
          <w:rtl/>
        </w:rPr>
        <w:t>رأس المال الهيكلي لا يتأثر بتغير المديرين أو العاملين سواء على مستوى رأس الهرم التنظيمي أو أثناء، وإنما يتم تناقلها بينهم عبر الأجيال</w:t>
      </w:r>
      <w:r w:rsidRPr="00505307">
        <w:rPr>
          <w:rFonts w:ascii="Sakkal Majalla" w:hAnsi="Sakkal Majalla" w:cs="Sakkal Majalla"/>
          <w:sz w:val="28"/>
          <w:szCs w:val="28"/>
        </w:rPr>
        <w:t>.</w:t>
      </w:r>
    </w:p>
    <w:p w14:paraId="2F8D0289" w14:textId="77777777" w:rsidR="001B45FF" w:rsidRDefault="001B45FF">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64202F56" w14:textId="2E4F340F" w:rsidR="00BB0D52" w:rsidRPr="00505307" w:rsidRDefault="00BB0D52" w:rsidP="00505307">
      <w:pPr>
        <w:pStyle w:val="ListParagraph"/>
        <w:numPr>
          <w:ilvl w:val="1"/>
          <w:numId w:val="88"/>
        </w:numPr>
        <w:tabs>
          <w:tab w:val="clear" w:pos="1080"/>
          <w:tab w:val="num" w:pos="-7090"/>
        </w:tabs>
        <w:spacing w:before="100" w:beforeAutospacing="1" w:after="100" w:afterAutospacing="1" w:line="360" w:lineRule="auto"/>
        <w:ind w:left="423"/>
        <w:jc w:val="both"/>
        <w:rPr>
          <w:rFonts w:ascii="Sakkal Majalla" w:hAnsi="Sakkal Majalla" w:cs="Sakkal Majalla"/>
          <w:b/>
          <w:bCs/>
          <w:sz w:val="28"/>
          <w:szCs w:val="28"/>
        </w:rPr>
      </w:pPr>
      <w:r w:rsidRPr="00BA528D">
        <w:rPr>
          <w:rFonts w:ascii="Sakkal Majalla" w:hAnsi="Sakkal Majalla" w:cs="Sakkal Majalla"/>
          <w:b/>
          <w:bCs/>
          <w:sz w:val="28"/>
          <w:szCs w:val="28"/>
          <w:rtl/>
        </w:rPr>
        <w:lastRenderedPageBreak/>
        <w:t>رأس المال الهيكلي المتجسد في العمليات والممارسات والهياكل التنظيمية</w:t>
      </w:r>
      <w:r w:rsidRPr="00505307">
        <w:rPr>
          <w:rFonts w:ascii="Sakkal Majalla" w:hAnsi="Sakkal Majalla" w:cs="Sakkal Majalla"/>
          <w:b/>
          <w:bCs/>
          <w:sz w:val="28"/>
          <w:szCs w:val="28"/>
        </w:rPr>
        <w:t>:</w:t>
      </w:r>
    </w:p>
    <w:p w14:paraId="41C4D6E6" w14:textId="77777777" w:rsidR="00BB0D52" w:rsidRPr="00505307" w:rsidRDefault="00BB0D52" w:rsidP="00505307">
      <w:pPr>
        <w:pStyle w:val="ListParagraph"/>
        <w:numPr>
          <w:ilvl w:val="1"/>
          <w:numId w:val="96"/>
        </w:numPr>
        <w:spacing w:before="100" w:beforeAutospacing="1" w:after="100" w:afterAutospacing="1" w:line="360" w:lineRule="auto"/>
        <w:ind w:left="706"/>
        <w:jc w:val="both"/>
        <w:rPr>
          <w:rFonts w:ascii="Sakkal Majalla" w:hAnsi="Sakkal Majalla" w:cs="Sakkal Majalla"/>
          <w:sz w:val="28"/>
          <w:szCs w:val="28"/>
        </w:rPr>
      </w:pPr>
      <w:r w:rsidRPr="00505307">
        <w:rPr>
          <w:rFonts w:ascii="Sakkal Majalla" w:hAnsi="Sakkal Majalla" w:cs="Sakkal Majalla"/>
          <w:sz w:val="28"/>
          <w:szCs w:val="28"/>
          <w:rtl/>
        </w:rPr>
        <w:t>يتعلق بالنظم الإدارية أو المعلومات المؤسسية التي تعمل على التوفيق بين رأس المال البشري ورأس المال المادي في نظام معين لحلق منتجات تلبي حاجات السوق</w:t>
      </w:r>
      <w:r w:rsidRPr="00505307">
        <w:rPr>
          <w:rFonts w:ascii="Sakkal Majalla" w:hAnsi="Sakkal Majalla" w:cs="Sakkal Majalla"/>
          <w:sz w:val="28"/>
          <w:szCs w:val="28"/>
        </w:rPr>
        <w:t>.</w:t>
      </w:r>
    </w:p>
    <w:p w14:paraId="37751B88" w14:textId="77777777" w:rsidR="00BB0D52" w:rsidRPr="00505307" w:rsidRDefault="00BB0D52" w:rsidP="00505307">
      <w:pPr>
        <w:pStyle w:val="ListParagraph"/>
        <w:numPr>
          <w:ilvl w:val="1"/>
          <w:numId w:val="96"/>
        </w:numPr>
        <w:spacing w:before="100" w:beforeAutospacing="1" w:after="100" w:afterAutospacing="1" w:line="360" w:lineRule="auto"/>
        <w:ind w:left="706"/>
        <w:jc w:val="both"/>
        <w:rPr>
          <w:rFonts w:ascii="Sakkal Majalla" w:hAnsi="Sakkal Majalla" w:cs="Sakkal Majalla"/>
          <w:sz w:val="28"/>
          <w:szCs w:val="28"/>
        </w:rPr>
      </w:pPr>
      <w:r w:rsidRPr="00505307">
        <w:rPr>
          <w:rFonts w:ascii="Sakkal Majalla" w:hAnsi="Sakkal Majalla" w:cs="Sakkal Majalla"/>
          <w:sz w:val="28"/>
          <w:szCs w:val="28"/>
          <w:rtl/>
        </w:rPr>
        <w:t>مكون رئيسي من عوامل الإنتاج غير الملموسة التي تمكن من التفاعل والدمج بين الموارد الملموسة وغير الملموسة</w:t>
      </w:r>
      <w:r w:rsidRPr="00505307">
        <w:rPr>
          <w:rFonts w:ascii="Sakkal Majalla" w:hAnsi="Sakkal Majalla" w:cs="Sakkal Majalla"/>
          <w:sz w:val="28"/>
          <w:szCs w:val="28"/>
        </w:rPr>
        <w:t>.</w:t>
      </w:r>
    </w:p>
    <w:p w14:paraId="0B053677" w14:textId="77777777" w:rsidR="00BB0D52" w:rsidRPr="00505307" w:rsidRDefault="00BB0D52" w:rsidP="00505307">
      <w:pPr>
        <w:pStyle w:val="ListParagraph"/>
        <w:numPr>
          <w:ilvl w:val="0"/>
          <w:numId w:val="87"/>
        </w:numPr>
        <w:spacing w:before="100" w:beforeAutospacing="1" w:after="100" w:afterAutospacing="1" w:line="360" w:lineRule="auto"/>
        <w:ind w:left="423"/>
        <w:rPr>
          <w:rFonts w:ascii="Sakkal Majalla" w:hAnsi="Sakkal Majalla" w:cs="Sakkal Majalla"/>
          <w:b/>
          <w:bCs/>
          <w:sz w:val="28"/>
          <w:szCs w:val="28"/>
        </w:rPr>
      </w:pPr>
      <w:r w:rsidRPr="00505307">
        <w:rPr>
          <w:rFonts w:ascii="Sakkal Majalla" w:hAnsi="Sakkal Majalla" w:cs="Sakkal Majalla"/>
          <w:b/>
          <w:bCs/>
          <w:sz w:val="28"/>
          <w:szCs w:val="28"/>
          <w:rtl/>
        </w:rPr>
        <w:t>رأس مال العلاقات</w:t>
      </w:r>
    </w:p>
    <w:p w14:paraId="6207316B" w14:textId="15826F49" w:rsidR="00BB0D52" w:rsidRPr="00BA528D" w:rsidRDefault="00BB0D52" w:rsidP="001B45FF">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يعد رأس مال العلاقات أحد عناصر رأس المال الفكري، ويقوم على الشراكة والتحالفات والعلاقات مع مختلف الأطراف المرتبطة بالمنظمة. وبهذا فإن رأس مال العلاقات هو مجموع الموارد المتراكمة في المنظمة من خلال شبكة السنفرة من العلاقات داخل المنظمة وخارجها، حيث يتكون رأس مال العلاقات من المكونات الآتية</w:t>
      </w:r>
      <w:r w:rsidR="003D103D" w:rsidRPr="00BA528D">
        <w:rPr>
          <w:rFonts w:ascii="Sakkal Majalla" w:hAnsi="Sakkal Majalla" w:cs="Sakkal Majalla"/>
          <w:sz w:val="28"/>
          <w:szCs w:val="28"/>
          <w:rtl/>
        </w:rPr>
        <w:t xml:space="preserve">: </w:t>
      </w:r>
      <w:r w:rsidR="001B45FF">
        <w:rPr>
          <w:rFonts w:ascii="Sakkal Majalla" w:hAnsi="Sakkal Majalla" w:cs="Sakkal Majalla" w:hint="cs"/>
          <w:sz w:val="28"/>
          <w:szCs w:val="28"/>
          <w:rtl/>
        </w:rPr>
        <w:t xml:space="preserve"> </w:t>
      </w:r>
      <w:r w:rsidRPr="00BA528D">
        <w:rPr>
          <w:rFonts w:ascii="Sakkal Majalla" w:hAnsi="Sakkal Majalla" w:cs="Sakkal Majalla"/>
          <w:sz w:val="28"/>
          <w:szCs w:val="28"/>
        </w:rPr>
        <w:t xml:space="preserve"> (Mohtar, Safura, and Abbas, 2015)</w:t>
      </w:r>
    </w:p>
    <w:p w14:paraId="48FFCCEF" w14:textId="77777777" w:rsidR="00BB0D52" w:rsidRPr="00505307" w:rsidRDefault="00BB0D52" w:rsidP="00505307">
      <w:pPr>
        <w:pStyle w:val="ListParagraph"/>
        <w:numPr>
          <w:ilvl w:val="0"/>
          <w:numId w:val="102"/>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sz w:val="28"/>
          <w:szCs w:val="28"/>
          <w:rtl/>
        </w:rPr>
        <w:t>العلاقة مع الشرائح المختلفة من العملاء الذين يطلبون المنتج والتي تشكل الأعمال الأساسية للمنظمة</w:t>
      </w:r>
      <w:r w:rsidRPr="00505307">
        <w:rPr>
          <w:rFonts w:ascii="Sakkal Majalla" w:hAnsi="Sakkal Majalla" w:cs="Sakkal Majalla"/>
          <w:sz w:val="28"/>
          <w:szCs w:val="28"/>
        </w:rPr>
        <w:t>.</w:t>
      </w:r>
    </w:p>
    <w:p w14:paraId="1865B85B" w14:textId="77777777" w:rsidR="00BB0D52" w:rsidRPr="00505307" w:rsidRDefault="00BB0D52" w:rsidP="00505307">
      <w:pPr>
        <w:pStyle w:val="ListParagraph"/>
        <w:numPr>
          <w:ilvl w:val="0"/>
          <w:numId w:val="102"/>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sz w:val="28"/>
          <w:szCs w:val="28"/>
          <w:rtl/>
        </w:rPr>
        <w:t>العلاقة مع الموردين المختلفين لتوفير الموارد الأساسية في المنظمة</w:t>
      </w:r>
      <w:r w:rsidRPr="00505307">
        <w:rPr>
          <w:rFonts w:ascii="Sakkal Majalla" w:hAnsi="Sakkal Majalla" w:cs="Sakkal Majalla"/>
          <w:sz w:val="28"/>
          <w:szCs w:val="28"/>
        </w:rPr>
        <w:t>.</w:t>
      </w:r>
    </w:p>
    <w:p w14:paraId="115E3222" w14:textId="77777777" w:rsidR="00BB0D52" w:rsidRPr="00505307" w:rsidRDefault="00BB0D52" w:rsidP="00505307">
      <w:pPr>
        <w:pStyle w:val="ListParagraph"/>
        <w:numPr>
          <w:ilvl w:val="0"/>
          <w:numId w:val="102"/>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sz w:val="28"/>
          <w:szCs w:val="28"/>
          <w:rtl/>
        </w:rPr>
        <w:t>العلاقة مع المساهمين والمستثمرين والحلفاء في اتفاقيات التعاون التي تحتفظ بها المنظمة بمستوى معين من الاستمرارية مع المنظمات الأخرى</w:t>
      </w:r>
      <w:r w:rsidRPr="00505307">
        <w:rPr>
          <w:rFonts w:ascii="Sakkal Majalla" w:hAnsi="Sakkal Majalla" w:cs="Sakkal Majalla"/>
          <w:sz w:val="28"/>
          <w:szCs w:val="28"/>
        </w:rPr>
        <w:t>.</w:t>
      </w:r>
    </w:p>
    <w:p w14:paraId="65B6093B" w14:textId="77777777" w:rsidR="00BB0D52" w:rsidRPr="00505307" w:rsidRDefault="00BB0D52" w:rsidP="00505307">
      <w:pPr>
        <w:pStyle w:val="ListParagraph"/>
        <w:numPr>
          <w:ilvl w:val="0"/>
          <w:numId w:val="102"/>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sz w:val="28"/>
          <w:szCs w:val="28"/>
          <w:rtl/>
        </w:rPr>
        <w:t>العلاقة مع المنافسين في نفس المجال وكذلك في المنظمات ذات الصلة</w:t>
      </w:r>
      <w:r w:rsidRPr="00505307">
        <w:rPr>
          <w:rFonts w:ascii="Sakkal Majalla" w:hAnsi="Sakkal Majalla" w:cs="Sakkal Majalla"/>
          <w:sz w:val="28"/>
          <w:szCs w:val="28"/>
        </w:rPr>
        <w:t>.</w:t>
      </w:r>
    </w:p>
    <w:p w14:paraId="138D1632" w14:textId="77777777" w:rsidR="00BB0D52" w:rsidRPr="00505307" w:rsidRDefault="00BB0D52" w:rsidP="00505307">
      <w:pPr>
        <w:pStyle w:val="ListParagraph"/>
        <w:numPr>
          <w:ilvl w:val="0"/>
          <w:numId w:val="102"/>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sz w:val="28"/>
          <w:szCs w:val="28"/>
          <w:rtl/>
        </w:rPr>
        <w:t>العلاقة مع مؤسسات تحسين الجودة بهدف تحسين عملياتها ومنتجاتها وخدماتها وإدارة المنظمة بأكملها</w:t>
      </w:r>
      <w:r w:rsidRPr="00505307">
        <w:rPr>
          <w:rFonts w:ascii="Sakkal Majalla" w:hAnsi="Sakkal Majalla" w:cs="Sakkal Majalla"/>
          <w:sz w:val="28"/>
          <w:szCs w:val="28"/>
        </w:rPr>
        <w:t>.</w:t>
      </w:r>
    </w:p>
    <w:p w14:paraId="26993603" w14:textId="77777777"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انتقلت المنظمات في نهاية القرن العشرين إلى إحداث تأثيرات في مجال قدرتها على الاستمرار في عملياتها، كالتقدم والنمو، وصعوبة الحصول على الموارد والمواد الخام، الأمر الذي دفع هذه المنظمات إلى التركيز على أصولها غير الملموسة مثل رأس المال العلائقي والهيكلي والبشري للوصول إلى التفوق والتميز التنافسي</w:t>
      </w:r>
      <w:r w:rsidRPr="00BA528D">
        <w:rPr>
          <w:rFonts w:ascii="Sakkal Majalla" w:hAnsi="Sakkal Majalla" w:cs="Sakkal Majalla"/>
          <w:sz w:val="28"/>
          <w:szCs w:val="28"/>
        </w:rPr>
        <w:t xml:space="preserve"> (Byun, Raffiee, and Ganco, 2019).</w:t>
      </w:r>
    </w:p>
    <w:p w14:paraId="5EB9CD41" w14:textId="77777777"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lastRenderedPageBreak/>
        <w:t>ظهر مفهوم رأس مال العلاقات كأحد الأصول غير الملموسة في المنظمات، لتضمنه بعض المتغيرات التي لا يمكن التنبؤ بها وغير القابلة للقياس والتي لا يمكن أن تكون متشابهة وموحدة لجميع الموارد البشرية العاملة فيها، ومن هذه المتغيرات الثقة والأهداف والمصالح والخبرات التي يمكن لها زيادة قيمة الزيادة المنظمة</w:t>
      </w:r>
      <w:r w:rsidRPr="00BA528D">
        <w:rPr>
          <w:rFonts w:ascii="Sakkal Majalla" w:hAnsi="Sakkal Majalla" w:cs="Sakkal Majalla"/>
          <w:sz w:val="28"/>
          <w:szCs w:val="28"/>
        </w:rPr>
        <w:t xml:space="preserve"> (Hatane, Angeline, Wedlysiage, and Saputra, 2018).</w:t>
      </w:r>
    </w:p>
    <w:p w14:paraId="19043159" w14:textId="77777777"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وعليه فإن رأس مال العلاقات في المنظمات هو مستوى التفاعل الوثيق على المستوى الرسمي بين عدة أطراف تتمثل في الموارد البشرية، والتي تؤدي بدورها إلى تحسن ملحوظ في الأداء، مما قد يزيد في قدرات المنظمات للوصول إلى النجاح المنشود. تكمن أهمية رأس المال العلائقي في المنظمات في عدة جوانب، من أبرزها</w:t>
      </w:r>
      <w:r w:rsidRPr="00BA528D">
        <w:rPr>
          <w:rFonts w:ascii="Sakkal Majalla" w:hAnsi="Sakkal Majalla" w:cs="Sakkal Majalla"/>
          <w:sz w:val="28"/>
          <w:szCs w:val="28"/>
        </w:rPr>
        <w:t xml:space="preserve"> (Mom, Van Neerijnen, Reinmoeller, and Verwaal, 2015):</w:t>
      </w:r>
    </w:p>
    <w:p w14:paraId="50E5EB0A" w14:textId="77777777" w:rsidR="00BB0D52" w:rsidRPr="00505307" w:rsidRDefault="00BB0D52" w:rsidP="0006007F">
      <w:pPr>
        <w:pStyle w:val="ListParagraph"/>
        <w:numPr>
          <w:ilvl w:val="0"/>
          <w:numId w:val="103"/>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sz w:val="28"/>
          <w:szCs w:val="28"/>
          <w:rtl/>
        </w:rPr>
        <w:t>تحقيق حالة من التوازن في المنظمات، مما يزيد من قدرتها على اكتساب مهارات التعلم التنظيمي من خلال التفاعل الوثيق بين أفراد المنظمة الواحدة</w:t>
      </w:r>
      <w:r w:rsidRPr="00505307">
        <w:rPr>
          <w:rFonts w:ascii="Sakkal Majalla" w:hAnsi="Sakkal Majalla" w:cs="Sakkal Majalla"/>
          <w:sz w:val="28"/>
          <w:szCs w:val="28"/>
        </w:rPr>
        <w:t>.</w:t>
      </w:r>
    </w:p>
    <w:p w14:paraId="1F76B1F5" w14:textId="77777777" w:rsidR="00BB0D52" w:rsidRPr="00505307" w:rsidRDefault="00BB0D52" w:rsidP="0006007F">
      <w:pPr>
        <w:pStyle w:val="ListParagraph"/>
        <w:numPr>
          <w:ilvl w:val="0"/>
          <w:numId w:val="103"/>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sz w:val="28"/>
          <w:szCs w:val="28"/>
          <w:rtl/>
        </w:rPr>
        <w:t>يساعد رأس مال العلاقات المنظمات في تحديد المسارات المتبعة من قبلها في بيئة الأعمال إزاء سعيها نحو التفوق التنافسي المنشود</w:t>
      </w:r>
      <w:r w:rsidRPr="00505307">
        <w:rPr>
          <w:rFonts w:ascii="Sakkal Majalla" w:hAnsi="Sakkal Majalla" w:cs="Sakkal Majalla"/>
          <w:sz w:val="28"/>
          <w:szCs w:val="28"/>
        </w:rPr>
        <w:t>.</w:t>
      </w:r>
    </w:p>
    <w:p w14:paraId="2795B6E2" w14:textId="77777777" w:rsidR="00BB0D52" w:rsidRPr="00505307" w:rsidRDefault="00BB0D52" w:rsidP="0006007F">
      <w:pPr>
        <w:pStyle w:val="ListParagraph"/>
        <w:numPr>
          <w:ilvl w:val="0"/>
          <w:numId w:val="103"/>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sz w:val="28"/>
          <w:szCs w:val="28"/>
          <w:rtl/>
        </w:rPr>
        <w:t>يمكن رأس مال العلاقات الإدارات العليا في المنظمات من اكتساب الفرص الخارجية لأعمالهم على مستوى العالم</w:t>
      </w:r>
      <w:r w:rsidRPr="00505307">
        <w:rPr>
          <w:rFonts w:ascii="Sakkal Majalla" w:hAnsi="Sakkal Majalla" w:cs="Sakkal Majalla"/>
          <w:sz w:val="28"/>
          <w:szCs w:val="28"/>
        </w:rPr>
        <w:t>.</w:t>
      </w:r>
    </w:p>
    <w:p w14:paraId="3595BC64" w14:textId="77777777"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إن رأس مال العلاقات هو مكون لرأس المال الفكري، ويعرف بأنه رأس مال العملاء، ويعتمد على اعتبار أن المنظمات ليست أنظمة معزولة، وإنما لها ارتباطات مع العملاء والموردين وأصحاب المصلحة، وكل من تربطه علاقة بالمنظمة</w:t>
      </w:r>
      <w:r w:rsidRPr="00BA528D">
        <w:rPr>
          <w:rFonts w:ascii="Sakkal Majalla" w:hAnsi="Sakkal Majalla" w:cs="Sakkal Majalla"/>
          <w:sz w:val="28"/>
          <w:szCs w:val="28"/>
        </w:rPr>
        <w:t xml:space="preserve"> (Alkhateeb, Yao, Cheng, and Shaban, 2016).</w:t>
      </w:r>
    </w:p>
    <w:p w14:paraId="4C691C53" w14:textId="22AF2F68"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بناء على ما ذكر، فإن رأس مال العلاقات يعتمد على عدة مصادر داخلية وخارجية، ويؤثر ويتأثر بها، من خلال تطوير شبكة العلاقات. تتمثل عناصر رأس مال العلاقات في العلامات التجارية، والزبائن، وولاء العميل، وقنوات التوزيع، والتعاون التجاري، واتفاقيات الترخيص، واتفاقيات الامتياز، وقنوات الابتكار</w:t>
      </w:r>
      <w:r w:rsidRPr="00BA528D">
        <w:rPr>
          <w:rFonts w:ascii="Sakkal Majalla" w:hAnsi="Sakkal Majalla" w:cs="Sakkal Majalla"/>
          <w:sz w:val="28"/>
          <w:szCs w:val="28"/>
        </w:rPr>
        <w:t xml:space="preserve"> </w:t>
      </w:r>
      <w:r w:rsidR="007011CE" w:rsidRPr="00BA528D">
        <w:rPr>
          <w:rFonts w:ascii="Sakkal Majalla" w:hAnsi="Sakkal Majalla" w:cs="Sakkal Majalla"/>
          <w:sz w:val="28"/>
          <w:szCs w:val="28"/>
        </w:rPr>
        <w:t>Masa'd, M., &amp; Aljawarneh, N. (2020).</w:t>
      </w:r>
    </w:p>
    <w:p w14:paraId="77706761" w14:textId="77777777"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lastRenderedPageBreak/>
        <w:t>يظهر رأس مال العلاقات على شكل علاقات الأفراد والشركات مع الأطراف المتعاملة معها، ويشمل العلاقات مع العملاء والموردين والموزعين وشركاء الأعمال وغيرهم. يمثل رأس المال العلائقي نقطة التماس في المنظمة مع الأطراف الخارجية، حيث يلعب رأس المال العلائقي دورا مهما في تحسين أداء المنظمات، حيث أظهرت الدراسات أن المنظمات التي تمتلك مستويات مرتفعة من رأس المال العلائقي تحقق أداء متميزا مقارنة بغيرها</w:t>
      </w:r>
      <w:r w:rsidRPr="00BA528D">
        <w:rPr>
          <w:rFonts w:ascii="Sakkal Majalla" w:hAnsi="Sakkal Majalla" w:cs="Sakkal Majalla"/>
          <w:sz w:val="28"/>
          <w:szCs w:val="28"/>
        </w:rPr>
        <w:t xml:space="preserve"> (Choudhury and Khanna, 2015).</w:t>
      </w:r>
    </w:p>
    <w:p w14:paraId="2E3ADC2A" w14:textId="77777777"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u w:val="single"/>
        </w:rPr>
      </w:pPr>
      <w:r w:rsidRPr="00BA528D">
        <w:rPr>
          <w:rFonts w:ascii="Sakkal Majalla" w:hAnsi="Sakkal Majalla" w:cs="Sakkal Majalla"/>
          <w:sz w:val="28"/>
          <w:szCs w:val="28"/>
          <w:rtl/>
        </w:rPr>
        <w:t>تتضح أهميته من خلال دوره في تكوين شبكة واسعة من العلاقات التي يمكن أن تسهم في نمو المنظمة على المدى البعيد، كما أنه يساعد في خلق بيئة داعمة للتعلم التنظيمي والابتكار من خلال التفاعل المستمر بين العاملين وأصحاب المصلحة. بالإضافة إلى ذلك، يسهم رأس مال العلاقات في بناء سمعة قوية للمنظمة ويعزز من قدرتها على جذب واستبقاء العملاء والموردين والمستثمرين، مما ينعكس إيجابا على أدائها المالي والتشغيلي</w:t>
      </w:r>
      <w:r w:rsidRPr="00BA528D">
        <w:rPr>
          <w:rFonts w:ascii="Sakkal Majalla" w:hAnsi="Sakkal Majalla" w:cs="Sakkal Majalla"/>
          <w:sz w:val="28"/>
          <w:szCs w:val="28"/>
        </w:rPr>
        <w:t xml:space="preserve"> (Zaborek and Mazur, 2019).</w:t>
      </w:r>
    </w:p>
    <w:p w14:paraId="231D0EB4" w14:textId="0FA8E727" w:rsidR="00BB0D52" w:rsidRPr="00505307" w:rsidRDefault="0006007F" w:rsidP="00505307">
      <w:pPr>
        <w:spacing w:before="100" w:beforeAutospacing="1" w:after="100" w:afterAutospacing="1" w:line="360" w:lineRule="auto"/>
        <w:jc w:val="both"/>
        <w:outlineLvl w:val="2"/>
        <w:rPr>
          <w:rFonts w:ascii="Sakkal Majalla" w:hAnsi="Sakkal Majalla" w:cs="Sakkal Majalla"/>
          <w:b/>
          <w:bCs/>
          <w:sz w:val="36"/>
          <w:szCs w:val="36"/>
          <w:rtl/>
        </w:rPr>
      </w:pPr>
      <w:bookmarkStart w:id="54" w:name="_Toc173084890"/>
      <w:bookmarkStart w:id="55" w:name="_Toc173232670"/>
      <w:r>
        <w:rPr>
          <w:rFonts w:ascii="Sakkal Majalla" w:hAnsi="Sakkal Majalla" w:cs="Sakkal Majalla" w:hint="cs"/>
          <w:b/>
          <w:bCs/>
          <w:sz w:val="36"/>
          <w:szCs w:val="36"/>
          <w:rtl/>
        </w:rPr>
        <w:t xml:space="preserve">9.1.2 </w:t>
      </w:r>
      <w:r w:rsidR="00BB0D52" w:rsidRPr="00505307">
        <w:rPr>
          <w:rFonts w:ascii="Sakkal Majalla" w:hAnsi="Sakkal Majalla" w:cs="Sakkal Majalla"/>
          <w:b/>
          <w:bCs/>
          <w:sz w:val="36"/>
          <w:szCs w:val="36"/>
          <w:rtl/>
        </w:rPr>
        <w:t>طرق قياس رأس المال الفكري</w:t>
      </w:r>
      <w:r w:rsidR="000F04E0" w:rsidRPr="00505307">
        <w:rPr>
          <w:rFonts w:ascii="Sakkal Majalla" w:hAnsi="Sakkal Majalla" w:cs="Sakkal Majalla"/>
          <w:b/>
          <w:bCs/>
          <w:sz w:val="36"/>
          <w:szCs w:val="36"/>
          <w:rtl/>
        </w:rPr>
        <w:t>:</w:t>
      </w:r>
      <w:bookmarkEnd w:id="54"/>
      <w:bookmarkEnd w:id="55"/>
    </w:p>
    <w:p w14:paraId="2CC9C1E5" w14:textId="2C882B32"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تتعدد طرق قياس رأس المال الفكري في المنظمات، ومن أبرز هذه الطرق</w:t>
      </w:r>
      <w:r w:rsidRPr="00BA528D">
        <w:rPr>
          <w:rFonts w:ascii="Sakkal Majalla" w:hAnsi="Sakkal Majalla" w:cs="Sakkal Majalla"/>
          <w:sz w:val="28"/>
          <w:szCs w:val="28"/>
        </w:rPr>
        <w:t xml:space="preserve"> (Sardo, Serrasqueiro, and Alves, 2018):</w:t>
      </w:r>
    </w:p>
    <w:p w14:paraId="53203200" w14:textId="094EDEF4" w:rsidR="00BB0D52" w:rsidRPr="00505307" w:rsidRDefault="00BB0D52" w:rsidP="0006007F">
      <w:pPr>
        <w:pStyle w:val="ListParagraph"/>
        <w:numPr>
          <w:ilvl w:val="0"/>
          <w:numId w:val="104"/>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b/>
          <w:bCs/>
          <w:sz w:val="28"/>
          <w:szCs w:val="28"/>
          <w:rtl/>
        </w:rPr>
        <w:t>طريقة بطاقة الأداء المتوازن</w:t>
      </w:r>
      <w:r w:rsidRPr="00505307">
        <w:rPr>
          <w:rFonts w:ascii="Sakkal Majalla" w:hAnsi="Sakkal Majalla" w:cs="Sakkal Majalla"/>
          <w:b/>
          <w:bCs/>
          <w:sz w:val="28"/>
          <w:szCs w:val="28"/>
        </w:rPr>
        <w:t xml:space="preserve"> (Balanced Scorecard):</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تتيح هذه الطريقة قياس أداء المنظمة من خلال أربعة أبعاد رئيسية: الأداء المالي، ورضا العملاء، وعمليات الأعمال الداخلية، والتعلم والنمو</w:t>
      </w:r>
      <w:r w:rsidR="000F04E0" w:rsidRPr="00505307">
        <w:rPr>
          <w:rFonts w:ascii="Sakkal Majalla" w:hAnsi="Sakkal Majalla" w:cs="Sakkal Majalla"/>
          <w:sz w:val="28"/>
          <w:szCs w:val="28"/>
          <w:rtl/>
        </w:rPr>
        <w:t>،</w:t>
      </w:r>
      <w:r w:rsidRPr="00505307">
        <w:rPr>
          <w:rFonts w:ascii="Sakkal Majalla" w:hAnsi="Sakkal Majalla" w:cs="Sakkal Majalla"/>
          <w:sz w:val="28"/>
          <w:szCs w:val="28"/>
          <w:rtl/>
        </w:rPr>
        <w:t xml:space="preserve"> تساعد هذه الطريقة في تقييم رأس المال الفكري من خلال مؤشرات الأداء المرتبطة بكل بعد</w:t>
      </w:r>
      <w:r w:rsidRPr="00505307">
        <w:rPr>
          <w:rFonts w:ascii="Sakkal Majalla" w:hAnsi="Sakkal Majalla" w:cs="Sakkal Majalla"/>
          <w:sz w:val="28"/>
          <w:szCs w:val="28"/>
        </w:rPr>
        <w:t>.</w:t>
      </w:r>
    </w:p>
    <w:p w14:paraId="152B129A" w14:textId="31CBF98E" w:rsidR="00BB0D52" w:rsidRPr="00505307" w:rsidRDefault="00BB0D52" w:rsidP="0006007F">
      <w:pPr>
        <w:pStyle w:val="ListParagraph"/>
        <w:numPr>
          <w:ilvl w:val="0"/>
          <w:numId w:val="104"/>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b/>
          <w:bCs/>
          <w:sz w:val="28"/>
          <w:szCs w:val="28"/>
          <w:rtl/>
        </w:rPr>
        <w:t>طريقة القيمة السوقية المضافة</w:t>
      </w:r>
      <w:r w:rsidRPr="00505307">
        <w:rPr>
          <w:rFonts w:ascii="Sakkal Majalla" w:hAnsi="Sakkal Majalla" w:cs="Sakkal Majalla"/>
          <w:b/>
          <w:bCs/>
          <w:sz w:val="28"/>
          <w:szCs w:val="28"/>
        </w:rPr>
        <w:t xml:space="preserve"> (Market Value Added):</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تعتمد هذه الطريقة على مقارنة القيمة السوقية للمنظمة بقيمة أصولها الملموسة إذا كانت القيمة السوقية أكبر من قيمة الأصول الملموسة، فإن الفرق يعزى إلى رأس المال الفكري</w:t>
      </w:r>
      <w:r w:rsidRPr="00505307">
        <w:rPr>
          <w:rFonts w:ascii="Sakkal Majalla" w:hAnsi="Sakkal Majalla" w:cs="Sakkal Majalla"/>
          <w:sz w:val="28"/>
          <w:szCs w:val="28"/>
        </w:rPr>
        <w:t>.</w:t>
      </w:r>
    </w:p>
    <w:p w14:paraId="3075674D" w14:textId="3CD09F16" w:rsidR="00BB0D52" w:rsidRPr="00505307" w:rsidRDefault="00BB0D52" w:rsidP="0006007F">
      <w:pPr>
        <w:pStyle w:val="ListParagraph"/>
        <w:numPr>
          <w:ilvl w:val="0"/>
          <w:numId w:val="104"/>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b/>
          <w:bCs/>
          <w:sz w:val="28"/>
          <w:szCs w:val="28"/>
          <w:rtl/>
        </w:rPr>
        <w:lastRenderedPageBreak/>
        <w:t>طريقة القيمة الاقتصادية المضافة</w:t>
      </w:r>
      <w:r w:rsidRPr="00505307">
        <w:rPr>
          <w:rFonts w:ascii="Sakkal Majalla" w:hAnsi="Sakkal Majalla" w:cs="Sakkal Majalla"/>
          <w:b/>
          <w:bCs/>
          <w:sz w:val="28"/>
          <w:szCs w:val="28"/>
        </w:rPr>
        <w:t xml:space="preserve"> (Economic Value Added):</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تستخدم هذه الطريقة لتقييم أداء المنظمة من خلال قياس الربحية الزائدة عن تكلفة رأس المال المستثمر</w:t>
      </w:r>
      <w:r w:rsidR="000F04E0" w:rsidRPr="00505307">
        <w:rPr>
          <w:rFonts w:ascii="Sakkal Majalla" w:hAnsi="Sakkal Majalla" w:cs="Sakkal Majalla"/>
          <w:sz w:val="28"/>
          <w:szCs w:val="28"/>
          <w:rtl/>
        </w:rPr>
        <w:t xml:space="preserve"> </w:t>
      </w:r>
      <w:r w:rsidRPr="00505307">
        <w:rPr>
          <w:rFonts w:ascii="Sakkal Majalla" w:hAnsi="Sakkal Majalla" w:cs="Sakkal Majalla"/>
          <w:sz w:val="28"/>
          <w:szCs w:val="28"/>
          <w:rtl/>
        </w:rPr>
        <w:t>تعكس القيمة الاقتصادية المضافة القدرة على توليد أرباح إضافية من خلال رأس المال الفكري</w:t>
      </w:r>
      <w:r w:rsidRPr="00505307">
        <w:rPr>
          <w:rFonts w:ascii="Sakkal Majalla" w:hAnsi="Sakkal Majalla" w:cs="Sakkal Majalla"/>
          <w:sz w:val="28"/>
          <w:szCs w:val="28"/>
        </w:rPr>
        <w:t>.</w:t>
      </w:r>
    </w:p>
    <w:p w14:paraId="2308C825" w14:textId="77777777" w:rsidR="00BB0D52" w:rsidRPr="00505307" w:rsidRDefault="00BB0D52" w:rsidP="0006007F">
      <w:pPr>
        <w:pStyle w:val="ListParagraph"/>
        <w:numPr>
          <w:ilvl w:val="0"/>
          <w:numId w:val="104"/>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b/>
          <w:bCs/>
          <w:sz w:val="28"/>
          <w:szCs w:val="28"/>
          <w:rtl/>
        </w:rPr>
        <w:t>طريقة مؤشر رأس المال الفكري</w:t>
      </w:r>
      <w:r w:rsidRPr="00505307">
        <w:rPr>
          <w:rFonts w:ascii="Sakkal Majalla" w:hAnsi="Sakkal Majalla" w:cs="Sakkal Majalla"/>
          <w:b/>
          <w:bCs/>
          <w:sz w:val="28"/>
          <w:szCs w:val="28"/>
        </w:rPr>
        <w:t xml:space="preserve"> (Intellectual Capital Index):</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تعتمد هذه الطريقة على قياس رأس المال الفكري من خلال مجموعة من المؤشرات النوعية والكمية التي تعكس أداء المنظمة في مجالات رأس المال البشري، ورأس المال الهيكلي، ورأس المال العلائقي</w:t>
      </w:r>
      <w:r w:rsidRPr="00505307">
        <w:rPr>
          <w:rFonts w:ascii="Sakkal Majalla" w:hAnsi="Sakkal Majalla" w:cs="Sakkal Majalla"/>
          <w:sz w:val="28"/>
          <w:szCs w:val="28"/>
        </w:rPr>
        <w:t>.</w:t>
      </w:r>
    </w:p>
    <w:p w14:paraId="22F2FEBF" w14:textId="4EE68EA4" w:rsidR="00BB0D52" w:rsidRPr="00505307" w:rsidRDefault="0006007F" w:rsidP="0006007F">
      <w:pPr>
        <w:spacing w:before="100" w:beforeAutospacing="1" w:after="100" w:afterAutospacing="1" w:line="360" w:lineRule="auto"/>
        <w:jc w:val="both"/>
        <w:outlineLvl w:val="2"/>
        <w:rPr>
          <w:rFonts w:ascii="Sakkal Majalla" w:hAnsi="Sakkal Majalla" w:cs="Sakkal Majalla"/>
          <w:b/>
          <w:bCs/>
          <w:sz w:val="36"/>
          <w:szCs w:val="36"/>
          <w:rtl/>
        </w:rPr>
      </w:pPr>
      <w:bookmarkStart w:id="56" w:name="_Toc173084891"/>
      <w:bookmarkStart w:id="57" w:name="_Toc173232671"/>
      <w:r>
        <w:rPr>
          <w:rFonts w:ascii="Sakkal Majalla" w:hAnsi="Sakkal Majalla" w:cs="Sakkal Majalla" w:hint="cs"/>
          <w:b/>
          <w:bCs/>
          <w:sz w:val="36"/>
          <w:szCs w:val="36"/>
          <w:rtl/>
        </w:rPr>
        <w:t xml:space="preserve">10.1.2 </w:t>
      </w:r>
      <w:r w:rsidR="00BB0D52" w:rsidRPr="00505307">
        <w:rPr>
          <w:rFonts w:ascii="Sakkal Majalla" w:hAnsi="Sakkal Majalla" w:cs="Sakkal Majalla"/>
          <w:b/>
          <w:bCs/>
          <w:sz w:val="36"/>
          <w:szCs w:val="36"/>
          <w:rtl/>
        </w:rPr>
        <w:t>التحديات التي تواجه رأس المال الفكري</w:t>
      </w:r>
      <w:r w:rsidR="000F04E0" w:rsidRPr="00505307">
        <w:rPr>
          <w:rFonts w:ascii="Sakkal Majalla" w:hAnsi="Sakkal Majalla" w:cs="Sakkal Majalla"/>
          <w:b/>
          <w:bCs/>
          <w:sz w:val="36"/>
          <w:szCs w:val="36"/>
          <w:rtl/>
        </w:rPr>
        <w:t>:</w:t>
      </w:r>
      <w:bookmarkEnd w:id="56"/>
      <w:bookmarkEnd w:id="57"/>
    </w:p>
    <w:p w14:paraId="5F23ADEA" w14:textId="79B7DBB0" w:rsidR="00BB0D52" w:rsidRPr="00BA528D" w:rsidRDefault="00BB0D52" w:rsidP="0006007F">
      <w:pPr>
        <w:spacing w:before="100" w:beforeAutospacing="1" w:after="100" w:afterAutospacing="1" w:line="360" w:lineRule="auto"/>
        <w:ind w:firstLine="720"/>
        <w:jc w:val="both"/>
        <w:rPr>
          <w:rFonts w:ascii="Sakkal Majalla" w:hAnsi="Sakkal Majalla" w:cs="Sakkal Majalla"/>
          <w:sz w:val="28"/>
          <w:szCs w:val="28"/>
          <w:rtl/>
          <w:lang w:bidi="ar-EG"/>
        </w:rPr>
      </w:pPr>
      <w:r w:rsidRPr="00BA528D">
        <w:rPr>
          <w:rFonts w:ascii="Sakkal Majalla" w:hAnsi="Sakkal Majalla" w:cs="Sakkal Majalla"/>
          <w:sz w:val="28"/>
          <w:szCs w:val="28"/>
          <w:rtl/>
        </w:rPr>
        <w:t>يواجه رأس المال الفكري عدة تحديات تعيق تحقيق أقصى استفادة منه، ومن أبرز هذه التحديات</w:t>
      </w:r>
      <w:r w:rsidRPr="00BA528D">
        <w:rPr>
          <w:rFonts w:ascii="Sakkal Majalla" w:hAnsi="Sakkal Majalla" w:cs="Sakkal Majalla"/>
          <w:sz w:val="28"/>
          <w:szCs w:val="28"/>
        </w:rPr>
        <w:t xml:space="preserve"> (Chandran, Kweh, and Lu, 2018</w:t>
      </w:r>
      <w:r w:rsidRPr="00BA528D">
        <w:rPr>
          <w:rFonts w:ascii="Sakkal Majalla" w:hAnsi="Sakkal Majalla" w:cs="Sakkal Majalla"/>
          <w:sz w:val="28"/>
          <w:szCs w:val="28"/>
          <w:rtl/>
          <w:lang w:bidi="ar-EG"/>
        </w:rPr>
        <w:t>:</w:t>
      </w:r>
    </w:p>
    <w:p w14:paraId="76D3E39D" w14:textId="289471CF" w:rsidR="00BB0D52" w:rsidRPr="00505307" w:rsidRDefault="00BB0D52" w:rsidP="0006007F">
      <w:pPr>
        <w:pStyle w:val="ListParagraph"/>
        <w:numPr>
          <w:ilvl w:val="0"/>
          <w:numId w:val="105"/>
        </w:numPr>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t>صعوبة القياس</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يعتبر قياس رأس المال الفكري تحدياً كبيراً نظراً لكونه غير ملموس وصعب التقدير بقيم محددة</w:t>
      </w:r>
      <w:r w:rsidR="000F04E0" w:rsidRPr="00505307">
        <w:rPr>
          <w:rFonts w:ascii="Sakkal Majalla" w:hAnsi="Sakkal Majalla" w:cs="Sakkal Majalla"/>
          <w:sz w:val="28"/>
          <w:szCs w:val="28"/>
          <w:rtl/>
        </w:rPr>
        <w:t>،</w:t>
      </w:r>
      <w:r w:rsidRPr="00505307">
        <w:rPr>
          <w:rFonts w:ascii="Sakkal Majalla" w:hAnsi="Sakkal Majalla" w:cs="Sakkal Majalla"/>
          <w:sz w:val="28"/>
          <w:szCs w:val="28"/>
          <w:rtl/>
        </w:rPr>
        <w:t xml:space="preserve"> يعتمد تقييم رأس المال الفكري على مؤشرات نوعية وكمية قد تكون غير دقيقة أو متغيرة</w:t>
      </w:r>
      <w:r w:rsidRPr="00505307">
        <w:rPr>
          <w:rFonts w:ascii="Sakkal Majalla" w:hAnsi="Sakkal Majalla" w:cs="Sakkal Majalla"/>
          <w:sz w:val="28"/>
          <w:szCs w:val="28"/>
        </w:rPr>
        <w:t>.</w:t>
      </w:r>
    </w:p>
    <w:p w14:paraId="39CFF6AC" w14:textId="3EFE19B8" w:rsidR="00BB0D52" w:rsidRPr="00505307" w:rsidRDefault="00BB0D52" w:rsidP="0006007F">
      <w:pPr>
        <w:pStyle w:val="ListParagraph"/>
        <w:numPr>
          <w:ilvl w:val="0"/>
          <w:numId w:val="105"/>
        </w:numPr>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t>الحفاظ على المعرفة</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يعد الحفاظ على المعرفة داخل المنظمة تحدياً كبيراً، خاصة في ظل التنقل المستمر للموظفين وفقدان الخبرات</w:t>
      </w:r>
      <w:r w:rsidR="000F04E0" w:rsidRPr="00505307">
        <w:rPr>
          <w:rFonts w:ascii="Sakkal Majalla" w:hAnsi="Sakkal Majalla" w:cs="Sakkal Majalla"/>
          <w:sz w:val="28"/>
          <w:szCs w:val="28"/>
          <w:rtl/>
        </w:rPr>
        <w:t>،</w:t>
      </w:r>
      <w:r w:rsidRPr="00505307">
        <w:rPr>
          <w:rFonts w:ascii="Sakkal Majalla" w:hAnsi="Sakkal Majalla" w:cs="Sakkal Majalla"/>
          <w:sz w:val="28"/>
          <w:szCs w:val="28"/>
          <w:rtl/>
        </w:rPr>
        <w:t xml:space="preserve"> تحتاج المنظمات إلى بناء نظم إدارة المعرفة لضمان توثيق المعرفة ونقلها بين الأفراد والأقسام</w:t>
      </w:r>
      <w:r w:rsidRPr="00505307">
        <w:rPr>
          <w:rFonts w:ascii="Sakkal Majalla" w:hAnsi="Sakkal Majalla" w:cs="Sakkal Majalla"/>
          <w:sz w:val="28"/>
          <w:szCs w:val="28"/>
        </w:rPr>
        <w:t>.</w:t>
      </w:r>
    </w:p>
    <w:p w14:paraId="7A36E90A" w14:textId="2F8F9455" w:rsidR="00BB0D52" w:rsidRPr="00505307" w:rsidRDefault="00BB0D52" w:rsidP="0006007F">
      <w:pPr>
        <w:pStyle w:val="ListParagraph"/>
        <w:numPr>
          <w:ilvl w:val="0"/>
          <w:numId w:val="105"/>
        </w:numPr>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t>الاستثمار في التدريب والتطوير</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يعتبر الاستثمار في تدريب وتطوير الموظفين أمراً ضرورياً لتحقيق الاستفادة القصوى من رأس المال البشري</w:t>
      </w:r>
      <w:r w:rsidR="000F04E0" w:rsidRPr="00505307">
        <w:rPr>
          <w:rFonts w:ascii="Sakkal Majalla" w:hAnsi="Sakkal Majalla" w:cs="Sakkal Majalla"/>
          <w:sz w:val="28"/>
          <w:szCs w:val="28"/>
          <w:rtl/>
        </w:rPr>
        <w:t>،</w:t>
      </w:r>
      <w:r w:rsidRPr="00505307">
        <w:rPr>
          <w:rFonts w:ascii="Sakkal Majalla" w:hAnsi="Sakkal Majalla" w:cs="Sakkal Majalla"/>
          <w:sz w:val="28"/>
          <w:szCs w:val="28"/>
          <w:rtl/>
        </w:rPr>
        <w:t xml:space="preserve"> تواجه المنظمات تحديات في تخصيص الموارد والوقت اللازمين لتحقيق التدريب الفعّال والمستمر</w:t>
      </w:r>
      <w:r w:rsidRPr="00505307">
        <w:rPr>
          <w:rFonts w:ascii="Sakkal Majalla" w:hAnsi="Sakkal Majalla" w:cs="Sakkal Majalla"/>
          <w:sz w:val="28"/>
          <w:szCs w:val="28"/>
        </w:rPr>
        <w:t>.</w:t>
      </w:r>
    </w:p>
    <w:p w14:paraId="27972C8E" w14:textId="0086BB40" w:rsidR="00BB0D52" w:rsidRPr="00505307" w:rsidRDefault="00BB0D52" w:rsidP="0006007F">
      <w:pPr>
        <w:pStyle w:val="ListParagraph"/>
        <w:numPr>
          <w:ilvl w:val="0"/>
          <w:numId w:val="105"/>
        </w:numPr>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t>إدارة التغيير</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تتطلب إدارة رأس المال الفكري التكيف مع التغيرات المستمرة في البيئة التنظيمية والتكنولوجية</w:t>
      </w:r>
      <w:r w:rsidR="000F04E0" w:rsidRPr="00505307">
        <w:rPr>
          <w:rFonts w:ascii="Sakkal Majalla" w:hAnsi="Sakkal Majalla" w:cs="Sakkal Majalla"/>
          <w:sz w:val="28"/>
          <w:szCs w:val="28"/>
          <w:rtl/>
        </w:rPr>
        <w:t>،</w:t>
      </w:r>
      <w:r w:rsidRPr="00505307">
        <w:rPr>
          <w:rFonts w:ascii="Sakkal Majalla" w:hAnsi="Sakkal Majalla" w:cs="Sakkal Majalla"/>
          <w:sz w:val="28"/>
          <w:szCs w:val="28"/>
          <w:rtl/>
        </w:rPr>
        <w:t xml:space="preserve"> يواجه القادة تحديات في تحفيز الموظفين على التكيف مع التغيير وتبني الابتكارات الجديدة</w:t>
      </w:r>
      <w:r w:rsidRPr="00505307">
        <w:rPr>
          <w:rFonts w:ascii="Sakkal Majalla" w:hAnsi="Sakkal Majalla" w:cs="Sakkal Majalla"/>
          <w:sz w:val="28"/>
          <w:szCs w:val="28"/>
        </w:rPr>
        <w:t>.</w:t>
      </w:r>
    </w:p>
    <w:p w14:paraId="6D950A3E" w14:textId="01F07F5E" w:rsidR="00BB0D52" w:rsidRPr="00505307" w:rsidRDefault="00BB0D52" w:rsidP="0006007F">
      <w:pPr>
        <w:pStyle w:val="ListParagraph"/>
        <w:numPr>
          <w:ilvl w:val="0"/>
          <w:numId w:val="105"/>
        </w:numPr>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lastRenderedPageBreak/>
        <w:t>الحفاظ على العلاقات</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تتطلب إدارة رأس المال العلائقي بناء علاقات قوية ومستدامة مع العملاء والموردين والشركاء</w:t>
      </w:r>
      <w:r w:rsidR="000F04E0" w:rsidRPr="00505307">
        <w:rPr>
          <w:rFonts w:ascii="Sakkal Majalla" w:hAnsi="Sakkal Majalla" w:cs="Sakkal Majalla"/>
          <w:sz w:val="28"/>
          <w:szCs w:val="28"/>
          <w:rtl/>
        </w:rPr>
        <w:t>،</w:t>
      </w:r>
      <w:r w:rsidRPr="00505307">
        <w:rPr>
          <w:rFonts w:ascii="Sakkal Majalla" w:hAnsi="Sakkal Majalla" w:cs="Sakkal Majalla"/>
          <w:sz w:val="28"/>
          <w:szCs w:val="28"/>
          <w:rtl/>
        </w:rPr>
        <w:t xml:space="preserve"> تواجه المنظمات تحديات في تحقيق التوازن بين مصالح الأطراف المختلفة والمحافظة على الولاء والثقة</w:t>
      </w:r>
      <w:r w:rsidRPr="00505307">
        <w:rPr>
          <w:rFonts w:ascii="Sakkal Majalla" w:hAnsi="Sakkal Majalla" w:cs="Sakkal Majalla"/>
          <w:sz w:val="28"/>
          <w:szCs w:val="28"/>
        </w:rPr>
        <w:t>.</w:t>
      </w:r>
    </w:p>
    <w:p w14:paraId="1FEF0984" w14:textId="60694F7F" w:rsidR="00C1529F" w:rsidRPr="00BA528D" w:rsidRDefault="000F04E0" w:rsidP="00BA528D">
      <w:pPr>
        <w:spacing w:before="100" w:beforeAutospacing="1" w:after="100" w:afterAutospacing="1" w:line="360" w:lineRule="auto"/>
        <w:ind w:firstLine="720"/>
        <w:rPr>
          <w:rFonts w:ascii="Sakkal Majalla" w:hAnsi="Sakkal Majalla" w:cs="Sakkal Majalla"/>
          <w:sz w:val="28"/>
          <w:szCs w:val="28"/>
          <w:rtl/>
          <w:lang w:bidi="ar-EG"/>
        </w:rPr>
      </w:pPr>
      <w:r w:rsidRPr="00BA528D">
        <w:rPr>
          <w:rFonts w:ascii="Sakkal Majalla" w:hAnsi="Sakkal Majalla" w:cs="Sakkal Majalla"/>
          <w:sz w:val="28"/>
          <w:szCs w:val="28"/>
          <w:rtl/>
        </w:rPr>
        <w:br w:type="page"/>
      </w:r>
    </w:p>
    <w:p w14:paraId="5A7DF5D2" w14:textId="60B5E279" w:rsidR="00E23CBE" w:rsidRPr="0006007F" w:rsidRDefault="00E23CBE" w:rsidP="0006007F">
      <w:pPr>
        <w:spacing w:before="100" w:beforeAutospacing="1" w:after="100" w:afterAutospacing="1" w:line="360" w:lineRule="auto"/>
        <w:jc w:val="center"/>
        <w:outlineLvl w:val="1"/>
        <w:rPr>
          <w:rFonts w:ascii="Sakkal Majalla" w:hAnsi="Sakkal Majalla" w:cs="Sakkal Majalla"/>
          <w:b/>
          <w:bCs/>
          <w:sz w:val="36"/>
          <w:szCs w:val="36"/>
          <w:rtl/>
        </w:rPr>
      </w:pPr>
      <w:bookmarkStart w:id="58" w:name="_Toc173084892"/>
      <w:bookmarkStart w:id="59" w:name="_Toc173232672"/>
      <w:r w:rsidRPr="0006007F">
        <w:rPr>
          <w:rFonts w:ascii="Sakkal Majalla" w:hAnsi="Sakkal Majalla" w:cs="Sakkal Majalla"/>
          <w:b/>
          <w:bCs/>
          <w:sz w:val="36"/>
          <w:szCs w:val="36"/>
          <w:rtl/>
        </w:rPr>
        <w:lastRenderedPageBreak/>
        <w:t>المبحث الثاني : تميز الأداء المؤسسي</w:t>
      </w:r>
      <w:r w:rsidRPr="0006007F">
        <w:rPr>
          <w:rFonts w:ascii="Sakkal Majalla" w:hAnsi="Sakkal Majalla" w:cs="Sakkal Majalla"/>
          <w:b/>
          <w:bCs/>
          <w:sz w:val="36"/>
          <w:szCs w:val="36"/>
        </w:rPr>
        <w:t>:</w:t>
      </w:r>
      <w:bookmarkEnd w:id="58"/>
      <w:bookmarkEnd w:id="59"/>
    </w:p>
    <w:p w14:paraId="6DAF8B00" w14:textId="14CF87F7" w:rsidR="00E23CBE" w:rsidRPr="0006007F" w:rsidRDefault="0006007F" w:rsidP="0006007F">
      <w:pPr>
        <w:spacing w:before="100" w:beforeAutospacing="1" w:after="100" w:afterAutospacing="1" w:line="360" w:lineRule="auto"/>
        <w:outlineLvl w:val="2"/>
        <w:rPr>
          <w:rFonts w:ascii="Sakkal Majalla" w:hAnsi="Sakkal Majalla" w:cs="Sakkal Majalla"/>
          <w:b/>
          <w:bCs/>
          <w:sz w:val="36"/>
          <w:szCs w:val="36"/>
        </w:rPr>
      </w:pPr>
      <w:bookmarkStart w:id="60" w:name="_Toc173232673"/>
      <w:r w:rsidRPr="0006007F">
        <w:rPr>
          <w:rFonts w:ascii="Sakkal Majalla" w:hAnsi="Sakkal Majalla" w:cs="Sakkal Majalla" w:hint="cs"/>
          <w:b/>
          <w:bCs/>
          <w:sz w:val="36"/>
          <w:szCs w:val="36"/>
          <w:rtl/>
        </w:rPr>
        <w:t>1.2.2 مقدمة:</w:t>
      </w:r>
      <w:bookmarkEnd w:id="60"/>
    </w:p>
    <w:p w14:paraId="2D4C56A7" w14:textId="67DF8F00" w:rsidR="00E23CBE"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إن التميز المؤسسي أصبح محور اهتمام الباحثين في عصر الاقتصاد المعرفي ورأس المال الفكري وظهور نماذج أعمال لتميز الأداء؛ حيث ازدادت الصعوبة في تحقيق التميز ضمن الأطر والمفاهيم التقليدية لتحقيقه</w:t>
      </w:r>
      <w:r w:rsidR="000F04E0"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بات يعتمد بشكل أساسي على ما تملكه المؤسسة من مهارات وابتكارات يملكها الأفراد، ليكونوا قادرين على نقل المؤسسة من العمل الروتيني لتحقيق التميز إذا ما تم تمكينهم</w:t>
      </w:r>
      <w:r w:rsidRPr="00BA528D">
        <w:rPr>
          <w:rFonts w:ascii="Sakkal Majalla" w:hAnsi="Sakkal Majalla" w:cs="Sakkal Majalla"/>
          <w:sz w:val="28"/>
          <w:szCs w:val="28"/>
        </w:rPr>
        <w:t xml:space="preserve"> (Buqais, Aldulaini, Karabsheh, and Abdeldayein, 2018).</w:t>
      </w:r>
    </w:p>
    <w:p w14:paraId="64A50494" w14:textId="0F22E2BA" w:rsidR="00E23CBE" w:rsidRPr="0006007F" w:rsidRDefault="0006007F" w:rsidP="0006007F">
      <w:pPr>
        <w:spacing w:before="100" w:beforeAutospacing="1" w:after="100" w:afterAutospacing="1" w:line="360" w:lineRule="auto"/>
        <w:jc w:val="both"/>
        <w:outlineLvl w:val="2"/>
        <w:rPr>
          <w:rFonts w:ascii="Sakkal Majalla" w:hAnsi="Sakkal Majalla" w:cs="Sakkal Majalla"/>
          <w:b/>
          <w:bCs/>
          <w:sz w:val="36"/>
          <w:szCs w:val="36"/>
        </w:rPr>
      </w:pPr>
      <w:bookmarkStart w:id="61" w:name="_Toc173084893"/>
      <w:bookmarkStart w:id="62" w:name="_Toc173232674"/>
      <w:r>
        <w:rPr>
          <w:rFonts w:ascii="Sakkal Majalla" w:hAnsi="Sakkal Majalla" w:cs="Sakkal Majalla" w:hint="cs"/>
          <w:b/>
          <w:bCs/>
          <w:sz w:val="36"/>
          <w:szCs w:val="36"/>
          <w:rtl/>
        </w:rPr>
        <w:t xml:space="preserve">2.2.2 </w:t>
      </w:r>
      <w:r w:rsidR="00E23CBE" w:rsidRPr="0006007F">
        <w:rPr>
          <w:rFonts w:ascii="Sakkal Majalla" w:hAnsi="Sakkal Majalla" w:cs="Sakkal Majalla"/>
          <w:b/>
          <w:bCs/>
          <w:sz w:val="36"/>
          <w:szCs w:val="36"/>
          <w:rtl/>
        </w:rPr>
        <w:t>مفهوم تمييز الأداء المؤسسي</w:t>
      </w:r>
      <w:r w:rsidR="00E23CBE" w:rsidRPr="0006007F">
        <w:rPr>
          <w:rFonts w:ascii="Sakkal Majalla" w:hAnsi="Sakkal Majalla" w:cs="Sakkal Majalla"/>
          <w:b/>
          <w:bCs/>
          <w:sz w:val="36"/>
          <w:szCs w:val="36"/>
        </w:rPr>
        <w:t>:</w:t>
      </w:r>
      <w:bookmarkEnd w:id="61"/>
      <w:bookmarkEnd w:id="62"/>
    </w:p>
    <w:p w14:paraId="29AD9FA6" w14:textId="272337FB" w:rsidR="00E23CBE"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التميز المؤسسي هو أسلوب إداري حديث للتقييم الذاتي يستخدم في القطاعين الخاص والعام على حد سواء، وذلك لمساعدة الإدارة العليا في تحديد نقاط الضعف والقوة والتركيز على نقاط القوة ومجالات التحصين من أجل تحقيق التميز المستدام</w:t>
      </w:r>
      <w:r w:rsidR="000F04E0" w:rsidRPr="00BA528D">
        <w:rPr>
          <w:rFonts w:ascii="Sakkal Majalla" w:hAnsi="Sakkal Majalla" w:cs="Sakkal Majalla"/>
          <w:sz w:val="28"/>
          <w:szCs w:val="28"/>
          <w:rtl/>
          <w:lang w:bidi="ar-EG"/>
        </w:rPr>
        <w:t>،</w:t>
      </w:r>
      <w:r w:rsidRPr="00BA528D">
        <w:rPr>
          <w:rFonts w:ascii="Sakkal Majalla" w:hAnsi="Sakkal Majalla" w:cs="Sakkal Majalla"/>
          <w:sz w:val="28"/>
          <w:szCs w:val="28"/>
          <w:rtl/>
        </w:rPr>
        <w:t xml:space="preserve"> يُعتبر التميز المؤسسي من الاتجاهات الحديثة التي تؤثر إيجابياً على مستوى أداء المنظمات، حيث يساعد تحسين الأداء المؤسسي على تحسين قدرة المنظمة على تقديم منتجات متميزة، وزيادة حصتها في السوق ومقدار الأرباح التي يمكن تحقيقها مقارنة بالمنظمات المنافسة لها</w:t>
      </w:r>
      <w:r w:rsidRPr="00BA528D">
        <w:rPr>
          <w:rFonts w:ascii="Sakkal Majalla" w:hAnsi="Sakkal Majalla" w:cs="Sakkal Majalla"/>
          <w:sz w:val="28"/>
          <w:szCs w:val="28"/>
        </w:rPr>
        <w:t xml:space="preserve"> (Nafei, 2016).</w:t>
      </w:r>
    </w:p>
    <w:p w14:paraId="04D25CC7" w14:textId="020DB597" w:rsidR="00E23CBE"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إن المنظمات التي لديها مفهوم واضح لتحقيق الاستراتيجية تكون قادرة على تحقيق أهدافها، أما المنظمات التي لا تطبق الاستراتيجية الصحيحة فإن فرصتها في البقاء والاستمرارية تكون ضعيفة</w:t>
      </w:r>
      <w:r w:rsidR="000F04E0"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لذلك، فإن نموذج تميز المؤسسة الأوروبية لإدارة الجودة هو إطار عمل غير نمطي تم تطويره من خلال المؤسسة الأوروبية لإدارة الجودة، وصُمم لمساعدة المنظمات في توجهها لتصبح أكثر رشاقة وناصية</w:t>
      </w:r>
      <w:r w:rsidR="000F04E0"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يساهم فهم آلية عمل نموذج التميز الأوروبي في مساعدة الباحثين على التخطيط الاستراتيجي الناجح، وبالتالي تحقيق التميز المؤسسي من خلال الدورات التدريبية المعدة من قبل المؤسسة الأوروبية لإدارة الجودة، وتطبيق أفضل </w:t>
      </w:r>
      <w:r w:rsidRPr="00BA528D">
        <w:rPr>
          <w:rFonts w:ascii="Sakkal Majalla" w:hAnsi="Sakkal Majalla" w:cs="Sakkal Majalla"/>
          <w:sz w:val="28"/>
          <w:szCs w:val="28"/>
          <w:rtl/>
        </w:rPr>
        <w:lastRenderedPageBreak/>
        <w:t>الممارسات والمنهجيات المتعلقة بالتخطيط الاستراتيجي، ووضع الخطط الاستراتيجية وفق معايير الجودة، وتحليل وتقييم استراتيجية المنظمة وفقاً لمعايير الجودة، وصياغة استراتيجية وخطط تتوافق مع متطلبات البيئة الداخلية والخارجية وجودة الأداء</w:t>
      </w:r>
      <w:r w:rsidRPr="00BA528D">
        <w:rPr>
          <w:rFonts w:ascii="Sakkal Majalla" w:hAnsi="Sakkal Majalla" w:cs="Sakkal Majalla"/>
          <w:sz w:val="28"/>
          <w:szCs w:val="28"/>
        </w:rPr>
        <w:t xml:space="preserve"> (Jaroslav et al., 2018).</w:t>
      </w:r>
    </w:p>
    <w:p w14:paraId="416E6CAC" w14:textId="77777777" w:rsidR="000F04E0"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tl/>
        </w:rPr>
      </w:pPr>
      <w:r w:rsidRPr="00BA528D">
        <w:rPr>
          <w:rFonts w:ascii="Sakkal Majalla" w:hAnsi="Sakkal Majalla" w:cs="Sakkal Majalla"/>
          <w:sz w:val="28"/>
          <w:szCs w:val="28"/>
          <w:rtl/>
        </w:rPr>
        <w:t xml:space="preserve">يشير مفهوم تميز الأداء المؤسسي إلى الارتقاء بالخدمات أو المنتجات إلى مستوى يضاهي الأفضل في الأنظمة المماثلة بالخارج ضمن توجه إداري قادر على المنافسة وتحقيق التميز في جميع مجالات المؤسسة، بما يحقق تفوقاً وارتقاءً إدارياً ووظيفياً في المؤسسة من خلال النمو والتحسين والتطوير المستمر في جميع الجوانب التنظيمية داخل المؤسسة، وتنسيق الأعمال والأنشطة والجهود لتحقيق أهداف المؤسسة (علوان وكاظم، 2019). </w:t>
      </w:r>
    </w:p>
    <w:p w14:paraId="153DFDFC" w14:textId="444BCD56" w:rsidR="00E23CBE"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كما يعرف التميز المؤسسي على أنه حالة من الإبداع التنظيمي والتفوق التنظيمي للوصول إلى أعلى مستويات الأداء من جميع الوظائف التي تمارسها المؤسسة لتتفوق في إنجازاتها على ما يحققه المنافسون لإرضاء المستفيدين وجميع الأطراف المتعاملة مع المؤسسة (حسن، 2018)</w:t>
      </w:r>
      <w:r w:rsidRPr="00BA528D">
        <w:rPr>
          <w:rFonts w:ascii="Sakkal Majalla" w:hAnsi="Sakkal Majalla" w:cs="Sakkal Majalla"/>
          <w:sz w:val="28"/>
          <w:szCs w:val="28"/>
        </w:rPr>
        <w:t>.</w:t>
      </w:r>
    </w:p>
    <w:p w14:paraId="2D67C498" w14:textId="77777777" w:rsidR="000F04E0"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tl/>
          <w:lang w:bidi="ar-EG"/>
        </w:rPr>
      </w:pPr>
      <w:r w:rsidRPr="00BA528D">
        <w:rPr>
          <w:rFonts w:ascii="Sakkal Majalla" w:hAnsi="Sakkal Majalla" w:cs="Sakkal Majalla"/>
          <w:sz w:val="28"/>
          <w:szCs w:val="28"/>
          <w:rtl/>
        </w:rPr>
        <w:t>ويتم التعبير عن التميز المؤسسي من خلال الجهود الداخلية المستمرة لبناء إطار من المعايير والعمليات التفاعلية، وتحفيز الأفراد لتقديم خدمات أو منتجات تلبي متطلبات العملاء ضمن توقعات المنظمة</w:t>
      </w:r>
      <w:r w:rsidRPr="00BA528D">
        <w:rPr>
          <w:rFonts w:ascii="Sakkal Majalla" w:hAnsi="Sakkal Majalla" w:cs="Sakkal Majalla"/>
          <w:sz w:val="28"/>
          <w:szCs w:val="28"/>
        </w:rPr>
        <w:t xml:space="preserve"> (Jaroslav et al., </w:t>
      </w:r>
      <w:r w:rsidR="000F04E0" w:rsidRPr="00BA528D">
        <w:rPr>
          <w:rFonts w:ascii="Sakkal Majalla" w:hAnsi="Sakkal Majalla" w:cs="Sakkal Majalla"/>
          <w:sz w:val="28"/>
          <w:szCs w:val="28"/>
        </w:rPr>
        <w:t xml:space="preserve">   </w:t>
      </w:r>
      <w:r w:rsidRPr="00BA528D">
        <w:rPr>
          <w:rFonts w:ascii="Sakkal Majalla" w:hAnsi="Sakkal Majalla" w:cs="Sakkal Majalla"/>
          <w:sz w:val="28"/>
          <w:szCs w:val="28"/>
        </w:rPr>
        <w:t xml:space="preserve">2018). </w:t>
      </w:r>
      <w:r w:rsidR="000F04E0" w:rsidRPr="00BA528D">
        <w:rPr>
          <w:rFonts w:ascii="Sakkal Majalla" w:hAnsi="Sakkal Majalla" w:cs="Sakkal Majalla"/>
          <w:sz w:val="28"/>
          <w:szCs w:val="28"/>
          <w:rtl/>
          <w:lang w:bidi="ar-EG"/>
        </w:rPr>
        <w:t>)</w:t>
      </w:r>
    </w:p>
    <w:p w14:paraId="3F13721F" w14:textId="77777777" w:rsidR="000F04E0"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ويشير الربيعي (20</w:t>
      </w:r>
      <w:r w:rsidR="007011CE" w:rsidRPr="00BA528D">
        <w:rPr>
          <w:rFonts w:ascii="Sakkal Majalla" w:hAnsi="Sakkal Majalla" w:cs="Sakkal Majalla"/>
          <w:sz w:val="28"/>
          <w:szCs w:val="28"/>
        </w:rPr>
        <w:t>20</w:t>
      </w:r>
      <w:r w:rsidRPr="00BA528D">
        <w:rPr>
          <w:rFonts w:ascii="Sakkal Majalla" w:hAnsi="Sakkal Majalla" w:cs="Sakkal Majalla"/>
          <w:sz w:val="28"/>
          <w:szCs w:val="28"/>
          <w:rtl/>
        </w:rPr>
        <w:t>) إلى أن التميز هو مجموعة من الخصائص التنظيمية الفريدة التي تتمتع بها المؤسسة مقارنة بالمؤسسات المنافسة، وتجعلها قادرة على إدارة مواردها بشكل إيجابي لتعزيز مركزها التنافسي، وهو أداة عملية لمساعدة المؤسسات على إنشاء نظام إدارة مناسب من خلال قياس مكانها على طريق التميز وتحديد الفجوات وتقديم الحلول</w:t>
      </w:r>
      <w:r w:rsidRPr="00BA528D">
        <w:rPr>
          <w:rFonts w:ascii="Sakkal Majalla" w:hAnsi="Sakkal Majalla" w:cs="Sakkal Majalla"/>
          <w:sz w:val="28"/>
          <w:szCs w:val="28"/>
        </w:rPr>
        <w:t xml:space="preserve"> (</w:t>
      </w:r>
      <w:r w:rsidR="007011CE" w:rsidRPr="00BA528D">
        <w:rPr>
          <w:rFonts w:ascii="Sakkal Majalla" w:hAnsi="Sakkal Majalla" w:cs="Sakkal Majalla"/>
          <w:sz w:val="28"/>
          <w:szCs w:val="28"/>
        </w:rPr>
        <w:t>Masa'd, M., &amp; Aljawarneh, N. (2020).</w:t>
      </w:r>
      <w:r w:rsidR="000F04E0" w:rsidRPr="00BA528D">
        <w:rPr>
          <w:rFonts w:ascii="Sakkal Majalla" w:hAnsi="Sakkal Majalla" w:cs="Sakkal Majalla"/>
          <w:sz w:val="28"/>
          <w:szCs w:val="28"/>
        </w:rPr>
        <w:t xml:space="preserve"> </w:t>
      </w:r>
    </w:p>
    <w:p w14:paraId="57B7678B" w14:textId="77777777" w:rsidR="000F04E0"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التميز إطار شامل يتطلب الاهتمام خلال عملية التنفيذ وبعدها كونه نموذجاً شاملاً يمكن تطبيق معاييره في أقسام المؤسسة لتحسين أدائها</w:t>
      </w:r>
      <w:r w:rsidR="000F04E0"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دراسات أخرى أوضحت أن التميز المؤسسي يتركز في الابتكار في </w:t>
      </w:r>
      <w:r w:rsidRPr="00BA528D">
        <w:rPr>
          <w:rFonts w:ascii="Sakkal Majalla" w:hAnsi="Sakkal Majalla" w:cs="Sakkal Majalla"/>
          <w:sz w:val="28"/>
          <w:szCs w:val="28"/>
          <w:rtl/>
        </w:rPr>
        <w:lastRenderedPageBreak/>
        <w:t>جوانب ومقومات أساسية في بناء المنظمات العامة مثل القيادة، الاستراتيجية، العمليات، الموارد البشرية، والتفوق في مجالات عمل المؤسسة عن الآخرين</w:t>
      </w:r>
    </w:p>
    <w:p w14:paraId="06456F29" w14:textId="15B3443A" w:rsidR="00E23CBE"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التميز المؤسسي يهتم بالاستمرارية في التفوق وتجديد وتطوير مظاهر التطور والابتكار المؤسسي، ومواجهة المنافسين بشكل مختلف وغير متوقع، ويشمل تحسين الأداء التنظيمي للوحدات الإدارية وتطوير مخرجاتها وفق أحدث المعايير التنافسية، علاوة على تحقيق التميز في دور الموارد البشرية وأداء الأفراد</w:t>
      </w:r>
      <w:r w:rsidRPr="00BA528D">
        <w:rPr>
          <w:rFonts w:ascii="Sakkal Majalla" w:hAnsi="Sakkal Majalla" w:cs="Sakkal Majalla"/>
          <w:sz w:val="28"/>
          <w:szCs w:val="28"/>
        </w:rPr>
        <w:t xml:space="preserve"> (Dols et al., 2018).</w:t>
      </w:r>
    </w:p>
    <w:p w14:paraId="30C63DBB" w14:textId="2621FC32" w:rsidR="00E23CBE" w:rsidRPr="0006007F" w:rsidRDefault="0006007F" w:rsidP="0006007F">
      <w:pPr>
        <w:spacing w:before="100" w:beforeAutospacing="1" w:after="100" w:afterAutospacing="1" w:line="360" w:lineRule="auto"/>
        <w:jc w:val="both"/>
        <w:outlineLvl w:val="2"/>
        <w:rPr>
          <w:rFonts w:ascii="Sakkal Majalla" w:hAnsi="Sakkal Majalla" w:cs="Sakkal Majalla"/>
          <w:b/>
          <w:bCs/>
          <w:sz w:val="36"/>
          <w:szCs w:val="36"/>
        </w:rPr>
      </w:pPr>
      <w:bookmarkStart w:id="63" w:name="_Toc173084894"/>
      <w:bookmarkStart w:id="64" w:name="_Toc173232675"/>
      <w:r>
        <w:rPr>
          <w:rFonts w:ascii="Sakkal Majalla" w:hAnsi="Sakkal Majalla" w:cs="Sakkal Majalla" w:hint="cs"/>
          <w:b/>
          <w:bCs/>
          <w:sz w:val="36"/>
          <w:szCs w:val="36"/>
          <w:rtl/>
        </w:rPr>
        <w:t xml:space="preserve">3.2.2 </w:t>
      </w:r>
      <w:r w:rsidR="00E23CBE" w:rsidRPr="0006007F">
        <w:rPr>
          <w:rFonts w:ascii="Sakkal Majalla" w:hAnsi="Sakkal Majalla" w:cs="Sakkal Majalla"/>
          <w:b/>
          <w:bCs/>
          <w:sz w:val="36"/>
          <w:szCs w:val="36"/>
          <w:rtl/>
        </w:rPr>
        <w:t>ركائز تميز الأداء المؤسسي</w:t>
      </w:r>
      <w:r w:rsidR="00E23CBE" w:rsidRPr="0006007F">
        <w:rPr>
          <w:rFonts w:ascii="Sakkal Majalla" w:hAnsi="Sakkal Majalla" w:cs="Sakkal Majalla"/>
          <w:b/>
          <w:bCs/>
          <w:sz w:val="36"/>
          <w:szCs w:val="36"/>
        </w:rPr>
        <w:t>:</w:t>
      </w:r>
      <w:bookmarkEnd w:id="63"/>
      <w:bookmarkEnd w:id="64"/>
    </w:p>
    <w:p w14:paraId="403AED80" w14:textId="71B83E53" w:rsidR="00E23CBE"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تشكل المفاهيم الرئيسية للتميز والتي يطلق عليها</w:t>
      </w:r>
      <w:r w:rsidRPr="00BA528D">
        <w:rPr>
          <w:rFonts w:ascii="Sakkal Majalla" w:hAnsi="Sakkal Majalla" w:cs="Sakkal Majalla"/>
          <w:sz w:val="28"/>
          <w:szCs w:val="28"/>
        </w:rPr>
        <w:t xml:space="preserve"> "The fundamental concepts of Excellence" </w:t>
      </w:r>
      <w:r w:rsidRPr="00BA528D">
        <w:rPr>
          <w:rFonts w:ascii="Sakkal Majalla" w:hAnsi="Sakkal Majalla" w:cs="Sakkal Majalla"/>
          <w:sz w:val="28"/>
          <w:szCs w:val="28"/>
          <w:rtl/>
        </w:rPr>
        <w:t>الركيزة الأساسية لنماذج التميز. تمتاز هذه المفاهيم بالمرونة، فهي ليست شاملة أو ثابتة، وتختلف من منظمة لأخرى ومن نموذج تميز لآخر حسب حاجة المنظمة للتطوير والتحسين</w:t>
      </w:r>
      <w:r w:rsidRPr="00BA528D">
        <w:rPr>
          <w:rFonts w:ascii="Sakkal Majalla" w:hAnsi="Sakkal Majalla" w:cs="Sakkal Majalla"/>
          <w:sz w:val="28"/>
          <w:szCs w:val="28"/>
        </w:rPr>
        <w:t xml:space="preserve"> (</w:t>
      </w:r>
      <w:r w:rsidR="00F0054E" w:rsidRPr="00BA528D">
        <w:rPr>
          <w:rFonts w:ascii="Sakkal Majalla" w:hAnsi="Sakkal Majalla" w:cs="Sakkal Majalla"/>
          <w:sz w:val="28"/>
          <w:szCs w:val="28"/>
        </w:rPr>
        <w:t>R., &amp; Saputra, A. (2018)</w:t>
      </w:r>
      <w:r w:rsidR="001D2642" w:rsidRPr="00BA528D">
        <w:rPr>
          <w:rFonts w:ascii="Sakkal Majalla" w:hAnsi="Sakkal Majalla" w:cs="Sakkal Majalla"/>
          <w:sz w:val="28"/>
          <w:szCs w:val="28"/>
        </w:rPr>
        <w:t xml:space="preserve">  </w:t>
      </w:r>
      <w:r w:rsidRPr="00BA528D">
        <w:rPr>
          <w:rFonts w:ascii="Sakkal Majalla" w:hAnsi="Sakkal Majalla" w:cs="Sakkal Majalla"/>
          <w:sz w:val="28"/>
          <w:szCs w:val="28"/>
        </w:rPr>
        <w:t xml:space="preserve"> </w:t>
      </w:r>
    </w:p>
    <w:p w14:paraId="2FB614AD" w14:textId="77777777" w:rsidR="00E23CBE" w:rsidRPr="0006007F" w:rsidRDefault="00E23CBE" w:rsidP="0006007F">
      <w:pPr>
        <w:pStyle w:val="ListParagraph"/>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القيادة وثبات الغاية</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تمثل سلوك القيادة الأساس في دعم كافة أساليب ومنهجيات التميز، إذ يتم توضيح ثوابت وقيم وأهداف المنظمة من خلال سلوك القيادة وتشجيعها لموظفيها للسعي نحو التميز</w:t>
      </w:r>
      <w:r w:rsidRPr="0006007F">
        <w:rPr>
          <w:rFonts w:ascii="Sakkal Majalla" w:hAnsi="Sakkal Majalla" w:cs="Sakkal Majalla"/>
          <w:sz w:val="28"/>
          <w:szCs w:val="28"/>
        </w:rPr>
        <w:t>.</w:t>
      </w:r>
    </w:p>
    <w:p w14:paraId="77440E21" w14:textId="77777777" w:rsidR="00E23CBE" w:rsidRPr="0006007F" w:rsidRDefault="00E23CBE" w:rsidP="0006007F">
      <w:pPr>
        <w:pStyle w:val="ListParagraph"/>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التميز الموجه للعملاء</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يعتبر العميل هو الحكم بتميز المنظمة من خلال تحقيق احتياجاته من الخدمات والمنتجات بما يفوق حتى توقعاته، والتميز الموجه للعميل هو أفضل وسيلة لتحقيق ولاء العميل والاحتفاظ به</w:t>
      </w:r>
      <w:r w:rsidRPr="0006007F">
        <w:rPr>
          <w:rFonts w:ascii="Sakkal Majalla" w:hAnsi="Sakkal Majalla" w:cs="Sakkal Majalla"/>
          <w:sz w:val="28"/>
          <w:szCs w:val="28"/>
        </w:rPr>
        <w:t>.</w:t>
      </w:r>
    </w:p>
    <w:p w14:paraId="08DF0DAA" w14:textId="77777777" w:rsidR="00E23CBE" w:rsidRPr="0006007F" w:rsidRDefault="00E23CBE" w:rsidP="0006007F">
      <w:pPr>
        <w:pStyle w:val="ListParagraph"/>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التوجه الاستراتيجي</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تؤكد جميع منهجيات التميز أهمية التوجه الاستراتيجي لتنفيذ خطط التطوير الاستراتيجي وتحقيق التنسيق والتكامل الاستراتيجي في المنظمة</w:t>
      </w:r>
      <w:r w:rsidRPr="0006007F">
        <w:rPr>
          <w:rFonts w:ascii="Sakkal Majalla" w:hAnsi="Sakkal Majalla" w:cs="Sakkal Majalla"/>
          <w:sz w:val="28"/>
          <w:szCs w:val="28"/>
        </w:rPr>
        <w:t>.</w:t>
      </w:r>
    </w:p>
    <w:p w14:paraId="701BE807" w14:textId="77777777" w:rsidR="00E23CBE" w:rsidRPr="0006007F" w:rsidRDefault="00E23CBE" w:rsidP="0006007F">
      <w:pPr>
        <w:pStyle w:val="ListParagraph"/>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التعلم والتحسين المستمر</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إن قيام المنظمات بتحفيز التعلم والتحسين يساهم في توفير بيئة خصبة للإبداع من خلال تطبيق المشاركة الفعلية للمعرفة</w:t>
      </w:r>
      <w:r w:rsidRPr="0006007F">
        <w:rPr>
          <w:rFonts w:ascii="Sakkal Majalla" w:hAnsi="Sakkal Majalla" w:cs="Sakkal Majalla"/>
          <w:sz w:val="28"/>
          <w:szCs w:val="28"/>
        </w:rPr>
        <w:t>.</w:t>
      </w:r>
    </w:p>
    <w:p w14:paraId="79A15A5D" w14:textId="77777777" w:rsidR="00E23CBE" w:rsidRPr="0006007F" w:rsidRDefault="00E23CBE" w:rsidP="0006007F">
      <w:pPr>
        <w:pStyle w:val="ListParagraph"/>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التركيز على الأفراد</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الموظفون مكون أساسي في أي منظمة، ويسهم تميز الموظفين في تفعيل منهجية التمكين، وكل ذلك بدعم من ثقافة المنظمة</w:t>
      </w:r>
      <w:r w:rsidRPr="0006007F">
        <w:rPr>
          <w:rFonts w:ascii="Sakkal Majalla" w:hAnsi="Sakkal Majalla" w:cs="Sakkal Majalla"/>
          <w:sz w:val="28"/>
          <w:szCs w:val="28"/>
        </w:rPr>
        <w:t>.</w:t>
      </w:r>
    </w:p>
    <w:p w14:paraId="3E148B82" w14:textId="77777777" w:rsidR="00E23CBE" w:rsidRPr="0006007F" w:rsidRDefault="00E23CBE" w:rsidP="0006007F">
      <w:pPr>
        <w:pStyle w:val="ListParagraph"/>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lastRenderedPageBreak/>
        <w:t>تطوير الشراكات</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تؤكد حاجة المنظمة إلى وجود شراكات استراتيجية ذات منفعة طويلة الأجل مع مجموعة من الشركاء الخارجيين، مما يحقق نجاح الشراكة على المدى الطويل</w:t>
      </w:r>
      <w:r w:rsidRPr="0006007F">
        <w:rPr>
          <w:rFonts w:ascii="Sakkal Majalla" w:hAnsi="Sakkal Majalla" w:cs="Sakkal Majalla"/>
          <w:sz w:val="28"/>
          <w:szCs w:val="28"/>
        </w:rPr>
        <w:t>.</w:t>
      </w:r>
    </w:p>
    <w:p w14:paraId="3538DF75" w14:textId="77777777" w:rsidR="00E23CBE" w:rsidRPr="0006007F" w:rsidRDefault="00E23CBE" w:rsidP="0006007F">
      <w:pPr>
        <w:pStyle w:val="ListParagraph"/>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الإدارة بالحقائق</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تقوم إدارة العمليات في المنظمة على أساس حقائق فعلية، حيث تتم عملية تحسين العمليات بناءً على التغذية الراجعة من العميل ومن العمليات ذاتها</w:t>
      </w:r>
      <w:r w:rsidRPr="0006007F">
        <w:rPr>
          <w:rFonts w:ascii="Sakkal Majalla" w:hAnsi="Sakkal Majalla" w:cs="Sakkal Majalla"/>
          <w:sz w:val="28"/>
          <w:szCs w:val="28"/>
        </w:rPr>
        <w:t>.</w:t>
      </w:r>
    </w:p>
    <w:p w14:paraId="61E14E30" w14:textId="77777777" w:rsidR="00E23CBE" w:rsidRPr="0006007F" w:rsidRDefault="00E23CBE" w:rsidP="0006007F">
      <w:pPr>
        <w:pStyle w:val="ListParagraph"/>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توجيه النتائج</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يتم توجيه النتائج من خلال تحقيق التوازن بين احتياجات جميع أصحاب المصلحة الرئيسيين، وهو جزء جوهري ومحوري لوضع الاستراتيجيات الناجحة</w:t>
      </w:r>
      <w:r w:rsidRPr="0006007F">
        <w:rPr>
          <w:rFonts w:ascii="Sakkal Majalla" w:hAnsi="Sakkal Majalla" w:cs="Sakkal Majalla"/>
          <w:sz w:val="28"/>
          <w:szCs w:val="28"/>
        </w:rPr>
        <w:t>.</w:t>
      </w:r>
    </w:p>
    <w:p w14:paraId="1B817A9B" w14:textId="77777777" w:rsidR="00E23CBE" w:rsidRPr="0006007F" w:rsidRDefault="00E23CBE" w:rsidP="0006007F">
      <w:pPr>
        <w:pStyle w:val="ListParagraph"/>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المسؤولية الاجتماعية</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المسؤولية تجاه المجتمع هي عنصر جوهري في كافة مناهج التميز، حيث ينعكس السلوك الأخلاقي والمواطنة الصالحة على المدى الطويل في منفعة المنظمة</w:t>
      </w:r>
      <w:r w:rsidRPr="0006007F">
        <w:rPr>
          <w:rFonts w:ascii="Sakkal Majalla" w:hAnsi="Sakkal Majalla" w:cs="Sakkal Majalla"/>
          <w:sz w:val="28"/>
          <w:szCs w:val="28"/>
        </w:rPr>
        <w:t>.</w:t>
      </w:r>
    </w:p>
    <w:p w14:paraId="514946C0" w14:textId="39588A52" w:rsidR="00E23CBE" w:rsidRPr="0006007F" w:rsidRDefault="0006007F" w:rsidP="0006007F">
      <w:pPr>
        <w:spacing w:before="100" w:beforeAutospacing="1" w:after="100" w:afterAutospacing="1" w:line="360" w:lineRule="auto"/>
        <w:jc w:val="both"/>
        <w:outlineLvl w:val="2"/>
        <w:rPr>
          <w:rFonts w:ascii="Sakkal Majalla" w:hAnsi="Sakkal Majalla" w:cs="Sakkal Majalla"/>
          <w:b/>
          <w:bCs/>
          <w:sz w:val="36"/>
          <w:szCs w:val="36"/>
          <w:rtl/>
        </w:rPr>
      </w:pPr>
      <w:bookmarkStart w:id="65" w:name="_Toc173084895"/>
      <w:bookmarkStart w:id="66" w:name="_Toc173232676"/>
      <w:r>
        <w:rPr>
          <w:rFonts w:ascii="Sakkal Majalla" w:hAnsi="Sakkal Majalla" w:cs="Sakkal Majalla" w:hint="cs"/>
          <w:b/>
          <w:bCs/>
          <w:sz w:val="36"/>
          <w:szCs w:val="36"/>
          <w:rtl/>
        </w:rPr>
        <w:t xml:space="preserve">4.2.2 </w:t>
      </w:r>
      <w:r w:rsidR="00E23CBE" w:rsidRPr="0006007F">
        <w:rPr>
          <w:rFonts w:ascii="Sakkal Majalla" w:hAnsi="Sakkal Majalla" w:cs="Sakkal Majalla"/>
          <w:b/>
          <w:bCs/>
          <w:sz w:val="36"/>
          <w:szCs w:val="36"/>
          <w:rtl/>
        </w:rPr>
        <w:t>أهمية تميز الأداء المؤسسي</w:t>
      </w:r>
      <w:r w:rsidR="00E23CBE" w:rsidRPr="0006007F">
        <w:rPr>
          <w:rFonts w:ascii="Sakkal Majalla" w:hAnsi="Sakkal Majalla" w:cs="Sakkal Majalla"/>
          <w:b/>
          <w:bCs/>
          <w:sz w:val="36"/>
          <w:szCs w:val="36"/>
        </w:rPr>
        <w:t>:</w:t>
      </w:r>
      <w:bookmarkEnd w:id="65"/>
      <w:bookmarkEnd w:id="66"/>
    </w:p>
    <w:p w14:paraId="032C27AB" w14:textId="4A00F76D" w:rsidR="00E23CBE" w:rsidRPr="0006007F" w:rsidRDefault="00E23CBE" w:rsidP="0006007F">
      <w:pPr>
        <w:spacing w:before="100" w:beforeAutospacing="1" w:after="100" w:afterAutospacing="1" w:line="360" w:lineRule="auto"/>
        <w:ind w:firstLine="720"/>
        <w:jc w:val="both"/>
        <w:rPr>
          <w:rFonts w:ascii="Sakkal Majalla" w:hAnsi="Sakkal Majalla" w:cs="Sakkal Majalla"/>
          <w:b/>
          <w:bCs/>
          <w:sz w:val="28"/>
          <w:szCs w:val="28"/>
        </w:rPr>
      </w:pPr>
      <w:r w:rsidRPr="0006007F">
        <w:rPr>
          <w:rFonts w:ascii="Sakkal Majalla" w:hAnsi="Sakkal Majalla" w:cs="Sakkal Majalla"/>
          <w:b/>
          <w:bCs/>
          <w:sz w:val="28"/>
          <w:szCs w:val="28"/>
          <w:rtl/>
        </w:rPr>
        <w:t>يمكن تحديد أهمية التميز المؤسسي فيما يلي (داود، 202</w:t>
      </w:r>
      <w:r w:rsidR="00F0054E" w:rsidRPr="0006007F">
        <w:rPr>
          <w:rFonts w:ascii="Sakkal Majalla" w:hAnsi="Sakkal Majalla" w:cs="Sakkal Majalla"/>
          <w:b/>
          <w:bCs/>
          <w:sz w:val="28"/>
          <w:szCs w:val="28"/>
          <w:rtl/>
        </w:rPr>
        <w:t>0</w:t>
      </w:r>
      <w:r w:rsidRPr="0006007F">
        <w:rPr>
          <w:rFonts w:ascii="Sakkal Majalla" w:hAnsi="Sakkal Majalla" w:cs="Sakkal Majalla"/>
          <w:b/>
          <w:bCs/>
          <w:sz w:val="28"/>
          <w:szCs w:val="28"/>
          <w:rtl/>
        </w:rPr>
        <w:t>)</w:t>
      </w:r>
      <w:r w:rsidRPr="0006007F">
        <w:rPr>
          <w:rFonts w:ascii="Sakkal Majalla" w:hAnsi="Sakkal Majalla" w:cs="Sakkal Majalla"/>
          <w:b/>
          <w:bCs/>
          <w:sz w:val="28"/>
          <w:szCs w:val="28"/>
        </w:rPr>
        <w:t>:</w:t>
      </w:r>
    </w:p>
    <w:p w14:paraId="4FFA7E85" w14:textId="77777777" w:rsidR="00E23CBE" w:rsidRPr="00BA528D" w:rsidRDefault="00E23CBE" w:rsidP="0006007F">
      <w:pPr>
        <w:numPr>
          <w:ilvl w:val="0"/>
          <w:numId w:val="107"/>
        </w:numPr>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توجيه الجهود نحو تحقيق الكفاءة والدقة والأهداف المنشودة</w:t>
      </w:r>
      <w:r w:rsidRPr="00BA528D">
        <w:rPr>
          <w:rFonts w:ascii="Sakkal Majalla" w:hAnsi="Sakkal Majalla" w:cs="Sakkal Majalla"/>
          <w:sz w:val="28"/>
          <w:szCs w:val="28"/>
        </w:rPr>
        <w:t>.</w:t>
      </w:r>
    </w:p>
    <w:p w14:paraId="57D4A562" w14:textId="77777777" w:rsidR="00E23CBE" w:rsidRPr="00BA528D" w:rsidRDefault="00E23CBE" w:rsidP="0006007F">
      <w:pPr>
        <w:numPr>
          <w:ilvl w:val="0"/>
          <w:numId w:val="107"/>
        </w:numPr>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تسهيل الاتصال بين جميع الأفراد في المؤسسة على كافة المستويات الإدارية</w:t>
      </w:r>
      <w:r w:rsidRPr="00BA528D">
        <w:rPr>
          <w:rFonts w:ascii="Sakkal Majalla" w:hAnsi="Sakkal Majalla" w:cs="Sakkal Majalla"/>
          <w:sz w:val="28"/>
          <w:szCs w:val="28"/>
        </w:rPr>
        <w:t>.</w:t>
      </w:r>
    </w:p>
    <w:p w14:paraId="13D9951E" w14:textId="77777777" w:rsidR="00E23CBE" w:rsidRPr="00BA528D" w:rsidRDefault="00E23CBE" w:rsidP="0006007F">
      <w:pPr>
        <w:numPr>
          <w:ilvl w:val="0"/>
          <w:numId w:val="107"/>
        </w:numPr>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تحسين قدرة المؤسسة على إدارة عملياتها ومواردها بما يتناسب مع احتياجات المستفيدين</w:t>
      </w:r>
      <w:r w:rsidRPr="00BA528D">
        <w:rPr>
          <w:rFonts w:ascii="Sakkal Majalla" w:hAnsi="Sakkal Majalla" w:cs="Sakkal Majalla"/>
          <w:sz w:val="28"/>
          <w:szCs w:val="28"/>
        </w:rPr>
        <w:t>.</w:t>
      </w:r>
    </w:p>
    <w:p w14:paraId="1D3A64AF" w14:textId="77777777" w:rsidR="00E23CBE" w:rsidRPr="00BA528D" w:rsidRDefault="00E23CBE" w:rsidP="0006007F">
      <w:pPr>
        <w:numPr>
          <w:ilvl w:val="0"/>
          <w:numId w:val="107"/>
        </w:numPr>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تحقيق الولاء والرضا الوظيفي لدى العاملين ودفعهم لبذل كل الجهود والطاقات</w:t>
      </w:r>
      <w:r w:rsidRPr="00BA528D">
        <w:rPr>
          <w:rFonts w:ascii="Sakkal Majalla" w:hAnsi="Sakkal Majalla" w:cs="Sakkal Majalla"/>
          <w:sz w:val="28"/>
          <w:szCs w:val="28"/>
        </w:rPr>
        <w:t>.</w:t>
      </w:r>
    </w:p>
    <w:p w14:paraId="64355DAC" w14:textId="77777777" w:rsidR="00E23CBE" w:rsidRPr="00BA528D" w:rsidRDefault="00E23CBE" w:rsidP="0006007F">
      <w:pPr>
        <w:numPr>
          <w:ilvl w:val="0"/>
          <w:numId w:val="107"/>
        </w:numPr>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توفير القيادة والعاملين الأكفاء، والعمل على تميز المؤسسة باكتسابها ثقافة تنظيمية مختلفة عن الآخرين</w:t>
      </w:r>
      <w:r w:rsidRPr="00BA528D">
        <w:rPr>
          <w:rFonts w:ascii="Sakkal Majalla" w:hAnsi="Sakkal Majalla" w:cs="Sakkal Majalla"/>
          <w:sz w:val="28"/>
          <w:szCs w:val="28"/>
        </w:rPr>
        <w:t>.</w:t>
      </w:r>
    </w:p>
    <w:p w14:paraId="6E576FFD" w14:textId="77777777" w:rsidR="00E23CBE" w:rsidRPr="00BA528D" w:rsidRDefault="00E23CBE" w:rsidP="0006007F">
      <w:pPr>
        <w:numPr>
          <w:ilvl w:val="0"/>
          <w:numId w:val="107"/>
        </w:numPr>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تحقيق معدلات التغيير والتكيف مع أي مستجدات لتحقيق المنافسة غير المحدودة</w:t>
      </w:r>
      <w:r w:rsidRPr="00BA528D">
        <w:rPr>
          <w:rFonts w:ascii="Sakkal Majalla" w:hAnsi="Sakkal Majalla" w:cs="Sakkal Majalla"/>
          <w:sz w:val="28"/>
          <w:szCs w:val="28"/>
        </w:rPr>
        <w:t>.</w:t>
      </w:r>
    </w:p>
    <w:p w14:paraId="2B703B51" w14:textId="633911F9" w:rsidR="00E23CBE" w:rsidRPr="0006007F" w:rsidRDefault="001D2642" w:rsidP="0006007F">
      <w:pPr>
        <w:pStyle w:val="ListParagraph"/>
        <w:numPr>
          <w:ilvl w:val="0"/>
          <w:numId w:val="107"/>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sz w:val="28"/>
          <w:szCs w:val="28"/>
          <w:rtl/>
        </w:rPr>
        <w:t>ومما سبق يرى الباحث</w:t>
      </w:r>
      <w:r w:rsidR="00E23CBE" w:rsidRPr="0006007F">
        <w:rPr>
          <w:rFonts w:ascii="Sakkal Majalla" w:hAnsi="Sakkal Majalla" w:cs="Sakkal Majalla"/>
          <w:sz w:val="28"/>
          <w:szCs w:val="28"/>
          <w:rtl/>
        </w:rPr>
        <w:t xml:space="preserve"> أن أهمية التميز في المؤسسات تكمن في توحيد جهود العاملين وتشكيل فرق العمل، وتبني نظام اتصال يربط جميع مستويات المؤسسة، وضمان تحديث السياسات والإجراءات للوصول للتميز المؤسسي</w:t>
      </w:r>
      <w:r w:rsidR="00E23CBE" w:rsidRPr="0006007F">
        <w:rPr>
          <w:rFonts w:ascii="Sakkal Majalla" w:hAnsi="Sakkal Majalla" w:cs="Sakkal Majalla"/>
          <w:sz w:val="28"/>
          <w:szCs w:val="28"/>
        </w:rPr>
        <w:t>.</w:t>
      </w:r>
    </w:p>
    <w:p w14:paraId="798D55CF" w14:textId="77777777" w:rsidR="001B45FF" w:rsidRDefault="001B45FF">
      <w:pPr>
        <w:bidi w:val="0"/>
        <w:rPr>
          <w:rFonts w:ascii="Sakkal Majalla" w:hAnsi="Sakkal Majalla" w:cs="Sakkal Majalla"/>
          <w:b/>
          <w:bCs/>
          <w:sz w:val="36"/>
          <w:szCs w:val="36"/>
          <w:rtl/>
        </w:rPr>
      </w:pPr>
      <w:bookmarkStart w:id="67" w:name="_Toc173084896"/>
      <w:r>
        <w:rPr>
          <w:rFonts w:ascii="Sakkal Majalla" w:hAnsi="Sakkal Majalla" w:cs="Sakkal Majalla"/>
          <w:b/>
          <w:bCs/>
          <w:sz w:val="36"/>
          <w:szCs w:val="36"/>
          <w:rtl/>
        </w:rPr>
        <w:br w:type="page"/>
      </w:r>
    </w:p>
    <w:p w14:paraId="0BA05664" w14:textId="47F41318" w:rsidR="00E23CBE" w:rsidRPr="0006007F" w:rsidRDefault="0006007F" w:rsidP="0006007F">
      <w:pPr>
        <w:spacing w:before="100" w:beforeAutospacing="1" w:after="100" w:afterAutospacing="1" w:line="360" w:lineRule="auto"/>
        <w:jc w:val="both"/>
        <w:outlineLvl w:val="2"/>
        <w:rPr>
          <w:rFonts w:ascii="Sakkal Majalla" w:hAnsi="Sakkal Majalla" w:cs="Sakkal Majalla"/>
          <w:b/>
          <w:bCs/>
          <w:sz w:val="36"/>
          <w:szCs w:val="36"/>
          <w:rtl/>
        </w:rPr>
      </w:pPr>
      <w:bookmarkStart w:id="68" w:name="_Toc173232677"/>
      <w:r>
        <w:rPr>
          <w:rFonts w:ascii="Sakkal Majalla" w:hAnsi="Sakkal Majalla" w:cs="Sakkal Majalla" w:hint="cs"/>
          <w:b/>
          <w:bCs/>
          <w:sz w:val="36"/>
          <w:szCs w:val="36"/>
          <w:rtl/>
        </w:rPr>
        <w:lastRenderedPageBreak/>
        <w:t xml:space="preserve">5.2.2 </w:t>
      </w:r>
      <w:r w:rsidR="00E23CBE" w:rsidRPr="0006007F">
        <w:rPr>
          <w:rFonts w:ascii="Sakkal Majalla" w:hAnsi="Sakkal Majalla" w:cs="Sakkal Majalla"/>
          <w:b/>
          <w:bCs/>
          <w:sz w:val="36"/>
          <w:szCs w:val="36"/>
          <w:rtl/>
        </w:rPr>
        <w:t>أهداف إدارة تميز الأداء المؤسسي</w:t>
      </w:r>
      <w:r w:rsidR="00E23CBE" w:rsidRPr="0006007F">
        <w:rPr>
          <w:rFonts w:ascii="Sakkal Majalla" w:hAnsi="Sakkal Majalla" w:cs="Sakkal Majalla"/>
          <w:b/>
          <w:bCs/>
          <w:sz w:val="36"/>
          <w:szCs w:val="36"/>
        </w:rPr>
        <w:t>:</w:t>
      </w:r>
      <w:bookmarkEnd w:id="67"/>
      <w:bookmarkEnd w:id="68"/>
    </w:p>
    <w:p w14:paraId="211EE424" w14:textId="52872DE6" w:rsidR="00E23CBE"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هناك عدة أهداف للتميز المؤسسي والتي تسهم بشكل كبير في تحقيق إدارة التميز في المؤسسات، ومن أهمها ما يلي (</w:t>
      </w:r>
      <w:r w:rsidR="00F0054E" w:rsidRPr="00BA528D">
        <w:rPr>
          <w:rFonts w:ascii="Sakkal Majalla" w:hAnsi="Sakkal Majalla" w:cs="Sakkal Majalla"/>
          <w:sz w:val="28"/>
          <w:szCs w:val="28"/>
        </w:rPr>
        <w:t>M. B., &amp; Khan, A. (2020)</w:t>
      </w:r>
      <w:r w:rsidRPr="00BA528D">
        <w:rPr>
          <w:rFonts w:ascii="Sakkal Majalla" w:hAnsi="Sakkal Majalla" w:cs="Sakkal Majalla"/>
          <w:sz w:val="28"/>
          <w:szCs w:val="28"/>
          <w:rtl/>
        </w:rPr>
        <w:t>)</w:t>
      </w:r>
      <w:r w:rsidRPr="00BA528D">
        <w:rPr>
          <w:rFonts w:ascii="Sakkal Majalla" w:hAnsi="Sakkal Majalla" w:cs="Sakkal Majalla"/>
          <w:sz w:val="28"/>
          <w:szCs w:val="28"/>
        </w:rPr>
        <w:t>:</w:t>
      </w:r>
    </w:p>
    <w:p w14:paraId="3922FA31" w14:textId="77777777" w:rsidR="00E23CBE" w:rsidRPr="0006007F" w:rsidRDefault="00E23CBE" w:rsidP="0006007F">
      <w:pPr>
        <w:pStyle w:val="ListParagraph"/>
        <w:numPr>
          <w:ilvl w:val="0"/>
          <w:numId w:val="108"/>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sz w:val="28"/>
          <w:szCs w:val="28"/>
          <w:rtl/>
        </w:rPr>
        <w:t>الاهتمام بالعملاء في جميع أعمال المؤسسة</w:t>
      </w:r>
      <w:r w:rsidRPr="0006007F">
        <w:rPr>
          <w:rFonts w:ascii="Sakkal Majalla" w:hAnsi="Sakkal Majalla" w:cs="Sakkal Majalla"/>
          <w:sz w:val="28"/>
          <w:szCs w:val="28"/>
        </w:rPr>
        <w:t>.</w:t>
      </w:r>
    </w:p>
    <w:p w14:paraId="0DE4FDB9" w14:textId="77777777" w:rsidR="00E23CBE" w:rsidRPr="0006007F" w:rsidRDefault="00E23CBE" w:rsidP="0006007F">
      <w:pPr>
        <w:pStyle w:val="ListParagraph"/>
        <w:numPr>
          <w:ilvl w:val="0"/>
          <w:numId w:val="108"/>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sz w:val="28"/>
          <w:szCs w:val="28"/>
          <w:rtl/>
        </w:rPr>
        <w:t>السعي إلى التطوير والإبداع في العمل لتحسين وضع المؤسسة محلياً ودولياً</w:t>
      </w:r>
      <w:r w:rsidRPr="0006007F">
        <w:rPr>
          <w:rFonts w:ascii="Sakkal Majalla" w:hAnsi="Sakkal Majalla" w:cs="Sakkal Majalla"/>
          <w:sz w:val="28"/>
          <w:szCs w:val="28"/>
        </w:rPr>
        <w:t>.</w:t>
      </w:r>
    </w:p>
    <w:p w14:paraId="24E66678" w14:textId="77777777" w:rsidR="00E23CBE" w:rsidRPr="0006007F" w:rsidRDefault="00E23CBE" w:rsidP="0006007F">
      <w:pPr>
        <w:pStyle w:val="ListParagraph"/>
        <w:numPr>
          <w:ilvl w:val="0"/>
          <w:numId w:val="108"/>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sz w:val="28"/>
          <w:szCs w:val="28"/>
          <w:rtl/>
        </w:rPr>
        <w:t>تنمية الأفراد في المؤسسة، والعمل على مشاركتهم في اتخاذ القرارات</w:t>
      </w:r>
      <w:r w:rsidRPr="0006007F">
        <w:rPr>
          <w:rFonts w:ascii="Sakkal Majalla" w:hAnsi="Sakkal Majalla" w:cs="Sakkal Majalla"/>
          <w:sz w:val="28"/>
          <w:szCs w:val="28"/>
        </w:rPr>
        <w:t>.</w:t>
      </w:r>
    </w:p>
    <w:p w14:paraId="35F5CF47" w14:textId="77777777" w:rsidR="00E23CBE" w:rsidRPr="0006007F" w:rsidRDefault="00E23CBE" w:rsidP="0006007F">
      <w:pPr>
        <w:pStyle w:val="ListParagraph"/>
        <w:numPr>
          <w:ilvl w:val="0"/>
          <w:numId w:val="108"/>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sz w:val="28"/>
          <w:szCs w:val="28"/>
          <w:rtl/>
        </w:rPr>
        <w:t>العمل على تحقيق عوائد أصحاب المصالح، وتنمية العلاقات واستثمارها في تطوير المؤسسة</w:t>
      </w:r>
      <w:r w:rsidRPr="0006007F">
        <w:rPr>
          <w:rFonts w:ascii="Sakkal Majalla" w:hAnsi="Sakkal Majalla" w:cs="Sakkal Majalla"/>
          <w:sz w:val="28"/>
          <w:szCs w:val="28"/>
        </w:rPr>
        <w:t>.</w:t>
      </w:r>
    </w:p>
    <w:p w14:paraId="321DADC9" w14:textId="47BFF17E" w:rsidR="00E23CBE" w:rsidRPr="0006007F" w:rsidRDefault="0006007F" w:rsidP="0006007F">
      <w:pPr>
        <w:spacing w:before="100" w:beforeAutospacing="1" w:after="100" w:afterAutospacing="1" w:line="360" w:lineRule="auto"/>
        <w:jc w:val="both"/>
        <w:outlineLvl w:val="2"/>
        <w:rPr>
          <w:rFonts w:ascii="Sakkal Majalla" w:hAnsi="Sakkal Majalla" w:cs="Sakkal Majalla"/>
          <w:b/>
          <w:bCs/>
          <w:sz w:val="36"/>
          <w:szCs w:val="36"/>
          <w:rtl/>
        </w:rPr>
      </w:pPr>
      <w:bookmarkStart w:id="69" w:name="_Toc173084897"/>
      <w:bookmarkStart w:id="70" w:name="_Toc173232678"/>
      <w:r>
        <w:rPr>
          <w:rFonts w:ascii="Sakkal Majalla" w:hAnsi="Sakkal Majalla" w:cs="Sakkal Majalla" w:hint="cs"/>
          <w:b/>
          <w:bCs/>
          <w:sz w:val="36"/>
          <w:szCs w:val="36"/>
          <w:rtl/>
        </w:rPr>
        <w:t xml:space="preserve">6.2.2 </w:t>
      </w:r>
      <w:r w:rsidR="00E23CBE" w:rsidRPr="0006007F">
        <w:rPr>
          <w:rFonts w:ascii="Sakkal Majalla" w:hAnsi="Sakkal Majalla" w:cs="Sakkal Majalla"/>
          <w:b/>
          <w:bCs/>
          <w:sz w:val="36"/>
          <w:szCs w:val="36"/>
          <w:rtl/>
        </w:rPr>
        <w:t>مبادئ التميز في الأداء المؤسسي</w:t>
      </w:r>
      <w:r w:rsidR="00E23CBE" w:rsidRPr="0006007F">
        <w:rPr>
          <w:rFonts w:ascii="Sakkal Majalla" w:hAnsi="Sakkal Majalla" w:cs="Sakkal Majalla"/>
          <w:b/>
          <w:bCs/>
          <w:sz w:val="36"/>
          <w:szCs w:val="36"/>
        </w:rPr>
        <w:t>:</w:t>
      </w:r>
      <w:bookmarkEnd w:id="69"/>
      <w:bookmarkEnd w:id="70"/>
    </w:p>
    <w:p w14:paraId="37A0CD70" w14:textId="77777777" w:rsidR="00E23CBE"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إن تحقيق تميز الأداء المؤسسي لا يمكن أن يحدث بمحض الصدفة أو من خلال تطبيق نظريات علمية مجردة، بل يتعلق بإنجازات ملموسة تحققها المنظمة، ومدى ملائمة ذلك مع احتياجات وتوقعات المتعاملين لضمان استدامة التميز في المستقبل. يمكن تلخيص هذه المبادئ على النحو التالي (محمد، 2020)</w:t>
      </w:r>
      <w:r w:rsidRPr="00BA528D">
        <w:rPr>
          <w:rFonts w:ascii="Sakkal Majalla" w:hAnsi="Sakkal Majalla" w:cs="Sakkal Majalla"/>
          <w:sz w:val="28"/>
          <w:szCs w:val="28"/>
        </w:rPr>
        <w:t>:</w:t>
      </w:r>
    </w:p>
    <w:p w14:paraId="2EF61E3A" w14:textId="77777777" w:rsidR="00E23CBE" w:rsidRPr="0006007F" w:rsidRDefault="00E23CBE" w:rsidP="0006007F">
      <w:pPr>
        <w:pStyle w:val="ListParagraph"/>
        <w:numPr>
          <w:ilvl w:val="0"/>
          <w:numId w:val="109"/>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التركيز على النتائج</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يعني التميز التركيز على تحقيق النتائج التي تهم المتعاملين مع المنظمة، فالمنظمات المتميزة تتصف بالمرونة وسرعة التكيف والاستجابة لمتطلبات المتعاملين معها</w:t>
      </w:r>
      <w:r w:rsidRPr="0006007F">
        <w:rPr>
          <w:rFonts w:ascii="Sakkal Majalla" w:hAnsi="Sakkal Majalla" w:cs="Sakkal Majalla"/>
          <w:sz w:val="28"/>
          <w:szCs w:val="28"/>
        </w:rPr>
        <w:t>.</w:t>
      </w:r>
    </w:p>
    <w:p w14:paraId="32F2570F" w14:textId="77777777" w:rsidR="00E23CBE" w:rsidRPr="0006007F" w:rsidRDefault="00E23CBE" w:rsidP="0006007F">
      <w:pPr>
        <w:pStyle w:val="ListParagraph"/>
        <w:numPr>
          <w:ilvl w:val="0"/>
          <w:numId w:val="109"/>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التركيز على المتعاملين</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يجب أن تسعى المنظمة لمعرفة وتحقيق احتياجات وتوقعات المتعاملين معها، وتشمل المتعاملين، موظفيها، وكلاء البيع، الشركاء، المستثمرين، المجتمع المحلي والمجتمع ككل، وعليها الالتزام بتلبية متطلبات جميع هذه الأطراف</w:t>
      </w:r>
      <w:r w:rsidRPr="0006007F">
        <w:rPr>
          <w:rFonts w:ascii="Sakkal Majalla" w:hAnsi="Sakkal Majalla" w:cs="Sakkal Majalla"/>
          <w:sz w:val="28"/>
          <w:szCs w:val="28"/>
        </w:rPr>
        <w:t>.</w:t>
      </w:r>
    </w:p>
    <w:p w14:paraId="1602B8F0" w14:textId="142BAF51" w:rsidR="00E23CBE" w:rsidRPr="0006007F" w:rsidRDefault="00E23CBE" w:rsidP="0006007F">
      <w:pPr>
        <w:pStyle w:val="ListParagraph"/>
        <w:numPr>
          <w:ilvl w:val="0"/>
          <w:numId w:val="109"/>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القيادة الإبداعية والقدوة الحسنة</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يعتمد التميز على القيادة التي تتسم بالرؤية المستقبلية والإبداعية والقادرة على تحقيق التميز، وذلك من خلال تحفيز العاملين وزيادة ولائهم للعمل من جانب آخر، يجب أن يكون القادة قدوة حسنة للعاملين في الالتزام بالقيم الأخلاقية والنزاهة في العمل، الأمر الذي يؤثر إيجاباً على التزام العاملين بسلوكيات وقيم المنظمة</w:t>
      </w:r>
      <w:r w:rsidRPr="0006007F">
        <w:rPr>
          <w:rFonts w:ascii="Sakkal Majalla" w:hAnsi="Sakkal Majalla" w:cs="Sakkal Majalla"/>
          <w:sz w:val="28"/>
          <w:szCs w:val="28"/>
        </w:rPr>
        <w:t>.</w:t>
      </w:r>
    </w:p>
    <w:p w14:paraId="017D848A" w14:textId="77777777" w:rsidR="00E23CBE" w:rsidRPr="0006007F" w:rsidRDefault="00E23CBE" w:rsidP="0006007F">
      <w:pPr>
        <w:pStyle w:val="ListParagraph"/>
        <w:numPr>
          <w:ilvl w:val="0"/>
          <w:numId w:val="109"/>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lastRenderedPageBreak/>
        <w:t>الإدارة الفاعلة بالعمليات</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تسعى المنظمات إلى تحقيق الأهداف الاستراتيجية، وذلك من خلال الاهتمام بالعمليات والأنشطة الداخلية والخارجية، وتحقيق نتائج متميزة وذات قيمة مضافة للمتعاملين</w:t>
      </w:r>
      <w:r w:rsidRPr="0006007F">
        <w:rPr>
          <w:rFonts w:ascii="Sakkal Majalla" w:hAnsi="Sakkal Majalla" w:cs="Sakkal Majalla"/>
          <w:sz w:val="28"/>
          <w:szCs w:val="28"/>
        </w:rPr>
        <w:t>.</w:t>
      </w:r>
    </w:p>
    <w:p w14:paraId="47526232" w14:textId="77777777" w:rsidR="00E23CBE" w:rsidRPr="0006007F" w:rsidRDefault="00E23CBE" w:rsidP="0006007F">
      <w:pPr>
        <w:pStyle w:val="ListParagraph"/>
        <w:numPr>
          <w:ilvl w:val="0"/>
          <w:numId w:val="109"/>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التطوير المستمر لعمليات التعلم والإبداع</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تسعى المنظمة إلى تحقيق التميز من خلال التعلم المستمر والمشاركة الفعالة للمعرفة من خلال تطبيق منهجية التحسين المستمر في العمليات والإجراءات والمخرجات</w:t>
      </w:r>
      <w:r w:rsidRPr="0006007F">
        <w:rPr>
          <w:rFonts w:ascii="Sakkal Majalla" w:hAnsi="Sakkal Majalla" w:cs="Sakkal Majalla"/>
          <w:sz w:val="28"/>
          <w:szCs w:val="28"/>
        </w:rPr>
        <w:t>.</w:t>
      </w:r>
    </w:p>
    <w:p w14:paraId="3E8DFD9E" w14:textId="77777777" w:rsidR="00E23CBE" w:rsidRPr="0006007F" w:rsidRDefault="00E23CBE" w:rsidP="0006007F">
      <w:pPr>
        <w:pStyle w:val="ListParagraph"/>
        <w:numPr>
          <w:ilvl w:val="0"/>
          <w:numId w:val="109"/>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التطوير والتمكين</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تسعى المنظمة إلى تعزيز وتطوير قدرات العاملين من خلال تطبيق أفضل الممارسات، وتوفير بيئة عمل محفزة تدعم الابتكار والتميز في العمل</w:t>
      </w:r>
      <w:r w:rsidRPr="0006007F">
        <w:rPr>
          <w:rFonts w:ascii="Sakkal Majalla" w:hAnsi="Sakkal Majalla" w:cs="Sakkal Majalla"/>
          <w:sz w:val="28"/>
          <w:szCs w:val="28"/>
        </w:rPr>
        <w:t>.</w:t>
      </w:r>
    </w:p>
    <w:p w14:paraId="13A82027" w14:textId="2212DAAB" w:rsidR="00447951" w:rsidRPr="0006007F" w:rsidRDefault="00E23CBE" w:rsidP="0006007F">
      <w:pPr>
        <w:pStyle w:val="ListParagraph"/>
        <w:numPr>
          <w:ilvl w:val="0"/>
          <w:numId w:val="109"/>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التوجه الاستراتيجي</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يعتبر التوجه الاستراتيجي أحد أهم مبادئ التميز، حيث تسعى المنظمة إلى تطبيق استراتيجية واضحة تحقق أهدافها على المدى البعيد، وذلك من خلال التفاعل الإيجابي مع البيئة الداخلية والخارجية</w:t>
      </w:r>
      <w:r w:rsidRPr="0006007F">
        <w:rPr>
          <w:rFonts w:ascii="Sakkal Majalla" w:hAnsi="Sakkal Majalla" w:cs="Sakkal Majalla"/>
          <w:sz w:val="28"/>
          <w:szCs w:val="28"/>
        </w:rPr>
        <w:t>.</w:t>
      </w:r>
    </w:p>
    <w:p w14:paraId="4EC38808" w14:textId="33A733E6" w:rsidR="00562686" w:rsidRPr="0006007F" w:rsidRDefault="0006007F" w:rsidP="0006007F">
      <w:pPr>
        <w:spacing w:before="100" w:beforeAutospacing="1" w:after="100" w:afterAutospacing="1" w:line="360" w:lineRule="auto"/>
        <w:jc w:val="both"/>
        <w:outlineLvl w:val="2"/>
        <w:rPr>
          <w:rFonts w:ascii="Sakkal Majalla" w:hAnsi="Sakkal Majalla" w:cs="Sakkal Majalla"/>
          <w:b/>
          <w:bCs/>
          <w:sz w:val="36"/>
          <w:szCs w:val="36"/>
          <w:rtl/>
        </w:rPr>
      </w:pPr>
      <w:bookmarkStart w:id="71" w:name="_Toc173084898"/>
      <w:bookmarkStart w:id="72" w:name="_Toc173232679"/>
      <w:r>
        <w:rPr>
          <w:rFonts w:ascii="Sakkal Majalla" w:hAnsi="Sakkal Majalla" w:cs="Sakkal Majalla" w:hint="cs"/>
          <w:b/>
          <w:bCs/>
          <w:sz w:val="36"/>
          <w:szCs w:val="36"/>
          <w:rtl/>
        </w:rPr>
        <w:t xml:space="preserve">7.2.2 </w:t>
      </w:r>
      <w:r w:rsidR="001D2642" w:rsidRPr="0006007F">
        <w:rPr>
          <w:rFonts w:ascii="Sakkal Majalla" w:hAnsi="Sakkal Majalla" w:cs="Sakkal Majalla"/>
          <w:b/>
          <w:bCs/>
          <w:sz w:val="36"/>
          <w:szCs w:val="36"/>
          <w:rtl/>
        </w:rPr>
        <w:t>أبعاد التميز الأداء المؤسسي:</w:t>
      </w:r>
      <w:bookmarkEnd w:id="71"/>
      <w:bookmarkEnd w:id="72"/>
    </w:p>
    <w:p w14:paraId="5FC0C7BA" w14:textId="026474A9" w:rsidR="001D2642" w:rsidRPr="00BA528D" w:rsidRDefault="001D2642" w:rsidP="0006007F">
      <w:pPr>
        <w:spacing w:before="100" w:beforeAutospacing="1" w:after="100" w:afterAutospacing="1" w:line="360" w:lineRule="auto"/>
        <w:ind w:firstLine="720"/>
        <w:jc w:val="both"/>
        <w:rPr>
          <w:rFonts w:ascii="Sakkal Majalla" w:hAnsi="Sakkal Majalla" w:cs="Sakkal Majalla"/>
          <w:sz w:val="28"/>
          <w:szCs w:val="28"/>
          <w:rtl/>
        </w:rPr>
      </w:pPr>
      <w:r w:rsidRPr="00BA528D">
        <w:rPr>
          <w:rFonts w:ascii="Sakkal Majalla" w:hAnsi="Sakkal Majalla" w:cs="Sakkal Majalla"/>
          <w:sz w:val="28"/>
          <w:szCs w:val="28"/>
          <w:rtl/>
        </w:rPr>
        <w:t>يُعتبر الأداء المؤسسي المتميز من أهم عوامل النجاح والاستدامة لأي منظمة، ويتمحور حول عدة أبعاد رئيسية تشمل تميز تقديم الخدمة، تميز الموظفين، وتميز العمليات الداخلية</w:t>
      </w:r>
      <w:r w:rsidR="008506C6"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تساهم هذه الأبعاد بشكل متكامل في تحسين جودة الأداء، تعزيز رضا العملاء، ورفع الكفاءة التشغيل</w:t>
      </w:r>
      <w:r w:rsidR="008506C6" w:rsidRPr="00BA528D">
        <w:rPr>
          <w:rFonts w:ascii="Sakkal Majalla" w:hAnsi="Sakkal Majalla" w:cs="Sakkal Majalla"/>
          <w:sz w:val="28"/>
          <w:szCs w:val="28"/>
          <w:rtl/>
        </w:rPr>
        <w:t>ية، وتتمثل أهم هذه الأبعاد فيما يلي:</w:t>
      </w:r>
    </w:p>
    <w:p w14:paraId="0176815C" w14:textId="0CC9D8A6" w:rsidR="001D2642" w:rsidRPr="00BA528D" w:rsidRDefault="001D2642" w:rsidP="0006007F">
      <w:pPr>
        <w:spacing w:before="100" w:beforeAutospacing="1" w:after="100" w:afterAutospacing="1" w:line="360" w:lineRule="auto"/>
        <w:ind w:firstLine="720"/>
        <w:jc w:val="both"/>
        <w:rPr>
          <w:rFonts w:ascii="Sakkal Majalla" w:hAnsi="Sakkal Majalla" w:cs="Sakkal Majalla"/>
          <w:sz w:val="28"/>
          <w:szCs w:val="28"/>
          <w:rtl/>
        </w:rPr>
      </w:pPr>
      <w:r w:rsidRPr="00BA528D">
        <w:rPr>
          <w:rFonts w:ascii="Sakkal Majalla" w:hAnsi="Sakkal Majalla" w:cs="Sakkal Majalla"/>
          <w:sz w:val="28"/>
          <w:szCs w:val="28"/>
          <w:rtl/>
        </w:rPr>
        <w:t>تميز تقديم الخدمة، يُعد ركيزة أساسية في بناء سمعة المؤسسة وتعزيز علاقاتها مع العملاء</w:t>
      </w:r>
      <w:r w:rsidR="008506C6"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يتمحور هذا البُعد حول قدرة المؤسسة على تقديم خدمات عالية الجودة تلبي توقعات واحتياجات العملاء بشكل مستمر</w:t>
      </w:r>
      <w:r w:rsidR="008506C6"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لتحقيق التميز في تقديم الخدمة، يجب على المؤسسات تبني نهجًا يركز على العميل، مما يعني فهم احتياجاته وتقديم حلول مخصصة تناسب تلك الاحتياجات</w:t>
      </w:r>
      <w:r w:rsidR="008506C6"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يشمل ذلك أيضًا تحسين تجربة العميل من خلال توفير خدمات ما بعد البيع الفعّالة، والاستجابة السريعة للشكاوى والاستفسارات، </w:t>
      </w:r>
      <w:r w:rsidRPr="00BA528D">
        <w:rPr>
          <w:rFonts w:ascii="Sakkal Majalla" w:hAnsi="Sakkal Majalla" w:cs="Sakkal Majalla"/>
          <w:sz w:val="28"/>
          <w:szCs w:val="28"/>
          <w:rtl/>
        </w:rPr>
        <w:lastRenderedPageBreak/>
        <w:t>وضمان توافر الدعم المستمر المؤسسات التي تتميز في تقديم الخدمة تعزز من رضا العملاء، مما يؤدي إلى زيادة ولائهم وتكرار تعاملاتهم مع المؤسسة، وبالتالي تحقيق نمو مستدام في الأعمال.</w:t>
      </w:r>
    </w:p>
    <w:p w14:paraId="3A4D5AE0" w14:textId="75E25B27" w:rsidR="001D2642" w:rsidRPr="00BA528D" w:rsidRDefault="001D2642" w:rsidP="0006007F">
      <w:pPr>
        <w:spacing w:before="100" w:beforeAutospacing="1" w:after="100" w:afterAutospacing="1" w:line="360" w:lineRule="auto"/>
        <w:ind w:firstLine="720"/>
        <w:jc w:val="both"/>
        <w:rPr>
          <w:rFonts w:ascii="Sakkal Majalla" w:hAnsi="Sakkal Majalla" w:cs="Sakkal Majalla"/>
          <w:sz w:val="28"/>
          <w:szCs w:val="28"/>
          <w:rtl/>
        </w:rPr>
      </w:pPr>
      <w:r w:rsidRPr="00BA528D">
        <w:rPr>
          <w:rFonts w:ascii="Sakkal Majalla" w:hAnsi="Sakkal Majalla" w:cs="Sakkal Majalla"/>
          <w:sz w:val="28"/>
          <w:szCs w:val="28"/>
          <w:rtl/>
        </w:rPr>
        <w:t>تميز الموظفين، وهو عامل حاسم في تحقيق الأداء المؤسسي المتميز الموظفون هم القلب النابض لأي مؤسسة، ويمثلون العنصر البشري الذي يترجم الاستراتيجيات والخطط إلى واقع ملموس</w:t>
      </w:r>
      <w:r w:rsidR="008506C6"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لتحقيق التميز في هذا البُعد، يجب على المؤسسات الاستثمار في تطوير مهارات موظفيها من خلال التدريب المستمر والتعلم</w:t>
      </w:r>
      <w:r w:rsidR="008506C6"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بالإضافة إلى ذلك، من المهم خلق بيئة عمل محفزة تشجع على الإبداع والمبادرة، وتعزز من الرضا الوظيفي</w:t>
      </w:r>
      <w:r w:rsidR="008506C6"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القيادة الفعّالة تلعب دورًا جوهريًا في هذا السياق، حيث أن القادة الملهمين قادرون على تحفيز فرق العمل، وتوجيههم نحو تحقيق الأهداف المشتركة</w:t>
      </w:r>
      <w:r w:rsidR="008506C6"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تميز الموظفين ينعكس بشكل مباشر على جودة الخدمات المقدمة، وكفاءة العمليات، ورضا العملاء.</w:t>
      </w:r>
    </w:p>
    <w:p w14:paraId="2931FF5B" w14:textId="241EFAB7" w:rsidR="001D2642" w:rsidRPr="00BA528D" w:rsidRDefault="001D2642" w:rsidP="0006007F">
      <w:pPr>
        <w:spacing w:before="100" w:beforeAutospacing="1" w:after="100" w:afterAutospacing="1" w:line="360" w:lineRule="auto"/>
        <w:ind w:firstLine="720"/>
        <w:jc w:val="both"/>
        <w:rPr>
          <w:rFonts w:ascii="Sakkal Majalla" w:hAnsi="Sakkal Majalla" w:cs="Sakkal Majalla"/>
          <w:sz w:val="28"/>
          <w:szCs w:val="28"/>
          <w:rtl/>
        </w:rPr>
      </w:pPr>
      <w:r w:rsidRPr="00BA528D">
        <w:rPr>
          <w:rFonts w:ascii="Sakkal Majalla" w:hAnsi="Sakkal Majalla" w:cs="Sakkal Majalla"/>
          <w:sz w:val="28"/>
          <w:szCs w:val="28"/>
          <w:rtl/>
        </w:rPr>
        <w:t>تميز العمليات الداخلية، يشمل تحسين كافة العمليات والأنشطة التي تساهم في تقديم الخدمات والمنتجات للعملاء</w:t>
      </w:r>
      <w:r w:rsidR="008506C6"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يتطلب تحقيق التميز في هذا البُعد اعتماد منهجيات إدارة الجودة الشاملة وتطبيق أفضل الممارسات في إدارة العمليات. تقنيات التحسين المستمر مثل </w:t>
      </w:r>
      <w:r w:rsidRPr="00BA528D">
        <w:rPr>
          <w:rFonts w:ascii="Sakkal Majalla" w:hAnsi="Sakkal Majalla" w:cs="Sakkal Majalla"/>
          <w:sz w:val="28"/>
          <w:szCs w:val="28"/>
        </w:rPr>
        <w:t>Lean</w:t>
      </w:r>
      <w:r w:rsidRPr="00BA528D">
        <w:rPr>
          <w:rFonts w:ascii="Sakkal Majalla" w:hAnsi="Sakkal Majalla" w:cs="Sakkal Majalla"/>
          <w:sz w:val="28"/>
          <w:szCs w:val="28"/>
          <w:rtl/>
        </w:rPr>
        <w:t xml:space="preserve"> و</w:t>
      </w:r>
      <w:r w:rsidRPr="00BA528D">
        <w:rPr>
          <w:rFonts w:ascii="Sakkal Majalla" w:hAnsi="Sakkal Majalla" w:cs="Sakkal Majalla"/>
          <w:sz w:val="28"/>
          <w:szCs w:val="28"/>
        </w:rPr>
        <w:t>Six Sigma</w:t>
      </w:r>
      <w:r w:rsidRPr="00BA528D">
        <w:rPr>
          <w:rFonts w:ascii="Sakkal Majalla" w:hAnsi="Sakkal Majalla" w:cs="Sakkal Majalla"/>
          <w:sz w:val="28"/>
          <w:szCs w:val="28"/>
          <w:rtl/>
        </w:rPr>
        <w:t xml:space="preserve"> تساهم في تقليل الهدر، وزيادة الكفاءة، وتحسين جودة المنتجات والخدمات</w:t>
      </w:r>
      <w:r w:rsidR="008506C6"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الرقمنة والتحول الرقمي أيضًا يلعبان دورًا كبيرًا في تعزيز تميز العمليات الداخلية، من خلال تحسين تدفق المعلومات، وتسريع العمليات، وتقديم بيانات دقيقة تدعم اتخاذ القرارات الاستراتيجية</w:t>
      </w:r>
      <w:r w:rsidR="008506C6"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التميز في العمليات الداخلية يمكن المؤسسات من تقديم خدمات ذات جودة عالية بكفاءة وفعالية، مما يعزز من قدرتها على المنافسة في السوق.</w:t>
      </w:r>
    </w:p>
    <w:p w14:paraId="5CB59C92" w14:textId="1D8A3D67" w:rsidR="001D2642" w:rsidRPr="00BA528D" w:rsidRDefault="008506C6" w:rsidP="0006007F">
      <w:pPr>
        <w:spacing w:before="100" w:beforeAutospacing="1" w:after="100" w:afterAutospacing="1" w:line="360" w:lineRule="auto"/>
        <w:ind w:firstLine="720"/>
        <w:jc w:val="both"/>
        <w:rPr>
          <w:rFonts w:ascii="Sakkal Majalla" w:hAnsi="Sakkal Majalla" w:cs="Sakkal Majalla"/>
          <w:sz w:val="28"/>
          <w:szCs w:val="28"/>
          <w:rtl/>
        </w:rPr>
      </w:pPr>
      <w:r w:rsidRPr="00BA528D">
        <w:rPr>
          <w:rFonts w:ascii="Sakkal Majalla" w:hAnsi="Sakkal Majalla" w:cs="Sakkal Majalla"/>
          <w:sz w:val="28"/>
          <w:szCs w:val="28"/>
          <w:rtl/>
        </w:rPr>
        <w:t xml:space="preserve">ومما سبق يرى  الباحث أن </w:t>
      </w:r>
      <w:r w:rsidR="001D2642" w:rsidRPr="00BA528D">
        <w:rPr>
          <w:rFonts w:ascii="Sakkal Majalla" w:hAnsi="Sakkal Majalla" w:cs="Sakkal Majalla"/>
          <w:sz w:val="28"/>
          <w:szCs w:val="28"/>
          <w:rtl/>
        </w:rPr>
        <w:t>تميز الأداء المؤسسي يعتمد على تكامل وتفاعل هذه الأبعاد الثلاثة: تميز تقديم الخدمة، تميز الموظفين، وتميز العمليات الداخلية</w:t>
      </w:r>
      <w:r w:rsidRPr="00BA528D">
        <w:rPr>
          <w:rFonts w:ascii="Sakkal Majalla" w:hAnsi="Sakkal Majalla" w:cs="Sakkal Majalla"/>
          <w:sz w:val="28"/>
          <w:szCs w:val="28"/>
          <w:rtl/>
        </w:rPr>
        <w:t>،</w:t>
      </w:r>
      <w:r w:rsidR="001D2642" w:rsidRPr="00BA528D">
        <w:rPr>
          <w:rFonts w:ascii="Sakkal Majalla" w:hAnsi="Sakkal Majalla" w:cs="Sakkal Majalla"/>
          <w:sz w:val="28"/>
          <w:szCs w:val="28"/>
          <w:rtl/>
        </w:rPr>
        <w:t xml:space="preserve"> المؤسسات التي تنجح في تحقيق التميز في هذه الأبعاد تضمن لنفسها موقعًا رياديًا في السوق، وتحقيق رضا العملاء، وزيادة ولاءهم</w:t>
      </w:r>
      <w:r w:rsidRPr="00BA528D">
        <w:rPr>
          <w:rFonts w:ascii="Sakkal Majalla" w:hAnsi="Sakkal Majalla" w:cs="Sakkal Majalla"/>
          <w:sz w:val="28"/>
          <w:szCs w:val="28"/>
          <w:rtl/>
        </w:rPr>
        <w:t>،</w:t>
      </w:r>
      <w:r w:rsidR="001D2642" w:rsidRPr="00BA528D">
        <w:rPr>
          <w:rFonts w:ascii="Sakkal Majalla" w:hAnsi="Sakkal Majalla" w:cs="Sakkal Majalla"/>
          <w:sz w:val="28"/>
          <w:szCs w:val="28"/>
          <w:rtl/>
        </w:rPr>
        <w:t xml:space="preserve"> هذا التميز لا يعزز فقط من استدامة المؤسسة ونموها، بل يساهم أيضًا في بناء سمعة قوية وعلاقات طويلة الأمد مع كافة الأطراف المعنية</w:t>
      </w:r>
      <w:r w:rsidRPr="00BA528D">
        <w:rPr>
          <w:rFonts w:ascii="Sakkal Majalla" w:hAnsi="Sakkal Majalla" w:cs="Sakkal Majalla"/>
          <w:sz w:val="28"/>
          <w:szCs w:val="28"/>
          <w:rtl/>
        </w:rPr>
        <w:t>،</w:t>
      </w:r>
      <w:r w:rsidR="001D2642" w:rsidRPr="00BA528D">
        <w:rPr>
          <w:rFonts w:ascii="Sakkal Majalla" w:hAnsi="Sakkal Majalla" w:cs="Sakkal Majalla"/>
          <w:sz w:val="28"/>
          <w:szCs w:val="28"/>
          <w:rtl/>
        </w:rPr>
        <w:t xml:space="preserve"> من خلال التركيز المستمر على التحسين والابتكار، يمكن للمؤسسات أن تحقق تميزًا مستدامًا في أدائها المؤسسي.</w:t>
      </w:r>
    </w:p>
    <w:p w14:paraId="1A4A43F4" w14:textId="77777777" w:rsidR="00447951" w:rsidRPr="0006007F" w:rsidRDefault="00447951" w:rsidP="001C48F6">
      <w:pPr>
        <w:spacing w:before="100" w:beforeAutospacing="1" w:after="100" w:afterAutospacing="1" w:line="360" w:lineRule="auto"/>
        <w:jc w:val="center"/>
        <w:outlineLvl w:val="1"/>
        <w:rPr>
          <w:rFonts w:ascii="Sakkal Majalla" w:hAnsi="Sakkal Majalla" w:cs="Sakkal Majalla"/>
          <w:b/>
          <w:bCs/>
          <w:sz w:val="36"/>
          <w:szCs w:val="36"/>
          <w:rtl/>
        </w:rPr>
      </w:pPr>
      <w:bookmarkStart w:id="73" w:name="_Toc173084899"/>
      <w:bookmarkStart w:id="74" w:name="_Toc173232680"/>
      <w:r w:rsidRPr="0006007F">
        <w:rPr>
          <w:rFonts w:ascii="Sakkal Majalla" w:hAnsi="Sakkal Majalla" w:cs="Sakkal Majalla"/>
          <w:b/>
          <w:bCs/>
          <w:sz w:val="36"/>
          <w:szCs w:val="36"/>
          <w:rtl/>
        </w:rPr>
        <w:lastRenderedPageBreak/>
        <w:t>المبحث الثالث : الإبداع التنظيمي</w:t>
      </w:r>
      <w:r w:rsidRPr="0006007F">
        <w:rPr>
          <w:rFonts w:ascii="Sakkal Majalla" w:hAnsi="Sakkal Majalla" w:cs="Sakkal Majalla"/>
          <w:b/>
          <w:bCs/>
          <w:sz w:val="36"/>
          <w:szCs w:val="36"/>
        </w:rPr>
        <w:t>:</w:t>
      </w:r>
      <w:bookmarkEnd w:id="73"/>
      <w:bookmarkEnd w:id="74"/>
    </w:p>
    <w:p w14:paraId="32016B7E" w14:textId="1E7BECFB" w:rsidR="00447951" w:rsidRPr="001C48F6" w:rsidRDefault="0006007F" w:rsidP="001C48F6">
      <w:pPr>
        <w:spacing w:before="100" w:beforeAutospacing="1" w:after="100" w:afterAutospacing="1" w:line="360" w:lineRule="auto"/>
        <w:outlineLvl w:val="2"/>
        <w:rPr>
          <w:rFonts w:ascii="Sakkal Majalla" w:hAnsi="Sakkal Majalla" w:cs="Sakkal Majalla"/>
          <w:b/>
          <w:bCs/>
          <w:sz w:val="36"/>
          <w:szCs w:val="36"/>
        </w:rPr>
      </w:pPr>
      <w:bookmarkStart w:id="75" w:name="_Toc173232681"/>
      <w:r w:rsidRPr="001C48F6">
        <w:rPr>
          <w:rFonts w:ascii="Sakkal Majalla" w:hAnsi="Sakkal Majalla" w:cs="Sakkal Majalla" w:hint="cs"/>
          <w:b/>
          <w:bCs/>
          <w:sz w:val="36"/>
          <w:szCs w:val="36"/>
          <w:rtl/>
        </w:rPr>
        <w:t>1.3.2 مقدمة:</w:t>
      </w:r>
      <w:bookmarkEnd w:id="75"/>
    </w:p>
    <w:p w14:paraId="2E1DA60F" w14:textId="1DC0AA67"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عملية تنمية الإبداع التنظيمي في المؤسسة لا تقل أهمية عن الإبداع التنظيمي ذاته</w:t>
      </w:r>
      <w:r w:rsidR="008506C6" w:rsidRPr="001C48F6">
        <w:rPr>
          <w:rFonts w:ascii="Sakkal Majalla" w:hAnsi="Sakkal Majalla" w:cs="Sakkal Majalla"/>
          <w:sz w:val="28"/>
          <w:szCs w:val="28"/>
          <w:rtl/>
        </w:rPr>
        <w:t>،</w:t>
      </w:r>
      <w:r w:rsidRPr="001C48F6">
        <w:rPr>
          <w:rFonts w:ascii="Sakkal Majalla" w:hAnsi="Sakkal Majalla" w:cs="Sakkal Majalla"/>
          <w:sz w:val="28"/>
          <w:szCs w:val="28"/>
          <w:rtl/>
        </w:rPr>
        <w:t xml:space="preserve"> لذا، يجب على المؤسسة أن تبحث عن وسائل مختلفة لتنمية هذا الإبداع، خصوصًا في ما يتعلق بالموارد البشرية باعتبارها المحور الرئيس في عمل المؤسسات</w:t>
      </w:r>
      <w:r w:rsidR="008506C6" w:rsidRPr="001C48F6">
        <w:rPr>
          <w:rFonts w:ascii="Sakkal Majalla" w:hAnsi="Sakkal Majalla" w:cs="Sakkal Majalla"/>
          <w:sz w:val="28"/>
          <w:szCs w:val="28"/>
          <w:rtl/>
        </w:rPr>
        <w:t>،</w:t>
      </w:r>
      <w:r w:rsidRPr="001C48F6">
        <w:rPr>
          <w:rFonts w:ascii="Sakkal Majalla" w:hAnsi="Sakkal Majalla" w:cs="Sakkal Majalla"/>
          <w:sz w:val="28"/>
          <w:szCs w:val="28"/>
          <w:rtl/>
        </w:rPr>
        <w:t xml:space="preserve"> لتفعيل هذا المورد، يجب توفير الظروف الملائمة من خلال تحسين وتطوير العمل في المؤسسات</w:t>
      </w:r>
      <w:r w:rsidRPr="001C48F6">
        <w:rPr>
          <w:rFonts w:ascii="Sakkal Majalla" w:hAnsi="Sakkal Majalla" w:cs="Sakkal Majalla"/>
          <w:sz w:val="28"/>
          <w:szCs w:val="28"/>
        </w:rPr>
        <w:t>.</w:t>
      </w:r>
    </w:p>
    <w:p w14:paraId="42784CB0" w14:textId="12EA2378"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يُعد الإبداع التنظيمي ضرورة ملحة للمؤسسات. نتيجة لذلك، ينبغي على المؤسسة البحث عن طرق مختلفة لتعزيز الإبداع التنظيمي عبر تهيئة الظروف المناسبة، وتعزيز العمل وتوسيعه، والتركيز على الموارد البشرية باعتبارها العنصر الأساس لعمل المؤسسة</w:t>
      </w:r>
      <w:r w:rsidR="008506C6" w:rsidRPr="001C48F6">
        <w:rPr>
          <w:rFonts w:ascii="Sakkal Majalla" w:hAnsi="Sakkal Majalla" w:cs="Sakkal Majalla"/>
          <w:sz w:val="28"/>
          <w:szCs w:val="28"/>
          <w:rtl/>
        </w:rPr>
        <w:t>،</w:t>
      </w:r>
      <w:r w:rsidRPr="001C48F6">
        <w:rPr>
          <w:rFonts w:ascii="Sakkal Majalla" w:hAnsi="Sakkal Majalla" w:cs="Sakkal Majalla"/>
          <w:sz w:val="28"/>
          <w:szCs w:val="28"/>
          <w:rtl/>
        </w:rPr>
        <w:t xml:space="preserve"> ويعتبر الإبداع التنظيمي عملية ديناميكية تتضمن تفكيرًا متعدد الأبعاد وغير تقليدي يساهم في النمو والقدرة على التفكير الإبداعي، وفقًا لتصورات جديدة تهدف إلى ابتكار طرق لتحسين الكفاءة التنظيمية</w:t>
      </w:r>
      <w:r w:rsidRPr="001C48F6">
        <w:rPr>
          <w:rFonts w:ascii="Sakkal Majalla" w:hAnsi="Sakkal Majalla" w:cs="Sakkal Majalla"/>
          <w:sz w:val="28"/>
          <w:szCs w:val="28"/>
        </w:rPr>
        <w:t xml:space="preserve"> (Abu Mostafa et al. 2021).</w:t>
      </w:r>
    </w:p>
    <w:p w14:paraId="1C22E178" w14:textId="76A2A6DA" w:rsidR="00447951" w:rsidRPr="001C48F6" w:rsidRDefault="001C48F6" w:rsidP="001C48F6">
      <w:pPr>
        <w:spacing w:before="100" w:beforeAutospacing="1" w:after="100" w:afterAutospacing="1" w:line="360" w:lineRule="auto"/>
        <w:outlineLvl w:val="2"/>
        <w:rPr>
          <w:rFonts w:ascii="Sakkal Majalla" w:hAnsi="Sakkal Majalla" w:cs="Sakkal Majalla"/>
          <w:b/>
          <w:bCs/>
          <w:sz w:val="36"/>
          <w:szCs w:val="36"/>
          <w:rtl/>
        </w:rPr>
      </w:pPr>
      <w:bookmarkStart w:id="76" w:name="_Toc173084900"/>
      <w:bookmarkStart w:id="77" w:name="_Toc173232682"/>
      <w:r>
        <w:rPr>
          <w:rFonts w:ascii="Sakkal Majalla" w:hAnsi="Sakkal Majalla" w:cs="Sakkal Majalla" w:hint="cs"/>
          <w:b/>
          <w:bCs/>
          <w:sz w:val="36"/>
          <w:szCs w:val="36"/>
          <w:rtl/>
        </w:rPr>
        <w:t xml:space="preserve">2.3.2 </w:t>
      </w:r>
      <w:r w:rsidR="00447951" w:rsidRPr="001C48F6">
        <w:rPr>
          <w:rFonts w:ascii="Sakkal Majalla" w:hAnsi="Sakkal Majalla" w:cs="Sakkal Majalla"/>
          <w:b/>
          <w:bCs/>
          <w:sz w:val="36"/>
          <w:szCs w:val="36"/>
          <w:rtl/>
        </w:rPr>
        <w:t>مفهوم الإبداع التنظيمي</w:t>
      </w:r>
      <w:r w:rsidR="00447951" w:rsidRPr="001C48F6">
        <w:rPr>
          <w:rFonts w:ascii="Sakkal Majalla" w:hAnsi="Sakkal Majalla" w:cs="Sakkal Majalla"/>
          <w:b/>
          <w:bCs/>
          <w:sz w:val="36"/>
          <w:szCs w:val="36"/>
        </w:rPr>
        <w:t>:</w:t>
      </w:r>
      <w:bookmarkEnd w:id="76"/>
      <w:bookmarkEnd w:id="77"/>
    </w:p>
    <w:p w14:paraId="4BA0BD0A" w14:textId="77777777" w:rsidR="008506C6"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tl/>
        </w:rPr>
      </w:pPr>
      <w:r w:rsidRPr="001C48F6">
        <w:rPr>
          <w:rFonts w:ascii="Sakkal Majalla" w:hAnsi="Sakkal Majalla" w:cs="Sakkal Majalla"/>
          <w:sz w:val="28"/>
          <w:szCs w:val="28"/>
          <w:rtl/>
        </w:rPr>
        <w:t>لا يزال مفهوم الإبداع في مجال الإدارة غامضًا. حيث إن تعريف الإبداع الذي يقبله العديد من العلماء هو توليد أفكار جديدة، قيمة، وقابلة للتنفيذ. ويجب أن تكون الجدوى وتنفيذ الأفكار الإبداعية متماشية مع الرؤية التنظيمية والقيم والمعايير والأنظمة والرموز والافتراضات والعادات</w:t>
      </w:r>
      <w:r w:rsidRPr="001C48F6">
        <w:rPr>
          <w:rFonts w:ascii="Sakkal Majalla" w:hAnsi="Sakkal Majalla" w:cs="Sakkal Majalla"/>
          <w:sz w:val="28"/>
          <w:szCs w:val="28"/>
        </w:rPr>
        <w:t xml:space="preserve"> (Mnisri and Wasleleski, 2020). </w:t>
      </w:r>
    </w:p>
    <w:p w14:paraId="013070CB" w14:textId="7080FDD3"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وصف</w:t>
      </w:r>
      <w:r w:rsidRPr="001C48F6">
        <w:rPr>
          <w:rFonts w:ascii="Sakkal Majalla" w:hAnsi="Sakkal Majalla" w:cs="Sakkal Majalla"/>
          <w:sz w:val="28"/>
          <w:szCs w:val="28"/>
        </w:rPr>
        <w:t xml:space="preserve"> (Mikalef and Gupta, 2021) </w:t>
      </w:r>
      <w:r w:rsidRPr="001C48F6">
        <w:rPr>
          <w:rFonts w:ascii="Sakkal Majalla" w:hAnsi="Sakkal Majalla" w:cs="Sakkal Majalla"/>
          <w:sz w:val="28"/>
          <w:szCs w:val="28"/>
          <w:rtl/>
        </w:rPr>
        <w:t>الإبداع التنظيمي بأنه الدرجة التي تكون فيها المؤسسة قادرة على توليد أفكار أو منتجات جديدة. وتم تعريفه سابقًا بأنه إنشاء منتج جديد مفيد أو خدمة أو فكرة أو إجراء أو عملية بواسطة أفراد يعملون معًا في نظام اجتماعي معقد</w:t>
      </w:r>
      <w:r w:rsidRPr="001C48F6">
        <w:rPr>
          <w:rFonts w:ascii="Sakkal Majalla" w:hAnsi="Sakkal Majalla" w:cs="Sakkal Majalla"/>
          <w:sz w:val="28"/>
          <w:szCs w:val="28"/>
        </w:rPr>
        <w:t xml:space="preserve"> (Darvishmotevali, Altinay and Koseoglu, 2020).</w:t>
      </w:r>
    </w:p>
    <w:p w14:paraId="2115E6D4" w14:textId="77777777" w:rsidR="008506C6"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tl/>
        </w:rPr>
      </w:pPr>
      <w:r w:rsidRPr="001C48F6">
        <w:rPr>
          <w:rFonts w:ascii="Sakkal Majalla" w:hAnsi="Sakkal Majalla" w:cs="Sakkal Majalla"/>
          <w:sz w:val="28"/>
          <w:szCs w:val="28"/>
          <w:rtl/>
        </w:rPr>
        <w:lastRenderedPageBreak/>
        <w:t xml:space="preserve">وعُرِّف الإبداع التنظيمي بأنه مجموعة الاستعدادات، القدرات، والخصائص الشخصية التي يتم توظيفها لتحسس المشكلات، وتحديد مواطن الضعف ونقص المعلومات، من خلال توظيف القدرات الفكرية والعقلية التي تتميز بأعلى مستوى من الأصالة والطلاقة والمرونة والحساسية للمشكلات، والتي بدورها تؤدي إلى إنشاء علاقات وأفكار وأساليب عمل جديدة داخل بيئة المؤسسة (قناشي وحمحامي، 2018). </w:t>
      </w:r>
    </w:p>
    <w:p w14:paraId="3A63D810" w14:textId="60450C7C"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وعَرَفَه</w:t>
      </w:r>
      <w:r w:rsidRPr="001C48F6">
        <w:rPr>
          <w:rFonts w:ascii="Sakkal Majalla" w:hAnsi="Sakkal Majalla" w:cs="Sakkal Majalla"/>
          <w:sz w:val="28"/>
          <w:szCs w:val="28"/>
        </w:rPr>
        <w:t xml:space="preserve"> (</w:t>
      </w:r>
      <w:r w:rsidR="00F0054E" w:rsidRPr="001C48F6">
        <w:rPr>
          <w:rFonts w:ascii="Sakkal Majalla" w:hAnsi="Sakkal Majalla" w:cs="Sakkal Majalla"/>
          <w:sz w:val="28"/>
          <w:szCs w:val="28"/>
        </w:rPr>
        <w:t>Al-Maksousi, A. H. (2020</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باعتباره ميزة تنافسية تؤدي إلى حل مشكلات العملاء بشكل أكثر فاعلية وأداء تنظيمي أعلى</w:t>
      </w:r>
      <w:r w:rsidRPr="001C48F6">
        <w:rPr>
          <w:rFonts w:ascii="Sakkal Majalla" w:hAnsi="Sakkal Majalla" w:cs="Sakkal Majalla"/>
          <w:sz w:val="28"/>
          <w:szCs w:val="28"/>
        </w:rPr>
        <w:t>.</w:t>
      </w:r>
    </w:p>
    <w:p w14:paraId="35A0683F" w14:textId="77777777" w:rsidR="008506C6"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tl/>
        </w:rPr>
      </w:pPr>
      <w:r w:rsidRPr="001C48F6">
        <w:rPr>
          <w:rFonts w:ascii="Sakkal Majalla" w:hAnsi="Sakkal Majalla" w:cs="Sakkal Majalla"/>
          <w:sz w:val="28"/>
          <w:szCs w:val="28"/>
          <w:rtl/>
        </w:rPr>
        <w:t xml:space="preserve">يُعد الإبداع التنظيمي من أكثر مجالات البحث تطورًا، ووسيلة رئيسية للتطوير التنظيمي، وأساس للبقاء في السوق والنجاح المبتكر. تواجه المنظمات الحاجة إلى إنشاء أفكار جديدة ومفيدة باستمرار تتعلق بالمنتجات والخدمات والعمليات والممارسات الإدارية، بالإضافة إلى الاستراتيجيات التنافسية. </w:t>
      </w:r>
    </w:p>
    <w:p w14:paraId="2364C01F" w14:textId="65CBF6DA"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وهنا تبرز أهمية الدعم الفعال للحصول على موارد المعلومات المختلفة وجمعها وتخزينها وتحليلها وكذلك اكتشاف المعرفة الجديدة ونشرها السريع لزيادة عمليات الإبداع</w:t>
      </w:r>
      <w:r w:rsidRPr="001C48F6">
        <w:rPr>
          <w:rFonts w:ascii="Sakkal Majalla" w:hAnsi="Sakkal Majalla" w:cs="Sakkal Majalla"/>
          <w:sz w:val="28"/>
          <w:szCs w:val="28"/>
        </w:rPr>
        <w:t xml:space="preserve"> (Porck et al., 2020).</w:t>
      </w:r>
    </w:p>
    <w:p w14:paraId="7DE4E8E6" w14:textId="77777777" w:rsidR="008506C6"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tl/>
          <w:lang w:bidi="ar-EG"/>
        </w:rPr>
      </w:pPr>
      <w:r w:rsidRPr="001C48F6">
        <w:rPr>
          <w:rFonts w:ascii="Sakkal Majalla" w:hAnsi="Sakkal Majalla" w:cs="Sakkal Majalla"/>
          <w:sz w:val="28"/>
          <w:szCs w:val="28"/>
          <w:rtl/>
        </w:rPr>
        <w:t>يمثل الإبداع التنظيمي انعكاسًا مباشرًا لثقافة المؤسسة، حيث تبرز تلك الثقافة حرية الفكر وتقبل العمل الإبداعي وتشجعه وتدعمه ماليًا. سيرتفع مستوى إبداع العاملين في المؤسسة وفقًا لذلك</w:t>
      </w:r>
      <w:r w:rsidR="008506C6" w:rsidRPr="001C48F6">
        <w:rPr>
          <w:rFonts w:ascii="Sakkal Majalla" w:hAnsi="Sakkal Majalla" w:cs="Sakkal Majalla"/>
          <w:sz w:val="28"/>
          <w:szCs w:val="28"/>
          <w:rtl/>
        </w:rPr>
        <w:t xml:space="preserve">، </w:t>
      </w:r>
      <w:r w:rsidRPr="001C48F6">
        <w:rPr>
          <w:rFonts w:ascii="Sakkal Majalla" w:hAnsi="Sakkal Majalla" w:cs="Sakkal Majalla"/>
          <w:sz w:val="28"/>
          <w:szCs w:val="28"/>
          <w:rtl/>
        </w:rPr>
        <w:t xml:space="preserve"> يُعرف الإبداع التنظيمي بأنه عملية تفكير فردية تجمع المعرفة الرائعة مع العمل الإبداعي، وتمس مختلف مجالات الحياة وتتعامل مع الواقع. الإبداع هو نتيجة رد فعل ذاتي أو موضوعي، ويمثل الإبداع التنظيمي مزيجًا من القدرات التي تمكن الفرد من إنتاج فكرة جديدة قابلة للتطبيق تهدف إلى حل مشكلة، أو تطوير نظام قائم، أو إيجاد مفهوم عملي أو طريقة تنفيذ الأعمال</w:t>
      </w:r>
      <w:r w:rsidRPr="001C48F6">
        <w:rPr>
          <w:rFonts w:ascii="Sakkal Majalla" w:hAnsi="Sakkal Majalla" w:cs="Sakkal Majalla"/>
          <w:sz w:val="28"/>
          <w:szCs w:val="28"/>
        </w:rPr>
        <w:t xml:space="preserve"> (Al-Maksousi, 2020).</w:t>
      </w:r>
      <w:r w:rsidR="00F0054E" w:rsidRPr="001C48F6">
        <w:rPr>
          <w:rFonts w:ascii="Sakkal Majalla" w:hAnsi="Sakkal Majalla" w:cs="Sakkal Majalla"/>
          <w:sz w:val="28"/>
          <w:szCs w:val="28"/>
          <w:rtl/>
          <w:lang w:bidi="ar-EG"/>
        </w:rPr>
        <w:t xml:space="preserve">) </w:t>
      </w:r>
    </w:p>
    <w:p w14:paraId="6B2B3030" w14:textId="51C7C141" w:rsidR="00447951" w:rsidRPr="001C48F6" w:rsidRDefault="008506C6"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تحقيق الأهداف بكفاءة وفعالية</w:t>
      </w:r>
      <w:r w:rsidR="00447951" w:rsidRPr="001C48F6">
        <w:rPr>
          <w:rFonts w:ascii="Sakkal Majalla" w:hAnsi="Sakkal Majalla" w:cs="Sakkal Majalla"/>
          <w:sz w:val="28"/>
          <w:szCs w:val="28"/>
          <w:rtl/>
        </w:rPr>
        <w:t xml:space="preserve"> الإبداع التنظيمي هو الانحراف عن التفكير والمعرفة التقليديين، مما ينتج عنه اكتشاف أفكار، نظريات، اختراعات، أو أساليب عمل جديدة ومتطورة ومقبولة ومناسبة </w:t>
      </w:r>
      <w:r w:rsidR="00447951" w:rsidRPr="001C48F6">
        <w:rPr>
          <w:rFonts w:ascii="Sakkal Majalla" w:hAnsi="Sakkal Majalla" w:cs="Sakkal Majalla"/>
          <w:sz w:val="28"/>
          <w:szCs w:val="28"/>
          <w:rtl/>
        </w:rPr>
        <w:lastRenderedPageBreak/>
        <w:t>لظروف وقدرات المؤسسة. يساعد هذا على التكيف والتفاعل مع جميع التكيفات، تحسين الإنتاجية، وتطوير مستوى أداء الموظفين</w:t>
      </w:r>
      <w:r w:rsidR="00447951" w:rsidRPr="001C48F6">
        <w:rPr>
          <w:rFonts w:ascii="Sakkal Majalla" w:hAnsi="Sakkal Majalla" w:cs="Sakkal Majalla"/>
          <w:sz w:val="28"/>
          <w:szCs w:val="28"/>
        </w:rPr>
        <w:t xml:space="preserve"> (Masa'd and Aljawarneh, 2020).</w:t>
      </w:r>
    </w:p>
    <w:p w14:paraId="72E493DA" w14:textId="5206387C" w:rsidR="00447951" w:rsidRPr="001C48F6" w:rsidRDefault="008506C6"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 xml:space="preserve">ومما سبق يرى </w:t>
      </w:r>
      <w:r w:rsidR="00447951" w:rsidRPr="001C48F6">
        <w:rPr>
          <w:rFonts w:ascii="Sakkal Majalla" w:hAnsi="Sakkal Majalla" w:cs="Sakkal Majalla"/>
          <w:sz w:val="28"/>
          <w:szCs w:val="28"/>
          <w:rtl/>
        </w:rPr>
        <w:t xml:space="preserve"> أن اعتماد الإبداع من قبل المنظمات يعتبر من المفاهيم الأساسية التي تلعب دورًا إيجابيًا على مستوى نشاط وحياة المنظمة واستمراريتها، خاصة في الوقت الحاضر حيث التنافس الشديد بين المنظمات مما يؤكد على ضرورة تنمية العنصر البشري، وإيلاء الاهتمام الكبير باعتبار الإنسان جوهر العملية الإبداعية</w:t>
      </w:r>
      <w:r w:rsidR="00447951" w:rsidRPr="001C48F6">
        <w:rPr>
          <w:rFonts w:ascii="Sakkal Majalla" w:hAnsi="Sakkal Majalla" w:cs="Sakkal Majalla"/>
          <w:sz w:val="28"/>
          <w:szCs w:val="28"/>
        </w:rPr>
        <w:t>.</w:t>
      </w:r>
    </w:p>
    <w:p w14:paraId="4608FA1F" w14:textId="7428C8FA" w:rsidR="00447951" w:rsidRPr="001C48F6" w:rsidRDefault="001C48F6" w:rsidP="001C48F6">
      <w:pPr>
        <w:spacing w:before="100" w:beforeAutospacing="1" w:after="100" w:afterAutospacing="1" w:line="360" w:lineRule="auto"/>
        <w:outlineLvl w:val="2"/>
        <w:rPr>
          <w:rFonts w:ascii="Sakkal Majalla" w:hAnsi="Sakkal Majalla" w:cs="Sakkal Majalla"/>
          <w:b/>
          <w:bCs/>
          <w:sz w:val="36"/>
          <w:szCs w:val="36"/>
          <w:rtl/>
        </w:rPr>
      </w:pPr>
      <w:bookmarkStart w:id="78" w:name="_Toc173084901"/>
      <w:bookmarkStart w:id="79" w:name="_Toc173232683"/>
      <w:r>
        <w:rPr>
          <w:rFonts w:ascii="Sakkal Majalla" w:hAnsi="Sakkal Majalla" w:cs="Sakkal Majalla" w:hint="cs"/>
          <w:b/>
          <w:bCs/>
          <w:sz w:val="36"/>
          <w:szCs w:val="36"/>
          <w:rtl/>
        </w:rPr>
        <w:t xml:space="preserve">3.3.2 </w:t>
      </w:r>
      <w:r w:rsidR="00447951" w:rsidRPr="001C48F6">
        <w:rPr>
          <w:rFonts w:ascii="Sakkal Majalla" w:hAnsi="Sakkal Majalla" w:cs="Sakkal Majalla"/>
          <w:b/>
          <w:bCs/>
          <w:sz w:val="36"/>
          <w:szCs w:val="36"/>
          <w:rtl/>
        </w:rPr>
        <w:t>خصائص الإبداع التنظيمي ونظرياته</w:t>
      </w:r>
      <w:r w:rsidR="008506C6" w:rsidRPr="001C48F6">
        <w:rPr>
          <w:rFonts w:ascii="Sakkal Majalla" w:hAnsi="Sakkal Majalla" w:cs="Sakkal Majalla"/>
          <w:b/>
          <w:bCs/>
          <w:sz w:val="36"/>
          <w:szCs w:val="36"/>
          <w:rtl/>
        </w:rPr>
        <w:t>:</w:t>
      </w:r>
      <w:bookmarkEnd w:id="78"/>
      <w:bookmarkEnd w:id="79"/>
    </w:p>
    <w:p w14:paraId="61704EB4" w14:textId="77777777" w:rsidR="00447951" w:rsidRPr="001C48F6" w:rsidRDefault="00447951" w:rsidP="001C48F6">
      <w:pPr>
        <w:pStyle w:val="ListParagraph"/>
        <w:numPr>
          <w:ilvl w:val="0"/>
          <w:numId w:val="110"/>
        </w:numPr>
        <w:spacing w:before="100" w:beforeAutospacing="1" w:after="100" w:afterAutospacing="1" w:line="360" w:lineRule="auto"/>
        <w:ind w:left="423"/>
        <w:jc w:val="both"/>
        <w:rPr>
          <w:rFonts w:ascii="Sakkal Majalla" w:hAnsi="Sakkal Majalla" w:cs="Sakkal Majalla"/>
          <w:b/>
          <w:bCs/>
          <w:sz w:val="28"/>
          <w:szCs w:val="28"/>
        </w:rPr>
      </w:pPr>
      <w:r w:rsidRPr="001C48F6">
        <w:rPr>
          <w:rFonts w:ascii="Sakkal Majalla" w:hAnsi="Sakkal Majalla" w:cs="Sakkal Majalla"/>
          <w:b/>
          <w:bCs/>
          <w:sz w:val="28"/>
          <w:szCs w:val="28"/>
          <w:rtl/>
        </w:rPr>
        <w:t>خصائص الإبداع التنظيمي</w:t>
      </w:r>
      <w:r w:rsidRPr="001C48F6">
        <w:rPr>
          <w:rFonts w:ascii="Sakkal Majalla" w:hAnsi="Sakkal Majalla" w:cs="Sakkal Majalla"/>
          <w:b/>
          <w:bCs/>
          <w:sz w:val="28"/>
          <w:szCs w:val="28"/>
        </w:rPr>
        <w:t>:</w:t>
      </w:r>
    </w:p>
    <w:p w14:paraId="47B12D4C" w14:textId="77777777" w:rsidR="008506C6"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tl/>
        </w:rPr>
      </w:pPr>
      <w:r w:rsidRPr="001C48F6">
        <w:rPr>
          <w:rFonts w:ascii="Sakkal Majalla" w:hAnsi="Sakkal Majalla" w:cs="Sakkal Majalla"/>
          <w:sz w:val="28"/>
          <w:szCs w:val="28"/>
          <w:rtl/>
        </w:rPr>
        <w:t>يقسم الإبداع التنظيمي كونه ظاهرة جماعية وفردية تعتمد على التفكير المتعمق عند البحث عن حلول للمشكلات</w:t>
      </w:r>
      <w:r w:rsidR="008506C6" w:rsidRPr="001C48F6">
        <w:rPr>
          <w:rFonts w:ascii="Sakkal Majalla" w:hAnsi="Sakkal Majalla" w:cs="Sakkal Majalla"/>
          <w:sz w:val="28"/>
          <w:szCs w:val="28"/>
          <w:rtl/>
        </w:rPr>
        <w:t>،</w:t>
      </w:r>
      <w:r w:rsidRPr="001C48F6">
        <w:rPr>
          <w:rFonts w:ascii="Sakkal Majalla" w:hAnsi="Sakkal Majalla" w:cs="Sakkal Majalla"/>
          <w:sz w:val="28"/>
          <w:szCs w:val="28"/>
          <w:rtl/>
        </w:rPr>
        <w:t xml:space="preserve"> يعد ظاهرة إنسانية بشكل عام وليس ظاهرة خاصة لطرف معين، ويرتبط الإبداع التنظيمي بالعوامل الموروثة مع قابليتها للتغيير والتبديل، كما يتصل بشكل مباشر مع الإدراك الحسي والتصورات الجديدة</w:t>
      </w:r>
      <w:r w:rsidR="008506C6" w:rsidRPr="001C48F6">
        <w:rPr>
          <w:rFonts w:ascii="Sakkal Majalla" w:hAnsi="Sakkal Majalla" w:cs="Sakkal Majalla"/>
          <w:sz w:val="28"/>
          <w:szCs w:val="28"/>
          <w:rtl/>
        </w:rPr>
        <w:t xml:space="preserve">، </w:t>
      </w:r>
      <w:r w:rsidRPr="001C48F6">
        <w:rPr>
          <w:rFonts w:ascii="Sakkal Majalla" w:hAnsi="Sakkal Majalla" w:cs="Sakkal Majalla"/>
          <w:sz w:val="28"/>
          <w:szCs w:val="28"/>
          <w:rtl/>
        </w:rPr>
        <w:t xml:space="preserve">غالبًا ما تبدأ الإبداعات بأفكار صغيرة، إلا أن محصلتها تحقق التميز للمنظمة من خلال إشباع رغبات وحاجات معينة (شعيب والنجار، 2020). </w:t>
      </w:r>
    </w:p>
    <w:p w14:paraId="2C882842" w14:textId="25AA5F5D"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وأضافت دراسة</w:t>
      </w:r>
      <w:r w:rsidRPr="001C48F6">
        <w:rPr>
          <w:rFonts w:ascii="Sakkal Majalla" w:hAnsi="Sakkal Majalla" w:cs="Sakkal Majalla"/>
          <w:sz w:val="28"/>
          <w:szCs w:val="28"/>
        </w:rPr>
        <w:t xml:space="preserve"> (Abu Mostafa et al., 2021) </w:t>
      </w:r>
      <w:r w:rsidRPr="001C48F6">
        <w:rPr>
          <w:rFonts w:ascii="Sakkal Majalla" w:hAnsi="Sakkal Majalla" w:cs="Sakkal Majalla"/>
          <w:sz w:val="28"/>
          <w:szCs w:val="28"/>
          <w:rtl/>
        </w:rPr>
        <w:t>أن خصائص الإبداع التنظيمي تتمثل في كونه ظاهرة إنسانية موجودة عند جميع الموظفين، ولكن بدرجات متفاوتة، ولا تقتصر على أصحاب المواهب أو الذكاء العالي</w:t>
      </w:r>
      <w:r w:rsidR="004402C0" w:rsidRPr="001C48F6">
        <w:rPr>
          <w:rFonts w:ascii="Sakkal Majalla" w:hAnsi="Sakkal Majalla" w:cs="Sakkal Majalla"/>
          <w:sz w:val="28"/>
          <w:szCs w:val="28"/>
          <w:rtl/>
        </w:rPr>
        <w:t>،</w:t>
      </w:r>
      <w:r w:rsidRPr="001C48F6">
        <w:rPr>
          <w:rFonts w:ascii="Sakkal Majalla" w:hAnsi="Sakkal Majalla" w:cs="Sakkal Majalla"/>
          <w:sz w:val="28"/>
          <w:szCs w:val="28"/>
          <w:rtl/>
        </w:rPr>
        <w:t xml:space="preserve"> الإبداع هو ظاهرة معقدة تتحكم فيها عوامل كثيرة، وقد ظهرت نظريات كثيرة تحاول فهمها وتفسيرها</w:t>
      </w:r>
      <w:r w:rsidRPr="001C48F6">
        <w:rPr>
          <w:rFonts w:ascii="Sakkal Majalla" w:hAnsi="Sakkal Majalla" w:cs="Sakkal Majalla"/>
          <w:sz w:val="28"/>
          <w:szCs w:val="28"/>
        </w:rPr>
        <w:t>.</w:t>
      </w:r>
    </w:p>
    <w:p w14:paraId="7E7D2FC8" w14:textId="77777777" w:rsidR="00447951" w:rsidRPr="001C48F6" w:rsidRDefault="00447951" w:rsidP="001C48F6">
      <w:pPr>
        <w:pStyle w:val="ListParagraph"/>
        <w:numPr>
          <w:ilvl w:val="0"/>
          <w:numId w:val="110"/>
        </w:numPr>
        <w:spacing w:before="100" w:beforeAutospacing="1" w:after="100" w:afterAutospacing="1" w:line="360" w:lineRule="auto"/>
        <w:ind w:left="423"/>
        <w:jc w:val="both"/>
        <w:rPr>
          <w:rFonts w:ascii="Sakkal Majalla" w:hAnsi="Sakkal Majalla" w:cs="Sakkal Majalla"/>
          <w:b/>
          <w:bCs/>
          <w:sz w:val="28"/>
          <w:szCs w:val="28"/>
        </w:rPr>
      </w:pPr>
      <w:r w:rsidRPr="001C48F6">
        <w:rPr>
          <w:rFonts w:ascii="Sakkal Majalla" w:hAnsi="Sakkal Majalla" w:cs="Sakkal Majalla"/>
          <w:b/>
          <w:bCs/>
          <w:sz w:val="28"/>
          <w:szCs w:val="28"/>
          <w:rtl/>
        </w:rPr>
        <w:t>نظريات الإبداع التنظيمي</w:t>
      </w:r>
      <w:r w:rsidRPr="001C48F6">
        <w:rPr>
          <w:rFonts w:ascii="Sakkal Majalla" w:hAnsi="Sakkal Majalla" w:cs="Sakkal Majalla"/>
          <w:b/>
          <w:bCs/>
          <w:sz w:val="28"/>
          <w:szCs w:val="28"/>
        </w:rPr>
        <w:t>:</w:t>
      </w:r>
    </w:p>
    <w:p w14:paraId="239F1A9F" w14:textId="77777777" w:rsidR="00447951" w:rsidRPr="001C48F6" w:rsidRDefault="00447951" w:rsidP="001C48F6">
      <w:pPr>
        <w:spacing w:before="100" w:beforeAutospacing="1" w:after="100" w:afterAutospacing="1" w:line="360" w:lineRule="auto"/>
        <w:ind w:firstLine="720"/>
        <w:jc w:val="both"/>
        <w:rPr>
          <w:rFonts w:ascii="Sakkal Majalla" w:hAnsi="Sakkal Majalla" w:cs="Sakkal Majalla"/>
          <w:b/>
          <w:bCs/>
          <w:sz w:val="28"/>
          <w:szCs w:val="28"/>
        </w:rPr>
      </w:pPr>
      <w:r w:rsidRPr="001C48F6">
        <w:rPr>
          <w:rFonts w:ascii="Sakkal Majalla" w:hAnsi="Sakkal Majalla" w:cs="Sakkal Majalla"/>
          <w:b/>
          <w:bCs/>
          <w:sz w:val="28"/>
          <w:szCs w:val="28"/>
          <w:rtl/>
        </w:rPr>
        <w:t>يصنف إسماعيل (2020) النظريات المفسرة للإبداع الإداري كالآتي</w:t>
      </w:r>
      <w:r w:rsidRPr="001C48F6">
        <w:rPr>
          <w:rFonts w:ascii="Sakkal Majalla" w:hAnsi="Sakkal Majalla" w:cs="Sakkal Majalla"/>
          <w:b/>
          <w:bCs/>
          <w:sz w:val="28"/>
          <w:szCs w:val="28"/>
        </w:rPr>
        <w:t>:</w:t>
      </w:r>
    </w:p>
    <w:p w14:paraId="29CD0F1E" w14:textId="77777777" w:rsidR="00447951" w:rsidRPr="001C48F6" w:rsidRDefault="00447951" w:rsidP="001C48F6">
      <w:pPr>
        <w:pStyle w:val="ListParagraph"/>
        <w:numPr>
          <w:ilvl w:val="0"/>
          <w:numId w:val="111"/>
        </w:numPr>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sz w:val="28"/>
          <w:szCs w:val="28"/>
          <w:rtl/>
        </w:rPr>
        <w:lastRenderedPageBreak/>
        <w:t>التفسيرات المرتبطة بالطبيعة: تتمثل بنظرية أفلاطون الذي يؤكد على عدم وجود إبداع شخصي، وإنما الإبداع ينتج عن قوة خارجية إلهية تسمى الإلهام، وكذلك نظرية جالتون التي عرفت الإبداع بأنه قدرات واستعدادات وراثية، ونظرية فرويد التي فسرت الإبداع من منظور نفسي يحدث نتيجة الصراع في اللاشعور بين الأنا والأن الأعلى</w:t>
      </w:r>
      <w:r w:rsidRPr="001C48F6">
        <w:rPr>
          <w:rFonts w:ascii="Sakkal Majalla" w:hAnsi="Sakkal Majalla" w:cs="Sakkal Majalla"/>
          <w:sz w:val="28"/>
          <w:szCs w:val="28"/>
        </w:rPr>
        <w:t>.</w:t>
      </w:r>
    </w:p>
    <w:p w14:paraId="3AC9C512" w14:textId="77777777" w:rsidR="00447951" w:rsidRPr="001C48F6" w:rsidRDefault="00447951" w:rsidP="001C48F6">
      <w:pPr>
        <w:pStyle w:val="ListParagraph"/>
        <w:numPr>
          <w:ilvl w:val="0"/>
          <w:numId w:val="111"/>
        </w:numPr>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sz w:val="28"/>
          <w:szCs w:val="28"/>
          <w:rtl/>
        </w:rPr>
        <w:t>التفسيرات المرتبطة بالشخصية المبدعة: ترتكز التفسيرات على بعض السمات الشخصية للأفراد. تشمل هذه التفسيرات عدة نظريات منها نظرية تورانس التي أكدت على أن الإبداع هو حساسية الفرد العالية للمشكلات ومواجهتها، ونظرية تيلر التي ركزت على التخيل والتصور كأداتين للذاكرة المتحررة في الزمان والوقت</w:t>
      </w:r>
      <w:r w:rsidRPr="001C48F6">
        <w:rPr>
          <w:rFonts w:ascii="Sakkal Majalla" w:hAnsi="Sakkal Majalla" w:cs="Sakkal Majalla"/>
          <w:sz w:val="28"/>
          <w:szCs w:val="28"/>
        </w:rPr>
        <w:t>.</w:t>
      </w:r>
    </w:p>
    <w:p w14:paraId="699A0ED7" w14:textId="77777777" w:rsidR="00447951" w:rsidRPr="001C48F6" w:rsidRDefault="00447951" w:rsidP="001C48F6">
      <w:pPr>
        <w:pStyle w:val="ListParagraph"/>
        <w:numPr>
          <w:ilvl w:val="0"/>
          <w:numId w:val="111"/>
        </w:numPr>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sz w:val="28"/>
          <w:szCs w:val="28"/>
          <w:rtl/>
        </w:rPr>
        <w:t>التفسيرات المرتبطة بالعملية الإبداعية: تؤكد التفسيرات على أنه يمكن اكتساب مهارة الإبداع كأي مهارة أخرى، ويمكن تنميتها بالتعلم والتدريب. تشمل هذه التفسيرات عدة نظريات منها نظرية والاس التي أكدت على أن الإبداع يمر بمراحل متسلسلة تبدأ بالإعداد ثم الكمون والإشراق والتحقق، ونظرية جوردان التي تمثلت بما يسمى نموذج تألف الشتات، أي جعل المألوف غريبًا والغريب مألوفًا</w:t>
      </w:r>
      <w:r w:rsidRPr="001C48F6">
        <w:rPr>
          <w:rFonts w:ascii="Sakkal Majalla" w:hAnsi="Sakkal Majalla" w:cs="Sakkal Majalla"/>
          <w:sz w:val="28"/>
          <w:szCs w:val="28"/>
        </w:rPr>
        <w:t>.</w:t>
      </w:r>
    </w:p>
    <w:p w14:paraId="56383D00" w14:textId="77777777" w:rsidR="00447951" w:rsidRPr="001C48F6" w:rsidRDefault="00447951" w:rsidP="001C48F6">
      <w:pPr>
        <w:pStyle w:val="ListParagraph"/>
        <w:numPr>
          <w:ilvl w:val="0"/>
          <w:numId w:val="111"/>
        </w:numPr>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sz w:val="28"/>
          <w:szCs w:val="28"/>
          <w:rtl/>
        </w:rPr>
        <w:t>التفسيرات المرتبطة بالبيئة الإبداعية: بينت التفسيرات أن الإبداع يعتمد على الموقف والبيئة. البيئة التي تشجع الفرد على الخيال ومواجهة الغموض وتفسير الأحداث تنمي القدرات الإبداعية بشكل كبير. من هذه النظريات نظرية سكنر التي أكدت على وجود تفاعل ما بين العوامل الوراثية والبيئة في الإبداع</w:t>
      </w:r>
      <w:r w:rsidRPr="001C48F6">
        <w:rPr>
          <w:rFonts w:ascii="Sakkal Majalla" w:hAnsi="Sakkal Majalla" w:cs="Sakkal Majalla"/>
          <w:sz w:val="28"/>
          <w:szCs w:val="28"/>
        </w:rPr>
        <w:t>.</w:t>
      </w:r>
    </w:p>
    <w:p w14:paraId="4688FC3F" w14:textId="77777777" w:rsidR="00447951" w:rsidRPr="001C48F6" w:rsidRDefault="00447951" w:rsidP="001C48F6">
      <w:pPr>
        <w:pStyle w:val="ListParagraph"/>
        <w:numPr>
          <w:ilvl w:val="0"/>
          <w:numId w:val="111"/>
        </w:numPr>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sz w:val="28"/>
          <w:szCs w:val="28"/>
          <w:rtl/>
        </w:rPr>
        <w:t>التفسيرات المرتبطة بالإنتاج الإبداعي: تتمثل التفسيرات بربط العوامل الشخصية والانفعالية بالعوامل الاجتماعية. من هذه النظريات نظرية ستير تبيرغ التي بينت بأن الإبداع هو نتيجة عوامل وعناصر مترابطة تتمثل بالقدرات العقلية والعوامل الذاتية ونمط التعلم والدافعية والاتجاهات والبيئة</w:t>
      </w:r>
      <w:r w:rsidRPr="001C48F6">
        <w:rPr>
          <w:rFonts w:ascii="Sakkal Majalla" w:hAnsi="Sakkal Majalla" w:cs="Sakkal Majalla"/>
          <w:sz w:val="28"/>
          <w:szCs w:val="28"/>
        </w:rPr>
        <w:t>.</w:t>
      </w:r>
    </w:p>
    <w:p w14:paraId="33DEC29E" w14:textId="77777777" w:rsidR="001B45FF" w:rsidRDefault="001B45FF">
      <w:pPr>
        <w:bidi w:val="0"/>
        <w:rPr>
          <w:rFonts w:ascii="Sakkal Majalla" w:hAnsi="Sakkal Majalla" w:cs="Sakkal Majalla"/>
          <w:b/>
          <w:bCs/>
          <w:sz w:val="36"/>
          <w:szCs w:val="36"/>
          <w:rtl/>
        </w:rPr>
      </w:pPr>
      <w:bookmarkStart w:id="80" w:name="_Toc173084902"/>
      <w:r>
        <w:rPr>
          <w:rFonts w:ascii="Sakkal Majalla" w:hAnsi="Sakkal Majalla" w:cs="Sakkal Majalla"/>
          <w:b/>
          <w:bCs/>
          <w:sz w:val="36"/>
          <w:szCs w:val="36"/>
          <w:rtl/>
        </w:rPr>
        <w:br w:type="page"/>
      </w:r>
    </w:p>
    <w:p w14:paraId="1041CF29" w14:textId="3E21DB16" w:rsidR="00447951" w:rsidRPr="001C48F6" w:rsidRDefault="001C48F6" w:rsidP="001C48F6">
      <w:pPr>
        <w:spacing w:before="100" w:beforeAutospacing="1" w:after="100" w:afterAutospacing="1" w:line="360" w:lineRule="auto"/>
        <w:outlineLvl w:val="2"/>
        <w:rPr>
          <w:rFonts w:ascii="Sakkal Majalla" w:hAnsi="Sakkal Majalla" w:cs="Sakkal Majalla"/>
          <w:b/>
          <w:bCs/>
          <w:sz w:val="36"/>
          <w:szCs w:val="36"/>
          <w:rtl/>
        </w:rPr>
      </w:pPr>
      <w:bookmarkStart w:id="81" w:name="_Toc173232684"/>
      <w:r>
        <w:rPr>
          <w:rFonts w:ascii="Sakkal Majalla" w:hAnsi="Sakkal Majalla" w:cs="Sakkal Majalla" w:hint="cs"/>
          <w:b/>
          <w:bCs/>
          <w:sz w:val="36"/>
          <w:szCs w:val="36"/>
          <w:rtl/>
        </w:rPr>
        <w:lastRenderedPageBreak/>
        <w:t xml:space="preserve">4.3.2 </w:t>
      </w:r>
      <w:r w:rsidR="00447951" w:rsidRPr="001C48F6">
        <w:rPr>
          <w:rFonts w:ascii="Sakkal Majalla" w:hAnsi="Sakkal Majalla" w:cs="Sakkal Majalla"/>
          <w:b/>
          <w:bCs/>
          <w:sz w:val="36"/>
          <w:szCs w:val="36"/>
          <w:rtl/>
        </w:rPr>
        <w:t>أهمية الإبداع التنظيمي</w:t>
      </w:r>
      <w:r w:rsidR="00447951" w:rsidRPr="001C48F6">
        <w:rPr>
          <w:rFonts w:ascii="Sakkal Majalla" w:hAnsi="Sakkal Majalla" w:cs="Sakkal Majalla"/>
          <w:b/>
          <w:bCs/>
          <w:sz w:val="36"/>
          <w:szCs w:val="36"/>
        </w:rPr>
        <w:t>:</w:t>
      </w:r>
      <w:bookmarkEnd w:id="80"/>
      <w:bookmarkEnd w:id="81"/>
    </w:p>
    <w:p w14:paraId="47B51C4E" w14:textId="77777777"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تظهر الحاجة إلى الإبداع التنظيمي نتيجة الظروف التي تفرضها التغيرات في بيئة المنظمة مثل التغيرات التكنولوجية أو نتيجة التفاوت بين أداء المنظمة الفعلي والأداء المرغوب فيه أو توفر معلومات حول أسلوب أفضل للعمل. تحاول المنظمة سد أو تقليص الفجوة من خلال الإبداع، مما يعزز علاقة التفاعل بين المنظمة والبيئة التي تعمل فيها وإيجاد الحلول لمشاكلها الداخلية والخارجية. بالإضافة إلى قدرة المنظمة على مواكبة المستجدات والتحديات من خلال الاعتماد على كفاءتها وقدرة أفرادها في التفكير والتخطيط والتحليل والتنفيذ</w:t>
      </w:r>
      <w:r w:rsidRPr="001C48F6">
        <w:rPr>
          <w:rFonts w:ascii="Sakkal Majalla" w:hAnsi="Sakkal Majalla" w:cs="Sakkal Majalla"/>
          <w:sz w:val="28"/>
          <w:szCs w:val="28"/>
        </w:rPr>
        <w:t xml:space="preserve"> (Muzzio and Junior, 2018).</w:t>
      </w:r>
    </w:p>
    <w:p w14:paraId="0A0BAFF6" w14:textId="77777777"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يحمل الإبداع التنظيمي الكثير من الإيجابيات التي تعود بالفائدة على المنظمة والعاملين، منها: الاستجابة للمتغيرات البيئية بما يؤمن استمرارية عملها، واستعدادها لمواجهة هذه التغيرات دون أي تأثير على سير العمليات التنظيمية، تحسين جودة الخدمات والمنتجات التي تقدمها الشركة أو المؤسسة، تنمية وتطوير القدرات العقلية والفكرية للموظفين، استغلال الموارد البشرية بشكل سليم، والسعي نحو التحديث المستمر لأنظمة العمل بما يتوافق مع التكيفات البينية (الجرنسي وريحي، 2017)</w:t>
      </w:r>
      <w:r w:rsidRPr="001C48F6">
        <w:rPr>
          <w:rFonts w:ascii="Sakkal Majalla" w:hAnsi="Sakkal Majalla" w:cs="Sakkal Majalla"/>
          <w:sz w:val="28"/>
          <w:szCs w:val="28"/>
        </w:rPr>
        <w:t>.</w:t>
      </w:r>
    </w:p>
    <w:p w14:paraId="7D6A18C0" w14:textId="77777777"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يُعد الإبداع التنظيمي واحدًا من الوسائل الأساسية التي تعتمد عليها المؤسسات لتحقيق الأهداف المتعددة والتي منها: تحقيق الأهداف الأساسية للمؤسسة، والتكيف مع التغيرات المحيطة بالعمل، ورفع مستوى العمل وتحقيق أعلى كفاءة وفاعلية، تحسين الاتصال، وخلق تنسيق ورقابة داخلية فعالة، وتطوير الهيكل التنظيمي، وتحسين عمليات اتخاذ القرارات، ودعم عمليات التخطيط، وتبسيط وتسهيل الإجراءات والمعاملات داخل المؤسسة، ودعم التنافسية وتحقيق الريادة</w:t>
      </w:r>
      <w:r w:rsidRPr="001C48F6">
        <w:rPr>
          <w:rFonts w:ascii="Sakkal Majalla" w:hAnsi="Sakkal Majalla" w:cs="Sakkal Majalla"/>
          <w:sz w:val="28"/>
          <w:szCs w:val="28"/>
        </w:rPr>
        <w:t xml:space="preserve"> (Maliky, 2020).</w:t>
      </w:r>
    </w:p>
    <w:p w14:paraId="6A447A47" w14:textId="1961B4F5" w:rsidR="00447951" w:rsidRPr="001C48F6" w:rsidRDefault="001C48F6" w:rsidP="001C48F6">
      <w:pPr>
        <w:spacing w:before="100" w:beforeAutospacing="1" w:after="100" w:afterAutospacing="1" w:line="360" w:lineRule="auto"/>
        <w:outlineLvl w:val="2"/>
        <w:rPr>
          <w:rFonts w:ascii="Sakkal Majalla" w:hAnsi="Sakkal Majalla" w:cs="Sakkal Majalla"/>
          <w:b/>
          <w:bCs/>
          <w:sz w:val="36"/>
          <w:szCs w:val="36"/>
          <w:rtl/>
        </w:rPr>
      </w:pPr>
      <w:bookmarkStart w:id="82" w:name="_Toc173084903"/>
      <w:bookmarkStart w:id="83" w:name="_Toc173232685"/>
      <w:r>
        <w:rPr>
          <w:rFonts w:ascii="Sakkal Majalla" w:hAnsi="Sakkal Majalla" w:cs="Sakkal Majalla" w:hint="cs"/>
          <w:b/>
          <w:bCs/>
          <w:sz w:val="36"/>
          <w:szCs w:val="36"/>
          <w:rtl/>
        </w:rPr>
        <w:t xml:space="preserve">5.3.2 </w:t>
      </w:r>
      <w:r w:rsidR="00447951" w:rsidRPr="001C48F6">
        <w:rPr>
          <w:rFonts w:ascii="Sakkal Majalla" w:hAnsi="Sakkal Majalla" w:cs="Sakkal Majalla"/>
          <w:b/>
          <w:bCs/>
          <w:sz w:val="36"/>
          <w:szCs w:val="36"/>
          <w:rtl/>
        </w:rPr>
        <w:t>أساليب تنمية الإبداع التنظيمي</w:t>
      </w:r>
      <w:r w:rsidR="00447951" w:rsidRPr="001C48F6">
        <w:rPr>
          <w:rFonts w:ascii="Sakkal Majalla" w:hAnsi="Sakkal Majalla" w:cs="Sakkal Majalla"/>
          <w:b/>
          <w:bCs/>
          <w:sz w:val="36"/>
          <w:szCs w:val="36"/>
        </w:rPr>
        <w:t>:</w:t>
      </w:r>
      <w:bookmarkEnd w:id="82"/>
      <w:bookmarkEnd w:id="83"/>
    </w:p>
    <w:p w14:paraId="6013F1CC" w14:textId="77777777"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 xml:space="preserve">لتنمية الإبداع التنظيمي، يجب تشجيع الأفراد على تقديم أفكارهم واحترامها، وإيجاد طرق اتصال فعالة بينهم لتبادل الأفكار والنقاش بحرية، تقديم الدعم المعنوي والمالي للمبدعين، ورعاية المشاريع الإبداعية، ومنح الفرص للمبادرات والتسامح مع نتائج الفشل. كما يجب تعزيز الارتباط بالمؤسسات </w:t>
      </w:r>
      <w:r w:rsidRPr="001C48F6">
        <w:rPr>
          <w:rFonts w:ascii="Sakkal Majalla" w:hAnsi="Sakkal Majalla" w:cs="Sakkal Majalla"/>
          <w:sz w:val="28"/>
          <w:szCs w:val="28"/>
          <w:rtl/>
        </w:rPr>
        <w:lastRenderedPageBreak/>
        <w:t>الاجتماعية واعتماد فرق العمل كاستراتيجية رئيسة، وزيادة التواصل الفعال بين العاملين داخل المؤسسة، وتوفير التدريب المستمر وتوفير التسهيلات اللازمة للإبداع، والتحديث المستمر للأنظمة والقوانين</w:t>
      </w:r>
      <w:r w:rsidRPr="001C48F6">
        <w:rPr>
          <w:rFonts w:ascii="Sakkal Majalla" w:hAnsi="Sakkal Majalla" w:cs="Sakkal Majalla"/>
          <w:sz w:val="28"/>
          <w:szCs w:val="28"/>
        </w:rPr>
        <w:t xml:space="preserve"> (Asbari et al, 2021).</w:t>
      </w:r>
    </w:p>
    <w:p w14:paraId="7830108C" w14:textId="13034BAE" w:rsidR="00447951" w:rsidRPr="001C48F6" w:rsidRDefault="001C48F6" w:rsidP="001C48F6">
      <w:pPr>
        <w:spacing w:before="100" w:beforeAutospacing="1" w:after="100" w:afterAutospacing="1" w:line="360" w:lineRule="auto"/>
        <w:outlineLvl w:val="2"/>
        <w:rPr>
          <w:rFonts w:ascii="Sakkal Majalla" w:hAnsi="Sakkal Majalla" w:cs="Sakkal Majalla"/>
          <w:b/>
          <w:bCs/>
          <w:sz w:val="36"/>
          <w:szCs w:val="36"/>
          <w:rtl/>
        </w:rPr>
      </w:pPr>
      <w:bookmarkStart w:id="84" w:name="_Toc173084904"/>
      <w:bookmarkStart w:id="85" w:name="_Toc173232686"/>
      <w:r>
        <w:rPr>
          <w:rFonts w:ascii="Sakkal Majalla" w:hAnsi="Sakkal Majalla" w:cs="Sakkal Majalla" w:hint="cs"/>
          <w:b/>
          <w:bCs/>
          <w:sz w:val="36"/>
          <w:szCs w:val="36"/>
          <w:rtl/>
        </w:rPr>
        <w:t xml:space="preserve">6.3.2 </w:t>
      </w:r>
      <w:r w:rsidR="00447951" w:rsidRPr="001C48F6">
        <w:rPr>
          <w:rFonts w:ascii="Sakkal Majalla" w:hAnsi="Sakkal Majalla" w:cs="Sakkal Majalla"/>
          <w:b/>
          <w:bCs/>
          <w:sz w:val="36"/>
          <w:szCs w:val="36"/>
          <w:rtl/>
        </w:rPr>
        <w:t>مكونات الإبداع التنظيمي</w:t>
      </w:r>
      <w:r w:rsidR="00447951" w:rsidRPr="001C48F6">
        <w:rPr>
          <w:rFonts w:ascii="Sakkal Majalla" w:hAnsi="Sakkal Majalla" w:cs="Sakkal Majalla"/>
          <w:b/>
          <w:bCs/>
          <w:sz w:val="36"/>
          <w:szCs w:val="36"/>
        </w:rPr>
        <w:t>:</w:t>
      </w:r>
      <w:bookmarkEnd w:id="84"/>
      <w:bookmarkEnd w:id="85"/>
    </w:p>
    <w:p w14:paraId="66F7CB36" w14:textId="38E246AC" w:rsidR="00447951" w:rsidRPr="001C48F6" w:rsidRDefault="00447951" w:rsidP="001C48F6">
      <w:pPr>
        <w:spacing w:before="100" w:beforeAutospacing="1" w:after="100" w:afterAutospacing="1" w:line="360" w:lineRule="auto"/>
        <w:ind w:firstLine="720"/>
        <w:jc w:val="both"/>
        <w:rPr>
          <w:rFonts w:ascii="Sakkal Majalla" w:hAnsi="Sakkal Majalla" w:cs="Sakkal Majalla"/>
          <w:b/>
          <w:bCs/>
          <w:sz w:val="28"/>
          <w:szCs w:val="28"/>
        </w:rPr>
      </w:pPr>
      <w:r w:rsidRPr="001C48F6">
        <w:rPr>
          <w:rFonts w:ascii="Sakkal Majalla" w:hAnsi="Sakkal Majalla" w:cs="Sakkal Majalla"/>
          <w:b/>
          <w:bCs/>
          <w:sz w:val="28"/>
          <w:szCs w:val="28"/>
          <w:rtl/>
        </w:rPr>
        <w:t>يرتبط الإبداع التنظيمي بالخروج بأفكار جديدة ومختلفة، ويتكون من عدة مكونات أهمها</w:t>
      </w:r>
      <w:r w:rsidRPr="001C48F6">
        <w:rPr>
          <w:rFonts w:ascii="Sakkal Majalla" w:hAnsi="Sakkal Majalla" w:cs="Sakkal Majalla"/>
          <w:b/>
          <w:bCs/>
          <w:sz w:val="28"/>
          <w:szCs w:val="28"/>
        </w:rPr>
        <w:t>:</w:t>
      </w:r>
      <w:r w:rsidR="004402C0" w:rsidRPr="001C48F6">
        <w:rPr>
          <w:rFonts w:ascii="Sakkal Majalla" w:hAnsi="Sakkal Majalla" w:cs="Sakkal Majalla"/>
          <w:b/>
          <w:bCs/>
          <w:sz w:val="28"/>
          <w:szCs w:val="28"/>
          <w:rtl/>
        </w:rPr>
        <w:t xml:space="preserve"> ( بن حامد، 2018)</w:t>
      </w:r>
    </w:p>
    <w:p w14:paraId="4B3BB64D" w14:textId="77777777" w:rsidR="00447951" w:rsidRPr="001C48F6" w:rsidRDefault="00447951" w:rsidP="001C48F6">
      <w:pPr>
        <w:numPr>
          <w:ilvl w:val="0"/>
          <w:numId w:val="112"/>
        </w:numPr>
        <w:tabs>
          <w:tab w:val="clear" w:pos="720"/>
        </w:tabs>
        <w:spacing w:before="100" w:beforeAutospacing="1" w:after="100" w:afterAutospacing="1" w:line="360" w:lineRule="auto"/>
        <w:jc w:val="both"/>
        <w:rPr>
          <w:rFonts w:ascii="Sakkal Majalla" w:hAnsi="Sakkal Majalla" w:cs="Sakkal Majalla"/>
          <w:sz w:val="28"/>
          <w:szCs w:val="28"/>
        </w:rPr>
      </w:pPr>
      <w:r w:rsidRPr="001C48F6">
        <w:rPr>
          <w:rFonts w:ascii="Sakkal Majalla" w:hAnsi="Sakkal Majalla" w:cs="Sakkal Majalla"/>
          <w:sz w:val="28"/>
          <w:szCs w:val="28"/>
          <w:rtl/>
        </w:rPr>
        <w:t>المهارات المرتبطة بالتفكير الإبداعي: تشمل الطلاقة، الأصالة، المرونة، الحساسية للمشكلة، والإفاضة. هذه المهارات تمكن الفرد من إيجاد حلول إبداعية للمشكلات التنظيمية</w:t>
      </w:r>
      <w:r w:rsidRPr="001C48F6">
        <w:rPr>
          <w:rFonts w:ascii="Sakkal Majalla" w:hAnsi="Sakkal Majalla" w:cs="Sakkal Majalla"/>
          <w:sz w:val="28"/>
          <w:szCs w:val="28"/>
        </w:rPr>
        <w:t>.</w:t>
      </w:r>
    </w:p>
    <w:p w14:paraId="4CCD8016" w14:textId="77777777" w:rsidR="00447951" w:rsidRPr="001C48F6" w:rsidRDefault="00447951" w:rsidP="001C48F6">
      <w:pPr>
        <w:numPr>
          <w:ilvl w:val="0"/>
          <w:numId w:val="112"/>
        </w:numPr>
        <w:tabs>
          <w:tab w:val="clear" w:pos="720"/>
        </w:tabs>
        <w:spacing w:before="100" w:beforeAutospacing="1" w:after="100" w:afterAutospacing="1" w:line="360" w:lineRule="auto"/>
        <w:jc w:val="both"/>
        <w:rPr>
          <w:rFonts w:ascii="Sakkal Majalla" w:hAnsi="Sakkal Majalla" w:cs="Sakkal Majalla"/>
          <w:sz w:val="28"/>
          <w:szCs w:val="28"/>
        </w:rPr>
      </w:pPr>
      <w:r w:rsidRPr="001C48F6">
        <w:rPr>
          <w:rFonts w:ascii="Sakkal Majalla" w:hAnsi="Sakkal Majalla" w:cs="Sakkal Majalla"/>
          <w:sz w:val="28"/>
          <w:szCs w:val="28"/>
          <w:rtl/>
        </w:rPr>
        <w:t>الخبرة: تلعب الخبرة دورًا هامًا في اتخاذ القرارات وحل المشكلات بطرق إبداعية</w:t>
      </w:r>
      <w:r w:rsidRPr="001C48F6">
        <w:rPr>
          <w:rFonts w:ascii="Sakkal Majalla" w:hAnsi="Sakkal Majalla" w:cs="Sakkal Majalla"/>
          <w:sz w:val="28"/>
          <w:szCs w:val="28"/>
        </w:rPr>
        <w:t>.</w:t>
      </w:r>
    </w:p>
    <w:p w14:paraId="02B7BD37" w14:textId="77777777" w:rsidR="00447951" w:rsidRPr="001C48F6" w:rsidRDefault="00447951" w:rsidP="001C48F6">
      <w:pPr>
        <w:numPr>
          <w:ilvl w:val="0"/>
          <w:numId w:val="112"/>
        </w:numPr>
        <w:tabs>
          <w:tab w:val="clear" w:pos="720"/>
        </w:tabs>
        <w:spacing w:before="100" w:beforeAutospacing="1" w:after="100" w:afterAutospacing="1" w:line="360" w:lineRule="auto"/>
        <w:jc w:val="both"/>
        <w:rPr>
          <w:rFonts w:ascii="Sakkal Majalla" w:hAnsi="Sakkal Majalla" w:cs="Sakkal Majalla"/>
          <w:sz w:val="28"/>
          <w:szCs w:val="28"/>
        </w:rPr>
      </w:pPr>
      <w:r w:rsidRPr="001C48F6">
        <w:rPr>
          <w:rFonts w:ascii="Sakkal Majalla" w:hAnsi="Sakkal Majalla" w:cs="Sakkal Majalla"/>
          <w:sz w:val="28"/>
          <w:szCs w:val="28"/>
          <w:rtl/>
        </w:rPr>
        <w:t>الدافعية: مستوى الرغبة في الإبداع والسعي نحو تحقيق أهداف المؤسسة</w:t>
      </w:r>
      <w:r w:rsidRPr="001C48F6">
        <w:rPr>
          <w:rFonts w:ascii="Sakkal Majalla" w:hAnsi="Sakkal Majalla" w:cs="Sakkal Majalla"/>
          <w:sz w:val="28"/>
          <w:szCs w:val="28"/>
        </w:rPr>
        <w:t>.</w:t>
      </w:r>
    </w:p>
    <w:p w14:paraId="5DE285B3" w14:textId="3828D983" w:rsidR="00447951" w:rsidRPr="001C48F6" w:rsidRDefault="001C48F6" w:rsidP="001C48F6">
      <w:pPr>
        <w:spacing w:before="100" w:beforeAutospacing="1" w:after="100" w:afterAutospacing="1" w:line="360" w:lineRule="auto"/>
        <w:outlineLvl w:val="2"/>
        <w:rPr>
          <w:rFonts w:ascii="Sakkal Majalla" w:hAnsi="Sakkal Majalla" w:cs="Sakkal Majalla"/>
          <w:b/>
          <w:bCs/>
          <w:sz w:val="36"/>
          <w:szCs w:val="36"/>
        </w:rPr>
      </w:pPr>
      <w:bookmarkStart w:id="86" w:name="_Toc173084905"/>
      <w:bookmarkStart w:id="87" w:name="_Toc173232687"/>
      <w:r>
        <w:rPr>
          <w:rFonts w:ascii="Sakkal Majalla" w:hAnsi="Sakkal Majalla" w:cs="Sakkal Majalla" w:hint="cs"/>
          <w:b/>
          <w:bCs/>
          <w:sz w:val="36"/>
          <w:szCs w:val="36"/>
          <w:rtl/>
        </w:rPr>
        <w:t xml:space="preserve">7.3.2 </w:t>
      </w:r>
      <w:r w:rsidR="00447951" w:rsidRPr="001C48F6">
        <w:rPr>
          <w:rFonts w:ascii="Sakkal Majalla" w:hAnsi="Sakkal Majalla" w:cs="Sakkal Majalla"/>
          <w:b/>
          <w:bCs/>
          <w:sz w:val="36"/>
          <w:szCs w:val="36"/>
          <w:rtl/>
        </w:rPr>
        <w:t>خصائص المؤسسة المبدعة تنظيمياً</w:t>
      </w:r>
      <w:r w:rsidR="00447951" w:rsidRPr="001C48F6">
        <w:rPr>
          <w:rFonts w:ascii="Sakkal Majalla" w:hAnsi="Sakkal Majalla" w:cs="Sakkal Majalla"/>
          <w:b/>
          <w:bCs/>
          <w:sz w:val="36"/>
          <w:szCs w:val="36"/>
        </w:rPr>
        <w:t>:</w:t>
      </w:r>
      <w:bookmarkEnd w:id="86"/>
      <w:bookmarkEnd w:id="87"/>
    </w:p>
    <w:p w14:paraId="56301000" w14:textId="5771BB50"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تُعد المؤسسة المبدعة تلك التي توفر بيئة تتيح للموظفين الخروج بأفكار جديدة وتحسين جودة السلع والخدمات، والقدرة على المنافسة في السوق وتحسين الكفاءة والإنتاجية على المستوى الفردي والمؤسسي</w:t>
      </w:r>
      <w:r w:rsidR="001C48F6">
        <w:rPr>
          <w:rFonts w:ascii="Sakkal Majalla" w:hAnsi="Sakkal Majalla" w:cs="Sakkal Majalla" w:hint="cs"/>
          <w:sz w:val="28"/>
          <w:szCs w:val="28"/>
          <w:rtl/>
        </w:rPr>
        <w:t xml:space="preserve"> </w:t>
      </w:r>
      <w:r w:rsidRPr="001C48F6">
        <w:rPr>
          <w:rFonts w:ascii="Sakkal Majalla" w:hAnsi="Sakkal Majalla" w:cs="Sakkal Majalla"/>
          <w:sz w:val="28"/>
          <w:szCs w:val="28"/>
        </w:rPr>
        <w:t>(Farhang, Abkenari and Fadaee, 2018).</w:t>
      </w:r>
    </w:p>
    <w:p w14:paraId="70945803" w14:textId="464123F2" w:rsidR="00447951" w:rsidRPr="001C48F6" w:rsidRDefault="00447951" w:rsidP="001C48F6">
      <w:pPr>
        <w:spacing w:before="100" w:beforeAutospacing="1" w:after="100" w:afterAutospacing="1" w:line="360" w:lineRule="auto"/>
        <w:ind w:firstLine="720"/>
        <w:jc w:val="both"/>
        <w:rPr>
          <w:rFonts w:ascii="Sakkal Majalla" w:hAnsi="Sakkal Majalla" w:cs="Sakkal Majalla"/>
          <w:b/>
          <w:bCs/>
          <w:sz w:val="28"/>
          <w:szCs w:val="28"/>
        </w:rPr>
      </w:pPr>
      <w:r w:rsidRPr="001C48F6">
        <w:rPr>
          <w:rFonts w:ascii="Sakkal Majalla" w:hAnsi="Sakkal Majalla" w:cs="Sakkal Majalla"/>
          <w:sz w:val="28"/>
          <w:szCs w:val="28"/>
          <w:rtl/>
        </w:rPr>
        <w:t>تتسم المؤسسات المبدعة بالعديد من الخصائص التي تعزز من قدرتها على الابتكار والإبداع في بيئتها التنظيمية. وتشمل هذه الخصائص</w:t>
      </w:r>
      <w:r w:rsidRPr="001C48F6">
        <w:rPr>
          <w:rFonts w:ascii="Sakkal Majalla" w:hAnsi="Sakkal Majalla" w:cs="Sakkal Majalla"/>
          <w:sz w:val="28"/>
          <w:szCs w:val="28"/>
        </w:rPr>
        <w:t>:</w:t>
      </w:r>
      <w:r w:rsidR="004402C0" w:rsidRPr="001C48F6">
        <w:rPr>
          <w:rFonts w:ascii="Sakkal Majalla" w:hAnsi="Sakkal Majalla" w:cs="Sakkal Majalla"/>
          <w:b/>
          <w:bCs/>
          <w:sz w:val="28"/>
          <w:szCs w:val="28"/>
          <w:rtl/>
        </w:rPr>
        <w:t xml:space="preserve"> ( بن حامد، 2018)</w:t>
      </w:r>
      <w:r w:rsidR="004402C0" w:rsidRPr="001C48F6">
        <w:rPr>
          <w:rFonts w:ascii="Sakkal Majalla" w:hAnsi="Sakkal Majalla" w:cs="Sakkal Majalla"/>
          <w:sz w:val="28"/>
          <w:szCs w:val="28"/>
          <w:rtl/>
        </w:rPr>
        <w:t xml:space="preserve"> </w:t>
      </w:r>
    </w:p>
    <w:p w14:paraId="06016E71" w14:textId="77777777" w:rsidR="00447951" w:rsidRPr="001C48F6" w:rsidRDefault="00447951" w:rsidP="001C48F6">
      <w:pPr>
        <w:numPr>
          <w:ilvl w:val="0"/>
          <w:numId w:val="113"/>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تشجيع الثقافة الإبداعية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حيث تسعى المؤسسات إلى خلق ثقافة تنظيمية تشجع على الإبداع وتدعم التفكير الابتكاري بين موظفيها</w:t>
      </w:r>
      <w:r w:rsidRPr="001C48F6">
        <w:rPr>
          <w:rFonts w:ascii="Sakkal Majalla" w:hAnsi="Sakkal Majalla" w:cs="Sakkal Majalla"/>
          <w:sz w:val="28"/>
          <w:szCs w:val="28"/>
        </w:rPr>
        <w:t>.</w:t>
      </w:r>
    </w:p>
    <w:p w14:paraId="7FF6A88F" w14:textId="77777777" w:rsidR="00447951" w:rsidRPr="001C48F6" w:rsidRDefault="00447951" w:rsidP="001C48F6">
      <w:pPr>
        <w:numPr>
          <w:ilvl w:val="0"/>
          <w:numId w:val="113"/>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المرونة التنظيمية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تتسم هذه المؤسسات بمرونتها في التعامل مع التغيرات البيئية والتكيف معها بسرعة وكفاءة</w:t>
      </w:r>
      <w:r w:rsidRPr="001C48F6">
        <w:rPr>
          <w:rFonts w:ascii="Sakkal Majalla" w:hAnsi="Sakkal Majalla" w:cs="Sakkal Majalla"/>
          <w:sz w:val="28"/>
          <w:szCs w:val="28"/>
        </w:rPr>
        <w:t>.</w:t>
      </w:r>
    </w:p>
    <w:p w14:paraId="34AD690A" w14:textId="77777777" w:rsidR="00447951" w:rsidRPr="001C48F6" w:rsidRDefault="00447951" w:rsidP="001C48F6">
      <w:pPr>
        <w:numPr>
          <w:ilvl w:val="0"/>
          <w:numId w:val="113"/>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lastRenderedPageBreak/>
        <w:t>التركيز على تطوير الموارد البشرية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تعتبر تنمية مهارات ومعارف الموظفين من الأولويات الأساسية، حيث تقدم لهم فرص التدريب المستمر والتطوير المهني</w:t>
      </w:r>
      <w:r w:rsidRPr="001C48F6">
        <w:rPr>
          <w:rFonts w:ascii="Sakkal Majalla" w:hAnsi="Sakkal Majalla" w:cs="Sakkal Majalla"/>
          <w:sz w:val="28"/>
          <w:szCs w:val="28"/>
        </w:rPr>
        <w:t>.</w:t>
      </w:r>
    </w:p>
    <w:p w14:paraId="7BA37E78" w14:textId="77777777" w:rsidR="00447951" w:rsidRPr="001C48F6" w:rsidRDefault="00447951" w:rsidP="001C48F6">
      <w:pPr>
        <w:numPr>
          <w:ilvl w:val="0"/>
          <w:numId w:val="113"/>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دعم القيادة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يتميز القادة في المؤسسات المبدعة بقدرتهم على تشجيع الإبداع وتوفير الدعم اللازم لتنفيذ الأفكار الجديدة</w:t>
      </w:r>
      <w:r w:rsidRPr="001C48F6">
        <w:rPr>
          <w:rFonts w:ascii="Sakkal Majalla" w:hAnsi="Sakkal Majalla" w:cs="Sakkal Majalla"/>
          <w:sz w:val="28"/>
          <w:szCs w:val="28"/>
        </w:rPr>
        <w:t>.</w:t>
      </w:r>
    </w:p>
    <w:p w14:paraId="4A37B9A1" w14:textId="77777777" w:rsidR="00447951" w:rsidRPr="001C48F6" w:rsidRDefault="00447951" w:rsidP="001C48F6">
      <w:pPr>
        <w:numPr>
          <w:ilvl w:val="0"/>
          <w:numId w:val="113"/>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البيئة التشاركية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تتيح المؤسسات المبدعة بيئة عمل تعزز التعاون والمشاركة بين الموظفين وتشجع على تبادل الأفكار والمعرفة</w:t>
      </w:r>
      <w:r w:rsidRPr="001C48F6">
        <w:rPr>
          <w:rFonts w:ascii="Sakkal Majalla" w:hAnsi="Sakkal Majalla" w:cs="Sakkal Majalla"/>
          <w:sz w:val="28"/>
          <w:szCs w:val="28"/>
        </w:rPr>
        <w:t>.</w:t>
      </w:r>
    </w:p>
    <w:p w14:paraId="56D92F07" w14:textId="77777777" w:rsidR="00447951" w:rsidRPr="001C48F6" w:rsidRDefault="00447951" w:rsidP="001C48F6">
      <w:pPr>
        <w:numPr>
          <w:ilvl w:val="0"/>
          <w:numId w:val="113"/>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التفكير الاستراتيجي</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تعتمد هذه المؤسسات على التخطيط الاستراتيجي الذي يأخذ في الاعتبار الابتكار كعنصر أساسي لتحقيق الأهداف المستقبلية</w:t>
      </w:r>
      <w:r w:rsidRPr="001C48F6">
        <w:rPr>
          <w:rFonts w:ascii="Sakkal Majalla" w:hAnsi="Sakkal Majalla" w:cs="Sakkal Majalla"/>
          <w:sz w:val="28"/>
          <w:szCs w:val="28"/>
        </w:rPr>
        <w:t>.</w:t>
      </w:r>
    </w:p>
    <w:p w14:paraId="64EDFBB4" w14:textId="77777777" w:rsidR="00447951" w:rsidRPr="001C48F6" w:rsidRDefault="00447951" w:rsidP="001C48F6">
      <w:pPr>
        <w:numPr>
          <w:ilvl w:val="0"/>
          <w:numId w:val="113"/>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الاهتمام بالتكنولوجيا</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تستثمر المؤسسات المبدعة في التكنولوجيا الحديثة وتستخدمها لتحسين عملياتها وتقديم منتجات وخدمات مبتكرة</w:t>
      </w:r>
      <w:r w:rsidRPr="001C48F6">
        <w:rPr>
          <w:rFonts w:ascii="Sakkal Majalla" w:hAnsi="Sakkal Majalla" w:cs="Sakkal Majalla"/>
          <w:sz w:val="28"/>
          <w:szCs w:val="28"/>
        </w:rPr>
        <w:t>.</w:t>
      </w:r>
    </w:p>
    <w:p w14:paraId="18DE1244" w14:textId="77777777" w:rsidR="00447951" w:rsidRPr="001C48F6" w:rsidRDefault="00447951" w:rsidP="001C48F6">
      <w:pPr>
        <w:numPr>
          <w:ilvl w:val="0"/>
          <w:numId w:val="113"/>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إدارة التغيير بفاعلية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تتبنى هذه المؤسسات منهجيات فعالة لإدارة التغيير وتقديم الدعم للموظفين أثناء فترات التحول</w:t>
      </w:r>
      <w:r w:rsidRPr="001C48F6">
        <w:rPr>
          <w:rFonts w:ascii="Sakkal Majalla" w:hAnsi="Sakkal Majalla" w:cs="Sakkal Majalla"/>
          <w:sz w:val="28"/>
          <w:szCs w:val="28"/>
        </w:rPr>
        <w:t>.</w:t>
      </w:r>
    </w:p>
    <w:p w14:paraId="1A6F876F" w14:textId="51BF89F5" w:rsidR="00447951" w:rsidRPr="001C48F6" w:rsidRDefault="001C48F6" w:rsidP="001C48F6">
      <w:pPr>
        <w:spacing w:before="100" w:beforeAutospacing="1" w:after="100" w:afterAutospacing="1" w:line="360" w:lineRule="auto"/>
        <w:outlineLvl w:val="2"/>
        <w:rPr>
          <w:rFonts w:ascii="Sakkal Majalla" w:hAnsi="Sakkal Majalla" w:cs="Sakkal Majalla"/>
          <w:b/>
          <w:bCs/>
          <w:sz w:val="36"/>
          <w:szCs w:val="36"/>
          <w:rtl/>
        </w:rPr>
      </w:pPr>
      <w:bookmarkStart w:id="88" w:name="_Toc173084906"/>
      <w:bookmarkStart w:id="89" w:name="_Toc173232688"/>
      <w:r>
        <w:rPr>
          <w:rFonts w:ascii="Sakkal Majalla" w:hAnsi="Sakkal Majalla" w:cs="Sakkal Majalla" w:hint="cs"/>
          <w:b/>
          <w:bCs/>
          <w:sz w:val="36"/>
          <w:szCs w:val="36"/>
          <w:rtl/>
        </w:rPr>
        <w:t xml:space="preserve">8.3.2 </w:t>
      </w:r>
      <w:r w:rsidR="00447951" w:rsidRPr="001C48F6">
        <w:rPr>
          <w:rFonts w:ascii="Sakkal Majalla" w:hAnsi="Sakkal Majalla" w:cs="Sakkal Majalla"/>
          <w:b/>
          <w:bCs/>
          <w:sz w:val="36"/>
          <w:szCs w:val="36"/>
          <w:rtl/>
        </w:rPr>
        <w:t>معوقات الإبداع التنظيمي</w:t>
      </w:r>
      <w:r w:rsidR="00447951" w:rsidRPr="001C48F6">
        <w:rPr>
          <w:rFonts w:ascii="Sakkal Majalla" w:hAnsi="Sakkal Majalla" w:cs="Sakkal Majalla"/>
          <w:b/>
          <w:bCs/>
          <w:sz w:val="36"/>
          <w:szCs w:val="36"/>
        </w:rPr>
        <w:t>:</w:t>
      </w:r>
      <w:bookmarkEnd w:id="88"/>
      <w:bookmarkEnd w:id="89"/>
    </w:p>
    <w:p w14:paraId="43AB60CD" w14:textId="5C1E7406"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على الرغم من أهمية الإبداع التنظيمي وفوائده، إلا أن هناك العديد من المعوقات التي يمكن أن تعيق تحقيقه في المؤسسات. تشمل هذه المعوقات</w:t>
      </w:r>
      <w:r w:rsidRPr="001C48F6">
        <w:rPr>
          <w:rFonts w:ascii="Sakkal Majalla" w:hAnsi="Sakkal Majalla" w:cs="Sakkal Majalla"/>
          <w:sz w:val="28"/>
          <w:szCs w:val="28"/>
        </w:rPr>
        <w:t>:</w:t>
      </w:r>
      <w:r w:rsidR="004402C0" w:rsidRPr="001C48F6">
        <w:rPr>
          <w:rFonts w:ascii="Sakkal Majalla" w:hAnsi="Sakkal Majalla" w:cs="Sakkal Majalla"/>
          <w:sz w:val="28"/>
          <w:szCs w:val="28"/>
          <w:rtl/>
        </w:rPr>
        <w:t xml:space="preserve"> ( جرادات، 2020)</w:t>
      </w:r>
    </w:p>
    <w:p w14:paraId="20AD6A26" w14:textId="77777777" w:rsidR="00447951" w:rsidRPr="001C48F6" w:rsidRDefault="00447951" w:rsidP="001C48F6">
      <w:pPr>
        <w:pStyle w:val="ListParagraph"/>
        <w:numPr>
          <w:ilvl w:val="1"/>
          <w:numId w:val="114"/>
        </w:numPr>
        <w:tabs>
          <w:tab w:val="clear" w:pos="144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الجمود التنظيمي</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وجود هياكل تنظيمية تقليدية صارمة تعوق تبني الأفكار الجديدة وتثبط من روح الإبداع</w:t>
      </w:r>
      <w:r w:rsidRPr="001C48F6">
        <w:rPr>
          <w:rFonts w:ascii="Sakkal Majalla" w:hAnsi="Sakkal Majalla" w:cs="Sakkal Majalla"/>
          <w:sz w:val="28"/>
          <w:szCs w:val="28"/>
        </w:rPr>
        <w:t>.</w:t>
      </w:r>
    </w:p>
    <w:p w14:paraId="37CDE6D5" w14:textId="77777777" w:rsidR="00447951" w:rsidRPr="001C48F6" w:rsidRDefault="00447951" w:rsidP="001C48F6">
      <w:pPr>
        <w:pStyle w:val="ListParagraph"/>
        <w:numPr>
          <w:ilvl w:val="1"/>
          <w:numId w:val="114"/>
        </w:numPr>
        <w:tabs>
          <w:tab w:val="clear" w:pos="144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الخوف من الفشل</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يساهم الخوف من الفشل في تقليل حماس الموظفين لتجربة الأفكار الجديدة، مما يحد من فرص الابتكار</w:t>
      </w:r>
      <w:r w:rsidRPr="001C48F6">
        <w:rPr>
          <w:rFonts w:ascii="Sakkal Majalla" w:hAnsi="Sakkal Majalla" w:cs="Sakkal Majalla"/>
          <w:sz w:val="28"/>
          <w:szCs w:val="28"/>
        </w:rPr>
        <w:t>.</w:t>
      </w:r>
    </w:p>
    <w:p w14:paraId="711D479A" w14:textId="77777777" w:rsidR="00447951" w:rsidRPr="001C48F6" w:rsidRDefault="00447951" w:rsidP="001C48F6">
      <w:pPr>
        <w:pStyle w:val="ListParagraph"/>
        <w:numPr>
          <w:ilvl w:val="1"/>
          <w:numId w:val="114"/>
        </w:numPr>
        <w:tabs>
          <w:tab w:val="clear" w:pos="144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نقص الموارد</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قلة الموارد المالية أو البشرية يمكن أن تعيق تنفيذ المشاريع الإبداعية</w:t>
      </w:r>
      <w:r w:rsidRPr="001C48F6">
        <w:rPr>
          <w:rFonts w:ascii="Sakkal Majalla" w:hAnsi="Sakkal Majalla" w:cs="Sakkal Majalla"/>
          <w:sz w:val="28"/>
          <w:szCs w:val="28"/>
        </w:rPr>
        <w:t>.</w:t>
      </w:r>
    </w:p>
    <w:p w14:paraId="0B50D111" w14:textId="77777777" w:rsidR="00447951" w:rsidRPr="001C48F6" w:rsidRDefault="00447951" w:rsidP="001C48F6">
      <w:pPr>
        <w:pStyle w:val="ListParagraph"/>
        <w:numPr>
          <w:ilvl w:val="1"/>
          <w:numId w:val="114"/>
        </w:numPr>
        <w:tabs>
          <w:tab w:val="clear" w:pos="144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المقاومة للتغيير</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تواجه المؤسسات غالبًا مقاومة من الموظفين للتغيرات التنظيمية الجديدة، مما يعوق عملية الابتكار</w:t>
      </w:r>
      <w:r w:rsidRPr="001C48F6">
        <w:rPr>
          <w:rFonts w:ascii="Sakkal Majalla" w:hAnsi="Sakkal Majalla" w:cs="Sakkal Majalla"/>
          <w:sz w:val="28"/>
          <w:szCs w:val="28"/>
        </w:rPr>
        <w:t>.</w:t>
      </w:r>
    </w:p>
    <w:p w14:paraId="36711EDE" w14:textId="77777777" w:rsidR="00447951" w:rsidRPr="001C48F6" w:rsidRDefault="00447951" w:rsidP="001C48F6">
      <w:pPr>
        <w:pStyle w:val="ListParagraph"/>
        <w:numPr>
          <w:ilvl w:val="1"/>
          <w:numId w:val="114"/>
        </w:numPr>
        <w:tabs>
          <w:tab w:val="clear" w:pos="144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lastRenderedPageBreak/>
        <w:t>ضعف التواصل</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يعتبر ضعف قنوات الاتصال بين الإدارة والموظفين من العوامل التي تقلل من تبادل الأفكار والمعلومات</w:t>
      </w:r>
      <w:r w:rsidRPr="001C48F6">
        <w:rPr>
          <w:rFonts w:ascii="Sakkal Majalla" w:hAnsi="Sakkal Majalla" w:cs="Sakkal Majalla"/>
          <w:sz w:val="28"/>
          <w:szCs w:val="28"/>
        </w:rPr>
        <w:t>.</w:t>
      </w:r>
    </w:p>
    <w:p w14:paraId="2CB9EC23" w14:textId="77777777" w:rsidR="00447951" w:rsidRPr="001C48F6" w:rsidRDefault="00447951" w:rsidP="001C48F6">
      <w:pPr>
        <w:pStyle w:val="ListParagraph"/>
        <w:numPr>
          <w:ilvl w:val="1"/>
          <w:numId w:val="114"/>
        </w:numPr>
        <w:tabs>
          <w:tab w:val="clear" w:pos="144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عدم تقدير الإبداع</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قلة التقدير والتشجيع من قبل الإدارة لأفكار الموظفين المبدعين يمكن أن يؤدي إلى إحباطهم وعدم حماسهم للمساهمة بأفكار جديدة</w:t>
      </w:r>
      <w:r w:rsidRPr="001C48F6">
        <w:rPr>
          <w:rFonts w:ascii="Sakkal Majalla" w:hAnsi="Sakkal Majalla" w:cs="Sakkal Majalla"/>
          <w:sz w:val="28"/>
          <w:szCs w:val="28"/>
        </w:rPr>
        <w:t>.</w:t>
      </w:r>
    </w:p>
    <w:p w14:paraId="73A4CB1C" w14:textId="77777777" w:rsidR="00447951" w:rsidRPr="001C48F6" w:rsidRDefault="00447951" w:rsidP="001C48F6">
      <w:pPr>
        <w:pStyle w:val="ListParagraph"/>
        <w:numPr>
          <w:ilvl w:val="1"/>
          <w:numId w:val="114"/>
        </w:numPr>
        <w:tabs>
          <w:tab w:val="clear" w:pos="144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الروتين والإجراءات البيروقراطية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التعقيدات الروتينية والإجراءات البيروقراطية تزيد من الوقت والجهد المطلوب لتنفيذ الأفكار الجديدة</w:t>
      </w:r>
      <w:r w:rsidRPr="001C48F6">
        <w:rPr>
          <w:rFonts w:ascii="Sakkal Majalla" w:hAnsi="Sakkal Majalla" w:cs="Sakkal Majalla"/>
          <w:sz w:val="28"/>
          <w:szCs w:val="28"/>
        </w:rPr>
        <w:t>.</w:t>
      </w:r>
    </w:p>
    <w:p w14:paraId="1410ED8E" w14:textId="78ACAA5E"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تجاوز هذه المعوقات يتطلب من المؤسسات العمل على تعزيز بيئة داعمة للإبداع من خلال التغيير في الهياكل التنظيمية، وتقديم الدعم والتشجيع للموظفين، وتوفير الموارد اللازمة، وتعزيز قنوات الاتصال الفعالة</w:t>
      </w:r>
      <w:r w:rsidRPr="001C48F6">
        <w:rPr>
          <w:rFonts w:ascii="Sakkal Majalla" w:hAnsi="Sakkal Majalla" w:cs="Sakkal Majalla"/>
          <w:sz w:val="28"/>
          <w:szCs w:val="28"/>
        </w:rPr>
        <w:t>.</w:t>
      </w:r>
      <w:r w:rsidR="001C48F6">
        <w:rPr>
          <w:rFonts w:ascii="Sakkal Majalla" w:hAnsi="Sakkal Majalla" w:cs="Sakkal Majalla" w:hint="cs"/>
          <w:sz w:val="28"/>
          <w:szCs w:val="28"/>
          <w:rtl/>
        </w:rPr>
        <w:t xml:space="preserve"> </w:t>
      </w:r>
      <w:r w:rsidR="00F0054E" w:rsidRPr="001C48F6">
        <w:rPr>
          <w:rFonts w:ascii="Sakkal Majalla" w:hAnsi="Sakkal Majalla" w:cs="Sakkal Majalla"/>
          <w:sz w:val="28"/>
          <w:szCs w:val="28"/>
          <w:rtl/>
        </w:rPr>
        <w:t>(إسماعيل، م. (2020).</w:t>
      </w:r>
    </w:p>
    <w:p w14:paraId="68762824" w14:textId="0A4D3CB0" w:rsidR="00447951" w:rsidRPr="001C48F6" w:rsidRDefault="001C48F6" w:rsidP="001C48F6">
      <w:pPr>
        <w:spacing w:before="100" w:beforeAutospacing="1" w:after="100" w:afterAutospacing="1" w:line="360" w:lineRule="auto"/>
        <w:outlineLvl w:val="2"/>
        <w:rPr>
          <w:rFonts w:ascii="Sakkal Majalla" w:hAnsi="Sakkal Majalla" w:cs="Sakkal Majalla"/>
          <w:b/>
          <w:bCs/>
          <w:sz w:val="36"/>
          <w:szCs w:val="36"/>
          <w:rtl/>
        </w:rPr>
      </w:pPr>
      <w:bookmarkStart w:id="90" w:name="_Toc173084907"/>
      <w:bookmarkStart w:id="91" w:name="_Toc173232689"/>
      <w:r>
        <w:rPr>
          <w:rFonts w:ascii="Sakkal Majalla" w:hAnsi="Sakkal Majalla" w:cs="Sakkal Majalla" w:hint="cs"/>
          <w:b/>
          <w:bCs/>
          <w:sz w:val="36"/>
          <w:szCs w:val="36"/>
          <w:rtl/>
        </w:rPr>
        <w:t xml:space="preserve">9.3.2 </w:t>
      </w:r>
      <w:r w:rsidR="00447951" w:rsidRPr="001C48F6">
        <w:rPr>
          <w:rFonts w:ascii="Sakkal Majalla" w:hAnsi="Sakkal Majalla" w:cs="Sakkal Majalla"/>
          <w:b/>
          <w:bCs/>
          <w:sz w:val="36"/>
          <w:szCs w:val="36"/>
          <w:rtl/>
        </w:rPr>
        <w:t>استراتيجيات تعزيز الإبداع التنظيمي</w:t>
      </w:r>
      <w:r w:rsidR="00447951" w:rsidRPr="001C48F6">
        <w:rPr>
          <w:rFonts w:ascii="Sakkal Majalla" w:hAnsi="Sakkal Majalla" w:cs="Sakkal Majalla"/>
          <w:b/>
          <w:bCs/>
          <w:sz w:val="36"/>
          <w:szCs w:val="36"/>
        </w:rPr>
        <w:t>:</w:t>
      </w:r>
      <w:bookmarkEnd w:id="90"/>
      <w:bookmarkEnd w:id="91"/>
    </w:p>
    <w:p w14:paraId="17EED8D4" w14:textId="7C060B3F"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tl/>
          <w:lang w:bidi="ar-EG"/>
        </w:rPr>
      </w:pPr>
      <w:r w:rsidRPr="001C48F6">
        <w:rPr>
          <w:rFonts w:ascii="Sakkal Majalla" w:hAnsi="Sakkal Majalla" w:cs="Sakkal Majalla"/>
          <w:sz w:val="28"/>
          <w:szCs w:val="28"/>
          <w:rtl/>
        </w:rPr>
        <w:t>لتعزيز الإبداع داخل المؤسسات، يمكن اتباع مجموعة من الاستراتيجيات الفعالة التي تساعد على خلق بيئة محفزة للإبداع وتدعم الأفكار المبتكرة. ومن هذه الاستراتيجيات</w:t>
      </w:r>
      <w:r w:rsidRPr="001C48F6">
        <w:rPr>
          <w:rFonts w:ascii="Sakkal Majalla" w:hAnsi="Sakkal Majalla" w:cs="Sakkal Majalla"/>
          <w:sz w:val="28"/>
          <w:szCs w:val="28"/>
        </w:rPr>
        <w:t>:</w:t>
      </w:r>
      <w:r w:rsidR="004402C0" w:rsidRPr="001C48F6">
        <w:rPr>
          <w:rFonts w:ascii="Sakkal Majalla" w:hAnsi="Sakkal Majalla" w:cs="Sakkal Majalla"/>
          <w:sz w:val="28"/>
          <w:szCs w:val="28"/>
          <w:rtl/>
          <w:lang w:bidi="ar-EG"/>
        </w:rPr>
        <w:t xml:space="preserve"> </w:t>
      </w:r>
      <w:r w:rsidR="004402C0" w:rsidRPr="001C48F6">
        <w:rPr>
          <w:rFonts w:ascii="Sakkal Majalla" w:hAnsi="Sakkal Majalla" w:cs="Sakkal Majalla"/>
          <w:sz w:val="28"/>
          <w:szCs w:val="28"/>
          <w:lang w:bidi="ar-EG"/>
        </w:rPr>
        <w:t>(Farhang, Abkenari and Fadaee, 2018).</w:t>
      </w:r>
    </w:p>
    <w:p w14:paraId="4100F822" w14:textId="77777777" w:rsidR="00447951" w:rsidRPr="001C48F6" w:rsidRDefault="00447951" w:rsidP="001C48F6">
      <w:pPr>
        <w:pStyle w:val="ListParagraph"/>
        <w:numPr>
          <w:ilvl w:val="1"/>
          <w:numId w:val="115"/>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تشجيع التفكير النقدي والإبداعي</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من خلال تقديم برامج تدريبية وورش عمل تهدف إلى تنمية مهارات التفكير النقدي والإبداعي لدى الموظفين</w:t>
      </w:r>
      <w:r w:rsidRPr="001C48F6">
        <w:rPr>
          <w:rFonts w:ascii="Sakkal Majalla" w:hAnsi="Sakkal Majalla" w:cs="Sakkal Majalla"/>
          <w:sz w:val="28"/>
          <w:szCs w:val="28"/>
        </w:rPr>
        <w:t>.</w:t>
      </w:r>
    </w:p>
    <w:p w14:paraId="5D3C1641" w14:textId="77777777" w:rsidR="00447951" w:rsidRPr="001C48F6" w:rsidRDefault="00447951" w:rsidP="001C48F6">
      <w:pPr>
        <w:pStyle w:val="ListParagraph"/>
        <w:numPr>
          <w:ilvl w:val="1"/>
          <w:numId w:val="115"/>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تحفيز الموظفين</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توفير أنظمة حوافز ومكافآت تشجع الموظفين على تقديم الأفكار الجديدة والمبتكرة</w:t>
      </w:r>
      <w:r w:rsidRPr="001C48F6">
        <w:rPr>
          <w:rFonts w:ascii="Sakkal Majalla" w:hAnsi="Sakkal Majalla" w:cs="Sakkal Majalla"/>
          <w:sz w:val="28"/>
          <w:szCs w:val="28"/>
        </w:rPr>
        <w:t>.</w:t>
      </w:r>
    </w:p>
    <w:p w14:paraId="652E96A6" w14:textId="77777777" w:rsidR="00447951" w:rsidRPr="001C48F6" w:rsidRDefault="00447951" w:rsidP="001C48F6">
      <w:pPr>
        <w:pStyle w:val="ListParagraph"/>
        <w:numPr>
          <w:ilvl w:val="1"/>
          <w:numId w:val="115"/>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تخصيص وقت للإبداع</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تخصيص وقت محدد ضمن الجدول اليومي أو الأسبوعي للموظفين للعمل على أفكار ومشاريع إبداعية دون قيود</w:t>
      </w:r>
      <w:r w:rsidRPr="001C48F6">
        <w:rPr>
          <w:rFonts w:ascii="Sakkal Majalla" w:hAnsi="Sakkal Majalla" w:cs="Sakkal Majalla"/>
          <w:sz w:val="28"/>
          <w:szCs w:val="28"/>
        </w:rPr>
        <w:t>.</w:t>
      </w:r>
    </w:p>
    <w:p w14:paraId="475652BE" w14:textId="77777777" w:rsidR="00447951" w:rsidRPr="001C48F6" w:rsidRDefault="00447951" w:rsidP="001C48F6">
      <w:pPr>
        <w:pStyle w:val="ListParagraph"/>
        <w:numPr>
          <w:ilvl w:val="1"/>
          <w:numId w:val="115"/>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إدارة المعرفة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إنشاء أنظمة لإدارة المعرفة تسهل تبادل المعلومات والخبرات بين الموظفين، مما يعزز من فرص الإبداع</w:t>
      </w:r>
      <w:r w:rsidRPr="001C48F6">
        <w:rPr>
          <w:rFonts w:ascii="Sakkal Majalla" w:hAnsi="Sakkal Majalla" w:cs="Sakkal Majalla"/>
          <w:sz w:val="28"/>
          <w:szCs w:val="28"/>
        </w:rPr>
        <w:t>.</w:t>
      </w:r>
    </w:p>
    <w:p w14:paraId="55B12734" w14:textId="77777777" w:rsidR="00447951" w:rsidRPr="001C48F6" w:rsidRDefault="00447951" w:rsidP="001C48F6">
      <w:pPr>
        <w:pStyle w:val="ListParagraph"/>
        <w:numPr>
          <w:ilvl w:val="1"/>
          <w:numId w:val="115"/>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lastRenderedPageBreak/>
        <w:t>تعزيز ثقافة المخاطرة المحسوبة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تشجيع الموظفين على تجربة أفكار جديدة دون الخوف من الفشل، وتقديم الدعم لهم في حال حدوث أخطاء</w:t>
      </w:r>
      <w:r w:rsidRPr="001C48F6">
        <w:rPr>
          <w:rFonts w:ascii="Sakkal Majalla" w:hAnsi="Sakkal Majalla" w:cs="Sakkal Majalla"/>
          <w:sz w:val="28"/>
          <w:szCs w:val="28"/>
        </w:rPr>
        <w:t>.</w:t>
      </w:r>
    </w:p>
    <w:p w14:paraId="0839CA1D" w14:textId="77777777" w:rsidR="00447951" w:rsidRPr="001C48F6" w:rsidRDefault="00447951" w:rsidP="001C48F6">
      <w:pPr>
        <w:pStyle w:val="ListParagraph"/>
        <w:numPr>
          <w:ilvl w:val="1"/>
          <w:numId w:val="115"/>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استخدام التكنولوجيا</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استغلال التكنولوجيا الحديثة لتسهيل عمليات الإبداع والتعاون بين الفرق المختلفة</w:t>
      </w:r>
      <w:r w:rsidRPr="001C48F6">
        <w:rPr>
          <w:rFonts w:ascii="Sakkal Majalla" w:hAnsi="Sakkal Majalla" w:cs="Sakkal Majalla"/>
          <w:sz w:val="28"/>
          <w:szCs w:val="28"/>
        </w:rPr>
        <w:t>.</w:t>
      </w:r>
    </w:p>
    <w:p w14:paraId="2C0B744E" w14:textId="77777777" w:rsidR="00447951" w:rsidRPr="001C48F6" w:rsidRDefault="00447951" w:rsidP="001C48F6">
      <w:pPr>
        <w:pStyle w:val="ListParagraph"/>
        <w:numPr>
          <w:ilvl w:val="1"/>
          <w:numId w:val="115"/>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بيئة العمل المرنة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توفير بيئة عمل مرنة تساعد الموظفين على الشعور بالراحة والإبداع، مثل تصميم مساحات عمل مفتوحة ومريحة</w:t>
      </w:r>
      <w:r w:rsidRPr="001C48F6">
        <w:rPr>
          <w:rFonts w:ascii="Sakkal Majalla" w:hAnsi="Sakkal Majalla" w:cs="Sakkal Majalla"/>
          <w:sz w:val="28"/>
          <w:szCs w:val="28"/>
        </w:rPr>
        <w:t>.</w:t>
      </w:r>
    </w:p>
    <w:p w14:paraId="4E79AFE6" w14:textId="77777777" w:rsidR="00447951" w:rsidRPr="001C48F6" w:rsidRDefault="00447951" w:rsidP="001C48F6">
      <w:pPr>
        <w:pStyle w:val="ListParagraph"/>
        <w:numPr>
          <w:ilvl w:val="1"/>
          <w:numId w:val="115"/>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القيادة الداعمة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تأهيل القادة ليكونوا داعمين للإبداع من خلال تبني أساليب قيادة تحفز على الابتكار وتقديم التغذية الراجعة البنّاءة</w:t>
      </w:r>
      <w:r w:rsidRPr="001C48F6">
        <w:rPr>
          <w:rFonts w:ascii="Sakkal Majalla" w:hAnsi="Sakkal Majalla" w:cs="Sakkal Majalla"/>
          <w:sz w:val="28"/>
          <w:szCs w:val="28"/>
        </w:rPr>
        <w:t>.</w:t>
      </w:r>
    </w:p>
    <w:p w14:paraId="2D5DE30C" w14:textId="77777777" w:rsidR="00447951" w:rsidRPr="001C48F6" w:rsidRDefault="00447951" w:rsidP="001C48F6">
      <w:pPr>
        <w:pStyle w:val="ListParagraph"/>
        <w:numPr>
          <w:ilvl w:val="1"/>
          <w:numId w:val="115"/>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التعاون والشراكات</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تعزيز التعاون بين الأقسام المختلفة داخل المؤسسة وأيضاً مع مؤسسات أخرى لتحقيق تبادل الأفكار والخبرات</w:t>
      </w:r>
      <w:r w:rsidRPr="001C48F6">
        <w:rPr>
          <w:rFonts w:ascii="Sakkal Majalla" w:hAnsi="Sakkal Majalla" w:cs="Sakkal Majalla"/>
          <w:sz w:val="28"/>
          <w:szCs w:val="28"/>
        </w:rPr>
        <w:t>.</w:t>
      </w:r>
    </w:p>
    <w:p w14:paraId="05DC0AB2" w14:textId="49D8C9D1" w:rsidR="00447951" w:rsidRPr="001C48F6" w:rsidRDefault="001C48F6" w:rsidP="001C48F6">
      <w:pPr>
        <w:spacing w:before="100" w:beforeAutospacing="1" w:after="100" w:afterAutospacing="1" w:line="360" w:lineRule="auto"/>
        <w:outlineLvl w:val="2"/>
        <w:rPr>
          <w:rFonts w:ascii="Sakkal Majalla" w:hAnsi="Sakkal Majalla" w:cs="Sakkal Majalla"/>
          <w:b/>
          <w:bCs/>
          <w:sz w:val="36"/>
          <w:szCs w:val="36"/>
          <w:rtl/>
        </w:rPr>
      </w:pPr>
      <w:bookmarkStart w:id="92" w:name="_Toc173084908"/>
      <w:bookmarkStart w:id="93" w:name="_Toc173232690"/>
      <w:r>
        <w:rPr>
          <w:rFonts w:ascii="Sakkal Majalla" w:hAnsi="Sakkal Majalla" w:cs="Sakkal Majalla" w:hint="cs"/>
          <w:b/>
          <w:bCs/>
          <w:sz w:val="36"/>
          <w:szCs w:val="36"/>
          <w:rtl/>
        </w:rPr>
        <w:t xml:space="preserve">10.3.2 </w:t>
      </w:r>
      <w:r w:rsidR="00447951" w:rsidRPr="001C48F6">
        <w:rPr>
          <w:rFonts w:ascii="Sakkal Majalla" w:hAnsi="Sakkal Majalla" w:cs="Sakkal Majalla"/>
          <w:b/>
          <w:bCs/>
          <w:sz w:val="36"/>
          <w:szCs w:val="36"/>
          <w:rtl/>
        </w:rPr>
        <w:t>أدوات ووسائل تعزيز الإبداع التنظيمي</w:t>
      </w:r>
      <w:r w:rsidR="00447951" w:rsidRPr="001C48F6">
        <w:rPr>
          <w:rFonts w:ascii="Sakkal Majalla" w:hAnsi="Sakkal Majalla" w:cs="Sakkal Majalla"/>
          <w:b/>
          <w:bCs/>
          <w:sz w:val="36"/>
          <w:szCs w:val="36"/>
        </w:rPr>
        <w:t>:</w:t>
      </w:r>
      <w:bookmarkEnd w:id="92"/>
      <w:bookmarkEnd w:id="93"/>
    </w:p>
    <w:p w14:paraId="6592FF24" w14:textId="2E335E68"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لتحقيق الإبداع التنظيمي، يمكن استخدام مجموعة من الأدوات والوسائل التي تساعد على تحفيز الإبداع وتسهيل تطبيق الأفكار المبتكرة. ومن هذه الأدوات</w:t>
      </w:r>
      <w:r w:rsidRPr="001C48F6">
        <w:rPr>
          <w:rFonts w:ascii="Sakkal Majalla" w:hAnsi="Sakkal Majalla" w:cs="Sakkal Majalla"/>
          <w:sz w:val="28"/>
          <w:szCs w:val="28"/>
        </w:rPr>
        <w:t>:</w:t>
      </w:r>
      <w:r w:rsidR="004402C0" w:rsidRPr="001C48F6">
        <w:rPr>
          <w:rFonts w:ascii="Sakkal Majalla" w:hAnsi="Sakkal Majalla" w:cs="Sakkal Majalla"/>
          <w:sz w:val="28"/>
          <w:szCs w:val="28"/>
          <w:rtl/>
        </w:rPr>
        <w:t xml:space="preserve"> ( الجمل، 2020)</w:t>
      </w:r>
    </w:p>
    <w:p w14:paraId="5352F5EC" w14:textId="77777777" w:rsidR="00447951" w:rsidRPr="001C48F6" w:rsidRDefault="00447951" w:rsidP="001C48F6">
      <w:pPr>
        <w:pStyle w:val="ListParagraph"/>
        <w:numPr>
          <w:ilvl w:val="1"/>
          <w:numId w:val="116"/>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العصف الذهني</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جلسات العصف الذهني الجماعية تساهم في توليد أفكار جديدة ومبتكرة من خلال التفاعل وتبادل الأفكار بين الأفراد</w:t>
      </w:r>
      <w:r w:rsidRPr="001C48F6">
        <w:rPr>
          <w:rFonts w:ascii="Sakkal Majalla" w:hAnsi="Sakkal Majalla" w:cs="Sakkal Majalla"/>
          <w:sz w:val="28"/>
          <w:szCs w:val="28"/>
        </w:rPr>
        <w:t>.</w:t>
      </w:r>
    </w:p>
    <w:p w14:paraId="30B14384" w14:textId="77777777" w:rsidR="00447951" w:rsidRPr="001C48F6" w:rsidRDefault="00447951" w:rsidP="001C48F6">
      <w:pPr>
        <w:pStyle w:val="ListParagraph"/>
        <w:numPr>
          <w:ilvl w:val="1"/>
          <w:numId w:val="116"/>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خرائط التفكير</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استخدام خرائط التفكير والتصوير البياني لتنظيم الأفكار وتوضيح العلاقات بينها</w:t>
      </w:r>
      <w:r w:rsidRPr="001C48F6">
        <w:rPr>
          <w:rFonts w:ascii="Sakkal Majalla" w:hAnsi="Sakkal Majalla" w:cs="Sakkal Majalla"/>
          <w:sz w:val="28"/>
          <w:szCs w:val="28"/>
        </w:rPr>
        <w:t>.</w:t>
      </w:r>
    </w:p>
    <w:p w14:paraId="1B77DE32" w14:textId="77777777" w:rsidR="00447951" w:rsidRPr="001C48F6" w:rsidRDefault="00447951" w:rsidP="001C48F6">
      <w:pPr>
        <w:pStyle w:val="ListParagraph"/>
        <w:numPr>
          <w:ilvl w:val="1"/>
          <w:numId w:val="116"/>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نماذج المحاكاة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تطوير نماذج محاكاة للأفكار الجديدة لاختبارها وتحليل مدى قابليتها للتطبيق قبل تنفيذها فعلياً</w:t>
      </w:r>
      <w:r w:rsidRPr="001C48F6">
        <w:rPr>
          <w:rFonts w:ascii="Sakkal Majalla" w:hAnsi="Sakkal Majalla" w:cs="Sakkal Majalla"/>
          <w:sz w:val="28"/>
          <w:szCs w:val="28"/>
        </w:rPr>
        <w:t>.</w:t>
      </w:r>
    </w:p>
    <w:p w14:paraId="6093E354" w14:textId="77777777" w:rsidR="00447951" w:rsidRPr="001C48F6" w:rsidRDefault="00447951" w:rsidP="001C48F6">
      <w:pPr>
        <w:pStyle w:val="ListParagraph"/>
        <w:numPr>
          <w:ilvl w:val="1"/>
          <w:numId w:val="116"/>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صناديق الاقتراحات</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إنشاء صناديق اقتراحات فعلية أو إلكترونية حيث يمكن للموظفين تقديم أفكارهم وتحسيناتهم</w:t>
      </w:r>
      <w:r w:rsidRPr="001C48F6">
        <w:rPr>
          <w:rFonts w:ascii="Sakkal Majalla" w:hAnsi="Sakkal Majalla" w:cs="Sakkal Majalla"/>
          <w:sz w:val="28"/>
          <w:szCs w:val="28"/>
        </w:rPr>
        <w:t>.</w:t>
      </w:r>
    </w:p>
    <w:p w14:paraId="2484EC14" w14:textId="77777777" w:rsidR="00447951" w:rsidRPr="001C48F6" w:rsidRDefault="00447951" w:rsidP="001C48F6">
      <w:pPr>
        <w:pStyle w:val="ListParagraph"/>
        <w:numPr>
          <w:ilvl w:val="1"/>
          <w:numId w:val="116"/>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فرق العمل المتنوعة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تشكيل فرق عمل متنوعة من مختلف الأقسام والتخصصات لتبادل الأفكار والخبرات وتوليد حلول إبداعية للمشكلات</w:t>
      </w:r>
      <w:r w:rsidRPr="001C48F6">
        <w:rPr>
          <w:rFonts w:ascii="Sakkal Majalla" w:hAnsi="Sakkal Majalla" w:cs="Sakkal Majalla"/>
          <w:sz w:val="28"/>
          <w:szCs w:val="28"/>
        </w:rPr>
        <w:t>.</w:t>
      </w:r>
    </w:p>
    <w:p w14:paraId="1A617796" w14:textId="77777777" w:rsidR="00447951" w:rsidRPr="001C48F6" w:rsidRDefault="00447951" w:rsidP="001C48F6">
      <w:pPr>
        <w:pStyle w:val="ListParagraph"/>
        <w:numPr>
          <w:ilvl w:val="1"/>
          <w:numId w:val="116"/>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lastRenderedPageBreak/>
        <w:t>التدريب على الإبداع</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تقديم برامج تدريبية متخصصة في تطوير مهارات الإبداع والتفكير الابتكاري لدى الموظفين</w:t>
      </w:r>
      <w:r w:rsidRPr="001C48F6">
        <w:rPr>
          <w:rFonts w:ascii="Sakkal Majalla" w:hAnsi="Sakkal Majalla" w:cs="Sakkal Majalla"/>
          <w:sz w:val="28"/>
          <w:szCs w:val="28"/>
        </w:rPr>
        <w:t>.</w:t>
      </w:r>
    </w:p>
    <w:p w14:paraId="28357170" w14:textId="03B985AA" w:rsidR="00447951" w:rsidRPr="001C48F6" w:rsidRDefault="00447951" w:rsidP="001C48F6">
      <w:pPr>
        <w:pStyle w:val="ListParagraph"/>
        <w:numPr>
          <w:ilvl w:val="1"/>
          <w:numId w:val="116"/>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تحليل الابتكارات السابقة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دراسة وتحليل الابتكارات السابقة داخل المؤسسة وخارجها لاستخلاص الدروس المستفادة وتطبيقها في المشاريع الجديدة</w:t>
      </w:r>
      <w:r w:rsidRPr="001C48F6">
        <w:rPr>
          <w:rFonts w:ascii="Sakkal Majalla" w:hAnsi="Sakkal Majalla" w:cs="Sakkal Majalla"/>
          <w:sz w:val="28"/>
          <w:szCs w:val="28"/>
        </w:rPr>
        <w:t>.</w:t>
      </w:r>
      <w:r w:rsidR="00F0054E" w:rsidRPr="001C48F6">
        <w:rPr>
          <w:rFonts w:ascii="Sakkal Majalla" w:hAnsi="Sakkal Majalla" w:cs="Sakkal Majalla"/>
          <w:sz w:val="28"/>
          <w:szCs w:val="28"/>
          <w:rtl/>
        </w:rPr>
        <w:t xml:space="preserve"> (شعيب، س.، و النجار، م. (2020)</w:t>
      </w:r>
    </w:p>
    <w:p w14:paraId="2C5FCD3D" w14:textId="77777777" w:rsidR="00447951" w:rsidRPr="00BA753B" w:rsidRDefault="00447951" w:rsidP="00BA753B">
      <w:pPr>
        <w:spacing w:before="100" w:beforeAutospacing="1" w:after="100" w:afterAutospacing="1" w:line="360" w:lineRule="auto"/>
        <w:rPr>
          <w:rFonts w:ascii="Sakkal Majalla" w:hAnsi="Sakkal Majalla" w:cs="Sakkal Majalla"/>
          <w:sz w:val="28"/>
          <w:szCs w:val="28"/>
        </w:rPr>
      </w:pPr>
    </w:p>
    <w:p w14:paraId="2E03354F" w14:textId="77777777" w:rsidR="001C48F6" w:rsidRDefault="001C48F6">
      <w:pPr>
        <w:bidi w:val="0"/>
        <w:rPr>
          <w:rFonts w:ascii="Sakkal Majalla" w:eastAsia="Calibri" w:hAnsi="Sakkal Majalla" w:cs="Sakkal Majalla"/>
          <w:kern w:val="0"/>
          <w:sz w:val="28"/>
          <w:szCs w:val="28"/>
          <w:rtl/>
          <w:lang w:bidi="ar-EG"/>
          <w14:ligatures w14:val="none"/>
        </w:rPr>
      </w:pPr>
      <w:r>
        <w:rPr>
          <w:rFonts w:ascii="Sakkal Majalla" w:eastAsia="Calibri" w:hAnsi="Sakkal Majalla" w:cs="Sakkal Majalla"/>
          <w:kern w:val="0"/>
          <w:sz w:val="28"/>
          <w:szCs w:val="28"/>
          <w:rtl/>
          <w:lang w:bidi="ar-EG"/>
          <w14:ligatures w14:val="none"/>
        </w:rPr>
        <w:br w:type="page"/>
      </w:r>
    </w:p>
    <w:p w14:paraId="771ACD6F" w14:textId="3866A2EC" w:rsidR="00C10E28" w:rsidRPr="001C48F6" w:rsidRDefault="00C10E28" w:rsidP="001C48F6">
      <w:pPr>
        <w:spacing w:before="100" w:beforeAutospacing="1" w:after="100" w:afterAutospacing="1" w:line="360" w:lineRule="auto"/>
        <w:jc w:val="center"/>
        <w:outlineLvl w:val="0"/>
        <w:rPr>
          <w:rFonts w:ascii="Sakkal Majalla" w:eastAsia="Calibri" w:hAnsi="Sakkal Majalla" w:cs="Sakkal Majalla"/>
          <w:b/>
          <w:bCs/>
          <w:kern w:val="0"/>
          <w:sz w:val="40"/>
          <w:szCs w:val="40"/>
          <w:rtl/>
          <w:lang w:bidi="ar-EG"/>
          <w14:ligatures w14:val="none"/>
        </w:rPr>
      </w:pPr>
      <w:bookmarkStart w:id="94" w:name="_Toc173232691"/>
      <w:r w:rsidRPr="001C48F6">
        <w:rPr>
          <w:rFonts w:ascii="Sakkal Majalla" w:eastAsia="Calibri" w:hAnsi="Sakkal Majalla" w:cs="Sakkal Majalla"/>
          <w:b/>
          <w:bCs/>
          <w:kern w:val="0"/>
          <w:sz w:val="40"/>
          <w:szCs w:val="40"/>
          <w:rtl/>
          <w:lang w:bidi="ar-EG"/>
          <w14:ligatures w14:val="none"/>
        </w:rPr>
        <w:lastRenderedPageBreak/>
        <w:t>الفصل الثالث</w:t>
      </w:r>
      <w:r w:rsidR="001C48F6" w:rsidRPr="001C48F6">
        <w:rPr>
          <w:rFonts w:ascii="Sakkal Majalla" w:eastAsia="Calibri" w:hAnsi="Sakkal Majalla" w:cs="Sakkal Majalla" w:hint="cs"/>
          <w:b/>
          <w:bCs/>
          <w:kern w:val="0"/>
          <w:sz w:val="40"/>
          <w:szCs w:val="40"/>
          <w:rtl/>
          <w:lang w:bidi="ar-EG"/>
          <w14:ligatures w14:val="none"/>
        </w:rPr>
        <w:t xml:space="preserve">: </w:t>
      </w:r>
      <w:r w:rsidRPr="001C48F6">
        <w:rPr>
          <w:rFonts w:ascii="Sakkal Majalla" w:eastAsia="Calibri" w:hAnsi="Sakkal Majalla" w:cs="Sakkal Majalla"/>
          <w:b/>
          <w:bCs/>
          <w:kern w:val="0"/>
          <w:sz w:val="40"/>
          <w:szCs w:val="40"/>
          <w:rtl/>
          <w:lang w:bidi="ar-EG"/>
          <w14:ligatures w14:val="none"/>
        </w:rPr>
        <w:t>المنهجية والتصميم</w:t>
      </w:r>
      <w:bookmarkEnd w:id="94"/>
    </w:p>
    <w:p w14:paraId="5A480413" w14:textId="77777777" w:rsidR="00C10E28" w:rsidRPr="001C48F6" w:rsidRDefault="00C10E28" w:rsidP="001C48F6">
      <w:pPr>
        <w:spacing w:before="100" w:beforeAutospacing="1" w:after="100" w:afterAutospacing="1" w:line="360" w:lineRule="auto"/>
        <w:outlineLvl w:val="1"/>
        <w:rPr>
          <w:rFonts w:ascii="Sakkal Majalla" w:eastAsia="Calibri" w:hAnsi="Sakkal Majalla" w:cs="Sakkal Majalla"/>
          <w:b/>
          <w:bCs/>
          <w:kern w:val="0"/>
          <w:sz w:val="36"/>
          <w:szCs w:val="36"/>
          <w:rtl/>
          <w:lang w:bidi="ar-EG"/>
          <w14:ligatures w14:val="none"/>
        </w:rPr>
      </w:pPr>
      <w:bookmarkStart w:id="95" w:name="_Toc173232692"/>
      <w:r w:rsidRPr="001C48F6">
        <w:rPr>
          <w:rFonts w:ascii="Sakkal Majalla" w:eastAsia="Calibri" w:hAnsi="Sakkal Majalla" w:cs="Sakkal Majalla"/>
          <w:b/>
          <w:bCs/>
          <w:kern w:val="0"/>
          <w:sz w:val="36"/>
          <w:szCs w:val="36"/>
          <w:rtl/>
          <w:lang w:bidi="ar-EG"/>
          <w14:ligatures w14:val="none"/>
        </w:rPr>
        <w:t>1.3 تمهيد:</w:t>
      </w:r>
      <w:bookmarkEnd w:id="95"/>
    </w:p>
    <w:p w14:paraId="17D12459" w14:textId="77777777" w:rsidR="00C10E28" w:rsidRPr="00BA753B" w:rsidRDefault="00C10E28" w:rsidP="001C48F6">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BA753B">
        <w:rPr>
          <w:rFonts w:ascii="Sakkal Majalla" w:eastAsia="Calibri" w:hAnsi="Sakkal Majalla" w:cs="Sakkal Majalla"/>
          <w:kern w:val="0"/>
          <w:sz w:val="28"/>
          <w:szCs w:val="28"/>
          <w:rtl/>
          <w:lang w:bidi="ar-EG"/>
          <w14:ligatures w14:val="none"/>
        </w:rPr>
        <w:tab/>
        <w:t>يتناول هذا الفصل منهج الدراسة والطرق والإجراءات التي تم اتباعها، من حيث نوع وطبيعة الدراسة، بالإضافة إلى توضيح مجتمع الدراسة وعينتها وطريقة اختيارها، وأداة الدراسة، وكيفية اختبار الثبات والصدق فيها، والأساليب الإحصائية التي تم استخدامها بغرض اختبار فرضيات الدراسة والإجابة عن أسئلتها، وكما يلي:</w:t>
      </w:r>
    </w:p>
    <w:p w14:paraId="4D6C1CD5" w14:textId="77777777" w:rsidR="00C10E28" w:rsidRPr="001C48F6" w:rsidRDefault="00C10E28" w:rsidP="001C48F6">
      <w:pPr>
        <w:spacing w:before="100" w:beforeAutospacing="1" w:after="100" w:afterAutospacing="1" w:line="360" w:lineRule="auto"/>
        <w:outlineLvl w:val="1"/>
        <w:rPr>
          <w:rFonts w:ascii="Sakkal Majalla" w:eastAsia="Calibri" w:hAnsi="Sakkal Majalla" w:cs="Sakkal Majalla"/>
          <w:b/>
          <w:bCs/>
          <w:kern w:val="0"/>
          <w:sz w:val="36"/>
          <w:szCs w:val="36"/>
          <w:rtl/>
          <w:lang w:bidi="ar-EG"/>
          <w14:ligatures w14:val="none"/>
        </w:rPr>
      </w:pPr>
      <w:bookmarkStart w:id="96" w:name="_Toc173232693"/>
      <w:r w:rsidRPr="001C48F6">
        <w:rPr>
          <w:rFonts w:ascii="Sakkal Majalla" w:eastAsia="Calibri" w:hAnsi="Sakkal Majalla" w:cs="Sakkal Majalla"/>
          <w:b/>
          <w:bCs/>
          <w:kern w:val="0"/>
          <w:sz w:val="36"/>
          <w:szCs w:val="36"/>
          <w:rtl/>
          <w:lang w:bidi="ar-EG"/>
          <w14:ligatures w14:val="none"/>
        </w:rPr>
        <w:t>2.3 منهج الدراسة:</w:t>
      </w:r>
      <w:bookmarkEnd w:id="96"/>
    </w:p>
    <w:p w14:paraId="479B018D" w14:textId="77777777" w:rsidR="00C10E28" w:rsidRPr="00BA753B" w:rsidRDefault="00C10E28" w:rsidP="001C48F6">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BA753B">
        <w:rPr>
          <w:rFonts w:ascii="Sakkal Majalla" w:eastAsia="Calibri" w:hAnsi="Sakkal Majalla" w:cs="Sakkal Majalla"/>
          <w:kern w:val="0"/>
          <w:sz w:val="28"/>
          <w:szCs w:val="28"/>
          <w:rtl/>
          <w:lang w:bidi="ar-EG"/>
          <w14:ligatures w14:val="none"/>
        </w:rPr>
        <w:tab/>
        <w:t>اعتمدت الدراسة على المنهج الوصفي المسحي التحليلي وهو من منهج يقوم على توظيف مجموعة من الأدوات البحثية والأساليب الرياضية التي تساعد في جمع وتحليل وتنظيم البيانات وعرضها إحصائيًا، ولكونه من أكثر المناهج ملائمة لموضوع الدراسة المتعلق بقياس آثر ممارسة استراتيجيات رأس المال افكري على تحقيق تميز الأداء المؤسسي في قطاع التعدين بمنطقة طريف.</w:t>
      </w:r>
    </w:p>
    <w:p w14:paraId="209766D3" w14:textId="77777777" w:rsidR="00C10E28" w:rsidRPr="001C48F6" w:rsidRDefault="00C10E28" w:rsidP="001C48F6">
      <w:pPr>
        <w:spacing w:before="100" w:beforeAutospacing="1" w:after="100" w:afterAutospacing="1" w:line="360" w:lineRule="auto"/>
        <w:outlineLvl w:val="1"/>
        <w:rPr>
          <w:rFonts w:ascii="Sakkal Majalla" w:eastAsia="Calibri" w:hAnsi="Sakkal Majalla" w:cs="Sakkal Majalla"/>
          <w:b/>
          <w:bCs/>
          <w:kern w:val="0"/>
          <w:sz w:val="36"/>
          <w:szCs w:val="36"/>
          <w:rtl/>
          <w:lang w:bidi="ar-EG"/>
          <w14:ligatures w14:val="none"/>
        </w:rPr>
      </w:pPr>
      <w:bookmarkStart w:id="97" w:name="_Toc173232694"/>
      <w:r w:rsidRPr="001C48F6">
        <w:rPr>
          <w:rFonts w:ascii="Sakkal Majalla" w:eastAsia="Calibri" w:hAnsi="Sakkal Majalla" w:cs="Sakkal Majalla"/>
          <w:b/>
          <w:bCs/>
          <w:kern w:val="0"/>
          <w:sz w:val="36"/>
          <w:szCs w:val="36"/>
          <w:rtl/>
          <w:lang w:bidi="ar-EG"/>
          <w14:ligatures w14:val="none"/>
        </w:rPr>
        <w:t>3.3 مجتمع الدراسة:</w:t>
      </w:r>
      <w:bookmarkEnd w:id="97"/>
    </w:p>
    <w:p w14:paraId="6B507601" w14:textId="77777777" w:rsidR="00C10E28" w:rsidRPr="00BA753B" w:rsidRDefault="00C10E28" w:rsidP="001C48F6">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BA753B">
        <w:rPr>
          <w:rFonts w:ascii="Sakkal Majalla" w:eastAsia="Calibri" w:hAnsi="Sakkal Majalla" w:cs="Sakkal Majalla"/>
          <w:kern w:val="0"/>
          <w:sz w:val="28"/>
          <w:szCs w:val="28"/>
          <w:rtl/>
          <w:lang w:bidi="ar-EG"/>
          <w14:ligatures w14:val="none"/>
        </w:rPr>
        <w:tab/>
        <w:t>تكون مجتمع الدراسة من جميع الموظفين في الوظائف القيادية والإشرافية في  قطاع التعدين بمنطقة طريف، واعتمدت الدراسة على استخدام أسلوب العينة العشوائية الطبقية لاختيار العدد المناسب من مجتمع الدراسة، والتي بلغت (220) مشارك من بين الموظفين في الوظائف القياسية والإشرافية ، حيث تم توزيع الاستبانة عليهم باليد وجمعها واستعادتها باليد، وكان عدد الاستبانات التي استعيدت (195) بنسبة بلغت (97%) وقد وجد (180) استبانة صالحة للتحليل الاحصائي، والجدول التالي يبين توزيع أفراد عينة الدراسة حسب الخصائص العامة:</w:t>
      </w:r>
    </w:p>
    <w:p w14:paraId="2AFA0566" w14:textId="77777777" w:rsidR="001C48F6" w:rsidRDefault="001C48F6">
      <w:pPr>
        <w:bidi w:val="0"/>
        <w:rPr>
          <w:rFonts w:ascii="Sakkal Majalla" w:eastAsia="Calibri" w:hAnsi="Sakkal Majalla" w:cs="Sakkal Majalla"/>
          <w:kern w:val="0"/>
          <w:sz w:val="28"/>
          <w:szCs w:val="28"/>
          <w:rtl/>
          <w:lang w:bidi="ar-EG"/>
          <w14:ligatures w14:val="none"/>
        </w:rPr>
      </w:pPr>
      <w:r>
        <w:rPr>
          <w:rFonts w:ascii="Sakkal Majalla" w:eastAsia="Calibri" w:hAnsi="Sakkal Majalla" w:cs="Sakkal Majalla"/>
          <w:kern w:val="0"/>
          <w:sz w:val="28"/>
          <w:szCs w:val="28"/>
          <w:rtl/>
          <w:lang w:bidi="ar-EG"/>
          <w14:ligatures w14:val="none"/>
        </w:rPr>
        <w:br w:type="page"/>
      </w:r>
    </w:p>
    <w:p w14:paraId="08CBFDE7" w14:textId="6AC06774" w:rsidR="00C10E28" w:rsidRPr="00412F8E" w:rsidRDefault="00C10E28" w:rsidP="00412F8E">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412F8E">
        <w:rPr>
          <w:rFonts w:ascii="Sakkal Majalla" w:eastAsia="Calibri" w:hAnsi="Sakkal Majalla" w:cs="Sakkal Majalla"/>
          <w:b/>
          <w:bCs/>
          <w:kern w:val="0"/>
          <w:sz w:val="28"/>
          <w:szCs w:val="28"/>
          <w:rtl/>
          <w:lang w:bidi="ar-EG"/>
          <w14:ligatures w14:val="none"/>
        </w:rPr>
        <w:lastRenderedPageBreak/>
        <w:t>الجدول رقم (</w:t>
      </w:r>
      <w:r w:rsidR="001C48F6" w:rsidRPr="00412F8E">
        <w:rPr>
          <w:rFonts w:ascii="Sakkal Majalla" w:eastAsia="Calibri" w:hAnsi="Sakkal Majalla" w:cs="Sakkal Majalla" w:hint="cs"/>
          <w:b/>
          <w:bCs/>
          <w:kern w:val="0"/>
          <w:sz w:val="28"/>
          <w:szCs w:val="28"/>
          <w:rtl/>
          <w:lang w:bidi="ar-EG"/>
          <w14:ligatures w14:val="none"/>
        </w:rPr>
        <w:t>1</w:t>
      </w:r>
      <w:r w:rsidRPr="00412F8E">
        <w:rPr>
          <w:rFonts w:ascii="Sakkal Majalla" w:eastAsia="Calibri" w:hAnsi="Sakkal Majalla" w:cs="Sakkal Majalla"/>
          <w:b/>
          <w:bCs/>
          <w:kern w:val="0"/>
          <w:sz w:val="28"/>
          <w:szCs w:val="28"/>
          <w:rtl/>
          <w:lang w:bidi="ar-EG"/>
          <w14:ligatures w14:val="none"/>
        </w:rPr>
        <w:t>) توزيع أفراد عينة الدراسة حسب الخصائص العامة</w:t>
      </w:r>
    </w:p>
    <w:tbl>
      <w:tblPr>
        <w:tblStyle w:val="TableGrid"/>
        <w:bidiVisual/>
        <w:tblW w:w="0" w:type="auto"/>
        <w:tblLook w:val="04A0" w:firstRow="1" w:lastRow="0" w:firstColumn="1" w:lastColumn="0" w:noHBand="0" w:noVBand="1"/>
      </w:tblPr>
      <w:tblGrid>
        <w:gridCol w:w="1994"/>
        <w:gridCol w:w="2295"/>
        <w:gridCol w:w="1672"/>
        <w:gridCol w:w="1965"/>
      </w:tblGrid>
      <w:tr w:rsidR="00C10E28" w:rsidRPr="00BA753B" w14:paraId="22D9174F" w14:textId="77777777" w:rsidTr="0031198D">
        <w:trPr>
          <w:cnfStyle w:val="100000000000" w:firstRow="1" w:lastRow="0" w:firstColumn="0" w:lastColumn="0" w:oddVBand="0" w:evenVBand="0" w:oddHBand="0" w:evenHBand="0" w:firstRowFirstColumn="0" w:firstRowLastColumn="0" w:lastRowFirstColumn="0" w:lastRowLastColumn="0"/>
        </w:trPr>
        <w:tc>
          <w:tcPr>
            <w:tcW w:w="1994" w:type="dxa"/>
          </w:tcPr>
          <w:p w14:paraId="14D82C03" w14:textId="77777777" w:rsidR="00C10E28" w:rsidRPr="00BA753B" w:rsidRDefault="00C10E28" w:rsidP="001C48F6">
            <w:pPr>
              <w:spacing w:before="100" w:beforeAutospacing="1" w:after="100" w:afterAutospacing="1" w:line="360" w:lineRule="auto"/>
              <w:rPr>
                <w:rFonts w:cs="Sakkal Majalla"/>
                <w:b/>
                <w:bCs/>
                <w:caps/>
                <w:szCs w:val="28"/>
                <w:rtl/>
                <w:lang w:bidi="ar-EG"/>
              </w:rPr>
            </w:pPr>
            <w:r w:rsidRPr="00BA753B">
              <w:rPr>
                <w:rFonts w:cs="Sakkal Majalla"/>
                <w:b/>
                <w:bCs/>
                <w:caps/>
                <w:szCs w:val="28"/>
                <w:rtl/>
                <w:lang w:bidi="ar-EG"/>
              </w:rPr>
              <w:t>المتغير</w:t>
            </w:r>
          </w:p>
        </w:tc>
        <w:tc>
          <w:tcPr>
            <w:tcW w:w="2295" w:type="dxa"/>
          </w:tcPr>
          <w:p w14:paraId="441D1F32" w14:textId="77777777" w:rsidR="00C10E28" w:rsidRPr="00BA753B" w:rsidRDefault="00C10E28" w:rsidP="001C48F6">
            <w:pPr>
              <w:spacing w:before="100" w:beforeAutospacing="1" w:after="100" w:afterAutospacing="1" w:line="360" w:lineRule="auto"/>
              <w:rPr>
                <w:rFonts w:cs="Sakkal Majalla"/>
                <w:b/>
                <w:bCs/>
                <w:caps/>
                <w:szCs w:val="28"/>
                <w:rtl/>
                <w:lang w:bidi="ar-EG"/>
              </w:rPr>
            </w:pPr>
            <w:r w:rsidRPr="00BA753B">
              <w:rPr>
                <w:rFonts w:cs="Sakkal Majalla"/>
                <w:b/>
                <w:bCs/>
                <w:caps/>
                <w:szCs w:val="28"/>
                <w:rtl/>
                <w:lang w:bidi="ar-EG"/>
              </w:rPr>
              <w:t>فئات المتغير</w:t>
            </w:r>
          </w:p>
        </w:tc>
        <w:tc>
          <w:tcPr>
            <w:tcW w:w="1672" w:type="dxa"/>
          </w:tcPr>
          <w:p w14:paraId="2C428C2B" w14:textId="77777777" w:rsidR="00C10E28" w:rsidRPr="00BA753B" w:rsidRDefault="00C10E28" w:rsidP="001C48F6">
            <w:pPr>
              <w:spacing w:before="100" w:beforeAutospacing="1" w:after="100" w:afterAutospacing="1" w:line="360" w:lineRule="auto"/>
              <w:rPr>
                <w:rFonts w:cs="Sakkal Majalla"/>
                <w:b/>
                <w:bCs/>
                <w:caps/>
                <w:szCs w:val="28"/>
                <w:rtl/>
                <w:lang w:bidi="ar-EG"/>
              </w:rPr>
            </w:pPr>
            <w:r w:rsidRPr="00BA753B">
              <w:rPr>
                <w:rFonts w:cs="Sakkal Majalla"/>
                <w:b/>
                <w:bCs/>
                <w:caps/>
                <w:szCs w:val="28"/>
                <w:rtl/>
                <w:lang w:bidi="ar-EG"/>
              </w:rPr>
              <w:t>العدد</w:t>
            </w:r>
          </w:p>
        </w:tc>
        <w:tc>
          <w:tcPr>
            <w:tcW w:w="1965" w:type="dxa"/>
          </w:tcPr>
          <w:p w14:paraId="100820A5" w14:textId="77777777" w:rsidR="00C10E28" w:rsidRPr="00BA753B" w:rsidRDefault="00C10E28" w:rsidP="001C48F6">
            <w:pPr>
              <w:spacing w:before="100" w:beforeAutospacing="1" w:after="100" w:afterAutospacing="1" w:line="360" w:lineRule="auto"/>
              <w:rPr>
                <w:rFonts w:cs="Sakkal Majalla"/>
                <w:b/>
                <w:bCs/>
                <w:caps/>
                <w:szCs w:val="28"/>
                <w:rtl/>
                <w:lang w:bidi="ar-EG"/>
              </w:rPr>
            </w:pPr>
            <w:r w:rsidRPr="00BA753B">
              <w:rPr>
                <w:rFonts w:cs="Sakkal Majalla"/>
                <w:b/>
                <w:bCs/>
                <w:caps/>
                <w:szCs w:val="28"/>
                <w:rtl/>
                <w:lang w:bidi="ar-EG"/>
              </w:rPr>
              <w:t>النسبة المئوية %</w:t>
            </w:r>
          </w:p>
        </w:tc>
      </w:tr>
      <w:tr w:rsidR="0031198D" w:rsidRPr="00BA753B" w14:paraId="12E2DE9B" w14:textId="77777777" w:rsidTr="0031198D">
        <w:tc>
          <w:tcPr>
            <w:tcW w:w="1994" w:type="dxa"/>
            <w:vMerge w:val="restart"/>
          </w:tcPr>
          <w:p w14:paraId="7D600278" w14:textId="77777777" w:rsidR="0031198D" w:rsidRPr="00BA753B" w:rsidRDefault="0031198D" w:rsidP="001C48F6">
            <w:pPr>
              <w:spacing w:before="100" w:beforeAutospacing="1" w:after="100" w:afterAutospacing="1" w:line="360" w:lineRule="auto"/>
              <w:rPr>
                <w:rFonts w:cs="Sakkal Majalla"/>
                <w:b/>
                <w:bCs/>
                <w:caps/>
                <w:szCs w:val="28"/>
                <w:rtl/>
                <w:lang w:bidi="ar-EG"/>
              </w:rPr>
            </w:pPr>
            <w:r w:rsidRPr="00BA753B">
              <w:rPr>
                <w:rFonts w:cs="Sakkal Majalla"/>
                <w:b/>
                <w:bCs/>
                <w:caps/>
                <w:szCs w:val="28"/>
                <w:rtl/>
                <w:lang w:bidi="ar-EG"/>
              </w:rPr>
              <w:t>الجنس</w:t>
            </w:r>
          </w:p>
        </w:tc>
        <w:tc>
          <w:tcPr>
            <w:tcW w:w="2295" w:type="dxa"/>
          </w:tcPr>
          <w:p w14:paraId="674BAE73" w14:textId="77777777" w:rsidR="0031198D" w:rsidRPr="00BA753B" w:rsidRDefault="0031198D" w:rsidP="001C48F6">
            <w:pPr>
              <w:spacing w:before="100" w:beforeAutospacing="1" w:after="100" w:afterAutospacing="1" w:line="360" w:lineRule="auto"/>
              <w:rPr>
                <w:rFonts w:cs="Sakkal Majalla"/>
                <w:szCs w:val="28"/>
                <w:rtl/>
                <w:lang w:bidi="ar-EG"/>
              </w:rPr>
            </w:pPr>
            <w:r w:rsidRPr="00BA753B">
              <w:rPr>
                <w:rFonts w:cs="Sakkal Majalla"/>
                <w:szCs w:val="28"/>
                <w:rtl/>
                <w:lang w:bidi="ar-EG"/>
              </w:rPr>
              <w:t>ذكر</w:t>
            </w:r>
          </w:p>
        </w:tc>
        <w:tc>
          <w:tcPr>
            <w:tcW w:w="1672" w:type="dxa"/>
          </w:tcPr>
          <w:p w14:paraId="5D707187" w14:textId="77777777" w:rsidR="0031198D" w:rsidRPr="00BA753B" w:rsidRDefault="0031198D" w:rsidP="001C48F6">
            <w:pPr>
              <w:spacing w:before="100" w:beforeAutospacing="1" w:after="100" w:afterAutospacing="1" w:line="360" w:lineRule="auto"/>
              <w:rPr>
                <w:rFonts w:cs="Sakkal Majalla"/>
                <w:szCs w:val="28"/>
                <w:rtl/>
                <w:lang w:bidi="ar-EG"/>
              </w:rPr>
            </w:pPr>
            <w:r w:rsidRPr="00BA753B">
              <w:rPr>
                <w:rFonts w:cs="Sakkal Majalla"/>
                <w:szCs w:val="28"/>
                <w:rtl/>
                <w:lang w:bidi="ar-EG"/>
              </w:rPr>
              <w:t>104</w:t>
            </w:r>
          </w:p>
        </w:tc>
        <w:tc>
          <w:tcPr>
            <w:tcW w:w="1965" w:type="dxa"/>
          </w:tcPr>
          <w:p w14:paraId="3DC03CA2" w14:textId="77777777" w:rsidR="0031198D" w:rsidRPr="00BA753B" w:rsidRDefault="0031198D" w:rsidP="001C48F6">
            <w:pPr>
              <w:spacing w:before="100" w:beforeAutospacing="1" w:after="100" w:afterAutospacing="1" w:line="360" w:lineRule="auto"/>
              <w:rPr>
                <w:rFonts w:cs="Sakkal Majalla"/>
                <w:szCs w:val="28"/>
                <w:rtl/>
                <w:lang w:bidi="ar-EG"/>
              </w:rPr>
            </w:pPr>
            <w:r w:rsidRPr="00BA753B">
              <w:rPr>
                <w:rFonts w:cs="Sakkal Majalla"/>
                <w:szCs w:val="28"/>
                <w:rtl/>
                <w:lang w:bidi="ar-EG"/>
              </w:rPr>
              <w:t>57.8</w:t>
            </w:r>
          </w:p>
        </w:tc>
      </w:tr>
      <w:tr w:rsidR="0031198D" w:rsidRPr="00BA753B" w14:paraId="2577EE89" w14:textId="77777777" w:rsidTr="0031198D">
        <w:trPr>
          <w:cnfStyle w:val="000000010000" w:firstRow="0" w:lastRow="0" w:firstColumn="0" w:lastColumn="0" w:oddVBand="0" w:evenVBand="0" w:oddHBand="0" w:evenHBand="1" w:firstRowFirstColumn="0" w:firstRowLastColumn="0" w:lastRowFirstColumn="0" w:lastRowLastColumn="0"/>
        </w:trPr>
        <w:tc>
          <w:tcPr>
            <w:tcW w:w="1994" w:type="dxa"/>
            <w:vMerge/>
          </w:tcPr>
          <w:p w14:paraId="2482AC4A" w14:textId="77777777" w:rsidR="0031198D" w:rsidRPr="00BA753B" w:rsidRDefault="0031198D" w:rsidP="001C48F6">
            <w:pPr>
              <w:spacing w:before="100" w:beforeAutospacing="1" w:after="100" w:afterAutospacing="1" w:line="360" w:lineRule="auto"/>
              <w:rPr>
                <w:rFonts w:cs="Sakkal Majalla"/>
                <w:b/>
                <w:bCs/>
                <w:caps/>
                <w:szCs w:val="28"/>
                <w:rtl/>
                <w:lang w:bidi="ar-EG"/>
              </w:rPr>
            </w:pPr>
          </w:p>
        </w:tc>
        <w:tc>
          <w:tcPr>
            <w:tcW w:w="2295" w:type="dxa"/>
          </w:tcPr>
          <w:p w14:paraId="44184D67" w14:textId="77777777" w:rsidR="0031198D" w:rsidRPr="00BA753B" w:rsidRDefault="0031198D" w:rsidP="001C48F6">
            <w:pPr>
              <w:spacing w:before="100" w:beforeAutospacing="1" w:after="100" w:afterAutospacing="1" w:line="360" w:lineRule="auto"/>
              <w:rPr>
                <w:rFonts w:cs="Sakkal Majalla"/>
                <w:szCs w:val="28"/>
                <w:rtl/>
                <w:lang w:bidi="ar-EG"/>
              </w:rPr>
            </w:pPr>
            <w:r w:rsidRPr="00BA753B">
              <w:rPr>
                <w:rFonts w:cs="Sakkal Majalla"/>
                <w:szCs w:val="28"/>
                <w:rtl/>
                <w:lang w:bidi="ar-EG"/>
              </w:rPr>
              <w:t>انثى</w:t>
            </w:r>
          </w:p>
        </w:tc>
        <w:tc>
          <w:tcPr>
            <w:tcW w:w="1672" w:type="dxa"/>
          </w:tcPr>
          <w:p w14:paraId="735E3CEF" w14:textId="77777777" w:rsidR="0031198D" w:rsidRPr="00BA753B" w:rsidRDefault="0031198D" w:rsidP="001C48F6">
            <w:pPr>
              <w:spacing w:before="100" w:beforeAutospacing="1" w:after="100" w:afterAutospacing="1" w:line="360" w:lineRule="auto"/>
              <w:rPr>
                <w:rFonts w:cs="Sakkal Majalla"/>
                <w:szCs w:val="28"/>
                <w:rtl/>
                <w:lang w:bidi="ar-EG"/>
              </w:rPr>
            </w:pPr>
            <w:r w:rsidRPr="00BA753B">
              <w:rPr>
                <w:rFonts w:cs="Sakkal Majalla"/>
                <w:szCs w:val="28"/>
                <w:rtl/>
                <w:lang w:bidi="ar-EG"/>
              </w:rPr>
              <w:t>76</w:t>
            </w:r>
          </w:p>
        </w:tc>
        <w:tc>
          <w:tcPr>
            <w:tcW w:w="1965" w:type="dxa"/>
          </w:tcPr>
          <w:p w14:paraId="015498D6" w14:textId="77777777" w:rsidR="0031198D" w:rsidRPr="00BA753B" w:rsidRDefault="0031198D" w:rsidP="001C48F6">
            <w:pPr>
              <w:spacing w:before="100" w:beforeAutospacing="1" w:after="100" w:afterAutospacing="1" w:line="360" w:lineRule="auto"/>
              <w:rPr>
                <w:rFonts w:cs="Sakkal Majalla"/>
                <w:szCs w:val="28"/>
                <w:rtl/>
                <w:lang w:bidi="ar-EG"/>
              </w:rPr>
            </w:pPr>
            <w:r w:rsidRPr="00BA753B">
              <w:rPr>
                <w:rFonts w:cs="Sakkal Majalla"/>
                <w:szCs w:val="28"/>
                <w:rtl/>
                <w:lang w:bidi="ar-EG"/>
              </w:rPr>
              <w:t>42.2</w:t>
            </w:r>
          </w:p>
        </w:tc>
      </w:tr>
      <w:tr w:rsidR="00C10E28" w:rsidRPr="00BA753B" w14:paraId="0D3F2B5A" w14:textId="77777777" w:rsidTr="0031198D">
        <w:tc>
          <w:tcPr>
            <w:tcW w:w="4289" w:type="dxa"/>
            <w:gridSpan w:val="2"/>
          </w:tcPr>
          <w:p w14:paraId="0506B85E" w14:textId="77777777" w:rsidR="00C10E28" w:rsidRPr="00BA753B" w:rsidRDefault="00C10E28" w:rsidP="001C48F6">
            <w:pPr>
              <w:spacing w:before="100" w:beforeAutospacing="1" w:after="100" w:afterAutospacing="1" w:line="360" w:lineRule="auto"/>
              <w:rPr>
                <w:rFonts w:cs="Sakkal Majalla"/>
                <w:b/>
                <w:bCs/>
                <w:caps/>
                <w:szCs w:val="28"/>
                <w:rtl/>
                <w:lang w:bidi="ar-EG"/>
              </w:rPr>
            </w:pPr>
            <w:r w:rsidRPr="00BA753B">
              <w:rPr>
                <w:rFonts w:cs="Sakkal Majalla"/>
                <w:b/>
                <w:bCs/>
                <w:caps/>
                <w:szCs w:val="28"/>
                <w:rtl/>
                <w:lang w:bidi="ar-EG"/>
              </w:rPr>
              <w:t>المجموع</w:t>
            </w:r>
          </w:p>
        </w:tc>
        <w:tc>
          <w:tcPr>
            <w:tcW w:w="1672" w:type="dxa"/>
          </w:tcPr>
          <w:p w14:paraId="6DDBAEC6" w14:textId="77777777" w:rsidR="00C10E28" w:rsidRPr="00BA753B" w:rsidRDefault="00C10E28" w:rsidP="001C48F6">
            <w:pPr>
              <w:spacing w:before="100" w:beforeAutospacing="1" w:after="100" w:afterAutospacing="1" w:line="360" w:lineRule="auto"/>
              <w:rPr>
                <w:rFonts w:cs="Sakkal Majalla"/>
                <w:szCs w:val="28"/>
                <w:rtl/>
                <w:lang w:bidi="ar-EG"/>
              </w:rPr>
            </w:pPr>
            <w:r w:rsidRPr="00BA753B">
              <w:rPr>
                <w:rFonts w:cs="Sakkal Majalla"/>
                <w:szCs w:val="28"/>
                <w:rtl/>
                <w:lang w:bidi="ar-EG"/>
              </w:rPr>
              <w:t>180</w:t>
            </w:r>
          </w:p>
        </w:tc>
        <w:tc>
          <w:tcPr>
            <w:tcW w:w="1965" w:type="dxa"/>
          </w:tcPr>
          <w:p w14:paraId="1FCCC21A" w14:textId="77777777" w:rsidR="00C10E28" w:rsidRPr="00BA753B" w:rsidRDefault="00C10E28" w:rsidP="001C48F6">
            <w:pPr>
              <w:spacing w:before="100" w:beforeAutospacing="1" w:after="100" w:afterAutospacing="1" w:line="360" w:lineRule="auto"/>
              <w:rPr>
                <w:rFonts w:cs="Sakkal Majalla"/>
                <w:szCs w:val="28"/>
                <w:rtl/>
                <w:lang w:bidi="ar-EG"/>
              </w:rPr>
            </w:pPr>
            <w:r w:rsidRPr="00BA753B">
              <w:rPr>
                <w:rFonts w:cs="Sakkal Majalla"/>
                <w:szCs w:val="28"/>
                <w:rtl/>
                <w:lang w:bidi="ar-EG"/>
              </w:rPr>
              <w:t>100%</w:t>
            </w:r>
          </w:p>
        </w:tc>
      </w:tr>
    </w:tbl>
    <w:p w14:paraId="462A95C4" w14:textId="1669091A" w:rsidR="0031198D" w:rsidRDefault="0031198D" w:rsidP="0031198D">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b/>
          <w:bCs/>
          <w:noProof/>
          <w:kern w:val="0"/>
          <w:sz w:val="28"/>
          <w:szCs w:val="28"/>
          <w:rtl/>
          <w:lang w:val="ar-EG" w:bidi="ar-EG"/>
        </w:rPr>
        <w:drawing>
          <wp:inline distT="0" distB="0" distL="0" distR="0" wp14:anchorId="568EED0E" wp14:editId="657CDBD5">
            <wp:extent cx="3543300" cy="2600325"/>
            <wp:effectExtent l="0" t="0" r="0" b="9525"/>
            <wp:docPr id="528350689" name="مخطط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1FA3BB8" w14:textId="6EE46F3C" w:rsidR="00C971F1" w:rsidRPr="00412F8E" w:rsidRDefault="00C971F1" w:rsidP="00412F8E">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412F8E">
        <w:rPr>
          <w:rFonts w:ascii="Sakkal Majalla" w:eastAsia="Calibri" w:hAnsi="Sakkal Majalla" w:cs="Sakkal Majalla" w:hint="cs"/>
          <w:b/>
          <w:bCs/>
          <w:kern w:val="0"/>
          <w:sz w:val="28"/>
          <w:szCs w:val="28"/>
          <w:rtl/>
          <w:lang w:bidi="ar-EG"/>
          <w14:ligatures w14:val="none"/>
        </w:rPr>
        <w:t>الشكل</w:t>
      </w:r>
      <w:r w:rsidRPr="00412F8E">
        <w:rPr>
          <w:rFonts w:ascii="Sakkal Majalla" w:eastAsia="Calibri" w:hAnsi="Sakkal Majalla" w:cs="Sakkal Majalla"/>
          <w:b/>
          <w:bCs/>
          <w:kern w:val="0"/>
          <w:sz w:val="28"/>
          <w:szCs w:val="28"/>
          <w:rtl/>
          <w:lang w:bidi="ar-EG"/>
          <w14:ligatures w14:val="none"/>
        </w:rPr>
        <w:t xml:space="preserve"> رقم (</w:t>
      </w:r>
      <w:r w:rsidRPr="00412F8E">
        <w:rPr>
          <w:rFonts w:ascii="Sakkal Majalla" w:eastAsia="Calibri" w:hAnsi="Sakkal Majalla" w:cs="Sakkal Majalla" w:hint="cs"/>
          <w:b/>
          <w:bCs/>
          <w:kern w:val="0"/>
          <w:sz w:val="28"/>
          <w:szCs w:val="28"/>
          <w:rtl/>
          <w:lang w:bidi="ar-EG"/>
          <w14:ligatures w14:val="none"/>
        </w:rPr>
        <w:t>1</w:t>
      </w:r>
      <w:r w:rsidRPr="00412F8E">
        <w:rPr>
          <w:rFonts w:ascii="Sakkal Majalla" w:eastAsia="Calibri" w:hAnsi="Sakkal Majalla" w:cs="Sakkal Majalla"/>
          <w:b/>
          <w:bCs/>
          <w:kern w:val="0"/>
          <w:sz w:val="28"/>
          <w:szCs w:val="28"/>
          <w:rtl/>
          <w:lang w:bidi="ar-EG"/>
          <w14:ligatures w14:val="none"/>
        </w:rPr>
        <w:t>) توزيع أفراد عينة الدراسة حسب الخصائص العامة</w:t>
      </w:r>
    </w:p>
    <w:p w14:paraId="3F321AB6" w14:textId="0E4AB8A3" w:rsidR="0031198D" w:rsidRPr="00412F8E" w:rsidRDefault="0031198D" w:rsidP="00412F8E">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412F8E">
        <w:rPr>
          <w:rFonts w:ascii="Sakkal Majalla" w:eastAsia="Calibri" w:hAnsi="Sakkal Majalla" w:cs="Sakkal Majalla"/>
          <w:b/>
          <w:bCs/>
          <w:kern w:val="0"/>
          <w:sz w:val="28"/>
          <w:szCs w:val="28"/>
          <w:rtl/>
          <w:lang w:bidi="ar-EG"/>
          <w14:ligatures w14:val="none"/>
        </w:rPr>
        <w:t>الجدول رقم (</w:t>
      </w:r>
      <w:r w:rsidRPr="00412F8E">
        <w:rPr>
          <w:rFonts w:ascii="Sakkal Majalla" w:eastAsia="Calibri" w:hAnsi="Sakkal Majalla" w:cs="Sakkal Majalla" w:hint="cs"/>
          <w:b/>
          <w:bCs/>
          <w:kern w:val="0"/>
          <w:sz w:val="28"/>
          <w:szCs w:val="28"/>
          <w:rtl/>
          <w:lang w:bidi="ar-EG"/>
          <w14:ligatures w14:val="none"/>
        </w:rPr>
        <w:t>2</w:t>
      </w:r>
      <w:r w:rsidRPr="00412F8E">
        <w:rPr>
          <w:rFonts w:ascii="Sakkal Majalla" w:eastAsia="Calibri" w:hAnsi="Sakkal Majalla" w:cs="Sakkal Majalla"/>
          <w:b/>
          <w:bCs/>
          <w:kern w:val="0"/>
          <w:sz w:val="28"/>
          <w:szCs w:val="28"/>
          <w:rtl/>
          <w:lang w:bidi="ar-EG"/>
          <w14:ligatures w14:val="none"/>
        </w:rPr>
        <w:t>) توزيع أفراد عينة الدراسة حسب الخصائص العامة</w:t>
      </w:r>
    </w:p>
    <w:tbl>
      <w:tblPr>
        <w:tblStyle w:val="TableGrid"/>
        <w:bidiVisual/>
        <w:tblW w:w="0" w:type="auto"/>
        <w:tblLook w:val="04A0" w:firstRow="1" w:lastRow="0" w:firstColumn="1" w:lastColumn="0" w:noHBand="0" w:noVBand="1"/>
      </w:tblPr>
      <w:tblGrid>
        <w:gridCol w:w="1978"/>
        <w:gridCol w:w="2317"/>
        <w:gridCol w:w="1659"/>
        <w:gridCol w:w="1972"/>
      </w:tblGrid>
      <w:tr w:rsidR="0031198D" w:rsidRPr="00BA753B" w14:paraId="3DD59665" w14:textId="77777777" w:rsidTr="0031198D">
        <w:trPr>
          <w:cnfStyle w:val="100000000000" w:firstRow="1" w:lastRow="0" w:firstColumn="0" w:lastColumn="0" w:oddVBand="0" w:evenVBand="0" w:oddHBand="0" w:evenHBand="0" w:firstRowFirstColumn="0" w:firstRowLastColumn="0" w:lastRowFirstColumn="0" w:lastRowLastColumn="0"/>
        </w:trPr>
        <w:tc>
          <w:tcPr>
            <w:tcW w:w="1978" w:type="dxa"/>
          </w:tcPr>
          <w:p w14:paraId="5F4153C1" w14:textId="18538AE7" w:rsidR="0031198D" w:rsidRPr="00BA753B" w:rsidRDefault="0031198D" w:rsidP="0031198D">
            <w:pPr>
              <w:spacing w:before="100" w:beforeAutospacing="1" w:after="100" w:afterAutospacing="1" w:line="360" w:lineRule="auto"/>
              <w:rPr>
                <w:rFonts w:cs="Sakkal Majalla"/>
                <w:b/>
                <w:bCs/>
                <w:caps/>
                <w:szCs w:val="28"/>
                <w:rtl/>
                <w:lang w:bidi="ar-EG"/>
              </w:rPr>
            </w:pPr>
            <w:r w:rsidRPr="00BA753B">
              <w:rPr>
                <w:rFonts w:cs="Sakkal Majalla"/>
                <w:b/>
                <w:bCs/>
                <w:caps/>
                <w:szCs w:val="28"/>
                <w:rtl/>
                <w:lang w:bidi="ar-EG"/>
              </w:rPr>
              <w:t>المتغير</w:t>
            </w:r>
          </w:p>
        </w:tc>
        <w:tc>
          <w:tcPr>
            <w:tcW w:w="2317" w:type="dxa"/>
          </w:tcPr>
          <w:p w14:paraId="68370E38" w14:textId="580475CA" w:rsidR="0031198D" w:rsidRPr="00BA753B" w:rsidRDefault="0031198D" w:rsidP="0031198D">
            <w:pPr>
              <w:spacing w:before="100" w:beforeAutospacing="1" w:after="100" w:afterAutospacing="1" w:line="360" w:lineRule="auto"/>
              <w:rPr>
                <w:rFonts w:cs="Sakkal Majalla"/>
                <w:szCs w:val="28"/>
                <w:rtl/>
                <w:lang w:bidi="ar-EG"/>
              </w:rPr>
            </w:pPr>
            <w:r w:rsidRPr="00BA753B">
              <w:rPr>
                <w:rFonts w:cs="Sakkal Majalla"/>
                <w:b/>
                <w:bCs/>
                <w:caps/>
                <w:szCs w:val="28"/>
                <w:rtl/>
                <w:lang w:bidi="ar-EG"/>
              </w:rPr>
              <w:t>فئات المتغير</w:t>
            </w:r>
          </w:p>
        </w:tc>
        <w:tc>
          <w:tcPr>
            <w:tcW w:w="1659" w:type="dxa"/>
          </w:tcPr>
          <w:p w14:paraId="232964E5" w14:textId="3E27B73A" w:rsidR="0031198D" w:rsidRPr="00BA753B" w:rsidRDefault="0031198D" w:rsidP="0031198D">
            <w:pPr>
              <w:spacing w:before="100" w:beforeAutospacing="1" w:after="100" w:afterAutospacing="1" w:line="360" w:lineRule="auto"/>
              <w:rPr>
                <w:rFonts w:cs="Sakkal Majalla"/>
                <w:szCs w:val="28"/>
                <w:rtl/>
                <w:lang w:bidi="ar-EG"/>
              </w:rPr>
            </w:pPr>
            <w:r w:rsidRPr="00BA753B">
              <w:rPr>
                <w:rFonts w:cs="Sakkal Majalla"/>
                <w:b/>
                <w:bCs/>
                <w:caps/>
                <w:szCs w:val="28"/>
                <w:rtl/>
                <w:lang w:bidi="ar-EG"/>
              </w:rPr>
              <w:t>العدد</w:t>
            </w:r>
          </w:p>
        </w:tc>
        <w:tc>
          <w:tcPr>
            <w:tcW w:w="1972" w:type="dxa"/>
          </w:tcPr>
          <w:p w14:paraId="061063E9" w14:textId="14ACF4AE" w:rsidR="0031198D" w:rsidRPr="00BA753B" w:rsidRDefault="0031198D" w:rsidP="0031198D">
            <w:pPr>
              <w:spacing w:before="100" w:beforeAutospacing="1" w:after="100" w:afterAutospacing="1" w:line="360" w:lineRule="auto"/>
              <w:rPr>
                <w:rFonts w:cs="Sakkal Majalla"/>
                <w:szCs w:val="28"/>
                <w:rtl/>
                <w:lang w:bidi="ar-EG"/>
              </w:rPr>
            </w:pPr>
            <w:r w:rsidRPr="00BA753B">
              <w:rPr>
                <w:rFonts w:cs="Sakkal Majalla"/>
                <w:b/>
                <w:bCs/>
                <w:caps/>
                <w:szCs w:val="28"/>
                <w:rtl/>
                <w:lang w:bidi="ar-EG"/>
              </w:rPr>
              <w:t>النسبة المئوية %</w:t>
            </w:r>
          </w:p>
        </w:tc>
      </w:tr>
      <w:tr w:rsidR="0031198D" w:rsidRPr="00BA753B" w14:paraId="610671C3" w14:textId="77777777" w:rsidTr="0031198D">
        <w:tc>
          <w:tcPr>
            <w:tcW w:w="1978" w:type="dxa"/>
            <w:vMerge w:val="restart"/>
          </w:tcPr>
          <w:p w14:paraId="2C56335C" w14:textId="77777777" w:rsidR="0031198D" w:rsidRPr="00BA753B" w:rsidRDefault="0031198D" w:rsidP="00FF361C">
            <w:pPr>
              <w:spacing w:before="100" w:beforeAutospacing="1" w:after="100" w:afterAutospacing="1" w:line="360" w:lineRule="auto"/>
              <w:rPr>
                <w:rFonts w:cs="Sakkal Majalla"/>
                <w:b/>
                <w:bCs/>
                <w:caps/>
                <w:szCs w:val="28"/>
                <w:rtl/>
                <w:lang w:bidi="ar-EG"/>
              </w:rPr>
            </w:pPr>
            <w:r w:rsidRPr="00BA753B">
              <w:rPr>
                <w:rFonts w:cs="Sakkal Majalla"/>
                <w:b/>
                <w:bCs/>
                <w:caps/>
                <w:szCs w:val="28"/>
                <w:rtl/>
                <w:lang w:bidi="ar-EG"/>
              </w:rPr>
              <w:t>المؤهل العلمي</w:t>
            </w:r>
          </w:p>
        </w:tc>
        <w:tc>
          <w:tcPr>
            <w:tcW w:w="2317" w:type="dxa"/>
          </w:tcPr>
          <w:p w14:paraId="01FD2BB0"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بكالوريوس</w:t>
            </w:r>
          </w:p>
        </w:tc>
        <w:tc>
          <w:tcPr>
            <w:tcW w:w="1659" w:type="dxa"/>
          </w:tcPr>
          <w:p w14:paraId="6881BB8D"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123</w:t>
            </w:r>
          </w:p>
        </w:tc>
        <w:tc>
          <w:tcPr>
            <w:tcW w:w="1972" w:type="dxa"/>
          </w:tcPr>
          <w:p w14:paraId="54050E67"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68.3</w:t>
            </w:r>
          </w:p>
        </w:tc>
      </w:tr>
      <w:tr w:rsidR="0031198D" w:rsidRPr="00BA753B" w14:paraId="39C00AF2" w14:textId="77777777" w:rsidTr="0031198D">
        <w:trPr>
          <w:cnfStyle w:val="000000010000" w:firstRow="0" w:lastRow="0" w:firstColumn="0" w:lastColumn="0" w:oddVBand="0" w:evenVBand="0" w:oddHBand="0" w:evenHBand="1" w:firstRowFirstColumn="0" w:firstRowLastColumn="0" w:lastRowFirstColumn="0" w:lastRowLastColumn="0"/>
        </w:trPr>
        <w:tc>
          <w:tcPr>
            <w:tcW w:w="1978" w:type="dxa"/>
            <w:vMerge/>
          </w:tcPr>
          <w:p w14:paraId="4F4738B4" w14:textId="77777777" w:rsidR="0031198D" w:rsidRPr="00BA753B" w:rsidRDefault="0031198D" w:rsidP="00FF361C">
            <w:pPr>
              <w:spacing w:before="100" w:beforeAutospacing="1" w:after="100" w:afterAutospacing="1" w:line="360" w:lineRule="auto"/>
              <w:rPr>
                <w:rFonts w:cs="Sakkal Majalla"/>
                <w:b/>
                <w:bCs/>
                <w:caps/>
                <w:szCs w:val="28"/>
                <w:rtl/>
                <w:lang w:bidi="ar-EG"/>
              </w:rPr>
            </w:pPr>
          </w:p>
        </w:tc>
        <w:tc>
          <w:tcPr>
            <w:tcW w:w="2317" w:type="dxa"/>
          </w:tcPr>
          <w:p w14:paraId="7A573CAF"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دراسات عليا</w:t>
            </w:r>
          </w:p>
        </w:tc>
        <w:tc>
          <w:tcPr>
            <w:tcW w:w="1659" w:type="dxa"/>
          </w:tcPr>
          <w:p w14:paraId="7FC009F8"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57</w:t>
            </w:r>
          </w:p>
        </w:tc>
        <w:tc>
          <w:tcPr>
            <w:tcW w:w="1972" w:type="dxa"/>
          </w:tcPr>
          <w:p w14:paraId="054B6DCD"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31.7</w:t>
            </w:r>
          </w:p>
        </w:tc>
      </w:tr>
      <w:tr w:rsidR="0031198D" w:rsidRPr="00BA753B" w14:paraId="7A396B9A" w14:textId="77777777" w:rsidTr="0031198D">
        <w:tc>
          <w:tcPr>
            <w:tcW w:w="4295" w:type="dxa"/>
            <w:gridSpan w:val="2"/>
          </w:tcPr>
          <w:p w14:paraId="1770A59B" w14:textId="77777777" w:rsidR="0031198D" w:rsidRPr="00BA753B" w:rsidRDefault="0031198D" w:rsidP="00FF361C">
            <w:pPr>
              <w:spacing w:before="100" w:beforeAutospacing="1" w:after="100" w:afterAutospacing="1" w:line="360" w:lineRule="auto"/>
              <w:rPr>
                <w:rFonts w:cs="Sakkal Majalla"/>
                <w:b/>
                <w:bCs/>
                <w:caps/>
                <w:szCs w:val="28"/>
                <w:rtl/>
                <w:lang w:bidi="ar-EG"/>
              </w:rPr>
            </w:pPr>
            <w:r w:rsidRPr="00BA753B">
              <w:rPr>
                <w:rFonts w:cs="Sakkal Majalla"/>
                <w:b/>
                <w:bCs/>
                <w:caps/>
                <w:szCs w:val="28"/>
                <w:rtl/>
                <w:lang w:bidi="ar-EG"/>
              </w:rPr>
              <w:t>المجموع</w:t>
            </w:r>
          </w:p>
        </w:tc>
        <w:tc>
          <w:tcPr>
            <w:tcW w:w="1659" w:type="dxa"/>
          </w:tcPr>
          <w:p w14:paraId="578DEDEB"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180</w:t>
            </w:r>
          </w:p>
        </w:tc>
        <w:tc>
          <w:tcPr>
            <w:tcW w:w="1972" w:type="dxa"/>
          </w:tcPr>
          <w:p w14:paraId="7AED3C90"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100%</w:t>
            </w:r>
          </w:p>
        </w:tc>
      </w:tr>
    </w:tbl>
    <w:p w14:paraId="2BF48033" w14:textId="4A2CA43D" w:rsidR="0031198D" w:rsidRDefault="0031198D" w:rsidP="0031198D">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b/>
          <w:bCs/>
          <w:noProof/>
          <w:kern w:val="0"/>
          <w:sz w:val="28"/>
          <w:szCs w:val="28"/>
          <w:rtl/>
          <w:lang w:val="ar-EG" w:bidi="ar-EG"/>
        </w:rPr>
        <w:lastRenderedPageBreak/>
        <w:drawing>
          <wp:inline distT="0" distB="0" distL="0" distR="0" wp14:anchorId="2DA585DD" wp14:editId="19BF3A0B">
            <wp:extent cx="3543300" cy="1847850"/>
            <wp:effectExtent l="0" t="0" r="0" b="0"/>
            <wp:docPr id="114424598" name="مخطط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0F1F644" w14:textId="7C601D23" w:rsidR="00C971F1" w:rsidRPr="00412F8E" w:rsidRDefault="00C971F1" w:rsidP="00412F8E">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412F8E">
        <w:rPr>
          <w:rFonts w:ascii="Sakkal Majalla" w:eastAsia="Calibri" w:hAnsi="Sakkal Majalla" w:cs="Sakkal Majalla" w:hint="cs"/>
          <w:b/>
          <w:bCs/>
          <w:kern w:val="0"/>
          <w:sz w:val="28"/>
          <w:szCs w:val="28"/>
          <w:rtl/>
          <w:lang w:bidi="ar-EG"/>
          <w14:ligatures w14:val="none"/>
        </w:rPr>
        <w:t>الشكل</w:t>
      </w:r>
      <w:r w:rsidRPr="00412F8E">
        <w:rPr>
          <w:rFonts w:ascii="Sakkal Majalla" w:eastAsia="Calibri" w:hAnsi="Sakkal Majalla" w:cs="Sakkal Majalla"/>
          <w:b/>
          <w:bCs/>
          <w:kern w:val="0"/>
          <w:sz w:val="28"/>
          <w:szCs w:val="28"/>
          <w:rtl/>
          <w:lang w:bidi="ar-EG"/>
          <w14:ligatures w14:val="none"/>
        </w:rPr>
        <w:t xml:space="preserve"> رقم (</w:t>
      </w:r>
      <w:r w:rsidRPr="00412F8E">
        <w:rPr>
          <w:rFonts w:ascii="Sakkal Majalla" w:eastAsia="Calibri" w:hAnsi="Sakkal Majalla" w:cs="Sakkal Majalla" w:hint="cs"/>
          <w:b/>
          <w:bCs/>
          <w:kern w:val="0"/>
          <w:sz w:val="28"/>
          <w:szCs w:val="28"/>
          <w:rtl/>
          <w:lang w:bidi="ar-EG"/>
          <w14:ligatures w14:val="none"/>
        </w:rPr>
        <w:t>2</w:t>
      </w:r>
      <w:r w:rsidRPr="00412F8E">
        <w:rPr>
          <w:rFonts w:ascii="Sakkal Majalla" w:eastAsia="Calibri" w:hAnsi="Sakkal Majalla" w:cs="Sakkal Majalla"/>
          <w:b/>
          <w:bCs/>
          <w:kern w:val="0"/>
          <w:sz w:val="28"/>
          <w:szCs w:val="28"/>
          <w:rtl/>
          <w:lang w:bidi="ar-EG"/>
          <w14:ligatures w14:val="none"/>
        </w:rPr>
        <w:t>) توزيع أفراد عينة الدراسة حسب الخصائص العامة</w:t>
      </w:r>
    </w:p>
    <w:p w14:paraId="6EB657DF" w14:textId="3DB6552F" w:rsidR="0031198D" w:rsidRPr="00412F8E" w:rsidRDefault="0031198D" w:rsidP="00412F8E">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412F8E">
        <w:rPr>
          <w:rFonts w:ascii="Sakkal Majalla" w:eastAsia="Calibri" w:hAnsi="Sakkal Majalla" w:cs="Sakkal Majalla"/>
          <w:b/>
          <w:bCs/>
          <w:kern w:val="0"/>
          <w:sz w:val="28"/>
          <w:szCs w:val="28"/>
          <w:rtl/>
          <w:lang w:bidi="ar-EG"/>
          <w14:ligatures w14:val="none"/>
        </w:rPr>
        <w:t>الجدول رقم (</w:t>
      </w:r>
      <w:r w:rsidRPr="00412F8E">
        <w:rPr>
          <w:rFonts w:ascii="Sakkal Majalla" w:eastAsia="Calibri" w:hAnsi="Sakkal Majalla" w:cs="Sakkal Majalla" w:hint="cs"/>
          <w:b/>
          <w:bCs/>
          <w:kern w:val="0"/>
          <w:sz w:val="28"/>
          <w:szCs w:val="28"/>
          <w:rtl/>
          <w:lang w:bidi="ar-EG"/>
          <w14:ligatures w14:val="none"/>
        </w:rPr>
        <w:t>3</w:t>
      </w:r>
      <w:r w:rsidRPr="00412F8E">
        <w:rPr>
          <w:rFonts w:ascii="Sakkal Majalla" w:eastAsia="Calibri" w:hAnsi="Sakkal Majalla" w:cs="Sakkal Majalla"/>
          <w:b/>
          <w:bCs/>
          <w:kern w:val="0"/>
          <w:sz w:val="28"/>
          <w:szCs w:val="28"/>
          <w:rtl/>
          <w:lang w:bidi="ar-EG"/>
          <w14:ligatures w14:val="none"/>
        </w:rPr>
        <w:t>) توزيع أفراد عينة الدراسة حسب الخصائص العامة</w:t>
      </w:r>
    </w:p>
    <w:tbl>
      <w:tblPr>
        <w:tblStyle w:val="TableGrid"/>
        <w:bidiVisual/>
        <w:tblW w:w="0" w:type="auto"/>
        <w:tblLook w:val="04A0" w:firstRow="1" w:lastRow="0" w:firstColumn="1" w:lastColumn="0" w:noHBand="0" w:noVBand="1"/>
      </w:tblPr>
      <w:tblGrid>
        <w:gridCol w:w="2000"/>
        <w:gridCol w:w="2273"/>
        <w:gridCol w:w="1669"/>
        <w:gridCol w:w="1984"/>
      </w:tblGrid>
      <w:tr w:rsidR="0031198D" w:rsidRPr="00BA753B" w14:paraId="5B6B99D7" w14:textId="77777777" w:rsidTr="0031198D">
        <w:trPr>
          <w:cnfStyle w:val="100000000000" w:firstRow="1" w:lastRow="0" w:firstColumn="0" w:lastColumn="0" w:oddVBand="0" w:evenVBand="0" w:oddHBand="0" w:evenHBand="0" w:firstRowFirstColumn="0" w:firstRowLastColumn="0" w:lastRowFirstColumn="0" w:lastRowLastColumn="0"/>
        </w:trPr>
        <w:tc>
          <w:tcPr>
            <w:tcW w:w="2000" w:type="dxa"/>
          </w:tcPr>
          <w:p w14:paraId="335F6D3B" w14:textId="099E1709" w:rsidR="0031198D" w:rsidRPr="00BA753B" w:rsidRDefault="0031198D" w:rsidP="0031198D">
            <w:pPr>
              <w:spacing w:before="100" w:beforeAutospacing="1" w:after="100" w:afterAutospacing="1" w:line="360" w:lineRule="auto"/>
              <w:rPr>
                <w:rFonts w:cs="Sakkal Majalla"/>
                <w:b/>
                <w:bCs/>
                <w:caps/>
                <w:szCs w:val="28"/>
                <w:rtl/>
                <w:lang w:bidi="ar-EG"/>
              </w:rPr>
            </w:pPr>
            <w:r w:rsidRPr="00BA753B">
              <w:rPr>
                <w:rFonts w:cs="Sakkal Majalla"/>
                <w:b/>
                <w:bCs/>
                <w:caps/>
                <w:szCs w:val="28"/>
                <w:rtl/>
                <w:lang w:bidi="ar-EG"/>
              </w:rPr>
              <w:t>المتغير</w:t>
            </w:r>
          </w:p>
        </w:tc>
        <w:tc>
          <w:tcPr>
            <w:tcW w:w="2273" w:type="dxa"/>
          </w:tcPr>
          <w:p w14:paraId="6EEE4879" w14:textId="10E67AC8" w:rsidR="0031198D" w:rsidRPr="00BA753B" w:rsidRDefault="0031198D" w:rsidP="0031198D">
            <w:pPr>
              <w:spacing w:before="100" w:beforeAutospacing="1" w:after="100" w:afterAutospacing="1" w:line="360" w:lineRule="auto"/>
              <w:rPr>
                <w:rFonts w:cs="Sakkal Majalla"/>
                <w:szCs w:val="28"/>
                <w:rtl/>
                <w:lang w:bidi="ar-EG"/>
              </w:rPr>
            </w:pPr>
            <w:r w:rsidRPr="00BA753B">
              <w:rPr>
                <w:rFonts w:cs="Sakkal Majalla"/>
                <w:b/>
                <w:bCs/>
                <w:caps/>
                <w:szCs w:val="28"/>
                <w:rtl/>
                <w:lang w:bidi="ar-EG"/>
              </w:rPr>
              <w:t>فئات المتغير</w:t>
            </w:r>
          </w:p>
        </w:tc>
        <w:tc>
          <w:tcPr>
            <w:tcW w:w="1669" w:type="dxa"/>
          </w:tcPr>
          <w:p w14:paraId="465F3435" w14:textId="7500FB35" w:rsidR="0031198D" w:rsidRPr="00BA753B" w:rsidRDefault="0031198D" w:rsidP="0031198D">
            <w:pPr>
              <w:spacing w:before="100" w:beforeAutospacing="1" w:after="100" w:afterAutospacing="1" w:line="360" w:lineRule="auto"/>
              <w:rPr>
                <w:rFonts w:cs="Sakkal Majalla"/>
                <w:szCs w:val="28"/>
                <w:rtl/>
                <w:lang w:bidi="ar-EG"/>
              </w:rPr>
            </w:pPr>
            <w:r w:rsidRPr="00BA753B">
              <w:rPr>
                <w:rFonts w:cs="Sakkal Majalla"/>
                <w:b/>
                <w:bCs/>
                <w:caps/>
                <w:szCs w:val="28"/>
                <w:rtl/>
                <w:lang w:bidi="ar-EG"/>
              </w:rPr>
              <w:t>العدد</w:t>
            </w:r>
          </w:p>
        </w:tc>
        <w:tc>
          <w:tcPr>
            <w:tcW w:w="1984" w:type="dxa"/>
          </w:tcPr>
          <w:p w14:paraId="4D629E9C" w14:textId="41B21511" w:rsidR="0031198D" w:rsidRPr="00BA753B" w:rsidRDefault="0031198D" w:rsidP="0031198D">
            <w:pPr>
              <w:spacing w:before="100" w:beforeAutospacing="1" w:after="100" w:afterAutospacing="1" w:line="360" w:lineRule="auto"/>
              <w:rPr>
                <w:rFonts w:cs="Sakkal Majalla"/>
                <w:szCs w:val="28"/>
                <w:rtl/>
                <w:lang w:bidi="ar-EG"/>
              </w:rPr>
            </w:pPr>
            <w:r w:rsidRPr="00BA753B">
              <w:rPr>
                <w:rFonts w:cs="Sakkal Majalla"/>
                <w:b/>
                <w:bCs/>
                <w:caps/>
                <w:szCs w:val="28"/>
                <w:rtl/>
                <w:lang w:bidi="ar-EG"/>
              </w:rPr>
              <w:t>النسبة المئوية %</w:t>
            </w:r>
          </w:p>
        </w:tc>
      </w:tr>
      <w:tr w:rsidR="0031198D" w:rsidRPr="00BA753B" w14:paraId="1916C1AE" w14:textId="77777777" w:rsidTr="0031198D">
        <w:tc>
          <w:tcPr>
            <w:tcW w:w="2000" w:type="dxa"/>
            <w:vMerge w:val="restart"/>
          </w:tcPr>
          <w:p w14:paraId="3FC60D22" w14:textId="77777777" w:rsidR="0031198D" w:rsidRPr="00BA753B" w:rsidRDefault="0031198D" w:rsidP="00FF361C">
            <w:pPr>
              <w:spacing w:before="100" w:beforeAutospacing="1" w:after="100" w:afterAutospacing="1" w:line="360" w:lineRule="auto"/>
              <w:rPr>
                <w:rFonts w:cs="Sakkal Majalla"/>
                <w:b/>
                <w:bCs/>
                <w:caps/>
                <w:szCs w:val="28"/>
                <w:rtl/>
                <w:lang w:bidi="ar-EG"/>
              </w:rPr>
            </w:pPr>
            <w:r w:rsidRPr="00BA753B">
              <w:rPr>
                <w:rFonts w:cs="Sakkal Majalla"/>
                <w:b/>
                <w:bCs/>
                <w:caps/>
                <w:szCs w:val="28"/>
                <w:rtl/>
                <w:lang w:bidi="ar-EG"/>
              </w:rPr>
              <w:t>عدد سنوات الخبرة</w:t>
            </w:r>
          </w:p>
        </w:tc>
        <w:tc>
          <w:tcPr>
            <w:tcW w:w="2273" w:type="dxa"/>
          </w:tcPr>
          <w:p w14:paraId="2BF2B947" w14:textId="77777777" w:rsidR="0031198D" w:rsidRPr="00BA753B" w:rsidRDefault="0031198D" w:rsidP="00FF361C">
            <w:pPr>
              <w:spacing w:before="100" w:beforeAutospacing="1" w:after="100" w:afterAutospacing="1" w:line="360" w:lineRule="auto"/>
              <w:rPr>
                <w:rFonts w:cs="Sakkal Majalla"/>
                <w:szCs w:val="28"/>
                <w:rtl/>
                <w:lang w:bidi="ar-EG"/>
              </w:rPr>
            </w:pPr>
            <w:bookmarkStart w:id="98" w:name="_Hlk173231991"/>
            <w:r w:rsidRPr="00BA753B">
              <w:rPr>
                <w:rFonts w:cs="Sakkal Majalla"/>
                <w:szCs w:val="28"/>
                <w:rtl/>
                <w:lang w:bidi="ar-EG"/>
              </w:rPr>
              <w:t>5 سنوات فأقل</w:t>
            </w:r>
            <w:bookmarkEnd w:id="98"/>
          </w:p>
        </w:tc>
        <w:tc>
          <w:tcPr>
            <w:tcW w:w="1669" w:type="dxa"/>
          </w:tcPr>
          <w:p w14:paraId="19BAB029"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13</w:t>
            </w:r>
          </w:p>
        </w:tc>
        <w:tc>
          <w:tcPr>
            <w:tcW w:w="1984" w:type="dxa"/>
          </w:tcPr>
          <w:p w14:paraId="2A04E6CB"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7.2</w:t>
            </w:r>
          </w:p>
        </w:tc>
      </w:tr>
      <w:tr w:rsidR="0031198D" w:rsidRPr="00BA753B" w14:paraId="295B883C" w14:textId="77777777" w:rsidTr="0031198D">
        <w:trPr>
          <w:cnfStyle w:val="000000010000" w:firstRow="0" w:lastRow="0" w:firstColumn="0" w:lastColumn="0" w:oddVBand="0" w:evenVBand="0" w:oddHBand="0" w:evenHBand="1" w:firstRowFirstColumn="0" w:firstRowLastColumn="0" w:lastRowFirstColumn="0" w:lastRowLastColumn="0"/>
        </w:trPr>
        <w:tc>
          <w:tcPr>
            <w:tcW w:w="2000" w:type="dxa"/>
            <w:vMerge/>
          </w:tcPr>
          <w:p w14:paraId="1910F213" w14:textId="77777777" w:rsidR="0031198D" w:rsidRPr="00BA753B" w:rsidRDefault="0031198D" w:rsidP="00FF361C">
            <w:pPr>
              <w:spacing w:before="100" w:beforeAutospacing="1" w:after="100" w:afterAutospacing="1" w:line="360" w:lineRule="auto"/>
              <w:rPr>
                <w:rFonts w:cs="Sakkal Majalla"/>
                <w:b/>
                <w:bCs/>
                <w:caps/>
                <w:szCs w:val="28"/>
                <w:rtl/>
                <w:lang w:bidi="ar-EG"/>
              </w:rPr>
            </w:pPr>
          </w:p>
        </w:tc>
        <w:tc>
          <w:tcPr>
            <w:tcW w:w="2273" w:type="dxa"/>
          </w:tcPr>
          <w:p w14:paraId="3A238FC8" w14:textId="77777777" w:rsidR="0031198D" w:rsidRPr="00BA753B" w:rsidRDefault="0031198D" w:rsidP="00FF361C">
            <w:pPr>
              <w:spacing w:before="100" w:beforeAutospacing="1" w:after="100" w:afterAutospacing="1" w:line="360" w:lineRule="auto"/>
              <w:rPr>
                <w:rFonts w:cs="Sakkal Majalla"/>
                <w:szCs w:val="28"/>
                <w:rtl/>
                <w:lang w:bidi="ar-EG"/>
              </w:rPr>
            </w:pPr>
            <w:bookmarkStart w:id="99" w:name="_Hlk173232005"/>
            <w:r w:rsidRPr="00BA753B">
              <w:rPr>
                <w:rFonts w:cs="Sakkal Majalla"/>
                <w:szCs w:val="28"/>
                <w:rtl/>
                <w:lang w:bidi="ar-EG"/>
              </w:rPr>
              <w:t>من 5 – أقل من 10 سنوات</w:t>
            </w:r>
            <w:bookmarkEnd w:id="99"/>
          </w:p>
        </w:tc>
        <w:tc>
          <w:tcPr>
            <w:tcW w:w="1669" w:type="dxa"/>
          </w:tcPr>
          <w:p w14:paraId="014FAD13"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33</w:t>
            </w:r>
          </w:p>
        </w:tc>
        <w:tc>
          <w:tcPr>
            <w:tcW w:w="1984" w:type="dxa"/>
          </w:tcPr>
          <w:p w14:paraId="68AF54F7"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18.3</w:t>
            </w:r>
          </w:p>
        </w:tc>
      </w:tr>
      <w:tr w:rsidR="0031198D" w:rsidRPr="00BA753B" w14:paraId="0A18145A" w14:textId="77777777" w:rsidTr="0031198D">
        <w:tc>
          <w:tcPr>
            <w:tcW w:w="2000" w:type="dxa"/>
            <w:vMerge/>
          </w:tcPr>
          <w:p w14:paraId="37863872" w14:textId="77777777" w:rsidR="0031198D" w:rsidRPr="00BA753B" w:rsidRDefault="0031198D" w:rsidP="00FF361C">
            <w:pPr>
              <w:spacing w:before="100" w:beforeAutospacing="1" w:after="100" w:afterAutospacing="1" w:line="360" w:lineRule="auto"/>
              <w:rPr>
                <w:rFonts w:cs="Sakkal Majalla"/>
                <w:b/>
                <w:bCs/>
                <w:caps/>
                <w:szCs w:val="28"/>
                <w:rtl/>
                <w:lang w:bidi="ar-EG"/>
              </w:rPr>
            </w:pPr>
          </w:p>
        </w:tc>
        <w:tc>
          <w:tcPr>
            <w:tcW w:w="2273" w:type="dxa"/>
          </w:tcPr>
          <w:p w14:paraId="33302E4E" w14:textId="77777777" w:rsidR="0031198D" w:rsidRPr="00BA753B" w:rsidRDefault="0031198D" w:rsidP="00FF361C">
            <w:pPr>
              <w:spacing w:before="100" w:beforeAutospacing="1" w:after="100" w:afterAutospacing="1" w:line="360" w:lineRule="auto"/>
              <w:rPr>
                <w:rFonts w:cs="Sakkal Majalla"/>
                <w:szCs w:val="28"/>
                <w:rtl/>
                <w:lang w:bidi="ar-EG"/>
              </w:rPr>
            </w:pPr>
            <w:bookmarkStart w:id="100" w:name="_Hlk173232019"/>
            <w:r w:rsidRPr="00BA753B">
              <w:rPr>
                <w:rFonts w:cs="Sakkal Majalla"/>
                <w:szCs w:val="28"/>
                <w:rtl/>
                <w:lang w:bidi="ar-EG"/>
              </w:rPr>
              <w:t>من 15 – 10 سنة</w:t>
            </w:r>
            <w:bookmarkEnd w:id="100"/>
          </w:p>
        </w:tc>
        <w:tc>
          <w:tcPr>
            <w:tcW w:w="1669" w:type="dxa"/>
          </w:tcPr>
          <w:p w14:paraId="5A6D2559"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87</w:t>
            </w:r>
          </w:p>
        </w:tc>
        <w:tc>
          <w:tcPr>
            <w:tcW w:w="1984" w:type="dxa"/>
          </w:tcPr>
          <w:p w14:paraId="283EBE52"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48.3</w:t>
            </w:r>
          </w:p>
        </w:tc>
      </w:tr>
      <w:tr w:rsidR="0031198D" w:rsidRPr="00BA753B" w14:paraId="4F4881A0" w14:textId="77777777" w:rsidTr="0031198D">
        <w:trPr>
          <w:cnfStyle w:val="000000010000" w:firstRow="0" w:lastRow="0" w:firstColumn="0" w:lastColumn="0" w:oddVBand="0" w:evenVBand="0" w:oddHBand="0" w:evenHBand="1" w:firstRowFirstColumn="0" w:firstRowLastColumn="0" w:lastRowFirstColumn="0" w:lastRowLastColumn="0"/>
        </w:trPr>
        <w:tc>
          <w:tcPr>
            <w:tcW w:w="2000" w:type="dxa"/>
            <w:vMerge/>
          </w:tcPr>
          <w:p w14:paraId="58D17BE3" w14:textId="77777777" w:rsidR="0031198D" w:rsidRPr="00BA753B" w:rsidRDefault="0031198D" w:rsidP="00FF361C">
            <w:pPr>
              <w:spacing w:before="100" w:beforeAutospacing="1" w:after="100" w:afterAutospacing="1" w:line="360" w:lineRule="auto"/>
              <w:rPr>
                <w:rFonts w:cs="Sakkal Majalla"/>
                <w:b/>
                <w:bCs/>
                <w:caps/>
                <w:szCs w:val="28"/>
                <w:rtl/>
                <w:lang w:bidi="ar-EG"/>
              </w:rPr>
            </w:pPr>
          </w:p>
        </w:tc>
        <w:tc>
          <w:tcPr>
            <w:tcW w:w="2273" w:type="dxa"/>
          </w:tcPr>
          <w:p w14:paraId="778AA055"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15 سنة فأكثر</w:t>
            </w:r>
          </w:p>
        </w:tc>
        <w:tc>
          <w:tcPr>
            <w:tcW w:w="1669" w:type="dxa"/>
          </w:tcPr>
          <w:p w14:paraId="1C35DA29"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47</w:t>
            </w:r>
          </w:p>
        </w:tc>
        <w:tc>
          <w:tcPr>
            <w:tcW w:w="1984" w:type="dxa"/>
          </w:tcPr>
          <w:p w14:paraId="58FF2558"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26.1</w:t>
            </w:r>
          </w:p>
        </w:tc>
      </w:tr>
      <w:tr w:rsidR="0031198D" w:rsidRPr="00BA753B" w14:paraId="0876695A" w14:textId="77777777" w:rsidTr="0031198D">
        <w:tc>
          <w:tcPr>
            <w:tcW w:w="4273" w:type="dxa"/>
            <w:gridSpan w:val="2"/>
          </w:tcPr>
          <w:p w14:paraId="2BA1BD1B" w14:textId="77777777" w:rsidR="0031198D" w:rsidRPr="00BA753B" w:rsidRDefault="0031198D" w:rsidP="00FF361C">
            <w:pPr>
              <w:spacing w:before="100" w:beforeAutospacing="1" w:after="100" w:afterAutospacing="1" w:line="360" w:lineRule="auto"/>
              <w:rPr>
                <w:rFonts w:cs="Sakkal Majalla"/>
                <w:b/>
                <w:bCs/>
                <w:caps/>
                <w:szCs w:val="28"/>
                <w:rtl/>
                <w:lang w:bidi="ar-EG"/>
              </w:rPr>
            </w:pPr>
            <w:r w:rsidRPr="00BA753B">
              <w:rPr>
                <w:rFonts w:cs="Sakkal Majalla"/>
                <w:b/>
                <w:bCs/>
                <w:caps/>
                <w:szCs w:val="28"/>
                <w:rtl/>
                <w:lang w:bidi="ar-EG"/>
              </w:rPr>
              <w:t>المجموع</w:t>
            </w:r>
          </w:p>
        </w:tc>
        <w:tc>
          <w:tcPr>
            <w:tcW w:w="1669" w:type="dxa"/>
          </w:tcPr>
          <w:p w14:paraId="76E07073"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180</w:t>
            </w:r>
          </w:p>
        </w:tc>
        <w:tc>
          <w:tcPr>
            <w:tcW w:w="1984" w:type="dxa"/>
          </w:tcPr>
          <w:p w14:paraId="1B46DC19"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100%</w:t>
            </w:r>
          </w:p>
        </w:tc>
      </w:tr>
    </w:tbl>
    <w:p w14:paraId="0374EB16" w14:textId="1F60188D" w:rsidR="0031198D" w:rsidRDefault="0031198D" w:rsidP="0031198D">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b/>
          <w:bCs/>
          <w:noProof/>
          <w:kern w:val="0"/>
          <w:sz w:val="28"/>
          <w:szCs w:val="28"/>
          <w:rtl/>
          <w:lang w:val="ar-EG" w:bidi="ar-EG"/>
        </w:rPr>
        <w:drawing>
          <wp:inline distT="0" distB="0" distL="0" distR="0" wp14:anchorId="449A9923" wp14:editId="283F0684">
            <wp:extent cx="2990850" cy="2105025"/>
            <wp:effectExtent l="0" t="0" r="0" b="9525"/>
            <wp:docPr id="920858802" name="مخطط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B36B672" w14:textId="5BE61AB0" w:rsidR="00C971F1" w:rsidRPr="00412F8E" w:rsidRDefault="00C971F1" w:rsidP="00412F8E">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412F8E">
        <w:rPr>
          <w:rFonts w:ascii="Sakkal Majalla" w:eastAsia="Calibri" w:hAnsi="Sakkal Majalla" w:cs="Sakkal Majalla" w:hint="cs"/>
          <w:b/>
          <w:bCs/>
          <w:kern w:val="0"/>
          <w:sz w:val="28"/>
          <w:szCs w:val="28"/>
          <w:rtl/>
          <w:lang w:bidi="ar-EG"/>
          <w14:ligatures w14:val="none"/>
        </w:rPr>
        <w:t>الشكل</w:t>
      </w:r>
      <w:r w:rsidRPr="00412F8E">
        <w:rPr>
          <w:rFonts w:ascii="Sakkal Majalla" w:eastAsia="Calibri" w:hAnsi="Sakkal Majalla" w:cs="Sakkal Majalla"/>
          <w:b/>
          <w:bCs/>
          <w:kern w:val="0"/>
          <w:sz w:val="28"/>
          <w:szCs w:val="28"/>
          <w:rtl/>
          <w:lang w:bidi="ar-EG"/>
          <w14:ligatures w14:val="none"/>
        </w:rPr>
        <w:t xml:space="preserve"> رقم (</w:t>
      </w:r>
      <w:r w:rsidRPr="00412F8E">
        <w:rPr>
          <w:rFonts w:ascii="Sakkal Majalla" w:eastAsia="Calibri" w:hAnsi="Sakkal Majalla" w:cs="Sakkal Majalla" w:hint="cs"/>
          <w:b/>
          <w:bCs/>
          <w:kern w:val="0"/>
          <w:sz w:val="28"/>
          <w:szCs w:val="28"/>
          <w:rtl/>
          <w:lang w:bidi="ar-EG"/>
          <w14:ligatures w14:val="none"/>
        </w:rPr>
        <w:t>3</w:t>
      </w:r>
      <w:r w:rsidRPr="00412F8E">
        <w:rPr>
          <w:rFonts w:ascii="Sakkal Majalla" w:eastAsia="Calibri" w:hAnsi="Sakkal Majalla" w:cs="Sakkal Majalla"/>
          <w:b/>
          <w:bCs/>
          <w:kern w:val="0"/>
          <w:sz w:val="28"/>
          <w:szCs w:val="28"/>
          <w:rtl/>
          <w:lang w:bidi="ar-EG"/>
          <w14:ligatures w14:val="none"/>
        </w:rPr>
        <w:t>) توزيع أفراد عينة الدراسة حسب الخصائص العامة</w:t>
      </w:r>
    </w:p>
    <w:p w14:paraId="6455FF18" w14:textId="5235A0B8" w:rsidR="0031198D" w:rsidRPr="00412F8E" w:rsidRDefault="0031198D" w:rsidP="00412F8E">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412F8E">
        <w:rPr>
          <w:rFonts w:ascii="Sakkal Majalla" w:eastAsia="Calibri" w:hAnsi="Sakkal Majalla" w:cs="Sakkal Majalla"/>
          <w:b/>
          <w:bCs/>
          <w:kern w:val="0"/>
          <w:sz w:val="28"/>
          <w:szCs w:val="28"/>
          <w:rtl/>
          <w:lang w:bidi="ar-EG"/>
          <w14:ligatures w14:val="none"/>
        </w:rPr>
        <w:lastRenderedPageBreak/>
        <w:t>الجدول رقم (</w:t>
      </w:r>
      <w:r w:rsidRPr="00412F8E">
        <w:rPr>
          <w:rFonts w:ascii="Sakkal Majalla" w:eastAsia="Calibri" w:hAnsi="Sakkal Majalla" w:cs="Sakkal Majalla" w:hint="cs"/>
          <w:b/>
          <w:bCs/>
          <w:kern w:val="0"/>
          <w:sz w:val="28"/>
          <w:szCs w:val="28"/>
          <w:rtl/>
          <w:lang w:bidi="ar-EG"/>
          <w14:ligatures w14:val="none"/>
        </w:rPr>
        <w:t>4</w:t>
      </w:r>
      <w:r w:rsidRPr="00412F8E">
        <w:rPr>
          <w:rFonts w:ascii="Sakkal Majalla" w:eastAsia="Calibri" w:hAnsi="Sakkal Majalla" w:cs="Sakkal Majalla"/>
          <w:b/>
          <w:bCs/>
          <w:kern w:val="0"/>
          <w:sz w:val="28"/>
          <w:szCs w:val="28"/>
          <w:rtl/>
          <w:lang w:bidi="ar-EG"/>
          <w14:ligatures w14:val="none"/>
        </w:rPr>
        <w:t>) توزيع أفراد عينة الدراسة حسب الخصائص العامة</w:t>
      </w:r>
    </w:p>
    <w:tbl>
      <w:tblPr>
        <w:tblStyle w:val="TableGrid"/>
        <w:bidiVisual/>
        <w:tblW w:w="0" w:type="auto"/>
        <w:tblLook w:val="04A0" w:firstRow="1" w:lastRow="0" w:firstColumn="1" w:lastColumn="0" w:noHBand="0" w:noVBand="1"/>
      </w:tblPr>
      <w:tblGrid>
        <w:gridCol w:w="2020"/>
        <w:gridCol w:w="2260"/>
        <w:gridCol w:w="1666"/>
        <w:gridCol w:w="1980"/>
      </w:tblGrid>
      <w:tr w:rsidR="0031198D" w:rsidRPr="00BA753B" w14:paraId="6C073D9D" w14:textId="77777777" w:rsidTr="0031198D">
        <w:trPr>
          <w:cnfStyle w:val="100000000000" w:firstRow="1" w:lastRow="0" w:firstColumn="0" w:lastColumn="0" w:oddVBand="0" w:evenVBand="0" w:oddHBand="0" w:evenHBand="0" w:firstRowFirstColumn="0" w:firstRowLastColumn="0" w:lastRowFirstColumn="0" w:lastRowLastColumn="0"/>
        </w:trPr>
        <w:tc>
          <w:tcPr>
            <w:tcW w:w="2020" w:type="dxa"/>
          </w:tcPr>
          <w:p w14:paraId="4D8BEADB" w14:textId="303C146C" w:rsidR="0031198D" w:rsidRPr="00BA753B" w:rsidRDefault="0031198D" w:rsidP="0031198D">
            <w:pPr>
              <w:spacing w:before="100" w:beforeAutospacing="1" w:after="100" w:afterAutospacing="1" w:line="360" w:lineRule="auto"/>
              <w:rPr>
                <w:rFonts w:cs="Sakkal Majalla"/>
                <w:b/>
                <w:bCs/>
                <w:caps/>
                <w:szCs w:val="28"/>
                <w:rtl/>
                <w:lang w:bidi="ar-EG"/>
              </w:rPr>
            </w:pPr>
            <w:r w:rsidRPr="00BA753B">
              <w:rPr>
                <w:rFonts w:cs="Sakkal Majalla"/>
                <w:b/>
                <w:bCs/>
                <w:caps/>
                <w:szCs w:val="28"/>
                <w:rtl/>
                <w:lang w:bidi="ar-EG"/>
              </w:rPr>
              <w:t>المتغير</w:t>
            </w:r>
          </w:p>
        </w:tc>
        <w:tc>
          <w:tcPr>
            <w:tcW w:w="2260" w:type="dxa"/>
          </w:tcPr>
          <w:p w14:paraId="0BBDB8DD" w14:textId="0BE844FC" w:rsidR="0031198D" w:rsidRPr="00BA753B" w:rsidRDefault="0031198D" w:rsidP="0031198D">
            <w:pPr>
              <w:spacing w:before="100" w:beforeAutospacing="1" w:after="100" w:afterAutospacing="1" w:line="360" w:lineRule="auto"/>
              <w:rPr>
                <w:rFonts w:cs="Sakkal Majalla"/>
                <w:szCs w:val="28"/>
                <w:rtl/>
                <w:lang w:bidi="ar-EG"/>
              </w:rPr>
            </w:pPr>
            <w:r w:rsidRPr="00BA753B">
              <w:rPr>
                <w:rFonts w:cs="Sakkal Majalla"/>
                <w:b/>
                <w:bCs/>
                <w:caps/>
                <w:szCs w:val="28"/>
                <w:rtl/>
                <w:lang w:bidi="ar-EG"/>
              </w:rPr>
              <w:t>فئات المتغير</w:t>
            </w:r>
          </w:p>
        </w:tc>
        <w:tc>
          <w:tcPr>
            <w:tcW w:w="1666" w:type="dxa"/>
          </w:tcPr>
          <w:p w14:paraId="0869BFF2" w14:textId="68AB318A" w:rsidR="0031198D" w:rsidRPr="00BA753B" w:rsidRDefault="0031198D" w:rsidP="0031198D">
            <w:pPr>
              <w:spacing w:before="100" w:beforeAutospacing="1" w:after="100" w:afterAutospacing="1" w:line="360" w:lineRule="auto"/>
              <w:rPr>
                <w:rFonts w:cs="Sakkal Majalla"/>
                <w:szCs w:val="28"/>
                <w:rtl/>
                <w:lang w:bidi="ar-EG"/>
              </w:rPr>
            </w:pPr>
            <w:r w:rsidRPr="00BA753B">
              <w:rPr>
                <w:rFonts w:cs="Sakkal Majalla"/>
                <w:b/>
                <w:bCs/>
                <w:caps/>
                <w:szCs w:val="28"/>
                <w:rtl/>
                <w:lang w:bidi="ar-EG"/>
              </w:rPr>
              <w:t>العدد</w:t>
            </w:r>
          </w:p>
        </w:tc>
        <w:tc>
          <w:tcPr>
            <w:tcW w:w="1980" w:type="dxa"/>
          </w:tcPr>
          <w:p w14:paraId="5BF5493B" w14:textId="0A986B9B" w:rsidR="0031198D" w:rsidRPr="00BA753B" w:rsidRDefault="0031198D" w:rsidP="0031198D">
            <w:pPr>
              <w:spacing w:before="100" w:beforeAutospacing="1" w:after="100" w:afterAutospacing="1" w:line="360" w:lineRule="auto"/>
              <w:rPr>
                <w:rFonts w:cs="Sakkal Majalla"/>
                <w:szCs w:val="28"/>
                <w:rtl/>
                <w:lang w:bidi="ar-EG"/>
              </w:rPr>
            </w:pPr>
            <w:r w:rsidRPr="00BA753B">
              <w:rPr>
                <w:rFonts w:cs="Sakkal Majalla"/>
                <w:b/>
                <w:bCs/>
                <w:caps/>
                <w:szCs w:val="28"/>
                <w:rtl/>
                <w:lang w:bidi="ar-EG"/>
              </w:rPr>
              <w:t>النسبة المئوية %</w:t>
            </w:r>
          </w:p>
        </w:tc>
      </w:tr>
      <w:tr w:rsidR="0031198D" w:rsidRPr="00BA753B" w14:paraId="06D7A501" w14:textId="77777777" w:rsidTr="0031198D">
        <w:tc>
          <w:tcPr>
            <w:tcW w:w="2020" w:type="dxa"/>
            <w:vMerge w:val="restart"/>
          </w:tcPr>
          <w:p w14:paraId="703504B4" w14:textId="77777777" w:rsidR="0031198D" w:rsidRPr="00BA753B" w:rsidRDefault="0031198D" w:rsidP="00FF361C">
            <w:pPr>
              <w:spacing w:before="100" w:beforeAutospacing="1" w:after="100" w:afterAutospacing="1" w:line="360" w:lineRule="auto"/>
              <w:rPr>
                <w:rFonts w:cs="Sakkal Majalla"/>
                <w:b/>
                <w:bCs/>
                <w:caps/>
                <w:szCs w:val="28"/>
                <w:rtl/>
                <w:lang w:bidi="ar-EG"/>
              </w:rPr>
            </w:pPr>
            <w:r w:rsidRPr="00BA753B">
              <w:rPr>
                <w:rFonts w:cs="Sakkal Majalla"/>
                <w:b/>
                <w:bCs/>
                <w:caps/>
                <w:szCs w:val="28"/>
                <w:rtl/>
                <w:lang w:bidi="ar-EG"/>
              </w:rPr>
              <w:t>المسمى الوظيفي</w:t>
            </w:r>
          </w:p>
        </w:tc>
        <w:tc>
          <w:tcPr>
            <w:tcW w:w="2260" w:type="dxa"/>
          </w:tcPr>
          <w:p w14:paraId="3D026BF2"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مدير مديرية</w:t>
            </w:r>
          </w:p>
        </w:tc>
        <w:tc>
          <w:tcPr>
            <w:tcW w:w="1666" w:type="dxa"/>
          </w:tcPr>
          <w:p w14:paraId="20F3F4D0"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16</w:t>
            </w:r>
          </w:p>
        </w:tc>
        <w:tc>
          <w:tcPr>
            <w:tcW w:w="1980" w:type="dxa"/>
          </w:tcPr>
          <w:p w14:paraId="4A03977E"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8.9</w:t>
            </w:r>
          </w:p>
        </w:tc>
      </w:tr>
      <w:tr w:rsidR="0031198D" w:rsidRPr="00BA753B" w14:paraId="0DF5DE64" w14:textId="77777777" w:rsidTr="0031198D">
        <w:trPr>
          <w:cnfStyle w:val="000000010000" w:firstRow="0" w:lastRow="0" w:firstColumn="0" w:lastColumn="0" w:oddVBand="0" w:evenVBand="0" w:oddHBand="0" w:evenHBand="1" w:firstRowFirstColumn="0" w:firstRowLastColumn="0" w:lastRowFirstColumn="0" w:lastRowLastColumn="0"/>
        </w:trPr>
        <w:tc>
          <w:tcPr>
            <w:tcW w:w="2020" w:type="dxa"/>
            <w:vMerge/>
          </w:tcPr>
          <w:p w14:paraId="19E1BDE1" w14:textId="77777777" w:rsidR="0031198D" w:rsidRPr="00BA753B" w:rsidRDefault="0031198D" w:rsidP="00FF361C">
            <w:pPr>
              <w:spacing w:before="100" w:beforeAutospacing="1" w:after="100" w:afterAutospacing="1" w:line="360" w:lineRule="auto"/>
              <w:rPr>
                <w:rFonts w:cs="Sakkal Majalla"/>
                <w:b/>
                <w:bCs/>
                <w:caps/>
                <w:szCs w:val="28"/>
                <w:rtl/>
                <w:lang w:bidi="ar-EG"/>
              </w:rPr>
            </w:pPr>
          </w:p>
        </w:tc>
        <w:tc>
          <w:tcPr>
            <w:tcW w:w="2260" w:type="dxa"/>
          </w:tcPr>
          <w:p w14:paraId="043E2228"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رئيس قسم</w:t>
            </w:r>
          </w:p>
        </w:tc>
        <w:tc>
          <w:tcPr>
            <w:tcW w:w="1666" w:type="dxa"/>
          </w:tcPr>
          <w:p w14:paraId="5EB0FB99"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71</w:t>
            </w:r>
          </w:p>
        </w:tc>
        <w:tc>
          <w:tcPr>
            <w:tcW w:w="1980" w:type="dxa"/>
          </w:tcPr>
          <w:p w14:paraId="46B0F6B8"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39.4</w:t>
            </w:r>
          </w:p>
        </w:tc>
      </w:tr>
      <w:tr w:rsidR="0031198D" w:rsidRPr="00BA753B" w14:paraId="5DC1D969" w14:textId="77777777" w:rsidTr="0031198D">
        <w:tc>
          <w:tcPr>
            <w:tcW w:w="2020" w:type="dxa"/>
            <w:vMerge/>
          </w:tcPr>
          <w:p w14:paraId="2C616B3C" w14:textId="77777777" w:rsidR="0031198D" w:rsidRPr="00BA753B" w:rsidRDefault="0031198D" w:rsidP="00FF361C">
            <w:pPr>
              <w:spacing w:before="100" w:beforeAutospacing="1" w:after="100" w:afterAutospacing="1" w:line="360" w:lineRule="auto"/>
              <w:rPr>
                <w:rFonts w:cs="Sakkal Majalla"/>
                <w:b/>
                <w:bCs/>
                <w:caps/>
                <w:szCs w:val="28"/>
                <w:rtl/>
                <w:lang w:bidi="ar-EG"/>
              </w:rPr>
            </w:pPr>
          </w:p>
        </w:tc>
        <w:tc>
          <w:tcPr>
            <w:tcW w:w="2260" w:type="dxa"/>
          </w:tcPr>
          <w:p w14:paraId="305BAC86"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رئيس شعبة</w:t>
            </w:r>
          </w:p>
        </w:tc>
        <w:tc>
          <w:tcPr>
            <w:tcW w:w="1666" w:type="dxa"/>
          </w:tcPr>
          <w:p w14:paraId="47F64E58"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93</w:t>
            </w:r>
          </w:p>
        </w:tc>
        <w:tc>
          <w:tcPr>
            <w:tcW w:w="1980" w:type="dxa"/>
          </w:tcPr>
          <w:p w14:paraId="4F28729D"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51.7</w:t>
            </w:r>
          </w:p>
        </w:tc>
      </w:tr>
      <w:tr w:rsidR="0031198D" w:rsidRPr="00BA753B" w14:paraId="76112507" w14:textId="77777777" w:rsidTr="0031198D">
        <w:trPr>
          <w:cnfStyle w:val="000000010000" w:firstRow="0" w:lastRow="0" w:firstColumn="0" w:lastColumn="0" w:oddVBand="0" w:evenVBand="0" w:oddHBand="0" w:evenHBand="1" w:firstRowFirstColumn="0" w:firstRowLastColumn="0" w:lastRowFirstColumn="0" w:lastRowLastColumn="0"/>
        </w:trPr>
        <w:tc>
          <w:tcPr>
            <w:tcW w:w="4280" w:type="dxa"/>
            <w:gridSpan w:val="2"/>
          </w:tcPr>
          <w:p w14:paraId="70BE6BF4" w14:textId="77777777" w:rsidR="0031198D" w:rsidRPr="00BA753B" w:rsidRDefault="0031198D" w:rsidP="00FF361C">
            <w:pPr>
              <w:spacing w:before="100" w:beforeAutospacing="1" w:after="100" w:afterAutospacing="1" w:line="360" w:lineRule="auto"/>
              <w:rPr>
                <w:rFonts w:cs="Sakkal Majalla"/>
                <w:b/>
                <w:bCs/>
                <w:caps/>
                <w:szCs w:val="28"/>
                <w:rtl/>
                <w:lang w:bidi="ar-EG"/>
              </w:rPr>
            </w:pPr>
            <w:r w:rsidRPr="00BA753B">
              <w:rPr>
                <w:rFonts w:cs="Sakkal Majalla"/>
                <w:b/>
                <w:bCs/>
                <w:caps/>
                <w:szCs w:val="28"/>
                <w:rtl/>
                <w:lang w:bidi="ar-EG"/>
              </w:rPr>
              <w:t>المجموع</w:t>
            </w:r>
          </w:p>
        </w:tc>
        <w:tc>
          <w:tcPr>
            <w:tcW w:w="1666" w:type="dxa"/>
          </w:tcPr>
          <w:p w14:paraId="54407589"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180</w:t>
            </w:r>
          </w:p>
        </w:tc>
        <w:tc>
          <w:tcPr>
            <w:tcW w:w="1980" w:type="dxa"/>
          </w:tcPr>
          <w:p w14:paraId="47E9F963" w14:textId="77777777" w:rsidR="0031198D" w:rsidRPr="00BA753B" w:rsidRDefault="0031198D" w:rsidP="00FF361C">
            <w:pPr>
              <w:spacing w:before="100" w:beforeAutospacing="1" w:after="100" w:afterAutospacing="1" w:line="360" w:lineRule="auto"/>
              <w:rPr>
                <w:rFonts w:cs="Sakkal Majalla"/>
                <w:szCs w:val="28"/>
                <w:rtl/>
                <w:lang w:bidi="ar-EG"/>
              </w:rPr>
            </w:pPr>
            <w:r w:rsidRPr="00BA753B">
              <w:rPr>
                <w:rFonts w:cs="Sakkal Majalla"/>
                <w:szCs w:val="28"/>
                <w:rtl/>
                <w:lang w:bidi="ar-EG"/>
              </w:rPr>
              <w:t>100%</w:t>
            </w:r>
          </w:p>
        </w:tc>
      </w:tr>
    </w:tbl>
    <w:p w14:paraId="38A3AC88" w14:textId="25473CA3" w:rsidR="0031198D" w:rsidRDefault="0031198D" w:rsidP="0031198D">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b/>
          <w:bCs/>
          <w:noProof/>
          <w:kern w:val="0"/>
          <w:sz w:val="28"/>
          <w:szCs w:val="28"/>
          <w:rtl/>
          <w:lang w:val="ar-EG" w:bidi="ar-EG"/>
        </w:rPr>
        <w:drawing>
          <wp:inline distT="0" distB="0" distL="0" distR="0" wp14:anchorId="38EDF263" wp14:editId="60AD135B">
            <wp:extent cx="3543300" cy="2600325"/>
            <wp:effectExtent l="0" t="0" r="0" b="9525"/>
            <wp:docPr id="533803266" name="مخطط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2283853" w14:textId="0DA37113" w:rsidR="0031198D" w:rsidRPr="00412F8E" w:rsidRDefault="00C971F1" w:rsidP="00412F8E">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412F8E">
        <w:rPr>
          <w:rFonts w:ascii="Sakkal Majalla" w:eastAsia="Calibri" w:hAnsi="Sakkal Majalla" w:cs="Sakkal Majalla" w:hint="cs"/>
          <w:b/>
          <w:bCs/>
          <w:kern w:val="0"/>
          <w:sz w:val="28"/>
          <w:szCs w:val="28"/>
          <w:rtl/>
          <w:lang w:bidi="ar-EG"/>
          <w14:ligatures w14:val="none"/>
        </w:rPr>
        <w:t>الشكل</w:t>
      </w:r>
      <w:r w:rsidR="0031198D" w:rsidRPr="00412F8E">
        <w:rPr>
          <w:rFonts w:ascii="Sakkal Majalla" w:eastAsia="Calibri" w:hAnsi="Sakkal Majalla" w:cs="Sakkal Majalla"/>
          <w:b/>
          <w:bCs/>
          <w:kern w:val="0"/>
          <w:sz w:val="28"/>
          <w:szCs w:val="28"/>
          <w:rtl/>
          <w:lang w:bidi="ar-EG"/>
          <w14:ligatures w14:val="none"/>
        </w:rPr>
        <w:t xml:space="preserve"> رقم (</w:t>
      </w:r>
      <w:r w:rsidRPr="00412F8E">
        <w:rPr>
          <w:rFonts w:ascii="Sakkal Majalla" w:eastAsia="Calibri" w:hAnsi="Sakkal Majalla" w:cs="Sakkal Majalla" w:hint="cs"/>
          <w:b/>
          <w:bCs/>
          <w:kern w:val="0"/>
          <w:sz w:val="28"/>
          <w:szCs w:val="28"/>
          <w:rtl/>
          <w:lang w:bidi="ar-EG"/>
          <w14:ligatures w14:val="none"/>
        </w:rPr>
        <w:t>4</w:t>
      </w:r>
      <w:r w:rsidR="0031198D" w:rsidRPr="00412F8E">
        <w:rPr>
          <w:rFonts w:ascii="Sakkal Majalla" w:eastAsia="Calibri" w:hAnsi="Sakkal Majalla" w:cs="Sakkal Majalla"/>
          <w:b/>
          <w:bCs/>
          <w:kern w:val="0"/>
          <w:sz w:val="28"/>
          <w:szCs w:val="28"/>
          <w:rtl/>
          <w:lang w:bidi="ar-EG"/>
          <w14:ligatures w14:val="none"/>
        </w:rPr>
        <w:t>) توزيع أفراد عينة الدراسة حسب الخصائص العامة</w:t>
      </w:r>
    </w:p>
    <w:p w14:paraId="6ED4A393" w14:textId="7E019E59" w:rsidR="00C10E28" w:rsidRPr="00BA753B" w:rsidRDefault="00C10E28" w:rsidP="00C971F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BA753B">
        <w:rPr>
          <w:rFonts w:ascii="Sakkal Majalla" w:eastAsia="Calibri" w:hAnsi="Sakkal Majalla" w:cs="Sakkal Majalla"/>
          <w:kern w:val="0"/>
          <w:sz w:val="28"/>
          <w:szCs w:val="28"/>
          <w:rtl/>
          <w:lang w:bidi="ar-EG"/>
          <w14:ligatures w14:val="none"/>
        </w:rPr>
        <w:t xml:space="preserve">يلاحظ من الجدول أن نسبة التمثيل للجنس كانت متقاربة إذ بلغ نسبة الذكور (57.8%) من عينة الدراسة فيما بلغت الاناث (42.2%) من العينة، فيما مثل حملة درجة البكالوريوس النسبة الأعلى من عينة الدراسة بنسبة بلغت (68.3%) ومثل حملة درجة دراسات عليا (31.7%)، أما بالنسبة لعدد سنوات الخبرة في عينة الدراسة فقد مثلت الفئة (من 10 – 15 سنة) النسبة الأعلى بنسبة بلغت (48.3%)، فيما تلتها الفئة (15 سنة فأكثر) بنسبة (26.1%) وتلتها فئة (5 سنوات فأقل) بنسبة (7.2%) وكانت أقل نسبة تمثيل للفئة (من 5 – أقل من 10 سنوات) بنسبة تمثيل بلغت (18.3%)، فيما بلغت النسبة الأعلى لحملة مسمى وظيفي </w:t>
      </w:r>
      <w:r w:rsidRPr="00BA753B">
        <w:rPr>
          <w:rFonts w:ascii="Sakkal Majalla" w:eastAsia="Calibri" w:hAnsi="Sakkal Majalla" w:cs="Sakkal Majalla"/>
          <w:kern w:val="0"/>
          <w:sz w:val="28"/>
          <w:szCs w:val="28"/>
          <w:rtl/>
          <w:lang w:bidi="ar-EG"/>
          <w14:ligatures w14:val="none"/>
        </w:rPr>
        <w:lastRenderedPageBreak/>
        <w:t>رئيس شعبة بنسبة بلغت (51.7%) وتلتها فئة رئيس قسم بنسبة (39.4%) وكان أقل نسبة تمثيل للمسمى مدير مديرية بنسبة (8.9%).</w:t>
      </w:r>
    </w:p>
    <w:p w14:paraId="6E9432EA" w14:textId="31885EEE" w:rsidR="00C10E28" w:rsidRPr="001C48F6" w:rsidRDefault="00C971F1" w:rsidP="001C48F6">
      <w:pPr>
        <w:spacing w:before="100" w:beforeAutospacing="1" w:after="100" w:afterAutospacing="1" w:line="360" w:lineRule="auto"/>
        <w:outlineLvl w:val="1"/>
        <w:rPr>
          <w:rFonts w:ascii="Sakkal Majalla" w:eastAsia="Calibri" w:hAnsi="Sakkal Majalla" w:cs="Sakkal Majalla"/>
          <w:b/>
          <w:bCs/>
          <w:kern w:val="0"/>
          <w:sz w:val="36"/>
          <w:szCs w:val="36"/>
          <w:rtl/>
          <w:lang w:bidi="ar-EG"/>
          <w14:ligatures w14:val="none"/>
        </w:rPr>
      </w:pPr>
      <w:bookmarkStart w:id="101" w:name="_Toc173232695"/>
      <w:r>
        <w:rPr>
          <w:rFonts w:ascii="Sakkal Majalla" w:eastAsia="Calibri" w:hAnsi="Sakkal Majalla" w:cs="Sakkal Majalla" w:hint="cs"/>
          <w:b/>
          <w:bCs/>
          <w:kern w:val="0"/>
          <w:sz w:val="36"/>
          <w:szCs w:val="36"/>
          <w:rtl/>
          <w:lang w:bidi="ar-EG"/>
          <w14:ligatures w14:val="none"/>
        </w:rPr>
        <w:t>4</w:t>
      </w:r>
      <w:r w:rsidR="00C10E28" w:rsidRPr="001C48F6">
        <w:rPr>
          <w:rFonts w:ascii="Sakkal Majalla" w:eastAsia="Calibri" w:hAnsi="Sakkal Majalla" w:cs="Sakkal Majalla"/>
          <w:b/>
          <w:bCs/>
          <w:kern w:val="0"/>
          <w:sz w:val="36"/>
          <w:szCs w:val="36"/>
          <w:rtl/>
          <w:lang w:bidi="ar-EG"/>
          <w14:ligatures w14:val="none"/>
        </w:rPr>
        <w:t>.3 أدارة الدراسة</w:t>
      </w:r>
      <w:bookmarkEnd w:id="101"/>
    </w:p>
    <w:p w14:paraId="4672263B" w14:textId="77777777" w:rsidR="00C10E28" w:rsidRPr="00BA753B" w:rsidRDefault="00C10E28" w:rsidP="00C971F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BA753B">
        <w:rPr>
          <w:rFonts w:ascii="Sakkal Majalla" w:eastAsia="Calibri" w:hAnsi="Sakkal Majalla" w:cs="Sakkal Majalla"/>
          <w:kern w:val="0"/>
          <w:sz w:val="28"/>
          <w:szCs w:val="28"/>
          <w:rtl/>
          <w:lang w:bidi="ar-EG"/>
          <w14:ligatures w14:val="none"/>
        </w:rPr>
        <w:tab/>
        <w:t>تم تطوير استبانة، بالاعتماد على مقاييس معتمدة في دراسات سابقة ،وتكونت أداة الدراسة مما يلي:</w:t>
      </w:r>
    </w:p>
    <w:p w14:paraId="24317C94" w14:textId="77777777" w:rsidR="00C10E28" w:rsidRPr="00BA753B" w:rsidRDefault="00C10E28" w:rsidP="00C971F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BA753B">
        <w:rPr>
          <w:rFonts w:ascii="Sakkal Majalla" w:eastAsia="Calibri" w:hAnsi="Sakkal Majalla" w:cs="Sakkal Majalla"/>
          <w:b/>
          <w:bCs/>
          <w:kern w:val="0"/>
          <w:sz w:val="28"/>
          <w:szCs w:val="28"/>
          <w:rtl/>
          <w:lang w:bidi="ar-EG"/>
          <w14:ligatures w14:val="none"/>
        </w:rPr>
        <w:tab/>
        <w:t>الجزء الأول:</w:t>
      </w:r>
      <w:r w:rsidRPr="00BA753B">
        <w:rPr>
          <w:rFonts w:ascii="Sakkal Majalla" w:eastAsia="Calibri" w:hAnsi="Sakkal Majalla" w:cs="Sakkal Majalla"/>
          <w:kern w:val="0"/>
          <w:sz w:val="28"/>
          <w:szCs w:val="28"/>
          <w:rtl/>
          <w:lang w:bidi="ar-EG"/>
          <w14:ligatures w14:val="none"/>
        </w:rPr>
        <w:t xml:space="preserve"> تضمن الخصائص الشخصية والوظيفية والتي تكونت من (الجنس، والمؤهل العلمي، وعدد سنوات الخبرة، والمسمى الوظيفي).</w:t>
      </w:r>
    </w:p>
    <w:p w14:paraId="1984F6C3" w14:textId="77777777" w:rsidR="00C10E28" w:rsidRPr="00BA753B" w:rsidRDefault="00C10E28" w:rsidP="00C971F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BA753B">
        <w:rPr>
          <w:rFonts w:ascii="Sakkal Majalla" w:eastAsia="Calibri" w:hAnsi="Sakkal Majalla" w:cs="Sakkal Majalla"/>
          <w:kern w:val="0"/>
          <w:sz w:val="28"/>
          <w:szCs w:val="28"/>
          <w:rtl/>
          <w:lang w:bidi="ar-EG"/>
          <w14:ligatures w14:val="none"/>
        </w:rPr>
        <w:tab/>
      </w:r>
      <w:r w:rsidRPr="00BA753B">
        <w:rPr>
          <w:rFonts w:ascii="Sakkal Majalla" w:eastAsia="Calibri" w:hAnsi="Sakkal Majalla" w:cs="Sakkal Majalla"/>
          <w:b/>
          <w:bCs/>
          <w:kern w:val="0"/>
          <w:sz w:val="28"/>
          <w:szCs w:val="28"/>
          <w:rtl/>
          <w:lang w:bidi="ar-EG"/>
          <w14:ligatures w14:val="none"/>
        </w:rPr>
        <w:t>الجزء الثاني:</w:t>
      </w:r>
      <w:r w:rsidRPr="00BA753B">
        <w:rPr>
          <w:rFonts w:ascii="Sakkal Majalla" w:eastAsia="Calibri" w:hAnsi="Sakkal Majalla" w:cs="Sakkal Majalla"/>
          <w:kern w:val="0"/>
          <w:sz w:val="28"/>
          <w:szCs w:val="28"/>
          <w:rtl/>
          <w:lang w:bidi="ar-EG"/>
          <w14:ligatures w14:val="none"/>
        </w:rPr>
        <w:t xml:space="preserve"> شمل على فقرات لقياس المتغير المستقل وهي استراتيجيات رأس المال الفكري وفقرات لقياس المتغير التابع تميز الأداء المؤسسي كما يلي:</w:t>
      </w:r>
    </w:p>
    <w:p w14:paraId="1CFB44C6" w14:textId="77777777" w:rsidR="00C10E28" w:rsidRPr="00BA753B" w:rsidRDefault="00C10E28" w:rsidP="00C971F1">
      <w:pPr>
        <w:numPr>
          <w:ilvl w:val="0"/>
          <w:numId w:val="117"/>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14:ligatures w14:val="none"/>
        </w:rPr>
      </w:pPr>
      <w:r w:rsidRPr="00BA753B">
        <w:rPr>
          <w:rFonts w:ascii="Sakkal Majalla" w:eastAsia="Calibri" w:hAnsi="Sakkal Majalla" w:cs="Sakkal Majalla"/>
          <w:b/>
          <w:bCs/>
          <w:kern w:val="0"/>
          <w:sz w:val="28"/>
          <w:szCs w:val="28"/>
          <w:rtl/>
          <w:lang w:bidi="ar-EG"/>
          <w14:ligatures w14:val="none"/>
        </w:rPr>
        <w:t>المتغير المستقل:</w:t>
      </w:r>
      <w:r w:rsidRPr="00BA753B">
        <w:rPr>
          <w:rFonts w:ascii="Sakkal Majalla" w:eastAsia="Calibri" w:hAnsi="Sakkal Majalla" w:cs="Sakkal Majalla"/>
          <w:kern w:val="0"/>
          <w:sz w:val="28"/>
          <w:szCs w:val="28"/>
          <w:rtl/>
          <w:lang w:bidi="ar-EG"/>
          <w14:ligatures w14:val="none"/>
        </w:rPr>
        <w:t xml:space="preserve"> </w:t>
      </w:r>
      <w:bookmarkStart w:id="102" w:name="_Hlk173232098"/>
      <w:r w:rsidRPr="00BA753B">
        <w:rPr>
          <w:rFonts w:ascii="Sakkal Majalla" w:eastAsia="Calibri" w:hAnsi="Sakkal Majalla" w:cs="Sakkal Majalla"/>
          <w:kern w:val="0"/>
          <w:sz w:val="28"/>
          <w:szCs w:val="28"/>
          <w:rtl/>
          <w:lang w:bidi="ar-EG"/>
          <w14:ligatures w14:val="none"/>
        </w:rPr>
        <w:t xml:space="preserve">استراتيجيات رأس المال الفكري </w:t>
      </w:r>
      <w:bookmarkEnd w:id="102"/>
      <w:r w:rsidRPr="00BA753B">
        <w:rPr>
          <w:rFonts w:ascii="Sakkal Majalla" w:eastAsia="Calibri" w:hAnsi="Sakkal Majalla" w:cs="Sakkal Majalla"/>
          <w:kern w:val="0"/>
          <w:sz w:val="28"/>
          <w:szCs w:val="28"/>
          <w:rtl/>
          <w:lang w:bidi="ar-EG"/>
          <w14:ligatures w14:val="none"/>
        </w:rPr>
        <w:t>وتكون من (20) فقرة من خلال الأبعاد التالية:</w:t>
      </w:r>
    </w:p>
    <w:p w14:paraId="6E8A20AA" w14:textId="77777777" w:rsidR="00C10E28" w:rsidRPr="00BA753B" w:rsidRDefault="00C10E28" w:rsidP="00C971F1">
      <w:pPr>
        <w:numPr>
          <w:ilvl w:val="0"/>
          <w:numId w:val="117"/>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14:ligatures w14:val="none"/>
        </w:rPr>
      </w:pPr>
      <w:r w:rsidRPr="00BA753B">
        <w:rPr>
          <w:rFonts w:ascii="Sakkal Majalla" w:eastAsia="Calibri" w:hAnsi="Sakkal Majalla" w:cs="Sakkal Majalla"/>
          <w:kern w:val="0"/>
          <w:sz w:val="28"/>
          <w:szCs w:val="28"/>
          <w:rtl/>
          <w:lang w:bidi="ar-EG"/>
          <w14:ligatures w14:val="none"/>
        </w:rPr>
        <w:t>البعد الأول: استراتيجية رأس المال البشري، وتقيسها الفقرات من (1 – 5).</w:t>
      </w:r>
    </w:p>
    <w:p w14:paraId="44141790" w14:textId="77777777" w:rsidR="00C10E28" w:rsidRPr="00BA753B" w:rsidRDefault="00C10E28" w:rsidP="00C971F1">
      <w:pPr>
        <w:numPr>
          <w:ilvl w:val="0"/>
          <w:numId w:val="117"/>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14:ligatures w14:val="none"/>
        </w:rPr>
      </w:pPr>
      <w:r w:rsidRPr="00BA753B">
        <w:rPr>
          <w:rFonts w:ascii="Sakkal Majalla" w:eastAsia="Calibri" w:hAnsi="Sakkal Majalla" w:cs="Sakkal Majalla"/>
          <w:kern w:val="0"/>
          <w:sz w:val="28"/>
          <w:szCs w:val="28"/>
          <w:rtl/>
          <w:lang w:bidi="ar-EG"/>
          <w14:ligatures w14:val="none"/>
        </w:rPr>
        <w:t>البعد الثاني: استراتيجية رأس مال العلاقات، وتقيسها الفقرات من (6 – 10).</w:t>
      </w:r>
    </w:p>
    <w:p w14:paraId="51D8C840" w14:textId="77777777" w:rsidR="00C10E28" w:rsidRPr="00BA753B" w:rsidRDefault="00C10E28" w:rsidP="00C971F1">
      <w:pPr>
        <w:numPr>
          <w:ilvl w:val="0"/>
          <w:numId w:val="117"/>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14:ligatures w14:val="none"/>
        </w:rPr>
      </w:pPr>
      <w:r w:rsidRPr="00BA753B">
        <w:rPr>
          <w:rFonts w:ascii="Sakkal Majalla" w:eastAsia="Calibri" w:hAnsi="Sakkal Majalla" w:cs="Sakkal Majalla"/>
          <w:kern w:val="0"/>
          <w:sz w:val="28"/>
          <w:szCs w:val="28"/>
          <w:rtl/>
          <w:lang w:bidi="ar-EG"/>
          <w14:ligatures w14:val="none"/>
        </w:rPr>
        <w:t>البعد الثالث: استراتيجية رأس المال الهيكلي، وتقيسها الفقرات من (11 – 15).</w:t>
      </w:r>
    </w:p>
    <w:p w14:paraId="04873065" w14:textId="77777777" w:rsidR="00C10E28" w:rsidRPr="00BA753B" w:rsidRDefault="00C10E28" w:rsidP="00C971F1">
      <w:pPr>
        <w:numPr>
          <w:ilvl w:val="0"/>
          <w:numId w:val="117"/>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14:ligatures w14:val="none"/>
        </w:rPr>
      </w:pPr>
      <w:r w:rsidRPr="00BA753B">
        <w:rPr>
          <w:rFonts w:ascii="Sakkal Majalla" w:eastAsia="Calibri" w:hAnsi="Sakkal Majalla" w:cs="Sakkal Majalla"/>
          <w:kern w:val="0"/>
          <w:sz w:val="28"/>
          <w:szCs w:val="28"/>
          <w:rtl/>
          <w:lang w:bidi="ar-EG"/>
          <w14:ligatures w14:val="none"/>
        </w:rPr>
        <w:t>البعد الرابع: استراتيجية رأس المال الاجتماعي، وتقيسها الفقرات من (16 – 20).</w:t>
      </w:r>
    </w:p>
    <w:p w14:paraId="515850CE" w14:textId="77777777" w:rsidR="00C10E28" w:rsidRPr="00BA753B" w:rsidRDefault="00C10E28" w:rsidP="00C971F1">
      <w:pPr>
        <w:numPr>
          <w:ilvl w:val="0"/>
          <w:numId w:val="117"/>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14:ligatures w14:val="none"/>
        </w:rPr>
      </w:pPr>
      <w:r w:rsidRPr="00BA753B">
        <w:rPr>
          <w:rFonts w:ascii="Sakkal Majalla" w:eastAsia="Calibri" w:hAnsi="Sakkal Majalla" w:cs="Sakkal Majalla"/>
          <w:b/>
          <w:bCs/>
          <w:kern w:val="0"/>
          <w:sz w:val="28"/>
          <w:szCs w:val="28"/>
          <w:rtl/>
          <w:lang w:bidi="ar-EG"/>
          <w14:ligatures w14:val="none"/>
        </w:rPr>
        <w:t>المتغير التابع:</w:t>
      </w:r>
      <w:r w:rsidRPr="00BA753B">
        <w:rPr>
          <w:rFonts w:ascii="Sakkal Majalla" w:eastAsia="Calibri" w:hAnsi="Sakkal Majalla" w:cs="Sakkal Majalla"/>
          <w:kern w:val="0"/>
          <w:sz w:val="28"/>
          <w:szCs w:val="28"/>
          <w:rtl/>
          <w:lang w:bidi="ar-EG"/>
          <w14:ligatures w14:val="none"/>
        </w:rPr>
        <w:t xml:space="preserve"> </w:t>
      </w:r>
      <w:bookmarkStart w:id="103" w:name="_Hlk173232131"/>
      <w:r w:rsidRPr="00BA753B">
        <w:rPr>
          <w:rFonts w:ascii="Sakkal Majalla" w:eastAsia="Calibri" w:hAnsi="Sakkal Majalla" w:cs="Sakkal Majalla"/>
          <w:kern w:val="0"/>
          <w:sz w:val="28"/>
          <w:szCs w:val="28"/>
          <w:rtl/>
          <w:lang w:bidi="ar-EG"/>
          <w14:ligatures w14:val="none"/>
        </w:rPr>
        <w:t xml:space="preserve">تميز الأداء المؤسسي </w:t>
      </w:r>
      <w:bookmarkEnd w:id="103"/>
      <w:r w:rsidRPr="00BA753B">
        <w:rPr>
          <w:rFonts w:ascii="Sakkal Majalla" w:eastAsia="Calibri" w:hAnsi="Sakkal Majalla" w:cs="Sakkal Majalla"/>
          <w:kern w:val="0"/>
          <w:sz w:val="28"/>
          <w:szCs w:val="28"/>
          <w:rtl/>
          <w:lang w:bidi="ar-EG"/>
          <w14:ligatures w14:val="none"/>
        </w:rPr>
        <w:t>وتكون من (15) فقرة من خلال الأبعاد التالية:</w:t>
      </w:r>
    </w:p>
    <w:p w14:paraId="4420DEEE" w14:textId="77777777" w:rsidR="00C10E28" w:rsidRPr="00BA753B" w:rsidRDefault="00C10E28" w:rsidP="00C971F1">
      <w:pPr>
        <w:numPr>
          <w:ilvl w:val="0"/>
          <w:numId w:val="117"/>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14:ligatures w14:val="none"/>
        </w:rPr>
      </w:pPr>
      <w:r w:rsidRPr="00BA753B">
        <w:rPr>
          <w:rFonts w:ascii="Sakkal Majalla" w:eastAsia="Calibri" w:hAnsi="Sakkal Majalla" w:cs="Sakkal Majalla"/>
          <w:kern w:val="0"/>
          <w:sz w:val="28"/>
          <w:szCs w:val="28"/>
          <w:rtl/>
          <w:lang w:bidi="ar-EG"/>
          <w14:ligatures w14:val="none"/>
        </w:rPr>
        <w:t>البعد الأول: التميز في تقديم الخدمة، وتقيسها الفقرات من (21 – 25).</w:t>
      </w:r>
    </w:p>
    <w:p w14:paraId="3C15201C" w14:textId="77777777" w:rsidR="00C10E28" w:rsidRPr="00BA753B" w:rsidRDefault="00C10E28" w:rsidP="00C971F1">
      <w:pPr>
        <w:numPr>
          <w:ilvl w:val="0"/>
          <w:numId w:val="117"/>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14:ligatures w14:val="none"/>
        </w:rPr>
      </w:pPr>
      <w:r w:rsidRPr="00BA753B">
        <w:rPr>
          <w:rFonts w:ascii="Sakkal Majalla" w:eastAsia="Calibri" w:hAnsi="Sakkal Majalla" w:cs="Sakkal Majalla"/>
          <w:kern w:val="0"/>
          <w:sz w:val="28"/>
          <w:szCs w:val="28"/>
          <w:rtl/>
          <w:lang w:bidi="ar-EG"/>
          <w14:ligatures w14:val="none"/>
        </w:rPr>
        <w:t>البعد الثاني: تميز المرؤوسين، وتقيسها الفقرات من (26 – 30).</w:t>
      </w:r>
    </w:p>
    <w:p w14:paraId="117DAF3C" w14:textId="77777777" w:rsidR="00C10E28" w:rsidRPr="00BA753B" w:rsidRDefault="00C10E28" w:rsidP="00C971F1">
      <w:pPr>
        <w:numPr>
          <w:ilvl w:val="0"/>
          <w:numId w:val="117"/>
        </w:numPr>
        <w:spacing w:before="100" w:beforeAutospacing="1" w:after="100" w:afterAutospacing="1" w:line="360" w:lineRule="auto"/>
        <w:ind w:left="423"/>
        <w:contextualSpacing/>
        <w:jc w:val="both"/>
        <w:rPr>
          <w:rFonts w:ascii="Sakkal Majalla" w:eastAsia="Calibri" w:hAnsi="Sakkal Majalla" w:cs="Sakkal Majalla"/>
          <w:kern w:val="0"/>
          <w:sz w:val="28"/>
          <w:szCs w:val="28"/>
          <w:lang w:bidi="ar-EG"/>
          <w14:ligatures w14:val="none"/>
        </w:rPr>
      </w:pPr>
      <w:r w:rsidRPr="00BA753B">
        <w:rPr>
          <w:rFonts w:ascii="Sakkal Majalla" w:eastAsia="Calibri" w:hAnsi="Sakkal Majalla" w:cs="Sakkal Majalla"/>
          <w:kern w:val="0"/>
          <w:sz w:val="28"/>
          <w:szCs w:val="28"/>
          <w:rtl/>
          <w:lang w:bidi="ar-EG"/>
          <w14:ligatures w14:val="none"/>
        </w:rPr>
        <w:t>البعد الثالث: تميز العمليات الداخلية، وتقيسها الفقرات من (31 – 35).</w:t>
      </w:r>
    </w:p>
    <w:p w14:paraId="1DB85B34" w14:textId="77777777" w:rsidR="00C10E28" w:rsidRPr="00C971F1" w:rsidRDefault="00C10E28" w:rsidP="00C971F1">
      <w:pPr>
        <w:pStyle w:val="ListParagraph"/>
        <w:numPr>
          <w:ilvl w:val="0"/>
          <w:numId w:val="117"/>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1B45FF">
        <w:rPr>
          <w:rFonts w:ascii="Sakkal Majalla" w:eastAsia="Calibri" w:hAnsi="Sakkal Majalla" w:cs="Sakkal Majalla"/>
          <w:b/>
          <w:bCs/>
          <w:kern w:val="0"/>
          <w:sz w:val="28"/>
          <w:szCs w:val="28"/>
          <w:rtl/>
          <w:lang w:bidi="ar-EG"/>
          <w14:ligatures w14:val="none"/>
        </w:rPr>
        <w:t>الجزء الثالث:</w:t>
      </w:r>
      <w:r w:rsidRPr="00C971F1">
        <w:rPr>
          <w:rFonts w:ascii="Sakkal Majalla" w:eastAsia="Calibri" w:hAnsi="Sakkal Majalla" w:cs="Sakkal Majalla"/>
          <w:kern w:val="0"/>
          <w:sz w:val="28"/>
          <w:szCs w:val="28"/>
          <w:rtl/>
          <w:lang w:bidi="ar-EG"/>
          <w14:ligatures w14:val="none"/>
        </w:rPr>
        <w:t xml:space="preserve"> شمل على فقرات لقياس المتغير الوسيط وهو </w:t>
      </w:r>
      <w:bookmarkStart w:id="104" w:name="_Hlk173232194"/>
      <w:r w:rsidRPr="00C971F1">
        <w:rPr>
          <w:rFonts w:ascii="Sakkal Majalla" w:eastAsia="Calibri" w:hAnsi="Sakkal Majalla" w:cs="Sakkal Majalla"/>
          <w:kern w:val="0"/>
          <w:sz w:val="28"/>
          <w:szCs w:val="28"/>
          <w:rtl/>
          <w:lang w:bidi="ar-EG"/>
          <w14:ligatures w14:val="none"/>
        </w:rPr>
        <w:t xml:space="preserve">الابداع التنظيمي </w:t>
      </w:r>
      <w:bookmarkEnd w:id="104"/>
      <w:r w:rsidRPr="00C971F1">
        <w:rPr>
          <w:rFonts w:ascii="Sakkal Majalla" w:eastAsia="Calibri" w:hAnsi="Sakkal Majalla" w:cs="Sakkal Majalla"/>
          <w:kern w:val="0"/>
          <w:sz w:val="28"/>
          <w:szCs w:val="28"/>
          <w:rtl/>
          <w:lang w:bidi="ar-EG"/>
          <w14:ligatures w14:val="none"/>
        </w:rPr>
        <w:t>وتقيسها الفقرات من (36 – 46).</w:t>
      </w:r>
    </w:p>
    <w:p w14:paraId="448F9B87" w14:textId="77777777" w:rsidR="00C10E28" w:rsidRPr="00BA753B" w:rsidRDefault="00C10E28" w:rsidP="00C971F1">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BA753B">
        <w:rPr>
          <w:rFonts w:ascii="Sakkal Majalla" w:eastAsia="Calibri" w:hAnsi="Sakkal Majalla" w:cs="Sakkal Majalla"/>
          <w:kern w:val="0"/>
          <w:sz w:val="28"/>
          <w:szCs w:val="28"/>
          <w:rtl/>
          <w:lang w:bidi="ar-EG"/>
          <w14:ligatures w14:val="none"/>
        </w:rPr>
        <w:lastRenderedPageBreak/>
        <w:t>ولتفسير المتوسطات الحسابية لتقديرات أفراد عينة الدراسة على كل فقرة من فقرات المقياس؛ تم استخدام المعيار الإحصائي الآتي:</w:t>
      </w:r>
    </w:p>
    <w:tbl>
      <w:tblPr>
        <w:tblStyle w:val="TableGrid"/>
        <w:bidiVisual/>
        <w:tblW w:w="5000" w:type="pct"/>
        <w:tblLook w:val="04A0" w:firstRow="1" w:lastRow="0" w:firstColumn="1" w:lastColumn="0" w:noHBand="0" w:noVBand="1"/>
      </w:tblPr>
      <w:tblGrid>
        <w:gridCol w:w="5559"/>
        <w:gridCol w:w="2367"/>
      </w:tblGrid>
      <w:tr w:rsidR="00C10E28" w:rsidRPr="00BA753B" w14:paraId="2F3DA4C3" w14:textId="77777777" w:rsidTr="00C971F1">
        <w:trPr>
          <w:cnfStyle w:val="100000000000" w:firstRow="1" w:lastRow="0" w:firstColumn="0" w:lastColumn="0" w:oddVBand="0" w:evenVBand="0" w:oddHBand="0" w:evenHBand="0" w:firstRowFirstColumn="0" w:firstRowLastColumn="0" w:lastRowFirstColumn="0" w:lastRowLastColumn="0"/>
        </w:trPr>
        <w:tc>
          <w:tcPr>
            <w:tcW w:w="3507" w:type="pct"/>
          </w:tcPr>
          <w:p w14:paraId="544E6860" w14:textId="77777777" w:rsidR="00C10E28" w:rsidRPr="00BA753B" w:rsidRDefault="00C10E28" w:rsidP="00C971F1">
            <w:pPr>
              <w:spacing w:before="100" w:beforeAutospacing="1" w:after="100" w:afterAutospacing="1" w:line="360" w:lineRule="auto"/>
              <w:rPr>
                <w:rFonts w:cs="Sakkal Majalla"/>
                <w:szCs w:val="28"/>
                <w:rtl/>
                <w:lang w:bidi="ar-EG"/>
              </w:rPr>
            </w:pPr>
            <w:r w:rsidRPr="00BA753B">
              <w:rPr>
                <w:rFonts w:cs="Sakkal Majalla"/>
                <w:szCs w:val="28"/>
                <w:rtl/>
                <w:lang w:bidi="ar-EG"/>
              </w:rPr>
              <w:t>المتوسط الحسابي</w:t>
            </w:r>
          </w:p>
        </w:tc>
        <w:tc>
          <w:tcPr>
            <w:tcW w:w="1493" w:type="pct"/>
          </w:tcPr>
          <w:p w14:paraId="5F071F03" w14:textId="77777777" w:rsidR="00C10E28" w:rsidRPr="00BA753B" w:rsidRDefault="00C10E28" w:rsidP="00C971F1">
            <w:pPr>
              <w:spacing w:before="100" w:beforeAutospacing="1" w:after="100" w:afterAutospacing="1" w:line="360" w:lineRule="auto"/>
              <w:rPr>
                <w:rFonts w:cs="Sakkal Majalla"/>
                <w:szCs w:val="28"/>
                <w:rtl/>
                <w:lang w:bidi="ar-EG"/>
              </w:rPr>
            </w:pPr>
            <w:r w:rsidRPr="00BA753B">
              <w:rPr>
                <w:rFonts w:cs="Sakkal Majalla"/>
                <w:szCs w:val="28"/>
                <w:rtl/>
                <w:lang w:bidi="ar-EG"/>
              </w:rPr>
              <w:t>درجة الموافقة</w:t>
            </w:r>
          </w:p>
        </w:tc>
      </w:tr>
      <w:tr w:rsidR="00C10E28" w:rsidRPr="00BA753B" w14:paraId="5810EDCA" w14:textId="77777777" w:rsidTr="00C971F1">
        <w:tc>
          <w:tcPr>
            <w:tcW w:w="3507" w:type="pct"/>
          </w:tcPr>
          <w:p w14:paraId="6AE68B2E" w14:textId="77777777" w:rsidR="00C10E28" w:rsidRPr="00BA753B" w:rsidRDefault="00C10E28" w:rsidP="00C971F1">
            <w:pPr>
              <w:spacing w:before="100" w:beforeAutospacing="1" w:after="100" w:afterAutospacing="1" w:line="360" w:lineRule="auto"/>
              <w:rPr>
                <w:rFonts w:cs="Sakkal Majalla"/>
                <w:szCs w:val="28"/>
                <w:rtl/>
                <w:lang w:bidi="ar-EG"/>
              </w:rPr>
            </w:pPr>
            <w:r w:rsidRPr="00BA753B">
              <w:rPr>
                <w:rFonts w:cs="Sakkal Majalla"/>
                <w:szCs w:val="28"/>
                <w:rtl/>
                <w:lang w:bidi="ar-EG"/>
              </w:rPr>
              <w:t>من 1.00 – أقل من 2.33</w:t>
            </w:r>
          </w:p>
          <w:p w14:paraId="29764259" w14:textId="77777777" w:rsidR="00C10E28" w:rsidRPr="00BA753B" w:rsidRDefault="00C10E28" w:rsidP="00C971F1">
            <w:pPr>
              <w:spacing w:before="100" w:beforeAutospacing="1" w:after="100" w:afterAutospacing="1" w:line="360" w:lineRule="auto"/>
              <w:rPr>
                <w:rFonts w:cs="Sakkal Majalla"/>
                <w:szCs w:val="28"/>
                <w:rtl/>
                <w:lang w:bidi="ar-EG"/>
              </w:rPr>
            </w:pPr>
            <w:r w:rsidRPr="00BA753B">
              <w:rPr>
                <w:rFonts w:cs="Sakkal Majalla"/>
                <w:szCs w:val="28"/>
                <w:rtl/>
                <w:lang w:bidi="ar-EG"/>
              </w:rPr>
              <w:t>من 2.34 – أقل من 3.66</w:t>
            </w:r>
          </w:p>
          <w:p w14:paraId="38DC13B1" w14:textId="77777777" w:rsidR="00C10E28" w:rsidRPr="00BA753B" w:rsidRDefault="00C10E28" w:rsidP="00C971F1">
            <w:pPr>
              <w:spacing w:before="100" w:beforeAutospacing="1" w:after="100" w:afterAutospacing="1" w:line="360" w:lineRule="auto"/>
              <w:rPr>
                <w:rFonts w:cs="Sakkal Majalla"/>
                <w:szCs w:val="28"/>
                <w:rtl/>
                <w:lang w:bidi="ar-EG"/>
              </w:rPr>
            </w:pPr>
            <w:r w:rsidRPr="00BA753B">
              <w:rPr>
                <w:rFonts w:cs="Sakkal Majalla"/>
                <w:szCs w:val="28"/>
                <w:rtl/>
                <w:lang w:bidi="ar-EG"/>
              </w:rPr>
              <w:t>من 3.67 – 5.00</w:t>
            </w:r>
          </w:p>
        </w:tc>
        <w:tc>
          <w:tcPr>
            <w:tcW w:w="1493" w:type="pct"/>
          </w:tcPr>
          <w:p w14:paraId="6DEC5274" w14:textId="77777777" w:rsidR="00C10E28" w:rsidRPr="00BA753B" w:rsidRDefault="00C10E28" w:rsidP="00C971F1">
            <w:pPr>
              <w:spacing w:before="100" w:beforeAutospacing="1" w:after="100" w:afterAutospacing="1" w:line="360" w:lineRule="auto"/>
              <w:rPr>
                <w:rFonts w:cs="Sakkal Majalla"/>
                <w:szCs w:val="28"/>
                <w:rtl/>
                <w:lang w:bidi="ar-EG"/>
              </w:rPr>
            </w:pPr>
            <w:r w:rsidRPr="00BA753B">
              <w:rPr>
                <w:rFonts w:cs="Sakkal Majalla"/>
                <w:szCs w:val="28"/>
                <w:rtl/>
                <w:lang w:bidi="ar-EG"/>
              </w:rPr>
              <w:t>منخفضة</w:t>
            </w:r>
          </w:p>
          <w:p w14:paraId="1E240E39" w14:textId="77777777" w:rsidR="00C10E28" w:rsidRPr="00BA753B" w:rsidRDefault="00C10E28" w:rsidP="00C971F1">
            <w:pPr>
              <w:spacing w:before="100" w:beforeAutospacing="1" w:after="100" w:afterAutospacing="1" w:line="360" w:lineRule="auto"/>
              <w:rPr>
                <w:rFonts w:cs="Sakkal Majalla"/>
                <w:szCs w:val="28"/>
                <w:rtl/>
                <w:lang w:bidi="ar-EG"/>
              </w:rPr>
            </w:pPr>
            <w:r w:rsidRPr="00BA753B">
              <w:rPr>
                <w:rFonts w:cs="Sakkal Majalla"/>
                <w:szCs w:val="28"/>
                <w:rtl/>
                <w:lang w:bidi="ar-EG"/>
              </w:rPr>
              <w:t>متوسطة</w:t>
            </w:r>
          </w:p>
          <w:p w14:paraId="684271B4" w14:textId="77777777" w:rsidR="00C10E28" w:rsidRPr="00BA753B" w:rsidRDefault="00C10E28" w:rsidP="00C971F1">
            <w:pPr>
              <w:spacing w:before="100" w:beforeAutospacing="1" w:after="100" w:afterAutospacing="1" w:line="360" w:lineRule="auto"/>
              <w:rPr>
                <w:rFonts w:cs="Sakkal Majalla"/>
                <w:szCs w:val="28"/>
                <w:rtl/>
                <w:lang w:bidi="ar-EG"/>
              </w:rPr>
            </w:pPr>
            <w:r w:rsidRPr="00BA753B">
              <w:rPr>
                <w:rFonts w:cs="Sakkal Majalla"/>
                <w:szCs w:val="28"/>
                <w:rtl/>
                <w:lang w:bidi="ar-EG"/>
              </w:rPr>
              <w:t>مرتفعة</w:t>
            </w:r>
          </w:p>
        </w:tc>
      </w:tr>
    </w:tbl>
    <w:p w14:paraId="1C7F51B3" w14:textId="06DF4B81" w:rsidR="00C10E28" w:rsidRPr="00BA753B" w:rsidRDefault="00C10E28" w:rsidP="00BA753B">
      <w:pPr>
        <w:spacing w:before="100" w:beforeAutospacing="1" w:after="100" w:afterAutospacing="1" w:line="360" w:lineRule="auto"/>
        <w:rPr>
          <w:rFonts w:ascii="Sakkal Majalla" w:eastAsia="Times New Roman" w:hAnsi="Sakkal Majalla" w:cs="Sakkal Majalla"/>
          <w:kern w:val="0"/>
          <w:sz w:val="28"/>
          <w:szCs w:val="28"/>
          <w:rtl/>
          <w:lang w:bidi="ar-EG"/>
          <w14:ligatures w14:val="none"/>
        </w:rPr>
      </w:pPr>
      <w:r w:rsidRPr="00BA753B">
        <w:rPr>
          <w:rFonts w:ascii="Sakkal Majalla" w:eastAsia="Calibri" w:hAnsi="Sakkal Majalla" w:cs="Sakkal Majalla"/>
          <w:kern w:val="0"/>
          <w:sz w:val="28"/>
          <w:szCs w:val="28"/>
          <w:rtl/>
          <w:lang w:bidi="ar-EG"/>
          <w14:ligatures w14:val="none"/>
        </w:rPr>
        <w:t xml:space="preserve">حيث تم حساب طول الفئة من خلال قسمة </w:t>
      </w:r>
      <m:oMath>
        <m:f>
          <m:fPr>
            <m:ctrlPr>
              <w:rPr>
                <w:rFonts w:ascii="Cambria Math" w:hAnsi="Cambria Math" w:cs="Sakkal Majalla"/>
                <w:sz w:val="28"/>
                <w:szCs w:val="28"/>
                <w:lang w:bidi="ar-EG"/>
              </w:rPr>
            </m:ctrlPr>
          </m:fPr>
          <m:num>
            <m:r>
              <w:rPr>
                <w:rFonts w:ascii="Cambria Math" w:hAnsi="Cambria Math" w:cs="Sakkal Majalla"/>
                <w:sz w:val="28"/>
                <w:szCs w:val="28"/>
                <w:rtl/>
                <w:lang w:bidi="ar-EG"/>
              </w:rPr>
              <m:t>قيمة</m:t>
            </m:r>
            <m:r>
              <w:rPr>
                <w:rFonts w:ascii="Cambria Math" w:hAnsi="Cambria Math" w:cs="Sakkal Majalla"/>
                <w:sz w:val="28"/>
                <w:szCs w:val="28"/>
                <w:lang w:bidi="ar-EG"/>
              </w:rPr>
              <m:t xml:space="preserve"> </m:t>
            </m:r>
            <m:r>
              <w:rPr>
                <w:rFonts w:ascii="Cambria Math" w:hAnsi="Cambria Math" w:cs="Sakkal Majalla"/>
                <w:sz w:val="28"/>
                <w:szCs w:val="28"/>
                <w:rtl/>
                <w:lang w:bidi="ar-EG"/>
              </w:rPr>
              <m:t>أصغر</m:t>
            </m:r>
            <m:r>
              <w:rPr>
                <w:rFonts w:ascii="Cambria Math" w:hAnsi="Cambria Math" w:cs="Sakkal Majalla"/>
                <w:sz w:val="28"/>
                <w:szCs w:val="28"/>
                <w:lang w:bidi="ar-EG"/>
              </w:rPr>
              <m:t>-</m:t>
            </m:r>
            <m:r>
              <w:rPr>
                <w:rFonts w:ascii="Cambria Math" w:hAnsi="Cambria Math" w:cs="Sakkal Majalla"/>
                <w:sz w:val="28"/>
                <w:szCs w:val="28"/>
                <w:rtl/>
                <w:lang w:bidi="ar-EG"/>
              </w:rPr>
              <m:t>قيمة أكبر</m:t>
            </m:r>
          </m:num>
          <m:den>
            <m:r>
              <w:rPr>
                <w:rFonts w:ascii="Cambria Math" w:hAnsi="Cambria Math" w:cs="Sakkal Majalla"/>
                <w:sz w:val="28"/>
                <w:szCs w:val="28"/>
                <w:rtl/>
                <w:lang w:bidi="ar-EG"/>
              </w:rPr>
              <m:t>الفئات عدد</m:t>
            </m:r>
          </m:den>
        </m:f>
      </m:oMath>
      <w:r w:rsidRPr="00BA753B">
        <w:rPr>
          <w:rFonts w:ascii="Sakkal Majalla" w:eastAsia="Times New Roman" w:hAnsi="Sakkal Majalla" w:cs="Sakkal Majalla"/>
          <w:kern w:val="0"/>
          <w:sz w:val="28"/>
          <w:szCs w:val="28"/>
          <w:rtl/>
          <w:lang w:bidi="ar-EG"/>
          <w14:ligatures w14:val="none"/>
        </w:rPr>
        <w:t xml:space="preserve"> = </w:t>
      </w:r>
      <m:oMath>
        <m:f>
          <m:fPr>
            <m:ctrlPr>
              <w:rPr>
                <w:rFonts w:ascii="Cambria Math" w:eastAsia="Times New Roman" w:hAnsi="Cambria Math" w:cs="Sakkal Majalla"/>
                <w:sz w:val="28"/>
                <w:szCs w:val="28"/>
                <w:lang w:bidi="ar-EG"/>
              </w:rPr>
            </m:ctrlPr>
          </m:fPr>
          <m:num>
            <m:r>
              <w:rPr>
                <w:rFonts w:ascii="Cambria Math" w:eastAsia="Times New Roman" w:hAnsi="Cambria Math" w:cs="Sakkal Majalla"/>
                <w:sz w:val="28"/>
                <w:szCs w:val="28"/>
                <w:lang w:bidi="ar-EG"/>
              </w:rPr>
              <m:t>1-5</m:t>
            </m:r>
          </m:num>
          <m:den>
            <m:r>
              <w:rPr>
                <w:rFonts w:ascii="Cambria Math" w:eastAsia="Times New Roman" w:hAnsi="Cambria Math" w:cs="Sakkal Majalla"/>
                <w:sz w:val="28"/>
                <w:szCs w:val="28"/>
                <w:lang w:bidi="ar-EG"/>
              </w:rPr>
              <m:t>3</m:t>
            </m:r>
          </m:den>
        </m:f>
      </m:oMath>
      <w:r w:rsidRPr="00BA753B">
        <w:rPr>
          <w:rFonts w:ascii="Sakkal Majalla" w:eastAsia="Times New Roman" w:hAnsi="Sakkal Majalla" w:cs="Sakkal Majalla"/>
          <w:kern w:val="0"/>
          <w:sz w:val="28"/>
          <w:szCs w:val="28"/>
          <w:rtl/>
          <w:lang w:bidi="ar-EG"/>
          <w14:ligatures w14:val="none"/>
        </w:rPr>
        <w:t xml:space="preserve"> = 1.33</w:t>
      </w:r>
    </w:p>
    <w:p w14:paraId="5B6E0868" w14:textId="17C16F3A" w:rsidR="00C10E28" w:rsidRPr="001C48F6" w:rsidRDefault="00C971F1" w:rsidP="001C48F6">
      <w:pPr>
        <w:spacing w:before="100" w:beforeAutospacing="1" w:after="100" w:afterAutospacing="1" w:line="360" w:lineRule="auto"/>
        <w:outlineLvl w:val="1"/>
        <w:rPr>
          <w:rFonts w:ascii="Sakkal Majalla" w:eastAsia="Calibri" w:hAnsi="Sakkal Majalla" w:cs="Sakkal Majalla"/>
          <w:b/>
          <w:bCs/>
          <w:kern w:val="0"/>
          <w:sz w:val="36"/>
          <w:szCs w:val="36"/>
          <w:rtl/>
          <w:lang w:bidi="ar-EG"/>
          <w14:ligatures w14:val="none"/>
        </w:rPr>
      </w:pPr>
      <w:bookmarkStart w:id="105" w:name="_Toc173232696"/>
      <w:r>
        <w:rPr>
          <w:rFonts w:ascii="Sakkal Majalla" w:eastAsia="Calibri" w:hAnsi="Sakkal Majalla" w:cs="Sakkal Majalla" w:hint="cs"/>
          <w:b/>
          <w:bCs/>
          <w:kern w:val="0"/>
          <w:sz w:val="36"/>
          <w:szCs w:val="36"/>
          <w:rtl/>
          <w:lang w:bidi="ar-EG"/>
          <w14:ligatures w14:val="none"/>
        </w:rPr>
        <w:t xml:space="preserve">5.3 </w:t>
      </w:r>
      <w:r w:rsidR="00C10E28" w:rsidRPr="001C48F6">
        <w:rPr>
          <w:rFonts w:ascii="Sakkal Majalla" w:eastAsia="Calibri" w:hAnsi="Sakkal Majalla" w:cs="Sakkal Majalla"/>
          <w:b/>
          <w:bCs/>
          <w:kern w:val="0"/>
          <w:sz w:val="36"/>
          <w:szCs w:val="36"/>
          <w:rtl/>
          <w:lang w:bidi="ar-EG"/>
          <w14:ligatures w14:val="none"/>
        </w:rPr>
        <w:t xml:space="preserve"> ثبات أداة الدراسة:</w:t>
      </w:r>
      <w:bookmarkEnd w:id="105"/>
    </w:p>
    <w:p w14:paraId="27456974" w14:textId="29EF58CA" w:rsidR="00C10E28" w:rsidRPr="00BA753B" w:rsidRDefault="00C10E28" w:rsidP="00C971F1">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 xml:space="preserve">جرى استخراج معامل الثبات، طبقًا لكرونباخ ألفا </w:t>
      </w:r>
      <w:r w:rsidRPr="00BA753B">
        <w:rPr>
          <w:rFonts w:ascii="Sakkal Majalla" w:eastAsia="Times New Roman" w:hAnsi="Sakkal Majalla" w:cs="Sakkal Majalla"/>
          <w:kern w:val="0"/>
          <w:sz w:val="28"/>
          <w:szCs w:val="28"/>
          <w:lang w:bidi="ar-EG"/>
          <w14:ligatures w14:val="none"/>
        </w:rPr>
        <w:t>(Cronbach Alpha)</w:t>
      </w:r>
      <w:r w:rsidRPr="00BA753B">
        <w:rPr>
          <w:rFonts w:ascii="Sakkal Majalla" w:eastAsia="Times New Roman" w:hAnsi="Sakkal Majalla" w:cs="Sakkal Majalla"/>
          <w:kern w:val="0"/>
          <w:sz w:val="28"/>
          <w:szCs w:val="28"/>
          <w:rtl/>
          <w:lang w:bidi="ar-EG"/>
          <w14:ligatures w14:val="none"/>
        </w:rPr>
        <w:t xml:space="preserve"> للاتساق الداخلي بصيغته النهائية الكلية، ولكل متغير بجميع أبعاده من جهة، وكانت النتائج كما هي موضحة في الجدول رقم (</w:t>
      </w:r>
      <w:r w:rsidR="00C971F1">
        <w:rPr>
          <w:rFonts w:ascii="Sakkal Majalla" w:eastAsia="Times New Roman" w:hAnsi="Sakkal Majalla" w:cs="Sakkal Majalla" w:hint="cs"/>
          <w:kern w:val="0"/>
          <w:sz w:val="28"/>
          <w:szCs w:val="28"/>
          <w:rtl/>
          <w:lang w:bidi="ar-EG"/>
          <w14:ligatures w14:val="none"/>
        </w:rPr>
        <w:t>5</w:t>
      </w:r>
      <w:r w:rsidRPr="00BA753B">
        <w:rPr>
          <w:rFonts w:ascii="Sakkal Majalla" w:eastAsia="Times New Roman" w:hAnsi="Sakkal Majalla" w:cs="Sakkal Majalla"/>
          <w:kern w:val="0"/>
          <w:sz w:val="28"/>
          <w:szCs w:val="28"/>
          <w:rtl/>
          <w:lang w:bidi="ar-EG"/>
          <w14:ligatures w14:val="none"/>
        </w:rPr>
        <w:t>) التالي:</w:t>
      </w:r>
    </w:p>
    <w:p w14:paraId="2CEB61A8" w14:textId="1CC9C368" w:rsidR="00C10E28" w:rsidRPr="00412F8E" w:rsidRDefault="00C10E28" w:rsidP="00412F8E">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412F8E">
        <w:rPr>
          <w:rFonts w:ascii="Sakkal Majalla" w:eastAsia="Times New Roman" w:hAnsi="Sakkal Majalla" w:cs="Sakkal Majalla"/>
          <w:b/>
          <w:bCs/>
          <w:kern w:val="0"/>
          <w:sz w:val="28"/>
          <w:szCs w:val="28"/>
          <w:rtl/>
          <w:lang w:bidi="ar-EG"/>
          <w14:ligatures w14:val="none"/>
        </w:rPr>
        <w:t>الجدول رقم (</w:t>
      </w:r>
      <w:r w:rsidR="00C971F1" w:rsidRPr="00412F8E">
        <w:rPr>
          <w:rFonts w:ascii="Sakkal Majalla" w:eastAsia="Times New Roman" w:hAnsi="Sakkal Majalla" w:cs="Sakkal Majalla" w:hint="cs"/>
          <w:b/>
          <w:bCs/>
          <w:kern w:val="0"/>
          <w:sz w:val="28"/>
          <w:szCs w:val="28"/>
          <w:rtl/>
          <w:lang w:bidi="ar-EG"/>
          <w14:ligatures w14:val="none"/>
        </w:rPr>
        <w:t>5</w:t>
      </w:r>
      <w:r w:rsidRPr="00412F8E">
        <w:rPr>
          <w:rFonts w:ascii="Sakkal Majalla" w:eastAsia="Times New Roman" w:hAnsi="Sakkal Majalla" w:cs="Sakkal Majalla"/>
          <w:b/>
          <w:bCs/>
          <w:kern w:val="0"/>
          <w:sz w:val="28"/>
          <w:szCs w:val="28"/>
          <w:rtl/>
          <w:lang w:bidi="ar-EG"/>
          <w14:ligatures w14:val="none"/>
        </w:rPr>
        <w:t>) قيمة معامل الثبات (الاتساق الداخلي) لكل مجال من مجالات الدراسة</w:t>
      </w:r>
    </w:p>
    <w:tbl>
      <w:tblPr>
        <w:tblStyle w:val="TableGrid"/>
        <w:bidiVisual/>
        <w:tblW w:w="5000" w:type="pct"/>
        <w:tblLook w:val="04A0" w:firstRow="1" w:lastRow="0" w:firstColumn="1" w:lastColumn="0" w:noHBand="0" w:noVBand="1"/>
      </w:tblPr>
      <w:tblGrid>
        <w:gridCol w:w="6117"/>
        <w:gridCol w:w="1809"/>
      </w:tblGrid>
      <w:tr w:rsidR="00C10E28" w:rsidRPr="00BA753B" w14:paraId="6B1A0A53" w14:textId="77777777" w:rsidTr="00C971F1">
        <w:trPr>
          <w:cnfStyle w:val="100000000000" w:firstRow="1" w:lastRow="0" w:firstColumn="0" w:lastColumn="0" w:oddVBand="0" w:evenVBand="0" w:oddHBand="0" w:evenHBand="0" w:firstRowFirstColumn="0" w:firstRowLastColumn="0" w:lastRowFirstColumn="0" w:lastRowLastColumn="0"/>
        </w:trPr>
        <w:tc>
          <w:tcPr>
            <w:tcW w:w="3859" w:type="pct"/>
          </w:tcPr>
          <w:p w14:paraId="5D0E2DB1" w14:textId="77777777" w:rsidR="00C10E28" w:rsidRPr="00BA753B" w:rsidRDefault="00C10E28" w:rsidP="00C971F1">
            <w:pPr>
              <w:spacing w:before="100" w:beforeAutospacing="1" w:after="100" w:afterAutospacing="1" w:line="360" w:lineRule="auto"/>
              <w:rPr>
                <w:rFonts w:cs="Sakkal Majalla"/>
                <w:szCs w:val="28"/>
                <w:rtl/>
                <w:lang w:bidi="ar-EG"/>
              </w:rPr>
            </w:pPr>
            <w:r w:rsidRPr="00BA753B">
              <w:rPr>
                <w:rFonts w:cs="Sakkal Majalla"/>
                <w:szCs w:val="28"/>
                <w:rtl/>
                <w:lang w:bidi="ar-EG"/>
              </w:rPr>
              <w:t>المتغير المستقل</w:t>
            </w:r>
          </w:p>
        </w:tc>
        <w:tc>
          <w:tcPr>
            <w:tcW w:w="1141" w:type="pct"/>
          </w:tcPr>
          <w:p w14:paraId="03FBB9F8" w14:textId="77777777" w:rsidR="00C10E28" w:rsidRPr="00BA753B" w:rsidRDefault="00C10E28" w:rsidP="00C971F1">
            <w:pPr>
              <w:spacing w:before="100" w:beforeAutospacing="1" w:after="100" w:afterAutospacing="1" w:line="360" w:lineRule="auto"/>
              <w:rPr>
                <w:rFonts w:cs="Sakkal Majalla"/>
                <w:szCs w:val="28"/>
                <w:rtl/>
                <w:lang w:bidi="ar-EG"/>
              </w:rPr>
            </w:pPr>
            <w:r w:rsidRPr="00BA753B">
              <w:rPr>
                <w:rFonts w:cs="Sakkal Majalla"/>
                <w:szCs w:val="28"/>
                <w:rtl/>
                <w:lang w:bidi="ar-EG"/>
              </w:rPr>
              <w:t>معامل الثبات</w:t>
            </w:r>
          </w:p>
        </w:tc>
      </w:tr>
      <w:tr w:rsidR="00C10E28" w:rsidRPr="00BA753B" w14:paraId="0DD02A7E" w14:textId="77777777" w:rsidTr="00C971F1">
        <w:tc>
          <w:tcPr>
            <w:tcW w:w="3859" w:type="pct"/>
          </w:tcPr>
          <w:p w14:paraId="610B0AEF" w14:textId="77777777" w:rsidR="00C10E28" w:rsidRPr="00BA753B" w:rsidRDefault="00C10E28" w:rsidP="00C971F1">
            <w:pPr>
              <w:spacing w:before="100" w:beforeAutospacing="1" w:after="100" w:afterAutospacing="1" w:line="360" w:lineRule="auto"/>
              <w:rPr>
                <w:rFonts w:cs="Sakkal Majalla"/>
                <w:szCs w:val="28"/>
                <w:rtl/>
                <w:lang w:bidi="ar-EG"/>
              </w:rPr>
            </w:pPr>
            <w:r w:rsidRPr="00BA753B">
              <w:rPr>
                <w:rFonts w:cs="Sakkal Majalla"/>
                <w:szCs w:val="28"/>
                <w:rtl/>
                <w:lang w:bidi="ar-EG"/>
              </w:rPr>
              <w:t>استراتيجيات رأس المال الفكري وتقيسها الفقرات (1 – 20)</w:t>
            </w:r>
          </w:p>
          <w:p w14:paraId="7FAF6B88" w14:textId="77777777" w:rsidR="00C10E28" w:rsidRPr="00BA753B" w:rsidRDefault="00C10E28" w:rsidP="00C971F1">
            <w:pPr>
              <w:spacing w:before="100" w:beforeAutospacing="1" w:after="100" w:afterAutospacing="1" w:line="360" w:lineRule="auto"/>
              <w:rPr>
                <w:rFonts w:cs="Sakkal Majalla"/>
                <w:szCs w:val="28"/>
                <w:rtl/>
                <w:lang w:bidi="ar-EG"/>
              </w:rPr>
            </w:pPr>
            <w:r w:rsidRPr="00BA753B">
              <w:rPr>
                <w:rFonts w:cs="Sakkal Majalla"/>
                <w:szCs w:val="28"/>
                <w:rtl/>
                <w:lang w:bidi="ar-EG"/>
              </w:rPr>
              <w:t>تميز الأداء المؤسسي وتقيسها الفقرات (21 – 35)</w:t>
            </w:r>
          </w:p>
          <w:p w14:paraId="07BD3227" w14:textId="77777777" w:rsidR="00C10E28" w:rsidRPr="00BA753B" w:rsidRDefault="00C10E28" w:rsidP="00C971F1">
            <w:pPr>
              <w:spacing w:before="100" w:beforeAutospacing="1" w:after="100" w:afterAutospacing="1" w:line="360" w:lineRule="auto"/>
              <w:rPr>
                <w:rFonts w:cs="Sakkal Majalla"/>
                <w:szCs w:val="28"/>
                <w:rtl/>
                <w:lang w:bidi="ar-EG"/>
              </w:rPr>
            </w:pPr>
            <w:r w:rsidRPr="00BA753B">
              <w:rPr>
                <w:rFonts w:cs="Sakkal Majalla"/>
                <w:szCs w:val="28"/>
                <w:rtl/>
                <w:lang w:bidi="ar-EG"/>
              </w:rPr>
              <w:t>الابداع التنظيمي وتقيسها الفقرات (36 – 46)</w:t>
            </w:r>
          </w:p>
          <w:p w14:paraId="0039AB75" w14:textId="77777777" w:rsidR="00C10E28" w:rsidRPr="00BA753B" w:rsidRDefault="00C10E28" w:rsidP="00C971F1">
            <w:pPr>
              <w:spacing w:before="100" w:beforeAutospacing="1" w:after="100" w:afterAutospacing="1" w:line="360" w:lineRule="auto"/>
              <w:rPr>
                <w:rFonts w:cs="Sakkal Majalla"/>
                <w:szCs w:val="28"/>
                <w:rtl/>
                <w:lang w:bidi="ar-EG"/>
              </w:rPr>
            </w:pPr>
            <w:r w:rsidRPr="00BA753B">
              <w:rPr>
                <w:rFonts w:cs="Sakkal Majalla"/>
                <w:szCs w:val="28"/>
                <w:rtl/>
                <w:lang w:bidi="ar-EG"/>
              </w:rPr>
              <w:t>جميع فقرات الاستبيان</w:t>
            </w:r>
          </w:p>
        </w:tc>
        <w:tc>
          <w:tcPr>
            <w:tcW w:w="1141" w:type="pct"/>
          </w:tcPr>
          <w:p w14:paraId="3F735E34" w14:textId="77777777" w:rsidR="00C10E28" w:rsidRPr="00BA753B" w:rsidRDefault="00C10E28" w:rsidP="00C971F1">
            <w:pPr>
              <w:spacing w:before="100" w:beforeAutospacing="1" w:after="100" w:afterAutospacing="1" w:line="360" w:lineRule="auto"/>
              <w:rPr>
                <w:rFonts w:cs="Sakkal Majalla"/>
                <w:szCs w:val="28"/>
                <w:rtl/>
                <w:lang w:bidi="ar-EG"/>
              </w:rPr>
            </w:pPr>
            <w:r w:rsidRPr="00BA753B">
              <w:rPr>
                <w:rFonts w:cs="Sakkal Majalla"/>
                <w:szCs w:val="28"/>
                <w:rtl/>
                <w:lang w:bidi="ar-EG"/>
              </w:rPr>
              <w:t>0.949</w:t>
            </w:r>
          </w:p>
          <w:p w14:paraId="47F1BB4C" w14:textId="77777777" w:rsidR="00C10E28" w:rsidRPr="00BA753B" w:rsidRDefault="00C10E28" w:rsidP="00C971F1">
            <w:pPr>
              <w:spacing w:before="100" w:beforeAutospacing="1" w:after="100" w:afterAutospacing="1" w:line="360" w:lineRule="auto"/>
              <w:rPr>
                <w:rFonts w:cs="Sakkal Majalla"/>
                <w:szCs w:val="28"/>
                <w:rtl/>
                <w:lang w:bidi="ar-EG"/>
              </w:rPr>
            </w:pPr>
            <w:r w:rsidRPr="00BA753B">
              <w:rPr>
                <w:rFonts w:cs="Sakkal Majalla"/>
                <w:szCs w:val="28"/>
                <w:rtl/>
                <w:lang w:bidi="ar-EG"/>
              </w:rPr>
              <w:t>0.930</w:t>
            </w:r>
          </w:p>
          <w:p w14:paraId="1FAB22A3" w14:textId="77777777" w:rsidR="00C10E28" w:rsidRPr="00BA753B" w:rsidRDefault="00C10E28" w:rsidP="00C971F1">
            <w:pPr>
              <w:spacing w:before="100" w:beforeAutospacing="1" w:after="100" w:afterAutospacing="1" w:line="360" w:lineRule="auto"/>
              <w:rPr>
                <w:rFonts w:cs="Sakkal Majalla"/>
                <w:szCs w:val="28"/>
                <w:rtl/>
                <w:lang w:bidi="ar-EG"/>
              </w:rPr>
            </w:pPr>
            <w:r w:rsidRPr="00BA753B">
              <w:rPr>
                <w:rFonts w:cs="Sakkal Majalla"/>
                <w:szCs w:val="28"/>
                <w:rtl/>
                <w:lang w:bidi="ar-EG"/>
              </w:rPr>
              <w:t>0.819</w:t>
            </w:r>
          </w:p>
          <w:p w14:paraId="035C7A65" w14:textId="77777777" w:rsidR="00C10E28" w:rsidRPr="00BA753B" w:rsidRDefault="00C10E28" w:rsidP="00C971F1">
            <w:pPr>
              <w:spacing w:before="100" w:beforeAutospacing="1" w:after="100" w:afterAutospacing="1" w:line="360" w:lineRule="auto"/>
              <w:rPr>
                <w:rFonts w:cs="Sakkal Majalla"/>
                <w:szCs w:val="28"/>
                <w:rtl/>
                <w:lang w:bidi="ar-EG"/>
              </w:rPr>
            </w:pPr>
            <w:r w:rsidRPr="00BA753B">
              <w:rPr>
                <w:rFonts w:cs="Sakkal Majalla"/>
                <w:szCs w:val="28"/>
                <w:rtl/>
                <w:lang w:bidi="ar-EG"/>
              </w:rPr>
              <w:t>0.965</w:t>
            </w:r>
          </w:p>
        </w:tc>
      </w:tr>
    </w:tbl>
    <w:p w14:paraId="05FAE74A" w14:textId="77777777" w:rsidR="00C10E28" w:rsidRPr="00BA753B" w:rsidRDefault="00C10E28" w:rsidP="00BA753B">
      <w:pPr>
        <w:spacing w:before="100" w:beforeAutospacing="1" w:after="100" w:afterAutospacing="1" w:line="360" w:lineRule="auto"/>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lastRenderedPageBreak/>
        <w:tab/>
        <w:t>حيث أن معاملات الثبات لمتغيرات الدراسة جاءت مرتفعة حيث بلغ معامل الثبات لكافة فقرات أداة الدراسة (الفا = 0.965) وهي نسبة ثبات عالية لأغراض التحليل الإحصائي والبحث العلمي.</w:t>
      </w:r>
    </w:p>
    <w:p w14:paraId="0587A840" w14:textId="4EAEFB66" w:rsidR="00C10E28" w:rsidRPr="00C971F1" w:rsidRDefault="00C971F1" w:rsidP="00C971F1">
      <w:pPr>
        <w:spacing w:before="100" w:beforeAutospacing="1" w:after="100" w:afterAutospacing="1" w:line="360" w:lineRule="auto"/>
        <w:outlineLvl w:val="1"/>
        <w:rPr>
          <w:rFonts w:ascii="Sakkal Majalla" w:eastAsia="Calibri" w:hAnsi="Sakkal Majalla" w:cs="Sakkal Majalla"/>
          <w:b/>
          <w:bCs/>
          <w:kern w:val="0"/>
          <w:sz w:val="36"/>
          <w:szCs w:val="36"/>
          <w:rtl/>
          <w:lang w:bidi="ar-EG"/>
          <w14:ligatures w14:val="none"/>
        </w:rPr>
      </w:pPr>
      <w:bookmarkStart w:id="106" w:name="_Toc173232697"/>
      <w:r>
        <w:rPr>
          <w:rFonts w:ascii="Sakkal Majalla" w:eastAsia="Calibri" w:hAnsi="Sakkal Majalla" w:cs="Sakkal Majalla" w:hint="cs"/>
          <w:b/>
          <w:bCs/>
          <w:kern w:val="0"/>
          <w:sz w:val="36"/>
          <w:szCs w:val="36"/>
          <w:rtl/>
          <w:lang w:bidi="ar-EG"/>
          <w14:ligatures w14:val="none"/>
        </w:rPr>
        <w:t>6.3</w:t>
      </w:r>
      <w:r w:rsidR="00C10E28" w:rsidRPr="00C971F1">
        <w:rPr>
          <w:rFonts w:ascii="Sakkal Majalla" w:eastAsia="Calibri" w:hAnsi="Sakkal Majalla" w:cs="Sakkal Majalla"/>
          <w:b/>
          <w:bCs/>
          <w:kern w:val="0"/>
          <w:sz w:val="36"/>
          <w:szCs w:val="36"/>
          <w:rtl/>
          <w:lang w:bidi="ar-EG"/>
          <w14:ligatures w14:val="none"/>
        </w:rPr>
        <w:t xml:space="preserve"> المعالجة الإحصائية</w:t>
      </w:r>
      <w:bookmarkEnd w:id="106"/>
    </w:p>
    <w:p w14:paraId="404E52BA" w14:textId="77777777" w:rsidR="00C10E28" w:rsidRPr="00BA753B" w:rsidRDefault="00C10E28" w:rsidP="00BA753B">
      <w:pPr>
        <w:spacing w:before="100" w:beforeAutospacing="1" w:after="100" w:afterAutospacing="1" w:line="360" w:lineRule="auto"/>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ab/>
        <w:t xml:space="preserve">بغرض الإجابة على أسئلة الدراسة، واختبار صحة فرضياتها، تم استخدام الرزمة الإحصائية </w:t>
      </w:r>
      <w:r w:rsidRPr="00BA753B">
        <w:rPr>
          <w:rFonts w:ascii="Sakkal Majalla" w:eastAsia="Times New Roman" w:hAnsi="Sakkal Majalla" w:cs="Sakkal Majalla"/>
          <w:kern w:val="0"/>
          <w:sz w:val="28"/>
          <w:szCs w:val="28"/>
          <w:lang w:bidi="ar-EG"/>
          <w14:ligatures w14:val="none"/>
        </w:rPr>
        <w:t>(SPSS Statistical Package For Social Sciences:</w:t>
      </w:r>
      <w:r w:rsidRPr="00BA753B">
        <w:rPr>
          <w:rFonts w:ascii="Sakkal Majalla" w:eastAsia="Times New Roman" w:hAnsi="Sakkal Majalla" w:cs="Sakkal Majalla"/>
          <w:kern w:val="0"/>
          <w:sz w:val="28"/>
          <w:szCs w:val="28"/>
          <w:rtl/>
          <w:lang w:bidi="ar-EG"/>
          <w14:ligatures w14:val="none"/>
        </w:rPr>
        <w:t xml:space="preserve">) وبرنامج اموس </w:t>
      </w:r>
      <w:r w:rsidRPr="00BA753B">
        <w:rPr>
          <w:rFonts w:ascii="Sakkal Majalla" w:eastAsia="Times New Roman" w:hAnsi="Sakkal Majalla" w:cs="Sakkal Majalla"/>
          <w:kern w:val="0"/>
          <w:sz w:val="28"/>
          <w:szCs w:val="28"/>
          <w:lang w:bidi="ar-EG"/>
          <w14:ligatures w14:val="none"/>
        </w:rPr>
        <w:t>(Amos)</w:t>
      </w:r>
      <w:r w:rsidRPr="00BA753B">
        <w:rPr>
          <w:rFonts w:ascii="Sakkal Majalla" w:eastAsia="Times New Roman" w:hAnsi="Sakkal Majalla" w:cs="Sakkal Majalla"/>
          <w:kern w:val="0"/>
          <w:sz w:val="28"/>
          <w:szCs w:val="28"/>
          <w:rtl/>
          <w:lang w:bidi="ar-EG"/>
          <w14:ligatures w14:val="none"/>
        </w:rPr>
        <w:t xml:space="preserve"> في التحليل، من خلال استخدام الأساليب الإحصائية التالية:</w:t>
      </w:r>
    </w:p>
    <w:p w14:paraId="17C87B3F" w14:textId="77777777" w:rsidR="00C10E28" w:rsidRPr="00C971F1" w:rsidRDefault="00C10E28" w:rsidP="00C971F1">
      <w:pPr>
        <w:pStyle w:val="ListParagraph"/>
        <w:numPr>
          <w:ilvl w:val="0"/>
          <w:numId w:val="118"/>
        </w:numPr>
        <w:tabs>
          <w:tab w:val="clear" w:pos="720"/>
        </w:tabs>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C971F1">
        <w:rPr>
          <w:rFonts w:ascii="Sakkal Majalla" w:eastAsia="Times New Roman" w:hAnsi="Sakkal Majalla" w:cs="Sakkal Majalla"/>
          <w:kern w:val="0"/>
          <w:sz w:val="28"/>
          <w:szCs w:val="28"/>
          <w:rtl/>
          <w:lang w:bidi="ar-EG"/>
          <w14:ligatures w14:val="none"/>
        </w:rPr>
        <w:t xml:space="preserve">مقاييس الإحصاء الوصفي </w:t>
      </w:r>
      <w:r w:rsidRPr="00C971F1">
        <w:rPr>
          <w:rFonts w:ascii="Sakkal Majalla" w:eastAsia="Times New Roman" w:hAnsi="Sakkal Majalla" w:cs="Sakkal Majalla"/>
          <w:kern w:val="0"/>
          <w:sz w:val="28"/>
          <w:szCs w:val="28"/>
          <w:lang w:bidi="ar-EG"/>
          <w14:ligatures w14:val="none"/>
        </w:rPr>
        <w:t>(Descriptive Statistic Measures)</w:t>
      </w:r>
      <w:r w:rsidRPr="00C971F1">
        <w:rPr>
          <w:rFonts w:ascii="Sakkal Majalla" w:eastAsia="Times New Roman" w:hAnsi="Sakkal Majalla" w:cs="Sakkal Majalla"/>
          <w:kern w:val="0"/>
          <w:sz w:val="28"/>
          <w:szCs w:val="28"/>
          <w:rtl/>
          <w:lang w:bidi="ar-EG"/>
          <w14:ligatures w14:val="none"/>
        </w:rPr>
        <w:t xml:space="preserve"> وذلك لوصف خصائص عينة الدراسة، اعتمادًا على النسب المئوية، والإجابة عن أسئلة الدراسة وترتيب أبعاد الدراسة حسب أهميتها النسبية بالاعتماد على متوسطاتها الحسابية.</w:t>
      </w:r>
    </w:p>
    <w:p w14:paraId="012CD2EB" w14:textId="77777777" w:rsidR="00C10E28" w:rsidRPr="00C971F1" w:rsidRDefault="00C10E28" w:rsidP="00C971F1">
      <w:pPr>
        <w:pStyle w:val="ListParagraph"/>
        <w:numPr>
          <w:ilvl w:val="0"/>
          <w:numId w:val="118"/>
        </w:numPr>
        <w:tabs>
          <w:tab w:val="clear" w:pos="720"/>
        </w:tabs>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C971F1">
        <w:rPr>
          <w:rFonts w:ascii="Sakkal Majalla" w:eastAsia="Times New Roman" w:hAnsi="Sakkal Majalla" w:cs="Sakkal Majalla"/>
          <w:kern w:val="0"/>
          <w:sz w:val="28"/>
          <w:szCs w:val="28"/>
          <w:rtl/>
          <w:lang w:bidi="ar-EG"/>
          <w14:ligatures w14:val="none"/>
        </w:rPr>
        <w:t xml:space="preserve">تحليل الانحدار المتعدد </w:t>
      </w:r>
      <w:r w:rsidRPr="00C971F1">
        <w:rPr>
          <w:rFonts w:ascii="Sakkal Majalla" w:eastAsia="Times New Roman" w:hAnsi="Sakkal Majalla" w:cs="Sakkal Majalla"/>
          <w:kern w:val="0"/>
          <w:sz w:val="28"/>
          <w:szCs w:val="28"/>
          <w:lang w:bidi="ar-EG"/>
          <w14:ligatures w14:val="none"/>
        </w:rPr>
        <w:t>(Multi Regression Analysis)</w:t>
      </w:r>
      <w:r w:rsidRPr="00C971F1">
        <w:rPr>
          <w:rFonts w:ascii="Sakkal Majalla" w:eastAsia="Times New Roman" w:hAnsi="Sakkal Majalla" w:cs="Sakkal Majalla"/>
          <w:kern w:val="0"/>
          <w:sz w:val="28"/>
          <w:szCs w:val="28"/>
          <w:rtl/>
          <w:lang w:bidi="ar-EG"/>
          <w14:ligatures w14:val="none"/>
        </w:rPr>
        <w:t xml:space="preserve"> لاختبار تأثير المتغيرات المستقلة مجتمعة في المتغير التابع.</w:t>
      </w:r>
    </w:p>
    <w:p w14:paraId="2FA4293C" w14:textId="77777777" w:rsidR="00C10E28" w:rsidRPr="00C971F1" w:rsidRDefault="00C10E28" w:rsidP="00C971F1">
      <w:pPr>
        <w:pStyle w:val="ListParagraph"/>
        <w:numPr>
          <w:ilvl w:val="0"/>
          <w:numId w:val="118"/>
        </w:numPr>
        <w:tabs>
          <w:tab w:val="clear" w:pos="720"/>
        </w:tabs>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C971F1">
        <w:rPr>
          <w:rFonts w:ascii="Sakkal Majalla" w:eastAsia="Times New Roman" w:hAnsi="Sakkal Majalla" w:cs="Sakkal Majalla"/>
          <w:kern w:val="0"/>
          <w:sz w:val="28"/>
          <w:szCs w:val="28"/>
          <w:rtl/>
          <w:lang w:bidi="ar-EG"/>
          <w14:ligatures w14:val="none"/>
        </w:rPr>
        <w:t xml:space="preserve">تحليل الانحدار البسيط </w:t>
      </w:r>
      <w:r w:rsidRPr="00C971F1">
        <w:rPr>
          <w:rFonts w:ascii="Sakkal Majalla" w:eastAsia="Times New Roman" w:hAnsi="Sakkal Majalla" w:cs="Sakkal Majalla"/>
          <w:kern w:val="0"/>
          <w:sz w:val="28"/>
          <w:szCs w:val="28"/>
          <w:lang w:bidi="ar-EG"/>
          <w14:ligatures w14:val="none"/>
        </w:rPr>
        <w:t>(Simple Regression Analysis)</w:t>
      </w:r>
      <w:r w:rsidRPr="00C971F1">
        <w:rPr>
          <w:rFonts w:ascii="Sakkal Majalla" w:eastAsia="Times New Roman" w:hAnsi="Sakkal Majalla" w:cs="Sakkal Majalla"/>
          <w:kern w:val="0"/>
          <w:sz w:val="28"/>
          <w:szCs w:val="28"/>
          <w:rtl/>
          <w:lang w:bidi="ar-EG"/>
          <w14:ligatures w14:val="none"/>
        </w:rPr>
        <w:t xml:space="preserve"> لاختبار تأثير كل متغير من المتغيرات المستقلة في المتغير التابع.</w:t>
      </w:r>
    </w:p>
    <w:p w14:paraId="47CEAE8D" w14:textId="77777777" w:rsidR="00C10E28" w:rsidRPr="00C971F1" w:rsidRDefault="00C10E28" w:rsidP="00C971F1">
      <w:pPr>
        <w:pStyle w:val="ListParagraph"/>
        <w:numPr>
          <w:ilvl w:val="0"/>
          <w:numId w:val="118"/>
        </w:numPr>
        <w:tabs>
          <w:tab w:val="clear" w:pos="720"/>
        </w:tabs>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C971F1">
        <w:rPr>
          <w:rFonts w:ascii="Sakkal Majalla" w:eastAsia="Times New Roman" w:hAnsi="Sakkal Majalla" w:cs="Sakkal Majalla"/>
          <w:kern w:val="0"/>
          <w:sz w:val="28"/>
          <w:szCs w:val="28"/>
          <w:rtl/>
          <w:lang w:bidi="ar-EG"/>
          <w14:ligatures w14:val="none"/>
        </w:rPr>
        <w:t xml:space="preserve">تحليل المسار </w:t>
      </w:r>
      <w:r w:rsidRPr="00C971F1">
        <w:rPr>
          <w:rFonts w:ascii="Sakkal Majalla" w:eastAsia="Times New Roman" w:hAnsi="Sakkal Majalla" w:cs="Sakkal Majalla"/>
          <w:kern w:val="0"/>
          <w:sz w:val="28"/>
          <w:szCs w:val="28"/>
          <w:lang w:bidi="ar-EG"/>
          <w14:ligatures w14:val="none"/>
        </w:rPr>
        <w:t>(Pathe Analysis)</w:t>
      </w:r>
      <w:r w:rsidRPr="00C971F1">
        <w:rPr>
          <w:rFonts w:ascii="Sakkal Majalla" w:eastAsia="Times New Roman" w:hAnsi="Sakkal Majalla" w:cs="Sakkal Majalla"/>
          <w:kern w:val="0"/>
          <w:sz w:val="28"/>
          <w:szCs w:val="28"/>
          <w:rtl/>
          <w:lang w:bidi="ar-EG"/>
          <w14:ligatures w14:val="none"/>
        </w:rPr>
        <w:t>.</w:t>
      </w:r>
    </w:p>
    <w:p w14:paraId="5F0B2EB3" w14:textId="77777777" w:rsidR="00C10E28" w:rsidRPr="00C971F1" w:rsidRDefault="00C10E28" w:rsidP="00C971F1">
      <w:pPr>
        <w:pStyle w:val="ListParagraph"/>
        <w:numPr>
          <w:ilvl w:val="0"/>
          <w:numId w:val="118"/>
        </w:numPr>
        <w:tabs>
          <w:tab w:val="clear" w:pos="720"/>
        </w:tabs>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C971F1">
        <w:rPr>
          <w:rFonts w:ascii="Sakkal Majalla" w:eastAsia="Times New Roman" w:hAnsi="Sakkal Majalla" w:cs="Sakkal Majalla"/>
          <w:kern w:val="0"/>
          <w:sz w:val="28"/>
          <w:szCs w:val="28"/>
          <w:rtl/>
          <w:lang w:bidi="ar-EG"/>
          <w14:ligatures w14:val="none"/>
        </w:rPr>
        <w:t xml:space="preserve">اختبار معامل تقييم التباين </w:t>
      </w:r>
      <w:r w:rsidRPr="00C971F1">
        <w:rPr>
          <w:rFonts w:ascii="Sakkal Majalla" w:eastAsia="Times New Roman" w:hAnsi="Sakkal Majalla" w:cs="Sakkal Majalla"/>
          <w:kern w:val="0"/>
          <w:sz w:val="28"/>
          <w:szCs w:val="28"/>
          <w:lang w:bidi="ar-EG"/>
          <w14:ligatures w14:val="none"/>
        </w:rPr>
        <w:t>Variance Inflation Factor (VIF)</w:t>
      </w:r>
      <w:r w:rsidRPr="00C971F1">
        <w:rPr>
          <w:rFonts w:ascii="Sakkal Majalla" w:eastAsia="Times New Roman" w:hAnsi="Sakkal Majalla" w:cs="Sakkal Majalla"/>
          <w:kern w:val="0"/>
          <w:sz w:val="28"/>
          <w:szCs w:val="28"/>
          <w:rtl/>
          <w:lang w:bidi="ar-EG"/>
          <w14:ligatures w14:val="none"/>
        </w:rPr>
        <w:t xml:space="preserve"> واختبار التباين المسموح </w:t>
      </w:r>
      <w:r w:rsidRPr="00C971F1">
        <w:rPr>
          <w:rFonts w:ascii="Sakkal Majalla" w:eastAsia="Times New Roman" w:hAnsi="Sakkal Majalla" w:cs="Sakkal Majalla"/>
          <w:kern w:val="0"/>
          <w:sz w:val="28"/>
          <w:szCs w:val="28"/>
          <w:lang w:bidi="ar-EG"/>
          <w14:ligatures w14:val="none"/>
        </w:rPr>
        <w:t>(Tolerance)</w:t>
      </w:r>
      <w:r w:rsidRPr="00C971F1">
        <w:rPr>
          <w:rFonts w:ascii="Sakkal Majalla" w:eastAsia="Times New Roman" w:hAnsi="Sakkal Majalla" w:cs="Sakkal Majalla"/>
          <w:kern w:val="0"/>
          <w:sz w:val="28"/>
          <w:szCs w:val="28"/>
          <w:rtl/>
          <w:lang w:bidi="ar-EG"/>
          <w14:ligatures w14:val="none"/>
        </w:rPr>
        <w:t xml:space="preserve"> وذلك للتأكد من عدم وجود ارتباط عالٍ </w:t>
      </w:r>
      <w:r w:rsidRPr="00C971F1">
        <w:rPr>
          <w:rFonts w:ascii="Sakkal Majalla" w:eastAsia="Times New Roman" w:hAnsi="Sakkal Majalla" w:cs="Sakkal Majalla"/>
          <w:kern w:val="0"/>
          <w:sz w:val="28"/>
          <w:szCs w:val="28"/>
          <w:lang w:bidi="ar-EG"/>
          <w14:ligatures w14:val="none"/>
        </w:rPr>
        <w:t>(Multicollinearity)</w:t>
      </w:r>
      <w:r w:rsidRPr="00C971F1">
        <w:rPr>
          <w:rFonts w:ascii="Sakkal Majalla" w:eastAsia="Times New Roman" w:hAnsi="Sakkal Majalla" w:cs="Sakkal Majalla"/>
          <w:kern w:val="0"/>
          <w:sz w:val="28"/>
          <w:szCs w:val="28"/>
          <w:rtl/>
          <w:lang w:bidi="ar-EG"/>
          <w14:ligatures w14:val="none"/>
        </w:rPr>
        <w:t xml:space="preserve"> بين المتغيرات المستقلة.</w:t>
      </w:r>
    </w:p>
    <w:p w14:paraId="4B0B7885" w14:textId="77777777" w:rsidR="00C10E28" w:rsidRPr="00C971F1" w:rsidRDefault="00C10E28" w:rsidP="00C971F1">
      <w:pPr>
        <w:pStyle w:val="ListParagraph"/>
        <w:numPr>
          <w:ilvl w:val="0"/>
          <w:numId w:val="118"/>
        </w:numPr>
        <w:tabs>
          <w:tab w:val="clear" w:pos="720"/>
        </w:tabs>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C971F1">
        <w:rPr>
          <w:rFonts w:ascii="Sakkal Majalla" w:eastAsia="Times New Roman" w:hAnsi="Sakkal Majalla" w:cs="Sakkal Majalla"/>
          <w:kern w:val="0"/>
          <w:sz w:val="28"/>
          <w:szCs w:val="28"/>
          <w:rtl/>
          <w:lang w:bidi="ar-EG"/>
          <w14:ligatures w14:val="none"/>
        </w:rPr>
        <w:t xml:space="preserve">اختبار </w:t>
      </w:r>
      <w:r w:rsidRPr="00C971F1">
        <w:rPr>
          <w:rFonts w:ascii="Sakkal Majalla" w:eastAsia="Times New Roman" w:hAnsi="Sakkal Majalla" w:cs="Sakkal Majalla"/>
          <w:kern w:val="0"/>
          <w:sz w:val="28"/>
          <w:szCs w:val="28"/>
          <w:lang w:bidi="ar-EG"/>
          <w14:ligatures w14:val="none"/>
        </w:rPr>
        <w:t>(Skew ness)</w:t>
      </w:r>
      <w:r w:rsidRPr="00C971F1">
        <w:rPr>
          <w:rFonts w:ascii="Sakkal Majalla" w:eastAsia="Times New Roman" w:hAnsi="Sakkal Majalla" w:cs="Sakkal Majalla"/>
          <w:kern w:val="0"/>
          <w:sz w:val="28"/>
          <w:szCs w:val="28"/>
          <w:rtl/>
          <w:lang w:bidi="ar-EG"/>
          <w14:ligatures w14:val="none"/>
        </w:rPr>
        <w:t xml:space="preserve"> للتأكد من أن البيانات تتبع التوزيع الطبيعي.</w:t>
      </w:r>
    </w:p>
    <w:p w14:paraId="121B6AF3" w14:textId="77777777" w:rsidR="00C10E28" w:rsidRPr="00C971F1" w:rsidRDefault="00C10E28" w:rsidP="00C971F1">
      <w:pPr>
        <w:pStyle w:val="ListParagraph"/>
        <w:numPr>
          <w:ilvl w:val="0"/>
          <w:numId w:val="118"/>
        </w:numPr>
        <w:tabs>
          <w:tab w:val="clear" w:pos="720"/>
        </w:tabs>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C971F1">
        <w:rPr>
          <w:rFonts w:ascii="Sakkal Majalla" w:eastAsia="Times New Roman" w:hAnsi="Sakkal Majalla" w:cs="Sakkal Majalla"/>
          <w:kern w:val="0"/>
          <w:sz w:val="28"/>
          <w:szCs w:val="28"/>
          <w:rtl/>
          <w:lang w:bidi="ar-EG"/>
          <w14:ligatures w14:val="none"/>
        </w:rPr>
        <w:t>اختبار الفاكرونباخ لاختبار ثبات أداة الدراسة.</w:t>
      </w:r>
    </w:p>
    <w:p w14:paraId="40E29D95" w14:textId="77777777" w:rsidR="00C10E28" w:rsidRPr="00BA753B" w:rsidRDefault="00C10E28" w:rsidP="00BA753B">
      <w:pPr>
        <w:spacing w:before="100" w:beforeAutospacing="1" w:after="100" w:afterAutospacing="1" w:line="360" w:lineRule="auto"/>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br w:type="page"/>
      </w:r>
    </w:p>
    <w:p w14:paraId="0FBA7995" w14:textId="03DD0942" w:rsidR="00C10E28" w:rsidRPr="00C971F1" w:rsidRDefault="00C10E28" w:rsidP="00C971F1">
      <w:pPr>
        <w:spacing w:before="100" w:beforeAutospacing="1" w:after="100" w:afterAutospacing="1" w:line="360" w:lineRule="auto"/>
        <w:jc w:val="center"/>
        <w:outlineLvl w:val="0"/>
        <w:rPr>
          <w:rFonts w:ascii="Sakkal Majalla" w:eastAsia="Times New Roman" w:hAnsi="Sakkal Majalla" w:cs="Sakkal Majalla"/>
          <w:b/>
          <w:bCs/>
          <w:kern w:val="0"/>
          <w:sz w:val="40"/>
          <w:szCs w:val="40"/>
          <w:rtl/>
          <w:lang w:bidi="ar-EG"/>
          <w14:ligatures w14:val="none"/>
        </w:rPr>
      </w:pPr>
      <w:bookmarkStart w:id="107" w:name="_Toc173232698"/>
      <w:r w:rsidRPr="00C971F1">
        <w:rPr>
          <w:rFonts w:ascii="Sakkal Majalla" w:eastAsia="Times New Roman" w:hAnsi="Sakkal Majalla" w:cs="Sakkal Majalla"/>
          <w:b/>
          <w:bCs/>
          <w:kern w:val="0"/>
          <w:sz w:val="40"/>
          <w:szCs w:val="40"/>
          <w:rtl/>
          <w:lang w:bidi="ar-EG"/>
          <w14:ligatures w14:val="none"/>
        </w:rPr>
        <w:lastRenderedPageBreak/>
        <w:t>الفصل الرابع:</w:t>
      </w:r>
      <w:r w:rsidR="00C971F1" w:rsidRPr="00C971F1">
        <w:rPr>
          <w:rFonts w:ascii="Sakkal Majalla" w:eastAsia="Times New Roman" w:hAnsi="Sakkal Majalla" w:cs="Sakkal Majalla" w:hint="cs"/>
          <w:b/>
          <w:bCs/>
          <w:kern w:val="0"/>
          <w:sz w:val="40"/>
          <w:szCs w:val="40"/>
          <w:rtl/>
          <w:lang w:bidi="ar-EG"/>
          <w14:ligatures w14:val="none"/>
        </w:rPr>
        <w:t xml:space="preserve"> تحليل البيانات واختبار الفرضيات</w:t>
      </w:r>
      <w:bookmarkEnd w:id="107"/>
      <w:r w:rsidR="00C971F1" w:rsidRPr="00C971F1">
        <w:rPr>
          <w:rFonts w:ascii="Sakkal Majalla" w:eastAsia="Times New Roman" w:hAnsi="Sakkal Majalla" w:cs="Sakkal Majalla" w:hint="cs"/>
          <w:b/>
          <w:bCs/>
          <w:kern w:val="0"/>
          <w:sz w:val="40"/>
          <w:szCs w:val="40"/>
          <w:rtl/>
          <w:lang w:bidi="ar-EG"/>
          <w14:ligatures w14:val="none"/>
        </w:rPr>
        <w:t xml:space="preserve"> </w:t>
      </w:r>
    </w:p>
    <w:p w14:paraId="7FD70C7C" w14:textId="77777777" w:rsidR="00C10E28" w:rsidRPr="001C48F6" w:rsidRDefault="00C10E28" w:rsidP="001C48F6">
      <w:pPr>
        <w:spacing w:before="100" w:beforeAutospacing="1" w:after="100" w:afterAutospacing="1" w:line="360" w:lineRule="auto"/>
        <w:outlineLvl w:val="1"/>
        <w:rPr>
          <w:rFonts w:ascii="Sakkal Majalla" w:eastAsia="Calibri" w:hAnsi="Sakkal Majalla" w:cs="Sakkal Majalla"/>
          <w:b/>
          <w:bCs/>
          <w:kern w:val="0"/>
          <w:sz w:val="36"/>
          <w:szCs w:val="36"/>
          <w:rtl/>
          <w:lang w:bidi="ar-EG"/>
          <w14:ligatures w14:val="none"/>
        </w:rPr>
      </w:pPr>
      <w:bookmarkStart w:id="108" w:name="_Toc173232699"/>
      <w:r w:rsidRPr="001C48F6">
        <w:rPr>
          <w:rFonts w:ascii="Sakkal Majalla" w:eastAsia="Calibri" w:hAnsi="Sakkal Majalla" w:cs="Sakkal Majalla"/>
          <w:b/>
          <w:bCs/>
          <w:kern w:val="0"/>
          <w:sz w:val="36"/>
          <w:szCs w:val="36"/>
          <w:rtl/>
          <w:lang w:bidi="ar-EG"/>
          <w14:ligatures w14:val="none"/>
        </w:rPr>
        <w:t>1.4 تمهيد:</w:t>
      </w:r>
      <w:bookmarkEnd w:id="108"/>
    </w:p>
    <w:p w14:paraId="7806FC8F" w14:textId="77777777" w:rsidR="00C10E28" w:rsidRPr="00BA753B" w:rsidRDefault="00C10E28" w:rsidP="00D66651">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ab/>
        <w:t>يتناول الفصل عرض نتائج الدراسة وإجابات أفراد العينة على فقرات استبانة الدراسة كما يلي:</w:t>
      </w:r>
    </w:p>
    <w:p w14:paraId="3F14028B" w14:textId="77777777" w:rsidR="00C10E28" w:rsidRPr="00C971F1" w:rsidRDefault="00C10E28" w:rsidP="00D66651">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109" w:name="_Toc173232700"/>
      <w:r w:rsidRPr="00C971F1">
        <w:rPr>
          <w:rFonts w:ascii="Sakkal Majalla" w:eastAsia="Calibri" w:hAnsi="Sakkal Majalla" w:cs="Sakkal Majalla"/>
          <w:b/>
          <w:bCs/>
          <w:kern w:val="0"/>
          <w:sz w:val="36"/>
          <w:szCs w:val="36"/>
          <w:rtl/>
          <w:lang w:bidi="ar-EG"/>
          <w14:ligatures w14:val="none"/>
        </w:rPr>
        <w:t>2.4 النتائج الوصفية لمتغيرات الدراسة:</w:t>
      </w:r>
      <w:bookmarkEnd w:id="109"/>
    </w:p>
    <w:p w14:paraId="7DB26D6D" w14:textId="77777777" w:rsidR="00C10E28" w:rsidRPr="00BA753B" w:rsidRDefault="00C10E28" w:rsidP="00D66651">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ab/>
        <w:t>تم استخراج النتائج الوصفية لإجابات عينة الدراسة باستراتيجيات رأس المال الفكري وتبين من خلال التحليل ما يلي:</w:t>
      </w:r>
    </w:p>
    <w:p w14:paraId="411CF41F" w14:textId="03BA825F" w:rsidR="00C10E28" w:rsidRPr="00D66651" w:rsidRDefault="00C10E28" w:rsidP="00D66651">
      <w:pPr>
        <w:spacing w:before="100" w:beforeAutospacing="1" w:after="100" w:afterAutospacing="1" w:line="360" w:lineRule="auto"/>
        <w:jc w:val="both"/>
        <w:rPr>
          <w:rFonts w:ascii="Sakkal Majalla" w:eastAsia="Times New Roman" w:hAnsi="Sakkal Majalla" w:cs="Sakkal Majalla"/>
          <w:b/>
          <w:bCs/>
          <w:kern w:val="0"/>
          <w:sz w:val="28"/>
          <w:szCs w:val="28"/>
          <w:rtl/>
          <w:lang w:bidi="ar-EG"/>
          <w14:ligatures w14:val="none"/>
        </w:rPr>
      </w:pPr>
      <w:r w:rsidRPr="00D66651">
        <w:rPr>
          <w:rFonts w:ascii="Sakkal Majalla" w:eastAsia="Times New Roman" w:hAnsi="Sakkal Majalla" w:cs="Sakkal Majalla"/>
          <w:b/>
          <w:bCs/>
          <w:kern w:val="0"/>
          <w:sz w:val="28"/>
          <w:szCs w:val="28"/>
          <w:rtl/>
          <w:lang w:bidi="ar-EG"/>
          <w14:ligatures w14:val="none"/>
        </w:rPr>
        <w:t>النتائج المتعلقة باستراتيجيات رأس المال الفكري</w:t>
      </w:r>
    </w:p>
    <w:p w14:paraId="0ECE171E" w14:textId="77777777" w:rsidR="00C10E28" w:rsidRPr="00BA753B" w:rsidRDefault="00C10E28" w:rsidP="00D66651">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ab/>
        <w:t>يبين الجدول التالي المتوسطات الحسابية والانحرافات المعيارية لأبعاد استراتيجيات رأس المال الفكري:</w:t>
      </w:r>
    </w:p>
    <w:p w14:paraId="135982D0" w14:textId="24D9AD1D" w:rsidR="00C10E28" w:rsidRPr="00412F8E" w:rsidRDefault="00C10E28" w:rsidP="00412F8E">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412F8E">
        <w:rPr>
          <w:rFonts w:ascii="Sakkal Majalla" w:eastAsia="Times New Roman" w:hAnsi="Sakkal Majalla" w:cs="Sakkal Majalla"/>
          <w:b/>
          <w:bCs/>
          <w:kern w:val="0"/>
          <w:sz w:val="28"/>
          <w:szCs w:val="28"/>
          <w:rtl/>
          <w:lang w:bidi="ar-EG"/>
          <w14:ligatures w14:val="none"/>
        </w:rPr>
        <w:t>الجدول رقم (</w:t>
      </w:r>
      <w:r w:rsidR="001761CE" w:rsidRPr="00412F8E">
        <w:rPr>
          <w:rFonts w:ascii="Sakkal Majalla" w:eastAsia="Times New Roman" w:hAnsi="Sakkal Majalla" w:cs="Sakkal Majalla" w:hint="cs"/>
          <w:b/>
          <w:bCs/>
          <w:kern w:val="0"/>
          <w:sz w:val="28"/>
          <w:szCs w:val="28"/>
          <w:rtl/>
          <w:lang w:bidi="ar-EG"/>
          <w14:ligatures w14:val="none"/>
        </w:rPr>
        <w:t>6</w:t>
      </w:r>
      <w:r w:rsidRPr="00412F8E">
        <w:rPr>
          <w:rFonts w:ascii="Sakkal Majalla" w:eastAsia="Times New Roman" w:hAnsi="Sakkal Majalla" w:cs="Sakkal Majalla"/>
          <w:b/>
          <w:bCs/>
          <w:kern w:val="0"/>
          <w:sz w:val="28"/>
          <w:szCs w:val="28"/>
          <w:rtl/>
          <w:lang w:bidi="ar-EG"/>
          <w14:ligatures w14:val="none"/>
        </w:rPr>
        <w:t>) المتوسطات الحسابية والانحرافات المعيارية على مجالات استراتيجيات رأس المال الفكري</w:t>
      </w:r>
    </w:p>
    <w:tbl>
      <w:tblPr>
        <w:tblStyle w:val="TableGrid"/>
        <w:bidiVisual/>
        <w:tblW w:w="5000" w:type="pct"/>
        <w:tblLook w:val="04A0" w:firstRow="1" w:lastRow="0" w:firstColumn="1" w:lastColumn="0" w:noHBand="0" w:noVBand="1"/>
      </w:tblPr>
      <w:tblGrid>
        <w:gridCol w:w="800"/>
        <w:gridCol w:w="3370"/>
        <w:gridCol w:w="1015"/>
        <w:gridCol w:w="1148"/>
        <w:gridCol w:w="683"/>
        <w:gridCol w:w="910"/>
      </w:tblGrid>
      <w:tr w:rsidR="00C10E28" w:rsidRPr="00BA753B" w14:paraId="4B47281F" w14:textId="77777777" w:rsidTr="00D66651">
        <w:trPr>
          <w:cnfStyle w:val="100000000000" w:firstRow="1" w:lastRow="0" w:firstColumn="0" w:lastColumn="0" w:oddVBand="0" w:evenVBand="0" w:oddHBand="0" w:evenHBand="0" w:firstRowFirstColumn="0" w:firstRowLastColumn="0" w:lastRowFirstColumn="0" w:lastRowLastColumn="0"/>
        </w:trPr>
        <w:tc>
          <w:tcPr>
            <w:tcW w:w="505" w:type="pct"/>
          </w:tcPr>
          <w:p w14:paraId="6BFC1FC8"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الرقم</w:t>
            </w:r>
          </w:p>
        </w:tc>
        <w:tc>
          <w:tcPr>
            <w:tcW w:w="2126" w:type="pct"/>
          </w:tcPr>
          <w:p w14:paraId="425C1AA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المجال</w:t>
            </w:r>
          </w:p>
        </w:tc>
        <w:tc>
          <w:tcPr>
            <w:tcW w:w="640" w:type="pct"/>
          </w:tcPr>
          <w:p w14:paraId="6277D1E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المتوسط الحسابي</w:t>
            </w:r>
          </w:p>
        </w:tc>
        <w:tc>
          <w:tcPr>
            <w:tcW w:w="724" w:type="pct"/>
          </w:tcPr>
          <w:p w14:paraId="29BBBB0C"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الانحراف المعياري</w:t>
            </w:r>
          </w:p>
        </w:tc>
        <w:tc>
          <w:tcPr>
            <w:tcW w:w="431" w:type="pct"/>
          </w:tcPr>
          <w:p w14:paraId="22037D1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الرتبة</w:t>
            </w:r>
          </w:p>
        </w:tc>
        <w:tc>
          <w:tcPr>
            <w:tcW w:w="574" w:type="pct"/>
          </w:tcPr>
          <w:p w14:paraId="7AE200D7"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درجة الموافقة</w:t>
            </w:r>
          </w:p>
        </w:tc>
      </w:tr>
      <w:tr w:rsidR="00C10E28" w:rsidRPr="00BA753B" w14:paraId="758305A6" w14:textId="77777777" w:rsidTr="00D66651">
        <w:tc>
          <w:tcPr>
            <w:tcW w:w="505" w:type="pct"/>
          </w:tcPr>
          <w:p w14:paraId="03DB1C6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w:t>
            </w:r>
          </w:p>
        </w:tc>
        <w:tc>
          <w:tcPr>
            <w:tcW w:w="2126" w:type="pct"/>
          </w:tcPr>
          <w:p w14:paraId="07DC9D64"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استراتيجية رأس المال البشري</w:t>
            </w:r>
          </w:p>
        </w:tc>
        <w:tc>
          <w:tcPr>
            <w:tcW w:w="640" w:type="pct"/>
          </w:tcPr>
          <w:p w14:paraId="358ECB3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3.82</w:t>
            </w:r>
          </w:p>
        </w:tc>
        <w:tc>
          <w:tcPr>
            <w:tcW w:w="724" w:type="pct"/>
          </w:tcPr>
          <w:p w14:paraId="4217A8B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0.59</w:t>
            </w:r>
          </w:p>
        </w:tc>
        <w:tc>
          <w:tcPr>
            <w:tcW w:w="431" w:type="pct"/>
          </w:tcPr>
          <w:p w14:paraId="20AF7DB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w:t>
            </w:r>
          </w:p>
        </w:tc>
        <w:tc>
          <w:tcPr>
            <w:tcW w:w="574" w:type="pct"/>
          </w:tcPr>
          <w:p w14:paraId="0776D98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r w:rsidR="00C10E28" w:rsidRPr="00BA753B" w14:paraId="396B973F" w14:textId="77777777" w:rsidTr="00D66651">
        <w:trPr>
          <w:cnfStyle w:val="000000010000" w:firstRow="0" w:lastRow="0" w:firstColumn="0" w:lastColumn="0" w:oddVBand="0" w:evenVBand="0" w:oddHBand="0" w:evenHBand="1" w:firstRowFirstColumn="0" w:firstRowLastColumn="0" w:lastRowFirstColumn="0" w:lastRowLastColumn="0"/>
        </w:trPr>
        <w:tc>
          <w:tcPr>
            <w:tcW w:w="505" w:type="pct"/>
          </w:tcPr>
          <w:p w14:paraId="3E7C9EB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2</w:t>
            </w:r>
          </w:p>
        </w:tc>
        <w:tc>
          <w:tcPr>
            <w:tcW w:w="2126" w:type="pct"/>
          </w:tcPr>
          <w:p w14:paraId="4DE11A5C"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استراتيجية رأس مال العلاقات</w:t>
            </w:r>
          </w:p>
        </w:tc>
        <w:tc>
          <w:tcPr>
            <w:tcW w:w="640" w:type="pct"/>
          </w:tcPr>
          <w:p w14:paraId="4FBD136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3.58</w:t>
            </w:r>
          </w:p>
        </w:tc>
        <w:tc>
          <w:tcPr>
            <w:tcW w:w="724" w:type="pct"/>
          </w:tcPr>
          <w:p w14:paraId="239DA03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0.74</w:t>
            </w:r>
          </w:p>
        </w:tc>
        <w:tc>
          <w:tcPr>
            <w:tcW w:w="431" w:type="pct"/>
          </w:tcPr>
          <w:p w14:paraId="71195E36"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w:t>
            </w:r>
          </w:p>
        </w:tc>
        <w:tc>
          <w:tcPr>
            <w:tcW w:w="574" w:type="pct"/>
          </w:tcPr>
          <w:p w14:paraId="754028D6"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7CB3EA1E" w14:textId="77777777" w:rsidTr="00D66651">
        <w:tc>
          <w:tcPr>
            <w:tcW w:w="505" w:type="pct"/>
          </w:tcPr>
          <w:p w14:paraId="6F962F5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w:t>
            </w:r>
          </w:p>
        </w:tc>
        <w:tc>
          <w:tcPr>
            <w:tcW w:w="2126" w:type="pct"/>
          </w:tcPr>
          <w:p w14:paraId="6FA211B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استراتيجية رأس المال الهيكلي</w:t>
            </w:r>
          </w:p>
        </w:tc>
        <w:tc>
          <w:tcPr>
            <w:tcW w:w="640" w:type="pct"/>
          </w:tcPr>
          <w:p w14:paraId="378D701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3.49</w:t>
            </w:r>
          </w:p>
        </w:tc>
        <w:tc>
          <w:tcPr>
            <w:tcW w:w="724" w:type="pct"/>
          </w:tcPr>
          <w:p w14:paraId="4811220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0.82</w:t>
            </w:r>
          </w:p>
        </w:tc>
        <w:tc>
          <w:tcPr>
            <w:tcW w:w="431" w:type="pct"/>
          </w:tcPr>
          <w:p w14:paraId="5452546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w:t>
            </w:r>
          </w:p>
        </w:tc>
        <w:tc>
          <w:tcPr>
            <w:tcW w:w="574" w:type="pct"/>
          </w:tcPr>
          <w:p w14:paraId="757DF88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5A69025D" w14:textId="77777777" w:rsidTr="00D66651">
        <w:trPr>
          <w:cnfStyle w:val="000000010000" w:firstRow="0" w:lastRow="0" w:firstColumn="0" w:lastColumn="0" w:oddVBand="0" w:evenVBand="0" w:oddHBand="0" w:evenHBand="1" w:firstRowFirstColumn="0" w:firstRowLastColumn="0" w:lastRowFirstColumn="0" w:lastRowLastColumn="0"/>
        </w:trPr>
        <w:tc>
          <w:tcPr>
            <w:tcW w:w="505" w:type="pct"/>
          </w:tcPr>
          <w:p w14:paraId="1D297F0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w:t>
            </w:r>
          </w:p>
        </w:tc>
        <w:tc>
          <w:tcPr>
            <w:tcW w:w="2126" w:type="pct"/>
          </w:tcPr>
          <w:p w14:paraId="5BFA17D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استراتيجية رأس المال الاجتماعي</w:t>
            </w:r>
          </w:p>
        </w:tc>
        <w:tc>
          <w:tcPr>
            <w:tcW w:w="640" w:type="pct"/>
          </w:tcPr>
          <w:p w14:paraId="2470673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3.67</w:t>
            </w:r>
          </w:p>
        </w:tc>
        <w:tc>
          <w:tcPr>
            <w:tcW w:w="724" w:type="pct"/>
          </w:tcPr>
          <w:p w14:paraId="0734B55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0.75</w:t>
            </w:r>
          </w:p>
        </w:tc>
        <w:tc>
          <w:tcPr>
            <w:tcW w:w="431" w:type="pct"/>
          </w:tcPr>
          <w:p w14:paraId="0C1CECCC"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2</w:t>
            </w:r>
          </w:p>
        </w:tc>
        <w:tc>
          <w:tcPr>
            <w:tcW w:w="574" w:type="pct"/>
          </w:tcPr>
          <w:p w14:paraId="4CB5181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r w:rsidR="00C10E28" w:rsidRPr="00BA753B" w14:paraId="35EBA788" w14:textId="77777777" w:rsidTr="00D66651">
        <w:tc>
          <w:tcPr>
            <w:tcW w:w="2631" w:type="pct"/>
            <w:gridSpan w:val="2"/>
          </w:tcPr>
          <w:p w14:paraId="098CA0D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المتوسط الكلي لأبعاد استراتيجية رأس المال الفكري</w:t>
            </w:r>
          </w:p>
        </w:tc>
        <w:tc>
          <w:tcPr>
            <w:tcW w:w="640" w:type="pct"/>
          </w:tcPr>
          <w:p w14:paraId="7303705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3.64</w:t>
            </w:r>
          </w:p>
        </w:tc>
        <w:tc>
          <w:tcPr>
            <w:tcW w:w="724" w:type="pct"/>
          </w:tcPr>
          <w:p w14:paraId="65FA56D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p>
        </w:tc>
        <w:tc>
          <w:tcPr>
            <w:tcW w:w="431" w:type="pct"/>
          </w:tcPr>
          <w:p w14:paraId="4FE2FCE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w:t>
            </w:r>
          </w:p>
        </w:tc>
        <w:tc>
          <w:tcPr>
            <w:tcW w:w="574" w:type="pct"/>
          </w:tcPr>
          <w:p w14:paraId="520C1E1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bl>
    <w:p w14:paraId="2C86EF50" w14:textId="55C71FEB" w:rsidR="00C10E28" w:rsidRPr="00BA753B" w:rsidRDefault="00C10E28" w:rsidP="001761CE">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lastRenderedPageBreak/>
        <w:t>يلاحظ من بيانات الجدول رقم (</w:t>
      </w:r>
      <w:r w:rsidR="001761CE">
        <w:rPr>
          <w:rFonts w:ascii="Sakkal Majalla" w:eastAsia="Times New Roman" w:hAnsi="Sakkal Majalla" w:cs="Sakkal Majalla" w:hint="cs"/>
          <w:kern w:val="0"/>
          <w:sz w:val="28"/>
          <w:szCs w:val="28"/>
          <w:rtl/>
          <w:lang w:bidi="ar-EG"/>
          <w14:ligatures w14:val="none"/>
        </w:rPr>
        <w:t>6</w:t>
      </w:r>
      <w:r w:rsidRPr="00BA753B">
        <w:rPr>
          <w:rFonts w:ascii="Sakkal Majalla" w:eastAsia="Times New Roman" w:hAnsi="Sakkal Majalla" w:cs="Sakkal Majalla"/>
          <w:kern w:val="0"/>
          <w:sz w:val="28"/>
          <w:szCs w:val="28"/>
          <w:rtl/>
          <w:lang w:bidi="ar-EG"/>
          <w14:ligatures w14:val="none"/>
        </w:rPr>
        <w:t>) وجود درجة متوسطة لاستراتيجيات رأس المال الفكري، حيث بلغ المتوسط الحسابي الكلي (3.64)، وتراوحت المتوسطات الحسابية ما بين (3.49 – 3.82)، وعلى مستوى مجالات المتغير جاء مجال استراتيجية رأس المال البشري في الدرجة الأولى بمتوسط حسابي (3.82)، وأقلها كان مجال استراتيجية رأس المال الهيكلي في الدرجة الرابعة والأخيرة بمتوسط (3.49).</w:t>
      </w:r>
    </w:p>
    <w:p w14:paraId="4F97A0E9" w14:textId="4B80E843" w:rsidR="00C10E28" w:rsidRPr="00D66651" w:rsidRDefault="00C10E28" w:rsidP="00D66651">
      <w:pPr>
        <w:spacing w:before="100" w:beforeAutospacing="1" w:after="100" w:afterAutospacing="1" w:line="360" w:lineRule="auto"/>
        <w:ind w:firstLine="720"/>
        <w:jc w:val="both"/>
        <w:rPr>
          <w:rFonts w:ascii="Sakkal Majalla" w:eastAsia="Times New Roman" w:hAnsi="Sakkal Majalla" w:cs="Sakkal Majalla"/>
          <w:b/>
          <w:bCs/>
          <w:kern w:val="0"/>
          <w:sz w:val="28"/>
          <w:szCs w:val="28"/>
          <w:rtl/>
          <w:lang w:bidi="ar-EG"/>
          <w14:ligatures w14:val="none"/>
        </w:rPr>
      </w:pPr>
      <w:r w:rsidRPr="00D66651">
        <w:rPr>
          <w:rFonts w:ascii="Sakkal Majalla" w:eastAsia="Times New Roman" w:hAnsi="Sakkal Majalla" w:cs="Sakkal Majalla"/>
          <w:b/>
          <w:bCs/>
          <w:kern w:val="0"/>
          <w:sz w:val="28"/>
          <w:szCs w:val="28"/>
          <w:rtl/>
          <w:lang w:bidi="ar-EG"/>
          <w14:ligatures w14:val="none"/>
        </w:rPr>
        <w:t>وفيما يلي النتائج على مستوى فقرات كل مجال:</w:t>
      </w:r>
    </w:p>
    <w:p w14:paraId="0704E41D" w14:textId="679574A8" w:rsidR="00C10E28" w:rsidRPr="00D66651" w:rsidRDefault="00C10E28" w:rsidP="00D66651">
      <w:pPr>
        <w:pStyle w:val="ListParagraph"/>
        <w:numPr>
          <w:ilvl w:val="0"/>
          <w:numId w:val="120"/>
        </w:numPr>
        <w:spacing w:before="100" w:beforeAutospacing="1" w:after="100" w:afterAutospacing="1" w:line="360" w:lineRule="auto"/>
        <w:ind w:left="281"/>
        <w:rPr>
          <w:rFonts w:ascii="Sakkal Majalla" w:eastAsia="Times New Roman" w:hAnsi="Sakkal Majalla" w:cs="Sakkal Majalla"/>
          <w:b/>
          <w:bCs/>
          <w:kern w:val="0"/>
          <w:sz w:val="28"/>
          <w:szCs w:val="28"/>
          <w:rtl/>
          <w:lang w:bidi="ar-EG"/>
          <w14:ligatures w14:val="none"/>
        </w:rPr>
      </w:pPr>
      <w:r w:rsidRPr="00D66651">
        <w:rPr>
          <w:rFonts w:ascii="Sakkal Majalla" w:eastAsia="Times New Roman" w:hAnsi="Sakkal Majalla" w:cs="Sakkal Majalla"/>
          <w:b/>
          <w:bCs/>
          <w:kern w:val="0"/>
          <w:sz w:val="28"/>
          <w:szCs w:val="28"/>
          <w:rtl/>
          <w:lang w:bidi="ar-EG"/>
          <w14:ligatures w14:val="none"/>
        </w:rPr>
        <w:t>استراتيجية رأس المال البشري</w:t>
      </w:r>
    </w:p>
    <w:p w14:paraId="61AFDB5D" w14:textId="7E3FF1D3" w:rsidR="00C10E28" w:rsidRPr="00BA753B" w:rsidRDefault="00C10E28" w:rsidP="001761CE">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يبين الجدول التالي المتوسطات الحسابية والانحرافات المعيارية والرتب لتقديرات أفراد العينة على كل فقرة من فقرات استراتيجية رأس المال البشري.</w:t>
      </w:r>
    </w:p>
    <w:p w14:paraId="327F6CC8" w14:textId="1AE0E691" w:rsidR="00C10E28" w:rsidRPr="00412F8E" w:rsidRDefault="00C10E28" w:rsidP="00412F8E">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412F8E">
        <w:rPr>
          <w:rFonts w:ascii="Sakkal Majalla" w:eastAsia="Times New Roman" w:hAnsi="Sakkal Majalla" w:cs="Sakkal Majalla"/>
          <w:b/>
          <w:bCs/>
          <w:kern w:val="0"/>
          <w:sz w:val="28"/>
          <w:szCs w:val="28"/>
          <w:rtl/>
          <w:lang w:bidi="ar-EG"/>
          <w14:ligatures w14:val="none"/>
        </w:rPr>
        <w:t>الجدول رقم (</w:t>
      </w:r>
      <w:r w:rsidR="001761CE" w:rsidRPr="00412F8E">
        <w:rPr>
          <w:rFonts w:ascii="Sakkal Majalla" w:eastAsia="Times New Roman" w:hAnsi="Sakkal Majalla" w:cs="Sakkal Majalla" w:hint="cs"/>
          <w:b/>
          <w:bCs/>
          <w:kern w:val="0"/>
          <w:sz w:val="28"/>
          <w:szCs w:val="28"/>
          <w:rtl/>
          <w:lang w:bidi="ar-EG"/>
          <w14:ligatures w14:val="none"/>
        </w:rPr>
        <w:t>7</w:t>
      </w:r>
      <w:r w:rsidRPr="00412F8E">
        <w:rPr>
          <w:rFonts w:ascii="Sakkal Majalla" w:eastAsia="Times New Roman" w:hAnsi="Sakkal Majalla" w:cs="Sakkal Majalla"/>
          <w:b/>
          <w:bCs/>
          <w:kern w:val="0"/>
          <w:sz w:val="28"/>
          <w:szCs w:val="28"/>
          <w:rtl/>
          <w:lang w:bidi="ar-EG"/>
          <w14:ligatures w14:val="none"/>
        </w:rPr>
        <w:t>) المتوسطات الحسابية والانحرافات المعيارية والرتب لتقديرات أفراد العينة على كل فقرة من فقرات استراتيجية رأس المال البشري</w:t>
      </w:r>
    </w:p>
    <w:tbl>
      <w:tblPr>
        <w:tblStyle w:val="TableGrid"/>
        <w:bidiVisual/>
        <w:tblW w:w="5000" w:type="pct"/>
        <w:tblLook w:val="04A0" w:firstRow="1" w:lastRow="0" w:firstColumn="1" w:lastColumn="0" w:noHBand="0" w:noVBand="1"/>
      </w:tblPr>
      <w:tblGrid>
        <w:gridCol w:w="817"/>
        <w:gridCol w:w="3360"/>
        <w:gridCol w:w="1007"/>
        <w:gridCol w:w="1139"/>
        <w:gridCol w:w="681"/>
        <w:gridCol w:w="922"/>
      </w:tblGrid>
      <w:tr w:rsidR="00C10E28" w:rsidRPr="00BA753B" w14:paraId="1A3766B8" w14:textId="77777777" w:rsidTr="00D66651">
        <w:trPr>
          <w:cnfStyle w:val="100000000000" w:firstRow="1" w:lastRow="0" w:firstColumn="0" w:lastColumn="0" w:oddVBand="0" w:evenVBand="0" w:oddHBand="0" w:evenHBand="0" w:firstRowFirstColumn="0" w:firstRowLastColumn="0" w:lastRowFirstColumn="0" w:lastRowLastColumn="0"/>
        </w:trPr>
        <w:tc>
          <w:tcPr>
            <w:tcW w:w="522" w:type="pct"/>
          </w:tcPr>
          <w:p w14:paraId="5D7D0102" w14:textId="77777777" w:rsidR="00C10E28" w:rsidRPr="00D66651" w:rsidRDefault="00C10E28" w:rsidP="00D66651">
            <w:pPr>
              <w:spacing w:before="100" w:beforeAutospacing="1" w:after="100" w:afterAutospacing="1" w:line="360" w:lineRule="auto"/>
              <w:rPr>
                <w:rFonts w:eastAsia="Times New Roman" w:cs="Sakkal Majalla"/>
                <w:b/>
                <w:bCs/>
                <w:szCs w:val="28"/>
                <w:rtl/>
                <w:lang w:bidi="ar-EG"/>
              </w:rPr>
            </w:pPr>
            <w:r w:rsidRPr="00D66651">
              <w:rPr>
                <w:rFonts w:eastAsia="Times New Roman" w:cs="Sakkal Majalla"/>
                <w:b/>
                <w:bCs/>
                <w:szCs w:val="28"/>
                <w:rtl/>
                <w:lang w:bidi="ar-EG"/>
              </w:rPr>
              <w:t>رقم الفقرة</w:t>
            </w:r>
          </w:p>
        </w:tc>
        <w:tc>
          <w:tcPr>
            <w:tcW w:w="2125" w:type="pct"/>
          </w:tcPr>
          <w:p w14:paraId="1F9C8717" w14:textId="77777777" w:rsidR="00C10E28" w:rsidRPr="00D66651" w:rsidRDefault="00C10E28" w:rsidP="00D66651">
            <w:pPr>
              <w:spacing w:before="100" w:beforeAutospacing="1" w:after="100" w:afterAutospacing="1" w:line="360" w:lineRule="auto"/>
              <w:rPr>
                <w:rFonts w:eastAsia="Times New Roman" w:cs="Sakkal Majalla"/>
                <w:b/>
                <w:bCs/>
                <w:szCs w:val="28"/>
                <w:rtl/>
                <w:lang w:bidi="ar-EG"/>
              </w:rPr>
            </w:pPr>
            <w:r w:rsidRPr="00D66651">
              <w:rPr>
                <w:rFonts w:eastAsia="Times New Roman" w:cs="Sakkal Majalla"/>
                <w:b/>
                <w:bCs/>
                <w:szCs w:val="28"/>
                <w:rtl/>
                <w:lang w:bidi="ar-EG"/>
              </w:rPr>
              <w:t>الفقرة</w:t>
            </w:r>
          </w:p>
        </w:tc>
        <w:tc>
          <w:tcPr>
            <w:tcW w:w="641" w:type="pct"/>
          </w:tcPr>
          <w:p w14:paraId="52F73D45" w14:textId="77777777" w:rsidR="00C10E28" w:rsidRPr="00D66651" w:rsidRDefault="00C10E28" w:rsidP="00D66651">
            <w:pPr>
              <w:spacing w:before="100" w:beforeAutospacing="1" w:after="100" w:afterAutospacing="1" w:line="360" w:lineRule="auto"/>
              <w:rPr>
                <w:rFonts w:eastAsia="Times New Roman" w:cs="Sakkal Majalla"/>
                <w:b/>
                <w:bCs/>
                <w:szCs w:val="28"/>
                <w:rtl/>
                <w:lang w:bidi="ar-EG"/>
              </w:rPr>
            </w:pPr>
            <w:r w:rsidRPr="00D66651">
              <w:rPr>
                <w:rFonts w:eastAsia="Times New Roman" w:cs="Sakkal Majalla"/>
                <w:b/>
                <w:bCs/>
                <w:szCs w:val="28"/>
                <w:rtl/>
                <w:lang w:bidi="ar-EG"/>
              </w:rPr>
              <w:t>المتوسط الحسابي</w:t>
            </w:r>
          </w:p>
        </w:tc>
        <w:tc>
          <w:tcPr>
            <w:tcW w:w="724" w:type="pct"/>
          </w:tcPr>
          <w:p w14:paraId="71F65794" w14:textId="77777777" w:rsidR="00C10E28" w:rsidRPr="00D66651" w:rsidRDefault="00C10E28" w:rsidP="00D66651">
            <w:pPr>
              <w:spacing w:before="100" w:beforeAutospacing="1" w:after="100" w:afterAutospacing="1" w:line="360" w:lineRule="auto"/>
              <w:rPr>
                <w:rFonts w:eastAsia="Times New Roman" w:cs="Sakkal Majalla"/>
                <w:b/>
                <w:bCs/>
                <w:szCs w:val="28"/>
                <w:rtl/>
                <w:lang w:bidi="ar-EG"/>
              </w:rPr>
            </w:pPr>
            <w:r w:rsidRPr="00D66651">
              <w:rPr>
                <w:rFonts w:eastAsia="Times New Roman" w:cs="Sakkal Majalla"/>
                <w:b/>
                <w:bCs/>
                <w:szCs w:val="28"/>
                <w:rtl/>
                <w:lang w:bidi="ar-EG"/>
              </w:rPr>
              <w:t>الانحراف المعياري</w:t>
            </w:r>
          </w:p>
        </w:tc>
        <w:tc>
          <w:tcPr>
            <w:tcW w:w="431" w:type="pct"/>
          </w:tcPr>
          <w:p w14:paraId="128ACEF7" w14:textId="77777777" w:rsidR="00C10E28" w:rsidRPr="00D66651" w:rsidRDefault="00C10E28" w:rsidP="00D66651">
            <w:pPr>
              <w:spacing w:before="100" w:beforeAutospacing="1" w:after="100" w:afterAutospacing="1" w:line="360" w:lineRule="auto"/>
              <w:rPr>
                <w:rFonts w:eastAsia="Times New Roman" w:cs="Sakkal Majalla"/>
                <w:b/>
                <w:bCs/>
                <w:szCs w:val="28"/>
                <w:rtl/>
                <w:lang w:bidi="ar-EG"/>
              </w:rPr>
            </w:pPr>
            <w:r w:rsidRPr="00D66651">
              <w:rPr>
                <w:rFonts w:eastAsia="Times New Roman" w:cs="Sakkal Majalla"/>
                <w:b/>
                <w:bCs/>
                <w:szCs w:val="28"/>
                <w:rtl/>
                <w:lang w:bidi="ar-EG"/>
              </w:rPr>
              <w:t>الرتبة</w:t>
            </w:r>
          </w:p>
        </w:tc>
        <w:tc>
          <w:tcPr>
            <w:tcW w:w="558" w:type="pct"/>
          </w:tcPr>
          <w:p w14:paraId="7232997E" w14:textId="77777777" w:rsidR="00C10E28" w:rsidRPr="00D66651" w:rsidRDefault="00C10E28" w:rsidP="00D66651">
            <w:pPr>
              <w:spacing w:before="100" w:beforeAutospacing="1" w:after="100" w:afterAutospacing="1" w:line="360" w:lineRule="auto"/>
              <w:rPr>
                <w:rFonts w:eastAsia="Times New Roman" w:cs="Sakkal Majalla"/>
                <w:b/>
                <w:bCs/>
                <w:szCs w:val="28"/>
                <w:rtl/>
                <w:lang w:bidi="ar-EG"/>
              </w:rPr>
            </w:pPr>
            <w:r w:rsidRPr="00D66651">
              <w:rPr>
                <w:rFonts w:eastAsia="Times New Roman" w:cs="Sakkal Majalla"/>
                <w:b/>
                <w:bCs/>
                <w:szCs w:val="28"/>
                <w:rtl/>
                <w:lang w:bidi="ar-EG"/>
              </w:rPr>
              <w:t>درجة الموافقة</w:t>
            </w:r>
          </w:p>
        </w:tc>
      </w:tr>
      <w:tr w:rsidR="00C10E28" w:rsidRPr="00BA753B" w14:paraId="7B1401E8" w14:textId="77777777" w:rsidTr="00D66651">
        <w:tc>
          <w:tcPr>
            <w:tcW w:w="522" w:type="pct"/>
          </w:tcPr>
          <w:p w14:paraId="5A6C62B4"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w:t>
            </w:r>
          </w:p>
        </w:tc>
        <w:tc>
          <w:tcPr>
            <w:tcW w:w="2125" w:type="pct"/>
          </w:tcPr>
          <w:p w14:paraId="0B1386A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يتوفر لدى موظفي القطاع  المهارات الكافية لأداء مهامهم على أفضل وجه.</w:t>
            </w:r>
          </w:p>
        </w:tc>
        <w:tc>
          <w:tcPr>
            <w:tcW w:w="641" w:type="pct"/>
          </w:tcPr>
          <w:p w14:paraId="0720B64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4.07</w:t>
            </w:r>
          </w:p>
        </w:tc>
        <w:tc>
          <w:tcPr>
            <w:tcW w:w="724" w:type="pct"/>
          </w:tcPr>
          <w:p w14:paraId="0CFD182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0.73</w:t>
            </w:r>
          </w:p>
        </w:tc>
        <w:tc>
          <w:tcPr>
            <w:tcW w:w="431" w:type="pct"/>
          </w:tcPr>
          <w:p w14:paraId="6493AA7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w:t>
            </w:r>
          </w:p>
        </w:tc>
        <w:tc>
          <w:tcPr>
            <w:tcW w:w="558" w:type="pct"/>
          </w:tcPr>
          <w:p w14:paraId="10006AF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r w:rsidR="00C10E28" w:rsidRPr="00BA753B" w14:paraId="648FB880" w14:textId="77777777" w:rsidTr="00D66651">
        <w:trPr>
          <w:cnfStyle w:val="000000010000" w:firstRow="0" w:lastRow="0" w:firstColumn="0" w:lastColumn="0" w:oddVBand="0" w:evenVBand="0" w:oddHBand="0" w:evenHBand="1" w:firstRowFirstColumn="0" w:firstRowLastColumn="0" w:lastRowFirstColumn="0" w:lastRowLastColumn="0"/>
        </w:trPr>
        <w:tc>
          <w:tcPr>
            <w:tcW w:w="522" w:type="pct"/>
          </w:tcPr>
          <w:p w14:paraId="499A175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2</w:t>
            </w:r>
          </w:p>
        </w:tc>
        <w:tc>
          <w:tcPr>
            <w:tcW w:w="2125" w:type="pct"/>
          </w:tcPr>
          <w:p w14:paraId="377F552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يعمل القطاع على تحديث المعارف اللازمة لدى الموظفون لإنجاز الأعمال المتعلقة بالخدمات التي يقدمها</w:t>
            </w:r>
            <w:r w:rsidRPr="00BA753B">
              <w:rPr>
                <w:rFonts w:cs="Sakkal Majalla"/>
                <w:rtl/>
              </w:rPr>
              <w:t xml:space="preserve"> </w:t>
            </w:r>
            <w:r w:rsidRPr="00BA753B">
              <w:rPr>
                <w:rFonts w:eastAsia="Times New Roman" w:cs="Sakkal Majalla"/>
                <w:szCs w:val="28"/>
                <w:rtl/>
                <w:lang w:bidi="ar-EG"/>
              </w:rPr>
              <w:t>القطاع.</w:t>
            </w:r>
          </w:p>
        </w:tc>
        <w:tc>
          <w:tcPr>
            <w:tcW w:w="641" w:type="pct"/>
          </w:tcPr>
          <w:p w14:paraId="2AF38BF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3.74</w:t>
            </w:r>
          </w:p>
        </w:tc>
        <w:tc>
          <w:tcPr>
            <w:tcW w:w="724" w:type="pct"/>
          </w:tcPr>
          <w:p w14:paraId="5C4E77A6"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0.73</w:t>
            </w:r>
          </w:p>
        </w:tc>
        <w:tc>
          <w:tcPr>
            <w:tcW w:w="431" w:type="pct"/>
          </w:tcPr>
          <w:p w14:paraId="4950F61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w:t>
            </w:r>
          </w:p>
        </w:tc>
        <w:tc>
          <w:tcPr>
            <w:tcW w:w="558" w:type="pct"/>
          </w:tcPr>
          <w:p w14:paraId="41FEBC6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r w:rsidR="00C10E28" w:rsidRPr="00BA753B" w14:paraId="7FB461EB" w14:textId="77777777" w:rsidTr="00D66651">
        <w:tc>
          <w:tcPr>
            <w:tcW w:w="522" w:type="pct"/>
          </w:tcPr>
          <w:p w14:paraId="78A5FFF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w:t>
            </w:r>
          </w:p>
        </w:tc>
        <w:tc>
          <w:tcPr>
            <w:tcW w:w="2125" w:type="pct"/>
          </w:tcPr>
          <w:p w14:paraId="135944B4"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تسهم الخبرة العملية التي يمتلكها موظفوا القطاع في تقديم حلول متميزة للمشكلات التي تواجههم في العمل.</w:t>
            </w:r>
          </w:p>
        </w:tc>
        <w:tc>
          <w:tcPr>
            <w:tcW w:w="641" w:type="pct"/>
          </w:tcPr>
          <w:p w14:paraId="62AD7A0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3.69</w:t>
            </w:r>
          </w:p>
        </w:tc>
        <w:tc>
          <w:tcPr>
            <w:tcW w:w="724" w:type="pct"/>
          </w:tcPr>
          <w:p w14:paraId="342FCAD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0.78</w:t>
            </w:r>
          </w:p>
        </w:tc>
        <w:tc>
          <w:tcPr>
            <w:tcW w:w="431" w:type="pct"/>
          </w:tcPr>
          <w:p w14:paraId="28867C7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5</w:t>
            </w:r>
          </w:p>
        </w:tc>
        <w:tc>
          <w:tcPr>
            <w:tcW w:w="558" w:type="pct"/>
          </w:tcPr>
          <w:p w14:paraId="4A60D41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r w:rsidR="00C10E28" w:rsidRPr="00BA753B" w14:paraId="0182B827" w14:textId="77777777" w:rsidTr="00D66651">
        <w:trPr>
          <w:cnfStyle w:val="000000010000" w:firstRow="0" w:lastRow="0" w:firstColumn="0" w:lastColumn="0" w:oddVBand="0" w:evenVBand="0" w:oddHBand="0" w:evenHBand="1" w:firstRowFirstColumn="0" w:firstRowLastColumn="0" w:lastRowFirstColumn="0" w:lastRowLastColumn="0"/>
        </w:trPr>
        <w:tc>
          <w:tcPr>
            <w:tcW w:w="522" w:type="pct"/>
          </w:tcPr>
          <w:p w14:paraId="461D7B18"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lastRenderedPageBreak/>
              <w:t>4</w:t>
            </w:r>
          </w:p>
        </w:tc>
        <w:tc>
          <w:tcPr>
            <w:tcW w:w="2125" w:type="pct"/>
          </w:tcPr>
          <w:p w14:paraId="740811F8"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يقوم القطاع بإلحاق الموظفين بدورات تعليمية وتدريبية لتحقيق التطوير المستمر لإنجاز الأعمال بفاعلية.</w:t>
            </w:r>
          </w:p>
        </w:tc>
        <w:tc>
          <w:tcPr>
            <w:tcW w:w="641" w:type="pct"/>
          </w:tcPr>
          <w:p w14:paraId="74A6578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3.79</w:t>
            </w:r>
          </w:p>
        </w:tc>
        <w:tc>
          <w:tcPr>
            <w:tcW w:w="724" w:type="pct"/>
          </w:tcPr>
          <w:p w14:paraId="2C78700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0.86</w:t>
            </w:r>
          </w:p>
        </w:tc>
        <w:tc>
          <w:tcPr>
            <w:tcW w:w="431" w:type="pct"/>
          </w:tcPr>
          <w:p w14:paraId="236F310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w:t>
            </w:r>
          </w:p>
        </w:tc>
        <w:tc>
          <w:tcPr>
            <w:tcW w:w="558" w:type="pct"/>
          </w:tcPr>
          <w:p w14:paraId="7BB8F457"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r w:rsidR="00C10E28" w:rsidRPr="00BA753B" w14:paraId="46C46B12" w14:textId="77777777" w:rsidTr="00D66651">
        <w:tc>
          <w:tcPr>
            <w:tcW w:w="522" w:type="pct"/>
          </w:tcPr>
          <w:p w14:paraId="0EDF5E1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5</w:t>
            </w:r>
          </w:p>
        </w:tc>
        <w:tc>
          <w:tcPr>
            <w:tcW w:w="2125" w:type="pct"/>
          </w:tcPr>
          <w:p w14:paraId="2A29CC3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يحرص موظفوا القطاع على إنجاز الأعمال بطريقة صحيحة.</w:t>
            </w:r>
          </w:p>
        </w:tc>
        <w:tc>
          <w:tcPr>
            <w:tcW w:w="641" w:type="pct"/>
          </w:tcPr>
          <w:p w14:paraId="208B0A0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3.79</w:t>
            </w:r>
          </w:p>
        </w:tc>
        <w:tc>
          <w:tcPr>
            <w:tcW w:w="724" w:type="pct"/>
          </w:tcPr>
          <w:p w14:paraId="110C22F8"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0.83</w:t>
            </w:r>
          </w:p>
        </w:tc>
        <w:tc>
          <w:tcPr>
            <w:tcW w:w="431" w:type="pct"/>
          </w:tcPr>
          <w:p w14:paraId="19A6485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2</w:t>
            </w:r>
          </w:p>
        </w:tc>
        <w:tc>
          <w:tcPr>
            <w:tcW w:w="558" w:type="pct"/>
          </w:tcPr>
          <w:p w14:paraId="1B3120C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r w:rsidR="00C10E28" w:rsidRPr="00BA753B" w14:paraId="169BBBC8" w14:textId="77777777" w:rsidTr="00D66651">
        <w:trPr>
          <w:cnfStyle w:val="000000010000" w:firstRow="0" w:lastRow="0" w:firstColumn="0" w:lastColumn="0" w:oddVBand="0" w:evenVBand="0" w:oddHBand="0" w:evenHBand="1" w:firstRowFirstColumn="0" w:firstRowLastColumn="0" w:lastRowFirstColumn="0" w:lastRowLastColumn="0"/>
        </w:trPr>
        <w:tc>
          <w:tcPr>
            <w:tcW w:w="2646" w:type="pct"/>
            <w:gridSpan w:val="2"/>
          </w:tcPr>
          <w:p w14:paraId="784C66C4"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الدرجة الكلية</w:t>
            </w:r>
          </w:p>
        </w:tc>
        <w:tc>
          <w:tcPr>
            <w:tcW w:w="641" w:type="pct"/>
          </w:tcPr>
          <w:p w14:paraId="260F71D4"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3.82</w:t>
            </w:r>
          </w:p>
        </w:tc>
        <w:tc>
          <w:tcPr>
            <w:tcW w:w="724" w:type="pct"/>
          </w:tcPr>
          <w:p w14:paraId="398E98F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p>
        </w:tc>
        <w:tc>
          <w:tcPr>
            <w:tcW w:w="431" w:type="pct"/>
          </w:tcPr>
          <w:p w14:paraId="2E8F62D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w:t>
            </w:r>
          </w:p>
        </w:tc>
        <w:tc>
          <w:tcPr>
            <w:tcW w:w="558" w:type="pct"/>
          </w:tcPr>
          <w:p w14:paraId="4DCEEE6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bl>
    <w:p w14:paraId="6F7FB880" w14:textId="539B5B33" w:rsidR="00C10E28" w:rsidRPr="00BA753B" w:rsidRDefault="00C10E28" w:rsidP="001761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ab/>
        <w:t>يتضح من الجدول (</w:t>
      </w:r>
      <w:r w:rsidR="001761CE">
        <w:rPr>
          <w:rFonts w:ascii="Sakkal Majalla" w:eastAsia="Times New Roman" w:hAnsi="Sakkal Majalla" w:cs="Sakkal Majalla" w:hint="cs"/>
          <w:kern w:val="0"/>
          <w:sz w:val="28"/>
          <w:szCs w:val="28"/>
          <w:rtl/>
          <w:lang w:bidi="ar-EG"/>
          <w14:ligatures w14:val="none"/>
        </w:rPr>
        <w:t>7</w:t>
      </w:r>
      <w:r w:rsidRPr="00BA753B">
        <w:rPr>
          <w:rFonts w:ascii="Sakkal Majalla" w:eastAsia="Times New Roman" w:hAnsi="Sakkal Majalla" w:cs="Sakkal Majalla"/>
          <w:kern w:val="0"/>
          <w:sz w:val="28"/>
          <w:szCs w:val="28"/>
          <w:rtl/>
          <w:lang w:bidi="ar-EG"/>
          <w14:ligatures w14:val="none"/>
        </w:rPr>
        <w:t>) أن جميع فقرات استراتيجية رأس المال البشري جاء بمستوى مرتفع وبلغ 3.82، وتراوحت المتوسطات الحسابية بين (3.68 – 4.07)، حيث كان أعلاها للفقرة رقم (1) والتي تنص على "يتوفر لدى موظفي القطاع المهارات الكافية لأداء مهامهم على أفضل وجه" بمتوسط حسابي (4.07) وبانحراف معياري (0.73)، فيما جاءت الفقرة رقم (3) في الترتيب الأخير بمتوسط حسابي (3.69) وبانحراف معياري (0.78) والتي تنص على "تسهم الخبرة العملية التي يمتلكها موظفوا القطاع في تقديم حلول متميزة للمشكلات التي تواجههم في العمل".</w:t>
      </w:r>
    </w:p>
    <w:p w14:paraId="11D60655" w14:textId="359D674B" w:rsidR="00C10E28" w:rsidRPr="00D66651" w:rsidRDefault="00C10E28" w:rsidP="00D66651">
      <w:pPr>
        <w:pStyle w:val="ListParagraph"/>
        <w:numPr>
          <w:ilvl w:val="0"/>
          <w:numId w:val="120"/>
        </w:numPr>
        <w:spacing w:before="100" w:beforeAutospacing="1" w:after="100" w:afterAutospacing="1" w:line="360" w:lineRule="auto"/>
        <w:ind w:left="281"/>
        <w:rPr>
          <w:rFonts w:ascii="Sakkal Majalla" w:eastAsia="Times New Roman" w:hAnsi="Sakkal Majalla" w:cs="Sakkal Majalla"/>
          <w:b/>
          <w:bCs/>
          <w:kern w:val="0"/>
          <w:sz w:val="28"/>
          <w:szCs w:val="28"/>
          <w:rtl/>
          <w:lang w:bidi="ar-EG"/>
          <w14:ligatures w14:val="none"/>
        </w:rPr>
      </w:pPr>
      <w:r w:rsidRPr="00D66651">
        <w:rPr>
          <w:rFonts w:ascii="Sakkal Majalla" w:eastAsia="Times New Roman" w:hAnsi="Sakkal Majalla" w:cs="Sakkal Majalla"/>
          <w:b/>
          <w:bCs/>
          <w:kern w:val="0"/>
          <w:sz w:val="28"/>
          <w:szCs w:val="28"/>
          <w:rtl/>
          <w:lang w:bidi="ar-EG"/>
          <w14:ligatures w14:val="none"/>
        </w:rPr>
        <w:t>استراتيجية رأس مال العلاقات</w:t>
      </w:r>
    </w:p>
    <w:p w14:paraId="5ABD99DC" w14:textId="379B2A22" w:rsidR="00C10E28" w:rsidRPr="00412F8E" w:rsidRDefault="00C10E28" w:rsidP="00412F8E">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412F8E">
        <w:rPr>
          <w:rFonts w:ascii="Sakkal Majalla" w:eastAsia="Times New Roman" w:hAnsi="Sakkal Majalla" w:cs="Sakkal Majalla"/>
          <w:b/>
          <w:bCs/>
          <w:kern w:val="0"/>
          <w:sz w:val="28"/>
          <w:szCs w:val="28"/>
          <w:rtl/>
          <w:lang w:bidi="ar-EG"/>
          <w14:ligatures w14:val="none"/>
        </w:rPr>
        <w:t>الجدول رقم (</w:t>
      </w:r>
      <w:r w:rsidR="001761CE" w:rsidRPr="00412F8E">
        <w:rPr>
          <w:rFonts w:ascii="Sakkal Majalla" w:eastAsia="Times New Roman" w:hAnsi="Sakkal Majalla" w:cs="Sakkal Majalla" w:hint="cs"/>
          <w:b/>
          <w:bCs/>
          <w:kern w:val="0"/>
          <w:sz w:val="28"/>
          <w:szCs w:val="28"/>
          <w:rtl/>
          <w:lang w:bidi="ar-EG"/>
          <w14:ligatures w14:val="none"/>
        </w:rPr>
        <w:t>8</w:t>
      </w:r>
      <w:r w:rsidRPr="00412F8E">
        <w:rPr>
          <w:rFonts w:ascii="Sakkal Majalla" w:eastAsia="Times New Roman" w:hAnsi="Sakkal Majalla" w:cs="Sakkal Majalla"/>
          <w:b/>
          <w:bCs/>
          <w:kern w:val="0"/>
          <w:sz w:val="28"/>
          <w:szCs w:val="28"/>
          <w:rtl/>
          <w:lang w:bidi="ar-EG"/>
          <w14:ligatures w14:val="none"/>
        </w:rPr>
        <w:t>) المتوسطات الحسابية والانحرافات المعيارية والرتب لتقديرات أفراد العينة على كل فقرة من فقرات استراتيجية رأس مال العلاقات</w:t>
      </w:r>
    </w:p>
    <w:tbl>
      <w:tblPr>
        <w:tblStyle w:val="TableGrid"/>
        <w:bidiVisual/>
        <w:tblW w:w="5000" w:type="pct"/>
        <w:tblLook w:val="04A0" w:firstRow="1" w:lastRow="0" w:firstColumn="1" w:lastColumn="0" w:noHBand="0" w:noVBand="1"/>
      </w:tblPr>
      <w:tblGrid>
        <w:gridCol w:w="823"/>
        <w:gridCol w:w="3350"/>
        <w:gridCol w:w="1015"/>
        <w:gridCol w:w="1145"/>
        <w:gridCol w:w="683"/>
        <w:gridCol w:w="910"/>
      </w:tblGrid>
      <w:tr w:rsidR="00C10E28" w:rsidRPr="00BA753B" w14:paraId="78357839" w14:textId="77777777" w:rsidTr="00D66651">
        <w:trPr>
          <w:cnfStyle w:val="100000000000" w:firstRow="1" w:lastRow="0" w:firstColumn="0" w:lastColumn="0" w:oddVBand="0" w:evenVBand="0" w:oddHBand="0" w:evenHBand="0" w:firstRowFirstColumn="0" w:firstRowLastColumn="0" w:lastRowFirstColumn="0" w:lastRowLastColumn="0"/>
        </w:trPr>
        <w:tc>
          <w:tcPr>
            <w:tcW w:w="520" w:type="pct"/>
          </w:tcPr>
          <w:p w14:paraId="36C4627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رقم الفقرة</w:t>
            </w:r>
          </w:p>
        </w:tc>
        <w:tc>
          <w:tcPr>
            <w:tcW w:w="2113" w:type="pct"/>
          </w:tcPr>
          <w:p w14:paraId="27033FE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الفقرة</w:t>
            </w:r>
          </w:p>
        </w:tc>
        <w:tc>
          <w:tcPr>
            <w:tcW w:w="640" w:type="pct"/>
          </w:tcPr>
          <w:p w14:paraId="42B69F36"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المتوسط الحسابي</w:t>
            </w:r>
          </w:p>
        </w:tc>
        <w:tc>
          <w:tcPr>
            <w:tcW w:w="722" w:type="pct"/>
          </w:tcPr>
          <w:p w14:paraId="7306B9D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الانحراف المعياري</w:t>
            </w:r>
          </w:p>
        </w:tc>
        <w:tc>
          <w:tcPr>
            <w:tcW w:w="431" w:type="pct"/>
          </w:tcPr>
          <w:p w14:paraId="6414B4D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الرتبة</w:t>
            </w:r>
          </w:p>
        </w:tc>
        <w:tc>
          <w:tcPr>
            <w:tcW w:w="574" w:type="pct"/>
          </w:tcPr>
          <w:p w14:paraId="096B660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درجة الموافقة</w:t>
            </w:r>
          </w:p>
        </w:tc>
      </w:tr>
      <w:tr w:rsidR="00C10E28" w:rsidRPr="00BA753B" w14:paraId="332CCCF0" w14:textId="77777777" w:rsidTr="00D66651">
        <w:tc>
          <w:tcPr>
            <w:tcW w:w="520" w:type="pct"/>
          </w:tcPr>
          <w:p w14:paraId="36521B9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w:t>
            </w:r>
          </w:p>
        </w:tc>
        <w:tc>
          <w:tcPr>
            <w:tcW w:w="2113" w:type="pct"/>
          </w:tcPr>
          <w:p w14:paraId="06F8631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يقوم القطاع بإجراء دراسات استطلاعية باستمرار للتعرف على احتياجات ورغبات الموظفين ومتلقي الخدمة من خلال برمجيات نظم المعلومات.</w:t>
            </w:r>
          </w:p>
        </w:tc>
        <w:tc>
          <w:tcPr>
            <w:tcW w:w="640" w:type="pct"/>
          </w:tcPr>
          <w:p w14:paraId="01FD5168"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3.10</w:t>
            </w:r>
          </w:p>
        </w:tc>
        <w:tc>
          <w:tcPr>
            <w:tcW w:w="722" w:type="pct"/>
          </w:tcPr>
          <w:p w14:paraId="6E28A82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1.02</w:t>
            </w:r>
          </w:p>
        </w:tc>
        <w:tc>
          <w:tcPr>
            <w:tcW w:w="431" w:type="pct"/>
          </w:tcPr>
          <w:p w14:paraId="28C86BF7"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5</w:t>
            </w:r>
          </w:p>
        </w:tc>
        <w:tc>
          <w:tcPr>
            <w:tcW w:w="574" w:type="pct"/>
          </w:tcPr>
          <w:p w14:paraId="2BE2B454"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1B95CE7C" w14:textId="77777777" w:rsidTr="00D66651">
        <w:trPr>
          <w:cnfStyle w:val="000000010000" w:firstRow="0" w:lastRow="0" w:firstColumn="0" w:lastColumn="0" w:oddVBand="0" w:evenVBand="0" w:oddHBand="0" w:evenHBand="1" w:firstRowFirstColumn="0" w:firstRowLastColumn="0" w:lastRowFirstColumn="0" w:lastRowLastColumn="0"/>
        </w:trPr>
        <w:tc>
          <w:tcPr>
            <w:tcW w:w="520" w:type="pct"/>
          </w:tcPr>
          <w:p w14:paraId="58BEE588"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lastRenderedPageBreak/>
              <w:t>2</w:t>
            </w:r>
          </w:p>
        </w:tc>
        <w:tc>
          <w:tcPr>
            <w:tcW w:w="2113" w:type="pct"/>
          </w:tcPr>
          <w:p w14:paraId="2E788426"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يقوم القطاع ببناء علاقات متميزة من الأطراف الخارجية ذات العلاقة الوثيقة بعملها.</w:t>
            </w:r>
          </w:p>
        </w:tc>
        <w:tc>
          <w:tcPr>
            <w:tcW w:w="640" w:type="pct"/>
          </w:tcPr>
          <w:p w14:paraId="6072754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3.49</w:t>
            </w:r>
          </w:p>
        </w:tc>
        <w:tc>
          <w:tcPr>
            <w:tcW w:w="722" w:type="pct"/>
          </w:tcPr>
          <w:p w14:paraId="220B0076"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0.91</w:t>
            </w:r>
          </w:p>
        </w:tc>
        <w:tc>
          <w:tcPr>
            <w:tcW w:w="431" w:type="pct"/>
          </w:tcPr>
          <w:p w14:paraId="1B1D8184"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w:t>
            </w:r>
          </w:p>
        </w:tc>
        <w:tc>
          <w:tcPr>
            <w:tcW w:w="574" w:type="pct"/>
          </w:tcPr>
          <w:p w14:paraId="55FE65D7"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36CFDF6B" w14:textId="77777777" w:rsidTr="00D66651">
        <w:tc>
          <w:tcPr>
            <w:tcW w:w="520" w:type="pct"/>
          </w:tcPr>
          <w:p w14:paraId="5D1F3BA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w:t>
            </w:r>
          </w:p>
        </w:tc>
        <w:tc>
          <w:tcPr>
            <w:tcW w:w="2113" w:type="pct"/>
          </w:tcPr>
          <w:p w14:paraId="1240FA0C"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يقوم القطاع بإنجاز الكثير من أعمالها من خلال التحالفات والتعاون مع المؤسسات الأخرى (شركاء الخدمة).</w:t>
            </w:r>
          </w:p>
        </w:tc>
        <w:tc>
          <w:tcPr>
            <w:tcW w:w="640" w:type="pct"/>
          </w:tcPr>
          <w:p w14:paraId="61C5598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3.81</w:t>
            </w:r>
          </w:p>
        </w:tc>
        <w:tc>
          <w:tcPr>
            <w:tcW w:w="722" w:type="pct"/>
          </w:tcPr>
          <w:p w14:paraId="6B096317"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0.93</w:t>
            </w:r>
          </w:p>
        </w:tc>
        <w:tc>
          <w:tcPr>
            <w:tcW w:w="431" w:type="pct"/>
          </w:tcPr>
          <w:p w14:paraId="622B66A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w:t>
            </w:r>
          </w:p>
        </w:tc>
        <w:tc>
          <w:tcPr>
            <w:tcW w:w="574" w:type="pct"/>
          </w:tcPr>
          <w:p w14:paraId="360D49A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r w:rsidR="00C10E28" w:rsidRPr="00BA753B" w14:paraId="78E6A0F5" w14:textId="77777777" w:rsidTr="00D66651">
        <w:trPr>
          <w:cnfStyle w:val="000000010000" w:firstRow="0" w:lastRow="0" w:firstColumn="0" w:lastColumn="0" w:oddVBand="0" w:evenVBand="0" w:oddHBand="0" w:evenHBand="1" w:firstRowFirstColumn="0" w:firstRowLastColumn="0" w:lastRowFirstColumn="0" w:lastRowLastColumn="0"/>
        </w:trPr>
        <w:tc>
          <w:tcPr>
            <w:tcW w:w="520" w:type="pct"/>
          </w:tcPr>
          <w:p w14:paraId="5FBACB7C"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w:t>
            </w:r>
          </w:p>
        </w:tc>
        <w:tc>
          <w:tcPr>
            <w:tcW w:w="2113" w:type="pct"/>
          </w:tcPr>
          <w:p w14:paraId="1C1D360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يخصص القطاع وقتًا كافيًا لحل المشاكل التي تواجه متلقي الخدمة.</w:t>
            </w:r>
          </w:p>
        </w:tc>
        <w:tc>
          <w:tcPr>
            <w:tcW w:w="640" w:type="pct"/>
          </w:tcPr>
          <w:p w14:paraId="27AF810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3.72</w:t>
            </w:r>
          </w:p>
        </w:tc>
        <w:tc>
          <w:tcPr>
            <w:tcW w:w="722" w:type="pct"/>
          </w:tcPr>
          <w:p w14:paraId="12F6413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0.95</w:t>
            </w:r>
          </w:p>
        </w:tc>
        <w:tc>
          <w:tcPr>
            <w:tcW w:w="431" w:type="pct"/>
          </w:tcPr>
          <w:p w14:paraId="0C2F9F24"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w:t>
            </w:r>
          </w:p>
        </w:tc>
        <w:tc>
          <w:tcPr>
            <w:tcW w:w="574" w:type="pct"/>
          </w:tcPr>
          <w:p w14:paraId="19F8CD3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r w:rsidR="00C10E28" w:rsidRPr="00BA753B" w14:paraId="2D405B90" w14:textId="77777777" w:rsidTr="00D66651">
        <w:tc>
          <w:tcPr>
            <w:tcW w:w="520" w:type="pct"/>
          </w:tcPr>
          <w:p w14:paraId="42B9C44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5</w:t>
            </w:r>
          </w:p>
        </w:tc>
        <w:tc>
          <w:tcPr>
            <w:tcW w:w="2113" w:type="pct"/>
          </w:tcPr>
          <w:p w14:paraId="6BAA9EC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يستخدم القطاع باستمرار أنظمة معلومات حديثة لخدمة المراجعين وتعمل على تحديثها باستمرار.</w:t>
            </w:r>
          </w:p>
        </w:tc>
        <w:tc>
          <w:tcPr>
            <w:tcW w:w="640" w:type="pct"/>
          </w:tcPr>
          <w:p w14:paraId="0B9ABFE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3.79</w:t>
            </w:r>
          </w:p>
        </w:tc>
        <w:tc>
          <w:tcPr>
            <w:tcW w:w="722" w:type="pct"/>
          </w:tcPr>
          <w:p w14:paraId="4AC06844"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1.01</w:t>
            </w:r>
          </w:p>
        </w:tc>
        <w:tc>
          <w:tcPr>
            <w:tcW w:w="431" w:type="pct"/>
          </w:tcPr>
          <w:p w14:paraId="526CDBC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2</w:t>
            </w:r>
          </w:p>
        </w:tc>
        <w:tc>
          <w:tcPr>
            <w:tcW w:w="574" w:type="pct"/>
          </w:tcPr>
          <w:p w14:paraId="3537804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r w:rsidR="00C10E28" w:rsidRPr="00BA753B" w14:paraId="5588576C" w14:textId="77777777" w:rsidTr="00D66651">
        <w:trPr>
          <w:cnfStyle w:val="000000010000" w:firstRow="0" w:lastRow="0" w:firstColumn="0" w:lastColumn="0" w:oddVBand="0" w:evenVBand="0" w:oddHBand="0" w:evenHBand="1" w:firstRowFirstColumn="0" w:firstRowLastColumn="0" w:lastRowFirstColumn="0" w:lastRowLastColumn="0"/>
        </w:trPr>
        <w:tc>
          <w:tcPr>
            <w:tcW w:w="2633" w:type="pct"/>
            <w:gridSpan w:val="2"/>
          </w:tcPr>
          <w:p w14:paraId="1905794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الدرجة الكلية</w:t>
            </w:r>
          </w:p>
        </w:tc>
        <w:tc>
          <w:tcPr>
            <w:tcW w:w="640" w:type="pct"/>
          </w:tcPr>
          <w:p w14:paraId="0209999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3.58</w:t>
            </w:r>
          </w:p>
        </w:tc>
        <w:tc>
          <w:tcPr>
            <w:tcW w:w="722" w:type="pct"/>
          </w:tcPr>
          <w:p w14:paraId="4555192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0.74</w:t>
            </w:r>
          </w:p>
        </w:tc>
        <w:tc>
          <w:tcPr>
            <w:tcW w:w="431" w:type="pct"/>
          </w:tcPr>
          <w:p w14:paraId="6CB3DAD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w:t>
            </w:r>
          </w:p>
        </w:tc>
        <w:tc>
          <w:tcPr>
            <w:tcW w:w="574" w:type="pct"/>
          </w:tcPr>
          <w:p w14:paraId="4ADE845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bl>
    <w:p w14:paraId="6A8EA532" w14:textId="4011F7DF" w:rsidR="00C10E28" w:rsidRPr="00BA753B" w:rsidRDefault="00C10E28" w:rsidP="001761CE">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يشير الجدول رقم (</w:t>
      </w:r>
      <w:r w:rsidR="001761CE">
        <w:rPr>
          <w:rFonts w:ascii="Sakkal Majalla" w:eastAsia="Times New Roman" w:hAnsi="Sakkal Majalla" w:cs="Sakkal Majalla" w:hint="cs"/>
          <w:kern w:val="0"/>
          <w:sz w:val="28"/>
          <w:szCs w:val="28"/>
          <w:rtl/>
          <w:lang w:bidi="ar-EG"/>
          <w14:ligatures w14:val="none"/>
        </w:rPr>
        <w:t>8</w:t>
      </w:r>
      <w:r w:rsidRPr="00BA753B">
        <w:rPr>
          <w:rFonts w:ascii="Sakkal Majalla" w:eastAsia="Times New Roman" w:hAnsi="Sakkal Majalla" w:cs="Sakkal Majalla"/>
          <w:kern w:val="0"/>
          <w:sz w:val="28"/>
          <w:szCs w:val="28"/>
          <w:rtl/>
          <w:lang w:bidi="ar-EG"/>
          <w14:ligatures w14:val="none"/>
        </w:rPr>
        <w:t>) إلى أن المتوسط الكلي لفقرات هذا البعد كان 3.58 وهو مستوى متوسط لاستراتيجية رأسمال العلاقات، وتراوحت المتوسطات الحسابية بين (3.10 – 3.81)، حيث كان أعلاها للفقرة رقم (3) والتي تنص على "يقوم القطاع بإنجاز الكثير من أعمالها من خلال التحالفات والتعاون مع المؤسسات الأخرى (شركاء الخدمة)" بمتوسط حسابي (3.81) وبانحراف معياري (0.93)، فيما جاءت الفقرة رقم (1) في الترتيب الأخير بمتوسط حسابي (3.10) وبانحراف معياري (1.02) والتي تنص على "يقوم القطاع بإجراء دراسات استطلاعية باستمرار للتعرف على احتياجات ورغبات الموظفين ومتلقي الخدمة من خلال برمجيات نظم المعلومات".</w:t>
      </w:r>
    </w:p>
    <w:p w14:paraId="7D645CA2" w14:textId="77777777" w:rsidR="00C10E28" w:rsidRPr="00D66651" w:rsidRDefault="00C10E28" w:rsidP="00D66651">
      <w:pPr>
        <w:pStyle w:val="ListParagraph"/>
        <w:numPr>
          <w:ilvl w:val="0"/>
          <w:numId w:val="120"/>
        </w:numPr>
        <w:spacing w:before="100" w:beforeAutospacing="1" w:after="100" w:afterAutospacing="1" w:line="360" w:lineRule="auto"/>
        <w:ind w:left="281"/>
        <w:rPr>
          <w:rFonts w:ascii="Sakkal Majalla" w:eastAsia="Times New Roman" w:hAnsi="Sakkal Majalla" w:cs="Sakkal Majalla"/>
          <w:b/>
          <w:bCs/>
          <w:kern w:val="0"/>
          <w:sz w:val="28"/>
          <w:szCs w:val="28"/>
          <w:rtl/>
          <w:lang w:bidi="ar-EG"/>
          <w14:ligatures w14:val="none"/>
        </w:rPr>
      </w:pPr>
      <w:r w:rsidRPr="00D66651">
        <w:rPr>
          <w:rFonts w:ascii="Sakkal Majalla" w:eastAsia="Times New Roman" w:hAnsi="Sakkal Majalla" w:cs="Sakkal Majalla"/>
          <w:b/>
          <w:bCs/>
          <w:kern w:val="0"/>
          <w:sz w:val="28"/>
          <w:szCs w:val="28"/>
          <w:rtl/>
          <w:lang w:bidi="ar-EG"/>
          <w14:ligatures w14:val="none"/>
        </w:rPr>
        <w:t>3. استراتيجية رأس المال الهيكلي</w:t>
      </w:r>
    </w:p>
    <w:p w14:paraId="27818C24" w14:textId="77777777" w:rsidR="00412F8E" w:rsidRDefault="00412F8E">
      <w:pPr>
        <w:bidi w:val="0"/>
        <w:rPr>
          <w:rFonts w:ascii="Sakkal Majalla" w:eastAsia="Times New Roman" w:hAnsi="Sakkal Majalla" w:cs="Sakkal Majalla"/>
          <w:b/>
          <w:bCs/>
          <w:kern w:val="0"/>
          <w:sz w:val="28"/>
          <w:szCs w:val="28"/>
          <w:rtl/>
          <w:lang w:bidi="ar-EG"/>
          <w14:ligatures w14:val="none"/>
        </w:rPr>
      </w:pPr>
      <w:r>
        <w:rPr>
          <w:rFonts w:ascii="Sakkal Majalla" w:eastAsia="Times New Roman" w:hAnsi="Sakkal Majalla" w:cs="Sakkal Majalla"/>
          <w:b/>
          <w:bCs/>
          <w:kern w:val="0"/>
          <w:sz w:val="28"/>
          <w:szCs w:val="28"/>
          <w:rtl/>
          <w:lang w:bidi="ar-EG"/>
          <w14:ligatures w14:val="none"/>
        </w:rPr>
        <w:br w:type="page"/>
      </w:r>
    </w:p>
    <w:p w14:paraId="0E429B28" w14:textId="5F0D97B3" w:rsidR="00C10E28" w:rsidRPr="00412F8E" w:rsidRDefault="00C10E28" w:rsidP="00412F8E">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412F8E">
        <w:rPr>
          <w:rFonts w:ascii="Sakkal Majalla" w:eastAsia="Times New Roman" w:hAnsi="Sakkal Majalla" w:cs="Sakkal Majalla"/>
          <w:b/>
          <w:bCs/>
          <w:kern w:val="0"/>
          <w:sz w:val="28"/>
          <w:szCs w:val="28"/>
          <w:rtl/>
          <w:lang w:bidi="ar-EG"/>
          <w14:ligatures w14:val="none"/>
        </w:rPr>
        <w:lastRenderedPageBreak/>
        <w:t>الجدول رقم (</w:t>
      </w:r>
      <w:r w:rsidR="001761CE" w:rsidRPr="00412F8E">
        <w:rPr>
          <w:rFonts w:ascii="Sakkal Majalla" w:eastAsia="Times New Roman" w:hAnsi="Sakkal Majalla" w:cs="Sakkal Majalla" w:hint="cs"/>
          <w:b/>
          <w:bCs/>
          <w:kern w:val="0"/>
          <w:sz w:val="28"/>
          <w:szCs w:val="28"/>
          <w:rtl/>
          <w:lang w:bidi="ar-EG"/>
          <w14:ligatures w14:val="none"/>
        </w:rPr>
        <w:t>9</w:t>
      </w:r>
      <w:r w:rsidRPr="00412F8E">
        <w:rPr>
          <w:rFonts w:ascii="Sakkal Majalla" w:eastAsia="Times New Roman" w:hAnsi="Sakkal Majalla" w:cs="Sakkal Majalla"/>
          <w:b/>
          <w:bCs/>
          <w:kern w:val="0"/>
          <w:sz w:val="28"/>
          <w:szCs w:val="28"/>
          <w:rtl/>
          <w:lang w:bidi="ar-EG"/>
          <w14:ligatures w14:val="none"/>
        </w:rPr>
        <w:t>) المتوسطات الحسابية والانحرافات المعيارية والرتب لتقديرات أفراد العينة على كل فقرة من فقرات استراتيجية رأس المال الهيكلي</w:t>
      </w:r>
    </w:p>
    <w:tbl>
      <w:tblPr>
        <w:tblStyle w:val="TableGrid"/>
        <w:bidiVisual/>
        <w:tblW w:w="5000" w:type="pct"/>
        <w:tblLook w:val="04A0" w:firstRow="1" w:lastRow="0" w:firstColumn="1" w:lastColumn="0" w:noHBand="0" w:noVBand="1"/>
      </w:tblPr>
      <w:tblGrid>
        <w:gridCol w:w="825"/>
        <w:gridCol w:w="3345"/>
        <w:gridCol w:w="1015"/>
        <w:gridCol w:w="1148"/>
        <w:gridCol w:w="683"/>
        <w:gridCol w:w="910"/>
      </w:tblGrid>
      <w:tr w:rsidR="00C10E28" w:rsidRPr="00BA753B" w14:paraId="5721B515" w14:textId="77777777" w:rsidTr="00D66651">
        <w:trPr>
          <w:cnfStyle w:val="100000000000" w:firstRow="1" w:lastRow="0" w:firstColumn="0" w:lastColumn="0" w:oddVBand="0" w:evenVBand="0" w:oddHBand="0" w:evenHBand="0" w:firstRowFirstColumn="0" w:firstRowLastColumn="0" w:lastRowFirstColumn="0" w:lastRowLastColumn="0"/>
        </w:trPr>
        <w:tc>
          <w:tcPr>
            <w:tcW w:w="521" w:type="pct"/>
          </w:tcPr>
          <w:p w14:paraId="2C46FB04"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رقم الفقرة</w:t>
            </w:r>
          </w:p>
        </w:tc>
        <w:tc>
          <w:tcPr>
            <w:tcW w:w="2110" w:type="pct"/>
          </w:tcPr>
          <w:p w14:paraId="3A1885B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الفقرة</w:t>
            </w:r>
          </w:p>
        </w:tc>
        <w:tc>
          <w:tcPr>
            <w:tcW w:w="640" w:type="pct"/>
          </w:tcPr>
          <w:p w14:paraId="59CFBA3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المتوسط الحسابي</w:t>
            </w:r>
          </w:p>
        </w:tc>
        <w:tc>
          <w:tcPr>
            <w:tcW w:w="724" w:type="pct"/>
          </w:tcPr>
          <w:p w14:paraId="1126C06C"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الانحراف المعياري</w:t>
            </w:r>
          </w:p>
        </w:tc>
        <w:tc>
          <w:tcPr>
            <w:tcW w:w="431" w:type="pct"/>
          </w:tcPr>
          <w:p w14:paraId="16B0A1D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الرتبة</w:t>
            </w:r>
          </w:p>
        </w:tc>
        <w:tc>
          <w:tcPr>
            <w:tcW w:w="574" w:type="pct"/>
          </w:tcPr>
          <w:p w14:paraId="113C7358"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درجة الموافقة</w:t>
            </w:r>
          </w:p>
        </w:tc>
      </w:tr>
      <w:tr w:rsidR="00C10E28" w:rsidRPr="00BA753B" w14:paraId="6F44ABBA" w14:textId="77777777" w:rsidTr="00D66651">
        <w:tc>
          <w:tcPr>
            <w:tcW w:w="521" w:type="pct"/>
          </w:tcPr>
          <w:p w14:paraId="432CD6B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w:t>
            </w:r>
          </w:p>
        </w:tc>
        <w:tc>
          <w:tcPr>
            <w:tcW w:w="2110" w:type="pct"/>
          </w:tcPr>
          <w:p w14:paraId="2A3646DC"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تحرص ال على التطوير المستمر للعمليات الإدارية سعيًا وراء تحقيق الأداء المتميز.</w:t>
            </w:r>
          </w:p>
        </w:tc>
        <w:tc>
          <w:tcPr>
            <w:tcW w:w="640" w:type="pct"/>
          </w:tcPr>
          <w:p w14:paraId="7F491C9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3.73</w:t>
            </w:r>
          </w:p>
        </w:tc>
        <w:tc>
          <w:tcPr>
            <w:tcW w:w="724" w:type="pct"/>
          </w:tcPr>
          <w:p w14:paraId="32DBCA2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0.86</w:t>
            </w:r>
          </w:p>
        </w:tc>
        <w:tc>
          <w:tcPr>
            <w:tcW w:w="431" w:type="pct"/>
          </w:tcPr>
          <w:p w14:paraId="34E79556"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w:t>
            </w:r>
          </w:p>
        </w:tc>
        <w:tc>
          <w:tcPr>
            <w:tcW w:w="574" w:type="pct"/>
          </w:tcPr>
          <w:p w14:paraId="3358C32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r w:rsidR="00C10E28" w:rsidRPr="00BA753B" w14:paraId="5B236C19" w14:textId="77777777" w:rsidTr="00D66651">
        <w:trPr>
          <w:cnfStyle w:val="000000010000" w:firstRow="0" w:lastRow="0" w:firstColumn="0" w:lastColumn="0" w:oddVBand="0" w:evenVBand="0" w:oddHBand="0" w:evenHBand="1" w:firstRowFirstColumn="0" w:firstRowLastColumn="0" w:lastRowFirstColumn="0" w:lastRowLastColumn="0"/>
        </w:trPr>
        <w:tc>
          <w:tcPr>
            <w:tcW w:w="521" w:type="pct"/>
          </w:tcPr>
          <w:p w14:paraId="387CED9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2</w:t>
            </w:r>
          </w:p>
        </w:tc>
        <w:tc>
          <w:tcPr>
            <w:tcW w:w="2110" w:type="pct"/>
          </w:tcPr>
          <w:p w14:paraId="2BB4815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يسعى القطاع  إلى تبني هيكل تنظيمي مرن.</w:t>
            </w:r>
          </w:p>
        </w:tc>
        <w:tc>
          <w:tcPr>
            <w:tcW w:w="640" w:type="pct"/>
          </w:tcPr>
          <w:p w14:paraId="46D3CB1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3.62</w:t>
            </w:r>
          </w:p>
        </w:tc>
        <w:tc>
          <w:tcPr>
            <w:tcW w:w="724" w:type="pct"/>
          </w:tcPr>
          <w:p w14:paraId="4623FAD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1.04</w:t>
            </w:r>
          </w:p>
        </w:tc>
        <w:tc>
          <w:tcPr>
            <w:tcW w:w="431" w:type="pct"/>
          </w:tcPr>
          <w:p w14:paraId="6D59F14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2</w:t>
            </w:r>
          </w:p>
        </w:tc>
        <w:tc>
          <w:tcPr>
            <w:tcW w:w="574" w:type="pct"/>
          </w:tcPr>
          <w:p w14:paraId="2E890F7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4D75BE47" w14:textId="77777777" w:rsidTr="00D66651">
        <w:tc>
          <w:tcPr>
            <w:tcW w:w="521" w:type="pct"/>
          </w:tcPr>
          <w:p w14:paraId="78F6DE6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w:t>
            </w:r>
          </w:p>
        </w:tc>
        <w:tc>
          <w:tcPr>
            <w:tcW w:w="2110" w:type="pct"/>
          </w:tcPr>
          <w:p w14:paraId="31C042FC"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يوفر القطاع البنى التحتية الملائمة لتسهيل قيام الموظفين بالأعمال الموكلة إليهم.</w:t>
            </w:r>
          </w:p>
        </w:tc>
        <w:tc>
          <w:tcPr>
            <w:tcW w:w="640" w:type="pct"/>
          </w:tcPr>
          <w:p w14:paraId="37D67E5C"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3.49</w:t>
            </w:r>
          </w:p>
        </w:tc>
        <w:tc>
          <w:tcPr>
            <w:tcW w:w="724" w:type="pct"/>
          </w:tcPr>
          <w:p w14:paraId="3ABA6DD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0.97</w:t>
            </w:r>
          </w:p>
        </w:tc>
        <w:tc>
          <w:tcPr>
            <w:tcW w:w="431" w:type="pct"/>
          </w:tcPr>
          <w:p w14:paraId="1D14592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w:t>
            </w:r>
          </w:p>
        </w:tc>
        <w:tc>
          <w:tcPr>
            <w:tcW w:w="574" w:type="pct"/>
          </w:tcPr>
          <w:p w14:paraId="30ABE4D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27A5A5D7" w14:textId="77777777" w:rsidTr="00D66651">
        <w:trPr>
          <w:cnfStyle w:val="000000010000" w:firstRow="0" w:lastRow="0" w:firstColumn="0" w:lastColumn="0" w:oddVBand="0" w:evenVBand="0" w:oddHBand="0" w:evenHBand="1" w:firstRowFirstColumn="0" w:firstRowLastColumn="0" w:lastRowFirstColumn="0" w:lastRowLastColumn="0"/>
        </w:trPr>
        <w:tc>
          <w:tcPr>
            <w:tcW w:w="521" w:type="pct"/>
          </w:tcPr>
          <w:p w14:paraId="391184E8"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w:t>
            </w:r>
          </w:p>
        </w:tc>
        <w:tc>
          <w:tcPr>
            <w:tcW w:w="2110" w:type="pct"/>
          </w:tcPr>
          <w:p w14:paraId="70248D5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تسهل الإجراءات التنظيمية في القطاع قيام الموظفين بالأعمال الموكلة إليهم.</w:t>
            </w:r>
          </w:p>
        </w:tc>
        <w:tc>
          <w:tcPr>
            <w:tcW w:w="640" w:type="pct"/>
          </w:tcPr>
          <w:p w14:paraId="454E8936"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3.23</w:t>
            </w:r>
          </w:p>
        </w:tc>
        <w:tc>
          <w:tcPr>
            <w:tcW w:w="724" w:type="pct"/>
          </w:tcPr>
          <w:p w14:paraId="70F2B15C"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1.06</w:t>
            </w:r>
          </w:p>
        </w:tc>
        <w:tc>
          <w:tcPr>
            <w:tcW w:w="431" w:type="pct"/>
          </w:tcPr>
          <w:p w14:paraId="298B00F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5</w:t>
            </w:r>
          </w:p>
        </w:tc>
        <w:tc>
          <w:tcPr>
            <w:tcW w:w="574" w:type="pct"/>
          </w:tcPr>
          <w:p w14:paraId="54B10F5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52EF5701" w14:textId="77777777" w:rsidTr="00D66651">
        <w:tc>
          <w:tcPr>
            <w:tcW w:w="521" w:type="pct"/>
          </w:tcPr>
          <w:p w14:paraId="18D7F5E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5</w:t>
            </w:r>
          </w:p>
        </w:tc>
        <w:tc>
          <w:tcPr>
            <w:tcW w:w="2110" w:type="pct"/>
          </w:tcPr>
          <w:p w14:paraId="3001A617"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يحرص القطاع على إدامة التواصل بين المستويات التنظيمية بسهولة.</w:t>
            </w:r>
          </w:p>
        </w:tc>
        <w:tc>
          <w:tcPr>
            <w:tcW w:w="640" w:type="pct"/>
          </w:tcPr>
          <w:p w14:paraId="4A4D8DE8"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3.38</w:t>
            </w:r>
          </w:p>
        </w:tc>
        <w:tc>
          <w:tcPr>
            <w:tcW w:w="724" w:type="pct"/>
          </w:tcPr>
          <w:p w14:paraId="1C49D70C"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1.05</w:t>
            </w:r>
          </w:p>
        </w:tc>
        <w:tc>
          <w:tcPr>
            <w:tcW w:w="431" w:type="pct"/>
          </w:tcPr>
          <w:p w14:paraId="57CBB21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w:t>
            </w:r>
          </w:p>
        </w:tc>
        <w:tc>
          <w:tcPr>
            <w:tcW w:w="574" w:type="pct"/>
          </w:tcPr>
          <w:p w14:paraId="3C7AED5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2E9FFA57" w14:textId="77777777" w:rsidTr="00D66651">
        <w:trPr>
          <w:cnfStyle w:val="000000010000" w:firstRow="0" w:lastRow="0" w:firstColumn="0" w:lastColumn="0" w:oddVBand="0" w:evenVBand="0" w:oddHBand="0" w:evenHBand="1" w:firstRowFirstColumn="0" w:firstRowLastColumn="0" w:lastRowFirstColumn="0" w:lastRowLastColumn="0"/>
        </w:trPr>
        <w:tc>
          <w:tcPr>
            <w:tcW w:w="2631" w:type="pct"/>
            <w:gridSpan w:val="2"/>
          </w:tcPr>
          <w:p w14:paraId="42E990A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الدرجة الكلية</w:t>
            </w:r>
          </w:p>
        </w:tc>
        <w:tc>
          <w:tcPr>
            <w:tcW w:w="640" w:type="pct"/>
          </w:tcPr>
          <w:p w14:paraId="155E9DC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3.49</w:t>
            </w:r>
          </w:p>
        </w:tc>
        <w:tc>
          <w:tcPr>
            <w:tcW w:w="724" w:type="pct"/>
          </w:tcPr>
          <w:p w14:paraId="69D87A1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p>
        </w:tc>
        <w:tc>
          <w:tcPr>
            <w:tcW w:w="431" w:type="pct"/>
          </w:tcPr>
          <w:p w14:paraId="30D1B707"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w:t>
            </w:r>
          </w:p>
        </w:tc>
        <w:tc>
          <w:tcPr>
            <w:tcW w:w="574" w:type="pct"/>
          </w:tcPr>
          <w:p w14:paraId="7867511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bl>
    <w:p w14:paraId="4A539A9F" w14:textId="5EBEF6C9" w:rsidR="00C10E28" w:rsidRPr="00BA753B" w:rsidRDefault="00C10E28" w:rsidP="001761CE">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يتضح من الجدول (</w:t>
      </w:r>
      <w:r w:rsidR="001761CE">
        <w:rPr>
          <w:rFonts w:ascii="Sakkal Majalla" w:eastAsia="Times New Roman" w:hAnsi="Sakkal Majalla" w:cs="Sakkal Majalla" w:hint="cs"/>
          <w:kern w:val="0"/>
          <w:sz w:val="28"/>
          <w:szCs w:val="28"/>
          <w:rtl/>
          <w:lang w:bidi="ar-EG"/>
          <w14:ligatures w14:val="none"/>
        </w:rPr>
        <w:t>9</w:t>
      </w:r>
      <w:r w:rsidRPr="00BA753B">
        <w:rPr>
          <w:rFonts w:ascii="Sakkal Majalla" w:eastAsia="Times New Roman" w:hAnsi="Sakkal Majalla" w:cs="Sakkal Majalla"/>
          <w:kern w:val="0"/>
          <w:sz w:val="28"/>
          <w:szCs w:val="28"/>
          <w:rtl/>
          <w:lang w:bidi="ar-EG"/>
          <w14:ligatures w14:val="none"/>
        </w:rPr>
        <w:t>) أن المتوسط الكلي لفقرات استراتيجية رأس المال الهيكلي كان بمعدل (3.49) وهو مستوى متوسط لممارسة هذه الاستراتيجية، وتراوحت المتوسطات الحسابية بين (3.23 – 3.73)، حيث كان أعلاها للفقرة رقم (1) والتي تنص على "يحرص القطاع على التطوير المستمر للعمليات الإدارية سعيًا وراء تحقيق الأداء المتميز" بمتوسط حسابي (3.73) وبانحراف معياري (0.86)، فيما جاءت الفقرة رقم (4) في الترتيب الأخير بمتوسط حسابي (3.23) وانحراف معياري (1.06) وتنص على "تسهل الإجراءات التنظيمية في القيام الموظفين بالأعمال الموكلة إليهم".</w:t>
      </w:r>
    </w:p>
    <w:p w14:paraId="045F9663" w14:textId="18960B41" w:rsidR="00C10E28" w:rsidRPr="00D66651" w:rsidRDefault="00C10E28" w:rsidP="00D66651">
      <w:pPr>
        <w:pStyle w:val="ListParagraph"/>
        <w:numPr>
          <w:ilvl w:val="0"/>
          <w:numId w:val="120"/>
        </w:numPr>
        <w:spacing w:before="100" w:beforeAutospacing="1" w:after="100" w:afterAutospacing="1" w:line="360" w:lineRule="auto"/>
        <w:ind w:left="281"/>
        <w:rPr>
          <w:rFonts w:ascii="Sakkal Majalla" w:eastAsia="Times New Roman" w:hAnsi="Sakkal Majalla" w:cs="Sakkal Majalla"/>
          <w:b/>
          <w:bCs/>
          <w:kern w:val="0"/>
          <w:sz w:val="28"/>
          <w:szCs w:val="28"/>
          <w:rtl/>
          <w:lang w:bidi="ar-EG"/>
          <w14:ligatures w14:val="none"/>
        </w:rPr>
      </w:pPr>
      <w:r w:rsidRPr="00D66651">
        <w:rPr>
          <w:rFonts w:ascii="Sakkal Majalla" w:eastAsia="Times New Roman" w:hAnsi="Sakkal Majalla" w:cs="Sakkal Majalla"/>
          <w:b/>
          <w:bCs/>
          <w:kern w:val="0"/>
          <w:sz w:val="28"/>
          <w:szCs w:val="28"/>
          <w:rtl/>
          <w:lang w:bidi="ar-EG"/>
          <w14:ligatures w14:val="none"/>
        </w:rPr>
        <w:lastRenderedPageBreak/>
        <w:t>استراتيجية رأس المال الاجتماعي</w:t>
      </w:r>
    </w:p>
    <w:p w14:paraId="62191886" w14:textId="32835A90" w:rsidR="00C10E28" w:rsidRPr="00412F8E" w:rsidRDefault="00C10E28" w:rsidP="00412F8E">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412F8E">
        <w:rPr>
          <w:rFonts w:ascii="Sakkal Majalla" w:eastAsia="Times New Roman" w:hAnsi="Sakkal Majalla" w:cs="Sakkal Majalla"/>
          <w:b/>
          <w:bCs/>
          <w:kern w:val="0"/>
          <w:sz w:val="28"/>
          <w:szCs w:val="28"/>
          <w:rtl/>
          <w:lang w:bidi="ar-EG"/>
          <w14:ligatures w14:val="none"/>
        </w:rPr>
        <w:t>الجدول رقم (</w:t>
      </w:r>
      <w:r w:rsidR="001761CE" w:rsidRPr="00412F8E">
        <w:rPr>
          <w:rFonts w:ascii="Sakkal Majalla" w:eastAsia="Times New Roman" w:hAnsi="Sakkal Majalla" w:cs="Sakkal Majalla" w:hint="cs"/>
          <w:b/>
          <w:bCs/>
          <w:kern w:val="0"/>
          <w:sz w:val="28"/>
          <w:szCs w:val="28"/>
          <w:rtl/>
          <w:lang w:bidi="ar-EG"/>
          <w14:ligatures w14:val="none"/>
        </w:rPr>
        <w:t>10</w:t>
      </w:r>
      <w:r w:rsidRPr="00412F8E">
        <w:rPr>
          <w:rFonts w:ascii="Sakkal Majalla" w:eastAsia="Times New Roman" w:hAnsi="Sakkal Majalla" w:cs="Sakkal Majalla"/>
          <w:b/>
          <w:bCs/>
          <w:kern w:val="0"/>
          <w:sz w:val="28"/>
          <w:szCs w:val="28"/>
          <w:rtl/>
          <w:lang w:bidi="ar-EG"/>
          <w14:ligatures w14:val="none"/>
        </w:rPr>
        <w:t>) المتوسطات الحسابية والانحرافات المعيارية لتقديرات أفراد العينة على كل فقرة من فقرات استراتيجية رأس المال الاجتماعي</w:t>
      </w:r>
    </w:p>
    <w:tbl>
      <w:tblPr>
        <w:tblStyle w:val="TableGrid"/>
        <w:bidiVisual/>
        <w:tblW w:w="5000" w:type="pct"/>
        <w:tblLook w:val="04A0" w:firstRow="1" w:lastRow="0" w:firstColumn="1" w:lastColumn="0" w:noHBand="0" w:noVBand="1"/>
      </w:tblPr>
      <w:tblGrid>
        <w:gridCol w:w="827"/>
        <w:gridCol w:w="3342"/>
        <w:gridCol w:w="1016"/>
        <w:gridCol w:w="1148"/>
        <w:gridCol w:w="683"/>
        <w:gridCol w:w="910"/>
      </w:tblGrid>
      <w:tr w:rsidR="00C10E28" w:rsidRPr="00BA753B" w14:paraId="51636262" w14:textId="77777777" w:rsidTr="00D66651">
        <w:trPr>
          <w:cnfStyle w:val="100000000000" w:firstRow="1" w:lastRow="0" w:firstColumn="0" w:lastColumn="0" w:oddVBand="0" w:evenVBand="0" w:oddHBand="0" w:evenHBand="0" w:firstRowFirstColumn="0" w:firstRowLastColumn="0" w:lastRowFirstColumn="0" w:lastRowLastColumn="0"/>
        </w:trPr>
        <w:tc>
          <w:tcPr>
            <w:tcW w:w="522" w:type="pct"/>
          </w:tcPr>
          <w:p w14:paraId="77CEAE3C"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رقم الفقرة</w:t>
            </w:r>
          </w:p>
        </w:tc>
        <w:tc>
          <w:tcPr>
            <w:tcW w:w="2108" w:type="pct"/>
          </w:tcPr>
          <w:p w14:paraId="4EFF20A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الفقرة</w:t>
            </w:r>
          </w:p>
        </w:tc>
        <w:tc>
          <w:tcPr>
            <w:tcW w:w="641" w:type="pct"/>
          </w:tcPr>
          <w:p w14:paraId="2C95171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المتوسط الحسابي</w:t>
            </w:r>
          </w:p>
        </w:tc>
        <w:tc>
          <w:tcPr>
            <w:tcW w:w="724" w:type="pct"/>
          </w:tcPr>
          <w:p w14:paraId="6EA488F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الانحراف المعياري</w:t>
            </w:r>
          </w:p>
        </w:tc>
        <w:tc>
          <w:tcPr>
            <w:tcW w:w="431" w:type="pct"/>
          </w:tcPr>
          <w:p w14:paraId="3926D52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الرتبة</w:t>
            </w:r>
          </w:p>
        </w:tc>
        <w:tc>
          <w:tcPr>
            <w:tcW w:w="574" w:type="pct"/>
          </w:tcPr>
          <w:p w14:paraId="21CD05C7"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درجة الموافقة</w:t>
            </w:r>
          </w:p>
        </w:tc>
      </w:tr>
      <w:tr w:rsidR="00C10E28" w:rsidRPr="00BA753B" w14:paraId="142719ED" w14:textId="77777777" w:rsidTr="00D66651">
        <w:tc>
          <w:tcPr>
            <w:tcW w:w="522" w:type="pct"/>
          </w:tcPr>
          <w:p w14:paraId="6CC2213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w:t>
            </w:r>
          </w:p>
        </w:tc>
        <w:tc>
          <w:tcPr>
            <w:tcW w:w="2108" w:type="pct"/>
          </w:tcPr>
          <w:p w14:paraId="6E803B9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يقدم الموظفون الدعم والعون لبعضهم البعض في ال دون انتظار أي مقابل.</w:t>
            </w:r>
          </w:p>
        </w:tc>
        <w:tc>
          <w:tcPr>
            <w:tcW w:w="641" w:type="pct"/>
          </w:tcPr>
          <w:p w14:paraId="487B64E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3.76</w:t>
            </w:r>
          </w:p>
        </w:tc>
        <w:tc>
          <w:tcPr>
            <w:tcW w:w="724" w:type="pct"/>
          </w:tcPr>
          <w:p w14:paraId="40D9CEC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0.91</w:t>
            </w:r>
          </w:p>
        </w:tc>
        <w:tc>
          <w:tcPr>
            <w:tcW w:w="431" w:type="pct"/>
          </w:tcPr>
          <w:p w14:paraId="7EDF57C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2</w:t>
            </w:r>
          </w:p>
        </w:tc>
        <w:tc>
          <w:tcPr>
            <w:tcW w:w="574" w:type="pct"/>
          </w:tcPr>
          <w:p w14:paraId="5936535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r w:rsidR="00C10E28" w:rsidRPr="00BA753B" w14:paraId="2B7C8C01" w14:textId="77777777" w:rsidTr="00D66651">
        <w:trPr>
          <w:cnfStyle w:val="000000010000" w:firstRow="0" w:lastRow="0" w:firstColumn="0" w:lastColumn="0" w:oddVBand="0" w:evenVBand="0" w:oddHBand="0" w:evenHBand="1" w:firstRowFirstColumn="0" w:firstRowLastColumn="0" w:lastRowFirstColumn="0" w:lastRowLastColumn="0"/>
        </w:trPr>
        <w:tc>
          <w:tcPr>
            <w:tcW w:w="522" w:type="pct"/>
          </w:tcPr>
          <w:p w14:paraId="3B1A683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2</w:t>
            </w:r>
          </w:p>
        </w:tc>
        <w:tc>
          <w:tcPr>
            <w:tcW w:w="2108" w:type="pct"/>
          </w:tcPr>
          <w:p w14:paraId="7F1D255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يتمتع الموظفون في القطاع بحرية مشاركة آرائهم وأفكارهم مع الإدارة العليا.</w:t>
            </w:r>
          </w:p>
        </w:tc>
        <w:tc>
          <w:tcPr>
            <w:tcW w:w="641" w:type="pct"/>
          </w:tcPr>
          <w:p w14:paraId="1C2ED4F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3.58</w:t>
            </w:r>
          </w:p>
        </w:tc>
        <w:tc>
          <w:tcPr>
            <w:tcW w:w="724" w:type="pct"/>
          </w:tcPr>
          <w:p w14:paraId="4BAC2D7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0.89</w:t>
            </w:r>
          </w:p>
        </w:tc>
        <w:tc>
          <w:tcPr>
            <w:tcW w:w="431" w:type="pct"/>
          </w:tcPr>
          <w:p w14:paraId="2758269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w:t>
            </w:r>
          </w:p>
        </w:tc>
        <w:tc>
          <w:tcPr>
            <w:tcW w:w="574" w:type="pct"/>
          </w:tcPr>
          <w:p w14:paraId="7BCE115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2F2992F5" w14:textId="77777777" w:rsidTr="00D66651">
        <w:tc>
          <w:tcPr>
            <w:tcW w:w="522" w:type="pct"/>
          </w:tcPr>
          <w:p w14:paraId="6413C1D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w:t>
            </w:r>
          </w:p>
        </w:tc>
        <w:tc>
          <w:tcPr>
            <w:tcW w:w="2108" w:type="pct"/>
          </w:tcPr>
          <w:p w14:paraId="64FFB61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يحرص</w:t>
            </w:r>
            <w:r w:rsidRPr="00BA753B">
              <w:rPr>
                <w:rFonts w:cs="Sakkal Majalla"/>
                <w:rtl/>
              </w:rPr>
              <w:t xml:space="preserve"> </w:t>
            </w:r>
            <w:r w:rsidRPr="00BA753B">
              <w:rPr>
                <w:rFonts w:eastAsia="Times New Roman" w:cs="Sakkal Majalla"/>
                <w:szCs w:val="28"/>
                <w:rtl/>
                <w:lang w:bidi="ar-EG"/>
              </w:rPr>
              <w:t>القطاع على تعزيز مستوى عالٍ من الثقة بين الموظفين والإدارة.</w:t>
            </w:r>
          </w:p>
        </w:tc>
        <w:tc>
          <w:tcPr>
            <w:tcW w:w="641" w:type="pct"/>
          </w:tcPr>
          <w:p w14:paraId="40F93C3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3.58</w:t>
            </w:r>
          </w:p>
        </w:tc>
        <w:tc>
          <w:tcPr>
            <w:tcW w:w="724" w:type="pct"/>
          </w:tcPr>
          <w:p w14:paraId="3486E13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0.95</w:t>
            </w:r>
          </w:p>
        </w:tc>
        <w:tc>
          <w:tcPr>
            <w:tcW w:w="431" w:type="pct"/>
          </w:tcPr>
          <w:p w14:paraId="357BDF44"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w:t>
            </w:r>
          </w:p>
        </w:tc>
        <w:tc>
          <w:tcPr>
            <w:tcW w:w="574" w:type="pct"/>
          </w:tcPr>
          <w:p w14:paraId="6C31021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55804A21" w14:textId="77777777" w:rsidTr="00D66651">
        <w:trPr>
          <w:cnfStyle w:val="000000010000" w:firstRow="0" w:lastRow="0" w:firstColumn="0" w:lastColumn="0" w:oddVBand="0" w:evenVBand="0" w:oddHBand="0" w:evenHBand="1" w:firstRowFirstColumn="0" w:firstRowLastColumn="0" w:lastRowFirstColumn="0" w:lastRowLastColumn="0"/>
        </w:trPr>
        <w:tc>
          <w:tcPr>
            <w:tcW w:w="522" w:type="pct"/>
          </w:tcPr>
          <w:p w14:paraId="68F784D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w:t>
            </w:r>
          </w:p>
        </w:tc>
        <w:tc>
          <w:tcPr>
            <w:tcW w:w="2108" w:type="pct"/>
          </w:tcPr>
          <w:p w14:paraId="7AAF082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يحرص</w:t>
            </w:r>
            <w:r w:rsidRPr="00BA753B">
              <w:rPr>
                <w:rFonts w:eastAsia="Times New Roman" w:cs="Sakkal Majalla"/>
                <w:szCs w:val="28"/>
                <w:rtl/>
              </w:rPr>
              <w:t xml:space="preserve"> </w:t>
            </w:r>
            <w:r w:rsidRPr="00BA753B">
              <w:rPr>
                <w:rFonts w:eastAsia="Times New Roman" w:cs="Sakkal Majalla"/>
                <w:szCs w:val="28"/>
                <w:rtl/>
                <w:lang w:bidi="ar-EG"/>
              </w:rPr>
              <w:t>القطاع على تعزيز الرقابة الذاتية على الموظفين في تأدية مهامهم وأعمالهم بدل من الرقابة المباشرة.</w:t>
            </w:r>
          </w:p>
        </w:tc>
        <w:tc>
          <w:tcPr>
            <w:tcW w:w="641" w:type="pct"/>
          </w:tcPr>
          <w:p w14:paraId="27D8FC9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3.92</w:t>
            </w:r>
          </w:p>
        </w:tc>
        <w:tc>
          <w:tcPr>
            <w:tcW w:w="724" w:type="pct"/>
          </w:tcPr>
          <w:p w14:paraId="4A5FE648"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0.86</w:t>
            </w:r>
          </w:p>
        </w:tc>
        <w:tc>
          <w:tcPr>
            <w:tcW w:w="431" w:type="pct"/>
          </w:tcPr>
          <w:p w14:paraId="5C122A6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w:t>
            </w:r>
          </w:p>
        </w:tc>
        <w:tc>
          <w:tcPr>
            <w:tcW w:w="574" w:type="pct"/>
          </w:tcPr>
          <w:p w14:paraId="3FF2825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r w:rsidR="00C10E28" w:rsidRPr="00BA753B" w14:paraId="372D7A2C" w14:textId="77777777" w:rsidTr="00D66651">
        <w:tc>
          <w:tcPr>
            <w:tcW w:w="522" w:type="pct"/>
          </w:tcPr>
          <w:p w14:paraId="35A8C91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5</w:t>
            </w:r>
          </w:p>
        </w:tc>
        <w:tc>
          <w:tcPr>
            <w:tcW w:w="2108" w:type="pct"/>
          </w:tcPr>
          <w:p w14:paraId="2737C09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تسود ثقافة المشاركة بالمعرفة والخبرة بين الموظفين في القطاع</w:t>
            </w:r>
          </w:p>
        </w:tc>
        <w:tc>
          <w:tcPr>
            <w:tcW w:w="641" w:type="pct"/>
          </w:tcPr>
          <w:p w14:paraId="20E51C88"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3.51</w:t>
            </w:r>
          </w:p>
        </w:tc>
        <w:tc>
          <w:tcPr>
            <w:tcW w:w="724" w:type="pct"/>
          </w:tcPr>
          <w:p w14:paraId="10844A8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1.01</w:t>
            </w:r>
          </w:p>
        </w:tc>
        <w:tc>
          <w:tcPr>
            <w:tcW w:w="431" w:type="pct"/>
          </w:tcPr>
          <w:p w14:paraId="3E2CBF17"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5</w:t>
            </w:r>
          </w:p>
        </w:tc>
        <w:tc>
          <w:tcPr>
            <w:tcW w:w="574" w:type="pct"/>
          </w:tcPr>
          <w:p w14:paraId="55ABB437"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1C303C5C" w14:textId="77777777" w:rsidTr="00D66651">
        <w:trPr>
          <w:cnfStyle w:val="000000010000" w:firstRow="0" w:lastRow="0" w:firstColumn="0" w:lastColumn="0" w:oddVBand="0" w:evenVBand="0" w:oddHBand="0" w:evenHBand="1" w:firstRowFirstColumn="0" w:firstRowLastColumn="0" w:lastRowFirstColumn="0" w:lastRowLastColumn="0"/>
        </w:trPr>
        <w:tc>
          <w:tcPr>
            <w:tcW w:w="2630" w:type="pct"/>
            <w:gridSpan w:val="2"/>
          </w:tcPr>
          <w:p w14:paraId="66B4BBC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الدرجة الكلية</w:t>
            </w:r>
          </w:p>
        </w:tc>
        <w:tc>
          <w:tcPr>
            <w:tcW w:w="641" w:type="pct"/>
          </w:tcPr>
          <w:p w14:paraId="3E95B52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3.67</w:t>
            </w:r>
          </w:p>
        </w:tc>
        <w:tc>
          <w:tcPr>
            <w:tcW w:w="724" w:type="pct"/>
          </w:tcPr>
          <w:p w14:paraId="1053D23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0.75</w:t>
            </w:r>
          </w:p>
        </w:tc>
        <w:tc>
          <w:tcPr>
            <w:tcW w:w="431" w:type="pct"/>
          </w:tcPr>
          <w:p w14:paraId="7AB56106"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w:t>
            </w:r>
          </w:p>
        </w:tc>
        <w:tc>
          <w:tcPr>
            <w:tcW w:w="574" w:type="pct"/>
          </w:tcPr>
          <w:p w14:paraId="1B580E7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bl>
    <w:p w14:paraId="01884754" w14:textId="30AC03E2" w:rsidR="00C10E28" w:rsidRPr="00BA753B" w:rsidRDefault="00C10E28" w:rsidP="00412F8E">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يتضح من الجدول (</w:t>
      </w:r>
      <w:r w:rsidR="001761CE">
        <w:rPr>
          <w:rFonts w:ascii="Sakkal Majalla" w:eastAsia="Times New Roman" w:hAnsi="Sakkal Majalla" w:cs="Sakkal Majalla" w:hint="cs"/>
          <w:kern w:val="0"/>
          <w:sz w:val="28"/>
          <w:szCs w:val="28"/>
          <w:rtl/>
          <w:lang w:bidi="ar-EG"/>
          <w14:ligatures w14:val="none"/>
        </w:rPr>
        <w:t>10</w:t>
      </w:r>
      <w:r w:rsidRPr="00BA753B">
        <w:rPr>
          <w:rFonts w:ascii="Sakkal Majalla" w:eastAsia="Times New Roman" w:hAnsi="Sakkal Majalla" w:cs="Sakkal Majalla"/>
          <w:kern w:val="0"/>
          <w:sz w:val="28"/>
          <w:szCs w:val="28"/>
          <w:rtl/>
          <w:lang w:bidi="ar-EG"/>
          <w14:ligatures w14:val="none"/>
        </w:rPr>
        <w:t>) أن المتوسط الكلي لفقرات رأس المال الاجتماعي كان بمعدل 3.67 وهو مستوى مرتفع لممارسة هذه الاستراتيجية، أن فقرتان من فقرات استراتيجيات جاءت بدرجة موافقة مرتفعة وثلاث فقرات بدرجة موافقة متوسطة وتراوحت المتوسطات الحسابية بين (3.51 – 3.92)، حيث كان أعلاها للفقرة رقم (4) والتي تنص على " يحرص</w:t>
      </w:r>
      <w:r w:rsidRPr="00BA753B">
        <w:rPr>
          <w:rFonts w:ascii="Sakkal Majalla" w:eastAsia="Times New Roman" w:hAnsi="Sakkal Majalla" w:cs="Sakkal Majalla"/>
          <w:kern w:val="0"/>
          <w:sz w:val="28"/>
          <w:szCs w:val="28"/>
          <w:rtl/>
          <w14:ligatures w14:val="none"/>
        </w:rPr>
        <w:t xml:space="preserve"> </w:t>
      </w:r>
      <w:r w:rsidRPr="00BA753B">
        <w:rPr>
          <w:rFonts w:ascii="Sakkal Majalla" w:eastAsia="Times New Roman" w:hAnsi="Sakkal Majalla" w:cs="Sakkal Majalla"/>
          <w:kern w:val="0"/>
          <w:sz w:val="28"/>
          <w:szCs w:val="28"/>
          <w:rtl/>
          <w:lang w:bidi="ar-EG"/>
          <w14:ligatures w14:val="none"/>
        </w:rPr>
        <w:t xml:space="preserve">القطاع على تعزيز الرقابة الذاتية على الموظفين في تأدية مهامهم وأعمالهم بدل من الرقابة المباشرة" بمتوسط حسابي (3.75) وبانحراف معياري (0.91)، فيما جاءت </w:t>
      </w:r>
      <w:r w:rsidRPr="00BA753B">
        <w:rPr>
          <w:rFonts w:ascii="Sakkal Majalla" w:eastAsia="Times New Roman" w:hAnsi="Sakkal Majalla" w:cs="Sakkal Majalla"/>
          <w:kern w:val="0"/>
          <w:sz w:val="28"/>
          <w:szCs w:val="28"/>
          <w:rtl/>
          <w:lang w:bidi="ar-EG"/>
          <w14:ligatures w14:val="none"/>
        </w:rPr>
        <w:lastRenderedPageBreak/>
        <w:t>الفقرة رقم (5) في الترتيب الأخير بمتوسط حسابي (3.22) وانحراف معياري (1.06) وتنص على "تسود ثقافة المشاركة بالمعرفة والخبرة بين الموظفين في القطاع ".</w:t>
      </w:r>
    </w:p>
    <w:p w14:paraId="642513F1" w14:textId="27D19458" w:rsidR="00C10E28" w:rsidRPr="001761CE" w:rsidRDefault="00C10E28" w:rsidP="00BA753B">
      <w:pPr>
        <w:spacing w:before="100" w:beforeAutospacing="1" w:after="100" w:afterAutospacing="1" w:line="360" w:lineRule="auto"/>
        <w:rPr>
          <w:rFonts w:ascii="Sakkal Majalla" w:eastAsia="Times New Roman" w:hAnsi="Sakkal Majalla" w:cs="Sakkal Majalla"/>
          <w:b/>
          <w:bCs/>
          <w:kern w:val="0"/>
          <w:sz w:val="28"/>
          <w:szCs w:val="28"/>
          <w:rtl/>
          <w:lang w:bidi="ar-EG"/>
          <w14:ligatures w14:val="none"/>
        </w:rPr>
      </w:pPr>
      <w:r w:rsidRPr="001761CE">
        <w:rPr>
          <w:rFonts w:ascii="Sakkal Majalla" w:eastAsia="Times New Roman" w:hAnsi="Sakkal Majalla" w:cs="Sakkal Majalla"/>
          <w:b/>
          <w:bCs/>
          <w:kern w:val="0"/>
          <w:sz w:val="28"/>
          <w:szCs w:val="28"/>
          <w:rtl/>
          <w:lang w:bidi="ar-EG"/>
          <w14:ligatures w14:val="none"/>
        </w:rPr>
        <w:t>النتائج المتعلقة بالأداء المؤسسي</w:t>
      </w:r>
    </w:p>
    <w:p w14:paraId="7D7AE7C1" w14:textId="5F007E7D" w:rsidR="00C10E28" w:rsidRPr="00BA753B" w:rsidRDefault="00C10E28" w:rsidP="00D66651">
      <w:pPr>
        <w:spacing w:before="100" w:beforeAutospacing="1" w:after="100" w:afterAutospacing="1" w:line="360" w:lineRule="auto"/>
        <w:ind w:firstLine="720"/>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يبين الجدول التالي المتوسطات الحسابية والانحرافات المعيارية على مجالات الأداء المؤسسي</w:t>
      </w:r>
    </w:p>
    <w:p w14:paraId="6F19CF4C" w14:textId="04B35593" w:rsidR="00C10E28" w:rsidRPr="00412F8E" w:rsidRDefault="00C10E28" w:rsidP="00412F8E">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412F8E">
        <w:rPr>
          <w:rFonts w:ascii="Sakkal Majalla" w:eastAsia="Times New Roman" w:hAnsi="Sakkal Majalla" w:cs="Sakkal Majalla"/>
          <w:b/>
          <w:bCs/>
          <w:kern w:val="0"/>
          <w:sz w:val="28"/>
          <w:szCs w:val="28"/>
          <w:rtl/>
          <w:lang w:bidi="ar-EG"/>
          <w14:ligatures w14:val="none"/>
        </w:rPr>
        <w:t>الجدول رقم (</w:t>
      </w:r>
      <w:r w:rsidR="001761CE" w:rsidRPr="00412F8E">
        <w:rPr>
          <w:rFonts w:ascii="Sakkal Majalla" w:eastAsia="Times New Roman" w:hAnsi="Sakkal Majalla" w:cs="Sakkal Majalla" w:hint="cs"/>
          <w:b/>
          <w:bCs/>
          <w:kern w:val="0"/>
          <w:sz w:val="28"/>
          <w:szCs w:val="28"/>
          <w:rtl/>
          <w:lang w:bidi="ar-EG"/>
          <w14:ligatures w14:val="none"/>
        </w:rPr>
        <w:t>11</w:t>
      </w:r>
      <w:r w:rsidRPr="00412F8E">
        <w:rPr>
          <w:rFonts w:ascii="Sakkal Majalla" w:eastAsia="Times New Roman" w:hAnsi="Sakkal Majalla" w:cs="Sakkal Majalla"/>
          <w:b/>
          <w:bCs/>
          <w:kern w:val="0"/>
          <w:sz w:val="28"/>
          <w:szCs w:val="28"/>
          <w:rtl/>
          <w:lang w:bidi="ar-EG"/>
          <w14:ligatures w14:val="none"/>
        </w:rPr>
        <w:t>) المتوسطات الحسابية والانحرافات المعيارية على مجالات الأداء المؤسسي</w:t>
      </w:r>
    </w:p>
    <w:tbl>
      <w:tblPr>
        <w:tblStyle w:val="TableGrid"/>
        <w:bidiVisual/>
        <w:tblW w:w="5000" w:type="pct"/>
        <w:tblLook w:val="04A0" w:firstRow="1" w:lastRow="0" w:firstColumn="1" w:lastColumn="0" w:noHBand="0" w:noVBand="1"/>
      </w:tblPr>
      <w:tblGrid>
        <w:gridCol w:w="787"/>
        <w:gridCol w:w="1801"/>
        <w:gridCol w:w="1561"/>
        <w:gridCol w:w="1634"/>
        <w:gridCol w:w="759"/>
        <w:gridCol w:w="1384"/>
      </w:tblGrid>
      <w:tr w:rsidR="00C10E28" w:rsidRPr="00BA753B" w14:paraId="7AD9D22E" w14:textId="77777777" w:rsidTr="00D66651">
        <w:trPr>
          <w:cnfStyle w:val="100000000000" w:firstRow="1" w:lastRow="0" w:firstColumn="0" w:lastColumn="0" w:oddVBand="0" w:evenVBand="0" w:oddHBand="0" w:evenHBand="0" w:firstRowFirstColumn="0" w:firstRowLastColumn="0" w:lastRowFirstColumn="0" w:lastRowLastColumn="0"/>
        </w:trPr>
        <w:tc>
          <w:tcPr>
            <w:tcW w:w="496" w:type="pct"/>
          </w:tcPr>
          <w:p w14:paraId="4C327DE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الرقم</w:t>
            </w:r>
          </w:p>
        </w:tc>
        <w:tc>
          <w:tcPr>
            <w:tcW w:w="1136" w:type="pct"/>
          </w:tcPr>
          <w:p w14:paraId="4816263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المجال</w:t>
            </w:r>
          </w:p>
        </w:tc>
        <w:tc>
          <w:tcPr>
            <w:tcW w:w="985" w:type="pct"/>
          </w:tcPr>
          <w:p w14:paraId="14C6125C"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المتوسط الحسابي</w:t>
            </w:r>
          </w:p>
        </w:tc>
        <w:tc>
          <w:tcPr>
            <w:tcW w:w="1031" w:type="pct"/>
          </w:tcPr>
          <w:p w14:paraId="0DBB143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الانحراف المعياري</w:t>
            </w:r>
          </w:p>
        </w:tc>
        <w:tc>
          <w:tcPr>
            <w:tcW w:w="479" w:type="pct"/>
          </w:tcPr>
          <w:p w14:paraId="5D042034"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الرتبة</w:t>
            </w:r>
          </w:p>
        </w:tc>
        <w:tc>
          <w:tcPr>
            <w:tcW w:w="873" w:type="pct"/>
          </w:tcPr>
          <w:p w14:paraId="0254660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درجة الموافقة</w:t>
            </w:r>
          </w:p>
        </w:tc>
      </w:tr>
      <w:tr w:rsidR="00C10E28" w:rsidRPr="00BA753B" w14:paraId="0B11FA70" w14:textId="77777777" w:rsidTr="00D66651">
        <w:tc>
          <w:tcPr>
            <w:tcW w:w="496" w:type="pct"/>
          </w:tcPr>
          <w:p w14:paraId="11613A28"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w:t>
            </w:r>
          </w:p>
        </w:tc>
        <w:tc>
          <w:tcPr>
            <w:tcW w:w="1136" w:type="pct"/>
          </w:tcPr>
          <w:p w14:paraId="5A00DC48"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التميز في تقديم الخدمة</w:t>
            </w:r>
          </w:p>
        </w:tc>
        <w:tc>
          <w:tcPr>
            <w:tcW w:w="985" w:type="pct"/>
          </w:tcPr>
          <w:p w14:paraId="6E0FA87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3.45</w:t>
            </w:r>
          </w:p>
        </w:tc>
        <w:tc>
          <w:tcPr>
            <w:tcW w:w="1031" w:type="pct"/>
          </w:tcPr>
          <w:p w14:paraId="69BFF104"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0.96</w:t>
            </w:r>
          </w:p>
        </w:tc>
        <w:tc>
          <w:tcPr>
            <w:tcW w:w="479" w:type="pct"/>
          </w:tcPr>
          <w:p w14:paraId="038E216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w:t>
            </w:r>
          </w:p>
        </w:tc>
        <w:tc>
          <w:tcPr>
            <w:tcW w:w="873" w:type="pct"/>
          </w:tcPr>
          <w:p w14:paraId="7EA495C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0DADCB96" w14:textId="77777777" w:rsidTr="00D66651">
        <w:trPr>
          <w:cnfStyle w:val="000000010000" w:firstRow="0" w:lastRow="0" w:firstColumn="0" w:lastColumn="0" w:oddVBand="0" w:evenVBand="0" w:oddHBand="0" w:evenHBand="1" w:firstRowFirstColumn="0" w:firstRowLastColumn="0" w:lastRowFirstColumn="0" w:lastRowLastColumn="0"/>
        </w:trPr>
        <w:tc>
          <w:tcPr>
            <w:tcW w:w="496" w:type="pct"/>
          </w:tcPr>
          <w:p w14:paraId="4BC14EC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2</w:t>
            </w:r>
          </w:p>
        </w:tc>
        <w:tc>
          <w:tcPr>
            <w:tcW w:w="1136" w:type="pct"/>
          </w:tcPr>
          <w:p w14:paraId="51F771E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تميز المرؤوسين</w:t>
            </w:r>
          </w:p>
        </w:tc>
        <w:tc>
          <w:tcPr>
            <w:tcW w:w="985" w:type="pct"/>
          </w:tcPr>
          <w:p w14:paraId="1CD93CF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3.47</w:t>
            </w:r>
          </w:p>
        </w:tc>
        <w:tc>
          <w:tcPr>
            <w:tcW w:w="1031" w:type="pct"/>
          </w:tcPr>
          <w:p w14:paraId="5505140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0.82</w:t>
            </w:r>
          </w:p>
        </w:tc>
        <w:tc>
          <w:tcPr>
            <w:tcW w:w="479" w:type="pct"/>
          </w:tcPr>
          <w:p w14:paraId="3EDEBFF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2</w:t>
            </w:r>
          </w:p>
        </w:tc>
        <w:tc>
          <w:tcPr>
            <w:tcW w:w="873" w:type="pct"/>
          </w:tcPr>
          <w:p w14:paraId="0276412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1FD9B7BA" w14:textId="77777777" w:rsidTr="00D66651">
        <w:tc>
          <w:tcPr>
            <w:tcW w:w="496" w:type="pct"/>
          </w:tcPr>
          <w:p w14:paraId="5F67F43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w:t>
            </w:r>
          </w:p>
        </w:tc>
        <w:tc>
          <w:tcPr>
            <w:tcW w:w="1136" w:type="pct"/>
          </w:tcPr>
          <w:p w14:paraId="3211A23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تميز العمليات الداخلية</w:t>
            </w:r>
          </w:p>
        </w:tc>
        <w:tc>
          <w:tcPr>
            <w:tcW w:w="985" w:type="pct"/>
          </w:tcPr>
          <w:p w14:paraId="69894B48"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3.61</w:t>
            </w:r>
          </w:p>
        </w:tc>
        <w:tc>
          <w:tcPr>
            <w:tcW w:w="1031" w:type="pct"/>
          </w:tcPr>
          <w:p w14:paraId="5319FC8C"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1.01</w:t>
            </w:r>
          </w:p>
        </w:tc>
        <w:tc>
          <w:tcPr>
            <w:tcW w:w="479" w:type="pct"/>
          </w:tcPr>
          <w:p w14:paraId="26FA5636"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w:t>
            </w:r>
          </w:p>
        </w:tc>
        <w:tc>
          <w:tcPr>
            <w:tcW w:w="873" w:type="pct"/>
          </w:tcPr>
          <w:p w14:paraId="6CCA16C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73EC3448" w14:textId="77777777" w:rsidTr="00D66651">
        <w:trPr>
          <w:cnfStyle w:val="000000010000" w:firstRow="0" w:lastRow="0" w:firstColumn="0" w:lastColumn="0" w:oddVBand="0" w:evenVBand="0" w:oddHBand="0" w:evenHBand="1" w:firstRowFirstColumn="0" w:firstRowLastColumn="0" w:lastRowFirstColumn="0" w:lastRowLastColumn="0"/>
        </w:trPr>
        <w:tc>
          <w:tcPr>
            <w:tcW w:w="1631" w:type="pct"/>
            <w:gridSpan w:val="2"/>
          </w:tcPr>
          <w:p w14:paraId="7E6A1AC8"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الدرجة الكلية</w:t>
            </w:r>
          </w:p>
        </w:tc>
        <w:tc>
          <w:tcPr>
            <w:tcW w:w="985" w:type="pct"/>
          </w:tcPr>
          <w:p w14:paraId="47925E0C"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3.51</w:t>
            </w:r>
          </w:p>
        </w:tc>
        <w:tc>
          <w:tcPr>
            <w:tcW w:w="1031" w:type="pct"/>
          </w:tcPr>
          <w:p w14:paraId="552EC1B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p>
        </w:tc>
        <w:tc>
          <w:tcPr>
            <w:tcW w:w="479" w:type="pct"/>
          </w:tcPr>
          <w:p w14:paraId="7DCA244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w:t>
            </w:r>
          </w:p>
        </w:tc>
        <w:tc>
          <w:tcPr>
            <w:tcW w:w="873" w:type="pct"/>
          </w:tcPr>
          <w:p w14:paraId="4EDF9F3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bl>
    <w:p w14:paraId="479EA18C" w14:textId="15461D8F" w:rsidR="00C10E28" w:rsidRPr="00BA753B" w:rsidRDefault="00C10E28" w:rsidP="001761CE">
      <w:pPr>
        <w:spacing w:before="100" w:beforeAutospacing="1" w:after="100" w:afterAutospacing="1" w:line="360" w:lineRule="auto"/>
        <w:ind w:firstLine="720"/>
        <w:jc w:val="lowKashida"/>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يلاحظ من بيانات الجدول رقم (</w:t>
      </w:r>
      <w:r w:rsidR="001761CE">
        <w:rPr>
          <w:rFonts w:ascii="Sakkal Majalla" w:eastAsia="Times New Roman" w:hAnsi="Sakkal Majalla" w:cs="Sakkal Majalla" w:hint="cs"/>
          <w:kern w:val="0"/>
          <w:sz w:val="28"/>
          <w:szCs w:val="28"/>
          <w:rtl/>
          <w:lang w:bidi="ar-EG"/>
          <w14:ligatures w14:val="none"/>
        </w:rPr>
        <w:t>11</w:t>
      </w:r>
      <w:r w:rsidRPr="00BA753B">
        <w:rPr>
          <w:rFonts w:ascii="Sakkal Majalla" w:eastAsia="Times New Roman" w:hAnsi="Sakkal Majalla" w:cs="Sakkal Majalla"/>
          <w:kern w:val="0"/>
          <w:sz w:val="28"/>
          <w:szCs w:val="28"/>
          <w:rtl/>
          <w:lang w:bidi="ar-EG"/>
          <w14:ligatures w14:val="none"/>
        </w:rPr>
        <w:t xml:space="preserve">) أن مستوى الأداء المؤسسي كان بدرجة متوسطة في </w:t>
      </w:r>
      <w:r w:rsidRPr="00BA753B">
        <w:rPr>
          <w:rFonts w:ascii="Sakkal Majalla" w:eastAsia="Calibri" w:hAnsi="Sakkal Majalla" w:cs="Sakkal Majalla"/>
          <w:kern w:val="0"/>
          <w:sz w:val="28"/>
          <w:szCs w:val="28"/>
          <w:rtl/>
          <w:lang w:bidi="ar-EG"/>
          <w14:ligatures w14:val="none"/>
        </w:rPr>
        <w:t>قطاع التعدين بمنطقة طريف</w:t>
      </w:r>
      <w:r w:rsidRPr="00BA753B">
        <w:rPr>
          <w:rFonts w:ascii="Sakkal Majalla" w:eastAsia="Times New Roman" w:hAnsi="Sakkal Majalla" w:cs="Sakkal Majalla"/>
          <w:kern w:val="0"/>
          <w:sz w:val="28"/>
          <w:szCs w:val="28"/>
          <w:rtl/>
          <w:lang w:bidi="ar-EG"/>
          <w14:ligatures w14:val="none"/>
        </w:rPr>
        <w:t>، حيث بلغ المتوسط الحسابي الكلي (3.51)، وتراوحت المتوسطات الحسابية ما بين (3.45 – 3.61)، وعلى مستوى مجالات المتغير جاء مجال تميز العمليات الداخلية في الدرجة الأولى بمتوسط حسابي (3.61)، فيما جاء مجال التميز في تقديم الخدمة في الدرجة الثالثة والأخيرة بمتوسط (3.45).</w:t>
      </w:r>
    </w:p>
    <w:p w14:paraId="2BA84736" w14:textId="7B381D2D" w:rsidR="00C10E28" w:rsidRPr="00D66651" w:rsidRDefault="00C10E28" w:rsidP="00D66651">
      <w:pPr>
        <w:pStyle w:val="ListParagraph"/>
        <w:numPr>
          <w:ilvl w:val="2"/>
          <w:numId w:val="98"/>
        </w:numPr>
        <w:spacing w:before="100" w:beforeAutospacing="1" w:after="100" w:afterAutospacing="1" w:line="360" w:lineRule="auto"/>
        <w:ind w:left="423"/>
        <w:rPr>
          <w:rFonts w:ascii="Sakkal Majalla" w:eastAsia="Times New Roman" w:hAnsi="Sakkal Majalla" w:cs="Sakkal Majalla"/>
          <w:b/>
          <w:bCs/>
          <w:kern w:val="0"/>
          <w:sz w:val="28"/>
          <w:szCs w:val="28"/>
          <w:rtl/>
          <w:lang w:bidi="ar-EG"/>
          <w14:ligatures w14:val="none"/>
        </w:rPr>
      </w:pPr>
      <w:r w:rsidRPr="00D66651">
        <w:rPr>
          <w:rFonts w:ascii="Sakkal Majalla" w:eastAsia="Times New Roman" w:hAnsi="Sakkal Majalla" w:cs="Sakkal Majalla"/>
          <w:b/>
          <w:bCs/>
          <w:kern w:val="0"/>
          <w:sz w:val="28"/>
          <w:szCs w:val="28"/>
          <w:rtl/>
          <w:lang w:bidi="ar-EG"/>
          <w14:ligatures w14:val="none"/>
        </w:rPr>
        <w:t>التميز في تقديم الخدمة</w:t>
      </w:r>
    </w:p>
    <w:p w14:paraId="71C0A3CD" w14:textId="019C7252" w:rsidR="00C10E28" w:rsidRPr="00412F8E" w:rsidRDefault="00C10E28" w:rsidP="00412F8E">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412F8E">
        <w:rPr>
          <w:rFonts w:ascii="Sakkal Majalla" w:eastAsia="Times New Roman" w:hAnsi="Sakkal Majalla" w:cs="Sakkal Majalla"/>
          <w:b/>
          <w:bCs/>
          <w:kern w:val="0"/>
          <w:sz w:val="28"/>
          <w:szCs w:val="28"/>
          <w:rtl/>
          <w:lang w:bidi="ar-EG"/>
          <w14:ligatures w14:val="none"/>
        </w:rPr>
        <w:lastRenderedPageBreak/>
        <w:t>الجدول (</w:t>
      </w:r>
      <w:r w:rsidR="001761CE" w:rsidRPr="00412F8E">
        <w:rPr>
          <w:rFonts w:ascii="Sakkal Majalla" w:eastAsia="Times New Roman" w:hAnsi="Sakkal Majalla" w:cs="Sakkal Majalla" w:hint="cs"/>
          <w:b/>
          <w:bCs/>
          <w:kern w:val="0"/>
          <w:sz w:val="28"/>
          <w:szCs w:val="28"/>
          <w:rtl/>
          <w:lang w:bidi="ar-EG"/>
          <w14:ligatures w14:val="none"/>
        </w:rPr>
        <w:t>12</w:t>
      </w:r>
      <w:r w:rsidRPr="00412F8E">
        <w:rPr>
          <w:rFonts w:ascii="Sakkal Majalla" w:eastAsia="Times New Roman" w:hAnsi="Sakkal Majalla" w:cs="Sakkal Majalla"/>
          <w:b/>
          <w:bCs/>
          <w:kern w:val="0"/>
          <w:sz w:val="28"/>
          <w:szCs w:val="28"/>
          <w:rtl/>
          <w:lang w:bidi="ar-EG"/>
          <w14:ligatures w14:val="none"/>
        </w:rPr>
        <w:t>) المتوسطات الحسابية والانحرافات المعيارية والرتب لتقديرات أفراد العينة على كل فقرة من فقرات التميز في تقديم الخدمة</w:t>
      </w:r>
    </w:p>
    <w:tbl>
      <w:tblPr>
        <w:tblStyle w:val="TableGrid"/>
        <w:bidiVisual/>
        <w:tblW w:w="5000" w:type="pct"/>
        <w:tblLook w:val="04A0" w:firstRow="1" w:lastRow="0" w:firstColumn="1" w:lastColumn="0" w:noHBand="0" w:noVBand="1"/>
      </w:tblPr>
      <w:tblGrid>
        <w:gridCol w:w="822"/>
        <w:gridCol w:w="3321"/>
        <w:gridCol w:w="1011"/>
        <w:gridCol w:w="1141"/>
        <w:gridCol w:w="682"/>
        <w:gridCol w:w="949"/>
      </w:tblGrid>
      <w:tr w:rsidR="00C10E28" w:rsidRPr="00BA753B" w14:paraId="71A8C548" w14:textId="77777777" w:rsidTr="00D66651">
        <w:trPr>
          <w:cnfStyle w:val="100000000000" w:firstRow="1" w:lastRow="0" w:firstColumn="0" w:lastColumn="0" w:oddVBand="0" w:evenVBand="0" w:oddHBand="0" w:evenHBand="0" w:firstRowFirstColumn="0" w:firstRowLastColumn="0" w:lastRowFirstColumn="0" w:lastRowLastColumn="0"/>
        </w:trPr>
        <w:tc>
          <w:tcPr>
            <w:tcW w:w="519" w:type="pct"/>
          </w:tcPr>
          <w:p w14:paraId="0658F0B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رقم الفقرة</w:t>
            </w:r>
          </w:p>
        </w:tc>
        <w:tc>
          <w:tcPr>
            <w:tcW w:w="2095" w:type="pct"/>
          </w:tcPr>
          <w:p w14:paraId="1D17CFC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الفقرة</w:t>
            </w:r>
          </w:p>
        </w:tc>
        <w:tc>
          <w:tcPr>
            <w:tcW w:w="638" w:type="pct"/>
          </w:tcPr>
          <w:p w14:paraId="358B1F0C"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المتوسط الحسابي</w:t>
            </w:r>
          </w:p>
        </w:tc>
        <w:tc>
          <w:tcPr>
            <w:tcW w:w="720" w:type="pct"/>
          </w:tcPr>
          <w:p w14:paraId="3532DEB6"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الانحراف المعياري</w:t>
            </w:r>
          </w:p>
        </w:tc>
        <w:tc>
          <w:tcPr>
            <w:tcW w:w="430" w:type="pct"/>
          </w:tcPr>
          <w:p w14:paraId="7B96AD4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الرتبة</w:t>
            </w:r>
          </w:p>
        </w:tc>
        <w:tc>
          <w:tcPr>
            <w:tcW w:w="598" w:type="pct"/>
          </w:tcPr>
          <w:p w14:paraId="5E83643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درجة الموافقة</w:t>
            </w:r>
          </w:p>
        </w:tc>
      </w:tr>
      <w:tr w:rsidR="00C10E28" w:rsidRPr="00BA753B" w14:paraId="4EC43130" w14:textId="77777777" w:rsidTr="00D66651">
        <w:tc>
          <w:tcPr>
            <w:tcW w:w="519" w:type="pct"/>
          </w:tcPr>
          <w:p w14:paraId="72A54E8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w:t>
            </w:r>
          </w:p>
        </w:tc>
        <w:tc>
          <w:tcPr>
            <w:tcW w:w="2095" w:type="pct"/>
          </w:tcPr>
          <w:p w14:paraId="4AC3203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تخضع خدمات القطاع التي يتم تقديمها لمتلقي الخدمة لعمليات رقابية وتحسين مستمر.</w:t>
            </w:r>
          </w:p>
        </w:tc>
        <w:tc>
          <w:tcPr>
            <w:tcW w:w="638" w:type="pct"/>
          </w:tcPr>
          <w:p w14:paraId="3AB778E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3.41</w:t>
            </w:r>
          </w:p>
        </w:tc>
        <w:tc>
          <w:tcPr>
            <w:tcW w:w="720" w:type="pct"/>
          </w:tcPr>
          <w:p w14:paraId="2BA5319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1.15</w:t>
            </w:r>
          </w:p>
        </w:tc>
        <w:tc>
          <w:tcPr>
            <w:tcW w:w="430" w:type="pct"/>
          </w:tcPr>
          <w:p w14:paraId="7B6C769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w:t>
            </w:r>
          </w:p>
        </w:tc>
        <w:tc>
          <w:tcPr>
            <w:tcW w:w="598" w:type="pct"/>
          </w:tcPr>
          <w:p w14:paraId="0B0EB86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682F0832" w14:textId="77777777" w:rsidTr="00D66651">
        <w:trPr>
          <w:cnfStyle w:val="000000010000" w:firstRow="0" w:lastRow="0" w:firstColumn="0" w:lastColumn="0" w:oddVBand="0" w:evenVBand="0" w:oddHBand="0" w:evenHBand="1" w:firstRowFirstColumn="0" w:firstRowLastColumn="0" w:lastRowFirstColumn="0" w:lastRowLastColumn="0"/>
        </w:trPr>
        <w:tc>
          <w:tcPr>
            <w:tcW w:w="519" w:type="pct"/>
          </w:tcPr>
          <w:p w14:paraId="579FD10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2</w:t>
            </w:r>
          </w:p>
        </w:tc>
        <w:tc>
          <w:tcPr>
            <w:tcW w:w="2095" w:type="pct"/>
          </w:tcPr>
          <w:p w14:paraId="29221A0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يستخدم القطاع التقنيات المتطورة والملائمة لتقديم الخدمات بشكل يلبي احتياجات متلقي الخدمة.</w:t>
            </w:r>
          </w:p>
        </w:tc>
        <w:tc>
          <w:tcPr>
            <w:tcW w:w="638" w:type="pct"/>
          </w:tcPr>
          <w:p w14:paraId="1C4CA83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3.60</w:t>
            </w:r>
          </w:p>
        </w:tc>
        <w:tc>
          <w:tcPr>
            <w:tcW w:w="720" w:type="pct"/>
          </w:tcPr>
          <w:p w14:paraId="43DE895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1.03</w:t>
            </w:r>
          </w:p>
        </w:tc>
        <w:tc>
          <w:tcPr>
            <w:tcW w:w="430" w:type="pct"/>
          </w:tcPr>
          <w:p w14:paraId="4B46D6D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2</w:t>
            </w:r>
          </w:p>
        </w:tc>
        <w:tc>
          <w:tcPr>
            <w:tcW w:w="598" w:type="pct"/>
          </w:tcPr>
          <w:p w14:paraId="77ADF8C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389A358F" w14:textId="77777777" w:rsidTr="00D66651">
        <w:tc>
          <w:tcPr>
            <w:tcW w:w="519" w:type="pct"/>
          </w:tcPr>
          <w:p w14:paraId="6F5A4EB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w:t>
            </w:r>
          </w:p>
        </w:tc>
        <w:tc>
          <w:tcPr>
            <w:tcW w:w="2095" w:type="pct"/>
          </w:tcPr>
          <w:p w14:paraId="76899EA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يعمل القطاع على تقديم خدماتها لمتلقي الخدمة بالسرعة الممكنة مع مراعاة الدقة المطلوبة.</w:t>
            </w:r>
          </w:p>
        </w:tc>
        <w:tc>
          <w:tcPr>
            <w:tcW w:w="638" w:type="pct"/>
          </w:tcPr>
          <w:p w14:paraId="18999D6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3.62</w:t>
            </w:r>
          </w:p>
        </w:tc>
        <w:tc>
          <w:tcPr>
            <w:tcW w:w="720" w:type="pct"/>
          </w:tcPr>
          <w:p w14:paraId="58376B2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1.02</w:t>
            </w:r>
          </w:p>
        </w:tc>
        <w:tc>
          <w:tcPr>
            <w:tcW w:w="430" w:type="pct"/>
          </w:tcPr>
          <w:p w14:paraId="61178E7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w:t>
            </w:r>
          </w:p>
        </w:tc>
        <w:tc>
          <w:tcPr>
            <w:tcW w:w="598" w:type="pct"/>
          </w:tcPr>
          <w:p w14:paraId="5FC235E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486D6EF7" w14:textId="77777777" w:rsidTr="00D66651">
        <w:trPr>
          <w:cnfStyle w:val="000000010000" w:firstRow="0" w:lastRow="0" w:firstColumn="0" w:lastColumn="0" w:oddVBand="0" w:evenVBand="0" w:oddHBand="0" w:evenHBand="1" w:firstRowFirstColumn="0" w:firstRowLastColumn="0" w:lastRowFirstColumn="0" w:lastRowLastColumn="0"/>
        </w:trPr>
        <w:tc>
          <w:tcPr>
            <w:tcW w:w="519" w:type="pct"/>
          </w:tcPr>
          <w:p w14:paraId="0F057E9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w:t>
            </w:r>
          </w:p>
        </w:tc>
        <w:tc>
          <w:tcPr>
            <w:tcW w:w="2095" w:type="pct"/>
          </w:tcPr>
          <w:p w14:paraId="60D690A4"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يحرص القطاع على متابعة شكاوى واقتراحات متلقي الخدمة والاستجابة السريعة لحلها.</w:t>
            </w:r>
          </w:p>
        </w:tc>
        <w:tc>
          <w:tcPr>
            <w:tcW w:w="638" w:type="pct"/>
          </w:tcPr>
          <w:p w14:paraId="2277D45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3.40</w:t>
            </w:r>
          </w:p>
        </w:tc>
        <w:tc>
          <w:tcPr>
            <w:tcW w:w="720" w:type="pct"/>
          </w:tcPr>
          <w:p w14:paraId="6A1A1BF8"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1.15</w:t>
            </w:r>
          </w:p>
        </w:tc>
        <w:tc>
          <w:tcPr>
            <w:tcW w:w="430" w:type="pct"/>
          </w:tcPr>
          <w:p w14:paraId="06AFD76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w:t>
            </w:r>
          </w:p>
        </w:tc>
        <w:tc>
          <w:tcPr>
            <w:tcW w:w="598" w:type="pct"/>
          </w:tcPr>
          <w:p w14:paraId="22E864B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393F27FA" w14:textId="77777777" w:rsidTr="00D66651">
        <w:tc>
          <w:tcPr>
            <w:tcW w:w="519" w:type="pct"/>
          </w:tcPr>
          <w:p w14:paraId="2946DE7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5</w:t>
            </w:r>
          </w:p>
        </w:tc>
        <w:tc>
          <w:tcPr>
            <w:tcW w:w="2095" w:type="pct"/>
          </w:tcPr>
          <w:p w14:paraId="1ED026F6"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يعمل القطاع على جمع ومشاركة المعلومات لتطوير الأفكار الجيدة في تقديم الخدمات المتميزة.</w:t>
            </w:r>
          </w:p>
        </w:tc>
        <w:tc>
          <w:tcPr>
            <w:tcW w:w="638" w:type="pct"/>
          </w:tcPr>
          <w:p w14:paraId="32736EA7"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3.22</w:t>
            </w:r>
          </w:p>
        </w:tc>
        <w:tc>
          <w:tcPr>
            <w:tcW w:w="720" w:type="pct"/>
          </w:tcPr>
          <w:p w14:paraId="1168DAD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1.16</w:t>
            </w:r>
          </w:p>
        </w:tc>
        <w:tc>
          <w:tcPr>
            <w:tcW w:w="430" w:type="pct"/>
          </w:tcPr>
          <w:p w14:paraId="7EA0C36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5</w:t>
            </w:r>
          </w:p>
        </w:tc>
        <w:tc>
          <w:tcPr>
            <w:tcW w:w="598" w:type="pct"/>
          </w:tcPr>
          <w:p w14:paraId="7874F09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5C0998C9" w14:textId="77777777" w:rsidTr="00D66651">
        <w:trPr>
          <w:cnfStyle w:val="000000010000" w:firstRow="0" w:lastRow="0" w:firstColumn="0" w:lastColumn="0" w:oddVBand="0" w:evenVBand="0" w:oddHBand="0" w:evenHBand="1" w:firstRowFirstColumn="0" w:firstRowLastColumn="0" w:lastRowFirstColumn="0" w:lastRowLastColumn="0"/>
        </w:trPr>
        <w:tc>
          <w:tcPr>
            <w:tcW w:w="2614" w:type="pct"/>
            <w:gridSpan w:val="2"/>
          </w:tcPr>
          <w:p w14:paraId="46ED682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الدرجة الكلية</w:t>
            </w:r>
          </w:p>
        </w:tc>
        <w:tc>
          <w:tcPr>
            <w:tcW w:w="638" w:type="pct"/>
          </w:tcPr>
          <w:p w14:paraId="1CC275B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3.45</w:t>
            </w:r>
          </w:p>
        </w:tc>
        <w:tc>
          <w:tcPr>
            <w:tcW w:w="720" w:type="pct"/>
          </w:tcPr>
          <w:p w14:paraId="6B29DDF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p>
        </w:tc>
        <w:tc>
          <w:tcPr>
            <w:tcW w:w="430" w:type="pct"/>
          </w:tcPr>
          <w:p w14:paraId="4036392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w:t>
            </w:r>
          </w:p>
        </w:tc>
        <w:tc>
          <w:tcPr>
            <w:tcW w:w="598" w:type="pct"/>
          </w:tcPr>
          <w:p w14:paraId="7B3C86B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bl>
    <w:p w14:paraId="773743BD" w14:textId="31431567" w:rsidR="00C10E28" w:rsidRPr="00BA753B" w:rsidRDefault="00C10E28" w:rsidP="001761CE">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يتضح من الجدول (</w:t>
      </w:r>
      <w:r w:rsidR="001761CE">
        <w:rPr>
          <w:rFonts w:ascii="Sakkal Majalla" w:eastAsia="Times New Roman" w:hAnsi="Sakkal Majalla" w:cs="Sakkal Majalla" w:hint="cs"/>
          <w:kern w:val="0"/>
          <w:sz w:val="28"/>
          <w:szCs w:val="28"/>
          <w:rtl/>
          <w:lang w:bidi="ar-EG"/>
          <w14:ligatures w14:val="none"/>
        </w:rPr>
        <w:t>12</w:t>
      </w:r>
      <w:r w:rsidRPr="00BA753B">
        <w:rPr>
          <w:rFonts w:ascii="Sakkal Majalla" w:eastAsia="Times New Roman" w:hAnsi="Sakkal Majalla" w:cs="Sakkal Majalla"/>
          <w:kern w:val="0"/>
          <w:sz w:val="28"/>
          <w:szCs w:val="28"/>
          <w:rtl/>
          <w:lang w:bidi="ar-EG"/>
          <w14:ligatures w14:val="none"/>
        </w:rPr>
        <w:t xml:space="preserve">) أن جميع فقرات التميز في تقديم الخدمة جاءت بمستوى متوسط، وتراوحت المتوسطات الحسابية بين (3.22 – 3.62)، حيث كان أعلاها للفقرة رقم (3) والتي تنص على "يعمل القطاع على تقديم خدماتها لمتلقي الخدمة بالسرعة الممكنة مع مراعاة الدقة المطلوبة" بمتوسط حسابي </w:t>
      </w:r>
      <w:r w:rsidRPr="00BA753B">
        <w:rPr>
          <w:rFonts w:ascii="Sakkal Majalla" w:eastAsia="Times New Roman" w:hAnsi="Sakkal Majalla" w:cs="Sakkal Majalla"/>
          <w:kern w:val="0"/>
          <w:sz w:val="28"/>
          <w:szCs w:val="28"/>
          <w:rtl/>
          <w:lang w:bidi="ar-EG"/>
          <w14:ligatures w14:val="none"/>
        </w:rPr>
        <w:lastRenderedPageBreak/>
        <w:t>(3.62) وبانحراف معياري (1.02)، فيما جاءت الفقرة رقم (5) في الترتيب الأخير بمتوسط حسابي (3.22) وانحراف معياري (1.16) وتنص على "تعمل القطاع على جمع ومشاركة المعلومات لتطوير الأفكار الجيدة في تقديم الخدمات المتميزة".</w:t>
      </w:r>
    </w:p>
    <w:p w14:paraId="1E2E9902" w14:textId="10349F2A" w:rsidR="00C10E28" w:rsidRPr="00D66651" w:rsidRDefault="00C10E28" w:rsidP="00D66651">
      <w:pPr>
        <w:pStyle w:val="ListParagraph"/>
        <w:numPr>
          <w:ilvl w:val="2"/>
          <w:numId w:val="98"/>
        </w:numPr>
        <w:spacing w:before="100" w:beforeAutospacing="1" w:after="100" w:afterAutospacing="1" w:line="360" w:lineRule="auto"/>
        <w:ind w:left="423"/>
        <w:rPr>
          <w:rFonts w:ascii="Sakkal Majalla" w:eastAsia="Times New Roman" w:hAnsi="Sakkal Majalla" w:cs="Sakkal Majalla"/>
          <w:b/>
          <w:bCs/>
          <w:kern w:val="0"/>
          <w:sz w:val="28"/>
          <w:szCs w:val="28"/>
          <w:rtl/>
          <w:lang w:bidi="ar-EG"/>
          <w14:ligatures w14:val="none"/>
        </w:rPr>
      </w:pPr>
      <w:r w:rsidRPr="00D66651">
        <w:rPr>
          <w:rFonts w:ascii="Sakkal Majalla" w:eastAsia="Times New Roman" w:hAnsi="Sakkal Majalla" w:cs="Sakkal Majalla"/>
          <w:b/>
          <w:bCs/>
          <w:kern w:val="0"/>
          <w:sz w:val="28"/>
          <w:szCs w:val="28"/>
          <w:rtl/>
          <w:lang w:bidi="ar-EG"/>
          <w14:ligatures w14:val="none"/>
        </w:rPr>
        <w:t>تميز المرؤوسين</w:t>
      </w:r>
    </w:p>
    <w:p w14:paraId="7CB09234" w14:textId="19057991" w:rsidR="00C10E28" w:rsidRPr="00412F8E" w:rsidRDefault="00C10E28" w:rsidP="00412F8E">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412F8E">
        <w:rPr>
          <w:rFonts w:ascii="Sakkal Majalla" w:eastAsia="Times New Roman" w:hAnsi="Sakkal Majalla" w:cs="Sakkal Majalla"/>
          <w:b/>
          <w:bCs/>
          <w:kern w:val="0"/>
          <w:sz w:val="28"/>
          <w:szCs w:val="28"/>
          <w:rtl/>
          <w:lang w:bidi="ar-EG"/>
          <w14:ligatures w14:val="none"/>
        </w:rPr>
        <w:t>الجدول رقم (</w:t>
      </w:r>
      <w:r w:rsidR="001761CE" w:rsidRPr="00412F8E">
        <w:rPr>
          <w:rFonts w:ascii="Sakkal Majalla" w:eastAsia="Times New Roman" w:hAnsi="Sakkal Majalla" w:cs="Sakkal Majalla" w:hint="cs"/>
          <w:b/>
          <w:bCs/>
          <w:kern w:val="0"/>
          <w:sz w:val="28"/>
          <w:szCs w:val="28"/>
          <w:rtl/>
          <w:lang w:bidi="ar-EG"/>
          <w14:ligatures w14:val="none"/>
        </w:rPr>
        <w:t>13</w:t>
      </w:r>
      <w:r w:rsidRPr="00412F8E">
        <w:rPr>
          <w:rFonts w:ascii="Sakkal Majalla" w:eastAsia="Times New Roman" w:hAnsi="Sakkal Majalla" w:cs="Sakkal Majalla"/>
          <w:b/>
          <w:bCs/>
          <w:kern w:val="0"/>
          <w:sz w:val="28"/>
          <w:szCs w:val="28"/>
          <w:rtl/>
          <w:lang w:bidi="ar-EG"/>
          <w14:ligatures w14:val="none"/>
        </w:rPr>
        <w:t>) المتوسطات الحسابية والانحرافات المعيارية والرتب لتقديرات أفراد العينة على كل فقرة من فقرات تميز المرؤوسين</w:t>
      </w:r>
    </w:p>
    <w:tbl>
      <w:tblPr>
        <w:tblStyle w:val="TableGrid"/>
        <w:bidiVisual/>
        <w:tblW w:w="5000" w:type="pct"/>
        <w:tblLook w:val="04A0" w:firstRow="1" w:lastRow="0" w:firstColumn="1" w:lastColumn="0" w:noHBand="0" w:noVBand="1"/>
      </w:tblPr>
      <w:tblGrid>
        <w:gridCol w:w="826"/>
        <w:gridCol w:w="3346"/>
        <w:gridCol w:w="1015"/>
        <w:gridCol w:w="1146"/>
        <w:gridCol w:w="683"/>
        <w:gridCol w:w="910"/>
      </w:tblGrid>
      <w:tr w:rsidR="00C10E28" w:rsidRPr="00BA753B" w14:paraId="56D0F78F" w14:textId="77777777" w:rsidTr="00D66651">
        <w:trPr>
          <w:cnfStyle w:val="100000000000" w:firstRow="1" w:lastRow="0" w:firstColumn="0" w:lastColumn="0" w:oddVBand="0" w:evenVBand="0" w:oddHBand="0" w:evenHBand="0" w:firstRowFirstColumn="0" w:firstRowLastColumn="0" w:lastRowFirstColumn="0" w:lastRowLastColumn="0"/>
        </w:trPr>
        <w:tc>
          <w:tcPr>
            <w:tcW w:w="521" w:type="pct"/>
          </w:tcPr>
          <w:p w14:paraId="1CE5C2B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رقم الفقرة</w:t>
            </w:r>
          </w:p>
        </w:tc>
        <w:tc>
          <w:tcPr>
            <w:tcW w:w="2111" w:type="pct"/>
          </w:tcPr>
          <w:p w14:paraId="356C8B3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الفقرة</w:t>
            </w:r>
          </w:p>
        </w:tc>
        <w:tc>
          <w:tcPr>
            <w:tcW w:w="640" w:type="pct"/>
          </w:tcPr>
          <w:p w14:paraId="2025FD4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المتوسط الحسابي</w:t>
            </w:r>
          </w:p>
        </w:tc>
        <w:tc>
          <w:tcPr>
            <w:tcW w:w="723" w:type="pct"/>
          </w:tcPr>
          <w:p w14:paraId="6C71372C"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الانحراف المعياري</w:t>
            </w:r>
          </w:p>
        </w:tc>
        <w:tc>
          <w:tcPr>
            <w:tcW w:w="431" w:type="pct"/>
          </w:tcPr>
          <w:p w14:paraId="4E5E724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الرتبة</w:t>
            </w:r>
          </w:p>
        </w:tc>
        <w:tc>
          <w:tcPr>
            <w:tcW w:w="574" w:type="pct"/>
          </w:tcPr>
          <w:p w14:paraId="185382E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درجة الموافقة</w:t>
            </w:r>
          </w:p>
        </w:tc>
      </w:tr>
      <w:tr w:rsidR="00C10E28" w:rsidRPr="00BA753B" w14:paraId="5F61E230" w14:textId="77777777" w:rsidTr="00D66651">
        <w:tc>
          <w:tcPr>
            <w:tcW w:w="521" w:type="pct"/>
          </w:tcPr>
          <w:p w14:paraId="29B61286"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w:t>
            </w:r>
          </w:p>
        </w:tc>
        <w:tc>
          <w:tcPr>
            <w:tcW w:w="2111" w:type="pct"/>
          </w:tcPr>
          <w:p w14:paraId="48F175E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يتمتع الموظفون في القطاع بالمهارات التي تمكنهم من تحدي الأدوار الجديدة في وظائفهم.</w:t>
            </w:r>
          </w:p>
        </w:tc>
        <w:tc>
          <w:tcPr>
            <w:tcW w:w="640" w:type="pct"/>
          </w:tcPr>
          <w:p w14:paraId="7244BC8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3.34</w:t>
            </w:r>
          </w:p>
        </w:tc>
        <w:tc>
          <w:tcPr>
            <w:tcW w:w="723" w:type="pct"/>
          </w:tcPr>
          <w:p w14:paraId="5200E42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0.99</w:t>
            </w:r>
          </w:p>
        </w:tc>
        <w:tc>
          <w:tcPr>
            <w:tcW w:w="431" w:type="pct"/>
          </w:tcPr>
          <w:p w14:paraId="073C874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w:t>
            </w:r>
          </w:p>
        </w:tc>
        <w:tc>
          <w:tcPr>
            <w:tcW w:w="574" w:type="pct"/>
          </w:tcPr>
          <w:p w14:paraId="381D841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351C4342" w14:textId="77777777" w:rsidTr="00D66651">
        <w:trPr>
          <w:cnfStyle w:val="000000010000" w:firstRow="0" w:lastRow="0" w:firstColumn="0" w:lastColumn="0" w:oddVBand="0" w:evenVBand="0" w:oddHBand="0" w:evenHBand="1" w:firstRowFirstColumn="0" w:firstRowLastColumn="0" w:lastRowFirstColumn="0" w:lastRowLastColumn="0"/>
        </w:trPr>
        <w:tc>
          <w:tcPr>
            <w:tcW w:w="521" w:type="pct"/>
          </w:tcPr>
          <w:p w14:paraId="492F383C"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2</w:t>
            </w:r>
          </w:p>
        </w:tc>
        <w:tc>
          <w:tcPr>
            <w:tcW w:w="2111" w:type="pct"/>
          </w:tcPr>
          <w:p w14:paraId="338D25B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يحرص القطاع على رفع كفاءة الموظفين للقيام بالمهام الوظيفية المناطة بهم.</w:t>
            </w:r>
          </w:p>
        </w:tc>
        <w:tc>
          <w:tcPr>
            <w:tcW w:w="640" w:type="pct"/>
          </w:tcPr>
          <w:p w14:paraId="48EDE2F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3.26</w:t>
            </w:r>
          </w:p>
        </w:tc>
        <w:tc>
          <w:tcPr>
            <w:tcW w:w="723" w:type="pct"/>
          </w:tcPr>
          <w:p w14:paraId="6928B14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1.15</w:t>
            </w:r>
          </w:p>
        </w:tc>
        <w:tc>
          <w:tcPr>
            <w:tcW w:w="431" w:type="pct"/>
          </w:tcPr>
          <w:p w14:paraId="59262704"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5</w:t>
            </w:r>
          </w:p>
        </w:tc>
        <w:tc>
          <w:tcPr>
            <w:tcW w:w="574" w:type="pct"/>
          </w:tcPr>
          <w:p w14:paraId="27B3BB1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1BFC4BF6" w14:textId="77777777" w:rsidTr="00D66651">
        <w:tc>
          <w:tcPr>
            <w:tcW w:w="521" w:type="pct"/>
          </w:tcPr>
          <w:p w14:paraId="184D0AC7"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w:t>
            </w:r>
          </w:p>
        </w:tc>
        <w:tc>
          <w:tcPr>
            <w:tcW w:w="2111" w:type="pct"/>
          </w:tcPr>
          <w:p w14:paraId="5EA338E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يمتلك القطاع موظفين لديهم القدرة على حل المشاكل المرتبطة بأعمالهم بالاعتماد على خبراتهم وكفاءاتهم.</w:t>
            </w:r>
          </w:p>
        </w:tc>
        <w:tc>
          <w:tcPr>
            <w:tcW w:w="640" w:type="pct"/>
          </w:tcPr>
          <w:p w14:paraId="36CBC4A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3.60</w:t>
            </w:r>
          </w:p>
        </w:tc>
        <w:tc>
          <w:tcPr>
            <w:tcW w:w="723" w:type="pct"/>
          </w:tcPr>
          <w:p w14:paraId="4242F08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1.00</w:t>
            </w:r>
          </w:p>
        </w:tc>
        <w:tc>
          <w:tcPr>
            <w:tcW w:w="431" w:type="pct"/>
          </w:tcPr>
          <w:p w14:paraId="1D11A8E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2</w:t>
            </w:r>
          </w:p>
        </w:tc>
        <w:tc>
          <w:tcPr>
            <w:tcW w:w="574" w:type="pct"/>
          </w:tcPr>
          <w:p w14:paraId="4988B108"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0891313A" w14:textId="77777777" w:rsidTr="00D66651">
        <w:trPr>
          <w:cnfStyle w:val="000000010000" w:firstRow="0" w:lastRow="0" w:firstColumn="0" w:lastColumn="0" w:oddVBand="0" w:evenVBand="0" w:oddHBand="0" w:evenHBand="1" w:firstRowFirstColumn="0" w:firstRowLastColumn="0" w:lastRowFirstColumn="0" w:lastRowLastColumn="0"/>
        </w:trPr>
        <w:tc>
          <w:tcPr>
            <w:tcW w:w="521" w:type="pct"/>
          </w:tcPr>
          <w:p w14:paraId="38FADDD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w:t>
            </w:r>
          </w:p>
        </w:tc>
        <w:tc>
          <w:tcPr>
            <w:tcW w:w="2111" w:type="pct"/>
          </w:tcPr>
          <w:p w14:paraId="0B1DEAF6"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يحرص القطاع على اكساب الموظفين المعرفة بهدف تعزيز التميز في انجاز مهامهم.</w:t>
            </w:r>
          </w:p>
        </w:tc>
        <w:tc>
          <w:tcPr>
            <w:tcW w:w="640" w:type="pct"/>
          </w:tcPr>
          <w:p w14:paraId="15CB8F06"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3.51</w:t>
            </w:r>
          </w:p>
        </w:tc>
        <w:tc>
          <w:tcPr>
            <w:tcW w:w="723" w:type="pct"/>
          </w:tcPr>
          <w:p w14:paraId="3D3AA0B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1.00</w:t>
            </w:r>
          </w:p>
        </w:tc>
        <w:tc>
          <w:tcPr>
            <w:tcW w:w="431" w:type="pct"/>
          </w:tcPr>
          <w:p w14:paraId="0D35380C"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w:t>
            </w:r>
          </w:p>
        </w:tc>
        <w:tc>
          <w:tcPr>
            <w:tcW w:w="574" w:type="pct"/>
          </w:tcPr>
          <w:p w14:paraId="4DB3DF7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32ABA164" w14:textId="77777777" w:rsidTr="00D66651">
        <w:tc>
          <w:tcPr>
            <w:tcW w:w="521" w:type="pct"/>
          </w:tcPr>
          <w:p w14:paraId="451A32B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5</w:t>
            </w:r>
          </w:p>
        </w:tc>
        <w:tc>
          <w:tcPr>
            <w:tcW w:w="2111" w:type="pct"/>
          </w:tcPr>
          <w:p w14:paraId="19199777"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يمتلك القطاع موظفين ذوي مؤهلات علمية تساهم في تحقيق أهدافها.</w:t>
            </w:r>
          </w:p>
        </w:tc>
        <w:tc>
          <w:tcPr>
            <w:tcW w:w="640" w:type="pct"/>
          </w:tcPr>
          <w:p w14:paraId="05D46E0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3.64</w:t>
            </w:r>
          </w:p>
        </w:tc>
        <w:tc>
          <w:tcPr>
            <w:tcW w:w="723" w:type="pct"/>
          </w:tcPr>
          <w:p w14:paraId="418E9694"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1.19</w:t>
            </w:r>
          </w:p>
        </w:tc>
        <w:tc>
          <w:tcPr>
            <w:tcW w:w="431" w:type="pct"/>
          </w:tcPr>
          <w:p w14:paraId="16338BE7"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w:t>
            </w:r>
          </w:p>
        </w:tc>
        <w:tc>
          <w:tcPr>
            <w:tcW w:w="574" w:type="pct"/>
          </w:tcPr>
          <w:p w14:paraId="528AD21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16D74A21" w14:textId="77777777" w:rsidTr="00D66651">
        <w:trPr>
          <w:cnfStyle w:val="000000010000" w:firstRow="0" w:lastRow="0" w:firstColumn="0" w:lastColumn="0" w:oddVBand="0" w:evenVBand="0" w:oddHBand="0" w:evenHBand="1" w:firstRowFirstColumn="0" w:firstRowLastColumn="0" w:lastRowFirstColumn="0" w:lastRowLastColumn="0"/>
        </w:trPr>
        <w:tc>
          <w:tcPr>
            <w:tcW w:w="2632" w:type="pct"/>
            <w:gridSpan w:val="2"/>
          </w:tcPr>
          <w:p w14:paraId="7D5B40A8"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الدرجة الكلية</w:t>
            </w:r>
          </w:p>
        </w:tc>
        <w:tc>
          <w:tcPr>
            <w:tcW w:w="640" w:type="pct"/>
          </w:tcPr>
          <w:p w14:paraId="30CC6A3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3.47</w:t>
            </w:r>
          </w:p>
        </w:tc>
        <w:tc>
          <w:tcPr>
            <w:tcW w:w="723" w:type="pct"/>
          </w:tcPr>
          <w:p w14:paraId="2D146DB8"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p>
        </w:tc>
        <w:tc>
          <w:tcPr>
            <w:tcW w:w="431" w:type="pct"/>
          </w:tcPr>
          <w:p w14:paraId="03C1F13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w:t>
            </w:r>
          </w:p>
        </w:tc>
        <w:tc>
          <w:tcPr>
            <w:tcW w:w="574" w:type="pct"/>
          </w:tcPr>
          <w:p w14:paraId="42501F8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bl>
    <w:p w14:paraId="5C4388A9" w14:textId="3B8A5B97" w:rsidR="00C10E28" w:rsidRPr="00BA753B" w:rsidRDefault="00C10E28" w:rsidP="001761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lastRenderedPageBreak/>
        <w:tab/>
        <w:t>يتضح من الجدول (</w:t>
      </w:r>
      <w:r w:rsidR="001761CE">
        <w:rPr>
          <w:rFonts w:ascii="Sakkal Majalla" w:eastAsia="Times New Roman" w:hAnsi="Sakkal Majalla" w:cs="Sakkal Majalla" w:hint="cs"/>
          <w:kern w:val="0"/>
          <w:sz w:val="28"/>
          <w:szCs w:val="28"/>
          <w:rtl/>
          <w:lang w:bidi="ar-EG"/>
          <w14:ligatures w14:val="none"/>
        </w:rPr>
        <w:t>13</w:t>
      </w:r>
      <w:r w:rsidRPr="00BA753B">
        <w:rPr>
          <w:rFonts w:ascii="Sakkal Majalla" w:eastAsia="Times New Roman" w:hAnsi="Sakkal Majalla" w:cs="Sakkal Majalla"/>
          <w:kern w:val="0"/>
          <w:sz w:val="28"/>
          <w:szCs w:val="28"/>
          <w:rtl/>
          <w:lang w:bidi="ar-EG"/>
          <w14:ligatures w14:val="none"/>
        </w:rPr>
        <w:t>) أن مستوى تميز المرؤوسين جاء بدرجة متوسطة حيث بلغ المتوسط العام لفقرات هذا البعد (3.47)، وتراوحت المتوسطات الحسابية بين (3.26 – 3.64)، حيث كان أعلاها للفقرة رقم (5) والتي تنص على "يمتلك القطاع موظفين ذوي مؤهلات علمية تساهم في تحقيق أهدافها" بمتوسط حسابي (3.64) وبانحراف معياري (1.19)، فيما جاءت الفقرة رقم (2) في الترتيب الأخير بمتوسط حسابي (3.26) وانحراف معياري (1.15) وتنص على "يحرص القطاع على رفع كفاءة الموظفين للقيام بالمهام الوظيفية المناطة بهم".</w:t>
      </w:r>
    </w:p>
    <w:p w14:paraId="25DEAFD6" w14:textId="2F0D9DAF" w:rsidR="00C10E28" w:rsidRPr="00D66651" w:rsidRDefault="00C10E28" w:rsidP="00D66651">
      <w:pPr>
        <w:pStyle w:val="ListParagraph"/>
        <w:numPr>
          <w:ilvl w:val="2"/>
          <w:numId w:val="98"/>
        </w:numPr>
        <w:spacing w:before="100" w:beforeAutospacing="1" w:after="100" w:afterAutospacing="1" w:line="360" w:lineRule="auto"/>
        <w:ind w:left="423"/>
        <w:rPr>
          <w:rFonts w:ascii="Sakkal Majalla" w:eastAsia="Times New Roman" w:hAnsi="Sakkal Majalla" w:cs="Sakkal Majalla"/>
          <w:b/>
          <w:bCs/>
          <w:kern w:val="0"/>
          <w:sz w:val="28"/>
          <w:szCs w:val="28"/>
          <w:rtl/>
          <w:lang w:bidi="ar-EG"/>
          <w14:ligatures w14:val="none"/>
        </w:rPr>
      </w:pPr>
      <w:r w:rsidRPr="00D66651">
        <w:rPr>
          <w:rFonts w:ascii="Sakkal Majalla" w:eastAsia="Times New Roman" w:hAnsi="Sakkal Majalla" w:cs="Sakkal Majalla"/>
          <w:b/>
          <w:bCs/>
          <w:kern w:val="0"/>
          <w:sz w:val="28"/>
          <w:szCs w:val="28"/>
          <w:rtl/>
          <w:lang w:bidi="ar-EG"/>
          <w14:ligatures w14:val="none"/>
        </w:rPr>
        <w:t>تميز العمليات الداخلية</w:t>
      </w:r>
    </w:p>
    <w:p w14:paraId="6B0C628E" w14:textId="5A51BB80" w:rsidR="00C10E28" w:rsidRPr="00412F8E" w:rsidRDefault="00C10E28" w:rsidP="00412F8E">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412F8E">
        <w:rPr>
          <w:rFonts w:ascii="Sakkal Majalla" w:eastAsia="Times New Roman" w:hAnsi="Sakkal Majalla" w:cs="Sakkal Majalla"/>
          <w:b/>
          <w:bCs/>
          <w:kern w:val="0"/>
          <w:sz w:val="28"/>
          <w:szCs w:val="28"/>
          <w:rtl/>
          <w:lang w:bidi="ar-EG"/>
          <w14:ligatures w14:val="none"/>
        </w:rPr>
        <w:t>الجدول رقم (</w:t>
      </w:r>
      <w:r w:rsidR="001761CE" w:rsidRPr="00412F8E">
        <w:rPr>
          <w:rFonts w:ascii="Sakkal Majalla" w:eastAsia="Times New Roman" w:hAnsi="Sakkal Majalla" w:cs="Sakkal Majalla" w:hint="cs"/>
          <w:b/>
          <w:bCs/>
          <w:kern w:val="0"/>
          <w:sz w:val="28"/>
          <w:szCs w:val="28"/>
          <w:rtl/>
          <w:lang w:bidi="ar-EG"/>
          <w14:ligatures w14:val="none"/>
        </w:rPr>
        <w:t>14</w:t>
      </w:r>
      <w:r w:rsidRPr="00412F8E">
        <w:rPr>
          <w:rFonts w:ascii="Sakkal Majalla" w:eastAsia="Times New Roman" w:hAnsi="Sakkal Majalla" w:cs="Sakkal Majalla"/>
          <w:b/>
          <w:bCs/>
          <w:kern w:val="0"/>
          <w:sz w:val="28"/>
          <w:szCs w:val="28"/>
          <w:rtl/>
          <w:lang w:bidi="ar-EG"/>
          <w14:ligatures w14:val="none"/>
        </w:rPr>
        <w:t>) المتوسطات الحسابية والانحرافات المعيارية لتقديرات أفراد العينة على كل فقرة من فقرات تميز العمليات الداخلية</w:t>
      </w:r>
    </w:p>
    <w:tbl>
      <w:tblPr>
        <w:tblStyle w:val="TableGrid"/>
        <w:bidiVisual/>
        <w:tblW w:w="5000" w:type="pct"/>
        <w:tblLook w:val="04A0" w:firstRow="1" w:lastRow="0" w:firstColumn="1" w:lastColumn="0" w:noHBand="0" w:noVBand="1"/>
      </w:tblPr>
      <w:tblGrid>
        <w:gridCol w:w="794"/>
        <w:gridCol w:w="3388"/>
        <w:gridCol w:w="1013"/>
        <w:gridCol w:w="1141"/>
        <w:gridCol w:w="682"/>
        <w:gridCol w:w="908"/>
      </w:tblGrid>
      <w:tr w:rsidR="00C10E28" w:rsidRPr="00BA753B" w14:paraId="7B9FE962" w14:textId="77777777" w:rsidTr="00D66651">
        <w:trPr>
          <w:cnfStyle w:val="100000000000" w:firstRow="1" w:lastRow="0" w:firstColumn="0" w:lastColumn="0" w:oddVBand="0" w:evenVBand="0" w:oddHBand="0" w:evenHBand="0" w:firstRowFirstColumn="0" w:firstRowLastColumn="0" w:lastRowFirstColumn="0" w:lastRowLastColumn="0"/>
        </w:trPr>
        <w:tc>
          <w:tcPr>
            <w:tcW w:w="500" w:type="pct"/>
          </w:tcPr>
          <w:p w14:paraId="552DDC2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رقم الفقرة</w:t>
            </w:r>
          </w:p>
        </w:tc>
        <w:tc>
          <w:tcPr>
            <w:tcW w:w="2137" w:type="pct"/>
          </w:tcPr>
          <w:p w14:paraId="5B643DC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الفقرة</w:t>
            </w:r>
          </w:p>
        </w:tc>
        <w:tc>
          <w:tcPr>
            <w:tcW w:w="639" w:type="pct"/>
          </w:tcPr>
          <w:p w14:paraId="2FA1F0A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المتوسط الحسابي</w:t>
            </w:r>
          </w:p>
        </w:tc>
        <w:tc>
          <w:tcPr>
            <w:tcW w:w="720" w:type="pct"/>
          </w:tcPr>
          <w:p w14:paraId="729AF556"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الانحراف المعياري</w:t>
            </w:r>
          </w:p>
        </w:tc>
        <w:tc>
          <w:tcPr>
            <w:tcW w:w="430" w:type="pct"/>
          </w:tcPr>
          <w:p w14:paraId="3DC2D1F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الرتبة</w:t>
            </w:r>
          </w:p>
        </w:tc>
        <w:tc>
          <w:tcPr>
            <w:tcW w:w="573" w:type="pct"/>
          </w:tcPr>
          <w:p w14:paraId="75FCBB07"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درجة الموافقة</w:t>
            </w:r>
          </w:p>
        </w:tc>
      </w:tr>
      <w:tr w:rsidR="00C10E28" w:rsidRPr="00BA753B" w14:paraId="3BCF0A21" w14:textId="77777777" w:rsidTr="00D66651">
        <w:tc>
          <w:tcPr>
            <w:tcW w:w="500" w:type="pct"/>
          </w:tcPr>
          <w:p w14:paraId="40C95FE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w:t>
            </w:r>
          </w:p>
        </w:tc>
        <w:tc>
          <w:tcPr>
            <w:tcW w:w="2137" w:type="pct"/>
          </w:tcPr>
          <w:p w14:paraId="0870A17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يقوم القطاع بإدخال التحسينات المستمرة على نظام الخدمات المقدمة مما يقلل نسبة الخطأ فيه.</w:t>
            </w:r>
          </w:p>
        </w:tc>
        <w:tc>
          <w:tcPr>
            <w:tcW w:w="639" w:type="pct"/>
          </w:tcPr>
          <w:p w14:paraId="63EE504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3.61</w:t>
            </w:r>
          </w:p>
        </w:tc>
        <w:tc>
          <w:tcPr>
            <w:tcW w:w="720" w:type="pct"/>
          </w:tcPr>
          <w:p w14:paraId="488B9B86"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1.15</w:t>
            </w:r>
          </w:p>
        </w:tc>
        <w:tc>
          <w:tcPr>
            <w:tcW w:w="430" w:type="pct"/>
          </w:tcPr>
          <w:p w14:paraId="2EDA3FB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w:t>
            </w:r>
          </w:p>
        </w:tc>
        <w:tc>
          <w:tcPr>
            <w:tcW w:w="573" w:type="pct"/>
          </w:tcPr>
          <w:p w14:paraId="05CA453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18956047" w14:textId="77777777" w:rsidTr="00D66651">
        <w:trPr>
          <w:cnfStyle w:val="000000010000" w:firstRow="0" w:lastRow="0" w:firstColumn="0" w:lastColumn="0" w:oddVBand="0" w:evenVBand="0" w:oddHBand="0" w:evenHBand="1" w:firstRowFirstColumn="0" w:firstRowLastColumn="0" w:lastRowFirstColumn="0" w:lastRowLastColumn="0"/>
        </w:trPr>
        <w:tc>
          <w:tcPr>
            <w:tcW w:w="500" w:type="pct"/>
          </w:tcPr>
          <w:p w14:paraId="10C46D1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2</w:t>
            </w:r>
          </w:p>
        </w:tc>
        <w:tc>
          <w:tcPr>
            <w:tcW w:w="2137" w:type="pct"/>
          </w:tcPr>
          <w:p w14:paraId="5A9970F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يراعي القطاع التكامل بين العمليات في جميع المستويات الإدارية.</w:t>
            </w:r>
          </w:p>
        </w:tc>
        <w:tc>
          <w:tcPr>
            <w:tcW w:w="639" w:type="pct"/>
          </w:tcPr>
          <w:p w14:paraId="4B90296C"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3.70</w:t>
            </w:r>
          </w:p>
        </w:tc>
        <w:tc>
          <w:tcPr>
            <w:tcW w:w="720" w:type="pct"/>
          </w:tcPr>
          <w:p w14:paraId="7491DEB6"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1.25</w:t>
            </w:r>
          </w:p>
        </w:tc>
        <w:tc>
          <w:tcPr>
            <w:tcW w:w="430" w:type="pct"/>
          </w:tcPr>
          <w:p w14:paraId="1B19DB17"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2</w:t>
            </w:r>
          </w:p>
        </w:tc>
        <w:tc>
          <w:tcPr>
            <w:tcW w:w="573" w:type="pct"/>
          </w:tcPr>
          <w:p w14:paraId="49F6B548"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r w:rsidR="00C10E28" w:rsidRPr="00BA753B" w14:paraId="5600992B" w14:textId="77777777" w:rsidTr="00D66651">
        <w:tc>
          <w:tcPr>
            <w:tcW w:w="500" w:type="pct"/>
          </w:tcPr>
          <w:p w14:paraId="359B447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w:t>
            </w:r>
          </w:p>
        </w:tc>
        <w:tc>
          <w:tcPr>
            <w:tcW w:w="2137" w:type="pct"/>
          </w:tcPr>
          <w:p w14:paraId="209E0CF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يمتلك القطاع القدرات التكنولوجية والإدارية والمالية اللازمة لتقديم خدماتها بالشكل الأفضل.</w:t>
            </w:r>
          </w:p>
        </w:tc>
        <w:tc>
          <w:tcPr>
            <w:tcW w:w="639" w:type="pct"/>
          </w:tcPr>
          <w:p w14:paraId="6A64AFC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3.66</w:t>
            </w:r>
          </w:p>
        </w:tc>
        <w:tc>
          <w:tcPr>
            <w:tcW w:w="720" w:type="pct"/>
          </w:tcPr>
          <w:p w14:paraId="33B95BA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1.19</w:t>
            </w:r>
          </w:p>
        </w:tc>
        <w:tc>
          <w:tcPr>
            <w:tcW w:w="430" w:type="pct"/>
          </w:tcPr>
          <w:p w14:paraId="68FD41F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w:t>
            </w:r>
          </w:p>
        </w:tc>
        <w:tc>
          <w:tcPr>
            <w:tcW w:w="573" w:type="pct"/>
          </w:tcPr>
          <w:p w14:paraId="56D8CB6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37D6C1AD" w14:textId="77777777" w:rsidTr="00D66651">
        <w:trPr>
          <w:cnfStyle w:val="000000010000" w:firstRow="0" w:lastRow="0" w:firstColumn="0" w:lastColumn="0" w:oddVBand="0" w:evenVBand="0" w:oddHBand="0" w:evenHBand="1" w:firstRowFirstColumn="0" w:firstRowLastColumn="0" w:lastRowFirstColumn="0" w:lastRowLastColumn="0"/>
        </w:trPr>
        <w:tc>
          <w:tcPr>
            <w:tcW w:w="500" w:type="pct"/>
          </w:tcPr>
          <w:p w14:paraId="7000E388"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w:t>
            </w:r>
          </w:p>
        </w:tc>
        <w:tc>
          <w:tcPr>
            <w:tcW w:w="2137" w:type="pct"/>
          </w:tcPr>
          <w:p w14:paraId="6D25BB3C"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يوازن القطاع بين السرعة والدقة في إدارة عملياتها الداخلية.</w:t>
            </w:r>
          </w:p>
        </w:tc>
        <w:tc>
          <w:tcPr>
            <w:tcW w:w="639" w:type="pct"/>
          </w:tcPr>
          <w:p w14:paraId="5B8CDD1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3.21</w:t>
            </w:r>
          </w:p>
        </w:tc>
        <w:tc>
          <w:tcPr>
            <w:tcW w:w="720" w:type="pct"/>
          </w:tcPr>
          <w:p w14:paraId="460B862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0.98</w:t>
            </w:r>
          </w:p>
        </w:tc>
        <w:tc>
          <w:tcPr>
            <w:tcW w:w="430" w:type="pct"/>
          </w:tcPr>
          <w:p w14:paraId="4326D0E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5</w:t>
            </w:r>
          </w:p>
        </w:tc>
        <w:tc>
          <w:tcPr>
            <w:tcW w:w="573" w:type="pct"/>
          </w:tcPr>
          <w:p w14:paraId="4329DB8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6B59F5F7" w14:textId="77777777" w:rsidTr="00D66651">
        <w:tc>
          <w:tcPr>
            <w:tcW w:w="500" w:type="pct"/>
          </w:tcPr>
          <w:p w14:paraId="44D0CD3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lastRenderedPageBreak/>
              <w:t>5</w:t>
            </w:r>
          </w:p>
        </w:tc>
        <w:tc>
          <w:tcPr>
            <w:tcW w:w="2137" w:type="pct"/>
          </w:tcPr>
          <w:p w14:paraId="195D4F6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يتبنى القطاع معايير ضبط الجودة والتميز في إدارة عملياتها الداخلية.</w:t>
            </w:r>
          </w:p>
        </w:tc>
        <w:tc>
          <w:tcPr>
            <w:tcW w:w="639" w:type="pct"/>
          </w:tcPr>
          <w:p w14:paraId="2BBC2AD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3.84</w:t>
            </w:r>
          </w:p>
        </w:tc>
        <w:tc>
          <w:tcPr>
            <w:tcW w:w="720" w:type="pct"/>
          </w:tcPr>
          <w:p w14:paraId="6CC5313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1.12</w:t>
            </w:r>
          </w:p>
        </w:tc>
        <w:tc>
          <w:tcPr>
            <w:tcW w:w="430" w:type="pct"/>
          </w:tcPr>
          <w:p w14:paraId="63FD9EA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w:t>
            </w:r>
          </w:p>
        </w:tc>
        <w:tc>
          <w:tcPr>
            <w:tcW w:w="573" w:type="pct"/>
          </w:tcPr>
          <w:p w14:paraId="13BD9716"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r w:rsidR="00C10E28" w:rsidRPr="00BA753B" w14:paraId="461F7E39" w14:textId="77777777" w:rsidTr="00D66651">
        <w:trPr>
          <w:cnfStyle w:val="000000010000" w:firstRow="0" w:lastRow="0" w:firstColumn="0" w:lastColumn="0" w:oddVBand="0" w:evenVBand="0" w:oddHBand="0" w:evenHBand="1" w:firstRowFirstColumn="0" w:firstRowLastColumn="0" w:lastRowFirstColumn="0" w:lastRowLastColumn="0"/>
        </w:trPr>
        <w:tc>
          <w:tcPr>
            <w:tcW w:w="2637" w:type="pct"/>
            <w:gridSpan w:val="2"/>
          </w:tcPr>
          <w:p w14:paraId="753DEFC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الدرجة الكلية</w:t>
            </w:r>
          </w:p>
        </w:tc>
        <w:tc>
          <w:tcPr>
            <w:tcW w:w="639" w:type="pct"/>
          </w:tcPr>
          <w:p w14:paraId="64257B0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3.61</w:t>
            </w:r>
          </w:p>
        </w:tc>
        <w:tc>
          <w:tcPr>
            <w:tcW w:w="720" w:type="pct"/>
          </w:tcPr>
          <w:p w14:paraId="0CEE1A4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p>
        </w:tc>
        <w:tc>
          <w:tcPr>
            <w:tcW w:w="430" w:type="pct"/>
          </w:tcPr>
          <w:p w14:paraId="2573FCD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w:t>
            </w:r>
          </w:p>
        </w:tc>
        <w:tc>
          <w:tcPr>
            <w:tcW w:w="573" w:type="pct"/>
          </w:tcPr>
          <w:p w14:paraId="6DB7FAD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bl>
    <w:p w14:paraId="413A2274" w14:textId="3149EDBE" w:rsidR="00C10E28" w:rsidRPr="00BA753B" w:rsidRDefault="00C10E28" w:rsidP="001761CE">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يتضح من الجدول (</w:t>
      </w:r>
      <w:r w:rsidR="001761CE">
        <w:rPr>
          <w:rFonts w:ascii="Sakkal Majalla" w:eastAsia="Times New Roman" w:hAnsi="Sakkal Majalla" w:cs="Sakkal Majalla" w:hint="cs"/>
          <w:kern w:val="0"/>
          <w:sz w:val="28"/>
          <w:szCs w:val="28"/>
          <w:rtl/>
          <w:lang w:bidi="ar-EG"/>
          <w14:ligatures w14:val="none"/>
        </w:rPr>
        <w:t>14</w:t>
      </w:r>
      <w:r w:rsidRPr="00BA753B">
        <w:rPr>
          <w:rFonts w:ascii="Sakkal Majalla" w:eastAsia="Times New Roman" w:hAnsi="Sakkal Majalla" w:cs="Sakkal Majalla"/>
          <w:kern w:val="0"/>
          <w:sz w:val="28"/>
          <w:szCs w:val="28"/>
          <w:rtl/>
          <w:lang w:bidi="ar-EG"/>
          <w14:ligatures w14:val="none"/>
        </w:rPr>
        <w:t>) أـن تميز العمليات الداخلية جاء بدرجة متوسطة حيث بلغ المتوسط العام لفقرات هذا البعد (3.61)، وتراوحت المتوسطات الحسابية بين (3.21 – 3.84)، حيث كان أعلاها للفقرة رقم (5) والتي تنص على "تمتلك يتبنى القطاع معايير ضبط الجودة والتميز في إدارة عملياتها الداخلية" بمتوسط حسابي (3.84) وبانحراف معياري (1.12)، فيما جاءت الفقرة رقم (4) في الترتيب الأخير بمتوسط حسابي (3.21) وانحراف معياري (0.98) وتنص على "يوازن القطاع بين السرعة والدقة في إدارة عملياتها الداخلية".</w:t>
      </w:r>
    </w:p>
    <w:p w14:paraId="6E489C7F" w14:textId="4DCAD477" w:rsidR="00C10E28" w:rsidRPr="00D66651" w:rsidRDefault="00C10E28" w:rsidP="001761CE">
      <w:pPr>
        <w:spacing w:before="100" w:beforeAutospacing="1" w:after="100" w:afterAutospacing="1" w:line="360" w:lineRule="auto"/>
        <w:jc w:val="both"/>
        <w:rPr>
          <w:rFonts w:ascii="Sakkal Majalla" w:eastAsia="Times New Roman" w:hAnsi="Sakkal Majalla" w:cs="Sakkal Majalla"/>
          <w:b/>
          <w:bCs/>
          <w:kern w:val="0"/>
          <w:sz w:val="28"/>
          <w:szCs w:val="28"/>
          <w:rtl/>
          <w:lang w:bidi="ar-EG"/>
          <w14:ligatures w14:val="none"/>
        </w:rPr>
      </w:pPr>
      <w:r w:rsidRPr="00D66651">
        <w:rPr>
          <w:rFonts w:ascii="Sakkal Majalla" w:eastAsia="Times New Roman" w:hAnsi="Sakkal Majalla" w:cs="Sakkal Majalla"/>
          <w:b/>
          <w:bCs/>
          <w:kern w:val="0"/>
          <w:sz w:val="28"/>
          <w:szCs w:val="28"/>
          <w:rtl/>
          <w:lang w:bidi="ar-EG"/>
          <w14:ligatures w14:val="none"/>
        </w:rPr>
        <w:t>النتائج المتعلقة بالإبداع التنظيمي</w:t>
      </w:r>
    </w:p>
    <w:p w14:paraId="72A8A49A" w14:textId="7945BAA2" w:rsidR="00C10E28" w:rsidRPr="00BA753B" w:rsidRDefault="00C10E28" w:rsidP="001761CE">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يبين الجدول التالي المتوسطات الحسابية والانحرافات المعيارية والرتب لتقديرات أفراد العينة على كل فقرة من فقرات الابداع التنظيمي</w:t>
      </w:r>
    </w:p>
    <w:p w14:paraId="4ABF9A83" w14:textId="432A0561" w:rsidR="00C10E28" w:rsidRPr="00412F8E" w:rsidRDefault="00C10E28" w:rsidP="00412F8E">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412F8E">
        <w:rPr>
          <w:rFonts w:ascii="Sakkal Majalla" w:eastAsia="Times New Roman" w:hAnsi="Sakkal Majalla" w:cs="Sakkal Majalla"/>
          <w:b/>
          <w:bCs/>
          <w:kern w:val="0"/>
          <w:sz w:val="28"/>
          <w:szCs w:val="28"/>
          <w:rtl/>
          <w:lang w:bidi="ar-EG"/>
          <w14:ligatures w14:val="none"/>
        </w:rPr>
        <w:t>الجدول رقم (</w:t>
      </w:r>
      <w:r w:rsidR="001761CE" w:rsidRPr="00412F8E">
        <w:rPr>
          <w:rFonts w:ascii="Sakkal Majalla" w:eastAsia="Times New Roman" w:hAnsi="Sakkal Majalla" w:cs="Sakkal Majalla" w:hint="cs"/>
          <w:b/>
          <w:bCs/>
          <w:kern w:val="0"/>
          <w:sz w:val="28"/>
          <w:szCs w:val="28"/>
          <w:rtl/>
          <w:lang w:bidi="ar-EG"/>
          <w14:ligatures w14:val="none"/>
        </w:rPr>
        <w:t>15</w:t>
      </w:r>
      <w:r w:rsidRPr="00412F8E">
        <w:rPr>
          <w:rFonts w:ascii="Sakkal Majalla" w:eastAsia="Times New Roman" w:hAnsi="Sakkal Majalla" w:cs="Sakkal Majalla"/>
          <w:b/>
          <w:bCs/>
          <w:kern w:val="0"/>
          <w:sz w:val="28"/>
          <w:szCs w:val="28"/>
          <w:rtl/>
          <w:lang w:bidi="ar-EG"/>
          <w14:ligatures w14:val="none"/>
        </w:rPr>
        <w:t>) المتوسطات الحسابية والانحرافات المعيارية والرتب لتقديرات أفراد العينة على كل فقرة من فقرات الابداع التنظيمي</w:t>
      </w:r>
    </w:p>
    <w:tbl>
      <w:tblPr>
        <w:tblStyle w:val="TableGrid"/>
        <w:bidiVisual/>
        <w:tblW w:w="5000" w:type="pct"/>
        <w:tblLook w:val="04A0" w:firstRow="1" w:lastRow="0" w:firstColumn="1" w:lastColumn="0" w:noHBand="0" w:noVBand="1"/>
      </w:tblPr>
      <w:tblGrid>
        <w:gridCol w:w="824"/>
        <w:gridCol w:w="3348"/>
        <w:gridCol w:w="1015"/>
        <w:gridCol w:w="1146"/>
        <w:gridCol w:w="683"/>
        <w:gridCol w:w="910"/>
      </w:tblGrid>
      <w:tr w:rsidR="00C10E28" w:rsidRPr="00BA753B" w14:paraId="44095674" w14:textId="77777777" w:rsidTr="00D66651">
        <w:trPr>
          <w:cnfStyle w:val="100000000000" w:firstRow="1" w:lastRow="0" w:firstColumn="0" w:lastColumn="0" w:oddVBand="0" w:evenVBand="0" w:oddHBand="0" w:evenHBand="0" w:firstRowFirstColumn="0" w:firstRowLastColumn="0" w:lastRowFirstColumn="0" w:lastRowLastColumn="0"/>
        </w:trPr>
        <w:tc>
          <w:tcPr>
            <w:tcW w:w="520" w:type="pct"/>
          </w:tcPr>
          <w:p w14:paraId="33976317"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رقم الفقرة</w:t>
            </w:r>
          </w:p>
        </w:tc>
        <w:tc>
          <w:tcPr>
            <w:tcW w:w="2111" w:type="pct"/>
          </w:tcPr>
          <w:p w14:paraId="51C1387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الفقرة</w:t>
            </w:r>
          </w:p>
        </w:tc>
        <w:tc>
          <w:tcPr>
            <w:tcW w:w="640" w:type="pct"/>
          </w:tcPr>
          <w:p w14:paraId="7CA0995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المتوسط الحسابي</w:t>
            </w:r>
          </w:p>
        </w:tc>
        <w:tc>
          <w:tcPr>
            <w:tcW w:w="723" w:type="pct"/>
          </w:tcPr>
          <w:p w14:paraId="382712C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الانحراف المعياري</w:t>
            </w:r>
          </w:p>
        </w:tc>
        <w:tc>
          <w:tcPr>
            <w:tcW w:w="431" w:type="pct"/>
          </w:tcPr>
          <w:p w14:paraId="4E07CEB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الرتبة</w:t>
            </w:r>
          </w:p>
        </w:tc>
        <w:tc>
          <w:tcPr>
            <w:tcW w:w="574" w:type="pct"/>
          </w:tcPr>
          <w:p w14:paraId="1C92BA7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درجة الموافقة</w:t>
            </w:r>
          </w:p>
        </w:tc>
      </w:tr>
      <w:tr w:rsidR="00C10E28" w:rsidRPr="00BA753B" w14:paraId="60F9539D" w14:textId="77777777" w:rsidTr="00D66651">
        <w:tc>
          <w:tcPr>
            <w:tcW w:w="520" w:type="pct"/>
          </w:tcPr>
          <w:p w14:paraId="3546827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w:t>
            </w:r>
          </w:p>
        </w:tc>
        <w:tc>
          <w:tcPr>
            <w:tcW w:w="2111" w:type="pct"/>
          </w:tcPr>
          <w:p w14:paraId="6D07353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يعتبر القطاع الإبداع التنظيمي عملية مقصودة مخطط لها للاستجابة للمتغيرات البيئية.</w:t>
            </w:r>
          </w:p>
        </w:tc>
        <w:tc>
          <w:tcPr>
            <w:tcW w:w="640" w:type="pct"/>
          </w:tcPr>
          <w:p w14:paraId="48925F98"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4.17</w:t>
            </w:r>
          </w:p>
        </w:tc>
        <w:tc>
          <w:tcPr>
            <w:tcW w:w="723" w:type="pct"/>
          </w:tcPr>
          <w:p w14:paraId="326A1C9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1.06</w:t>
            </w:r>
          </w:p>
        </w:tc>
        <w:tc>
          <w:tcPr>
            <w:tcW w:w="431" w:type="pct"/>
          </w:tcPr>
          <w:p w14:paraId="2BD6B20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2</w:t>
            </w:r>
          </w:p>
        </w:tc>
        <w:tc>
          <w:tcPr>
            <w:tcW w:w="574" w:type="pct"/>
          </w:tcPr>
          <w:p w14:paraId="6679929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r w:rsidR="00C10E28" w:rsidRPr="00BA753B" w14:paraId="1C3F8D61" w14:textId="77777777" w:rsidTr="00D66651">
        <w:trPr>
          <w:cnfStyle w:val="000000010000" w:firstRow="0" w:lastRow="0" w:firstColumn="0" w:lastColumn="0" w:oddVBand="0" w:evenVBand="0" w:oddHBand="0" w:evenHBand="1" w:firstRowFirstColumn="0" w:firstRowLastColumn="0" w:lastRowFirstColumn="0" w:lastRowLastColumn="0"/>
        </w:trPr>
        <w:tc>
          <w:tcPr>
            <w:tcW w:w="520" w:type="pct"/>
          </w:tcPr>
          <w:p w14:paraId="5809A70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lastRenderedPageBreak/>
              <w:t>2</w:t>
            </w:r>
          </w:p>
        </w:tc>
        <w:tc>
          <w:tcPr>
            <w:tcW w:w="2111" w:type="pct"/>
          </w:tcPr>
          <w:p w14:paraId="055A384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يقوم القطاع بإعادة تنظيم للأقسام والوحدات الوظيفية من فترة لأخرى لزيادة مستوى الابداع فيها.</w:t>
            </w:r>
          </w:p>
        </w:tc>
        <w:tc>
          <w:tcPr>
            <w:tcW w:w="640" w:type="pct"/>
          </w:tcPr>
          <w:p w14:paraId="712CAE4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3.90</w:t>
            </w:r>
          </w:p>
        </w:tc>
        <w:tc>
          <w:tcPr>
            <w:tcW w:w="723" w:type="pct"/>
          </w:tcPr>
          <w:p w14:paraId="5A26375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1.22</w:t>
            </w:r>
          </w:p>
        </w:tc>
        <w:tc>
          <w:tcPr>
            <w:tcW w:w="431" w:type="pct"/>
          </w:tcPr>
          <w:p w14:paraId="07255614"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6</w:t>
            </w:r>
          </w:p>
        </w:tc>
        <w:tc>
          <w:tcPr>
            <w:tcW w:w="574" w:type="pct"/>
          </w:tcPr>
          <w:p w14:paraId="3E63F876"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r w:rsidR="00C10E28" w:rsidRPr="00BA753B" w14:paraId="7F73F12A" w14:textId="77777777" w:rsidTr="00D66651">
        <w:tc>
          <w:tcPr>
            <w:tcW w:w="520" w:type="pct"/>
          </w:tcPr>
          <w:p w14:paraId="4D1F72C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w:t>
            </w:r>
          </w:p>
        </w:tc>
        <w:tc>
          <w:tcPr>
            <w:tcW w:w="2111" w:type="pct"/>
          </w:tcPr>
          <w:p w14:paraId="4A83A43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يمتلك القطاع القدرة على تحويل الأفكار الإبداعية إلى خدمات متميزة لمتلقي الخدمة.</w:t>
            </w:r>
          </w:p>
        </w:tc>
        <w:tc>
          <w:tcPr>
            <w:tcW w:w="640" w:type="pct"/>
          </w:tcPr>
          <w:p w14:paraId="373EF2D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4.03</w:t>
            </w:r>
          </w:p>
        </w:tc>
        <w:tc>
          <w:tcPr>
            <w:tcW w:w="723" w:type="pct"/>
          </w:tcPr>
          <w:p w14:paraId="04F6484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1.14</w:t>
            </w:r>
          </w:p>
        </w:tc>
        <w:tc>
          <w:tcPr>
            <w:tcW w:w="431" w:type="pct"/>
          </w:tcPr>
          <w:p w14:paraId="773F3AB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w:t>
            </w:r>
          </w:p>
        </w:tc>
        <w:tc>
          <w:tcPr>
            <w:tcW w:w="574" w:type="pct"/>
          </w:tcPr>
          <w:p w14:paraId="4FBC221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r w:rsidR="00C10E28" w:rsidRPr="00BA753B" w14:paraId="15A7CD2E" w14:textId="77777777" w:rsidTr="00D66651">
        <w:trPr>
          <w:cnfStyle w:val="000000010000" w:firstRow="0" w:lastRow="0" w:firstColumn="0" w:lastColumn="0" w:oddVBand="0" w:evenVBand="0" w:oddHBand="0" w:evenHBand="1" w:firstRowFirstColumn="0" w:firstRowLastColumn="0" w:lastRowFirstColumn="0" w:lastRowLastColumn="0"/>
        </w:trPr>
        <w:tc>
          <w:tcPr>
            <w:tcW w:w="520" w:type="pct"/>
          </w:tcPr>
          <w:p w14:paraId="1DF7D64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w:t>
            </w:r>
          </w:p>
        </w:tc>
        <w:tc>
          <w:tcPr>
            <w:tcW w:w="2111" w:type="pct"/>
          </w:tcPr>
          <w:p w14:paraId="47E49C7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يربط القطاع الترقيات والترقيات الوظيفية بتعزيز القدرات الإبداعية للعاملين.</w:t>
            </w:r>
          </w:p>
        </w:tc>
        <w:tc>
          <w:tcPr>
            <w:tcW w:w="640" w:type="pct"/>
          </w:tcPr>
          <w:p w14:paraId="28526070"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3.93</w:t>
            </w:r>
          </w:p>
        </w:tc>
        <w:tc>
          <w:tcPr>
            <w:tcW w:w="723" w:type="pct"/>
          </w:tcPr>
          <w:p w14:paraId="7B4A63C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1.24</w:t>
            </w:r>
          </w:p>
        </w:tc>
        <w:tc>
          <w:tcPr>
            <w:tcW w:w="431" w:type="pct"/>
          </w:tcPr>
          <w:p w14:paraId="6FE3BBBC"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5</w:t>
            </w:r>
          </w:p>
        </w:tc>
        <w:tc>
          <w:tcPr>
            <w:tcW w:w="574" w:type="pct"/>
          </w:tcPr>
          <w:p w14:paraId="0EA61CB4"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r w:rsidR="00C10E28" w:rsidRPr="00BA753B" w14:paraId="2C14199D" w14:textId="77777777" w:rsidTr="00D66651">
        <w:tc>
          <w:tcPr>
            <w:tcW w:w="520" w:type="pct"/>
          </w:tcPr>
          <w:p w14:paraId="6177227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5</w:t>
            </w:r>
          </w:p>
        </w:tc>
        <w:tc>
          <w:tcPr>
            <w:tcW w:w="2111" w:type="pct"/>
          </w:tcPr>
          <w:p w14:paraId="3273323C"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ينظر القطاع للفشل على أنه تجربة تسبق النجاح.</w:t>
            </w:r>
          </w:p>
        </w:tc>
        <w:tc>
          <w:tcPr>
            <w:tcW w:w="640" w:type="pct"/>
          </w:tcPr>
          <w:p w14:paraId="085B084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3.38</w:t>
            </w:r>
          </w:p>
        </w:tc>
        <w:tc>
          <w:tcPr>
            <w:tcW w:w="723" w:type="pct"/>
          </w:tcPr>
          <w:p w14:paraId="275A706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1.22</w:t>
            </w:r>
          </w:p>
        </w:tc>
        <w:tc>
          <w:tcPr>
            <w:tcW w:w="431" w:type="pct"/>
          </w:tcPr>
          <w:p w14:paraId="5395FD1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11</w:t>
            </w:r>
          </w:p>
        </w:tc>
        <w:tc>
          <w:tcPr>
            <w:tcW w:w="574" w:type="pct"/>
          </w:tcPr>
          <w:p w14:paraId="3C1C7DD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2750CE5A" w14:textId="77777777" w:rsidTr="00D66651">
        <w:trPr>
          <w:cnfStyle w:val="000000010000" w:firstRow="0" w:lastRow="0" w:firstColumn="0" w:lastColumn="0" w:oddVBand="0" w:evenVBand="0" w:oddHBand="0" w:evenHBand="1" w:firstRowFirstColumn="0" w:firstRowLastColumn="0" w:lastRowFirstColumn="0" w:lastRowLastColumn="0"/>
        </w:trPr>
        <w:tc>
          <w:tcPr>
            <w:tcW w:w="520" w:type="pct"/>
          </w:tcPr>
          <w:p w14:paraId="1A276F9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6</w:t>
            </w:r>
          </w:p>
        </w:tc>
        <w:tc>
          <w:tcPr>
            <w:tcW w:w="2111" w:type="pct"/>
          </w:tcPr>
          <w:p w14:paraId="75F06EE8"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يعمم</w:t>
            </w:r>
            <w:r w:rsidRPr="00BA753B">
              <w:rPr>
                <w:rFonts w:cs="Sakkal Majalla"/>
                <w:rtl/>
              </w:rPr>
              <w:t xml:space="preserve"> </w:t>
            </w:r>
            <w:r w:rsidRPr="00BA753B">
              <w:rPr>
                <w:rFonts w:eastAsia="Times New Roman" w:cs="Sakkal Majalla"/>
                <w:szCs w:val="28"/>
                <w:rtl/>
                <w:lang w:bidi="ar-EG"/>
              </w:rPr>
              <w:t>القطاع الأفكار الإبداعية الجديدة والبناءة التي يقدمها الموظفون فيها.</w:t>
            </w:r>
          </w:p>
        </w:tc>
        <w:tc>
          <w:tcPr>
            <w:tcW w:w="640" w:type="pct"/>
          </w:tcPr>
          <w:p w14:paraId="23DBBAE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4.12</w:t>
            </w:r>
          </w:p>
        </w:tc>
        <w:tc>
          <w:tcPr>
            <w:tcW w:w="723" w:type="pct"/>
          </w:tcPr>
          <w:p w14:paraId="3F9F380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1.11</w:t>
            </w:r>
          </w:p>
        </w:tc>
        <w:tc>
          <w:tcPr>
            <w:tcW w:w="431" w:type="pct"/>
          </w:tcPr>
          <w:p w14:paraId="5A34DF72"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w:t>
            </w:r>
          </w:p>
        </w:tc>
        <w:tc>
          <w:tcPr>
            <w:tcW w:w="574" w:type="pct"/>
          </w:tcPr>
          <w:p w14:paraId="396D0B2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r w:rsidR="00C10E28" w:rsidRPr="00BA753B" w14:paraId="0495CFF8" w14:textId="77777777" w:rsidTr="00D66651">
        <w:tc>
          <w:tcPr>
            <w:tcW w:w="520" w:type="pct"/>
          </w:tcPr>
          <w:p w14:paraId="6209129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7</w:t>
            </w:r>
          </w:p>
        </w:tc>
        <w:tc>
          <w:tcPr>
            <w:tcW w:w="2111" w:type="pct"/>
          </w:tcPr>
          <w:p w14:paraId="111BC23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يكافئ القطاع الموظفون الذين يقدمون أفكار إبداعية ماديًا</w:t>
            </w:r>
          </w:p>
        </w:tc>
        <w:tc>
          <w:tcPr>
            <w:tcW w:w="640" w:type="pct"/>
          </w:tcPr>
          <w:p w14:paraId="70F58B4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3.61</w:t>
            </w:r>
          </w:p>
        </w:tc>
        <w:tc>
          <w:tcPr>
            <w:tcW w:w="723" w:type="pct"/>
          </w:tcPr>
          <w:p w14:paraId="16ECBC1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1.10</w:t>
            </w:r>
          </w:p>
        </w:tc>
        <w:tc>
          <w:tcPr>
            <w:tcW w:w="431" w:type="pct"/>
          </w:tcPr>
          <w:p w14:paraId="12F9B407"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8</w:t>
            </w:r>
          </w:p>
        </w:tc>
        <w:tc>
          <w:tcPr>
            <w:tcW w:w="574" w:type="pct"/>
          </w:tcPr>
          <w:p w14:paraId="107C1DF4"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709A2A75" w14:textId="77777777" w:rsidTr="00D66651">
        <w:trPr>
          <w:cnfStyle w:val="000000010000" w:firstRow="0" w:lastRow="0" w:firstColumn="0" w:lastColumn="0" w:oddVBand="0" w:evenVBand="0" w:oddHBand="0" w:evenHBand="1" w:firstRowFirstColumn="0" w:firstRowLastColumn="0" w:lastRowFirstColumn="0" w:lastRowLastColumn="0"/>
        </w:trPr>
        <w:tc>
          <w:tcPr>
            <w:tcW w:w="520" w:type="pct"/>
          </w:tcPr>
          <w:p w14:paraId="025804A9"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8</w:t>
            </w:r>
          </w:p>
        </w:tc>
        <w:tc>
          <w:tcPr>
            <w:tcW w:w="2111" w:type="pct"/>
          </w:tcPr>
          <w:p w14:paraId="05B77747"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يشجع القطاع على تجريب الأفكار الجديدة قبل الحكم عليها</w:t>
            </w:r>
          </w:p>
        </w:tc>
        <w:tc>
          <w:tcPr>
            <w:tcW w:w="640" w:type="pct"/>
          </w:tcPr>
          <w:p w14:paraId="6A6794E4"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3.59</w:t>
            </w:r>
          </w:p>
        </w:tc>
        <w:tc>
          <w:tcPr>
            <w:tcW w:w="723" w:type="pct"/>
          </w:tcPr>
          <w:p w14:paraId="22C7E53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1.31</w:t>
            </w:r>
          </w:p>
        </w:tc>
        <w:tc>
          <w:tcPr>
            <w:tcW w:w="431" w:type="pct"/>
          </w:tcPr>
          <w:p w14:paraId="69B0EC8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9</w:t>
            </w:r>
          </w:p>
        </w:tc>
        <w:tc>
          <w:tcPr>
            <w:tcW w:w="574" w:type="pct"/>
          </w:tcPr>
          <w:p w14:paraId="436E114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7BA98982" w14:textId="77777777" w:rsidTr="00D66651">
        <w:tc>
          <w:tcPr>
            <w:tcW w:w="520" w:type="pct"/>
          </w:tcPr>
          <w:p w14:paraId="655BBDE4"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9</w:t>
            </w:r>
          </w:p>
        </w:tc>
        <w:tc>
          <w:tcPr>
            <w:tcW w:w="2111" w:type="pct"/>
          </w:tcPr>
          <w:p w14:paraId="0B90C98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يشجع القطاع الموظفين على المساهمة في وضع الخطط المستقبلية للتغيير والتطوير.</w:t>
            </w:r>
          </w:p>
        </w:tc>
        <w:tc>
          <w:tcPr>
            <w:tcW w:w="640" w:type="pct"/>
          </w:tcPr>
          <w:p w14:paraId="4C909AA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3.89</w:t>
            </w:r>
          </w:p>
        </w:tc>
        <w:tc>
          <w:tcPr>
            <w:tcW w:w="723" w:type="pct"/>
          </w:tcPr>
          <w:p w14:paraId="628B0676"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1.20</w:t>
            </w:r>
          </w:p>
        </w:tc>
        <w:tc>
          <w:tcPr>
            <w:tcW w:w="431" w:type="pct"/>
          </w:tcPr>
          <w:p w14:paraId="0A83C35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7</w:t>
            </w:r>
          </w:p>
        </w:tc>
        <w:tc>
          <w:tcPr>
            <w:tcW w:w="574" w:type="pct"/>
          </w:tcPr>
          <w:p w14:paraId="7BEAD991"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r w:rsidR="00C10E28" w:rsidRPr="00BA753B" w14:paraId="1E1AC29E" w14:textId="77777777" w:rsidTr="00D66651">
        <w:trPr>
          <w:cnfStyle w:val="000000010000" w:firstRow="0" w:lastRow="0" w:firstColumn="0" w:lastColumn="0" w:oddVBand="0" w:evenVBand="0" w:oddHBand="0" w:evenHBand="1" w:firstRowFirstColumn="0" w:firstRowLastColumn="0" w:lastRowFirstColumn="0" w:lastRowLastColumn="0"/>
        </w:trPr>
        <w:tc>
          <w:tcPr>
            <w:tcW w:w="520" w:type="pct"/>
          </w:tcPr>
          <w:p w14:paraId="320D278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10</w:t>
            </w:r>
          </w:p>
        </w:tc>
        <w:tc>
          <w:tcPr>
            <w:tcW w:w="2111" w:type="pct"/>
          </w:tcPr>
          <w:p w14:paraId="3DB338A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يوفر القطاع بيئة عمل صحية ومناسبة وخالية من الصراعات وضغوط العمل.</w:t>
            </w:r>
          </w:p>
        </w:tc>
        <w:tc>
          <w:tcPr>
            <w:tcW w:w="640" w:type="pct"/>
          </w:tcPr>
          <w:p w14:paraId="1F90E56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3.57</w:t>
            </w:r>
          </w:p>
        </w:tc>
        <w:tc>
          <w:tcPr>
            <w:tcW w:w="723" w:type="pct"/>
          </w:tcPr>
          <w:p w14:paraId="14BDD45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1.11</w:t>
            </w:r>
          </w:p>
        </w:tc>
        <w:tc>
          <w:tcPr>
            <w:tcW w:w="431" w:type="pct"/>
          </w:tcPr>
          <w:p w14:paraId="51872C33"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10</w:t>
            </w:r>
          </w:p>
        </w:tc>
        <w:tc>
          <w:tcPr>
            <w:tcW w:w="574" w:type="pct"/>
          </w:tcPr>
          <w:p w14:paraId="49B7754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متوسطة</w:t>
            </w:r>
          </w:p>
        </w:tc>
      </w:tr>
      <w:tr w:rsidR="00C10E28" w:rsidRPr="00BA753B" w14:paraId="2CE77D78" w14:textId="77777777" w:rsidTr="00D66651">
        <w:tc>
          <w:tcPr>
            <w:tcW w:w="520" w:type="pct"/>
          </w:tcPr>
          <w:p w14:paraId="03A8E61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lastRenderedPageBreak/>
              <w:t>11</w:t>
            </w:r>
          </w:p>
        </w:tc>
        <w:tc>
          <w:tcPr>
            <w:tcW w:w="2111" w:type="pct"/>
          </w:tcPr>
          <w:p w14:paraId="0190C1A7"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تعتبر القطاع الابداع التنظيمي عملية مقصودة مخطط لها للاستجابة للمتغيرات البيئية</w:t>
            </w:r>
          </w:p>
        </w:tc>
        <w:tc>
          <w:tcPr>
            <w:tcW w:w="640" w:type="pct"/>
          </w:tcPr>
          <w:p w14:paraId="2961D25A"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4.26</w:t>
            </w:r>
          </w:p>
        </w:tc>
        <w:tc>
          <w:tcPr>
            <w:tcW w:w="723" w:type="pct"/>
          </w:tcPr>
          <w:p w14:paraId="28CF8065"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0.95</w:t>
            </w:r>
          </w:p>
        </w:tc>
        <w:tc>
          <w:tcPr>
            <w:tcW w:w="431" w:type="pct"/>
          </w:tcPr>
          <w:p w14:paraId="3B7D5C6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w:t>
            </w:r>
          </w:p>
        </w:tc>
        <w:tc>
          <w:tcPr>
            <w:tcW w:w="574" w:type="pct"/>
          </w:tcPr>
          <w:p w14:paraId="534F867E"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r w:rsidR="00C10E28" w:rsidRPr="00BA753B" w14:paraId="658E3B66" w14:textId="77777777" w:rsidTr="00D66651">
        <w:trPr>
          <w:cnfStyle w:val="000000010000" w:firstRow="0" w:lastRow="0" w:firstColumn="0" w:lastColumn="0" w:oddVBand="0" w:evenVBand="0" w:oddHBand="0" w:evenHBand="1" w:firstRowFirstColumn="0" w:firstRowLastColumn="0" w:lastRowFirstColumn="0" w:lastRowLastColumn="0"/>
        </w:trPr>
        <w:tc>
          <w:tcPr>
            <w:tcW w:w="2632" w:type="pct"/>
            <w:gridSpan w:val="2"/>
          </w:tcPr>
          <w:p w14:paraId="47C53B6F"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الدرجة الكلية</w:t>
            </w:r>
          </w:p>
        </w:tc>
        <w:tc>
          <w:tcPr>
            <w:tcW w:w="640" w:type="pct"/>
          </w:tcPr>
          <w:p w14:paraId="7485FF2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3.86</w:t>
            </w:r>
          </w:p>
        </w:tc>
        <w:tc>
          <w:tcPr>
            <w:tcW w:w="723" w:type="pct"/>
          </w:tcPr>
          <w:p w14:paraId="539AF966"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p>
        </w:tc>
        <w:tc>
          <w:tcPr>
            <w:tcW w:w="431" w:type="pct"/>
          </w:tcPr>
          <w:p w14:paraId="7B5EA3BB"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w:t>
            </w:r>
          </w:p>
        </w:tc>
        <w:tc>
          <w:tcPr>
            <w:tcW w:w="574" w:type="pct"/>
          </w:tcPr>
          <w:p w14:paraId="78BC296D" w14:textId="77777777" w:rsidR="00C10E28" w:rsidRPr="00BA753B" w:rsidRDefault="00C10E28" w:rsidP="00D6665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مرتفعة</w:t>
            </w:r>
          </w:p>
        </w:tc>
      </w:tr>
    </w:tbl>
    <w:p w14:paraId="1C899B30" w14:textId="359D1C1A" w:rsidR="00C10E28" w:rsidRPr="00BA753B" w:rsidRDefault="00C10E28" w:rsidP="001761CE">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يتضح من الجدول (</w:t>
      </w:r>
      <w:r w:rsidR="001761CE">
        <w:rPr>
          <w:rFonts w:ascii="Sakkal Majalla" w:eastAsia="Times New Roman" w:hAnsi="Sakkal Majalla" w:cs="Sakkal Majalla" w:hint="cs"/>
          <w:kern w:val="0"/>
          <w:sz w:val="28"/>
          <w:szCs w:val="28"/>
          <w:rtl/>
          <w:lang w:bidi="ar-EG"/>
          <w14:ligatures w14:val="none"/>
        </w:rPr>
        <w:t>15</w:t>
      </w:r>
      <w:r w:rsidRPr="00BA753B">
        <w:rPr>
          <w:rFonts w:ascii="Sakkal Majalla" w:eastAsia="Times New Roman" w:hAnsi="Sakkal Majalla" w:cs="Sakkal Majalla"/>
          <w:kern w:val="0"/>
          <w:sz w:val="28"/>
          <w:szCs w:val="28"/>
          <w:rtl/>
          <w:lang w:bidi="ar-EG"/>
          <w14:ligatures w14:val="none"/>
        </w:rPr>
        <w:t>) وجود مستوى مرتفع لمتغير الابداع التنظيمي حيث بلغ المتوسط الكلي (3.86)، وتراوحت المتوسطات الحسابية بين (3.38 – 4.26)، حيث كان أعلاها للفقرة رقم (11) والتي تنص على "</w:t>
      </w:r>
      <w:r w:rsidRPr="00BA753B">
        <w:rPr>
          <w:rFonts w:ascii="Sakkal Majalla" w:eastAsia="Calibri" w:hAnsi="Sakkal Majalla" w:cs="Sakkal Majalla"/>
          <w:kern w:val="0"/>
          <w:rtl/>
          <w14:ligatures w14:val="none"/>
        </w:rPr>
        <w:t xml:space="preserve"> </w:t>
      </w:r>
      <w:r w:rsidRPr="00BA753B">
        <w:rPr>
          <w:rFonts w:ascii="Sakkal Majalla" w:eastAsia="Times New Roman" w:hAnsi="Sakkal Majalla" w:cs="Sakkal Majalla"/>
          <w:kern w:val="0"/>
          <w:sz w:val="28"/>
          <w:szCs w:val="28"/>
          <w:rtl/>
          <w:lang w:bidi="ar-EG"/>
          <w14:ligatures w14:val="none"/>
        </w:rPr>
        <w:t>يشجع القطاع الابداع التنظيمي عملية مقصودة مخطط لها للاستجابة للمتغيرات البيئية" بمتوسط حسابي (4.26) وبانحراف معياري (0.95)، فيما جاءت الفقرة رقم (5) في الترتيب الأخير بمتوسط حسابي (3.38) وانحراف معياري (1.22) وتنص على "تنظر القطاع  للفشل على أنه تجربة تسبق النجاح".</w:t>
      </w:r>
    </w:p>
    <w:p w14:paraId="66133FD3" w14:textId="77777777" w:rsidR="00C10E28" w:rsidRPr="00C971F1" w:rsidRDefault="00C10E28" w:rsidP="00C971F1">
      <w:pPr>
        <w:spacing w:before="100" w:beforeAutospacing="1" w:after="100" w:afterAutospacing="1" w:line="360" w:lineRule="auto"/>
        <w:outlineLvl w:val="1"/>
        <w:rPr>
          <w:rFonts w:ascii="Sakkal Majalla" w:eastAsia="Calibri" w:hAnsi="Sakkal Majalla" w:cs="Sakkal Majalla"/>
          <w:b/>
          <w:bCs/>
          <w:kern w:val="0"/>
          <w:sz w:val="36"/>
          <w:szCs w:val="36"/>
          <w:rtl/>
          <w:lang w:bidi="ar-EG"/>
          <w14:ligatures w14:val="none"/>
        </w:rPr>
      </w:pPr>
      <w:bookmarkStart w:id="110" w:name="_Toc173232701"/>
      <w:r w:rsidRPr="00C971F1">
        <w:rPr>
          <w:rFonts w:ascii="Sakkal Majalla" w:eastAsia="Calibri" w:hAnsi="Sakkal Majalla" w:cs="Sakkal Majalla"/>
          <w:b/>
          <w:bCs/>
          <w:kern w:val="0"/>
          <w:sz w:val="36"/>
          <w:szCs w:val="36"/>
          <w:rtl/>
          <w:lang w:bidi="ar-EG"/>
          <w14:ligatures w14:val="none"/>
        </w:rPr>
        <w:t>3.4 اختبار فرضيات الدراسة</w:t>
      </w:r>
      <w:bookmarkEnd w:id="110"/>
    </w:p>
    <w:p w14:paraId="0B84751F" w14:textId="78F83709" w:rsidR="00C10E28" w:rsidRPr="00BA753B" w:rsidRDefault="00C10E28" w:rsidP="001761CE">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لاختبار فرضية الدراسة الأولى تم استخدام تحليل الانحدار الخطي المتعدد ولاختبار الفرضيات الفرعية المنبثقة منها تم استخدام تحليل الانحدار الخطي البسيط، ولاستخدام تحليل الانحدار الخطي يجب توافر شرطين، وهما عدم وجود ارتباط بين المتغيرات المستقلة، والأخر هو اتباع بيانات المتغير المستقل للتوزيع الطبيعي، لذلك تم اجراء اختبارات معامل تضخم التباين والتباين المسموح به، ومعامل الالتواء وذلك من أجل ضمان ملائمة البيانات لافتراضات تحليل الانحدار وذلك على النحو التالي:</w:t>
      </w:r>
    </w:p>
    <w:p w14:paraId="738DD637" w14:textId="77777777" w:rsidR="00C10E28" w:rsidRPr="00D66651" w:rsidRDefault="00C10E28" w:rsidP="001761CE">
      <w:pPr>
        <w:pStyle w:val="ListParagraph"/>
        <w:numPr>
          <w:ilvl w:val="0"/>
          <w:numId w:val="121"/>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D66651">
        <w:rPr>
          <w:rFonts w:ascii="Sakkal Majalla" w:eastAsia="Times New Roman" w:hAnsi="Sakkal Majalla" w:cs="Sakkal Majalla"/>
          <w:kern w:val="0"/>
          <w:sz w:val="28"/>
          <w:szCs w:val="28"/>
          <w:rtl/>
          <w:lang w:bidi="ar-EG"/>
          <w14:ligatures w14:val="none"/>
        </w:rPr>
        <w:t xml:space="preserve">تم التأكد من عدم وجود ارتباط متعدد عال </w:t>
      </w:r>
      <w:r w:rsidRPr="00D66651">
        <w:rPr>
          <w:rFonts w:ascii="Sakkal Majalla" w:eastAsia="Times New Roman" w:hAnsi="Sakkal Majalla" w:cs="Sakkal Majalla"/>
          <w:kern w:val="0"/>
          <w:sz w:val="28"/>
          <w:szCs w:val="28"/>
          <w:lang w:bidi="ar-EG"/>
          <w14:ligatures w14:val="none"/>
        </w:rPr>
        <w:t>(Multicollinearity)</w:t>
      </w:r>
      <w:r w:rsidRPr="00D66651">
        <w:rPr>
          <w:rFonts w:ascii="Sakkal Majalla" w:eastAsia="Times New Roman" w:hAnsi="Sakkal Majalla" w:cs="Sakkal Majalla"/>
          <w:kern w:val="0"/>
          <w:sz w:val="28"/>
          <w:szCs w:val="28"/>
          <w:rtl/>
          <w:lang w:bidi="ar-EG"/>
          <w14:ligatures w14:val="none"/>
        </w:rPr>
        <w:t xml:space="preserve"> بين المتغيرات المستقلة باستخدام اختبار معامل تضخم التباين </w:t>
      </w:r>
      <w:r w:rsidRPr="00D66651">
        <w:rPr>
          <w:rFonts w:ascii="Sakkal Majalla" w:eastAsia="Times New Roman" w:hAnsi="Sakkal Majalla" w:cs="Sakkal Majalla"/>
          <w:kern w:val="0"/>
          <w:sz w:val="28"/>
          <w:szCs w:val="28"/>
          <w:lang w:bidi="ar-EG"/>
          <w14:ligatures w14:val="none"/>
        </w:rPr>
        <w:t>(VIF)</w:t>
      </w:r>
      <w:r w:rsidRPr="00D66651">
        <w:rPr>
          <w:rFonts w:ascii="Sakkal Majalla" w:eastAsia="Times New Roman" w:hAnsi="Sakkal Majalla" w:cs="Sakkal Majalla"/>
          <w:kern w:val="0"/>
          <w:sz w:val="28"/>
          <w:szCs w:val="28"/>
          <w:rtl/>
          <w:lang w:bidi="ar-EG"/>
          <w14:ligatures w14:val="none"/>
        </w:rPr>
        <w:t xml:space="preserve"> </w:t>
      </w:r>
      <w:r w:rsidRPr="00D66651">
        <w:rPr>
          <w:rFonts w:ascii="Sakkal Majalla" w:eastAsia="Times New Roman" w:hAnsi="Sakkal Majalla" w:cs="Sakkal Majalla"/>
          <w:kern w:val="0"/>
          <w:sz w:val="28"/>
          <w:szCs w:val="28"/>
          <w:lang w:bidi="ar-EG"/>
          <w14:ligatures w14:val="none"/>
        </w:rPr>
        <w:t>(Variance Inflation Factor)</w:t>
      </w:r>
      <w:r w:rsidRPr="00D66651">
        <w:rPr>
          <w:rFonts w:ascii="Sakkal Majalla" w:eastAsia="Times New Roman" w:hAnsi="Sakkal Majalla" w:cs="Sakkal Majalla"/>
          <w:kern w:val="0"/>
          <w:sz w:val="28"/>
          <w:szCs w:val="28"/>
          <w:rtl/>
          <w:lang w:bidi="ar-EG"/>
          <w14:ligatures w14:val="none"/>
        </w:rPr>
        <w:t xml:space="preserve"> واختبار التباين المسموح </w:t>
      </w:r>
      <w:r w:rsidRPr="00D66651">
        <w:rPr>
          <w:rFonts w:ascii="Sakkal Majalla" w:eastAsia="Times New Roman" w:hAnsi="Sakkal Majalla" w:cs="Sakkal Majalla"/>
          <w:kern w:val="0"/>
          <w:sz w:val="28"/>
          <w:szCs w:val="28"/>
          <w:lang w:bidi="ar-EG"/>
          <w14:ligatures w14:val="none"/>
        </w:rPr>
        <w:t>(Tolerance)</w:t>
      </w:r>
      <w:r w:rsidRPr="00D66651">
        <w:rPr>
          <w:rFonts w:ascii="Sakkal Majalla" w:eastAsia="Times New Roman" w:hAnsi="Sakkal Majalla" w:cs="Sakkal Majalla"/>
          <w:kern w:val="0"/>
          <w:sz w:val="28"/>
          <w:szCs w:val="28"/>
          <w:rtl/>
          <w:lang w:bidi="ar-EG"/>
          <w14:ligatures w14:val="none"/>
        </w:rPr>
        <w:t xml:space="preserve"> لكل متغير من المتغيرات المستقلة مع مراعاة عدم تجاوز معامل تضخم التباين </w:t>
      </w:r>
      <w:r w:rsidRPr="00D66651">
        <w:rPr>
          <w:rFonts w:ascii="Sakkal Majalla" w:eastAsia="Times New Roman" w:hAnsi="Sakkal Majalla" w:cs="Sakkal Majalla"/>
          <w:kern w:val="0"/>
          <w:sz w:val="28"/>
          <w:szCs w:val="28"/>
          <w:lang w:bidi="ar-EG"/>
          <w14:ligatures w14:val="none"/>
        </w:rPr>
        <w:t>(VIF)</w:t>
      </w:r>
      <w:r w:rsidRPr="00D66651">
        <w:rPr>
          <w:rFonts w:ascii="Sakkal Majalla" w:eastAsia="Times New Roman" w:hAnsi="Sakkal Majalla" w:cs="Sakkal Majalla"/>
          <w:kern w:val="0"/>
          <w:sz w:val="28"/>
          <w:szCs w:val="28"/>
          <w:rtl/>
          <w:lang w:bidi="ar-EG"/>
          <w14:ligatures w14:val="none"/>
        </w:rPr>
        <w:t xml:space="preserve"> للقيمة (10) وقيمة اختبار التباين المسموح </w:t>
      </w:r>
      <w:r w:rsidRPr="00D66651">
        <w:rPr>
          <w:rFonts w:ascii="Sakkal Majalla" w:eastAsia="Times New Roman" w:hAnsi="Sakkal Majalla" w:cs="Sakkal Majalla"/>
          <w:kern w:val="0"/>
          <w:sz w:val="28"/>
          <w:szCs w:val="28"/>
          <w:lang w:bidi="ar-EG"/>
          <w14:ligatures w14:val="none"/>
        </w:rPr>
        <w:t>(Tolerance)</w:t>
      </w:r>
      <w:r w:rsidRPr="00D66651">
        <w:rPr>
          <w:rFonts w:ascii="Sakkal Majalla" w:eastAsia="Times New Roman" w:hAnsi="Sakkal Majalla" w:cs="Sakkal Majalla"/>
          <w:kern w:val="0"/>
          <w:sz w:val="28"/>
          <w:szCs w:val="28"/>
          <w:rtl/>
          <w:lang w:bidi="ar-EG"/>
          <w14:ligatures w14:val="none"/>
        </w:rPr>
        <w:t xml:space="preserve"> أكبر من (0.05).</w:t>
      </w:r>
    </w:p>
    <w:p w14:paraId="235FDF6A" w14:textId="77777777" w:rsidR="00C10E28" w:rsidRPr="00D66651" w:rsidRDefault="00C10E28" w:rsidP="001761CE">
      <w:pPr>
        <w:pStyle w:val="ListParagraph"/>
        <w:numPr>
          <w:ilvl w:val="0"/>
          <w:numId w:val="121"/>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D66651">
        <w:rPr>
          <w:rFonts w:ascii="Sakkal Majalla" w:eastAsia="Times New Roman" w:hAnsi="Sakkal Majalla" w:cs="Sakkal Majalla"/>
          <w:kern w:val="0"/>
          <w:sz w:val="28"/>
          <w:szCs w:val="28"/>
          <w:rtl/>
          <w:lang w:bidi="ar-EG"/>
          <w14:ligatures w14:val="none"/>
        </w:rPr>
        <w:lastRenderedPageBreak/>
        <w:t xml:space="preserve">تم التأكد من اتباع البيانات للتوزيع الطبيعي </w:t>
      </w:r>
      <w:r w:rsidRPr="00D66651">
        <w:rPr>
          <w:rFonts w:ascii="Sakkal Majalla" w:eastAsia="Times New Roman" w:hAnsi="Sakkal Majalla" w:cs="Sakkal Majalla"/>
          <w:kern w:val="0"/>
          <w:sz w:val="28"/>
          <w:szCs w:val="28"/>
          <w:lang w:bidi="ar-EG"/>
          <w14:ligatures w14:val="none"/>
        </w:rPr>
        <w:t>(Normal Distribution)</w:t>
      </w:r>
      <w:r w:rsidRPr="00D66651">
        <w:rPr>
          <w:rFonts w:ascii="Sakkal Majalla" w:eastAsia="Times New Roman" w:hAnsi="Sakkal Majalla" w:cs="Sakkal Majalla"/>
          <w:kern w:val="0"/>
          <w:sz w:val="28"/>
          <w:szCs w:val="28"/>
          <w:rtl/>
          <w:lang w:bidi="ar-EG"/>
          <w14:ligatures w14:val="none"/>
        </w:rPr>
        <w:t xml:space="preserve"> باحتساب معامل الالتواء </w:t>
      </w:r>
      <w:r w:rsidRPr="00D66651">
        <w:rPr>
          <w:rFonts w:ascii="Sakkal Majalla" w:eastAsia="Times New Roman" w:hAnsi="Sakkal Majalla" w:cs="Sakkal Majalla"/>
          <w:kern w:val="0"/>
          <w:sz w:val="28"/>
          <w:szCs w:val="28"/>
          <w:lang w:bidi="ar-EG"/>
          <w14:ligatures w14:val="none"/>
        </w:rPr>
        <w:t>(Skewness)</w:t>
      </w:r>
      <w:r w:rsidRPr="00D66651">
        <w:rPr>
          <w:rFonts w:ascii="Sakkal Majalla" w:eastAsia="Times New Roman" w:hAnsi="Sakkal Majalla" w:cs="Sakkal Majalla"/>
          <w:kern w:val="0"/>
          <w:sz w:val="28"/>
          <w:szCs w:val="28"/>
          <w:rtl/>
          <w:lang w:bidi="ar-EG"/>
          <w14:ligatures w14:val="none"/>
        </w:rPr>
        <w:t>، فإذا كانت قيمة معامل الالتواء تقع بين (-3 و 3) فذلك يدل على أن البيانات تتبع التوزيع الطبيعي.</w:t>
      </w:r>
    </w:p>
    <w:p w14:paraId="300A9A7C" w14:textId="19307F02" w:rsidR="00C10E28" w:rsidRPr="00412F8E" w:rsidRDefault="00C10E28" w:rsidP="00412F8E">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412F8E">
        <w:rPr>
          <w:rFonts w:ascii="Sakkal Majalla" w:eastAsia="Times New Roman" w:hAnsi="Sakkal Majalla" w:cs="Sakkal Majalla"/>
          <w:b/>
          <w:bCs/>
          <w:kern w:val="0"/>
          <w:sz w:val="28"/>
          <w:szCs w:val="28"/>
          <w:rtl/>
          <w:lang w:bidi="ar-EG"/>
          <w14:ligatures w14:val="none"/>
        </w:rPr>
        <w:t>الجدول رقم (</w:t>
      </w:r>
      <w:r w:rsidR="001761CE" w:rsidRPr="00412F8E">
        <w:rPr>
          <w:rFonts w:ascii="Sakkal Majalla" w:eastAsia="Times New Roman" w:hAnsi="Sakkal Majalla" w:cs="Sakkal Majalla" w:hint="cs"/>
          <w:b/>
          <w:bCs/>
          <w:kern w:val="0"/>
          <w:sz w:val="28"/>
          <w:szCs w:val="28"/>
          <w:rtl/>
          <w:lang w:bidi="ar-EG"/>
          <w14:ligatures w14:val="none"/>
        </w:rPr>
        <w:t>16</w:t>
      </w:r>
      <w:r w:rsidRPr="00412F8E">
        <w:rPr>
          <w:rFonts w:ascii="Sakkal Majalla" w:eastAsia="Times New Roman" w:hAnsi="Sakkal Majalla" w:cs="Sakkal Majalla"/>
          <w:b/>
          <w:bCs/>
          <w:kern w:val="0"/>
          <w:sz w:val="28"/>
          <w:szCs w:val="28"/>
          <w:rtl/>
          <w:lang w:bidi="ar-EG"/>
          <w14:ligatures w14:val="none"/>
        </w:rPr>
        <w:t>) نتائج اختباري معامل تضخم التباين ومعامل التباين المسموح به ومعامل الالتواء</w:t>
      </w:r>
    </w:p>
    <w:tbl>
      <w:tblPr>
        <w:tblStyle w:val="TableGrid"/>
        <w:bidiVisual/>
        <w:tblW w:w="5000" w:type="pct"/>
        <w:tblLook w:val="04A0" w:firstRow="1" w:lastRow="0" w:firstColumn="1" w:lastColumn="0" w:noHBand="0" w:noVBand="1"/>
      </w:tblPr>
      <w:tblGrid>
        <w:gridCol w:w="1223"/>
        <w:gridCol w:w="3167"/>
        <w:gridCol w:w="1278"/>
        <w:gridCol w:w="1133"/>
        <w:gridCol w:w="1125"/>
      </w:tblGrid>
      <w:tr w:rsidR="0092480A" w:rsidRPr="00BA753B" w14:paraId="2720A13C" w14:textId="77777777" w:rsidTr="0092480A">
        <w:trPr>
          <w:cnfStyle w:val="100000000000" w:firstRow="1" w:lastRow="0" w:firstColumn="0" w:lastColumn="0" w:oddVBand="0" w:evenVBand="0" w:oddHBand="0" w:evenHBand="0" w:firstRowFirstColumn="0" w:firstRowLastColumn="0" w:lastRowFirstColumn="0" w:lastRowLastColumn="0"/>
        </w:trPr>
        <w:tc>
          <w:tcPr>
            <w:tcW w:w="771" w:type="pct"/>
          </w:tcPr>
          <w:p w14:paraId="21D54AA2"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المتغير</w:t>
            </w:r>
          </w:p>
        </w:tc>
        <w:tc>
          <w:tcPr>
            <w:tcW w:w="1998" w:type="pct"/>
          </w:tcPr>
          <w:p w14:paraId="0E9CFC8D"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الابعاد</w:t>
            </w:r>
          </w:p>
        </w:tc>
        <w:tc>
          <w:tcPr>
            <w:tcW w:w="806" w:type="pct"/>
          </w:tcPr>
          <w:p w14:paraId="37915C94"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التباين المسموح</w:t>
            </w:r>
          </w:p>
          <w:p w14:paraId="5E996BD0" w14:textId="77777777" w:rsidR="00C10E28" w:rsidRPr="00BA753B" w:rsidRDefault="00C10E28" w:rsidP="00412F8E">
            <w:pPr>
              <w:spacing w:before="100" w:beforeAutospacing="1" w:after="100" w:afterAutospacing="1"/>
              <w:rPr>
                <w:rFonts w:eastAsia="Times New Roman" w:cs="Sakkal Majalla"/>
                <w:szCs w:val="28"/>
                <w:lang w:bidi="ar-EG"/>
              </w:rPr>
            </w:pPr>
            <w:r w:rsidRPr="00BA753B">
              <w:rPr>
                <w:rFonts w:eastAsia="Times New Roman" w:cs="Sakkal Majalla"/>
                <w:szCs w:val="28"/>
                <w:lang w:bidi="ar-EG"/>
              </w:rPr>
              <w:t>Tolerance</w:t>
            </w:r>
          </w:p>
        </w:tc>
        <w:tc>
          <w:tcPr>
            <w:tcW w:w="715" w:type="pct"/>
          </w:tcPr>
          <w:p w14:paraId="3EC9E06E"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معامل تضخم التباين</w:t>
            </w:r>
          </w:p>
          <w:p w14:paraId="61B3BBF1"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lang w:bidi="ar-EG"/>
              </w:rPr>
              <w:t>VIF</w:t>
            </w:r>
          </w:p>
        </w:tc>
        <w:tc>
          <w:tcPr>
            <w:tcW w:w="711" w:type="pct"/>
          </w:tcPr>
          <w:p w14:paraId="473E008A"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معامل الالتواء</w:t>
            </w:r>
          </w:p>
          <w:p w14:paraId="30A78EDE" w14:textId="77777777" w:rsidR="00C10E28" w:rsidRPr="00BA753B" w:rsidRDefault="00C10E28" w:rsidP="00412F8E">
            <w:pPr>
              <w:spacing w:before="100" w:beforeAutospacing="1" w:after="100" w:afterAutospacing="1"/>
              <w:rPr>
                <w:rFonts w:eastAsia="Times New Roman" w:cs="Sakkal Majalla"/>
                <w:szCs w:val="28"/>
                <w:lang w:bidi="ar-EG"/>
              </w:rPr>
            </w:pPr>
            <w:r w:rsidRPr="00BA753B">
              <w:rPr>
                <w:rFonts w:eastAsia="Times New Roman" w:cs="Sakkal Majalla"/>
                <w:szCs w:val="28"/>
                <w:lang w:bidi="ar-EG"/>
              </w:rPr>
              <w:t>Skewness</w:t>
            </w:r>
          </w:p>
        </w:tc>
      </w:tr>
      <w:tr w:rsidR="00C10E28" w:rsidRPr="00BA753B" w14:paraId="61CC107F" w14:textId="77777777" w:rsidTr="0092480A">
        <w:tc>
          <w:tcPr>
            <w:tcW w:w="771" w:type="pct"/>
            <w:vMerge w:val="restart"/>
          </w:tcPr>
          <w:p w14:paraId="29D63252"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استراتيجيات رأس المال الفكري / المستقل</w:t>
            </w:r>
          </w:p>
        </w:tc>
        <w:tc>
          <w:tcPr>
            <w:tcW w:w="1998" w:type="pct"/>
          </w:tcPr>
          <w:p w14:paraId="19553E1F"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استراتيجية رأس المال البشري</w:t>
            </w:r>
          </w:p>
        </w:tc>
        <w:tc>
          <w:tcPr>
            <w:tcW w:w="806" w:type="pct"/>
          </w:tcPr>
          <w:p w14:paraId="763CE5ED"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0.308</w:t>
            </w:r>
          </w:p>
        </w:tc>
        <w:tc>
          <w:tcPr>
            <w:tcW w:w="715" w:type="pct"/>
          </w:tcPr>
          <w:p w14:paraId="194DBDEB"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3.251</w:t>
            </w:r>
          </w:p>
        </w:tc>
        <w:tc>
          <w:tcPr>
            <w:tcW w:w="711" w:type="pct"/>
          </w:tcPr>
          <w:p w14:paraId="567BADEC"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-0.397</w:t>
            </w:r>
          </w:p>
        </w:tc>
      </w:tr>
      <w:tr w:rsidR="0092480A" w:rsidRPr="00BA753B" w14:paraId="4B825672" w14:textId="77777777" w:rsidTr="0092480A">
        <w:trPr>
          <w:cnfStyle w:val="000000010000" w:firstRow="0" w:lastRow="0" w:firstColumn="0" w:lastColumn="0" w:oddVBand="0" w:evenVBand="0" w:oddHBand="0" w:evenHBand="1" w:firstRowFirstColumn="0" w:firstRowLastColumn="0" w:lastRowFirstColumn="0" w:lastRowLastColumn="0"/>
        </w:trPr>
        <w:tc>
          <w:tcPr>
            <w:tcW w:w="771" w:type="pct"/>
            <w:vMerge/>
          </w:tcPr>
          <w:p w14:paraId="6CA1C933"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c>
          <w:tcPr>
            <w:tcW w:w="1998" w:type="pct"/>
          </w:tcPr>
          <w:p w14:paraId="15B0AD67"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استراتيجية رأس مال العلاقات</w:t>
            </w:r>
          </w:p>
        </w:tc>
        <w:tc>
          <w:tcPr>
            <w:tcW w:w="806" w:type="pct"/>
          </w:tcPr>
          <w:p w14:paraId="35F91645"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0.158</w:t>
            </w:r>
          </w:p>
        </w:tc>
        <w:tc>
          <w:tcPr>
            <w:tcW w:w="715" w:type="pct"/>
          </w:tcPr>
          <w:p w14:paraId="2FD82458"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6.321</w:t>
            </w:r>
          </w:p>
        </w:tc>
        <w:tc>
          <w:tcPr>
            <w:tcW w:w="711" w:type="pct"/>
          </w:tcPr>
          <w:p w14:paraId="11F6FE31"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-0.481</w:t>
            </w:r>
          </w:p>
        </w:tc>
      </w:tr>
      <w:tr w:rsidR="00C10E28" w:rsidRPr="00BA753B" w14:paraId="681172E9" w14:textId="77777777" w:rsidTr="0092480A">
        <w:tc>
          <w:tcPr>
            <w:tcW w:w="771" w:type="pct"/>
            <w:vMerge/>
          </w:tcPr>
          <w:p w14:paraId="623B398A"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c>
          <w:tcPr>
            <w:tcW w:w="1998" w:type="pct"/>
          </w:tcPr>
          <w:p w14:paraId="151B5314"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استراتيجية رأس المال الهيكلي</w:t>
            </w:r>
          </w:p>
        </w:tc>
        <w:tc>
          <w:tcPr>
            <w:tcW w:w="806" w:type="pct"/>
          </w:tcPr>
          <w:p w14:paraId="544EE7FA"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0.210</w:t>
            </w:r>
          </w:p>
        </w:tc>
        <w:tc>
          <w:tcPr>
            <w:tcW w:w="715" w:type="pct"/>
          </w:tcPr>
          <w:p w14:paraId="7226471F"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4.769</w:t>
            </w:r>
          </w:p>
        </w:tc>
        <w:tc>
          <w:tcPr>
            <w:tcW w:w="711" w:type="pct"/>
          </w:tcPr>
          <w:p w14:paraId="41836048"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-0.179</w:t>
            </w:r>
          </w:p>
        </w:tc>
      </w:tr>
      <w:tr w:rsidR="0092480A" w:rsidRPr="00BA753B" w14:paraId="21DD4235" w14:textId="77777777" w:rsidTr="0092480A">
        <w:trPr>
          <w:cnfStyle w:val="000000010000" w:firstRow="0" w:lastRow="0" w:firstColumn="0" w:lastColumn="0" w:oddVBand="0" w:evenVBand="0" w:oddHBand="0" w:evenHBand="1" w:firstRowFirstColumn="0" w:firstRowLastColumn="0" w:lastRowFirstColumn="0" w:lastRowLastColumn="0"/>
        </w:trPr>
        <w:tc>
          <w:tcPr>
            <w:tcW w:w="771" w:type="pct"/>
            <w:vMerge/>
          </w:tcPr>
          <w:p w14:paraId="00723CCD"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c>
          <w:tcPr>
            <w:tcW w:w="1998" w:type="pct"/>
          </w:tcPr>
          <w:p w14:paraId="39932405"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استراتيجية رأس المال الاجتماعي</w:t>
            </w:r>
          </w:p>
        </w:tc>
        <w:tc>
          <w:tcPr>
            <w:tcW w:w="806" w:type="pct"/>
          </w:tcPr>
          <w:p w14:paraId="5CD99959"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0.272</w:t>
            </w:r>
          </w:p>
        </w:tc>
        <w:tc>
          <w:tcPr>
            <w:tcW w:w="715" w:type="pct"/>
          </w:tcPr>
          <w:p w14:paraId="22DCE637"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3.680</w:t>
            </w:r>
          </w:p>
        </w:tc>
        <w:tc>
          <w:tcPr>
            <w:tcW w:w="711" w:type="pct"/>
          </w:tcPr>
          <w:p w14:paraId="0F78A1A0"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-0.288</w:t>
            </w:r>
          </w:p>
        </w:tc>
      </w:tr>
      <w:tr w:rsidR="00C10E28" w:rsidRPr="00BA753B" w14:paraId="7993C203" w14:textId="77777777" w:rsidTr="0092480A">
        <w:tc>
          <w:tcPr>
            <w:tcW w:w="771" w:type="pct"/>
          </w:tcPr>
          <w:p w14:paraId="40419EE1"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c>
          <w:tcPr>
            <w:tcW w:w="1998" w:type="pct"/>
          </w:tcPr>
          <w:p w14:paraId="3078FD59"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الابداع التنظيمي</w:t>
            </w:r>
          </w:p>
        </w:tc>
        <w:tc>
          <w:tcPr>
            <w:tcW w:w="806" w:type="pct"/>
          </w:tcPr>
          <w:p w14:paraId="2C9C107B"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0.408</w:t>
            </w:r>
          </w:p>
        </w:tc>
        <w:tc>
          <w:tcPr>
            <w:tcW w:w="715" w:type="pct"/>
          </w:tcPr>
          <w:p w14:paraId="7A310DA8"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2.450</w:t>
            </w:r>
          </w:p>
        </w:tc>
        <w:tc>
          <w:tcPr>
            <w:tcW w:w="711" w:type="pct"/>
          </w:tcPr>
          <w:p w14:paraId="46E5D11B"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-0.388</w:t>
            </w:r>
          </w:p>
        </w:tc>
      </w:tr>
    </w:tbl>
    <w:p w14:paraId="3486D8B0" w14:textId="17E4DB11" w:rsidR="00C10E28" w:rsidRPr="00BA753B" w:rsidRDefault="00C10E28" w:rsidP="001761CE">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يُلاحظ من الجدول (</w:t>
      </w:r>
      <w:r w:rsidR="001761CE">
        <w:rPr>
          <w:rFonts w:ascii="Sakkal Majalla" w:eastAsia="Times New Roman" w:hAnsi="Sakkal Majalla" w:cs="Sakkal Majalla" w:hint="cs"/>
          <w:kern w:val="0"/>
          <w:sz w:val="28"/>
          <w:szCs w:val="28"/>
          <w:rtl/>
          <w:lang w:bidi="ar-EG"/>
          <w14:ligatures w14:val="none"/>
        </w:rPr>
        <w:t>16</w:t>
      </w:r>
      <w:r w:rsidRPr="00BA753B">
        <w:rPr>
          <w:rFonts w:ascii="Sakkal Majalla" w:eastAsia="Times New Roman" w:hAnsi="Sakkal Majalla" w:cs="Sakkal Majalla"/>
          <w:kern w:val="0"/>
          <w:sz w:val="28"/>
          <w:szCs w:val="28"/>
          <w:rtl/>
          <w:lang w:bidi="ar-EG"/>
          <w14:ligatures w14:val="none"/>
        </w:rPr>
        <w:t xml:space="preserve">) أن قيم اختبار معامل تضخم التباين </w:t>
      </w:r>
      <w:r w:rsidRPr="00BA753B">
        <w:rPr>
          <w:rFonts w:ascii="Sakkal Majalla" w:eastAsia="Times New Roman" w:hAnsi="Sakkal Majalla" w:cs="Sakkal Majalla"/>
          <w:kern w:val="0"/>
          <w:sz w:val="28"/>
          <w:szCs w:val="28"/>
          <w:lang w:bidi="ar-EG"/>
          <w14:ligatures w14:val="none"/>
        </w:rPr>
        <w:t>(VIF)</w:t>
      </w:r>
      <w:r w:rsidRPr="00BA753B">
        <w:rPr>
          <w:rFonts w:ascii="Sakkal Majalla" w:eastAsia="Times New Roman" w:hAnsi="Sakkal Majalla" w:cs="Sakkal Majalla"/>
          <w:kern w:val="0"/>
          <w:sz w:val="28"/>
          <w:szCs w:val="28"/>
          <w:rtl/>
          <w:lang w:bidi="ar-EG"/>
          <w14:ligatures w14:val="none"/>
        </w:rPr>
        <w:t xml:space="preserve"> أقل من القيمة (10)، بينما قيم اختبار معامل التباين المسموح به </w:t>
      </w:r>
      <w:r w:rsidRPr="00BA753B">
        <w:rPr>
          <w:rFonts w:ascii="Sakkal Majalla" w:eastAsia="Times New Roman" w:hAnsi="Sakkal Majalla" w:cs="Sakkal Majalla"/>
          <w:kern w:val="0"/>
          <w:sz w:val="28"/>
          <w:szCs w:val="28"/>
          <w:lang w:bidi="ar-EG"/>
          <w14:ligatures w14:val="none"/>
        </w:rPr>
        <w:t>(Tolerance)</w:t>
      </w:r>
      <w:r w:rsidRPr="00BA753B">
        <w:rPr>
          <w:rFonts w:ascii="Sakkal Majalla" w:eastAsia="Times New Roman" w:hAnsi="Sakkal Majalla" w:cs="Sakkal Majalla"/>
          <w:kern w:val="0"/>
          <w:sz w:val="28"/>
          <w:szCs w:val="28"/>
          <w:rtl/>
          <w:lang w:bidi="ar-EG"/>
          <w14:ligatures w14:val="none"/>
        </w:rPr>
        <w:t xml:space="preserve"> أكبر من القيمة (</w:t>
      </w:r>
      <w:r w:rsidRPr="00BA753B">
        <w:rPr>
          <w:rFonts w:ascii="Sakkal Majalla" w:eastAsia="Times New Roman" w:hAnsi="Sakkal Majalla" w:cs="Sakkal Majalla"/>
          <w:kern w:val="0"/>
          <w:sz w:val="28"/>
          <w:szCs w:val="28"/>
          <w:lang w:bidi="ar-EG"/>
          <w14:ligatures w14:val="none"/>
        </w:rPr>
        <w:t>0.05</w:t>
      </w:r>
      <w:r w:rsidRPr="00BA753B">
        <w:rPr>
          <w:rFonts w:ascii="Sakkal Majalla" w:eastAsia="Times New Roman" w:hAnsi="Sakkal Majalla" w:cs="Sakkal Majalla"/>
          <w:kern w:val="0"/>
          <w:sz w:val="28"/>
          <w:szCs w:val="28"/>
          <w:rtl/>
          <w:lang w:bidi="ar-EG"/>
          <w14:ligatures w14:val="none"/>
        </w:rPr>
        <w:t>) وبالتالي يمكن القول أنه لا توجد مشكلة ارتباط عال بين المتغيرات المستقلة، وهذا يعزز إمكانية استخدامها في النموذج، وتراوحت قيم معامل الالتواء بين (-0.481) و(-0.179) وهي قيم تقترب من الصفر وتشير إلى أن البيانات تتوزع توزيع طبيعي.</w:t>
      </w:r>
    </w:p>
    <w:p w14:paraId="3433AB7C" w14:textId="4FF27101" w:rsidR="00C10E28" w:rsidRPr="001761CE" w:rsidRDefault="00C10E28" w:rsidP="00D66651">
      <w:pPr>
        <w:pStyle w:val="ListParagraph"/>
        <w:numPr>
          <w:ilvl w:val="0"/>
          <w:numId w:val="122"/>
        </w:numPr>
        <w:spacing w:before="100" w:beforeAutospacing="1" w:after="100" w:afterAutospacing="1" w:line="360" w:lineRule="auto"/>
        <w:ind w:left="423"/>
        <w:rPr>
          <w:rFonts w:ascii="Sakkal Majalla" w:eastAsia="Times New Roman" w:hAnsi="Sakkal Majalla" w:cs="Sakkal Majalla"/>
          <w:b/>
          <w:bCs/>
          <w:kern w:val="0"/>
          <w:sz w:val="28"/>
          <w:szCs w:val="28"/>
          <w:rtl/>
          <w:lang w:bidi="ar-EG"/>
          <w14:ligatures w14:val="none"/>
        </w:rPr>
      </w:pPr>
      <w:r w:rsidRPr="001761CE">
        <w:rPr>
          <w:rFonts w:ascii="Sakkal Majalla" w:eastAsia="Times New Roman" w:hAnsi="Sakkal Majalla" w:cs="Sakkal Majalla"/>
          <w:b/>
          <w:bCs/>
          <w:kern w:val="0"/>
          <w:sz w:val="28"/>
          <w:szCs w:val="28"/>
          <w:rtl/>
          <w:lang w:bidi="ar-EG"/>
          <w14:ligatures w14:val="none"/>
        </w:rPr>
        <w:t>اختبار الفرضية الأولى:</w:t>
      </w:r>
    </w:p>
    <w:p w14:paraId="3D467BD4" w14:textId="77777777" w:rsidR="00C10E28" w:rsidRPr="00BA753B" w:rsidRDefault="00C10E28" w:rsidP="001761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ab/>
      </w:r>
      <w:r w:rsidRPr="00BA753B">
        <w:rPr>
          <w:rFonts w:ascii="Sakkal Majalla" w:eastAsia="Times New Roman" w:hAnsi="Sakkal Majalla" w:cs="Sakkal Majalla"/>
          <w:kern w:val="0"/>
          <w:sz w:val="28"/>
          <w:szCs w:val="28"/>
          <w:lang w:bidi="ar-EG"/>
          <w14:ligatures w14:val="none"/>
        </w:rPr>
        <w:t>Ho 1</w:t>
      </w:r>
      <w:r w:rsidRPr="00BA753B">
        <w:rPr>
          <w:rFonts w:ascii="Sakkal Majalla" w:eastAsia="Times New Roman" w:hAnsi="Sakkal Majalla" w:cs="Sakkal Majalla"/>
          <w:kern w:val="0"/>
          <w:sz w:val="28"/>
          <w:szCs w:val="28"/>
          <w:rtl/>
          <w:lang w:bidi="ar-EG"/>
          <w14:ligatures w14:val="none"/>
        </w:rPr>
        <w:t xml:space="preserve">: لا يوجد أثر ذو دلالة إحصائية لاستراتيجيات رأس المال الفكري بأبعادها (استراتيجية رأس المال البشري واستراتيجية رأس مال العلاقات واستراتيجية رأس المال الهيكلي واستراتيجية رأس المال الاجتماعي) على تميز الأداء المؤسسي في  </w:t>
      </w:r>
      <w:r w:rsidRPr="00BA753B">
        <w:rPr>
          <w:rFonts w:ascii="Sakkal Majalla" w:eastAsia="Calibri" w:hAnsi="Sakkal Majalla" w:cs="Sakkal Majalla"/>
          <w:kern w:val="0"/>
          <w:sz w:val="28"/>
          <w:szCs w:val="28"/>
          <w:rtl/>
          <w:lang w:bidi="ar-EG"/>
          <w14:ligatures w14:val="none"/>
        </w:rPr>
        <w:t>قطاع التعدين بمنطقة طريف</w:t>
      </w:r>
      <w:r w:rsidRPr="00BA753B">
        <w:rPr>
          <w:rFonts w:ascii="Sakkal Majalla" w:eastAsia="Times New Roman" w:hAnsi="Sakkal Majalla" w:cs="Sakkal Majalla"/>
          <w:kern w:val="0"/>
          <w:sz w:val="28"/>
          <w:szCs w:val="28"/>
          <w:rtl/>
          <w:lang w:bidi="ar-EG"/>
          <w14:ligatures w14:val="none"/>
        </w:rPr>
        <w:t>.</w:t>
      </w:r>
    </w:p>
    <w:p w14:paraId="54094E4E" w14:textId="74695C77" w:rsidR="00C10E28" w:rsidRPr="00412F8E" w:rsidRDefault="00C10E28" w:rsidP="00412F8E">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412F8E">
        <w:rPr>
          <w:rFonts w:ascii="Sakkal Majalla" w:eastAsia="Times New Roman" w:hAnsi="Sakkal Majalla" w:cs="Sakkal Majalla"/>
          <w:b/>
          <w:bCs/>
          <w:kern w:val="0"/>
          <w:sz w:val="28"/>
          <w:szCs w:val="28"/>
          <w:rtl/>
          <w:lang w:bidi="ar-EG"/>
          <w14:ligatures w14:val="none"/>
        </w:rPr>
        <w:lastRenderedPageBreak/>
        <w:t>الجدو رقم (</w:t>
      </w:r>
      <w:r w:rsidR="001761CE" w:rsidRPr="00412F8E">
        <w:rPr>
          <w:rFonts w:ascii="Sakkal Majalla" w:eastAsia="Times New Roman" w:hAnsi="Sakkal Majalla" w:cs="Sakkal Majalla" w:hint="cs"/>
          <w:b/>
          <w:bCs/>
          <w:kern w:val="0"/>
          <w:sz w:val="28"/>
          <w:szCs w:val="28"/>
          <w:rtl/>
          <w:lang w:bidi="ar-EG"/>
          <w14:ligatures w14:val="none"/>
        </w:rPr>
        <w:t>17</w:t>
      </w:r>
      <w:r w:rsidRPr="00412F8E">
        <w:rPr>
          <w:rFonts w:ascii="Sakkal Majalla" w:eastAsia="Times New Roman" w:hAnsi="Sakkal Majalla" w:cs="Sakkal Majalla"/>
          <w:b/>
          <w:bCs/>
          <w:kern w:val="0"/>
          <w:sz w:val="28"/>
          <w:szCs w:val="28"/>
          <w:rtl/>
          <w:lang w:bidi="ar-EG"/>
          <w14:ligatures w14:val="none"/>
        </w:rPr>
        <w:t>) نتائج تحليل التباين لاختبار ملائمة نموذج الدراسة</w:t>
      </w:r>
    </w:p>
    <w:tbl>
      <w:tblPr>
        <w:tblStyle w:val="TableGrid"/>
        <w:bidiVisual/>
        <w:tblW w:w="5000" w:type="pct"/>
        <w:tblLook w:val="04A0" w:firstRow="1" w:lastRow="0" w:firstColumn="1" w:lastColumn="0" w:noHBand="0" w:noVBand="1"/>
      </w:tblPr>
      <w:tblGrid>
        <w:gridCol w:w="1313"/>
        <w:gridCol w:w="1336"/>
        <w:gridCol w:w="1270"/>
        <w:gridCol w:w="1303"/>
        <w:gridCol w:w="1338"/>
        <w:gridCol w:w="1366"/>
      </w:tblGrid>
      <w:tr w:rsidR="00C10E28" w:rsidRPr="00BA753B" w14:paraId="609832E8" w14:textId="77777777" w:rsidTr="00C971F1">
        <w:trPr>
          <w:cnfStyle w:val="100000000000" w:firstRow="1" w:lastRow="0" w:firstColumn="0" w:lastColumn="0" w:oddVBand="0" w:evenVBand="0" w:oddHBand="0" w:evenHBand="0" w:firstRowFirstColumn="0" w:firstRowLastColumn="0" w:lastRowFirstColumn="0" w:lastRowLastColumn="0"/>
        </w:trPr>
        <w:tc>
          <w:tcPr>
            <w:tcW w:w="828" w:type="pct"/>
          </w:tcPr>
          <w:p w14:paraId="040DDB75"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النموذج</w:t>
            </w:r>
          </w:p>
        </w:tc>
        <w:tc>
          <w:tcPr>
            <w:tcW w:w="843" w:type="pct"/>
          </w:tcPr>
          <w:p w14:paraId="22A8D82B"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مجموع المربعات</w:t>
            </w:r>
          </w:p>
        </w:tc>
        <w:tc>
          <w:tcPr>
            <w:tcW w:w="801" w:type="pct"/>
          </w:tcPr>
          <w:p w14:paraId="4279BA18"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درجات الحرية</w:t>
            </w:r>
          </w:p>
        </w:tc>
        <w:tc>
          <w:tcPr>
            <w:tcW w:w="822" w:type="pct"/>
          </w:tcPr>
          <w:p w14:paraId="52E507B4"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 المربعات</w:t>
            </w:r>
          </w:p>
        </w:tc>
        <w:tc>
          <w:tcPr>
            <w:tcW w:w="844" w:type="pct"/>
          </w:tcPr>
          <w:p w14:paraId="37656E31"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قيمة (ف)</w:t>
            </w:r>
          </w:p>
        </w:tc>
        <w:tc>
          <w:tcPr>
            <w:tcW w:w="862" w:type="pct"/>
          </w:tcPr>
          <w:p w14:paraId="4941138F"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الدلالة الإحصائية</w:t>
            </w:r>
          </w:p>
        </w:tc>
      </w:tr>
      <w:tr w:rsidR="00C10E28" w:rsidRPr="00BA753B" w14:paraId="1C3A80C0" w14:textId="77777777" w:rsidTr="00C971F1">
        <w:tc>
          <w:tcPr>
            <w:tcW w:w="828" w:type="pct"/>
          </w:tcPr>
          <w:p w14:paraId="49E5E5F1"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الانحدار</w:t>
            </w:r>
          </w:p>
        </w:tc>
        <w:tc>
          <w:tcPr>
            <w:tcW w:w="843" w:type="pct"/>
          </w:tcPr>
          <w:p w14:paraId="13B32B77"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79.175</w:t>
            </w:r>
          </w:p>
        </w:tc>
        <w:tc>
          <w:tcPr>
            <w:tcW w:w="801" w:type="pct"/>
          </w:tcPr>
          <w:p w14:paraId="5B9730B2"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w:t>
            </w:r>
          </w:p>
        </w:tc>
        <w:tc>
          <w:tcPr>
            <w:tcW w:w="822" w:type="pct"/>
          </w:tcPr>
          <w:p w14:paraId="52340CE8"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19.794</w:t>
            </w:r>
          </w:p>
        </w:tc>
        <w:tc>
          <w:tcPr>
            <w:tcW w:w="844" w:type="pct"/>
          </w:tcPr>
          <w:p w14:paraId="31DFFDDE"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109.101</w:t>
            </w:r>
          </w:p>
        </w:tc>
        <w:tc>
          <w:tcPr>
            <w:tcW w:w="862" w:type="pct"/>
          </w:tcPr>
          <w:p w14:paraId="791B0277"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0.000*</w:t>
            </w:r>
          </w:p>
        </w:tc>
      </w:tr>
      <w:tr w:rsidR="00C10E28" w:rsidRPr="00BA753B" w14:paraId="302847D5" w14:textId="77777777" w:rsidTr="00C971F1">
        <w:trPr>
          <w:cnfStyle w:val="000000010000" w:firstRow="0" w:lastRow="0" w:firstColumn="0" w:lastColumn="0" w:oddVBand="0" w:evenVBand="0" w:oddHBand="0" w:evenHBand="1" w:firstRowFirstColumn="0" w:firstRowLastColumn="0" w:lastRowFirstColumn="0" w:lastRowLastColumn="0"/>
        </w:trPr>
        <w:tc>
          <w:tcPr>
            <w:tcW w:w="828" w:type="pct"/>
          </w:tcPr>
          <w:p w14:paraId="0B6A006C"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البواقي</w:t>
            </w:r>
          </w:p>
        </w:tc>
        <w:tc>
          <w:tcPr>
            <w:tcW w:w="843" w:type="pct"/>
          </w:tcPr>
          <w:p w14:paraId="7C9EEB53"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31.750</w:t>
            </w:r>
          </w:p>
        </w:tc>
        <w:tc>
          <w:tcPr>
            <w:tcW w:w="801" w:type="pct"/>
          </w:tcPr>
          <w:p w14:paraId="77B6C2EA"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175</w:t>
            </w:r>
          </w:p>
        </w:tc>
        <w:tc>
          <w:tcPr>
            <w:tcW w:w="822" w:type="pct"/>
          </w:tcPr>
          <w:p w14:paraId="39607D46"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0.181</w:t>
            </w:r>
          </w:p>
        </w:tc>
        <w:tc>
          <w:tcPr>
            <w:tcW w:w="844" w:type="pct"/>
          </w:tcPr>
          <w:p w14:paraId="45B2C06B"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c>
          <w:tcPr>
            <w:tcW w:w="862" w:type="pct"/>
          </w:tcPr>
          <w:p w14:paraId="758CA87A"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r>
      <w:tr w:rsidR="00C10E28" w:rsidRPr="00BA753B" w14:paraId="6F128778" w14:textId="77777777" w:rsidTr="00C971F1">
        <w:tc>
          <w:tcPr>
            <w:tcW w:w="828" w:type="pct"/>
          </w:tcPr>
          <w:p w14:paraId="1458856E"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الكلي</w:t>
            </w:r>
          </w:p>
        </w:tc>
        <w:tc>
          <w:tcPr>
            <w:tcW w:w="843" w:type="pct"/>
          </w:tcPr>
          <w:p w14:paraId="230398A4"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110.925</w:t>
            </w:r>
          </w:p>
        </w:tc>
        <w:tc>
          <w:tcPr>
            <w:tcW w:w="801" w:type="pct"/>
          </w:tcPr>
          <w:p w14:paraId="5C039096"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179</w:t>
            </w:r>
          </w:p>
        </w:tc>
        <w:tc>
          <w:tcPr>
            <w:tcW w:w="822" w:type="pct"/>
          </w:tcPr>
          <w:p w14:paraId="0FCEAF80"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c>
          <w:tcPr>
            <w:tcW w:w="844" w:type="pct"/>
          </w:tcPr>
          <w:p w14:paraId="072F6F49"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c>
          <w:tcPr>
            <w:tcW w:w="862" w:type="pct"/>
          </w:tcPr>
          <w:p w14:paraId="41CCF652"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r>
    </w:tbl>
    <w:p w14:paraId="34E40513" w14:textId="77777777" w:rsidR="00C10E28" w:rsidRPr="00BA753B" w:rsidRDefault="00C10E28" w:rsidP="00BA753B">
      <w:pPr>
        <w:spacing w:before="100" w:beforeAutospacing="1" w:after="100" w:afterAutospacing="1" w:line="360" w:lineRule="auto"/>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 xml:space="preserve">* قيمة (ف) ذات دلالة إحصائية عند مستوى (0.05 ≥ </w:t>
      </w:r>
      <w:r w:rsidRPr="00BA753B">
        <w:rPr>
          <w:rFonts w:ascii="Cambria" w:eastAsia="Times New Roman" w:hAnsi="Cambria" w:cs="Cambria" w:hint="cs"/>
          <w:kern w:val="0"/>
          <w:sz w:val="28"/>
          <w:szCs w:val="28"/>
          <w:rtl/>
          <w:lang w:bidi="ar-EG"/>
          <w14:ligatures w14:val="none"/>
        </w:rPr>
        <w:t>α</w:t>
      </w:r>
      <w:r w:rsidRPr="00BA753B">
        <w:rPr>
          <w:rFonts w:ascii="Sakkal Majalla" w:eastAsia="Times New Roman" w:hAnsi="Sakkal Majalla" w:cs="Sakkal Majalla"/>
          <w:kern w:val="0"/>
          <w:sz w:val="28"/>
          <w:szCs w:val="28"/>
          <w:rtl/>
          <w:lang w:bidi="ar-EG"/>
          <w14:ligatures w14:val="none"/>
        </w:rPr>
        <w:t>)</w:t>
      </w:r>
    </w:p>
    <w:p w14:paraId="2AA374C2" w14:textId="77777777" w:rsidR="00C10E28" w:rsidRPr="00BA753B" w:rsidRDefault="00C10E28" w:rsidP="001761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ab/>
        <w:t xml:space="preserve">تشير نتائج تحليل التباين إلى وجود أثر ذات دلالة إحصائية عند مستوى (0.05 ≥ </w:t>
      </w:r>
      <w:r w:rsidRPr="00BA753B">
        <w:rPr>
          <w:rFonts w:ascii="Cambria" w:eastAsia="Times New Roman" w:hAnsi="Cambria" w:cs="Cambria" w:hint="cs"/>
          <w:kern w:val="0"/>
          <w:sz w:val="28"/>
          <w:szCs w:val="28"/>
          <w:rtl/>
          <w:lang w:bidi="ar-EG"/>
          <w14:ligatures w14:val="none"/>
        </w:rPr>
        <w:t>α</w:t>
      </w:r>
      <w:r w:rsidRPr="00BA753B">
        <w:rPr>
          <w:rFonts w:ascii="Sakkal Majalla" w:eastAsia="Times New Roman" w:hAnsi="Sakkal Majalla" w:cs="Sakkal Majalla"/>
          <w:kern w:val="0"/>
          <w:sz w:val="28"/>
          <w:szCs w:val="28"/>
          <w:rtl/>
          <w:lang w:bidi="ar-EG"/>
          <w14:ligatures w14:val="none"/>
        </w:rPr>
        <w:t>) استراتيجيات رأس المال الفكري في تميز الأداء المؤسسي، حيث بلغت قيمة (ف) المحسوبة (109.101) وبدلالة إحصائية (0.000).</w:t>
      </w:r>
    </w:p>
    <w:p w14:paraId="5BC2FB8F" w14:textId="4C054662" w:rsidR="00C10E28" w:rsidRPr="00412F8E" w:rsidRDefault="00C10E28" w:rsidP="00412F8E">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412F8E">
        <w:rPr>
          <w:rFonts w:ascii="Sakkal Majalla" w:eastAsia="Times New Roman" w:hAnsi="Sakkal Majalla" w:cs="Sakkal Majalla"/>
          <w:b/>
          <w:bCs/>
          <w:kern w:val="0"/>
          <w:sz w:val="28"/>
          <w:szCs w:val="28"/>
          <w:rtl/>
          <w:lang w:bidi="ar-EG"/>
          <w14:ligatures w14:val="none"/>
        </w:rPr>
        <w:t>الجدول رقم (</w:t>
      </w:r>
      <w:r w:rsidR="001761CE" w:rsidRPr="00412F8E">
        <w:rPr>
          <w:rFonts w:ascii="Sakkal Majalla" w:eastAsia="Times New Roman" w:hAnsi="Sakkal Majalla" w:cs="Sakkal Majalla" w:hint="cs"/>
          <w:b/>
          <w:bCs/>
          <w:kern w:val="0"/>
          <w:sz w:val="28"/>
          <w:szCs w:val="28"/>
          <w:rtl/>
          <w:lang w:bidi="ar-EG"/>
          <w14:ligatures w14:val="none"/>
        </w:rPr>
        <w:t>18</w:t>
      </w:r>
      <w:r w:rsidRPr="00412F8E">
        <w:rPr>
          <w:rFonts w:ascii="Sakkal Majalla" w:eastAsia="Times New Roman" w:hAnsi="Sakkal Majalla" w:cs="Sakkal Majalla"/>
          <w:b/>
          <w:bCs/>
          <w:kern w:val="0"/>
          <w:sz w:val="28"/>
          <w:szCs w:val="28"/>
          <w:rtl/>
          <w:lang w:bidi="ar-EG"/>
          <w14:ligatures w14:val="none"/>
        </w:rPr>
        <w:t>) نتائج تحليل الانحدار المتعدد لاختبار أثر ابعاد استراتيجيات رأس المال الفكري على تميز الأداء المؤسسي</w:t>
      </w:r>
    </w:p>
    <w:tbl>
      <w:tblPr>
        <w:tblStyle w:val="TableGrid"/>
        <w:bidiVisual/>
        <w:tblW w:w="5000" w:type="pct"/>
        <w:tblLook w:val="04A0" w:firstRow="1" w:lastRow="0" w:firstColumn="1" w:lastColumn="0" w:noHBand="0" w:noVBand="1"/>
      </w:tblPr>
      <w:tblGrid>
        <w:gridCol w:w="2447"/>
        <w:gridCol w:w="832"/>
        <w:gridCol w:w="855"/>
        <w:gridCol w:w="877"/>
        <w:gridCol w:w="1141"/>
        <w:gridCol w:w="964"/>
        <w:gridCol w:w="810"/>
      </w:tblGrid>
      <w:tr w:rsidR="00C10E28" w:rsidRPr="00BA753B" w14:paraId="2DF72E18" w14:textId="77777777" w:rsidTr="00C971F1">
        <w:trPr>
          <w:cnfStyle w:val="100000000000" w:firstRow="1" w:lastRow="0" w:firstColumn="0" w:lastColumn="0" w:oddVBand="0" w:evenVBand="0" w:oddHBand="0" w:evenHBand="0" w:firstRowFirstColumn="0" w:firstRowLastColumn="0" w:lastRowFirstColumn="0" w:lastRowLastColumn="0"/>
        </w:trPr>
        <w:tc>
          <w:tcPr>
            <w:tcW w:w="1544" w:type="pct"/>
          </w:tcPr>
          <w:p w14:paraId="623988EB"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المتغير المستقل</w:t>
            </w:r>
          </w:p>
          <w:p w14:paraId="544695C2"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(استراتيجيات رأس المال الفكري)</w:t>
            </w:r>
          </w:p>
        </w:tc>
        <w:tc>
          <w:tcPr>
            <w:tcW w:w="525" w:type="pct"/>
          </w:tcPr>
          <w:p w14:paraId="32EC0D04"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معامل الارتباط</w:t>
            </w:r>
          </w:p>
          <w:p w14:paraId="24BC2E9E" w14:textId="77777777" w:rsidR="00C10E28" w:rsidRPr="00BA753B" w:rsidRDefault="00C10E28" w:rsidP="00412F8E">
            <w:pPr>
              <w:spacing w:before="100" w:beforeAutospacing="1" w:after="100" w:afterAutospacing="1"/>
              <w:rPr>
                <w:rFonts w:eastAsia="Times New Roman" w:cs="Sakkal Majalla"/>
                <w:szCs w:val="28"/>
                <w:lang w:bidi="ar-EG"/>
              </w:rPr>
            </w:pPr>
            <w:r w:rsidRPr="00BA753B">
              <w:rPr>
                <w:rFonts w:eastAsia="Times New Roman" w:cs="Sakkal Majalla"/>
                <w:szCs w:val="28"/>
                <w:lang w:bidi="ar-EG"/>
              </w:rPr>
              <w:t>R</w:t>
            </w:r>
          </w:p>
        </w:tc>
        <w:tc>
          <w:tcPr>
            <w:tcW w:w="539" w:type="pct"/>
          </w:tcPr>
          <w:p w14:paraId="625526E8"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معامل التحديد</w:t>
            </w:r>
          </w:p>
          <w:p w14:paraId="77C2855E" w14:textId="77777777" w:rsidR="00C10E28" w:rsidRPr="00BA753B" w:rsidRDefault="00C10E28" w:rsidP="00412F8E">
            <w:pPr>
              <w:spacing w:before="100" w:beforeAutospacing="1" w:after="100" w:afterAutospacing="1"/>
              <w:rPr>
                <w:rFonts w:eastAsia="Times New Roman" w:cs="Sakkal Majalla"/>
                <w:szCs w:val="28"/>
                <w:vertAlign w:val="superscript"/>
                <w:lang w:bidi="ar-EG"/>
              </w:rPr>
            </w:pPr>
            <w:r w:rsidRPr="00BA753B">
              <w:rPr>
                <w:rFonts w:eastAsia="Times New Roman" w:cs="Sakkal Majalla"/>
                <w:szCs w:val="28"/>
                <w:lang w:bidi="ar-EG"/>
              </w:rPr>
              <w:t>R</w:t>
            </w:r>
            <w:r w:rsidRPr="00BA753B">
              <w:rPr>
                <w:rFonts w:eastAsia="Times New Roman" w:cs="Sakkal Majalla"/>
                <w:szCs w:val="28"/>
                <w:vertAlign w:val="superscript"/>
                <w:lang w:bidi="ar-EG"/>
              </w:rPr>
              <w:t>2</w:t>
            </w:r>
          </w:p>
        </w:tc>
        <w:tc>
          <w:tcPr>
            <w:tcW w:w="553" w:type="pct"/>
          </w:tcPr>
          <w:p w14:paraId="7C836759"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معامل الانحدار</w:t>
            </w:r>
          </w:p>
          <w:p w14:paraId="5820B971" w14:textId="77777777" w:rsidR="00C10E28" w:rsidRPr="00BA753B" w:rsidRDefault="00C10E28" w:rsidP="00412F8E">
            <w:pPr>
              <w:spacing w:before="100" w:beforeAutospacing="1" w:after="100" w:afterAutospacing="1"/>
              <w:rPr>
                <w:rFonts w:eastAsia="Times New Roman" w:cs="Sakkal Majalla"/>
                <w:szCs w:val="28"/>
                <w:lang w:bidi="ar-EG"/>
              </w:rPr>
            </w:pPr>
            <w:r w:rsidRPr="00BA753B">
              <w:rPr>
                <w:rFonts w:eastAsia="Times New Roman" w:cs="Sakkal Majalla"/>
                <w:szCs w:val="28"/>
                <w:lang w:bidi="ar-EG"/>
              </w:rPr>
              <w:t>B</w:t>
            </w:r>
          </w:p>
        </w:tc>
        <w:tc>
          <w:tcPr>
            <w:tcW w:w="720" w:type="pct"/>
          </w:tcPr>
          <w:p w14:paraId="7A77047B"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معامل الانحدار المعاير</w:t>
            </w:r>
          </w:p>
          <w:p w14:paraId="42F3DA1F" w14:textId="77777777" w:rsidR="00C10E28" w:rsidRPr="00BA753B" w:rsidRDefault="00C10E28" w:rsidP="00412F8E">
            <w:pPr>
              <w:spacing w:before="100" w:beforeAutospacing="1" w:after="100" w:afterAutospacing="1"/>
              <w:rPr>
                <w:rFonts w:eastAsia="Times New Roman" w:cs="Sakkal Majalla"/>
                <w:szCs w:val="28"/>
                <w:lang w:bidi="ar-EG"/>
              </w:rPr>
            </w:pPr>
            <w:r w:rsidRPr="00BA753B">
              <w:rPr>
                <w:rFonts w:eastAsia="Times New Roman" w:cs="Sakkal Majalla"/>
                <w:szCs w:val="28"/>
                <w:lang w:bidi="ar-EG"/>
              </w:rPr>
              <w:t>Beta</w:t>
            </w:r>
          </w:p>
        </w:tc>
        <w:tc>
          <w:tcPr>
            <w:tcW w:w="608" w:type="pct"/>
          </w:tcPr>
          <w:p w14:paraId="20039F6C"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 xml:space="preserve">قيمة </w:t>
            </w:r>
            <w:r w:rsidRPr="00BA753B">
              <w:rPr>
                <w:rFonts w:eastAsia="Times New Roman" w:cs="Sakkal Majalla"/>
                <w:szCs w:val="28"/>
                <w:lang w:bidi="ar-EG"/>
              </w:rPr>
              <w:t>(T)</w:t>
            </w:r>
            <w:r w:rsidRPr="00BA753B">
              <w:rPr>
                <w:rFonts w:eastAsia="Times New Roman" w:cs="Sakkal Majalla"/>
                <w:szCs w:val="28"/>
                <w:rtl/>
                <w:lang w:bidi="ar-EG"/>
              </w:rPr>
              <w:t xml:space="preserve"> المحسوبة</w:t>
            </w:r>
          </w:p>
        </w:tc>
        <w:tc>
          <w:tcPr>
            <w:tcW w:w="511" w:type="pct"/>
          </w:tcPr>
          <w:p w14:paraId="4607A2A3"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 xml:space="preserve">مستوى الدلالة </w:t>
            </w:r>
            <w:r w:rsidRPr="00BA753B">
              <w:rPr>
                <w:rFonts w:eastAsia="Times New Roman" w:cs="Sakkal Majalla"/>
                <w:szCs w:val="28"/>
                <w:lang w:bidi="ar-EG"/>
              </w:rPr>
              <w:t>T</w:t>
            </w:r>
          </w:p>
        </w:tc>
      </w:tr>
      <w:tr w:rsidR="00C10E28" w:rsidRPr="00BA753B" w14:paraId="685B7270" w14:textId="77777777" w:rsidTr="00C971F1">
        <w:tc>
          <w:tcPr>
            <w:tcW w:w="1544" w:type="pct"/>
          </w:tcPr>
          <w:p w14:paraId="7EB01140"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استراتيجية رأس المال البشري</w:t>
            </w:r>
          </w:p>
        </w:tc>
        <w:tc>
          <w:tcPr>
            <w:tcW w:w="525" w:type="pct"/>
          </w:tcPr>
          <w:p w14:paraId="4392CFD7"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0.845</w:t>
            </w:r>
          </w:p>
        </w:tc>
        <w:tc>
          <w:tcPr>
            <w:tcW w:w="539" w:type="pct"/>
          </w:tcPr>
          <w:p w14:paraId="723C543A"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0.714</w:t>
            </w:r>
          </w:p>
        </w:tc>
        <w:tc>
          <w:tcPr>
            <w:tcW w:w="553" w:type="pct"/>
          </w:tcPr>
          <w:p w14:paraId="0F782F35"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0.144</w:t>
            </w:r>
          </w:p>
        </w:tc>
        <w:tc>
          <w:tcPr>
            <w:tcW w:w="720" w:type="pct"/>
          </w:tcPr>
          <w:p w14:paraId="10B7BABB"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0.106</w:t>
            </w:r>
          </w:p>
        </w:tc>
        <w:tc>
          <w:tcPr>
            <w:tcW w:w="608" w:type="pct"/>
          </w:tcPr>
          <w:p w14:paraId="73834D6E"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1.471</w:t>
            </w:r>
          </w:p>
        </w:tc>
        <w:tc>
          <w:tcPr>
            <w:tcW w:w="511" w:type="pct"/>
          </w:tcPr>
          <w:p w14:paraId="0F3E6954"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0.143</w:t>
            </w:r>
          </w:p>
        </w:tc>
      </w:tr>
      <w:tr w:rsidR="00C10E28" w:rsidRPr="00BA753B" w14:paraId="6E312CDD" w14:textId="77777777" w:rsidTr="00C971F1">
        <w:trPr>
          <w:cnfStyle w:val="000000010000" w:firstRow="0" w:lastRow="0" w:firstColumn="0" w:lastColumn="0" w:oddVBand="0" w:evenVBand="0" w:oddHBand="0" w:evenHBand="1" w:firstRowFirstColumn="0" w:firstRowLastColumn="0" w:lastRowFirstColumn="0" w:lastRowLastColumn="0"/>
        </w:trPr>
        <w:tc>
          <w:tcPr>
            <w:tcW w:w="1544" w:type="pct"/>
          </w:tcPr>
          <w:p w14:paraId="17421200"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استراتيجية رأس مال العلاقات</w:t>
            </w:r>
          </w:p>
        </w:tc>
        <w:tc>
          <w:tcPr>
            <w:tcW w:w="525" w:type="pct"/>
          </w:tcPr>
          <w:p w14:paraId="5CB93F46"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c>
          <w:tcPr>
            <w:tcW w:w="539" w:type="pct"/>
          </w:tcPr>
          <w:p w14:paraId="49BD3FE3"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c>
          <w:tcPr>
            <w:tcW w:w="553" w:type="pct"/>
          </w:tcPr>
          <w:p w14:paraId="7C48D109"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0.021</w:t>
            </w:r>
          </w:p>
        </w:tc>
        <w:tc>
          <w:tcPr>
            <w:tcW w:w="720" w:type="pct"/>
          </w:tcPr>
          <w:p w14:paraId="108843DA"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0.020</w:t>
            </w:r>
          </w:p>
        </w:tc>
        <w:tc>
          <w:tcPr>
            <w:tcW w:w="608" w:type="pct"/>
          </w:tcPr>
          <w:p w14:paraId="569FC627"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0.196</w:t>
            </w:r>
          </w:p>
        </w:tc>
        <w:tc>
          <w:tcPr>
            <w:tcW w:w="511" w:type="pct"/>
          </w:tcPr>
          <w:p w14:paraId="4A81BCB4"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0.845</w:t>
            </w:r>
          </w:p>
        </w:tc>
      </w:tr>
      <w:tr w:rsidR="00C10E28" w:rsidRPr="00BA753B" w14:paraId="4EDEAA02" w14:textId="77777777" w:rsidTr="00C971F1">
        <w:tc>
          <w:tcPr>
            <w:tcW w:w="1544" w:type="pct"/>
          </w:tcPr>
          <w:p w14:paraId="6F931491"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استراتيجية رأس المال الهيكلي</w:t>
            </w:r>
          </w:p>
        </w:tc>
        <w:tc>
          <w:tcPr>
            <w:tcW w:w="525" w:type="pct"/>
          </w:tcPr>
          <w:p w14:paraId="7888E94C"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c>
          <w:tcPr>
            <w:tcW w:w="539" w:type="pct"/>
          </w:tcPr>
          <w:p w14:paraId="376AF4BB"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c>
          <w:tcPr>
            <w:tcW w:w="553" w:type="pct"/>
          </w:tcPr>
          <w:p w14:paraId="1D3B87F9"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0.372</w:t>
            </w:r>
          </w:p>
        </w:tc>
        <w:tc>
          <w:tcPr>
            <w:tcW w:w="720" w:type="pct"/>
          </w:tcPr>
          <w:p w14:paraId="0FDC0D5D"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0.387</w:t>
            </w:r>
          </w:p>
        </w:tc>
        <w:tc>
          <w:tcPr>
            <w:tcW w:w="608" w:type="pct"/>
          </w:tcPr>
          <w:p w14:paraId="07F95B37"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4.535</w:t>
            </w:r>
          </w:p>
        </w:tc>
        <w:tc>
          <w:tcPr>
            <w:tcW w:w="511" w:type="pct"/>
          </w:tcPr>
          <w:p w14:paraId="042D09D4"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0.000*</w:t>
            </w:r>
          </w:p>
        </w:tc>
      </w:tr>
      <w:tr w:rsidR="00C10E28" w:rsidRPr="00BA753B" w14:paraId="5C76DD3B" w14:textId="77777777" w:rsidTr="00C971F1">
        <w:trPr>
          <w:cnfStyle w:val="000000010000" w:firstRow="0" w:lastRow="0" w:firstColumn="0" w:lastColumn="0" w:oddVBand="0" w:evenVBand="0" w:oddHBand="0" w:evenHBand="1" w:firstRowFirstColumn="0" w:firstRowLastColumn="0" w:lastRowFirstColumn="0" w:lastRowLastColumn="0"/>
        </w:trPr>
        <w:tc>
          <w:tcPr>
            <w:tcW w:w="1544" w:type="pct"/>
          </w:tcPr>
          <w:p w14:paraId="4F2CFE12"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lastRenderedPageBreak/>
              <w:t>استراتيجية رأس المال الاجتماعي</w:t>
            </w:r>
          </w:p>
        </w:tc>
        <w:tc>
          <w:tcPr>
            <w:tcW w:w="525" w:type="pct"/>
          </w:tcPr>
          <w:p w14:paraId="0C1BCF3C"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c>
          <w:tcPr>
            <w:tcW w:w="539" w:type="pct"/>
          </w:tcPr>
          <w:p w14:paraId="21E9EA58"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c>
          <w:tcPr>
            <w:tcW w:w="553" w:type="pct"/>
          </w:tcPr>
          <w:p w14:paraId="25CFF8A1"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0.415</w:t>
            </w:r>
          </w:p>
        </w:tc>
        <w:tc>
          <w:tcPr>
            <w:tcW w:w="720" w:type="pct"/>
          </w:tcPr>
          <w:p w14:paraId="3681F6FB"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0.397</w:t>
            </w:r>
          </w:p>
        </w:tc>
        <w:tc>
          <w:tcPr>
            <w:tcW w:w="608" w:type="pct"/>
          </w:tcPr>
          <w:p w14:paraId="32ECC164"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5.280</w:t>
            </w:r>
          </w:p>
        </w:tc>
        <w:tc>
          <w:tcPr>
            <w:tcW w:w="511" w:type="pct"/>
          </w:tcPr>
          <w:p w14:paraId="3FC3FABC"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0.000*</w:t>
            </w:r>
          </w:p>
        </w:tc>
      </w:tr>
    </w:tbl>
    <w:p w14:paraId="5711FF97" w14:textId="77777777" w:rsidR="00C10E28" w:rsidRPr="00BA753B" w:rsidRDefault="00C10E28" w:rsidP="001761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 xml:space="preserve">* التأثير ذات دلالة إحصائية عند مستوى (0.05 ≥ </w:t>
      </w:r>
      <w:r w:rsidRPr="00BA753B">
        <w:rPr>
          <w:rFonts w:ascii="Cambria" w:eastAsia="Times New Roman" w:hAnsi="Cambria" w:cs="Cambria" w:hint="cs"/>
          <w:kern w:val="0"/>
          <w:sz w:val="28"/>
          <w:szCs w:val="28"/>
          <w:rtl/>
          <w:lang w:bidi="ar-EG"/>
          <w14:ligatures w14:val="none"/>
        </w:rPr>
        <w:t>α</w:t>
      </w:r>
      <w:r w:rsidRPr="00BA753B">
        <w:rPr>
          <w:rFonts w:ascii="Sakkal Majalla" w:eastAsia="Times New Roman" w:hAnsi="Sakkal Majalla" w:cs="Sakkal Majalla"/>
          <w:kern w:val="0"/>
          <w:sz w:val="28"/>
          <w:szCs w:val="28"/>
          <w:rtl/>
          <w:lang w:bidi="ar-EG"/>
          <w14:ligatures w14:val="none"/>
        </w:rPr>
        <w:t>)</w:t>
      </w:r>
    </w:p>
    <w:p w14:paraId="688737EB" w14:textId="064CF8D2" w:rsidR="00C10E28" w:rsidRPr="00BA753B" w:rsidRDefault="00C10E28" w:rsidP="001761CE">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تشير نتائج تحليل الانحدار المتعدد إلى وجود تأثير دال احصائيًا لكل من (استراتيجية رأس المال الهيكلي، استراتيجية رأس المال الاجتماعي) في تميز الأداء المؤسسي، حيث بلغت قيم (ت) المحسوبة (4.535، 5.280) وبدلالة إحصائية (0.000، 0.000). كما وتشير القيمة التفسيرية إلى أن (71.4%) من التباين في تميز الأداء المؤسسي يعود إلى استراتيجيات رأس المال الفكري، فيما لم تظهر نتائج التحليل وجود تأثير دال احصائيًا لكل من (استراتيجية رأس المال البشري، استراتيجية رأس مال العلاقات) على تميز الأداء المؤسسي حيث بلغت قيم (ت) المحسوبة (1.471، 0.196) وبدلالات إحصائية (0.143، 0.845). بناء على ما سبق ترفض الفرضية الصفرية من فرضية الدراسة الأولى وتقبل الفرضية البديلة التي تنص على:</w:t>
      </w:r>
    </w:p>
    <w:p w14:paraId="26791A13" w14:textId="51F239E0" w:rsidR="00C10E28" w:rsidRPr="00BA753B" w:rsidRDefault="00C10E28" w:rsidP="001761CE">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lang w:bidi="ar-EG"/>
          <w14:ligatures w14:val="none"/>
        </w:rPr>
        <w:t>Ha1</w:t>
      </w:r>
      <w:r w:rsidRPr="00BA753B">
        <w:rPr>
          <w:rFonts w:ascii="Sakkal Majalla" w:eastAsia="Times New Roman" w:hAnsi="Sakkal Majalla" w:cs="Sakkal Majalla"/>
          <w:kern w:val="0"/>
          <w:sz w:val="28"/>
          <w:szCs w:val="28"/>
          <w:rtl/>
          <w:lang w:bidi="ar-EG"/>
          <w14:ligatures w14:val="none"/>
        </w:rPr>
        <w:t xml:space="preserve">: يوجد أثر ذو دلالة إحصائية لاستراتيجيات رأس المال الفكري بأبعادها (استراتيجية رأس المال البشري واستراتيجية رأس مال العلاقات واستراتيجية رأس المال الهيكلي واستراتيجية رأس المال الاجتماعي) على تميز الأداء المؤسسي في  </w:t>
      </w:r>
      <w:r w:rsidRPr="00BA753B">
        <w:rPr>
          <w:rFonts w:ascii="Sakkal Majalla" w:eastAsia="Calibri" w:hAnsi="Sakkal Majalla" w:cs="Sakkal Majalla"/>
          <w:kern w:val="0"/>
          <w:sz w:val="28"/>
          <w:szCs w:val="28"/>
          <w:rtl/>
          <w:lang w:bidi="ar-EG"/>
          <w14:ligatures w14:val="none"/>
        </w:rPr>
        <w:t>قطاع التعدين بمنطقة طريف</w:t>
      </w:r>
      <w:r w:rsidRPr="00BA753B">
        <w:rPr>
          <w:rFonts w:ascii="Sakkal Majalla" w:eastAsia="Times New Roman" w:hAnsi="Sakkal Majalla" w:cs="Sakkal Majalla"/>
          <w:kern w:val="0"/>
          <w:sz w:val="28"/>
          <w:szCs w:val="28"/>
          <w:rtl/>
          <w:lang w:bidi="ar-EG"/>
          <w14:ligatures w14:val="none"/>
        </w:rPr>
        <w:t>.</w:t>
      </w:r>
    </w:p>
    <w:p w14:paraId="0EEA0D5E" w14:textId="7AE6E0DA" w:rsidR="00C10E28" w:rsidRPr="001761CE" w:rsidRDefault="00C10E28" w:rsidP="00D66651">
      <w:pPr>
        <w:pStyle w:val="ListParagraph"/>
        <w:numPr>
          <w:ilvl w:val="0"/>
          <w:numId w:val="122"/>
        </w:numPr>
        <w:spacing w:before="100" w:beforeAutospacing="1" w:after="100" w:afterAutospacing="1" w:line="360" w:lineRule="auto"/>
        <w:ind w:left="423"/>
        <w:rPr>
          <w:rFonts w:ascii="Sakkal Majalla" w:eastAsia="Times New Roman" w:hAnsi="Sakkal Majalla" w:cs="Sakkal Majalla"/>
          <w:b/>
          <w:bCs/>
          <w:kern w:val="0"/>
          <w:sz w:val="28"/>
          <w:szCs w:val="28"/>
          <w:rtl/>
          <w:lang w:bidi="ar-EG"/>
          <w14:ligatures w14:val="none"/>
        </w:rPr>
      </w:pPr>
      <w:r w:rsidRPr="001761CE">
        <w:rPr>
          <w:rFonts w:ascii="Sakkal Majalla" w:eastAsia="Times New Roman" w:hAnsi="Sakkal Majalla" w:cs="Sakkal Majalla"/>
          <w:b/>
          <w:bCs/>
          <w:kern w:val="0"/>
          <w:sz w:val="28"/>
          <w:szCs w:val="28"/>
          <w:rtl/>
          <w:lang w:bidi="ar-EG"/>
          <w14:ligatures w14:val="none"/>
        </w:rPr>
        <w:t>اختبار الفرضية الثانية:</w:t>
      </w:r>
    </w:p>
    <w:p w14:paraId="440F870C" w14:textId="006A7737" w:rsidR="00C10E28" w:rsidRPr="00BA753B" w:rsidRDefault="00C10E28" w:rsidP="001761CE">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lang w:bidi="ar-EG"/>
          <w14:ligatures w14:val="none"/>
        </w:rPr>
        <w:t>Ho2</w:t>
      </w:r>
      <w:r w:rsidRPr="00BA753B">
        <w:rPr>
          <w:rFonts w:ascii="Sakkal Majalla" w:eastAsia="Times New Roman" w:hAnsi="Sakkal Majalla" w:cs="Sakkal Majalla"/>
          <w:kern w:val="0"/>
          <w:sz w:val="28"/>
          <w:szCs w:val="28"/>
          <w:rtl/>
          <w:lang w:bidi="ar-EG"/>
          <w14:ligatures w14:val="none"/>
        </w:rPr>
        <w:t xml:space="preserve">: لا يوجد أثر ذو دلالة إحصائية لاستراتيجيات رأس المال الفكري بأبعادها (استراتيجية رأس المال البشري واستراتيجية رأس مال العلاقات واستراتيجية رأس المال الهيكلي واستراتيجية رأس المال الاجتماعي) على الابداع التنظيمي في  </w:t>
      </w:r>
      <w:r w:rsidRPr="00BA753B">
        <w:rPr>
          <w:rFonts w:ascii="Sakkal Majalla" w:eastAsia="Calibri" w:hAnsi="Sakkal Majalla" w:cs="Sakkal Majalla"/>
          <w:kern w:val="0"/>
          <w:sz w:val="28"/>
          <w:szCs w:val="28"/>
          <w:rtl/>
          <w:lang w:bidi="ar-EG"/>
          <w14:ligatures w14:val="none"/>
        </w:rPr>
        <w:t>قطاع التعدين بمنطقة طريف</w:t>
      </w:r>
      <w:r w:rsidRPr="00BA753B">
        <w:rPr>
          <w:rFonts w:ascii="Sakkal Majalla" w:eastAsia="Times New Roman" w:hAnsi="Sakkal Majalla" w:cs="Sakkal Majalla"/>
          <w:kern w:val="0"/>
          <w:sz w:val="28"/>
          <w:szCs w:val="28"/>
          <w:rtl/>
          <w:lang w:bidi="ar-EG"/>
          <w14:ligatures w14:val="none"/>
        </w:rPr>
        <w:t>.</w:t>
      </w:r>
    </w:p>
    <w:p w14:paraId="497D7954" w14:textId="77777777" w:rsidR="00412F8E" w:rsidRDefault="00412F8E">
      <w:pPr>
        <w:bidi w:val="0"/>
        <w:rPr>
          <w:rFonts w:ascii="Sakkal Majalla" w:eastAsia="Times New Roman" w:hAnsi="Sakkal Majalla" w:cs="Sakkal Majalla"/>
          <w:b/>
          <w:bCs/>
          <w:kern w:val="0"/>
          <w:sz w:val="28"/>
          <w:szCs w:val="28"/>
          <w:rtl/>
          <w:lang w:bidi="ar-EG"/>
          <w14:ligatures w14:val="none"/>
        </w:rPr>
      </w:pPr>
      <w:r>
        <w:rPr>
          <w:rFonts w:ascii="Sakkal Majalla" w:eastAsia="Times New Roman" w:hAnsi="Sakkal Majalla" w:cs="Sakkal Majalla"/>
          <w:b/>
          <w:bCs/>
          <w:kern w:val="0"/>
          <w:sz w:val="28"/>
          <w:szCs w:val="28"/>
          <w:rtl/>
          <w:lang w:bidi="ar-EG"/>
          <w14:ligatures w14:val="none"/>
        </w:rPr>
        <w:br w:type="page"/>
      </w:r>
    </w:p>
    <w:p w14:paraId="22BC9E2B" w14:textId="5973C5F0" w:rsidR="00C10E28" w:rsidRPr="00412F8E" w:rsidRDefault="00C10E28" w:rsidP="00412F8E">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412F8E">
        <w:rPr>
          <w:rFonts w:ascii="Sakkal Majalla" w:eastAsia="Times New Roman" w:hAnsi="Sakkal Majalla" w:cs="Sakkal Majalla"/>
          <w:b/>
          <w:bCs/>
          <w:kern w:val="0"/>
          <w:sz w:val="28"/>
          <w:szCs w:val="28"/>
          <w:rtl/>
          <w:lang w:bidi="ar-EG"/>
          <w14:ligatures w14:val="none"/>
        </w:rPr>
        <w:lastRenderedPageBreak/>
        <w:t>الجدول (</w:t>
      </w:r>
      <w:r w:rsidR="001761CE" w:rsidRPr="00412F8E">
        <w:rPr>
          <w:rFonts w:ascii="Sakkal Majalla" w:eastAsia="Times New Roman" w:hAnsi="Sakkal Majalla" w:cs="Sakkal Majalla" w:hint="cs"/>
          <w:b/>
          <w:bCs/>
          <w:kern w:val="0"/>
          <w:sz w:val="28"/>
          <w:szCs w:val="28"/>
          <w:rtl/>
          <w:lang w:bidi="ar-EG"/>
          <w14:ligatures w14:val="none"/>
        </w:rPr>
        <w:t>19</w:t>
      </w:r>
      <w:r w:rsidRPr="00412F8E">
        <w:rPr>
          <w:rFonts w:ascii="Sakkal Majalla" w:eastAsia="Times New Roman" w:hAnsi="Sakkal Majalla" w:cs="Sakkal Majalla"/>
          <w:b/>
          <w:bCs/>
          <w:kern w:val="0"/>
          <w:sz w:val="28"/>
          <w:szCs w:val="28"/>
          <w:rtl/>
          <w:lang w:bidi="ar-EG"/>
          <w14:ligatures w14:val="none"/>
        </w:rPr>
        <w:t>) نتائج تحليل التباين لاختبار ملائمة نموذج الدراسة</w:t>
      </w:r>
    </w:p>
    <w:tbl>
      <w:tblPr>
        <w:tblStyle w:val="TableGrid"/>
        <w:bidiVisual/>
        <w:tblW w:w="5000" w:type="pct"/>
        <w:tblLook w:val="04A0" w:firstRow="1" w:lastRow="0" w:firstColumn="1" w:lastColumn="0" w:noHBand="0" w:noVBand="1"/>
      </w:tblPr>
      <w:tblGrid>
        <w:gridCol w:w="1326"/>
        <w:gridCol w:w="1316"/>
        <w:gridCol w:w="1284"/>
        <w:gridCol w:w="1316"/>
        <w:gridCol w:w="1311"/>
        <w:gridCol w:w="1373"/>
      </w:tblGrid>
      <w:tr w:rsidR="00C10E28" w:rsidRPr="00BA753B" w14:paraId="390BE11F" w14:textId="77777777" w:rsidTr="00C971F1">
        <w:trPr>
          <w:cnfStyle w:val="100000000000" w:firstRow="1" w:lastRow="0" w:firstColumn="0" w:lastColumn="0" w:oddVBand="0" w:evenVBand="0" w:oddHBand="0" w:evenHBand="0" w:firstRowFirstColumn="0" w:firstRowLastColumn="0" w:lastRowFirstColumn="0" w:lastRowLastColumn="0"/>
        </w:trPr>
        <w:tc>
          <w:tcPr>
            <w:tcW w:w="837" w:type="pct"/>
          </w:tcPr>
          <w:p w14:paraId="390CA40C"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النموذج</w:t>
            </w:r>
          </w:p>
        </w:tc>
        <w:tc>
          <w:tcPr>
            <w:tcW w:w="830" w:type="pct"/>
          </w:tcPr>
          <w:p w14:paraId="34FE44B0"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مجموع المربعات</w:t>
            </w:r>
          </w:p>
        </w:tc>
        <w:tc>
          <w:tcPr>
            <w:tcW w:w="810" w:type="pct"/>
          </w:tcPr>
          <w:p w14:paraId="199DF619"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درجات الحرية</w:t>
            </w:r>
          </w:p>
        </w:tc>
        <w:tc>
          <w:tcPr>
            <w:tcW w:w="830" w:type="pct"/>
          </w:tcPr>
          <w:p w14:paraId="5BF6CE9C"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متوسط المربعات</w:t>
            </w:r>
          </w:p>
        </w:tc>
        <w:tc>
          <w:tcPr>
            <w:tcW w:w="827" w:type="pct"/>
          </w:tcPr>
          <w:p w14:paraId="266112FC"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قيمة (ف)</w:t>
            </w:r>
          </w:p>
        </w:tc>
        <w:tc>
          <w:tcPr>
            <w:tcW w:w="867" w:type="pct"/>
          </w:tcPr>
          <w:p w14:paraId="75221EFE"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الدلالة الإحصائية</w:t>
            </w:r>
          </w:p>
        </w:tc>
      </w:tr>
      <w:tr w:rsidR="00C10E28" w:rsidRPr="00BA753B" w14:paraId="68FD58EA" w14:textId="77777777" w:rsidTr="00C971F1">
        <w:tc>
          <w:tcPr>
            <w:tcW w:w="837" w:type="pct"/>
          </w:tcPr>
          <w:p w14:paraId="17C83D01"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الانحدار</w:t>
            </w:r>
          </w:p>
        </w:tc>
        <w:tc>
          <w:tcPr>
            <w:tcW w:w="830" w:type="pct"/>
          </w:tcPr>
          <w:p w14:paraId="77D90190"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50.354</w:t>
            </w:r>
          </w:p>
        </w:tc>
        <w:tc>
          <w:tcPr>
            <w:tcW w:w="810" w:type="pct"/>
          </w:tcPr>
          <w:p w14:paraId="5B1DE5F9"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4</w:t>
            </w:r>
          </w:p>
        </w:tc>
        <w:tc>
          <w:tcPr>
            <w:tcW w:w="830" w:type="pct"/>
          </w:tcPr>
          <w:p w14:paraId="250C7A9E"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12.589</w:t>
            </w:r>
          </w:p>
        </w:tc>
        <w:tc>
          <w:tcPr>
            <w:tcW w:w="827" w:type="pct"/>
          </w:tcPr>
          <w:p w14:paraId="6AC8CE39"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63.440</w:t>
            </w:r>
          </w:p>
        </w:tc>
        <w:tc>
          <w:tcPr>
            <w:tcW w:w="867" w:type="pct"/>
          </w:tcPr>
          <w:p w14:paraId="349C3DD8"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0.000*</w:t>
            </w:r>
          </w:p>
        </w:tc>
      </w:tr>
      <w:tr w:rsidR="00C10E28" w:rsidRPr="00BA753B" w14:paraId="1F64E280" w14:textId="77777777" w:rsidTr="00C971F1">
        <w:trPr>
          <w:cnfStyle w:val="000000010000" w:firstRow="0" w:lastRow="0" w:firstColumn="0" w:lastColumn="0" w:oddVBand="0" w:evenVBand="0" w:oddHBand="0" w:evenHBand="1" w:firstRowFirstColumn="0" w:firstRowLastColumn="0" w:lastRowFirstColumn="0" w:lastRowLastColumn="0"/>
        </w:trPr>
        <w:tc>
          <w:tcPr>
            <w:tcW w:w="837" w:type="pct"/>
          </w:tcPr>
          <w:p w14:paraId="5A48F3DB"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البواقي</w:t>
            </w:r>
          </w:p>
        </w:tc>
        <w:tc>
          <w:tcPr>
            <w:tcW w:w="830" w:type="pct"/>
          </w:tcPr>
          <w:p w14:paraId="3BBFF326"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34.726</w:t>
            </w:r>
          </w:p>
        </w:tc>
        <w:tc>
          <w:tcPr>
            <w:tcW w:w="810" w:type="pct"/>
          </w:tcPr>
          <w:p w14:paraId="4DDFC36F"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175</w:t>
            </w:r>
          </w:p>
        </w:tc>
        <w:tc>
          <w:tcPr>
            <w:tcW w:w="830" w:type="pct"/>
          </w:tcPr>
          <w:p w14:paraId="1C594FDE"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0.198</w:t>
            </w:r>
          </w:p>
        </w:tc>
        <w:tc>
          <w:tcPr>
            <w:tcW w:w="827" w:type="pct"/>
          </w:tcPr>
          <w:p w14:paraId="2959C99F"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c>
          <w:tcPr>
            <w:tcW w:w="867" w:type="pct"/>
          </w:tcPr>
          <w:p w14:paraId="7498A7A9"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r>
      <w:tr w:rsidR="00C10E28" w:rsidRPr="00BA753B" w14:paraId="01E1F7BD" w14:textId="77777777" w:rsidTr="00C971F1">
        <w:tc>
          <w:tcPr>
            <w:tcW w:w="837" w:type="pct"/>
          </w:tcPr>
          <w:p w14:paraId="7C5215BF"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الكلي</w:t>
            </w:r>
          </w:p>
        </w:tc>
        <w:tc>
          <w:tcPr>
            <w:tcW w:w="830" w:type="pct"/>
          </w:tcPr>
          <w:p w14:paraId="74194B00"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85.080</w:t>
            </w:r>
          </w:p>
        </w:tc>
        <w:tc>
          <w:tcPr>
            <w:tcW w:w="810" w:type="pct"/>
          </w:tcPr>
          <w:p w14:paraId="095F40B4"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179</w:t>
            </w:r>
          </w:p>
        </w:tc>
        <w:tc>
          <w:tcPr>
            <w:tcW w:w="830" w:type="pct"/>
          </w:tcPr>
          <w:p w14:paraId="2641FD0E"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c>
          <w:tcPr>
            <w:tcW w:w="827" w:type="pct"/>
          </w:tcPr>
          <w:p w14:paraId="4C95B663"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c>
          <w:tcPr>
            <w:tcW w:w="867" w:type="pct"/>
          </w:tcPr>
          <w:p w14:paraId="2682C590"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r>
    </w:tbl>
    <w:p w14:paraId="54E9B9A4" w14:textId="77777777" w:rsidR="00C10E28" w:rsidRPr="00BA753B" w:rsidRDefault="00C10E28" w:rsidP="00BA753B">
      <w:pPr>
        <w:spacing w:before="100" w:beforeAutospacing="1" w:after="100" w:afterAutospacing="1" w:line="360" w:lineRule="auto"/>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 xml:space="preserve">* قيمة (ف) ذات دلالة إحصائية عند مستوى (0.05 ≥ </w:t>
      </w:r>
      <w:r w:rsidRPr="00BA753B">
        <w:rPr>
          <w:rFonts w:ascii="Cambria" w:eastAsia="Times New Roman" w:hAnsi="Cambria" w:cs="Cambria" w:hint="cs"/>
          <w:kern w:val="0"/>
          <w:sz w:val="28"/>
          <w:szCs w:val="28"/>
          <w:rtl/>
          <w:lang w:bidi="ar-EG"/>
          <w14:ligatures w14:val="none"/>
        </w:rPr>
        <w:t>α</w:t>
      </w:r>
      <w:r w:rsidRPr="00BA753B">
        <w:rPr>
          <w:rFonts w:ascii="Sakkal Majalla" w:eastAsia="Times New Roman" w:hAnsi="Sakkal Majalla" w:cs="Sakkal Majalla"/>
          <w:kern w:val="0"/>
          <w:sz w:val="28"/>
          <w:szCs w:val="28"/>
          <w:rtl/>
          <w:lang w:bidi="ar-EG"/>
          <w14:ligatures w14:val="none"/>
        </w:rPr>
        <w:t>)</w:t>
      </w:r>
    </w:p>
    <w:p w14:paraId="2583BA53" w14:textId="77777777" w:rsidR="00C10E28" w:rsidRPr="00BA753B" w:rsidRDefault="00C10E28" w:rsidP="001761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ab/>
        <w:t xml:space="preserve">تشير نتائج تحليل التباين إلى وجود أثر ذات دلالة إحصائية عند مستوى (0.05 ≥ </w:t>
      </w:r>
      <w:r w:rsidRPr="00BA753B">
        <w:rPr>
          <w:rFonts w:ascii="Cambria" w:eastAsia="Times New Roman" w:hAnsi="Cambria" w:cs="Cambria" w:hint="cs"/>
          <w:kern w:val="0"/>
          <w:sz w:val="28"/>
          <w:szCs w:val="28"/>
          <w:rtl/>
          <w:lang w:bidi="ar-EG"/>
          <w14:ligatures w14:val="none"/>
        </w:rPr>
        <w:t>α</w:t>
      </w:r>
      <w:r w:rsidRPr="00BA753B">
        <w:rPr>
          <w:rFonts w:ascii="Sakkal Majalla" w:eastAsia="Times New Roman" w:hAnsi="Sakkal Majalla" w:cs="Sakkal Majalla"/>
          <w:kern w:val="0"/>
          <w:sz w:val="28"/>
          <w:szCs w:val="28"/>
          <w:rtl/>
          <w:lang w:bidi="ar-EG"/>
          <w14:ligatures w14:val="none"/>
        </w:rPr>
        <w:t>) استراتيجيات رأس المال الفكري في الابداع التنظيمي، حيث بلغت قيمة (ف) المحسوبة (63.440) وبدلالة إحصائية (0.000).</w:t>
      </w:r>
    </w:p>
    <w:p w14:paraId="498FC24A" w14:textId="66672BDE" w:rsidR="00C10E28" w:rsidRPr="00412F8E" w:rsidRDefault="00C10E28" w:rsidP="00412F8E">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412F8E">
        <w:rPr>
          <w:rFonts w:ascii="Sakkal Majalla" w:eastAsia="Times New Roman" w:hAnsi="Sakkal Majalla" w:cs="Sakkal Majalla"/>
          <w:b/>
          <w:bCs/>
          <w:kern w:val="0"/>
          <w:sz w:val="28"/>
          <w:szCs w:val="28"/>
          <w:rtl/>
          <w:lang w:bidi="ar-EG"/>
          <w14:ligatures w14:val="none"/>
        </w:rPr>
        <w:t>الجدول رقم (</w:t>
      </w:r>
      <w:r w:rsidR="001761CE" w:rsidRPr="00412F8E">
        <w:rPr>
          <w:rFonts w:ascii="Sakkal Majalla" w:eastAsia="Times New Roman" w:hAnsi="Sakkal Majalla" w:cs="Sakkal Majalla" w:hint="cs"/>
          <w:b/>
          <w:bCs/>
          <w:kern w:val="0"/>
          <w:sz w:val="28"/>
          <w:szCs w:val="28"/>
          <w:rtl/>
          <w:lang w:bidi="ar-EG"/>
          <w14:ligatures w14:val="none"/>
        </w:rPr>
        <w:t>20)</w:t>
      </w:r>
      <w:r w:rsidRPr="00412F8E">
        <w:rPr>
          <w:rFonts w:ascii="Sakkal Majalla" w:eastAsia="Times New Roman" w:hAnsi="Sakkal Majalla" w:cs="Sakkal Majalla"/>
          <w:b/>
          <w:bCs/>
          <w:kern w:val="0"/>
          <w:sz w:val="28"/>
          <w:szCs w:val="28"/>
          <w:rtl/>
          <w:lang w:bidi="ar-EG"/>
          <w14:ligatures w14:val="none"/>
        </w:rPr>
        <w:t xml:space="preserve"> نتائج تحليل الانحدار المتعدد لاختبار أثر ابعاد استراتيجيات رأس المال الفكري على</w:t>
      </w:r>
      <w:r w:rsidRPr="001761CE">
        <w:rPr>
          <w:rFonts w:ascii="Sakkal Majalla" w:eastAsia="Times New Roman" w:hAnsi="Sakkal Majalla" w:cs="Sakkal Majalla"/>
          <w:b/>
          <w:bCs/>
          <w:kern w:val="0"/>
          <w:sz w:val="28"/>
          <w:szCs w:val="28"/>
          <w:rtl/>
          <w:lang w:bidi="ar-EG"/>
          <w14:ligatures w14:val="none"/>
        </w:rPr>
        <w:t xml:space="preserve"> </w:t>
      </w:r>
      <w:r w:rsidRPr="00412F8E">
        <w:rPr>
          <w:rFonts w:ascii="Sakkal Majalla" w:eastAsia="Times New Roman" w:hAnsi="Sakkal Majalla" w:cs="Sakkal Majalla"/>
          <w:b/>
          <w:bCs/>
          <w:kern w:val="0"/>
          <w:sz w:val="28"/>
          <w:szCs w:val="28"/>
          <w:rtl/>
          <w:lang w:bidi="ar-EG"/>
          <w14:ligatures w14:val="none"/>
        </w:rPr>
        <w:t>الابداع التنظيمي</w:t>
      </w:r>
    </w:p>
    <w:tbl>
      <w:tblPr>
        <w:tblStyle w:val="TableGrid"/>
        <w:bidiVisual/>
        <w:tblW w:w="5000" w:type="pct"/>
        <w:tblLook w:val="04A0" w:firstRow="1" w:lastRow="0" w:firstColumn="1" w:lastColumn="0" w:noHBand="0" w:noVBand="1"/>
      </w:tblPr>
      <w:tblGrid>
        <w:gridCol w:w="2447"/>
        <w:gridCol w:w="832"/>
        <w:gridCol w:w="855"/>
        <w:gridCol w:w="877"/>
        <w:gridCol w:w="1141"/>
        <w:gridCol w:w="964"/>
        <w:gridCol w:w="810"/>
      </w:tblGrid>
      <w:tr w:rsidR="00C10E28" w:rsidRPr="00BA753B" w14:paraId="63D256B3" w14:textId="77777777" w:rsidTr="00C971F1">
        <w:trPr>
          <w:cnfStyle w:val="100000000000" w:firstRow="1" w:lastRow="0" w:firstColumn="0" w:lastColumn="0" w:oddVBand="0" w:evenVBand="0" w:oddHBand="0" w:evenHBand="0" w:firstRowFirstColumn="0" w:firstRowLastColumn="0" w:lastRowFirstColumn="0" w:lastRowLastColumn="0"/>
        </w:trPr>
        <w:tc>
          <w:tcPr>
            <w:tcW w:w="1544" w:type="pct"/>
          </w:tcPr>
          <w:p w14:paraId="2B1D7D4E"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المتغير المستقل</w:t>
            </w:r>
          </w:p>
          <w:p w14:paraId="255CECCF"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(استراتيجيات رأس المال الفكري)</w:t>
            </w:r>
          </w:p>
        </w:tc>
        <w:tc>
          <w:tcPr>
            <w:tcW w:w="525" w:type="pct"/>
          </w:tcPr>
          <w:p w14:paraId="78F58202"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معامل الارتباط</w:t>
            </w:r>
          </w:p>
          <w:p w14:paraId="7D898B7F" w14:textId="77777777" w:rsidR="00C10E28" w:rsidRPr="00BA753B" w:rsidRDefault="00C10E28" w:rsidP="00412F8E">
            <w:pPr>
              <w:spacing w:before="100" w:beforeAutospacing="1" w:after="100" w:afterAutospacing="1"/>
              <w:rPr>
                <w:rFonts w:eastAsia="Times New Roman" w:cs="Sakkal Majalla"/>
                <w:szCs w:val="28"/>
                <w:lang w:bidi="ar-EG"/>
              </w:rPr>
            </w:pPr>
            <w:r w:rsidRPr="00BA753B">
              <w:rPr>
                <w:rFonts w:eastAsia="Times New Roman" w:cs="Sakkal Majalla"/>
                <w:szCs w:val="28"/>
                <w:lang w:bidi="ar-EG"/>
              </w:rPr>
              <w:t>R</w:t>
            </w:r>
          </w:p>
        </w:tc>
        <w:tc>
          <w:tcPr>
            <w:tcW w:w="539" w:type="pct"/>
          </w:tcPr>
          <w:p w14:paraId="20B9823F"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معامل التحديد</w:t>
            </w:r>
          </w:p>
          <w:p w14:paraId="07C66F26" w14:textId="77777777" w:rsidR="00C10E28" w:rsidRPr="00BA753B" w:rsidRDefault="00C10E28" w:rsidP="00412F8E">
            <w:pPr>
              <w:spacing w:before="100" w:beforeAutospacing="1" w:after="100" w:afterAutospacing="1"/>
              <w:rPr>
                <w:rFonts w:eastAsia="Times New Roman" w:cs="Sakkal Majalla"/>
                <w:szCs w:val="28"/>
                <w:vertAlign w:val="superscript"/>
                <w:lang w:bidi="ar-EG"/>
              </w:rPr>
            </w:pPr>
            <w:r w:rsidRPr="00BA753B">
              <w:rPr>
                <w:rFonts w:eastAsia="Times New Roman" w:cs="Sakkal Majalla"/>
                <w:szCs w:val="28"/>
                <w:lang w:bidi="ar-EG"/>
              </w:rPr>
              <w:t>R</w:t>
            </w:r>
            <w:r w:rsidRPr="00BA753B">
              <w:rPr>
                <w:rFonts w:eastAsia="Times New Roman" w:cs="Sakkal Majalla"/>
                <w:szCs w:val="28"/>
                <w:vertAlign w:val="superscript"/>
                <w:lang w:bidi="ar-EG"/>
              </w:rPr>
              <w:t>2</w:t>
            </w:r>
          </w:p>
        </w:tc>
        <w:tc>
          <w:tcPr>
            <w:tcW w:w="553" w:type="pct"/>
          </w:tcPr>
          <w:p w14:paraId="62A2CA7C"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معامل الانحدار</w:t>
            </w:r>
          </w:p>
          <w:p w14:paraId="1A3EF468" w14:textId="77777777" w:rsidR="00C10E28" w:rsidRPr="00BA753B" w:rsidRDefault="00C10E28" w:rsidP="00412F8E">
            <w:pPr>
              <w:spacing w:before="100" w:beforeAutospacing="1" w:after="100" w:afterAutospacing="1"/>
              <w:rPr>
                <w:rFonts w:eastAsia="Times New Roman" w:cs="Sakkal Majalla"/>
                <w:szCs w:val="28"/>
                <w:lang w:bidi="ar-EG"/>
              </w:rPr>
            </w:pPr>
            <w:r w:rsidRPr="00BA753B">
              <w:rPr>
                <w:rFonts w:eastAsia="Times New Roman" w:cs="Sakkal Majalla"/>
                <w:szCs w:val="28"/>
                <w:lang w:bidi="ar-EG"/>
              </w:rPr>
              <w:t>B</w:t>
            </w:r>
          </w:p>
        </w:tc>
        <w:tc>
          <w:tcPr>
            <w:tcW w:w="720" w:type="pct"/>
          </w:tcPr>
          <w:p w14:paraId="7C32E8D5"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معامل الانحدار المعاير</w:t>
            </w:r>
          </w:p>
          <w:p w14:paraId="481B3647" w14:textId="77777777" w:rsidR="00C10E28" w:rsidRPr="00BA753B" w:rsidRDefault="00C10E28" w:rsidP="00412F8E">
            <w:pPr>
              <w:spacing w:before="100" w:beforeAutospacing="1" w:after="100" w:afterAutospacing="1"/>
              <w:rPr>
                <w:rFonts w:eastAsia="Times New Roman" w:cs="Sakkal Majalla"/>
                <w:szCs w:val="28"/>
                <w:lang w:bidi="ar-EG"/>
              </w:rPr>
            </w:pPr>
            <w:r w:rsidRPr="00BA753B">
              <w:rPr>
                <w:rFonts w:eastAsia="Times New Roman" w:cs="Sakkal Majalla"/>
                <w:szCs w:val="28"/>
                <w:lang w:bidi="ar-EG"/>
              </w:rPr>
              <w:t>Beta</w:t>
            </w:r>
          </w:p>
        </w:tc>
        <w:tc>
          <w:tcPr>
            <w:tcW w:w="608" w:type="pct"/>
          </w:tcPr>
          <w:p w14:paraId="56FE2838"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 xml:space="preserve">قيمة </w:t>
            </w:r>
            <w:r w:rsidRPr="00BA753B">
              <w:rPr>
                <w:rFonts w:eastAsia="Times New Roman" w:cs="Sakkal Majalla"/>
                <w:szCs w:val="28"/>
                <w:lang w:bidi="ar-EG"/>
              </w:rPr>
              <w:t>(T)</w:t>
            </w:r>
            <w:r w:rsidRPr="00BA753B">
              <w:rPr>
                <w:rFonts w:eastAsia="Times New Roman" w:cs="Sakkal Majalla"/>
                <w:szCs w:val="28"/>
                <w:rtl/>
                <w:lang w:bidi="ar-EG"/>
              </w:rPr>
              <w:t xml:space="preserve"> المحسوبة</w:t>
            </w:r>
          </w:p>
        </w:tc>
        <w:tc>
          <w:tcPr>
            <w:tcW w:w="511" w:type="pct"/>
          </w:tcPr>
          <w:p w14:paraId="6F59D1CB"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 xml:space="preserve">مستوى الدلالة </w:t>
            </w:r>
            <w:r w:rsidRPr="00BA753B">
              <w:rPr>
                <w:rFonts w:eastAsia="Times New Roman" w:cs="Sakkal Majalla"/>
                <w:szCs w:val="28"/>
                <w:lang w:bidi="ar-EG"/>
              </w:rPr>
              <w:t>T</w:t>
            </w:r>
          </w:p>
        </w:tc>
      </w:tr>
      <w:tr w:rsidR="00C10E28" w:rsidRPr="00BA753B" w14:paraId="7A097C3C" w14:textId="77777777" w:rsidTr="00C971F1">
        <w:tc>
          <w:tcPr>
            <w:tcW w:w="1544" w:type="pct"/>
          </w:tcPr>
          <w:p w14:paraId="1754F7E8"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استراتيجية رأس المال البشري</w:t>
            </w:r>
          </w:p>
        </w:tc>
        <w:tc>
          <w:tcPr>
            <w:tcW w:w="525" w:type="pct"/>
          </w:tcPr>
          <w:p w14:paraId="31B741D2"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0.769</w:t>
            </w:r>
          </w:p>
        </w:tc>
        <w:tc>
          <w:tcPr>
            <w:tcW w:w="539" w:type="pct"/>
          </w:tcPr>
          <w:p w14:paraId="5E64D427"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0.592</w:t>
            </w:r>
          </w:p>
        </w:tc>
        <w:tc>
          <w:tcPr>
            <w:tcW w:w="553" w:type="pct"/>
          </w:tcPr>
          <w:p w14:paraId="5D2BC537"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.2000</w:t>
            </w:r>
          </w:p>
        </w:tc>
        <w:tc>
          <w:tcPr>
            <w:tcW w:w="720" w:type="pct"/>
          </w:tcPr>
          <w:p w14:paraId="7339C224"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0.168</w:t>
            </w:r>
          </w:p>
        </w:tc>
        <w:tc>
          <w:tcPr>
            <w:tcW w:w="608" w:type="pct"/>
          </w:tcPr>
          <w:p w14:paraId="09D9E641"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1.956</w:t>
            </w:r>
          </w:p>
        </w:tc>
        <w:tc>
          <w:tcPr>
            <w:tcW w:w="511" w:type="pct"/>
          </w:tcPr>
          <w:p w14:paraId="0762F2CE"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0.052</w:t>
            </w:r>
          </w:p>
        </w:tc>
      </w:tr>
      <w:tr w:rsidR="00C10E28" w:rsidRPr="00BA753B" w14:paraId="796D4D17" w14:textId="77777777" w:rsidTr="00C971F1">
        <w:trPr>
          <w:cnfStyle w:val="000000010000" w:firstRow="0" w:lastRow="0" w:firstColumn="0" w:lastColumn="0" w:oddVBand="0" w:evenVBand="0" w:oddHBand="0" w:evenHBand="1" w:firstRowFirstColumn="0" w:firstRowLastColumn="0" w:lastRowFirstColumn="0" w:lastRowLastColumn="0"/>
        </w:trPr>
        <w:tc>
          <w:tcPr>
            <w:tcW w:w="1544" w:type="pct"/>
          </w:tcPr>
          <w:p w14:paraId="58EFFADD"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استراتيجية رأس مال العلاقات</w:t>
            </w:r>
          </w:p>
        </w:tc>
        <w:tc>
          <w:tcPr>
            <w:tcW w:w="525" w:type="pct"/>
          </w:tcPr>
          <w:p w14:paraId="0977CDE0"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c>
          <w:tcPr>
            <w:tcW w:w="539" w:type="pct"/>
          </w:tcPr>
          <w:p w14:paraId="5421B8D4"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c>
          <w:tcPr>
            <w:tcW w:w="553" w:type="pct"/>
          </w:tcPr>
          <w:p w14:paraId="2CBC8E89"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0.272</w:t>
            </w:r>
          </w:p>
        </w:tc>
        <w:tc>
          <w:tcPr>
            <w:tcW w:w="720" w:type="pct"/>
          </w:tcPr>
          <w:p w14:paraId="58B4D85D"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0.293</w:t>
            </w:r>
          </w:p>
        </w:tc>
        <w:tc>
          <w:tcPr>
            <w:tcW w:w="608" w:type="pct"/>
          </w:tcPr>
          <w:p w14:paraId="2CDD4346"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2.458</w:t>
            </w:r>
          </w:p>
        </w:tc>
        <w:tc>
          <w:tcPr>
            <w:tcW w:w="511" w:type="pct"/>
          </w:tcPr>
          <w:p w14:paraId="3F6AA5F4"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0.015*</w:t>
            </w:r>
          </w:p>
        </w:tc>
      </w:tr>
      <w:tr w:rsidR="00C10E28" w:rsidRPr="00BA753B" w14:paraId="3CA77ED0" w14:textId="77777777" w:rsidTr="00C971F1">
        <w:tc>
          <w:tcPr>
            <w:tcW w:w="1544" w:type="pct"/>
          </w:tcPr>
          <w:p w14:paraId="7133682F"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استراتيجية رأس المال الهيكلي</w:t>
            </w:r>
          </w:p>
        </w:tc>
        <w:tc>
          <w:tcPr>
            <w:tcW w:w="525" w:type="pct"/>
          </w:tcPr>
          <w:p w14:paraId="5C30C497"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c>
          <w:tcPr>
            <w:tcW w:w="539" w:type="pct"/>
          </w:tcPr>
          <w:p w14:paraId="55F2B5E3"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c>
          <w:tcPr>
            <w:tcW w:w="553" w:type="pct"/>
          </w:tcPr>
          <w:p w14:paraId="5B38A7EB"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0.301</w:t>
            </w:r>
          </w:p>
        </w:tc>
        <w:tc>
          <w:tcPr>
            <w:tcW w:w="720" w:type="pct"/>
          </w:tcPr>
          <w:p w14:paraId="278ED623"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0.357</w:t>
            </w:r>
          </w:p>
        </w:tc>
        <w:tc>
          <w:tcPr>
            <w:tcW w:w="608" w:type="pct"/>
          </w:tcPr>
          <w:p w14:paraId="2DB9C88B"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3.504</w:t>
            </w:r>
          </w:p>
        </w:tc>
        <w:tc>
          <w:tcPr>
            <w:tcW w:w="511" w:type="pct"/>
          </w:tcPr>
          <w:p w14:paraId="4B4F4F71"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0.001*</w:t>
            </w:r>
          </w:p>
        </w:tc>
      </w:tr>
      <w:tr w:rsidR="00C10E28" w:rsidRPr="00BA753B" w14:paraId="3E73C863" w14:textId="77777777" w:rsidTr="00C971F1">
        <w:trPr>
          <w:cnfStyle w:val="000000010000" w:firstRow="0" w:lastRow="0" w:firstColumn="0" w:lastColumn="0" w:oddVBand="0" w:evenVBand="0" w:oddHBand="0" w:evenHBand="1" w:firstRowFirstColumn="0" w:firstRowLastColumn="0" w:lastRowFirstColumn="0" w:lastRowLastColumn="0"/>
        </w:trPr>
        <w:tc>
          <w:tcPr>
            <w:tcW w:w="1544" w:type="pct"/>
          </w:tcPr>
          <w:p w14:paraId="00B8C676"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lastRenderedPageBreak/>
              <w:t>استراتيجية رأس المال الاجتماعي</w:t>
            </w:r>
          </w:p>
        </w:tc>
        <w:tc>
          <w:tcPr>
            <w:tcW w:w="525" w:type="pct"/>
          </w:tcPr>
          <w:p w14:paraId="4BA248A0"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c>
          <w:tcPr>
            <w:tcW w:w="539" w:type="pct"/>
          </w:tcPr>
          <w:p w14:paraId="2BC8FEF7"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p>
        </w:tc>
        <w:tc>
          <w:tcPr>
            <w:tcW w:w="553" w:type="pct"/>
          </w:tcPr>
          <w:p w14:paraId="58EA0AB1"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0.280</w:t>
            </w:r>
          </w:p>
        </w:tc>
        <w:tc>
          <w:tcPr>
            <w:tcW w:w="720" w:type="pct"/>
          </w:tcPr>
          <w:p w14:paraId="25A914A6"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0.306</w:t>
            </w:r>
          </w:p>
        </w:tc>
        <w:tc>
          <w:tcPr>
            <w:tcW w:w="608" w:type="pct"/>
          </w:tcPr>
          <w:p w14:paraId="6289F0CE"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3.408</w:t>
            </w:r>
          </w:p>
        </w:tc>
        <w:tc>
          <w:tcPr>
            <w:tcW w:w="511" w:type="pct"/>
          </w:tcPr>
          <w:p w14:paraId="60E7FA22"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0.001*</w:t>
            </w:r>
          </w:p>
        </w:tc>
      </w:tr>
    </w:tbl>
    <w:p w14:paraId="7ADB563A" w14:textId="1C101531" w:rsidR="00C10E28" w:rsidRPr="00BA753B" w:rsidRDefault="00C10E28" w:rsidP="001761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 xml:space="preserve">* التأثير ذات دلالة إحصائية عند مستوى (0.05 ≥ </w:t>
      </w:r>
      <w:r w:rsidRPr="00BA753B">
        <w:rPr>
          <w:rFonts w:ascii="Cambria" w:eastAsia="Times New Roman" w:hAnsi="Cambria" w:cs="Cambria" w:hint="cs"/>
          <w:kern w:val="0"/>
          <w:sz w:val="28"/>
          <w:szCs w:val="28"/>
          <w:rtl/>
          <w:lang w:bidi="ar-EG"/>
          <w14:ligatures w14:val="none"/>
        </w:rPr>
        <w:t>α</w:t>
      </w:r>
      <w:r w:rsidRPr="00BA753B">
        <w:rPr>
          <w:rFonts w:ascii="Sakkal Majalla" w:eastAsia="Times New Roman" w:hAnsi="Sakkal Majalla" w:cs="Sakkal Majalla"/>
          <w:kern w:val="0"/>
          <w:sz w:val="28"/>
          <w:szCs w:val="28"/>
          <w:rtl/>
          <w:lang w:bidi="ar-EG"/>
          <w14:ligatures w14:val="none"/>
        </w:rPr>
        <w:t>)</w:t>
      </w:r>
    </w:p>
    <w:p w14:paraId="4B87EE39" w14:textId="3009BB7D" w:rsidR="00C10E28" w:rsidRPr="00BA753B" w:rsidRDefault="00C10E28" w:rsidP="001761CE">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تشير نتائج تحليل الانحدار المتعدد إلى وجود تأثير دال احصائيًا لكل من (استراتيجية رأس مال العلاقات واستراتيجية رأس المال الهيكلي واستراتيجية رأس المال الاجتماعي في الإبداع التنظيمي، حيث بلغت قيم (ت) المحسوبة (2.458، 3.504، 3.408) وبدلالة إحصائية (0.015، 0.001، 0.001). كما وتشير القيمة التفسيرية إلى أن (59.2%) من التباين في الابداع التنظيمي يعود إلى استراتيجيات رأس المال الفكري. فيما لم تظهر نتائج التحليل وجود تأثير دال احصائيًا لاستراتيجية رأس المال البشري على الابداع التنظيمي حيث بلغت قيمة (ت) المحسوبة (1.956) وبدلالات إحصائية (0.052).</w:t>
      </w:r>
    </w:p>
    <w:p w14:paraId="38CAE3FD" w14:textId="77777777" w:rsidR="00C10E28" w:rsidRPr="00BA753B" w:rsidRDefault="00C10E28" w:rsidP="001761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ab/>
        <w:t>وبناء على ما سبق ترفض الفرضية الصفرية من فرضية الدراسة الثانية وتقبل الفرضية البديلة التي تص على:</w:t>
      </w:r>
    </w:p>
    <w:p w14:paraId="5A992E3C" w14:textId="77777777" w:rsidR="00C10E28" w:rsidRPr="00BA753B" w:rsidRDefault="00C10E28" w:rsidP="001761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ab/>
      </w:r>
      <w:r w:rsidRPr="00BA753B">
        <w:rPr>
          <w:rFonts w:ascii="Sakkal Majalla" w:eastAsia="Times New Roman" w:hAnsi="Sakkal Majalla" w:cs="Sakkal Majalla"/>
          <w:kern w:val="0"/>
          <w:sz w:val="28"/>
          <w:szCs w:val="28"/>
          <w:lang w:bidi="ar-EG"/>
          <w14:ligatures w14:val="none"/>
        </w:rPr>
        <w:t>Ha2</w:t>
      </w:r>
      <w:r w:rsidRPr="00BA753B">
        <w:rPr>
          <w:rFonts w:ascii="Sakkal Majalla" w:eastAsia="Times New Roman" w:hAnsi="Sakkal Majalla" w:cs="Sakkal Majalla"/>
          <w:kern w:val="0"/>
          <w:sz w:val="28"/>
          <w:szCs w:val="28"/>
          <w:rtl/>
          <w:lang w:bidi="ar-EG"/>
          <w14:ligatures w14:val="none"/>
        </w:rPr>
        <w:t xml:space="preserve">: يوجد أثر ذو دلالة إحصائية لاستراتيجيات رأس المال الفكري بأبعادها (استراتيجية رأس المال البشري واستراتيجية رأس مال العلاقات واستراتيجية رأس المال الهيكلي واستراتيجية رأس المال الاجتماعي) على الابداع التنظيمي في  </w:t>
      </w:r>
      <w:r w:rsidRPr="00BA753B">
        <w:rPr>
          <w:rFonts w:ascii="Sakkal Majalla" w:eastAsia="Calibri" w:hAnsi="Sakkal Majalla" w:cs="Sakkal Majalla"/>
          <w:kern w:val="0"/>
          <w:sz w:val="28"/>
          <w:szCs w:val="28"/>
          <w:rtl/>
          <w:lang w:bidi="ar-EG"/>
          <w14:ligatures w14:val="none"/>
        </w:rPr>
        <w:t>قطاع التعدين بمنطقة طريف</w:t>
      </w:r>
      <w:r w:rsidRPr="00BA753B">
        <w:rPr>
          <w:rFonts w:ascii="Sakkal Majalla" w:eastAsia="Times New Roman" w:hAnsi="Sakkal Majalla" w:cs="Sakkal Majalla"/>
          <w:kern w:val="0"/>
          <w:sz w:val="28"/>
          <w:szCs w:val="28"/>
          <w:rtl/>
          <w:lang w:bidi="ar-EG"/>
          <w14:ligatures w14:val="none"/>
        </w:rPr>
        <w:t>.</w:t>
      </w:r>
    </w:p>
    <w:p w14:paraId="418F9F05" w14:textId="21AA446F" w:rsidR="00C10E28" w:rsidRPr="001761CE" w:rsidRDefault="00C10E28" w:rsidP="00D66651">
      <w:pPr>
        <w:pStyle w:val="ListParagraph"/>
        <w:numPr>
          <w:ilvl w:val="0"/>
          <w:numId w:val="122"/>
        </w:numPr>
        <w:spacing w:before="100" w:beforeAutospacing="1" w:after="100" w:afterAutospacing="1" w:line="360" w:lineRule="auto"/>
        <w:ind w:left="423"/>
        <w:rPr>
          <w:rFonts w:ascii="Sakkal Majalla" w:eastAsia="Times New Roman" w:hAnsi="Sakkal Majalla" w:cs="Sakkal Majalla"/>
          <w:b/>
          <w:bCs/>
          <w:kern w:val="0"/>
          <w:sz w:val="28"/>
          <w:szCs w:val="28"/>
          <w:rtl/>
          <w:lang w:bidi="ar-EG"/>
          <w14:ligatures w14:val="none"/>
        </w:rPr>
      </w:pPr>
      <w:r w:rsidRPr="001761CE">
        <w:rPr>
          <w:rFonts w:ascii="Sakkal Majalla" w:eastAsia="Times New Roman" w:hAnsi="Sakkal Majalla" w:cs="Sakkal Majalla"/>
          <w:b/>
          <w:bCs/>
          <w:kern w:val="0"/>
          <w:sz w:val="28"/>
          <w:szCs w:val="28"/>
          <w:rtl/>
          <w:lang w:bidi="ar-EG"/>
          <w14:ligatures w14:val="none"/>
        </w:rPr>
        <w:t>اختبار الفرضية الثالثة:</w:t>
      </w:r>
    </w:p>
    <w:p w14:paraId="3DD459E2" w14:textId="77777777" w:rsidR="00C10E28" w:rsidRPr="00BA753B" w:rsidRDefault="00C10E28" w:rsidP="001761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ab/>
      </w:r>
      <w:r w:rsidRPr="00BA753B">
        <w:rPr>
          <w:rFonts w:ascii="Sakkal Majalla" w:eastAsia="Times New Roman" w:hAnsi="Sakkal Majalla" w:cs="Sakkal Majalla"/>
          <w:kern w:val="0"/>
          <w:sz w:val="28"/>
          <w:szCs w:val="28"/>
          <w:lang w:bidi="ar-EG"/>
          <w14:ligatures w14:val="none"/>
        </w:rPr>
        <w:t>Ho3</w:t>
      </w:r>
      <w:r w:rsidRPr="00BA753B">
        <w:rPr>
          <w:rFonts w:ascii="Sakkal Majalla" w:eastAsia="Times New Roman" w:hAnsi="Sakkal Majalla" w:cs="Sakkal Majalla"/>
          <w:kern w:val="0"/>
          <w:sz w:val="28"/>
          <w:szCs w:val="28"/>
          <w:rtl/>
          <w:lang w:bidi="ar-EG"/>
          <w14:ligatures w14:val="none"/>
        </w:rPr>
        <w:t xml:space="preserve">: لا يوجد أثر ذو دلالة إحصائية عند مستوى (0.05 ≥ </w:t>
      </w:r>
      <w:r w:rsidRPr="00BA753B">
        <w:rPr>
          <w:rFonts w:ascii="Cambria" w:eastAsia="Times New Roman" w:hAnsi="Cambria" w:cs="Cambria" w:hint="cs"/>
          <w:kern w:val="0"/>
          <w:sz w:val="28"/>
          <w:szCs w:val="28"/>
          <w:rtl/>
          <w:lang w:bidi="ar-EG"/>
          <w14:ligatures w14:val="none"/>
        </w:rPr>
        <w:t>α</w:t>
      </w:r>
      <w:r w:rsidRPr="00BA753B">
        <w:rPr>
          <w:rFonts w:ascii="Sakkal Majalla" w:eastAsia="Times New Roman" w:hAnsi="Sakkal Majalla" w:cs="Sakkal Majalla"/>
          <w:kern w:val="0"/>
          <w:sz w:val="28"/>
          <w:szCs w:val="28"/>
          <w:rtl/>
          <w:lang w:bidi="ar-EG"/>
          <w14:ligatures w14:val="none"/>
        </w:rPr>
        <w:t xml:space="preserve">) للإبداع التنظيمي في تميز الأداء المؤسسي لدى العاملين في  </w:t>
      </w:r>
      <w:r w:rsidRPr="00BA753B">
        <w:rPr>
          <w:rFonts w:ascii="Sakkal Majalla" w:eastAsia="Calibri" w:hAnsi="Sakkal Majalla" w:cs="Sakkal Majalla"/>
          <w:kern w:val="0"/>
          <w:sz w:val="28"/>
          <w:szCs w:val="28"/>
          <w:rtl/>
          <w:lang w:bidi="ar-EG"/>
          <w14:ligatures w14:val="none"/>
        </w:rPr>
        <w:t>قطاع التعدين بمنطقة طريف</w:t>
      </w:r>
      <w:r w:rsidRPr="00BA753B">
        <w:rPr>
          <w:rFonts w:ascii="Sakkal Majalla" w:eastAsia="Times New Roman" w:hAnsi="Sakkal Majalla" w:cs="Sakkal Majalla"/>
          <w:kern w:val="0"/>
          <w:sz w:val="28"/>
          <w:szCs w:val="28"/>
          <w:rtl/>
          <w:lang w:bidi="ar-EG"/>
          <w14:ligatures w14:val="none"/>
        </w:rPr>
        <w:t>.</w:t>
      </w:r>
    </w:p>
    <w:p w14:paraId="684A9701" w14:textId="77777777" w:rsidR="0092480A" w:rsidRDefault="0092480A">
      <w:pPr>
        <w:bidi w:val="0"/>
        <w:rPr>
          <w:rFonts w:ascii="Sakkal Majalla" w:eastAsia="Times New Roman" w:hAnsi="Sakkal Majalla" w:cs="Sakkal Majalla"/>
          <w:b/>
          <w:bCs/>
          <w:kern w:val="0"/>
          <w:sz w:val="28"/>
          <w:szCs w:val="28"/>
          <w:rtl/>
          <w:lang w:bidi="ar-EG"/>
          <w14:ligatures w14:val="none"/>
        </w:rPr>
      </w:pPr>
      <w:r>
        <w:rPr>
          <w:rFonts w:ascii="Sakkal Majalla" w:eastAsia="Times New Roman" w:hAnsi="Sakkal Majalla" w:cs="Sakkal Majalla"/>
          <w:b/>
          <w:bCs/>
          <w:kern w:val="0"/>
          <w:sz w:val="28"/>
          <w:szCs w:val="28"/>
          <w:rtl/>
          <w:lang w:bidi="ar-EG"/>
          <w14:ligatures w14:val="none"/>
        </w:rPr>
        <w:br w:type="page"/>
      </w:r>
    </w:p>
    <w:p w14:paraId="16890F7E" w14:textId="16AC3A70" w:rsidR="00C10E28" w:rsidRPr="00412F8E" w:rsidRDefault="00C10E28" w:rsidP="00412F8E">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412F8E">
        <w:rPr>
          <w:rFonts w:ascii="Sakkal Majalla" w:eastAsia="Times New Roman" w:hAnsi="Sakkal Majalla" w:cs="Sakkal Majalla"/>
          <w:b/>
          <w:bCs/>
          <w:kern w:val="0"/>
          <w:sz w:val="28"/>
          <w:szCs w:val="28"/>
          <w:rtl/>
          <w:lang w:bidi="ar-EG"/>
          <w14:ligatures w14:val="none"/>
        </w:rPr>
        <w:lastRenderedPageBreak/>
        <w:t>الجدول رقم (</w:t>
      </w:r>
      <w:r w:rsidR="001761CE" w:rsidRPr="00412F8E">
        <w:rPr>
          <w:rFonts w:ascii="Sakkal Majalla" w:eastAsia="Times New Roman" w:hAnsi="Sakkal Majalla" w:cs="Sakkal Majalla" w:hint="cs"/>
          <w:b/>
          <w:bCs/>
          <w:kern w:val="0"/>
          <w:sz w:val="28"/>
          <w:szCs w:val="28"/>
          <w:rtl/>
          <w:lang w:bidi="ar-EG"/>
          <w14:ligatures w14:val="none"/>
        </w:rPr>
        <w:t>21</w:t>
      </w:r>
      <w:r w:rsidRPr="00412F8E">
        <w:rPr>
          <w:rFonts w:ascii="Sakkal Majalla" w:eastAsia="Times New Roman" w:hAnsi="Sakkal Majalla" w:cs="Sakkal Majalla"/>
          <w:b/>
          <w:bCs/>
          <w:kern w:val="0"/>
          <w:sz w:val="28"/>
          <w:szCs w:val="28"/>
          <w:rtl/>
          <w:lang w:bidi="ar-EG"/>
          <w14:ligatures w14:val="none"/>
        </w:rPr>
        <w:t>) نتائج تحليل الانحدار البسيط لاختبار أثر لاستراتيجية رأس المال الاجتماعي على الابداع التنظيمي</w:t>
      </w:r>
    </w:p>
    <w:tbl>
      <w:tblPr>
        <w:tblStyle w:val="TableGrid"/>
        <w:bidiVisual/>
        <w:tblW w:w="5000" w:type="pct"/>
        <w:tblLook w:val="04A0" w:firstRow="1" w:lastRow="0" w:firstColumn="1" w:lastColumn="0" w:noHBand="0" w:noVBand="1"/>
      </w:tblPr>
      <w:tblGrid>
        <w:gridCol w:w="2363"/>
        <w:gridCol w:w="832"/>
        <w:gridCol w:w="855"/>
        <w:gridCol w:w="877"/>
        <w:gridCol w:w="1162"/>
        <w:gridCol w:w="965"/>
        <w:gridCol w:w="872"/>
      </w:tblGrid>
      <w:tr w:rsidR="00C10E28" w:rsidRPr="00BA753B" w14:paraId="203D3E7B" w14:textId="77777777" w:rsidTr="00C971F1">
        <w:trPr>
          <w:cnfStyle w:val="100000000000" w:firstRow="1" w:lastRow="0" w:firstColumn="0" w:lastColumn="0" w:oddVBand="0" w:evenVBand="0" w:oddHBand="0" w:evenHBand="0" w:firstRowFirstColumn="0" w:firstRowLastColumn="0" w:lastRowFirstColumn="0" w:lastRowLastColumn="0"/>
        </w:trPr>
        <w:tc>
          <w:tcPr>
            <w:tcW w:w="1491" w:type="pct"/>
          </w:tcPr>
          <w:p w14:paraId="232406D4"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الفرضية</w:t>
            </w:r>
          </w:p>
        </w:tc>
        <w:tc>
          <w:tcPr>
            <w:tcW w:w="525" w:type="pct"/>
          </w:tcPr>
          <w:p w14:paraId="3826B361"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معامل الارتباط</w:t>
            </w:r>
          </w:p>
          <w:p w14:paraId="3FBC6B34" w14:textId="77777777" w:rsidR="00C10E28" w:rsidRPr="00BA753B" w:rsidRDefault="00C10E28" w:rsidP="00412F8E">
            <w:pPr>
              <w:spacing w:before="100" w:beforeAutospacing="1" w:after="100" w:afterAutospacing="1"/>
              <w:rPr>
                <w:rFonts w:eastAsia="Times New Roman" w:cs="Sakkal Majalla"/>
                <w:szCs w:val="28"/>
                <w:lang w:bidi="ar-EG"/>
              </w:rPr>
            </w:pPr>
            <w:r w:rsidRPr="00BA753B">
              <w:rPr>
                <w:rFonts w:eastAsia="Times New Roman" w:cs="Sakkal Majalla"/>
                <w:szCs w:val="28"/>
                <w:lang w:bidi="ar-EG"/>
              </w:rPr>
              <w:t>R</w:t>
            </w:r>
          </w:p>
        </w:tc>
        <w:tc>
          <w:tcPr>
            <w:tcW w:w="539" w:type="pct"/>
          </w:tcPr>
          <w:p w14:paraId="3A697100"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معامل التحديد</w:t>
            </w:r>
          </w:p>
          <w:p w14:paraId="7A20CEEF" w14:textId="77777777" w:rsidR="00C10E28" w:rsidRPr="00BA753B" w:rsidRDefault="00C10E28" w:rsidP="00412F8E">
            <w:pPr>
              <w:spacing w:before="100" w:beforeAutospacing="1" w:after="100" w:afterAutospacing="1"/>
              <w:rPr>
                <w:rFonts w:eastAsia="Times New Roman" w:cs="Sakkal Majalla"/>
                <w:szCs w:val="28"/>
                <w:vertAlign w:val="superscript"/>
                <w:lang w:bidi="ar-EG"/>
              </w:rPr>
            </w:pPr>
            <w:r w:rsidRPr="00BA753B">
              <w:rPr>
                <w:rFonts w:eastAsia="Times New Roman" w:cs="Sakkal Majalla"/>
                <w:szCs w:val="28"/>
                <w:lang w:bidi="ar-EG"/>
              </w:rPr>
              <w:t>R</w:t>
            </w:r>
            <w:r w:rsidRPr="00BA753B">
              <w:rPr>
                <w:rFonts w:eastAsia="Times New Roman" w:cs="Sakkal Majalla"/>
                <w:szCs w:val="28"/>
                <w:vertAlign w:val="superscript"/>
                <w:lang w:bidi="ar-EG"/>
              </w:rPr>
              <w:t>2</w:t>
            </w:r>
          </w:p>
        </w:tc>
        <w:tc>
          <w:tcPr>
            <w:tcW w:w="553" w:type="pct"/>
          </w:tcPr>
          <w:p w14:paraId="57AFA108"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معامل الانحدار</w:t>
            </w:r>
          </w:p>
          <w:p w14:paraId="07C193A4" w14:textId="77777777" w:rsidR="00C10E28" w:rsidRPr="00BA753B" w:rsidRDefault="00C10E28" w:rsidP="00412F8E">
            <w:pPr>
              <w:spacing w:before="100" w:beforeAutospacing="1" w:after="100" w:afterAutospacing="1"/>
              <w:rPr>
                <w:rFonts w:eastAsia="Times New Roman" w:cs="Sakkal Majalla"/>
                <w:szCs w:val="28"/>
                <w:lang w:bidi="ar-EG"/>
              </w:rPr>
            </w:pPr>
            <w:r w:rsidRPr="00BA753B">
              <w:rPr>
                <w:rFonts w:eastAsia="Times New Roman" w:cs="Sakkal Majalla"/>
                <w:szCs w:val="28"/>
                <w:lang w:bidi="ar-EG"/>
              </w:rPr>
              <w:t>B</w:t>
            </w:r>
          </w:p>
        </w:tc>
        <w:tc>
          <w:tcPr>
            <w:tcW w:w="733" w:type="pct"/>
          </w:tcPr>
          <w:p w14:paraId="2849A4FD"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معامل الانحدار المعاير</w:t>
            </w:r>
          </w:p>
          <w:p w14:paraId="2C4B5068" w14:textId="77777777" w:rsidR="00C10E28" w:rsidRPr="00BA753B" w:rsidRDefault="00C10E28" w:rsidP="00412F8E">
            <w:pPr>
              <w:spacing w:before="100" w:beforeAutospacing="1" w:after="100" w:afterAutospacing="1"/>
              <w:rPr>
                <w:rFonts w:eastAsia="Times New Roman" w:cs="Sakkal Majalla"/>
                <w:szCs w:val="28"/>
                <w:lang w:bidi="ar-EG"/>
              </w:rPr>
            </w:pPr>
            <w:r w:rsidRPr="00BA753B">
              <w:rPr>
                <w:rFonts w:eastAsia="Times New Roman" w:cs="Sakkal Majalla"/>
                <w:szCs w:val="28"/>
                <w:lang w:bidi="ar-EG"/>
              </w:rPr>
              <w:t>Beta</w:t>
            </w:r>
          </w:p>
        </w:tc>
        <w:tc>
          <w:tcPr>
            <w:tcW w:w="609" w:type="pct"/>
          </w:tcPr>
          <w:p w14:paraId="60587F18"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 xml:space="preserve">قيمة </w:t>
            </w:r>
            <w:r w:rsidRPr="00BA753B">
              <w:rPr>
                <w:rFonts w:eastAsia="Times New Roman" w:cs="Sakkal Majalla"/>
                <w:szCs w:val="28"/>
                <w:lang w:bidi="ar-EG"/>
              </w:rPr>
              <w:t>(T)</w:t>
            </w:r>
            <w:r w:rsidRPr="00BA753B">
              <w:rPr>
                <w:rFonts w:eastAsia="Times New Roman" w:cs="Sakkal Majalla"/>
                <w:szCs w:val="28"/>
                <w:rtl/>
                <w:lang w:bidi="ar-EG"/>
              </w:rPr>
              <w:t xml:space="preserve"> المحسوبة</w:t>
            </w:r>
          </w:p>
        </w:tc>
        <w:tc>
          <w:tcPr>
            <w:tcW w:w="550" w:type="pct"/>
          </w:tcPr>
          <w:p w14:paraId="3E10A957" w14:textId="77777777" w:rsidR="00C10E28" w:rsidRPr="00BA753B" w:rsidRDefault="00C10E28" w:rsidP="00412F8E">
            <w:pPr>
              <w:spacing w:before="100" w:beforeAutospacing="1" w:after="100" w:afterAutospacing="1"/>
              <w:rPr>
                <w:rFonts w:eastAsia="Times New Roman" w:cs="Sakkal Majalla"/>
                <w:szCs w:val="28"/>
                <w:rtl/>
                <w:lang w:bidi="ar-EG"/>
              </w:rPr>
            </w:pPr>
            <w:r w:rsidRPr="00BA753B">
              <w:rPr>
                <w:rFonts w:eastAsia="Times New Roman" w:cs="Sakkal Majalla"/>
                <w:szCs w:val="28"/>
                <w:rtl/>
                <w:lang w:bidi="ar-EG"/>
              </w:rPr>
              <w:t xml:space="preserve">مستوى الدلالة </w:t>
            </w:r>
            <w:r w:rsidRPr="00BA753B">
              <w:rPr>
                <w:rFonts w:eastAsia="Times New Roman" w:cs="Sakkal Majalla"/>
                <w:szCs w:val="28"/>
                <w:lang w:bidi="ar-EG"/>
              </w:rPr>
              <w:t>T</w:t>
            </w:r>
          </w:p>
        </w:tc>
      </w:tr>
      <w:tr w:rsidR="00C10E28" w:rsidRPr="00BA753B" w14:paraId="3F142102" w14:textId="77777777" w:rsidTr="00C971F1">
        <w:tc>
          <w:tcPr>
            <w:tcW w:w="1491" w:type="pct"/>
          </w:tcPr>
          <w:p w14:paraId="6892C049"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 xml:space="preserve">الفرضية الثالثة </w:t>
            </w:r>
            <w:r w:rsidRPr="00BA753B">
              <w:rPr>
                <w:rFonts w:eastAsia="Times New Roman" w:cs="Sakkal Majalla"/>
                <w:szCs w:val="28"/>
                <w:lang w:bidi="ar-EG"/>
              </w:rPr>
              <w:t>Ho3</w:t>
            </w:r>
          </w:p>
        </w:tc>
        <w:tc>
          <w:tcPr>
            <w:tcW w:w="525" w:type="pct"/>
          </w:tcPr>
          <w:p w14:paraId="60E794EC"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0.745</w:t>
            </w:r>
          </w:p>
        </w:tc>
        <w:tc>
          <w:tcPr>
            <w:tcW w:w="539" w:type="pct"/>
          </w:tcPr>
          <w:p w14:paraId="2F490ADC"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0.556</w:t>
            </w:r>
          </w:p>
        </w:tc>
        <w:tc>
          <w:tcPr>
            <w:tcW w:w="553" w:type="pct"/>
          </w:tcPr>
          <w:p w14:paraId="20326DB2"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0.851</w:t>
            </w:r>
          </w:p>
        </w:tc>
        <w:tc>
          <w:tcPr>
            <w:tcW w:w="733" w:type="pct"/>
          </w:tcPr>
          <w:p w14:paraId="49A6FBFD"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0.745</w:t>
            </w:r>
          </w:p>
        </w:tc>
        <w:tc>
          <w:tcPr>
            <w:tcW w:w="609" w:type="pct"/>
          </w:tcPr>
          <w:p w14:paraId="261DE6D6"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14.919</w:t>
            </w:r>
          </w:p>
        </w:tc>
        <w:tc>
          <w:tcPr>
            <w:tcW w:w="550" w:type="pct"/>
          </w:tcPr>
          <w:p w14:paraId="642D75FC" w14:textId="77777777" w:rsidR="00C10E28" w:rsidRPr="00BA753B" w:rsidRDefault="00C10E28" w:rsidP="00C971F1">
            <w:pPr>
              <w:spacing w:before="100" w:beforeAutospacing="1" w:after="100" w:afterAutospacing="1" w:line="360" w:lineRule="auto"/>
              <w:rPr>
                <w:rFonts w:eastAsia="Times New Roman" w:cs="Sakkal Majalla"/>
                <w:szCs w:val="28"/>
                <w:rtl/>
                <w:lang w:bidi="ar-EG"/>
              </w:rPr>
            </w:pPr>
            <w:r w:rsidRPr="00BA753B">
              <w:rPr>
                <w:rFonts w:eastAsia="Times New Roman" w:cs="Sakkal Majalla"/>
                <w:szCs w:val="28"/>
                <w:rtl/>
                <w:lang w:bidi="ar-EG"/>
              </w:rPr>
              <w:t>0.000*</w:t>
            </w:r>
          </w:p>
        </w:tc>
      </w:tr>
    </w:tbl>
    <w:p w14:paraId="0243291D" w14:textId="77777777" w:rsidR="00C10E28" w:rsidRPr="00BA753B" w:rsidRDefault="00C10E28" w:rsidP="001761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 xml:space="preserve">* التأثير ذات دلالة إحصائية عند مستوى (0.05 ≥ </w:t>
      </w:r>
      <w:r w:rsidRPr="00BA753B">
        <w:rPr>
          <w:rFonts w:ascii="Cambria" w:eastAsia="Times New Roman" w:hAnsi="Cambria" w:cs="Cambria" w:hint="cs"/>
          <w:kern w:val="0"/>
          <w:sz w:val="28"/>
          <w:szCs w:val="28"/>
          <w:rtl/>
          <w:lang w:bidi="ar-EG"/>
          <w14:ligatures w14:val="none"/>
        </w:rPr>
        <w:t>α</w:t>
      </w:r>
      <w:r w:rsidRPr="00BA753B">
        <w:rPr>
          <w:rFonts w:ascii="Sakkal Majalla" w:eastAsia="Times New Roman" w:hAnsi="Sakkal Majalla" w:cs="Sakkal Majalla"/>
          <w:kern w:val="0"/>
          <w:sz w:val="28"/>
          <w:szCs w:val="28"/>
          <w:rtl/>
          <w:lang w:bidi="ar-EG"/>
          <w14:ligatures w14:val="none"/>
        </w:rPr>
        <w:t>)</w:t>
      </w:r>
    </w:p>
    <w:p w14:paraId="658CF9C7" w14:textId="77777777" w:rsidR="00C10E28" w:rsidRPr="00BA753B" w:rsidRDefault="00C10E28" w:rsidP="001761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ab/>
        <w:t xml:space="preserve">تشير نتائج تحليل الانحدار إلى وجود تأثير دال احصائيًا للإبداع التنظيمي في تميز الأداء المؤسسي، حيث بلغت قيمة (ت) المحسوبة (14.919) وبدلالة إحصائية (0.000). كما وتشير قيمة معامل التحديد </w:t>
      </w:r>
      <w:r w:rsidRPr="00BA753B">
        <w:rPr>
          <w:rFonts w:ascii="Sakkal Majalla" w:eastAsia="Times New Roman" w:hAnsi="Sakkal Majalla" w:cs="Sakkal Majalla"/>
          <w:kern w:val="0"/>
          <w:sz w:val="28"/>
          <w:szCs w:val="28"/>
          <w:lang w:bidi="ar-EG"/>
          <w14:ligatures w14:val="none"/>
        </w:rPr>
        <w:t>(R</w:t>
      </w:r>
      <w:r w:rsidRPr="00BA753B">
        <w:rPr>
          <w:rFonts w:ascii="Sakkal Majalla" w:eastAsia="Times New Roman" w:hAnsi="Sakkal Majalla" w:cs="Sakkal Majalla"/>
          <w:kern w:val="0"/>
          <w:sz w:val="28"/>
          <w:szCs w:val="28"/>
          <w:vertAlign w:val="superscript"/>
          <w:lang w:bidi="ar-EG"/>
          <w14:ligatures w14:val="none"/>
        </w:rPr>
        <w:t>2</w:t>
      </w:r>
      <w:r w:rsidRPr="00BA753B">
        <w:rPr>
          <w:rFonts w:ascii="Sakkal Majalla" w:eastAsia="Times New Roman" w:hAnsi="Sakkal Majalla" w:cs="Sakkal Majalla"/>
          <w:kern w:val="0"/>
          <w:sz w:val="28"/>
          <w:szCs w:val="28"/>
          <w:lang w:bidi="ar-EG"/>
          <w14:ligatures w14:val="none"/>
        </w:rPr>
        <w:t>)</w:t>
      </w:r>
      <w:r w:rsidRPr="00BA753B">
        <w:rPr>
          <w:rFonts w:ascii="Sakkal Majalla" w:eastAsia="Times New Roman" w:hAnsi="Sakkal Majalla" w:cs="Sakkal Majalla"/>
          <w:kern w:val="0"/>
          <w:sz w:val="28"/>
          <w:szCs w:val="28"/>
          <w:rtl/>
          <w:lang w:bidi="ar-EG"/>
          <w14:ligatures w14:val="none"/>
        </w:rPr>
        <w:t xml:space="preserve"> إلى أن (55.6%) من التباين في تميز الأداء المؤسسي يعود إلى الابداع التنظيمي، وبناء على ما سبق ترفض الفرضية الثالثة وتقبل الفرضية البديلة التي تنص على:</w:t>
      </w:r>
    </w:p>
    <w:p w14:paraId="6C5722A1" w14:textId="77777777" w:rsidR="00C10E28" w:rsidRPr="00BA753B" w:rsidRDefault="00C10E28" w:rsidP="001761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ab/>
      </w:r>
      <w:r w:rsidRPr="00BA753B">
        <w:rPr>
          <w:rFonts w:ascii="Sakkal Majalla" w:eastAsia="Times New Roman" w:hAnsi="Sakkal Majalla" w:cs="Sakkal Majalla"/>
          <w:kern w:val="0"/>
          <w:sz w:val="28"/>
          <w:szCs w:val="28"/>
          <w:lang w:bidi="ar-EG"/>
          <w14:ligatures w14:val="none"/>
        </w:rPr>
        <w:t>Ha3</w:t>
      </w:r>
      <w:r w:rsidRPr="00BA753B">
        <w:rPr>
          <w:rFonts w:ascii="Sakkal Majalla" w:eastAsia="Times New Roman" w:hAnsi="Sakkal Majalla" w:cs="Sakkal Majalla"/>
          <w:kern w:val="0"/>
          <w:sz w:val="28"/>
          <w:szCs w:val="28"/>
          <w:rtl/>
          <w:lang w:bidi="ar-EG"/>
          <w14:ligatures w14:val="none"/>
        </w:rPr>
        <w:t xml:space="preserve">: يوجد أثر ذو دلالة إحصائية عند مستوى (0.05 ≥ </w:t>
      </w:r>
      <w:r w:rsidRPr="00BA753B">
        <w:rPr>
          <w:rFonts w:ascii="Cambria" w:eastAsia="Times New Roman" w:hAnsi="Cambria" w:cs="Cambria" w:hint="cs"/>
          <w:kern w:val="0"/>
          <w:sz w:val="28"/>
          <w:szCs w:val="28"/>
          <w:rtl/>
          <w:lang w:bidi="ar-EG"/>
          <w14:ligatures w14:val="none"/>
        </w:rPr>
        <w:t>α</w:t>
      </w:r>
      <w:r w:rsidRPr="00BA753B">
        <w:rPr>
          <w:rFonts w:ascii="Sakkal Majalla" w:eastAsia="Times New Roman" w:hAnsi="Sakkal Majalla" w:cs="Sakkal Majalla"/>
          <w:kern w:val="0"/>
          <w:sz w:val="28"/>
          <w:szCs w:val="28"/>
          <w:rtl/>
          <w:lang w:bidi="ar-EG"/>
          <w14:ligatures w14:val="none"/>
        </w:rPr>
        <w:t xml:space="preserve">) للإبداع التنظيمي في تميز الأداء المؤسسي لدى العاملين في  </w:t>
      </w:r>
      <w:r w:rsidRPr="00BA753B">
        <w:rPr>
          <w:rFonts w:ascii="Sakkal Majalla" w:eastAsia="Calibri" w:hAnsi="Sakkal Majalla" w:cs="Sakkal Majalla"/>
          <w:kern w:val="0"/>
          <w:sz w:val="28"/>
          <w:szCs w:val="28"/>
          <w:rtl/>
          <w:lang w:bidi="ar-EG"/>
          <w14:ligatures w14:val="none"/>
        </w:rPr>
        <w:t>قطاع التعدين بمنطقة طريف</w:t>
      </w:r>
    </w:p>
    <w:p w14:paraId="65D87B70" w14:textId="35222D2E" w:rsidR="00C10E28" w:rsidRPr="001761CE" w:rsidRDefault="00C10E28" w:rsidP="00D66651">
      <w:pPr>
        <w:pStyle w:val="ListParagraph"/>
        <w:numPr>
          <w:ilvl w:val="0"/>
          <w:numId w:val="122"/>
        </w:numPr>
        <w:spacing w:before="100" w:beforeAutospacing="1" w:after="100" w:afterAutospacing="1" w:line="360" w:lineRule="auto"/>
        <w:ind w:left="423"/>
        <w:rPr>
          <w:rFonts w:ascii="Sakkal Majalla" w:eastAsia="Times New Roman" w:hAnsi="Sakkal Majalla" w:cs="Sakkal Majalla"/>
          <w:b/>
          <w:bCs/>
          <w:kern w:val="0"/>
          <w:sz w:val="28"/>
          <w:szCs w:val="28"/>
          <w:rtl/>
          <w:lang w:bidi="ar-EG"/>
          <w14:ligatures w14:val="none"/>
        </w:rPr>
      </w:pPr>
      <w:r w:rsidRPr="001761CE">
        <w:rPr>
          <w:rFonts w:ascii="Sakkal Majalla" w:eastAsia="Times New Roman" w:hAnsi="Sakkal Majalla" w:cs="Sakkal Majalla"/>
          <w:b/>
          <w:bCs/>
          <w:kern w:val="0"/>
          <w:sz w:val="28"/>
          <w:szCs w:val="28"/>
          <w:rtl/>
          <w:lang w:bidi="ar-EG"/>
          <w14:ligatures w14:val="none"/>
        </w:rPr>
        <w:t>اختبار الفرضية الرئيسية الرابعة:</w:t>
      </w:r>
    </w:p>
    <w:p w14:paraId="3D0468C1" w14:textId="77777777" w:rsidR="00C10E28" w:rsidRPr="00BA753B" w:rsidRDefault="00C10E28" w:rsidP="001761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BA753B">
        <w:rPr>
          <w:rFonts w:ascii="Sakkal Majalla" w:eastAsia="Times New Roman" w:hAnsi="Sakkal Majalla" w:cs="Sakkal Majalla"/>
          <w:kern w:val="0"/>
          <w:sz w:val="28"/>
          <w:szCs w:val="28"/>
          <w:rtl/>
          <w:lang w:bidi="ar-EG"/>
          <w14:ligatures w14:val="none"/>
        </w:rPr>
        <w:tab/>
      </w:r>
      <w:r w:rsidRPr="00BA753B">
        <w:rPr>
          <w:rFonts w:ascii="Sakkal Majalla" w:eastAsia="Times New Roman" w:hAnsi="Sakkal Majalla" w:cs="Sakkal Majalla"/>
          <w:kern w:val="0"/>
          <w:sz w:val="28"/>
          <w:szCs w:val="28"/>
          <w:lang w:bidi="ar-EG"/>
          <w14:ligatures w14:val="none"/>
        </w:rPr>
        <w:t>Ho4</w:t>
      </w:r>
      <w:r w:rsidRPr="00BA753B">
        <w:rPr>
          <w:rFonts w:ascii="Sakkal Majalla" w:eastAsia="Times New Roman" w:hAnsi="Sakkal Majalla" w:cs="Sakkal Majalla"/>
          <w:kern w:val="0"/>
          <w:sz w:val="28"/>
          <w:szCs w:val="28"/>
          <w:rtl/>
          <w:lang w:bidi="ar-EG"/>
          <w14:ligatures w14:val="none"/>
        </w:rPr>
        <w:t xml:space="preserve">: لا يوجد أثر ذو دلالة إحصائية عند مستوى (0.05 ≥ </w:t>
      </w:r>
      <w:r w:rsidRPr="00BA753B">
        <w:rPr>
          <w:rFonts w:ascii="Cambria" w:eastAsia="Times New Roman" w:hAnsi="Cambria" w:cs="Cambria" w:hint="cs"/>
          <w:kern w:val="0"/>
          <w:sz w:val="28"/>
          <w:szCs w:val="28"/>
          <w:rtl/>
          <w:lang w:bidi="ar-EG"/>
          <w14:ligatures w14:val="none"/>
        </w:rPr>
        <w:t>α</w:t>
      </w:r>
      <w:r w:rsidRPr="00BA753B">
        <w:rPr>
          <w:rFonts w:ascii="Sakkal Majalla" w:eastAsia="Times New Roman" w:hAnsi="Sakkal Majalla" w:cs="Sakkal Majalla"/>
          <w:kern w:val="0"/>
          <w:sz w:val="28"/>
          <w:szCs w:val="28"/>
          <w:rtl/>
          <w:lang w:bidi="ar-EG"/>
          <w14:ligatures w14:val="none"/>
        </w:rPr>
        <w:t xml:space="preserve">) لاستراتيجيات رأس المال الفكري في تميز الأداء المؤسسي في ضوء الابداع التنظيمي كمتغير وسيط لدى العاملين في  </w:t>
      </w:r>
      <w:r w:rsidRPr="00BA753B">
        <w:rPr>
          <w:rFonts w:ascii="Sakkal Majalla" w:eastAsia="Calibri" w:hAnsi="Sakkal Majalla" w:cs="Sakkal Majalla"/>
          <w:kern w:val="0"/>
          <w:sz w:val="28"/>
          <w:szCs w:val="28"/>
          <w:rtl/>
          <w:lang w:bidi="ar-EG"/>
          <w14:ligatures w14:val="none"/>
        </w:rPr>
        <w:t>قطاع التعدين بمنطقة طريف</w:t>
      </w:r>
      <w:r w:rsidRPr="00BA753B">
        <w:rPr>
          <w:rFonts w:ascii="Sakkal Majalla" w:eastAsia="Times New Roman" w:hAnsi="Sakkal Majalla" w:cs="Sakkal Majalla"/>
          <w:kern w:val="0"/>
          <w:sz w:val="28"/>
          <w:szCs w:val="28"/>
          <w:rtl/>
          <w:lang w:bidi="ar-EG"/>
          <w14:ligatures w14:val="none"/>
        </w:rPr>
        <w:t>.</w:t>
      </w:r>
    </w:p>
    <w:p w14:paraId="5869535D" w14:textId="77777777" w:rsidR="00412F8E" w:rsidRDefault="00412F8E">
      <w:pPr>
        <w:bidi w:val="0"/>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b/>
          <w:bCs/>
          <w:kern w:val="0"/>
          <w:sz w:val="28"/>
          <w:szCs w:val="28"/>
          <w:rtl/>
          <w:lang w:bidi="ar-EG"/>
          <w14:ligatures w14:val="none"/>
        </w:rPr>
        <w:br w:type="page"/>
      </w:r>
    </w:p>
    <w:p w14:paraId="6D33919F" w14:textId="6DA46FFE" w:rsidR="00C10E28" w:rsidRPr="00412F8E" w:rsidRDefault="00C10E28" w:rsidP="00412F8E">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412F8E">
        <w:rPr>
          <w:rFonts w:ascii="Sakkal Majalla" w:eastAsia="Calibri" w:hAnsi="Sakkal Majalla" w:cs="Sakkal Majalla"/>
          <w:b/>
          <w:bCs/>
          <w:kern w:val="0"/>
          <w:sz w:val="28"/>
          <w:szCs w:val="28"/>
          <w:rtl/>
          <w:lang w:bidi="ar-EG"/>
          <w14:ligatures w14:val="none"/>
        </w:rPr>
        <w:lastRenderedPageBreak/>
        <w:t>الجدول رقم (</w:t>
      </w:r>
      <w:r w:rsidR="001761CE" w:rsidRPr="00412F8E">
        <w:rPr>
          <w:rFonts w:ascii="Sakkal Majalla" w:eastAsia="Calibri" w:hAnsi="Sakkal Majalla" w:cs="Sakkal Majalla" w:hint="cs"/>
          <w:b/>
          <w:bCs/>
          <w:kern w:val="0"/>
          <w:sz w:val="28"/>
          <w:szCs w:val="28"/>
          <w:rtl/>
          <w:lang w:bidi="ar-EG"/>
          <w14:ligatures w14:val="none"/>
        </w:rPr>
        <w:t>22</w:t>
      </w:r>
      <w:r w:rsidRPr="00412F8E">
        <w:rPr>
          <w:rFonts w:ascii="Sakkal Majalla" w:eastAsia="Calibri" w:hAnsi="Sakkal Majalla" w:cs="Sakkal Majalla"/>
          <w:b/>
          <w:bCs/>
          <w:kern w:val="0"/>
          <w:sz w:val="28"/>
          <w:szCs w:val="28"/>
          <w:rtl/>
          <w:lang w:bidi="ar-EG"/>
          <w14:ligatures w14:val="none"/>
        </w:rPr>
        <w:t>) نتائج تحليل المسار لاختبار دلالة أثر توسط الابداع التنظيمي لأثر استراتيجيات رأس المال الفكري في تميز الأداء المؤسسي</w:t>
      </w:r>
    </w:p>
    <w:tbl>
      <w:tblPr>
        <w:tblStyle w:val="TableGrid"/>
        <w:bidiVisual/>
        <w:tblW w:w="5000" w:type="pct"/>
        <w:tblLook w:val="04A0" w:firstRow="1" w:lastRow="0" w:firstColumn="1" w:lastColumn="0" w:noHBand="0" w:noVBand="1"/>
      </w:tblPr>
      <w:tblGrid>
        <w:gridCol w:w="1408"/>
        <w:gridCol w:w="4825"/>
        <w:gridCol w:w="1693"/>
      </w:tblGrid>
      <w:tr w:rsidR="00412F8E" w:rsidRPr="00BA753B" w14:paraId="0F55F847" w14:textId="77777777" w:rsidTr="00412F8E">
        <w:trPr>
          <w:cnfStyle w:val="100000000000" w:firstRow="1" w:lastRow="0" w:firstColumn="0" w:lastColumn="0" w:oddVBand="0" w:evenVBand="0" w:oddHBand="0" w:evenHBand="0" w:firstRowFirstColumn="0" w:firstRowLastColumn="0" w:lastRowFirstColumn="0" w:lastRowLastColumn="0"/>
        </w:trPr>
        <w:tc>
          <w:tcPr>
            <w:tcW w:w="888" w:type="pct"/>
          </w:tcPr>
          <w:p w14:paraId="6E6674F9" w14:textId="77777777" w:rsidR="00C10E28" w:rsidRPr="00BA753B" w:rsidRDefault="00C10E28" w:rsidP="00F0083D">
            <w:pPr>
              <w:spacing w:before="100" w:beforeAutospacing="1" w:after="100" w:afterAutospacing="1" w:line="360" w:lineRule="auto"/>
              <w:rPr>
                <w:rFonts w:cs="Sakkal Majalla"/>
                <w:szCs w:val="28"/>
                <w:rtl/>
                <w:lang w:bidi="ar-EG"/>
              </w:rPr>
            </w:pPr>
            <w:r w:rsidRPr="00BA753B">
              <w:rPr>
                <w:rFonts w:cs="Sakkal Majalla"/>
                <w:szCs w:val="28"/>
                <w:rtl/>
                <w:lang w:bidi="ar-EG"/>
              </w:rPr>
              <w:t>نوع الأثر</w:t>
            </w:r>
          </w:p>
        </w:tc>
        <w:tc>
          <w:tcPr>
            <w:tcW w:w="3044" w:type="pct"/>
          </w:tcPr>
          <w:p w14:paraId="6BA26A2B" w14:textId="77777777" w:rsidR="00C10E28" w:rsidRPr="00BA753B" w:rsidRDefault="00C10E28" w:rsidP="00F0083D">
            <w:pPr>
              <w:spacing w:before="100" w:beforeAutospacing="1" w:after="100" w:afterAutospacing="1" w:line="360" w:lineRule="auto"/>
              <w:rPr>
                <w:rFonts w:cs="Sakkal Majalla"/>
                <w:szCs w:val="28"/>
                <w:rtl/>
                <w:lang w:bidi="ar-EG"/>
              </w:rPr>
            </w:pPr>
            <w:r w:rsidRPr="00BA753B">
              <w:rPr>
                <w:rFonts w:cs="Sakkal Majalla"/>
                <w:szCs w:val="28"/>
                <w:rtl/>
                <w:lang w:bidi="ar-EG"/>
              </w:rPr>
              <w:t>المتغير</w:t>
            </w:r>
          </w:p>
        </w:tc>
        <w:tc>
          <w:tcPr>
            <w:tcW w:w="1069" w:type="pct"/>
          </w:tcPr>
          <w:p w14:paraId="511AE1D1" w14:textId="1B1B9B3C" w:rsidR="00C10E28" w:rsidRPr="00BA753B" w:rsidRDefault="00C10E28" w:rsidP="00412F8E">
            <w:pPr>
              <w:spacing w:before="100" w:beforeAutospacing="1" w:after="100" w:afterAutospacing="1" w:line="360" w:lineRule="auto"/>
              <w:rPr>
                <w:rFonts w:cs="Sakkal Majalla"/>
                <w:szCs w:val="28"/>
                <w:rtl/>
                <w:lang w:bidi="ar-EG"/>
              </w:rPr>
            </w:pPr>
            <w:r w:rsidRPr="00BA753B">
              <w:rPr>
                <w:rFonts w:cs="Sakkal Majalla"/>
                <w:szCs w:val="28"/>
                <w:rtl/>
                <w:lang w:bidi="ar-EG"/>
              </w:rPr>
              <w:t>حجم الأثر</w:t>
            </w:r>
            <w:r w:rsidR="00412F8E">
              <w:rPr>
                <w:rFonts w:cs="Sakkal Majalla" w:hint="cs"/>
                <w:szCs w:val="28"/>
                <w:rtl/>
                <w:lang w:bidi="ar-EG"/>
              </w:rPr>
              <w:t xml:space="preserve"> </w:t>
            </w:r>
            <w:r w:rsidRPr="00BA753B">
              <w:rPr>
                <w:rFonts w:cs="Sakkal Majalla"/>
                <w:szCs w:val="28"/>
                <w:rtl/>
                <w:lang w:bidi="ar-EG"/>
              </w:rPr>
              <w:t>(معامل الانحدار)</w:t>
            </w:r>
          </w:p>
        </w:tc>
      </w:tr>
      <w:tr w:rsidR="00C10E28" w:rsidRPr="00BA753B" w14:paraId="6CAC582B" w14:textId="77777777" w:rsidTr="00412F8E">
        <w:tc>
          <w:tcPr>
            <w:tcW w:w="888" w:type="pct"/>
            <w:vMerge w:val="restart"/>
          </w:tcPr>
          <w:p w14:paraId="70227E1A" w14:textId="77777777" w:rsidR="00C10E28" w:rsidRPr="00BA753B" w:rsidRDefault="00C10E28" w:rsidP="00F0083D">
            <w:pPr>
              <w:spacing w:before="100" w:beforeAutospacing="1" w:after="100" w:afterAutospacing="1" w:line="360" w:lineRule="auto"/>
              <w:rPr>
                <w:rFonts w:cs="Sakkal Majalla"/>
                <w:szCs w:val="28"/>
                <w:rtl/>
                <w:lang w:bidi="ar-EG"/>
              </w:rPr>
            </w:pPr>
            <w:r w:rsidRPr="00BA753B">
              <w:rPr>
                <w:rFonts w:cs="Sakkal Majalla"/>
                <w:szCs w:val="28"/>
                <w:rtl/>
                <w:lang w:bidi="ar-EG"/>
              </w:rPr>
              <w:t>التأثير المباشر</w:t>
            </w:r>
          </w:p>
        </w:tc>
        <w:tc>
          <w:tcPr>
            <w:tcW w:w="3044" w:type="pct"/>
          </w:tcPr>
          <w:p w14:paraId="764CA221" w14:textId="77777777" w:rsidR="00C10E28" w:rsidRPr="00BA753B" w:rsidRDefault="00C10E28" w:rsidP="00F0083D">
            <w:pPr>
              <w:spacing w:before="100" w:beforeAutospacing="1" w:after="100" w:afterAutospacing="1" w:line="360" w:lineRule="auto"/>
              <w:rPr>
                <w:rFonts w:cs="Sakkal Majalla"/>
                <w:szCs w:val="28"/>
                <w:rtl/>
                <w:lang w:bidi="ar-EG"/>
              </w:rPr>
            </w:pPr>
            <w:r w:rsidRPr="00BA753B">
              <w:rPr>
                <w:rFonts w:cs="Sakkal Majalla"/>
                <w:szCs w:val="28"/>
                <w:rtl/>
                <w:lang w:bidi="ar-EG"/>
              </w:rPr>
              <w:t>إدارة استراتيجيات المال الفكري – تميز الأداء المؤسسي</w:t>
            </w:r>
          </w:p>
        </w:tc>
        <w:tc>
          <w:tcPr>
            <w:tcW w:w="1069" w:type="pct"/>
          </w:tcPr>
          <w:p w14:paraId="74F4C166" w14:textId="77777777" w:rsidR="00C10E28" w:rsidRPr="00BA753B" w:rsidRDefault="00C10E28" w:rsidP="00F0083D">
            <w:pPr>
              <w:spacing w:before="100" w:beforeAutospacing="1" w:after="100" w:afterAutospacing="1" w:line="360" w:lineRule="auto"/>
              <w:rPr>
                <w:rFonts w:cs="Sakkal Majalla"/>
                <w:szCs w:val="28"/>
                <w:rtl/>
                <w:lang w:bidi="ar-EG"/>
              </w:rPr>
            </w:pPr>
            <w:r w:rsidRPr="00BA753B">
              <w:rPr>
                <w:rFonts w:cs="Sakkal Majalla"/>
                <w:szCs w:val="28"/>
                <w:rtl/>
                <w:lang w:bidi="ar-EG"/>
              </w:rPr>
              <w:t>0.503</w:t>
            </w:r>
          </w:p>
        </w:tc>
      </w:tr>
      <w:tr w:rsidR="00412F8E" w:rsidRPr="00BA753B" w14:paraId="62ECE94D" w14:textId="77777777" w:rsidTr="00412F8E">
        <w:trPr>
          <w:cnfStyle w:val="000000010000" w:firstRow="0" w:lastRow="0" w:firstColumn="0" w:lastColumn="0" w:oddVBand="0" w:evenVBand="0" w:oddHBand="0" w:evenHBand="1" w:firstRowFirstColumn="0" w:firstRowLastColumn="0" w:lastRowFirstColumn="0" w:lastRowLastColumn="0"/>
        </w:trPr>
        <w:tc>
          <w:tcPr>
            <w:tcW w:w="888" w:type="pct"/>
            <w:vMerge/>
          </w:tcPr>
          <w:p w14:paraId="2ABF5C0A" w14:textId="77777777" w:rsidR="00C10E28" w:rsidRPr="00BA753B" w:rsidRDefault="00C10E28" w:rsidP="00F0083D">
            <w:pPr>
              <w:spacing w:before="100" w:beforeAutospacing="1" w:after="100" w:afterAutospacing="1" w:line="360" w:lineRule="auto"/>
              <w:rPr>
                <w:rFonts w:cs="Sakkal Majalla"/>
                <w:szCs w:val="28"/>
                <w:rtl/>
                <w:lang w:bidi="ar-EG"/>
              </w:rPr>
            </w:pPr>
          </w:p>
        </w:tc>
        <w:tc>
          <w:tcPr>
            <w:tcW w:w="3044" w:type="pct"/>
          </w:tcPr>
          <w:p w14:paraId="0A3AAD33" w14:textId="77777777" w:rsidR="00C10E28" w:rsidRPr="00BA753B" w:rsidRDefault="00C10E28" w:rsidP="00F0083D">
            <w:pPr>
              <w:spacing w:before="100" w:beforeAutospacing="1" w:after="100" w:afterAutospacing="1" w:line="360" w:lineRule="auto"/>
              <w:rPr>
                <w:rFonts w:cs="Sakkal Majalla"/>
                <w:szCs w:val="28"/>
                <w:rtl/>
                <w:lang w:bidi="ar-EG"/>
              </w:rPr>
            </w:pPr>
            <w:r w:rsidRPr="00BA753B">
              <w:rPr>
                <w:rFonts w:cs="Sakkal Majalla"/>
                <w:szCs w:val="28"/>
                <w:rtl/>
                <w:lang w:bidi="ar-EG"/>
              </w:rPr>
              <w:t>إدارة استراتيجيات المال الفكري – الابداع التنظيمي</w:t>
            </w:r>
          </w:p>
        </w:tc>
        <w:tc>
          <w:tcPr>
            <w:tcW w:w="1069" w:type="pct"/>
          </w:tcPr>
          <w:p w14:paraId="08132E89" w14:textId="77777777" w:rsidR="00C10E28" w:rsidRPr="00BA753B" w:rsidRDefault="00C10E28" w:rsidP="00F0083D">
            <w:pPr>
              <w:spacing w:before="100" w:beforeAutospacing="1" w:after="100" w:afterAutospacing="1" w:line="360" w:lineRule="auto"/>
              <w:rPr>
                <w:rFonts w:cs="Sakkal Majalla"/>
                <w:szCs w:val="28"/>
                <w:rtl/>
                <w:lang w:bidi="ar-EG"/>
              </w:rPr>
            </w:pPr>
            <w:r w:rsidRPr="00BA753B">
              <w:rPr>
                <w:rFonts w:cs="Sakkal Majalla"/>
                <w:szCs w:val="28"/>
                <w:rtl/>
                <w:lang w:bidi="ar-EG"/>
              </w:rPr>
              <w:t>0.844</w:t>
            </w:r>
          </w:p>
        </w:tc>
      </w:tr>
      <w:tr w:rsidR="00C10E28" w:rsidRPr="00BA753B" w14:paraId="299C6F2B" w14:textId="77777777" w:rsidTr="00412F8E">
        <w:tc>
          <w:tcPr>
            <w:tcW w:w="888" w:type="pct"/>
            <w:vMerge/>
          </w:tcPr>
          <w:p w14:paraId="35BF1D45" w14:textId="77777777" w:rsidR="00C10E28" w:rsidRPr="00BA753B" w:rsidRDefault="00C10E28" w:rsidP="00F0083D">
            <w:pPr>
              <w:spacing w:before="100" w:beforeAutospacing="1" w:after="100" w:afterAutospacing="1" w:line="360" w:lineRule="auto"/>
              <w:rPr>
                <w:rFonts w:cs="Sakkal Majalla"/>
                <w:szCs w:val="28"/>
                <w:rtl/>
                <w:lang w:bidi="ar-EG"/>
              </w:rPr>
            </w:pPr>
          </w:p>
        </w:tc>
        <w:tc>
          <w:tcPr>
            <w:tcW w:w="3044" w:type="pct"/>
          </w:tcPr>
          <w:p w14:paraId="7FD2A1ED" w14:textId="77777777" w:rsidR="00C10E28" w:rsidRPr="00BA753B" w:rsidRDefault="00C10E28" w:rsidP="00F0083D">
            <w:pPr>
              <w:spacing w:before="100" w:beforeAutospacing="1" w:after="100" w:afterAutospacing="1" w:line="360" w:lineRule="auto"/>
              <w:rPr>
                <w:rFonts w:cs="Sakkal Majalla"/>
                <w:szCs w:val="28"/>
                <w:rtl/>
                <w:lang w:bidi="ar-EG"/>
              </w:rPr>
            </w:pPr>
            <w:r w:rsidRPr="00BA753B">
              <w:rPr>
                <w:rFonts w:cs="Sakkal Majalla"/>
                <w:szCs w:val="28"/>
                <w:rtl/>
                <w:lang w:bidi="ar-EG"/>
              </w:rPr>
              <w:t>الابداع التنظيمي – تميز الأداء المؤسسي</w:t>
            </w:r>
          </w:p>
        </w:tc>
        <w:tc>
          <w:tcPr>
            <w:tcW w:w="1069" w:type="pct"/>
          </w:tcPr>
          <w:p w14:paraId="4E9AF456" w14:textId="77777777" w:rsidR="00C10E28" w:rsidRPr="00BA753B" w:rsidRDefault="00C10E28" w:rsidP="00F0083D">
            <w:pPr>
              <w:spacing w:before="100" w:beforeAutospacing="1" w:after="100" w:afterAutospacing="1" w:line="360" w:lineRule="auto"/>
              <w:rPr>
                <w:rFonts w:cs="Sakkal Majalla"/>
                <w:szCs w:val="28"/>
                <w:rtl/>
                <w:lang w:bidi="ar-EG"/>
              </w:rPr>
            </w:pPr>
            <w:r w:rsidRPr="00BA753B">
              <w:rPr>
                <w:rFonts w:cs="Sakkal Majalla"/>
                <w:szCs w:val="28"/>
                <w:rtl/>
                <w:lang w:bidi="ar-EG"/>
              </w:rPr>
              <w:t>0.467</w:t>
            </w:r>
          </w:p>
        </w:tc>
      </w:tr>
      <w:tr w:rsidR="00412F8E" w:rsidRPr="00BA753B" w14:paraId="07500D17" w14:textId="77777777" w:rsidTr="00412F8E">
        <w:trPr>
          <w:cnfStyle w:val="000000010000" w:firstRow="0" w:lastRow="0" w:firstColumn="0" w:lastColumn="0" w:oddVBand="0" w:evenVBand="0" w:oddHBand="0" w:evenHBand="1" w:firstRowFirstColumn="0" w:firstRowLastColumn="0" w:lastRowFirstColumn="0" w:lastRowLastColumn="0"/>
        </w:trPr>
        <w:tc>
          <w:tcPr>
            <w:tcW w:w="888" w:type="pct"/>
          </w:tcPr>
          <w:p w14:paraId="71619BFC" w14:textId="77777777" w:rsidR="00C10E28" w:rsidRPr="00BA753B" w:rsidRDefault="00C10E28" w:rsidP="00F0083D">
            <w:pPr>
              <w:spacing w:before="100" w:beforeAutospacing="1" w:after="100" w:afterAutospacing="1" w:line="360" w:lineRule="auto"/>
              <w:rPr>
                <w:rFonts w:cs="Sakkal Majalla"/>
                <w:szCs w:val="28"/>
                <w:rtl/>
                <w:lang w:bidi="ar-EG"/>
              </w:rPr>
            </w:pPr>
            <w:r w:rsidRPr="00BA753B">
              <w:rPr>
                <w:rFonts w:cs="Sakkal Majalla"/>
                <w:szCs w:val="28"/>
                <w:rtl/>
                <w:lang w:bidi="ar-EG"/>
              </w:rPr>
              <w:t>التأثير غير المباشر</w:t>
            </w:r>
          </w:p>
        </w:tc>
        <w:tc>
          <w:tcPr>
            <w:tcW w:w="3044" w:type="pct"/>
          </w:tcPr>
          <w:p w14:paraId="48AA0ACE" w14:textId="77777777" w:rsidR="00C10E28" w:rsidRPr="00BA753B" w:rsidRDefault="00C10E28" w:rsidP="00F0083D">
            <w:pPr>
              <w:spacing w:before="100" w:beforeAutospacing="1" w:after="100" w:afterAutospacing="1" w:line="360" w:lineRule="auto"/>
              <w:rPr>
                <w:rFonts w:cs="Sakkal Majalla"/>
                <w:szCs w:val="28"/>
                <w:rtl/>
                <w:lang w:bidi="ar-EG"/>
              </w:rPr>
            </w:pPr>
            <w:r w:rsidRPr="00BA753B">
              <w:rPr>
                <w:rFonts w:cs="Sakkal Majalla"/>
                <w:szCs w:val="28"/>
                <w:rtl/>
                <w:lang w:bidi="ar-EG"/>
              </w:rPr>
              <w:t>إدارة استراتيجيات المال الفكري – الابداع التنظيمي – تميز الأداء المؤسسي</w:t>
            </w:r>
          </w:p>
        </w:tc>
        <w:tc>
          <w:tcPr>
            <w:tcW w:w="1069" w:type="pct"/>
          </w:tcPr>
          <w:p w14:paraId="3E6D6F35" w14:textId="77777777" w:rsidR="00C10E28" w:rsidRPr="00BA753B" w:rsidRDefault="00C10E28" w:rsidP="00F0083D">
            <w:pPr>
              <w:spacing w:before="100" w:beforeAutospacing="1" w:after="100" w:afterAutospacing="1" w:line="360" w:lineRule="auto"/>
              <w:rPr>
                <w:rFonts w:cs="Sakkal Majalla"/>
                <w:szCs w:val="28"/>
                <w:rtl/>
                <w:lang w:bidi="ar-EG"/>
              </w:rPr>
            </w:pPr>
            <w:r w:rsidRPr="00BA753B">
              <w:rPr>
                <w:rFonts w:cs="Sakkal Majalla"/>
                <w:szCs w:val="28"/>
                <w:rtl/>
                <w:lang w:bidi="ar-EG"/>
              </w:rPr>
              <w:t>0.394</w:t>
            </w:r>
          </w:p>
        </w:tc>
      </w:tr>
      <w:tr w:rsidR="00C10E28" w:rsidRPr="00BA753B" w14:paraId="03398F89" w14:textId="77777777" w:rsidTr="00412F8E">
        <w:tc>
          <w:tcPr>
            <w:tcW w:w="888" w:type="pct"/>
          </w:tcPr>
          <w:p w14:paraId="2512CDC0" w14:textId="77777777" w:rsidR="00C10E28" w:rsidRPr="00BA753B" w:rsidRDefault="00C10E28" w:rsidP="00F0083D">
            <w:pPr>
              <w:spacing w:before="100" w:beforeAutospacing="1" w:after="100" w:afterAutospacing="1" w:line="360" w:lineRule="auto"/>
              <w:rPr>
                <w:rFonts w:cs="Sakkal Majalla"/>
                <w:szCs w:val="28"/>
                <w:rtl/>
                <w:lang w:bidi="ar-EG"/>
              </w:rPr>
            </w:pPr>
            <w:r w:rsidRPr="00BA753B">
              <w:rPr>
                <w:rFonts w:cs="Sakkal Majalla"/>
                <w:szCs w:val="28"/>
                <w:rtl/>
                <w:lang w:bidi="ar-EG"/>
              </w:rPr>
              <w:t>التأثير الكلي</w:t>
            </w:r>
          </w:p>
        </w:tc>
        <w:tc>
          <w:tcPr>
            <w:tcW w:w="3044" w:type="pct"/>
          </w:tcPr>
          <w:p w14:paraId="5D6C0089" w14:textId="77777777" w:rsidR="00C10E28" w:rsidRPr="00BA753B" w:rsidRDefault="00C10E28" w:rsidP="00F0083D">
            <w:pPr>
              <w:spacing w:before="100" w:beforeAutospacing="1" w:after="100" w:afterAutospacing="1" w:line="360" w:lineRule="auto"/>
              <w:rPr>
                <w:rFonts w:cs="Sakkal Majalla"/>
                <w:szCs w:val="28"/>
                <w:rtl/>
                <w:lang w:bidi="ar-EG"/>
              </w:rPr>
            </w:pPr>
            <w:r w:rsidRPr="00BA753B">
              <w:rPr>
                <w:rFonts w:cs="Sakkal Majalla"/>
                <w:szCs w:val="28"/>
                <w:rtl/>
                <w:lang w:bidi="ar-EG"/>
              </w:rPr>
              <w:t>إدارة استراتيجيات المال الفكري – تميز الأداء المؤسسي</w:t>
            </w:r>
          </w:p>
        </w:tc>
        <w:tc>
          <w:tcPr>
            <w:tcW w:w="1069" w:type="pct"/>
          </w:tcPr>
          <w:p w14:paraId="135D740B" w14:textId="77777777" w:rsidR="00C10E28" w:rsidRPr="00BA753B" w:rsidRDefault="00C10E28" w:rsidP="00F0083D">
            <w:pPr>
              <w:spacing w:before="100" w:beforeAutospacing="1" w:after="100" w:afterAutospacing="1" w:line="360" w:lineRule="auto"/>
              <w:rPr>
                <w:rFonts w:cs="Sakkal Majalla"/>
                <w:szCs w:val="28"/>
                <w:rtl/>
                <w:lang w:bidi="ar-EG"/>
              </w:rPr>
            </w:pPr>
            <w:r w:rsidRPr="00BA753B">
              <w:rPr>
                <w:rFonts w:cs="Sakkal Majalla"/>
                <w:szCs w:val="28"/>
                <w:rtl/>
                <w:lang w:bidi="ar-EG"/>
              </w:rPr>
              <w:t>0.897</w:t>
            </w:r>
          </w:p>
        </w:tc>
      </w:tr>
      <w:tr w:rsidR="00412F8E" w:rsidRPr="00BA753B" w14:paraId="683CA5B5" w14:textId="77777777" w:rsidTr="00412F8E">
        <w:trPr>
          <w:cnfStyle w:val="000000010000" w:firstRow="0" w:lastRow="0" w:firstColumn="0" w:lastColumn="0" w:oddVBand="0" w:evenVBand="0" w:oddHBand="0" w:evenHBand="1" w:firstRowFirstColumn="0" w:firstRowLastColumn="0" w:lastRowFirstColumn="0" w:lastRowLastColumn="0"/>
        </w:trPr>
        <w:tc>
          <w:tcPr>
            <w:tcW w:w="888" w:type="pct"/>
          </w:tcPr>
          <w:p w14:paraId="52441D76" w14:textId="77777777" w:rsidR="00C10E28" w:rsidRPr="00BA753B" w:rsidRDefault="00C10E28" w:rsidP="00F0083D">
            <w:pPr>
              <w:spacing w:before="100" w:beforeAutospacing="1" w:after="100" w:afterAutospacing="1" w:line="360" w:lineRule="auto"/>
              <w:rPr>
                <w:rFonts w:cs="Sakkal Majalla"/>
                <w:szCs w:val="28"/>
                <w:rtl/>
                <w:lang w:bidi="ar-EG"/>
              </w:rPr>
            </w:pPr>
          </w:p>
        </w:tc>
        <w:tc>
          <w:tcPr>
            <w:tcW w:w="3044" w:type="pct"/>
          </w:tcPr>
          <w:p w14:paraId="1A2B1588" w14:textId="77777777" w:rsidR="00C10E28" w:rsidRPr="00BA753B" w:rsidRDefault="00C10E28" w:rsidP="00F0083D">
            <w:pPr>
              <w:spacing w:before="100" w:beforeAutospacing="1" w:after="100" w:afterAutospacing="1" w:line="360" w:lineRule="auto"/>
              <w:rPr>
                <w:rFonts w:cs="Sakkal Majalla"/>
                <w:szCs w:val="28"/>
                <w:rtl/>
                <w:lang w:bidi="ar-EG"/>
              </w:rPr>
            </w:pPr>
            <w:r w:rsidRPr="00BA753B">
              <w:rPr>
                <w:rFonts w:cs="Sakkal Majalla"/>
                <w:szCs w:val="28"/>
                <w:rtl/>
                <w:lang w:bidi="ar-EG"/>
              </w:rPr>
              <w:t>إدارة استراتيجيات المال الفكري – الابداع التنظيمي</w:t>
            </w:r>
          </w:p>
        </w:tc>
        <w:tc>
          <w:tcPr>
            <w:tcW w:w="1069" w:type="pct"/>
          </w:tcPr>
          <w:p w14:paraId="01E5CED6" w14:textId="77777777" w:rsidR="00C10E28" w:rsidRPr="00BA753B" w:rsidRDefault="00C10E28" w:rsidP="00F0083D">
            <w:pPr>
              <w:spacing w:before="100" w:beforeAutospacing="1" w:after="100" w:afterAutospacing="1" w:line="360" w:lineRule="auto"/>
              <w:rPr>
                <w:rFonts w:cs="Sakkal Majalla"/>
                <w:szCs w:val="28"/>
                <w:rtl/>
                <w:lang w:bidi="ar-EG"/>
              </w:rPr>
            </w:pPr>
            <w:r w:rsidRPr="00BA753B">
              <w:rPr>
                <w:rFonts w:cs="Sakkal Majalla"/>
                <w:szCs w:val="28"/>
                <w:rtl/>
                <w:lang w:bidi="ar-EG"/>
              </w:rPr>
              <w:t>0.844</w:t>
            </w:r>
          </w:p>
        </w:tc>
      </w:tr>
      <w:tr w:rsidR="00C10E28" w:rsidRPr="00BA753B" w14:paraId="3DA95383" w14:textId="77777777" w:rsidTr="00412F8E">
        <w:tc>
          <w:tcPr>
            <w:tcW w:w="888" w:type="pct"/>
          </w:tcPr>
          <w:p w14:paraId="79ADF2E9" w14:textId="77777777" w:rsidR="00C10E28" w:rsidRPr="00BA753B" w:rsidRDefault="00C10E28" w:rsidP="00F0083D">
            <w:pPr>
              <w:spacing w:before="100" w:beforeAutospacing="1" w:after="100" w:afterAutospacing="1" w:line="360" w:lineRule="auto"/>
              <w:rPr>
                <w:rFonts w:cs="Sakkal Majalla"/>
                <w:szCs w:val="28"/>
                <w:rtl/>
                <w:lang w:bidi="ar-EG"/>
              </w:rPr>
            </w:pPr>
          </w:p>
        </w:tc>
        <w:tc>
          <w:tcPr>
            <w:tcW w:w="3044" w:type="pct"/>
          </w:tcPr>
          <w:p w14:paraId="214CC38A" w14:textId="77777777" w:rsidR="00C10E28" w:rsidRPr="00BA753B" w:rsidRDefault="00C10E28" w:rsidP="00F0083D">
            <w:pPr>
              <w:spacing w:before="100" w:beforeAutospacing="1" w:after="100" w:afterAutospacing="1" w:line="360" w:lineRule="auto"/>
              <w:rPr>
                <w:rFonts w:cs="Sakkal Majalla"/>
                <w:szCs w:val="28"/>
                <w:rtl/>
                <w:lang w:bidi="ar-EG"/>
              </w:rPr>
            </w:pPr>
            <w:r w:rsidRPr="00BA753B">
              <w:rPr>
                <w:rFonts w:cs="Sakkal Majalla"/>
                <w:szCs w:val="28"/>
                <w:rtl/>
                <w:lang w:bidi="ar-EG"/>
              </w:rPr>
              <w:t>الابداع التنظيمي – تميز الأداء المؤسسي</w:t>
            </w:r>
          </w:p>
        </w:tc>
        <w:tc>
          <w:tcPr>
            <w:tcW w:w="1069" w:type="pct"/>
          </w:tcPr>
          <w:p w14:paraId="18F65861" w14:textId="77777777" w:rsidR="00C10E28" w:rsidRPr="00BA753B" w:rsidRDefault="00C10E28" w:rsidP="00F0083D">
            <w:pPr>
              <w:spacing w:before="100" w:beforeAutospacing="1" w:after="100" w:afterAutospacing="1" w:line="360" w:lineRule="auto"/>
              <w:rPr>
                <w:rFonts w:cs="Sakkal Majalla"/>
                <w:szCs w:val="28"/>
                <w:rtl/>
                <w:lang w:bidi="ar-EG"/>
              </w:rPr>
            </w:pPr>
            <w:r w:rsidRPr="00BA753B">
              <w:rPr>
                <w:rFonts w:cs="Sakkal Majalla"/>
                <w:szCs w:val="28"/>
                <w:rtl/>
                <w:lang w:bidi="ar-EG"/>
              </w:rPr>
              <w:t>0.467</w:t>
            </w:r>
          </w:p>
        </w:tc>
      </w:tr>
    </w:tbl>
    <w:p w14:paraId="23F58D00" w14:textId="4D8D8F42" w:rsidR="00C10E28" w:rsidRPr="00BA753B" w:rsidRDefault="00C10E28" w:rsidP="00F0083D">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BA753B">
        <w:rPr>
          <w:rFonts w:ascii="Sakkal Majalla" w:eastAsia="Calibri" w:hAnsi="Sakkal Majalla" w:cs="Sakkal Majalla"/>
          <w:kern w:val="0"/>
          <w:sz w:val="28"/>
          <w:szCs w:val="28"/>
          <w:rtl/>
          <w:lang w:bidi="ar-EG"/>
          <w14:ligatures w14:val="none"/>
        </w:rPr>
        <w:t>يلاحظ من نتائج تحليل المسار وجود تأثير مباشر لاستراتيجيات راس المال الفكري على تميز الأداء المؤسسي (</w:t>
      </w:r>
      <w:r w:rsidRPr="00BA753B">
        <w:rPr>
          <w:rFonts w:ascii="Sakkal Majalla" w:eastAsia="Calibri" w:hAnsi="Sakkal Majalla" w:cs="Sakkal Majalla"/>
          <w:kern w:val="0"/>
          <w:sz w:val="28"/>
          <w:szCs w:val="28"/>
          <w:lang w:bidi="ar-EG"/>
          <w14:ligatures w14:val="none"/>
        </w:rPr>
        <w:t>0.503</w:t>
      </w:r>
      <w:r w:rsidRPr="00BA753B">
        <w:rPr>
          <w:rFonts w:ascii="Sakkal Majalla" w:eastAsia="Calibri" w:hAnsi="Sakkal Majalla" w:cs="Sakkal Majalla"/>
          <w:kern w:val="0"/>
          <w:sz w:val="28"/>
          <w:szCs w:val="28"/>
          <w:rtl/>
          <w:lang w:bidi="ar-EG"/>
          <w14:ligatures w14:val="none"/>
        </w:rPr>
        <w:t>)، كما يوجد تأثير لاستراتيجيات رأس المال الفكري على الابداع التنظيمي (</w:t>
      </w:r>
      <w:r w:rsidRPr="00BA753B">
        <w:rPr>
          <w:rFonts w:ascii="Sakkal Majalla" w:eastAsia="Calibri" w:hAnsi="Sakkal Majalla" w:cs="Sakkal Majalla"/>
          <w:kern w:val="0"/>
          <w:sz w:val="28"/>
          <w:szCs w:val="28"/>
          <w:lang w:bidi="ar-EG"/>
          <w14:ligatures w14:val="none"/>
        </w:rPr>
        <w:t>0.844</w:t>
      </w:r>
      <w:r w:rsidRPr="00BA753B">
        <w:rPr>
          <w:rFonts w:ascii="Sakkal Majalla" w:eastAsia="Calibri" w:hAnsi="Sakkal Majalla" w:cs="Sakkal Majalla"/>
          <w:kern w:val="0"/>
          <w:sz w:val="28"/>
          <w:szCs w:val="28"/>
          <w:rtl/>
          <w:lang w:bidi="ar-EG"/>
          <w14:ligatures w14:val="none"/>
        </w:rPr>
        <w:t>)، كما ويوجد تأثير للمتغير الوسيط (الابداع التنظيمي) على المتغير التابع (تميز الأداء المؤسسي) بمقدار (0.467).</w:t>
      </w:r>
    </w:p>
    <w:p w14:paraId="1E2F0C9F" w14:textId="77777777" w:rsidR="00C10E28" w:rsidRPr="00BA753B" w:rsidRDefault="00C10E28" w:rsidP="00F0083D">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BA753B">
        <w:rPr>
          <w:rFonts w:ascii="Sakkal Majalla" w:eastAsia="Calibri" w:hAnsi="Sakkal Majalla" w:cs="Sakkal Majalla"/>
          <w:kern w:val="0"/>
          <w:sz w:val="28"/>
          <w:szCs w:val="28"/>
          <w:rtl/>
          <w:lang w:bidi="ar-EG"/>
          <w14:ligatures w14:val="none"/>
        </w:rPr>
        <w:t>وفيما يتعلق بالتأثير غير المباشر لإدارة استراتيجيات المال الفكري على تميز الأداء المؤسسي بوجود الابداع التنظيمي كمتغير وسيط بقيمة (0.394)، ليبلغ معامل التأثير الكلي (0.897)، مما يشير إلى أن الابداع التنظيمي يعزز الأثر الإيجابي لاستراتيجيات المال الفكري في تحقيق تميز الأداء المؤسسي بقيمة (</w:t>
      </w:r>
      <w:r w:rsidRPr="00BA753B">
        <w:rPr>
          <w:rFonts w:ascii="Sakkal Majalla" w:eastAsia="Calibri" w:hAnsi="Sakkal Majalla" w:cs="Sakkal Majalla"/>
          <w:kern w:val="0"/>
          <w:sz w:val="28"/>
          <w:szCs w:val="28"/>
          <w:lang w:bidi="ar-EG"/>
          <w14:ligatures w14:val="none"/>
        </w:rPr>
        <w:t>0.394</w:t>
      </w:r>
      <w:r w:rsidRPr="00BA753B">
        <w:rPr>
          <w:rFonts w:ascii="Sakkal Majalla" w:eastAsia="Calibri" w:hAnsi="Sakkal Majalla" w:cs="Sakkal Majalla"/>
          <w:kern w:val="0"/>
          <w:sz w:val="28"/>
          <w:szCs w:val="28"/>
          <w:rtl/>
          <w:lang w:bidi="ar-EG"/>
          <w14:ligatures w14:val="none"/>
        </w:rPr>
        <w:t>).</w:t>
      </w:r>
    </w:p>
    <w:p w14:paraId="0E03FE84" w14:textId="4ABDA8CC" w:rsidR="00C10E28" w:rsidRPr="00BA753B" w:rsidRDefault="00C10E28" w:rsidP="00F0083D">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BA753B">
        <w:rPr>
          <w:rFonts w:ascii="Sakkal Majalla" w:eastAsia="Calibri" w:hAnsi="Sakkal Majalla" w:cs="Sakkal Majalla"/>
          <w:kern w:val="0"/>
          <w:sz w:val="28"/>
          <w:szCs w:val="28"/>
          <w:rtl/>
          <w:lang w:bidi="ar-EG"/>
          <w14:ligatures w14:val="none"/>
        </w:rPr>
        <w:t>وبناء عليه ترفض الفرضية الرابعة وتقبل الفرضية البديلة التي تنص على:</w:t>
      </w:r>
    </w:p>
    <w:p w14:paraId="18A195F3" w14:textId="0A0248CC" w:rsidR="00E0097C" w:rsidRDefault="00C10E28" w:rsidP="00E0097C">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BA753B">
        <w:rPr>
          <w:rFonts w:ascii="Sakkal Majalla" w:eastAsia="Calibri" w:hAnsi="Sakkal Majalla" w:cs="Sakkal Majalla"/>
          <w:kern w:val="0"/>
          <w:sz w:val="28"/>
          <w:szCs w:val="28"/>
          <w:lang w:bidi="ar-EG"/>
          <w14:ligatures w14:val="none"/>
        </w:rPr>
        <w:lastRenderedPageBreak/>
        <w:t>Ha4</w:t>
      </w:r>
      <w:r w:rsidRPr="00BA753B">
        <w:rPr>
          <w:rFonts w:ascii="Sakkal Majalla" w:eastAsia="Calibri" w:hAnsi="Sakkal Majalla" w:cs="Sakkal Majalla"/>
          <w:kern w:val="0"/>
          <w:sz w:val="28"/>
          <w:szCs w:val="28"/>
          <w:rtl/>
          <w:lang w:bidi="ar-EG"/>
          <w14:ligatures w14:val="none"/>
        </w:rPr>
        <w:t xml:space="preserve">: يوجد أثر ذو دلالة إحصائية عند مستوى (0.05 ≥ </w:t>
      </w:r>
      <w:r w:rsidRPr="00BA753B">
        <w:rPr>
          <w:rFonts w:ascii="Cambria" w:eastAsia="Calibri" w:hAnsi="Cambria" w:cs="Cambria" w:hint="cs"/>
          <w:kern w:val="0"/>
          <w:sz w:val="28"/>
          <w:szCs w:val="28"/>
          <w:rtl/>
          <w:lang w:bidi="ar-EG"/>
          <w14:ligatures w14:val="none"/>
        </w:rPr>
        <w:t>α</w:t>
      </w:r>
      <w:r w:rsidRPr="00BA753B">
        <w:rPr>
          <w:rFonts w:ascii="Sakkal Majalla" w:eastAsia="Calibri" w:hAnsi="Sakkal Majalla" w:cs="Sakkal Majalla"/>
          <w:kern w:val="0"/>
          <w:sz w:val="28"/>
          <w:szCs w:val="28"/>
          <w:rtl/>
          <w:lang w:bidi="ar-EG"/>
          <w14:ligatures w14:val="none"/>
        </w:rPr>
        <w:t>) لاستراتيجيات رأس المال الفكري في تميز الأداء المؤسسي في ضوء الابداع التنظيمي كمتغير وسيط لدى العاملين في  قطاع التعدين بمنطقة طريف.</w:t>
      </w:r>
    </w:p>
    <w:p w14:paraId="29C6BCC2" w14:textId="77777777" w:rsidR="00E0097C" w:rsidRDefault="00E0097C" w:rsidP="00E0097C">
      <w:pPr>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p>
    <w:p w14:paraId="7C39ECB5" w14:textId="553ACF24" w:rsidR="00E0097C" w:rsidRDefault="00E0097C">
      <w:pPr>
        <w:bidi w:val="0"/>
        <w:rPr>
          <w:rFonts w:ascii="Sakkal Majalla" w:eastAsia="Calibri" w:hAnsi="Sakkal Majalla" w:cs="Sakkal Majalla"/>
          <w:kern w:val="0"/>
          <w:sz w:val="28"/>
          <w:szCs w:val="28"/>
          <w:lang w:bidi="ar-EG"/>
          <w14:ligatures w14:val="none"/>
        </w:rPr>
      </w:pPr>
      <w:r>
        <w:rPr>
          <w:rFonts w:ascii="Sakkal Majalla" w:eastAsia="Calibri" w:hAnsi="Sakkal Majalla" w:cs="Sakkal Majalla"/>
          <w:kern w:val="0"/>
          <w:sz w:val="28"/>
          <w:szCs w:val="28"/>
          <w:lang w:bidi="ar-EG"/>
          <w14:ligatures w14:val="none"/>
        </w:rPr>
        <w:br w:type="page"/>
      </w:r>
    </w:p>
    <w:p w14:paraId="4C298DCA" w14:textId="3D9C04A6" w:rsidR="00E0097C" w:rsidRPr="00E0097C" w:rsidRDefault="00E0097C" w:rsidP="00E0097C">
      <w:pPr>
        <w:spacing w:before="100" w:beforeAutospacing="1" w:after="100" w:afterAutospacing="1" w:line="360" w:lineRule="auto"/>
        <w:jc w:val="center"/>
        <w:outlineLvl w:val="0"/>
        <w:rPr>
          <w:rFonts w:ascii="Sakkal Majalla" w:eastAsia="Calibri" w:hAnsi="Sakkal Majalla" w:cs="Sakkal Majalla"/>
          <w:b/>
          <w:bCs/>
          <w:kern w:val="0"/>
          <w:sz w:val="40"/>
          <w:szCs w:val="40"/>
          <w:rtl/>
          <w:lang w:bidi="ar-EG"/>
          <w14:ligatures w14:val="none"/>
        </w:rPr>
      </w:pPr>
      <w:bookmarkStart w:id="111" w:name="_Toc173232702"/>
      <w:r w:rsidRPr="00E0097C">
        <w:rPr>
          <w:rFonts w:ascii="Sakkal Majalla" w:eastAsia="Calibri" w:hAnsi="Sakkal Majalla" w:cs="Sakkal Majalla" w:hint="cs"/>
          <w:b/>
          <w:bCs/>
          <w:kern w:val="0"/>
          <w:sz w:val="40"/>
          <w:szCs w:val="40"/>
          <w:rtl/>
          <w:lang w:bidi="ar-EG"/>
          <w14:ligatures w14:val="none"/>
        </w:rPr>
        <w:lastRenderedPageBreak/>
        <w:t>الفصل الخامس: النتائج والتوصيات</w:t>
      </w:r>
      <w:bookmarkEnd w:id="111"/>
    </w:p>
    <w:p w14:paraId="2E7D7ADE" w14:textId="40E6E1E4" w:rsidR="00E0097C" w:rsidRDefault="00E0097C" w:rsidP="00E0097C">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112" w:name="_Toc173232703"/>
      <w:r>
        <w:rPr>
          <w:rFonts w:ascii="Sakkal Majalla" w:eastAsia="Calibri" w:hAnsi="Sakkal Majalla" w:cs="Sakkal Majalla" w:hint="cs"/>
          <w:b/>
          <w:bCs/>
          <w:kern w:val="0"/>
          <w:sz w:val="36"/>
          <w:szCs w:val="36"/>
          <w:rtl/>
          <w:lang w:bidi="ar-EG"/>
          <w14:ligatures w14:val="none"/>
        </w:rPr>
        <w:t>1.5 النتائج:</w:t>
      </w:r>
      <w:bookmarkEnd w:id="112"/>
      <w:r>
        <w:rPr>
          <w:rFonts w:ascii="Sakkal Majalla" w:eastAsia="Calibri" w:hAnsi="Sakkal Majalla" w:cs="Sakkal Majalla" w:hint="cs"/>
          <w:b/>
          <w:bCs/>
          <w:kern w:val="0"/>
          <w:sz w:val="36"/>
          <w:szCs w:val="36"/>
          <w:rtl/>
          <w:lang w:bidi="ar-EG"/>
          <w14:ligatures w14:val="none"/>
        </w:rPr>
        <w:t xml:space="preserve"> </w:t>
      </w:r>
    </w:p>
    <w:p w14:paraId="3D4790F8" w14:textId="08EAB063" w:rsidR="00C10E28" w:rsidRPr="00E0097C" w:rsidRDefault="00C10E28" w:rsidP="00E0097C">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E0097C">
        <w:rPr>
          <w:rFonts w:ascii="Sakkal Majalla" w:eastAsia="Calibri" w:hAnsi="Sakkal Majalla" w:cs="Sakkal Majalla"/>
          <w:b/>
          <w:bCs/>
          <w:kern w:val="0"/>
          <w:sz w:val="28"/>
          <w:szCs w:val="28"/>
          <w:rtl/>
          <w:lang w:bidi="ar-EG"/>
          <w14:ligatures w14:val="none"/>
        </w:rPr>
        <w:t>مناقشة النتائج المتعلقة بالبيانات الوصفية لمتغيرات الدراسة</w:t>
      </w:r>
    </w:p>
    <w:p w14:paraId="7D915D98" w14:textId="77777777" w:rsidR="00C10E28" w:rsidRPr="00F0083D" w:rsidRDefault="00C10E28" w:rsidP="00F0083D">
      <w:pPr>
        <w:pStyle w:val="ListParagraph"/>
        <w:numPr>
          <w:ilvl w:val="0"/>
          <w:numId w:val="4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0083D">
        <w:rPr>
          <w:rFonts w:ascii="Sakkal Majalla" w:eastAsia="Calibri" w:hAnsi="Sakkal Majalla" w:cs="Sakkal Majalla"/>
          <w:kern w:val="0"/>
          <w:sz w:val="28"/>
          <w:szCs w:val="28"/>
          <w:rtl/>
          <w:lang w:bidi="ar-EG"/>
          <w14:ligatures w14:val="none"/>
        </w:rPr>
        <w:t>بينت الدراسة وجود درجة متوسطة لممارسة استراتيجيات رأس المال الفكري في  قطاع التعدين بمنطقة طريف، وعلى مستوى أبعاد المتغير جاء بعد استراتيجية رأس المال البشري في الدرجة الأولى، ثم جاء بعد استراتيجية رأس مال العلاقات، فيما جاء بعد استراتيجية رأس المال الهيكلي في الدرجة الرابعة والأخيرة، وقد يعزي مستوى الممارسة المتوسطة لاستراتيجيات رأس المال الفكري في ال إلى عدم وجود قسم متخصص بتنمية رأس المال الفكري. وتتفق نتائج الدراسة مع دراسة (حرز الله وأبو لبدة، 2020) التي بينت أن واقع رأس المال الفكري في جامعة القدس جاء بدرجة متوسطة، وتختلف هذه النتيجة مع ما توصلت إليه دراسة (العوفي والجبر، 2022) التي توصلت إلى أن مستوى تنمية رأس المال الفكري للقادة الأكاديميين جاء بدرجة مرتفعة.</w:t>
      </w:r>
    </w:p>
    <w:p w14:paraId="4CC098D0" w14:textId="77777777" w:rsidR="00C10E28" w:rsidRPr="00F0083D" w:rsidRDefault="00C10E28" w:rsidP="00F0083D">
      <w:pPr>
        <w:pStyle w:val="ListParagraph"/>
        <w:numPr>
          <w:ilvl w:val="0"/>
          <w:numId w:val="4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0083D">
        <w:rPr>
          <w:rFonts w:ascii="Sakkal Majalla" w:eastAsia="Calibri" w:hAnsi="Sakkal Majalla" w:cs="Sakkal Majalla"/>
          <w:kern w:val="0"/>
          <w:sz w:val="28"/>
          <w:szCs w:val="28"/>
          <w:rtl/>
          <w:lang w:bidi="ar-EG"/>
          <w14:ligatures w14:val="none"/>
        </w:rPr>
        <w:t>أما النتائج المتعلقة بأبعاد استراتيجيات رأس مال الفكري فقد جاءت كما يلي:</w:t>
      </w:r>
    </w:p>
    <w:p w14:paraId="1911581A" w14:textId="77777777" w:rsidR="00F0083D" w:rsidRDefault="00C10E28" w:rsidP="00F0083D">
      <w:pPr>
        <w:numPr>
          <w:ilvl w:val="0"/>
          <w:numId w:val="48"/>
        </w:numPr>
        <w:spacing w:before="100" w:beforeAutospacing="1" w:after="100" w:afterAutospacing="1" w:line="360" w:lineRule="auto"/>
        <w:ind w:left="423" w:hanging="425"/>
        <w:contextualSpacing/>
        <w:jc w:val="both"/>
        <w:rPr>
          <w:rFonts w:ascii="Sakkal Majalla" w:eastAsia="Calibri" w:hAnsi="Sakkal Majalla" w:cs="Sakkal Majalla"/>
          <w:kern w:val="0"/>
          <w:sz w:val="28"/>
          <w:szCs w:val="28"/>
          <w:lang w:bidi="ar-EG"/>
          <w14:ligatures w14:val="none"/>
        </w:rPr>
      </w:pPr>
      <w:r w:rsidRPr="00BA753B">
        <w:rPr>
          <w:rFonts w:ascii="Sakkal Majalla" w:eastAsia="Calibri" w:hAnsi="Sakkal Majalla" w:cs="Sakkal Majalla"/>
          <w:kern w:val="0"/>
          <w:sz w:val="28"/>
          <w:szCs w:val="28"/>
          <w:rtl/>
          <w:lang w:bidi="ar-EG"/>
          <w14:ligatures w14:val="none"/>
        </w:rPr>
        <w:t>تبين أن بعد تطبيق استراتيجية المال البشري كان بمستوى مرتفع، وقد يعزي ذلك إلى أن ال بالمهارات اللازمة لأداء مهام العمل وحرصهم على إنجاز الأعمال بطريقة صحيحة، وامتلاكهم الخبرة العملية التي تساعدهم في حل المشكلات التي تواجههم في العمل، وسعي ال إلى التطوير المستمر لمهارات الموظفين عن طريق الدورات التدريبية وتحديث معارفهم لإنجاز الأعمال بفاعلية.</w:t>
      </w:r>
    </w:p>
    <w:p w14:paraId="5F0AE14B" w14:textId="331072D0" w:rsidR="00C10E28" w:rsidRPr="00F0083D" w:rsidRDefault="00C10E28" w:rsidP="00F0083D">
      <w:pPr>
        <w:spacing w:before="100" w:beforeAutospacing="1" w:after="100" w:afterAutospacing="1" w:line="360" w:lineRule="auto"/>
        <w:ind w:left="423"/>
        <w:contextualSpacing/>
        <w:jc w:val="both"/>
        <w:rPr>
          <w:rFonts w:ascii="Sakkal Majalla" w:eastAsia="Calibri" w:hAnsi="Sakkal Majalla" w:cs="Sakkal Majalla"/>
          <w:kern w:val="0"/>
          <w:sz w:val="28"/>
          <w:szCs w:val="28"/>
          <w:rtl/>
          <w:lang w:bidi="ar-EG"/>
          <w14:ligatures w14:val="none"/>
        </w:rPr>
      </w:pPr>
      <w:r w:rsidRPr="00F0083D">
        <w:rPr>
          <w:rFonts w:ascii="Sakkal Majalla" w:eastAsia="Calibri" w:hAnsi="Sakkal Majalla" w:cs="Sakkal Majalla"/>
          <w:kern w:val="0"/>
          <w:sz w:val="28"/>
          <w:szCs w:val="28"/>
          <w:rtl/>
          <w:lang w:bidi="ar-EG"/>
          <w14:ligatures w14:val="none"/>
        </w:rPr>
        <w:t>كذلك جاء رأس المال الاجتماعي بمستوى مرتفع، ويعزي ذلك إلى طبيعة العلاقات السائدة في المنظمة سواء بين الإدارة والعاملين أو بين العاملين أنفسهم مما زاد من التعاون بين الموظفين وعزز الثقة فيما بينهم وجعلهم يقدمون الدعم والمساعدة لبعضهم البعض في ال، وقيام ال بتعزيز الرقابة الذاتية على الموظفين مما يعكس مستوى التعاون بين الموظفين وال والذي تعزز من خلال تمتع الموظفون في ال بحرية مشاركة آرائهم وأفكارهم مع الإدارة العليا.</w:t>
      </w:r>
    </w:p>
    <w:p w14:paraId="3F71EE4F" w14:textId="77777777" w:rsidR="00C10E28" w:rsidRPr="00BA753B" w:rsidRDefault="00C10E28" w:rsidP="00F0083D">
      <w:pPr>
        <w:numPr>
          <w:ilvl w:val="0"/>
          <w:numId w:val="48"/>
        </w:numPr>
        <w:spacing w:before="100" w:beforeAutospacing="1" w:after="100" w:afterAutospacing="1" w:line="360" w:lineRule="auto"/>
        <w:ind w:left="423" w:hanging="425"/>
        <w:contextualSpacing/>
        <w:jc w:val="both"/>
        <w:rPr>
          <w:rFonts w:ascii="Sakkal Majalla" w:eastAsia="Calibri" w:hAnsi="Sakkal Majalla" w:cs="Sakkal Majalla"/>
          <w:kern w:val="0"/>
          <w:sz w:val="28"/>
          <w:szCs w:val="28"/>
          <w:lang w:bidi="ar-EG"/>
          <w14:ligatures w14:val="none"/>
        </w:rPr>
      </w:pPr>
      <w:r w:rsidRPr="00BA753B">
        <w:rPr>
          <w:rFonts w:ascii="Sakkal Majalla" w:eastAsia="Calibri" w:hAnsi="Sakkal Majalla" w:cs="Sakkal Majalla"/>
          <w:kern w:val="0"/>
          <w:sz w:val="28"/>
          <w:szCs w:val="28"/>
          <w:rtl/>
          <w:lang w:bidi="ar-EG"/>
          <w14:ligatures w14:val="none"/>
        </w:rPr>
        <w:lastRenderedPageBreak/>
        <w:t>فيما أشارت نتائج الدراسة إلى وجود مستوى متوسط لكل من استراتيجية رأسمال العلاقات ورأس المال الهيكلي، وقد يعزي ذلك إلى كون  قطاع التعدين بمنطقة طريف تقوم بفرض ضرائب على المكلفين وبالتالي لن يكون هنالك علاقة ودية بين الموظفين والمواطنين، أما بنسبة لسبب توسط رأس المال الهيكلي فقد يعزي ذلك إلى تعقيد نظام العمل في ال وتوسع عملياتها بشكل مستمر، ووجود حجم كبير من العمل، مما يؤثر على تصميم الهيكل التنظيمي مما ينعكس على توفير البنية التحتية اللازمة للعاملين للقيام بعملهم ونظام الاتصالات والإجراءات التنظيمية.</w:t>
      </w:r>
    </w:p>
    <w:p w14:paraId="10D03467" w14:textId="77777777" w:rsidR="00C10E28" w:rsidRPr="00BA753B" w:rsidRDefault="00C10E28" w:rsidP="00F0083D">
      <w:pPr>
        <w:numPr>
          <w:ilvl w:val="0"/>
          <w:numId w:val="48"/>
        </w:numPr>
        <w:spacing w:before="100" w:beforeAutospacing="1" w:after="100" w:afterAutospacing="1" w:line="360" w:lineRule="auto"/>
        <w:ind w:left="423" w:hanging="425"/>
        <w:contextualSpacing/>
        <w:jc w:val="both"/>
        <w:rPr>
          <w:rFonts w:ascii="Sakkal Majalla" w:eastAsia="Calibri" w:hAnsi="Sakkal Majalla" w:cs="Sakkal Majalla"/>
          <w:kern w:val="0"/>
          <w:sz w:val="28"/>
          <w:szCs w:val="28"/>
          <w:lang w:bidi="ar-EG"/>
          <w14:ligatures w14:val="none"/>
        </w:rPr>
      </w:pPr>
      <w:r w:rsidRPr="00BA753B">
        <w:rPr>
          <w:rFonts w:ascii="Sakkal Majalla" w:eastAsia="Calibri" w:hAnsi="Sakkal Majalla" w:cs="Sakkal Majalla"/>
          <w:kern w:val="0"/>
          <w:sz w:val="28"/>
          <w:szCs w:val="28"/>
          <w:rtl/>
          <w:lang w:bidi="ar-EG"/>
          <w14:ligatures w14:val="none"/>
        </w:rPr>
        <w:t>أشارت النتائج أن مستوى تميز الأداء المؤسسي ل قطاع التعدين بمنطقة طريف كان بدرجة متوسطة، وقد يعزي ذلك إلى واقع القدرات التكنولوجية والمالية والاجرائية المتوافرة في ال مما قد ينعكس بشكل سلبي مستوى تميز الأداء المؤسسي، كما وقد يعود ذلك إلى أن ضعف إدراك القياديات الأشرافية في ال لأهمية أن تكون العمليات الداخلية على درجة عالية من الاتقان والتشابكية لأهميتها في ضمان نجاح ال في تحقيق أهدافها نظرًا لطبيعة العمليات الإدارة التي يقوم بها الموظفين، .</w:t>
      </w:r>
    </w:p>
    <w:p w14:paraId="1E7715E2" w14:textId="3C3827EB" w:rsidR="00C10E28" w:rsidRPr="00F0083D" w:rsidRDefault="00C10E28" w:rsidP="00F0083D">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F0083D">
        <w:rPr>
          <w:rFonts w:ascii="Sakkal Majalla" w:eastAsia="Calibri" w:hAnsi="Sakkal Majalla" w:cs="Sakkal Majalla"/>
          <w:b/>
          <w:bCs/>
          <w:kern w:val="0"/>
          <w:sz w:val="28"/>
          <w:szCs w:val="28"/>
          <w:rtl/>
          <w:lang w:bidi="ar-EG"/>
          <w14:ligatures w14:val="none"/>
        </w:rPr>
        <w:t>أما النتائج المتعلقة بأبعاد التميز في الأداء المؤسسي فقد جاءت كما يلي:</w:t>
      </w:r>
    </w:p>
    <w:p w14:paraId="598F36FF" w14:textId="2342FE7E" w:rsidR="00C10E28" w:rsidRPr="00BA753B" w:rsidRDefault="00C10E28" w:rsidP="00F0083D">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BA753B">
        <w:rPr>
          <w:rFonts w:ascii="Sakkal Majalla" w:eastAsia="Calibri" w:hAnsi="Sakkal Majalla" w:cs="Sakkal Majalla"/>
          <w:kern w:val="0"/>
          <w:sz w:val="28"/>
          <w:szCs w:val="28"/>
          <w:rtl/>
          <w:lang w:bidi="ar-EG"/>
          <w14:ligatures w14:val="none"/>
        </w:rPr>
        <w:t>أشارت نتائج الدراسة إلى وجود مستوى متوسط لكل من تطبيق بعد التميز في تقديم الخدمة، وقد يعزي ذلك إلى أن مستوى التمييز في تقديم الخدمة في  قطاع التعدين بمنطقة طريف لا تعمل على تقديم الخدمات بالمستوى الذي يصل إلى مستوى توقعاتهم والخطط التي تضعها ال لتحقيق التميز في تقديم الخدمات للمتلقي والذي قد يعود إلى حجم العمل في ال وتطبيق بعد تميز المرؤوسين في ال، مما يشير إلى وجود ضعف في مستوى تميز المرؤوسين في ال ويظهر ذلك من خلال قدرات الموظفين على تحقيق أهداف ال وحل مشاكل العمل، واكتساب المعرفة اللازمة لتحقيق التميز في العمل والقيام بالأعمال الجديدة، وبالتالي فإن قدرات المرؤوسين على تحقيق التميز في الأداء في  قطاع التعدين بمنطقة طريف، وتطبيق بعد العمليات الداخلية، وقد يعزي ذلك إلى ارتباط تميز العمليات الداخلية في ال بضبط الجودة والتميز والتكامل بين عمليات الإدارة، حيث أن ذلك يساعد في تحقيق أهداف ال كونها من الدوائر الحكومية التي تعمل على تطوير عملياتها والحرص على تسريع الإجراءات الإدارية مما يربط إجراء العمل على الموظفين.</w:t>
      </w:r>
    </w:p>
    <w:p w14:paraId="6C3A3703" w14:textId="77777777" w:rsidR="001B45FF" w:rsidRDefault="001B45FF">
      <w:pPr>
        <w:bidi w:val="0"/>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b/>
          <w:bCs/>
          <w:kern w:val="0"/>
          <w:sz w:val="28"/>
          <w:szCs w:val="28"/>
          <w:rtl/>
          <w:lang w:bidi="ar-EG"/>
          <w14:ligatures w14:val="none"/>
        </w:rPr>
        <w:br w:type="page"/>
      </w:r>
    </w:p>
    <w:p w14:paraId="663DC1CE" w14:textId="0254046B" w:rsidR="00C10E28" w:rsidRPr="00F0083D" w:rsidRDefault="00C10E28" w:rsidP="00F0083D">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F0083D">
        <w:rPr>
          <w:rFonts w:ascii="Sakkal Majalla" w:eastAsia="Calibri" w:hAnsi="Sakkal Majalla" w:cs="Sakkal Majalla"/>
          <w:b/>
          <w:bCs/>
          <w:kern w:val="0"/>
          <w:sz w:val="28"/>
          <w:szCs w:val="28"/>
          <w:rtl/>
          <w:lang w:bidi="ar-EG"/>
          <w14:ligatures w14:val="none"/>
        </w:rPr>
        <w:lastRenderedPageBreak/>
        <w:t>أما النتائج المتعلقة بالإبداع التنظيمي فقد جاءت كما يلي</w:t>
      </w:r>
    </w:p>
    <w:p w14:paraId="6A40EEA0" w14:textId="5C29E045" w:rsidR="00C10E28" w:rsidRPr="00BA753B" w:rsidRDefault="00C10E28" w:rsidP="00F0083D">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BA753B">
        <w:rPr>
          <w:rFonts w:ascii="Sakkal Majalla" w:eastAsia="Calibri" w:hAnsi="Sakkal Majalla" w:cs="Sakkal Majalla"/>
          <w:kern w:val="0"/>
          <w:sz w:val="28"/>
          <w:szCs w:val="28"/>
          <w:rtl/>
          <w:lang w:bidi="ar-EG"/>
          <w14:ligatures w14:val="none"/>
        </w:rPr>
        <w:t>بينت النتائج أن مستوى الابداع التنظيمي في  قطاع التعدين بمنطقة طريف جاء بمستوى مرتفع ويعزي ذلك إلى اهتمام ال بتعريف الموظفين بالأفكار الإبداعية الجديدة والبناءة والقدرة على تحويل الأفكار الإبداعية إلى خدمات متميزة لمتلقي الخدمة، وربط ال الترقيات الوظيفية بالقدرات الإبداعية للعاملين في وضع الخطط المستقبلية للتغيير والتطوير، ويقوم ال بدعم الابداع من خلال مكافأة الموظفين القادرين على تقديم تجريب الأفكار الجديدة قبل الحكم عليها وتعمل ال على بيئة عمل صحية ومناسبة وخالية من الصراعات وضغوط العمل.</w:t>
      </w:r>
    </w:p>
    <w:p w14:paraId="580F5474" w14:textId="72178AAD" w:rsidR="00C10E28" w:rsidRPr="00E0097C" w:rsidRDefault="00E0097C" w:rsidP="00E0097C">
      <w:pPr>
        <w:spacing w:before="100" w:beforeAutospacing="1" w:after="100" w:afterAutospacing="1" w:line="360" w:lineRule="auto"/>
        <w:outlineLvl w:val="1"/>
        <w:rPr>
          <w:rFonts w:ascii="Sakkal Majalla" w:eastAsia="Calibri" w:hAnsi="Sakkal Majalla" w:cs="Sakkal Majalla"/>
          <w:b/>
          <w:bCs/>
          <w:kern w:val="0"/>
          <w:sz w:val="36"/>
          <w:szCs w:val="36"/>
          <w:rtl/>
          <w:lang w:bidi="ar-EG"/>
          <w14:ligatures w14:val="none"/>
        </w:rPr>
      </w:pPr>
      <w:bookmarkStart w:id="113" w:name="_Toc173232704"/>
      <w:r>
        <w:rPr>
          <w:rFonts w:ascii="Sakkal Majalla" w:eastAsia="Calibri" w:hAnsi="Sakkal Majalla" w:cs="Sakkal Majalla" w:hint="cs"/>
          <w:b/>
          <w:bCs/>
          <w:kern w:val="0"/>
          <w:sz w:val="36"/>
          <w:szCs w:val="36"/>
          <w:rtl/>
          <w:lang w:bidi="ar-EG"/>
          <w14:ligatures w14:val="none"/>
        </w:rPr>
        <w:t xml:space="preserve">2.5 </w:t>
      </w:r>
      <w:r w:rsidR="00C10E28" w:rsidRPr="00E0097C">
        <w:rPr>
          <w:rFonts w:ascii="Sakkal Majalla" w:eastAsia="Calibri" w:hAnsi="Sakkal Majalla" w:cs="Sakkal Majalla"/>
          <w:b/>
          <w:bCs/>
          <w:kern w:val="0"/>
          <w:sz w:val="36"/>
          <w:szCs w:val="36"/>
          <w:rtl/>
          <w:lang w:bidi="ar-EG"/>
          <w14:ligatures w14:val="none"/>
        </w:rPr>
        <w:t>مناقشة النتائج المتعلقة باختبار فرضيات الدراسة</w:t>
      </w:r>
      <w:bookmarkEnd w:id="113"/>
    </w:p>
    <w:p w14:paraId="5F27C84C" w14:textId="77777777" w:rsidR="00C10E28" w:rsidRPr="00F0083D" w:rsidRDefault="00C10E28" w:rsidP="00F0083D">
      <w:pPr>
        <w:pStyle w:val="ListParagraph"/>
        <w:numPr>
          <w:ilvl w:val="0"/>
          <w:numId w:val="5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0083D">
        <w:rPr>
          <w:rFonts w:ascii="Sakkal Majalla" w:eastAsia="Calibri" w:hAnsi="Sakkal Majalla" w:cs="Sakkal Majalla"/>
          <w:kern w:val="0"/>
          <w:sz w:val="28"/>
          <w:szCs w:val="28"/>
          <w:rtl/>
          <w:lang w:bidi="ar-EG"/>
          <w14:ligatures w14:val="none"/>
        </w:rPr>
        <w:t xml:space="preserve">أظهرت النتائج وجود أثر دال احصائيًا لممارسة استراتيجيات رأس المال الفكري في تميز الأداء المؤسسي، وقد يعزي ذلك إلى أن ممارسة استراتيجية رأس المال الهيكلي والاجتماعي تؤثر بشكل كبير على تميز الأداء المؤسسي في ال كون هذه الاستراتيجيات ترتبط بإجراءات العمل وتصميم الهيكل التنظيمي والتي تسهم في تمكين العاملين من القيام بعملهم ويرتبط ذلك بوجود ثقافة تنظيمية داعمة ويتطلب ذلك وجود تعاون وتشارك في القيم بين الموظفين والإدارة في ال، وقد يعزي ذلك إلى مستوى اهتمام الإدارة في ال بتعزيز المهارات والمعارف التي يمتلكها العاملين وتطوير الفرص التدريبية للموظفين لإكسابهم القدرات اللازمة التي تنعكس على الأداء المتميز للموارد البشرية والتي كان لها تأثير مباشر على تميز الأداء المؤسسي والذي يرتبط إلى حد كبير بأداء الموارد البشرية التي تتمتع بسلوك إيجابي تجاه العمل، وتتفق هذه النتيجة مع دراسة (الجمل، 2021) والتي بينت وجود ارتباط قوي ودال إحصائيًا بين مكونات رأس المال البشري جميعها وبين تحقيق التميز المؤسسي. </w:t>
      </w:r>
    </w:p>
    <w:p w14:paraId="143BE381" w14:textId="77777777" w:rsidR="00C10E28" w:rsidRPr="00F0083D" w:rsidRDefault="00C10E28" w:rsidP="00F0083D">
      <w:pPr>
        <w:pStyle w:val="ListParagraph"/>
        <w:numPr>
          <w:ilvl w:val="0"/>
          <w:numId w:val="5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0083D">
        <w:rPr>
          <w:rFonts w:ascii="Sakkal Majalla" w:eastAsia="Calibri" w:hAnsi="Sakkal Majalla" w:cs="Sakkal Majalla"/>
          <w:kern w:val="0"/>
          <w:sz w:val="28"/>
          <w:szCs w:val="28"/>
          <w:rtl/>
          <w:lang w:bidi="ar-EG"/>
          <w14:ligatures w14:val="none"/>
        </w:rPr>
        <w:t xml:space="preserve">فيما لم تظهر الدراسة وجود تأثير دال احصائيًا لكل من (استراتيجية رأس المال البشري، استراتيجية رأس مال العلاقات) على تميز الأداء المؤسسي، ويمكن تفسير ذلك بضعف الثقة بين الإدارة والعاملين في ال بما ينعكس بشكل سلبي على التفاهم بين الموظفين والذي يتطلب نظام اتصالات فعال بين العاملين بما يسهم في توفير المعلومات في الوقت المناسب، وهو ما ينعكس بشكل مباشر على أداء </w:t>
      </w:r>
      <w:r w:rsidRPr="00F0083D">
        <w:rPr>
          <w:rFonts w:ascii="Sakkal Majalla" w:eastAsia="Calibri" w:hAnsi="Sakkal Majalla" w:cs="Sakkal Majalla"/>
          <w:kern w:val="0"/>
          <w:sz w:val="28"/>
          <w:szCs w:val="28"/>
          <w:rtl/>
          <w:lang w:bidi="ar-EG"/>
          <w14:ligatures w14:val="none"/>
        </w:rPr>
        <w:lastRenderedPageBreak/>
        <w:t>الوحدات والأقسام في ال والذي سيكون له تأثير على تميز الأداء المؤسسي لل، وقد يعزي ذلك إلى ضعف التصميم الهيكلي مما يؤثر في توزيع المهام وتنسيقها بين الموظفين والأقسام والحدات الإدارية مما يؤثر على وضع قواعد وإجراءات ثابتة للعمل الإداري.</w:t>
      </w:r>
    </w:p>
    <w:p w14:paraId="589381CF" w14:textId="77777777" w:rsidR="00C10E28" w:rsidRPr="00F0083D" w:rsidRDefault="00C10E28" w:rsidP="00F0083D">
      <w:pPr>
        <w:pStyle w:val="ListParagraph"/>
        <w:numPr>
          <w:ilvl w:val="0"/>
          <w:numId w:val="5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0083D">
        <w:rPr>
          <w:rFonts w:ascii="Sakkal Majalla" w:eastAsia="Calibri" w:hAnsi="Sakkal Majalla" w:cs="Sakkal Majalla"/>
          <w:kern w:val="0"/>
          <w:sz w:val="28"/>
          <w:szCs w:val="28"/>
          <w:rtl/>
          <w:lang w:bidi="ar-EG"/>
          <w14:ligatures w14:val="none"/>
        </w:rPr>
        <w:t>بينت الدراسة وجود تأثير لاستراتيجية رأس المال الفكري على الابداع التنظيمي، وقد يعود ذلك إلى أن استراتيجية رأس المال الفكري تعمل على تطوير مهارات وقدرات الموظفين على انجاز أعمالهم بطريقة إدارية متميزة من خلال الاستثمار لخيرات الموظفين ومعارفهم وتحفيزهم على التشارك المعرفي مما ينمي قدراتهم الإبداعية، وأشارت نتائج الدراسة إلى وجود تأثير لاستراتيجية رأس مال العلاقات على الابداع التنظيمي، وقد يعزي ذلك إلى أهمية استراتيجية رأس مال العلاقات بين الموظفين أنفسهم وبين الموظفين والإدارة وبين الموظفين والعملاء مما ينعكس بشكل إيجابي على الموظفين ويزيد من قدراتهم الإبداعية، وبينت الدراسة وجود تأثير لاستراتيجية رأس المال الهيكلي على الابداع التنظيمي، وقد يعزي ذلك لكون رأس المال الهيكلي يهتم بشكل مباشر بالعلميات الإدارية وتنظيمها وتبسيط إجراءاتها وتصميم الهيكل التنظيمي الأمر الذي ينعكس بشكل مباشر على أداء الموظفين وتهيئة البيئة الملائمة للإبداع الإداري، وتوصلت الدراسة إلى وجود تأثير لاستراتيجية رأس المال الاجتماعي على الابداع التنظيمي، وهذا يشير إلى مستوى مشاركة العاملين في  قطاع التعدين بمنطقة طريف في عمليات اتخاذ القرار، وتحسين وتطوير العمليات الإدارية في القطاع ، والمحافظة على مواردها، والتعاون مع الزملاء في العمل، والحفاظ على صورة القطاع ومكانتها، ومستوى القيم التي يلتزم بها الموظفين في القطاع حيث يشعر الموظفين بالاعتزاز والفخر لانتمائهم للشركة، ويدرك الموظفين أن القيم والتقاليد الاجتماعية تلعب دورًا إيجابيًا في تطوير العمل، وحرص الموظفين على استغلال الوقت للعمل والشعور بالرضا عن الأعمال التي تقوم بها الموظفين، وينعكس ذلك من خلال مستوى الثقة التنظيمي السائد في الشركة سواء على مستوى العاملين أو على مستوى الإدارة والعاملين، حيث يثق الموظفين بزملائهم في زملائهم، وبمساعدة زملائهم في أمور العمل وحل المشكلات الخاصة وصياغة المقترحات المنفذة، الأمر الذي ينعكس على قدرتهم على الابداع.</w:t>
      </w:r>
    </w:p>
    <w:p w14:paraId="2DE7DA03" w14:textId="77777777" w:rsidR="00C10E28" w:rsidRPr="00F0083D" w:rsidRDefault="00C10E28" w:rsidP="00F0083D">
      <w:pPr>
        <w:pStyle w:val="ListParagraph"/>
        <w:numPr>
          <w:ilvl w:val="0"/>
          <w:numId w:val="5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0083D">
        <w:rPr>
          <w:rFonts w:ascii="Sakkal Majalla" w:eastAsia="Calibri" w:hAnsi="Sakkal Majalla" w:cs="Sakkal Majalla"/>
          <w:kern w:val="0"/>
          <w:sz w:val="28"/>
          <w:szCs w:val="28"/>
          <w:rtl/>
          <w:lang w:bidi="ar-EG"/>
          <w14:ligatures w14:val="none"/>
        </w:rPr>
        <w:t xml:space="preserve">بينت الدراسة وجود تأثير للإبداع التنظيمي في تميز الأداء المؤسسي، وقد يعزي ذلك إلى أن ال تحرص على تطوير العمليات الإدارية وعمليات التطوير الهادفة إلى الوصول لأفكار جديدة وإبداعات يمكن </w:t>
      </w:r>
      <w:r w:rsidRPr="00F0083D">
        <w:rPr>
          <w:rFonts w:ascii="Sakkal Majalla" w:eastAsia="Calibri" w:hAnsi="Sakkal Majalla" w:cs="Sakkal Majalla"/>
          <w:kern w:val="0"/>
          <w:sz w:val="28"/>
          <w:szCs w:val="28"/>
          <w:rtl/>
          <w:lang w:bidi="ar-EG"/>
          <w14:ligatures w14:val="none"/>
        </w:rPr>
        <w:lastRenderedPageBreak/>
        <w:t>الاستفادة منها بشكل يحسن الأداء ويزيد من الإنتاجية. والابداع هو الإجادة في اتقان عمل ما، واتمامه بشكل كامل مع الاتيان بشيء جديد. وليس الابداع تحسين أداء عمل ما بمهارة عالية فحسب، بل الإسهام في التطوير نحو الأفضل، وإضافة شيء جديد بعد أداء العمل بالمهارة اللازمة.</w:t>
      </w:r>
    </w:p>
    <w:p w14:paraId="32A36993" w14:textId="77777777" w:rsidR="00C10E28" w:rsidRPr="00F0083D" w:rsidRDefault="00C10E28" w:rsidP="00F0083D">
      <w:pPr>
        <w:pStyle w:val="ListParagraph"/>
        <w:numPr>
          <w:ilvl w:val="0"/>
          <w:numId w:val="57"/>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0083D">
        <w:rPr>
          <w:rFonts w:ascii="Sakkal Majalla" w:eastAsia="Calibri" w:hAnsi="Sakkal Majalla" w:cs="Sakkal Majalla"/>
          <w:kern w:val="0"/>
          <w:sz w:val="28"/>
          <w:szCs w:val="28"/>
          <w:rtl/>
          <w:lang w:bidi="ar-EG"/>
          <w14:ligatures w14:val="none"/>
        </w:rPr>
        <w:t xml:space="preserve">تشير نتائج تحليل المسار إلى وجود تأثير مباشر وغير مباشر لاستراتيجيات رأس المال الفكري على تميز الأداء المؤسسي، كما يوجد تأثير لاستراتيجيات رأس المال الفكري على الابداع التنظيمي، كما ويوجد تأثير للمتغير الوسيط (الابداع التنظيمي) على المتغير التابع (تميز الأداء المؤسسي)، وفيما يتعلق بالتأثير غير المباشر لإدارة استراتيجيات المال الفكري على تميز الأداء المؤسسي بوجود الابداع التنظيمي كمتغير وسيط، مما يشير إلى وجود أثر لاستراتيجيات رأس المال الفكري في تميز الأداء المؤسسي في ضوء الابداع التنظيمي كمتغير وسيط لدى العاملين في  قطاع التعدين بمنطقة طريف. </w:t>
      </w:r>
    </w:p>
    <w:p w14:paraId="421606FE" w14:textId="6E2C2F70" w:rsidR="00C10E28" w:rsidRPr="00F0083D" w:rsidRDefault="00E0097C" w:rsidP="00E0097C">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114" w:name="_Toc173232705"/>
      <w:r>
        <w:rPr>
          <w:rFonts w:ascii="Sakkal Majalla" w:eastAsia="Calibri" w:hAnsi="Sakkal Majalla" w:cs="Sakkal Majalla" w:hint="cs"/>
          <w:b/>
          <w:bCs/>
          <w:kern w:val="0"/>
          <w:sz w:val="36"/>
          <w:szCs w:val="36"/>
          <w:rtl/>
          <w:lang w:bidi="ar-EG"/>
          <w14:ligatures w14:val="none"/>
        </w:rPr>
        <w:t>3.5</w:t>
      </w:r>
      <w:r w:rsidR="00C10E28" w:rsidRPr="00F0083D">
        <w:rPr>
          <w:rFonts w:ascii="Sakkal Majalla" w:eastAsia="Calibri" w:hAnsi="Sakkal Majalla" w:cs="Sakkal Majalla"/>
          <w:b/>
          <w:bCs/>
          <w:kern w:val="0"/>
          <w:sz w:val="36"/>
          <w:szCs w:val="36"/>
          <w:rtl/>
          <w:lang w:bidi="ar-EG"/>
          <w14:ligatures w14:val="none"/>
        </w:rPr>
        <w:t xml:space="preserve"> التوصيات:</w:t>
      </w:r>
      <w:bookmarkEnd w:id="114"/>
    </w:p>
    <w:p w14:paraId="621708E6" w14:textId="2B26C31C" w:rsidR="00C10E28" w:rsidRPr="00F0083D" w:rsidRDefault="00C10E28" w:rsidP="00BA753B">
      <w:pPr>
        <w:spacing w:before="100" w:beforeAutospacing="1" w:after="100" w:afterAutospacing="1" w:line="360" w:lineRule="auto"/>
        <w:rPr>
          <w:rFonts w:ascii="Sakkal Majalla" w:eastAsia="Calibri" w:hAnsi="Sakkal Majalla" w:cs="Sakkal Majalla"/>
          <w:b/>
          <w:bCs/>
          <w:kern w:val="0"/>
          <w:sz w:val="28"/>
          <w:szCs w:val="28"/>
          <w:rtl/>
          <w:lang w:bidi="ar-EG"/>
          <w14:ligatures w14:val="none"/>
        </w:rPr>
      </w:pPr>
      <w:r w:rsidRPr="00F0083D">
        <w:rPr>
          <w:rFonts w:ascii="Sakkal Majalla" w:eastAsia="Calibri" w:hAnsi="Sakkal Majalla" w:cs="Sakkal Majalla"/>
          <w:b/>
          <w:bCs/>
          <w:kern w:val="0"/>
          <w:sz w:val="28"/>
          <w:szCs w:val="28"/>
          <w:rtl/>
          <w:lang w:bidi="ar-EG"/>
          <w14:ligatures w14:val="none"/>
        </w:rPr>
        <w:t>في ضوء نتائج الدراسة فأنها توصي بما يلي:</w:t>
      </w:r>
    </w:p>
    <w:p w14:paraId="28BD5C76" w14:textId="77777777" w:rsidR="00C10E28" w:rsidRPr="00F0083D" w:rsidRDefault="00C10E28" w:rsidP="00F0083D">
      <w:pPr>
        <w:pStyle w:val="ListParagraph"/>
        <w:numPr>
          <w:ilvl w:val="0"/>
          <w:numId w:val="56"/>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0083D">
        <w:rPr>
          <w:rFonts w:ascii="Sakkal Majalla" w:eastAsia="Calibri" w:hAnsi="Sakkal Majalla" w:cs="Sakkal Majalla"/>
          <w:kern w:val="0"/>
          <w:sz w:val="28"/>
          <w:szCs w:val="28"/>
          <w:rtl/>
          <w:lang w:bidi="ar-EG"/>
          <w14:ligatures w14:val="none"/>
        </w:rPr>
        <w:t>ضرورة قيام القطاع بإجراء دراسات استطلاعية للتعرف على احتياجات ورغبات الموظفين ومتلقي الخدمة بهدف العمل على تحقيق تميز الأداء المؤسسي من خلال الاهتمام بآراء متلقي الخدمة واقتراحاتهم وحل المشاكل التي تواجههم، والاهتمام بالتغذية الراجعة.</w:t>
      </w:r>
    </w:p>
    <w:p w14:paraId="0390ECD8" w14:textId="77777777" w:rsidR="00C10E28" w:rsidRPr="00F0083D" w:rsidRDefault="00C10E28" w:rsidP="00F0083D">
      <w:pPr>
        <w:pStyle w:val="ListParagraph"/>
        <w:numPr>
          <w:ilvl w:val="0"/>
          <w:numId w:val="56"/>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0083D">
        <w:rPr>
          <w:rFonts w:ascii="Sakkal Majalla" w:eastAsia="Calibri" w:hAnsi="Sakkal Majalla" w:cs="Sakkal Majalla"/>
          <w:kern w:val="0"/>
          <w:sz w:val="28"/>
          <w:szCs w:val="28"/>
          <w:rtl/>
          <w:lang w:bidi="ar-EG"/>
          <w14:ligatures w14:val="none"/>
        </w:rPr>
        <w:t>العمل على تسهيل الإجراءات التنظيمية في القطاع لضمان التميز في قيام الموظفين بالأعمال الموكلة إليهم بكفاءة، ويتم ذلك من خلال تبسيط وشفافية إجراءات العمل بالنسبة للموظف ومتلقي الخدمة، والابتعاد عن الازدواجية والالتزام بالتسلسل في إجراءات العمل بما يتوافق مع إجراءات الحوصل على الخدمة.</w:t>
      </w:r>
    </w:p>
    <w:p w14:paraId="69DAC301" w14:textId="77777777" w:rsidR="00C10E28" w:rsidRPr="00F0083D" w:rsidRDefault="00C10E28" w:rsidP="00F0083D">
      <w:pPr>
        <w:pStyle w:val="ListParagraph"/>
        <w:numPr>
          <w:ilvl w:val="0"/>
          <w:numId w:val="56"/>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0083D">
        <w:rPr>
          <w:rFonts w:ascii="Sakkal Majalla" w:eastAsia="Calibri" w:hAnsi="Sakkal Majalla" w:cs="Sakkal Majalla"/>
          <w:kern w:val="0"/>
          <w:sz w:val="28"/>
          <w:szCs w:val="28"/>
          <w:rtl/>
          <w:lang w:bidi="ar-EG"/>
          <w14:ligatures w14:val="none"/>
        </w:rPr>
        <w:t>أهمية أن تسود ثقافة المشاركة بالمعرفة والخبرة بين الموظفين في القطاع ، ويتم ذلك من خلال عقد دورات تدريبية تعزز التشارك المعرفي وفرق العمل، والحلقات النقاشية، ومشاركتهم في صنع القرار واستحداث قسم متخصص لتنمية رأس المال الفكري في ال.</w:t>
      </w:r>
    </w:p>
    <w:p w14:paraId="0877E179" w14:textId="77777777" w:rsidR="00C10E28" w:rsidRPr="00F0083D" w:rsidRDefault="00C10E28" w:rsidP="00F0083D">
      <w:pPr>
        <w:pStyle w:val="ListParagraph"/>
        <w:numPr>
          <w:ilvl w:val="0"/>
          <w:numId w:val="56"/>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0083D">
        <w:rPr>
          <w:rFonts w:ascii="Sakkal Majalla" w:eastAsia="Calibri" w:hAnsi="Sakkal Majalla" w:cs="Sakkal Majalla"/>
          <w:kern w:val="0"/>
          <w:sz w:val="28"/>
          <w:szCs w:val="28"/>
          <w:rtl/>
          <w:lang w:bidi="ar-EG"/>
          <w14:ligatures w14:val="none"/>
        </w:rPr>
        <w:lastRenderedPageBreak/>
        <w:t>قيام القطاع بتصميم قاعدة بيانات يتم فيها جمع ومشاركة المعلومات لتطوير الأفكار الجيدة في تقديم الخدمات المتميزة.</w:t>
      </w:r>
    </w:p>
    <w:p w14:paraId="7A1185D7" w14:textId="77777777" w:rsidR="00C10E28" w:rsidRPr="00F0083D" w:rsidRDefault="00C10E28" w:rsidP="00F0083D">
      <w:pPr>
        <w:pStyle w:val="ListParagraph"/>
        <w:numPr>
          <w:ilvl w:val="0"/>
          <w:numId w:val="56"/>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0083D">
        <w:rPr>
          <w:rFonts w:ascii="Sakkal Majalla" w:eastAsia="Calibri" w:hAnsi="Sakkal Majalla" w:cs="Sakkal Majalla"/>
          <w:kern w:val="0"/>
          <w:sz w:val="28"/>
          <w:szCs w:val="28"/>
          <w:rtl/>
          <w:lang w:bidi="ar-EG"/>
          <w14:ligatures w14:val="none"/>
        </w:rPr>
        <w:t>تعزيز دور القطاع في رفع كفاءة الموظفين للقيام بالمهام الوظيفية المناطة بهم، ويتم ذلك من خلال تحفيز الموظفين بشكل يعزز قدراتهم على تطوير أساليب العمل لرفع كفاءة أدائهم.</w:t>
      </w:r>
    </w:p>
    <w:p w14:paraId="0D4893BA" w14:textId="77777777" w:rsidR="00C10E28" w:rsidRPr="00F0083D" w:rsidRDefault="00C10E28" w:rsidP="00F0083D">
      <w:pPr>
        <w:pStyle w:val="ListParagraph"/>
        <w:numPr>
          <w:ilvl w:val="0"/>
          <w:numId w:val="56"/>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0083D">
        <w:rPr>
          <w:rFonts w:ascii="Sakkal Majalla" w:eastAsia="Calibri" w:hAnsi="Sakkal Majalla" w:cs="Sakkal Majalla"/>
          <w:kern w:val="0"/>
          <w:sz w:val="28"/>
          <w:szCs w:val="28"/>
          <w:rtl/>
          <w:lang w:bidi="ar-EG"/>
          <w14:ligatures w14:val="none"/>
        </w:rPr>
        <w:t>ضرورة قيام القطاع بإدخال تحسينات مستمرة على نظام الخدمات المقدمة للمراجعين بما يسهم في حل كثير من المشاكل التي تواجه الموظفين.</w:t>
      </w:r>
    </w:p>
    <w:p w14:paraId="3457FB8C" w14:textId="77777777" w:rsidR="00C10E28" w:rsidRPr="00F0083D" w:rsidRDefault="00C10E28" w:rsidP="00F0083D">
      <w:pPr>
        <w:pStyle w:val="ListParagraph"/>
        <w:numPr>
          <w:ilvl w:val="0"/>
          <w:numId w:val="56"/>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0083D">
        <w:rPr>
          <w:rFonts w:ascii="Sakkal Majalla" w:eastAsia="Calibri" w:hAnsi="Sakkal Majalla" w:cs="Sakkal Majalla"/>
          <w:kern w:val="0"/>
          <w:sz w:val="28"/>
          <w:szCs w:val="28"/>
          <w:rtl/>
          <w:lang w:bidi="ar-EG"/>
          <w14:ligatures w14:val="none"/>
        </w:rPr>
        <w:t>أهمية الموازنة بين السرعة والدقة في إدارة عمليات</w:t>
      </w:r>
      <w:r w:rsidRPr="00F0083D">
        <w:rPr>
          <w:rFonts w:ascii="Sakkal Majalla" w:eastAsia="Calibri" w:hAnsi="Sakkal Majalla" w:cs="Sakkal Majalla"/>
          <w:kern w:val="0"/>
          <w:rtl/>
          <w14:ligatures w14:val="none"/>
        </w:rPr>
        <w:t xml:space="preserve"> </w:t>
      </w:r>
      <w:r w:rsidRPr="00F0083D">
        <w:rPr>
          <w:rFonts w:ascii="Sakkal Majalla" w:eastAsia="Calibri" w:hAnsi="Sakkal Majalla" w:cs="Sakkal Majalla"/>
          <w:kern w:val="0"/>
          <w:sz w:val="28"/>
          <w:szCs w:val="28"/>
          <w:rtl/>
          <w:lang w:bidi="ar-EG"/>
          <w14:ligatures w14:val="none"/>
        </w:rPr>
        <w:t>القطاع الداخلية، من خلال وضع معايير تنظم وتقيس سرعة الإنجاز من خلال توظيف التكنولوجيا الحديثة في إدارة العمليات في القطاع.</w:t>
      </w:r>
    </w:p>
    <w:p w14:paraId="2E59ED72" w14:textId="77777777" w:rsidR="00C10E28" w:rsidRPr="00F0083D" w:rsidRDefault="00C10E28" w:rsidP="00F0083D">
      <w:pPr>
        <w:pStyle w:val="ListParagraph"/>
        <w:numPr>
          <w:ilvl w:val="0"/>
          <w:numId w:val="56"/>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0083D">
        <w:rPr>
          <w:rFonts w:ascii="Sakkal Majalla" w:eastAsia="Calibri" w:hAnsi="Sakkal Majalla" w:cs="Sakkal Majalla"/>
          <w:kern w:val="0"/>
          <w:sz w:val="28"/>
          <w:szCs w:val="28"/>
          <w:rtl/>
          <w:lang w:bidi="ar-EG"/>
          <w14:ligatures w14:val="none"/>
        </w:rPr>
        <w:t>قيام القطاع بتوفير بيئة عمل صحية ومناسبة وخالية من الصراعات وضغوط العمل لتحقيق مستويات عالية من الابداع لدى الموظفين، من خلال الثقافة التنظيمية التي تعزز العلاقات بين الموظفين.</w:t>
      </w:r>
    </w:p>
    <w:p w14:paraId="4AF7021C" w14:textId="77777777" w:rsidR="00C10E28" w:rsidRPr="00BA753B" w:rsidRDefault="00C10E28" w:rsidP="00F0083D">
      <w:pPr>
        <w:spacing w:before="100" w:beforeAutospacing="1" w:after="100" w:afterAutospacing="1" w:line="360" w:lineRule="auto"/>
        <w:contextualSpacing/>
        <w:rPr>
          <w:rFonts w:ascii="Sakkal Majalla" w:eastAsia="Calibri" w:hAnsi="Sakkal Majalla" w:cs="Sakkal Majalla"/>
          <w:kern w:val="0"/>
          <w:sz w:val="28"/>
          <w:szCs w:val="28"/>
          <w:rtl/>
          <w:lang w:bidi="ar-EG"/>
          <w14:ligatures w14:val="none"/>
        </w:rPr>
      </w:pPr>
    </w:p>
    <w:p w14:paraId="304CDA0E" w14:textId="72516F5B" w:rsidR="00C1529F" w:rsidRDefault="00C1529F" w:rsidP="00BA753B">
      <w:pPr>
        <w:spacing w:before="100" w:beforeAutospacing="1" w:after="100" w:afterAutospacing="1" w:line="360" w:lineRule="auto"/>
        <w:rPr>
          <w:rFonts w:ascii="Sakkal Majalla" w:hAnsi="Sakkal Majalla" w:cs="Sakkal Majalla"/>
          <w:sz w:val="28"/>
          <w:szCs w:val="28"/>
          <w:u w:val="single"/>
          <w:rtl/>
        </w:rPr>
      </w:pPr>
    </w:p>
    <w:p w14:paraId="04594098" w14:textId="6F0FB286" w:rsidR="00176DEF" w:rsidRPr="00F0083D" w:rsidRDefault="00176DEF">
      <w:pPr>
        <w:bidi w:val="0"/>
        <w:rPr>
          <w:rFonts w:ascii="Sakkal Majalla" w:hAnsi="Sakkal Majalla" w:cs="Sakkal Majalla"/>
          <w:sz w:val="28"/>
          <w:szCs w:val="28"/>
          <w:rtl/>
        </w:rPr>
      </w:pPr>
      <w:r w:rsidRPr="00F0083D">
        <w:rPr>
          <w:rFonts w:ascii="Sakkal Majalla" w:hAnsi="Sakkal Majalla" w:cs="Sakkal Majalla"/>
          <w:sz w:val="28"/>
          <w:szCs w:val="28"/>
          <w:rtl/>
        </w:rPr>
        <w:br w:type="page"/>
      </w:r>
    </w:p>
    <w:p w14:paraId="76D6769F" w14:textId="624AD426" w:rsidR="00176DEF" w:rsidRPr="00176DEF" w:rsidRDefault="00176DEF" w:rsidP="00176DEF">
      <w:pPr>
        <w:bidi w:val="0"/>
        <w:spacing w:before="100" w:beforeAutospacing="1" w:after="100" w:afterAutospacing="1" w:line="360" w:lineRule="auto"/>
        <w:jc w:val="center"/>
        <w:outlineLvl w:val="0"/>
        <w:rPr>
          <w:rFonts w:ascii="Sakkal Majalla" w:hAnsi="Sakkal Majalla" w:cs="Sakkal Majalla"/>
          <w:b/>
          <w:bCs/>
          <w:sz w:val="40"/>
          <w:szCs w:val="40"/>
        </w:rPr>
      </w:pPr>
      <w:bookmarkStart w:id="115" w:name="_Toc173232706"/>
      <w:r w:rsidRPr="00176DEF">
        <w:rPr>
          <w:rFonts w:ascii="Sakkal Majalla" w:hAnsi="Sakkal Majalla" w:cs="Sakkal Majalla"/>
          <w:b/>
          <w:bCs/>
          <w:sz w:val="40"/>
          <w:szCs w:val="40"/>
        </w:rPr>
        <w:lastRenderedPageBreak/>
        <w:t>Abstract</w:t>
      </w:r>
      <w:bookmarkEnd w:id="115"/>
    </w:p>
    <w:p w14:paraId="1B540EB1" w14:textId="77777777" w:rsidR="00176DEF" w:rsidRPr="00176DEF" w:rsidRDefault="00176DEF" w:rsidP="00176DEF">
      <w:pPr>
        <w:bidi w:val="0"/>
        <w:spacing w:before="100" w:beforeAutospacing="1" w:after="100" w:afterAutospacing="1" w:line="360" w:lineRule="auto"/>
        <w:ind w:firstLine="720"/>
        <w:jc w:val="both"/>
        <w:rPr>
          <w:rFonts w:ascii="Sakkal Majalla" w:hAnsi="Sakkal Majalla" w:cs="Sakkal Majalla"/>
          <w:sz w:val="28"/>
          <w:szCs w:val="28"/>
        </w:rPr>
      </w:pPr>
      <w:r w:rsidRPr="00176DEF">
        <w:rPr>
          <w:rFonts w:ascii="Sakkal Majalla" w:hAnsi="Sakkal Majalla" w:cs="Sakkal Majalla"/>
          <w:sz w:val="28"/>
          <w:szCs w:val="28"/>
        </w:rPr>
        <w:t>The study aimed to analyze the impact of strategies and intellectual capital on achieving institutional performance excellence through the mediating role of organizational creativity among employees in the mining sector in the Tarif region. The study population consisted of all employees in administrative and supervisory positions, and a proportional stratified random sample of 200 individuals was selected. Out of the distributed questionnaires, 195 were retrieved, with a response rate of 97%, and 180 valid questionnaires were analyzed statistically.</w:t>
      </w:r>
    </w:p>
    <w:p w14:paraId="4151EA29" w14:textId="77777777" w:rsidR="00176DEF" w:rsidRPr="00176DEF" w:rsidRDefault="00176DEF" w:rsidP="00176DEF">
      <w:pPr>
        <w:bidi w:val="0"/>
        <w:spacing w:before="100" w:beforeAutospacing="1" w:after="100" w:afterAutospacing="1" w:line="360" w:lineRule="auto"/>
        <w:ind w:firstLine="720"/>
        <w:jc w:val="both"/>
        <w:rPr>
          <w:rFonts w:ascii="Sakkal Majalla" w:hAnsi="Sakkal Majalla" w:cs="Sakkal Majalla"/>
          <w:sz w:val="28"/>
          <w:szCs w:val="28"/>
        </w:rPr>
      </w:pPr>
      <w:r w:rsidRPr="00176DEF">
        <w:rPr>
          <w:rFonts w:ascii="Sakkal Majalla" w:hAnsi="Sakkal Majalla" w:cs="Sakkal Majalla"/>
          <w:sz w:val="28"/>
          <w:szCs w:val="28"/>
        </w:rPr>
        <w:t>The results of the analysis showed that strategies and intellectual capital have a direct and indirect impact on institutional performance excellence through the mediating variable of organizational creativity.</w:t>
      </w:r>
    </w:p>
    <w:p w14:paraId="1DDE5D91" w14:textId="77777777" w:rsidR="00176DEF" w:rsidRPr="00176DEF" w:rsidRDefault="00176DEF" w:rsidP="00176DEF">
      <w:pPr>
        <w:bidi w:val="0"/>
        <w:spacing w:before="100" w:beforeAutospacing="1" w:after="100" w:afterAutospacing="1" w:line="360" w:lineRule="auto"/>
        <w:ind w:firstLine="720"/>
        <w:jc w:val="both"/>
        <w:rPr>
          <w:rFonts w:ascii="Sakkal Majalla" w:hAnsi="Sakkal Majalla" w:cs="Sakkal Majalla"/>
          <w:sz w:val="28"/>
          <w:szCs w:val="28"/>
        </w:rPr>
      </w:pPr>
      <w:r w:rsidRPr="00176DEF">
        <w:rPr>
          <w:rFonts w:ascii="Sakkal Majalla" w:hAnsi="Sakkal Majalla" w:cs="Sakkal Majalla"/>
          <w:sz w:val="28"/>
          <w:szCs w:val="28"/>
        </w:rPr>
        <w:t>The study recommends enhancing the culture of organizational creativity to ensure institutional performance excellence, involving employees in decision-making processes, and conducting continuous training courses to improve the level of organizational creativity and effectively address the challenges facing the institution.</w:t>
      </w:r>
    </w:p>
    <w:p w14:paraId="15F49027" w14:textId="77777777" w:rsidR="00176DEF" w:rsidRPr="00176DEF" w:rsidRDefault="00176DEF" w:rsidP="00176DEF">
      <w:pPr>
        <w:bidi w:val="0"/>
        <w:spacing w:before="100" w:beforeAutospacing="1" w:after="100" w:afterAutospacing="1" w:line="360" w:lineRule="auto"/>
        <w:ind w:firstLine="720"/>
        <w:jc w:val="both"/>
        <w:rPr>
          <w:rFonts w:ascii="Sakkal Majalla" w:hAnsi="Sakkal Majalla" w:cs="Sakkal Majalla"/>
          <w:sz w:val="28"/>
          <w:szCs w:val="28"/>
          <w:rtl/>
        </w:rPr>
      </w:pPr>
      <w:r w:rsidRPr="00F0083D">
        <w:rPr>
          <w:rFonts w:ascii="Sakkal Majalla" w:hAnsi="Sakkal Majalla" w:cs="Sakkal Majalla"/>
          <w:b/>
          <w:bCs/>
          <w:sz w:val="28"/>
          <w:szCs w:val="28"/>
        </w:rPr>
        <w:t>Keywords</w:t>
      </w:r>
      <w:r w:rsidRPr="00176DEF">
        <w:rPr>
          <w:rFonts w:ascii="Sakkal Majalla" w:hAnsi="Sakkal Majalla" w:cs="Sakkal Majalla"/>
          <w:sz w:val="28"/>
          <w:szCs w:val="28"/>
        </w:rPr>
        <w:t>: intellectual capital, institutional performance excellence, organizational creativity, mining sector in the Tarif region.</w:t>
      </w:r>
    </w:p>
    <w:p w14:paraId="4840BE6F" w14:textId="1D073A5A" w:rsidR="00176DEF" w:rsidRPr="00176DEF" w:rsidRDefault="00176DEF">
      <w:pPr>
        <w:bidi w:val="0"/>
        <w:rPr>
          <w:rFonts w:ascii="Sakkal Majalla" w:hAnsi="Sakkal Majalla" w:cs="Sakkal Majalla"/>
          <w:sz w:val="28"/>
          <w:szCs w:val="28"/>
          <w:rtl/>
        </w:rPr>
      </w:pPr>
      <w:r w:rsidRPr="00176DEF">
        <w:rPr>
          <w:rFonts w:ascii="Sakkal Majalla" w:hAnsi="Sakkal Majalla" w:cs="Sakkal Majalla"/>
          <w:sz w:val="28"/>
          <w:szCs w:val="28"/>
          <w:rtl/>
        </w:rPr>
        <w:br w:type="page"/>
      </w:r>
    </w:p>
    <w:p w14:paraId="4ABCF5F5" w14:textId="1F939F15" w:rsidR="00A74F76" w:rsidRPr="00176DEF" w:rsidRDefault="00A74F76" w:rsidP="00176DEF">
      <w:pPr>
        <w:spacing w:before="100" w:beforeAutospacing="1" w:after="100" w:afterAutospacing="1" w:line="360" w:lineRule="auto"/>
        <w:jc w:val="center"/>
        <w:outlineLvl w:val="0"/>
        <w:rPr>
          <w:rFonts w:ascii="Sakkal Majalla" w:hAnsi="Sakkal Majalla" w:cs="Sakkal Majalla"/>
          <w:rtl/>
        </w:rPr>
      </w:pPr>
      <w:bookmarkStart w:id="116" w:name="_Toc173084909"/>
      <w:bookmarkStart w:id="117" w:name="_Toc173232707"/>
      <w:r w:rsidRPr="00176DEF">
        <w:rPr>
          <w:rFonts w:ascii="Sakkal Majalla" w:hAnsi="Sakkal Majalla" w:cs="Sakkal Majalla"/>
          <w:b/>
          <w:bCs/>
          <w:sz w:val="40"/>
          <w:szCs w:val="40"/>
          <w:rtl/>
        </w:rPr>
        <w:lastRenderedPageBreak/>
        <w:t>المراجع</w:t>
      </w:r>
      <w:bookmarkEnd w:id="116"/>
      <w:bookmarkEnd w:id="117"/>
    </w:p>
    <w:p w14:paraId="3CF202EB" w14:textId="29CEE9FA" w:rsidR="00A31061" w:rsidRPr="00176DEF" w:rsidRDefault="00176DEF" w:rsidP="00176DEF">
      <w:pPr>
        <w:spacing w:before="100" w:beforeAutospacing="1" w:after="100" w:afterAutospacing="1" w:line="360" w:lineRule="auto"/>
        <w:outlineLvl w:val="1"/>
        <w:rPr>
          <w:rFonts w:ascii="Sakkal Majalla" w:hAnsi="Sakkal Majalla" w:cs="Sakkal Majalla"/>
          <w:b/>
          <w:bCs/>
          <w:sz w:val="36"/>
          <w:szCs w:val="36"/>
          <w:rtl/>
        </w:rPr>
      </w:pPr>
      <w:bookmarkStart w:id="118" w:name="_Toc173232708"/>
      <w:r w:rsidRPr="00176DEF">
        <w:rPr>
          <w:rFonts w:ascii="Sakkal Majalla" w:hAnsi="Sakkal Majalla" w:cs="Sakkal Majalla" w:hint="cs"/>
          <w:b/>
          <w:bCs/>
          <w:sz w:val="36"/>
          <w:szCs w:val="36"/>
          <w:rtl/>
        </w:rPr>
        <w:t>أولاً: المراجع العربية</w:t>
      </w:r>
      <w:bookmarkEnd w:id="118"/>
      <w:r w:rsidRPr="00176DEF">
        <w:rPr>
          <w:rFonts w:ascii="Sakkal Majalla" w:hAnsi="Sakkal Majalla" w:cs="Sakkal Majalla" w:hint="cs"/>
          <w:b/>
          <w:bCs/>
          <w:sz w:val="36"/>
          <w:szCs w:val="36"/>
          <w:rtl/>
        </w:rPr>
        <w:t xml:space="preserve"> </w:t>
      </w:r>
    </w:p>
    <w:p w14:paraId="5D5D20D5" w14:textId="77777777"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0083D">
        <w:rPr>
          <w:rFonts w:ascii="Sakkal Majalla" w:hAnsi="Sakkal Majalla" w:cs="Sakkal Majalla"/>
          <w:color w:val="000000" w:themeColor="text1"/>
          <w:sz w:val="28"/>
          <w:szCs w:val="28"/>
          <w:rtl/>
          <w:lang w:bidi="ar-EG"/>
        </w:rPr>
        <w:t>أبو</w:t>
      </w:r>
      <w:r w:rsidRPr="00F0083D">
        <w:rPr>
          <w:rFonts w:ascii="Sakkal Majalla" w:hAnsi="Sakkal Majalla" w:cs="Sakkal Majalla"/>
          <w:color w:val="000000" w:themeColor="text1"/>
          <w:sz w:val="28"/>
          <w:szCs w:val="28"/>
          <w:rtl/>
        </w:rPr>
        <w:t xml:space="preserve"> مصطفى، س.، المطيري، ع.، و العتيبي، هـ. (2021). "تنمية الإبداع التنظيمي في المؤسسات</w:t>
      </w:r>
      <w:r w:rsidRPr="00F0083D">
        <w:rPr>
          <w:rFonts w:ascii="Sakkal Majalla" w:hAnsi="Sakkal Majalla" w:cs="Sakkal Majalla"/>
          <w:color w:val="000000" w:themeColor="text1"/>
          <w:sz w:val="28"/>
          <w:szCs w:val="28"/>
          <w:lang w:bidi="ar-EG"/>
        </w:rPr>
        <w:t>."</w:t>
      </w:r>
    </w:p>
    <w:p w14:paraId="58C1831D" w14:textId="77777777"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0083D">
        <w:rPr>
          <w:rFonts w:ascii="Sakkal Majalla" w:hAnsi="Sakkal Majalla" w:cs="Sakkal Majalla"/>
          <w:color w:val="000000" w:themeColor="text1"/>
          <w:sz w:val="28"/>
          <w:szCs w:val="28"/>
          <w:rtl/>
        </w:rPr>
        <w:t>إسماعيل، م. (2020). "نظريات الإبداع الإداري: تفسيرات متنوعة</w:t>
      </w:r>
      <w:r w:rsidRPr="00F0083D">
        <w:rPr>
          <w:rFonts w:ascii="Sakkal Majalla" w:hAnsi="Sakkal Majalla" w:cs="Sakkal Majalla"/>
          <w:color w:val="000000" w:themeColor="text1"/>
          <w:sz w:val="28"/>
          <w:szCs w:val="28"/>
          <w:lang w:bidi="ar-EG"/>
        </w:rPr>
        <w:t>."</w:t>
      </w:r>
    </w:p>
    <w:p w14:paraId="12CFD36B" w14:textId="77777777"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0083D">
        <w:rPr>
          <w:rFonts w:ascii="Sakkal Majalla" w:hAnsi="Sakkal Majalla" w:cs="Sakkal Majalla"/>
          <w:color w:val="000000" w:themeColor="text1"/>
          <w:sz w:val="28"/>
          <w:szCs w:val="28"/>
          <w:rtl/>
        </w:rPr>
        <w:t>بن حامد، عبد الغني، (2018)، دور رأس المال الفكري في تحقيق الأداء التنظيمي المتميز للمنظمات، مجلة آفاق للدراسات والبحوث،ع 1 ، مج1.</w:t>
      </w:r>
    </w:p>
    <w:p w14:paraId="49EE6838" w14:textId="77777777"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0083D">
        <w:rPr>
          <w:rFonts w:ascii="Sakkal Majalla" w:hAnsi="Sakkal Majalla" w:cs="Sakkal Majalla"/>
          <w:color w:val="000000" w:themeColor="text1"/>
          <w:sz w:val="28"/>
          <w:szCs w:val="28"/>
          <w:rtl/>
        </w:rPr>
        <w:t xml:space="preserve">بوداود، فطيمة الزهراء، زاوي، أسماء، و شتوح، دلال. (2020). أثر الاستثمار في رأس المال الفكري على تميز الأداء. أبحاث اقتصادية معاصرة، مج3, ع2 ، 190 - 206. </w:t>
      </w:r>
      <w:r w:rsidRPr="00F0083D">
        <w:rPr>
          <w:rFonts w:ascii="Sakkal Majalla" w:hAnsi="Sakkal Majalla" w:cs="Sakkal Majalla"/>
          <w:color w:val="000000" w:themeColor="text1"/>
          <w:sz w:val="28"/>
          <w:szCs w:val="28"/>
          <w:lang w:bidi="ar-EG"/>
        </w:rPr>
        <w:t>"</w:t>
      </w:r>
    </w:p>
    <w:p w14:paraId="5A20F699" w14:textId="32C2FDA7"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0083D">
        <w:rPr>
          <w:rFonts w:ascii="Sakkal Majalla" w:hAnsi="Sakkal Majalla" w:cs="Sakkal Majalla" w:hint="cs"/>
          <w:color w:val="000000" w:themeColor="text1"/>
          <w:sz w:val="28"/>
          <w:szCs w:val="28"/>
          <w:rtl/>
        </w:rPr>
        <w:t>ال</w:t>
      </w:r>
      <w:r w:rsidRPr="00F0083D">
        <w:rPr>
          <w:rFonts w:ascii="Sakkal Majalla" w:hAnsi="Sakkal Majalla" w:cs="Sakkal Majalla"/>
          <w:color w:val="000000" w:themeColor="text1"/>
          <w:sz w:val="28"/>
          <w:szCs w:val="28"/>
          <w:rtl/>
        </w:rPr>
        <w:t>تقرير السنوي لوزارة الصناعة والثروة المعدنية، المملكة العربية السعودية، العام المالي 1442/1443هـ</w:t>
      </w:r>
      <w:r w:rsidRPr="00F0083D">
        <w:rPr>
          <w:rFonts w:ascii="Sakkal Majalla" w:hAnsi="Sakkal Majalla" w:cs="Sakkal Majalla"/>
          <w:color w:val="000000" w:themeColor="text1"/>
          <w:sz w:val="28"/>
          <w:szCs w:val="28"/>
        </w:rPr>
        <w:t>.</w:t>
      </w:r>
      <w:r w:rsidRPr="00F0083D">
        <w:rPr>
          <w:rFonts w:ascii="Sakkal Majalla" w:hAnsi="Sakkal Majalla" w:cs="Sakkal Majalla"/>
          <w:color w:val="000000" w:themeColor="text1"/>
          <w:sz w:val="28"/>
          <w:szCs w:val="28"/>
          <w:rtl/>
        </w:rPr>
        <w:t>.</w:t>
      </w:r>
    </w:p>
    <w:p w14:paraId="3DA125A5" w14:textId="77777777"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0083D">
        <w:rPr>
          <w:rFonts w:ascii="Sakkal Majalla" w:hAnsi="Sakkal Majalla" w:cs="Sakkal Majalla"/>
          <w:color w:val="000000" w:themeColor="text1"/>
          <w:sz w:val="28"/>
          <w:szCs w:val="28"/>
          <w:rtl/>
        </w:rPr>
        <w:t>جرادات، ناصر محمد سعود، و الزير، عماد داود. (2020). دور رأس المال الفكري في تحقيق الإبداع لدى العاملين في الجامعات الفلسطينية العاملة في الضفة الغربية. مجلة جامعة الخليل للبحوث - العلوم الإنسانية، مج15, ع1 ، 1 - 35.</w:t>
      </w:r>
    </w:p>
    <w:p w14:paraId="6A2E1184" w14:textId="2943BA91"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0083D">
        <w:rPr>
          <w:rFonts w:ascii="Sakkal Majalla" w:hAnsi="Sakkal Majalla" w:cs="Sakkal Majalla" w:hint="cs"/>
          <w:color w:val="000000" w:themeColor="text1"/>
          <w:sz w:val="28"/>
          <w:szCs w:val="28"/>
          <w:rtl/>
        </w:rPr>
        <w:t>ال</w:t>
      </w:r>
      <w:r w:rsidRPr="00F0083D">
        <w:rPr>
          <w:rFonts w:ascii="Sakkal Majalla" w:hAnsi="Sakkal Majalla" w:cs="Sakkal Majalla"/>
          <w:color w:val="000000" w:themeColor="text1"/>
          <w:sz w:val="28"/>
          <w:szCs w:val="28"/>
          <w:rtl/>
        </w:rPr>
        <w:t>جرنسي، أ.، و ريحي، ك. (2017). "الإبداع التنظيمي: الاستجابة للتغيرات البيئية وتحسين جودة المنتجات</w:t>
      </w:r>
      <w:r w:rsidRPr="00F0083D">
        <w:rPr>
          <w:rFonts w:ascii="Sakkal Majalla" w:hAnsi="Sakkal Majalla" w:cs="Sakkal Majalla"/>
          <w:color w:val="000000" w:themeColor="text1"/>
          <w:sz w:val="28"/>
          <w:szCs w:val="28"/>
          <w:lang w:bidi="ar-EG"/>
        </w:rPr>
        <w:t>.</w:t>
      </w:r>
    </w:p>
    <w:p w14:paraId="0462E859" w14:textId="407B9D6D"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0083D">
        <w:rPr>
          <w:rFonts w:ascii="Sakkal Majalla" w:hAnsi="Sakkal Majalla" w:cs="Sakkal Majalla" w:hint="cs"/>
          <w:color w:val="000000" w:themeColor="text1"/>
          <w:sz w:val="28"/>
          <w:szCs w:val="28"/>
          <w:rtl/>
        </w:rPr>
        <w:t>ال</w:t>
      </w:r>
      <w:r w:rsidRPr="00F0083D">
        <w:rPr>
          <w:rFonts w:ascii="Sakkal Majalla" w:hAnsi="Sakkal Majalla" w:cs="Sakkal Majalla"/>
          <w:color w:val="000000" w:themeColor="text1"/>
          <w:sz w:val="28"/>
          <w:szCs w:val="28"/>
          <w:rtl/>
        </w:rPr>
        <w:t>جمل، سمير سليمان، و عمران، ميساء. (2021). رأس المال البشري ودوره في تحقيق التميز المؤسسي في البنوك العاملة في مدينة دورا. المجلة الجزائرية للأبحاث والدراسات، مج4, ع1 ، 262 - 282.</w:t>
      </w:r>
    </w:p>
    <w:p w14:paraId="61784751" w14:textId="4ECBC7D4"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0083D">
        <w:rPr>
          <w:rFonts w:ascii="Sakkal Majalla" w:hAnsi="Sakkal Majalla" w:cs="Sakkal Majalla" w:hint="cs"/>
          <w:color w:val="000000" w:themeColor="text1"/>
          <w:sz w:val="28"/>
          <w:szCs w:val="28"/>
          <w:rtl/>
        </w:rPr>
        <w:t>ال</w:t>
      </w:r>
      <w:r w:rsidRPr="00F0083D">
        <w:rPr>
          <w:rFonts w:ascii="Sakkal Majalla" w:hAnsi="Sakkal Majalla" w:cs="Sakkal Majalla"/>
          <w:color w:val="000000" w:themeColor="text1"/>
          <w:sz w:val="28"/>
          <w:szCs w:val="28"/>
          <w:rtl/>
        </w:rPr>
        <w:t>جمل، سمير وعمران، ميساء</w:t>
      </w:r>
      <w:r w:rsidRPr="00F0083D">
        <w:rPr>
          <w:rFonts w:ascii="Sakkal Majalla" w:hAnsi="Sakkal Majalla" w:cs="Sakkal Majalla"/>
          <w:color w:val="000000" w:themeColor="text1"/>
          <w:sz w:val="28"/>
          <w:szCs w:val="28"/>
          <w:lang w:bidi="ar-EG"/>
        </w:rPr>
        <w:t xml:space="preserve"> (2020) - "</w:t>
      </w:r>
      <w:r w:rsidRPr="00F0083D">
        <w:rPr>
          <w:rFonts w:ascii="Sakkal Majalla" w:hAnsi="Sakkal Majalla" w:cs="Sakkal Majalla"/>
          <w:color w:val="000000" w:themeColor="text1"/>
          <w:sz w:val="28"/>
          <w:szCs w:val="28"/>
          <w:rtl/>
        </w:rPr>
        <w:t>رأس المال البشري ودوره في تحقيق التميز المؤسسي في البنوك العاملة في مدينة دورا بفلسطين</w:t>
      </w:r>
      <w:r w:rsidRPr="00F0083D">
        <w:rPr>
          <w:rFonts w:ascii="Sakkal Majalla" w:hAnsi="Sakkal Majalla" w:cs="Sakkal Majalla"/>
          <w:color w:val="000000" w:themeColor="text1"/>
          <w:sz w:val="28"/>
          <w:szCs w:val="28"/>
          <w:lang w:bidi="ar-EG"/>
        </w:rPr>
        <w:t>"</w:t>
      </w:r>
    </w:p>
    <w:p w14:paraId="5E54D5FA" w14:textId="61B8D420"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0083D">
        <w:rPr>
          <w:rFonts w:ascii="Sakkal Majalla" w:hAnsi="Sakkal Majalla" w:cs="Sakkal Majalla" w:hint="cs"/>
          <w:color w:val="000000" w:themeColor="text1"/>
          <w:sz w:val="28"/>
          <w:szCs w:val="28"/>
          <w:rtl/>
        </w:rPr>
        <w:t>ال</w:t>
      </w:r>
      <w:r w:rsidRPr="00F0083D">
        <w:rPr>
          <w:rFonts w:ascii="Sakkal Majalla" w:hAnsi="Sakkal Majalla" w:cs="Sakkal Majalla"/>
          <w:color w:val="000000" w:themeColor="text1"/>
          <w:sz w:val="28"/>
          <w:szCs w:val="28"/>
          <w:rtl/>
        </w:rPr>
        <w:t>جمل، سمير وعمران، ميساء (2020)،  رأس المال البشري ودوره في تحقيق التميز المؤسسي في البنوك العاملة في مدينة دورا بفلسطين، المجلة الجزائرية للأبحاث والدراسات ، ع4، مج1. 262</w:t>
      </w:r>
    </w:p>
    <w:p w14:paraId="77A1B2B5" w14:textId="77777777"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0083D">
        <w:rPr>
          <w:rFonts w:ascii="Sakkal Majalla" w:hAnsi="Sakkal Majalla" w:cs="Sakkal Majalla"/>
          <w:color w:val="000000" w:themeColor="text1"/>
          <w:sz w:val="28"/>
          <w:szCs w:val="28"/>
          <w:rtl/>
        </w:rPr>
        <w:lastRenderedPageBreak/>
        <w:t>حجازي، محمود و طنبور رامز</w:t>
      </w:r>
      <w:r w:rsidRPr="00F0083D">
        <w:rPr>
          <w:rFonts w:ascii="Sakkal Majalla" w:hAnsi="Sakkal Majalla" w:cs="Sakkal Majalla"/>
          <w:color w:val="000000" w:themeColor="text1"/>
          <w:sz w:val="28"/>
          <w:szCs w:val="28"/>
          <w:lang w:bidi="ar-EG"/>
        </w:rPr>
        <w:t xml:space="preserve"> (2018) - "</w:t>
      </w:r>
      <w:r w:rsidRPr="00F0083D">
        <w:rPr>
          <w:rFonts w:ascii="Sakkal Majalla" w:hAnsi="Sakkal Majalla" w:cs="Sakkal Majalla"/>
          <w:color w:val="000000" w:themeColor="text1"/>
          <w:sz w:val="28"/>
          <w:szCs w:val="28"/>
          <w:rtl/>
        </w:rPr>
        <w:t>دور الابداع الاداري في التميز التنظيمي للوزارات الفلسطينية في المحافظات الشمالية</w:t>
      </w:r>
      <w:r w:rsidRPr="00F0083D">
        <w:rPr>
          <w:rFonts w:ascii="Sakkal Majalla" w:hAnsi="Sakkal Majalla" w:cs="Sakkal Majalla"/>
          <w:color w:val="000000" w:themeColor="text1"/>
          <w:sz w:val="28"/>
          <w:szCs w:val="28"/>
          <w:lang w:bidi="ar-EG"/>
        </w:rPr>
        <w:t>"</w:t>
      </w:r>
    </w:p>
    <w:p w14:paraId="1151B042" w14:textId="77777777"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0083D">
        <w:rPr>
          <w:rFonts w:ascii="Sakkal Majalla" w:hAnsi="Sakkal Majalla" w:cs="Sakkal Majalla"/>
          <w:color w:val="000000" w:themeColor="text1"/>
          <w:sz w:val="28"/>
          <w:szCs w:val="28"/>
          <w:rtl/>
        </w:rPr>
        <w:t>حرز الله أحمد وأبو لبدة صابرين</w:t>
      </w:r>
      <w:r w:rsidRPr="00F0083D">
        <w:rPr>
          <w:rFonts w:ascii="Sakkal Majalla" w:hAnsi="Sakkal Majalla" w:cs="Sakkal Majalla"/>
          <w:color w:val="000000" w:themeColor="text1"/>
          <w:sz w:val="28"/>
          <w:szCs w:val="28"/>
          <w:lang w:bidi="ar-EG"/>
        </w:rPr>
        <w:t xml:space="preserve"> (2020) - "</w:t>
      </w:r>
      <w:r w:rsidRPr="00F0083D">
        <w:rPr>
          <w:rFonts w:ascii="Sakkal Majalla" w:hAnsi="Sakkal Majalla" w:cs="Sakkal Majalla"/>
          <w:color w:val="000000" w:themeColor="text1"/>
          <w:sz w:val="28"/>
          <w:szCs w:val="28"/>
          <w:rtl/>
        </w:rPr>
        <w:t>أثر رأس المال الفكري في تحقيق التميز المؤسسي في جامعة القدس</w:t>
      </w:r>
      <w:r w:rsidRPr="00F0083D">
        <w:rPr>
          <w:rFonts w:ascii="Sakkal Majalla" w:hAnsi="Sakkal Majalla" w:cs="Sakkal Majalla"/>
          <w:color w:val="000000" w:themeColor="text1"/>
          <w:sz w:val="28"/>
          <w:szCs w:val="28"/>
          <w:lang w:bidi="ar-EG"/>
        </w:rPr>
        <w:t>"</w:t>
      </w:r>
    </w:p>
    <w:p w14:paraId="05E39A0A" w14:textId="77777777"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0083D">
        <w:rPr>
          <w:rFonts w:ascii="Sakkal Majalla" w:hAnsi="Sakkal Majalla" w:cs="Sakkal Majalla"/>
          <w:color w:val="000000" w:themeColor="text1"/>
          <w:sz w:val="28"/>
          <w:szCs w:val="28"/>
          <w:rtl/>
        </w:rPr>
        <w:t>حرز الله، أحمد وأبو لبدة، صابرين،  (2020)،  أثر رأس المال الفكري في تحقيق التميز المؤسسي في جامعة القدس، مجلة اتحاد الجامعات العربية للبحوث في التعليم العالي، ع1، مج2 .</w:t>
      </w:r>
    </w:p>
    <w:p w14:paraId="07991EBE" w14:textId="77777777"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0083D">
        <w:rPr>
          <w:rFonts w:ascii="Sakkal Majalla" w:hAnsi="Sakkal Majalla" w:cs="Sakkal Majalla"/>
          <w:color w:val="000000" w:themeColor="text1"/>
          <w:sz w:val="28"/>
          <w:szCs w:val="28"/>
          <w:rtl/>
        </w:rPr>
        <w:t>حسن ، مروان، (2018)،  سلوك المواطنة التنظيمية وأثره في تحقيق التميز التنظيمي: دراسة ميدانية في شركة آسيا سيل مجلة الدنانير، ع2 .</w:t>
      </w:r>
    </w:p>
    <w:p w14:paraId="183D1FD7" w14:textId="6EAFD1F6"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0083D">
        <w:rPr>
          <w:rFonts w:ascii="Sakkal Majalla" w:hAnsi="Sakkal Majalla" w:cs="Sakkal Majalla" w:hint="cs"/>
          <w:color w:val="000000" w:themeColor="text1"/>
          <w:sz w:val="28"/>
          <w:szCs w:val="28"/>
          <w:rtl/>
        </w:rPr>
        <w:t>ال</w:t>
      </w:r>
      <w:r w:rsidRPr="00F0083D">
        <w:rPr>
          <w:rFonts w:ascii="Sakkal Majalla" w:hAnsi="Sakkal Majalla" w:cs="Sakkal Majalla"/>
          <w:color w:val="000000" w:themeColor="text1"/>
          <w:sz w:val="28"/>
          <w:szCs w:val="28"/>
          <w:rtl/>
        </w:rPr>
        <w:t>دغمي، هيفاء راشد،(2019)، التمكين الإداري في التميز المؤسسي، (رسالة ماجيستير)، جامعة آل البيت، كلية الاقتصاد والعلوم الادارية، الأردن.</w:t>
      </w:r>
    </w:p>
    <w:p w14:paraId="7BFB3326" w14:textId="069CDDD8"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0083D">
        <w:rPr>
          <w:rFonts w:ascii="Sakkal Majalla" w:hAnsi="Sakkal Majalla" w:cs="Sakkal Majalla" w:hint="cs"/>
          <w:color w:val="000000" w:themeColor="text1"/>
          <w:sz w:val="28"/>
          <w:szCs w:val="28"/>
          <w:rtl/>
        </w:rPr>
        <w:t>ال</w:t>
      </w:r>
      <w:r w:rsidRPr="00F0083D">
        <w:rPr>
          <w:rFonts w:ascii="Sakkal Majalla" w:hAnsi="Sakkal Majalla" w:cs="Sakkal Majalla"/>
          <w:color w:val="000000" w:themeColor="text1"/>
          <w:sz w:val="28"/>
          <w:szCs w:val="28"/>
          <w:rtl/>
        </w:rPr>
        <w:t>زغبي، محمد موسى حمدالله،(2020)، أثر استراتيجيات إدارة المواهب في المنظمات الذكية: الدور الوسيط لرأس المال الفكري في مؤسسة حمد الطبية في دولة قطر، (رسالة دكتوراه)، كلية الدراسات الاسلامية، جامعة العلوم الاسلامية العالمية، الأردن.</w:t>
      </w:r>
    </w:p>
    <w:p w14:paraId="6EE633E9" w14:textId="0C9FBC27"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0083D">
        <w:rPr>
          <w:rFonts w:ascii="Sakkal Majalla" w:hAnsi="Sakkal Majalla" w:cs="Sakkal Majalla" w:hint="cs"/>
          <w:color w:val="000000" w:themeColor="text1"/>
          <w:sz w:val="28"/>
          <w:szCs w:val="28"/>
          <w:rtl/>
        </w:rPr>
        <w:t>ال</w:t>
      </w:r>
      <w:r w:rsidRPr="00F0083D">
        <w:rPr>
          <w:rFonts w:ascii="Sakkal Majalla" w:hAnsi="Sakkal Majalla" w:cs="Sakkal Majalla"/>
          <w:color w:val="000000" w:themeColor="text1"/>
          <w:sz w:val="28"/>
          <w:szCs w:val="28"/>
          <w:rtl/>
        </w:rPr>
        <w:t>شاهين، أماني عبد الله سالم،(2023)، أثر ممارسة استراتيجيات رأس المال الفكري في تحقيق تميز الأداء المؤسسي: الدور الوسيط للابداع التنظيمي في دائرة ضريبة الدخل والمبيعات الأردنية، (رسالة دكتوراه)، جامعة مؤتة، كلية الدراسات العليا، الأردن.</w:t>
      </w:r>
    </w:p>
    <w:p w14:paraId="10625C45" w14:textId="4D1F4216"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0083D">
        <w:rPr>
          <w:rFonts w:ascii="Sakkal Majalla" w:hAnsi="Sakkal Majalla" w:cs="Sakkal Majalla" w:hint="cs"/>
          <w:color w:val="000000" w:themeColor="text1"/>
          <w:sz w:val="28"/>
          <w:szCs w:val="28"/>
          <w:rtl/>
          <w:lang w:bidi="ar-EG"/>
        </w:rPr>
        <w:t>ال</w:t>
      </w:r>
      <w:r w:rsidRPr="00F0083D">
        <w:rPr>
          <w:rFonts w:ascii="Sakkal Majalla" w:hAnsi="Sakkal Majalla" w:cs="Sakkal Majalla"/>
          <w:color w:val="000000" w:themeColor="text1"/>
          <w:sz w:val="28"/>
          <w:szCs w:val="28"/>
          <w:rtl/>
          <w:lang w:bidi="ar-EG"/>
        </w:rPr>
        <w:t>شحاحدة</w:t>
      </w:r>
      <w:r w:rsidRPr="00F0083D">
        <w:rPr>
          <w:rFonts w:ascii="Sakkal Majalla" w:hAnsi="Sakkal Majalla" w:cs="Sakkal Majalla"/>
          <w:color w:val="000000" w:themeColor="text1"/>
          <w:sz w:val="28"/>
          <w:szCs w:val="28"/>
          <w:rtl/>
        </w:rPr>
        <w:t xml:space="preserve"> هالة</w:t>
      </w:r>
      <w:r w:rsidRPr="00F0083D">
        <w:rPr>
          <w:rFonts w:ascii="Sakkal Majalla" w:hAnsi="Sakkal Majalla" w:cs="Sakkal Majalla"/>
          <w:color w:val="000000" w:themeColor="text1"/>
          <w:sz w:val="28"/>
          <w:szCs w:val="28"/>
          <w:lang w:bidi="ar-EG"/>
        </w:rPr>
        <w:t xml:space="preserve"> (2022) - "</w:t>
      </w:r>
      <w:r w:rsidRPr="00F0083D">
        <w:rPr>
          <w:rFonts w:ascii="Sakkal Majalla" w:hAnsi="Sakkal Majalla" w:cs="Sakkal Majalla"/>
          <w:color w:val="000000" w:themeColor="text1"/>
          <w:sz w:val="28"/>
          <w:szCs w:val="28"/>
          <w:rtl/>
        </w:rPr>
        <w:t>أثر رأس المال الفكري في السمعة المنظمية الدور المعدل لتكنولوجيا المعلومات في الفنادق في الأردن</w:t>
      </w:r>
      <w:r w:rsidRPr="00F0083D">
        <w:rPr>
          <w:rFonts w:ascii="Sakkal Majalla" w:hAnsi="Sakkal Majalla" w:cs="Sakkal Majalla"/>
          <w:color w:val="000000" w:themeColor="text1"/>
          <w:sz w:val="28"/>
          <w:szCs w:val="28"/>
          <w:lang w:bidi="ar-EG"/>
        </w:rPr>
        <w:t>"</w:t>
      </w:r>
    </w:p>
    <w:p w14:paraId="287A88D4" w14:textId="77777777"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0083D">
        <w:rPr>
          <w:rFonts w:ascii="Sakkal Majalla" w:hAnsi="Sakkal Majalla" w:cs="Sakkal Majalla"/>
          <w:color w:val="000000" w:themeColor="text1"/>
          <w:sz w:val="28"/>
          <w:szCs w:val="28"/>
          <w:rtl/>
        </w:rPr>
        <w:t>شعيب، س.، و النجار، م. (2020). "خصائص الإبداع التنظيمي وأبعاده الإنسانية</w:t>
      </w:r>
      <w:r w:rsidRPr="00F0083D">
        <w:rPr>
          <w:rFonts w:ascii="Sakkal Majalla" w:hAnsi="Sakkal Majalla" w:cs="Sakkal Majalla"/>
          <w:color w:val="000000" w:themeColor="text1"/>
          <w:sz w:val="28"/>
          <w:szCs w:val="28"/>
          <w:lang w:bidi="ar-EG"/>
        </w:rPr>
        <w:t>."</w:t>
      </w:r>
    </w:p>
    <w:p w14:paraId="7FDFE49C" w14:textId="77777777"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0083D">
        <w:rPr>
          <w:rFonts w:ascii="Sakkal Majalla" w:hAnsi="Sakkal Majalla" w:cs="Sakkal Majalla"/>
          <w:color w:val="000000" w:themeColor="text1"/>
          <w:sz w:val="28"/>
          <w:szCs w:val="28"/>
          <w:rtl/>
        </w:rPr>
        <w:t>عباس، أمال العرباوي،(2022)، التميز المؤسسي بمؤسسات التربية الخاصة، مجلة كلية التربية، جامعة بورسعيد، ع40، مصر.</w:t>
      </w:r>
    </w:p>
    <w:p w14:paraId="4B522C55" w14:textId="77777777"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0083D">
        <w:rPr>
          <w:rFonts w:ascii="Sakkal Majalla" w:hAnsi="Sakkal Majalla" w:cs="Sakkal Majalla"/>
          <w:color w:val="000000" w:themeColor="text1"/>
          <w:sz w:val="28"/>
          <w:szCs w:val="28"/>
          <w:rtl/>
        </w:rPr>
        <w:t>عبد الحليم، أحمد حامد محمود،(2019)، قياس أثر الإفصاح المحاسبي عن رأس المال الفكري على جودة التقارير المالية وقيمة الشركة: دراسة تطبيقية على الشركات السعودية، مجلة المحاسبة والمراجعة، جامعة بني سويف، كلية التجارة، ع2 ، مصر.</w:t>
      </w:r>
    </w:p>
    <w:p w14:paraId="2A7B95DE" w14:textId="77777777"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0083D">
        <w:rPr>
          <w:rFonts w:ascii="Sakkal Majalla" w:hAnsi="Sakkal Majalla" w:cs="Sakkal Majalla"/>
          <w:color w:val="000000" w:themeColor="text1"/>
          <w:sz w:val="28"/>
          <w:szCs w:val="28"/>
          <w:rtl/>
          <w:lang w:bidi="ar-EG"/>
        </w:rPr>
        <w:lastRenderedPageBreak/>
        <w:t>عبدالرزاق، نور قصي. (2020). دور رأس المال الفكري في تحقيق الإبداع التقني: دراسة ميدانية في شركة آسيا سيل للاتصالات النقال. المجلة الدولية للعلوم الإنسانية والاجتماعية، ع16 ، 97 - 116.</w:t>
      </w:r>
    </w:p>
    <w:p w14:paraId="62312915" w14:textId="77777777"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0083D">
        <w:rPr>
          <w:rFonts w:ascii="Sakkal Majalla" w:hAnsi="Sakkal Majalla" w:cs="Sakkal Majalla"/>
          <w:color w:val="000000" w:themeColor="text1"/>
          <w:sz w:val="28"/>
          <w:szCs w:val="28"/>
          <w:rtl/>
        </w:rPr>
        <w:t>عدلان، محمد حسن الطيب، و إسماعيل، زكي مكي. (2019). دور إدارة الموارد البشرية في تحقيق التميز المؤسسي بالتطبيق على مجموعة جياد الصناعية (رسالة دكتوراه غير منشورة). جامعة النيلين، الخرطوم.</w:t>
      </w:r>
    </w:p>
    <w:p w14:paraId="1301F6C1" w14:textId="77777777"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0083D">
        <w:rPr>
          <w:rFonts w:ascii="Sakkal Majalla" w:hAnsi="Sakkal Majalla" w:cs="Sakkal Majalla"/>
          <w:color w:val="000000" w:themeColor="text1"/>
          <w:sz w:val="28"/>
          <w:szCs w:val="28"/>
          <w:rtl/>
        </w:rPr>
        <w:t>على، هشام فوزي عباس،(2019)، دور القيادة الأخلاقية فى تحقيق التميز المؤسسي: دراسة حالة على شركة الشرق الأوسط لتكرير البترول –ميدور، المجلة العلمية للدراسات التجارية والبيئية، جامعة قناة السويس، كلية التجارة بالإسماعلية، مج10، ع1، مصر.</w:t>
      </w:r>
    </w:p>
    <w:p w14:paraId="4D6401B6" w14:textId="361D50EC"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0083D">
        <w:rPr>
          <w:rFonts w:ascii="Sakkal Majalla" w:hAnsi="Sakkal Majalla" w:cs="Sakkal Majalla" w:hint="cs"/>
          <w:color w:val="000000" w:themeColor="text1"/>
          <w:sz w:val="28"/>
          <w:szCs w:val="28"/>
          <w:rtl/>
        </w:rPr>
        <w:t>ال</w:t>
      </w:r>
      <w:r w:rsidRPr="00F0083D">
        <w:rPr>
          <w:rFonts w:ascii="Sakkal Majalla" w:hAnsi="Sakkal Majalla" w:cs="Sakkal Majalla"/>
          <w:color w:val="000000" w:themeColor="text1"/>
          <w:sz w:val="28"/>
          <w:szCs w:val="28"/>
          <w:rtl/>
        </w:rPr>
        <w:t>عوضي، فايزة خير الله،( 2020)، دور إدارة المعرفة فى تحقيق التميز المؤسسي: دراسة تطبيقية على عينة من الشركات الدولية الكويتية، مجلة الأندلس للعلوم الانسانية والاجتماعية، جامعة الأندلس للعلوم والتقنية، ع.31.</w:t>
      </w:r>
    </w:p>
    <w:p w14:paraId="10A2746B" w14:textId="718EEA7B"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0083D">
        <w:rPr>
          <w:rFonts w:ascii="Sakkal Majalla" w:hAnsi="Sakkal Majalla" w:cs="Sakkal Majalla" w:hint="cs"/>
          <w:color w:val="000000" w:themeColor="text1"/>
          <w:sz w:val="28"/>
          <w:szCs w:val="28"/>
          <w:rtl/>
          <w:lang w:bidi="ar-EG"/>
        </w:rPr>
        <w:t>ال</w:t>
      </w:r>
      <w:r w:rsidRPr="00F0083D">
        <w:rPr>
          <w:rFonts w:ascii="Sakkal Majalla" w:hAnsi="Sakkal Majalla" w:cs="Sakkal Majalla"/>
          <w:color w:val="000000" w:themeColor="text1"/>
          <w:sz w:val="28"/>
          <w:szCs w:val="28"/>
          <w:rtl/>
          <w:lang w:bidi="ar-EG"/>
        </w:rPr>
        <w:t>عوفي، عواطف علي السيف، و الجبر، عروب عبدالرحمن عبدالله. (2022). الإبداع الإداري للقادة الأكاديميين ودوره في تنمية رأس المال الفكري من وجهة نظر أعضاء هيئة التدريس بجامعة القصيم. مجلة كلية التربية، مج38, ع1 ، 225 - 289.</w:t>
      </w:r>
    </w:p>
    <w:p w14:paraId="4358E36B" w14:textId="77777777"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0083D">
        <w:rPr>
          <w:rFonts w:ascii="Sakkal Majalla" w:hAnsi="Sakkal Majalla" w:cs="Sakkal Majalla"/>
          <w:color w:val="000000" w:themeColor="text1"/>
          <w:sz w:val="28"/>
          <w:szCs w:val="28"/>
          <w:rtl/>
        </w:rPr>
        <w:t>قناشي، س.، و حمحامي، ع. (2018). "الإبداع التنظيمي: السمات والقدرات الشخصية في بيئة العمل</w:t>
      </w:r>
      <w:r w:rsidRPr="00F0083D">
        <w:rPr>
          <w:rFonts w:ascii="Sakkal Majalla" w:hAnsi="Sakkal Majalla" w:cs="Sakkal Majalla"/>
          <w:color w:val="000000" w:themeColor="text1"/>
          <w:sz w:val="28"/>
          <w:szCs w:val="28"/>
          <w:lang w:bidi="ar-EG"/>
        </w:rPr>
        <w:t>."</w:t>
      </w:r>
    </w:p>
    <w:p w14:paraId="441962B4" w14:textId="61476D3F" w:rsidR="00176DEF" w:rsidRPr="00F0083D" w:rsidRDefault="00176DEF" w:rsidP="00176DEF">
      <w:pPr>
        <w:pStyle w:val="ListParagraph"/>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0083D">
        <w:rPr>
          <w:rFonts w:ascii="Sakkal Majalla" w:hAnsi="Sakkal Majalla" w:cs="Sakkal Majalla" w:hint="cs"/>
          <w:color w:val="000000" w:themeColor="text1"/>
          <w:sz w:val="28"/>
          <w:szCs w:val="28"/>
          <w:rtl/>
        </w:rPr>
        <w:t>ال</w:t>
      </w:r>
      <w:r w:rsidRPr="00F0083D">
        <w:rPr>
          <w:rFonts w:ascii="Sakkal Majalla" w:hAnsi="Sakkal Majalla" w:cs="Sakkal Majalla"/>
          <w:color w:val="000000" w:themeColor="text1"/>
          <w:sz w:val="28"/>
          <w:szCs w:val="28"/>
          <w:rtl/>
        </w:rPr>
        <w:t>مؤشر الاقتصادي لقطاع التعدين في المملكة العربية السعودية، (2022)، مرصد قطاع دعم الأعمال، غرفة الرياض.</w:t>
      </w:r>
    </w:p>
    <w:p w14:paraId="029CDA1C" w14:textId="45C39A71" w:rsidR="00F05BC1" w:rsidRPr="00176DEF" w:rsidRDefault="00176DEF" w:rsidP="00176DEF">
      <w:pPr>
        <w:spacing w:before="100" w:beforeAutospacing="1" w:after="100" w:afterAutospacing="1" w:line="360" w:lineRule="auto"/>
        <w:outlineLvl w:val="1"/>
        <w:rPr>
          <w:rFonts w:ascii="Sakkal Majalla" w:hAnsi="Sakkal Majalla" w:cs="Sakkal Majalla"/>
          <w:b/>
          <w:bCs/>
          <w:sz w:val="36"/>
          <w:szCs w:val="36"/>
          <w:rtl/>
        </w:rPr>
      </w:pPr>
      <w:bookmarkStart w:id="119" w:name="_Toc173232709"/>
      <w:r w:rsidRPr="00176DEF">
        <w:rPr>
          <w:rFonts w:ascii="Sakkal Majalla" w:hAnsi="Sakkal Majalla" w:cs="Sakkal Majalla" w:hint="cs"/>
          <w:b/>
          <w:bCs/>
          <w:sz w:val="36"/>
          <w:szCs w:val="36"/>
          <w:rtl/>
        </w:rPr>
        <w:t xml:space="preserve">ثانياً: </w:t>
      </w:r>
      <w:r w:rsidR="00F05BC1" w:rsidRPr="00176DEF">
        <w:rPr>
          <w:rFonts w:ascii="Sakkal Majalla" w:hAnsi="Sakkal Majalla" w:cs="Sakkal Majalla"/>
          <w:b/>
          <w:bCs/>
          <w:sz w:val="36"/>
          <w:szCs w:val="36"/>
          <w:rtl/>
        </w:rPr>
        <w:t>المراجع الأجنبية:</w:t>
      </w:r>
      <w:bookmarkEnd w:id="119"/>
    </w:p>
    <w:p w14:paraId="00ADC650"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Abo Naser, S. (2018). Eadvertising And Its Impact On Achieving Institutional Excellence In Palestine Technical College, International Journal Of Academic Management Science Research, 3 (9), 1-25.</w:t>
      </w:r>
    </w:p>
    <w:p w14:paraId="259D9627"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lastRenderedPageBreak/>
        <w:t>Abu Mostafa, Y., Salama, A., Abu Amuna, Y., &amp; Aqel, A. (2021). The Role Of Strategic Leadership In Activating Time Management Strategies To Enhance Administrative Creativity Skills, International Journal Of Academic Management Science Research (Ijamsr), 5 (3), 36-48.</w:t>
      </w:r>
    </w:p>
    <w:p w14:paraId="29960B4A"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Alderei, H., Mansor, M., &amp; Husseini, S. (2022). Conceptual Framework Of The Enhancing Intellectual Capital For Employee Creativity Through Knowledge Sharing Within Abu Dhabi Police In Uae, Journal Of Positive School Psychology, 6 (3), 4723-4736.</w:t>
      </w:r>
    </w:p>
    <w:p w14:paraId="7C3BD442"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Aljamal, S. (2018). The Practice Of Transformational Management And Its Role In Achieving Institutional Excellence From The Point Of View, Journal Of Total Quality Management And Business Excellence, 16 (8), 25-44.</w:t>
      </w:r>
    </w:p>
    <w:p w14:paraId="1E4ADD47"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Al-Maksousi, A. (2020). Accounting Control And Review Standards To Achieve Innovation For Administrative Creativity. Elementary Education Online, 19(3), 2280-2289.</w:t>
      </w:r>
    </w:p>
    <w:p w14:paraId="3917C13D"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Al-Maksousi, A. H. (2020). Organizational Creativity: New Concepts And Practical Applications.</w:t>
      </w:r>
    </w:p>
    <w:p w14:paraId="5F5D0FD5"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Al-Maliky, A. (2020). Leadership Behavior And Its Relationship To The Administrative Creativity Of Training Leaders From The Perspective Of Educational Supervisors And Specialists In The Province Of Baghdad. Leadership, 7(1), 43-51.</w:t>
      </w:r>
    </w:p>
    <w:p w14:paraId="103553F2"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Almaududi, A., Widayani, A., Rachmawati, I., Latifah, N., &amp; Suherlan, S. (2021). The Effect of Intellectual Capital and Work Behavior on Business Performance, Almaududi Ausat, 24 (3), 50-75.</w:t>
      </w:r>
    </w:p>
    <w:p w14:paraId="68E21E2A"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Almutirat, H. (2022). The Impact Of Intellectual Capital In Organizational Innovation: Case Study At Kuwait Petroleum Corporation (Kpc), Review Of Economics And Political Science, 7 (1), 34-55.</w:t>
      </w:r>
    </w:p>
    <w:p w14:paraId="45AC1463"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lastRenderedPageBreak/>
        <w:t>Asbari, M., Dwiyanto, B., &amp; Purwanto, A. (2021). Enhancing Organizational Creativity: Effective Strategies And Techniques.</w:t>
      </w:r>
    </w:p>
    <w:p w14:paraId="7596FFB7"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Benevene, P., Kong, E., Lucchesi, M., &amp; Cortini, M. (2019). Intellectual Capital Management In Non-Profit Organizations: Empirical Evidence From A Case Study. Journal Of Intellectual Capital, 20(1), 165-183.</w:t>
      </w:r>
    </w:p>
    <w:p w14:paraId="3CDD02F2"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Bhuiyan, F., Baird, K., &amp; Munir, R. (2020). The Association Between Organisational Culture, Csr Practices And Organisational Performance In An Emerging Economy, Meditari Accountancy Research, 28 (6), 977-1011.</w:t>
      </w:r>
    </w:p>
    <w:p w14:paraId="05C6D44F"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Byun, H., Raffiee, J., &amp; Ganco, M. (2019). Intellectual Capital And Firm Performance: An Empirical Analysis. Strategic Management Journal, 40(4), 789-815.</w:t>
      </w:r>
    </w:p>
    <w:p w14:paraId="37CB9EBC"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Chandran, V. G. R., Kweh, Q. L., &amp; Lu, W. M. (2018). Intellectual Capital And Innovation In Malaysian High-Tech Firms: An Analysis Based On Panel Data. Asia-Pacific Journal Of Business Administration, 10(2-3), 165-176.</w:t>
      </w:r>
    </w:p>
    <w:p w14:paraId="19956971"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Danish, R. (2018). Impact of intellectual capital on organizational creativity through technical innovation in telecom sector sizes, Journal of Statistics, 23 (2), 3-17.</w:t>
      </w:r>
    </w:p>
    <w:p w14:paraId="13FAD10C"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Darvishmotevali, M., Altinay, L., &amp; Köseoglu, M. (2020). The Link Between Environmental Uncertainty, Organizational Agility, And Organizational Creativity In The Hotel Industry, International Journal Of Hospitality Management, 87(2), 102-499.</w:t>
      </w:r>
    </w:p>
    <w:p w14:paraId="1832674B"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Darvishmotevali, M., Altinay, L., &amp; Koseoglu, M. A. (2020). Creating Organizational Creativity: A Multidimensional Perspective.</w:t>
      </w:r>
    </w:p>
    <w:p w14:paraId="60B168FC"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Dols, J., et al. (2018). Sustaining Excellence Through Continuous Improvement And Innovation.</w:t>
      </w:r>
    </w:p>
    <w:p w14:paraId="111562FE"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Farhang, M., Abkenari, A., &amp; Fadaee, M. (2018). Organizational Creativity: Characteristics And Factors Influencing Innovation.</w:t>
      </w:r>
    </w:p>
    <w:p w14:paraId="7C835CC6"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lastRenderedPageBreak/>
        <w:t>Gogan, L. M., Duran, D. C., &amp; Draghici, A. (2016). Intellectual Capital Management - A Perspective For Company’s Competitiveness. Procedia Economics and Finance, 39, 272-279.</w:t>
      </w:r>
    </w:p>
    <w:p w14:paraId="568B021A"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Hasbi, I., Jaelani, A. K., &amp; Sopian, D. (2020). The Impact Of Intellectual Capital On Firm Performance In Indonesia: A Study Of Manufacturing Companies. Jurnal Akuntansi Dan Auditing Indonesia, 24(1), 87-99.</w:t>
      </w:r>
    </w:p>
    <w:p w14:paraId="2DDC881F"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Hatane, S. E., Angeline, F., Wedlysiage, R., &amp; Saputra, A. (2018). Intellectual Capital And Organizational Performance: A Case Study Of Indonesian SMEs. Asia-Pacific Journal Of Business Administration, 10(2-3), 189-212.</w:t>
      </w:r>
    </w:p>
    <w:p w14:paraId="005EDD97"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Huang, C., Tayles, M., &amp; Luther, R. (2020). Intellectual Capital And Performance In SMEs: The Role Of Managerial Accounting Practices. Journal Of Small Business Management, 58(3), 345-365.</w:t>
      </w:r>
    </w:p>
    <w:p w14:paraId="5267928A"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Jaroslav, K., et al. (2018). The European Quality Management Framework And Its Role In Enhancing Institutional Excellence.</w:t>
      </w:r>
    </w:p>
    <w:p w14:paraId="6A6DAA2C"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Kong, E. (2017). Intellectual Capital And Strategic Human Resource Management In Social Enterprises. Journal Of Intellectual Capital, 18(3), 578-589.</w:t>
      </w:r>
    </w:p>
    <w:p w14:paraId="0C2653BF"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Lacuzzi, F., Massaro, M., &amp; Garlatti, A. (2020). Intellectual Capital Disclosure And Firms' Performance In The EU: An Empirical Analysis. Journal Of Intellectual Capital, 21(3), 409-434.</w:t>
      </w:r>
    </w:p>
    <w:p w14:paraId="3567803B"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Maliky, S. (2020). Organizational Creativity: Achieving Organizational Goals And Enhancing Efficiency.</w:t>
      </w:r>
    </w:p>
    <w:p w14:paraId="5EAF39F6"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Masa'd, F., &amp; Aljawarneh, N. (2020). Administrative Creativity And Job Performance: An Empirical Study At Jadara University. International Journal Of Psychoscial Rehabilitation, 1 (24), 20-42.</w:t>
      </w:r>
    </w:p>
    <w:p w14:paraId="034F8D1B"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lastRenderedPageBreak/>
        <w:t>Masa'd, M., &amp; Aljawarneh, N. (2020). Organizational Creativity: Deviating From Conventional Thinking.</w:t>
      </w:r>
    </w:p>
    <w:p w14:paraId="1DE4E627"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Mikalef, P., &amp; Gupta, M. (2021). Organizational Creativity: Capabilities And Processes For Innovation.</w:t>
      </w:r>
    </w:p>
    <w:p w14:paraId="715E397D"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Mnisri, K., &amp; Wasleleski, K. (2020). Organizational Creativity: Generating New, Valuable, And Practical Ideas.</w:t>
      </w:r>
    </w:p>
    <w:p w14:paraId="46D060A7"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Muzzio, L. M., &amp; Junior, M. F. (2018). Organizational Creativity: Meeting Environmental Changes And Improving Organizational Performance.</w:t>
      </w:r>
    </w:p>
    <w:p w14:paraId="4318C467"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Nafei, W. (2016). The Role Of Organizational Agility In Enhancing Organizational Excellence. Journal Of Business Research, 69(5), 1762-1770.</w:t>
      </w:r>
    </w:p>
    <w:p w14:paraId="2833862D"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Nor, L. M., &amp; Nor, S. M. (2017). Intellectual Capital And Firm Performance: A Study Of The Malaysian Public Sector. International Journal Of Economics And Management, 11(S3), 763-785.</w:t>
      </w:r>
    </w:p>
    <w:p w14:paraId="5BAF2F42"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Porck, J. P., Matta, F. K., Hollenbeck, J. R., Oh, K., Lanaj, K., &amp; Lee, S. M. (2020). Effective Support For Organizational Creativity: Resources, Knowledge, And Rapid Knowledge Sharing.</w:t>
      </w:r>
    </w:p>
    <w:p w14:paraId="6AB4D8AE"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Sardo, F., Serrasqueiro, Z., &amp; Alves, H. (2018). On The Relationship Between Intellectual Capital And Financial Performance: A Panel Data Analysis On SME Hotels. International Journal Of Hospitality Management, 75, 67-74.</w:t>
      </w:r>
    </w:p>
    <w:p w14:paraId="36E98605"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Suarez, B., et al. (2017). Innovation As A Key Component Of Institutional Excellence.</w:t>
      </w:r>
    </w:p>
    <w:p w14:paraId="37C73C7E"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Uddin, M., Muttakin, M. B., &amp; Khan, A. (2020). Intellectual Capital And Firm Performance In Developing Countries: Evidence From Bangladesh. Asian Business &amp; Management, 19(3), 1-24.</w:t>
      </w:r>
    </w:p>
    <w:p w14:paraId="71687CF8"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lastRenderedPageBreak/>
        <w:t>Valencia, R. A. (2018). Human Capital As A Key Driver Of Innovation Among Small And Medium-Sized Enterprises In Latin America. Journal Of Small Business And Enterprise Development, 25(2), 231-248.</w:t>
      </w:r>
    </w:p>
    <w:p w14:paraId="508F3612" w14:textId="77777777" w:rsidR="00176DEF" w:rsidRPr="00BA753B" w:rsidRDefault="00176DEF" w:rsidP="00176DEF">
      <w:pPr>
        <w:pStyle w:val="ListParagraph"/>
        <w:numPr>
          <w:ilvl w:val="0"/>
          <w:numId w:val="55"/>
        </w:numPr>
        <w:bidi w:val="0"/>
        <w:spacing w:before="100" w:beforeAutospacing="1" w:after="100" w:afterAutospacing="1" w:line="360" w:lineRule="auto"/>
        <w:ind w:left="426"/>
        <w:jc w:val="both"/>
        <w:rPr>
          <w:rFonts w:ascii="Sakkal Majalla" w:hAnsi="Sakkal Majalla" w:cs="Sakkal Majalla"/>
          <w:sz w:val="28"/>
          <w:szCs w:val="28"/>
        </w:rPr>
      </w:pPr>
      <w:r w:rsidRPr="00BA753B">
        <w:rPr>
          <w:rFonts w:ascii="Sakkal Majalla" w:hAnsi="Sakkal Majalla" w:cs="Sakkal Majalla"/>
          <w:sz w:val="28"/>
          <w:szCs w:val="28"/>
        </w:rPr>
        <w:t>Xu, J., &amp; Liu, F. (2020). The Impact Of Intellectual Capital On Firm Performance: A Modified And Extended VAIC Model. Journal Of Competitiveness, 12(1), 161-176.</w:t>
      </w:r>
    </w:p>
    <w:p w14:paraId="0C0657A4" w14:textId="77777777" w:rsidR="00D22171" w:rsidRDefault="00D22171" w:rsidP="00BA753B">
      <w:pPr>
        <w:spacing w:before="100" w:beforeAutospacing="1" w:after="100" w:afterAutospacing="1" w:line="360" w:lineRule="auto"/>
        <w:rPr>
          <w:rFonts w:ascii="Sakkal Majalla" w:hAnsi="Sakkal Majalla" w:cs="Sakkal Majalla"/>
          <w:sz w:val="28"/>
          <w:szCs w:val="28"/>
          <w:u w:val="single"/>
          <w:rtl/>
        </w:rPr>
      </w:pPr>
    </w:p>
    <w:p w14:paraId="3E8729C0" w14:textId="77777777" w:rsidR="00F0083D" w:rsidRPr="00F0083D" w:rsidRDefault="00176DEF">
      <w:pPr>
        <w:bidi w:val="0"/>
        <w:rPr>
          <w:rFonts w:ascii="Sakkal Majalla" w:hAnsi="Sakkal Majalla" w:cs="Sakkal Majalla"/>
          <w:sz w:val="28"/>
          <w:szCs w:val="28"/>
          <w:rtl/>
        </w:rPr>
        <w:sectPr w:rsidR="00F0083D" w:rsidRPr="00F0083D" w:rsidSect="00BA753B">
          <w:type w:val="continuous"/>
          <w:pgSz w:w="11906" w:h="16838" w:code="9"/>
          <w:pgMar w:top="1440" w:right="1985" w:bottom="1440" w:left="1418" w:header="720" w:footer="720" w:gutter="567"/>
          <w:cols w:space="708"/>
          <w:bidi/>
          <w:rtlGutter/>
          <w:docGrid w:linePitch="360"/>
        </w:sectPr>
      </w:pPr>
      <w:r w:rsidRPr="00F0083D">
        <w:rPr>
          <w:rFonts w:ascii="Sakkal Majalla" w:hAnsi="Sakkal Majalla" w:cs="Sakkal Majalla"/>
          <w:sz w:val="28"/>
          <w:szCs w:val="28"/>
          <w:rtl/>
        </w:rPr>
        <w:br w:type="page"/>
      </w:r>
    </w:p>
    <w:p w14:paraId="35F28CE2" w14:textId="351387BA" w:rsidR="00176DEF" w:rsidRDefault="00176DEF">
      <w:pPr>
        <w:bidi w:val="0"/>
        <w:rPr>
          <w:rFonts w:ascii="Sakkal Majalla" w:hAnsi="Sakkal Majalla" w:cs="Sakkal Majalla"/>
          <w:sz w:val="28"/>
          <w:szCs w:val="28"/>
          <w:u w:val="single"/>
          <w:rtl/>
        </w:rPr>
      </w:pPr>
    </w:p>
    <w:p w14:paraId="494ACB4D" w14:textId="77777777" w:rsidR="00176DEF" w:rsidRDefault="00176DEF" w:rsidP="00BA753B">
      <w:pPr>
        <w:spacing w:before="100" w:beforeAutospacing="1" w:after="100" w:afterAutospacing="1" w:line="360" w:lineRule="auto"/>
        <w:rPr>
          <w:rFonts w:ascii="Sakkal Majalla" w:hAnsi="Sakkal Majalla" w:cs="Sakkal Majalla"/>
          <w:sz w:val="28"/>
          <w:szCs w:val="28"/>
          <w:u w:val="single"/>
          <w:rtl/>
        </w:rPr>
      </w:pPr>
    </w:p>
    <w:p w14:paraId="4D2F5641" w14:textId="77777777" w:rsidR="00176DEF" w:rsidRDefault="00176DEF" w:rsidP="00BA753B">
      <w:pPr>
        <w:spacing w:before="100" w:beforeAutospacing="1" w:after="100" w:afterAutospacing="1" w:line="360" w:lineRule="auto"/>
        <w:rPr>
          <w:rFonts w:ascii="Sakkal Majalla" w:hAnsi="Sakkal Majalla" w:cs="Sakkal Majalla"/>
          <w:sz w:val="28"/>
          <w:szCs w:val="28"/>
          <w:u w:val="single"/>
          <w:rtl/>
        </w:rPr>
      </w:pPr>
    </w:p>
    <w:p w14:paraId="06D24D5F" w14:textId="77777777" w:rsidR="00176DEF" w:rsidRDefault="00176DEF" w:rsidP="00BA753B">
      <w:pPr>
        <w:spacing w:before="100" w:beforeAutospacing="1" w:after="100" w:afterAutospacing="1" w:line="360" w:lineRule="auto"/>
        <w:rPr>
          <w:rFonts w:ascii="Sakkal Majalla" w:hAnsi="Sakkal Majalla" w:cs="Sakkal Majalla"/>
          <w:sz w:val="28"/>
          <w:szCs w:val="28"/>
          <w:u w:val="single"/>
          <w:rtl/>
        </w:rPr>
      </w:pPr>
    </w:p>
    <w:p w14:paraId="4869A6CD" w14:textId="77777777" w:rsidR="006E2715" w:rsidRPr="005A1D1A" w:rsidRDefault="006E2715" w:rsidP="006E2715">
      <w:pPr>
        <w:spacing w:before="100" w:beforeAutospacing="1" w:after="100" w:afterAutospacing="1"/>
        <w:jc w:val="center"/>
        <w:outlineLvl w:val="0"/>
        <w:rPr>
          <w:rFonts w:ascii="Traditional Arabic" w:hAnsi="Traditional Arabic" w:cs="Traditional Arabic"/>
          <w:b/>
          <w:bCs/>
          <w:sz w:val="200"/>
          <w:szCs w:val="200"/>
          <w:rtl/>
        </w:rPr>
      </w:pPr>
      <w:bookmarkStart w:id="120" w:name="_Toc173232710"/>
      <w:bookmarkStart w:id="121" w:name="_Hlk161862590"/>
      <w:bookmarkStart w:id="122" w:name="_Hlk161872857"/>
      <w:bookmarkStart w:id="123" w:name="_Hlk162329489"/>
      <w:r w:rsidRPr="005A1D1A">
        <w:rPr>
          <w:rFonts w:ascii="Traditional Arabic" w:hAnsi="Traditional Arabic" w:cs="Traditional Arabic" w:hint="cs"/>
          <w:b/>
          <w:bCs/>
          <w:sz w:val="200"/>
          <w:szCs w:val="200"/>
          <w:rtl/>
        </w:rPr>
        <w:t>الملاحق</w:t>
      </w:r>
      <w:bookmarkEnd w:id="120"/>
    </w:p>
    <w:p w14:paraId="1830E256" w14:textId="77777777" w:rsidR="006E2715" w:rsidRPr="005A1D1A" w:rsidRDefault="006E2715" w:rsidP="006E2715">
      <w:pPr>
        <w:rPr>
          <w:rFonts w:ascii="Traditional Arabic" w:hAnsi="Traditional Arabic" w:cs="Traditional Arabic"/>
          <w:b/>
          <w:bCs/>
          <w:sz w:val="48"/>
          <w:szCs w:val="48"/>
        </w:rPr>
      </w:pPr>
    </w:p>
    <w:p w14:paraId="2667CB3F" w14:textId="77777777" w:rsidR="006E2715" w:rsidRPr="005A1D1A" w:rsidRDefault="006E2715" w:rsidP="006E2715">
      <w:pPr>
        <w:bidi w:val="0"/>
        <w:rPr>
          <w:rFonts w:ascii="Traditional Arabic" w:hAnsi="Traditional Arabic" w:cs="Traditional Arabic"/>
          <w:b/>
          <w:bCs/>
          <w:sz w:val="48"/>
          <w:szCs w:val="48"/>
        </w:rPr>
      </w:pPr>
      <w:r w:rsidRPr="005A1D1A">
        <w:rPr>
          <w:rFonts w:ascii="Traditional Arabic" w:hAnsi="Traditional Arabic" w:cs="Traditional Arabic"/>
          <w:b/>
          <w:bCs/>
          <w:sz w:val="48"/>
          <w:szCs w:val="48"/>
        </w:rPr>
        <w:br w:type="page"/>
      </w:r>
    </w:p>
    <w:p w14:paraId="76ECE6BB" w14:textId="77777777" w:rsidR="006E2715" w:rsidRPr="005A1D1A" w:rsidRDefault="006E2715" w:rsidP="006E2715">
      <w:pPr>
        <w:bidi w:val="0"/>
        <w:rPr>
          <w:rFonts w:ascii="Traditional Arabic" w:hAnsi="Traditional Arabic" w:cs="Traditional Arabic"/>
          <w:b/>
          <w:bCs/>
          <w:sz w:val="48"/>
          <w:szCs w:val="48"/>
          <w:rtl/>
        </w:rPr>
      </w:pPr>
      <w:r w:rsidRPr="005A1D1A">
        <w:rPr>
          <w:rFonts w:ascii="Traditional Arabic" w:hAnsi="Traditional Arabic" w:cs="Traditional Arabic"/>
          <w:b/>
          <w:bCs/>
          <w:noProof/>
          <w:sz w:val="48"/>
          <w:szCs w:val="48"/>
        </w:rPr>
        <w:lastRenderedPageBreak/>
        <w:drawing>
          <wp:anchor distT="0" distB="0" distL="114300" distR="114300" simplePos="0" relativeHeight="251665408" behindDoc="0" locked="0" layoutInCell="1" allowOverlap="1" wp14:anchorId="7B020FF9" wp14:editId="192BCF33">
            <wp:simplePos x="0" y="0"/>
            <wp:positionH relativeFrom="column">
              <wp:posOffset>-119380</wp:posOffset>
            </wp:positionH>
            <wp:positionV relativeFrom="paragraph">
              <wp:posOffset>304800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5">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95C92A2" w14:textId="77777777" w:rsidR="006E2715" w:rsidRPr="005A1D1A" w:rsidRDefault="006E2715" w:rsidP="006E2715">
      <w:pPr>
        <w:jc w:val="center"/>
        <w:rPr>
          <w:rFonts w:ascii="Traditional Arabic" w:hAnsi="Traditional Arabic" w:cs="Traditional Arabic"/>
          <w:b/>
          <w:bCs/>
          <w:sz w:val="2"/>
          <w:szCs w:val="2"/>
          <w:rtl/>
        </w:rPr>
      </w:pPr>
    </w:p>
    <w:p w14:paraId="6F72570C" w14:textId="77777777" w:rsidR="006E2715" w:rsidRDefault="006E2715" w:rsidP="006E2715">
      <w:pPr>
        <w:ind w:left="-6" w:hanging="11"/>
        <w:jc w:val="center"/>
        <w:outlineLvl w:val="1"/>
        <w:rPr>
          <w:rFonts w:ascii="Traditional Arabic" w:hAnsi="Traditional Arabic" w:cs="Traditional Arabic"/>
          <w:b/>
          <w:bCs/>
          <w:rtl/>
        </w:rPr>
      </w:pPr>
      <w:bookmarkStart w:id="124" w:name="_Toc161199474"/>
    </w:p>
    <w:p w14:paraId="7D51DC66" w14:textId="77777777" w:rsidR="006E2715" w:rsidRPr="005A1D1A" w:rsidRDefault="006E2715" w:rsidP="006E2715">
      <w:pPr>
        <w:ind w:left="-6" w:hanging="11"/>
        <w:jc w:val="center"/>
        <w:outlineLvl w:val="1"/>
        <w:rPr>
          <w:rFonts w:ascii="Traditional Arabic" w:hAnsi="Traditional Arabic" w:cs="Traditional Arabic"/>
          <w:b/>
          <w:bCs/>
          <w:rtl/>
        </w:rPr>
      </w:pPr>
    </w:p>
    <w:p w14:paraId="10824D7D" w14:textId="77777777" w:rsidR="006E2715" w:rsidRPr="005A1D1A" w:rsidRDefault="006E2715" w:rsidP="006E2715">
      <w:pPr>
        <w:spacing w:line="360" w:lineRule="auto"/>
        <w:ind w:left="-6" w:hanging="11"/>
        <w:jc w:val="center"/>
        <w:outlineLvl w:val="1"/>
        <w:rPr>
          <w:rFonts w:ascii="Traditional Arabic" w:hAnsi="Traditional Arabic" w:cs="Traditional Arabic"/>
          <w:b/>
          <w:bCs/>
          <w:sz w:val="44"/>
          <w:szCs w:val="44"/>
          <w:rtl/>
        </w:rPr>
      </w:pPr>
      <w:bookmarkStart w:id="125" w:name="_Toc173232711"/>
      <w:r w:rsidRPr="005A1D1A">
        <w:rPr>
          <w:rFonts w:ascii="Traditional Arabic" w:hAnsi="Traditional Arabic" w:cs="Traditional Arabic"/>
          <w:b/>
          <w:bCs/>
          <w:sz w:val="48"/>
          <w:szCs w:val="48"/>
          <w:rtl/>
        </w:rPr>
        <w:t>استمارة استبيان</w:t>
      </w:r>
      <w:bookmarkEnd w:id="124"/>
      <w:bookmarkEnd w:id="125"/>
    </w:p>
    <w:p w14:paraId="71E37E10" w14:textId="77777777" w:rsidR="006E2715" w:rsidRPr="005A1D1A" w:rsidRDefault="006E2715" w:rsidP="006E2715">
      <w:pPr>
        <w:spacing w:line="360" w:lineRule="auto"/>
        <w:ind w:left="-2" w:hanging="14"/>
        <w:jc w:val="center"/>
        <w:rPr>
          <w:rFonts w:ascii="Traditional Arabic" w:hAnsi="Traditional Arabic" w:cs="Traditional Arabic"/>
          <w:b/>
          <w:bCs/>
          <w:rtl/>
          <w:lang w:bidi="ar-EG"/>
        </w:rPr>
      </w:pPr>
      <w:r w:rsidRPr="005A1D1A">
        <w:rPr>
          <w:rFonts w:ascii="Traditional Arabic" w:hAnsi="Traditional Arabic" w:cs="Traditional Arabic" w:hint="cs"/>
          <w:b/>
          <w:bCs/>
          <w:sz w:val="32"/>
          <w:szCs w:val="32"/>
          <w:rtl/>
          <w:lang w:bidi="ar-EG"/>
        </w:rPr>
        <w:t>السلام عليكم ورحمة الله وبركاته</w:t>
      </w:r>
    </w:p>
    <w:p w14:paraId="3F681ADB" w14:textId="77777777" w:rsidR="006E2715" w:rsidRPr="005A1D1A" w:rsidRDefault="006E2715" w:rsidP="006E2715">
      <w:pPr>
        <w:spacing w:line="360" w:lineRule="auto"/>
        <w:ind w:left="-2"/>
        <w:rPr>
          <w:rFonts w:ascii="Traditional Arabic" w:hAnsi="Traditional Arabic" w:cs="Traditional Arabic"/>
          <w:sz w:val="32"/>
          <w:szCs w:val="32"/>
          <w:rtl/>
        </w:rPr>
      </w:pPr>
      <w:r w:rsidRPr="005A1D1A">
        <w:rPr>
          <w:rFonts w:ascii="Traditional Arabic" w:hAnsi="Traditional Arabic" w:cs="Traditional Arabic"/>
          <w:sz w:val="32"/>
          <w:szCs w:val="32"/>
          <w:rtl/>
        </w:rPr>
        <w:t>أخي الكريم / أختي الكريمة</w:t>
      </w:r>
    </w:p>
    <w:p w14:paraId="17DB24E5" w14:textId="77777777" w:rsidR="006E2715" w:rsidRPr="005A1D1A" w:rsidRDefault="006E2715" w:rsidP="006E2715">
      <w:pPr>
        <w:spacing w:after="0" w:line="360" w:lineRule="auto"/>
        <w:ind w:left="-2"/>
        <w:rPr>
          <w:rFonts w:ascii="Traditional Arabic" w:hAnsi="Traditional Arabic" w:cs="Traditional Arabic"/>
          <w:sz w:val="32"/>
          <w:szCs w:val="32"/>
          <w:rtl/>
        </w:rPr>
      </w:pPr>
      <w:r w:rsidRPr="005A1D1A">
        <w:rPr>
          <w:rFonts w:ascii="Traditional Arabic" w:hAnsi="Traditional Arabic" w:cs="Traditional Arabic"/>
          <w:sz w:val="32"/>
          <w:szCs w:val="32"/>
          <w:rtl/>
        </w:rPr>
        <w:t>تحية طيبة وبعد،</w:t>
      </w:r>
    </w:p>
    <w:p w14:paraId="4D2316CB" w14:textId="77777777" w:rsidR="006E2715" w:rsidRPr="00415ECB" w:rsidRDefault="006E2715" w:rsidP="006E2715">
      <w:pPr>
        <w:spacing w:before="100" w:beforeAutospacing="1" w:after="100" w:afterAutospacing="1" w:line="360" w:lineRule="auto"/>
        <w:ind w:left="-2"/>
        <w:jc w:val="center"/>
        <w:rPr>
          <w:rFonts w:ascii="Traditional Arabic" w:hAnsi="Traditional Arabic" w:cs="Traditional Arabic"/>
          <w:b/>
          <w:bCs/>
          <w:sz w:val="32"/>
          <w:szCs w:val="32"/>
          <w:rtl/>
        </w:rPr>
      </w:pPr>
      <w:r w:rsidRPr="005A1D1A">
        <w:rPr>
          <w:rFonts w:ascii="Traditional Arabic" w:hAnsi="Traditional Arabic" w:cs="Traditional Arabic" w:hint="cs"/>
          <w:sz w:val="32"/>
          <w:szCs w:val="32"/>
          <w:rtl/>
        </w:rPr>
        <w:t>ي</w:t>
      </w:r>
      <w:r w:rsidRPr="005A1D1A">
        <w:rPr>
          <w:rFonts w:ascii="Traditional Arabic" w:hAnsi="Traditional Arabic" w:cs="Traditional Arabic"/>
          <w:sz w:val="32"/>
          <w:szCs w:val="32"/>
          <w:rtl/>
        </w:rPr>
        <w:t>قوم الباحث</w:t>
      </w:r>
      <w:r w:rsidRPr="005A1D1A">
        <w:rPr>
          <w:rFonts w:ascii="Traditional Arabic" w:hAnsi="Traditional Arabic" w:cs="Traditional Arabic" w:hint="cs"/>
          <w:sz w:val="32"/>
          <w:szCs w:val="32"/>
          <w:rtl/>
        </w:rPr>
        <w:t>ين</w:t>
      </w:r>
      <w:r w:rsidRPr="005A1D1A">
        <w:rPr>
          <w:rFonts w:ascii="Traditional Arabic" w:hAnsi="Traditional Arabic" w:cs="Traditional Arabic"/>
          <w:sz w:val="32"/>
          <w:szCs w:val="32"/>
          <w:rtl/>
        </w:rPr>
        <w:t xml:space="preserve"> بإجراء دراسة حول </w:t>
      </w:r>
      <w:bookmarkStart w:id="126" w:name="_Hlk159288273"/>
      <w:bookmarkStart w:id="127" w:name="_Hlk161813773"/>
      <w:r w:rsidRPr="005A1D1A">
        <w:rPr>
          <w:rFonts w:ascii="Traditional Arabic" w:hAnsi="Traditional Arabic" w:cs="Traditional Arabic"/>
          <w:sz w:val="32"/>
          <w:szCs w:val="32"/>
          <w:rtl/>
        </w:rPr>
        <w:t xml:space="preserve">قياس </w:t>
      </w:r>
      <w:bookmarkEnd w:id="126"/>
      <w:bookmarkEnd w:id="127"/>
      <w:r w:rsidRPr="00415ECB">
        <w:rPr>
          <w:rFonts w:ascii="Traditional Arabic" w:hAnsi="Traditional Arabic" w:cs="Traditional Arabic"/>
          <w:b/>
          <w:bCs/>
          <w:sz w:val="32"/>
          <w:szCs w:val="32"/>
          <w:rtl/>
        </w:rPr>
        <w:t xml:space="preserve">أثر ممارسة استراتيجيات رأس المال الفكري في تحقيق تميز الأداء المؤسسي: الدور الوسيط للإبداع </w:t>
      </w:r>
      <w:r w:rsidRPr="00415ECB">
        <w:rPr>
          <w:rFonts w:ascii="Traditional Arabic" w:hAnsi="Traditional Arabic" w:cs="Traditional Arabic" w:hint="cs"/>
          <w:b/>
          <w:bCs/>
          <w:sz w:val="32"/>
          <w:szCs w:val="32"/>
          <w:rtl/>
        </w:rPr>
        <w:t>التنظيمي دراسة</w:t>
      </w:r>
      <w:r w:rsidRPr="00415ECB">
        <w:rPr>
          <w:rFonts w:ascii="Traditional Arabic" w:hAnsi="Traditional Arabic" w:cs="Traditional Arabic"/>
          <w:b/>
          <w:bCs/>
          <w:sz w:val="32"/>
          <w:szCs w:val="32"/>
          <w:rtl/>
        </w:rPr>
        <w:t xml:space="preserve"> تطبيقية على قطاع التعدين بمنطقة طريف</w:t>
      </w:r>
    </w:p>
    <w:p w14:paraId="562E4D06" w14:textId="77777777" w:rsidR="006E2715" w:rsidRPr="005A1D1A" w:rsidRDefault="006E2715" w:rsidP="006E2715">
      <w:pPr>
        <w:spacing w:before="100" w:beforeAutospacing="1" w:after="100" w:afterAutospacing="1" w:line="360" w:lineRule="auto"/>
        <w:ind w:left="-2"/>
        <w:jc w:val="both"/>
        <w:outlineLvl w:val="0"/>
        <w:rPr>
          <w:rFonts w:cs="Sakkal Majalla"/>
          <w:b/>
          <w:bCs/>
          <w:sz w:val="44"/>
          <w:szCs w:val="44"/>
          <w:lang w:bidi="ar-EG"/>
        </w:rPr>
      </w:pPr>
      <w:r>
        <w:rPr>
          <w:rFonts w:ascii="Traditional Arabic" w:hAnsi="Traditional Arabic" w:cs="Traditional Arabic"/>
          <w:sz w:val="32"/>
          <w:szCs w:val="32"/>
          <w:rtl/>
        </w:rPr>
        <w:tab/>
      </w:r>
      <w:r w:rsidRPr="005A1D1A">
        <w:rPr>
          <w:rFonts w:ascii="Traditional Arabic" w:hAnsi="Traditional Arabic" w:cs="Traditional Arabic"/>
          <w:sz w:val="32"/>
          <w:szCs w:val="32"/>
          <w:rtl/>
        </w:rPr>
        <w:tab/>
      </w:r>
      <w:bookmarkStart w:id="128" w:name="_Toc173232712"/>
      <w:r w:rsidRPr="005A1D1A">
        <w:rPr>
          <w:rFonts w:ascii="Traditional Arabic" w:hAnsi="Traditional Arabic" w:cs="Traditional Arabic"/>
          <w:sz w:val="32"/>
          <w:szCs w:val="32"/>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bookmarkEnd w:id="128"/>
    </w:p>
    <w:p w14:paraId="494DD2DE" w14:textId="77777777" w:rsidR="006E2715" w:rsidRPr="005A1D1A" w:rsidRDefault="006E2715" w:rsidP="006E2715">
      <w:pPr>
        <w:spacing w:line="360" w:lineRule="auto"/>
        <w:ind w:left="-2"/>
        <w:rPr>
          <w:rFonts w:ascii="Traditional Arabic" w:hAnsi="Traditional Arabic" w:cs="Traditional Arabic"/>
          <w:sz w:val="32"/>
          <w:szCs w:val="32"/>
        </w:rPr>
      </w:pPr>
      <w:r w:rsidRPr="005A1D1A">
        <w:rPr>
          <w:rFonts w:ascii="Traditional Arabic" w:hAnsi="Traditional Arabic" w:cs="Traditional Arabic"/>
          <w:sz w:val="32"/>
          <w:szCs w:val="32"/>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499F79DF" w14:textId="77777777" w:rsidR="006E2715" w:rsidRPr="005A1D1A" w:rsidRDefault="006E2715" w:rsidP="006E2715">
      <w:pPr>
        <w:spacing w:after="0" w:line="360" w:lineRule="auto"/>
        <w:ind w:left="-2"/>
        <w:jc w:val="right"/>
        <w:rPr>
          <w:rFonts w:ascii="Traditional Arabic" w:hAnsi="Traditional Arabic" w:cs="Traditional Arabic"/>
          <w:b/>
          <w:bCs/>
          <w:szCs w:val="28"/>
        </w:rPr>
      </w:pPr>
      <w:r w:rsidRPr="005A1D1A">
        <w:rPr>
          <w:rFonts w:ascii="Traditional Arabic" w:hAnsi="Traditional Arabic" w:cs="Traditional Arabic" w:hint="cs"/>
          <w:b/>
          <w:bCs/>
          <w:szCs w:val="28"/>
          <w:rtl/>
        </w:rPr>
        <w:t xml:space="preserve">وتفضلوا بقبول فائق التقدير والاحترام </w:t>
      </w:r>
    </w:p>
    <w:p w14:paraId="06133715" w14:textId="77777777" w:rsidR="006E2715" w:rsidRPr="00415ECB" w:rsidRDefault="006E2715" w:rsidP="006E2715">
      <w:pPr>
        <w:spacing w:before="240"/>
        <w:ind w:left="-2" w:hanging="14"/>
        <w:rPr>
          <w:rFonts w:ascii="Marhey" w:hAnsi="Marhey" w:cs="bader_al yadawi"/>
          <w:sz w:val="40"/>
          <w:szCs w:val="40"/>
          <w:u w:val="single"/>
          <w:rtl/>
        </w:rPr>
      </w:pPr>
      <w:r w:rsidRPr="00415ECB">
        <w:rPr>
          <w:rFonts w:ascii="Marhey" w:hAnsi="Marhey" w:cs="bader_al yadawi"/>
          <w:sz w:val="40"/>
          <w:szCs w:val="40"/>
          <w:u w:val="single"/>
          <w:rtl/>
        </w:rPr>
        <w:lastRenderedPageBreak/>
        <w:t xml:space="preserve">أولا: البيــانــات الشخصية  </w:t>
      </w:r>
    </w:p>
    <w:p w14:paraId="2A34D6A7" w14:textId="77777777" w:rsidR="006E2715" w:rsidRPr="005A1D1A" w:rsidRDefault="006E2715" w:rsidP="006E2715">
      <w:pPr>
        <w:spacing w:after="0" w:line="240" w:lineRule="auto"/>
        <w:ind w:left="-2" w:hanging="14"/>
        <w:rPr>
          <w:rFonts w:ascii="aref_ graffiti" w:hAnsi="aref_ graffiti" w:cs="Motken noqta ii"/>
          <w:sz w:val="36"/>
          <w:szCs w:val="36"/>
          <w:rtl/>
        </w:rPr>
      </w:pPr>
    </w:p>
    <w:p w14:paraId="481B9D15" w14:textId="77777777" w:rsidR="006E2715" w:rsidRPr="005A1D1A" w:rsidRDefault="006E2715" w:rsidP="006E2715">
      <w:pPr>
        <w:rPr>
          <w:rFonts w:cs="Sakkal Majalla"/>
          <w:b/>
          <w:bCs/>
          <w:sz w:val="2"/>
          <w:szCs w:val="2"/>
          <w:u w:val="single"/>
          <w:rtl/>
        </w:rPr>
      </w:pPr>
    </w:p>
    <w:p w14:paraId="6666155B" w14:textId="77777777" w:rsidR="006E2715" w:rsidRPr="005A1D1A" w:rsidRDefault="006E2715" w:rsidP="006E2715">
      <w:pPr>
        <w:pStyle w:val="ListParagraph"/>
        <w:numPr>
          <w:ilvl w:val="0"/>
          <w:numId w:val="123"/>
        </w:numPr>
        <w:spacing w:after="0" w:line="480" w:lineRule="auto"/>
        <w:ind w:left="423" w:hanging="374"/>
        <w:rPr>
          <w:rFonts w:cs="Sakkal Majalla"/>
          <w:sz w:val="32"/>
          <w:szCs w:val="32"/>
          <w:rtl/>
        </w:rPr>
      </w:pPr>
      <w:r w:rsidRPr="005A1D1A">
        <w:rPr>
          <w:rFonts w:cs="Sakkal Majalla"/>
          <w:b/>
          <w:bCs/>
          <w:sz w:val="32"/>
          <w:szCs w:val="32"/>
          <w:rtl/>
        </w:rPr>
        <w:t>النوع الاجتماعي</w:t>
      </w:r>
      <w:r w:rsidRPr="005A1D1A">
        <w:rPr>
          <w:rFonts w:cs="Sakkal Majalla"/>
          <w:sz w:val="32"/>
          <w:szCs w:val="32"/>
          <w:rtl/>
        </w:rPr>
        <w:t xml:space="preserve"> </w:t>
      </w:r>
      <w:r w:rsidRPr="005A1D1A">
        <w:rPr>
          <w:rFonts w:cs="Sakkal Majalla"/>
          <w:sz w:val="32"/>
          <w:szCs w:val="32"/>
          <w:rtl/>
        </w:rPr>
        <w:tab/>
        <w:t xml:space="preserve"> </w:t>
      </w:r>
      <w:r w:rsidRPr="005A1D1A">
        <w:rPr>
          <w:rFonts w:cs="KFGQPC Uthman Taha Naskh" w:hint="cs"/>
          <w:sz w:val="32"/>
          <w:szCs w:val="32"/>
          <w:rtl/>
        </w:rPr>
        <w:t></w:t>
      </w:r>
      <w:r w:rsidRPr="005A1D1A">
        <w:rPr>
          <w:rFonts w:cs="Sakkal Majalla"/>
          <w:sz w:val="32"/>
          <w:szCs w:val="32"/>
          <w:rtl/>
        </w:rPr>
        <w:t xml:space="preserve">ذكر         </w:t>
      </w:r>
      <w:r w:rsidRPr="005A1D1A">
        <w:rPr>
          <w:rFonts w:cs="Sakkal Majalla"/>
          <w:sz w:val="32"/>
          <w:szCs w:val="32"/>
          <w:rtl/>
        </w:rPr>
        <w:tab/>
      </w:r>
      <w:r w:rsidRPr="005A1D1A">
        <w:rPr>
          <w:rFonts w:cs="Sakkal Majalla"/>
          <w:sz w:val="32"/>
          <w:szCs w:val="32"/>
          <w:rtl/>
        </w:rPr>
        <w:tab/>
      </w:r>
      <w:r w:rsidRPr="005A1D1A">
        <w:rPr>
          <w:rFonts w:cs="Sakkal Majalla"/>
          <w:sz w:val="32"/>
          <w:szCs w:val="32"/>
          <w:rtl/>
        </w:rPr>
        <w:tab/>
      </w:r>
      <w:r w:rsidRPr="005A1D1A">
        <w:rPr>
          <w:rFonts w:cs="KFGQPC Uthman Taha Naskh" w:hint="cs"/>
          <w:sz w:val="32"/>
          <w:szCs w:val="32"/>
          <w:rtl/>
        </w:rPr>
        <w:t></w:t>
      </w:r>
      <w:r w:rsidRPr="005A1D1A">
        <w:rPr>
          <w:rFonts w:cs="Sakkal Majalla"/>
          <w:sz w:val="32"/>
          <w:szCs w:val="32"/>
          <w:rtl/>
        </w:rPr>
        <w:t>أنثي</w:t>
      </w:r>
    </w:p>
    <w:p w14:paraId="754E1F05" w14:textId="77777777" w:rsidR="006E2715" w:rsidRPr="005A1D1A" w:rsidRDefault="006E2715" w:rsidP="006E2715">
      <w:pPr>
        <w:pStyle w:val="ListParagraph"/>
        <w:numPr>
          <w:ilvl w:val="0"/>
          <w:numId w:val="123"/>
        </w:numPr>
        <w:spacing w:after="0" w:line="480" w:lineRule="auto"/>
        <w:ind w:left="423" w:hanging="374"/>
        <w:rPr>
          <w:rFonts w:cs="KFGQPC Uthman Taha Naskh"/>
          <w:sz w:val="32"/>
          <w:szCs w:val="32"/>
        </w:rPr>
      </w:pPr>
      <w:r>
        <w:rPr>
          <w:rFonts w:cs="Sakkal Majalla" w:hint="cs"/>
          <w:b/>
          <w:bCs/>
          <w:sz w:val="32"/>
          <w:szCs w:val="32"/>
          <w:rtl/>
        </w:rPr>
        <w:t>سنوات الخبرة</w:t>
      </w:r>
      <w:r w:rsidRPr="005A1D1A">
        <w:rPr>
          <w:rFonts w:cs="Sakkal Majalla" w:hint="cs"/>
          <w:b/>
          <w:bCs/>
          <w:sz w:val="32"/>
          <w:szCs w:val="32"/>
          <w:rtl/>
        </w:rPr>
        <w:t xml:space="preserve"> </w:t>
      </w:r>
      <w:r w:rsidRPr="005A1D1A">
        <w:rPr>
          <w:rFonts w:cs="Sakkal Majalla"/>
          <w:sz w:val="32"/>
          <w:szCs w:val="32"/>
          <w:rtl/>
        </w:rPr>
        <w:t xml:space="preserve">     </w:t>
      </w:r>
      <w:r w:rsidRPr="005A1D1A">
        <w:rPr>
          <w:rFonts w:cs="Sakkal Majalla"/>
          <w:sz w:val="32"/>
          <w:szCs w:val="32"/>
          <w:rtl/>
        </w:rPr>
        <w:tab/>
      </w:r>
      <w:r w:rsidRPr="005A1D1A">
        <w:rPr>
          <w:rFonts w:cs="KFGQPC Uthman Taha Naskh" w:hint="cs"/>
          <w:sz w:val="32"/>
          <w:szCs w:val="32"/>
          <w:rtl/>
        </w:rPr>
        <w:t></w:t>
      </w:r>
      <w:r w:rsidRPr="005A1D1A">
        <w:rPr>
          <w:rFonts w:cs="Sakkal Majalla"/>
          <w:sz w:val="32"/>
          <w:szCs w:val="32"/>
        </w:rPr>
        <w:t xml:space="preserve"> </w:t>
      </w:r>
      <w:r w:rsidRPr="005A1D1A">
        <w:rPr>
          <w:rFonts w:cs="Sakkal Majalla" w:hint="cs"/>
          <w:sz w:val="32"/>
          <w:szCs w:val="32"/>
          <w:rtl/>
        </w:rPr>
        <w:t xml:space="preserve"> </w:t>
      </w:r>
      <w:r w:rsidRPr="00C57D6B">
        <w:rPr>
          <w:rFonts w:cs="Sakkal Majalla"/>
          <w:b/>
          <w:bCs/>
          <w:szCs w:val="28"/>
          <w:rtl/>
          <w:lang w:bidi="ar-EG"/>
        </w:rPr>
        <w:t>5 سنوات فأقل</w:t>
      </w:r>
      <w:r w:rsidRPr="005A1D1A">
        <w:rPr>
          <w:rFonts w:cs="Sakkal Majalla"/>
          <w:sz w:val="32"/>
          <w:szCs w:val="32"/>
          <w:rtl/>
        </w:rPr>
        <w:tab/>
      </w:r>
      <w:r w:rsidRPr="005A1D1A">
        <w:rPr>
          <w:rFonts w:cs="Sakkal Majalla"/>
          <w:sz w:val="32"/>
          <w:szCs w:val="32"/>
          <w:rtl/>
        </w:rPr>
        <w:tab/>
      </w:r>
      <w:r w:rsidRPr="005A1D1A">
        <w:rPr>
          <w:rFonts w:cs="KFGQPC Uthman Taha Naskh" w:hint="cs"/>
          <w:sz w:val="32"/>
          <w:szCs w:val="32"/>
          <w:rtl/>
        </w:rPr>
        <w:t></w:t>
      </w:r>
      <w:r w:rsidRPr="00C57D6B">
        <w:rPr>
          <w:rFonts w:cs="Sakkal Majalla"/>
          <w:b/>
          <w:bCs/>
          <w:szCs w:val="28"/>
          <w:rtl/>
          <w:lang w:bidi="ar-EG"/>
        </w:rPr>
        <w:t>من 5 – أقل من 10 سنوات</w:t>
      </w:r>
      <w:r w:rsidRPr="005A1D1A">
        <w:rPr>
          <w:rFonts w:cs="Sakkal Majalla"/>
          <w:sz w:val="32"/>
          <w:szCs w:val="32"/>
          <w:rtl/>
        </w:rPr>
        <w:tab/>
      </w:r>
      <w:r w:rsidRPr="005A1D1A">
        <w:rPr>
          <w:rFonts w:cs="Sakkal Majalla"/>
          <w:sz w:val="32"/>
          <w:szCs w:val="32"/>
          <w:rtl/>
        </w:rPr>
        <w:tab/>
      </w:r>
      <w:r w:rsidRPr="005A1D1A">
        <w:rPr>
          <w:rFonts w:cs="Sakkal Majalla"/>
          <w:sz w:val="32"/>
          <w:szCs w:val="32"/>
          <w:rtl/>
        </w:rPr>
        <w:tab/>
      </w:r>
      <w:r w:rsidRPr="005A1D1A">
        <w:rPr>
          <w:rFonts w:cs="Sakkal Majalla"/>
          <w:sz w:val="32"/>
          <w:szCs w:val="32"/>
          <w:rtl/>
        </w:rPr>
        <w:tab/>
      </w:r>
      <w:r w:rsidRPr="005A1D1A">
        <w:rPr>
          <w:rFonts w:cs="KFGQPC Uthman Taha Naskh" w:hint="cs"/>
          <w:sz w:val="32"/>
          <w:szCs w:val="32"/>
          <w:rtl/>
        </w:rPr>
        <w:t></w:t>
      </w:r>
      <w:r w:rsidRPr="005A1D1A">
        <w:rPr>
          <w:rFonts w:cs="Sakkal Majalla" w:hint="cs"/>
          <w:sz w:val="32"/>
          <w:szCs w:val="32"/>
          <w:rtl/>
        </w:rPr>
        <w:t xml:space="preserve"> </w:t>
      </w:r>
      <w:r w:rsidRPr="00C57D6B">
        <w:rPr>
          <w:rFonts w:cs="Sakkal Majalla"/>
          <w:b/>
          <w:bCs/>
          <w:szCs w:val="28"/>
          <w:rtl/>
          <w:lang w:bidi="ar-EG"/>
        </w:rPr>
        <w:t xml:space="preserve">من </w:t>
      </w:r>
      <w:r w:rsidRPr="00C57D6B">
        <w:rPr>
          <w:rFonts w:cs="Sakkal Majalla" w:hint="cs"/>
          <w:b/>
          <w:bCs/>
          <w:szCs w:val="28"/>
          <w:rtl/>
          <w:lang w:bidi="ar-EG"/>
        </w:rPr>
        <w:t>10</w:t>
      </w:r>
      <w:r w:rsidRPr="00C57D6B">
        <w:rPr>
          <w:rFonts w:cs="Sakkal Majalla"/>
          <w:b/>
          <w:bCs/>
          <w:szCs w:val="28"/>
          <w:rtl/>
          <w:lang w:bidi="ar-EG"/>
        </w:rPr>
        <w:t xml:space="preserve"> – </w:t>
      </w:r>
      <w:r w:rsidRPr="00C57D6B">
        <w:rPr>
          <w:rFonts w:cs="Sakkal Majalla" w:hint="cs"/>
          <w:b/>
          <w:bCs/>
          <w:szCs w:val="28"/>
          <w:rtl/>
          <w:lang w:bidi="ar-EG"/>
        </w:rPr>
        <w:t>15</w:t>
      </w:r>
      <w:r w:rsidRPr="00C57D6B">
        <w:rPr>
          <w:rFonts w:cs="Sakkal Majalla"/>
          <w:b/>
          <w:bCs/>
          <w:szCs w:val="28"/>
          <w:rtl/>
          <w:lang w:bidi="ar-EG"/>
        </w:rPr>
        <w:t xml:space="preserve"> سنة</w:t>
      </w:r>
      <w:r>
        <w:rPr>
          <w:rFonts w:cs="Sakkal Majalla"/>
          <w:szCs w:val="28"/>
          <w:rtl/>
          <w:lang w:bidi="ar-EG"/>
        </w:rPr>
        <w:tab/>
      </w:r>
      <w:r>
        <w:rPr>
          <w:rFonts w:cs="Sakkal Majalla"/>
          <w:sz w:val="32"/>
          <w:szCs w:val="32"/>
          <w:rtl/>
        </w:rPr>
        <w:tab/>
      </w:r>
      <w:r w:rsidRPr="005A1D1A">
        <w:rPr>
          <w:rFonts w:cs="KFGQPC Uthman Taha Naskh" w:hint="cs"/>
          <w:sz w:val="32"/>
          <w:szCs w:val="32"/>
          <w:rtl/>
        </w:rPr>
        <w:t></w:t>
      </w:r>
      <w:r w:rsidRPr="005A1D1A">
        <w:rPr>
          <w:rFonts w:cs="Sakkal Majalla" w:hint="cs"/>
          <w:sz w:val="32"/>
          <w:szCs w:val="32"/>
          <w:rtl/>
        </w:rPr>
        <w:t xml:space="preserve"> </w:t>
      </w:r>
      <w:r>
        <w:rPr>
          <w:rFonts w:eastAsia="Times New Roman" w:cs="Sakkal Majalla" w:hint="cs"/>
          <w:b/>
          <w:bCs/>
          <w:szCs w:val="28"/>
          <w:rtl/>
          <w:lang w:eastAsia="ar-SA" w:bidi="ar-EG"/>
          <w14:ligatures w14:val="none"/>
        </w:rPr>
        <w:t>15</w:t>
      </w:r>
      <w:r w:rsidRPr="00924658">
        <w:rPr>
          <w:rFonts w:eastAsia="Times New Roman" w:cs="Sakkal Majalla"/>
          <w:b/>
          <w:bCs/>
          <w:szCs w:val="28"/>
          <w:rtl/>
          <w:lang w:eastAsia="ar-SA" w:bidi="ar-EG"/>
          <w14:ligatures w14:val="none"/>
        </w:rPr>
        <w:t xml:space="preserve"> سنة فأكثر</w:t>
      </w:r>
      <w:r w:rsidRPr="005A1D1A">
        <w:rPr>
          <w:rFonts w:cs="Sakkal Majalla"/>
          <w:sz w:val="32"/>
          <w:szCs w:val="32"/>
          <w:rtl/>
        </w:rPr>
        <w:tab/>
      </w:r>
      <w:r w:rsidRPr="005A1D1A">
        <w:rPr>
          <w:rFonts w:cs="Sakkal Majalla"/>
          <w:sz w:val="32"/>
          <w:szCs w:val="32"/>
          <w:rtl/>
        </w:rPr>
        <w:tab/>
      </w:r>
      <w:r w:rsidRPr="005A1D1A">
        <w:rPr>
          <w:rFonts w:cs="Sakkal Majalla" w:hint="cs"/>
          <w:sz w:val="32"/>
          <w:szCs w:val="32"/>
          <w:rtl/>
        </w:rPr>
        <w:t xml:space="preserve">  </w:t>
      </w:r>
      <w:r>
        <w:rPr>
          <w:rFonts w:cs="Sakkal Majalla"/>
          <w:sz w:val="32"/>
          <w:szCs w:val="32"/>
          <w:rtl/>
        </w:rPr>
        <w:tab/>
      </w:r>
    </w:p>
    <w:p w14:paraId="5108F049" w14:textId="77777777" w:rsidR="006E2715" w:rsidRPr="005A1D1A" w:rsidRDefault="006E2715" w:rsidP="006E2715">
      <w:pPr>
        <w:pStyle w:val="ListParagraph"/>
        <w:numPr>
          <w:ilvl w:val="0"/>
          <w:numId w:val="123"/>
        </w:numPr>
        <w:spacing w:after="0" w:line="480" w:lineRule="auto"/>
        <w:ind w:left="423" w:hanging="374"/>
        <w:rPr>
          <w:rFonts w:cs="Sakkal Majalla"/>
          <w:sz w:val="32"/>
          <w:szCs w:val="32"/>
        </w:rPr>
      </w:pPr>
      <w:r w:rsidRPr="005A1D1A">
        <w:rPr>
          <w:rFonts w:cs="Sakkal Majalla" w:hint="cs"/>
          <w:b/>
          <w:bCs/>
          <w:sz w:val="32"/>
          <w:szCs w:val="32"/>
          <w:rtl/>
        </w:rPr>
        <w:t xml:space="preserve">المؤهل العلمي </w:t>
      </w:r>
      <w:r w:rsidRPr="005A1D1A">
        <w:rPr>
          <w:rFonts w:cs="Sakkal Majalla"/>
          <w:sz w:val="32"/>
          <w:szCs w:val="32"/>
          <w:rtl/>
        </w:rPr>
        <w:tab/>
      </w:r>
      <w:r w:rsidRPr="005A1D1A">
        <w:rPr>
          <w:rFonts w:cs="KFGQPC Uthman Taha Naskh" w:hint="cs"/>
          <w:sz w:val="32"/>
          <w:szCs w:val="32"/>
          <w:rtl/>
        </w:rPr>
        <w:t></w:t>
      </w:r>
      <w:r w:rsidRPr="005A1D1A">
        <w:rPr>
          <w:rFonts w:cs="Sakkal Majalla" w:hint="cs"/>
          <w:sz w:val="32"/>
          <w:szCs w:val="32"/>
          <w:rtl/>
        </w:rPr>
        <w:t xml:space="preserve"> </w:t>
      </w:r>
      <w:r w:rsidRPr="00C57D6B">
        <w:rPr>
          <w:rFonts w:cs="Sakkal Majalla" w:hint="cs"/>
          <w:b/>
          <w:bCs/>
          <w:sz w:val="32"/>
          <w:szCs w:val="32"/>
          <w:rtl/>
        </w:rPr>
        <w:t>دراسات عليا</w:t>
      </w:r>
      <w:r w:rsidRPr="00C57D6B">
        <w:rPr>
          <w:rFonts w:cs="Sakkal Majalla"/>
          <w:b/>
          <w:bCs/>
          <w:sz w:val="32"/>
          <w:szCs w:val="32"/>
          <w:rtl/>
        </w:rPr>
        <w:tab/>
      </w:r>
      <w:r w:rsidRPr="005A1D1A">
        <w:rPr>
          <w:rFonts w:cs="Sakkal Majalla" w:hint="cs"/>
          <w:sz w:val="32"/>
          <w:szCs w:val="32"/>
          <w:rtl/>
        </w:rPr>
        <w:t xml:space="preserve">  </w:t>
      </w:r>
      <w:r>
        <w:rPr>
          <w:rFonts w:cs="Sakkal Majalla"/>
          <w:sz w:val="32"/>
          <w:szCs w:val="32"/>
          <w:rtl/>
        </w:rPr>
        <w:tab/>
      </w:r>
      <w:r w:rsidRPr="005A1D1A">
        <w:rPr>
          <w:rFonts w:cs="KFGQPC Uthman Taha Naskh" w:hint="cs"/>
          <w:sz w:val="32"/>
          <w:szCs w:val="32"/>
          <w:rtl/>
        </w:rPr>
        <w:t></w:t>
      </w:r>
      <w:r w:rsidRPr="005A1D1A">
        <w:rPr>
          <w:rFonts w:cs="Sakkal Majalla" w:hint="cs"/>
          <w:sz w:val="32"/>
          <w:szCs w:val="32"/>
          <w:rtl/>
          <w:lang w:bidi="ar-EG"/>
        </w:rPr>
        <w:t xml:space="preserve"> </w:t>
      </w:r>
      <w:r w:rsidRPr="00C57D6B">
        <w:rPr>
          <w:rFonts w:cs="Sakkal Majalla" w:hint="cs"/>
          <w:b/>
          <w:bCs/>
          <w:sz w:val="32"/>
          <w:szCs w:val="32"/>
          <w:rtl/>
        </w:rPr>
        <w:t>بكالوريوس</w:t>
      </w:r>
      <w:r w:rsidRPr="005A1D1A">
        <w:rPr>
          <w:rFonts w:cs="Sakkal Majalla" w:hint="cs"/>
          <w:sz w:val="32"/>
          <w:szCs w:val="32"/>
          <w:rtl/>
          <w:lang w:bidi="ar-EG"/>
        </w:rPr>
        <w:t xml:space="preserve"> </w:t>
      </w:r>
      <w:r w:rsidRPr="005A1D1A">
        <w:rPr>
          <w:rFonts w:cs="Sakkal Majalla"/>
          <w:sz w:val="32"/>
          <w:szCs w:val="32"/>
          <w:rtl/>
          <w:lang w:bidi="ar-EG"/>
        </w:rPr>
        <w:tab/>
      </w:r>
      <w:r>
        <w:rPr>
          <w:rFonts w:cs="Sakkal Majalla"/>
          <w:sz w:val="32"/>
          <w:szCs w:val="32"/>
          <w:rtl/>
          <w:lang w:bidi="ar-EG"/>
        </w:rPr>
        <w:tab/>
      </w:r>
      <w:r w:rsidRPr="005A1D1A">
        <w:rPr>
          <w:rFonts w:cs="Sakkal Majalla" w:hint="cs"/>
          <w:sz w:val="32"/>
          <w:szCs w:val="32"/>
          <w:rtl/>
          <w:lang w:bidi="ar-EG"/>
        </w:rPr>
        <w:t xml:space="preserve">    </w:t>
      </w:r>
      <w:r>
        <w:rPr>
          <w:rFonts w:cs="Sakkal Majalla"/>
          <w:sz w:val="32"/>
          <w:szCs w:val="32"/>
          <w:rtl/>
          <w:lang w:bidi="ar-EG"/>
        </w:rPr>
        <w:tab/>
      </w:r>
    </w:p>
    <w:p w14:paraId="5EF708E5" w14:textId="77777777" w:rsidR="006E2715" w:rsidRPr="00C57D6B" w:rsidRDefault="006E2715" w:rsidP="006E2715">
      <w:pPr>
        <w:pStyle w:val="ListParagraph"/>
        <w:numPr>
          <w:ilvl w:val="0"/>
          <w:numId w:val="123"/>
        </w:numPr>
        <w:spacing w:after="0" w:line="480" w:lineRule="auto"/>
        <w:ind w:left="423" w:hanging="374"/>
        <w:rPr>
          <w:rFonts w:cs="Sakkal Majalla"/>
          <w:b/>
          <w:bCs/>
          <w:sz w:val="32"/>
          <w:szCs w:val="32"/>
        </w:rPr>
      </w:pPr>
      <w:r w:rsidRPr="00C57D6B">
        <w:rPr>
          <w:rFonts w:cs="Sakkal Majalla" w:hint="cs"/>
          <w:b/>
          <w:bCs/>
          <w:sz w:val="32"/>
          <w:szCs w:val="32"/>
          <w:rtl/>
          <w:lang w:bidi="ar-EG"/>
        </w:rPr>
        <w:t xml:space="preserve">المسمي الوظيفي </w:t>
      </w:r>
      <w:r w:rsidRPr="00C57D6B">
        <w:rPr>
          <w:rFonts w:cs="Sakkal Majalla" w:hint="cs"/>
          <w:b/>
          <w:bCs/>
          <w:sz w:val="32"/>
          <w:szCs w:val="32"/>
          <w:rtl/>
        </w:rPr>
        <w:t xml:space="preserve"> </w:t>
      </w:r>
      <w:r w:rsidRPr="00C57D6B">
        <w:rPr>
          <w:rFonts w:cs="Sakkal Majalla"/>
          <w:b/>
          <w:bCs/>
          <w:sz w:val="32"/>
          <w:szCs w:val="32"/>
          <w:rtl/>
        </w:rPr>
        <w:t xml:space="preserve">    </w:t>
      </w:r>
      <w:r w:rsidRPr="00C57D6B">
        <w:rPr>
          <w:rFonts w:cs="KFGQPC Uthman Taha Naskh" w:hint="cs"/>
          <w:b/>
          <w:bCs/>
          <w:sz w:val="32"/>
          <w:szCs w:val="32"/>
          <w:rtl/>
        </w:rPr>
        <w:t></w:t>
      </w:r>
      <w:r w:rsidRPr="00C57D6B">
        <w:rPr>
          <w:rFonts w:cs="Sakkal Majalla"/>
          <w:b/>
          <w:bCs/>
          <w:sz w:val="32"/>
          <w:szCs w:val="32"/>
        </w:rPr>
        <w:t xml:space="preserve"> </w:t>
      </w:r>
      <w:r w:rsidRPr="00C57D6B">
        <w:rPr>
          <w:rFonts w:cs="Sakkal Majalla" w:hint="cs"/>
          <w:b/>
          <w:bCs/>
          <w:sz w:val="32"/>
          <w:szCs w:val="32"/>
          <w:rtl/>
        </w:rPr>
        <w:t xml:space="preserve"> مدير  مديرية</w:t>
      </w:r>
      <w:r w:rsidRPr="00C57D6B">
        <w:rPr>
          <w:rFonts w:cs="Sakkal Majalla"/>
          <w:b/>
          <w:bCs/>
          <w:sz w:val="32"/>
          <w:szCs w:val="32"/>
          <w:rtl/>
        </w:rPr>
        <w:tab/>
      </w:r>
      <w:r w:rsidRPr="00C57D6B">
        <w:rPr>
          <w:rFonts w:cs="Sakkal Majalla" w:hint="cs"/>
          <w:b/>
          <w:bCs/>
          <w:sz w:val="32"/>
          <w:szCs w:val="32"/>
          <w:rtl/>
        </w:rPr>
        <w:t xml:space="preserve"> </w:t>
      </w:r>
      <w:r w:rsidRPr="00C57D6B">
        <w:rPr>
          <w:rFonts w:cs="Sakkal Majalla"/>
          <w:b/>
          <w:bCs/>
          <w:sz w:val="32"/>
          <w:szCs w:val="32"/>
          <w:rtl/>
        </w:rPr>
        <w:t xml:space="preserve">  </w:t>
      </w:r>
      <w:r w:rsidRPr="00C57D6B">
        <w:rPr>
          <w:rFonts w:cs="Sakkal Majalla"/>
          <w:b/>
          <w:bCs/>
          <w:sz w:val="32"/>
          <w:szCs w:val="32"/>
          <w:rtl/>
        </w:rPr>
        <w:tab/>
      </w:r>
      <w:r w:rsidRPr="00C57D6B">
        <w:rPr>
          <w:rFonts w:cs="KFGQPC Uthman Taha Naskh" w:hint="cs"/>
          <w:b/>
          <w:bCs/>
          <w:sz w:val="32"/>
          <w:szCs w:val="32"/>
          <w:rtl/>
        </w:rPr>
        <w:t></w:t>
      </w:r>
      <w:r w:rsidRPr="00C57D6B">
        <w:rPr>
          <w:rFonts w:eastAsia="Calibri" w:cs="Sakkal Majalla" w:hint="cs"/>
          <w:b/>
          <w:bCs/>
          <w:color w:val="000000" w:themeColor="text1"/>
          <w:szCs w:val="28"/>
          <w:rtl/>
          <w:lang w:bidi="ar-EG"/>
        </w:rPr>
        <w:t xml:space="preserve">رئيس شعبة   </w:t>
      </w:r>
      <w:r w:rsidRPr="00C57D6B">
        <w:rPr>
          <w:rFonts w:eastAsia="Calibri" w:cs="Sakkal Majalla"/>
          <w:b/>
          <w:bCs/>
          <w:color w:val="000000" w:themeColor="text1"/>
          <w:szCs w:val="28"/>
          <w:rtl/>
          <w:lang w:bidi="ar-EG"/>
        </w:rPr>
        <w:tab/>
      </w:r>
      <w:r w:rsidRPr="00C57D6B">
        <w:rPr>
          <w:rFonts w:eastAsia="Calibri" w:cs="Sakkal Majalla"/>
          <w:b/>
          <w:bCs/>
          <w:color w:val="000000" w:themeColor="text1"/>
          <w:szCs w:val="28"/>
          <w:rtl/>
          <w:lang w:bidi="ar-EG"/>
        </w:rPr>
        <w:tab/>
      </w:r>
      <w:r w:rsidRPr="00C57D6B">
        <w:rPr>
          <w:rFonts w:eastAsia="Calibri" w:cs="Sakkal Majalla"/>
          <w:b/>
          <w:bCs/>
          <w:color w:val="000000" w:themeColor="text1"/>
          <w:szCs w:val="28"/>
          <w:rtl/>
          <w:lang w:bidi="ar-EG"/>
        </w:rPr>
        <w:tab/>
      </w:r>
      <w:r w:rsidRPr="00C57D6B">
        <w:rPr>
          <w:rFonts w:eastAsia="Calibri" w:cs="Sakkal Majalla"/>
          <w:b/>
          <w:bCs/>
          <w:color w:val="000000" w:themeColor="text1"/>
          <w:szCs w:val="28"/>
          <w:rtl/>
          <w:lang w:bidi="ar-EG"/>
        </w:rPr>
        <w:tab/>
      </w:r>
      <w:r w:rsidRPr="00C57D6B">
        <w:rPr>
          <w:rFonts w:cs="Sakkal Majalla"/>
          <w:b/>
          <w:bCs/>
          <w:sz w:val="32"/>
          <w:szCs w:val="32"/>
          <w:rtl/>
        </w:rPr>
        <w:tab/>
      </w:r>
      <w:r w:rsidRPr="00C57D6B">
        <w:rPr>
          <w:rFonts w:cs="Sakkal Majalla"/>
          <w:b/>
          <w:bCs/>
          <w:sz w:val="32"/>
          <w:szCs w:val="32"/>
          <w:rtl/>
        </w:rPr>
        <w:tab/>
      </w:r>
      <w:r w:rsidRPr="00C57D6B">
        <w:rPr>
          <w:rFonts w:cs="KFGQPC Uthman Taha Naskh" w:hint="cs"/>
          <w:b/>
          <w:bCs/>
          <w:sz w:val="32"/>
          <w:szCs w:val="32"/>
          <w:rtl/>
        </w:rPr>
        <w:t></w:t>
      </w:r>
      <w:r w:rsidRPr="00C57D6B">
        <w:rPr>
          <w:rFonts w:cs="Sakkal Majalla" w:hint="cs"/>
          <w:b/>
          <w:bCs/>
          <w:sz w:val="32"/>
          <w:szCs w:val="32"/>
          <w:rtl/>
        </w:rPr>
        <w:t xml:space="preserve"> </w:t>
      </w:r>
      <w:r w:rsidRPr="00C57D6B">
        <w:rPr>
          <w:rFonts w:eastAsia="Calibri" w:cs="Sakkal Majalla" w:hint="cs"/>
          <w:b/>
          <w:bCs/>
          <w:color w:val="000000" w:themeColor="text1"/>
          <w:szCs w:val="28"/>
          <w:rtl/>
          <w:lang w:bidi="ar-EG"/>
        </w:rPr>
        <w:t xml:space="preserve">رئيس قسم </w:t>
      </w:r>
      <w:r w:rsidRPr="00C57D6B">
        <w:rPr>
          <w:rFonts w:eastAsia="Calibri" w:cs="Sakkal Majalla"/>
          <w:b/>
          <w:bCs/>
          <w:color w:val="000000" w:themeColor="text1"/>
          <w:szCs w:val="28"/>
          <w:rtl/>
          <w:lang w:bidi="ar-EG"/>
        </w:rPr>
        <w:tab/>
      </w:r>
      <w:r w:rsidRPr="00C57D6B">
        <w:rPr>
          <w:rFonts w:cs="Sakkal Majalla"/>
          <w:b/>
          <w:bCs/>
          <w:sz w:val="32"/>
          <w:szCs w:val="32"/>
          <w:rtl/>
        </w:rPr>
        <w:tab/>
      </w:r>
      <w:r w:rsidRPr="00C57D6B">
        <w:rPr>
          <w:rFonts w:cs="Sakkal Majalla" w:hint="cs"/>
          <w:b/>
          <w:bCs/>
          <w:sz w:val="32"/>
          <w:szCs w:val="32"/>
          <w:rtl/>
        </w:rPr>
        <w:t xml:space="preserve">   </w:t>
      </w:r>
      <w:r w:rsidRPr="00C57D6B">
        <w:rPr>
          <w:rFonts w:cs="Sakkal Majalla"/>
          <w:b/>
          <w:bCs/>
          <w:sz w:val="32"/>
          <w:szCs w:val="32"/>
          <w:rtl/>
        </w:rPr>
        <w:tab/>
      </w:r>
      <w:r w:rsidRPr="00C57D6B">
        <w:rPr>
          <w:rFonts w:eastAsia="Calibri" w:cs="Sakkal Majalla"/>
          <w:b/>
          <w:bCs/>
          <w:color w:val="000000" w:themeColor="text1"/>
          <w:szCs w:val="28"/>
          <w:rtl/>
          <w:lang w:bidi="ar-EG"/>
        </w:rPr>
        <w:tab/>
      </w:r>
      <w:r w:rsidRPr="00C57D6B">
        <w:rPr>
          <w:rFonts w:cs="Sakkal Majalla" w:hint="cs"/>
          <w:b/>
          <w:bCs/>
          <w:sz w:val="32"/>
          <w:szCs w:val="32"/>
          <w:rtl/>
        </w:rPr>
        <w:t xml:space="preserve">   </w:t>
      </w:r>
      <w:r w:rsidRPr="00C57D6B">
        <w:rPr>
          <w:rFonts w:cs="Sakkal Majalla"/>
          <w:b/>
          <w:bCs/>
          <w:sz w:val="32"/>
          <w:szCs w:val="32"/>
          <w:rtl/>
        </w:rPr>
        <w:tab/>
      </w:r>
    </w:p>
    <w:p w14:paraId="461D1401" w14:textId="77777777" w:rsidR="006E2715" w:rsidRPr="005A1D1A" w:rsidRDefault="006E2715" w:rsidP="006E2715">
      <w:pPr>
        <w:spacing w:after="0" w:line="480" w:lineRule="auto"/>
        <w:ind w:left="1489" w:firstLine="671"/>
        <w:rPr>
          <w:rFonts w:cs="Sakkal Majalla"/>
          <w:sz w:val="2"/>
          <w:szCs w:val="2"/>
          <w:rtl/>
        </w:rPr>
      </w:pPr>
      <w:r w:rsidRPr="005A1D1A">
        <w:rPr>
          <w:rFonts w:cs="Sakkal Majalla"/>
          <w:sz w:val="2"/>
          <w:szCs w:val="2"/>
          <w:rtl/>
        </w:rPr>
        <w:tab/>
      </w:r>
      <w:r w:rsidRPr="005A1D1A">
        <w:rPr>
          <w:rFonts w:cs="Sakkal Majalla" w:hint="cs"/>
          <w:sz w:val="2"/>
          <w:szCs w:val="2"/>
          <w:rtl/>
        </w:rPr>
        <w:t xml:space="preserve">       </w:t>
      </w:r>
    </w:p>
    <w:p w14:paraId="649549E5" w14:textId="77777777" w:rsidR="006E2715" w:rsidRPr="005A1D1A" w:rsidRDefault="006E2715" w:rsidP="006E2715">
      <w:pPr>
        <w:bidi w:val="0"/>
        <w:rPr>
          <w:rFonts w:ascii="Abdoullah( Afaaq)" w:hAnsi="Abdoullah( Afaaq)" w:cs="MCS Abha S_U normal."/>
          <w:sz w:val="40"/>
          <w:szCs w:val="40"/>
          <w:rtl/>
        </w:rPr>
      </w:pPr>
      <w:r w:rsidRPr="005A1D1A">
        <w:rPr>
          <w:rFonts w:ascii="Abdoullah( Afaaq)" w:hAnsi="Abdoullah( Afaaq)" w:cs="MCS Abha S_U normal."/>
          <w:sz w:val="40"/>
          <w:szCs w:val="40"/>
          <w:rtl/>
        </w:rPr>
        <w:br w:type="page"/>
      </w:r>
    </w:p>
    <w:p w14:paraId="4E40C6BC" w14:textId="77777777" w:rsidR="006E2715" w:rsidRPr="00415ECB" w:rsidRDefault="006E2715" w:rsidP="006E2715">
      <w:pPr>
        <w:spacing w:before="240"/>
        <w:ind w:left="-2" w:hanging="14"/>
        <w:rPr>
          <w:rFonts w:ascii="Marhey" w:hAnsi="Marhey" w:cs="bader_al yadawi"/>
          <w:sz w:val="40"/>
          <w:szCs w:val="40"/>
          <w:u w:val="single"/>
          <w:rtl/>
        </w:rPr>
      </w:pPr>
      <w:r w:rsidRPr="00415ECB">
        <w:rPr>
          <w:rFonts w:ascii="Marhey" w:hAnsi="Marhey" w:cs="bader_al yadawi"/>
          <w:sz w:val="40"/>
          <w:szCs w:val="40"/>
          <w:u w:val="single"/>
          <w:rtl/>
        </w:rPr>
        <w:lastRenderedPageBreak/>
        <w:t xml:space="preserve">ثانيا محاور الاستبيان  </w:t>
      </w:r>
    </w:p>
    <w:p w14:paraId="2614ED65" w14:textId="77777777" w:rsidR="006E2715" w:rsidRPr="00415ECB" w:rsidRDefault="006E2715" w:rsidP="006E2715">
      <w:pPr>
        <w:pStyle w:val="ListParagraph"/>
        <w:numPr>
          <w:ilvl w:val="0"/>
          <w:numId w:val="124"/>
        </w:numPr>
        <w:spacing w:before="240" w:line="360" w:lineRule="auto"/>
        <w:ind w:left="423"/>
        <w:rPr>
          <w:rFonts w:ascii="Marhey" w:hAnsi="Marhey" w:cs="bader_al yadawi"/>
          <w:sz w:val="40"/>
          <w:szCs w:val="40"/>
        </w:rPr>
      </w:pPr>
      <w:r w:rsidRPr="00415ECB">
        <w:rPr>
          <w:rFonts w:ascii="Marhey" w:hAnsi="Marhey" w:cs="bader_al yadawi"/>
          <w:sz w:val="40"/>
          <w:szCs w:val="40"/>
          <w:rtl/>
        </w:rPr>
        <w:t xml:space="preserve">المحور الأول: </w:t>
      </w:r>
      <w:r w:rsidRPr="00087E74">
        <w:rPr>
          <w:rFonts w:ascii="Marhey" w:hAnsi="Marhey" w:cs="bader_al yadawi"/>
          <w:kern w:val="0"/>
          <w:sz w:val="40"/>
          <w:szCs w:val="40"/>
          <w:rtl/>
        </w:rPr>
        <w:t>استراتيجيات رأس المال الفكري</w:t>
      </w:r>
      <w:r w:rsidRPr="00415ECB">
        <w:rPr>
          <w:rFonts w:ascii="Marhey" w:hAnsi="Marhey" w:cs="bader_al yadawi" w:hint="cs"/>
          <w:sz w:val="40"/>
          <w:szCs w:val="40"/>
          <w:rtl/>
        </w:rPr>
        <w:t>،</w:t>
      </w:r>
      <w:r w:rsidRPr="00415ECB">
        <w:rPr>
          <w:rFonts w:ascii="Marhey" w:hAnsi="Marhey" w:cs="bader_al yadawi"/>
          <w:sz w:val="40"/>
          <w:szCs w:val="40"/>
          <w:rtl/>
        </w:rPr>
        <w:t xml:space="preserve"> ضع إشارة (</w:t>
      </w:r>
      <w:r w:rsidRPr="00087E74">
        <w:rPr>
          <w:rFonts w:ascii="Marhey" w:hAnsi="Marhey" w:cs="bader_al yadawi"/>
          <w:sz w:val="40"/>
          <w:szCs w:val="40"/>
        </w:rPr>
        <w:sym w:font="Symbol" w:char="F0D6"/>
      </w:r>
      <w:r w:rsidRPr="00415ECB">
        <w:rPr>
          <w:rFonts w:ascii="Marhey" w:hAnsi="Marhey" w:cs="bader_al yadawi"/>
          <w:sz w:val="40"/>
          <w:szCs w:val="40"/>
          <w:rtl/>
        </w:rPr>
        <w:t>) في المربع المناسب لاختيارك:</w:t>
      </w:r>
    </w:p>
    <w:tbl>
      <w:tblPr>
        <w:tblStyle w:val="TableGrid"/>
        <w:bidiVisual/>
        <w:tblW w:w="8134" w:type="dxa"/>
        <w:tblLook w:val="04A0" w:firstRow="1" w:lastRow="0" w:firstColumn="1" w:lastColumn="0" w:noHBand="0" w:noVBand="1"/>
      </w:tblPr>
      <w:tblGrid>
        <w:gridCol w:w="3889"/>
        <w:gridCol w:w="809"/>
        <w:gridCol w:w="809"/>
        <w:gridCol w:w="797"/>
        <w:gridCol w:w="915"/>
        <w:gridCol w:w="915"/>
      </w:tblGrid>
      <w:tr w:rsidR="006E2715" w:rsidRPr="005A1D1A" w14:paraId="39FC3633" w14:textId="77777777" w:rsidTr="006E2715">
        <w:trPr>
          <w:cnfStyle w:val="100000000000" w:firstRow="1" w:lastRow="0" w:firstColumn="0" w:lastColumn="0" w:oddVBand="0" w:evenVBand="0" w:oddHBand="0" w:evenHBand="0" w:firstRowFirstColumn="0" w:firstRowLastColumn="0" w:lastRowFirstColumn="0" w:lastRowLastColumn="0"/>
        </w:trPr>
        <w:tc>
          <w:tcPr>
            <w:tcW w:w="3889" w:type="dxa"/>
          </w:tcPr>
          <w:p w14:paraId="0BE40008" w14:textId="77777777" w:rsidR="006E2715" w:rsidRPr="005A1D1A" w:rsidRDefault="006E2715" w:rsidP="006E2715">
            <w:pPr>
              <w:spacing w:line="360" w:lineRule="auto"/>
              <w:rPr>
                <w:rFonts w:cs="Sakkal Majalla"/>
                <w:sz w:val="32"/>
                <w:szCs w:val="32"/>
                <w:rtl/>
              </w:rPr>
            </w:pPr>
            <w:r w:rsidRPr="005A1D1A">
              <w:rPr>
                <w:rFonts w:cs="Sakkal Majalla"/>
                <w:sz w:val="32"/>
                <w:szCs w:val="32"/>
                <w:rtl/>
              </w:rPr>
              <w:t>البعد</w:t>
            </w:r>
          </w:p>
        </w:tc>
        <w:tc>
          <w:tcPr>
            <w:tcW w:w="809" w:type="dxa"/>
          </w:tcPr>
          <w:p w14:paraId="44E1D932" w14:textId="77777777" w:rsidR="006E2715" w:rsidRPr="005A1D1A" w:rsidRDefault="006E2715" w:rsidP="006E2715">
            <w:pPr>
              <w:spacing w:line="360" w:lineRule="auto"/>
              <w:rPr>
                <w:rFonts w:cs="Sakkal Majalla"/>
                <w:sz w:val="32"/>
                <w:szCs w:val="32"/>
                <w:rtl/>
              </w:rPr>
            </w:pPr>
            <w:r w:rsidRPr="005A1D1A">
              <w:rPr>
                <w:rFonts w:cs="Sakkal Majalla"/>
                <w:sz w:val="32"/>
                <w:szCs w:val="32"/>
                <w:rtl/>
              </w:rPr>
              <w:t>أوافق بشدة</w:t>
            </w:r>
          </w:p>
        </w:tc>
        <w:tc>
          <w:tcPr>
            <w:tcW w:w="809" w:type="dxa"/>
          </w:tcPr>
          <w:p w14:paraId="27562609" w14:textId="77777777" w:rsidR="006E2715" w:rsidRPr="005A1D1A" w:rsidRDefault="006E2715" w:rsidP="006E2715">
            <w:pPr>
              <w:spacing w:line="360" w:lineRule="auto"/>
              <w:rPr>
                <w:rFonts w:cs="Sakkal Majalla"/>
                <w:sz w:val="32"/>
                <w:szCs w:val="32"/>
                <w:rtl/>
              </w:rPr>
            </w:pPr>
            <w:r w:rsidRPr="005A1D1A">
              <w:rPr>
                <w:rFonts w:cs="Sakkal Majalla"/>
                <w:sz w:val="32"/>
                <w:szCs w:val="32"/>
                <w:rtl/>
              </w:rPr>
              <w:t>أوافق</w:t>
            </w:r>
          </w:p>
        </w:tc>
        <w:tc>
          <w:tcPr>
            <w:tcW w:w="797" w:type="dxa"/>
          </w:tcPr>
          <w:p w14:paraId="2EFDFD10" w14:textId="77777777" w:rsidR="006E2715" w:rsidRPr="005A1D1A" w:rsidRDefault="006E2715" w:rsidP="006E2715">
            <w:pPr>
              <w:spacing w:line="360" w:lineRule="auto"/>
              <w:rPr>
                <w:rFonts w:cs="Sakkal Majalla"/>
                <w:sz w:val="32"/>
                <w:szCs w:val="32"/>
                <w:rtl/>
              </w:rPr>
            </w:pPr>
            <w:r w:rsidRPr="005A1D1A">
              <w:rPr>
                <w:rFonts w:cs="Sakkal Majalla"/>
                <w:sz w:val="32"/>
                <w:szCs w:val="32"/>
                <w:rtl/>
              </w:rPr>
              <w:t>محايد</w:t>
            </w:r>
          </w:p>
        </w:tc>
        <w:tc>
          <w:tcPr>
            <w:tcW w:w="915" w:type="dxa"/>
          </w:tcPr>
          <w:p w14:paraId="60E227D3" w14:textId="77777777" w:rsidR="006E2715" w:rsidRPr="005A1D1A" w:rsidRDefault="006E2715" w:rsidP="006E2715">
            <w:pPr>
              <w:spacing w:line="360" w:lineRule="auto"/>
              <w:rPr>
                <w:rFonts w:cs="Sakkal Majalla"/>
                <w:sz w:val="32"/>
                <w:szCs w:val="32"/>
                <w:rtl/>
              </w:rPr>
            </w:pPr>
            <w:r w:rsidRPr="005A1D1A">
              <w:rPr>
                <w:rFonts w:cs="Sakkal Majalla"/>
                <w:sz w:val="32"/>
                <w:szCs w:val="32"/>
                <w:rtl/>
              </w:rPr>
              <w:t>معارض</w:t>
            </w:r>
          </w:p>
        </w:tc>
        <w:tc>
          <w:tcPr>
            <w:tcW w:w="915" w:type="dxa"/>
          </w:tcPr>
          <w:p w14:paraId="5F1EC1C3" w14:textId="77777777" w:rsidR="006E2715" w:rsidRPr="005A1D1A" w:rsidRDefault="006E2715" w:rsidP="006E2715">
            <w:pPr>
              <w:spacing w:line="360" w:lineRule="auto"/>
              <w:rPr>
                <w:rFonts w:cs="Sakkal Majalla"/>
                <w:sz w:val="32"/>
                <w:szCs w:val="32"/>
                <w:rtl/>
              </w:rPr>
            </w:pPr>
            <w:r w:rsidRPr="005A1D1A">
              <w:rPr>
                <w:rFonts w:cs="Sakkal Majalla"/>
                <w:sz w:val="32"/>
                <w:szCs w:val="32"/>
                <w:rtl/>
              </w:rPr>
              <w:t>معارض بشدة</w:t>
            </w:r>
          </w:p>
        </w:tc>
      </w:tr>
      <w:tr w:rsidR="006E2715" w:rsidRPr="005A1D1A" w14:paraId="7EC96EFA" w14:textId="77777777" w:rsidTr="006E2715">
        <w:tc>
          <w:tcPr>
            <w:tcW w:w="8134" w:type="dxa"/>
            <w:gridSpan w:val="6"/>
          </w:tcPr>
          <w:p w14:paraId="1BB80CA2" w14:textId="77777777" w:rsidR="006E2715" w:rsidRPr="00B37C17" w:rsidRDefault="006E2715" w:rsidP="006E2715">
            <w:pPr>
              <w:spacing w:before="100" w:beforeAutospacing="1" w:after="100" w:afterAutospacing="1" w:line="360" w:lineRule="auto"/>
              <w:outlineLvl w:val="3"/>
              <w:rPr>
                <w:rFonts w:cs="Sakkal Majalla"/>
                <w:b/>
                <w:bCs/>
                <w:szCs w:val="28"/>
                <w:rtl/>
                <w:lang w:bidi="ar-EG"/>
              </w:rPr>
            </w:pPr>
            <w:r w:rsidRPr="00412F8E">
              <w:rPr>
                <w:rFonts w:eastAsia="Times New Roman" w:cs="Sakkal Majalla"/>
                <w:b/>
                <w:bCs/>
                <w:szCs w:val="28"/>
                <w:rtl/>
                <w:lang w:bidi="ar-EG"/>
              </w:rPr>
              <w:t>استراتيجية رأس المال البشري</w:t>
            </w:r>
          </w:p>
        </w:tc>
      </w:tr>
      <w:tr w:rsidR="006E2715" w:rsidRPr="005A1D1A" w14:paraId="2DECF6AB" w14:textId="77777777" w:rsidTr="006E2715">
        <w:trPr>
          <w:cnfStyle w:val="000000010000" w:firstRow="0" w:lastRow="0" w:firstColumn="0" w:lastColumn="0" w:oddVBand="0" w:evenVBand="0" w:oddHBand="0" w:evenHBand="1" w:firstRowFirstColumn="0" w:firstRowLastColumn="0" w:lastRowFirstColumn="0" w:lastRowLastColumn="0"/>
        </w:trPr>
        <w:tc>
          <w:tcPr>
            <w:tcW w:w="3889" w:type="dxa"/>
          </w:tcPr>
          <w:p w14:paraId="10B35BA4" w14:textId="77777777" w:rsidR="006E2715" w:rsidRPr="005A1D1A" w:rsidRDefault="006E2715" w:rsidP="006E2715">
            <w:pPr>
              <w:spacing w:line="360" w:lineRule="auto"/>
              <w:jc w:val="left"/>
              <w:rPr>
                <w:rFonts w:cs="Sakkal Majalla"/>
                <w:szCs w:val="28"/>
                <w:rtl/>
              </w:rPr>
            </w:pPr>
            <w:r w:rsidRPr="00BA753B">
              <w:rPr>
                <w:rFonts w:eastAsia="Times New Roman" w:cs="Sakkal Majalla"/>
                <w:szCs w:val="28"/>
                <w:rtl/>
                <w:lang w:bidi="ar-EG"/>
              </w:rPr>
              <w:t>يتوفر لدى موظفي القطاع  المهارات الكافية لأداء مهامهم على أفضل وجه.</w:t>
            </w:r>
          </w:p>
        </w:tc>
        <w:tc>
          <w:tcPr>
            <w:tcW w:w="809" w:type="dxa"/>
          </w:tcPr>
          <w:p w14:paraId="4BCF6EEE" w14:textId="77777777" w:rsidR="006E2715" w:rsidRPr="005A1D1A" w:rsidRDefault="006E2715" w:rsidP="006E2715">
            <w:pPr>
              <w:spacing w:line="360" w:lineRule="auto"/>
              <w:rPr>
                <w:rFonts w:cs="Sakkal Majalla"/>
                <w:szCs w:val="28"/>
                <w:rtl/>
              </w:rPr>
            </w:pPr>
          </w:p>
        </w:tc>
        <w:tc>
          <w:tcPr>
            <w:tcW w:w="809" w:type="dxa"/>
          </w:tcPr>
          <w:p w14:paraId="6FDF7DD2" w14:textId="77777777" w:rsidR="006E2715" w:rsidRPr="005A1D1A" w:rsidRDefault="006E2715" w:rsidP="006E2715">
            <w:pPr>
              <w:spacing w:line="360" w:lineRule="auto"/>
              <w:rPr>
                <w:rFonts w:cs="Sakkal Majalla"/>
                <w:szCs w:val="28"/>
                <w:rtl/>
              </w:rPr>
            </w:pPr>
          </w:p>
        </w:tc>
        <w:tc>
          <w:tcPr>
            <w:tcW w:w="797" w:type="dxa"/>
          </w:tcPr>
          <w:p w14:paraId="6BEAC790" w14:textId="77777777" w:rsidR="006E2715" w:rsidRPr="005A1D1A" w:rsidRDefault="006E2715" w:rsidP="006E2715">
            <w:pPr>
              <w:spacing w:line="360" w:lineRule="auto"/>
              <w:rPr>
                <w:rFonts w:cs="Sakkal Majalla"/>
                <w:szCs w:val="28"/>
                <w:rtl/>
              </w:rPr>
            </w:pPr>
          </w:p>
        </w:tc>
        <w:tc>
          <w:tcPr>
            <w:tcW w:w="915" w:type="dxa"/>
          </w:tcPr>
          <w:p w14:paraId="28F6DD45" w14:textId="77777777" w:rsidR="006E2715" w:rsidRPr="005A1D1A" w:rsidRDefault="006E2715" w:rsidP="006E2715">
            <w:pPr>
              <w:spacing w:line="360" w:lineRule="auto"/>
              <w:rPr>
                <w:rFonts w:cs="Sakkal Majalla"/>
                <w:szCs w:val="28"/>
                <w:rtl/>
              </w:rPr>
            </w:pPr>
          </w:p>
        </w:tc>
        <w:tc>
          <w:tcPr>
            <w:tcW w:w="915" w:type="dxa"/>
          </w:tcPr>
          <w:p w14:paraId="21936095" w14:textId="77777777" w:rsidR="006E2715" w:rsidRPr="005A1D1A" w:rsidRDefault="006E2715" w:rsidP="006E2715">
            <w:pPr>
              <w:spacing w:line="360" w:lineRule="auto"/>
              <w:rPr>
                <w:rFonts w:cs="Sakkal Majalla"/>
                <w:szCs w:val="28"/>
                <w:rtl/>
              </w:rPr>
            </w:pPr>
          </w:p>
        </w:tc>
      </w:tr>
      <w:tr w:rsidR="006E2715" w:rsidRPr="005A1D1A" w14:paraId="56EB5646" w14:textId="77777777" w:rsidTr="006E2715">
        <w:tc>
          <w:tcPr>
            <w:tcW w:w="3889" w:type="dxa"/>
          </w:tcPr>
          <w:p w14:paraId="76BFBCFC" w14:textId="77777777" w:rsidR="006E2715" w:rsidRPr="005A1D1A" w:rsidRDefault="006E2715" w:rsidP="006E2715">
            <w:pPr>
              <w:spacing w:line="360" w:lineRule="auto"/>
              <w:ind w:left="48" w:hanging="48"/>
              <w:rPr>
                <w:rFonts w:cs="Sakkal Majalla"/>
                <w:kern w:val="2"/>
                <w:szCs w:val="28"/>
                <w:rtl/>
              </w:rPr>
            </w:pPr>
            <w:r w:rsidRPr="00BA753B">
              <w:rPr>
                <w:rFonts w:eastAsia="Times New Roman" w:cs="Sakkal Majalla"/>
                <w:szCs w:val="28"/>
                <w:rtl/>
                <w:lang w:bidi="ar-EG"/>
              </w:rPr>
              <w:t>يعمل القطاع على تحديث المعارف اللازمة لدى الموظفون لإنجاز الأعمال المتعلقة بالخدمات التي يقدمها</w:t>
            </w:r>
            <w:r w:rsidRPr="00BA753B">
              <w:rPr>
                <w:rFonts w:cs="Sakkal Majalla"/>
                <w:rtl/>
              </w:rPr>
              <w:t xml:space="preserve"> </w:t>
            </w:r>
            <w:r w:rsidRPr="00BA753B">
              <w:rPr>
                <w:rFonts w:eastAsia="Times New Roman" w:cs="Sakkal Majalla"/>
                <w:szCs w:val="28"/>
                <w:rtl/>
                <w:lang w:bidi="ar-EG"/>
              </w:rPr>
              <w:t>القطاع.</w:t>
            </w:r>
          </w:p>
        </w:tc>
        <w:tc>
          <w:tcPr>
            <w:tcW w:w="809" w:type="dxa"/>
          </w:tcPr>
          <w:p w14:paraId="34C1F899" w14:textId="77777777" w:rsidR="006E2715" w:rsidRPr="005A1D1A" w:rsidRDefault="006E2715" w:rsidP="006E2715">
            <w:pPr>
              <w:spacing w:line="360" w:lineRule="auto"/>
              <w:rPr>
                <w:rFonts w:cs="Sakkal Majalla"/>
                <w:szCs w:val="28"/>
                <w:rtl/>
              </w:rPr>
            </w:pPr>
          </w:p>
        </w:tc>
        <w:tc>
          <w:tcPr>
            <w:tcW w:w="809" w:type="dxa"/>
          </w:tcPr>
          <w:p w14:paraId="106AD289" w14:textId="77777777" w:rsidR="006E2715" w:rsidRPr="005A1D1A" w:rsidRDefault="006E2715" w:rsidP="006E2715">
            <w:pPr>
              <w:spacing w:line="360" w:lineRule="auto"/>
              <w:rPr>
                <w:rFonts w:cs="Sakkal Majalla"/>
                <w:szCs w:val="28"/>
                <w:rtl/>
              </w:rPr>
            </w:pPr>
          </w:p>
        </w:tc>
        <w:tc>
          <w:tcPr>
            <w:tcW w:w="797" w:type="dxa"/>
          </w:tcPr>
          <w:p w14:paraId="6D1B9A26" w14:textId="77777777" w:rsidR="006E2715" w:rsidRPr="005A1D1A" w:rsidRDefault="006E2715" w:rsidP="006E2715">
            <w:pPr>
              <w:spacing w:line="360" w:lineRule="auto"/>
              <w:rPr>
                <w:rFonts w:cs="Sakkal Majalla"/>
                <w:szCs w:val="28"/>
              </w:rPr>
            </w:pPr>
          </w:p>
        </w:tc>
        <w:tc>
          <w:tcPr>
            <w:tcW w:w="915" w:type="dxa"/>
          </w:tcPr>
          <w:p w14:paraId="56F58F7A" w14:textId="77777777" w:rsidR="006E2715" w:rsidRPr="005A1D1A" w:rsidRDefault="006E2715" w:rsidP="006E2715">
            <w:pPr>
              <w:spacing w:line="360" w:lineRule="auto"/>
              <w:rPr>
                <w:rFonts w:cs="Sakkal Majalla"/>
                <w:szCs w:val="28"/>
                <w:rtl/>
              </w:rPr>
            </w:pPr>
          </w:p>
        </w:tc>
        <w:tc>
          <w:tcPr>
            <w:tcW w:w="915" w:type="dxa"/>
          </w:tcPr>
          <w:p w14:paraId="258E15E9" w14:textId="77777777" w:rsidR="006E2715" w:rsidRPr="005A1D1A" w:rsidRDefault="006E2715" w:rsidP="006E2715">
            <w:pPr>
              <w:spacing w:line="360" w:lineRule="auto"/>
              <w:rPr>
                <w:rFonts w:cs="Sakkal Majalla"/>
                <w:szCs w:val="28"/>
                <w:rtl/>
              </w:rPr>
            </w:pPr>
          </w:p>
        </w:tc>
      </w:tr>
      <w:tr w:rsidR="006E2715" w:rsidRPr="005A1D1A" w14:paraId="3422A530" w14:textId="77777777" w:rsidTr="006E2715">
        <w:trPr>
          <w:cnfStyle w:val="000000010000" w:firstRow="0" w:lastRow="0" w:firstColumn="0" w:lastColumn="0" w:oddVBand="0" w:evenVBand="0" w:oddHBand="0" w:evenHBand="1" w:firstRowFirstColumn="0" w:firstRowLastColumn="0" w:lastRowFirstColumn="0" w:lastRowLastColumn="0"/>
        </w:trPr>
        <w:tc>
          <w:tcPr>
            <w:tcW w:w="3889" w:type="dxa"/>
          </w:tcPr>
          <w:p w14:paraId="1D5991F9" w14:textId="77777777" w:rsidR="006E2715" w:rsidRPr="005A1D1A" w:rsidRDefault="006E2715" w:rsidP="006E2715">
            <w:pPr>
              <w:spacing w:line="360" w:lineRule="auto"/>
              <w:ind w:left="48" w:hanging="48"/>
              <w:rPr>
                <w:rFonts w:cs="Sakkal Majalla"/>
                <w:szCs w:val="28"/>
                <w:rtl/>
              </w:rPr>
            </w:pPr>
            <w:r w:rsidRPr="00BA753B">
              <w:rPr>
                <w:rFonts w:eastAsia="Times New Roman" w:cs="Sakkal Majalla"/>
                <w:szCs w:val="28"/>
                <w:rtl/>
                <w:lang w:bidi="ar-EG"/>
              </w:rPr>
              <w:t>تسهم الخبرة العملية التي يمتلكها موظفوا القطاع في تقديم حلول متميزة للمشكلات التي تواجههم في العمل.</w:t>
            </w:r>
          </w:p>
        </w:tc>
        <w:tc>
          <w:tcPr>
            <w:tcW w:w="809" w:type="dxa"/>
          </w:tcPr>
          <w:p w14:paraId="1041CF6F" w14:textId="77777777" w:rsidR="006E2715" w:rsidRPr="005A1D1A" w:rsidRDefault="006E2715" w:rsidP="006E2715">
            <w:pPr>
              <w:spacing w:line="360" w:lineRule="auto"/>
              <w:rPr>
                <w:rFonts w:cs="Sakkal Majalla"/>
                <w:szCs w:val="28"/>
                <w:rtl/>
              </w:rPr>
            </w:pPr>
          </w:p>
        </w:tc>
        <w:tc>
          <w:tcPr>
            <w:tcW w:w="809" w:type="dxa"/>
          </w:tcPr>
          <w:p w14:paraId="47BF7DDC" w14:textId="77777777" w:rsidR="006E2715" w:rsidRPr="005A1D1A" w:rsidRDefault="006E2715" w:rsidP="006E2715">
            <w:pPr>
              <w:spacing w:line="360" w:lineRule="auto"/>
              <w:rPr>
                <w:rFonts w:cs="Sakkal Majalla"/>
                <w:szCs w:val="28"/>
                <w:rtl/>
              </w:rPr>
            </w:pPr>
          </w:p>
        </w:tc>
        <w:tc>
          <w:tcPr>
            <w:tcW w:w="797" w:type="dxa"/>
          </w:tcPr>
          <w:p w14:paraId="184C4507" w14:textId="77777777" w:rsidR="006E2715" w:rsidRPr="005A1D1A" w:rsidRDefault="006E2715" w:rsidP="006E2715">
            <w:pPr>
              <w:spacing w:line="360" w:lineRule="auto"/>
              <w:rPr>
                <w:rFonts w:cs="Sakkal Majalla"/>
                <w:szCs w:val="28"/>
              </w:rPr>
            </w:pPr>
          </w:p>
        </w:tc>
        <w:tc>
          <w:tcPr>
            <w:tcW w:w="915" w:type="dxa"/>
          </w:tcPr>
          <w:p w14:paraId="4100EACB" w14:textId="77777777" w:rsidR="006E2715" w:rsidRPr="005A1D1A" w:rsidRDefault="006E2715" w:rsidP="006E2715">
            <w:pPr>
              <w:spacing w:line="360" w:lineRule="auto"/>
              <w:rPr>
                <w:rFonts w:cs="Sakkal Majalla"/>
                <w:szCs w:val="28"/>
                <w:rtl/>
              </w:rPr>
            </w:pPr>
          </w:p>
        </w:tc>
        <w:tc>
          <w:tcPr>
            <w:tcW w:w="915" w:type="dxa"/>
          </w:tcPr>
          <w:p w14:paraId="5B3C5200" w14:textId="77777777" w:rsidR="006E2715" w:rsidRPr="005A1D1A" w:rsidRDefault="006E2715" w:rsidP="006E2715">
            <w:pPr>
              <w:spacing w:line="360" w:lineRule="auto"/>
              <w:rPr>
                <w:rFonts w:cs="Sakkal Majalla"/>
                <w:szCs w:val="28"/>
                <w:rtl/>
              </w:rPr>
            </w:pPr>
          </w:p>
        </w:tc>
      </w:tr>
      <w:tr w:rsidR="006E2715" w:rsidRPr="005A1D1A" w14:paraId="72F11FA8" w14:textId="77777777" w:rsidTr="006E2715">
        <w:tc>
          <w:tcPr>
            <w:tcW w:w="3889" w:type="dxa"/>
          </w:tcPr>
          <w:p w14:paraId="3027FE73" w14:textId="77777777" w:rsidR="006E2715" w:rsidRPr="005A1D1A" w:rsidRDefault="006E2715" w:rsidP="006E2715">
            <w:pPr>
              <w:spacing w:line="360" w:lineRule="auto"/>
              <w:ind w:left="48" w:hanging="48"/>
              <w:rPr>
                <w:rFonts w:cs="Sakkal Majalla"/>
                <w:szCs w:val="28"/>
                <w:rtl/>
                <w:lang w:bidi="ar-EG"/>
              </w:rPr>
            </w:pPr>
            <w:r w:rsidRPr="00BA753B">
              <w:rPr>
                <w:rFonts w:eastAsia="Times New Roman" w:cs="Sakkal Majalla"/>
                <w:szCs w:val="28"/>
                <w:rtl/>
                <w:lang w:bidi="ar-EG"/>
              </w:rPr>
              <w:t>يقوم القطاع بإلحاق الموظفين بدورات تعليمية وتدريبية لتحقيق التطوير المستمر لإنجاز الأعمال بفاعلية.</w:t>
            </w:r>
          </w:p>
        </w:tc>
        <w:tc>
          <w:tcPr>
            <w:tcW w:w="809" w:type="dxa"/>
          </w:tcPr>
          <w:p w14:paraId="09595DB8" w14:textId="77777777" w:rsidR="006E2715" w:rsidRPr="005A1D1A" w:rsidRDefault="006E2715" w:rsidP="006E2715">
            <w:pPr>
              <w:spacing w:line="360" w:lineRule="auto"/>
              <w:rPr>
                <w:rFonts w:cs="Sakkal Majalla"/>
                <w:szCs w:val="28"/>
                <w:rtl/>
              </w:rPr>
            </w:pPr>
          </w:p>
        </w:tc>
        <w:tc>
          <w:tcPr>
            <w:tcW w:w="809" w:type="dxa"/>
          </w:tcPr>
          <w:p w14:paraId="446D0A73" w14:textId="77777777" w:rsidR="006E2715" w:rsidRPr="005A1D1A" w:rsidRDefault="006E2715" w:rsidP="006E2715">
            <w:pPr>
              <w:spacing w:line="360" w:lineRule="auto"/>
              <w:rPr>
                <w:rFonts w:cs="Sakkal Majalla"/>
                <w:szCs w:val="28"/>
                <w:rtl/>
              </w:rPr>
            </w:pPr>
          </w:p>
        </w:tc>
        <w:tc>
          <w:tcPr>
            <w:tcW w:w="797" w:type="dxa"/>
          </w:tcPr>
          <w:p w14:paraId="2636B6DE" w14:textId="77777777" w:rsidR="006E2715" w:rsidRPr="005A1D1A" w:rsidRDefault="006E2715" w:rsidP="006E2715">
            <w:pPr>
              <w:spacing w:line="360" w:lineRule="auto"/>
              <w:rPr>
                <w:rFonts w:cs="Sakkal Majalla"/>
                <w:szCs w:val="28"/>
              </w:rPr>
            </w:pPr>
          </w:p>
        </w:tc>
        <w:tc>
          <w:tcPr>
            <w:tcW w:w="915" w:type="dxa"/>
          </w:tcPr>
          <w:p w14:paraId="1C123B5E" w14:textId="77777777" w:rsidR="006E2715" w:rsidRPr="005A1D1A" w:rsidRDefault="006E2715" w:rsidP="006E2715">
            <w:pPr>
              <w:spacing w:line="360" w:lineRule="auto"/>
              <w:rPr>
                <w:rFonts w:cs="Sakkal Majalla"/>
                <w:szCs w:val="28"/>
                <w:rtl/>
              </w:rPr>
            </w:pPr>
          </w:p>
        </w:tc>
        <w:tc>
          <w:tcPr>
            <w:tcW w:w="915" w:type="dxa"/>
          </w:tcPr>
          <w:p w14:paraId="027C3B07" w14:textId="77777777" w:rsidR="006E2715" w:rsidRPr="005A1D1A" w:rsidRDefault="006E2715" w:rsidP="006E2715">
            <w:pPr>
              <w:spacing w:line="360" w:lineRule="auto"/>
              <w:rPr>
                <w:rFonts w:cs="Sakkal Majalla"/>
                <w:szCs w:val="28"/>
                <w:rtl/>
              </w:rPr>
            </w:pPr>
          </w:p>
        </w:tc>
      </w:tr>
      <w:tr w:rsidR="006E2715" w:rsidRPr="005A1D1A" w14:paraId="3BD056DC" w14:textId="77777777" w:rsidTr="006E2715">
        <w:trPr>
          <w:cnfStyle w:val="000000010000" w:firstRow="0" w:lastRow="0" w:firstColumn="0" w:lastColumn="0" w:oddVBand="0" w:evenVBand="0" w:oddHBand="0" w:evenHBand="1" w:firstRowFirstColumn="0" w:firstRowLastColumn="0" w:lastRowFirstColumn="0" w:lastRowLastColumn="0"/>
        </w:trPr>
        <w:tc>
          <w:tcPr>
            <w:tcW w:w="3889" w:type="dxa"/>
          </w:tcPr>
          <w:p w14:paraId="27585F01" w14:textId="77777777" w:rsidR="006E2715" w:rsidRPr="008B3F0C" w:rsidRDefault="006E2715" w:rsidP="006E2715">
            <w:pPr>
              <w:spacing w:line="360" w:lineRule="auto"/>
              <w:ind w:left="48" w:hanging="48"/>
              <w:rPr>
                <w:rFonts w:cs="Sakkal Majalla"/>
                <w:szCs w:val="28"/>
                <w:rtl/>
              </w:rPr>
            </w:pPr>
            <w:r w:rsidRPr="00BA753B">
              <w:rPr>
                <w:rFonts w:eastAsia="Times New Roman" w:cs="Sakkal Majalla"/>
                <w:szCs w:val="28"/>
                <w:rtl/>
                <w:lang w:bidi="ar-EG"/>
              </w:rPr>
              <w:t>يحرص موظفوا القطاع على إنجاز الأعمال بطريقة صحيحة.</w:t>
            </w:r>
          </w:p>
        </w:tc>
        <w:tc>
          <w:tcPr>
            <w:tcW w:w="809" w:type="dxa"/>
          </w:tcPr>
          <w:p w14:paraId="04417438" w14:textId="77777777" w:rsidR="006E2715" w:rsidRPr="005A1D1A" w:rsidRDefault="006E2715" w:rsidP="006E2715">
            <w:pPr>
              <w:spacing w:line="360" w:lineRule="auto"/>
              <w:rPr>
                <w:rFonts w:cs="Sakkal Majalla"/>
                <w:szCs w:val="28"/>
                <w:rtl/>
              </w:rPr>
            </w:pPr>
          </w:p>
        </w:tc>
        <w:tc>
          <w:tcPr>
            <w:tcW w:w="809" w:type="dxa"/>
          </w:tcPr>
          <w:p w14:paraId="5E144D6D" w14:textId="77777777" w:rsidR="006E2715" w:rsidRPr="005A1D1A" w:rsidRDefault="006E2715" w:rsidP="006E2715">
            <w:pPr>
              <w:spacing w:line="360" w:lineRule="auto"/>
              <w:rPr>
                <w:rFonts w:cs="Sakkal Majalla"/>
                <w:szCs w:val="28"/>
                <w:rtl/>
              </w:rPr>
            </w:pPr>
          </w:p>
        </w:tc>
        <w:tc>
          <w:tcPr>
            <w:tcW w:w="797" w:type="dxa"/>
          </w:tcPr>
          <w:p w14:paraId="4BEB3A92" w14:textId="77777777" w:rsidR="006E2715" w:rsidRPr="005A1D1A" w:rsidRDefault="006E2715" w:rsidP="006E2715">
            <w:pPr>
              <w:spacing w:line="360" w:lineRule="auto"/>
              <w:rPr>
                <w:rFonts w:cs="Sakkal Majalla"/>
                <w:szCs w:val="28"/>
              </w:rPr>
            </w:pPr>
          </w:p>
        </w:tc>
        <w:tc>
          <w:tcPr>
            <w:tcW w:w="915" w:type="dxa"/>
          </w:tcPr>
          <w:p w14:paraId="1A32C311" w14:textId="77777777" w:rsidR="006E2715" w:rsidRPr="005A1D1A" w:rsidRDefault="006E2715" w:rsidP="006E2715">
            <w:pPr>
              <w:spacing w:line="360" w:lineRule="auto"/>
              <w:rPr>
                <w:rFonts w:cs="Sakkal Majalla"/>
                <w:szCs w:val="28"/>
                <w:rtl/>
              </w:rPr>
            </w:pPr>
          </w:p>
        </w:tc>
        <w:tc>
          <w:tcPr>
            <w:tcW w:w="915" w:type="dxa"/>
          </w:tcPr>
          <w:p w14:paraId="2872165B" w14:textId="77777777" w:rsidR="006E2715" w:rsidRPr="005A1D1A" w:rsidRDefault="006E2715" w:rsidP="006E2715">
            <w:pPr>
              <w:spacing w:line="360" w:lineRule="auto"/>
              <w:rPr>
                <w:rFonts w:cs="Sakkal Majalla"/>
                <w:szCs w:val="28"/>
                <w:rtl/>
              </w:rPr>
            </w:pPr>
          </w:p>
        </w:tc>
      </w:tr>
      <w:tr w:rsidR="006E2715" w:rsidRPr="005A1D1A" w14:paraId="348DE40D" w14:textId="77777777" w:rsidTr="006E2715">
        <w:tc>
          <w:tcPr>
            <w:tcW w:w="8134" w:type="dxa"/>
            <w:gridSpan w:val="6"/>
          </w:tcPr>
          <w:p w14:paraId="42A0F96F" w14:textId="77777777" w:rsidR="006E2715" w:rsidRPr="005A1D1A" w:rsidRDefault="006E2715" w:rsidP="006E2715">
            <w:pPr>
              <w:spacing w:line="360" w:lineRule="auto"/>
              <w:rPr>
                <w:rFonts w:cs="Sakkal Majalla"/>
                <w:szCs w:val="28"/>
                <w:rtl/>
              </w:rPr>
            </w:pPr>
            <w:r w:rsidRPr="00412F8E">
              <w:rPr>
                <w:rFonts w:eastAsia="Times New Roman" w:cs="Sakkal Majalla"/>
                <w:b/>
                <w:bCs/>
                <w:szCs w:val="28"/>
                <w:rtl/>
                <w:lang w:bidi="ar-EG"/>
              </w:rPr>
              <w:t>استراتيجية رأس مال العلاقات</w:t>
            </w:r>
          </w:p>
        </w:tc>
      </w:tr>
      <w:tr w:rsidR="006E2715" w:rsidRPr="005A1D1A" w14:paraId="7649B64E" w14:textId="77777777" w:rsidTr="006E2715">
        <w:trPr>
          <w:cnfStyle w:val="000000010000" w:firstRow="0" w:lastRow="0" w:firstColumn="0" w:lastColumn="0" w:oddVBand="0" w:evenVBand="0" w:oddHBand="0" w:evenHBand="1" w:firstRowFirstColumn="0" w:firstRowLastColumn="0" w:lastRowFirstColumn="0" w:lastRowLastColumn="0"/>
        </w:trPr>
        <w:tc>
          <w:tcPr>
            <w:tcW w:w="3889" w:type="dxa"/>
          </w:tcPr>
          <w:p w14:paraId="4272A090" w14:textId="77777777" w:rsidR="006E2715" w:rsidRPr="00AE70A5" w:rsidRDefault="006E2715" w:rsidP="006E2715">
            <w:pPr>
              <w:spacing w:line="360" w:lineRule="auto"/>
              <w:ind w:left="48" w:hanging="48"/>
              <w:rPr>
                <w:rFonts w:cs="Sakkal Majalla"/>
                <w:szCs w:val="28"/>
                <w:rtl/>
                <w:lang w:bidi="ar-EG"/>
              </w:rPr>
            </w:pPr>
            <w:r w:rsidRPr="00BA753B">
              <w:rPr>
                <w:rFonts w:eastAsia="Times New Roman" w:cs="Sakkal Majalla"/>
                <w:szCs w:val="28"/>
                <w:rtl/>
                <w:lang w:bidi="ar-EG"/>
              </w:rPr>
              <w:t xml:space="preserve">يقوم القطاع بإجراء دراسات استطلاعية باستمرار للتعرف على احتياجات ورغبات </w:t>
            </w:r>
            <w:r w:rsidRPr="00BA753B">
              <w:rPr>
                <w:rFonts w:eastAsia="Times New Roman" w:cs="Sakkal Majalla"/>
                <w:szCs w:val="28"/>
                <w:rtl/>
                <w:lang w:bidi="ar-EG"/>
              </w:rPr>
              <w:lastRenderedPageBreak/>
              <w:t>الموظفين ومتلقي الخدمة من خلال برمجيات نظم المعلومات.</w:t>
            </w:r>
          </w:p>
        </w:tc>
        <w:tc>
          <w:tcPr>
            <w:tcW w:w="809" w:type="dxa"/>
          </w:tcPr>
          <w:p w14:paraId="428685FC" w14:textId="77777777" w:rsidR="006E2715" w:rsidRPr="005A1D1A" w:rsidRDefault="006E2715" w:rsidP="006E2715">
            <w:pPr>
              <w:spacing w:line="360" w:lineRule="auto"/>
              <w:rPr>
                <w:rFonts w:cs="Sakkal Majalla"/>
                <w:szCs w:val="28"/>
                <w:rtl/>
              </w:rPr>
            </w:pPr>
          </w:p>
        </w:tc>
        <w:tc>
          <w:tcPr>
            <w:tcW w:w="809" w:type="dxa"/>
          </w:tcPr>
          <w:p w14:paraId="3DCEEDF0" w14:textId="77777777" w:rsidR="006E2715" w:rsidRPr="005A1D1A" w:rsidRDefault="006E2715" w:rsidP="006E2715">
            <w:pPr>
              <w:spacing w:line="360" w:lineRule="auto"/>
              <w:rPr>
                <w:rFonts w:cs="Sakkal Majalla"/>
                <w:szCs w:val="28"/>
                <w:rtl/>
              </w:rPr>
            </w:pPr>
          </w:p>
        </w:tc>
        <w:tc>
          <w:tcPr>
            <w:tcW w:w="797" w:type="dxa"/>
          </w:tcPr>
          <w:p w14:paraId="468ADE6A" w14:textId="77777777" w:rsidR="006E2715" w:rsidRPr="005A1D1A" w:rsidRDefault="006E2715" w:rsidP="006E2715">
            <w:pPr>
              <w:spacing w:line="360" w:lineRule="auto"/>
              <w:rPr>
                <w:rFonts w:cs="Sakkal Majalla"/>
                <w:szCs w:val="28"/>
              </w:rPr>
            </w:pPr>
          </w:p>
        </w:tc>
        <w:tc>
          <w:tcPr>
            <w:tcW w:w="915" w:type="dxa"/>
          </w:tcPr>
          <w:p w14:paraId="58835442" w14:textId="77777777" w:rsidR="006E2715" w:rsidRPr="005A1D1A" w:rsidRDefault="006E2715" w:rsidP="006E2715">
            <w:pPr>
              <w:spacing w:line="360" w:lineRule="auto"/>
              <w:rPr>
                <w:rFonts w:cs="Sakkal Majalla"/>
                <w:szCs w:val="28"/>
                <w:rtl/>
              </w:rPr>
            </w:pPr>
          </w:p>
        </w:tc>
        <w:tc>
          <w:tcPr>
            <w:tcW w:w="915" w:type="dxa"/>
          </w:tcPr>
          <w:p w14:paraId="41445A51" w14:textId="77777777" w:rsidR="006E2715" w:rsidRPr="005A1D1A" w:rsidRDefault="006E2715" w:rsidP="006E2715">
            <w:pPr>
              <w:spacing w:line="360" w:lineRule="auto"/>
              <w:rPr>
                <w:rFonts w:cs="Sakkal Majalla"/>
                <w:szCs w:val="28"/>
                <w:rtl/>
              </w:rPr>
            </w:pPr>
          </w:p>
        </w:tc>
      </w:tr>
      <w:tr w:rsidR="006E2715" w:rsidRPr="005A1D1A" w14:paraId="60D308D4" w14:textId="77777777" w:rsidTr="006E2715">
        <w:tc>
          <w:tcPr>
            <w:tcW w:w="3889" w:type="dxa"/>
          </w:tcPr>
          <w:p w14:paraId="04E3C939" w14:textId="77777777" w:rsidR="006E2715" w:rsidRPr="00A23C76" w:rsidRDefault="006E2715" w:rsidP="006E2715">
            <w:pPr>
              <w:spacing w:line="360" w:lineRule="auto"/>
              <w:ind w:left="48" w:hanging="48"/>
              <w:rPr>
                <w:rFonts w:cs="Sakkal Majalla"/>
                <w:szCs w:val="28"/>
                <w:rtl/>
                <w:lang w:bidi="ar-EG"/>
              </w:rPr>
            </w:pPr>
            <w:r w:rsidRPr="00BA753B">
              <w:rPr>
                <w:rFonts w:eastAsia="Times New Roman" w:cs="Sakkal Majalla"/>
                <w:szCs w:val="28"/>
                <w:rtl/>
                <w:lang w:bidi="ar-EG"/>
              </w:rPr>
              <w:t>يقوم القطاع ببناء علاقات متميزة من الأطراف الخارجية ذات العلاقة الوثيقة بعملها.</w:t>
            </w:r>
          </w:p>
        </w:tc>
        <w:tc>
          <w:tcPr>
            <w:tcW w:w="809" w:type="dxa"/>
          </w:tcPr>
          <w:p w14:paraId="31AB3EFD" w14:textId="77777777" w:rsidR="006E2715" w:rsidRPr="005A1D1A" w:rsidRDefault="006E2715" w:rsidP="006E2715">
            <w:pPr>
              <w:spacing w:line="360" w:lineRule="auto"/>
              <w:rPr>
                <w:rFonts w:cs="Sakkal Majalla"/>
                <w:szCs w:val="28"/>
                <w:rtl/>
              </w:rPr>
            </w:pPr>
          </w:p>
        </w:tc>
        <w:tc>
          <w:tcPr>
            <w:tcW w:w="809" w:type="dxa"/>
          </w:tcPr>
          <w:p w14:paraId="119C3AFE" w14:textId="77777777" w:rsidR="006E2715" w:rsidRPr="005A1D1A" w:rsidRDefault="006E2715" w:rsidP="006E2715">
            <w:pPr>
              <w:spacing w:line="360" w:lineRule="auto"/>
              <w:rPr>
                <w:rFonts w:cs="Sakkal Majalla"/>
                <w:szCs w:val="28"/>
                <w:rtl/>
              </w:rPr>
            </w:pPr>
          </w:p>
        </w:tc>
        <w:tc>
          <w:tcPr>
            <w:tcW w:w="797" w:type="dxa"/>
          </w:tcPr>
          <w:p w14:paraId="318FD5E6" w14:textId="77777777" w:rsidR="006E2715" w:rsidRPr="005A1D1A" w:rsidRDefault="006E2715" w:rsidP="006E2715">
            <w:pPr>
              <w:spacing w:line="360" w:lineRule="auto"/>
              <w:rPr>
                <w:rFonts w:cs="Sakkal Majalla"/>
                <w:szCs w:val="28"/>
              </w:rPr>
            </w:pPr>
          </w:p>
        </w:tc>
        <w:tc>
          <w:tcPr>
            <w:tcW w:w="915" w:type="dxa"/>
          </w:tcPr>
          <w:p w14:paraId="760DB829" w14:textId="77777777" w:rsidR="006E2715" w:rsidRPr="005A1D1A" w:rsidRDefault="006E2715" w:rsidP="006E2715">
            <w:pPr>
              <w:spacing w:line="360" w:lineRule="auto"/>
              <w:rPr>
                <w:rFonts w:cs="Sakkal Majalla"/>
                <w:szCs w:val="28"/>
                <w:rtl/>
              </w:rPr>
            </w:pPr>
          </w:p>
        </w:tc>
        <w:tc>
          <w:tcPr>
            <w:tcW w:w="915" w:type="dxa"/>
          </w:tcPr>
          <w:p w14:paraId="075EF469" w14:textId="77777777" w:rsidR="006E2715" w:rsidRPr="005A1D1A" w:rsidRDefault="006E2715" w:rsidP="006E2715">
            <w:pPr>
              <w:spacing w:line="360" w:lineRule="auto"/>
              <w:rPr>
                <w:rFonts w:cs="Sakkal Majalla"/>
                <w:szCs w:val="28"/>
                <w:rtl/>
              </w:rPr>
            </w:pPr>
          </w:p>
        </w:tc>
      </w:tr>
      <w:tr w:rsidR="006E2715" w:rsidRPr="005A1D1A" w14:paraId="7BFD9598" w14:textId="77777777" w:rsidTr="006E2715">
        <w:trPr>
          <w:cnfStyle w:val="000000010000" w:firstRow="0" w:lastRow="0" w:firstColumn="0" w:lastColumn="0" w:oddVBand="0" w:evenVBand="0" w:oddHBand="0" w:evenHBand="1" w:firstRowFirstColumn="0" w:firstRowLastColumn="0" w:lastRowFirstColumn="0" w:lastRowLastColumn="0"/>
        </w:trPr>
        <w:tc>
          <w:tcPr>
            <w:tcW w:w="3889" w:type="dxa"/>
          </w:tcPr>
          <w:p w14:paraId="1B069F0F" w14:textId="77777777" w:rsidR="006E2715" w:rsidRPr="00A23C76" w:rsidRDefault="006E2715" w:rsidP="006E2715">
            <w:pPr>
              <w:spacing w:line="360" w:lineRule="auto"/>
              <w:ind w:left="48" w:hanging="48"/>
              <w:rPr>
                <w:rFonts w:cs="Sakkal Majalla"/>
                <w:szCs w:val="28"/>
                <w:rtl/>
                <w:lang w:bidi="ar-EG"/>
              </w:rPr>
            </w:pPr>
            <w:r w:rsidRPr="00BA753B">
              <w:rPr>
                <w:rFonts w:eastAsia="Times New Roman" w:cs="Sakkal Majalla"/>
                <w:szCs w:val="28"/>
                <w:rtl/>
                <w:lang w:bidi="ar-EG"/>
              </w:rPr>
              <w:t>يقوم القطاع بإنجاز الكثير من أعمالها من خلال التحالفات والتعاون مع المؤسسات الأخرى (شركاء الخدمة).</w:t>
            </w:r>
          </w:p>
        </w:tc>
        <w:tc>
          <w:tcPr>
            <w:tcW w:w="809" w:type="dxa"/>
          </w:tcPr>
          <w:p w14:paraId="6810C775" w14:textId="77777777" w:rsidR="006E2715" w:rsidRPr="005A1D1A" w:rsidRDefault="006E2715" w:rsidP="006E2715">
            <w:pPr>
              <w:spacing w:line="360" w:lineRule="auto"/>
              <w:rPr>
                <w:rFonts w:cs="Sakkal Majalla"/>
                <w:szCs w:val="28"/>
                <w:rtl/>
              </w:rPr>
            </w:pPr>
          </w:p>
        </w:tc>
        <w:tc>
          <w:tcPr>
            <w:tcW w:w="809" w:type="dxa"/>
          </w:tcPr>
          <w:p w14:paraId="66C0B881" w14:textId="77777777" w:rsidR="006E2715" w:rsidRPr="005A1D1A" w:rsidRDefault="006E2715" w:rsidP="006E2715">
            <w:pPr>
              <w:spacing w:line="360" w:lineRule="auto"/>
              <w:rPr>
                <w:rFonts w:cs="Sakkal Majalla"/>
                <w:szCs w:val="28"/>
                <w:rtl/>
              </w:rPr>
            </w:pPr>
          </w:p>
        </w:tc>
        <w:tc>
          <w:tcPr>
            <w:tcW w:w="797" w:type="dxa"/>
          </w:tcPr>
          <w:p w14:paraId="0A732760" w14:textId="77777777" w:rsidR="006E2715" w:rsidRPr="005A1D1A" w:rsidRDefault="006E2715" w:rsidP="006E2715">
            <w:pPr>
              <w:spacing w:line="360" w:lineRule="auto"/>
              <w:rPr>
                <w:rFonts w:cs="Sakkal Majalla"/>
                <w:szCs w:val="28"/>
              </w:rPr>
            </w:pPr>
          </w:p>
        </w:tc>
        <w:tc>
          <w:tcPr>
            <w:tcW w:w="915" w:type="dxa"/>
          </w:tcPr>
          <w:p w14:paraId="7EBA40AC" w14:textId="77777777" w:rsidR="006E2715" w:rsidRPr="005A1D1A" w:rsidRDefault="006E2715" w:rsidP="006E2715">
            <w:pPr>
              <w:spacing w:line="360" w:lineRule="auto"/>
              <w:rPr>
                <w:rFonts w:cs="Sakkal Majalla"/>
                <w:szCs w:val="28"/>
                <w:rtl/>
              </w:rPr>
            </w:pPr>
          </w:p>
        </w:tc>
        <w:tc>
          <w:tcPr>
            <w:tcW w:w="915" w:type="dxa"/>
          </w:tcPr>
          <w:p w14:paraId="4A500C88" w14:textId="77777777" w:rsidR="006E2715" w:rsidRPr="005A1D1A" w:rsidRDefault="006E2715" w:rsidP="006E2715">
            <w:pPr>
              <w:spacing w:line="360" w:lineRule="auto"/>
              <w:rPr>
                <w:rFonts w:cs="Sakkal Majalla"/>
                <w:szCs w:val="28"/>
                <w:rtl/>
              </w:rPr>
            </w:pPr>
          </w:p>
        </w:tc>
      </w:tr>
      <w:tr w:rsidR="006E2715" w:rsidRPr="005A1D1A" w14:paraId="29C838B3" w14:textId="77777777" w:rsidTr="006E2715">
        <w:tc>
          <w:tcPr>
            <w:tcW w:w="3889" w:type="dxa"/>
          </w:tcPr>
          <w:p w14:paraId="4A60E067" w14:textId="77777777" w:rsidR="006E2715" w:rsidRPr="00A23C76" w:rsidRDefault="006E2715" w:rsidP="006E2715">
            <w:pPr>
              <w:spacing w:line="360" w:lineRule="auto"/>
              <w:ind w:left="48" w:hanging="48"/>
              <w:rPr>
                <w:rFonts w:cs="Sakkal Majalla"/>
                <w:szCs w:val="28"/>
                <w:rtl/>
                <w:lang w:bidi="ar-EG"/>
              </w:rPr>
            </w:pPr>
            <w:r w:rsidRPr="00BA753B">
              <w:rPr>
                <w:rFonts w:eastAsia="Times New Roman" w:cs="Sakkal Majalla"/>
                <w:szCs w:val="28"/>
                <w:rtl/>
                <w:lang w:bidi="ar-EG"/>
              </w:rPr>
              <w:t>يخصص القطاع وقتًا كافيًا لحل المشاكل التي تواجه متلقي الخدمة.</w:t>
            </w:r>
          </w:p>
        </w:tc>
        <w:tc>
          <w:tcPr>
            <w:tcW w:w="809" w:type="dxa"/>
          </w:tcPr>
          <w:p w14:paraId="018DB6C0" w14:textId="77777777" w:rsidR="006E2715" w:rsidRPr="005A1D1A" w:rsidRDefault="006E2715" w:rsidP="006E2715">
            <w:pPr>
              <w:spacing w:line="360" w:lineRule="auto"/>
              <w:rPr>
                <w:rFonts w:cs="Sakkal Majalla"/>
                <w:szCs w:val="28"/>
                <w:rtl/>
              </w:rPr>
            </w:pPr>
          </w:p>
        </w:tc>
        <w:tc>
          <w:tcPr>
            <w:tcW w:w="809" w:type="dxa"/>
          </w:tcPr>
          <w:p w14:paraId="34A8835F" w14:textId="77777777" w:rsidR="006E2715" w:rsidRPr="005A1D1A" w:rsidRDefault="006E2715" w:rsidP="006E2715">
            <w:pPr>
              <w:spacing w:line="360" w:lineRule="auto"/>
              <w:rPr>
                <w:rFonts w:cs="Sakkal Majalla"/>
                <w:szCs w:val="28"/>
                <w:rtl/>
              </w:rPr>
            </w:pPr>
          </w:p>
        </w:tc>
        <w:tc>
          <w:tcPr>
            <w:tcW w:w="797" w:type="dxa"/>
          </w:tcPr>
          <w:p w14:paraId="3FC4A004" w14:textId="77777777" w:rsidR="006E2715" w:rsidRPr="005A1D1A" w:rsidRDefault="006E2715" w:rsidP="006E2715">
            <w:pPr>
              <w:spacing w:line="360" w:lineRule="auto"/>
              <w:rPr>
                <w:rFonts w:cs="Sakkal Majalla"/>
                <w:szCs w:val="28"/>
              </w:rPr>
            </w:pPr>
          </w:p>
        </w:tc>
        <w:tc>
          <w:tcPr>
            <w:tcW w:w="915" w:type="dxa"/>
          </w:tcPr>
          <w:p w14:paraId="753B89E3" w14:textId="77777777" w:rsidR="006E2715" w:rsidRPr="005A1D1A" w:rsidRDefault="006E2715" w:rsidP="006E2715">
            <w:pPr>
              <w:spacing w:line="360" w:lineRule="auto"/>
              <w:rPr>
                <w:rFonts w:cs="Sakkal Majalla"/>
                <w:szCs w:val="28"/>
                <w:rtl/>
              </w:rPr>
            </w:pPr>
          </w:p>
        </w:tc>
        <w:tc>
          <w:tcPr>
            <w:tcW w:w="915" w:type="dxa"/>
          </w:tcPr>
          <w:p w14:paraId="0825B61D" w14:textId="77777777" w:rsidR="006E2715" w:rsidRPr="005A1D1A" w:rsidRDefault="006E2715" w:rsidP="006E2715">
            <w:pPr>
              <w:spacing w:line="360" w:lineRule="auto"/>
              <w:rPr>
                <w:rFonts w:cs="Sakkal Majalla"/>
                <w:szCs w:val="28"/>
                <w:rtl/>
              </w:rPr>
            </w:pPr>
          </w:p>
        </w:tc>
      </w:tr>
      <w:tr w:rsidR="006E2715" w:rsidRPr="005A1D1A" w14:paraId="796EE09A" w14:textId="77777777" w:rsidTr="006E2715">
        <w:trPr>
          <w:cnfStyle w:val="000000010000" w:firstRow="0" w:lastRow="0" w:firstColumn="0" w:lastColumn="0" w:oddVBand="0" w:evenVBand="0" w:oddHBand="0" w:evenHBand="1" w:firstRowFirstColumn="0" w:firstRowLastColumn="0" w:lastRowFirstColumn="0" w:lastRowLastColumn="0"/>
        </w:trPr>
        <w:tc>
          <w:tcPr>
            <w:tcW w:w="3889" w:type="dxa"/>
          </w:tcPr>
          <w:p w14:paraId="0133ED6B" w14:textId="77777777" w:rsidR="006E2715" w:rsidRPr="00924658" w:rsidRDefault="006E2715" w:rsidP="006E2715">
            <w:pPr>
              <w:spacing w:line="360" w:lineRule="auto"/>
              <w:ind w:left="48" w:hanging="48"/>
              <w:rPr>
                <w:rFonts w:cs="Sakkal Majalla"/>
                <w:szCs w:val="28"/>
                <w:rtl/>
                <w:lang w:bidi="ar-EG"/>
              </w:rPr>
            </w:pPr>
            <w:r w:rsidRPr="00BA753B">
              <w:rPr>
                <w:rFonts w:eastAsia="Times New Roman" w:cs="Sakkal Majalla"/>
                <w:szCs w:val="28"/>
                <w:rtl/>
                <w:lang w:bidi="ar-EG"/>
              </w:rPr>
              <w:t>يستخدم القطاع باستمرار أنظمة معلومات حديثة لخدمة المراجعين وتعمل على تحديثها باستمرار.</w:t>
            </w:r>
          </w:p>
        </w:tc>
        <w:tc>
          <w:tcPr>
            <w:tcW w:w="809" w:type="dxa"/>
          </w:tcPr>
          <w:p w14:paraId="4027D2CD" w14:textId="77777777" w:rsidR="006E2715" w:rsidRPr="005A1D1A" w:rsidRDefault="006E2715" w:rsidP="006E2715">
            <w:pPr>
              <w:spacing w:line="360" w:lineRule="auto"/>
              <w:rPr>
                <w:rFonts w:cs="Sakkal Majalla"/>
                <w:szCs w:val="28"/>
                <w:rtl/>
              </w:rPr>
            </w:pPr>
          </w:p>
        </w:tc>
        <w:tc>
          <w:tcPr>
            <w:tcW w:w="809" w:type="dxa"/>
          </w:tcPr>
          <w:p w14:paraId="52CECD67" w14:textId="77777777" w:rsidR="006E2715" w:rsidRPr="005A1D1A" w:rsidRDefault="006E2715" w:rsidP="006E2715">
            <w:pPr>
              <w:spacing w:line="360" w:lineRule="auto"/>
              <w:rPr>
                <w:rFonts w:cs="Sakkal Majalla"/>
                <w:szCs w:val="28"/>
                <w:rtl/>
              </w:rPr>
            </w:pPr>
          </w:p>
        </w:tc>
        <w:tc>
          <w:tcPr>
            <w:tcW w:w="797" w:type="dxa"/>
          </w:tcPr>
          <w:p w14:paraId="62AABFEF" w14:textId="77777777" w:rsidR="006E2715" w:rsidRPr="005A1D1A" w:rsidRDefault="006E2715" w:rsidP="006E2715">
            <w:pPr>
              <w:spacing w:line="360" w:lineRule="auto"/>
              <w:rPr>
                <w:rFonts w:cs="Sakkal Majalla"/>
                <w:szCs w:val="28"/>
              </w:rPr>
            </w:pPr>
          </w:p>
        </w:tc>
        <w:tc>
          <w:tcPr>
            <w:tcW w:w="915" w:type="dxa"/>
          </w:tcPr>
          <w:p w14:paraId="4B9213A8" w14:textId="77777777" w:rsidR="006E2715" w:rsidRPr="005A1D1A" w:rsidRDefault="006E2715" w:rsidP="006E2715">
            <w:pPr>
              <w:spacing w:line="360" w:lineRule="auto"/>
              <w:rPr>
                <w:rFonts w:cs="Sakkal Majalla"/>
                <w:szCs w:val="28"/>
                <w:rtl/>
              </w:rPr>
            </w:pPr>
          </w:p>
        </w:tc>
        <w:tc>
          <w:tcPr>
            <w:tcW w:w="915" w:type="dxa"/>
          </w:tcPr>
          <w:p w14:paraId="3E08FA16" w14:textId="77777777" w:rsidR="006E2715" w:rsidRPr="005A1D1A" w:rsidRDefault="006E2715" w:rsidP="006E2715">
            <w:pPr>
              <w:spacing w:line="360" w:lineRule="auto"/>
              <w:rPr>
                <w:rFonts w:cs="Sakkal Majalla"/>
                <w:szCs w:val="28"/>
                <w:rtl/>
              </w:rPr>
            </w:pPr>
          </w:p>
        </w:tc>
      </w:tr>
      <w:tr w:rsidR="006E2715" w:rsidRPr="005A1D1A" w14:paraId="22942A02" w14:textId="77777777" w:rsidTr="006E2715">
        <w:tc>
          <w:tcPr>
            <w:tcW w:w="8134" w:type="dxa"/>
            <w:gridSpan w:val="6"/>
          </w:tcPr>
          <w:p w14:paraId="2DAB6025" w14:textId="77777777" w:rsidR="006E2715" w:rsidRPr="001121F4" w:rsidRDefault="006E2715" w:rsidP="006E2715">
            <w:pPr>
              <w:spacing w:line="360" w:lineRule="auto"/>
              <w:rPr>
                <w:rFonts w:cs="Sakkal Majalla"/>
                <w:szCs w:val="28"/>
                <w:rtl/>
              </w:rPr>
            </w:pPr>
            <w:r w:rsidRPr="00412F8E">
              <w:rPr>
                <w:rFonts w:eastAsia="Times New Roman" w:cs="Sakkal Majalla"/>
                <w:b/>
                <w:bCs/>
                <w:szCs w:val="28"/>
                <w:rtl/>
                <w:lang w:bidi="ar-EG"/>
              </w:rPr>
              <w:t>استراتيجية رأس المال الهيكلي</w:t>
            </w:r>
          </w:p>
        </w:tc>
      </w:tr>
      <w:tr w:rsidR="006E2715" w:rsidRPr="005A1D1A" w14:paraId="6331344D" w14:textId="77777777" w:rsidTr="006E2715">
        <w:trPr>
          <w:cnfStyle w:val="000000010000" w:firstRow="0" w:lastRow="0" w:firstColumn="0" w:lastColumn="0" w:oddVBand="0" w:evenVBand="0" w:oddHBand="0" w:evenHBand="1" w:firstRowFirstColumn="0" w:firstRowLastColumn="0" w:lastRowFirstColumn="0" w:lastRowLastColumn="0"/>
        </w:trPr>
        <w:tc>
          <w:tcPr>
            <w:tcW w:w="3889" w:type="dxa"/>
          </w:tcPr>
          <w:p w14:paraId="291C5BE8" w14:textId="77777777" w:rsidR="006E2715" w:rsidRPr="00AE70A5" w:rsidRDefault="006E2715" w:rsidP="006E2715">
            <w:pPr>
              <w:spacing w:line="360" w:lineRule="auto"/>
              <w:ind w:left="48" w:hanging="48"/>
              <w:rPr>
                <w:rFonts w:cs="Sakkal Majalla"/>
                <w:szCs w:val="28"/>
                <w:rtl/>
                <w:lang w:bidi="ar-EG"/>
              </w:rPr>
            </w:pPr>
            <w:r w:rsidRPr="00BA753B">
              <w:rPr>
                <w:rFonts w:eastAsia="Times New Roman" w:cs="Sakkal Majalla"/>
                <w:szCs w:val="28"/>
                <w:rtl/>
                <w:lang w:bidi="ar-EG"/>
              </w:rPr>
              <w:t>تحرص ال على التطوير المستمر للعمليات الإدارية سعيًا وراء تحقيق الأداء المتميز.</w:t>
            </w:r>
          </w:p>
        </w:tc>
        <w:tc>
          <w:tcPr>
            <w:tcW w:w="809" w:type="dxa"/>
          </w:tcPr>
          <w:p w14:paraId="3FFE8A34" w14:textId="77777777" w:rsidR="006E2715" w:rsidRPr="005A1D1A" w:rsidRDefault="006E2715" w:rsidP="006E2715">
            <w:pPr>
              <w:spacing w:line="360" w:lineRule="auto"/>
              <w:rPr>
                <w:rFonts w:cs="Sakkal Majalla"/>
                <w:szCs w:val="28"/>
                <w:rtl/>
              </w:rPr>
            </w:pPr>
          </w:p>
        </w:tc>
        <w:tc>
          <w:tcPr>
            <w:tcW w:w="809" w:type="dxa"/>
          </w:tcPr>
          <w:p w14:paraId="2308CC34" w14:textId="77777777" w:rsidR="006E2715" w:rsidRPr="005A1D1A" w:rsidRDefault="006E2715" w:rsidP="006E2715">
            <w:pPr>
              <w:spacing w:line="360" w:lineRule="auto"/>
              <w:rPr>
                <w:rFonts w:cs="Sakkal Majalla"/>
                <w:szCs w:val="28"/>
                <w:rtl/>
              </w:rPr>
            </w:pPr>
          </w:p>
        </w:tc>
        <w:tc>
          <w:tcPr>
            <w:tcW w:w="797" w:type="dxa"/>
          </w:tcPr>
          <w:p w14:paraId="238E9C2B" w14:textId="77777777" w:rsidR="006E2715" w:rsidRPr="005A1D1A" w:rsidRDefault="006E2715" w:rsidP="006E2715">
            <w:pPr>
              <w:spacing w:line="360" w:lineRule="auto"/>
              <w:rPr>
                <w:rFonts w:cs="Sakkal Majalla"/>
                <w:szCs w:val="28"/>
              </w:rPr>
            </w:pPr>
          </w:p>
        </w:tc>
        <w:tc>
          <w:tcPr>
            <w:tcW w:w="915" w:type="dxa"/>
          </w:tcPr>
          <w:p w14:paraId="3109D6B8" w14:textId="77777777" w:rsidR="006E2715" w:rsidRPr="005A1D1A" w:rsidRDefault="006E2715" w:rsidP="006E2715">
            <w:pPr>
              <w:spacing w:line="360" w:lineRule="auto"/>
              <w:rPr>
                <w:rFonts w:cs="Sakkal Majalla"/>
                <w:szCs w:val="28"/>
                <w:rtl/>
              </w:rPr>
            </w:pPr>
          </w:p>
        </w:tc>
        <w:tc>
          <w:tcPr>
            <w:tcW w:w="915" w:type="dxa"/>
          </w:tcPr>
          <w:p w14:paraId="617F140D" w14:textId="77777777" w:rsidR="006E2715" w:rsidRPr="005A1D1A" w:rsidRDefault="006E2715" w:rsidP="006E2715">
            <w:pPr>
              <w:spacing w:line="360" w:lineRule="auto"/>
              <w:rPr>
                <w:rFonts w:cs="Sakkal Majalla"/>
                <w:szCs w:val="28"/>
                <w:rtl/>
              </w:rPr>
            </w:pPr>
          </w:p>
        </w:tc>
      </w:tr>
      <w:tr w:rsidR="006E2715" w:rsidRPr="005A1D1A" w14:paraId="6289DC46" w14:textId="77777777" w:rsidTr="006E2715">
        <w:tc>
          <w:tcPr>
            <w:tcW w:w="3889" w:type="dxa"/>
          </w:tcPr>
          <w:p w14:paraId="71B0584B" w14:textId="77777777" w:rsidR="006E2715" w:rsidRPr="00AE70A5" w:rsidRDefault="006E2715" w:rsidP="006E2715">
            <w:pPr>
              <w:spacing w:line="360" w:lineRule="auto"/>
              <w:ind w:left="48" w:hanging="48"/>
              <w:rPr>
                <w:rFonts w:cs="Sakkal Majalla"/>
                <w:szCs w:val="28"/>
                <w:rtl/>
                <w:lang w:bidi="ar-EG"/>
              </w:rPr>
            </w:pPr>
            <w:r w:rsidRPr="00BA753B">
              <w:rPr>
                <w:rFonts w:eastAsia="Times New Roman" w:cs="Sakkal Majalla"/>
                <w:szCs w:val="28"/>
                <w:rtl/>
                <w:lang w:bidi="ar-EG"/>
              </w:rPr>
              <w:t>يسعى القطاع  إلى تبني هيكل تنظيمي مرن.</w:t>
            </w:r>
          </w:p>
        </w:tc>
        <w:tc>
          <w:tcPr>
            <w:tcW w:w="809" w:type="dxa"/>
          </w:tcPr>
          <w:p w14:paraId="15382BC9" w14:textId="77777777" w:rsidR="006E2715" w:rsidRPr="005A1D1A" w:rsidRDefault="006E2715" w:rsidP="006E2715">
            <w:pPr>
              <w:spacing w:line="360" w:lineRule="auto"/>
              <w:rPr>
                <w:rFonts w:cs="Sakkal Majalla"/>
                <w:szCs w:val="28"/>
                <w:rtl/>
              </w:rPr>
            </w:pPr>
          </w:p>
        </w:tc>
        <w:tc>
          <w:tcPr>
            <w:tcW w:w="809" w:type="dxa"/>
          </w:tcPr>
          <w:p w14:paraId="26F47F49" w14:textId="77777777" w:rsidR="006E2715" w:rsidRPr="005A1D1A" w:rsidRDefault="006E2715" w:rsidP="006E2715">
            <w:pPr>
              <w:spacing w:line="360" w:lineRule="auto"/>
              <w:rPr>
                <w:rFonts w:cs="Sakkal Majalla"/>
                <w:szCs w:val="28"/>
                <w:rtl/>
              </w:rPr>
            </w:pPr>
          </w:p>
        </w:tc>
        <w:tc>
          <w:tcPr>
            <w:tcW w:w="797" w:type="dxa"/>
          </w:tcPr>
          <w:p w14:paraId="0CC3CF04" w14:textId="77777777" w:rsidR="006E2715" w:rsidRPr="005A1D1A" w:rsidRDefault="006E2715" w:rsidP="006E2715">
            <w:pPr>
              <w:spacing w:line="360" w:lineRule="auto"/>
              <w:rPr>
                <w:rFonts w:cs="Sakkal Majalla"/>
                <w:szCs w:val="28"/>
              </w:rPr>
            </w:pPr>
          </w:p>
        </w:tc>
        <w:tc>
          <w:tcPr>
            <w:tcW w:w="915" w:type="dxa"/>
          </w:tcPr>
          <w:p w14:paraId="4EE98878" w14:textId="77777777" w:rsidR="006E2715" w:rsidRPr="005A1D1A" w:rsidRDefault="006E2715" w:rsidP="006E2715">
            <w:pPr>
              <w:spacing w:line="360" w:lineRule="auto"/>
              <w:rPr>
                <w:rFonts w:cs="Sakkal Majalla"/>
                <w:szCs w:val="28"/>
                <w:rtl/>
              </w:rPr>
            </w:pPr>
          </w:p>
        </w:tc>
        <w:tc>
          <w:tcPr>
            <w:tcW w:w="915" w:type="dxa"/>
          </w:tcPr>
          <w:p w14:paraId="70255063" w14:textId="77777777" w:rsidR="006E2715" w:rsidRPr="005A1D1A" w:rsidRDefault="006E2715" w:rsidP="006E2715">
            <w:pPr>
              <w:spacing w:line="360" w:lineRule="auto"/>
              <w:rPr>
                <w:rFonts w:cs="Sakkal Majalla"/>
                <w:szCs w:val="28"/>
                <w:rtl/>
              </w:rPr>
            </w:pPr>
          </w:p>
        </w:tc>
      </w:tr>
      <w:tr w:rsidR="006E2715" w:rsidRPr="005A1D1A" w14:paraId="3CC6EA3D" w14:textId="77777777" w:rsidTr="006E2715">
        <w:trPr>
          <w:cnfStyle w:val="000000010000" w:firstRow="0" w:lastRow="0" w:firstColumn="0" w:lastColumn="0" w:oddVBand="0" w:evenVBand="0" w:oddHBand="0" w:evenHBand="1" w:firstRowFirstColumn="0" w:firstRowLastColumn="0" w:lastRowFirstColumn="0" w:lastRowLastColumn="0"/>
        </w:trPr>
        <w:tc>
          <w:tcPr>
            <w:tcW w:w="3889" w:type="dxa"/>
          </w:tcPr>
          <w:p w14:paraId="5DD46270" w14:textId="77777777" w:rsidR="006E2715" w:rsidRPr="00AE70A5" w:rsidRDefault="006E2715" w:rsidP="006E2715">
            <w:pPr>
              <w:spacing w:line="360" w:lineRule="auto"/>
              <w:ind w:left="48" w:hanging="48"/>
              <w:rPr>
                <w:rFonts w:cs="Sakkal Majalla"/>
                <w:szCs w:val="28"/>
                <w:rtl/>
                <w:lang w:bidi="ar-EG"/>
              </w:rPr>
            </w:pPr>
            <w:r w:rsidRPr="00BA753B">
              <w:rPr>
                <w:rFonts w:eastAsia="Times New Roman" w:cs="Sakkal Majalla"/>
                <w:szCs w:val="28"/>
                <w:rtl/>
                <w:lang w:bidi="ar-EG"/>
              </w:rPr>
              <w:t>يوفر القطاع البنى التحتية الملائمة لتسهيل قيام الموظفين بالأعمال الموكلة إليهم.</w:t>
            </w:r>
          </w:p>
        </w:tc>
        <w:tc>
          <w:tcPr>
            <w:tcW w:w="809" w:type="dxa"/>
          </w:tcPr>
          <w:p w14:paraId="37D149F1" w14:textId="77777777" w:rsidR="006E2715" w:rsidRPr="005A1D1A" w:rsidRDefault="006E2715" w:rsidP="006E2715">
            <w:pPr>
              <w:spacing w:line="360" w:lineRule="auto"/>
              <w:rPr>
                <w:rFonts w:cs="Sakkal Majalla"/>
                <w:szCs w:val="28"/>
                <w:rtl/>
              </w:rPr>
            </w:pPr>
          </w:p>
        </w:tc>
        <w:tc>
          <w:tcPr>
            <w:tcW w:w="809" w:type="dxa"/>
          </w:tcPr>
          <w:p w14:paraId="730E6190" w14:textId="77777777" w:rsidR="006E2715" w:rsidRPr="005A1D1A" w:rsidRDefault="006E2715" w:rsidP="006E2715">
            <w:pPr>
              <w:spacing w:line="360" w:lineRule="auto"/>
              <w:rPr>
                <w:rFonts w:cs="Sakkal Majalla"/>
                <w:szCs w:val="28"/>
                <w:rtl/>
              </w:rPr>
            </w:pPr>
          </w:p>
        </w:tc>
        <w:tc>
          <w:tcPr>
            <w:tcW w:w="797" w:type="dxa"/>
          </w:tcPr>
          <w:p w14:paraId="09C1C84D" w14:textId="77777777" w:rsidR="006E2715" w:rsidRPr="005A1D1A" w:rsidRDefault="006E2715" w:rsidP="006E2715">
            <w:pPr>
              <w:spacing w:line="360" w:lineRule="auto"/>
              <w:rPr>
                <w:rFonts w:cs="Sakkal Majalla"/>
                <w:szCs w:val="28"/>
              </w:rPr>
            </w:pPr>
          </w:p>
        </w:tc>
        <w:tc>
          <w:tcPr>
            <w:tcW w:w="915" w:type="dxa"/>
          </w:tcPr>
          <w:p w14:paraId="6A2DF688" w14:textId="77777777" w:rsidR="006E2715" w:rsidRPr="005A1D1A" w:rsidRDefault="006E2715" w:rsidP="006E2715">
            <w:pPr>
              <w:spacing w:line="360" w:lineRule="auto"/>
              <w:rPr>
                <w:rFonts w:cs="Sakkal Majalla"/>
                <w:szCs w:val="28"/>
                <w:rtl/>
              </w:rPr>
            </w:pPr>
          </w:p>
        </w:tc>
        <w:tc>
          <w:tcPr>
            <w:tcW w:w="915" w:type="dxa"/>
          </w:tcPr>
          <w:p w14:paraId="0057A0F8" w14:textId="77777777" w:rsidR="006E2715" w:rsidRPr="005A1D1A" w:rsidRDefault="006E2715" w:rsidP="006E2715">
            <w:pPr>
              <w:spacing w:line="360" w:lineRule="auto"/>
              <w:rPr>
                <w:rFonts w:cs="Sakkal Majalla"/>
                <w:szCs w:val="28"/>
                <w:rtl/>
              </w:rPr>
            </w:pPr>
          </w:p>
        </w:tc>
      </w:tr>
      <w:tr w:rsidR="006E2715" w:rsidRPr="005A1D1A" w14:paraId="13DB2F0D" w14:textId="77777777" w:rsidTr="006E2715">
        <w:tc>
          <w:tcPr>
            <w:tcW w:w="3889" w:type="dxa"/>
          </w:tcPr>
          <w:p w14:paraId="3614FD14" w14:textId="77777777" w:rsidR="006E2715" w:rsidRPr="00AE70A5" w:rsidRDefault="006E2715" w:rsidP="006E2715">
            <w:pPr>
              <w:spacing w:line="360" w:lineRule="auto"/>
              <w:ind w:left="48" w:hanging="48"/>
              <w:rPr>
                <w:rFonts w:cs="Sakkal Majalla"/>
                <w:szCs w:val="28"/>
                <w:rtl/>
                <w:lang w:bidi="ar-EG"/>
              </w:rPr>
            </w:pPr>
            <w:r w:rsidRPr="00BA753B">
              <w:rPr>
                <w:rFonts w:eastAsia="Times New Roman" w:cs="Sakkal Majalla"/>
                <w:szCs w:val="28"/>
                <w:rtl/>
                <w:lang w:bidi="ar-EG"/>
              </w:rPr>
              <w:t>تسهل الإجراءات التنظيمية في القطاع قيام الموظفين بالأعمال الموكلة إليهم.</w:t>
            </w:r>
          </w:p>
        </w:tc>
        <w:tc>
          <w:tcPr>
            <w:tcW w:w="809" w:type="dxa"/>
          </w:tcPr>
          <w:p w14:paraId="5E3DC51A" w14:textId="77777777" w:rsidR="006E2715" w:rsidRPr="005A1D1A" w:rsidRDefault="006E2715" w:rsidP="006E2715">
            <w:pPr>
              <w:spacing w:line="360" w:lineRule="auto"/>
              <w:rPr>
                <w:rFonts w:cs="Sakkal Majalla"/>
                <w:szCs w:val="28"/>
                <w:rtl/>
              </w:rPr>
            </w:pPr>
          </w:p>
        </w:tc>
        <w:tc>
          <w:tcPr>
            <w:tcW w:w="809" w:type="dxa"/>
          </w:tcPr>
          <w:p w14:paraId="02BF5250" w14:textId="77777777" w:rsidR="006E2715" w:rsidRPr="005A1D1A" w:rsidRDefault="006E2715" w:rsidP="006E2715">
            <w:pPr>
              <w:spacing w:line="360" w:lineRule="auto"/>
              <w:rPr>
                <w:rFonts w:cs="Sakkal Majalla"/>
                <w:szCs w:val="28"/>
                <w:rtl/>
              </w:rPr>
            </w:pPr>
          </w:p>
        </w:tc>
        <w:tc>
          <w:tcPr>
            <w:tcW w:w="797" w:type="dxa"/>
          </w:tcPr>
          <w:p w14:paraId="00C56EB4" w14:textId="77777777" w:rsidR="006E2715" w:rsidRPr="005A1D1A" w:rsidRDefault="006E2715" w:rsidP="006E2715">
            <w:pPr>
              <w:spacing w:line="360" w:lineRule="auto"/>
              <w:rPr>
                <w:rFonts w:cs="Sakkal Majalla"/>
                <w:szCs w:val="28"/>
              </w:rPr>
            </w:pPr>
          </w:p>
        </w:tc>
        <w:tc>
          <w:tcPr>
            <w:tcW w:w="915" w:type="dxa"/>
          </w:tcPr>
          <w:p w14:paraId="3134A63E" w14:textId="77777777" w:rsidR="006E2715" w:rsidRPr="005A1D1A" w:rsidRDefault="006E2715" w:rsidP="006E2715">
            <w:pPr>
              <w:spacing w:line="360" w:lineRule="auto"/>
              <w:rPr>
                <w:rFonts w:cs="Sakkal Majalla"/>
                <w:szCs w:val="28"/>
                <w:rtl/>
              </w:rPr>
            </w:pPr>
          </w:p>
        </w:tc>
        <w:tc>
          <w:tcPr>
            <w:tcW w:w="915" w:type="dxa"/>
          </w:tcPr>
          <w:p w14:paraId="4BDA617F" w14:textId="77777777" w:rsidR="006E2715" w:rsidRPr="005A1D1A" w:rsidRDefault="006E2715" w:rsidP="006E2715">
            <w:pPr>
              <w:spacing w:line="360" w:lineRule="auto"/>
              <w:rPr>
                <w:rFonts w:cs="Sakkal Majalla"/>
                <w:szCs w:val="28"/>
                <w:rtl/>
              </w:rPr>
            </w:pPr>
          </w:p>
        </w:tc>
      </w:tr>
      <w:tr w:rsidR="006E2715" w:rsidRPr="005A1D1A" w14:paraId="75D74BBB" w14:textId="77777777" w:rsidTr="006E2715">
        <w:trPr>
          <w:cnfStyle w:val="000000010000" w:firstRow="0" w:lastRow="0" w:firstColumn="0" w:lastColumn="0" w:oddVBand="0" w:evenVBand="0" w:oddHBand="0" w:evenHBand="1" w:firstRowFirstColumn="0" w:firstRowLastColumn="0" w:lastRowFirstColumn="0" w:lastRowLastColumn="0"/>
        </w:trPr>
        <w:tc>
          <w:tcPr>
            <w:tcW w:w="3889" w:type="dxa"/>
          </w:tcPr>
          <w:p w14:paraId="5AA8C2B7" w14:textId="77777777" w:rsidR="006E2715" w:rsidRPr="00AE70A5" w:rsidRDefault="006E2715" w:rsidP="006E2715">
            <w:pPr>
              <w:spacing w:line="360" w:lineRule="auto"/>
              <w:ind w:left="48" w:hanging="48"/>
              <w:rPr>
                <w:rFonts w:cs="Sakkal Majalla"/>
                <w:szCs w:val="28"/>
                <w:rtl/>
                <w:lang w:bidi="ar-EG"/>
              </w:rPr>
            </w:pPr>
            <w:r w:rsidRPr="00BA753B">
              <w:rPr>
                <w:rFonts w:eastAsia="Times New Roman" w:cs="Sakkal Majalla"/>
                <w:szCs w:val="28"/>
                <w:rtl/>
                <w:lang w:bidi="ar-EG"/>
              </w:rPr>
              <w:t>يحرص القطاع على إدامة التواصل بين المستويات التنظيمية بسهولة.</w:t>
            </w:r>
          </w:p>
        </w:tc>
        <w:tc>
          <w:tcPr>
            <w:tcW w:w="809" w:type="dxa"/>
          </w:tcPr>
          <w:p w14:paraId="1742BAC7" w14:textId="77777777" w:rsidR="006E2715" w:rsidRPr="005A1D1A" w:rsidRDefault="006E2715" w:rsidP="006E2715">
            <w:pPr>
              <w:spacing w:line="360" w:lineRule="auto"/>
              <w:rPr>
                <w:rFonts w:cs="Sakkal Majalla"/>
                <w:szCs w:val="28"/>
                <w:rtl/>
              </w:rPr>
            </w:pPr>
          </w:p>
        </w:tc>
        <w:tc>
          <w:tcPr>
            <w:tcW w:w="809" w:type="dxa"/>
          </w:tcPr>
          <w:p w14:paraId="76042507" w14:textId="77777777" w:rsidR="006E2715" w:rsidRPr="005A1D1A" w:rsidRDefault="006E2715" w:rsidP="006E2715">
            <w:pPr>
              <w:spacing w:line="360" w:lineRule="auto"/>
              <w:rPr>
                <w:rFonts w:cs="Sakkal Majalla"/>
                <w:szCs w:val="28"/>
                <w:rtl/>
              </w:rPr>
            </w:pPr>
          </w:p>
        </w:tc>
        <w:tc>
          <w:tcPr>
            <w:tcW w:w="797" w:type="dxa"/>
          </w:tcPr>
          <w:p w14:paraId="180D7B5A" w14:textId="77777777" w:rsidR="006E2715" w:rsidRPr="005A1D1A" w:rsidRDefault="006E2715" w:rsidP="006E2715">
            <w:pPr>
              <w:spacing w:line="360" w:lineRule="auto"/>
              <w:rPr>
                <w:rFonts w:cs="Sakkal Majalla"/>
                <w:szCs w:val="28"/>
              </w:rPr>
            </w:pPr>
          </w:p>
        </w:tc>
        <w:tc>
          <w:tcPr>
            <w:tcW w:w="915" w:type="dxa"/>
          </w:tcPr>
          <w:p w14:paraId="5841DE45" w14:textId="77777777" w:rsidR="006E2715" w:rsidRPr="005A1D1A" w:rsidRDefault="006E2715" w:rsidP="006E2715">
            <w:pPr>
              <w:spacing w:line="360" w:lineRule="auto"/>
              <w:rPr>
                <w:rFonts w:cs="Sakkal Majalla"/>
                <w:szCs w:val="28"/>
                <w:rtl/>
              </w:rPr>
            </w:pPr>
          </w:p>
        </w:tc>
        <w:tc>
          <w:tcPr>
            <w:tcW w:w="915" w:type="dxa"/>
          </w:tcPr>
          <w:p w14:paraId="71F8EE35" w14:textId="77777777" w:rsidR="006E2715" w:rsidRPr="005A1D1A" w:rsidRDefault="006E2715" w:rsidP="006E2715">
            <w:pPr>
              <w:spacing w:line="360" w:lineRule="auto"/>
              <w:rPr>
                <w:rFonts w:cs="Sakkal Majalla"/>
                <w:szCs w:val="28"/>
                <w:rtl/>
              </w:rPr>
            </w:pPr>
          </w:p>
        </w:tc>
      </w:tr>
      <w:tr w:rsidR="006E2715" w:rsidRPr="005A1D1A" w14:paraId="7ADEFD22" w14:textId="77777777" w:rsidTr="006E2715">
        <w:tc>
          <w:tcPr>
            <w:tcW w:w="8134" w:type="dxa"/>
            <w:gridSpan w:val="6"/>
          </w:tcPr>
          <w:p w14:paraId="5F81351A" w14:textId="77777777" w:rsidR="006E2715" w:rsidRPr="005A1D1A" w:rsidRDefault="006E2715" w:rsidP="006E2715">
            <w:pPr>
              <w:spacing w:line="360" w:lineRule="auto"/>
              <w:rPr>
                <w:rFonts w:cs="Sakkal Majalla"/>
                <w:szCs w:val="28"/>
                <w:rtl/>
              </w:rPr>
            </w:pPr>
            <w:r w:rsidRPr="00412F8E">
              <w:rPr>
                <w:rFonts w:eastAsia="Times New Roman" w:cs="Sakkal Majalla"/>
                <w:b/>
                <w:bCs/>
                <w:szCs w:val="28"/>
                <w:rtl/>
                <w:lang w:bidi="ar-EG"/>
              </w:rPr>
              <w:t>استراتيجية رأس المال الاجتماعي</w:t>
            </w:r>
          </w:p>
        </w:tc>
      </w:tr>
      <w:tr w:rsidR="006E2715" w:rsidRPr="005A1D1A" w14:paraId="4AD7FC07" w14:textId="77777777" w:rsidTr="006E2715">
        <w:trPr>
          <w:cnfStyle w:val="000000010000" w:firstRow="0" w:lastRow="0" w:firstColumn="0" w:lastColumn="0" w:oddVBand="0" w:evenVBand="0" w:oddHBand="0" w:evenHBand="1" w:firstRowFirstColumn="0" w:firstRowLastColumn="0" w:lastRowFirstColumn="0" w:lastRowLastColumn="0"/>
        </w:trPr>
        <w:tc>
          <w:tcPr>
            <w:tcW w:w="3889" w:type="dxa"/>
          </w:tcPr>
          <w:p w14:paraId="57A2079F" w14:textId="77777777" w:rsidR="006E2715" w:rsidRPr="00A23C76" w:rsidRDefault="006E2715" w:rsidP="006E2715">
            <w:pPr>
              <w:spacing w:line="360" w:lineRule="auto"/>
              <w:ind w:left="48" w:hanging="48"/>
              <w:rPr>
                <w:rFonts w:cs="Sakkal Majalla"/>
                <w:szCs w:val="28"/>
                <w:rtl/>
                <w:lang w:bidi="ar-EG"/>
              </w:rPr>
            </w:pPr>
            <w:r w:rsidRPr="00BA753B">
              <w:rPr>
                <w:rFonts w:eastAsia="Times New Roman" w:cs="Sakkal Majalla"/>
                <w:szCs w:val="28"/>
                <w:rtl/>
                <w:lang w:bidi="ar-EG"/>
              </w:rPr>
              <w:lastRenderedPageBreak/>
              <w:t>يقدم الموظفون الدعم والعون لبعضهم البعض في ال دون انتظار أي مقابل.</w:t>
            </w:r>
          </w:p>
        </w:tc>
        <w:tc>
          <w:tcPr>
            <w:tcW w:w="809" w:type="dxa"/>
          </w:tcPr>
          <w:p w14:paraId="7E0B4BC7" w14:textId="77777777" w:rsidR="006E2715" w:rsidRPr="005A1D1A" w:rsidRDefault="006E2715" w:rsidP="006E2715">
            <w:pPr>
              <w:spacing w:line="360" w:lineRule="auto"/>
              <w:rPr>
                <w:rFonts w:cs="Sakkal Majalla"/>
                <w:szCs w:val="28"/>
                <w:rtl/>
              </w:rPr>
            </w:pPr>
          </w:p>
        </w:tc>
        <w:tc>
          <w:tcPr>
            <w:tcW w:w="809" w:type="dxa"/>
          </w:tcPr>
          <w:p w14:paraId="12671C83" w14:textId="77777777" w:rsidR="006E2715" w:rsidRPr="005A1D1A" w:rsidRDefault="006E2715" w:rsidP="006E2715">
            <w:pPr>
              <w:spacing w:line="360" w:lineRule="auto"/>
              <w:rPr>
                <w:rFonts w:cs="Sakkal Majalla"/>
                <w:szCs w:val="28"/>
                <w:rtl/>
              </w:rPr>
            </w:pPr>
          </w:p>
        </w:tc>
        <w:tc>
          <w:tcPr>
            <w:tcW w:w="797" w:type="dxa"/>
          </w:tcPr>
          <w:p w14:paraId="18BD93F3" w14:textId="77777777" w:rsidR="006E2715" w:rsidRPr="005A1D1A" w:rsidRDefault="006E2715" w:rsidP="006E2715">
            <w:pPr>
              <w:spacing w:line="360" w:lineRule="auto"/>
              <w:rPr>
                <w:rFonts w:cs="Sakkal Majalla"/>
                <w:szCs w:val="28"/>
              </w:rPr>
            </w:pPr>
          </w:p>
        </w:tc>
        <w:tc>
          <w:tcPr>
            <w:tcW w:w="915" w:type="dxa"/>
          </w:tcPr>
          <w:p w14:paraId="3BE19A42" w14:textId="77777777" w:rsidR="006E2715" w:rsidRPr="005A1D1A" w:rsidRDefault="006E2715" w:rsidP="006E2715">
            <w:pPr>
              <w:spacing w:line="360" w:lineRule="auto"/>
              <w:rPr>
                <w:rFonts w:cs="Sakkal Majalla"/>
                <w:szCs w:val="28"/>
                <w:rtl/>
              </w:rPr>
            </w:pPr>
          </w:p>
        </w:tc>
        <w:tc>
          <w:tcPr>
            <w:tcW w:w="915" w:type="dxa"/>
          </w:tcPr>
          <w:p w14:paraId="58E7ACAB" w14:textId="77777777" w:rsidR="006E2715" w:rsidRPr="005A1D1A" w:rsidRDefault="006E2715" w:rsidP="006E2715">
            <w:pPr>
              <w:spacing w:line="360" w:lineRule="auto"/>
              <w:rPr>
                <w:rFonts w:cs="Sakkal Majalla"/>
                <w:szCs w:val="28"/>
                <w:rtl/>
              </w:rPr>
            </w:pPr>
          </w:p>
        </w:tc>
      </w:tr>
      <w:tr w:rsidR="006E2715" w:rsidRPr="005A1D1A" w14:paraId="438406D2" w14:textId="77777777" w:rsidTr="006E2715">
        <w:tc>
          <w:tcPr>
            <w:tcW w:w="3889" w:type="dxa"/>
          </w:tcPr>
          <w:p w14:paraId="5AEC8590" w14:textId="77777777" w:rsidR="006E2715" w:rsidRPr="00A23C76" w:rsidRDefault="006E2715" w:rsidP="006E2715">
            <w:pPr>
              <w:spacing w:line="360" w:lineRule="auto"/>
              <w:ind w:left="48" w:hanging="48"/>
              <w:rPr>
                <w:rFonts w:cs="Sakkal Majalla"/>
                <w:szCs w:val="28"/>
                <w:rtl/>
                <w:lang w:bidi="ar-EG"/>
              </w:rPr>
            </w:pPr>
            <w:r w:rsidRPr="00BA753B">
              <w:rPr>
                <w:rFonts w:eastAsia="Times New Roman" w:cs="Sakkal Majalla"/>
                <w:szCs w:val="28"/>
                <w:rtl/>
                <w:lang w:bidi="ar-EG"/>
              </w:rPr>
              <w:t>يتمتع الموظفون في القطاع بحرية مشاركة آرائهم وأفكارهم مع الإدارة العليا.</w:t>
            </w:r>
          </w:p>
        </w:tc>
        <w:tc>
          <w:tcPr>
            <w:tcW w:w="809" w:type="dxa"/>
          </w:tcPr>
          <w:p w14:paraId="3ECCCA2B" w14:textId="77777777" w:rsidR="006E2715" w:rsidRPr="005A1D1A" w:rsidRDefault="006E2715" w:rsidP="006E2715">
            <w:pPr>
              <w:spacing w:line="360" w:lineRule="auto"/>
              <w:rPr>
                <w:rFonts w:cs="Sakkal Majalla"/>
                <w:szCs w:val="28"/>
                <w:rtl/>
              </w:rPr>
            </w:pPr>
          </w:p>
        </w:tc>
        <w:tc>
          <w:tcPr>
            <w:tcW w:w="809" w:type="dxa"/>
          </w:tcPr>
          <w:p w14:paraId="517499D4" w14:textId="77777777" w:rsidR="006E2715" w:rsidRPr="005A1D1A" w:rsidRDefault="006E2715" w:rsidP="006E2715">
            <w:pPr>
              <w:spacing w:line="360" w:lineRule="auto"/>
              <w:rPr>
                <w:rFonts w:cs="Sakkal Majalla"/>
                <w:szCs w:val="28"/>
                <w:rtl/>
              </w:rPr>
            </w:pPr>
          </w:p>
        </w:tc>
        <w:tc>
          <w:tcPr>
            <w:tcW w:w="797" w:type="dxa"/>
          </w:tcPr>
          <w:p w14:paraId="013E3B6D" w14:textId="77777777" w:rsidR="006E2715" w:rsidRPr="005A1D1A" w:rsidRDefault="006E2715" w:rsidP="006E2715">
            <w:pPr>
              <w:spacing w:line="360" w:lineRule="auto"/>
              <w:rPr>
                <w:rFonts w:cs="Sakkal Majalla"/>
                <w:szCs w:val="28"/>
              </w:rPr>
            </w:pPr>
          </w:p>
        </w:tc>
        <w:tc>
          <w:tcPr>
            <w:tcW w:w="915" w:type="dxa"/>
          </w:tcPr>
          <w:p w14:paraId="4B7A7D2B" w14:textId="77777777" w:rsidR="006E2715" w:rsidRPr="005A1D1A" w:rsidRDefault="006E2715" w:rsidP="006E2715">
            <w:pPr>
              <w:spacing w:line="360" w:lineRule="auto"/>
              <w:rPr>
                <w:rFonts w:cs="Sakkal Majalla"/>
                <w:szCs w:val="28"/>
                <w:rtl/>
              </w:rPr>
            </w:pPr>
          </w:p>
        </w:tc>
        <w:tc>
          <w:tcPr>
            <w:tcW w:w="915" w:type="dxa"/>
          </w:tcPr>
          <w:p w14:paraId="3520B9C8" w14:textId="77777777" w:rsidR="006E2715" w:rsidRPr="005A1D1A" w:rsidRDefault="006E2715" w:rsidP="006E2715">
            <w:pPr>
              <w:spacing w:line="360" w:lineRule="auto"/>
              <w:rPr>
                <w:rFonts w:cs="Sakkal Majalla"/>
                <w:szCs w:val="28"/>
                <w:rtl/>
              </w:rPr>
            </w:pPr>
          </w:p>
        </w:tc>
      </w:tr>
      <w:tr w:rsidR="006E2715" w:rsidRPr="005A1D1A" w14:paraId="1507E785" w14:textId="77777777" w:rsidTr="006E2715">
        <w:trPr>
          <w:cnfStyle w:val="000000010000" w:firstRow="0" w:lastRow="0" w:firstColumn="0" w:lastColumn="0" w:oddVBand="0" w:evenVBand="0" w:oddHBand="0" w:evenHBand="1" w:firstRowFirstColumn="0" w:firstRowLastColumn="0" w:lastRowFirstColumn="0" w:lastRowLastColumn="0"/>
        </w:trPr>
        <w:tc>
          <w:tcPr>
            <w:tcW w:w="3889" w:type="dxa"/>
          </w:tcPr>
          <w:p w14:paraId="3B0685F9" w14:textId="77777777" w:rsidR="006E2715" w:rsidRPr="00A23C76" w:rsidRDefault="006E2715" w:rsidP="006E2715">
            <w:pPr>
              <w:spacing w:line="360" w:lineRule="auto"/>
              <w:ind w:left="48" w:hanging="48"/>
              <w:rPr>
                <w:rFonts w:cs="Sakkal Majalla"/>
                <w:szCs w:val="28"/>
                <w:rtl/>
                <w:lang w:bidi="ar-EG"/>
              </w:rPr>
            </w:pPr>
            <w:r w:rsidRPr="00BA753B">
              <w:rPr>
                <w:rFonts w:eastAsia="Times New Roman" w:cs="Sakkal Majalla"/>
                <w:szCs w:val="28"/>
                <w:rtl/>
                <w:lang w:bidi="ar-EG"/>
              </w:rPr>
              <w:t>يحرص</w:t>
            </w:r>
            <w:r w:rsidRPr="00BA753B">
              <w:rPr>
                <w:rFonts w:cs="Sakkal Majalla"/>
                <w:rtl/>
              </w:rPr>
              <w:t xml:space="preserve"> </w:t>
            </w:r>
            <w:r w:rsidRPr="00BA753B">
              <w:rPr>
                <w:rFonts w:eastAsia="Times New Roman" w:cs="Sakkal Majalla"/>
                <w:szCs w:val="28"/>
                <w:rtl/>
                <w:lang w:bidi="ar-EG"/>
              </w:rPr>
              <w:t>القطاع على تعزيز مستوى عالٍ من الثقة بين الموظفين والإدارة.</w:t>
            </w:r>
          </w:p>
        </w:tc>
        <w:tc>
          <w:tcPr>
            <w:tcW w:w="809" w:type="dxa"/>
          </w:tcPr>
          <w:p w14:paraId="044E7994" w14:textId="77777777" w:rsidR="006E2715" w:rsidRPr="005A1D1A" w:rsidRDefault="006E2715" w:rsidP="006E2715">
            <w:pPr>
              <w:spacing w:line="360" w:lineRule="auto"/>
              <w:rPr>
                <w:rFonts w:cs="Sakkal Majalla"/>
                <w:szCs w:val="28"/>
                <w:rtl/>
              </w:rPr>
            </w:pPr>
          </w:p>
        </w:tc>
        <w:tc>
          <w:tcPr>
            <w:tcW w:w="809" w:type="dxa"/>
          </w:tcPr>
          <w:p w14:paraId="519AC741" w14:textId="77777777" w:rsidR="006E2715" w:rsidRPr="005A1D1A" w:rsidRDefault="006E2715" w:rsidP="006E2715">
            <w:pPr>
              <w:spacing w:line="360" w:lineRule="auto"/>
              <w:rPr>
                <w:rFonts w:cs="Sakkal Majalla"/>
                <w:szCs w:val="28"/>
                <w:rtl/>
              </w:rPr>
            </w:pPr>
          </w:p>
        </w:tc>
        <w:tc>
          <w:tcPr>
            <w:tcW w:w="797" w:type="dxa"/>
          </w:tcPr>
          <w:p w14:paraId="39DAF410" w14:textId="77777777" w:rsidR="006E2715" w:rsidRPr="005A1D1A" w:rsidRDefault="006E2715" w:rsidP="006E2715">
            <w:pPr>
              <w:spacing w:line="360" w:lineRule="auto"/>
              <w:rPr>
                <w:rFonts w:cs="Sakkal Majalla"/>
                <w:szCs w:val="28"/>
              </w:rPr>
            </w:pPr>
          </w:p>
        </w:tc>
        <w:tc>
          <w:tcPr>
            <w:tcW w:w="915" w:type="dxa"/>
          </w:tcPr>
          <w:p w14:paraId="1FD1CF6C" w14:textId="77777777" w:rsidR="006E2715" w:rsidRPr="005A1D1A" w:rsidRDefault="006E2715" w:rsidP="006E2715">
            <w:pPr>
              <w:spacing w:line="360" w:lineRule="auto"/>
              <w:rPr>
                <w:rFonts w:cs="Sakkal Majalla"/>
                <w:szCs w:val="28"/>
                <w:rtl/>
              </w:rPr>
            </w:pPr>
          </w:p>
        </w:tc>
        <w:tc>
          <w:tcPr>
            <w:tcW w:w="915" w:type="dxa"/>
          </w:tcPr>
          <w:p w14:paraId="4F0F3242" w14:textId="77777777" w:rsidR="006E2715" w:rsidRPr="005A1D1A" w:rsidRDefault="006E2715" w:rsidP="006E2715">
            <w:pPr>
              <w:spacing w:line="360" w:lineRule="auto"/>
              <w:rPr>
                <w:rFonts w:cs="Sakkal Majalla"/>
                <w:szCs w:val="28"/>
                <w:rtl/>
              </w:rPr>
            </w:pPr>
          </w:p>
        </w:tc>
      </w:tr>
      <w:tr w:rsidR="006E2715" w:rsidRPr="005A1D1A" w14:paraId="70E459FF" w14:textId="77777777" w:rsidTr="006E2715">
        <w:tc>
          <w:tcPr>
            <w:tcW w:w="3889" w:type="dxa"/>
          </w:tcPr>
          <w:p w14:paraId="6B498F1D" w14:textId="77777777" w:rsidR="006E2715" w:rsidRPr="00A23C76" w:rsidRDefault="006E2715" w:rsidP="006E2715">
            <w:pPr>
              <w:spacing w:line="360" w:lineRule="auto"/>
              <w:ind w:left="48" w:hanging="48"/>
              <w:rPr>
                <w:rFonts w:cs="Sakkal Majalla"/>
                <w:szCs w:val="28"/>
                <w:rtl/>
                <w:lang w:bidi="ar-EG"/>
              </w:rPr>
            </w:pPr>
            <w:r w:rsidRPr="00BA753B">
              <w:rPr>
                <w:rFonts w:eastAsia="Times New Roman" w:cs="Sakkal Majalla"/>
                <w:szCs w:val="28"/>
                <w:rtl/>
                <w:lang w:bidi="ar-EG"/>
              </w:rPr>
              <w:t>يحرص</w:t>
            </w:r>
            <w:r w:rsidRPr="00BA753B">
              <w:rPr>
                <w:rFonts w:eastAsia="Times New Roman" w:cs="Sakkal Majalla"/>
                <w:szCs w:val="28"/>
                <w:rtl/>
              </w:rPr>
              <w:t xml:space="preserve"> </w:t>
            </w:r>
            <w:r w:rsidRPr="00BA753B">
              <w:rPr>
                <w:rFonts w:eastAsia="Times New Roman" w:cs="Sakkal Majalla"/>
                <w:szCs w:val="28"/>
                <w:rtl/>
                <w:lang w:bidi="ar-EG"/>
              </w:rPr>
              <w:t>القطاع على تعزيز الرقابة الذاتية على الموظفين في تأدية مهامهم وأعمالهم بدل من الرقابة المباشرة.</w:t>
            </w:r>
          </w:p>
        </w:tc>
        <w:tc>
          <w:tcPr>
            <w:tcW w:w="809" w:type="dxa"/>
          </w:tcPr>
          <w:p w14:paraId="0004356A" w14:textId="77777777" w:rsidR="006E2715" w:rsidRPr="005A1D1A" w:rsidRDefault="006E2715" w:rsidP="006E2715">
            <w:pPr>
              <w:spacing w:line="360" w:lineRule="auto"/>
              <w:rPr>
                <w:rFonts w:cs="Sakkal Majalla"/>
                <w:szCs w:val="28"/>
                <w:rtl/>
              </w:rPr>
            </w:pPr>
          </w:p>
        </w:tc>
        <w:tc>
          <w:tcPr>
            <w:tcW w:w="809" w:type="dxa"/>
          </w:tcPr>
          <w:p w14:paraId="3C81C9F2" w14:textId="77777777" w:rsidR="006E2715" w:rsidRPr="005A1D1A" w:rsidRDefault="006E2715" w:rsidP="006E2715">
            <w:pPr>
              <w:spacing w:line="360" w:lineRule="auto"/>
              <w:rPr>
                <w:rFonts w:cs="Sakkal Majalla"/>
                <w:szCs w:val="28"/>
                <w:rtl/>
              </w:rPr>
            </w:pPr>
          </w:p>
        </w:tc>
        <w:tc>
          <w:tcPr>
            <w:tcW w:w="797" w:type="dxa"/>
          </w:tcPr>
          <w:p w14:paraId="5A2D29B9" w14:textId="77777777" w:rsidR="006E2715" w:rsidRPr="005A1D1A" w:rsidRDefault="006E2715" w:rsidP="006E2715">
            <w:pPr>
              <w:spacing w:line="360" w:lineRule="auto"/>
              <w:rPr>
                <w:rFonts w:cs="Sakkal Majalla"/>
                <w:szCs w:val="28"/>
              </w:rPr>
            </w:pPr>
          </w:p>
        </w:tc>
        <w:tc>
          <w:tcPr>
            <w:tcW w:w="915" w:type="dxa"/>
          </w:tcPr>
          <w:p w14:paraId="11A6799F" w14:textId="77777777" w:rsidR="006E2715" w:rsidRPr="005A1D1A" w:rsidRDefault="006E2715" w:rsidP="006E2715">
            <w:pPr>
              <w:spacing w:line="360" w:lineRule="auto"/>
              <w:rPr>
                <w:rFonts w:cs="Sakkal Majalla"/>
                <w:szCs w:val="28"/>
                <w:rtl/>
              </w:rPr>
            </w:pPr>
          </w:p>
        </w:tc>
        <w:tc>
          <w:tcPr>
            <w:tcW w:w="915" w:type="dxa"/>
          </w:tcPr>
          <w:p w14:paraId="3A949351" w14:textId="77777777" w:rsidR="006E2715" w:rsidRPr="005A1D1A" w:rsidRDefault="006E2715" w:rsidP="006E2715">
            <w:pPr>
              <w:spacing w:line="360" w:lineRule="auto"/>
              <w:rPr>
                <w:rFonts w:cs="Sakkal Majalla"/>
                <w:szCs w:val="28"/>
                <w:rtl/>
              </w:rPr>
            </w:pPr>
          </w:p>
        </w:tc>
      </w:tr>
      <w:tr w:rsidR="006E2715" w:rsidRPr="005A1D1A" w14:paraId="3AA01B6D" w14:textId="77777777" w:rsidTr="006E2715">
        <w:trPr>
          <w:cnfStyle w:val="000000010000" w:firstRow="0" w:lastRow="0" w:firstColumn="0" w:lastColumn="0" w:oddVBand="0" w:evenVBand="0" w:oddHBand="0" w:evenHBand="1" w:firstRowFirstColumn="0" w:firstRowLastColumn="0" w:lastRowFirstColumn="0" w:lastRowLastColumn="0"/>
        </w:trPr>
        <w:tc>
          <w:tcPr>
            <w:tcW w:w="3889" w:type="dxa"/>
          </w:tcPr>
          <w:p w14:paraId="035D8819" w14:textId="77777777" w:rsidR="006E2715" w:rsidRPr="00924658" w:rsidRDefault="006E2715" w:rsidP="006E2715">
            <w:pPr>
              <w:spacing w:line="360" w:lineRule="auto"/>
              <w:ind w:left="48" w:hanging="48"/>
              <w:rPr>
                <w:rFonts w:cs="Sakkal Majalla"/>
                <w:szCs w:val="28"/>
                <w:rtl/>
              </w:rPr>
            </w:pPr>
            <w:r w:rsidRPr="00BA753B">
              <w:rPr>
                <w:rFonts w:eastAsia="Times New Roman" w:cs="Sakkal Majalla"/>
                <w:szCs w:val="28"/>
                <w:rtl/>
                <w:lang w:bidi="ar-EG"/>
              </w:rPr>
              <w:t>تسود ثقافة المشاركة بالمعرفة والخبرة بين الموظفين في القطاع</w:t>
            </w:r>
          </w:p>
        </w:tc>
        <w:tc>
          <w:tcPr>
            <w:tcW w:w="809" w:type="dxa"/>
          </w:tcPr>
          <w:p w14:paraId="363ACF52" w14:textId="77777777" w:rsidR="006E2715" w:rsidRPr="005A1D1A" w:rsidRDefault="006E2715" w:rsidP="006E2715">
            <w:pPr>
              <w:spacing w:line="360" w:lineRule="auto"/>
              <w:rPr>
                <w:rFonts w:cs="Sakkal Majalla"/>
                <w:szCs w:val="28"/>
                <w:rtl/>
              </w:rPr>
            </w:pPr>
          </w:p>
        </w:tc>
        <w:tc>
          <w:tcPr>
            <w:tcW w:w="809" w:type="dxa"/>
          </w:tcPr>
          <w:p w14:paraId="09304506" w14:textId="77777777" w:rsidR="006E2715" w:rsidRPr="005A1D1A" w:rsidRDefault="006E2715" w:rsidP="006E2715">
            <w:pPr>
              <w:spacing w:line="360" w:lineRule="auto"/>
              <w:rPr>
                <w:rFonts w:cs="Sakkal Majalla"/>
                <w:szCs w:val="28"/>
                <w:rtl/>
              </w:rPr>
            </w:pPr>
          </w:p>
        </w:tc>
        <w:tc>
          <w:tcPr>
            <w:tcW w:w="797" w:type="dxa"/>
          </w:tcPr>
          <w:p w14:paraId="1BD4AE8E" w14:textId="77777777" w:rsidR="006E2715" w:rsidRPr="005A1D1A" w:rsidRDefault="006E2715" w:rsidP="006E2715">
            <w:pPr>
              <w:spacing w:line="360" w:lineRule="auto"/>
              <w:rPr>
                <w:rFonts w:cs="Sakkal Majalla"/>
                <w:szCs w:val="28"/>
              </w:rPr>
            </w:pPr>
          </w:p>
        </w:tc>
        <w:tc>
          <w:tcPr>
            <w:tcW w:w="915" w:type="dxa"/>
          </w:tcPr>
          <w:p w14:paraId="493939FA" w14:textId="77777777" w:rsidR="006E2715" w:rsidRPr="005A1D1A" w:rsidRDefault="006E2715" w:rsidP="006E2715">
            <w:pPr>
              <w:spacing w:line="360" w:lineRule="auto"/>
              <w:rPr>
                <w:rFonts w:cs="Sakkal Majalla"/>
                <w:szCs w:val="28"/>
                <w:rtl/>
              </w:rPr>
            </w:pPr>
          </w:p>
        </w:tc>
        <w:tc>
          <w:tcPr>
            <w:tcW w:w="915" w:type="dxa"/>
          </w:tcPr>
          <w:p w14:paraId="33721518" w14:textId="77777777" w:rsidR="006E2715" w:rsidRPr="005A1D1A" w:rsidRDefault="006E2715" w:rsidP="006E2715">
            <w:pPr>
              <w:spacing w:line="360" w:lineRule="auto"/>
              <w:rPr>
                <w:rFonts w:cs="Sakkal Majalla"/>
                <w:szCs w:val="28"/>
                <w:rtl/>
              </w:rPr>
            </w:pPr>
          </w:p>
        </w:tc>
      </w:tr>
    </w:tbl>
    <w:p w14:paraId="2B48F90B" w14:textId="77777777" w:rsidR="006E2715" w:rsidRPr="005A1D1A" w:rsidRDefault="006E2715" w:rsidP="006E2715">
      <w:pPr>
        <w:bidi w:val="0"/>
        <w:rPr>
          <w:rFonts w:cs="Sakkal Majalla"/>
          <w:b/>
          <w:bCs/>
          <w:sz w:val="36"/>
          <w:szCs w:val="36"/>
          <w:rtl/>
        </w:rPr>
      </w:pPr>
      <w:r w:rsidRPr="005A1D1A">
        <w:rPr>
          <w:rFonts w:cs="Sakkal Majalla"/>
          <w:b/>
          <w:bCs/>
          <w:sz w:val="36"/>
          <w:szCs w:val="36"/>
          <w:rtl/>
        </w:rPr>
        <w:br w:type="page"/>
      </w:r>
    </w:p>
    <w:p w14:paraId="2986E9AC" w14:textId="77777777" w:rsidR="006E2715" w:rsidRPr="00415ECB" w:rsidRDefault="006E2715" w:rsidP="006E2715">
      <w:pPr>
        <w:pStyle w:val="ListParagraph"/>
        <w:numPr>
          <w:ilvl w:val="0"/>
          <w:numId w:val="124"/>
        </w:numPr>
        <w:tabs>
          <w:tab w:val="right" w:pos="1273"/>
        </w:tabs>
        <w:spacing w:before="240" w:line="360" w:lineRule="auto"/>
        <w:ind w:left="423"/>
        <w:rPr>
          <w:rFonts w:ascii="Marhey" w:hAnsi="Marhey" w:cs="bader_al yadawi"/>
          <w:sz w:val="40"/>
          <w:szCs w:val="40"/>
        </w:rPr>
      </w:pPr>
      <w:r w:rsidRPr="00415ECB">
        <w:rPr>
          <w:rFonts w:ascii="Marhey" w:hAnsi="Marhey" w:cs="bader_al yadawi"/>
          <w:sz w:val="40"/>
          <w:szCs w:val="40"/>
          <w:rtl/>
        </w:rPr>
        <w:lastRenderedPageBreak/>
        <w:t xml:space="preserve">المحور </w:t>
      </w:r>
      <w:r w:rsidRPr="00415ECB">
        <w:rPr>
          <w:rFonts w:ascii="Marhey" w:hAnsi="Marhey" w:cs="bader_al yadawi" w:hint="cs"/>
          <w:sz w:val="40"/>
          <w:szCs w:val="40"/>
          <w:rtl/>
        </w:rPr>
        <w:t>الثاني:</w:t>
      </w:r>
      <w:r w:rsidRPr="00415ECB">
        <w:rPr>
          <w:rFonts w:ascii="Marhey" w:hAnsi="Marhey" w:cs="bader_al yadawi"/>
          <w:sz w:val="40"/>
          <w:szCs w:val="40"/>
          <w:rtl/>
        </w:rPr>
        <w:t xml:space="preserve"> </w:t>
      </w:r>
      <w:r w:rsidRPr="00087E74">
        <w:rPr>
          <w:rFonts w:ascii="Marhey" w:hAnsi="Marhey" w:cs="bader_al yadawi"/>
          <w:kern w:val="0"/>
          <w:sz w:val="40"/>
          <w:szCs w:val="40"/>
          <w:rtl/>
        </w:rPr>
        <w:t xml:space="preserve">تميز الأداء المؤسسي </w:t>
      </w:r>
      <w:r w:rsidRPr="00415ECB">
        <w:rPr>
          <w:rFonts w:ascii="Marhey" w:hAnsi="Marhey" w:cs="bader_al yadawi" w:hint="cs"/>
          <w:sz w:val="40"/>
          <w:szCs w:val="40"/>
          <w:rtl/>
        </w:rPr>
        <w:t>،</w:t>
      </w:r>
      <w:r w:rsidRPr="00415ECB">
        <w:rPr>
          <w:rFonts w:ascii="Marhey" w:hAnsi="Marhey" w:cs="bader_al yadawi"/>
          <w:sz w:val="40"/>
          <w:szCs w:val="40"/>
          <w:rtl/>
        </w:rPr>
        <w:t xml:space="preserve"> ضع إشارة (</w:t>
      </w:r>
      <w:r w:rsidRPr="00415ECB">
        <w:rPr>
          <w:rFonts w:ascii="Marhey" w:hAnsi="Marhey" w:cs="bader_al yadawi"/>
          <w:sz w:val="40"/>
          <w:szCs w:val="40"/>
        </w:rPr>
        <w:sym w:font="Symbol" w:char="F0D6"/>
      </w:r>
      <w:r w:rsidRPr="00415ECB">
        <w:rPr>
          <w:rFonts w:ascii="Marhey" w:hAnsi="Marhey" w:cs="bader_al yadawi"/>
          <w:sz w:val="40"/>
          <w:szCs w:val="40"/>
          <w:rtl/>
        </w:rPr>
        <w:t xml:space="preserve">) في المربع المناسب </w:t>
      </w:r>
      <w:r w:rsidRPr="00415ECB">
        <w:rPr>
          <w:rFonts w:ascii="Marhey" w:hAnsi="Marhey" w:cs="bader_al yadawi" w:hint="cs"/>
          <w:sz w:val="40"/>
          <w:szCs w:val="40"/>
          <w:rtl/>
        </w:rPr>
        <w:t>لاختيارك:</w:t>
      </w:r>
    </w:p>
    <w:tbl>
      <w:tblPr>
        <w:tblStyle w:val="TableGrid"/>
        <w:bidiVisual/>
        <w:tblW w:w="7709" w:type="dxa"/>
        <w:tblLook w:val="04A0" w:firstRow="1" w:lastRow="0" w:firstColumn="1" w:lastColumn="0" w:noHBand="0" w:noVBand="1"/>
      </w:tblPr>
      <w:tblGrid>
        <w:gridCol w:w="3464"/>
        <w:gridCol w:w="809"/>
        <w:gridCol w:w="809"/>
        <w:gridCol w:w="797"/>
        <w:gridCol w:w="915"/>
        <w:gridCol w:w="915"/>
      </w:tblGrid>
      <w:tr w:rsidR="006E2715" w:rsidRPr="005A1D1A" w14:paraId="44FD7B33" w14:textId="77777777" w:rsidTr="006E2715">
        <w:trPr>
          <w:cnfStyle w:val="100000000000" w:firstRow="1" w:lastRow="0" w:firstColumn="0" w:lastColumn="0" w:oddVBand="0" w:evenVBand="0" w:oddHBand="0" w:evenHBand="0" w:firstRowFirstColumn="0" w:firstRowLastColumn="0" w:lastRowFirstColumn="0" w:lastRowLastColumn="0"/>
          <w:trHeight w:val="974"/>
        </w:trPr>
        <w:tc>
          <w:tcPr>
            <w:tcW w:w="3464" w:type="dxa"/>
          </w:tcPr>
          <w:p w14:paraId="37BF3AAF" w14:textId="77777777" w:rsidR="006E2715" w:rsidRPr="005A1D1A" w:rsidRDefault="006E2715" w:rsidP="006E2715">
            <w:pPr>
              <w:spacing w:line="360" w:lineRule="auto"/>
              <w:rPr>
                <w:rFonts w:cs="Sakkal Majalla"/>
                <w:sz w:val="32"/>
                <w:szCs w:val="32"/>
                <w:rtl/>
              </w:rPr>
            </w:pPr>
            <w:r w:rsidRPr="005A1D1A">
              <w:rPr>
                <w:rFonts w:cs="Sakkal Majalla"/>
                <w:sz w:val="32"/>
                <w:szCs w:val="32"/>
                <w:rtl/>
              </w:rPr>
              <w:t>البعد</w:t>
            </w:r>
          </w:p>
        </w:tc>
        <w:tc>
          <w:tcPr>
            <w:tcW w:w="809" w:type="dxa"/>
          </w:tcPr>
          <w:p w14:paraId="3E3B2530" w14:textId="77777777" w:rsidR="006E2715" w:rsidRPr="005A1D1A" w:rsidRDefault="006E2715" w:rsidP="006E2715">
            <w:pPr>
              <w:spacing w:line="360" w:lineRule="auto"/>
              <w:rPr>
                <w:rFonts w:cs="Sakkal Majalla"/>
                <w:sz w:val="32"/>
                <w:szCs w:val="32"/>
                <w:rtl/>
              </w:rPr>
            </w:pPr>
            <w:r w:rsidRPr="005A1D1A">
              <w:rPr>
                <w:rFonts w:cs="Sakkal Majalla"/>
                <w:sz w:val="32"/>
                <w:szCs w:val="32"/>
                <w:rtl/>
              </w:rPr>
              <w:t>أوافق بشدة</w:t>
            </w:r>
          </w:p>
        </w:tc>
        <w:tc>
          <w:tcPr>
            <w:tcW w:w="809" w:type="dxa"/>
          </w:tcPr>
          <w:p w14:paraId="7E0E8590" w14:textId="77777777" w:rsidR="006E2715" w:rsidRPr="005A1D1A" w:rsidRDefault="006E2715" w:rsidP="006E2715">
            <w:pPr>
              <w:spacing w:line="360" w:lineRule="auto"/>
              <w:rPr>
                <w:rFonts w:cs="Sakkal Majalla"/>
                <w:sz w:val="32"/>
                <w:szCs w:val="32"/>
                <w:rtl/>
              </w:rPr>
            </w:pPr>
            <w:r w:rsidRPr="005A1D1A">
              <w:rPr>
                <w:rFonts w:cs="Sakkal Majalla"/>
                <w:sz w:val="32"/>
                <w:szCs w:val="32"/>
                <w:rtl/>
              </w:rPr>
              <w:t>أوافق</w:t>
            </w:r>
          </w:p>
        </w:tc>
        <w:tc>
          <w:tcPr>
            <w:tcW w:w="797" w:type="dxa"/>
          </w:tcPr>
          <w:p w14:paraId="0E26F16F" w14:textId="77777777" w:rsidR="006E2715" w:rsidRPr="005A1D1A" w:rsidRDefault="006E2715" w:rsidP="006E2715">
            <w:pPr>
              <w:spacing w:line="360" w:lineRule="auto"/>
              <w:rPr>
                <w:rFonts w:cs="Sakkal Majalla"/>
                <w:sz w:val="32"/>
                <w:szCs w:val="32"/>
                <w:rtl/>
              </w:rPr>
            </w:pPr>
            <w:r w:rsidRPr="005A1D1A">
              <w:rPr>
                <w:rFonts w:cs="Sakkal Majalla"/>
                <w:sz w:val="32"/>
                <w:szCs w:val="32"/>
                <w:rtl/>
              </w:rPr>
              <w:t>محايد</w:t>
            </w:r>
          </w:p>
        </w:tc>
        <w:tc>
          <w:tcPr>
            <w:tcW w:w="915" w:type="dxa"/>
          </w:tcPr>
          <w:p w14:paraId="0708D637" w14:textId="77777777" w:rsidR="006E2715" w:rsidRPr="005A1D1A" w:rsidRDefault="006E2715" w:rsidP="006E2715">
            <w:pPr>
              <w:spacing w:line="360" w:lineRule="auto"/>
              <w:rPr>
                <w:rFonts w:cs="Sakkal Majalla"/>
                <w:sz w:val="32"/>
                <w:szCs w:val="32"/>
                <w:rtl/>
              </w:rPr>
            </w:pPr>
            <w:r w:rsidRPr="005A1D1A">
              <w:rPr>
                <w:rFonts w:cs="Sakkal Majalla"/>
                <w:sz w:val="32"/>
                <w:szCs w:val="32"/>
                <w:rtl/>
              </w:rPr>
              <w:t>معارض</w:t>
            </w:r>
          </w:p>
        </w:tc>
        <w:tc>
          <w:tcPr>
            <w:tcW w:w="915" w:type="dxa"/>
          </w:tcPr>
          <w:p w14:paraId="790EB9DE" w14:textId="77777777" w:rsidR="006E2715" w:rsidRPr="005A1D1A" w:rsidRDefault="006E2715" w:rsidP="006E2715">
            <w:pPr>
              <w:spacing w:line="360" w:lineRule="auto"/>
              <w:rPr>
                <w:rFonts w:cs="Sakkal Majalla"/>
                <w:sz w:val="32"/>
                <w:szCs w:val="32"/>
                <w:rtl/>
              </w:rPr>
            </w:pPr>
            <w:r w:rsidRPr="005A1D1A">
              <w:rPr>
                <w:rFonts w:cs="Sakkal Majalla"/>
                <w:sz w:val="32"/>
                <w:szCs w:val="32"/>
                <w:rtl/>
              </w:rPr>
              <w:t>معارض بشدة</w:t>
            </w:r>
          </w:p>
        </w:tc>
      </w:tr>
      <w:tr w:rsidR="006E2715" w:rsidRPr="005A1D1A" w14:paraId="106B7CF2" w14:textId="77777777" w:rsidTr="006E2715">
        <w:tc>
          <w:tcPr>
            <w:tcW w:w="7709" w:type="dxa"/>
            <w:gridSpan w:val="6"/>
          </w:tcPr>
          <w:p w14:paraId="4B6C2F9D" w14:textId="77777777" w:rsidR="006E2715" w:rsidRPr="005A1D1A" w:rsidRDefault="006E2715" w:rsidP="006E2715">
            <w:pPr>
              <w:spacing w:line="360" w:lineRule="auto"/>
              <w:rPr>
                <w:rFonts w:cs="Sakkal Majalla"/>
                <w:szCs w:val="28"/>
                <w:rtl/>
              </w:rPr>
            </w:pPr>
            <w:r w:rsidRPr="00412F8E">
              <w:rPr>
                <w:rFonts w:eastAsia="Times New Roman" w:cs="Sakkal Majalla"/>
                <w:b/>
                <w:bCs/>
                <w:szCs w:val="28"/>
                <w:rtl/>
                <w:lang w:bidi="ar-EG"/>
              </w:rPr>
              <w:t>التميز في تقديم الخدمة</w:t>
            </w:r>
          </w:p>
        </w:tc>
      </w:tr>
      <w:tr w:rsidR="006E2715" w:rsidRPr="005A1D1A" w14:paraId="645C86E8" w14:textId="77777777" w:rsidTr="006E2715">
        <w:trPr>
          <w:cnfStyle w:val="000000010000" w:firstRow="0" w:lastRow="0" w:firstColumn="0" w:lastColumn="0" w:oddVBand="0" w:evenVBand="0" w:oddHBand="0" w:evenHBand="1" w:firstRowFirstColumn="0" w:firstRowLastColumn="0" w:lastRowFirstColumn="0" w:lastRowLastColumn="0"/>
        </w:trPr>
        <w:tc>
          <w:tcPr>
            <w:tcW w:w="3464" w:type="dxa"/>
          </w:tcPr>
          <w:p w14:paraId="06A4FA67" w14:textId="77777777" w:rsidR="006E2715" w:rsidRPr="005A1D1A" w:rsidRDefault="006E2715" w:rsidP="006E2715">
            <w:pPr>
              <w:spacing w:line="360" w:lineRule="auto"/>
              <w:ind w:left="48" w:hanging="48"/>
              <w:jc w:val="left"/>
              <w:rPr>
                <w:rFonts w:eastAsia="Times New Roman" w:cs="Sakkal Majalla"/>
                <w:b/>
                <w:bCs/>
                <w:szCs w:val="28"/>
                <w:rtl/>
              </w:rPr>
            </w:pPr>
            <w:r w:rsidRPr="00BA753B">
              <w:rPr>
                <w:rFonts w:eastAsia="Times New Roman" w:cs="Sakkal Majalla"/>
                <w:szCs w:val="28"/>
                <w:rtl/>
                <w:lang w:bidi="ar-EG"/>
              </w:rPr>
              <w:t>تخضع خدمات القطاع التي يتم تقديمها لمتلقي الخدمة لعمليات رقابية وتحسين مستمر.</w:t>
            </w:r>
          </w:p>
        </w:tc>
        <w:tc>
          <w:tcPr>
            <w:tcW w:w="809" w:type="dxa"/>
          </w:tcPr>
          <w:p w14:paraId="0226F486" w14:textId="77777777" w:rsidR="006E2715" w:rsidRPr="005A1D1A" w:rsidRDefault="006E2715" w:rsidP="006E2715">
            <w:pPr>
              <w:spacing w:line="360" w:lineRule="auto"/>
              <w:rPr>
                <w:rFonts w:cs="Sakkal Majalla"/>
                <w:szCs w:val="28"/>
                <w:rtl/>
              </w:rPr>
            </w:pPr>
          </w:p>
        </w:tc>
        <w:tc>
          <w:tcPr>
            <w:tcW w:w="809" w:type="dxa"/>
          </w:tcPr>
          <w:p w14:paraId="2B7F6783" w14:textId="77777777" w:rsidR="006E2715" w:rsidRPr="005A1D1A" w:rsidRDefault="006E2715" w:rsidP="006E2715">
            <w:pPr>
              <w:spacing w:line="360" w:lineRule="auto"/>
              <w:rPr>
                <w:rFonts w:cs="Sakkal Majalla"/>
                <w:szCs w:val="28"/>
                <w:rtl/>
              </w:rPr>
            </w:pPr>
          </w:p>
        </w:tc>
        <w:tc>
          <w:tcPr>
            <w:tcW w:w="797" w:type="dxa"/>
          </w:tcPr>
          <w:p w14:paraId="51B2D439" w14:textId="77777777" w:rsidR="006E2715" w:rsidRPr="005A1D1A" w:rsidRDefault="006E2715" w:rsidP="006E2715">
            <w:pPr>
              <w:spacing w:line="360" w:lineRule="auto"/>
              <w:rPr>
                <w:rFonts w:cs="Sakkal Majalla"/>
                <w:szCs w:val="28"/>
                <w:rtl/>
              </w:rPr>
            </w:pPr>
          </w:p>
        </w:tc>
        <w:tc>
          <w:tcPr>
            <w:tcW w:w="915" w:type="dxa"/>
          </w:tcPr>
          <w:p w14:paraId="54847210" w14:textId="77777777" w:rsidR="006E2715" w:rsidRPr="005A1D1A" w:rsidRDefault="006E2715" w:rsidP="006E2715">
            <w:pPr>
              <w:spacing w:line="360" w:lineRule="auto"/>
              <w:rPr>
                <w:rFonts w:cs="Sakkal Majalla"/>
                <w:szCs w:val="28"/>
                <w:rtl/>
              </w:rPr>
            </w:pPr>
          </w:p>
        </w:tc>
        <w:tc>
          <w:tcPr>
            <w:tcW w:w="915" w:type="dxa"/>
          </w:tcPr>
          <w:p w14:paraId="7818A41B" w14:textId="77777777" w:rsidR="006E2715" w:rsidRPr="005A1D1A" w:rsidRDefault="006E2715" w:rsidP="006E2715">
            <w:pPr>
              <w:spacing w:line="360" w:lineRule="auto"/>
              <w:rPr>
                <w:rFonts w:cs="Sakkal Majalla"/>
                <w:szCs w:val="28"/>
                <w:rtl/>
              </w:rPr>
            </w:pPr>
          </w:p>
        </w:tc>
      </w:tr>
      <w:tr w:rsidR="006E2715" w:rsidRPr="005A1D1A" w14:paraId="6DE9D148" w14:textId="77777777" w:rsidTr="006E2715">
        <w:tc>
          <w:tcPr>
            <w:tcW w:w="3464" w:type="dxa"/>
          </w:tcPr>
          <w:p w14:paraId="4CB07016" w14:textId="77777777" w:rsidR="006E2715" w:rsidRPr="005A1D1A" w:rsidRDefault="006E2715" w:rsidP="006E2715">
            <w:pPr>
              <w:spacing w:line="360" w:lineRule="auto"/>
              <w:ind w:left="48" w:hanging="48"/>
              <w:jc w:val="left"/>
              <w:rPr>
                <w:rFonts w:eastAsia="Times New Roman" w:cs="Sakkal Majalla"/>
                <w:b/>
                <w:bCs/>
                <w:szCs w:val="28"/>
                <w:rtl/>
              </w:rPr>
            </w:pPr>
            <w:r w:rsidRPr="00BA753B">
              <w:rPr>
                <w:rFonts w:eastAsia="Times New Roman" w:cs="Sakkal Majalla"/>
                <w:szCs w:val="28"/>
                <w:rtl/>
                <w:lang w:bidi="ar-EG"/>
              </w:rPr>
              <w:t>يستخدم القطاع التقنيات المتطورة والملائمة لتقديم الخدمات بشكل يلبي احتياجات متلقي الخدمة.</w:t>
            </w:r>
          </w:p>
        </w:tc>
        <w:tc>
          <w:tcPr>
            <w:tcW w:w="809" w:type="dxa"/>
          </w:tcPr>
          <w:p w14:paraId="27C8D4DC" w14:textId="77777777" w:rsidR="006E2715" w:rsidRPr="005A1D1A" w:rsidRDefault="006E2715" w:rsidP="006E2715">
            <w:pPr>
              <w:spacing w:line="360" w:lineRule="auto"/>
              <w:rPr>
                <w:rFonts w:cs="Sakkal Majalla"/>
                <w:szCs w:val="28"/>
                <w:rtl/>
              </w:rPr>
            </w:pPr>
          </w:p>
        </w:tc>
        <w:tc>
          <w:tcPr>
            <w:tcW w:w="809" w:type="dxa"/>
          </w:tcPr>
          <w:p w14:paraId="5E9ABFBB" w14:textId="77777777" w:rsidR="006E2715" w:rsidRPr="005A1D1A" w:rsidRDefault="006E2715" w:rsidP="006E2715">
            <w:pPr>
              <w:spacing w:line="360" w:lineRule="auto"/>
              <w:rPr>
                <w:rFonts w:cs="Sakkal Majalla"/>
                <w:szCs w:val="28"/>
                <w:rtl/>
              </w:rPr>
            </w:pPr>
          </w:p>
        </w:tc>
        <w:tc>
          <w:tcPr>
            <w:tcW w:w="797" w:type="dxa"/>
          </w:tcPr>
          <w:p w14:paraId="71BA5188" w14:textId="77777777" w:rsidR="006E2715" w:rsidRPr="005A1D1A" w:rsidRDefault="006E2715" w:rsidP="006E2715">
            <w:pPr>
              <w:spacing w:line="360" w:lineRule="auto"/>
              <w:rPr>
                <w:rFonts w:cs="Sakkal Majalla"/>
                <w:szCs w:val="28"/>
                <w:rtl/>
              </w:rPr>
            </w:pPr>
          </w:p>
        </w:tc>
        <w:tc>
          <w:tcPr>
            <w:tcW w:w="915" w:type="dxa"/>
          </w:tcPr>
          <w:p w14:paraId="13D6BE21" w14:textId="77777777" w:rsidR="006E2715" w:rsidRPr="005A1D1A" w:rsidRDefault="006E2715" w:rsidP="006E2715">
            <w:pPr>
              <w:spacing w:line="360" w:lineRule="auto"/>
              <w:rPr>
                <w:rFonts w:cs="Sakkal Majalla"/>
                <w:szCs w:val="28"/>
                <w:rtl/>
              </w:rPr>
            </w:pPr>
          </w:p>
        </w:tc>
        <w:tc>
          <w:tcPr>
            <w:tcW w:w="915" w:type="dxa"/>
          </w:tcPr>
          <w:p w14:paraId="3048A4DF" w14:textId="77777777" w:rsidR="006E2715" w:rsidRPr="005A1D1A" w:rsidRDefault="006E2715" w:rsidP="006E2715">
            <w:pPr>
              <w:spacing w:line="360" w:lineRule="auto"/>
              <w:rPr>
                <w:rFonts w:cs="Sakkal Majalla"/>
                <w:szCs w:val="28"/>
                <w:rtl/>
              </w:rPr>
            </w:pPr>
          </w:p>
        </w:tc>
      </w:tr>
      <w:tr w:rsidR="006E2715" w:rsidRPr="005A1D1A" w14:paraId="0A4146F7" w14:textId="77777777" w:rsidTr="006E2715">
        <w:trPr>
          <w:cnfStyle w:val="000000010000" w:firstRow="0" w:lastRow="0" w:firstColumn="0" w:lastColumn="0" w:oddVBand="0" w:evenVBand="0" w:oddHBand="0" w:evenHBand="1" w:firstRowFirstColumn="0" w:firstRowLastColumn="0" w:lastRowFirstColumn="0" w:lastRowLastColumn="0"/>
        </w:trPr>
        <w:tc>
          <w:tcPr>
            <w:tcW w:w="3464" w:type="dxa"/>
          </w:tcPr>
          <w:p w14:paraId="3E0EA1EE" w14:textId="77777777" w:rsidR="006E2715" w:rsidRPr="005A1D1A" w:rsidRDefault="006E2715" w:rsidP="006E2715">
            <w:pPr>
              <w:spacing w:line="360" w:lineRule="auto"/>
              <w:ind w:left="48" w:hanging="48"/>
              <w:jc w:val="left"/>
              <w:rPr>
                <w:rFonts w:cs="Sakkal Majalla"/>
                <w:szCs w:val="28"/>
                <w:rtl/>
                <w:lang w:bidi="ar-EG"/>
              </w:rPr>
            </w:pPr>
            <w:r w:rsidRPr="00BA753B">
              <w:rPr>
                <w:rFonts w:eastAsia="Times New Roman" w:cs="Sakkal Majalla"/>
                <w:szCs w:val="28"/>
                <w:rtl/>
                <w:lang w:bidi="ar-EG"/>
              </w:rPr>
              <w:t>يعمل القطاع على تقديم خدماتها لمتلقي الخدمة بالسرعة الممكنة مع مراعاة الدقة المطلوبة.</w:t>
            </w:r>
          </w:p>
        </w:tc>
        <w:tc>
          <w:tcPr>
            <w:tcW w:w="809" w:type="dxa"/>
          </w:tcPr>
          <w:p w14:paraId="5266FB28" w14:textId="77777777" w:rsidR="006E2715" w:rsidRPr="005A1D1A" w:rsidRDefault="006E2715" w:rsidP="006E2715">
            <w:pPr>
              <w:spacing w:line="360" w:lineRule="auto"/>
              <w:rPr>
                <w:rFonts w:cs="Sakkal Majalla"/>
                <w:szCs w:val="28"/>
                <w:rtl/>
              </w:rPr>
            </w:pPr>
          </w:p>
        </w:tc>
        <w:tc>
          <w:tcPr>
            <w:tcW w:w="809" w:type="dxa"/>
          </w:tcPr>
          <w:p w14:paraId="53BE0340" w14:textId="77777777" w:rsidR="006E2715" w:rsidRPr="005A1D1A" w:rsidRDefault="006E2715" w:rsidP="006E2715">
            <w:pPr>
              <w:spacing w:line="360" w:lineRule="auto"/>
              <w:rPr>
                <w:rFonts w:cs="Sakkal Majalla"/>
                <w:szCs w:val="28"/>
                <w:rtl/>
              </w:rPr>
            </w:pPr>
          </w:p>
        </w:tc>
        <w:tc>
          <w:tcPr>
            <w:tcW w:w="797" w:type="dxa"/>
          </w:tcPr>
          <w:p w14:paraId="3B8F804C" w14:textId="77777777" w:rsidR="006E2715" w:rsidRPr="005A1D1A" w:rsidRDefault="006E2715" w:rsidP="006E2715">
            <w:pPr>
              <w:spacing w:line="360" w:lineRule="auto"/>
              <w:rPr>
                <w:rFonts w:cs="Sakkal Majalla"/>
                <w:szCs w:val="28"/>
                <w:rtl/>
              </w:rPr>
            </w:pPr>
          </w:p>
        </w:tc>
        <w:tc>
          <w:tcPr>
            <w:tcW w:w="915" w:type="dxa"/>
          </w:tcPr>
          <w:p w14:paraId="0B39B97B" w14:textId="77777777" w:rsidR="006E2715" w:rsidRPr="005A1D1A" w:rsidRDefault="006E2715" w:rsidP="006E2715">
            <w:pPr>
              <w:spacing w:line="360" w:lineRule="auto"/>
              <w:rPr>
                <w:rFonts w:cs="Sakkal Majalla"/>
                <w:szCs w:val="28"/>
                <w:rtl/>
              </w:rPr>
            </w:pPr>
          </w:p>
        </w:tc>
        <w:tc>
          <w:tcPr>
            <w:tcW w:w="915" w:type="dxa"/>
          </w:tcPr>
          <w:p w14:paraId="408D5D4E" w14:textId="77777777" w:rsidR="006E2715" w:rsidRPr="005A1D1A" w:rsidRDefault="006E2715" w:rsidP="006E2715">
            <w:pPr>
              <w:spacing w:line="360" w:lineRule="auto"/>
              <w:rPr>
                <w:rFonts w:cs="Sakkal Majalla"/>
                <w:szCs w:val="28"/>
                <w:rtl/>
              </w:rPr>
            </w:pPr>
          </w:p>
        </w:tc>
      </w:tr>
      <w:tr w:rsidR="006E2715" w:rsidRPr="005A1D1A" w14:paraId="5A7BC8A1" w14:textId="77777777" w:rsidTr="006E2715">
        <w:tc>
          <w:tcPr>
            <w:tcW w:w="3464" w:type="dxa"/>
          </w:tcPr>
          <w:p w14:paraId="054C2C1B" w14:textId="77777777" w:rsidR="006E2715" w:rsidRPr="005A1D1A" w:rsidRDefault="006E2715" w:rsidP="006E2715">
            <w:pPr>
              <w:spacing w:line="360" w:lineRule="auto"/>
              <w:ind w:left="48" w:hanging="48"/>
              <w:jc w:val="left"/>
              <w:rPr>
                <w:rFonts w:cs="Sakkal Majalla"/>
                <w:szCs w:val="28"/>
                <w:rtl/>
              </w:rPr>
            </w:pPr>
            <w:r w:rsidRPr="00BA753B">
              <w:rPr>
                <w:rFonts w:eastAsia="Times New Roman" w:cs="Sakkal Majalla"/>
                <w:szCs w:val="28"/>
                <w:rtl/>
                <w:lang w:bidi="ar-EG"/>
              </w:rPr>
              <w:t>يحرص القطاع على متابعة شكاوى واقتراحات متلقي الخدمة والاستجابة السريعة لحلها.</w:t>
            </w:r>
          </w:p>
        </w:tc>
        <w:tc>
          <w:tcPr>
            <w:tcW w:w="809" w:type="dxa"/>
          </w:tcPr>
          <w:p w14:paraId="5644A807" w14:textId="77777777" w:rsidR="006E2715" w:rsidRPr="005A1D1A" w:rsidRDefault="006E2715" w:rsidP="006E2715">
            <w:pPr>
              <w:spacing w:line="360" w:lineRule="auto"/>
              <w:rPr>
                <w:rFonts w:cs="Sakkal Majalla"/>
                <w:szCs w:val="28"/>
                <w:rtl/>
              </w:rPr>
            </w:pPr>
          </w:p>
        </w:tc>
        <w:tc>
          <w:tcPr>
            <w:tcW w:w="809" w:type="dxa"/>
          </w:tcPr>
          <w:p w14:paraId="22EEF26E" w14:textId="77777777" w:rsidR="006E2715" w:rsidRPr="005A1D1A" w:rsidRDefault="006E2715" w:rsidP="006E2715">
            <w:pPr>
              <w:spacing w:line="360" w:lineRule="auto"/>
              <w:rPr>
                <w:rFonts w:cs="Sakkal Majalla"/>
                <w:szCs w:val="28"/>
                <w:rtl/>
              </w:rPr>
            </w:pPr>
          </w:p>
        </w:tc>
        <w:tc>
          <w:tcPr>
            <w:tcW w:w="797" w:type="dxa"/>
          </w:tcPr>
          <w:p w14:paraId="43D7304A" w14:textId="77777777" w:rsidR="006E2715" w:rsidRPr="005A1D1A" w:rsidRDefault="006E2715" w:rsidP="006E2715">
            <w:pPr>
              <w:spacing w:line="360" w:lineRule="auto"/>
              <w:rPr>
                <w:rFonts w:cs="Sakkal Majalla"/>
                <w:szCs w:val="28"/>
                <w:rtl/>
              </w:rPr>
            </w:pPr>
          </w:p>
        </w:tc>
        <w:tc>
          <w:tcPr>
            <w:tcW w:w="915" w:type="dxa"/>
          </w:tcPr>
          <w:p w14:paraId="316467EB" w14:textId="77777777" w:rsidR="006E2715" w:rsidRPr="005A1D1A" w:rsidRDefault="006E2715" w:rsidP="006E2715">
            <w:pPr>
              <w:spacing w:line="360" w:lineRule="auto"/>
              <w:rPr>
                <w:rFonts w:cs="Sakkal Majalla"/>
                <w:szCs w:val="28"/>
                <w:rtl/>
              </w:rPr>
            </w:pPr>
          </w:p>
        </w:tc>
        <w:tc>
          <w:tcPr>
            <w:tcW w:w="915" w:type="dxa"/>
          </w:tcPr>
          <w:p w14:paraId="73F35E76" w14:textId="77777777" w:rsidR="006E2715" w:rsidRPr="005A1D1A" w:rsidRDefault="006E2715" w:rsidP="006E2715">
            <w:pPr>
              <w:spacing w:line="360" w:lineRule="auto"/>
              <w:rPr>
                <w:rFonts w:cs="Sakkal Majalla"/>
                <w:szCs w:val="28"/>
                <w:rtl/>
              </w:rPr>
            </w:pPr>
          </w:p>
        </w:tc>
      </w:tr>
      <w:tr w:rsidR="006E2715" w:rsidRPr="005A1D1A" w14:paraId="36C3D4CD" w14:textId="77777777" w:rsidTr="006E2715">
        <w:trPr>
          <w:cnfStyle w:val="000000010000" w:firstRow="0" w:lastRow="0" w:firstColumn="0" w:lastColumn="0" w:oddVBand="0" w:evenVBand="0" w:oddHBand="0" w:evenHBand="1" w:firstRowFirstColumn="0" w:firstRowLastColumn="0" w:lastRowFirstColumn="0" w:lastRowLastColumn="0"/>
        </w:trPr>
        <w:tc>
          <w:tcPr>
            <w:tcW w:w="3464" w:type="dxa"/>
          </w:tcPr>
          <w:p w14:paraId="59CCBAC1" w14:textId="77777777" w:rsidR="006E2715" w:rsidRPr="00BA753B" w:rsidRDefault="006E2715" w:rsidP="006E2715">
            <w:pPr>
              <w:spacing w:line="360" w:lineRule="auto"/>
              <w:ind w:left="48" w:hanging="48"/>
              <w:jc w:val="left"/>
              <w:rPr>
                <w:rFonts w:eastAsia="Times New Roman" w:cs="Sakkal Majalla"/>
                <w:szCs w:val="28"/>
                <w:rtl/>
                <w:lang w:bidi="ar-EG"/>
              </w:rPr>
            </w:pPr>
            <w:r w:rsidRPr="00BA753B">
              <w:rPr>
                <w:rFonts w:eastAsia="Times New Roman" w:cs="Sakkal Majalla"/>
                <w:szCs w:val="28"/>
                <w:rtl/>
                <w:lang w:bidi="ar-EG"/>
              </w:rPr>
              <w:t>يعمل القطاع على جمع ومشاركة المعلومات لتطوير الأفكار الجيدة في تقديم الخدمات المتميزة.</w:t>
            </w:r>
          </w:p>
        </w:tc>
        <w:tc>
          <w:tcPr>
            <w:tcW w:w="809" w:type="dxa"/>
          </w:tcPr>
          <w:p w14:paraId="1E255808" w14:textId="77777777" w:rsidR="006E2715" w:rsidRPr="005A1D1A" w:rsidRDefault="006E2715" w:rsidP="006E2715">
            <w:pPr>
              <w:spacing w:line="360" w:lineRule="auto"/>
              <w:rPr>
                <w:rFonts w:cs="Sakkal Majalla"/>
                <w:szCs w:val="28"/>
                <w:rtl/>
              </w:rPr>
            </w:pPr>
          </w:p>
        </w:tc>
        <w:tc>
          <w:tcPr>
            <w:tcW w:w="809" w:type="dxa"/>
          </w:tcPr>
          <w:p w14:paraId="19AEDD30" w14:textId="77777777" w:rsidR="006E2715" w:rsidRPr="005A1D1A" w:rsidRDefault="006E2715" w:rsidP="006E2715">
            <w:pPr>
              <w:spacing w:line="360" w:lineRule="auto"/>
              <w:rPr>
                <w:rFonts w:cs="Sakkal Majalla"/>
                <w:szCs w:val="28"/>
                <w:rtl/>
              </w:rPr>
            </w:pPr>
          </w:p>
        </w:tc>
        <w:tc>
          <w:tcPr>
            <w:tcW w:w="797" w:type="dxa"/>
          </w:tcPr>
          <w:p w14:paraId="64682957" w14:textId="77777777" w:rsidR="006E2715" w:rsidRPr="005A1D1A" w:rsidRDefault="006E2715" w:rsidP="006E2715">
            <w:pPr>
              <w:spacing w:line="360" w:lineRule="auto"/>
              <w:rPr>
                <w:rFonts w:cs="Sakkal Majalla"/>
                <w:szCs w:val="28"/>
                <w:rtl/>
              </w:rPr>
            </w:pPr>
          </w:p>
        </w:tc>
        <w:tc>
          <w:tcPr>
            <w:tcW w:w="915" w:type="dxa"/>
          </w:tcPr>
          <w:p w14:paraId="0B06E392" w14:textId="77777777" w:rsidR="006E2715" w:rsidRPr="005A1D1A" w:rsidRDefault="006E2715" w:rsidP="006E2715">
            <w:pPr>
              <w:spacing w:line="360" w:lineRule="auto"/>
              <w:rPr>
                <w:rFonts w:cs="Sakkal Majalla"/>
                <w:szCs w:val="28"/>
                <w:rtl/>
              </w:rPr>
            </w:pPr>
          </w:p>
        </w:tc>
        <w:tc>
          <w:tcPr>
            <w:tcW w:w="915" w:type="dxa"/>
          </w:tcPr>
          <w:p w14:paraId="22552046" w14:textId="77777777" w:rsidR="006E2715" w:rsidRPr="005A1D1A" w:rsidRDefault="006E2715" w:rsidP="006E2715">
            <w:pPr>
              <w:spacing w:line="360" w:lineRule="auto"/>
              <w:rPr>
                <w:rFonts w:cs="Sakkal Majalla"/>
                <w:szCs w:val="28"/>
                <w:rtl/>
              </w:rPr>
            </w:pPr>
          </w:p>
        </w:tc>
      </w:tr>
      <w:tr w:rsidR="006E2715" w:rsidRPr="005A1D1A" w14:paraId="32345D59" w14:textId="77777777" w:rsidTr="006E2715">
        <w:tc>
          <w:tcPr>
            <w:tcW w:w="7709" w:type="dxa"/>
            <w:gridSpan w:val="6"/>
          </w:tcPr>
          <w:p w14:paraId="11C79F3B" w14:textId="77777777" w:rsidR="006E2715" w:rsidRPr="00087E74" w:rsidRDefault="006E2715" w:rsidP="006E2715">
            <w:pPr>
              <w:spacing w:line="360" w:lineRule="auto"/>
              <w:rPr>
                <w:rFonts w:cs="Sakkal Majalla"/>
                <w:szCs w:val="28"/>
                <w:rtl/>
              </w:rPr>
            </w:pPr>
            <w:r w:rsidRPr="00412F8E">
              <w:rPr>
                <w:rFonts w:eastAsia="Times New Roman" w:cs="Sakkal Majalla"/>
                <w:b/>
                <w:bCs/>
                <w:szCs w:val="28"/>
                <w:rtl/>
                <w:lang w:bidi="ar-EG"/>
              </w:rPr>
              <w:t>تميز المرؤوسين</w:t>
            </w:r>
          </w:p>
        </w:tc>
      </w:tr>
      <w:tr w:rsidR="006E2715" w:rsidRPr="005A1D1A" w14:paraId="36A90892" w14:textId="77777777" w:rsidTr="006E2715">
        <w:trPr>
          <w:cnfStyle w:val="000000010000" w:firstRow="0" w:lastRow="0" w:firstColumn="0" w:lastColumn="0" w:oddVBand="0" w:evenVBand="0" w:oddHBand="0" w:evenHBand="1" w:firstRowFirstColumn="0" w:firstRowLastColumn="0" w:lastRowFirstColumn="0" w:lastRowLastColumn="0"/>
        </w:trPr>
        <w:tc>
          <w:tcPr>
            <w:tcW w:w="3464" w:type="dxa"/>
          </w:tcPr>
          <w:p w14:paraId="1DEDDAAD" w14:textId="77777777" w:rsidR="006E2715" w:rsidRPr="00AE70A5" w:rsidRDefault="006E2715" w:rsidP="006E2715">
            <w:pPr>
              <w:spacing w:line="360" w:lineRule="auto"/>
              <w:ind w:left="48" w:hanging="48"/>
              <w:jc w:val="left"/>
              <w:rPr>
                <w:rFonts w:cs="Sakkal Majalla"/>
                <w:szCs w:val="28"/>
                <w:rtl/>
                <w:lang w:bidi="ar-EG"/>
              </w:rPr>
            </w:pPr>
            <w:r w:rsidRPr="00BA753B">
              <w:rPr>
                <w:rFonts w:eastAsia="Times New Roman" w:cs="Sakkal Majalla"/>
                <w:szCs w:val="28"/>
                <w:rtl/>
                <w:lang w:bidi="ar-EG"/>
              </w:rPr>
              <w:lastRenderedPageBreak/>
              <w:t>يتمتع الموظفون في القطاع بالمهارات التي تمكنهم من تحدي الأدوار الجديدة في وظائفهم.</w:t>
            </w:r>
          </w:p>
        </w:tc>
        <w:tc>
          <w:tcPr>
            <w:tcW w:w="809" w:type="dxa"/>
          </w:tcPr>
          <w:p w14:paraId="48EAF34B" w14:textId="77777777" w:rsidR="006E2715" w:rsidRPr="005A1D1A" w:rsidRDefault="006E2715" w:rsidP="006E2715">
            <w:pPr>
              <w:spacing w:line="360" w:lineRule="auto"/>
              <w:rPr>
                <w:rFonts w:cs="Sakkal Majalla"/>
                <w:szCs w:val="28"/>
                <w:rtl/>
              </w:rPr>
            </w:pPr>
          </w:p>
        </w:tc>
        <w:tc>
          <w:tcPr>
            <w:tcW w:w="809" w:type="dxa"/>
          </w:tcPr>
          <w:p w14:paraId="788452EB" w14:textId="77777777" w:rsidR="006E2715" w:rsidRPr="005A1D1A" w:rsidRDefault="006E2715" w:rsidP="006E2715">
            <w:pPr>
              <w:spacing w:line="360" w:lineRule="auto"/>
              <w:rPr>
                <w:rFonts w:cs="Sakkal Majalla"/>
                <w:szCs w:val="28"/>
                <w:rtl/>
              </w:rPr>
            </w:pPr>
          </w:p>
        </w:tc>
        <w:tc>
          <w:tcPr>
            <w:tcW w:w="797" w:type="dxa"/>
          </w:tcPr>
          <w:p w14:paraId="076DF6F0" w14:textId="77777777" w:rsidR="006E2715" w:rsidRPr="005A1D1A" w:rsidRDefault="006E2715" w:rsidP="006E2715">
            <w:pPr>
              <w:spacing w:line="360" w:lineRule="auto"/>
              <w:rPr>
                <w:rFonts w:cs="Sakkal Majalla"/>
                <w:szCs w:val="28"/>
                <w:rtl/>
              </w:rPr>
            </w:pPr>
          </w:p>
        </w:tc>
        <w:tc>
          <w:tcPr>
            <w:tcW w:w="915" w:type="dxa"/>
          </w:tcPr>
          <w:p w14:paraId="20A70884" w14:textId="77777777" w:rsidR="006E2715" w:rsidRPr="005A1D1A" w:rsidRDefault="006E2715" w:rsidP="006E2715">
            <w:pPr>
              <w:spacing w:line="360" w:lineRule="auto"/>
              <w:rPr>
                <w:rFonts w:cs="Sakkal Majalla"/>
                <w:szCs w:val="28"/>
                <w:rtl/>
              </w:rPr>
            </w:pPr>
          </w:p>
        </w:tc>
        <w:tc>
          <w:tcPr>
            <w:tcW w:w="915" w:type="dxa"/>
          </w:tcPr>
          <w:p w14:paraId="42FE73B0" w14:textId="77777777" w:rsidR="006E2715" w:rsidRPr="005A1D1A" w:rsidRDefault="006E2715" w:rsidP="006E2715">
            <w:pPr>
              <w:spacing w:line="360" w:lineRule="auto"/>
              <w:rPr>
                <w:rFonts w:cs="Sakkal Majalla"/>
                <w:szCs w:val="28"/>
                <w:rtl/>
              </w:rPr>
            </w:pPr>
          </w:p>
        </w:tc>
      </w:tr>
      <w:tr w:rsidR="006E2715" w:rsidRPr="005A1D1A" w14:paraId="3DE8E6BC" w14:textId="77777777" w:rsidTr="006E2715">
        <w:tc>
          <w:tcPr>
            <w:tcW w:w="3464" w:type="dxa"/>
          </w:tcPr>
          <w:p w14:paraId="0DBA9685" w14:textId="77777777" w:rsidR="006E2715" w:rsidRPr="00AE70A5" w:rsidRDefault="006E2715" w:rsidP="006E2715">
            <w:pPr>
              <w:spacing w:line="360" w:lineRule="auto"/>
              <w:ind w:left="48" w:hanging="48"/>
              <w:jc w:val="left"/>
              <w:rPr>
                <w:rFonts w:cs="Sakkal Majalla"/>
                <w:szCs w:val="28"/>
                <w:rtl/>
                <w:lang w:bidi="ar-EG"/>
              </w:rPr>
            </w:pPr>
            <w:r w:rsidRPr="00BA753B">
              <w:rPr>
                <w:rFonts w:eastAsia="Times New Roman" w:cs="Sakkal Majalla"/>
                <w:szCs w:val="28"/>
                <w:rtl/>
                <w:lang w:bidi="ar-EG"/>
              </w:rPr>
              <w:t>يحرص القطاع على رفع كفاءة الموظفين للقيام بالمهام الوظيفية المناطة بهم.</w:t>
            </w:r>
          </w:p>
        </w:tc>
        <w:tc>
          <w:tcPr>
            <w:tcW w:w="809" w:type="dxa"/>
          </w:tcPr>
          <w:p w14:paraId="4A2D18C0" w14:textId="77777777" w:rsidR="006E2715" w:rsidRPr="005A1D1A" w:rsidRDefault="006E2715" w:rsidP="006E2715">
            <w:pPr>
              <w:spacing w:line="360" w:lineRule="auto"/>
              <w:rPr>
                <w:rFonts w:cs="Sakkal Majalla"/>
                <w:szCs w:val="28"/>
                <w:rtl/>
              </w:rPr>
            </w:pPr>
          </w:p>
        </w:tc>
        <w:tc>
          <w:tcPr>
            <w:tcW w:w="809" w:type="dxa"/>
          </w:tcPr>
          <w:p w14:paraId="3F1B4C93" w14:textId="77777777" w:rsidR="006E2715" w:rsidRPr="005A1D1A" w:rsidRDefault="006E2715" w:rsidP="006E2715">
            <w:pPr>
              <w:spacing w:line="360" w:lineRule="auto"/>
              <w:rPr>
                <w:rFonts w:cs="Sakkal Majalla"/>
                <w:szCs w:val="28"/>
                <w:rtl/>
              </w:rPr>
            </w:pPr>
          </w:p>
        </w:tc>
        <w:tc>
          <w:tcPr>
            <w:tcW w:w="797" w:type="dxa"/>
          </w:tcPr>
          <w:p w14:paraId="1555808B" w14:textId="77777777" w:rsidR="006E2715" w:rsidRPr="005A1D1A" w:rsidRDefault="006E2715" w:rsidP="006E2715">
            <w:pPr>
              <w:spacing w:line="360" w:lineRule="auto"/>
              <w:rPr>
                <w:rFonts w:cs="Sakkal Majalla"/>
                <w:szCs w:val="28"/>
                <w:rtl/>
              </w:rPr>
            </w:pPr>
          </w:p>
        </w:tc>
        <w:tc>
          <w:tcPr>
            <w:tcW w:w="915" w:type="dxa"/>
          </w:tcPr>
          <w:p w14:paraId="0C30FF82" w14:textId="77777777" w:rsidR="006E2715" w:rsidRPr="005A1D1A" w:rsidRDefault="006E2715" w:rsidP="006E2715">
            <w:pPr>
              <w:spacing w:line="360" w:lineRule="auto"/>
              <w:rPr>
                <w:rFonts w:cs="Sakkal Majalla"/>
                <w:szCs w:val="28"/>
                <w:rtl/>
              </w:rPr>
            </w:pPr>
          </w:p>
        </w:tc>
        <w:tc>
          <w:tcPr>
            <w:tcW w:w="915" w:type="dxa"/>
          </w:tcPr>
          <w:p w14:paraId="4EC6DBBE" w14:textId="77777777" w:rsidR="006E2715" w:rsidRPr="005A1D1A" w:rsidRDefault="006E2715" w:rsidP="006E2715">
            <w:pPr>
              <w:spacing w:line="360" w:lineRule="auto"/>
              <w:rPr>
                <w:rFonts w:cs="Sakkal Majalla"/>
                <w:szCs w:val="28"/>
                <w:rtl/>
              </w:rPr>
            </w:pPr>
          </w:p>
        </w:tc>
      </w:tr>
      <w:tr w:rsidR="006E2715" w:rsidRPr="005A1D1A" w14:paraId="2E3BAF69" w14:textId="77777777" w:rsidTr="006E2715">
        <w:trPr>
          <w:cnfStyle w:val="000000010000" w:firstRow="0" w:lastRow="0" w:firstColumn="0" w:lastColumn="0" w:oddVBand="0" w:evenVBand="0" w:oddHBand="0" w:evenHBand="1" w:firstRowFirstColumn="0" w:firstRowLastColumn="0" w:lastRowFirstColumn="0" w:lastRowLastColumn="0"/>
        </w:trPr>
        <w:tc>
          <w:tcPr>
            <w:tcW w:w="3464" w:type="dxa"/>
          </w:tcPr>
          <w:p w14:paraId="2AE8848D" w14:textId="77777777" w:rsidR="006E2715" w:rsidRPr="00AE70A5" w:rsidRDefault="006E2715" w:rsidP="006E2715">
            <w:pPr>
              <w:spacing w:line="360" w:lineRule="auto"/>
              <w:ind w:left="48" w:hanging="48"/>
              <w:jc w:val="left"/>
              <w:rPr>
                <w:rFonts w:cs="Sakkal Majalla"/>
                <w:szCs w:val="28"/>
                <w:rtl/>
                <w:lang w:bidi="ar-EG"/>
              </w:rPr>
            </w:pPr>
            <w:r w:rsidRPr="00BA753B">
              <w:rPr>
                <w:rFonts w:eastAsia="Times New Roman" w:cs="Sakkal Majalla"/>
                <w:szCs w:val="28"/>
                <w:rtl/>
                <w:lang w:bidi="ar-EG"/>
              </w:rPr>
              <w:t>يمتلك القطاع موظفين لديهم القدرة على حل المشاكل المرتبطة بأعمالهم بالاعتماد على خبراتهم وكفاءاتهم.</w:t>
            </w:r>
          </w:p>
        </w:tc>
        <w:tc>
          <w:tcPr>
            <w:tcW w:w="809" w:type="dxa"/>
          </w:tcPr>
          <w:p w14:paraId="3531EF4A" w14:textId="77777777" w:rsidR="006E2715" w:rsidRPr="005A1D1A" w:rsidRDefault="006E2715" w:rsidP="006E2715">
            <w:pPr>
              <w:spacing w:line="360" w:lineRule="auto"/>
              <w:rPr>
                <w:rFonts w:cs="Sakkal Majalla"/>
                <w:szCs w:val="28"/>
                <w:rtl/>
              </w:rPr>
            </w:pPr>
          </w:p>
        </w:tc>
        <w:tc>
          <w:tcPr>
            <w:tcW w:w="809" w:type="dxa"/>
          </w:tcPr>
          <w:p w14:paraId="57B5AA18" w14:textId="77777777" w:rsidR="006E2715" w:rsidRPr="005A1D1A" w:rsidRDefault="006E2715" w:rsidP="006E2715">
            <w:pPr>
              <w:spacing w:line="360" w:lineRule="auto"/>
              <w:rPr>
                <w:rFonts w:cs="Sakkal Majalla"/>
                <w:szCs w:val="28"/>
                <w:rtl/>
              </w:rPr>
            </w:pPr>
          </w:p>
        </w:tc>
        <w:tc>
          <w:tcPr>
            <w:tcW w:w="797" w:type="dxa"/>
          </w:tcPr>
          <w:p w14:paraId="6F4B4E1B" w14:textId="77777777" w:rsidR="006E2715" w:rsidRPr="005A1D1A" w:rsidRDefault="006E2715" w:rsidP="006E2715">
            <w:pPr>
              <w:spacing w:line="360" w:lineRule="auto"/>
              <w:rPr>
                <w:rFonts w:cs="Sakkal Majalla"/>
                <w:szCs w:val="28"/>
                <w:rtl/>
              </w:rPr>
            </w:pPr>
          </w:p>
        </w:tc>
        <w:tc>
          <w:tcPr>
            <w:tcW w:w="915" w:type="dxa"/>
          </w:tcPr>
          <w:p w14:paraId="37005786" w14:textId="77777777" w:rsidR="006E2715" w:rsidRPr="005A1D1A" w:rsidRDefault="006E2715" w:rsidP="006E2715">
            <w:pPr>
              <w:spacing w:line="360" w:lineRule="auto"/>
              <w:rPr>
                <w:rFonts w:cs="Sakkal Majalla"/>
                <w:szCs w:val="28"/>
                <w:rtl/>
              </w:rPr>
            </w:pPr>
          </w:p>
        </w:tc>
        <w:tc>
          <w:tcPr>
            <w:tcW w:w="915" w:type="dxa"/>
          </w:tcPr>
          <w:p w14:paraId="232A70F2" w14:textId="77777777" w:rsidR="006E2715" w:rsidRPr="005A1D1A" w:rsidRDefault="006E2715" w:rsidP="006E2715">
            <w:pPr>
              <w:spacing w:line="360" w:lineRule="auto"/>
              <w:rPr>
                <w:rFonts w:cs="Sakkal Majalla"/>
                <w:szCs w:val="28"/>
                <w:rtl/>
              </w:rPr>
            </w:pPr>
          </w:p>
        </w:tc>
      </w:tr>
      <w:tr w:rsidR="006E2715" w:rsidRPr="005A1D1A" w14:paraId="230A0B62" w14:textId="77777777" w:rsidTr="006E2715">
        <w:trPr>
          <w:trHeight w:val="841"/>
        </w:trPr>
        <w:tc>
          <w:tcPr>
            <w:tcW w:w="3464" w:type="dxa"/>
          </w:tcPr>
          <w:p w14:paraId="42C50B2A" w14:textId="77777777" w:rsidR="006E2715" w:rsidRPr="00AE70A5" w:rsidRDefault="006E2715" w:rsidP="006E2715">
            <w:pPr>
              <w:spacing w:line="360" w:lineRule="auto"/>
              <w:ind w:left="48" w:hanging="48"/>
              <w:jc w:val="left"/>
              <w:rPr>
                <w:rFonts w:cs="Sakkal Majalla"/>
                <w:szCs w:val="28"/>
                <w:rtl/>
                <w:lang w:bidi="ar-EG"/>
              </w:rPr>
            </w:pPr>
            <w:r w:rsidRPr="00BA753B">
              <w:rPr>
                <w:rFonts w:eastAsia="Times New Roman" w:cs="Sakkal Majalla"/>
                <w:szCs w:val="28"/>
                <w:rtl/>
                <w:lang w:bidi="ar-EG"/>
              </w:rPr>
              <w:t>يحرص القطاع على اكساب الموظفين المعرفة بهدف تعزيز التميز في انجاز مهامهم.</w:t>
            </w:r>
          </w:p>
        </w:tc>
        <w:tc>
          <w:tcPr>
            <w:tcW w:w="809" w:type="dxa"/>
          </w:tcPr>
          <w:p w14:paraId="1C4A10B1" w14:textId="77777777" w:rsidR="006E2715" w:rsidRPr="005A1D1A" w:rsidRDefault="006E2715" w:rsidP="006E2715">
            <w:pPr>
              <w:spacing w:line="360" w:lineRule="auto"/>
              <w:rPr>
                <w:rFonts w:cs="Sakkal Majalla"/>
                <w:szCs w:val="28"/>
                <w:rtl/>
              </w:rPr>
            </w:pPr>
          </w:p>
        </w:tc>
        <w:tc>
          <w:tcPr>
            <w:tcW w:w="809" w:type="dxa"/>
          </w:tcPr>
          <w:p w14:paraId="606F263F" w14:textId="77777777" w:rsidR="006E2715" w:rsidRPr="005A1D1A" w:rsidRDefault="006E2715" w:rsidP="006E2715">
            <w:pPr>
              <w:spacing w:line="360" w:lineRule="auto"/>
              <w:rPr>
                <w:rFonts w:cs="Sakkal Majalla"/>
                <w:szCs w:val="28"/>
                <w:rtl/>
              </w:rPr>
            </w:pPr>
          </w:p>
        </w:tc>
        <w:tc>
          <w:tcPr>
            <w:tcW w:w="797" w:type="dxa"/>
          </w:tcPr>
          <w:p w14:paraId="231B37D3" w14:textId="77777777" w:rsidR="006E2715" w:rsidRPr="005A1D1A" w:rsidRDefault="006E2715" w:rsidP="006E2715">
            <w:pPr>
              <w:spacing w:line="360" w:lineRule="auto"/>
              <w:rPr>
                <w:rFonts w:cs="Sakkal Majalla"/>
                <w:szCs w:val="28"/>
                <w:rtl/>
              </w:rPr>
            </w:pPr>
          </w:p>
        </w:tc>
        <w:tc>
          <w:tcPr>
            <w:tcW w:w="915" w:type="dxa"/>
          </w:tcPr>
          <w:p w14:paraId="66395392" w14:textId="77777777" w:rsidR="006E2715" w:rsidRPr="005A1D1A" w:rsidRDefault="006E2715" w:rsidP="006E2715">
            <w:pPr>
              <w:spacing w:line="360" w:lineRule="auto"/>
              <w:rPr>
                <w:rFonts w:cs="Sakkal Majalla"/>
                <w:szCs w:val="28"/>
                <w:rtl/>
              </w:rPr>
            </w:pPr>
          </w:p>
        </w:tc>
        <w:tc>
          <w:tcPr>
            <w:tcW w:w="915" w:type="dxa"/>
          </w:tcPr>
          <w:p w14:paraId="4047F18A" w14:textId="77777777" w:rsidR="006E2715" w:rsidRPr="005A1D1A" w:rsidRDefault="006E2715" w:rsidP="006E2715">
            <w:pPr>
              <w:spacing w:line="360" w:lineRule="auto"/>
              <w:rPr>
                <w:rFonts w:cs="Sakkal Majalla"/>
                <w:szCs w:val="28"/>
                <w:rtl/>
              </w:rPr>
            </w:pPr>
          </w:p>
        </w:tc>
      </w:tr>
      <w:tr w:rsidR="006E2715" w:rsidRPr="005A1D1A" w14:paraId="2BEC067E" w14:textId="77777777" w:rsidTr="006E2715">
        <w:trPr>
          <w:cnfStyle w:val="000000010000" w:firstRow="0" w:lastRow="0" w:firstColumn="0" w:lastColumn="0" w:oddVBand="0" w:evenVBand="0" w:oddHBand="0" w:evenHBand="1" w:firstRowFirstColumn="0" w:firstRowLastColumn="0" w:lastRowFirstColumn="0" w:lastRowLastColumn="0"/>
          <w:trHeight w:val="841"/>
        </w:trPr>
        <w:tc>
          <w:tcPr>
            <w:tcW w:w="3464" w:type="dxa"/>
          </w:tcPr>
          <w:p w14:paraId="536376AF" w14:textId="77777777" w:rsidR="006E2715" w:rsidRPr="00BA753B" w:rsidRDefault="006E2715" w:rsidP="006E2715">
            <w:pPr>
              <w:spacing w:line="360" w:lineRule="auto"/>
              <w:ind w:left="48" w:hanging="48"/>
              <w:jc w:val="left"/>
              <w:rPr>
                <w:rFonts w:eastAsia="Times New Roman" w:cs="Sakkal Majalla"/>
                <w:szCs w:val="28"/>
                <w:rtl/>
                <w:lang w:bidi="ar-EG"/>
              </w:rPr>
            </w:pPr>
            <w:r w:rsidRPr="00BA753B">
              <w:rPr>
                <w:rFonts w:eastAsia="Times New Roman" w:cs="Sakkal Majalla"/>
                <w:szCs w:val="28"/>
                <w:rtl/>
                <w:lang w:bidi="ar-EG"/>
              </w:rPr>
              <w:t>يمتلك القطاع موظفين ذوي مؤهلات علمية تساهم في تحقيق أهدافها.</w:t>
            </w:r>
          </w:p>
        </w:tc>
        <w:tc>
          <w:tcPr>
            <w:tcW w:w="809" w:type="dxa"/>
          </w:tcPr>
          <w:p w14:paraId="29CCE760" w14:textId="77777777" w:rsidR="006E2715" w:rsidRPr="005A1D1A" w:rsidRDefault="006E2715" w:rsidP="006E2715">
            <w:pPr>
              <w:spacing w:line="360" w:lineRule="auto"/>
              <w:rPr>
                <w:rFonts w:cs="Sakkal Majalla"/>
                <w:szCs w:val="28"/>
                <w:rtl/>
              </w:rPr>
            </w:pPr>
          </w:p>
        </w:tc>
        <w:tc>
          <w:tcPr>
            <w:tcW w:w="809" w:type="dxa"/>
          </w:tcPr>
          <w:p w14:paraId="34D51283" w14:textId="77777777" w:rsidR="006E2715" w:rsidRPr="005A1D1A" w:rsidRDefault="006E2715" w:rsidP="006E2715">
            <w:pPr>
              <w:spacing w:line="360" w:lineRule="auto"/>
              <w:rPr>
                <w:rFonts w:cs="Sakkal Majalla"/>
                <w:szCs w:val="28"/>
                <w:rtl/>
              </w:rPr>
            </w:pPr>
          </w:p>
        </w:tc>
        <w:tc>
          <w:tcPr>
            <w:tcW w:w="797" w:type="dxa"/>
          </w:tcPr>
          <w:p w14:paraId="6D33EDC0" w14:textId="77777777" w:rsidR="006E2715" w:rsidRPr="005A1D1A" w:rsidRDefault="006E2715" w:rsidP="006E2715">
            <w:pPr>
              <w:spacing w:line="360" w:lineRule="auto"/>
              <w:rPr>
                <w:rFonts w:cs="Sakkal Majalla"/>
                <w:szCs w:val="28"/>
                <w:rtl/>
              </w:rPr>
            </w:pPr>
          </w:p>
        </w:tc>
        <w:tc>
          <w:tcPr>
            <w:tcW w:w="915" w:type="dxa"/>
          </w:tcPr>
          <w:p w14:paraId="7C34C77F" w14:textId="77777777" w:rsidR="006E2715" w:rsidRPr="005A1D1A" w:rsidRDefault="006E2715" w:rsidP="006E2715">
            <w:pPr>
              <w:spacing w:line="360" w:lineRule="auto"/>
              <w:rPr>
                <w:rFonts w:cs="Sakkal Majalla"/>
                <w:szCs w:val="28"/>
                <w:rtl/>
              </w:rPr>
            </w:pPr>
          </w:p>
        </w:tc>
        <w:tc>
          <w:tcPr>
            <w:tcW w:w="915" w:type="dxa"/>
          </w:tcPr>
          <w:p w14:paraId="0FD650F2" w14:textId="77777777" w:rsidR="006E2715" w:rsidRPr="005A1D1A" w:rsidRDefault="006E2715" w:rsidP="006E2715">
            <w:pPr>
              <w:spacing w:line="360" w:lineRule="auto"/>
              <w:rPr>
                <w:rFonts w:cs="Sakkal Majalla"/>
                <w:szCs w:val="28"/>
                <w:rtl/>
              </w:rPr>
            </w:pPr>
          </w:p>
        </w:tc>
      </w:tr>
      <w:tr w:rsidR="006E2715" w:rsidRPr="005A1D1A" w14:paraId="5FEA37B3" w14:textId="77777777" w:rsidTr="006E2715">
        <w:tc>
          <w:tcPr>
            <w:tcW w:w="7709" w:type="dxa"/>
            <w:gridSpan w:val="6"/>
          </w:tcPr>
          <w:p w14:paraId="18C1DA8E" w14:textId="77777777" w:rsidR="006E2715" w:rsidRPr="00087E74" w:rsidRDefault="006E2715" w:rsidP="006E2715">
            <w:pPr>
              <w:spacing w:line="360" w:lineRule="auto"/>
              <w:rPr>
                <w:rFonts w:cs="Sakkal Majalla"/>
                <w:szCs w:val="28"/>
                <w:rtl/>
              </w:rPr>
            </w:pPr>
            <w:r w:rsidRPr="00412F8E">
              <w:rPr>
                <w:rFonts w:eastAsia="Times New Roman" w:cs="Sakkal Majalla"/>
                <w:b/>
                <w:bCs/>
                <w:szCs w:val="28"/>
                <w:rtl/>
                <w:lang w:bidi="ar-EG"/>
              </w:rPr>
              <w:t>تميز العمليات الداخلية</w:t>
            </w:r>
          </w:p>
        </w:tc>
      </w:tr>
      <w:tr w:rsidR="006E2715" w:rsidRPr="005A1D1A" w14:paraId="36BFBAE0" w14:textId="77777777" w:rsidTr="006E2715">
        <w:trPr>
          <w:cnfStyle w:val="000000010000" w:firstRow="0" w:lastRow="0" w:firstColumn="0" w:lastColumn="0" w:oddVBand="0" w:evenVBand="0" w:oddHBand="0" w:evenHBand="1" w:firstRowFirstColumn="0" w:firstRowLastColumn="0" w:lastRowFirstColumn="0" w:lastRowLastColumn="0"/>
        </w:trPr>
        <w:tc>
          <w:tcPr>
            <w:tcW w:w="3464" w:type="dxa"/>
          </w:tcPr>
          <w:p w14:paraId="3767BE1F" w14:textId="77777777" w:rsidR="006E2715" w:rsidRPr="00A23C76" w:rsidRDefault="006E2715" w:rsidP="006E2715">
            <w:pPr>
              <w:spacing w:line="360" w:lineRule="auto"/>
              <w:ind w:left="48" w:hanging="48"/>
              <w:jc w:val="left"/>
              <w:rPr>
                <w:rFonts w:cs="Sakkal Majalla"/>
                <w:szCs w:val="28"/>
                <w:rtl/>
                <w:lang w:bidi="ar-EG"/>
              </w:rPr>
            </w:pPr>
            <w:r w:rsidRPr="00BA753B">
              <w:rPr>
                <w:rFonts w:eastAsia="Times New Roman" w:cs="Sakkal Majalla"/>
                <w:szCs w:val="28"/>
                <w:rtl/>
                <w:lang w:bidi="ar-EG"/>
              </w:rPr>
              <w:t>يقوم القطاع بإدخال التحسينات المستمرة على نظام الخدمات المقدمة مما يقلل نسبة الخطأ فيه.</w:t>
            </w:r>
          </w:p>
        </w:tc>
        <w:tc>
          <w:tcPr>
            <w:tcW w:w="809" w:type="dxa"/>
          </w:tcPr>
          <w:p w14:paraId="21F57AEA" w14:textId="77777777" w:rsidR="006E2715" w:rsidRPr="005A1D1A" w:rsidRDefault="006E2715" w:rsidP="006E2715">
            <w:pPr>
              <w:spacing w:line="360" w:lineRule="auto"/>
              <w:rPr>
                <w:rFonts w:cs="Sakkal Majalla"/>
                <w:szCs w:val="28"/>
                <w:rtl/>
              </w:rPr>
            </w:pPr>
          </w:p>
        </w:tc>
        <w:tc>
          <w:tcPr>
            <w:tcW w:w="809" w:type="dxa"/>
          </w:tcPr>
          <w:p w14:paraId="617919B4" w14:textId="77777777" w:rsidR="006E2715" w:rsidRPr="005A1D1A" w:rsidRDefault="006E2715" w:rsidP="006E2715">
            <w:pPr>
              <w:spacing w:line="360" w:lineRule="auto"/>
              <w:rPr>
                <w:rFonts w:cs="Sakkal Majalla"/>
                <w:szCs w:val="28"/>
                <w:rtl/>
              </w:rPr>
            </w:pPr>
          </w:p>
        </w:tc>
        <w:tc>
          <w:tcPr>
            <w:tcW w:w="797" w:type="dxa"/>
          </w:tcPr>
          <w:p w14:paraId="7DDBFF27" w14:textId="77777777" w:rsidR="006E2715" w:rsidRPr="005A1D1A" w:rsidRDefault="006E2715" w:rsidP="006E2715">
            <w:pPr>
              <w:spacing w:line="360" w:lineRule="auto"/>
              <w:rPr>
                <w:rFonts w:cs="Sakkal Majalla"/>
                <w:szCs w:val="28"/>
                <w:rtl/>
              </w:rPr>
            </w:pPr>
          </w:p>
        </w:tc>
        <w:tc>
          <w:tcPr>
            <w:tcW w:w="915" w:type="dxa"/>
          </w:tcPr>
          <w:p w14:paraId="7BD88987" w14:textId="77777777" w:rsidR="006E2715" w:rsidRPr="005A1D1A" w:rsidRDefault="006E2715" w:rsidP="006E2715">
            <w:pPr>
              <w:spacing w:line="360" w:lineRule="auto"/>
              <w:rPr>
                <w:rFonts w:cs="Sakkal Majalla"/>
                <w:szCs w:val="28"/>
                <w:rtl/>
              </w:rPr>
            </w:pPr>
          </w:p>
        </w:tc>
        <w:tc>
          <w:tcPr>
            <w:tcW w:w="915" w:type="dxa"/>
          </w:tcPr>
          <w:p w14:paraId="3D2104BE" w14:textId="77777777" w:rsidR="006E2715" w:rsidRPr="005A1D1A" w:rsidRDefault="006E2715" w:rsidP="006E2715">
            <w:pPr>
              <w:spacing w:line="360" w:lineRule="auto"/>
              <w:rPr>
                <w:rFonts w:cs="Sakkal Majalla"/>
                <w:szCs w:val="28"/>
                <w:rtl/>
              </w:rPr>
            </w:pPr>
          </w:p>
        </w:tc>
      </w:tr>
      <w:tr w:rsidR="006E2715" w:rsidRPr="005A1D1A" w14:paraId="765E7434" w14:textId="77777777" w:rsidTr="006E2715">
        <w:tc>
          <w:tcPr>
            <w:tcW w:w="3464" w:type="dxa"/>
          </w:tcPr>
          <w:p w14:paraId="7470F2A5" w14:textId="77777777" w:rsidR="006E2715" w:rsidRPr="00A23C76" w:rsidRDefault="006E2715" w:rsidP="006E2715">
            <w:pPr>
              <w:spacing w:line="360" w:lineRule="auto"/>
              <w:ind w:left="48" w:hanging="48"/>
              <w:jc w:val="left"/>
              <w:rPr>
                <w:rFonts w:cs="Sakkal Majalla"/>
                <w:szCs w:val="28"/>
                <w:rtl/>
                <w:lang w:bidi="ar-EG"/>
              </w:rPr>
            </w:pPr>
            <w:r w:rsidRPr="00BA753B">
              <w:rPr>
                <w:rFonts w:eastAsia="Times New Roman" w:cs="Sakkal Majalla"/>
                <w:szCs w:val="28"/>
                <w:rtl/>
                <w:lang w:bidi="ar-EG"/>
              </w:rPr>
              <w:t>يراعي القطاع التكامل بين العمليات في جميع المستويات الإدارية.</w:t>
            </w:r>
          </w:p>
        </w:tc>
        <w:tc>
          <w:tcPr>
            <w:tcW w:w="809" w:type="dxa"/>
          </w:tcPr>
          <w:p w14:paraId="2C19AAE4" w14:textId="77777777" w:rsidR="006E2715" w:rsidRPr="005A1D1A" w:rsidRDefault="006E2715" w:rsidP="006E2715">
            <w:pPr>
              <w:spacing w:line="360" w:lineRule="auto"/>
              <w:rPr>
                <w:rFonts w:cs="Sakkal Majalla"/>
                <w:szCs w:val="28"/>
                <w:rtl/>
              </w:rPr>
            </w:pPr>
          </w:p>
        </w:tc>
        <w:tc>
          <w:tcPr>
            <w:tcW w:w="809" w:type="dxa"/>
          </w:tcPr>
          <w:p w14:paraId="6FBDA58C" w14:textId="77777777" w:rsidR="006E2715" w:rsidRPr="005A1D1A" w:rsidRDefault="006E2715" w:rsidP="006E2715">
            <w:pPr>
              <w:spacing w:line="360" w:lineRule="auto"/>
              <w:rPr>
                <w:rFonts w:cs="Sakkal Majalla"/>
                <w:szCs w:val="28"/>
                <w:rtl/>
              </w:rPr>
            </w:pPr>
          </w:p>
        </w:tc>
        <w:tc>
          <w:tcPr>
            <w:tcW w:w="797" w:type="dxa"/>
          </w:tcPr>
          <w:p w14:paraId="5984D8F4" w14:textId="77777777" w:rsidR="006E2715" w:rsidRPr="005A1D1A" w:rsidRDefault="006E2715" w:rsidP="006E2715">
            <w:pPr>
              <w:spacing w:line="360" w:lineRule="auto"/>
              <w:rPr>
                <w:rFonts w:cs="Sakkal Majalla"/>
                <w:szCs w:val="28"/>
                <w:rtl/>
              </w:rPr>
            </w:pPr>
          </w:p>
        </w:tc>
        <w:tc>
          <w:tcPr>
            <w:tcW w:w="915" w:type="dxa"/>
          </w:tcPr>
          <w:p w14:paraId="5883F476" w14:textId="77777777" w:rsidR="006E2715" w:rsidRPr="005A1D1A" w:rsidRDefault="006E2715" w:rsidP="006E2715">
            <w:pPr>
              <w:spacing w:line="360" w:lineRule="auto"/>
              <w:rPr>
                <w:rFonts w:cs="Sakkal Majalla"/>
                <w:szCs w:val="28"/>
                <w:rtl/>
              </w:rPr>
            </w:pPr>
          </w:p>
        </w:tc>
        <w:tc>
          <w:tcPr>
            <w:tcW w:w="915" w:type="dxa"/>
          </w:tcPr>
          <w:p w14:paraId="59463B51" w14:textId="77777777" w:rsidR="006E2715" w:rsidRPr="005A1D1A" w:rsidRDefault="006E2715" w:rsidP="006E2715">
            <w:pPr>
              <w:spacing w:line="360" w:lineRule="auto"/>
              <w:rPr>
                <w:rFonts w:cs="Sakkal Majalla"/>
                <w:szCs w:val="28"/>
                <w:rtl/>
              </w:rPr>
            </w:pPr>
          </w:p>
        </w:tc>
      </w:tr>
      <w:tr w:rsidR="006E2715" w:rsidRPr="005A1D1A" w14:paraId="4D95A4D5" w14:textId="77777777" w:rsidTr="006E2715">
        <w:trPr>
          <w:cnfStyle w:val="000000010000" w:firstRow="0" w:lastRow="0" w:firstColumn="0" w:lastColumn="0" w:oddVBand="0" w:evenVBand="0" w:oddHBand="0" w:evenHBand="1" w:firstRowFirstColumn="0" w:firstRowLastColumn="0" w:lastRowFirstColumn="0" w:lastRowLastColumn="0"/>
        </w:trPr>
        <w:tc>
          <w:tcPr>
            <w:tcW w:w="3464" w:type="dxa"/>
          </w:tcPr>
          <w:p w14:paraId="209CF0AB" w14:textId="77777777" w:rsidR="006E2715" w:rsidRPr="00A23C76" w:rsidRDefault="006E2715" w:rsidP="006E2715">
            <w:pPr>
              <w:spacing w:line="360" w:lineRule="auto"/>
              <w:ind w:left="48" w:hanging="48"/>
              <w:jc w:val="left"/>
              <w:rPr>
                <w:rFonts w:cs="Sakkal Majalla"/>
                <w:szCs w:val="28"/>
                <w:rtl/>
                <w:lang w:bidi="ar-EG"/>
              </w:rPr>
            </w:pPr>
            <w:r w:rsidRPr="00BA753B">
              <w:rPr>
                <w:rFonts w:eastAsia="Times New Roman" w:cs="Sakkal Majalla"/>
                <w:szCs w:val="28"/>
                <w:rtl/>
                <w:lang w:bidi="ar-EG"/>
              </w:rPr>
              <w:t>يمتلك القطاع القدرات التكنولوجية والإدارية والمالية اللازمة لتقديم خدماتها بالشكل الأفضل.</w:t>
            </w:r>
          </w:p>
        </w:tc>
        <w:tc>
          <w:tcPr>
            <w:tcW w:w="809" w:type="dxa"/>
          </w:tcPr>
          <w:p w14:paraId="3FC99AAD" w14:textId="77777777" w:rsidR="006E2715" w:rsidRPr="005A1D1A" w:rsidRDefault="006E2715" w:rsidP="006E2715">
            <w:pPr>
              <w:spacing w:line="360" w:lineRule="auto"/>
              <w:rPr>
                <w:rFonts w:cs="Sakkal Majalla"/>
                <w:szCs w:val="28"/>
                <w:rtl/>
              </w:rPr>
            </w:pPr>
          </w:p>
        </w:tc>
        <w:tc>
          <w:tcPr>
            <w:tcW w:w="809" w:type="dxa"/>
          </w:tcPr>
          <w:p w14:paraId="343FAE6C" w14:textId="77777777" w:rsidR="006E2715" w:rsidRPr="005A1D1A" w:rsidRDefault="006E2715" w:rsidP="006E2715">
            <w:pPr>
              <w:spacing w:line="360" w:lineRule="auto"/>
              <w:rPr>
                <w:rFonts w:cs="Sakkal Majalla"/>
                <w:szCs w:val="28"/>
                <w:rtl/>
              </w:rPr>
            </w:pPr>
          </w:p>
        </w:tc>
        <w:tc>
          <w:tcPr>
            <w:tcW w:w="797" w:type="dxa"/>
          </w:tcPr>
          <w:p w14:paraId="0A133B55" w14:textId="77777777" w:rsidR="006E2715" w:rsidRPr="005A1D1A" w:rsidRDefault="006E2715" w:rsidP="006E2715">
            <w:pPr>
              <w:spacing w:line="360" w:lineRule="auto"/>
              <w:rPr>
                <w:rFonts w:cs="Sakkal Majalla"/>
                <w:szCs w:val="28"/>
                <w:rtl/>
              </w:rPr>
            </w:pPr>
          </w:p>
        </w:tc>
        <w:tc>
          <w:tcPr>
            <w:tcW w:w="915" w:type="dxa"/>
          </w:tcPr>
          <w:p w14:paraId="1ED7D40B" w14:textId="77777777" w:rsidR="006E2715" w:rsidRPr="005A1D1A" w:rsidRDefault="006E2715" w:rsidP="006E2715">
            <w:pPr>
              <w:spacing w:line="360" w:lineRule="auto"/>
              <w:rPr>
                <w:rFonts w:cs="Sakkal Majalla"/>
                <w:szCs w:val="28"/>
                <w:rtl/>
              </w:rPr>
            </w:pPr>
          </w:p>
        </w:tc>
        <w:tc>
          <w:tcPr>
            <w:tcW w:w="915" w:type="dxa"/>
          </w:tcPr>
          <w:p w14:paraId="58EE6B42" w14:textId="77777777" w:rsidR="006E2715" w:rsidRPr="005A1D1A" w:rsidRDefault="006E2715" w:rsidP="006E2715">
            <w:pPr>
              <w:spacing w:line="360" w:lineRule="auto"/>
              <w:rPr>
                <w:rFonts w:cs="Sakkal Majalla"/>
                <w:szCs w:val="28"/>
                <w:rtl/>
              </w:rPr>
            </w:pPr>
          </w:p>
        </w:tc>
      </w:tr>
      <w:tr w:rsidR="006E2715" w:rsidRPr="005A1D1A" w14:paraId="1C43BF6C" w14:textId="77777777" w:rsidTr="006E2715">
        <w:tc>
          <w:tcPr>
            <w:tcW w:w="3464" w:type="dxa"/>
          </w:tcPr>
          <w:p w14:paraId="00E161C4" w14:textId="77777777" w:rsidR="006E2715" w:rsidRPr="00A23C76" w:rsidRDefault="006E2715" w:rsidP="006E2715">
            <w:pPr>
              <w:spacing w:line="360" w:lineRule="auto"/>
              <w:ind w:left="48" w:hanging="48"/>
              <w:jc w:val="left"/>
              <w:rPr>
                <w:rFonts w:cs="Sakkal Majalla"/>
                <w:szCs w:val="28"/>
                <w:rtl/>
                <w:lang w:bidi="ar-EG"/>
              </w:rPr>
            </w:pPr>
            <w:r w:rsidRPr="00BA753B">
              <w:rPr>
                <w:rFonts w:eastAsia="Times New Roman" w:cs="Sakkal Majalla"/>
                <w:szCs w:val="28"/>
                <w:rtl/>
                <w:lang w:bidi="ar-EG"/>
              </w:rPr>
              <w:lastRenderedPageBreak/>
              <w:t>يوازن القطاع بين السرعة والدقة في إدارة عملياتها الداخلية.</w:t>
            </w:r>
          </w:p>
        </w:tc>
        <w:tc>
          <w:tcPr>
            <w:tcW w:w="809" w:type="dxa"/>
          </w:tcPr>
          <w:p w14:paraId="61703C45" w14:textId="77777777" w:rsidR="006E2715" w:rsidRPr="005A1D1A" w:rsidRDefault="006E2715" w:rsidP="006E2715">
            <w:pPr>
              <w:spacing w:line="360" w:lineRule="auto"/>
              <w:rPr>
                <w:rFonts w:cs="Sakkal Majalla"/>
                <w:szCs w:val="28"/>
                <w:rtl/>
              </w:rPr>
            </w:pPr>
          </w:p>
        </w:tc>
        <w:tc>
          <w:tcPr>
            <w:tcW w:w="809" w:type="dxa"/>
          </w:tcPr>
          <w:p w14:paraId="29C51962" w14:textId="77777777" w:rsidR="006E2715" w:rsidRPr="005A1D1A" w:rsidRDefault="006E2715" w:rsidP="006E2715">
            <w:pPr>
              <w:spacing w:line="360" w:lineRule="auto"/>
              <w:rPr>
                <w:rFonts w:cs="Sakkal Majalla"/>
                <w:szCs w:val="28"/>
                <w:rtl/>
              </w:rPr>
            </w:pPr>
          </w:p>
        </w:tc>
        <w:tc>
          <w:tcPr>
            <w:tcW w:w="797" w:type="dxa"/>
          </w:tcPr>
          <w:p w14:paraId="096B7C47" w14:textId="77777777" w:rsidR="006E2715" w:rsidRPr="005A1D1A" w:rsidRDefault="006E2715" w:rsidP="006E2715">
            <w:pPr>
              <w:spacing w:line="360" w:lineRule="auto"/>
              <w:rPr>
                <w:rFonts w:cs="Sakkal Majalla"/>
                <w:szCs w:val="28"/>
                <w:rtl/>
              </w:rPr>
            </w:pPr>
          </w:p>
        </w:tc>
        <w:tc>
          <w:tcPr>
            <w:tcW w:w="915" w:type="dxa"/>
          </w:tcPr>
          <w:p w14:paraId="7B8B61B1" w14:textId="77777777" w:rsidR="006E2715" w:rsidRPr="005A1D1A" w:rsidRDefault="006E2715" w:rsidP="006E2715">
            <w:pPr>
              <w:spacing w:line="360" w:lineRule="auto"/>
              <w:rPr>
                <w:rFonts w:cs="Sakkal Majalla"/>
                <w:szCs w:val="28"/>
                <w:rtl/>
              </w:rPr>
            </w:pPr>
          </w:p>
        </w:tc>
        <w:tc>
          <w:tcPr>
            <w:tcW w:w="915" w:type="dxa"/>
          </w:tcPr>
          <w:p w14:paraId="2D2FC275" w14:textId="77777777" w:rsidR="006E2715" w:rsidRPr="005A1D1A" w:rsidRDefault="006E2715" w:rsidP="006E2715">
            <w:pPr>
              <w:spacing w:line="360" w:lineRule="auto"/>
              <w:rPr>
                <w:rFonts w:cs="Sakkal Majalla"/>
                <w:szCs w:val="28"/>
                <w:rtl/>
              </w:rPr>
            </w:pPr>
          </w:p>
        </w:tc>
      </w:tr>
      <w:tr w:rsidR="006E2715" w:rsidRPr="005A1D1A" w14:paraId="3CD0939F" w14:textId="77777777" w:rsidTr="006E2715">
        <w:trPr>
          <w:cnfStyle w:val="000000010000" w:firstRow="0" w:lastRow="0" w:firstColumn="0" w:lastColumn="0" w:oddVBand="0" w:evenVBand="0" w:oddHBand="0" w:evenHBand="1" w:firstRowFirstColumn="0" w:firstRowLastColumn="0" w:lastRowFirstColumn="0" w:lastRowLastColumn="0"/>
        </w:trPr>
        <w:tc>
          <w:tcPr>
            <w:tcW w:w="3464" w:type="dxa"/>
          </w:tcPr>
          <w:p w14:paraId="6E135F8F" w14:textId="77777777" w:rsidR="006E2715" w:rsidRPr="00BA753B" w:rsidRDefault="006E2715" w:rsidP="006E2715">
            <w:pPr>
              <w:spacing w:line="360" w:lineRule="auto"/>
              <w:ind w:left="48" w:hanging="48"/>
              <w:jc w:val="left"/>
              <w:rPr>
                <w:rFonts w:eastAsia="Times New Roman" w:cs="Sakkal Majalla"/>
                <w:szCs w:val="28"/>
                <w:rtl/>
                <w:lang w:bidi="ar-EG"/>
              </w:rPr>
            </w:pPr>
            <w:r w:rsidRPr="00BA753B">
              <w:rPr>
                <w:rFonts w:eastAsia="Times New Roman" w:cs="Sakkal Majalla"/>
                <w:szCs w:val="28"/>
                <w:rtl/>
                <w:lang w:bidi="ar-EG"/>
              </w:rPr>
              <w:t>يتبنى القطاع معايير ضبط الجودة والتميز في إدارة عملياتها الداخلية.</w:t>
            </w:r>
          </w:p>
        </w:tc>
        <w:tc>
          <w:tcPr>
            <w:tcW w:w="809" w:type="dxa"/>
          </w:tcPr>
          <w:p w14:paraId="7845DC2B" w14:textId="77777777" w:rsidR="006E2715" w:rsidRPr="005A1D1A" w:rsidRDefault="006E2715" w:rsidP="006E2715">
            <w:pPr>
              <w:spacing w:line="360" w:lineRule="auto"/>
              <w:rPr>
                <w:rFonts w:cs="Sakkal Majalla"/>
                <w:szCs w:val="28"/>
                <w:rtl/>
              </w:rPr>
            </w:pPr>
          </w:p>
        </w:tc>
        <w:tc>
          <w:tcPr>
            <w:tcW w:w="809" w:type="dxa"/>
          </w:tcPr>
          <w:p w14:paraId="2B1C5B21" w14:textId="77777777" w:rsidR="006E2715" w:rsidRPr="005A1D1A" w:rsidRDefault="006E2715" w:rsidP="006E2715">
            <w:pPr>
              <w:spacing w:line="360" w:lineRule="auto"/>
              <w:rPr>
                <w:rFonts w:cs="Sakkal Majalla"/>
                <w:szCs w:val="28"/>
                <w:rtl/>
              </w:rPr>
            </w:pPr>
          </w:p>
        </w:tc>
        <w:tc>
          <w:tcPr>
            <w:tcW w:w="797" w:type="dxa"/>
          </w:tcPr>
          <w:p w14:paraId="79E0BE0D" w14:textId="77777777" w:rsidR="006E2715" w:rsidRPr="005A1D1A" w:rsidRDefault="006E2715" w:rsidP="006E2715">
            <w:pPr>
              <w:spacing w:line="360" w:lineRule="auto"/>
              <w:rPr>
                <w:rFonts w:cs="Sakkal Majalla"/>
                <w:szCs w:val="28"/>
                <w:rtl/>
              </w:rPr>
            </w:pPr>
          </w:p>
        </w:tc>
        <w:tc>
          <w:tcPr>
            <w:tcW w:w="915" w:type="dxa"/>
          </w:tcPr>
          <w:p w14:paraId="3DE7FA59" w14:textId="77777777" w:rsidR="006E2715" w:rsidRPr="005A1D1A" w:rsidRDefault="006E2715" w:rsidP="006E2715">
            <w:pPr>
              <w:spacing w:line="360" w:lineRule="auto"/>
              <w:rPr>
                <w:rFonts w:cs="Sakkal Majalla"/>
                <w:szCs w:val="28"/>
                <w:rtl/>
              </w:rPr>
            </w:pPr>
          </w:p>
        </w:tc>
        <w:tc>
          <w:tcPr>
            <w:tcW w:w="915" w:type="dxa"/>
          </w:tcPr>
          <w:p w14:paraId="077C0B77" w14:textId="77777777" w:rsidR="006E2715" w:rsidRPr="005A1D1A" w:rsidRDefault="006E2715" w:rsidP="006E2715">
            <w:pPr>
              <w:spacing w:line="360" w:lineRule="auto"/>
              <w:rPr>
                <w:rFonts w:cs="Sakkal Majalla"/>
                <w:szCs w:val="28"/>
                <w:rtl/>
              </w:rPr>
            </w:pPr>
          </w:p>
        </w:tc>
      </w:tr>
      <w:bookmarkEnd w:id="121"/>
      <w:bookmarkEnd w:id="122"/>
    </w:tbl>
    <w:p w14:paraId="28BC07DD" w14:textId="77777777" w:rsidR="006E2715" w:rsidRDefault="006E2715" w:rsidP="006E2715">
      <w:pPr>
        <w:pStyle w:val="ListParagraph"/>
        <w:tabs>
          <w:tab w:val="right" w:pos="1273"/>
        </w:tabs>
        <w:spacing w:before="240" w:line="360" w:lineRule="auto"/>
        <w:ind w:left="423"/>
        <w:rPr>
          <w:rFonts w:ascii="Marhey" w:hAnsi="Marhey" w:cs="bader_al yadawi"/>
          <w:sz w:val="40"/>
          <w:szCs w:val="40"/>
          <w:rtl/>
        </w:rPr>
      </w:pPr>
    </w:p>
    <w:p w14:paraId="50867F9A" w14:textId="77777777" w:rsidR="006E2715" w:rsidRDefault="006E2715" w:rsidP="006E2715">
      <w:pPr>
        <w:bidi w:val="0"/>
        <w:rPr>
          <w:rFonts w:ascii="Marhey" w:hAnsi="Marhey" w:cs="bader_al yadawi"/>
          <w:sz w:val="40"/>
          <w:szCs w:val="40"/>
          <w:rtl/>
        </w:rPr>
      </w:pPr>
      <w:r>
        <w:rPr>
          <w:rFonts w:ascii="Marhey" w:hAnsi="Marhey" w:cs="bader_al yadawi"/>
          <w:sz w:val="40"/>
          <w:szCs w:val="40"/>
          <w:rtl/>
        </w:rPr>
        <w:br w:type="page"/>
      </w:r>
    </w:p>
    <w:p w14:paraId="52DA1A60" w14:textId="77777777" w:rsidR="006E2715" w:rsidRPr="00415ECB" w:rsidRDefault="006E2715" w:rsidP="006E2715">
      <w:pPr>
        <w:pStyle w:val="ListParagraph"/>
        <w:numPr>
          <w:ilvl w:val="0"/>
          <w:numId w:val="124"/>
        </w:numPr>
        <w:tabs>
          <w:tab w:val="right" w:pos="1273"/>
        </w:tabs>
        <w:spacing w:before="240" w:line="360" w:lineRule="auto"/>
        <w:ind w:left="423"/>
        <w:rPr>
          <w:rFonts w:ascii="Marhey" w:hAnsi="Marhey" w:cs="bader_al yadawi"/>
          <w:sz w:val="40"/>
          <w:szCs w:val="40"/>
        </w:rPr>
      </w:pPr>
      <w:r w:rsidRPr="00415ECB">
        <w:rPr>
          <w:rFonts w:ascii="Marhey" w:hAnsi="Marhey" w:cs="bader_al yadawi"/>
          <w:sz w:val="40"/>
          <w:szCs w:val="40"/>
          <w:rtl/>
        </w:rPr>
        <w:lastRenderedPageBreak/>
        <w:t xml:space="preserve">المحور </w:t>
      </w:r>
      <w:r>
        <w:rPr>
          <w:rFonts w:ascii="Marhey" w:hAnsi="Marhey" w:cs="bader_al yadawi" w:hint="cs"/>
          <w:sz w:val="40"/>
          <w:szCs w:val="40"/>
          <w:rtl/>
        </w:rPr>
        <w:t>الثالث</w:t>
      </w:r>
      <w:r w:rsidRPr="00415ECB">
        <w:rPr>
          <w:rFonts w:ascii="Marhey" w:hAnsi="Marhey" w:cs="bader_al yadawi" w:hint="cs"/>
          <w:sz w:val="40"/>
          <w:szCs w:val="40"/>
          <w:rtl/>
        </w:rPr>
        <w:t>:</w:t>
      </w:r>
      <w:r w:rsidRPr="00415ECB">
        <w:rPr>
          <w:rFonts w:ascii="Marhey" w:hAnsi="Marhey" w:cs="bader_al yadawi"/>
          <w:sz w:val="40"/>
          <w:szCs w:val="40"/>
          <w:rtl/>
        </w:rPr>
        <w:t xml:space="preserve"> </w:t>
      </w:r>
      <w:r w:rsidRPr="00087E74">
        <w:rPr>
          <w:rFonts w:ascii="Marhey" w:hAnsi="Marhey" w:cs="bader_al yadawi"/>
          <w:kern w:val="0"/>
          <w:sz w:val="40"/>
          <w:szCs w:val="40"/>
          <w:rtl/>
        </w:rPr>
        <w:t xml:space="preserve">الابداع </w:t>
      </w:r>
      <w:r w:rsidRPr="00087E74">
        <w:rPr>
          <w:rFonts w:ascii="Marhey" w:hAnsi="Marhey" w:cs="bader_al yadawi" w:hint="cs"/>
          <w:sz w:val="40"/>
          <w:szCs w:val="40"/>
          <w:rtl/>
        </w:rPr>
        <w:t>التنظيمي،</w:t>
      </w:r>
      <w:r w:rsidRPr="00415ECB">
        <w:rPr>
          <w:rFonts w:ascii="Marhey" w:hAnsi="Marhey" w:cs="bader_al yadawi"/>
          <w:sz w:val="40"/>
          <w:szCs w:val="40"/>
          <w:rtl/>
        </w:rPr>
        <w:t xml:space="preserve"> ضع إشارة (</w:t>
      </w:r>
      <w:r w:rsidRPr="00415ECB">
        <w:rPr>
          <w:rFonts w:ascii="Marhey" w:hAnsi="Marhey" w:cs="bader_al yadawi"/>
          <w:sz w:val="40"/>
          <w:szCs w:val="40"/>
        </w:rPr>
        <w:sym w:font="Symbol" w:char="F0D6"/>
      </w:r>
      <w:r w:rsidRPr="00415ECB">
        <w:rPr>
          <w:rFonts w:ascii="Marhey" w:hAnsi="Marhey" w:cs="bader_al yadawi"/>
          <w:sz w:val="40"/>
          <w:szCs w:val="40"/>
          <w:rtl/>
        </w:rPr>
        <w:t xml:space="preserve">) في المربع المناسب </w:t>
      </w:r>
      <w:r w:rsidRPr="00415ECB">
        <w:rPr>
          <w:rFonts w:ascii="Marhey" w:hAnsi="Marhey" w:cs="bader_al yadawi" w:hint="cs"/>
          <w:sz w:val="40"/>
          <w:szCs w:val="40"/>
          <w:rtl/>
        </w:rPr>
        <w:t>لاختيارك:</w:t>
      </w:r>
    </w:p>
    <w:tbl>
      <w:tblPr>
        <w:tblStyle w:val="TableGrid"/>
        <w:bidiVisual/>
        <w:tblW w:w="7709" w:type="dxa"/>
        <w:tblLook w:val="04A0" w:firstRow="1" w:lastRow="0" w:firstColumn="1" w:lastColumn="0" w:noHBand="0" w:noVBand="1"/>
      </w:tblPr>
      <w:tblGrid>
        <w:gridCol w:w="3464"/>
        <w:gridCol w:w="809"/>
        <w:gridCol w:w="809"/>
        <w:gridCol w:w="797"/>
        <w:gridCol w:w="915"/>
        <w:gridCol w:w="915"/>
      </w:tblGrid>
      <w:tr w:rsidR="006E2715" w:rsidRPr="005A1D1A" w14:paraId="0E580B0E" w14:textId="77777777" w:rsidTr="006E2715">
        <w:trPr>
          <w:cnfStyle w:val="100000000000" w:firstRow="1" w:lastRow="0" w:firstColumn="0" w:lastColumn="0" w:oddVBand="0" w:evenVBand="0" w:oddHBand="0" w:evenHBand="0" w:firstRowFirstColumn="0" w:firstRowLastColumn="0" w:lastRowFirstColumn="0" w:lastRowLastColumn="0"/>
          <w:trHeight w:val="974"/>
        </w:trPr>
        <w:tc>
          <w:tcPr>
            <w:tcW w:w="3464" w:type="dxa"/>
          </w:tcPr>
          <w:p w14:paraId="1432B024" w14:textId="77777777" w:rsidR="006E2715" w:rsidRPr="005A1D1A" w:rsidRDefault="006E2715" w:rsidP="006E2715">
            <w:pPr>
              <w:spacing w:line="360" w:lineRule="auto"/>
              <w:rPr>
                <w:rFonts w:cs="Sakkal Majalla"/>
                <w:sz w:val="32"/>
                <w:szCs w:val="32"/>
                <w:rtl/>
              </w:rPr>
            </w:pPr>
            <w:r w:rsidRPr="005A1D1A">
              <w:rPr>
                <w:rFonts w:cs="Sakkal Majalla"/>
                <w:sz w:val="32"/>
                <w:szCs w:val="32"/>
                <w:rtl/>
              </w:rPr>
              <w:t>البعد</w:t>
            </w:r>
          </w:p>
        </w:tc>
        <w:tc>
          <w:tcPr>
            <w:tcW w:w="809" w:type="dxa"/>
          </w:tcPr>
          <w:p w14:paraId="779C11B1" w14:textId="77777777" w:rsidR="006E2715" w:rsidRPr="005A1D1A" w:rsidRDefault="006E2715" w:rsidP="006E2715">
            <w:pPr>
              <w:spacing w:line="360" w:lineRule="auto"/>
              <w:rPr>
                <w:rFonts w:cs="Sakkal Majalla"/>
                <w:sz w:val="32"/>
                <w:szCs w:val="32"/>
                <w:rtl/>
              </w:rPr>
            </w:pPr>
            <w:r w:rsidRPr="005A1D1A">
              <w:rPr>
                <w:rFonts w:cs="Sakkal Majalla"/>
                <w:sz w:val="32"/>
                <w:szCs w:val="32"/>
                <w:rtl/>
              </w:rPr>
              <w:t>أوافق بشدة</w:t>
            </w:r>
          </w:p>
        </w:tc>
        <w:tc>
          <w:tcPr>
            <w:tcW w:w="809" w:type="dxa"/>
          </w:tcPr>
          <w:p w14:paraId="395FB17B" w14:textId="77777777" w:rsidR="006E2715" w:rsidRPr="005A1D1A" w:rsidRDefault="006E2715" w:rsidP="006E2715">
            <w:pPr>
              <w:spacing w:line="360" w:lineRule="auto"/>
              <w:rPr>
                <w:rFonts w:cs="Sakkal Majalla"/>
                <w:sz w:val="32"/>
                <w:szCs w:val="32"/>
                <w:rtl/>
              </w:rPr>
            </w:pPr>
            <w:r w:rsidRPr="005A1D1A">
              <w:rPr>
                <w:rFonts w:cs="Sakkal Majalla"/>
                <w:sz w:val="32"/>
                <w:szCs w:val="32"/>
                <w:rtl/>
              </w:rPr>
              <w:t>أوافق</w:t>
            </w:r>
          </w:p>
        </w:tc>
        <w:tc>
          <w:tcPr>
            <w:tcW w:w="797" w:type="dxa"/>
          </w:tcPr>
          <w:p w14:paraId="27289107" w14:textId="77777777" w:rsidR="006E2715" w:rsidRPr="005A1D1A" w:rsidRDefault="006E2715" w:rsidP="006E2715">
            <w:pPr>
              <w:spacing w:line="360" w:lineRule="auto"/>
              <w:rPr>
                <w:rFonts w:cs="Sakkal Majalla"/>
                <w:sz w:val="32"/>
                <w:szCs w:val="32"/>
                <w:rtl/>
              </w:rPr>
            </w:pPr>
            <w:r w:rsidRPr="005A1D1A">
              <w:rPr>
                <w:rFonts w:cs="Sakkal Majalla"/>
                <w:sz w:val="32"/>
                <w:szCs w:val="32"/>
                <w:rtl/>
              </w:rPr>
              <w:t>محايد</w:t>
            </w:r>
          </w:p>
        </w:tc>
        <w:tc>
          <w:tcPr>
            <w:tcW w:w="915" w:type="dxa"/>
          </w:tcPr>
          <w:p w14:paraId="5A508F1C" w14:textId="77777777" w:rsidR="006E2715" w:rsidRPr="005A1D1A" w:rsidRDefault="006E2715" w:rsidP="006E2715">
            <w:pPr>
              <w:spacing w:line="360" w:lineRule="auto"/>
              <w:rPr>
                <w:rFonts w:cs="Sakkal Majalla"/>
                <w:sz w:val="32"/>
                <w:szCs w:val="32"/>
                <w:rtl/>
              </w:rPr>
            </w:pPr>
            <w:r w:rsidRPr="005A1D1A">
              <w:rPr>
                <w:rFonts w:cs="Sakkal Majalla"/>
                <w:sz w:val="32"/>
                <w:szCs w:val="32"/>
                <w:rtl/>
              </w:rPr>
              <w:t>معارض</w:t>
            </w:r>
          </w:p>
        </w:tc>
        <w:tc>
          <w:tcPr>
            <w:tcW w:w="915" w:type="dxa"/>
          </w:tcPr>
          <w:p w14:paraId="5F8F0FA5" w14:textId="77777777" w:rsidR="006E2715" w:rsidRPr="005A1D1A" w:rsidRDefault="006E2715" w:rsidP="006E2715">
            <w:pPr>
              <w:spacing w:line="360" w:lineRule="auto"/>
              <w:rPr>
                <w:rFonts w:cs="Sakkal Majalla"/>
                <w:sz w:val="32"/>
                <w:szCs w:val="32"/>
                <w:rtl/>
              </w:rPr>
            </w:pPr>
            <w:r w:rsidRPr="005A1D1A">
              <w:rPr>
                <w:rFonts w:cs="Sakkal Majalla"/>
                <w:sz w:val="32"/>
                <w:szCs w:val="32"/>
                <w:rtl/>
              </w:rPr>
              <w:t>معارض بشدة</w:t>
            </w:r>
          </w:p>
        </w:tc>
      </w:tr>
      <w:tr w:rsidR="006E2715" w:rsidRPr="005A1D1A" w14:paraId="53BDF46E" w14:textId="77777777" w:rsidTr="006E2715">
        <w:tc>
          <w:tcPr>
            <w:tcW w:w="3464" w:type="dxa"/>
          </w:tcPr>
          <w:p w14:paraId="62ACD0F4" w14:textId="77777777" w:rsidR="006E2715" w:rsidRPr="005A1D1A" w:rsidRDefault="006E2715" w:rsidP="006E2715">
            <w:pPr>
              <w:spacing w:line="360" w:lineRule="auto"/>
              <w:ind w:left="48" w:hanging="48"/>
              <w:jc w:val="left"/>
              <w:rPr>
                <w:rFonts w:eastAsia="Times New Roman" w:cs="Sakkal Majalla"/>
                <w:b/>
                <w:bCs/>
                <w:szCs w:val="28"/>
                <w:rtl/>
              </w:rPr>
            </w:pPr>
            <w:r w:rsidRPr="00BA753B">
              <w:rPr>
                <w:rFonts w:eastAsia="Times New Roman" w:cs="Sakkal Majalla"/>
                <w:szCs w:val="28"/>
                <w:rtl/>
                <w:lang w:bidi="ar-EG"/>
              </w:rPr>
              <w:t>يعتبر القطاع الإبداع التنظيمي عملية مقصودة مخطط لها للاستجابة للمتغيرات البيئية.</w:t>
            </w:r>
          </w:p>
        </w:tc>
        <w:tc>
          <w:tcPr>
            <w:tcW w:w="809" w:type="dxa"/>
          </w:tcPr>
          <w:p w14:paraId="1AD91BAD" w14:textId="77777777" w:rsidR="006E2715" w:rsidRPr="005A1D1A" w:rsidRDefault="006E2715" w:rsidP="006E2715">
            <w:pPr>
              <w:spacing w:line="360" w:lineRule="auto"/>
              <w:rPr>
                <w:rFonts w:cs="Sakkal Majalla"/>
                <w:szCs w:val="28"/>
                <w:rtl/>
              </w:rPr>
            </w:pPr>
          </w:p>
        </w:tc>
        <w:tc>
          <w:tcPr>
            <w:tcW w:w="809" w:type="dxa"/>
          </w:tcPr>
          <w:p w14:paraId="16077911" w14:textId="77777777" w:rsidR="006E2715" w:rsidRPr="005A1D1A" w:rsidRDefault="006E2715" w:rsidP="006E2715">
            <w:pPr>
              <w:spacing w:line="360" w:lineRule="auto"/>
              <w:rPr>
                <w:rFonts w:cs="Sakkal Majalla"/>
                <w:szCs w:val="28"/>
                <w:rtl/>
              </w:rPr>
            </w:pPr>
          </w:p>
        </w:tc>
        <w:tc>
          <w:tcPr>
            <w:tcW w:w="797" w:type="dxa"/>
          </w:tcPr>
          <w:p w14:paraId="37BC4403" w14:textId="77777777" w:rsidR="006E2715" w:rsidRPr="005A1D1A" w:rsidRDefault="006E2715" w:rsidP="006E2715">
            <w:pPr>
              <w:spacing w:line="360" w:lineRule="auto"/>
              <w:rPr>
                <w:rFonts w:cs="Sakkal Majalla"/>
                <w:szCs w:val="28"/>
                <w:rtl/>
              </w:rPr>
            </w:pPr>
          </w:p>
        </w:tc>
        <w:tc>
          <w:tcPr>
            <w:tcW w:w="915" w:type="dxa"/>
          </w:tcPr>
          <w:p w14:paraId="4C8A01D4" w14:textId="77777777" w:rsidR="006E2715" w:rsidRPr="005A1D1A" w:rsidRDefault="006E2715" w:rsidP="006E2715">
            <w:pPr>
              <w:spacing w:line="360" w:lineRule="auto"/>
              <w:rPr>
                <w:rFonts w:cs="Sakkal Majalla"/>
                <w:szCs w:val="28"/>
                <w:rtl/>
              </w:rPr>
            </w:pPr>
          </w:p>
        </w:tc>
        <w:tc>
          <w:tcPr>
            <w:tcW w:w="915" w:type="dxa"/>
          </w:tcPr>
          <w:p w14:paraId="6574FA94" w14:textId="77777777" w:rsidR="006E2715" w:rsidRPr="005A1D1A" w:rsidRDefault="006E2715" w:rsidP="006E2715">
            <w:pPr>
              <w:spacing w:line="360" w:lineRule="auto"/>
              <w:rPr>
                <w:rFonts w:cs="Sakkal Majalla"/>
                <w:szCs w:val="28"/>
                <w:rtl/>
              </w:rPr>
            </w:pPr>
          </w:p>
        </w:tc>
      </w:tr>
      <w:tr w:rsidR="006E2715" w:rsidRPr="005A1D1A" w14:paraId="6715AE97" w14:textId="77777777" w:rsidTr="006E2715">
        <w:trPr>
          <w:cnfStyle w:val="000000010000" w:firstRow="0" w:lastRow="0" w:firstColumn="0" w:lastColumn="0" w:oddVBand="0" w:evenVBand="0" w:oddHBand="0" w:evenHBand="1" w:firstRowFirstColumn="0" w:firstRowLastColumn="0" w:lastRowFirstColumn="0" w:lastRowLastColumn="0"/>
        </w:trPr>
        <w:tc>
          <w:tcPr>
            <w:tcW w:w="3464" w:type="dxa"/>
          </w:tcPr>
          <w:p w14:paraId="3956F2AF" w14:textId="77777777" w:rsidR="006E2715" w:rsidRPr="005A1D1A" w:rsidRDefault="006E2715" w:rsidP="006E2715">
            <w:pPr>
              <w:spacing w:line="360" w:lineRule="auto"/>
              <w:ind w:left="48" w:hanging="48"/>
              <w:jc w:val="left"/>
              <w:rPr>
                <w:rFonts w:eastAsia="Times New Roman" w:cs="Sakkal Majalla"/>
                <w:b/>
                <w:bCs/>
                <w:szCs w:val="28"/>
                <w:rtl/>
              </w:rPr>
            </w:pPr>
            <w:r w:rsidRPr="00BA753B">
              <w:rPr>
                <w:rFonts w:eastAsia="Times New Roman" w:cs="Sakkal Majalla"/>
                <w:szCs w:val="28"/>
                <w:rtl/>
                <w:lang w:bidi="ar-EG"/>
              </w:rPr>
              <w:t>يقوم القطاع بإعادة تنظيم للأقسام والوحدات الوظيفية من فترة لأخرى لزيادة مستوى الابداع فيها.</w:t>
            </w:r>
          </w:p>
        </w:tc>
        <w:tc>
          <w:tcPr>
            <w:tcW w:w="809" w:type="dxa"/>
          </w:tcPr>
          <w:p w14:paraId="57A8EB6E" w14:textId="77777777" w:rsidR="006E2715" w:rsidRPr="005A1D1A" w:rsidRDefault="006E2715" w:rsidP="006E2715">
            <w:pPr>
              <w:spacing w:line="360" w:lineRule="auto"/>
              <w:rPr>
                <w:rFonts w:cs="Sakkal Majalla"/>
                <w:szCs w:val="28"/>
                <w:rtl/>
              </w:rPr>
            </w:pPr>
          </w:p>
        </w:tc>
        <w:tc>
          <w:tcPr>
            <w:tcW w:w="809" w:type="dxa"/>
          </w:tcPr>
          <w:p w14:paraId="065CBC39" w14:textId="77777777" w:rsidR="006E2715" w:rsidRPr="005A1D1A" w:rsidRDefault="006E2715" w:rsidP="006E2715">
            <w:pPr>
              <w:spacing w:line="360" w:lineRule="auto"/>
              <w:rPr>
                <w:rFonts w:cs="Sakkal Majalla"/>
                <w:szCs w:val="28"/>
                <w:rtl/>
              </w:rPr>
            </w:pPr>
          </w:p>
        </w:tc>
        <w:tc>
          <w:tcPr>
            <w:tcW w:w="797" w:type="dxa"/>
          </w:tcPr>
          <w:p w14:paraId="2EAD8158" w14:textId="77777777" w:rsidR="006E2715" w:rsidRPr="005A1D1A" w:rsidRDefault="006E2715" w:rsidP="006E2715">
            <w:pPr>
              <w:spacing w:line="360" w:lineRule="auto"/>
              <w:rPr>
                <w:rFonts w:cs="Sakkal Majalla"/>
                <w:szCs w:val="28"/>
                <w:rtl/>
              </w:rPr>
            </w:pPr>
          </w:p>
        </w:tc>
        <w:tc>
          <w:tcPr>
            <w:tcW w:w="915" w:type="dxa"/>
          </w:tcPr>
          <w:p w14:paraId="5147CE01" w14:textId="77777777" w:rsidR="006E2715" w:rsidRPr="005A1D1A" w:rsidRDefault="006E2715" w:rsidP="006E2715">
            <w:pPr>
              <w:spacing w:line="360" w:lineRule="auto"/>
              <w:rPr>
                <w:rFonts w:cs="Sakkal Majalla"/>
                <w:szCs w:val="28"/>
                <w:rtl/>
              </w:rPr>
            </w:pPr>
          </w:p>
        </w:tc>
        <w:tc>
          <w:tcPr>
            <w:tcW w:w="915" w:type="dxa"/>
          </w:tcPr>
          <w:p w14:paraId="4AB6EFAD" w14:textId="77777777" w:rsidR="006E2715" w:rsidRPr="005A1D1A" w:rsidRDefault="006E2715" w:rsidP="006E2715">
            <w:pPr>
              <w:spacing w:line="360" w:lineRule="auto"/>
              <w:rPr>
                <w:rFonts w:cs="Sakkal Majalla"/>
                <w:szCs w:val="28"/>
                <w:rtl/>
              </w:rPr>
            </w:pPr>
          </w:p>
        </w:tc>
      </w:tr>
      <w:tr w:rsidR="006E2715" w:rsidRPr="005A1D1A" w14:paraId="374DD7A9" w14:textId="77777777" w:rsidTr="006E2715">
        <w:tc>
          <w:tcPr>
            <w:tcW w:w="3464" w:type="dxa"/>
          </w:tcPr>
          <w:p w14:paraId="45D7C287" w14:textId="77777777" w:rsidR="006E2715" w:rsidRPr="005A1D1A" w:rsidRDefault="006E2715" w:rsidP="006E2715">
            <w:pPr>
              <w:spacing w:line="360" w:lineRule="auto"/>
              <w:ind w:left="48" w:hanging="48"/>
              <w:jc w:val="left"/>
              <w:rPr>
                <w:rFonts w:cs="Sakkal Majalla"/>
                <w:szCs w:val="28"/>
                <w:rtl/>
                <w:lang w:bidi="ar-EG"/>
              </w:rPr>
            </w:pPr>
            <w:r w:rsidRPr="00BA753B">
              <w:rPr>
                <w:rFonts w:eastAsia="Times New Roman" w:cs="Sakkal Majalla"/>
                <w:szCs w:val="28"/>
                <w:rtl/>
                <w:lang w:bidi="ar-EG"/>
              </w:rPr>
              <w:t>يمتلك القطاع القدرة على تحويل الأفكار الإبداعية إلى خدمات متميزة لمتلقي الخدمة.</w:t>
            </w:r>
          </w:p>
        </w:tc>
        <w:tc>
          <w:tcPr>
            <w:tcW w:w="809" w:type="dxa"/>
          </w:tcPr>
          <w:p w14:paraId="014E8F8F" w14:textId="77777777" w:rsidR="006E2715" w:rsidRPr="005A1D1A" w:rsidRDefault="006E2715" w:rsidP="006E2715">
            <w:pPr>
              <w:spacing w:line="360" w:lineRule="auto"/>
              <w:rPr>
                <w:rFonts w:cs="Sakkal Majalla"/>
                <w:szCs w:val="28"/>
                <w:rtl/>
              </w:rPr>
            </w:pPr>
          </w:p>
        </w:tc>
        <w:tc>
          <w:tcPr>
            <w:tcW w:w="809" w:type="dxa"/>
          </w:tcPr>
          <w:p w14:paraId="3DE6249C" w14:textId="77777777" w:rsidR="006E2715" w:rsidRPr="005A1D1A" w:rsidRDefault="006E2715" w:rsidP="006E2715">
            <w:pPr>
              <w:spacing w:line="360" w:lineRule="auto"/>
              <w:rPr>
                <w:rFonts w:cs="Sakkal Majalla"/>
                <w:szCs w:val="28"/>
                <w:rtl/>
              </w:rPr>
            </w:pPr>
          </w:p>
        </w:tc>
        <w:tc>
          <w:tcPr>
            <w:tcW w:w="797" w:type="dxa"/>
          </w:tcPr>
          <w:p w14:paraId="41174F56" w14:textId="77777777" w:rsidR="006E2715" w:rsidRPr="005A1D1A" w:rsidRDefault="006E2715" w:rsidP="006E2715">
            <w:pPr>
              <w:spacing w:line="360" w:lineRule="auto"/>
              <w:rPr>
                <w:rFonts w:cs="Sakkal Majalla"/>
                <w:szCs w:val="28"/>
                <w:rtl/>
              </w:rPr>
            </w:pPr>
          </w:p>
        </w:tc>
        <w:tc>
          <w:tcPr>
            <w:tcW w:w="915" w:type="dxa"/>
          </w:tcPr>
          <w:p w14:paraId="364B734E" w14:textId="77777777" w:rsidR="006E2715" w:rsidRPr="005A1D1A" w:rsidRDefault="006E2715" w:rsidP="006E2715">
            <w:pPr>
              <w:spacing w:line="360" w:lineRule="auto"/>
              <w:rPr>
                <w:rFonts w:cs="Sakkal Majalla"/>
                <w:szCs w:val="28"/>
                <w:rtl/>
              </w:rPr>
            </w:pPr>
          </w:p>
        </w:tc>
        <w:tc>
          <w:tcPr>
            <w:tcW w:w="915" w:type="dxa"/>
          </w:tcPr>
          <w:p w14:paraId="079341BE" w14:textId="77777777" w:rsidR="006E2715" w:rsidRPr="005A1D1A" w:rsidRDefault="006E2715" w:rsidP="006E2715">
            <w:pPr>
              <w:spacing w:line="360" w:lineRule="auto"/>
              <w:rPr>
                <w:rFonts w:cs="Sakkal Majalla"/>
                <w:szCs w:val="28"/>
                <w:rtl/>
              </w:rPr>
            </w:pPr>
          </w:p>
        </w:tc>
      </w:tr>
      <w:tr w:rsidR="006E2715" w:rsidRPr="005A1D1A" w14:paraId="125F2F94" w14:textId="77777777" w:rsidTr="006E2715">
        <w:trPr>
          <w:cnfStyle w:val="000000010000" w:firstRow="0" w:lastRow="0" w:firstColumn="0" w:lastColumn="0" w:oddVBand="0" w:evenVBand="0" w:oddHBand="0" w:evenHBand="1" w:firstRowFirstColumn="0" w:firstRowLastColumn="0" w:lastRowFirstColumn="0" w:lastRowLastColumn="0"/>
        </w:trPr>
        <w:tc>
          <w:tcPr>
            <w:tcW w:w="3464" w:type="dxa"/>
          </w:tcPr>
          <w:p w14:paraId="40574CBB" w14:textId="77777777" w:rsidR="006E2715" w:rsidRPr="005A1D1A" w:rsidRDefault="006E2715" w:rsidP="006E2715">
            <w:pPr>
              <w:spacing w:line="360" w:lineRule="auto"/>
              <w:ind w:left="48" w:hanging="48"/>
              <w:jc w:val="left"/>
              <w:rPr>
                <w:rFonts w:cs="Sakkal Majalla"/>
                <w:szCs w:val="28"/>
                <w:rtl/>
              </w:rPr>
            </w:pPr>
            <w:r w:rsidRPr="00BA753B">
              <w:rPr>
                <w:rFonts w:eastAsia="Times New Roman" w:cs="Sakkal Majalla"/>
                <w:szCs w:val="28"/>
                <w:rtl/>
                <w:lang w:bidi="ar-EG"/>
              </w:rPr>
              <w:t>يربط القطاع الترقيات والترقيات الوظيفية بتعزيز القدرات الإبداعية للعاملين.</w:t>
            </w:r>
          </w:p>
        </w:tc>
        <w:tc>
          <w:tcPr>
            <w:tcW w:w="809" w:type="dxa"/>
          </w:tcPr>
          <w:p w14:paraId="70276FB5" w14:textId="77777777" w:rsidR="006E2715" w:rsidRPr="005A1D1A" w:rsidRDefault="006E2715" w:rsidP="006E2715">
            <w:pPr>
              <w:spacing w:line="360" w:lineRule="auto"/>
              <w:rPr>
                <w:rFonts w:cs="Sakkal Majalla"/>
                <w:szCs w:val="28"/>
                <w:rtl/>
              </w:rPr>
            </w:pPr>
          </w:p>
        </w:tc>
        <w:tc>
          <w:tcPr>
            <w:tcW w:w="809" w:type="dxa"/>
          </w:tcPr>
          <w:p w14:paraId="33F5616D" w14:textId="77777777" w:rsidR="006E2715" w:rsidRPr="005A1D1A" w:rsidRDefault="006E2715" w:rsidP="006E2715">
            <w:pPr>
              <w:spacing w:line="360" w:lineRule="auto"/>
              <w:rPr>
                <w:rFonts w:cs="Sakkal Majalla"/>
                <w:szCs w:val="28"/>
                <w:rtl/>
              </w:rPr>
            </w:pPr>
          </w:p>
        </w:tc>
        <w:tc>
          <w:tcPr>
            <w:tcW w:w="797" w:type="dxa"/>
          </w:tcPr>
          <w:p w14:paraId="67A75103" w14:textId="77777777" w:rsidR="006E2715" w:rsidRPr="005A1D1A" w:rsidRDefault="006E2715" w:rsidP="006E2715">
            <w:pPr>
              <w:spacing w:line="360" w:lineRule="auto"/>
              <w:rPr>
                <w:rFonts w:cs="Sakkal Majalla"/>
                <w:szCs w:val="28"/>
                <w:rtl/>
              </w:rPr>
            </w:pPr>
          </w:p>
        </w:tc>
        <w:tc>
          <w:tcPr>
            <w:tcW w:w="915" w:type="dxa"/>
          </w:tcPr>
          <w:p w14:paraId="18DBC5B2" w14:textId="77777777" w:rsidR="006E2715" w:rsidRPr="005A1D1A" w:rsidRDefault="006E2715" w:rsidP="006E2715">
            <w:pPr>
              <w:spacing w:line="360" w:lineRule="auto"/>
              <w:rPr>
                <w:rFonts w:cs="Sakkal Majalla"/>
                <w:szCs w:val="28"/>
                <w:rtl/>
              </w:rPr>
            </w:pPr>
          </w:p>
        </w:tc>
        <w:tc>
          <w:tcPr>
            <w:tcW w:w="915" w:type="dxa"/>
          </w:tcPr>
          <w:p w14:paraId="423BFCD4" w14:textId="77777777" w:rsidR="006E2715" w:rsidRPr="005A1D1A" w:rsidRDefault="006E2715" w:rsidP="006E2715">
            <w:pPr>
              <w:spacing w:line="360" w:lineRule="auto"/>
              <w:rPr>
                <w:rFonts w:cs="Sakkal Majalla"/>
                <w:szCs w:val="28"/>
                <w:rtl/>
              </w:rPr>
            </w:pPr>
          </w:p>
        </w:tc>
      </w:tr>
      <w:tr w:rsidR="006E2715" w:rsidRPr="005A1D1A" w14:paraId="0FE0A850" w14:textId="77777777" w:rsidTr="006E2715">
        <w:tc>
          <w:tcPr>
            <w:tcW w:w="3464" w:type="dxa"/>
          </w:tcPr>
          <w:p w14:paraId="68B0FD15" w14:textId="77777777" w:rsidR="006E2715" w:rsidRPr="00BA753B" w:rsidRDefault="006E2715" w:rsidP="006E2715">
            <w:pPr>
              <w:spacing w:line="360" w:lineRule="auto"/>
              <w:ind w:left="48" w:hanging="48"/>
              <w:jc w:val="left"/>
              <w:rPr>
                <w:rFonts w:eastAsia="Times New Roman" w:cs="Sakkal Majalla"/>
                <w:szCs w:val="28"/>
                <w:rtl/>
                <w:lang w:bidi="ar-EG"/>
              </w:rPr>
            </w:pPr>
            <w:r w:rsidRPr="00BA753B">
              <w:rPr>
                <w:rFonts w:eastAsia="Times New Roman" w:cs="Sakkal Majalla"/>
                <w:szCs w:val="28"/>
                <w:rtl/>
                <w:lang w:bidi="ar-EG"/>
              </w:rPr>
              <w:t>ينظر القطاع للفشل على أنه تجربة تسبق النجاح.</w:t>
            </w:r>
          </w:p>
        </w:tc>
        <w:tc>
          <w:tcPr>
            <w:tcW w:w="809" w:type="dxa"/>
          </w:tcPr>
          <w:p w14:paraId="68E9F0EF" w14:textId="77777777" w:rsidR="006E2715" w:rsidRPr="005A1D1A" w:rsidRDefault="006E2715" w:rsidP="006E2715">
            <w:pPr>
              <w:spacing w:line="360" w:lineRule="auto"/>
              <w:rPr>
                <w:rFonts w:cs="Sakkal Majalla"/>
                <w:szCs w:val="28"/>
                <w:rtl/>
              </w:rPr>
            </w:pPr>
          </w:p>
        </w:tc>
        <w:tc>
          <w:tcPr>
            <w:tcW w:w="809" w:type="dxa"/>
          </w:tcPr>
          <w:p w14:paraId="71CCE6A6" w14:textId="77777777" w:rsidR="006E2715" w:rsidRPr="005A1D1A" w:rsidRDefault="006E2715" w:rsidP="006E2715">
            <w:pPr>
              <w:spacing w:line="360" w:lineRule="auto"/>
              <w:rPr>
                <w:rFonts w:cs="Sakkal Majalla"/>
                <w:szCs w:val="28"/>
                <w:rtl/>
              </w:rPr>
            </w:pPr>
          </w:p>
        </w:tc>
        <w:tc>
          <w:tcPr>
            <w:tcW w:w="797" w:type="dxa"/>
          </w:tcPr>
          <w:p w14:paraId="5CB968BC" w14:textId="77777777" w:rsidR="006E2715" w:rsidRPr="005A1D1A" w:rsidRDefault="006E2715" w:rsidP="006E2715">
            <w:pPr>
              <w:spacing w:line="360" w:lineRule="auto"/>
              <w:rPr>
                <w:rFonts w:cs="Sakkal Majalla"/>
                <w:szCs w:val="28"/>
                <w:rtl/>
              </w:rPr>
            </w:pPr>
          </w:p>
        </w:tc>
        <w:tc>
          <w:tcPr>
            <w:tcW w:w="915" w:type="dxa"/>
          </w:tcPr>
          <w:p w14:paraId="4FF3ED01" w14:textId="77777777" w:rsidR="006E2715" w:rsidRPr="005A1D1A" w:rsidRDefault="006E2715" w:rsidP="006E2715">
            <w:pPr>
              <w:spacing w:line="360" w:lineRule="auto"/>
              <w:rPr>
                <w:rFonts w:cs="Sakkal Majalla"/>
                <w:szCs w:val="28"/>
                <w:rtl/>
              </w:rPr>
            </w:pPr>
          </w:p>
        </w:tc>
        <w:tc>
          <w:tcPr>
            <w:tcW w:w="915" w:type="dxa"/>
          </w:tcPr>
          <w:p w14:paraId="5BD8311A" w14:textId="77777777" w:rsidR="006E2715" w:rsidRPr="005A1D1A" w:rsidRDefault="006E2715" w:rsidP="006E2715">
            <w:pPr>
              <w:spacing w:line="360" w:lineRule="auto"/>
              <w:rPr>
                <w:rFonts w:cs="Sakkal Majalla"/>
                <w:szCs w:val="28"/>
                <w:rtl/>
              </w:rPr>
            </w:pPr>
          </w:p>
        </w:tc>
      </w:tr>
      <w:tr w:rsidR="006E2715" w:rsidRPr="005A1D1A" w14:paraId="5F534186" w14:textId="77777777" w:rsidTr="006E2715">
        <w:trPr>
          <w:cnfStyle w:val="000000010000" w:firstRow="0" w:lastRow="0" w:firstColumn="0" w:lastColumn="0" w:oddVBand="0" w:evenVBand="0" w:oddHBand="0" w:evenHBand="1" w:firstRowFirstColumn="0" w:firstRowLastColumn="0" w:lastRowFirstColumn="0" w:lastRowLastColumn="0"/>
        </w:trPr>
        <w:tc>
          <w:tcPr>
            <w:tcW w:w="3464" w:type="dxa"/>
          </w:tcPr>
          <w:p w14:paraId="38A5ADD3" w14:textId="77777777" w:rsidR="006E2715" w:rsidRPr="00BA753B" w:rsidRDefault="006E2715" w:rsidP="006E2715">
            <w:pPr>
              <w:spacing w:line="360" w:lineRule="auto"/>
              <w:ind w:left="48" w:hanging="48"/>
              <w:jc w:val="left"/>
              <w:rPr>
                <w:rFonts w:eastAsia="Times New Roman" w:cs="Sakkal Majalla"/>
                <w:szCs w:val="28"/>
                <w:rtl/>
                <w:lang w:bidi="ar-EG"/>
              </w:rPr>
            </w:pPr>
            <w:r w:rsidRPr="00BA753B">
              <w:rPr>
                <w:rFonts w:eastAsia="Times New Roman" w:cs="Sakkal Majalla"/>
                <w:szCs w:val="28"/>
                <w:rtl/>
                <w:lang w:bidi="ar-EG"/>
              </w:rPr>
              <w:t>يعمم</w:t>
            </w:r>
            <w:r w:rsidRPr="00BA753B">
              <w:rPr>
                <w:rFonts w:cs="Sakkal Majalla"/>
                <w:rtl/>
              </w:rPr>
              <w:t xml:space="preserve"> </w:t>
            </w:r>
            <w:r w:rsidRPr="00BA753B">
              <w:rPr>
                <w:rFonts w:eastAsia="Times New Roman" w:cs="Sakkal Majalla"/>
                <w:szCs w:val="28"/>
                <w:rtl/>
                <w:lang w:bidi="ar-EG"/>
              </w:rPr>
              <w:t>القطاع الأفكار الإبداعية الجديدة والبناءة التي يقدمها الموظفون فيها.</w:t>
            </w:r>
          </w:p>
        </w:tc>
        <w:tc>
          <w:tcPr>
            <w:tcW w:w="809" w:type="dxa"/>
          </w:tcPr>
          <w:p w14:paraId="470A4A4C" w14:textId="77777777" w:rsidR="006E2715" w:rsidRPr="005A1D1A" w:rsidRDefault="006E2715" w:rsidP="006E2715">
            <w:pPr>
              <w:spacing w:line="360" w:lineRule="auto"/>
              <w:rPr>
                <w:rFonts w:cs="Sakkal Majalla"/>
                <w:szCs w:val="28"/>
                <w:rtl/>
              </w:rPr>
            </w:pPr>
          </w:p>
        </w:tc>
        <w:tc>
          <w:tcPr>
            <w:tcW w:w="809" w:type="dxa"/>
          </w:tcPr>
          <w:p w14:paraId="70D12CDC" w14:textId="77777777" w:rsidR="006E2715" w:rsidRPr="005A1D1A" w:rsidRDefault="006E2715" w:rsidP="006E2715">
            <w:pPr>
              <w:spacing w:line="360" w:lineRule="auto"/>
              <w:rPr>
                <w:rFonts w:cs="Sakkal Majalla"/>
                <w:szCs w:val="28"/>
                <w:rtl/>
              </w:rPr>
            </w:pPr>
          </w:p>
        </w:tc>
        <w:tc>
          <w:tcPr>
            <w:tcW w:w="797" w:type="dxa"/>
          </w:tcPr>
          <w:p w14:paraId="23B2D94D" w14:textId="77777777" w:rsidR="006E2715" w:rsidRPr="005A1D1A" w:rsidRDefault="006E2715" w:rsidP="006E2715">
            <w:pPr>
              <w:spacing w:line="360" w:lineRule="auto"/>
              <w:rPr>
                <w:rFonts w:cs="Sakkal Majalla"/>
                <w:szCs w:val="28"/>
                <w:rtl/>
              </w:rPr>
            </w:pPr>
          </w:p>
        </w:tc>
        <w:tc>
          <w:tcPr>
            <w:tcW w:w="915" w:type="dxa"/>
          </w:tcPr>
          <w:p w14:paraId="1F472FAC" w14:textId="77777777" w:rsidR="006E2715" w:rsidRPr="005A1D1A" w:rsidRDefault="006E2715" w:rsidP="006E2715">
            <w:pPr>
              <w:spacing w:line="360" w:lineRule="auto"/>
              <w:rPr>
                <w:rFonts w:cs="Sakkal Majalla"/>
                <w:szCs w:val="28"/>
                <w:rtl/>
              </w:rPr>
            </w:pPr>
          </w:p>
        </w:tc>
        <w:tc>
          <w:tcPr>
            <w:tcW w:w="915" w:type="dxa"/>
          </w:tcPr>
          <w:p w14:paraId="08FCA504" w14:textId="77777777" w:rsidR="006E2715" w:rsidRPr="005A1D1A" w:rsidRDefault="006E2715" w:rsidP="006E2715">
            <w:pPr>
              <w:spacing w:line="360" w:lineRule="auto"/>
              <w:rPr>
                <w:rFonts w:cs="Sakkal Majalla"/>
                <w:szCs w:val="28"/>
                <w:rtl/>
              </w:rPr>
            </w:pPr>
          </w:p>
        </w:tc>
      </w:tr>
      <w:tr w:rsidR="006E2715" w:rsidRPr="005A1D1A" w14:paraId="03D1203E" w14:textId="77777777" w:rsidTr="006E2715">
        <w:tc>
          <w:tcPr>
            <w:tcW w:w="3464" w:type="dxa"/>
          </w:tcPr>
          <w:p w14:paraId="18059EEE" w14:textId="77777777" w:rsidR="006E2715" w:rsidRPr="00BA753B" w:rsidRDefault="006E2715" w:rsidP="006E2715">
            <w:pPr>
              <w:spacing w:line="360" w:lineRule="auto"/>
              <w:ind w:left="48" w:hanging="48"/>
              <w:jc w:val="left"/>
              <w:rPr>
                <w:rFonts w:eastAsia="Times New Roman" w:cs="Sakkal Majalla"/>
                <w:szCs w:val="28"/>
                <w:rtl/>
                <w:lang w:bidi="ar-EG"/>
              </w:rPr>
            </w:pPr>
            <w:r w:rsidRPr="00BA753B">
              <w:rPr>
                <w:rFonts w:eastAsia="Times New Roman" w:cs="Sakkal Majalla"/>
                <w:szCs w:val="28"/>
                <w:rtl/>
                <w:lang w:bidi="ar-EG"/>
              </w:rPr>
              <w:t>يكافئ القطاع الموظفون الذين يقدمون أفكار إبداعية ماديًا</w:t>
            </w:r>
          </w:p>
        </w:tc>
        <w:tc>
          <w:tcPr>
            <w:tcW w:w="809" w:type="dxa"/>
          </w:tcPr>
          <w:p w14:paraId="2AAEBD7F" w14:textId="77777777" w:rsidR="006E2715" w:rsidRPr="005A1D1A" w:rsidRDefault="006E2715" w:rsidP="006E2715">
            <w:pPr>
              <w:spacing w:line="360" w:lineRule="auto"/>
              <w:rPr>
                <w:rFonts w:cs="Sakkal Majalla"/>
                <w:szCs w:val="28"/>
                <w:rtl/>
              </w:rPr>
            </w:pPr>
          </w:p>
        </w:tc>
        <w:tc>
          <w:tcPr>
            <w:tcW w:w="809" w:type="dxa"/>
          </w:tcPr>
          <w:p w14:paraId="0CA86AFC" w14:textId="77777777" w:rsidR="006E2715" w:rsidRPr="005A1D1A" w:rsidRDefault="006E2715" w:rsidP="006E2715">
            <w:pPr>
              <w:spacing w:line="360" w:lineRule="auto"/>
              <w:rPr>
                <w:rFonts w:cs="Sakkal Majalla"/>
                <w:szCs w:val="28"/>
                <w:rtl/>
              </w:rPr>
            </w:pPr>
          </w:p>
        </w:tc>
        <w:tc>
          <w:tcPr>
            <w:tcW w:w="797" w:type="dxa"/>
          </w:tcPr>
          <w:p w14:paraId="341D01B7" w14:textId="77777777" w:rsidR="006E2715" w:rsidRPr="005A1D1A" w:rsidRDefault="006E2715" w:rsidP="006E2715">
            <w:pPr>
              <w:spacing w:line="360" w:lineRule="auto"/>
              <w:rPr>
                <w:rFonts w:cs="Sakkal Majalla"/>
                <w:szCs w:val="28"/>
                <w:rtl/>
              </w:rPr>
            </w:pPr>
          </w:p>
        </w:tc>
        <w:tc>
          <w:tcPr>
            <w:tcW w:w="915" w:type="dxa"/>
          </w:tcPr>
          <w:p w14:paraId="57D79DD9" w14:textId="77777777" w:rsidR="006E2715" w:rsidRPr="005A1D1A" w:rsidRDefault="006E2715" w:rsidP="006E2715">
            <w:pPr>
              <w:spacing w:line="360" w:lineRule="auto"/>
              <w:rPr>
                <w:rFonts w:cs="Sakkal Majalla"/>
                <w:szCs w:val="28"/>
                <w:rtl/>
              </w:rPr>
            </w:pPr>
          </w:p>
        </w:tc>
        <w:tc>
          <w:tcPr>
            <w:tcW w:w="915" w:type="dxa"/>
          </w:tcPr>
          <w:p w14:paraId="05CF7BE8" w14:textId="77777777" w:rsidR="006E2715" w:rsidRPr="005A1D1A" w:rsidRDefault="006E2715" w:rsidP="006E2715">
            <w:pPr>
              <w:spacing w:line="360" w:lineRule="auto"/>
              <w:rPr>
                <w:rFonts w:cs="Sakkal Majalla"/>
                <w:szCs w:val="28"/>
                <w:rtl/>
              </w:rPr>
            </w:pPr>
          </w:p>
        </w:tc>
      </w:tr>
      <w:tr w:rsidR="006E2715" w:rsidRPr="005A1D1A" w14:paraId="2906C54A" w14:textId="77777777" w:rsidTr="006E2715">
        <w:trPr>
          <w:cnfStyle w:val="000000010000" w:firstRow="0" w:lastRow="0" w:firstColumn="0" w:lastColumn="0" w:oddVBand="0" w:evenVBand="0" w:oddHBand="0" w:evenHBand="1" w:firstRowFirstColumn="0" w:firstRowLastColumn="0" w:lastRowFirstColumn="0" w:lastRowLastColumn="0"/>
        </w:trPr>
        <w:tc>
          <w:tcPr>
            <w:tcW w:w="3464" w:type="dxa"/>
          </w:tcPr>
          <w:p w14:paraId="08CE9D67" w14:textId="77777777" w:rsidR="006E2715" w:rsidRPr="00BA753B" w:rsidRDefault="006E2715" w:rsidP="006E2715">
            <w:pPr>
              <w:spacing w:line="360" w:lineRule="auto"/>
              <w:ind w:left="48" w:hanging="48"/>
              <w:jc w:val="left"/>
              <w:rPr>
                <w:rFonts w:eastAsia="Times New Roman" w:cs="Sakkal Majalla"/>
                <w:szCs w:val="28"/>
                <w:rtl/>
                <w:lang w:bidi="ar-EG"/>
              </w:rPr>
            </w:pPr>
            <w:r w:rsidRPr="00BA753B">
              <w:rPr>
                <w:rFonts w:eastAsia="Times New Roman" w:cs="Sakkal Majalla"/>
                <w:szCs w:val="28"/>
                <w:rtl/>
                <w:lang w:bidi="ar-EG"/>
              </w:rPr>
              <w:lastRenderedPageBreak/>
              <w:t>يشجع القطاع على تجريب الأفكار الجديدة قبل الحكم عليها</w:t>
            </w:r>
          </w:p>
        </w:tc>
        <w:tc>
          <w:tcPr>
            <w:tcW w:w="809" w:type="dxa"/>
          </w:tcPr>
          <w:p w14:paraId="797938B4" w14:textId="77777777" w:rsidR="006E2715" w:rsidRPr="005A1D1A" w:rsidRDefault="006E2715" w:rsidP="006E2715">
            <w:pPr>
              <w:spacing w:line="360" w:lineRule="auto"/>
              <w:rPr>
                <w:rFonts w:cs="Sakkal Majalla"/>
                <w:szCs w:val="28"/>
                <w:rtl/>
              </w:rPr>
            </w:pPr>
          </w:p>
        </w:tc>
        <w:tc>
          <w:tcPr>
            <w:tcW w:w="809" w:type="dxa"/>
          </w:tcPr>
          <w:p w14:paraId="3A814BC0" w14:textId="77777777" w:rsidR="006E2715" w:rsidRPr="005A1D1A" w:rsidRDefault="006E2715" w:rsidP="006E2715">
            <w:pPr>
              <w:spacing w:line="360" w:lineRule="auto"/>
              <w:rPr>
                <w:rFonts w:cs="Sakkal Majalla"/>
                <w:szCs w:val="28"/>
                <w:rtl/>
              </w:rPr>
            </w:pPr>
          </w:p>
        </w:tc>
        <w:tc>
          <w:tcPr>
            <w:tcW w:w="797" w:type="dxa"/>
          </w:tcPr>
          <w:p w14:paraId="0D43D00E" w14:textId="77777777" w:rsidR="006E2715" w:rsidRPr="005A1D1A" w:rsidRDefault="006E2715" w:rsidP="006E2715">
            <w:pPr>
              <w:spacing w:line="360" w:lineRule="auto"/>
              <w:rPr>
                <w:rFonts w:cs="Sakkal Majalla"/>
                <w:szCs w:val="28"/>
                <w:rtl/>
              </w:rPr>
            </w:pPr>
          </w:p>
        </w:tc>
        <w:tc>
          <w:tcPr>
            <w:tcW w:w="915" w:type="dxa"/>
          </w:tcPr>
          <w:p w14:paraId="7D91719D" w14:textId="77777777" w:rsidR="006E2715" w:rsidRPr="005A1D1A" w:rsidRDefault="006E2715" w:rsidP="006E2715">
            <w:pPr>
              <w:spacing w:line="360" w:lineRule="auto"/>
              <w:rPr>
                <w:rFonts w:cs="Sakkal Majalla"/>
                <w:szCs w:val="28"/>
                <w:rtl/>
              </w:rPr>
            </w:pPr>
          </w:p>
        </w:tc>
        <w:tc>
          <w:tcPr>
            <w:tcW w:w="915" w:type="dxa"/>
          </w:tcPr>
          <w:p w14:paraId="4FC08DA5" w14:textId="77777777" w:rsidR="006E2715" w:rsidRPr="005A1D1A" w:rsidRDefault="006E2715" w:rsidP="006E2715">
            <w:pPr>
              <w:spacing w:line="360" w:lineRule="auto"/>
              <w:rPr>
                <w:rFonts w:cs="Sakkal Majalla"/>
                <w:szCs w:val="28"/>
                <w:rtl/>
              </w:rPr>
            </w:pPr>
          </w:p>
        </w:tc>
      </w:tr>
      <w:tr w:rsidR="006E2715" w:rsidRPr="005A1D1A" w14:paraId="6A913100" w14:textId="77777777" w:rsidTr="006E2715">
        <w:tc>
          <w:tcPr>
            <w:tcW w:w="3464" w:type="dxa"/>
          </w:tcPr>
          <w:p w14:paraId="03CB7344" w14:textId="77777777" w:rsidR="006E2715" w:rsidRPr="00BA753B" w:rsidRDefault="006E2715" w:rsidP="006E2715">
            <w:pPr>
              <w:spacing w:line="360" w:lineRule="auto"/>
              <w:ind w:left="48" w:hanging="48"/>
              <w:jc w:val="left"/>
              <w:rPr>
                <w:rFonts w:eastAsia="Times New Roman" w:cs="Sakkal Majalla"/>
                <w:szCs w:val="28"/>
                <w:rtl/>
                <w:lang w:bidi="ar-EG"/>
              </w:rPr>
            </w:pPr>
            <w:r w:rsidRPr="00BA753B">
              <w:rPr>
                <w:rFonts w:eastAsia="Times New Roman" w:cs="Sakkal Majalla"/>
                <w:szCs w:val="28"/>
                <w:rtl/>
                <w:lang w:bidi="ar-EG"/>
              </w:rPr>
              <w:t>يشجع القطاع الموظفين على المساهمة في وضع الخطط المستقبلية للتغيير والتطوير.</w:t>
            </w:r>
          </w:p>
        </w:tc>
        <w:tc>
          <w:tcPr>
            <w:tcW w:w="809" w:type="dxa"/>
          </w:tcPr>
          <w:p w14:paraId="2F11A0D7" w14:textId="77777777" w:rsidR="006E2715" w:rsidRPr="005A1D1A" w:rsidRDefault="006E2715" w:rsidP="006E2715">
            <w:pPr>
              <w:spacing w:line="360" w:lineRule="auto"/>
              <w:rPr>
                <w:rFonts w:cs="Sakkal Majalla"/>
                <w:szCs w:val="28"/>
                <w:rtl/>
              </w:rPr>
            </w:pPr>
          </w:p>
        </w:tc>
        <w:tc>
          <w:tcPr>
            <w:tcW w:w="809" w:type="dxa"/>
          </w:tcPr>
          <w:p w14:paraId="5254273B" w14:textId="77777777" w:rsidR="006E2715" w:rsidRPr="005A1D1A" w:rsidRDefault="006E2715" w:rsidP="006E2715">
            <w:pPr>
              <w:spacing w:line="360" w:lineRule="auto"/>
              <w:rPr>
                <w:rFonts w:cs="Sakkal Majalla"/>
                <w:szCs w:val="28"/>
                <w:rtl/>
              </w:rPr>
            </w:pPr>
          </w:p>
        </w:tc>
        <w:tc>
          <w:tcPr>
            <w:tcW w:w="797" w:type="dxa"/>
          </w:tcPr>
          <w:p w14:paraId="0171D515" w14:textId="77777777" w:rsidR="006E2715" w:rsidRPr="005A1D1A" w:rsidRDefault="006E2715" w:rsidP="006E2715">
            <w:pPr>
              <w:spacing w:line="360" w:lineRule="auto"/>
              <w:rPr>
                <w:rFonts w:cs="Sakkal Majalla"/>
                <w:szCs w:val="28"/>
                <w:rtl/>
              </w:rPr>
            </w:pPr>
          </w:p>
        </w:tc>
        <w:tc>
          <w:tcPr>
            <w:tcW w:w="915" w:type="dxa"/>
          </w:tcPr>
          <w:p w14:paraId="07084785" w14:textId="77777777" w:rsidR="006E2715" w:rsidRPr="005A1D1A" w:rsidRDefault="006E2715" w:rsidP="006E2715">
            <w:pPr>
              <w:spacing w:line="360" w:lineRule="auto"/>
              <w:rPr>
                <w:rFonts w:cs="Sakkal Majalla"/>
                <w:szCs w:val="28"/>
                <w:rtl/>
              </w:rPr>
            </w:pPr>
          </w:p>
        </w:tc>
        <w:tc>
          <w:tcPr>
            <w:tcW w:w="915" w:type="dxa"/>
          </w:tcPr>
          <w:p w14:paraId="63AC7855" w14:textId="77777777" w:rsidR="006E2715" w:rsidRPr="005A1D1A" w:rsidRDefault="006E2715" w:rsidP="006E2715">
            <w:pPr>
              <w:spacing w:line="360" w:lineRule="auto"/>
              <w:rPr>
                <w:rFonts w:cs="Sakkal Majalla"/>
                <w:szCs w:val="28"/>
                <w:rtl/>
              </w:rPr>
            </w:pPr>
          </w:p>
        </w:tc>
      </w:tr>
      <w:tr w:rsidR="006E2715" w:rsidRPr="005A1D1A" w14:paraId="2D178494" w14:textId="77777777" w:rsidTr="006E2715">
        <w:trPr>
          <w:cnfStyle w:val="000000010000" w:firstRow="0" w:lastRow="0" w:firstColumn="0" w:lastColumn="0" w:oddVBand="0" w:evenVBand="0" w:oddHBand="0" w:evenHBand="1" w:firstRowFirstColumn="0" w:firstRowLastColumn="0" w:lastRowFirstColumn="0" w:lastRowLastColumn="0"/>
        </w:trPr>
        <w:tc>
          <w:tcPr>
            <w:tcW w:w="3464" w:type="dxa"/>
          </w:tcPr>
          <w:p w14:paraId="5F11C688" w14:textId="77777777" w:rsidR="006E2715" w:rsidRPr="00BA753B" w:rsidRDefault="006E2715" w:rsidP="006E2715">
            <w:pPr>
              <w:spacing w:line="360" w:lineRule="auto"/>
              <w:ind w:left="48" w:hanging="48"/>
              <w:jc w:val="left"/>
              <w:rPr>
                <w:rFonts w:eastAsia="Times New Roman" w:cs="Sakkal Majalla"/>
                <w:szCs w:val="28"/>
                <w:rtl/>
                <w:lang w:bidi="ar-EG"/>
              </w:rPr>
            </w:pPr>
            <w:r w:rsidRPr="00BA753B">
              <w:rPr>
                <w:rFonts w:eastAsia="Times New Roman" w:cs="Sakkal Majalla"/>
                <w:szCs w:val="28"/>
                <w:rtl/>
                <w:lang w:bidi="ar-EG"/>
              </w:rPr>
              <w:t>يوفر القطاع بيئة عمل صحية ومناسبة وخالية من الصراعات وضغوط العمل.</w:t>
            </w:r>
          </w:p>
        </w:tc>
        <w:tc>
          <w:tcPr>
            <w:tcW w:w="809" w:type="dxa"/>
          </w:tcPr>
          <w:p w14:paraId="47FA4113" w14:textId="77777777" w:rsidR="006E2715" w:rsidRPr="005A1D1A" w:rsidRDefault="006E2715" w:rsidP="006E2715">
            <w:pPr>
              <w:spacing w:line="360" w:lineRule="auto"/>
              <w:rPr>
                <w:rFonts w:cs="Sakkal Majalla"/>
                <w:szCs w:val="28"/>
                <w:rtl/>
              </w:rPr>
            </w:pPr>
          </w:p>
        </w:tc>
        <w:tc>
          <w:tcPr>
            <w:tcW w:w="809" w:type="dxa"/>
          </w:tcPr>
          <w:p w14:paraId="669F3E6E" w14:textId="77777777" w:rsidR="006E2715" w:rsidRPr="005A1D1A" w:rsidRDefault="006E2715" w:rsidP="006E2715">
            <w:pPr>
              <w:spacing w:line="360" w:lineRule="auto"/>
              <w:rPr>
                <w:rFonts w:cs="Sakkal Majalla"/>
                <w:szCs w:val="28"/>
                <w:rtl/>
              </w:rPr>
            </w:pPr>
          </w:p>
        </w:tc>
        <w:tc>
          <w:tcPr>
            <w:tcW w:w="797" w:type="dxa"/>
          </w:tcPr>
          <w:p w14:paraId="062AFB93" w14:textId="77777777" w:rsidR="006E2715" w:rsidRPr="005A1D1A" w:rsidRDefault="006E2715" w:rsidP="006E2715">
            <w:pPr>
              <w:spacing w:line="360" w:lineRule="auto"/>
              <w:rPr>
                <w:rFonts w:cs="Sakkal Majalla"/>
                <w:szCs w:val="28"/>
                <w:rtl/>
              </w:rPr>
            </w:pPr>
          </w:p>
        </w:tc>
        <w:tc>
          <w:tcPr>
            <w:tcW w:w="915" w:type="dxa"/>
          </w:tcPr>
          <w:p w14:paraId="3A01E250" w14:textId="77777777" w:rsidR="006E2715" w:rsidRPr="005A1D1A" w:rsidRDefault="006E2715" w:rsidP="006E2715">
            <w:pPr>
              <w:spacing w:line="360" w:lineRule="auto"/>
              <w:rPr>
                <w:rFonts w:cs="Sakkal Majalla"/>
                <w:szCs w:val="28"/>
                <w:rtl/>
              </w:rPr>
            </w:pPr>
          </w:p>
        </w:tc>
        <w:tc>
          <w:tcPr>
            <w:tcW w:w="915" w:type="dxa"/>
          </w:tcPr>
          <w:p w14:paraId="7553DB78" w14:textId="77777777" w:rsidR="006E2715" w:rsidRPr="005A1D1A" w:rsidRDefault="006E2715" w:rsidP="006E2715">
            <w:pPr>
              <w:spacing w:line="360" w:lineRule="auto"/>
              <w:rPr>
                <w:rFonts w:cs="Sakkal Majalla"/>
                <w:szCs w:val="28"/>
                <w:rtl/>
              </w:rPr>
            </w:pPr>
          </w:p>
        </w:tc>
      </w:tr>
      <w:tr w:rsidR="006E2715" w:rsidRPr="005A1D1A" w14:paraId="1B995E73" w14:textId="77777777" w:rsidTr="006E2715">
        <w:tc>
          <w:tcPr>
            <w:tcW w:w="3464" w:type="dxa"/>
          </w:tcPr>
          <w:p w14:paraId="7A45F083" w14:textId="77777777" w:rsidR="006E2715" w:rsidRPr="00BA753B" w:rsidRDefault="006E2715" w:rsidP="006E2715">
            <w:pPr>
              <w:spacing w:line="360" w:lineRule="auto"/>
              <w:ind w:left="48" w:hanging="48"/>
              <w:jc w:val="left"/>
              <w:rPr>
                <w:rFonts w:eastAsia="Times New Roman" w:cs="Sakkal Majalla"/>
                <w:szCs w:val="28"/>
                <w:rtl/>
                <w:lang w:bidi="ar-EG"/>
              </w:rPr>
            </w:pPr>
            <w:r w:rsidRPr="00BA753B">
              <w:rPr>
                <w:rFonts w:eastAsia="Times New Roman" w:cs="Sakkal Majalla"/>
                <w:szCs w:val="28"/>
                <w:rtl/>
                <w:lang w:bidi="ar-EG"/>
              </w:rPr>
              <w:t>تعتبر القطاع الابداع التنظيمي عملية مقصودة مخطط لها للاستجابة للمتغيرات البيئية</w:t>
            </w:r>
          </w:p>
        </w:tc>
        <w:tc>
          <w:tcPr>
            <w:tcW w:w="809" w:type="dxa"/>
          </w:tcPr>
          <w:p w14:paraId="6828CE1E" w14:textId="77777777" w:rsidR="006E2715" w:rsidRPr="005A1D1A" w:rsidRDefault="006E2715" w:rsidP="006E2715">
            <w:pPr>
              <w:spacing w:line="360" w:lineRule="auto"/>
              <w:rPr>
                <w:rFonts w:cs="Sakkal Majalla"/>
                <w:szCs w:val="28"/>
                <w:rtl/>
              </w:rPr>
            </w:pPr>
          </w:p>
        </w:tc>
        <w:tc>
          <w:tcPr>
            <w:tcW w:w="809" w:type="dxa"/>
          </w:tcPr>
          <w:p w14:paraId="007850E9" w14:textId="77777777" w:rsidR="006E2715" w:rsidRPr="005A1D1A" w:rsidRDefault="006E2715" w:rsidP="006E2715">
            <w:pPr>
              <w:spacing w:line="360" w:lineRule="auto"/>
              <w:rPr>
                <w:rFonts w:cs="Sakkal Majalla"/>
                <w:szCs w:val="28"/>
                <w:rtl/>
              </w:rPr>
            </w:pPr>
          </w:p>
        </w:tc>
        <w:tc>
          <w:tcPr>
            <w:tcW w:w="797" w:type="dxa"/>
          </w:tcPr>
          <w:p w14:paraId="22C49F5D" w14:textId="77777777" w:rsidR="006E2715" w:rsidRPr="005A1D1A" w:rsidRDefault="006E2715" w:rsidP="006E2715">
            <w:pPr>
              <w:spacing w:line="360" w:lineRule="auto"/>
              <w:rPr>
                <w:rFonts w:cs="Sakkal Majalla"/>
                <w:szCs w:val="28"/>
                <w:rtl/>
              </w:rPr>
            </w:pPr>
          </w:p>
        </w:tc>
        <w:tc>
          <w:tcPr>
            <w:tcW w:w="915" w:type="dxa"/>
          </w:tcPr>
          <w:p w14:paraId="6C226669" w14:textId="77777777" w:rsidR="006E2715" w:rsidRPr="005A1D1A" w:rsidRDefault="006E2715" w:rsidP="006E2715">
            <w:pPr>
              <w:spacing w:line="360" w:lineRule="auto"/>
              <w:rPr>
                <w:rFonts w:cs="Sakkal Majalla"/>
                <w:szCs w:val="28"/>
                <w:rtl/>
              </w:rPr>
            </w:pPr>
          </w:p>
        </w:tc>
        <w:tc>
          <w:tcPr>
            <w:tcW w:w="915" w:type="dxa"/>
          </w:tcPr>
          <w:p w14:paraId="7EBFB540" w14:textId="77777777" w:rsidR="006E2715" w:rsidRPr="005A1D1A" w:rsidRDefault="006E2715" w:rsidP="006E2715">
            <w:pPr>
              <w:spacing w:line="360" w:lineRule="auto"/>
              <w:rPr>
                <w:rFonts w:cs="Sakkal Majalla"/>
                <w:szCs w:val="28"/>
                <w:rtl/>
              </w:rPr>
            </w:pPr>
          </w:p>
        </w:tc>
      </w:tr>
    </w:tbl>
    <w:p w14:paraId="65C9218A" w14:textId="77777777" w:rsidR="006E2715" w:rsidRDefault="006E2715" w:rsidP="006E2715">
      <w:pPr>
        <w:rPr>
          <w:rFonts w:ascii="Traditional Arabic" w:hAnsi="Traditional Arabic" w:cs="Traditional Arabic"/>
          <w:b/>
          <w:bCs/>
          <w:sz w:val="36"/>
          <w:szCs w:val="36"/>
          <w:rtl/>
        </w:rPr>
      </w:pPr>
    </w:p>
    <w:p w14:paraId="70189B13" w14:textId="77777777" w:rsidR="006E2715" w:rsidRPr="005A1D1A" w:rsidRDefault="006E2715" w:rsidP="006E2715">
      <w:pPr>
        <w:ind w:left="720"/>
        <w:jc w:val="right"/>
        <w:rPr>
          <w:rFonts w:ascii="Traditional Arabic" w:hAnsi="Traditional Arabic" w:cs="Traditional Arabic"/>
          <w:b/>
          <w:bCs/>
        </w:rPr>
      </w:pPr>
      <w:r w:rsidRPr="005A1D1A">
        <w:rPr>
          <w:rFonts w:ascii="Traditional Arabic" w:hAnsi="Traditional Arabic" w:cs="Traditional Arabic" w:hint="cs"/>
          <w:b/>
          <w:bCs/>
          <w:sz w:val="36"/>
          <w:szCs w:val="36"/>
          <w:rtl/>
        </w:rPr>
        <w:t>مع خالص التقدير والاحترام</w:t>
      </w:r>
      <w:bookmarkEnd w:id="123"/>
    </w:p>
    <w:p w14:paraId="0E851780" w14:textId="77777777" w:rsidR="00D22171" w:rsidRDefault="00D22171" w:rsidP="00BA753B">
      <w:pPr>
        <w:spacing w:before="100" w:beforeAutospacing="1" w:after="100" w:afterAutospacing="1" w:line="360" w:lineRule="auto"/>
        <w:rPr>
          <w:rFonts w:ascii="Sakkal Majalla" w:hAnsi="Sakkal Majalla" w:cs="Sakkal Majalla"/>
          <w:sz w:val="28"/>
          <w:szCs w:val="28"/>
          <w:u w:val="single"/>
          <w:rtl/>
        </w:rPr>
      </w:pPr>
    </w:p>
    <w:p w14:paraId="2430523B" w14:textId="77777777" w:rsidR="00F0083D" w:rsidRPr="00F0083D" w:rsidRDefault="00F0083D">
      <w:pPr>
        <w:bidi w:val="0"/>
        <w:rPr>
          <w:rFonts w:ascii="Sakkal Majalla" w:hAnsi="Sakkal Majalla" w:cs="Sakkal Majalla"/>
          <w:sz w:val="28"/>
          <w:szCs w:val="28"/>
          <w:rtl/>
        </w:rPr>
        <w:sectPr w:rsidR="00F0083D" w:rsidRPr="00F0083D" w:rsidSect="00F0083D">
          <w:footerReference w:type="even" r:id="rId26"/>
          <w:footerReference w:type="default" r:id="rId27"/>
          <w:footerReference w:type="first" r:id="rId28"/>
          <w:pgSz w:w="11906" w:h="16838" w:code="9"/>
          <w:pgMar w:top="1440" w:right="1985" w:bottom="1440" w:left="1418" w:header="720" w:footer="720" w:gutter="567"/>
          <w:pgNumType w:fmt="upperRoman" w:start="1"/>
          <w:cols w:space="708"/>
          <w:bidi/>
          <w:rtlGutter/>
          <w:docGrid w:linePitch="360"/>
        </w:sectPr>
      </w:pPr>
      <w:r w:rsidRPr="00F0083D">
        <w:rPr>
          <w:rFonts w:ascii="Sakkal Majalla" w:hAnsi="Sakkal Majalla" w:cs="Sakkal Majalla"/>
          <w:sz w:val="28"/>
          <w:szCs w:val="28"/>
          <w:rtl/>
        </w:rPr>
        <w:br w:type="page"/>
      </w:r>
    </w:p>
    <w:p w14:paraId="3EBD8E4B" w14:textId="77777777" w:rsidR="00246A75" w:rsidRPr="00F0083D" w:rsidRDefault="00246A75" w:rsidP="00F0083D">
      <w:pPr>
        <w:tabs>
          <w:tab w:val="left" w:pos="2652"/>
        </w:tabs>
        <w:bidi w:val="0"/>
        <w:spacing w:before="100" w:beforeAutospacing="1" w:after="100" w:afterAutospacing="1" w:line="360" w:lineRule="auto"/>
        <w:rPr>
          <w:rFonts w:ascii="Sakkal Majalla" w:hAnsi="Sakkal Majalla" w:cs="Sakkal Majalla"/>
          <w:b/>
          <w:bCs/>
          <w:sz w:val="36"/>
          <w:szCs w:val="36"/>
        </w:rPr>
      </w:pPr>
      <w:r w:rsidRPr="00F0083D">
        <w:rPr>
          <w:rFonts w:ascii="Sakkal Majalla" w:hAnsi="Sakkal Majalla" w:cs="Sakkal Majalla"/>
          <w:noProof/>
          <w:sz w:val="36"/>
          <w:szCs w:val="36"/>
        </w:rPr>
        <w:lastRenderedPageBreak/>
        <w:drawing>
          <wp:anchor distT="0" distB="0" distL="114300" distR="114300" simplePos="0" relativeHeight="251660288" behindDoc="1" locked="0" layoutInCell="1" allowOverlap="1" wp14:anchorId="60777E50" wp14:editId="3A3C8355">
            <wp:simplePos x="0" y="0"/>
            <wp:positionH relativeFrom="column">
              <wp:posOffset>3181350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F0083D">
        <w:rPr>
          <w:rFonts w:ascii="Sakkal Majalla" w:hAnsi="Sakkal Majalla" w:cs="Sakkal Majalla"/>
          <w:b/>
          <w:bCs/>
          <w:sz w:val="36"/>
          <w:szCs w:val="36"/>
        </w:rPr>
        <w:t>Mid-Ocean University</w:t>
      </w:r>
    </w:p>
    <w:p w14:paraId="0908AF43" w14:textId="77777777" w:rsidR="00246A75" w:rsidRPr="00F0083D" w:rsidRDefault="00246A75" w:rsidP="00F0083D">
      <w:pPr>
        <w:tabs>
          <w:tab w:val="left" w:pos="2652"/>
        </w:tabs>
        <w:bidi w:val="0"/>
        <w:spacing w:before="100" w:beforeAutospacing="1" w:after="100" w:afterAutospacing="1" w:line="360" w:lineRule="auto"/>
        <w:rPr>
          <w:rFonts w:ascii="Sakkal Majalla" w:hAnsi="Sakkal Majalla" w:cs="Sakkal Majalla"/>
          <w:b/>
          <w:bCs/>
          <w:sz w:val="36"/>
          <w:szCs w:val="36"/>
        </w:rPr>
      </w:pPr>
      <w:r w:rsidRPr="00F0083D">
        <w:rPr>
          <w:rFonts w:ascii="Sakkal Majalla" w:hAnsi="Sakkal Majalla" w:cs="Sakkal Majalla"/>
          <w:b/>
          <w:bCs/>
          <w:sz w:val="36"/>
          <w:szCs w:val="36"/>
        </w:rPr>
        <w:t>College of Management</w:t>
      </w:r>
    </w:p>
    <w:p w14:paraId="2D3852EA" w14:textId="77777777" w:rsidR="00246A75" w:rsidRPr="00F0083D" w:rsidRDefault="00246A75" w:rsidP="00F0083D">
      <w:pPr>
        <w:tabs>
          <w:tab w:val="left" w:pos="2652"/>
        </w:tabs>
        <w:bidi w:val="0"/>
        <w:spacing w:before="100" w:beforeAutospacing="1" w:after="100" w:afterAutospacing="1" w:line="360" w:lineRule="auto"/>
        <w:rPr>
          <w:rFonts w:ascii="Sakkal Majalla" w:hAnsi="Sakkal Majalla" w:cs="Sakkal Majalla"/>
          <w:b/>
          <w:bCs/>
          <w:sz w:val="36"/>
          <w:szCs w:val="36"/>
        </w:rPr>
      </w:pPr>
      <w:r w:rsidRPr="00F0083D">
        <w:rPr>
          <w:rFonts w:ascii="Sakkal Majalla" w:hAnsi="Sakkal Majalla" w:cs="Sakkal Majalla"/>
          <w:b/>
          <w:bCs/>
          <w:sz w:val="36"/>
          <w:szCs w:val="36"/>
        </w:rPr>
        <w:t>Department of Business Administration</w:t>
      </w:r>
    </w:p>
    <w:p w14:paraId="0809EEAA" w14:textId="34CBCDF8" w:rsidR="00246A75" w:rsidRPr="00F0083D" w:rsidRDefault="00246A75" w:rsidP="00F0083D">
      <w:pPr>
        <w:tabs>
          <w:tab w:val="left" w:pos="2652"/>
        </w:tabs>
        <w:bidi w:val="0"/>
        <w:spacing w:before="100" w:beforeAutospacing="1" w:after="100" w:afterAutospacing="1" w:line="360" w:lineRule="auto"/>
        <w:jc w:val="center"/>
        <w:rPr>
          <w:rFonts w:ascii="Sakkal Majalla" w:hAnsi="Sakkal Majalla" w:cs="Sakkal Majalla"/>
          <w:b/>
          <w:bCs/>
          <w:sz w:val="44"/>
          <w:szCs w:val="44"/>
          <w:lang w:bidi="ar-EG"/>
        </w:rPr>
      </w:pPr>
      <w:r w:rsidRPr="00F0083D">
        <w:rPr>
          <w:rFonts w:ascii="Sakkal Majalla" w:hAnsi="Sakkal Majalla" w:cs="Sakkal Majalla"/>
          <w:b/>
          <w:bCs/>
          <w:sz w:val="44"/>
          <w:szCs w:val="44"/>
          <w:lang w:bidi="ar-EG"/>
        </w:rPr>
        <w:t>The Impact of Practicing Intellectual Capital Strategies on Achieving Excellence in Institutional Performance: The Mediating Role of Organizational Creativity: An Applied Study on the Mining Sector in the Tarif Region</w:t>
      </w:r>
    </w:p>
    <w:p w14:paraId="001593F4" w14:textId="09A980E9" w:rsidR="00246A75" w:rsidRPr="00F0083D" w:rsidRDefault="00246A75" w:rsidP="00F0083D">
      <w:pPr>
        <w:tabs>
          <w:tab w:val="left" w:pos="2652"/>
        </w:tabs>
        <w:bidi w:val="0"/>
        <w:spacing w:before="100" w:beforeAutospacing="1" w:after="100" w:afterAutospacing="1" w:line="360" w:lineRule="auto"/>
        <w:jc w:val="center"/>
        <w:rPr>
          <w:rFonts w:ascii="Sakkal Majalla" w:hAnsi="Sakkal Majalla" w:cs="Sakkal Majalla"/>
          <w:b/>
          <w:bCs/>
          <w:sz w:val="36"/>
          <w:szCs w:val="36"/>
          <w:lang w:bidi="ar-EG"/>
        </w:rPr>
      </w:pPr>
      <w:r w:rsidRPr="00F0083D">
        <w:rPr>
          <w:rFonts w:ascii="Sakkal Majalla" w:hAnsi="Sakkal Majalla" w:cs="Sakkal Majalla"/>
          <w:b/>
          <w:bCs/>
          <w:sz w:val="36"/>
          <w:szCs w:val="36"/>
        </w:rPr>
        <w:t>Preparation</w:t>
      </w:r>
      <w:r w:rsidRPr="00F0083D">
        <w:rPr>
          <w:rFonts w:ascii="Sakkal Majalla" w:hAnsi="Sakkal Majalla" w:cs="Sakkal Majalla"/>
          <w:b/>
          <w:bCs/>
          <w:sz w:val="36"/>
          <w:szCs w:val="36"/>
          <w:rtl/>
          <w:lang w:bidi="ar-EG"/>
        </w:rPr>
        <w:t>:</w:t>
      </w:r>
    </w:p>
    <w:p w14:paraId="6DA4093C" w14:textId="313E18CA" w:rsidR="00246A75" w:rsidRPr="00F0083D" w:rsidRDefault="00906130" w:rsidP="00F0083D">
      <w:pPr>
        <w:tabs>
          <w:tab w:val="left" w:pos="2652"/>
        </w:tabs>
        <w:bidi w:val="0"/>
        <w:spacing w:before="100" w:beforeAutospacing="1" w:after="100" w:afterAutospacing="1" w:line="360" w:lineRule="auto"/>
        <w:jc w:val="center"/>
        <w:rPr>
          <w:rFonts w:ascii="Sakkal Majalla" w:hAnsi="Sakkal Majalla" w:cs="Sakkal Majalla"/>
          <w:b/>
          <w:bCs/>
          <w:sz w:val="36"/>
          <w:szCs w:val="36"/>
          <w:lang w:bidi="ar-EG"/>
        </w:rPr>
      </w:pPr>
      <w:r>
        <w:rPr>
          <w:rFonts w:ascii="Sakkal Majalla" w:hAnsi="Sakkal Majalla" w:cs="Sakkal Majalla"/>
          <w:b/>
          <w:bCs/>
          <w:sz w:val="36"/>
          <w:szCs w:val="36"/>
          <w:lang w:bidi="ar-EG"/>
        </w:rPr>
        <w:t>Mustafa Hassan Al-Shangiti</w:t>
      </w:r>
    </w:p>
    <w:p w14:paraId="490338A9" w14:textId="37863F0D" w:rsidR="00246A75" w:rsidRPr="00F0083D" w:rsidRDefault="00906130" w:rsidP="00F0083D">
      <w:pPr>
        <w:tabs>
          <w:tab w:val="left" w:pos="2652"/>
        </w:tabs>
        <w:bidi w:val="0"/>
        <w:spacing w:before="100" w:beforeAutospacing="1" w:after="100" w:afterAutospacing="1" w:line="360" w:lineRule="auto"/>
        <w:jc w:val="center"/>
        <w:rPr>
          <w:rFonts w:ascii="Sakkal Majalla" w:hAnsi="Sakkal Majalla" w:cs="Sakkal Majalla"/>
          <w:b/>
          <w:bCs/>
          <w:sz w:val="36"/>
          <w:szCs w:val="36"/>
          <w:lang w:bidi="ar-EG"/>
        </w:rPr>
      </w:pPr>
      <w:r>
        <w:rPr>
          <w:rFonts w:ascii="Sakkal Majalla" w:hAnsi="Sakkal Majalla" w:cs="Sakkal Majalla"/>
          <w:b/>
          <w:bCs/>
          <w:sz w:val="36"/>
          <w:szCs w:val="36"/>
          <w:lang w:bidi="ar-EG"/>
        </w:rPr>
        <w:t>242000726</w:t>
      </w:r>
    </w:p>
    <w:p w14:paraId="1BA17A99" w14:textId="77777777" w:rsidR="00246A75" w:rsidRPr="00F0083D" w:rsidRDefault="00246A75" w:rsidP="00F0083D">
      <w:pPr>
        <w:tabs>
          <w:tab w:val="left" w:pos="2652"/>
        </w:tabs>
        <w:bidi w:val="0"/>
        <w:spacing w:before="100" w:beforeAutospacing="1" w:after="100" w:afterAutospacing="1" w:line="360" w:lineRule="auto"/>
        <w:jc w:val="center"/>
        <w:rPr>
          <w:rFonts w:ascii="Sakkal Majalla" w:hAnsi="Sakkal Majalla" w:cs="Sakkal Majalla"/>
          <w:b/>
          <w:bCs/>
          <w:sz w:val="36"/>
          <w:szCs w:val="36"/>
          <w:lang w:bidi="ar-EG"/>
        </w:rPr>
      </w:pPr>
      <w:r w:rsidRPr="00F0083D">
        <w:rPr>
          <w:rFonts w:ascii="Sakkal Majalla" w:hAnsi="Sakkal Majalla" w:cs="Sakkal Majalla"/>
          <w:b/>
          <w:bCs/>
          <w:sz w:val="36"/>
          <w:szCs w:val="36"/>
          <w:lang w:bidi="ar-EG"/>
        </w:rPr>
        <w:t>Supervision</w:t>
      </w:r>
      <w:r w:rsidRPr="00F0083D">
        <w:rPr>
          <w:rFonts w:ascii="Sakkal Majalla" w:hAnsi="Sakkal Majalla" w:cs="Sakkal Majalla"/>
          <w:b/>
          <w:bCs/>
          <w:sz w:val="36"/>
          <w:szCs w:val="36"/>
          <w:rtl/>
          <w:lang w:bidi="ar-EG"/>
        </w:rPr>
        <w:t>/</w:t>
      </w:r>
    </w:p>
    <w:p w14:paraId="2BB0C793" w14:textId="6415C248" w:rsidR="00246A75" w:rsidRPr="00F0083D" w:rsidRDefault="00246A75" w:rsidP="00F0083D">
      <w:pPr>
        <w:tabs>
          <w:tab w:val="left" w:pos="2652"/>
        </w:tabs>
        <w:bidi w:val="0"/>
        <w:spacing w:before="100" w:beforeAutospacing="1" w:after="100" w:afterAutospacing="1" w:line="360" w:lineRule="auto"/>
        <w:jc w:val="center"/>
        <w:rPr>
          <w:rFonts w:ascii="Sakkal Majalla" w:hAnsi="Sakkal Majalla" w:cs="Sakkal Majalla"/>
          <w:b/>
          <w:bCs/>
          <w:sz w:val="36"/>
          <w:szCs w:val="36"/>
          <w:lang w:bidi="ar-EG"/>
        </w:rPr>
      </w:pPr>
      <w:r w:rsidRPr="00F0083D">
        <w:rPr>
          <w:rFonts w:ascii="Sakkal Majalla" w:hAnsi="Sakkal Majalla" w:cs="Sakkal Majalla"/>
          <w:b/>
          <w:bCs/>
          <w:sz w:val="36"/>
          <w:szCs w:val="36"/>
          <w:lang w:bidi="ar-EG"/>
        </w:rPr>
        <w:t>2024</w:t>
      </w:r>
    </w:p>
    <w:sectPr w:rsidR="00246A75" w:rsidRPr="00F0083D" w:rsidSect="00F0083D">
      <w:footerReference w:type="even" r:id="rId29"/>
      <w:footerReference w:type="default" r:id="rId30"/>
      <w:footerReference w:type="first" r:id="rId31"/>
      <w:pgSz w:w="11906" w:h="16838" w:code="9"/>
      <w:pgMar w:top="1440" w:right="1985" w:bottom="1440" w:left="1418" w:header="720" w:footer="720" w:gutter="567"/>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B0D78" w14:textId="77777777" w:rsidR="002749FB" w:rsidRDefault="002749FB" w:rsidP="009125CE">
      <w:pPr>
        <w:spacing w:after="0" w:line="240" w:lineRule="auto"/>
      </w:pPr>
      <w:r>
        <w:separator/>
      </w:r>
    </w:p>
  </w:endnote>
  <w:endnote w:type="continuationSeparator" w:id="0">
    <w:p w14:paraId="05BC347A" w14:textId="77777777" w:rsidR="002749FB" w:rsidRDefault="002749F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charset w:val="B2"/>
    <w:family w:val="roman"/>
    <w:pitch w:val="variable"/>
    <w:sig w:usb0="00002003" w:usb1="80000000" w:usb2="00000008" w:usb3="00000000" w:csb0="00000041" w:csb1="00000000"/>
  </w:font>
  <w:font w:name="Farsi Simple Bold">
    <w:altName w:val="Arial"/>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Traditional Arabic">
    <w:charset w:val="B2"/>
    <w:family w:val="roman"/>
    <w:pitch w:val="variable"/>
    <w:sig w:usb0="00002003" w:usb1="80000000" w:usb2="00000008" w:usb3="00000000" w:csb0="00000041" w:csb1="00000000"/>
  </w:font>
  <w:font w:name="Marhey">
    <w:altName w:val="Arial"/>
    <w:charset w:val="00"/>
    <w:family w:val="auto"/>
    <w:pitch w:val="variable"/>
    <w:sig w:usb0="A000206F" w:usb1="8001005B" w:usb2="00000000" w:usb3="00000000" w:csb0="000000D3" w:csb1="00000000"/>
  </w:font>
  <w:font w:name="bader_al yadawi">
    <w:altName w:val="Arial"/>
    <w:charset w:val="B2"/>
    <w:family w:val="auto"/>
    <w:pitch w:val="variable"/>
    <w:sig w:usb0="00002001" w:usb1="00000000" w:usb2="00000000" w:usb3="00000000" w:csb0="00000040" w:csb1="00000000"/>
  </w:font>
  <w:font w:name="aref_ graffiti">
    <w:charset w:val="00"/>
    <w:family w:val="auto"/>
    <w:pitch w:val="variable"/>
    <w:sig w:usb0="00002003" w:usb1="80000000" w:usb2="00000008" w:usb3="00000000" w:csb0="00000041" w:csb1="00000000"/>
  </w:font>
  <w:font w:name="Motken noqta ii">
    <w:altName w:val="Arial"/>
    <w:charset w:val="B2"/>
    <w:family w:val="auto"/>
    <w:pitch w:val="variable"/>
    <w:sig w:usb0="00002001" w:usb1="00000000" w:usb2="00000000" w:usb3="00000000" w:csb0="00000040" w:csb1="00000000"/>
  </w:font>
  <w:font w:name="KFGQPC Uthman Taha Naskh">
    <w:altName w:val="Arial"/>
    <w:charset w:val="B2"/>
    <w:family w:val="auto"/>
    <w:pitch w:val="variable"/>
    <w:sig w:usb0="80002001" w:usb1="90000000" w:usb2="00000008" w:usb3="00000000" w:csb0="00000040" w:csb1="00000000"/>
  </w:font>
  <w:font w:name="Abdoullah( Afaaq)">
    <w:charset w:val="00"/>
    <w:family w:val="auto"/>
    <w:pitch w:val="variable"/>
    <w:sig w:usb0="00002003" w:usb1="00000000" w:usb2="00000000" w:usb3="00000000" w:csb0="00000041" w:csb1="00000000"/>
  </w:font>
  <w:font w:name="MCS Abha S_U normal.">
    <w:altName w:val="Arial"/>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D92AB" w14:textId="5E16B3F3" w:rsidR="00906130" w:rsidRDefault="00906130">
    <w:pPr>
      <w:pStyle w:val="Footer"/>
    </w:pPr>
    <w:r>
      <w:rPr>
        <w:noProof/>
      </w:rPr>
      <mc:AlternateContent>
        <mc:Choice Requires="wps">
          <w:drawing>
            <wp:anchor distT="0" distB="0" distL="0" distR="0" simplePos="0" relativeHeight="251659264" behindDoc="0" locked="0" layoutInCell="1" allowOverlap="1" wp14:anchorId="28025409" wp14:editId="378FF3DF">
              <wp:simplePos x="635" y="635"/>
              <wp:positionH relativeFrom="page">
                <wp:align>center</wp:align>
              </wp:positionH>
              <wp:positionV relativeFrom="page">
                <wp:align>bottom</wp:align>
              </wp:positionV>
              <wp:extent cx="1252220" cy="357505"/>
              <wp:effectExtent l="0" t="0" r="5080" b="0"/>
              <wp:wrapNone/>
              <wp:docPr id="528027737" name="Text Box 2"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52220" cy="357505"/>
                      </a:xfrm>
                      <a:prstGeom prst="rect">
                        <a:avLst/>
                      </a:prstGeom>
                      <a:noFill/>
                      <a:ln>
                        <a:noFill/>
                      </a:ln>
                    </wps:spPr>
                    <wps:txbx>
                      <w:txbxContent>
                        <w:p w14:paraId="431B6B51" w14:textId="0DF0D11B"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8025409" id="_x0000_t202" coordsize="21600,21600" o:spt="202" path="m,l,21600r21600,l21600,xe">
              <v:stroke joinstyle="miter"/>
              <v:path gradientshapeok="t" o:connecttype="rect"/>
            </v:shapetype>
            <v:shape id="Text Box 2" o:spid="_x0000_s1026" type="#_x0000_t202" alt="Classification: Restricted" style="position:absolute;left:0;text-align:left;margin-left:0;margin-top:0;width:98.6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" filled="f" stroked="f">
              <v:fill o:detectmouseclick="t"/>
              <v:textbox style="mso-fit-shape-to-text:t" inset="0,0,0,15pt">
                <w:txbxContent>
                  <w:p w14:paraId="431B6B51" w14:textId="0DF0D11B"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AAC94" w14:textId="0DF0EB51" w:rsidR="00906130" w:rsidRDefault="00906130">
    <w:pPr>
      <w:pStyle w:val="Footer"/>
    </w:pPr>
    <w:r>
      <w:rPr>
        <w:noProof/>
      </w:rPr>
      <mc:AlternateContent>
        <mc:Choice Requires="wps">
          <w:drawing>
            <wp:anchor distT="0" distB="0" distL="0" distR="0" simplePos="0" relativeHeight="251660288" behindDoc="0" locked="0" layoutInCell="1" allowOverlap="1" wp14:anchorId="6E803F0A" wp14:editId="020B309D">
              <wp:simplePos x="635" y="635"/>
              <wp:positionH relativeFrom="page">
                <wp:align>center</wp:align>
              </wp:positionH>
              <wp:positionV relativeFrom="page">
                <wp:align>bottom</wp:align>
              </wp:positionV>
              <wp:extent cx="1252220" cy="357505"/>
              <wp:effectExtent l="0" t="0" r="5080" b="0"/>
              <wp:wrapNone/>
              <wp:docPr id="827854248" name="Text Box 3"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52220" cy="357505"/>
                      </a:xfrm>
                      <a:prstGeom prst="rect">
                        <a:avLst/>
                      </a:prstGeom>
                      <a:noFill/>
                      <a:ln>
                        <a:noFill/>
                      </a:ln>
                    </wps:spPr>
                    <wps:txbx>
                      <w:txbxContent>
                        <w:p w14:paraId="7C8DF9D9" w14:textId="6DB6E44D"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E803F0A" id="_x0000_t202" coordsize="21600,21600" o:spt="202" path="m,l,21600r21600,l21600,xe">
              <v:stroke joinstyle="miter"/>
              <v:path gradientshapeok="t" o:connecttype="rect"/>
            </v:shapetype>
            <v:shape id="Text Box 3" o:spid="_x0000_s1027" type="#_x0000_t202" alt="Classification: Restricted" style="position:absolute;left:0;text-align:left;margin-left:0;margin-top:0;width:98.6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" filled="f" stroked="f">
              <v:fill o:detectmouseclick="t"/>
              <v:textbox style="mso-fit-shape-to-text:t" inset="0,0,0,15pt">
                <w:txbxContent>
                  <w:p w14:paraId="7C8DF9D9" w14:textId="6DB6E44D"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CDBE7" w14:textId="11FD5094" w:rsidR="00906130" w:rsidRDefault="00906130">
    <w:pPr>
      <w:pStyle w:val="Footer"/>
    </w:pPr>
    <w:r>
      <w:rPr>
        <w:noProof/>
      </w:rPr>
      <mc:AlternateContent>
        <mc:Choice Requires="wps">
          <w:drawing>
            <wp:anchor distT="0" distB="0" distL="0" distR="0" simplePos="0" relativeHeight="251658240" behindDoc="0" locked="0" layoutInCell="1" allowOverlap="1" wp14:anchorId="3E08E5A1" wp14:editId="3AC56488">
              <wp:simplePos x="635" y="635"/>
              <wp:positionH relativeFrom="page">
                <wp:align>center</wp:align>
              </wp:positionH>
              <wp:positionV relativeFrom="page">
                <wp:align>bottom</wp:align>
              </wp:positionV>
              <wp:extent cx="1252220" cy="357505"/>
              <wp:effectExtent l="0" t="0" r="5080" b="0"/>
              <wp:wrapNone/>
              <wp:docPr id="586003483" name="Text Box 1"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52220" cy="357505"/>
                      </a:xfrm>
                      <a:prstGeom prst="rect">
                        <a:avLst/>
                      </a:prstGeom>
                      <a:noFill/>
                      <a:ln>
                        <a:noFill/>
                      </a:ln>
                    </wps:spPr>
                    <wps:txbx>
                      <w:txbxContent>
                        <w:p w14:paraId="47B7D288" w14:textId="72148DDC"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E08E5A1" id="_x0000_t202" coordsize="21600,21600" o:spt="202" path="m,l,21600r21600,l21600,xe">
              <v:stroke joinstyle="miter"/>
              <v:path gradientshapeok="t" o:connecttype="rect"/>
            </v:shapetype>
            <v:shape id="Text Box 1" o:spid="_x0000_s1028" type="#_x0000_t202" alt="Classification: Restricted" style="position:absolute;left:0;text-align:left;margin-left:0;margin-top:0;width:98.6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" filled="f" stroked="f">
              <v:fill o:detectmouseclick="t"/>
              <v:textbox style="mso-fit-shape-to-text:t" inset="0,0,0,15pt">
                <w:txbxContent>
                  <w:p w14:paraId="47B7D288" w14:textId="72148DDC"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156F0" w14:textId="0D5E2BBF" w:rsidR="00906130" w:rsidRDefault="00906130">
    <w:pPr>
      <w:pStyle w:val="Footer"/>
    </w:pPr>
    <w:r>
      <w:rPr>
        <w:noProof/>
      </w:rPr>
      <mc:AlternateContent>
        <mc:Choice Requires="wps">
          <w:drawing>
            <wp:anchor distT="0" distB="0" distL="0" distR="0" simplePos="0" relativeHeight="251662336" behindDoc="0" locked="0" layoutInCell="1" allowOverlap="1" wp14:anchorId="70C0F8E7" wp14:editId="3C6DF40F">
              <wp:simplePos x="635" y="635"/>
              <wp:positionH relativeFrom="page">
                <wp:align>center</wp:align>
              </wp:positionH>
              <wp:positionV relativeFrom="page">
                <wp:align>bottom</wp:align>
              </wp:positionV>
              <wp:extent cx="1252220" cy="357505"/>
              <wp:effectExtent l="0" t="0" r="5080" b="0"/>
              <wp:wrapNone/>
              <wp:docPr id="1573465590" name="Text Box 5"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52220" cy="357505"/>
                      </a:xfrm>
                      <a:prstGeom prst="rect">
                        <a:avLst/>
                      </a:prstGeom>
                      <a:noFill/>
                      <a:ln>
                        <a:noFill/>
                      </a:ln>
                    </wps:spPr>
                    <wps:txbx>
                      <w:txbxContent>
                        <w:p w14:paraId="32130FFA" w14:textId="2058C3D0"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0C0F8E7" id="_x0000_t202" coordsize="21600,21600" o:spt="202" path="m,l,21600r21600,l21600,xe">
              <v:stroke joinstyle="miter"/>
              <v:path gradientshapeok="t" o:connecttype="rect"/>
            </v:shapetype>
            <v:shape id="Text Box 5" o:spid="_x0000_s1029" type="#_x0000_t202" alt="Classification: Restricted" style="position:absolute;left:0;text-align:left;margin-left:0;margin-top:0;width:98.6pt;height:28.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" filled="f" stroked="f">
              <v:fill o:detectmouseclick="t"/>
              <v:textbox style="mso-fit-shape-to-text:t" inset="0,0,0,15pt">
                <w:txbxContent>
                  <w:p w14:paraId="32130FFA" w14:textId="2058C3D0"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0F892" w14:textId="5872152D" w:rsidR="00BA753B" w:rsidRPr="00BA753B" w:rsidRDefault="00906130">
    <w:pPr>
      <w:pStyle w:val="Footer"/>
      <w:jc w:val="center"/>
      <w:rPr>
        <w:rFonts w:ascii="Sakkal Majalla" w:hAnsi="Sakkal Majalla" w:cs="Sakkal Majalla"/>
        <w:b/>
        <w:bCs/>
        <w:sz w:val="24"/>
        <w:szCs w:val="24"/>
      </w:rPr>
    </w:pPr>
    <w:r>
      <w:rPr>
        <w:rFonts w:ascii="Sakkal Majalla" w:hAnsi="Sakkal Majalla" w:cs="Sakkal Majalla"/>
        <w:b/>
        <w:bCs/>
        <w:noProof/>
        <w:sz w:val="24"/>
        <w:szCs w:val="24"/>
        <w:rtl/>
        <w:lang w:val="ar-SA"/>
      </w:rPr>
      <mc:AlternateContent>
        <mc:Choice Requires="wps">
          <w:drawing>
            <wp:anchor distT="0" distB="0" distL="0" distR="0" simplePos="0" relativeHeight="251663360" behindDoc="0" locked="0" layoutInCell="1" allowOverlap="1" wp14:anchorId="2BA3390A" wp14:editId="27FA7D62">
              <wp:simplePos x="635" y="635"/>
              <wp:positionH relativeFrom="page">
                <wp:align>center</wp:align>
              </wp:positionH>
              <wp:positionV relativeFrom="page">
                <wp:align>bottom</wp:align>
              </wp:positionV>
              <wp:extent cx="1252220" cy="357505"/>
              <wp:effectExtent l="0" t="0" r="5080" b="0"/>
              <wp:wrapNone/>
              <wp:docPr id="1881833674" name="Text Box 6"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52220" cy="357505"/>
                      </a:xfrm>
                      <a:prstGeom prst="rect">
                        <a:avLst/>
                      </a:prstGeom>
                      <a:noFill/>
                      <a:ln>
                        <a:noFill/>
                      </a:ln>
                    </wps:spPr>
                    <wps:txbx>
                      <w:txbxContent>
                        <w:p w14:paraId="11023923" w14:textId="1D56A026"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BA3390A" id="_x0000_t202" coordsize="21600,21600" o:spt="202" path="m,l,21600r21600,l21600,xe">
              <v:stroke joinstyle="miter"/>
              <v:path gradientshapeok="t" o:connecttype="rect"/>
            </v:shapetype>
            <v:shape id="Text Box 6" o:spid="_x0000_s1030" type="#_x0000_t202" alt="Classification: Restricted" style="position:absolute;left:0;text-align:left;margin-left:0;margin-top:0;width:98.6pt;height:28.1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" filled="f" stroked="f">
              <v:fill o:detectmouseclick="t"/>
              <v:textbox style="mso-fit-shape-to-text:t" inset="0,0,0,15pt">
                <w:txbxContent>
                  <w:p w14:paraId="11023923" w14:textId="1D56A026"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v:textbox>
              <w10:wrap anchorx="page" anchory="page"/>
            </v:shape>
          </w:pict>
        </mc:Fallback>
      </mc:AlternateContent>
    </w:r>
  </w:p>
  <w:sdt>
    <w:sdtPr>
      <w:rPr>
        <w:rFonts w:ascii="Sakkal Majalla" w:hAnsi="Sakkal Majalla" w:cs="Sakkal Majalla"/>
        <w:b/>
        <w:bCs/>
        <w:sz w:val="24"/>
        <w:szCs w:val="24"/>
        <w:rtl/>
      </w:rPr>
      <w:id w:val="-459573035"/>
      <w:docPartObj>
        <w:docPartGallery w:val="Page Numbers (Bottom of Page)"/>
        <w:docPartUnique/>
      </w:docPartObj>
    </w:sdtPr>
    <w:sdtEndPr/>
    <w:sdtContent>
      <w:p w14:paraId="4E20F892" w14:textId="5872152D" w:rsidR="00BA753B" w:rsidRPr="00BA753B" w:rsidRDefault="00BA753B">
        <w:pPr>
          <w:pStyle w:val="Footer"/>
          <w:jc w:val="center"/>
          <w:rPr>
            <w:rFonts w:ascii="Sakkal Majalla" w:hAnsi="Sakkal Majalla" w:cs="Sakkal Majalla"/>
            <w:b/>
            <w:bCs/>
            <w:sz w:val="24"/>
            <w:szCs w:val="24"/>
          </w:rPr>
        </w:pPr>
        <w:r w:rsidRPr="00BA753B">
          <w:rPr>
            <w:rFonts w:ascii="Sakkal Majalla" w:hAnsi="Sakkal Majalla" w:cs="Sakkal Majalla"/>
            <w:b/>
            <w:bCs/>
            <w:sz w:val="24"/>
            <w:szCs w:val="24"/>
          </w:rPr>
          <w:t>[</w:t>
        </w:r>
        <w:r w:rsidRPr="00BA753B">
          <w:rPr>
            <w:rFonts w:ascii="Sakkal Majalla" w:hAnsi="Sakkal Majalla" w:cs="Sakkal Majalla"/>
            <w:b/>
            <w:bCs/>
            <w:sz w:val="24"/>
            <w:szCs w:val="24"/>
          </w:rPr>
          <w:fldChar w:fldCharType="begin"/>
        </w:r>
        <w:r w:rsidRPr="00BA753B">
          <w:rPr>
            <w:rFonts w:ascii="Sakkal Majalla" w:hAnsi="Sakkal Majalla" w:cs="Sakkal Majalla"/>
            <w:b/>
            <w:bCs/>
            <w:sz w:val="24"/>
            <w:szCs w:val="24"/>
          </w:rPr>
          <w:instrText xml:space="preserve"> PAGE   \* MERGEFORMAT </w:instrText>
        </w:r>
        <w:r w:rsidRPr="00BA753B">
          <w:rPr>
            <w:rFonts w:ascii="Sakkal Majalla" w:hAnsi="Sakkal Majalla" w:cs="Sakkal Majalla"/>
            <w:b/>
            <w:bCs/>
            <w:sz w:val="24"/>
            <w:szCs w:val="24"/>
          </w:rPr>
          <w:fldChar w:fldCharType="separate"/>
        </w:r>
        <w:r w:rsidRPr="00BA753B">
          <w:rPr>
            <w:rFonts w:ascii="Sakkal Majalla" w:hAnsi="Sakkal Majalla" w:cs="Sakkal Majalla"/>
            <w:b/>
            <w:bCs/>
            <w:noProof/>
            <w:sz w:val="24"/>
            <w:szCs w:val="24"/>
          </w:rPr>
          <w:t>2</w:t>
        </w:r>
        <w:r w:rsidRPr="00BA753B">
          <w:rPr>
            <w:rFonts w:ascii="Sakkal Majalla" w:hAnsi="Sakkal Majalla" w:cs="Sakkal Majalla"/>
            <w:b/>
            <w:bCs/>
            <w:noProof/>
            <w:sz w:val="24"/>
            <w:szCs w:val="24"/>
          </w:rPr>
          <w:fldChar w:fldCharType="end"/>
        </w:r>
        <w:r w:rsidRPr="00BA753B">
          <w:rPr>
            <w:rFonts w:ascii="Sakkal Majalla" w:hAnsi="Sakkal Majalla" w:cs="Sakkal Majalla"/>
            <w:b/>
            <w:bCs/>
            <w:sz w:val="24"/>
            <w:szCs w:val="24"/>
          </w:rPr>
          <w:t>]</w:t>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EB7CC" w14:textId="47DE8C54" w:rsidR="00906130" w:rsidRDefault="00906130">
    <w:pPr>
      <w:pStyle w:val="Footer"/>
    </w:pPr>
    <w:r>
      <w:rPr>
        <w:noProof/>
      </w:rPr>
      <mc:AlternateContent>
        <mc:Choice Requires="wps">
          <w:drawing>
            <wp:anchor distT="0" distB="0" distL="0" distR="0" simplePos="0" relativeHeight="251661312" behindDoc="0" locked="0" layoutInCell="1" allowOverlap="1" wp14:anchorId="3FBA4610" wp14:editId="600218D9">
              <wp:simplePos x="635" y="635"/>
              <wp:positionH relativeFrom="page">
                <wp:align>center</wp:align>
              </wp:positionH>
              <wp:positionV relativeFrom="page">
                <wp:align>bottom</wp:align>
              </wp:positionV>
              <wp:extent cx="1252220" cy="357505"/>
              <wp:effectExtent l="0" t="0" r="5080" b="0"/>
              <wp:wrapNone/>
              <wp:docPr id="1826982101" name="Text Box 4"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52220" cy="357505"/>
                      </a:xfrm>
                      <a:prstGeom prst="rect">
                        <a:avLst/>
                      </a:prstGeom>
                      <a:noFill/>
                      <a:ln>
                        <a:noFill/>
                      </a:ln>
                    </wps:spPr>
                    <wps:txbx>
                      <w:txbxContent>
                        <w:p w14:paraId="3E6E8058" w14:textId="303E96FF"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BA4610" id="_x0000_t202" coordsize="21600,21600" o:spt="202" path="m,l,21600r21600,l21600,xe">
              <v:stroke joinstyle="miter"/>
              <v:path gradientshapeok="t" o:connecttype="rect"/>
            </v:shapetype>
            <v:shape id="Text Box 4" o:spid="_x0000_s1031" type="#_x0000_t202" alt="Classification: Restricted" style="position:absolute;left:0;text-align:left;margin-left:0;margin-top:0;width:98.6pt;height:28.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" filled="f" stroked="f">
              <v:fill o:detectmouseclick="t"/>
              <v:textbox style="mso-fit-shape-to-text:t" inset="0,0,0,15pt">
                <w:txbxContent>
                  <w:p w14:paraId="3E6E8058" w14:textId="303E96FF"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CC61D" w14:textId="14CFDDED" w:rsidR="00906130" w:rsidRDefault="00906130">
    <w:pPr>
      <w:pStyle w:val="Footer"/>
    </w:pPr>
    <w:r>
      <w:rPr>
        <w:noProof/>
      </w:rPr>
      <mc:AlternateContent>
        <mc:Choice Requires="wps">
          <w:drawing>
            <wp:anchor distT="0" distB="0" distL="0" distR="0" simplePos="0" relativeHeight="251665408" behindDoc="0" locked="0" layoutInCell="1" allowOverlap="1" wp14:anchorId="0581958F" wp14:editId="49D0A3F1">
              <wp:simplePos x="635" y="635"/>
              <wp:positionH relativeFrom="page">
                <wp:align>center</wp:align>
              </wp:positionH>
              <wp:positionV relativeFrom="page">
                <wp:align>bottom</wp:align>
              </wp:positionV>
              <wp:extent cx="1252220" cy="357505"/>
              <wp:effectExtent l="0" t="0" r="5080" b="0"/>
              <wp:wrapNone/>
              <wp:docPr id="1249932598" name="Text Box 8"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52220" cy="357505"/>
                      </a:xfrm>
                      <a:prstGeom prst="rect">
                        <a:avLst/>
                      </a:prstGeom>
                      <a:noFill/>
                      <a:ln>
                        <a:noFill/>
                      </a:ln>
                    </wps:spPr>
                    <wps:txbx>
                      <w:txbxContent>
                        <w:p w14:paraId="16C84F40" w14:textId="1D94FB08"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581958F" id="_x0000_t202" coordsize="21600,21600" o:spt="202" path="m,l,21600r21600,l21600,xe">
              <v:stroke joinstyle="miter"/>
              <v:path gradientshapeok="t" o:connecttype="rect"/>
            </v:shapetype>
            <v:shape id="Text Box 8" o:spid="_x0000_s1032" type="#_x0000_t202" alt="Classification: Restricted" style="position:absolute;left:0;text-align:left;margin-left:0;margin-top:0;width:98.6pt;height:28.15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" filled="f" stroked="f">
              <v:fill o:detectmouseclick="t"/>
              <v:textbox style="mso-fit-shape-to-text:t" inset="0,0,0,15pt">
                <w:txbxContent>
                  <w:p w14:paraId="16C84F40" w14:textId="1D94FB08"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D0E04" w14:textId="5C740FF4" w:rsidR="00BA753B" w:rsidRPr="00BA753B" w:rsidRDefault="00906130">
    <w:pPr>
      <w:pStyle w:val="Footer"/>
      <w:jc w:val="center"/>
      <w:rPr>
        <w:rFonts w:ascii="Sakkal Majalla" w:hAnsi="Sakkal Majalla" w:cs="Sakkal Majalla"/>
        <w:b/>
        <w:bCs/>
        <w:sz w:val="24"/>
        <w:szCs w:val="24"/>
      </w:rPr>
    </w:pPr>
    <w:r>
      <w:rPr>
        <w:rFonts w:ascii="Sakkal Majalla" w:hAnsi="Sakkal Majalla" w:cs="Sakkal Majalla"/>
        <w:b/>
        <w:bCs/>
        <w:noProof/>
        <w:sz w:val="24"/>
        <w:szCs w:val="24"/>
        <w:rtl/>
        <w:lang w:val="ar-SA"/>
      </w:rPr>
      <mc:AlternateContent>
        <mc:Choice Requires="wps">
          <w:drawing>
            <wp:anchor distT="0" distB="0" distL="0" distR="0" simplePos="0" relativeHeight="251666432" behindDoc="0" locked="0" layoutInCell="1" allowOverlap="1" wp14:anchorId="6B94EA71" wp14:editId="52523F59">
              <wp:simplePos x="899160" y="10020300"/>
              <wp:positionH relativeFrom="page">
                <wp:align>center</wp:align>
              </wp:positionH>
              <wp:positionV relativeFrom="page">
                <wp:align>bottom</wp:align>
              </wp:positionV>
              <wp:extent cx="1252220" cy="357505"/>
              <wp:effectExtent l="0" t="0" r="5080" b="0"/>
              <wp:wrapNone/>
              <wp:docPr id="1412439126" name="Text Box 9"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52220" cy="357505"/>
                      </a:xfrm>
                      <a:prstGeom prst="rect">
                        <a:avLst/>
                      </a:prstGeom>
                      <a:noFill/>
                      <a:ln>
                        <a:noFill/>
                      </a:ln>
                    </wps:spPr>
                    <wps:txbx>
                      <w:txbxContent>
                        <w:p w14:paraId="4813B9F4" w14:textId="37D191D8"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B94EA71" id="_x0000_t202" coordsize="21600,21600" o:spt="202" path="m,l,21600r21600,l21600,xe">
              <v:stroke joinstyle="miter"/>
              <v:path gradientshapeok="t" o:connecttype="rect"/>
            </v:shapetype>
            <v:shape id="Text Box 9" o:spid="_x0000_s1033" type="#_x0000_t202" alt="Classification: Restricted" style="position:absolute;left:0;text-align:left;margin-left:0;margin-top:0;width:98.6pt;height:28.15pt;z-index:2516664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" filled="f" stroked="f">
              <v:fill o:detectmouseclick="t"/>
              <v:textbox style="mso-fit-shape-to-text:t" inset="0,0,0,15pt">
                <w:txbxContent>
                  <w:p w14:paraId="4813B9F4" w14:textId="37D191D8"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v:textbox>
              <w10:wrap anchorx="page" anchory="page"/>
            </v:shape>
          </w:pict>
        </mc:Fallback>
      </mc:AlternateContent>
    </w:r>
    <w:sdt>
      <w:sdtPr>
        <w:rPr>
          <w:rFonts w:ascii="Sakkal Majalla" w:hAnsi="Sakkal Majalla" w:cs="Sakkal Majalla"/>
          <w:b/>
          <w:bCs/>
          <w:sz w:val="24"/>
          <w:szCs w:val="24"/>
          <w:rtl/>
        </w:rPr>
        <w:id w:val="1291170714"/>
        <w:docPartObj>
          <w:docPartGallery w:val="Page Numbers (Bottom of Page)"/>
          <w:docPartUnique/>
        </w:docPartObj>
      </w:sdtPr>
      <w:sdtEndPr/>
      <w:sdtContent>
        <w:r w:rsidR="00BA753B" w:rsidRPr="00BA753B">
          <w:rPr>
            <w:rFonts w:ascii="Sakkal Majalla" w:hAnsi="Sakkal Majalla" w:cs="Sakkal Majalla"/>
            <w:b/>
            <w:bCs/>
            <w:sz w:val="24"/>
            <w:szCs w:val="24"/>
          </w:rPr>
          <w:t>[</w:t>
        </w:r>
        <w:r w:rsidR="00BA753B" w:rsidRPr="00BA753B">
          <w:rPr>
            <w:rFonts w:ascii="Sakkal Majalla" w:hAnsi="Sakkal Majalla" w:cs="Sakkal Majalla"/>
            <w:b/>
            <w:bCs/>
            <w:sz w:val="24"/>
            <w:szCs w:val="24"/>
          </w:rPr>
          <w:fldChar w:fldCharType="begin"/>
        </w:r>
        <w:r w:rsidR="00BA753B" w:rsidRPr="00BA753B">
          <w:rPr>
            <w:rFonts w:ascii="Sakkal Majalla" w:hAnsi="Sakkal Majalla" w:cs="Sakkal Majalla"/>
            <w:b/>
            <w:bCs/>
            <w:sz w:val="24"/>
            <w:szCs w:val="24"/>
          </w:rPr>
          <w:instrText xml:space="preserve"> PAGE   \* MERGEFORMAT </w:instrText>
        </w:r>
        <w:r w:rsidR="00BA753B" w:rsidRPr="00BA753B">
          <w:rPr>
            <w:rFonts w:ascii="Sakkal Majalla" w:hAnsi="Sakkal Majalla" w:cs="Sakkal Majalla"/>
            <w:b/>
            <w:bCs/>
            <w:sz w:val="24"/>
            <w:szCs w:val="24"/>
          </w:rPr>
          <w:fldChar w:fldCharType="separate"/>
        </w:r>
        <w:r w:rsidR="00BA753B" w:rsidRPr="00BA753B">
          <w:rPr>
            <w:rFonts w:ascii="Sakkal Majalla" w:hAnsi="Sakkal Majalla" w:cs="Sakkal Majalla"/>
            <w:b/>
            <w:bCs/>
            <w:noProof/>
            <w:sz w:val="24"/>
            <w:szCs w:val="24"/>
          </w:rPr>
          <w:t>2</w:t>
        </w:r>
        <w:r w:rsidR="00BA753B" w:rsidRPr="00BA753B">
          <w:rPr>
            <w:rFonts w:ascii="Sakkal Majalla" w:hAnsi="Sakkal Majalla" w:cs="Sakkal Majalla"/>
            <w:b/>
            <w:bCs/>
            <w:noProof/>
            <w:sz w:val="24"/>
            <w:szCs w:val="24"/>
          </w:rPr>
          <w:fldChar w:fldCharType="end"/>
        </w:r>
        <w:r w:rsidR="00BA753B" w:rsidRPr="00BA753B">
          <w:rPr>
            <w:rFonts w:ascii="Sakkal Majalla" w:hAnsi="Sakkal Majalla" w:cs="Sakkal Majalla"/>
            <w:b/>
            <w:bCs/>
            <w:sz w:val="24"/>
            <w:szCs w:val="24"/>
          </w:rPr>
          <w:t>]</w:t>
        </w:r>
      </w:sdtContent>
    </w:sdt>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43173" w14:textId="5584F543" w:rsidR="00906130" w:rsidRDefault="00906130">
    <w:pPr>
      <w:pStyle w:val="Footer"/>
    </w:pPr>
    <w:r>
      <w:rPr>
        <w:noProof/>
      </w:rPr>
      <mc:AlternateContent>
        <mc:Choice Requires="wps">
          <w:drawing>
            <wp:anchor distT="0" distB="0" distL="0" distR="0" simplePos="0" relativeHeight="251664384" behindDoc="0" locked="0" layoutInCell="1" allowOverlap="1" wp14:anchorId="68C1F4C3" wp14:editId="01659350">
              <wp:simplePos x="635" y="635"/>
              <wp:positionH relativeFrom="page">
                <wp:align>center</wp:align>
              </wp:positionH>
              <wp:positionV relativeFrom="page">
                <wp:align>bottom</wp:align>
              </wp:positionV>
              <wp:extent cx="1252220" cy="357505"/>
              <wp:effectExtent l="0" t="0" r="5080" b="0"/>
              <wp:wrapNone/>
              <wp:docPr id="1724194677" name="Text Box 7"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52220" cy="357505"/>
                      </a:xfrm>
                      <a:prstGeom prst="rect">
                        <a:avLst/>
                      </a:prstGeom>
                      <a:noFill/>
                      <a:ln>
                        <a:noFill/>
                      </a:ln>
                    </wps:spPr>
                    <wps:txbx>
                      <w:txbxContent>
                        <w:p w14:paraId="17EDCFC0" w14:textId="1947C7E1"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8C1F4C3" id="_x0000_t202" coordsize="21600,21600" o:spt="202" path="m,l,21600r21600,l21600,xe">
              <v:stroke joinstyle="miter"/>
              <v:path gradientshapeok="t" o:connecttype="rect"/>
            </v:shapetype>
            <v:shape id="Text Box 7" o:spid="_x0000_s1034" type="#_x0000_t202" alt="Classification: Restricted" style="position:absolute;left:0;text-align:left;margin-left:0;margin-top:0;width:98.6pt;height:28.15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" filled="f" stroked="f">
              <v:fill o:detectmouseclick="t"/>
              <v:textbox style="mso-fit-shape-to-text:t" inset="0,0,0,15pt">
                <w:txbxContent>
                  <w:p w14:paraId="17EDCFC0" w14:textId="1947C7E1"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7497E" w14:textId="19E0228A" w:rsidR="00906130" w:rsidRDefault="00906130">
    <w:pPr>
      <w:pStyle w:val="Footer"/>
    </w:pPr>
    <w:r>
      <w:rPr>
        <w:noProof/>
      </w:rPr>
      <mc:AlternateContent>
        <mc:Choice Requires="wps">
          <w:drawing>
            <wp:anchor distT="0" distB="0" distL="0" distR="0" simplePos="0" relativeHeight="251668480" behindDoc="0" locked="0" layoutInCell="1" allowOverlap="1" wp14:anchorId="4699C174" wp14:editId="190B704D">
              <wp:simplePos x="635" y="635"/>
              <wp:positionH relativeFrom="page">
                <wp:align>center</wp:align>
              </wp:positionH>
              <wp:positionV relativeFrom="page">
                <wp:align>bottom</wp:align>
              </wp:positionV>
              <wp:extent cx="1252220" cy="357505"/>
              <wp:effectExtent l="0" t="0" r="5080" b="0"/>
              <wp:wrapNone/>
              <wp:docPr id="729438204" name="Text Box 11"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52220" cy="357505"/>
                      </a:xfrm>
                      <a:prstGeom prst="rect">
                        <a:avLst/>
                      </a:prstGeom>
                      <a:noFill/>
                      <a:ln>
                        <a:noFill/>
                      </a:ln>
                    </wps:spPr>
                    <wps:txbx>
                      <w:txbxContent>
                        <w:p w14:paraId="44943576" w14:textId="04D3DBD8"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699C174" id="_x0000_t202" coordsize="21600,21600" o:spt="202" path="m,l,21600r21600,l21600,xe">
              <v:stroke joinstyle="miter"/>
              <v:path gradientshapeok="t" o:connecttype="rect"/>
            </v:shapetype>
            <v:shape id="Text Box 11" o:spid="_x0000_s1035" type="#_x0000_t202" alt="Classification: Restricted" style="position:absolute;left:0;text-align:left;margin-left:0;margin-top:0;width:98.6pt;height:28.15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" filled="f" stroked="f">
              <v:fill o:detectmouseclick="t"/>
              <v:textbox style="mso-fit-shape-to-text:t" inset="0,0,0,15pt">
                <w:txbxContent>
                  <w:p w14:paraId="44943576" w14:textId="04D3DBD8"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87966" w14:textId="3C2B9255" w:rsidR="00F0083D" w:rsidRPr="00BA753B" w:rsidRDefault="00906130">
    <w:pPr>
      <w:pStyle w:val="Footer"/>
      <w:jc w:val="center"/>
      <w:rPr>
        <w:rFonts w:ascii="Sakkal Majalla" w:hAnsi="Sakkal Majalla" w:cs="Sakkal Majalla"/>
        <w:b/>
        <w:bCs/>
        <w:sz w:val="24"/>
        <w:szCs w:val="24"/>
      </w:rPr>
    </w:pPr>
    <w:r>
      <w:rPr>
        <w:rFonts w:ascii="Sakkal Majalla" w:hAnsi="Sakkal Majalla" w:cs="Sakkal Majalla"/>
        <w:b/>
        <w:bCs/>
        <w:noProof/>
        <w:sz w:val="24"/>
        <w:szCs w:val="24"/>
        <w:rtl/>
        <w:lang w:val="ar-SA"/>
      </w:rPr>
      <mc:AlternateContent>
        <mc:Choice Requires="wps">
          <w:drawing>
            <wp:anchor distT="0" distB="0" distL="0" distR="0" simplePos="0" relativeHeight="251669504" behindDoc="0" locked="0" layoutInCell="1" allowOverlap="1" wp14:anchorId="6E99951A" wp14:editId="3B4A93E1">
              <wp:simplePos x="635" y="635"/>
              <wp:positionH relativeFrom="page">
                <wp:align>center</wp:align>
              </wp:positionH>
              <wp:positionV relativeFrom="page">
                <wp:align>bottom</wp:align>
              </wp:positionV>
              <wp:extent cx="1252220" cy="357505"/>
              <wp:effectExtent l="0" t="0" r="5080" b="0"/>
              <wp:wrapNone/>
              <wp:docPr id="1971723895" name="Text Box 12"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52220" cy="357505"/>
                      </a:xfrm>
                      <a:prstGeom prst="rect">
                        <a:avLst/>
                      </a:prstGeom>
                      <a:noFill/>
                      <a:ln>
                        <a:noFill/>
                      </a:ln>
                    </wps:spPr>
                    <wps:txbx>
                      <w:txbxContent>
                        <w:p w14:paraId="1D336FA3" w14:textId="594E909D"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E99951A" id="_x0000_t202" coordsize="21600,21600" o:spt="202" path="m,l,21600r21600,l21600,xe">
              <v:stroke joinstyle="miter"/>
              <v:path gradientshapeok="t" o:connecttype="rect"/>
            </v:shapetype>
            <v:shape id="Text Box 12" o:spid="_x0000_s1036" type="#_x0000_t202" alt="Classification: Restricted" style="position:absolute;left:0;text-align:left;margin-left:0;margin-top:0;width:98.6pt;height:28.15pt;z-index:25166950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" filled="f" stroked="f">
              <v:fill o:detectmouseclick="t"/>
              <v:textbox style="mso-fit-shape-to-text:t" inset="0,0,0,15pt">
                <w:txbxContent>
                  <w:p w14:paraId="1D336FA3" w14:textId="594E909D"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v:textbox>
              <w10:wrap anchorx="page" anchory="page"/>
            </v:shape>
          </w:pict>
        </mc:Fallback>
      </mc:AlternateContent>
    </w:r>
  </w:p>
  <w:sdt>
    <w:sdtPr>
      <w:rPr>
        <w:rFonts w:ascii="Sakkal Majalla" w:hAnsi="Sakkal Majalla" w:cs="Sakkal Majalla"/>
        <w:b/>
        <w:bCs/>
        <w:sz w:val="24"/>
        <w:szCs w:val="24"/>
        <w:rtl/>
      </w:rPr>
      <w:id w:val="111409162"/>
      <w:docPartObj>
        <w:docPartGallery w:val="Page Numbers (Bottom of Page)"/>
        <w:docPartUnique/>
      </w:docPartObj>
    </w:sdtPr>
    <w:sdtEndPr/>
    <w:sdtContent>
      <w:p w14:paraId="7A287966" w14:textId="3C2B9255" w:rsidR="00F0083D" w:rsidRPr="00BA753B" w:rsidRDefault="00F0083D">
        <w:pPr>
          <w:pStyle w:val="Footer"/>
          <w:jc w:val="center"/>
          <w:rPr>
            <w:rFonts w:ascii="Sakkal Majalla" w:hAnsi="Sakkal Majalla" w:cs="Sakkal Majalla"/>
            <w:b/>
            <w:bCs/>
            <w:sz w:val="24"/>
            <w:szCs w:val="24"/>
          </w:rPr>
        </w:pPr>
        <w:r w:rsidRPr="00BA753B">
          <w:rPr>
            <w:rFonts w:ascii="Sakkal Majalla" w:hAnsi="Sakkal Majalla" w:cs="Sakkal Majalla"/>
            <w:b/>
            <w:bCs/>
            <w:sz w:val="24"/>
            <w:szCs w:val="24"/>
          </w:rPr>
          <w:t>[</w:t>
        </w:r>
        <w:r w:rsidRPr="00BA753B">
          <w:rPr>
            <w:rFonts w:ascii="Sakkal Majalla" w:hAnsi="Sakkal Majalla" w:cs="Sakkal Majalla"/>
            <w:b/>
            <w:bCs/>
            <w:sz w:val="24"/>
            <w:szCs w:val="24"/>
          </w:rPr>
          <w:fldChar w:fldCharType="begin"/>
        </w:r>
        <w:r w:rsidRPr="00BA753B">
          <w:rPr>
            <w:rFonts w:ascii="Sakkal Majalla" w:hAnsi="Sakkal Majalla" w:cs="Sakkal Majalla"/>
            <w:b/>
            <w:bCs/>
            <w:sz w:val="24"/>
            <w:szCs w:val="24"/>
          </w:rPr>
          <w:instrText xml:space="preserve"> PAGE   \* MERGEFORMAT </w:instrText>
        </w:r>
        <w:r w:rsidRPr="00BA753B">
          <w:rPr>
            <w:rFonts w:ascii="Sakkal Majalla" w:hAnsi="Sakkal Majalla" w:cs="Sakkal Majalla"/>
            <w:b/>
            <w:bCs/>
            <w:sz w:val="24"/>
            <w:szCs w:val="24"/>
          </w:rPr>
          <w:fldChar w:fldCharType="separate"/>
        </w:r>
        <w:r w:rsidRPr="00BA753B">
          <w:rPr>
            <w:rFonts w:ascii="Sakkal Majalla" w:hAnsi="Sakkal Majalla" w:cs="Sakkal Majalla"/>
            <w:b/>
            <w:bCs/>
            <w:noProof/>
            <w:sz w:val="24"/>
            <w:szCs w:val="24"/>
          </w:rPr>
          <w:t>2</w:t>
        </w:r>
        <w:r w:rsidRPr="00BA753B">
          <w:rPr>
            <w:rFonts w:ascii="Sakkal Majalla" w:hAnsi="Sakkal Majalla" w:cs="Sakkal Majalla"/>
            <w:b/>
            <w:bCs/>
            <w:noProof/>
            <w:sz w:val="24"/>
            <w:szCs w:val="24"/>
          </w:rPr>
          <w:fldChar w:fldCharType="end"/>
        </w:r>
        <w:r w:rsidRPr="00BA753B">
          <w:rPr>
            <w:rFonts w:ascii="Sakkal Majalla" w:hAnsi="Sakkal Majalla" w:cs="Sakkal Majalla"/>
            <w:b/>
            <w:bCs/>
            <w:sz w:val="24"/>
            <w:szCs w:val="24"/>
          </w:rPr>
          <w:t>]</w:t>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DBC7B" w14:textId="4695DB17" w:rsidR="00906130" w:rsidRDefault="00906130">
    <w:pPr>
      <w:pStyle w:val="Footer"/>
    </w:pPr>
    <w:r>
      <w:rPr>
        <w:noProof/>
      </w:rPr>
      <mc:AlternateContent>
        <mc:Choice Requires="wps">
          <w:drawing>
            <wp:anchor distT="0" distB="0" distL="0" distR="0" simplePos="0" relativeHeight="251667456" behindDoc="0" locked="0" layoutInCell="1" allowOverlap="1" wp14:anchorId="7E02E72E" wp14:editId="32EDE8B5">
              <wp:simplePos x="635" y="635"/>
              <wp:positionH relativeFrom="page">
                <wp:align>center</wp:align>
              </wp:positionH>
              <wp:positionV relativeFrom="page">
                <wp:align>bottom</wp:align>
              </wp:positionV>
              <wp:extent cx="1252220" cy="357505"/>
              <wp:effectExtent l="0" t="0" r="5080" b="0"/>
              <wp:wrapNone/>
              <wp:docPr id="1865439832" name="Text Box 10"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52220" cy="357505"/>
                      </a:xfrm>
                      <a:prstGeom prst="rect">
                        <a:avLst/>
                      </a:prstGeom>
                      <a:noFill/>
                      <a:ln>
                        <a:noFill/>
                      </a:ln>
                    </wps:spPr>
                    <wps:txbx>
                      <w:txbxContent>
                        <w:p w14:paraId="196873C3" w14:textId="572DCF56"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E02E72E" id="_x0000_t202" coordsize="21600,21600" o:spt="202" path="m,l,21600r21600,l21600,xe">
              <v:stroke joinstyle="miter"/>
              <v:path gradientshapeok="t" o:connecttype="rect"/>
            </v:shapetype>
            <v:shape id="Text Box 10" o:spid="_x0000_s1037" type="#_x0000_t202" alt="Classification: Restricted" style="position:absolute;left:0;text-align:left;margin-left:0;margin-top:0;width:98.6pt;height:28.15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" filled="f" stroked="f">
              <v:fill o:detectmouseclick="t"/>
              <v:textbox style="mso-fit-shape-to-text:t" inset="0,0,0,15pt">
                <w:txbxContent>
                  <w:p w14:paraId="196873C3" w14:textId="572DCF56"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722FB" w14:textId="5E22096F" w:rsidR="00906130" w:rsidRDefault="00906130">
    <w:pPr>
      <w:pStyle w:val="Footer"/>
    </w:pPr>
    <w:r>
      <w:rPr>
        <w:noProof/>
      </w:rPr>
      <mc:AlternateContent>
        <mc:Choice Requires="wps">
          <w:drawing>
            <wp:anchor distT="0" distB="0" distL="0" distR="0" simplePos="0" relativeHeight="251671552" behindDoc="0" locked="0" layoutInCell="1" allowOverlap="1" wp14:anchorId="5AD0C967" wp14:editId="529DA1BD">
              <wp:simplePos x="635" y="635"/>
              <wp:positionH relativeFrom="page">
                <wp:align>center</wp:align>
              </wp:positionH>
              <wp:positionV relativeFrom="page">
                <wp:align>bottom</wp:align>
              </wp:positionV>
              <wp:extent cx="1252220" cy="357505"/>
              <wp:effectExtent l="0" t="0" r="5080" b="0"/>
              <wp:wrapNone/>
              <wp:docPr id="1813956345" name="Text Box 14"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52220" cy="357505"/>
                      </a:xfrm>
                      <a:prstGeom prst="rect">
                        <a:avLst/>
                      </a:prstGeom>
                      <a:noFill/>
                      <a:ln>
                        <a:noFill/>
                      </a:ln>
                    </wps:spPr>
                    <wps:txbx>
                      <w:txbxContent>
                        <w:p w14:paraId="4B9247B9" w14:textId="45D67294"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AD0C967" id="_x0000_t202" coordsize="21600,21600" o:spt="202" path="m,l,21600r21600,l21600,xe">
              <v:stroke joinstyle="miter"/>
              <v:path gradientshapeok="t" o:connecttype="rect"/>
            </v:shapetype>
            <v:shape id="Text Box 14" o:spid="_x0000_s1038" type="#_x0000_t202" alt="Classification: Restricted" style="position:absolute;left:0;text-align:left;margin-left:0;margin-top:0;width:98.6pt;height:28.15pt;z-index:2516715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" filled="f" stroked="f">
              <v:fill o:detectmouseclick="t"/>
              <v:textbox style="mso-fit-shape-to-text:t" inset="0,0,0,15pt">
                <w:txbxContent>
                  <w:p w14:paraId="4B9247B9" w14:textId="45D67294"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F79C6" w14:textId="72CFFE93" w:rsidR="00F0083D" w:rsidRPr="00F0083D" w:rsidRDefault="00906130" w:rsidP="00F0083D">
    <w:pPr>
      <w:pStyle w:val="Footer"/>
    </w:pPr>
    <w:r>
      <w:rPr>
        <w:noProof/>
      </w:rPr>
      <mc:AlternateContent>
        <mc:Choice Requires="wps">
          <w:drawing>
            <wp:anchor distT="0" distB="0" distL="0" distR="0" simplePos="0" relativeHeight="251672576" behindDoc="0" locked="0" layoutInCell="1" allowOverlap="1" wp14:anchorId="30663ACD" wp14:editId="4A915C04">
              <wp:simplePos x="635" y="635"/>
              <wp:positionH relativeFrom="page">
                <wp:align>center</wp:align>
              </wp:positionH>
              <wp:positionV relativeFrom="page">
                <wp:align>bottom</wp:align>
              </wp:positionV>
              <wp:extent cx="1252220" cy="357505"/>
              <wp:effectExtent l="0" t="0" r="5080" b="0"/>
              <wp:wrapNone/>
              <wp:docPr id="1143543728" name="Text Box 15"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52220" cy="357505"/>
                      </a:xfrm>
                      <a:prstGeom prst="rect">
                        <a:avLst/>
                      </a:prstGeom>
                      <a:noFill/>
                      <a:ln>
                        <a:noFill/>
                      </a:ln>
                    </wps:spPr>
                    <wps:txbx>
                      <w:txbxContent>
                        <w:p w14:paraId="33BC34BC" w14:textId="563FDD9F"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0663ACD" id="_x0000_t202" coordsize="21600,21600" o:spt="202" path="m,l,21600r21600,l21600,xe">
              <v:stroke joinstyle="miter"/>
              <v:path gradientshapeok="t" o:connecttype="rect"/>
            </v:shapetype>
            <v:shape id="Text Box 15" o:spid="_x0000_s1039" type="#_x0000_t202" alt="Classification: Restricted" style="position:absolute;left:0;text-align:left;margin-left:0;margin-top:0;width:98.6pt;height:28.15pt;z-index:25167257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" filled="f" stroked="f">
              <v:fill o:detectmouseclick="t"/>
              <v:textbox style="mso-fit-shape-to-text:t" inset="0,0,0,15pt">
                <w:txbxContent>
                  <w:p w14:paraId="33BC34BC" w14:textId="563FDD9F"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EC589" w14:textId="0E569065" w:rsidR="00906130" w:rsidRDefault="00906130">
    <w:pPr>
      <w:pStyle w:val="Footer"/>
    </w:pPr>
    <w:r>
      <w:rPr>
        <w:noProof/>
      </w:rPr>
      <mc:AlternateContent>
        <mc:Choice Requires="wps">
          <w:drawing>
            <wp:anchor distT="0" distB="0" distL="0" distR="0" simplePos="0" relativeHeight="251670528" behindDoc="0" locked="0" layoutInCell="1" allowOverlap="1" wp14:anchorId="29EE184F" wp14:editId="2FF88857">
              <wp:simplePos x="635" y="635"/>
              <wp:positionH relativeFrom="page">
                <wp:align>center</wp:align>
              </wp:positionH>
              <wp:positionV relativeFrom="page">
                <wp:align>bottom</wp:align>
              </wp:positionV>
              <wp:extent cx="1252220" cy="357505"/>
              <wp:effectExtent l="0" t="0" r="5080" b="0"/>
              <wp:wrapNone/>
              <wp:docPr id="1412370588" name="Text Box 13"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52220" cy="357505"/>
                      </a:xfrm>
                      <a:prstGeom prst="rect">
                        <a:avLst/>
                      </a:prstGeom>
                      <a:noFill/>
                      <a:ln>
                        <a:noFill/>
                      </a:ln>
                    </wps:spPr>
                    <wps:txbx>
                      <w:txbxContent>
                        <w:p w14:paraId="4CF09CED" w14:textId="45C1218A"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9EE184F" id="_x0000_t202" coordsize="21600,21600" o:spt="202" path="m,l,21600r21600,l21600,xe">
              <v:stroke joinstyle="miter"/>
              <v:path gradientshapeok="t" o:connecttype="rect"/>
            </v:shapetype>
            <v:shape id="Text Box 13" o:spid="_x0000_s1040" type="#_x0000_t202" alt="Classification: Restricted" style="position:absolute;left:0;text-align:left;margin-left:0;margin-top:0;width:98.6pt;height:28.15pt;z-index:2516705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" filled="f" stroked="f">
              <v:fill o:detectmouseclick="t"/>
              <v:textbox style="mso-fit-shape-to-text:t" inset="0,0,0,15pt">
                <w:txbxContent>
                  <w:p w14:paraId="4CF09CED" w14:textId="45C1218A" w:rsidR="00906130" w:rsidRPr="00906130" w:rsidRDefault="00906130" w:rsidP="00906130">
                    <w:pPr>
                      <w:spacing w:after="0"/>
                      <w:rPr>
                        <w:rFonts w:ascii="Calibri" w:eastAsia="Calibri" w:hAnsi="Calibri" w:cs="Calibri"/>
                        <w:noProof/>
                        <w:color w:val="DBD800"/>
                        <w:sz w:val="20"/>
                        <w:szCs w:val="20"/>
                      </w:rPr>
                    </w:pPr>
                    <w:r w:rsidRPr="00906130">
                      <w:rPr>
                        <w:rFonts w:ascii="Calibri" w:eastAsia="Calibri" w:hAnsi="Calibri" w:cs="Calibri"/>
                        <w:noProof/>
                        <w:color w:val="DBD800"/>
                        <w:sz w:val="20"/>
                        <w:szCs w:val="20"/>
                      </w:rPr>
                      <w:t>Classification: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4527E" w14:textId="77777777" w:rsidR="002749FB" w:rsidRDefault="002749FB" w:rsidP="009125CE">
      <w:pPr>
        <w:spacing w:after="0" w:line="240" w:lineRule="auto"/>
      </w:pPr>
      <w:r>
        <w:separator/>
      </w:r>
    </w:p>
  </w:footnote>
  <w:footnote w:type="continuationSeparator" w:id="0">
    <w:p w14:paraId="7EA1EA26" w14:textId="77777777" w:rsidR="002749FB" w:rsidRDefault="002749F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76A6F"/>
    <w:multiLevelType w:val="hybridMultilevel"/>
    <w:tmpl w:val="0D16602E"/>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1AF4B6C"/>
    <w:multiLevelType w:val="hybridMultilevel"/>
    <w:tmpl w:val="6C521B7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956DEC"/>
    <w:multiLevelType w:val="multilevel"/>
    <w:tmpl w:val="17268A3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E32F00"/>
    <w:multiLevelType w:val="multilevel"/>
    <w:tmpl w:val="242888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3A3F11"/>
    <w:multiLevelType w:val="multilevel"/>
    <w:tmpl w:val="7D8E5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6F165C"/>
    <w:multiLevelType w:val="multilevel"/>
    <w:tmpl w:val="687CCAF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077A035A"/>
    <w:multiLevelType w:val="hybridMultilevel"/>
    <w:tmpl w:val="6B7AC52A"/>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0A128B"/>
    <w:multiLevelType w:val="hybridMultilevel"/>
    <w:tmpl w:val="0D6A000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8C77722"/>
    <w:multiLevelType w:val="hybridMultilevel"/>
    <w:tmpl w:val="50C879C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91E64E7"/>
    <w:multiLevelType w:val="multilevel"/>
    <w:tmpl w:val="70003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BF32628"/>
    <w:multiLevelType w:val="hybridMultilevel"/>
    <w:tmpl w:val="F084A09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CB2375A"/>
    <w:multiLevelType w:val="hybridMultilevel"/>
    <w:tmpl w:val="76CCDC5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D5356B5"/>
    <w:multiLevelType w:val="hybridMultilevel"/>
    <w:tmpl w:val="6A5A635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DB50BA4"/>
    <w:multiLevelType w:val="multilevel"/>
    <w:tmpl w:val="87DC6F9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0DFE08E6"/>
    <w:multiLevelType w:val="multilevel"/>
    <w:tmpl w:val="145EC37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F317C4B"/>
    <w:multiLevelType w:val="hybridMultilevel"/>
    <w:tmpl w:val="95EE3856"/>
    <w:lvl w:ilvl="0" w:tplc="A7FE6672">
      <w:start w:val="1"/>
      <w:numFmt w:val="decimal"/>
      <w:lvlText w:val="%1."/>
      <w:lvlJc w:val="left"/>
      <w:pPr>
        <w:ind w:left="1440" w:hanging="360"/>
      </w:pPr>
      <w:rPr>
        <w:rFonts w:hint="default"/>
        <w:b/>
        <w:u w:val="singl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0356DCB"/>
    <w:multiLevelType w:val="hybridMultilevel"/>
    <w:tmpl w:val="BA50042A"/>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04683E"/>
    <w:multiLevelType w:val="hybridMultilevel"/>
    <w:tmpl w:val="D1B6DAA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17D22CD"/>
    <w:multiLevelType w:val="hybridMultilevel"/>
    <w:tmpl w:val="0D16602E"/>
    <w:lvl w:ilvl="0" w:tplc="FFFFFFFF">
      <w:start w:val="1"/>
      <w:numFmt w:val="decimal"/>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9" w15:restartNumberingAfterBreak="0">
    <w:nsid w:val="138E5BFB"/>
    <w:multiLevelType w:val="hybridMultilevel"/>
    <w:tmpl w:val="E07222FA"/>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39E3CAC"/>
    <w:multiLevelType w:val="hybridMultilevel"/>
    <w:tmpl w:val="7F404A10"/>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14815108"/>
    <w:multiLevelType w:val="hybridMultilevel"/>
    <w:tmpl w:val="E90887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5161833"/>
    <w:multiLevelType w:val="hybridMultilevel"/>
    <w:tmpl w:val="3E20ADA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1684716E"/>
    <w:multiLevelType w:val="hybridMultilevel"/>
    <w:tmpl w:val="BD6C7A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6BC4D0A"/>
    <w:multiLevelType w:val="multilevel"/>
    <w:tmpl w:val="7D96580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78F789C"/>
    <w:multiLevelType w:val="multilevel"/>
    <w:tmpl w:val="1FA8DA14"/>
    <w:lvl w:ilvl="0">
      <w:start w:val="1"/>
      <w:numFmt w:val="bullet"/>
      <w:lvlText w:val=""/>
      <w:lvlJc w:val="left"/>
      <w:pPr>
        <w:tabs>
          <w:tab w:val="num" w:pos="1440"/>
        </w:tabs>
        <w:ind w:left="1440" w:hanging="360"/>
      </w:pPr>
      <w:rPr>
        <w:rFonts w:ascii="Wingdings" w:hAnsi="Wingdings"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6" w15:restartNumberingAfterBreak="0">
    <w:nsid w:val="19952A2E"/>
    <w:multiLevelType w:val="hybridMultilevel"/>
    <w:tmpl w:val="C2E6841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19A63389"/>
    <w:multiLevelType w:val="hybridMultilevel"/>
    <w:tmpl w:val="5AC6B2D4"/>
    <w:lvl w:ilvl="0" w:tplc="65000944">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8" w15:restartNumberingAfterBreak="0">
    <w:nsid w:val="1A2E11DD"/>
    <w:multiLevelType w:val="hybridMultilevel"/>
    <w:tmpl w:val="99189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CC328C6"/>
    <w:multiLevelType w:val="multilevel"/>
    <w:tmpl w:val="24288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D5C0EA1"/>
    <w:multiLevelType w:val="hybridMultilevel"/>
    <w:tmpl w:val="EDA6774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1DF4452B"/>
    <w:multiLevelType w:val="hybridMultilevel"/>
    <w:tmpl w:val="722448D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1E7E7763"/>
    <w:multiLevelType w:val="multilevel"/>
    <w:tmpl w:val="E5602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EF002A8"/>
    <w:multiLevelType w:val="multilevel"/>
    <w:tmpl w:val="0A7C7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FF231B9"/>
    <w:multiLevelType w:val="hybridMultilevel"/>
    <w:tmpl w:val="712639D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206A3A2B"/>
    <w:multiLevelType w:val="hybridMultilevel"/>
    <w:tmpl w:val="7396C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2222FE3"/>
    <w:multiLevelType w:val="hybridMultilevel"/>
    <w:tmpl w:val="98A0B4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23181A57"/>
    <w:multiLevelType w:val="multilevel"/>
    <w:tmpl w:val="837CC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4546B03"/>
    <w:multiLevelType w:val="hybridMultilevel"/>
    <w:tmpl w:val="556C8F5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26D91112"/>
    <w:multiLevelType w:val="hybridMultilevel"/>
    <w:tmpl w:val="090099E0"/>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7FF0CBF"/>
    <w:multiLevelType w:val="hybridMultilevel"/>
    <w:tmpl w:val="6F2EAD8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296959CE"/>
    <w:multiLevelType w:val="hybridMultilevel"/>
    <w:tmpl w:val="F81CD95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29A3106B"/>
    <w:multiLevelType w:val="hybridMultilevel"/>
    <w:tmpl w:val="E53CC12E"/>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2A7638EC"/>
    <w:multiLevelType w:val="multilevel"/>
    <w:tmpl w:val="C978923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5" w15:restartNumberingAfterBreak="0">
    <w:nsid w:val="2AD15C03"/>
    <w:multiLevelType w:val="hybridMultilevel"/>
    <w:tmpl w:val="487E93C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2BF74B19"/>
    <w:multiLevelType w:val="multilevel"/>
    <w:tmpl w:val="94AAD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D704E65"/>
    <w:multiLevelType w:val="hybridMultilevel"/>
    <w:tmpl w:val="5AFA81E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2DAE3748"/>
    <w:multiLevelType w:val="multilevel"/>
    <w:tmpl w:val="E8989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E5C31B3"/>
    <w:multiLevelType w:val="multilevel"/>
    <w:tmpl w:val="C98EC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05A2694"/>
    <w:multiLevelType w:val="hybridMultilevel"/>
    <w:tmpl w:val="BF50F35E"/>
    <w:lvl w:ilvl="0" w:tplc="65000944">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1" w15:restartNumberingAfterBreak="0">
    <w:nsid w:val="31710AD8"/>
    <w:multiLevelType w:val="hybridMultilevel"/>
    <w:tmpl w:val="CA8E41EE"/>
    <w:lvl w:ilvl="0" w:tplc="0409000F">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921728F"/>
    <w:multiLevelType w:val="hybridMultilevel"/>
    <w:tmpl w:val="434651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395D74BB"/>
    <w:multiLevelType w:val="hybridMultilevel"/>
    <w:tmpl w:val="DD3CFC66"/>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E8402A0"/>
    <w:multiLevelType w:val="hybridMultilevel"/>
    <w:tmpl w:val="E7EE4A7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3F9C7FB5"/>
    <w:multiLevelType w:val="hybridMultilevel"/>
    <w:tmpl w:val="3CF62DFE"/>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FF152A1"/>
    <w:multiLevelType w:val="multilevel"/>
    <w:tmpl w:val="45846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330428F"/>
    <w:multiLevelType w:val="multilevel"/>
    <w:tmpl w:val="687CCAF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8" w15:restartNumberingAfterBreak="0">
    <w:nsid w:val="44A53F5C"/>
    <w:multiLevelType w:val="multilevel"/>
    <w:tmpl w:val="C8C48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4FF3CA2"/>
    <w:multiLevelType w:val="hybridMultilevel"/>
    <w:tmpl w:val="1742B1D8"/>
    <w:lvl w:ilvl="0" w:tplc="23747C3C">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60" w15:restartNumberingAfterBreak="0">
    <w:nsid w:val="4501793B"/>
    <w:multiLevelType w:val="multilevel"/>
    <w:tmpl w:val="D6F4F2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55500E7"/>
    <w:multiLevelType w:val="hybridMultilevel"/>
    <w:tmpl w:val="2872F7A2"/>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2" w15:restartNumberingAfterBreak="0">
    <w:nsid w:val="458D7E31"/>
    <w:multiLevelType w:val="hybridMultilevel"/>
    <w:tmpl w:val="08A01E3E"/>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5A51D06"/>
    <w:multiLevelType w:val="multilevel"/>
    <w:tmpl w:val="38D8235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6493217"/>
    <w:multiLevelType w:val="multilevel"/>
    <w:tmpl w:val="A784E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7B7731E"/>
    <w:multiLevelType w:val="hybridMultilevel"/>
    <w:tmpl w:val="6BC4D55E"/>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7F832B0"/>
    <w:multiLevelType w:val="multilevel"/>
    <w:tmpl w:val="7360A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9336246"/>
    <w:multiLevelType w:val="hybridMultilevel"/>
    <w:tmpl w:val="D0E0B864"/>
    <w:lvl w:ilvl="0" w:tplc="A6F2223C">
      <w:start w:val="1"/>
      <w:numFmt w:val="arabicAbjad"/>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99651D1"/>
    <w:multiLevelType w:val="multilevel"/>
    <w:tmpl w:val="17962B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9F574B7"/>
    <w:multiLevelType w:val="hybridMultilevel"/>
    <w:tmpl w:val="7F404A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4BBC369B"/>
    <w:multiLevelType w:val="hybridMultilevel"/>
    <w:tmpl w:val="2FDA4C40"/>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4BD03C6A"/>
    <w:multiLevelType w:val="multilevel"/>
    <w:tmpl w:val="A64AF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C5F1AD8"/>
    <w:multiLevelType w:val="hybridMultilevel"/>
    <w:tmpl w:val="D80E354C"/>
    <w:lvl w:ilvl="0" w:tplc="23747C3C">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3" w15:restartNumberingAfterBreak="0">
    <w:nsid w:val="4D3D6CD6"/>
    <w:multiLevelType w:val="multilevel"/>
    <w:tmpl w:val="8CB469C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D4B7D97"/>
    <w:multiLevelType w:val="hybridMultilevel"/>
    <w:tmpl w:val="CF34A4D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15:restartNumberingAfterBreak="0">
    <w:nsid w:val="4DC37911"/>
    <w:multiLevelType w:val="hybridMultilevel"/>
    <w:tmpl w:val="8F46E058"/>
    <w:lvl w:ilvl="0" w:tplc="04090009">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76" w15:restartNumberingAfterBreak="0">
    <w:nsid w:val="4E42008F"/>
    <w:multiLevelType w:val="hybridMultilevel"/>
    <w:tmpl w:val="41E2DA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F9B36C6"/>
    <w:multiLevelType w:val="hybridMultilevel"/>
    <w:tmpl w:val="23A84F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505814FC"/>
    <w:multiLevelType w:val="hybridMultilevel"/>
    <w:tmpl w:val="5380A81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513A75DC"/>
    <w:multiLevelType w:val="multilevel"/>
    <w:tmpl w:val="687CCAF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0" w15:restartNumberingAfterBreak="0">
    <w:nsid w:val="51417CF1"/>
    <w:multiLevelType w:val="hybridMultilevel"/>
    <w:tmpl w:val="1362DB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51B3746D"/>
    <w:multiLevelType w:val="multilevel"/>
    <w:tmpl w:val="242888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39712B9"/>
    <w:multiLevelType w:val="multilevel"/>
    <w:tmpl w:val="17268A3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41B62C4"/>
    <w:multiLevelType w:val="multilevel"/>
    <w:tmpl w:val="A68A984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4520A4B"/>
    <w:multiLevelType w:val="hybridMultilevel"/>
    <w:tmpl w:val="44B2EDF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15:restartNumberingAfterBreak="0">
    <w:nsid w:val="55573E06"/>
    <w:multiLevelType w:val="multilevel"/>
    <w:tmpl w:val="56323FE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5851409"/>
    <w:multiLevelType w:val="multilevel"/>
    <w:tmpl w:val="687CCAF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7" w15:restartNumberingAfterBreak="0">
    <w:nsid w:val="55B41C79"/>
    <w:multiLevelType w:val="multilevel"/>
    <w:tmpl w:val="0C9AC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6887964"/>
    <w:multiLevelType w:val="multilevel"/>
    <w:tmpl w:val="78745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84B7017"/>
    <w:multiLevelType w:val="multilevel"/>
    <w:tmpl w:val="FB326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5A8605BF"/>
    <w:multiLevelType w:val="multilevel"/>
    <w:tmpl w:val="37BC92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A970C7D"/>
    <w:multiLevelType w:val="hybridMultilevel"/>
    <w:tmpl w:val="AA0AEF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B632774"/>
    <w:multiLevelType w:val="hybridMultilevel"/>
    <w:tmpl w:val="6BECAA0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3" w15:restartNumberingAfterBreak="0">
    <w:nsid w:val="5B7302F8"/>
    <w:multiLevelType w:val="multilevel"/>
    <w:tmpl w:val="8CB469C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5CA8582C"/>
    <w:multiLevelType w:val="multilevel"/>
    <w:tmpl w:val="24288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5DF13C62"/>
    <w:multiLevelType w:val="hybridMultilevel"/>
    <w:tmpl w:val="53A66EB2"/>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15:restartNumberingAfterBreak="0">
    <w:nsid w:val="60393F4E"/>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97" w15:restartNumberingAfterBreak="0">
    <w:nsid w:val="60AC682D"/>
    <w:multiLevelType w:val="hybridMultilevel"/>
    <w:tmpl w:val="CA280B6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8" w15:restartNumberingAfterBreak="0">
    <w:nsid w:val="62761738"/>
    <w:multiLevelType w:val="hybridMultilevel"/>
    <w:tmpl w:val="0EEA6D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6294075A"/>
    <w:multiLevelType w:val="hybridMultilevel"/>
    <w:tmpl w:val="7144CB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62E716EC"/>
    <w:multiLevelType w:val="hybridMultilevel"/>
    <w:tmpl w:val="399677E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639815C0"/>
    <w:multiLevelType w:val="hybridMultilevel"/>
    <w:tmpl w:val="28F4837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15:restartNumberingAfterBreak="0">
    <w:nsid w:val="653C0401"/>
    <w:multiLevelType w:val="hybridMultilevel"/>
    <w:tmpl w:val="965CB8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15:restartNumberingAfterBreak="0">
    <w:nsid w:val="661E6642"/>
    <w:multiLevelType w:val="multilevel"/>
    <w:tmpl w:val="687CCAF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4" w15:restartNumberingAfterBreak="0">
    <w:nsid w:val="66701DB4"/>
    <w:multiLevelType w:val="multilevel"/>
    <w:tmpl w:val="17268A3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678822C7"/>
    <w:multiLevelType w:val="hybridMultilevel"/>
    <w:tmpl w:val="EFB0C65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15:restartNumberingAfterBreak="0">
    <w:nsid w:val="68682B55"/>
    <w:multiLevelType w:val="hybridMultilevel"/>
    <w:tmpl w:val="51FA4582"/>
    <w:lvl w:ilvl="0" w:tplc="0409000B">
      <w:start w:val="1"/>
      <w:numFmt w:val="bullet"/>
      <w:lvlText w:val=""/>
      <w:lvlJc w:val="left"/>
      <w:pPr>
        <w:ind w:left="704" w:hanging="360"/>
      </w:pPr>
      <w:rPr>
        <w:rFonts w:ascii="Wingdings" w:hAnsi="Wingdings" w:hint="default"/>
      </w:rPr>
    </w:lvl>
    <w:lvl w:ilvl="1" w:tplc="04090003" w:tentative="1">
      <w:start w:val="1"/>
      <w:numFmt w:val="bullet"/>
      <w:lvlText w:val="o"/>
      <w:lvlJc w:val="left"/>
      <w:pPr>
        <w:ind w:left="1424" w:hanging="360"/>
      </w:pPr>
      <w:rPr>
        <w:rFonts w:ascii="Courier New" w:hAnsi="Courier New" w:cs="Courier New" w:hint="default"/>
      </w:rPr>
    </w:lvl>
    <w:lvl w:ilvl="2" w:tplc="04090005" w:tentative="1">
      <w:start w:val="1"/>
      <w:numFmt w:val="bullet"/>
      <w:lvlText w:val=""/>
      <w:lvlJc w:val="left"/>
      <w:pPr>
        <w:ind w:left="2144" w:hanging="360"/>
      </w:pPr>
      <w:rPr>
        <w:rFonts w:ascii="Wingdings" w:hAnsi="Wingdings" w:hint="default"/>
      </w:rPr>
    </w:lvl>
    <w:lvl w:ilvl="3" w:tplc="04090001" w:tentative="1">
      <w:start w:val="1"/>
      <w:numFmt w:val="bullet"/>
      <w:lvlText w:val=""/>
      <w:lvlJc w:val="left"/>
      <w:pPr>
        <w:ind w:left="2864" w:hanging="360"/>
      </w:pPr>
      <w:rPr>
        <w:rFonts w:ascii="Symbol" w:hAnsi="Symbol" w:hint="default"/>
      </w:rPr>
    </w:lvl>
    <w:lvl w:ilvl="4" w:tplc="04090003" w:tentative="1">
      <w:start w:val="1"/>
      <w:numFmt w:val="bullet"/>
      <w:lvlText w:val="o"/>
      <w:lvlJc w:val="left"/>
      <w:pPr>
        <w:ind w:left="3584" w:hanging="360"/>
      </w:pPr>
      <w:rPr>
        <w:rFonts w:ascii="Courier New" w:hAnsi="Courier New" w:cs="Courier New" w:hint="default"/>
      </w:rPr>
    </w:lvl>
    <w:lvl w:ilvl="5" w:tplc="04090005" w:tentative="1">
      <w:start w:val="1"/>
      <w:numFmt w:val="bullet"/>
      <w:lvlText w:val=""/>
      <w:lvlJc w:val="left"/>
      <w:pPr>
        <w:ind w:left="4304" w:hanging="360"/>
      </w:pPr>
      <w:rPr>
        <w:rFonts w:ascii="Wingdings" w:hAnsi="Wingdings" w:hint="default"/>
      </w:rPr>
    </w:lvl>
    <w:lvl w:ilvl="6" w:tplc="04090001" w:tentative="1">
      <w:start w:val="1"/>
      <w:numFmt w:val="bullet"/>
      <w:lvlText w:val=""/>
      <w:lvlJc w:val="left"/>
      <w:pPr>
        <w:ind w:left="5024" w:hanging="360"/>
      </w:pPr>
      <w:rPr>
        <w:rFonts w:ascii="Symbol" w:hAnsi="Symbol" w:hint="default"/>
      </w:rPr>
    </w:lvl>
    <w:lvl w:ilvl="7" w:tplc="04090003" w:tentative="1">
      <w:start w:val="1"/>
      <w:numFmt w:val="bullet"/>
      <w:lvlText w:val="o"/>
      <w:lvlJc w:val="left"/>
      <w:pPr>
        <w:ind w:left="5744" w:hanging="360"/>
      </w:pPr>
      <w:rPr>
        <w:rFonts w:ascii="Courier New" w:hAnsi="Courier New" w:cs="Courier New" w:hint="default"/>
      </w:rPr>
    </w:lvl>
    <w:lvl w:ilvl="8" w:tplc="04090005" w:tentative="1">
      <w:start w:val="1"/>
      <w:numFmt w:val="bullet"/>
      <w:lvlText w:val=""/>
      <w:lvlJc w:val="left"/>
      <w:pPr>
        <w:ind w:left="6464" w:hanging="360"/>
      </w:pPr>
      <w:rPr>
        <w:rFonts w:ascii="Wingdings" w:hAnsi="Wingdings" w:hint="default"/>
      </w:rPr>
    </w:lvl>
  </w:abstractNum>
  <w:abstractNum w:abstractNumId="107" w15:restartNumberingAfterBreak="0">
    <w:nsid w:val="695C2FE8"/>
    <w:multiLevelType w:val="multilevel"/>
    <w:tmpl w:val="8EE2DFE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8" w15:restartNumberingAfterBreak="0">
    <w:nsid w:val="6A1B53B7"/>
    <w:multiLevelType w:val="multilevel"/>
    <w:tmpl w:val="91526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6E520BD0"/>
    <w:multiLevelType w:val="multilevel"/>
    <w:tmpl w:val="CB66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E84008B"/>
    <w:multiLevelType w:val="hybridMultilevel"/>
    <w:tmpl w:val="030059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1" w15:restartNumberingAfterBreak="0">
    <w:nsid w:val="71593FC1"/>
    <w:multiLevelType w:val="hybridMultilevel"/>
    <w:tmpl w:val="40E04B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15:restartNumberingAfterBreak="0">
    <w:nsid w:val="722A773D"/>
    <w:multiLevelType w:val="hybridMultilevel"/>
    <w:tmpl w:val="75AA9F0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15:restartNumberingAfterBreak="0">
    <w:nsid w:val="734B5468"/>
    <w:multiLevelType w:val="hybridMultilevel"/>
    <w:tmpl w:val="A50422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4094BFA"/>
    <w:multiLevelType w:val="multilevel"/>
    <w:tmpl w:val="0DD64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40E034A"/>
    <w:multiLevelType w:val="hybridMultilevel"/>
    <w:tmpl w:val="BC1C380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15:restartNumberingAfterBreak="0">
    <w:nsid w:val="75A92B87"/>
    <w:multiLevelType w:val="multilevel"/>
    <w:tmpl w:val="8CB469C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8C455D2"/>
    <w:multiLevelType w:val="multilevel"/>
    <w:tmpl w:val="24288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AC76E05"/>
    <w:multiLevelType w:val="hybridMultilevel"/>
    <w:tmpl w:val="104A4020"/>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7C8F4484"/>
    <w:multiLevelType w:val="multilevel"/>
    <w:tmpl w:val="D6F4F21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EAC62A3"/>
    <w:multiLevelType w:val="multilevel"/>
    <w:tmpl w:val="84786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EB23889"/>
    <w:multiLevelType w:val="hybridMultilevel"/>
    <w:tmpl w:val="FA90FBA0"/>
    <w:lvl w:ilvl="0" w:tplc="D1D8DF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3" w15:restartNumberingAfterBreak="0">
    <w:nsid w:val="7F274D87"/>
    <w:multiLevelType w:val="multilevel"/>
    <w:tmpl w:val="242888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0107717">
    <w:abstractNumId w:val="28"/>
  </w:num>
  <w:num w:numId="2" w16cid:durableId="1037508957">
    <w:abstractNumId w:val="96"/>
  </w:num>
  <w:num w:numId="3" w16cid:durableId="983508396">
    <w:abstractNumId w:val="118"/>
  </w:num>
  <w:num w:numId="4" w16cid:durableId="1226649224">
    <w:abstractNumId w:val="102"/>
  </w:num>
  <w:num w:numId="5" w16cid:durableId="1475945426">
    <w:abstractNumId w:val="122"/>
  </w:num>
  <w:num w:numId="6" w16cid:durableId="707294623">
    <w:abstractNumId w:val="15"/>
  </w:num>
  <w:num w:numId="7" w16cid:durableId="1848591571">
    <w:abstractNumId w:val="61"/>
  </w:num>
  <w:num w:numId="8" w16cid:durableId="973944239">
    <w:abstractNumId w:val="92"/>
  </w:num>
  <w:num w:numId="9" w16cid:durableId="2073044468">
    <w:abstractNumId w:val="38"/>
  </w:num>
  <w:num w:numId="10" w16cid:durableId="1704406100">
    <w:abstractNumId w:val="70"/>
  </w:num>
  <w:num w:numId="11" w16cid:durableId="1315454990">
    <w:abstractNumId w:val="97"/>
  </w:num>
  <w:num w:numId="12" w16cid:durableId="1699701247">
    <w:abstractNumId w:val="11"/>
  </w:num>
  <w:num w:numId="13" w16cid:durableId="525413663">
    <w:abstractNumId w:val="37"/>
  </w:num>
  <w:num w:numId="14" w16cid:durableId="1046101919">
    <w:abstractNumId w:val="121"/>
  </w:num>
  <w:num w:numId="15" w16cid:durableId="944310857">
    <w:abstractNumId w:val="88"/>
  </w:num>
  <w:num w:numId="16" w16cid:durableId="1603101473">
    <w:abstractNumId w:val="43"/>
  </w:num>
  <w:num w:numId="17" w16cid:durableId="786201297">
    <w:abstractNumId w:val="33"/>
  </w:num>
  <w:num w:numId="18" w16cid:durableId="1245068443">
    <w:abstractNumId w:val="90"/>
  </w:num>
  <w:num w:numId="19" w16cid:durableId="1445147620">
    <w:abstractNumId w:val="46"/>
  </w:num>
  <w:num w:numId="20" w16cid:durableId="630330151">
    <w:abstractNumId w:val="58"/>
  </w:num>
  <w:num w:numId="21" w16cid:durableId="1502549223">
    <w:abstractNumId w:val="109"/>
  </w:num>
  <w:num w:numId="22" w16cid:durableId="969672860">
    <w:abstractNumId w:val="44"/>
  </w:num>
  <w:num w:numId="23" w16cid:durableId="1555311729">
    <w:abstractNumId w:val="66"/>
  </w:num>
  <w:num w:numId="24" w16cid:durableId="2319512">
    <w:abstractNumId w:val="64"/>
  </w:num>
  <w:num w:numId="25" w16cid:durableId="1504083737">
    <w:abstractNumId w:val="87"/>
  </w:num>
  <w:num w:numId="26" w16cid:durableId="654068902">
    <w:abstractNumId w:val="24"/>
  </w:num>
  <w:num w:numId="27" w16cid:durableId="1464615507">
    <w:abstractNumId w:val="56"/>
  </w:num>
  <w:num w:numId="28" w16cid:durableId="1391490512">
    <w:abstractNumId w:val="49"/>
  </w:num>
  <w:num w:numId="29" w16cid:durableId="459617732">
    <w:abstractNumId w:val="4"/>
  </w:num>
  <w:num w:numId="30" w16cid:durableId="693918705">
    <w:abstractNumId w:val="108"/>
  </w:num>
  <w:num w:numId="31" w16cid:durableId="1275284348">
    <w:abstractNumId w:val="89"/>
  </w:num>
  <w:num w:numId="32" w16cid:durableId="64300700">
    <w:abstractNumId w:val="32"/>
  </w:num>
  <w:num w:numId="33" w16cid:durableId="1992059545">
    <w:abstractNumId w:val="68"/>
  </w:num>
  <w:num w:numId="34" w16cid:durableId="1089540682">
    <w:abstractNumId w:val="48"/>
  </w:num>
  <w:num w:numId="35" w16cid:durableId="31081067">
    <w:abstractNumId w:val="114"/>
  </w:num>
  <w:num w:numId="36" w16cid:durableId="1552613746">
    <w:abstractNumId w:val="9"/>
  </w:num>
  <w:num w:numId="37" w16cid:durableId="225579296">
    <w:abstractNumId w:val="85"/>
  </w:num>
  <w:num w:numId="38" w16cid:durableId="1367682432">
    <w:abstractNumId w:val="13"/>
  </w:num>
  <w:num w:numId="39" w16cid:durableId="549462558">
    <w:abstractNumId w:val="14"/>
  </w:num>
  <w:num w:numId="40" w16cid:durableId="361053550">
    <w:abstractNumId w:val="107"/>
  </w:num>
  <w:num w:numId="41" w16cid:durableId="100498889">
    <w:abstractNumId w:val="35"/>
  </w:num>
  <w:num w:numId="42" w16cid:durableId="255139028">
    <w:abstractNumId w:val="65"/>
  </w:num>
  <w:num w:numId="43" w16cid:durableId="359362524">
    <w:abstractNumId w:val="39"/>
  </w:num>
  <w:num w:numId="44" w16cid:durableId="382682514">
    <w:abstractNumId w:val="19"/>
  </w:num>
  <w:num w:numId="45" w16cid:durableId="750736865">
    <w:abstractNumId w:val="76"/>
  </w:num>
  <w:num w:numId="46" w16cid:durableId="1420517291">
    <w:abstractNumId w:val="53"/>
  </w:num>
  <w:num w:numId="47" w16cid:durableId="1894542553">
    <w:abstractNumId w:val="91"/>
  </w:num>
  <w:num w:numId="48" w16cid:durableId="66196826">
    <w:abstractNumId w:val="67"/>
  </w:num>
  <w:num w:numId="49" w16cid:durableId="1365861882">
    <w:abstractNumId w:val="51"/>
  </w:num>
  <w:num w:numId="50" w16cid:durableId="2108764920">
    <w:abstractNumId w:val="119"/>
  </w:num>
  <w:num w:numId="51" w16cid:durableId="278994197">
    <w:abstractNumId w:val="6"/>
  </w:num>
  <w:num w:numId="52" w16cid:durableId="479269839">
    <w:abstractNumId w:val="21"/>
  </w:num>
  <w:num w:numId="53" w16cid:durableId="1305812890">
    <w:abstractNumId w:val="30"/>
  </w:num>
  <w:num w:numId="54" w16cid:durableId="2073114086">
    <w:abstractNumId w:val="72"/>
  </w:num>
  <w:num w:numId="55" w16cid:durableId="1363095424">
    <w:abstractNumId w:val="59"/>
  </w:num>
  <w:num w:numId="56" w16cid:durableId="748307976">
    <w:abstractNumId w:val="113"/>
  </w:num>
  <w:num w:numId="57" w16cid:durableId="564952454">
    <w:abstractNumId w:val="62"/>
  </w:num>
  <w:num w:numId="58" w16cid:durableId="1060246748">
    <w:abstractNumId w:val="100"/>
  </w:num>
  <w:num w:numId="59" w16cid:durableId="941883710">
    <w:abstractNumId w:val="74"/>
  </w:num>
  <w:num w:numId="60" w16cid:durableId="1038243455">
    <w:abstractNumId w:val="25"/>
  </w:num>
  <w:num w:numId="61" w16cid:durableId="271940879">
    <w:abstractNumId w:val="111"/>
  </w:num>
  <w:num w:numId="62" w16cid:durableId="740060436">
    <w:abstractNumId w:val="60"/>
  </w:num>
  <w:num w:numId="63" w16cid:durableId="939338773">
    <w:abstractNumId w:val="69"/>
  </w:num>
  <w:num w:numId="64" w16cid:durableId="440028741">
    <w:abstractNumId w:val="120"/>
  </w:num>
  <w:num w:numId="65" w16cid:durableId="1946495944">
    <w:abstractNumId w:val="75"/>
  </w:num>
  <w:num w:numId="66" w16cid:durableId="1137451176">
    <w:abstractNumId w:val="8"/>
  </w:num>
  <w:num w:numId="67" w16cid:durableId="775638108">
    <w:abstractNumId w:val="41"/>
  </w:num>
  <w:num w:numId="68" w16cid:durableId="1815873986">
    <w:abstractNumId w:val="7"/>
  </w:num>
  <w:num w:numId="69" w16cid:durableId="1626354099">
    <w:abstractNumId w:val="78"/>
  </w:num>
  <w:num w:numId="70" w16cid:durableId="34890315">
    <w:abstractNumId w:val="42"/>
  </w:num>
  <w:num w:numId="71" w16cid:durableId="1577283324">
    <w:abstractNumId w:val="26"/>
  </w:num>
  <w:num w:numId="72" w16cid:durableId="1080834160">
    <w:abstractNumId w:val="84"/>
  </w:num>
  <w:num w:numId="73" w16cid:durableId="607664234">
    <w:abstractNumId w:val="105"/>
  </w:num>
  <w:num w:numId="74" w16cid:durableId="1611933819">
    <w:abstractNumId w:val="34"/>
  </w:num>
  <w:num w:numId="75" w16cid:durableId="1122576019">
    <w:abstractNumId w:val="12"/>
  </w:num>
  <w:num w:numId="76" w16cid:durableId="695548364">
    <w:abstractNumId w:val="1"/>
  </w:num>
  <w:num w:numId="77" w16cid:durableId="762841221">
    <w:abstractNumId w:val="17"/>
  </w:num>
  <w:num w:numId="78" w16cid:durableId="1029454570">
    <w:abstractNumId w:val="112"/>
  </w:num>
  <w:num w:numId="79" w16cid:durableId="854345279">
    <w:abstractNumId w:val="47"/>
  </w:num>
  <w:num w:numId="80" w16cid:durableId="970331661">
    <w:abstractNumId w:val="31"/>
  </w:num>
  <w:num w:numId="81" w16cid:durableId="1518077787">
    <w:abstractNumId w:val="20"/>
  </w:num>
  <w:num w:numId="82" w16cid:durableId="1518231319">
    <w:abstractNumId w:val="86"/>
  </w:num>
  <w:num w:numId="83" w16cid:durableId="1640065947">
    <w:abstractNumId w:val="103"/>
  </w:num>
  <w:num w:numId="84" w16cid:durableId="968559961">
    <w:abstractNumId w:val="79"/>
  </w:num>
  <w:num w:numId="85" w16cid:durableId="1200986">
    <w:abstractNumId w:val="101"/>
  </w:num>
  <w:num w:numId="86" w16cid:durableId="1126893110">
    <w:abstractNumId w:val="5"/>
  </w:num>
  <w:num w:numId="87" w16cid:durableId="924266846">
    <w:abstractNumId w:val="22"/>
  </w:num>
  <w:num w:numId="88" w16cid:durableId="1355496696">
    <w:abstractNumId w:val="57"/>
  </w:num>
  <w:num w:numId="89" w16cid:durableId="1500344041">
    <w:abstractNumId w:val="54"/>
  </w:num>
  <w:num w:numId="90" w16cid:durableId="1024668249">
    <w:abstractNumId w:val="27"/>
  </w:num>
  <w:num w:numId="91" w16cid:durableId="1825243488">
    <w:abstractNumId w:val="95"/>
  </w:num>
  <w:num w:numId="92" w16cid:durableId="1933927106">
    <w:abstractNumId w:val="115"/>
  </w:num>
  <w:num w:numId="93" w16cid:durableId="857237574">
    <w:abstractNumId w:val="104"/>
  </w:num>
  <w:num w:numId="94" w16cid:durableId="806968315">
    <w:abstractNumId w:val="2"/>
  </w:num>
  <w:num w:numId="95" w16cid:durableId="1579317458">
    <w:abstractNumId w:val="82"/>
  </w:num>
  <w:num w:numId="96" w16cid:durableId="106314940">
    <w:abstractNumId w:val="116"/>
  </w:num>
  <w:num w:numId="97" w16cid:durableId="1937976668">
    <w:abstractNumId w:val="93"/>
  </w:num>
  <w:num w:numId="98" w16cid:durableId="957878612">
    <w:abstractNumId w:val="63"/>
  </w:num>
  <w:num w:numId="99" w16cid:durableId="1218855538">
    <w:abstractNumId w:val="83"/>
  </w:num>
  <w:num w:numId="100" w16cid:durableId="870336835">
    <w:abstractNumId w:val="50"/>
  </w:num>
  <w:num w:numId="101" w16cid:durableId="784613658">
    <w:abstractNumId w:val="73"/>
  </w:num>
  <w:num w:numId="102" w16cid:durableId="1263226247">
    <w:abstractNumId w:val="10"/>
  </w:num>
  <w:num w:numId="103" w16cid:durableId="1210268094">
    <w:abstractNumId w:val="99"/>
  </w:num>
  <w:num w:numId="104" w16cid:durableId="431509462">
    <w:abstractNumId w:val="23"/>
  </w:num>
  <w:num w:numId="105" w16cid:durableId="633949574">
    <w:abstractNumId w:val="77"/>
  </w:num>
  <w:num w:numId="106" w16cid:durableId="1995134535">
    <w:abstractNumId w:val="45"/>
  </w:num>
  <w:num w:numId="107" w16cid:durableId="1009024363">
    <w:abstractNumId w:val="52"/>
  </w:num>
  <w:num w:numId="108" w16cid:durableId="1519389096">
    <w:abstractNumId w:val="36"/>
  </w:num>
  <w:num w:numId="109" w16cid:durableId="1903325917">
    <w:abstractNumId w:val="80"/>
  </w:num>
  <w:num w:numId="110" w16cid:durableId="1979457827">
    <w:abstractNumId w:val="98"/>
  </w:num>
  <w:num w:numId="111" w16cid:durableId="1728725539">
    <w:abstractNumId w:val="110"/>
  </w:num>
  <w:num w:numId="112" w16cid:durableId="1742943757">
    <w:abstractNumId w:val="71"/>
  </w:num>
  <w:num w:numId="113" w16cid:durableId="1819765593">
    <w:abstractNumId w:val="29"/>
  </w:num>
  <w:num w:numId="114" w16cid:durableId="778379701">
    <w:abstractNumId w:val="81"/>
  </w:num>
  <w:num w:numId="115" w16cid:durableId="1174612604">
    <w:abstractNumId w:val="123"/>
  </w:num>
  <w:num w:numId="116" w16cid:durableId="726607163">
    <w:abstractNumId w:val="3"/>
  </w:num>
  <w:num w:numId="117" w16cid:durableId="245500028">
    <w:abstractNumId w:val="55"/>
  </w:num>
  <w:num w:numId="118" w16cid:durableId="1961838892">
    <w:abstractNumId w:val="94"/>
  </w:num>
  <w:num w:numId="119" w16cid:durableId="1602713984">
    <w:abstractNumId w:val="117"/>
  </w:num>
  <w:num w:numId="120" w16cid:durableId="2099980043">
    <w:abstractNumId w:val="0"/>
  </w:num>
  <w:num w:numId="121" w16cid:durableId="1409885736">
    <w:abstractNumId w:val="16"/>
  </w:num>
  <w:num w:numId="122" w16cid:durableId="1483890181">
    <w:abstractNumId w:val="18"/>
  </w:num>
  <w:num w:numId="123" w16cid:durableId="1325933128">
    <w:abstractNumId w:val="40"/>
  </w:num>
  <w:num w:numId="124" w16cid:durableId="717514187">
    <w:abstractNumId w:val="10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2398"/>
    <w:rsid w:val="00054443"/>
    <w:rsid w:val="0006007F"/>
    <w:rsid w:val="000D26E6"/>
    <w:rsid w:val="000F04E0"/>
    <w:rsid w:val="000F29A2"/>
    <w:rsid w:val="000F44B4"/>
    <w:rsid w:val="000F4DC9"/>
    <w:rsid w:val="001045CA"/>
    <w:rsid w:val="0012706F"/>
    <w:rsid w:val="00136FC8"/>
    <w:rsid w:val="00156255"/>
    <w:rsid w:val="00156C43"/>
    <w:rsid w:val="001761CE"/>
    <w:rsid w:val="00176DEF"/>
    <w:rsid w:val="001902DB"/>
    <w:rsid w:val="001B4066"/>
    <w:rsid w:val="001B45FF"/>
    <w:rsid w:val="001C2162"/>
    <w:rsid w:val="001C48F6"/>
    <w:rsid w:val="001D2642"/>
    <w:rsid w:val="0022369E"/>
    <w:rsid w:val="00232CE2"/>
    <w:rsid w:val="00237DC6"/>
    <w:rsid w:val="00246A75"/>
    <w:rsid w:val="002749FB"/>
    <w:rsid w:val="002A1F60"/>
    <w:rsid w:val="002D04F6"/>
    <w:rsid w:val="0031198D"/>
    <w:rsid w:val="003258AA"/>
    <w:rsid w:val="003531F6"/>
    <w:rsid w:val="003B3A51"/>
    <w:rsid w:val="003D103D"/>
    <w:rsid w:val="003F0765"/>
    <w:rsid w:val="00412F8E"/>
    <w:rsid w:val="004402C0"/>
    <w:rsid w:val="00445657"/>
    <w:rsid w:val="00447951"/>
    <w:rsid w:val="0049467D"/>
    <w:rsid w:val="004A73CD"/>
    <w:rsid w:val="004C7BDD"/>
    <w:rsid w:val="00505307"/>
    <w:rsid w:val="00541807"/>
    <w:rsid w:val="00551388"/>
    <w:rsid w:val="00562686"/>
    <w:rsid w:val="005702A2"/>
    <w:rsid w:val="00575388"/>
    <w:rsid w:val="00575EF2"/>
    <w:rsid w:val="00590B27"/>
    <w:rsid w:val="00592B81"/>
    <w:rsid w:val="005F2BE2"/>
    <w:rsid w:val="00600C32"/>
    <w:rsid w:val="0062761F"/>
    <w:rsid w:val="00637395"/>
    <w:rsid w:val="0063781B"/>
    <w:rsid w:val="0064153A"/>
    <w:rsid w:val="00661AA2"/>
    <w:rsid w:val="00673B7A"/>
    <w:rsid w:val="00693991"/>
    <w:rsid w:val="006948DE"/>
    <w:rsid w:val="006A1B2A"/>
    <w:rsid w:val="006B6168"/>
    <w:rsid w:val="006E2715"/>
    <w:rsid w:val="007011CE"/>
    <w:rsid w:val="00706CB0"/>
    <w:rsid w:val="00706D72"/>
    <w:rsid w:val="007B0E54"/>
    <w:rsid w:val="007B1F17"/>
    <w:rsid w:val="007B2B2A"/>
    <w:rsid w:val="007B3B9F"/>
    <w:rsid w:val="007E3A20"/>
    <w:rsid w:val="00804721"/>
    <w:rsid w:val="00837045"/>
    <w:rsid w:val="008506C6"/>
    <w:rsid w:val="008517C0"/>
    <w:rsid w:val="00867B20"/>
    <w:rsid w:val="00877AAC"/>
    <w:rsid w:val="008F1EAE"/>
    <w:rsid w:val="00905D18"/>
    <w:rsid w:val="00906130"/>
    <w:rsid w:val="009125CE"/>
    <w:rsid w:val="0092480A"/>
    <w:rsid w:val="009A1518"/>
    <w:rsid w:val="009B34AE"/>
    <w:rsid w:val="009B62C4"/>
    <w:rsid w:val="009B6888"/>
    <w:rsid w:val="009C0161"/>
    <w:rsid w:val="009C4D4D"/>
    <w:rsid w:val="009C75B0"/>
    <w:rsid w:val="009D108D"/>
    <w:rsid w:val="009D5FF5"/>
    <w:rsid w:val="009E1436"/>
    <w:rsid w:val="009E2DF1"/>
    <w:rsid w:val="009E5668"/>
    <w:rsid w:val="00A04F22"/>
    <w:rsid w:val="00A31061"/>
    <w:rsid w:val="00A74F76"/>
    <w:rsid w:val="00A76A0B"/>
    <w:rsid w:val="00AA79E9"/>
    <w:rsid w:val="00AB0A70"/>
    <w:rsid w:val="00AE3DF6"/>
    <w:rsid w:val="00B350B2"/>
    <w:rsid w:val="00B63B0F"/>
    <w:rsid w:val="00B7678A"/>
    <w:rsid w:val="00B8716E"/>
    <w:rsid w:val="00BA125B"/>
    <w:rsid w:val="00BA528D"/>
    <w:rsid w:val="00BA753B"/>
    <w:rsid w:val="00BB0D52"/>
    <w:rsid w:val="00C0420A"/>
    <w:rsid w:val="00C10E28"/>
    <w:rsid w:val="00C1529F"/>
    <w:rsid w:val="00C43EA2"/>
    <w:rsid w:val="00C65650"/>
    <w:rsid w:val="00C7172A"/>
    <w:rsid w:val="00C71E18"/>
    <w:rsid w:val="00C80C6F"/>
    <w:rsid w:val="00C971F1"/>
    <w:rsid w:val="00CC58AA"/>
    <w:rsid w:val="00CD1038"/>
    <w:rsid w:val="00D22171"/>
    <w:rsid w:val="00D26E19"/>
    <w:rsid w:val="00D66651"/>
    <w:rsid w:val="00DB6422"/>
    <w:rsid w:val="00DC580A"/>
    <w:rsid w:val="00DE0049"/>
    <w:rsid w:val="00DF3CEC"/>
    <w:rsid w:val="00DF72FF"/>
    <w:rsid w:val="00E0097C"/>
    <w:rsid w:val="00E131F1"/>
    <w:rsid w:val="00E210D0"/>
    <w:rsid w:val="00E23CBE"/>
    <w:rsid w:val="00E64BD7"/>
    <w:rsid w:val="00E71C79"/>
    <w:rsid w:val="00EA6B5D"/>
    <w:rsid w:val="00EE3052"/>
    <w:rsid w:val="00F0054E"/>
    <w:rsid w:val="00F0083D"/>
    <w:rsid w:val="00F05BC1"/>
    <w:rsid w:val="00F546CE"/>
    <w:rsid w:val="00F858B2"/>
    <w:rsid w:val="00FE7E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EDA52182-9ECD-41BA-9A15-FEDCF1385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2C0"/>
    <w:pPr>
      <w:bidi/>
    </w:pPr>
  </w:style>
  <w:style w:type="paragraph" w:styleId="Heading1">
    <w:name w:val="heading 1"/>
    <w:basedOn w:val="Normal"/>
    <w:next w:val="Normal"/>
    <w:link w:val="Heading1Char"/>
    <w:autoRedefine/>
    <w:uiPriority w:val="9"/>
    <w:qFormat/>
    <w:rsid w:val="00C7172A"/>
    <w:pPr>
      <w:keepNext/>
      <w:keepLines/>
      <w:spacing w:before="100" w:beforeAutospacing="1" w:after="100" w:afterAutospacing="1" w:line="360" w:lineRule="auto"/>
      <w:ind w:firstLine="565"/>
      <w:outlineLvl w:val="0"/>
    </w:pPr>
    <w:rPr>
      <w:rFonts w:ascii="Sakkal Majalla" w:eastAsiaTheme="majorEastAsia" w:hAnsi="Sakkal Majalla" w:cs="Sakkal Majalla"/>
      <w:b/>
      <w:bCs/>
      <w:sz w:val="44"/>
      <w:szCs w:val="40"/>
      <w:u w:val="single"/>
    </w:rPr>
  </w:style>
  <w:style w:type="paragraph" w:styleId="Heading2">
    <w:name w:val="heading 2"/>
    <w:basedOn w:val="Normal"/>
    <w:next w:val="Normal"/>
    <w:link w:val="Heading2Char"/>
    <w:uiPriority w:val="9"/>
    <w:unhideWhenUsed/>
    <w:qFormat/>
    <w:rsid w:val="003D103D"/>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57538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B1F17"/>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D04F6"/>
    <w:pPr>
      <w:ind w:left="720"/>
      <w:contextualSpacing/>
    </w:pPr>
  </w:style>
  <w:style w:type="paragraph" w:styleId="BalloonText">
    <w:name w:val="Balloon Text"/>
    <w:basedOn w:val="Normal"/>
    <w:link w:val="BalloonTextChar"/>
    <w:uiPriority w:val="99"/>
    <w:semiHidden/>
    <w:unhideWhenUsed/>
    <w:rsid w:val="00673B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3B7A"/>
    <w:rPr>
      <w:rFonts w:ascii="Tahoma" w:hAnsi="Tahoma" w:cs="Tahoma"/>
      <w:sz w:val="16"/>
      <w:szCs w:val="16"/>
    </w:rPr>
  </w:style>
  <w:style w:type="character" w:customStyle="1" w:styleId="Heading4Char">
    <w:name w:val="Heading 4 Char"/>
    <w:basedOn w:val="DefaultParagraphFont"/>
    <w:link w:val="Heading4"/>
    <w:uiPriority w:val="9"/>
    <w:semiHidden/>
    <w:rsid w:val="007B1F17"/>
    <w:rPr>
      <w:rFonts w:asciiTheme="majorHAnsi" w:eastAsiaTheme="majorEastAsia" w:hAnsiTheme="majorHAnsi" w:cstheme="majorBidi"/>
      <w:b/>
      <w:bCs/>
      <w:i/>
      <w:iCs/>
      <w:color w:val="4472C4" w:themeColor="accent1"/>
    </w:rPr>
  </w:style>
  <w:style w:type="character" w:customStyle="1" w:styleId="Heading1Char">
    <w:name w:val="Heading 1 Char"/>
    <w:basedOn w:val="DefaultParagraphFont"/>
    <w:link w:val="Heading1"/>
    <w:uiPriority w:val="9"/>
    <w:rsid w:val="00C7172A"/>
    <w:rPr>
      <w:rFonts w:ascii="Sakkal Majalla" w:eastAsiaTheme="majorEastAsia" w:hAnsi="Sakkal Majalla" w:cs="Sakkal Majalla"/>
      <w:b/>
      <w:bCs/>
      <w:sz w:val="44"/>
      <w:szCs w:val="40"/>
      <w:u w:val="single"/>
    </w:rPr>
  </w:style>
  <w:style w:type="paragraph" w:styleId="TOCHeading">
    <w:name w:val="TOC Heading"/>
    <w:basedOn w:val="Heading1"/>
    <w:next w:val="Normal"/>
    <w:uiPriority w:val="39"/>
    <w:unhideWhenUsed/>
    <w:qFormat/>
    <w:rsid w:val="00562686"/>
    <w:pPr>
      <w:bidi w:val="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562686"/>
    <w:pPr>
      <w:spacing w:after="100"/>
    </w:pPr>
  </w:style>
  <w:style w:type="character" w:styleId="Hyperlink">
    <w:name w:val="Hyperlink"/>
    <w:basedOn w:val="DefaultParagraphFont"/>
    <w:uiPriority w:val="99"/>
    <w:unhideWhenUsed/>
    <w:rsid w:val="00562686"/>
    <w:rPr>
      <w:color w:val="0563C1" w:themeColor="hyperlink"/>
      <w:u w:val="single"/>
    </w:rPr>
  </w:style>
  <w:style w:type="character" w:customStyle="1" w:styleId="Heading3Char">
    <w:name w:val="Heading 3 Char"/>
    <w:basedOn w:val="DefaultParagraphFont"/>
    <w:link w:val="Heading3"/>
    <w:uiPriority w:val="9"/>
    <w:semiHidden/>
    <w:rsid w:val="00575388"/>
    <w:rPr>
      <w:rFonts w:asciiTheme="majorHAnsi" w:eastAsiaTheme="majorEastAsia" w:hAnsiTheme="majorHAnsi" w:cstheme="majorBidi"/>
      <w:color w:val="1F3763" w:themeColor="accent1" w:themeShade="7F"/>
      <w:sz w:val="24"/>
      <w:szCs w:val="24"/>
    </w:rPr>
  </w:style>
  <w:style w:type="character" w:customStyle="1" w:styleId="overflow-hidden">
    <w:name w:val="overflow-hidden"/>
    <w:basedOn w:val="DefaultParagraphFont"/>
    <w:rsid w:val="007B3B9F"/>
  </w:style>
  <w:style w:type="character" w:customStyle="1" w:styleId="Heading2Char">
    <w:name w:val="Heading 2 Char"/>
    <w:basedOn w:val="DefaultParagraphFont"/>
    <w:link w:val="Heading2"/>
    <w:uiPriority w:val="9"/>
    <w:rsid w:val="003D103D"/>
    <w:rPr>
      <w:rFonts w:asciiTheme="majorHAnsi" w:eastAsiaTheme="majorEastAsia" w:hAnsiTheme="majorHAnsi" w:cstheme="majorBidi"/>
      <w:b/>
      <w:bCs/>
      <w:color w:val="4472C4" w:themeColor="accent1"/>
      <w:sz w:val="26"/>
      <w:szCs w:val="26"/>
    </w:rPr>
  </w:style>
  <w:style w:type="paragraph" w:styleId="TOC2">
    <w:name w:val="toc 2"/>
    <w:basedOn w:val="Normal"/>
    <w:next w:val="Normal"/>
    <w:autoRedefine/>
    <w:uiPriority w:val="39"/>
    <w:unhideWhenUsed/>
    <w:rsid w:val="00867B20"/>
    <w:pPr>
      <w:spacing w:after="100"/>
      <w:ind w:left="220"/>
    </w:pPr>
  </w:style>
  <w:style w:type="numbering" w:customStyle="1" w:styleId="1">
    <w:name w:val="بلا قائمة1"/>
    <w:next w:val="NoList"/>
    <w:uiPriority w:val="99"/>
    <w:semiHidden/>
    <w:unhideWhenUsed/>
    <w:rsid w:val="00C10E28"/>
  </w:style>
  <w:style w:type="table" w:styleId="TableGrid">
    <w:name w:val="Table Grid"/>
    <w:basedOn w:val="TableNormal"/>
    <w:uiPriority w:val="39"/>
    <w:rsid w:val="00176DEF"/>
    <w:pPr>
      <w:spacing w:after="0" w:line="240" w:lineRule="auto"/>
      <w:jc w:val="center"/>
    </w:pPr>
    <w:rPr>
      <w:rFonts w:ascii="Sakkal Majalla" w:eastAsia="Calibri" w:hAnsi="Sakkal Majalla" w:cs="Arial"/>
      <w:color w:val="000000" w:themeColor="text1"/>
      <w:kern w:val="0"/>
      <w:sz w:val="28"/>
      <w:szCs w:val="20"/>
      <w14:ligatures w14:val="none"/>
    </w:rPr>
    <w:tblPr>
      <w:tblStyleRowBandSize w:val="1"/>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Pr>
    <w:tcPr>
      <w:vAlign w:val="center"/>
    </w:tcPr>
    <w:tblStylePr w:type="firstRow">
      <w:tblPr/>
      <w:tcPr>
        <w:shd w:val="clear" w:color="auto" w:fill="ED7D31" w:themeFill="accent2"/>
      </w:tcPr>
    </w:tblStylePr>
    <w:tblStylePr w:type="band2Horz">
      <w:tblPr/>
      <w:tcPr>
        <w:shd w:val="clear" w:color="auto" w:fill="FBE4D5" w:themeFill="accent2" w:themeFillTint="33"/>
      </w:tcPr>
    </w:tblStylePr>
  </w:style>
  <w:style w:type="character" w:styleId="PlaceholderText">
    <w:name w:val="Placeholder Text"/>
    <w:uiPriority w:val="99"/>
    <w:semiHidden/>
    <w:rsid w:val="00C10E28"/>
    <w:rPr>
      <w:color w:val="808080"/>
    </w:rPr>
  </w:style>
  <w:style w:type="paragraph" w:styleId="NormalWeb">
    <w:name w:val="Normal (Web)"/>
    <w:basedOn w:val="Normal"/>
    <w:uiPriority w:val="99"/>
    <w:semiHidden/>
    <w:unhideWhenUsed/>
    <w:rsid w:val="00C10E2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PlainTable3">
    <w:name w:val="Plain Table 3"/>
    <w:basedOn w:val="TableNormal"/>
    <w:uiPriority w:val="43"/>
    <w:rsid w:val="00C10E28"/>
    <w:pPr>
      <w:spacing w:after="0" w:line="240" w:lineRule="auto"/>
    </w:pPr>
    <w:rPr>
      <w:rFonts w:ascii="Calibri" w:eastAsia="Calibri" w:hAnsi="Calibri" w:cs="Arial"/>
      <w:kern w:val="0"/>
      <w:sz w:val="20"/>
      <w:szCs w:val="20"/>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TOC3">
    <w:name w:val="toc 3"/>
    <w:basedOn w:val="Normal"/>
    <w:next w:val="Normal"/>
    <w:autoRedefine/>
    <w:uiPriority w:val="39"/>
    <w:unhideWhenUsed/>
    <w:rsid w:val="0092480A"/>
    <w:pPr>
      <w:spacing w:after="100"/>
      <w:ind w:left="440"/>
    </w:pPr>
  </w:style>
  <w:style w:type="table" w:styleId="GridTable4-Accent5">
    <w:name w:val="Grid Table 4 Accent 5"/>
    <w:basedOn w:val="TableNormal"/>
    <w:uiPriority w:val="49"/>
    <w:rsid w:val="006E2715"/>
    <w:pPr>
      <w:spacing w:after="0" w:line="240" w:lineRule="auto"/>
    </w:pPr>
    <w:rPr>
      <w:rFonts w:cs="Simplified Arabic"/>
      <w:sz w:val="28"/>
      <w:szCs w:val="28"/>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68350">
      <w:bodyDiv w:val="1"/>
      <w:marLeft w:val="0"/>
      <w:marRight w:val="0"/>
      <w:marTop w:val="0"/>
      <w:marBottom w:val="0"/>
      <w:divBdr>
        <w:top w:val="none" w:sz="0" w:space="0" w:color="auto"/>
        <w:left w:val="none" w:sz="0" w:space="0" w:color="auto"/>
        <w:bottom w:val="none" w:sz="0" w:space="0" w:color="auto"/>
        <w:right w:val="none" w:sz="0" w:space="0" w:color="auto"/>
      </w:divBdr>
    </w:div>
    <w:div w:id="59060111">
      <w:bodyDiv w:val="1"/>
      <w:marLeft w:val="0"/>
      <w:marRight w:val="0"/>
      <w:marTop w:val="0"/>
      <w:marBottom w:val="0"/>
      <w:divBdr>
        <w:top w:val="none" w:sz="0" w:space="0" w:color="auto"/>
        <w:left w:val="none" w:sz="0" w:space="0" w:color="auto"/>
        <w:bottom w:val="none" w:sz="0" w:space="0" w:color="auto"/>
        <w:right w:val="none" w:sz="0" w:space="0" w:color="auto"/>
      </w:divBdr>
      <w:divsChild>
        <w:div w:id="819007240">
          <w:marLeft w:val="0"/>
          <w:marRight w:val="0"/>
          <w:marTop w:val="0"/>
          <w:marBottom w:val="0"/>
          <w:divBdr>
            <w:top w:val="none" w:sz="0" w:space="0" w:color="auto"/>
            <w:left w:val="none" w:sz="0" w:space="0" w:color="auto"/>
            <w:bottom w:val="none" w:sz="0" w:space="0" w:color="auto"/>
            <w:right w:val="none" w:sz="0" w:space="0" w:color="auto"/>
          </w:divBdr>
          <w:divsChild>
            <w:div w:id="826559585">
              <w:marLeft w:val="0"/>
              <w:marRight w:val="0"/>
              <w:marTop w:val="0"/>
              <w:marBottom w:val="0"/>
              <w:divBdr>
                <w:top w:val="none" w:sz="0" w:space="0" w:color="auto"/>
                <w:left w:val="none" w:sz="0" w:space="0" w:color="auto"/>
                <w:bottom w:val="none" w:sz="0" w:space="0" w:color="auto"/>
                <w:right w:val="none" w:sz="0" w:space="0" w:color="auto"/>
              </w:divBdr>
              <w:divsChild>
                <w:div w:id="1562332003">
                  <w:marLeft w:val="0"/>
                  <w:marRight w:val="0"/>
                  <w:marTop w:val="0"/>
                  <w:marBottom w:val="0"/>
                  <w:divBdr>
                    <w:top w:val="none" w:sz="0" w:space="0" w:color="auto"/>
                    <w:left w:val="none" w:sz="0" w:space="0" w:color="auto"/>
                    <w:bottom w:val="none" w:sz="0" w:space="0" w:color="auto"/>
                    <w:right w:val="none" w:sz="0" w:space="0" w:color="auto"/>
                  </w:divBdr>
                  <w:divsChild>
                    <w:div w:id="213702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354866">
          <w:marLeft w:val="0"/>
          <w:marRight w:val="0"/>
          <w:marTop w:val="0"/>
          <w:marBottom w:val="0"/>
          <w:divBdr>
            <w:top w:val="none" w:sz="0" w:space="0" w:color="auto"/>
            <w:left w:val="none" w:sz="0" w:space="0" w:color="auto"/>
            <w:bottom w:val="none" w:sz="0" w:space="0" w:color="auto"/>
            <w:right w:val="none" w:sz="0" w:space="0" w:color="auto"/>
          </w:divBdr>
          <w:divsChild>
            <w:div w:id="1893691667">
              <w:marLeft w:val="0"/>
              <w:marRight w:val="0"/>
              <w:marTop w:val="0"/>
              <w:marBottom w:val="0"/>
              <w:divBdr>
                <w:top w:val="none" w:sz="0" w:space="0" w:color="auto"/>
                <w:left w:val="none" w:sz="0" w:space="0" w:color="auto"/>
                <w:bottom w:val="none" w:sz="0" w:space="0" w:color="auto"/>
                <w:right w:val="none" w:sz="0" w:space="0" w:color="auto"/>
              </w:divBdr>
              <w:divsChild>
                <w:div w:id="1232928961">
                  <w:marLeft w:val="0"/>
                  <w:marRight w:val="0"/>
                  <w:marTop w:val="0"/>
                  <w:marBottom w:val="0"/>
                  <w:divBdr>
                    <w:top w:val="none" w:sz="0" w:space="0" w:color="auto"/>
                    <w:left w:val="none" w:sz="0" w:space="0" w:color="auto"/>
                    <w:bottom w:val="none" w:sz="0" w:space="0" w:color="auto"/>
                    <w:right w:val="none" w:sz="0" w:space="0" w:color="auto"/>
                  </w:divBdr>
                  <w:divsChild>
                    <w:div w:id="70576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9938971">
      <w:bodyDiv w:val="1"/>
      <w:marLeft w:val="0"/>
      <w:marRight w:val="0"/>
      <w:marTop w:val="0"/>
      <w:marBottom w:val="0"/>
      <w:divBdr>
        <w:top w:val="none" w:sz="0" w:space="0" w:color="auto"/>
        <w:left w:val="none" w:sz="0" w:space="0" w:color="auto"/>
        <w:bottom w:val="none" w:sz="0" w:space="0" w:color="auto"/>
        <w:right w:val="none" w:sz="0" w:space="0" w:color="auto"/>
      </w:divBdr>
    </w:div>
    <w:div w:id="397366680">
      <w:bodyDiv w:val="1"/>
      <w:marLeft w:val="0"/>
      <w:marRight w:val="0"/>
      <w:marTop w:val="0"/>
      <w:marBottom w:val="0"/>
      <w:divBdr>
        <w:top w:val="none" w:sz="0" w:space="0" w:color="auto"/>
        <w:left w:val="none" w:sz="0" w:space="0" w:color="auto"/>
        <w:bottom w:val="none" w:sz="0" w:space="0" w:color="auto"/>
        <w:right w:val="none" w:sz="0" w:space="0" w:color="auto"/>
      </w:divBdr>
    </w:div>
    <w:div w:id="581253479">
      <w:bodyDiv w:val="1"/>
      <w:marLeft w:val="0"/>
      <w:marRight w:val="0"/>
      <w:marTop w:val="0"/>
      <w:marBottom w:val="0"/>
      <w:divBdr>
        <w:top w:val="none" w:sz="0" w:space="0" w:color="auto"/>
        <w:left w:val="none" w:sz="0" w:space="0" w:color="auto"/>
        <w:bottom w:val="none" w:sz="0" w:space="0" w:color="auto"/>
        <w:right w:val="none" w:sz="0" w:space="0" w:color="auto"/>
      </w:divBdr>
    </w:div>
    <w:div w:id="599796816">
      <w:bodyDiv w:val="1"/>
      <w:marLeft w:val="0"/>
      <w:marRight w:val="0"/>
      <w:marTop w:val="0"/>
      <w:marBottom w:val="0"/>
      <w:divBdr>
        <w:top w:val="none" w:sz="0" w:space="0" w:color="auto"/>
        <w:left w:val="none" w:sz="0" w:space="0" w:color="auto"/>
        <w:bottom w:val="none" w:sz="0" w:space="0" w:color="auto"/>
        <w:right w:val="none" w:sz="0" w:space="0" w:color="auto"/>
      </w:divBdr>
    </w:div>
    <w:div w:id="651372510">
      <w:bodyDiv w:val="1"/>
      <w:marLeft w:val="0"/>
      <w:marRight w:val="0"/>
      <w:marTop w:val="0"/>
      <w:marBottom w:val="0"/>
      <w:divBdr>
        <w:top w:val="none" w:sz="0" w:space="0" w:color="auto"/>
        <w:left w:val="none" w:sz="0" w:space="0" w:color="auto"/>
        <w:bottom w:val="none" w:sz="0" w:space="0" w:color="auto"/>
        <w:right w:val="none" w:sz="0" w:space="0" w:color="auto"/>
      </w:divBdr>
    </w:div>
    <w:div w:id="767893618">
      <w:bodyDiv w:val="1"/>
      <w:marLeft w:val="0"/>
      <w:marRight w:val="0"/>
      <w:marTop w:val="0"/>
      <w:marBottom w:val="0"/>
      <w:divBdr>
        <w:top w:val="none" w:sz="0" w:space="0" w:color="auto"/>
        <w:left w:val="none" w:sz="0" w:space="0" w:color="auto"/>
        <w:bottom w:val="none" w:sz="0" w:space="0" w:color="auto"/>
        <w:right w:val="none" w:sz="0" w:space="0" w:color="auto"/>
      </w:divBdr>
    </w:div>
    <w:div w:id="941182413">
      <w:bodyDiv w:val="1"/>
      <w:marLeft w:val="0"/>
      <w:marRight w:val="0"/>
      <w:marTop w:val="0"/>
      <w:marBottom w:val="0"/>
      <w:divBdr>
        <w:top w:val="none" w:sz="0" w:space="0" w:color="auto"/>
        <w:left w:val="none" w:sz="0" w:space="0" w:color="auto"/>
        <w:bottom w:val="none" w:sz="0" w:space="0" w:color="auto"/>
        <w:right w:val="none" w:sz="0" w:space="0" w:color="auto"/>
      </w:divBdr>
    </w:div>
    <w:div w:id="991330112">
      <w:bodyDiv w:val="1"/>
      <w:marLeft w:val="0"/>
      <w:marRight w:val="0"/>
      <w:marTop w:val="0"/>
      <w:marBottom w:val="0"/>
      <w:divBdr>
        <w:top w:val="none" w:sz="0" w:space="0" w:color="auto"/>
        <w:left w:val="none" w:sz="0" w:space="0" w:color="auto"/>
        <w:bottom w:val="none" w:sz="0" w:space="0" w:color="auto"/>
        <w:right w:val="none" w:sz="0" w:space="0" w:color="auto"/>
      </w:divBdr>
    </w:div>
    <w:div w:id="1201740809">
      <w:bodyDiv w:val="1"/>
      <w:marLeft w:val="0"/>
      <w:marRight w:val="0"/>
      <w:marTop w:val="0"/>
      <w:marBottom w:val="0"/>
      <w:divBdr>
        <w:top w:val="none" w:sz="0" w:space="0" w:color="auto"/>
        <w:left w:val="none" w:sz="0" w:space="0" w:color="auto"/>
        <w:bottom w:val="none" w:sz="0" w:space="0" w:color="auto"/>
        <w:right w:val="none" w:sz="0" w:space="0" w:color="auto"/>
      </w:divBdr>
    </w:div>
    <w:div w:id="1209992241">
      <w:bodyDiv w:val="1"/>
      <w:marLeft w:val="0"/>
      <w:marRight w:val="0"/>
      <w:marTop w:val="0"/>
      <w:marBottom w:val="0"/>
      <w:divBdr>
        <w:top w:val="none" w:sz="0" w:space="0" w:color="auto"/>
        <w:left w:val="none" w:sz="0" w:space="0" w:color="auto"/>
        <w:bottom w:val="none" w:sz="0" w:space="0" w:color="auto"/>
        <w:right w:val="none" w:sz="0" w:space="0" w:color="auto"/>
      </w:divBdr>
    </w:div>
    <w:div w:id="1218006601">
      <w:bodyDiv w:val="1"/>
      <w:marLeft w:val="0"/>
      <w:marRight w:val="0"/>
      <w:marTop w:val="0"/>
      <w:marBottom w:val="0"/>
      <w:divBdr>
        <w:top w:val="none" w:sz="0" w:space="0" w:color="auto"/>
        <w:left w:val="none" w:sz="0" w:space="0" w:color="auto"/>
        <w:bottom w:val="none" w:sz="0" w:space="0" w:color="auto"/>
        <w:right w:val="none" w:sz="0" w:space="0" w:color="auto"/>
      </w:divBdr>
    </w:div>
    <w:div w:id="1249004544">
      <w:bodyDiv w:val="1"/>
      <w:marLeft w:val="0"/>
      <w:marRight w:val="0"/>
      <w:marTop w:val="0"/>
      <w:marBottom w:val="0"/>
      <w:divBdr>
        <w:top w:val="none" w:sz="0" w:space="0" w:color="auto"/>
        <w:left w:val="none" w:sz="0" w:space="0" w:color="auto"/>
        <w:bottom w:val="none" w:sz="0" w:space="0" w:color="auto"/>
        <w:right w:val="none" w:sz="0" w:space="0" w:color="auto"/>
      </w:divBdr>
    </w:div>
    <w:div w:id="1530803363">
      <w:bodyDiv w:val="1"/>
      <w:marLeft w:val="0"/>
      <w:marRight w:val="0"/>
      <w:marTop w:val="0"/>
      <w:marBottom w:val="0"/>
      <w:divBdr>
        <w:top w:val="none" w:sz="0" w:space="0" w:color="auto"/>
        <w:left w:val="none" w:sz="0" w:space="0" w:color="auto"/>
        <w:bottom w:val="none" w:sz="0" w:space="0" w:color="auto"/>
        <w:right w:val="none" w:sz="0" w:space="0" w:color="auto"/>
      </w:divBdr>
    </w:div>
    <w:div w:id="1550727766">
      <w:bodyDiv w:val="1"/>
      <w:marLeft w:val="0"/>
      <w:marRight w:val="0"/>
      <w:marTop w:val="0"/>
      <w:marBottom w:val="0"/>
      <w:divBdr>
        <w:top w:val="none" w:sz="0" w:space="0" w:color="auto"/>
        <w:left w:val="none" w:sz="0" w:space="0" w:color="auto"/>
        <w:bottom w:val="none" w:sz="0" w:space="0" w:color="auto"/>
        <w:right w:val="none" w:sz="0" w:space="0" w:color="auto"/>
      </w:divBdr>
    </w:div>
    <w:div w:id="1598638583">
      <w:bodyDiv w:val="1"/>
      <w:marLeft w:val="0"/>
      <w:marRight w:val="0"/>
      <w:marTop w:val="0"/>
      <w:marBottom w:val="0"/>
      <w:divBdr>
        <w:top w:val="none" w:sz="0" w:space="0" w:color="auto"/>
        <w:left w:val="none" w:sz="0" w:space="0" w:color="auto"/>
        <w:bottom w:val="none" w:sz="0" w:space="0" w:color="auto"/>
        <w:right w:val="none" w:sz="0" w:space="0" w:color="auto"/>
      </w:divBdr>
    </w:div>
    <w:div w:id="1611744532">
      <w:bodyDiv w:val="1"/>
      <w:marLeft w:val="0"/>
      <w:marRight w:val="0"/>
      <w:marTop w:val="0"/>
      <w:marBottom w:val="0"/>
      <w:divBdr>
        <w:top w:val="none" w:sz="0" w:space="0" w:color="auto"/>
        <w:left w:val="none" w:sz="0" w:space="0" w:color="auto"/>
        <w:bottom w:val="none" w:sz="0" w:space="0" w:color="auto"/>
        <w:right w:val="none" w:sz="0" w:space="0" w:color="auto"/>
      </w:divBdr>
    </w:div>
    <w:div w:id="1621109413">
      <w:bodyDiv w:val="1"/>
      <w:marLeft w:val="0"/>
      <w:marRight w:val="0"/>
      <w:marTop w:val="0"/>
      <w:marBottom w:val="0"/>
      <w:divBdr>
        <w:top w:val="none" w:sz="0" w:space="0" w:color="auto"/>
        <w:left w:val="none" w:sz="0" w:space="0" w:color="auto"/>
        <w:bottom w:val="none" w:sz="0" w:space="0" w:color="auto"/>
        <w:right w:val="none" w:sz="0" w:space="0" w:color="auto"/>
      </w:divBdr>
    </w:div>
    <w:div w:id="1628050591">
      <w:bodyDiv w:val="1"/>
      <w:marLeft w:val="0"/>
      <w:marRight w:val="0"/>
      <w:marTop w:val="0"/>
      <w:marBottom w:val="0"/>
      <w:divBdr>
        <w:top w:val="none" w:sz="0" w:space="0" w:color="auto"/>
        <w:left w:val="none" w:sz="0" w:space="0" w:color="auto"/>
        <w:bottom w:val="none" w:sz="0" w:space="0" w:color="auto"/>
        <w:right w:val="none" w:sz="0" w:space="0" w:color="auto"/>
      </w:divBdr>
    </w:div>
    <w:div w:id="1676372667">
      <w:bodyDiv w:val="1"/>
      <w:marLeft w:val="0"/>
      <w:marRight w:val="0"/>
      <w:marTop w:val="0"/>
      <w:marBottom w:val="0"/>
      <w:divBdr>
        <w:top w:val="none" w:sz="0" w:space="0" w:color="auto"/>
        <w:left w:val="none" w:sz="0" w:space="0" w:color="auto"/>
        <w:bottom w:val="none" w:sz="0" w:space="0" w:color="auto"/>
        <w:right w:val="none" w:sz="0" w:space="0" w:color="auto"/>
      </w:divBdr>
    </w:div>
    <w:div w:id="1703824181">
      <w:bodyDiv w:val="1"/>
      <w:marLeft w:val="0"/>
      <w:marRight w:val="0"/>
      <w:marTop w:val="0"/>
      <w:marBottom w:val="0"/>
      <w:divBdr>
        <w:top w:val="none" w:sz="0" w:space="0" w:color="auto"/>
        <w:left w:val="none" w:sz="0" w:space="0" w:color="auto"/>
        <w:bottom w:val="none" w:sz="0" w:space="0" w:color="auto"/>
        <w:right w:val="none" w:sz="0" w:space="0" w:color="auto"/>
      </w:divBdr>
    </w:div>
    <w:div w:id="1718238470">
      <w:bodyDiv w:val="1"/>
      <w:marLeft w:val="0"/>
      <w:marRight w:val="0"/>
      <w:marTop w:val="0"/>
      <w:marBottom w:val="0"/>
      <w:divBdr>
        <w:top w:val="none" w:sz="0" w:space="0" w:color="auto"/>
        <w:left w:val="none" w:sz="0" w:space="0" w:color="auto"/>
        <w:bottom w:val="none" w:sz="0" w:space="0" w:color="auto"/>
        <w:right w:val="none" w:sz="0" w:space="0" w:color="auto"/>
      </w:divBdr>
    </w:div>
    <w:div w:id="1941909706">
      <w:bodyDiv w:val="1"/>
      <w:marLeft w:val="0"/>
      <w:marRight w:val="0"/>
      <w:marTop w:val="0"/>
      <w:marBottom w:val="0"/>
      <w:divBdr>
        <w:top w:val="none" w:sz="0" w:space="0" w:color="auto"/>
        <w:left w:val="none" w:sz="0" w:space="0" w:color="auto"/>
        <w:bottom w:val="none" w:sz="0" w:space="0" w:color="auto"/>
        <w:right w:val="none" w:sz="0" w:space="0" w:color="auto"/>
      </w:divBdr>
    </w:div>
    <w:div w:id="1998336907">
      <w:bodyDiv w:val="1"/>
      <w:marLeft w:val="0"/>
      <w:marRight w:val="0"/>
      <w:marTop w:val="0"/>
      <w:marBottom w:val="0"/>
      <w:divBdr>
        <w:top w:val="none" w:sz="0" w:space="0" w:color="auto"/>
        <w:left w:val="none" w:sz="0" w:space="0" w:color="auto"/>
        <w:bottom w:val="none" w:sz="0" w:space="0" w:color="auto"/>
        <w:right w:val="none" w:sz="0" w:space="0" w:color="auto"/>
      </w:divBdr>
    </w:div>
    <w:div w:id="2048721697">
      <w:bodyDiv w:val="1"/>
      <w:marLeft w:val="0"/>
      <w:marRight w:val="0"/>
      <w:marTop w:val="0"/>
      <w:marBottom w:val="0"/>
      <w:divBdr>
        <w:top w:val="none" w:sz="0" w:space="0" w:color="auto"/>
        <w:left w:val="none" w:sz="0" w:space="0" w:color="auto"/>
        <w:bottom w:val="none" w:sz="0" w:space="0" w:color="auto"/>
        <w:right w:val="none" w:sz="0" w:space="0" w:color="auto"/>
      </w:divBdr>
    </w:div>
    <w:div w:id="2057121669">
      <w:bodyDiv w:val="1"/>
      <w:marLeft w:val="0"/>
      <w:marRight w:val="0"/>
      <w:marTop w:val="0"/>
      <w:marBottom w:val="0"/>
      <w:divBdr>
        <w:top w:val="none" w:sz="0" w:space="0" w:color="auto"/>
        <w:left w:val="none" w:sz="0" w:space="0" w:color="auto"/>
        <w:bottom w:val="none" w:sz="0" w:space="0" w:color="auto"/>
        <w:right w:val="none" w:sz="0" w:space="0" w:color="auto"/>
      </w:divBdr>
    </w:div>
    <w:div w:id="20902277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footer" Target="footer7.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6.xml"/><Relationship Id="rId25" Type="http://schemas.openxmlformats.org/officeDocument/2006/relationships/image" Target="media/image5.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9.xml"/><Relationship Id="rId29" Type="http://schemas.openxmlformats.org/officeDocument/2006/relationships/footer" Target="foot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chart" Target="charts/chart4.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chart" Target="charts/chart3.xml"/><Relationship Id="rId28" Type="http://schemas.openxmlformats.org/officeDocument/2006/relationships/footer" Target="footer12.xml"/><Relationship Id="rId10" Type="http://schemas.openxmlformats.org/officeDocument/2006/relationships/footer" Target="footer2.xml"/><Relationship Id="rId19" Type="http://schemas.openxmlformats.org/officeDocument/2006/relationships/footer" Target="footer8.xml"/><Relationship Id="rId31" Type="http://schemas.openxmlformats.org/officeDocument/2006/relationships/footer" Target="footer1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chart" Target="charts/chart2.xml"/><Relationship Id="rId27" Type="http://schemas.openxmlformats.org/officeDocument/2006/relationships/footer" Target="footer11.xml"/><Relationship Id="rId30" Type="http://schemas.openxmlformats.org/officeDocument/2006/relationships/footer" Target="footer14.xm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الجنس</c:v>
                </c:pt>
              </c:strCache>
            </c:strRef>
          </c:tx>
          <c:spPr>
            <a:noFill/>
            <a:ln w="9525" cap="flat" cmpd="sng" algn="ctr">
              <a:solidFill>
                <a:schemeClr val="accent2"/>
              </a:solidFill>
              <a:miter lim="800000"/>
            </a:ln>
            <a:effectLst>
              <a:glow rad="63500">
                <a:schemeClr val="accent2">
                  <a:satMod val="175000"/>
                  <a:alpha val="25000"/>
                </a:schemeClr>
              </a:glow>
            </a:effectLst>
          </c:spPr>
          <c:invertIfNegative val="0"/>
          <c:cat>
            <c:strRef>
              <c:f>ورقة1!$A$2:$A$3</c:f>
              <c:strCache>
                <c:ptCount val="2"/>
                <c:pt idx="0">
                  <c:v>ذكر</c:v>
                </c:pt>
                <c:pt idx="1">
                  <c:v>انثى</c:v>
                </c:pt>
              </c:strCache>
            </c:strRef>
          </c:cat>
          <c:val>
            <c:numRef>
              <c:f>ورقة1!$B$2:$B$3</c:f>
              <c:numCache>
                <c:formatCode>General</c:formatCode>
                <c:ptCount val="2"/>
                <c:pt idx="0">
                  <c:v>57.8</c:v>
                </c:pt>
                <c:pt idx="1">
                  <c:v>42.2</c:v>
                </c:pt>
              </c:numCache>
            </c:numRef>
          </c:val>
          <c:extLst>
            <c:ext xmlns:c16="http://schemas.microsoft.com/office/drawing/2014/chart" uri="{C3380CC4-5D6E-409C-BE32-E72D297353CC}">
              <c16:uniqueId val="{00000000-9718-4587-A6E8-0ED4D5B26D0A}"/>
            </c:ext>
          </c:extLst>
        </c:ser>
        <c:dLbls>
          <c:showLegendKey val="0"/>
          <c:showVal val="0"/>
          <c:showCatName val="0"/>
          <c:showSerName val="0"/>
          <c:showPercent val="0"/>
          <c:showBubbleSize val="0"/>
        </c:dLbls>
        <c:gapWidth val="315"/>
        <c:overlap val="-40"/>
        <c:axId val="1547848672"/>
        <c:axId val="1547850112"/>
      </c:barChart>
      <c:catAx>
        <c:axId val="1547848672"/>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547850112"/>
        <c:crosses val="autoZero"/>
        <c:auto val="1"/>
        <c:lblAlgn val="ctr"/>
        <c:lblOffset val="100"/>
        <c:noMultiLvlLbl val="0"/>
      </c:catAx>
      <c:valAx>
        <c:axId val="1547850112"/>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5478486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المؤهل العلمي</c:v>
                </c:pt>
              </c:strCache>
            </c:strRef>
          </c:tx>
          <c:spPr>
            <a:noFill/>
            <a:ln w="9525" cap="flat" cmpd="sng" algn="ctr">
              <a:solidFill>
                <a:schemeClr val="accent2"/>
              </a:solidFill>
              <a:miter lim="800000"/>
            </a:ln>
            <a:effectLst>
              <a:glow rad="63500">
                <a:schemeClr val="accent2">
                  <a:satMod val="175000"/>
                  <a:alpha val="25000"/>
                </a:schemeClr>
              </a:glow>
            </a:effectLst>
          </c:spPr>
          <c:invertIfNegative val="0"/>
          <c:cat>
            <c:strRef>
              <c:f>ورقة1!$A$2:$A$3</c:f>
              <c:strCache>
                <c:ptCount val="2"/>
                <c:pt idx="0">
                  <c:v>بكالوريوس</c:v>
                </c:pt>
                <c:pt idx="1">
                  <c:v>دراسات عليا</c:v>
                </c:pt>
              </c:strCache>
            </c:strRef>
          </c:cat>
          <c:val>
            <c:numRef>
              <c:f>ورقة1!$B$2:$B$3</c:f>
              <c:numCache>
                <c:formatCode>General</c:formatCode>
                <c:ptCount val="2"/>
                <c:pt idx="0">
                  <c:v>68.3</c:v>
                </c:pt>
                <c:pt idx="1">
                  <c:v>31.7</c:v>
                </c:pt>
              </c:numCache>
            </c:numRef>
          </c:val>
          <c:extLst>
            <c:ext xmlns:c16="http://schemas.microsoft.com/office/drawing/2014/chart" uri="{C3380CC4-5D6E-409C-BE32-E72D297353CC}">
              <c16:uniqueId val="{00000000-8F41-4456-A66B-5EC73024A0BE}"/>
            </c:ext>
          </c:extLst>
        </c:ser>
        <c:dLbls>
          <c:showLegendKey val="0"/>
          <c:showVal val="0"/>
          <c:showCatName val="0"/>
          <c:showSerName val="0"/>
          <c:showPercent val="0"/>
          <c:showBubbleSize val="0"/>
        </c:dLbls>
        <c:gapWidth val="315"/>
        <c:overlap val="-40"/>
        <c:axId val="1547848672"/>
        <c:axId val="1547850112"/>
      </c:barChart>
      <c:catAx>
        <c:axId val="1547848672"/>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547850112"/>
        <c:crosses val="autoZero"/>
        <c:auto val="1"/>
        <c:lblAlgn val="ctr"/>
        <c:lblOffset val="100"/>
        <c:noMultiLvlLbl val="0"/>
      </c:catAx>
      <c:valAx>
        <c:axId val="1547850112"/>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5478486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عدد سنوات الخبرة</c:v>
                </c:pt>
              </c:strCache>
            </c:strRef>
          </c:tx>
          <c:spPr>
            <a:noFill/>
            <a:ln w="9525" cap="flat" cmpd="sng" algn="ctr">
              <a:solidFill>
                <a:schemeClr val="accent2"/>
              </a:solidFill>
              <a:miter lim="800000"/>
            </a:ln>
            <a:effectLst>
              <a:glow rad="63500">
                <a:schemeClr val="accent2">
                  <a:satMod val="175000"/>
                  <a:alpha val="25000"/>
                </a:schemeClr>
              </a:glow>
            </a:effectLst>
          </c:spPr>
          <c:invertIfNegative val="0"/>
          <c:cat>
            <c:strRef>
              <c:f>ورقة1!$A$2:$A$5</c:f>
              <c:strCache>
                <c:ptCount val="4"/>
                <c:pt idx="0">
                  <c:v>5 سنوات فأقل</c:v>
                </c:pt>
                <c:pt idx="1">
                  <c:v>من 5 – أقل من 10 سنوات</c:v>
                </c:pt>
                <c:pt idx="2">
                  <c:v>من 15 – 10 سنة</c:v>
                </c:pt>
                <c:pt idx="3">
                  <c:v>15 سنة فأكثر</c:v>
                </c:pt>
              </c:strCache>
            </c:strRef>
          </c:cat>
          <c:val>
            <c:numRef>
              <c:f>ورقة1!$B$2:$B$5</c:f>
              <c:numCache>
                <c:formatCode>General</c:formatCode>
                <c:ptCount val="4"/>
                <c:pt idx="0">
                  <c:v>7.2</c:v>
                </c:pt>
                <c:pt idx="1">
                  <c:v>18.3</c:v>
                </c:pt>
                <c:pt idx="2">
                  <c:v>48.3</c:v>
                </c:pt>
                <c:pt idx="3">
                  <c:v>26.1</c:v>
                </c:pt>
              </c:numCache>
            </c:numRef>
          </c:val>
          <c:extLst>
            <c:ext xmlns:c16="http://schemas.microsoft.com/office/drawing/2014/chart" uri="{C3380CC4-5D6E-409C-BE32-E72D297353CC}">
              <c16:uniqueId val="{00000000-1F02-4322-88F8-01E4DDDFC8BE}"/>
            </c:ext>
          </c:extLst>
        </c:ser>
        <c:dLbls>
          <c:showLegendKey val="0"/>
          <c:showVal val="0"/>
          <c:showCatName val="0"/>
          <c:showSerName val="0"/>
          <c:showPercent val="0"/>
          <c:showBubbleSize val="0"/>
        </c:dLbls>
        <c:gapWidth val="315"/>
        <c:overlap val="-40"/>
        <c:axId val="1547848672"/>
        <c:axId val="1547850112"/>
      </c:barChart>
      <c:catAx>
        <c:axId val="1547848672"/>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547850112"/>
        <c:crosses val="autoZero"/>
        <c:auto val="1"/>
        <c:lblAlgn val="ctr"/>
        <c:lblOffset val="100"/>
        <c:noMultiLvlLbl val="0"/>
      </c:catAx>
      <c:valAx>
        <c:axId val="1547850112"/>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5478486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المسمى الوظيفي</c:v>
                </c:pt>
              </c:strCache>
            </c:strRef>
          </c:tx>
          <c:spPr>
            <a:noFill/>
            <a:ln w="9525" cap="flat" cmpd="sng" algn="ctr">
              <a:solidFill>
                <a:schemeClr val="accent2"/>
              </a:solidFill>
              <a:miter lim="800000"/>
            </a:ln>
            <a:effectLst>
              <a:glow rad="63500">
                <a:schemeClr val="accent2">
                  <a:satMod val="175000"/>
                  <a:alpha val="25000"/>
                </a:schemeClr>
              </a:glow>
            </a:effectLst>
          </c:spPr>
          <c:invertIfNegative val="0"/>
          <c:cat>
            <c:strRef>
              <c:f>ورقة1!$A$2:$A$4</c:f>
              <c:strCache>
                <c:ptCount val="3"/>
                <c:pt idx="0">
                  <c:v>مدير مديرية</c:v>
                </c:pt>
                <c:pt idx="1">
                  <c:v>رئيس قسم</c:v>
                </c:pt>
                <c:pt idx="2">
                  <c:v>رئيس شعبة</c:v>
                </c:pt>
              </c:strCache>
            </c:strRef>
          </c:cat>
          <c:val>
            <c:numRef>
              <c:f>ورقة1!$B$2:$B$4</c:f>
              <c:numCache>
                <c:formatCode>General</c:formatCode>
                <c:ptCount val="3"/>
                <c:pt idx="0">
                  <c:v>8.9</c:v>
                </c:pt>
                <c:pt idx="1">
                  <c:v>39.4</c:v>
                </c:pt>
                <c:pt idx="2">
                  <c:v>51.7</c:v>
                </c:pt>
              </c:numCache>
            </c:numRef>
          </c:val>
          <c:extLst>
            <c:ext xmlns:c16="http://schemas.microsoft.com/office/drawing/2014/chart" uri="{C3380CC4-5D6E-409C-BE32-E72D297353CC}">
              <c16:uniqueId val="{00000000-1DD5-4693-8DC4-9E78761E3A05}"/>
            </c:ext>
          </c:extLst>
        </c:ser>
        <c:dLbls>
          <c:showLegendKey val="0"/>
          <c:showVal val="0"/>
          <c:showCatName val="0"/>
          <c:showSerName val="0"/>
          <c:showPercent val="0"/>
          <c:showBubbleSize val="0"/>
        </c:dLbls>
        <c:gapWidth val="315"/>
        <c:overlap val="-40"/>
        <c:axId val="1547848672"/>
        <c:axId val="1547850112"/>
      </c:barChart>
      <c:catAx>
        <c:axId val="1547848672"/>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547850112"/>
        <c:crosses val="autoZero"/>
        <c:auto val="1"/>
        <c:lblAlgn val="ctr"/>
        <c:lblOffset val="100"/>
        <c:noMultiLvlLbl val="0"/>
      </c:catAx>
      <c:valAx>
        <c:axId val="1547850112"/>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5478486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C468AFF-4FF7-4883-8BFD-62943952A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125</Pages>
  <Words>23320</Words>
  <Characters>132924</Characters>
  <Application>Microsoft Office Word</Application>
  <DocSecurity>4</DocSecurity>
  <Lines>1107</Lines>
  <Paragraphs>311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155933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Mustafa Al Shangiti</cp:lastModifiedBy>
  <cp:revision>2</cp:revision>
  <cp:lastPrinted>2024-07-30T09:51:00Z</cp:lastPrinted>
  <dcterms:created xsi:type="dcterms:W3CDTF">2025-03-19T18:25:00Z</dcterms:created>
  <dcterms:modified xsi:type="dcterms:W3CDTF">2025-03-19T18:25:00Z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efa4170-0d19-0005-0004-bc88714345d2_Enabled">
    <vt:lpwstr>true</vt:lpwstr>
  </property>
  <property fmtid="{D5CDD505-2E9C-101B-9397-08002B2CF9AE}" pid="4" name="MSIP_Label_defa4170-0d19-0005-0004-bc88714345d2_SetDate">
    <vt:lpwstr>2024-07-27T23:21:56Z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27159ded-3877-4cba-be0b-0bfe792ca4b6</vt:lpwstr>
  </property>
  <property fmtid="{D5CDD505-2E9C-101B-9397-08002B2CF9AE}" pid="8" name="MSIP_Label_defa4170-0d19-0005-0004-bc88714345d2_ActionId">
    <vt:lpwstr>c80b63db-c589-4000-a141-971ef99f03a7</vt:lpwstr>
  </property>
  <property fmtid="{D5CDD505-2E9C-101B-9397-08002B2CF9AE}" pid="9" name="MSIP_Label_defa4170-0d19-0005-0004-bc88714345d2_ContentBits">
    <vt:lpwstr>0</vt:lpwstr>
  </property>
  <property fmtid="{D5CDD505-2E9C-101B-9397-08002B2CF9AE}" pid="10" name="ClassificationContentMarkingFooterShapeIds">
    <vt:lpwstr>22edb41b,1f791059,31580da8,6ce588d5,5dc92df6,702a80ca,66c51f75,4a807536,54301c56,6f305a58,2b7a57fc,75861e77,542f109c,6c1ec6f9,442917b0</vt:lpwstr>
  </property>
  <property fmtid="{D5CDD505-2E9C-101B-9397-08002B2CF9AE}" pid="11" name="ClassificationContentMarkingFooterFontProps">
    <vt:lpwstr>#dbd800,10,Calibri</vt:lpwstr>
  </property>
  <property fmtid="{D5CDD505-2E9C-101B-9397-08002B2CF9AE}" pid="12" name="ClassificationContentMarkingFooterText">
    <vt:lpwstr>Classification: Restricted</vt:lpwstr>
  </property>
  <property fmtid="{D5CDD505-2E9C-101B-9397-08002B2CF9AE}" pid="13" name="MSIP_Label_dff828bb-581d-4d28-b3c8-546cd846d36b_Enabled">
    <vt:lpwstr>true</vt:lpwstr>
  </property>
  <property fmtid="{D5CDD505-2E9C-101B-9397-08002B2CF9AE}" pid="14" name="MSIP_Label_dff828bb-581d-4d28-b3c8-546cd846d36b_SetDate">
    <vt:lpwstr>2025-03-19T18:25:39Z</vt:lpwstr>
  </property>
  <property fmtid="{D5CDD505-2E9C-101B-9397-08002B2CF9AE}" pid="15" name="MSIP_Label_dff828bb-581d-4d28-b3c8-546cd846d36b_Method">
    <vt:lpwstr>Standard</vt:lpwstr>
  </property>
  <property fmtid="{D5CDD505-2E9C-101B-9397-08002B2CF9AE}" pid="16" name="MSIP_Label_dff828bb-581d-4d28-b3c8-546cd846d36b_Name">
    <vt:lpwstr>Restricted</vt:lpwstr>
  </property>
  <property fmtid="{D5CDD505-2E9C-101B-9397-08002B2CF9AE}" pid="17" name="MSIP_Label_dff828bb-581d-4d28-b3c8-546cd846d36b_SiteId">
    <vt:lpwstr>bfe67e2e-bec6-4055-9aac-7cf4b793e890</vt:lpwstr>
  </property>
  <property fmtid="{D5CDD505-2E9C-101B-9397-08002B2CF9AE}" pid="18" name="MSIP_Label_dff828bb-581d-4d28-b3c8-546cd846d36b_ActionId">
    <vt:lpwstr>4258f147-abb4-4754-9662-93d27888f09f</vt:lpwstr>
  </property>
  <property fmtid="{D5CDD505-2E9C-101B-9397-08002B2CF9AE}" pid="19" name="MSIP_Label_dff828bb-581d-4d28-b3c8-546cd846d36b_ContentBits">
    <vt:lpwstr>2</vt:lpwstr>
  </property>
  <property fmtid="{D5CDD505-2E9C-101B-9397-08002B2CF9AE}" pid="20" name="MSIP_Label_dff828bb-581d-4d28-b3c8-546cd846d36b_Tag">
    <vt:lpwstr>10, 3, 0, 1</vt:lpwstr>
  </property>
</Properties>
</file>