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6193CDC" w:rsidR="008239B5" w:rsidRDefault="00EB387B" w:rsidP="00EB387B">
      <w:pPr>
        <w:rPr>
          <w:rFonts w:hint="cs"/>
          <w:b/>
          <w:bCs/>
          <w:rtl/>
          <w:lang w:bidi="ar-EG"/>
        </w:rPr>
      </w:pPr>
      <w:r>
        <w:t xml:space="preserve">Leader Name: </w:t>
      </w:r>
      <w:r w:rsidR="00EB3565">
        <w:rPr>
          <w:rFonts w:hint="cs"/>
          <w:rtl/>
          <w:lang w:bidi="ar-EG"/>
        </w:rPr>
        <w:t>حبيبة الشميرى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1B1872" w14:paraId="178311AC" w14:textId="77777777" w:rsidTr="00CD39E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1B1872" w:rsidRDefault="001B1872" w:rsidP="001B18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2EC22F26" w:rsidR="001B1872" w:rsidRDefault="001B1872" w:rsidP="001B1872">
            <w:pPr>
              <w:jc w:val="center"/>
            </w:pPr>
            <w:r w:rsidRPr="00D267B9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1B1872" w:rsidRDefault="001B1872" w:rsidP="001B18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1B1872" w:rsidRDefault="001B1872" w:rsidP="001B18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1B1872" w:rsidRDefault="001B1872" w:rsidP="001B1872">
            <w:pPr>
              <w:jc w:val="center"/>
            </w:pPr>
            <w:r>
              <w:t>.</w:t>
            </w:r>
          </w:p>
          <w:p w14:paraId="1EA0BD18" w14:textId="77777777" w:rsidR="001B1872" w:rsidRDefault="001B1872" w:rsidP="001B1872">
            <w:pPr>
              <w:jc w:val="center"/>
            </w:pPr>
          </w:p>
        </w:tc>
      </w:tr>
      <w:tr w:rsidR="001B1872" w14:paraId="4C9FB4B1" w14:textId="77777777" w:rsidTr="00CD39E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1B1872" w:rsidRDefault="001B1872" w:rsidP="001B18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6A9785B1" w:rsidR="001B1872" w:rsidRDefault="001B1872" w:rsidP="001B1872">
            <w:pPr>
              <w:jc w:val="center"/>
            </w:pPr>
            <w:r w:rsidRPr="00D267B9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1B1872" w:rsidRDefault="001B1872" w:rsidP="001B18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1B1872" w:rsidRDefault="001B1872" w:rsidP="001B18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1B1872" w:rsidRDefault="001B1872" w:rsidP="001B1872">
            <w:pPr>
              <w:jc w:val="center"/>
            </w:pPr>
          </w:p>
        </w:tc>
      </w:tr>
      <w:tr w:rsidR="001B1872" w14:paraId="5F3C740D" w14:textId="77777777" w:rsidTr="00CD39E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1B1872" w:rsidRDefault="001B1872" w:rsidP="001B18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EBE278A" w:rsidR="001B1872" w:rsidRDefault="001B1872" w:rsidP="001B18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1B1872" w:rsidRDefault="001B1872" w:rsidP="001B18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3FFFD1FF" w:rsidR="001B1872" w:rsidRDefault="001B1872" w:rsidP="001B1872">
            <w:pPr>
              <w:jc w:val="center"/>
            </w:pPr>
            <w:r w:rsidRPr="00D267B9">
              <w:t>√</w:t>
            </w:r>
          </w:p>
        </w:tc>
        <w:tc>
          <w:tcPr>
            <w:tcW w:w="3978" w:type="dxa"/>
            <w:vAlign w:val="center"/>
          </w:tcPr>
          <w:p w14:paraId="2B044E4C" w14:textId="36756ACB" w:rsidR="001B1872" w:rsidRDefault="001B1872" w:rsidP="001B1872">
            <w:pPr>
              <w:jc w:val="center"/>
            </w:pPr>
            <w:r w:rsidRPr="001B1872">
              <w:rPr>
                <w:rtl/>
              </w:rPr>
              <w:t>المقدمة موجودة وتستعرض أهمية الجودة الشاملة في القطاع الصحي ودور</w:t>
            </w:r>
            <w:r w:rsidRPr="001B1872">
              <w:t xml:space="preserve"> CBAHI </w:t>
            </w:r>
            <w:r w:rsidRPr="001B1872">
              <w:rPr>
                <w:rtl/>
              </w:rPr>
              <w:t>في السعودية. لكنها مختصرة، وكان يمكن توسيعها لتشمل لمحة عن تحديات تطبيق الجودة في المستشفيات</w:t>
            </w:r>
            <w:r w:rsidRPr="001B1872">
              <w:t>.</w:t>
            </w:r>
          </w:p>
        </w:tc>
      </w:tr>
      <w:tr w:rsidR="001B1872" w14:paraId="7C535DC1" w14:textId="77777777" w:rsidTr="00CD39E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1B1872" w:rsidRDefault="001B1872" w:rsidP="001B18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1B832FD6" w:rsidR="001B1872" w:rsidRDefault="001B1872" w:rsidP="001B1872">
            <w:pPr>
              <w:jc w:val="center"/>
            </w:pPr>
            <w:r w:rsidRPr="00D267B9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1B1872" w:rsidRDefault="001B1872" w:rsidP="001B18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1B1872" w:rsidRDefault="001B1872" w:rsidP="001B18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1B1872" w:rsidRDefault="001B1872" w:rsidP="001B1872">
            <w:pPr>
              <w:jc w:val="center"/>
            </w:pPr>
          </w:p>
        </w:tc>
      </w:tr>
      <w:tr w:rsidR="001B1872" w14:paraId="38DA2FC1" w14:textId="77777777" w:rsidTr="00CD39E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1B1872" w:rsidRDefault="001B1872" w:rsidP="001B18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4D65E288" w:rsidR="001B1872" w:rsidRDefault="001B1872" w:rsidP="001B18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1B1872" w:rsidRDefault="001B1872" w:rsidP="001B18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8B06C52" w:rsidR="001B1872" w:rsidRDefault="001B1872" w:rsidP="001B1872">
            <w:pPr>
              <w:jc w:val="center"/>
            </w:pPr>
            <w:r w:rsidRPr="00D267B9">
              <w:t>√</w:t>
            </w:r>
          </w:p>
        </w:tc>
        <w:tc>
          <w:tcPr>
            <w:tcW w:w="3978" w:type="dxa"/>
            <w:vAlign w:val="center"/>
          </w:tcPr>
          <w:p w14:paraId="62D5A2FA" w14:textId="4B97F3DC" w:rsidR="001B1872" w:rsidRDefault="001B1872" w:rsidP="001B1872">
            <w:pPr>
              <w:jc w:val="center"/>
            </w:pPr>
          </w:p>
        </w:tc>
      </w:tr>
      <w:tr w:rsidR="001B1872" w14:paraId="031A8D42" w14:textId="77777777" w:rsidTr="00CD39E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B1872" w:rsidRDefault="001B1872" w:rsidP="001B18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26D91088" w:rsidR="001B1872" w:rsidRDefault="001B1872" w:rsidP="001B1872">
            <w:pPr>
              <w:jc w:val="center"/>
            </w:pPr>
            <w:r w:rsidRPr="00D267B9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1B1872" w:rsidRDefault="001B1872" w:rsidP="001B18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1B1872" w:rsidRDefault="001B1872" w:rsidP="001B18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1B1872" w:rsidRDefault="001B1872" w:rsidP="001B1872">
            <w:pPr>
              <w:jc w:val="center"/>
            </w:pPr>
          </w:p>
        </w:tc>
      </w:tr>
      <w:tr w:rsidR="001B1872" w14:paraId="63828664" w14:textId="77777777" w:rsidTr="00CD39E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B1872" w:rsidRDefault="001B1872" w:rsidP="001B18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705BF7E9" w:rsidR="001B1872" w:rsidRDefault="001B1872" w:rsidP="001B1872">
            <w:pPr>
              <w:jc w:val="center"/>
            </w:pPr>
            <w:r w:rsidRPr="00D267B9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1B1872" w:rsidRDefault="001B1872" w:rsidP="001B18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1B1872" w:rsidRDefault="001B1872" w:rsidP="001B18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1B1872" w:rsidRDefault="001B1872" w:rsidP="001B1872">
            <w:pPr>
              <w:jc w:val="center"/>
            </w:pPr>
          </w:p>
        </w:tc>
      </w:tr>
      <w:tr w:rsidR="001B1872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B1872" w:rsidRDefault="001B1872" w:rsidP="001B18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0A0AE6E4" w:rsidR="001B1872" w:rsidRDefault="001B1872" w:rsidP="001B18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B1872" w:rsidRDefault="001B1872" w:rsidP="001B18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F4871D9" w:rsidR="001B1872" w:rsidRDefault="001B1872" w:rsidP="001B1872">
            <w:pPr>
              <w:jc w:val="center"/>
            </w:pPr>
            <w:r w:rsidRPr="00D267B9">
              <w:t>√</w:t>
            </w:r>
          </w:p>
        </w:tc>
        <w:tc>
          <w:tcPr>
            <w:tcW w:w="3978" w:type="dxa"/>
            <w:vAlign w:val="center"/>
          </w:tcPr>
          <w:p w14:paraId="5E883E3F" w14:textId="13B02B03" w:rsidR="001B1872" w:rsidRDefault="001B1872" w:rsidP="001B1872">
            <w:pPr>
              <w:jc w:val="center"/>
            </w:pPr>
            <w:r w:rsidRPr="001B1872">
              <w:rPr>
                <w:rtl/>
              </w:rPr>
              <w:t>يُفضل إضافة دراسات محددة مع توثيقها</w:t>
            </w:r>
            <w:r w:rsidRPr="001B1872">
              <w:t>.</w:t>
            </w:r>
          </w:p>
        </w:tc>
      </w:tr>
      <w:tr w:rsidR="001B1872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B1872" w:rsidRDefault="001B1872" w:rsidP="001B18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7E712C8B" w:rsidR="001B1872" w:rsidRDefault="001B1872" w:rsidP="001B1872">
            <w:pPr>
              <w:jc w:val="center"/>
            </w:pPr>
            <w:r w:rsidRPr="00D267B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1B1872" w:rsidRDefault="001B1872" w:rsidP="001B18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B1872" w:rsidRDefault="001B1872" w:rsidP="001B18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1B1872" w:rsidRDefault="001B1872" w:rsidP="001B1872">
            <w:pPr>
              <w:jc w:val="center"/>
            </w:pPr>
          </w:p>
        </w:tc>
      </w:tr>
      <w:tr w:rsidR="001B1872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B1872" w:rsidRDefault="001B1872" w:rsidP="001B18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1979DED4" w:rsidR="001B1872" w:rsidRDefault="001B1872" w:rsidP="001B18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B1872" w:rsidRDefault="001B1872" w:rsidP="001B18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3663771" w:rsidR="001B1872" w:rsidRDefault="001B1872" w:rsidP="001B1872">
            <w:pPr>
              <w:jc w:val="center"/>
            </w:pPr>
            <w:r w:rsidRPr="00D267B9">
              <w:t>√</w:t>
            </w:r>
          </w:p>
        </w:tc>
        <w:tc>
          <w:tcPr>
            <w:tcW w:w="3978" w:type="dxa"/>
            <w:vAlign w:val="center"/>
          </w:tcPr>
          <w:p w14:paraId="64B67EB1" w14:textId="35BE513F" w:rsidR="001B1872" w:rsidRDefault="001B1872" w:rsidP="001B1872">
            <w:pPr>
              <w:jc w:val="center"/>
            </w:pPr>
          </w:p>
        </w:tc>
      </w:tr>
      <w:tr w:rsidR="001B1872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B1872" w:rsidRDefault="001B1872" w:rsidP="001B18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143F2799" w:rsidR="001B1872" w:rsidRDefault="001B1872" w:rsidP="001B1872">
            <w:pPr>
              <w:jc w:val="center"/>
            </w:pPr>
            <w:r w:rsidRPr="00AE023D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1B1872" w:rsidRDefault="001B1872" w:rsidP="001B18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B1872" w:rsidRDefault="001B1872" w:rsidP="001B18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1B1872" w:rsidRDefault="001B1872" w:rsidP="001B1872">
            <w:pPr>
              <w:jc w:val="center"/>
            </w:pPr>
          </w:p>
        </w:tc>
      </w:tr>
      <w:tr w:rsidR="001B1872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B1872" w:rsidRDefault="001B1872" w:rsidP="001B18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F241C9E" w:rsidR="001B1872" w:rsidRDefault="001B1872" w:rsidP="001B18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B1872" w:rsidRDefault="001B1872" w:rsidP="001B187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376ABE1A" w:rsidR="001B1872" w:rsidRDefault="001B1872" w:rsidP="001B1872">
            <w:pPr>
              <w:jc w:val="center"/>
            </w:pPr>
            <w:r w:rsidRPr="00AE023D">
              <w:t>√</w:t>
            </w:r>
          </w:p>
        </w:tc>
        <w:tc>
          <w:tcPr>
            <w:tcW w:w="3978" w:type="dxa"/>
            <w:vAlign w:val="center"/>
          </w:tcPr>
          <w:p w14:paraId="492DA691" w14:textId="613FB2EE" w:rsidR="001B1872" w:rsidRDefault="001B1872" w:rsidP="001B1872">
            <w:pPr>
              <w:jc w:val="center"/>
            </w:pPr>
          </w:p>
        </w:tc>
      </w:tr>
      <w:tr w:rsidR="001B1872" w14:paraId="26B6E1C1" w14:textId="77777777" w:rsidTr="00D561F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B1872" w:rsidRDefault="001B1872" w:rsidP="001B18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8ECA6C7" w:rsidR="001B1872" w:rsidRDefault="001B1872" w:rsidP="001B1872">
            <w:pPr>
              <w:jc w:val="right"/>
            </w:pPr>
          </w:p>
        </w:tc>
        <w:tc>
          <w:tcPr>
            <w:tcW w:w="944" w:type="dxa"/>
          </w:tcPr>
          <w:p w14:paraId="103BA3FA" w14:textId="1586D664" w:rsidR="001B1872" w:rsidRDefault="001B1872" w:rsidP="001B1872">
            <w:pPr>
              <w:bidi/>
            </w:pPr>
            <w:r w:rsidRPr="00AE023D">
              <w:t>√</w:t>
            </w:r>
          </w:p>
        </w:tc>
        <w:tc>
          <w:tcPr>
            <w:tcW w:w="1177" w:type="dxa"/>
            <w:vAlign w:val="center"/>
          </w:tcPr>
          <w:p w14:paraId="5B0E78D2" w14:textId="77777777" w:rsidR="001B1872" w:rsidRDefault="001B1872" w:rsidP="001B187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1B1872" w:rsidRDefault="001B1872" w:rsidP="001B1872">
            <w:pPr>
              <w:jc w:val="center"/>
            </w:pPr>
          </w:p>
        </w:tc>
      </w:tr>
      <w:tr w:rsidR="001B187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B1872" w:rsidRDefault="001B1872" w:rsidP="001B187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02DD658" w14:textId="77777777" w:rsidR="001B1872" w:rsidRDefault="001B1872" w:rsidP="001B1872">
            <w:pPr>
              <w:bidi/>
            </w:pPr>
          </w:p>
          <w:p w14:paraId="3984C436" w14:textId="77777777" w:rsidR="001B1872" w:rsidRDefault="001B1872" w:rsidP="001B1872">
            <w:pPr>
              <w:bidi/>
            </w:pPr>
            <w:r>
              <w:rPr>
                <w:rtl/>
              </w:rPr>
              <w:t>نقاط الضعف</w:t>
            </w:r>
            <w:r>
              <w:t>:</w:t>
            </w:r>
          </w:p>
          <w:p w14:paraId="35682814" w14:textId="77777777" w:rsidR="001B1872" w:rsidRDefault="001B1872" w:rsidP="001B1872">
            <w:pPr>
              <w:bidi/>
            </w:pPr>
            <w:r>
              <w:t xml:space="preserve">1. </w:t>
            </w:r>
            <w:r>
              <w:rPr>
                <w:rtl/>
              </w:rPr>
              <w:t>غياب حدود الدراسة</w:t>
            </w:r>
            <w:r>
              <w:t>.</w:t>
            </w:r>
          </w:p>
          <w:p w14:paraId="77D666A5" w14:textId="77777777" w:rsidR="001B1872" w:rsidRDefault="001B1872" w:rsidP="001B1872">
            <w:pPr>
              <w:bidi/>
            </w:pPr>
            <w:r>
              <w:t xml:space="preserve">2. </w:t>
            </w:r>
            <w:r>
              <w:rPr>
                <w:rtl/>
              </w:rPr>
              <w:t>غياب قائمة المراجع</w:t>
            </w:r>
            <w:r>
              <w:t>.</w:t>
            </w:r>
          </w:p>
          <w:p w14:paraId="772CD0E8" w14:textId="77777777" w:rsidR="001B1872" w:rsidRDefault="001B1872" w:rsidP="001B1872">
            <w:pPr>
              <w:bidi/>
            </w:pPr>
            <w:r>
              <w:t xml:space="preserve">3. </w:t>
            </w:r>
            <w:r>
              <w:rPr>
                <w:rtl/>
              </w:rPr>
              <w:t>الدراسات السابقة غير موثقة بأسماء باحثين وتواريخ</w:t>
            </w:r>
            <w:r>
              <w:t>.</w:t>
            </w:r>
          </w:p>
          <w:p w14:paraId="0D5755FC" w14:textId="77777777" w:rsidR="001B1872" w:rsidRDefault="001B1872" w:rsidP="001B1872">
            <w:pPr>
              <w:bidi/>
            </w:pPr>
            <w:r>
              <w:t xml:space="preserve">4. </w:t>
            </w:r>
            <w:r>
              <w:rPr>
                <w:rtl/>
              </w:rPr>
              <w:t>الإطار النظري يفتقر إلى نظريات أكاديمية محددة</w:t>
            </w:r>
            <w:r>
              <w:t>.</w:t>
            </w:r>
          </w:p>
          <w:p w14:paraId="6A8A6834" w14:textId="77777777" w:rsidR="001B1872" w:rsidRDefault="001B1872" w:rsidP="001B1872">
            <w:pPr>
              <w:bidi/>
            </w:pPr>
            <w:r>
              <w:t xml:space="preserve">5. </w:t>
            </w:r>
            <w:r>
              <w:rPr>
                <w:rtl/>
              </w:rPr>
              <w:t>المقدمة مختصرة وتحتاج توسيع</w:t>
            </w:r>
            <w:r>
              <w:t>.</w:t>
            </w:r>
          </w:p>
          <w:p w14:paraId="7435E8FC" w14:textId="5ACC93EA" w:rsidR="001B1872" w:rsidRDefault="001B1872" w:rsidP="001B1872">
            <w:pPr>
              <w:bidi/>
            </w:pPr>
            <w:r>
              <w:t xml:space="preserve">6. </w:t>
            </w:r>
            <w:r>
              <w:rPr>
                <w:rtl/>
              </w:rPr>
              <w:t>أهمية الدراسة موجزة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B1872"/>
    <w:rsid w:val="001C1BA3"/>
    <w:rsid w:val="00471CE8"/>
    <w:rsid w:val="004E21BE"/>
    <w:rsid w:val="008239B5"/>
    <w:rsid w:val="008D7A2A"/>
    <w:rsid w:val="00A26BC4"/>
    <w:rsid w:val="00AD60A7"/>
    <w:rsid w:val="00C60C27"/>
    <w:rsid w:val="00D34A3E"/>
    <w:rsid w:val="00EB3565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2026-07-09T00:13:00Z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