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Pr="00C339B3" w:rsidRDefault="00264677" w:rsidP="00F27EBE">
      <w:pPr>
        <w:bidi/>
        <w:spacing w:line="240" w:lineRule="auto"/>
        <w:ind w:hanging="283"/>
        <w:jc w:val="both"/>
        <w:rPr>
          <w:rFonts w:ascii="ae_Cortoba" w:hAnsi="ae_Cortoba" w:cs="ae_Cortoba"/>
          <w:b/>
          <w:bCs/>
          <w:color w:val="548DD4" w:themeColor="text2" w:themeTint="99"/>
          <w:sz w:val="40"/>
          <w:szCs w:val="40"/>
          <w:rtl/>
        </w:rPr>
      </w:pPr>
      <w:r w:rsidRPr="00C339B3">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C339B3" w:rsidRDefault="00C472D8" w:rsidP="00F27EBE">
      <w:pPr>
        <w:bidi/>
        <w:spacing w:line="240" w:lineRule="auto"/>
        <w:jc w:val="both"/>
        <w:rPr>
          <w:rFonts w:ascii="Calibri" w:hAnsi="Calibri" w:cs="Calibri"/>
          <w:b/>
          <w:bCs/>
          <w:color w:val="548DD4" w:themeColor="text2" w:themeTint="99"/>
          <w:sz w:val="40"/>
          <w:szCs w:val="40"/>
          <w:rtl/>
        </w:rPr>
      </w:pPr>
    </w:p>
    <w:p w14:paraId="741BE16F" w14:textId="1DE0EBDA" w:rsidR="001C7DB2" w:rsidRPr="00C339B3" w:rsidRDefault="001C7DB2" w:rsidP="00F27EBE">
      <w:pPr>
        <w:pStyle w:val="a8"/>
        <w:bidi/>
        <w:spacing w:before="0" w:beforeAutospacing="0" w:after="0" w:afterAutospacing="0"/>
        <w:ind w:right="-270"/>
        <w:jc w:val="both"/>
        <w:rPr>
          <w:rFonts w:ascii="Arial" w:hAnsi="Arial" w:cs="Arial"/>
          <w:b/>
          <w:bCs/>
          <w:color w:val="0000FF"/>
          <w:sz w:val="32"/>
          <w:szCs w:val="32"/>
        </w:rPr>
      </w:pPr>
    </w:p>
    <w:p w14:paraId="4B92B79E" w14:textId="77777777" w:rsidR="00395E1F" w:rsidRPr="00C339B3" w:rsidRDefault="00395E1F" w:rsidP="00F27EBE">
      <w:pPr>
        <w:bidi/>
        <w:jc w:val="both"/>
        <w:rPr>
          <w:rFonts w:ascii="Arial" w:hAnsi="Arial" w:cs="Akhbar MT"/>
          <w:b/>
          <w:bCs/>
          <w:sz w:val="44"/>
          <w:szCs w:val="44"/>
          <w:rtl/>
        </w:rPr>
      </w:pPr>
      <w:r w:rsidRPr="00C339B3">
        <w:rPr>
          <w:rFonts w:ascii="Arial" w:hAnsi="Arial" w:cs="Akhbar MT" w:hint="cs"/>
          <w:b/>
          <w:bCs/>
          <w:sz w:val="44"/>
          <w:szCs w:val="44"/>
          <w:rtl/>
        </w:rPr>
        <w:t xml:space="preserve">نموذج </w:t>
      </w:r>
    </w:p>
    <w:p w14:paraId="1A9CD56B" w14:textId="200159FA" w:rsidR="007A31DC" w:rsidRPr="00C339B3" w:rsidRDefault="00C11026" w:rsidP="00F27EBE">
      <w:pPr>
        <w:bidi/>
        <w:jc w:val="both"/>
        <w:rPr>
          <w:rFonts w:ascii="Arial" w:hAnsi="Arial" w:cs="Monotype Koufi"/>
          <w:b/>
          <w:bCs/>
          <w:sz w:val="44"/>
          <w:szCs w:val="44"/>
          <w:rtl/>
        </w:rPr>
      </w:pPr>
      <w:r w:rsidRPr="00C339B3">
        <w:rPr>
          <w:rFonts w:ascii="Arial" w:hAnsi="Arial" w:cs="Monotype Koufi" w:hint="cs"/>
          <w:b/>
          <w:bCs/>
          <w:sz w:val="44"/>
          <w:szCs w:val="44"/>
          <w:rtl/>
        </w:rPr>
        <w:t xml:space="preserve">مشروع </w:t>
      </w:r>
      <w:r w:rsidR="007A31DC" w:rsidRPr="00C339B3">
        <w:rPr>
          <w:rFonts w:ascii="Arial" w:hAnsi="Arial" w:cs="Monotype Koufi" w:hint="cs"/>
          <w:b/>
          <w:bCs/>
          <w:sz w:val="44"/>
          <w:szCs w:val="44"/>
          <w:rtl/>
        </w:rPr>
        <w:t xml:space="preserve">خطة </w:t>
      </w:r>
      <w:r w:rsidR="00BE609B" w:rsidRPr="00C339B3">
        <w:rPr>
          <w:rFonts w:ascii="Arial" w:hAnsi="Arial" w:cs="Monotype Koufi" w:hint="cs"/>
          <w:b/>
          <w:bCs/>
          <w:sz w:val="44"/>
          <w:szCs w:val="44"/>
          <w:rtl/>
        </w:rPr>
        <w:t xml:space="preserve">أطروحة </w:t>
      </w:r>
      <w:r w:rsidR="002D3349" w:rsidRPr="00C339B3">
        <w:rPr>
          <w:rFonts w:ascii="Arial" w:hAnsi="Arial" w:cs="Arial" w:hint="cs"/>
          <w:b/>
          <w:bCs/>
          <w:sz w:val="44"/>
          <w:szCs w:val="44"/>
          <w:rtl/>
        </w:rPr>
        <w:t>ل</w:t>
      </w:r>
      <w:r w:rsidR="007A31DC" w:rsidRPr="00C339B3">
        <w:rPr>
          <w:rFonts w:ascii="Arial" w:hAnsi="Arial" w:cs="Arial" w:hint="cs"/>
          <w:b/>
          <w:bCs/>
          <w:sz w:val="44"/>
          <w:szCs w:val="44"/>
          <w:rtl/>
        </w:rPr>
        <w:t xml:space="preserve">لتسجيل </w:t>
      </w:r>
      <w:r w:rsidR="00395E1F" w:rsidRPr="00C339B3">
        <w:rPr>
          <w:rFonts w:ascii="Arial" w:hAnsi="Arial" w:cs="Arial" w:hint="cs"/>
          <w:b/>
          <w:bCs/>
          <w:sz w:val="44"/>
          <w:szCs w:val="44"/>
          <w:rtl/>
        </w:rPr>
        <w:t>ل</w:t>
      </w:r>
      <w:r w:rsidR="007A31DC" w:rsidRPr="00C339B3">
        <w:rPr>
          <w:rFonts w:ascii="Arial" w:hAnsi="Arial" w:cs="Arial" w:hint="cs"/>
          <w:b/>
          <w:bCs/>
          <w:sz w:val="44"/>
          <w:szCs w:val="44"/>
          <w:rtl/>
        </w:rPr>
        <w:t>درجة الدكتوراه</w:t>
      </w:r>
    </w:p>
    <w:p w14:paraId="2CA46BFA" w14:textId="77777777" w:rsidR="007A31DC" w:rsidRPr="00C339B3" w:rsidRDefault="007A31DC" w:rsidP="00F27EBE">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C339B3" w:rsidRDefault="00BE609B" w:rsidP="00105CF7">
      <w:pPr>
        <w:spacing w:line="360" w:lineRule="auto"/>
        <w:jc w:val="right"/>
        <w:rPr>
          <w:rFonts w:ascii="Arial" w:hAnsi="Arial" w:cs="Arial"/>
          <w:b/>
          <w:bCs/>
          <w:noProof/>
          <w:sz w:val="28"/>
          <w:szCs w:val="28"/>
          <w:rtl/>
        </w:rPr>
      </w:pPr>
      <w:r w:rsidRPr="00C339B3">
        <w:rPr>
          <w:rFonts w:ascii="Arial" w:hAnsi="Arial" w:cs="Arial" w:hint="cs"/>
          <w:b/>
          <w:bCs/>
          <w:noProof/>
          <w:sz w:val="28"/>
          <w:szCs w:val="28"/>
          <w:rtl/>
        </w:rPr>
        <w:t>العنوان</w:t>
      </w:r>
      <w:r w:rsidRPr="00C339B3">
        <w:rPr>
          <w:rFonts w:ascii="Arial" w:hAnsi="Arial" w:cs="Arial"/>
          <w:b/>
          <w:bCs/>
          <w:noProof/>
          <w:sz w:val="28"/>
          <w:szCs w:val="28"/>
          <w:rtl/>
        </w:rPr>
        <w:t xml:space="preserve"> باللغة </w:t>
      </w:r>
      <w:r w:rsidRPr="00C339B3">
        <w:rPr>
          <w:rFonts w:ascii="Arial" w:hAnsi="Arial" w:cs="Arial" w:hint="cs"/>
          <w:b/>
          <w:bCs/>
          <w:noProof/>
          <w:sz w:val="28"/>
          <w:szCs w:val="28"/>
          <w:rtl/>
        </w:rPr>
        <w:t>العربية</w:t>
      </w:r>
      <w:r w:rsidRPr="00C339B3">
        <w:rPr>
          <w:rFonts w:ascii="Arial" w:hAnsi="Arial" w:cs="Arial"/>
          <w:b/>
          <w:bCs/>
          <w:noProof/>
          <w:sz w:val="28"/>
          <w:szCs w:val="28"/>
          <w:rtl/>
        </w:rPr>
        <w:t xml:space="preserve">: </w:t>
      </w:r>
    </w:p>
    <w:p w14:paraId="388FED87" w14:textId="16E24B39" w:rsidR="00BE609B" w:rsidRPr="00C339B3" w:rsidRDefault="0052698D" w:rsidP="0052698D">
      <w:pPr>
        <w:pStyle w:val="a8"/>
        <w:bidi/>
        <w:spacing w:before="0" w:beforeAutospacing="0" w:after="0" w:afterAutospacing="0"/>
        <w:ind w:right="-270"/>
        <w:jc w:val="center"/>
        <w:rPr>
          <w:rFonts w:asciiTheme="minorBidi" w:hAnsiTheme="minorBidi" w:cstheme="minorBidi"/>
          <w:b/>
          <w:bCs/>
          <w:color w:val="0070C0"/>
          <w:sz w:val="28"/>
          <w:szCs w:val="32"/>
          <w:rtl/>
        </w:rPr>
      </w:pPr>
      <w:r w:rsidRPr="00C339B3">
        <w:rPr>
          <w:rFonts w:asciiTheme="minorBidi" w:hAnsiTheme="minorBidi" w:cstheme="minorBidi"/>
          <w:b/>
          <w:bCs/>
          <w:color w:val="0070C0"/>
          <w:sz w:val="28"/>
          <w:szCs w:val="32"/>
          <w:rtl/>
        </w:rPr>
        <w:t>إدارة المعرفة كمدخل لتحسين أداء العاملين: دراسة تطبيقية على شركة موبايلي السعودية للاتصالات</w:t>
      </w:r>
    </w:p>
    <w:p w14:paraId="761253CF" w14:textId="1ACBB8D0" w:rsidR="00BE609B" w:rsidRPr="00C339B3" w:rsidRDefault="00BE609B" w:rsidP="00F27EBE">
      <w:pPr>
        <w:spacing w:line="480" w:lineRule="auto"/>
        <w:ind w:left="533"/>
        <w:jc w:val="both"/>
        <w:rPr>
          <w:rFonts w:ascii="Arial" w:hAnsi="Arial" w:cs="Arial"/>
          <w:noProof/>
          <w:rtl/>
        </w:rPr>
      </w:pPr>
    </w:p>
    <w:p w14:paraId="17CAA6F6" w14:textId="77777777" w:rsidR="00BE609B" w:rsidRPr="00C339B3" w:rsidRDefault="00BE609B" w:rsidP="00F27EBE">
      <w:pPr>
        <w:spacing w:line="360" w:lineRule="auto"/>
        <w:ind w:left="534" w:hanging="340"/>
        <w:jc w:val="both"/>
        <w:rPr>
          <w:rFonts w:ascii="Arial" w:hAnsi="Arial" w:cs="Arial"/>
          <w:noProof/>
          <w:sz w:val="20"/>
          <w:szCs w:val="20"/>
          <w:rtl/>
        </w:rPr>
      </w:pPr>
    </w:p>
    <w:p w14:paraId="5473F8B1" w14:textId="5E9E9B66" w:rsidR="00BE609B" w:rsidRPr="00C339B3" w:rsidRDefault="00BE609B" w:rsidP="00105CF7">
      <w:pPr>
        <w:spacing w:line="360" w:lineRule="auto"/>
        <w:ind w:left="534" w:hanging="340"/>
        <w:jc w:val="right"/>
        <w:rPr>
          <w:rFonts w:ascii="Arial" w:hAnsi="Arial" w:cs="Arial"/>
          <w:b/>
          <w:bCs/>
          <w:noProof/>
          <w:sz w:val="20"/>
          <w:szCs w:val="20"/>
          <w:rtl/>
        </w:rPr>
      </w:pPr>
      <w:r w:rsidRPr="00C339B3">
        <w:rPr>
          <w:rFonts w:ascii="Arial" w:hAnsi="Arial" w:cs="Arial"/>
          <w:b/>
          <w:bCs/>
          <w:noProof/>
          <w:sz w:val="20"/>
          <w:szCs w:val="28"/>
          <w:rtl/>
        </w:rPr>
        <w:t xml:space="preserve">  ب. </w:t>
      </w:r>
      <w:r w:rsidRPr="00C339B3">
        <w:rPr>
          <w:rFonts w:ascii="Arial" w:hAnsi="Arial" w:cs="Arial" w:hint="cs"/>
          <w:b/>
          <w:bCs/>
          <w:noProof/>
          <w:sz w:val="20"/>
          <w:szCs w:val="28"/>
          <w:rtl/>
        </w:rPr>
        <w:t>العنوان</w:t>
      </w:r>
      <w:r w:rsidRPr="00C339B3">
        <w:rPr>
          <w:rFonts w:ascii="Arial" w:hAnsi="Arial" w:cs="Arial"/>
          <w:b/>
          <w:bCs/>
          <w:noProof/>
          <w:sz w:val="20"/>
          <w:szCs w:val="28"/>
          <w:rtl/>
        </w:rPr>
        <w:t xml:space="preserve"> </w:t>
      </w:r>
      <w:r w:rsidRPr="00C339B3">
        <w:rPr>
          <w:rFonts w:ascii="Arial" w:hAnsi="Arial" w:cs="Arial"/>
          <w:b/>
          <w:bCs/>
          <w:noProof/>
          <w:sz w:val="28"/>
          <w:szCs w:val="28"/>
          <w:rtl/>
        </w:rPr>
        <w:t xml:space="preserve">باللغة </w:t>
      </w:r>
      <w:r w:rsidRPr="00C339B3">
        <w:rPr>
          <w:rFonts w:ascii="Arial" w:hAnsi="Arial" w:cs="Arial" w:hint="cs"/>
          <w:b/>
          <w:bCs/>
          <w:noProof/>
          <w:sz w:val="28"/>
          <w:szCs w:val="28"/>
          <w:rtl/>
        </w:rPr>
        <w:t>الإنجليزية</w:t>
      </w:r>
      <w:r w:rsidRPr="00C339B3">
        <w:rPr>
          <w:rFonts w:ascii="Arial" w:hAnsi="Arial" w:cs="Arial"/>
          <w:b/>
          <w:bCs/>
          <w:noProof/>
          <w:sz w:val="28"/>
          <w:szCs w:val="28"/>
          <w:rtl/>
        </w:rPr>
        <w:t>:</w:t>
      </w:r>
      <w:r w:rsidRPr="00C339B3">
        <w:rPr>
          <w:rFonts w:ascii="Arial" w:hAnsi="Arial" w:cs="Arial"/>
          <w:b/>
          <w:bCs/>
          <w:noProof/>
          <w:sz w:val="20"/>
          <w:szCs w:val="20"/>
          <w:rtl/>
        </w:rPr>
        <w:t xml:space="preserve"> </w:t>
      </w:r>
    </w:p>
    <w:p w14:paraId="210B36FA" w14:textId="77777777" w:rsidR="0052698D" w:rsidRPr="00C339B3" w:rsidRDefault="0052698D" w:rsidP="00590D1E">
      <w:pPr>
        <w:pStyle w:val="a8"/>
        <w:bidi/>
        <w:spacing w:before="0" w:beforeAutospacing="0" w:after="0" w:afterAutospacing="0" w:line="360" w:lineRule="auto"/>
        <w:ind w:right="-270"/>
        <w:jc w:val="center"/>
        <w:rPr>
          <w:rFonts w:asciiTheme="minorBidi" w:hAnsiTheme="minorBidi" w:cstheme="minorBidi"/>
          <w:b/>
          <w:bCs/>
          <w:color w:val="0070C0"/>
          <w:sz w:val="32"/>
          <w:szCs w:val="36"/>
        </w:rPr>
      </w:pPr>
      <w:r w:rsidRPr="00C339B3">
        <w:rPr>
          <w:rFonts w:asciiTheme="minorBidi" w:hAnsiTheme="minorBidi" w:cstheme="minorBidi"/>
          <w:b/>
          <w:bCs/>
          <w:color w:val="0070C0"/>
          <w:sz w:val="32"/>
          <w:szCs w:val="36"/>
        </w:rPr>
        <w:t xml:space="preserve">Knowledge Management as an Approach to Improving Employee Performance: An Applied Study on </w:t>
      </w:r>
      <w:proofErr w:type="spellStart"/>
      <w:r w:rsidRPr="00C339B3">
        <w:rPr>
          <w:rFonts w:asciiTheme="minorBidi" w:hAnsiTheme="minorBidi" w:cstheme="minorBidi"/>
          <w:b/>
          <w:bCs/>
          <w:color w:val="0070C0"/>
          <w:sz w:val="32"/>
          <w:szCs w:val="36"/>
        </w:rPr>
        <w:t>Mobily</w:t>
      </w:r>
      <w:proofErr w:type="spellEnd"/>
      <w:r w:rsidRPr="00C339B3">
        <w:rPr>
          <w:rFonts w:asciiTheme="minorBidi" w:hAnsiTheme="minorBidi" w:cstheme="minorBidi"/>
          <w:b/>
          <w:bCs/>
          <w:color w:val="0070C0"/>
          <w:sz w:val="32"/>
          <w:szCs w:val="36"/>
        </w:rPr>
        <w:t xml:space="preserve"> Saudi Telecommunications Company.</w:t>
      </w:r>
    </w:p>
    <w:p w14:paraId="4F2C4676" w14:textId="6956B00B" w:rsidR="00395E1F" w:rsidRPr="00C339B3" w:rsidRDefault="00395E1F" w:rsidP="00F27EBE">
      <w:pPr>
        <w:pStyle w:val="a8"/>
        <w:bidi/>
        <w:spacing w:before="0" w:beforeAutospacing="0" w:after="0" w:afterAutospacing="0"/>
        <w:ind w:right="-270"/>
        <w:jc w:val="both"/>
        <w:rPr>
          <w:rFonts w:ascii="Arial" w:hAnsi="Arial" w:cs="Arial"/>
          <w:b/>
          <w:bCs/>
          <w:color w:val="0070C0"/>
          <w:szCs w:val="28"/>
          <w:rtl/>
        </w:rPr>
      </w:pPr>
    </w:p>
    <w:p w14:paraId="79313DA6" w14:textId="1AAF97B0" w:rsidR="001C7DB2" w:rsidRPr="00C339B3" w:rsidRDefault="001C7DB2" w:rsidP="00F27EBE">
      <w:pPr>
        <w:pStyle w:val="a8"/>
        <w:bidi/>
        <w:spacing w:before="0" w:beforeAutospacing="0" w:after="0" w:afterAutospacing="0"/>
        <w:ind w:right="-270"/>
        <w:jc w:val="both"/>
        <w:rPr>
          <w:rFonts w:ascii="Sakkal Majalla" w:hAnsi="Sakkal Majalla" w:cs="Sakkal Majalla"/>
          <w:b/>
          <w:bCs/>
          <w:color w:val="0070C0"/>
          <w:sz w:val="36"/>
          <w:szCs w:val="36"/>
          <w:rtl/>
        </w:rPr>
      </w:pPr>
    </w:p>
    <w:p w14:paraId="5D5B02DE" w14:textId="77777777" w:rsidR="00F92EA4" w:rsidRPr="00C339B3" w:rsidRDefault="00F92EA4" w:rsidP="00F27EBE">
      <w:pPr>
        <w:pStyle w:val="a8"/>
        <w:bidi/>
        <w:spacing w:before="0" w:beforeAutospacing="0" w:after="0" w:afterAutospacing="0"/>
        <w:ind w:right="-270"/>
        <w:jc w:val="both"/>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C339B3" w14:paraId="42F9CBE0" w14:textId="4104E405" w:rsidTr="00BE609B">
        <w:tc>
          <w:tcPr>
            <w:tcW w:w="1763" w:type="dxa"/>
          </w:tcPr>
          <w:p w14:paraId="4059763A" w14:textId="6A53FEA7"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w:t>
            </w:r>
          </w:p>
        </w:tc>
        <w:tc>
          <w:tcPr>
            <w:tcW w:w="5778" w:type="dxa"/>
          </w:tcPr>
          <w:p w14:paraId="73AC6230" w14:textId="1FB16AFB" w:rsidR="004B484B" w:rsidRPr="00C339B3" w:rsidRDefault="001D6C2D" w:rsidP="00F27EBE">
            <w:pPr>
              <w:pStyle w:val="a8"/>
              <w:tabs>
                <w:tab w:val="left" w:pos="560"/>
              </w:tabs>
              <w:bidi/>
              <w:spacing w:before="0" w:beforeAutospacing="0" w:after="0" w:afterAutospacing="0"/>
              <w:ind w:right="-270"/>
              <w:jc w:val="both"/>
              <w:rPr>
                <w:rFonts w:ascii="Sakkal Majalla" w:hAnsi="Sakkal Majalla" w:cs="Sakkal Majalla"/>
                <w:b/>
                <w:bCs/>
                <w:color w:val="0000FF"/>
                <w:sz w:val="36"/>
                <w:szCs w:val="36"/>
                <w:rtl/>
              </w:rPr>
            </w:pPr>
            <w:r w:rsidRPr="00C339B3">
              <w:rPr>
                <w:rFonts w:ascii="Sakkal Majalla" w:hAnsi="Sakkal Majalla" w:cs="Sakkal Majalla" w:hint="cs"/>
                <w:b/>
                <w:bCs/>
                <w:color w:val="0000FF"/>
                <w:sz w:val="36"/>
                <w:szCs w:val="36"/>
                <w:rtl/>
              </w:rPr>
              <w:t xml:space="preserve">سامي محمد سعيد </w:t>
            </w:r>
            <w:proofErr w:type="spellStart"/>
            <w:r w:rsidRPr="00C339B3">
              <w:rPr>
                <w:rFonts w:ascii="Sakkal Majalla" w:hAnsi="Sakkal Majalla" w:cs="Sakkal Majalla" w:hint="cs"/>
                <w:b/>
                <w:bCs/>
                <w:color w:val="0000FF"/>
                <w:sz w:val="36"/>
                <w:szCs w:val="36"/>
                <w:rtl/>
              </w:rPr>
              <w:t>الجوجو</w:t>
            </w:r>
            <w:proofErr w:type="spellEnd"/>
            <w:r w:rsidRPr="00C339B3">
              <w:rPr>
                <w:rFonts w:ascii="Sakkal Majalla" w:hAnsi="Sakkal Majalla" w:cs="Sakkal Majalla"/>
                <w:b/>
                <w:bCs/>
                <w:color w:val="0000FF"/>
                <w:sz w:val="36"/>
                <w:szCs w:val="36"/>
                <w:rtl/>
              </w:rPr>
              <w:tab/>
            </w:r>
          </w:p>
        </w:tc>
      </w:tr>
      <w:tr w:rsidR="004B484B" w:rsidRPr="00C339B3" w14:paraId="6FA7B4A8" w14:textId="02E32D0F" w:rsidTr="00BE609B">
        <w:tc>
          <w:tcPr>
            <w:tcW w:w="1763" w:type="dxa"/>
          </w:tcPr>
          <w:p w14:paraId="040F1E28" w14:textId="335D4647" w:rsidR="004B484B" w:rsidRPr="00C339B3" w:rsidRDefault="00395E1F"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w:t>
            </w:r>
          </w:p>
        </w:tc>
        <w:tc>
          <w:tcPr>
            <w:tcW w:w="5778" w:type="dxa"/>
          </w:tcPr>
          <w:p w14:paraId="60443D63" w14:textId="26BD9984" w:rsidR="00BE609B" w:rsidRPr="00C339B3" w:rsidRDefault="001D6C2D" w:rsidP="00F27EBE">
            <w:pPr>
              <w:pStyle w:val="a8"/>
              <w:bidi/>
              <w:spacing w:before="0" w:beforeAutospacing="0" w:after="0" w:afterAutospacing="0"/>
              <w:ind w:right="-270"/>
              <w:jc w:val="both"/>
              <w:rPr>
                <w:rFonts w:ascii="Sakkal Majalla" w:hAnsi="Sakkal Majalla" w:cs="Sakkal Majalla"/>
                <w:b/>
                <w:bCs/>
                <w:color w:val="0000FF"/>
                <w:sz w:val="36"/>
                <w:szCs w:val="36"/>
                <w:rtl/>
              </w:rPr>
            </w:pPr>
            <w:r w:rsidRPr="00C339B3">
              <w:rPr>
                <w:rFonts w:ascii="Sakkal Majalla" w:hAnsi="Sakkal Majalla" w:cs="Sakkal Majalla"/>
                <w:b/>
                <w:bCs/>
                <w:color w:val="0000FF"/>
                <w:sz w:val="36"/>
                <w:szCs w:val="36"/>
                <w:rtl/>
              </w:rPr>
              <w:t>2021203693</w:t>
            </w:r>
          </w:p>
        </w:tc>
      </w:tr>
      <w:tr w:rsidR="004B484B" w:rsidRPr="00C339B3" w14:paraId="627B39DB" w14:textId="0373C5D2" w:rsidTr="00BE609B">
        <w:tc>
          <w:tcPr>
            <w:tcW w:w="1763" w:type="dxa"/>
          </w:tcPr>
          <w:p w14:paraId="0FCA9608" w14:textId="2B6BE0D9" w:rsidR="004B484B" w:rsidRPr="00C339B3" w:rsidRDefault="00BE609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C339B3" w:rsidRDefault="00BE609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r w:rsidRPr="00C339B3">
              <w:rPr>
                <w:rFonts w:ascii="Sakkal Majalla" w:hAnsi="Sakkal Majalla" w:cs="Sakkal Majalla" w:hint="cs"/>
                <w:b/>
                <w:bCs/>
                <w:color w:val="000000" w:themeColor="text1"/>
                <w:sz w:val="36"/>
                <w:szCs w:val="36"/>
                <w:rtl/>
              </w:rPr>
              <w:t>:</w:t>
            </w:r>
          </w:p>
        </w:tc>
        <w:tc>
          <w:tcPr>
            <w:tcW w:w="5778" w:type="dxa"/>
          </w:tcPr>
          <w:p w14:paraId="0B78AAB6" w14:textId="7DE18487" w:rsidR="004B484B" w:rsidRPr="00C339B3" w:rsidRDefault="001D6C2D" w:rsidP="00F27EBE">
            <w:pPr>
              <w:pStyle w:val="a8"/>
              <w:bidi/>
              <w:spacing w:before="0" w:beforeAutospacing="0" w:after="0" w:afterAutospacing="0"/>
              <w:ind w:right="-270"/>
              <w:jc w:val="both"/>
              <w:rPr>
                <w:rFonts w:ascii="Sakkal Majalla" w:hAnsi="Sakkal Majalla" w:cs="Sakkal Majalla"/>
                <w:b/>
                <w:bCs/>
                <w:color w:val="0000FF"/>
                <w:sz w:val="36"/>
                <w:szCs w:val="36"/>
                <w:rtl/>
              </w:rPr>
            </w:pPr>
            <w:r w:rsidRPr="00C339B3">
              <w:rPr>
                <w:rFonts w:ascii="Sakkal Majalla" w:hAnsi="Sakkal Majalla" w:cs="Sakkal Majalla" w:hint="cs"/>
                <w:b/>
                <w:bCs/>
                <w:color w:val="0000FF"/>
                <w:sz w:val="36"/>
                <w:szCs w:val="36"/>
                <w:rtl/>
              </w:rPr>
              <w:t>الإدارة</w:t>
            </w:r>
          </w:p>
        </w:tc>
      </w:tr>
      <w:tr w:rsidR="004B484B" w:rsidRPr="00C339B3" w14:paraId="51860AEF" w14:textId="0FB5AA02" w:rsidTr="00BE609B">
        <w:tc>
          <w:tcPr>
            <w:tcW w:w="1763" w:type="dxa"/>
          </w:tcPr>
          <w:p w14:paraId="2C6768A4" w14:textId="49EB9922"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p>
        </w:tc>
        <w:tc>
          <w:tcPr>
            <w:tcW w:w="252" w:type="dxa"/>
          </w:tcPr>
          <w:p w14:paraId="16262C81" w14:textId="42441BCF"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00" w:themeColor="text1"/>
                <w:sz w:val="36"/>
                <w:szCs w:val="36"/>
                <w:rtl/>
              </w:rPr>
            </w:pPr>
          </w:p>
        </w:tc>
        <w:tc>
          <w:tcPr>
            <w:tcW w:w="5778" w:type="dxa"/>
          </w:tcPr>
          <w:p w14:paraId="4747D229" w14:textId="77777777" w:rsidR="004B484B" w:rsidRPr="00C339B3" w:rsidRDefault="004B484B" w:rsidP="00F27EBE">
            <w:pPr>
              <w:pStyle w:val="a8"/>
              <w:bidi/>
              <w:spacing w:before="0" w:beforeAutospacing="0" w:after="0" w:afterAutospacing="0"/>
              <w:ind w:right="-270"/>
              <w:jc w:val="both"/>
              <w:rPr>
                <w:rFonts w:ascii="Sakkal Majalla" w:hAnsi="Sakkal Majalla" w:cs="Sakkal Majalla"/>
                <w:b/>
                <w:bCs/>
                <w:color w:val="0000FF"/>
                <w:sz w:val="36"/>
                <w:szCs w:val="36"/>
                <w:rtl/>
              </w:rPr>
            </w:pPr>
          </w:p>
        </w:tc>
      </w:tr>
    </w:tbl>
    <w:p w14:paraId="7097FBB9" w14:textId="77777777" w:rsidR="00395E1F" w:rsidRPr="00C339B3" w:rsidRDefault="00395E1F" w:rsidP="00F27EBE">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C339B3" w:rsidRDefault="004B484B" w:rsidP="00F27EBE">
      <w:pPr>
        <w:spacing w:line="240" w:lineRule="auto"/>
        <w:jc w:val="both"/>
        <w:rPr>
          <w:rFonts w:ascii="Arial" w:hAnsi="Arial" w:cs="Arial"/>
          <w:noProof/>
          <w:rtl/>
          <w:lang w:bidi="ar-JO"/>
        </w:rPr>
      </w:pPr>
    </w:p>
    <w:p w14:paraId="567EE102" w14:textId="1F30BE99" w:rsidR="00395E1F" w:rsidRPr="00C339B3" w:rsidRDefault="00883E09" w:rsidP="00F27EBE">
      <w:pPr>
        <w:jc w:val="both"/>
        <w:rPr>
          <w:rFonts w:ascii="Calibri" w:hAnsi="Calibri" w:cs="Calibri"/>
          <w:b/>
          <w:bCs/>
          <w:color w:val="FF0000"/>
          <w:sz w:val="28"/>
          <w:szCs w:val="28"/>
          <w:rtl/>
        </w:rPr>
      </w:pPr>
      <w:r w:rsidRPr="00C339B3">
        <w:rPr>
          <w:rFonts w:ascii="Calibri" w:hAnsi="Calibri" w:cs="Calibri" w:hint="cs"/>
          <w:b/>
          <w:bCs/>
          <w:color w:val="548DD4" w:themeColor="text2" w:themeTint="99"/>
          <w:sz w:val="28"/>
          <w:szCs w:val="28"/>
          <w:rtl/>
        </w:rPr>
        <w:t xml:space="preserve">       </w:t>
      </w:r>
      <w:r w:rsidR="00C472D8" w:rsidRPr="00C339B3">
        <w:rPr>
          <w:rFonts w:ascii="Calibri" w:hAnsi="Calibri" w:cs="Calibri" w:hint="cs"/>
          <w:b/>
          <w:bCs/>
          <w:color w:val="FF0000"/>
          <w:sz w:val="28"/>
          <w:szCs w:val="28"/>
          <w:rtl/>
        </w:rPr>
        <w:t xml:space="preserve"> </w:t>
      </w:r>
      <w:r w:rsidRPr="00C339B3">
        <w:rPr>
          <w:rFonts w:ascii="Calibri" w:hAnsi="Calibri" w:cs="Calibri" w:hint="cs"/>
          <w:b/>
          <w:bCs/>
          <w:color w:val="FF0000"/>
          <w:sz w:val="28"/>
          <w:szCs w:val="28"/>
          <w:rtl/>
        </w:rPr>
        <w:t>14</w:t>
      </w:r>
      <w:r w:rsidR="001D6C2D" w:rsidRPr="00C339B3">
        <w:rPr>
          <w:rFonts w:ascii="Calibri" w:hAnsi="Calibri" w:cs="Calibri" w:hint="cs"/>
          <w:b/>
          <w:bCs/>
          <w:color w:val="FF0000"/>
          <w:sz w:val="28"/>
          <w:szCs w:val="28"/>
          <w:rtl/>
        </w:rPr>
        <w:t>47</w:t>
      </w:r>
      <w:r w:rsidRPr="00C339B3">
        <w:rPr>
          <w:rFonts w:ascii="Calibri" w:hAnsi="Calibri" w:cs="Calibri" w:hint="cs"/>
          <w:b/>
          <w:bCs/>
          <w:color w:val="FF0000"/>
          <w:sz w:val="28"/>
          <w:szCs w:val="28"/>
          <w:rtl/>
        </w:rPr>
        <w:t xml:space="preserve">ه          -  </w:t>
      </w:r>
      <w:r w:rsidR="00C472D8" w:rsidRPr="00C339B3">
        <w:rPr>
          <w:rFonts w:ascii="Calibri" w:hAnsi="Calibri" w:cs="Calibri" w:hint="cs"/>
          <w:b/>
          <w:bCs/>
          <w:color w:val="FF0000"/>
          <w:sz w:val="28"/>
          <w:szCs w:val="28"/>
          <w:rtl/>
        </w:rPr>
        <w:t>20</w:t>
      </w:r>
      <w:r w:rsidR="001D6C2D" w:rsidRPr="00C339B3">
        <w:rPr>
          <w:rFonts w:ascii="Calibri" w:hAnsi="Calibri" w:cs="Calibri" w:hint="cs"/>
          <w:b/>
          <w:bCs/>
          <w:color w:val="FF0000"/>
          <w:sz w:val="28"/>
          <w:szCs w:val="28"/>
          <w:rtl/>
        </w:rPr>
        <w:t>25</w:t>
      </w:r>
      <w:r w:rsidRPr="00C339B3">
        <w:rPr>
          <w:rFonts w:ascii="Calibri" w:hAnsi="Calibri" w:cs="Calibri" w:hint="cs"/>
          <w:b/>
          <w:bCs/>
          <w:color w:val="FF0000"/>
          <w:sz w:val="28"/>
          <w:szCs w:val="28"/>
          <w:rtl/>
        </w:rPr>
        <w:t xml:space="preserve"> </w:t>
      </w:r>
      <w:r w:rsidR="00C472D8" w:rsidRPr="00C339B3">
        <w:rPr>
          <w:rFonts w:ascii="Calibri" w:hAnsi="Calibri" w:cs="Calibri" w:hint="cs"/>
          <w:b/>
          <w:bCs/>
          <w:color w:val="FF0000"/>
          <w:sz w:val="28"/>
          <w:szCs w:val="28"/>
          <w:rtl/>
        </w:rPr>
        <w:t>م</w:t>
      </w:r>
      <w:r w:rsidR="00C472D8" w:rsidRPr="00C339B3">
        <w:rPr>
          <w:rFonts w:ascii="Calibri" w:hAnsi="Calibri" w:cs="Calibri"/>
          <w:b/>
          <w:bCs/>
          <w:color w:val="FF0000"/>
          <w:sz w:val="28"/>
          <w:szCs w:val="28"/>
          <w:rtl/>
        </w:rPr>
        <w:br/>
      </w:r>
    </w:p>
    <w:p w14:paraId="2C7F9F9E" w14:textId="442AB77D" w:rsidR="00BF2A76" w:rsidRPr="00C339B3" w:rsidRDefault="00BF2A76" w:rsidP="00F27EBE">
      <w:pPr>
        <w:jc w:val="both"/>
        <w:rPr>
          <w:rFonts w:ascii="Calibri" w:hAnsi="Calibri" w:cs="Calibri"/>
          <w:b/>
          <w:bCs/>
          <w:color w:val="FF0000"/>
          <w:sz w:val="28"/>
          <w:szCs w:val="28"/>
          <w:rtl/>
        </w:rPr>
      </w:pPr>
    </w:p>
    <w:p w14:paraId="35CE0815" w14:textId="77777777" w:rsidR="00AD783C" w:rsidRPr="00C339B3" w:rsidRDefault="00AD783C" w:rsidP="00F27EBE">
      <w:pPr>
        <w:jc w:val="both"/>
        <w:rPr>
          <w:rFonts w:ascii="Calibri" w:hAnsi="Calibri" w:cs="Calibri"/>
          <w:b/>
          <w:bCs/>
          <w:color w:val="FF0000"/>
          <w:sz w:val="28"/>
          <w:szCs w:val="28"/>
          <w:rtl/>
        </w:rPr>
      </w:pPr>
    </w:p>
    <w:p w14:paraId="5A4A5BE4" w14:textId="49E2A06E" w:rsidR="00C11026" w:rsidRPr="00C339B3" w:rsidRDefault="00C11026" w:rsidP="00F27EBE">
      <w:pPr>
        <w:bidi/>
        <w:spacing w:after="200" w:line="276" w:lineRule="auto"/>
        <w:jc w:val="both"/>
        <w:rPr>
          <w:rFonts w:ascii="Sakkal Majalla" w:hAnsi="Sakkal Majalla" w:cs="Sakkal Majalla"/>
          <w:b/>
          <w:bCs/>
          <w:color w:val="00B0F0"/>
          <w:sz w:val="36"/>
          <w:szCs w:val="36"/>
          <w:u w:val="single"/>
          <w:rtl/>
        </w:rPr>
      </w:pPr>
      <w:r w:rsidRPr="00C339B3">
        <w:rPr>
          <w:rFonts w:ascii="Sakkal Majalla" w:hAnsi="Sakkal Majalla" w:cs="Sakkal Majalla" w:hint="cs"/>
          <w:b/>
          <w:bCs/>
          <w:color w:val="00B0F0"/>
          <w:sz w:val="36"/>
          <w:szCs w:val="36"/>
          <w:u w:val="single"/>
          <w:rtl/>
        </w:rPr>
        <w:t>مقدمة الدراسة</w:t>
      </w:r>
    </w:p>
    <w:p w14:paraId="4BB13B5A"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 xml:space="preserve">في ظل التحولات السريعة التي يشهدها العالم في ميدان الاقتصاد الرقمي وتكنولوجيا المعلومات، أصبحت المعرفة أحد أهم الموارد الاستراتيجية التي تسعى المؤسسات إلى توظيفها لتحقيق التميز وتحسين الأداء الوظيفي. فالمؤسسات التي تدرك أهمية المعرفة وتسعى إلى اكتسابها ومشاركتها وتطبيقها بكفاءة، تصبح </w:t>
      </w:r>
      <w:proofErr w:type="gramStart"/>
      <w:r w:rsidRPr="00C339B3">
        <w:rPr>
          <w:rFonts w:ascii="Sakkal Majalla" w:hAnsi="Sakkal Majalla" w:cs="Sakkal Majalla"/>
          <w:sz w:val="32"/>
          <w:szCs w:val="32"/>
          <w:rtl/>
        </w:rPr>
        <w:t>أكثر</w:t>
      </w:r>
      <w:proofErr w:type="gramEnd"/>
      <w:r w:rsidRPr="00C339B3">
        <w:rPr>
          <w:rFonts w:ascii="Sakkal Majalla" w:hAnsi="Sakkal Majalla" w:cs="Sakkal Majalla"/>
          <w:sz w:val="32"/>
          <w:szCs w:val="32"/>
          <w:rtl/>
        </w:rPr>
        <w:t xml:space="preserve"> قدرة على التكيف مع المتغيرات، وتحقيق الأهداف، والاحتفاظ بالميزة التنافسية. </w:t>
      </w:r>
      <w:proofErr w:type="gramStart"/>
      <w:r w:rsidRPr="00C339B3">
        <w:rPr>
          <w:rFonts w:ascii="Sakkal Majalla" w:hAnsi="Sakkal Majalla" w:cs="Sakkal Majalla"/>
          <w:sz w:val="32"/>
          <w:szCs w:val="32"/>
          <w:rtl/>
        </w:rPr>
        <w:t>ويُعد</w:t>
      </w:r>
      <w:proofErr w:type="gramEnd"/>
      <w:r w:rsidRPr="00C339B3">
        <w:rPr>
          <w:rFonts w:ascii="Sakkal Majalla" w:hAnsi="Sakkal Majalla" w:cs="Sakkal Majalla"/>
          <w:sz w:val="32"/>
          <w:szCs w:val="32"/>
          <w:rtl/>
        </w:rPr>
        <w:t xml:space="preserve"> مفهوم "إدارة المعرفة" من المفاهيم المعاصرة التي أثبتت فاعليتها في دعم اتخاذ القرار وتحسين أداء العاملين، سواء من خلال تعزيز الابتكار، أو زيادة الكفاءة، أو تحقيق رضا العملاء، أو رفع مستوى الالتزام الوظيفي</w:t>
      </w:r>
      <w:r w:rsidRPr="00C339B3">
        <w:rPr>
          <w:rFonts w:ascii="Sakkal Majalla" w:hAnsi="Sakkal Majalla" w:cs="Sakkal Majalla"/>
          <w:sz w:val="32"/>
          <w:szCs w:val="32"/>
        </w:rPr>
        <w:t>.</w:t>
      </w:r>
    </w:p>
    <w:p w14:paraId="693EC42F" w14:textId="76827D65" w:rsidR="00956806" w:rsidRPr="00C339B3" w:rsidRDefault="00956806" w:rsidP="006F08C1">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وقد أشارت العديد من الدراسات إلى الدور الإيجابي لإدارة المعرفة في تعزيز أداء العا</w:t>
      </w:r>
      <w:r w:rsidR="006F08C1" w:rsidRPr="00C339B3">
        <w:rPr>
          <w:rFonts w:ascii="Sakkal Majalla" w:hAnsi="Sakkal Majalla" w:cs="Sakkal Majalla"/>
          <w:sz w:val="32"/>
          <w:szCs w:val="32"/>
          <w:rtl/>
        </w:rPr>
        <w:t>ملين، مثل دراسة مدلول والموسوي</w:t>
      </w:r>
      <w:r w:rsidR="006F08C1" w:rsidRPr="00C339B3">
        <w:rPr>
          <w:rFonts w:ascii="Sakkal Majalla" w:hAnsi="Sakkal Majalla" w:cs="Sakkal Majalla" w:hint="cs"/>
          <w:sz w:val="32"/>
          <w:szCs w:val="32"/>
          <w:rtl/>
        </w:rPr>
        <w:t>،</w:t>
      </w:r>
      <w:r w:rsidRPr="00C339B3">
        <w:rPr>
          <w:rFonts w:ascii="Sakkal Majalla" w:hAnsi="Sakkal Majalla" w:cs="Sakkal Majalla"/>
          <w:sz w:val="32"/>
          <w:szCs w:val="32"/>
        </w:rPr>
        <w:t xml:space="preserve">) </w:t>
      </w:r>
      <w:r w:rsidR="006F08C1" w:rsidRPr="00C339B3">
        <w:rPr>
          <w:rFonts w:ascii="Sakkal Majalla" w:hAnsi="Sakkal Majalla" w:cs="Sakkal Majalla" w:hint="cs"/>
          <w:sz w:val="32"/>
          <w:szCs w:val="32"/>
          <w:rtl/>
        </w:rPr>
        <w:t xml:space="preserve">2021) </w:t>
      </w:r>
      <w:r w:rsidRPr="00C339B3">
        <w:rPr>
          <w:rFonts w:ascii="Sakkal Majalla" w:hAnsi="Sakkal Majalla" w:cs="Sakkal Majalla"/>
          <w:sz w:val="32"/>
          <w:szCs w:val="32"/>
          <w:rtl/>
        </w:rPr>
        <w:t>التي أظهرت وجود علاقة ارتباط إيجابية بين استراتيجيات إدارة المعرفة ومستوى الأداء الوظيفي لأعضاء هيئة التدريس في جامعة الكوفة، وكذلك دراسة عيد</w:t>
      </w:r>
      <w:r w:rsidR="006F08C1" w:rsidRPr="00C339B3">
        <w:rPr>
          <w:rFonts w:ascii="Sakkal Majalla" w:hAnsi="Sakkal Majalla" w:cs="Sakkal Majalla" w:hint="cs"/>
          <w:sz w:val="32"/>
          <w:szCs w:val="32"/>
          <w:rtl/>
        </w:rPr>
        <w:t>،</w:t>
      </w:r>
      <w:r w:rsidRPr="00C339B3">
        <w:rPr>
          <w:rFonts w:ascii="Sakkal Majalla" w:hAnsi="Sakkal Majalla" w:cs="Sakkal Majalla"/>
          <w:sz w:val="32"/>
          <w:szCs w:val="32"/>
          <w:rtl/>
        </w:rPr>
        <w:t xml:space="preserve"> (</w:t>
      </w:r>
      <w:r w:rsidR="006F08C1" w:rsidRPr="00C339B3">
        <w:rPr>
          <w:rFonts w:ascii="Sakkal Majalla" w:hAnsi="Sakkal Majalla" w:cs="Sakkal Majalla" w:hint="cs"/>
          <w:sz w:val="32"/>
          <w:szCs w:val="32"/>
          <w:rtl/>
        </w:rPr>
        <w:t>2021)</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 xml:space="preserve">التي أثبتت أن تطبيق ممارسات إدارة المعرفة ساهم بشكل كبير في تحسين أداء العاملين في هيئة المجتمعات العمرانية الجديدة. </w:t>
      </w:r>
      <w:proofErr w:type="gramStart"/>
      <w:r w:rsidRPr="00C339B3">
        <w:rPr>
          <w:rFonts w:ascii="Sakkal Majalla" w:hAnsi="Sakkal Majalla" w:cs="Sakkal Majalla"/>
          <w:sz w:val="32"/>
          <w:szCs w:val="32"/>
          <w:rtl/>
        </w:rPr>
        <w:t>وتشير</w:t>
      </w:r>
      <w:proofErr w:type="gramEnd"/>
      <w:r w:rsidRPr="00C339B3">
        <w:rPr>
          <w:rFonts w:ascii="Sakkal Majalla" w:hAnsi="Sakkal Majalla" w:cs="Sakkal Majalla"/>
          <w:sz w:val="32"/>
          <w:szCs w:val="32"/>
          <w:rtl/>
        </w:rPr>
        <w:t xml:space="preserve"> نتائج دراسة أبو جمعة والمغربي</w:t>
      </w:r>
      <w:r w:rsidR="006F08C1" w:rsidRPr="00C339B3">
        <w:rPr>
          <w:rFonts w:ascii="Sakkal Majalla" w:hAnsi="Sakkal Majalla" w:cs="Sakkal Majalla" w:hint="cs"/>
          <w:sz w:val="32"/>
          <w:szCs w:val="32"/>
          <w:rtl/>
        </w:rPr>
        <w:t>،</w:t>
      </w:r>
      <w:r w:rsidRPr="00C339B3">
        <w:rPr>
          <w:rFonts w:ascii="Sakkal Majalla" w:hAnsi="Sakkal Majalla" w:cs="Sakkal Majalla"/>
          <w:sz w:val="32"/>
          <w:szCs w:val="32"/>
          <w:rtl/>
        </w:rPr>
        <w:t xml:space="preserve"> (</w:t>
      </w:r>
      <w:r w:rsidR="006F08C1" w:rsidRPr="00C339B3">
        <w:rPr>
          <w:rFonts w:ascii="Sakkal Majalla" w:hAnsi="Sakkal Majalla" w:cs="Sakkal Majalla" w:hint="cs"/>
          <w:sz w:val="32"/>
          <w:szCs w:val="32"/>
          <w:rtl/>
        </w:rPr>
        <w:t>2020)</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إلى أن إدارة المعرفة لها دور كبير في تحسين جودة العمل والالتزام داخل المؤسسات الصناعية الأردنية</w:t>
      </w:r>
      <w:r w:rsidRPr="00C339B3">
        <w:rPr>
          <w:rFonts w:ascii="Sakkal Majalla" w:hAnsi="Sakkal Majalla" w:cs="Sakkal Majalla"/>
          <w:sz w:val="32"/>
          <w:szCs w:val="32"/>
        </w:rPr>
        <w:t>.</w:t>
      </w:r>
    </w:p>
    <w:p w14:paraId="338E4B68" w14:textId="07118228" w:rsidR="008B563E" w:rsidRPr="00C339B3" w:rsidRDefault="00956806" w:rsidP="006F08C1">
      <w:pPr>
        <w:bidi/>
        <w:spacing w:after="200" w:line="276" w:lineRule="auto"/>
        <w:jc w:val="both"/>
        <w:rPr>
          <w:rFonts w:ascii="Sakkal Majalla" w:hAnsi="Sakkal Majalla" w:cs="Sakkal Majalla" w:hint="cs"/>
          <w:sz w:val="32"/>
          <w:szCs w:val="32"/>
          <w:rtl/>
          <w:lang w:bidi="ar-JO"/>
        </w:rPr>
      </w:pPr>
      <w:r w:rsidRPr="00C339B3">
        <w:rPr>
          <w:rFonts w:ascii="Sakkal Majalla" w:hAnsi="Sakkal Majalla" w:cs="Sakkal Majalla"/>
          <w:sz w:val="32"/>
          <w:szCs w:val="32"/>
          <w:rtl/>
        </w:rPr>
        <w:t>في هذا السياق، تنطلق هذه الدراسة لتسليط الضوء على واقع إدارة المعرفة في شركة موبايلي السعودية، وتحليل أثرها على أداء العاملين من خلال أبعاده المختلفة، في محاولة لتقديم فهم أعمق لكيفية استثمار المعرفة لتحسين أداء رأس المال البشري في بيئة الأعمال السعودية</w:t>
      </w:r>
      <w:r w:rsidRPr="00C339B3">
        <w:rPr>
          <w:rFonts w:ascii="Sakkal Majalla" w:hAnsi="Sakkal Majalla" w:cs="Sakkal Majalla"/>
          <w:sz w:val="32"/>
          <w:szCs w:val="32"/>
        </w:rPr>
        <w:t>.</w:t>
      </w:r>
    </w:p>
    <w:p w14:paraId="4FEBA1B9" w14:textId="65CA9B6B" w:rsidR="00257F01" w:rsidRPr="00C339B3" w:rsidRDefault="00883E09" w:rsidP="00F27EBE">
      <w:pPr>
        <w:bidi/>
        <w:spacing w:after="200" w:line="276" w:lineRule="auto"/>
        <w:jc w:val="both"/>
        <w:rPr>
          <w:rFonts w:ascii="Sakkal Majalla" w:hAnsi="Sakkal Majalla" w:cs="Sakkal Majalla"/>
          <w:b/>
          <w:bCs/>
          <w:color w:val="002060"/>
          <w:sz w:val="20"/>
          <w:szCs w:val="20"/>
          <w:rtl/>
        </w:rPr>
      </w:pPr>
      <w:r w:rsidRPr="00C339B3">
        <w:rPr>
          <w:rFonts w:ascii="Sakkal Majalla" w:hAnsi="Sakkal Majalla" w:cs="Sakkal Majalla" w:hint="cs"/>
          <w:b/>
          <w:bCs/>
          <w:color w:val="00B0F0"/>
          <w:sz w:val="36"/>
          <w:szCs w:val="36"/>
          <w:u w:val="single"/>
          <w:rtl/>
        </w:rPr>
        <w:t>مشكلة الدراسة</w:t>
      </w:r>
      <w:r w:rsidR="00231AB1" w:rsidRPr="00C339B3">
        <w:rPr>
          <w:rFonts w:ascii="Sakkal Majalla" w:hAnsi="Sakkal Majalla" w:cs="Sakkal Majalla" w:hint="cs"/>
          <w:b/>
          <w:bCs/>
          <w:color w:val="00B0F0"/>
          <w:sz w:val="36"/>
          <w:szCs w:val="36"/>
          <w:u w:val="single"/>
          <w:rtl/>
        </w:rPr>
        <w:t xml:space="preserve"> </w:t>
      </w:r>
      <w:proofErr w:type="gramStart"/>
      <w:r w:rsidR="00231AB1" w:rsidRPr="00C339B3">
        <w:rPr>
          <w:rFonts w:ascii="Sakkal Majalla" w:hAnsi="Sakkal Majalla" w:cs="Sakkal Majalla" w:hint="cs"/>
          <w:b/>
          <w:bCs/>
          <w:color w:val="00B0F0"/>
          <w:sz w:val="36"/>
          <w:szCs w:val="36"/>
          <w:u w:val="single"/>
          <w:rtl/>
        </w:rPr>
        <w:t>وأسئلتها</w:t>
      </w:r>
      <w:proofErr w:type="gramEnd"/>
      <w:r w:rsidR="00436B59" w:rsidRPr="00C339B3">
        <w:rPr>
          <w:rFonts w:ascii="Sakkal Majalla" w:hAnsi="Sakkal Majalla" w:cs="Sakkal Majalla"/>
          <w:b/>
          <w:bCs/>
          <w:color w:val="00B0F0"/>
          <w:sz w:val="36"/>
          <w:szCs w:val="36"/>
          <w:u w:val="single"/>
          <w:rtl/>
        </w:rPr>
        <w:t>:</w:t>
      </w:r>
      <w:r w:rsidR="00436B59" w:rsidRPr="00C339B3">
        <w:rPr>
          <w:rFonts w:ascii="Sakkal Majalla" w:hAnsi="Sakkal Majalla" w:cs="Sakkal Majalla"/>
          <w:b/>
          <w:bCs/>
          <w:color w:val="00B0F0"/>
          <w:sz w:val="32"/>
          <w:szCs w:val="32"/>
          <w:rtl/>
        </w:rPr>
        <w:t xml:space="preserve"> </w:t>
      </w:r>
      <w:r w:rsidR="007F4183" w:rsidRPr="00C339B3">
        <w:rPr>
          <w:rFonts w:ascii="Sakkal Majalla" w:hAnsi="Sakkal Majalla" w:cs="Sakkal Majalla" w:hint="cs"/>
          <w:b/>
          <w:bCs/>
          <w:color w:val="00B0F0"/>
          <w:sz w:val="32"/>
          <w:szCs w:val="32"/>
          <w:rtl/>
        </w:rPr>
        <w:t xml:space="preserve">  </w:t>
      </w:r>
    </w:p>
    <w:p w14:paraId="540E5D22" w14:textId="06B4356A" w:rsidR="00956806" w:rsidRPr="00C339B3" w:rsidRDefault="00956806" w:rsidP="006F08C1">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 xml:space="preserve">على الرغم من الأهمية المتزايدة لإدارة المعرفة ودورها المحوري في تعزيز أداء العاملين، إلا أن هناك قصورًا ملحوظًا في الدراسات الميدانية التي تناولت هذا الموضوع في بيئة العمل السعودية، خصوصًا في قطاع الاتصالات. فلا تزال بعض المؤسسات تواجه صعوبات في توظيف المعرفة بشكل فعّال نتيجة ضعف البنية التحتية للمعرفة، أو غياب ثقافة المشاركة، أو محدودية </w:t>
      </w:r>
      <w:r w:rsidRPr="00C339B3">
        <w:rPr>
          <w:rFonts w:ascii="Sakkal Majalla" w:hAnsi="Sakkal Majalla" w:cs="Sakkal Majalla"/>
          <w:sz w:val="32"/>
          <w:szCs w:val="32"/>
          <w:rtl/>
        </w:rPr>
        <w:lastRenderedPageBreak/>
        <w:t>الأدوات التكنولوجية. كما أن الدراسات السابقة التي تناولت العلاقة بين إدارة المعرفة والأداء الوظيفي تركزت على قطاعات التعليم أو الصناعة، كما في دراسات مدلول والموسوي (</w:t>
      </w:r>
      <w:r w:rsidR="006F08C1" w:rsidRPr="00C339B3">
        <w:rPr>
          <w:rFonts w:ascii="Sakkal Majalla" w:hAnsi="Sakkal Majalla" w:cs="Sakkal Majalla" w:hint="cs"/>
          <w:sz w:val="32"/>
          <w:szCs w:val="32"/>
          <w:rtl/>
        </w:rPr>
        <w:t>2021)</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وأبو جمعة والمغربي (</w:t>
      </w:r>
      <w:r w:rsidR="006F08C1" w:rsidRPr="00C339B3">
        <w:rPr>
          <w:rFonts w:ascii="Sakkal Majalla" w:hAnsi="Sakkal Majalla" w:cs="Sakkal Majalla" w:hint="cs"/>
          <w:sz w:val="32"/>
          <w:szCs w:val="32"/>
          <w:rtl/>
        </w:rPr>
        <w:t>2020)</w:t>
      </w:r>
      <w:r w:rsidR="006F08C1" w:rsidRPr="00C339B3">
        <w:rPr>
          <w:rFonts w:ascii="Sakkal Majalla" w:hAnsi="Sakkal Majalla" w:cs="Sakkal Majalla"/>
          <w:sz w:val="32"/>
          <w:szCs w:val="32"/>
          <w:rtl/>
        </w:rPr>
        <w:t xml:space="preserve"> </w:t>
      </w:r>
      <w:r w:rsidRPr="00C339B3">
        <w:rPr>
          <w:rFonts w:ascii="Sakkal Majalla" w:hAnsi="Sakkal Majalla" w:cs="Sakkal Majalla"/>
          <w:sz w:val="32"/>
          <w:szCs w:val="32"/>
          <w:rtl/>
        </w:rPr>
        <w:t>، في حين قلّ التركيز على شركات الاتصالات</w:t>
      </w:r>
      <w:r w:rsidRPr="00C339B3">
        <w:rPr>
          <w:rFonts w:ascii="Sakkal Majalla" w:hAnsi="Sakkal Majalla" w:cs="Sakkal Majalla"/>
          <w:sz w:val="32"/>
          <w:szCs w:val="32"/>
        </w:rPr>
        <w:t>.</w:t>
      </w:r>
    </w:p>
    <w:p w14:paraId="4617D604"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 xml:space="preserve">من هنا، تبرز </w:t>
      </w:r>
      <w:proofErr w:type="gramStart"/>
      <w:r w:rsidRPr="00C339B3">
        <w:rPr>
          <w:rFonts w:ascii="Sakkal Majalla" w:hAnsi="Sakkal Majalla" w:cs="Sakkal Majalla"/>
          <w:sz w:val="32"/>
          <w:szCs w:val="32"/>
          <w:rtl/>
        </w:rPr>
        <w:t>مشكلة</w:t>
      </w:r>
      <w:proofErr w:type="gramEnd"/>
      <w:r w:rsidRPr="00C339B3">
        <w:rPr>
          <w:rFonts w:ascii="Sakkal Majalla" w:hAnsi="Sakkal Majalla" w:cs="Sakkal Majalla"/>
          <w:sz w:val="32"/>
          <w:szCs w:val="32"/>
          <w:rtl/>
        </w:rPr>
        <w:t xml:space="preserve"> الدراسة في السؤال الرئيسي التالي</w:t>
      </w:r>
      <w:r w:rsidRPr="00C339B3">
        <w:rPr>
          <w:rFonts w:ascii="Sakkal Majalla" w:hAnsi="Sakkal Majalla" w:cs="Sakkal Majalla"/>
          <w:sz w:val="32"/>
          <w:szCs w:val="32"/>
        </w:rPr>
        <w:t>:</w:t>
      </w:r>
    </w:p>
    <w:p w14:paraId="1B7A2A2D"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إلى أي مدى تسهم ممارسات إدارة المعرفة (اكتساب المعرفة، مشاركة المعرفة، تطبيق المعرفة) في تحسين أداء العاملين في شركة موبايلي السعودية من خلال أبعاده (الكفاءة الوظيفية، الابتكار وحل المشكلات، رضا العملاء، الالتزام الوظيفي)؟</w:t>
      </w:r>
    </w:p>
    <w:p w14:paraId="1181B5C6" w14:textId="77777777" w:rsidR="002C76FF" w:rsidRPr="00C339B3" w:rsidRDefault="002C76FF" w:rsidP="00F27EBE">
      <w:pPr>
        <w:bidi/>
        <w:spacing w:after="200" w:line="276" w:lineRule="auto"/>
        <w:jc w:val="both"/>
        <w:rPr>
          <w:rFonts w:ascii="Sakkal Majalla" w:hAnsi="Sakkal Majalla" w:cs="Sakkal Majalla"/>
          <w:b/>
          <w:bCs/>
          <w:sz w:val="28"/>
          <w:szCs w:val="28"/>
        </w:rPr>
      </w:pPr>
    </w:p>
    <w:p w14:paraId="1865A47D" w14:textId="77777777" w:rsidR="002C76FF" w:rsidRPr="00C339B3" w:rsidRDefault="002C76FF" w:rsidP="00F27EBE">
      <w:pPr>
        <w:bidi/>
        <w:spacing w:after="200" w:line="276" w:lineRule="auto"/>
        <w:jc w:val="both"/>
        <w:rPr>
          <w:rFonts w:ascii="Sakkal Majalla" w:hAnsi="Sakkal Majalla" w:cs="Sakkal Majalla"/>
          <w:b/>
          <w:bCs/>
          <w:sz w:val="36"/>
          <w:szCs w:val="36"/>
        </w:rPr>
      </w:pPr>
      <w:r w:rsidRPr="00C339B3">
        <w:rPr>
          <w:rFonts w:ascii="Sakkal Majalla" w:hAnsi="Sakkal Majalla" w:cs="Sakkal Majalla"/>
          <w:b/>
          <w:bCs/>
          <w:sz w:val="36"/>
          <w:szCs w:val="36"/>
          <w:rtl/>
        </w:rPr>
        <w:t>أسئلة الدراسة</w:t>
      </w:r>
    </w:p>
    <w:p w14:paraId="63662C72" w14:textId="77777777" w:rsidR="00956806" w:rsidRPr="00C339B3" w:rsidRDefault="00956806" w:rsidP="00956806">
      <w:pPr>
        <w:numPr>
          <w:ilvl w:val="0"/>
          <w:numId w:val="42"/>
        </w:num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ما مستوى تطبيق ممارسات إدارة المعرفة (اكتساب، مشاركة، تطبيق) في شركة موبيلي؟</w:t>
      </w:r>
    </w:p>
    <w:p w14:paraId="61C3FB23" w14:textId="77777777" w:rsidR="00956806" w:rsidRPr="00C339B3" w:rsidRDefault="00956806" w:rsidP="00956806">
      <w:pPr>
        <w:numPr>
          <w:ilvl w:val="0"/>
          <w:numId w:val="42"/>
        </w:num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ما مستوى أداء العاملين في شركة موبيلي من خلال أبعاده (الكفاءة، الابتكار، رضا العملاء، الالتزام)؟</w:t>
      </w:r>
    </w:p>
    <w:p w14:paraId="368652DE" w14:textId="77777777" w:rsidR="00956806" w:rsidRPr="00C339B3" w:rsidRDefault="00956806" w:rsidP="00956806">
      <w:pPr>
        <w:numPr>
          <w:ilvl w:val="0"/>
          <w:numId w:val="42"/>
        </w:num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ما أثر إدارة المعرفة بأبعادها (اكتساب، مشاركة، تطبيق) على اداء العاملين في شركة موبايلي من خلال أبعاده (الكفاءة، الابتكار، رضا العملاء، الالتزام)؟</w:t>
      </w:r>
    </w:p>
    <w:p w14:paraId="5A25F0BA"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ويتفرع من السؤال الثالث الاسئلة الفرعية التالية:</w:t>
      </w:r>
    </w:p>
    <w:p w14:paraId="7C9106DA"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3.1 ما أثر إدارة المعرفة بأبعادها (اكتساب، مشاركة، تطبيق) على الكفاءة الوظيفية للعاملين في شركة موبيلي؟</w:t>
      </w:r>
    </w:p>
    <w:p w14:paraId="62C0DFFD"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3.2 ما أثر إدارة المعرفة بأبعادها (اكتساب، مشاركة، تطبيق)  على الابتكار وحل المشكلات لدى العاملين في شركة موبيلي ؟</w:t>
      </w:r>
    </w:p>
    <w:p w14:paraId="1C5DE46C"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 xml:space="preserve">3.3 ما </w:t>
      </w:r>
      <w:proofErr w:type="gramStart"/>
      <w:r w:rsidRPr="00C339B3">
        <w:rPr>
          <w:rFonts w:ascii="Sakkal Majalla" w:hAnsi="Sakkal Majalla" w:cs="Sakkal Majalla"/>
          <w:sz w:val="32"/>
          <w:szCs w:val="32"/>
          <w:rtl/>
        </w:rPr>
        <w:t>أثر</w:t>
      </w:r>
      <w:proofErr w:type="gramEnd"/>
      <w:r w:rsidRPr="00C339B3">
        <w:rPr>
          <w:rFonts w:ascii="Sakkal Majalla" w:hAnsi="Sakkal Majalla" w:cs="Sakkal Majalla"/>
          <w:sz w:val="32"/>
          <w:szCs w:val="32"/>
          <w:rtl/>
        </w:rPr>
        <w:t xml:space="preserve"> إدارة المعرفة بأبعادها (اكتساب، مشاركة، تطبيق) على رضا العملاء؟</w:t>
      </w:r>
    </w:p>
    <w:p w14:paraId="5910D235"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3.4 ما أثر إدارة المعرفة بأبعادها (اكتساب، مشاركة، تطبيق)  على الالتزام الوظيفي للعاملين في شركة موبيلي؟</w:t>
      </w:r>
    </w:p>
    <w:p w14:paraId="330A1E38" w14:textId="77777777" w:rsidR="002C76FF" w:rsidRPr="00C339B3" w:rsidRDefault="002C76FF" w:rsidP="00F27EBE">
      <w:pPr>
        <w:bidi/>
        <w:spacing w:after="200" w:line="276" w:lineRule="auto"/>
        <w:jc w:val="both"/>
        <w:rPr>
          <w:rFonts w:ascii="Sakkal Majalla" w:hAnsi="Sakkal Majalla" w:cs="Sakkal Majalla"/>
          <w:b/>
          <w:bCs/>
          <w:sz w:val="28"/>
          <w:szCs w:val="28"/>
        </w:rPr>
      </w:pPr>
    </w:p>
    <w:p w14:paraId="5143B9BE" w14:textId="77777777" w:rsidR="002C76FF" w:rsidRPr="00C339B3" w:rsidRDefault="002C76FF" w:rsidP="00F27EBE">
      <w:pPr>
        <w:bidi/>
        <w:spacing w:after="200" w:line="276" w:lineRule="auto"/>
        <w:jc w:val="both"/>
        <w:rPr>
          <w:rFonts w:ascii="Sakkal Majalla" w:hAnsi="Sakkal Majalla" w:cs="Sakkal Majalla"/>
          <w:sz w:val="28"/>
          <w:szCs w:val="28"/>
        </w:rPr>
      </w:pPr>
    </w:p>
    <w:p w14:paraId="15174074" w14:textId="19C90E51" w:rsidR="00883E09" w:rsidRPr="00C339B3" w:rsidRDefault="00C11026" w:rsidP="00F27EBE">
      <w:pPr>
        <w:bidi/>
        <w:spacing w:after="200" w:line="276" w:lineRule="auto"/>
        <w:jc w:val="both"/>
        <w:rPr>
          <w:rFonts w:ascii="Sakkal Majalla" w:hAnsi="Sakkal Majalla" w:cs="Sakkal Majalla"/>
          <w:b/>
          <w:bCs/>
          <w:color w:val="00B0F0"/>
          <w:sz w:val="36"/>
          <w:szCs w:val="36"/>
          <w:u w:val="single"/>
          <w:rtl/>
        </w:rPr>
      </w:pPr>
      <w:r w:rsidRPr="00C339B3">
        <w:rPr>
          <w:rFonts w:ascii="Sakkal Majalla" w:hAnsi="Sakkal Majalla" w:cs="Sakkal Majalla" w:hint="cs"/>
          <w:b/>
          <w:bCs/>
          <w:color w:val="00B0F0"/>
          <w:sz w:val="36"/>
          <w:szCs w:val="36"/>
          <w:u w:val="single"/>
          <w:rtl/>
        </w:rPr>
        <w:t>أهمية الدراسة (</w:t>
      </w:r>
      <w:r w:rsidR="000A1E46" w:rsidRPr="00C339B3">
        <w:rPr>
          <w:rFonts w:ascii="Sakkal Majalla" w:hAnsi="Sakkal Majalla" w:cs="Sakkal Majalla" w:hint="cs"/>
          <w:b/>
          <w:bCs/>
          <w:color w:val="00B0F0"/>
          <w:sz w:val="36"/>
          <w:szCs w:val="36"/>
          <w:u w:val="single"/>
          <w:rtl/>
        </w:rPr>
        <w:t xml:space="preserve">النظرية </w:t>
      </w:r>
      <w:proofErr w:type="gramStart"/>
      <w:r w:rsidR="000A1E46" w:rsidRPr="00C339B3">
        <w:rPr>
          <w:rFonts w:ascii="Sakkal Majalla" w:hAnsi="Sakkal Majalla" w:cs="Sakkal Majalla" w:hint="cs"/>
          <w:b/>
          <w:bCs/>
          <w:color w:val="00B0F0"/>
          <w:sz w:val="36"/>
          <w:szCs w:val="36"/>
          <w:u w:val="single"/>
          <w:rtl/>
        </w:rPr>
        <w:t>والتطبيقية</w:t>
      </w:r>
      <w:proofErr w:type="gramEnd"/>
      <w:r w:rsidRPr="00C339B3">
        <w:rPr>
          <w:rFonts w:ascii="Sakkal Majalla" w:hAnsi="Sakkal Majalla" w:cs="Sakkal Majalla" w:hint="cs"/>
          <w:b/>
          <w:bCs/>
          <w:color w:val="00B0F0"/>
          <w:sz w:val="36"/>
          <w:szCs w:val="36"/>
          <w:u w:val="single"/>
          <w:rtl/>
        </w:rPr>
        <w:t>)</w:t>
      </w:r>
      <w:r w:rsidR="00883E09" w:rsidRPr="00C339B3">
        <w:rPr>
          <w:rFonts w:ascii="Sakkal Majalla" w:hAnsi="Sakkal Majalla" w:cs="Sakkal Majalla"/>
          <w:b/>
          <w:bCs/>
          <w:color w:val="00B0F0"/>
          <w:sz w:val="36"/>
          <w:szCs w:val="36"/>
          <w:u w:val="single"/>
          <w:rtl/>
        </w:rPr>
        <w:t>:</w:t>
      </w:r>
    </w:p>
    <w:p w14:paraId="757E2E5E" w14:textId="77777777" w:rsidR="00956806" w:rsidRPr="00C339B3" w:rsidRDefault="00956806" w:rsidP="00956806">
      <w:p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تكمن أهمية هذه الدراسة فيما يلي</w:t>
      </w:r>
      <w:r w:rsidRPr="00C339B3">
        <w:rPr>
          <w:rFonts w:ascii="Sakkal Majalla" w:hAnsi="Sakkal Majalla" w:cs="Sakkal Majalla"/>
          <w:sz w:val="32"/>
          <w:szCs w:val="32"/>
        </w:rPr>
        <w:t>:</w:t>
      </w:r>
    </w:p>
    <w:p w14:paraId="04C5CA67" w14:textId="77777777" w:rsidR="00956806" w:rsidRPr="00C339B3" w:rsidRDefault="00956806" w:rsidP="00956806">
      <w:pPr>
        <w:numPr>
          <w:ilvl w:val="0"/>
          <w:numId w:val="41"/>
        </w:num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أهمية نظرية</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تسهم الدراسة في إثراء الأدبيات العربية حول موضوع إدارة المعرفة وربطها بتحسين أداء العاملين، لا سيما في سياق بيئة العمل السعودية، التي لا تزال بحاجة إلى المزيد من الدراسات الميدانية في هذا المجال، كما هو موضح في نتائج دراسات مثل أحمد (2020</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التي بيّنت وجود ضعف في عمليات نشر المعرفة وتطبيقها في المؤسسات الصناعية السودانية</w:t>
      </w:r>
      <w:r w:rsidRPr="00C339B3">
        <w:rPr>
          <w:rFonts w:ascii="Sakkal Majalla" w:hAnsi="Sakkal Majalla" w:cs="Sakkal Majalla"/>
          <w:sz w:val="32"/>
          <w:szCs w:val="32"/>
        </w:rPr>
        <w:t>.</w:t>
      </w:r>
    </w:p>
    <w:p w14:paraId="32F27FCD" w14:textId="77777777" w:rsidR="00956806" w:rsidRPr="00C339B3" w:rsidRDefault="00956806" w:rsidP="00956806">
      <w:pPr>
        <w:numPr>
          <w:ilvl w:val="0"/>
          <w:numId w:val="41"/>
        </w:numPr>
        <w:bidi/>
        <w:spacing w:after="200" w:line="276" w:lineRule="auto"/>
        <w:jc w:val="both"/>
        <w:rPr>
          <w:rFonts w:ascii="Sakkal Majalla" w:hAnsi="Sakkal Majalla" w:cs="Sakkal Majalla"/>
          <w:sz w:val="32"/>
          <w:szCs w:val="32"/>
        </w:rPr>
      </w:pPr>
      <w:r w:rsidRPr="00C339B3">
        <w:rPr>
          <w:rFonts w:ascii="Sakkal Majalla" w:hAnsi="Sakkal Majalla" w:cs="Sakkal Majalla"/>
          <w:sz w:val="32"/>
          <w:szCs w:val="32"/>
          <w:rtl/>
        </w:rPr>
        <w:t>أهمية تطبيقية</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توفّر الدراسة إطارًا عمليًا لصنّاع القرار في شركة موبايلي، يمكن الاستفادة منه في تطوير آليات إدارة المعرفة بما يحقق تحسنًا ملموسًا في الأداء الوظيفي من حيث الكفاءة، والابتكار، ورضا العملاء، والالتزام. كما تقدم توصيات قد تُسهم في معالجة التحديات المتعلقة بتدفق المعرفة، التي أشار إليها عيد (2021</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والأقرع (2020</w:t>
      </w:r>
      <w:r w:rsidRPr="00C339B3">
        <w:rPr>
          <w:rFonts w:ascii="Sakkal Majalla" w:hAnsi="Sakkal Majalla" w:cs="Sakkal Majalla"/>
          <w:sz w:val="32"/>
          <w:szCs w:val="32"/>
        </w:rPr>
        <w:t>).</w:t>
      </w:r>
    </w:p>
    <w:p w14:paraId="1C1D9FA9" w14:textId="77777777" w:rsidR="00956806" w:rsidRPr="00C339B3" w:rsidRDefault="00956806" w:rsidP="00956806">
      <w:pPr>
        <w:numPr>
          <w:ilvl w:val="0"/>
          <w:numId w:val="41"/>
        </w:numPr>
        <w:bidi/>
        <w:spacing w:after="200" w:line="276" w:lineRule="auto"/>
        <w:jc w:val="both"/>
        <w:rPr>
          <w:rFonts w:ascii="Sakkal Majalla" w:hAnsi="Sakkal Majalla" w:cs="Sakkal Majalla"/>
          <w:sz w:val="32"/>
          <w:szCs w:val="32"/>
        </w:rPr>
      </w:pPr>
      <w:proofErr w:type="gramStart"/>
      <w:r w:rsidRPr="00C339B3">
        <w:rPr>
          <w:rFonts w:ascii="Sakkal Majalla" w:hAnsi="Sakkal Majalla" w:cs="Sakkal Majalla"/>
          <w:sz w:val="32"/>
          <w:szCs w:val="32"/>
          <w:rtl/>
        </w:rPr>
        <w:t>أهمية</w:t>
      </w:r>
      <w:proofErr w:type="gramEnd"/>
      <w:r w:rsidRPr="00C339B3">
        <w:rPr>
          <w:rFonts w:ascii="Sakkal Majalla" w:hAnsi="Sakkal Majalla" w:cs="Sakkal Majalla"/>
          <w:sz w:val="32"/>
          <w:szCs w:val="32"/>
          <w:rtl/>
        </w:rPr>
        <w:t xml:space="preserve"> قطاعية</w:t>
      </w:r>
      <w:r w:rsidRPr="00C339B3">
        <w:rPr>
          <w:rFonts w:ascii="Sakkal Majalla" w:hAnsi="Sakkal Majalla" w:cs="Sakkal Majalla"/>
          <w:sz w:val="32"/>
          <w:szCs w:val="32"/>
        </w:rPr>
        <w:t xml:space="preserve">: </w:t>
      </w:r>
      <w:r w:rsidRPr="00C339B3">
        <w:rPr>
          <w:rFonts w:ascii="Sakkal Majalla" w:hAnsi="Sakkal Majalla" w:cs="Sakkal Majalla"/>
          <w:sz w:val="32"/>
          <w:szCs w:val="32"/>
          <w:rtl/>
        </w:rPr>
        <w:t>تركز الدراسة على قطاع الاتصالات، وهو من القطاعات الحيوية التي تعتمد بشكل كبير على الابتكار وتحديث المعرفة لمواكبة التطورات التقنية</w:t>
      </w:r>
      <w:r w:rsidRPr="00C339B3">
        <w:rPr>
          <w:rFonts w:ascii="Sakkal Majalla" w:hAnsi="Sakkal Majalla" w:cs="Sakkal Majalla"/>
          <w:sz w:val="32"/>
          <w:szCs w:val="32"/>
        </w:rPr>
        <w:t>.</w:t>
      </w:r>
    </w:p>
    <w:p w14:paraId="0E8E9098" w14:textId="2A72F1D9" w:rsidR="00A16E60" w:rsidRPr="00C339B3" w:rsidRDefault="00C11026" w:rsidP="00F27EBE">
      <w:pPr>
        <w:bidi/>
        <w:spacing w:after="200" w:line="276" w:lineRule="auto"/>
        <w:jc w:val="both"/>
        <w:rPr>
          <w:rFonts w:ascii="Sakkal Majalla" w:hAnsi="Sakkal Majalla" w:cs="Sakkal Majalla"/>
          <w:b/>
          <w:bCs/>
          <w:sz w:val="36"/>
          <w:szCs w:val="36"/>
          <w:u w:val="single"/>
          <w:rtl/>
        </w:rPr>
      </w:pPr>
      <w:r w:rsidRPr="00C339B3">
        <w:rPr>
          <w:rFonts w:ascii="Sakkal Majalla" w:hAnsi="Sakkal Majalla" w:cs="Sakkal Majalla" w:hint="cs"/>
          <w:b/>
          <w:bCs/>
          <w:color w:val="00B0F0"/>
          <w:sz w:val="36"/>
          <w:szCs w:val="36"/>
          <w:u w:val="single"/>
          <w:rtl/>
        </w:rPr>
        <w:t>أ</w:t>
      </w:r>
      <w:r w:rsidR="00A16E60" w:rsidRPr="00C339B3">
        <w:rPr>
          <w:rFonts w:ascii="Sakkal Majalla" w:hAnsi="Sakkal Majalla" w:cs="Sakkal Majalla" w:hint="cs"/>
          <w:b/>
          <w:bCs/>
          <w:color w:val="00B0F0"/>
          <w:sz w:val="36"/>
          <w:szCs w:val="36"/>
          <w:u w:val="single"/>
          <w:rtl/>
        </w:rPr>
        <w:t>هد</w:t>
      </w:r>
      <w:r w:rsidRPr="00C339B3">
        <w:rPr>
          <w:rFonts w:ascii="Sakkal Majalla" w:hAnsi="Sakkal Majalla" w:cs="Sakkal Majalla" w:hint="cs"/>
          <w:b/>
          <w:bCs/>
          <w:color w:val="00B0F0"/>
          <w:sz w:val="36"/>
          <w:szCs w:val="36"/>
          <w:u w:val="single"/>
          <w:rtl/>
        </w:rPr>
        <w:t>ا</w:t>
      </w:r>
      <w:r w:rsidR="00A16E60" w:rsidRPr="00C339B3">
        <w:rPr>
          <w:rFonts w:ascii="Sakkal Majalla" w:hAnsi="Sakkal Majalla" w:cs="Sakkal Majalla" w:hint="cs"/>
          <w:b/>
          <w:bCs/>
          <w:color w:val="00B0F0"/>
          <w:sz w:val="36"/>
          <w:szCs w:val="36"/>
          <w:u w:val="single"/>
          <w:rtl/>
        </w:rPr>
        <w:t>ف الدراسة</w:t>
      </w:r>
      <w:r w:rsidR="00A16E60" w:rsidRPr="00C339B3">
        <w:rPr>
          <w:rFonts w:ascii="Sakkal Majalla" w:hAnsi="Sakkal Majalla" w:cs="Sakkal Majalla"/>
          <w:b/>
          <w:bCs/>
          <w:color w:val="00B0F0"/>
          <w:sz w:val="36"/>
          <w:szCs w:val="36"/>
          <w:u w:val="single"/>
          <w:rtl/>
        </w:rPr>
        <w:t>:</w:t>
      </w:r>
    </w:p>
    <w:p w14:paraId="1C5F51E1" w14:textId="77777777" w:rsidR="00956806" w:rsidRPr="00C339B3" w:rsidRDefault="00956806" w:rsidP="00956806">
      <w:pPr>
        <w:numPr>
          <w:ilvl w:val="0"/>
          <w:numId w:val="43"/>
        </w:numPr>
        <w:bidi/>
        <w:spacing w:after="200" w:line="276"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التعرف على مستوى تطبيق ممارسات إدارة المعرفة (اكتساب المعرفة، مشاركة المعرفة، تطبيق المعرفة) في شركة موبيلي</w:t>
      </w:r>
      <w:r w:rsidRPr="00C339B3">
        <w:rPr>
          <w:rFonts w:ascii="Sakkal Majalla" w:eastAsia="Times New Roman" w:hAnsi="Sakkal Majalla" w:cs="Sakkal Majalla"/>
          <w:sz w:val="32"/>
          <w:szCs w:val="32"/>
        </w:rPr>
        <w:t>.</w:t>
      </w:r>
    </w:p>
    <w:p w14:paraId="0FD4EBC6" w14:textId="77777777" w:rsidR="00956806" w:rsidRPr="00C339B3" w:rsidRDefault="00956806" w:rsidP="00956806">
      <w:pPr>
        <w:numPr>
          <w:ilvl w:val="0"/>
          <w:numId w:val="43"/>
        </w:numPr>
        <w:bidi/>
        <w:spacing w:after="200" w:line="276"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قياس مستوى أداء العاملين في شركة موبيلي من خلال أبعاده الأربعة (الكفاءة الوظيفية، الابتكار وحل المشكلات، رضا العملاء، الالتزام الوظيفي)</w:t>
      </w:r>
    </w:p>
    <w:p w14:paraId="7665C5E5" w14:textId="77777777" w:rsidR="00956806" w:rsidRPr="00C339B3" w:rsidRDefault="00956806" w:rsidP="00956806">
      <w:pPr>
        <w:numPr>
          <w:ilvl w:val="0"/>
          <w:numId w:val="43"/>
        </w:numPr>
        <w:bidi/>
        <w:spacing w:after="200" w:line="276"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تحليل أثر إدارة المعرفة بأبعادها الثلاثة (الاكتساب، المشاركة، التطبيق) على أداء العاملين في شركة موبايلي من خلال أبعاده (الكفاءة، الابتكار، رضا العملاء، الالتزام)</w:t>
      </w:r>
      <w:r w:rsidRPr="00C339B3">
        <w:rPr>
          <w:rFonts w:ascii="Sakkal Majalla" w:eastAsia="Times New Roman" w:hAnsi="Sakkal Majalla" w:cs="Sakkal Majalla"/>
          <w:sz w:val="32"/>
          <w:szCs w:val="32"/>
        </w:rPr>
        <w:t>.</w:t>
      </w:r>
    </w:p>
    <w:p w14:paraId="3965E085" w14:textId="77777777" w:rsidR="00956806" w:rsidRPr="00C339B3" w:rsidRDefault="00956806" w:rsidP="00956806">
      <w:pPr>
        <w:bidi/>
        <w:spacing w:after="200" w:line="276" w:lineRule="auto"/>
        <w:ind w:left="720"/>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الأهداف الفرعية المنبثقة من الهدف الثالث</w:t>
      </w:r>
      <w:r w:rsidRPr="00C339B3">
        <w:rPr>
          <w:rFonts w:ascii="Sakkal Majalla" w:eastAsia="Times New Roman" w:hAnsi="Sakkal Majalla" w:cs="Sakkal Majalla"/>
          <w:sz w:val="32"/>
          <w:szCs w:val="32"/>
        </w:rPr>
        <w:t>:</w:t>
      </w:r>
    </w:p>
    <w:p w14:paraId="14633199" w14:textId="77777777" w:rsidR="00956806" w:rsidRPr="00C339B3" w:rsidRDefault="00956806" w:rsidP="00956806">
      <w:pPr>
        <w:bidi/>
        <w:spacing w:after="200" w:line="276" w:lineRule="auto"/>
        <w:ind w:left="720"/>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lastRenderedPageBreak/>
        <w:t>3.1 تحليل أثر إدارة المعرفة على الكفاءة الوظيفية للعاملين في شركة موبيلي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Pr>
        <w:br/>
      </w:r>
      <w:r w:rsidRPr="00C339B3">
        <w:rPr>
          <w:rFonts w:ascii="Sakkal Majalla" w:eastAsia="Times New Roman" w:hAnsi="Sakkal Majalla" w:cs="Sakkal Majalla"/>
          <w:sz w:val="32"/>
          <w:szCs w:val="32"/>
          <w:rtl/>
        </w:rPr>
        <w:t xml:space="preserve">3.2 </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تحليل أثر إدارة المعرفة على الابتكار وحل المشكلات لدى العاملين في شركة موبيلي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Pr>
        <w:br/>
      </w:r>
      <w:r w:rsidRPr="00C339B3">
        <w:rPr>
          <w:rFonts w:ascii="Sakkal Majalla" w:eastAsia="Times New Roman" w:hAnsi="Sakkal Majalla" w:cs="Sakkal Majalla"/>
          <w:sz w:val="32"/>
          <w:szCs w:val="32"/>
          <w:rtl/>
        </w:rPr>
        <w:t xml:space="preserve">3.3 </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تحليل أثر إدارة المعرفة على رضا العملاء لدى شركة موبيلي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Pr>
        <w:br/>
      </w:r>
      <w:r w:rsidRPr="00C339B3">
        <w:rPr>
          <w:rFonts w:ascii="Sakkal Majalla" w:eastAsia="Times New Roman" w:hAnsi="Sakkal Majalla" w:cs="Sakkal Majalla"/>
          <w:sz w:val="32"/>
          <w:szCs w:val="32"/>
          <w:rtl/>
        </w:rPr>
        <w:t xml:space="preserve">3.4 </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تحليل أثر إدارة المعرفة على الالتزام الوظيفي للعاملين في شركة موبيلي</w:t>
      </w:r>
      <w:r w:rsidRPr="00C339B3">
        <w:rPr>
          <w:rFonts w:ascii="Sakkal Majalla" w:eastAsia="Times New Roman" w:hAnsi="Sakkal Majalla" w:cs="Sakkal Majalla"/>
          <w:sz w:val="32"/>
          <w:szCs w:val="32"/>
        </w:rPr>
        <w:t>.</w:t>
      </w:r>
    </w:p>
    <w:p w14:paraId="05F2B151" w14:textId="77777777" w:rsidR="00C35FAB" w:rsidRPr="00C339B3" w:rsidRDefault="00C35FAB" w:rsidP="00C35FAB">
      <w:pPr>
        <w:bidi/>
        <w:spacing w:after="200" w:line="276" w:lineRule="auto"/>
        <w:ind w:left="720"/>
        <w:jc w:val="both"/>
        <w:rPr>
          <w:rFonts w:ascii="Sakkal Majalla" w:hAnsi="Sakkal Majalla" w:cs="Sakkal Majalla"/>
          <w:sz w:val="32"/>
          <w:szCs w:val="32"/>
        </w:rPr>
      </w:pPr>
    </w:p>
    <w:p w14:paraId="69389CED" w14:textId="570BB03B" w:rsidR="00A16E60" w:rsidRPr="00C339B3" w:rsidRDefault="00A16E60" w:rsidP="00F27EBE">
      <w:pPr>
        <w:bidi/>
        <w:spacing w:after="200" w:line="276" w:lineRule="auto"/>
        <w:jc w:val="both"/>
        <w:rPr>
          <w:rFonts w:ascii="Sakkal Majalla" w:hAnsi="Sakkal Majalla" w:cs="Sakkal Majalla"/>
          <w:b/>
          <w:bCs/>
          <w:color w:val="00B0F0"/>
          <w:sz w:val="32"/>
          <w:szCs w:val="32"/>
          <w:u w:val="single"/>
          <w:rtl/>
        </w:rPr>
      </w:pPr>
      <w:r w:rsidRPr="00C339B3">
        <w:rPr>
          <w:rFonts w:ascii="Sakkal Majalla" w:hAnsi="Sakkal Majalla" w:cs="Sakkal Majalla"/>
          <w:b/>
          <w:bCs/>
          <w:color w:val="00B0F0"/>
          <w:sz w:val="32"/>
          <w:szCs w:val="32"/>
          <w:u w:val="single"/>
          <w:rtl/>
        </w:rPr>
        <w:t>فرضيات الدراسة:</w:t>
      </w:r>
    </w:p>
    <w:p w14:paraId="49933D8F" w14:textId="77777777" w:rsidR="00956806" w:rsidRPr="00C339B3" w:rsidRDefault="00956806" w:rsidP="00956806">
      <w:pPr>
        <w:bidi/>
        <w:spacing w:after="200" w:line="240"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الفرضية الرئيسية</w:t>
      </w:r>
      <w:r w:rsidRPr="00C339B3">
        <w:rPr>
          <w:rFonts w:ascii="Sakkal Majalla" w:hAnsi="Sakkal Majalla" w:cs="Sakkal Majalla"/>
          <w:color w:val="000000" w:themeColor="text1"/>
          <w:sz w:val="32"/>
          <w:szCs w:val="32"/>
        </w:rPr>
        <w:t xml:space="preserve">: </w:t>
      </w:r>
      <w:proofErr w:type="spellStart"/>
      <w:r w:rsidRPr="00C339B3">
        <w:rPr>
          <w:rFonts w:ascii="Sakkal Majalla" w:hAnsi="Sakkal Majalla" w:cs="Sakkal Majalla"/>
          <w:color w:val="000000" w:themeColor="text1"/>
          <w:sz w:val="32"/>
          <w:szCs w:val="32"/>
        </w:rPr>
        <w:t>H1</w:t>
      </w:r>
      <w:proofErr w:type="spellEnd"/>
      <w:r w:rsidRPr="00C339B3">
        <w:rPr>
          <w:rFonts w:ascii="Sakkal Majalla" w:hAnsi="Sakkal Majalla" w:cs="Sakkal Majalla"/>
          <w:color w:val="000000" w:themeColor="text1"/>
          <w:sz w:val="32"/>
          <w:szCs w:val="32"/>
        </w:rPr>
        <w:t xml:space="preserve">: </w:t>
      </w:r>
      <w:r w:rsidRPr="00C339B3">
        <w:rPr>
          <w:rFonts w:ascii="Sakkal Majalla" w:hAnsi="Sakkal Majalla" w:cs="Sakkal Majalla"/>
          <w:color w:val="000000" w:themeColor="text1"/>
          <w:sz w:val="32"/>
          <w:szCs w:val="32"/>
          <w:rtl/>
        </w:rPr>
        <w:t>يوجد أثر ذو دلالة إحصائية لممارسات إدارة المعرفة مجتمعة (اكتساب، مشاركة، تطبيق) على أداء العاملين في شركة موبيلي</w:t>
      </w:r>
      <w:r w:rsidRPr="00C339B3">
        <w:rPr>
          <w:rFonts w:ascii="Sakkal Majalla" w:hAnsi="Sakkal Majalla" w:cs="Sakkal Majalla"/>
          <w:color w:val="000000" w:themeColor="text1"/>
          <w:sz w:val="32"/>
          <w:szCs w:val="32"/>
        </w:rPr>
        <w:t>.</w:t>
      </w:r>
    </w:p>
    <w:p w14:paraId="2F427D7F" w14:textId="77777777" w:rsidR="00956806" w:rsidRPr="00C339B3" w:rsidRDefault="00956806" w:rsidP="00956806">
      <w:pPr>
        <w:bidi/>
        <w:spacing w:after="200" w:line="240" w:lineRule="auto"/>
        <w:jc w:val="both"/>
        <w:rPr>
          <w:rFonts w:ascii="Sakkal Majalla" w:hAnsi="Sakkal Majalla" w:cs="Sakkal Majalla"/>
          <w:color w:val="000000" w:themeColor="text1"/>
          <w:sz w:val="32"/>
          <w:szCs w:val="32"/>
          <w:rtl/>
        </w:rPr>
      </w:pPr>
      <w:r w:rsidRPr="00C339B3">
        <w:rPr>
          <w:rFonts w:ascii="Sakkal Majalla" w:hAnsi="Sakkal Majalla" w:cs="Sakkal Majalla"/>
          <w:color w:val="000000" w:themeColor="text1"/>
          <w:sz w:val="32"/>
          <w:szCs w:val="32"/>
          <w:rtl/>
        </w:rPr>
        <w:t>الفرضيات الفرعية</w:t>
      </w:r>
      <w:r w:rsidRPr="00C339B3">
        <w:rPr>
          <w:rFonts w:ascii="Sakkal Majalla" w:hAnsi="Sakkal Majalla" w:cs="Sakkal Majalla"/>
          <w:color w:val="000000" w:themeColor="text1"/>
          <w:sz w:val="32"/>
          <w:szCs w:val="32"/>
        </w:rPr>
        <w:t xml:space="preserve">: </w:t>
      </w:r>
      <w:proofErr w:type="spellStart"/>
      <w:r w:rsidRPr="00C339B3">
        <w:rPr>
          <w:rFonts w:ascii="Sakkal Majalla" w:hAnsi="Sakkal Majalla" w:cs="Sakkal Majalla"/>
          <w:color w:val="000000" w:themeColor="text1"/>
          <w:sz w:val="32"/>
          <w:szCs w:val="32"/>
        </w:rPr>
        <w:t>H1</w:t>
      </w:r>
      <w:proofErr w:type="spellEnd"/>
      <w:r w:rsidRPr="00C339B3">
        <w:rPr>
          <w:rFonts w:ascii="Sakkal Majalla" w:hAnsi="Sakkal Majalla" w:cs="Sakkal Majalla"/>
          <w:color w:val="000000" w:themeColor="text1"/>
          <w:sz w:val="32"/>
          <w:szCs w:val="32"/>
        </w:rPr>
        <w:t xml:space="preserve">-1: </w:t>
      </w:r>
      <w:r w:rsidRPr="00C339B3">
        <w:rPr>
          <w:rFonts w:ascii="Sakkal Majalla" w:hAnsi="Sakkal Majalla" w:cs="Sakkal Majalla"/>
          <w:color w:val="000000" w:themeColor="text1"/>
          <w:sz w:val="32"/>
          <w:szCs w:val="32"/>
          <w:rtl/>
        </w:rPr>
        <w:t>يوجد أثر ذو دلالة إحصائية لممارسات إدارة المعرفة مجتمعة (اكتساب، مشاركة، تطبيق) على الكفاءة الوظيفية للعاملين في شركة موبيلي</w:t>
      </w:r>
    </w:p>
    <w:p w14:paraId="25CF88D0" w14:textId="77777777" w:rsidR="00956806" w:rsidRPr="00C339B3" w:rsidRDefault="00956806" w:rsidP="00956806">
      <w:pPr>
        <w:bidi/>
        <w:spacing w:after="200" w:line="240" w:lineRule="auto"/>
        <w:jc w:val="both"/>
        <w:rPr>
          <w:rFonts w:ascii="Sakkal Majalla" w:hAnsi="Sakkal Majalla" w:cs="Sakkal Majalla"/>
          <w:color w:val="000000" w:themeColor="text1"/>
          <w:sz w:val="32"/>
          <w:szCs w:val="32"/>
          <w:rtl/>
        </w:rPr>
      </w:pPr>
      <w:r w:rsidRPr="00C339B3">
        <w:rPr>
          <w:rFonts w:ascii="Sakkal Majalla" w:hAnsi="Sakkal Majalla" w:cs="Sakkal Majalla"/>
          <w:color w:val="000000" w:themeColor="text1"/>
          <w:sz w:val="32"/>
          <w:szCs w:val="32"/>
        </w:rPr>
        <w:t xml:space="preserve">. </w:t>
      </w:r>
      <w:proofErr w:type="spellStart"/>
      <w:r w:rsidRPr="00C339B3">
        <w:rPr>
          <w:rFonts w:ascii="Sakkal Majalla" w:hAnsi="Sakkal Majalla" w:cs="Sakkal Majalla"/>
          <w:color w:val="000000" w:themeColor="text1"/>
          <w:sz w:val="32"/>
          <w:szCs w:val="32"/>
        </w:rPr>
        <w:t>H1</w:t>
      </w:r>
      <w:proofErr w:type="spellEnd"/>
      <w:r w:rsidRPr="00C339B3">
        <w:rPr>
          <w:rFonts w:ascii="Sakkal Majalla" w:hAnsi="Sakkal Majalla" w:cs="Sakkal Majalla"/>
          <w:color w:val="000000" w:themeColor="text1"/>
          <w:sz w:val="32"/>
          <w:szCs w:val="32"/>
        </w:rPr>
        <w:t xml:space="preserve">-2: </w:t>
      </w:r>
      <w:r w:rsidRPr="00C339B3">
        <w:rPr>
          <w:rFonts w:ascii="Sakkal Majalla" w:hAnsi="Sakkal Majalla" w:cs="Sakkal Majalla"/>
          <w:color w:val="000000" w:themeColor="text1"/>
          <w:sz w:val="32"/>
          <w:szCs w:val="32"/>
          <w:rtl/>
        </w:rPr>
        <w:t>يوجد أثر ذو دلالة إحصائية لممارسات إدارة المعرفة مجتمعة (اكتساب، مشاركة، تطبيق) على الابتكار وحل المشكلات لدى العاملين</w:t>
      </w:r>
    </w:p>
    <w:p w14:paraId="5FD9151E" w14:textId="77777777" w:rsidR="00956806" w:rsidRPr="00C339B3" w:rsidRDefault="00956806" w:rsidP="00956806">
      <w:pPr>
        <w:bidi/>
        <w:spacing w:after="200" w:line="240" w:lineRule="auto"/>
        <w:jc w:val="both"/>
        <w:rPr>
          <w:rFonts w:ascii="Sakkal Majalla" w:hAnsi="Sakkal Majalla" w:cs="Sakkal Majalla"/>
          <w:color w:val="000000" w:themeColor="text1"/>
          <w:sz w:val="32"/>
          <w:szCs w:val="32"/>
          <w:rtl/>
        </w:rPr>
      </w:pPr>
      <w:r w:rsidRPr="00C339B3">
        <w:rPr>
          <w:rFonts w:ascii="Sakkal Majalla" w:hAnsi="Sakkal Majalla" w:cs="Sakkal Majalla"/>
          <w:color w:val="000000" w:themeColor="text1"/>
          <w:sz w:val="32"/>
          <w:szCs w:val="32"/>
        </w:rPr>
        <w:t xml:space="preserve">. </w:t>
      </w:r>
      <w:proofErr w:type="spellStart"/>
      <w:r w:rsidRPr="00C339B3">
        <w:rPr>
          <w:rFonts w:ascii="Sakkal Majalla" w:hAnsi="Sakkal Majalla" w:cs="Sakkal Majalla"/>
          <w:color w:val="000000" w:themeColor="text1"/>
          <w:sz w:val="32"/>
          <w:szCs w:val="32"/>
        </w:rPr>
        <w:t>H1</w:t>
      </w:r>
      <w:proofErr w:type="spellEnd"/>
      <w:r w:rsidRPr="00C339B3">
        <w:rPr>
          <w:rFonts w:ascii="Sakkal Majalla" w:hAnsi="Sakkal Majalla" w:cs="Sakkal Majalla"/>
          <w:color w:val="000000" w:themeColor="text1"/>
          <w:sz w:val="32"/>
          <w:szCs w:val="32"/>
        </w:rPr>
        <w:t xml:space="preserve">-3: </w:t>
      </w:r>
      <w:r w:rsidRPr="00C339B3">
        <w:rPr>
          <w:rFonts w:ascii="Sakkal Majalla" w:hAnsi="Sakkal Majalla" w:cs="Sakkal Majalla"/>
          <w:color w:val="000000" w:themeColor="text1"/>
          <w:sz w:val="32"/>
          <w:szCs w:val="32"/>
          <w:rtl/>
        </w:rPr>
        <w:t>يوجد أثر ذو دلالة إحصائية لممارسات إدارة المعرفة على رضا العملاء</w:t>
      </w:r>
    </w:p>
    <w:p w14:paraId="30AD803A" w14:textId="260C0A99" w:rsidR="00956806" w:rsidRPr="00C339B3" w:rsidRDefault="00956806" w:rsidP="00956806">
      <w:pPr>
        <w:bidi/>
        <w:spacing w:after="200" w:line="240"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Pr>
        <w:t xml:space="preserve">. </w:t>
      </w:r>
      <w:proofErr w:type="spellStart"/>
      <w:r w:rsidRPr="00C339B3">
        <w:rPr>
          <w:rFonts w:ascii="Sakkal Majalla" w:hAnsi="Sakkal Majalla" w:cs="Sakkal Majalla"/>
          <w:color w:val="000000" w:themeColor="text1"/>
          <w:sz w:val="32"/>
          <w:szCs w:val="32"/>
        </w:rPr>
        <w:t>H1</w:t>
      </w:r>
      <w:proofErr w:type="spellEnd"/>
      <w:r w:rsidRPr="00C339B3">
        <w:rPr>
          <w:rFonts w:ascii="Sakkal Majalla" w:hAnsi="Sakkal Majalla" w:cs="Sakkal Majalla"/>
          <w:color w:val="000000" w:themeColor="text1"/>
          <w:sz w:val="32"/>
          <w:szCs w:val="32"/>
        </w:rPr>
        <w:t xml:space="preserve">-4: </w:t>
      </w:r>
      <w:r w:rsidRPr="00C339B3">
        <w:rPr>
          <w:rFonts w:ascii="Sakkal Majalla" w:hAnsi="Sakkal Majalla" w:cs="Sakkal Majalla"/>
          <w:color w:val="000000" w:themeColor="text1"/>
          <w:sz w:val="32"/>
          <w:szCs w:val="32"/>
          <w:rtl/>
        </w:rPr>
        <w:t>يوجد أثر ذو دلالة إحصائية لممارسات إدارة المعرفة مجتمعة (اكتساب، مشاركة، تطبيق) على الالتزام الوظيفي للعاملين في شركة موبيلي</w:t>
      </w:r>
      <w:r w:rsidRPr="00C339B3">
        <w:rPr>
          <w:rFonts w:ascii="Sakkal Majalla" w:hAnsi="Sakkal Majalla" w:cs="Sakkal Majalla"/>
          <w:color w:val="000000" w:themeColor="text1"/>
          <w:sz w:val="32"/>
          <w:szCs w:val="32"/>
        </w:rPr>
        <w:t>.</w:t>
      </w:r>
    </w:p>
    <w:p w14:paraId="5623D284" w14:textId="77777777" w:rsidR="00C339B3" w:rsidRPr="00C339B3" w:rsidRDefault="00C339B3" w:rsidP="00956806">
      <w:pPr>
        <w:bidi/>
        <w:spacing w:after="200" w:line="276" w:lineRule="auto"/>
        <w:jc w:val="both"/>
        <w:rPr>
          <w:rFonts w:ascii="Sakkal Majalla" w:hAnsi="Sakkal Majalla" w:cs="Sakkal Majalla" w:hint="cs"/>
          <w:color w:val="1F497D" w:themeColor="text2"/>
          <w:sz w:val="32"/>
          <w:szCs w:val="32"/>
          <w:u w:val="single"/>
          <w:rtl/>
        </w:rPr>
      </w:pPr>
    </w:p>
    <w:p w14:paraId="374FF575"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11886BBD"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3999EA28"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60B8D8B8"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2E5F0308"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0E040ADF" w14:textId="77777777" w:rsidR="00C339B3" w:rsidRPr="00C339B3" w:rsidRDefault="00C339B3" w:rsidP="00C339B3">
      <w:pPr>
        <w:bidi/>
        <w:spacing w:after="200" w:line="276" w:lineRule="auto"/>
        <w:jc w:val="both"/>
        <w:rPr>
          <w:rFonts w:ascii="Sakkal Majalla" w:hAnsi="Sakkal Majalla" w:cs="Sakkal Majalla" w:hint="cs"/>
          <w:color w:val="1F497D" w:themeColor="text2"/>
          <w:sz w:val="32"/>
          <w:szCs w:val="32"/>
          <w:u w:val="single"/>
          <w:rtl/>
        </w:rPr>
      </w:pPr>
    </w:p>
    <w:p w14:paraId="2655F583" w14:textId="096F9228" w:rsidR="00F27EBE" w:rsidRPr="00C339B3" w:rsidRDefault="00AD783C" w:rsidP="00C339B3">
      <w:pPr>
        <w:bidi/>
        <w:spacing w:after="200" w:line="276" w:lineRule="auto"/>
        <w:jc w:val="both"/>
        <w:rPr>
          <w:rFonts w:ascii="Sakkal Majalla" w:hAnsi="Sakkal Majalla" w:cs="Sakkal Majalla"/>
          <w:b/>
          <w:bCs/>
          <w:color w:val="00B0F0"/>
          <w:sz w:val="32"/>
          <w:szCs w:val="32"/>
          <w:u w:val="single"/>
        </w:rPr>
      </w:pPr>
      <w:r w:rsidRPr="00C339B3">
        <w:rPr>
          <w:rFonts w:ascii="Sakkal Majalla" w:hAnsi="Sakkal Majalla" w:cs="Sakkal Majalla"/>
          <w:b/>
          <w:bCs/>
          <w:color w:val="00B0F0"/>
          <w:sz w:val="32"/>
          <w:szCs w:val="32"/>
          <w:u w:val="single"/>
          <w:rtl/>
        </w:rPr>
        <w:lastRenderedPageBreak/>
        <w:t>نموذج الدراسة</w:t>
      </w:r>
    </w:p>
    <w:p w14:paraId="33330009" w14:textId="4A9048CF" w:rsidR="00AD783C" w:rsidRPr="00C339B3" w:rsidRDefault="00956806" w:rsidP="00F27EBE">
      <w:pPr>
        <w:bidi/>
        <w:spacing w:after="200" w:line="276" w:lineRule="auto"/>
        <w:jc w:val="both"/>
        <w:rPr>
          <w:rFonts w:ascii="Sakkal Majalla" w:hAnsi="Sakkal Majalla" w:cs="Sakkal Majalla"/>
          <w:b/>
          <w:bCs/>
          <w:color w:val="00B0F0"/>
          <w:sz w:val="32"/>
          <w:szCs w:val="32"/>
          <w:u w:val="single"/>
          <w:rtl/>
        </w:rPr>
      </w:pPr>
      <w:r w:rsidRPr="00C339B3">
        <w:rPr>
          <w:rFonts w:asciiTheme="majorBidi" w:hAnsiTheme="majorBidi" w:cstheme="majorBidi"/>
          <w:noProof/>
          <w:sz w:val="36"/>
          <w:szCs w:val="36"/>
        </w:rPr>
        <w:drawing>
          <wp:inline distT="0" distB="0" distL="0" distR="0" wp14:anchorId="1C461C2C" wp14:editId="0ACD84E2">
            <wp:extent cx="5274310" cy="2978534"/>
            <wp:effectExtent l="0" t="0" r="2540" b="0"/>
            <wp:docPr id="2" name="صورة 2" descr="C:\Users\DELL\Downloads\ChatGPT Image Apr 9, 2025, 10_18_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ChatGPT Image Apr 9, 2025, 10_18_5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978534"/>
                    </a:xfrm>
                    <a:prstGeom prst="rect">
                      <a:avLst/>
                    </a:prstGeom>
                    <a:noFill/>
                    <a:ln>
                      <a:noFill/>
                    </a:ln>
                  </pic:spPr>
                </pic:pic>
              </a:graphicData>
            </a:graphic>
          </wp:inline>
        </w:drawing>
      </w:r>
    </w:p>
    <w:p w14:paraId="5063B49F" w14:textId="77777777" w:rsidR="00E50CF4" w:rsidRPr="00C339B3" w:rsidRDefault="00E50CF4" w:rsidP="00F27EBE">
      <w:pPr>
        <w:bidi/>
        <w:spacing w:after="200" w:line="276" w:lineRule="auto"/>
        <w:jc w:val="both"/>
        <w:rPr>
          <w:rFonts w:ascii="Sakkal Majalla" w:hAnsi="Sakkal Majalla" w:cs="Sakkal Majalla"/>
          <w:b/>
          <w:bCs/>
          <w:color w:val="00B0F0"/>
          <w:sz w:val="32"/>
          <w:szCs w:val="32"/>
          <w:u w:val="single"/>
        </w:rPr>
      </w:pPr>
    </w:p>
    <w:p w14:paraId="748638CC" w14:textId="77777777" w:rsidR="00986693" w:rsidRPr="00C339B3" w:rsidRDefault="00986693" w:rsidP="00986693">
      <w:pPr>
        <w:bidi/>
        <w:spacing w:after="200" w:line="276" w:lineRule="auto"/>
        <w:jc w:val="both"/>
        <w:rPr>
          <w:rFonts w:ascii="Sakkal Majalla" w:hAnsi="Sakkal Majalla" w:cs="Sakkal Majalla"/>
          <w:b/>
          <w:bCs/>
          <w:color w:val="00B0F0"/>
          <w:sz w:val="32"/>
          <w:szCs w:val="32"/>
          <w:u w:val="single"/>
          <w:rtl/>
        </w:rPr>
      </w:pPr>
    </w:p>
    <w:p w14:paraId="729A1469" w14:textId="04B1C72F" w:rsidR="00533AA9" w:rsidRPr="00C339B3" w:rsidRDefault="00533AA9" w:rsidP="00590D1E">
      <w:pPr>
        <w:bidi/>
        <w:spacing w:after="200" w:line="360" w:lineRule="auto"/>
        <w:rPr>
          <w:rFonts w:ascii="Sakkal Majalla" w:hAnsi="Sakkal Majalla" w:cs="Sakkal Majalla"/>
          <w:b/>
          <w:bCs/>
          <w:sz w:val="32"/>
          <w:szCs w:val="32"/>
          <w:u w:val="single"/>
          <w:rtl/>
        </w:rPr>
      </w:pPr>
      <w:r w:rsidRPr="00C339B3">
        <w:rPr>
          <w:rFonts w:ascii="Sakkal Majalla" w:hAnsi="Sakkal Majalla" w:cs="Sakkal Majalla"/>
          <w:b/>
          <w:bCs/>
          <w:color w:val="00B0F0"/>
          <w:sz w:val="32"/>
          <w:szCs w:val="32"/>
          <w:u w:val="single"/>
          <w:rtl/>
        </w:rPr>
        <w:t>الدراسات المرجعية:</w:t>
      </w:r>
    </w:p>
    <w:p w14:paraId="21EC1A71" w14:textId="1B433BC4" w:rsidR="00BA28F5" w:rsidRPr="00C339B3" w:rsidRDefault="00590D1E" w:rsidP="00590D1E">
      <w:pPr>
        <w:bidi/>
        <w:spacing w:line="360" w:lineRule="auto"/>
        <w:jc w:val="both"/>
        <w:rPr>
          <w:rFonts w:ascii="Sakkal Majalla" w:hAnsi="Sakkal Majalla" w:cs="Sakkal Majalla"/>
          <w:b/>
          <w:bCs/>
          <w:sz w:val="32"/>
          <w:szCs w:val="32"/>
        </w:rPr>
      </w:pPr>
      <w:r w:rsidRPr="00C339B3">
        <w:rPr>
          <w:rFonts w:ascii="Sakkal Majalla" w:hAnsi="Sakkal Majalla" w:cs="Sakkal Majalla"/>
          <w:b/>
          <w:bCs/>
          <w:sz w:val="32"/>
          <w:szCs w:val="32"/>
          <w:rtl/>
        </w:rPr>
        <w:t xml:space="preserve">اولا: </w:t>
      </w:r>
      <w:r w:rsidR="00BA28F5" w:rsidRPr="00C339B3">
        <w:rPr>
          <w:rFonts w:ascii="Sakkal Majalla" w:hAnsi="Sakkal Majalla" w:cs="Sakkal Majalla"/>
          <w:b/>
          <w:bCs/>
          <w:sz w:val="32"/>
          <w:szCs w:val="32"/>
          <w:rtl/>
        </w:rPr>
        <w:t>الدراسات باللغة العربية</w:t>
      </w:r>
    </w:p>
    <w:p w14:paraId="79BF34BE" w14:textId="77777777" w:rsidR="00BA28F5" w:rsidRPr="00C339B3" w:rsidRDefault="00BA28F5" w:rsidP="00590D1E">
      <w:pPr>
        <w:bidi/>
        <w:spacing w:line="360" w:lineRule="auto"/>
        <w:jc w:val="both"/>
        <w:rPr>
          <w:rFonts w:ascii="Sakkal Majalla" w:hAnsi="Sakkal Majalla" w:cs="Sakkal Majalla"/>
          <w:sz w:val="32"/>
          <w:szCs w:val="32"/>
        </w:rPr>
      </w:pPr>
      <w:r w:rsidRPr="00C339B3">
        <w:rPr>
          <w:rFonts w:ascii="Sakkal Majalla" w:hAnsi="Sakkal Majalla" w:cs="Sakkal Majalla"/>
          <w:sz w:val="32"/>
          <w:szCs w:val="32"/>
          <w:rtl/>
        </w:rPr>
        <w:t xml:space="preserve">دراسة كرار والموسوي، (2021) هدفت الدراسة إلى تحليل دور استراتيجيات إدارة المعرفة (تنظيم المعرفة، المشاركة، التخزين، الإدراك، والتطبيق) في تنمية الأداء الوظيفي بأبعاده (أداء المهمة والأداء </w:t>
      </w:r>
      <w:proofErr w:type="spellStart"/>
      <w:r w:rsidRPr="00C339B3">
        <w:rPr>
          <w:rFonts w:ascii="Sakkal Majalla" w:hAnsi="Sakkal Majalla" w:cs="Sakkal Majalla"/>
          <w:sz w:val="32"/>
          <w:szCs w:val="32"/>
          <w:rtl/>
        </w:rPr>
        <w:t>السياقي</w:t>
      </w:r>
      <w:proofErr w:type="spellEnd"/>
      <w:r w:rsidRPr="00C339B3">
        <w:rPr>
          <w:rFonts w:ascii="Sakkal Majalla" w:hAnsi="Sakkal Majalla" w:cs="Sakkal Majalla"/>
          <w:sz w:val="32"/>
          <w:szCs w:val="32"/>
          <w:rtl/>
        </w:rPr>
        <w:t>) لدى أعضاء الهيئة التدريسية في كلية الإدارة والاقتصاد بجامعة الكوفة، في محافظة النجف الأشرف، العراق. اعتمدت الدراسة على المنهج التحليلي، حيث تم توزيع استبانة على عينة مكونة من 100 تدريسي من مختلف الأقسام العلمية، وتم تحليل البيانات باستخدام برنامج</w:t>
      </w:r>
      <w:r w:rsidRPr="00C339B3">
        <w:rPr>
          <w:rFonts w:ascii="Sakkal Majalla" w:hAnsi="Sakkal Majalla" w:cs="Sakkal Majalla"/>
          <w:sz w:val="32"/>
          <w:szCs w:val="32"/>
        </w:rPr>
        <w:t xml:space="preserve"> SPSS. </w:t>
      </w:r>
      <w:r w:rsidRPr="00C339B3">
        <w:rPr>
          <w:rFonts w:ascii="Sakkal Majalla" w:hAnsi="Sakkal Majalla" w:cs="Sakkal Majalla"/>
          <w:sz w:val="32"/>
          <w:szCs w:val="32"/>
          <w:rtl/>
        </w:rPr>
        <w:t xml:space="preserve">أظهرت النتائج وجود علاقات ارتباط موجبة بين استراتيجيات إدارة المعرفة والأداء الوظيفي، مما يدل على أن الكلية تهتم بتطبيق هذه الاستراتيجيات لتطوير أداء كوادرها </w:t>
      </w:r>
      <w:r w:rsidRPr="00C339B3">
        <w:rPr>
          <w:rFonts w:ascii="Sakkal Majalla" w:hAnsi="Sakkal Majalla" w:cs="Sakkal Majalla"/>
          <w:sz w:val="32"/>
          <w:szCs w:val="32"/>
          <w:rtl/>
        </w:rPr>
        <w:lastRenderedPageBreak/>
        <w:t xml:space="preserve">الأكاديمية. </w:t>
      </w:r>
      <w:proofErr w:type="gramStart"/>
      <w:r w:rsidRPr="00C339B3">
        <w:rPr>
          <w:rFonts w:ascii="Sakkal Majalla" w:hAnsi="Sakkal Majalla" w:cs="Sakkal Majalla"/>
          <w:sz w:val="32"/>
          <w:szCs w:val="32"/>
          <w:rtl/>
        </w:rPr>
        <w:t>وأوصت</w:t>
      </w:r>
      <w:proofErr w:type="gramEnd"/>
      <w:r w:rsidRPr="00C339B3">
        <w:rPr>
          <w:rFonts w:ascii="Sakkal Majalla" w:hAnsi="Sakkal Majalla" w:cs="Sakkal Majalla"/>
          <w:sz w:val="32"/>
          <w:szCs w:val="32"/>
          <w:rtl/>
        </w:rPr>
        <w:t xml:space="preserve"> الدراسة بضرورة إعطاء اهتمام أكبر لتطوير الوسائل التقنية داخل الكلية لمواكبة التطور التكنولوجي، بما يسهم في تخزين وتطبيق واسترجاع المعرفة بشكل أكثر فاعلية</w:t>
      </w:r>
      <w:r w:rsidRPr="00C339B3">
        <w:rPr>
          <w:rFonts w:ascii="Sakkal Majalla" w:hAnsi="Sakkal Majalla" w:cs="Sakkal Majalla"/>
          <w:sz w:val="32"/>
          <w:szCs w:val="32"/>
        </w:rPr>
        <w:t>.</w:t>
      </w:r>
    </w:p>
    <w:p w14:paraId="3757591B"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proofErr w:type="gramStart"/>
      <w:r w:rsidRPr="00C339B3">
        <w:rPr>
          <w:rFonts w:ascii="Sakkal Majalla" w:eastAsia="Times New Roman" w:hAnsi="Sakkal Majalla" w:cs="Sakkal Majalla"/>
          <w:sz w:val="32"/>
          <w:szCs w:val="32"/>
          <w:rtl/>
        </w:rPr>
        <w:t>دراسة</w:t>
      </w:r>
      <w:proofErr w:type="gramEnd"/>
      <w:r w:rsidRPr="00C339B3">
        <w:rPr>
          <w:rFonts w:ascii="Sakkal Majalla" w:eastAsia="Times New Roman" w:hAnsi="Sakkal Majalla" w:cs="Sakkal Majalla"/>
          <w:sz w:val="32"/>
          <w:szCs w:val="32"/>
          <w:rtl/>
        </w:rPr>
        <w:t xml:space="preserve"> عيد، (2021) بعنوان دور إدارة المعرفة في تحسين أداء العاملين"، والتي استهدفت هيئة المجتمعات العمرانية الجديدة في مصر. تم استخدام الاستبيان كأداة </w:t>
      </w:r>
      <w:proofErr w:type="gramStart"/>
      <w:r w:rsidRPr="00C339B3">
        <w:rPr>
          <w:rFonts w:ascii="Sakkal Majalla" w:eastAsia="Times New Roman" w:hAnsi="Sakkal Majalla" w:cs="Sakkal Majalla"/>
          <w:sz w:val="32"/>
          <w:szCs w:val="32"/>
          <w:rtl/>
        </w:rPr>
        <w:t>لجمع</w:t>
      </w:r>
      <w:proofErr w:type="gramEnd"/>
      <w:r w:rsidRPr="00C339B3">
        <w:rPr>
          <w:rFonts w:ascii="Sakkal Majalla" w:eastAsia="Times New Roman" w:hAnsi="Sakkal Majalla" w:cs="Sakkal Majalla"/>
          <w:sz w:val="32"/>
          <w:szCs w:val="32"/>
          <w:rtl/>
        </w:rPr>
        <w:t xml:space="preserve"> البيانات من عينة مكونة من 320 موظفًا في الهيئة. </w:t>
      </w:r>
      <w:proofErr w:type="gramStart"/>
      <w:r w:rsidRPr="00C339B3">
        <w:rPr>
          <w:rFonts w:ascii="Sakkal Majalla" w:eastAsia="Times New Roman" w:hAnsi="Sakkal Majalla" w:cs="Sakkal Majalla"/>
          <w:sz w:val="32"/>
          <w:szCs w:val="32"/>
          <w:rtl/>
        </w:rPr>
        <w:t>أظهرت</w:t>
      </w:r>
      <w:proofErr w:type="gramEnd"/>
      <w:r w:rsidRPr="00C339B3">
        <w:rPr>
          <w:rFonts w:ascii="Sakkal Majalla" w:eastAsia="Times New Roman" w:hAnsi="Sakkal Majalla" w:cs="Sakkal Majalla"/>
          <w:sz w:val="32"/>
          <w:szCs w:val="32"/>
          <w:rtl/>
        </w:rPr>
        <w:t xml:space="preserve"> نتائج الدراسة باستخدام برنامج التحليل الإحصائي</w:t>
      </w:r>
      <w:r w:rsidRPr="00C339B3">
        <w:rPr>
          <w:rFonts w:ascii="Sakkal Majalla" w:eastAsia="Times New Roman" w:hAnsi="Sakkal Majalla" w:cs="Sakkal Majalla"/>
          <w:sz w:val="32"/>
          <w:szCs w:val="32"/>
        </w:rPr>
        <w:t xml:space="preserve"> SPSS </w:t>
      </w:r>
      <w:r w:rsidRPr="00C339B3">
        <w:rPr>
          <w:rFonts w:ascii="Sakkal Majalla" w:eastAsia="Times New Roman" w:hAnsi="Sakkal Majalla" w:cs="Sakkal Majalla"/>
          <w:sz w:val="32"/>
          <w:szCs w:val="32"/>
          <w:rtl/>
        </w:rPr>
        <w:t xml:space="preserve">وجود علاقة إيجابية ذات دلالة إحصائية بين إدارة المعرفة وأداء العاملين، حيث تبين أن تطبيق ممارسات إدارة المعرفة في الهيئة يساهم بشكل كبير في تحسين الأداء الوظيفي للعاملين. كما كشفت النتائج عن وجود قصور في بعض المجالات مثل نقص الكفاءات البشرية المدربة بشكل كافٍ، بالإضافة إلى تحديات في تدفق المعرفة داخل الهيئة، خصوصًا في مجال المعرفة الضمنية بين العاملين. </w:t>
      </w:r>
      <w:proofErr w:type="gramStart"/>
      <w:r w:rsidRPr="00C339B3">
        <w:rPr>
          <w:rFonts w:ascii="Sakkal Majalla" w:eastAsia="Times New Roman" w:hAnsi="Sakkal Majalla" w:cs="Sakkal Majalla"/>
          <w:sz w:val="32"/>
          <w:szCs w:val="32"/>
          <w:rtl/>
        </w:rPr>
        <w:t>وأوصت</w:t>
      </w:r>
      <w:proofErr w:type="gramEnd"/>
      <w:r w:rsidRPr="00C339B3">
        <w:rPr>
          <w:rFonts w:ascii="Sakkal Majalla" w:eastAsia="Times New Roman" w:hAnsi="Sakkal Majalla" w:cs="Sakkal Majalla"/>
          <w:sz w:val="32"/>
          <w:szCs w:val="32"/>
          <w:rtl/>
        </w:rPr>
        <w:t xml:space="preserve"> الدراسة بتعزيز الجهود في تدريب الموظفين وتطوير آليات تدفق المعرفة بين الأقسام المختلفة في الهيئة، بما يساعد في تحسين الأداء العام للعاملين وزيادة الإنتاجية في المستقبل</w:t>
      </w:r>
      <w:r w:rsidRPr="00C339B3">
        <w:rPr>
          <w:rFonts w:ascii="Sakkal Majalla" w:eastAsia="Times New Roman" w:hAnsi="Sakkal Majalla" w:cs="Sakkal Majalla"/>
          <w:sz w:val="32"/>
          <w:szCs w:val="32"/>
        </w:rPr>
        <w:t>.</w:t>
      </w:r>
    </w:p>
    <w:p w14:paraId="2D0232DB"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دراسة </w:t>
      </w:r>
      <w:proofErr w:type="spellStart"/>
      <w:r w:rsidRPr="00C339B3">
        <w:rPr>
          <w:rFonts w:ascii="Sakkal Majalla" w:eastAsia="Times New Roman" w:hAnsi="Sakkal Majalla" w:cs="Sakkal Majalla"/>
          <w:sz w:val="32"/>
          <w:szCs w:val="32"/>
          <w:rtl/>
        </w:rPr>
        <w:t>اليعربي</w:t>
      </w:r>
      <w:proofErr w:type="spellEnd"/>
      <w:r w:rsidRPr="00C339B3">
        <w:rPr>
          <w:rFonts w:ascii="Sakkal Majalla" w:eastAsia="Times New Roman" w:hAnsi="Sakkal Majalla" w:cs="Sakkal Majalla"/>
          <w:sz w:val="32"/>
          <w:szCs w:val="32"/>
          <w:rtl/>
        </w:rPr>
        <w:t xml:space="preserve">، (2021) التي أجريت في المديرية العامة للتربية والتعليم بمحافظة شمال الشرقية في سلطنة عُمان بهدف تقييم تأثير إدارة المعرفة على أداء العمل وتحقيق الميزة التنافسية. استخدم الباحث المنهج الوصفي، وتوصل إلى أن درجة تأثير واقع إدارة المعرفة كانت متوسطة، بينما كانت درجة إدراك الموظفين الإداريين لمفهوم إدارة المعرفة عالية.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أظهرت الدراسة أن عمليات إدارة المعرفة، مثل التشخيص، وضع الأهداف، التوليد، التخزين، النشر، والتطبيق، تمارس بدرجة متوسطة، مع ضرورة تحسين مكافأة الموظفين وفق إسهاماتهم في نشر المعرفة.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أشارت النتائج إلى وجود فروق ذات دلالة إحصائية في عمليات إدارة المعرفة وعلاقتها بتميز الأداء المؤسسي بناءً على المؤهل العلمي، حيث كانت الفروق لصالح الفئة الأقل من دبلوم. أوصت </w:t>
      </w:r>
      <w:r w:rsidRPr="00C339B3">
        <w:rPr>
          <w:rFonts w:ascii="Sakkal Majalla" w:eastAsia="Times New Roman" w:hAnsi="Sakkal Majalla" w:cs="Sakkal Majalla"/>
          <w:sz w:val="32"/>
          <w:szCs w:val="32"/>
          <w:rtl/>
        </w:rPr>
        <w:lastRenderedPageBreak/>
        <w:t>الدراسة بإنشاء فريق مساند لقسم الجودة لنشر مفهوم إدارة المعرفة، وإدراجها في الخطط الاستراتيجية، وتطوير ثقافة داعمة لإنتاج ومشاركة المعرفة</w:t>
      </w:r>
      <w:r w:rsidRPr="00C339B3">
        <w:rPr>
          <w:rFonts w:ascii="Sakkal Majalla" w:eastAsia="Times New Roman" w:hAnsi="Sakkal Majalla" w:cs="Sakkal Majalla"/>
          <w:sz w:val="32"/>
          <w:szCs w:val="32"/>
        </w:rPr>
        <w:t>.</w:t>
      </w:r>
    </w:p>
    <w:p w14:paraId="4865D16D"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دراسة الاقرع، (2020) التي هدفت إلى دراسة أثر إدارة المعرفة في تعزيز الأداء الإداري في المؤسسات الحكومية في محافظة قلقيلية. تم استخدام استبانة لجمع البيانات من عينة مكونة من 56 موظفًا من المؤسسات الحكومية في المنطقة، وتم تحليل البيانات باستخدام المنهج الوصفي التحليلي. أظهرت النتائج أن تأثير إدارة المعرفة في تعزيز الأداء الإداري في المؤسسات الحكومية في محافظة قلقيلية كان مرتفعًا جدًا، حيث بلغت نسبة الاستجابة نحو هذا الأثر 81.99%.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بينت النتائج عدم وجود فروق ذات دلالة إحصائية في تأثير إدارة المعرفة على الأداء الإداري بناءً على المتغيرات مثل الجنس، المؤهل العلمي، سنوات الخبرة، والمسمى الوظيفي. </w:t>
      </w:r>
      <w:proofErr w:type="gramStart"/>
      <w:r w:rsidRPr="00C339B3">
        <w:rPr>
          <w:rFonts w:ascii="Sakkal Majalla" w:eastAsia="Times New Roman" w:hAnsi="Sakkal Majalla" w:cs="Sakkal Majalla"/>
          <w:sz w:val="32"/>
          <w:szCs w:val="32"/>
          <w:rtl/>
        </w:rPr>
        <w:t>من</w:t>
      </w:r>
      <w:proofErr w:type="gramEnd"/>
      <w:r w:rsidRPr="00C339B3">
        <w:rPr>
          <w:rFonts w:ascii="Sakkal Majalla" w:eastAsia="Times New Roman" w:hAnsi="Sakkal Majalla" w:cs="Sakkal Majalla"/>
          <w:sz w:val="32"/>
          <w:szCs w:val="32"/>
          <w:rtl/>
        </w:rPr>
        <w:t xml:space="preserve"> التوصيات التي خرجت بها الدراسة ضرورة تخصيص الوقت الكافي للتعلم في المؤسسات الحكومية للاستفادة من التجارب السابقة من خلال تطبيق إدارة المعرفة، بالإضافة إلى توظيف طرق إدارية جديدة لتعزيز الأداء الإداري</w:t>
      </w:r>
      <w:r w:rsidRPr="00C339B3">
        <w:rPr>
          <w:rFonts w:ascii="Sakkal Majalla" w:eastAsia="Times New Roman" w:hAnsi="Sakkal Majalla" w:cs="Sakkal Majalla"/>
          <w:sz w:val="32"/>
          <w:szCs w:val="32"/>
        </w:rPr>
        <w:t>.</w:t>
      </w:r>
    </w:p>
    <w:p w14:paraId="05202296"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هدفت دراسة  ابو جمعة والمغربي، (2020) إلى التعرف على أثر إدارة المعرفة في تحسين أداء العاملين في الشركات الصناعية، وقد تم تطبيق الدراسة على الشركة الوطنية لصناعة الكوابل والأسلاك الكهربائية المساهمة العامة في الأردن. اعتمدت الدراسة على المنهج الوصفي التحليلي، حيث تكونت عينة الدراسة من 40 موظفًا من الشركة. تم استخدام عدة أساليب إحصائية </w:t>
      </w:r>
      <w:proofErr w:type="gramStart"/>
      <w:r w:rsidRPr="00C339B3">
        <w:rPr>
          <w:rFonts w:ascii="Sakkal Majalla" w:eastAsia="Times New Roman" w:hAnsi="Sakkal Majalla" w:cs="Sakkal Majalla"/>
          <w:sz w:val="32"/>
          <w:szCs w:val="32"/>
          <w:rtl/>
        </w:rPr>
        <w:t>مثل</w:t>
      </w:r>
      <w:proofErr w:type="gramEnd"/>
      <w:r w:rsidRPr="00C339B3">
        <w:rPr>
          <w:rFonts w:ascii="Sakkal Majalla" w:eastAsia="Times New Roman" w:hAnsi="Sakkal Majalla" w:cs="Sakkal Majalla"/>
          <w:sz w:val="32"/>
          <w:szCs w:val="32"/>
          <w:rtl/>
        </w:rPr>
        <w:t xml:space="preserve"> تحليل الانحدار المتعدد والبسيط واختبار</w:t>
      </w:r>
      <w:r w:rsidRPr="00C339B3">
        <w:rPr>
          <w:rFonts w:ascii="Sakkal Majalla" w:eastAsia="Times New Roman" w:hAnsi="Sakkal Majalla" w:cs="Sakkal Majalla"/>
          <w:sz w:val="32"/>
          <w:szCs w:val="32"/>
        </w:rPr>
        <w:t xml:space="preserve"> T </w:t>
      </w:r>
      <w:r w:rsidRPr="00C339B3">
        <w:rPr>
          <w:rFonts w:ascii="Sakkal Majalla" w:eastAsia="Times New Roman" w:hAnsi="Sakkal Majalla" w:cs="Sakkal Majalla"/>
          <w:sz w:val="32"/>
          <w:szCs w:val="32"/>
          <w:rtl/>
        </w:rPr>
        <w:t xml:space="preserve">وتحليل التباين الأحادي. </w:t>
      </w:r>
      <w:proofErr w:type="gramStart"/>
      <w:r w:rsidRPr="00C339B3">
        <w:rPr>
          <w:rFonts w:ascii="Sakkal Majalla" w:eastAsia="Times New Roman" w:hAnsi="Sakkal Majalla" w:cs="Sakkal Majalla"/>
          <w:sz w:val="32"/>
          <w:szCs w:val="32"/>
          <w:rtl/>
        </w:rPr>
        <w:t>أظهرت</w:t>
      </w:r>
      <w:proofErr w:type="gramEnd"/>
      <w:r w:rsidRPr="00C339B3">
        <w:rPr>
          <w:rFonts w:ascii="Sakkal Majalla" w:eastAsia="Times New Roman" w:hAnsi="Sakkal Majalla" w:cs="Sakkal Majalla"/>
          <w:sz w:val="32"/>
          <w:szCs w:val="32"/>
          <w:rtl/>
        </w:rPr>
        <w:t xml:space="preserve"> النتائج أن إدارة المعرفة، بكل من أبعادها (توليد وتخزين المعرفة، توزيع وتطبيق المعرفة)، لها أثر كبير في تحسين أداء العاملين من خلال تحسين جودة العمل والالتزام داخل الشركة. وأوصت الدراسة بضرورة </w:t>
      </w:r>
      <w:r w:rsidRPr="00C339B3">
        <w:rPr>
          <w:rFonts w:ascii="Sakkal Majalla" w:eastAsia="Times New Roman" w:hAnsi="Sakkal Majalla" w:cs="Sakkal Majalla"/>
          <w:sz w:val="32"/>
          <w:szCs w:val="32"/>
          <w:rtl/>
        </w:rPr>
        <w:lastRenderedPageBreak/>
        <w:t>اهتمام المؤسسات بشكل أسرع في إدارة المعرفة لبناء مزايا تنافسية تساعدها على الصمود في وجه التحديات الاقتصادية المستقبلية</w:t>
      </w:r>
      <w:r w:rsidRPr="00C339B3">
        <w:rPr>
          <w:rFonts w:ascii="Sakkal Majalla" w:eastAsia="Times New Roman" w:hAnsi="Sakkal Majalla" w:cs="Sakkal Majalla"/>
          <w:sz w:val="32"/>
          <w:szCs w:val="32"/>
        </w:rPr>
        <w:t>.</w:t>
      </w:r>
    </w:p>
    <w:p w14:paraId="3CDB7BC1"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هدفت دراسة </w:t>
      </w:r>
      <w:proofErr w:type="gramStart"/>
      <w:r w:rsidRPr="00C339B3">
        <w:rPr>
          <w:rFonts w:ascii="Sakkal Majalla" w:eastAsia="Times New Roman" w:hAnsi="Sakkal Majalla" w:cs="Sakkal Majalla"/>
          <w:sz w:val="32"/>
          <w:szCs w:val="32"/>
          <w:rtl/>
        </w:rPr>
        <w:t>خالد</w:t>
      </w:r>
      <w:proofErr w:type="gramEnd"/>
      <w:r w:rsidRPr="00C339B3">
        <w:rPr>
          <w:rFonts w:ascii="Sakkal Majalla" w:eastAsia="Times New Roman" w:hAnsi="Sakkal Majalla" w:cs="Sakkal Majalla"/>
          <w:sz w:val="32"/>
          <w:szCs w:val="32"/>
          <w:rtl/>
        </w:rPr>
        <w:t>، (2020) إلى استكشاف تأثير إدارة المعرفة على الأداء المؤسسي في مجموعة جياد الصناعية في السودان. اعتمدت الدراسة على المنهج الوصفي التحليلي، حيث تم استخدام استبانة كأداة رئيسية لجمع البيانات من عينة مكونة من 40 موظفً</w:t>
      </w:r>
      <w:proofErr w:type="gramStart"/>
      <w:r w:rsidRPr="00C339B3">
        <w:rPr>
          <w:rFonts w:ascii="Sakkal Majalla" w:eastAsia="Times New Roman" w:hAnsi="Sakkal Majalla" w:cs="Sakkal Majalla"/>
          <w:sz w:val="32"/>
          <w:szCs w:val="32"/>
          <w:rtl/>
        </w:rPr>
        <w:t>ا من العاملين في</w:t>
      </w:r>
      <w:proofErr w:type="gramEnd"/>
      <w:r w:rsidRPr="00C339B3">
        <w:rPr>
          <w:rFonts w:ascii="Sakkal Majalla" w:eastAsia="Times New Roman" w:hAnsi="Sakkal Majalla" w:cs="Sakkal Majalla"/>
          <w:sz w:val="32"/>
          <w:szCs w:val="32"/>
          <w:rtl/>
        </w:rPr>
        <w:t xml:space="preserve"> المجموعة. تم تحليل البيانات باستخدام مجموعة من الأساليب الإحصائية مثل تحليل الانحدار البسيط والمتعدد، واختبار</w:t>
      </w:r>
      <w:r w:rsidRPr="00C339B3">
        <w:rPr>
          <w:rFonts w:ascii="Sakkal Majalla" w:eastAsia="Times New Roman" w:hAnsi="Sakkal Majalla" w:cs="Sakkal Majalla"/>
          <w:sz w:val="32"/>
          <w:szCs w:val="32"/>
        </w:rPr>
        <w:t xml:space="preserve"> T</w:t>
      </w:r>
      <w:r w:rsidRPr="00C339B3">
        <w:rPr>
          <w:rFonts w:ascii="Sakkal Majalla" w:eastAsia="Times New Roman" w:hAnsi="Sakkal Majalla" w:cs="Sakkal Majalla"/>
          <w:sz w:val="32"/>
          <w:szCs w:val="32"/>
          <w:rtl/>
        </w:rPr>
        <w:t>، وتحليل التباين الأحادي</w:t>
      </w:r>
      <w:r w:rsidRPr="00C339B3">
        <w:rPr>
          <w:rFonts w:ascii="Sakkal Majalla" w:eastAsia="Times New Roman" w:hAnsi="Sakkal Majalla" w:cs="Sakkal Majalla"/>
          <w:sz w:val="32"/>
          <w:szCs w:val="32"/>
        </w:rPr>
        <w:t xml:space="preserve">  (ANOVA). </w:t>
      </w:r>
      <w:proofErr w:type="gramStart"/>
      <w:r w:rsidRPr="00C339B3">
        <w:rPr>
          <w:rFonts w:ascii="Sakkal Majalla" w:eastAsia="Times New Roman" w:hAnsi="Sakkal Majalla" w:cs="Sakkal Majalla"/>
          <w:sz w:val="32"/>
          <w:szCs w:val="32"/>
          <w:rtl/>
        </w:rPr>
        <w:t>أظهرت</w:t>
      </w:r>
      <w:proofErr w:type="gramEnd"/>
      <w:r w:rsidRPr="00C339B3">
        <w:rPr>
          <w:rFonts w:ascii="Sakkal Majalla" w:eastAsia="Times New Roman" w:hAnsi="Sakkal Majalla" w:cs="Sakkal Majalla"/>
          <w:sz w:val="32"/>
          <w:szCs w:val="32"/>
          <w:rtl/>
        </w:rPr>
        <w:t xml:space="preserve"> نتائج الدراسة وجود قصور في نشر وتطبيق عمليات إدارة المعرفة داخل المؤسسة، مما أثر سلبًا على الأداء المؤسسي.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تبين أن المؤسسة تفتقر إلى آليات فعّالة لنقل المعرفة بين العاملين، وهو ما يحد من تحسين الأداء. </w:t>
      </w:r>
      <w:proofErr w:type="gramStart"/>
      <w:r w:rsidRPr="00C339B3">
        <w:rPr>
          <w:rFonts w:ascii="Sakkal Majalla" w:eastAsia="Times New Roman" w:hAnsi="Sakkal Majalla" w:cs="Sakkal Majalla"/>
          <w:sz w:val="32"/>
          <w:szCs w:val="32"/>
          <w:rtl/>
        </w:rPr>
        <w:t>بناءً</w:t>
      </w:r>
      <w:proofErr w:type="gramEnd"/>
      <w:r w:rsidRPr="00C339B3">
        <w:rPr>
          <w:rFonts w:ascii="Sakkal Majalla" w:eastAsia="Times New Roman" w:hAnsi="Sakkal Majalla" w:cs="Sakkal Majalla"/>
          <w:sz w:val="32"/>
          <w:szCs w:val="32"/>
          <w:rtl/>
        </w:rPr>
        <w:t xml:space="preserve"> على هذه النتائج، أوصى الباحث بضرورة تحسين آليات اكتساب وتخزين وتوزيع المعرفة داخل المؤسسة، بالإضافة إلى زيادة الوعي لدى الموظفين بأهمية إدارة المعرفة. كما أوصى بتطوير البنية التحتية التكنولوجية لتسهيل انتقال المعرفة، وتعيين متخصصين في هذا المجال، فضلاً عن تعزيز بيئة تنظيمية تدعم ثقافة مشاركة المعرفة والخبرات بين العاملين</w:t>
      </w:r>
      <w:r w:rsidRPr="00C339B3">
        <w:rPr>
          <w:rFonts w:ascii="Sakkal Majalla" w:eastAsia="Times New Roman" w:hAnsi="Sakkal Majalla" w:cs="Sakkal Majalla"/>
          <w:sz w:val="32"/>
          <w:szCs w:val="32"/>
        </w:rPr>
        <w:t>.</w:t>
      </w:r>
    </w:p>
    <w:p w14:paraId="44C6FA6A" w14:textId="4B8B373D"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lang w:bidi="ar-JO"/>
        </w:rPr>
      </w:pPr>
      <w:r w:rsidRPr="00C339B3">
        <w:rPr>
          <w:rFonts w:ascii="Sakkal Majalla" w:eastAsia="Times New Roman" w:hAnsi="Sakkal Majalla" w:cs="Sakkal Majalla"/>
          <w:sz w:val="32"/>
          <w:szCs w:val="32"/>
          <w:rtl/>
        </w:rPr>
        <w:t xml:space="preserve">هدفت دراسة قاعود، (2017) إلى تسليط الضوء على متطلبات تطبيق إدارة المعرفة في شركات السياحة المصرية (فئة أ)، ودراسة مدى توافر هذه المتطلبات في الشركات، بالإضافة إلى تحليل العلاقة بين متطلبات إدارة المعرفة وواقع تطبيقها في تلك الشركات. سعت الدراسة للإجابة على السؤال التالي: ما </w:t>
      </w:r>
      <w:proofErr w:type="gramStart"/>
      <w:r w:rsidRPr="00C339B3">
        <w:rPr>
          <w:rFonts w:ascii="Sakkal Majalla" w:eastAsia="Times New Roman" w:hAnsi="Sakkal Majalla" w:cs="Sakkal Majalla"/>
          <w:sz w:val="32"/>
          <w:szCs w:val="32"/>
          <w:rtl/>
        </w:rPr>
        <w:t>هو</w:t>
      </w:r>
      <w:proofErr w:type="gramEnd"/>
      <w:r w:rsidRPr="00C339B3">
        <w:rPr>
          <w:rFonts w:ascii="Sakkal Majalla" w:eastAsia="Times New Roman" w:hAnsi="Sakkal Majalla" w:cs="Sakkal Majalla"/>
          <w:sz w:val="32"/>
          <w:szCs w:val="32"/>
          <w:rtl/>
        </w:rPr>
        <w:t xml:space="preserve"> تأثير متطلبات تطبيق إدارة المعرفة في شركات السياحة المصرية (فئة أ)؟</w:t>
      </w:r>
      <w:r w:rsidRPr="00C339B3">
        <w:rPr>
          <w:rFonts w:ascii="Sakkal Majalla" w:eastAsia="Times New Roman" w:hAnsi="Sakkal Majalla" w:cs="Sakkal Majalla"/>
          <w:sz w:val="32"/>
          <w:szCs w:val="32"/>
          <w:rtl/>
          <w:lang w:bidi="ar-JO"/>
        </w:rPr>
        <w:t xml:space="preserve">. </w:t>
      </w:r>
      <w:r w:rsidRPr="00C339B3">
        <w:rPr>
          <w:rFonts w:ascii="Sakkal Majalla" w:eastAsia="Times New Roman" w:hAnsi="Sakkal Majalla" w:cs="Sakkal Majalla"/>
          <w:sz w:val="32"/>
          <w:szCs w:val="32"/>
          <w:rtl/>
        </w:rPr>
        <w:t xml:space="preserve">أظهرت نتائج الدراسة وجود علاقة ذات دلالة إحصائية بين الثقافة التنظيمية وتطبيق إدارة المعرفة في هذه الشركات، كما أشارت النتائج إلى تأثير سلبي لتكنولوجيا المعلومات، مما يدل على نقص في الموارد التكنولوجية القوية في شركات السياحة المصرية. </w:t>
      </w:r>
      <w:proofErr w:type="gramStart"/>
      <w:r w:rsidRPr="00C339B3">
        <w:rPr>
          <w:rFonts w:ascii="Sakkal Majalla" w:eastAsia="Times New Roman" w:hAnsi="Sakkal Majalla" w:cs="Sakkal Majalla"/>
          <w:sz w:val="32"/>
          <w:szCs w:val="32"/>
          <w:rtl/>
        </w:rPr>
        <w:t>بناءً</w:t>
      </w:r>
      <w:proofErr w:type="gramEnd"/>
      <w:r w:rsidRPr="00C339B3">
        <w:rPr>
          <w:rFonts w:ascii="Sakkal Majalla" w:eastAsia="Times New Roman" w:hAnsi="Sakkal Majalla" w:cs="Sakkal Majalla"/>
          <w:sz w:val="32"/>
          <w:szCs w:val="32"/>
          <w:rtl/>
        </w:rPr>
        <w:t xml:space="preserve"> على الأدبيات والنتائج </w:t>
      </w:r>
      <w:r w:rsidRPr="00C339B3">
        <w:rPr>
          <w:rFonts w:ascii="Sakkal Majalla" w:eastAsia="Times New Roman" w:hAnsi="Sakkal Majalla" w:cs="Sakkal Majalla"/>
          <w:sz w:val="32"/>
          <w:szCs w:val="32"/>
          <w:rtl/>
        </w:rPr>
        <w:lastRenderedPageBreak/>
        <w:t>الميدانية، قدمت الدراسة مجموعة من التوصيات، منها ضرورة نشر ثقافة إدارة المعرفة بين العاملين في الشركات السياحية المصرية، وتعزيز الثقافات التنظيمية التي تدعم الإبداع الوظيفي. كما أوصت بتطوير القدرات الإبداعية والابتكارية لدى الموظفين، مما يساهم في تحسين أدائهم ورفع مستوى الإنتاجية، بالإضافة إلى زيادة المكافآت والحوافز السنوية لتشجيع العاملين على تحقيق الأهداف المرجوة</w:t>
      </w:r>
      <w:r w:rsidRPr="00C339B3">
        <w:rPr>
          <w:rFonts w:ascii="Sakkal Majalla" w:eastAsia="Times New Roman" w:hAnsi="Sakkal Majalla" w:cs="Sakkal Majalla"/>
          <w:sz w:val="32"/>
          <w:szCs w:val="32"/>
        </w:rPr>
        <w:t>.</w:t>
      </w:r>
    </w:p>
    <w:p w14:paraId="20819265" w14:textId="553ACB04" w:rsidR="00BA28F5" w:rsidRPr="00C339B3" w:rsidRDefault="00590D1E" w:rsidP="00590D1E">
      <w:pPr>
        <w:bidi/>
        <w:spacing w:before="100" w:beforeAutospacing="1" w:after="100" w:afterAutospacing="1" w:line="360" w:lineRule="auto"/>
        <w:jc w:val="both"/>
        <w:rPr>
          <w:rFonts w:ascii="Sakkal Majalla" w:eastAsia="Times New Roman" w:hAnsi="Sakkal Majalla" w:cs="Sakkal Majalla"/>
          <w:b/>
          <w:bCs/>
          <w:sz w:val="32"/>
          <w:szCs w:val="32"/>
          <w:rtl/>
        </w:rPr>
      </w:pPr>
      <w:r w:rsidRPr="00C339B3">
        <w:rPr>
          <w:rFonts w:ascii="Sakkal Majalla" w:eastAsia="Times New Roman" w:hAnsi="Sakkal Majalla" w:cs="Sakkal Majalla"/>
          <w:b/>
          <w:bCs/>
          <w:sz w:val="32"/>
          <w:szCs w:val="32"/>
          <w:rtl/>
        </w:rPr>
        <w:t xml:space="preserve">ثانيا: </w:t>
      </w:r>
      <w:r w:rsidR="00BA28F5" w:rsidRPr="00C339B3">
        <w:rPr>
          <w:rFonts w:ascii="Sakkal Majalla" w:eastAsia="Times New Roman" w:hAnsi="Sakkal Majalla" w:cs="Sakkal Majalla"/>
          <w:b/>
          <w:bCs/>
          <w:sz w:val="32"/>
          <w:szCs w:val="32"/>
          <w:rtl/>
        </w:rPr>
        <w:t>الدراسات باللغة الاجنبية</w:t>
      </w:r>
    </w:p>
    <w:p w14:paraId="25D9F706"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 xml:space="preserve">هدفت دراسة </w:t>
      </w:r>
      <w:proofErr w:type="spellStart"/>
      <w:r w:rsidRPr="00C339B3">
        <w:rPr>
          <w:rFonts w:ascii="Sakkal Majalla" w:eastAsia="Times New Roman" w:hAnsi="Sakkal Majalla" w:cs="Sakkal Majalla"/>
          <w:sz w:val="32"/>
          <w:szCs w:val="32"/>
        </w:rPr>
        <w:t>Yumhi</w:t>
      </w:r>
      <w:proofErr w:type="spellEnd"/>
      <w:r w:rsidRPr="00C339B3">
        <w:rPr>
          <w:rFonts w:ascii="Sakkal Majalla" w:eastAsia="Times New Roman" w:hAnsi="Sakkal Majalla" w:cs="Sakkal Majalla"/>
          <w:sz w:val="32"/>
          <w:szCs w:val="32"/>
        </w:rPr>
        <w:t xml:space="preserve"> et al.</w:t>
      </w:r>
      <w:proofErr w:type="gramStart"/>
      <w:r w:rsidRPr="00C339B3">
        <w:rPr>
          <w:rFonts w:ascii="Sakkal Majalla" w:eastAsia="Times New Roman" w:hAnsi="Sakkal Majalla" w:cs="Sakkal Majalla"/>
          <w:sz w:val="32"/>
          <w:szCs w:val="32"/>
        </w:rPr>
        <w:t>, (2024)</w:t>
      </w:r>
      <w:r w:rsidRPr="00C339B3">
        <w:rPr>
          <w:rFonts w:ascii="Sakkal Majalla" w:eastAsia="Times New Roman" w:hAnsi="Sakkal Majalla" w:cs="Sakkal Majalla"/>
          <w:sz w:val="32"/>
          <w:szCs w:val="32"/>
          <w:rtl/>
        </w:rPr>
        <w:t xml:space="preserve"> إلى تصميم وتطبيق نظام إدارة معرفة قائم على الويب لتعزيز إنتاجية وأداء الموظفين في إحدى شركات البناء الوطنية.</w:t>
      </w:r>
      <w:proofErr w:type="gramEnd"/>
      <w:r w:rsidRPr="00C339B3">
        <w:rPr>
          <w:rFonts w:ascii="Sakkal Majalla" w:eastAsia="Times New Roman" w:hAnsi="Sakkal Majalla" w:cs="Sakkal Majalla"/>
          <w:sz w:val="32"/>
          <w:szCs w:val="32"/>
          <w:rtl/>
        </w:rPr>
        <w:t xml:space="preserve"> </w:t>
      </w:r>
      <w:proofErr w:type="gramStart"/>
      <w:r w:rsidRPr="00C339B3">
        <w:rPr>
          <w:rFonts w:ascii="Sakkal Majalla" w:eastAsia="Times New Roman" w:hAnsi="Sakkal Majalla" w:cs="Sakkal Majalla"/>
          <w:sz w:val="32"/>
          <w:szCs w:val="32"/>
          <w:rtl/>
        </w:rPr>
        <w:t>اعتمد</w:t>
      </w:r>
      <w:proofErr w:type="gramEnd"/>
      <w:r w:rsidRPr="00C339B3">
        <w:rPr>
          <w:rFonts w:ascii="Sakkal Majalla" w:eastAsia="Times New Roman" w:hAnsi="Sakkal Majalla" w:cs="Sakkal Majalla"/>
          <w:sz w:val="32"/>
          <w:szCs w:val="32"/>
          <w:rtl/>
        </w:rPr>
        <w:t xml:space="preserve"> الباحثون على مراجعة الأدبيات، والمقابلات، والملاحظة كأدوات لجمع البيانات، واستخدموا منهجية التطوير السريع للتطبيقات</w:t>
      </w:r>
      <w:r w:rsidRPr="00C339B3">
        <w:rPr>
          <w:rFonts w:ascii="Sakkal Majalla" w:eastAsia="Times New Roman" w:hAnsi="Sakkal Majalla" w:cs="Sakkal Majalla"/>
          <w:sz w:val="32"/>
          <w:szCs w:val="32"/>
        </w:rPr>
        <w:t xml:space="preserve"> (RAD) </w:t>
      </w:r>
      <w:r w:rsidRPr="00C339B3">
        <w:rPr>
          <w:rFonts w:ascii="Sakkal Majalla" w:eastAsia="Times New Roman" w:hAnsi="Sakkal Majalla" w:cs="Sakkal Majalla"/>
          <w:sz w:val="32"/>
          <w:szCs w:val="32"/>
          <w:rtl/>
        </w:rPr>
        <w:t xml:space="preserve">لبناء النظام. وقد أظهرت النتائج أن النظام المقترح ساعد بشكل ملحوظ في توثيق المعرفة بطريقة مركزية ومنهجية، مما أدى إلى تسريع عمليات البحث والوصول إلى المعرفة داخل الشركة. يسمح النظام للموظفين بتسجيل الدخول، </w:t>
      </w:r>
      <w:proofErr w:type="gramStart"/>
      <w:r w:rsidRPr="00C339B3">
        <w:rPr>
          <w:rFonts w:ascii="Sakkal Majalla" w:eastAsia="Times New Roman" w:hAnsi="Sakkal Majalla" w:cs="Sakkal Majalla"/>
          <w:sz w:val="32"/>
          <w:szCs w:val="32"/>
          <w:rtl/>
        </w:rPr>
        <w:t>وتنظيم</w:t>
      </w:r>
      <w:proofErr w:type="gramEnd"/>
      <w:r w:rsidRPr="00C339B3">
        <w:rPr>
          <w:rFonts w:ascii="Sakkal Majalla" w:eastAsia="Times New Roman" w:hAnsi="Sakkal Majalla" w:cs="Sakkal Majalla"/>
          <w:sz w:val="32"/>
          <w:szCs w:val="32"/>
          <w:rtl/>
        </w:rPr>
        <w:t>، وتخزين، ومشاركة المعرفة بما يتماشى مع مؤشرات الأداء الرئيسية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KPIs</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كما أتاح النظام المستند إلى الويب، والمدعوم بقاعدة بيانات</w:t>
      </w:r>
      <w:r w:rsidRPr="00C339B3">
        <w:rPr>
          <w:rFonts w:ascii="Sakkal Majalla" w:eastAsia="Times New Roman" w:hAnsi="Sakkal Majalla" w:cs="Sakkal Majalla"/>
          <w:sz w:val="32"/>
          <w:szCs w:val="32"/>
        </w:rPr>
        <w:t xml:space="preserve"> MySQL </w:t>
      </w:r>
      <w:r w:rsidRPr="00C339B3">
        <w:rPr>
          <w:rFonts w:ascii="Sakkal Majalla" w:eastAsia="Times New Roman" w:hAnsi="Sakkal Majalla" w:cs="Sakkal Majalla"/>
          <w:sz w:val="32"/>
          <w:szCs w:val="32"/>
          <w:rtl/>
        </w:rPr>
        <w:t>وبرمجة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PHP</w:t>
      </w:r>
      <w:proofErr w:type="spellEnd"/>
      <w:r w:rsidRPr="00C339B3">
        <w:rPr>
          <w:rFonts w:ascii="Sakkal Majalla" w:eastAsia="Times New Roman" w:hAnsi="Sakkal Majalla" w:cs="Sakkal Majalla"/>
          <w:sz w:val="32"/>
          <w:szCs w:val="32"/>
          <w:rtl/>
        </w:rPr>
        <w:t>، مرونة عالية في الوصول إلى المعرفة من أي مكان، مما عزز من حركة الموظفين ومساهمتهم في تطوير المعرفة المؤسسية. توصلت الدراسة إلى أن تطبيق هذا النظام يعزز الأداء والإنتاجية من خلال الاستخدام الأمثل للمعرفة المتوفرة في المؤسسة</w:t>
      </w:r>
      <w:r w:rsidRPr="00C339B3">
        <w:rPr>
          <w:rFonts w:ascii="Sakkal Majalla" w:eastAsia="Times New Roman" w:hAnsi="Sakkal Majalla" w:cs="Sakkal Majalla"/>
          <w:sz w:val="32"/>
          <w:szCs w:val="32"/>
        </w:rPr>
        <w:t>.</w:t>
      </w:r>
    </w:p>
    <w:p w14:paraId="35E65BD9"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 xml:space="preserve">هدفت دراسة </w:t>
      </w:r>
      <w:proofErr w:type="spellStart"/>
      <w:r w:rsidRPr="00C339B3">
        <w:rPr>
          <w:rFonts w:ascii="Sakkal Majalla" w:eastAsia="Times New Roman" w:hAnsi="Sakkal Majalla" w:cs="Sakkal Majalla"/>
          <w:sz w:val="32"/>
          <w:szCs w:val="32"/>
        </w:rPr>
        <w:t>Palupiningtyas</w:t>
      </w:r>
      <w:proofErr w:type="spellEnd"/>
      <w:r w:rsidRPr="00C339B3">
        <w:rPr>
          <w:rFonts w:ascii="Sakkal Majalla" w:eastAsia="Times New Roman" w:hAnsi="Sakkal Majalla" w:cs="Sakkal Majalla"/>
          <w:sz w:val="32"/>
          <w:szCs w:val="32"/>
        </w:rPr>
        <w:t xml:space="preserve"> et al.</w:t>
      </w:r>
      <w:proofErr w:type="gramStart"/>
      <w:r w:rsidRPr="00C339B3">
        <w:rPr>
          <w:rFonts w:ascii="Sakkal Majalla" w:eastAsia="Times New Roman" w:hAnsi="Sakkal Majalla" w:cs="Sakkal Majalla"/>
          <w:sz w:val="32"/>
          <w:szCs w:val="32"/>
        </w:rPr>
        <w:t>, (2024)</w:t>
      </w:r>
      <w:r w:rsidRPr="00C339B3">
        <w:rPr>
          <w:rFonts w:ascii="Sakkal Majalla" w:eastAsia="Times New Roman" w:hAnsi="Sakkal Majalla" w:cs="Sakkal Majalla"/>
          <w:sz w:val="32"/>
          <w:szCs w:val="32"/>
          <w:rtl/>
        </w:rPr>
        <w:t xml:space="preserve"> إلى تصميم وبناء نظام إدارة معرفة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KMS</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يمكنه استيعاب المعرفة وإدارتها ونشرها لزيادة معرفة الموظفين وتحسين أدائهم في وزارة الزراعة.</w:t>
      </w:r>
      <w:proofErr w:type="gramEnd"/>
      <w:r w:rsidRPr="00C339B3">
        <w:rPr>
          <w:rFonts w:ascii="Sakkal Majalla" w:eastAsia="Times New Roman" w:hAnsi="Sakkal Majalla" w:cs="Sakkal Majalla"/>
          <w:sz w:val="32"/>
          <w:szCs w:val="32"/>
          <w:rtl/>
        </w:rPr>
        <w:t xml:space="preserve"> تم </w:t>
      </w:r>
      <w:proofErr w:type="gramStart"/>
      <w:r w:rsidRPr="00C339B3">
        <w:rPr>
          <w:rFonts w:ascii="Sakkal Majalla" w:eastAsia="Times New Roman" w:hAnsi="Sakkal Majalla" w:cs="Sakkal Majalla"/>
          <w:sz w:val="32"/>
          <w:szCs w:val="32"/>
          <w:rtl/>
        </w:rPr>
        <w:t>جمع</w:t>
      </w:r>
      <w:proofErr w:type="gramEnd"/>
      <w:r w:rsidRPr="00C339B3">
        <w:rPr>
          <w:rFonts w:ascii="Sakkal Majalla" w:eastAsia="Times New Roman" w:hAnsi="Sakkal Majalla" w:cs="Sakkal Majalla"/>
          <w:sz w:val="32"/>
          <w:szCs w:val="32"/>
          <w:rtl/>
        </w:rPr>
        <w:t xml:space="preserve"> البيانات من خلال الملاحظة والمقابلات والدراسات الأدبية وتحليل الدراسات المشابهة. </w:t>
      </w:r>
      <w:r w:rsidRPr="00C339B3">
        <w:rPr>
          <w:rFonts w:ascii="Sakkal Majalla" w:eastAsia="Times New Roman" w:hAnsi="Sakkal Majalla" w:cs="Sakkal Majalla"/>
          <w:sz w:val="32"/>
          <w:szCs w:val="32"/>
          <w:rtl/>
        </w:rPr>
        <w:lastRenderedPageBreak/>
        <w:t>استخدم الباحثون طريقة التطوير السريع للتطبيقات</w:t>
      </w:r>
      <w:r w:rsidRPr="00C339B3">
        <w:rPr>
          <w:rFonts w:ascii="Sakkal Majalla" w:eastAsia="Times New Roman" w:hAnsi="Sakkal Majalla" w:cs="Sakkal Majalla"/>
          <w:sz w:val="32"/>
          <w:szCs w:val="32"/>
        </w:rPr>
        <w:t xml:space="preserve"> (RAD) </w:t>
      </w:r>
      <w:r w:rsidRPr="00C339B3">
        <w:rPr>
          <w:rFonts w:ascii="Sakkal Majalla" w:eastAsia="Times New Roman" w:hAnsi="Sakkal Majalla" w:cs="Sakkal Majalla"/>
          <w:sz w:val="32"/>
          <w:szCs w:val="32"/>
          <w:rtl/>
        </w:rPr>
        <w:t xml:space="preserve">كأسلوب لتطوير النظام، بالإضافة إلى لغة </w:t>
      </w:r>
      <w:proofErr w:type="spellStart"/>
      <w:r w:rsidRPr="00C339B3">
        <w:rPr>
          <w:rFonts w:ascii="Sakkal Majalla" w:eastAsia="Times New Roman" w:hAnsi="Sakkal Majalla" w:cs="Sakkal Majalla"/>
          <w:sz w:val="32"/>
          <w:szCs w:val="32"/>
          <w:rtl/>
        </w:rPr>
        <w:t>النمذجة</w:t>
      </w:r>
      <w:proofErr w:type="spellEnd"/>
      <w:r w:rsidRPr="00C339B3">
        <w:rPr>
          <w:rFonts w:ascii="Sakkal Majalla" w:eastAsia="Times New Roman" w:hAnsi="Sakkal Majalla" w:cs="Sakkal Majalla"/>
          <w:sz w:val="32"/>
          <w:szCs w:val="32"/>
          <w:rtl/>
        </w:rPr>
        <w:t xml:space="preserve"> الموحدة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UML</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لتصميم وتحليل النظام</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أُنشئ النظام على شبكة الويب باستخدام لغات</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PHP</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وقاعدة بيانات</w:t>
      </w:r>
      <w:r w:rsidRPr="00C339B3">
        <w:rPr>
          <w:rFonts w:ascii="Sakkal Majalla" w:eastAsia="Times New Roman" w:hAnsi="Sakkal Majalla" w:cs="Sakkal Majalla"/>
          <w:sz w:val="32"/>
          <w:szCs w:val="32"/>
        </w:rPr>
        <w:t xml:space="preserve"> MySQL. </w:t>
      </w:r>
      <w:proofErr w:type="gramStart"/>
      <w:r w:rsidRPr="00C339B3">
        <w:rPr>
          <w:rFonts w:ascii="Sakkal Majalla" w:eastAsia="Times New Roman" w:hAnsi="Sakkal Majalla" w:cs="Sakkal Majalla"/>
          <w:sz w:val="32"/>
          <w:szCs w:val="32"/>
          <w:rtl/>
        </w:rPr>
        <w:t>أظهرت</w:t>
      </w:r>
      <w:proofErr w:type="gramEnd"/>
      <w:r w:rsidRPr="00C339B3">
        <w:rPr>
          <w:rFonts w:ascii="Sakkal Majalla" w:eastAsia="Times New Roman" w:hAnsi="Sakkal Majalla" w:cs="Sakkal Majalla"/>
          <w:sz w:val="32"/>
          <w:szCs w:val="32"/>
          <w:rtl/>
        </w:rPr>
        <w:t xml:space="preserve"> النتائج أن النظام قلل من زمن البحث عن الوثائق من 10 دقائق إلى حوالي 5 دقائق، مما وفر نحو 9 دقائق في كل عملية بحث.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ساعد النظام الموظفين على التواصل وطرح مواضيع جديدة للنقاش، مما ساهم في تعزيز ثقافة تبادل المعرفة والتعاون بين الموظفين لإيجاد حلول للمشكلات المشتركة</w:t>
      </w:r>
      <w:r w:rsidRPr="00C339B3">
        <w:rPr>
          <w:rFonts w:ascii="Sakkal Majalla" w:eastAsia="Times New Roman" w:hAnsi="Sakkal Majalla" w:cs="Sakkal Majalla"/>
          <w:sz w:val="32"/>
          <w:szCs w:val="32"/>
        </w:rPr>
        <w:t xml:space="preserve">. </w:t>
      </w:r>
      <w:proofErr w:type="gramStart"/>
      <w:r w:rsidRPr="00C339B3">
        <w:rPr>
          <w:rFonts w:ascii="Sakkal Majalla" w:eastAsia="Times New Roman" w:hAnsi="Sakkal Majalla" w:cs="Sakkal Majalla"/>
          <w:sz w:val="32"/>
          <w:szCs w:val="32"/>
          <w:rtl/>
        </w:rPr>
        <w:t>تشير</w:t>
      </w:r>
      <w:proofErr w:type="gramEnd"/>
      <w:r w:rsidRPr="00C339B3">
        <w:rPr>
          <w:rFonts w:ascii="Sakkal Majalla" w:eastAsia="Times New Roman" w:hAnsi="Sakkal Majalla" w:cs="Sakkal Majalla"/>
          <w:sz w:val="32"/>
          <w:szCs w:val="32"/>
          <w:rtl/>
        </w:rPr>
        <w:t xml:space="preserve"> الدراسة إلى أن نظام إدارة المعرفة المقترح لا يسهم فقط في الكفاءة الزمنية، بل يعزز التعاون والتفاعل بين الموظفين بطريقة فعالة ومستمرة، ويدعم بذلك الأداء المؤسسي العام</w:t>
      </w:r>
      <w:r w:rsidRPr="00C339B3">
        <w:rPr>
          <w:rFonts w:ascii="Sakkal Majalla" w:eastAsia="Times New Roman" w:hAnsi="Sakkal Majalla" w:cs="Sakkal Majalla"/>
          <w:sz w:val="32"/>
          <w:szCs w:val="32"/>
        </w:rPr>
        <w:t>.</w:t>
      </w:r>
    </w:p>
    <w:p w14:paraId="615E7649"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 xml:space="preserve">هدفت دراسة </w:t>
      </w:r>
      <w:proofErr w:type="spellStart"/>
      <w:r w:rsidRPr="00C339B3">
        <w:rPr>
          <w:rFonts w:ascii="Sakkal Majalla" w:eastAsia="Times New Roman" w:hAnsi="Sakkal Majalla" w:cs="Sakkal Majalla"/>
          <w:sz w:val="32"/>
          <w:szCs w:val="32"/>
        </w:rPr>
        <w:t>Karyatun</w:t>
      </w:r>
      <w:proofErr w:type="spellEnd"/>
      <w:r w:rsidRPr="00C339B3">
        <w:rPr>
          <w:rFonts w:ascii="Sakkal Majalla" w:eastAsia="Times New Roman" w:hAnsi="Sakkal Majalla" w:cs="Sakkal Majalla"/>
          <w:sz w:val="32"/>
          <w:szCs w:val="32"/>
        </w:rPr>
        <w:t xml:space="preserve"> et al., (2023)</w:t>
      </w:r>
      <w:r w:rsidRPr="00C339B3">
        <w:rPr>
          <w:rFonts w:ascii="Sakkal Majalla" w:eastAsia="Times New Roman" w:hAnsi="Sakkal Majalla" w:cs="Sakkal Majalla"/>
          <w:sz w:val="32"/>
          <w:szCs w:val="32"/>
          <w:rtl/>
        </w:rPr>
        <w:t xml:space="preserve"> إلى تحليل وتقييم تأثير كل من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xml:space="preserve"> المؤسسية الجيدة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GCG</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وإدارة المعرفة على سلوك المواطنة التنظيمية</w:t>
      </w:r>
      <w:r w:rsidRPr="00C339B3">
        <w:rPr>
          <w:rFonts w:ascii="Sakkal Majalla" w:eastAsia="Times New Roman" w:hAnsi="Sakkal Majalla" w:cs="Sakkal Majalla"/>
          <w:sz w:val="32"/>
          <w:szCs w:val="32"/>
        </w:rPr>
        <w:t xml:space="preserve"> (OCB</w:t>
      </w:r>
      <w:proofErr w:type="gramStart"/>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rPr>
        <w:t>،</w:t>
      </w:r>
      <w:proofErr w:type="gramEnd"/>
      <w:r w:rsidRPr="00C339B3">
        <w:rPr>
          <w:rFonts w:ascii="Sakkal Majalla" w:eastAsia="Times New Roman" w:hAnsi="Sakkal Majalla" w:cs="Sakkal Majalla"/>
          <w:sz w:val="32"/>
          <w:szCs w:val="32"/>
          <w:rtl/>
        </w:rPr>
        <w:t xml:space="preserve"> وذلك من خلال الدور الوسيط للرضا الوظيفي. اعتمدت الدراسة على المنهج الكمي، وجمعت البيانات عبر استبيانات وجرى تحليلها باستخدام تقنية </w:t>
      </w:r>
      <w:proofErr w:type="spellStart"/>
      <w:r w:rsidRPr="00C339B3">
        <w:rPr>
          <w:rFonts w:ascii="Sakkal Majalla" w:eastAsia="Times New Roman" w:hAnsi="Sakkal Majalla" w:cs="Sakkal Majalla"/>
          <w:sz w:val="32"/>
          <w:szCs w:val="32"/>
          <w:rtl/>
        </w:rPr>
        <w:t>النمذجة</w:t>
      </w:r>
      <w:proofErr w:type="spellEnd"/>
      <w:r w:rsidRPr="00C339B3">
        <w:rPr>
          <w:rFonts w:ascii="Sakkal Majalla" w:eastAsia="Times New Roman" w:hAnsi="Sakkal Majalla" w:cs="Sakkal Majalla"/>
          <w:sz w:val="32"/>
          <w:szCs w:val="32"/>
        </w:rPr>
        <w:t xml:space="preserve"> SEM </w:t>
      </w:r>
      <w:r w:rsidRPr="00C339B3">
        <w:rPr>
          <w:rFonts w:ascii="Sakkal Majalla" w:eastAsia="Times New Roman" w:hAnsi="Sakkal Majalla" w:cs="Sakkal Majalla"/>
          <w:sz w:val="32"/>
          <w:szCs w:val="32"/>
          <w:rtl/>
        </w:rPr>
        <w:t>بواسطة برنامج</w:t>
      </w:r>
      <w:r w:rsidRPr="00C339B3">
        <w:rPr>
          <w:rFonts w:ascii="Sakkal Majalla" w:eastAsia="Times New Roman" w:hAnsi="Sakkal Majalla" w:cs="Sakkal Majalla"/>
          <w:sz w:val="32"/>
          <w:szCs w:val="32"/>
        </w:rPr>
        <w:t xml:space="preserve"> Smart-</w:t>
      </w:r>
      <w:proofErr w:type="spellStart"/>
      <w:r w:rsidRPr="00C339B3">
        <w:rPr>
          <w:rFonts w:ascii="Sakkal Majalla" w:eastAsia="Times New Roman" w:hAnsi="Sakkal Majalla" w:cs="Sakkal Majalla"/>
          <w:sz w:val="32"/>
          <w:szCs w:val="32"/>
        </w:rPr>
        <w:t>PLS</w:t>
      </w:r>
      <w:proofErr w:type="spellEnd"/>
      <w:r w:rsidRPr="00C339B3">
        <w:rPr>
          <w:rFonts w:ascii="Sakkal Majalla" w:eastAsia="Times New Roman" w:hAnsi="Sakkal Majalla" w:cs="Sakkal Majalla"/>
          <w:sz w:val="32"/>
          <w:szCs w:val="32"/>
          <w:rtl/>
        </w:rPr>
        <w:t>، وشملت العينة المشبعة 86 موظفًا</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 xml:space="preserve">كشفت النتائج أن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xml:space="preserve"> المؤسسية الجيدة لا تؤثر بشكل مباشر على سلوك المواطنة التنظيمية، بينما تؤثر إدارة المعرفة بشكل كبير ومباشر عليه. كما تبين أن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xml:space="preserve"> المؤسسية الجيدة وإدارة المعرفة تؤثران بشكل كبير على الرضا الوظيفي</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 xml:space="preserve">ومع ذلك، لم يتوسط الرضا الوظيفي العلاقة بين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xml:space="preserve"> المؤسسية وسلوك المواطنة التنظيمية، بينما قام بدور الوسيط الفعّال في العلاقة بين إدارة المعرفة وسلوك المواطنة التنظيمية</w:t>
      </w:r>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 xml:space="preserve">تشير النتائج إلى أن تطبيق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xml:space="preserve"> المؤسسية يتم غالبًا بطريقة فوقية من قبل صانعي القرار، مما يمنع الموظفين من الشعور بأنهم جزء من عملية </w:t>
      </w:r>
      <w:proofErr w:type="spellStart"/>
      <w:r w:rsidRPr="00C339B3">
        <w:rPr>
          <w:rFonts w:ascii="Sakkal Majalla" w:eastAsia="Times New Roman" w:hAnsi="Sakkal Majalla" w:cs="Sakkal Majalla"/>
          <w:sz w:val="32"/>
          <w:szCs w:val="32"/>
          <w:rtl/>
        </w:rPr>
        <w:t>الحوكمة</w:t>
      </w:r>
      <w:proofErr w:type="spellEnd"/>
      <w:r w:rsidRPr="00C339B3">
        <w:rPr>
          <w:rFonts w:ascii="Sakkal Majalla" w:eastAsia="Times New Roman" w:hAnsi="Sakkal Majalla" w:cs="Sakkal Majalla"/>
          <w:sz w:val="32"/>
          <w:szCs w:val="32"/>
          <w:rtl/>
        </w:rPr>
        <w:t>، وهو ما قد يفسر غياب تأثيرها المباشر على سلوكهم التنظيمي الإيجابي</w:t>
      </w:r>
      <w:r w:rsidRPr="00C339B3">
        <w:rPr>
          <w:rFonts w:ascii="Sakkal Majalla" w:eastAsia="Times New Roman" w:hAnsi="Sakkal Majalla" w:cs="Sakkal Majalla"/>
          <w:sz w:val="32"/>
          <w:szCs w:val="32"/>
        </w:rPr>
        <w:t>.</w:t>
      </w:r>
    </w:p>
    <w:p w14:paraId="7FECC248"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p>
    <w:p w14:paraId="38E63659"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هدفت دراسة</w:t>
      </w:r>
      <w:r w:rsidRPr="00C339B3">
        <w:rPr>
          <w:rFonts w:ascii="Sakkal Majalla" w:eastAsia="Times New Roman" w:hAnsi="Sakkal Majalla" w:cs="Sakkal Majalla"/>
          <w:sz w:val="32"/>
          <w:szCs w:val="32"/>
        </w:rPr>
        <w:t>et al .</w:t>
      </w:r>
      <w:proofErr w:type="gramStart"/>
      <w:r w:rsidRPr="00C339B3">
        <w:rPr>
          <w:rFonts w:ascii="Sakkal Majalla" w:eastAsia="Times New Roman" w:hAnsi="Sakkal Majalla" w:cs="Sakkal Majalla"/>
          <w:sz w:val="32"/>
          <w:szCs w:val="32"/>
        </w:rPr>
        <w:t xml:space="preserve">, (2023) </w:t>
      </w:r>
      <w:r w:rsidRPr="00C339B3">
        <w:rPr>
          <w:rFonts w:ascii="Sakkal Majalla" w:eastAsia="Times New Roman" w:hAnsi="Sakkal Majalla" w:cs="Sakkal Majalla"/>
          <w:sz w:val="32"/>
          <w:szCs w:val="32"/>
          <w:rtl/>
        </w:rPr>
        <w:t xml:space="preserve"> </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Tamsah</w:t>
      </w:r>
      <w:proofErr w:type="spellEnd"/>
      <w:r w:rsidRPr="00C339B3">
        <w:rPr>
          <w:rFonts w:ascii="Sakkal Majalla" w:eastAsia="Times New Roman" w:hAnsi="Sakkal Majalla" w:cs="Sakkal Majalla"/>
          <w:sz w:val="32"/>
          <w:szCs w:val="32"/>
          <w:rtl/>
        </w:rPr>
        <w:t xml:space="preserve"> إلى تحليل نموذج لتحسين أداء العاملين الصحيين في مراكز الصحة العامة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Puskesmas</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خلال عصر الثورة الصناعية 4.0 وفي ظل جائحة كورونا، من خلال التركيز على تأثير إدارة المواهب وإدارة المعرفة.</w:t>
      </w:r>
      <w:proofErr w:type="gramEnd"/>
      <w:r w:rsidRPr="00C339B3">
        <w:rPr>
          <w:rFonts w:ascii="Sakkal Majalla" w:eastAsia="Times New Roman" w:hAnsi="Sakkal Majalla" w:cs="Sakkal Majalla"/>
          <w:sz w:val="32"/>
          <w:szCs w:val="32"/>
          <w:rtl/>
        </w:rPr>
        <w:t xml:space="preserve"> أُجريت الدراسة في مركزي "</w:t>
      </w:r>
      <w:proofErr w:type="spellStart"/>
      <w:r w:rsidRPr="00C339B3">
        <w:rPr>
          <w:rFonts w:ascii="Sakkal Majalla" w:eastAsia="Times New Roman" w:hAnsi="Sakkal Majalla" w:cs="Sakkal Majalla"/>
          <w:sz w:val="32"/>
          <w:szCs w:val="32"/>
          <w:rtl/>
        </w:rPr>
        <w:t>دوريكومبا</w:t>
      </w:r>
      <w:proofErr w:type="spellEnd"/>
      <w:r w:rsidRPr="00C339B3">
        <w:rPr>
          <w:rFonts w:ascii="Sakkal Majalla" w:eastAsia="Times New Roman" w:hAnsi="Sakkal Majalla" w:cs="Sakkal Majalla"/>
          <w:sz w:val="32"/>
          <w:szCs w:val="32"/>
          <w:rtl/>
        </w:rPr>
        <w:t xml:space="preserve">" و"لارا" بمنطقة </w:t>
      </w:r>
      <w:proofErr w:type="spellStart"/>
      <w:r w:rsidRPr="00C339B3">
        <w:rPr>
          <w:rFonts w:ascii="Sakkal Majalla" w:eastAsia="Times New Roman" w:hAnsi="Sakkal Majalla" w:cs="Sakkal Majalla"/>
          <w:sz w:val="32"/>
          <w:szCs w:val="32"/>
          <w:rtl/>
        </w:rPr>
        <w:t>كاروسا</w:t>
      </w:r>
      <w:proofErr w:type="spellEnd"/>
      <w:r w:rsidRPr="00C339B3">
        <w:rPr>
          <w:rFonts w:ascii="Sakkal Majalla" w:eastAsia="Times New Roman" w:hAnsi="Sakkal Majalla" w:cs="Sakkal Majalla"/>
          <w:sz w:val="32"/>
          <w:szCs w:val="32"/>
          <w:rtl/>
        </w:rPr>
        <w:t xml:space="preserve"> في إقليم </w:t>
      </w:r>
      <w:proofErr w:type="spellStart"/>
      <w:r w:rsidRPr="00C339B3">
        <w:rPr>
          <w:rFonts w:ascii="Sakkal Majalla" w:eastAsia="Times New Roman" w:hAnsi="Sakkal Majalla" w:cs="Sakkal Majalla"/>
          <w:sz w:val="32"/>
          <w:szCs w:val="32"/>
          <w:rtl/>
        </w:rPr>
        <w:t>ماموجو</w:t>
      </w:r>
      <w:proofErr w:type="spellEnd"/>
      <w:r w:rsidRPr="00C339B3">
        <w:rPr>
          <w:rFonts w:ascii="Sakkal Majalla" w:eastAsia="Times New Roman" w:hAnsi="Sakkal Majalla" w:cs="Sakkal Majalla"/>
          <w:sz w:val="32"/>
          <w:szCs w:val="32"/>
          <w:rtl/>
        </w:rPr>
        <w:t xml:space="preserve"> بوسط إندونيسيا، باستخدام أسلوب المسح الشامل، حيث بلغ عدد العينة النهائية 115 عاملاً صحيًا. استخدم الباحثون المنهج الكمي التفسيري مع </w:t>
      </w:r>
      <w:proofErr w:type="spellStart"/>
      <w:r w:rsidRPr="00C339B3">
        <w:rPr>
          <w:rFonts w:ascii="Sakkal Majalla" w:eastAsia="Times New Roman" w:hAnsi="Sakkal Majalla" w:cs="Sakkal Majalla"/>
          <w:sz w:val="32"/>
          <w:szCs w:val="32"/>
          <w:rtl/>
        </w:rPr>
        <w:t>نمذجة</w:t>
      </w:r>
      <w:proofErr w:type="spellEnd"/>
      <w:r w:rsidRPr="00C339B3">
        <w:rPr>
          <w:rFonts w:ascii="Sakkal Majalla" w:eastAsia="Times New Roman" w:hAnsi="Sakkal Majalla" w:cs="Sakkal Majalla"/>
          <w:sz w:val="32"/>
          <w:szCs w:val="32"/>
          <w:rtl/>
        </w:rPr>
        <w:t xml:space="preserve"> المعادلات الهيكلية</w:t>
      </w:r>
      <w:r w:rsidRPr="00C339B3">
        <w:rPr>
          <w:rFonts w:ascii="Sakkal Majalla" w:eastAsia="Times New Roman" w:hAnsi="Sakkal Majalla" w:cs="Sakkal Majalla"/>
          <w:sz w:val="32"/>
          <w:szCs w:val="32"/>
        </w:rPr>
        <w:t xml:space="preserve"> (SEM) </w:t>
      </w:r>
      <w:r w:rsidRPr="00C339B3">
        <w:rPr>
          <w:rFonts w:ascii="Sakkal Majalla" w:eastAsia="Times New Roman" w:hAnsi="Sakkal Majalla" w:cs="Sakkal Majalla"/>
          <w:sz w:val="32"/>
          <w:szCs w:val="32"/>
          <w:rtl/>
        </w:rPr>
        <w:t>عبر برنامج</w:t>
      </w:r>
      <w:r w:rsidRPr="00C339B3">
        <w:rPr>
          <w:rFonts w:ascii="Sakkal Majalla" w:eastAsia="Times New Roman" w:hAnsi="Sakkal Majalla" w:cs="Sakkal Majalla"/>
          <w:sz w:val="32"/>
          <w:szCs w:val="32"/>
        </w:rPr>
        <w:t xml:space="preserve"> AMOS </w:t>
      </w:r>
      <w:r w:rsidRPr="00C339B3">
        <w:rPr>
          <w:rFonts w:ascii="Sakkal Majalla" w:eastAsia="Times New Roman" w:hAnsi="Sakkal Majalla" w:cs="Sakkal Majalla"/>
          <w:sz w:val="32"/>
          <w:szCs w:val="32"/>
          <w:rtl/>
        </w:rPr>
        <w:t>لتحليل العلاقات بين المتغيرات. أظهرت النتائج أن إدارة المواهب تؤثر بشكل إيجابي في تعزيز إدارة المعرفة وتحسين أداء العاملين الصحيين، إذ إن الإدارة الفعالة للمواهب – بدءًا من التوظيف والاحتفاظ بالمواهب وصولًا إلى تطويرهم – تؤدي إلى تحسينات واضحة في الأداء. ومع ذلك، أظهرت النتائج أن إدارة المعرفة وحدها لا تؤثر بشكل مباشر على أداء العاملين كما كان متوقعًا في النموذج الأصلي للدراسة</w:t>
      </w:r>
      <w:r w:rsidRPr="00C339B3">
        <w:rPr>
          <w:rFonts w:ascii="Sakkal Majalla" w:eastAsia="Times New Roman" w:hAnsi="Sakkal Majalla" w:cs="Sakkal Majalla"/>
          <w:sz w:val="32"/>
          <w:szCs w:val="32"/>
        </w:rPr>
        <w:t>.</w:t>
      </w:r>
    </w:p>
    <w:p w14:paraId="72BFC746"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 xml:space="preserve">هدفت دراسة </w:t>
      </w:r>
      <w:r w:rsidRPr="00C339B3">
        <w:rPr>
          <w:rFonts w:ascii="Sakkal Majalla" w:eastAsia="Times New Roman" w:hAnsi="Sakkal Majalla" w:cs="Sakkal Majalla"/>
          <w:sz w:val="32"/>
          <w:szCs w:val="32"/>
        </w:rPr>
        <w:t>et al.</w:t>
      </w:r>
      <w:proofErr w:type="gramStart"/>
      <w:r w:rsidRPr="00C339B3">
        <w:rPr>
          <w:rFonts w:ascii="Sakkal Majalla" w:eastAsia="Times New Roman" w:hAnsi="Sakkal Majalla" w:cs="Sakkal Majalla"/>
          <w:sz w:val="32"/>
          <w:szCs w:val="32"/>
        </w:rPr>
        <w:t>, (2022)</w:t>
      </w:r>
      <w:r w:rsidRPr="00C339B3">
        <w:rPr>
          <w:rFonts w:ascii="Sakkal Majalla" w:eastAsia="Times New Roman" w:hAnsi="Sakkal Majalla" w:cs="Sakkal Majalla"/>
          <w:sz w:val="32"/>
          <w:szCs w:val="32"/>
          <w:rtl/>
        </w:rPr>
        <w:t xml:space="preserve"> </w:t>
      </w:r>
      <w:proofErr w:type="spellStart"/>
      <w:r w:rsidRPr="00C339B3">
        <w:rPr>
          <w:rFonts w:ascii="Sakkal Majalla" w:eastAsia="Times New Roman" w:hAnsi="Sakkal Majalla" w:cs="Sakkal Majalla"/>
          <w:sz w:val="32"/>
          <w:szCs w:val="32"/>
        </w:rPr>
        <w:t>Pelealu</w:t>
      </w:r>
      <w:proofErr w:type="spellEnd"/>
      <w:r w:rsidRPr="00C339B3">
        <w:rPr>
          <w:rFonts w:ascii="Sakkal Majalla" w:eastAsia="Times New Roman" w:hAnsi="Sakkal Majalla" w:cs="Sakkal Majalla"/>
          <w:sz w:val="32"/>
          <w:szCs w:val="32"/>
          <w:rtl/>
        </w:rPr>
        <w:t xml:space="preserve"> إلى تحليل تأثير نظام إدارة المعرفة ومشاركة المعرفة على أداء الموظفين وولائهم في مكتب عمليات شرطة إقليم </w:t>
      </w:r>
      <w:proofErr w:type="spellStart"/>
      <w:r w:rsidRPr="00C339B3">
        <w:rPr>
          <w:rFonts w:ascii="Sakkal Majalla" w:eastAsia="Times New Roman" w:hAnsi="Sakkal Majalla" w:cs="Sakkal Majalla"/>
          <w:sz w:val="32"/>
          <w:szCs w:val="32"/>
          <w:rtl/>
        </w:rPr>
        <w:t>كليمانتان</w:t>
      </w:r>
      <w:proofErr w:type="spellEnd"/>
      <w:r w:rsidRPr="00C339B3">
        <w:rPr>
          <w:rFonts w:ascii="Sakkal Majalla" w:eastAsia="Times New Roman" w:hAnsi="Sakkal Majalla" w:cs="Sakkal Majalla"/>
          <w:sz w:val="32"/>
          <w:szCs w:val="32"/>
          <w:rtl/>
        </w:rPr>
        <w:t xml:space="preserve"> الغربية بإندونيسيا.</w:t>
      </w:r>
      <w:proofErr w:type="gramEnd"/>
      <w:r w:rsidRPr="00C339B3">
        <w:rPr>
          <w:rFonts w:ascii="Sakkal Majalla" w:eastAsia="Times New Roman" w:hAnsi="Sakkal Majalla" w:cs="Sakkal Majalla"/>
          <w:sz w:val="32"/>
          <w:szCs w:val="32"/>
          <w:rtl/>
        </w:rPr>
        <w:t xml:space="preserve"> اعتمدت الدراسة على المنهج </w:t>
      </w:r>
      <w:proofErr w:type="gramStart"/>
      <w:r w:rsidRPr="00C339B3">
        <w:rPr>
          <w:rFonts w:ascii="Sakkal Majalla" w:eastAsia="Times New Roman" w:hAnsi="Sakkal Majalla" w:cs="Sakkal Majalla"/>
          <w:sz w:val="32"/>
          <w:szCs w:val="32"/>
          <w:rtl/>
        </w:rPr>
        <w:t>الكمي</w:t>
      </w:r>
      <w:proofErr w:type="gramEnd"/>
      <w:r w:rsidRPr="00C339B3">
        <w:rPr>
          <w:rFonts w:ascii="Sakkal Majalla" w:eastAsia="Times New Roman" w:hAnsi="Sakkal Majalla" w:cs="Sakkal Majalla"/>
          <w:sz w:val="32"/>
          <w:szCs w:val="32"/>
          <w:rtl/>
        </w:rPr>
        <w:t>، حيث شملت العينة 50 موظفًا، وتم تحليل البيانات باستخدام نموذج المعادلات الهيكلية (</w:t>
      </w:r>
      <w:r w:rsidRPr="00C339B3">
        <w:rPr>
          <w:rFonts w:ascii="Sakkal Majalla" w:eastAsia="Times New Roman" w:hAnsi="Sakkal Majalla" w:cs="Sakkal Majalla"/>
          <w:sz w:val="32"/>
          <w:szCs w:val="32"/>
        </w:rPr>
        <w:t>SEM</w:t>
      </w:r>
      <w:r w:rsidRPr="00C339B3">
        <w:rPr>
          <w:rFonts w:ascii="Sakkal Majalla" w:eastAsia="Times New Roman" w:hAnsi="Sakkal Majalla" w:cs="Sakkal Majalla"/>
          <w:sz w:val="32"/>
          <w:szCs w:val="32"/>
          <w:rtl/>
        </w:rPr>
        <w:t xml:space="preserve">) بمساعدة برنامج </w:t>
      </w:r>
      <w:r w:rsidRPr="00C339B3">
        <w:rPr>
          <w:rFonts w:ascii="Sakkal Majalla" w:eastAsia="Times New Roman" w:hAnsi="Sakkal Majalla" w:cs="Sakkal Majalla"/>
          <w:sz w:val="32"/>
          <w:szCs w:val="32"/>
        </w:rPr>
        <w:t xml:space="preserve">Smart </w:t>
      </w:r>
      <w:proofErr w:type="spellStart"/>
      <w:r w:rsidRPr="00C339B3">
        <w:rPr>
          <w:rFonts w:ascii="Sakkal Majalla" w:eastAsia="Times New Roman" w:hAnsi="Sakkal Majalla" w:cs="Sakkal Majalla"/>
          <w:sz w:val="32"/>
          <w:szCs w:val="32"/>
        </w:rPr>
        <w:t>PLS</w:t>
      </w:r>
      <w:proofErr w:type="spellEnd"/>
      <w:r w:rsidRPr="00C339B3">
        <w:rPr>
          <w:rFonts w:ascii="Sakkal Majalla" w:eastAsia="Times New Roman" w:hAnsi="Sakkal Majalla" w:cs="Sakkal Majalla"/>
          <w:sz w:val="32"/>
          <w:szCs w:val="32"/>
          <w:rtl/>
        </w:rPr>
        <w:t xml:space="preserve">. </w:t>
      </w:r>
      <w:proofErr w:type="gramStart"/>
      <w:r w:rsidRPr="00C339B3">
        <w:rPr>
          <w:rFonts w:ascii="Sakkal Majalla" w:eastAsia="Times New Roman" w:hAnsi="Sakkal Majalla" w:cs="Sakkal Majalla"/>
          <w:sz w:val="32"/>
          <w:szCs w:val="32"/>
          <w:rtl/>
        </w:rPr>
        <w:t>وأظهرت</w:t>
      </w:r>
      <w:proofErr w:type="gramEnd"/>
      <w:r w:rsidRPr="00C339B3">
        <w:rPr>
          <w:rFonts w:ascii="Sakkal Majalla" w:eastAsia="Times New Roman" w:hAnsi="Sakkal Majalla" w:cs="Sakkal Majalla"/>
          <w:sz w:val="32"/>
          <w:szCs w:val="32"/>
          <w:rtl/>
        </w:rPr>
        <w:t xml:space="preserve"> النتائج وجود تأثير إيجابي معنوي لكل من نظام إدارة المعرفة ومشاركة المعرفة على أداء الموظفين، بالإضافة إلى تأثير إيجابي معنوي آخر على ولائهم الوظيفي. </w:t>
      </w:r>
      <w:proofErr w:type="gramStart"/>
      <w:r w:rsidRPr="00C339B3">
        <w:rPr>
          <w:rFonts w:ascii="Sakkal Majalla" w:eastAsia="Times New Roman" w:hAnsi="Sakkal Majalla" w:cs="Sakkal Majalla"/>
          <w:sz w:val="32"/>
          <w:szCs w:val="32"/>
          <w:rtl/>
        </w:rPr>
        <w:t>وأكدت</w:t>
      </w:r>
      <w:proofErr w:type="gramEnd"/>
      <w:r w:rsidRPr="00C339B3">
        <w:rPr>
          <w:rFonts w:ascii="Sakkal Majalla" w:eastAsia="Times New Roman" w:hAnsi="Sakkal Majalla" w:cs="Sakkal Majalla"/>
          <w:sz w:val="32"/>
          <w:szCs w:val="32"/>
          <w:rtl/>
        </w:rPr>
        <w:t xml:space="preserve"> الدراسة أن القدرة على إدارة المعرفة وتبادلها تُعد من العوامل الجوهرية في تعزيز التنافسية المؤسسية وتحقيق نتائج أفضل على مستوى الأداء والولاء في بيئة العمل.</w:t>
      </w:r>
    </w:p>
    <w:p w14:paraId="1729DB7C" w14:textId="36D2F062"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lang w:bidi="ar-JO"/>
        </w:rPr>
      </w:pPr>
      <w:r w:rsidRPr="00C339B3">
        <w:rPr>
          <w:rFonts w:ascii="Sakkal Majalla" w:eastAsia="Times New Roman" w:hAnsi="Sakkal Majalla" w:cs="Sakkal Majalla"/>
          <w:sz w:val="32"/>
          <w:szCs w:val="32"/>
          <w:rtl/>
          <w:lang w:bidi="ar-AE"/>
        </w:rPr>
        <w:lastRenderedPageBreak/>
        <w:t>دراسة</w:t>
      </w:r>
      <w:r w:rsidRPr="00C339B3">
        <w:rPr>
          <w:rFonts w:ascii="Sakkal Majalla" w:eastAsia="Times New Roman" w:hAnsi="Sakkal Majalla" w:cs="Sakkal Majalla"/>
          <w:sz w:val="32"/>
          <w:szCs w:val="32"/>
          <w:lang w:bidi="ar-AE"/>
        </w:rPr>
        <w:t>et al.</w:t>
      </w:r>
      <w:proofErr w:type="gramStart"/>
      <w:r w:rsidRPr="00C339B3">
        <w:rPr>
          <w:rFonts w:ascii="Sakkal Majalla" w:eastAsia="Times New Roman" w:hAnsi="Sakkal Majalla" w:cs="Sakkal Majalla"/>
          <w:sz w:val="32"/>
          <w:szCs w:val="32"/>
          <w:lang w:bidi="ar-AE"/>
        </w:rPr>
        <w:t xml:space="preserve">, (2020) </w:t>
      </w:r>
      <w:r w:rsidRPr="00C339B3">
        <w:rPr>
          <w:rFonts w:ascii="Sakkal Majalla" w:eastAsia="Times New Roman" w:hAnsi="Sakkal Majalla" w:cs="Sakkal Majalla"/>
          <w:sz w:val="32"/>
          <w:szCs w:val="32"/>
          <w:rtl/>
          <w:lang w:bidi="ar-AE"/>
        </w:rPr>
        <w:t xml:space="preserve"> </w:t>
      </w:r>
      <w:r w:rsidRPr="00C339B3">
        <w:rPr>
          <w:rFonts w:ascii="Sakkal Majalla" w:eastAsia="Times New Roman" w:hAnsi="Sakkal Majalla" w:cs="Sakkal Majalla"/>
          <w:sz w:val="32"/>
          <w:szCs w:val="32"/>
          <w:lang w:bidi="ar-AE"/>
        </w:rPr>
        <w:t xml:space="preserve"> </w:t>
      </w:r>
      <w:r w:rsidRPr="00C339B3">
        <w:rPr>
          <w:rFonts w:ascii="Sakkal Majalla" w:eastAsia="Times New Roman" w:hAnsi="Sakkal Majalla" w:cs="Sakkal Majalla"/>
          <w:sz w:val="32"/>
          <w:szCs w:val="32"/>
        </w:rPr>
        <w:t>Swanson</w:t>
      </w:r>
      <w:r w:rsidRPr="00C339B3">
        <w:rPr>
          <w:rFonts w:ascii="Sakkal Majalla" w:eastAsia="Times New Roman" w:hAnsi="Sakkal Majalla" w:cs="Sakkal Majalla"/>
          <w:sz w:val="32"/>
          <w:szCs w:val="32"/>
          <w:rtl/>
        </w:rPr>
        <w:t xml:space="preserve"> استندت هذه الدراسة إلى نظرية رأس المال الاجتماعي لتحليل تأثير كفاءات القادة على مشاركة المعرفة، وأداء الموظفين، وولائهم داخل قطاع الضيافة، خصوصًا بين المدراء العامين المغتربين في الفنادق.</w:t>
      </w:r>
      <w:proofErr w:type="gramEnd"/>
      <w:r w:rsidRPr="00C339B3">
        <w:rPr>
          <w:rFonts w:ascii="Sakkal Majalla" w:eastAsia="Times New Roman" w:hAnsi="Sakkal Majalla" w:cs="Sakkal Majalla"/>
          <w:sz w:val="32"/>
          <w:szCs w:val="32"/>
          <w:rtl/>
        </w:rPr>
        <w:t xml:space="preserve"> اقترح الباحثون نموذجًا </w:t>
      </w:r>
      <w:proofErr w:type="spellStart"/>
      <w:r w:rsidRPr="00C339B3">
        <w:rPr>
          <w:rFonts w:ascii="Sakkal Majalla" w:eastAsia="Times New Roman" w:hAnsi="Sakkal Majalla" w:cs="Sakkal Majalla"/>
          <w:sz w:val="32"/>
          <w:szCs w:val="32"/>
          <w:rtl/>
        </w:rPr>
        <w:t>مفاهيميًا</w:t>
      </w:r>
      <w:proofErr w:type="spellEnd"/>
      <w:r w:rsidRPr="00C339B3">
        <w:rPr>
          <w:rFonts w:ascii="Sakkal Majalla" w:eastAsia="Times New Roman" w:hAnsi="Sakkal Majalla" w:cs="Sakkal Majalla"/>
          <w:sz w:val="32"/>
          <w:szCs w:val="32"/>
          <w:rtl/>
        </w:rPr>
        <w:t xml:space="preserve"> يُظهر كيف تؤدي كفاءات القادة إلى تعزيز بيئة مشاركة المعرفة داخل المؤسسات، الأمر الذي يسهم بدوره في تحسين أداء الموظفين وزيادة ولائهم التنظيمي. كشفت النتائج أن كفاءات القادة تلعب دورًا حاسمًا في تشجيع مشاركة المعرفة بين الموظفين، مما يؤدي إلى تحسين أدائهم المهني.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تبين أن كلًا من مشاركة المعرفة وأداء الموظف لهما تأثير مباشر على ولاء الموظف للمؤسسة. </w:t>
      </w:r>
      <w:proofErr w:type="gramStart"/>
      <w:r w:rsidRPr="00C339B3">
        <w:rPr>
          <w:rFonts w:ascii="Sakkal Majalla" w:eastAsia="Times New Roman" w:hAnsi="Sakkal Majalla" w:cs="Sakkal Majalla"/>
          <w:sz w:val="32"/>
          <w:szCs w:val="32"/>
          <w:rtl/>
        </w:rPr>
        <w:t>تسلط</w:t>
      </w:r>
      <w:proofErr w:type="gramEnd"/>
      <w:r w:rsidRPr="00C339B3">
        <w:rPr>
          <w:rFonts w:ascii="Sakkal Majalla" w:eastAsia="Times New Roman" w:hAnsi="Sakkal Majalla" w:cs="Sakkal Majalla"/>
          <w:sz w:val="32"/>
          <w:szCs w:val="32"/>
          <w:rtl/>
        </w:rPr>
        <w:t xml:space="preserve"> الدراسة الضوء على أهمية الاستثمار في تطوير كفاءات القادة في قطاع الضيافة، من خلال تحديد المهارات الأساسية المطلوبة لتعزيز الأداء والاحتفاظ بالموظفين في ظل بيئة تنافسية مثل تلك التي تفرضها شركات مثل </w:t>
      </w:r>
      <w:proofErr w:type="spellStart"/>
      <w:r w:rsidRPr="00C339B3">
        <w:rPr>
          <w:rFonts w:ascii="Sakkal Majalla" w:eastAsia="Times New Roman" w:hAnsi="Sakkal Majalla" w:cs="Sakkal Majalla"/>
          <w:sz w:val="32"/>
          <w:szCs w:val="32"/>
        </w:rPr>
        <w:t>Airbnb</w:t>
      </w:r>
      <w:proofErr w:type="spellEnd"/>
      <w:r w:rsidRPr="00C339B3">
        <w:rPr>
          <w:rFonts w:ascii="Sakkal Majalla" w:eastAsia="Times New Roman" w:hAnsi="Sakkal Majalla" w:cs="Sakkal Majalla"/>
          <w:sz w:val="32"/>
          <w:szCs w:val="32"/>
          <w:rtl/>
        </w:rPr>
        <w:t>.</w:t>
      </w:r>
    </w:p>
    <w:p w14:paraId="3BD5CFCE" w14:textId="77777777" w:rsidR="00BA28F5" w:rsidRPr="00C339B3" w:rsidRDefault="00BA28F5" w:rsidP="00590D1E">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هدفت دراسة </w:t>
      </w:r>
      <w:proofErr w:type="spellStart"/>
      <w:r w:rsidRPr="00C339B3">
        <w:rPr>
          <w:rFonts w:ascii="Sakkal Majalla" w:eastAsia="Times New Roman" w:hAnsi="Sakkal Majalla" w:cs="Sakkal Majalla"/>
          <w:sz w:val="32"/>
          <w:szCs w:val="32"/>
          <w:lang w:bidi="ar-AE"/>
        </w:rPr>
        <w:t>Alyoubi</w:t>
      </w:r>
      <w:proofErr w:type="spellEnd"/>
      <w:r w:rsidRPr="00C339B3">
        <w:rPr>
          <w:rFonts w:ascii="Sakkal Majalla" w:eastAsia="Times New Roman" w:hAnsi="Sakkal Majalla" w:cs="Sakkal Majalla"/>
          <w:sz w:val="32"/>
          <w:szCs w:val="32"/>
          <w:lang w:bidi="ar-AE"/>
        </w:rPr>
        <w:t xml:space="preserve"> et al.</w:t>
      </w:r>
      <w:proofErr w:type="gramStart"/>
      <w:r w:rsidRPr="00C339B3">
        <w:rPr>
          <w:rFonts w:ascii="Sakkal Majalla" w:eastAsia="Times New Roman" w:hAnsi="Sakkal Majalla" w:cs="Sakkal Majalla"/>
          <w:sz w:val="32"/>
          <w:szCs w:val="32"/>
          <w:lang w:bidi="ar-AE"/>
        </w:rPr>
        <w:t>, (2018)</w:t>
      </w:r>
      <w:r w:rsidRPr="00C339B3">
        <w:rPr>
          <w:rFonts w:ascii="Sakkal Majalla" w:eastAsia="Times New Roman" w:hAnsi="Sakkal Majalla" w:cs="Sakkal Majalla"/>
          <w:sz w:val="32"/>
          <w:szCs w:val="32"/>
          <w:rtl/>
        </w:rPr>
        <w:t xml:space="preserve"> إلى قياس أثر عمليات إدارة المعرفة (مثل اكتساب المعرفة، ومشاركتها، وإنشائها، والاحتفاظ بها) ومناهج إدارة المعرفة (كالشبكات الاجتماعية، والترميز، والتخصيص) على رضا الموظفين وأدائهم الوظيفي.</w:t>
      </w:r>
      <w:proofErr w:type="gramEnd"/>
      <w:r w:rsidRPr="00C339B3">
        <w:rPr>
          <w:rFonts w:ascii="Sakkal Majalla" w:eastAsia="Times New Roman" w:hAnsi="Sakkal Majalla" w:cs="Sakkal Majalla"/>
          <w:sz w:val="32"/>
          <w:szCs w:val="32"/>
          <w:rtl/>
        </w:rPr>
        <w:t xml:space="preserve"> وقد طوّر الباحثون نموذجًا نظريًا تم اختباره باستخدام تحليل المعادلات الهيكلية</w:t>
      </w:r>
      <w:r w:rsidRPr="00C339B3">
        <w:rPr>
          <w:rFonts w:ascii="Sakkal Majalla" w:eastAsia="Times New Roman" w:hAnsi="Sakkal Majalla" w:cs="Sakkal Majalla"/>
          <w:sz w:val="32"/>
          <w:szCs w:val="32"/>
        </w:rPr>
        <w:t xml:space="preserve"> (SEM) </w:t>
      </w:r>
      <w:r w:rsidRPr="00C339B3">
        <w:rPr>
          <w:rFonts w:ascii="Sakkal Majalla" w:eastAsia="Times New Roman" w:hAnsi="Sakkal Majalla" w:cs="Sakkal Majalla"/>
          <w:sz w:val="32"/>
          <w:szCs w:val="32"/>
          <w:rtl/>
        </w:rPr>
        <w:t>وطريقة المربعات الصغرى الجزئية</w:t>
      </w:r>
      <w:r w:rsidRPr="00C339B3">
        <w:rPr>
          <w:rFonts w:ascii="Sakkal Majalla" w:eastAsia="Times New Roman" w:hAnsi="Sakkal Majalla" w:cs="Sakkal Majalla"/>
          <w:sz w:val="32"/>
          <w:szCs w:val="32"/>
        </w:rPr>
        <w:t xml:space="preserve"> (</w:t>
      </w:r>
      <w:proofErr w:type="spellStart"/>
      <w:r w:rsidRPr="00C339B3">
        <w:rPr>
          <w:rFonts w:ascii="Sakkal Majalla" w:eastAsia="Times New Roman" w:hAnsi="Sakkal Majalla" w:cs="Sakkal Majalla"/>
          <w:sz w:val="32"/>
          <w:szCs w:val="32"/>
        </w:rPr>
        <w:t>PLS</w:t>
      </w:r>
      <w:proofErr w:type="spellEnd"/>
      <w:r w:rsidRPr="00C339B3">
        <w:rPr>
          <w:rFonts w:ascii="Sakkal Majalla" w:eastAsia="Times New Roman" w:hAnsi="Sakkal Majalla" w:cs="Sakkal Majalla"/>
          <w:sz w:val="32"/>
          <w:szCs w:val="32"/>
        </w:rPr>
        <w:t xml:space="preserve">) </w:t>
      </w:r>
      <w:r w:rsidRPr="00C339B3">
        <w:rPr>
          <w:rFonts w:ascii="Sakkal Majalla" w:eastAsia="Times New Roman" w:hAnsi="Sakkal Majalla" w:cs="Sakkal Majalla"/>
          <w:sz w:val="32"/>
          <w:szCs w:val="32"/>
          <w:rtl/>
        </w:rPr>
        <w:t xml:space="preserve">بناءً على بيانات تم جمعها من موظفي مكتبة الملك فهد الوطنية في جدة، السعودية. وأظهرت نتائج التحليل وجود تأثير إيجابي ومعنوي لعمليات ومناهج إدارة المعرفة على كل من الرضا الوظيفي </w:t>
      </w:r>
      <w:proofErr w:type="gramStart"/>
      <w:r w:rsidRPr="00C339B3">
        <w:rPr>
          <w:rFonts w:ascii="Sakkal Majalla" w:eastAsia="Times New Roman" w:hAnsi="Sakkal Majalla" w:cs="Sakkal Majalla"/>
          <w:sz w:val="32"/>
          <w:szCs w:val="32"/>
          <w:rtl/>
        </w:rPr>
        <w:t>والأداء</w:t>
      </w:r>
      <w:proofErr w:type="gramEnd"/>
      <w:r w:rsidRPr="00C339B3">
        <w:rPr>
          <w:rFonts w:ascii="Sakkal Majalla" w:eastAsia="Times New Roman" w:hAnsi="Sakkal Majalla" w:cs="Sakkal Majalla"/>
          <w:sz w:val="32"/>
          <w:szCs w:val="32"/>
          <w:rtl/>
        </w:rPr>
        <w:t xml:space="preserve">.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تبين أن مشاركة المعرفة، والاحتفاظ بها، وكذلك مناهج الترميز والتخصيص كان لها تأثير واضح على رضا الموظفين، بينما لم يكن لاكتساب المعرفة، أو إنشائها، أو استخدام الشبكات الاجتماعية أثر معنوي على الرضا الوظيفي. وأوصت الدراسة بضرورة تطبيق أنشطة إدارة المعرفة داخل المؤسسات لتحسين أداء العاملين ورفع مستوى رفاههم في بيئة العمل، وقد </w:t>
      </w:r>
      <w:r w:rsidRPr="00C339B3">
        <w:rPr>
          <w:rFonts w:ascii="Sakkal Majalla" w:eastAsia="Times New Roman" w:hAnsi="Sakkal Majalla" w:cs="Sakkal Majalla"/>
          <w:sz w:val="32"/>
          <w:szCs w:val="32"/>
          <w:rtl/>
        </w:rPr>
        <w:lastRenderedPageBreak/>
        <w:t>تميزت هذه الدراسة بكونها الأولى التي تفحص تأثير عمليات ومناهج إدارة المعرفة على الجوانب الإنسانية الناعمة مثل الرضا والأداء في بيئة مكتبة أكاديمية</w:t>
      </w:r>
      <w:r w:rsidRPr="00C339B3">
        <w:rPr>
          <w:rFonts w:ascii="Sakkal Majalla" w:eastAsia="Times New Roman" w:hAnsi="Sakkal Majalla" w:cs="Sakkal Majalla"/>
          <w:sz w:val="32"/>
          <w:szCs w:val="32"/>
        </w:rPr>
        <w:t>.</w:t>
      </w:r>
    </w:p>
    <w:p w14:paraId="5F32AFA7" w14:textId="77777777" w:rsidR="005B16AE" w:rsidRPr="00C339B3" w:rsidRDefault="005B16AE" w:rsidP="00590D1E">
      <w:pPr>
        <w:bidi/>
        <w:spacing w:before="100" w:beforeAutospacing="1" w:after="100" w:afterAutospacing="1" w:line="360" w:lineRule="auto"/>
        <w:jc w:val="both"/>
        <w:rPr>
          <w:rFonts w:ascii="Sakkal Majalla" w:eastAsia="Times New Roman" w:hAnsi="Sakkal Majalla" w:cs="Sakkal Majalla"/>
          <w:sz w:val="32"/>
          <w:szCs w:val="32"/>
        </w:rPr>
      </w:pPr>
    </w:p>
    <w:p w14:paraId="73F5F6EF" w14:textId="059E6F30" w:rsidR="00BA28F5" w:rsidRPr="00C339B3" w:rsidRDefault="00BA28F5" w:rsidP="00590D1E">
      <w:pPr>
        <w:bidi/>
        <w:spacing w:after="200" w:line="360" w:lineRule="auto"/>
        <w:jc w:val="both"/>
        <w:rPr>
          <w:rFonts w:ascii="Sakkal Majalla" w:hAnsi="Sakkal Majalla" w:cs="Sakkal Majalla"/>
          <w:b/>
          <w:bCs/>
          <w:color w:val="1F497D" w:themeColor="text2"/>
          <w:sz w:val="32"/>
          <w:szCs w:val="32"/>
          <w:u w:val="single"/>
          <w:rtl/>
        </w:rPr>
      </w:pPr>
      <w:proofErr w:type="gramStart"/>
      <w:r w:rsidRPr="00C339B3">
        <w:rPr>
          <w:rFonts w:ascii="Sakkal Majalla" w:hAnsi="Sakkal Majalla" w:cs="Sakkal Majalla"/>
          <w:b/>
          <w:bCs/>
          <w:color w:val="1F497D" w:themeColor="text2"/>
          <w:sz w:val="32"/>
          <w:szCs w:val="32"/>
          <w:u w:val="single"/>
          <w:rtl/>
        </w:rPr>
        <w:t>ملخص</w:t>
      </w:r>
      <w:proofErr w:type="gramEnd"/>
      <w:r w:rsidRPr="00C339B3">
        <w:rPr>
          <w:rFonts w:ascii="Sakkal Majalla" w:hAnsi="Sakkal Majalla" w:cs="Sakkal Majalla"/>
          <w:b/>
          <w:bCs/>
          <w:color w:val="1F497D" w:themeColor="text2"/>
          <w:sz w:val="32"/>
          <w:szCs w:val="32"/>
          <w:u w:val="single"/>
          <w:rtl/>
        </w:rPr>
        <w:t xml:space="preserve"> الدراسات السابقة</w:t>
      </w:r>
    </w:p>
    <w:p w14:paraId="6A19CC7C" w14:textId="7F069991" w:rsidR="00BA28F5" w:rsidRPr="00C339B3" w:rsidRDefault="00BA28F5" w:rsidP="00590D1E">
      <w:pPr>
        <w:bidi/>
        <w:spacing w:after="200" w:line="360" w:lineRule="auto"/>
        <w:jc w:val="both"/>
        <w:rPr>
          <w:rFonts w:ascii="Sakkal Majalla" w:hAnsi="Sakkal Majalla" w:cs="Sakkal Majalla"/>
          <w:sz w:val="32"/>
          <w:szCs w:val="32"/>
          <w:rtl/>
        </w:rPr>
      </w:pPr>
      <w:r w:rsidRPr="00C339B3">
        <w:rPr>
          <w:rFonts w:ascii="Sakkal Majalla" w:hAnsi="Sakkal Majalla" w:cs="Sakkal Majalla"/>
          <w:sz w:val="32"/>
          <w:szCs w:val="32"/>
          <w:rtl/>
        </w:rPr>
        <w:t>الجدول في الاسفل يلخص الدراسات السابقة المتعلقة بموضوع الدراسة</w:t>
      </w:r>
      <w:r w:rsidR="005B16AE" w:rsidRPr="00C339B3">
        <w:rPr>
          <w:rFonts w:ascii="Sakkal Majalla" w:hAnsi="Sakkal Majalla" w:cs="Sakkal Majalla"/>
          <w:sz w:val="32"/>
          <w:szCs w:val="32"/>
          <w:rtl/>
        </w:rPr>
        <w:t>.</w:t>
      </w:r>
      <w:r w:rsidRPr="00C339B3">
        <w:rPr>
          <w:rFonts w:ascii="Sakkal Majalla" w:hAnsi="Sakkal Majalla" w:cs="Sakkal Majalla"/>
          <w:sz w:val="32"/>
          <w:szCs w:val="32"/>
          <w:rtl/>
        </w:rPr>
        <w:t xml:space="preserve"> </w:t>
      </w:r>
    </w:p>
    <w:p w14:paraId="410C0213" w14:textId="4F0E9F6B" w:rsidR="00BA28F5" w:rsidRPr="00C339B3" w:rsidRDefault="00BA28F5" w:rsidP="00590D1E">
      <w:pPr>
        <w:bidi/>
        <w:spacing w:after="200" w:line="360" w:lineRule="auto"/>
        <w:jc w:val="center"/>
        <w:rPr>
          <w:rFonts w:ascii="Sakkal Majalla" w:hAnsi="Sakkal Majalla" w:cs="Sakkal Majalla"/>
          <w:sz w:val="32"/>
          <w:szCs w:val="32"/>
        </w:rPr>
      </w:pPr>
      <w:r w:rsidRPr="00C339B3">
        <w:rPr>
          <w:rFonts w:ascii="Sakkal Majalla" w:hAnsi="Sakkal Majalla" w:cs="Sakkal Majalla"/>
          <w:sz w:val="32"/>
          <w:szCs w:val="32"/>
          <w:rtl/>
        </w:rPr>
        <w:t xml:space="preserve">جدول </w:t>
      </w:r>
      <w:proofErr w:type="gramStart"/>
      <w:r w:rsidRPr="00C339B3">
        <w:rPr>
          <w:rFonts w:ascii="Sakkal Majalla" w:hAnsi="Sakkal Majalla" w:cs="Sakkal Majalla"/>
          <w:sz w:val="32"/>
          <w:szCs w:val="32"/>
          <w:rtl/>
        </w:rPr>
        <w:t>ر</w:t>
      </w:r>
      <w:r w:rsidR="005B16AE" w:rsidRPr="00C339B3">
        <w:rPr>
          <w:rFonts w:ascii="Sakkal Majalla" w:hAnsi="Sakkal Majalla" w:cs="Sakkal Majalla"/>
          <w:sz w:val="32"/>
          <w:szCs w:val="32"/>
          <w:rtl/>
        </w:rPr>
        <w:t>قم</w:t>
      </w:r>
      <w:proofErr w:type="gramEnd"/>
      <w:r w:rsidR="005B16AE" w:rsidRPr="00C339B3">
        <w:rPr>
          <w:rFonts w:ascii="Sakkal Majalla" w:hAnsi="Sakkal Majalla" w:cs="Sakkal Majalla"/>
          <w:sz w:val="32"/>
          <w:szCs w:val="32"/>
          <w:rtl/>
        </w:rPr>
        <w:t xml:space="preserve"> (1): ملخص الدراسات السابقة</w:t>
      </w:r>
    </w:p>
    <w:tbl>
      <w:tblPr>
        <w:tblStyle w:val="a7"/>
        <w:bidiVisual/>
        <w:tblW w:w="0" w:type="auto"/>
        <w:jc w:val="center"/>
        <w:tblLayout w:type="fixed"/>
        <w:tblLook w:val="04A0" w:firstRow="1" w:lastRow="0" w:firstColumn="1" w:lastColumn="0" w:noHBand="0" w:noVBand="1"/>
      </w:tblPr>
      <w:tblGrid>
        <w:gridCol w:w="1484"/>
        <w:gridCol w:w="1440"/>
        <w:gridCol w:w="1800"/>
        <w:gridCol w:w="1530"/>
        <w:gridCol w:w="2268"/>
      </w:tblGrid>
      <w:tr w:rsidR="00BA28F5" w:rsidRPr="00C339B3" w14:paraId="3D49D3D7" w14:textId="77777777" w:rsidTr="00C339B3">
        <w:trPr>
          <w:jc w:val="center"/>
        </w:trPr>
        <w:tc>
          <w:tcPr>
            <w:tcW w:w="1484" w:type="dxa"/>
            <w:hideMark/>
          </w:tcPr>
          <w:p w14:paraId="3E0F31F3" w14:textId="77777777" w:rsidR="00BA28F5" w:rsidRPr="00C339B3" w:rsidRDefault="00BA28F5" w:rsidP="00590D1E">
            <w:pPr>
              <w:spacing w:after="0" w:line="240" w:lineRule="auto"/>
              <w:jc w:val="right"/>
              <w:rPr>
                <w:rFonts w:eastAsia="Times New Roman" w:cstheme="minorHAnsi"/>
                <w:b/>
                <w:bCs/>
                <w:sz w:val="24"/>
                <w:szCs w:val="24"/>
              </w:rPr>
            </w:pPr>
            <w:r w:rsidRPr="00C339B3">
              <w:rPr>
                <w:rFonts w:eastAsia="Times New Roman" w:cstheme="minorHAnsi"/>
                <w:b/>
                <w:bCs/>
                <w:sz w:val="24"/>
                <w:szCs w:val="24"/>
                <w:rtl/>
              </w:rPr>
              <w:t xml:space="preserve">اسم </w:t>
            </w:r>
            <w:proofErr w:type="gramStart"/>
            <w:r w:rsidRPr="00C339B3">
              <w:rPr>
                <w:rFonts w:eastAsia="Times New Roman" w:cstheme="minorHAnsi"/>
                <w:b/>
                <w:bCs/>
                <w:sz w:val="24"/>
                <w:szCs w:val="24"/>
                <w:rtl/>
              </w:rPr>
              <w:t>الباحث</w:t>
            </w:r>
            <w:proofErr w:type="gramEnd"/>
            <w:r w:rsidRPr="00C339B3">
              <w:rPr>
                <w:rFonts w:eastAsia="Times New Roman" w:cstheme="minorHAnsi"/>
                <w:b/>
                <w:bCs/>
                <w:sz w:val="24"/>
                <w:szCs w:val="24"/>
                <w:rtl/>
              </w:rPr>
              <w:t xml:space="preserve"> وسنة النشر</w:t>
            </w:r>
          </w:p>
        </w:tc>
        <w:tc>
          <w:tcPr>
            <w:tcW w:w="1440" w:type="dxa"/>
            <w:hideMark/>
          </w:tcPr>
          <w:p w14:paraId="67FC0C2B" w14:textId="77777777" w:rsidR="00BA28F5" w:rsidRPr="00C339B3" w:rsidRDefault="00BA28F5" w:rsidP="00590D1E">
            <w:pPr>
              <w:spacing w:after="0" w:line="240" w:lineRule="auto"/>
              <w:jc w:val="right"/>
              <w:rPr>
                <w:rFonts w:eastAsia="Times New Roman" w:cstheme="minorHAnsi"/>
                <w:b/>
                <w:bCs/>
                <w:sz w:val="24"/>
                <w:szCs w:val="24"/>
              </w:rPr>
            </w:pPr>
            <w:r w:rsidRPr="00C339B3">
              <w:rPr>
                <w:rFonts w:eastAsia="Times New Roman" w:cstheme="minorHAnsi"/>
                <w:b/>
                <w:bCs/>
                <w:sz w:val="24"/>
                <w:szCs w:val="24"/>
                <w:rtl/>
              </w:rPr>
              <w:t>عنوان الدراسة</w:t>
            </w:r>
          </w:p>
        </w:tc>
        <w:tc>
          <w:tcPr>
            <w:tcW w:w="1800" w:type="dxa"/>
            <w:hideMark/>
          </w:tcPr>
          <w:p w14:paraId="4B6BC61B" w14:textId="77777777" w:rsidR="00BA28F5" w:rsidRPr="00C339B3" w:rsidRDefault="00BA28F5" w:rsidP="00590D1E">
            <w:pPr>
              <w:spacing w:after="0" w:line="240" w:lineRule="auto"/>
              <w:jc w:val="right"/>
              <w:rPr>
                <w:rFonts w:eastAsia="Times New Roman" w:cstheme="minorHAnsi"/>
                <w:b/>
                <w:bCs/>
                <w:sz w:val="24"/>
                <w:szCs w:val="24"/>
              </w:rPr>
            </w:pPr>
            <w:r w:rsidRPr="00C339B3">
              <w:rPr>
                <w:rFonts w:eastAsia="Times New Roman" w:cstheme="minorHAnsi"/>
                <w:b/>
                <w:bCs/>
                <w:sz w:val="24"/>
                <w:szCs w:val="24"/>
                <w:rtl/>
              </w:rPr>
              <w:t>أهداف الدراسة</w:t>
            </w:r>
          </w:p>
        </w:tc>
        <w:tc>
          <w:tcPr>
            <w:tcW w:w="1530" w:type="dxa"/>
            <w:hideMark/>
          </w:tcPr>
          <w:p w14:paraId="009BD6A6" w14:textId="77777777" w:rsidR="00BA28F5" w:rsidRPr="00C339B3" w:rsidRDefault="00BA28F5" w:rsidP="00590D1E">
            <w:pPr>
              <w:spacing w:after="0" w:line="240" w:lineRule="auto"/>
              <w:jc w:val="right"/>
              <w:rPr>
                <w:rFonts w:eastAsia="Times New Roman" w:cstheme="minorHAnsi"/>
                <w:b/>
                <w:bCs/>
                <w:sz w:val="24"/>
                <w:szCs w:val="24"/>
              </w:rPr>
            </w:pPr>
            <w:r w:rsidRPr="00C339B3">
              <w:rPr>
                <w:rFonts w:eastAsia="Times New Roman" w:cstheme="minorHAnsi"/>
                <w:b/>
                <w:bCs/>
                <w:sz w:val="24"/>
                <w:szCs w:val="24"/>
                <w:rtl/>
              </w:rPr>
              <w:t xml:space="preserve">المنهج </w:t>
            </w:r>
            <w:proofErr w:type="gramStart"/>
            <w:r w:rsidRPr="00C339B3">
              <w:rPr>
                <w:rFonts w:eastAsia="Times New Roman" w:cstheme="minorHAnsi"/>
                <w:b/>
                <w:bCs/>
                <w:sz w:val="24"/>
                <w:szCs w:val="24"/>
                <w:rtl/>
              </w:rPr>
              <w:t>والأدوات</w:t>
            </w:r>
            <w:proofErr w:type="gramEnd"/>
          </w:p>
        </w:tc>
        <w:tc>
          <w:tcPr>
            <w:tcW w:w="2268" w:type="dxa"/>
            <w:hideMark/>
          </w:tcPr>
          <w:p w14:paraId="758653CD" w14:textId="77777777" w:rsidR="00BA28F5" w:rsidRPr="00C339B3" w:rsidRDefault="00BA28F5" w:rsidP="00590D1E">
            <w:pPr>
              <w:spacing w:after="0" w:line="240" w:lineRule="auto"/>
              <w:jc w:val="right"/>
              <w:rPr>
                <w:rFonts w:eastAsia="Times New Roman" w:cstheme="minorHAnsi"/>
                <w:b/>
                <w:bCs/>
                <w:sz w:val="24"/>
                <w:szCs w:val="24"/>
              </w:rPr>
            </w:pPr>
            <w:r w:rsidRPr="00C339B3">
              <w:rPr>
                <w:rFonts w:eastAsia="Times New Roman" w:cstheme="minorHAnsi"/>
                <w:b/>
                <w:bCs/>
                <w:sz w:val="24"/>
                <w:szCs w:val="24"/>
                <w:rtl/>
              </w:rPr>
              <w:t xml:space="preserve">أهم النتائج </w:t>
            </w:r>
            <w:proofErr w:type="gramStart"/>
            <w:r w:rsidRPr="00C339B3">
              <w:rPr>
                <w:rFonts w:eastAsia="Times New Roman" w:cstheme="minorHAnsi"/>
                <w:b/>
                <w:bCs/>
                <w:sz w:val="24"/>
                <w:szCs w:val="24"/>
                <w:rtl/>
              </w:rPr>
              <w:t>والتوصيات</w:t>
            </w:r>
            <w:proofErr w:type="gramEnd"/>
          </w:p>
        </w:tc>
      </w:tr>
      <w:tr w:rsidR="00BA28F5" w:rsidRPr="00C339B3" w14:paraId="0CF6D46D" w14:textId="77777777" w:rsidTr="00C339B3">
        <w:trPr>
          <w:jc w:val="center"/>
        </w:trPr>
        <w:tc>
          <w:tcPr>
            <w:tcW w:w="1484" w:type="dxa"/>
            <w:hideMark/>
          </w:tcPr>
          <w:p w14:paraId="5450A16B"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كرار والموسوي (2021</w:t>
            </w:r>
            <w:r w:rsidRPr="00C339B3">
              <w:rPr>
                <w:rFonts w:eastAsia="Times New Roman" w:cstheme="minorHAnsi"/>
                <w:sz w:val="24"/>
                <w:szCs w:val="24"/>
              </w:rPr>
              <w:t>)</w:t>
            </w:r>
          </w:p>
        </w:tc>
        <w:tc>
          <w:tcPr>
            <w:tcW w:w="1440" w:type="dxa"/>
            <w:hideMark/>
          </w:tcPr>
          <w:p w14:paraId="344D5632"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دور استراتيجيات إدارة المعرفة في تنمية الأداء الوظيفي</w:t>
            </w:r>
          </w:p>
        </w:tc>
        <w:tc>
          <w:tcPr>
            <w:tcW w:w="1800" w:type="dxa"/>
            <w:hideMark/>
          </w:tcPr>
          <w:p w14:paraId="15F08B3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تحليل العلاقة بين استراتيجيات إدارة المعرفة وأداء أعضاء الهيئة التدريسية</w:t>
            </w:r>
          </w:p>
        </w:tc>
        <w:tc>
          <w:tcPr>
            <w:tcW w:w="1530" w:type="dxa"/>
            <w:hideMark/>
          </w:tcPr>
          <w:p w14:paraId="481988A8"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المنهج التحليلي، استبانة لعينة من 100 تدريسي، </w:t>
            </w:r>
            <w:r w:rsidRPr="00C339B3">
              <w:rPr>
                <w:rFonts w:eastAsia="Times New Roman" w:cstheme="minorHAnsi"/>
                <w:sz w:val="24"/>
                <w:szCs w:val="24"/>
              </w:rPr>
              <w:t>SPSS</w:t>
            </w:r>
          </w:p>
        </w:tc>
        <w:tc>
          <w:tcPr>
            <w:tcW w:w="2268" w:type="dxa"/>
            <w:hideMark/>
          </w:tcPr>
          <w:p w14:paraId="169C8068"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علاقة</w:t>
            </w:r>
            <w:proofErr w:type="gramEnd"/>
            <w:r w:rsidRPr="00C339B3">
              <w:rPr>
                <w:rFonts w:eastAsia="Times New Roman" w:cstheme="minorHAnsi"/>
                <w:sz w:val="24"/>
                <w:szCs w:val="24"/>
                <w:rtl/>
              </w:rPr>
              <w:t xml:space="preserve"> إيجابية بين إدارة المعرفة والأداء، مع توصيات بتطوير الوسائل التقنية لتخزين المعرفة</w:t>
            </w:r>
          </w:p>
        </w:tc>
      </w:tr>
      <w:tr w:rsidR="00BA28F5" w:rsidRPr="00C339B3" w14:paraId="3DD026B5" w14:textId="77777777" w:rsidTr="00C339B3">
        <w:trPr>
          <w:jc w:val="center"/>
        </w:trPr>
        <w:tc>
          <w:tcPr>
            <w:tcW w:w="1484" w:type="dxa"/>
            <w:hideMark/>
          </w:tcPr>
          <w:p w14:paraId="74400760"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عيد (2021</w:t>
            </w:r>
            <w:r w:rsidRPr="00C339B3">
              <w:rPr>
                <w:rFonts w:eastAsia="Times New Roman" w:cstheme="minorHAnsi"/>
                <w:sz w:val="24"/>
                <w:szCs w:val="24"/>
              </w:rPr>
              <w:t>)</w:t>
            </w:r>
          </w:p>
        </w:tc>
        <w:tc>
          <w:tcPr>
            <w:tcW w:w="1440" w:type="dxa"/>
            <w:hideMark/>
          </w:tcPr>
          <w:p w14:paraId="5767ED6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دور إدارة المعرفة في تحسين أداء </w:t>
            </w:r>
            <w:proofErr w:type="gramStart"/>
            <w:r w:rsidRPr="00C339B3">
              <w:rPr>
                <w:rFonts w:eastAsia="Times New Roman" w:cstheme="minorHAnsi"/>
                <w:sz w:val="24"/>
                <w:szCs w:val="24"/>
                <w:rtl/>
              </w:rPr>
              <w:t>العاملين</w:t>
            </w:r>
            <w:proofErr w:type="gramEnd"/>
          </w:p>
        </w:tc>
        <w:tc>
          <w:tcPr>
            <w:tcW w:w="1800" w:type="dxa"/>
            <w:hideMark/>
          </w:tcPr>
          <w:p w14:paraId="490B681A"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دراسة العلاقة </w:t>
            </w:r>
            <w:proofErr w:type="gramStart"/>
            <w:r w:rsidRPr="00C339B3">
              <w:rPr>
                <w:rFonts w:eastAsia="Times New Roman" w:cstheme="minorHAnsi"/>
                <w:sz w:val="24"/>
                <w:szCs w:val="24"/>
                <w:rtl/>
              </w:rPr>
              <w:t>بين</w:t>
            </w:r>
            <w:proofErr w:type="gramEnd"/>
            <w:r w:rsidRPr="00C339B3">
              <w:rPr>
                <w:rFonts w:eastAsia="Times New Roman" w:cstheme="minorHAnsi"/>
                <w:sz w:val="24"/>
                <w:szCs w:val="24"/>
                <w:rtl/>
              </w:rPr>
              <w:t xml:space="preserve"> إدارة المعرفة والأداء في هيئة المجتمعات العمرانية الجديدة بمصر</w:t>
            </w:r>
          </w:p>
        </w:tc>
        <w:tc>
          <w:tcPr>
            <w:tcW w:w="1530" w:type="dxa"/>
            <w:hideMark/>
          </w:tcPr>
          <w:p w14:paraId="55A5858F"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استبانة، 320 موظف، تحليل إحصائي</w:t>
            </w:r>
            <w:r w:rsidRPr="00C339B3">
              <w:rPr>
                <w:rFonts w:eastAsia="Times New Roman" w:cstheme="minorHAnsi"/>
                <w:sz w:val="24"/>
                <w:szCs w:val="24"/>
              </w:rPr>
              <w:t xml:space="preserve"> SPSS</w:t>
            </w:r>
          </w:p>
        </w:tc>
        <w:tc>
          <w:tcPr>
            <w:tcW w:w="2268" w:type="dxa"/>
            <w:hideMark/>
          </w:tcPr>
          <w:p w14:paraId="4A01B02A"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علاقة</w:t>
            </w:r>
            <w:proofErr w:type="gramEnd"/>
            <w:r w:rsidRPr="00C339B3">
              <w:rPr>
                <w:rFonts w:eastAsia="Times New Roman" w:cstheme="minorHAnsi"/>
                <w:sz w:val="24"/>
                <w:szCs w:val="24"/>
                <w:rtl/>
              </w:rPr>
              <w:t xml:space="preserve"> إيجابية، مع وجود قصور في الكفاءات وتوصيات بتعزيز التدريب وتدفق المعرفة</w:t>
            </w:r>
          </w:p>
        </w:tc>
      </w:tr>
      <w:tr w:rsidR="00BA28F5" w:rsidRPr="00C339B3" w14:paraId="129935E1" w14:textId="77777777" w:rsidTr="00C339B3">
        <w:trPr>
          <w:jc w:val="center"/>
        </w:trPr>
        <w:tc>
          <w:tcPr>
            <w:tcW w:w="1484" w:type="dxa"/>
            <w:hideMark/>
          </w:tcPr>
          <w:p w14:paraId="7569B35C"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tl/>
              </w:rPr>
              <w:t>اليعربي</w:t>
            </w:r>
            <w:proofErr w:type="spellEnd"/>
            <w:r w:rsidRPr="00C339B3">
              <w:rPr>
                <w:rFonts w:eastAsia="Times New Roman" w:cstheme="minorHAnsi"/>
                <w:sz w:val="24"/>
                <w:szCs w:val="24"/>
                <w:rtl/>
              </w:rPr>
              <w:t xml:space="preserve"> (2021</w:t>
            </w:r>
            <w:r w:rsidRPr="00C339B3">
              <w:rPr>
                <w:rFonts w:eastAsia="Times New Roman" w:cstheme="minorHAnsi"/>
                <w:sz w:val="24"/>
                <w:szCs w:val="24"/>
              </w:rPr>
              <w:t>)</w:t>
            </w:r>
          </w:p>
        </w:tc>
        <w:tc>
          <w:tcPr>
            <w:tcW w:w="1440" w:type="dxa"/>
            <w:hideMark/>
          </w:tcPr>
          <w:p w14:paraId="7312C6CE"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إدارة</w:t>
            </w:r>
            <w:proofErr w:type="gramEnd"/>
            <w:r w:rsidRPr="00C339B3">
              <w:rPr>
                <w:rFonts w:eastAsia="Times New Roman" w:cstheme="minorHAnsi"/>
                <w:sz w:val="24"/>
                <w:szCs w:val="24"/>
                <w:rtl/>
              </w:rPr>
              <w:t xml:space="preserve"> المعرفة وأداء العمل والميزة التنافسية</w:t>
            </w:r>
          </w:p>
        </w:tc>
        <w:tc>
          <w:tcPr>
            <w:tcW w:w="1800" w:type="dxa"/>
            <w:hideMark/>
          </w:tcPr>
          <w:p w14:paraId="3261CCBD"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تقييم </w:t>
            </w:r>
            <w:proofErr w:type="gramStart"/>
            <w:r w:rsidRPr="00C339B3">
              <w:rPr>
                <w:rFonts w:eastAsia="Times New Roman" w:cstheme="minorHAnsi"/>
                <w:sz w:val="24"/>
                <w:szCs w:val="24"/>
                <w:rtl/>
              </w:rPr>
              <w:t>تأثير</w:t>
            </w:r>
            <w:proofErr w:type="gramEnd"/>
            <w:r w:rsidRPr="00C339B3">
              <w:rPr>
                <w:rFonts w:eastAsia="Times New Roman" w:cstheme="minorHAnsi"/>
                <w:sz w:val="24"/>
                <w:szCs w:val="24"/>
                <w:rtl/>
              </w:rPr>
              <w:t xml:space="preserve"> إدارة المعرفة في مديرية التعليم بسلطنة عمان</w:t>
            </w:r>
          </w:p>
        </w:tc>
        <w:tc>
          <w:tcPr>
            <w:tcW w:w="1530" w:type="dxa"/>
            <w:hideMark/>
          </w:tcPr>
          <w:p w14:paraId="6CF84AE5"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المنهج الوصفي، استبانة وتحليل إحصائي</w:t>
            </w:r>
          </w:p>
        </w:tc>
        <w:tc>
          <w:tcPr>
            <w:tcW w:w="2268" w:type="dxa"/>
            <w:hideMark/>
          </w:tcPr>
          <w:p w14:paraId="0C5E2409"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التأثير متوسط، </w:t>
            </w:r>
            <w:proofErr w:type="gramStart"/>
            <w:r w:rsidRPr="00C339B3">
              <w:rPr>
                <w:rFonts w:eastAsia="Times New Roman" w:cstheme="minorHAnsi"/>
                <w:sz w:val="24"/>
                <w:szCs w:val="24"/>
                <w:rtl/>
              </w:rPr>
              <w:t>ضرورة</w:t>
            </w:r>
            <w:proofErr w:type="gramEnd"/>
            <w:r w:rsidRPr="00C339B3">
              <w:rPr>
                <w:rFonts w:eastAsia="Times New Roman" w:cstheme="minorHAnsi"/>
                <w:sz w:val="24"/>
                <w:szCs w:val="24"/>
                <w:rtl/>
              </w:rPr>
              <w:t xml:space="preserve"> تعزيز ثقافة المشاركة والمكافآت وربطها بالمعرفة</w:t>
            </w:r>
          </w:p>
        </w:tc>
      </w:tr>
      <w:tr w:rsidR="00BA28F5" w:rsidRPr="00C339B3" w14:paraId="33791675" w14:textId="77777777" w:rsidTr="00C339B3">
        <w:trPr>
          <w:jc w:val="center"/>
        </w:trPr>
        <w:tc>
          <w:tcPr>
            <w:tcW w:w="1484" w:type="dxa"/>
            <w:hideMark/>
          </w:tcPr>
          <w:p w14:paraId="1AB4AC9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الأقرع (2020</w:t>
            </w:r>
            <w:r w:rsidRPr="00C339B3">
              <w:rPr>
                <w:rFonts w:eastAsia="Times New Roman" w:cstheme="minorHAnsi"/>
                <w:sz w:val="24"/>
                <w:szCs w:val="24"/>
              </w:rPr>
              <w:t>)</w:t>
            </w:r>
          </w:p>
        </w:tc>
        <w:tc>
          <w:tcPr>
            <w:tcW w:w="1440" w:type="dxa"/>
            <w:hideMark/>
          </w:tcPr>
          <w:p w14:paraId="204DEB02"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أثر إدارة المعرفة في تعزيز الأداء الإداري</w:t>
            </w:r>
          </w:p>
        </w:tc>
        <w:tc>
          <w:tcPr>
            <w:tcW w:w="1800" w:type="dxa"/>
            <w:hideMark/>
          </w:tcPr>
          <w:p w14:paraId="683D7082"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دراسة حالة المؤسسات الحكومية في قلقيلية</w:t>
            </w:r>
          </w:p>
        </w:tc>
        <w:tc>
          <w:tcPr>
            <w:tcW w:w="1530" w:type="dxa"/>
            <w:hideMark/>
          </w:tcPr>
          <w:p w14:paraId="181221B1"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المنهج الوصفي التحليلي، استبانة، 56 موظف</w:t>
            </w:r>
          </w:p>
        </w:tc>
        <w:tc>
          <w:tcPr>
            <w:tcW w:w="2268" w:type="dxa"/>
            <w:hideMark/>
          </w:tcPr>
          <w:p w14:paraId="0AA33D73"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تأثير مرتفع لإدارة المعرفة، وتوصية بتخصيص وقت للتعلم وتبني </w:t>
            </w:r>
            <w:proofErr w:type="gramStart"/>
            <w:r w:rsidRPr="00C339B3">
              <w:rPr>
                <w:rFonts w:eastAsia="Times New Roman" w:cstheme="minorHAnsi"/>
                <w:sz w:val="24"/>
                <w:szCs w:val="24"/>
                <w:rtl/>
              </w:rPr>
              <w:t>طرق</w:t>
            </w:r>
            <w:proofErr w:type="gramEnd"/>
            <w:r w:rsidRPr="00C339B3">
              <w:rPr>
                <w:rFonts w:eastAsia="Times New Roman" w:cstheme="minorHAnsi"/>
                <w:sz w:val="24"/>
                <w:szCs w:val="24"/>
                <w:rtl/>
              </w:rPr>
              <w:t xml:space="preserve"> إدارية جديدة</w:t>
            </w:r>
          </w:p>
        </w:tc>
      </w:tr>
      <w:tr w:rsidR="00BA28F5" w:rsidRPr="00C339B3" w14:paraId="722E32E2" w14:textId="77777777" w:rsidTr="00C339B3">
        <w:trPr>
          <w:jc w:val="center"/>
        </w:trPr>
        <w:tc>
          <w:tcPr>
            <w:tcW w:w="1484" w:type="dxa"/>
            <w:hideMark/>
          </w:tcPr>
          <w:p w14:paraId="475F4A64"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أبو جمعة </w:t>
            </w:r>
            <w:proofErr w:type="gramStart"/>
            <w:r w:rsidRPr="00C339B3">
              <w:rPr>
                <w:rFonts w:eastAsia="Times New Roman" w:cstheme="minorHAnsi"/>
                <w:sz w:val="24"/>
                <w:szCs w:val="24"/>
                <w:rtl/>
              </w:rPr>
              <w:t>والمغربي</w:t>
            </w:r>
            <w:proofErr w:type="gramEnd"/>
            <w:r w:rsidRPr="00C339B3">
              <w:rPr>
                <w:rFonts w:eastAsia="Times New Roman" w:cstheme="minorHAnsi"/>
                <w:sz w:val="24"/>
                <w:szCs w:val="24"/>
                <w:rtl/>
              </w:rPr>
              <w:t xml:space="preserve"> (2020</w:t>
            </w:r>
            <w:r w:rsidRPr="00C339B3">
              <w:rPr>
                <w:rFonts w:eastAsia="Times New Roman" w:cstheme="minorHAnsi"/>
                <w:sz w:val="24"/>
                <w:szCs w:val="24"/>
              </w:rPr>
              <w:t>)</w:t>
            </w:r>
          </w:p>
        </w:tc>
        <w:tc>
          <w:tcPr>
            <w:tcW w:w="1440" w:type="dxa"/>
            <w:hideMark/>
          </w:tcPr>
          <w:p w14:paraId="2DB5A789"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أثر إدارة المعرفة في تحسين أداء </w:t>
            </w:r>
            <w:proofErr w:type="gramStart"/>
            <w:r w:rsidRPr="00C339B3">
              <w:rPr>
                <w:rFonts w:eastAsia="Times New Roman" w:cstheme="minorHAnsi"/>
                <w:sz w:val="24"/>
                <w:szCs w:val="24"/>
                <w:rtl/>
              </w:rPr>
              <w:t>العاملين</w:t>
            </w:r>
            <w:proofErr w:type="gramEnd"/>
          </w:p>
        </w:tc>
        <w:tc>
          <w:tcPr>
            <w:tcW w:w="1800" w:type="dxa"/>
            <w:hideMark/>
          </w:tcPr>
          <w:p w14:paraId="2CE8F801"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تطبيق على الشركة الوطنية لصناعة الكوابل في الأردن</w:t>
            </w:r>
          </w:p>
        </w:tc>
        <w:tc>
          <w:tcPr>
            <w:tcW w:w="1530" w:type="dxa"/>
            <w:hideMark/>
          </w:tcPr>
          <w:p w14:paraId="007F11EA"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المنهج الوصفي التحليلي، 40 موظف، اختبارات إحصائية متعددة</w:t>
            </w:r>
          </w:p>
        </w:tc>
        <w:tc>
          <w:tcPr>
            <w:tcW w:w="2268" w:type="dxa"/>
            <w:hideMark/>
          </w:tcPr>
          <w:p w14:paraId="25DEDF6E"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إدارة المعرفة تحسن الأداء، </w:t>
            </w:r>
            <w:proofErr w:type="gramStart"/>
            <w:r w:rsidRPr="00C339B3">
              <w:rPr>
                <w:rFonts w:eastAsia="Times New Roman" w:cstheme="minorHAnsi"/>
                <w:sz w:val="24"/>
                <w:szCs w:val="24"/>
                <w:rtl/>
              </w:rPr>
              <w:t>وتوصيات</w:t>
            </w:r>
            <w:proofErr w:type="gramEnd"/>
            <w:r w:rsidRPr="00C339B3">
              <w:rPr>
                <w:rFonts w:eastAsia="Times New Roman" w:cstheme="minorHAnsi"/>
                <w:sz w:val="24"/>
                <w:szCs w:val="24"/>
                <w:rtl/>
              </w:rPr>
              <w:t xml:space="preserve"> بالإسراع في تطبيقها لتحقيق ميزة تنافسية</w:t>
            </w:r>
          </w:p>
        </w:tc>
      </w:tr>
      <w:tr w:rsidR="00BA28F5" w:rsidRPr="00C339B3" w14:paraId="2413374F" w14:textId="77777777" w:rsidTr="00C339B3">
        <w:trPr>
          <w:jc w:val="center"/>
        </w:trPr>
        <w:tc>
          <w:tcPr>
            <w:tcW w:w="1484" w:type="dxa"/>
            <w:hideMark/>
          </w:tcPr>
          <w:p w14:paraId="71630F15"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خالد (2020</w:t>
            </w:r>
            <w:r w:rsidRPr="00C339B3">
              <w:rPr>
                <w:rFonts w:eastAsia="Times New Roman" w:cstheme="minorHAnsi"/>
                <w:sz w:val="24"/>
                <w:szCs w:val="24"/>
              </w:rPr>
              <w:t>)</w:t>
            </w:r>
          </w:p>
        </w:tc>
        <w:tc>
          <w:tcPr>
            <w:tcW w:w="1440" w:type="dxa"/>
            <w:hideMark/>
          </w:tcPr>
          <w:p w14:paraId="00468E58"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تأثير إدارة المعرفة على الأداء المؤسسي</w:t>
            </w:r>
          </w:p>
        </w:tc>
        <w:tc>
          <w:tcPr>
            <w:tcW w:w="1800" w:type="dxa"/>
            <w:hideMark/>
          </w:tcPr>
          <w:p w14:paraId="2DCF873C"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حالة مجموعة جياد الصناعية في السودان</w:t>
            </w:r>
          </w:p>
        </w:tc>
        <w:tc>
          <w:tcPr>
            <w:tcW w:w="1530" w:type="dxa"/>
            <w:hideMark/>
          </w:tcPr>
          <w:p w14:paraId="0D83C44B"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المنهج الوصفي التحليلي، 40 موظف، تحليل انحدار وتباين</w:t>
            </w:r>
          </w:p>
        </w:tc>
        <w:tc>
          <w:tcPr>
            <w:tcW w:w="2268" w:type="dxa"/>
            <w:hideMark/>
          </w:tcPr>
          <w:p w14:paraId="130E3BA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ضعف في نشر المعرفة، توصيات بتطوير البنية التحتية وتعيين متخصصين</w:t>
            </w:r>
          </w:p>
        </w:tc>
      </w:tr>
      <w:tr w:rsidR="00BA28F5" w:rsidRPr="00C339B3" w14:paraId="7DAAFA0C" w14:textId="77777777" w:rsidTr="00C339B3">
        <w:trPr>
          <w:jc w:val="center"/>
        </w:trPr>
        <w:tc>
          <w:tcPr>
            <w:tcW w:w="1484" w:type="dxa"/>
            <w:hideMark/>
          </w:tcPr>
          <w:p w14:paraId="103D89AD"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lastRenderedPageBreak/>
              <w:t>Yumhi</w:t>
            </w:r>
            <w:proofErr w:type="spellEnd"/>
            <w:r w:rsidRPr="00C339B3">
              <w:rPr>
                <w:rFonts w:eastAsia="Times New Roman" w:cstheme="minorHAnsi"/>
                <w:sz w:val="24"/>
                <w:szCs w:val="24"/>
              </w:rPr>
              <w:t xml:space="preserve"> et al. (2024)</w:t>
            </w:r>
          </w:p>
        </w:tc>
        <w:tc>
          <w:tcPr>
            <w:tcW w:w="1440" w:type="dxa"/>
            <w:hideMark/>
          </w:tcPr>
          <w:p w14:paraId="23D75943"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Pr>
              <w:t>Web-Based Knowledge Management System</w:t>
            </w:r>
          </w:p>
        </w:tc>
        <w:tc>
          <w:tcPr>
            <w:tcW w:w="1800" w:type="dxa"/>
            <w:hideMark/>
          </w:tcPr>
          <w:p w14:paraId="178827A6"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تعزيز </w:t>
            </w:r>
            <w:proofErr w:type="gramStart"/>
            <w:r w:rsidRPr="00C339B3">
              <w:rPr>
                <w:rFonts w:eastAsia="Times New Roman" w:cstheme="minorHAnsi"/>
                <w:sz w:val="24"/>
                <w:szCs w:val="24"/>
                <w:rtl/>
              </w:rPr>
              <w:t>إنتاجية</w:t>
            </w:r>
            <w:proofErr w:type="gramEnd"/>
            <w:r w:rsidRPr="00C339B3">
              <w:rPr>
                <w:rFonts w:eastAsia="Times New Roman" w:cstheme="minorHAnsi"/>
                <w:sz w:val="24"/>
                <w:szCs w:val="24"/>
                <w:rtl/>
              </w:rPr>
              <w:t xml:space="preserve"> الموظفين في شركة بناء عبر نظام إدارة معرفة</w:t>
            </w:r>
          </w:p>
        </w:tc>
        <w:tc>
          <w:tcPr>
            <w:tcW w:w="1530" w:type="dxa"/>
            <w:hideMark/>
          </w:tcPr>
          <w:p w14:paraId="5D65C9A5"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منهجية</w:t>
            </w:r>
            <w:r w:rsidRPr="00C339B3">
              <w:rPr>
                <w:rFonts w:eastAsia="Times New Roman" w:cstheme="minorHAnsi"/>
                <w:sz w:val="24"/>
                <w:szCs w:val="24"/>
              </w:rPr>
              <w:t xml:space="preserve"> RAD</w:t>
            </w:r>
            <w:r w:rsidRPr="00C339B3">
              <w:rPr>
                <w:rFonts w:eastAsia="Times New Roman" w:cstheme="minorHAnsi"/>
                <w:sz w:val="24"/>
                <w:szCs w:val="24"/>
                <w:rtl/>
              </w:rPr>
              <w:t xml:space="preserve">، مقابلات </w:t>
            </w:r>
            <w:proofErr w:type="gramStart"/>
            <w:r w:rsidRPr="00C339B3">
              <w:rPr>
                <w:rFonts w:eastAsia="Times New Roman" w:cstheme="minorHAnsi"/>
                <w:sz w:val="24"/>
                <w:szCs w:val="24"/>
                <w:rtl/>
              </w:rPr>
              <w:t>وملاحظة</w:t>
            </w:r>
            <w:proofErr w:type="gramEnd"/>
            <w:r w:rsidRPr="00C339B3">
              <w:rPr>
                <w:rFonts w:eastAsia="Times New Roman" w:cstheme="minorHAnsi"/>
                <w:sz w:val="24"/>
                <w:szCs w:val="24"/>
                <w:rtl/>
              </w:rPr>
              <w:t xml:space="preserve">، </w:t>
            </w:r>
            <w:r w:rsidRPr="00C339B3">
              <w:rPr>
                <w:rFonts w:eastAsia="Times New Roman" w:cstheme="minorHAnsi"/>
                <w:sz w:val="24"/>
                <w:szCs w:val="24"/>
              </w:rPr>
              <w:t xml:space="preserve">MySQL, </w:t>
            </w:r>
            <w:proofErr w:type="spellStart"/>
            <w:r w:rsidRPr="00C339B3">
              <w:rPr>
                <w:rFonts w:eastAsia="Times New Roman" w:cstheme="minorHAnsi"/>
                <w:sz w:val="24"/>
                <w:szCs w:val="24"/>
              </w:rPr>
              <w:t>PHP</w:t>
            </w:r>
            <w:proofErr w:type="spellEnd"/>
          </w:p>
        </w:tc>
        <w:tc>
          <w:tcPr>
            <w:tcW w:w="2268" w:type="dxa"/>
            <w:hideMark/>
          </w:tcPr>
          <w:p w14:paraId="24F59D94"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النظام حسّن الوصول إلى المعرفة، وساهم في تعزيز الأداء </w:t>
            </w:r>
            <w:proofErr w:type="gramStart"/>
            <w:r w:rsidRPr="00C339B3">
              <w:rPr>
                <w:rFonts w:eastAsia="Times New Roman" w:cstheme="minorHAnsi"/>
                <w:sz w:val="24"/>
                <w:szCs w:val="24"/>
                <w:rtl/>
              </w:rPr>
              <w:t>وتوثيق</w:t>
            </w:r>
            <w:proofErr w:type="gramEnd"/>
            <w:r w:rsidRPr="00C339B3">
              <w:rPr>
                <w:rFonts w:eastAsia="Times New Roman" w:cstheme="minorHAnsi"/>
                <w:sz w:val="24"/>
                <w:szCs w:val="24"/>
                <w:rtl/>
              </w:rPr>
              <w:t xml:space="preserve"> العمليات</w:t>
            </w:r>
          </w:p>
        </w:tc>
      </w:tr>
      <w:tr w:rsidR="00BA28F5" w:rsidRPr="00C339B3" w14:paraId="62C79743" w14:textId="77777777" w:rsidTr="00C339B3">
        <w:trPr>
          <w:jc w:val="center"/>
        </w:trPr>
        <w:tc>
          <w:tcPr>
            <w:tcW w:w="1484" w:type="dxa"/>
            <w:hideMark/>
          </w:tcPr>
          <w:p w14:paraId="2347A2E9"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Palupiningtyas</w:t>
            </w:r>
            <w:proofErr w:type="spellEnd"/>
            <w:r w:rsidRPr="00C339B3">
              <w:rPr>
                <w:rFonts w:eastAsia="Times New Roman" w:cstheme="minorHAnsi"/>
                <w:sz w:val="24"/>
                <w:szCs w:val="24"/>
              </w:rPr>
              <w:t xml:space="preserve"> et al. (2024)</w:t>
            </w:r>
          </w:p>
        </w:tc>
        <w:tc>
          <w:tcPr>
            <w:tcW w:w="1440" w:type="dxa"/>
            <w:hideMark/>
          </w:tcPr>
          <w:p w14:paraId="0E418490"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KMS</w:t>
            </w:r>
            <w:proofErr w:type="spellEnd"/>
            <w:r w:rsidRPr="00C339B3">
              <w:rPr>
                <w:rFonts w:eastAsia="Times New Roman" w:cstheme="minorHAnsi"/>
                <w:sz w:val="24"/>
                <w:szCs w:val="24"/>
              </w:rPr>
              <w:t xml:space="preserve"> </w:t>
            </w:r>
            <w:r w:rsidRPr="00C339B3">
              <w:rPr>
                <w:rFonts w:eastAsia="Times New Roman" w:cstheme="minorHAnsi"/>
                <w:sz w:val="24"/>
                <w:szCs w:val="24"/>
                <w:rtl/>
              </w:rPr>
              <w:t>لتحسين أداء موظفي وزارة الزراعة</w:t>
            </w:r>
          </w:p>
        </w:tc>
        <w:tc>
          <w:tcPr>
            <w:tcW w:w="1800" w:type="dxa"/>
            <w:hideMark/>
          </w:tcPr>
          <w:p w14:paraId="02873978"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تصميم نظام لإدارة المعرفة </w:t>
            </w:r>
            <w:proofErr w:type="gramStart"/>
            <w:r w:rsidRPr="00C339B3">
              <w:rPr>
                <w:rFonts w:eastAsia="Times New Roman" w:cstheme="minorHAnsi"/>
                <w:sz w:val="24"/>
                <w:szCs w:val="24"/>
                <w:rtl/>
              </w:rPr>
              <w:t>وتحسين</w:t>
            </w:r>
            <w:proofErr w:type="gramEnd"/>
            <w:r w:rsidRPr="00C339B3">
              <w:rPr>
                <w:rFonts w:eastAsia="Times New Roman" w:cstheme="minorHAnsi"/>
                <w:sz w:val="24"/>
                <w:szCs w:val="24"/>
                <w:rtl/>
              </w:rPr>
              <w:t xml:space="preserve"> الأداء المؤسسي</w:t>
            </w:r>
          </w:p>
        </w:tc>
        <w:tc>
          <w:tcPr>
            <w:tcW w:w="1530" w:type="dxa"/>
            <w:hideMark/>
          </w:tcPr>
          <w:p w14:paraId="18B46A11"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Pr>
              <w:t>RAD</w:t>
            </w:r>
            <w:r w:rsidRPr="00C339B3">
              <w:rPr>
                <w:rFonts w:eastAsia="Times New Roman" w:cstheme="minorHAnsi"/>
                <w:sz w:val="24"/>
                <w:szCs w:val="24"/>
                <w:rtl/>
              </w:rPr>
              <w:t xml:space="preserve">، تحليل مشابهات، </w:t>
            </w:r>
            <w:proofErr w:type="spellStart"/>
            <w:r w:rsidRPr="00C339B3">
              <w:rPr>
                <w:rFonts w:eastAsia="Times New Roman" w:cstheme="minorHAnsi"/>
                <w:sz w:val="24"/>
                <w:szCs w:val="24"/>
              </w:rPr>
              <w:t>UML</w:t>
            </w:r>
            <w:proofErr w:type="spellEnd"/>
            <w:r w:rsidRPr="00C339B3">
              <w:rPr>
                <w:rFonts w:eastAsia="Times New Roman" w:cstheme="minorHAnsi"/>
                <w:sz w:val="24"/>
                <w:szCs w:val="24"/>
                <w:rtl/>
              </w:rPr>
              <w:t xml:space="preserve">، </w:t>
            </w:r>
            <w:r w:rsidRPr="00C339B3">
              <w:rPr>
                <w:rFonts w:eastAsia="Times New Roman" w:cstheme="minorHAnsi"/>
                <w:sz w:val="24"/>
                <w:szCs w:val="24"/>
              </w:rPr>
              <w:t>MySQL</w:t>
            </w:r>
          </w:p>
        </w:tc>
        <w:tc>
          <w:tcPr>
            <w:tcW w:w="2268" w:type="dxa"/>
            <w:hideMark/>
          </w:tcPr>
          <w:p w14:paraId="5C55CDDE"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قلل</w:t>
            </w:r>
            <w:proofErr w:type="gramEnd"/>
            <w:r w:rsidRPr="00C339B3">
              <w:rPr>
                <w:rFonts w:eastAsia="Times New Roman" w:cstheme="minorHAnsi"/>
                <w:sz w:val="24"/>
                <w:szCs w:val="24"/>
                <w:rtl/>
              </w:rPr>
              <w:t xml:space="preserve"> زمن البحث، عزز تبادل المعرفة، دعم الأداء والتعاون بين الموظفين</w:t>
            </w:r>
          </w:p>
        </w:tc>
      </w:tr>
      <w:tr w:rsidR="00BA28F5" w:rsidRPr="00C339B3" w14:paraId="495F8CE1" w14:textId="77777777" w:rsidTr="00C339B3">
        <w:trPr>
          <w:jc w:val="center"/>
        </w:trPr>
        <w:tc>
          <w:tcPr>
            <w:tcW w:w="1484" w:type="dxa"/>
            <w:hideMark/>
          </w:tcPr>
          <w:p w14:paraId="1E02C879"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Karyatun</w:t>
            </w:r>
            <w:proofErr w:type="spellEnd"/>
            <w:r w:rsidRPr="00C339B3">
              <w:rPr>
                <w:rFonts w:eastAsia="Times New Roman" w:cstheme="minorHAnsi"/>
                <w:sz w:val="24"/>
                <w:szCs w:val="24"/>
              </w:rPr>
              <w:t xml:space="preserve"> et al. (2023)</w:t>
            </w:r>
          </w:p>
        </w:tc>
        <w:tc>
          <w:tcPr>
            <w:tcW w:w="1440" w:type="dxa"/>
            <w:hideMark/>
          </w:tcPr>
          <w:p w14:paraId="6BD18958"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إدارة المعرفة </w:t>
            </w:r>
            <w:proofErr w:type="spellStart"/>
            <w:r w:rsidRPr="00C339B3">
              <w:rPr>
                <w:rFonts w:eastAsia="Times New Roman" w:cstheme="minorHAnsi"/>
                <w:sz w:val="24"/>
                <w:szCs w:val="24"/>
                <w:rtl/>
              </w:rPr>
              <w:t>والحوكمة</w:t>
            </w:r>
            <w:proofErr w:type="spellEnd"/>
            <w:r w:rsidRPr="00C339B3">
              <w:rPr>
                <w:rFonts w:eastAsia="Times New Roman" w:cstheme="minorHAnsi"/>
                <w:sz w:val="24"/>
                <w:szCs w:val="24"/>
                <w:rtl/>
              </w:rPr>
              <w:t xml:space="preserve"> وسلوك المواطنة التنظيمية</w:t>
            </w:r>
          </w:p>
        </w:tc>
        <w:tc>
          <w:tcPr>
            <w:tcW w:w="1800" w:type="dxa"/>
            <w:hideMark/>
          </w:tcPr>
          <w:p w14:paraId="608EE86E"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دراسة العلاقة </w:t>
            </w:r>
            <w:proofErr w:type="gramStart"/>
            <w:r w:rsidRPr="00C339B3">
              <w:rPr>
                <w:rFonts w:eastAsia="Times New Roman" w:cstheme="minorHAnsi"/>
                <w:sz w:val="24"/>
                <w:szCs w:val="24"/>
                <w:rtl/>
              </w:rPr>
              <w:t>عبر</w:t>
            </w:r>
            <w:proofErr w:type="gramEnd"/>
            <w:r w:rsidRPr="00C339B3">
              <w:rPr>
                <w:rFonts w:eastAsia="Times New Roman" w:cstheme="minorHAnsi"/>
                <w:sz w:val="24"/>
                <w:szCs w:val="24"/>
                <w:rtl/>
              </w:rPr>
              <w:t xml:space="preserve"> الرضا الوظيفي كوسيط</w:t>
            </w:r>
          </w:p>
        </w:tc>
        <w:tc>
          <w:tcPr>
            <w:tcW w:w="1530" w:type="dxa"/>
            <w:hideMark/>
          </w:tcPr>
          <w:p w14:paraId="6577C0B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استبانة، </w:t>
            </w:r>
            <w:r w:rsidRPr="00C339B3">
              <w:rPr>
                <w:rFonts w:eastAsia="Times New Roman" w:cstheme="minorHAnsi"/>
                <w:sz w:val="24"/>
                <w:szCs w:val="24"/>
              </w:rPr>
              <w:t xml:space="preserve">SEM </w:t>
            </w:r>
            <w:r w:rsidRPr="00C339B3">
              <w:rPr>
                <w:rFonts w:eastAsia="Times New Roman" w:cstheme="minorHAnsi"/>
                <w:sz w:val="24"/>
                <w:szCs w:val="24"/>
                <w:rtl/>
              </w:rPr>
              <w:t>باستخدام</w:t>
            </w:r>
            <w:r w:rsidRPr="00C339B3">
              <w:rPr>
                <w:rFonts w:eastAsia="Times New Roman" w:cstheme="minorHAnsi"/>
                <w:sz w:val="24"/>
                <w:szCs w:val="24"/>
              </w:rPr>
              <w:t xml:space="preserve"> Smart-</w:t>
            </w:r>
            <w:proofErr w:type="spellStart"/>
            <w:r w:rsidRPr="00C339B3">
              <w:rPr>
                <w:rFonts w:eastAsia="Times New Roman" w:cstheme="minorHAnsi"/>
                <w:sz w:val="24"/>
                <w:szCs w:val="24"/>
              </w:rPr>
              <w:t>PLS</w:t>
            </w:r>
            <w:proofErr w:type="spellEnd"/>
            <w:r w:rsidRPr="00C339B3">
              <w:rPr>
                <w:rFonts w:eastAsia="Times New Roman" w:cstheme="minorHAnsi"/>
                <w:sz w:val="24"/>
                <w:szCs w:val="24"/>
                <w:rtl/>
              </w:rPr>
              <w:t xml:space="preserve">، </w:t>
            </w:r>
            <w:r w:rsidRPr="00C339B3">
              <w:rPr>
                <w:rFonts w:eastAsia="Times New Roman" w:cstheme="minorHAnsi"/>
                <w:sz w:val="24"/>
                <w:szCs w:val="24"/>
              </w:rPr>
              <w:t xml:space="preserve">86 </w:t>
            </w:r>
            <w:r w:rsidRPr="00C339B3">
              <w:rPr>
                <w:rFonts w:eastAsia="Times New Roman" w:cstheme="minorHAnsi"/>
                <w:sz w:val="24"/>
                <w:szCs w:val="24"/>
                <w:rtl/>
              </w:rPr>
              <w:t>موظف</w:t>
            </w:r>
          </w:p>
        </w:tc>
        <w:tc>
          <w:tcPr>
            <w:tcW w:w="2268" w:type="dxa"/>
            <w:hideMark/>
          </w:tcPr>
          <w:p w14:paraId="3E2916E1"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إدارة المعرفة تؤثر على</w:t>
            </w:r>
            <w:r w:rsidRPr="00C339B3">
              <w:rPr>
                <w:rFonts w:eastAsia="Times New Roman" w:cstheme="minorHAnsi"/>
                <w:sz w:val="24"/>
                <w:szCs w:val="24"/>
              </w:rPr>
              <w:t xml:space="preserve"> OCB</w:t>
            </w:r>
            <w:r w:rsidRPr="00C339B3">
              <w:rPr>
                <w:rFonts w:eastAsia="Times New Roman" w:cstheme="minorHAnsi"/>
                <w:sz w:val="24"/>
                <w:szCs w:val="24"/>
                <w:rtl/>
              </w:rPr>
              <w:t xml:space="preserve">، الرضا وسّط العلاقة، </w:t>
            </w:r>
            <w:proofErr w:type="spellStart"/>
            <w:r w:rsidRPr="00C339B3">
              <w:rPr>
                <w:rFonts w:eastAsia="Times New Roman" w:cstheme="minorHAnsi"/>
                <w:sz w:val="24"/>
                <w:szCs w:val="24"/>
                <w:rtl/>
              </w:rPr>
              <w:t>الحوكمة</w:t>
            </w:r>
            <w:proofErr w:type="spellEnd"/>
            <w:r w:rsidRPr="00C339B3">
              <w:rPr>
                <w:rFonts w:eastAsia="Times New Roman" w:cstheme="minorHAnsi"/>
                <w:sz w:val="24"/>
                <w:szCs w:val="24"/>
                <w:rtl/>
              </w:rPr>
              <w:t xml:space="preserve"> لم تؤثر بشكل مباشر</w:t>
            </w:r>
          </w:p>
        </w:tc>
      </w:tr>
      <w:tr w:rsidR="00BA28F5" w:rsidRPr="00C339B3" w14:paraId="393D7F83" w14:textId="77777777" w:rsidTr="00C339B3">
        <w:trPr>
          <w:jc w:val="center"/>
        </w:trPr>
        <w:tc>
          <w:tcPr>
            <w:tcW w:w="1484" w:type="dxa"/>
            <w:hideMark/>
          </w:tcPr>
          <w:p w14:paraId="71AC7717"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Tamsah</w:t>
            </w:r>
            <w:proofErr w:type="spellEnd"/>
            <w:r w:rsidRPr="00C339B3">
              <w:rPr>
                <w:rFonts w:eastAsia="Times New Roman" w:cstheme="minorHAnsi"/>
                <w:sz w:val="24"/>
                <w:szCs w:val="24"/>
              </w:rPr>
              <w:t xml:space="preserve"> et al. (2023)</w:t>
            </w:r>
          </w:p>
        </w:tc>
        <w:tc>
          <w:tcPr>
            <w:tcW w:w="1440" w:type="dxa"/>
            <w:hideMark/>
          </w:tcPr>
          <w:p w14:paraId="0061A804"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نموذج تحسين أداء العاملين الصحيين في مراكز الصحة</w:t>
            </w:r>
          </w:p>
        </w:tc>
        <w:tc>
          <w:tcPr>
            <w:tcW w:w="1800" w:type="dxa"/>
            <w:hideMark/>
          </w:tcPr>
          <w:p w14:paraId="3D776244"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دراسة</w:t>
            </w:r>
            <w:proofErr w:type="gramEnd"/>
            <w:r w:rsidRPr="00C339B3">
              <w:rPr>
                <w:rFonts w:eastAsia="Times New Roman" w:cstheme="minorHAnsi"/>
                <w:sz w:val="24"/>
                <w:szCs w:val="24"/>
                <w:rtl/>
              </w:rPr>
              <w:t xml:space="preserve"> دور إدارة المواهب والمعرفة خلال الثورة الصناعية 4.0</w:t>
            </w:r>
          </w:p>
        </w:tc>
        <w:tc>
          <w:tcPr>
            <w:tcW w:w="1530" w:type="dxa"/>
            <w:hideMark/>
          </w:tcPr>
          <w:p w14:paraId="2801A91E"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استبانة وتحليل</w:t>
            </w:r>
            <w:r w:rsidRPr="00C339B3">
              <w:rPr>
                <w:rFonts w:eastAsia="Times New Roman" w:cstheme="minorHAnsi"/>
                <w:sz w:val="24"/>
                <w:szCs w:val="24"/>
              </w:rPr>
              <w:t xml:space="preserve"> SEM</w:t>
            </w:r>
          </w:p>
        </w:tc>
        <w:tc>
          <w:tcPr>
            <w:tcW w:w="2268" w:type="dxa"/>
            <w:hideMark/>
          </w:tcPr>
          <w:p w14:paraId="62C1A0AA"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إدارة المعرفة والمواهب تؤثران بشكل كبير في الأداء، أهمية الاستجابة للتغيير</w:t>
            </w:r>
          </w:p>
        </w:tc>
      </w:tr>
      <w:tr w:rsidR="00BA28F5" w:rsidRPr="00C339B3" w14:paraId="1D1FFAC0" w14:textId="77777777" w:rsidTr="00C339B3">
        <w:trPr>
          <w:jc w:val="center"/>
        </w:trPr>
        <w:tc>
          <w:tcPr>
            <w:tcW w:w="1484" w:type="dxa"/>
            <w:hideMark/>
          </w:tcPr>
          <w:p w14:paraId="075191B2"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Noviantoro</w:t>
            </w:r>
            <w:proofErr w:type="spellEnd"/>
            <w:r w:rsidRPr="00C339B3">
              <w:rPr>
                <w:rFonts w:eastAsia="Times New Roman" w:cstheme="minorHAnsi"/>
                <w:sz w:val="24"/>
                <w:szCs w:val="24"/>
              </w:rPr>
              <w:t xml:space="preserve"> et al. (2023)</w:t>
            </w:r>
          </w:p>
        </w:tc>
        <w:tc>
          <w:tcPr>
            <w:tcW w:w="1440" w:type="dxa"/>
            <w:hideMark/>
          </w:tcPr>
          <w:p w14:paraId="5F4F099E"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تصميم </w:t>
            </w:r>
            <w:proofErr w:type="gramStart"/>
            <w:r w:rsidRPr="00C339B3">
              <w:rPr>
                <w:rFonts w:eastAsia="Times New Roman" w:cstheme="minorHAnsi"/>
                <w:sz w:val="24"/>
                <w:szCs w:val="24"/>
                <w:rtl/>
              </w:rPr>
              <w:t>نظام</w:t>
            </w:r>
            <w:proofErr w:type="gramEnd"/>
            <w:r w:rsidRPr="00C339B3">
              <w:rPr>
                <w:rFonts w:eastAsia="Times New Roman" w:cstheme="minorHAnsi"/>
                <w:sz w:val="24"/>
                <w:szCs w:val="24"/>
                <w:rtl/>
              </w:rPr>
              <w:t xml:space="preserve"> إدارة المعرفة</w:t>
            </w:r>
          </w:p>
        </w:tc>
        <w:tc>
          <w:tcPr>
            <w:tcW w:w="1800" w:type="dxa"/>
            <w:hideMark/>
          </w:tcPr>
          <w:p w14:paraId="7630D5D3"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تصميم </w:t>
            </w:r>
            <w:proofErr w:type="gramStart"/>
            <w:r w:rsidRPr="00C339B3">
              <w:rPr>
                <w:rFonts w:eastAsia="Times New Roman" w:cstheme="minorHAnsi"/>
                <w:sz w:val="24"/>
                <w:szCs w:val="24"/>
                <w:rtl/>
              </w:rPr>
              <w:t>نظام</w:t>
            </w:r>
            <w:proofErr w:type="gramEnd"/>
            <w:r w:rsidRPr="00C339B3">
              <w:rPr>
                <w:rFonts w:eastAsia="Times New Roman" w:cstheme="minorHAnsi"/>
                <w:sz w:val="24"/>
                <w:szCs w:val="24"/>
                <w:rtl/>
              </w:rPr>
              <w:t xml:space="preserve"> لمشاركة المعرفة في معهد حكومي ماليزي</w:t>
            </w:r>
          </w:p>
        </w:tc>
        <w:tc>
          <w:tcPr>
            <w:tcW w:w="1530" w:type="dxa"/>
            <w:hideMark/>
          </w:tcPr>
          <w:p w14:paraId="4A880147"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منهجية</w:t>
            </w:r>
            <w:proofErr w:type="gramEnd"/>
            <w:r w:rsidRPr="00C339B3">
              <w:rPr>
                <w:rFonts w:eastAsia="Times New Roman" w:cstheme="minorHAnsi"/>
                <w:sz w:val="24"/>
                <w:szCs w:val="24"/>
                <w:rtl/>
              </w:rPr>
              <w:t xml:space="preserve"> تحليل وتصميم النظم، أدوات تكنولوجية</w:t>
            </w:r>
          </w:p>
        </w:tc>
        <w:tc>
          <w:tcPr>
            <w:tcW w:w="2268" w:type="dxa"/>
            <w:hideMark/>
          </w:tcPr>
          <w:p w14:paraId="5EA5E3C6"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تحسين الكفاءة التشغيلية، وتسهيل الوصول للمعرفة، وتقليل فقدانها عند التقاعد</w:t>
            </w:r>
          </w:p>
        </w:tc>
      </w:tr>
      <w:tr w:rsidR="00BA28F5" w:rsidRPr="00C339B3" w14:paraId="547B8350" w14:textId="77777777" w:rsidTr="00C339B3">
        <w:trPr>
          <w:jc w:val="center"/>
        </w:trPr>
        <w:tc>
          <w:tcPr>
            <w:tcW w:w="1484" w:type="dxa"/>
            <w:hideMark/>
          </w:tcPr>
          <w:p w14:paraId="6EE346BA"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Arifin</w:t>
            </w:r>
            <w:proofErr w:type="spellEnd"/>
            <w:r w:rsidRPr="00C339B3">
              <w:rPr>
                <w:rFonts w:eastAsia="Times New Roman" w:cstheme="minorHAnsi"/>
                <w:sz w:val="24"/>
                <w:szCs w:val="24"/>
              </w:rPr>
              <w:t xml:space="preserve"> et al. (2022)</w:t>
            </w:r>
          </w:p>
        </w:tc>
        <w:tc>
          <w:tcPr>
            <w:tcW w:w="1440" w:type="dxa"/>
            <w:hideMark/>
          </w:tcPr>
          <w:p w14:paraId="201D4981"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تأثير إدارة المعرفة على الأداء التنظيمي</w:t>
            </w:r>
          </w:p>
        </w:tc>
        <w:tc>
          <w:tcPr>
            <w:tcW w:w="1800" w:type="dxa"/>
            <w:hideMark/>
          </w:tcPr>
          <w:p w14:paraId="1E999DFA"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دراسة تطبيق إدارة المعرفة على قطاع التعليم العالي</w:t>
            </w:r>
          </w:p>
        </w:tc>
        <w:tc>
          <w:tcPr>
            <w:tcW w:w="1530" w:type="dxa"/>
            <w:hideMark/>
          </w:tcPr>
          <w:p w14:paraId="064E3792" w14:textId="77777777" w:rsidR="00BA28F5" w:rsidRPr="00C339B3" w:rsidRDefault="00BA28F5" w:rsidP="00590D1E">
            <w:pPr>
              <w:spacing w:after="0" w:line="240" w:lineRule="auto"/>
              <w:jc w:val="right"/>
              <w:rPr>
                <w:rFonts w:eastAsia="Times New Roman" w:cstheme="minorHAnsi"/>
                <w:sz w:val="24"/>
                <w:szCs w:val="24"/>
              </w:rPr>
            </w:pPr>
            <w:proofErr w:type="gramStart"/>
            <w:r w:rsidRPr="00C339B3">
              <w:rPr>
                <w:rFonts w:eastAsia="Times New Roman" w:cstheme="minorHAnsi"/>
                <w:sz w:val="24"/>
                <w:szCs w:val="24"/>
                <w:rtl/>
              </w:rPr>
              <w:t>منهج</w:t>
            </w:r>
            <w:proofErr w:type="gramEnd"/>
            <w:r w:rsidRPr="00C339B3">
              <w:rPr>
                <w:rFonts w:eastAsia="Times New Roman" w:cstheme="minorHAnsi"/>
                <w:sz w:val="24"/>
                <w:szCs w:val="24"/>
                <w:rtl/>
              </w:rPr>
              <w:t xml:space="preserve"> وصفي تحليلي، 100 مشارك، </w:t>
            </w:r>
            <w:r w:rsidRPr="00C339B3">
              <w:rPr>
                <w:rFonts w:eastAsia="Times New Roman" w:cstheme="minorHAnsi"/>
                <w:sz w:val="24"/>
                <w:szCs w:val="24"/>
              </w:rPr>
              <w:t>SPSS</w:t>
            </w:r>
          </w:p>
        </w:tc>
        <w:tc>
          <w:tcPr>
            <w:tcW w:w="2268" w:type="dxa"/>
            <w:hideMark/>
          </w:tcPr>
          <w:p w14:paraId="01B694EA"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إدارة المعرفة تعزز الأداء، وتوصيات بتدريب الموظفين وتحفيزهم للمشاركة المعرفية</w:t>
            </w:r>
          </w:p>
        </w:tc>
      </w:tr>
      <w:tr w:rsidR="00BA28F5" w:rsidRPr="00C339B3" w14:paraId="498177D9" w14:textId="77777777" w:rsidTr="00C339B3">
        <w:trPr>
          <w:jc w:val="center"/>
        </w:trPr>
        <w:tc>
          <w:tcPr>
            <w:tcW w:w="1484" w:type="dxa"/>
            <w:hideMark/>
          </w:tcPr>
          <w:p w14:paraId="216977A6" w14:textId="77777777" w:rsidR="00BA28F5" w:rsidRPr="00C339B3" w:rsidRDefault="00BA28F5" w:rsidP="00590D1E">
            <w:pPr>
              <w:spacing w:after="0" w:line="240" w:lineRule="auto"/>
              <w:jc w:val="right"/>
              <w:rPr>
                <w:rFonts w:eastAsia="Times New Roman" w:cstheme="minorHAnsi"/>
                <w:sz w:val="24"/>
                <w:szCs w:val="24"/>
              </w:rPr>
            </w:pPr>
            <w:proofErr w:type="spellStart"/>
            <w:r w:rsidRPr="00C339B3">
              <w:rPr>
                <w:rFonts w:eastAsia="Times New Roman" w:cstheme="minorHAnsi"/>
                <w:sz w:val="24"/>
                <w:szCs w:val="24"/>
              </w:rPr>
              <w:t>Kalkan</w:t>
            </w:r>
            <w:proofErr w:type="spellEnd"/>
            <w:r w:rsidRPr="00C339B3">
              <w:rPr>
                <w:rFonts w:eastAsia="Times New Roman" w:cstheme="minorHAnsi"/>
                <w:sz w:val="24"/>
                <w:szCs w:val="24"/>
              </w:rPr>
              <w:t xml:space="preserve"> (2008)</w:t>
            </w:r>
          </w:p>
        </w:tc>
        <w:tc>
          <w:tcPr>
            <w:tcW w:w="1440" w:type="dxa"/>
            <w:hideMark/>
          </w:tcPr>
          <w:p w14:paraId="661FCEC7"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Pr>
              <w:t>Knowledge Management and Firm Performance</w:t>
            </w:r>
          </w:p>
        </w:tc>
        <w:tc>
          <w:tcPr>
            <w:tcW w:w="1800" w:type="dxa"/>
            <w:hideMark/>
          </w:tcPr>
          <w:p w14:paraId="6D4CA053"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 xml:space="preserve">اختبار العلاقة </w:t>
            </w:r>
            <w:proofErr w:type="gramStart"/>
            <w:r w:rsidRPr="00C339B3">
              <w:rPr>
                <w:rFonts w:eastAsia="Times New Roman" w:cstheme="minorHAnsi"/>
                <w:sz w:val="24"/>
                <w:szCs w:val="24"/>
                <w:rtl/>
              </w:rPr>
              <w:t>بين</w:t>
            </w:r>
            <w:proofErr w:type="gramEnd"/>
            <w:r w:rsidRPr="00C339B3">
              <w:rPr>
                <w:rFonts w:eastAsia="Times New Roman" w:cstheme="minorHAnsi"/>
                <w:sz w:val="24"/>
                <w:szCs w:val="24"/>
                <w:rtl/>
              </w:rPr>
              <w:t xml:space="preserve"> إدارة المعرفة وأداء الشركات الصناعية في تركيا</w:t>
            </w:r>
          </w:p>
        </w:tc>
        <w:tc>
          <w:tcPr>
            <w:tcW w:w="1530" w:type="dxa"/>
            <w:hideMark/>
          </w:tcPr>
          <w:p w14:paraId="2FAF8FE8"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استبانة وتحليل إحصائي</w:t>
            </w:r>
          </w:p>
        </w:tc>
        <w:tc>
          <w:tcPr>
            <w:tcW w:w="2268" w:type="dxa"/>
            <w:hideMark/>
          </w:tcPr>
          <w:p w14:paraId="7D308594" w14:textId="77777777" w:rsidR="00BA28F5" w:rsidRPr="00C339B3" w:rsidRDefault="00BA28F5" w:rsidP="00590D1E">
            <w:pPr>
              <w:spacing w:after="0" w:line="240" w:lineRule="auto"/>
              <w:jc w:val="right"/>
              <w:rPr>
                <w:rFonts w:eastAsia="Times New Roman" w:cstheme="minorHAnsi"/>
                <w:sz w:val="24"/>
                <w:szCs w:val="24"/>
              </w:rPr>
            </w:pPr>
            <w:r w:rsidRPr="00C339B3">
              <w:rPr>
                <w:rFonts w:eastAsia="Times New Roman" w:cstheme="minorHAnsi"/>
                <w:sz w:val="24"/>
                <w:szCs w:val="24"/>
                <w:rtl/>
              </w:rPr>
              <w:t>علاقة إيجابية قوية، وأهمية دمج إدارة المعرفة في الاستراتيجيات التنظيمية</w:t>
            </w:r>
          </w:p>
        </w:tc>
      </w:tr>
    </w:tbl>
    <w:p w14:paraId="5176DB8F" w14:textId="77777777" w:rsidR="00590D1E" w:rsidRPr="00C339B3" w:rsidRDefault="00590D1E" w:rsidP="00590D1E">
      <w:pPr>
        <w:bidi/>
        <w:spacing w:after="200" w:line="360" w:lineRule="auto"/>
        <w:jc w:val="both"/>
        <w:rPr>
          <w:rFonts w:ascii="Sakkal Majalla" w:hAnsi="Sakkal Majalla" w:cs="Sakkal Majalla" w:hint="cs"/>
          <w:b/>
          <w:bCs/>
          <w:color w:val="1F497D" w:themeColor="text2"/>
          <w:sz w:val="32"/>
          <w:szCs w:val="32"/>
          <w:u w:val="single"/>
          <w:rtl/>
        </w:rPr>
      </w:pPr>
    </w:p>
    <w:p w14:paraId="79651680" w14:textId="52725C53" w:rsidR="00BA28F5" w:rsidRPr="00C339B3" w:rsidRDefault="005B16AE" w:rsidP="00590D1E">
      <w:pPr>
        <w:bidi/>
        <w:spacing w:after="200" w:line="360" w:lineRule="auto"/>
        <w:jc w:val="both"/>
        <w:rPr>
          <w:rFonts w:ascii="Sakkal Majalla" w:hAnsi="Sakkal Majalla" w:cs="Sakkal Majalla"/>
          <w:b/>
          <w:bCs/>
          <w:color w:val="1F497D" w:themeColor="text2"/>
          <w:sz w:val="32"/>
          <w:szCs w:val="32"/>
          <w:u w:val="single"/>
          <w:rtl/>
        </w:rPr>
      </w:pPr>
      <w:r w:rsidRPr="00C339B3">
        <w:rPr>
          <w:rFonts w:ascii="Sakkal Majalla" w:hAnsi="Sakkal Majalla" w:cs="Sakkal Majalla"/>
          <w:b/>
          <w:bCs/>
          <w:color w:val="1F497D" w:themeColor="text2"/>
          <w:sz w:val="32"/>
          <w:szCs w:val="32"/>
          <w:u w:val="single"/>
          <w:rtl/>
        </w:rPr>
        <w:t xml:space="preserve"> ما </w:t>
      </w:r>
      <w:proofErr w:type="gramStart"/>
      <w:r w:rsidRPr="00C339B3">
        <w:rPr>
          <w:rFonts w:ascii="Sakkal Majalla" w:hAnsi="Sakkal Majalla" w:cs="Sakkal Majalla"/>
          <w:b/>
          <w:bCs/>
          <w:color w:val="1F497D" w:themeColor="text2"/>
          <w:sz w:val="32"/>
          <w:szCs w:val="32"/>
          <w:u w:val="single"/>
          <w:rtl/>
        </w:rPr>
        <w:t>يميز</w:t>
      </w:r>
      <w:proofErr w:type="gramEnd"/>
      <w:r w:rsidRPr="00C339B3">
        <w:rPr>
          <w:rFonts w:ascii="Sakkal Majalla" w:hAnsi="Sakkal Majalla" w:cs="Sakkal Majalla"/>
          <w:b/>
          <w:bCs/>
          <w:color w:val="1F497D" w:themeColor="text2"/>
          <w:sz w:val="32"/>
          <w:szCs w:val="32"/>
          <w:u w:val="single"/>
          <w:rtl/>
        </w:rPr>
        <w:t xml:space="preserve"> الدراسة الحالية عن الدراسات السابقة</w:t>
      </w:r>
    </w:p>
    <w:p w14:paraId="70DF1162" w14:textId="77777777" w:rsidR="005B16AE" w:rsidRPr="00C339B3" w:rsidRDefault="005B16AE"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 xml:space="preserve">تتسم الدراسة الحالية بعدد من الجوانب التي تميزها عن الدراسات السابقة، سواء من حيث المجال التطبيقي أو الإطار التحليلي </w:t>
      </w:r>
      <w:proofErr w:type="gramStart"/>
      <w:r w:rsidRPr="00C339B3">
        <w:rPr>
          <w:rFonts w:ascii="Sakkal Majalla" w:eastAsia="Times New Roman" w:hAnsi="Sakkal Majalla" w:cs="Sakkal Majalla"/>
          <w:sz w:val="32"/>
          <w:szCs w:val="32"/>
          <w:rtl/>
        </w:rPr>
        <w:t>والمنهجي</w:t>
      </w:r>
      <w:proofErr w:type="gramEnd"/>
      <w:r w:rsidRPr="00C339B3">
        <w:rPr>
          <w:rFonts w:ascii="Sakkal Majalla" w:eastAsia="Times New Roman" w:hAnsi="Sakkal Majalla" w:cs="Sakkal Majalla"/>
          <w:sz w:val="32"/>
          <w:szCs w:val="32"/>
          <w:rtl/>
        </w:rPr>
        <w:t xml:space="preserve">. فعلى الصعيد القطاعي، تركز هذه الدراسة على قطاع الاتصالات، ممثلًا بشركة </w:t>
      </w:r>
      <w:r w:rsidRPr="00C339B3">
        <w:rPr>
          <w:rFonts w:ascii="Sakkal Majalla" w:eastAsia="Times New Roman" w:hAnsi="Sakkal Majalla" w:cs="Sakkal Majalla"/>
          <w:i/>
          <w:iCs/>
          <w:sz w:val="32"/>
          <w:szCs w:val="32"/>
          <w:rtl/>
        </w:rPr>
        <w:t>موبايلي</w:t>
      </w:r>
      <w:r w:rsidRPr="00C339B3">
        <w:rPr>
          <w:rFonts w:ascii="Sakkal Majalla" w:eastAsia="Times New Roman" w:hAnsi="Sakkal Majalla" w:cs="Sakkal Majalla"/>
          <w:sz w:val="32"/>
          <w:szCs w:val="32"/>
          <w:rtl/>
        </w:rPr>
        <w:t xml:space="preserve"> السعودية، وهي إحدى أبرز الشركات في المنطقة من حيث حجم العمليات والتطور التقني، بينما توجهت معظم الدراسات السابقة إلى قطاعات أخرى مثل التعليم العالي، المصارف، الصناعات التحويلية، والمؤسسات الحكومية، ما يمنح </w:t>
      </w:r>
      <w:r w:rsidRPr="00C339B3">
        <w:rPr>
          <w:rFonts w:ascii="Sakkal Majalla" w:eastAsia="Times New Roman" w:hAnsi="Sakkal Majalla" w:cs="Sakkal Majalla"/>
          <w:sz w:val="32"/>
          <w:szCs w:val="32"/>
          <w:rtl/>
        </w:rPr>
        <w:lastRenderedPageBreak/>
        <w:t>الدراسة بعدًا جديدًا في تناول موضوع إدارة المعرفة في بيئة عمل ذات طبيعة تقنية تنافسية وسريعة التغير</w:t>
      </w:r>
      <w:r w:rsidRPr="00C339B3">
        <w:rPr>
          <w:rFonts w:ascii="Sakkal Majalla" w:eastAsia="Times New Roman" w:hAnsi="Sakkal Majalla" w:cs="Sakkal Majalla"/>
          <w:sz w:val="32"/>
          <w:szCs w:val="32"/>
        </w:rPr>
        <w:t>.</w:t>
      </w:r>
    </w:p>
    <w:p w14:paraId="38AAE2B9" w14:textId="77777777" w:rsidR="005B16AE" w:rsidRPr="00C339B3" w:rsidRDefault="005B16AE" w:rsidP="00590D1E">
      <w:pPr>
        <w:bidi/>
        <w:spacing w:before="100" w:beforeAutospacing="1" w:after="100" w:afterAutospacing="1" w:line="360" w:lineRule="auto"/>
        <w:jc w:val="both"/>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أما من الناحية الجغرافية، فغالبية الدراسات السابقة نُفذت في دول مثل الأردن، الجزائر، العراق، مصر، إندونيسيا وتركيا، في حين تسلط هذه الدراسة الضوء على السياق السعودي، الذي يتميز بخصوصيات اقتصادية وتنظيمية، ويشهد في الوقت الراهن تحولًا رقميًا واسعًا ضمن رؤية المملكة 2030، ما يجعل فحص دور إدارة المعرفة في تحسين أداء العاملين ذا أهمية استراتيجية تتماشى مع أولويات التنمية الوطنية</w:t>
      </w:r>
      <w:r w:rsidRPr="00C339B3">
        <w:rPr>
          <w:rFonts w:ascii="Sakkal Majalla" w:eastAsia="Times New Roman" w:hAnsi="Sakkal Majalla" w:cs="Sakkal Majalla"/>
          <w:sz w:val="32"/>
          <w:szCs w:val="32"/>
        </w:rPr>
        <w:t>.</w:t>
      </w:r>
    </w:p>
    <w:p w14:paraId="3D4847F9" w14:textId="48A84D23" w:rsidR="00590D1E" w:rsidRPr="00C339B3" w:rsidRDefault="005B16AE" w:rsidP="00C339B3">
      <w:pPr>
        <w:bidi/>
        <w:spacing w:before="100" w:beforeAutospacing="1" w:after="100" w:afterAutospacing="1" w:line="360" w:lineRule="auto"/>
        <w:jc w:val="both"/>
        <w:rPr>
          <w:rFonts w:ascii="Sakkal Majalla" w:eastAsia="Times New Roman" w:hAnsi="Sakkal Majalla" w:cs="Sakkal Majalla" w:hint="cs"/>
          <w:sz w:val="32"/>
          <w:szCs w:val="32"/>
          <w:rtl/>
          <w:lang w:bidi="ar-JO"/>
        </w:rPr>
      </w:pPr>
      <w:r w:rsidRPr="00C339B3">
        <w:rPr>
          <w:rFonts w:ascii="Sakkal Majalla" w:eastAsia="Times New Roman" w:hAnsi="Sakkal Majalla" w:cs="Sakkal Majalla"/>
          <w:sz w:val="32"/>
          <w:szCs w:val="32"/>
          <w:rtl/>
        </w:rPr>
        <w:t xml:space="preserve">كذلك، تتفرد هذه الدراسة بتركيزها على الربط المباشر بين أبعاد إدارة المعرفة (توليد المعرفة، خزنها، مشاركتها، وتطبيقها) وبين مؤشرات الأداء الوظيفي للعاملين، في حين اكتفت بعض الدراسات السابقة بدراسة العلاقة بين إدارة المعرفة والأداء المؤسسي بشكل عام أو دون التطرق لتفاصيل الأداء الفردي. </w:t>
      </w:r>
      <w:proofErr w:type="gramStart"/>
      <w:r w:rsidRPr="00C339B3">
        <w:rPr>
          <w:rFonts w:ascii="Sakkal Majalla" w:eastAsia="Times New Roman" w:hAnsi="Sakkal Majalla" w:cs="Sakkal Majalla"/>
          <w:sz w:val="32"/>
          <w:szCs w:val="32"/>
          <w:rtl/>
        </w:rPr>
        <w:t>كما</w:t>
      </w:r>
      <w:proofErr w:type="gramEnd"/>
      <w:r w:rsidRPr="00C339B3">
        <w:rPr>
          <w:rFonts w:ascii="Sakkal Majalla" w:eastAsia="Times New Roman" w:hAnsi="Sakkal Majalla" w:cs="Sakkal Majalla"/>
          <w:sz w:val="32"/>
          <w:szCs w:val="32"/>
          <w:rtl/>
        </w:rPr>
        <w:t xml:space="preserve"> تسعى الدراسة إلى بناء نموذج تطبيقي يتسم بالمرونة والقدرة على التعميم في مؤسسات مشابهة، وذلك من خلال استخدام أدوات تحليلية متقدمة وأساليب كمية دقيقة</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lang w:bidi="ar-AE"/>
        </w:rPr>
        <w:t xml:space="preserve"> ب</w:t>
      </w:r>
      <w:r w:rsidRPr="00C339B3">
        <w:rPr>
          <w:rFonts w:ascii="Sakkal Majalla" w:eastAsia="Times New Roman" w:hAnsi="Sakkal Majalla" w:cs="Sakkal Majalla"/>
          <w:sz w:val="32"/>
          <w:szCs w:val="32"/>
          <w:rtl/>
        </w:rPr>
        <w:t>هذا، فإن الدراسة الحالية لا تقتصر فقط على سد فجوة بحثية في الأدبيات، بل تقدم أيضًا رؤية عملية تسهم في دعم متخذي القرار في الشركات الاتصالية لتحسين أداء الكوادر البشرية من خلال تبني ممارسات فعالة في إدارة المعرفة، وهو ما يعزز من القيمة التطبيقية والأكاديمية للدراسة</w:t>
      </w:r>
      <w:r w:rsidR="00C339B3" w:rsidRPr="00C339B3">
        <w:rPr>
          <w:rFonts w:ascii="Sakkal Majalla" w:eastAsia="Times New Roman" w:hAnsi="Sakkal Majalla" w:cs="Sakkal Majalla"/>
          <w:sz w:val="32"/>
          <w:szCs w:val="32"/>
        </w:rPr>
        <w:t>.</w:t>
      </w:r>
    </w:p>
    <w:p w14:paraId="7BA42302" w14:textId="77777777" w:rsidR="00C339B3" w:rsidRPr="00C339B3" w:rsidRDefault="00C339B3" w:rsidP="00C339B3">
      <w:pPr>
        <w:bidi/>
        <w:spacing w:before="100" w:beforeAutospacing="1" w:after="100" w:afterAutospacing="1" w:line="360" w:lineRule="auto"/>
        <w:jc w:val="both"/>
        <w:rPr>
          <w:rFonts w:ascii="Sakkal Majalla" w:eastAsia="Times New Roman" w:hAnsi="Sakkal Majalla" w:cs="Sakkal Majalla" w:hint="cs"/>
          <w:sz w:val="32"/>
          <w:szCs w:val="32"/>
          <w:rtl/>
          <w:lang w:bidi="ar-JO"/>
        </w:rPr>
      </w:pPr>
    </w:p>
    <w:p w14:paraId="62E00820" w14:textId="77777777" w:rsidR="00C339B3" w:rsidRPr="00C339B3" w:rsidRDefault="00C339B3" w:rsidP="00C339B3">
      <w:pPr>
        <w:bidi/>
        <w:spacing w:before="100" w:beforeAutospacing="1" w:after="100" w:afterAutospacing="1" w:line="360" w:lineRule="auto"/>
        <w:jc w:val="both"/>
        <w:rPr>
          <w:rFonts w:ascii="Sakkal Majalla" w:eastAsia="Times New Roman" w:hAnsi="Sakkal Majalla" w:cs="Sakkal Majalla" w:hint="cs"/>
          <w:sz w:val="32"/>
          <w:szCs w:val="32"/>
          <w:rtl/>
          <w:lang w:bidi="ar-JO"/>
        </w:rPr>
      </w:pPr>
    </w:p>
    <w:p w14:paraId="47A48BF7" w14:textId="77777777" w:rsidR="00C339B3" w:rsidRPr="00C339B3" w:rsidRDefault="00C339B3" w:rsidP="00C339B3">
      <w:pPr>
        <w:bidi/>
        <w:spacing w:before="100" w:beforeAutospacing="1" w:after="100" w:afterAutospacing="1" w:line="360" w:lineRule="auto"/>
        <w:jc w:val="both"/>
        <w:rPr>
          <w:rFonts w:ascii="Sakkal Majalla" w:eastAsia="Times New Roman" w:hAnsi="Sakkal Majalla" w:cs="Sakkal Majalla" w:hint="cs"/>
          <w:sz w:val="32"/>
          <w:szCs w:val="32"/>
          <w:rtl/>
          <w:lang w:bidi="ar-JO"/>
        </w:rPr>
      </w:pPr>
    </w:p>
    <w:p w14:paraId="7D591953" w14:textId="77777777" w:rsidR="00396F46" w:rsidRPr="00C339B3" w:rsidRDefault="00AD783C" w:rsidP="00590D1E">
      <w:pPr>
        <w:bidi/>
        <w:spacing w:after="200" w:line="360" w:lineRule="auto"/>
        <w:ind w:left="720"/>
        <w:jc w:val="both"/>
        <w:rPr>
          <w:rFonts w:ascii="Sakkal Majalla" w:hAnsi="Sakkal Majalla" w:cs="Sakkal Majalla"/>
          <w:sz w:val="32"/>
          <w:szCs w:val="32"/>
        </w:rPr>
      </w:pPr>
      <w:proofErr w:type="gramStart"/>
      <w:r w:rsidRPr="00C339B3">
        <w:rPr>
          <w:rFonts w:ascii="Sakkal Majalla" w:hAnsi="Sakkal Majalla" w:cs="Sakkal Majalla"/>
          <w:b/>
          <w:bCs/>
          <w:color w:val="00B0F0"/>
          <w:sz w:val="32"/>
          <w:szCs w:val="32"/>
          <w:u w:val="single"/>
          <w:rtl/>
        </w:rPr>
        <w:lastRenderedPageBreak/>
        <w:t>مصطلحات</w:t>
      </w:r>
      <w:proofErr w:type="gramEnd"/>
      <w:r w:rsidRPr="00C339B3">
        <w:rPr>
          <w:rFonts w:ascii="Sakkal Majalla" w:hAnsi="Sakkal Majalla" w:cs="Sakkal Majalla"/>
          <w:b/>
          <w:bCs/>
          <w:color w:val="00B0F0"/>
          <w:sz w:val="32"/>
          <w:szCs w:val="32"/>
          <w:u w:val="single"/>
          <w:rtl/>
        </w:rPr>
        <w:t xml:space="preserve"> الدراسة وتعريفاتها الإجرائية</w:t>
      </w:r>
    </w:p>
    <w:p w14:paraId="7B7B1CE0" w14:textId="027B812C" w:rsidR="00937A35" w:rsidRPr="00C339B3" w:rsidRDefault="005B16AE" w:rsidP="00590D1E">
      <w:pPr>
        <w:pStyle w:val="a3"/>
        <w:numPr>
          <w:ilvl w:val="0"/>
          <w:numId w:val="45"/>
        </w:numPr>
        <w:bidi/>
        <w:spacing w:before="100" w:beforeAutospacing="1" w:after="100" w:afterAutospacing="1" w:line="360" w:lineRule="auto"/>
        <w:jc w:val="both"/>
        <w:outlineLvl w:val="2"/>
        <w:rPr>
          <w:rFonts w:ascii="Sakkal Majalla" w:eastAsia="Times New Roman" w:hAnsi="Sakkal Majalla" w:cs="Sakkal Majalla"/>
          <w:b/>
          <w:bCs/>
          <w:sz w:val="32"/>
          <w:szCs w:val="32"/>
          <w:rtl/>
          <w:lang w:bidi="ar-AE"/>
        </w:rPr>
      </w:pPr>
      <w:r w:rsidRPr="00C339B3">
        <w:rPr>
          <w:rFonts w:ascii="Sakkal Majalla" w:eastAsia="Times New Roman" w:hAnsi="Sakkal Majalla" w:cs="Sakkal Majalla"/>
          <w:b/>
          <w:bCs/>
          <w:sz w:val="32"/>
          <w:szCs w:val="32"/>
          <w:rtl/>
        </w:rPr>
        <w:t xml:space="preserve">إدارة </w:t>
      </w:r>
      <w:proofErr w:type="gramStart"/>
      <w:r w:rsidRPr="00C339B3">
        <w:rPr>
          <w:rFonts w:ascii="Sakkal Majalla" w:eastAsia="Times New Roman" w:hAnsi="Sakkal Majalla" w:cs="Sakkal Majalla"/>
          <w:b/>
          <w:bCs/>
          <w:sz w:val="32"/>
          <w:szCs w:val="32"/>
          <w:rtl/>
        </w:rPr>
        <w:t>المعرفة</w:t>
      </w:r>
      <w:r w:rsidR="00937A35" w:rsidRPr="00C339B3">
        <w:rPr>
          <w:rFonts w:ascii="Sakkal Majalla" w:eastAsia="Times New Roman" w:hAnsi="Sakkal Majalla" w:cs="Sakkal Majalla"/>
          <w:b/>
          <w:bCs/>
          <w:sz w:val="32"/>
          <w:szCs w:val="32"/>
          <w:rtl/>
        </w:rPr>
        <w:t xml:space="preserve"> </w:t>
      </w:r>
      <w:r w:rsidR="00937A35" w:rsidRPr="00C339B3">
        <w:rPr>
          <w:rFonts w:ascii="Sakkal Majalla" w:eastAsia="Times New Roman" w:hAnsi="Sakkal Majalla" w:cs="Sakkal Majalla"/>
          <w:b/>
          <w:bCs/>
          <w:sz w:val="32"/>
          <w:szCs w:val="32"/>
        </w:rPr>
        <w:t xml:space="preserve"> </w:t>
      </w:r>
      <w:proofErr w:type="gramEnd"/>
    </w:p>
    <w:p w14:paraId="497B5EEF" w14:textId="654ED72A" w:rsidR="005B16AE" w:rsidRPr="00C339B3" w:rsidRDefault="005B16AE" w:rsidP="00590D1E">
      <w:pPr>
        <w:bidi/>
        <w:spacing w:before="100" w:beforeAutospacing="1" w:after="100" w:afterAutospacing="1" w:line="360" w:lineRule="auto"/>
        <w:jc w:val="both"/>
        <w:outlineLvl w:val="2"/>
        <w:rPr>
          <w:rFonts w:ascii="Sakkal Majalla" w:eastAsia="Times New Roman" w:hAnsi="Sakkal Majalla" w:cs="Sakkal Majalla"/>
          <w:sz w:val="32"/>
          <w:szCs w:val="32"/>
        </w:rPr>
      </w:pPr>
      <w:proofErr w:type="gramStart"/>
      <w:r w:rsidRPr="00C339B3">
        <w:rPr>
          <w:rFonts w:ascii="Sakkal Majalla" w:eastAsia="Times New Roman" w:hAnsi="Sakkal Majalla" w:cs="Sakkal Majalla"/>
          <w:sz w:val="32"/>
          <w:szCs w:val="32"/>
          <w:rtl/>
        </w:rPr>
        <w:t>التعريف</w:t>
      </w:r>
      <w:proofErr w:type="gramEnd"/>
      <w:r w:rsidRPr="00C339B3">
        <w:rPr>
          <w:rFonts w:ascii="Sakkal Majalla" w:eastAsia="Times New Roman" w:hAnsi="Sakkal Majalla" w:cs="Sakkal Majalla"/>
          <w:sz w:val="32"/>
          <w:szCs w:val="32"/>
          <w:rtl/>
        </w:rPr>
        <w:t xml:space="preserve"> الاصطلاحي</w:t>
      </w:r>
      <w:r w:rsidR="00937A35" w:rsidRPr="00C339B3">
        <w:rPr>
          <w:rFonts w:ascii="Sakkal Majalla" w:eastAsia="Times New Roman" w:hAnsi="Sakkal Majalla" w:cs="Sakkal Majalla"/>
          <w:sz w:val="32"/>
          <w:szCs w:val="32"/>
        </w:rPr>
        <w:t>:</w:t>
      </w:r>
      <w:r w:rsidR="00937A35" w:rsidRPr="00C339B3">
        <w:rPr>
          <w:rFonts w:ascii="Sakkal Majalla" w:eastAsia="Times New Roman" w:hAnsi="Sakkal Majalla" w:cs="Sakkal Majalla"/>
          <w:sz w:val="32"/>
          <w:szCs w:val="32"/>
          <w:rtl/>
          <w:lang w:bidi="ar-AE"/>
        </w:rPr>
        <w:t xml:space="preserve"> </w:t>
      </w:r>
      <w:r w:rsidRPr="00C339B3">
        <w:rPr>
          <w:rFonts w:ascii="Sakkal Majalla" w:eastAsia="Times New Roman" w:hAnsi="Sakkal Majalla" w:cs="Sakkal Majalla"/>
          <w:sz w:val="32"/>
          <w:szCs w:val="32"/>
          <w:rtl/>
        </w:rPr>
        <w:t>إدارة المعرفة هي مجموعة من العمليات التنظيمية التي تهدف إلى اكتساب المعرفة وتخزينها ومشاركتها وتطبيقها داخل المؤسسة، بما يسهم في دعم اتخاذ القرار وتحسين الأداء العام للعاملين والمؤسسة</w:t>
      </w:r>
      <w:r w:rsidR="00937A35" w:rsidRPr="00C339B3">
        <w:rPr>
          <w:rFonts w:ascii="Sakkal Majalla" w:eastAsia="Times New Roman" w:hAnsi="Sakkal Majalla" w:cs="Sakkal Majalla"/>
          <w:sz w:val="32"/>
          <w:szCs w:val="32"/>
          <w:rtl/>
        </w:rPr>
        <w:t xml:space="preserve"> </w:t>
      </w:r>
      <w:proofErr w:type="spellStart"/>
      <w:r w:rsidRPr="00C339B3">
        <w:rPr>
          <w:rFonts w:ascii="Sakkal Majalla" w:eastAsia="Times New Roman" w:hAnsi="Sakkal Majalla" w:cs="Sakkal Majalla"/>
          <w:sz w:val="32"/>
          <w:szCs w:val="32"/>
        </w:rPr>
        <w:t>Palupiningtyas</w:t>
      </w:r>
      <w:proofErr w:type="spellEnd"/>
      <w:r w:rsidRPr="00C339B3">
        <w:rPr>
          <w:rFonts w:ascii="Sakkal Majalla" w:eastAsia="Times New Roman" w:hAnsi="Sakkal Majalla" w:cs="Sakkal Majalla"/>
          <w:sz w:val="32"/>
          <w:szCs w:val="32"/>
        </w:rPr>
        <w:t xml:space="preserve"> et al. (2024)</w:t>
      </w:r>
      <w:r w:rsidR="00937A35" w:rsidRPr="00C339B3">
        <w:rPr>
          <w:rFonts w:ascii="Sakkal Majalla" w:eastAsia="Times New Roman" w:hAnsi="Sakkal Majalla" w:cs="Sakkal Majalla"/>
          <w:sz w:val="32"/>
          <w:szCs w:val="32"/>
          <w:rtl/>
        </w:rPr>
        <w:t>.</w:t>
      </w:r>
    </w:p>
    <w:p w14:paraId="1EB74B65" w14:textId="50B72903" w:rsidR="005B16AE" w:rsidRPr="00C339B3" w:rsidRDefault="005B16AE" w:rsidP="00590D1E">
      <w:pPr>
        <w:bidi/>
        <w:spacing w:before="100" w:beforeAutospacing="1" w:after="100" w:afterAutospacing="1" w:line="360" w:lineRule="auto"/>
        <w:jc w:val="both"/>
        <w:outlineLvl w:val="3"/>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التعريف الإجرائي</w:t>
      </w:r>
      <w:r w:rsidR="00937A35" w:rsidRPr="00C339B3">
        <w:rPr>
          <w:rFonts w:ascii="Sakkal Majalla" w:eastAsia="Times New Roman" w:hAnsi="Sakkal Majalla" w:cs="Sakkal Majalla"/>
          <w:sz w:val="32"/>
          <w:szCs w:val="32"/>
        </w:rPr>
        <w:t>:</w:t>
      </w:r>
      <w:r w:rsidR="00937A35" w:rsidRPr="00C339B3">
        <w:rPr>
          <w:rFonts w:ascii="Sakkal Majalla" w:eastAsia="Times New Roman" w:hAnsi="Sakkal Majalla" w:cs="Sakkal Majalla"/>
          <w:sz w:val="32"/>
          <w:szCs w:val="32"/>
          <w:rtl/>
          <w:lang w:bidi="ar-AE"/>
        </w:rPr>
        <w:t xml:space="preserve"> </w:t>
      </w:r>
      <w:r w:rsidRPr="00C339B3">
        <w:rPr>
          <w:rFonts w:ascii="Sakkal Majalla" w:eastAsia="Times New Roman" w:hAnsi="Sakkal Majalla" w:cs="Sakkal Majalla"/>
          <w:sz w:val="32"/>
          <w:szCs w:val="32"/>
          <w:rtl/>
        </w:rPr>
        <w:t>في هذه الدراسة، تُقاس إدارة المعرفة بأبعادها الثلاثة (اكتساب المعرفة، مشاركة المعرفة، تطبيق المعرفة) من خلال استبانة موجهة للعاملين في شركة موبيلي، بهدف قياس مدى ممارستهم لهذه الأبعاد في بيئة العمل</w:t>
      </w:r>
      <w:r w:rsidRPr="00C339B3">
        <w:rPr>
          <w:rFonts w:ascii="Sakkal Majalla" w:eastAsia="Times New Roman" w:hAnsi="Sakkal Majalla" w:cs="Sakkal Majalla"/>
          <w:sz w:val="32"/>
          <w:szCs w:val="32"/>
        </w:rPr>
        <w:t>.</w:t>
      </w:r>
    </w:p>
    <w:p w14:paraId="062EB82C" w14:textId="77777777" w:rsidR="0006323A"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rPr>
      </w:pPr>
      <w:proofErr w:type="gramStart"/>
      <w:r w:rsidRPr="00C339B3">
        <w:rPr>
          <w:rFonts w:ascii="Sakkal Majalla" w:eastAsia="Times New Roman" w:hAnsi="Sakkal Majalla" w:cs="Sakkal Majalla"/>
          <w:b/>
          <w:bCs/>
          <w:sz w:val="32"/>
          <w:szCs w:val="32"/>
          <w:rtl/>
        </w:rPr>
        <w:t>اكتساب</w:t>
      </w:r>
      <w:proofErr w:type="gramEnd"/>
      <w:r w:rsidRPr="00C339B3">
        <w:rPr>
          <w:rFonts w:ascii="Sakkal Majalla" w:eastAsia="Times New Roman" w:hAnsi="Sakkal Majalla" w:cs="Sakkal Majalla"/>
          <w:b/>
          <w:bCs/>
          <w:sz w:val="32"/>
          <w:szCs w:val="32"/>
          <w:rtl/>
        </w:rPr>
        <w:t xml:space="preserve"> المعرفة</w:t>
      </w:r>
      <w:r w:rsidRPr="00C339B3">
        <w:rPr>
          <w:rFonts w:ascii="Sakkal Majalla" w:eastAsia="Times New Roman" w:hAnsi="Sakkal Majalla" w:cs="Sakkal Majalla"/>
          <w:b/>
          <w:bCs/>
          <w:sz w:val="32"/>
          <w:szCs w:val="32"/>
        </w:rPr>
        <w:t xml:space="preserve"> </w:t>
      </w:r>
    </w:p>
    <w:p w14:paraId="495C16A6" w14:textId="77777777" w:rsidR="0006323A"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sz w:val="32"/>
          <w:szCs w:val="32"/>
          <w:rtl/>
          <w:lang w:bidi="ar-AE"/>
        </w:rPr>
      </w:pPr>
      <w:r w:rsidRPr="00C339B3">
        <w:rPr>
          <w:rFonts w:ascii="Sakkal Majalla" w:eastAsia="Times New Roman" w:hAnsi="Sakkal Majalla" w:cs="Sakkal Majalla"/>
          <w:sz w:val="32"/>
          <w:szCs w:val="32"/>
          <w:rtl/>
        </w:rPr>
        <w:t>التعريف الإجرائي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rPr>
        <w:t xml:space="preserve"> يقصد به مدى قدرة شركة موبايلي على الحصول على المعرفة والمعلومات من مصادر متنوعة، وتضمينها ضمن سياساتها وخططها. ويتم قياسها من خلال فقرات تتعلق بمصادر المعرفة، </w:t>
      </w:r>
      <w:proofErr w:type="gramStart"/>
      <w:r w:rsidRPr="00C339B3">
        <w:rPr>
          <w:rFonts w:ascii="Sakkal Majalla" w:eastAsia="Times New Roman" w:hAnsi="Sakkal Majalla" w:cs="Sakkal Majalla"/>
          <w:sz w:val="32"/>
          <w:szCs w:val="32"/>
          <w:rtl/>
        </w:rPr>
        <w:t>التحديث</w:t>
      </w:r>
      <w:proofErr w:type="gramEnd"/>
      <w:r w:rsidRPr="00C339B3">
        <w:rPr>
          <w:rFonts w:ascii="Sakkal Majalla" w:eastAsia="Times New Roman" w:hAnsi="Sakkal Majalla" w:cs="Sakkal Majalla"/>
          <w:sz w:val="32"/>
          <w:szCs w:val="32"/>
          <w:rtl/>
        </w:rPr>
        <w:t xml:space="preserve"> المستمر، والتعلم المؤسسي</w:t>
      </w:r>
      <w:r w:rsidRPr="00C339B3">
        <w:rPr>
          <w:rFonts w:ascii="Sakkal Majalla" w:eastAsia="Times New Roman" w:hAnsi="Sakkal Majalla" w:cs="Sakkal Majalla"/>
          <w:sz w:val="32"/>
          <w:szCs w:val="32"/>
        </w:rPr>
        <w:t>.</w:t>
      </w:r>
    </w:p>
    <w:p w14:paraId="6CDDADA7" w14:textId="77777777" w:rsidR="0006323A"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rtl/>
          <w:lang w:bidi="ar-AE"/>
        </w:rPr>
      </w:pPr>
      <w:proofErr w:type="gramStart"/>
      <w:r w:rsidRPr="00C339B3">
        <w:rPr>
          <w:rFonts w:ascii="Sakkal Majalla" w:eastAsia="Times New Roman" w:hAnsi="Sakkal Majalla" w:cs="Sakkal Majalla"/>
          <w:b/>
          <w:bCs/>
          <w:sz w:val="32"/>
          <w:szCs w:val="32"/>
          <w:rtl/>
        </w:rPr>
        <w:t>مشاركة</w:t>
      </w:r>
      <w:proofErr w:type="gramEnd"/>
      <w:r w:rsidRPr="00C339B3">
        <w:rPr>
          <w:rFonts w:ascii="Sakkal Majalla" w:eastAsia="Times New Roman" w:hAnsi="Sakkal Majalla" w:cs="Sakkal Majalla"/>
          <w:b/>
          <w:bCs/>
          <w:sz w:val="32"/>
          <w:szCs w:val="32"/>
          <w:rtl/>
        </w:rPr>
        <w:t xml:space="preserve"> المعرفة</w:t>
      </w:r>
    </w:p>
    <w:p w14:paraId="0F5BC739" w14:textId="77777777" w:rsidR="0006323A"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hint="cs"/>
          <w:sz w:val="32"/>
          <w:szCs w:val="32"/>
          <w:rtl/>
        </w:rPr>
      </w:pPr>
      <w:r w:rsidRPr="00C339B3">
        <w:rPr>
          <w:rFonts w:ascii="Sakkal Majalla" w:eastAsia="Times New Roman" w:hAnsi="Sakkal Majalla" w:cs="Sakkal Majalla"/>
          <w:sz w:val="32"/>
          <w:szCs w:val="32"/>
          <w:rtl/>
        </w:rPr>
        <w:t>التعريف الإجرائي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rPr>
        <w:t xml:space="preserve"> يقصد بها مدى استعداد العاملين في شركة موبايلي لتبادل المعارف والمعلومات والخبرات مع زملائهم، ويُقاس عبر بنود تتعلق بروح التعاون، وفتح قنوات التواصل، وتشجيع تبادل المعرفة في بيئة العمل</w:t>
      </w:r>
      <w:r w:rsidRPr="00C339B3">
        <w:rPr>
          <w:rFonts w:ascii="Sakkal Majalla" w:eastAsia="Times New Roman" w:hAnsi="Sakkal Majalla" w:cs="Sakkal Majalla"/>
          <w:sz w:val="32"/>
          <w:szCs w:val="32"/>
        </w:rPr>
        <w:t>.</w:t>
      </w:r>
    </w:p>
    <w:p w14:paraId="0E9A627E" w14:textId="77777777" w:rsidR="00C339B3" w:rsidRPr="00C339B3" w:rsidRDefault="00C339B3" w:rsidP="00C339B3">
      <w:pPr>
        <w:bidi/>
        <w:spacing w:before="100" w:beforeAutospacing="1" w:after="100" w:afterAutospacing="1" w:line="360" w:lineRule="auto"/>
        <w:jc w:val="both"/>
        <w:outlineLvl w:val="3"/>
        <w:rPr>
          <w:rFonts w:ascii="Sakkal Majalla" w:eastAsia="Times New Roman" w:hAnsi="Sakkal Majalla" w:cs="Sakkal Majalla"/>
          <w:sz w:val="32"/>
          <w:szCs w:val="32"/>
          <w:rtl/>
          <w:lang w:bidi="ar-AE"/>
        </w:rPr>
      </w:pPr>
    </w:p>
    <w:p w14:paraId="4EF68A3B" w14:textId="77777777" w:rsidR="0006323A"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rPr>
      </w:pPr>
      <w:proofErr w:type="gramStart"/>
      <w:r w:rsidRPr="00C339B3">
        <w:rPr>
          <w:rFonts w:ascii="Sakkal Majalla" w:eastAsia="Times New Roman" w:hAnsi="Sakkal Majalla" w:cs="Sakkal Majalla"/>
          <w:b/>
          <w:bCs/>
          <w:sz w:val="32"/>
          <w:szCs w:val="32"/>
          <w:rtl/>
        </w:rPr>
        <w:lastRenderedPageBreak/>
        <w:t>تطبيق</w:t>
      </w:r>
      <w:proofErr w:type="gramEnd"/>
      <w:r w:rsidRPr="00C339B3">
        <w:rPr>
          <w:rFonts w:ascii="Sakkal Majalla" w:eastAsia="Times New Roman" w:hAnsi="Sakkal Majalla" w:cs="Sakkal Majalla"/>
          <w:b/>
          <w:bCs/>
          <w:sz w:val="32"/>
          <w:szCs w:val="32"/>
          <w:rtl/>
        </w:rPr>
        <w:t xml:space="preserve"> المعرفة</w:t>
      </w:r>
      <w:r w:rsidRPr="00C339B3">
        <w:rPr>
          <w:rFonts w:ascii="Sakkal Majalla" w:eastAsia="Times New Roman" w:hAnsi="Sakkal Majalla" w:cs="Sakkal Majalla"/>
          <w:b/>
          <w:bCs/>
          <w:sz w:val="32"/>
          <w:szCs w:val="32"/>
        </w:rPr>
        <w:t xml:space="preserve"> </w:t>
      </w:r>
    </w:p>
    <w:p w14:paraId="021EFD91" w14:textId="53C1347E" w:rsidR="00590D1E" w:rsidRPr="00C339B3" w:rsidRDefault="0006323A" w:rsidP="00C339B3">
      <w:pPr>
        <w:bidi/>
        <w:spacing w:before="100" w:beforeAutospacing="1" w:after="100" w:afterAutospacing="1" w:line="360" w:lineRule="auto"/>
        <w:jc w:val="both"/>
        <w:outlineLvl w:val="3"/>
        <w:rPr>
          <w:rFonts w:ascii="Sakkal Majalla" w:eastAsia="Times New Roman" w:hAnsi="Sakkal Majalla" w:cs="Sakkal Majalla" w:hint="cs"/>
          <w:sz w:val="32"/>
          <w:szCs w:val="32"/>
          <w:rtl/>
        </w:rPr>
      </w:pPr>
      <w:r w:rsidRPr="00C339B3">
        <w:rPr>
          <w:rFonts w:ascii="Sakkal Majalla" w:eastAsia="Times New Roman" w:hAnsi="Sakkal Majalla" w:cs="Sakkal Majalla"/>
          <w:sz w:val="32"/>
          <w:szCs w:val="32"/>
          <w:rtl/>
        </w:rPr>
        <w:t>التعريف الإجرائي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rPr>
        <w:t xml:space="preserve"> يقصد به مدى قدرة موظفي موبايلي على استخدام المعرفة المكتسبة أو المتوفرة في تحسين الأداء، حل المشكلات، تطوير الخدمات، ويُقاس من خلال فقرات تتناول قدرة الموظف على الاستفادة من المعرفة عمليًا</w:t>
      </w:r>
      <w:r w:rsidRPr="00C339B3">
        <w:rPr>
          <w:rFonts w:ascii="Sakkal Majalla" w:eastAsia="Times New Roman" w:hAnsi="Sakkal Majalla" w:cs="Sakkal Majalla"/>
          <w:sz w:val="32"/>
          <w:szCs w:val="32"/>
        </w:rPr>
        <w:t>.</w:t>
      </w:r>
    </w:p>
    <w:p w14:paraId="7F13F80F" w14:textId="7968C183" w:rsidR="005B16AE" w:rsidRPr="00C339B3" w:rsidRDefault="005B16AE" w:rsidP="00590D1E">
      <w:pPr>
        <w:pStyle w:val="a3"/>
        <w:numPr>
          <w:ilvl w:val="0"/>
          <w:numId w:val="45"/>
        </w:numPr>
        <w:bidi/>
        <w:spacing w:after="0" w:line="360" w:lineRule="auto"/>
        <w:jc w:val="both"/>
        <w:rPr>
          <w:rFonts w:ascii="Sakkal Majalla" w:eastAsia="Times New Roman" w:hAnsi="Sakkal Majalla" w:cs="Sakkal Majalla"/>
          <w:b/>
          <w:bCs/>
          <w:sz w:val="32"/>
          <w:szCs w:val="32"/>
        </w:rPr>
      </w:pPr>
      <w:proofErr w:type="gramStart"/>
      <w:r w:rsidRPr="00C339B3">
        <w:rPr>
          <w:rFonts w:ascii="Sakkal Majalla" w:eastAsia="Times New Roman" w:hAnsi="Sakkal Majalla" w:cs="Sakkal Majalla"/>
          <w:b/>
          <w:bCs/>
          <w:sz w:val="32"/>
          <w:szCs w:val="32"/>
          <w:rtl/>
        </w:rPr>
        <w:t>أداء</w:t>
      </w:r>
      <w:proofErr w:type="gramEnd"/>
      <w:r w:rsidRPr="00C339B3">
        <w:rPr>
          <w:rFonts w:ascii="Sakkal Majalla" w:eastAsia="Times New Roman" w:hAnsi="Sakkal Majalla" w:cs="Sakkal Majalla"/>
          <w:b/>
          <w:bCs/>
          <w:sz w:val="32"/>
          <w:szCs w:val="32"/>
          <w:rtl/>
        </w:rPr>
        <w:t xml:space="preserve"> العاملين</w:t>
      </w:r>
    </w:p>
    <w:p w14:paraId="430D6637" w14:textId="77777777" w:rsidR="00937A35" w:rsidRPr="00C339B3" w:rsidRDefault="005B16AE" w:rsidP="00590D1E">
      <w:pPr>
        <w:bidi/>
        <w:spacing w:before="100" w:beforeAutospacing="1" w:after="100" w:afterAutospacing="1" w:line="360" w:lineRule="auto"/>
        <w:jc w:val="both"/>
        <w:outlineLvl w:val="3"/>
        <w:rPr>
          <w:rFonts w:ascii="Sakkal Majalla" w:eastAsia="Times New Roman" w:hAnsi="Sakkal Majalla" w:cs="Sakkal Majalla"/>
          <w:sz w:val="32"/>
          <w:szCs w:val="32"/>
          <w:rtl/>
          <w:lang w:bidi="ar-AE"/>
        </w:rPr>
      </w:pPr>
      <w:proofErr w:type="gramStart"/>
      <w:r w:rsidRPr="00C339B3">
        <w:rPr>
          <w:rFonts w:ascii="Sakkal Majalla" w:eastAsia="Times New Roman" w:hAnsi="Sakkal Majalla" w:cs="Sakkal Majalla"/>
          <w:sz w:val="32"/>
          <w:szCs w:val="32"/>
          <w:rtl/>
        </w:rPr>
        <w:t>التعريف</w:t>
      </w:r>
      <w:proofErr w:type="gramEnd"/>
      <w:r w:rsidRPr="00C339B3">
        <w:rPr>
          <w:rFonts w:ascii="Sakkal Majalla" w:eastAsia="Times New Roman" w:hAnsi="Sakkal Majalla" w:cs="Sakkal Majalla"/>
          <w:sz w:val="32"/>
          <w:szCs w:val="32"/>
          <w:rtl/>
        </w:rPr>
        <w:t xml:space="preserve"> الاصطلاحي</w:t>
      </w:r>
      <w:r w:rsidR="00937A35" w:rsidRPr="00C339B3">
        <w:rPr>
          <w:rFonts w:ascii="Sakkal Majalla" w:eastAsia="Times New Roman" w:hAnsi="Sakkal Majalla" w:cs="Sakkal Majalla"/>
          <w:sz w:val="32"/>
          <w:szCs w:val="32"/>
        </w:rPr>
        <w:t>:</w:t>
      </w:r>
      <w:r w:rsidR="00937A35" w:rsidRPr="00C339B3">
        <w:rPr>
          <w:rFonts w:ascii="Sakkal Majalla" w:eastAsia="Times New Roman" w:hAnsi="Sakkal Majalla" w:cs="Sakkal Majalla"/>
          <w:sz w:val="32"/>
          <w:szCs w:val="32"/>
          <w:rtl/>
          <w:lang w:bidi="ar-AE"/>
        </w:rPr>
        <w:t xml:space="preserve"> </w:t>
      </w:r>
      <w:r w:rsidRPr="00C339B3">
        <w:rPr>
          <w:rFonts w:ascii="Sakkal Majalla" w:eastAsia="Times New Roman" w:hAnsi="Sakkal Majalla" w:cs="Sakkal Majalla"/>
          <w:sz w:val="32"/>
          <w:szCs w:val="32"/>
          <w:rtl/>
        </w:rPr>
        <w:t>يعرف أداء العاملين بأنه مستوى كفاءة الفرد في تنفيذ مهامه وفق المعايير المطلوبة، ويشمل مجموعة من الأبعاد مثل الكفاءة، الإبداع، رضا العملاء، والالتزام الوظيفي</w:t>
      </w:r>
      <w:r w:rsidR="00937A35" w:rsidRPr="00C339B3">
        <w:rPr>
          <w:rFonts w:ascii="Sakkal Majalla" w:eastAsia="Times New Roman" w:hAnsi="Sakkal Majalla" w:cs="Sakkal Majalla"/>
          <w:sz w:val="32"/>
          <w:szCs w:val="32"/>
        </w:rPr>
        <w:t>.</w:t>
      </w:r>
      <w:proofErr w:type="spellStart"/>
      <w:proofErr w:type="gramStart"/>
      <w:r w:rsidRPr="00C339B3">
        <w:rPr>
          <w:rFonts w:ascii="Sakkal Majalla" w:eastAsia="Times New Roman" w:hAnsi="Sakkal Majalla" w:cs="Sakkal Majalla"/>
          <w:sz w:val="32"/>
          <w:szCs w:val="32"/>
        </w:rPr>
        <w:t>Tamsah</w:t>
      </w:r>
      <w:proofErr w:type="spellEnd"/>
      <w:r w:rsidRPr="00C339B3">
        <w:rPr>
          <w:rFonts w:ascii="Sakkal Majalla" w:eastAsia="Times New Roman" w:hAnsi="Sakkal Majalla" w:cs="Sakkal Majalla"/>
          <w:sz w:val="32"/>
          <w:szCs w:val="32"/>
        </w:rPr>
        <w:t xml:space="preserve"> et al. (2023)</w:t>
      </w:r>
      <w:r w:rsidR="00937A35" w:rsidRPr="00C339B3">
        <w:rPr>
          <w:rFonts w:ascii="Sakkal Majalla" w:eastAsia="Times New Roman" w:hAnsi="Sakkal Majalla" w:cs="Sakkal Majalla"/>
          <w:sz w:val="32"/>
          <w:szCs w:val="32"/>
          <w:rtl/>
        </w:rPr>
        <w:t>.</w:t>
      </w:r>
      <w:proofErr w:type="gramEnd"/>
    </w:p>
    <w:p w14:paraId="7BF00A00" w14:textId="29617688" w:rsidR="005B16AE" w:rsidRPr="00C339B3" w:rsidRDefault="00937A35" w:rsidP="00590D1E">
      <w:pPr>
        <w:bidi/>
        <w:spacing w:before="100" w:beforeAutospacing="1" w:after="100" w:afterAutospacing="1" w:line="360" w:lineRule="auto"/>
        <w:jc w:val="both"/>
        <w:outlineLvl w:val="3"/>
        <w:rPr>
          <w:rFonts w:ascii="Sakkal Majalla" w:eastAsia="Times New Roman" w:hAnsi="Sakkal Majalla" w:cs="Sakkal Majalla"/>
          <w:sz w:val="32"/>
          <w:szCs w:val="32"/>
        </w:rPr>
      </w:pPr>
      <w:r w:rsidRPr="00C339B3">
        <w:rPr>
          <w:rFonts w:ascii="Sakkal Majalla" w:eastAsia="Times New Roman" w:hAnsi="Sakkal Majalla" w:cs="Sakkal Majalla"/>
          <w:sz w:val="32"/>
          <w:szCs w:val="32"/>
          <w:rtl/>
        </w:rPr>
        <w:t>التعريف</w:t>
      </w:r>
      <w:r w:rsidR="005B16AE" w:rsidRPr="00C339B3">
        <w:rPr>
          <w:rFonts w:ascii="Sakkal Majalla" w:eastAsia="Times New Roman" w:hAnsi="Sakkal Majalla" w:cs="Sakkal Majalla"/>
          <w:sz w:val="32"/>
          <w:szCs w:val="32"/>
          <w:rtl/>
        </w:rPr>
        <w:t xml:space="preserve"> الإجرائي</w:t>
      </w:r>
      <w:r w:rsidRPr="00C339B3">
        <w:rPr>
          <w:rFonts w:ascii="Sakkal Majalla" w:eastAsia="Times New Roman" w:hAnsi="Sakkal Majalla" w:cs="Sakkal Majalla"/>
          <w:sz w:val="32"/>
          <w:szCs w:val="32"/>
        </w:rPr>
        <w:t>:</w:t>
      </w:r>
      <w:r w:rsidRPr="00C339B3">
        <w:rPr>
          <w:rFonts w:ascii="Sakkal Majalla" w:eastAsia="Times New Roman" w:hAnsi="Sakkal Majalla" w:cs="Sakkal Majalla"/>
          <w:sz w:val="32"/>
          <w:szCs w:val="32"/>
          <w:rtl/>
          <w:lang w:bidi="ar-AE"/>
        </w:rPr>
        <w:t xml:space="preserve"> </w:t>
      </w:r>
      <w:r w:rsidR="005B16AE" w:rsidRPr="00C339B3">
        <w:rPr>
          <w:rFonts w:ascii="Sakkal Majalla" w:eastAsia="Times New Roman" w:hAnsi="Sakkal Majalla" w:cs="Sakkal Majalla"/>
          <w:sz w:val="32"/>
          <w:szCs w:val="32"/>
          <w:rtl/>
        </w:rPr>
        <w:t>في هذه الدراسة، يُقاس أداء العاملين في شركة موبيلي من خلال أربعة أبعاد: (الكفاءة الوظيفية، الابتكار وحل المشكلات، رضا العملاء، الالتزام الوظيفي)، باستخدام مقياس ليكرت خماسي لقياس مستوى إدراك الموظفين لأدائهم</w:t>
      </w:r>
      <w:r w:rsidR="005B16AE" w:rsidRPr="00C339B3">
        <w:rPr>
          <w:rFonts w:ascii="Sakkal Majalla" w:eastAsia="Times New Roman" w:hAnsi="Sakkal Majalla" w:cs="Sakkal Majalla"/>
          <w:sz w:val="32"/>
          <w:szCs w:val="32"/>
        </w:rPr>
        <w:t>.</w:t>
      </w:r>
    </w:p>
    <w:p w14:paraId="73E4B5C9" w14:textId="77777777" w:rsidR="00AC28E3"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sz w:val="32"/>
          <w:szCs w:val="32"/>
          <w:rtl/>
        </w:rPr>
      </w:pPr>
      <w:proofErr w:type="gramStart"/>
      <w:r w:rsidRPr="0006323A">
        <w:rPr>
          <w:rFonts w:ascii="Sakkal Majalla" w:eastAsia="Times New Roman" w:hAnsi="Sakkal Majalla" w:cs="Sakkal Majalla"/>
          <w:b/>
          <w:bCs/>
          <w:sz w:val="32"/>
          <w:szCs w:val="32"/>
          <w:rtl/>
        </w:rPr>
        <w:t>الكفاءة</w:t>
      </w:r>
      <w:proofErr w:type="gramEnd"/>
      <w:r w:rsidRPr="0006323A">
        <w:rPr>
          <w:rFonts w:ascii="Sakkal Majalla" w:eastAsia="Times New Roman" w:hAnsi="Sakkal Majalla" w:cs="Sakkal Majalla"/>
          <w:b/>
          <w:bCs/>
          <w:sz w:val="32"/>
          <w:szCs w:val="32"/>
          <w:rtl/>
        </w:rPr>
        <w:t xml:space="preserve"> الوظيفية</w:t>
      </w:r>
      <w:r w:rsidRPr="0006323A">
        <w:rPr>
          <w:rFonts w:ascii="Sakkal Majalla" w:eastAsia="Times New Roman" w:hAnsi="Sakkal Majalla" w:cs="Sakkal Majalla"/>
          <w:b/>
          <w:bCs/>
          <w:sz w:val="32"/>
          <w:szCs w:val="32"/>
        </w:rPr>
        <w:t xml:space="preserve"> </w:t>
      </w:r>
    </w:p>
    <w:p w14:paraId="3FDA3642" w14:textId="281ECD31" w:rsidR="0006323A" w:rsidRPr="0006323A" w:rsidRDefault="00AC28E3"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rtl/>
          <w:lang w:bidi="ar-AE"/>
        </w:rPr>
      </w:pPr>
      <w:r w:rsidRPr="00C339B3">
        <w:rPr>
          <w:rFonts w:ascii="Sakkal Majalla" w:eastAsia="Times New Roman" w:hAnsi="Sakkal Majalla" w:cs="Sakkal Majalla"/>
          <w:sz w:val="32"/>
          <w:szCs w:val="32"/>
          <w:rtl/>
        </w:rPr>
        <w:t xml:space="preserve">التعريف الاجرائي: </w:t>
      </w:r>
      <w:r w:rsidR="0006323A" w:rsidRPr="0006323A">
        <w:rPr>
          <w:rFonts w:ascii="Sakkal Majalla" w:eastAsia="Times New Roman" w:hAnsi="Sakkal Majalla" w:cs="Sakkal Majalla"/>
          <w:sz w:val="32"/>
          <w:szCs w:val="32"/>
          <w:rtl/>
        </w:rPr>
        <w:t>تقاس من خلال فقرات تستهدف دقة الإنجاز، الإنتاجية، القدرة على إنجاز المهام في الوقت المحدد، وحسن استخدام الموارد</w:t>
      </w:r>
      <w:r w:rsidR="0006323A" w:rsidRPr="0006323A">
        <w:rPr>
          <w:rFonts w:ascii="Sakkal Majalla" w:eastAsia="Times New Roman" w:hAnsi="Sakkal Majalla" w:cs="Sakkal Majalla"/>
          <w:sz w:val="32"/>
          <w:szCs w:val="32"/>
        </w:rPr>
        <w:t>.</w:t>
      </w:r>
    </w:p>
    <w:p w14:paraId="59DD0504" w14:textId="6CF3876B" w:rsidR="0006323A" w:rsidRPr="0006323A" w:rsidRDefault="0006323A" w:rsidP="00590D1E">
      <w:pPr>
        <w:bidi/>
        <w:spacing w:before="100" w:beforeAutospacing="1" w:after="100" w:afterAutospacing="1" w:line="360" w:lineRule="auto"/>
        <w:jc w:val="both"/>
        <w:outlineLvl w:val="3"/>
        <w:rPr>
          <w:rFonts w:ascii="Sakkal Majalla" w:eastAsia="Times New Roman" w:hAnsi="Sakkal Majalla" w:cs="Sakkal Majalla"/>
          <w:sz w:val="32"/>
          <w:szCs w:val="32"/>
        </w:rPr>
      </w:pPr>
      <w:r w:rsidRPr="0006323A">
        <w:rPr>
          <w:rFonts w:ascii="Sakkal Majalla" w:eastAsia="Times New Roman" w:hAnsi="Sakkal Majalla" w:cs="Sakkal Majalla"/>
          <w:b/>
          <w:bCs/>
          <w:sz w:val="32"/>
          <w:szCs w:val="32"/>
          <w:rtl/>
        </w:rPr>
        <w:t xml:space="preserve">الابتكار وحل </w:t>
      </w:r>
      <w:proofErr w:type="gramStart"/>
      <w:r w:rsidRPr="0006323A">
        <w:rPr>
          <w:rFonts w:ascii="Sakkal Majalla" w:eastAsia="Times New Roman" w:hAnsi="Sakkal Majalla" w:cs="Sakkal Majalla"/>
          <w:b/>
          <w:bCs/>
          <w:sz w:val="32"/>
          <w:szCs w:val="32"/>
          <w:rtl/>
        </w:rPr>
        <w:t>المشكلات</w:t>
      </w:r>
      <w:proofErr w:type="gramEnd"/>
    </w:p>
    <w:p w14:paraId="685A33F8" w14:textId="21A125DB" w:rsidR="0006323A" w:rsidRPr="0006323A" w:rsidRDefault="00AC28E3" w:rsidP="00590D1E">
      <w:pPr>
        <w:bidi/>
        <w:spacing w:before="100" w:beforeAutospacing="1" w:after="100" w:afterAutospacing="1" w:line="360" w:lineRule="auto"/>
        <w:jc w:val="both"/>
        <w:rPr>
          <w:rFonts w:ascii="Sakkal Majalla" w:eastAsia="Times New Roman" w:hAnsi="Sakkal Majalla" w:cs="Sakkal Majalla"/>
          <w:sz w:val="32"/>
          <w:szCs w:val="32"/>
          <w:rtl/>
          <w:lang w:bidi="ar-AE"/>
        </w:rPr>
      </w:pPr>
      <w:r w:rsidRPr="00C339B3">
        <w:rPr>
          <w:rFonts w:ascii="Sakkal Majalla" w:eastAsia="Times New Roman" w:hAnsi="Sakkal Majalla" w:cs="Sakkal Majalla"/>
          <w:sz w:val="32"/>
          <w:szCs w:val="32"/>
          <w:rtl/>
        </w:rPr>
        <w:t xml:space="preserve">التعريف الاجرائي: </w:t>
      </w:r>
      <w:r w:rsidR="0006323A" w:rsidRPr="0006323A">
        <w:rPr>
          <w:rFonts w:ascii="Sakkal Majalla" w:eastAsia="Times New Roman" w:hAnsi="Sakkal Majalla" w:cs="Sakkal Majalla"/>
          <w:sz w:val="32"/>
          <w:szCs w:val="32"/>
          <w:rtl/>
        </w:rPr>
        <w:t>يُقاس عبر بنود تتناول قدرة الموظف على تقديم مقترحات، التجديد في أساليب العمل، والمرونة في التعامل مع التحديات</w:t>
      </w:r>
      <w:r w:rsidR="0006323A" w:rsidRPr="0006323A">
        <w:rPr>
          <w:rFonts w:ascii="Sakkal Majalla" w:eastAsia="Times New Roman" w:hAnsi="Sakkal Majalla" w:cs="Sakkal Majalla"/>
          <w:sz w:val="32"/>
          <w:szCs w:val="32"/>
        </w:rPr>
        <w:t>.</w:t>
      </w:r>
    </w:p>
    <w:p w14:paraId="6788B112" w14:textId="35F02CFF" w:rsidR="0006323A" w:rsidRPr="0006323A" w:rsidRDefault="0006323A"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rPr>
      </w:pPr>
      <w:r w:rsidRPr="0006323A">
        <w:rPr>
          <w:rFonts w:ascii="Sakkal Majalla" w:eastAsia="Times New Roman" w:hAnsi="Sakkal Majalla" w:cs="Sakkal Majalla"/>
          <w:b/>
          <w:bCs/>
          <w:sz w:val="32"/>
          <w:szCs w:val="32"/>
          <w:rtl/>
        </w:rPr>
        <w:lastRenderedPageBreak/>
        <w:t>رضا العملاء</w:t>
      </w:r>
    </w:p>
    <w:p w14:paraId="79F265D6" w14:textId="3607B2DF" w:rsidR="00590D1E" w:rsidRPr="0006323A" w:rsidRDefault="00AC28E3" w:rsidP="00C339B3">
      <w:pPr>
        <w:bidi/>
        <w:spacing w:before="100" w:beforeAutospacing="1" w:after="100" w:afterAutospacing="1" w:line="360" w:lineRule="auto"/>
        <w:jc w:val="both"/>
        <w:rPr>
          <w:rFonts w:ascii="Sakkal Majalla" w:eastAsia="Times New Roman" w:hAnsi="Sakkal Majalla" w:cs="Sakkal Majalla"/>
          <w:sz w:val="32"/>
          <w:szCs w:val="32"/>
          <w:rtl/>
        </w:rPr>
      </w:pPr>
      <w:r w:rsidRPr="00C339B3">
        <w:rPr>
          <w:rFonts w:ascii="Sakkal Majalla" w:eastAsia="Times New Roman" w:hAnsi="Sakkal Majalla" w:cs="Sakkal Majalla"/>
          <w:sz w:val="32"/>
          <w:szCs w:val="32"/>
          <w:rtl/>
        </w:rPr>
        <w:t xml:space="preserve">التعريف الاجرائي:  </w:t>
      </w:r>
      <w:r w:rsidR="0006323A" w:rsidRPr="0006323A">
        <w:rPr>
          <w:rFonts w:ascii="Sakkal Majalla" w:eastAsia="Times New Roman" w:hAnsi="Sakkal Majalla" w:cs="Sakkal Majalla"/>
          <w:sz w:val="32"/>
          <w:szCs w:val="32"/>
          <w:rtl/>
        </w:rPr>
        <w:t>يُقاس من خلال فقرات تتعلق بجودة الخدمة المقدمة من قبل الموظف، تفاعل العملاء الإيجابي، وتلبية احتياجاتهم بفعالية</w:t>
      </w:r>
      <w:r w:rsidR="0006323A" w:rsidRPr="0006323A">
        <w:rPr>
          <w:rFonts w:ascii="Sakkal Majalla" w:eastAsia="Times New Roman" w:hAnsi="Sakkal Majalla" w:cs="Sakkal Majalla"/>
          <w:sz w:val="32"/>
          <w:szCs w:val="32"/>
        </w:rPr>
        <w:t>.</w:t>
      </w:r>
    </w:p>
    <w:p w14:paraId="00C59268" w14:textId="77777777" w:rsidR="00AC28E3" w:rsidRPr="00C339B3" w:rsidRDefault="0006323A" w:rsidP="00590D1E">
      <w:pPr>
        <w:bidi/>
        <w:spacing w:before="100" w:beforeAutospacing="1" w:after="100" w:afterAutospacing="1" w:line="360" w:lineRule="auto"/>
        <w:jc w:val="both"/>
        <w:outlineLvl w:val="3"/>
        <w:rPr>
          <w:rFonts w:ascii="Sakkal Majalla" w:eastAsia="Times New Roman" w:hAnsi="Sakkal Majalla" w:cs="Sakkal Majalla"/>
          <w:sz w:val="32"/>
          <w:szCs w:val="32"/>
          <w:rtl/>
        </w:rPr>
      </w:pPr>
      <w:proofErr w:type="gramStart"/>
      <w:r w:rsidRPr="0006323A">
        <w:rPr>
          <w:rFonts w:ascii="Sakkal Majalla" w:eastAsia="Times New Roman" w:hAnsi="Sakkal Majalla" w:cs="Sakkal Majalla"/>
          <w:b/>
          <w:bCs/>
          <w:sz w:val="32"/>
          <w:szCs w:val="32"/>
          <w:rtl/>
        </w:rPr>
        <w:t>الالتزام</w:t>
      </w:r>
      <w:proofErr w:type="gramEnd"/>
      <w:r w:rsidRPr="0006323A">
        <w:rPr>
          <w:rFonts w:ascii="Sakkal Majalla" w:eastAsia="Times New Roman" w:hAnsi="Sakkal Majalla" w:cs="Sakkal Majalla"/>
          <w:b/>
          <w:bCs/>
          <w:sz w:val="32"/>
          <w:szCs w:val="32"/>
          <w:rtl/>
        </w:rPr>
        <w:t xml:space="preserve"> الوظيفي</w:t>
      </w:r>
      <w:r w:rsidRPr="0006323A">
        <w:rPr>
          <w:rFonts w:ascii="Sakkal Majalla" w:eastAsia="Times New Roman" w:hAnsi="Sakkal Majalla" w:cs="Sakkal Majalla"/>
          <w:b/>
          <w:bCs/>
          <w:sz w:val="32"/>
          <w:szCs w:val="32"/>
        </w:rPr>
        <w:t xml:space="preserve"> </w:t>
      </w:r>
    </w:p>
    <w:p w14:paraId="4B03E40C" w14:textId="368E5B0D" w:rsidR="0006323A" w:rsidRPr="0006323A" w:rsidRDefault="00AC28E3" w:rsidP="00590D1E">
      <w:pPr>
        <w:bidi/>
        <w:spacing w:before="100" w:beforeAutospacing="1" w:after="100" w:afterAutospacing="1" w:line="360" w:lineRule="auto"/>
        <w:jc w:val="both"/>
        <w:outlineLvl w:val="3"/>
        <w:rPr>
          <w:rFonts w:ascii="Sakkal Majalla" w:eastAsia="Times New Roman" w:hAnsi="Sakkal Majalla" w:cs="Sakkal Majalla"/>
          <w:b/>
          <w:bCs/>
          <w:sz w:val="32"/>
          <w:szCs w:val="32"/>
          <w:lang w:bidi="ar-AE"/>
        </w:rPr>
      </w:pPr>
      <w:r w:rsidRPr="00C339B3">
        <w:rPr>
          <w:rFonts w:ascii="Sakkal Majalla" w:eastAsia="Times New Roman" w:hAnsi="Sakkal Majalla" w:cs="Sakkal Majalla"/>
          <w:sz w:val="32"/>
          <w:szCs w:val="32"/>
          <w:rtl/>
        </w:rPr>
        <w:t xml:space="preserve">التعريف الاجرائي:  </w:t>
      </w:r>
      <w:r w:rsidR="0006323A" w:rsidRPr="0006323A">
        <w:rPr>
          <w:rFonts w:ascii="Sakkal Majalla" w:eastAsia="Times New Roman" w:hAnsi="Sakkal Majalla" w:cs="Sakkal Majalla"/>
          <w:sz w:val="32"/>
          <w:szCs w:val="32"/>
          <w:rtl/>
        </w:rPr>
        <w:t>يُقاس من خلال مؤشرات مثل: الرغبة في الاستمرار بالعمل، الولاء للشركة، الالتزام بالأنظمة والقوانين، والاستعداد لبذل جهد إضافي</w:t>
      </w:r>
      <w:r w:rsidR="0006323A" w:rsidRPr="0006323A">
        <w:rPr>
          <w:rFonts w:ascii="Sakkal Majalla" w:eastAsia="Times New Roman" w:hAnsi="Sakkal Majalla" w:cs="Sakkal Majalla"/>
          <w:sz w:val="32"/>
          <w:szCs w:val="32"/>
        </w:rPr>
        <w:t>.</w:t>
      </w:r>
    </w:p>
    <w:p w14:paraId="55603DB5" w14:textId="58E5D534" w:rsidR="000A1E46" w:rsidRPr="00C339B3" w:rsidRDefault="000A1E46" w:rsidP="005B16AE">
      <w:pPr>
        <w:bidi/>
        <w:spacing w:after="200" w:line="276" w:lineRule="auto"/>
        <w:jc w:val="both"/>
        <w:rPr>
          <w:rFonts w:ascii="Sakkal Majalla" w:hAnsi="Sakkal Majalla" w:cs="Sakkal Majalla"/>
          <w:color w:val="000000" w:themeColor="text1"/>
          <w:sz w:val="28"/>
          <w:szCs w:val="28"/>
          <w:rtl/>
        </w:rPr>
      </w:pPr>
    </w:p>
    <w:p w14:paraId="0E27CCF0" w14:textId="5DAB3535" w:rsidR="00257F01" w:rsidRPr="00C339B3" w:rsidRDefault="00257F01" w:rsidP="007D0B0F">
      <w:pPr>
        <w:bidi/>
        <w:spacing w:after="0" w:line="240" w:lineRule="auto"/>
        <w:jc w:val="both"/>
        <w:rPr>
          <w:rFonts w:ascii="Sakkal Majalla" w:hAnsi="Sakkal Majalla" w:cs="Sakkal Majalla"/>
          <w:b/>
          <w:bCs/>
          <w:color w:val="1F497D" w:themeColor="text2"/>
          <w:sz w:val="36"/>
          <w:szCs w:val="36"/>
          <w:u w:val="single"/>
          <w:rtl/>
        </w:rPr>
      </w:pPr>
      <w:r w:rsidRPr="00C339B3">
        <w:rPr>
          <w:rFonts w:ascii="Sakkal Majalla" w:hAnsi="Sakkal Majalla" w:cs="Sakkal Majalla" w:hint="cs"/>
          <w:b/>
          <w:bCs/>
          <w:color w:val="00B0F0"/>
          <w:sz w:val="36"/>
          <w:szCs w:val="36"/>
          <w:u w:val="single"/>
          <w:rtl/>
        </w:rPr>
        <w:t>إجراءات الدراسة</w:t>
      </w:r>
      <w:r w:rsidRPr="00C339B3">
        <w:rPr>
          <w:rFonts w:ascii="Sakkal Majalla" w:hAnsi="Sakkal Majalla" w:cs="Sakkal Majalla"/>
          <w:b/>
          <w:bCs/>
          <w:color w:val="00B0F0"/>
          <w:sz w:val="36"/>
          <w:szCs w:val="36"/>
          <w:u w:val="single"/>
          <w:rtl/>
        </w:rPr>
        <w:t>:</w:t>
      </w:r>
      <w:r w:rsidRPr="00C339B3">
        <w:rPr>
          <w:rFonts w:ascii="Sakkal Majalla" w:hAnsi="Sakkal Majalla" w:cs="Sakkal Majalla" w:hint="cs"/>
          <w:b/>
          <w:bCs/>
          <w:color w:val="00B0F0"/>
          <w:sz w:val="36"/>
          <w:szCs w:val="36"/>
          <w:rtl/>
        </w:rPr>
        <w:t xml:space="preserve"> </w:t>
      </w:r>
      <w:r w:rsidRPr="00C339B3">
        <w:rPr>
          <w:rFonts w:ascii="Sakkal Majalla" w:hAnsi="Sakkal Majalla" w:cs="Sakkal Majalla" w:hint="cs"/>
          <w:b/>
          <w:bCs/>
          <w:color w:val="FF0000"/>
          <w:sz w:val="28"/>
          <w:szCs w:val="28"/>
          <w:rtl/>
        </w:rPr>
        <w:t xml:space="preserve"> </w:t>
      </w:r>
    </w:p>
    <w:p w14:paraId="19351B93" w14:textId="7329301D" w:rsidR="00533AA9" w:rsidRPr="00C339B3" w:rsidRDefault="00533AA9" w:rsidP="00F27EBE">
      <w:pPr>
        <w:bidi/>
        <w:spacing w:after="0" w:line="240" w:lineRule="auto"/>
        <w:jc w:val="both"/>
        <w:rPr>
          <w:rFonts w:ascii="Sakkal Majalla" w:hAnsi="Sakkal Majalla" w:cs="Sakkal Majalla"/>
          <w:b/>
          <w:bCs/>
          <w:color w:val="0070C0"/>
          <w:sz w:val="32"/>
          <w:szCs w:val="32"/>
          <w:u w:val="single"/>
          <w:rtl/>
        </w:rPr>
      </w:pPr>
      <w:r w:rsidRPr="00C339B3">
        <w:rPr>
          <w:rFonts w:ascii="Sakkal Majalla" w:hAnsi="Sakkal Majalla" w:cs="Sakkal Majalla" w:hint="cs"/>
          <w:b/>
          <w:bCs/>
          <w:color w:val="0070C0"/>
          <w:sz w:val="32"/>
          <w:szCs w:val="32"/>
          <w:u w:val="single"/>
          <w:rtl/>
        </w:rPr>
        <w:t>منهج الدراسة</w:t>
      </w:r>
      <w:r w:rsidRPr="00C339B3">
        <w:rPr>
          <w:rFonts w:ascii="Sakkal Majalla" w:hAnsi="Sakkal Majalla" w:cs="Sakkal Majalla"/>
          <w:b/>
          <w:bCs/>
          <w:color w:val="0070C0"/>
          <w:sz w:val="32"/>
          <w:szCs w:val="32"/>
          <w:u w:val="single"/>
          <w:rtl/>
        </w:rPr>
        <w:t>:</w:t>
      </w:r>
    </w:p>
    <w:p w14:paraId="667417DE" w14:textId="6CD094D6" w:rsidR="00CF1D2D" w:rsidRPr="00C339B3" w:rsidRDefault="00413BBE" w:rsidP="00413BBE">
      <w:p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 xml:space="preserve">تستند هذه الدراسة إلى المنهج الوصفي التحليلي، حيث يتم استخدامه لوصف وتحليل العلاقات بين إدارة المعرفة وأداء العاملين في شركة موبايلي للاتصالات. </w:t>
      </w:r>
      <w:proofErr w:type="gramStart"/>
      <w:r w:rsidRPr="00C339B3">
        <w:rPr>
          <w:rFonts w:ascii="Sakkal Majalla" w:hAnsi="Sakkal Majalla" w:cs="Sakkal Majalla"/>
          <w:color w:val="000000" w:themeColor="text1"/>
          <w:sz w:val="32"/>
          <w:szCs w:val="32"/>
          <w:rtl/>
        </w:rPr>
        <w:t>يعنى</w:t>
      </w:r>
      <w:proofErr w:type="gramEnd"/>
      <w:r w:rsidRPr="00C339B3">
        <w:rPr>
          <w:rFonts w:ascii="Sakkal Majalla" w:hAnsi="Sakkal Majalla" w:cs="Sakkal Majalla"/>
          <w:color w:val="000000" w:themeColor="text1"/>
          <w:sz w:val="32"/>
          <w:szCs w:val="32"/>
          <w:rtl/>
        </w:rPr>
        <w:t xml:space="preserve"> هذا المنهج بجمع وتحليل البيانات المتعلقة بتطبيق ممارسات إدارة المعرفة وتأثيرها على أبعاد أداء العاملين في الشركة، مثل الكفاءة الوظيفية، الابتكار وحل المشكلات، رضا العملاء، والالتزام الوظيفي</w:t>
      </w:r>
      <w:r w:rsidRPr="00C339B3">
        <w:rPr>
          <w:rFonts w:ascii="Sakkal Majalla" w:hAnsi="Sakkal Majalla" w:cs="Sakkal Majalla"/>
          <w:color w:val="000000" w:themeColor="text1"/>
          <w:sz w:val="32"/>
          <w:szCs w:val="32"/>
        </w:rPr>
        <w:t>.</w:t>
      </w:r>
    </w:p>
    <w:p w14:paraId="6C1FA1E1" w14:textId="223ECBBF" w:rsidR="00533AA9" w:rsidRPr="00C339B3" w:rsidRDefault="00533AA9" w:rsidP="00F27EBE">
      <w:pPr>
        <w:bidi/>
        <w:spacing w:after="200" w:line="276" w:lineRule="auto"/>
        <w:jc w:val="both"/>
        <w:rPr>
          <w:rFonts w:ascii="Sakkal Majalla" w:hAnsi="Sakkal Majalla" w:cs="Sakkal Majalla"/>
          <w:b/>
          <w:bCs/>
          <w:color w:val="0070C0"/>
          <w:sz w:val="32"/>
          <w:szCs w:val="32"/>
          <w:u w:val="single"/>
          <w:rtl/>
        </w:rPr>
      </w:pPr>
      <w:r w:rsidRPr="00C339B3">
        <w:rPr>
          <w:rFonts w:ascii="Sakkal Majalla" w:hAnsi="Sakkal Majalla" w:cs="Sakkal Majalla" w:hint="cs"/>
          <w:b/>
          <w:bCs/>
          <w:color w:val="0070C0"/>
          <w:sz w:val="32"/>
          <w:szCs w:val="32"/>
          <w:u w:val="single"/>
          <w:rtl/>
        </w:rPr>
        <w:t>مجتمع وعينة الدراسة</w:t>
      </w:r>
      <w:r w:rsidRPr="00C339B3">
        <w:rPr>
          <w:rFonts w:ascii="Sakkal Majalla" w:hAnsi="Sakkal Majalla" w:cs="Sakkal Majalla"/>
          <w:b/>
          <w:bCs/>
          <w:color w:val="0070C0"/>
          <w:sz w:val="32"/>
          <w:szCs w:val="32"/>
          <w:u w:val="single"/>
          <w:rtl/>
        </w:rPr>
        <w:t>:</w:t>
      </w:r>
    </w:p>
    <w:p w14:paraId="4784429C" w14:textId="3B27CE24" w:rsidR="00D00D91" w:rsidRPr="00C339B3" w:rsidRDefault="00413BBE" w:rsidP="00413BBE">
      <w:pPr>
        <w:bidi/>
        <w:spacing w:after="200" w:line="276" w:lineRule="auto"/>
        <w:jc w:val="both"/>
        <w:rPr>
          <w:rFonts w:ascii="Sakkal Majalla" w:hAnsi="Sakkal Majalla" w:cs="Sakkal Majalla" w:hint="cs"/>
          <w:sz w:val="32"/>
          <w:szCs w:val="32"/>
          <w:rtl/>
        </w:rPr>
      </w:pPr>
      <w:r w:rsidRPr="00C339B3">
        <w:rPr>
          <w:rFonts w:ascii="Sakkal Majalla" w:hAnsi="Sakkal Majalla" w:cs="Sakkal Majalla"/>
          <w:sz w:val="32"/>
          <w:szCs w:val="32"/>
          <w:rtl/>
        </w:rPr>
        <w:t xml:space="preserve">يشمل مجتمع الدراسة جميع العاملين في شركة موبايلي السعودية للاتصالات. </w:t>
      </w:r>
      <w:proofErr w:type="gramStart"/>
      <w:r w:rsidRPr="00C339B3">
        <w:rPr>
          <w:rFonts w:ascii="Sakkal Majalla" w:hAnsi="Sakkal Majalla" w:cs="Sakkal Majalla"/>
          <w:sz w:val="32"/>
          <w:szCs w:val="32"/>
          <w:rtl/>
        </w:rPr>
        <w:t>سيتم</w:t>
      </w:r>
      <w:proofErr w:type="gramEnd"/>
      <w:r w:rsidRPr="00C339B3">
        <w:rPr>
          <w:rFonts w:ascii="Sakkal Majalla" w:hAnsi="Sakkal Majalla" w:cs="Sakkal Majalla"/>
          <w:sz w:val="32"/>
          <w:szCs w:val="32"/>
          <w:rtl/>
        </w:rPr>
        <w:t xml:space="preserve"> تحديد العينة المناسبة من جميع المستويات الوظيفية داخل الشركة، بما في ذلك المديرين، المشرفين، والموظفين العاملين في مختلف الأقسام ذات العلاقة. يمكن استخدام تقنيات عشوائية لاختيار عينة ممثلة </w:t>
      </w:r>
      <w:proofErr w:type="gramStart"/>
      <w:r w:rsidRPr="00C339B3">
        <w:rPr>
          <w:rFonts w:ascii="Sakkal Majalla" w:hAnsi="Sakkal Majalla" w:cs="Sakkal Majalla"/>
          <w:sz w:val="32"/>
          <w:szCs w:val="32"/>
          <w:rtl/>
        </w:rPr>
        <w:t>تعكس</w:t>
      </w:r>
      <w:proofErr w:type="gramEnd"/>
      <w:r w:rsidRPr="00C339B3">
        <w:rPr>
          <w:rFonts w:ascii="Sakkal Majalla" w:hAnsi="Sakkal Majalla" w:cs="Sakkal Majalla"/>
          <w:sz w:val="32"/>
          <w:szCs w:val="32"/>
          <w:rtl/>
        </w:rPr>
        <w:t xml:space="preserve"> التنوع الوظيفي داخل الشركة</w:t>
      </w:r>
      <w:r w:rsidRPr="00C339B3">
        <w:rPr>
          <w:rFonts w:ascii="Sakkal Majalla" w:hAnsi="Sakkal Majalla" w:cs="Sakkal Majalla"/>
          <w:sz w:val="32"/>
          <w:szCs w:val="32"/>
        </w:rPr>
        <w:t>.</w:t>
      </w:r>
    </w:p>
    <w:p w14:paraId="6065DA78" w14:textId="77777777" w:rsidR="00C339B3" w:rsidRPr="00C339B3" w:rsidRDefault="00C339B3" w:rsidP="00C339B3">
      <w:pPr>
        <w:bidi/>
        <w:spacing w:after="200" w:line="276" w:lineRule="auto"/>
        <w:jc w:val="both"/>
        <w:rPr>
          <w:rFonts w:ascii="Sakkal Majalla" w:hAnsi="Sakkal Majalla" w:cs="Sakkal Majalla" w:hint="cs"/>
          <w:sz w:val="32"/>
          <w:szCs w:val="32"/>
          <w:rtl/>
        </w:rPr>
      </w:pPr>
    </w:p>
    <w:p w14:paraId="3E7B160B" w14:textId="77777777" w:rsidR="00C339B3" w:rsidRPr="00C339B3" w:rsidRDefault="00C339B3" w:rsidP="00C339B3">
      <w:pPr>
        <w:bidi/>
        <w:spacing w:after="200" w:line="276" w:lineRule="auto"/>
        <w:jc w:val="both"/>
        <w:rPr>
          <w:rFonts w:ascii="Sakkal Majalla" w:hAnsi="Sakkal Majalla" w:cs="Sakkal Majalla" w:hint="cs"/>
          <w:sz w:val="32"/>
          <w:szCs w:val="32"/>
          <w:rtl/>
        </w:rPr>
      </w:pPr>
    </w:p>
    <w:p w14:paraId="130985C8" w14:textId="77777777" w:rsidR="00C339B3" w:rsidRPr="00C339B3" w:rsidRDefault="00C339B3" w:rsidP="00C339B3">
      <w:pPr>
        <w:bidi/>
        <w:spacing w:after="200" w:line="276" w:lineRule="auto"/>
        <w:jc w:val="both"/>
        <w:rPr>
          <w:rFonts w:ascii="Sakkal Majalla" w:hAnsi="Sakkal Majalla" w:cs="Sakkal Majalla"/>
          <w:b/>
          <w:bCs/>
          <w:sz w:val="36"/>
          <w:szCs w:val="36"/>
          <w:rtl/>
        </w:rPr>
      </w:pPr>
    </w:p>
    <w:p w14:paraId="5BC63EF7" w14:textId="77777777" w:rsidR="00D00D91" w:rsidRPr="00C339B3" w:rsidRDefault="00D00D91" w:rsidP="00D00D91">
      <w:pPr>
        <w:bidi/>
        <w:spacing w:after="200" w:line="276" w:lineRule="auto"/>
        <w:jc w:val="both"/>
        <w:rPr>
          <w:rFonts w:ascii="Sakkal Majalla" w:hAnsi="Sakkal Majalla" w:cs="Sakkal Majalla"/>
          <w:b/>
          <w:bCs/>
          <w:sz w:val="32"/>
          <w:szCs w:val="32"/>
        </w:rPr>
      </w:pPr>
      <w:r w:rsidRPr="00C339B3">
        <w:rPr>
          <w:rFonts w:ascii="Sakkal Majalla" w:hAnsi="Sakkal Majalla" w:cs="Sakkal Majalla"/>
          <w:b/>
          <w:bCs/>
          <w:sz w:val="32"/>
          <w:szCs w:val="32"/>
          <w:rtl/>
        </w:rPr>
        <w:lastRenderedPageBreak/>
        <w:t>عينة الدراسة</w:t>
      </w:r>
    </w:p>
    <w:p w14:paraId="10E5DA47" w14:textId="0CB9B58C" w:rsidR="00413BBE" w:rsidRPr="00C339B3" w:rsidRDefault="00D00D91" w:rsidP="00413BBE">
      <w:pPr>
        <w:bidi/>
        <w:spacing w:after="200" w:line="360" w:lineRule="auto"/>
        <w:rPr>
          <w:rFonts w:ascii="Sakkal Majalla" w:hAnsi="Sakkal Majalla" w:cs="Sakkal Majalla"/>
          <w:sz w:val="32"/>
          <w:szCs w:val="32"/>
          <w:rtl/>
        </w:rPr>
      </w:pPr>
      <w:r w:rsidRPr="00C339B3">
        <w:rPr>
          <w:rFonts w:ascii="Sakkal Majalla" w:hAnsi="Sakkal Majalla" w:cs="Sakkal Majalla"/>
          <w:b/>
          <w:bCs/>
          <w:sz w:val="28"/>
          <w:szCs w:val="28"/>
        </w:rPr>
        <w:t xml:space="preserve"> </w:t>
      </w:r>
      <w:r w:rsidR="00413BBE" w:rsidRPr="00C339B3">
        <w:rPr>
          <w:rFonts w:ascii="Sakkal Majalla" w:hAnsi="Sakkal Majalla" w:cs="Sakkal Majalla"/>
          <w:sz w:val="32"/>
          <w:szCs w:val="32"/>
          <w:rtl/>
        </w:rPr>
        <w:t>عينة عشوائية طبقية</w:t>
      </w:r>
      <w:r w:rsidR="00413BBE" w:rsidRPr="00C339B3">
        <w:rPr>
          <w:rFonts w:ascii="Sakkal Majalla" w:hAnsi="Sakkal Majalla" w:cs="Sakkal Majalla" w:hint="cs"/>
          <w:sz w:val="32"/>
          <w:szCs w:val="32"/>
          <w:rtl/>
        </w:rPr>
        <w:t xml:space="preserve">: </w:t>
      </w:r>
      <w:r w:rsidR="00413BBE" w:rsidRPr="00C339B3">
        <w:rPr>
          <w:rFonts w:ascii="Sakkal Majalla" w:hAnsi="Sakkal Majalla" w:cs="Sakkal Majalla"/>
          <w:sz w:val="32"/>
          <w:szCs w:val="32"/>
          <w:rtl/>
        </w:rPr>
        <w:t>يتم اختيار عينة ممثلة من العاملين في شركة موبايلي، موزعة على مختلف الإدارات والمستويات الوظيفية (مثل: الإدارة العليا، الوسطى، والموظفين التنفيذيين) لضمان تمثيل عادل لجميع الفئات</w:t>
      </w:r>
      <w:r w:rsidR="00413BBE" w:rsidRPr="00C339B3">
        <w:rPr>
          <w:rFonts w:ascii="Sakkal Majalla" w:hAnsi="Sakkal Majalla" w:cs="Sakkal Majalla"/>
          <w:sz w:val="32"/>
          <w:szCs w:val="32"/>
        </w:rPr>
        <w:t>.</w:t>
      </w:r>
    </w:p>
    <w:p w14:paraId="3C78BF1F" w14:textId="72C28CF6" w:rsidR="00CF1D2D" w:rsidRPr="00C339B3" w:rsidRDefault="00413BBE" w:rsidP="00413BBE">
      <w:pPr>
        <w:bidi/>
        <w:spacing w:after="200" w:line="360" w:lineRule="auto"/>
        <w:rPr>
          <w:rFonts w:ascii="Sakkal Majalla" w:hAnsi="Sakkal Majalla" w:cs="Sakkal Majalla"/>
          <w:b/>
          <w:bCs/>
          <w:sz w:val="32"/>
          <w:szCs w:val="32"/>
          <w:rtl/>
        </w:rPr>
      </w:pPr>
      <w:r w:rsidRPr="00C339B3">
        <w:rPr>
          <w:rFonts w:ascii="Sakkal Majalla" w:hAnsi="Sakkal Majalla" w:cs="Sakkal Majalla"/>
          <w:b/>
          <w:bCs/>
          <w:sz w:val="32"/>
          <w:szCs w:val="32"/>
          <w:rtl/>
        </w:rPr>
        <w:t>حجم العينة</w:t>
      </w:r>
      <w:r w:rsidRPr="00C339B3">
        <w:rPr>
          <w:rFonts w:ascii="Sakkal Majalla" w:hAnsi="Sakkal Majalla" w:cs="Sakkal Majalla"/>
          <w:b/>
          <w:bCs/>
          <w:sz w:val="32"/>
          <w:szCs w:val="32"/>
        </w:rPr>
        <w:t>:</w:t>
      </w:r>
      <w:r w:rsidRPr="00C339B3">
        <w:rPr>
          <w:rFonts w:ascii="Sakkal Majalla" w:hAnsi="Sakkal Majalla" w:cs="Sakkal Majalla" w:hint="cs"/>
          <w:b/>
          <w:bCs/>
          <w:sz w:val="32"/>
          <w:szCs w:val="32"/>
          <w:rtl/>
        </w:rPr>
        <w:t xml:space="preserve"> </w:t>
      </w:r>
      <w:r w:rsidRPr="00C339B3">
        <w:rPr>
          <w:rFonts w:ascii="Sakkal Majalla" w:hAnsi="Sakkal Majalla" w:cs="Sakkal Majalla"/>
          <w:sz w:val="32"/>
          <w:szCs w:val="32"/>
          <w:rtl/>
        </w:rPr>
        <w:t xml:space="preserve">في حال كان عدد العاملين معروفًا: يمكن استخدام جدول مورغان </w:t>
      </w:r>
      <w:proofErr w:type="spellStart"/>
      <w:r w:rsidRPr="00C339B3">
        <w:rPr>
          <w:rFonts w:ascii="Sakkal Majalla" w:hAnsi="Sakkal Majalla" w:cs="Sakkal Majalla"/>
          <w:sz w:val="32"/>
          <w:szCs w:val="32"/>
          <w:rtl/>
        </w:rPr>
        <w:t>وكريجسي</w:t>
      </w:r>
      <w:proofErr w:type="spellEnd"/>
      <w:r w:rsidRPr="00C339B3">
        <w:rPr>
          <w:rFonts w:ascii="Sakkal Majalla" w:hAnsi="Sakkal Majalla" w:cs="Sakkal Majalla"/>
          <w:sz w:val="32"/>
          <w:szCs w:val="32"/>
          <w:rtl/>
        </w:rPr>
        <w:t xml:space="preserve"> لتحديد الحجم المناسب</w:t>
      </w:r>
      <w:r w:rsidRPr="00C339B3">
        <w:rPr>
          <w:rFonts w:ascii="Sakkal Majalla" w:hAnsi="Sakkal Majalla" w:cs="Sakkal Majalla"/>
          <w:sz w:val="32"/>
          <w:szCs w:val="32"/>
        </w:rPr>
        <w:t>.</w:t>
      </w:r>
      <w:r w:rsidRPr="00C339B3">
        <w:rPr>
          <w:rFonts w:ascii="Sakkal Majalla" w:hAnsi="Sakkal Majalla" w:cs="Sakkal Majalla" w:hint="cs"/>
          <w:b/>
          <w:bCs/>
          <w:sz w:val="32"/>
          <w:szCs w:val="32"/>
          <w:rtl/>
        </w:rPr>
        <w:t xml:space="preserve"> </w:t>
      </w:r>
      <w:proofErr w:type="gramStart"/>
      <w:r w:rsidRPr="00C339B3">
        <w:rPr>
          <w:rFonts w:ascii="Sakkal Majalla" w:hAnsi="Sakkal Majalla" w:cs="Sakkal Majalla"/>
          <w:sz w:val="32"/>
          <w:szCs w:val="32"/>
          <w:rtl/>
        </w:rPr>
        <w:t>إن</w:t>
      </w:r>
      <w:proofErr w:type="gramEnd"/>
      <w:r w:rsidRPr="00C339B3">
        <w:rPr>
          <w:rFonts w:ascii="Sakkal Majalla" w:hAnsi="Sakkal Majalla" w:cs="Sakkal Majalla"/>
          <w:sz w:val="32"/>
          <w:szCs w:val="32"/>
          <w:rtl/>
        </w:rPr>
        <w:t xml:space="preserve"> لم يكن العدد معروفًا بدقة: يمكن اعتماد حجم عينة يتراوح بين 150-300 موظف لضمان دقة النتائج والقدرة على استخدام التحليل الإحصائي المتقدم.</w:t>
      </w:r>
    </w:p>
    <w:p w14:paraId="700C3482" w14:textId="77777777" w:rsidR="00AD783C" w:rsidRPr="00C339B3" w:rsidRDefault="00AD783C" w:rsidP="00F27EBE">
      <w:pPr>
        <w:bidi/>
        <w:spacing w:after="0" w:line="240" w:lineRule="auto"/>
        <w:jc w:val="both"/>
        <w:rPr>
          <w:rFonts w:ascii="Sakkal Majalla" w:hAnsi="Sakkal Majalla" w:cs="Sakkal Majalla"/>
          <w:sz w:val="28"/>
          <w:szCs w:val="28"/>
          <w:rtl/>
        </w:rPr>
      </w:pPr>
    </w:p>
    <w:p w14:paraId="036293BC" w14:textId="4C9CB12E" w:rsidR="00413BBE" w:rsidRPr="00C339B3" w:rsidRDefault="000A1E46" w:rsidP="00413BBE">
      <w:pPr>
        <w:bidi/>
        <w:spacing w:after="0" w:line="240" w:lineRule="auto"/>
        <w:jc w:val="both"/>
        <w:rPr>
          <w:rFonts w:ascii="Sakkal Majalla" w:hAnsi="Sakkal Majalla" w:cs="Sakkal Majalla"/>
          <w:color w:val="00B0F0"/>
          <w:sz w:val="24"/>
          <w:szCs w:val="24"/>
        </w:rPr>
      </w:pPr>
      <w:r w:rsidRPr="00C339B3">
        <w:rPr>
          <w:rFonts w:ascii="Sakkal Majalla" w:hAnsi="Sakkal Majalla" w:cs="Sakkal Majalla" w:hint="cs"/>
          <w:b/>
          <w:bCs/>
          <w:color w:val="00B0F0"/>
          <w:sz w:val="32"/>
          <w:szCs w:val="32"/>
          <w:u w:val="single"/>
          <w:rtl/>
        </w:rPr>
        <w:t>حدود الدراسة</w:t>
      </w:r>
      <w:r w:rsidRPr="00C339B3">
        <w:rPr>
          <w:rFonts w:ascii="Sakkal Majalla" w:hAnsi="Sakkal Majalla" w:cs="Sakkal Majalla"/>
          <w:b/>
          <w:bCs/>
          <w:color w:val="00B0F0"/>
          <w:sz w:val="32"/>
          <w:szCs w:val="32"/>
          <w:u w:val="single"/>
          <w:rtl/>
        </w:rPr>
        <w:t>:</w:t>
      </w:r>
      <w:r w:rsidRPr="00C339B3">
        <w:rPr>
          <w:rFonts w:ascii="Sakkal Majalla" w:hAnsi="Sakkal Majalla" w:cs="Sakkal Majalla" w:hint="cs"/>
          <w:b/>
          <w:bCs/>
          <w:color w:val="00B0F0"/>
          <w:sz w:val="32"/>
          <w:szCs w:val="32"/>
          <w:u w:val="single"/>
          <w:rtl/>
        </w:rPr>
        <w:t xml:space="preserve"> (المكانية ، الزمانية ، البشرية)</w:t>
      </w:r>
    </w:p>
    <w:p w14:paraId="77CA48A5" w14:textId="77777777" w:rsidR="00413BBE" w:rsidRPr="00C339B3" w:rsidRDefault="00413BBE" w:rsidP="00413BBE">
      <w:pPr>
        <w:numPr>
          <w:ilvl w:val="0"/>
          <w:numId w:val="48"/>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الحدود الجغرافية</w:t>
      </w:r>
      <w:r w:rsidRPr="00C339B3">
        <w:rPr>
          <w:rFonts w:ascii="Sakkal Majalla" w:hAnsi="Sakkal Majalla" w:cs="Sakkal Majalla"/>
          <w:color w:val="000000" w:themeColor="text1"/>
          <w:sz w:val="32"/>
          <w:szCs w:val="32"/>
        </w:rPr>
        <w:t xml:space="preserve">: </w:t>
      </w:r>
      <w:r w:rsidRPr="00C339B3">
        <w:rPr>
          <w:rFonts w:ascii="Sakkal Majalla" w:hAnsi="Sakkal Majalla" w:cs="Sakkal Majalla"/>
          <w:color w:val="000000" w:themeColor="text1"/>
          <w:sz w:val="32"/>
          <w:szCs w:val="32"/>
          <w:rtl/>
        </w:rPr>
        <w:t>تقتصر الدراسة على العاملين في فروع شركة موبايلي السعودية المنتشرة في مناطق المملكة العربية السعودية</w:t>
      </w:r>
      <w:r w:rsidRPr="00C339B3">
        <w:rPr>
          <w:rFonts w:ascii="Sakkal Majalla" w:hAnsi="Sakkal Majalla" w:cs="Sakkal Majalla"/>
          <w:color w:val="000000" w:themeColor="text1"/>
          <w:sz w:val="32"/>
          <w:szCs w:val="32"/>
        </w:rPr>
        <w:t>.</w:t>
      </w:r>
    </w:p>
    <w:p w14:paraId="2651C85F" w14:textId="77777777" w:rsidR="00413BBE" w:rsidRPr="00C339B3" w:rsidRDefault="00413BBE" w:rsidP="00413BBE">
      <w:pPr>
        <w:numPr>
          <w:ilvl w:val="0"/>
          <w:numId w:val="48"/>
        </w:numPr>
        <w:bidi/>
        <w:spacing w:after="200" w:line="276" w:lineRule="auto"/>
        <w:jc w:val="both"/>
        <w:rPr>
          <w:rFonts w:ascii="Sakkal Majalla" w:hAnsi="Sakkal Majalla" w:cs="Sakkal Majalla"/>
          <w:color w:val="000000" w:themeColor="text1"/>
          <w:sz w:val="32"/>
          <w:szCs w:val="32"/>
        </w:rPr>
      </w:pPr>
      <w:proofErr w:type="gramStart"/>
      <w:r w:rsidRPr="00C339B3">
        <w:rPr>
          <w:rFonts w:ascii="Sakkal Majalla" w:hAnsi="Sakkal Majalla" w:cs="Sakkal Majalla"/>
          <w:color w:val="000000" w:themeColor="text1"/>
          <w:sz w:val="32"/>
          <w:szCs w:val="32"/>
          <w:rtl/>
        </w:rPr>
        <w:t>الحدود</w:t>
      </w:r>
      <w:proofErr w:type="gramEnd"/>
      <w:r w:rsidRPr="00C339B3">
        <w:rPr>
          <w:rFonts w:ascii="Sakkal Majalla" w:hAnsi="Sakkal Majalla" w:cs="Sakkal Majalla"/>
          <w:color w:val="000000" w:themeColor="text1"/>
          <w:sz w:val="32"/>
          <w:szCs w:val="32"/>
          <w:rtl/>
        </w:rPr>
        <w:t xml:space="preserve"> الزمنية</w:t>
      </w:r>
      <w:r w:rsidRPr="00C339B3">
        <w:rPr>
          <w:rFonts w:ascii="Sakkal Majalla" w:hAnsi="Sakkal Majalla" w:cs="Sakkal Majalla"/>
          <w:color w:val="000000" w:themeColor="text1"/>
          <w:sz w:val="32"/>
          <w:szCs w:val="32"/>
        </w:rPr>
        <w:t xml:space="preserve">: </w:t>
      </w:r>
      <w:r w:rsidRPr="00C339B3">
        <w:rPr>
          <w:rFonts w:ascii="Sakkal Majalla" w:hAnsi="Sakkal Majalla" w:cs="Sakkal Majalla"/>
          <w:color w:val="000000" w:themeColor="text1"/>
          <w:sz w:val="32"/>
          <w:szCs w:val="32"/>
          <w:rtl/>
        </w:rPr>
        <w:t>ستقتصر الدراسة على الفترة الزمنية الحالية (سنة 2024</w:t>
      </w:r>
      <w:r w:rsidRPr="00C339B3">
        <w:rPr>
          <w:rFonts w:ascii="Sakkal Majalla" w:hAnsi="Sakkal Majalla" w:cs="Sakkal Majalla"/>
          <w:color w:val="000000" w:themeColor="text1"/>
          <w:sz w:val="32"/>
          <w:szCs w:val="32"/>
        </w:rPr>
        <w:t>).</w:t>
      </w:r>
    </w:p>
    <w:p w14:paraId="2A80A3AE" w14:textId="77777777" w:rsidR="00413BBE" w:rsidRPr="00C339B3" w:rsidRDefault="00413BBE" w:rsidP="00413BBE">
      <w:pPr>
        <w:numPr>
          <w:ilvl w:val="0"/>
          <w:numId w:val="48"/>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الحدود الموضوعية</w:t>
      </w:r>
      <w:r w:rsidRPr="00C339B3">
        <w:rPr>
          <w:rFonts w:ascii="Sakkal Majalla" w:hAnsi="Sakkal Majalla" w:cs="Sakkal Majalla"/>
          <w:color w:val="000000" w:themeColor="text1"/>
          <w:sz w:val="32"/>
          <w:szCs w:val="32"/>
        </w:rPr>
        <w:t xml:space="preserve">: </w:t>
      </w:r>
      <w:r w:rsidRPr="00C339B3">
        <w:rPr>
          <w:rFonts w:ascii="Sakkal Majalla" w:hAnsi="Sakkal Majalla" w:cs="Sakkal Majalla"/>
          <w:color w:val="000000" w:themeColor="text1"/>
          <w:sz w:val="32"/>
          <w:szCs w:val="32"/>
          <w:rtl/>
        </w:rPr>
        <w:t>تركز الدراسة على تطبيق ممارسات إدارة المعرفة داخل شركة موبايلي وتأثيرها على أداء العاملين من خلال أبعاد الكفاءة الوظيفية، الابتكار وحل المشكلات، رضا العملاء، والالتزام الوظيفي</w:t>
      </w:r>
      <w:r w:rsidRPr="00C339B3">
        <w:rPr>
          <w:rFonts w:ascii="Sakkal Majalla" w:hAnsi="Sakkal Majalla" w:cs="Sakkal Majalla"/>
          <w:color w:val="000000" w:themeColor="text1"/>
          <w:sz w:val="32"/>
          <w:szCs w:val="32"/>
        </w:rPr>
        <w:t>.</w:t>
      </w:r>
    </w:p>
    <w:p w14:paraId="54BD9CFC" w14:textId="10DCD84C" w:rsidR="007F4183" w:rsidRPr="00C339B3" w:rsidRDefault="007F4183" w:rsidP="00413BBE">
      <w:pPr>
        <w:bidi/>
        <w:spacing w:after="200" w:line="276" w:lineRule="auto"/>
        <w:jc w:val="both"/>
        <w:rPr>
          <w:rFonts w:ascii="Sakkal Majalla" w:hAnsi="Sakkal Majalla" w:cs="Sakkal Majalla"/>
          <w:b/>
          <w:bCs/>
          <w:color w:val="00B0F0"/>
          <w:sz w:val="24"/>
          <w:szCs w:val="24"/>
          <w:u w:val="single"/>
          <w:rtl/>
        </w:rPr>
      </w:pPr>
      <w:proofErr w:type="gramStart"/>
      <w:r w:rsidRPr="00C339B3">
        <w:rPr>
          <w:rFonts w:ascii="Sakkal Majalla" w:hAnsi="Sakkal Majalla" w:cs="Sakkal Majalla" w:hint="cs"/>
          <w:b/>
          <w:bCs/>
          <w:color w:val="00B0F0"/>
          <w:sz w:val="36"/>
          <w:szCs w:val="36"/>
          <w:u w:val="single"/>
          <w:rtl/>
        </w:rPr>
        <w:t>وسائل</w:t>
      </w:r>
      <w:proofErr w:type="gramEnd"/>
      <w:r w:rsidRPr="00C339B3">
        <w:rPr>
          <w:rFonts w:ascii="Sakkal Majalla" w:hAnsi="Sakkal Majalla" w:cs="Sakkal Majalla" w:hint="cs"/>
          <w:b/>
          <w:bCs/>
          <w:color w:val="00B0F0"/>
          <w:sz w:val="36"/>
          <w:szCs w:val="36"/>
          <w:u w:val="single"/>
          <w:rtl/>
        </w:rPr>
        <w:t xml:space="preserve"> جمع بيانات الدراسة</w:t>
      </w:r>
      <w:r w:rsidRPr="00C339B3">
        <w:rPr>
          <w:rFonts w:ascii="Sakkal Majalla" w:hAnsi="Sakkal Majalla" w:cs="Sakkal Majalla"/>
          <w:b/>
          <w:bCs/>
          <w:color w:val="00B0F0"/>
          <w:sz w:val="36"/>
          <w:szCs w:val="36"/>
          <w:u w:val="single"/>
          <w:rtl/>
        </w:rPr>
        <w:t>:</w:t>
      </w:r>
    </w:p>
    <w:p w14:paraId="00EE0924" w14:textId="14D9CFE3" w:rsidR="00413BBE" w:rsidRPr="00413BBE" w:rsidRDefault="00413BBE" w:rsidP="00413BBE">
      <w:pPr>
        <w:bidi/>
        <w:spacing w:before="100" w:beforeAutospacing="1" w:after="100" w:afterAutospacing="1" w:line="360" w:lineRule="auto"/>
        <w:jc w:val="both"/>
        <w:outlineLvl w:val="3"/>
        <w:rPr>
          <w:rFonts w:ascii="Sakkal Majalla" w:eastAsia="Times New Roman" w:hAnsi="Sakkal Majalla" w:cs="Sakkal Majalla"/>
          <w:sz w:val="32"/>
          <w:szCs w:val="32"/>
        </w:rPr>
      </w:pPr>
      <w:r w:rsidRPr="00C339B3">
        <w:rPr>
          <w:rFonts w:ascii="Sakkal Majalla" w:eastAsia="Times New Roman" w:hAnsi="Sakkal Majalla" w:cs="Sakkal Majalla" w:hint="cs"/>
          <w:sz w:val="32"/>
          <w:szCs w:val="32"/>
          <w:rtl/>
        </w:rPr>
        <w:t xml:space="preserve">1. </w:t>
      </w:r>
      <w:proofErr w:type="gramStart"/>
      <w:r w:rsidRPr="00413BBE">
        <w:rPr>
          <w:rFonts w:ascii="Sakkal Majalla" w:eastAsia="Times New Roman" w:hAnsi="Sakkal Majalla" w:cs="Sakkal Majalla"/>
          <w:sz w:val="32"/>
          <w:szCs w:val="32"/>
          <w:rtl/>
        </w:rPr>
        <w:t>البيانات</w:t>
      </w:r>
      <w:proofErr w:type="gramEnd"/>
      <w:r w:rsidRPr="00413BBE">
        <w:rPr>
          <w:rFonts w:ascii="Sakkal Majalla" w:eastAsia="Times New Roman" w:hAnsi="Sakkal Majalla" w:cs="Sakkal Majalla"/>
          <w:sz w:val="32"/>
          <w:szCs w:val="32"/>
          <w:rtl/>
        </w:rPr>
        <w:t xml:space="preserve"> الأولية</w:t>
      </w:r>
      <w:r w:rsidRPr="00413BBE">
        <w:rPr>
          <w:rFonts w:ascii="Sakkal Majalla" w:eastAsia="Times New Roman" w:hAnsi="Sakkal Majalla" w:cs="Sakkal Majalla"/>
          <w:sz w:val="32"/>
          <w:szCs w:val="32"/>
        </w:rPr>
        <w:t xml:space="preserve"> (Primary Data):</w:t>
      </w:r>
    </w:p>
    <w:p w14:paraId="46E14FB1" w14:textId="77777777" w:rsidR="00413BBE" w:rsidRPr="00413BBE" w:rsidRDefault="00413BBE" w:rsidP="00413BBE">
      <w:pPr>
        <w:bidi/>
        <w:spacing w:before="100" w:beforeAutospacing="1" w:after="100" w:afterAutospacing="1" w:line="360" w:lineRule="auto"/>
        <w:jc w:val="both"/>
        <w:rPr>
          <w:rFonts w:ascii="Sakkal Majalla" w:eastAsia="Times New Roman" w:hAnsi="Sakkal Majalla" w:cs="Sakkal Majalla"/>
          <w:sz w:val="32"/>
          <w:szCs w:val="32"/>
        </w:rPr>
      </w:pPr>
      <w:proofErr w:type="gramStart"/>
      <w:r w:rsidRPr="00413BBE">
        <w:rPr>
          <w:rFonts w:ascii="Sakkal Majalla" w:eastAsia="Times New Roman" w:hAnsi="Sakkal Majalla" w:cs="Sakkal Majalla"/>
          <w:sz w:val="32"/>
          <w:szCs w:val="32"/>
          <w:rtl/>
        </w:rPr>
        <w:t>تُجمع</w:t>
      </w:r>
      <w:proofErr w:type="gramEnd"/>
      <w:r w:rsidRPr="00413BBE">
        <w:rPr>
          <w:rFonts w:ascii="Sakkal Majalla" w:eastAsia="Times New Roman" w:hAnsi="Sakkal Majalla" w:cs="Sakkal Majalla"/>
          <w:sz w:val="32"/>
          <w:szCs w:val="32"/>
          <w:rtl/>
        </w:rPr>
        <w:t xml:space="preserve"> مباشرة من الميدان وتستخدم لتقديم معلومات حديثة ودقيقة حول الظاهرة قيد الدراسة، وتشمل</w:t>
      </w:r>
      <w:r w:rsidRPr="00413BBE">
        <w:rPr>
          <w:rFonts w:ascii="Sakkal Majalla" w:eastAsia="Times New Roman" w:hAnsi="Sakkal Majalla" w:cs="Sakkal Majalla"/>
          <w:sz w:val="32"/>
          <w:szCs w:val="32"/>
        </w:rPr>
        <w:t>:</w:t>
      </w:r>
    </w:p>
    <w:p w14:paraId="4CBB1A2F" w14:textId="77777777" w:rsidR="00413BBE" w:rsidRPr="00413BBE" w:rsidRDefault="00413BBE" w:rsidP="00413BBE">
      <w:pPr>
        <w:numPr>
          <w:ilvl w:val="0"/>
          <w:numId w:val="49"/>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lastRenderedPageBreak/>
        <w:t>الاستبيان</w:t>
      </w:r>
      <w:r w:rsidRPr="00413BBE">
        <w:rPr>
          <w:rFonts w:ascii="Sakkal Majalla" w:eastAsia="Times New Roman" w:hAnsi="Sakkal Majalla" w:cs="Sakkal Majalla"/>
          <w:sz w:val="32"/>
          <w:szCs w:val="32"/>
        </w:rPr>
        <w:t xml:space="preserve"> (Questionnaire):</w:t>
      </w:r>
      <w:r w:rsidRPr="00413BBE">
        <w:rPr>
          <w:rFonts w:ascii="Sakkal Majalla" w:eastAsia="Times New Roman" w:hAnsi="Sakkal Majalla" w:cs="Sakkal Majalla"/>
          <w:sz w:val="32"/>
          <w:szCs w:val="32"/>
        </w:rPr>
        <w:br/>
      </w:r>
      <w:r w:rsidRPr="00413BBE">
        <w:rPr>
          <w:rFonts w:ascii="Sakkal Majalla" w:eastAsia="Times New Roman" w:hAnsi="Sakkal Majalla" w:cs="Sakkal Majalla"/>
          <w:sz w:val="32"/>
          <w:szCs w:val="32"/>
          <w:rtl/>
        </w:rPr>
        <w:t xml:space="preserve">وهو </w:t>
      </w:r>
      <w:proofErr w:type="gramStart"/>
      <w:r w:rsidRPr="00413BBE">
        <w:rPr>
          <w:rFonts w:ascii="Sakkal Majalla" w:eastAsia="Times New Roman" w:hAnsi="Sakkal Majalla" w:cs="Sakkal Majalla"/>
          <w:sz w:val="32"/>
          <w:szCs w:val="32"/>
          <w:rtl/>
        </w:rPr>
        <w:t>الأداة</w:t>
      </w:r>
      <w:proofErr w:type="gramEnd"/>
      <w:r w:rsidRPr="00413BBE">
        <w:rPr>
          <w:rFonts w:ascii="Sakkal Majalla" w:eastAsia="Times New Roman" w:hAnsi="Sakkal Majalla" w:cs="Sakkal Majalla"/>
          <w:sz w:val="32"/>
          <w:szCs w:val="32"/>
          <w:rtl/>
        </w:rPr>
        <w:t xml:space="preserve"> الأساسية لجمع البيانات من عينة الدراسة. سيتم تصميم الاستبيان بناءً على متغيرات الدراسة، ويشمل ثلاثة أقسام</w:t>
      </w:r>
      <w:r w:rsidRPr="00413BBE">
        <w:rPr>
          <w:rFonts w:ascii="Sakkal Majalla" w:eastAsia="Times New Roman" w:hAnsi="Sakkal Majalla" w:cs="Sakkal Majalla"/>
          <w:sz w:val="32"/>
          <w:szCs w:val="32"/>
        </w:rPr>
        <w:t>:</w:t>
      </w:r>
    </w:p>
    <w:p w14:paraId="40E85D0F" w14:textId="31C8B2E7" w:rsidR="00413BBE" w:rsidRPr="00413BBE" w:rsidRDefault="00413BBE" w:rsidP="00413BBE">
      <w:pPr>
        <w:numPr>
          <w:ilvl w:val="1"/>
          <w:numId w:val="49"/>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 xml:space="preserve">البيانات الديموغرافية </w:t>
      </w:r>
      <w:r w:rsidRPr="00C339B3">
        <w:rPr>
          <w:rFonts w:ascii="Sakkal Majalla" w:eastAsia="Times New Roman" w:hAnsi="Sakkal Majalla" w:cs="Sakkal Majalla" w:hint="cs"/>
          <w:sz w:val="32"/>
          <w:szCs w:val="32"/>
          <w:rtl/>
        </w:rPr>
        <w:t>(</w:t>
      </w:r>
      <w:r w:rsidRPr="00413BBE">
        <w:rPr>
          <w:rFonts w:ascii="Sakkal Majalla" w:eastAsia="Times New Roman" w:hAnsi="Sakkal Majalla" w:cs="Sakkal Majalla"/>
          <w:sz w:val="32"/>
          <w:szCs w:val="32"/>
          <w:rtl/>
        </w:rPr>
        <w:t>النوع، العمر، المؤهل، سنوات الخبرة</w:t>
      </w:r>
      <w:r w:rsidRPr="00413BBE">
        <w:rPr>
          <w:rFonts w:ascii="Sakkal Majalla" w:eastAsia="Times New Roman" w:hAnsi="Sakkal Majalla" w:cs="Sakkal Majalla"/>
          <w:sz w:val="32"/>
          <w:szCs w:val="32"/>
        </w:rPr>
        <w:t>.</w:t>
      </w:r>
      <w:r w:rsidRPr="00C339B3">
        <w:rPr>
          <w:rFonts w:ascii="Sakkal Majalla" w:eastAsia="Times New Roman" w:hAnsi="Sakkal Majalla" w:cs="Sakkal Majalla" w:hint="cs"/>
          <w:sz w:val="32"/>
          <w:szCs w:val="32"/>
          <w:rtl/>
        </w:rPr>
        <w:t>)</w:t>
      </w:r>
    </w:p>
    <w:p w14:paraId="2D46D614" w14:textId="679F98E3" w:rsidR="00413BBE" w:rsidRPr="00413BBE" w:rsidRDefault="00413BBE" w:rsidP="00413BBE">
      <w:pPr>
        <w:numPr>
          <w:ilvl w:val="1"/>
          <w:numId w:val="49"/>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محاور إدارة المعرفة</w:t>
      </w:r>
      <w:r w:rsidRPr="00413BBE">
        <w:rPr>
          <w:rFonts w:ascii="Sakkal Majalla" w:eastAsia="Times New Roman" w:hAnsi="Sakkal Majalla" w:cs="Sakkal Majalla"/>
          <w:sz w:val="32"/>
          <w:szCs w:val="32"/>
        </w:rPr>
        <w:t xml:space="preserve">: </w:t>
      </w:r>
      <w:r w:rsidRPr="00413BBE">
        <w:rPr>
          <w:rFonts w:ascii="Sakkal Majalla" w:eastAsia="Times New Roman" w:hAnsi="Sakkal Majalla" w:cs="Sakkal Majalla"/>
          <w:sz w:val="32"/>
          <w:szCs w:val="32"/>
          <w:rtl/>
        </w:rPr>
        <w:t xml:space="preserve">مثل (اكتساب المعرفة، </w:t>
      </w:r>
      <w:proofErr w:type="gramStart"/>
      <w:r w:rsidRPr="00413BBE">
        <w:rPr>
          <w:rFonts w:ascii="Sakkal Majalla" w:eastAsia="Times New Roman" w:hAnsi="Sakkal Majalla" w:cs="Sakkal Majalla"/>
          <w:sz w:val="32"/>
          <w:szCs w:val="32"/>
          <w:rtl/>
        </w:rPr>
        <w:t>مشاركة</w:t>
      </w:r>
      <w:proofErr w:type="gramEnd"/>
      <w:r w:rsidRPr="00413BBE">
        <w:rPr>
          <w:rFonts w:ascii="Sakkal Majalla" w:eastAsia="Times New Roman" w:hAnsi="Sakkal Majalla" w:cs="Sakkal Majalla"/>
          <w:sz w:val="32"/>
          <w:szCs w:val="32"/>
          <w:rtl/>
        </w:rPr>
        <w:t xml:space="preserve"> المعرفة، تطبيق المعرفة</w:t>
      </w:r>
      <w:r w:rsidRPr="00C339B3">
        <w:rPr>
          <w:rFonts w:ascii="Sakkal Majalla" w:eastAsia="Times New Roman" w:hAnsi="Sakkal Majalla" w:cs="Sakkal Majalla" w:hint="cs"/>
          <w:sz w:val="32"/>
          <w:szCs w:val="32"/>
          <w:rtl/>
        </w:rPr>
        <w:t>)</w:t>
      </w:r>
    </w:p>
    <w:p w14:paraId="7AC065FE" w14:textId="22866990" w:rsidR="00413BBE" w:rsidRPr="00413BBE" w:rsidRDefault="00413BBE" w:rsidP="00413BBE">
      <w:pPr>
        <w:numPr>
          <w:ilvl w:val="1"/>
          <w:numId w:val="49"/>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محاور أداء العاملين</w:t>
      </w:r>
      <w:r w:rsidRPr="00413BBE">
        <w:rPr>
          <w:rFonts w:ascii="Sakkal Majalla" w:eastAsia="Times New Roman" w:hAnsi="Sakkal Majalla" w:cs="Sakkal Majalla"/>
          <w:sz w:val="32"/>
          <w:szCs w:val="32"/>
        </w:rPr>
        <w:t xml:space="preserve">: </w:t>
      </w:r>
      <w:r w:rsidRPr="00413BBE">
        <w:rPr>
          <w:rFonts w:ascii="Sakkal Majalla" w:eastAsia="Times New Roman" w:hAnsi="Sakkal Majalla" w:cs="Sakkal Majalla"/>
          <w:sz w:val="32"/>
          <w:szCs w:val="32"/>
          <w:rtl/>
        </w:rPr>
        <w:t>مثل (الكفاءة، الابتكار وحل المشكلات، رضا العملاء، الالتزام الوظيفي</w:t>
      </w:r>
      <w:r w:rsidRPr="00C339B3">
        <w:rPr>
          <w:rFonts w:ascii="Sakkal Majalla" w:eastAsia="Times New Roman" w:hAnsi="Sakkal Majalla" w:cs="Sakkal Majalla" w:hint="cs"/>
          <w:sz w:val="32"/>
          <w:szCs w:val="32"/>
          <w:rtl/>
        </w:rPr>
        <w:t xml:space="preserve">)  </w:t>
      </w:r>
      <w:r w:rsidRPr="00413BBE">
        <w:rPr>
          <w:rFonts w:ascii="Sakkal Majalla" w:eastAsia="Times New Roman" w:hAnsi="Sakkal Majalla" w:cs="Sakkal Majalla"/>
          <w:sz w:val="32"/>
          <w:szCs w:val="32"/>
          <w:rtl/>
        </w:rPr>
        <w:t xml:space="preserve">ويُستخدم مقياس ليكرت الخماسي لتقييم إجابات </w:t>
      </w:r>
      <w:proofErr w:type="spellStart"/>
      <w:r w:rsidRPr="00413BBE">
        <w:rPr>
          <w:rFonts w:ascii="Sakkal Majalla" w:eastAsia="Times New Roman" w:hAnsi="Sakkal Majalla" w:cs="Sakkal Majalla"/>
          <w:sz w:val="32"/>
          <w:szCs w:val="32"/>
          <w:rtl/>
        </w:rPr>
        <w:t>المبحوثين</w:t>
      </w:r>
      <w:proofErr w:type="spellEnd"/>
      <w:r w:rsidRPr="00413BBE">
        <w:rPr>
          <w:rFonts w:ascii="Sakkal Majalla" w:eastAsia="Times New Roman" w:hAnsi="Sakkal Majalla" w:cs="Sakkal Majalla"/>
          <w:sz w:val="32"/>
          <w:szCs w:val="32"/>
        </w:rPr>
        <w:t>.</w:t>
      </w:r>
    </w:p>
    <w:p w14:paraId="4215B1F7" w14:textId="6370FCD7" w:rsidR="00413BBE" w:rsidRPr="00413BBE" w:rsidRDefault="00413BBE" w:rsidP="00413BBE">
      <w:pPr>
        <w:bidi/>
        <w:spacing w:before="100" w:beforeAutospacing="1" w:after="100" w:afterAutospacing="1" w:line="360" w:lineRule="auto"/>
        <w:jc w:val="both"/>
        <w:outlineLvl w:val="3"/>
        <w:rPr>
          <w:rFonts w:ascii="Sakkal Majalla" w:eastAsia="Times New Roman" w:hAnsi="Sakkal Majalla" w:cs="Sakkal Majalla"/>
          <w:sz w:val="32"/>
          <w:szCs w:val="32"/>
        </w:rPr>
      </w:pPr>
      <w:r w:rsidRPr="00C339B3">
        <w:rPr>
          <w:rFonts w:ascii="Sakkal Majalla" w:eastAsia="Times New Roman" w:hAnsi="Sakkal Majalla" w:cs="Sakkal Majalla" w:hint="cs"/>
          <w:sz w:val="32"/>
          <w:szCs w:val="32"/>
          <w:rtl/>
        </w:rPr>
        <w:t xml:space="preserve">2. </w:t>
      </w:r>
      <w:r w:rsidRPr="00413BBE">
        <w:rPr>
          <w:rFonts w:ascii="Sakkal Majalla" w:eastAsia="Times New Roman" w:hAnsi="Sakkal Majalla" w:cs="Sakkal Majalla"/>
          <w:sz w:val="32"/>
          <w:szCs w:val="32"/>
        </w:rPr>
        <w:t xml:space="preserve"> </w:t>
      </w:r>
      <w:proofErr w:type="gramStart"/>
      <w:r w:rsidRPr="00413BBE">
        <w:rPr>
          <w:rFonts w:ascii="Sakkal Majalla" w:eastAsia="Times New Roman" w:hAnsi="Sakkal Majalla" w:cs="Sakkal Majalla"/>
          <w:sz w:val="32"/>
          <w:szCs w:val="32"/>
          <w:rtl/>
        </w:rPr>
        <w:t>البيانات</w:t>
      </w:r>
      <w:proofErr w:type="gramEnd"/>
      <w:r w:rsidRPr="00413BBE">
        <w:rPr>
          <w:rFonts w:ascii="Sakkal Majalla" w:eastAsia="Times New Roman" w:hAnsi="Sakkal Majalla" w:cs="Sakkal Majalla"/>
          <w:sz w:val="32"/>
          <w:szCs w:val="32"/>
          <w:rtl/>
        </w:rPr>
        <w:t xml:space="preserve"> الثانوية</w:t>
      </w:r>
      <w:r w:rsidRPr="00413BBE">
        <w:rPr>
          <w:rFonts w:ascii="Sakkal Majalla" w:eastAsia="Times New Roman" w:hAnsi="Sakkal Majalla" w:cs="Sakkal Majalla"/>
          <w:sz w:val="32"/>
          <w:szCs w:val="32"/>
        </w:rPr>
        <w:t xml:space="preserve"> (Secondary Data):</w:t>
      </w:r>
    </w:p>
    <w:p w14:paraId="555931C3" w14:textId="77777777" w:rsidR="00413BBE" w:rsidRPr="00413BBE" w:rsidRDefault="00413BBE" w:rsidP="00413BBE">
      <w:p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 xml:space="preserve">وهي البيانات التي تم </w:t>
      </w:r>
      <w:proofErr w:type="gramStart"/>
      <w:r w:rsidRPr="00413BBE">
        <w:rPr>
          <w:rFonts w:ascii="Sakkal Majalla" w:eastAsia="Times New Roman" w:hAnsi="Sakkal Majalla" w:cs="Sakkal Majalla"/>
          <w:sz w:val="32"/>
          <w:szCs w:val="32"/>
          <w:rtl/>
        </w:rPr>
        <w:t>جمعها</w:t>
      </w:r>
      <w:proofErr w:type="gramEnd"/>
      <w:r w:rsidRPr="00413BBE">
        <w:rPr>
          <w:rFonts w:ascii="Sakkal Majalla" w:eastAsia="Times New Roman" w:hAnsi="Sakkal Majalla" w:cs="Sakkal Majalla"/>
          <w:sz w:val="32"/>
          <w:szCs w:val="32"/>
          <w:rtl/>
        </w:rPr>
        <w:t xml:space="preserve"> مسبقاً لأغراض أخرى، وتُستخدم لدعم الإطار النظري للدراسة، وتشمل</w:t>
      </w:r>
      <w:r w:rsidRPr="00413BBE">
        <w:rPr>
          <w:rFonts w:ascii="Sakkal Majalla" w:eastAsia="Times New Roman" w:hAnsi="Sakkal Majalla" w:cs="Sakkal Majalla"/>
          <w:sz w:val="32"/>
          <w:szCs w:val="32"/>
        </w:rPr>
        <w:t>:</w:t>
      </w:r>
    </w:p>
    <w:p w14:paraId="59D6E84B" w14:textId="77777777" w:rsidR="00413BBE" w:rsidRPr="00413BBE" w:rsidRDefault="00413BBE" w:rsidP="00413BBE">
      <w:pPr>
        <w:numPr>
          <w:ilvl w:val="0"/>
          <w:numId w:val="50"/>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 xml:space="preserve">الدراسات والأبحاث </w:t>
      </w:r>
      <w:proofErr w:type="gramStart"/>
      <w:r w:rsidRPr="00413BBE">
        <w:rPr>
          <w:rFonts w:ascii="Sakkal Majalla" w:eastAsia="Times New Roman" w:hAnsi="Sakkal Majalla" w:cs="Sakkal Majalla"/>
          <w:sz w:val="32"/>
          <w:szCs w:val="32"/>
          <w:rtl/>
        </w:rPr>
        <w:t>السابقة</w:t>
      </w:r>
      <w:proofErr w:type="gramEnd"/>
      <w:r w:rsidRPr="00413BBE">
        <w:rPr>
          <w:rFonts w:ascii="Sakkal Majalla" w:eastAsia="Times New Roman" w:hAnsi="Sakkal Majalla" w:cs="Sakkal Majalla"/>
          <w:sz w:val="32"/>
          <w:szCs w:val="32"/>
          <w:rtl/>
        </w:rPr>
        <w:t xml:space="preserve"> المتعلقة بإدارة المعرفة وأداء العاملين</w:t>
      </w:r>
      <w:r w:rsidRPr="00413BBE">
        <w:rPr>
          <w:rFonts w:ascii="Sakkal Majalla" w:eastAsia="Times New Roman" w:hAnsi="Sakkal Majalla" w:cs="Sakkal Majalla"/>
          <w:sz w:val="32"/>
          <w:szCs w:val="32"/>
        </w:rPr>
        <w:t>.</w:t>
      </w:r>
    </w:p>
    <w:p w14:paraId="249A7903" w14:textId="77777777" w:rsidR="00413BBE" w:rsidRPr="00413BBE" w:rsidRDefault="00413BBE" w:rsidP="00413BBE">
      <w:pPr>
        <w:numPr>
          <w:ilvl w:val="0"/>
          <w:numId w:val="50"/>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التقارير السنوية لشركة موبايلي، إن وُجدت</w:t>
      </w:r>
      <w:r w:rsidRPr="00413BBE">
        <w:rPr>
          <w:rFonts w:ascii="Sakkal Majalla" w:eastAsia="Times New Roman" w:hAnsi="Sakkal Majalla" w:cs="Sakkal Majalla"/>
          <w:sz w:val="32"/>
          <w:szCs w:val="32"/>
        </w:rPr>
        <w:t>.</w:t>
      </w:r>
    </w:p>
    <w:p w14:paraId="552133EB" w14:textId="77777777" w:rsidR="00413BBE" w:rsidRPr="00413BBE" w:rsidRDefault="00413BBE" w:rsidP="00413BBE">
      <w:pPr>
        <w:numPr>
          <w:ilvl w:val="0"/>
          <w:numId w:val="50"/>
        </w:numPr>
        <w:bidi/>
        <w:spacing w:before="100" w:beforeAutospacing="1" w:after="100" w:afterAutospacing="1" w:line="360" w:lineRule="auto"/>
        <w:jc w:val="both"/>
        <w:rPr>
          <w:rFonts w:ascii="Sakkal Majalla" w:eastAsia="Times New Roman" w:hAnsi="Sakkal Majalla" w:cs="Sakkal Majalla"/>
          <w:sz w:val="32"/>
          <w:szCs w:val="32"/>
        </w:rPr>
      </w:pPr>
      <w:proofErr w:type="gramStart"/>
      <w:r w:rsidRPr="00413BBE">
        <w:rPr>
          <w:rFonts w:ascii="Sakkal Majalla" w:eastAsia="Times New Roman" w:hAnsi="Sakkal Majalla" w:cs="Sakkal Majalla"/>
          <w:sz w:val="32"/>
          <w:szCs w:val="32"/>
          <w:rtl/>
        </w:rPr>
        <w:t>المجلات</w:t>
      </w:r>
      <w:proofErr w:type="gramEnd"/>
      <w:r w:rsidRPr="00413BBE">
        <w:rPr>
          <w:rFonts w:ascii="Sakkal Majalla" w:eastAsia="Times New Roman" w:hAnsi="Sakkal Majalla" w:cs="Sakkal Majalla"/>
          <w:sz w:val="32"/>
          <w:szCs w:val="32"/>
          <w:rtl/>
        </w:rPr>
        <w:t xml:space="preserve"> العلمية، والكتب المتخصصة في إدارة المعرفة، الأداء المؤسسي</w:t>
      </w:r>
      <w:r w:rsidRPr="00413BBE">
        <w:rPr>
          <w:rFonts w:ascii="Sakkal Majalla" w:eastAsia="Times New Roman" w:hAnsi="Sakkal Majalla" w:cs="Sakkal Majalla"/>
          <w:sz w:val="32"/>
          <w:szCs w:val="32"/>
        </w:rPr>
        <w:t>.</w:t>
      </w:r>
    </w:p>
    <w:p w14:paraId="75D19150" w14:textId="77777777" w:rsidR="00413BBE" w:rsidRPr="00413BBE" w:rsidRDefault="00413BBE" w:rsidP="00413BBE">
      <w:pPr>
        <w:numPr>
          <w:ilvl w:val="0"/>
          <w:numId w:val="50"/>
        </w:num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sz w:val="32"/>
          <w:szCs w:val="32"/>
          <w:rtl/>
        </w:rPr>
        <w:t xml:space="preserve">قواعد البيانات الأكاديمية </w:t>
      </w:r>
      <w:proofErr w:type="gramStart"/>
      <w:r w:rsidRPr="00413BBE">
        <w:rPr>
          <w:rFonts w:ascii="Sakkal Majalla" w:eastAsia="Times New Roman" w:hAnsi="Sakkal Majalla" w:cs="Sakkal Majalla"/>
          <w:sz w:val="32"/>
          <w:szCs w:val="32"/>
          <w:rtl/>
        </w:rPr>
        <w:t>مثل</w:t>
      </w:r>
      <w:proofErr w:type="gramEnd"/>
      <w:r w:rsidRPr="00413BBE">
        <w:rPr>
          <w:rFonts w:ascii="Sakkal Majalla" w:eastAsia="Times New Roman" w:hAnsi="Sakkal Majalla" w:cs="Sakkal Majalla"/>
          <w:sz w:val="32"/>
          <w:szCs w:val="32"/>
        </w:rPr>
        <w:t xml:space="preserve"> Google Scholar</w:t>
      </w:r>
      <w:r w:rsidRPr="00413BBE">
        <w:rPr>
          <w:rFonts w:ascii="Sakkal Majalla" w:eastAsia="Times New Roman" w:hAnsi="Sakkal Majalla" w:cs="Sakkal Majalla"/>
          <w:sz w:val="32"/>
          <w:szCs w:val="32"/>
          <w:rtl/>
        </w:rPr>
        <w:t xml:space="preserve">، </w:t>
      </w:r>
      <w:r w:rsidRPr="00413BBE">
        <w:rPr>
          <w:rFonts w:ascii="Sakkal Majalla" w:eastAsia="Times New Roman" w:hAnsi="Sakkal Majalla" w:cs="Sakkal Majalla"/>
          <w:sz w:val="32"/>
          <w:szCs w:val="32"/>
        </w:rPr>
        <w:t>Springer</w:t>
      </w:r>
      <w:r w:rsidRPr="00413BBE">
        <w:rPr>
          <w:rFonts w:ascii="Sakkal Majalla" w:eastAsia="Times New Roman" w:hAnsi="Sakkal Majalla" w:cs="Sakkal Majalla"/>
          <w:sz w:val="32"/>
          <w:szCs w:val="32"/>
          <w:rtl/>
        </w:rPr>
        <w:t xml:space="preserve">، </w:t>
      </w:r>
      <w:r w:rsidRPr="00413BBE">
        <w:rPr>
          <w:rFonts w:ascii="Sakkal Majalla" w:eastAsia="Times New Roman" w:hAnsi="Sakkal Majalla" w:cs="Sakkal Majalla"/>
          <w:sz w:val="32"/>
          <w:szCs w:val="32"/>
        </w:rPr>
        <w:t>Scopus</w:t>
      </w:r>
    </w:p>
    <w:p w14:paraId="061249F1" w14:textId="65B4A77A" w:rsidR="00C61182" w:rsidRPr="00C339B3" w:rsidRDefault="00C61182" w:rsidP="00F27EBE">
      <w:pPr>
        <w:bidi/>
        <w:spacing w:after="200" w:line="276" w:lineRule="auto"/>
        <w:jc w:val="both"/>
        <w:rPr>
          <w:rFonts w:ascii="Sakkal Majalla" w:hAnsi="Sakkal Majalla" w:cs="Sakkal Majalla"/>
          <w:b/>
          <w:bCs/>
          <w:color w:val="00B0F0"/>
          <w:sz w:val="32"/>
          <w:szCs w:val="32"/>
          <w:u w:val="single"/>
          <w:rtl/>
        </w:rPr>
      </w:pPr>
    </w:p>
    <w:p w14:paraId="2770DAC6" w14:textId="333A0917" w:rsidR="00C61182" w:rsidRPr="00C339B3" w:rsidRDefault="00C61182" w:rsidP="00F27EBE">
      <w:pPr>
        <w:bidi/>
        <w:spacing w:after="200" w:line="276" w:lineRule="auto"/>
        <w:jc w:val="both"/>
        <w:rPr>
          <w:rFonts w:ascii="Sakkal Majalla" w:hAnsi="Sakkal Majalla" w:cs="Sakkal Majalla"/>
          <w:b/>
          <w:bCs/>
          <w:color w:val="00B0F0"/>
          <w:sz w:val="36"/>
          <w:szCs w:val="36"/>
          <w:u w:val="single"/>
          <w:rtl/>
        </w:rPr>
      </w:pPr>
      <w:r w:rsidRPr="00C339B3">
        <w:rPr>
          <w:rFonts w:ascii="Sakkal Majalla" w:hAnsi="Sakkal Majalla" w:cs="Sakkal Majalla" w:hint="cs"/>
          <w:b/>
          <w:bCs/>
          <w:color w:val="00B0F0"/>
          <w:sz w:val="36"/>
          <w:szCs w:val="36"/>
          <w:u w:val="single"/>
          <w:rtl/>
        </w:rPr>
        <w:t xml:space="preserve">المعالجات </w:t>
      </w:r>
      <w:proofErr w:type="gramStart"/>
      <w:r w:rsidRPr="00C339B3">
        <w:rPr>
          <w:rFonts w:ascii="Sakkal Majalla" w:hAnsi="Sakkal Majalla" w:cs="Sakkal Majalla" w:hint="cs"/>
          <w:b/>
          <w:bCs/>
          <w:color w:val="00B0F0"/>
          <w:sz w:val="36"/>
          <w:szCs w:val="36"/>
          <w:u w:val="single"/>
          <w:rtl/>
        </w:rPr>
        <w:t>الإحصائية  المقترحة</w:t>
      </w:r>
      <w:proofErr w:type="gramEnd"/>
      <w:r w:rsidRPr="00C339B3">
        <w:rPr>
          <w:rFonts w:ascii="Sakkal Majalla" w:hAnsi="Sakkal Majalla" w:cs="Sakkal Majalla"/>
          <w:b/>
          <w:bCs/>
          <w:color w:val="00B0F0"/>
          <w:sz w:val="36"/>
          <w:szCs w:val="36"/>
          <w:u w:val="single"/>
          <w:rtl/>
        </w:rPr>
        <w:t>:</w:t>
      </w:r>
    </w:p>
    <w:p w14:paraId="6ED8FD0C" w14:textId="60E16999" w:rsidR="00413BBE" w:rsidRPr="00413BBE" w:rsidRDefault="00413BBE" w:rsidP="00413BBE">
      <w:pPr>
        <w:bidi/>
        <w:spacing w:before="100" w:beforeAutospacing="1" w:after="100" w:afterAutospacing="1" w:line="360" w:lineRule="auto"/>
        <w:jc w:val="both"/>
        <w:rPr>
          <w:rFonts w:ascii="Sakkal Majalla" w:eastAsia="Times New Roman" w:hAnsi="Sakkal Majalla" w:cs="Sakkal Majalla"/>
          <w:sz w:val="32"/>
          <w:szCs w:val="32"/>
        </w:rPr>
      </w:pPr>
      <w:r w:rsidRPr="00413BBE">
        <w:rPr>
          <w:rFonts w:ascii="Sakkal Majalla" w:eastAsia="Times New Roman" w:hAnsi="Sakkal Majalla" w:cs="Sakkal Majalla"/>
          <w:b/>
          <w:bCs/>
          <w:sz w:val="32"/>
          <w:szCs w:val="32"/>
          <w:rtl/>
        </w:rPr>
        <w:t>التحليل الوصفي</w:t>
      </w:r>
      <w:r w:rsidRPr="00413BBE">
        <w:rPr>
          <w:rFonts w:ascii="Sakkal Majalla" w:eastAsia="Times New Roman" w:hAnsi="Sakkal Majalla" w:cs="Sakkal Majalla"/>
          <w:b/>
          <w:bCs/>
          <w:sz w:val="32"/>
          <w:szCs w:val="32"/>
        </w:rPr>
        <w:t>:</w:t>
      </w:r>
      <w:r w:rsidRPr="00413BBE">
        <w:rPr>
          <w:rFonts w:ascii="Sakkal Majalla" w:eastAsia="Times New Roman" w:hAnsi="Sakkal Majalla" w:cs="Sakkal Majalla"/>
          <w:sz w:val="32"/>
          <w:szCs w:val="32"/>
        </w:rPr>
        <w:t xml:space="preserve"> </w:t>
      </w:r>
      <w:r w:rsidRPr="00413BBE">
        <w:rPr>
          <w:rFonts w:ascii="Sakkal Majalla" w:eastAsia="Times New Roman" w:hAnsi="Sakkal Majalla" w:cs="Sakkal Majalla"/>
          <w:sz w:val="32"/>
          <w:szCs w:val="32"/>
          <w:rtl/>
        </w:rPr>
        <w:t>سيتم استخدام التحليل الوصفي لعرض البيانات الأولية، مثل حساب المتوسطات والانحرافات المعيارية للحصول على صورة واضحة عن مستوى تطبيق ممارسات إدارة المعرفة وأداء العاملين</w:t>
      </w:r>
      <w:r w:rsidRPr="00413BBE">
        <w:rPr>
          <w:rFonts w:ascii="Sakkal Majalla" w:eastAsia="Times New Roman" w:hAnsi="Sakkal Majalla" w:cs="Sakkal Majalla"/>
          <w:sz w:val="32"/>
          <w:szCs w:val="32"/>
        </w:rPr>
        <w:t>.</w:t>
      </w:r>
    </w:p>
    <w:p w14:paraId="1570B1E5" w14:textId="429CF09E" w:rsidR="00413BBE" w:rsidRPr="00413BBE" w:rsidRDefault="00413BBE" w:rsidP="00413BBE">
      <w:pPr>
        <w:bidi/>
        <w:spacing w:before="100" w:beforeAutospacing="1" w:after="100" w:afterAutospacing="1" w:line="360" w:lineRule="auto"/>
        <w:jc w:val="both"/>
        <w:rPr>
          <w:rFonts w:ascii="Sakkal Majalla" w:eastAsia="Times New Roman" w:hAnsi="Sakkal Majalla" w:cs="Sakkal Majalla"/>
          <w:sz w:val="32"/>
          <w:szCs w:val="32"/>
        </w:rPr>
      </w:pPr>
      <w:proofErr w:type="gramStart"/>
      <w:r w:rsidRPr="00413BBE">
        <w:rPr>
          <w:rFonts w:ascii="Sakkal Majalla" w:eastAsia="Times New Roman" w:hAnsi="Sakkal Majalla" w:cs="Sakkal Majalla"/>
          <w:b/>
          <w:bCs/>
          <w:sz w:val="32"/>
          <w:szCs w:val="32"/>
          <w:rtl/>
        </w:rPr>
        <w:lastRenderedPageBreak/>
        <w:t>التحليل</w:t>
      </w:r>
      <w:proofErr w:type="gramEnd"/>
      <w:r w:rsidRPr="00413BBE">
        <w:rPr>
          <w:rFonts w:ascii="Sakkal Majalla" w:eastAsia="Times New Roman" w:hAnsi="Sakkal Majalla" w:cs="Sakkal Majalla"/>
          <w:b/>
          <w:bCs/>
          <w:sz w:val="32"/>
          <w:szCs w:val="32"/>
          <w:rtl/>
        </w:rPr>
        <w:t xml:space="preserve"> الإحصائي</w:t>
      </w:r>
      <w:r w:rsidRPr="00413BBE">
        <w:rPr>
          <w:rFonts w:ascii="Sakkal Majalla" w:eastAsia="Times New Roman" w:hAnsi="Sakkal Majalla" w:cs="Sakkal Majalla"/>
          <w:b/>
          <w:bCs/>
          <w:sz w:val="32"/>
          <w:szCs w:val="32"/>
        </w:rPr>
        <w:t>:</w:t>
      </w:r>
      <w:r w:rsidRPr="00413BBE">
        <w:rPr>
          <w:rFonts w:ascii="Sakkal Majalla" w:eastAsia="Times New Roman" w:hAnsi="Sakkal Majalla" w:cs="Sakkal Majalla"/>
          <w:sz w:val="32"/>
          <w:szCs w:val="32"/>
        </w:rPr>
        <w:t xml:space="preserve"> </w:t>
      </w:r>
      <w:r w:rsidRPr="00413BBE">
        <w:rPr>
          <w:rFonts w:ascii="Sakkal Majalla" w:eastAsia="Times New Roman" w:hAnsi="Sakkal Majalla" w:cs="Sakkal Majalla"/>
          <w:sz w:val="32"/>
          <w:szCs w:val="32"/>
          <w:rtl/>
        </w:rPr>
        <w:t xml:space="preserve">سيتم استخدام اختبار الارتباط والتحليل </w:t>
      </w:r>
      <w:proofErr w:type="spellStart"/>
      <w:r w:rsidRPr="00413BBE">
        <w:rPr>
          <w:rFonts w:ascii="Sakkal Majalla" w:eastAsia="Times New Roman" w:hAnsi="Sakkal Majalla" w:cs="Sakkal Majalla"/>
          <w:sz w:val="32"/>
          <w:szCs w:val="32"/>
          <w:rtl/>
        </w:rPr>
        <w:t>الانحداري</w:t>
      </w:r>
      <w:proofErr w:type="spellEnd"/>
      <w:r w:rsidRPr="00413BBE">
        <w:rPr>
          <w:rFonts w:ascii="Sakkal Majalla" w:eastAsia="Times New Roman" w:hAnsi="Sakkal Majalla" w:cs="Sakkal Majalla"/>
          <w:sz w:val="32"/>
          <w:szCs w:val="32"/>
        </w:rPr>
        <w:t xml:space="preserve"> (Regressions) </w:t>
      </w:r>
      <w:r w:rsidRPr="00413BBE">
        <w:rPr>
          <w:rFonts w:ascii="Sakkal Majalla" w:eastAsia="Times New Roman" w:hAnsi="Sakkal Majalla" w:cs="Sakkal Majalla"/>
          <w:sz w:val="32"/>
          <w:szCs w:val="32"/>
          <w:rtl/>
        </w:rPr>
        <w:t>لقياس تأثير ممارسات إدارة المعرفة على أبعاد أداء العاملين. كما سيتم تطبيق تحليل التباين</w:t>
      </w:r>
      <w:r w:rsidRPr="00413BBE">
        <w:rPr>
          <w:rFonts w:ascii="Sakkal Majalla" w:eastAsia="Times New Roman" w:hAnsi="Sakkal Majalla" w:cs="Sakkal Majalla"/>
          <w:sz w:val="32"/>
          <w:szCs w:val="32"/>
        </w:rPr>
        <w:t xml:space="preserve"> (ANOVA) </w:t>
      </w:r>
      <w:r w:rsidRPr="00413BBE">
        <w:rPr>
          <w:rFonts w:ascii="Sakkal Majalla" w:eastAsia="Times New Roman" w:hAnsi="Sakkal Majalla" w:cs="Sakkal Majalla"/>
          <w:sz w:val="32"/>
          <w:szCs w:val="32"/>
          <w:rtl/>
        </w:rPr>
        <w:t>لدراسة الفروق بين الفئات المختلفة في العينة وفقًا لمتغيرات مثل النوع، العمر، المستوى الوظيفي، وغيرها من المتغيرات الديموغرافية</w:t>
      </w:r>
      <w:r w:rsidRPr="00413BBE">
        <w:rPr>
          <w:rFonts w:ascii="Sakkal Majalla" w:eastAsia="Times New Roman" w:hAnsi="Sakkal Majalla" w:cs="Sakkal Majalla"/>
          <w:sz w:val="32"/>
          <w:szCs w:val="32"/>
        </w:rPr>
        <w:t>.</w:t>
      </w:r>
    </w:p>
    <w:p w14:paraId="1F654D53" w14:textId="19C7B5AB" w:rsidR="00413BBE" w:rsidRPr="00413BBE" w:rsidRDefault="00413BBE" w:rsidP="00413BBE">
      <w:pPr>
        <w:bidi/>
        <w:spacing w:before="100" w:beforeAutospacing="1" w:after="100" w:afterAutospacing="1" w:line="360" w:lineRule="auto"/>
        <w:jc w:val="both"/>
        <w:rPr>
          <w:rFonts w:ascii="Sakkal Majalla" w:eastAsia="Times New Roman" w:hAnsi="Sakkal Majalla" w:cs="Sakkal Majalla"/>
          <w:sz w:val="32"/>
          <w:szCs w:val="32"/>
        </w:rPr>
      </w:pPr>
      <w:proofErr w:type="gramStart"/>
      <w:r w:rsidRPr="00413BBE">
        <w:rPr>
          <w:rFonts w:ascii="Sakkal Majalla" w:eastAsia="Times New Roman" w:hAnsi="Sakkal Majalla" w:cs="Sakkal Majalla"/>
          <w:b/>
          <w:bCs/>
          <w:sz w:val="32"/>
          <w:szCs w:val="32"/>
          <w:rtl/>
        </w:rPr>
        <w:t>تحليل</w:t>
      </w:r>
      <w:proofErr w:type="gramEnd"/>
      <w:r w:rsidRPr="00413BBE">
        <w:rPr>
          <w:rFonts w:ascii="Sakkal Majalla" w:eastAsia="Times New Roman" w:hAnsi="Sakkal Majalla" w:cs="Sakkal Majalla"/>
          <w:b/>
          <w:bCs/>
          <w:sz w:val="32"/>
          <w:szCs w:val="32"/>
          <w:rtl/>
        </w:rPr>
        <w:t xml:space="preserve"> المسار</w:t>
      </w:r>
      <w:r w:rsidRPr="00413BBE">
        <w:rPr>
          <w:rFonts w:ascii="Sakkal Majalla" w:eastAsia="Times New Roman" w:hAnsi="Sakkal Majalla" w:cs="Sakkal Majalla"/>
          <w:b/>
          <w:bCs/>
          <w:sz w:val="32"/>
          <w:szCs w:val="32"/>
        </w:rPr>
        <w:t xml:space="preserve"> (Path Analysis):</w:t>
      </w:r>
      <w:r w:rsidRPr="00413BBE">
        <w:rPr>
          <w:rFonts w:ascii="Sakkal Majalla" w:eastAsia="Times New Roman" w:hAnsi="Sakkal Majalla" w:cs="Sakkal Majalla"/>
          <w:sz w:val="32"/>
          <w:szCs w:val="32"/>
        </w:rPr>
        <w:t xml:space="preserve"> </w:t>
      </w:r>
      <w:r w:rsidRPr="00413BBE">
        <w:rPr>
          <w:rFonts w:ascii="Sakkal Majalla" w:eastAsia="Times New Roman" w:hAnsi="Sakkal Majalla" w:cs="Sakkal Majalla"/>
          <w:sz w:val="32"/>
          <w:szCs w:val="32"/>
          <w:rtl/>
        </w:rPr>
        <w:t>قد يتم استخدام تحليل المسار لفحص العلاقات بين المتغيرات المستقلة (ممارسات إدارة المعرفة) والمتغيرات التابعة (أداء العاملين</w:t>
      </w:r>
      <w:r w:rsidRPr="00413BBE">
        <w:rPr>
          <w:rFonts w:ascii="Sakkal Majalla" w:eastAsia="Times New Roman" w:hAnsi="Sakkal Majalla" w:cs="Sakkal Majalla"/>
          <w:sz w:val="32"/>
          <w:szCs w:val="32"/>
        </w:rPr>
        <w:t>).</w:t>
      </w:r>
    </w:p>
    <w:p w14:paraId="57230A99" w14:textId="02AA678A" w:rsidR="00C61182" w:rsidRPr="00C339B3" w:rsidRDefault="00C61182" w:rsidP="00F27EBE">
      <w:pPr>
        <w:bidi/>
        <w:spacing w:after="200" w:line="276" w:lineRule="auto"/>
        <w:jc w:val="both"/>
        <w:rPr>
          <w:rFonts w:ascii="Sakkal Majalla" w:hAnsi="Sakkal Majalla" w:cs="Sakkal Majalla"/>
          <w:b/>
          <w:bCs/>
          <w:color w:val="00B0F0"/>
          <w:sz w:val="32"/>
          <w:szCs w:val="32"/>
          <w:u w:val="single"/>
          <w:rtl/>
        </w:rPr>
      </w:pPr>
    </w:p>
    <w:p w14:paraId="0BC40150" w14:textId="0891A992" w:rsidR="007F4183" w:rsidRPr="00C339B3" w:rsidRDefault="007F4183" w:rsidP="00F27EBE">
      <w:pPr>
        <w:bidi/>
        <w:spacing w:after="200" w:line="276" w:lineRule="auto"/>
        <w:jc w:val="both"/>
        <w:rPr>
          <w:rFonts w:ascii="Sakkal Majalla" w:hAnsi="Sakkal Majalla" w:cs="Sakkal Majalla"/>
          <w:color w:val="00B0F0"/>
          <w:sz w:val="24"/>
          <w:szCs w:val="24"/>
          <w:rtl/>
        </w:rPr>
      </w:pPr>
      <w:proofErr w:type="gramStart"/>
      <w:r w:rsidRPr="00C339B3">
        <w:rPr>
          <w:rFonts w:ascii="Sakkal Majalla" w:hAnsi="Sakkal Majalla" w:cs="Sakkal Majalla" w:hint="cs"/>
          <w:b/>
          <w:bCs/>
          <w:color w:val="00B0F0"/>
          <w:sz w:val="32"/>
          <w:szCs w:val="32"/>
          <w:u w:val="single"/>
          <w:rtl/>
        </w:rPr>
        <w:t>خطوات</w:t>
      </w:r>
      <w:proofErr w:type="gramEnd"/>
      <w:r w:rsidRPr="00C339B3">
        <w:rPr>
          <w:rFonts w:ascii="Sakkal Majalla" w:hAnsi="Sakkal Majalla" w:cs="Sakkal Majalla" w:hint="cs"/>
          <w:b/>
          <w:bCs/>
          <w:color w:val="00B0F0"/>
          <w:sz w:val="32"/>
          <w:szCs w:val="32"/>
          <w:u w:val="single"/>
          <w:rtl/>
        </w:rPr>
        <w:t xml:space="preserve"> تنفيذ خطة الدراسة</w:t>
      </w:r>
      <w:r w:rsidRPr="00C339B3">
        <w:rPr>
          <w:rFonts w:ascii="Sakkal Majalla" w:hAnsi="Sakkal Majalla" w:cs="Sakkal Majalla"/>
          <w:b/>
          <w:bCs/>
          <w:color w:val="00B0F0"/>
          <w:sz w:val="32"/>
          <w:szCs w:val="32"/>
          <w:u w:val="single"/>
          <w:rtl/>
        </w:rPr>
        <w:t>:</w:t>
      </w:r>
    </w:p>
    <w:p w14:paraId="36188FFF" w14:textId="29860DF7"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تحديد هدف الدراسة</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تحديد العلاقة بين إدارة المعرفة وأداء العاملين</w:t>
      </w:r>
      <w:r w:rsidRPr="00C339B3">
        <w:rPr>
          <w:rFonts w:ascii="Sakkal Majalla" w:hAnsi="Sakkal Majalla" w:cs="Sakkal Majalla"/>
          <w:color w:val="000000" w:themeColor="text1"/>
          <w:sz w:val="32"/>
          <w:szCs w:val="32"/>
        </w:rPr>
        <w:t>.</w:t>
      </w:r>
    </w:p>
    <w:p w14:paraId="5A2CB06B" w14:textId="34C4B859"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تصميم الاستبيان</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إعداد أسئلة لجمع البيانات الكمية</w:t>
      </w:r>
      <w:r w:rsidRPr="00C339B3">
        <w:rPr>
          <w:rFonts w:ascii="Sakkal Majalla" w:hAnsi="Sakkal Majalla" w:cs="Sakkal Majalla"/>
          <w:color w:val="000000" w:themeColor="text1"/>
          <w:sz w:val="32"/>
          <w:szCs w:val="32"/>
        </w:rPr>
        <w:t>.</w:t>
      </w:r>
    </w:p>
    <w:p w14:paraId="59BF7BB6" w14:textId="3DD06794"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اختيار العينة</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تحديد الشركات والموظفين المستهدفين</w:t>
      </w:r>
      <w:r w:rsidRPr="00C339B3">
        <w:rPr>
          <w:rFonts w:ascii="Sakkal Majalla" w:hAnsi="Sakkal Majalla" w:cs="Sakkal Majalla"/>
          <w:color w:val="000000" w:themeColor="text1"/>
          <w:sz w:val="32"/>
          <w:szCs w:val="32"/>
        </w:rPr>
        <w:t>.</w:t>
      </w:r>
    </w:p>
    <w:p w14:paraId="072F228F" w14:textId="6AF017E4"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جمع البيانات</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توزيع الاستبيانات وإجراء المقابلات</w:t>
      </w:r>
      <w:r w:rsidRPr="00C339B3">
        <w:rPr>
          <w:rFonts w:ascii="Sakkal Majalla" w:hAnsi="Sakkal Majalla" w:cs="Sakkal Majalla"/>
          <w:color w:val="000000" w:themeColor="text1"/>
          <w:sz w:val="32"/>
          <w:szCs w:val="32"/>
        </w:rPr>
        <w:t>.</w:t>
      </w:r>
    </w:p>
    <w:p w14:paraId="56BB484D" w14:textId="053B22EE"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تحليل البيانات</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استخدام الأساليب الإحصائية لتحليل النتائج</w:t>
      </w:r>
      <w:r w:rsidRPr="00C339B3">
        <w:rPr>
          <w:rFonts w:ascii="Sakkal Majalla" w:hAnsi="Sakkal Majalla" w:cs="Sakkal Majalla"/>
          <w:color w:val="000000" w:themeColor="text1"/>
          <w:sz w:val="32"/>
          <w:szCs w:val="32"/>
        </w:rPr>
        <w:t>.</w:t>
      </w:r>
    </w:p>
    <w:p w14:paraId="2926A2A1" w14:textId="66E38D75"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تفسير النتائج</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فهم العلاقة بين إدارة المعرفة وأداء العاملين</w:t>
      </w:r>
      <w:r w:rsidRPr="00C339B3">
        <w:rPr>
          <w:rFonts w:ascii="Sakkal Majalla" w:hAnsi="Sakkal Majalla" w:cs="Sakkal Majalla"/>
          <w:color w:val="000000" w:themeColor="text1"/>
          <w:sz w:val="32"/>
          <w:szCs w:val="32"/>
        </w:rPr>
        <w:t>.</w:t>
      </w:r>
    </w:p>
    <w:p w14:paraId="25F57ED0" w14:textId="0CCC0494" w:rsidR="00BC002D" w:rsidRPr="00C339B3" w:rsidRDefault="00BC002D" w:rsidP="006F6E84">
      <w:pPr>
        <w:numPr>
          <w:ilvl w:val="0"/>
          <w:numId w:val="33"/>
        </w:numPr>
        <w:bidi/>
        <w:spacing w:after="200" w:line="276" w:lineRule="auto"/>
        <w:jc w:val="both"/>
        <w:rPr>
          <w:rFonts w:ascii="Sakkal Majalla" w:hAnsi="Sakkal Majalla" w:cs="Sakkal Majalla"/>
          <w:color w:val="000000" w:themeColor="text1"/>
          <w:sz w:val="32"/>
          <w:szCs w:val="32"/>
        </w:rPr>
      </w:pPr>
      <w:r w:rsidRPr="00C339B3">
        <w:rPr>
          <w:rFonts w:ascii="Sakkal Majalla" w:hAnsi="Sakkal Majalla" w:cs="Sakkal Majalla"/>
          <w:color w:val="000000" w:themeColor="text1"/>
          <w:sz w:val="32"/>
          <w:szCs w:val="32"/>
          <w:rtl/>
        </w:rPr>
        <w:t>كتابة التقرير</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توثيق النتائج والتوصيات</w:t>
      </w:r>
      <w:r w:rsidRPr="00C339B3">
        <w:rPr>
          <w:rFonts w:ascii="Sakkal Majalla" w:hAnsi="Sakkal Majalla" w:cs="Sakkal Majalla"/>
          <w:color w:val="000000" w:themeColor="text1"/>
          <w:sz w:val="32"/>
          <w:szCs w:val="32"/>
        </w:rPr>
        <w:t>.</w:t>
      </w:r>
    </w:p>
    <w:p w14:paraId="7CE5695D" w14:textId="137FD954" w:rsidR="007A4629" w:rsidRPr="00C339B3" w:rsidRDefault="00BC002D" w:rsidP="0044788D">
      <w:pPr>
        <w:numPr>
          <w:ilvl w:val="0"/>
          <w:numId w:val="33"/>
        </w:numPr>
        <w:bidi/>
        <w:spacing w:after="200" w:line="276" w:lineRule="auto"/>
        <w:jc w:val="both"/>
        <w:rPr>
          <w:rFonts w:ascii="Sakkal Majalla" w:hAnsi="Sakkal Majalla" w:cs="Sakkal Majalla" w:hint="cs"/>
          <w:color w:val="000000" w:themeColor="text1"/>
          <w:sz w:val="32"/>
          <w:szCs w:val="32"/>
        </w:rPr>
      </w:pPr>
      <w:proofErr w:type="gramStart"/>
      <w:r w:rsidRPr="00C339B3">
        <w:rPr>
          <w:rFonts w:ascii="Sakkal Majalla" w:hAnsi="Sakkal Majalla" w:cs="Sakkal Majalla"/>
          <w:color w:val="000000" w:themeColor="text1"/>
          <w:sz w:val="32"/>
          <w:szCs w:val="32"/>
          <w:rtl/>
        </w:rPr>
        <w:t>مراجعة</w:t>
      </w:r>
      <w:proofErr w:type="gramEnd"/>
      <w:r w:rsidRPr="00C339B3">
        <w:rPr>
          <w:rFonts w:ascii="Sakkal Majalla" w:hAnsi="Sakkal Majalla" w:cs="Sakkal Majalla"/>
          <w:color w:val="000000" w:themeColor="text1"/>
          <w:sz w:val="32"/>
          <w:szCs w:val="32"/>
          <w:rtl/>
        </w:rPr>
        <w:t xml:space="preserve"> الدراسة</w:t>
      </w:r>
      <w:r w:rsidRPr="00C339B3">
        <w:rPr>
          <w:rFonts w:ascii="Sakkal Majalla" w:hAnsi="Sakkal Majalla" w:cs="Sakkal Majalla"/>
          <w:color w:val="000000" w:themeColor="text1"/>
          <w:sz w:val="32"/>
          <w:szCs w:val="32"/>
        </w:rPr>
        <w:t>:</w:t>
      </w:r>
      <w:r w:rsidR="006F6E84" w:rsidRPr="00C339B3">
        <w:rPr>
          <w:rFonts w:ascii="Sakkal Majalla" w:hAnsi="Sakkal Majalla" w:cs="Sakkal Majalla" w:hint="cs"/>
          <w:color w:val="000000" w:themeColor="text1"/>
          <w:sz w:val="32"/>
          <w:szCs w:val="32"/>
          <w:rtl/>
        </w:rPr>
        <w:t xml:space="preserve"> </w:t>
      </w:r>
      <w:r w:rsidRPr="00C339B3">
        <w:rPr>
          <w:rFonts w:ascii="Sakkal Majalla" w:hAnsi="Sakkal Majalla" w:cs="Sakkal Majalla"/>
          <w:color w:val="000000" w:themeColor="text1"/>
          <w:sz w:val="32"/>
          <w:szCs w:val="32"/>
          <w:rtl/>
        </w:rPr>
        <w:t>مراجعة النتائج والتأكد من الدقة</w:t>
      </w:r>
      <w:r w:rsidRPr="00C339B3">
        <w:rPr>
          <w:rFonts w:ascii="Sakkal Majalla" w:hAnsi="Sakkal Majalla" w:cs="Sakkal Majalla"/>
          <w:color w:val="000000" w:themeColor="text1"/>
          <w:sz w:val="32"/>
          <w:szCs w:val="32"/>
        </w:rPr>
        <w:t>.</w:t>
      </w:r>
    </w:p>
    <w:p w14:paraId="6F5DFEB4" w14:textId="77777777" w:rsidR="00C339B3" w:rsidRPr="00C339B3" w:rsidRDefault="00C339B3" w:rsidP="00C339B3">
      <w:pPr>
        <w:bidi/>
        <w:spacing w:after="200" w:line="276" w:lineRule="auto"/>
        <w:jc w:val="both"/>
        <w:rPr>
          <w:rFonts w:ascii="Sakkal Majalla" w:hAnsi="Sakkal Majalla" w:cs="Sakkal Majalla" w:hint="cs"/>
          <w:color w:val="000000" w:themeColor="text1"/>
          <w:sz w:val="32"/>
          <w:szCs w:val="32"/>
          <w:rtl/>
        </w:rPr>
      </w:pPr>
    </w:p>
    <w:p w14:paraId="04013050" w14:textId="77777777" w:rsidR="00C339B3" w:rsidRPr="00C339B3" w:rsidRDefault="00C339B3" w:rsidP="00C339B3">
      <w:pPr>
        <w:bidi/>
        <w:spacing w:after="200" w:line="276" w:lineRule="auto"/>
        <w:jc w:val="both"/>
        <w:rPr>
          <w:rFonts w:ascii="Sakkal Majalla" w:hAnsi="Sakkal Majalla" w:cs="Sakkal Majalla" w:hint="cs"/>
          <w:color w:val="000000" w:themeColor="text1"/>
          <w:sz w:val="32"/>
          <w:szCs w:val="32"/>
          <w:rtl/>
        </w:rPr>
      </w:pPr>
    </w:p>
    <w:p w14:paraId="3CA71659" w14:textId="77777777" w:rsidR="00C339B3" w:rsidRPr="00C339B3" w:rsidRDefault="00C339B3" w:rsidP="00C339B3">
      <w:pPr>
        <w:bidi/>
        <w:spacing w:after="200" w:line="276" w:lineRule="auto"/>
        <w:jc w:val="both"/>
        <w:rPr>
          <w:rFonts w:ascii="Sakkal Majalla" w:hAnsi="Sakkal Majalla" w:cs="Sakkal Majalla"/>
          <w:color w:val="000000" w:themeColor="text1"/>
          <w:sz w:val="32"/>
          <w:szCs w:val="32"/>
          <w:rtl/>
        </w:rPr>
      </w:pPr>
      <w:bookmarkStart w:id="0" w:name="_GoBack"/>
      <w:bookmarkEnd w:id="0"/>
    </w:p>
    <w:p w14:paraId="5C9FFBA1" w14:textId="35404009" w:rsidR="0042549A" w:rsidRPr="00C339B3" w:rsidRDefault="007F4183" w:rsidP="007A4629">
      <w:pPr>
        <w:bidi/>
        <w:spacing w:after="200" w:line="276" w:lineRule="auto"/>
        <w:jc w:val="both"/>
        <w:rPr>
          <w:rFonts w:ascii="Sakkal Majalla" w:hAnsi="Sakkal Majalla" w:cs="Sakkal Majalla"/>
          <w:sz w:val="24"/>
          <w:szCs w:val="24"/>
          <w:shd w:val="clear" w:color="auto" w:fill="FFFFFF"/>
          <w:rtl/>
        </w:rPr>
      </w:pPr>
      <w:r w:rsidRPr="00C339B3">
        <w:rPr>
          <w:rFonts w:ascii="Sakkal Majalla" w:hAnsi="Sakkal Majalla" w:cs="Sakkal Majalla" w:hint="cs"/>
          <w:b/>
          <w:bCs/>
          <w:color w:val="00B0F0"/>
          <w:sz w:val="36"/>
          <w:szCs w:val="36"/>
          <w:u w:val="single"/>
          <w:rtl/>
        </w:rPr>
        <w:lastRenderedPageBreak/>
        <w:t>المراجع</w:t>
      </w:r>
      <w:r w:rsidRPr="00C339B3">
        <w:rPr>
          <w:rFonts w:ascii="Sakkal Majalla" w:hAnsi="Sakkal Majalla" w:cs="Sakkal Majalla"/>
          <w:b/>
          <w:bCs/>
          <w:color w:val="00B0F0"/>
          <w:sz w:val="36"/>
          <w:szCs w:val="36"/>
          <w:u w:val="single"/>
          <w:rtl/>
        </w:rPr>
        <w:t>:</w:t>
      </w:r>
    </w:p>
    <w:p w14:paraId="3C534FE7" w14:textId="1D208531" w:rsidR="0044788D" w:rsidRPr="00C339B3" w:rsidRDefault="0044788D" w:rsidP="0044788D">
      <w:p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hint="cs"/>
          <w:b/>
          <w:bCs/>
          <w:sz w:val="24"/>
          <w:szCs w:val="24"/>
          <w:shd w:val="clear" w:color="auto" w:fill="FFFFFF"/>
          <w:rtl/>
        </w:rPr>
        <w:t>اولا: المراجع الاجنبية</w:t>
      </w:r>
    </w:p>
    <w:p w14:paraId="632D1EEB"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Alyoubi</w:t>
      </w:r>
      <w:proofErr w:type="spellEnd"/>
      <w:r w:rsidRPr="00C339B3">
        <w:rPr>
          <w:rFonts w:ascii="Sakkal Majalla" w:hAnsi="Sakkal Majalla" w:cs="Sakkal Majalla"/>
          <w:sz w:val="24"/>
          <w:szCs w:val="24"/>
          <w:shd w:val="clear" w:color="auto" w:fill="FFFFFF"/>
        </w:rPr>
        <w:t xml:space="preserve">, B., </w:t>
      </w:r>
      <w:proofErr w:type="spellStart"/>
      <w:r w:rsidRPr="00C339B3">
        <w:rPr>
          <w:rFonts w:ascii="Sakkal Majalla" w:hAnsi="Sakkal Majalla" w:cs="Sakkal Majalla"/>
          <w:sz w:val="24"/>
          <w:szCs w:val="24"/>
          <w:shd w:val="clear" w:color="auto" w:fill="FFFFFF"/>
        </w:rPr>
        <w:t>Hoque</w:t>
      </w:r>
      <w:proofErr w:type="spellEnd"/>
      <w:r w:rsidRPr="00C339B3">
        <w:rPr>
          <w:rFonts w:ascii="Sakkal Majalla" w:hAnsi="Sakkal Majalla" w:cs="Sakkal Majalla"/>
          <w:sz w:val="24"/>
          <w:szCs w:val="24"/>
          <w:shd w:val="clear" w:color="auto" w:fill="FFFFFF"/>
        </w:rPr>
        <w:t xml:space="preserve">, M. R., </w:t>
      </w:r>
      <w:proofErr w:type="spellStart"/>
      <w:r w:rsidRPr="00C339B3">
        <w:rPr>
          <w:rFonts w:ascii="Sakkal Majalla" w:hAnsi="Sakkal Majalla" w:cs="Sakkal Majalla"/>
          <w:sz w:val="24"/>
          <w:szCs w:val="24"/>
          <w:shd w:val="clear" w:color="auto" w:fill="FFFFFF"/>
        </w:rPr>
        <w:t>Alharbi</w:t>
      </w:r>
      <w:proofErr w:type="spellEnd"/>
      <w:r w:rsidRPr="00C339B3">
        <w:rPr>
          <w:rFonts w:ascii="Sakkal Majalla" w:hAnsi="Sakkal Majalla" w:cs="Sakkal Majalla"/>
          <w:sz w:val="24"/>
          <w:szCs w:val="24"/>
          <w:shd w:val="clear" w:color="auto" w:fill="FFFFFF"/>
        </w:rPr>
        <w:t xml:space="preserve">, I., </w:t>
      </w:r>
      <w:proofErr w:type="spellStart"/>
      <w:r w:rsidRPr="00C339B3">
        <w:rPr>
          <w:rFonts w:ascii="Sakkal Majalla" w:hAnsi="Sakkal Majalla" w:cs="Sakkal Majalla"/>
          <w:sz w:val="24"/>
          <w:szCs w:val="24"/>
          <w:shd w:val="clear" w:color="auto" w:fill="FFFFFF"/>
        </w:rPr>
        <w:t>Alyoubi</w:t>
      </w:r>
      <w:proofErr w:type="spellEnd"/>
      <w:r w:rsidRPr="00C339B3">
        <w:rPr>
          <w:rFonts w:ascii="Sakkal Majalla" w:hAnsi="Sakkal Majalla" w:cs="Sakkal Majalla"/>
          <w:sz w:val="24"/>
          <w:szCs w:val="24"/>
          <w:shd w:val="clear" w:color="auto" w:fill="FFFFFF"/>
        </w:rPr>
        <w:t xml:space="preserve">, A., &amp; </w:t>
      </w:r>
      <w:proofErr w:type="spellStart"/>
      <w:r w:rsidRPr="00C339B3">
        <w:rPr>
          <w:rFonts w:ascii="Sakkal Majalla" w:hAnsi="Sakkal Majalla" w:cs="Sakkal Majalla"/>
          <w:sz w:val="24"/>
          <w:szCs w:val="24"/>
          <w:shd w:val="clear" w:color="auto" w:fill="FFFFFF"/>
        </w:rPr>
        <w:t>Almazmomi</w:t>
      </w:r>
      <w:proofErr w:type="spellEnd"/>
      <w:r w:rsidRPr="00C339B3">
        <w:rPr>
          <w:rFonts w:ascii="Sakkal Majalla" w:hAnsi="Sakkal Majalla" w:cs="Sakkal Majalla"/>
          <w:sz w:val="24"/>
          <w:szCs w:val="24"/>
          <w:shd w:val="clear" w:color="auto" w:fill="FFFFFF"/>
        </w:rPr>
        <w:t xml:space="preserve">, N. (2018). Impact of knowledge management on employee work performance: Evidence from Saudi Arabia. </w:t>
      </w:r>
      <w:r w:rsidRPr="00C339B3">
        <w:rPr>
          <w:rFonts w:ascii="Sakkal Majalla" w:hAnsi="Sakkal Majalla" w:cs="Sakkal Majalla"/>
          <w:i/>
          <w:iCs/>
          <w:sz w:val="24"/>
          <w:szCs w:val="24"/>
          <w:shd w:val="clear" w:color="auto" w:fill="FFFFFF"/>
        </w:rPr>
        <w:t>The International Technology Management Review, 7</w:t>
      </w:r>
      <w:r w:rsidRPr="00C339B3">
        <w:rPr>
          <w:rFonts w:ascii="Sakkal Majalla" w:hAnsi="Sakkal Majalla" w:cs="Sakkal Majalla"/>
          <w:sz w:val="24"/>
          <w:szCs w:val="24"/>
          <w:shd w:val="clear" w:color="auto" w:fill="FFFFFF"/>
        </w:rPr>
        <w:t xml:space="preserve">, 13–24. </w:t>
      </w:r>
      <w:hyperlink r:id="rId11" w:history="1">
        <w:r w:rsidRPr="00C339B3">
          <w:rPr>
            <w:rStyle w:val="Hyperlink"/>
            <w:rFonts w:ascii="Sakkal Majalla" w:hAnsi="Sakkal Majalla" w:cs="Sakkal Majalla"/>
            <w:sz w:val="24"/>
            <w:szCs w:val="24"/>
            <w:shd w:val="clear" w:color="auto" w:fill="FFFFFF"/>
          </w:rPr>
          <w:t>https://doi.org/10.2991/itmr.2018.7.1.2</w:t>
        </w:r>
      </w:hyperlink>
    </w:p>
    <w:p w14:paraId="5507FA95"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Pr>
        <w:t xml:space="preserve">Eric Swanson, S., Kim, S., Lee, S.-M., Yang, J.-J., &amp; Lee, Y.-K. (2020). </w:t>
      </w:r>
      <w:proofErr w:type="gramStart"/>
      <w:r w:rsidRPr="00C339B3">
        <w:rPr>
          <w:rFonts w:ascii="Sakkal Majalla" w:hAnsi="Sakkal Majalla" w:cs="Sakkal Majalla"/>
          <w:sz w:val="24"/>
          <w:szCs w:val="24"/>
          <w:shd w:val="clear" w:color="auto" w:fill="FFFFFF"/>
        </w:rPr>
        <w:t>The</w:t>
      </w:r>
      <w:proofErr w:type="gramEnd"/>
      <w:r w:rsidRPr="00C339B3">
        <w:rPr>
          <w:rFonts w:ascii="Sakkal Majalla" w:hAnsi="Sakkal Majalla" w:cs="Sakkal Majalla"/>
          <w:sz w:val="24"/>
          <w:szCs w:val="24"/>
          <w:shd w:val="clear" w:color="auto" w:fill="FFFFFF"/>
        </w:rPr>
        <w:t xml:space="preserve"> effect of leader competencies on knowledge sharing and job performance: Social capital theory. </w:t>
      </w:r>
      <w:r w:rsidRPr="00C339B3">
        <w:rPr>
          <w:rFonts w:ascii="Sakkal Majalla" w:hAnsi="Sakkal Majalla" w:cs="Sakkal Majalla"/>
          <w:i/>
          <w:iCs/>
          <w:sz w:val="24"/>
          <w:szCs w:val="24"/>
          <w:shd w:val="clear" w:color="auto" w:fill="FFFFFF"/>
        </w:rPr>
        <w:t>Journal of Hospitality and Tourism Management, 42</w:t>
      </w:r>
      <w:r w:rsidRPr="00C339B3">
        <w:rPr>
          <w:rFonts w:ascii="Sakkal Majalla" w:hAnsi="Sakkal Majalla" w:cs="Sakkal Majalla"/>
          <w:sz w:val="24"/>
          <w:szCs w:val="24"/>
          <w:shd w:val="clear" w:color="auto" w:fill="FFFFFF"/>
        </w:rPr>
        <w:t xml:space="preserve">, 88–96. </w:t>
      </w:r>
      <w:hyperlink r:id="rId12" w:history="1">
        <w:r w:rsidRPr="00C339B3">
          <w:rPr>
            <w:rStyle w:val="Hyperlink"/>
            <w:rFonts w:ascii="Sakkal Majalla" w:hAnsi="Sakkal Majalla" w:cs="Sakkal Majalla"/>
            <w:sz w:val="24"/>
            <w:szCs w:val="24"/>
            <w:shd w:val="clear" w:color="auto" w:fill="FFFFFF"/>
          </w:rPr>
          <w:t>https://doi.org/10.1016/j.jhtm.2019.11.004</w:t>
        </w:r>
      </w:hyperlink>
    </w:p>
    <w:p w14:paraId="2E24FE79"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Karyatun</w:t>
      </w:r>
      <w:proofErr w:type="spellEnd"/>
      <w:r w:rsidRPr="00C339B3">
        <w:rPr>
          <w:rFonts w:ascii="Sakkal Majalla" w:hAnsi="Sakkal Majalla" w:cs="Sakkal Majalla"/>
          <w:sz w:val="24"/>
          <w:szCs w:val="24"/>
          <w:shd w:val="clear" w:color="auto" w:fill="FFFFFF"/>
        </w:rPr>
        <w:t xml:space="preserve">, S., </w:t>
      </w:r>
      <w:proofErr w:type="spellStart"/>
      <w:r w:rsidRPr="00C339B3">
        <w:rPr>
          <w:rFonts w:ascii="Sakkal Majalla" w:hAnsi="Sakkal Majalla" w:cs="Sakkal Majalla"/>
          <w:sz w:val="24"/>
          <w:szCs w:val="24"/>
          <w:shd w:val="clear" w:color="auto" w:fill="FFFFFF"/>
        </w:rPr>
        <w:t>Yuliantini</w:t>
      </w:r>
      <w:proofErr w:type="spellEnd"/>
      <w:r w:rsidRPr="00C339B3">
        <w:rPr>
          <w:rFonts w:ascii="Sakkal Majalla" w:hAnsi="Sakkal Majalla" w:cs="Sakkal Majalla"/>
          <w:sz w:val="24"/>
          <w:szCs w:val="24"/>
          <w:shd w:val="clear" w:color="auto" w:fill="FFFFFF"/>
        </w:rPr>
        <w:t xml:space="preserve">, T., </w:t>
      </w:r>
      <w:proofErr w:type="spellStart"/>
      <w:r w:rsidRPr="00C339B3">
        <w:rPr>
          <w:rFonts w:ascii="Sakkal Majalla" w:hAnsi="Sakkal Majalla" w:cs="Sakkal Majalla"/>
          <w:sz w:val="24"/>
          <w:szCs w:val="24"/>
          <w:shd w:val="clear" w:color="auto" w:fill="FFFFFF"/>
        </w:rPr>
        <w:t>Saratian</w:t>
      </w:r>
      <w:proofErr w:type="spellEnd"/>
      <w:r w:rsidRPr="00C339B3">
        <w:rPr>
          <w:rFonts w:ascii="Sakkal Majalla" w:hAnsi="Sakkal Majalla" w:cs="Sakkal Majalla"/>
          <w:sz w:val="24"/>
          <w:szCs w:val="24"/>
          <w:shd w:val="clear" w:color="auto" w:fill="FFFFFF"/>
        </w:rPr>
        <w:t xml:space="preserve">, E. T. P., </w:t>
      </w:r>
      <w:proofErr w:type="spellStart"/>
      <w:r w:rsidRPr="00C339B3">
        <w:rPr>
          <w:rFonts w:ascii="Sakkal Majalla" w:hAnsi="Sakkal Majalla" w:cs="Sakkal Majalla"/>
          <w:sz w:val="24"/>
          <w:szCs w:val="24"/>
          <w:shd w:val="clear" w:color="auto" w:fill="FFFFFF"/>
        </w:rPr>
        <w:t>Paijan</w:t>
      </w:r>
      <w:proofErr w:type="spellEnd"/>
      <w:r w:rsidRPr="00C339B3">
        <w:rPr>
          <w:rFonts w:ascii="Sakkal Majalla" w:hAnsi="Sakkal Majalla" w:cs="Sakkal Majalla"/>
          <w:sz w:val="24"/>
          <w:szCs w:val="24"/>
          <w:shd w:val="clear" w:color="auto" w:fill="FFFFFF"/>
        </w:rPr>
        <w:t xml:space="preserve">, </w:t>
      </w:r>
      <w:proofErr w:type="spellStart"/>
      <w:r w:rsidRPr="00C339B3">
        <w:rPr>
          <w:rFonts w:ascii="Sakkal Majalla" w:hAnsi="Sakkal Majalla" w:cs="Sakkal Majalla"/>
          <w:sz w:val="24"/>
          <w:szCs w:val="24"/>
          <w:shd w:val="clear" w:color="auto" w:fill="FFFFFF"/>
        </w:rPr>
        <w:t>Soelton</w:t>
      </w:r>
      <w:proofErr w:type="spellEnd"/>
      <w:r w:rsidRPr="00C339B3">
        <w:rPr>
          <w:rFonts w:ascii="Sakkal Majalla" w:hAnsi="Sakkal Majalla" w:cs="Sakkal Majalla"/>
          <w:sz w:val="24"/>
          <w:szCs w:val="24"/>
          <w:shd w:val="clear" w:color="auto" w:fill="FFFFFF"/>
        </w:rPr>
        <w:t xml:space="preserve">, M., &amp; </w:t>
      </w:r>
      <w:proofErr w:type="spellStart"/>
      <w:r w:rsidRPr="00C339B3">
        <w:rPr>
          <w:rFonts w:ascii="Sakkal Majalla" w:hAnsi="Sakkal Majalla" w:cs="Sakkal Majalla"/>
          <w:sz w:val="24"/>
          <w:szCs w:val="24"/>
          <w:shd w:val="clear" w:color="auto" w:fill="FFFFFF"/>
        </w:rPr>
        <w:t>Riadi</w:t>
      </w:r>
      <w:proofErr w:type="spellEnd"/>
      <w:r w:rsidRPr="00C339B3">
        <w:rPr>
          <w:rFonts w:ascii="Sakkal Majalla" w:hAnsi="Sakkal Majalla" w:cs="Sakkal Majalla"/>
          <w:sz w:val="24"/>
          <w:szCs w:val="24"/>
          <w:shd w:val="clear" w:color="auto" w:fill="FFFFFF"/>
        </w:rPr>
        <w:t xml:space="preserve">, E. R. P. (2023). Towards the best model good corporate governance and knowledge management to improve performance through job satisfaction. </w:t>
      </w:r>
      <w:proofErr w:type="spellStart"/>
      <w:r w:rsidRPr="00C339B3">
        <w:rPr>
          <w:rFonts w:ascii="Sakkal Majalla" w:hAnsi="Sakkal Majalla" w:cs="Sakkal Majalla"/>
          <w:i/>
          <w:iCs/>
          <w:sz w:val="24"/>
          <w:szCs w:val="24"/>
          <w:shd w:val="clear" w:color="auto" w:fill="FFFFFF"/>
        </w:rPr>
        <w:t>Jurnal</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Riset</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Bisnis</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dan</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Manajemen</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JRBM</w:t>
      </w:r>
      <w:proofErr w:type="spellEnd"/>
      <w:r w:rsidRPr="00C339B3">
        <w:rPr>
          <w:rFonts w:ascii="Sakkal Majalla" w:hAnsi="Sakkal Majalla" w:cs="Sakkal Majalla"/>
          <w:i/>
          <w:iCs/>
          <w:sz w:val="24"/>
          <w:szCs w:val="24"/>
          <w:shd w:val="clear" w:color="auto" w:fill="FFFFFF"/>
        </w:rPr>
        <w:t>), 16</w:t>
      </w:r>
      <w:r w:rsidRPr="00C339B3">
        <w:rPr>
          <w:rFonts w:ascii="Sakkal Majalla" w:hAnsi="Sakkal Majalla" w:cs="Sakkal Majalla"/>
          <w:sz w:val="24"/>
          <w:szCs w:val="24"/>
          <w:shd w:val="clear" w:color="auto" w:fill="FFFFFF"/>
        </w:rPr>
        <w:t xml:space="preserve">(2). </w:t>
      </w:r>
      <w:hyperlink r:id="rId13" w:history="1">
        <w:r w:rsidRPr="00C339B3">
          <w:rPr>
            <w:rStyle w:val="Hyperlink"/>
            <w:rFonts w:ascii="Sakkal Majalla" w:hAnsi="Sakkal Majalla" w:cs="Sakkal Majalla"/>
            <w:sz w:val="24"/>
            <w:szCs w:val="24"/>
            <w:shd w:val="clear" w:color="auto" w:fill="FFFFFF"/>
          </w:rPr>
          <w:t>https://doi.org/10.23969/jrbm.v16i2.9891</w:t>
        </w:r>
      </w:hyperlink>
    </w:p>
    <w:p w14:paraId="5C43215A"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Palupiningtyas</w:t>
      </w:r>
      <w:proofErr w:type="spellEnd"/>
      <w:r w:rsidRPr="00C339B3">
        <w:rPr>
          <w:rFonts w:ascii="Sakkal Majalla" w:hAnsi="Sakkal Majalla" w:cs="Sakkal Majalla"/>
          <w:sz w:val="24"/>
          <w:szCs w:val="24"/>
          <w:shd w:val="clear" w:color="auto" w:fill="FFFFFF"/>
        </w:rPr>
        <w:t xml:space="preserve">, D., Maria, A. D., </w:t>
      </w:r>
      <w:proofErr w:type="spellStart"/>
      <w:r w:rsidRPr="00C339B3">
        <w:rPr>
          <w:rFonts w:ascii="Sakkal Majalla" w:hAnsi="Sakkal Majalla" w:cs="Sakkal Majalla"/>
          <w:sz w:val="24"/>
          <w:szCs w:val="24"/>
          <w:shd w:val="clear" w:color="auto" w:fill="FFFFFF"/>
        </w:rPr>
        <w:t>Wijoyo</w:t>
      </w:r>
      <w:proofErr w:type="spellEnd"/>
      <w:r w:rsidRPr="00C339B3">
        <w:rPr>
          <w:rFonts w:ascii="Sakkal Majalla" w:hAnsi="Sakkal Majalla" w:cs="Sakkal Majalla"/>
          <w:sz w:val="24"/>
          <w:szCs w:val="24"/>
          <w:shd w:val="clear" w:color="auto" w:fill="FFFFFF"/>
        </w:rPr>
        <w:t xml:space="preserve">, T. A., </w:t>
      </w:r>
      <w:proofErr w:type="spellStart"/>
      <w:r w:rsidRPr="00C339B3">
        <w:rPr>
          <w:rFonts w:ascii="Sakkal Majalla" w:hAnsi="Sakkal Majalla" w:cs="Sakkal Majalla"/>
          <w:sz w:val="24"/>
          <w:szCs w:val="24"/>
          <w:shd w:val="clear" w:color="auto" w:fill="FFFFFF"/>
        </w:rPr>
        <w:t>Alyka</w:t>
      </w:r>
      <w:proofErr w:type="spellEnd"/>
      <w:r w:rsidRPr="00C339B3">
        <w:rPr>
          <w:rFonts w:ascii="Sakkal Majalla" w:hAnsi="Sakkal Majalla" w:cs="Sakkal Majalla"/>
          <w:sz w:val="24"/>
          <w:szCs w:val="24"/>
          <w:shd w:val="clear" w:color="auto" w:fill="FFFFFF"/>
        </w:rPr>
        <w:t xml:space="preserve">, A. P., &amp; </w:t>
      </w:r>
      <w:proofErr w:type="spellStart"/>
      <w:r w:rsidRPr="00C339B3">
        <w:rPr>
          <w:rFonts w:ascii="Sakkal Majalla" w:hAnsi="Sakkal Majalla" w:cs="Sakkal Majalla"/>
          <w:sz w:val="24"/>
          <w:szCs w:val="24"/>
          <w:shd w:val="clear" w:color="auto" w:fill="FFFFFF"/>
        </w:rPr>
        <w:t>Brawarso</w:t>
      </w:r>
      <w:proofErr w:type="spellEnd"/>
      <w:r w:rsidRPr="00C339B3">
        <w:rPr>
          <w:rFonts w:ascii="Sakkal Majalla" w:hAnsi="Sakkal Majalla" w:cs="Sakkal Majalla"/>
          <w:sz w:val="24"/>
          <w:szCs w:val="24"/>
          <w:shd w:val="clear" w:color="auto" w:fill="FFFFFF"/>
        </w:rPr>
        <w:t xml:space="preserve">, K. Z. P. (2024, January 15). Application of Rapid Application Development Method in Designing Knowledge Management System to Improve Employee Knowledge and Performance at Ministry of Agriculture. </w:t>
      </w:r>
      <w:proofErr w:type="spellStart"/>
      <w:r w:rsidRPr="00C339B3">
        <w:rPr>
          <w:rFonts w:ascii="Sakkal Majalla" w:hAnsi="Sakkal Majalla" w:cs="Sakkal Majalla"/>
          <w:i/>
          <w:iCs/>
          <w:sz w:val="24"/>
          <w:szCs w:val="24"/>
          <w:shd w:val="clear" w:color="auto" w:fill="FFFFFF"/>
        </w:rPr>
        <w:t>Jurnal</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Informasi</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dan</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Teknologi</w:t>
      </w:r>
      <w:proofErr w:type="spellEnd"/>
      <w:r w:rsidRPr="00C339B3">
        <w:rPr>
          <w:rFonts w:ascii="Sakkal Majalla" w:hAnsi="Sakkal Majalla" w:cs="Sakkal Majalla"/>
          <w:i/>
          <w:iCs/>
          <w:sz w:val="24"/>
          <w:szCs w:val="24"/>
          <w:shd w:val="clear" w:color="auto" w:fill="FFFFFF"/>
        </w:rPr>
        <w:t>, 6</w:t>
      </w:r>
      <w:r w:rsidRPr="00C339B3">
        <w:rPr>
          <w:rFonts w:ascii="Sakkal Majalla" w:hAnsi="Sakkal Majalla" w:cs="Sakkal Majalla"/>
          <w:sz w:val="24"/>
          <w:szCs w:val="24"/>
          <w:shd w:val="clear" w:color="auto" w:fill="FFFFFF"/>
        </w:rPr>
        <w:t xml:space="preserve">(1). </w:t>
      </w:r>
      <w:hyperlink r:id="rId14" w:history="1">
        <w:r w:rsidRPr="00C339B3">
          <w:rPr>
            <w:rStyle w:val="Hyperlink"/>
            <w:rFonts w:ascii="Sakkal Majalla" w:hAnsi="Sakkal Majalla" w:cs="Sakkal Majalla"/>
            <w:sz w:val="24"/>
            <w:szCs w:val="24"/>
            <w:shd w:val="clear" w:color="auto" w:fill="FFFFFF"/>
          </w:rPr>
          <w:t>https://doi.org/10.60083/jidt.v6i1.468</w:t>
        </w:r>
      </w:hyperlink>
    </w:p>
    <w:p w14:paraId="166358C8"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Pelealu</w:t>
      </w:r>
      <w:proofErr w:type="spellEnd"/>
      <w:r w:rsidRPr="00C339B3">
        <w:rPr>
          <w:rFonts w:ascii="Sakkal Majalla" w:hAnsi="Sakkal Majalla" w:cs="Sakkal Majalla"/>
          <w:sz w:val="24"/>
          <w:szCs w:val="24"/>
          <w:shd w:val="clear" w:color="auto" w:fill="FFFFFF"/>
        </w:rPr>
        <w:t xml:space="preserve">, D. (2022). The effect of knowledge management system and knowledge sharing on employee performance and loyalty. </w:t>
      </w:r>
      <w:r w:rsidRPr="00C339B3">
        <w:rPr>
          <w:rFonts w:ascii="Sakkal Majalla" w:hAnsi="Sakkal Majalla" w:cs="Sakkal Majalla"/>
          <w:i/>
          <w:iCs/>
          <w:sz w:val="24"/>
          <w:szCs w:val="24"/>
          <w:shd w:val="clear" w:color="auto" w:fill="FFFFFF"/>
        </w:rPr>
        <w:t>Indonesian Interdisciplinary Journal of Sharia Economics (</w:t>
      </w:r>
      <w:proofErr w:type="spellStart"/>
      <w:r w:rsidRPr="00C339B3">
        <w:rPr>
          <w:rFonts w:ascii="Sakkal Majalla" w:hAnsi="Sakkal Majalla" w:cs="Sakkal Majalla"/>
          <w:i/>
          <w:iCs/>
          <w:sz w:val="24"/>
          <w:szCs w:val="24"/>
          <w:shd w:val="clear" w:color="auto" w:fill="FFFFFF"/>
        </w:rPr>
        <w:t>IIJSE</w:t>
      </w:r>
      <w:proofErr w:type="spellEnd"/>
      <w:r w:rsidRPr="00C339B3">
        <w:rPr>
          <w:rFonts w:ascii="Sakkal Majalla" w:hAnsi="Sakkal Majalla" w:cs="Sakkal Majalla"/>
          <w:i/>
          <w:iCs/>
          <w:sz w:val="24"/>
          <w:szCs w:val="24"/>
          <w:shd w:val="clear" w:color="auto" w:fill="FFFFFF"/>
        </w:rPr>
        <w:t>), 5</w:t>
      </w:r>
      <w:r w:rsidRPr="00C339B3">
        <w:rPr>
          <w:rFonts w:ascii="Sakkal Majalla" w:hAnsi="Sakkal Majalla" w:cs="Sakkal Majalla"/>
          <w:sz w:val="24"/>
          <w:szCs w:val="24"/>
          <w:shd w:val="clear" w:color="auto" w:fill="FFFFFF"/>
        </w:rPr>
        <w:t xml:space="preserve">(1), 371-389. </w:t>
      </w:r>
      <w:hyperlink r:id="rId15" w:history="1">
        <w:r w:rsidRPr="00C339B3">
          <w:rPr>
            <w:rStyle w:val="Hyperlink"/>
            <w:rFonts w:ascii="Sakkal Majalla" w:hAnsi="Sakkal Majalla" w:cs="Sakkal Majalla"/>
            <w:sz w:val="24"/>
            <w:szCs w:val="24"/>
            <w:shd w:val="clear" w:color="auto" w:fill="FFFFFF"/>
          </w:rPr>
          <w:t>https://doi.org/10.31538/iijse.v5i1.2162</w:t>
        </w:r>
      </w:hyperlink>
    </w:p>
    <w:p w14:paraId="7C51B763"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Tamsah</w:t>
      </w:r>
      <w:proofErr w:type="spellEnd"/>
      <w:r w:rsidRPr="00C339B3">
        <w:rPr>
          <w:rFonts w:ascii="Sakkal Majalla" w:hAnsi="Sakkal Majalla" w:cs="Sakkal Majalla"/>
          <w:sz w:val="24"/>
          <w:szCs w:val="24"/>
          <w:shd w:val="clear" w:color="auto" w:fill="FFFFFF"/>
        </w:rPr>
        <w:t xml:space="preserve">, H., </w:t>
      </w:r>
      <w:proofErr w:type="spellStart"/>
      <w:r w:rsidRPr="00C339B3">
        <w:rPr>
          <w:rFonts w:ascii="Sakkal Majalla" w:hAnsi="Sakkal Majalla" w:cs="Sakkal Majalla"/>
          <w:sz w:val="24"/>
          <w:szCs w:val="24"/>
          <w:shd w:val="clear" w:color="auto" w:fill="FFFFFF"/>
        </w:rPr>
        <w:t>Nurung</w:t>
      </w:r>
      <w:proofErr w:type="spellEnd"/>
      <w:r w:rsidRPr="00C339B3">
        <w:rPr>
          <w:rFonts w:ascii="Sakkal Majalla" w:hAnsi="Sakkal Majalla" w:cs="Sakkal Majalla"/>
          <w:sz w:val="24"/>
          <w:szCs w:val="24"/>
          <w:shd w:val="clear" w:color="auto" w:fill="FFFFFF"/>
        </w:rPr>
        <w:t xml:space="preserve">, J., </w:t>
      </w:r>
      <w:proofErr w:type="spellStart"/>
      <w:r w:rsidRPr="00C339B3">
        <w:rPr>
          <w:rFonts w:ascii="Sakkal Majalla" w:hAnsi="Sakkal Majalla" w:cs="Sakkal Majalla"/>
          <w:sz w:val="24"/>
          <w:szCs w:val="24"/>
          <w:shd w:val="clear" w:color="auto" w:fill="FFFFFF"/>
        </w:rPr>
        <w:t>Nasriani</w:t>
      </w:r>
      <w:proofErr w:type="spellEnd"/>
      <w:r w:rsidRPr="00C339B3">
        <w:rPr>
          <w:rFonts w:ascii="Sakkal Majalla" w:hAnsi="Sakkal Majalla" w:cs="Sakkal Majalla"/>
          <w:sz w:val="24"/>
          <w:szCs w:val="24"/>
          <w:shd w:val="clear" w:color="auto" w:fill="FFFFFF"/>
        </w:rPr>
        <w:t xml:space="preserve">, &amp; </w:t>
      </w:r>
      <w:proofErr w:type="spellStart"/>
      <w:r w:rsidRPr="00C339B3">
        <w:rPr>
          <w:rFonts w:ascii="Sakkal Majalla" w:hAnsi="Sakkal Majalla" w:cs="Sakkal Majalla"/>
          <w:sz w:val="24"/>
          <w:szCs w:val="24"/>
          <w:shd w:val="clear" w:color="auto" w:fill="FFFFFF"/>
        </w:rPr>
        <w:t>Yusriadi</w:t>
      </w:r>
      <w:proofErr w:type="spellEnd"/>
      <w:r w:rsidRPr="00C339B3">
        <w:rPr>
          <w:rFonts w:ascii="Sakkal Majalla" w:hAnsi="Sakkal Majalla" w:cs="Sakkal Majalla"/>
          <w:sz w:val="24"/>
          <w:szCs w:val="24"/>
          <w:shd w:val="clear" w:color="auto" w:fill="FFFFFF"/>
        </w:rPr>
        <w:t xml:space="preserve">, Y. (2023). Talent and knowledge management on employee performance in public organization. </w:t>
      </w:r>
      <w:r w:rsidRPr="00C339B3">
        <w:rPr>
          <w:rFonts w:ascii="Sakkal Majalla" w:hAnsi="Sakkal Majalla" w:cs="Sakkal Majalla"/>
          <w:i/>
          <w:iCs/>
          <w:sz w:val="24"/>
          <w:szCs w:val="24"/>
          <w:shd w:val="clear" w:color="auto" w:fill="FFFFFF"/>
        </w:rPr>
        <w:t>Journal of Governance and Accountability Studies, 4</w:t>
      </w:r>
      <w:r w:rsidRPr="00C339B3">
        <w:rPr>
          <w:rFonts w:ascii="Sakkal Majalla" w:hAnsi="Sakkal Majalla" w:cs="Sakkal Majalla"/>
          <w:sz w:val="24"/>
          <w:szCs w:val="24"/>
          <w:shd w:val="clear" w:color="auto" w:fill="FFFFFF"/>
        </w:rPr>
        <w:t>(12), 166–175.</w:t>
      </w:r>
    </w:p>
    <w:p w14:paraId="65F53CC9" w14:textId="77777777" w:rsidR="0044788D" w:rsidRPr="00C339B3" w:rsidRDefault="0044788D" w:rsidP="0044788D">
      <w:pPr>
        <w:numPr>
          <w:ilvl w:val="0"/>
          <w:numId w:val="46"/>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Pr>
        <w:t>Yumhi</w:t>
      </w:r>
      <w:proofErr w:type="spellEnd"/>
      <w:r w:rsidRPr="00C339B3">
        <w:rPr>
          <w:rFonts w:ascii="Sakkal Majalla" w:hAnsi="Sakkal Majalla" w:cs="Sakkal Majalla"/>
          <w:sz w:val="24"/>
          <w:szCs w:val="24"/>
          <w:shd w:val="clear" w:color="auto" w:fill="FFFFFF"/>
        </w:rPr>
        <w:t xml:space="preserve">, Y., </w:t>
      </w:r>
      <w:proofErr w:type="spellStart"/>
      <w:r w:rsidRPr="00C339B3">
        <w:rPr>
          <w:rFonts w:ascii="Sakkal Majalla" w:hAnsi="Sakkal Majalla" w:cs="Sakkal Majalla"/>
          <w:sz w:val="24"/>
          <w:szCs w:val="24"/>
          <w:shd w:val="clear" w:color="auto" w:fill="FFFFFF"/>
        </w:rPr>
        <w:t>Dharmawan</w:t>
      </w:r>
      <w:proofErr w:type="spellEnd"/>
      <w:r w:rsidRPr="00C339B3">
        <w:rPr>
          <w:rFonts w:ascii="Sakkal Majalla" w:hAnsi="Sakkal Majalla" w:cs="Sakkal Majalla"/>
          <w:sz w:val="24"/>
          <w:szCs w:val="24"/>
          <w:shd w:val="clear" w:color="auto" w:fill="FFFFFF"/>
        </w:rPr>
        <w:t xml:space="preserve">, D., </w:t>
      </w:r>
      <w:proofErr w:type="spellStart"/>
      <w:r w:rsidRPr="00C339B3">
        <w:rPr>
          <w:rFonts w:ascii="Sakkal Majalla" w:hAnsi="Sakkal Majalla" w:cs="Sakkal Majalla"/>
          <w:sz w:val="24"/>
          <w:szCs w:val="24"/>
          <w:shd w:val="clear" w:color="auto" w:fill="FFFFFF"/>
        </w:rPr>
        <w:t>Febrian</w:t>
      </w:r>
      <w:proofErr w:type="spellEnd"/>
      <w:r w:rsidRPr="00C339B3">
        <w:rPr>
          <w:rFonts w:ascii="Sakkal Majalla" w:hAnsi="Sakkal Majalla" w:cs="Sakkal Majalla"/>
          <w:sz w:val="24"/>
          <w:szCs w:val="24"/>
          <w:shd w:val="clear" w:color="auto" w:fill="FFFFFF"/>
        </w:rPr>
        <w:t xml:space="preserve">, W. D., </w:t>
      </w:r>
      <w:proofErr w:type="spellStart"/>
      <w:r w:rsidRPr="00C339B3">
        <w:rPr>
          <w:rFonts w:ascii="Sakkal Majalla" w:hAnsi="Sakkal Majalla" w:cs="Sakkal Majalla"/>
          <w:sz w:val="24"/>
          <w:szCs w:val="24"/>
          <w:shd w:val="clear" w:color="auto" w:fill="FFFFFF"/>
        </w:rPr>
        <w:t>Sutisna</w:t>
      </w:r>
      <w:proofErr w:type="spellEnd"/>
      <w:r w:rsidRPr="00C339B3">
        <w:rPr>
          <w:rFonts w:ascii="Sakkal Majalla" w:hAnsi="Sakkal Majalla" w:cs="Sakkal Majalla"/>
          <w:sz w:val="24"/>
          <w:szCs w:val="24"/>
          <w:shd w:val="clear" w:color="auto" w:fill="FFFFFF"/>
        </w:rPr>
        <w:t xml:space="preserve">, A. J., &amp; </w:t>
      </w:r>
      <w:proofErr w:type="spellStart"/>
      <w:r w:rsidRPr="00C339B3">
        <w:rPr>
          <w:rFonts w:ascii="Sakkal Majalla" w:hAnsi="Sakkal Majalla" w:cs="Sakkal Majalla"/>
          <w:sz w:val="24"/>
          <w:szCs w:val="24"/>
          <w:shd w:val="clear" w:color="auto" w:fill="FFFFFF"/>
        </w:rPr>
        <w:t>Syahribulan</w:t>
      </w:r>
      <w:proofErr w:type="spellEnd"/>
      <w:r w:rsidRPr="00C339B3">
        <w:rPr>
          <w:rFonts w:ascii="Sakkal Majalla" w:hAnsi="Sakkal Majalla" w:cs="Sakkal Majalla"/>
          <w:sz w:val="24"/>
          <w:szCs w:val="24"/>
          <w:shd w:val="clear" w:color="auto" w:fill="FFFFFF"/>
        </w:rPr>
        <w:t xml:space="preserve">. (2024). Application of Rapid Application Development Method in Designing a Knowledge Management System to Improve Employee Performance in National Construction Company. </w:t>
      </w:r>
      <w:proofErr w:type="spellStart"/>
      <w:r w:rsidRPr="00C339B3">
        <w:rPr>
          <w:rFonts w:ascii="Sakkal Majalla" w:hAnsi="Sakkal Majalla" w:cs="Sakkal Majalla"/>
          <w:i/>
          <w:iCs/>
          <w:sz w:val="24"/>
          <w:szCs w:val="24"/>
          <w:shd w:val="clear" w:color="auto" w:fill="FFFFFF"/>
        </w:rPr>
        <w:t>Jurnal</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Informasi</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dan</w:t>
      </w:r>
      <w:proofErr w:type="spellEnd"/>
      <w:r w:rsidRPr="00C339B3">
        <w:rPr>
          <w:rFonts w:ascii="Sakkal Majalla" w:hAnsi="Sakkal Majalla" w:cs="Sakkal Majalla"/>
          <w:i/>
          <w:iCs/>
          <w:sz w:val="24"/>
          <w:szCs w:val="24"/>
          <w:shd w:val="clear" w:color="auto" w:fill="FFFFFF"/>
        </w:rPr>
        <w:t xml:space="preserve"> </w:t>
      </w:r>
      <w:proofErr w:type="spellStart"/>
      <w:r w:rsidRPr="00C339B3">
        <w:rPr>
          <w:rFonts w:ascii="Sakkal Majalla" w:hAnsi="Sakkal Majalla" w:cs="Sakkal Majalla"/>
          <w:i/>
          <w:iCs/>
          <w:sz w:val="24"/>
          <w:szCs w:val="24"/>
          <w:shd w:val="clear" w:color="auto" w:fill="FFFFFF"/>
        </w:rPr>
        <w:t>Teknologi</w:t>
      </w:r>
      <w:proofErr w:type="spellEnd"/>
      <w:r w:rsidRPr="00C339B3">
        <w:rPr>
          <w:rFonts w:ascii="Sakkal Majalla" w:hAnsi="Sakkal Majalla" w:cs="Sakkal Majalla"/>
          <w:i/>
          <w:iCs/>
          <w:sz w:val="24"/>
          <w:szCs w:val="24"/>
          <w:shd w:val="clear" w:color="auto" w:fill="FFFFFF"/>
        </w:rPr>
        <w:t>, 6</w:t>
      </w:r>
      <w:r w:rsidRPr="00C339B3">
        <w:rPr>
          <w:rFonts w:ascii="Sakkal Majalla" w:hAnsi="Sakkal Majalla" w:cs="Sakkal Majalla"/>
          <w:sz w:val="24"/>
          <w:szCs w:val="24"/>
          <w:shd w:val="clear" w:color="auto" w:fill="FFFFFF"/>
        </w:rPr>
        <w:t xml:space="preserve">(1). </w:t>
      </w:r>
      <w:hyperlink r:id="rId16" w:history="1">
        <w:r w:rsidRPr="00C339B3">
          <w:rPr>
            <w:rStyle w:val="Hyperlink"/>
            <w:rFonts w:ascii="Sakkal Majalla" w:hAnsi="Sakkal Majalla" w:cs="Sakkal Majalla"/>
            <w:sz w:val="24"/>
            <w:szCs w:val="24"/>
            <w:shd w:val="clear" w:color="auto" w:fill="FFFFFF"/>
          </w:rPr>
          <w:t>https://doi.org/10.60083/jidt.v6i1.491</w:t>
        </w:r>
      </w:hyperlink>
    </w:p>
    <w:p w14:paraId="03A27D19" w14:textId="458F224D" w:rsidR="0044788D" w:rsidRPr="00C339B3" w:rsidRDefault="0044788D" w:rsidP="0044788D">
      <w:pPr>
        <w:bidi/>
        <w:spacing w:after="200" w:line="276" w:lineRule="auto"/>
        <w:jc w:val="both"/>
        <w:rPr>
          <w:rFonts w:ascii="Sakkal Majalla" w:hAnsi="Sakkal Majalla" w:cs="Sakkal Majalla" w:hint="cs"/>
          <w:b/>
          <w:bCs/>
          <w:sz w:val="24"/>
          <w:szCs w:val="24"/>
          <w:shd w:val="clear" w:color="auto" w:fill="FFFFFF"/>
        </w:rPr>
      </w:pPr>
      <w:r w:rsidRPr="00C339B3">
        <w:rPr>
          <w:rFonts w:ascii="Sakkal Majalla" w:hAnsi="Sakkal Majalla" w:cs="Sakkal Majalla" w:hint="cs"/>
          <w:b/>
          <w:bCs/>
          <w:sz w:val="24"/>
          <w:szCs w:val="24"/>
          <w:shd w:val="clear" w:color="auto" w:fill="FFFFFF"/>
          <w:rtl/>
        </w:rPr>
        <w:t xml:space="preserve">ثانيا: </w:t>
      </w:r>
      <w:proofErr w:type="gramStart"/>
      <w:r w:rsidRPr="00C339B3">
        <w:rPr>
          <w:rFonts w:ascii="Sakkal Majalla" w:hAnsi="Sakkal Majalla" w:cs="Sakkal Majalla" w:hint="cs"/>
          <w:b/>
          <w:bCs/>
          <w:sz w:val="24"/>
          <w:szCs w:val="24"/>
          <w:shd w:val="clear" w:color="auto" w:fill="FFFFFF"/>
          <w:rtl/>
        </w:rPr>
        <w:t>المراجع</w:t>
      </w:r>
      <w:proofErr w:type="gramEnd"/>
      <w:r w:rsidRPr="00C339B3">
        <w:rPr>
          <w:rFonts w:ascii="Sakkal Majalla" w:hAnsi="Sakkal Majalla" w:cs="Sakkal Majalla" w:hint="cs"/>
          <w:b/>
          <w:bCs/>
          <w:sz w:val="24"/>
          <w:szCs w:val="24"/>
          <w:shd w:val="clear" w:color="auto" w:fill="FFFFFF"/>
          <w:rtl/>
        </w:rPr>
        <w:t xml:space="preserve"> العربية</w:t>
      </w:r>
    </w:p>
    <w:p w14:paraId="3BA5643F"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t xml:space="preserve">أبو جمعة، </w:t>
      </w:r>
      <w:proofErr w:type="gramStart"/>
      <w:r w:rsidRPr="00C339B3">
        <w:rPr>
          <w:rFonts w:ascii="Sakkal Majalla" w:hAnsi="Sakkal Majalla" w:cs="Sakkal Majalla"/>
          <w:sz w:val="24"/>
          <w:szCs w:val="24"/>
          <w:shd w:val="clear" w:color="auto" w:fill="FFFFFF"/>
          <w:rtl/>
        </w:rPr>
        <w:t>محمود</w:t>
      </w:r>
      <w:proofErr w:type="gramEnd"/>
      <w:r w:rsidRPr="00C339B3">
        <w:rPr>
          <w:rFonts w:ascii="Sakkal Majalla" w:hAnsi="Sakkal Majalla" w:cs="Sakkal Majalla"/>
          <w:sz w:val="24"/>
          <w:szCs w:val="24"/>
          <w:shd w:val="clear" w:color="auto" w:fill="FFFFFF"/>
          <w:rtl/>
        </w:rPr>
        <w:t xml:space="preserve">، </w:t>
      </w:r>
      <w:r w:rsidRPr="00C339B3">
        <w:rPr>
          <w:rFonts w:ascii="Sakkal Majalla" w:hAnsi="Sakkal Majalla" w:cs="Sakkal Majalla"/>
          <w:sz w:val="24"/>
          <w:szCs w:val="24"/>
          <w:shd w:val="clear" w:color="auto" w:fill="FFFFFF"/>
        </w:rPr>
        <w:t xml:space="preserve">&amp; </w:t>
      </w:r>
      <w:r w:rsidRPr="00C339B3">
        <w:rPr>
          <w:rFonts w:ascii="Sakkal Majalla" w:hAnsi="Sakkal Majalla" w:cs="Sakkal Majalla"/>
          <w:sz w:val="24"/>
          <w:szCs w:val="24"/>
          <w:shd w:val="clear" w:color="auto" w:fill="FFFFFF"/>
          <w:rtl/>
        </w:rPr>
        <w:t>المغربي، دينا. (2020). أثر إدارة المعرفة في تحسين أداء العاملين في الشركات الصناعية "دراسة حالة" الشركة الوطنية لصناعة الكوابل والأسلاك الكهربائية المساهمة العامة-الأردن</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مجلة الجامعة الاسلامية للدراسات الاقتصادية والإدارية, 29</w:t>
      </w:r>
      <w:r w:rsidRPr="00C339B3">
        <w:rPr>
          <w:rFonts w:ascii="Sakkal Majalla" w:hAnsi="Sakkal Majalla" w:cs="Sakkal Majalla"/>
          <w:sz w:val="24"/>
          <w:szCs w:val="24"/>
          <w:shd w:val="clear" w:color="auto" w:fill="FFFFFF"/>
        </w:rPr>
        <w:t>(2)</w:t>
      </w:r>
      <w:r w:rsidRPr="00C339B3">
        <w:rPr>
          <w:rFonts w:ascii="Sakkal Majalla" w:hAnsi="Sakkal Majalla" w:cs="Sakkal Majalla"/>
          <w:sz w:val="24"/>
          <w:szCs w:val="24"/>
          <w:shd w:val="clear" w:color="auto" w:fill="FFFFFF"/>
          <w:rtl/>
        </w:rPr>
        <w:t xml:space="preserve">، </w:t>
      </w:r>
      <w:r w:rsidRPr="00C339B3">
        <w:rPr>
          <w:rFonts w:ascii="Sakkal Majalla" w:hAnsi="Sakkal Majalla" w:cs="Sakkal Majalla"/>
          <w:sz w:val="24"/>
          <w:szCs w:val="24"/>
          <w:shd w:val="clear" w:color="auto" w:fill="FFFFFF"/>
        </w:rPr>
        <w:t>99-114.</w:t>
      </w:r>
    </w:p>
    <w:p w14:paraId="53039C2D"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lastRenderedPageBreak/>
        <w:t xml:space="preserve">أحمد، </w:t>
      </w:r>
      <w:proofErr w:type="gramStart"/>
      <w:r w:rsidRPr="00C339B3">
        <w:rPr>
          <w:rFonts w:ascii="Sakkal Majalla" w:hAnsi="Sakkal Majalla" w:cs="Sakkal Majalla"/>
          <w:sz w:val="24"/>
          <w:szCs w:val="24"/>
          <w:shd w:val="clear" w:color="auto" w:fill="FFFFFF"/>
          <w:rtl/>
        </w:rPr>
        <w:t>خالد</w:t>
      </w:r>
      <w:proofErr w:type="gramEnd"/>
      <w:r w:rsidRPr="00C339B3">
        <w:rPr>
          <w:rFonts w:ascii="Sakkal Majalla" w:hAnsi="Sakkal Majalla" w:cs="Sakkal Majalla"/>
          <w:sz w:val="24"/>
          <w:szCs w:val="24"/>
          <w:shd w:val="clear" w:color="auto" w:fill="FFFFFF"/>
          <w:rtl/>
        </w:rPr>
        <w:t xml:space="preserve">. (2020). دور إدارة المعرفة على الأداء المؤسسي في المؤسسات </w:t>
      </w:r>
      <w:proofErr w:type="gramStart"/>
      <w:r w:rsidRPr="00C339B3">
        <w:rPr>
          <w:rFonts w:ascii="Sakkal Majalla" w:hAnsi="Sakkal Majalla" w:cs="Sakkal Majalla"/>
          <w:sz w:val="24"/>
          <w:szCs w:val="24"/>
          <w:shd w:val="clear" w:color="auto" w:fill="FFFFFF"/>
          <w:rtl/>
        </w:rPr>
        <w:t>الصناعية</w:t>
      </w:r>
      <w:proofErr w:type="gramEnd"/>
      <w:r w:rsidRPr="00C339B3">
        <w:rPr>
          <w:rFonts w:ascii="Sakkal Majalla" w:hAnsi="Sakkal Majalla" w:cs="Sakkal Majalla"/>
          <w:sz w:val="24"/>
          <w:szCs w:val="24"/>
          <w:shd w:val="clear" w:color="auto" w:fill="FFFFFF"/>
          <w:rtl/>
        </w:rPr>
        <w:t xml:space="preserve"> السودانية (رسالة دكتوراه، جامعة النيلين، قسم إدارة الأعمال</w:t>
      </w:r>
      <w:r w:rsidRPr="00C339B3">
        <w:rPr>
          <w:rFonts w:ascii="Sakkal Majalla" w:hAnsi="Sakkal Majalla" w:cs="Sakkal Majalla"/>
          <w:sz w:val="24"/>
          <w:szCs w:val="24"/>
          <w:shd w:val="clear" w:color="auto" w:fill="FFFFFF"/>
        </w:rPr>
        <w:t>).</w:t>
      </w:r>
    </w:p>
    <w:p w14:paraId="4C8B5BA4"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t>الأقرع، نور. (2020). أثر إدارة المعرفة في تعزيز الأداء الإداري في المؤسسات الحكومية في محافظة قلقيلية</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دفاتر البحوث العلمية, 8</w:t>
      </w:r>
      <w:r w:rsidRPr="00C339B3">
        <w:rPr>
          <w:rFonts w:ascii="Sakkal Majalla" w:hAnsi="Sakkal Majalla" w:cs="Sakkal Majalla"/>
          <w:sz w:val="24"/>
          <w:szCs w:val="24"/>
          <w:shd w:val="clear" w:color="auto" w:fill="FFFFFF"/>
        </w:rPr>
        <w:t>(2)</w:t>
      </w:r>
      <w:r w:rsidRPr="00C339B3">
        <w:rPr>
          <w:rFonts w:ascii="Sakkal Majalla" w:hAnsi="Sakkal Majalla" w:cs="Sakkal Majalla"/>
          <w:sz w:val="24"/>
          <w:szCs w:val="24"/>
          <w:shd w:val="clear" w:color="auto" w:fill="FFFFFF"/>
          <w:rtl/>
        </w:rPr>
        <w:t xml:space="preserve">، </w:t>
      </w:r>
      <w:r w:rsidRPr="00C339B3">
        <w:rPr>
          <w:rFonts w:ascii="Sakkal Majalla" w:hAnsi="Sakkal Majalla" w:cs="Sakkal Majalla"/>
          <w:sz w:val="24"/>
          <w:szCs w:val="24"/>
          <w:shd w:val="clear" w:color="auto" w:fill="FFFFFF"/>
        </w:rPr>
        <w:t>34-60.</w:t>
      </w:r>
    </w:p>
    <w:p w14:paraId="19476EA2"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proofErr w:type="spellStart"/>
      <w:r w:rsidRPr="00C339B3">
        <w:rPr>
          <w:rFonts w:ascii="Sakkal Majalla" w:hAnsi="Sakkal Majalla" w:cs="Sakkal Majalla"/>
          <w:sz w:val="24"/>
          <w:szCs w:val="24"/>
          <w:shd w:val="clear" w:color="auto" w:fill="FFFFFF"/>
          <w:rtl/>
        </w:rPr>
        <w:t>اليعربي</w:t>
      </w:r>
      <w:proofErr w:type="spellEnd"/>
      <w:r w:rsidRPr="00C339B3">
        <w:rPr>
          <w:rFonts w:ascii="Sakkal Majalla" w:hAnsi="Sakkal Majalla" w:cs="Sakkal Majalla"/>
          <w:sz w:val="24"/>
          <w:szCs w:val="24"/>
          <w:shd w:val="clear" w:color="auto" w:fill="FFFFFF"/>
          <w:rtl/>
        </w:rPr>
        <w:t>، علي. (2021). أثر إدارة المعرفة على الأداء في العمل ومدى تحقيق الميزة التنافسية – المديرية العامة للتربية والتعليم بمحافظة شمال الشرقية بسلطنة عمان نموذجًا</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 xml:space="preserve">مجلة العلوم الاقتصادية والإدارية </w:t>
      </w:r>
      <w:proofErr w:type="gramStart"/>
      <w:r w:rsidRPr="00C339B3">
        <w:rPr>
          <w:rFonts w:ascii="Sakkal Majalla" w:hAnsi="Sakkal Majalla" w:cs="Sakkal Majalla"/>
          <w:i/>
          <w:iCs/>
          <w:sz w:val="24"/>
          <w:szCs w:val="24"/>
          <w:shd w:val="clear" w:color="auto" w:fill="FFFFFF"/>
          <w:rtl/>
        </w:rPr>
        <w:t>والقانونية</w:t>
      </w:r>
      <w:proofErr w:type="gramEnd"/>
      <w:r w:rsidRPr="00C339B3">
        <w:rPr>
          <w:rFonts w:ascii="Sakkal Majalla" w:hAnsi="Sakkal Majalla" w:cs="Sakkal Majalla"/>
          <w:i/>
          <w:iCs/>
          <w:sz w:val="24"/>
          <w:szCs w:val="24"/>
          <w:shd w:val="clear" w:color="auto" w:fill="FFFFFF"/>
          <w:rtl/>
        </w:rPr>
        <w:t>, 5</w:t>
      </w:r>
      <w:r w:rsidRPr="00C339B3">
        <w:rPr>
          <w:rFonts w:ascii="Sakkal Majalla" w:hAnsi="Sakkal Majalla" w:cs="Sakkal Majalla"/>
          <w:sz w:val="24"/>
          <w:szCs w:val="24"/>
          <w:shd w:val="clear" w:color="auto" w:fill="FFFFFF"/>
        </w:rPr>
        <w:t>(3)</w:t>
      </w:r>
      <w:r w:rsidRPr="00C339B3">
        <w:rPr>
          <w:rFonts w:ascii="Sakkal Majalla" w:hAnsi="Sakkal Majalla" w:cs="Sakkal Majalla"/>
          <w:sz w:val="24"/>
          <w:szCs w:val="24"/>
          <w:shd w:val="clear" w:color="auto" w:fill="FFFFFF"/>
          <w:rtl/>
        </w:rPr>
        <w:t xml:space="preserve">، </w:t>
      </w:r>
      <w:r w:rsidRPr="00C339B3">
        <w:rPr>
          <w:rFonts w:ascii="Sakkal Majalla" w:hAnsi="Sakkal Majalla" w:cs="Sakkal Majalla"/>
          <w:sz w:val="24"/>
          <w:szCs w:val="24"/>
          <w:shd w:val="clear" w:color="auto" w:fill="FFFFFF"/>
        </w:rPr>
        <w:t xml:space="preserve">98-124. </w:t>
      </w:r>
      <w:hyperlink r:id="rId17" w:history="1">
        <w:r w:rsidRPr="00C339B3">
          <w:rPr>
            <w:rStyle w:val="Hyperlink"/>
            <w:rFonts w:ascii="Sakkal Majalla" w:hAnsi="Sakkal Majalla" w:cs="Sakkal Majalla"/>
            <w:sz w:val="24"/>
            <w:szCs w:val="24"/>
            <w:shd w:val="clear" w:color="auto" w:fill="FFFFFF"/>
          </w:rPr>
          <w:t>https://doi.org/10.26389/AJSRP.L100620</w:t>
        </w:r>
      </w:hyperlink>
    </w:p>
    <w:p w14:paraId="646BFE56"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t xml:space="preserve">قاعود، مروة. (2017). متطلبات تطبيق إدارة المعرفة في شركات السياحة </w:t>
      </w:r>
      <w:proofErr w:type="gramStart"/>
      <w:r w:rsidRPr="00C339B3">
        <w:rPr>
          <w:rFonts w:ascii="Sakkal Majalla" w:hAnsi="Sakkal Majalla" w:cs="Sakkal Majalla"/>
          <w:sz w:val="24"/>
          <w:szCs w:val="24"/>
          <w:shd w:val="clear" w:color="auto" w:fill="FFFFFF"/>
          <w:rtl/>
        </w:rPr>
        <w:t>المصرية</w:t>
      </w:r>
      <w:proofErr w:type="gramEnd"/>
      <w:r w:rsidRPr="00C339B3">
        <w:rPr>
          <w:rFonts w:ascii="Sakkal Majalla" w:hAnsi="Sakkal Majalla" w:cs="Sakkal Majalla"/>
          <w:sz w:val="24"/>
          <w:szCs w:val="24"/>
          <w:shd w:val="clear" w:color="auto" w:fill="FFFFFF"/>
          <w:rtl/>
        </w:rPr>
        <w:t xml:space="preserve"> (فئة أ</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 xml:space="preserve">المجلة الدولية للتراث </w:t>
      </w:r>
      <w:proofErr w:type="gramStart"/>
      <w:r w:rsidRPr="00C339B3">
        <w:rPr>
          <w:rFonts w:ascii="Sakkal Majalla" w:hAnsi="Sakkal Majalla" w:cs="Sakkal Majalla"/>
          <w:i/>
          <w:iCs/>
          <w:sz w:val="24"/>
          <w:szCs w:val="24"/>
          <w:shd w:val="clear" w:color="auto" w:fill="FFFFFF"/>
          <w:rtl/>
        </w:rPr>
        <w:t>والسياحة</w:t>
      </w:r>
      <w:proofErr w:type="gramEnd"/>
      <w:r w:rsidRPr="00C339B3">
        <w:rPr>
          <w:rFonts w:ascii="Sakkal Majalla" w:hAnsi="Sakkal Majalla" w:cs="Sakkal Majalla"/>
          <w:i/>
          <w:iCs/>
          <w:sz w:val="24"/>
          <w:szCs w:val="24"/>
          <w:shd w:val="clear" w:color="auto" w:fill="FFFFFF"/>
          <w:rtl/>
        </w:rPr>
        <w:t xml:space="preserve"> والضيافة, 11</w:t>
      </w:r>
      <w:r w:rsidRPr="00C339B3">
        <w:rPr>
          <w:rFonts w:ascii="Sakkal Majalla" w:hAnsi="Sakkal Majalla" w:cs="Sakkal Majalla"/>
          <w:sz w:val="24"/>
          <w:szCs w:val="24"/>
          <w:shd w:val="clear" w:color="auto" w:fill="FFFFFF"/>
        </w:rPr>
        <w:t>(</w:t>
      </w:r>
      <w:r w:rsidRPr="00C339B3">
        <w:rPr>
          <w:rFonts w:ascii="Sakkal Majalla" w:hAnsi="Sakkal Majalla" w:cs="Sakkal Majalla"/>
          <w:sz w:val="24"/>
          <w:szCs w:val="24"/>
          <w:shd w:val="clear" w:color="auto" w:fill="FFFFFF"/>
          <w:rtl/>
        </w:rPr>
        <w:t xml:space="preserve">سبتمبر 2017). </w:t>
      </w:r>
      <w:proofErr w:type="gramStart"/>
      <w:r w:rsidRPr="00C339B3">
        <w:rPr>
          <w:rFonts w:ascii="Sakkal Majalla" w:hAnsi="Sakkal Majalla" w:cs="Sakkal Majalla"/>
          <w:sz w:val="24"/>
          <w:szCs w:val="24"/>
          <w:shd w:val="clear" w:color="auto" w:fill="FFFFFF"/>
          <w:rtl/>
        </w:rPr>
        <w:t>كلية</w:t>
      </w:r>
      <w:proofErr w:type="gramEnd"/>
      <w:r w:rsidRPr="00C339B3">
        <w:rPr>
          <w:rFonts w:ascii="Sakkal Majalla" w:hAnsi="Sakkal Majalla" w:cs="Sakkal Majalla"/>
          <w:sz w:val="24"/>
          <w:szCs w:val="24"/>
          <w:shd w:val="clear" w:color="auto" w:fill="FFFFFF"/>
          <w:rtl/>
        </w:rPr>
        <w:t xml:space="preserve"> السياحة والفنادق، جامعة الفيوم</w:t>
      </w:r>
      <w:r w:rsidRPr="00C339B3">
        <w:rPr>
          <w:rFonts w:ascii="Sakkal Majalla" w:hAnsi="Sakkal Majalla" w:cs="Sakkal Majalla"/>
          <w:sz w:val="24"/>
          <w:szCs w:val="24"/>
          <w:shd w:val="clear" w:color="auto" w:fill="FFFFFF"/>
        </w:rPr>
        <w:t>.</w:t>
      </w:r>
    </w:p>
    <w:p w14:paraId="1E092002"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t xml:space="preserve">عيد، </w:t>
      </w:r>
      <w:proofErr w:type="gramStart"/>
      <w:r w:rsidRPr="00C339B3">
        <w:rPr>
          <w:rFonts w:ascii="Sakkal Majalla" w:hAnsi="Sakkal Majalla" w:cs="Sakkal Majalla"/>
          <w:sz w:val="24"/>
          <w:szCs w:val="24"/>
          <w:shd w:val="clear" w:color="auto" w:fill="FFFFFF"/>
          <w:rtl/>
        </w:rPr>
        <w:t>سماح</w:t>
      </w:r>
      <w:proofErr w:type="gramEnd"/>
      <w:r w:rsidRPr="00C339B3">
        <w:rPr>
          <w:rFonts w:ascii="Sakkal Majalla" w:hAnsi="Sakkal Majalla" w:cs="Sakkal Majalla"/>
          <w:sz w:val="24"/>
          <w:szCs w:val="24"/>
          <w:shd w:val="clear" w:color="auto" w:fill="FFFFFF"/>
          <w:rtl/>
        </w:rPr>
        <w:t xml:space="preserve">. (2021). أثر إدارة المعرفة على تحسين أداء </w:t>
      </w:r>
      <w:proofErr w:type="gramStart"/>
      <w:r w:rsidRPr="00C339B3">
        <w:rPr>
          <w:rFonts w:ascii="Sakkal Majalla" w:hAnsi="Sakkal Majalla" w:cs="Sakkal Majalla"/>
          <w:sz w:val="24"/>
          <w:szCs w:val="24"/>
          <w:shd w:val="clear" w:color="auto" w:fill="FFFFFF"/>
          <w:rtl/>
        </w:rPr>
        <w:t>العاملين</w:t>
      </w:r>
      <w:proofErr w:type="gramEnd"/>
      <w:r w:rsidRPr="00C339B3">
        <w:rPr>
          <w:rFonts w:ascii="Sakkal Majalla" w:hAnsi="Sakkal Majalla" w:cs="Sakkal Majalla"/>
          <w:sz w:val="24"/>
          <w:szCs w:val="24"/>
          <w:shd w:val="clear" w:color="auto" w:fill="FFFFFF"/>
          <w:rtl/>
        </w:rPr>
        <w:t>: دراسة ميدانية على هيئة المجتمعات العمرانية الجديدة</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 xml:space="preserve">المجلة العلمية للدراسات التجارية </w:t>
      </w:r>
      <w:proofErr w:type="gramStart"/>
      <w:r w:rsidRPr="00C339B3">
        <w:rPr>
          <w:rFonts w:ascii="Sakkal Majalla" w:hAnsi="Sakkal Majalla" w:cs="Sakkal Majalla"/>
          <w:i/>
          <w:iCs/>
          <w:sz w:val="24"/>
          <w:szCs w:val="24"/>
          <w:shd w:val="clear" w:color="auto" w:fill="FFFFFF"/>
          <w:rtl/>
        </w:rPr>
        <w:t>والبيئية</w:t>
      </w:r>
      <w:proofErr w:type="gramEnd"/>
      <w:r w:rsidRPr="00C339B3">
        <w:rPr>
          <w:rFonts w:ascii="Sakkal Majalla" w:hAnsi="Sakkal Majalla" w:cs="Sakkal Majalla"/>
          <w:i/>
          <w:iCs/>
          <w:sz w:val="24"/>
          <w:szCs w:val="24"/>
          <w:shd w:val="clear" w:color="auto" w:fill="FFFFFF"/>
          <w:rtl/>
        </w:rPr>
        <w:t>, 4</w:t>
      </w:r>
      <w:r w:rsidRPr="00C339B3">
        <w:rPr>
          <w:rFonts w:ascii="Sakkal Majalla" w:hAnsi="Sakkal Majalla" w:cs="Sakkal Majalla"/>
          <w:sz w:val="24"/>
          <w:szCs w:val="24"/>
          <w:shd w:val="clear" w:color="auto" w:fill="FFFFFF"/>
        </w:rPr>
        <w:t>(12).</w:t>
      </w:r>
    </w:p>
    <w:p w14:paraId="5F1D9C61" w14:textId="77777777" w:rsidR="0044788D" w:rsidRPr="00C339B3" w:rsidRDefault="0044788D" w:rsidP="0044788D">
      <w:pPr>
        <w:numPr>
          <w:ilvl w:val="0"/>
          <w:numId w:val="47"/>
        </w:numPr>
        <w:bidi/>
        <w:spacing w:after="200" w:line="276" w:lineRule="auto"/>
        <w:jc w:val="both"/>
        <w:rPr>
          <w:rFonts w:ascii="Sakkal Majalla" w:hAnsi="Sakkal Majalla" w:cs="Sakkal Majalla"/>
          <w:sz w:val="24"/>
          <w:szCs w:val="24"/>
          <w:shd w:val="clear" w:color="auto" w:fill="FFFFFF"/>
        </w:rPr>
      </w:pPr>
      <w:r w:rsidRPr="00C339B3">
        <w:rPr>
          <w:rFonts w:ascii="Sakkal Majalla" w:hAnsi="Sakkal Majalla" w:cs="Sakkal Majalla"/>
          <w:sz w:val="24"/>
          <w:szCs w:val="24"/>
          <w:shd w:val="clear" w:color="auto" w:fill="FFFFFF"/>
          <w:rtl/>
        </w:rPr>
        <w:t xml:space="preserve">مدلول، كرار، </w:t>
      </w:r>
      <w:r w:rsidRPr="00C339B3">
        <w:rPr>
          <w:rFonts w:ascii="Sakkal Majalla" w:hAnsi="Sakkal Majalla" w:cs="Sakkal Majalla"/>
          <w:sz w:val="24"/>
          <w:szCs w:val="24"/>
          <w:shd w:val="clear" w:color="auto" w:fill="FFFFFF"/>
        </w:rPr>
        <w:t xml:space="preserve">&amp; </w:t>
      </w:r>
      <w:r w:rsidRPr="00C339B3">
        <w:rPr>
          <w:rFonts w:ascii="Sakkal Majalla" w:hAnsi="Sakkal Majalla" w:cs="Sakkal Majalla"/>
          <w:sz w:val="24"/>
          <w:szCs w:val="24"/>
          <w:shd w:val="clear" w:color="auto" w:fill="FFFFFF"/>
          <w:rtl/>
        </w:rPr>
        <w:t>الموسوي، حسن. (2021). دور استراتيجيات إدارة المعرفة في تنمية الأداء الوظيفي: دراسة تحليلية لعينة من أعضاء الهيئة التدريسية في كلية الإدارة والاقتصاد / جامعة الكوفة</w:t>
      </w:r>
      <w:r w:rsidRPr="00C339B3">
        <w:rPr>
          <w:rFonts w:ascii="Sakkal Majalla" w:hAnsi="Sakkal Majalla" w:cs="Sakkal Majalla"/>
          <w:sz w:val="24"/>
          <w:szCs w:val="24"/>
          <w:shd w:val="clear" w:color="auto" w:fill="FFFFFF"/>
        </w:rPr>
        <w:t xml:space="preserve">. </w:t>
      </w:r>
      <w:r w:rsidRPr="00C339B3">
        <w:rPr>
          <w:rFonts w:ascii="Sakkal Majalla" w:hAnsi="Sakkal Majalla" w:cs="Sakkal Majalla"/>
          <w:i/>
          <w:iCs/>
          <w:sz w:val="24"/>
          <w:szCs w:val="24"/>
          <w:shd w:val="clear" w:color="auto" w:fill="FFFFFF"/>
          <w:rtl/>
        </w:rPr>
        <w:t>مجلة الجامعة الإسلامية للبحوث الإنسانية, (63</w:t>
      </w:r>
      <w:r w:rsidRPr="00C339B3">
        <w:rPr>
          <w:rFonts w:ascii="Sakkal Majalla" w:hAnsi="Sakkal Majalla" w:cs="Sakkal Majalla"/>
          <w:i/>
          <w:iCs/>
          <w:sz w:val="24"/>
          <w:szCs w:val="24"/>
          <w:shd w:val="clear" w:color="auto" w:fill="FFFFFF"/>
        </w:rPr>
        <w:t>)</w:t>
      </w:r>
      <w:r w:rsidRPr="00C339B3">
        <w:rPr>
          <w:rFonts w:ascii="Sakkal Majalla" w:hAnsi="Sakkal Majalla" w:cs="Sakkal Majalla"/>
          <w:sz w:val="24"/>
          <w:szCs w:val="24"/>
          <w:shd w:val="clear" w:color="auto" w:fill="FFFFFF"/>
          <w:rtl/>
        </w:rPr>
        <w:t xml:space="preserve">، </w:t>
      </w:r>
      <w:proofErr w:type="gramStart"/>
      <w:r w:rsidRPr="00C339B3">
        <w:rPr>
          <w:rFonts w:ascii="Sakkal Majalla" w:hAnsi="Sakkal Majalla" w:cs="Sakkal Majalla"/>
          <w:sz w:val="24"/>
          <w:szCs w:val="24"/>
          <w:shd w:val="clear" w:color="auto" w:fill="FFFFFF"/>
          <w:rtl/>
        </w:rPr>
        <w:t>الجزء</w:t>
      </w:r>
      <w:proofErr w:type="gramEnd"/>
      <w:r w:rsidRPr="00C339B3">
        <w:rPr>
          <w:rFonts w:ascii="Sakkal Majalla" w:hAnsi="Sakkal Majalla" w:cs="Sakkal Majalla"/>
          <w:sz w:val="24"/>
          <w:szCs w:val="24"/>
          <w:shd w:val="clear" w:color="auto" w:fill="FFFFFF"/>
          <w:rtl/>
        </w:rPr>
        <w:t xml:space="preserve"> الثاني</w:t>
      </w:r>
      <w:r w:rsidRPr="00C339B3">
        <w:rPr>
          <w:rFonts w:ascii="Sakkal Majalla" w:hAnsi="Sakkal Majalla" w:cs="Sakkal Majalla"/>
          <w:sz w:val="24"/>
          <w:szCs w:val="24"/>
          <w:shd w:val="clear" w:color="auto" w:fill="FFFFFF"/>
        </w:rPr>
        <w:t>.</w:t>
      </w:r>
    </w:p>
    <w:p w14:paraId="56AF8BA0" w14:textId="77777777" w:rsidR="009E40F2" w:rsidRPr="0044788D" w:rsidRDefault="009E40F2" w:rsidP="009E40F2">
      <w:pPr>
        <w:bidi/>
        <w:spacing w:after="200" w:line="276" w:lineRule="auto"/>
        <w:jc w:val="both"/>
        <w:rPr>
          <w:rFonts w:ascii="Sakkal Majalla" w:hAnsi="Sakkal Majalla" w:cs="Sakkal Majalla"/>
          <w:sz w:val="24"/>
          <w:szCs w:val="24"/>
          <w:shd w:val="clear" w:color="auto" w:fill="FFFFFF"/>
          <w:rtl/>
        </w:rPr>
      </w:pPr>
    </w:p>
    <w:p w14:paraId="5ED84409" w14:textId="77777777" w:rsidR="0042549A" w:rsidRPr="0042549A" w:rsidRDefault="0042549A" w:rsidP="0042549A">
      <w:pPr>
        <w:bidi/>
        <w:spacing w:after="200" w:line="276" w:lineRule="auto"/>
        <w:jc w:val="both"/>
        <w:rPr>
          <w:rFonts w:ascii="Sakkal Majalla" w:hAnsi="Sakkal Majalla" w:cs="Sakkal Majalla"/>
          <w:color w:val="002060"/>
          <w:sz w:val="24"/>
          <w:szCs w:val="24"/>
          <w:shd w:val="clear" w:color="auto" w:fill="FFFFFF"/>
          <w:rtl/>
        </w:rPr>
      </w:pPr>
    </w:p>
    <w:p w14:paraId="54657F4D" w14:textId="77777777" w:rsidR="003235C8" w:rsidRPr="0042549A" w:rsidRDefault="003235C8" w:rsidP="00F27EBE">
      <w:pPr>
        <w:bidi/>
        <w:spacing w:after="200" w:line="240" w:lineRule="auto"/>
        <w:jc w:val="both"/>
        <w:rPr>
          <w:rFonts w:ascii="Sakkal Majalla" w:hAnsi="Sakkal Majalla" w:cs="Sakkal Majalla"/>
          <w:sz w:val="28"/>
          <w:szCs w:val="28"/>
          <w:rtl/>
        </w:rPr>
      </w:pPr>
    </w:p>
    <w:sectPr w:rsidR="003235C8" w:rsidRPr="0042549A" w:rsidSect="00395E1F">
      <w:headerReference w:type="even" r:id="rId18"/>
      <w:headerReference w:type="default" r:id="rId19"/>
      <w:footerReference w:type="default" r:id="rId20"/>
      <w:headerReference w:type="first" r:id="rId21"/>
      <w:footerReference w:type="first" r:id="rId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1FAFC0" w14:textId="77777777" w:rsidR="00FC739F" w:rsidRDefault="00FC739F" w:rsidP="00F628F0">
      <w:pPr>
        <w:spacing w:after="0" w:line="240" w:lineRule="auto"/>
      </w:pPr>
      <w:r>
        <w:separator/>
      </w:r>
    </w:p>
  </w:endnote>
  <w:endnote w:type="continuationSeparator" w:id="0">
    <w:p w14:paraId="1AC789DA" w14:textId="77777777" w:rsidR="00FC739F" w:rsidRDefault="00FC739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5B16AE" w:rsidRDefault="005B16AE">
        <w:pPr>
          <w:pStyle w:val="a5"/>
          <w:jc w:val="center"/>
        </w:pPr>
        <w:r>
          <w:fldChar w:fldCharType="begin"/>
        </w:r>
        <w:r>
          <w:instrText xml:space="preserve"> PAGE   \* MERGEFORMAT </w:instrText>
        </w:r>
        <w:r>
          <w:fldChar w:fldCharType="separate"/>
        </w:r>
        <w:r w:rsidR="00C339B3">
          <w:rPr>
            <w:noProof/>
          </w:rPr>
          <w:t>2</w:t>
        </w:r>
        <w:r>
          <w:rPr>
            <w:noProof/>
          </w:rPr>
          <w:fldChar w:fldCharType="end"/>
        </w:r>
      </w:p>
    </w:sdtContent>
  </w:sdt>
  <w:p w14:paraId="3B85871D" w14:textId="77777777" w:rsidR="005B16AE" w:rsidRDefault="005B16A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5B16AE" w:rsidRPr="00883E09" w:rsidRDefault="005B16AE"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 xml:space="preserve">خطة بحث </w:t>
    </w:r>
    <w:proofErr w:type="spellStart"/>
    <w:r w:rsidRPr="00883E09">
      <w:rPr>
        <w:rFonts w:hint="cs"/>
        <w:b/>
        <w:bCs/>
        <w:color w:val="943634" w:themeColor="accent2" w:themeShade="BF"/>
        <w:sz w:val="24"/>
        <w:szCs w:val="24"/>
        <w:rtl/>
        <w:lang w:bidi="ar-EG"/>
      </w:rPr>
      <w:t>علمى</w:t>
    </w:r>
    <w:proofErr w:type="spellEnd"/>
    <w:r w:rsidRPr="00883E09">
      <w:rPr>
        <w:rFonts w:hint="cs"/>
        <w:b/>
        <w:bCs/>
        <w:color w:val="943634" w:themeColor="accent2" w:themeShade="BF"/>
        <w:sz w:val="24"/>
        <w:szCs w:val="24"/>
        <w:rtl/>
        <w:lang w:bidi="ar-EG"/>
      </w:rPr>
      <w:t xml:space="preserve">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9478E" w14:textId="77777777" w:rsidR="00FC739F" w:rsidRDefault="00FC739F" w:rsidP="00F628F0">
      <w:pPr>
        <w:spacing w:after="0" w:line="240" w:lineRule="auto"/>
      </w:pPr>
      <w:r>
        <w:separator/>
      </w:r>
    </w:p>
  </w:footnote>
  <w:footnote w:type="continuationSeparator" w:id="0">
    <w:p w14:paraId="17A2B7E5" w14:textId="77777777" w:rsidR="00FC739F" w:rsidRDefault="00FC739F"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5B16AE" w:rsidRDefault="005B16AE">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5B16AE" w:rsidRDefault="005B16AE">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5B16AE" w:rsidRDefault="005B16AE">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C0E6F"/>
    <w:multiLevelType w:val="multilevel"/>
    <w:tmpl w:val="B678A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6F6867"/>
    <w:multiLevelType w:val="multilevel"/>
    <w:tmpl w:val="E4CE4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C70E04"/>
    <w:multiLevelType w:val="multilevel"/>
    <w:tmpl w:val="BCFCB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9D0E01"/>
    <w:multiLevelType w:val="multilevel"/>
    <w:tmpl w:val="E98C4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247522"/>
    <w:multiLevelType w:val="multilevel"/>
    <w:tmpl w:val="F5F2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60193"/>
    <w:multiLevelType w:val="multilevel"/>
    <w:tmpl w:val="0BBEC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E5713A"/>
    <w:multiLevelType w:val="hybridMultilevel"/>
    <w:tmpl w:val="80AA5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2B776A"/>
    <w:multiLevelType w:val="multilevel"/>
    <w:tmpl w:val="EF8A2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4">
    <w:nsid w:val="204F2863"/>
    <w:multiLevelType w:val="multilevel"/>
    <w:tmpl w:val="104A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4354F3"/>
    <w:multiLevelType w:val="multilevel"/>
    <w:tmpl w:val="6FB84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032343"/>
    <w:multiLevelType w:val="multilevel"/>
    <w:tmpl w:val="F23E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4D5577"/>
    <w:multiLevelType w:val="multilevel"/>
    <w:tmpl w:val="1AAE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691B78"/>
    <w:multiLevelType w:val="multilevel"/>
    <w:tmpl w:val="DD720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553665F"/>
    <w:multiLevelType w:val="multilevel"/>
    <w:tmpl w:val="23F6E1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CD1147"/>
    <w:multiLevelType w:val="multilevel"/>
    <w:tmpl w:val="05C01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452616"/>
    <w:multiLevelType w:val="multilevel"/>
    <w:tmpl w:val="A1188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BB679B"/>
    <w:multiLevelType w:val="multilevel"/>
    <w:tmpl w:val="C76C30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181BAD"/>
    <w:multiLevelType w:val="multilevel"/>
    <w:tmpl w:val="C8F26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413EAA"/>
    <w:multiLevelType w:val="multilevel"/>
    <w:tmpl w:val="A27CD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E53AEA"/>
    <w:multiLevelType w:val="multilevel"/>
    <w:tmpl w:val="D026C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C360377"/>
    <w:multiLevelType w:val="multilevel"/>
    <w:tmpl w:val="55BA5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CA93F2A"/>
    <w:multiLevelType w:val="multilevel"/>
    <w:tmpl w:val="FD320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FE97044"/>
    <w:multiLevelType w:val="multilevel"/>
    <w:tmpl w:val="53BCCE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C178DD"/>
    <w:multiLevelType w:val="multilevel"/>
    <w:tmpl w:val="0F5EE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3B2CEA"/>
    <w:multiLevelType w:val="multilevel"/>
    <w:tmpl w:val="8AD2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256B8C"/>
    <w:multiLevelType w:val="multilevel"/>
    <w:tmpl w:val="5CF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C04549F"/>
    <w:multiLevelType w:val="multilevel"/>
    <w:tmpl w:val="59C8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117ED2"/>
    <w:multiLevelType w:val="multilevel"/>
    <w:tmpl w:val="33CA2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544232A"/>
    <w:multiLevelType w:val="multilevel"/>
    <w:tmpl w:val="93C69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C94F81"/>
    <w:multiLevelType w:val="hybridMultilevel"/>
    <w:tmpl w:val="1506060A"/>
    <w:lvl w:ilvl="0" w:tplc="0B7E48AA">
      <w:start w:val="1"/>
      <w:numFmt w:val="bullet"/>
      <w:lvlText w:val=""/>
      <w:lvlJc w:val="left"/>
      <w:pPr>
        <w:ind w:left="720" w:hanging="360"/>
      </w:pPr>
      <w:rPr>
        <w:rFonts w:ascii="Symbol" w:hAnsi="Symbol"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4F06F0"/>
    <w:multiLevelType w:val="multilevel"/>
    <w:tmpl w:val="9E409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375217C"/>
    <w:multiLevelType w:val="multilevel"/>
    <w:tmpl w:val="8146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B2292C"/>
    <w:multiLevelType w:val="multilevel"/>
    <w:tmpl w:val="5172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6275F2"/>
    <w:multiLevelType w:val="multilevel"/>
    <w:tmpl w:val="35E2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2C016E"/>
    <w:multiLevelType w:val="multilevel"/>
    <w:tmpl w:val="05864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625C8B"/>
    <w:multiLevelType w:val="multilevel"/>
    <w:tmpl w:val="073E2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ED16928"/>
    <w:multiLevelType w:val="multilevel"/>
    <w:tmpl w:val="C0AE6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7"/>
  </w:num>
  <w:num w:numId="3">
    <w:abstractNumId w:val="33"/>
  </w:num>
  <w:num w:numId="4">
    <w:abstractNumId w:val="13"/>
  </w:num>
  <w:num w:numId="5">
    <w:abstractNumId w:val="31"/>
  </w:num>
  <w:num w:numId="6">
    <w:abstractNumId w:val="2"/>
  </w:num>
  <w:num w:numId="7">
    <w:abstractNumId w:val="26"/>
  </w:num>
  <w:num w:numId="8">
    <w:abstractNumId w:val="27"/>
  </w:num>
  <w:num w:numId="9">
    <w:abstractNumId w:val="6"/>
  </w:num>
  <w:num w:numId="10">
    <w:abstractNumId w:val="12"/>
  </w:num>
  <w:num w:numId="11">
    <w:abstractNumId w:val="20"/>
  </w:num>
  <w:num w:numId="12">
    <w:abstractNumId w:val="24"/>
  </w:num>
  <w:num w:numId="13">
    <w:abstractNumId w:val="30"/>
  </w:num>
  <w:num w:numId="14">
    <w:abstractNumId w:val="4"/>
  </w:num>
  <w:num w:numId="15">
    <w:abstractNumId w:val="48"/>
  </w:num>
  <w:num w:numId="16">
    <w:abstractNumId w:val="8"/>
  </w:num>
  <w:num w:numId="17">
    <w:abstractNumId w:val="1"/>
  </w:num>
  <w:num w:numId="18">
    <w:abstractNumId w:val="32"/>
  </w:num>
  <w:num w:numId="19">
    <w:abstractNumId w:val="21"/>
  </w:num>
  <w:num w:numId="20">
    <w:abstractNumId w:val="34"/>
  </w:num>
  <w:num w:numId="21">
    <w:abstractNumId w:val="40"/>
  </w:num>
  <w:num w:numId="22">
    <w:abstractNumId w:val="39"/>
  </w:num>
  <w:num w:numId="23">
    <w:abstractNumId w:val="36"/>
  </w:num>
  <w:num w:numId="24">
    <w:abstractNumId w:val="49"/>
  </w:num>
  <w:num w:numId="25">
    <w:abstractNumId w:val="46"/>
  </w:num>
  <w:num w:numId="26">
    <w:abstractNumId w:val="7"/>
  </w:num>
  <w:num w:numId="27">
    <w:abstractNumId w:val="25"/>
  </w:num>
  <w:num w:numId="28">
    <w:abstractNumId w:val="18"/>
  </w:num>
  <w:num w:numId="29">
    <w:abstractNumId w:val="14"/>
  </w:num>
  <w:num w:numId="30">
    <w:abstractNumId w:val="11"/>
  </w:num>
  <w:num w:numId="31">
    <w:abstractNumId w:val="41"/>
  </w:num>
  <w:num w:numId="32">
    <w:abstractNumId w:val="45"/>
  </w:num>
  <w:num w:numId="33">
    <w:abstractNumId w:val="0"/>
  </w:num>
  <w:num w:numId="34">
    <w:abstractNumId w:val="29"/>
  </w:num>
  <w:num w:numId="35">
    <w:abstractNumId w:val="19"/>
  </w:num>
  <w:num w:numId="36">
    <w:abstractNumId w:val="42"/>
  </w:num>
  <w:num w:numId="37">
    <w:abstractNumId w:val="15"/>
  </w:num>
  <w:num w:numId="38">
    <w:abstractNumId w:val="23"/>
  </w:num>
  <w:num w:numId="39">
    <w:abstractNumId w:val="5"/>
  </w:num>
  <w:num w:numId="40">
    <w:abstractNumId w:val="47"/>
  </w:num>
  <w:num w:numId="41">
    <w:abstractNumId w:val="37"/>
  </w:num>
  <w:num w:numId="42">
    <w:abstractNumId w:val="16"/>
  </w:num>
  <w:num w:numId="43">
    <w:abstractNumId w:val="28"/>
  </w:num>
  <w:num w:numId="44">
    <w:abstractNumId w:val="44"/>
  </w:num>
  <w:num w:numId="45">
    <w:abstractNumId w:val="10"/>
  </w:num>
  <w:num w:numId="46">
    <w:abstractNumId w:val="43"/>
  </w:num>
  <w:num w:numId="47">
    <w:abstractNumId w:val="9"/>
  </w:num>
  <w:num w:numId="48">
    <w:abstractNumId w:val="22"/>
  </w:num>
  <w:num w:numId="49">
    <w:abstractNumId w:val="3"/>
  </w:num>
  <w:num w:numId="50">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17805"/>
    <w:rsid w:val="00027A34"/>
    <w:rsid w:val="000300F1"/>
    <w:rsid w:val="000322E7"/>
    <w:rsid w:val="00044CFD"/>
    <w:rsid w:val="00061A09"/>
    <w:rsid w:val="0006323A"/>
    <w:rsid w:val="00080FC2"/>
    <w:rsid w:val="000845C4"/>
    <w:rsid w:val="000860A2"/>
    <w:rsid w:val="00087E4F"/>
    <w:rsid w:val="00090A9C"/>
    <w:rsid w:val="00092C24"/>
    <w:rsid w:val="000940A0"/>
    <w:rsid w:val="000A06CE"/>
    <w:rsid w:val="000A1D3E"/>
    <w:rsid w:val="000A1E46"/>
    <w:rsid w:val="000A310D"/>
    <w:rsid w:val="000A49ED"/>
    <w:rsid w:val="000A749C"/>
    <w:rsid w:val="000B0B32"/>
    <w:rsid w:val="000B706D"/>
    <w:rsid w:val="000D0869"/>
    <w:rsid w:val="000D3EAE"/>
    <w:rsid w:val="000D5131"/>
    <w:rsid w:val="000E23AB"/>
    <w:rsid w:val="000E6887"/>
    <w:rsid w:val="000F0A0D"/>
    <w:rsid w:val="000F1A5E"/>
    <w:rsid w:val="000F7F04"/>
    <w:rsid w:val="00101BCB"/>
    <w:rsid w:val="00105CF7"/>
    <w:rsid w:val="00110665"/>
    <w:rsid w:val="0011126E"/>
    <w:rsid w:val="00116AE4"/>
    <w:rsid w:val="0011764A"/>
    <w:rsid w:val="00117CA1"/>
    <w:rsid w:val="0012270F"/>
    <w:rsid w:val="00152104"/>
    <w:rsid w:val="001603EF"/>
    <w:rsid w:val="00161634"/>
    <w:rsid w:val="001618EF"/>
    <w:rsid w:val="001624C4"/>
    <w:rsid w:val="001654CD"/>
    <w:rsid w:val="001762F4"/>
    <w:rsid w:val="00180799"/>
    <w:rsid w:val="00180A9B"/>
    <w:rsid w:val="00185F71"/>
    <w:rsid w:val="00195226"/>
    <w:rsid w:val="001A1DAF"/>
    <w:rsid w:val="001A5804"/>
    <w:rsid w:val="001A680C"/>
    <w:rsid w:val="001C01BE"/>
    <w:rsid w:val="001C3DA0"/>
    <w:rsid w:val="001C426A"/>
    <w:rsid w:val="001C7DB2"/>
    <w:rsid w:val="001D47AD"/>
    <w:rsid w:val="001D5B54"/>
    <w:rsid w:val="001D6C2D"/>
    <w:rsid w:val="001E252D"/>
    <w:rsid w:val="001E32DF"/>
    <w:rsid w:val="001E3406"/>
    <w:rsid w:val="0020239B"/>
    <w:rsid w:val="0022051E"/>
    <w:rsid w:val="00222468"/>
    <w:rsid w:val="00223498"/>
    <w:rsid w:val="00224D08"/>
    <w:rsid w:val="002267E3"/>
    <w:rsid w:val="00231AB1"/>
    <w:rsid w:val="00232A16"/>
    <w:rsid w:val="0024045F"/>
    <w:rsid w:val="00250CC6"/>
    <w:rsid w:val="00251580"/>
    <w:rsid w:val="00257F01"/>
    <w:rsid w:val="002616CF"/>
    <w:rsid w:val="00263733"/>
    <w:rsid w:val="00264677"/>
    <w:rsid w:val="00265C31"/>
    <w:rsid w:val="0027069A"/>
    <w:rsid w:val="00274C5B"/>
    <w:rsid w:val="002A113E"/>
    <w:rsid w:val="002B6766"/>
    <w:rsid w:val="002C2285"/>
    <w:rsid w:val="002C76FF"/>
    <w:rsid w:val="002D019D"/>
    <w:rsid w:val="002D3349"/>
    <w:rsid w:val="002D638C"/>
    <w:rsid w:val="002D68BB"/>
    <w:rsid w:val="002E03CF"/>
    <w:rsid w:val="002F0EEA"/>
    <w:rsid w:val="002F20A7"/>
    <w:rsid w:val="002F20B5"/>
    <w:rsid w:val="002F3FD3"/>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6F46"/>
    <w:rsid w:val="00397058"/>
    <w:rsid w:val="003A4334"/>
    <w:rsid w:val="003B0F00"/>
    <w:rsid w:val="003B1418"/>
    <w:rsid w:val="003B6969"/>
    <w:rsid w:val="003C05E1"/>
    <w:rsid w:val="003D3563"/>
    <w:rsid w:val="003D4B33"/>
    <w:rsid w:val="003D5F89"/>
    <w:rsid w:val="003D7E7F"/>
    <w:rsid w:val="003E1E60"/>
    <w:rsid w:val="003F6189"/>
    <w:rsid w:val="003F69BC"/>
    <w:rsid w:val="0040510D"/>
    <w:rsid w:val="00413BBE"/>
    <w:rsid w:val="0042549A"/>
    <w:rsid w:val="0043449E"/>
    <w:rsid w:val="00436B59"/>
    <w:rsid w:val="004413CD"/>
    <w:rsid w:val="0044258D"/>
    <w:rsid w:val="00443A60"/>
    <w:rsid w:val="00444B1D"/>
    <w:rsid w:val="00444B3C"/>
    <w:rsid w:val="0044788D"/>
    <w:rsid w:val="00447BBB"/>
    <w:rsid w:val="00466097"/>
    <w:rsid w:val="004664EA"/>
    <w:rsid w:val="00473F99"/>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60CC1"/>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5E"/>
    <w:rsid w:val="0061026F"/>
    <w:rsid w:val="0061261C"/>
    <w:rsid w:val="0062589E"/>
    <w:rsid w:val="00625A3C"/>
    <w:rsid w:val="00633F98"/>
    <w:rsid w:val="00634932"/>
    <w:rsid w:val="006447D8"/>
    <w:rsid w:val="00644F28"/>
    <w:rsid w:val="0065187E"/>
    <w:rsid w:val="00655684"/>
    <w:rsid w:val="00661A1D"/>
    <w:rsid w:val="00667BBF"/>
    <w:rsid w:val="006731F3"/>
    <w:rsid w:val="00676B85"/>
    <w:rsid w:val="00687F77"/>
    <w:rsid w:val="00693FBE"/>
    <w:rsid w:val="006A7DC3"/>
    <w:rsid w:val="006B1075"/>
    <w:rsid w:val="006B242A"/>
    <w:rsid w:val="006B366F"/>
    <w:rsid w:val="006B51C2"/>
    <w:rsid w:val="006C10F3"/>
    <w:rsid w:val="006C2E76"/>
    <w:rsid w:val="006C54C9"/>
    <w:rsid w:val="006C5B8A"/>
    <w:rsid w:val="006E413B"/>
    <w:rsid w:val="006F08C1"/>
    <w:rsid w:val="006F1837"/>
    <w:rsid w:val="006F3CD1"/>
    <w:rsid w:val="006F6E84"/>
    <w:rsid w:val="006F7671"/>
    <w:rsid w:val="0070272D"/>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DB8"/>
    <w:rsid w:val="00790119"/>
    <w:rsid w:val="00793616"/>
    <w:rsid w:val="007969DC"/>
    <w:rsid w:val="00797AF9"/>
    <w:rsid w:val="007A31DC"/>
    <w:rsid w:val="007A4629"/>
    <w:rsid w:val="007B29E4"/>
    <w:rsid w:val="007B3A5C"/>
    <w:rsid w:val="007C1F01"/>
    <w:rsid w:val="007C428F"/>
    <w:rsid w:val="007D0B0F"/>
    <w:rsid w:val="007D39B9"/>
    <w:rsid w:val="007D7D94"/>
    <w:rsid w:val="007E3985"/>
    <w:rsid w:val="007F4183"/>
    <w:rsid w:val="008022F1"/>
    <w:rsid w:val="00802EEF"/>
    <w:rsid w:val="00810AE7"/>
    <w:rsid w:val="008173B3"/>
    <w:rsid w:val="00817C7F"/>
    <w:rsid w:val="00817E2A"/>
    <w:rsid w:val="00831B04"/>
    <w:rsid w:val="00840269"/>
    <w:rsid w:val="00846A41"/>
    <w:rsid w:val="00854E14"/>
    <w:rsid w:val="0086333D"/>
    <w:rsid w:val="00864758"/>
    <w:rsid w:val="00864B2B"/>
    <w:rsid w:val="008806D9"/>
    <w:rsid w:val="0088301D"/>
    <w:rsid w:val="00883E09"/>
    <w:rsid w:val="00886510"/>
    <w:rsid w:val="00894F92"/>
    <w:rsid w:val="008A09DC"/>
    <w:rsid w:val="008A2025"/>
    <w:rsid w:val="008A5676"/>
    <w:rsid w:val="008A69EA"/>
    <w:rsid w:val="008A7D25"/>
    <w:rsid w:val="008B0F36"/>
    <w:rsid w:val="008B563E"/>
    <w:rsid w:val="008B5953"/>
    <w:rsid w:val="008C140C"/>
    <w:rsid w:val="008C2AA8"/>
    <w:rsid w:val="008C6138"/>
    <w:rsid w:val="008D1B67"/>
    <w:rsid w:val="008D5F2C"/>
    <w:rsid w:val="008E18C4"/>
    <w:rsid w:val="008E1DF8"/>
    <w:rsid w:val="008E7947"/>
    <w:rsid w:val="0090102E"/>
    <w:rsid w:val="0091315E"/>
    <w:rsid w:val="009139AE"/>
    <w:rsid w:val="00916122"/>
    <w:rsid w:val="00917C97"/>
    <w:rsid w:val="00922314"/>
    <w:rsid w:val="0093756B"/>
    <w:rsid w:val="00937A35"/>
    <w:rsid w:val="009400C2"/>
    <w:rsid w:val="009462FA"/>
    <w:rsid w:val="009505DD"/>
    <w:rsid w:val="00955905"/>
    <w:rsid w:val="00955E14"/>
    <w:rsid w:val="00956806"/>
    <w:rsid w:val="00962E14"/>
    <w:rsid w:val="0096761A"/>
    <w:rsid w:val="009705B3"/>
    <w:rsid w:val="00971016"/>
    <w:rsid w:val="009813A6"/>
    <w:rsid w:val="00983AC0"/>
    <w:rsid w:val="00986693"/>
    <w:rsid w:val="009B7B1F"/>
    <w:rsid w:val="009B7DC9"/>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6BA9"/>
    <w:rsid w:val="00A8785A"/>
    <w:rsid w:val="00A90432"/>
    <w:rsid w:val="00AB01F6"/>
    <w:rsid w:val="00AB0DB7"/>
    <w:rsid w:val="00AB0E27"/>
    <w:rsid w:val="00AC0B1A"/>
    <w:rsid w:val="00AC24D4"/>
    <w:rsid w:val="00AC28E3"/>
    <w:rsid w:val="00AC46F5"/>
    <w:rsid w:val="00AC4F32"/>
    <w:rsid w:val="00AD191A"/>
    <w:rsid w:val="00AD5DDB"/>
    <w:rsid w:val="00AD783C"/>
    <w:rsid w:val="00AE3A7F"/>
    <w:rsid w:val="00AE6B9C"/>
    <w:rsid w:val="00AF62C2"/>
    <w:rsid w:val="00AF65B5"/>
    <w:rsid w:val="00B00D76"/>
    <w:rsid w:val="00B035A4"/>
    <w:rsid w:val="00B03D10"/>
    <w:rsid w:val="00B05FDA"/>
    <w:rsid w:val="00B13ACD"/>
    <w:rsid w:val="00B146C0"/>
    <w:rsid w:val="00B32E4E"/>
    <w:rsid w:val="00B404C9"/>
    <w:rsid w:val="00B43F32"/>
    <w:rsid w:val="00B4456F"/>
    <w:rsid w:val="00B61F61"/>
    <w:rsid w:val="00B63BBC"/>
    <w:rsid w:val="00B802A8"/>
    <w:rsid w:val="00B90CF8"/>
    <w:rsid w:val="00B91986"/>
    <w:rsid w:val="00B96E4F"/>
    <w:rsid w:val="00BA28F5"/>
    <w:rsid w:val="00BA688E"/>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39B3"/>
    <w:rsid w:val="00C34D41"/>
    <w:rsid w:val="00C35EB8"/>
    <w:rsid w:val="00C35FAB"/>
    <w:rsid w:val="00C44E75"/>
    <w:rsid w:val="00C45804"/>
    <w:rsid w:val="00C472D8"/>
    <w:rsid w:val="00C476E1"/>
    <w:rsid w:val="00C56B6D"/>
    <w:rsid w:val="00C61182"/>
    <w:rsid w:val="00C62DC1"/>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1EF3"/>
    <w:rsid w:val="00E3299D"/>
    <w:rsid w:val="00E34F6D"/>
    <w:rsid w:val="00E3576C"/>
    <w:rsid w:val="00E36535"/>
    <w:rsid w:val="00E415CF"/>
    <w:rsid w:val="00E41727"/>
    <w:rsid w:val="00E45FD8"/>
    <w:rsid w:val="00E501DC"/>
    <w:rsid w:val="00E50CF4"/>
    <w:rsid w:val="00E57E7F"/>
    <w:rsid w:val="00E638A6"/>
    <w:rsid w:val="00E667FB"/>
    <w:rsid w:val="00E70A28"/>
    <w:rsid w:val="00E70E4C"/>
    <w:rsid w:val="00E9009E"/>
    <w:rsid w:val="00EA0044"/>
    <w:rsid w:val="00EA2C08"/>
    <w:rsid w:val="00EA69AC"/>
    <w:rsid w:val="00EB684E"/>
    <w:rsid w:val="00EC25CF"/>
    <w:rsid w:val="00EC39A6"/>
    <w:rsid w:val="00EC4694"/>
    <w:rsid w:val="00EE7D55"/>
    <w:rsid w:val="00EF040F"/>
    <w:rsid w:val="00EF161C"/>
    <w:rsid w:val="00EF1678"/>
    <w:rsid w:val="00F05002"/>
    <w:rsid w:val="00F1554E"/>
    <w:rsid w:val="00F17A30"/>
    <w:rsid w:val="00F20D35"/>
    <w:rsid w:val="00F262C5"/>
    <w:rsid w:val="00F27EBE"/>
    <w:rsid w:val="00F43BA7"/>
    <w:rsid w:val="00F4536C"/>
    <w:rsid w:val="00F55531"/>
    <w:rsid w:val="00F5781A"/>
    <w:rsid w:val="00F628F0"/>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3969/jrbm.v16i2.989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doi.org/10.1016/j.jhtm.2019.11.004" TargetMode="External"/><Relationship Id="rId17" Type="http://schemas.openxmlformats.org/officeDocument/2006/relationships/hyperlink" Target="https://doi.org/10.26389/AJSRP.L100620" TargetMode="External"/><Relationship Id="rId2" Type="http://schemas.openxmlformats.org/officeDocument/2006/relationships/numbering" Target="numbering.xml"/><Relationship Id="rId16" Type="http://schemas.openxmlformats.org/officeDocument/2006/relationships/hyperlink" Target="https://doi.org/10.60083/jidt.v6i1.49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991/itmr.2018.7.1.2"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31538/iijse.v5i1.2162"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60083/jidt.v6i1.468"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ADD3E-8B6B-49DE-A4C9-EAE6361A2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24</Pages>
  <Words>4815</Words>
  <Characters>27448</Characters>
  <Application>Microsoft Office Word</Application>
  <DocSecurity>0</DocSecurity>
  <Lines>228</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12</cp:revision>
  <cp:lastPrinted>2021-07-12T14:24:00Z</cp:lastPrinted>
  <dcterms:created xsi:type="dcterms:W3CDTF">2025-04-12T01:25:00Z</dcterms:created>
  <dcterms:modified xsi:type="dcterms:W3CDTF">2025-04-12T17:35:00Z</dcterms:modified>
</cp:coreProperties>
</file>