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A7C64" w14:textId="77777777" w:rsidR="004A3520" w:rsidRPr="00222812" w:rsidRDefault="004A3520" w:rsidP="000F00A6">
      <w:pPr>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57216" behindDoc="1" locked="0" layoutInCell="1" allowOverlap="1" wp14:anchorId="1AF2E86A" wp14:editId="73CAE7CC">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A0BF1">
        <w:rPr>
          <w:rFonts w:ascii="Simplified Arabic" w:hAnsi="Simplified Arabic" w:cs="Simplified Arabic"/>
          <w:b/>
          <w:bCs/>
          <w:noProof/>
          <w:sz w:val="32"/>
          <w:szCs w:val="32"/>
          <w:rtl/>
          <w:lang w:bidi="ar-SY"/>
        </w:rPr>
        <w:t>جامعة ميد</w:t>
      </w:r>
      <w:r w:rsidRPr="00222812">
        <w:rPr>
          <w:rFonts w:ascii="Simplified Arabic" w:hAnsi="Simplified Arabic" w:cs="Simplified Arabic"/>
          <w:b/>
          <w:bCs/>
          <w:noProof/>
          <w:sz w:val="32"/>
          <w:szCs w:val="32"/>
          <w:rtl/>
          <w:lang w:bidi="ar-SY"/>
        </w:rPr>
        <w:t xml:space="preserve">أوشن                                 </w:t>
      </w:r>
    </w:p>
    <w:p w14:paraId="5042C552" w14:textId="77777777" w:rsidR="004A3520" w:rsidRPr="00222812" w:rsidRDefault="004A3520">
      <w:pPr>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00142A3B" w:rsidRPr="00222812">
        <w:rPr>
          <w:rFonts w:ascii="Simplified Arabic" w:hAnsi="Simplified Arabic" w:cs="Simplified Arabic"/>
          <w:b/>
          <w:bCs/>
          <w:noProof/>
          <w:sz w:val="32"/>
          <w:szCs w:val="32"/>
          <w:rtl/>
          <w:lang w:bidi="ar-SY"/>
        </w:rPr>
        <w:t xml:space="preserve"> الإ</w:t>
      </w:r>
      <w:r w:rsidR="00BE6749" w:rsidRPr="00222812">
        <w:rPr>
          <w:rFonts w:ascii="Simplified Arabic" w:hAnsi="Simplified Arabic" w:cs="Simplified Arabic"/>
          <w:b/>
          <w:bCs/>
          <w:noProof/>
          <w:sz w:val="32"/>
          <w:szCs w:val="32"/>
          <w:rtl/>
          <w:lang w:bidi="ar-SY"/>
        </w:rPr>
        <w:t>دارة</w:t>
      </w:r>
    </w:p>
    <w:p w14:paraId="2C98AF16" w14:textId="77777777" w:rsidR="004A3520" w:rsidRDefault="001B4A6A">
      <w:pPr>
        <w:rPr>
          <w:rFonts w:ascii="Simplified Arabic" w:hAnsi="Simplified Arabic" w:cs="Simplified Arabic"/>
          <w:b/>
          <w:bCs/>
          <w:color w:val="000000" w:themeColor="text1"/>
          <w:sz w:val="32"/>
          <w:szCs w:val="32"/>
          <w:rtl/>
        </w:rPr>
      </w:pPr>
      <w:r w:rsidRPr="001B4A6A">
        <w:rPr>
          <w:rFonts w:ascii="Simplified Arabic" w:hAnsi="Simplified Arabic" w:cs="Simplified Arabic" w:hint="cs"/>
          <w:b/>
          <w:bCs/>
          <w:color w:val="000000" w:themeColor="text1"/>
          <w:sz w:val="32"/>
          <w:szCs w:val="32"/>
          <w:rtl/>
        </w:rPr>
        <w:t>قسم التخصص/ إدارة الأعمال</w:t>
      </w:r>
    </w:p>
    <w:p w14:paraId="78819FBA" w14:textId="77777777" w:rsidR="001B4A6A" w:rsidRDefault="001B4A6A">
      <w:pPr>
        <w:rPr>
          <w:rFonts w:ascii="Simplified Arabic" w:hAnsi="Simplified Arabic" w:cs="Simplified Arabic"/>
          <w:b/>
          <w:bCs/>
          <w:color w:val="000000" w:themeColor="text1"/>
          <w:sz w:val="32"/>
          <w:szCs w:val="32"/>
          <w:rtl/>
        </w:rPr>
      </w:pPr>
    </w:p>
    <w:p w14:paraId="1FD9A061" w14:textId="77777777" w:rsidR="00611647" w:rsidRPr="001B4A6A" w:rsidRDefault="00611647">
      <w:pPr>
        <w:rPr>
          <w:rFonts w:ascii="Simplified Arabic" w:hAnsi="Simplified Arabic" w:cs="Simplified Arabic"/>
          <w:b/>
          <w:bCs/>
          <w:color w:val="000000" w:themeColor="text1"/>
          <w:sz w:val="32"/>
          <w:szCs w:val="32"/>
          <w:rtl/>
        </w:rPr>
      </w:pPr>
    </w:p>
    <w:p w14:paraId="7AEA5BD0" w14:textId="77777777" w:rsidR="002F33DE" w:rsidRPr="001B4A6A" w:rsidRDefault="001B4A6A" w:rsidP="001B4A6A">
      <w:pPr>
        <w:jc w:val="center"/>
        <w:rPr>
          <w:rFonts w:ascii="Simplified Arabic" w:hAnsi="Simplified Arabic" w:cs="Simplified Arabic"/>
          <w:b/>
          <w:bCs/>
          <w:sz w:val="36"/>
          <w:szCs w:val="36"/>
          <w:rtl/>
          <w:lang w:bidi="ar-SY"/>
        </w:rPr>
      </w:pPr>
      <w:r w:rsidRPr="001B4A6A">
        <w:rPr>
          <w:rFonts w:ascii="Simplified Arabic" w:hAnsi="Simplified Arabic" w:cs="Simplified Arabic" w:hint="cs"/>
          <w:b/>
          <w:bCs/>
          <w:sz w:val="36"/>
          <w:szCs w:val="36"/>
          <w:rtl/>
          <w:lang w:bidi="ar-SY"/>
        </w:rPr>
        <w:t>عنوان البحث:</w:t>
      </w:r>
    </w:p>
    <w:p w14:paraId="0BD12BB5" w14:textId="77777777" w:rsidR="001B4A6A" w:rsidRPr="001B4A6A" w:rsidRDefault="001B4A6A" w:rsidP="001B4A6A">
      <w:pPr>
        <w:jc w:val="center"/>
        <w:rPr>
          <w:rFonts w:ascii="Simplified Arabic" w:hAnsi="Simplified Arabic" w:cs="Simplified Arabic"/>
          <w:b/>
          <w:bCs/>
          <w:sz w:val="36"/>
          <w:szCs w:val="36"/>
          <w:rtl/>
          <w:lang w:bidi="ar-SY"/>
        </w:rPr>
      </w:pPr>
      <w:r w:rsidRPr="001B4A6A">
        <w:rPr>
          <w:rFonts w:ascii="Simplified Arabic" w:hAnsi="Simplified Arabic" w:cs="Simplified Arabic" w:hint="cs"/>
          <w:b/>
          <w:bCs/>
          <w:sz w:val="36"/>
          <w:szCs w:val="36"/>
          <w:rtl/>
          <w:lang w:bidi="ar-SY"/>
        </w:rPr>
        <w:t>إدارة المخاطر الجمركية وتأثيرها على تسهيل التجارة: دراسة تطبيقية على هيئة الزكاة والضريبة والجمارك في المملكة العربية السعودية"</w:t>
      </w:r>
    </w:p>
    <w:p w14:paraId="72867CDE" w14:textId="77777777" w:rsidR="001B4A6A" w:rsidRDefault="001B4A6A" w:rsidP="001B4A6A">
      <w:pPr>
        <w:jc w:val="center"/>
        <w:rPr>
          <w:rFonts w:ascii="Simplified Arabic" w:hAnsi="Simplified Arabic" w:cs="Simplified Arabic"/>
          <w:b/>
          <w:bCs/>
          <w:sz w:val="28"/>
          <w:szCs w:val="28"/>
          <w:rtl/>
          <w:lang w:bidi="ar-SY"/>
        </w:rPr>
      </w:pPr>
    </w:p>
    <w:p w14:paraId="2C7140BE" w14:textId="77777777" w:rsidR="00EE2D17" w:rsidRPr="001B4A6A" w:rsidRDefault="00EE2D17" w:rsidP="001B4A6A">
      <w:pPr>
        <w:jc w:val="center"/>
        <w:rPr>
          <w:rFonts w:ascii="Simplified Arabic" w:hAnsi="Simplified Arabic" w:cs="Simplified Arabic"/>
          <w:b/>
          <w:bCs/>
          <w:sz w:val="28"/>
          <w:szCs w:val="28"/>
          <w:rtl/>
          <w:lang w:bidi="ar-SY"/>
        </w:rPr>
      </w:pPr>
    </w:p>
    <w:p w14:paraId="0FCD88AD" w14:textId="77777777" w:rsidR="002F33DE" w:rsidRPr="00387DF6" w:rsidRDefault="008B35C8" w:rsidP="00142A3B">
      <w:pPr>
        <w:jc w:val="center"/>
        <w:rPr>
          <w:rFonts w:ascii="Simplified Arabic" w:hAnsi="Simplified Arabic" w:cs="Simplified Arabic"/>
          <w:b/>
          <w:bCs/>
          <w:sz w:val="36"/>
          <w:szCs w:val="36"/>
          <w:rtl/>
          <w:lang w:bidi="ar-SY"/>
        </w:rPr>
      </w:pPr>
      <w:r w:rsidRPr="00387DF6">
        <w:rPr>
          <w:rFonts w:ascii="Simplified Arabic" w:hAnsi="Simplified Arabic" w:cs="Simplified Arabic" w:hint="cs"/>
          <w:b/>
          <w:bCs/>
          <w:sz w:val="36"/>
          <w:szCs w:val="36"/>
          <w:rtl/>
          <w:lang w:bidi="ar-SY"/>
        </w:rPr>
        <w:t>ا</w:t>
      </w:r>
      <w:r w:rsidR="00142A3B" w:rsidRPr="00387DF6">
        <w:rPr>
          <w:rFonts w:ascii="Simplified Arabic" w:hAnsi="Simplified Arabic" w:cs="Simplified Arabic"/>
          <w:b/>
          <w:bCs/>
          <w:sz w:val="36"/>
          <w:szCs w:val="36"/>
          <w:rtl/>
          <w:lang w:bidi="ar-SY"/>
        </w:rPr>
        <w:t>سم الطالب</w:t>
      </w:r>
      <w:r w:rsidR="001B4A6A" w:rsidRPr="00387DF6">
        <w:rPr>
          <w:rFonts w:ascii="Simplified Arabic" w:hAnsi="Simplified Arabic" w:cs="Simplified Arabic" w:hint="cs"/>
          <w:b/>
          <w:bCs/>
          <w:sz w:val="36"/>
          <w:szCs w:val="36"/>
          <w:rtl/>
          <w:lang w:bidi="ar-SY"/>
        </w:rPr>
        <w:t>:</w:t>
      </w:r>
    </w:p>
    <w:p w14:paraId="5B010B8B" w14:textId="77777777" w:rsidR="00142A3B" w:rsidRPr="00387DF6" w:rsidRDefault="001B4A6A" w:rsidP="00142A3B">
      <w:pPr>
        <w:jc w:val="center"/>
        <w:rPr>
          <w:rFonts w:ascii="Simplified Arabic" w:hAnsi="Simplified Arabic" w:cs="Simplified Arabic"/>
          <w:b/>
          <w:bCs/>
          <w:sz w:val="36"/>
          <w:szCs w:val="36"/>
          <w:rtl/>
          <w:lang w:bidi="ar-SY"/>
        </w:rPr>
      </w:pPr>
      <w:r w:rsidRPr="00387DF6">
        <w:rPr>
          <w:rFonts w:ascii="Simplified Arabic" w:hAnsi="Simplified Arabic" w:cs="Simplified Arabic" w:hint="cs"/>
          <w:b/>
          <w:bCs/>
          <w:sz w:val="36"/>
          <w:szCs w:val="36"/>
          <w:rtl/>
          <w:lang w:bidi="ar-SY"/>
        </w:rPr>
        <w:t>عبدالرحم</w:t>
      </w:r>
      <w:r w:rsidRPr="00387DF6">
        <w:rPr>
          <w:rFonts w:ascii="Simplified Arabic" w:hAnsi="Simplified Arabic" w:cs="Simplified Arabic" w:hint="eastAsia"/>
          <w:b/>
          <w:bCs/>
          <w:sz w:val="36"/>
          <w:szCs w:val="36"/>
          <w:rtl/>
          <w:lang w:bidi="ar-SY"/>
        </w:rPr>
        <w:t>ن</w:t>
      </w:r>
      <w:r w:rsidRPr="00387DF6">
        <w:rPr>
          <w:rFonts w:ascii="Simplified Arabic" w:hAnsi="Simplified Arabic" w:cs="Simplified Arabic" w:hint="cs"/>
          <w:b/>
          <w:bCs/>
          <w:sz w:val="36"/>
          <w:szCs w:val="36"/>
          <w:rtl/>
          <w:lang w:bidi="ar-SY"/>
        </w:rPr>
        <w:t xml:space="preserve"> بن خالد الحازمي</w:t>
      </w:r>
    </w:p>
    <w:p w14:paraId="5224C443" w14:textId="77777777" w:rsidR="00172807" w:rsidRPr="00387DF6" w:rsidRDefault="00172807" w:rsidP="00142A3B">
      <w:pPr>
        <w:jc w:val="center"/>
        <w:rPr>
          <w:rFonts w:ascii="Simplified Arabic" w:hAnsi="Simplified Arabic" w:cs="Simplified Arabic"/>
          <w:b/>
          <w:bCs/>
          <w:sz w:val="36"/>
          <w:szCs w:val="36"/>
          <w:rtl/>
          <w:lang w:bidi="ar-SY"/>
        </w:rPr>
      </w:pPr>
    </w:p>
    <w:p w14:paraId="678A2657" w14:textId="77777777" w:rsidR="00142A3B" w:rsidRPr="00387DF6" w:rsidRDefault="00142A3B" w:rsidP="00142A3B">
      <w:pPr>
        <w:jc w:val="center"/>
        <w:rPr>
          <w:rFonts w:ascii="Simplified Arabic" w:hAnsi="Simplified Arabic" w:cs="Simplified Arabic"/>
          <w:b/>
          <w:bCs/>
          <w:sz w:val="28"/>
          <w:szCs w:val="28"/>
          <w:rtl/>
          <w:lang w:bidi="ar-SY"/>
        </w:rPr>
      </w:pPr>
      <w:r w:rsidRPr="00387DF6">
        <w:rPr>
          <w:rFonts w:ascii="Simplified Arabic" w:hAnsi="Simplified Arabic" w:cs="Simplified Arabic"/>
          <w:b/>
          <w:bCs/>
          <w:sz w:val="32"/>
          <w:szCs w:val="32"/>
          <w:rtl/>
          <w:lang w:bidi="ar-SY"/>
        </w:rPr>
        <w:t>الرقم الأكاديمي</w:t>
      </w:r>
      <w:r w:rsidR="001B4A6A" w:rsidRPr="00387DF6">
        <w:rPr>
          <w:rFonts w:ascii="Simplified Arabic" w:hAnsi="Simplified Arabic" w:cs="Simplified Arabic" w:hint="cs"/>
          <w:b/>
          <w:bCs/>
          <w:sz w:val="28"/>
          <w:szCs w:val="28"/>
          <w:rtl/>
          <w:lang w:bidi="ar-SY"/>
        </w:rPr>
        <w:t>:</w:t>
      </w:r>
    </w:p>
    <w:p w14:paraId="39EDB5F1" w14:textId="77777777" w:rsidR="002F33DE" w:rsidRPr="00387DF6" w:rsidRDefault="001B4A6A" w:rsidP="00DD092A">
      <w:pPr>
        <w:jc w:val="center"/>
        <w:rPr>
          <w:rFonts w:ascii="Simplified Arabic" w:hAnsi="Simplified Arabic" w:cs="Simplified Arabic"/>
          <w:b/>
          <w:bCs/>
          <w:sz w:val="28"/>
          <w:szCs w:val="28"/>
          <w:rtl/>
          <w:lang w:bidi="ar-SY"/>
        </w:rPr>
      </w:pPr>
      <w:r w:rsidRPr="00387DF6">
        <w:rPr>
          <w:rFonts w:ascii="Simplified Arabic" w:hAnsi="Simplified Arabic" w:cs="Simplified Arabic"/>
          <w:b/>
          <w:bCs/>
          <w:sz w:val="28"/>
          <w:szCs w:val="28"/>
          <w:lang w:bidi="ar-SY"/>
        </w:rPr>
        <w:t>251002863</w:t>
      </w:r>
    </w:p>
    <w:p w14:paraId="6F69AC53" w14:textId="77777777" w:rsidR="002F33DE" w:rsidRPr="00387DF6" w:rsidRDefault="002F33DE">
      <w:pPr>
        <w:rPr>
          <w:rFonts w:ascii="Simplified Arabic" w:hAnsi="Simplified Arabic" w:cs="Simplified Arabic"/>
          <w:b/>
          <w:bCs/>
          <w:sz w:val="28"/>
          <w:szCs w:val="28"/>
          <w:rtl/>
        </w:rPr>
      </w:pPr>
    </w:p>
    <w:p w14:paraId="4404DAD2" w14:textId="77777777" w:rsidR="002F33DE" w:rsidRPr="00387DF6" w:rsidRDefault="00DD092A" w:rsidP="00142A3B">
      <w:pPr>
        <w:jc w:val="center"/>
        <w:rPr>
          <w:rFonts w:ascii="Simplified Arabic" w:hAnsi="Simplified Arabic" w:cs="Simplified Arabic"/>
          <w:b/>
          <w:bCs/>
          <w:sz w:val="32"/>
          <w:szCs w:val="32"/>
          <w:rtl/>
          <w:lang w:bidi="ar-SY"/>
        </w:rPr>
      </w:pPr>
      <w:r w:rsidRPr="00387DF6">
        <w:rPr>
          <w:rFonts w:ascii="Simplified Arabic" w:hAnsi="Simplified Arabic" w:cs="Simplified Arabic"/>
          <w:b/>
          <w:bCs/>
          <w:sz w:val="32"/>
          <w:szCs w:val="32"/>
          <w:rtl/>
          <w:lang w:bidi="ar-SY"/>
        </w:rPr>
        <w:t xml:space="preserve">المشرف </w:t>
      </w:r>
      <w:r w:rsidRPr="00387DF6">
        <w:rPr>
          <w:rFonts w:ascii="Simplified Arabic" w:hAnsi="Simplified Arabic" w:cs="Simplified Arabic" w:hint="cs"/>
          <w:b/>
          <w:bCs/>
          <w:sz w:val="32"/>
          <w:szCs w:val="32"/>
          <w:rtl/>
          <w:lang w:bidi="ar-SY"/>
        </w:rPr>
        <w:t>الرئيسي:</w:t>
      </w:r>
      <w:r w:rsidR="00172807" w:rsidRPr="00387DF6">
        <w:rPr>
          <w:rFonts w:ascii="Simplified Arabic" w:hAnsi="Simplified Arabic" w:cs="Simplified Arabic" w:hint="cs"/>
          <w:b/>
          <w:bCs/>
          <w:sz w:val="32"/>
          <w:szCs w:val="32"/>
          <w:rtl/>
          <w:lang w:bidi="ar-SY"/>
        </w:rPr>
        <w:t xml:space="preserve"> د. الفيصل عبدالحميد</w:t>
      </w:r>
      <w:r w:rsidR="00172807" w:rsidRPr="00387DF6">
        <w:rPr>
          <w:rFonts w:ascii="Simplified Arabic" w:hAnsi="Simplified Arabic" w:cs="Simplified Arabic"/>
          <w:b/>
          <w:bCs/>
          <w:sz w:val="32"/>
          <w:szCs w:val="32"/>
          <w:rtl/>
          <w:lang w:bidi="ar-SY"/>
        </w:rPr>
        <w:t xml:space="preserve">  </w:t>
      </w:r>
      <w:r w:rsidR="00142A3B" w:rsidRPr="00387DF6">
        <w:rPr>
          <w:rFonts w:ascii="Simplified Arabic" w:hAnsi="Simplified Arabic" w:cs="Simplified Arabic"/>
          <w:b/>
          <w:bCs/>
          <w:sz w:val="32"/>
          <w:szCs w:val="32"/>
          <w:rtl/>
          <w:lang w:bidi="ar-SY"/>
        </w:rPr>
        <w:t xml:space="preserve">       المشرف الثاني</w:t>
      </w:r>
      <w:r w:rsidRPr="00387DF6">
        <w:rPr>
          <w:rFonts w:ascii="Simplified Arabic" w:hAnsi="Simplified Arabic" w:cs="Simplified Arabic" w:hint="cs"/>
          <w:b/>
          <w:bCs/>
          <w:sz w:val="32"/>
          <w:szCs w:val="32"/>
          <w:rtl/>
          <w:lang w:bidi="ar-SY"/>
        </w:rPr>
        <w:t>:</w:t>
      </w:r>
      <w:r w:rsidR="00172807" w:rsidRPr="00387DF6">
        <w:rPr>
          <w:rFonts w:ascii="Simplified Arabic" w:hAnsi="Simplified Arabic" w:cs="Simplified Arabic" w:hint="cs"/>
          <w:b/>
          <w:bCs/>
          <w:sz w:val="32"/>
          <w:szCs w:val="32"/>
          <w:rtl/>
          <w:lang w:bidi="ar-SY"/>
        </w:rPr>
        <w:t xml:space="preserve"> د. فايز جراد</w:t>
      </w:r>
    </w:p>
    <w:p w14:paraId="094B8F12" w14:textId="77777777" w:rsidR="00DD092A" w:rsidRDefault="00DD092A" w:rsidP="00DD092A">
      <w:pPr>
        <w:jc w:val="center"/>
        <w:rPr>
          <w:rFonts w:ascii="Simplified Arabic" w:hAnsi="Simplified Arabic" w:cs="Simplified Arabic"/>
          <w:sz w:val="32"/>
          <w:szCs w:val="32"/>
          <w:rtl/>
          <w:lang w:bidi="ar-SY"/>
        </w:rPr>
      </w:pPr>
    </w:p>
    <w:p w14:paraId="32BC64C8" w14:textId="77777777" w:rsidR="00DD092A" w:rsidRPr="00387DF6" w:rsidRDefault="00DD092A" w:rsidP="00172807">
      <w:pPr>
        <w:jc w:val="center"/>
        <w:rPr>
          <w:rFonts w:ascii="Simplified Arabic" w:hAnsi="Simplified Arabic" w:cs="Simplified Arabic"/>
          <w:b/>
          <w:bCs/>
          <w:sz w:val="32"/>
          <w:szCs w:val="32"/>
        </w:rPr>
      </w:pPr>
      <w:r w:rsidRPr="00387DF6">
        <w:rPr>
          <w:rFonts w:ascii="Simplified Arabic" w:hAnsi="Simplified Arabic" w:cs="Simplified Arabic"/>
          <w:b/>
          <w:bCs/>
          <w:sz w:val="32"/>
          <w:szCs w:val="32"/>
          <w:rtl/>
          <w:lang w:bidi="ar-SY"/>
        </w:rPr>
        <w:t>العام الجامعي</w:t>
      </w:r>
      <w:r w:rsidR="00172807" w:rsidRPr="00387DF6">
        <w:rPr>
          <w:rFonts w:ascii="Simplified Arabic" w:hAnsi="Simplified Arabic" w:cs="Simplified Arabic" w:hint="cs"/>
          <w:b/>
          <w:bCs/>
          <w:sz w:val="32"/>
          <w:szCs w:val="32"/>
          <w:rtl/>
          <w:lang w:bidi="ar-SY"/>
        </w:rPr>
        <w:t xml:space="preserve">: </w:t>
      </w:r>
      <w:r w:rsidR="00172807" w:rsidRPr="00387DF6">
        <w:rPr>
          <w:rFonts w:ascii="Simplified Arabic" w:hAnsi="Simplified Arabic" w:cs="Simplified Arabic"/>
          <w:b/>
          <w:bCs/>
          <w:sz w:val="32"/>
          <w:szCs w:val="32"/>
          <w:lang w:bidi="ar-SY"/>
        </w:rPr>
        <w:t>2025</w:t>
      </w:r>
    </w:p>
    <w:p w14:paraId="00730BD3" w14:textId="77777777" w:rsidR="008A0BF1" w:rsidRPr="008A0BF1" w:rsidRDefault="008A0BF1" w:rsidP="008A0BF1">
      <w:pPr>
        <w:jc w:val="center"/>
        <w:rPr>
          <w:rFonts w:ascii="Simplified Arabic" w:hAnsi="Simplified Arabic" w:cs="Simplified Arabic"/>
          <w:b/>
          <w:bCs/>
          <w:color w:val="2E74B5" w:themeColor="accent1" w:themeShade="BF"/>
          <w:sz w:val="40"/>
          <w:szCs w:val="40"/>
        </w:rPr>
      </w:pPr>
      <w:r w:rsidRPr="008A0BF1">
        <w:rPr>
          <w:rFonts w:ascii="Simplified Arabic" w:hAnsi="Simplified Arabic" w:cs="Simplified Arabic" w:hint="cs"/>
          <w:b/>
          <w:bCs/>
          <w:color w:val="2E74B5" w:themeColor="accent1" w:themeShade="BF"/>
          <w:sz w:val="40"/>
          <w:szCs w:val="40"/>
          <w:rtl/>
        </w:rPr>
        <w:lastRenderedPageBreak/>
        <w:t xml:space="preserve">حقوق الطباعة </w:t>
      </w:r>
      <w:r w:rsidRPr="008A0BF1">
        <w:rPr>
          <w:rFonts w:ascii="Simplified Arabic" w:hAnsi="Simplified Arabic" w:cs="Simplified Arabic"/>
          <w:b/>
          <w:bCs/>
          <w:color w:val="2E74B5" w:themeColor="accent1" w:themeShade="BF"/>
          <w:sz w:val="40"/>
          <w:szCs w:val="40"/>
        </w:rPr>
        <w:t>Copyright notice</w:t>
      </w:r>
    </w:p>
    <w:p w14:paraId="589955D9" w14:textId="77777777" w:rsidR="008A0BF1" w:rsidRDefault="008A0BF1" w:rsidP="008A0BF1">
      <w:pPr>
        <w:jc w:val="both"/>
        <w:rPr>
          <w:rFonts w:ascii="Simplified Arabic" w:hAnsi="Simplified Arabic" w:cs="Simplified Arabic"/>
          <w:sz w:val="32"/>
          <w:szCs w:val="32"/>
          <w:rtl/>
        </w:rPr>
      </w:pPr>
      <w:r w:rsidRPr="008A0BF1">
        <w:rPr>
          <w:rFonts w:ascii="Simplified Arabic" w:hAnsi="Simplified Arabic" w:cs="Simplified Arabic" w:hint="cs"/>
          <w:sz w:val="32"/>
          <w:szCs w:val="32"/>
          <w:rtl/>
        </w:rPr>
        <w:t>تملك جامعة ميدأوشن حقوق الطبع، والنشر لجميع المواد والمحتويات الواردة في هذا البحث، ولا يجوز استخدام، أو إعادة نشر، أو توزيع هذه المواد، أو المحتويات دون الحصول على إذن مسبق من جامعة ميدأوشن.</w:t>
      </w:r>
    </w:p>
    <w:p w14:paraId="0D7F4884" w14:textId="77777777" w:rsidR="008A0BF1" w:rsidRDefault="008A0BF1" w:rsidP="008A0BF1">
      <w:pPr>
        <w:jc w:val="both"/>
        <w:rPr>
          <w:rFonts w:ascii="Simplified Arabic" w:hAnsi="Simplified Arabic" w:cs="Simplified Arabic"/>
          <w:sz w:val="32"/>
          <w:szCs w:val="32"/>
          <w:rtl/>
        </w:rPr>
      </w:pPr>
    </w:p>
    <w:p w14:paraId="670DB75C" w14:textId="77777777" w:rsidR="008A0BF1" w:rsidRDefault="008A0BF1" w:rsidP="008A0BF1">
      <w:pPr>
        <w:jc w:val="both"/>
        <w:rPr>
          <w:rFonts w:ascii="Simplified Arabic" w:hAnsi="Simplified Arabic" w:cs="Simplified Arabic"/>
          <w:sz w:val="32"/>
          <w:szCs w:val="32"/>
          <w:rtl/>
        </w:rPr>
      </w:pPr>
    </w:p>
    <w:p w14:paraId="1440223C" w14:textId="77777777" w:rsidR="008A0BF1" w:rsidRDefault="008A0BF1" w:rsidP="008A0BF1">
      <w:pPr>
        <w:jc w:val="both"/>
        <w:rPr>
          <w:rFonts w:ascii="Simplified Arabic" w:hAnsi="Simplified Arabic" w:cs="Simplified Arabic"/>
          <w:sz w:val="32"/>
          <w:szCs w:val="32"/>
          <w:rtl/>
        </w:rPr>
      </w:pPr>
    </w:p>
    <w:p w14:paraId="7B6E1B27" w14:textId="77777777" w:rsidR="008A0BF1" w:rsidRDefault="008A0BF1" w:rsidP="008A0BF1">
      <w:pPr>
        <w:jc w:val="both"/>
        <w:rPr>
          <w:rFonts w:ascii="Simplified Arabic" w:hAnsi="Simplified Arabic" w:cs="Simplified Arabic"/>
          <w:sz w:val="32"/>
          <w:szCs w:val="32"/>
          <w:rtl/>
        </w:rPr>
      </w:pPr>
    </w:p>
    <w:p w14:paraId="4A14B2AF" w14:textId="77777777" w:rsidR="008A0BF1" w:rsidRDefault="008A0BF1" w:rsidP="008A0BF1">
      <w:pPr>
        <w:jc w:val="both"/>
        <w:rPr>
          <w:rFonts w:ascii="Simplified Arabic" w:hAnsi="Simplified Arabic" w:cs="Simplified Arabic"/>
          <w:sz w:val="32"/>
          <w:szCs w:val="32"/>
          <w:rtl/>
        </w:rPr>
      </w:pPr>
    </w:p>
    <w:p w14:paraId="1717C5A8" w14:textId="77777777" w:rsidR="008A0BF1" w:rsidRDefault="008A0BF1" w:rsidP="008A0BF1">
      <w:pPr>
        <w:jc w:val="both"/>
        <w:rPr>
          <w:rFonts w:ascii="Simplified Arabic" w:hAnsi="Simplified Arabic" w:cs="Simplified Arabic"/>
          <w:sz w:val="32"/>
          <w:szCs w:val="32"/>
          <w:rtl/>
        </w:rPr>
      </w:pPr>
    </w:p>
    <w:p w14:paraId="06068EF5" w14:textId="77777777" w:rsidR="008A0BF1" w:rsidRDefault="008A0BF1" w:rsidP="008A0BF1">
      <w:pPr>
        <w:jc w:val="both"/>
        <w:rPr>
          <w:rFonts w:ascii="Simplified Arabic" w:hAnsi="Simplified Arabic" w:cs="Simplified Arabic"/>
          <w:sz w:val="32"/>
          <w:szCs w:val="32"/>
          <w:rtl/>
        </w:rPr>
      </w:pPr>
    </w:p>
    <w:p w14:paraId="44A70713" w14:textId="77777777" w:rsidR="008A0BF1" w:rsidRDefault="008A0BF1" w:rsidP="008A0BF1">
      <w:pPr>
        <w:jc w:val="both"/>
        <w:rPr>
          <w:rFonts w:ascii="Simplified Arabic" w:hAnsi="Simplified Arabic" w:cs="Simplified Arabic"/>
          <w:sz w:val="32"/>
          <w:szCs w:val="32"/>
          <w:rtl/>
        </w:rPr>
      </w:pPr>
    </w:p>
    <w:p w14:paraId="56C734F9" w14:textId="77777777" w:rsidR="008A0BF1" w:rsidRDefault="008A0BF1" w:rsidP="008A0BF1">
      <w:pPr>
        <w:jc w:val="both"/>
        <w:rPr>
          <w:rFonts w:ascii="Simplified Arabic" w:hAnsi="Simplified Arabic" w:cs="Simplified Arabic"/>
          <w:sz w:val="32"/>
          <w:szCs w:val="32"/>
          <w:rtl/>
        </w:rPr>
      </w:pPr>
    </w:p>
    <w:p w14:paraId="334822D4" w14:textId="77777777" w:rsidR="008A0BF1" w:rsidRDefault="008A0BF1" w:rsidP="008A0BF1">
      <w:pPr>
        <w:jc w:val="both"/>
        <w:rPr>
          <w:rFonts w:ascii="Simplified Arabic" w:hAnsi="Simplified Arabic" w:cs="Simplified Arabic"/>
          <w:sz w:val="32"/>
          <w:szCs w:val="32"/>
          <w:rtl/>
        </w:rPr>
      </w:pPr>
    </w:p>
    <w:p w14:paraId="716CE7D8" w14:textId="77777777" w:rsidR="008A0BF1" w:rsidRDefault="008A0BF1" w:rsidP="008A0BF1">
      <w:pPr>
        <w:jc w:val="both"/>
        <w:rPr>
          <w:rFonts w:ascii="Simplified Arabic" w:hAnsi="Simplified Arabic" w:cs="Simplified Arabic"/>
          <w:sz w:val="32"/>
          <w:szCs w:val="32"/>
          <w:rtl/>
        </w:rPr>
      </w:pPr>
    </w:p>
    <w:p w14:paraId="7A073896" w14:textId="77777777" w:rsidR="008A0BF1" w:rsidRDefault="008A0BF1" w:rsidP="008A0BF1">
      <w:pPr>
        <w:jc w:val="both"/>
        <w:rPr>
          <w:rFonts w:ascii="Simplified Arabic" w:hAnsi="Simplified Arabic" w:cs="Simplified Arabic"/>
          <w:sz w:val="32"/>
          <w:szCs w:val="32"/>
          <w:rtl/>
        </w:rPr>
      </w:pPr>
    </w:p>
    <w:p w14:paraId="0212BAB9" w14:textId="77777777" w:rsidR="008A0BF1" w:rsidRDefault="008A0BF1" w:rsidP="008A0BF1">
      <w:pPr>
        <w:jc w:val="both"/>
        <w:rPr>
          <w:rFonts w:ascii="Simplified Arabic" w:hAnsi="Simplified Arabic" w:cs="Simplified Arabic"/>
          <w:sz w:val="32"/>
          <w:szCs w:val="32"/>
          <w:rtl/>
        </w:rPr>
      </w:pPr>
    </w:p>
    <w:p w14:paraId="2391F1CC" w14:textId="77777777" w:rsidR="008A0BF1" w:rsidRDefault="008A0BF1" w:rsidP="008A0BF1">
      <w:pPr>
        <w:jc w:val="both"/>
        <w:rPr>
          <w:rFonts w:ascii="Simplified Arabic" w:hAnsi="Simplified Arabic" w:cs="Simplified Arabic"/>
          <w:sz w:val="32"/>
          <w:szCs w:val="32"/>
          <w:rtl/>
        </w:rPr>
      </w:pPr>
    </w:p>
    <w:p w14:paraId="30F5E77E" w14:textId="77777777" w:rsidR="008A0BF1" w:rsidRDefault="008A0BF1" w:rsidP="008A0BF1">
      <w:pPr>
        <w:jc w:val="both"/>
        <w:rPr>
          <w:rFonts w:ascii="Simplified Arabic" w:hAnsi="Simplified Arabic" w:cs="Simplified Arabic"/>
          <w:sz w:val="32"/>
          <w:szCs w:val="32"/>
          <w:rtl/>
        </w:rPr>
      </w:pPr>
    </w:p>
    <w:p w14:paraId="64BEA915" w14:textId="77777777" w:rsidR="008A0BF1" w:rsidRPr="008A0BF1" w:rsidRDefault="008A0BF1" w:rsidP="008A0BF1">
      <w:pPr>
        <w:jc w:val="center"/>
        <w:rPr>
          <w:rFonts w:ascii="Simplified Arabic" w:hAnsi="Simplified Arabic" w:cs="Simplified Arabic"/>
          <w:sz w:val="32"/>
          <w:szCs w:val="32"/>
        </w:rPr>
      </w:pPr>
      <w:r>
        <w:rPr>
          <w:rFonts w:ascii="Simplified Arabic" w:hAnsi="Simplified Arabic" w:cs="Simplified Arabic" w:hint="cs"/>
          <w:b/>
          <w:bCs/>
          <w:color w:val="2E74B5" w:themeColor="accent1" w:themeShade="BF"/>
          <w:sz w:val="40"/>
          <w:szCs w:val="40"/>
          <w:rtl/>
        </w:rPr>
        <w:lastRenderedPageBreak/>
        <w:t xml:space="preserve">الملخص </w:t>
      </w:r>
      <w:r>
        <w:rPr>
          <w:rFonts w:ascii="Simplified Arabic" w:hAnsi="Simplified Arabic" w:cs="Simplified Arabic"/>
          <w:b/>
          <w:bCs/>
          <w:color w:val="2E74B5" w:themeColor="accent1" w:themeShade="BF"/>
          <w:sz w:val="40"/>
          <w:szCs w:val="40"/>
        </w:rPr>
        <w:t>Abstract</w:t>
      </w:r>
    </w:p>
    <w:p w14:paraId="01698272" w14:textId="77777777" w:rsidR="003B7C2F" w:rsidRDefault="003B7C2F" w:rsidP="003B7C2F">
      <w:pPr>
        <w:shd w:val="clear" w:color="auto" w:fill="FFFFFF"/>
        <w:spacing w:after="180" w:line="240" w:lineRule="auto"/>
        <w:jc w:val="both"/>
        <w:rPr>
          <w:rFonts w:ascii="Simplified Arabic" w:hAnsi="Simplified Arabic" w:cs="Simplified Arabic"/>
          <w:sz w:val="32"/>
          <w:szCs w:val="32"/>
          <w:rtl/>
          <w:lang w:bidi="ar-SY"/>
        </w:rPr>
      </w:pPr>
      <w:r w:rsidRPr="003B7C2F">
        <w:rPr>
          <w:rFonts w:ascii="Simplified Arabic" w:hAnsi="Simplified Arabic" w:cs="Simplified Arabic"/>
          <w:sz w:val="32"/>
          <w:szCs w:val="32"/>
          <w:rtl/>
          <w:lang w:bidi="ar-SY"/>
        </w:rPr>
        <w:t>تهدف هذه الدراسة إلى تحليل أثر إدارة المخاطر الجمركية في تسهيل التجارة، وذلك من خلال دراسة تطبيقية على هيئة الزكاة والضريبة والجمارك في المملكة العربية السعودية. وتبرز أهمية هذه الدراسة في ظل التحولات المتسارعة في التجارة الدولية، وما يقابلها من تحديات رقابية تستوجب تحقيق التوازن بين حماية الحدود وتعزيز انسيابية حركة البضائع، مما يجعل إدارة المخاطر أداة محورية في دعم تسهيل التجارة ورفع كفاءة الإجراءات الجمركية.</w:t>
      </w:r>
      <w:r>
        <w:rPr>
          <w:rFonts w:ascii="Simplified Arabic" w:hAnsi="Simplified Arabic" w:cs="Simplified Arabic" w:hint="cs"/>
          <w:sz w:val="32"/>
          <w:szCs w:val="32"/>
          <w:rtl/>
          <w:lang w:bidi="ar-SY"/>
        </w:rPr>
        <w:t xml:space="preserve"> </w:t>
      </w:r>
    </w:p>
    <w:p w14:paraId="47BDED89" w14:textId="77777777" w:rsidR="003B7C2F" w:rsidRPr="003B7C2F" w:rsidRDefault="003B7C2F" w:rsidP="003B7C2F">
      <w:pPr>
        <w:shd w:val="clear" w:color="auto" w:fill="FFFFFF"/>
        <w:spacing w:after="180" w:line="240" w:lineRule="auto"/>
        <w:jc w:val="both"/>
        <w:rPr>
          <w:rFonts w:ascii="Simplified Arabic" w:hAnsi="Simplified Arabic" w:cs="Simplified Arabic"/>
          <w:sz w:val="32"/>
          <w:szCs w:val="32"/>
          <w:lang w:bidi="ar-SY"/>
        </w:rPr>
      </w:pPr>
      <w:r w:rsidRPr="003B7C2F">
        <w:rPr>
          <w:rFonts w:ascii="Simplified Arabic" w:hAnsi="Simplified Arabic" w:cs="Simplified Arabic"/>
          <w:sz w:val="32"/>
          <w:szCs w:val="32"/>
          <w:rtl/>
          <w:lang w:bidi="ar-SY"/>
        </w:rPr>
        <w:t>اعتمدت الدراسة المنهج الوصفي التحليلي، حيث تم تصميم استبانة موجهة للعاملين في الهيئة بهدف قياس مستوى تطبيق ممارسات إدارة المخاطر الجمركية، مثل تحديد المخاطر، تقييمها، وبناء استراتيجيات التخفيف، إضافة إلى قياس انعكاس هذه الممارسات على تسهيل التجارة من خلال تقليل زمن الفسح وتحسين انسيابية العمليات الجمركية. تم جمع البيانات من عينة عشوائية من موظفي التفتيش وإدارة المخاطر، وتحليلها باستخدام مجموعة من الأساليب الإحصائية المتقدمة، بما في ذلك التحليل الوصفي، واختبارات الدلالة، وتحليل الانحدار المتعدد.</w:t>
      </w:r>
    </w:p>
    <w:p w14:paraId="5C4E7B5C" w14:textId="77777777" w:rsidR="003B7C2F" w:rsidRPr="003B7C2F" w:rsidRDefault="003B7C2F" w:rsidP="003B7C2F">
      <w:pPr>
        <w:shd w:val="clear" w:color="auto" w:fill="FFFFFF"/>
        <w:spacing w:after="180" w:line="240" w:lineRule="auto"/>
        <w:jc w:val="both"/>
        <w:rPr>
          <w:rFonts w:ascii="Simplified Arabic" w:hAnsi="Simplified Arabic" w:cs="Simplified Arabic"/>
          <w:sz w:val="32"/>
          <w:szCs w:val="32"/>
          <w:lang w:bidi="ar-SY"/>
        </w:rPr>
      </w:pPr>
      <w:r w:rsidRPr="003B7C2F">
        <w:rPr>
          <w:rFonts w:ascii="Simplified Arabic" w:hAnsi="Simplified Arabic" w:cs="Simplified Arabic"/>
          <w:sz w:val="32"/>
          <w:szCs w:val="32"/>
          <w:rtl/>
          <w:lang w:bidi="ar-SY"/>
        </w:rPr>
        <w:t>أظهرت نتائج الدراسة أن تطبيق إدارة المخاطر الجمركية يسهم بفعالية في تسهيل التجارة، حيث تبين أن الهيئة تعتمد على أنظمة تحليل البيانات والتقنيات الحديثة في تحديد وتقييم المخاطر، مما أدى إلى تقليل نسبة التفتيش غير الضروري، وتسريع الإجراءات الجمركية، والحد من التأخير في المنافذ. كما أشارت النتائج إلى أن استراتيجيات التخفيف من المخاطر تُعد عاملاً مؤثرًا في تعزيز الامتثال وتحسين جودة القرارات المتعلقة بالفسح، وهو ما انعكس بشكل إيجابي على رفع كفاءة الأداء الجمركي وتيسير حركة البضائع.</w:t>
      </w:r>
    </w:p>
    <w:p w14:paraId="49DF4E84" w14:textId="77777777" w:rsidR="003B7C2F" w:rsidRPr="003B7C2F" w:rsidRDefault="003B7C2F" w:rsidP="003B7C2F">
      <w:pPr>
        <w:shd w:val="clear" w:color="auto" w:fill="FFFFFF"/>
        <w:spacing w:after="180" w:line="240" w:lineRule="auto"/>
        <w:jc w:val="both"/>
        <w:rPr>
          <w:rFonts w:ascii="Simplified Arabic" w:hAnsi="Simplified Arabic" w:cs="Simplified Arabic"/>
          <w:sz w:val="32"/>
          <w:szCs w:val="32"/>
          <w:lang w:bidi="ar-SY"/>
        </w:rPr>
      </w:pPr>
      <w:r w:rsidRPr="003B7C2F">
        <w:rPr>
          <w:rFonts w:ascii="Simplified Arabic" w:hAnsi="Simplified Arabic" w:cs="Simplified Arabic"/>
          <w:sz w:val="32"/>
          <w:szCs w:val="32"/>
          <w:rtl/>
          <w:lang w:bidi="ar-SY"/>
        </w:rPr>
        <w:t>وتخلص الدراسة إلى تقديم إطار علمي داعم لصانعي القرار في الهيئة، يساهم في تطوير سياسات أكثر فعالية لإدارة المخاطر الجمركية، بما يعزز أمن السلسلة اللوجستية من جهة، ويحقق أهداف تسهيل التجارة ورفع التنافسية الاقتصادية من جهة أخرى.</w:t>
      </w:r>
    </w:p>
    <w:p w14:paraId="16D3EC7B" w14:textId="77777777" w:rsidR="003B7C2F" w:rsidRPr="003B7C2F" w:rsidRDefault="003B7C2F" w:rsidP="003B7C2F">
      <w:pPr>
        <w:shd w:val="clear" w:color="auto" w:fill="FFFFFF"/>
        <w:bidi w:val="0"/>
        <w:spacing w:after="180" w:line="240" w:lineRule="auto"/>
        <w:jc w:val="both"/>
        <w:rPr>
          <w:rFonts w:ascii="Simplified Arabic" w:hAnsi="Simplified Arabic" w:cs="Simplified Arabic"/>
          <w:sz w:val="32"/>
          <w:szCs w:val="32"/>
          <w:rtl/>
          <w:lang w:bidi="ar-SY"/>
        </w:rPr>
      </w:pPr>
    </w:p>
    <w:p w14:paraId="5B23EBF2" w14:textId="77777777" w:rsidR="003B7C2F" w:rsidRPr="003B7C2F" w:rsidRDefault="003B7C2F" w:rsidP="003B7C2F">
      <w:pPr>
        <w:shd w:val="clear" w:color="auto" w:fill="FFFFFF"/>
        <w:spacing w:after="180" w:line="240" w:lineRule="auto"/>
        <w:jc w:val="both"/>
        <w:rPr>
          <w:rFonts w:ascii="Simplified Arabic" w:hAnsi="Simplified Arabic" w:cs="Simplified Arabic"/>
          <w:sz w:val="32"/>
          <w:szCs w:val="32"/>
          <w:lang w:bidi="ar-SY"/>
        </w:rPr>
      </w:pPr>
      <w:r w:rsidRPr="003B7C2F">
        <w:rPr>
          <w:rFonts w:ascii="Simplified Arabic" w:hAnsi="Simplified Arabic" w:cs="Simplified Arabic"/>
          <w:sz w:val="32"/>
          <w:szCs w:val="32"/>
          <w:rtl/>
          <w:lang w:bidi="ar-SY"/>
        </w:rPr>
        <w:lastRenderedPageBreak/>
        <w:t>الكلمات المفتاحية: إدارة المخاطر الجمركية، تسهيل التجارة، تحليل المخاطر، التخفيف من المخاطر، الأداء الجمركي، هيئة الزكاة والضريبة والجمارك.</w:t>
      </w:r>
    </w:p>
    <w:p w14:paraId="0C1F84C6" w14:textId="77777777" w:rsidR="008A0BF1" w:rsidRDefault="008A0BF1" w:rsidP="00DD092A">
      <w:pPr>
        <w:jc w:val="center"/>
        <w:rPr>
          <w:rFonts w:ascii="Simplified Arabic" w:hAnsi="Simplified Arabic" w:cs="Simplified Arabic"/>
          <w:b/>
          <w:bCs/>
          <w:sz w:val="40"/>
          <w:szCs w:val="40"/>
          <w:rtl/>
        </w:rPr>
      </w:pPr>
    </w:p>
    <w:p w14:paraId="30355BF3" w14:textId="77777777" w:rsidR="003B7C2F" w:rsidRDefault="003B7C2F" w:rsidP="00DD092A">
      <w:pPr>
        <w:jc w:val="center"/>
        <w:rPr>
          <w:rFonts w:ascii="Simplified Arabic" w:hAnsi="Simplified Arabic" w:cs="Simplified Arabic"/>
          <w:b/>
          <w:bCs/>
          <w:sz w:val="40"/>
          <w:szCs w:val="40"/>
          <w:rtl/>
        </w:rPr>
      </w:pPr>
    </w:p>
    <w:p w14:paraId="0A153FB7" w14:textId="77777777" w:rsidR="003B7C2F" w:rsidRDefault="003B7C2F" w:rsidP="00DD092A">
      <w:pPr>
        <w:jc w:val="center"/>
        <w:rPr>
          <w:rFonts w:ascii="Simplified Arabic" w:hAnsi="Simplified Arabic" w:cs="Simplified Arabic"/>
          <w:b/>
          <w:bCs/>
          <w:sz w:val="40"/>
          <w:szCs w:val="40"/>
          <w:rtl/>
        </w:rPr>
      </w:pPr>
    </w:p>
    <w:p w14:paraId="6C39F910" w14:textId="77777777" w:rsidR="003B7C2F" w:rsidRDefault="003B7C2F" w:rsidP="00DD092A">
      <w:pPr>
        <w:jc w:val="center"/>
        <w:rPr>
          <w:rFonts w:ascii="Simplified Arabic" w:hAnsi="Simplified Arabic" w:cs="Simplified Arabic"/>
          <w:b/>
          <w:bCs/>
          <w:sz w:val="40"/>
          <w:szCs w:val="40"/>
          <w:rtl/>
        </w:rPr>
      </w:pPr>
    </w:p>
    <w:p w14:paraId="0714D3C0" w14:textId="77777777" w:rsidR="003B7C2F" w:rsidRDefault="003B7C2F" w:rsidP="00DD092A">
      <w:pPr>
        <w:jc w:val="center"/>
        <w:rPr>
          <w:rFonts w:ascii="Simplified Arabic" w:hAnsi="Simplified Arabic" w:cs="Simplified Arabic"/>
          <w:b/>
          <w:bCs/>
          <w:sz w:val="40"/>
          <w:szCs w:val="40"/>
          <w:rtl/>
        </w:rPr>
      </w:pPr>
    </w:p>
    <w:p w14:paraId="450C26AB" w14:textId="77777777" w:rsidR="003B7C2F" w:rsidRDefault="003B7C2F" w:rsidP="00DD092A">
      <w:pPr>
        <w:jc w:val="center"/>
        <w:rPr>
          <w:rFonts w:ascii="Simplified Arabic" w:hAnsi="Simplified Arabic" w:cs="Simplified Arabic"/>
          <w:b/>
          <w:bCs/>
          <w:sz w:val="40"/>
          <w:szCs w:val="40"/>
          <w:rtl/>
        </w:rPr>
      </w:pPr>
    </w:p>
    <w:p w14:paraId="7E34579E" w14:textId="77777777" w:rsidR="003B7C2F" w:rsidRDefault="003B7C2F" w:rsidP="00DD092A">
      <w:pPr>
        <w:jc w:val="center"/>
        <w:rPr>
          <w:rFonts w:ascii="Simplified Arabic" w:hAnsi="Simplified Arabic" w:cs="Simplified Arabic"/>
          <w:b/>
          <w:bCs/>
          <w:sz w:val="40"/>
          <w:szCs w:val="40"/>
          <w:rtl/>
        </w:rPr>
      </w:pPr>
    </w:p>
    <w:p w14:paraId="39123F03" w14:textId="77777777" w:rsidR="003B7C2F" w:rsidRDefault="003B7C2F" w:rsidP="00DD092A">
      <w:pPr>
        <w:jc w:val="center"/>
        <w:rPr>
          <w:rFonts w:ascii="Simplified Arabic" w:hAnsi="Simplified Arabic" w:cs="Simplified Arabic"/>
          <w:b/>
          <w:bCs/>
          <w:sz w:val="40"/>
          <w:szCs w:val="40"/>
          <w:rtl/>
        </w:rPr>
      </w:pPr>
    </w:p>
    <w:p w14:paraId="0C081E40" w14:textId="77777777" w:rsidR="003B7C2F" w:rsidRDefault="003B7C2F" w:rsidP="00DD092A">
      <w:pPr>
        <w:jc w:val="center"/>
        <w:rPr>
          <w:rFonts w:ascii="Simplified Arabic" w:hAnsi="Simplified Arabic" w:cs="Simplified Arabic"/>
          <w:b/>
          <w:bCs/>
          <w:sz w:val="40"/>
          <w:szCs w:val="40"/>
          <w:rtl/>
        </w:rPr>
      </w:pPr>
    </w:p>
    <w:p w14:paraId="2E7D2DA8" w14:textId="77777777" w:rsidR="003B7C2F" w:rsidRDefault="003B7C2F" w:rsidP="00DD092A">
      <w:pPr>
        <w:jc w:val="center"/>
        <w:rPr>
          <w:rFonts w:ascii="Simplified Arabic" w:hAnsi="Simplified Arabic" w:cs="Simplified Arabic"/>
          <w:b/>
          <w:bCs/>
          <w:sz w:val="40"/>
          <w:szCs w:val="40"/>
          <w:rtl/>
        </w:rPr>
      </w:pPr>
    </w:p>
    <w:p w14:paraId="134D468C" w14:textId="77777777" w:rsidR="003B7C2F" w:rsidRDefault="003B7C2F" w:rsidP="00DD092A">
      <w:pPr>
        <w:jc w:val="center"/>
        <w:rPr>
          <w:rFonts w:ascii="Simplified Arabic" w:hAnsi="Simplified Arabic" w:cs="Simplified Arabic"/>
          <w:b/>
          <w:bCs/>
          <w:sz w:val="40"/>
          <w:szCs w:val="40"/>
          <w:rtl/>
        </w:rPr>
      </w:pPr>
    </w:p>
    <w:p w14:paraId="16982B66" w14:textId="77777777" w:rsidR="003B7C2F" w:rsidRDefault="003B7C2F" w:rsidP="00DD092A">
      <w:pPr>
        <w:jc w:val="center"/>
        <w:rPr>
          <w:rFonts w:ascii="Simplified Arabic" w:hAnsi="Simplified Arabic" w:cs="Simplified Arabic"/>
          <w:b/>
          <w:bCs/>
          <w:sz w:val="40"/>
          <w:szCs w:val="40"/>
          <w:rtl/>
        </w:rPr>
      </w:pPr>
    </w:p>
    <w:p w14:paraId="66C5A6EB" w14:textId="77777777" w:rsidR="003B7C2F" w:rsidRDefault="003B7C2F" w:rsidP="00DD092A">
      <w:pPr>
        <w:jc w:val="center"/>
        <w:rPr>
          <w:rFonts w:ascii="Simplified Arabic" w:hAnsi="Simplified Arabic" w:cs="Simplified Arabic"/>
          <w:b/>
          <w:bCs/>
          <w:sz w:val="40"/>
          <w:szCs w:val="40"/>
          <w:rtl/>
        </w:rPr>
      </w:pPr>
    </w:p>
    <w:p w14:paraId="47A16E6C" w14:textId="77777777" w:rsidR="003B7C2F" w:rsidRDefault="003B7C2F" w:rsidP="00DD092A">
      <w:pPr>
        <w:jc w:val="center"/>
        <w:rPr>
          <w:rFonts w:ascii="Simplified Arabic" w:hAnsi="Simplified Arabic" w:cs="Simplified Arabic"/>
          <w:b/>
          <w:bCs/>
          <w:sz w:val="40"/>
          <w:szCs w:val="40"/>
          <w:rtl/>
        </w:rPr>
      </w:pPr>
    </w:p>
    <w:p w14:paraId="1715F20A" w14:textId="77777777" w:rsidR="003B7C2F" w:rsidRDefault="003B7C2F" w:rsidP="00DD092A">
      <w:pPr>
        <w:jc w:val="center"/>
        <w:rPr>
          <w:rFonts w:ascii="Simplified Arabic" w:hAnsi="Simplified Arabic" w:cs="Simplified Arabic"/>
          <w:b/>
          <w:bCs/>
          <w:color w:val="2E74B5" w:themeColor="accent1" w:themeShade="BF"/>
          <w:sz w:val="40"/>
          <w:szCs w:val="40"/>
          <w:rtl/>
          <w:lang w:bidi="ar-SY"/>
        </w:rPr>
      </w:pPr>
      <w:r>
        <w:rPr>
          <w:rFonts w:ascii="Simplified Arabic" w:hAnsi="Simplified Arabic" w:cs="Simplified Arabic" w:hint="cs"/>
          <w:b/>
          <w:bCs/>
          <w:color w:val="2E74B5" w:themeColor="accent1" w:themeShade="BF"/>
          <w:sz w:val="40"/>
          <w:szCs w:val="40"/>
          <w:rtl/>
          <w:lang w:bidi="ar-SY"/>
        </w:rPr>
        <w:lastRenderedPageBreak/>
        <w:t>الإهداء</w:t>
      </w:r>
    </w:p>
    <w:p w14:paraId="3FF32414" w14:textId="77777777" w:rsidR="003B7C2F" w:rsidRPr="003B7C2F" w:rsidRDefault="005040D6" w:rsidP="00F31165">
      <w:pPr>
        <w:shd w:val="clear" w:color="auto" w:fill="FFFFFF"/>
        <w:spacing w:after="180" w:line="240" w:lineRule="auto"/>
        <w:jc w:val="both"/>
        <w:rPr>
          <w:rFonts w:ascii="Simplified Arabic" w:hAnsi="Simplified Arabic" w:cs="Simplified Arabic"/>
          <w:sz w:val="32"/>
          <w:szCs w:val="32"/>
          <w:lang w:bidi="ar-SY"/>
        </w:rPr>
      </w:pPr>
      <w:r w:rsidRPr="00F31165">
        <w:rPr>
          <w:rFonts w:ascii="Simplified Arabic" w:hAnsi="Simplified Arabic" w:cs="Simplified Arabic"/>
          <w:sz w:val="32"/>
          <w:szCs w:val="32"/>
          <w:rtl/>
          <w:lang w:bidi="ar-SY"/>
        </w:rPr>
        <w:t>إلى والديَّ الكريمي</w:t>
      </w:r>
      <w:r w:rsidR="003B7C2F" w:rsidRPr="00F31165">
        <w:rPr>
          <w:rFonts w:ascii="Simplified Arabic" w:hAnsi="Simplified Arabic" w:cs="Simplified Arabic"/>
          <w:sz w:val="32"/>
          <w:szCs w:val="32"/>
          <w:rtl/>
          <w:lang w:bidi="ar-SY"/>
        </w:rPr>
        <w:t>ن</w:t>
      </w:r>
      <w:r w:rsidR="003B7C2F" w:rsidRPr="00F31165">
        <w:rPr>
          <w:rFonts w:ascii="Simplified Arabic" w:hAnsi="Simplified Arabic" w:cs="Simplified Arabic" w:hint="cs"/>
          <w:sz w:val="32"/>
          <w:szCs w:val="32"/>
          <w:rtl/>
          <w:lang w:bidi="ar-SY"/>
        </w:rPr>
        <w:t>:</w:t>
      </w:r>
    </w:p>
    <w:p w14:paraId="6DBBE0D0" w14:textId="77777777" w:rsidR="003B7C2F" w:rsidRPr="003B7C2F" w:rsidRDefault="002445CB" w:rsidP="00F31165">
      <w:pPr>
        <w:shd w:val="clear" w:color="auto" w:fill="FFFFFF"/>
        <w:spacing w:after="180" w:line="240" w:lineRule="auto"/>
        <w:jc w:val="both"/>
        <w:rPr>
          <w:rFonts w:ascii="Simplified Arabic" w:hAnsi="Simplified Arabic" w:cs="Simplified Arabic"/>
          <w:sz w:val="32"/>
          <w:szCs w:val="32"/>
          <w:rtl/>
          <w:lang w:bidi="ar-SY"/>
        </w:rPr>
      </w:pPr>
      <w:r w:rsidRPr="00F31165">
        <w:rPr>
          <w:rFonts w:ascii="Simplified Arabic" w:hAnsi="Simplified Arabic" w:cs="Simplified Arabic"/>
          <w:sz w:val="32"/>
          <w:szCs w:val="32"/>
          <w:rtl/>
          <w:lang w:bidi="ar-SY"/>
        </w:rPr>
        <w:t>اللذين كان</w:t>
      </w:r>
      <w:r w:rsidRPr="00F31165">
        <w:rPr>
          <w:rFonts w:ascii="Simplified Arabic" w:hAnsi="Simplified Arabic" w:cs="Simplified Arabic" w:hint="cs"/>
          <w:sz w:val="32"/>
          <w:szCs w:val="32"/>
          <w:rtl/>
          <w:lang w:bidi="ar-SY"/>
        </w:rPr>
        <w:t xml:space="preserve"> لهما الفضل- بعد الله- فيما وصلت إليه</w:t>
      </w:r>
      <w:r w:rsidR="003B7C2F" w:rsidRPr="003B7C2F">
        <w:rPr>
          <w:rFonts w:ascii="Simplified Arabic" w:hAnsi="Simplified Arabic" w:cs="Simplified Arabic"/>
          <w:sz w:val="32"/>
          <w:szCs w:val="32"/>
          <w:rtl/>
          <w:lang w:bidi="ar-SY"/>
        </w:rPr>
        <w:t xml:space="preserve"> </w:t>
      </w:r>
      <w:r w:rsidRPr="00F31165">
        <w:rPr>
          <w:rFonts w:ascii="Simplified Arabic" w:hAnsi="Simplified Arabic" w:cs="Simplified Arabic" w:hint="cs"/>
          <w:sz w:val="32"/>
          <w:szCs w:val="32"/>
          <w:rtl/>
          <w:lang w:bidi="ar-SY"/>
        </w:rPr>
        <w:t xml:space="preserve">من هذه الإنجازات في </w:t>
      </w:r>
      <w:r w:rsidR="005040D6" w:rsidRPr="00F31165">
        <w:rPr>
          <w:rFonts w:ascii="Simplified Arabic" w:hAnsi="Simplified Arabic" w:cs="Simplified Arabic"/>
          <w:sz w:val="32"/>
          <w:szCs w:val="32"/>
          <w:rtl/>
          <w:lang w:bidi="ar-SY"/>
        </w:rPr>
        <w:t>مسيرتي العلمية والعملية</w:t>
      </w:r>
    </w:p>
    <w:p w14:paraId="5BAC8BB0" w14:textId="77777777" w:rsidR="003B7C2F" w:rsidRPr="003B7C2F" w:rsidRDefault="003B7C2F" w:rsidP="00F31165">
      <w:pPr>
        <w:shd w:val="clear" w:color="auto" w:fill="FFFFFF"/>
        <w:spacing w:after="180" w:line="240" w:lineRule="auto"/>
        <w:jc w:val="both"/>
        <w:rPr>
          <w:rFonts w:ascii="Simplified Arabic" w:hAnsi="Simplified Arabic" w:cs="Simplified Arabic"/>
          <w:sz w:val="32"/>
          <w:szCs w:val="32"/>
          <w:rtl/>
          <w:lang w:bidi="ar-SY"/>
        </w:rPr>
      </w:pPr>
      <w:r w:rsidRPr="003B7C2F">
        <w:rPr>
          <w:rFonts w:ascii="Simplified Arabic" w:hAnsi="Simplified Arabic" w:cs="Simplified Arabic"/>
          <w:sz w:val="32"/>
          <w:szCs w:val="32"/>
          <w:rtl/>
          <w:lang w:bidi="ar-SY"/>
        </w:rPr>
        <w:t xml:space="preserve">إليهما أهدي هذا العمل تقديرًا لعمق عطائهما، واعترافًا بما بذلاه من رعاية </w:t>
      </w:r>
      <w:r w:rsidR="002445CB" w:rsidRPr="00F31165">
        <w:rPr>
          <w:rFonts w:ascii="Simplified Arabic" w:hAnsi="Simplified Arabic" w:cs="Simplified Arabic"/>
          <w:sz w:val="32"/>
          <w:szCs w:val="32"/>
          <w:rtl/>
          <w:lang w:bidi="ar-SY"/>
        </w:rPr>
        <w:t>وتربية، وبما أحاطاني به من دعاء وثقة</w:t>
      </w:r>
      <w:r w:rsidRPr="003B7C2F">
        <w:rPr>
          <w:rFonts w:ascii="Simplified Arabic" w:hAnsi="Simplified Arabic" w:cs="Simplified Arabic"/>
          <w:sz w:val="32"/>
          <w:szCs w:val="32"/>
          <w:rtl/>
          <w:lang w:bidi="ar-SY"/>
        </w:rPr>
        <w:t xml:space="preserve"> أسهما في بلوغي هذه المرحلة من الحياة الأكاديمية</w:t>
      </w:r>
      <w:r w:rsidR="002445CB" w:rsidRPr="00F31165">
        <w:rPr>
          <w:rFonts w:ascii="Simplified Arabic" w:hAnsi="Simplified Arabic" w:cs="Simplified Arabic" w:hint="cs"/>
          <w:sz w:val="32"/>
          <w:szCs w:val="32"/>
          <w:rtl/>
          <w:lang w:bidi="ar-SY"/>
        </w:rPr>
        <w:t>، فلكما خالص الشكر والتقدير، واسأل الله أن يوفقني لرد جميلكما، وأن أكون عند حسن ظنكم بي، ويرزقني بركم دوما</w:t>
      </w:r>
      <w:r w:rsidRPr="003B7C2F">
        <w:rPr>
          <w:rFonts w:ascii="Simplified Arabic" w:hAnsi="Simplified Arabic" w:cs="Simplified Arabic"/>
          <w:sz w:val="32"/>
          <w:szCs w:val="32"/>
          <w:rtl/>
          <w:lang w:bidi="ar-SY"/>
        </w:rPr>
        <w:t>.</w:t>
      </w:r>
    </w:p>
    <w:p w14:paraId="0577D002" w14:textId="77777777" w:rsidR="003B7C2F" w:rsidRPr="003B7C2F" w:rsidRDefault="002445CB" w:rsidP="00F31165">
      <w:pPr>
        <w:shd w:val="clear" w:color="auto" w:fill="FFFFFF"/>
        <w:spacing w:after="180" w:line="240" w:lineRule="auto"/>
        <w:jc w:val="both"/>
        <w:rPr>
          <w:rFonts w:ascii="Simplified Arabic" w:hAnsi="Simplified Arabic" w:cs="Simplified Arabic"/>
          <w:sz w:val="32"/>
          <w:szCs w:val="32"/>
          <w:lang w:bidi="ar-SY"/>
        </w:rPr>
      </w:pPr>
      <w:r w:rsidRPr="00F31165">
        <w:rPr>
          <w:rFonts w:ascii="Simplified Arabic" w:hAnsi="Simplified Arabic" w:cs="Simplified Arabic"/>
          <w:sz w:val="32"/>
          <w:szCs w:val="32"/>
          <w:rtl/>
          <w:lang w:bidi="ar-SY"/>
        </w:rPr>
        <w:t>وإلى زوجتي العزيزة</w:t>
      </w:r>
      <w:r w:rsidRPr="00F31165">
        <w:rPr>
          <w:rFonts w:ascii="Simplified Arabic" w:hAnsi="Simplified Arabic" w:cs="Simplified Arabic" w:hint="cs"/>
          <w:sz w:val="32"/>
          <w:szCs w:val="32"/>
          <w:rtl/>
          <w:lang w:bidi="ar-SY"/>
        </w:rPr>
        <w:t>:</w:t>
      </w:r>
    </w:p>
    <w:p w14:paraId="607393DF" w14:textId="77777777" w:rsidR="002445CB" w:rsidRPr="00F31165" w:rsidRDefault="003B7C2F" w:rsidP="00F31165">
      <w:pPr>
        <w:shd w:val="clear" w:color="auto" w:fill="FFFFFF"/>
        <w:spacing w:after="180" w:line="240" w:lineRule="auto"/>
        <w:jc w:val="both"/>
        <w:rPr>
          <w:rFonts w:ascii="Simplified Arabic" w:hAnsi="Simplified Arabic" w:cs="Simplified Arabic"/>
          <w:sz w:val="32"/>
          <w:szCs w:val="32"/>
          <w:rtl/>
          <w:lang w:bidi="ar-SY"/>
        </w:rPr>
      </w:pPr>
      <w:r w:rsidRPr="003B7C2F">
        <w:rPr>
          <w:rFonts w:ascii="Simplified Arabic" w:hAnsi="Simplified Arabic" w:cs="Simplified Arabic"/>
          <w:sz w:val="32"/>
          <w:szCs w:val="32"/>
          <w:rtl/>
          <w:lang w:bidi="ar-SY"/>
        </w:rPr>
        <w:t xml:space="preserve">شريكة النجاح ورفيقة الدرب، التي أحاطتني بصبرها ودعمها، </w:t>
      </w:r>
      <w:r w:rsidR="002445CB" w:rsidRPr="00F31165">
        <w:rPr>
          <w:rFonts w:ascii="Simplified Arabic" w:hAnsi="Simplified Arabic" w:cs="Simplified Arabic" w:hint="cs"/>
          <w:sz w:val="32"/>
          <w:szCs w:val="32"/>
          <w:rtl/>
          <w:lang w:bidi="ar-SY"/>
        </w:rPr>
        <w:t>ومساندتها لي في كل خطوة في الحياة</w:t>
      </w:r>
    </w:p>
    <w:p w14:paraId="4CFCC63A" w14:textId="77777777" w:rsidR="003B7C2F" w:rsidRPr="003B7C2F" w:rsidRDefault="002445CB" w:rsidP="00F31165">
      <w:pPr>
        <w:shd w:val="clear" w:color="auto" w:fill="FFFFFF"/>
        <w:spacing w:after="180" w:line="240" w:lineRule="auto"/>
        <w:jc w:val="both"/>
        <w:rPr>
          <w:rFonts w:ascii="Simplified Arabic" w:hAnsi="Simplified Arabic" w:cs="Simplified Arabic"/>
          <w:sz w:val="32"/>
          <w:szCs w:val="32"/>
          <w:rtl/>
          <w:lang w:bidi="ar-SY"/>
        </w:rPr>
      </w:pPr>
      <w:r w:rsidRPr="00F31165">
        <w:rPr>
          <w:rFonts w:ascii="Simplified Arabic" w:hAnsi="Simplified Arabic" w:cs="Simplified Arabic" w:hint="cs"/>
          <w:sz w:val="32"/>
          <w:szCs w:val="32"/>
          <w:rtl/>
          <w:lang w:bidi="ar-SY"/>
        </w:rPr>
        <w:t>فلكِ مني كل الامتنان والتقدير.</w:t>
      </w:r>
    </w:p>
    <w:p w14:paraId="184D6E59" w14:textId="77777777" w:rsidR="003B7C2F" w:rsidRPr="003B7C2F" w:rsidRDefault="002445CB" w:rsidP="00F31165">
      <w:pPr>
        <w:shd w:val="clear" w:color="auto" w:fill="FFFFFF"/>
        <w:spacing w:after="180" w:line="240" w:lineRule="auto"/>
        <w:jc w:val="both"/>
        <w:rPr>
          <w:rFonts w:ascii="Simplified Arabic" w:hAnsi="Simplified Arabic" w:cs="Simplified Arabic"/>
          <w:sz w:val="32"/>
          <w:szCs w:val="32"/>
          <w:lang w:bidi="ar-SY"/>
        </w:rPr>
      </w:pPr>
      <w:r w:rsidRPr="00F31165">
        <w:rPr>
          <w:rFonts w:ascii="Simplified Arabic" w:hAnsi="Simplified Arabic" w:cs="Simplified Arabic"/>
          <w:sz w:val="32"/>
          <w:szCs w:val="32"/>
          <w:rtl/>
          <w:lang w:bidi="ar-SY"/>
        </w:rPr>
        <w:t>وإلى أساتذتي الأفاضل</w:t>
      </w:r>
      <w:r w:rsidRPr="00F31165">
        <w:rPr>
          <w:rFonts w:ascii="Simplified Arabic" w:hAnsi="Simplified Arabic" w:cs="Simplified Arabic" w:hint="cs"/>
          <w:sz w:val="32"/>
          <w:szCs w:val="32"/>
          <w:rtl/>
          <w:lang w:bidi="ar-SY"/>
        </w:rPr>
        <w:t>:</w:t>
      </w:r>
    </w:p>
    <w:p w14:paraId="6D8F068D" w14:textId="77777777" w:rsidR="003B7C2F" w:rsidRPr="003B7C2F" w:rsidRDefault="002445CB" w:rsidP="00F31165">
      <w:pPr>
        <w:shd w:val="clear" w:color="auto" w:fill="FFFFFF"/>
        <w:spacing w:after="180" w:line="240" w:lineRule="auto"/>
        <w:jc w:val="both"/>
        <w:rPr>
          <w:rFonts w:ascii="Simplified Arabic" w:hAnsi="Simplified Arabic" w:cs="Simplified Arabic"/>
          <w:sz w:val="32"/>
          <w:szCs w:val="32"/>
          <w:rtl/>
          <w:lang w:bidi="ar-SY"/>
        </w:rPr>
      </w:pPr>
      <w:r w:rsidRPr="00F31165">
        <w:rPr>
          <w:rFonts w:ascii="Simplified Arabic" w:hAnsi="Simplified Arabic" w:cs="Simplified Arabic"/>
          <w:sz w:val="32"/>
          <w:szCs w:val="32"/>
          <w:rtl/>
          <w:lang w:bidi="ar-SY"/>
        </w:rPr>
        <w:t>الذين كانوا مصدر إلهام ومنارة علم</w:t>
      </w:r>
      <w:r w:rsidR="003B7C2F" w:rsidRPr="003B7C2F">
        <w:rPr>
          <w:rFonts w:ascii="Simplified Arabic" w:hAnsi="Simplified Arabic" w:cs="Simplified Arabic"/>
          <w:sz w:val="32"/>
          <w:szCs w:val="32"/>
          <w:rtl/>
          <w:lang w:bidi="ar-SY"/>
        </w:rPr>
        <w:t>، وأسهمت توجيهاتهم وجهودهم العلمية في صقل ملكتي البحثية وترسيخ المنهجية الأكاديمية الرصينة؛</w:t>
      </w:r>
    </w:p>
    <w:p w14:paraId="22FB2E3C" w14:textId="77777777" w:rsidR="003B7C2F" w:rsidRPr="003B7C2F" w:rsidRDefault="003B7C2F" w:rsidP="00F31165">
      <w:pPr>
        <w:shd w:val="clear" w:color="auto" w:fill="FFFFFF"/>
        <w:spacing w:after="180" w:line="240" w:lineRule="auto"/>
        <w:jc w:val="both"/>
        <w:rPr>
          <w:rFonts w:ascii="Simplified Arabic" w:hAnsi="Simplified Arabic" w:cs="Simplified Arabic"/>
          <w:sz w:val="32"/>
          <w:szCs w:val="32"/>
          <w:rtl/>
          <w:lang w:bidi="ar-SY"/>
        </w:rPr>
      </w:pPr>
      <w:r w:rsidRPr="003B7C2F">
        <w:rPr>
          <w:rFonts w:ascii="Simplified Arabic" w:hAnsi="Simplified Arabic" w:cs="Simplified Arabic"/>
          <w:sz w:val="32"/>
          <w:szCs w:val="32"/>
          <w:rtl/>
          <w:lang w:bidi="ar-SY"/>
        </w:rPr>
        <w:t>أقدم لهم بالغ التقدير والاحترام.</w:t>
      </w:r>
    </w:p>
    <w:p w14:paraId="19297390" w14:textId="77777777" w:rsidR="003B7C2F" w:rsidRPr="003B7C2F" w:rsidRDefault="002445CB" w:rsidP="00F31165">
      <w:pPr>
        <w:shd w:val="clear" w:color="auto" w:fill="FFFFFF"/>
        <w:spacing w:after="180" w:line="240" w:lineRule="auto"/>
        <w:jc w:val="both"/>
        <w:rPr>
          <w:rFonts w:ascii="Simplified Arabic" w:hAnsi="Simplified Arabic" w:cs="Simplified Arabic"/>
          <w:sz w:val="32"/>
          <w:szCs w:val="32"/>
          <w:lang w:bidi="ar-SY"/>
        </w:rPr>
      </w:pPr>
      <w:r w:rsidRPr="00F31165">
        <w:rPr>
          <w:rFonts w:ascii="Simplified Arabic" w:hAnsi="Simplified Arabic" w:cs="Simplified Arabic"/>
          <w:sz w:val="32"/>
          <w:szCs w:val="32"/>
          <w:rtl/>
          <w:lang w:bidi="ar-SY"/>
        </w:rPr>
        <w:t xml:space="preserve">وإلى زملائي </w:t>
      </w:r>
      <w:r w:rsidRPr="00F31165">
        <w:rPr>
          <w:rFonts w:ascii="Simplified Arabic" w:hAnsi="Simplified Arabic" w:cs="Simplified Arabic" w:hint="cs"/>
          <w:sz w:val="32"/>
          <w:szCs w:val="32"/>
          <w:rtl/>
          <w:lang w:bidi="ar-SY"/>
        </w:rPr>
        <w:t>الكرام:</w:t>
      </w:r>
    </w:p>
    <w:p w14:paraId="664324E4" w14:textId="77777777" w:rsidR="002445CB" w:rsidRPr="00F31165" w:rsidRDefault="002445CB" w:rsidP="00F31165">
      <w:pPr>
        <w:shd w:val="clear" w:color="auto" w:fill="FFFFFF"/>
        <w:spacing w:after="180" w:line="240" w:lineRule="auto"/>
        <w:jc w:val="both"/>
        <w:rPr>
          <w:rFonts w:ascii="Simplified Arabic" w:hAnsi="Simplified Arabic" w:cs="Simplified Arabic"/>
          <w:sz w:val="32"/>
          <w:szCs w:val="32"/>
          <w:rtl/>
          <w:lang w:bidi="ar-SY"/>
        </w:rPr>
      </w:pPr>
      <w:r w:rsidRPr="00F31165">
        <w:rPr>
          <w:rFonts w:ascii="Simplified Arabic" w:hAnsi="Simplified Arabic" w:cs="Simplified Arabic" w:hint="cs"/>
          <w:sz w:val="32"/>
          <w:szCs w:val="32"/>
          <w:rtl/>
          <w:lang w:bidi="ar-SY"/>
        </w:rPr>
        <w:t xml:space="preserve">الذين شاركوني هذه المرحلة العلمية، وكانوا خير عون وسند بعد الله عز وجل في هذه المسيرة العلمية، حيث تشاركنا الطموح والاجتهاد والتحديات فكانت مسيرة حافلة بالتجارب القيمة والدروس المستفادة، واسأل الله أن يوفقنا جميعا لما يحبه ويرضاه. </w:t>
      </w:r>
    </w:p>
    <w:p w14:paraId="38EB26E7" w14:textId="77777777" w:rsidR="003B7C2F" w:rsidRPr="003B7C2F" w:rsidRDefault="005040D6" w:rsidP="00F31165">
      <w:pPr>
        <w:shd w:val="clear" w:color="auto" w:fill="FFFFFF"/>
        <w:spacing w:after="180" w:line="240" w:lineRule="auto"/>
        <w:jc w:val="both"/>
        <w:rPr>
          <w:rFonts w:ascii="Simplified Arabic" w:hAnsi="Simplified Arabic" w:cs="Simplified Arabic"/>
          <w:sz w:val="32"/>
          <w:szCs w:val="32"/>
          <w:rtl/>
          <w:lang w:bidi="ar-SY"/>
        </w:rPr>
      </w:pPr>
      <w:r w:rsidRPr="00F31165">
        <w:rPr>
          <w:rFonts w:ascii="Simplified Arabic" w:hAnsi="Simplified Arabic" w:cs="Simplified Arabic" w:hint="cs"/>
          <w:sz w:val="32"/>
          <w:szCs w:val="32"/>
          <w:rtl/>
          <w:lang w:bidi="ar-SY"/>
        </w:rPr>
        <w:t>فلكم مني خالص الشكر والامتنان</w:t>
      </w:r>
      <w:r w:rsidR="003B7C2F" w:rsidRPr="003B7C2F">
        <w:rPr>
          <w:rFonts w:ascii="Simplified Arabic" w:hAnsi="Simplified Arabic" w:cs="Simplified Arabic"/>
          <w:sz w:val="32"/>
          <w:szCs w:val="32"/>
          <w:rtl/>
          <w:lang w:bidi="ar-SY"/>
        </w:rPr>
        <w:t>.</w:t>
      </w:r>
    </w:p>
    <w:p w14:paraId="30405139" w14:textId="77777777" w:rsidR="003B7C2F" w:rsidRPr="003B7C2F" w:rsidRDefault="005040D6" w:rsidP="00F31165">
      <w:pPr>
        <w:shd w:val="clear" w:color="auto" w:fill="FFFFFF"/>
        <w:spacing w:after="180" w:line="240" w:lineRule="auto"/>
        <w:jc w:val="both"/>
        <w:rPr>
          <w:rFonts w:ascii="Simplified Arabic" w:hAnsi="Simplified Arabic" w:cs="Simplified Arabic"/>
          <w:sz w:val="32"/>
          <w:szCs w:val="32"/>
          <w:rtl/>
          <w:lang w:bidi="ar-SY"/>
        </w:rPr>
      </w:pPr>
      <w:r w:rsidRPr="00F31165">
        <w:rPr>
          <w:rFonts w:ascii="Simplified Arabic" w:hAnsi="Simplified Arabic" w:cs="Simplified Arabic" w:hint="cs"/>
          <w:sz w:val="32"/>
          <w:szCs w:val="32"/>
          <w:rtl/>
          <w:lang w:bidi="ar-SY"/>
        </w:rPr>
        <w:lastRenderedPageBreak/>
        <w:t>و</w:t>
      </w:r>
      <w:r w:rsidR="003B7C2F" w:rsidRPr="003B7C2F">
        <w:rPr>
          <w:rFonts w:ascii="Simplified Arabic" w:hAnsi="Simplified Arabic" w:cs="Simplified Arabic"/>
          <w:sz w:val="32"/>
          <w:szCs w:val="32"/>
          <w:rtl/>
          <w:lang w:bidi="ar-SY"/>
        </w:rPr>
        <w:t xml:space="preserve">إلى كل </w:t>
      </w:r>
      <w:r w:rsidRPr="00F31165">
        <w:rPr>
          <w:rFonts w:ascii="Simplified Arabic" w:hAnsi="Simplified Arabic" w:cs="Simplified Arabic" w:hint="cs"/>
          <w:sz w:val="32"/>
          <w:szCs w:val="32"/>
          <w:rtl/>
          <w:lang w:bidi="ar-SY"/>
        </w:rPr>
        <w:t xml:space="preserve">من كان له أثر في دعمي وتوجيهي خلال هذه المسيرة العلمية، فلكم  خالص الشكر والتقدير واسأل الله أن يجعل هذا عملا نافعا، وأن يوفقنا لما في الخير والصلاح. </w:t>
      </w:r>
    </w:p>
    <w:p w14:paraId="2E78C15D" w14:textId="77777777" w:rsidR="003B7C2F" w:rsidRPr="00F31165" w:rsidRDefault="003B7C2F" w:rsidP="00F31165">
      <w:pPr>
        <w:jc w:val="both"/>
        <w:rPr>
          <w:rFonts w:ascii="Simplified Arabic" w:hAnsi="Simplified Arabic" w:cs="Simplified Arabic"/>
          <w:sz w:val="32"/>
          <w:szCs w:val="32"/>
          <w:rtl/>
          <w:lang w:bidi="ar-SY"/>
        </w:rPr>
      </w:pPr>
    </w:p>
    <w:p w14:paraId="699ED577" w14:textId="77777777" w:rsidR="00F31165" w:rsidRDefault="00F31165" w:rsidP="00DD092A">
      <w:pPr>
        <w:jc w:val="center"/>
        <w:rPr>
          <w:rFonts w:ascii="Simplified Arabic" w:hAnsi="Simplified Arabic" w:cs="Simplified Arabic"/>
          <w:b/>
          <w:bCs/>
          <w:sz w:val="40"/>
          <w:szCs w:val="40"/>
          <w:rtl/>
        </w:rPr>
      </w:pPr>
    </w:p>
    <w:p w14:paraId="0D70176A" w14:textId="77777777" w:rsidR="00F31165" w:rsidRDefault="00F31165" w:rsidP="00DD092A">
      <w:pPr>
        <w:jc w:val="center"/>
        <w:rPr>
          <w:rFonts w:ascii="Simplified Arabic" w:hAnsi="Simplified Arabic" w:cs="Simplified Arabic"/>
          <w:b/>
          <w:bCs/>
          <w:sz w:val="40"/>
          <w:szCs w:val="40"/>
          <w:rtl/>
        </w:rPr>
      </w:pPr>
    </w:p>
    <w:p w14:paraId="203F078A" w14:textId="77777777" w:rsidR="00F31165" w:rsidRDefault="00F31165" w:rsidP="00DD092A">
      <w:pPr>
        <w:jc w:val="center"/>
        <w:rPr>
          <w:rFonts w:ascii="Simplified Arabic" w:hAnsi="Simplified Arabic" w:cs="Simplified Arabic"/>
          <w:b/>
          <w:bCs/>
          <w:sz w:val="40"/>
          <w:szCs w:val="40"/>
          <w:rtl/>
        </w:rPr>
      </w:pPr>
    </w:p>
    <w:p w14:paraId="2D10FE4B" w14:textId="77777777" w:rsidR="00F31165" w:rsidRDefault="00F31165" w:rsidP="00DD092A">
      <w:pPr>
        <w:jc w:val="center"/>
        <w:rPr>
          <w:rFonts w:ascii="Simplified Arabic" w:hAnsi="Simplified Arabic" w:cs="Simplified Arabic"/>
          <w:b/>
          <w:bCs/>
          <w:sz w:val="40"/>
          <w:szCs w:val="40"/>
          <w:rtl/>
        </w:rPr>
      </w:pPr>
    </w:p>
    <w:p w14:paraId="7FF84FD2" w14:textId="77777777" w:rsidR="00F31165" w:rsidRDefault="00F31165" w:rsidP="00DD092A">
      <w:pPr>
        <w:jc w:val="center"/>
        <w:rPr>
          <w:rFonts w:ascii="Simplified Arabic" w:hAnsi="Simplified Arabic" w:cs="Simplified Arabic"/>
          <w:b/>
          <w:bCs/>
          <w:sz w:val="40"/>
          <w:szCs w:val="40"/>
          <w:rtl/>
        </w:rPr>
      </w:pPr>
    </w:p>
    <w:p w14:paraId="741B1D8D" w14:textId="77777777" w:rsidR="00F31165" w:rsidRDefault="00F31165" w:rsidP="00DD092A">
      <w:pPr>
        <w:jc w:val="center"/>
        <w:rPr>
          <w:rFonts w:ascii="Simplified Arabic" w:hAnsi="Simplified Arabic" w:cs="Simplified Arabic"/>
          <w:b/>
          <w:bCs/>
          <w:sz w:val="40"/>
          <w:szCs w:val="40"/>
          <w:rtl/>
        </w:rPr>
      </w:pPr>
    </w:p>
    <w:p w14:paraId="4F49AA93" w14:textId="77777777" w:rsidR="00F31165" w:rsidRDefault="00F31165" w:rsidP="00DD092A">
      <w:pPr>
        <w:jc w:val="center"/>
        <w:rPr>
          <w:rFonts w:ascii="Simplified Arabic" w:hAnsi="Simplified Arabic" w:cs="Simplified Arabic"/>
          <w:b/>
          <w:bCs/>
          <w:sz w:val="40"/>
          <w:szCs w:val="40"/>
          <w:rtl/>
        </w:rPr>
      </w:pPr>
    </w:p>
    <w:p w14:paraId="5821A916" w14:textId="77777777" w:rsidR="00F31165" w:rsidRDefault="00F31165" w:rsidP="00DD092A">
      <w:pPr>
        <w:jc w:val="center"/>
        <w:rPr>
          <w:rFonts w:ascii="Simplified Arabic" w:hAnsi="Simplified Arabic" w:cs="Simplified Arabic"/>
          <w:b/>
          <w:bCs/>
          <w:sz w:val="40"/>
          <w:szCs w:val="40"/>
          <w:rtl/>
        </w:rPr>
      </w:pPr>
    </w:p>
    <w:p w14:paraId="1E60891C" w14:textId="77777777" w:rsidR="00F31165" w:rsidRDefault="00F31165" w:rsidP="00DD092A">
      <w:pPr>
        <w:jc w:val="center"/>
        <w:rPr>
          <w:rFonts w:ascii="Simplified Arabic" w:hAnsi="Simplified Arabic" w:cs="Simplified Arabic"/>
          <w:b/>
          <w:bCs/>
          <w:sz w:val="40"/>
          <w:szCs w:val="40"/>
          <w:rtl/>
        </w:rPr>
      </w:pPr>
    </w:p>
    <w:p w14:paraId="7878C206" w14:textId="77777777" w:rsidR="00F31165" w:rsidRDefault="00F31165" w:rsidP="00DD092A">
      <w:pPr>
        <w:jc w:val="center"/>
        <w:rPr>
          <w:rFonts w:ascii="Simplified Arabic" w:hAnsi="Simplified Arabic" w:cs="Simplified Arabic"/>
          <w:b/>
          <w:bCs/>
          <w:sz w:val="40"/>
          <w:szCs w:val="40"/>
          <w:rtl/>
        </w:rPr>
      </w:pPr>
    </w:p>
    <w:p w14:paraId="4BB84BA0" w14:textId="77777777" w:rsidR="00F31165" w:rsidRDefault="00F31165" w:rsidP="00DD092A">
      <w:pPr>
        <w:jc w:val="center"/>
        <w:rPr>
          <w:rFonts w:ascii="Simplified Arabic" w:hAnsi="Simplified Arabic" w:cs="Simplified Arabic"/>
          <w:b/>
          <w:bCs/>
          <w:sz w:val="40"/>
          <w:szCs w:val="40"/>
          <w:rtl/>
        </w:rPr>
      </w:pPr>
    </w:p>
    <w:p w14:paraId="783A2518" w14:textId="77777777" w:rsidR="00F31165" w:rsidRDefault="00F31165" w:rsidP="00DD092A">
      <w:pPr>
        <w:jc w:val="center"/>
        <w:rPr>
          <w:rFonts w:ascii="Simplified Arabic" w:hAnsi="Simplified Arabic" w:cs="Simplified Arabic"/>
          <w:b/>
          <w:bCs/>
          <w:sz w:val="40"/>
          <w:szCs w:val="40"/>
          <w:rtl/>
        </w:rPr>
      </w:pPr>
    </w:p>
    <w:p w14:paraId="69AE001A" w14:textId="77777777" w:rsidR="00F31165" w:rsidRDefault="00F31165" w:rsidP="00DD092A">
      <w:pPr>
        <w:jc w:val="center"/>
        <w:rPr>
          <w:rFonts w:ascii="Simplified Arabic" w:hAnsi="Simplified Arabic" w:cs="Simplified Arabic"/>
          <w:b/>
          <w:bCs/>
          <w:sz w:val="40"/>
          <w:szCs w:val="40"/>
          <w:rtl/>
        </w:rPr>
      </w:pPr>
    </w:p>
    <w:p w14:paraId="5346E559" w14:textId="77777777" w:rsidR="005040D6" w:rsidRPr="001903A1" w:rsidRDefault="005040D6" w:rsidP="00C92C81">
      <w:pPr>
        <w:jc w:val="center"/>
        <w:rPr>
          <w:rFonts w:ascii="Simplified Arabic" w:hAnsi="Simplified Arabic" w:cs="Simplified Arabic"/>
          <w:b/>
          <w:bCs/>
          <w:color w:val="2E74B5" w:themeColor="accent1" w:themeShade="BF"/>
          <w:sz w:val="36"/>
          <w:szCs w:val="36"/>
          <w:rtl/>
        </w:rPr>
      </w:pPr>
      <w:r w:rsidRPr="001903A1">
        <w:rPr>
          <w:rFonts w:ascii="Simplified Arabic" w:hAnsi="Simplified Arabic" w:cs="Simplified Arabic" w:hint="cs"/>
          <w:b/>
          <w:bCs/>
          <w:color w:val="2E74B5" w:themeColor="accent1" w:themeShade="BF"/>
          <w:sz w:val="36"/>
          <w:szCs w:val="36"/>
          <w:rtl/>
          <w:lang w:bidi="ar-SY"/>
        </w:rPr>
        <w:lastRenderedPageBreak/>
        <w:t xml:space="preserve">الشكر والتقدير </w:t>
      </w:r>
      <w:r w:rsidRPr="001903A1">
        <w:rPr>
          <w:rFonts w:ascii="Simplified Arabic" w:hAnsi="Simplified Arabic" w:cs="Simplified Arabic"/>
          <w:b/>
          <w:bCs/>
          <w:color w:val="2E74B5" w:themeColor="accent1" w:themeShade="BF"/>
          <w:sz w:val="36"/>
          <w:szCs w:val="36"/>
          <w:lang w:bidi="ar-SY"/>
        </w:rPr>
        <w:t>Acknowledgement</w:t>
      </w:r>
    </w:p>
    <w:p w14:paraId="61D9637E" w14:textId="77777777" w:rsidR="00C92C81" w:rsidRPr="00C92C81" w:rsidRDefault="00C92C81" w:rsidP="00C92C81">
      <w:pPr>
        <w:shd w:val="clear" w:color="auto" w:fill="FFFFFF"/>
        <w:spacing w:after="180" w:line="240" w:lineRule="auto"/>
        <w:rPr>
          <w:rFonts w:ascii="Simplified Arabic" w:hAnsi="Simplified Arabic" w:cs="Simplified Arabic"/>
          <w:sz w:val="32"/>
          <w:szCs w:val="32"/>
          <w:lang w:bidi="ar-SY"/>
        </w:rPr>
      </w:pPr>
      <w:r w:rsidRPr="00C92C81">
        <w:rPr>
          <w:rFonts w:ascii="Simplified Arabic" w:hAnsi="Simplified Arabic" w:cs="Simplified Arabic"/>
          <w:sz w:val="32"/>
          <w:szCs w:val="32"/>
          <w:rtl/>
          <w:lang w:bidi="ar-SY"/>
        </w:rPr>
        <w:t>الحمد لله الذي بنعمته تتم الصالحات، وبفضله وتيسيره اكتمل هذا العمل البحثي، والصلاة والسلام على سيدنا محمد، وعلى آله وصحبه أجمعين.</w:t>
      </w:r>
    </w:p>
    <w:p w14:paraId="6BCAC2A5" w14:textId="77777777" w:rsidR="00C92C81" w:rsidRPr="00C92C81" w:rsidRDefault="00C92C81" w:rsidP="001903A1">
      <w:pPr>
        <w:shd w:val="clear" w:color="auto" w:fill="FFFFFF"/>
        <w:spacing w:after="180" w:line="240" w:lineRule="auto"/>
        <w:rPr>
          <w:rFonts w:ascii="Simplified Arabic" w:hAnsi="Simplified Arabic" w:cs="Simplified Arabic"/>
          <w:sz w:val="32"/>
          <w:szCs w:val="32"/>
          <w:lang w:bidi="ar-SY"/>
        </w:rPr>
      </w:pPr>
      <w:r w:rsidRPr="00C92C81">
        <w:rPr>
          <w:rFonts w:ascii="Simplified Arabic" w:hAnsi="Simplified Arabic" w:cs="Simplified Arabic"/>
          <w:sz w:val="32"/>
          <w:szCs w:val="32"/>
          <w:rtl/>
          <w:lang w:bidi="ar-SY"/>
        </w:rPr>
        <w:t>أتقدم بخالص الشكر وعظيم الامتنان إلى والديَّ الع</w:t>
      </w:r>
      <w:r w:rsidR="001903A1">
        <w:rPr>
          <w:rFonts w:ascii="Simplified Arabic" w:hAnsi="Simplified Arabic" w:cs="Simplified Arabic"/>
          <w:sz w:val="32"/>
          <w:szCs w:val="32"/>
          <w:rtl/>
          <w:lang w:bidi="ar-SY"/>
        </w:rPr>
        <w:t>زيزين، على ما قدّماه لي من دعم</w:t>
      </w:r>
      <w:r w:rsidR="001903A1">
        <w:rPr>
          <w:rFonts w:ascii="Simplified Arabic" w:hAnsi="Simplified Arabic" w:cs="Simplified Arabic" w:hint="cs"/>
          <w:sz w:val="32"/>
          <w:szCs w:val="32"/>
          <w:rtl/>
          <w:lang w:bidi="ar-SY"/>
        </w:rPr>
        <w:t xml:space="preserve"> </w:t>
      </w:r>
      <w:r w:rsidR="001903A1">
        <w:rPr>
          <w:rFonts w:ascii="Simplified Arabic" w:hAnsi="Simplified Arabic" w:cs="Simplified Arabic"/>
          <w:sz w:val="32"/>
          <w:szCs w:val="32"/>
          <w:rtl/>
          <w:lang w:bidi="ar-SY"/>
        </w:rPr>
        <w:t>متواصل، ورعاية دائمة، ودعوات صادقة كانت سند</w:t>
      </w:r>
      <w:r w:rsidRPr="00C92C81">
        <w:rPr>
          <w:rFonts w:ascii="Simplified Arabic" w:hAnsi="Simplified Arabic" w:cs="Simplified Arabic"/>
          <w:sz w:val="32"/>
          <w:szCs w:val="32"/>
          <w:rtl/>
          <w:lang w:bidi="ar-SY"/>
        </w:rPr>
        <w:t xml:space="preserve">ا لي في مسيرتي العلمية. لقد كان لعطائهما </w:t>
      </w:r>
      <w:r w:rsidR="001903A1">
        <w:rPr>
          <w:rFonts w:ascii="Simplified Arabic" w:hAnsi="Simplified Arabic" w:cs="Simplified Arabic" w:hint="cs"/>
          <w:sz w:val="32"/>
          <w:szCs w:val="32"/>
          <w:rtl/>
          <w:lang w:bidi="ar-SY"/>
        </w:rPr>
        <w:t>الدائم</w:t>
      </w:r>
      <w:r w:rsidRPr="00C92C81">
        <w:rPr>
          <w:rFonts w:ascii="Simplified Arabic" w:hAnsi="Simplified Arabic" w:cs="Simplified Arabic"/>
          <w:sz w:val="32"/>
          <w:szCs w:val="32"/>
          <w:rtl/>
          <w:lang w:bidi="ar-SY"/>
        </w:rPr>
        <w:t>، وتشجيعهما المستمر، الأثر الأكبر في بلوغ هذه المرحلة، فلهما مني أسمى عبارات التقدير والعرفان.</w:t>
      </w:r>
    </w:p>
    <w:p w14:paraId="5C9A2708" w14:textId="77777777" w:rsidR="001903A1" w:rsidRDefault="00C92C81" w:rsidP="001903A1">
      <w:pPr>
        <w:shd w:val="clear" w:color="auto" w:fill="FFFFFF"/>
        <w:spacing w:after="180" w:line="240" w:lineRule="auto"/>
        <w:rPr>
          <w:rFonts w:ascii="Simplified Arabic" w:hAnsi="Simplified Arabic" w:cs="Simplified Arabic"/>
          <w:sz w:val="32"/>
          <w:szCs w:val="32"/>
          <w:rtl/>
          <w:lang w:bidi="ar-SY"/>
        </w:rPr>
      </w:pPr>
      <w:r w:rsidRPr="00C92C81">
        <w:rPr>
          <w:rFonts w:ascii="Simplified Arabic" w:hAnsi="Simplified Arabic" w:cs="Simplified Arabic"/>
          <w:sz w:val="32"/>
          <w:szCs w:val="32"/>
          <w:rtl/>
          <w:lang w:bidi="ar-SY"/>
        </w:rPr>
        <w:t>كما أعبّر عن بالغ الشكر والتقدير لزوجتي الغالية، التي كانت رفيقة الطريق وسندًا في كل خطوة، إذ قدّمت لي ما احتجته من دعمٍ ومؤازرة وتفهّم خلال فترة إعداد هذا البحث. لقد كان لصبرها وتشجيعها أثر بالغ في تهيئة الظروف المناسبة لإتمام هذا العمل، فجزاها الله خير الجزاء.</w:t>
      </w:r>
      <w:r w:rsidR="001903A1">
        <w:rPr>
          <w:rFonts w:ascii="Simplified Arabic" w:hAnsi="Simplified Arabic" w:cs="Simplified Arabic" w:hint="cs"/>
          <w:sz w:val="32"/>
          <w:szCs w:val="32"/>
          <w:rtl/>
          <w:lang w:bidi="ar-SY"/>
        </w:rPr>
        <w:t xml:space="preserve"> </w:t>
      </w:r>
    </w:p>
    <w:p w14:paraId="20D837BF" w14:textId="77777777" w:rsidR="00C92C81" w:rsidRPr="00C92C81" w:rsidRDefault="00C92C81" w:rsidP="001903A1">
      <w:pPr>
        <w:shd w:val="clear" w:color="auto" w:fill="FFFFFF"/>
        <w:spacing w:after="180" w:line="240" w:lineRule="auto"/>
        <w:rPr>
          <w:rFonts w:ascii="Simplified Arabic" w:hAnsi="Simplified Arabic" w:cs="Simplified Arabic"/>
          <w:sz w:val="32"/>
          <w:szCs w:val="32"/>
          <w:lang w:bidi="ar-SY"/>
        </w:rPr>
      </w:pPr>
      <w:r w:rsidRPr="00C92C81">
        <w:rPr>
          <w:rFonts w:ascii="Simplified Arabic" w:hAnsi="Simplified Arabic" w:cs="Simplified Arabic"/>
          <w:sz w:val="32"/>
          <w:szCs w:val="32"/>
          <w:rtl/>
          <w:lang w:bidi="ar-SY"/>
        </w:rPr>
        <w:t>ويسعدني أن أتوجه بخالص الشكر والتقدير إلى أساتذتي الأفاضل، وبوجه خاص إلى مشرفيَّ الكريمين:</w:t>
      </w:r>
    </w:p>
    <w:p w14:paraId="21DF6C10" w14:textId="77777777" w:rsidR="00C92C81" w:rsidRPr="00C92C81" w:rsidRDefault="00C92C81" w:rsidP="00C92C81">
      <w:pPr>
        <w:shd w:val="clear" w:color="auto" w:fill="FFFFFF"/>
        <w:spacing w:after="180" w:line="240" w:lineRule="auto"/>
        <w:rPr>
          <w:rFonts w:ascii="Simplified Arabic" w:hAnsi="Simplified Arabic" w:cs="Simplified Arabic"/>
          <w:sz w:val="32"/>
          <w:szCs w:val="32"/>
          <w:rtl/>
          <w:lang w:bidi="ar-SY"/>
        </w:rPr>
      </w:pPr>
      <w:r w:rsidRPr="00C92C81">
        <w:rPr>
          <w:rFonts w:ascii="Simplified Arabic" w:hAnsi="Simplified Arabic" w:cs="Simplified Arabic"/>
          <w:sz w:val="32"/>
          <w:szCs w:val="32"/>
          <w:rtl/>
          <w:lang w:bidi="ar-SY"/>
        </w:rPr>
        <w:t>د. الفيصل عبد الحميد محمد حسن</w:t>
      </w:r>
    </w:p>
    <w:p w14:paraId="134154D7" w14:textId="77777777" w:rsidR="00C92C81" w:rsidRPr="00C92C81" w:rsidRDefault="00C92C81" w:rsidP="00C92C81">
      <w:pPr>
        <w:shd w:val="clear" w:color="auto" w:fill="FFFFFF"/>
        <w:spacing w:after="180" w:line="240" w:lineRule="auto"/>
        <w:rPr>
          <w:rFonts w:ascii="Simplified Arabic" w:hAnsi="Simplified Arabic" w:cs="Simplified Arabic"/>
          <w:sz w:val="32"/>
          <w:szCs w:val="32"/>
          <w:rtl/>
          <w:lang w:bidi="ar-SY"/>
        </w:rPr>
      </w:pPr>
      <w:r w:rsidRPr="00C92C81">
        <w:rPr>
          <w:rFonts w:ascii="Simplified Arabic" w:hAnsi="Simplified Arabic" w:cs="Simplified Arabic"/>
          <w:sz w:val="32"/>
          <w:szCs w:val="32"/>
          <w:rtl/>
          <w:lang w:bidi="ar-SY"/>
        </w:rPr>
        <w:t>د. فايز جراد</w:t>
      </w:r>
    </w:p>
    <w:p w14:paraId="4C608A55" w14:textId="77777777" w:rsidR="00C92C81" w:rsidRPr="00C92C81" w:rsidRDefault="00C92C81" w:rsidP="00C92C81">
      <w:pPr>
        <w:shd w:val="clear" w:color="auto" w:fill="FFFFFF"/>
        <w:spacing w:after="180" w:line="240" w:lineRule="auto"/>
        <w:rPr>
          <w:rFonts w:ascii="Simplified Arabic" w:hAnsi="Simplified Arabic" w:cs="Simplified Arabic"/>
          <w:sz w:val="32"/>
          <w:szCs w:val="32"/>
          <w:rtl/>
          <w:lang w:bidi="ar-SY"/>
        </w:rPr>
      </w:pPr>
      <w:r w:rsidRPr="00C92C81">
        <w:rPr>
          <w:rFonts w:ascii="Simplified Arabic" w:hAnsi="Simplified Arabic" w:cs="Simplified Arabic"/>
          <w:sz w:val="32"/>
          <w:szCs w:val="32"/>
          <w:rtl/>
          <w:lang w:bidi="ar-SY"/>
        </w:rPr>
        <w:t>اللذين لم يدّخرا جهدًا في تقديم الدعم والتوجيه العلمي، وأسهمت ملاحظاتهما الدقيقة وخبرتهما الواسعة في الارتقاء بهذا البحث وصياغته وفق أصول البحث العلمي الرصين. ولهم مني كل التقدير والامتنان.</w:t>
      </w:r>
    </w:p>
    <w:p w14:paraId="2EA7AAA2" w14:textId="77777777" w:rsidR="00C92C81" w:rsidRPr="00C92C81" w:rsidRDefault="00C92C81" w:rsidP="00C92C81">
      <w:pPr>
        <w:shd w:val="clear" w:color="auto" w:fill="FFFFFF"/>
        <w:spacing w:after="180" w:line="240" w:lineRule="auto"/>
        <w:rPr>
          <w:rFonts w:ascii="Simplified Arabic" w:hAnsi="Simplified Arabic" w:cs="Simplified Arabic"/>
          <w:sz w:val="32"/>
          <w:szCs w:val="32"/>
          <w:lang w:bidi="ar-SY"/>
        </w:rPr>
      </w:pPr>
      <w:r w:rsidRPr="00C92C81">
        <w:rPr>
          <w:rFonts w:ascii="Simplified Arabic" w:hAnsi="Simplified Arabic" w:cs="Simplified Arabic"/>
          <w:sz w:val="32"/>
          <w:szCs w:val="32"/>
          <w:rtl/>
          <w:lang w:bidi="ar-SY"/>
        </w:rPr>
        <w:t xml:space="preserve">كما أتقدم بالشكر إلى </w:t>
      </w:r>
      <w:r w:rsidR="001903A1">
        <w:rPr>
          <w:rFonts w:ascii="Simplified Arabic" w:hAnsi="Simplified Arabic" w:cs="Simplified Arabic"/>
          <w:sz w:val="32"/>
          <w:szCs w:val="32"/>
          <w:rtl/>
          <w:lang w:bidi="ar-SY"/>
        </w:rPr>
        <w:t>زملائي وأصدقائي الذين كانوا عونا وسند</w:t>
      </w:r>
      <w:r w:rsidRPr="00C92C81">
        <w:rPr>
          <w:rFonts w:ascii="Simplified Arabic" w:hAnsi="Simplified Arabic" w:cs="Simplified Arabic"/>
          <w:sz w:val="32"/>
          <w:szCs w:val="32"/>
          <w:rtl/>
          <w:lang w:bidi="ar-SY"/>
        </w:rPr>
        <w:t>ا طوال فترة الدراسة، وكان لتعاونهم وتشجيعهم دور مهم في تجاوز التحديات واستكمال هذا العمل بالشكل الأمثل.</w:t>
      </w:r>
    </w:p>
    <w:p w14:paraId="7149D4D3" w14:textId="77777777" w:rsidR="00C92C81" w:rsidRPr="00C92C81" w:rsidRDefault="00C92C81" w:rsidP="00C92C81">
      <w:pPr>
        <w:shd w:val="clear" w:color="auto" w:fill="FFFFFF"/>
        <w:bidi w:val="0"/>
        <w:spacing w:after="180" w:line="240" w:lineRule="auto"/>
        <w:rPr>
          <w:rFonts w:ascii="Simplified Arabic" w:hAnsi="Simplified Arabic" w:cs="Simplified Arabic"/>
          <w:sz w:val="32"/>
          <w:szCs w:val="32"/>
          <w:rtl/>
          <w:lang w:bidi="ar-SY"/>
        </w:rPr>
      </w:pPr>
    </w:p>
    <w:p w14:paraId="3876A9E6" w14:textId="77777777" w:rsidR="00C92C81" w:rsidRPr="00C92C81" w:rsidRDefault="00C92C81" w:rsidP="00C92C81">
      <w:pPr>
        <w:shd w:val="clear" w:color="auto" w:fill="FFFFFF"/>
        <w:spacing w:after="180" w:line="240" w:lineRule="auto"/>
        <w:rPr>
          <w:rFonts w:ascii="Simplified Arabic" w:hAnsi="Simplified Arabic" w:cs="Simplified Arabic"/>
          <w:sz w:val="32"/>
          <w:szCs w:val="32"/>
          <w:lang w:bidi="ar-SY"/>
        </w:rPr>
      </w:pPr>
      <w:r w:rsidRPr="00C92C81">
        <w:rPr>
          <w:rFonts w:ascii="Simplified Arabic" w:hAnsi="Simplified Arabic" w:cs="Simplified Arabic"/>
          <w:sz w:val="32"/>
          <w:szCs w:val="32"/>
          <w:rtl/>
          <w:lang w:bidi="ar-SY"/>
        </w:rPr>
        <w:lastRenderedPageBreak/>
        <w:t>وفي الختام، أتوجه بالشكر لكل من أسهم، بشكل مباشر أو غير مباشر، في إنجاز هذا البحث، وأسأل الله تعالى أن يجعله عملًا نافعًا، وأن يوفق الجميع لما فيه خير العلم وخدمة المجتمع.</w:t>
      </w:r>
    </w:p>
    <w:p w14:paraId="3B60B126" w14:textId="77777777" w:rsidR="005040D6" w:rsidRPr="00C92C81" w:rsidRDefault="005040D6" w:rsidP="00DD092A">
      <w:pPr>
        <w:jc w:val="center"/>
        <w:rPr>
          <w:rFonts w:ascii="Simplified Arabic" w:hAnsi="Simplified Arabic" w:cs="Simplified Arabic"/>
          <w:b/>
          <w:bCs/>
          <w:color w:val="2E74B5" w:themeColor="accent1" w:themeShade="BF"/>
          <w:sz w:val="40"/>
          <w:szCs w:val="40"/>
          <w:rtl/>
        </w:rPr>
      </w:pPr>
    </w:p>
    <w:p w14:paraId="0778DB6B" w14:textId="77777777" w:rsidR="005040D6" w:rsidRDefault="005040D6" w:rsidP="00DD092A">
      <w:pPr>
        <w:jc w:val="center"/>
        <w:rPr>
          <w:rFonts w:ascii="Simplified Arabic" w:hAnsi="Simplified Arabic" w:cs="Simplified Arabic"/>
          <w:b/>
          <w:bCs/>
          <w:color w:val="2E74B5" w:themeColor="accent1" w:themeShade="BF"/>
          <w:sz w:val="40"/>
          <w:szCs w:val="40"/>
          <w:rtl/>
        </w:rPr>
      </w:pPr>
    </w:p>
    <w:p w14:paraId="42865ED4" w14:textId="77777777" w:rsidR="005040D6" w:rsidRDefault="005040D6" w:rsidP="00DD092A">
      <w:pPr>
        <w:jc w:val="center"/>
        <w:rPr>
          <w:rFonts w:ascii="Simplified Arabic" w:hAnsi="Simplified Arabic" w:cs="Simplified Arabic"/>
          <w:b/>
          <w:bCs/>
          <w:color w:val="2E74B5" w:themeColor="accent1" w:themeShade="BF"/>
          <w:sz w:val="40"/>
          <w:szCs w:val="40"/>
          <w:rtl/>
        </w:rPr>
      </w:pPr>
    </w:p>
    <w:p w14:paraId="37F0C561" w14:textId="77777777" w:rsidR="005040D6" w:rsidRDefault="005040D6" w:rsidP="00DD092A">
      <w:pPr>
        <w:jc w:val="center"/>
        <w:rPr>
          <w:rFonts w:ascii="Simplified Arabic" w:hAnsi="Simplified Arabic" w:cs="Simplified Arabic"/>
          <w:b/>
          <w:bCs/>
          <w:color w:val="2E74B5" w:themeColor="accent1" w:themeShade="BF"/>
          <w:sz w:val="40"/>
          <w:szCs w:val="40"/>
          <w:rtl/>
        </w:rPr>
      </w:pPr>
    </w:p>
    <w:p w14:paraId="2AD0F654" w14:textId="77777777" w:rsidR="005040D6" w:rsidRDefault="005040D6" w:rsidP="00DD092A">
      <w:pPr>
        <w:jc w:val="center"/>
        <w:rPr>
          <w:rFonts w:ascii="Simplified Arabic" w:hAnsi="Simplified Arabic" w:cs="Simplified Arabic"/>
          <w:b/>
          <w:bCs/>
          <w:color w:val="2E74B5" w:themeColor="accent1" w:themeShade="BF"/>
          <w:sz w:val="40"/>
          <w:szCs w:val="40"/>
          <w:rtl/>
        </w:rPr>
      </w:pPr>
    </w:p>
    <w:p w14:paraId="2D86B10F" w14:textId="77777777" w:rsidR="005040D6" w:rsidRDefault="005040D6" w:rsidP="00DD092A">
      <w:pPr>
        <w:jc w:val="center"/>
        <w:rPr>
          <w:rFonts w:ascii="Simplified Arabic" w:hAnsi="Simplified Arabic" w:cs="Simplified Arabic"/>
          <w:b/>
          <w:bCs/>
          <w:color w:val="2E74B5" w:themeColor="accent1" w:themeShade="BF"/>
          <w:sz w:val="40"/>
          <w:szCs w:val="40"/>
          <w:rtl/>
        </w:rPr>
      </w:pPr>
    </w:p>
    <w:p w14:paraId="23435D4D" w14:textId="77777777" w:rsidR="005040D6" w:rsidRDefault="005040D6" w:rsidP="00DD092A">
      <w:pPr>
        <w:jc w:val="center"/>
        <w:rPr>
          <w:rFonts w:ascii="Simplified Arabic" w:hAnsi="Simplified Arabic" w:cs="Simplified Arabic"/>
          <w:b/>
          <w:bCs/>
          <w:color w:val="2E74B5" w:themeColor="accent1" w:themeShade="BF"/>
          <w:sz w:val="40"/>
          <w:szCs w:val="40"/>
          <w:rtl/>
        </w:rPr>
      </w:pPr>
    </w:p>
    <w:p w14:paraId="6A5F0612" w14:textId="77777777" w:rsidR="005040D6" w:rsidRDefault="005040D6" w:rsidP="00DD092A">
      <w:pPr>
        <w:jc w:val="center"/>
        <w:rPr>
          <w:rFonts w:ascii="Simplified Arabic" w:hAnsi="Simplified Arabic" w:cs="Simplified Arabic"/>
          <w:b/>
          <w:bCs/>
          <w:color w:val="2E74B5" w:themeColor="accent1" w:themeShade="BF"/>
          <w:sz w:val="40"/>
          <w:szCs w:val="40"/>
          <w:rtl/>
        </w:rPr>
      </w:pPr>
    </w:p>
    <w:p w14:paraId="5A78DC18" w14:textId="77777777" w:rsidR="005040D6" w:rsidRDefault="005040D6" w:rsidP="00DD092A">
      <w:pPr>
        <w:jc w:val="center"/>
        <w:rPr>
          <w:rFonts w:ascii="Simplified Arabic" w:hAnsi="Simplified Arabic" w:cs="Simplified Arabic"/>
          <w:b/>
          <w:bCs/>
          <w:color w:val="2E74B5" w:themeColor="accent1" w:themeShade="BF"/>
          <w:sz w:val="40"/>
          <w:szCs w:val="40"/>
          <w:rtl/>
        </w:rPr>
      </w:pPr>
    </w:p>
    <w:p w14:paraId="69A072B6" w14:textId="77777777" w:rsidR="005040D6" w:rsidRDefault="005040D6" w:rsidP="00DD092A">
      <w:pPr>
        <w:jc w:val="center"/>
        <w:rPr>
          <w:rFonts w:ascii="Simplified Arabic" w:hAnsi="Simplified Arabic" w:cs="Simplified Arabic"/>
          <w:b/>
          <w:bCs/>
          <w:color w:val="2E74B5" w:themeColor="accent1" w:themeShade="BF"/>
          <w:sz w:val="40"/>
          <w:szCs w:val="40"/>
          <w:rtl/>
        </w:rPr>
      </w:pPr>
    </w:p>
    <w:p w14:paraId="4B5DA2D5" w14:textId="77777777" w:rsidR="005040D6" w:rsidRDefault="005040D6" w:rsidP="00DD092A">
      <w:pPr>
        <w:jc w:val="center"/>
        <w:rPr>
          <w:rFonts w:ascii="Simplified Arabic" w:hAnsi="Simplified Arabic" w:cs="Simplified Arabic"/>
          <w:b/>
          <w:bCs/>
          <w:color w:val="2E74B5" w:themeColor="accent1" w:themeShade="BF"/>
          <w:sz w:val="40"/>
          <w:szCs w:val="40"/>
          <w:rtl/>
        </w:rPr>
      </w:pPr>
    </w:p>
    <w:p w14:paraId="623CA2BD" w14:textId="77777777" w:rsidR="001903A1" w:rsidRDefault="001903A1" w:rsidP="00DD092A">
      <w:pPr>
        <w:jc w:val="center"/>
        <w:rPr>
          <w:rFonts w:ascii="Simplified Arabic" w:hAnsi="Simplified Arabic" w:cs="Simplified Arabic"/>
          <w:b/>
          <w:bCs/>
          <w:color w:val="2E74B5" w:themeColor="accent1" w:themeShade="BF"/>
          <w:sz w:val="40"/>
          <w:szCs w:val="40"/>
          <w:rtl/>
        </w:rPr>
      </w:pPr>
    </w:p>
    <w:p w14:paraId="4B3C12F0" w14:textId="77777777" w:rsidR="001903A1" w:rsidRDefault="001903A1" w:rsidP="00DD092A">
      <w:pPr>
        <w:jc w:val="center"/>
        <w:rPr>
          <w:rFonts w:ascii="Simplified Arabic" w:hAnsi="Simplified Arabic" w:cs="Simplified Arabic"/>
          <w:b/>
          <w:bCs/>
          <w:color w:val="2E74B5" w:themeColor="accent1" w:themeShade="BF"/>
          <w:sz w:val="40"/>
          <w:szCs w:val="40"/>
          <w:rtl/>
        </w:rPr>
      </w:pPr>
    </w:p>
    <w:p w14:paraId="5AAF58B4" w14:textId="77777777" w:rsidR="001903A1" w:rsidRDefault="001903A1" w:rsidP="00DD092A">
      <w:pPr>
        <w:jc w:val="center"/>
        <w:rPr>
          <w:rFonts w:ascii="Simplified Arabic" w:hAnsi="Simplified Arabic" w:cs="Simplified Arabic"/>
          <w:b/>
          <w:bCs/>
          <w:color w:val="2E74B5" w:themeColor="accent1" w:themeShade="BF"/>
          <w:sz w:val="40"/>
          <w:szCs w:val="40"/>
          <w:rtl/>
        </w:rPr>
      </w:pPr>
    </w:p>
    <w:p w14:paraId="13EAD13A" w14:textId="77777777" w:rsidR="00172807" w:rsidRPr="008A0BF1" w:rsidRDefault="00BC23F7" w:rsidP="00DD092A">
      <w:pPr>
        <w:jc w:val="center"/>
        <w:rPr>
          <w:rFonts w:ascii="Simplified Arabic" w:hAnsi="Simplified Arabic" w:cs="Simplified Arabic"/>
          <w:b/>
          <w:bCs/>
          <w:color w:val="2E74B5" w:themeColor="accent1" w:themeShade="BF"/>
          <w:sz w:val="40"/>
          <w:szCs w:val="40"/>
          <w:rtl/>
          <w:lang w:bidi="ar-SY"/>
        </w:rPr>
      </w:pPr>
      <w:r w:rsidRPr="008A0BF1">
        <w:rPr>
          <w:rFonts w:ascii="Simplified Arabic" w:hAnsi="Simplified Arabic" w:cs="Simplified Arabic" w:hint="cs"/>
          <w:b/>
          <w:bCs/>
          <w:color w:val="2E74B5" w:themeColor="accent1" w:themeShade="BF"/>
          <w:sz w:val="40"/>
          <w:szCs w:val="40"/>
          <w:rtl/>
          <w:lang w:bidi="ar-SY"/>
        </w:rPr>
        <w:lastRenderedPageBreak/>
        <w:t>محتويات البحث</w:t>
      </w:r>
    </w:p>
    <w:p w14:paraId="32695DC3" w14:textId="53704238" w:rsidR="00EE2D17" w:rsidRDefault="00DD092A" w:rsidP="001B4A6A">
      <w:pPr>
        <w:rPr>
          <w:rFonts w:ascii="Simplified Arabic" w:hAnsi="Simplified Arabic" w:cs="Simplified Arabic"/>
          <w:sz w:val="32"/>
          <w:szCs w:val="32"/>
          <w:rtl/>
        </w:rPr>
      </w:pPr>
      <w:r>
        <w:rPr>
          <w:rFonts w:ascii="Simplified Arabic" w:hAnsi="Simplified Arabic" w:cs="Simplified Arabic" w:hint="cs"/>
          <w:sz w:val="32"/>
          <w:szCs w:val="32"/>
          <w:rtl/>
          <w:lang w:bidi="ar-SY"/>
        </w:rPr>
        <w:t>حقوق الطبا</w:t>
      </w:r>
      <w:r w:rsidR="00DB5FF7">
        <w:rPr>
          <w:rFonts w:ascii="Simplified Arabic" w:hAnsi="Simplified Arabic" w:cs="Simplified Arabic" w:hint="cs"/>
          <w:sz w:val="32"/>
          <w:szCs w:val="32"/>
          <w:rtl/>
          <w:lang w:bidi="ar-SY"/>
        </w:rPr>
        <w:t xml:space="preserve">عة </w:t>
      </w:r>
      <w:r w:rsidR="00DB5FF7">
        <w:rPr>
          <w:rFonts w:ascii="Simplified Arabic" w:hAnsi="Simplified Arabic" w:cs="Simplified Arabic"/>
          <w:sz w:val="32"/>
          <w:szCs w:val="32"/>
          <w:lang w:bidi="ar-SY"/>
        </w:rPr>
        <w:t>Copyright notice</w:t>
      </w:r>
      <w:r w:rsidR="00DB5FF7">
        <w:rPr>
          <w:rFonts w:ascii="Simplified Arabic" w:hAnsi="Simplified Arabic" w:cs="Simplified Arabic" w:hint="cs"/>
          <w:sz w:val="32"/>
          <w:szCs w:val="32"/>
          <w:rtl/>
        </w:rPr>
        <w:t>:</w:t>
      </w:r>
      <w:r w:rsidR="005E45A8">
        <w:rPr>
          <w:rFonts w:ascii="Simplified Arabic" w:hAnsi="Simplified Arabic" w:cs="Simplified Arabic"/>
          <w:sz w:val="32"/>
          <w:szCs w:val="32"/>
        </w:rPr>
        <w:t xml:space="preserve"> </w:t>
      </w:r>
      <w:r w:rsidR="00F24075">
        <w:rPr>
          <w:rFonts w:ascii="Simplified Arabic" w:hAnsi="Simplified Arabic" w:cs="Simplified Arabic"/>
          <w:sz w:val="32"/>
          <w:szCs w:val="32"/>
        </w:rPr>
        <w:t>2…………………………………………….</w:t>
      </w:r>
    </w:p>
    <w:p w14:paraId="0F3EC474" w14:textId="09BCD58F" w:rsidR="00DB5FF7" w:rsidRDefault="00DB5FF7" w:rsidP="001B4A6A">
      <w:pPr>
        <w:rPr>
          <w:rFonts w:ascii="Simplified Arabic" w:hAnsi="Simplified Arabic" w:cs="Simplified Arabic"/>
          <w:sz w:val="32"/>
          <w:szCs w:val="32"/>
          <w:rtl/>
        </w:rPr>
      </w:pPr>
      <w:r>
        <w:rPr>
          <w:rFonts w:ascii="Simplified Arabic" w:hAnsi="Simplified Arabic" w:cs="Simplified Arabic" w:hint="cs"/>
          <w:sz w:val="32"/>
          <w:szCs w:val="32"/>
          <w:rtl/>
        </w:rPr>
        <w:t xml:space="preserve">الملخص </w:t>
      </w:r>
      <w:r>
        <w:rPr>
          <w:rFonts w:ascii="Simplified Arabic" w:hAnsi="Simplified Arabic" w:cs="Simplified Arabic"/>
          <w:sz w:val="32"/>
          <w:szCs w:val="32"/>
        </w:rPr>
        <w:t>Abstract</w:t>
      </w:r>
      <w:r>
        <w:rPr>
          <w:rFonts w:ascii="Simplified Arabic" w:hAnsi="Simplified Arabic" w:cs="Simplified Arabic" w:hint="cs"/>
          <w:sz w:val="32"/>
          <w:szCs w:val="32"/>
          <w:rtl/>
        </w:rPr>
        <w:t>:</w:t>
      </w:r>
      <w:r w:rsidR="00F24075">
        <w:rPr>
          <w:rFonts w:ascii="Simplified Arabic" w:hAnsi="Simplified Arabic" w:cs="Simplified Arabic"/>
          <w:sz w:val="32"/>
          <w:szCs w:val="32"/>
        </w:rPr>
        <w:t>3………………………………………………………</w:t>
      </w:r>
      <w:r w:rsidR="00CA3C8F">
        <w:rPr>
          <w:rFonts w:ascii="Simplified Arabic" w:hAnsi="Simplified Arabic" w:cs="Simplified Arabic"/>
          <w:sz w:val="32"/>
          <w:szCs w:val="32"/>
        </w:rPr>
        <w:t>…….</w:t>
      </w:r>
    </w:p>
    <w:p w14:paraId="76035BF9" w14:textId="5D16DD9F" w:rsidR="00DB5FF7" w:rsidRDefault="00DB5FF7" w:rsidP="001B4A6A">
      <w:pPr>
        <w:rPr>
          <w:rFonts w:ascii="Simplified Arabic" w:hAnsi="Simplified Arabic" w:cs="Simplified Arabic"/>
          <w:sz w:val="32"/>
          <w:szCs w:val="32"/>
          <w:rtl/>
        </w:rPr>
      </w:pPr>
      <w:r>
        <w:rPr>
          <w:rFonts w:ascii="Simplified Arabic" w:hAnsi="Simplified Arabic" w:cs="Simplified Arabic" w:hint="cs"/>
          <w:sz w:val="32"/>
          <w:szCs w:val="32"/>
          <w:rtl/>
        </w:rPr>
        <w:t>الإهداء:</w:t>
      </w:r>
      <w:r w:rsidR="00CA3C8F">
        <w:rPr>
          <w:rFonts w:ascii="Simplified Arabic" w:hAnsi="Simplified Arabic" w:cs="Simplified Arabic"/>
          <w:sz w:val="32"/>
          <w:szCs w:val="32"/>
        </w:rPr>
        <w:t>5…………………………………………………………………………</w:t>
      </w:r>
    </w:p>
    <w:p w14:paraId="79EC4462" w14:textId="2A748E1F" w:rsidR="00DB5FF7" w:rsidRDefault="00DB5FF7" w:rsidP="001B4A6A">
      <w:pPr>
        <w:rPr>
          <w:rFonts w:ascii="Simplified Arabic" w:hAnsi="Simplified Arabic" w:cs="Simplified Arabic"/>
          <w:sz w:val="28"/>
          <w:szCs w:val="28"/>
          <w:rtl/>
          <w:lang w:bidi="ar-SY"/>
        </w:rPr>
      </w:pPr>
      <w:r>
        <w:rPr>
          <w:rFonts w:ascii="Simplified Arabic" w:hAnsi="Simplified Arabic" w:cs="Simplified Arabic" w:hint="cs"/>
          <w:sz w:val="32"/>
          <w:szCs w:val="32"/>
          <w:rtl/>
        </w:rPr>
        <w:t xml:space="preserve">الشكر والتقدير </w:t>
      </w:r>
      <w:r w:rsidRPr="008B35C8">
        <w:rPr>
          <w:rFonts w:ascii="Simplified Arabic" w:hAnsi="Simplified Arabic" w:cs="Simplified Arabic"/>
          <w:sz w:val="28"/>
          <w:szCs w:val="28"/>
          <w:lang w:bidi="ar-SY"/>
        </w:rPr>
        <w:t>Acknowledgement</w:t>
      </w:r>
      <w:r>
        <w:rPr>
          <w:rFonts w:ascii="Simplified Arabic" w:hAnsi="Simplified Arabic" w:cs="Simplified Arabic" w:hint="cs"/>
          <w:sz w:val="28"/>
          <w:szCs w:val="28"/>
          <w:rtl/>
          <w:lang w:bidi="ar-SY"/>
        </w:rPr>
        <w:t>:</w:t>
      </w:r>
      <w:r w:rsidR="00CA3689">
        <w:rPr>
          <w:rFonts w:ascii="Simplified Arabic" w:hAnsi="Simplified Arabic" w:cs="Simplified Arabic"/>
          <w:sz w:val="28"/>
          <w:szCs w:val="28"/>
          <w:lang w:bidi="ar-SY"/>
        </w:rPr>
        <w:t xml:space="preserve"> </w:t>
      </w:r>
      <w:r w:rsidR="00CA3C8F">
        <w:rPr>
          <w:rFonts w:ascii="Simplified Arabic" w:hAnsi="Simplified Arabic" w:cs="Simplified Arabic"/>
          <w:sz w:val="28"/>
          <w:szCs w:val="28"/>
          <w:lang w:bidi="ar-SY"/>
        </w:rPr>
        <w:t>7………………………………………………</w:t>
      </w:r>
      <w:r w:rsidR="00357177">
        <w:rPr>
          <w:rFonts w:ascii="Simplified Arabic" w:hAnsi="Simplified Arabic" w:cs="Simplified Arabic"/>
          <w:sz w:val="28"/>
          <w:szCs w:val="28"/>
          <w:lang w:bidi="ar-SY"/>
        </w:rPr>
        <w:t>……</w:t>
      </w:r>
    </w:p>
    <w:p w14:paraId="78085736" w14:textId="256A86E6" w:rsidR="00DB5FF7" w:rsidRDefault="00DB5FF7" w:rsidP="001B4A6A">
      <w:pPr>
        <w:rPr>
          <w:rFonts w:ascii="Simplified Arabic" w:hAnsi="Simplified Arabic" w:cs="Simplified Arabic"/>
          <w:sz w:val="32"/>
          <w:szCs w:val="32"/>
          <w:rtl/>
        </w:rPr>
      </w:pPr>
      <w:r>
        <w:rPr>
          <w:rFonts w:ascii="Simplified Arabic" w:hAnsi="Simplified Arabic" w:cs="Simplified Arabic" w:hint="cs"/>
          <w:sz w:val="28"/>
          <w:szCs w:val="28"/>
          <w:rtl/>
          <w:lang w:bidi="ar-SY"/>
        </w:rPr>
        <w:t>فهرس المحتويات</w:t>
      </w:r>
      <w:r>
        <w:rPr>
          <w:rFonts w:ascii="Simplified Arabic" w:hAnsi="Simplified Arabic" w:cs="Simplified Arabic" w:hint="cs"/>
          <w:sz w:val="32"/>
          <w:szCs w:val="32"/>
          <w:rtl/>
        </w:rPr>
        <w:t xml:space="preserve"> </w:t>
      </w:r>
      <w:r w:rsidRPr="008B35C8">
        <w:rPr>
          <w:rFonts w:ascii="Simplified Arabic" w:hAnsi="Simplified Arabic" w:cs="Simplified Arabic"/>
          <w:sz w:val="28"/>
          <w:szCs w:val="28"/>
          <w:lang w:bidi="ar-SY"/>
        </w:rPr>
        <w:t>Table of contents</w:t>
      </w:r>
      <w:r>
        <w:rPr>
          <w:rFonts w:ascii="Simplified Arabic" w:hAnsi="Simplified Arabic" w:cs="Simplified Arabic" w:hint="cs"/>
          <w:sz w:val="32"/>
          <w:szCs w:val="32"/>
          <w:rtl/>
        </w:rPr>
        <w:t>:</w:t>
      </w:r>
      <w:r w:rsidR="00CA3689">
        <w:rPr>
          <w:rFonts w:ascii="Simplified Arabic" w:hAnsi="Simplified Arabic" w:cs="Simplified Arabic"/>
          <w:sz w:val="32"/>
          <w:szCs w:val="32"/>
        </w:rPr>
        <w:t xml:space="preserve"> </w:t>
      </w:r>
      <w:r w:rsidR="00357177">
        <w:rPr>
          <w:rFonts w:ascii="Simplified Arabic" w:hAnsi="Simplified Arabic" w:cs="Simplified Arabic"/>
          <w:sz w:val="32"/>
          <w:szCs w:val="32"/>
        </w:rPr>
        <w:t>9……………………………………………</w:t>
      </w:r>
      <w:r w:rsidR="007C7DBC">
        <w:rPr>
          <w:rFonts w:ascii="Simplified Arabic" w:hAnsi="Simplified Arabic" w:cs="Simplified Arabic"/>
          <w:sz w:val="32"/>
          <w:szCs w:val="32"/>
        </w:rPr>
        <w:t>..</w:t>
      </w:r>
    </w:p>
    <w:p w14:paraId="7306BD4F" w14:textId="72305ED3" w:rsidR="00DB5FF7" w:rsidRDefault="00DB5FF7" w:rsidP="001B4A6A">
      <w:pPr>
        <w:rPr>
          <w:rFonts w:ascii="Simplified Arabic" w:hAnsi="Simplified Arabic" w:cs="Simplified Arabic"/>
          <w:sz w:val="32"/>
          <w:szCs w:val="32"/>
          <w:rtl/>
        </w:rPr>
      </w:pPr>
      <w:r>
        <w:rPr>
          <w:rFonts w:ascii="Simplified Arabic" w:hAnsi="Simplified Arabic" w:cs="Simplified Arabic" w:hint="cs"/>
          <w:sz w:val="32"/>
          <w:szCs w:val="32"/>
          <w:rtl/>
        </w:rPr>
        <w:t xml:space="preserve">قائمة بالجداول </w:t>
      </w:r>
      <w:r w:rsidRPr="008B35C8">
        <w:rPr>
          <w:rFonts w:ascii="Simplified Arabic" w:hAnsi="Simplified Arabic" w:cs="Simplified Arabic"/>
          <w:sz w:val="28"/>
          <w:szCs w:val="28"/>
          <w:lang w:bidi="ar-SY"/>
        </w:rPr>
        <w:t>List of tables</w:t>
      </w:r>
      <w:r>
        <w:rPr>
          <w:rFonts w:ascii="Simplified Arabic" w:hAnsi="Simplified Arabic" w:cs="Simplified Arabic" w:hint="cs"/>
          <w:sz w:val="32"/>
          <w:szCs w:val="32"/>
          <w:rtl/>
        </w:rPr>
        <w:t>:</w:t>
      </w:r>
      <w:r w:rsidR="00CA3689">
        <w:rPr>
          <w:rFonts w:ascii="Simplified Arabic" w:hAnsi="Simplified Arabic" w:cs="Simplified Arabic"/>
          <w:sz w:val="32"/>
          <w:szCs w:val="32"/>
        </w:rPr>
        <w:t>1</w:t>
      </w:r>
      <w:r w:rsidR="00357177">
        <w:rPr>
          <w:rFonts w:ascii="Simplified Arabic" w:hAnsi="Simplified Arabic" w:cs="Simplified Arabic"/>
          <w:sz w:val="32"/>
          <w:szCs w:val="32"/>
        </w:rPr>
        <w:t>3………………………………………………….</w:t>
      </w:r>
    </w:p>
    <w:p w14:paraId="649961EE" w14:textId="4615E2EC" w:rsidR="00DB5FF7" w:rsidRDefault="00DB5FF7" w:rsidP="00DB5FF7">
      <w:pPr>
        <w:rPr>
          <w:rFonts w:ascii="Simplified Arabic" w:hAnsi="Simplified Arabic" w:cs="Simplified Arabic"/>
          <w:sz w:val="32"/>
          <w:szCs w:val="32"/>
          <w:rtl/>
        </w:rPr>
      </w:pPr>
      <w:r>
        <w:rPr>
          <w:rFonts w:ascii="Simplified Arabic" w:hAnsi="Simplified Arabic" w:cs="Simplified Arabic" w:hint="cs"/>
          <w:sz w:val="32"/>
          <w:szCs w:val="32"/>
          <w:rtl/>
        </w:rPr>
        <w:t xml:space="preserve">قائمة بالأشكال </w:t>
      </w:r>
      <w:r>
        <w:rPr>
          <w:rFonts w:ascii="Simplified Arabic" w:hAnsi="Simplified Arabic" w:cs="Simplified Arabic"/>
          <w:sz w:val="28"/>
          <w:szCs w:val="28"/>
          <w:lang w:bidi="ar-SY"/>
        </w:rPr>
        <w:t>Lis</w:t>
      </w:r>
      <w:r w:rsidRPr="008B35C8">
        <w:rPr>
          <w:rFonts w:ascii="Simplified Arabic" w:hAnsi="Simplified Arabic" w:cs="Simplified Arabic"/>
          <w:sz w:val="28"/>
          <w:szCs w:val="28"/>
          <w:lang w:bidi="ar-SY"/>
        </w:rPr>
        <w:t>t of figures</w:t>
      </w:r>
      <w:r>
        <w:rPr>
          <w:rFonts w:ascii="Simplified Arabic" w:hAnsi="Simplified Arabic" w:cs="Simplified Arabic" w:hint="cs"/>
          <w:sz w:val="32"/>
          <w:szCs w:val="32"/>
          <w:rtl/>
        </w:rPr>
        <w:t>:</w:t>
      </w:r>
      <w:r w:rsidR="00CA3689">
        <w:rPr>
          <w:rFonts w:ascii="Simplified Arabic" w:hAnsi="Simplified Arabic" w:cs="Simplified Arabic"/>
          <w:sz w:val="32"/>
          <w:szCs w:val="32"/>
        </w:rPr>
        <w:t>1</w:t>
      </w:r>
      <w:r w:rsidR="00840EDF">
        <w:rPr>
          <w:rFonts w:ascii="Simplified Arabic" w:hAnsi="Simplified Arabic" w:cs="Simplified Arabic"/>
          <w:sz w:val="32"/>
          <w:szCs w:val="32"/>
        </w:rPr>
        <w:t>4…………………………………………………</w:t>
      </w:r>
    </w:p>
    <w:p w14:paraId="6B4EC665" w14:textId="58FC2D87" w:rsidR="00DB5FF7" w:rsidRPr="005917CB" w:rsidRDefault="00DB5FF7" w:rsidP="005917CB">
      <w:pPr>
        <w:rPr>
          <w:rFonts w:ascii="Simplified Arabic" w:hAnsi="Simplified Arabic" w:cs="Simplified Arabic"/>
          <w:sz w:val="28"/>
          <w:szCs w:val="28"/>
          <w:rtl/>
        </w:rPr>
      </w:pPr>
      <w:r>
        <w:rPr>
          <w:rFonts w:ascii="Simplified Arabic" w:hAnsi="Simplified Arabic" w:cs="Simplified Arabic" w:hint="cs"/>
          <w:sz w:val="32"/>
          <w:szCs w:val="32"/>
          <w:rtl/>
        </w:rPr>
        <w:t xml:space="preserve">قائمة بالمصطلحات </w:t>
      </w:r>
      <w:r w:rsidRPr="008B35C8">
        <w:rPr>
          <w:rFonts w:ascii="Simplified Arabic" w:hAnsi="Simplified Arabic" w:cs="Simplified Arabic"/>
          <w:sz w:val="28"/>
          <w:szCs w:val="28"/>
          <w:lang w:bidi="ar-SY"/>
        </w:rPr>
        <w:t>List of terminology</w:t>
      </w:r>
      <w:r w:rsidR="005917CB">
        <w:rPr>
          <w:rFonts w:ascii="Simplified Arabic" w:hAnsi="Simplified Arabic" w:cs="Simplified Arabic" w:hint="cs"/>
          <w:sz w:val="28"/>
          <w:szCs w:val="28"/>
          <w:rtl/>
        </w:rPr>
        <w:t>:</w:t>
      </w:r>
      <w:r w:rsidR="00CA3689">
        <w:rPr>
          <w:rFonts w:ascii="Simplified Arabic" w:hAnsi="Simplified Arabic" w:cs="Simplified Arabic"/>
          <w:sz w:val="28"/>
          <w:szCs w:val="28"/>
        </w:rPr>
        <w:t>15</w:t>
      </w:r>
      <w:r w:rsidR="00DA0C88">
        <w:rPr>
          <w:rFonts w:ascii="Simplified Arabic" w:hAnsi="Simplified Arabic" w:cs="Simplified Arabic"/>
          <w:sz w:val="32"/>
          <w:szCs w:val="32"/>
        </w:rPr>
        <w:t>………………………………………</w:t>
      </w:r>
      <w:r w:rsidR="007C7DBC">
        <w:rPr>
          <w:rFonts w:ascii="Simplified Arabic" w:hAnsi="Simplified Arabic" w:cs="Simplified Arabic"/>
          <w:sz w:val="32"/>
          <w:szCs w:val="32"/>
        </w:rPr>
        <w:t>..</w:t>
      </w:r>
    </w:p>
    <w:p w14:paraId="481DEFDA" w14:textId="7094A7AB" w:rsidR="001B4A6A" w:rsidRPr="008A3557" w:rsidRDefault="00EE2D17" w:rsidP="008A3557">
      <w:pPr>
        <w:rPr>
          <w:rFonts w:ascii="Simplified Arabic" w:hAnsi="Simplified Arabic" w:cs="Simplified Arabic"/>
          <w:b/>
          <w:bCs/>
          <w:sz w:val="32"/>
          <w:szCs w:val="32"/>
          <w:rtl/>
          <w:lang w:bidi="ar-SY"/>
        </w:rPr>
      </w:pPr>
      <w:r w:rsidRPr="00EE2D17">
        <w:rPr>
          <w:rFonts w:ascii="Simplified Arabic" w:hAnsi="Simplified Arabic" w:cs="Simplified Arabic" w:hint="cs"/>
          <w:b/>
          <w:bCs/>
          <w:sz w:val="32"/>
          <w:szCs w:val="32"/>
          <w:rtl/>
          <w:lang w:bidi="ar-SY"/>
        </w:rPr>
        <w:t>الفصل الأول:</w:t>
      </w:r>
      <w:r w:rsidR="008A3557">
        <w:rPr>
          <w:rFonts w:ascii="Simplified Arabic" w:hAnsi="Simplified Arabic" w:cs="Simplified Arabic" w:hint="cs"/>
          <w:b/>
          <w:bCs/>
          <w:sz w:val="32"/>
          <w:szCs w:val="32"/>
          <w:rtl/>
          <w:lang w:bidi="ar-SY"/>
        </w:rPr>
        <w:t xml:space="preserve"> </w:t>
      </w:r>
      <w:r w:rsidR="001B4A6A">
        <w:rPr>
          <w:rFonts w:ascii="Simplified Arabic" w:hAnsi="Simplified Arabic" w:cs="Simplified Arabic" w:hint="cs"/>
          <w:sz w:val="32"/>
          <w:szCs w:val="32"/>
          <w:rtl/>
          <w:lang w:bidi="ar-SY"/>
        </w:rPr>
        <w:t>الإطار العام للدراسة</w:t>
      </w:r>
      <w:r w:rsidR="00D928D7">
        <w:rPr>
          <w:rFonts w:ascii="Simplified Arabic" w:hAnsi="Simplified Arabic" w:cs="Simplified Arabic"/>
          <w:b/>
          <w:bCs/>
          <w:sz w:val="32"/>
          <w:szCs w:val="32"/>
          <w:lang w:bidi="ar-SY"/>
        </w:rPr>
        <w:t>16</w:t>
      </w:r>
      <w:r w:rsidR="00DA0C88">
        <w:rPr>
          <w:rFonts w:ascii="Simplified Arabic" w:hAnsi="Simplified Arabic" w:cs="Simplified Arabic"/>
          <w:sz w:val="32"/>
          <w:szCs w:val="32"/>
        </w:rPr>
        <w:t>………………………………………………</w:t>
      </w:r>
    </w:p>
    <w:p w14:paraId="3F874BE5" w14:textId="443D9DC2" w:rsidR="001B4A6A" w:rsidRDefault="001B4A6A" w:rsidP="001B4A6A">
      <w:pPr>
        <w:rPr>
          <w:rFonts w:ascii="Simplified Arabic" w:hAnsi="Simplified Arabic" w:cs="Simplified Arabic"/>
          <w:sz w:val="32"/>
          <w:szCs w:val="32"/>
          <w:rtl/>
        </w:rPr>
      </w:pPr>
      <w:r>
        <w:rPr>
          <w:rFonts w:ascii="Simplified Arabic" w:hAnsi="Simplified Arabic" w:cs="Simplified Arabic"/>
          <w:sz w:val="32"/>
          <w:szCs w:val="32"/>
          <w:lang w:bidi="ar-SY"/>
        </w:rPr>
        <w:t>1.1</w:t>
      </w:r>
      <w:r>
        <w:rPr>
          <w:rFonts w:ascii="Simplified Arabic" w:hAnsi="Simplified Arabic" w:cs="Simplified Arabic" w:hint="cs"/>
          <w:sz w:val="32"/>
          <w:szCs w:val="32"/>
          <w:rtl/>
        </w:rPr>
        <w:t xml:space="preserve"> مقدمة </w:t>
      </w:r>
      <w:r>
        <w:rPr>
          <w:rFonts w:ascii="Simplified Arabic" w:hAnsi="Simplified Arabic" w:cs="Simplified Arabic"/>
          <w:sz w:val="32"/>
          <w:szCs w:val="32"/>
        </w:rPr>
        <w:t>introduction</w:t>
      </w:r>
      <w:r>
        <w:rPr>
          <w:rFonts w:ascii="Simplified Arabic" w:hAnsi="Simplified Arabic" w:cs="Simplified Arabic" w:hint="cs"/>
          <w:sz w:val="32"/>
          <w:szCs w:val="32"/>
          <w:rtl/>
        </w:rPr>
        <w:t>:</w:t>
      </w:r>
      <w:r w:rsidR="00D928D7">
        <w:rPr>
          <w:rFonts w:ascii="Simplified Arabic" w:hAnsi="Simplified Arabic" w:cs="Simplified Arabic"/>
          <w:sz w:val="32"/>
          <w:szCs w:val="32"/>
        </w:rPr>
        <w:t>17</w:t>
      </w:r>
      <w:r w:rsidR="00DA0C88">
        <w:rPr>
          <w:rFonts w:ascii="Simplified Arabic" w:hAnsi="Simplified Arabic" w:cs="Simplified Arabic"/>
          <w:sz w:val="32"/>
          <w:szCs w:val="32"/>
        </w:rPr>
        <w:t>………………………………………</w:t>
      </w:r>
      <w:r w:rsidR="00E1504A">
        <w:rPr>
          <w:rFonts w:ascii="Simplified Arabic" w:hAnsi="Simplified Arabic" w:cs="Simplified Arabic"/>
          <w:sz w:val="32"/>
          <w:szCs w:val="32"/>
        </w:rPr>
        <w:t>……….</w:t>
      </w:r>
      <w:r w:rsidR="00DA0C88">
        <w:rPr>
          <w:rFonts w:ascii="Simplified Arabic" w:hAnsi="Simplified Arabic" w:cs="Simplified Arabic"/>
          <w:sz w:val="32"/>
          <w:szCs w:val="32"/>
        </w:rPr>
        <w:t>……</w:t>
      </w:r>
    </w:p>
    <w:p w14:paraId="447777E4" w14:textId="68F5CA4F" w:rsidR="001B4A6A" w:rsidRPr="00D928D7" w:rsidRDefault="001B4A6A" w:rsidP="001B4A6A">
      <w:pPr>
        <w:rPr>
          <w:rFonts w:ascii="Simplified Arabic" w:hAnsi="Simplified Arabic" w:cs="Simplified Arabic"/>
          <w:sz w:val="32"/>
          <w:szCs w:val="32"/>
          <w:lang w:val="en-GB"/>
        </w:rPr>
      </w:pPr>
      <w:r>
        <w:rPr>
          <w:rFonts w:ascii="Simplified Arabic" w:hAnsi="Simplified Arabic" w:cs="Simplified Arabic"/>
          <w:sz w:val="32"/>
          <w:szCs w:val="32"/>
        </w:rPr>
        <w:t>1.2</w:t>
      </w:r>
      <w:r>
        <w:rPr>
          <w:rFonts w:ascii="Simplified Arabic" w:hAnsi="Simplified Arabic" w:cs="Simplified Arabic" w:hint="cs"/>
          <w:sz w:val="32"/>
          <w:szCs w:val="32"/>
          <w:rtl/>
        </w:rPr>
        <w:t xml:space="preserve"> مشكلة البحث</w:t>
      </w:r>
      <w:r>
        <w:rPr>
          <w:rFonts w:ascii="Simplified Arabic" w:hAnsi="Simplified Arabic" w:cs="Simplified Arabic"/>
          <w:sz w:val="32"/>
          <w:szCs w:val="32"/>
        </w:rPr>
        <w:t xml:space="preserve"> :research problem </w:t>
      </w:r>
      <w:r w:rsidR="00D928D7">
        <w:rPr>
          <w:rFonts w:ascii="Simplified Arabic" w:hAnsi="Simplified Arabic" w:cs="Simplified Arabic" w:hint="cs"/>
          <w:sz w:val="32"/>
          <w:szCs w:val="32"/>
          <w:rtl/>
        </w:rPr>
        <w:t xml:space="preserve"> </w:t>
      </w:r>
      <w:r w:rsidR="00D928D7">
        <w:rPr>
          <w:rFonts w:ascii="Simplified Arabic" w:hAnsi="Simplified Arabic" w:cs="Simplified Arabic"/>
          <w:sz w:val="32"/>
          <w:szCs w:val="32"/>
          <w:lang w:val="en-GB"/>
        </w:rPr>
        <w:t>1</w:t>
      </w:r>
      <w:r w:rsidR="0095024B">
        <w:rPr>
          <w:rFonts w:ascii="Simplified Arabic" w:hAnsi="Simplified Arabic" w:cs="Simplified Arabic"/>
          <w:sz w:val="32"/>
          <w:szCs w:val="32"/>
          <w:lang w:val="en-GB"/>
        </w:rPr>
        <w:t>8</w:t>
      </w:r>
      <w:r w:rsidR="0095024B">
        <w:rPr>
          <w:rFonts w:ascii="Simplified Arabic" w:hAnsi="Simplified Arabic" w:cs="Simplified Arabic"/>
          <w:sz w:val="32"/>
          <w:szCs w:val="32"/>
        </w:rPr>
        <w:t>……………………………………</w:t>
      </w:r>
    </w:p>
    <w:p w14:paraId="363F4EA7" w14:textId="7F6B915D" w:rsidR="001B4A6A" w:rsidRDefault="001B4A6A" w:rsidP="001B4A6A">
      <w:pPr>
        <w:rPr>
          <w:rFonts w:ascii="Simplified Arabic" w:hAnsi="Simplified Arabic" w:cs="Simplified Arabic"/>
          <w:sz w:val="32"/>
          <w:szCs w:val="32"/>
        </w:rPr>
      </w:pPr>
      <w:r>
        <w:rPr>
          <w:rFonts w:ascii="Simplified Arabic" w:hAnsi="Simplified Arabic" w:cs="Simplified Arabic"/>
          <w:sz w:val="32"/>
          <w:szCs w:val="32"/>
        </w:rPr>
        <w:t>1.3</w:t>
      </w:r>
      <w:r>
        <w:rPr>
          <w:rFonts w:ascii="Simplified Arabic" w:hAnsi="Simplified Arabic" w:cs="Simplified Arabic" w:hint="cs"/>
          <w:sz w:val="32"/>
          <w:szCs w:val="32"/>
          <w:rtl/>
        </w:rPr>
        <w:t xml:space="preserve"> أهمية البحث </w:t>
      </w:r>
      <w:r>
        <w:rPr>
          <w:rFonts w:ascii="Simplified Arabic" w:hAnsi="Simplified Arabic" w:cs="Simplified Arabic"/>
          <w:sz w:val="32"/>
          <w:szCs w:val="32"/>
        </w:rPr>
        <w:t>research importance</w:t>
      </w:r>
      <w:r>
        <w:rPr>
          <w:rFonts w:ascii="Simplified Arabic" w:hAnsi="Simplified Arabic" w:cs="Simplified Arabic" w:hint="cs"/>
          <w:sz w:val="32"/>
          <w:szCs w:val="32"/>
          <w:rtl/>
        </w:rPr>
        <w:t>:</w:t>
      </w:r>
      <w:r w:rsidR="00D928D7">
        <w:rPr>
          <w:rFonts w:ascii="Simplified Arabic" w:hAnsi="Simplified Arabic" w:cs="Simplified Arabic"/>
          <w:sz w:val="32"/>
          <w:szCs w:val="32"/>
        </w:rPr>
        <w:t xml:space="preserve"> 19</w:t>
      </w:r>
      <w:r w:rsidR="0095024B">
        <w:rPr>
          <w:rFonts w:ascii="Simplified Arabic" w:hAnsi="Simplified Arabic" w:cs="Simplified Arabic"/>
          <w:sz w:val="32"/>
          <w:szCs w:val="32"/>
        </w:rPr>
        <w:t>…………………………………</w:t>
      </w:r>
      <w:r w:rsidR="007C7DBC">
        <w:rPr>
          <w:rFonts w:ascii="Simplified Arabic" w:hAnsi="Simplified Arabic" w:cs="Simplified Arabic"/>
          <w:sz w:val="32"/>
          <w:szCs w:val="32"/>
        </w:rPr>
        <w:t>..</w:t>
      </w:r>
    </w:p>
    <w:p w14:paraId="35B93AEE" w14:textId="0CBFFA7E" w:rsidR="001B4A6A" w:rsidRDefault="001B4A6A" w:rsidP="001B4A6A">
      <w:pPr>
        <w:rPr>
          <w:rFonts w:ascii="Simplified Arabic" w:hAnsi="Simplified Arabic" w:cs="Simplified Arabic"/>
          <w:sz w:val="32"/>
          <w:szCs w:val="32"/>
          <w:rtl/>
        </w:rPr>
      </w:pPr>
      <w:r>
        <w:rPr>
          <w:rFonts w:ascii="Simplified Arabic" w:hAnsi="Simplified Arabic" w:cs="Simplified Arabic"/>
          <w:sz w:val="32"/>
          <w:szCs w:val="32"/>
        </w:rPr>
        <w:t>1.3.1</w:t>
      </w:r>
      <w:r>
        <w:rPr>
          <w:rFonts w:ascii="Simplified Arabic" w:hAnsi="Simplified Arabic" w:cs="Simplified Arabic" w:hint="cs"/>
          <w:sz w:val="32"/>
          <w:szCs w:val="32"/>
          <w:rtl/>
        </w:rPr>
        <w:t xml:space="preserve"> أهمية البحث العلمية:</w:t>
      </w:r>
      <w:r w:rsidR="005F171C">
        <w:rPr>
          <w:rFonts w:ascii="Simplified Arabic" w:hAnsi="Simplified Arabic" w:cs="Simplified Arabic"/>
          <w:sz w:val="32"/>
          <w:szCs w:val="32"/>
        </w:rPr>
        <w:t xml:space="preserve"> 1</w:t>
      </w:r>
      <w:r w:rsidR="0095024B">
        <w:rPr>
          <w:rFonts w:ascii="Simplified Arabic" w:hAnsi="Simplified Arabic" w:cs="Simplified Arabic"/>
          <w:sz w:val="32"/>
          <w:szCs w:val="32"/>
        </w:rPr>
        <w:t>9………………………………………………</w:t>
      </w:r>
      <w:r w:rsidR="009B4FCE">
        <w:rPr>
          <w:rFonts w:ascii="Simplified Arabic" w:hAnsi="Simplified Arabic" w:cs="Simplified Arabic"/>
          <w:sz w:val="32"/>
          <w:szCs w:val="32"/>
        </w:rPr>
        <w:t>…..</w:t>
      </w:r>
    </w:p>
    <w:p w14:paraId="1E168345" w14:textId="006BF54D" w:rsidR="001B4A6A" w:rsidRDefault="001B4A6A" w:rsidP="001B4A6A">
      <w:pPr>
        <w:rPr>
          <w:rFonts w:ascii="Simplified Arabic" w:hAnsi="Simplified Arabic" w:cs="Simplified Arabic"/>
          <w:sz w:val="32"/>
          <w:szCs w:val="32"/>
          <w:rtl/>
        </w:rPr>
      </w:pPr>
      <w:r>
        <w:rPr>
          <w:rFonts w:ascii="Simplified Arabic" w:hAnsi="Simplified Arabic" w:cs="Simplified Arabic"/>
          <w:sz w:val="32"/>
          <w:szCs w:val="32"/>
        </w:rPr>
        <w:t>1.3.2</w:t>
      </w:r>
      <w:r>
        <w:rPr>
          <w:rFonts w:ascii="Simplified Arabic" w:hAnsi="Simplified Arabic" w:cs="Simplified Arabic" w:hint="cs"/>
          <w:sz w:val="32"/>
          <w:szCs w:val="32"/>
          <w:rtl/>
        </w:rPr>
        <w:t xml:space="preserve"> أهمية البحث العملية: </w:t>
      </w:r>
      <w:r w:rsidR="005F171C">
        <w:rPr>
          <w:rFonts w:ascii="Simplified Arabic" w:hAnsi="Simplified Arabic" w:cs="Simplified Arabic"/>
          <w:sz w:val="32"/>
          <w:szCs w:val="32"/>
        </w:rPr>
        <w:t>20</w:t>
      </w:r>
      <w:r w:rsidR="009D4CCD">
        <w:rPr>
          <w:rFonts w:ascii="Simplified Arabic" w:hAnsi="Simplified Arabic" w:cs="Simplified Arabic"/>
          <w:sz w:val="32"/>
          <w:szCs w:val="32"/>
        </w:rPr>
        <w:t>…………………………………………………</w:t>
      </w:r>
      <w:r w:rsidR="007C7DBC">
        <w:rPr>
          <w:rFonts w:ascii="Simplified Arabic" w:hAnsi="Simplified Arabic" w:cs="Simplified Arabic"/>
          <w:sz w:val="32"/>
          <w:szCs w:val="32"/>
        </w:rPr>
        <w:t>..</w:t>
      </w:r>
    </w:p>
    <w:p w14:paraId="60B6BA7E" w14:textId="2C6F3E2C" w:rsidR="001B4A6A" w:rsidRDefault="001B4A6A" w:rsidP="001B4A6A">
      <w:pPr>
        <w:rPr>
          <w:rFonts w:ascii="Simplified Arabic" w:hAnsi="Simplified Arabic" w:cs="Simplified Arabic"/>
          <w:sz w:val="32"/>
          <w:szCs w:val="32"/>
          <w:rtl/>
        </w:rPr>
      </w:pPr>
      <w:r>
        <w:rPr>
          <w:rFonts w:ascii="Simplified Arabic" w:hAnsi="Simplified Arabic" w:cs="Simplified Arabic"/>
          <w:sz w:val="32"/>
          <w:szCs w:val="32"/>
        </w:rPr>
        <w:t>1.4</w:t>
      </w:r>
      <w:r>
        <w:rPr>
          <w:rFonts w:ascii="Simplified Arabic" w:hAnsi="Simplified Arabic" w:cs="Simplified Arabic" w:hint="cs"/>
          <w:sz w:val="32"/>
          <w:szCs w:val="32"/>
          <w:rtl/>
        </w:rPr>
        <w:t xml:space="preserve"> أهداف البحث </w:t>
      </w:r>
      <w:r>
        <w:rPr>
          <w:rFonts w:ascii="Simplified Arabic" w:hAnsi="Simplified Arabic" w:cs="Simplified Arabic"/>
          <w:sz w:val="32"/>
          <w:szCs w:val="32"/>
        </w:rPr>
        <w:t>research objectives</w:t>
      </w:r>
      <w:r w:rsidR="008B462D">
        <w:rPr>
          <w:rFonts w:ascii="Simplified Arabic" w:hAnsi="Simplified Arabic" w:cs="Simplified Arabic" w:hint="cs"/>
          <w:sz w:val="32"/>
          <w:szCs w:val="32"/>
          <w:rtl/>
        </w:rPr>
        <w:t>:</w:t>
      </w:r>
      <w:r w:rsidR="005F171C">
        <w:rPr>
          <w:rFonts w:ascii="Simplified Arabic" w:hAnsi="Simplified Arabic" w:cs="Simplified Arabic"/>
          <w:sz w:val="32"/>
          <w:szCs w:val="32"/>
        </w:rPr>
        <w:t>20</w:t>
      </w:r>
      <w:r w:rsidR="009D4CCD">
        <w:rPr>
          <w:rFonts w:ascii="Simplified Arabic" w:hAnsi="Simplified Arabic" w:cs="Simplified Arabic"/>
          <w:sz w:val="32"/>
          <w:szCs w:val="32"/>
        </w:rPr>
        <w:t>……………………………………</w:t>
      </w:r>
    </w:p>
    <w:p w14:paraId="5D1D581A" w14:textId="69474793" w:rsidR="008B462D" w:rsidRDefault="008B462D" w:rsidP="001B4A6A">
      <w:pPr>
        <w:rPr>
          <w:rFonts w:ascii="Simplified Arabic" w:hAnsi="Simplified Arabic" w:cs="Simplified Arabic"/>
          <w:sz w:val="32"/>
          <w:szCs w:val="32"/>
          <w:rtl/>
        </w:rPr>
      </w:pPr>
      <w:r>
        <w:rPr>
          <w:rFonts w:ascii="Simplified Arabic" w:hAnsi="Simplified Arabic" w:cs="Simplified Arabic"/>
          <w:sz w:val="32"/>
          <w:szCs w:val="32"/>
        </w:rPr>
        <w:t>1.5</w:t>
      </w:r>
      <w:r>
        <w:rPr>
          <w:rFonts w:ascii="Simplified Arabic" w:hAnsi="Simplified Arabic" w:cs="Simplified Arabic" w:hint="cs"/>
          <w:sz w:val="32"/>
          <w:szCs w:val="32"/>
          <w:rtl/>
        </w:rPr>
        <w:t xml:space="preserve"> تساؤلات البحث </w:t>
      </w:r>
      <w:r>
        <w:rPr>
          <w:rFonts w:ascii="Simplified Arabic" w:hAnsi="Simplified Arabic" w:cs="Simplified Arabic"/>
          <w:sz w:val="32"/>
          <w:szCs w:val="32"/>
        </w:rPr>
        <w:t>Research questions</w:t>
      </w:r>
      <w:r>
        <w:rPr>
          <w:rFonts w:ascii="Simplified Arabic" w:hAnsi="Simplified Arabic" w:cs="Simplified Arabic" w:hint="cs"/>
          <w:sz w:val="32"/>
          <w:szCs w:val="32"/>
          <w:rtl/>
        </w:rPr>
        <w:t>:</w:t>
      </w:r>
      <w:r w:rsidR="005F171C">
        <w:rPr>
          <w:rFonts w:ascii="Simplified Arabic" w:hAnsi="Simplified Arabic" w:cs="Simplified Arabic"/>
          <w:sz w:val="32"/>
          <w:szCs w:val="32"/>
        </w:rPr>
        <w:t>2</w:t>
      </w:r>
      <w:r w:rsidR="00C20D60">
        <w:rPr>
          <w:rFonts w:ascii="Simplified Arabic" w:hAnsi="Simplified Arabic" w:cs="Simplified Arabic"/>
          <w:sz w:val="32"/>
          <w:szCs w:val="32"/>
        </w:rPr>
        <w:t>1</w:t>
      </w:r>
      <w:r w:rsidR="009D4CCD">
        <w:rPr>
          <w:rFonts w:ascii="Simplified Arabic" w:hAnsi="Simplified Arabic" w:cs="Simplified Arabic"/>
          <w:sz w:val="32"/>
          <w:szCs w:val="32"/>
        </w:rPr>
        <w:t>…………………………………</w:t>
      </w:r>
    </w:p>
    <w:p w14:paraId="49C9BF9A" w14:textId="3BF96BAC" w:rsidR="008B462D" w:rsidRDefault="008B462D" w:rsidP="001B4A6A">
      <w:pPr>
        <w:rPr>
          <w:rFonts w:ascii="Simplified Arabic" w:hAnsi="Simplified Arabic" w:cs="Simplified Arabic"/>
          <w:sz w:val="32"/>
          <w:szCs w:val="32"/>
          <w:rtl/>
        </w:rPr>
      </w:pPr>
      <w:r>
        <w:rPr>
          <w:rFonts w:ascii="Simplified Arabic" w:hAnsi="Simplified Arabic" w:cs="Simplified Arabic"/>
          <w:sz w:val="32"/>
          <w:szCs w:val="32"/>
        </w:rPr>
        <w:t>1.6</w:t>
      </w:r>
      <w:r>
        <w:rPr>
          <w:rFonts w:ascii="Simplified Arabic" w:hAnsi="Simplified Arabic" w:cs="Simplified Arabic" w:hint="cs"/>
          <w:sz w:val="32"/>
          <w:szCs w:val="32"/>
          <w:rtl/>
        </w:rPr>
        <w:t xml:space="preserve"> فرضيات البحث </w:t>
      </w:r>
      <w:r>
        <w:rPr>
          <w:rFonts w:ascii="Simplified Arabic" w:hAnsi="Simplified Arabic" w:cs="Simplified Arabic"/>
          <w:sz w:val="32"/>
          <w:szCs w:val="32"/>
        </w:rPr>
        <w:t>re</w:t>
      </w:r>
      <w:r w:rsidR="00EE2D17">
        <w:rPr>
          <w:rFonts w:ascii="Simplified Arabic" w:hAnsi="Simplified Arabic" w:cs="Simplified Arabic"/>
          <w:sz w:val="32"/>
          <w:szCs w:val="32"/>
        </w:rPr>
        <w:t>search hypotheses</w:t>
      </w:r>
      <w:r w:rsidR="00EE2D17">
        <w:rPr>
          <w:rFonts w:ascii="Simplified Arabic" w:hAnsi="Simplified Arabic" w:cs="Simplified Arabic" w:hint="cs"/>
          <w:sz w:val="32"/>
          <w:szCs w:val="32"/>
          <w:rtl/>
        </w:rPr>
        <w:t>:</w:t>
      </w:r>
      <w:r w:rsidR="00C20D60">
        <w:rPr>
          <w:rFonts w:ascii="Simplified Arabic" w:hAnsi="Simplified Arabic" w:cs="Simplified Arabic"/>
          <w:sz w:val="32"/>
          <w:szCs w:val="32"/>
        </w:rPr>
        <w:t>22</w:t>
      </w:r>
      <w:r w:rsidR="009D4CCD">
        <w:rPr>
          <w:rFonts w:ascii="Simplified Arabic" w:hAnsi="Simplified Arabic" w:cs="Simplified Arabic"/>
          <w:sz w:val="32"/>
          <w:szCs w:val="32"/>
        </w:rPr>
        <w:t>………………………………</w:t>
      </w:r>
      <w:r w:rsidR="009B4FCE">
        <w:rPr>
          <w:rFonts w:ascii="Simplified Arabic" w:hAnsi="Simplified Arabic" w:cs="Simplified Arabic"/>
          <w:sz w:val="32"/>
          <w:szCs w:val="32"/>
        </w:rPr>
        <w:t>.</w:t>
      </w:r>
    </w:p>
    <w:p w14:paraId="5BC84ED6" w14:textId="7E2FAE7B" w:rsidR="00EE2D17" w:rsidRDefault="00EE2D17" w:rsidP="001B4A6A">
      <w:pPr>
        <w:rPr>
          <w:rFonts w:ascii="Simplified Arabic" w:hAnsi="Simplified Arabic" w:cs="Simplified Arabic"/>
          <w:sz w:val="32"/>
          <w:szCs w:val="32"/>
          <w:rtl/>
        </w:rPr>
      </w:pPr>
      <w:r>
        <w:rPr>
          <w:rFonts w:ascii="Simplified Arabic" w:hAnsi="Simplified Arabic" w:cs="Simplified Arabic"/>
          <w:sz w:val="32"/>
          <w:szCs w:val="32"/>
        </w:rPr>
        <w:t>1.7</w:t>
      </w:r>
      <w:r>
        <w:rPr>
          <w:rFonts w:ascii="Simplified Arabic" w:hAnsi="Simplified Arabic" w:cs="Simplified Arabic" w:hint="cs"/>
          <w:sz w:val="32"/>
          <w:szCs w:val="32"/>
          <w:rtl/>
        </w:rPr>
        <w:t xml:space="preserve"> نموذج البحث </w:t>
      </w:r>
      <w:r>
        <w:rPr>
          <w:rFonts w:ascii="Simplified Arabic" w:hAnsi="Simplified Arabic" w:cs="Simplified Arabic"/>
          <w:sz w:val="32"/>
          <w:szCs w:val="32"/>
        </w:rPr>
        <w:t>Research form</w:t>
      </w:r>
      <w:r>
        <w:rPr>
          <w:rFonts w:ascii="Simplified Arabic" w:hAnsi="Simplified Arabic" w:cs="Simplified Arabic" w:hint="cs"/>
          <w:sz w:val="32"/>
          <w:szCs w:val="32"/>
          <w:rtl/>
        </w:rPr>
        <w:t>:</w:t>
      </w:r>
      <w:r w:rsidR="00C20D60">
        <w:rPr>
          <w:rFonts w:ascii="Simplified Arabic" w:hAnsi="Simplified Arabic" w:cs="Simplified Arabic"/>
          <w:sz w:val="32"/>
          <w:szCs w:val="32"/>
        </w:rPr>
        <w:t>22</w:t>
      </w:r>
      <w:r w:rsidR="009D4CCD">
        <w:rPr>
          <w:rFonts w:ascii="Simplified Arabic" w:hAnsi="Simplified Arabic" w:cs="Simplified Arabic"/>
          <w:sz w:val="32"/>
          <w:szCs w:val="32"/>
        </w:rPr>
        <w:t>…………………………………………</w:t>
      </w:r>
    </w:p>
    <w:p w14:paraId="2E85440E" w14:textId="370CBBD0" w:rsidR="00EE2D17" w:rsidRDefault="00EE2D17" w:rsidP="001B4A6A">
      <w:pPr>
        <w:rPr>
          <w:rFonts w:ascii="Simplified Arabic" w:hAnsi="Simplified Arabic" w:cs="Simplified Arabic"/>
          <w:sz w:val="32"/>
          <w:szCs w:val="32"/>
          <w:rtl/>
        </w:rPr>
      </w:pPr>
      <w:r>
        <w:rPr>
          <w:rFonts w:ascii="Simplified Arabic" w:hAnsi="Simplified Arabic" w:cs="Simplified Arabic"/>
          <w:sz w:val="32"/>
          <w:szCs w:val="32"/>
        </w:rPr>
        <w:lastRenderedPageBreak/>
        <w:t>1.8</w:t>
      </w:r>
      <w:r>
        <w:rPr>
          <w:rFonts w:ascii="Simplified Arabic" w:hAnsi="Simplified Arabic" w:cs="Simplified Arabic" w:hint="cs"/>
          <w:sz w:val="32"/>
          <w:szCs w:val="32"/>
          <w:rtl/>
        </w:rPr>
        <w:t xml:space="preserve"> الدراسات السابقة </w:t>
      </w:r>
      <w:r>
        <w:rPr>
          <w:rFonts w:ascii="Simplified Arabic" w:hAnsi="Simplified Arabic" w:cs="Simplified Arabic"/>
          <w:sz w:val="32"/>
          <w:szCs w:val="32"/>
        </w:rPr>
        <w:t>Previous studies</w:t>
      </w:r>
      <w:r>
        <w:rPr>
          <w:rFonts w:ascii="Simplified Arabic" w:hAnsi="Simplified Arabic" w:cs="Simplified Arabic" w:hint="cs"/>
          <w:sz w:val="32"/>
          <w:szCs w:val="32"/>
          <w:rtl/>
        </w:rPr>
        <w:t>:</w:t>
      </w:r>
      <w:r w:rsidR="00C20D60">
        <w:rPr>
          <w:rFonts w:ascii="Simplified Arabic" w:hAnsi="Simplified Arabic" w:cs="Simplified Arabic"/>
          <w:sz w:val="32"/>
          <w:szCs w:val="32"/>
        </w:rPr>
        <w:t>23</w:t>
      </w:r>
      <w:r w:rsidR="00DE721E">
        <w:rPr>
          <w:rFonts w:ascii="Simplified Arabic" w:hAnsi="Simplified Arabic" w:cs="Simplified Arabic"/>
          <w:sz w:val="32"/>
          <w:szCs w:val="32"/>
        </w:rPr>
        <w:t>……………………………………</w:t>
      </w:r>
      <w:r w:rsidR="009B4FCE">
        <w:rPr>
          <w:rFonts w:ascii="Simplified Arabic" w:hAnsi="Simplified Arabic" w:cs="Simplified Arabic"/>
          <w:sz w:val="32"/>
          <w:szCs w:val="32"/>
        </w:rPr>
        <w:t>.</w:t>
      </w:r>
    </w:p>
    <w:p w14:paraId="49909E88" w14:textId="2814584F" w:rsidR="00EE2D17" w:rsidRDefault="00EE2D17" w:rsidP="001B4A6A">
      <w:pPr>
        <w:rPr>
          <w:rFonts w:ascii="Simplified Arabic" w:hAnsi="Simplified Arabic" w:cs="Simplified Arabic"/>
          <w:sz w:val="32"/>
          <w:szCs w:val="32"/>
          <w:rtl/>
        </w:rPr>
      </w:pPr>
      <w:r>
        <w:rPr>
          <w:rFonts w:ascii="Simplified Arabic" w:hAnsi="Simplified Arabic" w:cs="Simplified Arabic"/>
          <w:sz w:val="32"/>
          <w:szCs w:val="32"/>
        </w:rPr>
        <w:t>1.9</w:t>
      </w:r>
      <w:r>
        <w:rPr>
          <w:rFonts w:ascii="Simplified Arabic" w:hAnsi="Simplified Arabic" w:cs="Simplified Arabic" w:hint="cs"/>
          <w:sz w:val="32"/>
          <w:szCs w:val="32"/>
          <w:rtl/>
        </w:rPr>
        <w:t xml:space="preserve"> المنطلقات النظرية للدراسة:</w:t>
      </w:r>
      <w:r w:rsidR="00C20D60">
        <w:rPr>
          <w:rFonts w:ascii="Simplified Arabic" w:hAnsi="Simplified Arabic" w:cs="Simplified Arabic"/>
          <w:sz w:val="32"/>
          <w:szCs w:val="32"/>
        </w:rPr>
        <w:t>25</w:t>
      </w:r>
      <w:r w:rsidR="00DE721E">
        <w:rPr>
          <w:rFonts w:ascii="Simplified Arabic" w:hAnsi="Simplified Arabic" w:cs="Simplified Arabic"/>
          <w:sz w:val="32"/>
          <w:szCs w:val="32"/>
        </w:rPr>
        <w:t>…………………………………………………</w:t>
      </w:r>
    </w:p>
    <w:p w14:paraId="4C1EB241" w14:textId="2824F6BD" w:rsidR="00EE2D17" w:rsidRPr="00AE1704" w:rsidRDefault="00EE2D17" w:rsidP="00EE2D17">
      <w:pPr>
        <w:rPr>
          <w:rFonts w:ascii="Simplified Arabic" w:hAnsi="Simplified Arabic" w:cs="Simplified Arabic"/>
          <w:sz w:val="32"/>
          <w:szCs w:val="32"/>
          <w:lang w:val="en-GB"/>
        </w:rPr>
      </w:pPr>
      <w:r>
        <w:rPr>
          <w:rFonts w:ascii="Simplified Arabic" w:hAnsi="Simplified Arabic" w:cs="Simplified Arabic"/>
          <w:sz w:val="32"/>
          <w:szCs w:val="32"/>
        </w:rPr>
        <w:t>1.10</w:t>
      </w:r>
      <w:r>
        <w:rPr>
          <w:rFonts w:ascii="Simplified Arabic" w:hAnsi="Simplified Arabic" w:cs="Simplified Arabic" w:hint="cs"/>
          <w:sz w:val="32"/>
          <w:szCs w:val="32"/>
          <w:rtl/>
        </w:rPr>
        <w:t xml:space="preserve"> المنهجية وطرق البحث </w:t>
      </w:r>
      <w:r>
        <w:rPr>
          <w:rFonts w:ascii="Simplified Arabic" w:hAnsi="Simplified Arabic" w:cs="Simplified Arabic"/>
          <w:sz w:val="32"/>
          <w:szCs w:val="32"/>
        </w:rPr>
        <w:t>:Methodology and research methods</w:t>
      </w:r>
      <w:r w:rsidR="00C20D60">
        <w:rPr>
          <w:rFonts w:ascii="Simplified Arabic" w:hAnsi="Simplified Arabic" w:cs="Simplified Arabic" w:hint="cs"/>
          <w:sz w:val="32"/>
          <w:szCs w:val="32"/>
          <w:rtl/>
        </w:rPr>
        <w:t xml:space="preserve"> </w:t>
      </w:r>
      <w:r w:rsidR="00AE1704">
        <w:rPr>
          <w:rFonts w:ascii="Simplified Arabic" w:hAnsi="Simplified Arabic" w:cs="Simplified Arabic"/>
          <w:sz w:val="32"/>
          <w:szCs w:val="32"/>
          <w:lang w:val="en-GB"/>
        </w:rPr>
        <w:t>2</w:t>
      </w:r>
      <w:r w:rsidR="004E7CC8">
        <w:rPr>
          <w:rFonts w:ascii="Simplified Arabic" w:hAnsi="Simplified Arabic" w:cs="Simplified Arabic"/>
          <w:sz w:val="32"/>
          <w:szCs w:val="32"/>
          <w:lang w:val="en-GB"/>
        </w:rPr>
        <w:t>6……</w:t>
      </w:r>
      <w:r w:rsidR="009B4FCE">
        <w:rPr>
          <w:rFonts w:ascii="Simplified Arabic" w:hAnsi="Simplified Arabic" w:cs="Simplified Arabic"/>
          <w:sz w:val="32"/>
          <w:szCs w:val="32"/>
          <w:lang w:val="en-GB"/>
        </w:rPr>
        <w:t>..</w:t>
      </w:r>
    </w:p>
    <w:p w14:paraId="50A94233" w14:textId="72E82F2D" w:rsidR="00EE2D17" w:rsidRDefault="00EE2D17" w:rsidP="00EE2D17">
      <w:pPr>
        <w:rPr>
          <w:rFonts w:ascii="Simplified Arabic" w:hAnsi="Simplified Arabic" w:cs="Simplified Arabic"/>
          <w:sz w:val="32"/>
          <w:szCs w:val="32"/>
          <w:rtl/>
        </w:rPr>
      </w:pPr>
      <w:r>
        <w:rPr>
          <w:rFonts w:ascii="Simplified Arabic" w:hAnsi="Simplified Arabic" w:cs="Simplified Arabic"/>
          <w:sz w:val="32"/>
          <w:szCs w:val="32"/>
        </w:rPr>
        <w:t xml:space="preserve">1.11 </w:t>
      </w:r>
      <w:r>
        <w:rPr>
          <w:rFonts w:ascii="Simplified Arabic" w:hAnsi="Simplified Arabic" w:cs="Simplified Arabic" w:hint="cs"/>
          <w:sz w:val="32"/>
          <w:szCs w:val="32"/>
          <w:rtl/>
        </w:rPr>
        <w:t xml:space="preserve">مصادر البيانات </w:t>
      </w:r>
      <w:r>
        <w:rPr>
          <w:rFonts w:ascii="Simplified Arabic" w:hAnsi="Simplified Arabic" w:cs="Simplified Arabic"/>
          <w:sz w:val="32"/>
          <w:szCs w:val="32"/>
        </w:rPr>
        <w:t>Data sources</w:t>
      </w:r>
      <w:r>
        <w:rPr>
          <w:rFonts w:ascii="Simplified Arabic" w:hAnsi="Simplified Arabic" w:cs="Simplified Arabic" w:hint="cs"/>
          <w:sz w:val="32"/>
          <w:szCs w:val="32"/>
          <w:rtl/>
        </w:rPr>
        <w:t>:</w:t>
      </w:r>
      <w:r w:rsidR="00AE1704">
        <w:rPr>
          <w:rFonts w:ascii="Simplified Arabic" w:hAnsi="Simplified Arabic" w:cs="Simplified Arabic"/>
          <w:sz w:val="32"/>
          <w:szCs w:val="32"/>
        </w:rPr>
        <w:t xml:space="preserve"> 26</w:t>
      </w:r>
      <w:r w:rsidR="004E7CC8">
        <w:rPr>
          <w:rFonts w:ascii="Simplified Arabic" w:hAnsi="Simplified Arabic" w:cs="Simplified Arabic"/>
          <w:sz w:val="32"/>
          <w:szCs w:val="32"/>
        </w:rPr>
        <w:t>………………………………………</w:t>
      </w:r>
    </w:p>
    <w:p w14:paraId="085D8F86" w14:textId="10B3404E" w:rsidR="00EE2D17" w:rsidRDefault="00EE2D17" w:rsidP="00EE2D17">
      <w:pPr>
        <w:rPr>
          <w:rFonts w:ascii="Simplified Arabic" w:hAnsi="Simplified Arabic" w:cs="Simplified Arabic"/>
          <w:sz w:val="32"/>
          <w:szCs w:val="32"/>
          <w:rtl/>
        </w:rPr>
      </w:pPr>
      <w:r>
        <w:rPr>
          <w:rFonts w:ascii="Simplified Arabic" w:hAnsi="Simplified Arabic" w:cs="Simplified Arabic"/>
          <w:sz w:val="32"/>
          <w:szCs w:val="32"/>
        </w:rPr>
        <w:t>1.12</w:t>
      </w:r>
      <w:r>
        <w:rPr>
          <w:rFonts w:ascii="Simplified Arabic" w:hAnsi="Simplified Arabic" w:cs="Simplified Arabic" w:hint="cs"/>
          <w:sz w:val="32"/>
          <w:szCs w:val="32"/>
          <w:rtl/>
        </w:rPr>
        <w:t xml:space="preserve"> أدوات الدراسة </w:t>
      </w:r>
      <w:r>
        <w:rPr>
          <w:rFonts w:ascii="Simplified Arabic" w:hAnsi="Simplified Arabic" w:cs="Simplified Arabic"/>
          <w:sz w:val="32"/>
          <w:szCs w:val="32"/>
        </w:rPr>
        <w:t>Study tools</w:t>
      </w:r>
      <w:r>
        <w:rPr>
          <w:rFonts w:ascii="Simplified Arabic" w:hAnsi="Simplified Arabic" w:cs="Simplified Arabic" w:hint="cs"/>
          <w:sz w:val="32"/>
          <w:szCs w:val="32"/>
          <w:rtl/>
        </w:rPr>
        <w:t>:</w:t>
      </w:r>
      <w:r w:rsidR="00AE1704">
        <w:rPr>
          <w:rFonts w:ascii="Simplified Arabic" w:hAnsi="Simplified Arabic" w:cs="Simplified Arabic"/>
          <w:sz w:val="32"/>
          <w:szCs w:val="32"/>
        </w:rPr>
        <w:t>27</w:t>
      </w:r>
      <w:r w:rsidR="004E7CC8">
        <w:rPr>
          <w:rFonts w:ascii="Simplified Arabic" w:hAnsi="Simplified Arabic" w:cs="Simplified Arabic"/>
          <w:sz w:val="32"/>
          <w:szCs w:val="32"/>
        </w:rPr>
        <w:t>……………………………………………</w:t>
      </w:r>
    </w:p>
    <w:p w14:paraId="0857B7DD" w14:textId="33AB1206" w:rsidR="00EE2D17" w:rsidRDefault="00EE2D17" w:rsidP="00EE2D17">
      <w:pPr>
        <w:rPr>
          <w:rFonts w:ascii="Simplified Arabic" w:hAnsi="Simplified Arabic" w:cs="Simplified Arabic"/>
          <w:sz w:val="32"/>
          <w:szCs w:val="32"/>
          <w:rtl/>
        </w:rPr>
      </w:pPr>
      <w:r>
        <w:rPr>
          <w:rFonts w:ascii="Simplified Arabic" w:hAnsi="Simplified Arabic" w:cs="Simplified Arabic"/>
          <w:sz w:val="32"/>
          <w:szCs w:val="32"/>
        </w:rPr>
        <w:t>1.13</w:t>
      </w:r>
      <w:r>
        <w:rPr>
          <w:rFonts w:ascii="Simplified Arabic" w:hAnsi="Simplified Arabic" w:cs="Simplified Arabic" w:hint="cs"/>
          <w:sz w:val="32"/>
          <w:szCs w:val="32"/>
          <w:rtl/>
        </w:rPr>
        <w:t xml:space="preserve"> الأساليب الإحصائية المستخدمة </w:t>
      </w:r>
      <w:r>
        <w:rPr>
          <w:rFonts w:ascii="Simplified Arabic" w:hAnsi="Simplified Arabic" w:cs="Simplified Arabic"/>
          <w:sz w:val="32"/>
          <w:szCs w:val="32"/>
        </w:rPr>
        <w:t>statistical methods used</w:t>
      </w:r>
      <w:r>
        <w:rPr>
          <w:rFonts w:ascii="Simplified Arabic" w:hAnsi="Simplified Arabic" w:cs="Simplified Arabic" w:hint="cs"/>
          <w:sz w:val="32"/>
          <w:szCs w:val="32"/>
          <w:rtl/>
        </w:rPr>
        <w:t>:</w:t>
      </w:r>
      <w:r w:rsidR="00AE1704">
        <w:rPr>
          <w:rFonts w:ascii="Simplified Arabic" w:hAnsi="Simplified Arabic" w:cs="Simplified Arabic"/>
          <w:sz w:val="32"/>
          <w:szCs w:val="32"/>
        </w:rPr>
        <w:t>2</w:t>
      </w:r>
      <w:r w:rsidR="004E7CC8">
        <w:rPr>
          <w:rFonts w:ascii="Simplified Arabic" w:hAnsi="Simplified Arabic" w:cs="Simplified Arabic"/>
          <w:sz w:val="32"/>
          <w:szCs w:val="32"/>
        </w:rPr>
        <w:t>7……………</w:t>
      </w:r>
    </w:p>
    <w:p w14:paraId="283544E5" w14:textId="43734976" w:rsidR="00EE2D17" w:rsidRDefault="00EE2D17" w:rsidP="00EE2D17">
      <w:pPr>
        <w:rPr>
          <w:rFonts w:ascii="Simplified Arabic" w:hAnsi="Simplified Arabic" w:cs="Simplified Arabic"/>
          <w:sz w:val="32"/>
          <w:szCs w:val="32"/>
          <w:rtl/>
        </w:rPr>
      </w:pPr>
      <w:r>
        <w:rPr>
          <w:rFonts w:ascii="Simplified Arabic" w:hAnsi="Simplified Arabic" w:cs="Simplified Arabic"/>
          <w:sz w:val="32"/>
          <w:szCs w:val="32"/>
        </w:rPr>
        <w:t xml:space="preserve">1.14 </w:t>
      </w:r>
      <w:r>
        <w:rPr>
          <w:rFonts w:ascii="Simplified Arabic" w:hAnsi="Simplified Arabic" w:cs="Simplified Arabic" w:hint="cs"/>
          <w:sz w:val="32"/>
          <w:szCs w:val="32"/>
          <w:rtl/>
        </w:rPr>
        <w:t xml:space="preserve"> حدود البحث </w:t>
      </w:r>
      <w:r>
        <w:rPr>
          <w:rFonts w:ascii="Simplified Arabic" w:hAnsi="Simplified Arabic" w:cs="Simplified Arabic"/>
          <w:sz w:val="32"/>
          <w:szCs w:val="32"/>
        </w:rPr>
        <w:t>Research limits</w:t>
      </w:r>
      <w:r>
        <w:rPr>
          <w:rFonts w:ascii="Simplified Arabic" w:hAnsi="Simplified Arabic" w:cs="Simplified Arabic" w:hint="cs"/>
          <w:sz w:val="32"/>
          <w:szCs w:val="32"/>
          <w:rtl/>
        </w:rPr>
        <w:t>:</w:t>
      </w:r>
      <w:r w:rsidR="00AE1704">
        <w:rPr>
          <w:rFonts w:ascii="Simplified Arabic" w:hAnsi="Simplified Arabic" w:cs="Simplified Arabic"/>
          <w:sz w:val="32"/>
          <w:szCs w:val="32"/>
        </w:rPr>
        <w:t>28</w:t>
      </w:r>
      <w:r w:rsidR="004E7CC8">
        <w:rPr>
          <w:rFonts w:ascii="Simplified Arabic" w:hAnsi="Simplified Arabic" w:cs="Simplified Arabic"/>
          <w:sz w:val="32"/>
          <w:szCs w:val="32"/>
        </w:rPr>
        <w:t>………………………………………</w:t>
      </w:r>
    </w:p>
    <w:p w14:paraId="1EA0D418" w14:textId="7F59FEF6" w:rsidR="00EE2D17" w:rsidRDefault="00EE2D17" w:rsidP="00EE2D17">
      <w:pPr>
        <w:rPr>
          <w:rFonts w:ascii="Simplified Arabic" w:hAnsi="Simplified Arabic" w:cs="Simplified Arabic"/>
          <w:sz w:val="32"/>
          <w:szCs w:val="32"/>
          <w:rtl/>
        </w:rPr>
      </w:pPr>
      <w:r>
        <w:rPr>
          <w:rFonts w:ascii="Simplified Arabic" w:hAnsi="Simplified Arabic" w:cs="Simplified Arabic"/>
          <w:sz w:val="32"/>
          <w:szCs w:val="32"/>
        </w:rPr>
        <w:t>1.15</w:t>
      </w:r>
      <w:r>
        <w:rPr>
          <w:rFonts w:ascii="Simplified Arabic" w:hAnsi="Simplified Arabic" w:cs="Simplified Arabic" w:hint="cs"/>
          <w:sz w:val="32"/>
          <w:szCs w:val="32"/>
          <w:rtl/>
        </w:rPr>
        <w:t xml:space="preserve"> خاتمة الفصل</w:t>
      </w:r>
      <w:r w:rsidR="00AE1704">
        <w:rPr>
          <w:rFonts w:ascii="Simplified Arabic" w:hAnsi="Simplified Arabic" w:cs="Simplified Arabic"/>
          <w:sz w:val="32"/>
          <w:szCs w:val="32"/>
        </w:rPr>
        <w:t>29</w:t>
      </w:r>
      <w:r w:rsidR="004E7CC8">
        <w:rPr>
          <w:rFonts w:ascii="Simplified Arabic" w:hAnsi="Simplified Arabic" w:cs="Simplified Arabic"/>
          <w:sz w:val="32"/>
          <w:szCs w:val="32"/>
        </w:rPr>
        <w:t>……………………………………………………………</w:t>
      </w:r>
    </w:p>
    <w:p w14:paraId="1AF55A76" w14:textId="44DC928E" w:rsidR="00EE2D17" w:rsidRPr="008A3557" w:rsidRDefault="00EE2D17" w:rsidP="008A3557">
      <w:pPr>
        <w:rPr>
          <w:rFonts w:ascii="Simplified Arabic" w:hAnsi="Simplified Arabic" w:cs="Simplified Arabic"/>
          <w:b/>
          <w:bCs/>
          <w:sz w:val="32"/>
          <w:szCs w:val="32"/>
          <w:rtl/>
        </w:rPr>
      </w:pPr>
      <w:r w:rsidRPr="00EE2D17">
        <w:rPr>
          <w:rFonts w:ascii="Simplified Arabic" w:hAnsi="Simplified Arabic" w:cs="Simplified Arabic" w:hint="cs"/>
          <w:b/>
          <w:bCs/>
          <w:sz w:val="32"/>
          <w:szCs w:val="32"/>
          <w:rtl/>
        </w:rPr>
        <w:t xml:space="preserve">الفصل </w:t>
      </w:r>
      <w:r w:rsidR="008A3557">
        <w:rPr>
          <w:rFonts w:ascii="Simplified Arabic" w:hAnsi="Simplified Arabic" w:cs="Simplified Arabic" w:hint="cs"/>
          <w:b/>
          <w:bCs/>
          <w:sz w:val="32"/>
          <w:szCs w:val="32"/>
          <w:rtl/>
        </w:rPr>
        <w:t xml:space="preserve">الثاني </w:t>
      </w:r>
      <w:r w:rsidRPr="00EE2D17">
        <w:rPr>
          <w:rFonts w:ascii="Simplified Arabic" w:hAnsi="Simplified Arabic" w:cs="Simplified Arabic" w:hint="cs"/>
          <w:sz w:val="32"/>
          <w:szCs w:val="32"/>
          <w:rtl/>
        </w:rPr>
        <w:t>الإطار النظري:</w:t>
      </w:r>
      <w:r w:rsidR="00AE1704">
        <w:rPr>
          <w:rFonts w:ascii="Simplified Arabic" w:hAnsi="Simplified Arabic" w:cs="Simplified Arabic"/>
          <w:b/>
          <w:bCs/>
          <w:sz w:val="32"/>
          <w:szCs w:val="32"/>
        </w:rPr>
        <w:t>31</w:t>
      </w:r>
      <w:r w:rsidR="007060FC">
        <w:rPr>
          <w:rFonts w:ascii="Simplified Arabic" w:hAnsi="Simplified Arabic" w:cs="Simplified Arabic"/>
          <w:sz w:val="32"/>
          <w:szCs w:val="32"/>
        </w:rPr>
        <w:t>…………………………………………………</w:t>
      </w:r>
      <w:r w:rsidR="009B4FCE">
        <w:rPr>
          <w:rFonts w:ascii="Simplified Arabic" w:hAnsi="Simplified Arabic" w:cs="Simplified Arabic"/>
          <w:sz w:val="32"/>
          <w:szCs w:val="32"/>
        </w:rPr>
        <w:t>..</w:t>
      </w:r>
    </w:p>
    <w:p w14:paraId="519C2E1E" w14:textId="6083AB4E" w:rsidR="00EE2D17" w:rsidRDefault="00EE2D17" w:rsidP="001B4A6A">
      <w:pPr>
        <w:rPr>
          <w:rFonts w:ascii="Simplified Arabic" w:hAnsi="Simplified Arabic" w:cs="Simplified Arabic"/>
          <w:sz w:val="32"/>
          <w:szCs w:val="32"/>
          <w:rtl/>
        </w:rPr>
      </w:pPr>
      <w:r>
        <w:rPr>
          <w:rFonts w:ascii="Simplified Arabic" w:hAnsi="Simplified Arabic" w:cs="Simplified Arabic"/>
          <w:sz w:val="32"/>
          <w:szCs w:val="32"/>
        </w:rPr>
        <w:t xml:space="preserve">2. </w:t>
      </w:r>
      <w:r>
        <w:rPr>
          <w:rFonts w:ascii="Simplified Arabic" w:hAnsi="Simplified Arabic" w:cs="Simplified Arabic" w:hint="cs"/>
          <w:sz w:val="32"/>
          <w:szCs w:val="32"/>
          <w:rtl/>
        </w:rPr>
        <w:t xml:space="preserve"> الإطار النظري</w:t>
      </w:r>
      <w:r w:rsidR="00AE1704">
        <w:rPr>
          <w:rFonts w:ascii="Simplified Arabic" w:hAnsi="Simplified Arabic" w:cs="Simplified Arabic"/>
          <w:sz w:val="32"/>
          <w:szCs w:val="32"/>
        </w:rPr>
        <w:t>3</w:t>
      </w:r>
      <w:r w:rsidR="007060FC">
        <w:rPr>
          <w:rFonts w:ascii="Simplified Arabic" w:hAnsi="Simplified Arabic" w:cs="Simplified Arabic"/>
          <w:sz w:val="32"/>
          <w:szCs w:val="32"/>
        </w:rPr>
        <w:t>2……………………………………………………………</w:t>
      </w:r>
      <w:r w:rsidR="009B4FCE">
        <w:rPr>
          <w:rFonts w:ascii="Simplified Arabic" w:hAnsi="Simplified Arabic" w:cs="Simplified Arabic"/>
          <w:sz w:val="32"/>
          <w:szCs w:val="32"/>
        </w:rPr>
        <w:t>.</w:t>
      </w:r>
    </w:p>
    <w:p w14:paraId="6FA21926" w14:textId="7B78601F" w:rsidR="00EE2D17" w:rsidRDefault="00EE2D17" w:rsidP="001B4A6A">
      <w:pPr>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D739AC">
        <w:rPr>
          <w:rFonts w:ascii="Simplified Arabic" w:hAnsi="Simplified Arabic" w:cs="Simplified Arabic" w:hint="cs"/>
          <w:b/>
          <w:bCs/>
          <w:sz w:val="32"/>
          <w:szCs w:val="32"/>
          <w:rtl/>
        </w:rPr>
        <w:t>المبحث الأول:</w:t>
      </w:r>
      <w:r>
        <w:rPr>
          <w:rFonts w:ascii="Simplified Arabic" w:hAnsi="Simplified Arabic" w:cs="Simplified Arabic" w:hint="cs"/>
          <w:sz w:val="32"/>
          <w:szCs w:val="32"/>
          <w:rtl/>
        </w:rPr>
        <w:t xml:space="preserve"> </w:t>
      </w:r>
      <w:r w:rsidR="00D739AC">
        <w:rPr>
          <w:rFonts w:ascii="Simplified Arabic" w:hAnsi="Simplified Arabic" w:cs="Simplified Arabic" w:hint="cs"/>
          <w:sz w:val="32"/>
          <w:szCs w:val="32"/>
          <w:rtl/>
        </w:rPr>
        <w:t>ممارسات إدارة المخاطر:</w:t>
      </w:r>
      <w:r w:rsidR="00E9713B">
        <w:rPr>
          <w:rFonts w:ascii="Simplified Arabic" w:hAnsi="Simplified Arabic" w:cs="Simplified Arabic"/>
          <w:sz w:val="32"/>
          <w:szCs w:val="32"/>
        </w:rPr>
        <w:t>34</w:t>
      </w:r>
      <w:r w:rsidR="007060FC">
        <w:rPr>
          <w:rFonts w:ascii="Simplified Arabic" w:hAnsi="Simplified Arabic" w:cs="Simplified Arabic"/>
          <w:sz w:val="32"/>
          <w:szCs w:val="32"/>
        </w:rPr>
        <w:t>………………………………………</w:t>
      </w:r>
      <w:r w:rsidR="00EF2162">
        <w:rPr>
          <w:rFonts w:ascii="Simplified Arabic" w:hAnsi="Simplified Arabic" w:cs="Simplified Arabic"/>
          <w:sz w:val="32"/>
          <w:szCs w:val="32"/>
        </w:rPr>
        <w:t>..</w:t>
      </w:r>
    </w:p>
    <w:p w14:paraId="38ABC85B" w14:textId="0226F59D" w:rsidR="00D739AC" w:rsidRDefault="00D739AC" w:rsidP="001B4A6A">
      <w:pPr>
        <w:rPr>
          <w:rFonts w:ascii="Simplified Arabic" w:hAnsi="Simplified Arabic" w:cs="Simplified Arabic"/>
          <w:sz w:val="32"/>
          <w:szCs w:val="32"/>
          <w:rtl/>
        </w:rPr>
      </w:pPr>
      <w:r>
        <w:rPr>
          <w:rFonts w:ascii="Simplified Arabic" w:hAnsi="Simplified Arabic" w:cs="Simplified Arabic"/>
          <w:sz w:val="32"/>
          <w:szCs w:val="32"/>
        </w:rPr>
        <w:t>1.1.2</w:t>
      </w:r>
      <w:r>
        <w:rPr>
          <w:rFonts w:ascii="Simplified Arabic" w:hAnsi="Simplified Arabic" w:cs="Simplified Arabic" w:hint="cs"/>
          <w:sz w:val="32"/>
          <w:szCs w:val="32"/>
          <w:rtl/>
        </w:rPr>
        <w:t xml:space="preserve"> المقدمة</w:t>
      </w:r>
      <w:r w:rsidR="00E9713B">
        <w:rPr>
          <w:rFonts w:ascii="Simplified Arabic" w:hAnsi="Simplified Arabic" w:cs="Simplified Arabic"/>
          <w:sz w:val="32"/>
          <w:szCs w:val="32"/>
        </w:rPr>
        <w:t xml:space="preserve"> 34</w:t>
      </w:r>
      <w:r w:rsidR="00EF2162">
        <w:rPr>
          <w:rFonts w:ascii="Simplified Arabic" w:hAnsi="Simplified Arabic" w:cs="Simplified Arabic"/>
          <w:sz w:val="32"/>
          <w:szCs w:val="32"/>
        </w:rPr>
        <w:t>.</w:t>
      </w:r>
      <w:r w:rsidR="007060FC">
        <w:rPr>
          <w:rFonts w:ascii="Simplified Arabic" w:hAnsi="Simplified Arabic" w:cs="Simplified Arabic"/>
          <w:sz w:val="32"/>
          <w:szCs w:val="32"/>
        </w:rPr>
        <w:t>………………………………………………………………</w:t>
      </w:r>
    </w:p>
    <w:p w14:paraId="31322726" w14:textId="22E31BC0" w:rsidR="00D739AC" w:rsidRDefault="00D739AC" w:rsidP="001B4A6A">
      <w:pPr>
        <w:rPr>
          <w:rFonts w:ascii="Simplified Arabic" w:hAnsi="Simplified Arabic" w:cs="Simplified Arabic"/>
          <w:sz w:val="32"/>
          <w:szCs w:val="32"/>
          <w:rtl/>
        </w:rPr>
      </w:pPr>
      <w:r>
        <w:rPr>
          <w:rFonts w:ascii="Simplified Arabic" w:hAnsi="Simplified Arabic" w:cs="Simplified Arabic"/>
          <w:sz w:val="32"/>
          <w:szCs w:val="32"/>
        </w:rPr>
        <w:t>2.1.2</w:t>
      </w:r>
      <w:r>
        <w:rPr>
          <w:rFonts w:ascii="Simplified Arabic" w:hAnsi="Simplified Arabic" w:cs="Simplified Arabic" w:hint="cs"/>
          <w:sz w:val="32"/>
          <w:szCs w:val="32"/>
          <w:rtl/>
        </w:rPr>
        <w:t xml:space="preserve"> التطور التاريخي لإدارة المخاطر </w:t>
      </w:r>
      <w:r w:rsidR="00E9713B">
        <w:rPr>
          <w:rFonts w:ascii="Simplified Arabic" w:hAnsi="Simplified Arabic" w:cs="Simplified Arabic"/>
          <w:sz w:val="32"/>
          <w:szCs w:val="32"/>
        </w:rPr>
        <w:t>35</w:t>
      </w:r>
      <w:r w:rsidR="00A83C63">
        <w:rPr>
          <w:rFonts w:ascii="Simplified Arabic" w:hAnsi="Simplified Arabic" w:cs="Simplified Arabic"/>
          <w:sz w:val="32"/>
          <w:szCs w:val="32"/>
        </w:rPr>
        <w:t>…………………………………………</w:t>
      </w:r>
    </w:p>
    <w:p w14:paraId="6C149958" w14:textId="4B7241D7" w:rsidR="00D739AC" w:rsidRDefault="00D739AC" w:rsidP="001B4A6A">
      <w:pPr>
        <w:rPr>
          <w:rFonts w:ascii="Simplified Arabic" w:hAnsi="Simplified Arabic" w:cs="Simplified Arabic"/>
          <w:sz w:val="32"/>
          <w:szCs w:val="32"/>
          <w:rtl/>
        </w:rPr>
      </w:pPr>
      <w:r>
        <w:rPr>
          <w:rFonts w:ascii="Simplified Arabic" w:hAnsi="Simplified Arabic" w:cs="Simplified Arabic"/>
          <w:sz w:val="32"/>
          <w:szCs w:val="32"/>
        </w:rPr>
        <w:t xml:space="preserve">3.1.2 </w:t>
      </w:r>
      <w:r>
        <w:rPr>
          <w:rFonts w:ascii="Simplified Arabic" w:hAnsi="Simplified Arabic" w:cs="Simplified Arabic" w:hint="cs"/>
          <w:sz w:val="32"/>
          <w:szCs w:val="32"/>
          <w:rtl/>
        </w:rPr>
        <w:t xml:space="preserve"> تعريف إدارة المخاطر </w:t>
      </w:r>
      <w:r w:rsidR="00E9713B">
        <w:rPr>
          <w:rFonts w:ascii="Simplified Arabic" w:hAnsi="Simplified Arabic" w:cs="Simplified Arabic"/>
          <w:sz w:val="32"/>
          <w:szCs w:val="32"/>
        </w:rPr>
        <w:t>37</w:t>
      </w:r>
      <w:r w:rsidR="00A83C63">
        <w:rPr>
          <w:rFonts w:ascii="Simplified Arabic" w:hAnsi="Simplified Arabic" w:cs="Simplified Arabic"/>
          <w:sz w:val="32"/>
          <w:szCs w:val="32"/>
        </w:rPr>
        <w:t>…………………………………………………</w:t>
      </w:r>
    </w:p>
    <w:p w14:paraId="6D4BBC2D" w14:textId="607F46DF" w:rsidR="00DD2BDC" w:rsidRDefault="00DD2BDC" w:rsidP="001B4A6A">
      <w:pPr>
        <w:rPr>
          <w:rFonts w:ascii="Simplified Arabic" w:hAnsi="Simplified Arabic" w:cs="Simplified Arabic"/>
          <w:sz w:val="32"/>
          <w:szCs w:val="32"/>
          <w:rtl/>
        </w:rPr>
      </w:pPr>
      <w:r>
        <w:rPr>
          <w:rFonts w:ascii="Simplified Arabic" w:hAnsi="Simplified Arabic" w:cs="Simplified Arabic"/>
          <w:sz w:val="32"/>
          <w:szCs w:val="32"/>
        </w:rPr>
        <w:t>4.1.2</w:t>
      </w:r>
      <w:r>
        <w:rPr>
          <w:rFonts w:ascii="Simplified Arabic" w:hAnsi="Simplified Arabic" w:cs="Simplified Arabic" w:hint="cs"/>
          <w:sz w:val="32"/>
          <w:szCs w:val="32"/>
          <w:rtl/>
        </w:rPr>
        <w:t xml:space="preserve"> تعريف التجارة الدولية </w:t>
      </w:r>
      <w:r w:rsidR="00E9713B">
        <w:rPr>
          <w:rFonts w:ascii="Simplified Arabic" w:hAnsi="Simplified Arabic" w:cs="Simplified Arabic"/>
          <w:sz w:val="32"/>
          <w:szCs w:val="32"/>
        </w:rPr>
        <w:t>39</w:t>
      </w:r>
      <w:r w:rsidR="00EF2162">
        <w:rPr>
          <w:rFonts w:ascii="Simplified Arabic" w:hAnsi="Simplified Arabic" w:cs="Simplified Arabic"/>
          <w:sz w:val="32"/>
          <w:szCs w:val="32"/>
        </w:rPr>
        <w:t>.</w:t>
      </w:r>
      <w:r w:rsidR="00A83C63">
        <w:rPr>
          <w:rFonts w:ascii="Simplified Arabic" w:hAnsi="Simplified Arabic" w:cs="Simplified Arabic"/>
          <w:sz w:val="32"/>
          <w:szCs w:val="32"/>
        </w:rPr>
        <w:t>…………………………………………………</w:t>
      </w:r>
    </w:p>
    <w:p w14:paraId="0D7F0A41" w14:textId="66AEF1CE" w:rsidR="00D739AC" w:rsidRDefault="00DD2BDC" w:rsidP="001B4A6A">
      <w:pPr>
        <w:rPr>
          <w:rFonts w:ascii="Simplified Arabic" w:hAnsi="Simplified Arabic" w:cs="Simplified Arabic"/>
          <w:sz w:val="32"/>
          <w:szCs w:val="32"/>
          <w:rtl/>
        </w:rPr>
      </w:pPr>
      <w:r>
        <w:rPr>
          <w:rFonts w:ascii="Simplified Arabic" w:hAnsi="Simplified Arabic" w:cs="Simplified Arabic"/>
          <w:sz w:val="32"/>
          <w:szCs w:val="32"/>
        </w:rPr>
        <w:t>5</w:t>
      </w:r>
      <w:r w:rsidR="00D739AC">
        <w:rPr>
          <w:rFonts w:ascii="Simplified Arabic" w:hAnsi="Simplified Arabic" w:cs="Simplified Arabic"/>
          <w:sz w:val="32"/>
          <w:szCs w:val="32"/>
        </w:rPr>
        <w:t xml:space="preserve">.1.2 </w:t>
      </w:r>
      <w:r w:rsidR="00D739AC">
        <w:rPr>
          <w:rFonts w:ascii="Simplified Arabic" w:hAnsi="Simplified Arabic" w:cs="Simplified Arabic" w:hint="cs"/>
          <w:sz w:val="32"/>
          <w:szCs w:val="32"/>
          <w:rtl/>
        </w:rPr>
        <w:t xml:space="preserve"> أهمية إدارة المخاطر </w:t>
      </w:r>
      <w:r w:rsidR="00E9713B">
        <w:rPr>
          <w:rFonts w:ascii="Simplified Arabic" w:hAnsi="Simplified Arabic" w:cs="Simplified Arabic"/>
          <w:sz w:val="32"/>
          <w:szCs w:val="32"/>
        </w:rPr>
        <w:t>41</w:t>
      </w:r>
      <w:r w:rsidR="00EF2162">
        <w:rPr>
          <w:rFonts w:ascii="Simplified Arabic" w:hAnsi="Simplified Arabic" w:cs="Simplified Arabic"/>
          <w:sz w:val="32"/>
          <w:szCs w:val="32"/>
        </w:rPr>
        <w:t>.</w:t>
      </w:r>
      <w:r w:rsidR="00A83C63">
        <w:rPr>
          <w:rFonts w:ascii="Simplified Arabic" w:hAnsi="Simplified Arabic" w:cs="Simplified Arabic"/>
          <w:sz w:val="32"/>
          <w:szCs w:val="32"/>
        </w:rPr>
        <w:t>…………………………………………………</w:t>
      </w:r>
    </w:p>
    <w:p w14:paraId="5DB9157C" w14:textId="75BC4467" w:rsidR="00DD2BDC" w:rsidRDefault="00DD2BDC" w:rsidP="00172807">
      <w:pPr>
        <w:rPr>
          <w:rFonts w:ascii="Simplified Arabic" w:hAnsi="Simplified Arabic" w:cs="Simplified Arabic"/>
          <w:sz w:val="32"/>
          <w:szCs w:val="32"/>
          <w:rtl/>
        </w:rPr>
      </w:pPr>
      <w:r>
        <w:rPr>
          <w:rFonts w:ascii="Simplified Arabic" w:hAnsi="Simplified Arabic" w:cs="Simplified Arabic"/>
          <w:sz w:val="32"/>
          <w:szCs w:val="32"/>
        </w:rPr>
        <w:t>6</w:t>
      </w:r>
      <w:r w:rsidR="00D739AC">
        <w:rPr>
          <w:rFonts w:ascii="Simplified Arabic" w:hAnsi="Simplified Arabic" w:cs="Simplified Arabic"/>
          <w:sz w:val="32"/>
          <w:szCs w:val="32"/>
        </w:rPr>
        <w:t xml:space="preserve">.1.2 </w:t>
      </w:r>
      <w:r w:rsidR="00D739AC">
        <w:rPr>
          <w:rFonts w:ascii="Simplified Arabic" w:hAnsi="Simplified Arabic" w:cs="Simplified Arabic" w:hint="cs"/>
          <w:sz w:val="32"/>
          <w:szCs w:val="32"/>
          <w:rtl/>
        </w:rPr>
        <w:t xml:space="preserve"> أهداف إدارة المخاطر </w:t>
      </w:r>
      <w:r w:rsidR="00E9713B">
        <w:rPr>
          <w:rFonts w:ascii="Simplified Arabic" w:hAnsi="Simplified Arabic" w:cs="Simplified Arabic"/>
          <w:sz w:val="32"/>
          <w:szCs w:val="32"/>
        </w:rPr>
        <w:t>42</w:t>
      </w:r>
      <w:r w:rsidR="00E82254">
        <w:rPr>
          <w:rFonts w:ascii="Simplified Arabic" w:hAnsi="Simplified Arabic" w:cs="Simplified Arabic"/>
          <w:sz w:val="32"/>
          <w:szCs w:val="32"/>
        </w:rPr>
        <w:t>…………………………………………………</w:t>
      </w:r>
    </w:p>
    <w:p w14:paraId="207A26E4" w14:textId="77777777" w:rsidR="00D739AC" w:rsidRDefault="00D739AC" w:rsidP="001B4A6A">
      <w:pPr>
        <w:rPr>
          <w:rFonts w:ascii="Simplified Arabic" w:hAnsi="Simplified Arabic" w:cs="Simplified Arabic"/>
          <w:sz w:val="32"/>
          <w:szCs w:val="32"/>
          <w:rtl/>
        </w:rPr>
      </w:pPr>
      <w:r w:rsidRPr="00D739AC">
        <w:rPr>
          <w:rFonts w:ascii="Simplified Arabic" w:hAnsi="Simplified Arabic" w:cs="Simplified Arabic" w:hint="cs"/>
          <w:b/>
          <w:bCs/>
          <w:sz w:val="32"/>
          <w:szCs w:val="32"/>
          <w:rtl/>
        </w:rPr>
        <w:t>المبحث الثاني:</w:t>
      </w:r>
      <w:r>
        <w:rPr>
          <w:rFonts w:ascii="Simplified Arabic" w:hAnsi="Simplified Arabic" w:cs="Simplified Arabic" w:hint="cs"/>
          <w:sz w:val="32"/>
          <w:szCs w:val="32"/>
          <w:rtl/>
        </w:rPr>
        <w:t xml:space="preserve"> إدارة المخاطر في التفتيش الجمركي</w:t>
      </w:r>
      <w:r w:rsidR="00DD2BDC">
        <w:rPr>
          <w:rFonts w:ascii="Simplified Arabic" w:hAnsi="Simplified Arabic" w:cs="Simplified Arabic" w:hint="cs"/>
          <w:sz w:val="32"/>
          <w:szCs w:val="32"/>
          <w:rtl/>
        </w:rPr>
        <w:t xml:space="preserve"> ودورها في تسهيل التجارة</w:t>
      </w:r>
    </w:p>
    <w:p w14:paraId="0932C170" w14:textId="15AD494F" w:rsidR="00D739AC" w:rsidRDefault="00D739AC" w:rsidP="001B4A6A">
      <w:pPr>
        <w:rPr>
          <w:rFonts w:ascii="Simplified Arabic" w:hAnsi="Simplified Arabic" w:cs="Simplified Arabic"/>
          <w:sz w:val="32"/>
          <w:szCs w:val="32"/>
          <w:rtl/>
        </w:rPr>
      </w:pPr>
      <w:r>
        <w:rPr>
          <w:rFonts w:ascii="Simplified Arabic" w:hAnsi="Simplified Arabic" w:cs="Simplified Arabic" w:hint="cs"/>
          <w:sz w:val="32"/>
          <w:szCs w:val="32"/>
          <w:rtl/>
        </w:rPr>
        <w:t>مقدمة:</w:t>
      </w:r>
      <w:r w:rsidR="00D35022">
        <w:rPr>
          <w:rFonts w:ascii="Simplified Arabic" w:hAnsi="Simplified Arabic" w:cs="Simplified Arabic"/>
          <w:sz w:val="32"/>
          <w:szCs w:val="32"/>
        </w:rPr>
        <w:t>4</w:t>
      </w:r>
      <w:r w:rsidR="002F1083">
        <w:rPr>
          <w:rFonts w:ascii="Simplified Arabic" w:hAnsi="Simplified Arabic" w:cs="Simplified Arabic"/>
          <w:sz w:val="32"/>
          <w:szCs w:val="32"/>
        </w:rPr>
        <w:t>4…..</w:t>
      </w:r>
      <w:r w:rsidR="00EC2BC2">
        <w:rPr>
          <w:rFonts w:ascii="Simplified Arabic" w:hAnsi="Simplified Arabic" w:cs="Simplified Arabic"/>
          <w:sz w:val="32"/>
          <w:szCs w:val="32"/>
        </w:rPr>
        <w:t>……………………………………………………………………</w:t>
      </w:r>
    </w:p>
    <w:p w14:paraId="7B339989" w14:textId="30EDA12B" w:rsidR="00D739AC" w:rsidRDefault="00D739AC" w:rsidP="00DD2BDC">
      <w:pPr>
        <w:rPr>
          <w:rFonts w:ascii="Simplified Arabic" w:hAnsi="Simplified Arabic" w:cs="Simplified Arabic"/>
          <w:sz w:val="32"/>
          <w:szCs w:val="32"/>
          <w:rtl/>
        </w:rPr>
      </w:pPr>
      <w:r>
        <w:rPr>
          <w:rFonts w:ascii="Simplified Arabic" w:hAnsi="Simplified Arabic" w:cs="Simplified Arabic"/>
          <w:sz w:val="32"/>
          <w:szCs w:val="32"/>
        </w:rPr>
        <w:lastRenderedPageBreak/>
        <w:t xml:space="preserve">1.2.2 </w:t>
      </w:r>
      <w:r>
        <w:rPr>
          <w:rFonts w:ascii="Simplified Arabic" w:hAnsi="Simplified Arabic" w:cs="Simplified Arabic" w:hint="cs"/>
          <w:sz w:val="32"/>
          <w:szCs w:val="32"/>
          <w:rtl/>
        </w:rPr>
        <w:t xml:space="preserve"> خصائص إدارة المخاطر في </w:t>
      </w:r>
      <w:r w:rsidR="00DD2BDC">
        <w:rPr>
          <w:rFonts w:ascii="Simplified Arabic" w:hAnsi="Simplified Arabic" w:cs="Simplified Arabic" w:hint="cs"/>
          <w:sz w:val="32"/>
          <w:szCs w:val="32"/>
          <w:rtl/>
        </w:rPr>
        <w:t>تسهيل التجارة:</w:t>
      </w:r>
      <w:r w:rsidR="00D35022">
        <w:rPr>
          <w:rFonts w:ascii="Simplified Arabic" w:hAnsi="Simplified Arabic" w:cs="Simplified Arabic"/>
          <w:sz w:val="32"/>
          <w:szCs w:val="32"/>
        </w:rPr>
        <w:t>45</w:t>
      </w:r>
      <w:r w:rsidR="00E1504A">
        <w:rPr>
          <w:rFonts w:ascii="Simplified Arabic" w:hAnsi="Simplified Arabic" w:cs="Simplified Arabic"/>
          <w:sz w:val="32"/>
          <w:szCs w:val="32"/>
        </w:rPr>
        <w:t>………………………………</w:t>
      </w:r>
    </w:p>
    <w:p w14:paraId="05961149" w14:textId="3BFBAC2D" w:rsidR="00D739AC" w:rsidRDefault="00D739AC" w:rsidP="00DD2BDC">
      <w:pPr>
        <w:rPr>
          <w:rFonts w:ascii="Simplified Arabic" w:hAnsi="Simplified Arabic" w:cs="Simplified Arabic"/>
          <w:sz w:val="32"/>
          <w:szCs w:val="32"/>
          <w:rtl/>
        </w:rPr>
      </w:pPr>
      <w:r>
        <w:rPr>
          <w:rFonts w:ascii="Simplified Arabic" w:hAnsi="Simplified Arabic" w:cs="Simplified Arabic"/>
          <w:sz w:val="32"/>
          <w:szCs w:val="32"/>
        </w:rPr>
        <w:t xml:space="preserve">2.2.2 </w:t>
      </w:r>
      <w:r>
        <w:rPr>
          <w:rFonts w:ascii="Simplified Arabic" w:hAnsi="Simplified Arabic" w:cs="Simplified Arabic" w:hint="cs"/>
          <w:sz w:val="32"/>
          <w:szCs w:val="32"/>
          <w:rtl/>
        </w:rPr>
        <w:t xml:space="preserve"> أهمية إدارة المخاطر في </w:t>
      </w:r>
      <w:r w:rsidR="00DD2BDC">
        <w:rPr>
          <w:rFonts w:ascii="Simplified Arabic" w:hAnsi="Simplified Arabic" w:cs="Simplified Arabic" w:hint="cs"/>
          <w:sz w:val="32"/>
          <w:szCs w:val="32"/>
          <w:rtl/>
        </w:rPr>
        <w:t>تسهيل التجارة من قبل الجمارك:</w:t>
      </w:r>
      <w:r w:rsidR="00D35022">
        <w:rPr>
          <w:rFonts w:ascii="Simplified Arabic" w:hAnsi="Simplified Arabic" w:cs="Simplified Arabic"/>
          <w:sz w:val="32"/>
          <w:szCs w:val="32"/>
        </w:rPr>
        <w:t>4</w:t>
      </w:r>
      <w:r w:rsidR="00E1504A">
        <w:rPr>
          <w:rFonts w:ascii="Simplified Arabic" w:hAnsi="Simplified Arabic" w:cs="Simplified Arabic"/>
          <w:sz w:val="32"/>
          <w:szCs w:val="32"/>
        </w:rPr>
        <w:t>7………………….</w:t>
      </w:r>
    </w:p>
    <w:p w14:paraId="6921E260" w14:textId="3B06DB65" w:rsidR="00D739AC" w:rsidRDefault="00D739AC" w:rsidP="001B4A6A">
      <w:pPr>
        <w:rPr>
          <w:rFonts w:ascii="Simplified Arabic" w:hAnsi="Simplified Arabic" w:cs="Simplified Arabic"/>
          <w:sz w:val="32"/>
          <w:szCs w:val="32"/>
          <w:rtl/>
        </w:rPr>
      </w:pPr>
      <w:r>
        <w:rPr>
          <w:rFonts w:ascii="Simplified Arabic" w:hAnsi="Simplified Arabic" w:cs="Simplified Arabic"/>
          <w:sz w:val="32"/>
          <w:szCs w:val="32"/>
        </w:rPr>
        <w:t xml:space="preserve">3.2.2 </w:t>
      </w:r>
      <w:r>
        <w:rPr>
          <w:rFonts w:ascii="Simplified Arabic" w:hAnsi="Simplified Arabic" w:cs="Simplified Arabic" w:hint="cs"/>
          <w:sz w:val="32"/>
          <w:szCs w:val="32"/>
          <w:rtl/>
        </w:rPr>
        <w:t xml:space="preserve"> أنواع المخاطر في التفتيش الجمركي</w:t>
      </w:r>
      <w:r w:rsidR="00DD2BDC">
        <w:rPr>
          <w:rFonts w:ascii="Simplified Arabic" w:hAnsi="Simplified Arabic" w:cs="Simplified Arabic" w:hint="cs"/>
          <w:sz w:val="32"/>
          <w:szCs w:val="32"/>
          <w:rtl/>
        </w:rPr>
        <w:t xml:space="preserve"> وأثرها في تسهيل التجارة:</w:t>
      </w:r>
      <w:r w:rsidR="00D35022">
        <w:rPr>
          <w:rFonts w:ascii="Simplified Arabic" w:hAnsi="Simplified Arabic" w:cs="Simplified Arabic"/>
          <w:sz w:val="32"/>
          <w:szCs w:val="32"/>
        </w:rPr>
        <w:t>4</w:t>
      </w:r>
      <w:r w:rsidR="007E0E74">
        <w:rPr>
          <w:rFonts w:ascii="Simplified Arabic" w:hAnsi="Simplified Arabic" w:cs="Simplified Arabic"/>
          <w:sz w:val="32"/>
          <w:szCs w:val="32"/>
        </w:rPr>
        <w:t>9……………</w:t>
      </w:r>
      <w:r w:rsidR="002F1083">
        <w:rPr>
          <w:rFonts w:ascii="Simplified Arabic" w:hAnsi="Simplified Arabic" w:cs="Simplified Arabic"/>
          <w:sz w:val="32"/>
          <w:szCs w:val="32"/>
        </w:rPr>
        <w:t>..</w:t>
      </w:r>
    </w:p>
    <w:p w14:paraId="53F67A4E" w14:textId="0C1F8FA8" w:rsidR="00D739AC" w:rsidRDefault="00D739AC" w:rsidP="001B4A6A">
      <w:pPr>
        <w:rPr>
          <w:rFonts w:ascii="Simplified Arabic" w:hAnsi="Simplified Arabic" w:cs="Simplified Arabic"/>
          <w:sz w:val="32"/>
          <w:szCs w:val="32"/>
          <w:rtl/>
        </w:rPr>
      </w:pPr>
      <w:r>
        <w:rPr>
          <w:rFonts w:ascii="Simplified Arabic" w:hAnsi="Simplified Arabic" w:cs="Simplified Arabic"/>
          <w:sz w:val="32"/>
          <w:szCs w:val="32"/>
        </w:rPr>
        <w:t xml:space="preserve">4.2.2 </w:t>
      </w:r>
      <w:r>
        <w:rPr>
          <w:rFonts w:ascii="Simplified Arabic" w:hAnsi="Simplified Arabic" w:cs="Simplified Arabic" w:hint="cs"/>
          <w:sz w:val="32"/>
          <w:szCs w:val="32"/>
          <w:rtl/>
        </w:rPr>
        <w:t xml:space="preserve"> استراتيجيا</w:t>
      </w:r>
      <w:r>
        <w:rPr>
          <w:rFonts w:ascii="Simplified Arabic" w:hAnsi="Simplified Arabic" w:cs="Simplified Arabic" w:hint="eastAsia"/>
          <w:sz w:val="32"/>
          <w:szCs w:val="32"/>
          <w:rtl/>
        </w:rPr>
        <w:t>ت</w:t>
      </w:r>
      <w:r>
        <w:rPr>
          <w:rFonts w:ascii="Simplified Arabic" w:hAnsi="Simplified Arabic" w:cs="Simplified Arabic" w:hint="cs"/>
          <w:sz w:val="32"/>
          <w:szCs w:val="32"/>
          <w:rtl/>
        </w:rPr>
        <w:t xml:space="preserve"> إدارة المخاطر في التفتيش الجمركي</w:t>
      </w:r>
      <w:r w:rsidR="00DD2BDC">
        <w:rPr>
          <w:rFonts w:ascii="Simplified Arabic" w:hAnsi="Simplified Arabic" w:cs="Simplified Arabic" w:hint="cs"/>
          <w:sz w:val="32"/>
          <w:szCs w:val="32"/>
          <w:rtl/>
        </w:rPr>
        <w:t xml:space="preserve"> وأثرها في تسهيل التجارة:</w:t>
      </w:r>
      <w:r w:rsidR="00A36288">
        <w:rPr>
          <w:rFonts w:ascii="Simplified Arabic" w:hAnsi="Simplified Arabic" w:cs="Simplified Arabic"/>
          <w:sz w:val="32"/>
          <w:szCs w:val="32"/>
        </w:rPr>
        <w:t>5</w:t>
      </w:r>
      <w:r w:rsidR="007E0E74">
        <w:rPr>
          <w:rFonts w:ascii="Simplified Arabic" w:hAnsi="Simplified Arabic" w:cs="Simplified Arabic"/>
          <w:sz w:val="32"/>
          <w:szCs w:val="32"/>
        </w:rPr>
        <w:t>2….</w:t>
      </w:r>
    </w:p>
    <w:p w14:paraId="31BEDEB9" w14:textId="17F35A2A" w:rsidR="00D739AC" w:rsidRDefault="00D739AC" w:rsidP="001B4A6A">
      <w:pPr>
        <w:rPr>
          <w:rFonts w:ascii="Simplified Arabic" w:hAnsi="Simplified Arabic" w:cs="Simplified Arabic"/>
          <w:sz w:val="32"/>
          <w:szCs w:val="32"/>
          <w:rtl/>
        </w:rPr>
      </w:pPr>
      <w:r>
        <w:rPr>
          <w:rFonts w:ascii="Simplified Arabic" w:hAnsi="Simplified Arabic" w:cs="Simplified Arabic"/>
          <w:sz w:val="32"/>
          <w:szCs w:val="32"/>
        </w:rPr>
        <w:t xml:space="preserve">5.2.2 </w:t>
      </w:r>
      <w:r>
        <w:rPr>
          <w:rFonts w:ascii="Simplified Arabic" w:hAnsi="Simplified Arabic" w:cs="Simplified Arabic" w:hint="cs"/>
          <w:sz w:val="32"/>
          <w:szCs w:val="32"/>
          <w:rtl/>
        </w:rPr>
        <w:t xml:space="preserve"> التحديات ا</w:t>
      </w:r>
      <w:r w:rsidR="00DD2BDC">
        <w:rPr>
          <w:rFonts w:ascii="Simplified Arabic" w:hAnsi="Simplified Arabic" w:cs="Simplified Arabic" w:hint="cs"/>
          <w:sz w:val="32"/>
          <w:szCs w:val="32"/>
          <w:rtl/>
        </w:rPr>
        <w:t>لتي تواجه إدارة المخاطر في الجمار</w:t>
      </w:r>
      <w:r>
        <w:rPr>
          <w:rFonts w:ascii="Simplified Arabic" w:hAnsi="Simplified Arabic" w:cs="Simplified Arabic" w:hint="cs"/>
          <w:sz w:val="32"/>
          <w:szCs w:val="32"/>
          <w:rtl/>
        </w:rPr>
        <w:t>ك</w:t>
      </w:r>
      <w:r w:rsidR="00DD2BDC">
        <w:rPr>
          <w:rFonts w:ascii="Simplified Arabic" w:hAnsi="Simplified Arabic" w:cs="Simplified Arabic" w:hint="cs"/>
          <w:sz w:val="32"/>
          <w:szCs w:val="32"/>
          <w:rtl/>
        </w:rPr>
        <w:t>:</w:t>
      </w:r>
      <w:r w:rsidR="00A36288">
        <w:rPr>
          <w:rFonts w:ascii="Simplified Arabic" w:hAnsi="Simplified Arabic" w:cs="Simplified Arabic"/>
          <w:sz w:val="32"/>
          <w:szCs w:val="32"/>
        </w:rPr>
        <w:t>5</w:t>
      </w:r>
      <w:r w:rsidR="007E0E74">
        <w:rPr>
          <w:rFonts w:ascii="Simplified Arabic" w:hAnsi="Simplified Arabic" w:cs="Simplified Arabic"/>
          <w:sz w:val="32"/>
          <w:szCs w:val="32"/>
        </w:rPr>
        <w:t>5…………………………</w:t>
      </w:r>
    </w:p>
    <w:p w14:paraId="027337A0" w14:textId="77777777" w:rsidR="00D739AC" w:rsidRDefault="00D739AC" w:rsidP="001B4A6A">
      <w:pPr>
        <w:rPr>
          <w:rFonts w:ascii="Simplified Arabic" w:hAnsi="Simplified Arabic" w:cs="Simplified Arabic"/>
          <w:sz w:val="32"/>
          <w:szCs w:val="32"/>
          <w:rtl/>
        </w:rPr>
      </w:pPr>
      <w:r w:rsidRPr="008A3557">
        <w:rPr>
          <w:rFonts w:ascii="Simplified Arabic" w:hAnsi="Simplified Arabic" w:cs="Simplified Arabic" w:hint="cs"/>
          <w:b/>
          <w:bCs/>
          <w:sz w:val="32"/>
          <w:szCs w:val="32"/>
          <w:rtl/>
        </w:rPr>
        <w:t>المبحث الثالث:</w:t>
      </w:r>
      <w:r>
        <w:rPr>
          <w:rFonts w:ascii="Simplified Arabic" w:hAnsi="Simplified Arabic" w:cs="Simplified Arabic" w:hint="cs"/>
          <w:sz w:val="32"/>
          <w:szCs w:val="32"/>
          <w:rtl/>
        </w:rPr>
        <w:t xml:space="preserve"> الع</w:t>
      </w:r>
      <w:r w:rsidR="00DD2BDC">
        <w:rPr>
          <w:rFonts w:ascii="Simplified Arabic" w:hAnsi="Simplified Arabic" w:cs="Simplified Arabic" w:hint="cs"/>
          <w:sz w:val="32"/>
          <w:szCs w:val="32"/>
          <w:rtl/>
        </w:rPr>
        <w:t>لاقة بين إدارة المخاطر والجمارك في تسهيل التجارة:</w:t>
      </w:r>
    </w:p>
    <w:p w14:paraId="1929B57E" w14:textId="7A490BE9" w:rsidR="00D739AC" w:rsidRDefault="00D739AC" w:rsidP="001B4A6A">
      <w:pPr>
        <w:rPr>
          <w:rFonts w:ascii="Simplified Arabic" w:hAnsi="Simplified Arabic" w:cs="Simplified Arabic"/>
          <w:sz w:val="32"/>
          <w:szCs w:val="32"/>
          <w:rtl/>
        </w:rPr>
      </w:pPr>
      <w:r>
        <w:rPr>
          <w:rFonts w:ascii="Simplified Arabic" w:hAnsi="Simplified Arabic" w:cs="Simplified Arabic" w:hint="cs"/>
          <w:sz w:val="32"/>
          <w:szCs w:val="32"/>
          <w:rtl/>
        </w:rPr>
        <w:t>مقدمة:</w:t>
      </w:r>
      <w:r w:rsidR="002E1F42">
        <w:rPr>
          <w:rFonts w:ascii="Simplified Arabic" w:hAnsi="Simplified Arabic" w:cs="Simplified Arabic"/>
          <w:sz w:val="32"/>
          <w:szCs w:val="32"/>
        </w:rPr>
        <w:t>58</w:t>
      </w:r>
      <w:r w:rsidR="002F1083">
        <w:rPr>
          <w:rFonts w:ascii="Simplified Arabic" w:hAnsi="Simplified Arabic" w:cs="Simplified Arabic"/>
          <w:sz w:val="32"/>
          <w:szCs w:val="32"/>
        </w:rPr>
        <w:t>..</w:t>
      </w:r>
      <w:r w:rsidR="007E0E74">
        <w:rPr>
          <w:rFonts w:ascii="Simplified Arabic" w:hAnsi="Simplified Arabic" w:cs="Simplified Arabic"/>
          <w:sz w:val="32"/>
          <w:szCs w:val="32"/>
        </w:rPr>
        <w:t>………………………………………………………………</w:t>
      </w:r>
      <w:r w:rsidR="00DD7B41">
        <w:rPr>
          <w:rFonts w:ascii="Simplified Arabic" w:hAnsi="Simplified Arabic" w:cs="Simplified Arabic"/>
          <w:sz w:val="32"/>
          <w:szCs w:val="32"/>
        </w:rPr>
        <w:t>………</w:t>
      </w:r>
    </w:p>
    <w:p w14:paraId="7024575F" w14:textId="21CDFAB3" w:rsidR="00D739AC" w:rsidRDefault="008A3557" w:rsidP="001B4A6A">
      <w:pPr>
        <w:rPr>
          <w:rFonts w:ascii="Simplified Arabic" w:hAnsi="Simplified Arabic" w:cs="Simplified Arabic"/>
          <w:sz w:val="32"/>
          <w:szCs w:val="32"/>
          <w:rtl/>
        </w:rPr>
      </w:pPr>
      <w:r>
        <w:rPr>
          <w:rFonts w:ascii="Simplified Arabic" w:hAnsi="Simplified Arabic" w:cs="Simplified Arabic"/>
          <w:sz w:val="32"/>
          <w:szCs w:val="32"/>
        </w:rPr>
        <w:t>1.3</w:t>
      </w:r>
      <w:r w:rsidR="00D739AC">
        <w:rPr>
          <w:rFonts w:ascii="Simplified Arabic" w:hAnsi="Simplified Arabic" w:cs="Simplified Arabic" w:hint="cs"/>
          <w:sz w:val="32"/>
          <w:szCs w:val="32"/>
          <w:rtl/>
        </w:rPr>
        <w:t>مفهوم إدارة المخاطر:</w:t>
      </w:r>
      <w:r w:rsidR="002E1F42">
        <w:rPr>
          <w:rFonts w:ascii="Simplified Arabic" w:hAnsi="Simplified Arabic" w:cs="Simplified Arabic"/>
          <w:sz w:val="32"/>
          <w:szCs w:val="32"/>
        </w:rPr>
        <w:t>59</w:t>
      </w:r>
      <w:r w:rsidR="00DD7B41">
        <w:rPr>
          <w:rFonts w:ascii="Simplified Arabic" w:hAnsi="Simplified Arabic" w:cs="Simplified Arabic"/>
          <w:sz w:val="32"/>
          <w:szCs w:val="32"/>
        </w:rPr>
        <w:t>………………………………………………………</w:t>
      </w:r>
    </w:p>
    <w:p w14:paraId="3D38DBFC" w14:textId="57A6A9C4" w:rsidR="008A3557" w:rsidRDefault="008A3557" w:rsidP="008A3557">
      <w:pPr>
        <w:rPr>
          <w:rFonts w:ascii="Simplified Arabic" w:hAnsi="Simplified Arabic" w:cs="Simplified Arabic"/>
          <w:sz w:val="32"/>
          <w:szCs w:val="32"/>
        </w:rPr>
      </w:pPr>
      <w:r>
        <w:rPr>
          <w:rFonts w:ascii="Simplified Arabic" w:hAnsi="Simplified Arabic" w:cs="Simplified Arabic"/>
          <w:sz w:val="32"/>
          <w:szCs w:val="32"/>
        </w:rPr>
        <w:t>2.3</w:t>
      </w:r>
      <w:r>
        <w:rPr>
          <w:rFonts w:ascii="Simplified Arabic" w:hAnsi="Simplified Arabic" w:cs="Simplified Arabic" w:hint="cs"/>
          <w:sz w:val="32"/>
          <w:szCs w:val="32"/>
          <w:rtl/>
        </w:rPr>
        <w:t xml:space="preserve"> </w:t>
      </w:r>
      <w:r w:rsidR="00D739AC">
        <w:rPr>
          <w:rFonts w:ascii="Simplified Arabic" w:hAnsi="Simplified Arabic" w:cs="Simplified Arabic" w:hint="cs"/>
          <w:sz w:val="32"/>
          <w:szCs w:val="32"/>
          <w:rtl/>
        </w:rPr>
        <w:t xml:space="preserve">مفهوم </w:t>
      </w:r>
      <w:r>
        <w:rPr>
          <w:rFonts w:ascii="Simplified Arabic" w:hAnsi="Simplified Arabic" w:cs="Simplified Arabic" w:hint="cs"/>
          <w:sz w:val="32"/>
          <w:szCs w:val="32"/>
          <w:rtl/>
        </w:rPr>
        <w:t xml:space="preserve">الجمارك: </w:t>
      </w:r>
      <w:r w:rsidR="002E1F42">
        <w:rPr>
          <w:rFonts w:ascii="Simplified Arabic" w:hAnsi="Simplified Arabic" w:cs="Simplified Arabic"/>
          <w:sz w:val="32"/>
          <w:szCs w:val="32"/>
        </w:rPr>
        <w:t>60</w:t>
      </w:r>
      <w:r w:rsidR="00DD7B41">
        <w:rPr>
          <w:rFonts w:ascii="Simplified Arabic" w:hAnsi="Simplified Arabic" w:cs="Simplified Arabic"/>
          <w:sz w:val="32"/>
          <w:szCs w:val="32"/>
        </w:rPr>
        <w:t>………………………………………………………….</w:t>
      </w:r>
    </w:p>
    <w:p w14:paraId="495C31C8" w14:textId="3BBCB95B" w:rsidR="008A3557" w:rsidRDefault="008A3557" w:rsidP="008A3557">
      <w:pPr>
        <w:rPr>
          <w:rFonts w:ascii="Simplified Arabic" w:hAnsi="Simplified Arabic" w:cs="Simplified Arabic"/>
          <w:sz w:val="32"/>
          <w:szCs w:val="32"/>
          <w:rtl/>
        </w:rPr>
      </w:pPr>
      <w:r>
        <w:rPr>
          <w:rFonts w:ascii="Simplified Arabic" w:hAnsi="Simplified Arabic" w:cs="Simplified Arabic"/>
          <w:sz w:val="32"/>
          <w:szCs w:val="32"/>
        </w:rPr>
        <w:t>3.3</w:t>
      </w:r>
      <w:r>
        <w:rPr>
          <w:rFonts w:ascii="Simplified Arabic" w:hAnsi="Simplified Arabic" w:cs="Simplified Arabic" w:hint="cs"/>
          <w:sz w:val="32"/>
          <w:szCs w:val="32"/>
          <w:rtl/>
        </w:rPr>
        <w:t xml:space="preserve"> أهمية العلاقة بين إدارة المخاطر والجمارك</w:t>
      </w:r>
      <w:r w:rsidR="00DD2BDC">
        <w:rPr>
          <w:rFonts w:ascii="Simplified Arabic" w:hAnsi="Simplified Arabic" w:cs="Simplified Arabic" w:hint="cs"/>
          <w:sz w:val="32"/>
          <w:szCs w:val="32"/>
          <w:rtl/>
        </w:rPr>
        <w:t xml:space="preserve"> في عملية تسهيل التجارة</w:t>
      </w:r>
      <w:r>
        <w:rPr>
          <w:rFonts w:ascii="Simplified Arabic" w:hAnsi="Simplified Arabic" w:cs="Simplified Arabic" w:hint="cs"/>
          <w:sz w:val="32"/>
          <w:szCs w:val="32"/>
          <w:rtl/>
        </w:rPr>
        <w:t>:</w:t>
      </w:r>
      <w:r w:rsidR="00A22CA6">
        <w:rPr>
          <w:rFonts w:ascii="Simplified Arabic" w:hAnsi="Simplified Arabic" w:cs="Simplified Arabic"/>
          <w:sz w:val="32"/>
          <w:szCs w:val="32"/>
        </w:rPr>
        <w:t>6</w:t>
      </w:r>
      <w:r w:rsidR="00DD7B41">
        <w:rPr>
          <w:rFonts w:ascii="Simplified Arabic" w:hAnsi="Simplified Arabic" w:cs="Simplified Arabic"/>
          <w:sz w:val="32"/>
          <w:szCs w:val="32"/>
        </w:rPr>
        <w:t>2………</w:t>
      </w:r>
      <w:r w:rsidR="002F1083">
        <w:rPr>
          <w:rFonts w:ascii="Simplified Arabic" w:hAnsi="Simplified Arabic" w:cs="Simplified Arabic"/>
          <w:sz w:val="32"/>
          <w:szCs w:val="32"/>
        </w:rPr>
        <w:t>…..</w:t>
      </w:r>
    </w:p>
    <w:p w14:paraId="70EE9A53" w14:textId="046A0687" w:rsidR="008A3557" w:rsidRDefault="008A3557" w:rsidP="008A3557">
      <w:pPr>
        <w:rPr>
          <w:rFonts w:ascii="Simplified Arabic" w:hAnsi="Simplified Arabic" w:cs="Simplified Arabic"/>
          <w:sz w:val="32"/>
          <w:szCs w:val="32"/>
          <w:rtl/>
        </w:rPr>
      </w:pPr>
      <w:r>
        <w:rPr>
          <w:rFonts w:ascii="Simplified Arabic" w:hAnsi="Simplified Arabic" w:cs="Simplified Arabic"/>
          <w:sz w:val="32"/>
          <w:szCs w:val="32"/>
        </w:rPr>
        <w:t>4.3</w:t>
      </w:r>
      <w:r>
        <w:rPr>
          <w:rFonts w:ascii="Simplified Arabic" w:hAnsi="Simplified Arabic" w:cs="Simplified Arabic" w:hint="cs"/>
          <w:sz w:val="32"/>
          <w:szCs w:val="32"/>
          <w:rtl/>
        </w:rPr>
        <w:t xml:space="preserve"> أدوات وتقنيات تقوية روابط إدارة المخاطر في التفتيش الجمركي</w:t>
      </w:r>
      <w:r w:rsidR="00DD2BDC">
        <w:rPr>
          <w:rFonts w:ascii="Simplified Arabic" w:hAnsi="Simplified Arabic" w:cs="Simplified Arabic" w:hint="cs"/>
          <w:sz w:val="32"/>
          <w:szCs w:val="32"/>
          <w:rtl/>
        </w:rPr>
        <w:t xml:space="preserve"> لتسهيل التجارة</w:t>
      </w:r>
      <w:r>
        <w:rPr>
          <w:rFonts w:ascii="Simplified Arabic" w:hAnsi="Simplified Arabic" w:cs="Simplified Arabic" w:hint="cs"/>
          <w:sz w:val="32"/>
          <w:szCs w:val="32"/>
          <w:rtl/>
        </w:rPr>
        <w:t>:</w:t>
      </w:r>
      <w:r w:rsidR="00A22CA6">
        <w:rPr>
          <w:rFonts w:ascii="Simplified Arabic" w:hAnsi="Simplified Arabic" w:cs="Simplified Arabic"/>
          <w:sz w:val="32"/>
          <w:szCs w:val="32"/>
        </w:rPr>
        <w:t>6</w:t>
      </w:r>
      <w:r w:rsidR="00C043D1">
        <w:rPr>
          <w:rFonts w:ascii="Simplified Arabic" w:hAnsi="Simplified Arabic" w:cs="Simplified Arabic"/>
          <w:sz w:val="32"/>
          <w:szCs w:val="32"/>
        </w:rPr>
        <w:t>4…</w:t>
      </w:r>
    </w:p>
    <w:p w14:paraId="0CA345BC" w14:textId="1EDB6386" w:rsidR="008A3557" w:rsidRDefault="008A3557" w:rsidP="00DD2BDC">
      <w:pPr>
        <w:rPr>
          <w:rFonts w:ascii="Simplified Arabic" w:hAnsi="Simplified Arabic" w:cs="Simplified Arabic"/>
          <w:sz w:val="32"/>
          <w:szCs w:val="32"/>
          <w:rtl/>
        </w:rPr>
      </w:pPr>
      <w:r>
        <w:rPr>
          <w:rFonts w:ascii="Simplified Arabic" w:hAnsi="Simplified Arabic" w:cs="Simplified Arabic"/>
          <w:sz w:val="32"/>
          <w:szCs w:val="32"/>
        </w:rPr>
        <w:t>5.3</w:t>
      </w:r>
      <w:r>
        <w:rPr>
          <w:rFonts w:ascii="Simplified Arabic" w:hAnsi="Simplified Arabic" w:cs="Simplified Arabic" w:hint="cs"/>
          <w:sz w:val="32"/>
          <w:szCs w:val="32"/>
          <w:rtl/>
        </w:rPr>
        <w:t xml:space="preserve"> التحديات التي قد تطرأ على إدارة المخاطر في عملية </w:t>
      </w:r>
      <w:r w:rsidR="00DD2BDC">
        <w:rPr>
          <w:rFonts w:ascii="Simplified Arabic" w:hAnsi="Simplified Arabic" w:cs="Simplified Arabic" w:hint="cs"/>
          <w:sz w:val="32"/>
          <w:szCs w:val="32"/>
          <w:rtl/>
        </w:rPr>
        <w:t>تسهيل التجارة الجمركية:</w:t>
      </w:r>
      <w:r>
        <w:rPr>
          <w:rFonts w:ascii="Simplified Arabic" w:hAnsi="Simplified Arabic" w:cs="Simplified Arabic" w:hint="cs"/>
          <w:sz w:val="32"/>
          <w:szCs w:val="32"/>
          <w:rtl/>
        </w:rPr>
        <w:t xml:space="preserve"> </w:t>
      </w:r>
      <w:r w:rsidR="00A22CA6">
        <w:rPr>
          <w:rFonts w:ascii="Simplified Arabic" w:hAnsi="Simplified Arabic" w:cs="Simplified Arabic"/>
          <w:sz w:val="32"/>
          <w:szCs w:val="32"/>
        </w:rPr>
        <w:t>6</w:t>
      </w:r>
      <w:r w:rsidR="00C043D1">
        <w:rPr>
          <w:rFonts w:ascii="Simplified Arabic" w:hAnsi="Simplified Arabic" w:cs="Simplified Arabic"/>
          <w:sz w:val="32"/>
          <w:szCs w:val="32"/>
        </w:rPr>
        <w:t>7…</w:t>
      </w:r>
    </w:p>
    <w:p w14:paraId="6EB70035" w14:textId="0AF44086" w:rsidR="008A3557" w:rsidRDefault="008A3557" w:rsidP="008A3557">
      <w:pPr>
        <w:rPr>
          <w:rFonts w:ascii="Simplified Arabic" w:hAnsi="Simplified Arabic" w:cs="Simplified Arabic"/>
          <w:sz w:val="32"/>
          <w:szCs w:val="32"/>
          <w:rtl/>
        </w:rPr>
      </w:pPr>
      <w:r>
        <w:rPr>
          <w:rFonts w:ascii="Simplified Arabic" w:hAnsi="Simplified Arabic" w:cs="Simplified Arabic" w:hint="cs"/>
          <w:sz w:val="32"/>
          <w:szCs w:val="32"/>
          <w:rtl/>
        </w:rPr>
        <w:t xml:space="preserve">خاتمة: </w:t>
      </w:r>
      <w:r w:rsidR="00A22CA6">
        <w:rPr>
          <w:rFonts w:ascii="Simplified Arabic" w:hAnsi="Simplified Arabic" w:cs="Simplified Arabic"/>
          <w:sz w:val="32"/>
          <w:szCs w:val="32"/>
        </w:rPr>
        <w:t>69</w:t>
      </w:r>
      <w:r w:rsidR="00163DAE">
        <w:rPr>
          <w:rFonts w:ascii="Simplified Arabic" w:hAnsi="Simplified Arabic" w:cs="Simplified Arabic"/>
          <w:sz w:val="32"/>
          <w:szCs w:val="32"/>
        </w:rPr>
        <w:t>.</w:t>
      </w:r>
      <w:r w:rsidR="00C043D1">
        <w:rPr>
          <w:rFonts w:ascii="Simplified Arabic" w:hAnsi="Simplified Arabic" w:cs="Simplified Arabic"/>
          <w:sz w:val="32"/>
          <w:szCs w:val="32"/>
        </w:rPr>
        <w:t>………………………………………………………………………</w:t>
      </w:r>
    </w:p>
    <w:p w14:paraId="7D8FD2F5" w14:textId="7ABE3B46" w:rsidR="00D739AC" w:rsidRPr="008A3557" w:rsidRDefault="008A3557" w:rsidP="008A3557">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الفصل الثالث </w:t>
      </w:r>
      <w:r>
        <w:rPr>
          <w:rFonts w:ascii="Simplified Arabic" w:hAnsi="Simplified Arabic" w:cs="Simplified Arabic" w:hint="cs"/>
          <w:sz w:val="32"/>
          <w:szCs w:val="32"/>
          <w:rtl/>
        </w:rPr>
        <w:t>منهجية البحث:</w:t>
      </w:r>
      <w:r w:rsidR="00A22CA6">
        <w:rPr>
          <w:rFonts w:ascii="Simplified Arabic" w:hAnsi="Simplified Arabic" w:cs="Simplified Arabic"/>
          <w:b/>
          <w:bCs/>
          <w:sz w:val="32"/>
          <w:szCs w:val="32"/>
        </w:rPr>
        <w:t>7</w:t>
      </w:r>
      <w:r w:rsidR="00C043D1">
        <w:rPr>
          <w:rFonts w:ascii="Simplified Arabic" w:hAnsi="Simplified Arabic" w:cs="Simplified Arabic"/>
          <w:b/>
          <w:bCs/>
          <w:sz w:val="32"/>
          <w:szCs w:val="32"/>
        </w:rPr>
        <w:t>0…….</w:t>
      </w:r>
      <w:r w:rsidR="00C043D1">
        <w:rPr>
          <w:rFonts w:ascii="Simplified Arabic" w:hAnsi="Simplified Arabic" w:cs="Simplified Arabic"/>
          <w:sz w:val="32"/>
          <w:szCs w:val="32"/>
        </w:rPr>
        <w:t>…………………………………………….</w:t>
      </w:r>
    </w:p>
    <w:p w14:paraId="119CFBD1" w14:textId="454E9E25" w:rsidR="008A3557" w:rsidRDefault="008A3557" w:rsidP="001B4A6A">
      <w:pPr>
        <w:rPr>
          <w:rFonts w:ascii="Simplified Arabic" w:hAnsi="Simplified Arabic" w:cs="Simplified Arabic"/>
          <w:sz w:val="32"/>
          <w:szCs w:val="32"/>
          <w:rtl/>
        </w:rPr>
      </w:pPr>
      <w:r>
        <w:rPr>
          <w:rFonts w:ascii="Simplified Arabic" w:hAnsi="Simplified Arabic" w:cs="Simplified Arabic" w:hint="cs"/>
          <w:sz w:val="32"/>
          <w:szCs w:val="32"/>
          <w:rtl/>
        </w:rPr>
        <w:t>مجتمع وعينة الدراسة:</w:t>
      </w:r>
      <w:r w:rsidR="00A22CA6">
        <w:rPr>
          <w:rFonts w:ascii="Simplified Arabic" w:hAnsi="Simplified Arabic" w:cs="Simplified Arabic"/>
          <w:sz w:val="32"/>
          <w:szCs w:val="32"/>
        </w:rPr>
        <w:t>71</w:t>
      </w:r>
      <w:r w:rsidR="00C043D1">
        <w:rPr>
          <w:rFonts w:ascii="Simplified Arabic" w:hAnsi="Simplified Arabic" w:cs="Simplified Arabic"/>
          <w:sz w:val="32"/>
          <w:szCs w:val="32"/>
        </w:rPr>
        <w:t>…………………………………………………………………</w:t>
      </w:r>
      <w:r w:rsidR="00AA5F73">
        <w:rPr>
          <w:rFonts w:ascii="Simplified Arabic" w:hAnsi="Simplified Arabic" w:cs="Simplified Arabic"/>
          <w:sz w:val="32"/>
          <w:szCs w:val="32"/>
        </w:rPr>
        <w:t>…….</w:t>
      </w:r>
    </w:p>
    <w:p w14:paraId="4E752950" w14:textId="129F0E82" w:rsidR="008A3557" w:rsidRDefault="008A3557" w:rsidP="001B4A6A">
      <w:pPr>
        <w:rPr>
          <w:rFonts w:ascii="Simplified Arabic" w:hAnsi="Simplified Arabic" w:cs="Simplified Arabic"/>
          <w:sz w:val="32"/>
          <w:szCs w:val="32"/>
          <w:rtl/>
        </w:rPr>
      </w:pPr>
      <w:r>
        <w:rPr>
          <w:rFonts w:ascii="Simplified Arabic" w:hAnsi="Simplified Arabic" w:cs="Simplified Arabic" w:hint="cs"/>
          <w:sz w:val="32"/>
          <w:szCs w:val="32"/>
          <w:rtl/>
        </w:rPr>
        <w:t xml:space="preserve">خصائص العينة الشخصية والوظيفية: </w:t>
      </w:r>
      <w:r w:rsidR="00244E2B">
        <w:rPr>
          <w:rFonts w:ascii="Simplified Arabic" w:hAnsi="Simplified Arabic" w:cs="Simplified Arabic"/>
          <w:sz w:val="32"/>
          <w:szCs w:val="32"/>
        </w:rPr>
        <w:t>72</w:t>
      </w:r>
      <w:r w:rsidR="00163DAE">
        <w:rPr>
          <w:rFonts w:ascii="Simplified Arabic" w:hAnsi="Simplified Arabic" w:cs="Simplified Arabic"/>
          <w:sz w:val="32"/>
          <w:szCs w:val="32"/>
        </w:rPr>
        <w:t>..</w:t>
      </w:r>
      <w:r w:rsidR="00AA5F73">
        <w:rPr>
          <w:rFonts w:ascii="Simplified Arabic" w:hAnsi="Simplified Arabic" w:cs="Simplified Arabic"/>
          <w:sz w:val="32"/>
          <w:szCs w:val="32"/>
        </w:rPr>
        <w:t>…………………………………………</w:t>
      </w:r>
    </w:p>
    <w:p w14:paraId="7FBEB83A" w14:textId="6B4A8DAC" w:rsidR="008A3557" w:rsidRDefault="008A3557" w:rsidP="001B4A6A">
      <w:pPr>
        <w:rPr>
          <w:rFonts w:ascii="Simplified Arabic" w:hAnsi="Simplified Arabic" w:cs="Simplified Arabic"/>
          <w:sz w:val="32"/>
          <w:szCs w:val="32"/>
          <w:rtl/>
        </w:rPr>
      </w:pPr>
      <w:r>
        <w:rPr>
          <w:rFonts w:ascii="Simplified Arabic" w:hAnsi="Simplified Arabic" w:cs="Simplified Arabic" w:hint="cs"/>
          <w:sz w:val="32"/>
          <w:szCs w:val="32"/>
          <w:rtl/>
        </w:rPr>
        <w:t>أداة الدراسة:</w:t>
      </w:r>
      <w:r w:rsidR="00244E2B">
        <w:rPr>
          <w:rFonts w:ascii="Simplified Arabic" w:hAnsi="Simplified Arabic" w:cs="Simplified Arabic"/>
          <w:sz w:val="32"/>
          <w:szCs w:val="32"/>
        </w:rPr>
        <w:t>75</w:t>
      </w:r>
      <w:r w:rsidR="00AA5F73">
        <w:rPr>
          <w:rFonts w:ascii="Simplified Arabic" w:hAnsi="Simplified Arabic" w:cs="Simplified Arabic"/>
          <w:sz w:val="32"/>
          <w:szCs w:val="32"/>
        </w:rPr>
        <w:t>……………………………………………………………………</w:t>
      </w:r>
    </w:p>
    <w:p w14:paraId="52AE84ED" w14:textId="0666C448" w:rsidR="008A3557" w:rsidRDefault="008A3557" w:rsidP="001B4A6A">
      <w:pPr>
        <w:rPr>
          <w:rFonts w:ascii="Simplified Arabic" w:hAnsi="Simplified Arabic" w:cs="Simplified Arabic"/>
          <w:sz w:val="32"/>
          <w:szCs w:val="32"/>
          <w:rtl/>
        </w:rPr>
      </w:pPr>
      <w:r>
        <w:rPr>
          <w:rFonts w:ascii="Simplified Arabic" w:hAnsi="Simplified Arabic" w:cs="Simplified Arabic" w:hint="cs"/>
          <w:sz w:val="32"/>
          <w:szCs w:val="32"/>
          <w:rtl/>
        </w:rPr>
        <w:t>الأساليب الإحصائية:</w:t>
      </w:r>
      <w:r w:rsidR="00244E2B">
        <w:rPr>
          <w:rFonts w:ascii="Simplified Arabic" w:hAnsi="Simplified Arabic" w:cs="Simplified Arabic"/>
          <w:sz w:val="32"/>
          <w:szCs w:val="32"/>
        </w:rPr>
        <w:t>77</w:t>
      </w:r>
      <w:r w:rsidR="00163DAE">
        <w:rPr>
          <w:rFonts w:ascii="Simplified Arabic" w:hAnsi="Simplified Arabic" w:cs="Simplified Arabic"/>
          <w:sz w:val="32"/>
          <w:szCs w:val="32"/>
        </w:rPr>
        <w:t>..</w:t>
      </w:r>
      <w:r w:rsidR="00AA5F73">
        <w:rPr>
          <w:rFonts w:ascii="Simplified Arabic" w:hAnsi="Simplified Arabic" w:cs="Simplified Arabic"/>
          <w:sz w:val="32"/>
          <w:szCs w:val="32"/>
        </w:rPr>
        <w:t>……………………………………………………</w:t>
      </w:r>
      <w:r w:rsidR="00737F8E">
        <w:rPr>
          <w:rFonts w:ascii="Simplified Arabic" w:hAnsi="Simplified Arabic" w:cs="Simplified Arabic"/>
          <w:sz w:val="32"/>
          <w:szCs w:val="32"/>
        </w:rPr>
        <w:t>……</w:t>
      </w:r>
    </w:p>
    <w:p w14:paraId="0C2E5BAE" w14:textId="5419B805" w:rsidR="008A3557" w:rsidRPr="008A3557" w:rsidRDefault="008A3557" w:rsidP="008A3557">
      <w:pPr>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الفصل الرابع </w:t>
      </w:r>
      <w:r w:rsidRPr="008A3557">
        <w:rPr>
          <w:rFonts w:ascii="Simplified Arabic" w:hAnsi="Simplified Arabic" w:cs="Simplified Arabic" w:hint="cs"/>
          <w:sz w:val="32"/>
          <w:szCs w:val="32"/>
          <w:rtl/>
        </w:rPr>
        <w:t>تحليل البيانات واختبار الفرضيات:</w:t>
      </w:r>
      <w:r w:rsidR="00244E2B">
        <w:rPr>
          <w:rFonts w:ascii="Simplified Arabic" w:hAnsi="Simplified Arabic" w:cs="Simplified Arabic"/>
          <w:b/>
          <w:bCs/>
          <w:sz w:val="32"/>
          <w:szCs w:val="32"/>
        </w:rPr>
        <w:t>79</w:t>
      </w:r>
      <w:r w:rsidR="00737F8E">
        <w:rPr>
          <w:rFonts w:ascii="Simplified Arabic" w:hAnsi="Simplified Arabic" w:cs="Simplified Arabic"/>
          <w:sz w:val="32"/>
          <w:szCs w:val="32"/>
        </w:rPr>
        <w:t>………………………………….</w:t>
      </w:r>
    </w:p>
    <w:p w14:paraId="697FE50B" w14:textId="79B5886E" w:rsidR="008A3557" w:rsidRPr="008A3557" w:rsidRDefault="008A3557" w:rsidP="001B4A6A">
      <w:pPr>
        <w:rPr>
          <w:rFonts w:ascii="Simplified Arabic" w:hAnsi="Simplified Arabic" w:cs="Simplified Arabic"/>
          <w:sz w:val="32"/>
          <w:szCs w:val="32"/>
          <w:rtl/>
        </w:rPr>
      </w:pPr>
      <w:r w:rsidRPr="008A3557">
        <w:rPr>
          <w:rFonts w:ascii="Simplified Arabic" w:hAnsi="Simplified Arabic" w:cs="Simplified Arabic" w:hint="cs"/>
          <w:sz w:val="32"/>
          <w:szCs w:val="32"/>
          <w:rtl/>
        </w:rPr>
        <w:t>مقدمة</w:t>
      </w:r>
      <w:r w:rsidR="00244E2B">
        <w:rPr>
          <w:rFonts w:ascii="Simplified Arabic" w:hAnsi="Simplified Arabic" w:cs="Simplified Arabic"/>
          <w:sz w:val="32"/>
          <w:szCs w:val="32"/>
        </w:rPr>
        <w:t>80</w:t>
      </w:r>
      <w:r w:rsidR="00737F8E">
        <w:rPr>
          <w:rFonts w:ascii="Simplified Arabic" w:hAnsi="Simplified Arabic" w:cs="Simplified Arabic"/>
          <w:sz w:val="32"/>
          <w:szCs w:val="32"/>
        </w:rPr>
        <w:t>…………………………………………………………………………</w:t>
      </w:r>
    </w:p>
    <w:p w14:paraId="6A82D818" w14:textId="2B24267C" w:rsidR="008A3557" w:rsidRPr="008A3557" w:rsidRDefault="008A3557" w:rsidP="001B4A6A">
      <w:pPr>
        <w:rPr>
          <w:rFonts w:ascii="Simplified Arabic" w:hAnsi="Simplified Arabic" w:cs="Simplified Arabic"/>
          <w:sz w:val="32"/>
          <w:szCs w:val="32"/>
          <w:rtl/>
        </w:rPr>
      </w:pPr>
      <w:r w:rsidRPr="008A3557">
        <w:rPr>
          <w:rFonts w:ascii="Simplified Arabic" w:hAnsi="Simplified Arabic" w:cs="Simplified Arabic" w:hint="cs"/>
          <w:sz w:val="32"/>
          <w:szCs w:val="32"/>
          <w:rtl/>
        </w:rPr>
        <w:t>الاختبارات القبلية للبحث:</w:t>
      </w:r>
      <w:r w:rsidR="00C32F2B">
        <w:rPr>
          <w:rFonts w:ascii="Simplified Arabic" w:hAnsi="Simplified Arabic" w:cs="Simplified Arabic"/>
          <w:sz w:val="32"/>
          <w:szCs w:val="32"/>
        </w:rPr>
        <w:t>86</w:t>
      </w:r>
      <w:r w:rsidR="00163DAE">
        <w:rPr>
          <w:rFonts w:ascii="Simplified Arabic" w:hAnsi="Simplified Arabic" w:cs="Simplified Arabic"/>
          <w:sz w:val="32"/>
          <w:szCs w:val="32"/>
        </w:rPr>
        <w:t>.</w:t>
      </w:r>
      <w:r w:rsidR="00737F8E">
        <w:rPr>
          <w:rFonts w:ascii="Simplified Arabic" w:hAnsi="Simplified Arabic" w:cs="Simplified Arabic"/>
          <w:sz w:val="32"/>
          <w:szCs w:val="32"/>
        </w:rPr>
        <w:t>………………………………………………………</w:t>
      </w:r>
    </w:p>
    <w:p w14:paraId="38A90FA6" w14:textId="4A41DADD" w:rsidR="008A3557" w:rsidRPr="008A3557" w:rsidRDefault="008A3557" w:rsidP="001B4A6A">
      <w:pPr>
        <w:rPr>
          <w:rFonts w:ascii="Simplified Arabic" w:hAnsi="Simplified Arabic" w:cs="Simplified Arabic"/>
          <w:sz w:val="32"/>
          <w:szCs w:val="32"/>
          <w:rtl/>
        </w:rPr>
      </w:pPr>
      <w:r w:rsidRPr="008A3557">
        <w:rPr>
          <w:rFonts w:ascii="Simplified Arabic" w:hAnsi="Simplified Arabic" w:cs="Simplified Arabic" w:hint="cs"/>
          <w:sz w:val="32"/>
          <w:szCs w:val="32"/>
          <w:rtl/>
        </w:rPr>
        <w:t>اختبار فرضيات الدراسة:</w:t>
      </w:r>
      <w:r w:rsidR="00C32F2B">
        <w:rPr>
          <w:rFonts w:ascii="Simplified Arabic" w:hAnsi="Simplified Arabic" w:cs="Simplified Arabic"/>
          <w:sz w:val="32"/>
          <w:szCs w:val="32"/>
        </w:rPr>
        <w:t>87</w:t>
      </w:r>
      <w:r w:rsidR="00737F8E">
        <w:rPr>
          <w:rFonts w:ascii="Simplified Arabic" w:hAnsi="Simplified Arabic" w:cs="Simplified Arabic"/>
          <w:sz w:val="32"/>
          <w:szCs w:val="32"/>
        </w:rPr>
        <w:t>……………………………………………………….</w:t>
      </w:r>
    </w:p>
    <w:p w14:paraId="48CA219B" w14:textId="1516EA38" w:rsidR="008A3557" w:rsidRDefault="008A3557" w:rsidP="008A3557">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الفصل الخامس: </w:t>
      </w:r>
      <w:r>
        <w:rPr>
          <w:rFonts w:ascii="Simplified Arabic" w:hAnsi="Simplified Arabic" w:cs="Simplified Arabic" w:hint="cs"/>
          <w:sz w:val="32"/>
          <w:szCs w:val="32"/>
          <w:rtl/>
        </w:rPr>
        <w:t>مناقشة النتائج والتوصيات</w:t>
      </w:r>
      <w:r>
        <w:rPr>
          <w:rFonts w:ascii="Simplified Arabic" w:hAnsi="Simplified Arabic" w:cs="Simplified Arabic" w:hint="cs"/>
          <w:b/>
          <w:bCs/>
          <w:sz w:val="32"/>
          <w:szCs w:val="32"/>
          <w:rtl/>
        </w:rPr>
        <w:t>:</w:t>
      </w:r>
      <w:r w:rsidR="00C32F2B">
        <w:rPr>
          <w:rFonts w:ascii="Simplified Arabic" w:hAnsi="Simplified Arabic" w:cs="Simplified Arabic"/>
          <w:b/>
          <w:bCs/>
          <w:sz w:val="32"/>
          <w:szCs w:val="32"/>
        </w:rPr>
        <w:t>92</w:t>
      </w:r>
      <w:r w:rsidR="00CE3570">
        <w:rPr>
          <w:rFonts w:ascii="Simplified Arabic" w:hAnsi="Simplified Arabic" w:cs="Simplified Arabic"/>
          <w:sz w:val="32"/>
          <w:szCs w:val="32"/>
        </w:rPr>
        <w:t>……………………………………</w:t>
      </w:r>
      <w:r w:rsidR="00163DAE">
        <w:rPr>
          <w:rFonts w:ascii="Simplified Arabic" w:hAnsi="Simplified Arabic" w:cs="Simplified Arabic"/>
          <w:sz w:val="32"/>
          <w:szCs w:val="32"/>
        </w:rPr>
        <w:t>..</w:t>
      </w:r>
    </w:p>
    <w:p w14:paraId="0D780A08" w14:textId="6B156AD4" w:rsidR="00DD092A" w:rsidRPr="00DD092A" w:rsidRDefault="00DD092A" w:rsidP="008A3557">
      <w:pPr>
        <w:rPr>
          <w:rFonts w:ascii="Simplified Arabic" w:hAnsi="Simplified Arabic" w:cs="Simplified Arabic"/>
          <w:sz w:val="32"/>
          <w:szCs w:val="32"/>
          <w:rtl/>
        </w:rPr>
      </w:pPr>
      <w:r w:rsidRPr="00DD092A">
        <w:rPr>
          <w:rFonts w:ascii="Simplified Arabic" w:hAnsi="Simplified Arabic" w:cs="Simplified Arabic" w:hint="cs"/>
          <w:sz w:val="32"/>
          <w:szCs w:val="32"/>
          <w:rtl/>
        </w:rPr>
        <w:t>المقدمة</w:t>
      </w:r>
      <w:r w:rsidR="00C32F2B">
        <w:rPr>
          <w:rFonts w:ascii="Simplified Arabic" w:hAnsi="Simplified Arabic" w:cs="Simplified Arabic"/>
          <w:sz w:val="32"/>
          <w:szCs w:val="32"/>
        </w:rPr>
        <w:t>93</w:t>
      </w:r>
      <w:r w:rsidR="00163DAE">
        <w:rPr>
          <w:rFonts w:ascii="Simplified Arabic" w:hAnsi="Simplified Arabic" w:cs="Simplified Arabic"/>
          <w:sz w:val="32"/>
          <w:szCs w:val="32"/>
        </w:rPr>
        <w:t>..</w:t>
      </w:r>
      <w:r w:rsidR="00CE3570">
        <w:rPr>
          <w:rFonts w:ascii="Simplified Arabic" w:hAnsi="Simplified Arabic" w:cs="Simplified Arabic"/>
          <w:sz w:val="32"/>
          <w:szCs w:val="32"/>
        </w:rPr>
        <w:t>………………………………………………………………………</w:t>
      </w:r>
    </w:p>
    <w:p w14:paraId="51259CC3" w14:textId="3662250E" w:rsidR="00DD092A" w:rsidRPr="00DD092A" w:rsidRDefault="00DD092A" w:rsidP="008A3557">
      <w:pPr>
        <w:rPr>
          <w:rFonts w:ascii="Simplified Arabic" w:hAnsi="Simplified Arabic" w:cs="Simplified Arabic"/>
          <w:sz w:val="32"/>
          <w:szCs w:val="32"/>
          <w:rtl/>
        </w:rPr>
      </w:pPr>
      <w:r w:rsidRPr="00DD092A">
        <w:rPr>
          <w:rFonts w:ascii="Simplified Arabic" w:hAnsi="Simplified Arabic" w:cs="Simplified Arabic" w:hint="cs"/>
          <w:sz w:val="32"/>
          <w:szCs w:val="32"/>
          <w:rtl/>
        </w:rPr>
        <w:t xml:space="preserve">النتائج المتعلقة بمتغيرات الدراسة </w:t>
      </w:r>
      <w:r w:rsidR="0041330C">
        <w:rPr>
          <w:rFonts w:ascii="Simplified Arabic" w:hAnsi="Simplified Arabic" w:cs="Simplified Arabic"/>
          <w:sz w:val="32"/>
          <w:szCs w:val="32"/>
        </w:rPr>
        <w:t>9</w:t>
      </w:r>
      <w:r w:rsidR="00163DAE">
        <w:rPr>
          <w:rFonts w:ascii="Simplified Arabic" w:hAnsi="Simplified Arabic" w:cs="Simplified Arabic"/>
          <w:sz w:val="32"/>
          <w:szCs w:val="32"/>
        </w:rPr>
        <w:t>3..</w:t>
      </w:r>
      <w:r w:rsidR="00CE3570">
        <w:rPr>
          <w:rFonts w:ascii="Simplified Arabic" w:hAnsi="Simplified Arabic" w:cs="Simplified Arabic"/>
          <w:sz w:val="32"/>
          <w:szCs w:val="32"/>
        </w:rPr>
        <w:t>………………………………………………</w:t>
      </w:r>
    </w:p>
    <w:p w14:paraId="2AFBC619" w14:textId="1BF952AA" w:rsidR="00DD092A" w:rsidRPr="00DD092A" w:rsidRDefault="00DD092A" w:rsidP="008A3557">
      <w:pPr>
        <w:rPr>
          <w:rFonts w:ascii="Simplified Arabic" w:hAnsi="Simplified Arabic" w:cs="Simplified Arabic"/>
          <w:sz w:val="32"/>
          <w:szCs w:val="32"/>
          <w:rtl/>
        </w:rPr>
      </w:pPr>
      <w:r w:rsidRPr="00DD092A">
        <w:rPr>
          <w:rFonts w:ascii="Simplified Arabic" w:hAnsi="Simplified Arabic" w:cs="Simplified Arabic" w:hint="cs"/>
          <w:sz w:val="32"/>
          <w:szCs w:val="32"/>
          <w:rtl/>
        </w:rPr>
        <w:t>النتائج المتعلقة باختبار فرضيات الدراسة:</w:t>
      </w:r>
      <w:r w:rsidR="0041330C">
        <w:rPr>
          <w:rFonts w:ascii="Simplified Arabic" w:hAnsi="Simplified Arabic" w:cs="Simplified Arabic"/>
          <w:sz w:val="32"/>
          <w:szCs w:val="32"/>
        </w:rPr>
        <w:t>97</w:t>
      </w:r>
      <w:r w:rsidR="00CE3570">
        <w:rPr>
          <w:rFonts w:ascii="Simplified Arabic" w:hAnsi="Simplified Arabic" w:cs="Simplified Arabic"/>
          <w:sz w:val="32"/>
          <w:szCs w:val="32"/>
        </w:rPr>
        <w:t>……………………………………</w:t>
      </w:r>
      <w:r w:rsidR="00CA4A4C">
        <w:rPr>
          <w:rFonts w:ascii="Simplified Arabic" w:hAnsi="Simplified Arabic" w:cs="Simplified Arabic"/>
          <w:sz w:val="32"/>
          <w:szCs w:val="32"/>
        </w:rPr>
        <w:t>……</w:t>
      </w:r>
    </w:p>
    <w:p w14:paraId="17EB7E15" w14:textId="04E6A824" w:rsidR="00DD092A" w:rsidRPr="00DD092A" w:rsidRDefault="00DD092A" w:rsidP="008A3557">
      <w:pPr>
        <w:rPr>
          <w:rFonts w:ascii="Simplified Arabic" w:hAnsi="Simplified Arabic" w:cs="Simplified Arabic"/>
          <w:sz w:val="32"/>
          <w:szCs w:val="32"/>
          <w:rtl/>
        </w:rPr>
      </w:pPr>
      <w:r w:rsidRPr="00DD092A">
        <w:rPr>
          <w:rFonts w:ascii="Simplified Arabic" w:hAnsi="Simplified Arabic" w:cs="Simplified Arabic" w:hint="cs"/>
          <w:sz w:val="32"/>
          <w:szCs w:val="32"/>
          <w:rtl/>
        </w:rPr>
        <w:t xml:space="preserve">التوصيات: </w:t>
      </w:r>
      <w:r w:rsidR="0041330C">
        <w:rPr>
          <w:rFonts w:ascii="Simplified Arabic" w:hAnsi="Simplified Arabic" w:cs="Simplified Arabic"/>
          <w:sz w:val="32"/>
          <w:szCs w:val="32"/>
        </w:rPr>
        <w:t>101</w:t>
      </w:r>
      <w:r w:rsidR="00CA4A4C">
        <w:rPr>
          <w:rFonts w:ascii="Simplified Arabic" w:hAnsi="Simplified Arabic" w:cs="Simplified Arabic"/>
          <w:sz w:val="32"/>
          <w:szCs w:val="32"/>
        </w:rPr>
        <w:t>…………………………………………………………………</w:t>
      </w:r>
      <w:r w:rsidR="00163DAE">
        <w:rPr>
          <w:rFonts w:ascii="Simplified Arabic" w:hAnsi="Simplified Arabic" w:cs="Simplified Arabic"/>
          <w:sz w:val="32"/>
          <w:szCs w:val="32"/>
        </w:rPr>
        <w:t>.</w:t>
      </w:r>
    </w:p>
    <w:p w14:paraId="4050ACAB" w14:textId="227838A4" w:rsidR="00DD092A" w:rsidRPr="00DD092A" w:rsidRDefault="00DD092A" w:rsidP="008A3557">
      <w:pPr>
        <w:rPr>
          <w:rFonts w:ascii="Simplified Arabic" w:hAnsi="Simplified Arabic" w:cs="Simplified Arabic"/>
          <w:sz w:val="32"/>
          <w:szCs w:val="32"/>
          <w:rtl/>
        </w:rPr>
      </w:pPr>
      <w:r w:rsidRPr="00DD092A">
        <w:rPr>
          <w:rFonts w:ascii="Simplified Arabic" w:hAnsi="Simplified Arabic" w:cs="Simplified Arabic" w:hint="cs"/>
          <w:sz w:val="32"/>
          <w:szCs w:val="32"/>
          <w:rtl/>
        </w:rPr>
        <w:t xml:space="preserve">المراجع </w:t>
      </w:r>
      <w:r w:rsidRPr="00DD092A">
        <w:rPr>
          <w:rFonts w:ascii="Simplified Arabic" w:hAnsi="Simplified Arabic" w:cs="Simplified Arabic"/>
          <w:sz w:val="32"/>
          <w:szCs w:val="32"/>
        </w:rPr>
        <w:t>References</w:t>
      </w:r>
      <w:r w:rsidRPr="00DD092A">
        <w:rPr>
          <w:rFonts w:ascii="Simplified Arabic" w:hAnsi="Simplified Arabic" w:cs="Simplified Arabic" w:hint="cs"/>
          <w:sz w:val="32"/>
          <w:szCs w:val="32"/>
          <w:rtl/>
        </w:rPr>
        <w:t>:</w:t>
      </w:r>
      <w:r w:rsidR="0041330C">
        <w:rPr>
          <w:rFonts w:ascii="Simplified Arabic" w:hAnsi="Simplified Arabic" w:cs="Simplified Arabic"/>
          <w:sz w:val="32"/>
          <w:szCs w:val="32"/>
        </w:rPr>
        <w:t>1</w:t>
      </w:r>
      <w:r w:rsidR="00894A9C">
        <w:rPr>
          <w:rFonts w:ascii="Simplified Arabic" w:hAnsi="Simplified Arabic" w:cs="Simplified Arabic"/>
          <w:sz w:val="32"/>
          <w:szCs w:val="32"/>
        </w:rPr>
        <w:t>05</w:t>
      </w:r>
      <w:r w:rsidR="00CA4A4C">
        <w:rPr>
          <w:rFonts w:ascii="Simplified Arabic" w:hAnsi="Simplified Arabic" w:cs="Simplified Arabic"/>
          <w:sz w:val="32"/>
          <w:szCs w:val="32"/>
        </w:rPr>
        <w:t>………………………………………………………</w:t>
      </w:r>
    </w:p>
    <w:p w14:paraId="71FCE912" w14:textId="5B615331" w:rsidR="00DD092A" w:rsidRPr="00DD092A" w:rsidRDefault="00DD092A" w:rsidP="008A3557">
      <w:pPr>
        <w:rPr>
          <w:rFonts w:ascii="Simplified Arabic" w:hAnsi="Simplified Arabic" w:cs="Simplified Arabic"/>
          <w:sz w:val="32"/>
          <w:szCs w:val="32"/>
          <w:rtl/>
        </w:rPr>
      </w:pPr>
      <w:r w:rsidRPr="00DD092A">
        <w:rPr>
          <w:rFonts w:ascii="Simplified Arabic" w:hAnsi="Simplified Arabic" w:cs="Simplified Arabic" w:hint="cs"/>
          <w:sz w:val="32"/>
          <w:szCs w:val="32"/>
          <w:rtl/>
        </w:rPr>
        <w:t xml:space="preserve">الملحقات </w:t>
      </w:r>
      <w:r w:rsidRPr="00DD092A">
        <w:rPr>
          <w:rFonts w:ascii="Simplified Arabic" w:hAnsi="Simplified Arabic" w:cs="Simplified Arabic"/>
          <w:sz w:val="32"/>
          <w:szCs w:val="32"/>
        </w:rPr>
        <w:t>Appendices</w:t>
      </w:r>
      <w:r w:rsidRPr="00DD092A">
        <w:rPr>
          <w:rFonts w:ascii="Simplified Arabic" w:hAnsi="Simplified Arabic" w:cs="Simplified Arabic" w:hint="cs"/>
          <w:sz w:val="32"/>
          <w:szCs w:val="32"/>
          <w:rtl/>
        </w:rPr>
        <w:t>:</w:t>
      </w:r>
      <w:r w:rsidR="00894A9C">
        <w:rPr>
          <w:rFonts w:ascii="Simplified Arabic" w:hAnsi="Simplified Arabic" w:cs="Simplified Arabic"/>
          <w:sz w:val="32"/>
          <w:szCs w:val="32"/>
        </w:rPr>
        <w:t>112</w:t>
      </w:r>
      <w:r w:rsidR="00CA4A4C">
        <w:rPr>
          <w:rFonts w:ascii="Simplified Arabic" w:hAnsi="Simplified Arabic" w:cs="Simplified Arabic"/>
          <w:sz w:val="32"/>
          <w:szCs w:val="32"/>
        </w:rPr>
        <w:t>…………………………………………………….</w:t>
      </w:r>
    </w:p>
    <w:p w14:paraId="0E864649" w14:textId="77777777" w:rsidR="008A3557" w:rsidRDefault="008A3557" w:rsidP="001B4A6A">
      <w:pPr>
        <w:rPr>
          <w:rFonts w:ascii="Simplified Arabic" w:hAnsi="Simplified Arabic" w:cs="Simplified Arabic"/>
          <w:b/>
          <w:bCs/>
          <w:sz w:val="32"/>
          <w:szCs w:val="32"/>
          <w:rtl/>
        </w:rPr>
      </w:pPr>
    </w:p>
    <w:p w14:paraId="504323D4" w14:textId="77777777" w:rsidR="005040D6" w:rsidRDefault="005040D6" w:rsidP="001B4A6A">
      <w:pPr>
        <w:rPr>
          <w:rFonts w:ascii="Simplified Arabic" w:hAnsi="Simplified Arabic" w:cs="Simplified Arabic"/>
          <w:b/>
          <w:bCs/>
          <w:sz w:val="32"/>
          <w:szCs w:val="32"/>
          <w:rtl/>
        </w:rPr>
      </w:pPr>
    </w:p>
    <w:p w14:paraId="3AC25688" w14:textId="77777777" w:rsidR="005040D6" w:rsidRDefault="005040D6" w:rsidP="001B4A6A">
      <w:pPr>
        <w:rPr>
          <w:rFonts w:ascii="Simplified Arabic" w:hAnsi="Simplified Arabic" w:cs="Simplified Arabic"/>
          <w:b/>
          <w:bCs/>
          <w:sz w:val="32"/>
          <w:szCs w:val="32"/>
          <w:rtl/>
        </w:rPr>
      </w:pPr>
    </w:p>
    <w:p w14:paraId="4C7E6311" w14:textId="77777777" w:rsidR="005040D6" w:rsidRDefault="005040D6" w:rsidP="001B4A6A">
      <w:pPr>
        <w:rPr>
          <w:rFonts w:ascii="Simplified Arabic" w:hAnsi="Simplified Arabic" w:cs="Simplified Arabic"/>
          <w:b/>
          <w:bCs/>
          <w:sz w:val="32"/>
          <w:szCs w:val="32"/>
          <w:rtl/>
        </w:rPr>
      </w:pPr>
    </w:p>
    <w:p w14:paraId="27AB5DD7" w14:textId="77777777" w:rsidR="005040D6" w:rsidRDefault="005040D6" w:rsidP="001B4A6A">
      <w:pPr>
        <w:rPr>
          <w:rFonts w:ascii="Simplified Arabic" w:hAnsi="Simplified Arabic" w:cs="Simplified Arabic"/>
          <w:b/>
          <w:bCs/>
          <w:sz w:val="32"/>
          <w:szCs w:val="32"/>
          <w:rtl/>
        </w:rPr>
      </w:pPr>
    </w:p>
    <w:p w14:paraId="743BD2B3" w14:textId="77777777" w:rsidR="005040D6" w:rsidRDefault="005040D6" w:rsidP="001B4A6A">
      <w:pPr>
        <w:rPr>
          <w:rFonts w:ascii="Simplified Arabic" w:hAnsi="Simplified Arabic" w:cs="Simplified Arabic"/>
          <w:b/>
          <w:bCs/>
          <w:sz w:val="32"/>
          <w:szCs w:val="32"/>
          <w:rtl/>
        </w:rPr>
      </w:pPr>
    </w:p>
    <w:p w14:paraId="360F15D0" w14:textId="77777777" w:rsidR="005040D6" w:rsidRDefault="005040D6" w:rsidP="001B4A6A">
      <w:pPr>
        <w:rPr>
          <w:rFonts w:ascii="Simplified Arabic" w:hAnsi="Simplified Arabic" w:cs="Simplified Arabic"/>
          <w:b/>
          <w:bCs/>
          <w:sz w:val="32"/>
          <w:szCs w:val="32"/>
          <w:rtl/>
        </w:rPr>
      </w:pPr>
    </w:p>
    <w:p w14:paraId="7BC49EE8" w14:textId="77777777" w:rsidR="005040D6" w:rsidRDefault="005040D6" w:rsidP="001B4A6A">
      <w:pPr>
        <w:rPr>
          <w:rFonts w:ascii="Simplified Arabic" w:hAnsi="Simplified Arabic" w:cs="Simplified Arabic"/>
          <w:b/>
          <w:bCs/>
          <w:sz w:val="32"/>
          <w:szCs w:val="32"/>
          <w:rtl/>
        </w:rPr>
      </w:pPr>
    </w:p>
    <w:p w14:paraId="41111C06" w14:textId="77777777" w:rsidR="005040D6" w:rsidRDefault="005040D6" w:rsidP="001B4A6A">
      <w:pPr>
        <w:rPr>
          <w:rFonts w:ascii="Simplified Arabic" w:hAnsi="Simplified Arabic" w:cs="Simplified Arabic"/>
          <w:b/>
          <w:bCs/>
          <w:sz w:val="32"/>
          <w:szCs w:val="32"/>
          <w:rtl/>
        </w:rPr>
      </w:pPr>
    </w:p>
    <w:p w14:paraId="486CE1AE" w14:textId="77777777" w:rsidR="005040D6" w:rsidRPr="0064765D" w:rsidRDefault="005040D6" w:rsidP="005040D6">
      <w:pPr>
        <w:jc w:val="center"/>
        <w:rPr>
          <w:rFonts w:ascii="Simplified Arabic" w:hAnsi="Simplified Arabic" w:cs="Simplified Arabic"/>
          <w:b/>
          <w:bCs/>
          <w:color w:val="2E74B5" w:themeColor="accent1" w:themeShade="BF"/>
          <w:sz w:val="36"/>
          <w:szCs w:val="36"/>
          <w:rtl/>
        </w:rPr>
      </w:pPr>
      <w:r w:rsidRPr="0064765D">
        <w:rPr>
          <w:rFonts w:ascii="Simplified Arabic" w:hAnsi="Simplified Arabic" w:cs="Simplified Arabic" w:hint="cs"/>
          <w:b/>
          <w:bCs/>
          <w:color w:val="2E74B5" w:themeColor="accent1" w:themeShade="BF"/>
          <w:sz w:val="36"/>
          <w:szCs w:val="36"/>
          <w:rtl/>
        </w:rPr>
        <w:t xml:space="preserve">قائمة بالجداول </w:t>
      </w:r>
      <w:r w:rsidRPr="0064765D">
        <w:rPr>
          <w:rFonts w:ascii="Simplified Arabic" w:hAnsi="Simplified Arabic" w:cs="Simplified Arabic"/>
          <w:b/>
          <w:bCs/>
          <w:color w:val="2E74B5" w:themeColor="accent1" w:themeShade="BF"/>
          <w:sz w:val="36"/>
          <w:szCs w:val="36"/>
          <w:lang w:bidi="ar-SY"/>
        </w:rPr>
        <w:t>List of tables</w:t>
      </w:r>
      <w:r w:rsidRPr="0064765D">
        <w:rPr>
          <w:rFonts w:ascii="Simplified Arabic" w:hAnsi="Simplified Arabic" w:cs="Simplified Arabic" w:hint="cs"/>
          <w:b/>
          <w:bCs/>
          <w:color w:val="2E74B5" w:themeColor="accent1" w:themeShade="BF"/>
          <w:sz w:val="36"/>
          <w:szCs w:val="36"/>
          <w:rtl/>
        </w:rPr>
        <w:t>:</w:t>
      </w:r>
    </w:p>
    <w:p w14:paraId="141A9F57" w14:textId="77777777" w:rsidR="005040D6" w:rsidRPr="005040D6" w:rsidRDefault="005040D6" w:rsidP="005040D6">
      <w:pPr>
        <w:rPr>
          <w:rFonts w:ascii="Simplified Arabic" w:hAnsi="Simplified Arabic" w:cs="Simplified Arabic"/>
          <w:sz w:val="32"/>
          <w:szCs w:val="32"/>
        </w:rPr>
      </w:pPr>
      <w:r w:rsidRPr="005040D6">
        <w:rPr>
          <w:rFonts w:ascii="Simplified Arabic" w:hAnsi="Simplified Arabic" w:cs="Simplified Arabic" w:hint="cs"/>
          <w:sz w:val="32"/>
          <w:szCs w:val="32"/>
          <w:rtl/>
        </w:rPr>
        <w:t>العينة الخاضعة للتحليل</w:t>
      </w:r>
      <w:r w:rsidR="007F315D">
        <w:rPr>
          <w:rFonts w:ascii="Simplified Arabic" w:hAnsi="Simplified Arabic" w:cs="Simplified Arabic" w:hint="cs"/>
          <w:sz w:val="32"/>
          <w:szCs w:val="32"/>
          <w:rtl/>
        </w:rPr>
        <w:t xml:space="preserve">......................................................... </w:t>
      </w:r>
      <w:r w:rsidR="007F315D">
        <w:rPr>
          <w:rFonts w:ascii="Simplified Arabic" w:hAnsi="Simplified Arabic" w:cs="Simplified Arabic"/>
          <w:sz w:val="32"/>
          <w:szCs w:val="32"/>
        </w:rPr>
        <w:t>71</w:t>
      </w:r>
    </w:p>
    <w:p w14:paraId="5C5F78E3" w14:textId="77777777" w:rsidR="005040D6" w:rsidRPr="005040D6" w:rsidRDefault="005040D6" w:rsidP="005040D6">
      <w:pPr>
        <w:rPr>
          <w:rFonts w:ascii="Simplified Arabic" w:hAnsi="Simplified Arabic" w:cs="Simplified Arabic"/>
          <w:sz w:val="32"/>
          <w:szCs w:val="32"/>
        </w:rPr>
      </w:pPr>
      <w:r w:rsidRPr="005040D6">
        <w:rPr>
          <w:rFonts w:ascii="Simplified Arabic" w:hAnsi="Simplified Arabic" w:cs="Simplified Arabic" w:hint="cs"/>
          <w:sz w:val="32"/>
          <w:szCs w:val="32"/>
          <w:rtl/>
        </w:rPr>
        <w:t>خصائص العينة حسب النوع الاجتماعي</w:t>
      </w:r>
      <w:r w:rsidR="007F315D">
        <w:rPr>
          <w:rFonts w:ascii="Simplified Arabic" w:hAnsi="Simplified Arabic" w:cs="Simplified Arabic" w:hint="cs"/>
          <w:sz w:val="32"/>
          <w:szCs w:val="32"/>
          <w:rtl/>
        </w:rPr>
        <w:t xml:space="preserve">......................................... </w:t>
      </w:r>
      <w:r w:rsidR="007F315D">
        <w:rPr>
          <w:rFonts w:ascii="Simplified Arabic" w:hAnsi="Simplified Arabic" w:cs="Simplified Arabic"/>
          <w:sz w:val="32"/>
          <w:szCs w:val="32"/>
        </w:rPr>
        <w:t>72</w:t>
      </w:r>
    </w:p>
    <w:p w14:paraId="55AD83B7" w14:textId="77777777" w:rsidR="005040D6" w:rsidRPr="005040D6" w:rsidRDefault="005040D6" w:rsidP="005040D6">
      <w:pPr>
        <w:rPr>
          <w:rFonts w:ascii="Simplified Arabic" w:hAnsi="Simplified Arabic" w:cs="Simplified Arabic"/>
          <w:sz w:val="32"/>
          <w:szCs w:val="32"/>
        </w:rPr>
      </w:pPr>
      <w:r w:rsidRPr="005040D6">
        <w:rPr>
          <w:rFonts w:ascii="Simplified Arabic" w:hAnsi="Simplified Arabic" w:cs="Simplified Arabic" w:hint="cs"/>
          <w:sz w:val="32"/>
          <w:szCs w:val="32"/>
          <w:rtl/>
        </w:rPr>
        <w:t>خصائص العينة حسب المستوى التعليمي</w:t>
      </w:r>
      <w:r w:rsidR="007F315D">
        <w:rPr>
          <w:rFonts w:ascii="Simplified Arabic" w:hAnsi="Simplified Arabic" w:cs="Simplified Arabic" w:hint="cs"/>
          <w:sz w:val="32"/>
          <w:szCs w:val="32"/>
          <w:rtl/>
        </w:rPr>
        <w:t xml:space="preserve">........................................ </w:t>
      </w:r>
      <w:r w:rsidR="007F315D">
        <w:rPr>
          <w:rFonts w:ascii="Simplified Arabic" w:hAnsi="Simplified Arabic" w:cs="Simplified Arabic"/>
          <w:sz w:val="32"/>
          <w:szCs w:val="32"/>
        </w:rPr>
        <w:t>72</w:t>
      </w:r>
    </w:p>
    <w:p w14:paraId="7CA2E8DB" w14:textId="77777777" w:rsidR="005040D6" w:rsidRPr="005040D6" w:rsidRDefault="005040D6" w:rsidP="005040D6">
      <w:pPr>
        <w:rPr>
          <w:rFonts w:ascii="Simplified Arabic" w:hAnsi="Simplified Arabic" w:cs="Simplified Arabic"/>
          <w:sz w:val="32"/>
          <w:szCs w:val="32"/>
        </w:rPr>
      </w:pPr>
      <w:r w:rsidRPr="005040D6">
        <w:rPr>
          <w:rFonts w:ascii="Simplified Arabic" w:hAnsi="Simplified Arabic" w:cs="Simplified Arabic" w:hint="cs"/>
          <w:sz w:val="32"/>
          <w:szCs w:val="32"/>
          <w:rtl/>
        </w:rPr>
        <w:t xml:space="preserve">معامل </w:t>
      </w:r>
      <w:r w:rsidRPr="005040D6">
        <w:rPr>
          <w:rFonts w:ascii="Simplified Arabic" w:hAnsi="Simplified Arabic" w:cs="Simplified Arabic"/>
          <w:sz w:val="32"/>
          <w:szCs w:val="32"/>
        </w:rPr>
        <w:t xml:space="preserve">Alpha </w:t>
      </w:r>
      <w:proofErr w:type="spellStart"/>
      <w:r w:rsidRPr="005040D6">
        <w:rPr>
          <w:rFonts w:ascii="Simplified Arabic" w:hAnsi="Simplified Arabic" w:cs="Simplified Arabic"/>
          <w:sz w:val="32"/>
          <w:szCs w:val="32"/>
        </w:rPr>
        <w:t>Cronbach</w:t>
      </w:r>
      <w:proofErr w:type="spellEnd"/>
      <w:r w:rsidRPr="005040D6">
        <w:rPr>
          <w:rFonts w:ascii="Simplified Arabic" w:hAnsi="Simplified Arabic" w:cs="Simplified Arabic" w:hint="cs"/>
          <w:sz w:val="32"/>
          <w:szCs w:val="32"/>
          <w:rtl/>
        </w:rPr>
        <w:t xml:space="preserve"> لمتغيرات الاستبانة وفقراتها</w:t>
      </w:r>
      <w:r w:rsidR="007F315D">
        <w:rPr>
          <w:rFonts w:ascii="Simplified Arabic" w:hAnsi="Simplified Arabic" w:cs="Simplified Arabic" w:hint="cs"/>
          <w:sz w:val="32"/>
          <w:szCs w:val="32"/>
          <w:rtl/>
        </w:rPr>
        <w:t>..........................</w:t>
      </w:r>
      <w:r w:rsidR="004326FF">
        <w:rPr>
          <w:rFonts w:ascii="Simplified Arabic" w:hAnsi="Simplified Arabic" w:cs="Simplified Arabic" w:hint="cs"/>
          <w:sz w:val="32"/>
          <w:szCs w:val="32"/>
          <w:rtl/>
        </w:rPr>
        <w:t xml:space="preserve"> </w:t>
      </w:r>
      <w:r w:rsidR="004326FF">
        <w:rPr>
          <w:rFonts w:ascii="Simplified Arabic" w:hAnsi="Simplified Arabic" w:cs="Simplified Arabic"/>
          <w:sz w:val="32"/>
          <w:szCs w:val="32"/>
        </w:rPr>
        <w:t>76</w:t>
      </w:r>
    </w:p>
    <w:p w14:paraId="10CC108C" w14:textId="77777777" w:rsidR="005040D6" w:rsidRDefault="005040D6" w:rsidP="005040D6">
      <w:pPr>
        <w:rPr>
          <w:rFonts w:ascii="Simplified Arabic" w:hAnsi="Simplified Arabic" w:cs="Simplified Arabic"/>
          <w:sz w:val="32"/>
          <w:szCs w:val="32"/>
        </w:rPr>
      </w:pPr>
      <w:r w:rsidRPr="005040D6">
        <w:rPr>
          <w:rFonts w:ascii="Simplified Arabic" w:hAnsi="Simplified Arabic" w:cs="Simplified Arabic" w:hint="cs"/>
          <w:sz w:val="32"/>
          <w:szCs w:val="32"/>
          <w:rtl/>
        </w:rPr>
        <w:t xml:space="preserve">جدول اختبار </w:t>
      </w:r>
      <w:r w:rsidRPr="005040D6">
        <w:rPr>
          <w:rFonts w:ascii="Simplified Arabic" w:hAnsi="Simplified Arabic" w:cs="Simplified Arabic"/>
          <w:sz w:val="32"/>
          <w:szCs w:val="32"/>
        </w:rPr>
        <w:t>Kolmogorov-Smirnov</w:t>
      </w:r>
      <w:r w:rsidR="007F315D">
        <w:rPr>
          <w:rFonts w:ascii="Simplified Arabic" w:hAnsi="Simplified Arabic" w:cs="Simplified Arabic" w:hint="cs"/>
          <w:sz w:val="32"/>
          <w:szCs w:val="32"/>
          <w:rtl/>
        </w:rPr>
        <w:t>.......................................</w:t>
      </w:r>
      <w:r w:rsidR="004326FF">
        <w:rPr>
          <w:rFonts w:ascii="Simplified Arabic" w:hAnsi="Simplified Arabic" w:cs="Simplified Arabic" w:hint="cs"/>
          <w:sz w:val="32"/>
          <w:szCs w:val="32"/>
          <w:rtl/>
        </w:rPr>
        <w:t xml:space="preserve"> </w:t>
      </w:r>
      <w:r w:rsidR="004326FF">
        <w:rPr>
          <w:rFonts w:ascii="Simplified Arabic" w:hAnsi="Simplified Arabic" w:cs="Simplified Arabic"/>
          <w:sz w:val="32"/>
          <w:szCs w:val="32"/>
        </w:rPr>
        <w:t>81</w:t>
      </w:r>
    </w:p>
    <w:p w14:paraId="7FA38F6A" w14:textId="77777777" w:rsidR="005040D6" w:rsidRDefault="005040D6" w:rsidP="0064765D">
      <w:pPr>
        <w:rPr>
          <w:rFonts w:ascii="Simplified Arabic" w:hAnsi="Simplified Arabic" w:cs="Simplified Arabic"/>
          <w:sz w:val="32"/>
          <w:szCs w:val="32"/>
        </w:rPr>
      </w:pPr>
      <w:r>
        <w:rPr>
          <w:rFonts w:ascii="Simplified Arabic" w:hAnsi="Simplified Arabic" w:cs="Simplified Arabic" w:hint="cs"/>
          <w:sz w:val="32"/>
          <w:szCs w:val="32"/>
          <w:rtl/>
        </w:rPr>
        <w:t xml:space="preserve">اختبار المتوسطات الحسابية والقيم الإحصائية لمتغير </w:t>
      </w:r>
      <w:r w:rsidR="0064765D">
        <w:rPr>
          <w:rFonts w:ascii="Simplified Arabic" w:hAnsi="Simplified Arabic" w:cs="Simplified Arabic" w:hint="cs"/>
          <w:sz w:val="32"/>
          <w:szCs w:val="32"/>
          <w:rtl/>
        </w:rPr>
        <w:t>إدارة</w:t>
      </w:r>
      <w:r>
        <w:rPr>
          <w:rFonts w:ascii="Simplified Arabic" w:hAnsi="Simplified Arabic" w:cs="Simplified Arabic" w:hint="cs"/>
          <w:sz w:val="32"/>
          <w:szCs w:val="32"/>
          <w:rtl/>
        </w:rPr>
        <w:t xml:space="preserve"> المخاطر </w:t>
      </w:r>
      <w:r w:rsidR="007F315D">
        <w:rPr>
          <w:rFonts w:ascii="Simplified Arabic" w:hAnsi="Simplified Arabic" w:cs="Simplified Arabic" w:hint="cs"/>
          <w:sz w:val="32"/>
          <w:szCs w:val="32"/>
          <w:rtl/>
        </w:rPr>
        <w:t>.............</w:t>
      </w:r>
      <w:r w:rsidR="004326FF">
        <w:rPr>
          <w:rFonts w:ascii="Simplified Arabic" w:hAnsi="Simplified Arabic" w:cs="Simplified Arabic" w:hint="cs"/>
          <w:sz w:val="32"/>
          <w:szCs w:val="32"/>
          <w:rtl/>
        </w:rPr>
        <w:t xml:space="preserve"> </w:t>
      </w:r>
      <w:r w:rsidR="004326FF">
        <w:rPr>
          <w:rFonts w:ascii="Simplified Arabic" w:hAnsi="Simplified Arabic" w:cs="Simplified Arabic"/>
          <w:sz w:val="32"/>
          <w:szCs w:val="32"/>
        </w:rPr>
        <w:t>81</w:t>
      </w:r>
    </w:p>
    <w:p w14:paraId="40C1DD6E" w14:textId="77777777" w:rsidR="005040D6" w:rsidRDefault="005040D6" w:rsidP="005040D6">
      <w:pPr>
        <w:rPr>
          <w:rFonts w:ascii="Simplified Arabic" w:hAnsi="Simplified Arabic" w:cs="Simplified Arabic"/>
          <w:sz w:val="32"/>
          <w:szCs w:val="32"/>
        </w:rPr>
      </w:pPr>
      <w:r>
        <w:rPr>
          <w:rFonts w:ascii="Simplified Arabic" w:hAnsi="Simplified Arabic" w:cs="Simplified Arabic" w:hint="cs"/>
          <w:sz w:val="32"/>
          <w:szCs w:val="32"/>
          <w:rtl/>
        </w:rPr>
        <w:t>اختبار المتوسطات الحسابية والقيم الإحصائية لمتغير</w:t>
      </w:r>
      <w:r w:rsidR="0064765D">
        <w:rPr>
          <w:rFonts w:ascii="Simplified Arabic" w:hAnsi="Simplified Arabic" w:cs="Simplified Arabic" w:hint="cs"/>
          <w:sz w:val="32"/>
          <w:szCs w:val="32"/>
          <w:rtl/>
        </w:rPr>
        <w:t xml:space="preserve"> تقييم المخاطر</w:t>
      </w:r>
      <w:r w:rsidR="007F315D">
        <w:rPr>
          <w:rFonts w:ascii="Simplified Arabic" w:hAnsi="Simplified Arabic" w:cs="Simplified Arabic" w:hint="cs"/>
          <w:sz w:val="32"/>
          <w:szCs w:val="32"/>
          <w:rtl/>
        </w:rPr>
        <w:t>.............</w:t>
      </w:r>
      <w:r w:rsidR="00E50DE0">
        <w:rPr>
          <w:rFonts w:ascii="Simplified Arabic" w:hAnsi="Simplified Arabic" w:cs="Simplified Arabic" w:hint="cs"/>
          <w:sz w:val="32"/>
          <w:szCs w:val="32"/>
          <w:rtl/>
        </w:rPr>
        <w:t>..</w:t>
      </w:r>
      <w:r w:rsidR="004326FF">
        <w:rPr>
          <w:rFonts w:ascii="Simplified Arabic" w:hAnsi="Simplified Arabic" w:cs="Simplified Arabic" w:hint="cs"/>
          <w:sz w:val="32"/>
          <w:szCs w:val="32"/>
          <w:rtl/>
        </w:rPr>
        <w:t xml:space="preserve"> </w:t>
      </w:r>
      <w:r w:rsidR="004326FF">
        <w:rPr>
          <w:rFonts w:ascii="Simplified Arabic" w:hAnsi="Simplified Arabic" w:cs="Simplified Arabic"/>
          <w:sz w:val="32"/>
          <w:szCs w:val="32"/>
        </w:rPr>
        <w:t>82</w:t>
      </w:r>
    </w:p>
    <w:p w14:paraId="68588B77" w14:textId="77777777" w:rsidR="005040D6" w:rsidRDefault="005040D6" w:rsidP="005040D6">
      <w:pPr>
        <w:rPr>
          <w:rFonts w:ascii="Simplified Arabic" w:hAnsi="Simplified Arabic" w:cs="Simplified Arabic"/>
          <w:sz w:val="32"/>
          <w:szCs w:val="32"/>
        </w:rPr>
      </w:pPr>
      <w:r>
        <w:rPr>
          <w:rFonts w:ascii="Simplified Arabic" w:hAnsi="Simplified Arabic" w:cs="Simplified Arabic" w:hint="cs"/>
          <w:sz w:val="32"/>
          <w:szCs w:val="32"/>
          <w:rtl/>
        </w:rPr>
        <w:t>اختبار المتوسطات الحسابية والقيم الإحصائية لمتغير</w:t>
      </w:r>
      <w:r w:rsidR="0064765D">
        <w:rPr>
          <w:rFonts w:ascii="Simplified Arabic" w:hAnsi="Simplified Arabic" w:cs="Simplified Arabic" w:hint="cs"/>
          <w:sz w:val="32"/>
          <w:szCs w:val="32"/>
          <w:rtl/>
        </w:rPr>
        <w:t xml:space="preserve"> استراتيجيات تخفيف المخاطر</w:t>
      </w:r>
      <w:r w:rsidR="004326FF">
        <w:rPr>
          <w:rFonts w:ascii="Simplified Arabic" w:hAnsi="Simplified Arabic" w:cs="Simplified Arabic" w:hint="cs"/>
          <w:sz w:val="32"/>
          <w:szCs w:val="32"/>
          <w:rtl/>
        </w:rPr>
        <w:t>....</w:t>
      </w:r>
      <w:r w:rsidR="004326FF">
        <w:rPr>
          <w:rFonts w:ascii="Simplified Arabic" w:hAnsi="Simplified Arabic" w:cs="Simplified Arabic"/>
          <w:sz w:val="32"/>
          <w:szCs w:val="32"/>
        </w:rPr>
        <w:t>83</w:t>
      </w:r>
    </w:p>
    <w:p w14:paraId="27EB5183" w14:textId="77777777" w:rsidR="0064765D" w:rsidRDefault="0064765D" w:rsidP="005040D6">
      <w:pPr>
        <w:rPr>
          <w:rFonts w:ascii="Simplified Arabic" w:hAnsi="Simplified Arabic" w:cs="Simplified Arabic"/>
          <w:sz w:val="32"/>
          <w:szCs w:val="32"/>
        </w:rPr>
      </w:pPr>
      <w:r>
        <w:rPr>
          <w:rFonts w:ascii="Simplified Arabic" w:hAnsi="Simplified Arabic" w:cs="Simplified Arabic" w:hint="cs"/>
          <w:sz w:val="32"/>
          <w:szCs w:val="32"/>
          <w:rtl/>
        </w:rPr>
        <w:t>اختبار المتوسطات الحسابية والقيم الإحصائية لمتغير تسهيل التجارة</w:t>
      </w:r>
      <w:r w:rsidR="004326FF">
        <w:rPr>
          <w:rFonts w:ascii="Simplified Arabic" w:hAnsi="Simplified Arabic" w:cs="Simplified Arabic" w:hint="cs"/>
          <w:sz w:val="32"/>
          <w:szCs w:val="32"/>
          <w:rtl/>
        </w:rPr>
        <w:t>.................</w:t>
      </w:r>
      <w:r w:rsidR="004326FF">
        <w:rPr>
          <w:rFonts w:ascii="Simplified Arabic" w:hAnsi="Simplified Arabic" w:cs="Simplified Arabic"/>
          <w:sz w:val="32"/>
          <w:szCs w:val="32"/>
        </w:rPr>
        <w:t>.</w:t>
      </w:r>
      <w:r w:rsidR="004326FF">
        <w:rPr>
          <w:rFonts w:ascii="Simplified Arabic" w:hAnsi="Simplified Arabic" w:cs="Simplified Arabic" w:hint="cs"/>
          <w:sz w:val="32"/>
          <w:szCs w:val="32"/>
          <w:rtl/>
        </w:rPr>
        <w:t>.</w:t>
      </w:r>
      <w:r w:rsidR="004326FF">
        <w:rPr>
          <w:rFonts w:ascii="Simplified Arabic" w:hAnsi="Simplified Arabic" w:cs="Simplified Arabic"/>
          <w:sz w:val="32"/>
          <w:szCs w:val="32"/>
        </w:rPr>
        <w:t>84</w:t>
      </w:r>
    </w:p>
    <w:p w14:paraId="09A2DD0B" w14:textId="77777777" w:rsidR="0064765D" w:rsidRDefault="0064765D" w:rsidP="004326FF">
      <w:pPr>
        <w:rPr>
          <w:rFonts w:ascii="Simplified Arabic" w:hAnsi="Simplified Arabic" w:cs="Simplified Arabic"/>
          <w:sz w:val="32"/>
          <w:szCs w:val="32"/>
        </w:rPr>
      </w:pPr>
      <w:r>
        <w:rPr>
          <w:rFonts w:ascii="Simplified Arabic" w:hAnsi="Simplified Arabic" w:cs="Simplified Arabic" w:hint="cs"/>
          <w:sz w:val="32"/>
          <w:szCs w:val="32"/>
          <w:rtl/>
        </w:rPr>
        <w:t>اختبار معامل تضخم التباين والتباين المسموح ومعامل الالتواء</w:t>
      </w:r>
      <w:r w:rsidR="007F315D">
        <w:rPr>
          <w:rFonts w:ascii="Simplified Arabic" w:hAnsi="Simplified Arabic" w:cs="Simplified Arabic" w:hint="cs"/>
          <w:sz w:val="32"/>
          <w:szCs w:val="32"/>
          <w:rtl/>
        </w:rPr>
        <w:t>.........................</w:t>
      </w:r>
      <w:r w:rsidR="004326FF">
        <w:rPr>
          <w:rFonts w:ascii="Simplified Arabic" w:hAnsi="Simplified Arabic" w:cs="Simplified Arabic"/>
          <w:sz w:val="32"/>
          <w:szCs w:val="32"/>
        </w:rPr>
        <w:t>86</w:t>
      </w:r>
    </w:p>
    <w:p w14:paraId="4806A94A" w14:textId="77777777" w:rsidR="0064765D" w:rsidRDefault="0064765D" w:rsidP="005040D6">
      <w:pPr>
        <w:rPr>
          <w:rFonts w:ascii="Simplified Arabic" w:hAnsi="Simplified Arabic" w:cs="Simplified Arabic"/>
          <w:sz w:val="32"/>
          <w:szCs w:val="32"/>
        </w:rPr>
      </w:pPr>
      <w:r>
        <w:rPr>
          <w:rFonts w:ascii="Simplified Arabic" w:hAnsi="Simplified Arabic" w:cs="Simplified Arabic" w:hint="cs"/>
          <w:sz w:val="32"/>
          <w:szCs w:val="32"/>
          <w:rtl/>
        </w:rPr>
        <w:t>نتائج اختبار تحليل التباين والتباين والانحدار المتعدد</w:t>
      </w:r>
      <w:r w:rsidR="007F315D">
        <w:rPr>
          <w:rFonts w:ascii="Simplified Arabic" w:hAnsi="Simplified Arabic" w:cs="Simplified Arabic" w:hint="cs"/>
          <w:sz w:val="32"/>
          <w:szCs w:val="32"/>
          <w:rtl/>
        </w:rPr>
        <w:t>..................................</w:t>
      </w:r>
      <w:r w:rsidR="004326FF">
        <w:rPr>
          <w:rFonts w:ascii="Simplified Arabic" w:hAnsi="Simplified Arabic" w:cs="Simplified Arabic"/>
          <w:sz w:val="32"/>
          <w:szCs w:val="32"/>
        </w:rPr>
        <w:t>88</w:t>
      </w:r>
    </w:p>
    <w:p w14:paraId="429961DC" w14:textId="77777777" w:rsidR="005040D6" w:rsidRPr="005040D6" w:rsidRDefault="005040D6" w:rsidP="005040D6">
      <w:pPr>
        <w:rPr>
          <w:rFonts w:ascii="Simplified Arabic" w:hAnsi="Simplified Arabic" w:cs="Simplified Arabic"/>
          <w:sz w:val="32"/>
          <w:szCs w:val="32"/>
          <w:rtl/>
        </w:rPr>
      </w:pPr>
    </w:p>
    <w:p w14:paraId="114C16EE" w14:textId="77777777" w:rsidR="005040D6" w:rsidRDefault="005040D6" w:rsidP="005040D6">
      <w:pPr>
        <w:rPr>
          <w:rFonts w:ascii="Simplified Arabic" w:hAnsi="Simplified Arabic" w:cs="Simplified Arabic"/>
          <w:b/>
          <w:bCs/>
          <w:color w:val="2E74B5" w:themeColor="accent1" w:themeShade="BF"/>
          <w:sz w:val="40"/>
          <w:szCs w:val="40"/>
          <w:rtl/>
        </w:rPr>
      </w:pPr>
    </w:p>
    <w:p w14:paraId="2F18726B" w14:textId="77777777" w:rsidR="0064765D" w:rsidRDefault="0064765D" w:rsidP="005040D6">
      <w:pPr>
        <w:rPr>
          <w:rFonts w:ascii="Simplified Arabic" w:hAnsi="Simplified Arabic" w:cs="Simplified Arabic"/>
          <w:b/>
          <w:bCs/>
          <w:color w:val="2E74B5" w:themeColor="accent1" w:themeShade="BF"/>
          <w:sz w:val="40"/>
          <w:szCs w:val="40"/>
          <w:rtl/>
        </w:rPr>
      </w:pPr>
    </w:p>
    <w:p w14:paraId="57EA310F" w14:textId="77777777" w:rsidR="0064765D" w:rsidRDefault="0064765D" w:rsidP="005040D6">
      <w:pPr>
        <w:rPr>
          <w:rFonts w:ascii="Simplified Arabic" w:hAnsi="Simplified Arabic" w:cs="Simplified Arabic"/>
          <w:b/>
          <w:bCs/>
          <w:color w:val="2E74B5" w:themeColor="accent1" w:themeShade="BF"/>
          <w:sz w:val="40"/>
          <w:szCs w:val="40"/>
          <w:rtl/>
        </w:rPr>
      </w:pPr>
    </w:p>
    <w:p w14:paraId="4E690382" w14:textId="77777777" w:rsidR="0064765D" w:rsidRDefault="0064765D" w:rsidP="005040D6">
      <w:pPr>
        <w:rPr>
          <w:rFonts w:ascii="Simplified Arabic" w:hAnsi="Simplified Arabic" w:cs="Simplified Arabic"/>
          <w:b/>
          <w:bCs/>
          <w:color w:val="2E74B5" w:themeColor="accent1" w:themeShade="BF"/>
          <w:sz w:val="40"/>
          <w:szCs w:val="40"/>
          <w:rtl/>
        </w:rPr>
      </w:pPr>
    </w:p>
    <w:p w14:paraId="2DB8841E" w14:textId="77777777" w:rsidR="0064765D" w:rsidRPr="005040D6" w:rsidRDefault="0064765D" w:rsidP="005040D6">
      <w:pPr>
        <w:rPr>
          <w:rFonts w:ascii="Simplified Arabic" w:hAnsi="Simplified Arabic" w:cs="Simplified Arabic"/>
          <w:b/>
          <w:bCs/>
          <w:color w:val="2E74B5" w:themeColor="accent1" w:themeShade="BF"/>
          <w:sz w:val="40"/>
          <w:szCs w:val="40"/>
        </w:rPr>
      </w:pPr>
    </w:p>
    <w:p w14:paraId="1AB15056" w14:textId="77777777" w:rsidR="005040D6" w:rsidRPr="0064765D" w:rsidRDefault="005040D6" w:rsidP="005040D6">
      <w:pPr>
        <w:jc w:val="center"/>
        <w:rPr>
          <w:rFonts w:ascii="Simplified Arabic" w:hAnsi="Simplified Arabic" w:cs="Simplified Arabic"/>
          <w:b/>
          <w:bCs/>
          <w:color w:val="2E74B5" w:themeColor="accent1" w:themeShade="BF"/>
          <w:sz w:val="36"/>
          <w:szCs w:val="36"/>
          <w:rtl/>
        </w:rPr>
      </w:pPr>
      <w:r w:rsidRPr="0064765D">
        <w:rPr>
          <w:rFonts w:ascii="Simplified Arabic" w:hAnsi="Simplified Arabic" w:cs="Simplified Arabic" w:hint="cs"/>
          <w:b/>
          <w:bCs/>
          <w:color w:val="2E74B5" w:themeColor="accent1" w:themeShade="BF"/>
          <w:sz w:val="36"/>
          <w:szCs w:val="36"/>
          <w:rtl/>
        </w:rPr>
        <w:t xml:space="preserve">قائمة بالأشكال </w:t>
      </w:r>
      <w:r w:rsidRPr="0064765D">
        <w:rPr>
          <w:rFonts w:ascii="Simplified Arabic" w:hAnsi="Simplified Arabic" w:cs="Simplified Arabic"/>
          <w:b/>
          <w:bCs/>
          <w:color w:val="2E74B5" w:themeColor="accent1" w:themeShade="BF"/>
          <w:sz w:val="36"/>
          <w:szCs w:val="36"/>
        </w:rPr>
        <w:t>List of figures</w:t>
      </w:r>
      <w:r w:rsidRPr="0064765D">
        <w:rPr>
          <w:rFonts w:ascii="Simplified Arabic" w:hAnsi="Simplified Arabic" w:cs="Simplified Arabic" w:hint="cs"/>
          <w:b/>
          <w:bCs/>
          <w:color w:val="2E74B5" w:themeColor="accent1" w:themeShade="BF"/>
          <w:sz w:val="36"/>
          <w:szCs w:val="36"/>
          <w:rtl/>
        </w:rPr>
        <w:t>:</w:t>
      </w:r>
    </w:p>
    <w:p w14:paraId="1F63BA20" w14:textId="77777777" w:rsidR="005040D6" w:rsidRPr="0064765D" w:rsidRDefault="0064765D" w:rsidP="0064765D">
      <w:pPr>
        <w:rPr>
          <w:rFonts w:ascii="Simplified Arabic" w:hAnsi="Simplified Arabic" w:cs="Simplified Arabic"/>
          <w:sz w:val="32"/>
          <w:szCs w:val="32"/>
        </w:rPr>
      </w:pPr>
      <w:r w:rsidRPr="0064765D">
        <w:rPr>
          <w:rFonts w:ascii="Simplified Arabic" w:hAnsi="Simplified Arabic" w:cs="Simplified Arabic" w:hint="cs"/>
          <w:sz w:val="32"/>
          <w:szCs w:val="32"/>
          <w:rtl/>
        </w:rPr>
        <w:t>متغيرات الدراسة</w:t>
      </w:r>
      <w:r w:rsidR="007F315D">
        <w:rPr>
          <w:rFonts w:ascii="Simplified Arabic" w:hAnsi="Simplified Arabic" w:cs="Simplified Arabic" w:hint="cs"/>
          <w:sz w:val="32"/>
          <w:szCs w:val="32"/>
          <w:rtl/>
        </w:rPr>
        <w:t xml:space="preserve">............................................................. </w:t>
      </w:r>
      <w:r w:rsidR="007F315D">
        <w:rPr>
          <w:rFonts w:ascii="Simplified Arabic" w:hAnsi="Simplified Arabic" w:cs="Simplified Arabic"/>
          <w:sz w:val="32"/>
          <w:szCs w:val="32"/>
        </w:rPr>
        <w:t>22</w:t>
      </w:r>
    </w:p>
    <w:p w14:paraId="4FE83105" w14:textId="77777777" w:rsidR="0064765D" w:rsidRDefault="0064765D" w:rsidP="005040D6">
      <w:pPr>
        <w:jc w:val="center"/>
        <w:rPr>
          <w:rFonts w:ascii="Simplified Arabic" w:hAnsi="Simplified Arabic" w:cs="Simplified Arabic"/>
          <w:b/>
          <w:bCs/>
          <w:color w:val="2E74B5" w:themeColor="accent1" w:themeShade="BF"/>
          <w:sz w:val="36"/>
          <w:szCs w:val="36"/>
          <w:rtl/>
        </w:rPr>
      </w:pPr>
    </w:p>
    <w:p w14:paraId="19AD6D07" w14:textId="77777777" w:rsidR="0064765D" w:rsidRDefault="0064765D" w:rsidP="005040D6">
      <w:pPr>
        <w:jc w:val="center"/>
        <w:rPr>
          <w:rFonts w:ascii="Simplified Arabic" w:hAnsi="Simplified Arabic" w:cs="Simplified Arabic"/>
          <w:b/>
          <w:bCs/>
          <w:color w:val="2E74B5" w:themeColor="accent1" w:themeShade="BF"/>
          <w:sz w:val="36"/>
          <w:szCs w:val="36"/>
          <w:rtl/>
        </w:rPr>
      </w:pPr>
    </w:p>
    <w:p w14:paraId="2D3C61B6" w14:textId="77777777" w:rsidR="0064765D" w:rsidRDefault="0064765D" w:rsidP="005040D6">
      <w:pPr>
        <w:jc w:val="center"/>
        <w:rPr>
          <w:rFonts w:ascii="Simplified Arabic" w:hAnsi="Simplified Arabic" w:cs="Simplified Arabic"/>
          <w:b/>
          <w:bCs/>
          <w:color w:val="2E74B5" w:themeColor="accent1" w:themeShade="BF"/>
          <w:sz w:val="36"/>
          <w:szCs w:val="36"/>
          <w:rtl/>
        </w:rPr>
      </w:pPr>
    </w:p>
    <w:p w14:paraId="007D577E" w14:textId="77777777" w:rsidR="0064765D" w:rsidRDefault="0064765D" w:rsidP="005040D6">
      <w:pPr>
        <w:jc w:val="center"/>
        <w:rPr>
          <w:rFonts w:ascii="Simplified Arabic" w:hAnsi="Simplified Arabic" w:cs="Simplified Arabic"/>
          <w:b/>
          <w:bCs/>
          <w:color w:val="2E74B5" w:themeColor="accent1" w:themeShade="BF"/>
          <w:sz w:val="36"/>
          <w:szCs w:val="36"/>
          <w:rtl/>
        </w:rPr>
      </w:pPr>
    </w:p>
    <w:p w14:paraId="63921E1D" w14:textId="77777777" w:rsidR="0064765D" w:rsidRDefault="0064765D" w:rsidP="005040D6">
      <w:pPr>
        <w:jc w:val="center"/>
        <w:rPr>
          <w:rFonts w:ascii="Simplified Arabic" w:hAnsi="Simplified Arabic" w:cs="Simplified Arabic"/>
          <w:b/>
          <w:bCs/>
          <w:color w:val="2E74B5" w:themeColor="accent1" w:themeShade="BF"/>
          <w:sz w:val="36"/>
          <w:szCs w:val="36"/>
          <w:rtl/>
        </w:rPr>
      </w:pPr>
    </w:p>
    <w:p w14:paraId="779A3838" w14:textId="77777777" w:rsidR="0064765D" w:rsidRDefault="0064765D" w:rsidP="005040D6">
      <w:pPr>
        <w:jc w:val="center"/>
        <w:rPr>
          <w:rFonts w:ascii="Simplified Arabic" w:hAnsi="Simplified Arabic" w:cs="Simplified Arabic"/>
          <w:b/>
          <w:bCs/>
          <w:color w:val="2E74B5" w:themeColor="accent1" w:themeShade="BF"/>
          <w:sz w:val="36"/>
          <w:szCs w:val="36"/>
          <w:rtl/>
        </w:rPr>
      </w:pPr>
    </w:p>
    <w:p w14:paraId="726BA10B" w14:textId="77777777" w:rsidR="0064765D" w:rsidRDefault="0064765D" w:rsidP="005040D6">
      <w:pPr>
        <w:jc w:val="center"/>
        <w:rPr>
          <w:rFonts w:ascii="Simplified Arabic" w:hAnsi="Simplified Arabic" w:cs="Simplified Arabic"/>
          <w:b/>
          <w:bCs/>
          <w:color w:val="2E74B5" w:themeColor="accent1" w:themeShade="BF"/>
          <w:sz w:val="36"/>
          <w:szCs w:val="36"/>
          <w:rtl/>
        </w:rPr>
      </w:pPr>
    </w:p>
    <w:p w14:paraId="260E27FF" w14:textId="77777777" w:rsidR="0064765D" w:rsidRDefault="0064765D" w:rsidP="005040D6">
      <w:pPr>
        <w:jc w:val="center"/>
        <w:rPr>
          <w:rFonts w:ascii="Simplified Arabic" w:hAnsi="Simplified Arabic" w:cs="Simplified Arabic"/>
          <w:b/>
          <w:bCs/>
          <w:color w:val="2E74B5" w:themeColor="accent1" w:themeShade="BF"/>
          <w:sz w:val="36"/>
          <w:szCs w:val="36"/>
          <w:rtl/>
        </w:rPr>
      </w:pPr>
    </w:p>
    <w:p w14:paraId="08212500" w14:textId="77777777" w:rsidR="0064765D" w:rsidRDefault="0064765D" w:rsidP="005040D6">
      <w:pPr>
        <w:jc w:val="center"/>
        <w:rPr>
          <w:rFonts w:ascii="Simplified Arabic" w:hAnsi="Simplified Arabic" w:cs="Simplified Arabic"/>
          <w:b/>
          <w:bCs/>
          <w:color w:val="2E74B5" w:themeColor="accent1" w:themeShade="BF"/>
          <w:sz w:val="36"/>
          <w:szCs w:val="36"/>
          <w:rtl/>
        </w:rPr>
      </w:pPr>
    </w:p>
    <w:p w14:paraId="7A952FC9" w14:textId="77777777" w:rsidR="0064765D" w:rsidRDefault="0064765D" w:rsidP="005040D6">
      <w:pPr>
        <w:jc w:val="center"/>
        <w:rPr>
          <w:rFonts w:ascii="Simplified Arabic" w:hAnsi="Simplified Arabic" w:cs="Simplified Arabic"/>
          <w:b/>
          <w:bCs/>
          <w:color w:val="2E74B5" w:themeColor="accent1" w:themeShade="BF"/>
          <w:sz w:val="36"/>
          <w:szCs w:val="36"/>
          <w:rtl/>
        </w:rPr>
      </w:pPr>
    </w:p>
    <w:p w14:paraId="48573A77" w14:textId="77777777" w:rsidR="0064765D" w:rsidRDefault="0064765D" w:rsidP="005040D6">
      <w:pPr>
        <w:jc w:val="center"/>
        <w:rPr>
          <w:rFonts w:ascii="Simplified Arabic" w:hAnsi="Simplified Arabic" w:cs="Simplified Arabic"/>
          <w:b/>
          <w:bCs/>
          <w:color w:val="2E74B5" w:themeColor="accent1" w:themeShade="BF"/>
          <w:sz w:val="36"/>
          <w:szCs w:val="36"/>
          <w:rtl/>
        </w:rPr>
      </w:pPr>
    </w:p>
    <w:p w14:paraId="556AB83A" w14:textId="77777777" w:rsidR="0064765D" w:rsidRDefault="0064765D" w:rsidP="005040D6">
      <w:pPr>
        <w:jc w:val="center"/>
        <w:rPr>
          <w:rFonts w:ascii="Simplified Arabic" w:hAnsi="Simplified Arabic" w:cs="Simplified Arabic"/>
          <w:b/>
          <w:bCs/>
          <w:color w:val="2E74B5" w:themeColor="accent1" w:themeShade="BF"/>
          <w:sz w:val="36"/>
          <w:szCs w:val="36"/>
          <w:rtl/>
        </w:rPr>
      </w:pPr>
    </w:p>
    <w:p w14:paraId="7A2A7078" w14:textId="77777777" w:rsidR="0064765D" w:rsidRDefault="0064765D" w:rsidP="005040D6">
      <w:pPr>
        <w:jc w:val="center"/>
        <w:rPr>
          <w:rFonts w:ascii="Simplified Arabic" w:hAnsi="Simplified Arabic" w:cs="Simplified Arabic"/>
          <w:b/>
          <w:bCs/>
          <w:color w:val="2E74B5" w:themeColor="accent1" w:themeShade="BF"/>
          <w:sz w:val="36"/>
          <w:szCs w:val="36"/>
          <w:rtl/>
        </w:rPr>
      </w:pPr>
    </w:p>
    <w:p w14:paraId="49299EE8" w14:textId="77777777" w:rsidR="0064765D" w:rsidRDefault="0064765D" w:rsidP="005040D6">
      <w:pPr>
        <w:jc w:val="center"/>
        <w:rPr>
          <w:rFonts w:ascii="Simplified Arabic" w:hAnsi="Simplified Arabic" w:cs="Simplified Arabic"/>
          <w:b/>
          <w:bCs/>
          <w:color w:val="2E74B5" w:themeColor="accent1" w:themeShade="BF"/>
          <w:sz w:val="36"/>
          <w:szCs w:val="36"/>
          <w:rtl/>
        </w:rPr>
      </w:pPr>
    </w:p>
    <w:p w14:paraId="5CC21919" w14:textId="77777777" w:rsidR="0064765D" w:rsidRDefault="0064765D" w:rsidP="005040D6">
      <w:pPr>
        <w:jc w:val="center"/>
        <w:rPr>
          <w:rFonts w:ascii="Simplified Arabic" w:hAnsi="Simplified Arabic" w:cs="Simplified Arabic"/>
          <w:b/>
          <w:bCs/>
          <w:color w:val="2E74B5" w:themeColor="accent1" w:themeShade="BF"/>
          <w:sz w:val="36"/>
          <w:szCs w:val="36"/>
          <w:rtl/>
        </w:rPr>
      </w:pPr>
    </w:p>
    <w:p w14:paraId="1D49C6BA" w14:textId="77777777" w:rsidR="005040D6" w:rsidRDefault="005040D6" w:rsidP="005040D6">
      <w:pPr>
        <w:jc w:val="center"/>
        <w:rPr>
          <w:rFonts w:ascii="Simplified Arabic" w:hAnsi="Simplified Arabic" w:cs="Simplified Arabic"/>
          <w:b/>
          <w:bCs/>
          <w:color w:val="2E74B5" w:themeColor="accent1" w:themeShade="BF"/>
          <w:sz w:val="36"/>
          <w:szCs w:val="36"/>
          <w:rtl/>
        </w:rPr>
      </w:pPr>
      <w:r w:rsidRPr="0064765D">
        <w:rPr>
          <w:rFonts w:ascii="Simplified Arabic" w:hAnsi="Simplified Arabic" w:cs="Simplified Arabic" w:hint="cs"/>
          <w:b/>
          <w:bCs/>
          <w:color w:val="2E74B5" w:themeColor="accent1" w:themeShade="BF"/>
          <w:sz w:val="36"/>
          <w:szCs w:val="36"/>
          <w:rtl/>
        </w:rPr>
        <w:t xml:space="preserve">قائمة بالمصطلحات </w:t>
      </w:r>
      <w:r w:rsidRPr="0064765D">
        <w:rPr>
          <w:rFonts w:ascii="Simplified Arabic" w:hAnsi="Simplified Arabic" w:cs="Simplified Arabic"/>
          <w:b/>
          <w:bCs/>
          <w:color w:val="2E74B5" w:themeColor="accent1" w:themeShade="BF"/>
          <w:sz w:val="36"/>
          <w:szCs w:val="36"/>
        </w:rPr>
        <w:t>List of terminology</w:t>
      </w:r>
      <w:r w:rsidRPr="0064765D">
        <w:rPr>
          <w:rFonts w:ascii="Simplified Arabic" w:hAnsi="Simplified Arabic" w:cs="Simplified Arabic" w:hint="cs"/>
          <w:b/>
          <w:bCs/>
          <w:color w:val="2E74B5" w:themeColor="accent1" w:themeShade="BF"/>
          <w:sz w:val="36"/>
          <w:szCs w:val="36"/>
          <w:rtl/>
        </w:rPr>
        <w:t>:</w:t>
      </w:r>
    </w:p>
    <w:p w14:paraId="32597D9A" w14:textId="77777777" w:rsidR="004326FF" w:rsidRPr="0064765D" w:rsidRDefault="004326FF" w:rsidP="004326FF">
      <w:pPr>
        <w:rPr>
          <w:rFonts w:ascii="Simplified Arabic" w:hAnsi="Simplified Arabic" w:cs="Simplified Arabic"/>
          <w:b/>
          <w:bCs/>
          <w:color w:val="2E74B5" w:themeColor="accent1" w:themeShade="BF"/>
          <w:sz w:val="36"/>
          <w:szCs w:val="36"/>
          <w:rtl/>
        </w:rPr>
      </w:pPr>
    </w:p>
    <w:tbl>
      <w:tblPr>
        <w:tblStyle w:val="1"/>
        <w:bidiVisual/>
        <w:tblW w:w="0" w:type="auto"/>
        <w:tblLook w:val="04A0" w:firstRow="1" w:lastRow="0" w:firstColumn="1" w:lastColumn="0" w:noHBand="0" w:noVBand="1"/>
      </w:tblPr>
      <w:tblGrid>
        <w:gridCol w:w="4621"/>
        <w:gridCol w:w="4621"/>
      </w:tblGrid>
      <w:tr w:rsidR="001903A1" w14:paraId="13EBB783" w14:textId="77777777" w:rsidTr="001903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2E3440FB" w14:textId="77777777" w:rsidR="001903A1" w:rsidRPr="004326FF" w:rsidRDefault="001903A1" w:rsidP="004326FF">
            <w:pPr>
              <w:jc w:val="center"/>
              <w:rPr>
                <w:rFonts w:ascii="Simplified Arabic" w:hAnsi="Simplified Arabic" w:cs="Simplified Arabic"/>
                <w:sz w:val="32"/>
                <w:szCs w:val="32"/>
                <w:rtl/>
              </w:rPr>
            </w:pPr>
            <w:r w:rsidRPr="004326FF">
              <w:rPr>
                <w:rFonts w:ascii="Simplified Arabic" w:hAnsi="Simplified Arabic" w:cs="Simplified Arabic" w:hint="cs"/>
                <w:sz w:val="32"/>
                <w:szCs w:val="32"/>
                <w:rtl/>
                <w:lang w:bidi="ar-SY"/>
              </w:rPr>
              <w:t>بالعربية</w:t>
            </w:r>
          </w:p>
        </w:tc>
        <w:tc>
          <w:tcPr>
            <w:tcW w:w="4621" w:type="dxa"/>
          </w:tcPr>
          <w:p w14:paraId="25ADB454" w14:textId="77777777" w:rsidR="001903A1" w:rsidRPr="004326FF" w:rsidRDefault="001903A1" w:rsidP="004326FF">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bidi="ar-SY"/>
              </w:rPr>
            </w:pPr>
            <w:r w:rsidRPr="004326FF">
              <w:rPr>
                <w:rFonts w:ascii="Simplified Arabic" w:hAnsi="Simplified Arabic" w:cs="Simplified Arabic" w:hint="cs"/>
                <w:sz w:val="32"/>
                <w:szCs w:val="32"/>
                <w:rtl/>
                <w:lang w:bidi="ar-SY"/>
              </w:rPr>
              <w:t>بالإنجليزية</w:t>
            </w:r>
          </w:p>
        </w:tc>
      </w:tr>
      <w:tr w:rsidR="001903A1" w14:paraId="4CEBDB50" w14:textId="77777777" w:rsidTr="001903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54EBCA85" w14:textId="77777777" w:rsidR="001903A1" w:rsidRPr="004326FF" w:rsidRDefault="001903A1" w:rsidP="004326FF">
            <w:pPr>
              <w:jc w:val="both"/>
              <w:rPr>
                <w:rFonts w:ascii="Simplified Arabic" w:hAnsi="Simplified Arabic" w:cs="Simplified Arabic"/>
                <w:b w:val="0"/>
                <w:bCs w:val="0"/>
                <w:sz w:val="32"/>
                <w:szCs w:val="32"/>
                <w:rtl/>
                <w:lang w:bidi="ar-SY"/>
              </w:rPr>
            </w:pPr>
            <w:r w:rsidRPr="004326FF">
              <w:rPr>
                <w:rFonts w:ascii="Simplified Arabic" w:hAnsi="Simplified Arabic" w:cs="Simplified Arabic" w:hint="cs"/>
                <w:b w:val="0"/>
                <w:bCs w:val="0"/>
                <w:sz w:val="32"/>
                <w:szCs w:val="32"/>
                <w:rtl/>
                <w:lang w:bidi="ar-SY"/>
              </w:rPr>
              <w:t>إدارة المخاطر الجمركية</w:t>
            </w:r>
          </w:p>
        </w:tc>
        <w:tc>
          <w:tcPr>
            <w:tcW w:w="4621" w:type="dxa"/>
          </w:tcPr>
          <w:p w14:paraId="74C5376A" w14:textId="77777777" w:rsidR="001903A1" w:rsidRPr="004326FF" w:rsidRDefault="001903A1" w:rsidP="004326FF">
            <w:pPr>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lang w:bidi="ar-SY"/>
              </w:rPr>
            </w:pPr>
            <w:r w:rsidRPr="004326FF">
              <w:rPr>
                <w:rFonts w:ascii="Simplified Arabic" w:hAnsi="Simplified Arabic" w:cs="Simplified Arabic"/>
                <w:sz w:val="32"/>
                <w:szCs w:val="32"/>
              </w:rPr>
              <w:t xml:space="preserve">Customs Risk </w:t>
            </w:r>
            <w:proofErr w:type="spellStart"/>
            <w:r w:rsidRPr="004326FF">
              <w:rPr>
                <w:rFonts w:ascii="Simplified Arabic" w:hAnsi="Simplified Arabic" w:cs="Simplified Arabic"/>
                <w:sz w:val="32"/>
                <w:szCs w:val="32"/>
              </w:rPr>
              <w:t>Mangement</w:t>
            </w:r>
            <w:proofErr w:type="spellEnd"/>
            <w:r w:rsidRPr="004326FF">
              <w:rPr>
                <w:rFonts w:ascii="Simplified Arabic" w:hAnsi="Simplified Arabic" w:cs="Simplified Arabic" w:hint="cs"/>
                <w:sz w:val="32"/>
                <w:szCs w:val="32"/>
                <w:rtl/>
              </w:rPr>
              <w:t xml:space="preserve">  </w:t>
            </w:r>
          </w:p>
        </w:tc>
      </w:tr>
      <w:tr w:rsidR="001903A1" w14:paraId="65BD238E" w14:textId="77777777" w:rsidTr="001903A1">
        <w:tc>
          <w:tcPr>
            <w:cnfStyle w:val="001000000000" w:firstRow="0" w:lastRow="0" w:firstColumn="1" w:lastColumn="0" w:oddVBand="0" w:evenVBand="0" w:oddHBand="0" w:evenHBand="0" w:firstRowFirstColumn="0" w:firstRowLastColumn="0" w:lastRowFirstColumn="0" w:lastRowLastColumn="0"/>
            <w:tcW w:w="4621" w:type="dxa"/>
          </w:tcPr>
          <w:p w14:paraId="0F496501" w14:textId="77777777" w:rsidR="001903A1" w:rsidRPr="004326FF" w:rsidRDefault="001903A1" w:rsidP="004326FF">
            <w:pPr>
              <w:jc w:val="both"/>
              <w:rPr>
                <w:rFonts w:ascii="Simplified Arabic" w:hAnsi="Simplified Arabic" w:cs="Simplified Arabic"/>
                <w:b w:val="0"/>
                <w:bCs w:val="0"/>
                <w:sz w:val="32"/>
                <w:szCs w:val="32"/>
                <w:rtl/>
                <w:lang w:bidi="ar-SY"/>
              </w:rPr>
            </w:pPr>
            <w:r w:rsidRPr="004326FF">
              <w:rPr>
                <w:rFonts w:ascii="Simplified Arabic" w:hAnsi="Simplified Arabic" w:cs="Simplified Arabic" w:hint="cs"/>
                <w:b w:val="0"/>
                <w:bCs w:val="0"/>
                <w:sz w:val="32"/>
                <w:szCs w:val="32"/>
                <w:rtl/>
                <w:lang w:bidi="ar-SY"/>
              </w:rPr>
              <w:t>تسهيل التجارة</w:t>
            </w:r>
          </w:p>
        </w:tc>
        <w:tc>
          <w:tcPr>
            <w:tcW w:w="4621" w:type="dxa"/>
          </w:tcPr>
          <w:p w14:paraId="0DB4A225" w14:textId="77777777" w:rsidR="001903A1" w:rsidRPr="004326FF" w:rsidRDefault="007F315D" w:rsidP="004326FF">
            <w:pPr>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lang w:bidi="ar-SY"/>
              </w:rPr>
            </w:pPr>
            <w:r w:rsidRPr="004326FF">
              <w:rPr>
                <w:rFonts w:ascii="Simplified Arabic" w:hAnsi="Simplified Arabic" w:cs="Simplified Arabic"/>
                <w:sz w:val="32"/>
                <w:szCs w:val="32"/>
                <w:lang w:bidi="ar-SY"/>
              </w:rPr>
              <w:t>Trade Facilitation</w:t>
            </w:r>
          </w:p>
        </w:tc>
      </w:tr>
      <w:tr w:rsidR="001903A1" w14:paraId="705BCCFB" w14:textId="77777777" w:rsidTr="001903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2409EEAE" w14:textId="77777777" w:rsidR="001903A1" w:rsidRPr="004326FF" w:rsidRDefault="001903A1" w:rsidP="004326FF">
            <w:pPr>
              <w:jc w:val="both"/>
              <w:rPr>
                <w:rFonts w:ascii="Simplified Arabic" w:hAnsi="Simplified Arabic" w:cs="Simplified Arabic"/>
                <w:b w:val="0"/>
                <w:bCs w:val="0"/>
                <w:sz w:val="32"/>
                <w:szCs w:val="32"/>
                <w:rtl/>
                <w:lang w:bidi="ar-SY"/>
              </w:rPr>
            </w:pPr>
            <w:r w:rsidRPr="004326FF">
              <w:rPr>
                <w:rFonts w:ascii="Simplified Arabic" w:hAnsi="Simplified Arabic" w:cs="Simplified Arabic" w:hint="cs"/>
                <w:b w:val="0"/>
                <w:bCs w:val="0"/>
                <w:sz w:val="32"/>
                <w:szCs w:val="32"/>
                <w:rtl/>
                <w:lang w:bidi="ar-SY"/>
              </w:rPr>
              <w:t>هيئة الزكاة والضريبة والجمارك</w:t>
            </w:r>
          </w:p>
        </w:tc>
        <w:tc>
          <w:tcPr>
            <w:tcW w:w="4621" w:type="dxa"/>
          </w:tcPr>
          <w:p w14:paraId="2C1658DC" w14:textId="77777777" w:rsidR="001903A1" w:rsidRPr="004326FF" w:rsidRDefault="007F315D" w:rsidP="004326FF">
            <w:pPr>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proofErr w:type="spellStart"/>
            <w:r w:rsidRPr="004326FF">
              <w:rPr>
                <w:rFonts w:ascii="Simplified Arabic" w:hAnsi="Simplified Arabic" w:cs="Simplified Arabic"/>
                <w:sz w:val="32"/>
                <w:szCs w:val="32"/>
              </w:rPr>
              <w:t>Zatca</w:t>
            </w:r>
            <w:proofErr w:type="spellEnd"/>
            <w:r w:rsidRPr="004326FF">
              <w:rPr>
                <w:rFonts w:ascii="Simplified Arabic" w:hAnsi="Simplified Arabic" w:cs="Simplified Arabic"/>
                <w:sz w:val="32"/>
                <w:szCs w:val="32"/>
              </w:rPr>
              <w:t xml:space="preserve"> Tax and Customs Authority</w:t>
            </w:r>
          </w:p>
        </w:tc>
      </w:tr>
      <w:tr w:rsidR="001903A1" w14:paraId="3B25DD00" w14:textId="77777777" w:rsidTr="001903A1">
        <w:tc>
          <w:tcPr>
            <w:cnfStyle w:val="001000000000" w:firstRow="0" w:lastRow="0" w:firstColumn="1" w:lastColumn="0" w:oddVBand="0" w:evenVBand="0" w:oddHBand="0" w:evenHBand="0" w:firstRowFirstColumn="0" w:firstRowLastColumn="0" w:lastRowFirstColumn="0" w:lastRowLastColumn="0"/>
            <w:tcW w:w="4621" w:type="dxa"/>
          </w:tcPr>
          <w:p w14:paraId="0CD3A9F4" w14:textId="77777777" w:rsidR="001903A1" w:rsidRPr="004326FF" w:rsidRDefault="001903A1" w:rsidP="004326FF">
            <w:pPr>
              <w:jc w:val="both"/>
              <w:rPr>
                <w:rFonts w:ascii="Simplified Arabic" w:hAnsi="Simplified Arabic" w:cs="Simplified Arabic"/>
                <w:b w:val="0"/>
                <w:bCs w:val="0"/>
                <w:sz w:val="32"/>
                <w:szCs w:val="32"/>
                <w:rtl/>
                <w:lang w:bidi="ar-SY"/>
              </w:rPr>
            </w:pPr>
            <w:r w:rsidRPr="004326FF">
              <w:rPr>
                <w:rFonts w:ascii="Simplified Arabic" w:hAnsi="Simplified Arabic" w:cs="Simplified Arabic" w:hint="cs"/>
                <w:b w:val="0"/>
                <w:bCs w:val="0"/>
                <w:sz w:val="32"/>
                <w:szCs w:val="32"/>
                <w:rtl/>
                <w:lang w:bidi="ar-SY"/>
              </w:rPr>
              <w:t>إدارة التفتيش الجمركي</w:t>
            </w:r>
          </w:p>
        </w:tc>
        <w:tc>
          <w:tcPr>
            <w:tcW w:w="4621" w:type="dxa"/>
          </w:tcPr>
          <w:p w14:paraId="2F2BB75B" w14:textId="77777777" w:rsidR="001903A1" w:rsidRPr="004326FF" w:rsidRDefault="007F315D" w:rsidP="004326FF">
            <w:pPr>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326FF">
              <w:rPr>
                <w:rFonts w:ascii="Simplified Arabic" w:hAnsi="Simplified Arabic" w:cs="Simplified Arabic"/>
                <w:sz w:val="32"/>
                <w:szCs w:val="32"/>
              </w:rPr>
              <w:t xml:space="preserve">Customs inspection </w:t>
            </w:r>
            <w:proofErr w:type="spellStart"/>
            <w:r w:rsidRPr="004326FF">
              <w:rPr>
                <w:rFonts w:ascii="Simplified Arabic" w:hAnsi="Simplified Arabic" w:cs="Simplified Arabic"/>
                <w:sz w:val="32"/>
                <w:szCs w:val="32"/>
              </w:rPr>
              <w:t>Mangememt</w:t>
            </w:r>
            <w:proofErr w:type="spellEnd"/>
            <w:r w:rsidRPr="004326FF">
              <w:rPr>
                <w:rFonts w:ascii="Simplified Arabic" w:hAnsi="Simplified Arabic" w:cs="Simplified Arabic"/>
                <w:sz w:val="32"/>
                <w:szCs w:val="32"/>
              </w:rPr>
              <w:t xml:space="preserve"> </w:t>
            </w:r>
          </w:p>
        </w:tc>
      </w:tr>
      <w:tr w:rsidR="001903A1" w14:paraId="22244A4D" w14:textId="77777777" w:rsidTr="001903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369C12A8" w14:textId="77777777" w:rsidR="001903A1" w:rsidRPr="004326FF" w:rsidRDefault="001903A1" w:rsidP="004326FF">
            <w:pPr>
              <w:jc w:val="both"/>
              <w:rPr>
                <w:rFonts w:ascii="Simplified Arabic" w:hAnsi="Simplified Arabic" w:cs="Simplified Arabic"/>
                <w:b w:val="0"/>
                <w:bCs w:val="0"/>
                <w:sz w:val="32"/>
                <w:szCs w:val="32"/>
                <w:rtl/>
                <w:lang w:bidi="ar-SY"/>
              </w:rPr>
            </w:pPr>
            <w:r w:rsidRPr="004326FF">
              <w:rPr>
                <w:rFonts w:ascii="Simplified Arabic" w:hAnsi="Simplified Arabic" w:cs="Simplified Arabic" w:hint="cs"/>
                <w:b w:val="0"/>
                <w:bCs w:val="0"/>
                <w:sz w:val="32"/>
                <w:szCs w:val="32"/>
                <w:rtl/>
                <w:lang w:bidi="ar-SY"/>
              </w:rPr>
              <w:t>الفسح الجمركي</w:t>
            </w:r>
          </w:p>
        </w:tc>
        <w:tc>
          <w:tcPr>
            <w:tcW w:w="4621" w:type="dxa"/>
          </w:tcPr>
          <w:p w14:paraId="1C847FB7" w14:textId="77777777" w:rsidR="001903A1" w:rsidRPr="004326FF" w:rsidRDefault="007F315D" w:rsidP="004326FF">
            <w:pPr>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326FF">
              <w:rPr>
                <w:rFonts w:ascii="Simplified Arabic" w:hAnsi="Simplified Arabic" w:cs="Simplified Arabic"/>
                <w:sz w:val="32"/>
                <w:szCs w:val="32"/>
              </w:rPr>
              <w:t xml:space="preserve">Customs </w:t>
            </w:r>
            <w:proofErr w:type="spellStart"/>
            <w:r w:rsidRPr="004326FF">
              <w:rPr>
                <w:rFonts w:ascii="Simplified Arabic" w:hAnsi="Simplified Arabic" w:cs="Simplified Arabic"/>
                <w:sz w:val="32"/>
                <w:szCs w:val="32"/>
              </w:rPr>
              <w:t>Clerance</w:t>
            </w:r>
            <w:proofErr w:type="spellEnd"/>
          </w:p>
        </w:tc>
      </w:tr>
      <w:tr w:rsidR="001903A1" w14:paraId="4457A642" w14:textId="77777777" w:rsidTr="001903A1">
        <w:tc>
          <w:tcPr>
            <w:cnfStyle w:val="001000000000" w:firstRow="0" w:lastRow="0" w:firstColumn="1" w:lastColumn="0" w:oddVBand="0" w:evenVBand="0" w:oddHBand="0" w:evenHBand="0" w:firstRowFirstColumn="0" w:firstRowLastColumn="0" w:lastRowFirstColumn="0" w:lastRowLastColumn="0"/>
            <w:tcW w:w="4621" w:type="dxa"/>
          </w:tcPr>
          <w:p w14:paraId="65433600" w14:textId="77777777" w:rsidR="001903A1" w:rsidRPr="004326FF" w:rsidRDefault="001903A1" w:rsidP="004326FF">
            <w:pPr>
              <w:jc w:val="both"/>
              <w:rPr>
                <w:rFonts w:ascii="Simplified Arabic" w:hAnsi="Simplified Arabic" w:cs="Simplified Arabic"/>
                <w:b w:val="0"/>
                <w:bCs w:val="0"/>
                <w:sz w:val="32"/>
                <w:szCs w:val="32"/>
                <w:rtl/>
                <w:lang w:bidi="ar-SY"/>
              </w:rPr>
            </w:pPr>
            <w:r w:rsidRPr="004326FF">
              <w:rPr>
                <w:rFonts w:ascii="Simplified Arabic" w:hAnsi="Simplified Arabic" w:cs="Simplified Arabic" w:hint="cs"/>
                <w:b w:val="0"/>
                <w:bCs w:val="0"/>
                <w:sz w:val="32"/>
                <w:szCs w:val="32"/>
                <w:rtl/>
                <w:lang w:bidi="ar-SY"/>
              </w:rPr>
              <w:t>التخليص الجمركي</w:t>
            </w:r>
          </w:p>
        </w:tc>
        <w:tc>
          <w:tcPr>
            <w:tcW w:w="4621" w:type="dxa"/>
          </w:tcPr>
          <w:p w14:paraId="5E7B8985" w14:textId="77777777" w:rsidR="001903A1" w:rsidRPr="004326FF" w:rsidRDefault="007F315D" w:rsidP="004326FF">
            <w:pPr>
              <w:jc w:val="right"/>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326FF">
              <w:rPr>
                <w:rFonts w:ascii="Simplified Arabic" w:hAnsi="Simplified Arabic" w:cs="Simplified Arabic"/>
                <w:sz w:val="32"/>
                <w:szCs w:val="32"/>
              </w:rPr>
              <w:t xml:space="preserve">Customs Clearance Processing </w:t>
            </w:r>
          </w:p>
        </w:tc>
      </w:tr>
      <w:tr w:rsidR="001903A1" w14:paraId="1AFF3150" w14:textId="77777777" w:rsidTr="001903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7191FDE0" w14:textId="77777777" w:rsidR="001903A1" w:rsidRPr="004326FF" w:rsidRDefault="001903A1" w:rsidP="004326FF">
            <w:pPr>
              <w:jc w:val="both"/>
              <w:rPr>
                <w:rFonts w:ascii="Simplified Arabic" w:hAnsi="Simplified Arabic" w:cs="Simplified Arabic"/>
                <w:b w:val="0"/>
                <w:bCs w:val="0"/>
                <w:sz w:val="32"/>
                <w:szCs w:val="32"/>
                <w:rtl/>
                <w:lang w:bidi="ar-SY"/>
              </w:rPr>
            </w:pPr>
            <w:r w:rsidRPr="004326FF">
              <w:rPr>
                <w:rFonts w:ascii="Simplified Arabic" w:hAnsi="Simplified Arabic" w:cs="Simplified Arabic" w:hint="cs"/>
                <w:b w:val="0"/>
                <w:bCs w:val="0"/>
                <w:sz w:val="32"/>
                <w:szCs w:val="32"/>
                <w:rtl/>
                <w:lang w:bidi="ar-SY"/>
              </w:rPr>
              <w:t>الإجراءات الجمركية</w:t>
            </w:r>
          </w:p>
        </w:tc>
        <w:tc>
          <w:tcPr>
            <w:tcW w:w="4621" w:type="dxa"/>
          </w:tcPr>
          <w:p w14:paraId="08C57AA8" w14:textId="77777777" w:rsidR="001903A1" w:rsidRPr="004326FF" w:rsidRDefault="007F315D" w:rsidP="004326FF">
            <w:pPr>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326FF">
              <w:rPr>
                <w:rFonts w:ascii="Simplified Arabic" w:hAnsi="Simplified Arabic" w:cs="Simplified Arabic"/>
                <w:sz w:val="32"/>
                <w:szCs w:val="32"/>
              </w:rPr>
              <w:t>Customs Procedures</w:t>
            </w:r>
          </w:p>
        </w:tc>
      </w:tr>
    </w:tbl>
    <w:p w14:paraId="4B1378F8" w14:textId="77777777" w:rsidR="0064765D" w:rsidRDefault="0064765D" w:rsidP="00DD092A">
      <w:pPr>
        <w:rPr>
          <w:rFonts w:ascii="Simplified Arabic" w:hAnsi="Simplified Arabic" w:cs="Simplified Arabic"/>
          <w:sz w:val="28"/>
          <w:szCs w:val="28"/>
          <w:rtl/>
          <w:lang w:bidi="ar-SY"/>
        </w:rPr>
      </w:pPr>
    </w:p>
    <w:p w14:paraId="451490B2" w14:textId="77777777" w:rsidR="0064765D" w:rsidRDefault="0064765D" w:rsidP="00DD092A">
      <w:pPr>
        <w:rPr>
          <w:rFonts w:ascii="Simplified Arabic" w:hAnsi="Simplified Arabic" w:cs="Simplified Arabic"/>
          <w:sz w:val="28"/>
          <w:szCs w:val="28"/>
          <w:rtl/>
        </w:rPr>
      </w:pPr>
    </w:p>
    <w:p w14:paraId="40FFC4E5" w14:textId="77777777" w:rsidR="0064765D" w:rsidRDefault="0064765D" w:rsidP="00DD092A">
      <w:pPr>
        <w:rPr>
          <w:rFonts w:ascii="Simplified Arabic" w:hAnsi="Simplified Arabic" w:cs="Simplified Arabic"/>
          <w:sz w:val="28"/>
          <w:szCs w:val="28"/>
          <w:rtl/>
          <w:lang w:bidi="ar-SY"/>
        </w:rPr>
      </w:pPr>
    </w:p>
    <w:p w14:paraId="2F3162EE" w14:textId="77777777" w:rsidR="0064765D" w:rsidRDefault="0064765D" w:rsidP="00DD092A">
      <w:pPr>
        <w:rPr>
          <w:rFonts w:ascii="Simplified Arabic" w:hAnsi="Simplified Arabic" w:cs="Simplified Arabic"/>
          <w:sz w:val="28"/>
          <w:szCs w:val="28"/>
          <w:rtl/>
          <w:lang w:bidi="ar-SY"/>
        </w:rPr>
      </w:pPr>
    </w:p>
    <w:p w14:paraId="14AD00DB" w14:textId="77777777" w:rsidR="0064765D" w:rsidRDefault="0064765D" w:rsidP="00DD092A">
      <w:pPr>
        <w:rPr>
          <w:rFonts w:ascii="Simplified Arabic" w:hAnsi="Simplified Arabic" w:cs="Simplified Arabic"/>
          <w:sz w:val="28"/>
          <w:szCs w:val="28"/>
          <w:rtl/>
          <w:lang w:bidi="ar-SY"/>
        </w:rPr>
      </w:pPr>
    </w:p>
    <w:p w14:paraId="4C069478" w14:textId="77777777" w:rsidR="0064765D" w:rsidRDefault="0064765D" w:rsidP="00DD092A">
      <w:pPr>
        <w:rPr>
          <w:rFonts w:ascii="Simplified Arabic" w:hAnsi="Simplified Arabic" w:cs="Simplified Arabic"/>
          <w:sz w:val="28"/>
          <w:szCs w:val="28"/>
          <w:rtl/>
          <w:lang w:bidi="ar-SY"/>
        </w:rPr>
      </w:pPr>
    </w:p>
    <w:p w14:paraId="337AA14D" w14:textId="77777777" w:rsidR="0064765D" w:rsidRDefault="0064765D" w:rsidP="00DD092A">
      <w:pPr>
        <w:rPr>
          <w:rFonts w:ascii="Simplified Arabic" w:hAnsi="Simplified Arabic" w:cs="Simplified Arabic"/>
          <w:sz w:val="28"/>
          <w:szCs w:val="28"/>
          <w:rtl/>
          <w:lang w:bidi="ar-SY"/>
        </w:rPr>
      </w:pPr>
    </w:p>
    <w:p w14:paraId="028ADB6C" w14:textId="77777777" w:rsidR="0064765D" w:rsidRDefault="0064765D" w:rsidP="00DD092A">
      <w:pPr>
        <w:rPr>
          <w:rFonts w:ascii="Simplified Arabic" w:hAnsi="Simplified Arabic" w:cs="Simplified Arabic"/>
          <w:sz w:val="28"/>
          <w:szCs w:val="28"/>
          <w:rtl/>
          <w:lang w:bidi="ar-SY"/>
        </w:rPr>
      </w:pPr>
    </w:p>
    <w:p w14:paraId="2410668C" w14:textId="77777777" w:rsidR="0064765D" w:rsidRDefault="0064765D" w:rsidP="00DD092A">
      <w:pPr>
        <w:rPr>
          <w:rFonts w:ascii="Simplified Arabic" w:hAnsi="Simplified Arabic" w:cs="Simplified Arabic"/>
          <w:sz w:val="28"/>
          <w:szCs w:val="28"/>
          <w:rtl/>
          <w:lang w:bidi="ar-SY"/>
        </w:rPr>
      </w:pPr>
    </w:p>
    <w:p w14:paraId="243AD810" w14:textId="77777777" w:rsidR="0064765D" w:rsidRDefault="0064765D" w:rsidP="00DD092A">
      <w:pPr>
        <w:rPr>
          <w:rFonts w:ascii="Simplified Arabic" w:hAnsi="Simplified Arabic" w:cs="Simplified Arabic"/>
          <w:sz w:val="28"/>
          <w:szCs w:val="28"/>
          <w:rtl/>
          <w:lang w:bidi="ar-SY"/>
        </w:rPr>
      </w:pPr>
    </w:p>
    <w:p w14:paraId="007FA812" w14:textId="77777777" w:rsidR="0064765D" w:rsidRDefault="0064765D" w:rsidP="00DD092A">
      <w:pPr>
        <w:rPr>
          <w:rFonts w:ascii="Simplified Arabic" w:hAnsi="Simplified Arabic" w:cs="Simplified Arabic"/>
          <w:sz w:val="28"/>
          <w:szCs w:val="28"/>
          <w:rtl/>
          <w:lang w:bidi="ar-SY"/>
        </w:rPr>
      </w:pPr>
    </w:p>
    <w:p w14:paraId="3C5F6E3D" w14:textId="77777777" w:rsidR="0064765D" w:rsidRDefault="0064765D" w:rsidP="00DD092A">
      <w:pPr>
        <w:rPr>
          <w:rFonts w:ascii="Simplified Arabic" w:hAnsi="Simplified Arabic" w:cs="Simplified Arabic"/>
          <w:sz w:val="28"/>
          <w:szCs w:val="28"/>
          <w:rtl/>
          <w:lang w:bidi="ar-SY"/>
        </w:rPr>
      </w:pPr>
    </w:p>
    <w:p w14:paraId="341500BD" w14:textId="77777777" w:rsidR="0064765D" w:rsidRDefault="0064765D" w:rsidP="00DD092A">
      <w:pPr>
        <w:rPr>
          <w:rFonts w:ascii="Simplified Arabic" w:hAnsi="Simplified Arabic" w:cs="Simplified Arabic"/>
          <w:sz w:val="28"/>
          <w:szCs w:val="28"/>
          <w:rtl/>
          <w:lang w:bidi="ar-SY"/>
        </w:rPr>
      </w:pPr>
    </w:p>
    <w:p w14:paraId="24CA2B27" w14:textId="77777777" w:rsidR="0064765D" w:rsidRDefault="0064765D" w:rsidP="00DD092A">
      <w:pPr>
        <w:rPr>
          <w:rFonts w:ascii="Simplified Arabic" w:hAnsi="Simplified Arabic" w:cs="Simplified Arabic"/>
          <w:sz w:val="28"/>
          <w:szCs w:val="28"/>
          <w:rtl/>
          <w:lang w:bidi="ar-SY"/>
        </w:rPr>
      </w:pPr>
    </w:p>
    <w:p w14:paraId="7AE63E7F" w14:textId="77777777" w:rsidR="0064765D" w:rsidRDefault="0064765D" w:rsidP="00DD092A">
      <w:pPr>
        <w:rPr>
          <w:rFonts w:ascii="Simplified Arabic" w:hAnsi="Simplified Arabic" w:cs="Simplified Arabic"/>
          <w:sz w:val="28"/>
          <w:szCs w:val="28"/>
          <w:rtl/>
          <w:lang w:bidi="ar-SY"/>
        </w:rPr>
      </w:pPr>
    </w:p>
    <w:p w14:paraId="6DF88B57" w14:textId="77777777" w:rsidR="0064765D" w:rsidRDefault="0064765D" w:rsidP="00DD092A">
      <w:pPr>
        <w:rPr>
          <w:rFonts w:ascii="Simplified Arabic" w:hAnsi="Simplified Arabic" w:cs="Simplified Arabic"/>
          <w:sz w:val="28"/>
          <w:szCs w:val="28"/>
          <w:rtl/>
          <w:lang w:bidi="ar-SY"/>
        </w:rPr>
      </w:pPr>
    </w:p>
    <w:p w14:paraId="73067686" w14:textId="77777777" w:rsidR="0064765D" w:rsidRDefault="0064765D" w:rsidP="00DD092A">
      <w:pPr>
        <w:rPr>
          <w:rFonts w:ascii="Simplified Arabic" w:hAnsi="Simplified Arabic" w:cs="Simplified Arabic"/>
          <w:sz w:val="28"/>
          <w:szCs w:val="28"/>
          <w:rtl/>
          <w:lang w:bidi="ar-SY"/>
        </w:rPr>
      </w:pPr>
    </w:p>
    <w:p w14:paraId="59FDDE80" w14:textId="77777777" w:rsidR="0064765D" w:rsidRDefault="0064765D" w:rsidP="00DD092A">
      <w:pPr>
        <w:rPr>
          <w:rFonts w:ascii="Simplified Arabic" w:hAnsi="Simplified Arabic" w:cs="Simplified Arabic"/>
          <w:sz w:val="28"/>
          <w:szCs w:val="28"/>
          <w:rtl/>
          <w:lang w:bidi="ar-SY"/>
        </w:rPr>
      </w:pPr>
    </w:p>
    <w:p w14:paraId="7B4DBD06" w14:textId="77777777" w:rsidR="0064765D" w:rsidRDefault="0064765D" w:rsidP="00DD092A">
      <w:pPr>
        <w:rPr>
          <w:rFonts w:ascii="Simplified Arabic" w:hAnsi="Simplified Arabic" w:cs="Simplified Arabic"/>
          <w:sz w:val="28"/>
          <w:szCs w:val="28"/>
          <w:rtl/>
          <w:lang w:bidi="ar-SY"/>
        </w:rPr>
      </w:pPr>
    </w:p>
    <w:p w14:paraId="705977ED" w14:textId="77777777" w:rsidR="0064765D" w:rsidRDefault="0064765D" w:rsidP="00DD092A">
      <w:pPr>
        <w:rPr>
          <w:rFonts w:ascii="Simplified Arabic" w:hAnsi="Simplified Arabic" w:cs="Simplified Arabic"/>
          <w:sz w:val="28"/>
          <w:szCs w:val="28"/>
          <w:rtl/>
          <w:lang w:bidi="ar-SY"/>
        </w:rPr>
      </w:pPr>
    </w:p>
    <w:p w14:paraId="335ABCC1" w14:textId="77777777" w:rsidR="0064765D" w:rsidRDefault="0064765D" w:rsidP="00DD092A">
      <w:pPr>
        <w:rPr>
          <w:rFonts w:ascii="Simplified Arabic" w:hAnsi="Simplified Arabic" w:cs="Simplified Arabic"/>
          <w:sz w:val="28"/>
          <w:szCs w:val="28"/>
          <w:rtl/>
          <w:lang w:bidi="ar-SY"/>
        </w:rPr>
      </w:pPr>
    </w:p>
    <w:p w14:paraId="3B08031E" w14:textId="77777777" w:rsidR="0064765D" w:rsidRDefault="0064765D" w:rsidP="00DD092A">
      <w:pPr>
        <w:rPr>
          <w:rFonts w:ascii="Simplified Arabic" w:hAnsi="Simplified Arabic" w:cs="Simplified Arabic"/>
          <w:sz w:val="28"/>
          <w:szCs w:val="28"/>
          <w:rtl/>
          <w:lang w:bidi="ar-SY"/>
        </w:rPr>
      </w:pPr>
    </w:p>
    <w:p w14:paraId="3D6C68EB" w14:textId="77777777" w:rsidR="0064765D" w:rsidRPr="0064765D" w:rsidRDefault="0064765D" w:rsidP="0064765D">
      <w:pPr>
        <w:jc w:val="center"/>
        <w:rPr>
          <w:rFonts w:ascii="Simplified Arabic" w:hAnsi="Simplified Arabic" w:cs="Simplified Arabic"/>
          <w:b/>
          <w:bCs/>
          <w:color w:val="2E74B5" w:themeColor="accent1" w:themeShade="BF"/>
          <w:sz w:val="40"/>
          <w:szCs w:val="40"/>
          <w:rtl/>
          <w:lang w:bidi="ar-SY"/>
        </w:rPr>
      </w:pPr>
      <w:r w:rsidRPr="0064765D">
        <w:rPr>
          <w:rFonts w:ascii="Simplified Arabic" w:hAnsi="Simplified Arabic" w:cs="Simplified Arabic" w:hint="cs"/>
          <w:b/>
          <w:bCs/>
          <w:color w:val="2E74B5" w:themeColor="accent1" w:themeShade="BF"/>
          <w:sz w:val="40"/>
          <w:szCs w:val="40"/>
          <w:rtl/>
          <w:lang w:bidi="ar-SY"/>
        </w:rPr>
        <w:t>الفصل الأول:</w:t>
      </w:r>
    </w:p>
    <w:p w14:paraId="0301E31B" w14:textId="77777777" w:rsidR="0064765D" w:rsidRPr="0064765D" w:rsidRDefault="0064765D" w:rsidP="0064765D">
      <w:pPr>
        <w:jc w:val="center"/>
        <w:rPr>
          <w:rFonts w:ascii="Simplified Arabic" w:hAnsi="Simplified Arabic" w:cs="Simplified Arabic"/>
          <w:b/>
          <w:bCs/>
          <w:color w:val="2E74B5" w:themeColor="accent1" w:themeShade="BF"/>
          <w:sz w:val="40"/>
          <w:szCs w:val="40"/>
          <w:rtl/>
          <w:lang w:bidi="ar-SY"/>
        </w:rPr>
      </w:pPr>
      <w:r w:rsidRPr="0064765D">
        <w:rPr>
          <w:rFonts w:ascii="Simplified Arabic" w:hAnsi="Simplified Arabic" w:cs="Simplified Arabic" w:hint="cs"/>
          <w:b/>
          <w:bCs/>
          <w:color w:val="2E74B5" w:themeColor="accent1" w:themeShade="BF"/>
          <w:sz w:val="40"/>
          <w:szCs w:val="40"/>
          <w:rtl/>
          <w:lang w:bidi="ar-SY"/>
        </w:rPr>
        <w:t>الإطار العام للدراسة</w:t>
      </w:r>
    </w:p>
    <w:p w14:paraId="7A722D37" w14:textId="77777777" w:rsidR="0064765D" w:rsidRDefault="0064765D" w:rsidP="00DD092A">
      <w:pPr>
        <w:rPr>
          <w:rFonts w:ascii="Simplified Arabic" w:hAnsi="Simplified Arabic" w:cs="Simplified Arabic"/>
          <w:sz w:val="28"/>
          <w:szCs w:val="28"/>
          <w:rtl/>
          <w:lang w:bidi="ar-SY"/>
        </w:rPr>
      </w:pPr>
    </w:p>
    <w:p w14:paraId="093D8FD9" w14:textId="77777777" w:rsidR="00DB2D3F" w:rsidRDefault="00DB2D3F" w:rsidP="00DD092A">
      <w:pPr>
        <w:rPr>
          <w:rFonts w:ascii="Simplified Arabic" w:hAnsi="Simplified Arabic" w:cs="Simplified Arabic"/>
          <w:sz w:val="28"/>
          <w:szCs w:val="28"/>
          <w:rtl/>
          <w:lang w:bidi="ar-SY"/>
        </w:rPr>
      </w:pPr>
    </w:p>
    <w:p w14:paraId="19C41B6D" w14:textId="77777777" w:rsidR="00DB2D3F" w:rsidRDefault="00DB2D3F" w:rsidP="00DD092A">
      <w:pPr>
        <w:rPr>
          <w:rFonts w:ascii="Simplified Arabic" w:hAnsi="Simplified Arabic" w:cs="Simplified Arabic"/>
          <w:sz w:val="28"/>
          <w:szCs w:val="28"/>
          <w:rtl/>
          <w:lang w:bidi="ar-SY"/>
        </w:rPr>
      </w:pPr>
    </w:p>
    <w:p w14:paraId="135CE2CB" w14:textId="77777777" w:rsidR="00DB2D3F" w:rsidRDefault="00DB2D3F" w:rsidP="00DD092A">
      <w:pPr>
        <w:rPr>
          <w:rFonts w:ascii="Simplified Arabic" w:hAnsi="Simplified Arabic" w:cs="Simplified Arabic"/>
          <w:sz w:val="28"/>
          <w:szCs w:val="28"/>
          <w:rtl/>
          <w:lang w:bidi="ar-SY"/>
        </w:rPr>
      </w:pPr>
    </w:p>
    <w:p w14:paraId="6D753014" w14:textId="77777777" w:rsidR="00DB2D3F" w:rsidRDefault="00DB2D3F" w:rsidP="00DD092A">
      <w:pPr>
        <w:rPr>
          <w:rFonts w:ascii="Simplified Arabic" w:hAnsi="Simplified Arabic" w:cs="Simplified Arabic"/>
          <w:sz w:val="28"/>
          <w:szCs w:val="28"/>
          <w:rtl/>
          <w:lang w:bidi="ar-SY"/>
        </w:rPr>
      </w:pPr>
    </w:p>
    <w:p w14:paraId="43C26128" w14:textId="77777777" w:rsidR="007F315D" w:rsidRDefault="007F315D" w:rsidP="00DD092A">
      <w:pPr>
        <w:rPr>
          <w:rFonts w:ascii="Simplified Arabic" w:hAnsi="Simplified Arabic" w:cs="Simplified Arabic"/>
          <w:sz w:val="28"/>
          <w:szCs w:val="28"/>
          <w:rtl/>
          <w:lang w:bidi="ar-SY"/>
        </w:rPr>
      </w:pPr>
    </w:p>
    <w:p w14:paraId="131618F8" w14:textId="77777777" w:rsidR="007F315D" w:rsidRDefault="007F315D" w:rsidP="00DD092A">
      <w:pPr>
        <w:rPr>
          <w:rFonts w:ascii="Simplified Arabic" w:hAnsi="Simplified Arabic" w:cs="Simplified Arabic"/>
          <w:sz w:val="28"/>
          <w:szCs w:val="28"/>
          <w:rtl/>
          <w:lang w:bidi="ar-SY"/>
        </w:rPr>
      </w:pPr>
    </w:p>
    <w:p w14:paraId="51C8A8FA" w14:textId="77777777" w:rsidR="0064765D" w:rsidRDefault="0064765D" w:rsidP="00DD092A">
      <w:pPr>
        <w:rPr>
          <w:rFonts w:ascii="Simplified Arabic" w:hAnsi="Simplified Arabic" w:cs="Simplified Arabic"/>
          <w:sz w:val="28"/>
          <w:szCs w:val="28"/>
          <w:rtl/>
          <w:lang w:bidi="ar-SY"/>
        </w:rPr>
      </w:pPr>
    </w:p>
    <w:p w14:paraId="1A075238" w14:textId="77777777" w:rsidR="00BC23F7" w:rsidRPr="0064765D" w:rsidRDefault="00BC23F7" w:rsidP="00BC23F7">
      <w:pPr>
        <w:jc w:val="center"/>
        <w:rPr>
          <w:rFonts w:ascii="Simplified Arabic" w:hAnsi="Simplified Arabic" w:cs="Simplified Arabic"/>
          <w:b/>
          <w:bCs/>
          <w:color w:val="2E74B5" w:themeColor="accent1" w:themeShade="BF"/>
          <w:sz w:val="40"/>
          <w:szCs w:val="40"/>
          <w:rtl/>
          <w:lang w:bidi="ar-SY"/>
        </w:rPr>
      </w:pPr>
      <w:r w:rsidRPr="0064765D">
        <w:rPr>
          <w:rFonts w:ascii="Simplified Arabic" w:hAnsi="Simplified Arabic" w:cs="Simplified Arabic" w:hint="cs"/>
          <w:b/>
          <w:bCs/>
          <w:color w:val="2E74B5" w:themeColor="accent1" w:themeShade="BF"/>
          <w:sz w:val="40"/>
          <w:szCs w:val="40"/>
          <w:rtl/>
          <w:lang w:bidi="ar-SY"/>
        </w:rPr>
        <w:t>الإطار العام للدراسة</w:t>
      </w:r>
    </w:p>
    <w:p w14:paraId="25E9E831" w14:textId="77777777" w:rsidR="00DB2D3F" w:rsidRPr="0064765D" w:rsidRDefault="00DB2D3F" w:rsidP="00BC23F7">
      <w:pPr>
        <w:rPr>
          <w:rFonts w:ascii="Simplified Arabic" w:hAnsi="Simplified Arabic" w:cs="Simplified Arabic"/>
          <w:b/>
          <w:bCs/>
          <w:color w:val="2E74B5" w:themeColor="accent1" w:themeShade="BF"/>
          <w:sz w:val="32"/>
          <w:szCs w:val="32"/>
          <w:rtl/>
        </w:rPr>
      </w:pPr>
      <w:r w:rsidRPr="0064765D">
        <w:rPr>
          <w:rFonts w:ascii="Simplified Arabic" w:hAnsi="Simplified Arabic" w:cs="Simplified Arabic"/>
          <w:b/>
          <w:bCs/>
          <w:color w:val="2E74B5" w:themeColor="accent1" w:themeShade="BF"/>
          <w:sz w:val="32"/>
          <w:szCs w:val="32"/>
          <w:lang w:bidi="ar-SY"/>
        </w:rPr>
        <w:t>1.1</w:t>
      </w:r>
      <w:r w:rsidRPr="0064765D">
        <w:rPr>
          <w:rFonts w:ascii="Simplified Arabic" w:hAnsi="Simplified Arabic" w:cs="Simplified Arabic" w:hint="cs"/>
          <w:b/>
          <w:bCs/>
          <w:color w:val="2E74B5" w:themeColor="accent1" w:themeShade="BF"/>
          <w:sz w:val="32"/>
          <w:szCs w:val="32"/>
          <w:rtl/>
        </w:rPr>
        <w:t xml:space="preserve"> مقدمة </w:t>
      </w:r>
      <w:r w:rsidRPr="0064765D">
        <w:rPr>
          <w:rFonts w:ascii="Simplified Arabic" w:hAnsi="Simplified Arabic" w:cs="Simplified Arabic"/>
          <w:b/>
          <w:bCs/>
          <w:color w:val="2E74B5" w:themeColor="accent1" w:themeShade="BF"/>
          <w:sz w:val="32"/>
          <w:szCs w:val="32"/>
        </w:rPr>
        <w:t>introduction</w:t>
      </w:r>
      <w:r w:rsidRPr="0064765D">
        <w:rPr>
          <w:rFonts w:ascii="Simplified Arabic" w:hAnsi="Simplified Arabic" w:cs="Simplified Arabic" w:hint="cs"/>
          <w:b/>
          <w:bCs/>
          <w:color w:val="2E74B5" w:themeColor="accent1" w:themeShade="BF"/>
          <w:sz w:val="32"/>
          <w:szCs w:val="32"/>
          <w:rtl/>
        </w:rPr>
        <w:t>:</w:t>
      </w:r>
    </w:p>
    <w:p w14:paraId="197D5BF9" w14:textId="77777777" w:rsidR="00E629C1" w:rsidRDefault="00DB2D3F" w:rsidP="00E629C1">
      <w:pPr>
        <w:pStyle w:val="a7"/>
        <w:shd w:val="clear" w:color="auto" w:fill="FFFFFF"/>
        <w:bidi/>
        <w:spacing w:before="0" w:beforeAutospacing="0" w:after="180" w:afterAutospacing="0"/>
        <w:jc w:val="both"/>
        <w:rPr>
          <w:rFonts w:ascii="Simplified Arabic" w:eastAsiaTheme="minorHAnsi" w:hAnsi="Simplified Arabic" w:cs="Simplified Arabic"/>
          <w:sz w:val="32"/>
          <w:szCs w:val="32"/>
          <w:rtl/>
          <w:lang w:bidi="ar-SY"/>
        </w:rPr>
      </w:pPr>
      <w:r w:rsidRPr="00E629C1">
        <w:rPr>
          <w:rFonts w:ascii="Simplified Arabic" w:eastAsiaTheme="minorHAnsi" w:hAnsi="Simplified Arabic" w:cs="Simplified Arabic" w:hint="cs"/>
          <w:sz w:val="32"/>
          <w:szCs w:val="32"/>
          <w:rtl/>
          <w:lang w:bidi="ar-SY"/>
        </w:rPr>
        <w:t xml:space="preserve">تٌعد الجمارك أحد الأعمدة </w:t>
      </w:r>
      <w:r w:rsidRPr="00E629C1">
        <w:rPr>
          <w:rFonts w:ascii="Simplified Arabic" w:eastAsiaTheme="minorHAnsi" w:hAnsi="Simplified Arabic" w:cs="Simplified Arabic"/>
          <w:sz w:val="32"/>
          <w:szCs w:val="32"/>
          <w:rtl/>
          <w:lang w:bidi="ar-SY"/>
        </w:rPr>
        <w:t>الرئيسة في حماية الاقتصاد الوطني، والحفاظ على الأمن، وتنظيم حركة التجارة الدولية، إلا أن تزايد حجم التجارة العالمية وتطور وسائل النقل والاتصال ألقى بظلاله على العمل الجمركي، وفرض تحديات كبيرة تتعلق بكيفية تحقيق التوازن بين إحكام الرقابة على الواردات والصادرات، من جهة، وتيسير التجارة المشروعة من جهة أخرى. ومن هنا برزت الحاجة إلى تبني نهج “إدارة المخاطر الجمركية”، الذي يقوم على توجيه الجهود والموارد نحو البضائع ذات الاحتمالية الأعلى في التسبب بالمخالفة أو الخطورة، بدلاً من المعاينة الشاملة لكل الشحنات.</w:t>
      </w:r>
      <w:r w:rsidR="00E629C1">
        <w:rPr>
          <w:rFonts w:ascii="Simplified Arabic" w:eastAsiaTheme="minorHAnsi" w:hAnsi="Simplified Arabic" w:cs="Simplified Arabic" w:hint="cs"/>
          <w:sz w:val="32"/>
          <w:szCs w:val="32"/>
          <w:rtl/>
          <w:lang w:bidi="ar-SY"/>
        </w:rPr>
        <w:t xml:space="preserve"> </w:t>
      </w:r>
    </w:p>
    <w:p w14:paraId="793E0D76" w14:textId="77777777" w:rsidR="00DB2D3F" w:rsidRPr="00E629C1" w:rsidRDefault="00DB2D3F" w:rsidP="00E629C1">
      <w:pPr>
        <w:pStyle w:val="a7"/>
        <w:shd w:val="clear" w:color="auto" w:fill="FFFFFF"/>
        <w:bidi/>
        <w:spacing w:before="0" w:beforeAutospacing="0" w:after="180" w:afterAutospacing="0"/>
        <w:jc w:val="both"/>
        <w:rPr>
          <w:rFonts w:ascii="Simplified Arabic" w:eastAsiaTheme="minorHAnsi" w:hAnsi="Simplified Arabic" w:cs="Simplified Arabic"/>
          <w:sz w:val="32"/>
          <w:szCs w:val="32"/>
          <w:lang w:bidi="ar-SY"/>
        </w:rPr>
      </w:pPr>
      <w:r w:rsidRPr="00E629C1">
        <w:rPr>
          <w:rFonts w:ascii="Simplified Arabic" w:eastAsiaTheme="minorHAnsi" w:hAnsi="Simplified Arabic" w:cs="Simplified Arabic"/>
          <w:sz w:val="32"/>
          <w:szCs w:val="32"/>
          <w:rtl/>
          <w:lang w:bidi="ar-SY"/>
        </w:rPr>
        <w:t>وتُعد إدارة المخاطر اليوم من أبرز الأدوات التي تعتمدها الهيئات الجمركية الحديثة، لما لها من دور في تحسين كفاءة الأداء، وتقليل زمن التخليص الجمركي، وتعزيز ثقة المتعاملين في النظام الجمركي، فضلاً عن مساهمتها المباشرة في تسهيل حركة التجارة وتعزيز التنافسية الاقتصادية. وقد أولت هيئة الزكاة والضريبة والجمارك في المملكة العربية السعودية اهتمامًا متزايدًا بتطوير منظومة إدارة المخاطر لديها، ضمن إطار رؤية المملكة 2030، التي تسعى إلى جعل المملكة مركزًا لوجستيًا عالميًا.</w:t>
      </w:r>
    </w:p>
    <w:p w14:paraId="5C9755EF" w14:textId="77777777" w:rsidR="00DB2D3F" w:rsidRDefault="00DB2D3F" w:rsidP="00E629C1">
      <w:pPr>
        <w:pStyle w:val="a7"/>
        <w:shd w:val="clear" w:color="auto" w:fill="FFFFFF"/>
        <w:bidi/>
        <w:spacing w:before="0" w:beforeAutospacing="0" w:after="180" w:afterAutospacing="0"/>
        <w:jc w:val="both"/>
        <w:rPr>
          <w:rFonts w:ascii="Simplified Arabic" w:eastAsiaTheme="minorHAnsi" w:hAnsi="Simplified Arabic" w:cs="Simplified Arabic"/>
          <w:sz w:val="32"/>
          <w:szCs w:val="32"/>
          <w:rtl/>
          <w:lang w:bidi="ar-SY"/>
        </w:rPr>
      </w:pPr>
      <w:r w:rsidRPr="00E629C1">
        <w:rPr>
          <w:rFonts w:ascii="Simplified Arabic" w:eastAsiaTheme="minorHAnsi" w:hAnsi="Simplified Arabic" w:cs="Simplified Arabic"/>
          <w:sz w:val="32"/>
          <w:szCs w:val="32"/>
          <w:rtl/>
          <w:lang w:bidi="ar-SY"/>
        </w:rPr>
        <w:t>ومن هذا المنطلق، يهدف هذا البحث إلى دراسة تطبيقات إدارة المخاطر الجمركية في هيئة الزكاة والضريبة والجمارك، وتحليل أثرها الفعلي على تسهيل التجارة، من خلال تقييم السياسات والإجراءات المتبعة، واستطلاع آراء المعنيين، وبيان التحديات والمعوقات التي تواجه هذا التوجه، والفرص المتاحة لتعزيزه. ويأتي هذا البحث مساهمةً علمية وميدانية في دعم الجهود المبذولة لتطوير القطاع الجمركي السعودي، ومواءمته مع المعايير الدولية وأفضل الممارسات في هذا المجال الحيوي</w:t>
      </w:r>
    </w:p>
    <w:p w14:paraId="34C8AB95" w14:textId="77777777" w:rsidR="00E629C1" w:rsidRPr="0064765D" w:rsidRDefault="00E629C1" w:rsidP="00E629C1">
      <w:pPr>
        <w:pStyle w:val="a7"/>
        <w:shd w:val="clear" w:color="auto" w:fill="FFFFFF"/>
        <w:bidi/>
        <w:spacing w:before="0" w:beforeAutospacing="0" w:after="180" w:afterAutospacing="0"/>
        <w:jc w:val="both"/>
        <w:rPr>
          <w:rFonts w:ascii="Simplified Arabic" w:eastAsiaTheme="minorHAnsi" w:hAnsi="Simplified Arabic" w:cs="Simplified Arabic"/>
          <w:color w:val="2E74B5" w:themeColor="accent1" w:themeShade="BF"/>
          <w:sz w:val="32"/>
          <w:szCs w:val="32"/>
          <w:rtl/>
          <w:lang w:bidi="ar-SY"/>
        </w:rPr>
      </w:pPr>
    </w:p>
    <w:p w14:paraId="116B5357" w14:textId="77777777" w:rsidR="00E629C1" w:rsidRPr="0064765D" w:rsidRDefault="00E629C1" w:rsidP="00E629C1">
      <w:pPr>
        <w:pStyle w:val="a7"/>
        <w:shd w:val="clear" w:color="auto" w:fill="FFFFFF"/>
        <w:bidi/>
        <w:spacing w:before="0" w:beforeAutospacing="0" w:after="180" w:afterAutospacing="0"/>
        <w:jc w:val="both"/>
        <w:rPr>
          <w:rFonts w:ascii="Simplified Arabic" w:eastAsiaTheme="minorHAnsi" w:hAnsi="Simplified Arabic" w:cs="Simplified Arabic"/>
          <w:color w:val="2E74B5" w:themeColor="accent1" w:themeShade="BF"/>
          <w:sz w:val="32"/>
          <w:szCs w:val="32"/>
          <w:rtl/>
          <w:lang w:bidi="ar-SY"/>
        </w:rPr>
      </w:pPr>
    </w:p>
    <w:p w14:paraId="5D68ECC5" w14:textId="77777777" w:rsidR="00DB2D3F" w:rsidRPr="0064765D" w:rsidRDefault="00DB2D3F" w:rsidP="00DB2D3F">
      <w:pPr>
        <w:rPr>
          <w:rFonts w:ascii="Simplified Arabic" w:hAnsi="Simplified Arabic" w:cs="Simplified Arabic"/>
          <w:b/>
          <w:bCs/>
          <w:color w:val="2E74B5" w:themeColor="accent1" w:themeShade="BF"/>
          <w:sz w:val="32"/>
          <w:szCs w:val="32"/>
          <w:rtl/>
        </w:rPr>
      </w:pPr>
      <w:r w:rsidRPr="0064765D">
        <w:rPr>
          <w:rFonts w:ascii="Simplified Arabic" w:hAnsi="Simplified Arabic" w:cs="Simplified Arabic"/>
          <w:b/>
          <w:bCs/>
          <w:color w:val="2E74B5" w:themeColor="accent1" w:themeShade="BF"/>
          <w:sz w:val="32"/>
          <w:szCs w:val="32"/>
        </w:rPr>
        <w:t>1.2</w:t>
      </w:r>
      <w:r w:rsidRPr="0064765D">
        <w:rPr>
          <w:rFonts w:ascii="Simplified Arabic" w:hAnsi="Simplified Arabic" w:cs="Simplified Arabic" w:hint="cs"/>
          <w:b/>
          <w:bCs/>
          <w:color w:val="2E74B5" w:themeColor="accent1" w:themeShade="BF"/>
          <w:sz w:val="32"/>
          <w:szCs w:val="32"/>
          <w:rtl/>
        </w:rPr>
        <w:t xml:space="preserve"> مشكلة البحث</w:t>
      </w:r>
      <w:r w:rsidRPr="0064765D">
        <w:rPr>
          <w:rFonts w:ascii="Simplified Arabic" w:hAnsi="Simplified Arabic" w:cs="Simplified Arabic"/>
          <w:b/>
          <w:bCs/>
          <w:color w:val="2E74B5" w:themeColor="accent1" w:themeShade="BF"/>
          <w:sz w:val="32"/>
          <w:szCs w:val="32"/>
        </w:rPr>
        <w:t xml:space="preserve"> :research problem </w:t>
      </w:r>
    </w:p>
    <w:p w14:paraId="1D503C4D" w14:textId="77777777" w:rsidR="00E629C1" w:rsidRPr="00E629C1" w:rsidRDefault="00E629C1" w:rsidP="00E629C1">
      <w:pPr>
        <w:shd w:val="clear" w:color="auto" w:fill="FFFFFF"/>
        <w:spacing w:after="180" w:line="240" w:lineRule="auto"/>
        <w:jc w:val="both"/>
        <w:rPr>
          <w:rFonts w:ascii="Simplified Arabic" w:hAnsi="Simplified Arabic" w:cs="Simplified Arabic"/>
          <w:sz w:val="32"/>
          <w:szCs w:val="32"/>
          <w:lang w:bidi="ar-SY"/>
        </w:rPr>
      </w:pPr>
      <w:r w:rsidRPr="00E629C1">
        <w:rPr>
          <w:rFonts w:ascii="Simplified Arabic" w:hAnsi="Simplified Arabic" w:cs="Simplified Arabic"/>
          <w:sz w:val="32"/>
          <w:szCs w:val="32"/>
          <w:rtl/>
          <w:lang w:bidi="ar-SY"/>
        </w:rPr>
        <w:t>على الرغم من التقدم الملحوظ الذي أحرزته هيئة الزكاة والضريبة والجمارك في المملكة العربية السعودية في تطبيق مفاهيم إدارة المخاطر الجمركية، إلا أن التحدي القائم يتمثل في مدى قدرة هذه الإدارة على تحقيق التوازن بين ضبط المخاطر المرتبطة بالتجارة العابرة للحدود، وبين تسهيل الإجراءات الجمركية بما يضمن انسيابية حركة السلع والبضائع. إذ لا تزال بعض الممارسات التقليدية، مثل الفحص العشوائي أو الشامل، تؤثر على كفاءة الأداء وتطيل من زمن التخليص، ما قد يؤدي إلى ارتفاع التكاليف اللوجستية، وانخفاض رضا المتعاملين، والتأثير سلبًا على تنافسية المملكة كمركز لوجستي إقليمي.</w:t>
      </w:r>
    </w:p>
    <w:p w14:paraId="2A261DAE" w14:textId="77777777" w:rsidR="00E629C1" w:rsidRPr="00E629C1" w:rsidRDefault="00E629C1" w:rsidP="00E629C1">
      <w:pPr>
        <w:shd w:val="clear" w:color="auto" w:fill="FFFFFF"/>
        <w:spacing w:after="180" w:line="240" w:lineRule="auto"/>
        <w:jc w:val="both"/>
        <w:rPr>
          <w:rFonts w:ascii="Simplified Arabic" w:hAnsi="Simplified Arabic" w:cs="Simplified Arabic"/>
          <w:sz w:val="32"/>
          <w:szCs w:val="32"/>
          <w:lang w:bidi="ar-SY"/>
        </w:rPr>
      </w:pPr>
      <w:r w:rsidRPr="00E629C1">
        <w:rPr>
          <w:rFonts w:ascii="Simplified Arabic" w:hAnsi="Simplified Arabic" w:cs="Simplified Arabic"/>
          <w:sz w:val="32"/>
          <w:szCs w:val="32"/>
          <w:rtl/>
          <w:lang w:bidi="ar-SY"/>
        </w:rPr>
        <w:t>ومن هنا تبرز مشكلة هذا البحث في التساؤل الرئيس الآتي:</w:t>
      </w:r>
    </w:p>
    <w:p w14:paraId="134D6F89" w14:textId="77777777" w:rsidR="00E629C1" w:rsidRPr="00E629C1" w:rsidRDefault="00E629C1" w:rsidP="00E629C1">
      <w:pPr>
        <w:shd w:val="clear" w:color="auto" w:fill="FFFFFF"/>
        <w:spacing w:after="180" w:line="240" w:lineRule="auto"/>
        <w:jc w:val="both"/>
        <w:rPr>
          <w:rFonts w:ascii="Simplified Arabic" w:hAnsi="Simplified Arabic" w:cs="Simplified Arabic"/>
          <w:sz w:val="32"/>
          <w:szCs w:val="32"/>
          <w:lang w:bidi="ar-SY"/>
        </w:rPr>
      </w:pPr>
      <w:r w:rsidRPr="00E629C1">
        <w:rPr>
          <w:rFonts w:ascii="Simplified Arabic" w:hAnsi="Simplified Arabic" w:cs="Simplified Arabic"/>
          <w:sz w:val="32"/>
          <w:szCs w:val="32"/>
          <w:rtl/>
          <w:lang w:bidi="ar-SY"/>
        </w:rPr>
        <w:t>إلى أي مدى أسهم تطبيق إدارة المخاطر الجمركية في هيئة الزكاة والضريبة والجمارك في تسهيل التجارة وتحقيق الكفاءة الجمركية؟</w:t>
      </w:r>
    </w:p>
    <w:p w14:paraId="1CBC8DA6" w14:textId="77777777" w:rsidR="00E629C1" w:rsidRPr="00E629C1" w:rsidRDefault="00E629C1" w:rsidP="00E629C1">
      <w:pPr>
        <w:shd w:val="clear" w:color="auto" w:fill="FFFFFF"/>
        <w:spacing w:after="180" w:line="240" w:lineRule="auto"/>
        <w:jc w:val="both"/>
        <w:rPr>
          <w:rFonts w:ascii="Simplified Arabic" w:hAnsi="Simplified Arabic" w:cs="Simplified Arabic"/>
          <w:sz w:val="32"/>
          <w:szCs w:val="32"/>
          <w:lang w:bidi="ar-SY"/>
        </w:rPr>
      </w:pPr>
      <w:r w:rsidRPr="00E629C1">
        <w:rPr>
          <w:rFonts w:ascii="Simplified Arabic" w:hAnsi="Simplified Arabic" w:cs="Simplified Arabic"/>
          <w:sz w:val="32"/>
          <w:szCs w:val="32"/>
          <w:rtl/>
          <w:lang w:bidi="ar-SY"/>
        </w:rPr>
        <w:t>ويندرج تحت هذا التساؤل الرئيس عدد من الأسئلة الفرعية، من أبرزها:</w:t>
      </w:r>
    </w:p>
    <w:p w14:paraId="0892D999" w14:textId="77777777" w:rsidR="00E629C1" w:rsidRPr="00E629C1" w:rsidRDefault="00E629C1" w:rsidP="00E629C1">
      <w:pPr>
        <w:numPr>
          <w:ilvl w:val="0"/>
          <w:numId w:val="9"/>
        </w:numPr>
        <w:shd w:val="clear" w:color="auto" w:fill="FFFFFF"/>
        <w:spacing w:after="180" w:line="240" w:lineRule="auto"/>
        <w:jc w:val="both"/>
        <w:rPr>
          <w:rFonts w:ascii="Simplified Arabic" w:hAnsi="Simplified Arabic" w:cs="Simplified Arabic"/>
          <w:sz w:val="32"/>
          <w:szCs w:val="32"/>
          <w:rtl/>
          <w:lang w:bidi="ar-SY"/>
        </w:rPr>
      </w:pPr>
      <w:r w:rsidRPr="00E629C1">
        <w:rPr>
          <w:rFonts w:ascii="Simplified Arabic" w:hAnsi="Simplified Arabic" w:cs="Simplified Arabic"/>
          <w:sz w:val="32"/>
          <w:szCs w:val="32"/>
          <w:rtl/>
          <w:lang w:bidi="ar-SY"/>
        </w:rPr>
        <w:t>ما أثر إدارة المخاطر على تقليص زمن التخليص الجمركي وتكاليف الإجراءات؟</w:t>
      </w:r>
    </w:p>
    <w:p w14:paraId="04B27038" w14:textId="77777777" w:rsidR="00E629C1" w:rsidRPr="00E629C1" w:rsidRDefault="00E629C1" w:rsidP="00E629C1">
      <w:pPr>
        <w:numPr>
          <w:ilvl w:val="0"/>
          <w:numId w:val="9"/>
        </w:numPr>
        <w:shd w:val="clear" w:color="auto" w:fill="FFFFFF"/>
        <w:spacing w:after="180" w:line="240" w:lineRule="auto"/>
        <w:jc w:val="both"/>
        <w:rPr>
          <w:rFonts w:ascii="Simplified Arabic" w:hAnsi="Simplified Arabic" w:cs="Simplified Arabic"/>
          <w:sz w:val="32"/>
          <w:szCs w:val="32"/>
          <w:rtl/>
          <w:lang w:bidi="ar-SY"/>
        </w:rPr>
      </w:pPr>
      <w:r w:rsidRPr="00E629C1">
        <w:rPr>
          <w:rFonts w:ascii="Simplified Arabic" w:hAnsi="Simplified Arabic" w:cs="Simplified Arabic"/>
          <w:sz w:val="32"/>
          <w:szCs w:val="32"/>
          <w:rtl/>
          <w:lang w:bidi="ar-SY"/>
        </w:rPr>
        <w:t>ما هي أبرز التحديات التي تواجه تطبيق إدارة المخاطر الجمركية بفعالية؟</w:t>
      </w:r>
    </w:p>
    <w:p w14:paraId="4C87B935" w14:textId="77777777" w:rsidR="00E629C1" w:rsidRDefault="00E629C1" w:rsidP="00E629C1">
      <w:pPr>
        <w:numPr>
          <w:ilvl w:val="0"/>
          <w:numId w:val="9"/>
        </w:numPr>
        <w:shd w:val="clear" w:color="auto" w:fill="FFFFFF"/>
        <w:spacing w:after="180" w:line="240" w:lineRule="auto"/>
        <w:jc w:val="both"/>
        <w:rPr>
          <w:rFonts w:ascii="Times New Roman" w:eastAsia="Times New Roman" w:hAnsi="Times New Roman" w:cs="Times New Roman"/>
          <w:color w:val="222222"/>
          <w:sz w:val="29"/>
          <w:szCs w:val="29"/>
        </w:rPr>
      </w:pPr>
      <w:r w:rsidRPr="00E629C1">
        <w:rPr>
          <w:rFonts w:ascii="Simplified Arabic" w:hAnsi="Simplified Arabic" w:cs="Simplified Arabic"/>
          <w:sz w:val="32"/>
          <w:szCs w:val="32"/>
          <w:rtl/>
          <w:lang w:bidi="ar-SY"/>
        </w:rPr>
        <w:t>كيف يمكن تحسين فعالية إدارة المخاطر بما يخدم أهداف تسهيل التجارة في</w:t>
      </w:r>
      <w:r w:rsidRPr="00E629C1">
        <w:rPr>
          <w:rFonts w:ascii="Times New Roman" w:eastAsia="Times New Roman" w:hAnsi="Times New Roman" w:cs="Times New Roman"/>
          <w:color w:val="222222"/>
          <w:sz w:val="29"/>
          <w:szCs w:val="29"/>
          <w:rtl/>
        </w:rPr>
        <w:t xml:space="preserve"> المملكة</w:t>
      </w:r>
      <w:r w:rsidR="0098768D">
        <w:rPr>
          <w:rFonts w:ascii="Times New Roman" w:eastAsia="Times New Roman" w:hAnsi="Times New Roman" w:cs="Times New Roman" w:hint="cs"/>
          <w:color w:val="222222"/>
          <w:sz w:val="29"/>
          <w:szCs w:val="29"/>
          <w:rtl/>
        </w:rPr>
        <w:t>.</w:t>
      </w:r>
    </w:p>
    <w:p w14:paraId="0DD90E2F" w14:textId="77777777" w:rsidR="00E629C1" w:rsidRDefault="00E629C1" w:rsidP="00E629C1">
      <w:pPr>
        <w:shd w:val="clear" w:color="auto" w:fill="FFFFFF"/>
        <w:spacing w:after="180" w:line="240" w:lineRule="auto"/>
        <w:ind w:left="720"/>
        <w:jc w:val="both"/>
        <w:rPr>
          <w:rFonts w:ascii="Times New Roman" w:eastAsia="Times New Roman" w:hAnsi="Times New Roman" w:cs="Times New Roman"/>
          <w:color w:val="222222"/>
          <w:sz w:val="29"/>
          <w:szCs w:val="29"/>
          <w:rtl/>
        </w:rPr>
      </w:pPr>
    </w:p>
    <w:p w14:paraId="5B01D213" w14:textId="77777777" w:rsidR="00E629C1" w:rsidRDefault="00E629C1" w:rsidP="00E629C1">
      <w:pPr>
        <w:shd w:val="clear" w:color="auto" w:fill="FFFFFF"/>
        <w:spacing w:after="180" w:line="240" w:lineRule="auto"/>
        <w:ind w:left="720"/>
        <w:jc w:val="both"/>
        <w:rPr>
          <w:rFonts w:ascii="Times New Roman" w:eastAsia="Times New Roman" w:hAnsi="Times New Roman" w:cs="Times New Roman"/>
          <w:color w:val="222222"/>
          <w:sz w:val="29"/>
          <w:szCs w:val="29"/>
          <w:rtl/>
        </w:rPr>
      </w:pPr>
    </w:p>
    <w:p w14:paraId="6FE51B29" w14:textId="77777777" w:rsidR="00E629C1" w:rsidRDefault="00E629C1" w:rsidP="00E629C1">
      <w:pPr>
        <w:shd w:val="clear" w:color="auto" w:fill="FFFFFF"/>
        <w:spacing w:after="180" w:line="240" w:lineRule="auto"/>
        <w:ind w:left="720"/>
        <w:jc w:val="both"/>
        <w:rPr>
          <w:rFonts w:ascii="Times New Roman" w:eastAsia="Times New Roman" w:hAnsi="Times New Roman" w:cs="Times New Roman"/>
          <w:color w:val="222222"/>
          <w:sz w:val="29"/>
          <w:szCs w:val="29"/>
          <w:rtl/>
        </w:rPr>
      </w:pPr>
    </w:p>
    <w:p w14:paraId="434FE230" w14:textId="77777777" w:rsidR="00E629C1" w:rsidRDefault="00E629C1" w:rsidP="00E629C1">
      <w:pPr>
        <w:shd w:val="clear" w:color="auto" w:fill="FFFFFF"/>
        <w:spacing w:after="180" w:line="240" w:lineRule="auto"/>
        <w:ind w:left="720"/>
        <w:jc w:val="both"/>
        <w:rPr>
          <w:rFonts w:ascii="Times New Roman" w:eastAsia="Times New Roman" w:hAnsi="Times New Roman" w:cs="Times New Roman"/>
          <w:color w:val="222222"/>
          <w:sz w:val="29"/>
          <w:szCs w:val="29"/>
          <w:rtl/>
        </w:rPr>
      </w:pPr>
    </w:p>
    <w:p w14:paraId="6AA533A9" w14:textId="77777777" w:rsidR="00E629C1" w:rsidRDefault="00E629C1" w:rsidP="00E629C1">
      <w:pPr>
        <w:shd w:val="clear" w:color="auto" w:fill="FFFFFF"/>
        <w:spacing w:after="180" w:line="240" w:lineRule="auto"/>
        <w:ind w:left="720"/>
        <w:jc w:val="both"/>
        <w:rPr>
          <w:rFonts w:ascii="Times New Roman" w:eastAsia="Times New Roman" w:hAnsi="Times New Roman" w:cs="Times New Roman"/>
          <w:color w:val="222222"/>
          <w:sz w:val="29"/>
          <w:szCs w:val="29"/>
          <w:rtl/>
        </w:rPr>
      </w:pPr>
    </w:p>
    <w:p w14:paraId="5EBBCDA2" w14:textId="77777777" w:rsidR="00E629C1" w:rsidRDefault="00E629C1" w:rsidP="00BC23F7">
      <w:pPr>
        <w:shd w:val="clear" w:color="auto" w:fill="FFFFFF"/>
        <w:spacing w:after="180" w:line="240" w:lineRule="auto"/>
        <w:jc w:val="both"/>
        <w:rPr>
          <w:rFonts w:ascii="Times New Roman" w:eastAsia="Times New Roman" w:hAnsi="Times New Roman" w:cs="Times New Roman"/>
          <w:color w:val="222222"/>
          <w:sz w:val="29"/>
          <w:szCs w:val="29"/>
          <w:rtl/>
        </w:rPr>
      </w:pPr>
    </w:p>
    <w:p w14:paraId="65CCA7A0" w14:textId="77777777" w:rsidR="0064765D" w:rsidRDefault="0064765D" w:rsidP="00BC23F7">
      <w:pPr>
        <w:shd w:val="clear" w:color="auto" w:fill="FFFFFF"/>
        <w:spacing w:after="180" w:line="240" w:lineRule="auto"/>
        <w:jc w:val="both"/>
        <w:rPr>
          <w:rFonts w:ascii="Times New Roman" w:eastAsia="Times New Roman" w:hAnsi="Times New Roman" w:cs="Times New Roman"/>
          <w:color w:val="222222"/>
          <w:sz w:val="29"/>
          <w:szCs w:val="29"/>
          <w:rtl/>
        </w:rPr>
      </w:pPr>
    </w:p>
    <w:p w14:paraId="774794EA" w14:textId="77777777" w:rsidR="00E629C1" w:rsidRPr="00E629C1" w:rsidRDefault="00E629C1" w:rsidP="00E629C1">
      <w:pPr>
        <w:shd w:val="clear" w:color="auto" w:fill="FFFFFF"/>
        <w:spacing w:after="180" w:line="240" w:lineRule="auto"/>
        <w:ind w:left="720"/>
        <w:jc w:val="both"/>
        <w:rPr>
          <w:rFonts w:ascii="Times New Roman" w:eastAsia="Times New Roman" w:hAnsi="Times New Roman" w:cs="Times New Roman"/>
          <w:color w:val="222222"/>
          <w:sz w:val="29"/>
          <w:szCs w:val="29"/>
          <w:rtl/>
        </w:rPr>
      </w:pPr>
    </w:p>
    <w:p w14:paraId="1028D583" w14:textId="77777777" w:rsidR="00DB2D3F" w:rsidRPr="0064765D" w:rsidRDefault="00DB2D3F" w:rsidP="00DB2D3F">
      <w:pPr>
        <w:rPr>
          <w:rFonts w:ascii="Simplified Arabic" w:hAnsi="Simplified Arabic" w:cs="Simplified Arabic"/>
          <w:b/>
          <w:bCs/>
          <w:color w:val="2E74B5" w:themeColor="accent1" w:themeShade="BF"/>
          <w:sz w:val="32"/>
          <w:szCs w:val="32"/>
          <w:rtl/>
        </w:rPr>
      </w:pPr>
      <w:r w:rsidRPr="0064765D">
        <w:rPr>
          <w:rFonts w:ascii="Simplified Arabic" w:hAnsi="Simplified Arabic" w:cs="Simplified Arabic"/>
          <w:b/>
          <w:bCs/>
          <w:color w:val="2E74B5" w:themeColor="accent1" w:themeShade="BF"/>
          <w:sz w:val="32"/>
          <w:szCs w:val="32"/>
        </w:rPr>
        <w:t>1.3</w:t>
      </w:r>
      <w:r w:rsidRPr="0064765D">
        <w:rPr>
          <w:rFonts w:ascii="Simplified Arabic" w:hAnsi="Simplified Arabic" w:cs="Simplified Arabic" w:hint="cs"/>
          <w:b/>
          <w:bCs/>
          <w:color w:val="2E74B5" w:themeColor="accent1" w:themeShade="BF"/>
          <w:sz w:val="32"/>
          <w:szCs w:val="32"/>
          <w:rtl/>
        </w:rPr>
        <w:t xml:space="preserve"> أهمية البحث </w:t>
      </w:r>
      <w:r w:rsidRPr="0064765D">
        <w:rPr>
          <w:rFonts w:ascii="Simplified Arabic" w:hAnsi="Simplified Arabic" w:cs="Simplified Arabic"/>
          <w:b/>
          <w:bCs/>
          <w:color w:val="2E74B5" w:themeColor="accent1" w:themeShade="BF"/>
          <w:sz w:val="32"/>
          <w:szCs w:val="32"/>
        </w:rPr>
        <w:t>research importance</w:t>
      </w:r>
      <w:r w:rsidRPr="0064765D">
        <w:rPr>
          <w:rFonts w:ascii="Simplified Arabic" w:hAnsi="Simplified Arabic" w:cs="Simplified Arabic" w:hint="cs"/>
          <w:b/>
          <w:bCs/>
          <w:color w:val="2E74B5" w:themeColor="accent1" w:themeShade="BF"/>
          <w:sz w:val="32"/>
          <w:szCs w:val="32"/>
          <w:rtl/>
        </w:rPr>
        <w:t>:</w:t>
      </w:r>
    </w:p>
    <w:p w14:paraId="0993C9DA" w14:textId="77777777" w:rsidR="00E629C1" w:rsidRPr="00E629C1" w:rsidRDefault="00E629C1" w:rsidP="00E629C1">
      <w:pPr>
        <w:shd w:val="clear" w:color="auto" w:fill="FFFFFF"/>
        <w:spacing w:after="180" w:line="240" w:lineRule="auto"/>
        <w:jc w:val="both"/>
        <w:rPr>
          <w:rFonts w:ascii="Simplified Arabic" w:hAnsi="Simplified Arabic" w:cs="Simplified Arabic"/>
          <w:sz w:val="32"/>
          <w:szCs w:val="32"/>
          <w:lang w:bidi="ar-SY"/>
        </w:rPr>
      </w:pPr>
      <w:r w:rsidRPr="00E629C1">
        <w:rPr>
          <w:rFonts w:ascii="Simplified Arabic" w:hAnsi="Simplified Arabic" w:cs="Simplified Arabic"/>
          <w:sz w:val="32"/>
          <w:szCs w:val="32"/>
          <w:rtl/>
          <w:lang w:bidi="ar-SY"/>
        </w:rPr>
        <w:t>تنبع أهمية هذا البحث من عدة جوانب نظرية وتطبيقية، يمكن تلخيصها في النقاط الآتية:</w:t>
      </w:r>
    </w:p>
    <w:p w14:paraId="05B359B6" w14:textId="77777777" w:rsidR="00E629C1" w:rsidRPr="00E629C1" w:rsidRDefault="00E629C1" w:rsidP="00E629C1">
      <w:pPr>
        <w:shd w:val="clear" w:color="auto" w:fill="FFFFFF"/>
        <w:spacing w:after="180" w:line="240" w:lineRule="auto"/>
        <w:jc w:val="both"/>
        <w:rPr>
          <w:rFonts w:ascii="Simplified Arabic" w:hAnsi="Simplified Arabic" w:cs="Simplified Arabic"/>
          <w:sz w:val="32"/>
          <w:szCs w:val="32"/>
          <w:lang w:bidi="ar-SY"/>
        </w:rPr>
      </w:pPr>
      <w:r w:rsidRPr="00E629C1">
        <w:rPr>
          <w:rFonts w:ascii="Simplified Arabic" w:hAnsi="Simplified Arabic" w:cs="Simplified Arabic"/>
          <w:sz w:val="32"/>
          <w:szCs w:val="32"/>
          <w:rtl/>
          <w:lang w:bidi="ar-SY"/>
        </w:rPr>
        <w:t>يُسلّط البحث الضوء على أحد المفاهيم الحديثة في العمل الجمركي، وهو “إدارة المخاطر”، ودوره في التوازن بين الرقابة الجمركية وتسهيل التجارة الدولية.</w:t>
      </w:r>
    </w:p>
    <w:p w14:paraId="4C85405B" w14:textId="77777777" w:rsidR="00E629C1" w:rsidRPr="00E629C1" w:rsidRDefault="00E629C1" w:rsidP="00C82D2F">
      <w:pPr>
        <w:shd w:val="clear" w:color="auto" w:fill="FFFFFF"/>
        <w:spacing w:after="180" w:line="240" w:lineRule="auto"/>
        <w:jc w:val="both"/>
        <w:rPr>
          <w:rFonts w:ascii="Simplified Arabic" w:hAnsi="Simplified Arabic" w:cs="Simplified Arabic"/>
          <w:sz w:val="32"/>
          <w:szCs w:val="32"/>
          <w:rtl/>
          <w:lang w:bidi="ar-SY"/>
        </w:rPr>
      </w:pPr>
      <w:r w:rsidRPr="00E629C1">
        <w:rPr>
          <w:rFonts w:ascii="Simplified Arabic" w:hAnsi="Simplified Arabic" w:cs="Simplified Arabic"/>
          <w:sz w:val="32"/>
          <w:szCs w:val="32"/>
          <w:rtl/>
          <w:lang w:bidi="ar-SY"/>
        </w:rPr>
        <w:t xml:space="preserve">يُسهم في تحليل واقع تطبيق إدارة المخاطر في هيئة الزكاة والضريبة والجمارك بالمملكة العربية السعودية، وذلك في ظل التحولات التي تشهدها المملكة لتحقيق مستهدفات رؤية </w:t>
      </w:r>
      <w:r w:rsidR="00C82D2F">
        <w:rPr>
          <w:rFonts w:ascii="Simplified Arabic" w:hAnsi="Simplified Arabic" w:cs="Simplified Arabic"/>
          <w:sz w:val="32"/>
          <w:szCs w:val="32"/>
          <w:lang w:bidi="ar-SY"/>
        </w:rPr>
        <w:t>2030</w:t>
      </w:r>
      <w:r w:rsidRPr="00E629C1">
        <w:rPr>
          <w:rFonts w:ascii="Simplified Arabic" w:hAnsi="Simplified Arabic" w:cs="Simplified Arabic"/>
          <w:sz w:val="32"/>
          <w:szCs w:val="32"/>
          <w:rtl/>
          <w:lang w:bidi="ar-SY"/>
        </w:rPr>
        <w:t>، خاصة في ما يتعلق بتحسين بيئة الأعمال وتعزيز موقع المملكة كمركز لوجستي عالمي.</w:t>
      </w:r>
    </w:p>
    <w:p w14:paraId="2F02C777" w14:textId="77777777" w:rsidR="00E629C1" w:rsidRPr="00E629C1" w:rsidRDefault="00E629C1" w:rsidP="00E629C1">
      <w:pPr>
        <w:shd w:val="clear" w:color="auto" w:fill="FFFFFF"/>
        <w:spacing w:after="180" w:line="240" w:lineRule="auto"/>
        <w:jc w:val="both"/>
        <w:rPr>
          <w:rFonts w:ascii="Simplified Arabic" w:hAnsi="Simplified Arabic" w:cs="Simplified Arabic"/>
          <w:sz w:val="32"/>
          <w:szCs w:val="32"/>
          <w:rtl/>
          <w:lang w:bidi="ar-SY"/>
        </w:rPr>
      </w:pPr>
      <w:r w:rsidRPr="00E629C1">
        <w:rPr>
          <w:rFonts w:ascii="Simplified Arabic" w:hAnsi="Simplified Arabic" w:cs="Simplified Arabic"/>
          <w:sz w:val="32"/>
          <w:szCs w:val="32"/>
          <w:rtl/>
          <w:lang w:bidi="ar-SY"/>
        </w:rPr>
        <w:t>يهدف إلى تقديم بيانات وملاحظات ميدانية يمكن أن تساعد صناع القرار في تحسين أداء المنظومة الجمركية ورفع كفاءتها التشغيلية.</w:t>
      </w:r>
    </w:p>
    <w:p w14:paraId="18AAE2FF" w14:textId="77777777" w:rsidR="00E629C1" w:rsidRPr="00E629C1" w:rsidRDefault="00E629C1" w:rsidP="00E629C1">
      <w:pPr>
        <w:shd w:val="clear" w:color="auto" w:fill="FFFFFF"/>
        <w:spacing w:after="180" w:line="240" w:lineRule="auto"/>
        <w:jc w:val="both"/>
        <w:rPr>
          <w:rFonts w:ascii="Simplified Arabic" w:hAnsi="Simplified Arabic" w:cs="Simplified Arabic"/>
          <w:sz w:val="32"/>
          <w:szCs w:val="32"/>
          <w:rtl/>
          <w:lang w:bidi="ar-SY"/>
        </w:rPr>
      </w:pPr>
      <w:r w:rsidRPr="00E629C1">
        <w:rPr>
          <w:rFonts w:ascii="Simplified Arabic" w:hAnsi="Simplified Arabic" w:cs="Simplified Arabic"/>
          <w:sz w:val="32"/>
          <w:szCs w:val="32"/>
          <w:rtl/>
          <w:lang w:bidi="ar-SY"/>
        </w:rPr>
        <w:t>يُبرز التحديات التي تواجه تطبيق إدارة المخاطر الجمركية، مما يسهم في إيجاد حلول عملية تعزز من فاعلية الإجراءات وتسهم في تقليص زمن التخليص الجمركي وخفض التكاليف.</w:t>
      </w:r>
    </w:p>
    <w:p w14:paraId="6ED2FE0A" w14:textId="77777777" w:rsidR="00E629C1" w:rsidRDefault="00E629C1" w:rsidP="00E629C1">
      <w:pPr>
        <w:shd w:val="clear" w:color="auto" w:fill="FFFFFF"/>
        <w:spacing w:after="180" w:line="240" w:lineRule="auto"/>
        <w:jc w:val="both"/>
        <w:rPr>
          <w:rFonts w:ascii="Times New Roman" w:eastAsia="Times New Roman" w:hAnsi="Times New Roman" w:cs="Times New Roman"/>
          <w:color w:val="222222"/>
          <w:sz w:val="30"/>
          <w:szCs w:val="30"/>
          <w:rtl/>
        </w:rPr>
      </w:pPr>
      <w:r w:rsidRPr="00E629C1">
        <w:rPr>
          <w:rFonts w:ascii="Simplified Arabic" w:hAnsi="Simplified Arabic" w:cs="Simplified Arabic"/>
          <w:sz w:val="32"/>
          <w:szCs w:val="32"/>
          <w:rtl/>
          <w:lang w:bidi="ar-SY"/>
        </w:rPr>
        <w:t>يقدم إضافة علمية للمكتبة العربية في مجال الجمارك، من خلال الربط بين المفاهيم النظرية لإدارة المخاطر والتطبيقات الواقعية داخل الهيئة، مع إمكانية الاستفادة من نتائجه في أبحاث لاحقة أو تطوير السياسات الجمركية</w:t>
      </w:r>
    </w:p>
    <w:p w14:paraId="2F68C8AF" w14:textId="77777777" w:rsidR="00E629C1" w:rsidRPr="00E629C1" w:rsidRDefault="00E629C1" w:rsidP="00E629C1">
      <w:pPr>
        <w:shd w:val="clear" w:color="auto" w:fill="FFFFFF"/>
        <w:spacing w:after="180" w:line="240" w:lineRule="auto"/>
        <w:jc w:val="both"/>
        <w:rPr>
          <w:rFonts w:ascii="Times New Roman" w:eastAsia="Times New Roman" w:hAnsi="Times New Roman" w:cs="Times New Roman"/>
          <w:color w:val="222222"/>
          <w:sz w:val="30"/>
          <w:szCs w:val="30"/>
        </w:rPr>
      </w:pPr>
    </w:p>
    <w:p w14:paraId="61E7AF93" w14:textId="77777777" w:rsidR="00167787" w:rsidRPr="0064765D" w:rsidRDefault="00DB2D3F" w:rsidP="00C82D2F">
      <w:pPr>
        <w:rPr>
          <w:rFonts w:ascii="Simplified Arabic" w:hAnsi="Simplified Arabic" w:cs="Simplified Arabic"/>
          <w:b/>
          <w:bCs/>
          <w:color w:val="2E74B5" w:themeColor="accent1" w:themeShade="BF"/>
          <w:sz w:val="32"/>
          <w:szCs w:val="32"/>
        </w:rPr>
      </w:pPr>
      <w:r w:rsidRPr="0064765D">
        <w:rPr>
          <w:rFonts w:ascii="Simplified Arabic" w:hAnsi="Simplified Arabic" w:cs="Simplified Arabic"/>
          <w:b/>
          <w:bCs/>
          <w:color w:val="2E74B5" w:themeColor="accent1" w:themeShade="BF"/>
          <w:sz w:val="32"/>
          <w:szCs w:val="32"/>
        </w:rPr>
        <w:t>1.3.1</w:t>
      </w:r>
      <w:r w:rsidRPr="0064765D">
        <w:rPr>
          <w:rFonts w:ascii="Simplified Arabic" w:hAnsi="Simplified Arabic" w:cs="Simplified Arabic" w:hint="cs"/>
          <w:b/>
          <w:bCs/>
          <w:color w:val="2E74B5" w:themeColor="accent1" w:themeShade="BF"/>
          <w:sz w:val="32"/>
          <w:szCs w:val="32"/>
          <w:rtl/>
        </w:rPr>
        <w:t xml:space="preserve"> أهمية البحث العلمية:</w:t>
      </w:r>
    </w:p>
    <w:p w14:paraId="1047779E" w14:textId="77777777" w:rsidR="00167787" w:rsidRPr="00167787" w:rsidRDefault="00167787" w:rsidP="00C82D2F">
      <w:pPr>
        <w:shd w:val="clear" w:color="auto" w:fill="FFFFFF"/>
        <w:spacing w:after="180" w:line="240" w:lineRule="auto"/>
        <w:jc w:val="both"/>
        <w:rPr>
          <w:rFonts w:ascii="Simplified Arabic" w:hAnsi="Simplified Arabic" w:cs="Simplified Arabic"/>
          <w:sz w:val="32"/>
          <w:szCs w:val="32"/>
          <w:lang w:bidi="ar-SY"/>
        </w:rPr>
      </w:pPr>
      <w:r w:rsidRPr="00167787">
        <w:rPr>
          <w:rFonts w:ascii="Simplified Arabic" w:hAnsi="Simplified Arabic" w:cs="Simplified Arabic"/>
          <w:sz w:val="32"/>
          <w:szCs w:val="32"/>
          <w:rtl/>
          <w:lang w:bidi="ar-SY"/>
        </w:rPr>
        <w:t>يُسهم البحث في إثراء المعرفة الأكاديمية في مجال إدارة المخاطر الجمركية، من خلال تناولها في سياق تسهيل التجارة الدولية.</w:t>
      </w:r>
    </w:p>
    <w:p w14:paraId="20C49A61" w14:textId="77777777" w:rsidR="00167787" w:rsidRPr="00167787" w:rsidRDefault="00167787" w:rsidP="00C82D2F">
      <w:pPr>
        <w:shd w:val="clear" w:color="auto" w:fill="FFFFFF"/>
        <w:spacing w:after="180" w:line="240" w:lineRule="auto"/>
        <w:jc w:val="both"/>
        <w:rPr>
          <w:rFonts w:ascii="Simplified Arabic" w:hAnsi="Simplified Arabic" w:cs="Simplified Arabic"/>
          <w:sz w:val="32"/>
          <w:szCs w:val="32"/>
          <w:rtl/>
          <w:lang w:bidi="ar-SY"/>
        </w:rPr>
      </w:pPr>
      <w:r w:rsidRPr="00167787">
        <w:rPr>
          <w:rFonts w:ascii="Simplified Arabic" w:hAnsi="Simplified Arabic" w:cs="Simplified Arabic"/>
          <w:sz w:val="32"/>
          <w:szCs w:val="32"/>
          <w:rtl/>
          <w:lang w:bidi="ar-SY"/>
        </w:rPr>
        <w:t>يقدم إطارًا علميًا تحليليًا يربط بين المفاهيم النظرية لإدارة المخاطر وبين أهداف ونتائج تسهيل الإجراءات الجمركية.</w:t>
      </w:r>
    </w:p>
    <w:p w14:paraId="316334A2" w14:textId="77777777" w:rsidR="00167787" w:rsidRPr="00167787" w:rsidRDefault="00167787" w:rsidP="00C82D2F">
      <w:pPr>
        <w:shd w:val="clear" w:color="auto" w:fill="FFFFFF"/>
        <w:spacing w:after="180" w:line="240" w:lineRule="auto"/>
        <w:jc w:val="both"/>
        <w:rPr>
          <w:rFonts w:ascii="Simplified Arabic" w:hAnsi="Simplified Arabic" w:cs="Simplified Arabic"/>
          <w:sz w:val="32"/>
          <w:szCs w:val="32"/>
          <w:rtl/>
          <w:lang w:bidi="ar-SY"/>
        </w:rPr>
      </w:pPr>
      <w:r w:rsidRPr="00167787">
        <w:rPr>
          <w:rFonts w:ascii="Simplified Arabic" w:hAnsi="Simplified Arabic" w:cs="Simplified Arabic"/>
          <w:sz w:val="32"/>
          <w:szCs w:val="32"/>
          <w:rtl/>
          <w:lang w:bidi="ar-SY"/>
        </w:rPr>
        <w:lastRenderedPageBreak/>
        <w:t>يساعد في سد الفجوة البحثية في الدراسات العربية، التي لا تزال قليلة في معالجة العلاقة بين إدارة المخاطر الجمركية وتسهيل التجارة.</w:t>
      </w:r>
    </w:p>
    <w:p w14:paraId="45E709EF" w14:textId="77777777" w:rsidR="00E629C1" w:rsidRDefault="00167787" w:rsidP="00C82D2F">
      <w:pPr>
        <w:shd w:val="clear" w:color="auto" w:fill="FFFFFF"/>
        <w:spacing w:after="180" w:line="240" w:lineRule="auto"/>
        <w:jc w:val="both"/>
        <w:rPr>
          <w:rFonts w:ascii="Times New Roman" w:eastAsia="Times New Roman" w:hAnsi="Times New Roman" w:cs="Times New Roman"/>
          <w:color w:val="222222"/>
          <w:sz w:val="29"/>
          <w:szCs w:val="29"/>
          <w:rtl/>
        </w:rPr>
      </w:pPr>
      <w:r w:rsidRPr="00167787">
        <w:rPr>
          <w:rFonts w:ascii="Simplified Arabic" w:hAnsi="Simplified Arabic" w:cs="Simplified Arabic"/>
          <w:sz w:val="32"/>
          <w:szCs w:val="32"/>
          <w:rtl/>
          <w:lang w:bidi="ar-SY"/>
        </w:rPr>
        <w:t>يوفر أساسًا يمكن الاعتماد عليه في دراسات لاحقة تتناول تطوير المنظومة الجمركية من زاوية المخاطر وتيسير حركة السلع</w:t>
      </w:r>
      <w:r w:rsidRPr="00167787">
        <w:rPr>
          <w:rFonts w:ascii="Times New Roman" w:eastAsia="Times New Roman" w:hAnsi="Times New Roman" w:cs="Times New Roman"/>
          <w:color w:val="222222"/>
          <w:sz w:val="29"/>
          <w:szCs w:val="29"/>
          <w:rtl/>
        </w:rPr>
        <w:t>.</w:t>
      </w:r>
    </w:p>
    <w:p w14:paraId="4B7502EB" w14:textId="77777777" w:rsidR="00C82D2F" w:rsidRPr="00C82D2F" w:rsidRDefault="00C82D2F" w:rsidP="00C82D2F">
      <w:pPr>
        <w:shd w:val="clear" w:color="auto" w:fill="FFFFFF"/>
        <w:spacing w:after="180" w:line="240" w:lineRule="auto"/>
        <w:jc w:val="both"/>
        <w:rPr>
          <w:rFonts w:ascii="Times New Roman" w:eastAsia="Times New Roman" w:hAnsi="Times New Roman" w:cs="Times New Roman"/>
          <w:color w:val="222222"/>
          <w:sz w:val="29"/>
          <w:szCs w:val="29"/>
          <w:rtl/>
        </w:rPr>
      </w:pPr>
    </w:p>
    <w:p w14:paraId="62FDDD31" w14:textId="77777777" w:rsidR="00DB2D3F" w:rsidRPr="0064765D" w:rsidRDefault="00DB2D3F" w:rsidP="00DB2D3F">
      <w:pPr>
        <w:rPr>
          <w:rFonts w:ascii="Simplified Arabic" w:hAnsi="Simplified Arabic" w:cs="Simplified Arabic"/>
          <w:b/>
          <w:bCs/>
          <w:color w:val="2E74B5" w:themeColor="accent1" w:themeShade="BF"/>
          <w:sz w:val="32"/>
          <w:szCs w:val="32"/>
          <w:rtl/>
        </w:rPr>
      </w:pPr>
      <w:r w:rsidRPr="0064765D">
        <w:rPr>
          <w:rFonts w:ascii="Simplified Arabic" w:hAnsi="Simplified Arabic" w:cs="Simplified Arabic"/>
          <w:b/>
          <w:bCs/>
          <w:color w:val="2E74B5" w:themeColor="accent1" w:themeShade="BF"/>
          <w:sz w:val="32"/>
          <w:szCs w:val="32"/>
        </w:rPr>
        <w:t>1.3.2</w:t>
      </w:r>
      <w:r w:rsidRPr="0064765D">
        <w:rPr>
          <w:rFonts w:ascii="Simplified Arabic" w:hAnsi="Simplified Arabic" w:cs="Simplified Arabic" w:hint="cs"/>
          <w:b/>
          <w:bCs/>
          <w:color w:val="2E74B5" w:themeColor="accent1" w:themeShade="BF"/>
          <w:sz w:val="32"/>
          <w:szCs w:val="32"/>
          <w:rtl/>
        </w:rPr>
        <w:t xml:space="preserve"> أهمية البحث العملية: </w:t>
      </w:r>
    </w:p>
    <w:p w14:paraId="401B8940" w14:textId="77777777" w:rsidR="00C82D2F" w:rsidRPr="00C82D2F" w:rsidRDefault="00C82D2F" w:rsidP="00C82D2F">
      <w:pPr>
        <w:shd w:val="clear" w:color="auto" w:fill="FFFFFF"/>
        <w:spacing w:after="180" w:line="240" w:lineRule="auto"/>
        <w:jc w:val="both"/>
        <w:rPr>
          <w:rFonts w:ascii="Simplified Arabic" w:hAnsi="Simplified Arabic" w:cs="Simplified Arabic"/>
          <w:sz w:val="32"/>
          <w:szCs w:val="32"/>
          <w:lang w:bidi="ar-SY"/>
        </w:rPr>
      </w:pPr>
      <w:r w:rsidRPr="00C82D2F">
        <w:rPr>
          <w:rFonts w:ascii="Simplified Arabic" w:hAnsi="Simplified Arabic" w:cs="Simplified Arabic"/>
          <w:sz w:val="32"/>
          <w:szCs w:val="32"/>
          <w:rtl/>
          <w:lang w:bidi="ar-SY"/>
        </w:rPr>
        <w:t>يُسهم في تشخيص واقع تطبيق إدارة المخاطر داخل هيئة الزكاة والضريبة والجمارك، مما يفتح المجال لتحسين السياسات والإجراءات الحالية.</w:t>
      </w:r>
    </w:p>
    <w:p w14:paraId="7B6D3E07" w14:textId="77777777" w:rsidR="00C82D2F" w:rsidRPr="00C82D2F" w:rsidRDefault="00C82D2F" w:rsidP="00C82D2F">
      <w:pPr>
        <w:shd w:val="clear" w:color="auto" w:fill="FFFFFF"/>
        <w:spacing w:after="180" w:line="240" w:lineRule="auto"/>
        <w:jc w:val="both"/>
        <w:rPr>
          <w:rFonts w:ascii="Simplified Arabic" w:hAnsi="Simplified Arabic" w:cs="Simplified Arabic"/>
          <w:sz w:val="32"/>
          <w:szCs w:val="32"/>
          <w:rtl/>
          <w:lang w:bidi="ar-SY"/>
        </w:rPr>
      </w:pPr>
      <w:r w:rsidRPr="00C82D2F">
        <w:rPr>
          <w:rFonts w:ascii="Simplified Arabic" w:hAnsi="Simplified Arabic" w:cs="Simplified Arabic"/>
          <w:sz w:val="32"/>
          <w:szCs w:val="32"/>
          <w:rtl/>
          <w:lang w:bidi="ar-SY"/>
        </w:rPr>
        <w:t>يقدم مقترحات وتوصيات عملية قد تساعد صُنّاع القرار في رفع كفاءة الأداء الجمركي وتقليل زمن التخليص.</w:t>
      </w:r>
    </w:p>
    <w:p w14:paraId="28F19452" w14:textId="77777777" w:rsidR="00C82D2F" w:rsidRPr="00C82D2F" w:rsidRDefault="00C82D2F" w:rsidP="00C82D2F">
      <w:pPr>
        <w:shd w:val="clear" w:color="auto" w:fill="FFFFFF"/>
        <w:spacing w:after="180" w:line="240" w:lineRule="auto"/>
        <w:jc w:val="both"/>
        <w:rPr>
          <w:rFonts w:ascii="Simplified Arabic" w:hAnsi="Simplified Arabic" w:cs="Simplified Arabic"/>
          <w:sz w:val="32"/>
          <w:szCs w:val="32"/>
          <w:rtl/>
          <w:lang w:bidi="ar-SY"/>
        </w:rPr>
      </w:pPr>
      <w:r w:rsidRPr="00C82D2F">
        <w:rPr>
          <w:rFonts w:ascii="Simplified Arabic" w:hAnsi="Simplified Arabic" w:cs="Simplified Arabic"/>
          <w:sz w:val="32"/>
          <w:szCs w:val="32"/>
          <w:rtl/>
          <w:lang w:bidi="ar-SY"/>
        </w:rPr>
        <w:t>يُساعد على تحسين جودة الخدمات الجمركية، من خلال تسليط الضوء على المعوقات وتحديد فرص التطوير.</w:t>
      </w:r>
    </w:p>
    <w:p w14:paraId="56D3D857" w14:textId="77777777" w:rsidR="00C82D2F" w:rsidRPr="00C82D2F" w:rsidRDefault="00C82D2F" w:rsidP="00C82D2F">
      <w:pPr>
        <w:shd w:val="clear" w:color="auto" w:fill="FFFFFF"/>
        <w:spacing w:after="180" w:line="240" w:lineRule="auto"/>
        <w:jc w:val="both"/>
        <w:rPr>
          <w:rFonts w:ascii="Simplified Arabic" w:hAnsi="Simplified Arabic" w:cs="Simplified Arabic"/>
          <w:sz w:val="32"/>
          <w:szCs w:val="32"/>
          <w:rtl/>
          <w:lang w:bidi="ar-SY"/>
        </w:rPr>
      </w:pPr>
      <w:r w:rsidRPr="00C82D2F">
        <w:rPr>
          <w:rFonts w:ascii="Simplified Arabic" w:hAnsi="Simplified Arabic" w:cs="Simplified Arabic"/>
          <w:sz w:val="32"/>
          <w:szCs w:val="32"/>
          <w:rtl/>
          <w:lang w:bidi="ar-SY"/>
        </w:rPr>
        <w:t xml:space="preserve">يدعم تحقيق أهداف رؤية المملكة </w:t>
      </w:r>
      <w:r>
        <w:rPr>
          <w:rFonts w:ascii="Simplified Arabic" w:hAnsi="Simplified Arabic" w:cs="Simplified Arabic"/>
          <w:sz w:val="32"/>
          <w:szCs w:val="32"/>
          <w:lang w:bidi="ar-SY"/>
        </w:rPr>
        <w:t>2030</w:t>
      </w:r>
      <w:r w:rsidRPr="00C82D2F">
        <w:rPr>
          <w:rFonts w:ascii="Simplified Arabic" w:hAnsi="Simplified Arabic" w:cs="Simplified Arabic"/>
          <w:sz w:val="32"/>
          <w:szCs w:val="32"/>
          <w:rtl/>
          <w:lang w:bidi="ar-SY"/>
        </w:rPr>
        <w:t>، خصوصًا ما يتعلق بجعل المملكة مركزًا لوجستيًا عالميًا يسهل حركة التجارة ويعزز الثقة في بيئة الأعمال.</w:t>
      </w:r>
    </w:p>
    <w:p w14:paraId="181F778C" w14:textId="77777777" w:rsidR="00C82D2F" w:rsidRPr="00C82D2F" w:rsidRDefault="00C82D2F" w:rsidP="00C82D2F">
      <w:pPr>
        <w:shd w:val="clear" w:color="auto" w:fill="FFFFFF"/>
        <w:spacing w:after="180" w:line="240" w:lineRule="auto"/>
        <w:jc w:val="both"/>
        <w:rPr>
          <w:rFonts w:ascii="Simplified Arabic" w:hAnsi="Simplified Arabic" w:cs="Simplified Arabic"/>
          <w:sz w:val="32"/>
          <w:szCs w:val="32"/>
          <w:rtl/>
          <w:lang w:bidi="ar-SY"/>
        </w:rPr>
      </w:pPr>
      <w:r w:rsidRPr="00C82D2F">
        <w:rPr>
          <w:rFonts w:ascii="Simplified Arabic" w:hAnsi="Simplified Arabic" w:cs="Simplified Arabic"/>
          <w:sz w:val="32"/>
          <w:szCs w:val="32"/>
          <w:rtl/>
          <w:lang w:bidi="ar-SY"/>
        </w:rPr>
        <w:t>يعزز الوعي المؤسسي داخل الهيئة حول أهمية إدارة المخاطر كأداة إستراتيجية وليست مجرد إجراء تقني</w:t>
      </w:r>
      <w:r>
        <w:rPr>
          <w:rFonts w:ascii="Simplified Arabic" w:hAnsi="Simplified Arabic" w:cs="Simplified Arabic" w:hint="cs"/>
          <w:sz w:val="32"/>
          <w:szCs w:val="32"/>
          <w:rtl/>
          <w:lang w:bidi="ar-SY"/>
        </w:rPr>
        <w:t>.</w:t>
      </w:r>
    </w:p>
    <w:p w14:paraId="0A39E598" w14:textId="77777777" w:rsidR="00C82D2F" w:rsidRPr="00E629C1" w:rsidRDefault="00C82D2F" w:rsidP="00DB2D3F">
      <w:pPr>
        <w:rPr>
          <w:rFonts w:ascii="Simplified Arabic" w:hAnsi="Simplified Arabic" w:cs="Simplified Arabic"/>
          <w:b/>
          <w:bCs/>
          <w:sz w:val="32"/>
          <w:szCs w:val="32"/>
          <w:rtl/>
        </w:rPr>
      </w:pPr>
    </w:p>
    <w:p w14:paraId="6A29A061" w14:textId="77777777" w:rsidR="00DB2D3F" w:rsidRPr="0064765D" w:rsidRDefault="00DB2D3F" w:rsidP="00DB2D3F">
      <w:pPr>
        <w:rPr>
          <w:rFonts w:ascii="Simplified Arabic" w:hAnsi="Simplified Arabic" w:cs="Simplified Arabic"/>
          <w:b/>
          <w:bCs/>
          <w:color w:val="2E74B5" w:themeColor="accent1" w:themeShade="BF"/>
          <w:sz w:val="32"/>
          <w:szCs w:val="32"/>
          <w:rtl/>
        </w:rPr>
      </w:pPr>
      <w:r w:rsidRPr="0064765D">
        <w:rPr>
          <w:rFonts w:ascii="Simplified Arabic" w:hAnsi="Simplified Arabic" w:cs="Simplified Arabic"/>
          <w:b/>
          <w:bCs/>
          <w:color w:val="2E74B5" w:themeColor="accent1" w:themeShade="BF"/>
          <w:sz w:val="32"/>
          <w:szCs w:val="32"/>
        </w:rPr>
        <w:t>1.4</w:t>
      </w:r>
      <w:r w:rsidRPr="0064765D">
        <w:rPr>
          <w:rFonts w:ascii="Simplified Arabic" w:hAnsi="Simplified Arabic" w:cs="Simplified Arabic" w:hint="cs"/>
          <w:b/>
          <w:bCs/>
          <w:color w:val="2E74B5" w:themeColor="accent1" w:themeShade="BF"/>
          <w:sz w:val="32"/>
          <w:szCs w:val="32"/>
          <w:rtl/>
        </w:rPr>
        <w:t xml:space="preserve"> أهداف البحث </w:t>
      </w:r>
      <w:r w:rsidRPr="0064765D">
        <w:rPr>
          <w:rFonts w:ascii="Simplified Arabic" w:hAnsi="Simplified Arabic" w:cs="Simplified Arabic"/>
          <w:b/>
          <w:bCs/>
          <w:color w:val="2E74B5" w:themeColor="accent1" w:themeShade="BF"/>
          <w:sz w:val="32"/>
          <w:szCs w:val="32"/>
        </w:rPr>
        <w:t>research objectives</w:t>
      </w:r>
      <w:r w:rsidRPr="0064765D">
        <w:rPr>
          <w:rFonts w:ascii="Simplified Arabic" w:hAnsi="Simplified Arabic" w:cs="Simplified Arabic" w:hint="cs"/>
          <w:b/>
          <w:bCs/>
          <w:color w:val="2E74B5" w:themeColor="accent1" w:themeShade="BF"/>
          <w:sz w:val="32"/>
          <w:szCs w:val="32"/>
          <w:rtl/>
        </w:rPr>
        <w:t>:</w:t>
      </w:r>
    </w:p>
    <w:p w14:paraId="59FA90DD" w14:textId="77777777" w:rsidR="00C82D2F" w:rsidRPr="00C82D2F" w:rsidRDefault="00C82D2F" w:rsidP="00C82D2F">
      <w:pPr>
        <w:shd w:val="clear" w:color="auto" w:fill="FFFFFF"/>
        <w:spacing w:after="180" w:line="240" w:lineRule="auto"/>
        <w:jc w:val="both"/>
        <w:rPr>
          <w:rFonts w:ascii="Simplified Arabic" w:hAnsi="Simplified Arabic" w:cs="Simplified Arabic"/>
          <w:sz w:val="32"/>
          <w:szCs w:val="32"/>
          <w:lang w:bidi="ar-SY"/>
        </w:rPr>
      </w:pPr>
      <w:r w:rsidRPr="00C82D2F">
        <w:rPr>
          <w:rFonts w:ascii="Simplified Arabic" w:hAnsi="Simplified Arabic" w:cs="Simplified Arabic"/>
          <w:sz w:val="32"/>
          <w:szCs w:val="32"/>
          <w:rtl/>
          <w:lang w:bidi="ar-SY"/>
        </w:rPr>
        <w:t>يهدف هذا البحث إلى تحقيق مجموعة من الأهداف العلمية والعملية، أبرزها ما يلي:</w:t>
      </w:r>
    </w:p>
    <w:p w14:paraId="7C945023" w14:textId="77777777" w:rsidR="00C82D2F" w:rsidRPr="00C82D2F" w:rsidRDefault="00C82D2F" w:rsidP="00C82D2F">
      <w:pPr>
        <w:shd w:val="clear" w:color="auto" w:fill="FFFFFF"/>
        <w:spacing w:after="180" w:line="240" w:lineRule="auto"/>
        <w:jc w:val="both"/>
        <w:rPr>
          <w:rFonts w:ascii="Simplified Arabic" w:hAnsi="Simplified Arabic" w:cs="Simplified Arabic"/>
          <w:sz w:val="32"/>
          <w:szCs w:val="32"/>
          <w:rtl/>
          <w:lang w:bidi="ar-SY"/>
        </w:rPr>
      </w:pPr>
      <w:r>
        <w:rPr>
          <w:rFonts w:ascii="Simplified Arabic" w:hAnsi="Simplified Arabic" w:cs="Simplified Arabic"/>
          <w:sz w:val="32"/>
          <w:szCs w:val="32"/>
          <w:lang w:bidi="ar-SY"/>
        </w:rPr>
        <w:t>-1</w:t>
      </w:r>
      <w:r w:rsidRPr="00C82D2F">
        <w:rPr>
          <w:rFonts w:ascii="Simplified Arabic" w:hAnsi="Simplified Arabic" w:cs="Simplified Arabic"/>
          <w:sz w:val="32"/>
          <w:szCs w:val="32"/>
          <w:rtl/>
          <w:lang w:bidi="ar-SY"/>
        </w:rPr>
        <w:t>تحليل مفهوم إدارة المخاطر الجمركية وبيان أسسها النظرية ودورها في العمل الجمركي الحديث.</w:t>
      </w:r>
      <w:r>
        <w:rPr>
          <w:rFonts w:ascii="Simplified Arabic" w:hAnsi="Simplified Arabic" w:cs="Simplified Arabic" w:hint="cs"/>
          <w:sz w:val="32"/>
          <w:szCs w:val="32"/>
          <w:rtl/>
          <w:lang w:bidi="ar-SY"/>
        </w:rPr>
        <w:t xml:space="preserve"> </w:t>
      </w:r>
    </w:p>
    <w:p w14:paraId="60D35775" w14:textId="77777777" w:rsidR="00C82D2F" w:rsidRPr="00C82D2F" w:rsidRDefault="00C82D2F" w:rsidP="00C82D2F">
      <w:pPr>
        <w:shd w:val="clear" w:color="auto" w:fill="FFFFFF"/>
        <w:spacing w:after="180" w:line="240" w:lineRule="auto"/>
        <w:jc w:val="both"/>
        <w:rPr>
          <w:rFonts w:ascii="Simplified Arabic" w:hAnsi="Simplified Arabic" w:cs="Simplified Arabic"/>
          <w:sz w:val="32"/>
          <w:szCs w:val="32"/>
          <w:rtl/>
          <w:lang w:bidi="ar-SY"/>
        </w:rPr>
      </w:pPr>
      <w:r>
        <w:rPr>
          <w:rFonts w:ascii="Simplified Arabic" w:hAnsi="Simplified Arabic" w:cs="Simplified Arabic"/>
          <w:sz w:val="32"/>
          <w:szCs w:val="32"/>
          <w:lang w:bidi="ar-SY"/>
        </w:rPr>
        <w:lastRenderedPageBreak/>
        <w:t>-2</w:t>
      </w:r>
      <w:r w:rsidRPr="00C82D2F">
        <w:rPr>
          <w:rFonts w:ascii="Simplified Arabic" w:hAnsi="Simplified Arabic" w:cs="Simplified Arabic"/>
          <w:sz w:val="32"/>
          <w:szCs w:val="32"/>
          <w:rtl/>
          <w:lang w:bidi="ar-SY"/>
        </w:rPr>
        <w:t>دراسة واقع تطبيق إدارة المخاطر في هيئة الزكاة والضريبة والجمارك بالمملكة العربية السعودية.</w:t>
      </w:r>
    </w:p>
    <w:p w14:paraId="26CF1060" w14:textId="77777777" w:rsidR="00C82D2F" w:rsidRPr="00C82D2F" w:rsidRDefault="00C82D2F" w:rsidP="00C82D2F">
      <w:pPr>
        <w:shd w:val="clear" w:color="auto" w:fill="FFFFFF"/>
        <w:spacing w:after="180" w:line="240" w:lineRule="auto"/>
        <w:jc w:val="both"/>
        <w:rPr>
          <w:rFonts w:ascii="Simplified Arabic" w:hAnsi="Simplified Arabic" w:cs="Simplified Arabic"/>
          <w:sz w:val="32"/>
          <w:szCs w:val="32"/>
          <w:rtl/>
          <w:lang w:bidi="ar-SY"/>
        </w:rPr>
      </w:pPr>
      <w:r>
        <w:rPr>
          <w:rFonts w:ascii="Simplified Arabic" w:hAnsi="Simplified Arabic" w:cs="Simplified Arabic"/>
          <w:sz w:val="32"/>
          <w:szCs w:val="32"/>
          <w:lang w:bidi="ar-SY"/>
        </w:rPr>
        <w:t>-3</w:t>
      </w:r>
      <w:r w:rsidRPr="00C82D2F">
        <w:rPr>
          <w:rFonts w:ascii="Simplified Arabic" w:hAnsi="Simplified Arabic" w:cs="Simplified Arabic"/>
          <w:sz w:val="32"/>
          <w:szCs w:val="32"/>
          <w:rtl/>
          <w:lang w:bidi="ar-SY"/>
        </w:rPr>
        <w:t>بيان أثر إدارة المخاطر على تسهيل التجارة من حيث تقليل زمن التخليص الجمركي، وتحسين كفاءة الإجراءات الجمركية، وتعزيز رضا المتعاملين.</w:t>
      </w:r>
    </w:p>
    <w:p w14:paraId="70B409CA" w14:textId="77777777" w:rsidR="00C82D2F" w:rsidRPr="00C82D2F" w:rsidRDefault="00C82D2F" w:rsidP="00C82D2F">
      <w:pPr>
        <w:shd w:val="clear" w:color="auto" w:fill="FFFFFF"/>
        <w:spacing w:after="180" w:line="240" w:lineRule="auto"/>
        <w:jc w:val="both"/>
        <w:rPr>
          <w:rFonts w:ascii="Simplified Arabic" w:hAnsi="Simplified Arabic" w:cs="Simplified Arabic"/>
          <w:sz w:val="32"/>
          <w:szCs w:val="32"/>
          <w:rtl/>
          <w:lang w:bidi="ar-SY"/>
        </w:rPr>
      </w:pPr>
      <w:r>
        <w:rPr>
          <w:rFonts w:ascii="Simplified Arabic" w:hAnsi="Simplified Arabic" w:cs="Simplified Arabic"/>
          <w:sz w:val="32"/>
          <w:szCs w:val="32"/>
          <w:lang w:bidi="ar-SY"/>
        </w:rPr>
        <w:t>-4</w:t>
      </w:r>
      <w:r w:rsidRPr="00C82D2F">
        <w:rPr>
          <w:rFonts w:ascii="Simplified Arabic" w:hAnsi="Simplified Arabic" w:cs="Simplified Arabic"/>
          <w:sz w:val="32"/>
          <w:szCs w:val="32"/>
          <w:rtl/>
          <w:lang w:bidi="ar-SY"/>
        </w:rPr>
        <w:t>تحديد أبرز التحديات والمعوقات التي تواجه تطبيق نظام إدارة المخاطر الجمركية في المنافذ السعودية.</w:t>
      </w:r>
    </w:p>
    <w:p w14:paraId="45E87F32" w14:textId="77777777" w:rsidR="00C82D2F" w:rsidRPr="00C82D2F" w:rsidRDefault="00C82D2F" w:rsidP="00C82D2F">
      <w:pPr>
        <w:shd w:val="clear" w:color="auto" w:fill="FFFFFF"/>
        <w:spacing w:after="180" w:line="240" w:lineRule="auto"/>
        <w:jc w:val="both"/>
        <w:rPr>
          <w:rFonts w:ascii="Times New Roman" w:eastAsia="Times New Roman" w:hAnsi="Times New Roman" w:cs="Times New Roman"/>
          <w:color w:val="222222"/>
          <w:sz w:val="29"/>
          <w:szCs w:val="29"/>
        </w:rPr>
      </w:pPr>
      <w:r>
        <w:rPr>
          <w:rFonts w:ascii="Simplified Arabic" w:hAnsi="Simplified Arabic" w:cs="Simplified Arabic"/>
          <w:sz w:val="32"/>
          <w:szCs w:val="32"/>
          <w:lang w:bidi="ar-SY"/>
        </w:rPr>
        <w:t>-5</w:t>
      </w:r>
      <w:r w:rsidRPr="00C82D2F">
        <w:rPr>
          <w:rFonts w:ascii="Simplified Arabic" w:hAnsi="Simplified Arabic" w:cs="Simplified Arabic"/>
          <w:sz w:val="32"/>
          <w:szCs w:val="32"/>
          <w:rtl/>
          <w:lang w:bidi="ar-SY"/>
        </w:rPr>
        <w:t xml:space="preserve">تقديم توصيات عملية قابلة للتطبيق تسهم في تطوير آليات إدارة المخاطر الجمركية وتعزيز فعاليتها في دعم تسهيل التجارة وتحقيق أهداف رؤية المملكة </w:t>
      </w:r>
      <w:r>
        <w:rPr>
          <w:rFonts w:ascii="Simplified Arabic" w:hAnsi="Simplified Arabic" w:cs="Simplified Arabic"/>
          <w:sz w:val="32"/>
          <w:szCs w:val="32"/>
          <w:lang w:bidi="ar-SY"/>
        </w:rPr>
        <w:t>2030</w:t>
      </w:r>
    </w:p>
    <w:p w14:paraId="036481E7" w14:textId="77777777" w:rsidR="00C82D2F" w:rsidRPr="00E629C1" w:rsidRDefault="00C82D2F" w:rsidP="00DB2D3F">
      <w:pPr>
        <w:rPr>
          <w:rFonts w:ascii="Simplified Arabic" w:hAnsi="Simplified Arabic" w:cs="Simplified Arabic"/>
          <w:b/>
          <w:bCs/>
          <w:sz w:val="32"/>
          <w:szCs w:val="32"/>
          <w:rtl/>
        </w:rPr>
      </w:pPr>
    </w:p>
    <w:p w14:paraId="41D81B23" w14:textId="77777777" w:rsidR="00DB2D3F" w:rsidRPr="0064765D" w:rsidRDefault="00DB2D3F" w:rsidP="00DB2D3F">
      <w:pPr>
        <w:rPr>
          <w:rFonts w:ascii="Simplified Arabic" w:hAnsi="Simplified Arabic" w:cs="Simplified Arabic"/>
          <w:b/>
          <w:bCs/>
          <w:color w:val="2E74B5" w:themeColor="accent1" w:themeShade="BF"/>
          <w:sz w:val="32"/>
          <w:szCs w:val="32"/>
          <w:rtl/>
        </w:rPr>
      </w:pPr>
      <w:r w:rsidRPr="0064765D">
        <w:rPr>
          <w:rFonts w:ascii="Simplified Arabic" w:hAnsi="Simplified Arabic" w:cs="Simplified Arabic"/>
          <w:b/>
          <w:bCs/>
          <w:color w:val="2E74B5" w:themeColor="accent1" w:themeShade="BF"/>
          <w:sz w:val="32"/>
          <w:szCs w:val="32"/>
        </w:rPr>
        <w:t>1.5</w:t>
      </w:r>
      <w:r w:rsidRPr="0064765D">
        <w:rPr>
          <w:rFonts w:ascii="Simplified Arabic" w:hAnsi="Simplified Arabic" w:cs="Simplified Arabic" w:hint="cs"/>
          <w:b/>
          <w:bCs/>
          <w:color w:val="2E74B5" w:themeColor="accent1" w:themeShade="BF"/>
          <w:sz w:val="32"/>
          <w:szCs w:val="32"/>
          <w:rtl/>
        </w:rPr>
        <w:t xml:space="preserve"> تساؤلات البحث </w:t>
      </w:r>
      <w:r w:rsidRPr="0064765D">
        <w:rPr>
          <w:rFonts w:ascii="Simplified Arabic" w:hAnsi="Simplified Arabic" w:cs="Simplified Arabic"/>
          <w:b/>
          <w:bCs/>
          <w:color w:val="2E74B5" w:themeColor="accent1" w:themeShade="BF"/>
          <w:sz w:val="32"/>
          <w:szCs w:val="32"/>
        </w:rPr>
        <w:t>Research questions</w:t>
      </w:r>
      <w:r w:rsidRPr="0064765D">
        <w:rPr>
          <w:rFonts w:ascii="Simplified Arabic" w:hAnsi="Simplified Arabic" w:cs="Simplified Arabic" w:hint="cs"/>
          <w:b/>
          <w:bCs/>
          <w:color w:val="2E74B5" w:themeColor="accent1" w:themeShade="BF"/>
          <w:sz w:val="32"/>
          <w:szCs w:val="32"/>
          <w:rtl/>
        </w:rPr>
        <w:t>:</w:t>
      </w:r>
    </w:p>
    <w:p w14:paraId="1A95EB9A" w14:textId="77777777" w:rsidR="00C82D2F" w:rsidRPr="00C82D2F" w:rsidRDefault="00C82D2F" w:rsidP="00C82D2F">
      <w:pPr>
        <w:shd w:val="clear" w:color="auto" w:fill="FFFFFF"/>
        <w:spacing w:after="180" w:line="240" w:lineRule="auto"/>
        <w:rPr>
          <w:rFonts w:ascii="Simplified Arabic" w:hAnsi="Simplified Arabic" w:cs="Simplified Arabic"/>
          <w:sz w:val="32"/>
          <w:szCs w:val="32"/>
          <w:lang w:bidi="ar-SY"/>
        </w:rPr>
      </w:pPr>
      <w:r w:rsidRPr="00C82D2F">
        <w:rPr>
          <w:rFonts w:ascii="Simplified Arabic" w:hAnsi="Simplified Arabic" w:cs="Simplified Arabic"/>
          <w:sz w:val="32"/>
          <w:szCs w:val="32"/>
          <w:rtl/>
          <w:lang w:bidi="ar-SY"/>
        </w:rPr>
        <w:t>ينطلق هذا البحث من التساؤل الرئيس الآتي:</w:t>
      </w:r>
    </w:p>
    <w:p w14:paraId="047C3D47" w14:textId="77777777" w:rsidR="00C82D2F" w:rsidRPr="00C82D2F" w:rsidRDefault="00C82D2F" w:rsidP="00C82D2F">
      <w:pPr>
        <w:shd w:val="clear" w:color="auto" w:fill="FFFFFF"/>
        <w:spacing w:after="180" w:line="240" w:lineRule="auto"/>
        <w:rPr>
          <w:rFonts w:ascii="Simplified Arabic" w:hAnsi="Simplified Arabic" w:cs="Simplified Arabic"/>
          <w:sz w:val="32"/>
          <w:szCs w:val="32"/>
          <w:lang w:bidi="ar-SY"/>
        </w:rPr>
      </w:pPr>
      <w:r w:rsidRPr="00C82D2F">
        <w:rPr>
          <w:rFonts w:ascii="Simplified Arabic" w:hAnsi="Simplified Arabic" w:cs="Simplified Arabic"/>
          <w:sz w:val="32"/>
          <w:szCs w:val="32"/>
          <w:rtl/>
          <w:lang w:bidi="ar-SY"/>
        </w:rPr>
        <w:t>إلى أي مدى يسهم تطبيق إدارة المخاطر الجمركية في هيئة الزكاة والضريبة والجمارك بالمملكة العربية السعودية في تسهيل التجارة وتحقيق الكفاءة الجمركية؟</w:t>
      </w:r>
    </w:p>
    <w:p w14:paraId="2D478777" w14:textId="77777777" w:rsidR="00C82D2F" w:rsidRPr="00C82D2F" w:rsidRDefault="00C82D2F" w:rsidP="00C82D2F">
      <w:pPr>
        <w:shd w:val="clear" w:color="auto" w:fill="FFFFFF"/>
        <w:spacing w:after="180" w:line="240" w:lineRule="auto"/>
        <w:jc w:val="both"/>
        <w:rPr>
          <w:rFonts w:ascii="Simplified Arabic" w:hAnsi="Simplified Arabic" w:cs="Simplified Arabic"/>
          <w:sz w:val="32"/>
          <w:szCs w:val="32"/>
          <w:lang w:bidi="ar-SY"/>
        </w:rPr>
      </w:pPr>
      <w:r w:rsidRPr="00C82D2F">
        <w:rPr>
          <w:rFonts w:ascii="Simplified Arabic" w:hAnsi="Simplified Arabic" w:cs="Simplified Arabic"/>
          <w:sz w:val="32"/>
          <w:szCs w:val="32"/>
          <w:rtl/>
          <w:lang w:bidi="ar-SY"/>
        </w:rPr>
        <w:t>ويتفرع عن هذا السؤال الرئيس عدد من التساؤلات الفرعية، منها:</w:t>
      </w:r>
    </w:p>
    <w:p w14:paraId="2C249C53" w14:textId="77777777" w:rsidR="00C82D2F" w:rsidRPr="00C82D2F" w:rsidRDefault="00C82D2F" w:rsidP="00C82D2F">
      <w:pPr>
        <w:shd w:val="clear" w:color="auto" w:fill="FFFFFF"/>
        <w:spacing w:after="180" w:line="240" w:lineRule="auto"/>
        <w:rPr>
          <w:rFonts w:ascii="Simplified Arabic" w:hAnsi="Simplified Arabic" w:cs="Simplified Arabic"/>
          <w:sz w:val="32"/>
          <w:szCs w:val="32"/>
          <w:lang w:bidi="ar-SY"/>
        </w:rPr>
      </w:pPr>
      <w:r>
        <w:rPr>
          <w:rFonts w:ascii="Simplified Arabic" w:hAnsi="Simplified Arabic" w:cs="Simplified Arabic"/>
          <w:sz w:val="32"/>
          <w:szCs w:val="32"/>
          <w:lang w:bidi="ar-SY"/>
        </w:rPr>
        <w:t xml:space="preserve"> -1</w:t>
      </w:r>
      <w:r w:rsidRPr="00C82D2F">
        <w:rPr>
          <w:rFonts w:ascii="Simplified Arabic" w:hAnsi="Simplified Arabic" w:cs="Simplified Arabic"/>
          <w:sz w:val="32"/>
          <w:szCs w:val="32"/>
          <w:rtl/>
          <w:lang w:bidi="ar-SY"/>
        </w:rPr>
        <w:t>ما مدى إدراك العاملين في الهيئة لمفهوم إدارة المخاطر الجمركية وأهدافه؟</w:t>
      </w:r>
    </w:p>
    <w:p w14:paraId="138DE98E" w14:textId="77777777" w:rsidR="00C82D2F" w:rsidRPr="00C82D2F" w:rsidRDefault="00C82D2F" w:rsidP="00C320E2">
      <w:pPr>
        <w:shd w:val="clear" w:color="auto" w:fill="FFFFFF"/>
        <w:spacing w:after="180" w:line="240" w:lineRule="auto"/>
        <w:rPr>
          <w:rFonts w:ascii="Simplified Arabic" w:hAnsi="Simplified Arabic" w:cs="Simplified Arabic"/>
          <w:sz w:val="32"/>
          <w:szCs w:val="32"/>
          <w:rtl/>
          <w:lang w:bidi="ar-SY"/>
        </w:rPr>
      </w:pPr>
      <w:r>
        <w:rPr>
          <w:rFonts w:ascii="Simplified Arabic" w:hAnsi="Simplified Arabic" w:cs="Simplified Arabic"/>
          <w:sz w:val="32"/>
          <w:szCs w:val="32"/>
        </w:rPr>
        <w:t xml:space="preserve"> -2</w:t>
      </w:r>
      <w:r w:rsidR="00C320E2">
        <w:rPr>
          <w:rFonts w:ascii="Simplified Arabic" w:hAnsi="Simplified Arabic" w:cs="Simplified Arabic" w:hint="cs"/>
          <w:sz w:val="32"/>
          <w:szCs w:val="32"/>
          <w:rtl/>
          <w:lang w:bidi="ar-SY"/>
        </w:rPr>
        <w:t>كيف تساهم إدارة المخاطر في تسهيل حركة التجارة</w:t>
      </w:r>
      <w:r w:rsidR="00C320E2" w:rsidRPr="00C82D2F">
        <w:rPr>
          <w:rFonts w:ascii="Simplified Arabic" w:hAnsi="Simplified Arabic" w:cs="Simplified Arabic"/>
          <w:sz w:val="32"/>
          <w:szCs w:val="32"/>
          <w:rtl/>
          <w:lang w:bidi="ar-SY"/>
        </w:rPr>
        <w:t xml:space="preserve"> </w:t>
      </w:r>
      <w:r w:rsidRPr="00C82D2F">
        <w:rPr>
          <w:rFonts w:ascii="Simplified Arabic" w:hAnsi="Simplified Arabic" w:cs="Simplified Arabic"/>
          <w:sz w:val="32"/>
          <w:szCs w:val="32"/>
          <w:rtl/>
          <w:lang w:bidi="ar-SY"/>
        </w:rPr>
        <w:t>؟</w:t>
      </w:r>
    </w:p>
    <w:p w14:paraId="4645B86A" w14:textId="77777777" w:rsidR="00C82D2F" w:rsidRPr="00C82D2F" w:rsidRDefault="00C82D2F" w:rsidP="00C320E2">
      <w:pPr>
        <w:shd w:val="clear" w:color="auto" w:fill="FFFFFF"/>
        <w:spacing w:after="180" w:line="240" w:lineRule="auto"/>
        <w:rPr>
          <w:rFonts w:ascii="Simplified Arabic" w:hAnsi="Simplified Arabic" w:cs="Simplified Arabic"/>
          <w:sz w:val="32"/>
          <w:szCs w:val="32"/>
          <w:rtl/>
          <w:lang w:bidi="ar-SY"/>
        </w:rPr>
      </w:pPr>
      <w:r>
        <w:rPr>
          <w:rFonts w:ascii="Simplified Arabic" w:hAnsi="Simplified Arabic" w:cs="Simplified Arabic"/>
          <w:sz w:val="32"/>
          <w:szCs w:val="32"/>
          <w:lang w:bidi="ar-SY"/>
        </w:rPr>
        <w:t xml:space="preserve"> </w:t>
      </w:r>
      <w:r w:rsidR="00C320E2">
        <w:rPr>
          <w:rFonts w:ascii="Simplified Arabic" w:hAnsi="Simplified Arabic" w:cs="Simplified Arabic"/>
          <w:sz w:val="32"/>
          <w:szCs w:val="32"/>
          <w:lang w:bidi="ar-SY"/>
        </w:rPr>
        <w:t>-3</w:t>
      </w:r>
      <w:r w:rsidR="00C320E2" w:rsidRPr="00C82D2F">
        <w:rPr>
          <w:rFonts w:ascii="Simplified Arabic" w:hAnsi="Simplified Arabic" w:cs="Simplified Arabic" w:hint="cs"/>
          <w:sz w:val="32"/>
          <w:szCs w:val="32"/>
          <w:rtl/>
          <w:lang w:bidi="ar-SY"/>
        </w:rPr>
        <w:t>-كيف</w:t>
      </w:r>
      <w:r w:rsidR="00C320E2">
        <w:rPr>
          <w:rFonts w:ascii="Simplified Arabic" w:hAnsi="Simplified Arabic" w:cs="Simplified Arabic" w:hint="cs"/>
          <w:sz w:val="32"/>
          <w:szCs w:val="32"/>
          <w:rtl/>
          <w:lang w:bidi="ar-SY"/>
        </w:rPr>
        <w:t xml:space="preserve"> يمكن تحسين إدارة المخاطر في تحسين تسهيل التجارة من خلال الابتكار والتكنولوجيا</w:t>
      </w:r>
      <w:r w:rsidRPr="00C82D2F">
        <w:rPr>
          <w:rFonts w:ascii="Simplified Arabic" w:hAnsi="Simplified Arabic" w:cs="Simplified Arabic"/>
          <w:sz w:val="32"/>
          <w:szCs w:val="32"/>
          <w:rtl/>
          <w:lang w:bidi="ar-SY"/>
        </w:rPr>
        <w:t>؟</w:t>
      </w:r>
    </w:p>
    <w:p w14:paraId="7BC08D73" w14:textId="77777777" w:rsidR="00C82D2F" w:rsidRPr="00C82D2F" w:rsidRDefault="00C82D2F" w:rsidP="00C82D2F">
      <w:pPr>
        <w:shd w:val="clear" w:color="auto" w:fill="FFFFFF"/>
        <w:spacing w:after="180" w:line="240" w:lineRule="auto"/>
        <w:rPr>
          <w:rFonts w:ascii="Simplified Arabic" w:hAnsi="Simplified Arabic" w:cs="Simplified Arabic"/>
          <w:sz w:val="32"/>
          <w:szCs w:val="32"/>
          <w:rtl/>
          <w:lang w:bidi="ar-SY"/>
        </w:rPr>
      </w:pPr>
      <w:r>
        <w:rPr>
          <w:rFonts w:ascii="Simplified Arabic" w:hAnsi="Simplified Arabic" w:cs="Simplified Arabic"/>
          <w:sz w:val="32"/>
          <w:szCs w:val="32"/>
          <w:lang w:bidi="ar-SY"/>
        </w:rPr>
        <w:t xml:space="preserve"> -4</w:t>
      </w:r>
      <w:r w:rsidRPr="00C82D2F">
        <w:rPr>
          <w:rFonts w:ascii="Simplified Arabic" w:hAnsi="Simplified Arabic" w:cs="Simplified Arabic"/>
          <w:sz w:val="32"/>
          <w:szCs w:val="32"/>
          <w:rtl/>
          <w:lang w:bidi="ar-SY"/>
        </w:rPr>
        <w:t>ما التحديات والصعوبات التي تواجه الهيئة في تطبيق إدارة المخاطر بكفاءة وفعالية؟</w:t>
      </w:r>
    </w:p>
    <w:p w14:paraId="24FF77E7" w14:textId="77777777" w:rsidR="00C82D2F" w:rsidRPr="0064765D" w:rsidRDefault="00C82D2F" w:rsidP="00C320E2">
      <w:pPr>
        <w:shd w:val="clear" w:color="auto" w:fill="FFFFFF"/>
        <w:spacing w:after="180" w:line="240" w:lineRule="auto"/>
        <w:rPr>
          <w:rFonts w:ascii="Simplified Arabic" w:hAnsi="Simplified Arabic" w:cs="Simplified Arabic"/>
          <w:color w:val="2E74B5" w:themeColor="accent1" w:themeShade="BF"/>
          <w:sz w:val="32"/>
          <w:szCs w:val="32"/>
          <w:rtl/>
          <w:lang w:bidi="ar-SY"/>
        </w:rPr>
      </w:pPr>
      <w:r>
        <w:rPr>
          <w:rFonts w:ascii="Simplified Arabic" w:hAnsi="Simplified Arabic" w:cs="Simplified Arabic"/>
          <w:sz w:val="32"/>
          <w:szCs w:val="32"/>
          <w:lang w:bidi="ar-SY"/>
        </w:rPr>
        <w:t xml:space="preserve"> -5</w:t>
      </w:r>
      <w:r w:rsidR="00C320E2">
        <w:rPr>
          <w:rFonts w:ascii="Simplified Arabic" w:hAnsi="Simplified Arabic" w:cs="Simplified Arabic" w:hint="cs"/>
          <w:sz w:val="32"/>
          <w:szCs w:val="32"/>
          <w:rtl/>
          <w:lang w:bidi="ar-SY"/>
        </w:rPr>
        <w:t xml:space="preserve">كيف يمكن تحقيق التوازن بين السرعة والدقة في علميات التفتيش وإدارة المخاطر في تسهيل التجارة. </w:t>
      </w:r>
    </w:p>
    <w:p w14:paraId="77A7ADCF" w14:textId="77777777" w:rsidR="00DB2D3F" w:rsidRPr="0064765D" w:rsidRDefault="00DB2D3F" w:rsidP="00DB2D3F">
      <w:pPr>
        <w:rPr>
          <w:rFonts w:ascii="Simplified Arabic" w:hAnsi="Simplified Arabic" w:cs="Simplified Arabic"/>
          <w:b/>
          <w:bCs/>
          <w:color w:val="2E74B5" w:themeColor="accent1" w:themeShade="BF"/>
          <w:sz w:val="32"/>
          <w:szCs w:val="32"/>
          <w:rtl/>
        </w:rPr>
      </w:pPr>
      <w:r w:rsidRPr="0064765D">
        <w:rPr>
          <w:rFonts w:ascii="Simplified Arabic" w:hAnsi="Simplified Arabic" w:cs="Simplified Arabic"/>
          <w:b/>
          <w:bCs/>
          <w:color w:val="2E74B5" w:themeColor="accent1" w:themeShade="BF"/>
          <w:sz w:val="32"/>
          <w:szCs w:val="32"/>
        </w:rPr>
        <w:lastRenderedPageBreak/>
        <w:t>1.6</w:t>
      </w:r>
      <w:r w:rsidRPr="0064765D">
        <w:rPr>
          <w:rFonts w:ascii="Simplified Arabic" w:hAnsi="Simplified Arabic" w:cs="Simplified Arabic" w:hint="cs"/>
          <w:b/>
          <w:bCs/>
          <w:color w:val="2E74B5" w:themeColor="accent1" w:themeShade="BF"/>
          <w:sz w:val="32"/>
          <w:szCs w:val="32"/>
          <w:rtl/>
        </w:rPr>
        <w:t xml:space="preserve"> فرضيات البحث </w:t>
      </w:r>
      <w:r w:rsidRPr="0064765D">
        <w:rPr>
          <w:rFonts w:ascii="Simplified Arabic" w:hAnsi="Simplified Arabic" w:cs="Simplified Arabic"/>
          <w:b/>
          <w:bCs/>
          <w:color w:val="2E74B5" w:themeColor="accent1" w:themeShade="BF"/>
          <w:sz w:val="32"/>
          <w:szCs w:val="32"/>
        </w:rPr>
        <w:t>research hypotheses</w:t>
      </w:r>
      <w:r w:rsidRPr="0064765D">
        <w:rPr>
          <w:rFonts w:ascii="Simplified Arabic" w:hAnsi="Simplified Arabic" w:cs="Simplified Arabic" w:hint="cs"/>
          <w:b/>
          <w:bCs/>
          <w:color w:val="2E74B5" w:themeColor="accent1" w:themeShade="BF"/>
          <w:sz w:val="32"/>
          <w:szCs w:val="32"/>
          <w:rtl/>
        </w:rPr>
        <w:t>:</w:t>
      </w:r>
    </w:p>
    <w:p w14:paraId="76C3D6AE" w14:textId="77777777" w:rsidR="00C320E2" w:rsidRPr="00C320E2" w:rsidRDefault="00C320E2" w:rsidP="00C320E2">
      <w:pPr>
        <w:shd w:val="clear" w:color="auto" w:fill="FFFFFF"/>
        <w:spacing w:after="180" w:line="240" w:lineRule="auto"/>
        <w:jc w:val="both"/>
        <w:rPr>
          <w:rFonts w:ascii="Simplified Arabic" w:hAnsi="Simplified Arabic" w:cs="Simplified Arabic"/>
          <w:sz w:val="32"/>
          <w:szCs w:val="32"/>
          <w:rtl/>
          <w:lang w:bidi="ar-SY"/>
        </w:rPr>
      </w:pPr>
      <w:r w:rsidRPr="00C320E2">
        <w:rPr>
          <w:rFonts w:ascii="Simplified Arabic" w:hAnsi="Simplified Arabic" w:cs="Simplified Arabic"/>
          <w:sz w:val="32"/>
          <w:szCs w:val="32"/>
          <w:rtl/>
          <w:lang w:bidi="ar-SY"/>
        </w:rPr>
        <w:t>بناءً على مشكلة البحث وتساؤلاته، يفترض الباحث الفرضيات الآتية:</w:t>
      </w:r>
    </w:p>
    <w:p w14:paraId="520FD469" w14:textId="77777777" w:rsidR="00C320E2" w:rsidRPr="00C320E2" w:rsidRDefault="00C320E2" w:rsidP="00C320E2">
      <w:pPr>
        <w:shd w:val="clear" w:color="auto" w:fill="FFFFFF"/>
        <w:spacing w:after="180" w:line="240" w:lineRule="auto"/>
        <w:rPr>
          <w:rFonts w:ascii="Simplified Arabic" w:hAnsi="Simplified Arabic" w:cs="Simplified Arabic"/>
          <w:sz w:val="32"/>
          <w:szCs w:val="32"/>
          <w:lang w:bidi="ar-SY"/>
        </w:rPr>
      </w:pPr>
      <w:r>
        <w:rPr>
          <w:rFonts w:ascii="Simplified Arabic" w:hAnsi="Simplified Arabic" w:cs="Simplified Arabic"/>
          <w:sz w:val="32"/>
          <w:szCs w:val="32"/>
          <w:lang w:bidi="ar-SY"/>
        </w:rPr>
        <w:t xml:space="preserve"> -1</w:t>
      </w:r>
      <w:r>
        <w:rPr>
          <w:rFonts w:ascii="Simplified Arabic" w:hAnsi="Simplified Arabic" w:cs="Simplified Arabic" w:hint="cs"/>
          <w:sz w:val="32"/>
          <w:szCs w:val="32"/>
          <w:rtl/>
          <w:lang w:bidi="ar-SY"/>
        </w:rPr>
        <w:t>فرضية العلاقة بين إدارة المخاطر وتسهيل التجارة</w:t>
      </w:r>
      <w:r w:rsidRPr="00C320E2">
        <w:rPr>
          <w:rFonts w:ascii="Simplified Arabic" w:hAnsi="Simplified Arabic" w:cs="Simplified Arabic"/>
          <w:sz w:val="32"/>
          <w:szCs w:val="32"/>
          <w:rtl/>
          <w:lang w:bidi="ar-SY"/>
        </w:rPr>
        <w:t>.</w:t>
      </w:r>
    </w:p>
    <w:p w14:paraId="44549C15" w14:textId="77777777" w:rsidR="00C320E2" w:rsidRPr="00C320E2" w:rsidRDefault="00C320E2" w:rsidP="00C320E2">
      <w:pPr>
        <w:shd w:val="clear" w:color="auto" w:fill="FFFFFF"/>
        <w:spacing w:after="180" w:line="240" w:lineRule="auto"/>
        <w:rPr>
          <w:rFonts w:ascii="Simplified Arabic" w:hAnsi="Simplified Arabic" w:cs="Simplified Arabic"/>
          <w:sz w:val="32"/>
          <w:szCs w:val="32"/>
          <w:rtl/>
          <w:lang w:bidi="ar-SY"/>
        </w:rPr>
      </w:pPr>
      <w:r>
        <w:rPr>
          <w:rFonts w:ascii="Simplified Arabic" w:hAnsi="Simplified Arabic" w:cs="Simplified Arabic"/>
          <w:sz w:val="32"/>
          <w:szCs w:val="32"/>
          <w:lang w:bidi="ar-SY"/>
        </w:rPr>
        <w:t xml:space="preserve"> -2</w:t>
      </w:r>
      <w:r w:rsidRPr="00C320E2">
        <w:rPr>
          <w:rFonts w:ascii="Simplified Arabic" w:hAnsi="Simplified Arabic" w:cs="Simplified Arabic"/>
          <w:sz w:val="32"/>
          <w:szCs w:val="32"/>
          <w:rtl/>
          <w:lang w:bidi="ar-SY"/>
        </w:rPr>
        <w:t>يسهم تطبيق إدارة المخاطر الجمركية في تقليل زمن الإفراج عن البضائع وتحسين كفاءة الأداء الجمركي.</w:t>
      </w:r>
    </w:p>
    <w:p w14:paraId="7CF4A698" w14:textId="77777777" w:rsidR="00C320E2" w:rsidRPr="00C320E2" w:rsidRDefault="00C320E2" w:rsidP="00C320E2">
      <w:pPr>
        <w:shd w:val="clear" w:color="auto" w:fill="FFFFFF"/>
        <w:spacing w:after="180" w:line="240" w:lineRule="auto"/>
        <w:rPr>
          <w:rFonts w:ascii="Simplified Arabic" w:hAnsi="Simplified Arabic" w:cs="Simplified Arabic"/>
          <w:sz w:val="32"/>
          <w:szCs w:val="32"/>
          <w:rtl/>
          <w:lang w:bidi="ar-SY"/>
        </w:rPr>
      </w:pPr>
      <w:r>
        <w:rPr>
          <w:rFonts w:ascii="Simplified Arabic" w:hAnsi="Simplified Arabic" w:cs="Simplified Arabic"/>
          <w:sz w:val="32"/>
          <w:szCs w:val="32"/>
          <w:lang w:bidi="ar-SY"/>
        </w:rPr>
        <w:t xml:space="preserve"> -3</w:t>
      </w:r>
      <w:r>
        <w:rPr>
          <w:rFonts w:ascii="Simplified Arabic" w:hAnsi="Simplified Arabic" w:cs="Simplified Arabic" w:hint="cs"/>
          <w:sz w:val="32"/>
          <w:szCs w:val="32"/>
          <w:rtl/>
          <w:lang w:bidi="ar-SY"/>
        </w:rPr>
        <w:t xml:space="preserve">فرضية العلاقة بين بين السرعة والدقة في عمليات التفتيش و إدارة المخاطر في تسهيل التجارة </w:t>
      </w:r>
    </w:p>
    <w:p w14:paraId="50A814AC" w14:textId="77777777" w:rsidR="00C320E2" w:rsidRPr="00C320E2" w:rsidRDefault="00C320E2" w:rsidP="00C320E2">
      <w:pPr>
        <w:shd w:val="clear" w:color="auto" w:fill="FFFFFF"/>
        <w:spacing w:after="180" w:line="240" w:lineRule="auto"/>
        <w:rPr>
          <w:rFonts w:ascii="Simplified Arabic" w:hAnsi="Simplified Arabic" w:cs="Simplified Arabic"/>
          <w:sz w:val="32"/>
          <w:szCs w:val="32"/>
          <w:rtl/>
          <w:lang w:bidi="ar-SY"/>
        </w:rPr>
      </w:pPr>
      <w:r>
        <w:rPr>
          <w:rFonts w:ascii="Simplified Arabic" w:hAnsi="Simplified Arabic" w:cs="Simplified Arabic"/>
          <w:sz w:val="32"/>
          <w:szCs w:val="32"/>
          <w:lang w:bidi="ar-SY"/>
        </w:rPr>
        <w:t>-4</w:t>
      </w:r>
      <w:r>
        <w:rPr>
          <w:rFonts w:ascii="Simplified Arabic" w:hAnsi="Simplified Arabic" w:cs="Simplified Arabic" w:hint="cs"/>
          <w:sz w:val="32"/>
          <w:szCs w:val="32"/>
          <w:rtl/>
          <w:lang w:bidi="ar-SY"/>
        </w:rPr>
        <w:t xml:space="preserve"> </w:t>
      </w:r>
      <w:r w:rsidRPr="00C320E2">
        <w:rPr>
          <w:rFonts w:ascii="Simplified Arabic" w:hAnsi="Simplified Arabic" w:cs="Simplified Arabic"/>
          <w:sz w:val="32"/>
          <w:szCs w:val="32"/>
          <w:rtl/>
          <w:lang w:bidi="ar-SY"/>
        </w:rPr>
        <w:t>تؤدي التحديات المؤسسية والفنية إلى الحد من كفاءة تطبيق إدارة المخاطر الجمركية.</w:t>
      </w:r>
    </w:p>
    <w:p w14:paraId="5B2DE346" w14:textId="77777777" w:rsidR="00C320E2" w:rsidRDefault="00C320E2" w:rsidP="00C320E2">
      <w:pPr>
        <w:shd w:val="clear" w:color="auto" w:fill="FFFFFF"/>
        <w:spacing w:after="180" w:line="240" w:lineRule="auto"/>
        <w:rPr>
          <w:rFonts w:ascii="Simplified Arabic" w:hAnsi="Simplified Arabic" w:cs="Simplified Arabic"/>
          <w:sz w:val="32"/>
          <w:szCs w:val="32"/>
          <w:rtl/>
          <w:lang w:bidi="ar-SY"/>
        </w:rPr>
      </w:pPr>
      <w:r>
        <w:rPr>
          <w:rFonts w:ascii="Simplified Arabic" w:hAnsi="Simplified Arabic" w:cs="Simplified Arabic"/>
          <w:sz w:val="32"/>
          <w:szCs w:val="32"/>
          <w:lang w:bidi="ar-SY"/>
        </w:rPr>
        <w:t>-5</w:t>
      </w:r>
      <w:r>
        <w:rPr>
          <w:rFonts w:ascii="Simplified Arabic" w:hAnsi="Simplified Arabic" w:cs="Simplified Arabic" w:hint="cs"/>
          <w:sz w:val="32"/>
          <w:szCs w:val="32"/>
          <w:rtl/>
          <w:lang w:bidi="ar-SY"/>
        </w:rPr>
        <w:t xml:space="preserve"> </w:t>
      </w:r>
      <w:r w:rsidRPr="00C320E2">
        <w:rPr>
          <w:rFonts w:ascii="Simplified Arabic" w:hAnsi="Simplified Arabic" w:cs="Simplified Arabic"/>
          <w:sz w:val="32"/>
          <w:szCs w:val="32"/>
          <w:rtl/>
          <w:lang w:bidi="ar-SY"/>
        </w:rPr>
        <w:t>يسهم تطوير البنية التحتية الرقمية وتدريب الكوادر في تحسين نتائج إدارة المخاطر الجمركية على تسهيل التجارة</w:t>
      </w:r>
    </w:p>
    <w:p w14:paraId="0A74D7A3" w14:textId="77777777" w:rsidR="008F6611" w:rsidRPr="0064765D" w:rsidRDefault="008F6611" w:rsidP="00C320E2">
      <w:pPr>
        <w:shd w:val="clear" w:color="auto" w:fill="FFFFFF"/>
        <w:spacing w:after="180" w:line="240" w:lineRule="auto"/>
        <w:rPr>
          <w:rFonts w:ascii="Simplified Arabic" w:hAnsi="Simplified Arabic" w:cs="Simplified Arabic"/>
          <w:color w:val="2E74B5" w:themeColor="accent1" w:themeShade="BF"/>
          <w:sz w:val="32"/>
          <w:szCs w:val="32"/>
          <w:rtl/>
          <w:lang w:bidi="ar-SY"/>
        </w:rPr>
      </w:pPr>
    </w:p>
    <w:p w14:paraId="3F814E93" w14:textId="77777777" w:rsidR="00DB2D3F" w:rsidRPr="0064765D" w:rsidRDefault="00DB2D3F" w:rsidP="00DB2D3F">
      <w:pPr>
        <w:rPr>
          <w:rFonts w:ascii="Simplified Arabic" w:hAnsi="Simplified Arabic" w:cs="Simplified Arabic"/>
          <w:b/>
          <w:bCs/>
          <w:color w:val="2E74B5" w:themeColor="accent1" w:themeShade="BF"/>
          <w:sz w:val="32"/>
          <w:szCs w:val="32"/>
          <w:rtl/>
        </w:rPr>
      </w:pPr>
      <w:r w:rsidRPr="0064765D">
        <w:rPr>
          <w:rFonts w:ascii="Simplified Arabic" w:hAnsi="Simplified Arabic" w:cs="Simplified Arabic"/>
          <w:b/>
          <w:bCs/>
          <w:color w:val="2E74B5" w:themeColor="accent1" w:themeShade="BF"/>
          <w:sz w:val="32"/>
          <w:szCs w:val="32"/>
        </w:rPr>
        <w:t>1.7</w:t>
      </w:r>
      <w:r w:rsidRPr="0064765D">
        <w:rPr>
          <w:rFonts w:ascii="Simplified Arabic" w:hAnsi="Simplified Arabic" w:cs="Simplified Arabic" w:hint="cs"/>
          <w:b/>
          <w:bCs/>
          <w:color w:val="2E74B5" w:themeColor="accent1" w:themeShade="BF"/>
          <w:sz w:val="32"/>
          <w:szCs w:val="32"/>
          <w:rtl/>
        </w:rPr>
        <w:t xml:space="preserve"> نموذج البحث </w:t>
      </w:r>
      <w:r w:rsidRPr="0064765D">
        <w:rPr>
          <w:rFonts w:ascii="Simplified Arabic" w:hAnsi="Simplified Arabic" w:cs="Simplified Arabic"/>
          <w:b/>
          <w:bCs/>
          <w:color w:val="2E74B5" w:themeColor="accent1" w:themeShade="BF"/>
          <w:sz w:val="32"/>
          <w:szCs w:val="32"/>
        </w:rPr>
        <w:t>Research form</w:t>
      </w:r>
      <w:r w:rsidRPr="0064765D">
        <w:rPr>
          <w:rFonts w:ascii="Simplified Arabic" w:hAnsi="Simplified Arabic" w:cs="Simplified Arabic" w:hint="cs"/>
          <w:b/>
          <w:bCs/>
          <w:color w:val="2E74B5" w:themeColor="accent1" w:themeShade="BF"/>
          <w:sz w:val="32"/>
          <w:szCs w:val="32"/>
          <w:rtl/>
        </w:rPr>
        <w:t>:</w:t>
      </w:r>
    </w:p>
    <w:p w14:paraId="5EB02662" w14:textId="77777777" w:rsidR="00C320E2" w:rsidRDefault="008F6611" w:rsidP="00DB2D3F">
      <w:pPr>
        <w:rPr>
          <w:rFonts w:ascii="Simplified Arabic" w:hAnsi="Simplified Arabic" w:cs="Simplified Arabic"/>
          <w:sz w:val="32"/>
          <w:szCs w:val="32"/>
          <w:rtl/>
        </w:rPr>
      </w:pPr>
      <w:r w:rsidRPr="008F6611">
        <w:rPr>
          <w:rFonts w:ascii="Simplified Arabic" w:hAnsi="Simplified Arabic" w:cs="Simplified Arabic" w:hint="cs"/>
          <w:sz w:val="32"/>
          <w:szCs w:val="32"/>
          <w:rtl/>
        </w:rPr>
        <w:t>يهدف هذا النموذج إلى دراسة أثر تطبيق إدارة المخاطر في تسهيل التجارة في هيئة الزكاة والضريبة والجمارك في المملكة العربية السعودية.</w:t>
      </w:r>
    </w:p>
    <w:p w14:paraId="26BD544C" w14:textId="77777777" w:rsidR="008F6611" w:rsidRDefault="008F6611" w:rsidP="008F6611">
      <w:pPr>
        <w:rPr>
          <w:rFonts w:ascii="Simplified Arabic" w:hAnsi="Simplified Arabic" w:cs="Simplified Arabic"/>
          <w:sz w:val="32"/>
          <w:szCs w:val="32"/>
          <w:rtl/>
        </w:rPr>
      </w:pPr>
      <w:r>
        <w:rPr>
          <w:rFonts w:ascii="Simplified Arabic" w:hAnsi="Simplified Arabic" w:cs="Simplified Arabic" w:hint="cs"/>
          <w:sz w:val="32"/>
          <w:szCs w:val="32"/>
          <w:rtl/>
        </w:rPr>
        <w:t>- المتغير المستقل:</w:t>
      </w:r>
    </w:p>
    <w:p w14:paraId="4857A127" w14:textId="77777777" w:rsidR="008F6611" w:rsidRPr="008F6611" w:rsidRDefault="008F6611" w:rsidP="008F6611">
      <w:pPr>
        <w:pStyle w:val="a4"/>
        <w:numPr>
          <w:ilvl w:val="0"/>
          <w:numId w:val="18"/>
        </w:numPr>
        <w:rPr>
          <w:rFonts w:ascii="Simplified Arabic" w:hAnsi="Simplified Arabic" w:cs="Simplified Arabic"/>
          <w:sz w:val="32"/>
          <w:szCs w:val="32"/>
          <w:rtl/>
        </w:rPr>
      </w:pPr>
      <w:r w:rsidRPr="008F6611">
        <w:rPr>
          <w:rFonts w:ascii="Simplified Arabic" w:hAnsi="Simplified Arabic" w:cs="Simplified Arabic" w:hint="cs"/>
          <w:sz w:val="32"/>
          <w:szCs w:val="32"/>
          <w:rtl/>
        </w:rPr>
        <w:t xml:space="preserve">تحديد المخاطر </w:t>
      </w:r>
    </w:p>
    <w:p w14:paraId="64CE4230" w14:textId="77777777" w:rsidR="008F6611" w:rsidRPr="008F6611" w:rsidRDefault="008F6611" w:rsidP="008F6611">
      <w:pPr>
        <w:pStyle w:val="a4"/>
        <w:numPr>
          <w:ilvl w:val="0"/>
          <w:numId w:val="18"/>
        </w:numPr>
        <w:rPr>
          <w:rFonts w:ascii="Simplified Arabic" w:hAnsi="Simplified Arabic" w:cs="Simplified Arabic"/>
          <w:sz w:val="32"/>
          <w:szCs w:val="32"/>
          <w:rtl/>
        </w:rPr>
      </w:pPr>
      <w:r w:rsidRPr="008F6611">
        <w:rPr>
          <w:rFonts w:ascii="Simplified Arabic" w:hAnsi="Simplified Arabic" w:cs="Simplified Arabic" w:hint="cs"/>
          <w:sz w:val="32"/>
          <w:szCs w:val="32"/>
          <w:rtl/>
        </w:rPr>
        <w:t xml:space="preserve">تقيم المخاطر </w:t>
      </w:r>
    </w:p>
    <w:p w14:paraId="57CE104A" w14:textId="77777777" w:rsidR="008F6611" w:rsidRPr="008F6611" w:rsidRDefault="008F6611" w:rsidP="008F6611">
      <w:pPr>
        <w:pStyle w:val="a4"/>
        <w:numPr>
          <w:ilvl w:val="0"/>
          <w:numId w:val="18"/>
        </w:numPr>
        <w:rPr>
          <w:rFonts w:ascii="Simplified Arabic" w:hAnsi="Simplified Arabic" w:cs="Simplified Arabic"/>
          <w:sz w:val="32"/>
          <w:szCs w:val="32"/>
          <w:rtl/>
        </w:rPr>
      </w:pPr>
      <w:r w:rsidRPr="008F6611">
        <w:rPr>
          <w:rFonts w:ascii="Simplified Arabic" w:hAnsi="Simplified Arabic" w:cs="Simplified Arabic" w:hint="cs"/>
          <w:sz w:val="32"/>
          <w:szCs w:val="32"/>
          <w:rtl/>
        </w:rPr>
        <w:t>استراتيجيات التخفيف من المخاطر</w:t>
      </w:r>
    </w:p>
    <w:p w14:paraId="1753D375" w14:textId="77777777" w:rsidR="008F6611" w:rsidRDefault="008F6611" w:rsidP="008F6611">
      <w:pPr>
        <w:pStyle w:val="a4"/>
        <w:numPr>
          <w:ilvl w:val="0"/>
          <w:numId w:val="18"/>
        </w:numPr>
        <w:rPr>
          <w:rFonts w:ascii="Simplified Arabic" w:hAnsi="Simplified Arabic" w:cs="Simplified Arabic"/>
          <w:sz w:val="32"/>
          <w:szCs w:val="32"/>
        </w:rPr>
      </w:pPr>
      <w:r w:rsidRPr="008F6611">
        <w:rPr>
          <w:rFonts w:ascii="Simplified Arabic" w:hAnsi="Simplified Arabic" w:cs="Simplified Arabic" w:hint="cs"/>
          <w:sz w:val="32"/>
          <w:szCs w:val="32"/>
          <w:rtl/>
        </w:rPr>
        <w:t>المراقبة والتحكم في المخاطر</w:t>
      </w:r>
    </w:p>
    <w:p w14:paraId="05E3EA8D" w14:textId="77777777" w:rsidR="008F6611" w:rsidRDefault="008F6611" w:rsidP="008F6611">
      <w:pPr>
        <w:ind w:left="360"/>
        <w:rPr>
          <w:rFonts w:ascii="Simplified Arabic" w:hAnsi="Simplified Arabic" w:cs="Simplified Arabic"/>
          <w:sz w:val="32"/>
          <w:szCs w:val="32"/>
          <w:rtl/>
        </w:rPr>
      </w:pPr>
      <w:r>
        <w:rPr>
          <w:rFonts w:ascii="Simplified Arabic" w:hAnsi="Simplified Arabic" w:cs="Simplified Arabic" w:hint="cs"/>
          <w:sz w:val="32"/>
          <w:szCs w:val="32"/>
          <w:rtl/>
        </w:rPr>
        <w:t>- المتغير التابع:</w:t>
      </w:r>
    </w:p>
    <w:p w14:paraId="13A9DBCC" w14:textId="77777777" w:rsidR="008F6611" w:rsidRPr="008F6611" w:rsidRDefault="008F6611" w:rsidP="008F6611">
      <w:pPr>
        <w:pStyle w:val="a4"/>
        <w:numPr>
          <w:ilvl w:val="0"/>
          <w:numId w:val="19"/>
        </w:numPr>
        <w:rPr>
          <w:rFonts w:ascii="Simplified Arabic" w:hAnsi="Simplified Arabic" w:cs="Simplified Arabic"/>
          <w:sz w:val="32"/>
          <w:szCs w:val="32"/>
          <w:rtl/>
        </w:rPr>
      </w:pPr>
      <w:r w:rsidRPr="008F6611">
        <w:rPr>
          <w:rFonts w:ascii="Simplified Arabic" w:hAnsi="Simplified Arabic" w:cs="Simplified Arabic" w:hint="cs"/>
          <w:sz w:val="32"/>
          <w:szCs w:val="32"/>
          <w:rtl/>
        </w:rPr>
        <w:t xml:space="preserve">تسهيل التجارة </w:t>
      </w:r>
    </w:p>
    <w:p w14:paraId="7661D9E7" w14:textId="77777777" w:rsidR="008F6611" w:rsidRPr="008F6611" w:rsidRDefault="008F6611" w:rsidP="008F6611">
      <w:pPr>
        <w:pStyle w:val="a4"/>
        <w:numPr>
          <w:ilvl w:val="0"/>
          <w:numId w:val="19"/>
        </w:numPr>
        <w:rPr>
          <w:rFonts w:ascii="Simplified Arabic" w:hAnsi="Simplified Arabic" w:cs="Simplified Arabic"/>
          <w:sz w:val="32"/>
          <w:szCs w:val="32"/>
          <w:rtl/>
        </w:rPr>
      </w:pPr>
      <w:r w:rsidRPr="008F6611">
        <w:rPr>
          <w:rFonts w:ascii="Simplified Arabic" w:hAnsi="Simplified Arabic" w:cs="Simplified Arabic" w:hint="cs"/>
          <w:sz w:val="32"/>
          <w:szCs w:val="32"/>
          <w:rtl/>
        </w:rPr>
        <w:lastRenderedPageBreak/>
        <w:t>زمن التخليص الجمركي</w:t>
      </w:r>
    </w:p>
    <w:p w14:paraId="22F166FC" w14:textId="77777777" w:rsidR="008F6611" w:rsidRPr="008F6611" w:rsidRDefault="008F6611" w:rsidP="008F6611">
      <w:pPr>
        <w:pStyle w:val="a4"/>
        <w:numPr>
          <w:ilvl w:val="0"/>
          <w:numId w:val="19"/>
        </w:numPr>
        <w:rPr>
          <w:rFonts w:ascii="Simplified Arabic" w:hAnsi="Simplified Arabic" w:cs="Simplified Arabic"/>
          <w:sz w:val="32"/>
          <w:szCs w:val="32"/>
          <w:rtl/>
        </w:rPr>
      </w:pPr>
      <w:r w:rsidRPr="008F6611">
        <w:rPr>
          <w:rFonts w:ascii="Simplified Arabic" w:hAnsi="Simplified Arabic" w:cs="Simplified Arabic" w:hint="cs"/>
          <w:sz w:val="32"/>
          <w:szCs w:val="32"/>
          <w:rtl/>
        </w:rPr>
        <w:t xml:space="preserve">مرونة الإفراج عن الشحنات </w:t>
      </w:r>
    </w:p>
    <w:p w14:paraId="220892F6" w14:textId="77777777" w:rsidR="008F6611" w:rsidRDefault="008F6611" w:rsidP="008F6611">
      <w:pPr>
        <w:pStyle w:val="a4"/>
        <w:numPr>
          <w:ilvl w:val="0"/>
          <w:numId w:val="19"/>
        </w:numPr>
        <w:rPr>
          <w:rFonts w:ascii="Simplified Arabic" w:hAnsi="Simplified Arabic" w:cs="Simplified Arabic"/>
          <w:sz w:val="32"/>
          <w:szCs w:val="32"/>
        </w:rPr>
      </w:pPr>
      <w:r w:rsidRPr="008F6611">
        <w:rPr>
          <w:rFonts w:ascii="Simplified Arabic" w:hAnsi="Simplified Arabic" w:cs="Simplified Arabic" w:hint="cs"/>
          <w:sz w:val="32"/>
          <w:szCs w:val="32"/>
          <w:rtl/>
        </w:rPr>
        <w:t>تقليل التكاليف اللوجستية</w:t>
      </w:r>
    </w:p>
    <w:p w14:paraId="3DFAB0CC" w14:textId="77777777" w:rsidR="008F6611" w:rsidRPr="008F6611" w:rsidRDefault="008F6611" w:rsidP="008F6611">
      <w:pPr>
        <w:pStyle w:val="a4"/>
        <w:numPr>
          <w:ilvl w:val="0"/>
          <w:numId w:val="19"/>
        </w:numPr>
        <w:rPr>
          <w:rFonts w:ascii="Simplified Arabic" w:hAnsi="Simplified Arabic" w:cs="Simplified Arabic"/>
          <w:sz w:val="32"/>
          <w:szCs w:val="32"/>
        </w:rPr>
      </w:pPr>
    </w:p>
    <w:p w14:paraId="555D5C3F" w14:textId="77777777" w:rsidR="00DB2D3F" w:rsidRPr="0064765D" w:rsidRDefault="00DB2D3F" w:rsidP="00DB2D3F">
      <w:pPr>
        <w:rPr>
          <w:rFonts w:ascii="Simplified Arabic" w:hAnsi="Simplified Arabic" w:cs="Simplified Arabic"/>
          <w:b/>
          <w:bCs/>
          <w:color w:val="2E74B5" w:themeColor="accent1" w:themeShade="BF"/>
          <w:sz w:val="32"/>
          <w:szCs w:val="32"/>
          <w:rtl/>
        </w:rPr>
      </w:pPr>
      <w:r w:rsidRPr="0064765D">
        <w:rPr>
          <w:rFonts w:ascii="Simplified Arabic" w:hAnsi="Simplified Arabic" w:cs="Simplified Arabic"/>
          <w:b/>
          <w:bCs/>
          <w:color w:val="2E74B5" w:themeColor="accent1" w:themeShade="BF"/>
          <w:sz w:val="32"/>
          <w:szCs w:val="32"/>
        </w:rPr>
        <w:t>1.8</w:t>
      </w:r>
      <w:r w:rsidRPr="0064765D">
        <w:rPr>
          <w:rFonts w:ascii="Simplified Arabic" w:hAnsi="Simplified Arabic" w:cs="Simplified Arabic" w:hint="cs"/>
          <w:b/>
          <w:bCs/>
          <w:color w:val="2E74B5" w:themeColor="accent1" w:themeShade="BF"/>
          <w:sz w:val="32"/>
          <w:szCs w:val="32"/>
          <w:rtl/>
        </w:rPr>
        <w:t xml:space="preserve"> الدراسات السابقة </w:t>
      </w:r>
      <w:r w:rsidRPr="0064765D">
        <w:rPr>
          <w:rFonts w:ascii="Simplified Arabic" w:hAnsi="Simplified Arabic" w:cs="Simplified Arabic"/>
          <w:b/>
          <w:bCs/>
          <w:color w:val="2E74B5" w:themeColor="accent1" w:themeShade="BF"/>
          <w:sz w:val="32"/>
          <w:szCs w:val="32"/>
        </w:rPr>
        <w:t>Previous studies</w:t>
      </w:r>
      <w:r w:rsidRPr="0064765D">
        <w:rPr>
          <w:rFonts w:ascii="Simplified Arabic" w:hAnsi="Simplified Arabic" w:cs="Simplified Arabic" w:hint="cs"/>
          <w:b/>
          <w:bCs/>
          <w:color w:val="2E74B5" w:themeColor="accent1" w:themeShade="BF"/>
          <w:sz w:val="32"/>
          <w:szCs w:val="32"/>
          <w:rtl/>
        </w:rPr>
        <w:t>:</w:t>
      </w:r>
    </w:p>
    <w:p w14:paraId="79A8CA6E" w14:textId="77777777" w:rsidR="008F6611" w:rsidRDefault="008F6611" w:rsidP="00DB2D3F">
      <w:pPr>
        <w:rPr>
          <w:rFonts w:ascii="Simplified Arabic" w:hAnsi="Simplified Arabic" w:cs="Simplified Arabic"/>
          <w:b/>
          <w:bCs/>
          <w:sz w:val="32"/>
          <w:szCs w:val="32"/>
          <w:rtl/>
        </w:rPr>
      </w:pPr>
      <w:r>
        <w:rPr>
          <w:rFonts w:ascii="Simplified Arabic" w:hAnsi="Simplified Arabic" w:cs="Simplified Arabic"/>
          <w:b/>
          <w:bCs/>
          <w:sz w:val="32"/>
          <w:szCs w:val="32"/>
        </w:rPr>
        <w:t xml:space="preserve">-1 </w:t>
      </w:r>
      <w:r w:rsidRPr="008F6611">
        <w:rPr>
          <w:rFonts w:ascii="Simplified Arabic" w:hAnsi="Simplified Arabic" w:cs="Simplified Arabic" w:hint="cs"/>
          <w:sz w:val="32"/>
          <w:szCs w:val="32"/>
          <w:rtl/>
        </w:rPr>
        <w:t>عمليات إدارة المخاطر وأثرها في تكامل سلاسل التوريد: الدور الوسيط لذكاء الأعمال- دراسة تطبيقه في الجمارك الأردنية</w:t>
      </w:r>
      <w:r>
        <w:rPr>
          <w:rFonts w:ascii="Simplified Arabic" w:hAnsi="Simplified Arabic" w:cs="Simplified Arabic" w:hint="cs"/>
          <w:b/>
          <w:bCs/>
          <w:sz w:val="32"/>
          <w:szCs w:val="32"/>
          <w:rtl/>
        </w:rPr>
        <w:t>.</w:t>
      </w:r>
    </w:p>
    <w:p w14:paraId="5B6ACD3A" w14:textId="77777777" w:rsidR="008F6611" w:rsidRPr="005F200D" w:rsidRDefault="008F6611" w:rsidP="00DB2D3F">
      <w:pPr>
        <w:rPr>
          <w:rFonts w:ascii="Simplified Arabic" w:hAnsi="Simplified Arabic" w:cs="Simplified Arabic"/>
          <w:sz w:val="32"/>
          <w:szCs w:val="32"/>
          <w:rtl/>
        </w:rPr>
      </w:pPr>
      <w:r w:rsidRPr="005F200D">
        <w:rPr>
          <w:rFonts w:ascii="Simplified Arabic" w:hAnsi="Simplified Arabic" w:cs="Simplified Arabic" w:hint="cs"/>
          <w:sz w:val="32"/>
          <w:szCs w:val="32"/>
          <w:rtl/>
        </w:rPr>
        <w:t xml:space="preserve">المؤلف: مها محمد عبدالرحمن الشيخ </w:t>
      </w:r>
    </w:p>
    <w:p w14:paraId="2B50203C" w14:textId="77777777" w:rsidR="005F200D" w:rsidRPr="005F200D" w:rsidRDefault="008F6611" w:rsidP="00E50DE0">
      <w:pPr>
        <w:rPr>
          <w:rFonts w:ascii="Simplified Arabic" w:hAnsi="Simplified Arabic" w:cs="Simplified Arabic"/>
          <w:sz w:val="32"/>
          <w:szCs w:val="32"/>
        </w:rPr>
      </w:pPr>
      <w:r w:rsidRPr="005F200D">
        <w:rPr>
          <w:rFonts w:ascii="Simplified Arabic" w:hAnsi="Simplified Arabic" w:cs="Simplified Arabic" w:hint="cs"/>
          <w:sz w:val="32"/>
          <w:szCs w:val="32"/>
          <w:rtl/>
        </w:rPr>
        <w:t>المنهجية: د</w:t>
      </w:r>
      <w:r w:rsidR="005F200D" w:rsidRPr="005F200D">
        <w:rPr>
          <w:rFonts w:ascii="Simplified Arabic" w:hAnsi="Simplified Arabic" w:cs="Simplified Arabic" w:hint="cs"/>
          <w:sz w:val="32"/>
          <w:szCs w:val="32"/>
          <w:rtl/>
        </w:rPr>
        <w:t xml:space="preserve">راسة ميدانية تعتمد على استبانة </w:t>
      </w:r>
      <w:r w:rsidR="005F200D" w:rsidRPr="005F200D">
        <w:rPr>
          <w:rFonts w:ascii="Simplified Arabic" w:hAnsi="Simplified Arabic" w:cs="Simplified Arabic"/>
          <w:sz w:val="32"/>
          <w:szCs w:val="32"/>
          <w:rtl/>
        </w:rPr>
        <w:t>إلكترونية موجهة إلى موظفي الجمارك الأردنية (</w:t>
      </w:r>
      <w:r w:rsidR="00E50DE0">
        <w:rPr>
          <w:rFonts w:ascii="Simplified Arabic" w:hAnsi="Simplified Arabic" w:cs="Simplified Arabic"/>
          <w:sz w:val="32"/>
          <w:szCs w:val="32"/>
        </w:rPr>
        <w:t>218</w:t>
      </w:r>
      <w:r w:rsidR="005F200D" w:rsidRPr="005F200D">
        <w:rPr>
          <w:rFonts w:ascii="Simplified Arabic" w:hAnsi="Simplified Arabic" w:cs="Simplified Arabic"/>
          <w:sz w:val="32"/>
          <w:szCs w:val="32"/>
          <w:rtl/>
        </w:rPr>
        <w:t xml:space="preserve"> استجابة صالحة)؛ تم استخدام </w:t>
      </w:r>
      <w:r w:rsidR="005F200D" w:rsidRPr="005F200D">
        <w:rPr>
          <w:rFonts w:ascii="Simplified Arabic" w:hAnsi="Simplified Arabic" w:cs="Simplified Arabic"/>
          <w:sz w:val="32"/>
          <w:szCs w:val="32"/>
        </w:rPr>
        <w:t>SPSS</w:t>
      </w:r>
      <w:r w:rsidR="005F200D" w:rsidRPr="005F200D">
        <w:rPr>
          <w:rFonts w:ascii="Simplified Arabic" w:hAnsi="Simplified Arabic" w:cs="Simplified Arabic"/>
          <w:sz w:val="32"/>
          <w:szCs w:val="32"/>
          <w:rtl/>
        </w:rPr>
        <w:t xml:space="preserve"> للتحليل و</w:t>
      </w:r>
      <w:r w:rsidR="005F200D" w:rsidRPr="005F200D">
        <w:rPr>
          <w:rFonts w:ascii="Simplified Arabic" w:hAnsi="Simplified Arabic" w:cs="Simplified Arabic"/>
          <w:sz w:val="32"/>
          <w:szCs w:val="32"/>
        </w:rPr>
        <w:t>Smart PLS</w:t>
      </w:r>
      <w:r w:rsidR="005F200D" w:rsidRPr="005F200D">
        <w:rPr>
          <w:rFonts w:ascii="Simplified Arabic" w:hAnsi="Simplified Arabic" w:cs="Simplified Arabic"/>
          <w:sz w:val="32"/>
          <w:szCs w:val="32"/>
          <w:rtl/>
        </w:rPr>
        <w:t xml:space="preserve"> لنمذجة المعادلة الهيكلية  .</w:t>
      </w:r>
    </w:p>
    <w:p w14:paraId="3BF1626F" w14:textId="77777777" w:rsidR="005F200D" w:rsidRPr="005F200D" w:rsidRDefault="005F200D" w:rsidP="005F200D">
      <w:pPr>
        <w:rPr>
          <w:rFonts w:ascii="Simplified Arabic" w:hAnsi="Simplified Arabic" w:cs="Simplified Arabic"/>
          <w:sz w:val="32"/>
          <w:szCs w:val="32"/>
          <w:rtl/>
        </w:rPr>
      </w:pPr>
      <w:r w:rsidRPr="005F200D">
        <w:rPr>
          <w:rFonts w:ascii="Simplified Arabic" w:hAnsi="Simplified Arabic" w:cs="Simplified Arabic"/>
          <w:sz w:val="32"/>
          <w:szCs w:val="32"/>
          <w:rtl/>
        </w:rPr>
        <w:t>النتائج:</w:t>
      </w:r>
      <w:r w:rsidRPr="005F200D">
        <w:rPr>
          <w:rFonts w:ascii="Simplified Arabic" w:hAnsi="Simplified Arabic" w:cs="Simplified Arabic" w:hint="cs"/>
          <w:sz w:val="32"/>
          <w:szCs w:val="32"/>
          <w:rtl/>
        </w:rPr>
        <w:t xml:space="preserve"> </w:t>
      </w:r>
      <w:r w:rsidRPr="005F200D">
        <w:rPr>
          <w:rFonts w:ascii="Simplified Arabic" w:hAnsi="Simplified Arabic" w:cs="Simplified Arabic"/>
          <w:sz w:val="32"/>
          <w:szCs w:val="32"/>
          <w:rtl/>
        </w:rPr>
        <w:t>إدارة المخاطر بأبعادها المختلفة تؤثر إيجابيًا على تكامل سلاسل التوريد.</w:t>
      </w:r>
    </w:p>
    <w:p w14:paraId="3659FE7D" w14:textId="77777777" w:rsidR="005F200D" w:rsidRPr="005F200D" w:rsidRDefault="005F200D" w:rsidP="005F200D">
      <w:pPr>
        <w:rPr>
          <w:rFonts w:ascii="Simplified Arabic" w:hAnsi="Simplified Arabic" w:cs="Simplified Arabic"/>
          <w:sz w:val="32"/>
          <w:szCs w:val="32"/>
          <w:rtl/>
        </w:rPr>
      </w:pPr>
      <w:r w:rsidRPr="005F200D">
        <w:rPr>
          <w:rFonts w:ascii="Simplified Arabic" w:hAnsi="Simplified Arabic" w:cs="Simplified Arabic"/>
          <w:sz w:val="32"/>
          <w:szCs w:val="32"/>
          <w:rtl/>
        </w:rPr>
        <w:t>لذكاء الأعمال دور وسيط مهم بين إدارة المخاطر وتكامل السلاسل من خلال تحسين جودة اتخاذ القرار.</w:t>
      </w:r>
    </w:p>
    <w:p w14:paraId="3584C3CC" w14:textId="77777777" w:rsidR="005F200D" w:rsidRPr="005F200D" w:rsidRDefault="005F200D" w:rsidP="005F200D">
      <w:pPr>
        <w:rPr>
          <w:rFonts w:ascii="Simplified Arabic" w:hAnsi="Simplified Arabic" w:cs="Simplified Arabic"/>
          <w:sz w:val="32"/>
          <w:szCs w:val="32"/>
          <w:rtl/>
        </w:rPr>
      </w:pPr>
      <w:r w:rsidRPr="005F200D">
        <w:rPr>
          <w:rFonts w:ascii="Simplified Arabic" w:hAnsi="Simplified Arabic" w:cs="Simplified Arabic"/>
          <w:sz w:val="32"/>
          <w:szCs w:val="32"/>
          <w:rtl/>
        </w:rPr>
        <w:t>لم تُظهر إدارة المعرفة تأثيرًا مباشرًا في التكامل بينما كان لاتخاذ القرار تأثير ذو دلالة  .</w:t>
      </w:r>
    </w:p>
    <w:p w14:paraId="41584067" w14:textId="77777777" w:rsidR="005F200D" w:rsidRPr="005F200D" w:rsidRDefault="005F200D" w:rsidP="005F200D">
      <w:pPr>
        <w:rPr>
          <w:rFonts w:ascii="Simplified Arabic" w:hAnsi="Simplified Arabic" w:cs="Simplified Arabic"/>
          <w:b/>
          <w:bCs/>
          <w:sz w:val="32"/>
          <w:szCs w:val="32"/>
        </w:rPr>
      </w:pPr>
      <w:r w:rsidRPr="005F200D">
        <w:rPr>
          <w:rFonts w:ascii="Simplified Arabic" w:hAnsi="Simplified Arabic" w:cs="Simplified Arabic"/>
          <w:sz w:val="32"/>
          <w:szCs w:val="32"/>
          <w:rtl/>
        </w:rPr>
        <w:t>التوصيات:</w:t>
      </w:r>
    </w:p>
    <w:p w14:paraId="71AB7A58" w14:textId="77777777" w:rsidR="005F200D" w:rsidRPr="005F200D" w:rsidRDefault="005F200D" w:rsidP="005F200D">
      <w:pPr>
        <w:rPr>
          <w:rFonts w:ascii="Simplified Arabic" w:hAnsi="Simplified Arabic" w:cs="Simplified Arabic"/>
          <w:sz w:val="32"/>
          <w:szCs w:val="32"/>
          <w:rtl/>
        </w:rPr>
      </w:pPr>
      <w:r w:rsidRPr="005F200D">
        <w:rPr>
          <w:rFonts w:ascii="Simplified Arabic" w:hAnsi="Simplified Arabic" w:cs="Simplified Arabic"/>
          <w:sz w:val="32"/>
          <w:szCs w:val="32"/>
          <w:rtl/>
        </w:rPr>
        <w:t xml:space="preserve">تعزيز إجراءات الأتمتة الجمركية وربطها بمنصات ذكاء الأعمال مثل </w:t>
      </w:r>
      <w:r w:rsidRPr="005F200D">
        <w:rPr>
          <w:rFonts w:ascii="Simplified Arabic" w:hAnsi="Simplified Arabic" w:cs="Simplified Arabic"/>
          <w:sz w:val="32"/>
          <w:szCs w:val="32"/>
        </w:rPr>
        <w:t>Power</w:t>
      </w:r>
      <w:r w:rsidRPr="005F200D">
        <w:rPr>
          <w:rFonts w:ascii="Times New Roman" w:hAnsi="Times New Roman" w:cs="Times New Roman"/>
          <w:sz w:val="32"/>
          <w:szCs w:val="32"/>
        </w:rPr>
        <w:t> </w:t>
      </w:r>
      <w:r w:rsidRPr="005F200D">
        <w:rPr>
          <w:rFonts w:ascii="Simplified Arabic" w:hAnsi="Simplified Arabic" w:cs="Simplified Arabic"/>
          <w:sz w:val="32"/>
          <w:szCs w:val="32"/>
        </w:rPr>
        <w:t>BI</w:t>
      </w:r>
      <w:r w:rsidRPr="005F200D">
        <w:rPr>
          <w:rFonts w:ascii="Simplified Arabic" w:hAnsi="Simplified Arabic" w:cs="Simplified Arabic"/>
          <w:sz w:val="32"/>
          <w:szCs w:val="32"/>
          <w:rtl/>
        </w:rPr>
        <w:t>.</w:t>
      </w:r>
    </w:p>
    <w:p w14:paraId="5A817462" w14:textId="77777777" w:rsidR="005F200D" w:rsidRPr="005F200D" w:rsidRDefault="005F200D" w:rsidP="005F200D">
      <w:pPr>
        <w:rPr>
          <w:rFonts w:ascii="Simplified Arabic" w:hAnsi="Simplified Arabic" w:cs="Simplified Arabic"/>
          <w:sz w:val="32"/>
          <w:szCs w:val="32"/>
          <w:rtl/>
        </w:rPr>
      </w:pPr>
      <w:r w:rsidRPr="005F200D">
        <w:rPr>
          <w:rFonts w:ascii="Simplified Arabic" w:hAnsi="Simplified Arabic" w:cs="Simplified Arabic"/>
          <w:sz w:val="32"/>
          <w:szCs w:val="32"/>
          <w:rtl/>
        </w:rPr>
        <w:t>تعزيز التشريعات المنظمة لإعادة التصدير وربطها بأنظمة النوافذ الجمركية.</w:t>
      </w:r>
    </w:p>
    <w:p w14:paraId="335ABB87" w14:textId="77777777" w:rsidR="005F200D" w:rsidRPr="005F200D" w:rsidRDefault="005F200D" w:rsidP="005F200D">
      <w:pPr>
        <w:rPr>
          <w:rFonts w:ascii="Simplified Arabic" w:hAnsi="Simplified Arabic" w:cs="Simplified Arabic"/>
          <w:sz w:val="32"/>
          <w:szCs w:val="32"/>
        </w:rPr>
      </w:pPr>
      <w:r w:rsidRPr="005F200D">
        <w:rPr>
          <w:rFonts w:ascii="Simplified Arabic" w:hAnsi="Simplified Arabic" w:cs="Simplified Arabic"/>
          <w:sz w:val="32"/>
          <w:szCs w:val="32"/>
          <w:rtl/>
        </w:rPr>
        <w:t>تطوير منصات ذكية لتوثيق البيانات الجمركية وربطها بمصادر خارجية.</w:t>
      </w:r>
    </w:p>
    <w:p w14:paraId="3AD90169" w14:textId="77777777" w:rsidR="005F200D" w:rsidRDefault="005F200D" w:rsidP="005F200D">
      <w:pPr>
        <w:rPr>
          <w:rFonts w:ascii="Simplified Arabic" w:hAnsi="Simplified Arabic" w:cs="Simplified Arabic"/>
          <w:b/>
          <w:bCs/>
          <w:sz w:val="32"/>
          <w:szCs w:val="32"/>
        </w:rPr>
      </w:pPr>
      <w:r w:rsidRPr="005F200D">
        <w:rPr>
          <w:rFonts w:ascii="Simplified Arabic" w:hAnsi="Simplified Arabic" w:cs="Simplified Arabic"/>
          <w:b/>
          <w:bCs/>
          <w:sz w:val="32"/>
          <w:szCs w:val="32"/>
        </w:rPr>
        <w:t> </w:t>
      </w:r>
    </w:p>
    <w:p w14:paraId="3217EB0B" w14:textId="77777777" w:rsidR="005F200D" w:rsidRPr="005F200D" w:rsidRDefault="005F200D" w:rsidP="005F200D">
      <w:pPr>
        <w:rPr>
          <w:rFonts w:ascii="Simplified Arabic" w:hAnsi="Simplified Arabic" w:cs="Simplified Arabic"/>
          <w:b/>
          <w:bCs/>
          <w:sz w:val="32"/>
          <w:szCs w:val="32"/>
        </w:rPr>
      </w:pPr>
      <w:r>
        <w:rPr>
          <w:rFonts w:ascii="Simplified Arabic" w:hAnsi="Simplified Arabic" w:cs="Simplified Arabic"/>
          <w:b/>
          <w:bCs/>
          <w:sz w:val="32"/>
          <w:szCs w:val="32"/>
        </w:rPr>
        <w:lastRenderedPageBreak/>
        <w:t>-2</w:t>
      </w:r>
      <w:r>
        <w:rPr>
          <w:rFonts w:ascii="Simplified Arabic" w:hAnsi="Simplified Arabic" w:cs="Simplified Arabic" w:hint="cs"/>
          <w:b/>
          <w:bCs/>
          <w:sz w:val="32"/>
          <w:szCs w:val="32"/>
          <w:rtl/>
        </w:rPr>
        <w:t xml:space="preserve"> </w:t>
      </w:r>
      <w:r w:rsidRPr="005F200D">
        <w:rPr>
          <w:rFonts w:ascii="Simplified Arabic" w:hAnsi="Simplified Arabic" w:cs="Simplified Arabic"/>
          <w:b/>
          <w:bCs/>
          <w:sz w:val="32"/>
          <w:szCs w:val="32"/>
          <w:rtl/>
        </w:rPr>
        <w:t>أثر أساليب تحليل المخاطر الجمركية على تحقيق الرقابة والحد من المخاطر</w:t>
      </w:r>
      <w:r w:rsidRPr="005F200D">
        <w:rPr>
          <w:rFonts w:ascii="Simplified Arabic" w:hAnsi="Simplified Arabic" w:cs="Simplified Arabic"/>
          <w:b/>
          <w:bCs/>
          <w:sz w:val="32"/>
          <w:szCs w:val="32"/>
        </w:rPr>
        <w:t>”</w:t>
      </w:r>
    </w:p>
    <w:p w14:paraId="5AA0CCED" w14:textId="77777777" w:rsidR="005F200D" w:rsidRPr="005F200D" w:rsidRDefault="005F200D" w:rsidP="00E50DE0">
      <w:pPr>
        <w:rPr>
          <w:rFonts w:ascii="Simplified Arabic" w:hAnsi="Simplified Arabic" w:cs="Simplified Arabic"/>
          <w:sz w:val="32"/>
          <w:szCs w:val="32"/>
        </w:rPr>
      </w:pPr>
      <w:r w:rsidRPr="005F200D">
        <w:rPr>
          <w:rFonts w:ascii="Simplified Arabic" w:hAnsi="Simplified Arabic" w:cs="Simplified Arabic"/>
          <w:sz w:val="32"/>
          <w:szCs w:val="32"/>
          <w:rtl/>
        </w:rPr>
        <w:t>المؤلف: حسن عبدالنبي السيد حلوسه (</w:t>
      </w:r>
      <w:r w:rsidR="00E50DE0">
        <w:rPr>
          <w:rFonts w:ascii="Simplified Arabic" w:hAnsi="Simplified Arabic" w:cs="Simplified Arabic"/>
          <w:sz w:val="32"/>
          <w:szCs w:val="32"/>
        </w:rPr>
        <w:t>2018</w:t>
      </w:r>
      <w:r w:rsidRPr="005F200D">
        <w:rPr>
          <w:rFonts w:ascii="Simplified Arabic" w:hAnsi="Simplified Arabic" w:cs="Simplified Arabic"/>
          <w:sz w:val="32"/>
          <w:szCs w:val="32"/>
          <w:rtl/>
        </w:rPr>
        <w:t>)</w:t>
      </w:r>
    </w:p>
    <w:p w14:paraId="65E28852" w14:textId="77777777" w:rsidR="005F200D" w:rsidRPr="005F200D" w:rsidRDefault="005F200D" w:rsidP="005F200D">
      <w:pPr>
        <w:rPr>
          <w:rFonts w:ascii="Simplified Arabic" w:hAnsi="Simplified Arabic" w:cs="Simplified Arabic"/>
          <w:sz w:val="32"/>
          <w:szCs w:val="32"/>
          <w:rtl/>
        </w:rPr>
      </w:pPr>
      <w:r w:rsidRPr="005F200D">
        <w:rPr>
          <w:rFonts w:ascii="Simplified Arabic" w:hAnsi="Simplified Arabic" w:cs="Simplified Arabic"/>
          <w:sz w:val="32"/>
          <w:szCs w:val="32"/>
          <w:rtl/>
        </w:rPr>
        <w:t xml:space="preserve">المنهجية: منهج وصفي باستخدام استبيان وزّع على عينة عشوائية من موظفي الجمارك المصرية، تحليله باستخدام </w:t>
      </w:r>
      <w:r w:rsidRPr="005F200D">
        <w:rPr>
          <w:rFonts w:ascii="Simplified Arabic" w:hAnsi="Simplified Arabic" w:cs="Simplified Arabic"/>
          <w:sz w:val="32"/>
          <w:szCs w:val="32"/>
        </w:rPr>
        <w:t>SPSS</w:t>
      </w:r>
      <w:r w:rsidRPr="005F200D">
        <w:rPr>
          <w:rFonts w:ascii="Simplified Arabic" w:hAnsi="Simplified Arabic" w:cs="Simplified Arabic"/>
          <w:sz w:val="32"/>
          <w:szCs w:val="32"/>
          <w:rtl/>
        </w:rPr>
        <w:t>  .</w:t>
      </w:r>
    </w:p>
    <w:p w14:paraId="3E94A507" w14:textId="77777777" w:rsidR="005F200D" w:rsidRPr="005F200D" w:rsidRDefault="005F200D" w:rsidP="005F200D">
      <w:pPr>
        <w:rPr>
          <w:rFonts w:ascii="Simplified Arabic" w:hAnsi="Simplified Arabic" w:cs="Simplified Arabic"/>
          <w:sz w:val="32"/>
          <w:szCs w:val="32"/>
          <w:rtl/>
        </w:rPr>
      </w:pPr>
      <w:r w:rsidRPr="005F200D">
        <w:rPr>
          <w:rFonts w:ascii="Simplified Arabic" w:hAnsi="Simplified Arabic" w:cs="Simplified Arabic"/>
          <w:sz w:val="32"/>
          <w:szCs w:val="32"/>
          <w:rtl/>
        </w:rPr>
        <w:t>النتائج:</w:t>
      </w:r>
    </w:p>
    <w:p w14:paraId="678BE551" w14:textId="77777777" w:rsidR="005F200D" w:rsidRPr="005F200D" w:rsidRDefault="005F200D" w:rsidP="005F200D">
      <w:pPr>
        <w:rPr>
          <w:rFonts w:ascii="Simplified Arabic" w:hAnsi="Simplified Arabic" w:cs="Simplified Arabic"/>
          <w:sz w:val="32"/>
          <w:szCs w:val="32"/>
          <w:rtl/>
        </w:rPr>
      </w:pPr>
      <w:r w:rsidRPr="005F200D">
        <w:rPr>
          <w:rFonts w:ascii="Simplified Arabic" w:hAnsi="Simplified Arabic" w:cs="Simplified Arabic"/>
          <w:sz w:val="32"/>
          <w:szCs w:val="32"/>
          <w:rtl/>
        </w:rPr>
        <w:t>أساليب تحليل المخاطر الجمركية لها تأثير معنوي في تعزيز الرقابة وتقليل المخاطر الجمركية.</w:t>
      </w:r>
    </w:p>
    <w:p w14:paraId="7CE94437" w14:textId="77777777" w:rsidR="005F200D" w:rsidRPr="005F200D" w:rsidRDefault="005F200D" w:rsidP="005F200D">
      <w:pPr>
        <w:rPr>
          <w:rFonts w:ascii="Simplified Arabic" w:hAnsi="Simplified Arabic" w:cs="Simplified Arabic"/>
          <w:sz w:val="32"/>
          <w:szCs w:val="32"/>
        </w:rPr>
      </w:pPr>
      <w:r w:rsidRPr="005F200D">
        <w:rPr>
          <w:rFonts w:ascii="Simplified Arabic" w:hAnsi="Simplified Arabic" w:cs="Simplified Arabic"/>
          <w:sz w:val="32"/>
          <w:szCs w:val="32"/>
          <w:rtl/>
        </w:rPr>
        <w:t>التوصيات:</w:t>
      </w:r>
    </w:p>
    <w:p w14:paraId="1BEAF27C" w14:textId="77777777" w:rsidR="005F200D" w:rsidRPr="005F200D" w:rsidRDefault="005F200D" w:rsidP="005F200D">
      <w:pPr>
        <w:rPr>
          <w:rFonts w:ascii="Simplified Arabic" w:hAnsi="Simplified Arabic" w:cs="Simplified Arabic"/>
          <w:sz w:val="32"/>
          <w:szCs w:val="32"/>
          <w:rtl/>
        </w:rPr>
      </w:pPr>
      <w:r w:rsidRPr="005F200D">
        <w:rPr>
          <w:rFonts w:ascii="Simplified Arabic" w:hAnsi="Simplified Arabic" w:cs="Simplified Arabic"/>
          <w:sz w:val="32"/>
          <w:szCs w:val="32"/>
          <w:rtl/>
        </w:rPr>
        <w:t>تعزيز تطبيق أدوات إدارة المخاطر.</w:t>
      </w:r>
    </w:p>
    <w:p w14:paraId="1F65464E" w14:textId="77777777" w:rsidR="005F200D" w:rsidRPr="005F200D" w:rsidRDefault="005F200D" w:rsidP="005F200D">
      <w:pPr>
        <w:rPr>
          <w:rFonts w:ascii="Simplified Arabic" w:hAnsi="Simplified Arabic" w:cs="Simplified Arabic"/>
          <w:sz w:val="32"/>
          <w:szCs w:val="32"/>
        </w:rPr>
      </w:pPr>
      <w:r w:rsidRPr="005F200D">
        <w:rPr>
          <w:rFonts w:ascii="Simplified Arabic" w:hAnsi="Simplified Arabic" w:cs="Simplified Arabic"/>
          <w:sz w:val="32"/>
          <w:szCs w:val="32"/>
          <w:rtl/>
        </w:rPr>
        <w:t>تطوير أساليب تحليل الحد من المخاطر لتعزيز فعالية الرقابة الجمركية  .</w:t>
      </w:r>
    </w:p>
    <w:p w14:paraId="0B46EE37" w14:textId="77777777" w:rsidR="005F200D" w:rsidRPr="005F200D" w:rsidRDefault="005F200D" w:rsidP="005F200D">
      <w:pPr>
        <w:rPr>
          <w:rFonts w:ascii="Simplified Arabic" w:hAnsi="Simplified Arabic" w:cs="Simplified Arabic"/>
          <w:b/>
          <w:bCs/>
          <w:sz w:val="32"/>
          <w:szCs w:val="32"/>
        </w:rPr>
      </w:pPr>
      <w:r w:rsidRPr="005F200D">
        <w:rPr>
          <w:rFonts w:ascii="Simplified Arabic" w:hAnsi="Simplified Arabic" w:cs="Simplified Arabic"/>
          <w:b/>
          <w:bCs/>
          <w:sz w:val="32"/>
          <w:szCs w:val="32"/>
        </w:rPr>
        <w:t xml:space="preserve"> Saudi Customs launches an AEO </w:t>
      </w:r>
      <w:proofErr w:type="spellStart"/>
      <w:r w:rsidRPr="005F200D">
        <w:rPr>
          <w:rFonts w:ascii="Simplified Arabic" w:hAnsi="Simplified Arabic" w:cs="Simplified Arabic"/>
          <w:b/>
          <w:bCs/>
          <w:sz w:val="32"/>
          <w:szCs w:val="32"/>
        </w:rPr>
        <w:t>programme</w:t>
      </w:r>
      <w:proofErr w:type="spellEnd"/>
      <w:r>
        <w:rPr>
          <w:rFonts w:ascii="Simplified Arabic" w:hAnsi="Simplified Arabic" w:cs="Simplified Arabic"/>
          <w:b/>
          <w:bCs/>
          <w:sz w:val="32"/>
          <w:szCs w:val="32"/>
        </w:rPr>
        <w:t xml:space="preserve"> -3</w:t>
      </w:r>
    </w:p>
    <w:p w14:paraId="3B2D5938" w14:textId="77777777" w:rsidR="005F200D" w:rsidRPr="005F200D" w:rsidRDefault="005F200D" w:rsidP="00E50DE0">
      <w:pPr>
        <w:jc w:val="both"/>
        <w:rPr>
          <w:rFonts w:ascii="Simplified Arabic" w:hAnsi="Simplified Arabic" w:cs="Simplified Arabic"/>
          <w:sz w:val="32"/>
          <w:szCs w:val="32"/>
        </w:rPr>
      </w:pPr>
      <w:r w:rsidRPr="005F200D">
        <w:rPr>
          <w:rFonts w:ascii="Simplified Arabic" w:hAnsi="Simplified Arabic" w:cs="Simplified Arabic"/>
          <w:sz w:val="32"/>
          <w:szCs w:val="32"/>
          <w:rtl/>
        </w:rPr>
        <w:t>المؤلف: عبد الرحمن الثقيف (</w:t>
      </w:r>
      <w:r w:rsidR="00E50DE0">
        <w:rPr>
          <w:rFonts w:ascii="Simplified Arabic" w:hAnsi="Simplified Arabic" w:cs="Simplified Arabic"/>
          <w:sz w:val="32"/>
          <w:szCs w:val="32"/>
        </w:rPr>
        <w:t>2017</w:t>
      </w:r>
      <w:r w:rsidRPr="005F200D">
        <w:rPr>
          <w:rFonts w:ascii="Simplified Arabic" w:hAnsi="Simplified Arabic" w:cs="Simplified Arabic"/>
          <w:sz w:val="32"/>
          <w:szCs w:val="32"/>
          <w:rtl/>
        </w:rPr>
        <w:t>) عبر مجلة منظمة الجمارك العالمية (</w:t>
      </w:r>
      <w:r w:rsidRPr="005F200D">
        <w:rPr>
          <w:rFonts w:ascii="Simplified Arabic" w:hAnsi="Simplified Arabic" w:cs="Simplified Arabic"/>
          <w:sz w:val="32"/>
          <w:szCs w:val="32"/>
        </w:rPr>
        <w:t>WCO</w:t>
      </w:r>
      <w:r w:rsidRPr="005F200D">
        <w:rPr>
          <w:rFonts w:ascii="Simplified Arabic" w:hAnsi="Simplified Arabic" w:cs="Simplified Arabic"/>
          <w:sz w:val="32"/>
          <w:szCs w:val="32"/>
          <w:rtl/>
        </w:rPr>
        <w:t>)</w:t>
      </w:r>
    </w:p>
    <w:p w14:paraId="55C49DBF" w14:textId="77777777" w:rsidR="005F200D" w:rsidRPr="005F200D" w:rsidRDefault="005F200D" w:rsidP="00E50DE0">
      <w:pPr>
        <w:jc w:val="both"/>
        <w:rPr>
          <w:rFonts w:ascii="Simplified Arabic" w:hAnsi="Simplified Arabic" w:cs="Simplified Arabic"/>
          <w:sz w:val="32"/>
          <w:szCs w:val="32"/>
          <w:rtl/>
        </w:rPr>
      </w:pPr>
      <w:r w:rsidRPr="005F200D">
        <w:rPr>
          <w:rFonts w:ascii="Simplified Arabic" w:hAnsi="Simplified Arabic" w:cs="Simplified Arabic"/>
          <w:sz w:val="32"/>
          <w:szCs w:val="32"/>
          <w:rtl/>
        </w:rPr>
        <w:t>المنهجية: دراسة حالة تحليلية غير كمية لبرنامج المشغل الاقتصادي المعتمد (</w:t>
      </w:r>
      <w:r w:rsidRPr="005F200D">
        <w:rPr>
          <w:rFonts w:ascii="Simplified Arabic" w:hAnsi="Simplified Arabic" w:cs="Simplified Arabic"/>
          <w:sz w:val="32"/>
          <w:szCs w:val="32"/>
        </w:rPr>
        <w:t>AEO</w:t>
      </w:r>
      <w:r w:rsidRPr="005F200D">
        <w:rPr>
          <w:rFonts w:ascii="Simplified Arabic" w:hAnsi="Simplified Arabic" w:cs="Simplified Arabic"/>
          <w:sz w:val="32"/>
          <w:szCs w:val="32"/>
          <w:rtl/>
        </w:rPr>
        <w:t xml:space="preserve">) الذي أطلقته الجمارك السعودية ضمن رؤية </w:t>
      </w:r>
      <w:r w:rsidR="00E50DE0">
        <w:rPr>
          <w:rFonts w:ascii="Simplified Arabic" w:hAnsi="Simplified Arabic" w:cs="Simplified Arabic"/>
          <w:sz w:val="32"/>
          <w:szCs w:val="32"/>
        </w:rPr>
        <w:t>2030</w:t>
      </w:r>
      <w:r w:rsidRPr="005F200D">
        <w:rPr>
          <w:rFonts w:ascii="Simplified Arabic" w:hAnsi="Simplified Arabic" w:cs="Simplified Arabic"/>
          <w:sz w:val="32"/>
          <w:szCs w:val="32"/>
          <w:rtl/>
        </w:rPr>
        <w:t>  .</w:t>
      </w:r>
    </w:p>
    <w:p w14:paraId="72E49182" w14:textId="77777777" w:rsidR="005F200D" w:rsidRPr="005F200D" w:rsidRDefault="005F200D" w:rsidP="005F200D">
      <w:pPr>
        <w:jc w:val="both"/>
        <w:rPr>
          <w:rFonts w:ascii="Simplified Arabic" w:hAnsi="Simplified Arabic" w:cs="Simplified Arabic"/>
          <w:sz w:val="32"/>
          <w:szCs w:val="32"/>
          <w:rtl/>
        </w:rPr>
      </w:pPr>
      <w:r w:rsidRPr="005F200D">
        <w:rPr>
          <w:rFonts w:ascii="Simplified Arabic" w:hAnsi="Simplified Arabic" w:cs="Simplified Arabic"/>
          <w:sz w:val="32"/>
          <w:szCs w:val="32"/>
          <w:rtl/>
        </w:rPr>
        <w:t>النتائج:</w:t>
      </w:r>
    </w:p>
    <w:p w14:paraId="45AF225C" w14:textId="77777777" w:rsidR="005F200D" w:rsidRPr="005F200D" w:rsidRDefault="005F200D" w:rsidP="005F200D">
      <w:pPr>
        <w:jc w:val="both"/>
        <w:rPr>
          <w:rFonts w:ascii="Simplified Arabic" w:hAnsi="Simplified Arabic" w:cs="Simplified Arabic"/>
          <w:sz w:val="32"/>
          <w:szCs w:val="32"/>
          <w:rtl/>
        </w:rPr>
      </w:pPr>
      <w:r w:rsidRPr="005F200D">
        <w:rPr>
          <w:rFonts w:ascii="Simplified Arabic" w:hAnsi="Simplified Arabic" w:cs="Simplified Arabic"/>
          <w:sz w:val="32"/>
          <w:szCs w:val="32"/>
          <w:rtl/>
        </w:rPr>
        <w:t xml:space="preserve">إطلاق برنامج </w:t>
      </w:r>
      <w:r w:rsidRPr="005F200D">
        <w:rPr>
          <w:rFonts w:ascii="Simplified Arabic" w:hAnsi="Simplified Arabic" w:cs="Simplified Arabic"/>
          <w:sz w:val="32"/>
          <w:szCs w:val="32"/>
        </w:rPr>
        <w:t>AEO</w:t>
      </w:r>
      <w:r w:rsidRPr="005F200D">
        <w:rPr>
          <w:rFonts w:ascii="Simplified Arabic" w:hAnsi="Simplified Arabic" w:cs="Simplified Arabic"/>
          <w:sz w:val="32"/>
          <w:szCs w:val="32"/>
          <w:rtl/>
        </w:rPr>
        <w:t xml:space="preserve"> يُعد خطوة نوعية في تطوير إجراءات المنافذ وحوكمتها.</w:t>
      </w:r>
    </w:p>
    <w:p w14:paraId="6AC6001B" w14:textId="77777777" w:rsidR="005F200D" w:rsidRPr="005F200D" w:rsidRDefault="005F200D" w:rsidP="005F200D">
      <w:pPr>
        <w:jc w:val="both"/>
        <w:rPr>
          <w:rFonts w:ascii="Simplified Arabic" w:hAnsi="Simplified Arabic" w:cs="Simplified Arabic"/>
          <w:sz w:val="32"/>
          <w:szCs w:val="32"/>
          <w:rtl/>
        </w:rPr>
      </w:pPr>
      <w:r w:rsidRPr="005F200D">
        <w:rPr>
          <w:rFonts w:ascii="Simplified Arabic" w:hAnsi="Simplified Arabic" w:cs="Simplified Arabic"/>
          <w:sz w:val="32"/>
          <w:szCs w:val="32"/>
          <w:rtl/>
        </w:rPr>
        <w:t>دعم لتسهيل العمليات الحدودية وإدماج القطاع الخاص في منظومة المخاطر الجمركية.</w:t>
      </w:r>
    </w:p>
    <w:p w14:paraId="48FF0019" w14:textId="77777777" w:rsidR="005F200D" w:rsidRPr="005F200D" w:rsidRDefault="005F200D" w:rsidP="005F200D">
      <w:pPr>
        <w:jc w:val="both"/>
        <w:rPr>
          <w:rFonts w:ascii="Simplified Arabic" w:hAnsi="Simplified Arabic" w:cs="Simplified Arabic"/>
          <w:sz w:val="32"/>
          <w:szCs w:val="32"/>
        </w:rPr>
      </w:pPr>
      <w:r w:rsidRPr="005F200D">
        <w:rPr>
          <w:rFonts w:ascii="Simplified Arabic" w:hAnsi="Simplified Arabic" w:cs="Simplified Arabic"/>
          <w:sz w:val="32"/>
          <w:szCs w:val="32"/>
          <w:rtl/>
        </w:rPr>
        <w:t>التوصيات:</w:t>
      </w:r>
    </w:p>
    <w:p w14:paraId="79B39552" w14:textId="77777777" w:rsidR="005F200D" w:rsidRPr="005F200D" w:rsidRDefault="005F200D" w:rsidP="005F200D">
      <w:pPr>
        <w:jc w:val="both"/>
        <w:rPr>
          <w:rFonts w:ascii="Simplified Arabic" w:hAnsi="Simplified Arabic" w:cs="Simplified Arabic"/>
          <w:sz w:val="32"/>
          <w:szCs w:val="32"/>
          <w:rtl/>
        </w:rPr>
      </w:pPr>
      <w:r w:rsidRPr="005F200D">
        <w:rPr>
          <w:rFonts w:ascii="Simplified Arabic" w:hAnsi="Simplified Arabic" w:cs="Simplified Arabic"/>
          <w:sz w:val="32"/>
          <w:szCs w:val="32"/>
          <w:rtl/>
        </w:rPr>
        <w:t xml:space="preserve">مواصلة تطبيق </w:t>
      </w:r>
      <w:r w:rsidRPr="005F200D">
        <w:rPr>
          <w:rFonts w:ascii="Simplified Arabic" w:hAnsi="Simplified Arabic" w:cs="Simplified Arabic"/>
          <w:sz w:val="32"/>
          <w:szCs w:val="32"/>
        </w:rPr>
        <w:t>AEO</w:t>
      </w:r>
      <w:r w:rsidRPr="005F200D">
        <w:rPr>
          <w:rFonts w:ascii="Simplified Arabic" w:hAnsi="Simplified Arabic" w:cs="Simplified Arabic"/>
          <w:sz w:val="32"/>
          <w:szCs w:val="32"/>
          <w:rtl/>
        </w:rPr>
        <w:t xml:space="preserve"> وتوسيع قاعدة المتعاملين المؤهلين.</w:t>
      </w:r>
    </w:p>
    <w:p w14:paraId="79746D9C" w14:textId="77777777" w:rsidR="005F200D" w:rsidRPr="005F200D" w:rsidRDefault="005F200D" w:rsidP="005F200D">
      <w:pPr>
        <w:jc w:val="both"/>
        <w:rPr>
          <w:rFonts w:ascii="Simplified Arabic" w:hAnsi="Simplified Arabic" w:cs="Simplified Arabic"/>
          <w:sz w:val="32"/>
          <w:szCs w:val="32"/>
          <w:rtl/>
        </w:rPr>
      </w:pPr>
      <w:r w:rsidRPr="005F200D">
        <w:rPr>
          <w:rFonts w:ascii="Simplified Arabic" w:hAnsi="Simplified Arabic" w:cs="Simplified Arabic"/>
          <w:sz w:val="32"/>
          <w:szCs w:val="32"/>
          <w:rtl/>
        </w:rPr>
        <w:lastRenderedPageBreak/>
        <w:t>تطوير بنية البيانات الذكية لربطها ببرنامج إدارة المخاطر وتعزيز الشفافية والكفاءة الجمركية</w:t>
      </w:r>
    </w:p>
    <w:p w14:paraId="029DFF6C" w14:textId="77777777" w:rsidR="005F200D" w:rsidRPr="005F200D" w:rsidRDefault="005F200D" w:rsidP="005F200D">
      <w:pPr>
        <w:shd w:val="clear" w:color="auto" w:fill="FFFFFF"/>
        <w:bidi w:val="0"/>
        <w:spacing w:after="0" w:line="240" w:lineRule="auto"/>
        <w:ind w:left="720"/>
        <w:jc w:val="center"/>
        <w:rPr>
          <w:rFonts w:ascii="Times New Roman" w:eastAsia="Times New Roman" w:hAnsi="Times New Roman" w:cs="Times New Roman"/>
          <w:color w:val="222222"/>
          <w:sz w:val="18"/>
          <w:szCs w:val="18"/>
          <w:rtl/>
        </w:rPr>
      </w:pPr>
    </w:p>
    <w:p w14:paraId="025C8E8E" w14:textId="77777777" w:rsidR="00DB2D3F" w:rsidRPr="00BC23F7" w:rsidRDefault="00BC23F7" w:rsidP="00BC23F7">
      <w:pPr>
        <w:rPr>
          <w:rFonts w:ascii="Simplified Arabic" w:hAnsi="Simplified Arabic" w:cs="Simplified Arabic"/>
          <w:b/>
          <w:bCs/>
          <w:sz w:val="32"/>
          <w:szCs w:val="32"/>
          <w:rtl/>
        </w:rPr>
      </w:pPr>
      <w:r>
        <w:rPr>
          <w:rFonts w:ascii="Simplified Arabic" w:hAnsi="Simplified Arabic" w:cs="Simplified Arabic"/>
          <w:b/>
          <w:bCs/>
          <w:sz w:val="32"/>
          <w:szCs w:val="32"/>
        </w:rPr>
        <w:t>1.9</w:t>
      </w:r>
      <w:r>
        <w:rPr>
          <w:rFonts w:ascii="Simplified Arabic" w:hAnsi="Simplified Arabic" w:cs="Simplified Arabic" w:hint="cs"/>
          <w:b/>
          <w:bCs/>
          <w:sz w:val="32"/>
          <w:szCs w:val="32"/>
          <w:rtl/>
        </w:rPr>
        <w:t xml:space="preserve"> </w:t>
      </w:r>
      <w:r w:rsidR="00DB2D3F" w:rsidRPr="00BC23F7">
        <w:rPr>
          <w:rFonts w:ascii="Simplified Arabic" w:hAnsi="Simplified Arabic" w:cs="Simplified Arabic" w:hint="cs"/>
          <w:b/>
          <w:bCs/>
          <w:sz w:val="32"/>
          <w:szCs w:val="32"/>
          <w:rtl/>
        </w:rPr>
        <w:t>المنطلقات النظرية للدراسة:</w:t>
      </w:r>
    </w:p>
    <w:p w14:paraId="33D59988" w14:textId="77777777" w:rsidR="005F200D" w:rsidRPr="005F200D" w:rsidRDefault="005F200D" w:rsidP="005F200D">
      <w:pPr>
        <w:shd w:val="clear" w:color="auto" w:fill="FFFFFF"/>
        <w:spacing w:after="180" w:line="240" w:lineRule="auto"/>
        <w:rPr>
          <w:rFonts w:ascii="Simplified Arabic" w:hAnsi="Simplified Arabic" w:cs="Simplified Arabic"/>
          <w:sz w:val="32"/>
          <w:szCs w:val="32"/>
        </w:rPr>
      </w:pPr>
      <w:r>
        <w:rPr>
          <w:rFonts w:ascii="Simplified Arabic" w:hAnsi="Simplified Arabic" w:cs="Simplified Arabic"/>
          <w:sz w:val="32"/>
          <w:szCs w:val="32"/>
        </w:rPr>
        <w:t xml:space="preserve"> -1</w:t>
      </w:r>
      <w:r w:rsidRPr="005F200D">
        <w:rPr>
          <w:rFonts w:ascii="Simplified Arabic" w:hAnsi="Simplified Arabic" w:cs="Simplified Arabic"/>
          <w:sz w:val="32"/>
          <w:szCs w:val="32"/>
          <w:rtl/>
        </w:rPr>
        <w:t>نظرية إدارة المخاطر (</w:t>
      </w:r>
      <w:r w:rsidRPr="005F200D">
        <w:rPr>
          <w:rFonts w:ascii="Simplified Arabic" w:hAnsi="Simplified Arabic" w:cs="Simplified Arabic"/>
          <w:sz w:val="32"/>
          <w:szCs w:val="32"/>
        </w:rPr>
        <w:t>Risk Management Theory</w:t>
      </w:r>
      <w:r w:rsidRPr="005F200D">
        <w:rPr>
          <w:rFonts w:ascii="Simplified Arabic" w:hAnsi="Simplified Arabic" w:cs="Simplified Arabic"/>
          <w:sz w:val="32"/>
          <w:szCs w:val="32"/>
          <w:rtl/>
        </w:rPr>
        <w:t>):</w:t>
      </w:r>
      <w:r w:rsidRPr="005F200D">
        <w:rPr>
          <w:rFonts w:ascii="Simplified Arabic" w:hAnsi="Simplified Arabic" w:cs="Simplified Arabic"/>
          <w:sz w:val="32"/>
          <w:szCs w:val="32"/>
          <w:rtl/>
        </w:rPr>
        <w:br/>
        <w:t>تقوم هذه النظرية على مبدأ تحديد المخاطر المحتملة وتحليلها وتقييمها، ثم اتخاذ التدابير المناسبة للتعامل معها وفقًا لدرجة خطورتها واحتمال وقوعها. في السياق الجمركي، يتم استخدام هذه النظرية لتصنيف الشحنات، وتحديد المعاملات ذات الخطورة العالية، وتوجيه الموارد الجمركية نحوها بما يحقق الكفاءة ويقلل من التدخل غير الضروري.</w:t>
      </w:r>
    </w:p>
    <w:p w14:paraId="246FCCDF" w14:textId="77777777" w:rsidR="005F200D" w:rsidRPr="005F200D" w:rsidRDefault="005F200D" w:rsidP="005F200D">
      <w:pPr>
        <w:shd w:val="clear" w:color="auto" w:fill="FFFFFF"/>
        <w:spacing w:after="180" w:line="240" w:lineRule="auto"/>
        <w:rPr>
          <w:rFonts w:ascii="Simplified Arabic" w:hAnsi="Simplified Arabic" w:cs="Simplified Arabic"/>
          <w:sz w:val="32"/>
          <w:szCs w:val="32"/>
          <w:rtl/>
        </w:rPr>
      </w:pPr>
      <w:r>
        <w:rPr>
          <w:rFonts w:ascii="Simplified Arabic" w:hAnsi="Simplified Arabic" w:cs="Simplified Arabic"/>
          <w:sz w:val="32"/>
          <w:szCs w:val="32"/>
        </w:rPr>
        <w:t xml:space="preserve"> -2</w:t>
      </w:r>
      <w:r w:rsidRPr="005F200D">
        <w:rPr>
          <w:rFonts w:ascii="Simplified Arabic" w:hAnsi="Simplified Arabic" w:cs="Simplified Arabic"/>
          <w:sz w:val="32"/>
          <w:szCs w:val="32"/>
          <w:rtl/>
        </w:rPr>
        <w:t>نظرية تسهيل التجارة (</w:t>
      </w:r>
      <w:r w:rsidRPr="005F200D">
        <w:rPr>
          <w:rFonts w:ascii="Simplified Arabic" w:hAnsi="Simplified Arabic" w:cs="Simplified Arabic"/>
          <w:sz w:val="32"/>
          <w:szCs w:val="32"/>
        </w:rPr>
        <w:t>Trade Facilitation Theory</w:t>
      </w:r>
      <w:r w:rsidRPr="005F200D">
        <w:rPr>
          <w:rFonts w:ascii="Simplified Arabic" w:hAnsi="Simplified Arabic" w:cs="Simplified Arabic"/>
          <w:sz w:val="32"/>
          <w:szCs w:val="32"/>
          <w:rtl/>
        </w:rPr>
        <w:t>):</w:t>
      </w:r>
      <w:r w:rsidRPr="005F200D">
        <w:rPr>
          <w:rFonts w:ascii="Simplified Arabic" w:hAnsi="Simplified Arabic" w:cs="Simplified Arabic"/>
          <w:sz w:val="32"/>
          <w:szCs w:val="32"/>
          <w:rtl/>
        </w:rPr>
        <w:br/>
        <w:t>تركز هذه النظرية على تقليل الحواجز غير الجمركية أمام حركة السلع والخدمات عبر الحدود، من خلال تحسين الإجراءات وتبسيط المعاملات. وتشير إلى أن الإجراءات الجمركية الفعّالة، مثل تطبيق إدارة المخاطر، تسهم في تقليل التكاليف، وزمن التخليص، وزيادة التنافسية الاقتصادية للدولة.</w:t>
      </w:r>
    </w:p>
    <w:p w14:paraId="70134A5F" w14:textId="77777777" w:rsidR="005F200D" w:rsidRPr="005F200D" w:rsidRDefault="005F200D" w:rsidP="005F200D">
      <w:pPr>
        <w:shd w:val="clear" w:color="auto" w:fill="FFFFFF"/>
        <w:spacing w:after="180" w:line="240" w:lineRule="auto"/>
        <w:rPr>
          <w:rFonts w:ascii="Simplified Arabic" w:hAnsi="Simplified Arabic" w:cs="Simplified Arabic"/>
          <w:sz w:val="32"/>
          <w:szCs w:val="32"/>
          <w:rtl/>
        </w:rPr>
      </w:pPr>
      <w:r>
        <w:rPr>
          <w:rFonts w:ascii="Simplified Arabic" w:hAnsi="Simplified Arabic" w:cs="Simplified Arabic"/>
          <w:sz w:val="32"/>
          <w:szCs w:val="32"/>
        </w:rPr>
        <w:t xml:space="preserve"> -3</w:t>
      </w:r>
      <w:r w:rsidRPr="005F200D">
        <w:rPr>
          <w:rFonts w:ascii="Simplified Arabic" w:hAnsi="Simplified Arabic" w:cs="Simplified Arabic"/>
          <w:sz w:val="32"/>
          <w:szCs w:val="32"/>
          <w:rtl/>
        </w:rPr>
        <w:t>نظرية النُظم (</w:t>
      </w:r>
      <w:r w:rsidRPr="005F200D">
        <w:rPr>
          <w:rFonts w:ascii="Simplified Arabic" w:hAnsi="Simplified Arabic" w:cs="Simplified Arabic"/>
          <w:sz w:val="32"/>
          <w:szCs w:val="32"/>
        </w:rPr>
        <w:t>Systems Theory</w:t>
      </w:r>
      <w:r w:rsidRPr="005F200D">
        <w:rPr>
          <w:rFonts w:ascii="Simplified Arabic" w:hAnsi="Simplified Arabic" w:cs="Simplified Arabic"/>
          <w:sz w:val="32"/>
          <w:szCs w:val="32"/>
          <w:rtl/>
        </w:rPr>
        <w:t>):</w:t>
      </w:r>
      <w:r w:rsidRPr="005F200D">
        <w:rPr>
          <w:rFonts w:ascii="Simplified Arabic" w:hAnsi="Simplified Arabic" w:cs="Simplified Arabic"/>
          <w:sz w:val="32"/>
          <w:szCs w:val="32"/>
          <w:rtl/>
        </w:rPr>
        <w:br/>
        <w:t>تنظر هذه النظرية إلى العمل الجمركي كنظام متكامل يضم عناصر بشرية وتنظيمية وتقنية، تتفاعل فيما بينها لتحقيق أهداف الرقابة والتسهيل. وتُبرز أهمية التنسيق بين مختلف المكونات لتحقيق التوازن بين ضبط الحدود وتيسير التجارة.</w:t>
      </w:r>
    </w:p>
    <w:p w14:paraId="2F1903AB" w14:textId="77777777" w:rsidR="005F200D" w:rsidRPr="005F200D" w:rsidRDefault="005F200D" w:rsidP="005F200D">
      <w:pPr>
        <w:shd w:val="clear" w:color="auto" w:fill="FFFFFF"/>
        <w:spacing w:after="180" w:line="240" w:lineRule="auto"/>
        <w:rPr>
          <w:rFonts w:ascii="Simplified Arabic" w:hAnsi="Simplified Arabic" w:cs="Simplified Arabic"/>
          <w:sz w:val="32"/>
          <w:szCs w:val="32"/>
          <w:rtl/>
        </w:rPr>
      </w:pPr>
      <w:r>
        <w:rPr>
          <w:rFonts w:ascii="Simplified Arabic" w:hAnsi="Simplified Arabic" w:cs="Simplified Arabic"/>
          <w:sz w:val="32"/>
          <w:szCs w:val="32"/>
        </w:rPr>
        <w:t xml:space="preserve"> -4</w:t>
      </w:r>
      <w:r w:rsidRPr="005F200D">
        <w:rPr>
          <w:rFonts w:ascii="Simplified Arabic" w:hAnsi="Simplified Arabic" w:cs="Simplified Arabic"/>
          <w:sz w:val="32"/>
          <w:szCs w:val="32"/>
          <w:rtl/>
        </w:rPr>
        <w:t>نظرية الكفاءة المؤسسية (</w:t>
      </w:r>
      <w:r w:rsidRPr="005F200D">
        <w:rPr>
          <w:rFonts w:ascii="Simplified Arabic" w:hAnsi="Simplified Arabic" w:cs="Simplified Arabic"/>
          <w:sz w:val="32"/>
          <w:szCs w:val="32"/>
        </w:rPr>
        <w:t>Institutional Efficiency Theory</w:t>
      </w:r>
      <w:r w:rsidRPr="005F200D">
        <w:rPr>
          <w:rFonts w:ascii="Simplified Arabic" w:hAnsi="Simplified Arabic" w:cs="Simplified Arabic"/>
          <w:sz w:val="32"/>
          <w:szCs w:val="32"/>
          <w:rtl/>
        </w:rPr>
        <w:t>):</w:t>
      </w:r>
      <w:r w:rsidRPr="005F200D">
        <w:rPr>
          <w:rFonts w:ascii="Simplified Arabic" w:hAnsi="Simplified Arabic" w:cs="Simplified Arabic"/>
          <w:sz w:val="32"/>
          <w:szCs w:val="32"/>
          <w:rtl/>
        </w:rPr>
        <w:br/>
        <w:t>تركز على قدرة المؤسسات الحكومية على تقديم خدماتها بفعالية وجودة عالية. وتُستخدم لتقييم أداء الهيئة الجمركية من حيث مدى كفاءة تطبيق إدارة المخاطر، وانعكاس ذلك على مؤشرات الأداء مثل زمن التخليص الجمركي، ورضا المتعاملين.</w:t>
      </w:r>
    </w:p>
    <w:p w14:paraId="6DAE72D6" w14:textId="77777777" w:rsidR="005F200D" w:rsidRPr="005F200D" w:rsidRDefault="005F200D" w:rsidP="005F200D">
      <w:pPr>
        <w:shd w:val="clear" w:color="auto" w:fill="FFFFFF"/>
        <w:spacing w:after="180" w:line="240" w:lineRule="auto"/>
        <w:rPr>
          <w:rFonts w:ascii="Times New Roman" w:eastAsia="Times New Roman" w:hAnsi="Times New Roman" w:cs="Times New Roman"/>
          <w:color w:val="222222"/>
          <w:sz w:val="30"/>
          <w:szCs w:val="30"/>
          <w:rtl/>
        </w:rPr>
      </w:pPr>
      <w:r>
        <w:rPr>
          <w:rFonts w:ascii="Simplified Arabic" w:hAnsi="Simplified Arabic" w:cs="Simplified Arabic"/>
          <w:sz w:val="32"/>
          <w:szCs w:val="32"/>
        </w:rPr>
        <w:t xml:space="preserve"> -5</w:t>
      </w:r>
      <w:r w:rsidRPr="005F200D">
        <w:rPr>
          <w:rFonts w:ascii="Simplified Arabic" w:hAnsi="Simplified Arabic" w:cs="Simplified Arabic"/>
          <w:sz w:val="32"/>
          <w:szCs w:val="32"/>
          <w:rtl/>
        </w:rPr>
        <w:t>مفاهيم منظمة الجمارك العالمية (</w:t>
      </w:r>
      <w:r w:rsidRPr="005F200D">
        <w:rPr>
          <w:rFonts w:ascii="Simplified Arabic" w:hAnsi="Simplified Arabic" w:cs="Simplified Arabic"/>
          <w:sz w:val="32"/>
          <w:szCs w:val="32"/>
        </w:rPr>
        <w:t>WCO</w:t>
      </w:r>
      <w:r w:rsidRPr="005F200D">
        <w:rPr>
          <w:rFonts w:ascii="Simplified Arabic" w:hAnsi="Simplified Arabic" w:cs="Simplified Arabic"/>
          <w:sz w:val="32"/>
          <w:szCs w:val="32"/>
          <w:rtl/>
        </w:rPr>
        <w:t>) في إدارة المخاطر:</w:t>
      </w:r>
      <w:r w:rsidRPr="005F200D">
        <w:rPr>
          <w:rFonts w:ascii="Simplified Arabic" w:hAnsi="Simplified Arabic" w:cs="Simplified Arabic"/>
          <w:sz w:val="32"/>
          <w:szCs w:val="32"/>
          <w:rtl/>
        </w:rPr>
        <w:br/>
        <w:t xml:space="preserve">تعتمد الدراسة أيضًا على المبادئ التوجيهية الصادرة عن منظمة الجمارك العالمية، التي </w:t>
      </w:r>
      <w:r w:rsidRPr="005F200D">
        <w:rPr>
          <w:rFonts w:ascii="Simplified Arabic" w:hAnsi="Simplified Arabic" w:cs="Simplified Arabic"/>
          <w:sz w:val="32"/>
          <w:szCs w:val="32"/>
          <w:rtl/>
        </w:rPr>
        <w:lastRenderedPageBreak/>
        <w:t>تؤكد أن تطبيق إدارة المخاطر يسهم في تعزيز الأمن دون إعاقة التجارة، وتدعو إلى استخدام البيانات المسبقة، والتحليل الاستخباري، والتصنيف الذكي للمخاطر</w:t>
      </w:r>
    </w:p>
    <w:p w14:paraId="58787307" w14:textId="77777777" w:rsidR="005F200D" w:rsidRPr="00E629C1" w:rsidRDefault="005F200D" w:rsidP="00DB2D3F">
      <w:pPr>
        <w:rPr>
          <w:rFonts w:ascii="Simplified Arabic" w:hAnsi="Simplified Arabic" w:cs="Simplified Arabic"/>
          <w:b/>
          <w:bCs/>
          <w:sz w:val="32"/>
          <w:szCs w:val="32"/>
          <w:rtl/>
        </w:rPr>
      </w:pPr>
    </w:p>
    <w:p w14:paraId="1FE1B3FA" w14:textId="77777777" w:rsidR="00DB2D3F" w:rsidRPr="0064765D" w:rsidRDefault="00DB2D3F" w:rsidP="00DB2D3F">
      <w:pPr>
        <w:rPr>
          <w:rFonts w:ascii="Simplified Arabic" w:hAnsi="Simplified Arabic" w:cs="Simplified Arabic"/>
          <w:b/>
          <w:bCs/>
          <w:color w:val="2E74B5" w:themeColor="accent1" w:themeShade="BF"/>
          <w:sz w:val="32"/>
          <w:szCs w:val="32"/>
          <w:rtl/>
        </w:rPr>
      </w:pPr>
      <w:r w:rsidRPr="0064765D">
        <w:rPr>
          <w:rFonts w:ascii="Simplified Arabic" w:hAnsi="Simplified Arabic" w:cs="Simplified Arabic"/>
          <w:b/>
          <w:bCs/>
          <w:color w:val="2E74B5" w:themeColor="accent1" w:themeShade="BF"/>
          <w:sz w:val="32"/>
          <w:szCs w:val="32"/>
        </w:rPr>
        <w:t>1.10</w:t>
      </w:r>
      <w:r w:rsidRPr="0064765D">
        <w:rPr>
          <w:rFonts w:ascii="Simplified Arabic" w:hAnsi="Simplified Arabic" w:cs="Simplified Arabic" w:hint="cs"/>
          <w:b/>
          <w:bCs/>
          <w:color w:val="2E74B5" w:themeColor="accent1" w:themeShade="BF"/>
          <w:sz w:val="32"/>
          <w:szCs w:val="32"/>
          <w:rtl/>
        </w:rPr>
        <w:t xml:space="preserve"> المنهجية وطرق البحث </w:t>
      </w:r>
      <w:r w:rsidRPr="0064765D">
        <w:rPr>
          <w:rFonts w:ascii="Simplified Arabic" w:hAnsi="Simplified Arabic" w:cs="Simplified Arabic"/>
          <w:b/>
          <w:bCs/>
          <w:color w:val="2E74B5" w:themeColor="accent1" w:themeShade="BF"/>
          <w:sz w:val="32"/>
          <w:szCs w:val="32"/>
        </w:rPr>
        <w:t>:Methodology and research methods</w:t>
      </w:r>
    </w:p>
    <w:p w14:paraId="30C24EE5" w14:textId="77777777" w:rsidR="005F200D" w:rsidRDefault="005F200D" w:rsidP="00DB2D3F">
      <w:pPr>
        <w:rPr>
          <w:rFonts w:ascii="Simplified Arabic" w:hAnsi="Simplified Arabic" w:cs="Simplified Arabic"/>
          <w:sz w:val="32"/>
          <w:szCs w:val="32"/>
          <w:rtl/>
        </w:rPr>
      </w:pPr>
      <w:r w:rsidRPr="00B12916">
        <w:rPr>
          <w:rFonts w:ascii="Simplified Arabic" w:hAnsi="Simplified Arabic" w:cs="Simplified Arabic" w:hint="cs"/>
          <w:sz w:val="32"/>
          <w:szCs w:val="32"/>
          <w:rtl/>
        </w:rPr>
        <w:t xml:space="preserve">نظرا لطبيعة الدراسة التي أهدف من خلالها إلى التعرف على دور </w:t>
      </w:r>
      <w:r w:rsidR="00B12916" w:rsidRPr="00B12916">
        <w:rPr>
          <w:rFonts w:ascii="Simplified Arabic" w:hAnsi="Simplified Arabic" w:cs="Simplified Arabic" w:hint="cs"/>
          <w:sz w:val="32"/>
          <w:szCs w:val="32"/>
          <w:rtl/>
        </w:rPr>
        <w:t>إدارة المخاطر في تسهيل التجارة داخل هيئة الزكاة والضريبة اولجامرك في المملكة العربية السعودية، أعتدمت على المنهج الوصفي التحليلي في هذا البحث، واستخدمت المنهج الوصفي في الجانب النظري لدراسة متغيرات إدارة المخاطر وتأثيراتها المحتملة على تسهيل التجارة. أما في الجانب الميداني استخدمت المنهج التحليلي في البيانات الميدانية.</w:t>
      </w:r>
    </w:p>
    <w:p w14:paraId="29596F33" w14:textId="77777777" w:rsidR="00B12916" w:rsidRPr="00B12916" w:rsidRDefault="00B12916" w:rsidP="00DB2D3F">
      <w:pPr>
        <w:rPr>
          <w:rFonts w:ascii="Simplified Arabic" w:hAnsi="Simplified Arabic" w:cs="Simplified Arabic"/>
          <w:sz w:val="32"/>
          <w:szCs w:val="32"/>
          <w:rtl/>
        </w:rPr>
      </w:pPr>
    </w:p>
    <w:p w14:paraId="670BC05B" w14:textId="77777777" w:rsidR="00DB2D3F" w:rsidRPr="0064765D" w:rsidRDefault="00DB2D3F" w:rsidP="00DB2D3F">
      <w:pPr>
        <w:rPr>
          <w:rFonts w:ascii="Simplified Arabic" w:hAnsi="Simplified Arabic" w:cs="Simplified Arabic"/>
          <w:b/>
          <w:bCs/>
          <w:color w:val="2E74B5" w:themeColor="accent1" w:themeShade="BF"/>
          <w:sz w:val="32"/>
          <w:szCs w:val="32"/>
          <w:rtl/>
        </w:rPr>
      </w:pPr>
      <w:r w:rsidRPr="0064765D">
        <w:rPr>
          <w:rFonts w:ascii="Simplified Arabic" w:hAnsi="Simplified Arabic" w:cs="Simplified Arabic"/>
          <w:b/>
          <w:bCs/>
          <w:color w:val="2E74B5" w:themeColor="accent1" w:themeShade="BF"/>
          <w:sz w:val="32"/>
          <w:szCs w:val="32"/>
        </w:rPr>
        <w:t xml:space="preserve">1.11 </w:t>
      </w:r>
      <w:r w:rsidRPr="0064765D">
        <w:rPr>
          <w:rFonts w:ascii="Simplified Arabic" w:hAnsi="Simplified Arabic" w:cs="Simplified Arabic" w:hint="cs"/>
          <w:b/>
          <w:bCs/>
          <w:color w:val="2E74B5" w:themeColor="accent1" w:themeShade="BF"/>
          <w:sz w:val="32"/>
          <w:szCs w:val="32"/>
          <w:rtl/>
        </w:rPr>
        <w:t xml:space="preserve">مصادر البيانات </w:t>
      </w:r>
      <w:r w:rsidRPr="0064765D">
        <w:rPr>
          <w:rFonts w:ascii="Simplified Arabic" w:hAnsi="Simplified Arabic" w:cs="Simplified Arabic"/>
          <w:b/>
          <w:bCs/>
          <w:color w:val="2E74B5" w:themeColor="accent1" w:themeShade="BF"/>
          <w:sz w:val="32"/>
          <w:szCs w:val="32"/>
        </w:rPr>
        <w:t>Data sources</w:t>
      </w:r>
      <w:r w:rsidRPr="0064765D">
        <w:rPr>
          <w:rFonts w:ascii="Simplified Arabic" w:hAnsi="Simplified Arabic" w:cs="Simplified Arabic" w:hint="cs"/>
          <w:b/>
          <w:bCs/>
          <w:color w:val="2E74B5" w:themeColor="accent1" w:themeShade="BF"/>
          <w:sz w:val="32"/>
          <w:szCs w:val="32"/>
          <w:rtl/>
        </w:rPr>
        <w:t>:</w:t>
      </w:r>
    </w:p>
    <w:p w14:paraId="48DF522D" w14:textId="77777777" w:rsidR="00B12916" w:rsidRPr="00B12916" w:rsidRDefault="00B12916" w:rsidP="00DB2D3F">
      <w:pPr>
        <w:rPr>
          <w:rFonts w:ascii="Simplified Arabic" w:hAnsi="Simplified Arabic" w:cs="Simplified Arabic"/>
          <w:sz w:val="32"/>
          <w:szCs w:val="32"/>
          <w:rtl/>
        </w:rPr>
      </w:pPr>
      <w:r w:rsidRPr="00B12916">
        <w:rPr>
          <w:rFonts w:ascii="Simplified Arabic" w:hAnsi="Simplified Arabic" w:cs="Simplified Arabic" w:hint="cs"/>
          <w:sz w:val="32"/>
          <w:szCs w:val="32"/>
          <w:rtl/>
        </w:rPr>
        <w:t>اعتمدت الدراسة على المصادر التالية في جمع البيانات والمعلومات:</w:t>
      </w:r>
    </w:p>
    <w:p w14:paraId="3A607080" w14:textId="77777777" w:rsidR="00B12916" w:rsidRPr="00B12916" w:rsidRDefault="00B12916" w:rsidP="00DB2D3F">
      <w:pPr>
        <w:rPr>
          <w:rFonts w:ascii="Simplified Arabic" w:hAnsi="Simplified Arabic" w:cs="Simplified Arabic"/>
          <w:sz w:val="32"/>
          <w:szCs w:val="32"/>
          <w:rtl/>
        </w:rPr>
      </w:pPr>
      <w:r w:rsidRPr="00B12916">
        <w:rPr>
          <w:rFonts w:ascii="Simplified Arabic" w:hAnsi="Simplified Arabic" w:cs="Simplified Arabic" w:hint="cs"/>
          <w:sz w:val="32"/>
          <w:szCs w:val="32"/>
          <w:rtl/>
        </w:rPr>
        <w:t>والأدبيات والتقارير والأبحاث والدراسات السابقة التي تتناول موضوع الدراسة والبحث في مواقع الانترنت المختلفة لتقديم الإطار النظري المتعلق بهذه الدراسة</w:t>
      </w:r>
    </w:p>
    <w:p w14:paraId="20C8A469" w14:textId="77777777" w:rsidR="00B12916" w:rsidRDefault="00B12916" w:rsidP="00DB2D3F">
      <w:pPr>
        <w:rPr>
          <w:rFonts w:ascii="Simplified Arabic" w:hAnsi="Simplified Arabic" w:cs="Simplified Arabic"/>
          <w:sz w:val="32"/>
          <w:szCs w:val="32"/>
          <w:rtl/>
        </w:rPr>
      </w:pPr>
      <w:r>
        <w:rPr>
          <w:rFonts w:ascii="Simplified Arabic" w:hAnsi="Simplified Arabic" w:cs="Simplified Arabic" w:hint="cs"/>
          <w:b/>
          <w:bCs/>
          <w:sz w:val="32"/>
          <w:szCs w:val="32"/>
          <w:rtl/>
        </w:rPr>
        <w:t xml:space="preserve">المصادر الأولية: </w:t>
      </w:r>
      <w:r>
        <w:rPr>
          <w:rFonts w:ascii="Simplified Arabic" w:hAnsi="Simplified Arabic" w:cs="Simplified Arabic" w:hint="cs"/>
          <w:sz w:val="32"/>
          <w:szCs w:val="32"/>
          <w:rtl/>
        </w:rPr>
        <w:t>تم استخدام الاستبيانات كأداة رئيسة لجمع البيانات من أفراد العينة المستهدفة في هيئة الزكاة والضريبة والجمارك. يحتوي الاستبيان على مجموعة من الأسئلة التي تهدف إلى قياس تأثير استراتيجيات إدارة المخاطر في تسهيل التجارة في الهيئة. تم تصميم الاستبيان بعناية ليغطي جميع جوانب الدراسة المتعلقة بإدارة المخاطر في تسهيل التجارة في هيئة الزكاة والضريبة والجمارك</w:t>
      </w:r>
      <w:r w:rsidR="0079755E">
        <w:rPr>
          <w:rFonts w:ascii="Simplified Arabic" w:hAnsi="Simplified Arabic" w:cs="Simplified Arabic" w:hint="cs"/>
          <w:sz w:val="32"/>
          <w:szCs w:val="32"/>
          <w:rtl/>
        </w:rPr>
        <w:t>.</w:t>
      </w:r>
    </w:p>
    <w:p w14:paraId="4C5815AD" w14:textId="77777777" w:rsidR="0079755E" w:rsidRDefault="0079755E" w:rsidP="0079755E">
      <w:pPr>
        <w:rPr>
          <w:rFonts w:ascii="Simplified Arabic" w:hAnsi="Simplified Arabic" w:cs="Simplified Arabic"/>
          <w:sz w:val="32"/>
          <w:szCs w:val="32"/>
          <w:rtl/>
        </w:rPr>
      </w:pPr>
      <w:r w:rsidRPr="0079755E">
        <w:rPr>
          <w:rFonts w:ascii="Simplified Arabic" w:hAnsi="Simplified Arabic" w:cs="Simplified Arabic" w:hint="cs"/>
          <w:b/>
          <w:bCs/>
          <w:sz w:val="32"/>
          <w:szCs w:val="32"/>
          <w:rtl/>
        </w:rPr>
        <w:t>المصادر الثانوية:</w:t>
      </w:r>
      <w:r>
        <w:rPr>
          <w:rFonts w:ascii="Simplified Arabic" w:hAnsi="Simplified Arabic" w:cs="Simplified Arabic" w:hint="cs"/>
          <w:b/>
          <w:bCs/>
          <w:sz w:val="32"/>
          <w:szCs w:val="32"/>
          <w:rtl/>
        </w:rPr>
        <w:t xml:space="preserve"> </w:t>
      </w:r>
      <w:r>
        <w:rPr>
          <w:rFonts w:ascii="Simplified Arabic" w:hAnsi="Simplified Arabic" w:cs="Simplified Arabic" w:hint="cs"/>
          <w:sz w:val="32"/>
          <w:szCs w:val="32"/>
          <w:rtl/>
        </w:rPr>
        <w:t>اعتدت على مجموعة من المصادر الثانوية لتقديم الإطار النظري الذي يدعم البحث. شملت هذه المصادر الكتب والمراجع العلمية العربية والأجنبية التي تناولت موضوع الدراسة، بالإضافة الى الدراسا</w:t>
      </w:r>
      <w:r>
        <w:rPr>
          <w:rFonts w:ascii="Simplified Arabic" w:hAnsi="Simplified Arabic" w:cs="Simplified Arabic" w:hint="eastAsia"/>
          <w:sz w:val="32"/>
          <w:szCs w:val="32"/>
          <w:rtl/>
        </w:rPr>
        <w:t>ت</w:t>
      </w:r>
      <w:r>
        <w:rPr>
          <w:rFonts w:ascii="Simplified Arabic" w:hAnsi="Simplified Arabic" w:cs="Simplified Arabic" w:hint="cs"/>
          <w:sz w:val="32"/>
          <w:szCs w:val="32"/>
          <w:rtl/>
        </w:rPr>
        <w:t xml:space="preserve"> السابقة والأبحاث المنشورة في المجلات العلمية </w:t>
      </w:r>
      <w:r>
        <w:rPr>
          <w:rFonts w:ascii="Simplified Arabic" w:hAnsi="Simplified Arabic" w:cs="Simplified Arabic" w:hint="cs"/>
          <w:sz w:val="32"/>
          <w:szCs w:val="32"/>
          <w:rtl/>
        </w:rPr>
        <w:lastRenderedPageBreak/>
        <w:t>المتخصصة. كما قمت بمراجعة ما تمكن الوصول إليه في الانترنت فيما يتعلق في موضوع الدراسة، وهذه المصادر ساعدت في بناء الأسس النظرية للبحث.</w:t>
      </w:r>
    </w:p>
    <w:p w14:paraId="6A447D44" w14:textId="77777777" w:rsidR="00BC23F7" w:rsidRPr="0079755E" w:rsidRDefault="00BC23F7" w:rsidP="0079755E">
      <w:pPr>
        <w:rPr>
          <w:rFonts w:ascii="Simplified Arabic" w:hAnsi="Simplified Arabic" w:cs="Simplified Arabic"/>
          <w:sz w:val="32"/>
          <w:szCs w:val="32"/>
        </w:rPr>
      </w:pPr>
    </w:p>
    <w:p w14:paraId="6086775D" w14:textId="77777777" w:rsidR="00DB2D3F" w:rsidRPr="0064765D" w:rsidRDefault="00DB2D3F" w:rsidP="00DB2D3F">
      <w:pPr>
        <w:rPr>
          <w:rFonts w:ascii="Simplified Arabic" w:hAnsi="Simplified Arabic" w:cs="Simplified Arabic"/>
          <w:b/>
          <w:bCs/>
          <w:color w:val="2E74B5" w:themeColor="accent1" w:themeShade="BF"/>
          <w:sz w:val="32"/>
          <w:szCs w:val="32"/>
          <w:rtl/>
        </w:rPr>
      </w:pPr>
      <w:r w:rsidRPr="0064765D">
        <w:rPr>
          <w:rFonts w:ascii="Simplified Arabic" w:hAnsi="Simplified Arabic" w:cs="Simplified Arabic"/>
          <w:b/>
          <w:bCs/>
          <w:color w:val="2E74B5" w:themeColor="accent1" w:themeShade="BF"/>
          <w:sz w:val="32"/>
          <w:szCs w:val="32"/>
        </w:rPr>
        <w:t>1.12</w:t>
      </w:r>
      <w:r w:rsidRPr="0064765D">
        <w:rPr>
          <w:rFonts w:ascii="Simplified Arabic" w:hAnsi="Simplified Arabic" w:cs="Simplified Arabic" w:hint="cs"/>
          <w:b/>
          <w:bCs/>
          <w:color w:val="2E74B5" w:themeColor="accent1" w:themeShade="BF"/>
          <w:sz w:val="32"/>
          <w:szCs w:val="32"/>
          <w:rtl/>
        </w:rPr>
        <w:t xml:space="preserve"> أدوات الدراسة </w:t>
      </w:r>
      <w:r w:rsidRPr="0064765D">
        <w:rPr>
          <w:rFonts w:ascii="Simplified Arabic" w:hAnsi="Simplified Arabic" w:cs="Simplified Arabic"/>
          <w:b/>
          <w:bCs/>
          <w:color w:val="2E74B5" w:themeColor="accent1" w:themeShade="BF"/>
          <w:sz w:val="32"/>
          <w:szCs w:val="32"/>
        </w:rPr>
        <w:t>Study tools</w:t>
      </w:r>
      <w:r w:rsidRPr="0064765D">
        <w:rPr>
          <w:rFonts w:ascii="Simplified Arabic" w:hAnsi="Simplified Arabic" w:cs="Simplified Arabic" w:hint="cs"/>
          <w:b/>
          <w:bCs/>
          <w:color w:val="2E74B5" w:themeColor="accent1" w:themeShade="BF"/>
          <w:sz w:val="32"/>
          <w:szCs w:val="32"/>
          <w:rtl/>
        </w:rPr>
        <w:t>:</w:t>
      </w:r>
    </w:p>
    <w:p w14:paraId="219E0693" w14:textId="77777777" w:rsidR="0079755E" w:rsidRDefault="0079755E" w:rsidP="00DB2D3F">
      <w:pPr>
        <w:rPr>
          <w:rFonts w:ascii="Simplified Arabic" w:hAnsi="Simplified Arabic" w:cs="Simplified Arabic"/>
          <w:sz w:val="32"/>
          <w:szCs w:val="32"/>
          <w:rtl/>
        </w:rPr>
      </w:pPr>
      <w:r w:rsidRPr="0079755E">
        <w:rPr>
          <w:rFonts w:ascii="Simplified Arabic" w:hAnsi="Simplified Arabic" w:cs="Simplified Arabic" w:hint="cs"/>
          <w:sz w:val="32"/>
          <w:szCs w:val="32"/>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466EFC6F" w14:textId="77777777" w:rsidR="0079755E" w:rsidRDefault="0079755E" w:rsidP="00DB2D3F">
      <w:pPr>
        <w:rPr>
          <w:rFonts w:ascii="Simplified Arabic" w:hAnsi="Simplified Arabic" w:cs="Simplified Arabic"/>
          <w:sz w:val="32"/>
          <w:szCs w:val="32"/>
          <w:rtl/>
        </w:rPr>
      </w:pPr>
      <w:r w:rsidRPr="0079755E">
        <w:rPr>
          <w:rFonts w:ascii="Simplified Arabic" w:hAnsi="Simplified Arabic" w:cs="Simplified Arabic" w:hint="cs"/>
          <w:b/>
          <w:bCs/>
          <w:sz w:val="32"/>
          <w:szCs w:val="32"/>
          <w:rtl/>
        </w:rPr>
        <w:t>- القسم الأول:</w:t>
      </w:r>
      <w:r>
        <w:rPr>
          <w:rFonts w:ascii="Simplified Arabic" w:hAnsi="Simplified Arabic" w:cs="Simplified Arabic" w:hint="cs"/>
          <w:sz w:val="32"/>
          <w:szCs w:val="32"/>
          <w:rtl/>
        </w:rPr>
        <w:t xml:space="preserve"> وهو الجزء الخاص بالمتغيرات الديمغرافية لأفراد عينة الدراسة من المملكة العربية السعودية والمتمثلة: بـ النوع الاجتماعي، والعمر، والمؤهل العلمي، والوضع المهني.</w:t>
      </w:r>
    </w:p>
    <w:p w14:paraId="2AD70FA8" w14:textId="77777777" w:rsidR="0079755E" w:rsidRDefault="0079755E" w:rsidP="00DB2D3F">
      <w:pPr>
        <w:rPr>
          <w:rFonts w:ascii="Simplified Arabic" w:hAnsi="Simplified Arabic" w:cs="Simplified Arabic"/>
          <w:sz w:val="32"/>
          <w:szCs w:val="32"/>
          <w:rtl/>
        </w:rPr>
      </w:pPr>
      <w:r w:rsidRPr="0079755E">
        <w:rPr>
          <w:rFonts w:ascii="Simplified Arabic" w:hAnsi="Simplified Arabic" w:cs="Simplified Arabic" w:hint="cs"/>
          <w:b/>
          <w:bCs/>
          <w:sz w:val="32"/>
          <w:szCs w:val="32"/>
          <w:rtl/>
        </w:rPr>
        <w:t>- القسم الثاني:</w:t>
      </w:r>
      <w:r>
        <w:rPr>
          <w:rFonts w:ascii="Simplified Arabic" w:hAnsi="Simplified Arabic" w:cs="Simplified Arabic" w:hint="cs"/>
          <w:b/>
          <w:bCs/>
          <w:sz w:val="32"/>
          <w:szCs w:val="32"/>
          <w:rtl/>
        </w:rPr>
        <w:t xml:space="preserve"> </w:t>
      </w:r>
      <w:r>
        <w:rPr>
          <w:rFonts w:ascii="Simplified Arabic" w:hAnsi="Simplified Arabic" w:cs="Simplified Arabic" w:hint="cs"/>
          <w:sz w:val="32"/>
          <w:szCs w:val="32"/>
          <w:rtl/>
        </w:rPr>
        <w:t>اشتمل القسم الثاني على الفقرات والأبعاد التي تقيس متغيرات الدراسة  المستقل والتابع.</w:t>
      </w:r>
    </w:p>
    <w:p w14:paraId="17807800" w14:textId="77777777" w:rsidR="0079755E" w:rsidRPr="0079755E" w:rsidRDefault="0079755E" w:rsidP="00DB2D3F">
      <w:pPr>
        <w:rPr>
          <w:rFonts w:ascii="Simplified Arabic" w:hAnsi="Simplified Arabic" w:cs="Simplified Arabic"/>
          <w:sz w:val="32"/>
          <w:szCs w:val="32"/>
          <w:rtl/>
        </w:rPr>
      </w:pPr>
    </w:p>
    <w:p w14:paraId="368854EB" w14:textId="77777777" w:rsidR="00DB2D3F" w:rsidRPr="0064765D" w:rsidRDefault="00DB2D3F" w:rsidP="00DB2D3F">
      <w:pPr>
        <w:rPr>
          <w:rFonts w:ascii="Simplified Arabic" w:hAnsi="Simplified Arabic" w:cs="Simplified Arabic"/>
          <w:b/>
          <w:bCs/>
          <w:color w:val="2E74B5" w:themeColor="accent1" w:themeShade="BF"/>
          <w:sz w:val="32"/>
          <w:szCs w:val="32"/>
          <w:rtl/>
        </w:rPr>
      </w:pPr>
      <w:r w:rsidRPr="0064765D">
        <w:rPr>
          <w:rFonts w:ascii="Simplified Arabic" w:hAnsi="Simplified Arabic" w:cs="Simplified Arabic"/>
          <w:b/>
          <w:bCs/>
          <w:color w:val="2E74B5" w:themeColor="accent1" w:themeShade="BF"/>
          <w:sz w:val="32"/>
          <w:szCs w:val="32"/>
        </w:rPr>
        <w:t>1.13</w:t>
      </w:r>
      <w:r w:rsidRPr="0064765D">
        <w:rPr>
          <w:rFonts w:ascii="Simplified Arabic" w:hAnsi="Simplified Arabic" w:cs="Simplified Arabic" w:hint="cs"/>
          <w:b/>
          <w:bCs/>
          <w:color w:val="2E74B5" w:themeColor="accent1" w:themeShade="BF"/>
          <w:sz w:val="32"/>
          <w:szCs w:val="32"/>
          <w:rtl/>
        </w:rPr>
        <w:t xml:space="preserve"> الأساليب الإحصائية المستخدمة </w:t>
      </w:r>
      <w:r w:rsidRPr="0064765D">
        <w:rPr>
          <w:rFonts w:ascii="Simplified Arabic" w:hAnsi="Simplified Arabic" w:cs="Simplified Arabic"/>
          <w:b/>
          <w:bCs/>
          <w:color w:val="2E74B5" w:themeColor="accent1" w:themeShade="BF"/>
          <w:sz w:val="32"/>
          <w:szCs w:val="32"/>
        </w:rPr>
        <w:t>statistical methods used</w:t>
      </w:r>
      <w:r w:rsidRPr="0064765D">
        <w:rPr>
          <w:rFonts w:ascii="Simplified Arabic" w:hAnsi="Simplified Arabic" w:cs="Simplified Arabic" w:hint="cs"/>
          <w:b/>
          <w:bCs/>
          <w:color w:val="2E74B5" w:themeColor="accent1" w:themeShade="BF"/>
          <w:sz w:val="32"/>
          <w:szCs w:val="32"/>
          <w:rtl/>
        </w:rPr>
        <w:t>:</w:t>
      </w:r>
    </w:p>
    <w:p w14:paraId="272E88B3" w14:textId="77777777" w:rsidR="0079755E" w:rsidRDefault="00773C8C" w:rsidP="00DB2D3F">
      <w:pPr>
        <w:rPr>
          <w:rFonts w:ascii="Simplified Arabic" w:hAnsi="Simplified Arabic" w:cs="Simplified Arabic"/>
          <w:b/>
          <w:bCs/>
          <w:sz w:val="32"/>
          <w:szCs w:val="32"/>
          <w:rtl/>
        </w:rPr>
      </w:pPr>
      <w:r>
        <w:rPr>
          <w:rFonts w:ascii="Simplified Arabic" w:hAnsi="Simplified Arabic" w:cs="Simplified Arabic" w:hint="cs"/>
          <w:b/>
          <w:bCs/>
          <w:sz w:val="32"/>
          <w:szCs w:val="32"/>
          <w:rtl/>
        </w:rPr>
        <w:t>لاختبار أسئلة وفرضيات الدراسة والإجابة عنها، قمت باستخدام مجموعة من التقنيات الإحصائية المناسبة لتحليل البيانات المجمعة:</w:t>
      </w:r>
    </w:p>
    <w:p w14:paraId="3F3EFFE3" w14:textId="77777777" w:rsidR="00773C8C" w:rsidRDefault="00773C8C" w:rsidP="00773C8C">
      <w:pPr>
        <w:rPr>
          <w:rFonts w:ascii="Simplified Arabic" w:hAnsi="Simplified Arabic" w:cs="Simplified Arabic"/>
          <w:sz w:val="32"/>
          <w:szCs w:val="32"/>
          <w:rtl/>
        </w:rPr>
      </w:pPr>
      <w:r>
        <w:rPr>
          <w:rFonts w:ascii="Simplified Arabic" w:hAnsi="Simplified Arabic" w:cs="Simplified Arabic" w:hint="cs"/>
          <w:b/>
          <w:bCs/>
          <w:sz w:val="32"/>
          <w:szCs w:val="32"/>
          <w:rtl/>
        </w:rPr>
        <w:t xml:space="preserve">أولا: الإحصاء الوصفي: </w:t>
      </w:r>
      <w:r w:rsidRPr="00773C8C">
        <w:rPr>
          <w:rFonts w:ascii="Simplified Arabic" w:hAnsi="Simplified Arabic" w:cs="Simplified Arabic" w:hint="cs"/>
          <w:sz w:val="32"/>
          <w:szCs w:val="32"/>
          <w:rtl/>
        </w:rPr>
        <w:t>تم استخدام أساليب الإحصاء الوصفي لوصيف الخصائص الديمغرافية للمشاركين في الدراسة وتحليل نتائج الاستبيان، تشمل الأساليب المستخدمة: التكرارا</w:t>
      </w:r>
      <w:r w:rsidRPr="00773C8C">
        <w:rPr>
          <w:rFonts w:ascii="Simplified Arabic" w:hAnsi="Simplified Arabic" w:cs="Simplified Arabic" w:hint="eastAsia"/>
          <w:sz w:val="32"/>
          <w:szCs w:val="32"/>
          <w:rtl/>
        </w:rPr>
        <w:t>ت</w:t>
      </w:r>
      <w:r w:rsidRPr="00773C8C">
        <w:rPr>
          <w:rFonts w:ascii="Simplified Arabic" w:hAnsi="Simplified Arabic" w:cs="Simplified Arabic" w:hint="cs"/>
          <w:sz w:val="32"/>
          <w:szCs w:val="32"/>
          <w:rtl/>
        </w:rPr>
        <w:t>، النسب المئوية، المتوسط الحسابي، الانحراف المعياري.</w:t>
      </w:r>
    </w:p>
    <w:p w14:paraId="6EEB7E87" w14:textId="77777777" w:rsidR="00773C8C" w:rsidRDefault="00773C8C" w:rsidP="00773C8C">
      <w:pPr>
        <w:rPr>
          <w:rFonts w:ascii="Simplified Arabic" w:hAnsi="Simplified Arabic" w:cs="Simplified Arabic"/>
          <w:sz w:val="32"/>
          <w:szCs w:val="32"/>
          <w:rtl/>
        </w:rPr>
      </w:pPr>
      <w:r w:rsidRPr="00773C8C">
        <w:rPr>
          <w:rFonts w:ascii="Simplified Arabic" w:hAnsi="Simplified Arabic" w:cs="Simplified Arabic" w:hint="cs"/>
          <w:b/>
          <w:bCs/>
          <w:sz w:val="32"/>
          <w:szCs w:val="32"/>
          <w:rtl/>
        </w:rPr>
        <w:t>ثانيا: الإحصاء التحليلي:</w:t>
      </w:r>
      <w:r>
        <w:rPr>
          <w:rFonts w:ascii="Simplified Arabic" w:hAnsi="Simplified Arabic" w:cs="Simplified Arabic" w:hint="cs"/>
          <w:sz w:val="32"/>
          <w:szCs w:val="32"/>
          <w:rtl/>
        </w:rPr>
        <w:t xml:space="preserve"> تم استخدام أساليب إحصائية لاختيار العلاقة بين المتغيرات المستقلة (إدارة المخاطر) والمتغيرات التابعة (تسهيل التجارة): </w:t>
      </w:r>
    </w:p>
    <w:p w14:paraId="5B6203CB" w14:textId="77777777" w:rsidR="00773C8C" w:rsidRDefault="00773C8C" w:rsidP="00773C8C">
      <w:pPr>
        <w:rPr>
          <w:rFonts w:ascii="Simplified Arabic" w:hAnsi="Simplified Arabic" w:cs="Simplified Arabic"/>
          <w:sz w:val="32"/>
          <w:szCs w:val="32"/>
          <w:rtl/>
        </w:rPr>
      </w:pPr>
      <w:r w:rsidRPr="00773C8C">
        <w:rPr>
          <w:rFonts w:ascii="Simplified Arabic" w:hAnsi="Simplified Arabic" w:cs="Simplified Arabic" w:hint="cs"/>
          <w:b/>
          <w:bCs/>
          <w:sz w:val="32"/>
          <w:szCs w:val="32"/>
          <w:rtl/>
        </w:rPr>
        <w:t>معامل الثبات (</w:t>
      </w:r>
      <w:proofErr w:type="spellStart"/>
      <w:r w:rsidRPr="00773C8C">
        <w:rPr>
          <w:rFonts w:ascii="Simplified Arabic" w:hAnsi="Simplified Arabic" w:cs="Simplified Arabic"/>
          <w:b/>
          <w:bCs/>
          <w:sz w:val="32"/>
          <w:szCs w:val="32"/>
        </w:rPr>
        <w:t>Cronbach's</w:t>
      </w:r>
      <w:proofErr w:type="spellEnd"/>
      <w:r w:rsidRPr="00773C8C">
        <w:rPr>
          <w:rFonts w:ascii="Simplified Arabic" w:hAnsi="Simplified Arabic" w:cs="Simplified Arabic"/>
          <w:b/>
          <w:bCs/>
          <w:sz w:val="32"/>
          <w:szCs w:val="32"/>
        </w:rPr>
        <w:t xml:space="preserve"> Alpha</w:t>
      </w:r>
      <w:r w:rsidRPr="00773C8C">
        <w:rPr>
          <w:rFonts w:ascii="Simplified Arabic" w:hAnsi="Simplified Arabic" w:cs="Simplified Arabic" w:hint="cs"/>
          <w:b/>
          <w:bCs/>
          <w:sz w:val="32"/>
          <w:szCs w:val="32"/>
          <w:rtl/>
        </w:rPr>
        <w:t>)</w:t>
      </w:r>
      <w:r>
        <w:rPr>
          <w:rFonts w:ascii="Simplified Arabic" w:hAnsi="Simplified Arabic" w:cs="Simplified Arabic" w:hint="cs"/>
          <w:sz w:val="32"/>
          <w:szCs w:val="32"/>
          <w:rtl/>
        </w:rPr>
        <w:t xml:space="preserve"> لقياس مدى الاتساق الداخلي لفقرات الاستبيان المستخدمة في قياس أبعاد المتغيرات المختلفة. </w:t>
      </w:r>
    </w:p>
    <w:p w14:paraId="5A385B3C" w14:textId="77777777" w:rsidR="00773C8C" w:rsidRDefault="00773C8C" w:rsidP="00773C8C">
      <w:pPr>
        <w:rPr>
          <w:rFonts w:ascii="Simplified Arabic" w:hAnsi="Simplified Arabic" w:cs="Simplified Arabic"/>
          <w:sz w:val="32"/>
          <w:szCs w:val="32"/>
          <w:rtl/>
        </w:rPr>
      </w:pPr>
      <w:r w:rsidRPr="00773C8C">
        <w:rPr>
          <w:rFonts w:ascii="Simplified Arabic" w:hAnsi="Simplified Arabic" w:cs="Simplified Arabic" w:hint="cs"/>
          <w:b/>
          <w:bCs/>
          <w:sz w:val="32"/>
          <w:szCs w:val="32"/>
          <w:rtl/>
        </w:rPr>
        <w:lastRenderedPageBreak/>
        <w:t>الانحدار المتعدد:</w:t>
      </w:r>
      <w:r w:rsidRPr="00773C8C">
        <w:rPr>
          <w:rFonts w:ascii="Simplified Arabic" w:hAnsi="Simplified Arabic" w:cs="Simplified Arabic"/>
          <w:b/>
          <w:bCs/>
          <w:sz w:val="32"/>
          <w:szCs w:val="32"/>
        </w:rPr>
        <w:t>)</w:t>
      </w:r>
      <w:r w:rsidRPr="00773C8C">
        <w:rPr>
          <w:rFonts w:ascii="Simplified Arabic" w:hAnsi="Simplified Arabic" w:cs="Simplified Arabic" w:hint="cs"/>
          <w:b/>
          <w:bCs/>
          <w:sz w:val="32"/>
          <w:szCs w:val="32"/>
          <w:rtl/>
        </w:rPr>
        <w:t xml:space="preserve"> </w:t>
      </w:r>
      <w:r w:rsidRPr="00773C8C">
        <w:rPr>
          <w:rFonts w:ascii="Simplified Arabic" w:hAnsi="Simplified Arabic" w:cs="Simplified Arabic"/>
          <w:b/>
          <w:bCs/>
          <w:sz w:val="32"/>
          <w:szCs w:val="32"/>
        </w:rPr>
        <w:t>Multiple Regression</w:t>
      </w:r>
      <w:r w:rsidRPr="00773C8C">
        <w:rPr>
          <w:rFonts w:ascii="Simplified Arabic" w:hAnsi="Simplified Arabic" w:cs="Simplified Arabic" w:hint="cs"/>
          <w:b/>
          <w:bCs/>
          <w:sz w:val="32"/>
          <w:szCs w:val="32"/>
          <w:rtl/>
        </w:rPr>
        <w:t>)</w:t>
      </w:r>
      <w:r>
        <w:rPr>
          <w:rFonts w:ascii="Simplified Arabic" w:hAnsi="Simplified Arabic" w:cs="Simplified Arabic" w:hint="cs"/>
          <w:sz w:val="32"/>
          <w:szCs w:val="32"/>
          <w:rtl/>
        </w:rPr>
        <w:t xml:space="preserve"> لاختيار تأثير المتغيرات المستقلة على المتغير التابع </w:t>
      </w:r>
    </w:p>
    <w:p w14:paraId="3F10FA7E" w14:textId="77777777" w:rsidR="00773C8C" w:rsidRDefault="00773C8C" w:rsidP="00773C8C">
      <w:pPr>
        <w:rPr>
          <w:rFonts w:ascii="Simplified Arabic" w:hAnsi="Simplified Arabic" w:cs="Simplified Arabic"/>
          <w:sz w:val="32"/>
          <w:szCs w:val="32"/>
          <w:rtl/>
        </w:rPr>
      </w:pPr>
      <w:r w:rsidRPr="00773C8C">
        <w:rPr>
          <w:rFonts w:ascii="Simplified Arabic" w:hAnsi="Simplified Arabic" w:cs="Simplified Arabic" w:hint="cs"/>
          <w:b/>
          <w:bCs/>
          <w:sz w:val="32"/>
          <w:szCs w:val="32"/>
          <w:rtl/>
        </w:rPr>
        <w:t xml:space="preserve">ارتباط بيرسون: </w:t>
      </w:r>
      <w:r w:rsidRPr="00773C8C">
        <w:rPr>
          <w:rFonts w:ascii="Simplified Arabic" w:hAnsi="Simplified Arabic" w:cs="Simplified Arabic"/>
          <w:b/>
          <w:bCs/>
          <w:sz w:val="32"/>
          <w:szCs w:val="32"/>
        </w:rPr>
        <w:t>(Pearson Correlation)</w:t>
      </w:r>
      <w:r>
        <w:rPr>
          <w:rFonts w:ascii="Simplified Arabic" w:hAnsi="Simplified Arabic" w:cs="Simplified Arabic" w:hint="cs"/>
          <w:b/>
          <w:bCs/>
          <w:sz w:val="32"/>
          <w:szCs w:val="32"/>
          <w:rtl/>
        </w:rPr>
        <w:t xml:space="preserve"> </w:t>
      </w:r>
      <w:r>
        <w:rPr>
          <w:rFonts w:ascii="Simplified Arabic" w:hAnsi="Simplified Arabic" w:cs="Simplified Arabic" w:hint="cs"/>
          <w:sz w:val="32"/>
          <w:szCs w:val="32"/>
          <w:rtl/>
        </w:rPr>
        <w:t xml:space="preserve">لاختبار ما إذا كان هناك ارتباط ذاتي قوي بين أبعاد إدارة المخاطر المختلفة. </w:t>
      </w:r>
    </w:p>
    <w:p w14:paraId="09668A9E" w14:textId="77777777" w:rsidR="00773C8C" w:rsidRDefault="00773C8C" w:rsidP="00773C8C">
      <w:pPr>
        <w:rPr>
          <w:rFonts w:ascii="Simplified Arabic" w:hAnsi="Simplified Arabic" w:cs="Simplified Arabic"/>
          <w:sz w:val="32"/>
          <w:szCs w:val="32"/>
          <w:rtl/>
        </w:rPr>
      </w:pPr>
      <w:r w:rsidRPr="0034361D">
        <w:rPr>
          <w:rFonts w:ascii="Simplified Arabic" w:hAnsi="Simplified Arabic" w:cs="Simplified Arabic" w:hint="cs"/>
          <w:b/>
          <w:bCs/>
          <w:sz w:val="32"/>
          <w:szCs w:val="32"/>
          <w:rtl/>
        </w:rPr>
        <w:t xml:space="preserve">اختبار: </w:t>
      </w:r>
      <w:r w:rsidRPr="0034361D">
        <w:rPr>
          <w:rFonts w:ascii="Simplified Arabic" w:hAnsi="Simplified Arabic" w:cs="Simplified Arabic"/>
          <w:b/>
          <w:bCs/>
          <w:sz w:val="32"/>
          <w:szCs w:val="32"/>
        </w:rPr>
        <w:t>:Kolmogorov</w:t>
      </w:r>
      <w:r>
        <w:rPr>
          <w:rFonts w:ascii="Simplified Arabic" w:hAnsi="Simplified Arabic" w:cs="Simplified Arabic"/>
          <w:sz w:val="32"/>
          <w:szCs w:val="32"/>
        </w:rPr>
        <w:t xml:space="preserve"> </w:t>
      </w:r>
      <w:r>
        <w:rPr>
          <w:rFonts w:ascii="Simplified Arabic" w:hAnsi="Simplified Arabic" w:cs="Simplified Arabic" w:hint="cs"/>
          <w:sz w:val="32"/>
          <w:szCs w:val="32"/>
          <w:rtl/>
        </w:rPr>
        <w:t xml:space="preserve"> ل</w:t>
      </w:r>
      <w:r w:rsidR="0034361D">
        <w:rPr>
          <w:rFonts w:ascii="Simplified Arabic" w:hAnsi="Simplified Arabic" w:cs="Simplified Arabic" w:hint="cs"/>
          <w:sz w:val="32"/>
          <w:szCs w:val="32"/>
          <w:rtl/>
        </w:rPr>
        <w:t>لتحق</w:t>
      </w:r>
      <w:r>
        <w:rPr>
          <w:rFonts w:ascii="Simplified Arabic" w:hAnsi="Simplified Arabic" w:cs="Simplified Arabic" w:hint="cs"/>
          <w:sz w:val="32"/>
          <w:szCs w:val="32"/>
          <w:rtl/>
        </w:rPr>
        <w:t>ق من طبيعة التوزيع الطبيعي للبيانات</w:t>
      </w:r>
      <w:r w:rsidR="0034361D">
        <w:rPr>
          <w:rFonts w:ascii="Simplified Arabic" w:hAnsi="Simplified Arabic" w:cs="Simplified Arabic" w:hint="cs"/>
          <w:sz w:val="32"/>
          <w:szCs w:val="32"/>
          <w:rtl/>
        </w:rPr>
        <w:t>.</w:t>
      </w:r>
    </w:p>
    <w:p w14:paraId="3DE096E1" w14:textId="77777777" w:rsidR="0034361D" w:rsidRPr="00773C8C" w:rsidRDefault="0034361D" w:rsidP="00773C8C">
      <w:pPr>
        <w:rPr>
          <w:rFonts w:ascii="Simplified Arabic" w:hAnsi="Simplified Arabic" w:cs="Simplified Arabic"/>
          <w:sz w:val="32"/>
          <w:szCs w:val="32"/>
          <w:rtl/>
        </w:rPr>
      </w:pPr>
      <w:r w:rsidRPr="0034361D">
        <w:rPr>
          <w:rFonts w:ascii="Simplified Arabic" w:hAnsi="Simplified Arabic" w:cs="Simplified Arabic" w:hint="cs"/>
          <w:b/>
          <w:bCs/>
          <w:sz w:val="32"/>
          <w:szCs w:val="32"/>
          <w:rtl/>
        </w:rPr>
        <w:t>تحليل الانحدار الهرمي:</w:t>
      </w:r>
      <w:r>
        <w:rPr>
          <w:rFonts w:ascii="Simplified Arabic" w:hAnsi="Simplified Arabic" w:cs="Simplified Arabic" w:hint="cs"/>
          <w:sz w:val="32"/>
          <w:szCs w:val="32"/>
          <w:rtl/>
        </w:rPr>
        <w:t xml:space="preserve"> لاختبار دور المتغيرات المعدل في تحسين أثر المتغيرات المستقل في المتغير التابع. </w:t>
      </w:r>
    </w:p>
    <w:p w14:paraId="6C091A84" w14:textId="77777777" w:rsidR="00773C8C" w:rsidRPr="00E629C1" w:rsidRDefault="00773C8C" w:rsidP="00773C8C">
      <w:pPr>
        <w:rPr>
          <w:rFonts w:ascii="Simplified Arabic" w:hAnsi="Simplified Arabic" w:cs="Simplified Arabic"/>
          <w:b/>
          <w:bCs/>
          <w:sz w:val="32"/>
          <w:szCs w:val="32"/>
          <w:rtl/>
        </w:rPr>
      </w:pPr>
    </w:p>
    <w:p w14:paraId="344B1F8F" w14:textId="77777777" w:rsidR="00DB2D3F" w:rsidRPr="0064765D" w:rsidRDefault="00DB2D3F" w:rsidP="00DB2D3F">
      <w:pPr>
        <w:rPr>
          <w:rFonts w:ascii="Simplified Arabic" w:hAnsi="Simplified Arabic" w:cs="Simplified Arabic"/>
          <w:b/>
          <w:bCs/>
          <w:color w:val="2E74B5" w:themeColor="accent1" w:themeShade="BF"/>
          <w:sz w:val="32"/>
          <w:szCs w:val="32"/>
          <w:rtl/>
        </w:rPr>
      </w:pPr>
      <w:r w:rsidRPr="0064765D">
        <w:rPr>
          <w:rFonts w:ascii="Simplified Arabic" w:hAnsi="Simplified Arabic" w:cs="Simplified Arabic"/>
          <w:b/>
          <w:bCs/>
          <w:color w:val="2E74B5" w:themeColor="accent1" w:themeShade="BF"/>
          <w:sz w:val="32"/>
          <w:szCs w:val="32"/>
        </w:rPr>
        <w:t xml:space="preserve">1.14 </w:t>
      </w:r>
      <w:r w:rsidRPr="0064765D">
        <w:rPr>
          <w:rFonts w:ascii="Simplified Arabic" w:hAnsi="Simplified Arabic" w:cs="Simplified Arabic" w:hint="cs"/>
          <w:b/>
          <w:bCs/>
          <w:color w:val="2E74B5" w:themeColor="accent1" w:themeShade="BF"/>
          <w:sz w:val="32"/>
          <w:szCs w:val="32"/>
          <w:rtl/>
        </w:rPr>
        <w:t xml:space="preserve"> حدود البحث </w:t>
      </w:r>
      <w:r w:rsidRPr="0064765D">
        <w:rPr>
          <w:rFonts w:ascii="Simplified Arabic" w:hAnsi="Simplified Arabic" w:cs="Simplified Arabic"/>
          <w:b/>
          <w:bCs/>
          <w:color w:val="2E74B5" w:themeColor="accent1" w:themeShade="BF"/>
          <w:sz w:val="32"/>
          <w:szCs w:val="32"/>
        </w:rPr>
        <w:t>Research limits</w:t>
      </w:r>
      <w:r w:rsidRPr="0064765D">
        <w:rPr>
          <w:rFonts w:ascii="Simplified Arabic" w:hAnsi="Simplified Arabic" w:cs="Simplified Arabic" w:hint="cs"/>
          <w:b/>
          <w:bCs/>
          <w:color w:val="2E74B5" w:themeColor="accent1" w:themeShade="BF"/>
          <w:sz w:val="32"/>
          <w:szCs w:val="32"/>
          <w:rtl/>
        </w:rPr>
        <w:t>:</w:t>
      </w:r>
    </w:p>
    <w:p w14:paraId="4106701D" w14:textId="77777777" w:rsidR="0034361D" w:rsidRDefault="0034361D" w:rsidP="00DB2D3F">
      <w:pPr>
        <w:rPr>
          <w:rFonts w:ascii="Simplified Arabic" w:hAnsi="Simplified Arabic" w:cs="Simplified Arabic"/>
          <w:b/>
          <w:bCs/>
          <w:sz w:val="32"/>
          <w:szCs w:val="32"/>
          <w:rtl/>
        </w:rPr>
      </w:pPr>
      <w:r>
        <w:rPr>
          <w:rFonts w:ascii="Simplified Arabic" w:hAnsi="Simplified Arabic" w:cs="Simplified Arabic"/>
          <w:b/>
          <w:bCs/>
          <w:sz w:val="32"/>
          <w:szCs w:val="32"/>
        </w:rPr>
        <w:t xml:space="preserve">-1 </w:t>
      </w:r>
      <w:r>
        <w:rPr>
          <w:rFonts w:ascii="Simplified Arabic" w:hAnsi="Simplified Arabic" w:cs="Simplified Arabic" w:hint="cs"/>
          <w:b/>
          <w:bCs/>
          <w:sz w:val="32"/>
          <w:szCs w:val="32"/>
          <w:rtl/>
        </w:rPr>
        <w:t>الحد الزماني</w:t>
      </w:r>
    </w:p>
    <w:p w14:paraId="2F07E719" w14:textId="77777777" w:rsidR="00A55059" w:rsidRPr="00A55059" w:rsidRDefault="00A55059" w:rsidP="00A55059">
      <w:pPr>
        <w:jc w:val="both"/>
        <w:rPr>
          <w:rFonts w:ascii="Simplified Arabic" w:hAnsi="Simplified Arabic" w:cs="Simplified Arabic"/>
          <w:sz w:val="32"/>
          <w:szCs w:val="32"/>
          <w:rtl/>
        </w:rPr>
      </w:pPr>
      <w:r w:rsidRPr="00A55059">
        <w:rPr>
          <w:rFonts w:ascii="Simplified Arabic" w:hAnsi="Simplified Arabic" w:cs="Simplified Arabic" w:hint="cs"/>
          <w:sz w:val="32"/>
          <w:szCs w:val="32"/>
          <w:rtl/>
        </w:rPr>
        <w:t xml:space="preserve">تقتصر الدراسة على الفترة الزمنية الحالية، حيث سيتم جمع البيانات وتحليلها في عام </w:t>
      </w:r>
      <w:r w:rsidRPr="00A55059">
        <w:rPr>
          <w:rFonts w:ascii="Simplified Arabic" w:hAnsi="Simplified Arabic" w:cs="Simplified Arabic"/>
          <w:sz w:val="32"/>
          <w:szCs w:val="32"/>
        </w:rPr>
        <w:t>2025</w:t>
      </w:r>
      <w:r w:rsidRPr="00A55059">
        <w:rPr>
          <w:rFonts w:ascii="Simplified Arabic" w:hAnsi="Simplified Arabic" w:cs="Simplified Arabic" w:hint="cs"/>
          <w:sz w:val="32"/>
          <w:szCs w:val="32"/>
          <w:rtl/>
        </w:rPr>
        <w:t xml:space="preserve">. وسيتم دراسة تأثير المخاطر على تسهيل التجارة في الفترة الزمنية الحالية فقط. ولن تشمل التحليل التاريخي لأساليب إدارة المخاطر، أو التطورات في التفتيش الجمركي السابقة. </w:t>
      </w:r>
    </w:p>
    <w:p w14:paraId="5D396666" w14:textId="77777777" w:rsidR="0034361D" w:rsidRDefault="0034361D" w:rsidP="00DB2D3F">
      <w:pPr>
        <w:rPr>
          <w:rFonts w:ascii="Simplified Arabic" w:hAnsi="Simplified Arabic" w:cs="Simplified Arabic"/>
          <w:b/>
          <w:bCs/>
          <w:sz w:val="32"/>
          <w:szCs w:val="32"/>
          <w:rtl/>
        </w:rPr>
      </w:pPr>
      <w:r>
        <w:rPr>
          <w:rFonts w:ascii="Simplified Arabic" w:hAnsi="Simplified Arabic" w:cs="Simplified Arabic"/>
          <w:b/>
          <w:bCs/>
          <w:sz w:val="32"/>
          <w:szCs w:val="32"/>
        </w:rPr>
        <w:t>-2</w:t>
      </w:r>
      <w:r>
        <w:rPr>
          <w:rFonts w:ascii="Simplified Arabic" w:hAnsi="Simplified Arabic" w:cs="Simplified Arabic" w:hint="cs"/>
          <w:b/>
          <w:bCs/>
          <w:sz w:val="32"/>
          <w:szCs w:val="32"/>
          <w:rtl/>
        </w:rPr>
        <w:t xml:space="preserve"> الحد المكاني</w:t>
      </w:r>
    </w:p>
    <w:p w14:paraId="7E1A395B" w14:textId="77777777" w:rsidR="00A55059" w:rsidRPr="00A55059" w:rsidRDefault="00A55059" w:rsidP="005739BE">
      <w:pPr>
        <w:jc w:val="both"/>
        <w:rPr>
          <w:rFonts w:ascii="Simplified Arabic" w:hAnsi="Simplified Arabic" w:cs="Simplified Arabic"/>
          <w:sz w:val="32"/>
          <w:szCs w:val="32"/>
          <w:rtl/>
        </w:rPr>
      </w:pPr>
      <w:r>
        <w:rPr>
          <w:rFonts w:ascii="Simplified Arabic" w:hAnsi="Simplified Arabic" w:cs="Simplified Arabic" w:hint="cs"/>
          <w:sz w:val="32"/>
          <w:szCs w:val="32"/>
          <w:rtl/>
        </w:rPr>
        <w:t>تقتصر الدراسة على هيئة الزكاة والضريبة والجمارك في المملكة العربية السعودية، سيتم جمع البيانات من الموظفين العاملين فيها.</w:t>
      </w:r>
    </w:p>
    <w:p w14:paraId="4F176440" w14:textId="77777777" w:rsidR="0034361D" w:rsidRDefault="0034361D" w:rsidP="00DB2D3F">
      <w:pPr>
        <w:rPr>
          <w:rFonts w:ascii="Simplified Arabic" w:hAnsi="Simplified Arabic" w:cs="Simplified Arabic"/>
          <w:b/>
          <w:bCs/>
          <w:sz w:val="32"/>
          <w:szCs w:val="32"/>
          <w:rtl/>
        </w:rPr>
      </w:pPr>
      <w:r>
        <w:rPr>
          <w:rFonts w:ascii="Simplified Arabic" w:hAnsi="Simplified Arabic" w:cs="Simplified Arabic"/>
          <w:b/>
          <w:bCs/>
          <w:sz w:val="32"/>
          <w:szCs w:val="32"/>
        </w:rPr>
        <w:t>-3</w:t>
      </w:r>
      <w:r>
        <w:rPr>
          <w:rFonts w:ascii="Simplified Arabic" w:hAnsi="Simplified Arabic" w:cs="Simplified Arabic" w:hint="cs"/>
          <w:b/>
          <w:bCs/>
          <w:sz w:val="32"/>
          <w:szCs w:val="32"/>
          <w:rtl/>
        </w:rPr>
        <w:t>الحد الموضوعي</w:t>
      </w:r>
    </w:p>
    <w:p w14:paraId="4F6DBF65" w14:textId="77777777" w:rsidR="00A55059" w:rsidRDefault="00A55059" w:rsidP="005739BE">
      <w:pPr>
        <w:jc w:val="both"/>
        <w:rPr>
          <w:rFonts w:ascii="Simplified Arabic" w:hAnsi="Simplified Arabic" w:cs="Simplified Arabic"/>
          <w:sz w:val="32"/>
          <w:szCs w:val="32"/>
          <w:rtl/>
        </w:rPr>
      </w:pPr>
      <w:r w:rsidRPr="005739BE">
        <w:rPr>
          <w:rFonts w:ascii="Simplified Arabic" w:hAnsi="Simplified Arabic" w:cs="Simplified Arabic" w:hint="cs"/>
          <w:sz w:val="32"/>
          <w:szCs w:val="32"/>
          <w:rtl/>
        </w:rPr>
        <w:t>تتركز الدراسة على دور إدارة المخاطر في تسهيل التجارة مع مراعاة عملية التفتيش، والموازنة ببينهما</w:t>
      </w:r>
      <w:r w:rsidR="005739BE" w:rsidRPr="005739BE">
        <w:rPr>
          <w:rFonts w:ascii="Simplified Arabic" w:hAnsi="Simplified Arabic" w:cs="Simplified Arabic" w:hint="cs"/>
          <w:sz w:val="32"/>
          <w:szCs w:val="32"/>
          <w:rtl/>
        </w:rPr>
        <w:t xml:space="preserve"> داخل الهيئة، ولن تشمل التغيرات الاقتصا</w:t>
      </w:r>
      <w:r w:rsidR="005739BE" w:rsidRPr="005739BE">
        <w:rPr>
          <w:rFonts w:ascii="Simplified Arabic" w:hAnsi="Simplified Arabic" w:cs="Simplified Arabic" w:hint="eastAsia"/>
          <w:sz w:val="32"/>
          <w:szCs w:val="32"/>
          <w:rtl/>
        </w:rPr>
        <w:t>د</w:t>
      </w:r>
      <w:r w:rsidR="005739BE" w:rsidRPr="005739BE">
        <w:rPr>
          <w:rFonts w:ascii="Simplified Arabic" w:hAnsi="Simplified Arabic" w:cs="Simplified Arabic" w:hint="cs"/>
          <w:sz w:val="32"/>
          <w:szCs w:val="32"/>
          <w:rtl/>
        </w:rPr>
        <w:t>ية، أو السياسات الحكومية المؤثرة على الجمارك.</w:t>
      </w:r>
    </w:p>
    <w:p w14:paraId="40545EDB" w14:textId="77777777" w:rsidR="005739BE" w:rsidRPr="005739BE" w:rsidRDefault="005739BE" w:rsidP="005739BE">
      <w:pPr>
        <w:jc w:val="both"/>
        <w:rPr>
          <w:rFonts w:ascii="Simplified Arabic" w:hAnsi="Simplified Arabic" w:cs="Simplified Arabic"/>
          <w:sz w:val="32"/>
          <w:szCs w:val="32"/>
          <w:rtl/>
        </w:rPr>
      </w:pPr>
    </w:p>
    <w:p w14:paraId="7FC7D73D" w14:textId="77777777" w:rsidR="0034361D" w:rsidRDefault="0034361D" w:rsidP="00DB2D3F">
      <w:pPr>
        <w:rPr>
          <w:rFonts w:ascii="Simplified Arabic" w:hAnsi="Simplified Arabic" w:cs="Simplified Arabic"/>
          <w:b/>
          <w:bCs/>
          <w:sz w:val="32"/>
          <w:szCs w:val="32"/>
          <w:rtl/>
        </w:rPr>
      </w:pPr>
      <w:r>
        <w:rPr>
          <w:rFonts w:ascii="Simplified Arabic" w:hAnsi="Simplified Arabic" w:cs="Simplified Arabic"/>
          <w:b/>
          <w:bCs/>
          <w:sz w:val="32"/>
          <w:szCs w:val="32"/>
        </w:rPr>
        <w:lastRenderedPageBreak/>
        <w:t>-4</w:t>
      </w:r>
      <w:r>
        <w:rPr>
          <w:rFonts w:ascii="Simplified Arabic" w:hAnsi="Simplified Arabic" w:cs="Simplified Arabic" w:hint="cs"/>
          <w:b/>
          <w:bCs/>
          <w:sz w:val="32"/>
          <w:szCs w:val="32"/>
          <w:rtl/>
        </w:rPr>
        <w:t xml:space="preserve"> الحد البشري</w:t>
      </w:r>
    </w:p>
    <w:p w14:paraId="30993DA4" w14:textId="77777777" w:rsidR="005739BE" w:rsidRPr="005739BE" w:rsidRDefault="005739BE" w:rsidP="005739BE">
      <w:pPr>
        <w:jc w:val="both"/>
        <w:rPr>
          <w:rFonts w:ascii="Simplified Arabic" w:hAnsi="Simplified Arabic" w:cs="Simplified Arabic"/>
          <w:sz w:val="32"/>
          <w:szCs w:val="32"/>
          <w:rtl/>
        </w:rPr>
      </w:pPr>
      <w:r w:rsidRPr="005739BE">
        <w:rPr>
          <w:rFonts w:ascii="Simplified Arabic" w:hAnsi="Simplified Arabic" w:cs="Simplified Arabic" w:hint="cs"/>
          <w:sz w:val="32"/>
          <w:szCs w:val="32"/>
          <w:rtl/>
        </w:rPr>
        <w:t>تقتصر الدراسة على الموظفين العاملين في الجمارك، وإدارة المخاطر داخل الهيئة، ولا تشمل الدراسة الموظفين في الإدارات الأخرى مثل الشؤون المالية، أو الموارد البشرية التي قد سكون لها دور غير مباشر في العمل الجمركي</w:t>
      </w:r>
    </w:p>
    <w:p w14:paraId="01DE8770" w14:textId="77777777" w:rsidR="0034361D" w:rsidRDefault="0034361D" w:rsidP="00DB2D3F">
      <w:pPr>
        <w:rPr>
          <w:rFonts w:ascii="Simplified Arabic" w:hAnsi="Simplified Arabic" w:cs="Simplified Arabic"/>
          <w:b/>
          <w:bCs/>
          <w:sz w:val="32"/>
          <w:szCs w:val="32"/>
          <w:rtl/>
        </w:rPr>
      </w:pPr>
      <w:r>
        <w:rPr>
          <w:rFonts w:ascii="Simplified Arabic" w:hAnsi="Simplified Arabic" w:cs="Simplified Arabic"/>
          <w:b/>
          <w:bCs/>
          <w:sz w:val="32"/>
          <w:szCs w:val="32"/>
        </w:rPr>
        <w:t>-5</w:t>
      </w:r>
      <w:r>
        <w:rPr>
          <w:rFonts w:ascii="Simplified Arabic" w:hAnsi="Simplified Arabic" w:cs="Simplified Arabic" w:hint="cs"/>
          <w:b/>
          <w:bCs/>
          <w:sz w:val="32"/>
          <w:szCs w:val="32"/>
          <w:rtl/>
        </w:rPr>
        <w:t xml:space="preserve"> الحد المفاهيمي</w:t>
      </w:r>
    </w:p>
    <w:p w14:paraId="50FE7268" w14:textId="77777777" w:rsidR="005739BE" w:rsidRPr="005739BE" w:rsidRDefault="005739BE" w:rsidP="005739BE">
      <w:pPr>
        <w:jc w:val="both"/>
        <w:rPr>
          <w:rFonts w:ascii="Simplified Arabic" w:hAnsi="Simplified Arabic" w:cs="Simplified Arabic"/>
          <w:sz w:val="32"/>
          <w:szCs w:val="32"/>
          <w:rtl/>
        </w:rPr>
      </w:pPr>
      <w:r w:rsidRPr="005739BE">
        <w:rPr>
          <w:rFonts w:ascii="Simplified Arabic" w:hAnsi="Simplified Arabic" w:cs="Simplified Arabic" w:hint="cs"/>
          <w:sz w:val="32"/>
          <w:szCs w:val="32"/>
          <w:rtl/>
        </w:rPr>
        <w:t xml:space="preserve">تتناول الدراسة إدارة المخاطر في سياق التفتيش الجمركي فقط. ستُركز على الأساليب والأنظمة المعتمدة حاليا في الهيئة، ولن تتناول موضوعات مثلا إدارة المخاطر في مجالات أخرى مثل المالية، أو التشغيلية. </w:t>
      </w:r>
    </w:p>
    <w:p w14:paraId="4C77EBC1" w14:textId="77777777" w:rsidR="0034361D" w:rsidRDefault="0034361D" w:rsidP="00DB2D3F">
      <w:pPr>
        <w:rPr>
          <w:rFonts w:ascii="Simplified Arabic" w:hAnsi="Simplified Arabic" w:cs="Simplified Arabic"/>
          <w:b/>
          <w:bCs/>
          <w:sz w:val="32"/>
          <w:szCs w:val="32"/>
          <w:rtl/>
        </w:rPr>
      </w:pPr>
      <w:r>
        <w:rPr>
          <w:rFonts w:ascii="Simplified Arabic" w:hAnsi="Simplified Arabic" w:cs="Simplified Arabic"/>
          <w:b/>
          <w:bCs/>
          <w:sz w:val="32"/>
          <w:szCs w:val="32"/>
        </w:rPr>
        <w:t>-6</w:t>
      </w:r>
      <w:r>
        <w:rPr>
          <w:rFonts w:ascii="Simplified Arabic" w:hAnsi="Simplified Arabic" w:cs="Simplified Arabic" w:hint="cs"/>
          <w:b/>
          <w:bCs/>
          <w:sz w:val="32"/>
          <w:szCs w:val="32"/>
          <w:rtl/>
        </w:rPr>
        <w:t xml:space="preserve"> الحد الفني</w:t>
      </w:r>
    </w:p>
    <w:p w14:paraId="2F9C3224" w14:textId="77777777" w:rsidR="005739BE" w:rsidRPr="0064765D" w:rsidRDefault="005739BE" w:rsidP="005739BE">
      <w:pPr>
        <w:jc w:val="both"/>
        <w:rPr>
          <w:rFonts w:ascii="Simplified Arabic" w:hAnsi="Simplified Arabic" w:cs="Simplified Arabic"/>
          <w:color w:val="2E74B5" w:themeColor="accent1" w:themeShade="BF"/>
          <w:sz w:val="32"/>
          <w:szCs w:val="32"/>
          <w:rtl/>
        </w:rPr>
      </w:pPr>
      <w:r w:rsidRPr="005739BE">
        <w:rPr>
          <w:rFonts w:ascii="Simplified Arabic" w:hAnsi="Simplified Arabic" w:cs="Simplified Arabic" w:hint="cs"/>
          <w:sz w:val="32"/>
          <w:szCs w:val="32"/>
          <w:rtl/>
        </w:rPr>
        <w:t>تقتصر الدراسة على أدوات جمع البيانات التقليدية مثل الاستبيانات، و</w:t>
      </w:r>
      <w:r>
        <w:rPr>
          <w:rFonts w:ascii="Simplified Arabic" w:hAnsi="Simplified Arabic" w:cs="Simplified Arabic" w:hint="cs"/>
          <w:sz w:val="32"/>
          <w:szCs w:val="32"/>
          <w:rtl/>
        </w:rPr>
        <w:t>المقابلات الشخصية</w:t>
      </w:r>
      <w:r w:rsidRPr="005739BE">
        <w:rPr>
          <w:rFonts w:ascii="Simplified Arabic" w:hAnsi="Simplified Arabic" w:cs="Simplified Arabic" w:hint="cs"/>
          <w:sz w:val="32"/>
          <w:szCs w:val="32"/>
          <w:rtl/>
        </w:rPr>
        <w:t>، والمراجعة</w:t>
      </w:r>
      <w:r>
        <w:rPr>
          <w:rFonts w:ascii="Simplified Arabic" w:hAnsi="Simplified Arabic" w:cs="Simplified Arabic" w:hint="cs"/>
          <w:sz w:val="32"/>
          <w:szCs w:val="32"/>
          <w:rtl/>
        </w:rPr>
        <w:t xml:space="preserve"> الوثائقية،</w:t>
      </w:r>
      <w:r w:rsidRPr="005739BE">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وقد تستخدم بعض التقنيات الحديثة التي تساهم في تحصيل معلومات الدراسة،</w:t>
      </w:r>
      <w:r w:rsidRPr="005739BE">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 xml:space="preserve">ولن </w:t>
      </w:r>
      <w:r w:rsidRPr="005739BE">
        <w:rPr>
          <w:rFonts w:ascii="Simplified Arabic" w:hAnsi="Simplified Arabic" w:cs="Simplified Arabic" w:hint="cs"/>
          <w:sz w:val="32"/>
          <w:szCs w:val="32"/>
          <w:rtl/>
        </w:rPr>
        <w:t xml:space="preserve">يتم استخدام تقنيات متقدمة مثل تحليل البيانات الكبيرة. </w:t>
      </w:r>
    </w:p>
    <w:p w14:paraId="163C5F8E" w14:textId="77777777" w:rsidR="00DB2D3F" w:rsidRPr="0064765D" w:rsidRDefault="00DB2D3F" w:rsidP="00DB2D3F">
      <w:pPr>
        <w:rPr>
          <w:rFonts w:ascii="Simplified Arabic" w:hAnsi="Simplified Arabic" w:cs="Simplified Arabic"/>
          <w:b/>
          <w:bCs/>
          <w:color w:val="2E74B5" w:themeColor="accent1" w:themeShade="BF"/>
          <w:sz w:val="32"/>
          <w:szCs w:val="32"/>
          <w:rtl/>
        </w:rPr>
      </w:pPr>
      <w:r w:rsidRPr="0064765D">
        <w:rPr>
          <w:rFonts w:ascii="Simplified Arabic" w:hAnsi="Simplified Arabic" w:cs="Simplified Arabic"/>
          <w:b/>
          <w:bCs/>
          <w:color w:val="2E74B5" w:themeColor="accent1" w:themeShade="BF"/>
          <w:sz w:val="32"/>
          <w:szCs w:val="32"/>
        </w:rPr>
        <w:t>1.15</w:t>
      </w:r>
      <w:r w:rsidRPr="0064765D">
        <w:rPr>
          <w:rFonts w:ascii="Simplified Arabic" w:hAnsi="Simplified Arabic" w:cs="Simplified Arabic" w:hint="cs"/>
          <w:b/>
          <w:bCs/>
          <w:color w:val="2E74B5" w:themeColor="accent1" w:themeShade="BF"/>
          <w:sz w:val="32"/>
          <w:szCs w:val="32"/>
          <w:rtl/>
        </w:rPr>
        <w:t xml:space="preserve"> خاتمة الفصل</w:t>
      </w:r>
    </w:p>
    <w:p w14:paraId="252A8136" w14:textId="77777777" w:rsidR="005739BE" w:rsidRPr="005739BE" w:rsidRDefault="005739BE" w:rsidP="005739BE">
      <w:pPr>
        <w:shd w:val="clear" w:color="auto" w:fill="FFFFFF"/>
        <w:spacing w:after="180" w:line="240" w:lineRule="auto"/>
        <w:jc w:val="both"/>
        <w:rPr>
          <w:rFonts w:ascii="Simplified Arabic" w:hAnsi="Simplified Arabic" w:cs="Simplified Arabic"/>
          <w:sz w:val="32"/>
          <w:szCs w:val="32"/>
        </w:rPr>
      </w:pPr>
      <w:r w:rsidRPr="005739BE">
        <w:rPr>
          <w:rFonts w:ascii="Simplified Arabic" w:hAnsi="Simplified Arabic" w:cs="Simplified Arabic" w:hint="cs"/>
          <w:sz w:val="32"/>
          <w:szCs w:val="32"/>
          <w:rtl/>
        </w:rPr>
        <w:t>ف</w:t>
      </w:r>
      <w:r w:rsidRPr="005739BE">
        <w:rPr>
          <w:rFonts w:ascii="Simplified Arabic" w:hAnsi="Simplified Arabic" w:cs="Simplified Arabic"/>
          <w:sz w:val="32"/>
          <w:szCs w:val="32"/>
          <w:rtl/>
        </w:rPr>
        <w:t>ي ضوء ما تقدم، يُبيّن هذا الفصل الأساس النظري الذي تنطلق منه الدراسة، من خلال توضيح المفاهيم المرتبطة بإدارة المخاطر الجمركية، وتسليط الضوء على أهميتها في بيئة العمل الجمركي المعاصر، وبيان أثرها المباشر وغير المباشر في تسهيل حركة التجارة عبر الحدود. كما تم استعراض النظريات ذات الصلة، مثل نظرية إدارة المخاطر، ونظرية تسهيل التجارة، ونظرية النُظم، وغيرها، والتي تفسّر العلاقة بين ضبط المخاطر الجمركية وتحقيق الكفاءة المؤسسية في تنفيذ السياسات الجمركية.</w:t>
      </w:r>
    </w:p>
    <w:p w14:paraId="6AABB80D" w14:textId="77777777" w:rsidR="005739BE" w:rsidRPr="005739BE" w:rsidRDefault="005739BE" w:rsidP="005739BE">
      <w:pPr>
        <w:shd w:val="clear" w:color="auto" w:fill="FFFFFF"/>
        <w:spacing w:after="180" w:line="240" w:lineRule="auto"/>
        <w:jc w:val="both"/>
        <w:rPr>
          <w:rFonts w:ascii="Simplified Arabic" w:hAnsi="Simplified Arabic" w:cs="Simplified Arabic"/>
          <w:sz w:val="32"/>
          <w:szCs w:val="32"/>
        </w:rPr>
      </w:pPr>
      <w:r w:rsidRPr="005739BE">
        <w:rPr>
          <w:rFonts w:ascii="Simplified Arabic" w:hAnsi="Simplified Arabic" w:cs="Simplified Arabic"/>
          <w:sz w:val="32"/>
          <w:szCs w:val="32"/>
          <w:rtl/>
        </w:rPr>
        <w:t xml:space="preserve">وقد أوضحت الأدبيات أن التوجه العالمي الحديث يدعو إلى تبني منهجية استهداف قائمة على تحليل البيانات وتقييم المخاطر، بهدف تقليل التدخل اليدوي، وزيادة الانسيابية، وتحقيق التوازن بين الأمان الجمركي وتسهيل التجارة المشروعة. كما أبرزت المبادئ التوجيهية </w:t>
      </w:r>
      <w:r w:rsidRPr="005739BE">
        <w:rPr>
          <w:rFonts w:ascii="Simplified Arabic" w:hAnsi="Simplified Arabic" w:cs="Simplified Arabic"/>
          <w:sz w:val="32"/>
          <w:szCs w:val="32"/>
          <w:rtl/>
        </w:rPr>
        <w:lastRenderedPageBreak/>
        <w:t>الصادرة عن المنظمات الدولية، وعلى رأسها منظمة الجمارك العالمية، ضرورة تكامل أدوات إدارة المخاطر مع الإجراءات التقنية واللوجستية.</w:t>
      </w:r>
    </w:p>
    <w:p w14:paraId="58C0B6D8" w14:textId="77777777" w:rsidR="005739BE" w:rsidRPr="005739BE" w:rsidRDefault="005739BE" w:rsidP="00BC23F7">
      <w:pPr>
        <w:shd w:val="clear" w:color="auto" w:fill="FFFFFF"/>
        <w:spacing w:after="180" w:line="240" w:lineRule="auto"/>
        <w:jc w:val="both"/>
        <w:rPr>
          <w:rFonts w:ascii="Simplified Arabic" w:hAnsi="Simplified Arabic" w:cs="Simplified Arabic"/>
          <w:sz w:val="32"/>
          <w:szCs w:val="32"/>
        </w:rPr>
      </w:pPr>
      <w:r w:rsidRPr="005739BE">
        <w:rPr>
          <w:rFonts w:ascii="Simplified Arabic" w:hAnsi="Simplified Arabic" w:cs="Simplified Arabic"/>
          <w:sz w:val="32"/>
          <w:szCs w:val="32"/>
          <w:rtl/>
        </w:rPr>
        <w:t>ويمثّل هذا الإطار النظري مرجعية تحليلية يتم من خلالها تفسير نتائج الدراسة التطبيقية، وقياس أثر تطبيق إدارة المخاطر الجمركية في هيئة الزكاة والضريبة والجمارك على تسهيل التجارة في المملكة العربية السعودي</w:t>
      </w:r>
      <w:r w:rsidR="00BC23F7">
        <w:rPr>
          <w:rFonts w:ascii="Simplified Arabic" w:hAnsi="Simplified Arabic" w:cs="Simplified Arabic"/>
          <w:sz w:val="32"/>
          <w:szCs w:val="32"/>
          <w:rtl/>
        </w:rPr>
        <w:t>ة، مما يُمهد للفص</w:t>
      </w:r>
      <w:r w:rsidR="00BC23F7">
        <w:rPr>
          <w:rFonts w:ascii="Simplified Arabic" w:hAnsi="Simplified Arabic" w:cs="Simplified Arabic" w:hint="cs"/>
          <w:sz w:val="32"/>
          <w:szCs w:val="32"/>
          <w:rtl/>
        </w:rPr>
        <w:t>ول الآتية.</w:t>
      </w:r>
    </w:p>
    <w:p w14:paraId="74335A6D" w14:textId="77777777" w:rsidR="005739BE" w:rsidRPr="005739BE" w:rsidRDefault="005739BE" w:rsidP="00DB2D3F">
      <w:pPr>
        <w:rPr>
          <w:rFonts w:ascii="Simplified Arabic" w:hAnsi="Simplified Arabic" w:cs="Simplified Arabic"/>
          <w:sz w:val="32"/>
          <w:szCs w:val="32"/>
          <w:rtl/>
        </w:rPr>
      </w:pPr>
    </w:p>
    <w:p w14:paraId="7120FF41" w14:textId="77777777" w:rsidR="00DB2D3F" w:rsidRPr="00E629C1" w:rsidRDefault="00DB2D3F" w:rsidP="00DD092A">
      <w:pPr>
        <w:rPr>
          <w:rFonts w:ascii="Simplified Arabic" w:hAnsi="Simplified Arabic" w:cs="Simplified Arabic"/>
          <w:b/>
          <w:bCs/>
          <w:sz w:val="28"/>
          <w:szCs w:val="28"/>
          <w:rtl/>
        </w:rPr>
      </w:pPr>
    </w:p>
    <w:p w14:paraId="19ED63F7" w14:textId="77777777" w:rsidR="00172807" w:rsidRDefault="00172807" w:rsidP="00DD092A">
      <w:pPr>
        <w:rPr>
          <w:rFonts w:ascii="Simplified Arabic" w:hAnsi="Simplified Arabic" w:cs="Simplified Arabic"/>
          <w:b/>
          <w:bCs/>
          <w:sz w:val="28"/>
          <w:szCs w:val="28"/>
          <w:rtl/>
          <w:lang w:bidi="ar-SY"/>
        </w:rPr>
      </w:pPr>
    </w:p>
    <w:p w14:paraId="4320BE3E" w14:textId="77777777" w:rsidR="00774520" w:rsidRDefault="00774520" w:rsidP="00DD092A">
      <w:pPr>
        <w:rPr>
          <w:rFonts w:ascii="Simplified Arabic" w:hAnsi="Simplified Arabic" w:cs="Simplified Arabic"/>
          <w:b/>
          <w:bCs/>
          <w:sz w:val="28"/>
          <w:szCs w:val="28"/>
          <w:rtl/>
          <w:lang w:bidi="ar-SY"/>
        </w:rPr>
      </w:pPr>
    </w:p>
    <w:p w14:paraId="5A2F1D40" w14:textId="77777777" w:rsidR="00774520" w:rsidRDefault="00774520" w:rsidP="00DD092A">
      <w:pPr>
        <w:rPr>
          <w:rFonts w:ascii="Simplified Arabic" w:hAnsi="Simplified Arabic" w:cs="Simplified Arabic"/>
          <w:b/>
          <w:bCs/>
          <w:sz w:val="28"/>
          <w:szCs w:val="28"/>
          <w:rtl/>
          <w:lang w:bidi="ar-SY"/>
        </w:rPr>
      </w:pPr>
    </w:p>
    <w:p w14:paraId="5C81FA16" w14:textId="77777777" w:rsidR="00774520" w:rsidRDefault="00774520" w:rsidP="00DD092A">
      <w:pPr>
        <w:rPr>
          <w:rFonts w:ascii="Simplified Arabic" w:hAnsi="Simplified Arabic" w:cs="Simplified Arabic"/>
          <w:b/>
          <w:bCs/>
          <w:sz w:val="28"/>
          <w:szCs w:val="28"/>
          <w:rtl/>
          <w:lang w:bidi="ar-SY"/>
        </w:rPr>
      </w:pPr>
    </w:p>
    <w:p w14:paraId="01641608" w14:textId="77777777" w:rsidR="00774520" w:rsidRDefault="00774520" w:rsidP="00DD092A">
      <w:pPr>
        <w:rPr>
          <w:rFonts w:ascii="Simplified Arabic" w:hAnsi="Simplified Arabic" w:cs="Simplified Arabic"/>
          <w:b/>
          <w:bCs/>
          <w:sz w:val="28"/>
          <w:szCs w:val="28"/>
          <w:rtl/>
          <w:lang w:bidi="ar-SY"/>
        </w:rPr>
      </w:pPr>
    </w:p>
    <w:p w14:paraId="77ADE3EE" w14:textId="77777777" w:rsidR="00774520" w:rsidRDefault="00774520" w:rsidP="00DD092A">
      <w:pPr>
        <w:rPr>
          <w:rFonts w:ascii="Simplified Arabic" w:hAnsi="Simplified Arabic" w:cs="Simplified Arabic"/>
          <w:b/>
          <w:bCs/>
          <w:sz w:val="28"/>
          <w:szCs w:val="28"/>
          <w:rtl/>
          <w:lang w:bidi="ar-SY"/>
        </w:rPr>
      </w:pPr>
    </w:p>
    <w:p w14:paraId="650E160C" w14:textId="77777777" w:rsidR="00774520" w:rsidRDefault="00774520" w:rsidP="00DD092A">
      <w:pPr>
        <w:rPr>
          <w:rFonts w:ascii="Simplified Arabic" w:hAnsi="Simplified Arabic" w:cs="Simplified Arabic"/>
          <w:b/>
          <w:bCs/>
          <w:sz w:val="28"/>
          <w:szCs w:val="28"/>
          <w:rtl/>
          <w:lang w:bidi="ar-SY"/>
        </w:rPr>
      </w:pPr>
    </w:p>
    <w:p w14:paraId="6870C803" w14:textId="77777777" w:rsidR="00774520" w:rsidRDefault="00774520" w:rsidP="00DD092A">
      <w:pPr>
        <w:rPr>
          <w:rFonts w:ascii="Simplified Arabic" w:hAnsi="Simplified Arabic" w:cs="Simplified Arabic"/>
          <w:b/>
          <w:bCs/>
          <w:sz w:val="28"/>
          <w:szCs w:val="28"/>
          <w:rtl/>
          <w:lang w:bidi="ar-SY"/>
        </w:rPr>
      </w:pPr>
    </w:p>
    <w:p w14:paraId="49B60C62" w14:textId="77777777" w:rsidR="00774520" w:rsidRDefault="00774520" w:rsidP="00DD092A">
      <w:pPr>
        <w:rPr>
          <w:rFonts w:ascii="Simplified Arabic" w:hAnsi="Simplified Arabic" w:cs="Simplified Arabic"/>
          <w:b/>
          <w:bCs/>
          <w:sz w:val="28"/>
          <w:szCs w:val="28"/>
          <w:rtl/>
          <w:lang w:bidi="ar-SY"/>
        </w:rPr>
      </w:pPr>
    </w:p>
    <w:p w14:paraId="6805D7A7" w14:textId="77777777" w:rsidR="00774520" w:rsidRDefault="00774520" w:rsidP="00DD092A">
      <w:pPr>
        <w:rPr>
          <w:rFonts w:ascii="Simplified Arabic" w:hAnsi="Simplified Arabic" w:cs="Simplified Arabic"/>
          <w:b/>
          <w:bCs/>
          <w:sz w:val="28"/>
          <w:szCs w:val="28"/>
          <w:rtl/>
          <w:lang w:bidi="ar-SY"/>
        </w:rPr>
      </w:pPr>
    </w:p>
    <w:p w14:paraId="432F0985" w14:textId="77777777" w:rsidR="00774520" w:rsidRDefault="00774520" w:rsidP="00DD092A">
      <w:pPr>
        <w:rPr>
          <w:rFonts w:ascii="Simplified Arabic" w:hAnsi="Simplified Arabic" w:cs="Simplified Arabic"/>
          <w:b/>
          <w:bCs/>
          <w:sz w:val="28"/>
          <w:szCs w:val="28"/>
          <w:rtl/>
          <w:lang w:bidi="ar-SY"/>
        </w:rPr>
      </w:pPr>
    </w:p>
    <w:p w14:paraId="7E8D03B6" w14:textId="77777777" w:rsidR="00774520" w:rsidRDefault="00774520" w:rsidP="00DD092A">
      <w:pPr>
        <w:rPr>
          <w:rFonts w:ascii="Simplified Arabic" w:hAnsi="Simplified Arabic" w:cs="Simplified Arabic"/>
          <w:b/>
          <w:bCs/>
          <w:sz w:val="28"/>
          <w:szCs w:val="28"/>
          <w:rtl/>
          <w:lang w:bidi="ar-SY"/>
        </w:rPr>
      </w:pPr>
    </w:p>
    <w:p w14:paraId="02D45981" w14:textId="77777777" w:rsidR="00774520" w:rsidRDefault="00774520" w:rsidP="00DD092A">
      <w:pPr>
        <w:rPr>
          <w:rFonts w:ascii="Simplified Arabic" w:hAnsi="Simplified Arabic" w:cs="Simplified Arabic"/>
          <w:b/>
          <w:bCs/>
          <w:sz w:val="28"/>
          <w:szCs w:val="28"/>
          <w:rtl/>
          <w:lang w:bidi="ar-SY"/>
        </w:rPr>
      </w:pPr>
    </w:p>
    <w:p w14:paraId="277A4B0F" w14:textId="77777777" w:rsidR="00774520" w:rsidRDefault="00774520" w:rsidP="00DD092A">
      <w:pPr>
        <w:rPr>
          <w:rFonts w:ascii="Simplified Arabic" w:hAnsi="Simplified Arabic" w:cs="Simplified Arabic"/>
          <w:b/>
          <w:bCs/>
          <w:sz w:val="28"/>
          <w:szCs w:val="28"/>
          <w:rtl/>
          <w:lang w:bidi="ar-SY"/>
        </w:rPr>
      </w:pPr>
    </w:p>
    <w:p w14:paraId="199E43D6" w14:textId="77777777" w:rsidR="00774520" w:rsidRDefault="00774520" w:rsidP="00DD092A">
      <w:pPr>
        <w:rPr>
          <w:rFonts w:ascii="Simplified Arabic" w:hAnsi="Simplified Arabic" w:cs="Simplified Arabic"/>
          <w:b/>
          <w:bCs/>
          <w:sz w:val="28"/>
          <w:szCs w:val="28"/>
          <w:rtl/>
          <w:lang w:bidi="ar-SY"/>
        </w:rPr>
      </w:pPr>
    </w:p>
    <w:p w14:paraId="679D3ADD" w14:textId="77777777" w:rsidR="00774520" w:rsidRDefault="00774520" w:rsidP="00DD092A">
      <w:pPr>
        <w:rPr>
          <w:rFonts w:ascii="Simplified Arabic" w:hAnsi="Simplified Arabic" w:cs="Simplified Arabic"/>
          <w:b/>
          <w:bCs/>
          <w:sz w:val="28"/>
          <w:szCs w:val="28"/>
          <w:rtl/>
          <w:lang w:bidi="ar-SY"/>
        </w:rPr>
      </w:pPr>
    </w:p>
    <w:p w14:paraId="15E80D20" w14:textId="77777777" w:rsidR="00774520" w:rsidRDefault="00774520" w:rsidP="00DD092A">
      <w:pPr>
        <w:rPr>
          <w:rFonts w:ascii="Simplified Arabic" w:hAnsi="Simplified Arabic" w:cs="Simplified Arabic"/>
          <w:b/>
          <w:bCs/>
          <w:sz w:val="28"/>
          <w:szCs w:val="28"/>
          <w:rtl/>
          <w:lang w:bidi="ar-SY"/>
        </w:rPr>
      </w:pPr>
    </w:p>
    <w:p w14:paraId="024C3A21" w14:textId="77777777" w:rsidR="00774520" w:rsidRDefault="00774520" w:rsidP="00DD092A">
      <w:pPr>
        <w:rPr>
          <w:rFonts w:ascii="Simplified Arabic" w:hAnsi="Simplified Arabic" w:cs="Simplified Arabic"/>
          <w:b/>
          <w:bCs/>
          <w:sz w:val="28"/>
          <w:szCs w:val="28"/>
          <w:rtl/>
          <w:lang w:bidi="ar-SY"/>
        </w:rPr>
      </w:pPr>
    </w:p>
    <w:p w14:paraId="415EABA0" w14:textId="77777777" w:rsidR="00774520" w:rsidRDefault="00774520" w:rsidP="00DD092A">
      <w:pPr>
        <w:rPr>
          <w:rFonts w:ascii="Simplified Arabic" w:hAnsi="Simplified Arabic" w:cs="Simplified Arabic"/>
          <w:b/>
          <w:bCs/>
          <w:sz w:val="28"/>
          <w:szCs w:val="28"/>
          <w:rtl/>
          <w:lang w:bidi="ar-SY"/>
        </w:rPr>
      </w:pPr>
    </w:p>
    <w:p w14:paraId="67EAF656" w14:textId="77777777" w:rsidR="00774520" w:rsidRDefault="00774520" w:rsidP="00DD092A">
      <w:pPr>
        <w:rPr>
          <w:rFonts w:ascii="Simplified Arabic" w:hAnsi="Simplified Arabic" w:cs="Simplified Arabic"/>
          <w:b/>
          <w:bCs/>
          <w:sz w:val="28"/>
          <w:szCs w:val="28"/>
          <w:rtl/>
          <w:lang w:bidi="ar-SY"/>
        </w:rPr>
      </w:pPr>
    </w:p>
    <w:p w14:paraId="3BF93096" w14:textId="77777777" w:rsidR="00774520" w:rsidRDefault="00774520" w:rsidP="00DD092A">
      <w:pPr>
        <w:rPr>
          <w:rFonts w:ascii="Simplified Arabic" w:hAnsi="Simplified Arabic" w:cs="Simplified Arabic"/>
          <w:b/>
          <w:bCs/>
          <w:sz w:val="28"/>
          <w:szCs w:val="28"/>
          <w:rtl/>
          <w:lang w:bidi="ar-SY"/>
        </w:rPr>
      </w:pPr>
    </w:p>
    <w:p w14:paraId="61C9C12F" w14:textId="77777777" w:rsidR="00774520" w:rsidRPr="0064765D" w:rsidRDefault="00774520" w:rsidP="00774520">
      <w:pPr>
        <w:jc w:val="center"/>
        <w:rPr>
          <w:rFonts w:ascii="Simplified Arabic" w:hAnsi="Simplified Arabic" w:cs="Simplified Arabic"/>
          <w:b/>
          <w:bCs/>
          <w:color w:val="2E74B5" w:themeColor="accent1" w:themeShade="BF"/>
          <w:sz w:val="48"/>
          <w:szCs w:val="48"/>
          <w:rtl/>
        </w:rPr>
      </w:pPr>
      <w:r w:rsidRPr="0064765D">
        <w:rPr>
          <w:rFonts w:ascii="Simplified Arabic" w:hAnsi="Simplified Arabic" w:cs="Simplified Arabic" w:hint="cs"/>
          <w:b/>
          <w:bCs/>
          <w:color w:val="2E74B5" w:themeColor="accent1" w:themeShade="BF"/>
          <w:sz w:val="48"/>
          <w:szCs w:val="48"/>
          <w:rtl/>
        </w:rPr>
        <w:t>الفصل الثاني</w:t>
      </w:r>
    </w:p>
    <w:p w14:paraId="140507FC" w14:textId="77777777" w:rsidR="00774520" w:rsidRPr="0064765D" w:rsidRDefault="00774520" w:rsidP="00774520">
      <w:pPr>
        <w:jc w:val="center"/>
        <w:rPr>
          <w:rFonts w:ascii="Simplified Arabic" w:hAnsi="Simplified Arabic" w:cs="Simplified Arabic"/>
          <w:b/>
          <w:bCs/>
          <w:color w:val="2E74B5" w:themeColor="accent1" w:themeShade="BF"/>
          <w:sz w:val="48"/>
          <w:szCs w:val="48"/>
          <w:rtl/>
        </w:rPr>
      </w:pPr>
      <w:r w:rsidRPr="0064765D">
        <w:rPr>
          <w:rFonts w:ascii="Simplified Arabic" w:hAnsi="Simplified Arabic" w:cs="Simplified Arabic" w:hint="cs"/>
          <w:color w:val="2E74B5" w:themeColor="accent1" w:themeShade="BF"/>
          <w:sz w:val="48"/>
          <w:szCs w:val="48"/>
          <w:rtl/>
        </w:rPr>
        <w:t>الإطار النظري</w:t>
      </w:r>
    </w:p>
    <w:p w14:paraId="20101535" w14:textId="77777777" w:rsidR="00774520" w:rsidRPr="00E629C1" w:rsidRDefault="00774520" w:rsidP="00DD092A">
      <w:pPr>
        <w:rPr>
          <w:rFonts w:ascii="Simplified Arabic" w:hAnsi="Simplified Arabic" w:cs="Simplified Arabic"/>
          <w:b/>
          <w:bCs/>
          <w:sz w:val="28"/>
          <w:szCs w:val="28"/>
          <w:rtl/>
          <w:lang w:bidi="ar-SY"/>
        </w:rPr>
      </w:pPr>
    </w:p>
    <w:p w14:paraId="240A50BF" w14:textId="77777777" w:rsidR="00172807" w:rsidRDefault="00172807" w:rsidP="00DD092A">
      <w:pPr>
        <w:rPr>
          <w:rFonts w:ascii="Simplified Arabic" w:hAnsi="Simplified Arabic" w:cs="Simplified Arabic"/>
          <w:sz w:val="28"/>
          <w:szCs w:val="28"/>
          <w:rtl/>
          <w:lang w:bidi="ar-SY"/>
        </w:rPr>
      </w:pPr>
    </w:p>
    <w:p w14:paraId="3AC87598" w14:textId="77777777" w:rsidR="00172807" w:rsidRDefault="00172807" w:rsidP="00DD092A">
      <w:pPr>
        <w:rPr>
          <w:rFonts w:ascii="Simplified Arabic" w:hAnsi="Simplified Arabic" w:cs="Simplified Arabic"/>
          <w:sz w:val="28"/>
          <w:szCs w:val="28"/>
          <w:rtl/>
          <w:lang w:bidi="ar-SY"/>
        </w:rPr>
      </w:pPr>
    </w:p>
    <w:p w14:paraId="375429A0" w14:textId="77777777" w:rsidR="00774520" w:rsidRDefault="00774520" w:rsidP="00DD092A">
      <w:pPr>
        <w:rPr>
          <w:rFonts w:ascii="Simplified Arabic" w:hAnsi="Simplified Arabic" w:cs="Simplified Arabic"/>
          <w:sz w:val="28"/>
          <w:szCs w:val="28"/>
          <w:rtl/>
          <w:lang w:bidi="ar-SY"/>
        </w:rPr>
      </w:pPr>
    </w:p>
    <w:p w14:paraId="32CDBE0F" w14:textId="77777777" w:rsidR="00774520" w:rsidRDefault="00774520" w:rsidP="00DD092A">
      <w:pPr>
        <w:rPr>
          <w:rFonts w:ascii="Simplified Arabic" w:hAnsi="Simplified Arabic" w:cs="Simplified Arabic"/>
          <w:sz w:val="28"/>
          <w:szCs w:val="28"/>
          <w:rtl/>
          <w:lang w:bidi="ar-SY"/>
        </w:rPr>
      </w:pPr>
    </w:p>
    <w:p w14:paraId="1A01249C" w14:textId="77777777" w:rsidR="00774520" w:rsidRDefault="00774520" w:rsidP="00DD092A">
      <w:pPr>
        <w:rPr>
          <w:rFonts w:ascii="Simplified Arabic" w:hAnsi="Simplified Arabic" w:cs="Simplified Arabic"/>
          <w:sz w:val="28"/>
          <w:szCs w:val="28"/>
          <w:rtl/>
          <w:lang w:bidi="ar-SY"/>
        </w:rPr>
      </w:pPr>
    </w:p>
    <w:p w14:paraId="38E64260" w14:textId="77777777" w:rsidR="00774520" w:rsidRDefault="00774520" w:rsidP="00DD092A">
      <w:pPr>
        <w:rPr>
          <w:rFonts w:ascii="Simplified Arabic" w:hAnsi="Simplified Arabic" w:cs="Simplified Arabic"/>
          <w:sz w:val="28"/>
          <w:szCs w:val="28"/>
          <w:rtl/>
          <w:lang w:bidi="ar-SY"/>
        </w:rPr>
      </w:pPr>
    </w:p>
    <w:p w14:paraId="748D1E36" w14:textId="77777777" w:rsidR="00774520" w:rsidRDefault="00774520" w:rsidP="00DD092A">
      <w:pPr>
        <w:rPr>
          <w:rFonts w:ascii="Simplified Arabic" w:hAnsi="Simplified Arabic" w:cs="Simplified Arabic"/>
          <w:sz w:val="28"/>
          <w:szCs w:val="28"/>
          <w:rtl/>
          <w:lang w:bidi="ar-SY"/>
        </w:rPr>
      </w:pPr>
    </w:p>
    <w:p w14:paraId="64CCE671" w14:textId="77777777" w:rsidR="00774520" w:rsidRDefault="00774520" w:rsidP="00DD092A">
      <w:pPr>
        <w:rPr>
          <w:rFonts w:ascii="Simplified Arabic" w:hAnsi="Simplified Arabic" w:cs="Simplified Arabic"/>
          <w:sz w:val="28"/>
          <w:szCs w:val="28"/>
          <w:rtl/>
          <w:lang w:bidi="ar-SY"/>
        </w:rPr>
      </w:pPr>
    </w:p>
    <w:p w14:paraId="23B15B63" w14:textId="77777777" w:rsidR="00774520" w:rsidRDefault="00774520" w:rsidP="00DD092A">
      <w:pPr>
        <w:rPr>
          <w:rFonts w:ascii="Simplified Arabic" w:hAnsi="Simplified Arabic" w:cs="Simplified Arabic"/>
          <w:sz w:val="28"/>
          <w:szCs w:val="28"/>
          <w:rtl/>
          <w:lang w:bidi="ar-SY"/>
        </w:rPr>
      </w:pPr>
    </w:p>
    <w:p w14:paraId="660BB2BD" w14:textId="77777777" w:rsidR="00774520" w:rsidRDefault="00774520" w:rsidP="00DD092A">
      <w:pPr>
        <w:rPr>
          <w:rFonts w:ascii="Simplified Arabic" w:hAnsi="Simplified Arabic" w:cs="Simplified Arabic"/>
          <w:sz w:val="28"/>
          <w:szCs w:val="28"/>
          <w:rtl/>
          <w:lang w:bidi="ar-SY"/>
        </w:rPr>
      </w:pPr>
    </w:p>
    <w:p w14:paraId="69D4EB54" w14:textId="77777777" w:rsidR="003F1D64" w:rsidRPr="0064765D" w:rsidRDefault="003F1D64" w:rsidP="003F1D64">
      <w:pPr>
        <w:jc w:val="center"/>
        <w:rPr>
          <w:rFonts w:ascii="Simplified Arabic" w:hAnsi="Simplified Arabic" w:cs="Simplified Arabic"/>
          <w:b/>
          <w:bCs/>
          <w:color w:val="2E74B5" w:themeColor="accent1" w:themeShade="BF"/>
          <w:sz w:val="40"/>
          <w:szCs w:val="40"/>
          <w:rtl/>
        </w:rPr>
      </w:pPr>
      <w:r w:rsidRPr="0064765D">
        <w:rPr>
          <w:rFonts w:ascii="Simplified Arabic" w:hAnsi="Simplified Arabic" w:cs="Simplified Arabic" w:hint="cs"/>
          <w:b/>
          <w:bCs/>
          <w:color w:val="2E74B5" w:themeColor="accent1" w:themeShade="BF"/>
          <w:sz w:val="40"/>
          <w:szCs w:val="40"/>
          <w:rtl/>
        </w:rPr>
        <w:lastRenderedPageBreak/>
        <w:t>الإطار النظري</w:t>
      </w:r>
    </w:p>
    <w:p w14:paraId="2854DA39" w14:textId="77777777" w:rsidR="003F1D64" w:rsidRPr="00A8312E" w:rsidRDefault="003F1D64" w:rsidP="00A8312E">
      <w:pPr>
        <w:jc w:val="both"/>
        <w:rPr>
          <w:rFonts w:ascii="Simplified Arabic" w:hAnsi="Simplified Arabic" w:cs="Simplified Arabic"/>
          <w:sz w:val="32"/>
          <w:szCs w:val="32"/>
          <w:rtl/>
          <w:lang w:bidi="ar-SY"/>
        </w:rPr>
      </w:pPr>
      <w:r w:rsidRPr="00A8312E">
        <w:rPr>
          <w:rFonts w:ascii="Simplified Arabic" w:hAnsi="Simplified Arabic" w:cs="Simplified Arabic"/>
          <w:sz w:val="32"/>
          <w:szCs w:val="32"/>
          <w:rtl/>
          <w:lang w:bidi="ar-SY"/>
        </w:rPr>
        <w:t>تُعد إدارة المخاطر الجمركية من أبرز المفاهيم الحديثة في العمل الجمركي، حيث تمثل تحولًا استراتيجيًا من الأساليب التقليدية في الرقابة إلى نُظم قائمة على تحليل المخاطر وتقييمها. ويهدف هذا التحول إلى تحقيق التوازن بين حماية المجتمع من المخاطر الأمنية والاقتصادية والصحية، وبين تيسير حركة التجارة الدولية المشروعة (منظمة الجمارك العالمية، 2022).</w:t>
      </w:r>
      <w:r w:rsidR="00A8312E">
        <w:rPr>
          <w:rFonts w:ascii="Simplified Arabic" w:hAnsi="Simplified Arabic" w:cs="Simplified Arabic" w:hint="cs"/>
          <w:sz w:val="32"/>
          <w:szCs w:val="32"/>
          <w:rtl/>
          <w:lang w:bidi="ar-SY"/>
        </w:rPr>
        <w:t xml:space="preserve"> </w:t>
      </w:r>
      <w:r w:rsidRPr="00A8312E">
        <w:rPr>
          <w:rFonts w:ascii="Simplified Arabic" w:hAnsi="Simplified Arabic" w:cs="Simplified Arabic"/>
          <w:sz w:val="32"/>
          <w:szCs w:val="32"/>
          <w:rtl/>
          <w:lang w:bidi="ar-SY"/>
        </w:rPr>
        <w:t>وتواجه الإدارات الجمركية في العصر الحديث مجموعة من المخاطر المعقدة والمتداخلة، من أهمها:</w:t>
      </w:r>
    </w:p>
    <w:p w14:paraId="5A4474FA" w14:textId="77777777" w:rsidR="003F1D64" w:rsidRPr="00A8312E" w:rsidRDefault="003F1D64" w:rsidP="00A8312E">
      <w:pPr>
        <w:jc w:val="both"/>
        <w:rPr>
          <w:rFonts w:ascii="Simplified Arabic" w:hAnsi="Simplified Arabic" w:cs="Simplified Arabic"/>
          <w:sz w:val="32"/>
          <w:szCs w:val="32"/>
          <w:rtl/>
          <w:lang w:bidi="ar-SY"/>
        </w:rPr>
      </w:pPr>
      <w:r w:rsidRPr="00A8312E">
        <w:rPr>
          <w:rFonts w:ascii="Simplified Arabic" w:hAnsi="Simplified Arabic" w:cs="Simplified Arabic"/>
          <w:sz w:val="32"/>
          <w:szCs w:val="32"/>
          <w:rtl/>
          <w:lang w:bidi="ar-SY"/>
        </w:rPr>
        <w:t>المخاطر الأمنية، مثل محاولات تهريب الأسلحة والمخدرات والمواد المحظورة التي تهدد الأمن الوطني.</w:t>
      </w:r>
    </w:p>
    <w:p w14:paraId="0F488479" w14:textId="77777777" w:rsidR="003F1D64" w:rsidRPr="00A8312E" w:rsidRDefault="003F1D64" w:rsidP="00A8312E">
      <w:pPr>
        <w:jc w:val="both"/>
        <w:rPr>
          <w:rFonts w:ascii="Simplified Arabic" w:hAnsi="Simplified Arabic" w:cs="Simplified Arabic"/>
          <w:sz w:val="32"/>
          <w:szCs w:val="32"/>
          <w:rtl/>
          <w:lang w:bidi="ar-SY"/>
        </w:rPr>
      </w:pPr>
      <w:r w:rsidRPr="00A8312E">
        <w:rPr>
          <w:rFonts w:ascii="Simplified Arabic" w:hAnsi="Simplified Arabic" w:cs="Simplified Arabic"/>
          <w:sz w:val="32"/>
          <w:szCs w:val="32"/>
          <w:rtl/>
          <w:lang w:bidi="ar-SY"/>
        </w:rPr>
        <w:t>المخاطر الاقتصادية، كالتلاعب في القيمة الجمركية أو منشأ البضائع بغرض التهرب من الرسوم الجمركية.</w:t>
      </w:r>
    </w:p>
    <w:p w14:paraId="6C0ECDC7" w14:textId="77777777" w:rsidR="003F1D64" w:rsidRPr="00A8312E" w:rsidRDefault="003F1D64" w:rsidP="00C32E42">
      <w:pPr>
        <w:jc w:val="both"/>
        <w:rPr>
          <w:rFonts w:ascii="Simplified Arabic" w:hAnsi="Simplified Arabic" w:cs="Simplified Arabic"/>
          <w:sz w:val="32"/>
          <w:szCs w:val="32"/>
          <w:rtl/>
          <w:lang w:bidi="ar-SY"/>
        </w:rPr>
      </w:pPr>
      <w:r w:rsidRPr="00A8312E">
        <w:rPr>
          <w:rFonts w:ascii="Simplified Arabic" w:hAnsi="Simplified Arabic" w:cs="Simplified Arabic"/>
          <w:sz w:val="32"/>
          <w:szCs w:val="32"/>
          <w:rtl/>
          <w:lang w:bidi="ar-SY"/>
        </w:rPr>
        <w:t>المخاطر الصحية والبيئية، الناتجة عن دخول سلع غير مطابقة للمواصفات أو ملوث</w:t>
      </w:r>
      <w:r w:rsidR="00C32E42">
        <w:rPr>
          <w:rFonts w:ascii="Simplified Arabic" w:hAnsi="Simplified Arabic" w:cs="Simplified Arabic"/>
          <w:sz w:val="32"/>
          <w:szCs w:val="32"/>
          <w:rtl/>
          <w:lang w:bidi="ar-SY"/>
        </w:rPr>
        <w:t>ة أو ضارة بالصحة العامة والبيئة</w:t>
      </w:r>
      <w:r w:rsidR="00C32E42">
        <w:rPr>
          <w:rFonts w:ascii="Simplified Arabic" w:hAnsi="Simplified Arabic" w:cs="Simplified Arabic" w:hint="cs"/>
          <w:sz w:val="32"/>
          <w:szCs w:val="32"/>
          <w:rtl/>
          <w:lang w:bidi="ar-SY"/>
        </w:rPr>
        <w:t>.</w:t>
      </w:r>
    </w:p>
    <w:p w14:paraId="0EF93180" w14:textId="77777777" w:rsidR="003F1D64" w:rsidRPr="00A8312E" w:rsidRDefault="003F1D64" w:rsidP="00A8312E">
      <w:pPr>
        <w:jc w:val="both"/>
        <w:rPr>
          <w:rFonts w:ascii="Simplified Arabic" w:hAnsi="Simplified Arabic" w:cs="Simplified Arabic"/>
          <w:sz w:val="32"/>
          <w:szCs w:val="32"/>
          <w:rtl/>
          <w:lang w:bidi="ar-SY"/>
        </w:rPr>
      </w:pPr>
      <w:r w:rsidRPr="00A8312E">
        <w:rPr>
          <w:rFonts w:ascii="Simplified Arabic" w:hAnsi="Simplified Arabic" w:cs="Simplified Arabic"/>
          <w:sz w:val="32"/>
          <w:szCs w:val="32"/>
          <w:rtl/>
          <w:lang w:bidi="ar-SY"/>
        </w:rPr>
        <w:t>ولمواجهة هذه التحديات، اعتمدت الإدارات الجمركية نهج إدارة المخاطر باعتباره إطارًا متكاملًا لتحديد مصادر الخطر وتحليلها وتقييم احتمالية وقوعها وتأثيرها، ومن ثم اتخاذ الإجراءات الوقائية المناسبة وفقًا لمستويات الخطورة (</w:t>
      </w:r>
      <w:r w:rsidRPr="00A8312E">
        <w:rPr>
          <w:rFonts w:ascii="Simplified Arabic" w:hAnsi="Simplified Arabic" w:cs="Simplified Arabic"/>
          <w:sz w:val="32"/>
          <w:szCs w:val="32"/>
          <w:lang w:bidi="ar-SY"/>
        </w:rPr>
        <w:t>WCO, 2018</w:t>
      </w:r>
      <w:r w:rsidRPr="00A8312E">
        <w:rPr>
          <w:rFonts w:ascii="Simplified Arabic" w:hAnsi="Simplified Arabic" w:cs="Simplified Arabic"/>
          <w:sz w:val="32"/>
          <w:szCs w:val="32"/>
          <w:rtl/>
          <w:lang w:bidi="ar-SY"/>
        </w:rPr>
        <w:t>). وتُعد هذه المنهجية أحد أهم أدوات الحوكمة الجمركية الحديثة، حيث تسهم في رفع كفاءة التفتيش الجمركي من خلال التركيز على الشحنات عالية الخطورة، وتسهيل مرور البضائع منخفضة الخطورة دون تأخير، مما يحقق انسيابية أكبر في حركة السلع عبر الحدود (</w:t>
      </w:r>
      <w:r w:rsidRPr="00A8312E">
        <w:rPr>
          <w:rFonts w:ascii="Simplified Arabic" w:hAnsi="Simplified Arabic" w:cs="Simplified Arabic"/>
          <w:sz w:val="32"/>
          <w:szCs w:val="32"/>
          <w:lang w:bidi="ar-SY"/>
        </w:rPr>
        <w:t>World Customs Organization, 2020</w:t>
      </w:r>
      <w:r w:rsidRPr="00A8312E">
        <w:rPr>
          <w:rFonts w:ascii="Simplified Arabic" w:hAnsi="Simplified Arabic" w:cs="Simplified Arabic"/>
          <w:sz w:val="32"/>
          <w:szCs w:val="32"/>
          <w:rtl/>
          <w:lang w:bidi="ar-SY"/>
        </w:rPr>
        <w:t>).</w:t>
      </w:r>
      <w:r w:rsidR="00A8312E">
        <w:rPr>
          <w:rFonts w:ascii="Simplified Arabic" w:hAnsi="Simplified Arabic" w:cs="Simplified Arabic" w:hint="cs"/>
          <w:sz w:val="32"/>
          <w:szCs w:val="32"/>
          <w:rtl/>
          <w:lang w:bidi="ar-SY"/>
        </w:rPr>
        <w:t xml:space="preserve"> </w:t>
      </w:r>
      <w:r w:rsidRPr="00A8312E">
        <w:rPr>
          <w:rFonts w:ascii="Simplified Arabic" w:hAnsi="Simplified Arabic" w:cs="Simplified Arabic"/>
          <w:sz w:val="32"/>
          <w:szCs w:val="32"/>
          <w:rtl/>
          <w:lang w:bidi="ar-SY"/>
        </w:rPr>
        <w:t xml:space="preserve">وقد أثبتت التجارب الدولية أن تطبيق نظام فعال لإدارة المخاطر الجمركية يؤدي إلى تحسين مؤشرات الأداء الجمركي مثل تقليص زمن التخليص، وخفض تكاليف المعاملات، وزيادة رضا المتعاملين، وتعزيز القدرة التنافسية للاقتصاد </w:t>
      </w:r>
      <w:r w:rsidRPr="00A8312E">
        <w:rPr>
          <w:rFonts w:ascii="Simplified Arabic" w:hAnsi="Simplified Arabic" w:cs="Simplified Arabic"/>
          <w:sz w:val="32"/>
          <w:szCs w:val="32"/>
          <w:rtl/>
          <w:lang w:bidi="ar-SY"/>
        </w:rPr>
        <w:lastRenderedPageBreak/>
        <w:t>الوطني. كما أن تطبيق هذا النظام يسهم في دعم مبدأ الشراكة بين الجمارك والقطاع الخاص من خلال تبني برامج المشغل الاقتصادي المعتمد، التي تعتمد في جوهرها على تقييم المخاطر وإدارتها بشكل متكامل بين الطرفين</w:t>
      </w:r>
      <w:r w:rsidR="00A8312E" w:rsidRPr="00A8312E">
        <w:rPr>
          <w:rFonts w:ascii="Simplified Arabic" w:hAnsi="Simplified Arabic" w:cs="Simplified Arabic" w:hint="cs"/>
          <w:sz w:val="32"/>
          <w:szCs w:val="32"/>
          <w:rtl/>
          <w:lang w:bidi="ar-SY"/>
        </w:rPr>
        <w:t>، الذي بدوره يساهم في تسهيل التجارة الدولية مع المحافظة على تطبيق إدارة المخاطر</w:t>
      </w:r>
      <w:r w:rsidRPr="00A8312E">
        <w:rPr>
          <w:rFonts w:ascii="Simplified Arabic" w:hAnsi="Simplified Arabic" w:cs="Simplified Arabic"/>
          <w:sz w:val="32"/>
          <w:szCs w:val="32"/>
          <w:rtl/>
          <w:lang w:bidi="ar-SY"/>
        </w:rPr>
        <w:t>.</w:t>
      </w:r>
    </w:p>
    <w:p w14:paraId="08ECA5B0" w14:textId="77777777" w:rsidR="003F1D64" w:rsidRPr="00A8312E" w:rsidRDefault="003F1D64" w:rsidP="00A8312E">
      <w:pPr>
        <w:jc w:val="both"/>
        <w:rPr>
          <w:rFonts w:ascii="Simplified Arabic" w:hAnsi="Simplified Arabic" w:cs="Simplified Arabic"/>
          <w:sz w:val="32"/>
          <w:szCs w:val="32"/>
          <w:rtl/>
          <w:lang w:bidi="ar-SY"/>
        </w:rPr>
      </w:pPr>
      <w:r w:rsidRPr="00A8312E">
        <w:rPr>
          <w:rFonts w:ascii="Simplified Arabic" w:hAnsi="Simplified Arabic" w:cs="Simplified Arabic"/>
          <w:sz w:val="32"/>
          <w:szCs w:val="32"/>
          <w:rtl/>
          <w:lang w:bidi="ar-SY"/>
        </w:rPr>
        <w:t>ويُعد تسهيل التجارة أحد الأهداف الرئيسة لاتفاقية تيسير التجارة في منظمة التجارة العالمية (</w:t>
      </w:r>
      <w:r w:rsidRPr="00A8312E">
        <w:rPr>
          <w:rFonts w:ascii="Simplified Arabic" w:hAnsi="Simplified Arabic" w:cs="Simplified Arabic"/>
          <w:sz w:val="32"/>
          <w:szCs w:val="32"/>
          <w:lang w:bidi="ar-SY"/>
        </w:rPr>
        <w:t>WTO</w:t>
      </w:r>
      <w:r w:rsidRPr="00A8312E">
        <w:rPr>
          <w:rFonts w:ascii="Simplified Arabic" w:hAnsi="Simplified Arabic" w:cs="Simplified Arabic"/>
          <w:sz w:val="32"/>
          <w:szCs w:val="32"/>
          <w:rtl/>
          <w:lang w:bidi="ar-SY"/>
        </w:rPr>
        <w:t>)، التي أكدت على ضرورة أن تعتمد الدول الأعضاء على إدارة المخاطر الجمركية كوسيلة لتحقيق الانسياب التجاري دون المساس بسلامة المجتمع وأمنه (</w:t>
      </w:r>
      <w:r w:rsidRPr="00A8312E">
        <w:rPr>
          <w:rFonts w:ascii="Simplified Arabic" w:hAnsi="Simplified Arabic" w:cs="Simplified Arabic"/>
          <w:sz w:val="32"/>
          <w:szCs w:val="32"/>
          <w:lang w:bidi="ar-SY"/>
        </w:rPr>
        <w:t>WTO, 2017</w:t>
      </w:r>
      <w:r w:rsidRPr="00A8312E">
        <w:rPr>
          <w:rFonts w:ascii="Simplified Arabic" w:hAnsi="Simplified Arabic" w:cs="Simplified Arabic"/>
          <w:sz w:val="32"/>
          <w:szCs w:val="32"/>
          <w:rtl/>
          <w:lang w:bidi="ar-SY"/>
        </w:rPr>
        <w:t>).</w:t>
      </w:r>
    </w:p>
    <w:p w14:paraId="799D0E86" w14:textId="77777777" w:rsidR="00774520" w:rsidRPr="00A8312E" w:rsidRDefault="003F1D64" w:rsidP="00A8312E">
      <w:pPr>
        <w:jc w:val="both"/>
        <w:rPr>
          <w:rFonts w:ascii="Simplified Arabic" w:hAnsi="Simplified Arabic" w:cs="Simplified Arabic"/>
          <w:sz w:val="32"/>
          <w:szCs w:val="32"/>
          <w:rtl/>
          <w:lang w:bidi="ar-SY"/>
        </w:rPr>
      </w:pPr>
      <w:r w:rsidRPr="00A8312E">
        <w:rPr>
          <w:rFonts w:ascii="Simplified Arabic" w:hAnsi="Simplified Arabic" w:cs="Simplified Arabic"/>
          <w:sz w:val="32"/>
          <w:szCs w:val="32"/>
          <w:rtl/>
          <w:lang w:bidi="ar-SY"/>
        </w:rPr>
        <w:t xml:space="preserve">وعليه، فإن إدارة المخاطر الجمركية تمثل اليوم محورًا رئيسًا في تطوير النظم الجمركية وتحقيق التكامل بين الأهداف الأمنية والاقتصادية. ويهدف هذا الفصل إلى تناول الإطار النظري </w:t>
      </w:r>
      <w:r w:rsidR="00A8312E" w:rsidRPr="00A8312E">
        <w:rPr>
          <w:rFonts w:ascii="Simplified Arabic" w:hAnsi="Simplified Arabic" w:cs="Simplified Arabic"/>
          <w:sz w:val="32"/>
          <w:szCs w:val="32"/>
          <w:rtl/>
          <w:lang w:bidi="ar-SY"/>
        </w:rPr>
        <w:t>لإدارة المخاطر الجمركية</w:t>
      </w:r>
      <w:r w:rsidR="00A8312E" w:rsidRPr="00A8312E">
        <w:rPr>
          <w:rFonts w:ascii="Simplified Arabic" w:hAnsi="Simplified Arabic" w:cs="Simplified Arabic" w:hint="cs"/>
          <w:sz w:val="32"/>
          <w:szCs w:val="32"/>
          <w:rtl/>
          <w:lang w:bidi="ar-SY"/>
        </w:rPr>
        <w:t xml:space="preserve"> وتأثيرها على تسهيل التجارة. وتم تقسيم هذا الفصل على ثلاثة مباحث:</w:t>
      </w:r>
    </w:p>
    <w:p w14:paraId="194336B9" w14:textId="77777777" w:rsidR="00A8312E" w:rsidRPr="00A8312E" w:rsidRDefault="00A8312E" w:rsidP="00A8312E">
      <w:pPr>
        <w:pStyle w:val="a4"/>
        <w:numPr>
          <w:ilvl w:val="0"/>
          <w:numId w:val="19"/>
        </w:numPr>
        <w:jc w:val="both"/>
        <w:rPr>
          <w:rFonts w:ascii="Simplified Arabic" w:hAnsi="Simplified Arabic" w:cs="Simplified Arabic"/>
          <w:sz w:val="32"/>
          <w:szCs w:val="32"/>
          <w:lang w:bidi="ar-SY"/>
        </w:rPr>
      </w:pPr>
      <w:r w:rsidRPr="00A8312E">
        <w:rPr>
          <w:rFonts w:ascii="Simplified Arabic" w:hAnsi="Simplified Arabic" w:cs="Simplified Arabic" w:hint="cs"/>
          <w:sz w:val="32"/>
          <w:szCs w:val="32"/>
          <w:rtl/>
          <w:lang w:bidi="ar-SY"/>
        </w:rPr>
        <w:t>المبحث الأول: ممارسات إدارة المخاطر</w:t>
      </w:r>
    </w:p>
    <w:p w14:paraId="42971D6A" w14:textId="77777777" w:rsidR="00A8312E" w:rsidRPr="00A8312E" w:rsidRDefault="00A8312E" w:rsidP="00A8312E">
      <w:pPr>
        <w:pStyle w:val="a4"/>
        <w:numPr>
          <w:ilvl w:val="0"/>
          <w:numId w:val="19"/>
        </w:numPr>
        <w:jc w:val="both"/>
        <w:rPr>
          <w:rFonts w:ascii="Simplified Arabic" w:hAnsi="Simplified Arabic" w:cs="Simplified Arabic"/>
          <w:sz w:val="32"/>
          <w:szCs w:val="32"/>
          <w:lang w:bidi="ar-SY"/>
        </w:rPr>
      </w:pPr>
      <w:r w:rsidRPr="00A8312E">
        <w:rPr>
          <w:rFonts w:ascii="Simplified Arabic" w:hAnsi="Simplified Arabic" w:cs="Simplified Arabic" w:hint="cs"/>
          <w:sz w:val="32"/>
          <w:szCs w:val="32"/>
          <w:rtl/>
          <w:lang w:bidi="ar-SY"/>
        </w:rPr>
        <w:t xml:space="preserve">المبحث الثاني: </w:t>
      </w:r>
      <w:r w:rsidRPr="00A8312E">
        <w:rPr>
          <w:rFonts w:ascii="Simplified Arabic" w:hAnsi="Simplified Arabic" w:cs="Simplified Arabic" w:hint="cs"/>
          <w:sz w:val="32"/>
          <w:szCs w:val="32"/>
          <w:rtl/>
        </w:rPr>
        <w:t>إدارة المخاطر في التفتيش الجمركي ودورها في تسهيل التجارة</w:t>
      </w:r>
    </w:p>
    <w:p w14:paraId="3A504CEA" w14:textId="77777777" w:rsidR="00A8312E" w:rsidRPr="00A8312E" w:rsidRDefault="00A8312E" w:rsidP="00A8312E">
      <w:pPr>
        <w:pStyle w:val="a4"/>
        <w:numPr>
          <w:ilvl w:val="0"/>
          <w:numId w:val="19"/>
        </w:numPr>
        <w:jc w:val="both"/>
        <w:rPr>
          <w:rFonts w:ascii="Simplified Arabic" w:hAnsi="Simplified Arabic" w:cs="Simplified Arabic"/>
          <w:sz w:val="32"/>
          <w:szCs w:val="32"/>
          <w:rtl/>
          <w:lang w:bidi="ar-SY"/>
        </w:rPr>
      </w:pPr>
      <w:r w:rsidRPr="00A8312E">
        <w:rPr>
          <w:rFonts w:ascii="Simplified Arabic" w:hAnsi="Simplified Arabic" w:cs="Simplified Arabic" w:hint="cs"/>
          <w:sz w:val="32"/>
          <w:szCs w:val="32"/>
          <w:rtl/>
        </w:rPr>
        <w:t>المبحث الثالث: العلاقة بين إدارة المخاطر والجمارك في تسهيل التجارة</w:t>
      </w:r>
    </w:p>
    <w:p w14:paraId="35A38BF1" w14:textId="77777777" w:rsidR="00172807" w:rsidRDefault="00172807" w:rsidP="00DD092A">
      <w:pPr>
        <w:rPr>
          <w:rFonts w:ascii="Simplified Arabic" w:hAnsi="Simplified Arabic" w:cs="Simplified Arabic"/>
          <w:sz w:val="28"/>
          <w:szCs w:val="28"/>
          <w:rtl/>
          <w:lang w:bidi="ar-SY"/>
        </w:rPr>
      </w:pPr>
    </w:p>
    <w:p w14:paraId="5E3C7BB5" w14:textId="77777777" w:rsidR="00172807" w:rsidRDefault="00172807" w:rsidP="00DD092A">
      <w:pPr>
        <w:rPr>
          <w:rFonts w:ascii="Simplified Arabic" w:hAnsi="Simplified Arabic" w:cs="Simplified Arabic"/>
          <w:sz w:val="28"/>
          <w:szCs w:val="28"/>
          <w:rtl/>
          <w:lang w:bidi="ar-SY"/>
        </w:rPr>
      </w:pPr>
    </w:p>
    <w:p w14:paraId="5162C2D1" w14:textId="77777777" w:rsidR="00172807" w:rsidRDefault="00172807" w:rsidP="00DD092A">
      <w:pPr>
        <w:rPr>
          <w:rFonts w:ascii="Simplified Arabic" w:hAnsi="Simplified Arabic" w:cs="Simplified Arabic"/>
          <w:sz w:val="28"/>
          <w:szCs w:val="28"/>
          <w:rtl/>
          <w:lang w:bidi="ar-SY"/>
        </w:rPr>
      </w:pPr>
    </w:p>
    <w:p w14:paraId="54D8B3A0" w14:textId="77777777" w:rsidR="00172807" w:rsidRDefault="00172807" w:rsidP="00DD092A">
      <w:pPr>
        <w:rPr>
          <w:rFonts w:ascii="Simplified Arabic" w:hAnsi="Simplified Arabic" w:cs="Simplified Arabic"/>
          <w:sz w:val="28"/>
          <w:szCs w:val="28"/>
          <w:rtl/>
          <w:lang w:bidi="ar-SY"/>
        </w:rPr>
      </w:pPr>
    </w:p>
    <w:p w14:paraId="186FE9F4" w14:textId="77777777" w:rsidR="00172807" w:rsidRDefault="00172807" w:rsidP="00DD092A">
      <w:pPr>
        <w:rPr>
          <w:rFonts w:ascii="Simplified Arabic" w:hAnsi="Simplified Arabic" w:cs="Simplified Arabic"/>
          <w:sz w:val="28"/>
          <w:szCs w:val="28"/>
          <w:rtl/>
        </w:rPr>
      </w:pPr>
    </w:p>
    <w:p w14:paraId="186EED8A" w14:textId="77777777" w:rsidR="00DB5FF7" w:rsidRDefault="00DB5FF7" w:rsidP="00DD092A">
      <w:pPr>
        <w:rPr>
          <w:rFonts w:ascii="Simplified Arabic" w:hAnsi="Simplified Arabic" w:cs="Simplified Arabic"/>
          <w:sz w:val="28"/>
          <w:szCs w:val="28"/>
          <w:rtl/>
          <w:lang w:bidi="ar-SY"/>
        </w:rPr>
      </w:pPr>
    </w:p>
    <w:p w14:paraId="729B8DF0" w14:textId="77777777" w:rsidR="00A8312E" w:rsidRDefault="00A8312E" w:rsidP="00DD092A">
      <w:pPr>
        <w:rPr>
          <w:rFonts w:ascii="Simplified Arabic" w:hAnsi="Simplified Arabic" w:cs="Simplified Arabic"/>
          <w:sz w:val="28"/>
          <w:szCs w:val="28"/>
          <w:rtl/>
          <w:lang w:bidi="ar-SY"/>
        </w:rPr>
      </w:pPr>
    </w:p>
    <w:p w14:paraId="54A122FA" w14:textId="77777777" w:rsidR="00A8312E" w:rsidRDefault="00A8312E" w:rsidP="00DD092A">
      <w:pPr>
        <w:rPr>
          <w:rFonts w:ascii="Simplified Arabic" w:hAnsi="Simplified Arabic" w:cs="Simplified Arabic"/>
          <w:sz w:val="28"/>
          <w:szCs w:val="28"/>
          <w:rtl/>
          <w:lang w:bidi="ar-SY"/>
        </w:rPr>
      </w:pPr>
    </w:p>
    <w:p w14:paraId="44C7B526" w14:textId="77777777" w:rsidR="00A8312E" w:rsidRPr="00A66E0F" w:rsidRDefault="00A8312E" w:rsidP="00C32E42">
      <w:pPr>
        <w:jc w:val="center"/>
        <w:rPr>
          <w:rFonts w:ascii="Simplified Arabic" w:hAnsi="Simplified Arabic" w:cs="Simplified Arabic"/>
          <w:b/>
          <w:bCs/>
          <w:color w:val="2E74B5" w:themeColor="accent1" w:themeShade="BF"/>
          <w:sz w:val="36"/>
          <w:szCs w:val="36"/>
          <w:rtl/>
        </w:rPr>
      </w:pPr>
      <w:r w:rsidRPr="00A66E0F">
        <w:rPr>
          <w:rFonts w:ascii="Simplified Arabic" w:hAnsi="Simplified Arabic" w:cs="Simplified Arabic" w:hint="cs"/>
          <w:b/>
          <w:bCs/>
          <w:color w:val="2E74B5" w:themeColor="accent1" w:themeShade="BF"/>
          <w:sz w:val="36"/>
          <w:szCs w:val="36"/>
          <w:rtl/>
        </w:rPr>
        <w:lastRenderedPageBreak/>
        <w:t>المبحث الأول: ممارسات إدارة المخاطر:</w:t>
      </w:r>
    </w:p>
    <w:p w14:paraId="3C7D54F6" w14:textId="77777777" w:rsidR="00A8312E" w:rsidRDefault="00A8312E" w:rsidP="00A8312E">
      <w:pPr>
        <w:rPr>
          <w:rFonts w:ascii="Simplified Arabic" w:hAnsi="Simplified Arabic" w:cs="Simplified Arabic"/>
          <w:sz w:val="32"/>
          <w:szCs w:val="32"/>
          <w:rtl/>
        </w:rPr>
      </w:pPr>
      <w:r w:rsidRPr="00A8312E">
        <w:rPr>
          <w:rFonts w:ascii="Simplified Arabic" w:hAnsi="Simplified Arabic" w:cs="Simplified Arabic"/>
          <w:b/>
          <w:bCs/>
          <w:sz w:val="32"/>
          <w:szCs w:val="32"/>
        </w:rPr>
        <w:t>1.1.2</w:t>
      </w:r>
      <w:r>
        <w:rPr>
          <w:rFonts w:ascii="Simplified Arabic" w:hAnsi="Simplified Arabic" w:cs="Simplified Arabic" w:hint="cs"/>
          <w:sz w:val="32"/>
          <w:szCs w:val="32"/>
          <w:rtl/>
        </w:rPr>
        <w:t xml:space="preserve"> </w:t>
      </w:r>
      <w:r w:rsidRPr="00A8312E">
        <w:rPr>
          <w:rFonts w:ascii="Simplified Arabic" w:hAnsi="Simplified Arabic" w:cs="Simplified Arabic" w:hint="cs"/>
          <w:b/>
          <w:bCs/>
          <w:sz w:val="32"/>
          <w:szCs w:val="32"/>
          <w:rtl/>
        </w:rPr>
        <w:t>المقدمة</w:t>
      </w:r>
      <w:r>
        <w:rPr>
          <w:rFonts w:ascii="Simplified Arabic" w:hAnsi="Simplified Arabic" w:cs="Simplified Arabic" w:hint="cs"/>
          <w:sz w:val="32"/>
          <w:szCs w:val="32"/>
          <w:rtl/>
        </w:rPr>
        <w:t>:</w:t>
      </w:r>
    </w:p>
    <w:p w14:paraId="2F313942" w14:textId="77777777" w:rsidR="00C32E42" w:rsidRDefault="00C32E42" w:rsidP="00C32E42">
      <w:pPr>
        <w:jc w:val="both"/>
        <w:rPr>
          <w:rFonts w:ascii="Simplified Arabic" w:hAnsi="Simplified Arabic" w:cs="Simplified Arabic"/>
          <w:sz w:val="32"/>
          <w:szCs w:val="32"/>
          <w:rtl/>
        </w:rPr>
      </w:pPr>
      <w:r w:rsidRPr="00C32E42">
        <w:rPr>
          <w:rFonts w:ascii="Simplified Arabic" w:hAnsi="Simplified Arabic" w:cs="Simplified Arabic"/>
          <w:sz w:val="32"/>
          <w:szCs w:val="32"/>
          <w:rtl/>
        </w:rPr>
        <w:t>تُعد إدارة المخاطر الجمركية من الممارسات الحديثة التي تبنتها الإدارات الجمركية في إطار تطوير سياساتها الرقابية والأمنية، بما يحقق التوازن بين حماية المجتمع من المخاطر الأمنية والاقتصادية والصحية، وتسهيل حركة التجارة الدولية. وقد أصبح تطبيق ممارسات إدارة المخاطر مطلبًا أساسيًا في الأنظمة الجمركية المعاصرة، لما توفره من كفاءة في تخصيص الموارد وتركيز الجهود الرقابية على الشحنات عالية الخطورة، مقابل تسهيل مرور الشحنات منخفضة الخطورة (</w:t>
      </w:r>
      <w:r w:rsidRPr="00C32E42">
        <w:rPr>
          <w:rFonts w:ascii="Simplified Arabic" w:hAnsi="Simplified Arabic" w:cs="Simplified Arabic"/>
          <w:sz w:val="32"/>
          <w:szCs w:val="32"/>
        </w:rPr>
        <w:t>World Customs Organization, 2020</w:t>
      </w:r>
      <w:r w:rsidRPr="00C32E42">
        <w:rPr>
          <w:rFonts w:ascii="Simplified Arabic" w:hAnsi="Simplified Arabic" w:cs="Simplified Arabic"/>
          <w:sz w:val="32"/>
          <w:szCs w:val="32"/>
          <w:rtl/>
        </w:rPr>
        <w:t>).</w:t>
      </w:r>
    </w:p>
    <w:p w14:paraId="0E6E754B" w14:textId="77777777" w:rsidR="00C32E42" w:rsidRPr="00C32E42" w:rsidRDefault="00C32E42" w:rsidP="00C32E42">
      <w:pPr>
        <w:jc w:val="both"/>
        <w:rPr>
          <w:rFonts w:ascii="Simplified Arabic" w:hAnsi="Simplified Arabic" w:cs="Simplified Arabic"/>
          <w:sz w:val="32"/>
          <w:szCs w:val="32"/>
          <w:rtl/>
        </w:rPr>
      </w:pPr>
      <w:r w:rsidRPr="00C32E42">
        <w:rPr>
          <w:rFonts w:ascii="Simplified Arabic" w:hAnsi="Simplified Arabic" w:cs="Simplified Arabic"/>
          <w:sz w:val="32"/>
          <w:szCs w:val="32"/>
          <w:rtl/>
        </w:rPr>
        <w:t xml:space="preserve">ومع التوسع الكبير في حجم التجارة العالمية وتعقّد سلاسل الإمداد، أصبحت الإدارات الجمركية تواجه تحديات متزايدة تتعلق بانتشار المخاطر الأمنية والاقتصادية، مثل التهريب التجاري والتلاعب بالقيمة الجمركية أو المنشأ، بالإضافة إلى المخاطر الصحية والبيئية المرتبطة </w:t>
      </w:r>
      <w:r>
        <w:rPr>
          <w:rFonts w:ascii="Simplified Arabic" w:hAnsi="Simplified Arabic" w:cs="Simplified Arabic"/>
          <w:sz w:val="32"/>
          <w:szCs w:val="32"/>
          <w:rtl/>
        </w:rPr>
        <w:t>بالبضائع غير المطابقة للمواصفات</w:t>
      </w:r>
      <w:r>
        <w:rPr>
          <w:rFonts w:ascii="Simplified Arabic" w:hAnsi="Simplified Arabic" w:cs="Simplified Arabic" w:hint="cs"/>
          <w:sz w:val="32"/>
          <w:szCs w:val="32"/>
          <w:rtl/>
        </w:rPr>
        <w:t xml:space="preserve">، </w:t>
      </w:r>
      <w:r w:rsidRPr="00C32E42">
        <w:rPr>
          <w:rFonts w:ascii="Simplified Arabic" w:hAnsi="Simplified Arabic" w:cs="Simplified Arabic"/>
          <w:sz w:val="32"/>
          <w:szCs w:val="32"/>
          <w:rtl/>
        </w:rPr>
        <w:t xml:space="preserve">ومن هنا برزت أهمية ممارسات إدارة المخاطر الجمركية بوصفها نهجًا استراتيجيًا يهدف إلى تحليل وتقييم احتمالية وقوع المخاطر واتخاذ إجراءات </w:t>
      </w:r>
      <w:r>
        <w:rPr>
          <w:rFonts w:ascii="Simplified Arabic" w:hAnsi="Simplified Arabic" w:cs="Simplified Arabic"/>
          <w:sz w:val="32"/>
          <w:szCs w:val="32"/>
          <w:rtl/>
        </w:rPr>
        <w:t>وقائية تتناسب مع مستوى الخطورة</w:t>
      </w:r>
      <w:r>
        <w:rPr>
          <w:rFonts w:ascii="Simplified Arabic" w:hAnsi="Simplified Arabic" w:cs="Simplified Arabic" w:hint="cs"/>
          <w:sz w:val="32"/>
          <w:szCs w:val="32"/>
          <w:rtl/>
        </w:rPr>
        <w:t xml:space="preserve">، </w:t>
      </w:r>
      <w:r w:rsidRPr="00C32E42">
        <w:rPr>
          <w:rFonts w:ascii="Simplified Arabic" w:hAnsi="Simplified Arabic" w:cs="Simplified Arabic"/>
          <w:sz w:val="32"/>
          <w:szCs w:val="32"/>
          <w:rtl/>
        </w:rPr>
        <w:t>وقد ساهمت التحولات الرقمية التي تشهدها الإدارات الجمركية في تطوير أدوات فعّالة لتحليل البيانات والتنبؤ بالمخاطر عبر استخدام تقنيات الذكاء الاصطناعي وأنظمة إدارة المخاطر الإلكترونية، مما أدى إلى تحسين سرعة ودقة القرارات الجمركية وتقليص زمن الإفراج عن البضائع. كما أن هذه الممارسات أسهمت في تعزيز مبدأ الشراكة بين الجمارك والقطاع الخاص من خلال برامج مثل “المشغل الاقتصادي المعتمد”، الذي يقوم على بناء الثقة المتبادلة بين الأطراف التجارية والإدارة الجمركية لتحقيق أهداف الأمن والتيسير معًا (</w:t>
      </w:r>
      <w:r w:rsidRPr="00C32E42">
        <w:rPr>
          <w:rFonts w:ascii="Simplified Arabic" w:hAnsi="Simplified Arabic" w:cs="Simplified Arabic"/>
          <w:sz w:val="32"/>
          <w:szCs w:val="32"/>
        </w:rPr>
        <w:t>WCO, 2019</w:t>
      </w:r>
      <w:r w:rsidRPr="00C32E42">
        <w:rPr>
          <w:rFonts w:ascii="Simplified Arabic" w:hAnsi="Simplified Arabic" w:cs="Simplified Arabic"/>
          <w:sz w:val="32"/>
          <w:szCs w:val="32"/>
          <w:rtl/>
        </w:rPr>
        <w:t>).</w:t>
      </w:r>
    </w:p>
    <w:p w14:paraId="3E966955" w14:textId="77777777" w:rsidR="00C32E42" w:rsidRDefault="00C32E42" w:rsidP="000D1C4F">
      <w:pPr>
        <w:jc w:val="both"/>
        <w:rPr>
          <w:rFonts w:ascii="Simplified Arabic" w:hAnsi="Simplified Arabic" w:cs="Simplified Arabic"/>
          <w:sz w:val="32"/>
          <w:szCs w:val="32"/>
          <w:rtl/>
        </w:rPr>
      </w:pPr>
      <w:r w:rsidRPr="00C32E42">
        <w:rPr>
          <w:rFonts w:ascii="Simplified Arabic" w:hAnsi="Simplified Arabic" w:cs="Simplified Arabic"/>
          <w:sz w:val="32"/>
          <w:szCs w:val="32"/>
          <w:rtl/>
        </w:rPr>
        <w:t>وتتوافق ممارسات إدارة المخاطر الجمركية مع ما نصّت عليه اتفاقية تيسير التجارة لمنظمة التجارة العالمية (</w:t>
      </w:r>
      <w:r w:rsidRPr="00C32E42">
        <w:rPr>
          <w:rFonts w:ascii="Simplified Arabic" w:hAnsi="Simplified Arabic" w:cs="Simplified Arabic"/>
          <w:sz w:val="32"/>
          <w:szCs w:val="32"/>
        </w:rPr>
        <w:t>WTO</w:t>
      </w:r>
      <w:r w:rsidRPr="00C32E42">
        <w:rPr>
          <w:rFonts w:ascii="Simplified Arabic" w:hAnsi="Simplified Arabic" w:cs="Simplified Arabic"/>
          <w:sz w:val="32"/>
          <w:szCs w:val="32"/>
          <w:rtl/>
        </w:rPr>
        <w:t>)التي أكدت على ضرورة تبني إدارة المخاطر كأداة أساسية لتحقيق التوازن بين حماية الحدود وتسهيل التجارة المشروعة (</w:t>
      </w:r>
      <w:r w:rsidRPr="00C32E42">
        <w:rPr>
          <w:rFonts w:ascii="Simplified Arabic" w:hAnsi="Simplified Arabic" w:cs="Simplified Arabic"/>
          <w:sz w:val="32"/>
          <w:szCs w:val="32"/>
        </w:rPr>
        <w:t xml:space="preserve">World Trade Organization, </w:t>
      </w:r>
      <w:r w:rsidRPr="00C32E42">
        <w:rPr>
          <w:rFonts w:ascii="Simplified Arabic" w:hAnsi="Simplified Arabic" w:cs="Simplified Arabic"/>
          <w:sz w:val="32"/>
          <w:szCs w:val="32"/>
        </w:rPr>
        <w:lastRenderedPageBreak/>
        <w:t>2017</w:t>
      </w:r>
      <w:r w:rsidRPr="00C32E42">
        <w:rPr>
          <w:rFonts w:ascii="Simplified Arabic" w:hAnsi="Simplified Arabic" w:cs="Simplified Arabic"/>
          <w:sz w:val="32"/>
          <w:szCs w:val="32"/>
          <w:rtl/>
        </w:rPr>
        <w:t>). وقد أثبتت الدراسات التطبيقية أن الدول التي نجحت في تفعيل أنظمة إدارة المخاطر الجمركية قد حققت نتائج ملموسة في خفض زمن التخليص الجمركي وتقليل تكاليف العمليات اللوجستية</w:t>
      </w:r>
      <w:r>
        <w:rPr>
          <w:rFonts w:ascii="Simplified Arabic" w:hAnsi="Simplified Arabic" w:cs="Simplified Arabic" w:hint="cs"/>
          <w:sz w:val="32"/>
          <w:szCs w:val="32"/>
          <w:rtl/>
        </w:rPr>
        <w:t xml:space="preserve"> </w:t>
      </w:r>
      <w:r w:rsidRPr="00C32E42">
        <w:rPr>
          <w:rFonts w:ascii="Simplified Arabic" w:hAnsi="Simplified Arabic" w:cs="Simplified Arabic"/>
          <w:sz w:val="32"/>
          <w:szCs w:val="32"/>
          <w:rtl/>
        </w:rPr>
        <w:t>ورفع مؤشرات الأداء الجمركي.</w:t>
      </w:r>
      <w:r>
        <w:rPr>
          <w:rFonts w:ascii="Simplified Arabic" w:hAnsi="Simplified Arabic" w:cs="Simplified Arabic" w:hint="cs"/>
          <w:sz w:val="32"/>
          <w:szCs w:val="32"/>
          <w:rtl/>
        </w:rPr>
        <w:t xml:space="preserve"> </w:t>
      </w:r>
      <w:r>
        <w:rPr>
          <w:rFonts w:ascii="Simplified Arabic" w:hAnsi="Simplified Arabic" w:cs="Simplified Arabic"/>
          <w:sz w:val="32"/>
          <w:szCs w:val="32"/>
          <w:rtl/>
        </w:rPr>
        <w:t>وعليه</w:t>
      </w:r>
      <w:r w:rsidRPr="00C32E42">
        <w:rPr>
          <w:rFonts w:ascii="Simplified Arabic" w:hAnsi="Simplified Arabic" w:cs="Simplified Arabic"/>
          <w:sz w:val="32"/>
          <w:szCs w:val="32"/>
          <w:rtl/>
        </w:rPr>
        <w:t xml:space="preserve"> تسعى هذه الدراسة إلى تحليل ممارسات إدارة المخاطر الجمركية وأثرها في تسهيل التجارة، من خلال استعراض المفاهيم النظرية، والممارسات التطبيقية، والعلاقات التفاعلية بين عناصر الإدارة الفعالة للمخاطر والنتائج المتحققة في مجال التيسير التجاري، بما يسهم في بناء رؤية متكاملة لتطوير الأداء الجمركي وتحقيق التوازن بين الأهداف الأمنية والاقتصادية</w:t>
      </w:r>
    </w:p>
    <w:p w14:paraId="2B53A65D" w14:textId="77777777" w:rsidR="000D1C4F" w:rsidRDefault="000D1C4F" w:rsidP="000D1C4F">
      <w:pPr>
        <w:jc w:val="both"/>
        <w:rPr>
          <w:rFonts w:ascii="Simplified Arabic" w:hAnsi="Simplified Arabic" w:cs="Simplified Arabic"/>
          <w:sz w:val="32"/>
          <w:szCs w:val="32"/>
          <w:rtl/>
        </w:rPr>
      </w:pPr>
    </w:p>
    <w:p w14:paraId="43221860" w14:textId="77777777" w:rsidR="00A8312E" w:rsidRPr="00A66E0F" w:rsidRDefault="00A8312E" w:rsidP="00A8312E">
      <w:pPr>
        <w:rPr>
          <w:rFonts w:ascii="Simplified Arabic" w:hAnsi="Simplified Arabic" w:cs="Simplified Arabic"/>
          <w:b/>
          <w:bCs/>
          <w:color w:val="2E74B5" w:themeColor="accent1" w:themeShade="BF"/>
          <w:sz w:val="32"/>
          <w:szCs w:val="32"/>
          <w:rtl/>
        </w:rPr>
      </w:pPr>
      <w:r w:rsidRPr="00A66E0F">
        <w:rPr>
          <w:rFonts w:ascii="Simplified Arabic" w:hAnsi="Simplified Arabic" w:cs="Simplified Arabic"/>
          <w:b/>
          <w:bCs/>
          <w:color w:val="2E74B5" w:themeColor="accent1" w:themeShade="BF"/>
          <w:sz w:val="32"/>
          <w:szCs w:val="32"/>
        </w:rPr>
        <w:t>2.1.2</w:t>
      </w:r>
      <w:r w:rsidR="00C32E42" w:rsidRPr="00A66E0F">
        <w:rPr>
          <w:rFonts w:ascii="Simplified Arabic" w:hAnsi="Simplified Arabic" w:cs="Simplified Arabic" w:hint="cs"/>
          <w:b/>
          <w:bCs/>
          <w:color w:val="2E74B5" w:themeColor="accent1" w:themeShade="BF"/>
          <w:sz w:val="32"/>
          <w:szCs w:val="32"/>
          <w:rtl/>
        </w:rPr>
        <w:t xml:space="preserve"> التطور التاريخي لإدارة المخاطر:</w:t>
      </w:r>
    </w:p>
    <w:p w14:paraId="0E0DE582" w14:textId="77777777" w:rsidR="00BE4C66" w:rsidRPr="00BE4C66" w:rsidRDefault="00BE4C66" w:rsidP="00BE4C66">
      <w:pPr>
        <w:shd w:val="clear" w:color="auto" w:fill="FFFFFF"/>
        <w:spacing w:after="180" w:line="240" w:lineRule="auto"/>
        <w:jc w:val="both"/>
        <w:rPr>
          <w:rFonts w:ascii="Simplified Arabic" w:hAnsi="Simplified Arabic" w:cs="Simplified Arabic"/>
          <w:sz w:val="32"/>
          <w:szCs w:val="32"/>
        </w:rPr>
      </w:pPr>
      <w:r w:rsidRPr="00BE4C66">
        <w:rPr>
          <w:rFonts w:ascii="Simplified Arabic" w:hAnsi="Simplified Arabic" w:cs="Simplified Arabic"/>
          <w:sz w:val="32"/>
          <w:szCs w:val="32"/>
          <w:rtl/>
        </w:rPr>
        <w:t>ينطلق مفهوم إدارة المخاطر من فرضية جوهرية مفادها أن إدراك المخاطر وفهم طبيعتها يمثلان أساسًا ضروريًا لمعالجتها والتعامل معها بصورة فعّالة، بما يضمن تحقيق الأهداف المنشودة والاستفادة المثلى من الفرص المتاحة. فعندما يُتحدث عن المخاطر، غالبًا ما يرتبط المفهوم بالتهديدات أو الخسائر المحتملة، إلا أن هذا التصور يغفل جانبًا مهمًا يتمثل في أن المخاطر قد تمثل أيضًا فرصًا لتحقيق مكاسب مستقبلية.</w:t>
      </w:r>
    </w:p>
    <w:p w14:paraId="462A5C68" w14:textId="77777777" w:rsidR="00BE4C66" w:rsidRPr="00BE4C66" w:rsidRDefault="00BE4C66" w:rsidP="00D25C02">
      <w:pPr>
        <w:shd w:val="clear" w:color="auto" w:fill="FFFFFF"/>
        <w:spacing w:after="180" w:line="240" w:lineRule="auto"/>
        <w:jc w:val="both"/>
        <w:rPr>
          <w:rFonts w:ascii="Simplified Arabic" w:hAnsi="Simplified Arabic" w:cs="Simplified Arabic"/>
          <w:sz w:val="32"/>
          <w:szCs w:val="32"/>
        </w:rPr>
      </w:pPr>
      <w:r w:rsidRPr="00BE4C66">
        <w:rPr>
          <w:rFonts w:ascii="Simplified Arabic" w:hAnsi="Simplified Arabic" w:cs="Simplified Arabic"/>
          <w:sz w:val="32"/>
          <w:szCs w:val="32"/>
          <w:rtl/>
        </w:rPr>
        <w:t xml:space="preserve">يرتبط أصل مصطلح “المخاطر” في اللغة الإنجليزية </w:t>
      </w:r>
      <w:r w:rsidRPr="00BE4C66">
        <w:rPr>
          <w:rFonts w:ascii="Simplified Arabic" w:hAnsi="Simplified Arabic" w:cs="Simplified Arabic"/>
          <w:sz w:val="32"/>
          <w:szCs w:val="32"/>
        </w:rPr>
        <w:t>Risk</w:t>
      </w:r>
      <w:r w:rsidRPr="00BE4C66">
        <w:rPr>
          <w:rFonts w:ascii="Simplified Arabic" w:hAnsi="Simplified Arabic" w:cs="Simplified Arabic"/>
          <w:sz w:val="32"/>
          <w:szCs w:val="32"/>
          <w:rtl/>
        </w:rPr>
        <w:t xml:space="preserve"> بالكلمة الفرنسية </w:t>
      </w:r>
      <w:proofErr w:type="spellStart"/>
      <w:r w:rsidRPr="00BE4C66">
        <w:rPr>
          <w:rFonts w:ascii="Simplified Arabic" w:hAnsi="Simplified Arabic" w:cs="Simplified Arabic"/>
          <w:sz w:val="32"/>
          <w:szCs w:val="32"/>
        </w:rPr>
        <w:t>Risque</w:t>
      </w:r>
      <w:proofErr w:type="spellEnd"/>
      <w:r w:rsidRPr="00BE4C66">
        <w:rPr>
          <w:rFonts w:ascii="Simplified Arabic" w:hAnsi="Simplified Arabic" w:cs="Simplified Arabic"/>
          <w:sz w:val="32"/>
          <w:szCs w:val="32"/>
          <w:rtl/>
        </w:rPr>
        <w:t>، والتي دخلت الاستخدام اللغوي في منتصف القرن السابع عشر تقريبًا، أي حوالي عام 1650. وقد استُخدم المصطلح لأول مرة في الوثائق القانونية الخاصة بالتأمين والملاحة البحرية، وامتد استخدامه مع بدايات القرن الثامن عشر، وبشكل أكثر تحديدًا في عام 1730، عندما بدأ الأفراد الذين مارسوا الأنشطة التجارية والملاحية بإدراك أهمية تقييم المخاطر والعوائد المتوقعة منها. وقد تجلت هذه الفكرة بوضوح في ممارسات القراصنة الإنجليز الذين سيطروا على سفن الكنز الإسبانية في البحر الكاريبي وأمريكا الوسطى في أواخر القرن السادس عشر، حيث أظهروا فهمًا متقدمًا لطبيعة المخاطر والمكافآت المحتملة، وأدركوا أنهم يمارسون نشاطًا ذا درجة عالية من الخطورة لكنه في الوقت ذاته يوفر مكاسب استثنائية لمن يجرؤ على خوضه</w:t>
      </w:r>
    </w:p>
    <w:p w14:paraId="6227D3C0" w14:textId="77777777" w:rsidR="00BE4C66" w:rsidRPr="00BE4C66" w:rsidRDefault="00BE4C66" w:rsidP="00D25C02">
      <w:pPr>
        <w:shd w:val="clear" w:color="auto" w:fill="FFFFFF"/>
        <w:spacing w:after="180" w:line="240" w:lineRule="auto"/>
        <w:jc w:val="both"/>
        <w:rPr>
          <w:rFonts w:ascii="Simplified Arabic" w:hAnsi="Simplified Arabic" w:cs="Simplified Arabic"/>
          <w:sz w:val="32"/>
          <w:szCs w:val="32"/>
        </w:rPr>
      </w:pPr>
      <w:r w:rsidRPr="00BE4C66">
        <w:rPr>
          <w:rFonts w:ascii="Simplified Arabic" w:hAnsi="Simplified Arabic" w:cs="Simplified Arabic"/>
          <w:sz w:val="32"/>
          <w:szCs w:val="32"/>
          <w:rtl/>
        </w:rPr>
        <w:lastRenderedPageBreak/>
        <w:t xml:space="preserve">كما أدرك أولئك المغامرون أن النشاط عالي الخطورة غالبًا ما يمنح فرصًا لتحقيق مكافآت مالية كبيرة، وأن الاستعداد لتحمل درجات مرتفعة من المخاطر قد يقود إلى تحقيق عوائد تفوق بكثير ما يمكن أن يُجنى من أنماط العمل التقليدية. ومن ثمّ، لم يُنظر إلى الخطر باعتباره تهديدًا يجب تجنّبه، بل كفرصة ينبغي استغلالها لتحقيق مكاسب مالية سريعة ومرتفعة </w:t>
      </w:r>
    </w:p>
    <w:p w14:paraId="2CF36204" w14:textId="77777777" w:rsidR="00BE4C66" w:rsidRPr="00BE4C66" w:rsidRDefault="00BE4C66" w:rsidP="00BE4C66">
      <w:pPr>
        <w:shd w:val="clear" w:color="auto" w:fill="FFFFFF"/>
        <w:spacing w:after="180" w:line="240" w:lineRule="auto"/>
        <w:jc w:val="both"/>
        <w:rPr>
          <w:rFonts w:ascii="Simplified Arabic" w:hAnsi="Simplified Arabic" w:cs="Simplified Arabic"/>
          <w:sz w:val="32"/>
          <w:szCs w:val="32"/>
        </w:rPr>
      </w:pPr>
      <w:r w:rsidRPr="00BE4C66">
        <w:rPr>
          <w:rFonts w:ascii="Simplified Arabic" w:hAnsi="Simplified Arabic" w:cs="Simplified Arabic"/>
          <w:sz w:val="32"/>
          <w:szCs w:val="32"/>
          <w:rtl/>
        </w:rPr>
        <w:t>وقد أدى هذا الفهم إلى ترسيخ مبدأ أساسي في مفهوم المخاطرة، وهو أن وجود احتمالية للمكسب يجب أن يقترن بوجود احتمالية للخسارة، إذ لا يمكن تصور تحقيق عوائد دون تحمل قدر من المخاطر. وفي ضوء ذلك، يُلاحظ أن عالم اليوم يشهد تزايدًا ملحوظًا في حجم وأنواع المخاطر نتيجة للتطور التقني والتنموي المتسارع، سواء في المجالات الاقتصادية أو المؤسسية أو البشرية، الأمر الذي جعل المؤسسات تواجه بيئة متجددة تتسم بتنوع المخاطر وتعقّدها المستمر. ومن أبرز مظاهر هذه التحولات ظهور مخاطر جديدة كـ مخاطر تكنولوجيا المعلومات (</w:t>
      </w:r>
      <w:r w:rsidRPr="00BE4C66">
        <w:rPr>
          <w:rFonts w:ascii="Simplified Arabic" w:hAnsi="Simplified Arabic" w:cs="Simplified Arabic"/>
          <w:sz w:val="32"/>
          <w:szCs w:val="32"/>
        </w:rPr>
        <w:t>IT</w:t>
      </w:r>
      <w:r w:rsidRPr="00BE4C66">
        <w:rPr>
          <w:rFonts w:ascii="Simplified Arabic" w:hAnsi="Simplified Arabic" w:cs="Simplified Arabic"/>
          <w:sz w:val="32"/>
          <w:szCs w:val="32"/>
          <w:rtl/>
        </w:rPr>
        <w:t>) التي أصبحت نموذجًا واضحًا لتحديات العصر الرقمي.</w:t>
      </w:r>
    </w:p>
    <w:p w14:paraId="1003F133" w14:textId="77777777" w:rsidR="00BE4C66" w:rsidRPr="00BE4C66" w:rsidRDefault="00BE4C66" w:rsidP="00D25C02">
      <w:pPr>
        <w:shd w:val="clear" w:color="auto" w:fill="FFFFFF"/>
        <w:spacing w:after="180" w:line="240" w:lineRule="auto"/>
        <w:jc w:val="both"/>
        <w:rPr>
          <w:rFonts w:ascii="Simplified Arabic" w:hAnsi="Simplified Arabic" w:cs="Simplified Arabic"/>
          <w:sz w:val="32"/>
          <w:szCs w:val="32"/>
        </w:rPr>
      </w:pPr>
      <w:r w:rsidRPr="00BE4C66">
        <w:rPr>
          <w:rFonts w:ascii="Simplified Arabic" w:hAnsi="Simplified Arabic" w:cs="Simplified Arabic"/>
          <w:sz w:val="32"/>
          <w:szCs w:val="32"/>
          <w:rtl/>
        </w:rPr>
        <w:t xml:space="preserve">تُعدّ المخاطر عنصرًا ملازمًا للطبيعة البشرية، إذ ترتبط ارتباطًا وثيقًا بعملية صنع القرار، سواء على المستوى الفردي أو المؤسسي. فهي عملية مستمرة تتطلب الموازنة بين احتمالات المكاسب والخسائر، مع الأخذ في الاعتبار تعدد العوامل المؤثرة في النتائج. كما أن عملية اتخاذ القرار الرشيد تستلزم تقييمًا علميًا وعمليًا للمخاطر المحتملة بناءً على تحليل علمي ومنطقي يعتمد على التفكير النقدي وتقدير احتمالات النتائج المتوقعة </w:t>
      </w:r>
    </w:p>
    <w:p w14:paraId="0248D86B" w14:textId="77777777" w:rsidR="00BE4C66" w:rsidRPr="00BE4C66" w:rsidRDefault="00BE4C66" w:rsidP="00BE4C66">
      <w:pPr>
        <w:shd w:val="clear" w:color="auto" w:fill="FFFFFF"/>
        <w:spacing w:after="180" w:line="240" w:lineRule="auto"/>
        <w:jc w:val="both"/>
        <w:rPr>
          <w:rFonts w:ascii="Simplified Arabic" w:hAnsi="Simplified Arabic" w:cs="Simplified Arabic"/>
          <w:sz w:val="32"/>
          <w:szCs w:val="32"/>
        </w:rPr>
      </w:pPr>
      <w:r w:rsidRPr="00BE4C66">
        <w:rPr>
          <w:rFonts w:ascii="Simplified Arabic" w:hAnsi="Simplified Arabic" w:cs="Simplified Arabic"/>
          <w:sz w:val="32"/>
          <w:szCs w:val="32"/>
          <w:rtl/>
        </w:rPr>
        <w:t>ومن المهم التمييز بين نوعين من الخسائر: الخسارة المحتملة، وهي التي يمكن التنبؤ بها ضمن حدود مقبولة، والخسارة غير المحتملة التي تتجاوز الحد الأعلى للمخاطرة المقبولة وتؤدي إلى نتائج جسيمة. وبناءً على ذلك، فإن مفهوم الكفاءة المحتملة يعكس قدرة الفرد أو المؤسسة على إدارة الخسائر ضمن نطاق مقبول، بما يحقق التوازن بين مستوى المخاطرة والعائد المستهدف، دون المساس بالاستقرار العام أو الإخلال بالمسؤولية المؤسسية</w:t>
      </w:r>
    </w:p>
    <w:p w14:paraId="3FA33EC3" w14:textId="77777777" w:rsidR="00D25C02" w:rsidRDefault="00D25C02" w:rsidP="00A8312E">
      <w:pPr>
        <w:rPr>
          <w:rFonts w:ascii="Simplified Arabic" w:hAnsi="Simplified Arabic" w:cs="Simplified Arabic"/>
          <w:sz w:val="32"/>
          <w:szCs w:val="32"/>
          <w:rtl/>
        </w:rPr>
      </w:pPr>
    </w:p>
    <w:p w14:paraId="74AB9A07" w14:textId="77777777" w:rsidR="00D25C02" w:rsidRPr="00BE4C66" w:rsidRDefault="00D25C02" w:rsidP="00A8312E">
      <w:pPr>
        <w:rPr>
          <w:rFonts w:ascii="Simplified Arabic" w:hAnsi="Simplified Arabic" w:cs="Simplified Arabic"/>
          <w:sz w:val="32"/>
          <w:szCs w:val="32"/>
          <w:rtl/>
        </w:rPr>
      </w:pPr>
    </w:p>
    <w:p w14:paraId="7640F18E" w14:textId="77777777" w:rsidR="00A8312E" w:rsidRPr="00A66E0F" w:rsidRDefault="00A8312E" w:rsidP="00A8312E">
      <w:pPr>
        <w:rPr>
          <w:rFonts w:ascii="Simplified Arabic" w:hAnsi="Simplified Arabic" w:cs="Simplified Arabic"/>
          <w:b/>
          <w:bCs/>
          <w:color w:val="2E74B5" w:themeColor="accent1" w:themeShade="BF"/>
          <w:sz w:val="32"/>
          <w:szCs w:val="32"/>
          <w:rtl/>
        </w:rPr>
      </w:pPr>
      <w:r w:rsidRPr="00A66E0F">
        <w:rPr>
          <w:rFonts w:ascii="Simplified Arabic" w:hAnsi="Simplified Arabic" w:cs="Simplified Arabic"/>
          <w:b/>
          <w:bCs/>
          <w:color w:val="2E74B5" w:themeColor="accent1" w:themeShade="BF"/>
          <w:sz w:val="32"/>
          <w:szCs w:val="32"/>
        </w:rPr>
        <w:lastRenderedPageBreak/>
        <w:t xml:space="preserve">3.1.2 </w:t>
      </w:r>
      <w:r w:rsidRPr="00A66E0F">
        <w:rPr>
          <w:rFonts w:ascii="Simplified Arabic" w:hAnsi="Simplified Arabic" w:cs="Simplified Arabic" w:hint="cs"/>
          <w:b/>
          <w:bCs/>
          <w:color w:val="2E74B5" w:themeColor="accent1" w:themeShade="BF"/>
          <w:sz w:val="32"/>
          <w:szCs w:val="32"/>
          <w:rtl/>
        </w:rPr>
        <w:t xml:space="preserve"> تعريف إدارة المخاطر </w:t>
      </w:r>
    </w:p>
    <w:p w14:paraId="347FCDE5" w14:textId="77777777" w:rsidR="00D25C02" w:rsidRPr="00D25C02" w:rsidRDefault="00D25C02" w:rsidP="00D25C02">
      <w:pPr>
        <w:shd w:val="clear" w:color="auto" w:fill="FFFFFF"/>
        <w:spacing w:after="180" w:line="240" w:lineRule="auto"/>
        <w:jc w:val="both"/>
        <w:rPr>
          <w:rFonts w:ascii="Simplified Arabic" w:hAnsi="Simplified Arabic" w:cs="Simplified Arabic"/>
          <w:sz w:val="32"/>
          <w:szCs w:val="32"/>
        </w:rPr>
      </w:pPr>
      <w:r w:rsidRPr="00D25C02">
        <w:rPr>
          <w:rFonts w:ascii="Simplified Arabic" w:hAnsi="Simplified Arabic" w:cs="Simplified Arabic"/>
          <w:sz w:val="32"/>
          <w:szCs w:val="32"/>
          <w:rtl/>
        </w:rPr>
        <w:t xml:space="preserve">تشير إدارة المخاطر الاستراتيجية إلى العملية المنهجية التي تُعنى بتحديد وتقييم والسيطرة على التهديدات والعوامل المؤثرة في قدرة المنظمة على تحقيق أهدافها طويلة المدى. وتُعد هذه العملية استجابة طبيعية لوجود تحديات متعددة، مثل عدم اليقين المالي والتطور التكنولوجي المتسارع، فضلًا عن الأخطاء الإدارية والمسؤوليات القانونية التي قد تواجهها المؤسسات الحديثة </w:t>
      </w:r>
    </w:p>
    <w:p w14:paraId="260AA708" w14:textId="77777777" w:rsidR="00D25C02" w:rsidRPr="00D25C02" w:rsidRDefault="00D25C02" w:rsidP="00FB6DCB">
      <w:pPr>
        <w:shd w:val="clear" w:color="auto" w:fill="FFFFFF"/>
        <w:spacing w:after="180" w:line="240" w:lineRule="auto"/>
        <w:jc w:val="both"/>
        <w:rPr>
          <w:rFonts w:ascii="Simplified Arabic" w:hAnsi="Simplified Arabic" w:cs="Simplified Arabic"/>
          <w:sz w:val="32"/>
          <w:szCs w:val="32"/>
        </w:rPr>
      </w:pPr>
      <w:r w:rsidRPr="00D25C02">
        <w:rPr>
          <w:rFonts w:ascii="Simplified Arabic" w:hAnsi="Simplified Arabic" w:cs="Simplified Arabic"/>
          <w:sz w:val="32"/>
          <w:szCs w:val="32"/>
          <w:rtl/>
        </w:rPr>
        <w:t xml:space="preserve">ويمكن النظر إلى إدارة المخاطر باعتبارها نظامًا متكاملًا يهدف إلى تحليل البيئة الداخلية والخارجية للمنظمة بهدف استشراف مسببات المخاطر المحتملة، ثم وضع استراتيجيات وقائية واستباقية للتعامل معها بفعالية. فبدلًا من الاكتفاء بردود الفعل عند وقوع الأزمات، تسعى الإدارة الاستراتيجية للمخاطر إلى تبني نهجٍ استباقي يركز على الاستعداد المسبق والتصرف الوقائي قبل حدوث الخطر </w:t>
      </w:r>
    </w:p>
    <w:p w14:paraId="01B69369" w14:textId="77777777" w:rsidR="00D25C02" w:rsidRPr="00D25C02" w:rsidRDefault="00D25C02" w:rsidP="00FB6DCB">
      <w:pPr>
        <w:shd w:val="clear" w:color="auto" w:fill="FFFFFF"/>
        <w:spacing w:after="180" w:line="240" w:lineRule="auto"/>
        <w:jc w:val="both"/>
        <w:rPr>
          <w:rFonts w:ascii="Simplified Arabic" w:hAnsi="Simplified Arabic" w:cs="Simplified Arabic"/>
          <w:sz w:val="32"/>
          <w:szCs w:val="32"/>
        </w:rPr>
      </w:pPr>
      <w:r w:rsidRPr="00D25C02">
        <w:rPr>
          <w:rFonts w:ascii="Simplified Arabic" w:hAnsi="Simplified Arabic" w:cs="Simplified Arabic"/>
          <w:sz w:val="32"/>
          <w:szCs w:val="32"/>
          <w:rtl/>
        </w:rPr>
        <w:t>ويُعرّف بعض الباحثين إدارة المخاطر بأنها العملية التي تهدف إلى فهم المخاطر التي تواجه المنظمة وأصحاب المصلحة، مع التركيز على صياغة استراتيجيات ملائمة للتقليل من تأثيرها السلبي وضمان تحقيق الأهداف التنظيمية عبر التخطيط الفعّال.</w:t>
      </w:r>
    </w:p>
    <w:p w14:paraId="5441CAC8" w14:textId="77777777" w:rsidR="00D25C02" w:rsidRPr="00D25C02" w:rsidRDefault="00D25C02" w:rsidP="00D25C02">
      <w:pPr>
        <w:shd w:val="clear" w:color="auto" w:fill="FFFFFF"/>
        <w:spacing w:after="180" w:line="240" w:lineRule="auto"/>
        <w:jc w:val="both"/>
        <w:rPr>
          <w:rFonts w:ascii="Simplified Arabic" w:hAnsi="Simplified Arabic" w:cs="Simplified Arabic"/>
          <w:sz w:val="32"/>
          <w:szCs w:val="32"/>
        </w:rPr>
      </w:pPr>
      <w:r w:rsidRPr="00D25C02">
        <w:rPr>
          <w:rFonts w:ascii="Simplified Arabic" w:hAnsi="Simplified Arabic" w:cs="Simplified Arabic"/>
          <w:sz w:val="32"/>
          <w:szCs w:val="32"/>
          <w:rtl/>
        </w:rPr>
        <w:t xml:space="preserve">وترتبط المخاطر الاستراتيجية عادةً بمستوى المخاطر الكلي في المنظمة، إذ تؤثر بشكل مباشر على صياغة وتنفيذ الاستراتيجية العامة. ومن الأمثلة على ذلك، المخاطر الناتجة عن التغيرات المفاجئة في اتجاهات السوق أو سلوك المستهلكين، أو القرارات الخاطئة في تحديد أولويات الاستثمار والتوسع. فعلى سبيل المثال، قد تواجه شركة متخصصة في تصنيع الأجهزة الذكية مخاطر استراتيجية إذا لم تُحسن تقدير تطورات السوق والتقنيات المستقبلية، مما يؤدي إلى خسارة ميزة تنافسية أو فقدان حصة سوقية كبيرة </w:t>
      </w:r>
    </w:p>
    <w:p w14:paraId="7B0D37DE" w14:textId="77777777" w:rsidR="00D25C02" w:rsidRPr="00D25C02" w:rsidRDefault="00D25C02" w:rsidP="00D25C02">
      <w:pPr>
        <w:shd w:val="clear" w:color="auto" w:fill="FFFFFF"/>
        <w:spacing w:after="180" w:line="240" w:lineRule="auto"/>
        <w:jc w:val="both"/>
        <w:rPr>
          <w:rFonts w:ascii="Simplified Arabic" w:hAnsi="Simplified Arabic" w:cs="Simplified Arabic"/>
          <w:sz w:val="32"/>
          <w:szCs w:val="32"/>
        </w:rPr>
      </w:pPr>
      <w:r w:rsidRPr="00D25C02">
        <w:rPr>
          <w:rFonts w:ascii="Simplified Arabic" w:hAnsi="Simplified Arabic" w:cs="Simplified Arabic"/>
          <w:sz w:val="32"/>
          <w:szCs w:val="32"/>
          <w:rtl/>
        </w:rPr>
        <w:t xml:space="preserve">ومن المنطقي القول إن المخاطر الاستراتيجية تمثل أحد أكثر أنواع المخاطر تأثيرًا على استمرارية المنظمات، إذ إنّ القرار الاستراتيجي بطبيعته يتضمن درجة عالية من المخاطرة بسبب امتداده الزمني الطويل وتعدد العوامل المؤثرة فيه. وتشمل هذه العوامل التغيرات في </w:t>
      </w:r>
      <w:r w:rsidRPr="00D25C02">
        <w:rPr>
          <w:rFonts w:ascii="Simplified Arabic" w:hAnsi="Simplified Arabic" w:cs="Simplified Arabic"/>
          <w:sz w:val="32"/>
          <w:szCs w:val="32"/>
          <w:rtl/>
        </w:rPr>
        <w:lastRenderedPageBreak/>
        <w:t>السوق، وحوكمة الشركات، وسلوك أصحاب المصلحة، إلى جانب التحديات السياسية والاقتصادية التي قد تؤثر في قدرة المنظمة على تحقيق أهدافها المستقبلية.</w:t>
      </w:r>
    </w:p>
    <w:p w14:paraId="45252EFE" w14:textId="77777777" w:rsidR="00D25C02" w:rsidRPr="00D25C02" w:rsidRDefault="00D25C02" w:rsidP="00D25C02">
      <w:pPr>
        <w:shd w:val="clear" w:color="auto" w:fill="FFFFFF"/>
        <w:spacing w:after="180" w:line="240" w:lineRule="auto"/>
        <w:jc w:val="both"/>
        <w:rPr>
          <w:rFonts w:ascii="Simplified Arabic" w:hAnsi="Simplified Arabic" w:cs="Simplified Arabic"/>
          <w:sz w:val="32"/>
          <w:szCs w:val="32"/>
        </w:rPr>
      </w:pPr>
      <w:r w:rsidRPr="00D25C02">
        <w:rPr>
          <w:rFonts w:ascii="Simplified Arabic" w:hAnsi="Simplified Arabic" w:cs="Simplified Arabic"/>
          <w:sz w:val="32"/>
          <w:szCs w:val="32"/>
          <w:rtl/>
        </w:rPr>
        <w:t xml:space="preserve">وتشمل المخاطر الاستراتيجية كذلك المخاطر المرتبطة بسمعة المنظمة وأخلاقياتها المؤسسية، حيث يُعدّ الحفاظ على السمعة من أهم ركائز الاستدامة المؤسسية. فالتصرفات غير المسؤولة أو القرارات قصيرة النظر قد تؤدي إلى تآكل الثقة بين المؤسسة وأصحاب المصلحة كالعملاء والمستثمرين، مما ينعكس سلبًا على مكانتها في السوق ويؤدي إلى تراجع قيمتها السوقية </w:t>
      </w:r>
    </w:p>
    <w:p w14:paraId="3E889CF7" w14:textId="77777777" w:rsidR="00D25C02" w:rsidRPr="00D25C02" w:rsidRDefault="00D25C02" w:rsidP="00D25C02">
      <w:pPr>
        <w:shd w:val="clear" w:color="auto" w:fill="FFFFFF"/>
        <w:spacing w:after="180" w:line="240" w:lineRule="auto"/>
        <w:jc w:val="both"/>
        <w:rPr>
          <w:rFonts w:ascii="Simplified Arabic" w:hAnsi="Simplified Arabic" w:cs="Simplified Arabic"/>
          <w:sz w:val="32"/>
          <w:szCs w:val="32"/>
        </w:rPr>
      </w:pPr>
      <w:r w:rsidRPr="00D25C02">
        <w:rPr>
          <w:rFonts w:ascii="Simplified Arabic" w:hAnsi="Simplified Arabic" w:cs="Simplified Arabic"/>
          <w:sz w:val="32"/>
          <w:szCs w:val="32"/>
          <w:rtl/>
        </w:rPr>
        <w:t>ومن أمثلة المخاطر الاستراتيجية أن تكون الخطة الاستراتيجية للمؤسسة مبنية على افتراضات غير دقيقة أو غير واقعية، أو أن تعتمد على بيانات بيئية غير مكتملة. كما قد تظهر المخاطر نتيجة ضعف الكفاءات الإدارية أو غياب الموارد الكافية لتنفيذ ال</w:t>
      </w:r>
      <w:r>
        <w:rPr>
          <w:rFonts w:ascii="Simplified Arabic" w:hAnsi="Simplified Arabic" w:cs="Simplified Arabic"/>
          <w:sz w:val="32"/>
          <w:szCs w:val="32"/>
          <w:rtl/>
        </w:rPr>
        <w:t>خطة بما يتناسب مع الواقع العملي</w:t>
      </w:r>
    </w:p>
    <w:p w14:paraId="19FA8FA4" w14:textId="77777777" w:rsidR="00D25C02" w:rsidRPr="00D25C02" w:rsidRDefault="00D25C02" w:rsidP="00D25C02">
      <w:pPr>
        <w:shd w:val="clear" w:color="auto" w:fill="FFFFFF"/>
        <w:spacing w:after="180" w:line="240" w:lineRule="auto"/>
        <w:jc w:val="both"/>
        <w:rPr>
          <w:rFonts w:ascii="Simplified Arabic" w:hAnsi="Simplified Arabic" w:cs="Simplified Arabic"/>
          <w:sz w:val="32"/>
          <w:szCs w:val="32"/>
        </w:rPr>
      </w:pPr>
      <w:r w:rsidRPr="00D25C02">
        <w:rPr>
          <w:rFonts w:ascii="Simplified Arabic" w:hAnsi="Simplified Arabic" w:cs="Simplified Arabic"/>
          <w:sz w:val="32"/>
          <w:szCs w:val="32"/>
          <w:rtl/>
        </w:rPr>
        <w:t>وقد تتجلى المخاطر أيضًا في سوء تقدير المتغيرات الداخلية أو الخارجية، مثل التغير في العمليات التشغيلية أو في الظروف الاقتصادية العالمية. فعلى الرغم من أن الخطة قد تكون صحيحة من الناحية النظرية، إلا أن فشلها في التكيف مع المتغيرات المحيطة يؤدي إلى ضعف قدرتها على تحقيق الأهداف المرجوة. فعلى سبيل المثال، قد يؤدي دخول منافسين جدد إلى السوق أو تغير تفضيلات المستهلكين إلى تقويض فع</w:t>
      </w:r>
      <w:r>
        <w:rPr>
          <w:rFonts w:ascii="Simplified Arabic" w:hAnsi="Simplified Arabic" w:cs="Simplified Arabic"/>
          <w:sz w:val="32"/>
          <w:szCs w:val="32"/>
          <w:rtl/>
        </w:rPr>
        <w:t>الية الخطة الاستراتيجية الأصلية</w:t>
      </w:r>
    </w:p>
    <w:p w14:paraId="3C654D3C" w14:textId="77777777" w:rsidR="00D25C02" w:rsidRPr="00D25C02" w:rsidRDefault="00D25C02" w:rsidP="00D25C02">
      <w:pPr>
        <w:shd w:val="clear" w:color="auto" w:fill="FFFFFF"/>
        <w:spacing w:after="180" w:line="240" w:lineRule="auto"/>
        <w:jc w:val="both"/>
        <w:rPr>
          <w:rFonts w:ascii="Simplified Arabic" w:hAnsi="Simplified Arabic" w:cs="Simplified Arabic"/>
          <w:sz w:val="32"/>
          <w:szCs w:val="32"/>
        </w:rPr>
      </w:pPr>
      <w:r w:rsidRPr="00D25C02">
        <w:rPr>
          <w:rFonts w:ascii="Simplified Arabic" w:hAnsi="Simplified Arabic" w:cs="Simplified Arabic"/>
          <w:sz w:val="32"/>
          <w:szCs w:val="32"/>
          <w:rtl/>
        </w:rPr>
        <w:t>إن إدارة المخاطر الاستراتيجية تمثل مستوى متقدمًا من إدارة المخاطر، نظرًا لارتباطها المباشر بالقرارات المصيرية طويلة الأجل التي تحدد مصير المؤسسة. وهي أكثر تعقيدًا من إدارة المخاطر التشغيلية أو المالية، لأنها تتعامل مع احتمالات مستقبلية يصعب التنبؤ بها بدقة، وتتطلب بالتالي قدرًا عاليًا من التحليل والمرونة والقدرة على التكيف مع المتغيرات المستمرة.</w:t>
      </w:r>
    </w:p>
    <w:p w14:paraId="1550DBA7" w14:textId="77777777" w:rsidR="00D25C02" w:rsidRPr="00D25C02" w:rsidRDefault="00D25C02" w:rsidP="00D25C02">
      <w:pPr>
        <w:shd w:val="clear" w:color="auto" w:fill="FFFFFF"/>
        <w:bidi w:val="0"/>
        <w:spacing w:after="180" w:line="240" w:lineRule="auto"/>
        <w:jc w:val="both"/>
        <w:rPr>
          <w:rFonts w:ascii="Simplified Arabic" w:hAnsi="Simplified Arabic" w:cs="Simplified Arabic"/>
          <w:sz w:val="32"/>
          <w:szCs w:val="32"/>
          <w:rtl/>
        </w:rPr>
      </w:pPr>
    </w:p>
    <w:p w14:paraId="5A075BE0" w14:textId="77777777" w:rsidR="00D25C02" w:rsidRPr="00D25C02" w:rsidRDefault="00D25C02" w:rsidP="00D25C02">
      <w:pPr>
        <w:shd w:val="clear" w:color="auto" w:fill="FFFFFF"/>
        <w:spacing w:after="180" w:line="240" w:lineRule="auto"/>
        <w:jc w:val="both"/>
        <w:rPr>
          <w:rFonts w:ascii="Simplified Arabic" w:hAnsi="Simplified Arabic" w:cs="Simplified Arabic"/>
          <w:sz w:val="32"/>
          <w:szCs w:val="32"/>
        </w:rPr>
      </w:pPr>
      <w:r w:rsidRPr="00D25C02">
        <w:rPr>
          <w:rFonts w:ascii="Simplified Arabic" w:hAnsi="Simplified Arabic" w:cs="Simplified Arabic"/>
          <w:sz w:val="32"/>
          <w:szCs w:val="32"/>
          <w:rtl/>
        </w:rPr>
        <w:lastRenderedPageBreak/>
        <w:t>كما أن تنفيذ إدارة المخاطر الاستراتيجية يتطلب نظامًا متكاملًا لتحليل السيناريوهات المستقبلية المحتملة، وتقدير الاحتمالات المختلفة، ووضع خطط بديلة للتعامل مع كل سيناريو على حدة. فنجاح المنظمة في هذا الجانب يعتمد على مدى قدرتها على بناء ثقافة مؤسسية تدعم التفكير الاستراتيجي، وتُشجع على الابتكار والتعلم المستمر في مواجهة المجهول.</w:t>
      </w:r>
    </w:p>
    <w:p w14:paraId="675C81C8" w14:textId="77777777" w:rsidR="00D25C02" w:rsidRDefault="00D25C02" w:rsidP="00FB6DCB">
      <w:pPr>
        <w:shd w:val="clear" w:color="auto" w:fill="FFFFFF"/>
        <w:spacing w:after="180" w:line="240" w:lineRule="auto"/>
        <w:jc w:val="both"/>
        <w:rPr>
          <w:rFonts w:ascii="Simplified Arabic" w:hAnsi="Simplified Arabic" w:cs="Simplified Arabic"/>
          <w:sz w:val="32"/>
          <w:szCs w:val="32"/>
          <w:rtl/>
        </w:rPr>
      </w:pPr>
      <w:r w:rsidRPr="00D25C02">
        <w:rPr>
          <w:rFonts w:ascii="Simplified Arabic" w:hAnsi="Simplified Arabic" w:cs="Simplified Arabic"/>
          <w:sz w:val="32"/>
          <w:szCs w:val="32"/>
          <w:rtl/>
        </w:rPr>
        <w:t>وفي ضوء ما سبق، يمكن القول إن إدارة المخاطر الاستراتيجية تمثل أداة رئيسية لضمان بقاء المؤسسات في بيئة تتسم بالتقلبات المتسارعة والمنافسة الشديدة. فهي لا تقتصر على تجنب الخسائر، بل تسهم في تعظيم الفوائد واستثمار الفرص المتاحة، مما يجعلها عنصرًا محوريًا في منظومة الحوكمة المؤسسية والاستدامة التنظيمية على المدى الطويل</w:t>
      </w:r>
    </w:p>
    <w:p w14:paraId="62EBB497" w14:textId="77777777" w:rsidR="004273D0" w:rsidRPr="00FB6DCB" w:rsidRDefault="004273D0" w:rsidP="00FB6DCB">
      <w:pPr>
        <w:shd w:val="clear" w:color="auto" w:fill="FFFFFF"/>
        <w:spacing w:after="180" w:line="240" w:lineRule="auto"/>
        <w:jc w:val="both"/>
        <w:rPr>
          <w:rFonts w:ascii="Simplified Arabic" w:hAnsi="Simplified Arabic" w:cs="Simplified Arabic"/>
          <w:sz w:val="32"/>
          <w:szCs w:val="32"/>
          <w:rtl/>
        </w:rPr>
      </w:pPr>
    </w:p>
    <w:p w14:paraId="077BE405" w14:textId="77777777" w:rsidR="00A8312E" w:rsidRPr="00A66E0F" w:rsidRDefault="00A8312E" w:rsidP="00A8312E">
      <w:pPr>
        <w:rPr>
          <w:rFonts w:ascii="Simplified Arabic" w:hAnsi="Simplified Arabic" w:cs="Simplified Arabic"/>
          <w:b/>
          <w:bCs/>
          <w:color w:val="2E74B5" w:themeColor="accent1" w:themeShade="BF"/>
          <w:sz w:val="32"/>
          <w:szCs w:val="32"/>
          <w:rtl/>
        </w:rPr>
      </w:pPr>
      <w:r w:rsidRPr="00A66E0F">
        <w:rPr>
          <w:rFonts w:ascii="Simplified Arabic" w:hAnsi="Simplified Arabic" w:cs="Simplified Arabic"/>
          <w:b/>
          <w:bCs/>
          <w:color w:val="2E74B5" w:themeColor="accent1" w:themeShade="BF"/>
          <w:sz w:val="32"/>
          <w:szCs w:val="32"/>
        </w:rPr>
        <w:t>4.1.2</w:t>
      </w:r>
      <w:r w:rsidRPr="00A66E0F">
        <w:rPr>
          <w:rFonts w:ascii="Simplified Arabic" w:hAnsi="Simplified Arabic" w:cs="Simplified Arabic" w:hint="cs"/>
          <w:b/>
          <w:bCs/>
          <w:color w:val="2E74B5" w:themeColor="accent1" w:themeShade="BF"/>
          <w:sz w:val="32"/>
          <w:szCs w:val="32"/>
          <w:rtl/>
        </w:rPr>
        <w:t xml:space="preserve"> تعريف التجارة الدولية </w:t>
      </w:r>
    </w:p>
    <w:p w14:paraId="36E73B28" w14:textId="77777777" w:rsidR="004273D0" w:rsidRPr="004273D0" w:rsidRDefault="004273D0" w:rsidP="004273D0">
      <w:pPr>
        <w:numPr>
          <w:ilvl w:val="0"/>
          <w:numId w:val="25"/>
        </w:numPr>
        <w:shd w:val="clear" w:color="auto" w:fill="FFFFFF"/>
        <w:spacing w:after="180" w:line="240" w:lineRule="auto"/>
        <w:rPr>
          <w:rFonts w:ascii="Simplified Arabic" w:hAnsi="Simplified Arabic" w:cs="Simplified Arabic"/>
          <w:sz w:val="32"/>
          <w:szCs w:val="32"/>
        </w:rPr>
      </w:pPr>
      <w:r w:rsidRPr="004273D0">
        <w:rPr>
          <w:rFonts w:ascii="Simplified Arabic" w:hAnsi="Simplified Arabic" w:cs="Simplified Arabic"/>
          <w:sz w:val="32"/>
          <w:szCs w:val="32"/>
          <w:rtl/>
        </w:rPr>
        <w:t>التعريف العام للتجارة الدولية:</w:t>
      </w:r>
      <w:r w:rsidRPr="004273D0">
        <w:rPr>
          <w:rFonts w:ascii="Simplified Arabic" w:hAnsi="Simplified Arabic" w:cs="Simplified Arabic"/>
          <w:sz w:val="32"/>
          <w:szCs w:val="32"/>
          <w:rtl/>
        </w:rPr>
        <w:br/>
        <w:t>تشير التجارة الدولية إلى مجموعة الأنشطة الاقتصادية التي تتعلق بتبادل السلع والخدمات ورؤوس الأموال بين الدول، بما يحقق التكامل الاقتصادي والتوازن في استخدام الموارد والإنتاج والاستهلاك على المستوى العالمي. وهي تمثل أحد المظاهر الأساسية للعولمة الاقتصادية، ووسيلة فعالة لتعزيز النمو والتنمية في الدول المتقدمة والنامية على حد سواء.</w:t>
      </w:r>
    </w:p>
    <w:p w14:paraId="5FD52EDE" w14:textId="77777777" w:rsidR="004273D0" w:rsidRPr="004273D0" w:rsidRDefault="004273D0" w:rsidP="004273D0">
      <w:pPr>
        <w:numPr>
          <w:ilvl w:val="0"/>
          <w:numId w:val="26"/>
        </w:numPr>
        <w:shd w:val="clear" w:color="auto" w:fill="FFFFFF"/>
        <w:spacing w:after="180" w:line="240" w:lineRule="auto"/>
        <w:rPr>
          <w:rFonts w:ascii="Simplified Arabic" w:hAnsi="Simplified Arabic" w:cs="Simplified Arabic"/>
          <w:sz w:val="32"/>
          <w:szCs w:val="32"/>
        </w:rPr>
      </w:pPr>
      <w:r w:rsidRPr="004273D0">
        <w:rPr>
          <w:rFonts w:ascii="Simplified Arabic" w:hAnsi="Simplified Arabic" w:cs="Simplified Arabic"/>
          <w:sz w:val="32"/>
          <w:szCs w:val="32"/>
          <w:rtl/>
        </w:rPr>
        <w:t>التعريف الاقتصادي للتجارة الدولية:</w:t>
      </w:r>
      <w:r w:rsidRPr="004273D0">
        <w:rPr>
          <w:rFonts w:ascii="Simplified Arabic" w:hAnsi="Simplified Arabic" w:cs="Simplified Arabic"/>
          <w:sz w:val="32"/>
          <w:szCs w:val="32"/>
          <w:rtl/>
        </w:rPr>
        <w:br/>
        <w:t xml:space="preserve">تُعرَّف التجارة الدولية بأنها عملية تبادل اقتصادي منظم تقوم من خلالها الدول بتصريف فائض إنتاجها من السلع والخدمات إلى الأسواق الخارجية مقابل الحصول على منتجات أو موارد غير متوفرة محليًا، وذلك استنادًا إلى مبدأ الميزة النسبية الذي يوضح أن كل دولة تميل إلى إنتاج السلع التي تتميز فيها بالكفاءة </w:t>
      </w:r>
      <w:r>
        <w:rPr>
          <w:rFonts w:ascii="Simplified Arabic" w:hAnsi="Simplified Arabic" w:cs="Simplified Arabic"/>
          <w:sz w:val="32"/>
          <w:szCs w:val="32"/>
          <w:rtl/>
        </w:rPr>
        <w:t>أو بانخفاض تكلفة الفرصة البديلة</w:t>
      </w:r>
      <w:r>
        <w:rPr>
          <w:rFonts w:ascii="Simplified Arabic" w:hAnsi="Simplified Arabic" w:cs="Simplified Arabic" w:hint="cs"/>
          <w:sz w:val="32"/>
          <w:szCs w:val="32"/>
          <w:rtl/>
        </w:rPr>
        <w:t>.</w:t>
      </w:r>
    </w:p>
    <w:p w14:paraId="1073E37A" w14:textId="77777777" w:rsidR="004273D0" w:rsidRPr="004273D0" w:rsidRDefault="004273D0" w:rsidP="004273D0">
      <w:pPr>
        <w:numPr>
          <w:ilvl w:val="0"/>
          <w:numId w:val="27"/>
        </w:numPr>
        <w:shd w:val="clear" w:color="auto" w:fill="FFFFFF"/>
        <w:spacing w:after="180" w:line="240" w:lineRule="auto"/>
        <w:rPr>
          <w:rFonts w:ascii="Simplified Arabic" w:hAnsi="Simplified Arabic" w:cs="Simplified Arabic"/>
          <w:sz w:val="32"/>
          <w:szCs w:val="32"/>
        </w:rPr>
      </w:pPr>
      <w:r w:rsidRPr="004273D0">
        <w:rPr>
          <w:rFonts w:ascii="Simplified Arabic" w:hAnsi="Simplified Arabic" w:cs="Simplified Arabic"/>
          <w:sz w:val="32"/>
          <w:szCs w:val="32"/>
          <w:rtl/>
        </w:rPr>
        <w:lastRenderedPageBreak/>
        <w:t>التعريف المؤسسي للتجارة الدولية:</w:t>
      </w:r>
      <w:r w:rsidRPr="004273D0">
        <w:rPr>
          <w:rFonts w:ascii="Simplified Arabic" w:hAnsi="Simplified Arabic" w:cs="Simplified Arabic"/>
          <w:sz w:val="32"/>
          <w:szCs w:val="32"/>
          <w:rtl/>
        </w:rPr>
        <w:br/>
        <w:t>وفقًا للتعريف المؤسسي، تُعدّ التجارة الدولية نظامًا تنظيميًا وقانونيًا يحكم عمليات الاستيراد والتصدير بين الدول، ويخضع لاتفاقيات ومعاهدات دولية مثل اتفاقية الجات (</w:t>
      </w:r>
      <w:r w:rsidRPr="004273D0">
        <w:rPr>
          <w:rFonts w:ascii="Simplified Arabic" w:hAnsi="Simplified Arabic" w:cs="Simplified Arabic"/>
          <w:sz w:val="32"/>
          <w:szCs w:val="32"/>
        </w:rPr>
        <w:t>GATT</w:t>
      </w:r>
      <w:r w:rsidRPr="004273D0">
        <w:rPr>
          <w:rFonts w:ascii="Simplified Arabic" w:hAnsi="Simplified Arabic" w:cs="Simplified Arabic"/>
          <w:sz w:val="32"/>
          <w:szCs w:val="32"/>
          <w:rtl/>
        </w:rPr>
        <w:t>) ومنظمة التجارة العالمية (</w:t>
      </w:r>
      <w:r w:rsidRPr="004273D0">
        <w:rPr>
          <w:rFonts w:ascii="Simplified Arabic" w:hAnsi="Simplified Arabic" w:cs="Simplified Arabic"/>
          <w:sz w:val="32"/>
          <w:szCs w:val="32"/>
        </w:rPr>
        <w:t>WTO</w:t>
      </w:r>
      <w:r w:rsidRPr="004273D0">
        <w:rPr>
          <w:rFonts w:ascii="Simplified Arabic" w:hAnsi="Simplified Arabic" w:cs="Simplified Arabic"/>
          <w:sz w:val="32"/>
          <w:szCs w:val="32"/>
          <w:rtl/>
        </w:rPr>
        <w:t>). وتهدف هذه الأطر القانونية إلى تحرير التجارة، وتسهيل تدفق السلع والخدمات، وتقليل الحواجز الجمركية بما يحقق العدالة في المنافسة التجارية (منظمة التجارة العالمية، 2022).</w:t>
      </w:r>
    </w:p>
    <w:p w14:paraId="48EA7737" w14:textId="77777777" w:rsidR="004273D0" w:rsidRPr="004273D0" w:rsidRDefault="004273D0" w:rsidP="004273D0">
      <w:pPr>
        <w:numPr>
          <w:ilvl w:val="0"/>
          <w:numId w:val="28"/>
        </w:numPr>
        <w:shd w:val="clear" w:color="auto" w:fill="FFFFFF"/>
        <w:spacing w:after="180" w:line="240" w:lineRule="auto"/>
        <w:rPr>
          <w:rFonts w:ascii="Simplified Arabic" w:hAnsi="Simplified Arabic" w:cs="Simplified Arabic"/>
          <w:sz w:val="32"/>
          <w:szCs w:val="32"/>
        </w:rPr>
      </w:pPr>
      <w:r w:rsidRPr="004273D0">
        <w:rPr>
          <w:rFonts w:ascii="Simplified Arabic" w:hAnsi="Simplified Arabic" w:cs="Simplified Arabic"/>
          <w:sz w:val="32"/>
          <w:szCs w:val="32"/>
          <w:rtl/>
        </w:rPr>
        <w:t>التعريف الاستراتيجي للتجارة الدولية:</w:t>
      </w:r>
      <w:r w:rsidRPr="004273D0">
        <w:rPr>
          <w:rFonts w:ascii="Simplified Arabic" w:hAnsi="Simplified Arabic" w:cs="Simplified Arabic"/>
          <w:sz w:val="32"/>
          <w:szCs w:val="32"/>
          <w:rtl/>
        </w:rPr>
        <w:br/>
        <w:t>من منظور استراتيجي، تُعد التجارة الدولية أداة لتحقيق النفوذ الاقتصادي والسياسي للدول في النظام العالمي، إذ تمكّنها من تنويع مصادر الدخل القومي، وجذب الاستثمارات الأجنبية، وتعزيز مكانتها في سلاسل القيمة العالمية. كما تُمثل أحد المكونات الجوهرية للسياسة الاقتصادية الخارجية التي تسعى من خلالها ا</w:t>
      </w:r>
      <w:r>
        <w:rPr>
          <w:rFonts w:ascii="Simplified Arabic" w:hAnsi="Simplified Arabic" w:cs="Simplified Arabic"/>
          <w:sz w:val="32"/>
          <w:szCs w:val="32"/>
          <w:rtl/>
        </w:rPr>
        <w:t>لدول لتحقيق مصالحها طويلة الأمد</w:t>
      </w:r>
      <w:r>
        <w:rPr>
          <w:rFonts w:ascii="Simplified Arabic" w:hAnsi="Simplified Arabic" w:cs="Simplified Arabic" w:hint="cs"/>
          <w:sz w:val="32"/>
          <w:szCs w:val="32"/>
          <w:rtl/>
        </w:rPr>
        <w:t>.</w:t>
      </w:r>
    </w:p>
    <w:p w14:paraId="65EC6626" w14:textId="77777777" w:rsidR="004273D0" w:rsidRPr="004273D0" w:rsidRDefault="004273D0" w:rsidP="004273D0">
      <w:pPr>
        <w:numPr>
          <w:ilvl w:val="0"/>
          <w:numId w:val="29"/>
        </w:numPr>
        <w:shd w:val="clear" w:color="auto" w:fill="FFFFFF"/>
        <w:spacing w:after="180" w:line="240" w:lineRule="auto"/>
        <w:rPr>
          <w:rFonts w:ascii="Simplified Arabic" w:hAnsi="Simplified Arabic" w:cs="Simplified Arabic"/>
          <w:sz w:val="32"/>
          <w:szCs w:val="32"/>
        </w:rPr>
      </w:pPr>
      <w:r w:rsidRPr="004273D0">
        <w:rPr>
          <w:rFonts w:ascii="Simplified Arabic" w:hAnsi="Simplified Arabic" w:cs="Simplified Arabic"/>
          <w:sz w:val="32"/>
          <w:szCs w:val="32"/>
          <w:rtl/>
        </w:rPr>
        <w:t>التعريف الأكاديمي الحديث:</w:t>
      </w:r>
      <w:r w:rsidRPr="004273D0">
        <w:rPr>
          <w:rFonts w:ascii="Simplified Arabic" w:hAnsi="Simplified Arabic" w:cs="Simplified Arabic"/>
          <w:sz w:val="32"/>
          <w:szCs w:val="32"/>
          <w:rtl/>
        </w:rPr>
        <w:br/>
        <w:t>يُعرِّف العديد من الباحثين المعاصرين التجارة الدولية بأنها تفاعل اقتصادي معقّد بين وحدات إنتاجية وطنية عبر الحدود، يهدف إلى تحقيق الكفاءة الاقتصادية العالمية من خلال إعادة توزيع الموارد وفقًا للتغيرات في العرض والطلب الدولي. وتُعدّ التجارة الدولية، في هذا السياق، وسيلة لتكامل الأسواق وتحقيق الرفاه الاجتماعي العالمي من خلال نقل المعرفة و</w:t>
      </w:r>
      <w:r>
        <w:rPr>
          <w:rFonts w:ascii="Simplified Arabic" w:hAnsi="Simplified Arabic" w:cs="Simplified Arabic"/>
          <w:sz w:val="32"/>
          <w:szCs w:val="32"/>
          <w:rtl/>
        </w:rPr>
        <w:t>التكنولوجيا ورأس المال بين الدو</w:t>
      </w:r>
      <w:r>
        <w:rPr>
          <w:rFonts w:ascii="Simplified Arabic" w:hAnsi="Simplified Arabic" w:cs="Simplified Arabic" w:hint="cs"/>
          <w:sz w:val="32"/>
          <w:szCs w:val="32"/>
          <w:rtl/>
        </w:rPr>
        <w:t>ل.</w:t>
      </w:r>
    </w:p>
    <w:p w14:paraId="3917B298" w14:textId="77777777" w:rsidR="004273D0" w:rsidRPr="004273D0" w:rsidRDefault="004273D0" w:rsidP="004273D0">
      <w:pPr>
        <w:numPr>
          <w:ilvl w:val="0"/>
          <w:numId w:val="30"/>
        </w:numPr>
        <w:shd w:val="clear" w:color="auto" w:fill="FFFFFF"/>
        <w:spacing w:after="180" w:line="240" w:lineRule="auto"/>
        <w:rPr>
          <w:rFonts w:ascii="Times New Roman" w:eastAsia="Times New Roman" w:hAnsi="Times New Roman" w:cs="Times New Roman"/>
          <w:color w:val="222222"/>
          <w:sz w:val="30"/>
          <w:szCs w:val="30"/>
        </w:rPr>
      </w:pPr>
      <w:r w:rsidRPr="004273D0">
        <w:rPr>
          <w:rFonts w:ascii="Simplified Arabic" w:hAnsi="Simplified Arabic" w:cs="Simplified Arabic"/>
          <w:sz w:val="32"/>
          <w:szCs w:val="32"/>
          <w:rtl/>
        </w:rPr>
        <w:t>التعريف من منظور التنمية المستدامة:</w:t>
      </w:r>
      <w:r w:rsidRPr="004273D0">
        <w:rPr>
          <w:rFonts w:ascii="Simplified Arabic" w:hAnsi="Simplified Arabic" w:cs="Simplified Arabic"/>
          <w:sz w:val="32"/>
          <w:szCs w:val="32"/>
          <w:rtl/>
        </w:rPr>
        <w:br/>
        <w:t>تُعرَّف التجارة الدولية الحديثة بأنها نظام اقتصادي عالمي يسعى إلى تحقيق التنمية المستدامة عبر التعاون الدولي في مجالات الإنتاج والاستهلاك وتوزيع الموارد. وتهدف إلى تحقيق توازن بين النمو الاقتصادي، وحماية البيئة، والعدالة الاجتماعية من خلال ممارسات تجارية عادلة ومسؤولة (</w:t>
      </w:r>
      <w:r w:rsidRPr="004273D0">
        <w:rPr>
          <w:rFonts w:ascii="Simplified Arabic" w:hAnsi="Simplified Arabic" w:cs="Simplified Arabic"/>
          <w:sz w:val="32"/>
          <w:szCs w:val="32"/>
        </w:rPr>
        <w:t>UNCTAD</w:t>
      </w:r>
      <w:r w:rsidRPr="004273D0">
        <w:rPr>
          <w:rFonts w:ascii="Simplified Arabic" w:hAnsi="Simplified Arabic" w:cs="Simplified Arabic"/>
          <w:sz w:val="32"/>
          <w:szCs w:val="32"/>
          <w:rtl/>
        </w:rPr>
        <w:t xml:space="preserve">، </w:t>
      </w:r>
      <w:r w:rsidRPr="004273D0">
        <w:rPr>
          <w:rFonts w:ascii="Simplified Arabic" w:hAnsi="Simplified Arabic" w:cs="Simplified Arabic"/>
          <w:sz w:val="32"/>
          <w:szCs w:val="32"/>
        </w:rPr>
        <w:t>2021</w:t>
      </w:r>
      <w:r w:rsidRPr="004273D0">
        <w:rPr>
          <w:rFonts w:ascii="Simplified Arabic" w:hAnsi="Simplified Arabic" w:cs="Simplified Arabic"/>
          <w:sz w:val="32"/>
          <w:szCs w:val="32"/>
          <w:rtl/>
        </w:rPr>
        <w:t>)</w:t>
      </w:r>
    </w:p>
    <w:p w14:paraId="5D2B558C" w14:textId="77777777" w:rsidR="004273D0" w:rsidRPr="004273D0" w:rsidRDefault="004273D0" w:rsidP="00A8312E">
      <w:pPr>
        <w:rPr>
          <w:rFonts w:ascii="Simplified Arabic" w:hAnsi="Simplified Arabic" w:cs="Simplified Arabic"/>
          <w:b/>
          <w:bCs/>
          <w:sz w:val="32"/>
          <w:szCs w:val="32"/>
          <w:rtl/>
        </w:rPr>
      </w:pPr>
    </w:p>
    <w:p w14:paraId="627DBE03" w14:textId="77777777" w:rsidR="00A8312E" w:rsidRPr="00A66E0F" w:rsidRDefault="00A8312E" w:rsidP="00A8312E">
      <w:pPr>
        <w:rPr>
          <w:rFonts w:ascii="Simplified Arabic" w:hAnsi="Simplified Arabic" w:cs="Simplified Arabic"/>
          <w:b/>
          <w:bCs/>
          <w:color w:val="2E74B5" w:themeColor="accent1" w:themeShade="BF"/>
          <w:sz w:val="32"/>
          <w:szCs w:val="32"/>
          <w:rtl/>
        </w:rPr>
      </w:pPr>
      <w:r w:rsidRPr="00A66E0F">
        <w:rPr>
          <w:rFonts w:ascii="Simplified Arabic" w:hAnsi="Simplified Arabic" w:cs="Simplified Arabic"/>
          <w:b/>
          <w:bCs/>
          <w:color w:val="2E74B5" w:themeColor="accent1" w:themeShade="BF"/>
          <w:sz w:val="32"/>
          <w:szCs w:val="32"/>
        </w:rPr>
        <w:lastRenderedPageBreak/>
        <w:t xml:space="preserve">5.1.2 </w:t>
      </w:r>
      <w:r w:rsidRPr="00A66E0F">
        <w:rPr>
          <w:rFonts w:ascii="Simplified Arabic" w:hAnsi="Simplified Arabic" w:cs="Simplified Arabic" w:hint="cs"/>
          <w:b/>
          <w:bCs/>
          <w:color w:val="2E74B5" w:themeColor="accent1" w:themeShade="BF"/>
          <w:sz w:val="32"/>
          <w:szCs w:val="32"/>
          <w:rtl/>
        </w:rPr>
        <w:t xml:space="preserve"> أهمية إدارة المخاطر </w:t>
      </w:r>
    </w:p>
    <w:p w14:paraId="0CEF7759" w14:textId="77777777" w:rsidR="003D5558" w:rsidRPr="003D5558" w:rsidRDefault="003D5558" w:rsidP="003C0C8B">
      <w:pPr>
        <w:shd w:val="clear" w:color="auto" w:fill="FFFFFF"/>
        <w:spacing w:after="180" w:line="240" w:lineRule="auto"/>
        <w:rPr>
          <w:rFonts w:ascii="Simplified Arabic" w:hAnsi="Simplified Arabic" w:cs="Simplified Arabic"/>
          <w:sz w:val="32"/>
          <w:szCs w:val="32"/>
        </w:rPr>
      </w:pPr>
      <w:r w:rsidRPr="003D5558">
        <w:rPr>
          <w:rFonts w:ascii="Simplified Arabic" w:hAnsi="Simplified Arabic" w:cs="Simplified Arabic"/>
          <w:sz w:val="32"/>
          <w:szCs w:val="32"/>
          <w:rtl/>
        </w:rPr>
        <w:t>تبرز أهمية إدارة المخاطر الاستراتيجية في كونها تمثل إطارًا تنظيميًا متكاملًا يمكّن المنظمات من تحديد المخاطر المحتملة والتعامل معها بطرق منهجية تضمن اتخاذ القرارات السليمة وتقليل مستوى التعرض للمخاطر. إذ تساعد هذه الإدارة في توظيف الأدوات والأساليب الحديثة لتقييم المخاطر التجارية ذات الطابع الاستراتيجي، ومن ثم الاستعداد المسبق لأي احتمالات مستقبلية قد تواجه المنظمة بما يسه</w:t>
      </w:r>
      <w:r w:rsidR="003C0C8B">
        <w:rPr>
          <w:rFonts w:ascii="Simplified Arabic" w:hAnsi="Simplified Arabic" w:cs="Simplified Arabic"/>
          <w:sz w:val="32"/>
          <w:szCs w:val="32"/>
          <w:rtl/>
        </w:rPr>
        <w:t>م في تعزيز فرص النمو والاستدامة</w:t>
      </w:r>
      <w:r w:rsidR="003C0C8B">
        <w:rPr>
          <w:rFonts w:ascii="Simplified Arabic" w:hAnsi="Simplified Arabic" w:cs="Simplified Arabic" w:hint="cs"/>
          <w:sz w:val="32"/>
          <w:szCs w:val="32"/>
          <w:rtl/>
        </w:rPr>
        <w:t xml:space="preserve">. </w:t>
      </w:r>
      <w:r w:rsidRPr="003D5558">
        <w:rPr>
          <w:rFonts w:ascii="Simplified Arabic" w:hAnsi="Simplified Arabic" w:cs="Simplified Arabic"/>
          <w:sz w:val="32"/>
          <w:szCs w:val="32"/>
          <w:rtl/>
        </w:rPr>
        <w:t>تتجلى أهمية إدارة المخاطر الاستراتيجية أيضًا في قدرتها على دعم المنظمات في مواجهة بيئة الأعمال المتقلبة والمتسارعة الناتجة عن التطورات العلمية والتكنولوجية والاقتصادية. فهذه البيئة المعقدة تتطلب آليات استجابة مرنة وأدوات تحليل دقيقة تمكّن الشركات من استشراف المستقبل واتخاذ قرارات مدروسة قائمة على التنبؤ والتحليل الكمي والكيفي للمتغيرات المحتملة. ويسهم ذلك في تقليل درجة الغموض والحد من الآثار السلبية التي قد تنتج عن القرارات الاستراتيجية غير المدروسة.</w:t>
      </w:r>
    </w:p>
    <w:p w14:paraId="59C24747" w14:textId="77777777" w:rsidR="003D5558" w:rsidRPr="003D5558" w:rsidRDefault="003D5558" w:rsidP="003D5558">
      <w:pPr>
        <w:shd w:val="clear" w:color="auto" w:fill="FFFFFF"/>
        <w:spacing w:after="180" w:line="240" w:lineRule="auto"/>
        <w:rPr>
          <w:rFonts w:ascii="Simplified Arabic" w:hAnsi="Simplified Arabic" w:cs="Simplified Arabic"/>
          <w:sz w:val="32"/>
          <w:szCs w:val="32"/>
        </w:rPr>
      </w:pPr>
      <w:r w:rsidRPr="003D5558">
        <w:rPr>
          <w:rFonts w:ascii="Simplified Arabic" w:hAnsi="Simplified Arabic" w:cs="Simplified Arabic"/>
          <w:sz w:val="32"/>
          <w:szCs w:val="32"/>
          <w:rtl/>
        </w:rPr>
        <w:t>كما تسهم إدارة المخاطر الاستراتيجية في تعزيز قدرة الشركات على التصرف بثقة ومرونة عند مواجهة الأزمات، من خلال تهيئة المديرين والعاملين للتعامل مع المواقف المختلفة التي قد تواجه المنظمة سواء كانت داخلية أو خارجية. وتشمل المخاطر الخارجية تلك المرتبطة بالتغيرات السياسية والاقتصادية وأسعار الصرف والتضخم، في حين تتعلق المخاطر الداخلية بعوامل مثل ضعف الكفاءة التشغيلية أو ضعف حماية المعلومات أو عدم وضوح الهياكل الإدارية.</w:t>
      </w:r>
    </w:p>
    <w:p w14:paraId="0D35669B" w14:textId="77777777" w:rsidR="003D5558" w:rsidRPr="003C0C8B" w:rsidRDefault="003D5558" w:rsidP="003C0C8B">
      <w:pPr>
        <w:shd w:val="clear" w:color="auto" w:fill="FFFFFF"/>
        <w:spacing w:after="180" w:line="240" w:lineRule="auto"/>
        <w:rPr>
          <w:rFonts w:ascii="Simplified Arabic" w:hAnsi="Simplified Arabic" w:cs="Simplified Arabic"/>
          <w:sz w:val="32"/>
          <w:szCs w:val="32"/>
          <w:rtl/>
        </w:rPr>
      </w:pPr>
      <w:r w:rsidRPr="003D5558">
        <w:rPr>
          <w:rFonts w:ascii="Simplified Arabic" w:hAnsi="Simplified Arabic" w:cs="Simplified Arabic"/>
          <w:sz w:val="32"/>
          <w:szCs w:val="32"/>
          <w:rtl/>
        </w:rPr>
        <w:t>وتكمن أهمية إدارة المخاطر الاستراتيجية كذلك في دورها الحيوي بتوجيه المنظمة نحو تحقيق أهدافها المستقبلية، حيث تساعد في مواءمة الاستراتيجيات طويلة الأمد مع قدرات وإمكانات المؤسسة الواقعية. ومن دون وجود نظام فعال لإدارة المخاطر، قد تواجه الشركات صعوبة في تحديد أولوياتها أو في التنبؤ بالتحديات التي قد تعيق تحقيق رؤيتها المستقبلية.</w:t>
      </w:r>
      <w:r w:rsidR="003C0C8B">
        <w:rPr>
          <w:rFonts w:ascii="Simplified Arabic" w:hAnsi="Simplified Arabic" w:cs="Simplified Arabic" w:hint="cs"/>
          <w:sz w:val="32"/>
          <w:szCs w:val="32"/>
          <w:rtl/>
        </w:rPr>
        <w:t xml:space="preserve"> </w:t>
      </w:r>
      <w:r w:rsidRPr="003D5558">
        <w:rPr>
          <w:rFonts w:ascii="Simplified Arabic" w:hAnsi="Simplified Arabic" w:cs="Simplified Arabic"/>
          <w:sz w:val="32"/>
          <w:szCs w:val="32"/>
          <w:rtl/>
        </w:rPr>
        <w:t>وبالتالي، فإن اعتماد نهج مؤسسي متكامل لإدارة المخاطر يضمن توجيه القرارات الاستراتيجية على نحو يسهم في استدامة النجاح وتعزيز الميزة التنافسية للمنظمة</w:t>
      </w:r>
    </w:p>
    <w:p w14:paraId="54AE0CCB" w14:textId="77777777" w:rsidR="00A8312E" w:rsidRPr="00A66E0F" w:rsidRDefault="00A8312E" w:rsidP="00A8312E">
      <w:pPr>
        <w:rPr>
          <w:rFonts w:ascii="Simplified Arabic" w:hAnsi="Simplified Arabic" w:cs="Simplified Arabic"/>
          <w:b/>
          <w:bCs/>
          <w:color w:val="2E74B5" w:themeColor="accent1" w:themeShade="BF"/>
          <w:sz w:val="32"/>
          <w:szCs w:val="32"/>
          <w:rtl/>
        </w:rPr>
      </w:pPr>
      <w:r w:rsidRPr="00A66E0F">
        <w:rPr>
          <w:rFonts w:ascii="Simplified Arabic" w:hAnsi="Simplified Arabic" w:cs="Simplified Arabic"/>
          <w:b/>
          <w:bCs/>
          <w:color w:val="2E74B5" w:themeColor="accent1" w:themeShade="BF"/>
          <w:sz w:val="32"/>
          <w:szCs w:val="32"/>
        </w:rPr>
        <w:lastRenderedPageBreak/>
        <w:t xml:space="preserve">6.1.2 </w:t>
      </w:r>
      <w:r w:rsidRPr="00A66E0F">
        <w:rPr>
          <w:rFonts w:ascii="Simplified Arabic" w:hAnsi="Simplified Arabic" w:cs="Simplified Arabic" w:hint="cs"/>
          <w:b/>
          <w:bCs/>
          <w:color w:val="2E74B5" w:themeColor="accent1" w:themeShade="BF"/>
          <w:sz w:val="32"/>
          <w:szCs w:val="32"/>
          <w:rtl/>
        </w:rPr>
        <w:t xml:space="preserve"> أهداف إدارة المخاطر </w:t>
      </w:r>
    </w:p>
    <w:p w14:paraId="342DA256" w14:textId="77777777" w:rsidR="003C0C8B" w:rsidRPr="003C0C8B" w:rsidRDefault="003C0C8B" w:rsidP="003C0C8B">
      <w:pPr>
        <w:shd w:val="clear" w:color="auto" w:fill="FFFFFF"/>
        <w:spacing w:after="180" w:line="240" w:lineRule="auto"/>
        <w:rPr>
          <w:rFonts w:ascii="Simplified Arabic" w:hAnsi="Simplified Arabic" w:cs="Simplified Arabic"/>
          <w:sz w:val="32"/>
          <w:szCs w:val="32"/>
        </w:rPr>
      </w:pPr>
      <w:r w:rsidRPr="003C0C8B">
        <w:rPr>
          <w:rFonts w:ascii="Simplified Arabic" w:hAnsi="Simplified Arabic" w:cs="Simplified Arabic"/>
          <w:sz w:val="32"/>
          <w:szCs w:val="32"/>
          <w:rtl/>
        </w:rPr>
        <w:t>تُعد إدارة المخاطر الاستراتيجية أحد المكونات الأساسية في منظومة الإدارة الحديثة، إذ تهدف إلى حماية المنظمة من التهديدات المحتملة التي قد تعيق تحقيق أهدافها الاستراتيجية طويلة المدى، وتعمل على تعزيز استدامة الأداء المؤسسي من خلال الاستخدام الأمثل للموارد البشرية والمادية.</w:t>
      </w:r>
    </w:p>
    <w:p w14:paraId="55B987DF" w14:textId="77777777" w:rsidR="003C0C8B" w:rsidRPr="003C0C8B" w:rsidRDefault="003C0C8B" w:rsidP="003C0C8B">
      <w:pPr>
        <w:shd w:val="clear" w:color="auto" w:fill="FFFFFF"/>
        <w:spacing w:after="180" w:line="240" w:lineRule="auto"/>
        <w:rPr>
          <w:rFonts w:ascii="Simplified Arabic" w:hAnsi="Simplified Arabic" w:cs="Simplified Arabic"/>
          <w:sz w:val="32"/>
          <w:szCs w:val="32"/>
          <w:rtl/>
        </w:rPr>
      </w:pPr>
      <w:r w:rsidRPr="003C0C8B">
        <w:rPr>
          <w:rFonts w:ascii="Simplified Arabic" w:hAnsi="Simplified Arabic" w:cs="Simplified Arabic"/>
          <w:sz w:val="32"/>
          <w:szCs w:val="32"/>
          <w:rtl/>
        </w:rPr>
        <w:t>وانطلاقًا من هذا الدور الحيوي، يمكن تحديد أبرز أهداف إدارة المخاطر الاستراتيجية على النحو الآتي:</w:t>
      </w:r>
    </w:p>
    <w:p w14:paraId="499E4C8E" w14:textId="77777777" w:rsidR="003C0C8B" w:rsidRPr="003C0C8B" w:rsidRDefault="003C0C8B" w:rsidP="003C0C8B">
      <w:pPr>
        <w:numPr>
          <w:ilvl w:val="0"/>
          <w:numId w:val="31"/>
        </w:numPr>
        <w:shd w:val="clear" w:color="auto" w:fill="FFFFFF"/>
        <w:spacing w:after="180" w:line="240" w:lineRule="auto"/>
        <w:jc w:val="both"/>
        <w:rPr>
          <w:rFonts w:ascii="Simplified Arabic" w:hAnsi="Simplified Arabic" w:cs="Simplified Arabic"/>
          <w:sz w:val="32"/>
          <w:szCs w:val="32"/>
        </w:rPr>
      </w:pPr>
      <w:r>
        <w:rPr>
          <w:rFonts w:ascii="Simplified Arabic" w:hAnsi="Simplified Arabic" w:cs="Simplified Arabic"/>
          <w:sz w:val="32"/>
          <w:szCs w:val="32"/>
          <w:rtl/>
        </w:rPr>
        <w:t>تعزيز قدرة المنظمة على مواجهة</w:t>
      </w:r>
      <w:r>
        <w:rPr>
          <w:rFonts w:ascii="Simplified Arabic" w:hAnsi="Simplified Arabic" w:cs="Simplified Arabic" w:hint="cs"/>
          <w:sz w:val="32"/>
          <w:szCs w:val="32"/>
          <w:rtl/>
        </w:rPr>
        <w:t xml:space="preserve"> </w:t>
      </w:r>
      <w:r w:rsidRPr="003C0C8B">
        <w:rPr>
          <w:rFonts w:ascii="Simplified Arabic" w:hAnsi="Simplified Arabic" w:cs="Simplified Arabic"/>
          <w:sz w:val="32"/>
          <w:szCs w:val="32"/>
          <w:rtl/>
        </w:rPr>
        <w:t>التحديات البيئية:</w:t>
      </w:r>
      <w:r>
        <w:rPr>
          <w:rFonts w:ascii="Simplified Arabic" w:hAnsi="Simplified Arabic" w:cs="Simplified Arabic" w:hint="cs"/>
          <w:sz w:val="32"/>
          <w:szCs w:val="32"/>
          <w:rtl/>
        </w:rPr>
        <w:t xml:space="preserve"> </w:t>
      </w:r>
      <w:r w:rsidRPr="003C0C8B">
        <w:rPr>
          <w:rFonts w:ascii="Simplified Arabic" w:hAnsi="Simplified Arabic" w:cs="Simplified Arabic"/>
          <w:sz w:val="32"/>
          <w:szCs w:val="32"/>
          <w:rtl/>
        </w:rPr>
        <w:t>تسعى إدارة المخاطر الاستراتيجية إلى تمكين المنظمة من حماية نفسها من الأخطار الناتجة عن البيئة الداخلية والخارجية المتغيرة، عبر تطوير خطط استباقية تضمن استمرارية العمليات التشغيلية، وتقليل التكاليف، والحفاظ على سمعة المنظمة ومكانتها التنافسية.</w:t>
      </w:r>
    </w:p>
    <w:p w14:paraId="58EBB58E" w14:textId="77777777" w:rsidR="003C0C8B" w:rsidRPr="003C0C8B" w:rsidRDefault="003C0C8B" w:rsidP="003C0C8B">
      <w:pPr>
        <w:numPr>
          <w:ilvl w:val="0"/>
          <w:numId w:val="31"/>
        </w:numPr>
        <w:shd w:val="clear" w:color="auto" w:fill="FFFFFF"/>
        <w:spacing w:after="180" w:line="240" w:lineRule="auto"/>
        <w:jc w:val="both"/>
        <w:rPr>
          <w:rFonts w:ascii="Simplified Arabic" w:hAnsi="Simplified Arabic" w:cs="Simplified Arabic"/>
          <w:sz w:val="32"/>
          <w:szCs w:val="32"/>
          <w:rtl/>
        </w:rPr>
      </w:pPr>
      <w:r w:rsidRPr="003C0C8B">
        <w:rPr>
          <w:rFonts w:ascii="Simplified Arabic" w:hAnsi="Simplified Arabic" w:cs="Simplified Arabic"/>
          <w:sz w:val="32"/>
          <w:szCs w:val="32"/>
          <w:rtl/>
        </w:rPr>
        <w:t>دمج إدارة المخاطر ضمن الأهداف الاستراتيجية العامة للمنظمة:</w:t>
      </w:r>
      <w:r>
        <w:rPr>
          <w:rFonts w:ascii="Simplified Arabic" w:hAnsi="Simplified Arabic" w:cs="Simplified Arabic" w:hint="cs"/>
          <w:sz w:val="32"/>
          <w:szCs w:val="32"/>
          <w:rtl/>
        </w:rPr>
        <w:t xml:space="preserve"> </w:t>
      </w:r>
      <w:r w:rsidRPr="003C0C8B">
        <w:rPr>
          <w:rFonts w:ascii="Simplified Arabic" w:hAnsi="Simplified Arabic" w:cs="Simplified Arabic"/>
          <w:sz w:val="32"/>
          <w:szCs w:val="32"/>
          <w:rtl/>
        </w:rPr>
        <w:t>تهدف الإدارة إلى مواءمة عملياتها مع الخطط الاستراتيجية، من خلال تصميم خطط متكاملة تساعد في مواجهة المخاطر المحتملة، وتوجيه قرارات المنظمة نحو الخيارات التي تحقق التوازن بين العوائد والمخاطر، بما يسهم في تحقيق النمو المستدام.</w:t>
      </w:r>
    </w:p>
    <w:p w14:paraId="65A0FDD9" w14:textId="77777777" w:rsidR="003C0C8B" w:rsidRPr="003C0C8B" w:rsidRDefault="003C0C8B" w:rsidP="003C0C8B">
      <w:pPr>
        <w:numPr>
          <w:ilvl w:val="0"/>
          <w:numId w:val="31"/>
        </w:numPr>
        <w:shd w:val="clear" w:color="auto" w:fill="FFFFFF"/>
        <w:spacing w:after="180" w:line="240" w:lineRule="auto"/>
        <w:jc w:val="both"/>
        <w:rPr>
          <w:rFonts w:ascii="Simplified Arabic" w:hAnsi="Simplified Arabic" w:cs="Simplified Arabic"/>
          <w:sz w:val="32"/>
          <w:szCs w:val="32"/>
          <w:rtl/>
        </w:rPr>
      </w:pPr>
      <w:r w:rsidRPr="003C0C8B">
        <w:rPr>
          <w:rFonts w:ascii="Simplified Arabic" w:hAnsi="Simplified Arabic" w:cs="Simplified Arabic"/>
          <w:sz w:val="32"/>
          <w:szCs w:val="32"/>
          <w:rtl/>
        </w:rPr>
        <w:t>تحسين عملية اتخاذ القرار الإداري:</w:t>
      </w:r>
      <w:r>
        <w:rPr>
          <w:rFonts w:ascii="Simplified Arabic" w:hAnsi="Simplified Arabic" w:cs="Simplified Arabic" w:hint="cs"/>
          <w:sz w:val="32"/>
          <w:szCs w:val="32"/>
          <w:rtl/>
        </w:rPr>
        <w:t xml:space="preserve"> </w:t>
      </w:r>
      <w:r w:rsidRPr="003C0C8B">
        <w:rPr>
          <w:rFonts w:ascii="Simplified Arabic" w:hAnsi="Simplified Arabic" w:cs="Simplified Arabic"/>
          <w:sz w:val="32"/>
          <w:szCs w:val="32"/>
          <w:rtl/>
        </w:rPr>
        <w:t>تُسهم إدارة المخاطر في تزويد متخذي القرار بالمعلومات الدقيقة حول احتمالات المخاطر والفرص المستقبلية، مما يرفع من جودة القرارات ويُمكّن الإدارة من الاستجابة بفاعلية للتقلبات الاقتصادية والتحديات التشغيلية.</w:t>
      </w:r>
    </w:p>
    <w:p w14:paraId="6C3751EF" w14:textId="77777777" w:rsidR="003C0C8B" w:rsidRPr="003C0C8B" w:rsidRDefault="003C0C8B" w:rsidP="003C0C8B">
      <w:pPr>
        <w:numPr>
          <w:ilvl w:val="0"/>
          <w:numId w:val="31"/>
        </w:numPr>
        <w:shd w:val="clear" w:color="auto" w:fill="FFFFFF"/>
        <w:spacing w:after="180" w:line="240" w:lineRule="auto"/>
        <w:jc w:val="both"/>
        <w:rPr>
          <w:rFonts w:ascii="Simplified Arabic" w:hAnsi="Simplified Arabic" w:cs="Simplified Arabic"/>
          <w:sz w:val="32"/>
          <w:szCs w:val="32"/>
          <w:rtl/>
        </w:rPr>
      </w:pPr>
      <w:r w:rsidRPr="003C0C8B">
        <w:rPr>
          <w:rFonts w:ascii="Simplified Arabic" w:hAnsi="Simplified Arabic" w:cs="Simplified Arabic"/>
          <w:sz w:val="32"/>
          <w:szCs w:val="32"/>
          <w:rtl/>
        </w:rPr>
        <w:t>تحقيق التوازن بين العائد والمخاطرة:</w:t>
      </w:r>
      <w:r>
        <w:rPr>
          <w:rFonts w:ascii="Simplified Arabic" w:hAnsi="Simplified Arabic" w:cs="Simplified Arabic" w:hint="cs"/>
          <w:sz w:val="32"/>
          <w:szCs w:val="32"/>
          <w:rtl/>
        </w:rPr>
        <w:t xml:space="preserve"> </w:t>
      </w:r>
      <w:r w:rsidRPr="003C0C8B">
        <w:rPr>
          <w:rFonts w:ascii="Simplified Arabic" w:hAnsi="Simplified Arabic" w:cs="Simplified Arabic"/>
          <w:sz w:val="32"/>
          <w:szCs w:val="32"/>
          <w:rtl/>
        </w:rPr>
        <w:t>لا تقتصر إدارة المخاطر الاستراتيجية على تجنّب الأخطار فحسب، بل تهدف إلى تحقيق توازن محسوب بين تحمل المخاطر والاستفادة من الفرص الاستثمارية الممكنة، بما يدعم الأداء المالي والاستراتيجي للمنظمة.</w:t>
      </w:r>
    </w:p>
    <w:p w14:paraId="214F3171" w14:textId="77777777" w:rsidR="003C0C8B" w:rsidRPr="003C0C8B" w:rsidRDefault="003C0C8B" w:rsidP="003C0C8B">
      <w:pPr>
        <w:numPr>
          <w:ilvl w:val="0"/>
          <w:numId w:val="31"/>
        </w:numPr>
        <w:shd w:val="clear" w:color="auto" w:fill="FFFFFF"/>
        <w:spacing w:after="180" w:line="240" w:lineRule="auto"/>
        <w:jc w:val="both"/>
        <w:rPr>
          <w:rFonts w:ascii="Simplified Arabic" w:hAnsi="Simplified Arabic" w:cs="Simplified Arabic"/>
          <w:sz w:val="32"/>
          <w:szCs w:val="32"/>
          <w:rtl/>
        </w:rPr>
      </w:pPr>
      <w:r w:rsidRPr="003C0C8B">
        <w:rPr>
          <w:rFonts w:ascii="Simplified Arabic" w:hAnsi="Simplified Arabic" w:cs="Simplified Arabic"/>
          <w:sz w:val="32"/>
          <w:szCs w:val="32"/>
          <w:rtl/>
        </w:rPr>
        <w:lastRenderedPageBreak/>
        <w:t>ضمان استدامة العمليات وتحسين كفاءتها التشغيلية:</w:t>
      </w:r>
      <w:r>
        <w:rPr>
          <w:rFonts w:ascii="Simplified Arabic" w:hAnsi="Simplified Arabic" w:cs="Simplified Arabic" w:hint="cs"/>
          <w:sz w:val="32"/>
          <w:szCs w:val="32"/>
          <w:rtl/>
        </w:rPr>
        <w:t xml:space="preserve"> </w:t>
      </w:r>
      <w:r w:rsidRPr="003C0C8B">
        <w:rPr>
          <w:rFonts w:ascii="Simplified Arabic" w:hAnsi="Simplified Arabic" w:cs="Simplified Arabic"/>
          <w:sz w:val="32"/>
          <w:szCs w:val="32"/>
          <w:rtl/>
        </w:rPr>
        <w:t>من خلال تحليل التهديدات المحتملة والتخطيط المسبق، تعمل إدارة المخاطر على تقليل الخسائر، وتعزيز مرونة المنظمة في مواجهة الأزمات، وتحقيق التوافق بين عناصر الإنتاج المختلفة بما يضمن الكفاءة والاستمرارية.</w:t>
      </w:r>
    </w:p>
    <w:p w14:paraId="76287A03" w14:textId="77777777" w:rsidR="003C0C8B" w:rsidRPr="003C0C8B" w:rsidRDefault="003C0C8B" w:rsidP="003C0C8B">
      <w:pPr>
        <w:numPr>
          <w:ilvl w:val="0"/>
          <w:numId w:val="31"/>
        </w:numPr>
        <w:shd w:val="clear" w:color="auto" w:fill="FFFFFF"/>
        <w:spacing w:after="180" w:line="240" w:lineRule="auto"/>
        <w:jc w:val="both"/>
        <w:rPr>
          <w:rFonts w:ascii="Simplified Arabic" w:hAnsi="Simplified Arabic" w:cs="Simplified Arabic"/>
          <w:sz w:val="32"/>
          <w:szCs w:val="32"/>
          <w:rtl/>
        </w:rPr>
      </w:pPr>
      <w:r w:rsidRPr="003C0C8B">
        <w:rPr>
          <w:rFonts w:ascii="Simplified Arabic" w:hAnsi="Simplified Arabic" w:cs="Simplified Arabic"/>
          <w:sz w:val="32"/>
          <w:szCs w:val="32"/>
          <w:rtl/>
        </w:rPr>
        <w:t>رفع كفاءة تخصيص الموارد وتعزيز الحوكمة المؤسسية:</w:t>
      </w:r>
      <w:r>
        <w:rPr>
          <w:rFonts w:ascii="Simplified Arabic" w:hAnsi="Simplified Arabic" w:cs="Simplified Arabic" w:hint="cs"/>
          <w:sz w:val="32"/>
          <w:szCs w:val="32"/>
          <w:rtl/>
        </w:rPr>
        <w:t xml:space="preserve"> </w:t>
      </w:r>
      <w:r w:rsidRPr="003C0C8B">
        <w:rPr>
          <w:rFonts w:ascii="Simplified Arabic" w:hAnsi="Simplified Arabic" w:cs="Simplified Arabic"/>
          <w:sz w:val="32"/>
          <w:szCs w:val="32"/>
          <w:rtl/>
        </w:rPr>
        <w:t>تُمكّن إدارة المخاطر الاستراتيجية المنظمة من توجيه مواردها نحو الأنشطة الأكثر إسهامًا في تحقيق القيمة المضافة، مع الحد من الهدر في الأنشطة غير الأساسية، وبناء نظام حوكمة فعال يحافظ على الأصول القانونية والمالية ويعزز القدرة التنافسية المستدامة</w:t>
      </w:r>
    </w:p>
    <w:p w14:paraId="09DDCD9D" w14:textId="77777777" w:rsidR="003C0C8B" w:rsidRPr="00BE4C66" w:rsidRDefault="003C0C8B" w:rsidP="00A8312E">
      <w:pPr>
        <w:rPr>
          <w:rFonts w:ascii="Simplified Arabic" w:hAnsi="Simplified Arabic" w:cs="Simplified Arabic"/>
          <w:b/>
          <w:bCs/>
          <w:sz w:val="32"/>
          <w:szCs w:val="32"/>
          <w:rtl/>
        </w:rPr>
      </w:pPr>
    </w:p>
    <w:p w14:paraId="1D25B191" w14:textId="77777777" w:rsidR="00974E65" w:rsidRDefault="00C30A3C" w:rsidP="005739BE">
      <w:pPr>
        <w:spacing w:after="0" w:line="240" w:lineRule="auto"/>
        <w:rPr>
          <w:rFonts w:ascii="Simplified Arabic" w:hAnsi="Simplified Arabic" w:cs="Simplified Arabic"/>
          <w:sz w:val="24"/>
          <w:szCs w:val="24"/>
          <w:rtl/>
          <w:lang w:bidi="ar-SY"/>
        </w:rPr>
      </w:pPr>
      <w:r w:rsidRPr="005739BE">
        <w:rPr>
          <w:rFonts w:ascii="Simplified Arabic" w:hAnsi="Simplified Arabic" w:cs="Simplified Arabic"/>
          <w:sz w:val="24"/>
          <w:szCs w:val="24"/>
          <w:rtl/>
          <w:lang w:bidi="ar-SY"/>
        </w:rPr>
        <w:t xml:space="preserve"> </w:t>
      </w:r>
    </w:p>
    <w:p w14:paraId="4A19BDA0" w14:textId="77777777" w:rsidR="003C0C8B" w:rsidRDefault="003C0C8B" w:rsidP="005739BE">
      <w:pPr>
        <w:spacing w:after="0" w:line="240" w:lineRule="auto"/>
        <w:rPr>
          <w:rFonts w:ascii="Simplified Arabic" w:hAnsi="Simplified Arabic" w:cs="Simplified Arabic"/>
          <w:sz w:val="24"/>
          <w:szCs w:val="24"/>
          <w:rtl/>
          <w:lang w:bidi="ar-SY"/>
        </w:rPr>
      </w:pPr>
    </w:p>
    <w:p w14:paraId="588C7492" w14:textId="77777777" w:rsidR="003C0C8B" w:rsidRDefault="003C0C8B" w:rsidP="005739BE">
      <w:pPr>
        <w:spacing w:after="0" w:line="240" w:lineRule="auto"/>
        <w:rPr>
          <w:rFonts w:ascii="Simplified Arabic" w:hAnsi="Simplified Arabic" w:cs="Simplified Arabic"/>
          <w:sz w:val="24"/>
          <w:szCs w:val="24"/>
          <w:rtl/>
          <w:lang w:bidi="ar-SY"/>
        </w:rPr>
      </w:pPr>
    </w:p>
    <w:p w14:paraId="1F60EFE4" w14:textId="77777777" w:rsidR="003C0C8B" w:rsidRDefault="003C0C8B" w:rsidP="005739BE">
      <w:pPr>
        <w:spacing w:after="0" w:line="240" w:lineRule="auto"/>
        <w:rPr>
          <w:rFonts w:ascii="Simplified Arabic" w:hAnsi="Simplified Arabic" w:cs="Simplified Arabic"/>
          <w:sz w:val="24"/>
          <w:szCs w:val="24"/>
          <w:rtl/>
          <w:lang w:bidi="ar-SY"/>
        </w:rPr>
      </w:pPr>
    </w:p>
    <w:p w14:paraId="64DFB20D" w14:textId="77777777" w:rsidR="003C0C8B" w:rsidRDefault="003C0C8B" w:rsidP="005739BE">
      <w:pPr>
        <w:spacing w:after="0" w:line="240" w:lineRule="auto"/>
        <w:rPr>
          <w:rFonts w:ascii="Simplified Arabic" w:hAnsi="Simplified Arabic" w:cs="Simplified Arabic"/>
          <w:sz w:val="24"/>
          <w:szCs w:val="24"/>
          <w:rtl/>
          <w:lang w:bidi="ar-SY"/>
        </w:rPr>
      </w:pPr>
    </w:p>
    <w:p w14:paraId="74BE8DB6" w14:textId="77777777" w:rsidR="003C0C8B" w:rsidRDefault="003C0C8B" w:rsidP="005739BE">
      <w:pPr>
        <w:spacing w:after="0" w:line="240" w:lineRule="auto"/>
        <w:rPr>
          <w:rFonts w:ascii="Simplified Arabic" w:hAnsi="Simplified Arabic" w:cs="Simplified Arabic"/>
          <w:sz w:val="24"/>
          <w:szCs w:val="24"/>
          <w:rtl/>
          <w:lang w:bidi="ar-SY"/>
        </w:rPr>
      </w:pPr>
    </w:p>
    <w:p w14:paraId="4D4F7C06" w14:textId="77777777" w:rsidR="003C0C8B" w:rsidRDefault="003C0C8B" w:rsidP="005739BE">
      <w:pPr>
        <w:spacing w:after="0" w:line="240" w:lineRule="auto"/>
        <w:rPr>
          <w:rFonts w:ascii="Simplified Arabic" w:hAnsi="Simplified Arabic" w:cs="Simplified Arabic"/>
          <w:sz w:val="24"/>
          <w:szCs w:val="24"/>
          <w:rtl/>
          <w:lang w:bidi="ar-SY"/>
        </w:rPr>
      </w:pPr>
    </w:p>
    <w:p w14:paraId="7D55C439" w14:textId="77777777" w:rsidR="003C0C8B" w:rsidRDefault="003C0C8B" w:rsidP="005739BE">
      <w:pPr>
        <w:spacing w:after="0" w:line="240" w:lineRule="auto"/>
        <w:rPr>
          <w:rFonts w:ascii="Simplified Arabic" w:hAnsi="Simplified Arabic" w:cs="Simplified Arabic"/>
          <w:sz w:val="24"/>
          <w:szCs w:val="24"/>
          <w:rtl/>
          <w:lang w:bidi="ar-SY"/>
        </w:rPr>
      </w:pPr>
    </w:p>
    <w:p w14:paraId="5E55BAF0" w14:textId="77777777" w:rsidR="003C0C8B" w:rsidRDefault="003C0C8B" w:rsidP="005739BE">
      <w:pPr>
        <w:spacing w:after="0" w:line="240" w:lineRule="auto"/>
        <w:rPr>
          <w:rFonts w:ascii="Simplified Arabic" w:hAnsi="Simplified Arabic" w:cs="Simplified Arabic"/>
          <w:sz w:val="24"/>
          <w:szCs w:val="24"/>
          <w:rtl/>
          <w:lang w:bidi="ar-SY"/>
        </w:rPr>
      </w:pPr>
    </w:p>
    <w:p w14:paraId="19F1692C" w14:textId="77777777" w:rsidR="003C0C8B" w:rsidRDefault="003C0C8B" w:rsidP="005739BE">
      <w:pPr>
        <w:spacing w:after="0" w:line="240" w:lineRule="auto"/>
        <w:rPr>
          <w:rFonts w:ascii="Simplified Arabic" w:hAnsi="Simplified Arabic" w:cs="Simplified Arabic"/>
          <w:sz w:val="24"/>
          <w:szCs w:val="24"/>
          <w:rtl/>
          <w:lang w:bidi="ar-SY"/>
        </w:rPr>
      </w:pPr>
    </w:p>
    <w:p w14:paraId="5D5C8A9C" w14:textId="77777777" w:rsidR="003C0C8B" w:rsidRDefault="003C0C8B" w:rsidP="005739BE">
      <w:pPr>
        <w:spacing w:after="0" w:line="240" w:lineRule="auto"/>
        <w:rPr>
          <w:rFonts w:ascii="Simplified Arabic" w:hAnsi="Simplified Arabic" w:cs="Simplified Arabic"/>
          <w:sz w:val="24"/>
          <w:szCs w:val="24"/>
          <w:rtl/>
          <w:lang w:bidi="ar-SY"/>
        </w:rPr>
      </w:pPr>
    </w:p>
    <w:p w14:paraId="423E6368" w14:textId="77777777" w:rsidR="003C0C8B" w:rsidRDefault="003C0C8B" w:rsidP="005739BE">
      <w:pPr>
        <w:spacing w:after="0" w:line="240" w:lineRule="auto"/>
        <w:rPr>
          <w:rFonts w:ascii="Simplified Arabic" w:hAnsi="Simplified Arabic" w:cs="Simplified Arabic"/>
          <w:sz w:val="24"/>
          <w:szCs w:val="24"/>
          <w:rtl/>
          <w:lang w:bidi="ar-SY"/>
        </w:rPr>
      </w:pPr>
    </w:p>
    <w:p w14:paraId="6E78535C" w14:textId="77777777" w:rsidR="003C0C8B" w:rsidRDefault="003C0C8B" w:rsidP="005739BE">
      <w:pPr>
        <w:spacing w:after="0" w:line="240" w:lineRule="auto"/>
        <w:rPr>
          <w:rFonts w:ascii="Simplified Arabic" w:hAnsi="Simplified Arabic" w:cs="Simplified Arabic"/>
          <w:sz w:val="24"/>
          <w:szCs w:val="24"/>
          <w:rtl/>
          <w:lang w:bidi="ar-SY"/>
        </w:rPr>
      </w:pPr>
    </w:p>
    <w:p w14:paraId="1922F4AC" w14:textId="77777777" w:rsidR="003C0C8B" w:rsidRDefault="003C0C8B" w:rsidP="005739BE">
      <w:pPr>
        <w:spacing w:after="0" w:line="240" w:lineRule="auto"/>
        <w:rPr>
          <w:rFonts w:ascii="Simplified Arabic" w:hAnsi="Simplified Arabic" w:cs="Simplified Arabic"/>
          <w:sz w:val="24"/>
          <w:szCs w:val="24"/>
          <w:rtl/>
          <w:lang w:bidi="ar-SY"/>
        </w:rPr>
      </w:pPr>
    </w:p>
    <w:p w14:paraId="6D1134E3" w14:textId="77777777" w:rsidR="003C0C8B" w:rsidRDefault="003C0C8B" w:rsidP="005739BE">
      <w:pPr>
        <w:spacing w:after="0" w:line="240" w:lineRule="auto"/>
        <w:rPr>
          <w:rFonts w:ascii="Simplified Arabic" w:hAnsi="Simplified Arabic" w:cs="Simplified Arabic"/>
          <w:sz w:val="24"/>
          <w:szCs w:val="24"/>
          <w:rtl/>
          <w:lang w:bidi="ar-SY"/>
        </w:rPr>
      </w:pPr>
    </w:p>
    <w:p w14:paraId="4826D077" w14:textId="77777777" w:rsidR="003C0C8B" w:rsidRDefault="003C0C8B" w:rsidP="005739BE">
      <w:pPr>
        <w:spacing w:after="0" w:line="240" w:lineRule="auto"/>
        <w:rPr>
          <w:rFonts w:ascii="Simplified Arabic" w:hAnsi="Simplified Arabic" w:cs="Simplified Arabic"/>
          <w:sz w:val="24"/>
          <w:szCs w:val="24"/>
          <w:rtl/>
          <w:lang w:bidi="ar-SY"/>
        </w:rPr>
      </w:pPr>
    </w:p>
    <w:p w14:paraId="14184391" w14:textId="77777777" w:rsidR="003C0C8B" w:rsidRDefault="003C0C8B" w:rsidP="005739BE">
      <w:pPr>
        <w:spacing w:after="0" w:line="240" w:lineRule="auto"/>
        <w:rPr>
          <w:rFonts w:ascii="Simplified Arabic" w:hAnsi="Simplified Arabic" w:cs="Simplified Arabic"/>
          <w:sz w:val="24"/>
          <w:szCs w:val="24"/>
          <w:rtl/>
          <w:lang w:bidi="ar-SY"/>
        </w:rPr>
      </w:pPr>
    </w:p>
    <w:p w14:paraId="01E4DF75" w14:textId="77777777" w:rsidR="003C0C8B" w:rsidRDefault="003C0C8B" w:rsidP="005739BE">
      <w:pPr>
        <w:spacing w:after="0" w:line="240" w:lineRule="auto"/>
        <w:rPr>
          <w:rFonts w:ascii="Simplified Arabic" w:hAnsi="Simplified Arabic" w:cs="Simplified Arabic"/>
          <w:sz w:val="24"/>
          <w:szCs w:val="24"/>
          <w:rtl/>
          <w:lang w:bidi="ar-SY"/>
        </w:rPr>
      </w:pPr>
    </w:p>
    <w:p w14:paraId="445D2D72" w14:textId="77777777" w:rsidR="003C0C8B" w:rsidRDefault="003C0C8B" w:rsidP="005739BE">
      <w:pPr>
        <w:spacing w:after="0" w:line="240" w:lineRule="auto"/>
        <w:rPr>
          <w:rFonts w:ascii="Simplified Arabic" w:hAnsi="Simplified Arabic" w:cs="Simplified Arabic"/>
          <w:sz w:val="24"/>
          <w:szCs w:val="24"/>
          <w:rtl/>
          <w:lang w:bidi="ar-SY"/>
        </w:rPr>
      </w:pPr>
    </w:p>
    <w:p w14:paraId="45A5531F" w14:textId="77777777" w:rsidR="003C0C8B" w:rsidRDefault="003C0C8B" w:rsidP="005739BE">
      <w:pPr>
        <w:spacing w:after="0" w:line="240" w:lineRule="auto"/>
        <w:rPr>
          <w:rFonts w:ascii="Simplified Arabic" w:hAnsi="Simplified Arabic" w:cs="Simplified Arabic"/>
          <w:sz w:val="24"/>
          <w:szCs w:val="24"/>
          <w:rtl/>
          <w:lang w:bidi="ar-SY"/>
        </w:rPr>
      </w:pPr>
    </w:p>
    <w:p w14:paraId="72729B88" w14:textId="77777777" w:rsidR="003C0C8B" w:rsidRDefault="003C0C8B" w:rsidP="005739BE">
      <w:pPr>
        <w:spacing w:after="0" w:line="240" w:lineRule="auto"/>
        <w:rPr>
          <w:rFonts w:ascii="Simplified Arabic" w:hAnsi="Simplified Arabic" w:cs="Simplified Arabic"/>
          <w:sz w:val="24"/>
          <w:szCs w:val="24"/>
          <w:rtl/>
          <w:lang w:bidi="ar-SY"/>
        </w:rPr>
      </w:pPr>
    </w:p>
    <w:p w14:paraId="31C5B75A" w14:textId="77777777" w:rsidR="003C0C8B" w:rsidRPr="00A66E0F" w:rsidRDefault="003C0C8B" w:rsidP="003C0C8B">
      <w:pPr>
        <w:jc w:val="center"/>
        <w:rPr>
          <w:rFonts w:ascii="Simplified Arabic" w:hAnsi="Simplified Arabic" w:cs="Simplified Arabic"/>
          <w:b/>
          <w:bCs/>
          <w:color w:val="2E74B5" w:themeColor="accent1" w:themeShade="BF"/>
          <w:sz w:val="36"/>
          <w:szCs w:val="36"/>
          <w:rtl/>
        </w:rPr>
      </w:pPr>
      <w:r w:rsidRPr="00A66E0F">
        <w:rPr>
          <w:rFonts w:ascii="Simplified Arabic" w:hAnsi="Simplified Arabic" w:cs="Simplified Arabic" w:hint="cs"/>
          <w:b/>
          <w:bCs/>
          <w:color w:val="2E74B5" w:themeColor="accent1" w:themeShade="BF"/>
          <w:sz w:val="36"/>
          <w:szCs w:val="36"/>
          <w:rtl/>
        </w:rPr>
        <w:lastRenderedPageBreak/>
        <w:t>المبحث الثاني: إدارة المخاطر في التفتيش الجمركي ودورها في تسهيل التجارة</w:t>
      </w:r>
    </w:p>
    <w:p w14:paraId="0917D6C8" w14:textId="77777777" w:rsidR="003C0C8B" w:rsidRDefault="003C0C8B" w:rsidP="003C0C8B">
      <w:pPr>
        <w:rPr>
          <w:rFonts w:ascii="Simplified Arabic" w:hAnsi="Simplified Arabic" w:cs="Simplified Arabic"/>
          <w:b/>
          <w:bCs/>
          <w:sz w:val="32"/>
          <w:szCs w:val="32"/>
          <w:rtl/>
        </w:rPr>
      </w:pPr>
      <w:r w:rsidRPr="003C0C8B">
        <w:rPr>
          <w:rFonts w:ascii="Simplified Arabic" w:hAnsi="Simplified Arabic" w:cs="Simplified Arabic" w:hint="cs"/>
          <w:b/>
          <w:bCs/>
          <w:sz w:val="32"/>
          <w:szCs w:val="32"/>
          <w:rtl/>
        </w:rPr>
        <w:t>مقدمة:</w:t>
      </w:r>
    </w:p>
    <w:p w14:paraId="72977D63" w14:textId="77777777" w:rsidR="003C0C8B" w:rsidRPr="003C0C8B" w:rsidRDefault="003C0C8B" w:rsidP="00EC2B49">
      <w:pPr>
        <w:shd w:val="clear" w:color="auto" w:fill="FFFFFF"/>
        <w:spacing w:after="180" w:line="240" w:lineRule="auto"/>
        <w:jc w:val="both"/>
        <w:rPr>
          <w:rFonts w:ascii="Simplified Arabic" w:hAnsi="Simplified Arabic" w:cs="Simplified Arabic"/>
          <w:sz w:val="32"/>
          <w:szCs w:val="32"/>
          <w:rtl/>
        </w:rPr>
      </w:pPr>
      <w:r w:rsidRPr="003C0C8B">
        <w:rPr>
          <w:rFonts w:ascii="Simplified Arabic" w:hAnsi="Simplified Arabic" w:cs="Simplified Arabic"/>
          <w:sz w:val="32"/>
          <w:szCs w:val="32"/>
          <w:rtl/>
        </w:rPr>
        <w:t>تُعد إدارة المخاطر في مجال التفتيش الجمركي أحد الركائز الأساسية في تطوير منظومات العمل الجمركي الحديثة، إذ تسعى الإدارات الجمركية حول العالم إلى تحقيق التوازن بين حماية المجتمع والاقتصاد الوطني من المخاطر المحتملة، وبين تسهيل حركة التجارة الدولية بما يعزز الكفاءة والانسيابية في سلاسل الإمداد. فقد أضحت بيئة التجارة العالمية اليوم أكثر تعقيدًا وتشابكًا نتيجة التطورات التكنولوجية المتسارعة وتنامي حجم التبادل التجاري، مما جعل من الضروري تبني منهجيات علمية قائمة على إدارة المخاطر لضمان تحقيق الأهداف الجمركية بأعلى درجات الفاعلية.</w:t>
      </w:r>
    </w:p>
    <w:p w14:paraId="38B22ACA" w14:textId="77777777" w:rsidR="003C0C8B" w:rsidRPr="003C0C8B" w:rsidRDefault="003C0C8B" w:rsidP="00EC2B49">
      <w:pPr>
        <w:shd w:val="clear" w:color="auto" w:fill="FFFFFF"/>
        <w:spacing w:after="180" w:line="240" w:lineRule="auto"/>
        <w:jc w:val="both"/>
        <w:rPr>
          <w:rFonts w:ascii="Simplified Arabic" w:hAnsi="Simplified Arabic" w:cs="Simplified Arabic"/>
          <w:sz w:val="32"/>
          <w:szCs w:val="32"/>
          <w:rtl/>
        </w:rPr>
      </w:pPr>
      <w:r w:rsidRPr="003C0C8B">
        <w:rPr>
          <w:rFonts w:ascii="Simplified Arabic" w:hAnsi="Simplified Arabic" w:cs="Simplified Arabic"/>
          <w:sz w:val="32"/>
          <w:szCs w:val="32"/>
          <w:rtl/>
        </w:rPr>
        <w:t>وتُعنى إدارة المخاطر الجمركية بتحديد مصادر التهديد المحتملة المرتبطة بحركة البضائع والأشخاص والوسائل عبر المنافذ الحدودية، وتحليلها وتقييم احتمالات وقوعها وتأثيرها، بهدف تخصيص الموارد الجمركية بطريقة تحقق أعلى درجات الكفاءة في الرقابة دون إعاقة تدفق التجارة المشروعة. ومن خلال هذا النهج، يمكن للسلطات الجمركية توجيه جهودها نحو الشحنات أو الأنشطة ذات الخطورة المرتفعة، مع منح التسهيلات الجمركية للشحنات منخفضة الخطورة، الأمر الذي يسهم في تقليص فترات التخليص، وخفض التكاليف اللوجستية، وتعزيز تنافسية الاقتصاد الوطني.</w:t>
      </w:r>
    </w:p>
    <w:p w14:paraId="2620498C" w14:textId="77777777" w:rsidR="003C0C8B" w:rsidRDefault="003C0C8B" w:rsidP="00EC2B49">
      <w:pPr>
        <w:shd w:val="clear" w:color="auto" w:fill="FFFFFF"/>
        <w:spacing w:after="180" w:line="240" w:lineRule="auto"/>
        <w:jc w:val="both"/>
        <w:rPr>
          <w:rFonts w:ascii="Simplified Arabic" w:hAnsi="Simplified Arabic" w:cs="Simplified Arabic"/>
          <w:sz w:val="32"/>
          <w:szCs w:val="32"/>
          <w:rtl/>
        </w:rPr>
      </w:pPr>
      <w:r w:rsidRPr="003C0C8B">
        <w:rPr>
          <w:rFonts w:ascii="Simplified Arabic" w:hAnsi="Simplified Arabic" w:cs="Simplified Arabic"/>
          <w:sz w:val="32"/>
          <w:szCs w:val="32"/>
          <w:rtl/>
        </w:rPr>
        <w:t>كما تمثل إدارة المخاطر في التفتيش الجمركي أحد المتطلبات الجوهرية لتطبيق اتفاقية منظمة التجارة العالمية لتيسير التجارة (</w:t>
      </w:r>
      <w:r w:rsidRPr="003C0C8B">
        <w:rPr>
          <w:rFonts w:ascii="Simplified Arabic" w:hAnsi="Simplified Arabic" w:cs="Simplified Arabic"/>
          <w:sz w:val="32"/>
          <w:szCs w:val="32"/>
        </w:rPr>
        <w:t>TFA</w:t>
      </w:r>
      <w:r w:rsidRPr="003C0C8B">
        <w:rPr>
          <w:rFonts w:ascii="Simplified Arabic" w:hAnsi="Simplified Arabic" w:cs="Simplified Arabic"/>
          <w:sz w:val="32"/>
          <w:szCs w:val="32"/>
          <w:rtl/>
        </w:rPr>
        <w:t>)، والتي تؤكد على أهمية استخدام منهج قائم على المخاطر في الإجراءات الجمركية بما يضمن الشفافية والعدالة وسرعة إنجاز المعاملات. وبهذا المعنى، تُعد إدارة المخاطر أداة استراتيجية لرفع كفاءة الأداء الجمركي وتحسين جودة الخدمات المقدمة للتجار والمستوردين والمصدرين، بما يسهم في دعم بيئة الأعمال وجذب الاستثمارات الأجنبية</w:t>
      </w:r>
      <w:r w:rsidR="00EC2B49">
        <w:rPr>
          <w:rFonts w:ascii="Simplified Arabic" w:hAnsi="Simplified Arabic" w:cs="Simplified Arabic" w:hint="cs"/>
          <w:sz w:val="32"/>
          <w:szCs w:val="32"/>
          <w:rtl/>
        </w:rPr>
        <w:t xml:space="preserve">. </w:t>
      </w:r>
    </w:p>
    <w:p w14:paraId="3FB2423F" w14:textId="77777777" w:rsidR="00EC2B49" w:rsidRPr="003C0C8B" w:rsidRDefault="00EC2B49" w:rsidP="00EC2B49">
      <w:pPr>
        <w:shd w:val="clear" w:color="auto" w:fill="FFFFFF"/>
        <w:spacing w:after="180" w:line="240" w:lineRule="auto"/>
        <w:jc w:val="both"/>
        <w:rPr>
          <w:rFonts w:ascii="Simplified Arabic" w:hAnsi="Simplified Arabic" w:cs="Simplified Arabic"/>
          <w:sz w:val="32"/>
          <w:szCs w:val="32"/>
        </w:rPr>
      </w:pPr>
      <w:r>
        <w:rPr>
          <w:rFonts w:ascii="Simplified Arabic" w:hAnsi="Simplified Arabic" w:cs="Simplified Arabic" w:hint="cs"/>
          <w:sz w:val="32"/>
          <w:szCs w:val="32"/>
          <w:rtl/>
        </w:rPr>
        <w:lastRenderedPageBreak/>
        <w:t>وانطلاقا من ذلك، يهدف هذا المبحث إلى تناول خصائص إدارة المخاطر في تسهيل التجارة، وذكر أهميتها، وأنواع المخاطر في التفتيش الجمركي وأثرها في تسهيل التجارة، مع ذكر الاستراتيجيات والتحديات التي تواجهها.</w:t>
      </w:r>
    </w:p>
    <w:p w14:paraId="34A4422E" w14:textId="77777777" w:rsidR="003C0C8B" w:rsidRPr="00A66E0F" w:rsidRDefault="003C0C8B" w:rsidP="003C0C8B">
      <w:pPr>
        <w:rPr>
          <w:rFonts w:ascii="Simplified Arabic" w:hAnsi="Simplified Arabic" w:cs="Simplified Arabic"/>
          <w:b/>
          <w:bCs/>
          <w:color w:val="2E74B5" w:themeColor="accent1" w:themeShade="BF"/>
          <w:sz w:val="32"/>
          <w:szCs w:val="32"/>
          <w:rtl/>
        </w:rPr>
      </w:pPr>
    </w:p>
    <w:p w14:paraId="1C8BA9A4" w14:textId="77777777" w:rsidR="003C0C8B" w:rsidRPr="00A66E0F" w:rsidRDefault="003C0C8B" w:rsidP="003C0C8B">
      <w:pPr>
        <w:rPr>
          <w:rFonts w:ascii="Simplified Arabic" w:hAnsi="Simplified Arabic" w:cs="Simplified Arabic"/>
          <w:b/>
          <w:bCs/>
          <w:color w:val="2E74B5" w:themeColor="accent1" w:themeShade="BF"/>
          <w:sz w:val="32"/>
          <w:szCs w:val="32"/>
          <w:rtl/>
        </w:rPr>
      </w:pPr>
      <w:r w:rsidRPr="00A66E0F">
        <w:rPr>
          <w:rFonts w:ascii="Simplified Arabic" w:hAnsi="Simplified Arabic" w:cs="Simplified Arabic"/>
          <w:b/>
          <w:bCs/>
          <w:color w:val="2E74B5" w:themeColor="accent1" w:themeShade="BF"/>
          <w:sz w:val="32"/>
          <w:szCs w:val="32"/>
        </w:rPr>
        <w:t xml:space="preserve">1.2.2 </w:t>
      </w:r>
      <w:r w:rsidRPr="00A66E0F">
        <w:rPr>
          <w:rFonts w:ascii="Simplified Arabic" w:hAnsi="Simplified Arabic" w:cs="Simplified Arabic" w:hint="cs"/>
          <w:b/>
          <w:bCs/>
          <w:color w:val="2E74B5" w:themeColor="accent1" w:themeShade="BF"/>
          <w:sz w:val="32"/>
          <w:szCs w:val="32"/>
          <w:rtl/>
        </w:rPr>
        <w:t xml:space="preserve"> خصائص إدارة المخاطر في تسهيل التجارة:</w:t>
      </w:r>
    </w:p>
    <w:p w14:paraId="34F7C4A2" w14:textId="77777777" w:rsidR="00EC2B49" w:rsidRPr="00EC2B49" w:rsidRDefault="00EC2B49" w:rsidP="00EC2B49">
      <w:pPr>
        <w:shd w:val="clear" w:color="auto" w:fill="FFFFFF"/>
        <w:spacing w:after="180" w:line="240" w:lineRule="auto"/>
        <w:jc w:val="both"/>
        <w:rPr>
          <w:rFonts w:ascii="Simplified Arabic" w:hAnsi="Simplified Arabic" w:cs="Simplified Arabic"/>
          <w:sz w:val="32"/>
          <w:szCs w:val="32"/>
        </w:rPr>
      </w:pPr>
      <w:r w:rsidRPr="00EC2B49">
        <w:rPr>
          <w:rFonts w:ascii="Simplified Arabic" w:hAnsi="Simplified Arabic" w:cs="Simplified Arabic"/>
          <w:sz w:val="32"/>
          <w:szCs w:val="32"/>
          <w:rtl/>
        </w:rPr>
        <w:t>تتسم إدارة المخاطر في مجال تسهيل التجارة بمجموعة من الخصائص التي تجعلها أداة استراتيجية فعالة في تحقيق التوازن بين متطلبات الرقابة الجمركية وضمان انسيابية حركة التجارة الدولية. فهي لا تُعد مجرد إجراء إداري تقني، بل إطارًا مؤسسياً متكاملًا يقوم على التحليل العلمي والتخطيط المسبق والتقييم المستمر للمخاطر التي قد تواجه العمليات التجارية عبر الحدود. ويمكن تلخيص أبرز خصائص إدارة المخاطر في تسهيل التجارة على النحو الآتي:</w:t>
      </w:r>
    </w:p>
    <w:p w14:paraId="203F3C57" w14:textId="77777777" w:rsidR="00EC2B49" w:rsidRPr="00EC2B49" w:rsidRDefault="00EC2B49" w:rsidP="00EC2B49">
      <w:pPr>
        <w:numPr>
          <w:ilvl w:val="0"/>
          <w:numId w:val="32"/>
        </w:numPr>
        <w:shd w:val="clear" w:color="auto" w:fill="FFFFFF"/>
        <w:spacing w:after="180" w:line="240" w:lineRule="auto"/>
        <w:jc w:val="both"/>
        <w:rPr>
          <w:rFonts w:ascii="Simplified Arabic" w:hAnsi="Simplified Arabic" w:cs="Simplified Arabic"/>
          <w:sz w:val="32"/>
          <w:szCs w:val="32"/>
        </w:rPr>
      </w:pPr>
      <w:r w:rsidRPr="00EC2B49">
        <w:rPr>
          <w:rFonts w:ascii="Simplified Arabic" w:hAnsi="Simplified Arabic" w:cs="Simplified Arabic"/>
          <w:sz w:val="32"/>
          <w:szCs w:val="32"/>
          <w:rtl/>
        </w:rPr>
        <w:t>الطابع الاستباقي والتحليلي:</w:t>
      </w:r>
      <w:r>
        <w:rPr>
          <w:rFonts w:ascii="Simplified Arabic" w:hAnsi="Simplified Arabic" w:cs="Simplified Arabic" w:hint="cs"/>
          <w:sz w:val="32"/>
          <w:szCs w:val="32"/>
          <w:rtl/>
        </w:rPr>
        <w:t xml:space="preserve"> </w:t>
      </w:r>
      <w:r w:rsidRPr="00EC2B49">
        <w:rPr>
          <w:rFonts w:ascii="Simplified Arabic" w:hAnsi="Simplified Arabic" w:cs="Simplified Arabic"/>
          <w:sz w:val="32"/>
          <w:szCs w:val="32"/>
          <w:rtl/>
        </w:rPr>
        <w:t>تقوم إدارة المخاطر على مبدأ التنبؤ بالمخاطر قبل وقوعها، من خلال تحليل البيانات والمعلومات التاريخية والآنية المتعلقة بالتجارة الدولية. ويتيح هذا النهج الاستباقي للسلطات الجمركية القدرة على اتخاذ قرارات مدروسة تستند إلى أدلة كمية ونوعية، مما يعزز فعالية الإجراءات الوقائية ويقلل من احتمالات التعطيل أو التأخير في حركة البضائع.</w:t>
      </w:r>
    </w:p>
    <w:p w14:paraId="34FAA601" w14:textId="77777777" w:rsidR="00EC2B49" w:rsidRPr="00EC2B49" w:rsidRDefault="00EC2B49" w:rsidP="00EC2B49">
      <w:pPr>
        <w:numPr>
          <w:ilvl w:val="0"/>
          <w:numId w:val="32"/>
        </w:numPr>
        <w:shd w:val="clear" w:color="auto" w:fill="FFFFFF"/>
        <w:spacing w:after="180" w:line="240" w:lineRule="auto"/>
        <w:jc w:val="both"/>
        <w:rPr>
          <w:rFonts w:ascii="Simplified Arabic" w:hAnsi="Simplified Arabic" w:cs="Simplified Arabic"/>
          <w:sz w:val="32"/>
          <w:szCs w:val="32"/>
          <w:rtl/>
        </w:rPr>
      </w:pPr>
      <w:r w:rsidRPr="00EC2B49">
        <w:rPr>
          <w:rFonts w:ascii="Simplified Arabic" w:hAnsi="Simplified Arabic" w:cs="Simplified Arabic"/>
          <w:sz w:val="32"/>
          <w:szCs w:val="32"/>
          <w:rtl/>
        </w:rPr>
        <w:t>الانتقائية في تطبيق الإجراءات:</w:t>
      </w:r>
      <w:r>
        <w:rPr>
          <w:rFonts w:ascii="Simplified Arabic" w:hAnsi="Simplified Arabic" w:cs="Simplified Arabic" w:hint="cs"/>
          <w:sz w:val="32"/>
          <w:szCs w:val="32"/>
          <w:rtl/>
        </w:rPr>
        <w:t xml:space="preserve"> </w:t>
      </w:r>
      <w:r w:rsidRPr="00EC2B49">
        <w:rPr>
          <w:rFonts w:ascii="Simplified Arabic" w:hAnsi="Simplified Arabic" w:cs="Simplified Arabic"/>
          <w:sz w:val="32"/>
          <w:szCs w:val="32"/>
          <w:rtl/>
        </w:rPr>
        <w:t>تُعد إدارة المخاطر نظامًا قائمًا على مبدأ الانتقائية، حيث تُوجّه جهود التفتيش والرقابة نحو الشحنات والعمليات ذات درجة الخطورة المرتفعة، بينما تُمنح الشحنات منخفضة الخطورة مسارًا ميسرًا وسريعًا. وهذا يحقق الاستخدام الأمثل للموارد الجمركية ويُسهم في تقليص زمن التخليص الجمركي وتعزيز الكفاءة التشغيلية للمنافذ الحدودية.</w:t>
      </w:r>
    </w:p>
    <w:p w14:paraId="0EBF4A62" w14:textId="77777777" w:rsidR="00EC2B49" w:rsidRPr="00EC2B49" w:rsidRDefault="00EC2B49" w:rsidP="00EC2B49">
      <w:pPr>
        <w:numPr>
          <w:ilvl w:val="0"/>
          <w:numId w:val="32"/>
        </w:numPr>
        <w:shd w:val="clear" w:color="auto" w:fill="FFFFFF"/>
        <w:spacing w:after="180" w:line="240" w:lineRule="auto"/>
        <w:jc w:val="both"/>
        <w:rPr>
          <w:rFonts w:ascii="Simplified Arabic" w:hAnsi="Simplified Arabic" w:cs="Simplified Arabic"/>
          <w:sz w:val="32"/>
          <w:szCs w:val="32"/>
          <w:rtl/>
        </w:rPr>
      </w:pPr>
      <w:r w:rsidRPr="00EC2B49">
        <w:rPr>
          <w:rFonts w:ascii="Simplified Arabic" w:hAnsi="Simplified Arabic" w:cs="Simplified Arabic"/>
          <w:sz w:val="32"/>
          <w:szCs w:val="32"/>
          <w:rtl/>
        </w:rPr>
        <w:t>الاعتماد على البيانات والمعلومات:</w:t>
      </w:r>
      <w:r>
        <w:rPr>
          <w:rFonts w:ascii="Simplified Arabic" w:hAnsi="Simplified Arabic" w:cs="Simplified Arabic" w:hint="cs"/>
          <w:sz w:val="32"/>
          <w:szCs w:val="32"/>
          <w:rtl/>
        </w:rPr>
        <w:t xml:space="preserve"> </w:t>
      </w:r>
      <w:r w:rsidRPr="00EC2B49">
        <w:rPr>
          <w:rFonts w:ascii="Simplified Arabic" w:hAnsi="Simplified Arabic" w:cs="Simplified Arabic"/>
          <w:sz w:val="32"/>
          <w:szCs w:val="32"/>
          <w:rtl/>
        </w:rPr>
        <w:t xml:space="preserve">تُبنى إدارة المخاطر في تسهيل التجارة على أنظمة متقدمة لجمع وتحليل البيانات، سواء كانت من مصادر داخلية كالسجلات الجمركية، أو من مصادر خارجية كقواعد بيانات التجارة العالمية. ويسهم هذا </w:t>
      </w:r>
      <w:r w:rsidRPr="00EC2B49">
        <w:rPr>
          <w:rFonts w:ascii="Simplified Arabic" w:hAnsi="Simplified Arabic" w:cs="Simplified Arabic"/>
          <w:sz w:val="32"/>
          <w:szCs w:val="32"/>
          <w:rtl/>
        </w:rPr>
        <w:lastRenderedPageBreak/>
        <w:t>الاعتماد على المعلومات الدقيقة في تحسين تصنيف المخاطر وتحديد الأنماط السلوكية للعمليات التجارية المشبوهة.</w:t>
      </w:r>
    </w:p>
    <w:p w14:paraId="5B955928" w14:textId="77777777" w:rsidR="00EC2B49" w:rsidRPr="00EC2B49" w:rsidRDefault="00EC2B49" w:rsidP="00EC2B49">
      <w:pPr>
        <w:numPr>
          <w:ilvl w:val="0"/>
          <w:numId w:val="32"/>
        </w:numPr>
        <w:shd w:val="clear" w:color="auto" w:fill="FFFFFF"/>
        <w:spacing w:after="180" w:line="240" w:lineRule="auto"/>
        <w:jc w:val="both"/>
        <w:rPr>
          <w:rFonts w:ascii="Simplified Arabic" w:hAnsi="Simplified Arabic" w:cs="Simplified Arabic"/>
          <w:sz w:val="32"/>
          <w:szCs w:val="32"/>
          <w:rtl/>
        </w:rPr>
      </w:pPr>
      <w:r w:rsidRPr="00EC2B49">
        <w:rPr>
          <w:rFonts w:ascii="Simplified Arabic" w:hAnsi="Simplified Arabic" w:cs="Simplified Arabic"/>
          <w:sz w:val="32"/>
          <w:szCs w:val="32"/>
          <w:rtl/>
        </w:rPr>
        <w:t>التكامل المؤسسي والتعاون الدولي:</w:t>
      </w:r>
      <w:r>
        <w:rPr>
          <w:rFonts w:ascii="Simplified Arabic" w:hAnsi="Simplified Arabic" w:cs="Simplified Arabic" w:hint="cs"/>
          <w:sz w:val="32"/>
          <w:szCs w:val="32"/>
          <w:rtl/>
        </w:rPr>
        <w:t xml:space="preserve"> </w:t>
      </w:r>
      <w:r w:rsidRPr="00EC2B49">
        <w:rPr>
          <w:rFonts w:ascii="Simplified Arabic" w:hAnsi="Simplified Arabic" w:cs="Simplified Arabic"/>
          <w:sz w:val="32"/>
          <w:szCs w:val="32"/>
          <w:rtl/>
        </w:rPr>
        <w:t>تتطلب إدارة المخاطر فعالية عالية في التنسيق بين الجهات الحكومية المعنية بالتجارة والأمن والحدود، إضافةً إلى التعاون مع الهيئات والمنظمات الدولية مثل منظمة الجمارك العالمية (</w:t>
      </w:r>
      <w:r w:rsidRPr="00EC2B49">
        <w:rPr>
          <w:rFonts w:ascii="Simplified Arabic" w:hAnsi="Simplified Arabic" w:cs="Simplified Arabic"/>
          <w:sz w:val="32"/>
          <w:szCs w:val="32"/>
        </w:rPr>
        <w:t>WCO</w:t>
      </w:r>
      <w:r w:rsidRPr="00EC2B49">
        <w:rPr>
          <w:rFonts w:ascii="Simplified Arabic" w:hAnsi="Simplified Arabic" w:cs="Simplified Arabic"/>
          <w:sz w:val="32"/>
          <w:szCs w:val="32"/>
          <w:rtl/>
        </w:rPr>
        <w:t>) ومنظمة التجارة العالمية (</w:t>
      </w:r>
      <w:r w:rsidRPr="00EC2B49">
        <w:rPr>
          <w:rFonts w:ascii="Simplified Arabic" w:hAnsi="Simplified Arabic" w:cs="Simplified Arabic"/>
          <w:sz w:val="32"/>
          <w:szCs w:val="32"/>
        </w:rPr>
        <w:t>WTO</w:t>
      </w:r>
      <w:r w:rsidRPr="00EC2B49">
        <w:rPr>
          <w:rFonts w:ascii="Simplified Arabic" w:hAnsi="Simplified Arabic" w:cs="Simplified Arabic"/>
          <w:sz w:val="32"/>
          <w:szCs w:val="32"/>
          <w:rtl/>
        </w:rPr>
        <w:t>). ويعزز هذا التكامل من كفاءة تطبيق منهج المخاطر ويساعد على تبادل الخبرات والممارسات الفضلى في مجال الرقابة الجمركية.</w:t>
      </w:r>
    </w:p>
    <w:p w14:paraId="0B8A3F48" w14:textId="77777777" w:rsidR="00EC2B49" w:rsidRPr="00EC2B49" w:rsidRDefault="00EC2B49" w:rsidP="00EC2B49">
      <w:pPr>
        <w:numPr>
          <w:ilvl w:val="0"/>
          <w:numId w:val="32"/>
        </w:numPr>
        <w:shd w:val="clear" w:color="auto" w:fill="FFFFFF"/>
        <w:spacing w:after="180" w:line="240" w:lineRule="auto"/>
        <w:jc w:val="both"/>
        <w:rPr>
          <w:rFonts w:ascii="Simplified Arabic" w:hAnsi="Simplified Arabic" w:cs="Simplified Arabic"/>
          <w:sz w:val="32"/>
          <w:szCs w:val="32"/>
          <w:rtl/>
        </w:rPr>
      </w:pPr>
      <w:r w:rsidRPr="00EC2B49">
        <w:rPr>
          <w:rFonts w:ascii="Simplified Arabic" w:hAnsi="Simplified Arabic" w:cs="Simplified Arabic"/>
          <w:sz w:val="32"/>
          <w:szCs w:val="32"/>
          <w:rtl/>
        </w:rPr>
        <w:t>المرونة والتكيف مع المتغيرات:</w:t>
      </w:r>
      <w:r>
        <w:rPr>
          <w:rFonts w:ascii="Simplified Arabic" w:hAnsi="Simplified Arabic" w:cs="Simplified Arabic" w:hint="cs"/>
          <w:sz w:val="32"/>
          <w:szCs w:val="32"/>
          <w:rtl/>
        </w:rPr>
        <w:t xml:space="preserve"> </w:t>
      </w:r>
      <w:r w:rsidRPr="00EC2B49">
        <w:rPr>
          <w:rFonts w:ascii="Simplified Arabic" w:hAnsi="Simplified Arabic" w:cs="Simplified Arabic"/>
          <w:sz w:val="32"/>
          <w:szCs w:val="32"/>
          <w:rtl/>
        </w:rPr>
        <w:t>تُعد إدارة المخاطر نظامًا ديناميكيًا قابلًا للتحديث المستمر لمواكبة التغيرات في البيئة التجارية والأمنية والتكنولوجية. فمع تطور أدوات التهريب وازدياد حجم التجارة الإلكترونية، بات من الضروري تحديث معايير تقييم المخاطر وآليات الرقابة بشكل مستمر لضمان فاعلية النظام وتحقيق أهدافه.</w:t>
      </w:r>
    </w:p>
    <w:p w14:paraId="51AA6846" w14:textId="77777777" w:rsidR="00EC2B49" w:rsidRPr="00EC2B49" w:rsidRDefault="00EC2B49" w:rsidP="00EC2B49">
      <w:pPr>
        <w:numPr>
          <w:ilvl w:val="0"/>
          <w:numId w:val="32"/>
        </w:numPr>
        <w:shd w:val="clear" w:color="auto" w:fill="FFFFFF"/>
        <w:spacing w:after="180" w:line="240" w:lineRule="auto"/>
        <w:jc w:val="both"/>
        <w:rPr>
          <w:rFonts w:ascii="Simplified Arabic" w:hAnsi="Simplified Arabic" w:cs="Simplified Arabic"/>
          <w:sz w:val="32"/>
          <w:szCs w:val="32"/>
          <w:rtl/>
        </w:rPr>
      </w:pPr>
      <w:r w:rsidRPr="00EC2B49">
        <w:rPr>
          <w:rFonts w:ascii="Simplified Arabic" w:hAnsi="Simplified Arabic" w:cs="Simplified Arabic"/>
          <w:sz w:val="32"/>
          <w:szCs w:val="32"/>
          <w:rtl/>
        </w:rPr>
        <w:t>تحقيق التوازن بين الأمن والتيسير:</w:t>
      </w:r>
      <w:r>
        <w:rPr>
          <w:rFonts w:ascii="Simplified Arabic" w:hAnsi="Simplified Arabic" w:cs="Simplified Arabic" w:hint="cs"/>
          <w:sz w:val="32"/>
          <w:szCs w:val="32"/>
          <w:rtl/>
        </w:rPr>
        <w:t xml:space="preserve"> </w:t>
      </w:r>
      <w:r w:rsidRPr="00EC2B49">
        <w:rPr>
          <w:rFonts w:ascii="Simplified Arabic" w:hAnsi="Simplified Arabic" w:cs="Simplified Arabic"/>
          <w:sz w:val="32"/>
          <w:szCs w:val="32"/>
          <w:rtl/>
        </w:rPr>
        <w:t>من أبرز خصائص إدارة المخاطر في تسهيل التجارة سعيها الدائم إلى الموازنة بين حماية المجتمع من المخاطر المحتملة، وضمان انسيابية تدفق التجارة المشروعة. فالإدارة الفعالة للمخاطر تسعى إلى الحد من التهديدات دون أن تشكل عائقًا أمام النشاط التجاري، مما يعزز الثقة بين السلطات الجمركية والقطاع الخاص ويزيد من تنافسية الاقتصاد الوطني</w:t>
      </w:r>
      <w:r>
        <w:rPr>
          <w:rFonts w:ascii="Simplified Arabic" w:hAnsi="Simplified Arabic" w:cs="Simplified Arabic" w:hint="cs"/>
          <w:sz w:val="32"/>
          <w:szCs w:val="32"/>
          <w:rtl/>
        </w:rPr>
        <w:t>.</w:t>
      </w:r>
    </w:p>
    <w:p w14:paraId="116F2B56" w14:textId="77777777" w:rsidR="00EC2B49" w:rsidRPr="00EC2B49" w:rsidRDefault="00EC2B49" w:rsidP="00EC2B49">
      <w:pPr>
        <w:jc w:val="both"/>
        <w:rPr>
          <w:rFonts w:ascii="Simplified Arabic" w:hAnsi="Simplified Arabic" w:cs="Simplified Arabic"/>
          <w:sz w:val="32"/>
          <w:szCs w:val="32"/>
          <w:rtl/>
        </w:rPr>
      </w:pPr>
    </w:p>
    <w:p w14:paraId="70DE36EA" w14:textId="77777777" w:rsidR="00EC2B49" w:rsidRDefault="00EC2B49" w:rsidP="003C0C8B">
      <w:pPr>
        <w:rPr>
          <w:rFonts w:ascii="Simplified Arabic" w:hAnsi="Simplified Arabic" w:cs="Simplified Arabic"/>
          <w:b/>
          <w:bCs/>
          <w:sz w:val="32"/>
          <w:szCs w:val="32"/>
          <w:rtl/>
        </w:rPr>
      </w:pPr>
    </w:p>
    <w:p w14:paraId="17EDA373" w14:textId="77777777" w:rsidR="00EC2B49" w:rsidRDefault="00EC2B49" w:rsidP="003C0C8B">
      <w:pPr>
        <w:rPr>
          <w:rFonts w:ascii="Simplified Arabic" w:hAnsi="Simplified Arabic" w:cs="Simplified Arabic"/>
          <w:b/>
          <w:bCs/>
          <w:sz w:val="32"/>
          <w:szCs w:val="32"/>
          <w:rtl/>
        </w:rPr>
      </w:pPr>
    </w:p>
    <w:p w14:paraId="12A43099" w14:textId="77777777" w:rsidR="00EC2B49" w:rsidRDefault="00EC2B49" w:rsidP="003C0C8B">
      <w:pPr>
        <w:rPr>
          <w:rFonts w:ascii="Simplified Arabic" w:hAnsi="Simplified Arabic" w:cs="Simplified Arabic"/>
          <w:b/>
          <w:bCs/>
          <w:sz w:val="32"/>
          <w:szCs w:val="32"/>
          <w:rtl/>
        </w:rPr>
      </w:pPr>
    </w:p>
    <w:p w14:paraId="3FE90B70" w14:textId="77777777" w:rsidR="00EC2B49" w:rsidRDefault="00EC2B49" w:rsidP="003C0C8B">
      <w:pPr>
        <w:rPr>
          <w:rFonts w:ascii="Simplified Arabic" w:hAnsi="Simplified Arabic" w:cs="Simplified Arabic"/>
          <w:b/>
          <w:bCs/>
          <w:sz w:val="32"/>
          <w:szCs w:val="32"/>
          <w:rtl/>
        </w:rPr>
      </w:pPr>
    </w:p>
    <w:p w14:paraId="6A68A7D1" w14:textId="77777777" w:rsidR="00EC2B49" w:rsidRPr="003C0C8B" w:rsidRDefault="00EC2B49" w:rsidP="003C0C8B">
      <w:pPr>
        <w:rPr>
          <w:rFonts w:ascii="Simplified Arabic" w:hAnsi="Simplified Arabic" w:cs="Simplified Arabic"/>
          <w:b/>
          <w:bCs/>
          <w:sz w:val="32"/>
          <w:szCs w:val="32"/>
          <w:rtl/>
        </w:rPr>
      </w:pPr>
    </w:p>
    <w:p w14:paraId="4BFAFEDA" w14:textId="77777777" w:rsidR="003C0C8B" w:rsidRPr="00A66E0F" w:rsidRDefault="003C0C8B" w:rsidP="003C0C8B">
      <w:pPr>
        <w:rPr>
          <w:rFonts w:ascii="Simplified Arabic" w:hAnsi="Simplified Arabic" w:cs="Simplified Arabic"/>
          <w:b/>
          <w:bCs/>
          <w:color w:val="2E74B5" w:themeColor="accent1" w:themeShade="BF"/>
          <w:sz w:val="32"/>
          <w:szCs w:val="32"/>
          <w:rtl/>
        </w:rPr>
      </w:pPr>
      <w:r w:rsidRPr="00A66E0F">
        <w:rPr>
          <w:rFonts w:ascii="Simplified Arabic" w:hAnsi="Simplified Arabic" w:cs="Simplified Arabic"/>
          <w:b/>
          <w:bCs/>
          <w:color w:val="2E74B5" w:themeColor="accent1" w:themeShade="BF"/>
          <w:sz w:val="32"/>
          <w:szCs w:val="32"/>
        </w:rPr>
        <w:lastRenderedPageBreak/>
        <w:t xml:space="preserve">2.2.2 </w:t>
      </w:r>
      <w:r w:rsidRPr="00A66E0F">
        <w:rPr>
          <w:rFonts w:ascii="Simplified Arabic" w:hAnsi="Simplified Arabic" w:cs="Simplified Arabic" w:hint="cs"/>
          <w:b/>
          <w:bCs/>
          <w:color w:val="2E74B5" w:themeColor="accent1" w:themeShade="BF"/>
          <w:sz w:val="32"/>
          <w:szCs w:val="32"/>
          <w:rtl/>
        </w:rPr>
        <w:t xml:space="preserve"> أهمية إدارة المخاطر في تسهيل التجارة من قبل الجمارك:</w:t>
      </w:r>
    </w:p>
    <w:p w14:paraId="770FC9AF" w14:textId="77777777" w:rsidR="005222A3" w:rsidRPr="005222A3" w:rsidRDefault="005222A3" w:rsidP="005222A3">
      <w:pPr>
        <w:shd w:val="clear" w:color="auto" w:fill="FFFFFF"/>
        <w:spacing w:after="180" w:line="240" w:lineRule="auto"/>
        <w:jc w:val="both"/>
        <w:rPr>
          <w:rFonts w:ascii="Simplified Arabic" w:hAnsi="Simplified Arabic" w:cs="Simplified Arabic"/>
          <w:sz w:val="32"/>
          <w:szCs w:val="32"/>
        </w:rPr>
      </w:pPr>
      <w:r w:rsidRPr="005222A3">
        <w:rPr>
          <w:rFonts w:ascii="Simplified Arabic" w:hAnsi="Simplified Arabic" w:cs="Simplified Arabic"/>
          <w:sz w:val="32"/>
          <w:szCs w:val="32"/>
          <w:rtl/>
        </w:rPr>
        <w:t>تُعد إدارة المخاطر إحدى الركائز الأساسية في تطوير العمل الجمركي الحديث، إذ تمثل إطاراً استراتيجياً يسهم في تحقيق التوازن بين متطلبات حماية الأمن الوطني وضمان انسيابية حركة التجارة الدولية. ومع تزايد حجم التجارة العالمية وتعقّد سلاسل الإمداد، أصبح من غير الممكن الاعتماد على التفتيش الشامل لجميع الشحنات، مما أبرز الحاجة إلى منهجية قائمة على تقييم المخاطر وتحديد أولويات الرقابة. ومن هذا المنطلق، برزت إدارة المخاطر كأداة فعّالة تمكّن الإدارات الجمركية من تعزيز الكفاءة التشغيلية، ودعم بيئة تجارية آمنة وميسّرة في آنٍ واحد.</w:t>
      </w:r>
    </w:p>
    <w:p w14:paraId="33B92C45" w14:textId="77777777" w:rsidR="005222A3" w:rsidRPr="005222A3" w:rsidRDefault="005222A3" w:rsidP="005222A3">
      <w:pPr>
        <w:shd w:val="clear" w:color="auto" w:fill="FFFFFF"/>
        <w:spacing w:after="180" w:line="240" w:lineRule="auto"/>
        <w:jc w:val="both"/>
        <w:rPr>
          <w:rFonts w:ascii="Simplified Arabic" w:hAnsi="Simplified Arabic" w:cs="Simplified Arabic"/>
          <w:b/>
          <w:bCs/>
          <w:sz w:val="32"/>
          <w:szCs w:val="32"/>
        </w:rPr>
      </w:pPr>
      <w:r w:rsidRPr="005222A3">
        <w:rPr>
          <w:rFonts w:ascii="Simplified Arabic" w:hAnsi="Simplified Arabic" w:cs="Simplified Arabic"/>
          <w:b/>
          <w:bCs/>
          <w:sz w:val="32"/>
          <w:szCs w:val="32"/>
          <w:rtl/>
        </w:rPr>
        <w:t>أولاً: تحقيق الأمن القومي دون الإخلال بانسيابية حركة التجارة</w:t>
      </w:r>
    </w:p>
    <w:p w14:paraId="61E429E8" w14:textId="77777777" w:rsidR="005222A3" w:rsidRPr="005222A3" w:rsidRDefault="005222A3" w:rsidP="005222A3">
      <w:pPr>
        <w:shd w:val="clear" w:color="auto" w:fill="FFFFFF"/>
        <w:spacing w:after="180" w:line="240" w:lineRule="auto"/>
        <w:jc w:val="both"/>
        <w:rPr>
          <w:rFonts w:ascii="Simplified Arabic" w:hAnsi="Simplified Arabic" w:cs="Simplified Arabic"/>
          <w:sz w:val="32"/>
          <w:szCs w:val="32"/>
          <w:rtl/>
        </w:rPr>
      </w:pPr>
      <w:r w:rsidRPr="005222A3">
        <w:rPr>
          <w:rFonts w:ascii="Simplified Arabic" w:hAnsi="Simplified Arabic" w:cs="Simplified Arabic"/>
          <w:sz w:val="32"/>
          <w:szCs w:val="32"/>
          <w:rtl/>
        </w:rPr>
        <w:t>تُسهم إدارة المخاطر في تمكين السلطات الجمركية من تحديد الشحنات ذات الخطورة العالية وتوجيه الجهود الرقابية نحوها، بدلاً من تطبيق التفتيش الشامل الذي يؤدي إلى إعاقة التدفقات التجارية. ومن خلال هذا النهج، تتمكّن الجمارك من مكافحة الأنشطة غير المشروعة مثل تهريب الأسلحة والمخدرات والسلع المحظورة، مع السماح في الوقت ذاته بمرور البضائع منخفضة الخطورة بسلاسة. وبهذا، يتحقق التكامل بين البعد الأمني ومتطلبات تسهيل التجارة، وهو أحد أهم أهداف الإدارة الجمركية الحديثة.</w:t>
      </w:r>
    </w:p>
    <w:p w14:paraId="09289721" w14:textId="77777777" w:rsidR="005222A3" w:rsidRPr="005222A3" w:rsidRDefault="005222A3" w:rsidP="005222A3">
      <w:pPr>
        <w:shd w:val="clear" w:color="auto" w:fill="FFFFFF"/>
        <w:spacing w:after="180" w:line="240" w:lineRule="auto"/>
        <w:jc w:val="both"/>
        <w:rPr>
          <w:rFonts w:ascii="Simplified Arabic" w:hAnsi="Simplified Arabic" w:cs="Simplified Arabic"/>
          <w:b/>
          <w:bCs/>
          <w:sz w:val="32"/>
          <w:szCs w:val="32"/>
        </w:rPr>
      </w:pPr>
      <w:r w:rsidRPr="005222A3">
        <w:rPr>
          <w:rFonts w:ascii="Simplified Arabic" w:hAnsi="Simplified Arabic" w:cs="Simplified Arabic"/>
          <w:b/>
          <w:bCs/>
          <w:sz w:val="32"/>
          <w:szCs w:val="32"/>
          <w:rtl/>
        </w:rPr>
        <w:t>ثانياً: حماية الاقتصاد الوطني وتعزيز التنافسية التجارية</w:t>
      </w:r>
    </w:p>
    <w:p w14:paraId="753A8B67" w14:textId="77777777" w:rsidR="005222A3" w:rsidRPr="005222A3" w:rsidRDefault="005222A3" w:rsidP="005222A3">
      <w:pPr>
        <w:shd w:val="clear" w:color="auto" w:fill="FFFFFF"/>
        <w:spacing w:after="180" w:line="240" w:lineRule="auto"/>
        <w:jc w:val="both"/>
        <w:rPr>
          <w:rFonts w:ascii="Simplified Arabic" w:hAnsi="Simplified Arabic" w:cs="Simplified Arabic"/>
          <w:sz w:val="32"/>
          <w:szCs w:val="32"/>
          <w:rtl/>
        </w:rPr>
      </w:pPr>
      <w:r w:rsidRPr="005222A3">
        <w:rPr>
          <w:rFonts w:ascii="Simplified Arabic" w:hAnsi="Simplified Arabic" w:cs="Simplified Arabic"/>
          <w:sz w:val="32"/>
          <w:szCs w:val="32"/>
          <w:rtl/>
        </w:rPr>
        <w:t>تلعب إدارة المخاطر دوراً محورياً في صون الاقتصاد الوطني من الممارسات التجارية الضارة، من خلال الحد من دخول السلع المقلدة أو غير المطابقة للمواصفات القياسية. فوجود آلية دقيقة لتقييم المخاطر يسهم في ضمان الالتزام بالمعايير القانونية، ويعزز ثقة المستثمرين والشركاء التجاريين في النظام الجمركي. كما يؤدي هذا إلى دعم الصناعات المحلية ورفع قدرتها التنافسية، بما يسهم في تحقيق نمو اقتصادي مستدام.</w:t>
      </w:r>
    </w:p>
    <w:p w14:paraId="6202D405" w14:textId="77777777" w:rsidR="005222A3" w:rsidRDefault="005222A3" w:rsidP="005222A3">
      <w:pPr>
        <w:shd w:val="clear" w:color="auto" w:fill="FFFFFF"/>
        <w:spacing w:after="180" w:line="240" w:lineRule="auto"/>
        <w:jc w:val="both"/>
        <w:rPr>
          <w:rFonts w:ascii="Simplified Arabic" w:hAnsi="Simplified Arabic" w:cs="Simplified Arabic"/>
          <w:sz w:val="32"/>
          <w:szCs w:val="32"/>
          <w:rtl/>
        </w:rPr>
      </w:pPr>
    </w:p>
    <w:p w14:paraId="218CA959" w14:textId="77777777" w:rsidR="005222A3" w:rsidRDefault="005222A3" w:rsidP="005222A3">
      <w:pPr>
        <w:shd w:val="clear" w:color="auto" w:fill="FFFFFF"/>
        <w:spacing w:after="180" w:line="240" w:lineRule="auto"/>
        <w:jc w:val="both"/>
        <w:rPr>
          <w:rFonts w:ascii="Simplified Arabic" w:hAnsi="Simplified Arabic" w:cs="Simplified Arabic"/>
          <w:sz w:val="32"/>
          <w:szCs w:val="32"/>
          <w:rtl/>
        </w:rPr>
      </w:pPr>
    </w:p>
    <w:p w14:paraId="2C497388" w14:textId="77777777" w:rsidR="005222A3" w:rsidRPr="005222A3" w:rsidRDefault="005222A3" w:rsidP="005222A3">
      <w:pPr>
        <w:shd w:val="clear" w:color="auto" w:fill="FFFFFF"/>
        <w:spacing w:after="180" w:line="240" w:lineRule="auto"/>
        <w:jc w:val="both"/>
        <w:rPr>
          <w:rFonts w:ascii="Simplified Arabic" w:hAnsi="Simplified Arabic" w:cs="Simplified Arabic"/>
          <w:b/>
          <w:bCs/>
          <w:sz w:val="32"/>
          <w:szCs w:val="32"/>
        </w:rPr>
      </w:pPr>
      <w:r w:rsidRPr="005222A3">
        <w:rPr>
          <w:rFonts w:ascii="Simplified Arabic" w:hAnsi="Simplified Arabic" w:cs="Simplified Arabic"/>
          <w:b/>
          <w:bCs/>
          <w:sz w:val="32"/>
          <w:szCs w:val="32"/>
          <w:rtl/>
        </w:rPr>
        <w:lastRenderedPageBreak/>
        <w:t>ثالثاً: رفع كفاءة الإجراءات الجمركية وتسريع عمليات التخليص</w:t>
      </w:r>
    </w:p>
    <w:p w14:paraId="18E1E4BA" w14:textId="77777777" w:rsidR="005222A3" w:rsidRPr="005222A3" w:rsidRDefault="005222A3" w:rsidP="005222A3">
      <w:pPr>
        <w:shd w:val="clear" w:color="auto" w:fill="FFFFFF"/>
        <w:spacing w:after="180" w:line="240" w:lineRule="auto"/>
        <w:jc w:val="both"/>
        <w:rPr>
          <w:rFonts w:ascii="Simplified Arabic" w:hAnsi="Simplified Arabic" w:cs="Simplified Arabic"/>
          <w:sz w:val="32"/>
          <w:szCs w:val="32"/>
          <w:rtl/>
        </w:rPr>
      </w:pPr>
      <w:r w:rsidRPr="005222A3">
        <w:rPr>
          <w:rFonts w:ascii="Simplified Arabic" w:hAnsi="Simplified Arabic" w:cs="Simplified Arabic"/>
          <w:sz w:val="32"/>
          <w:szCs w:val="32"/>
          <w:rtl/>
        </w:rPr>
        <w:t>تُعد إدارة المخاطر من الأدوات الرئيسة التي تساعد في تحسين كفاءة الإجراءات الجمركية، حيث تتيح التمييز بين الشحنات الموثوقة وتلك التي تستدعي تفتيشاً إضافياً. ويسهم هذا التوجه في تقليل زمن التخليص الجمركي وتخفيض التكاليف التشغيلية على التجار والمستوردين، الأمر الذي ينعكس إيجاباً على مؤشرات الأداء التجاري للدولة. كما أن تطبيق أنظمة المخاطر يسهم في تحقيق الاتساق مع معايير منظمة الجمارك العالمية (</w:t>
      </w:r>
      <w:r w:rsidRPr="005222A3">
        <w:rPr>
          <w:rFonts w:ascii="Simplified Arabic" w:hAnsi="Simplified Arabic" w:cs="Simplified Arabic"/>
          <w:sz w:val="32"/>
          <w:szCs w:val="32"/>
        </w:rPr>
        <w:t>WCO</w:t>
      </w:r>
      <w:r w:rsidRPr="005222A3">
        <w:rPr>
          <w:rFonts w:ascii="Simplified Arabic" w:hAnsi="Simplified Arabic" w:cs="Simplified Arabic"/>
          <w:sz w:val="32"/>
          <w:szCs w:val="32"/>
          <w:rtl/>
        </w:rPr>
        <w:t>) الرامية إلى تسهيل التجارة عبر الحدود.</w:t>
      </w:r>
    </w:p>
    <w:p w14:paraId="2D106F84" w14:textId="77777777" w:rsidR="005222A3" w:rsidRPr="005222A3" w:rsidRDefault="005222A3" w:rsidP="005222A3">
      <w:pPr>
        <w:shd w:val="clear" w:color="auto" w:fill="FFFFFF"/>
        <w:spacing w:after="180" w:line="240" w:lineRule="auto"/>
        <w:jc w:val="both"/>
        <w:rPr>
          <w:rFonts w:ascii="Simplified Arabic" w:hAnsi="Simplified Arabic" w:cs="Simplified Arabic"/>
          <w:b/>
          <w:bCs/>
          <w:sz w:val="32"/>
          <w:szCs w:val="32"/>
        </w:rPr>
      </w:pPr>
      <w:r w:rsidRPr="005222A3">
        <w:rPr>
          <w:rFonts w:ascii="Simplified Arabic" w:hAnsi="Simplified Arabic" w:cs="Simplified Arabic"/>
          <w:b/>
          <w:bCs/>
          <w:sz w:val="32"/>
          <w:szCs w:val="32"/>
          <w:rtl/>
        </w:rPr>
        <w:t>رابعاً: الاستخدام الأمثل للموارد وتعزيز الكفاءة المؤسسية</w:t>
      </w:r>
    </w:p>
    <w:p w14:paraId="6A92DA6A" w14:textId="77777777" w:rsidR="005222A3" w:rsidRPr="005222A3" w:rsidRDefault="005222A3" w:rsidP="005222A3">
      <w:pPr>
        <w:shd w:val="clear" w:color="auto" w:fill="FFFFFF"/>
        <w:spacing w:after="180" w:line="240" w:lineRule="auto"/>
        <w:jc w:val="both"/>
        <w:rPr>
          <w:rFonts w:ascii="Simplified Arabic" w:hAnsi="Simplified Arabic" w:cs="Simplified Arabic"/>
          <w:sz w:val="32"/>
          <w:szCs w:val="32"/>
          <w:rtl/>
        </w:rPr>
      </w:pPr>
      <w:r w:rsidRPr="005222A3">
        <w:rPr>
          <w:rFonts w:ascii="Simplified Arabic" w:hAnsi="Simplified Arabic" w:cs="Simplified Arabic"/>
          <w:sz w:val="32"/>
          <w:szCs w:val="32"/>
          <w:rtl/>
        </w:rPr>
        <w:t>من خلال تطبيق منهج إدارة المخاطر، تتمكن الإدارات الجمركية من تخصيص مواردها البشرية والتقنية على نحوٍ أكثر فاعلية، بحيث تُوجَّه الجهود نحو الأنشطة والمنافذ ذات الخطورة الأعلى. هذا التخصيص الذكي للموارد يؤدي إلى رفع كفاءة الأداء المؤسسي وتقليل الهدر في الجهد والوقت، ويعزز من القدرة على التنبؤ بالمخاطر المستقبلية واتخاذ الإجراءات الوقائية المناسبة.</w:t>
      </w:r>
    </w:p>
    <w:p w14:paraId="1ED20EF1" w14:textId="77777777" w:rsidR="005222A3" w:rsidRPr="005222A3" w:rsidRDefault="005222A3" w:rsidP="005222A3">
      <w:pPr>
        <w:shd w:val="clear" w:color="auto" w:fill="FFFFFF"/>
        <w:spacing w:after="180" w:line="240" w:lineRule="auto"/>
        <w:jc w:val="both"/>
        <w:rPr>
          <w:rFonts w:ascii="Simplified Arabic" w:hAnsi="Simplified Arabic" w:cs="Simplified Arabic"/>
          <w:b/>
          <w:bCs/>
          <w:sz w:val="32"/>
          <w:szCs w:val="32"/>
        </w:rPr>
      </w:pPr>
      <w:r w:rsidRPr="005222A3">
        <w:rPr>
          <w:rFonts w:ascii="Simplified Arabic" w:hAnsi="Simplified Arabic" w:cs="Simplified Arabic"/>
          <w:b/>
          <w:bCs/>
          <w:sz w:val="32"/>
          <w:szCs w:val="32"/>
          <w:rtl/>
        </w:rPr>
        <w:t>خامساً: دعم التحول الرقمي وتطوير مفهوم الجمارك الذكية</w:t>
      </w:r>
    </w:p>
    <w:p w14:paraId="7B9405BE" w14:textId="77777777" w:rsidR="005222A3" w:rsidRDefault="005222A3" w:rsidP="005222A3">
      <w:pPr>
        <w:shd w:val="clear" w:color="auto" w:fill="FFFFFF"/>
        <w:spacing w:after="180" w:line="240" w:lineRule="auto"/>
        <w:jc w:val="both"/>
        <w:rPr>
          <w:rFonts w:ascii="Simplified Arabic" w:hAnsi="Simplified Arabic" w:cs="Simplified Arabic"/>
          <w:sz w:val="32"/>
          <w:szCs w:val="32"/>
          <w:rtl/>
        </w:rPr>
      </w:pPr>
      <w:r w:rsidRPr="005222A3">
        <w:rPr>
          <w:rFonts w:ascii="Simplified Arabic" w:hAnsi="Simplified Arabic" w:cs="Simplified Arabic"/>
          <w:sz w:val="32"/>
          <w:szCs w:val="32"/>
          <w:rtl/>
        </w:rPr>
        <w:t>أصبح تطبيق إدارة المخاطر أحد الركائز الأساسية في بناء الأنظمة الجمركية الذكية، حيث تعتمد الإدارات الحديثة على تقنيات التحليل الرقمي وقواعد البيانات في تحديد مستويات الخطورة وتقييمها بصورة آنية. وتُسهم هذه التحولات في تسريع عملية اتخاذ القرار وتحقيق التكامل بين الأمن والتسهيل التجاري، بما يعزز من قدرة الدولة على المنافسة في بيئة التجارة العالمية المعاصرة.</w:t>
      </w:r>
    </w:p>
    <w:p w14:paraId="78AD5430" w14:textId="77777777" w:rsidR="003B763E" w:rsidRPr="005222A3" w:rsidRDefault="005222A3" w:rsidP="005222A3">
      <w:pPr>
        <w:shd w:val="clear" w:color="auto" w:fill="FFFFFF"/>
        <w:spacing w:after="180" w:line="240" w:lineRule="auto"/>
        <w:jc w:val="both"/>
        <w:rPr>
          <w:rFonts w:ascii="Simplified Arabic" w:hAnsi="Simplified Arabic" w:cs="Simplified Arabic"/>
          <w:sz w:val="32"/>
          <w:szCs w:val="32"/>
          <w:rtl/>
        </w:rPr>
      </w:pPr>
      <w:r w:rsidRPr="005222A3">
        <w:rPr>
          <w:rFonts w:ascii="Simplified Arabic" w:hAnsi="Simplified Arabic" w:cs="Simplified Arabic"/>
          <w:sz w:val="32"/>
          <w:szCs w:val="32"/>
          <w:rtl/>
        </w:rPr>
        <w:t>وفي ضوء ما سبق، يتضح أن إدارة المخاطر ليست مجرد أداة رقابية، بل هي نهج استراتيجي شامل يهدف إلى تحقيق أمن المجتمع وضمان انسيابية التجارة في آنٍ واحد. ومن ثمّ، فإن فاعلية تطبيقها تُعد مؤشراً رئيسياً على كفاءة النظام الجمركي وقدرته على دعم التنمية الاقتصادية وتسهيل التجارة الدولية وفق المعايير العالمية</w:t>
      </w:r>
    </w:p>
    <w:p w14:paraId="2C83B38B" w14:textId="77777777" w:rsidR="003C0C8B" w:rsidRPr="00A66E0F" w:rsidRDefault="003C0C8B" w:rsidP="005222A3">
      <w:pPr>
        <w:jc w:val="both"/>
        <w:rPr>
          <w:rFonts w:ascii="Simplified Arabic" w:hAnsi="Simplified Arabic" w:cs="Simplified Arabic"/>
          <w:b/>
          <w:bCs/>
          <w:color w:val="2E74B5" w:themeColor="accent1" w:themeShade="BF"/>
          <w:sz w:val="32"/>
          <w:szCs w:val="32"/>
          <w:rtl/>
        </w:rPr>
      </w:pPr>
      <w:r w:rsidRPr="00A66E0F">
        <w:rPr>
          <w:rFonts w:ascii="Simplified Arabic" w:hAnsi="Simplified Arabic" w:cs="Simplified Arabic"/>
          <w:b/>
          <w:bCs/>
          <w:color w:val="2E74B5" w:themeColor="accent1" w:themeShade="BF"/>
          <w:sz w:val="32"/>
          <w:szCs w:val="32"/>
        </w:rPr>
        <w:lastRenderedPageBreak/>
        <w:t xml:space="preserve">3.2.2 </w:t>
      </w:r>
      <w:r w:rsidRPr="00A66E0F">
        <w:rPr>
          <w:rFonts w:ascii="Simplified Arabic" w:hAnsi="Simplified Arabic" w:cs="Simplified Arabic" w:hint="cs"/>
          <w:b/>
          <w:bCs/>
          <w:color w:val="2E74B5" w:themeColor="accent1" w:themeShade="BF"/>
          <w:sz w:val="32"/>
          <w:szCs w:val="32"/>
          <w:rtl/>
        </w:rPr>
        <w:t xml:space="preserve"> أنواع المخاطر في التفتيش الجمركي وأثرها في تسهيل التجارة:</w:t>
      </w:r>
    </w:p>
    <w:p w14:paraId="538BA9F2" w14:textId="77777777" w:rsidR="005222A3" w:rsidRPr="005222A3" w:rsidRDefault="005222A3" w:rsidP="005222A3">
      <w:pPr>
        <w:shd w:val="clear" w:color="auto" w:fill="FFFFFF"/>
        <w:spacing w:after="180" w:line="240" w:lineRule="auto"/>
        <w:jc w:val="both"/>
        <w:rPr>
          <w:rFonts w:ascii="Simplified Arabic" w:hAnsi="Simplified Arabic" w:cs="Simplified Arabic"/>
          <w:sz w:val="32"/>
          <w:szCs w:val="32"/>
          <w:rtl/>
        </w:rPr>
      </w:pPr>
      <w:r w:rsidRPr="005222A3">
        <w:rPr>
          <w:rFonts w:ascii="Simplified Arabic" w:hAnsi="Simplified Arabic" w:cs="Simplified Arabic"/>
          <w:sz w:val="32"/>
          <w:szCs w:val="32"/>
          <w:rtl/>
        </w:rPr>
        <w:t>تُواجه الإدارات الجمركية في العصر الحديث طيفاً واسعاً من المخاطر التي تؤثر على كفاءة عملياتها وعلى قدرتها في تحقيق التوازن بين متطلبات الأمن وتيسير حركة التجارة. وتكمن أهمية تصنيف هذه المخاطر في تمكين السلطات الجمركية من تبنّي منهج إدارة المخاطر القائم على التحليل والتقييم، بحيث يتم توجيه الموارد نحو الأنشطة ذات الخطورة الأعلى دون إعاقة التدفقات التجارية المشروعة. ويمكن تصنيف أنواع المخاطر الجمركية إلى أربعة أصناف رئيسية هي: الأمنية، والاقتصادية، والصحية، والبيئية، ولكل منها أثر مباشر على كفاءة إجراءات التفتيش وتسهيل التجارة.</w:t>
      </w:r>
    </w:p>
    <w:p w14:paraId="30038993" w14:textId="77777777" w:rsidR="005222A3" w:rsidRPr="005222A3" w:rsidRDefault="005222A3" w:rsidP="005222A3">
      <w:pPr>
        <w:shd w:val="clear" w:color="auto" w:fill="FFFFFF"/>
        <w:bidi w:val="0"/>
        <w:spacing w:after="239" w:line="240" w:lineRule="auto"/>
        <w:jc w:val="right"/>
        <w:rPr>
          <w:rFonts w:ascii="Simplified Arabic" w:hAnsi="Simplified Arabic" w:cs="Simplified Arabic"/>
          <w:b/>
          <w:bCs/>
          <w:sz w:val="32"/>
          <w:szCs w:val="32"/>
        </w:rPr>
      </w:pPr>
      <w:r w:rsidRPr="005222A3">
        <w:rPr>
          <w:rFonts w:ascii="Simplified Arabic" w:hAnsi="Simplified Arabic" w:cs="Simplified Arabic"/>
          <w:b/>
          <w:bCs/>
          <w:sz w:val="32"/>
          <w:szCs w:val="32"/>
          <w:rtl/>
        </w:rPr>
        <w:t>أولاً: المخاطر الأمنية</w:t>
      </w:r>
    </w:p>
    <w:p w14:paraId="12C18C05" w14:textId="77777777" w:rsidR="005222A3" w:rsidRPr="005222A3" w:rsidRDefault="005222A3" w:rsidP="005222A3">
      <w:pPr>
        <w:shd w:val="clear" w:color="auto" w:fill="FFFFFF"/>
        <w:spacing w:after="180" w:line="240" w:lineRule="auto"/>
        <w:jc w:val="both"/>
        <w:rPr>
          <w:rFonts w:ascii="Simplified Arabic" w:hAnsi="Simplified Arabic" w:cs="Simplified Arabic"/>
          <w:sz w:val="32"/>
          <w:szCs w:val="32"/>
        </w:rPr>
      </w:pPr>
      <w:r w:rsidRPr="005222A3">
        <w:rPr>
          <w:rFonts w:ascii="Simplified Arabic" w:hAnsi="Simplified Arabic" w:cs="Simplified Arabic"/>
          <w:sz w:val="32"/>
          <w:szCs w:val="32"/>
          <w:rtl/>
        </w:rPr>
        <w:t>تشكل المخاطر الأمنية أحد أبرز التحديات التي تواجه الإدارات الجمركية، لما تحمله من تهديد مباشر للأمن القومي والسلامة العامة. وتشمل هذه المخاطر تهريب الأسلحة النارية أو المتفجرات أو المواد النووية والبيولوجية التي قد تُستخدم في أنشطة إرهابية أو غير مشروعة، إضافة إلى تهريب المخدرات والمؤثرات العقلية التي تمس أمن المجتمع واستقراره.</w:t>
      </w:r>
    </w:p>
    <w:p w14:paraId="26255776" w14:textId="77777777" w:rsidR="005222A3" w:rsidRPr="005222A3" w:rsidRDefault="005222A3" w:rsidP="005222A3">
      <w:pPr>
        <w:shd w:val="clear" w:color="auto" w:fill="FFFFFF"/>
        <w:spacing w:after="180" w:line="240" w:lineRule="auto"/>
        <w:jc w:val="both"/>
        <w:rPr>
          <w:rFonts w:ascii="Simplified Arabic" w:hAnsi="Simplified Arabic" w:cs="Simplified Arabic"/>
          <w:sz w:val="32"/>
          <w:szCs w:val="32"/>
        </w:rPr>
      </w:pPr>
      <w:r w:rsidRPr="005222A3">
        <w:rPr>
          <w:rFonts w:ascii="Simplified Arabic" w:hAnsi="Simplified Arabic" w:cs="Simplified Arabic"/>
          <w:sz w:val="32"/>
          <w:szCs w:val="32"/>
          <w:rtl/>
        </w:rPr>
        <w:t>وللتعامل مع هذه التهديدات، تعتمد الإدارات الجمركية على أنظمة تفتيش متقدمة وتقنيات مسح بالأشعة وتحليل استخباراتي قائم على البيانات لتحديد الشحنات ذات الخطورة العالية. ويُسهم هذا التوجه في الحد من الأنشطة غير القانونية مع الإبقاء على انسيابية حركة البضائع الآمنة، مما يُحقق التكامل بين الأمن وتسهيل التجارة.</w:t>
      </w:r>
    </w:p>
    <w:p w14:paraId="019913D3" w14:textId="77777777" w:rsidR="005222A3" w:rsidRPr="005222A3" w:rsidRDefault="005222A3" w:rsidP="005222A3">
      <w:pPr>
        <w:shd w:val="clear" w:color="auto" w:fill="FFFFFF"/>
        <w:bidi w:val="0"/>
        <w:spacing w:after="239" w:line="240" w:lineRule="auto"/>
        <w:jc w:val="right"/>
        <w:rPr>
          <w:rFonts w:ascii="Simplified Arabic" w:hAnsi="Simplified Arabic" w:cs="Simplified Arabic"/>
          <w:b/>
          <w:bCs/>
          <w:sz w:val="32"/>
          <w:szCs w:val="32"/>
        </w:rPr>
      </w:pPr>
      <w:r w:rsidRPr="005222A3">
        <w:rPr>
          <w:rFonts w:ascii="Simplified Arabic" w:hAnsi="Simplified Arabic" w:cs="Simplified Arabic"/>
          <w:b/>
          <w:bCs/>
          <w:sz w:val="32"/>
          <w:szCs w:val="32"/>
          <w:rtl/>
        </w:rPr>
        <w:t>ثانياً: المخاطر الاقتصادية</w:t>
      </w:r>
    </w:p>
    <w:p w14:paraId="689A43D7" w14:textId="77777777" w:rsidR="005222A3" w:rsidRPr="005222A3" w:rsidRDefault="005222A3" w:rsidP="005222A3">
      <w:pPr>
        <w:shd w:val="clear" w:color="auto" w:fill="FFFFFF"/>
        <w:spacing w:after="180" w:line="240" w:lineRule="auto"/>
        <w:jc w:val="both"/>
        <w:rPr>
          <w:rFonts w:ascii="Simplified Arabic" w:hAnsi="Simplified Arabic" w:cs="Simplified Arabic"/>
          <w:sz w:val="32"/>
          <w:szCs w:val="32"/>
        </w:rPr>
      </w:pPr>
      <w:r w:rsidRPr="005222A3">
        <w:rPr>
          <w:rFonts w:ascii="Simplified Arabic" w:hAnsi="Simplified Arabic" w:cs="Simplified Arabic"/>
          <w:sz w:val="32"/>
          <w:szCs w:val="32"/>
          <w:rtl/>
        </w:rPr>
        <w:t>تتمثل المخاطر الاقتصادية في الأنشطة التي تُضعف الاقتصاد الوطني وتؤثر سلباً على التجارة القانونية. ومن أبرز صورها التلاعب في القيمة الجمركية للبضائع بغرض التهرب من الرسوم المستحقة، وعمليات تهريب السلع لتفادي الضرائب، بالإضافة إلى تداول السلع المقلدة أو المزيفة التي تُضر بالشركات القانونية والمستهلكين على حد سواء.</w:t>
      </w:r>
    </w:p>
    <w:p w14:paraId="0129862C" w14:textId="77777777" w:rsidR="005222A3" w:rsidRPr="005222A3" w:rsidRDefault="005222A3" w:rsidP="005222A3">
      <w:pPr>
        <w:shd w:val="clear" w:color="auto" w:fill="FFFFFF"/>
        <w:spacing w:after="180" w:line="240" w:lineRule="auto"/>
        <w:jc w:val="both"/>
        <w:rPr>
          <w:rFonts w:ascii="Simplified Arabic" w:hAnsi="Simplified Arabic" w:cs="Simplified Arabic"/>
          <w:sz w:val="32"/>
          <w:szCs w:val="32"/>
        </w:rPr>
      </w:pPr>
      <w:r w:rsidRPr="005222A3">
        <w:rPr>
          <w:rFonts w:ascii="Simplified Arabic" w:hAnsi="Simplified Arabic" w:cs="Simplified Arabic"/>
          <w:sz w:val="32"/>
          <w:szCs w:val="32"/>
          <w:rtl/>
        </w:rPr>
        <w:lastRenderedPageBreak/>
        <w:t>ويُعد التعامل مع هذه المخاطر ضرورياً للحفاظ على نزاهة النظام التجاري وعدالته، إذ يؤدي الكشف المبكر عنها إلى حماية الإيرادات العامة وضمان منافسة عادلة في الأسواق. كما يُسهم تطبيق آليات تقييم المخاطر والتحقق من الوثائق التجارية في تسريع إجراءات التخليص للبضائع المشروعة، وهو ما يعزز من كفاءة النظام الجمركي ويُسهّل حركة التجارة.</w:t>
      </w:r>
    </w:p>
    <w:p w14:paraId="310CF69D" w14:textId="77777777" w:rsidR="005222A3" w:rsidRPr="005222A3" w:rsidRDefault="005222A3" w:rsidP="005222A3">
      <w:pPr>
        <w:shd w:val="clear" w:color="auto" w:fill="FFFFFF"/>
        <w:bidi w:val="0"/>
        <w:spacing w:after="239" w:line="240" w:lineRule="auto"/>
        <w:jc w:val="right"/>
        <w:rPr>
          <w:rFonts w:ascii="Simplified Arabic" w:hAnsi="Simplified Arabic" w:cs="Simplified Arabic"/>
          <w:b/>
          <w:bCs/>
          <w:sz w:val="32"/>
          <w:szCs w:val="32"/>
        </w:rPr>
      </w:pPr>
      <w:r w:rsidRPr="005222A3">
        <w:rPr>
          <w:rFonts w:ascii="Simplified Arabic" w:hAnsi="Simplified Arabic" w:cs="Simplified Arabic"/>
          <w:b/>
          <w:bCs/>
          <w:sz w:val="32"/>
          <w:szCs w:val="32"/>
          <w:rtl/>
        </w:rPr>
        <w:t>ثالثاً: المخاطر الصحية</w:t>
      </w:r>
    </w:p>
    <w:p w14:paraId="595DBA74" w14:textId="77777777" w:rsidR="005222A3" w:rsidRPr="005222A3" w:rsidRDefault="005222A3" w:rsidP="005222A3">
      <w:pPr>
        <w:shd w:val="clear" w:color="auto" w:fill="FFFFFF"/>
        <w:spacing w:after="180" w:line="240" w:lineRule="auto"/>
        <w:jc w:val="both"/>
        <w:rPr>
          <w:rFonts w:ascii="Simplified Arabic" w:hAnsi="Simplified Arabic" w:cs="Simplified Arabic"/>
          <w:sz w:val="32"/>
          <w:szCs w:val="32"/>
        </w:rPr>
      </w:pPr>
      <w:r w:rsidRPr="005222A3">
        <w:rPr>
          <w:rFonts w:ascii="Simplified Arabic" w:hAnsi="Simplified Arabic" w:cs="Simplified Arabic"/>
          <w:sz w:val="32"/>
          <w:szCs w:val="32"/>
          <w:rtl/>
        </w:rPr>
        <w:t>ترتبط المخاطر الصحية بتهريب المنتجات التي قد تُشكّل تهديداً على صحة الإنسان وسلامة المستهلكين. وتشمل هذه المخاطر استيراد المواد الغذائية الفاسدة أو منتهية الصلاحية، والأدوية المقلدة أو غير المطابقة للمواصفات، إضافة إلى المواد الكيميائية التي تحتوي على عناصر سامة أو ملوِّثة.</w:t>
      </w:r>
    </w:p>
    <w:p w14:paraId="7BC6DC2D" w14:textId="77777777" w:rsidR="005222A3" w:rsidRPr="005222A3" w:rsidRDefault="005222A3" w:rsidP="005222A3">
      <w:pPr>
        <w:shd w:val="clear" w:color="auto" w:fill="FFFFFF"/>
        <w:spacing w:after="180" w:line="240" w:lineRule="auto"/>
        <w:jc w:val="both"/>
        <w:rPr>
          <w:rFonts w:ascii="Simplified Arabic" w:hAnsi="Simplified Arabic" w:cs="Simplified Arabic"/>
          <w:sz w:val="32"/>
          <w:szCs w:val="32"/>
        </w:rPr>
      </w:pPr>
      <w:r w:rsidRPr="005222A3">
        <w:rPr>
          <w:rFonts w:ascii="Simplified Arabic" w:hAnsi="Simplified Arabic" w:cs="Simplified Arabic"/>
          <w:sz w:val="32"/>
          <w:szCs w:val="32"/>
          <w:rtl/>
        </w:rPr>
        <w:t>ويستلزم التعامل مع هذه المخاطر استخدام تقنيات فحص مخبري متقدمة وأجهزة كشف متخصصة لضمان سلامة السلع المتداولة في الأسواق. كما يُسهم نظام إدارة المخاطر في تسهيل مرور الشحنات الآمنة والموثوقة بسرعة، مع التركيز على الشحنات التي تُظهر مؤشرات خطورة صحية، مما يوازن بين حماية المستهلك وتسريع العمليات التجارية.</w:t>
      </w:r>
    </w:p>
    <w:p w14:paraId="16F99F63" w14:textId="77777777" w:rsidR="005222A3" w:rsidRPr="005222A3" w:rsidRDefault="005222A3" w:rsidP="005222A3">
      <w:pPr>
        <w:shd w:val="clear" w:color="auto" w:fill="FFFFFF"/>
        <w:bidi w:val="0"/>
        <w:spacing w:after="239" w:line="240" w:lineRule="auto"/>
        <w:jc w:val="right"/>
        <w:rPr>
          <w:rFonts w:ascii="Simplified Arabic" w:hAnsi="Simplified Arabic" w:cs="Simplified Arabic"/>
          <w:b/>
          <w:bCs/>
          <w:sz w:val="32"/>
          <w:szCs w:val="32"/>
        </w:rPr>
      </w:pPr>
      <w:r w:rsidRPr="005222A3">
        <w:rPr>
          <w:rFonts w:ascii="Simplified Arabic" w:hAnsi="Simplified Arabic" w:cs="Simplified Arabic"/>
          <w:b/>
          <w:bCs/>
          <w:sz w:val="32"/>
          <w:szCs w:val="32"/>
          <w:rtl/>
        </w:rPr>
        <w:t>رابعاً: المخاطر البيئية</w:t>
      </w:r>
    </w:p>
    <w:p w14:paraId="0164682B" w14:textId="77777777" w:rsidR="005222A3" w:rsidRPr="005222A3" w:rsidRDefault="005222A3" w:rsidP="005222A3">
      <w:pPr>
        <w:shd w:val="clear" w:color="auto" w:fill="FFFFFF"/>
        <w:spacing w:after="180" w:line="240" w:lineRule="auto"/>
        <w:jc w:val="both"/>
        <w:rPr>
          <w:rFonts w:ascii="Simplified Arabic" w:hAnsi="Simplified Arabic" w:cs="Simplified Arabic"/>
          <w:sz w:val="32"/>
          <w:szCs w:val="32"/>
        </w:rPr>
      </w:pPr>
      <w:r w:rsidRPr="005222A3">
        <w:rPr>
          <w:rFonts w:ascii="Simplified Arabic" w:hAnsi="Simplified Arabic" w:cs="Simplified Arabic"/>
          <w:sz w:val="32"/>
          <w:szCs w:val="32"/>
          <w:rtl/>
        </w:rPr>
        <w:t>تشمل المخاطر البيئية الأنشطة التي قد تُسبب أضراراً مباشرة للنظم البيئية أو الموارد الطبيعية، مثل تهريب المواد الكيميائية السامة، أو النفايات الخطرة، أو المنتجات المحظورة بيئياً كالأخشاب المهددة بالانقراض والأنواع الحيوانية المحمية. كما تشمل هذه الفئة المنتجات الصناعية أو التجميلية التي تحتوي على مواد ملوثة تُسهم في تدهور البيئة المحلية.</w:t>
      </w:r>
    </w:p>
    <w:p w14:paraId="03FCECE0" w14:textId="77777777" w:rsidR="005222A3" w:rsidRPr="005222A3" w:rsidRDefault="005222A3" w:rsidP="005222A3">
      <w:pPr>
        <w:shd w:val="clear" w:color="auto" w:fill="FFFFFF"/>
        <w:spacing w:after="180" w:line="240" w:lineRule="auto"/>
        <w:jc w:val="both"/>
        <w:rPr>
          <w:rFonts w:ascii="Simplified Arabic" w:hAnsi="Simplified Arabic" w:cs="Simplified Arabic"/>
          <w:sz w:val="32"/>
          <w:szCs w:val="32"/>
        </w:rPr>
      </w:pPr>
      <w:r w:rsidRPr="005222A3">
        <w:rPr>
          <w:rFonts w:ascii="Simplified Arabic" w:hAnsi="Simplified Arabic" w:cs="Simplified Arabic"/>
          <w:sz w:val="32"/>
          <w:szCs w:val="32"/>
          <w:rtl/>
        </w:rPr>
        <w:t>وتعتمد الجمارك في الحد من هذه المخاطر على تطبيق معايير بيئية صارمة وفحوصات متخصصة لضمان توافق السلع المستوردة مع الأنظمة الوطنية والدولية لحماية البيئة. ويُسهم هذا الدور في تعزيز الاستدامة البيئية دون تعطيل حركة التجارة، من خلال استخدام تقنيات حديثة للكشف والتتبع تُمكّن من إدارة المخاطر البيئية بكفاءة.</w:t>
      </w:r>
    </w:p>
    <w:p w14:paraId="19180A25" w14:textId="77777777" w:rsidR="005222A3" w:rsidRPr="005222A3" w:rsidRDefault="005222A3" w:rsidP="005222A3">
      <w:pPr>
        <w:shd w:val="clear" w:color="auto" w:fill="FFFFFF"/>
        <w:bidi w:val="0"/>
        <w:spacing w:after="210" w:line="240" w:lineRule="auto"/>
        <w:jc w:val="right"/>
        <w:rPr>
          <w:rFonts w:ascii="Simplified Arabic" w:hAnsi="Simplified Arabic" w:cs="Simplified Arabic"/>
          <w:b/>
          <w:bCs/>
          <w:sz w:val="32"/>
          <w:szCs w:val="32"/>
        </w:rPr>
      </w:pPr>
      <w:r w:rsidRPr="005222A3">
        <w:rPr>
          <w:rFonts w:ascii="Simplified Arabic" w:hAnsi="Simplified Arabic" w:cs="Simplified Arabic"/>
          <w:b/>
          <w:bCs/>
          <w:sz w:val="32"/>
          <w:szCs w:val="32"/>
          <w:rtl/>
        </w:rPr>
        <w:lastRenderedPageBreak/>
        <w:t>أثر تصنيف وإدارة هذه المخاطر في تسهيل التجارة</w:t>
      </w:r>
    </w:p>
    <w:p w14:paraId="4A49F855" w14:textId="77777777" w:rsidR="005222A3" w:rsidRPr="005222A3" w:rsidRDefault="005222A3" w:rsidP="005222A3">
      <w:pPr>
        <w:shd w:val="clear" w:color="auto" w:fill="FFFFFF"/>
        <w:spacing w:after="180" w:line="240" w:lineRule="auto"/>
        <w:jc w:val="both"/>
        <w:rPr>
          <w:rFonts w:ascii="Simplified Arabic" w:hAnsi="Simplified Arabic" w:cs="Simplified Arabic"/>
          <w:sz w:val="32"/>
          <w:szCs w:val="32"/>
        </w:rPr>
      </w:pPr>
      <w:r w:rsidRPr="005222A3">
        <w:rPr>
          <w:rFonts w:ascii="Simplified Arabic" w:hAnsi="Simplified Arabic" w:cs="Simplified Arabic"/>
          <w:sz w:val="32"/>
          <w:szCs w:val="32"/>
          <w:rtl/>
        </w:rPr>
        <w:t>إن إدراك أنواع المخاطر الجمركية والتعامل معها وفق منهج إدارة المخاطر يسهم في تحقيق انسيابية الإجراءات الجمركية دون الإخلال بالرقابة أو الحماية. فبدلاً من الاعتماد على التفتيش الشامل لجميع الشحنات، يسمح النظام القائم على المخاطر بتركيز الجهود على الحالات ذات الاحتمال الأعلى للمخالفة، مما يقلل زمن التخليص ويخفض التكاليف التشغيلية للتجارة.</w:t>
      </w:r>
    </w:p>
    <w:p w14:paraId="12C8B0A2" w14:textId="77777777" w:rsidR="005222A3" w:rsidRPr="005222A3" w:rsidRDefault="005222A3" w:rsidP="005222A3">
      <w:pPr>
        <w:shd w:val="clear" w:color="auto" w:fill="FFFFFF"/>
        <w:spacing w:after="180" w:line="240" w:lineRule="auto"/>
        <w:jc w:val="both"/>
        <w:rPr>
          <w:rFonts w:ascii="Times New Roman" w:eastAsia="Times New Roman" w:hAnsi="Times New Roman" w:cs="Times New Roman"/>
          <w:color w:val="222222"/>
          <w:sz w:val="30"/>
          <w:szCs w:val="30"/>
          <w:rtl/>
        </w:rPr>
      </w:pPr>
      <w:r w:rsidRPr="005222A3">
        <w:rPr>
          <w:rFonts w:ascii="Simplified Arabic" w:hAnsi="Simplified Arabic" w:cs="Simplified Arabic"/>
          <w:sz w:val="32"/>
          <w:szCs w:val="32"/>
          <w:rtl/>
        </w:rPr>
        <w:t>كما يؤدي هذا النهج إلى تعزيز الشفافية والموثوقية في البيئة التجارية، ويدعم تنفيذ التزامات الدولة ضمن اتفاقيات تسهيل التجارة الصادرة عن منظمة الجمارك العالمية ومنظمة التجارة العالمية. وبالتالي، يُمكن القول إن تصنيف المخاطر والتعامل معها بفعالية لا يُحقق فقط الحماية والأمن، بل يُعد عاملاً محورياً في تحسين كفاءة النظام الجمركي وتعزيز تنافسية الاقتصاد الوطني</w:t>
      </w:r>
      <w:r w:rsidR="003F1FA2">
        <w:rPr>
          <w:rFonts w:ascii="Times New Roman" w:eastAsia="Times New Roman" w:hAnsi="Times New Roman" w:cs="Times New Roman" w:hint="cs"/>
          <w:color w:val="222222"/>
          <w:sz w:val="30"/>
          <w:szCs w:val="30"/>
          <w:rtl/>
        </w:rPr>
        <w:t>.</w:t>
      </w:r>
    </w:p>
    <w:p w14:paraId="382CE742" w14:textId="77777777" w:rsidR="005222A3" w:rsidRDefault="005222A3" w:rsidP="003C0C8B">
      <w:pPr>
        <w:rPr>
          <w:rFonts w:ascii="Simplified Arabic" w:hAnsi="Simplified Arabic" w:cs="Simplified Arabic"/>
          <w:b/>
          <w:bCs/>
          <w:sz w:val="32"/>
          <w:szCs w:val="32"/>
          <w:rtl/>
        </w:rPr>
      </w:pPr>
    </w:p>
    <w:p w14:paraId="2DB08F7E" w14:textId="77777777" w:rsidR="003F1FA2" w:rsidRDefault="003F1FA2" w:rsidP="003C0C8B">
      <w:pPr>
        <w:rPr>
          <w:rFonts w:ascii="Simplified Arabic" w:hAnsi="Simplified Arabic" w:cs="Simplified Arabic"/>
          <w:b/>
          <w:bCs/>
          <w:sz w:val="32"/>
          <w:szCs w:val="32"/>
          <w:rtl/>
        </w:rPr>
      </w:pPr>
    </w:p>
    <w:p w14:paraId="697D974F" w14:textId="77777777" w:rsidR="003F1FA2" w:rsidRDefault="003F1FA2" w:rsidP="003C0C8B">
      <w:pPr>
        <w:rPr>
          <w:rFonts w:ascii="Simplified Arabic" w:hAnsi="Simplified Arabic" w:cs="Simplified Arabic"/>
          <w:b/>
          <w:bCs/>
          <w:sz w:val="32"/>
          <w:szCs w:val="32"/>
          <w:rtl/>
        </w:rPr>
      </w:pPr>
    </w:p>
    <w:p w14:paraId="122296EE" w14:textId="77777777" w:rsidR="003F1FA2" w:rsidRDefault="003F1FA2" w:rsidP="003C0C8B">
      <w:pPr>
        <w:rPr>
          <w:rFonts w:ascii="Simplified Arabic" w:hAnsi="Simplified Arabic" w:cs="Simplified Arabic"/>
          <w:b/>
          <w:bCs/>
          <w:sz w:val="32"/>
          <w:szCs w:val="32"/>
          <w:rtl/>
        </w:rPr>
      </w:pPr>
    </w:p>
    <w:p w14:paraId="5404EB25" w14:textId="77777777" w:rsidR="003F1FA2" w:rsidRDefault="003F1FA2" w:rsidP="003C0C8B">
      <w:pPr>
        <w:rPr>
          <w:rFonts w:ascii="Simplified Arabic" w:hAnsi="Simplified Arabic" w:cs="Simplified Arabic"/>
          <w:b/>
          <w:bCs/>
          <w:sz w:val="32"/>
          <w:szCs w:val="32"/>
          <w:rtl/>
        </w:rPr>
      </w:pPr>
    </w:p>
    <w:p w14:paraId="5BBDDD9B" w14:textId="77777777" w:rsidR="003F1FA2" w:rsidRDefault="003F1FA2" w:rsidP="003C0C8B">
      <w:pPr>
        <w:rPr>
          <w:rFonts w:ascii="Simplified Arabic" w:hAnsi="Simplified Arabic" w:cs="Simplified Arabic"/>
          <w:b/>
          <w:bCs/>
          <w:sz w:val="32"/>
          <w:szCs w:val="32"/>
          <w:rtl/>
        </w:rPr>
      </w:pPr>
    </w:p>
    <w:p w14:paraId="1DEB641E" w14:textId="77777777" w:rsidR="003F1FA2" w:rsidRDefault="003F1FA2" w:rsidP="003C0C8B">
      <w:pPr>
        <w:rPr>
          <w:rFonts w:ascii="Simplified Arabic" w:hAnsi="Simplified Arabic" w:cs="Simplified Arabic"/>
          <w:b/>
          <w:bCs/>
          <w:sz w:val="32"/>
          <w:szCs w:val="32"/>
          <w:rtl/>
        </w:rPr>
      </w:pPr>
    </w:p>
    <w:p w14:paraId="6A6CA072" w14:textId="77777777" w:rsidR="003F1FA2" w:rsidRDefault="003F1FA2" w:rsidP="003C0C8B">
      <w:pPr>
        <w:rPr>
          <w:rFonts w:ascii="Simplified Arabic" w:hAnsi="Simplified Arabic" w:cs="Simplified Arabic"/>
          <w:b/>
          <w:bCs/>
          <w:sz w:val="32"/>
          <w:szCs w:val="32"/>
          <w:rtl/>
        </w:rPr>
      </w:pPr>
    </w:p>
    <w:p w14:paraId="6454358A" w14:textId="77777777" w:rsidR="003F1FA2" w:rsidRDefault="003F1FA2" w:rsidP="003C0C8B">
      <w:pPr>
        <w:rPr>
          <w:rFonts w:ascii="Simplified Arabic" w:hAnsi="Simplified Arabic" w:cs="Simplified Arabic"/>
          <w:b/>
          <w:bCs/>
          <w:sz w:val="32"/>
          <w:szCs w:val="32"/>
          <w:rtl/>
        </w:rPr>
      </w:pPr>
    </w:p>
    <w:p w14:paraId="0D96E034" w14:textId="77777777" w:rsidR="003F1FA2" w:rsidRPr="003C0C8B" w:rsidRDefault="003F1FA2" w:rsidP="003C0C8B">
      <w:pPr>
        <w:rPr>
          <w:rFonts w:ascii="Simplified Arabic" w:hAnsi="Simplified Arabic" w:cs="Simplified Arabic"/>
          <w:b/>
          <w:bCs/>
          <w:sz w:val="32"/>
          <w:szCs w:val="32"/>
          <w:rtl/>
        </w:rPr>
      </w:pPr>
    </w:p>
    <w:p w14:paraId="7023E209" w14:textId="77777777" w:rsidR="003C0C8B" w:rsidRPr="00A66E0F" w:rsidRDefault="003C0C8B" w:rsidP="003C0C8B">
      <w:pPr>
        <w:rPr>
          <w:rFonts w:ascii="Simplified Arabic" w:hAnsi="Simplified Arabic" w:cs="Simplified Arabic"/>
          <w:b/>
          <w:bCs/>
          <w:color w:val="2E74B5" w:themeColor="accent1" w:themeShade="BF"/>
          <w:sz w:val="32"/>
          <w:szCs w:val="32"/>
          <w:rtl/>
        </w:rPr>
      </w:pPr>
      <w:r w:rsidRPr="00A66E0F">
        <w:rPr>
          <w:rFonts w:ascii="Simplified Arabic" w:hAnsi="Simplified Arabic" w:cs="Simplified Arabic"/>
          <w:b/>
          <w:bCs/>
          <w:color w:val="2E74B5" w:themeColor="accent1" w:themeShade="BF"/>
          <w:sz w:val="32"/>
          <w:szCs w:val="32"/>
        </w:rPr>
        <w:lastRenderedPageBreak/>
        <w:t xml:space="preserve">4.2.2 </w:t>
      </w:r>
      <w:r w:rsidRPr="00A66E0F">
        <w:rPr>
          <w:rFonts w:ascii="Simplified Arabic" w:hAnsi="Simplified Arabic" w:cs="Simplified Arabic" w:hint="cs"/>
          <w:b/>
          <w:bCs/>
          <w:color w:val="2E74B5" w:themeColor="accent1" w:themeShade="BF"/>
          <w:sz w:val="32"/>
          <w:szCs w:val="32"/>
          <w:rtl/>
        </w:rPr>
        <w:t xml:space="preserve"> استراتيجيا</w:t>
      </w:r>
      <w:r w:rsidRPr="00A66E0F">
        <w:rPr>
          <w:rFonts w:ascii="Simplified Arabic" w:hAnsi="Simplified Arabic" w:cs="Simplified Arabic" w:hint="eastAsia"/>
          <w:b/>
          <w:bCs/>
          <w:color w:val="2E74B5" w:themeColor="accent1" w:themeShade="BF"/>
          <w:sz w:val="32"/>
          <w:szCs w:val="32"/>
          <w:rtl/>
        </w:rPr>
        <w:t>ت</w:t>
      </w:r>
      <w:r w:rsidRPr="00A66E0F">
        <w:rPr>
          <w:rFonts w:ascii="Simplified Arabic" w:hAnsi="Simplified Arabic" w:cs="Simplified Arabic" w:hint="cs"/>
          <w:b/>
          <w:bCs/>
          <w:color w:val="2E74B5" w:themeColor="accent1" w:themeShade="BF"/>
          <w:sz w:val="32"/>
          <w:szCs w:val="32"/>
          <w:rtl/>
        </w:rPr>
        <w:t xml:space="preserve"> إدارة المخاطر في التفتيش الجمركي وأثرها في تسهيل التجارة:</w:t>
      </w:r>
    </w:p>
    <w:p w14:paraId="2BA3677C" w14:textId="77777777" w:rsidR="003F1FA2" w:rsidRPr="003F1FA2" w:rsidRDefault="003F1FA2" w:rsidP="003F1FA2">
      <w:pPr>
        <w:shd w:val="clear" w:color="auto" w:fill="FFFFFF"/>
        <w:spacing w:after="180" w:line="240" w:lineRule="auto"/>
        <w:jc w:val="both"/>
        <w:rPr>
          <w:rFonts w:ascii="Simplified Arabic" w:hAnsi="Simplified Arabic" w:cs="Simplified Arabic"/>
          <w:sz w:val="32"/>
          <w:szCs w:val="32"/>
        </w:rPr>
      </w:pPr>
      <w:r w:rsidRPr="003F1FA2">
        <w:rPr>
          <w:rFonts w:ascii="Simplified Arabic" w:hAnsi="Simplified Arabic" w:cs="Simplified Arabic"/>
          <w:sz w:val="32"/>
          <w:szCs w:val="32"/>
          <w:rtl/>
        </w:rPr>
        <w:t>تسعى الإدارات الجمركية الحديثة إلى تطوير منظومة متكاملة لإدارة المخاطر بهدف تحقيق التوازن بين الرقابة الفعّالة على الحدود وتيسير حركة التجارة المشروعة. وتقوم هذه المنظومة على تطبيق مجموعة من الاستراتيجيات المتقدمة التي تُعزز كفاءة الأداء وتحد من المخاطر الأمنية والاقتصادية والصحية والبيئية، مع ضمان سرعة ومرونة الإجراءات الجمركية. وفيما يلي أبرز هذه الاستراتيجيات وأثرها في تسهيل التجارة.</w:t>
      </w:r>
    </w:p>
    <w:p w14:paraId="36C5CF66" w14:textId="77777777" w:rsidR="003F1FA2" w:rsidRPr="003F1FA2" w:rsidRDefault="003F1FA2" w:rsidP="003F1FA2">
      <w:pPr>
        <w:shd w:val="clear" w:color="auto" w:fill="FFFFFF"/>
        <w:bidi w:val="0"/>
        <w:spacing w:after="239" w:line="240" w:lineRule="auto"/>
        <w:jc w:val="right"/>
        <w:rPr>
          <w:rFonts w:ascii="Simplified Arabic" w:hAnsi="Simplified Arabic" w:cs="Simplified Arabic"/>
          <w:b/>
          <w:bCs/>
          <w:sz w:val="32"/>
          <w:szCs w:val="32"/>
        </w:rPr>
      </w:pPr>
      <w:r w:rsidRPr="003F1FA2">
        <w:rPr>
          <w:rFonts w:ascii="Simplified Arabic" w:hAnsi="Simplified Arabic" w:cs="Simplified Arabic"/>
          <w:b/>
          <w:bCs/>
          <w:sz w:val="32"/>
          <w:szCs w:val="32"/>
          <w:rtl/>
        </w:rPr>
        <w:t>أولاً: توظيف التقنيات الحديثة والتحليل المتقدم للبيانات</w:t>
      </w:r>
    </w:p>
    <w:p w14:paraId="5DB23D3E" w14:textId="77777777" w:rsidR="003F1FA2" w:rsidRPr="003F1FA2" w:rsidRDefault="003F1FA2" w:rsidP="003F1FA2">
      <w:pPr>
        <w:shd w:val="clear" w:color="auto" w:fill="FFFFFF"/>
        <w:spacing w:after="180" w:line="240" w:lineRule="auto"/>
        <w:jc w:val="both"/>
        <w:rPr>
          <w:rFonts w:ascii="Simplified Arabic" w:hAnsi="Simplified Arabic" w:cs="Simplified Arabic"/>
          <w:sz w:val="32"/>
          <w:szCs w:val="32"/>
        </w:rPr>
      </w:pPr>
      <w:r w:rsidRPr="003F1FA2">
        <w:rPr>
          <w:rFonts w:ascii="Simplified Arabic" w:hAnsi="Simplified Arabic" w:cs="Simplified Arabic"/>
          <w:sz w:val="32"/>
          <w:szCs w:val="32"/>
          <w:rtl/>
        </w:rPr>
        <w:t>تُعد التقنيات الرقمية، وعلى رأسها الذكاء الاصطناعي (</w:t>
      </w:r>
      <w:r w:rsidRPr="003F1FA2">
        <w:rPr>
          <w:rFonts w:ascii="Simplified Arabic" w:hAnsi="Simplified Arabic" w:cs="Simplified Arabic"/>
          <w:sz w:val="32"/>
          <w:szCs w:val="32"/>
        </w:rPr>
        <w:t>AI</w:t>
      </w:r>
      <w:r w:rsidRPr="003F1FA2">
        <w:rPr>
          <w:rFonts w:ascii="Simplified Arabic" w:hAnsi="Simplified Arabic" w:cs="Simplified Arabic"/>
          <w:sz w:val="32"/>
          <w:szCs w:val="32"/>
          <w:rtl/>
        </w:rPr>
        <w:t>) وتحليل البيانات الضخمة (</w:t>
      </w:r>
      <w:r w:rsidRPr="003F1FA2">
        <w:rPr>
          <w:rFonts w:ascii="Simplified Arabic" w:hAnsi="Simplified Arabic" w:cs="Simplified Arabic"/>
          <w:sz w:val="32"/>
          <w:szCs w:val="32"/>
        </w:rPr>
        <w:t>Big Data Analytics</w:t>
      </w:r>
      <w:r w:rsidRPr="003F1FA2">
        <w:rPr>
          <w:rFonts w:ascii="Simplified Arabic" w:hAnsi="Simplified Arabic" w:cs="Simplified Arabic"/>
          <w:sz w:val="32"/>
          <w:szCs w:val="32"/>
          <w:rtl/>
        </w:rPr>
        <w:t>)، من الركائز الأساسية في استراتيجيات إدارة المخاطر الجمركية. إذ تتيح هذه التقنيات تحليل كميات ضخمة من البيانات المتعلقة بالشحنات، والمستوردين، وأنماط التهريب السابقة، بهدف تحديد الأنشطة المشبوهة والتنبؤ بالمخاطر المستقبلية.</w:t>
      </w:r>
    </w:p>
    <w:p w14:paraId="19E44E6A" w14:textId="77777777" w:rsidR="003F1FA2" w:rsidRPr="003F1FA2" w:rsidRDefault="003F1FA2" w:rsidP="003F1FA2">
      <w:pPr>
        <w:shd w:val="clear" w:color="auto" w:fill="FFFFFF"/>
        <w:spacing w:after="180" w:line="240" w:lineRule="auto"/>
        <w:jc w:val="both"/>
        <w:rPr>
          <w:rFonts w:ascii="Simplified Arabic" w:hAnsi="Simplified Arabic" w:cs="Simplified Arabic"/>
          <w:sz w:val="32"/>
          <w:szCs w:val="32"/>
          <w:rtl/>
        </w:rPr>
      </w:pPr>
      <w:r w:rsidRPr="003F1FA2">
        <w:rPr>
          <w:rFonts w:ascii="Simplified Arabic" w:hAnsi="Simplified Arabic" w:cs="Simplified Arabic"/>
          <w:sz w:val="32"/>
          <w:szCs w:val="32"/>
          <w:rtl/>
        </w:rPr>
        <w:t>من خلال استخدام الخوارزميات الذكية، يمكن للنظام الجمركي التعرّف على الأنماط غير الاعتيادية في سلوكيات الشحن أو الوثائق التجارية، مما يساعد على الكشف المبكر عن محاولات التهريب وتخصيص التفتيش للشحنات عالية الخطورة فقط. هذا النهج يُسهم في تسريع مرور البضائع منخفضة الخطورة، ويُقلل من التأخير في الموانئ والمعابر الحدودية، وهو ما يعزز من انسيابية حركة التجارة ويزيد من ثقة القطاع الخاص في النظام الجمركي.</w:t>
      </w:r>
    </w:p>
    <w:p w14:paraId="66A0F8A5" w14:textId="77777777" w:rsidR="003F1FA2" w:rsidRPr="003F1FA2" w:rsidRDefault="003F1FA2" w:rsidP="003F1FA2">
      <w:pPr>
        <w:shd w:val="clear" w:color="auto" w:fill="FFFFFF"/>
        <w:spacing w:after="180" w:line="240" w:lineRule="auto"/>
        <w:jc w:val="both"/>
        <w:rPr>
          <w:rFonts w:ascii="Simplified Arabic" w:hAnsi="Simplified Arabic" w:cs="Simplified Arabic"/>
          <w:sz w:val="32"/>
          <w:szCs w:val="32"/>
          <w:rtl/>
        </w:rPr>
      </w:pPr>
      <w:r w:rsidRPr="003F1FA2">
        <w:rPr>
          <w:rFonts w:ascii="Simplified Arabic" w:hAnsi="Simplified Arabic" w:cs="Simplified Arabic"/>
          <w:sz w:val="32"/>
          <w:szCs w:val="32"/>
          <w:rtl/>
        </w:rPr>
        <w:t>كما يُعد التحليل التنبؤي (</w:t>
      </w:r>
      <w:r w:rsidRPr="003F1FA2">
        <w:rPr>
          <w:rFonts w:ascii="Simplified Arabic" w:hAnsi="Simplified Arabic" w:cs="Simplified Arabic"/>
          <w:sz w:val="32"/>
          <w:szCs w:val="32"/>
        </w:rPr>
        <w:t>Predictive Analytics</w:t>
      </w:r>
      <w:r w:rsidRPr="003F1FA2">
        <w:rPr>
          <w:rFonts w:ascii="Simplified Arabic" w:hAnsi="Simplified Arabic" w:cs="Simplified Arabic"/>
          <w:sz w:val="32"/>
          <w:szCs w:val="32"/>
          <w:rtl/>
        </w:rPr>
        <w:t>) أداة مكمّلة للذكاء الاصطناعي، إذ يسمح بتوقع التهديدات المحتملة استناداً إلى الاتجاهات السابقة، مما يُمكّن من اتخاذ إجراءات استباقية قبل وقوع المخاطر الفعلية. ويمثل هذا التحول من الاستجابة إلى الوقاية خطوة نوعية في كفاءة التفتيش الجمركي ودعمه لتسهيل التجارة.</w:t>
      </w:r>
    </w:p>
    <w:p w14:paraId="486FBE5D" w14:textId="77777777" w:rsidR="003F1FA2" w:rsidRPr="003F1FA2" w:rsidRDefault="003F1FA2" w:rsidP="003F1FA2">
      <w:pPr>
        <w:shd w:val="clear" w:color="auto" w:fill="FFFFFF"/>
        <w:bidi w:val="0"/>
        <w:spacing w:after="239" w:line="240" w:lineRule="auto"/>
        <w:jc w:val="right"/>
        <w:rPr>
          <w:rFonts w:ascii="Simplified Arabic" w:hAnsi="Simplified Arabic" w:cs="Simplified Arabic"/>
          <w:b/>
          <w:bCs/>
          <w:sz w:val="32"/>
          <w:szCs w:val="32"/>
        </w:rPr>
      </w:pPr>
      <w:r w:rsidRPr="003F1FA2">
        <w:rPr>
          <w:rFonts w:ascii="Simplified Arabic" w:hAnsi="Simplified Arabic" w:cs="Simplified Arabic"/>
          <w:b/>
          <w:bCs/>
          <w:sz w:val="32"/>
          <w:szCs w:val="32"/>
          <w:rtl/>
        </w:rPr>
        <w:t>ثانياً: تعزيز التعاون والتكامل المؤسسي</w:t>
      </w:r>
    </w:p>
    <w:p w14:paraId="01E6C942" w14:textId="77777777" w:rsidR="003F1FA2" w:rsidRPr="003F1FA2" w:rsidRDefault="003F1FA2" w:rsidP="003F1FA2">
      <w:pPr>
        <w:shd w:val="clear" w:color="auto" w:fill="FFFFFF"/>
        <w:spacing w:after="180" w:line="240" w:lineRule="auto"/>
        <w:jc w:val="both"/>
        <w:rPr>
          <w:rFonts w:ascii="Simplified Arabic" w:hAnsi="Simplified Arabic" w:cs="Simplified Arabic"/>
          <w:sz w:val="32"/>
          <w:szCs w:val="32"/>
        </w:rPr>
      </w:pPr>
      <w:r w:rsidRPr="003F1FA2">
        <w:rPr>
          <w:rFonts w:ascii="Simplified Arabic" w:hAnsi="Simplified Arabic" w:cs="Simplified Arabic"/>
          <w:sz w:val="32"/>
          <w:szCs w:val="32"/>
          <w:rtl/>
        </w:rPr>
        <w:t xml:space="preserve">يمثل التنسيق المؤسسي بين الجهات الحكومية أحد العناصر الجوهرية في نجاح إدارة المخاطر الجمركية. فعمليات التفتيش لا تقتصر على الجمارك وحدها، بل تتداخل مع مهام </w:t>
      </w:r>
      <w:r w:rsidRPr="003F1FA2">
        <w:rPr>
          <w:rFonts w:ascii="Simplified Arabic" w:hAnsi="Simplified Arabic" w:cs="Simplified Arabic"/>
          <w:sz w:val="32"/>
          <w:szCs w:val="32"/>
          <w:rtl/>
        </w:rPr>
        <w:lastRenderedPageBreak/>
        <w:t>مؤسسات أخرى مثل وزارات الداخلية والصحة والبيئة والأجهزة الأمنية. ويسهم هذا التعاون في تبادل المعلومات الاستخباراتية والبيانات حول المخاطر المحتملة، مما يضمن اتخاذ قرارات موحدة وسريعة في مواجهة التهديدات.</w:t>
      </w:r>
    </w:p>
    <w:p w14:paraId="0DC3A9CB" w14:textId="77777777" w:rsidR="003F1FA2" w:rsidRPr="003F1FA2" w:rsidRDefault="003F1FA2" w:rsidP="003F1FA2">
      <w:pPr>
        <w:shd w:val="clear" w:color="auto" w:fill="FFFFFF"/>
        <w:spacing w:after="180" w:line="240" w:lineRule="auto"/>
        <w:jc w:val="both"/>
        <w:rPr>
          <w:rFonts w:ascii="Simplified Arabic" w:hAnsi="Simplified Arabic" w:cs="Simplified Arabic"/>
          <w:sz w:val="32"/>
          <w:szCs w:val="32"/>
          <w:rtl/>
        </w:rPr>
      </w:pPr>
      <w:r w:rsidRPr="003F1FA2">
        <w:rPr>
          <w:rFonts w:ascii="Simplified Arabic" w:hAnsi="Simplified Arabic" w:cs="Simplified Arabic"/>
          <w:sz w:val="32"/>
          <w:szCs w:val="32"/>
          <w:rtl/>
        </w:rPr>
        <w:t>وعلى الصعيد الدولي، يُعتبر التعاون العابر للحدود ضرورة في مواجهة التهريب والتجارة غير المشروعة، نظراً للطابع العالمي لهذه الجرائم. وتشمل استراتيجيات التعاون الدولي تبادل المعلومات حول أساليب التهريب، وتوحيد معايير التفتيش، والمشاركة في المبادرات والاتفاقيات الدولية التي تشرف عليها منظمات مثل منظمة الجمارك العالمية (</w:t>
      </w:r>
      <w:r w:rsidRPr="003F1FA2">
        <w:rPr>
          <w:rFonts w:ascii="Simplified Arabic" w:hAnsi="Simplified Arabic" w:cs="Simplified Arabic"/>
          <w:sz w:val="32"/>
          <w:szCs w:val="32"/>
        </w:rPr>
        <w:t>WCO</w:t>
      </w:r>
      <w:r w:rsidRPr="003F1FA2">
        <w:rPr>
          <w:rFonts w:ascii="Simplified Arabic" w:hAnsi="Simplified Arabic" w:cs="Simplified Arabic"/>
          <w:sz w:val="32"/>
          <w:szCs w:val="32"/>
          <w:rtl/>
        </w:rPr>
        <w:t>).</w:t>
      </w:r>
    </w:p>
    <w:p w14:paraId="265588CC" w14:textId="77777777" w:rsidR="003F1FA2" w:rsidRPr="003F1FA2" w:rsidRDefault="003F1FA2" w:rsidP="003F1FA2">
      <w:pPr>
        <w:shd w:val="clear" w:color="auto" w:fill="FFFFFF"/>
        <w:spacing w:after="180" w:line="240" w:lineRule="auto"/>
        <w:jc w:val="both"/>
        <w:rPr>
          <w:rFonts w:ascii="Simplified Arabic" w:hAnsi="Simplified Arabic" w:cs="Simplified Arabic"/>
          <w:sz w:val="32"/>
          <w:szCs w:val="32"/>
        </w:rPr>
      </w:pPr>
      <w:r w:rsidRPr="003F1FA2">
        <w:rPr>
          <w:rFonts w:ascii="Simplified Arabic" w:hAnsi="Simplified Arabic" w:cs="Simplified Arabic"/>
          <w:sz w:val="32"/>
          <w:szCs w:val="32"/>
          <w:rtl/>
        </w:rPr>
        <w:t>هذه الجهود الجماعية لا تعزز فقط الأمن الجمركي، بل تُسهم في بناء بيئة تجارية أكثر شفافية وانسيابية، حيث يتم اعتماد معايير موحدة تُسهّل على الشركات الامتثال وتُسرّع من إجراءات التخليص عبر الحدود.</w:t>
      </w:r>
    </w:p>
    <w:p w14:paraId="3A6DBF7E" w14:textId="77777777" w:rsidR="003F1FA2" w:rsidRPr="003F1FA2" w:rsidRDefault="003F1FA2" w:rsidP="003F1FA2">
      <w:pPr>
        <w:shd w:val="clear" w:color="auto" w:fill="FFFFFF"/>
        <w:bidi w:val="0"/>
        <w:spacing w:after="239" w:line="240" w:lineRule="auto"/>
        <w:jc w:val="right"/>
        <w:rPr>
          <w:rFonts w:ascii="Simplified Arabic" w:hAnsi="Simplified Arabic" w:cs="Simplified Arabic"/>
          <w:b/>
          <w:bCs/>
          <w:sz w:val="32"/>
          <w:szCs w:val="32"/>
        </w:rPr>
      </w:pPr>
      <w:r w:rsidRPr="003F1FA2">
        <w:rPr>
          <w:rFonts w:ascii="Simplified Arabic" w:hAnsi="Simplified Arabic" w:cs="Simplified Arabic"/>
          <w:b/>
          <w:bCs/>
          <w:sz w:val="32"/>
          <w:szCs w:val="32"/>
          <w:rtl/>
        </w:rPr>
        <w:t>ثالثاً: تطوير القدرات البشرية وبناء الكفاءات الجمركية</w:t>
      </w:r>
    </w:p>
    <w:p w14:paraId="1F582642" w14:textId="77777777" w:rsidR="003F1FA2" w:rsidRPr="003F1FA2" w:rsidRDefault="003F1FA2" w:rsidP="003F1FA2">
      <w:pPr>
        <w:shd w:val="clear" w:color="auto" w:fill="FFFFFF"/>
        <w:spacing w:after="180" w:line="240" w:lineRule="auto"/>
        <w:jc w:val="both"/>
        <w:rPr>
          <w:rFonts w:ascii="Simplified Arabic" w:hAnsi="Simplified Arabic" w:cs="Simplified Arabic"/>
          <w:sz w:val="32"/>
          <w:szCs w:val="32"/>
        </w:rPr>
      </w:pPr>
      <w:r w:rsidRPr="003F1FA2">
        <w:rPr>
          <w:rFonts w:ascii="Simplified Arabic" w:hAnsi="Simplified Arabic" w:cs="Simplified Arabic"/>
          <w:sz w:val="32"/>
          <w:szCs w:val="32"/>
          <w:rtl/>
        </w:rPr>
        <w:t>تُعد الكفاءات البشرية ركيزة أساسية في تنفيذ استراتيجيات إدارة المخاطر بفعالية. إذ يتطلب نجاح التفتيش الجمركي برامج تدريبية متخصصة ومستدامة تُمكّن العاملين من مواكبة التطورات التقنية الحديثة وفهم أساليب التهريب المتجددة. وتشمل هذه البرامج التدريب على استخدام أنظمة الكشف بالأشعة، وتقنيات التحليل الرقمي، وأدوات الذكاء الاصطناعي في تحليل البيانات الجمركية وتقييم المخاطر.</w:t>
      </w:r>
    </w:p>
    <w:p w14:paraId="13C07185" w14:textId="77777777" w:rsidR="003F1FA2" w:rsidRPr="003F1FA2" w:rsidRDefault="003F1FA2" w:rsidP="003F1FA2">
      <w:pPr>
        <w:shd w:val="clear" w:color="auto" w:fill="FFFFFF"/>
        <w:spacing w:after="180" w:line="240" w:lineRule="auto"/>
        <w:jc w:val="both"/>
        <w:rPr>
          <w:rFonts w:ascii="Simplified Arabic" w:hAnsi="Simplified Arabic" w:cs="Simplified Arabic"/>
          <w:sz w:val="32"/>
          <w:szCs w:val="32"/>
          <w:rtl/>
        </w:rPr>
      </w:pPr>
      <w:r w:rsidRPr="003F1FA2">
        <w:rPr>
          <w:rFonts w:ascii="Simplified Arabic" w:hAnsi="Simplified Arabic" w:cs="Simplified Arabic"/>
          <w:sz w:val="32"/>
          <w:szCs w:val="32"/>
          <w:rtl/>
        </w:rPr>
        <w:t>كما تسهم برامج التدريب في تعزيز المهارات التحليلية والابتكارية لدى موظفي الجمارك، مما يُمكّنهم من اتخاذ قرارات دقيقة وسريعة في الميدان. ويُعتبر الاستثمار في رأس المال البشري من أهم الاستراتيجيات التي ترفع من مرونة النظام الجمركي وقدرته على التكيف مع التغيرات المستمرة في البيئة التجارية العالمية.</w:t>
      </w:r>
    </w:p>
    <w:p w14:paraId="58CFAFFD" w14:textId="77777777" w:rsidR="003F1FA2" w:rsidRPr="003F1FA2" w:rsidRDefault="003F1FA2" w:rsidP="003F1FA2">
      <w:pPr>
        <w:shd w:val="clear" w:color="auto" w:fill="FFFFFF"/>
        <w:spacing w:after="180" w:line="240" w:lineRule="auto"/>
        <w:jc w:val="both"/>
        <w:rPr>
          <w:rFonts w:ascii="Simplified Arabic" w:hAnsi="Simplified Arabic" w:cs="Simplified Arabic"/>
          <w:sz w:val="32"/>
          <w:szCs w:val="32"/>
        </w:rPr>
      </w:pPr>
      <w:r w:rsidRPr="003F1FA2">
        <w:rPr>
          <w:rFonts w:ascii="Simplified Arabic" w:hAnsi="Simplified Arabic" w:cs="Simplified Arabic"/>
          <w:sz w:val="32"/>
          <w:szCs w:val="32"/>
          <w:rtl/>
        </w:rPr>
        <w:t>إضافة إلى ذلك، تُشجع هذه البرامج على تبنّي ثقافة الابتكار والتحسين المستمر، من خلال تحفيز العاملين على استخدام أدوات رقمية حديثة، مثل تطبيقات الهواتف الذكية والمنصات التفاعلية، لتبسيط إجراءات التفتيش وتسهيل التواصل بين الإدارات.</w:t>
      </w:r>
    </w:p>
    <w:p w14:paraId="329F715A" w14:textId="77777777" w:rsidR="003F1FA2" w:rsidRDefault="003F1FA2" w:rsidP="003F1FA2">
      <w:pPr>
        <w:shd w:val="clear" w:color="auto" w:fill="FFFFFF"/>
        <w:bidi w:val="0"/>
        <w:spacing w:after="239" w:line="240" w:lineRule="auto"/>
        <w:jc w:val="right"/>
        <w:rPr>
          <w:rFonts w:ascii="Simplified Arabic" w:hAnsi="Simplified Arabic" w:cs="Simplified Arabic"/>
          <w:b/>
          <w:bCs/>
          <w:sz w:val="32"/>
          <w:szCs w:val="32"/>
          <w:rtl/>
        </w:rPr>
      </w:pPr>
      <w:r w:rsidRPr="003F1FA2">
        <w:rPr>
          <w:rFonts w:ascii="Simplified Arabic" w:hAnsi="Simplified Arabic" w:cs="Simplified Arabic"/>
          <w:b/>
          <w:bCs/>
          <w:sz w:val="32"/>
          <w:szCs w:val="32"/>
          <w:rtl/>
        </w:rPr>
        <w:lastRenderedPageBreak/>
        <w:t>رابعاً: أثر استراتيجيات إدارة المخاطر في تسهيل التجارة</w:t>
      </w:r>
    </w:p>
    <w:p w14:paraId="29CC4783" w14:textId="77777777" w:rsidR="003F1FA2" w:rsidRPr="003F1FA2" w:rsidRDefault="003F1FA2" w:rsidP="003F1FA2">
      <w:pPr>
        <w:shd w:val="clear" w:color="auto" w:fill="FFFFFF"/>
        <w:bidi w:val="0"/>
        <w:spacing w:after="239" w:line="240" w:lineRule="auto"/>
        <w:jc w:val="right"/>
        <w:rPr>
          <w:rFonts w:ascii="Simplified Arabic" w:hAnsi="Simplified Arabic" w:cs="Simplified Arabic"/>
          <w:b/>
          <w:bCs/>
          <w:sz w:val="32"/>
          <w:szCs w:val="32"/>
        </w:rPr>
      </w:pPr>
      <w:r w:rsidRPr="003F1FA2">
        <w:rPr>
          <w:rFonts w:ascii="Simplified Arabic" w:hAnsi="Simplified Arabic" w:cs="Simplified Arabic"/>
          <w:sz w:val="32"/>
          <w:szCs w:val="32"/>
          <w:rtl/>
        </w:rPr>
        <w:t>تنعكس هذه الاستراتيجيات مجتمعة في تحقيق التوازن بين الرقابة الأمنية وسرعة الإجراءات، مما يُسهم في تقليص زمن التخليص الجمركي، وتقليل تكاليف النقل والتخزين، وتعزيز ثقة المجتمع التجاري. كما يُسهم تطبيق نهج إدارة المخاطر في تحسين تصنيف الدولة ضمن مؤشرات أداء تسهيل التجارة الدولية الصادرة عن المنظمات الاقتصادية العالمية.</w:t>
      </w:r>
    </w:p>
    <w:p w14:paraId="1CE040D0" w14:textId="77777777" w:rsidR="003F1FA2" w:rsidRPr="003F1FA2" w:rsidRDefault="003F1FA2" w:rsidP="003F1FA2">
      <w:pPr>
        <w:shd w:val="clear" w:color="auto" w:fill="FFFFFF"/>
        <w:spacing w:after="180" w:line="240" w:lineRule="auto"/>
        <w:jc w:val="both"/>
        <w:rPr>
          <w:rFonts w:ascii="Simplified Arabic" w:hAnsi="Simplified Arabic" w:cs="Simplified Arabic"/>
          <w:sz w:val="32"/>
          <w:szCs w:val="32"/>
          <w:rtl/>
        </w:rPr>
      </w:pPr>
      <w:r w:rsidRPr="003F1FA2">
        <w:rPr>
          <w:rFonts w:ascii="Simplified Arabic" w:hAnsi="Simplified Arabic" w:cs="Simplified Arabic"/>
          <w:sz w:val="32"/>
          <w:szCs w:val="32"/>
          <w:rtl/>
        </w:rPr>
        <w:t>إن التكامل بين التكنولوجيا، والتعاون المؤسسي، وتنمية القدرات البشرية يُشكل منظومة فعالة تُعزّز من كفاءة التفتيش الجمركي دون الإضرار بانسيابية التجارة. وبالتالي، فإن استراتيجيات إدارة المخاطر لا تقتصر على الحد من المخاطر، بل تمثل محركاً رئيسياً لتحسين بيئة الأعمال وتعزيز تنافسية الاقتصاد الوطني</w:t>
      </w:r>
      <w:r>
        <w:rPr>
          <w:rFonts w:ascii="Simplified Arabic" w:hAnsi="Simplified Arabic" w:cs="Simplified Arabic" w:hint="cs"/>
          <w:sz w:val="32"/>
          <w:szCs w:val="32"/>
          <w:rtl/>
        </w:rPr>
        <w:t>.</w:t>
      </w:r>
    </w:p>
    <w:p w14:paraId="62232555" w14:textId="77777777" w:rsidR="003F1FA2" w:rsidRDefault="003F1FA2" w:rsidP="003C0C8B">
      <w:pPr>
        <w:rPr>
          <w:rFonts w:ascii="Simplified Arabic" w:hAnsi="Simplified Arabic" w:cs="Simplified Arabic"/>
          <w:b/>
          <w:bCs/>
          <w:sz w:val="32"/>
          <w:szCs w:val="32"/>
          <w:rtl/>
        </w:rPr>
      </w:pPr>
    </w:p>
    <w:p w14:paraId="795C0970" w14:textId="77777777" w:rsidR="003F1FA2" w:rsidRDefault="003F1FA2" w:rsidP="003C0C8B">
      <w:pPr>
        <w:rPr>
          <w:rFonts w:ascii="Simplified Arabic" w:hAnsi="Simplified Arabic" w:cs="Simplified Arabic"/>
          <w:b/>
          <w:bCs/>
          <w:sz w:val="32"/>
          <w:szCs w:val="32"/>
          <w:rtl/>
        </w:rPr>
      </w:pPr>
    </w:p>
    <w:p w14:paraId="5AE30C8A" w14:textId="77777777" w:rsidR="003F1FA2" w:rsidRDefault="003F1FA2" w:rsidP="003C0C8B">
      <w:pPr>
        <w:rPr>
          <w:rFonts w:ascii="Simplified Arabic" w:hAnsi="Simplified Arabic" w:cs="Simplified Arabic"/>
          <w:b/>
          <w:bCs/>
          <w:sz w:val="32"/>
          <w:szCs w:val="32"/>
          <w:rtl/>
        </w:rPr>
      </w:pPr>
    </w:p>
    <w:p w14:paraId="5364F7E7" w14:textId="77777777" w:rsidR="003F1FA2" w:rsidRDefault="003F1FA2" w:rsidP="003C0C8B">
      <w:pPr>
        <w:rPr>
          <w:rFonts w:ascii="Simplified Arabic" w:hAnsi="Simplified Arabic" w:cs="Simplified Arabic"/>
          <w:b/>
          <w:bCs/>
          <w:sz w:val="32"/>
          <w:szCs w:val="32"/>
          <w:rtl/>
        </w:rPr>
      </w:pPr>
    </w:p>
    <w:p w14:paraId="638736BA" w14:textId="77777777" w:rsidR="003F1FA2" w:rsidRDefault="003F1FA2" w:rsidP="003C0C8B">
      <w:pPr>
        <w:rPr>
          <w:rFonts w:ascii="Simplified Arabic" w:hAnsi="Simplified Arabic" w:cs="Simplified Arabic"/>
          <w:b/>
          <w:bCs/>
          <w:sz w:val="32"/>
          <w:szCs w:val="32"/>
          <w:rtl/>
        </w:rPr>
      </w:pPr>
    </w:p>
    <w:p w14:paraId="554B674B" w14:textId="77777777" w:rsidR="003F1FA2" w:rsidRDefault="003F1FA2" w:rsidP="003C0C8B">
      <w:pPr>
        <w:rPr>
          <w:rFonts w:ascii="Simplified Arabic" w:hAnsi="Simplified Arabic" w:cs="Simplified Arabic"/>
          <w:b/>
          <w:bCs/>
          <w:sz w:val="32"/>
          <w:szCs w:val="32"/>
          <w:rtl/>
        </w:rPr>
      </w:pPr>
    </w:p>
    <w:p w14:paraId="48C68D66" w14:textId="77777777" w:rsidR="003F1FA2" w:rsidRDefault="003F1FA2" w:rsidP="003C0C8B">
      <w:pPr>
        <w:rPr>
          <w:rFonts w:ascii="Simplified Arabic" w:hAnsi="Simplified Arabic" w:cs="Simplified Arabic"/>
          <w:b/>
          <w:bCs/>
          <w:sz w:val="32"/>
          <w:szCs w:val="32"/>
          <w:rtl/>
        </w:rPr>
      </w:pPr>
    </w:p>
    <w:p w14:paraId="042B6424" w14:textId="77777777" w:rsidR="003F1FA2" w:rsidRDefault="003F1FA2" w:rsidP="003C0C8B">
      <w:pPr>
        <w:rPr>
          <w:rFonts w:ascii="Simplified Arabic" w:hAnsi="Simplified Arabic" w:cs="Simplified Arabic"/>
          <w:b/>
          <w:bCs/>
          <w:sz w:val="32"/>
          <w:szCs w:val="32"/>
          <w:rtl/>
        </w:rPr>
      </w:pPr>
    </w:p>
    <w:p w14:paraId="0FAD63A4" w14:textId="77777777" w:rsidR="003F1FA2" w:rsidRDefault="003F1FA2" w:rsidP="003C0C8B">
      <w:pPr>
        <w:rPr>
          <w:rFonts w:ascii="Simplified Arabic" w:hAnsi="Simplified Arabic" w:cs="Simplified Arabic"/>
          <w:b/>
          <w:bCs/>
          <w:sz w:val="32"/>
          <w:szCs w:val="32"/>
          <w:rtl/>
        </w:rPr>
      </w:pPr>
    </w:p>
    <w:p w14:paraId="09D444A7" w14:textId="77777777" w:rsidR="003F1FA2" w:rsidRDefault="003F1FA2" w:rsidP="003C0C8B">
      <w:pPr>
        <w:rPr>
          <w:rFonts w:ascii="Simplified Arabic" w:hAnsi="Simplified Arabic" w:cs="Simplified Arabic"/>
          <w:b/>
          <w:bCs/>
          <w:sz w:val="32"/>
          <w:szCs w:val="32"/>
          <w:rtl/>
        </w:rPr>
      </w:pPr>
    </w:p>
    <w:p w14:paraId="2F5A6561" w14:textId="77777777" w:rsidR="003F1FA2" w:rsidRPr="003C0C8B" w:rsidRDefault="003F1FA2" w:rsidP="003C0C8B">
      <w:pPr>
        <w:rPr>
          <w:rFonts w:ascii="Simplified Arabic" w:hAnsi="Simplified Arabic" w:cs="Simplified Arabic"/>
          <w:b/>
          <w:bCs/>
          <w:sz w:val="32"/>
          <w:szCs w:val="32"/>
          <w:rtl/>
        </w:rPr>
      </w:pPr>
    </w:p>
    <w:p w14:paraId="39F0023F" w14:textId="77777777" w:rsidR="000C258C" w:rsidRPr="00A66E0F" w:rsidRDefault="003C0C8B" w:rsidP="000C258C">
      <w:pPr>
        <w:rPr>
          <w:rFonts w:ascii="Simplified Arabic" w:hAnsi="Simplified Arabic" w:cs="Simplified Arabic"/>
          <w:b/>
          <w:bCs/>
          <w:color w:val="2E74B5" w:themeColor="accent1" w:themeShade="BF"/>
          <w:sz w:val="32"/>
          <w:szCs w:val="32"/>
          <w:rtl/>
        </w:rPr>
      </w:pPr>
      <w:r w:rsidRPr="00A66E0F">
        <w:rPr>
          <w:rFonts w:ascii="Simplified Arabic" w:hAnsi="Simplified Arabic" w:cs="Simplified Arabic"/>
          <w:b/>
          <w:bCs/>
          <w:color w:val="2E74B5" w:themeColor="accent1" w:themeShade="BF"/>
          <w:sz w:val="32"/>
          <w:szCs w:val="32"/>
        </w:rPr>
        <w:lastRenderedPageBreak/>
        <w:t xml:space="preserve">5.2.2 </w:t>
      </w:r>
      <w:r w:rsidRPr="00A66E0F">
        <w:rPr>
          <w:rFonts w:ascii="Simplified Arabic" w:hAnsi="Simplified Arabic" w:cs="Simplified Arabic" w:hint="cs"/>
          <w:b/>
          <w:bCs/>
          <w:color w:val="2E74B5" w:themeColor="accent1" w:themeShade="BF"/>
          <w:sz w:val="32"/>
          <w:szCs w:val="32"/>
          <w:rtl/>
        </w:rPr>
        <w:t xml:space="preserve"> التحديات التي تواجه إدارة المخاطر في الجمارك:</w:t>
      </w:r>
    </w:p>
    <w:p w14:paraId="4792F3B8" w14:textId="77777777" w:rsidR="00C02F49" w:rsidRPr="00C02F49" w:rsidRDefault="00C02F49" w:rsidP="00C02F49">
      <w:pPr>
        <w:shd w:val="clear" w:color="auto" w:fill="FFFFFF"/>
        <w:spacing w:after="180" w:line="240" w:lineRule="auto"/>
        <w:jc w:val="both"/>
        <w:rPr>
          <w:rFonts w:ascii="Simplified Arabic" w:hAnsi="Simplified Arabic" w:cs="Simplified Arabic"/>
          <w:sz w:val="32"/>
          <w:szCs w:val="32"/>
        </w:rPr>
      </w:pPr>
      <w:r w:rsidRPr="00C02F49">
        <w:rPr>
          <w:rFonts w:ascii="Simplified Arabic" w:hAnsi="Simplified Arabic" w:cs="Simplified Arabic"/>
          <w:sz w:val="32"/>
          <w:szCs w:val="32"/>
          <w:rtl/>
        </w:rPr>
        <w:t>تُعد إدارة المخاطر أحد الأعمدة الأساسية في تطوير الأداء الجمركي الحديث، إذ تمكّن الإدارات الجمركية من تحقيق التوازن بين الرقابة الأمنية وتيسير حركة التجارة المشروعة. غير أن تطبيق هذا النهج يواجه العديد من التحديات التقنية والبشرية والقانونية والمؤسسية، التي قد تؤثر على فعاليته واستدامته. وتنبع هذه التحديات من طبيعة البيئة الجمركية المعقدة، التي تتداخل فيها الاعتبارات الأمنية والاقتصادية والسياسية والتكنولوجية. وفيما يلي أبرز التحديات التي تواجه إدارة المخاطر في الجمارك وتحليل أثرها.</w:t>
      </w:r>
    </w:p>
    <w:p w14:paraId="6B9CA299" w14:textId="77777777" w:rsidR="00C02F49" w:rsidRPr="00C02F49" w:rsidRDefault="00C02F49" w:rsidP="00C02F49">
      <w:pPr>
        <w:shd w:val="clear" w:color="auto" w:fill="FFFFFF"/>
        <w:bidi w:val="0"/>
        <w:spacing w:after="239" w:line="240" w:lineRule="auto"/>
        <w:jc w:val="right"/>
        <w:rPr>
          <w:rFonts w:ascii="Simplified Arabic" w:hAnsi="Simplified Arabic" w:cs="Simplified Arabic"/>
          <w:b/>
          <w:bCs/>
          <w:sz w:val="32"/>
          <w:szCs w:val="32"/>
        </w:rPr>
      </w:pPr>
      <w:r w:rsidRPr="00C02F49">
        <w:rPr>
          <w:rFonts w:ascii="Simplified Arabic" w:hAnsi="Simplified Arabic" w:cs="Simplified Arabic"/>
          <w:b/>
          <w:bCs/>
          <w:sz w:val="32"/>
          <w:szCs w:val="32"/>
          <w:rtl/>
        </w:rPr>
        <w:t>أولاً: التحديات التقنية</w:t>
      </w:r>
    </w:p>
    <w:p w14:paraId="7316AFBB" w14:textId="77777777" w:rsidR="00C02F49" w:rsidRPr="00C02F49" w:rsidRDefault="00C02F49" w:rsidP="00C02F49">
      <w:pPr>
        <w:shd w:val="clear" w:color="auto" w:fill="FFFFFF"/>
        <w:spacing w:after="180" w:line="240" w:lineRule="auto"/>
        <w:jc w:val="both"/>
        <w:rPr>
          <w:rFonts w:ascii="Simplified Arabic" w:hAnsi="Simplified Arabic" w:cs="Simplified Arabic"/>
          <w:sz w:val="32"/>
          <w:szCs w:val="32"/>
        </w:rPr>
      </w:pPr>
      <w:r w:rsidRPr="00C02F49">
        <w:rPr>
          <w:rFonts w:ascii="Simplified Arabic" w:hAnsi="Simplified Arabic" w:cs="Simplified Arabic"/>
          <w:sz w:val="32"/>
          <w:szCs w:val="32"/>
          <w:rtl/>
        </w:rPr>
        <w:t>تُعتبر الجوانب التقنية من أكثر التحديات تأثيراً على فاعلية إدارة المخاطر في الجمارك، إذ تعتمد هذه الإدارة بدرجة كبيرة على النظم الرقمية، وقواعد البيانات، والتقنيات التحليلية الحديثة.</w:t>
      </w:r>
    </w:p>
    <w:p w14:paraId="48608534" w14:textId="77777777" w:rsidR="00C02F49" w:rsidRPr="00C02F49" w:rsidRDefault="00C02F49" w:rsidP="00C02F49">
      <w:pPr>
        <w:shd w:val="clear" w:color="auto" w:fill="FFFFFF"/>
        <w:spacing w:after="180" w:line="240" w:lineRule="auto"/>
        <w:jc w:val="both"/>
        <w:rPr>
          <w:rFonts w:ascii="Simplified Arabic" w:hAnsi="Simplified Arabic" w:cs="Simplified Arabic"/>
          <w:sz w:val="32"/>
          <w:szCs w:val="32"/>
          <w:rtl/>
        </w:rPr>
      </w:pPr>
      <w:r w:rsidRPr="00C02F49">
        <w:rPr>
          <w:rFonts w:ascii="Simplified Arabic" w:hAnsi="Simplified Arabic" w:cs="Simplified Arabic"/>
          <w:sz w:val="32"/>
          <w:szCs w:val="32"/>
          <w:rtl/>
        </w:rPr>
        <w:t>مع التوسع في استخدام تقنيات الذكاء الاصطناعي، والمسح بالأشعة السينية، وأدوات التحليل التنبؤي، أصبحت الحاجة إلى تحديث مستمر لهذه الأنظمة أمراً ضرورياً لمواكبة التطور في أساليب التهريب والتجارة غير المشروعة. فالمهربون يستخدمون تقنيات متطورة للتضليل أو إخفاء البضائع المحظورة، مما يفرض على الجمارك الاستثمار المستمر في التكنولوجيا المرنة والقابلة للتحديث.</w:t>
      </w:r>
    </w:p>
    <w:p w14:paraId="39E307DD" w14:textId="77777777" w:rsidR="00C02F49" w:rsidRPr="00C02F49" w:rsidRDefault="00C02F49" w:rsidP="00C02F49">
      <w:pPr>
        <w:shd w:val="clear" w:color="auto" w:fill="FFFFFF"/>
        <w:spacing w:after="180" w:line="240" w:lineRule="auto"/>
        <w:jc w:val="both"/>
        <w:rPr>
          <w:rFonts w:ascii="Simplified Arabic" w:hAnsi="Simplified Arabic" w:cs="Simplified Arabic"/>
          <w:sz w:val="32"/>
          <w:szCs w:val="32"/>
          <w:rtl/>
        </w:rPr>
      </w:pPr>
      <w:r w:rsidRPr="00C02F49">
        <w:rPr>
          <w:rFonts w:ascii="Simplified Arabic" w:hAnsi="Simplified Arabic" w:cs="Simplified Arabic"/>
          <w:sz w:val="32"/>
          <w:szCs w:val="32"/>
          <w:rtl/>
        </w:rPr>
        <w:t>كما يُعد إدارة البيانات الضخمة (</w:t>
      </w:r>
      <w:r w:rsidRPr="00C02F49">
        <w:rPr>
          <w:rFonts w:ascii="Simplified Arabic" w:hAnsi="Simplified Arabic" w:cs="Simplified Arabic"/>
          <w:sz w:val="32"/>
          <w:szCs w:val="32"/>
        </w:rPr>
        <w:t>Big Data Management</w:t>
      </w:r>
      <w:r w:rsidRPr="00C02F49">
        <w:rPr>
          <w:rFonts w:ascii="Simplified Arabic" w:hAnsi="Simplified Arabic" w:cs="Simplified Arabic"/>
          <w:sz w:val="32"/>
          <w:szCs w:val="32"/>
          <w:rtl/>
        </w:rPr>
        <w:t>) من أبرز التحديات التقنية، حيث تعتمد إدارة المخاطر على تحليل كميات هائلة من البيانات القادمة من مصادر متعددة، تشمل المنافذ الجمركية، وشركات النقل، والبنوك، والجهات الأمنية. ويتطلب ذلك قدرات عالية في التحليل الآني والدقيق للمعلومات، وهي قدرات قد تتجاوز الإمكانات التقنية المتاحة لبعض الإدارات الجمركية، مما يؤدي إلى بطء في اتخاذ القرار أو ضعف في دقة التقييم.</w:t>
      </w:r>
    </w:p>
    <w:p w14:paraId="55B1794F" w14:textId="77777777" w:rsidR="00C02F49" w:rsidRPr="00C02F49" w:rsidRDefault="00C02F49" w:rsidP="00C02F49">
      <w:pPr>
        <w:shd w:val="clear" w:color="auto" w:fill="FFFFFF"/>
        <w:spacing w:after="180" w:line="240" w:lineRule="auto"/>
        <w:jc w:val="both"/>
        <w:rPr>
          <w:rFonts w:ascii="Simplified Arabic" w:hAnsi="Simplified Arabic" w:cs="Simplified Arabic"/>
          <w:sz w:val="32"/>
          <w:szCs w:val="32"/>
        </w:rPr>
      </w:pPr>
      <w:r w:rsidRPr="00C02F49">
        <w:rPr>
          <w:rFonts w:ascii="Simplified Arabic" w:hAnsi="Simplified Arabic" w:cs="Simplified Arabic"/>
          <w:sz w:val="32"/>
          <w:szCs w:val="32"/>
          <w:rtl/>
        </w:rPr>
        <w:t xml:space="preserve">إضافة إلى ذلك، تُواجه الإدارات الجمركية تحديات في مجال الأمن السيبراني، نتيجة لاعتمادها المتزايد على الأنظمة الرقمية. فاختراق هذه الأنظمة قد يؤدي إلى تسريب بيانات </w:t>
      </w:r>
      <w:r w:rsidRPr="00C02F49">
        <w:rPr>
          <w:rFonts w:ascii="Simplified Arabic" w:hAnsi="Simplified Arabic" w:cs="Simplified Arabic"/>
          <w:sz w:val="32"/>
          <w:szCs w:val="32"/>
          <w:rtl/>
        </w:rPr>
        <w:lastRenderedPageBreak/>
        <w:t>حساسة أو تعطيل عمليات التفتيش، مما يجعل تأمين البنية التحتية الرقمية ضرورة حيوية لاستدامة نظام إدارة المخاطر.</w:t>
      </w:r>
    </w:p>
    <w:p w14:paraId="1487A53E" w14:textId="77777777" w:rsidR="00C02F49" w:rsidRPr="00C02F49" w:rsidRDefault="00C02F49" w:rsidP="00C02F49">
      <w:pPr>
        <w:shd w:val="clear" w:color="auto" w:fill="FFFFFF"/>
        <w:bidi w:val="0"/>
        <w:spacing w:after="239" w:line="240" w:lineRule="auto"/>
        <w:jc w:val="right"/>
        <w:rPr>
          <w:rFonts w:ascii="Simplified Arabic" w:hAnsi="Simplified Arabic" w:cs="Simplified Arabic"/>
          <w:b/>
          <w:bCs/>
          <w:sz w:val="32"/>
          <w:szCs w:val="32"/>
        </w:rPr>
      </w:pPr>
      <w:r>
        <w:rPr>
          <w:rFonts w:ascii="Simplified Arabic" w:hAnsi="Simplified Arabic" w:cs="Simplified Arabic" w:hint="cs"/>
          <w:b/>
          <w:bCs/>
          <w:sz w:val="32"/>
          <w:szCs w:val="32"/>
          <w:rtl/>
        </w:rPr>
        <w:t>ثانيا</w:t>
      </w:r>
      <w:r w:rsidRPr="00C02F49">
        <w:rPr>
          <w:rFonts w:ascii="Simplified Arabic" w:hAnsi="Simplified Arabic" w:cs="Simplified Arabic"/>
          <w:b/>
          <w:bCs/>
          <w:sz w:val="32"/>
          <w:szCs w:val="32"/>
          <w:rtl/>
        </w:rPr>
        <w:t>: التحديات القانونية والتنظيمية</w:t>
      </w:r>
    </w:p>
    <w:p w14:paraId="32DAF153" w14:textId="77777777" w:rsidR="00C02F49" w:rsidRPr="00C02F49" w:rsidRDefault="00C02F49" w:rsidP="00C02F49">
      <w:pPr>
        <w:shd w:val="clear" w:color="auto" w:fill="FFFFFF"/>
        <w:spacing w:after="180" w:line="240" w:lineRule="auto"/>
        <w:jc w:val="both"/>
        <w:rPr>
          <w:rFonts w:ascii="Simplified Arabic" w:hAnsi="Simplified Arabic" w:cs="Simplified Arabic"/>
          <w:sz w:val="32"/>
          <w:szCs w:val="32"/>
        </w:rPr>
      </w:pPr>
      <w:r w:rsidRPr="00C02F49">
        <w:rPr>
          <w:rFonts w:ascii="Simplified Arabic" w:hAnsi="Simplified Arabic" w:cs="Simplified Arabic"/>
          <w:sz w:val="32"/>
          <w:szCs w:val="32"/>
          <w:rtl/>
        </w:rPr>
        <w:t>تشكل البيئة القانونية والتنظيمية أحد العوامل الحاسمة في نجاح تطبيق إدارة المخاطر. فالتغيّر المستمر في القوانين الجمركية الدولية والتشريعات الوطنية يُمثل تحدياً أمام الإدارات التي تسعى إلى الالتزام بالمعايير الحديثة.</w:t>
      </w:r>
    </w:p>
    <w:p w14:paraId="1468C0AA" w14:textId="77777777" w:rsidR="00C02F49" w:rsidRPr="00C02F49" w:rsidRDefault="00C02F49" w:rsidP="00C02F49">
      <w:pPr>
        <w:shd w:val="clear" w:color="auto" w:fill="FFFFFF"/>
        <w:spacing w:after="180" w:line="240" w:lineRule="auto"/>
        <w:jc w:val="both"/>
        <w:rPr>
          <w:rFonts w:ascii="Simplified Arabic" w:hAnsi="Simplified Arabic" w:cs="Simplified Arabic"/>
          <w:sz w:val="32"/>
          <w:szCs w:val="32"/>
          <w:rtl/>
        </w:rPr>
      </w:pPr>
      <w:r w:rsidRPr="00C02F49">
        <w:rPr>
          <w:rFonts w:ascii="Simplified Arabic" w:hAnsi="Simplified Arabic" w:cs="Simplified Arabic"/>
          <w:sz w:val="32"/>
          <w:szCs w:val="32"/>
          <w:rtl/>
        </w:rPr>
        <w:t>في كثير من الحالات، تكون القوانين غامضة أو غير محدثة، مما يُصعّب على موظفي الجمارك اتخاذ قرارات مبنية على أسس قانونية واضحة. كما أن الاختلاف في الأنظمة الجمركية بين الدول يخلق عوائق في التنسيق الدولي، إذ تتباين معايير التفتيش، وآليات تقييم المخاطر، وإجراءات الإفراج عن البضائع.</w:t>
      </w:r>
    </w:p>
    <w:p w14:paraId="11B4067D" w14:textId="77777777" w:rsidR="00C02F49" w:rsidRPr="00C02F49" w:rsidRDefault="00C02F49" w:rsidP="00C02F49">
      <w:pPr>
        <w:shd w:val="clear" w:color="auto" w:fill="FFFFFF"/>
        <w:spacing w:after="180" w:line="240" w:lineRule="auto"/>
        <w:jc w:val="both"/>
        <w:rPr>
          <w:rFonts w:ascii="Simplified Arabic" w:hAnsi="Simplified Arabic" w:cs="Simplified Arabic"/>
          <w:sz w:val="32"/>
          <w:szCs w:val="32"/>
        </w:rPr>
      </w:pPr>
      <w:r w:rsidRPr="00C02F49">
        <w:rPr>
          <w:rFonts w:ascii="Simplified Arabic" w:hAnsi="Simplified Arabic" w:cs="Simplified Arabic"/>
          <w:sz w:val="32"/>
          <w:szCs w:val="32"/>
          <w:rtl/>
        </w:rPr>
        <w:t>هذه التباينات تُضعف من فعالية التعاون الدولي في مكافحة التهريب، وتؤثر سلباً على سرعة الإجراءات، مما يُعيق جهود تسهيل التجارة. وتسعى المنظمات الدولية، مثل منظمة الجمارك العالمية (</w:t>
      </w:r>
      <w:r w:rsidRPr="00C02F49">
        <w:rPr>
          <w:rFonts w:ascii="Simplified Arabic" w:hAnsi="Simplified Arabic" w:cs="Simplified Arabic"/>
          <w:sz w:val="32"/>
          <w:szCs w:val="32"/>
        </w:rPr>
        <w:t>WCO</w:t>
      </w:r>
      <w:r w:rsidRPr="00C02F49">
        <w:rPr>
          <w:rFonts w:ascii="Simplified Arabic" w:hAnsi="Simplified Arabic" w:cs="Simplified Arabic"/>
          <w:sz w:val="32"/>
          <w:szCs w:val="32"/>
          <w:rtl/>
        </w:rPr>
        <w:t xml:space="preserve">)، إلى توحيد المفاهيم والإجراءات عبر برامج مثل إطار معايير </w:t>
      </w:r>
      <w:r w:rsidRPr="00C02F49">
        <w:rPr>
          <w:rFonts w:ascii="Simplified Arabic" w:hAnsi="Simplified Arabic" w:cs="Simplified Arabic"/>
          <w:sz w:val="32"/>
          <w:szCs w:val="32"/>
        </w:rPr>
        <w:t>SAFE</w:t>
      </w:r>
      <w:r w:rsidRPr="00C02F49">
        <w:rPr>
          <w:rFonts w:ascii="Simplified Arabic" w:hAnsi="Simplified Arabic" w:cs="Simplified Arabic"/>
          <w:sz w:val="32"/>
          <w:szCs w:val="32"/>
          <w:rtl/>
        </w:rPr>
        <w:t>، إلا أن تطبيق هذه المبادرات يحتاج إلى إرادة سياسية واستثمارات تشريعية وتقنية طويلة الأمد.</w:t>
      </w:r>
    </w:p>
    <w:p w14:paraId="42699CE3" w14:textId="77777777" w:rsidR="00C02F49" w:rsidRPr="00C02F49" w:rsidRDefault="00C02F49" w:rsidP="00C02F49">
      <w:pPr>
        <w:shd w:val="clear" w:color="auto" w:fill="FFFFFF"/>
        <w:bidi w:val="0"/>
        <w:spacing w:after="239" w:line="240" w:lineRule="auto"/>
        <w:jc w:val="right"/>
        <w:rPr>
          <w:rFonts w:ascii="Simplified Arabic" w:hAnsi="Simplified Arabic" w:cs="Simplified Arabic"/>
          <w:sz w:val="32"/>
          <w:szCs w:val="32"/>
        </w:rPr>
      </w:pPr>
      <w:r>
        <w:rPr>
          <w:rFonts w:ascii="Simplified Arabic" w:hAnsi="Simplified Arabic" w:cs="Simplified Arabic" w:hint="cs"/>
          <w:b/>
          <w:bCs/>
          <w:sz w:val="32"/>
          <w:szCs w:val="32"/>
          <w:rtl/>
        </w:rPr>
        <w:t>ثالثا</w:t>
      </w:r>
      <w:r w:rsidRPr="00C02F49">
        <w:rPr>
          <w:rFonts w:ascii="Simplified Arabic" w:hAnsi="Simplified Arabic" w:cs="Simplified Arabic"/>
          <w:sz w:val="32"/>
          <w:szCs w:val="32"/>
          <w:rtl/>
        </w:rPr>
        <w:t>:</w:t>
      </w:r>
      <w:r w:rsidRPr="00C02F49">
        <w:rPr>
          <w:rFonts w:ascii="Simplified Arabic" w:hAnsi="Simplified Arabic" w:cs="Simplified Arabic"/>
          <w:b/>
          <w:bCs/>
          <w:sz w:val="32"/>
          <w:szCs w:val="32"/>
          <w:rtl/>
        </w:rPr>
        <w:t xml:space="preserve"> التحديات المؤسسية والإدارية</w:t>
      </w:r>
    </w:p>
    <w:p w14:paraId="68B48222" w14:textId="77777777" w:rsidR="00C02F49" w:rsidRPr="00C02F49" w:rsidRDefault="00C02F49" w:rsidP="00C02F49">
      <w:pPr>
        <w:shd w:val="clear" w:color="auto" w:fill="FFFFFF"/>
        <w:spacing w:after="180" w:line="240" w:lineRule="auto"/>
        <w:jc w:val="both"/>
        <w:rPr>
          <w:rFonts w:ascii="Simplified Arabic" w:hAnsi="Simplified Arabic" w:cs="Simplified Arabic"/>
          <w:sz w:val="32"/>
          <w:szCs w:val="32"/>
        </w:rPr>
      </w:pPr>
      <w:r w:rsidRPr="00C02F49">
        <w:rPr>
          <w:rFonts w:ascii="Simplified Arabic" w:hAnsi="Simplified Arabic" w:cs="Simplified Arabic"/>
          <w:sz w:val="32"/>
          <w:szCs w:val="32"/>
          <w:rtl/>
        </w:rPr>
        <w:t>تواجه بعض الإدارات الجمركية تحديات تتعلق بضعف التنسيق الداخلي بين إداراتها المختلفة، أو غياب التكامل المؤسسي بين الجمارك والجهات ذات العلاقة مثل وزارات الداخلية، والصحة، والتجارة. هذا الانفصال الإداري يؤدي إلى ازدواجية في الإجراءات أو تضارب في القرارات، مما يقلل من فاعلية إدارة المخاطر ويُطيل زمن الإفراج الجمركي.</w:t>
      </w:r>
    </w:p>
    <w:p w14:paraId="6FF1521A" w14:textId="77777777" w:rsidR="00C02F49" w:rsidRPr="00C02F49" w:rsidRDefault="00C02F49" w:rsidP="00C02F49">
      <w:pPr>
        <w:shd w:val="clear" w:color="auto" w:fill="FFFFFF"/>
        <w:spacing w:after="180" w:line="240" w:lineRule="auto"/>
        <w:jc w:val="both"/>
        <w:rPr>
          <w:rFonts w:ascii="Simplified Arabic" w:hAnsi="Simplified Arabic" w:cs="Simplified Arabic"/>
          <w:sz w:val="32"/>
          <w:szCs w:val="32"/>
          <w:rtl/>
        </w:rPr>
      </w:pPr>
      <w:r w:rsidRPr="00C02F49">
        <w:rPr>
          <w:rFonts w:ascii="Simplified Arabic" w:hAnsi="Simplified Arabic" w:cs="Simplified Arabic"/>
          <w:sz w:val="32"/>
          <w:szCs w:val="32"/>
          <w:rtl/>
        </w:rPr>
        <w:t>كما أن البيروقراطية وضعف المرونة التنظيمية قد يحدّان من قدرة الإدارة على التكيّف مع التغيرات السريعة في بيئة التجارة الدولية. لذا، فإن تبنّي حوكمة مؤسسية فعّالة وأنظمة رقمية موحدة بين الجهات الحكومية يُعد من أهم الخطوات لتجاوز هذه التحديات.</w:t>
      </w:r>
    </w:p>
    <w:p w14:paraId="17E7A409" w14:textId="77777777" w:rsidR="00C02F49" w:rsidRPr="00C02F49" w:rsidRDefault="00C02F49" w:rsidP="00C02F49">
      <w:pPr>
        <w:shd w:val="clear" w:color="auto" w:fill="FFFFFF"/>
        <w:bidi w:val="0"/>
        <w:spacing w:after="210" w:line="240" w:lineRule="auto"/>
        <w:jc w:val="right"/>
        <w:rPr>
          <w:rFonts w:ascii="Simplified Arabic" w:hAnsi="Simplified Arabic" w:cs="Simplified Arabic"/>
          <w:b/>
          <w:bCs/>
          <w:sz w:val="32"/>
          <w:szCs w:val="32"/>
        </w:rPr>
      </w:pPr>
      <w:r w:rsidRPr="00C02F49">
        <w:rPr>
          <w:rFonts w:ascii="Simplified Arabic" w:hAnsi="Simplified Arabic" w:cs="Simplified Arabic"/>
          <w:b/>
          <w:bCs/>
          <w:sz w:val="32"/>
          <w:szCs w:val="32"/>
          <w:rtl/>
        </w:rPr>
        <w:lastRenderedPageBreak/>
        <w:t>الخلاصة</w:t>
      </w:r>
    </w:p>
    <w:p w14:paraId="2C8CB906" w14:textId="77777777" w:rsidR="00C02F49" w:rsidRPr="00C02F49" w:rsidRDefault="00C02F49" w:rsidP="00C02F49">
      <w:pPr>
        <w:shd w:val="clear" w:color="auto" w:fill="FFFFFF"/>
        <w:spacing w:after="180" w:line="240" w:lineRule="auto"/>
        <w:jc w:val="both"/>
        <w:rPr>
          <w:rFonts w:ascii="Simplified Arabic" w:hAnsi="Simplified Arabic" w:cs="Simplified Arabic"/>
          <w:sz w:val="32"/>
          <w:szCs w:val="32"/>
        </w:rPr>
      </w:pPr>
      <w:r w:rsidRPr="00C02F49">
        <w:rPr>
          <w:rFonts w:ascii="Simplified Arabic" w:hAnsi="Simplified Arabic" w:cs="Simplified Arabic"/>
          <w:sz w:val="32"/>
          <w:szCs w:val="32"/>
          <w:rtl/>
        </w:rPr>
        <w:t>تُظهر التحديات التي تواجه إدارة المخاطر في الجمارك مدى تعقيد تطبيق هذا المفهوم في بيئة عمل متعددة الأبعاد. فالتحديات التقنية تتطلب استثماراً في الابتكار، والتحديات البشرية تستلزم بناء القدرات، أما التحديات القانونية فتحتاج إلى توحيد الأطر التنظيمية وتعزيز التعاون الدولي. ومن ثم، فإن التغلب على هذه التحديات يُعد شرطاً أساسياً لتحقيق إدارة مخاطر جمركية فعّالة تُسهم في تعزيز أمن الحدود وتسهيل التجارة الدولية في الوقت ذاته</w:t>
      </w:r>
    </w:p>
    <w:p w14:paraId="2DA2E729" w14:textId="77777777" w:rsidR="000C258C" w:rsidRDefault="000C258C" w:rsidP="000C258C">
      <w:pPr>
        <w:rPr>
          <w:rFonts w:ascii="Simplified Arabic" w:hAnsi="Simplified Arabic" w:cs="Simplified Arabic"/>
          <w:b/>
          <w:bCs/>
          <w:sz w:val="32"/>
          <w:szCs w:val="32"/>
          <w:rtl/>
        </w:rPr>
      </w:pPr>
    </w:p>
    <w:p w14:paraId="5D8ACA69" w14:textId="77777777" w:rsidR="00C02F49" w:rsidRDefault="00C02F49" w:rsidP="000C258C">
      <w:pPr>
        <w:rPr>
          <w:rFonts w:ascii="Simplified Arabic" w:hAnsi="Simplified Arabic" w:cs="Simplified Arabic"/>
          <w:b/>
          <w:bCs/>
          <w:sz w:val="32"/>
          <w:szCs w:val="32"/>
          <w:rtl/>
        </w:rPr>
      </w:pPr>
    </w:p>
    <w:p w14:paraId="30841907" w14:textId="77777777" w:rsidR="00C02F49" w:rsidRDefault="00C02F49" w:rsidP="000C258C">
      <w:pPr>
        <w:rPr>
          <w:rFonts w:ascii="Simplified Arabic" w:hAnsi="Simplified Arabic" w:cs="Simplified Arabic"/>
          <w:b/>
          <w:bCs/>
          <w:sz w:val="32"/>
          <w:szCs w:val="32"/>
          <w:rtl/>
        </w:rPr>
      </w:pPr>
    </w:p>
    <w:p w14:paraId="56C0F72F" w14:textId="77777777" w:rsidR="00C02F49" w:rsidRDefault="00C02F49" w:rsidP="000C258C">
      <w:pPr>
        <w:rPr>
          <w:rFonts w:ascii="Simplified Arabic" w:hAnsi="Simplified Arabic" w:cs="Simplified Arabic"/>
          <w:b/>
          <w:bCs/>
          <w:sz w:val="32"/>
          <w:szCs w:val="32"/>
          <w:rtl/>
        </w:rPr>
      </w:pPr>
    </w:p>
    <w:p w14:paraId="43D7B784" w14:textId="77777777" w:rsidR="00C02F49" w:rsidRDefault="00C02F49" w:rsidP="000C258C">
      <w:pPr>
        <w:rPr>
          <w:rFonts w:ascii="Simplified Arabic" w:hAnsi="Simplified Arabic" w:cs="Simplified Arabic"/>
          <w:b/>
          <w:bCs/>
          <w:sz w:val="32"/>
          <w:szCs w:val="32"/>
          <w:rtl/>
        </w:rPr>
      </w:pPr>
    </w:p>
    <w:p w14:paraId="45A81CF1" w14:textId="77777777" w:rsidR="00C02F49" w:rsidRDefault="00C02F49" w:rsidP="000C258C">
      <w:pPr>
        <w:rPr>
          <w:rFonts w:ascii="Simplified Arabic" w:hAnsi="Simplified Arabic" w:cs="Simplified Arabic"/>
          <w:b/>
          <w:bCs/>
          <w:sz w:val="32"/>
          <w:szCs w:val="32"/>
          <w:rtl/>
        </w:rPr>
      </w:pPr>
    </w:p>
    <w:p w14:paraId="5D6B2928" w14:textId="77777777" w:rsidR="00C02F49" w:rsidRDefault="00C02F49" w:rsidP="000C258C">
      <w:pPr>
        <w:rPr>
          <w:rFonts w:ascii="Simplified Arabic" w:hAnsi="Simplified Arabic" w:cs="Simplified Arabic"/>
          <w:b/>
          <w:bCs/>
          <w:sz w:val="32"/>
          <w:szCs w:val="32"/>
          <w:rtl/>
        </w:rPr>
      </w:pPr>
    </w:p>
    <w:p w14:paraId="7316DB0A" w14:textId="77777777" w:rsidR="00C02F49" w:rsidRDefault="00C02F49" w:rsidP="000C258C">
      <w:pPr>
        <w:rPr>
          <w:rFonts w:ascii="Simplified Arabic" w:hAnsi="Simplified Arabic" w:cs="Simplified Arabic"/>
          <w:b/>
          <w:bCs/>
          <w:sz w:val="32"/>
          <w:szCs w:val="32"/>
          <w:rtl/>
        </w:rPr>
      </w:pPr>
    </w:p>
    <w:p w14:paraId="4EDE03F8" w14:textId="77777777" w:rsidR="00C02F49" w:rsidRDefault="00C02F49" w:rsidP="000C258C">
      <w:pPr>
        <w:rPr>
          <w:rFonts w:ascii="Simplified Arabic" w:hAnsi="Simplified Arabic" w:cs="Simplified Arabic"/>
          <w:b/>
          <w:bCs/>
          <w:sz w:val="32"/>
          <w:szCs w:val="32"/>
          <w:rtl/>
        </w:rPr>
      </w:pPr>
    </w:p>
    <w:p w14:paraId="364B2C2B" w14:textId="77777777" w:rsidR="00C02F49" w:rsidRDefault="00C02F49" w:rsidP="000C258C">
      <w:pPr>
        <w:rPr>
          <w:rFonts w:ascii="Simplified Arabic" w:hAnsi="Simplified Arabic" w:cs="Simplified Arabic"/>
          <w:b/>
          <w:bCs/>
          <w:sz w:val="32"/>
          <w:szCs w:val="32"/>
          <w:rtl/>
        </w:rPr>
      </w:pPr>
    </w:p>
    <w:p w14:paraId="7CEA36BF" w14:textId="77777777" w:rsidR="00C02F49" w:rsidRDefault="00C02F49" w:rsidP="000C258C">
      <w:pPr>
        <w:rPr>
          <w:rFonts w:ascii="Simplified Arabic" w:hAnsi="Simplified Arabic" w:cs="Simplified Arabic"/>
          <w:b/>
          <w:bCs/>
          <w:sz w:val="32"/>
          <w:szCs w:val="32"/>
          <w:rtl/>
        </w:rPr>
      </w:pPr>
    </w:p>
    <w:p w14:paraId="40434861" w14:textId="77777777" w:rsidR="00C02F49" w:rsidRDefault="00C02F49" w:rsidP="000C258C">
      <w:pPr>
        <w:rPr>
          <w:rFonts w:ascii="Simplified Arabic" w:hAnsi="Simplified Arabic" w:cs="Simplified Arabic"/>
          <w:b/>
          <w:bCs/>
          <w:sz w:val="32"/>
          <w:szCs w:val="32"/>
          <w:rtl/>
        </w:rPr>
      </w:pPr>
    </w:p>
    <w:p w14:paraId="703C88FA" w14:textId="77777777" w:rsidR="00C02F49" w:rsidRDefault="00C02F49" w:rsidP="000C258C">
      <w:pPr>
        <w:rPr>
          <w:rFonts w:ascii="Simplified Arabic" w:hAnsi="Simplified Arabic" w:cs="Simplified Arabic"/>
          <w:b/>
          <w:bCs/>
          <w:sz w:val="32"/>
          <w:szCs w:val="32"/>
          <w:rtl/>
        </w:rPr>
      </w:pPr>
    </w:p>
    <w:p w14:paraId="5D5FD38F" w14:textId="77777777" w:rsidR="00C02F49" w:rsidRPr="00C02F49" w:rsidRDefault="00C02F49" w:rsidP="000C258C">
      <w:pPr>
        <w:rPr>
          <w:rFonts w:ascii="Simplified Arabic" w:hAnsi="Simplified Arabic" w:cs="Simplified Arabic"/>
          <w:b/>
          <w:bCs/>
          <w:sz w:val="32"/>
          <w:szCs w:val="32"/>
          <w:rtl/>
        </w:rPr>
      </w:pPr>
    </w:p>
    <w:p w14:paraId="4043EEA4" w14:textId="77777777" w:rsidR="003C0C8B" w:rsidRPr="00A66E0F" w:rsidRDefault="003C0C8B" w:rsidP="00C02F49">
      <w:pPr>
        <w:jc w:val="center"/>
        <w:rPr>
          <w:rFonts w:ascii="Simplified Arabic" w:hAnsi="Simplified Arabic" w:cs="Simplified Arabic"/>
          <w:b/>
          <w:bCs/>
          <w:color w:val="2E74B5" w:themeColor="accent1" w:themeShade="BF"/>
          <w:sz w:val="36"/>
          <w:szCs w:val="36"/>
          <w:rtl/>
        </w:rPr>
      </w:pPr>
      <w:r w:rsidRPr="00A66E0F">
        <w:rPr>
          <w:rFonts w:ascii="Simplified Arabic" w:hAnsi="Simplified Arabic" w:cs="Simplified Arabic" w:hint="cs"/>
          <w:b/>
          <w:bCs/>
          <w:color w:val="2E74B5" w:themeColor="accent1" w:themeShade="BF"/>
          <w:sz w:val="36"/>
          <w:szCs w:val="36"/>
          <w:rtl/>
        </w:rPr>
        <w:lastRenderedPageBreak/>
        <w:t>المبحث الثالث: العلاقة بين إدارة المخاطر والجمارك في تسهيل التجارة:</w:t>
      </w:r>
    </w:p>
    <w:p w14:paraId="0926CD51" w14:textId="77777777" w:rsidR="00C02F49" w:rsidRDefault="003C0C8B" w:rsidP="00C02F49">
      <w:pPr>
        <w:rPr>
          <w:rFonts w:ascii="Simplified Arabic" w:hAnsi="Simplified Arabic" w:cs="Simplified Arabic"/>
          <w:b/>
          <w:bCs/>
          <w:sz w:val="32"/>
          <w:szCs w:val="32"/>
          <w:rtl/>
        </w:rPr>
      </w:pPr>
      <w:r w:rsidRPr="003C0C8B">
        <w:rPr>
          <w:rFonts w:ascii="Simplified Arabic" w:hAnsi="Simplified Arabic" w:cs="Simplified Arabic" w:hint="cs"/>
          <w:b/>
          <w:bCs/>
          <w:sz w:val="32"/>
          <w:szCs w:val="32"/>
          <w:rtl/>
        </w:rPr>
        <w:t>مقدمة:</w:t>
      </w:r>
    </w:p>
    <w:p w14:paraId="309F57B2" w14:textId="77777777" w:rsidR="00C02F49" w:rsidRPr="00C02F49" w:rsidRDefault="00C02F49" w:rsidP="00C02F49">
      <w:pPr>
        <w:shd w:val="clear" w:color="auto" w:fill="FFFFFF"/>
        <w:spacing w:after="180" w:line="240" w:lineRule="auto"/>
        <w:jc w:val="both"/>
        <w:rPr>
          <w:rFonts w:ascii="Simplified Arabic" w:hAnsi="Simplified Arabic" w:cs="Simplified Arabic"/>
          <w:sz w:val="32"/>
          <w:szCs w:val="32"/>
        </w:rPr>
      </w:pPr>
      <w:r w:rsidRPr="00C02F49">
        <w:rPr>
          <w:rFonts w:ascii="Simplified Arabic" w:hAnsi="Simplified Arabic" w:cs="Simplified Arabic"/>
          <w:sz w:val="32"/>
          <w:szCs w:val="32"/>
          <w:rtl/>
        </w:rPr>
        <w:t>تُعد إدارة المخاطر أحد المداخل الحديثة التي تبنتها الإدارات الجمركية حول العالم بهدف تحقيق التوازن بين متطلبات الرقابة الأمنية وحاجات تيسير التجارة الدولية. ومع تزايد حجم المبادلات التجارية وتشعب سلاسل الإمداد العالمية، أصبح من الضروري الانتقال من نموذج التفتيش الشامل إلى نموذج يعتمد على تحليل المخاطر وتقييمها كأساس لتوجيه الموارد والجهود الرقابية نحو الشحنات الأكثر خطورة. ومن هنا برزت العلاقة الوثيقة بين إدارة المخاطر والجمارك بوصفها علاقة تكاملية تهدف إلى رفع كفاءة الأداء الجمركي وتقليل زمن الإفراج عن البضائع دون الإخلال بمتطلبات الأمن القومي والاقتصادي.</w:t>
      </w:r>
    </w:p>
    <w:p w14:paraId="6BF41523" w14:textId="77777777" w:rsidR="00C02F49" w:rsidRPr="00C02F49" w:rsidRDefault="00C02F49" w:rsidP="00C02F49">
      <w:pPr>
        <w:shd w:val="clear" w:color="auto" w:fill="FFFFFF"/>
        <w:spacing w:after="180" w:line="240" w:lineRule="auto"/>
        <w:jc w:val="both"/>
        <w:rPr>
          <w:rFonts w:ascii="Simplified Arabic" w:hAnsi="Simplified Arabic" w:cs="Simplified Arabic"/>
          <w:sz w:val="32"/>
          <w:szCs w:val="32"/>
        </w:rPr>
      </w:pPr>
      <w:r w:rsidRPr="00C02F49">
        <w:rPr>
          <w:rFonts w:ascii="Simplified Arabic" w:hAnsi="Simplified Arabic" w:cs="Simplified Arabic"/>
          <w:sz w:val="32"/>
          <w:szCs w:val="32"/>
          <w:rtl/>
        </w:rPr>
        <w:t>فإدارة المخاطر في السياق الجمركي لا تُعد مجرد أداة رقابية، بل هي آلية استراتيجية تسهم في بناء بيئة تجارية أكثر شفافية وانسيابية. إذ تتيح هذه الإدارة للجمارك القدرة على تحديد أولويات التفتيش، وتخصيص الموارد وفق مستويات الخطورة، بما يعزز ثقة المتعاملين ويُحسن ترتيب الدول في مؤشرات تيسير التجارة العالمية. كما تُسهم في الحد من التكاليف المرتبطة بتأخير الشحنات، وتشجع على الامتثال الطوعي من قبل المستوردين والمصدرين.</w:t>
      </w:r>
    </w:p>
    <w:p w14:paraId="0DDBD8E1" w14:textId="77777777" w:rsidR="00C02F49" w:rsidRPr="00C02F49" w:rsidRDefault="00C02F49" w:rsidP="006A6755">
      <w:pPr>
        <w:shd w:val="clear" w:color="auto" w:fill="FFFFFF"/>
        <w:spacing w:after="180" w:line="240" w:lineRule="auto"/>
        <w:jc w:val="both"/>
        <w:rPr>
          <w:rFonts w:ascii="Simplified Arabic" w:hAnsi="Simplified Arabic" w:cs="Simplified Arabic"/>
          <w:sz w:val="32"/>
          <w:szCs w:val="32"/>
        </w:rPr>
      </w:pPr>
      <w:r w:rsidRPr="00C02F49">
        <w:rPr>
          <w:rFonts w:ascii="Simplified Arabic" w:hAnsi="Simplified Arabic" w:cs="Simplified Arabic"/>
          <w:sz w:val="32"/>
          <w:szCs w:val="32"/>
          <w:rtl/>
        </w:rPr>
        <w:t xml:space="preserve">وتكمن أهمية دراسة العلاقة بين إدارة المخاطر والجمارك في أنها تمثل نقطة التقاء بين الأمن والتجارة، حيث تسعى الجمارك الحديثة إلى تحقيق معادلة صعبة تجمع بين حماية المجتمع والاقتصاد من المخاطر، وتمكين القطاع الخاص من ممارسة نشاطه التجاري في بيئة تتسم بالسهولة والشفافية. ومن هذا المنطلق، يتناول هذا المبحث </w:t>
      </w:r>
      <w:r w:rsidR="006A6755">
        <w:rPr>
          <w:rFonts w:ascii="Simplified Arabic" w:hAnsi="Simplified Arabic" w:cs="Simplified Arabic" w:hint="cs"/>
          <w:sz w:val="32"/>
          <w:szCs w:val="32"/>
          <w:rtl/>
        </w:rPr>
        <w:t xml:space="preserve">مفهوم إدارة المخاطر كنقطة تمهيدية، ومن ثم مفهوم الجمارك؛ لكونها محل الدراسة، ومن ثم ذكر أهمية العلاقة بين إدارة المخاطر والجمارك في عملية تسهيل التجارة، وذكر أدوات وتقنيات تقوية روابط إدارة المخاطر في التفتيش الجمركي لتسهيل التجارة، ويذكر بعدا التحديات التي قد تطرأ على إدارة المخاطر في عملية تسهيل التجارة، وآخرها الخاتمة.   </w:t>
      </w:r>
    </w:p>
    <w:p w14:paraId="461BD846" w14:textId="77777777" w:rsidR="00C02F49" w:rsidRDefault="00C02F49" w:rsidP="003C0C8B">
      <w:pPr>
        <w:rPr>
          <w:rFonts w:ascii="Simplified Arabic" w:hAnsi="Simplified Arabic" w:cs="Simplified Arabic"/>
          <w:b/>
          <w:bCs/>
          <w:sz w:val="32"/>
          <w:szCs w:val="32"/>
          <w:rtl/>
        </w:rPr>
      </w:pPr>
    </w:p>
    <w:p w14:paraId="3544D989" w14:textId="77777777" w:rsidR="006A6755" w:rsidRPr="00C02F49" w:rsidRDefault="006A6755" w:rsidP="003C0C8B">
      <w:pPr>
        <w:rPr>
          <w:rFonts w:ascii="Simplified Arabic" w:hAnsi="Simplified Arabic" w:cs="Simplified Arabic"/>
          <w:b/>
          <w:bCs/>
          <w:sz w:val="32"/>
          <w:szCs w:val="32"/>
          <w:rtl/>
        </w:rPr>
      </w:pPr>
    </w:p>
    <w:p w14:paraId="2D5A2A06" w14:textId="77777777" w:rsidR="003C0C8B" w:rsidRPr="00A66E0F" w:rsidRDefault="003C0C8B" w:rsidP="003C0C8B">
      <w:pPr>
        <w:rPr>
          <w:rFonts w:ascii="Simplified Arabic" w:hAnsi="Simplified Arabic" w:cs="Simplified Arabic"/>
          <w:b/>
          <w:bCs/>
          <w:color w:val="2E74B5" w:themeColor="accent1" w:themeShade="BF"/>
          <w:sz w:val="32"/>
          <w:szCs w:val="32"/>
          <w:rtl/>
        </w:rPr>
      </w:pPr>
      <w:r w:rsidRPr="00A66E0F">
        <w:rPr>
          <w:rFonts w:ascii="Simplified Arabic" w:hAnsi="Simplified Arabic" w:cs="Simplified Arabic"/>
          <w:b/>
          <w:bCs/>
          <w:color w:val="2E74B5" w:themeColor="accent1" w:themeShade="BF"/>
          <w:sz w:val="32"/>
          <w:szCs w:val="32"/>
        </w:rPr>
        <w:lastRenderedPageBreak/>
        <w:t>1.3</w:t>
      </w:r>
      <w:r w:rsidRPr="00A66E0F">
        <w:rPr>
          <w:rFonts w:ascii="Simplified Arabic" w:hAnsi="Simplified Arabic" w:cs="Simplified Arabic" w:hint="cs"/>
          <w:b/>
          <w:bCs/>
          <w:color w:val="2E74B5" w:themeColor="accent1" w:themeShade="BF"/>
          <w:sz w:val="32"/>
          <w:szCs w:val="32"/>
          <w:rtl/>
        </w:rPr>
        <w:t>مفهوم إدارة المخاطر:</w:t>
      </w:r>
    </w:p>
    <w:p w14:paraId="770AE611" w14:textId="77777777" w:rsidR="00807FDE" w:rsidRDefault="00A07850" w:rsidP="00A07850">
      <w:pPr>
        <w:jc w:val="both"/>
        <w:rPr>
          <w:rFonts w:ascii="Simplified Arabic" w:hAnsi="Simplified Arabic" w:cs="Simplified Arabic"/>
          <w:sz w:val="32"/>
          <w:szCs w:val="32"/>
          <w:rtl/>
        </w:rPr>
      </w:pPr>
      <w:r w:rsidRPr="00A07850">
        <w:rPr>
          <w:rFonts w:ascii="Simplified Arabic" w:hAnsi="Simplified Arabic" w:cs="Simplified Arabic"/>
          <w:sz w:val="32"/>
          <w:szCs w:val="32"/>
          <w:rtl/>
        </w:rPr>
        <w:t>تشير إلى العملية التي يتم من خلالها تقييم وتحديد وسيطرة عن التهديدات الأرباح المنظمة و رأس مالي نتيجة الوجود عدد من التحديات كحالات عدم اليقين المالية وقضايا التكنولوجيا وأخطاء الإدارة والمسؤولية القانونية حدد إدارة المخاطر مسببات الخطر التي تشكل جزء من بيئة العمل  وعلمية تحليلها وطبيعه الاستجابة لها وتمثل الإدارة الفعالة في محاولة للتحكم قدر المكافأة نتائج المستقبلية عبر التصرف نحو السباقي بدلا من ردة الفعل ويعرف البعض بأنها العملية التي تظهر عن المخاطر التي قد تواجها المنظمة وأصحاب المصلحة والتي تتضمن وضع الخطط الفعالة تتعلق المخاطر الاستراتيجية بالمخاطر على مستوى المنظمة وتؤثر على تطوير وتنفيذ استراتيجية المنظمة ومن الأمثلة على ذلك المخاطر الناتجة عن التقييم غير الصحيح اتجاهات السوق المستقبلية عند تطوير الاستراتيجية الأولية حيث عند تطوير الاستراتيجية تكون المنظم بإجراء تقويم لظروف السوق اليوم ثم تستمر في التنبؤ بالتغييرات المختلفة التي ستحدث في السوق خلال فترة زمنية على سبيل المثال قد تقرر منظمة تصنيع أجهزة الحاسوب الشخصية اعتماد استراتيجية تشمل تطوير وإدخال صات تشغيل أسرع وأسرع عند القيام بذلك من المفترض أن تقوم المنظمة تحليل السوق الحالي وتقرر أن أبحاث السوق تشير إلى أن سيكون هناك طلب مرتفع مستمر على أجهزة حاسوب أسرع وأسرع ينطبق عنصر الخطر الاستراتيجي من حيث إذا كان هذا القرار إستراتيجي صحيحا أم لا ومنها من المنطق القول أن أحد الأمثلة على المخاطر الاستراتيجية وخطر والقرار الاستراتيجي</w:t>
      </w:r>
      <w:r>
        <w:rPr>
          <w:rFonts w:ascii="Simplified Arabic" w:hAnsi="Simplified Arabic" w:cs="Simplified Arabic" w:hint="cs"/>
          <w:sz w:val="32"/>
          <w:szCs w:val="32"/>
          <w:rtl/>
        </w:rPr>
        <w:t>.</w:t>
      </w:r>
    </w:p>
    <w:p w14:paraId="78291BB9" w14:textId="77777777" w:rsidR="00A07850" w:rsidRDefault="00A07850" w:rsidP="00A07850">
      <w:pPr>
        <w:jc w:val="both"/>
        <w:rPr>
          <w:rFonts w:ascii="Simplified Arabic" w:hAnsi="Simplified Arabic" w:cs="Simplified Arabic"/>
          <w:sz w:val="32"/>
          <w:szCs w:val="32"/>
          <w:rtl/>
        </w:rPr>
      </w:pPr>
    </w:p>
    <w:p w14:paraId="5C198AA8" w14:textId="77777777" w:rsidR="00A07850" w:rsidRDefault="00A07850" w:rsidP="00A07850">
      <w:pPr>
        <w:jc w:val="both"/>
        <w:rPr>
          <w:rFonts w:ascii="Simplified Arabic" w:hAnsi="Simplified Arabic" w:cs="Simplified Arabic"/>
          <w:sz w:val="32"/>
          <w:szCs w:val="32"/>
          <w:rtl/>
        </w:rPr>
      </w:pPr>
    </w:p>
    <w:p w14:paraId="5AE93203" w14:textId="77777777" w:rsidR="00A07850" w:rsidRDefault="00A07850" w:rsidP="00A07850">
      <w:pPr>
        <w:jc w:val="both"/>
        <w:rPr>
          <w:rFonts w:ascii="Simplified Arabic" w:hAnsi="Simplified Arabic" w:cs="Simplified Arabic"/>
          <w:sz w:val="32"/>
          <w:szCs w:val="32"/>
          <w:rtl/>
        </w:rPr>
      </w:pPr>
    </w:p>
    <w:p w14:paraId="3F3074E8" w14:textId="77777777" w:rsidR="00A07850" w:rsidRPr="00A07850" w:rsidRDefault="00A07850" w:rsidP="00A07850">
      <w:pPr>
        <w:jc w:val="both"/>
        <w:rPr>
          <w:rFonts w:ascii="Simplified Arabic" w:hAnsi="Simplified Arabic" w:cs="Simplified Arabic"/>
          <w:sz w:val="32"/>
          <w:szCs w:val="32"/>
          <w:rtl/>
        </w:rPr>
      </w:pPr>
    </w:p>
    <w:p w14:paraId="4101BDA0" w14:textId="77777777" w:rsidR="003C0C8B" w:rsidRPr="00A66E0F" w:rsidRDefault="003C0C8B" w:rsidP="003C0C8B">
      <w:pPr>
        <w:rPr>
          <w:rFonts w:ascii="Simplified Arabic" w:hAnsi="Simplified Arabic" w:cs="Simplified Arabic"/>
          <w:b/>
          <w:bCs/>
          <w:color w:val="2E74B5" w:themeColor="accent1" w:themeShade="BF"/>
          <w:sz w:val="32"/>
          <w:szCs w:val="32"/>
          <w:rtl/>
        </w:rPr>
      </w:pPr>
      <w:r w:rsidRPr="00A66E0F">
        <w:rPr>
          <w:rFonts w:ascii="Simplified Arabic" w:hAnsi="Simplified Arabic" w:cs="Simplified Arabic"/>
          <w:b/>
          <w:bCs/>
          <w:color w:val="2E74B5" w:themeColor="accent1" w:themeShade="BF"/>
          <w:sz w:val="32"/>
          <w:szCs w:val="32"/>
        </w:rPr>
        <w:lastRenderedPageBreak/>
        <w:t>2.3</w:t>
      </w:r>
      <w:r w:rsidRPr="00A66E0F">
        <w:rPr>
          <w:rFonts w:ascii="Simplified Arabic" w:hAnsi="Simplified Arabic" w:cs="Simplified Arabic" w:hint="cs"/>
          <w:b/>
          <w:bCs/>
          <w:color w:val="2E74B5" w:themeColor="accent1" w:themeShade="BF"/>
          <w:sz w:val="32"/>
          <w:szCs w:val="32"/>
          <w:rtl/>
        </w:rPr>
        <w:t xml:space="preserve"> مفهوم الجمارك: </w:t>
      </w:r>
    </w:p>
    <w:p w14:paraId="7AD478B1" w14:textId="77777777" w:rsidR="00A07850" w:rsidRDefault="00A07850" w:rsidP="00A07850">
      <w:pPr>
        <w:shd w:val="clear" w:color="auto" w:fill="FFFFFF"/>
        <w:spacing w:after="180" w:line="240" w:lineRule="auto"/>
        <w:jc w:val="both"/>
        <w:rPr>
          <w:rFonts w:ascii="Simplified Arabic" w:hAnsi="Simplified Arabic" w:cs="Simplified Arabic"/>
          <w:sz w:val="32"/>
          <w:szCs w:val="32"/>
          <w:rtl/>
        </w:rPr>
      </w:pPr>
      <w:r w:rsidRPr="00A07850">
        <w:rPr>
          <w:rFonts w:ascii="Simplified Arabic" w:hAnsi="Simplified Arabic" w:cs="Simplified Arabic"/>
          <w:sz w:val="32"/>
          <w:szCs w:val="32"/>
          <w:rtl/>
        </w:rPr>
        <w:t>تُعد الجمارك إحدى الركائز الأساسية في منظومة التجارة الدولية، فهي الجهة الحكومية المسؤولة عن تنظيم حركة البضائع والأفراد عبر الحدود، وضمان الامتثال للقوانين واللوائح ذات الصلة بالاستيراد والتصدير. وتمثل الإدارات الجمركية خط الدفاع الأول للدولة في حماية أمنها الاقتصادي والاجتماعي، من خلال الرقابة على السلع والبضائع المتداولة، وتحصيل الرسوم والضرائب الجمركية، ومنع دخول أو خروج المواد المحظورة أو غير المشروعة.</w:t>
      </w:r>
    </w:p>
    <w:p w14:paraId="442708C6"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Pr>
      </w:pPr>
      <w:r w:rsidRPr="00A07850">
        <w:rPr>
          <w:rFonts w:ascii="Simplified Arabic" w:hAnsi="Simplified Arabic" w:cs="Simplified Arabic"/>
          <w:sz w:val="32"/>
          <w:szCs w:val="32"/>
          <w:rtl/>
        </w:rPr>
        <w:t>وقد عرّفت منظمة الجمارك العالمية (</w:t>
      </w:r>
      <w:r w:rsidRPr="00A07850">
        <w:rPr>
          <w:rFonts w:ascii="Simplified Arabic" w:hAnsi="Simplified Arabic" w:cs="Simplified Arabic"/>
          <w:sz w:val="32"/>
          <w:szCs w:val="32"/>
        </w:rPr>
        <w:t>World Customs Organization - WCO</w:t>
      </w:r>
      <w:r w:rsidRPr="00A07850">
        <w:rPr>
          <w:rFonts w:ascii="Simplified Arabic" w:hAnsi="Simplified Arabic" w:cs="Simplified Arabic"/>
          <w:sz w:val="32"/>
          <w:szCs w:val="32"/>
          <w:rtl/>
        </w:rPr>
        <w:t>) الجمارك بأنها:</w:t>
      </w:r>
    </w:p>
    <w:p w14:paraId="2888721E" w14:textId="77777777" w:rsidR="00A07850" w:rsidRPr="00A07850" w:rsidRDefault="00A07850" w:rsidP="00A07850">
      <w:pPr>
        <w:shd w:val="clear" w:color="auto" w:fill="FFFFFF"/>
        <w:spacing w:after="0" w:line="240" w:lineRule="auto"/>
        <w:ind w:right="225"/>
        <w:jc w:val="both"/>
        <w:rPr>
          <w:rFonts w:ascii="Simplified Arabic" w:hAnsi="Simplified Arabic" w:cs="Simplified Arabic"/>
          <w:sz w:val="32"/>
          <w:szCs w:val="32"/>
        </w:rPr>
      </w:pPr>
      <w:r w:rsidRPr="00A07850">
        <w:rPr>
          <w:rFonts w:ascii="Simplified Arabic" w:hAnsi="Simplified Arabic" w:cs="Simplified Arabic"/>
          <w:sz w:val="32"/>
          <w:szCs w:val="32"/>
          <w:rtl/>
        </w:rPr>
        <w:t xml:space="preserve"> “السلطة الحكومية المسؤولة عن إدارة وتنفيذ القوانين الجمركية، وتحصيل الرسوم والضرائب، وتنظيم حركة البضائع والأشخاص عبر الحدود، والمساهمة في حماية الأمن القومي وتسهيل التجارة الدولية.”</w:t>
      </w:r>
    </w:p>
    <w:p w14:paraId="158EA8BE"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Pr>
      </w:pPr>
      <w:r w:rsidRPr="00A07850">
        <w:rPr>
          <w:rFonts w:ascii="Simplified Arabic" w:hAnsi="Simplified Arabic" w:cs="Simplified Arabic"/>
          <w:sz w:val="32"/>
          <w:szCs w:val="32"/>
          <w:rtl/>
        </w:rPr>
        <w:t>ومن خلال هذا التعريف، يتضح أن الجمارك تؤدي وظيفة مزدوجة تجمع بين الرقابة والتنمية؛ فهي تعمل على تطبيق القوانين لحماية المجتمع والاقتصاد، وفي الوقت نفسه تسعى إلى تيسير حركة التجارة المشروعة بما يدعم تنافسية الدولة في الاقتصاد العالمي.</w:t>
      </w:r>
    </w:p>
    <w:p w14:paraId="1CEC2B36" w14:textId="77777777" w:rsidR="00A07850" w:rsidRPr="00A07850" w:rsidRDefault="00A07850" w:rsidP="00A07850">
      <w:pPr>
        <w:shd w:val="clear" w:color="auto" w:fill="FFFFFF"/>
        <w:bidi w:val="0"/>
        <w:spacing w:after="210" w:line="240" w:lineRule="auto"/>
        <w:jc w:val="right"/>
        <w:rPr>
          <w:rFonts w:ascii="Simplified Arabic" w:hAnsi="Simplified Arabic" w:cs="Simplified Arabic"/>
          <w:b/>
          <w:bCs/>
          <w:sz w:val="32"/>
          <w:szCs w:val="32"/>
        </w:rPr>
      </w:pPr>
      <w:r w:rsidRPr="00A07850">
        <w:rPr>
          <w:rFonts w:ascii="Simplified Arabic" w:hAnsi="Simplified Arabic" w:cs="Simplified Arabic"/>
          <w:b/>
          <w:bCs/>
          <w:sz w:val="32"/>
          <w:szCs w:val="32"/>
          <w:rtl/>
        </w:rPr>
        <w:t>أولاً: الوظيفة الرقابية والأمنية</w:t>
      </w:r>
      <w:r>
        <w:rPr>
          <w:rFonts w:ascii="Simplified Arabic" w:hAnsi="Simplified Arabic" w:cs="Simplified Arabic" w:hint="cs"/>
          <w:b/>
          <w:bCs/>
          <w:sz w:val="32"/>
          <w:szCs w:val="32"/>
          <w:rtl/>
        </w:rPr>
        <w:t>:</w:t>
      </w:r>
    </w:p>
    <w:p w14:paraId="2B427436"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Pr>
      </w:pPr>
      <w:r w:rsidRPr="00A07850">
        <w:rPr>
          <w:rFonts w:ascii="Simplified Arabic" w:hAnsi="Simplified Arabic" w:cs="Simplified Arabic"/>
          <w:sz w:val="32"/>
          <w:szCs w:val="32"/>
          <w:rtl/>
        </w:rPr>
        <w:t>تُعد الجمارك جهة سيادية تُمارس دورًا رقابيًا يهدف إلى حماية الدولة من الأخطار الأمنية والاقتصادية والصحية. فهي تراقب الشحنات والسلع القادمة والمغادرة لضمان خلوّها من الأسلحة، أو المواد الخطرة، أو السلع المقلدة، أو المنتجات المخالفة للمعايير الوطنية والدولية. كما تمثل حائط صد أمام الجرائم العابرة للحدود مثل التهريب والاتجار غير المشروع.</w:t>
      </w:r>
    </w:p>
    <w:p w14:paraId="2F70FAEF" w14:textId="77777777" w:rsidR="00A07850" w:rsidRPr="00A07850" w:rsidRDefault="00A07850" w:rsidP="00A07850">
      <w:pPr>
        <w:shd w:val="clear" w:color="auto" w:fill="FFFFFF"/>
        <w:bidi w:val="0"/>
        <w:spacing w:after="180" w:line="240" w:lineRule="auto"/>
        <w:jc w:val="both"/>
        <w:rPr>
          <w:rFonts w:ascii="Simplified Arabic" w:hAnsi="Simplified Arabic" w:cs="Simplified Arabic"/>
          <w:sz w:val="32"/>
          <w:szCs w:val="32"/>
          <w:rtl/>
        </w:rPr>
      </w:pPr>
    </w:p>
    <w:p w14:paraId="1C5768F6" w14:textId="77777777" w:rsidR="00A07850" w:rsidRPr="00A07850" w:rsidRDefault="00A07850" w:rsidP="00A07850">
      <w:pPr>
        <w:shd w:val="clear" w:color="auto" w:fill="FFFFFF"/>
        <w:bidi w:val="0"/>
        <w:spacing w:after="180" w:line="240" w:lineRule="auto"/>
        <w:jc w:val="both"/>
        <w:rPr>
          <w:rFonts w:ascii="Simplified Arabic" w:hAnsi="Simplified Arabic" w:cs="Simplified Arabic"/>
          <w:sz w:val="32"/>
          <w:szCs w:val="32"/>
        </w:rPr>
      </w:pPr>
    </w:p>
    <w:p w14:paraId="60625971" w14:textId="77777777" w:rsidR="00A07850" w:rsidRPr="00A07850" w:rsidRDefault="00A07850" w:rsidP="00A07850">
      <w:pPr>
        <w:shd w:val="clear" w:color="auto" w:fill="FFFFFF"/>
        <w:bidi w:val="0"/>
        <w:spacing w:after="210" w:line="240" w:lineRule="auto"/>
        <w:jc w:val="right"/>
        <w:rPr>
          <w:rFonts w:ascii="Simplified Arabic" w:hAnsi="Simplified Arabic" w:cs="Simplified Arabic"/>
          <w:b/>
          <w:bCs/>
          <w:sz w:val="32"/>
          <w:szCs w:val="32"/>
        </w:rPr>
      </w:pPr>
      <w:r w:rsidRPr="00A07850">
        <w:rPr>
          <w:rFonts w:ascii="Simplified Arabic" w:hAnsi="Simplified Arabic" w:cs="Simplified Arabic"/>
          <w:b/>
          <w:bCs/>
          <w:sz w:val="32"/>
          <w:szCs w:val="32"/>
          <w:rtl/>
        </w:rPr>
        <w:lastRenderedPageBreak/>
        <w:t>ثانيًا: الوظيفة المالية والاقتصادية</w:t>
      </w:r>
      <w:r>
        <w:rPr>
          <w:rFonts w:ascii="Simplified Arabic" w:hAnsi="Simplified Arabic" w:cs="Simplified Arabic" w:hint="cs"/>
          <w:b/>
          <w:bCs/>
          <w:sz w:val="32"/>
          <w:szCs w:val="32"/>
          <w:rtl/>
        </w:rPr>
        <w:t>:</w:t>
      </w:r>
    </w:p>
    <w:p w14:paraId="380E271B"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Pr>
      </w:pPr>
      <w:r w:rsidRPr="00A07850">
        <w:rPr>
          <w:rFonts w:ascii="Simplified Arabic" w:hAnsi="Simplified Arabic" w:cs="Simplified Arabic"/>
          <w:sz w:val="32"/>
          <w:szCs w:val="32"/>
          <w:rtl/>
        </w:rPr>
        <w:t>تُعد الرسوم الجمركية أحد المصادر الرئيسة للإيرادات العامة في كثير من الدول، حيث تتولى الجمارك تحصيل الضرائب والرسوم المفروضة على السلع المستوردة. كما تسهم في حماية الصناعات الوطنية من المنافسة غير العادلة، من خلال فرض الرسوم التعويضية أو الوقائية على السلع الأجنبية التي تُهدد الإنتاج المحلي.</w:t>
      </w:r>
    </w:p>
    <w:p w14:paraId="11FF1599" w14:textId="77777777" w:rsidR="00A07850" w:rsidRPr="00A07850" w:rsidRDefault="00A07850" w:rsidP="00A07850">
      <w:pPr>
        <w:shd w:val="clear" w:color="auto" w:fill="FFFFFF"/>
        <w:bidi w:val="0"/>
        <w:spacing w:after="210" w:line="240" w:lineRule="auto"/>
        <w:jc w:val="right"/>
        <w:rPr>
          <w:rFonts w:ascii="Simplified Arabic" w:hAnsi="Simplified Arabic" w:cs="Simplified Arabic"/>
          <w:b/>
          <w:bCs/>
          <w:sz w:val="32"/>
          <w:szCs w:val="32"/>
        </w:rPr>
      </w:pPr>
      <w:r w:rsidRPr="00A07850">
        <w:rPr>
          <w:rFonts w:ascii="Simplified Arabic" w:hAnsi="Simplified Arabic" w:cs="Simplified Arabic"/>
          <w:b/>
          <w:bCs/>
          <w:sz w:val="32"/>
          <w:szCs w:val="32"/>
          <w:rtl/>
        </w:rPr>
        <w:t>ثالثًا: الوظيفة التجارية والتنموية</w:t>
      </w:r>
      <w:r>
        <w:rPr>
          <w:rFonts w:ascii="Simplified Arabic" w:hAnsi="Simplified Arabic" w:cs="Simplified Arabic" w:hint="cs"/>
          <w:b/>
          <w:bCs/>
          <w:sz w:val="32"/>
          <w:szCs w:val="32"/>
          <w:rtl/>
        </w:rPr>
        <w:t>:</w:t>
      </w:r>
    </w:p>
    <w:p w14:paraId="01EC3972"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Pr>
      </w:pPr>
      <w:r w:rsidRPr="00A07850">
        <w:rPr>
          <w:rFonts w:ascii="Simplified Arabic" w:hAnsi="Simplified Arabic" w:cs="Simplified Arabic"/>
          <w:sz w:val="32"/>
          <w:szCs w:val="32"/>
          <w:rtl/>
        </w:rPr>
        <w:t>تلعب الجمارك دورًا محوريًا في تيسير التجارة الدولية، عبر تطبيق سياسات تسهّل انسياب السلع المشروعة دون تأخير، وتبسيط الإجراءات الجمركية، واستخدام أنظمة حديثة مثل “إدارة المخاطر” و”النافذة الواحدة”. هذه الأدوات تُسهم في تقليص الزمن والتكاليف المرتبطة بالإفراج عن البضائع، مما يُعزّز جاذبية الدولة للاستثمار ويُحسّن ترتيبها في مؤشرات التجارة العالمية.</w:t>
      </w:r>
    </w:p>
    <w:p w14:paraId="5E6479FE" w14:textId="77777777" w:rsidR="00A07850" w:rsidRPr="00A07850" w:rsidRDefault="00A07850" w:rsidP="00A07850">
      <w:pPr>
        <w:shd w:val="clear" w:color="auto" w:fill="FFFFFF"/>
        <w:bidi w:val="0"/>
        <w:spacing w:after="210" w:line="240" w:lineRule="auto"/>
        <w:jc w:val="right"/>
        <w:rPr>
          <w:rFonts w:ascii="Simplified Arabic" w:hAnsi="Simplified Arabic" w:cs="Simplified Arabic"/>
          <w:b/>
          <w:bCs/>
          <w:sz w:val="32"/>
          <w:szCs w:val="32"/>
        </w:rPr>
      </w:pPr>
      <w:r w:rsidRPr="00A07850">
        <w:rPr>
          <w:rFonts w:ascii="Simplified Arabic" w:hAnsi="Simplified Arabic" w:cs="Simplified Arabic"/>
          <w:b/>
          <w:bCs/>
          <w:sz w:val="32"/>
          <w:szCs w:val="32"/>
          <w:rtl/>
        </w:rPr>
        <w:t>رابعًا: الوظيفة البيئية والاجتماعية</w:t>
      </w:r>
      <w:r>
        <w:rPr>
          <w:rFonts w:ascii="Simplified Arabic" w:hAnsi="Simplified Arabic" w:cs="Simplified Arabic" w:hint="cs"/>
          <w:b/>
          <w:bCs/>
          <w:sz w:val="32"/>
          <w:szCs w:val="32"/>
          <w:rtl/>
        </w:rPr>
        <w:t>:</w:t>
      </w:r>
    </w:p>
    <w:p w14:paraId="4FA8EC3A"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Pr>
      </w:pPr>
      <w:r w:rsidRPr="00A07850">
        <w:rPr>
          <w:rFonts w:ascii="Simplified Arabic" w:hAnsi="Simplified Arabic" w:cs="Simplified Arabic"/>
          <w:sz w:val="32"/>
          <w:szCs w:val="32"/>
          <w:rtl/>
        </w:rPr>
        <w:t>تمتد مسؤوليات الجمارك إلى حماية المجتمع والبيئة من خلال الرقابة على المواد الملوثة أو غير المطابقة للمعايير البيئية، ومنع دخول السلع التي تشكل خطرًا على الصحة العامة أو التنوع البيولوجي، كالنفايات الخطرة أو المنتجات المحظورة دوليًا.</w:t>
      </w:r>
    </w:p>
    <w:p w14:paraId="1E7B4D95"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Pr>
      </w:pPr>
      <w:r w:rsidRPr="00A07850">
        <w:rPr>
          <w:rFonts w:ascii="Simplified Arabic" w:hAnsi="Simplified Arabic" w:cs="Simplified Arabic"/>
          <w:sz w:val="32"/>
          <w:szCs w:val="32"/>
          <w:rtl/>
        </w:rPr>
        <w:t>وفي ضوء التطورات العالمية، تحوّلت الإدارات الجمركية من مؤسسات رقابية تقليدية إلى جهات استراتيجية تُسهم في التنمية المستدامة وتكامل سلاسل الإمداد العالمية، من خلال التعاون الدولي، والرقمنة، واعتماد منهج إدارة المخاطر كأساس لاتخاذ القرار.</w:t>
      </w:r>
    </w:p>
    <w:p w14:paraId="7B5BFECE"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Pr>
      </w:pPr>
      <w:r w:rsidRPr="00A07850">
        <w:rPr>
          <w:rFonts w:ascii="Simplified Arabic" w:hAnsi="Simplified Arabic" w:cs="Simplified Arabic"/>
          <w:sz w:val="32"/>
          <w:szCs w:val="32"/>
          <w:rtl/>
        </w:rPr>
        <w:t>وبذلك، يمكن القول إن مفهوم الجمارك المعاصر لم يعد يقتصر على الجباية والرقابة فقط، بل أصبح يشمل الشراكة الفعالة في تعزيز الأمن الاقتصادي، وتيسير التجارة، ودعم النمو الوطني في إطار من الشفافية والكفاءة</w:t>
      </w:r>
      <w:r>
        <w:rPr>
          <w:rFonts w:ascii="Simplified Arabic" w:hAnsi="Simplified Arabic" w:cs="Simplified Arabic" w:hint="cs"/>
          <w:sz w:val="32"/>
          <w:szCs w:val="32"/>
          <w:rtl/>
        </w:rPr>
        <w:t>.</w:t>
      </w:r>
    </w:p>
    <w:p w14:paraId="134B0F16" w14:textId="77777777" w:rsidR="00266A8A" w:rsidRDefault="00266A8A" w:rsidP="003C0C8B">
      <w:pPr>
        <w:rPr>
          <w:rFonts w:ascii="Simplified Arabic" w:hAnsi="Simplified Arabic" w:cs="Simplified Arabic"/>
          <w:b/>
          <w:bCs/>
          <w:sz w:val="32"/>
          <w:szCs w:val="32"/>
          <w:rtl/>
        </w:rPr>
      </w:pPr>
    </w:p>
    <w:p w14:paraId="418E8833" w14:textId="77777777" w:rsidR="00A07850" w:rsidRPr="00A07850" w:rsidRDefault="00A07850" w:rsidP="003C0C8B">
      <w:pPr>
        <w:rPr>
          <w:rFonts w:ascii="Simplified Arabic" w:hAnsi="Simplified Arabic" w:cs="Simplified Arabic"/>
          <w:b/>
          <w:bCs/>
          <w:sz w:val="32"/>
          <w:szCs w:val="32"/>
        </w:rPr>
      </w:pPr>
    </w:p>
    <w:p w14:paraId="140BD1C4" w14:textId="77777777" w:rsidR="00266A8A" w:rsidRDefault="003C0C8B" w:rsidP="00C00E59">
      <w:pPr>
        <w:rPr>
          <w:rFonts w:ascii="Simplified Arabic" w:hAnsi="Simplified Arabic" w:cs="Simplified Arabic"/>
          <w:b/>
          <w:bCs/>
          <w:sz w:val="32"/>
          <w:szCs w:val="32"/>
          <w:rtl/>
        </w:rPr>
      </w:pPr>
      <w:r w:rsidRPr="003C0C8B">
        <w:rPr>
          <w:rFonts w:ascii="Simplified Arabic" w:hAnsi="Simplified Arabic" w:cs="Simplified Arabic"/>
          <w:b/>
          <w:bCs/>
          <w:sz w:val="32"/>
          <w:szCs w:val="32"/>
        </w:rPr>
        <w:lastRenderedPageBreak/>
        <w:t>3.3</w:t>
      </w:r>
      <w:r w:rsidRPr="003C0C8B">
        <w:rPr>
          <w:rFonts w:ascii="Simplified Arabic" w:hAnsi="Simplified Arabic" w:cs="Simplified Arabic" w:hint="cs"/>
          <w:b/>
          <w:bCs/>
          <w:sz w:val="32"/>
          <w:szCs w:val="32"/>
          <w:rtl/>
        </w:rPr>
        <w:t xml:space="preserve"> أهمية العلاقة بين إدارة المخاطر والجمارك في عملية تسهيل التجارة:</w:t>
      </w:r>
    </w:p>
    <w:p w14:paraId="247AF963"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Pr>
      </w:pPr>
      <w:r w:rsidRPr="00A07850">
        <w:rPr>
          <w:rFonts w:ascii="Simplified Arabic" w:hAnsi="Simplified Arabic" w:cs="Simplified Arabic"/>
          <w:sz w:val="32"/>
          <w:szCs w:val="32"/>
          <w:rtl/>
        </w:rPr>
        <w:t>تُعد العلاقة بين إدارة المخاطر والجمارك علاقة استراتيجية محورية في تحقيق التوازن بين متطلبات الرقابة الأمنية وتيسير حركة التجارة عبر الحدود. فإدارة المخاطر تمثل أحد المكونات الرئيسة في تطوير العمل الجمركي الحديث، إذ تسهم في تحسين كفاءة التفتيش الجمركي وتوجيه الموارد نحو مجالات الخطورة الأعلى، بما يضمن تحقيق الانسيابية في الإجراءات دون الإخلال بالأمن الاقتصادي أو القومي.</w:t>
      </w:r>
    </w:p>
    <w:p w14:paraId="1CBE12C0" w14:textId="77777777" w:rsidR="00A07850" w:rsidRPr="00A07850" w:rsidRDefault="00A07850" w:rsidP="00A07850">
      <w:pPr>
        <w:shd w:val="clear" w:color="auto" w:fill="FFFFFF"/>
        <w:spacing w:after="180" w:line="240" w:lineRule="auto"/>
        <w:jc w:val="both"/>
        <w:rPr>
          <w:rFonts w:ascii="Simplified Arabic" w:hAnsi="Simplified Arabic" w:cs="Simplified Arabic"/>
          <w:b/>
          <w:bCs/>
          <w:sz w:val="32"/>
          <w:szCs w:val="32"/>
        </w:rPr>
      </w:pPr>
      <w:r w:rsidRPr="00A07850">
        <w:rPr>
          <w:rFonts w:ascii="Simplified Arabic" w:hAnsi="Simplified Arabic" w:cs="Simplified Arabic"/>
          <w:b/>
          <w:bCs/>
          <w:sz w:val="32"/>
          <w:szCs w:val="32"/>
          <w:rtl/>
        </w:rPr>
        <w:t>أولاً: الدور التكميلي بين إدارة المخاطر والجمارك</w:t>
      </w:r>
      <w:r w:rsidRPr="00A07850">
        <w:rPr>
          <w:rFonts w:ascii="Simplified Arabic" w:hAnsi="Simplified Arabic" w:cs="Simplified Arabic" w:hint="cs"/>
          <w:b/>
          <w:bCs/>
          <w:sz w:val="32"/>
          <w:szCs w:val="32"/>
          <w:rtl/>
        </w:rPr>
        <w:t>:</w:t>
      </w:r>
    </w:p>
    <w:p w14:paraId="42E203AD"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Pr>
      </w:pPr>
      <w:r w:rsidRPr="00A07850">
        <w:rPr>
          <w:rFonts w:ascii="Simplified Arabic" w:hAnsi="Simplified Arabic" w:cs="Simplified Arabic"/>
          <w:sz w:val="32"/>
          <w:szCs w:val="32"/>
          <w:rtl/>
        </w:rPr>
        <w:t>تعمل الجمارك كجهة رقابية وتنظيمية مسؤولة عن ضبط حركة البضائع، بينما توفر إدارة المخاطر الإطار التحليلي والمنهجي الذي يُمكّن الجمارك من اتخاذ قرارات قائمة على البيانات والتحليل العلمي. فالتكامل بين الجانبين يؤدي إلى تسريع الإجراءات الجمركية، وتقليل حالات التأخير، وتحسين مستوى الأمان في المنافذ الحدودية. ومن خلال هذا التعاون، تتحقق كفاءة أعلى في فحص السلع، وضمان مطابقتها للأنظمة، والحد من الممارسات غير القانونية مثل التهريب والتزوير التجاري.</w:t>
      </w:r>
    </w:p>
    <w:p w14:paraId="73B3D8F7" w14:textId="77777777" w:rsidR="00A07850" w:rsidRPr="00A07850" w:rsidRDefault="00A07850" w:rsidP="00A07850">
      <w:pPr>
        <w:shd w:val="clear" w:color="auto" w:fill="FFFFFF"/>
        <w:spacing w:after="180" w:line="240" w:lineRule="auto"/>
        <w:jc w:val="both"/>
        <w:rPr>
          <w:rFonts w:ascii="Simplified Arabic" w:hAnsi="Simplified Arabic" w:cs="Simplified Arabic"/>
          <w:b/>
          <w:bCs/>
          <w:sz w:val="32"/>
          <w:szCs w:val="32"/>
        </w:rPr>
      </w:pPr>
      <w:r w:rsidRPr="00A07850">
        <w:rPr>
          <w:rFonts w:ascii="Simplified Arabic" w:hAnsi="Simplified Arabic" w:cs="Simplified Arabic"/>
          <w:b/>
          <w:bCs/>
          <w:sz w:val="32"/>
          <w:szCs w:val="32"/>
          <w:rtl/>
        </w:rPr>
        <w:t>ثانياً: أوجه أهمية العلاقة بين إدارة المخاطر والجمارك</w:t>
      </w:r>
    </w:p>
    <w:p w14:paraId="559762C2"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tl/>
        </w:rPr>
      </w:pPr>
      <w:r w:rsidRPr="00A07850">
        <w:rPr>
          <w:rFonts w:ascii="Simplified Arabic" w:hAnsi="Simplified Arabic" w:cs="Simplified Arabic"/>
          <w:sz w:val="32"/>
          <w:szCs w:val="32"/>
          <w:rtl/>
        </w:rPr>
        <w:t>تحقيق الاستخدام الأمثل للموارد:</w:t>
      </w:r>
    </w:p>
    <w:p w14:paraId="2BB47D07"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Pr>
      </w:pPr>
      <w:r w:rsidRPr="00A07850">
        <w:rPr>
          <w:rFonts w:ascii="Simplified Arabic" w:hAnsi="Simplified Arabic" w:cs="Simplified Arabic"/>
          <w:sz w:val="32"/>
          <w:szCs w:val="32"/>
          <w:rtl/>
        </w:rPr>
        <w:t>تتيح إدارة المخاطر للجمارك توجيه الجهود نحو السلع والشحنات ذات الخطورة المرتفعة بدلاً من تطبيق التفتيش الشامل، مما يؤدي إلى رفع الكفاءة وتقليل الزمن والتكاليف التشغيلية.</w:t>
      </w:r>
    </w:p>
    <w:p w14:paraId="462D3322"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tl/>
        </w:rPr>
      </w:pPr>
      <w:r w:rsidRPr="00A07850">
        <w:rPr>
          <w:rFonts w:ascii="Simplified Arabic" w:hAnsi="Simplified Arabic" w:cs="Simplified Arabic"/>
          <w:sz w:val="32"/>
          <w:szCs w:val="32"/>
          <w:rtl/>
        </w:rPr>
        <w:t>زيادة فعالية التفتيش الجمركي:</w:t>
      </w:r>
    </w:p>
    <w:p w14:paraId="4F0F8507" w14:textId="77777777" w:rsidR="00A07850" w:rsidRDefault="00A07850" w:rsidP="00A07850">
      <w:pPr>
        <w:shd w:val="clear" w:color="auto" w:fill="FFFFFF"/>
        <w:spacing w:after="180" w:line="240" w:lineRule="auto"/>
        <w:jc w:val="both"/>
        <w:rPr>
          <w:rFonts w:ascii="Simplified Arabic" w:hAnsi="Simplified Arabic" w:cs="Simplified Arabic"/>
          <w:sz w:val="32"/>
          <w:szCs w:val="32"/>
          <w:rtl/>
        </w:rPr>
      </w:pPr>
      <w:r w:rsidRPr="00A07850">
        <w:rPr>
          <w:rFonts w:ascii="Simplified Arabic" w:hAnsi="Simplified Arabic" w:cs="Simplified Arabic"/>
          <w:sz w:val="32"/>
          <w:szCs w:val="32"/>
          <w:rtl/>
        </w:rPr>
        <w:t>تساعد أدوات تحليل المخاطر على تحديد الأنشطة المشبوهة والسلع غير المشروعة قبل وصولها إلى المنافذ، مما يُعزّز القدرة الوقائية للجمارك ويحد من المخاطر الأمنية والاقتصادية.</w:t>
      </w:r>
    </w:p>
    <w:p w14:paraId="216F4A0B"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tl/>
        </w:rPr>
      </w:pPr>
    </w:p>
    <w:p w14:paraId="45783C12"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tl/>
        </w:rPr>
      </w:pPr>
      <w:r w:rsidRPr="00A07850">
        <w:rPr>
          <w:rFonts w:ascii="Simplified Arabic" w:hAnsi="Simplified Arabic" w:cs="Simplified Arabic"/>
          <w:sz w:val="32"/>
          <w:szCs w:val="32"/>
          <w:rtl/>
        </w:rPr>
        <w:lastRenderedPageBreak/>
        <w:t>الحد من عمليات التهريب:</w:t>
      </w:r>
    </w:p>
    <w:p w14:paraId="30A56198"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tl/>
        </w:rPr>
      </w:pPr>
      <w:r w:rsidRPr="00A07850">
        <w:rPr>
          <w:rFonts w:ascii="Simplified Arabic" w:hAnsi="Simplified Arabic" w:cs="Simplified Arabic"/>
          <w:sz w:val="32"/>
          <w:szCs w:val="32"/>
          <w:rtl/>
        </w:rPr>
        <w:t>يسهم تكامل إدارة المخاطر مع آليات التفتيش في الكشف المبكر عن السلع المهربة وغير القانونية، وتقليل احتمالية تجاوز المنافذ الجمركية دون رقابة فعالة.</w:t>
      </w:r>
    </w:p>
    <w:p w14:paraId="539DE301"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tl/>
        </w:rPr>
      </w:pPr>
      <w:r w:rsidRPr="00A07850">
        <w:rPr>
          <w:rFonts w:ascii="Simplified Arabic" w:hAnsi="Simplified Arabic" w:cs="Simplified Arabic"/>
          <w:sz w:val="32"/>
          <w:szCs w:val="32"/>
          <w:rtl/>
        </w:rPr>
        <w:t>تعزيز سمعة وكفاءة النظام الجمركي:</w:t>
      </w:r>
    </w:p>
    <w:p w14:paraId="6B1A6E95"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tl/>
        </w:rPr>
      </w:pPr>
      <w:r w:rsidRPr="00A07850">
        <w:rPr>
          <w:rFonts w:ascii="Simplified Arabic" w:hAnsi="Simplified Arabic" w:cs="Simplified Arabic"/>
          <w:sz w:val="32"/>
          <w:szCs w:val="32"/>
          <w:rtl/>
        </w:rPr>
        <w:t>إن تطبيق أنظمة إدارة المخاطر يُظهر الجمارك كجهة تعتمد على الشفافية والسرعة والدقة، مما يُعزز ثقة المستثمرين ويُحسن من موقع الدولة في مؤشرات تيسير التجارة الدولية.</w:t>
      </w:r>
    </w:p>
    <w:p w14:paraId="7011466F"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tl/>
        </w:rPr>
      </w:pPr>
      <w:r w:rsidRPr="00A07850">
        <w:rPr>
          <w:rFonts w:ascii="Simplified Arabic" w:hAnsi="Simplified Arabic" w:cs="Simplified Arabic"/>
          <w:sz w:val="32"/>
          <w:szCs w:val="32"/>
          <w:rtl/>
        </w:rPr>
        <w:t>تعزيز الامتثال للقوانين والأنظمة:</w:t>
      </w:r>
    </w:p>
    <w:p w14:paraId="61C7F759"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Pr>
      </w:pPr>
      <w:r w:rsidRPr="00A07850">
        <w:rPr>
          <w:rFonts w:ascii="Simplified Arabic" w:hAnsi="Simplified Arabic" w:cs="Simplified Arabic"/>
          <w:sz w:val="32"/>
          <w:szCs w:val="32"/>
          <w:rtl/>
        </w:rPr>
        <w:t>من خلال التحليل الاستباقي للمخاطر، تتمكن الجمارك من رصد الأنشطة التجارية المخالفة واتخاذ إجراءات وقائية مبكرة تضمن الالتزام بالمعايير الوطنية والدولية.</w:t>
      </w:r>
    </w:p>
    <w:p w14:paraId="4F69083E" w14:textId="77777777" w:rsidR="00A07850" w:rsidRPr="00D66749" w:rsidRDefault="00A07850" w:rsidP="00A07850">
      <w:pPr>
        <w:shd w:val="clear" w:color="auto" w:fill="FFFFFF"/>
        <w:spacing w:after="180" w:line="240" w:lineRule="auto"/>
        <w:jc w:val="both"/>
        <w:rPr>
          <w:rFonts w:ascii="Simplified Arabic" w:hAnsi="Simplified Arabic" w:cs="Simplified Arabic"/>
          <w:sz w:val="32"/>
          <w:szCs w:val="32"/>
          <w:rtl/>
        </w:rPr>
      </w:pPr>
      <w:r w:rsidRPr="00D66749">
        <w:rPr>
          <w:rFonts w:ascii="Simplified Arabic" w:hAnsi="Simplified Arabic" w:cs="Simplified Arabic"/>
          <w:sz w:val="32"/>
          <w:szCs w:val="32"/>
          <w:rtl/>
        </w:rPr>
        <w:t>ثالثاً: آليات دمج إدارة المخاطر في العمل الجمرك</w:t>
      </w:r>
    </w:p>
    <w:p w14:paraId="0B6E167B" w14:textId="77777777" w:rsidR="00D66749" w:rsidRDefault="00D66749" w:rsidP="00A07850">
      <w:pPr>
        <w:shd w:val="clear" w:color="auto" w:fill="FFFFFF"/>
        <w:spacing w:after="180" w:line="240" w:lineRule="auto"/>
        <w:jc w:val="both"/>
        <w:rPr>
          <w:rFonts w:ascii="Simplified Arabic" w:hAnsi="Simplified Arabic" w:cs="Simplified Arabic"/>
          <w:sz w:val="32"/>
          <w:szCs w:val="32"/>
          <w:rtl/>
        </w:rPr>
      </w:pPr>
      <w:r>
        <w:rPr>
          <w:rFonts w:ascii="Simplified Arabic" w:hAnsi="Simplified Arabic" w:cs="Simplified Arabic"/>
          <w:sz w:val="32"/>
          <w:szCs w:val="32"/>
          <w:rtl/>
        </w:rPr>
        <w:t>تحليل البيانات والمعلومات:</w:t>
      </w:r>
    </w:p>
    <w:p w14:paraId="19612C00" w14:textId="77777777" w:rsidR="00A07850" w:rsidRPr="00A07850" w:rsidRDefault="00A07850" w:rsidP="00A07850">
      <w:pPr>
        <w:shd w:val="clear" w:color="auto" w:fill="FFFFFF"/>
        <w:spacing w:after="180" w:line="240" w:lineRule="auto"/>
        <w:jc w:val="both"/>
        <w:rPr>
          <w:rFonts w:ascii="Simplified Arabic" w:hAnsi="Simplified Arabic" w:cs="Simplified Arabic"/>
          <w:b/>
          <w:bCs/>
          <w:sz w:val="32"/>
          <w:szCs w:val="32"/>
        </w:rPr>
      </w:pPr>
      <w:r w:rsidRPr="00A07850">
        <w:rPr>
          <w:rFonts w:ascii="Simplified Arabic" w:hAnsi="Simplified Arabic" w:cs="Simplified Arabic"/>
          <w:sz w:val="32"/>
          <w:szCs w:val="32"/>
          <w:rtl/>
        </w:rPr>
        <w:t>تعتمد الجمارك الحديثة على تحليل كميات ضخمة من البيانات الواردة من مصادر متعددة لتحديد الأنماط المشبوهة وتوجيه الفحص نحوها.</w:t>
      </w:r>
    </w:p>
    <w:p w14:paraId="3FE1C222" w14:textId="77777777" w:rsidR="00D66749" w:rsidRDefault="00A07850" w:rsidP="00A07850">
      <w:pPr>
        <w:shd w:val="clear" w:color="auto" w:fill="FFFFFF"/>
        <w:spacing w:after="180" w:line="240" w:lineRule="auto"/>
        <w:jc w:val="both"/>
        <w:rPr>
          <w:rFonts w:ascii="Simplified Arabic" w:hAnsi="Simplified Arabic" w:cs="Simplified Arabic"/>
          <w:sz w:val="32"/>
          <w:szCs w:val="32"/>
          <w:rtl/>
        </w:rPr>
      </w:pPr>
      <w:r w:rsidRPr="00A07850">
        <w:rPr>
          <w:rFonts w:ascii="Simplified Arabic" w:hAnsi="Simplified Arabic" w:cs="Simplified Arabic"/>
          <w:sz w:val="32"/>
          <w:szCs w:val="32"/>
          <w:rtl/>
        </w:rPr>
        <w:t xml:space="preserve">تقنيات </w:t>
      </w:r>
      <w:r w:rsidR="00D66749">
        <w:rPr>
          <w:rFonts w:ascii="Simplified Arabic" w:hAnsi="Simplified Arabic" w:cs="Simplified Arabic"/>
          <w:sz w:val="32"/>
          <w:szCs w:val="32"/>
          <w:rtl/>
        </w:rPr>
        <w:t>الذكاء الاصطناعي والتعلم الآلي:</w:t>
      </w:r>
    </w:p>
    <w:p w14:paraId="52E16CCA"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tl/>
        </w:rPr>
      </w:pPr>
      <w:r w:rsidRPr="00A07850">
        <w:rPr>
          <w:rFonts w:ascii="Simplified Arabic" w:hAnsi="Simplified Arabic" w:cs="Simplified Arabic"/>
          <w:sz w:val="32"/>
          <w:szCs w:val="32"/>
          <w:rtl/>
        </w:rPr>
        <w:t>تسهم هذه التقنيات في تحليل البيانات الكبيرة واكتشاف الأنماط غير الطبيعية في العمليات التجارية، مما يساعد في اتخاذ قرارات سريعة ودقيقة بشأن التفتيش.</w:t>
      </w:r>
    </w:p>
    <w:p w14:paraId="2D176471" w14:textId="77777777" w:rsidR="00D66749" w:rsidRDefault="00D66749" w:rsidP="00A07850">
      <w:pPr>
        <w:shd w:val="clear" w:color="auto" w:fill="FFFFFF"/>
        <w:spacing w:after="180" w:line="240" w:lineRule="auto"/>
        <w:jc w:val="both"/>
        <w:rPr>
          <w:rFonts w:ascii="Simplified Arabic" w:hAnsi="Simplified Arabic" w:cs="Simplified Arabic"/>
          <w:sz w:val="32"/>
          <w:szCs w:val="32"/>
          <w:rtl/>
        </w:rPr>
      </w:pPr>
      <w:r>
        <w:rPr>
          <w:rFonts w:ascii="Simplified Arabic" w:hAnsi="Simplified Arabic" w:cs="Simplified Arabic"/>
          <w:sz w:val="32"/>
          <w:szCs w:val="32"/>
          <w:rtl/>
        </w:rPr>
        <w:t>أنظمة الفحص المتقدم:</w:t>
      </w:r>
    </w:p>
    <w:p w14:paraId="7574FB78" w14:textId="77777777" w:rsidR="00A07850" w:rsidRPr="00A07850" w:rsidRDefault="00A07850" w:rsidP="00D66749">
      <w:pPr>
        <w:shd w:val="clear" w:color="auto" w:fill="FFFFFF"/>
        <w:spacing w:after="180" w:line="240" w:lineRule="auto"/>
        <w:jc w:val="both"/>
        <w:rPr>
          <w:rFonts w:ascii="Simplified Arabic" w:hAnsi="Simplified Arabic" w:cs="Simplified Arabic"/>
          <w:sz w:val="32"/>
          <w:szCs w:val="32"/>
          <w:rtl/>
        </w:rPr>
      </w:pPr>
      <w:r w:rsidRPr="00A07850">
        <w:rPr>
          <w:rFonts w:ascii="Simplified Arabic" w:hAnsi="Simplified Arabic" w:cs="Simplified Arabic"/>
          <w:sz w:val="32"/>
          <w:szCs w:val="32"/>
          <w:rtl/>
        </w:rPr>
        <w:t xml:space="preserve">تُستخدم تقنيات مثل الأشعة السينية، أجهزة الكشف عن المتفجرات، </w:t>
      </w:r>
      <w:r w:rsidR="00D66749">
        <w:rPr>
          <w:rFonts w:ascii="Simplified Arabic" w:hAnsi="Simplified Arabic" w:cs="Simplified Arabic" w:hint="cs"/>
          <w:sz w:val="32"/>
          <w:szCs w:val="32"/>
          <w:rtl/>
        </w:rPr>
        <w:t>والاجهزة</w:t>
      </w:r>
      <w:r w:rsidRPr="00A07850">
        <w:rPr>
          <w:rFonts w:ascii="Simplified Arabic" w:hAnsi="Simplified Arabic" w:cs="Simplified Arabic"/>
          <w:sz w:val="32"/>
          <w:szCs w:val="32"/>
          <w:rtl/>
        </w:rPr>
        <w:t xml:space="preserve"> الضوئية لتسريع عمليات الفحص وتحسين دقة الكشف عن المخاطر.</w:t>
      </w:r>
    </w:p>
    <w:p w14:paraId="23E0222E" w14:textId="77777777" w:rsidR="00D66749" w:rsidRDefault="00D66749" w:rsidP="00A07850">
      <w:pPr>
        <w:shd w:val="clear" w:color="auto" w:fill="FFFFFF"/>
        <w:spacing w:after="180" w:line="240" w:lineRule="auto"/>
        <w:jc w:val="both"/>
        <w:rPr>
          <w:rFonts w:ascii="Simplified Arabic" w:hAnsi="Simplified Arabic" w:cs="Simplified Arabic"/>
          <w:sz w:val="32"/>
          <w:szCs w:val="32"/>
          <w:rtl/>
        </w:rPr>
      </w:pPr>
      <w:r>
        <w:rPr>
          <w:rFonts w:ascii="Simplified Arabic" w:hAnsi="Simplified Arabic" w:cs="Simplified Arabic"/>
          <w:sz w:val="32"/>
          <w:szCs w:val="32"/>
          <w:rtl/>
        </w:rPr>
        <w:t>التركيز على الأولويات الجمركية:</w:t>
      </w:r>
    </w:p>
    <w:p w14:paraId="688C14A7"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tl/>
        </w:rPr>
      </w:pPr>
      <w:r w:rsidRPr="00A07850">
        <w:rPr>
          <w:rFonts w:ascii="Simplified Arabic" w:hAnsi="Simplified Arabic" w:cs="Simplified Arabic"/>
          <w:sz w:val="32"/>
          <w:szCs w:val="32"/>
          <w:rtl/>
        </w:rPr>
        <w:lastRenderedPageBreak/>
        <w:t>من خلال تحليل مستوى الخطورة، يتم تحديد البضائع ذات الأولوية العالية، مثل المواد المحظورة أو السلع الحساسة، لتخضع لتفتيش موسع.</w:t>
      </w:r>
    </w:p>
    <w:p w14:paraId="6101319E" w14:textId="77777777" w:rsidR="00D66749" w:rsidRDefault="00D66749" w:rsidP="00A07850">
      <w:pPr>
        <w:shd w:val="clear" w:color="auto" w:fill="FFFFFF"/>
        <w:spacing w:after="180" w:line="240" w:lineRule="auto"/>
        <w:jc w:val="both"/>
        <w:rPr>
          <w:rFonts w:ascii="Simplified Arabic" w:hAnsi="Simplified Arabic" w:cs="Simplified Arabic"/>
          <w:sz w:val="32"/>
          <w:szCs w:val="32"/>
          <w:rtl/>
        </w:rPr>
      </w:pPr>
      <w:r>
        <w:rPr>
          <w:rFonts w:ascii="Simplified Arabic" w:hAnsi="Simplified Arabic" w:cs="Simplified Arabic"/>
          <w:sz w:val="32"/>
          <w:szCs w:val="32"/>
          <w:rtl/>
        </w:rPr>
        <w:t>التدريب المستمر للعاملين:</w:t>
      </w:r>
    </w:p>
    <w:p w14:paraId="05D96A45" w14:textId="77777777" w:rsidR="00A07850" w:rsidRPr="00A07850" w:rsidRDefault="00A07850" w:rsidP="00A07850">
      <w:pPr>
        <w:shd w:val="clear" w:color="auto" w:fill="FFFFFF"/>
        <w:spacing w:after="180" w:line="240" w:lineRule="auto"/>
        <w:jc w:val="both"/>
        <w:rPr>
          <w:rFonts w:ascii="Simplified Arabic" w:hAnsi="Simplified Arabic" w:cs="Simplified Arabic"/>
          <w:sz w:val="32"/>
          <w:szCs w:val="32"/>
          <w:rtl/>
        </w:rPr>
      </w:pPr>
      <w:r w:rsidRPr="00A07850">
        <w:rPr>
          <w:rFonts w:ascii="Simplified Arabic" w:hAnsi="Simplified Arabic" w:cs="Simplified Arabic"/>
          <w:sz w:val="32"/>
          <w:szCs w:val="32"/>
          <w:rtl/>
        </w:rPr>
        <w:t>يُعد تطوير مهارات موظفي الجمارك في تحليل البيانات وتقييم المخاطر من أهم مقومات نجاح هذا النظام، إذ يرفع من مستوى الدقة ويُعزز القدرة على التنبؤ بالتهديدات.</w:t>
      </w:r>
    </w:p>
    <w:p w14:paraId="00CE93D0" w14:textId="77777777" w:rsidR="00A07850" w:rsidRPr="00A66E0F" w:rsidRDefault="00A07850" w:rsidP="00A07850">
      <w:pPr>
        <w:shd w:val="clear" w:color="auto" w:fill="FFFFFF"/>
        <w:spacing w:after="180" w:line="240" w:lineRule="auto"/>
        <w:rPr>
          <w:rFonts w:ascii="Simplified Arabic" w:hAnsi="Simplified Arabic" w:cs="Simplified Arabic"/>
          <w:color w:val="2E74B5" w:themeColor="accent1" w:themeShade="BF"/>
          <w:sz w:val="32"/>
          <w:szCs w:val="32"/>
          <w:rtl/>
        </w:rPr>
      </w:pPr>
    </w:p>
    <w:p w14:paraId="100955A0" w14:textId="77777777" w:rsidR="00D66749" w:rsidRPr="00A66E0F" w:rsidRDefault="003C0C8B" w:rsidP="00D66749">
      <w:pPr>
        <w:rPr>
          <w:rFonts w:ascii="Simplified Arabic" w:hAnsi="Simplified Arabic" w:cs="Simplified Arabic"/>
          <w:b/>
          <w:bCs/>
          <w:color w:val="2E74B5" w:themeColor="accent1" w:themeShade="BF"/>
          <w:sz w:val="32"/>
          <w:szCs w:val="32"/>
          <w:rtl/>
        </w:rPr>
      </w:pPr>
      <w:r w:rsidRPr="00A66E0F">
        <w:rPr>
          <w:rFonts w:ascii="Simplified Arabic" w:hAnsi="Simplified Arabic" w:cs="Simplified Arabic"/>
          <w:b/>
          <w:bCs/>
          <w:color w:val="2E74B5" w:themeColor="accent1" w:themeShade="BF"/>
          <w:sz w:val="32"/>
          <w:szCs w:val="32"/>
        </w:rPr>
        <w:t>4.3</w:t>
      </w:r>
      <w:r w:rsidRPr="00A66E0F">
        <w:rPr>
          <w:rFonts w:ascii="Simplified Arabic" w:hAnsi="Simplified Arabic" w:cs="Simplified Arabic" w:hint="cs"/>
          <w:b/>
          <w:bCs/>
          <w:color w:val="2E74B5" w:themeColor="accent1" w:themeShade="BF"/>
          <w:sz w:val="32"/>
          <w:szCs w:val="32"/>
          <w:rtl/>
        </w:rPr>
        <w:t xml:space="preserve"> أدوات وتقنيات تقوية روابط إدارة المخاطر في التفتيش الجمركي لتسهيل التجارة:</w:t>
      </w:r>
    </w:p>
    <w:p w14:paraId="5126A468" w14:textId="77777777" w:rsidR="00D66749" w:rsidRPr="00D66749" w:rsidRDefault="00D66749" w:rsidP="00D66749">
      <w:pPr>
        <w:shd w:val="clear" w:color="auto" w:fill="FFFFFF"/>
        <w:spacing w:after="180" w:line="240" w:lineRule="auto"/>
        <w:jc w:val="both"/>
        <w:rPr>
          <w:rFonts w:ascii="Simplified Arabic" w:hAnsi="Simplified Arabic" w:cs="Simplified Arabic"/>
          <w:sz w:val="32"/>
          <w:szCs w:val="32"/>
        </w:rPr>
      </w:pPr>
      <w:r w:rsidRPr="00D66749">
        <w:rPr>
          <w:rFonts w:ascii="Simplified Arabic" w:hAnsi="Simplified Arabic" w:cs="Simplified Arabic"/>
          <w:sz w:val="32"/>
          <w:szCs w:val="32"/>
          <w:rtl/>
        </w:rPr>
        <w:t>تلعب الأدوات والتقنيات الحديثة دورًا محوريًا في تعزيز العلاقة بين إدارة المخاطر وعمليات التفتيش الجمركي، لما توفره من دقة في التحليل وسرعة في اتخاذ القرار، بما يحقق توازنًا فعالًا بين ضمان الأمن وتيسير حركة التجارة عبر الحدود. وتُمكّن هذه الأدوات الإدارات الجمركية من تطوير منهجيات استباقية قادرة على تحديد التهديدات المحتملة قبل وقوعها، وتحسين استخدام الموارد المادية والبشرية. وفيما يلي أبرز هذه الأدوات والتقنيات ودورها في دعم هذا التكامل:</w:t>
      </w:r>
    </w:p>
    <w:p w14:paraId="527E017C" w14:textId="77777777" w:rsidR="00D66749" w:rsidRPr="00D66749" w:rsidRDefault="00D66749" w:rsidP="00D66749">
      <w:pPr>
        <w:shd w:val="clear" w:color="auto" w:fill="FFFFFF"/>
        <w:bidi w:val="0"/>
        <w:spacing w:after="210" w:line="240" w:lineRule="auto"/>
        <w:jc w:val="right"/>
        <w:rPr>
          <w:rFonts w:ascii="Simplified Arabic" w:hAnsi="Simplified Arabic" w:cs="Simplified Arabic"/>
          <w:b/>
          <w:bCs/>
          <w:sz w:val="32"/>
          <w:szCs w:val="32"/>
        </w:rPr>
      </w:pPr>
      <w:r w:rsidRPr="00D66749">
        <w:rPr>
          <w:rFonts w:ascii="Simplified Arabic" w:hAnsi="Simplified Arabic" w:cs="Simplified Arabic" w:hint="cs"/>
          <w:b/>
          <w:bCs/>
          <w:sz w:val="32"/>
          <w:szCs w:val="32"/>
          <w:rtl/>
        </w:rPr>
        <w:t xml:space="preserve">أولا: </w:t>
      </w:r>
      <w:r w:rsidRPr="00D66749">
        <w:rPr>
          <w:rFonts w:ascii="Simplified Arabic" w:hAnsi="Simplified Arabic" w:cs="Simplified Arabic"/>
          <w:b/>
          <w:bCs/>
          <w:sz w:val="32"/>
          <w:szCs w:val="32"/>
          <w:rtl/>
        </w:rPr>
        <w:t>أنظمة إدارة المخاطر الجمركية</w:t>
      </w:r>
    </w:p>
    <w:p w14:paraId="470BD028" w14:textId="77777777" w:rsidR="00D66749" w:rsidRPr="00D66749" w:rsidRDefault="00D66749" w:rsidP="00D66749">
      <w:pPr>
        <w:shd w:val="clear" w:color="auto" w:fill="FFFFFF"/>
        <w:spacing w:after="180" w:line="240" w:lineRule="auto"/>
        <w:jc w:val="both"/>
        <w:rPr>
          <w:rFonts w:ascii="Simplified Arabic" w:hAnsi="Simplified Arabic" w:cs="Simplified Arabic"/>
          <w:sz w:val="32"/>
          <w:szCs w:val="32"/>
        </w:rPr>
      </w:pPr>
      <w:r w:rsidRPr="00D66749">
        <w:rPr>
          <w:rFonts w:ascii="Simplified Arabic" w:hAnsi="Simplified Arabic" w:cs="Simplified Arabic"/>
          <w:sz w:val="32"/>
          <w:szCs w:val="32"/>
          <w:rtl/>
        </w:rPr>
        <w:t>تُعد أنظمة إدارة المخاطر الجمركية البنية الأساسية للتحول الذكي في العمل الجمركي، إذ تُستخدم لتحليل البيانات وتقييم مستوى الخطورة في العمليات التجارية. تعتمد هذه الأنظمة على الخوارزميات التحليلية والنماذج الإحصائية لتصنيف البضائع، والمستوردين، والمصدرين إلى فئات مختلفة من حيث درجة الخطورة، مما يسمح بتوجيه جهود الفحص نحو الفئات ذات الأولوية العالية فقط.</w:t>
      </w:r>
    </w:p>
    <w:p w14:paraId="2B3D6DC4" w14:textId="77777777" w:rsidR="00D66749" w:rsidRPr="00D66749" w:rsidRDefault="00D66749" w:rsidP="00D66749">
      <w:pPr>
        <w:shd w:val="clear" w:color="auto" w:fill="FFFFFF"/>
        <w:spacing w:after="180" w:line="240" w:lineRule="auto"/>
        <w:jc w:val="both"/>
        <w:rPr>
          <w:rFonts w:ascii="Simplified Arabic" w:hAnsi="Simplified Arabic" w:cs="Simplified Arabic"/>
          <w:sz w:val="32"/>
          <w:szCs w:val="32"/>
        </w:rPr>
      </w:pPr>
      <w:r w:rsidRPr="00D66749">
        <w:rPr>
          <w:rFonts w:ascii="Simplified Arabic" w:hAnsi="Simplified Arabic" w:cs="Simplified Arabic"/>
          <w:sz w:val="32"/>
          <w:szCs w:val="32"/>
          <w:rtl/>
        </w:rPr>
        <w:t xml:space="preserve">تعمل هذه الأنظمة أيضًا على تحسين اتخاذ القرار الجمركي من خلال توفير تقارير آنية للسلع ذات الأنماط المشبوهة، مما يقلل من الحاجة إلى الفحص الشامل، ويرفع كفاءة الأداء الجمركي. كما تتيح الربط بين قواعد البيانات المحلية والدولية لتبادل المعلومات حول </w:t>
      </w:r>
      <w:r w:rsidRPr="00D66749">
        <w:rPr>
          <w:rFonts w:ascii="Simplified Arabic" w:hAnsi="Simplified Arabic" w:cs="Simplified Arabic"/>
          <w:sz w:val="32"/>
          <w:szCs w:val="32"/>
          <w:rtl/>
        </w:rPr>
        <w:lastRenderedPageBreak/>
        <w:t>المخاطر المحتملة، وهو ما يعزز من فعالية الرقابة ويساهم في تسهيل مرور السلع منخفضة المخاطر بسرعة أكبر.</w:t>
      </w:r>
    </w:p>
    <w:p w14:paraId="6EA8CCDF" w14:textId="77777777" w:rsidR="00D66749" w:rsidRPr="00D66749" w:rsidRDefault="00D66749" w:rsidP="00D66749">
      <w:pPr>
        <w:shd w:val="clear" w:color="auto" w:fill="FFFFFF"/>
        <w:bidi w:val="0"/>
        <w:spacing w:after="210" w:line="240" w:lineRule="auto"/>
        <w:jc w:val="right"/>
        <w:rPr>
          <w:rFonts w:ascii="Simplified Arabic" w:hAnsi="Simplified Arabic" w:cs="Simplified Arabic"/>
          <w:b/>
          <w:bCs/>
          <w:sz w:val="32"/>
          <w:szCs w:val="32"/>
          <w:rtl/>
        </w:rPr>
      </w:pPr>
      <w:r w:rsidRPr="00D66749">
        <w:rPr>
          <w:rFonts w:ascii="Simplified Arabic" w:hAnsi="Simplified Arabic" w:cs="Simplified Arabic"/>
          <w:b/>
          <w:bCs/>
          <w:sz w:val="32"/>
          <w:szCs w:val="32"/>
        </w:rPr>
        <w:t xml:space="preserve">. </w:t>
      </w:r>
      <w:r w:rsidRPr="00D66749">
        <w:rPr>
          <w:rFonts w:ascii="Simplified Arabic" w:hAnsi="Simplified Arabic" w:cs="Simplified Arabic" w:hint="cs"/>
          <w:b/>
          <w:bCs/>
          <w:sz w:val="32"/>
          <w:szCs w:val="32"/>
          <w:rtl/>
        </w:rPr>
        <w:t>ثانيا: التعاون</w:t>
      </w:r>
      <w:r w:rsidRPr="00D66749">
        <w:rPr>
          <w:rFonts w:ascii="Simplified Arabic" w:hAnsi="Simplified Arabic" w:cs="Simplified Arabic"/>
          <w:b/>
          <w:bCs/>
          <w:sz w:val="32"/>
          <w:szCs w:val="32"/>
          <w:rtl/>
        </w:rPr>
        <w:t xml:space="preserve"> الدولي وتبادل المعلومات</w:t>
      </w:r>
    </w:p>
    <w:p w14:paraId="5CC86A97" w14:textId="77777777" w:rsidR="00D66749" w:rsidRPr="00D66749" w:rsidRDefault="00D66749" w:rsidP="00D66749">
      <w:pPr>
        <w:shd w:val="clear" w:color="auto" w:fill="FFFFFF"/>
        <w:spacing w:after="180" w:line="240" w:lineRule="auto"/>
        <w:jc w:val="both"/>
        <w:rPr>
          <w:rFonts w:ascii="Simplified Arabic" w:hAnsi="Simplified Arabic" w:cs="Simplified Arabic"/>
          <w:sz w:val="32"/>
          <w:szCs w:val="32"/>
        </w:rPr>
      </w:pPr>
      <w:r w:rsidRPr="00D66749">
        <w:rPr>
          <w:rFonts w:ascii="Simplified Arabic" w:hAnsi="Simplified Arabic" w:cs="Simplified Arabic"/>
          <w:sz w:val="32"/>
          <w:szCs w:val="32"/>
          <w:rtl/>
        </w:rPr>
        <w:t>يُعد التعاون الدولي بين الإدارات الجمركية والهيئات الأمنية العالمية من الركائز الاستراتيجية لتقوية إدارة المخاطر الجمركية. فبفضل هذا التعاون، يمكن للدول تبادل المعلومات الاستخباراتية حول الأنشطة المشبوهة، وأساليب التهريب الجديدة، وقوائم المخاطر المحتملة. كما تُتيح الاتفاقيات الثنائية ومتعددة الأطراف في إطار منظمات مثل منظمة الجمارك العالمية (</w:t>
      </w:r>
      <w:r w:rsidRPr="00D66749">
        <w:rPr>
          <w:rFonts w:ascii="Simplified Arabic" w:hAnsi="Simplified Arabic" w:cs="Simplified Arabic"/>
          <w:sz w:val="32"/>
          <w:szCs w:val="32"/>
        </w:rPr>
        <w:t>WCO</w:t>
      </w:r>
      <w:r w:rsidRPr="00D66749">
        <w:rPr>
          <w:rFonts w:ascii="Simplified Arabic" w:hAnsi="Simplified Arabic" w:cs="Simplified Arabic"/>
          <w:sz w:val="32"/>
          <w:szCs w:val="32"/>
          <w:rtl/>
        </w:rPr>
        <w:t>) ومنظمة التجارة العالمية (</w:t>
      </w:r>
      <w:r w:rsidRPr="00D66749">
        <w:rPr>
          <w:rFonts w:ascii="Simplified Arabic" w:hAnsi="Simplified Arabic" w:cs="Simplified Arabic"/>
          <w:sz w:val="32"/>
          <w:szCs w:val="32"/>
        </w:rPr>
        <w:t>WTO</w:t>
      </w:r>
      <w:r w:rsidRPr="00D66749">
        <w:rPr>
          <w:rFonts w:ascii="Simplified Arabic" w:hAnsi="Simplified Arabic" w:cs="Simplified Arabic"/>
          <w:sz w:val="32"/>
          <w:szCs w:val="32"/>
          <w:rtl/>
        </w:rPr>
        <w:t>) بناء منظومة رقابية متكاملة تقوم على الشفافية وتبادل أفضل الممارسات.</w:t>
      </w:r>
    </w:p>
    <w:p w14:paraId="0FAE0C22" w14:textId="77777777" w:rsidR="00D66749" w:rsidRDefault="00D66749" w:rsidP="00D66749">
      <w:pPr>
        <w:shd w:val="clear" w:color="auto" w:fill="FFFFFF"/>
        <w:spacing w:after="180" w:line="240" w:lineRule="auto"/>
        <w:jc w:val="both"/>
        <w:rPr>
          <w:rFonts w:ascii="Simplified Arabic" w:hAnsi="Simplified Arabic" w:cs="Simplified Arabic"/>
          <w:sz w:val="32"/>
          <w:szCs w:val="32"/>
          <w:rtl/>
        </w:rPr>
      </w:pPr>
      <w:r w:rsidRPr="00D66749">
        <w:rPr>
          <w:rFonts w:ascii="Simplified Arabic" w:hAnsi="Simplified Arabic" w:cs="Simplified Arabic"/>
          <w:sz w:val="32"/>
          <w:szCs w:val="32"/>
          <w:rtl/>
        </w:rPr>
        <w:t>يسهم هذا التعاون في تحقيق الانسجام التشريعي والإجرائي بين الدول، مما يسهل تطبيق إجراءات الفحص الموحدة ويُسرّع انسياب البضائع عبر الحدود. إضافةً إلى ذلك، يساعد تبادل المعلومات على تحسين دقة تقييم المخاطر، خصوصًا في ما يتعلق بالبضائع العابرة (الترانزيت) التي تمر عبر أكثر من دولة.</w:t>
      </w:r>
    </w:p>
    <w:p w14:paraId="23142FB2" w14:textId="77777777" w:rsidR="00D66749" w:rsidRDefault="00D66749" w:rsidP="00D66749">
      <w:pPr>
        <w:shd w:val="clear" w:color="auto" w:fill="FFFFFF"/>
        <w:spacing w:after="180" w:line="240" w:lineRule="auto"/>
        <w:jc w:val="both"/>
        <w:rPr>
          <w:rFonts w:ascii="Simplified Arabic" w:hAnsi="Simplified Arabic" w:cs="Simplified Arabic"/>
          <w:b/>
          <w:bCs/>
          <w:sz w:val="32"/>
          <w:szCs w:val="32"/>
          <w:rtl/>
        </w:rPr>
      </w:pPr>
      <w:r w:rsidRPr="00D66749">
        <w:rPr>
          <w:rFonts w:ascii="Simplified Arabic" w:hAnsi="Simplified Arabic" w:cs="Simplified Arabic" w:hint="cs"/>
          <w:b/>
          <w:bCs/>
          <w:sz w:val="32"/>
          <w:szCs w:val="32"/>
          <w:rtl/>
        </w:rPr>
        <w:t>ثالثا: أنظمة تتبع الشحنات (</w:t>
      </w:r>
      <w:r w:rsidRPr="00D66749">
        <w:rPr>
          <w:rFonts w:ascii="Simplified Arabic" w:hAnsi="Simplified Arabic" w:cs="Simplified Arabic"/>
          <w:b/>
          <w:bCs/>
          <w:sz w:val="32"/>
          <w:szCs w:val="32"/>
        </w:rPr>
        <w:t>GPS</w:t>
      </w:r>
      <w:r w:rsidRPr="00D66749">
        <w:rPr>
          <w:rFonts w:ascii="Simplified Arabic" w:hAnsi="Simplified Arabic" w:cs="Simplified Arabic" w:hint="cs"/>
          <w:b/>
          <w:bCs/>
          <w:sz w:val="32"/>
          <w:szCs w:val="32"/>
          <w:rtl/>
        </w:rPr>
        <w:t xml:space="preserve"> و </w:t>
      </w:r>
      <w:r w:rsidRPr="00D66749">
        <w:rPr>
          <w:rFonts w:ascii="Simplified Arabic" w:hAnsi="Simplified Arabic" w:cs="Simplified Arabic"/>
          <w:b/>
          <w:bCs/>
          <w:sz w:val="32"/>
          <w:szCs w:val="32"/>
        </w:rPr>
        <w:t>RFID</w:t>
      </w:r>
      <w:r w:rsidRPr="00D66749">
        <w:rPr>
          <w:rFonts w:ascii="Simplified Arabic" w:hAnsi="Simplified Arabic" w:cs="Simplified Arabic" w:hint="cs"/>
          <w:b/>
          <w:bCs/>
          <w:sz w:val="32"/>
          <w:szCs w:val="32"/>
          <w:rtl/>
        </w:rPr>
        <w:t>)</w:t>
      </w:r>
    </w:p>
    <w:p w14:paraId="5876941B" w14:textId="77777777" w:rsidR="00D66749" w:rsidRPr="00D66749" w:rsidRDefault="00D66749" w:rsidP="00D66749">
      <w:pPr>
        <w:shd w:val="clear" w:color="auto" w:fill="FFFFFF"/>
        <w:spacing w:after="180" w:line="240" w:lineRule="auto"/>
        <w:jc w:val="both"/>
        <w:rPr>
          <w:rFonts w:ascii="Simplified Arabic" w:hAnsi="Simplified Arabic" w:cs="Simplified Arabic"/>
          <w:b/>
          <w:bCs/>
          <w:sz w:val="32"/>
          <w:szCs w:val="32"/>
        </w:rPr>
      </w:pPr>
      <w:r w:rsidRPr="00D66749">
        <w:rPr>
          <w:rFonts w:ascii="Simplified Arabic" w:hAnsi="Simplified Arabic" w:cs="Simplified Arabic"/>
          <w:sz w:val="32"/>
          <w:szCs w:val="32"/>
          <w:rtl/>
        </w:rPr>
        <w:t>تمثل أنظمة التتبع الحديثة مثل نظام تحديد المواقع العالمي (</w:t>
      </w:r>
      <w:r w:rsidRPr="00D66749">
        <w:rPr>
          <w:rFonts w:ascii="Simplified Arabic" w:hAnsi="Simplified Arabic" w:cs="Simplified Arabic"/>
          <w:sz w:val="32"/>
          <w:szCs w:val="32"/>
        </w:rPr>
        <w:t>GPS</w:t>
      </w:r>
      <w:r w:rsidRPr="00D66749">
        <w:rPr>
          <w:rFonts w:ascii="Simplified Arabic" w:hAnsi="Simplified Arabic" w:cs="Simplified Arabic"/>
          <w:sz w:val="32"/>
          <w:szCs w:val="32"/>
          <w:rtl/>
        </w:rPr>
        <w:t>) وتقنية التعرف بالترددات اللاسلكية (</w:t>
      </w:r>
      <w:r w:rsidRPr="00D66749">
        <w:rPr>
          <w:rFonts w:ascii="Simplified Arabic" w:hAnsi="Simplified Arabic" w:cs="Simplified Arabic"/>
          <w:sz w:val="32"/>
          <w:szCs w:val="32"/>
        </w:rPr>
        <w:t>RFID</w:t>
      </w:r>
      <w:r w:rsidRPr="00D66749">
        <w:rPr>
          <w:rFonts w:ascii="Simplified Arabic" w:hAnsi="Simplified Arabic" w:cs="Simplified Arabic"/>
          <w:sz w:val="32"/>
          <w:szCs w:val="32"/>
          <w:rtl/>
        </w:rPr>
        <w:t>) أدوات حيوية في تعزيز الشفافية وسلامة سلسلة الإمداد. تتيح هذه الأنظمة مراقبة حركة الحاويات والبضائع في الوقت الفعلي، مما يسمح للجمارك برصد أي تغييرات غير متوقعة في المسار أو التوقيت.</w:t>
      </w:r>
    </w:p>
    <w:p w14:paraId="581CC4D8" w14:textId="77777777" w:rsidR="00D66749" w:rsidRPr="00D66749" w:rsidRDefault="00D66749" w:rsidP="00D66749">
      <w:pPr>
        <w:shd w:val="clear" w:color="auto" w:fill="FFFFFF"/>
        <w:spacing w:after="180" w:line="240" w:lineRule="auto"/>
        <w:jc w:val="both"/>
        <w:rPr>
          <w:rFonts w:ascii="Simplified Arabic" w:hAnsi="Simplified Arabic" w:cs="Simplified Arabic"/>
          <w:sz w:val="32"/>
          <w:szCs w:val="32"/>
        </w:rPr>
      </w:pPr>
      <w:r w:rsidRPr="00D66749">
        <w:rPr>
          <w:rFonts w:ascii="Simplified Arabic" w:hAnsi="Simplified Arabic" w:cs="Simplified Arabic"/>
          <w:sz w:val="32"/>
          <w:szCs w:val="32"/>
          <w:rtl/>
        </w:rPr>
        <w:t>يساهم ذلك في الكشف المبكر عن الأنشطة غير المشروعة، مثل تبديل الحاويات أو توقفها في مواقع مشبوهة. كما يمكن دمج بيانات التتبع مع أنظمة إدارة المخاطر الجمركية لإجراء تحليل تفاعلي لحركة السلع، مما يُمكّن من اتخاذ قرارات استباقية بناءً على مؤشرات آنية. وبذلك تُسهم هذه الأنظمة في تحقيق التوازن بين الرقابة الصارمة وتدفق التجارة دون تعطيل.</w:t>
      </w:r>
    </w:p>
    <w:p w14:paraId="62B88808" w14:textId="77777777" w:rsidR="00D66749" w:rsidRPr="00D66749" w:rsidRDefault="00D66749" w:rsidP="00D66749">
      <w:pPr>
        <w:shd w:val="clear" w:color="auto" w:fill="FFFFFF"/>
        <w:bidi w:val="0"/>
        <w:spacing w:after="210" w:line="240" w:lineRule="auto"/>
        <w:jc w:val="right"/>
        <w:rPr>
          <w:rFonts w:ascii="Simplified Arabic" w:hAnsi="Simplified Arabic" w:cs="Simplified Arabic"/>
          <w:b/>
          <w:bCs/>
          <w:sz w:val="32"/>
          <w:szCs w:val="32"/>
          <w:rtl/>
        </w:rPr>
      </w:pPr>
      <w:r w:rsidRPr="00D66749">
        <w:rPr>
          <w:rFonts w:ascii="Simplified Arabic" w:hAnsi="Simplified Arabic" w:cs="Simplified Arabic"/>
          <w:b/>
          <w:bCs/>
          <w:sz w:val="32"/>
          <w:szCs w:val="32"/>
        </w:rPr>
        <w:lastRenderedPageBreak/>
        <w:t xml:space="preserve">. </w:t>
      </w:r>
      <w:r>
        <w:rPr>
          <w:rFonts w:ascii="Simplified Arabic" w:hAnsi="Simplified Arabic" w:cs="Simplified Arabic" w:hint="cs"/>
          <w:b/>
          <w:bCs/>
          <w:sz w:val="32"/>
          <w:szCs w:val="32"/>
          <w:rtl/>
        </w:rPr>
        <w:t xml:space="preserve">رابعا: </w:t>
      </w:r>
      <w:r w:rsidRPr="00D66749">
        <w:rPr>
          <w:rFonts w:ascii="Simplified Arabic" w:hAnsi="Simplified Arabic" w:cs="Simplified Arabic"/>
          <w:b/>
          <w:bCs/>
          <w:sz w:val="32"/>
          <w:szCs w:val="32"/>
          <w:rtl/>
        </w:rPr>
        <w:t>التحليل الجغرافي للمخاطر</w:t>
      </w:r>
    </w:p>
    <w:p w14:paraId="5C477485" w14:textId="77777777" w:rsidR="00D66749" w:rsidRPr="00D66749" w:rsidRDefault="00D66749" w:rsidP="00D66749">
      <w:pPr>
        <w:shd w:val="clear" w:color="auto" w:fill="FFFFFF"/>
        <w:spacing w:after="180" w:line="240" w:lineRule="auto"/>
        <w:jc w:val="both"/>
        <w:rPr>
          <w:rFonts w:ascii="Simplified Arabic" w:hAnsi="Simplified Arabic" w:cs="Simplified Arabic"/>
          <w:sz w:val="32"/>
          <w:szCs w:val="32"/>
        </w:rPr>
      </w:pPr>
      <w:r w:rsidRPr="00D66749">
        <w:rPr>
          <w:rFonts w:ascii="Simplified Arabic" w:hAnsi="Simplified Arabic" w:cs="Simplified Arabic"/>
          <w:sz w:val="32"/>
          <w:szCs w:val="32"/>
          <w:rtl/>
        </w:rPr>
        <w:t>يُعتبر التحليل الجغرافي للمخاطر أحد الأدوات المتقدمة التي تُستخدم لتحديد المناطق أو المنافذ الجمركية الأكثر عرضة للمخاطر الأمنية أو التجارية. من خلال نظم المعلومات الجغرافية (</w:t>
      </w:r>
      <w:r w:rsidRPr="00D66749">
        <w:rPr>
          <w:rFonts w:ascii="Simplified Arabic" w:hAnsi="Simplified Arabic" w:cs="Simplified Arabic"/>
          <w:sz w:val="32"/>
          <w:szCs w:val="32"/>
        </w:rPr>
        <w:t>GIS</w:t>
      </w:r>
      <w:r w:rsidRPr="00D66749">
        <w:rPr>
          <w:rFonts w:ascii="Simplified Arabic" w:hAnsi="Simplified Arabic" w:cs="Simplified Arabic"/>
          <w:sz w:val="32"/>
          <w:szCs w:val="32"/>
          <w:rtl/>
        </w:rPr>
        <w:t>)، يمكن للإدارات الجمركية ربط البيانات الميدانية بالموقع الجغرافي، وتحليل الأنماط الزمنية والمكانية لحوادث التهريب أو المخالفات.</w:t>
      </w:r>
    </w:p>
    <w:p w14:paraId="3C4DF572" w14:textId="77777777" w:rsidR="00D66749" w:rsidRPr="00D66749" w:rsidRDefault="00D66749" w:rsidP="00D66749">
      <w:pPr>
        <w:shd w:val="clear" w:color="auto" w:fill="FFFFFF"/>
        <w:spacing w:after="180" w:line="240" w:lineRule="auto"/>
        <w:jc w:val="both"/>
        <w:rPr>
          <w:rFonts w:ascii="Simplified Arabic" w:hAnsi="Simplified Arabic" w:cs="Simplified Arabic"/>
          <w:sz w:val="32"/>
          <w:szCs w:val="32"/>
        </w:rPr>
      </w:pPr>
      <w:r w:rsidRPr="00D66749">
        <w:rPr>
          <w:rFonts w:ascii="Simplified Arabic" w:hAnsi="Simplified Arabic" w:cs="Simplified Arabic"/>
          <w:sz w:val="32"/>
          <w:szCs w:val="32"/>
          <w:rtl/>
        </w:rPr>
        <w:t>يساعد هذا التحليل على توجيه الموارد البشرية والفنية إلى النقاط الأكثر خطورة، بدل توزيعها بشكل متساوٍ على جميع المنافذ. كما يُسهم في تصميم خرائط حرارية للمخاطر الجمركية، تُستخدم كأداة دعم قرار استراتيجية لتخطيط التفتيش وإدارة الأزمات الجمركية المحتملة.</w:t>
      </w:r>
    </w:p>
    <w:p w14:paraId="15CDFC2B" w14:textId="77777777" w:rsidR="00D66749" w:rsidRDefault="00D66749" w:rsidP="00D66749">
      <w:pPr>
        <w:shd w:val="clear" w:color="auto" w:fill="FFFFFF"/>
        <w:bidi w:val="0"/>
        <w:spacing w:after="210" w:line="240" w:lineRule="auto"/>
        <w:jc w:val="right"/>
        <w:rPr>
          <w:rFonts w:ascii="Simplified Arabic" w:hAnsi="Simplified Arabic" w:cs="Simplified Arabic"/>
          <w:b/>
          <w:bCs/>
          <w:sz w:val="32"/>
          <w:szCs w:val="32"/>
          <w:rtl/>
        </w:rPr>
      </w:pPr>
      <w:r w:rsidRPr="00D66749">
        <w:rPr>
          <w:rFonts w:ascii="Simplified Arabic" w:hAnsi="Simplified Arabic" w:cs="Simplified Arabic"/>
          <w:b/>
          <w:bCs/>
          <w:sz w:val="32"/>
          <w:szCs w:val="32"/>
        </w:rPr>
        <w:t xml:space="preserve">. </w:t>
      </w:r>
      <w:r w:rsidRPr="00D66749">
        <w:rPr>
          <w:rFonts w:ascii="Simplified Arabic" w:hAnsi="Simplified Arabic" w:cs="Simplified Arabic" w:hint="cs"/>
          <w:b/>
          <w:bCs/>
          <w:sz w:val="32"/>
          <w:szCs w:val="32"/>
          <w:rtl/>
        </w:rPr>
        <w:t xml:space="preserve">خامسا: </w:t>
      </w:r>
      <w:r w:rsidRPr="00D66749">
        <w:rPr>
          <w:rFonts w:ascii="Simplified Arabic" w:hAnsi="Simplified Arabic" w:cs="Simplified Arabic"/>
          <w:b/>
          <w:bCs/>
          <w:sz w:val="32"/>
          <w:szCs w:val="32"/>
          <w:rtl/>
        </w:rPr>
        <w:t>التفتيش العشوائي الموجّه</w:t>
      </w:r>
    </w:p>
    <w:p w14:paraId="1A4FCABA" w14:textId="77777777" w:rsidR="00D66749" w:rsidRPr="00D66749" w:rsidRDefault="00D66749" w:rsidP="00D66749">
      <w:pPr>
        <w:shd w:val="clear" w:color="auto" w:fill="FFFFFF"/>
        <w:bidi w:val="0"/>
        <w:spacing w:after="210" w:line="240" w:lineRule="auto"/>
        <w:jc w:val="right"/>
        <w:rPr>
          <w:rFonts w:ascii="Simplified Arabic" w:hAnsi="Simplified Arabic" w:cs="Simplified Arabic"/>
          <w:b/>
          <w:bCs/>
          <w:sz w:val="32"/>
          <w:szCs w:val="32"/>
        </w:rPr>
      </w:pPr>
      <w:r w:rsidRPr="00D66749">
        <w:rPr>
          <w:rFonts w:ascii="Simplified Arabic" w:hAnsi="Simplified Arabic" w:cs="Simplified Arabic"/>
          <w:sz w:val="32"/>
          <w:szCs w:val="32"/>
          <w:rtl/>
        </w:rPr>
        <w:t>يمثل التفتيش العشوائي الموجّه نموذجًا متطورًا يجمع بين النهج الإحصائي والتحليل النوعي للمخاطر. فبدلًا من التفتيش العشوائي التقليدي الذي يعتمد على الاختيار البحت، يُستخدم هذا الأسلوب لتوجيه عمليات التفتيش نحو الشحنات ذات احتمالية الخطر الأعلى بناءً على تقييم تحليلي للبيانات السابقة.</w:t>
      </w:r>
    </w:p>
    <w:p w14:paraId="0220F187" w14:textId="77777777" w:rsidR="00D66749" w:rsidRPr="00D66749" w:rsidRDefault="00D66749" w:rsidP="00D66749">
      <w:pPr>
        <w:shd w:val="clear" w:color="auto" w:fill="FFFFFF"/>
        <w:spacing w:after="180" w:line="240" w:lineRule="auto"/>
        <w:jc w:val="both"/>
        <w:rPr>
          <w:rFonts w:ascii="Times New Roman" w:eastAsia="Times New Roman" w:hAnsi="Times New Roman" w:cs="Times New Roman"/>
          <w:color w:val="222222"/>
          <w:sz w:val="30"/>
          <w:szCs w:val="30"/>
          <w:rtl/>
        </w:rPr>
      </w:pPr>
      <w:r w:rsidRPr="00D66749">
        <w:rPr>
          <w:rFonts w:ascii="Simplified Arabic" w:hAnsi="Simplified Arabic" w:cs="Simplified Arabic"/>
          <w:sz w:val="32"/>
          <w:szCs w:val="32"/>
          <w:rtl/>
        </w:rPr>
        <w:t>يساعد هذا النوع من التفتيش على ضمان العدالة والحيادية في الإجراءات الجمركية، مع الحفاظ على مستوى مناسب من الرقابة الأمنية. كما يُسهم في تقليل زمن الفحص وتجنب تراكم الشحنات في المنافذ، مما يُعزز من انسيابية حركة التجارة دون المساس بجودة الرقابة</w:t>
      </w:r>
      <w:r>
        <w:rPr>
          <w:rFonts w:ascii="Simplified Arabic" w:hAnsi="Simplified Arabic" w:cs="Simplified Arabic" w:hint="cs"/>
          <w:sz w:val="32"/>
          <w:szCs w:val="32"/>
          <w:rtl/>
        </w:rPr>
        <w:t>.</w:t>
      </w:r>
    </w:p>
    <w:p w14:paraId="44DE851C" w14:textId="77777777" w:rsidR="00D66749" w:rsidRDefault="00D66749" w:rsidP="00D66749">
      <w:pPr>
        <w:rPr>
          <w:rFonts w:ascii="Simplified Arabic" w:hAnsi="Simplified Arabic" w:cs="Simplified Arabic"/>
          <w:b/>
          <w:bCs/>
          <w:sz w:val="32"/>
          <w:szCs w:val="32"/>
          <w:rtl/>
        </w:rPr>
      </w:pPr>
    </w:p>
    <w:p w14:paraId="27A55E70" w14:textId="77777777" w:rsidR="00D66749" w:rsidRDefault="00D66749" w:rsidP="00D66749">
      <w:pPr>
        <w:rPr>
          <w:rFonts w:ascii="Simplified Arabic" w:hAnsi="Simplified Arabic" w:cs="Simplified Arabic"/>
          <w:b/>
          <w:bCs/>
          <w:sz w:val="32"/>
          <w:szCs w:val="32"/>
          <w:rtl/>
        </w:rPr>
      </w:pPr>
    </w:p>
    <w:p w14:paraId="0E24C250" w14:textId="77777777" w:rsidR="00D66749" w:rsidRDefault="00D66749" w:rsidP="00D66749">
      <w:pPr>
        <w:rPr>
          <w:rFonts w:ascii="Simplified Arabic" w:hAnsi="Simplified Arabic" w:cs="Simplified Arabic"/>
          <w:b/>
          <w:bCs/>
          <w:sz w:val="32"/>
          <w:szCs w:val="32"/>
          <w:rtl/>
        </w:rPr>
      </w:pPr>
    </w:p>
    <w:p w14:paraId="333F1F73" w14:textId="77777777" w:rsidR="00D66749" w:rsidRDefault="00D66749" w:rsidP="00D66749">
      <w:pPr>
        <w:rPr>
          <w:rFonts w:ascii="Simplified Arabic" w:hAnsi="Simplified Arabic" w:cs="Simplified Arabic"/>
          <w:b/>
          <w:bCs/>
          <w:sz w:val="32"/>
          <w:szCs w:val="32"/>
          <w:rtl/>
        </w:rPr>
      </w:pPr>
    </w:p>
    <w:p w14:paraId="17A654F3" w14:textId="77777777" w:rsidR="00D66749" w:rsidRPr="003C0C8B" w:rsidRDefault="00D66749" w:rsidP="00D66749">
      <w:pPr>
        <w:rPr>
          <w:rFonts w:ascii="Simplified Arabic" w:hAnsi="Simplified Arabic" w:cs="Simplified Arabic"/>
          <w:b/>
          <w:bCs/>
          <w:sz w:val="32"/>
          <w:szCs w:val="32"/>
          <w:rtl/>
        </w:rPr>
      </w:pPr>
    </w:p>
    <w:p w14:paraId="63159D68" w14:textId="77777777" w:rsidR="003C0C8B" w:rsidRPr="00A66E0F" w:rsidRDefault="003C0C8B" w:rsidP="003C0C8B">
      <w:pPr>
        <w:rPr>
          <w:rFonts w:ascii="Simplified Arabic" w:hAnsi="Simplified Arabic" w:cs="Simplified Arabic"/>
          <w:b/>
          <w:bCs/>
          <w:color w:val="2E74B5" w:themeColor="accent1" w:themeShade="BF"/>
          <w:sz w:val="32"/>
          <w:szCs w:val="32"/>
          <w:rtl/>
        </w:rPr>
      </w:pPr>
      <w:r w:rsidRPr="00A66E0F">
        <w:rPr>
          <w:rFonts w:ascii="Simplified Arabic" w:hAnsi="Simplified Arabic" w:cs="Simplified Arabic"/>
          <w:b/>
          <w:bCs/>
          <w:color w:val="2E74B5" w:themeColor="accent1" w:themeShade="BF"/>
          <w:sz w:val="32"/>
          <w:szCs w:val="32"/>
        </w:rPr>
        <w:lastRenderedPageBreak/>
        <w:t>5.3</w:t>
      </w:r>
      <w:r w:rsidRPr="00A66E0F">
        <w:rPr>
          <w:rFonts w:ascii="Simplified Arabic" w:hAnsi="Simplified Arabic" w:cs="Simplified Arabic" w:hint="cs"/>
          <w:b/>
          <w:bCs/>
          <w:color w:val="2E74B5" w:themeColor="accent1" w:themeShade="BF"/>
          <w:sz w:val="32"/>
          <w:szCs w:val="32"/>
          <w:rtl/>
        </w:rPr>
        <w:t xml:space="preserve"> التحديات التي قد تطرأ على إدارة المخاطر في عملية تسهيل التجارة الجمركية: </w:t>
      </w:r>
    </w:p>
    <w:p w14:paraId="4F448249" w14:textId="77777777" w:rsidR="00D66749" w:rsidRPr="00D66749" w:rsidRDefault="00D66749" w:rsidP="00D66749">
      <w:pPr>
        <w:shd w:val="clear" w:color="auto" w:fill="FFFFFF"/>
        <w:spacing w:after="180" w:line="240" w:lineRule="auto"/>
        <w:jc w:val="both"/>
        <w:rPr>
          <w:rFonts w:ascii="Simplified Arabic" w:hAnsi="Simplified Arabic" w:cs="Simplified Arabic"/>
          <w:sz w:val="32"/>
          <w:szCs w:val="32"/>
        </w:rPr>
      </w:pPr>
      <w:r w:rsidRPr="00D66749">
        <w:rPr>
          <w:rFonts w:ascii="Simplified Arabic" w:hAnsi="Simplified Arabic" w:cs="Simplified Arabic"/>
          <w:sz w:val="32"/>
          <w:szCs w:val="32"/>
          <w:rtl/>
        </w:rPr>
        <w:t>رغم الأهمية المتزايدة لإدارة المخاطر في دعم كفاءة العمل الجمركي وتيسير حركة التجارة، إلا أن تطبيقها العملي يواجه عددًا من التحديات المعقدة التي قد تُحد من فاعليتها، خصوصًا في البيئات التجارية المتسارعة والمتغيرة. ويمكن تصنيف أبرز هذه التحديات فيما يلي:</w:t>
      </w:r>
    </w:p>
    <w:p w14:paraId="12470CC1" w14:textId="77777777" w:rsidR="00D66749" w:rsidRPr="00D66749" w:rsidRDefault="00D66749" w:rsidP="00D66749">
      <w:pPr>
        <w:shd w:val="clear" w:color="auto" w:fill="FFFFFF"/>
        <w:bidi w:val="0"/>
        <w:spacing w:after="210" w:line="240" w:lineRule="auto"/>
        <w:jc w:val="right"/>
        <w:rPr>
          <w:rFonts w:ascii="Simplified Arabic" w:hAnsi="Simplified Arabic" w:cs="Simplified Arabic"/>
          <w:b/>
          <w:bCs/>
          <w:sz w:val="32"/>
          <w:szCs w:val="32"/>
          <w:rtl/>
        </w:rPr>
      </w:pPr>
      <w:r w:rsidRPr="00D66749">
        <w:rPr>
          <w:rFonts w:ascii="Simplified Arabic" w:hAnsi="Simplified Arabic" w:cs="Simplified Arabic"/>
          <w:b/>
          <w:bCs/>
          <w:sz w:val="32"/>
          <w:szCs w:val="32"/>
        </w:rPr>
        <w:t xml:space="preserve">. </w:t>
      </w:r>
      <w:r>
        <w:rPr>
          <w:rFonts w:ascii="Simplified Arabic" w:hAnsi="Simplified Arabic" w:cs="Simplified Arabic" w:hint="cs"/>
          <w:b/>
          <w:bCs/>
          <w:sz w:val="32"/>
          <w:szCs w:val="32"/>
          <w:rtl/>
        </w:rPr>
        <w:t>أولا: التطور</w:t>
      </w:r>
      <w:r w:rsidRPr="00D66749">
        <w:rPr>
          <w:rFonts w:ascii="Simplified Arabic" w:hAnsi="Simplified Arabic" w:cs="Simplified Arabic"/>
          <w:b/>
          <w:bCs/>
          <w:sz w:val="32"/>
          <w:szCs w:val="32"/>
          <w:rtl/>
        </w:rPr>
        <w:t xml:space="preserve"> المستمر في أساليب التهريب</w:t>
      </w:r>
    </w:p>
    <w:p w14:paraId="4AC1009C" w14:textId="77777777" w:rsidR="00D66749" w:rsidRPr="00D66749" w:rsidRDefault="00D66749" w:rsidP="00D66749">
      <w:pPr>
        <w:shd w:val="clear" w:color="auto" w:fill="FFFFFF"/>
        <w:spacing w:after="180" w:line="240" w:lineRule="auto"/>
        <w:jc w:val="both"/>
        <w:rPr>
          <w:rFonts w:ascii="Simplified Arabic" w:hAnsi="Simplified Arabic" w:cs="Simplified Arabic"/>
          <w:sz w:val="32"/>
          <w:szCs w:val="32"/>
        </w:rPr>
      </w:pPr>
      <w:r w:rsidRPr="00D66749">
        <w:rPr>
          <w:rFonts w:ascii="Simplified Arabic" w:hAnsi="Simplified Arabic" w:cs="Simplified Arabic"/>
          <w:sz w:val="32"/>
          <w:szCs w:val="32"/>
          <w:rtl/>
        </w:rPr>
        <w:t>يُعد التهريب من أخطر التحديات التي تواجه إدارة المخاطر في المجال الجمركي، نظرًا لما يشهده من تطورات مستمرة في الأساليب والتقنيات المستخدمة. فالمهربون باتوا يعتمدون على وسائل تقنية متقدمة، مثل التمويه الإلكتروني، وتزوير المستندات الرقمية، واستخدام طرق نقل غير تقليدية. هذا التطور يتطلب من الإدارات الجمركية أن تحدث أنظمتها بصورة دائمة، وأن تعتمد على الذكاء الاصطناعي وتحليل البيانات الضخمة لاكتشاف الأنماط الجديدة للتهريب. غير أن محدودية الموارد أحيانًا قد تؤدي إلى بطء في مواكبة هذه التغيرات، مما يُضعف من قدرة إدارة المخاطر على التنبؤ بالمخاطر الناشئة قبل وقوعها.</w:t>
      </w:r>
    </w:p>
    <w:p w14:paraId="694138DC" w14:textId="77777777" w:rsidR="00D66749" w:rsidRPr="00D66749" w:rsidRDefault="00D66749" w:rsidP="00D66749">
      <w:pPr>
        <w:shd w:val="clear" w:color="auto" w:fill="FFFFFF"/>
        <w:bidi w:val="0"/>
        <w:spacing w:after="210" w:line="240" w:lineRule="auto"/>
        <w:jc w:val="right"/>
        <w:rPr>
          <w:rFonts w:ascii="Simplified Arabic" w:hAnsi="Simplified Arabic" w:cs="Simplified Arabic"/>
          <w:b/>
          <w:bCs/>
          <w:sz w:val="32"/>
          <w:szCs w:val="32"/>
        </w:rPr>
      </w:pPr>
      <w:r w:rsidRPr="00D66749">
        <w:rPr>
          <w:rFonts w:ascii="Simplified Arabic" w:hAnsi="Simplified Arabic" w:cs="Simplified Arabic"/>
          <w:b/>
          <w:bCs/>
          <w:sz w:val="32"/>
          <w:szCs w:val="32"/>
        </w:rPr>
        <w:t xml:space="preserve">. </w:t>
      </w:r>
      <w:r>
        <w:rPr>
          <w:rFonts w:ascii="Simplified Arabic" w:hAnsi="Simplified Arabic" w:cs="Simplified Arabic" w:hint="cs"/>
          <w:b/>
          <w:bCs/>
          <w:sz w:val="32"/>
          <w:szCs w:val="32"/>
          <w:rtl/>
        </w:rPr>
        <w:t>ثانيا: ارتفاع</w:t>
      </w:r>
      <w:r w:rsidRPr="00D66749">
        <w:rPr>
          <w:rFonts w:ascii="Simplified Arabic" w:hAnsi="Simplified Arabic" w:cs="Simplified Arabic"/>
          <w:b/>
          <w:bCs/>
          <w:sz w:val="32"/>
          <w:szCs w:val="32"/>
          <w:rtl/>
        </w:rPr>
        <w:t xml:space="preserve"> تكاليف التقنية المتقدمة</w:t>
      </w:r>
    </w:p>
    <w:p w14:paraId="062F481C" w14:textId="77777777" w:rsidR="00D66749" w:rsidRPr="00D66749" w:rsidRDefault="00D66749" w:rsidP="00D66749">
      <w:pPr>
        <w:shd w:val="clear" w:color="auto" w:fill="FFFFFF"/>
        <w:spacing w:after="180" w:line="240" w:lineRule="auto"/>
        <w:jc w:val="both"/>
        <w:rPr>
          <w:rFonts w:ascii="Simplified Arabic" w:hAnsi="Simplified Arabic" w:cs="Simplified Arabic"/>
          <w:sz w:val="32"/>
          <w:szCs w:val="32"/>
        </w:rPr>
      </w:pPr>
      <w:r w:rsidRPr="00D66749">
        <w:rPr>
          <w:rFonts w:ascii="Simplified Arabic" w:hAnsi="Simplified Arabic" w:cs="Simplified Arabic"/>
          <w:sz w:val="32"/>
          <w:szCs w:val="32"/>
          <w:rtl/>
        </w:rPr>
        <w:t>إن تطبيق إدارة المخاطر الحديثة يعتمد بدرجة كبيرة على التكنولوجيا المتطورة، مثل أنظمة الفحص بالأشعة السينية، وأجهزة المسح ثلاثي الأبعاد، وقواعد البيانات المترابطة، وأنظمة الذكاء الاصطناعي. ورغم ما توفره هذه الأدوات من دقة وسرعة في اتخاذ القرار، إلا أن كلفتها العالية تُعد عائقًا رئيسًا أمام تطبيقها في بعض الإدارات الجمركية، خاصة في الدول ذات الموارد المحدودة. كما تتطلب هذه الأنظمة صيانة مستمرة وتحديثات برمجية متكررة للحفاظ على فعاليتها، مما يزيد العبء المالي على المؤسسات الجمركية. ويُضاف إلى ذلك تحدي توافق الأنظمة التقنية بين الدول في حال تطبيق برامج إدارة مخاطر عابرة للحدود، مما يتطلب استثمارات إضافية في البنية التحتية الرقمية.</w:t>
      </w:r>
    </w:p>
    <w:p w14:paraId="5EEE1B22" w14:textId="77777777" w:rsidR="00D66749" w:rsidRPr="00D66749" w:rsidRDefault="00D66749" w:rsidP="00D66749">
      <w:pPr>
        <w:shd w:val="clear" w:color="auto" w:fill="FFFFFF"/>
        <w:bidi w:val="0"/>
        <w:spacing w:after="180" w:line="240" w:lineRule="auto"/>
        <w:jc w:val="both"/>
        <w:rPr>
          <w:rFonts w:ascii="Simplified Arabic" w:hAnsi="Simplified Arabic" w:cs="Simplified Arabic"/>
          <w:sz w:val="32"/>
          <w:szCs w:val="32"/>
          <w:rtl/>
        </w:rPr>
      </w:pPr>
    </w:p>
    <w:p w14:paraId="6F93D3B2" w14:textId="77777777" w:rsidR="00D66749" w:rsidRPr="00D66749" w:rsidRDefault="00D66749" w:rsidP="00D66749">
      <w:pPr>
        <w:shd w:val="clear" w:color="auto" w:fill="FFFFFF"/>
        <w:bidi w:val="0"/>
        <w:spacing w:after="210" w:line="240" w:lineRule="auto"/>
        <w:jc w:val="right"/>
        <w:rPr>
          <w:rFonts w:ascii="Simplified Arabic" w:hAnsi="Simplified Arabic" w:cs="Simplified Arabic"/>
          <w:b/>
          <w:bCs/>
          <w:sz w:val="32"/>
          <w:szCs w:val="32"/>
        </w:rPr>
      </w:pPr>
      <w:r w:rsidRPr="00D66749">
        <w:rPr>
          <w:rFonts w:ascii="Simplified Arabic" w:hAnsi="Simplified Arabic" w:cs="Simplified Arabic"/>
          <w:b/>
          <w:bCs/>
          <w:sz w:val="32"/>
          <w:szCs w:val="32"/>
        </w:rPr>
        <w:lastRenderedPageBreak/>
        <w:t xml:space="preserve">. </w:t>
      </w:r>
      <w:r>
        <w:rPr>
          <w:rFonts w:ascii="Simplified Arabic" w:hAnsi="Simplified Arabic" w:cs="Simplified Arabic" w:hint="cs"/>
          <w:b/>
          <w:bCs/>
          <w:sz w:val="32"/>
          <w:szCs w:val="32"/>
          <w:rtl/>
        </w:rPr>
        <w:t>ثالثا: صعوبة</w:t>
      </w:r>
      <w:r w:rsidRPr="00D66749">
        <w:rPr>
          <w:rFonts w:ascii="Simplified Arabic" w:hAnsi="Simplified Arabic" w:cs="Simplified Arabic"/>
          <w:b/>
          <w:bCs/>
          <w:sz w:val="32"/>
          <w:szCs w:val="32"/>
          <w:rtl/>
        </w:rPr>
        <w:t xml:space="preserve"> التوازن بين الأمن والتيسير</w:t>
      </w:r>
    </w:p>
    <w:p w14:paraId="152D4688" w14:textId="77777777" w:rsidR="00D66749" w:rsidRDefault="00D66749" w:rsidP="00D66749">
      <w:pPr>
        <w:shd w:val="clear" w:color="auto" w:fill="FFFFFF"/>
        <w:spacing w:after="180" w:line="240" w:lineRule="auto"/>
        <w:jc w:val="both"/>
        <w:rPr>
          <w:rFonts w:ascii="Simplified Arabic" w:hAnsi="Simplified Arabic" w:cs="Simplified Arabic"/>
          <w:sz w:val="32"/>
          <w:szCs w:val="32"/>
          <w:rtl/>
        </w:rPr>
      </w:pPr>
      <w:r w:rsidRPr="00D66749">
        <w:rPr>
          <w:rFonts w:ascii="Simplified Arabic" w:hAnsi="Simplified Arabic" w:cs="Simplified Arabic"/>
          <w:sz w:val="32"/>
          <w:szCs w:val="32"/>
          <w:rtl/>
        </w:rPr>
        <w:t>تُواجه إدارة المخاطر تحديًا مزدوجًا يتمثل في تحقيق التوازن بين متطلبات الأمن الوطني والانسيابية التجارية. فالتشدد في إجراءات الفحص قد يؤدي إلى إبطاء حركة البضائع، ويؤثر سلبًا في تنافسية الموانئ والمنافذ الوطنية، في حين أن التهاون في التدقيق قد يفتح المجال أمام تهريب السلع أو دخول بضائع غير مطابقة للمواصفات. ومن هنا، تكمن الصعوبة في إيجاد نقطة توازن دقيقة بين الرقابة الصارمة وتيسير التجارة، بحيث تُضمن حماية الاقتصاد دون تعطيل النشاط التجاري. ويتطلب ذلك وجود سياسات متكاملة لإدارة المخاطر تعتمد على تقييم مستمر للبيانات، وتحديث مؤشرات الخطورة بما يتناسب مع تغير البيئة الاقتصادية والأمنية</w:t>
      </w:r>
      <w:r w:rsidR="00EB0A86">
        <w:rPr>
          <w:rFonts w:ascii="Simplified Arabic" w:hAnsi="Simplified Arabic" w:cs="Simplified Arabic" w:hint="cs"/>
          <w:sz w:val="32"/>
          <w:szCs w:val="32"/>
          <w:rtl/>
        </w:rPr>
        <w:t>.</w:t>
      </w:r>
    </w:p>
    <w:p w14:paraId="04F7946B" w14:textId="77777777" w:rsidR="00EB0A86" w:rsidRDefault="00EB0A86" w:rsidP="00EB0A86">
      <w:pPr>
        <w:shd w:val="clear" w:color="auto" w:fill="FFFFFF"/>
        <w:spacing w:after="180" w:line="240" w:lineRule="auto"/>
        <w:jc w:val="both"/>
        <w:rPr>
          <w:rFonts w:ascii="Simplified Arabic" w:hAnsi="Simplified Arabic" w:cs="Simplified Arabic"/>
          <w:sz w:val="32"/>
          <w:szCs w:val="32"/>
          <w:rtl/>
        </w:rPr>
      </w:pPr>
    </w:p>
    <w:p w14:paraId="29058B83" w14:textId="77777777" w:rsidR="00EB0A86" w:rsidRDefault="00EB0A86" w:rsidP="00EB0A86">
      <w:pPr>
        <w:shd w:val="clear" w:color="auto" w:fill="FFFFFF"/>
        <w:spacing w:after="180" w:line="240" w:lineRule="auto"/>
        <w:jc w:val="both"/>
        <w:rPr>
          <w:rFonts w:ascii="Simplified Arabic" w:hAnsi="Simplified Arabic" w:cs="Simplified Arabic"/>
          <w:sz w:val="32"/>
          <w:szCs w:val="32"/>
          <w:rtl/>
        </w:rPr>
      </w:pPr>
    </w:p>
    <w:p w14:paraId="54C5F4BC" w14:textId="77777777" w:rsidR="00EB0A86" w:rsidRDefault="00EB0A86" w:rsidP="00EB0A86">
      <w:pPr>
        <w:shd w:val="clear" w:color="auto" w:fill="FFFFFF"/>
        <w:spacing w:after="180" w:line="240" w:lineRule="auto"/>
        <w:jc w:val="both"/>
        <w:rPr>
          <w:rFonts w:ascii="Simplified Arabic" w:hAnsi="Simplified Arabic" w:cs="Simplified Arabic"/>
          <w:sz w:val="32"/>
          <w:szCs w:val="32"/>
          <w:rtl/>
        </w:rPr>
      </w:pPr>
    </w:p>
    <w:p w14:paraId="494AA976" w14:textId="77777777" w:rsidR="00EB0A86" w:rsidRDefault="00EB0A86" w:rsidP="00EB0A86">
      <w:pPr>
        <w:shd w:val="clear" w:color="auto" w:fill="FFFFFF"/>
        <w:spacing w:after="180" w:line="240" w:lineRule="auto"/>
        <w:jc w:val="both"/>
        <w:rPr>
          <w:rFonts w:ascii="Simplified Arabic" w:hAnsi="Simplified Arabic" w:cs="Simplified Arabic"/>
          <w:sz w:val="32"/>
          <w:szCs w:val="32"/>
          <w:rtl/>
        </w:rPr>
      </w:pPr>
    </w:p>
    <w:p w14:paraId="5053F38D" w14:textId="77777777" w:rsidR="00EB0A86" w:rsidRDefault="00EB0A86" w:rsidP="00EB0A86">
      <w:pPr>
        <w:shd w:val="clear" w:color="auto" w:fill="FFFFFF"/>
        <w:spacing w:after="180" w:line="240" w:lineRule="auto"/>
        <w:jc w:val="both"/>
        <w:rPr>
          <w:rFonts w:ascii="Simplified Arabic" w:hAnsi="Simplified Arabic" w:cs="Simplified Arabic"/>
          <w:sz w:val="32"/>
          <w:szCs w:val="32"/>
          <w:rtl/>
        </w:rPr>
      </w:pPr>
    </w:p>
    <w:p w14:paraId="3FB34057" w14:textId="77777777" w:rsidR="00EB0A86" w:rsidRDefault="00EB0A86" w:rsidP="00EB0A86">
      <w:pPr>
        <w:shd w:val="clear" w:color="auto" w:fill="FFFFFF"/>
        <w:spacing w:after="180" w:line="240" w:lineRule="auto"/>
        <w:jc w:val="both"/>
        <w:rPr>
          <w:rFonts w:ascii="Simplified Arabic" w:hAnsi="Simplified Arabic" w:cs="Simplified Arabic"/>
          <w:sz w:val="32"/>
          <w:szCs w:val="32"/>
          <w:rtl/>
        </w:rPr>
      </w:pPr>
    </w:p>
    <w:p w14:paraId="5AB81475" w14:textId="77777777" w:rsidR="00EB0A86" w:rsidRDefault="00EB0A86" w:rsidP="00EB0A86">
      <w:pPr>
        <w:shd w:val="clear" w:color="auto" w:fill="FFFFFF"/>
        <w:spacing w:after="180" w:line="240" w:lineRule="auto"/>
        <w:jc w:val="both"/>
        <w:rPr>
          <w:rFonts w:ascii="Simplified Arabic" w:hAnsi="Simplified Arabic" w:cs="Simplified Arabic"/>
          <w:sz w:val="32"/>
          <w:szCs w:val="32"/>
          <w:rtl/>
        </w:rPr>
      </w:pPr>
    </w:p>
    <w:p w14:paraId="62F5B7F3" w14:textId="77777777" w:rsidR="00EB0A86" w:rsidRDefault="00EB0A86" w:rsidP="00EB0A86">
      <w:pPr>
        <w:shd w:val="clear" w:color="auto" w:fill="FFFFFF"/>
        <w:spacing w:after="180" w:line="240" w:lineRule="auto"/>
        <w:jc w:val="both"/>
        <w:rPr>
          <w:rFonts w:ascii="Simplified Arabic" w:hAnsi="Simplified Arabic" w:cs="Simplified Arabic"/>
          <w:sz w:val="32"/>
          <w:szCs w:val="32"/>
          <w:rtl/>
        </w:rPr>
      </w:pPr>
    </w:p>
    <w:p w14:paraId="079ED141" w14:textId="77777777" w:rsidR="00EB0A86" w:rsidRDefault="00EB0A86" w:rsidP="00EB0A86">
      <w:pPr>
        <w:shd w:val="clear" w:color="auto" w:fill="FFFFFF"/>
        <w:spacing w:after="180" w:line="240" w:lineRule="auto"/>
        <w:jc w:val="both"/>
        <w:rPr>
          <w:rFonts w:ascii="Simplified Arabic" w:hAnsi="Simplified Arabic" w:cs="Simplified Arabic"/>
          <w:sz w:val="32"/>
          <w:szCs w:val="32"/>
          <w:rtl/>
        </w:rPr>
      </w:pPr>
    </w:p>
    <w:p w14:paraId="72CE5445" w14:textId="77777777" w:rsidR="00EB0A86" w:rsidRDefault="00EB0A86" w:rsidP="00EB0A86">
      <w:pPr>
        <w:shd w:val="clear" w:color="auto" w:fill="FFFFFF"/>
        <w:spacing w:after="180" w:line="240" w:lineRule="auto"/>
        <w:jc w:val="both"/>
        <w:rPr>
          <w:rFonts w:ascii="Simplified Arabic" w:hAnsi="Simplified Arabic" w:cs="Simplified Arabic"/>
          <w:sz w:val="32"/>
          <w:szCs w:val="32"/>
          <w:rtl/>
        </w:rPr>
      </w:pPr>
    </w:p>
    <w:p w14:paraId="7083DAF7" w14:textId="77777777" w:rsidR="00EB0A86" w:rsidRPr="00D66749" w:rsidRDefault="00EB0A86" w:rsidP="00EB0A86">
      <w:pPr>
        <w:shd w:val="clear" w:color="auto" w:fill="FFFFFF"/>
        <w:spacing w:after="180" w:line="240" w:lineRule="auto"/>
        <w:jc w:val="both"/>
        <w:rPr>
          <w:rFonts w:ascii="Simplified Arabic" w:hAnsi="Simplified Arabic" w:cs="Simplified Arabic"/>
          <w:sz w:val="32"/>
          <w:szCs w:val="32"/>
        </w:rPr>
      </w:pPr>
    </w:p>
    <w:p w14:paraId="0D743855" w14:textId="77777777" w:rsidR="00D66749" w:rsidRDefault="00D66749" w:rsidP="003C0C8B">
      <w:pPr>
        <w:rPr>
          <w:rFonts w:ascii="Simplified Arabic" w:hAnsi="Simplified Arabic" w:cs="Simplified Arabic"/>
          <w:b/>
          <w:bCs/>
          <w:sz w:val="32"/>
          <w:szCs w:val="32"/>
          <w:rtl/>
        </w:rPr>
      </w:pPr>
    </w:p>
    <w:p w14:paraId="3EA1DF6F" w14:textId="77777777" w:rsidR="003C0C8B" w:rsidRPr="003C0C8B" w:rsidRDefault="003C0C8B" w:rsidP="003C0C8B">
      <w:pPr>
        <w:rPr>
          <w:rFonts w:ascii="Simplified Arabic" w:hAnsi="Simplified Arabic" w:cs="Simplified Arabic"/>
          <w:b/>
          <w:bCs/>
          <w:sz w:val="32"/>
          <w:szCs w:val="32"/>
          <w:rtl/>
        </w:rPr>
      </w:pPr>
      <w:r w:rsidRPr="003C0C8B">
        <w:rPr>
          <w:rFonts w:ascii="Simplified Arabic" w:hAnsi="Simplified Arabic" w:cs="Simplified Arabic" w:hint="cs"/>
          <w:b/>
          <w:bCs/>
          <w:sz w:val="32"/>
          <w:szCs w:val="32"/>
          <w:rtl/>
        </w:rPr>
        <w:lastRenderedPageBreak/>
        <w:t xml:space="preserve">خاتمة: </w:t>
      </w:r>
    </w:p>
    <w:p w14:paraId="630574E5" w14:textId="77777777" w:rsidR="00EB0A86" w:rsidRPr="00EB0A86" w:rsidRDefault="00EB0A86" w:rsidP="00EB0A86">
      <w:pPr>
        <w:shd w:val="clear" w:color="auto" w:fill="FFFFFF"/>
        <w:spacing w:after="180" w:line="240" w:lineRule="auto"/>
        <w:jc w:val="both"/>
        <w:rPr>
          <w:rFonts w:ascii="Simplified Arabic" w:hAnsi="Simplified Arabic" w:cs="Simplified Arabic"/>
          <w:sz w:val="32"/>
          <w:szCs w:val="32"/>
        </w:rPr>
      </w:pPr>
      <w:r w:rsidRPr="00EB0A86">
        <w:rPr>
          <w:rFonts w:ascii="Simplified Arabic" w:hAnsi="Simplified Arabic" w:cs="Simplified Arabic"/>
          <w:sz w:val="32"/>
          <w:szCs w:val="32"/>
          <w:rtl/>
        </w:rPr>
        <w:t>يتبين أن العلاقة بين إدارة المخاطر والجمارك تمثل أحد المحاور الجوهرية في تحقيق كفاءة الأداء الجمركي وتيسير حركة التجارة الدولية، إذ أصبحت إدارة المخاطر نهجًا مؤسسيًا يستند إلى التحليل والتقييم المستمر للتهديدات المحتملة التي قد تواجه سلسلة الإمداد والتدفقات التجارية. وقد أظهرت الدراسة أن تبنّي إدارة المخاطر في العمل الجمركي لا يقتصر على تعزيز الرقابة الأمنية فحسب، بل يتعداها إلى دعم بيئة تجارية أكثر مرونة واستدامة، تسهم في تقليص زمن التخليص الجمركي، وتحسين استخدام الموارد، وتعزيز الامتثال الطوعي لدى المتعاملين التجاريين.</w:t>
      </w:r>
    </w:p>
    <w:p w14:paraId="636271A5" w14:textId="77777777" w:rsidR="00EB0A86" w:rsidRPr="00EB0A86" w:rsidRDefault="00EB0A86" w:rsidP="00EB0A86">
      <w:pPr>
        <w:shd w:val="clear" w:color="auto" w:fill="FFFFFF"/>
        <w:spacing w:after="180" w:line="240" w:lineRule="auto"/>
        <w:jc w:val="both"/>
        <w:rPr>
          <w:rFonts w:ascii="Simplified Arabic" w:hAnsi="Simplified Arabic" w:cs="Simplified Arabic"/>
          <w:sz w:val="32"/>
          <w:szCs w:val="32"/>
          <w:rtl/>
        </w:rPr>
      </w:pPr>
      <w:r>
        <w:rPr>
          <w:rFonts w:ascii="Simplified Arabic" w:hAnsi="Simplified Arabic" w:cs="Simplified Arabic"/>
          <w:sz w:val="32"/>
          <w:szCs w:val="32"/>
          <w:rtl/>
        </w:rPr>
        <w:t xml:space="preserve">كما </w:t>
      </w:r>
      <w:r w:rsidRPr="00EB0A86">
        <w:rPr>
          <w:rFonts w:ascii="Simplified Arabic" w:hAnsi="Simplified Arabic" w:cs="Simplified Arabic"/>
          <w:sz w:val="32"/>
          <w:szCs w:val="32"/>
          <w:rtl/>
        </w:rPr>
        <w:t>أن التكامل بين إدارة المخاطر والأنظمة الجمركية الحديثة يتطلب توظيفًا فعالًا للأدوات التقنية، مثل أنظمة إدارة المخاطر الجمركية، والتحليل الجغرافي، والذكاء الاصطناعي، إلى جانب التعاون الدولي وتبادل المعلومات، لما لذلك من أثر مباشر في رفع مستوى الشفافية والكفاءة. ومع ذلك، فإن هذا التكامل يواجه جملة من التحديات، أبرزها التطور السريع في أساليب التهريب، ونقص الكفاءات المتخصصة، وارتفاع تكاليف التقنيات المتقدمة، مما يفرض ضرورة الاستثمار المستمر في بناء القدرات البشرية وتطوير البنية التحتية التقنية، إلى جانب تعزيز الشراكات الإقليمية والدولية.</w:t>
      </w:r>
    </w:p>
    <w:p w14:paraId="52AEBBD4" w14:textId="77777777" w:rsidR="00EB0A86" w:rsidRPr="00EB0A86" w:rsidRDefault="00EB0A86" w:rsidP="00EB0A86">
      <w:pPr>
        <w:shd w:val="clear" w:color="auto" w:fill="FFFFFF"/>
        <w:spacing w:after="180" w:line="240" w:lineRule="auto"/>
        <w:jc w:val="both"/>
        <w:rPr>
          <w:rFonts w:ascii="Times New Roman" w:eastAsia="Times New Roman" w:hAnsi="Times New Roman" w:cs="Times New Roman"/>
          <w:color w:val="222222"/>
          <w:sz w:val="30"/>
          <w:szCs w:val="30"/>
        </w:rPr>
      </w:pPr>
      <w:r w:rsidRPr="00EB0A86">
        <w:rPr>
          <w:rFonts w:ascii="Simplified Arabic" w:hAnsi="Simplified Arabic" w:cs="Simplified Arabic"/>
          <w:sz w:val="32"/>
          <w:szCs w:val="32"/>
          <w:rtl/>
        </w:rPr>
        <w:t>وبناءً على ما تقدم، يمكن القول إن إدارة المخاطر تمثل الإطار الاستراتيجي الذي يُمكّن الإدارات الجمركية من تحقيق التوازن بين متطلبات الأمن الوطني</w:t>
      </w:r>
      <w:r>
        <w:rPr>
          <w:rFonts w:ascii="Simplified Arabic" w:hAnsi="Simplified Arabic" w:cs="Simplified Arabic" w:hint="cs"/>
          <w:sz w:val="32"/>
          <w:szCs w:val="32"/>
          <w:rtl/>
        </w:rPr>
        <w:t>،</w:t>
      </w:r>
      <w:r>
        <w:rPr>
          <w:rFonts w:ascii="Simplified Arabic" w:hAnsi="Simplified Arabic" w:cs="Simplified Arabic"/>
          <w:sz w:val="32"/>
          <w:szCs w:val="32"/>
          <w:rtl/>
        </w:rPr>
        <w:t xml:space="preserve"> وتسهيل حركة التجارة المشروعة</w:t>
      </w:r>
      <w:r>
        <w:rPr>
          <w:rFonts w:ascii="Simplified Arabic" w:hAnsi="Simplified Arabic" w:cs="Simplified Arabic" w:hint="cs"/>
          <w:sz w:val="32"/>
          <w:szCs w:val="32"/>
          <w:rtl/>
        </w:rPr>
        <w:t>؛</w:t>
      </w:r>
      <w:r w:rsidRPr="00EB0A86">
        <w:rPr>
          <w:rFonts w:ascii="Simplified Arabic" w:hAnsi="Simplified Arabic" w:cs="Simplified Arabic"/>
          <w:sz w:val="32"/>
          <w:szCs w:val="32"/>
          <w:rtl/>
        </w:rPr>
        <w:t xml:space="preserve"> وهو ما يجعلها أداة حيوية لدعم التنمية الاقتصادية وتعزيز تنافسية الدول في بيئة التجارة العالمية المعاصرة</w:t>
      </w:r>
      <w:r>
        <w:rPr>
          <w:rFonts w:ascii="Times New Roman" w:eastAsia="Times New Roman" w:hAnsi="Times New Roman" w:cs="Times New Roman" w:hint="cs"/>
          <w:color w:val="222222"/>
          <w:sz w:val="30"/>
          <w:szCs w:val="30"/>
          <w:rtl/>
        </w:rPr>
        <w:t>.</w:t>
      </w:r>
    </w:p>
    <w:p w14:paraId="14689BA5" w14:textId="77777777" w:rsidR="00C00E59" w:rsidRDefault="00C00E59" w:rsidP="00C00E59">
      <w:pPr>
        <w:rPr>
          <w:rFonts w:ascii="Simplified Arabic" w:hAnsi="Simplified Arabic" w:cs="Simplified Arabic"/>
          <w:b/>
          <w:bCs/>
          <w:sz w:val="32"/>
          <w:szCs w:val="32"/>
          <w:rtl/>
        </w:rPr>
      </w:pPr>
    </w:p>
    <w:p w14:paraId="0C27C470" w14:textId="77777777" w:rsidR="00EB0A86" w:rsidRDefault="00EB0A86" w:rsidP="00C00E59">
      <w:pPr>
        <w:rPr>
          <w:rFonts w:ascii="Simplified Arabic" w:hAnsi="Simplified Arabic" w:cs="Simplified Arabic"/>
          <w:b/>
          <w:bCs/>
          <w:sz w:val="32"/>
          <w:szCs w:val="32"/>
          <w:rtl/>
        </w:rPr>
      </w:pPr>
    </w:p>
    <w:p w14:paraId="6CA7B8B4" w14:textId="77777777" w:rsidR="00EB0A86" w:rsidRDefault="00EB0A86" w:rsidP="00C00E59">
      <w:pPr>
        <w:rPr>
          <w:rFonts w:ascii="Simplified Arabic" w:hAnsi="Simplified Arabic" w:cs="Simplified Arabic"/>
          <w:b/>
          <w:bCs/>
          <w:sz w:val="32"/>
          <w:szCs w:val="32"/>
          <w:rtl/>
        </w:rPr>
      </w:pPr>
    </w:p>
    <w:p w14:paraId="1D63DBC5" w14:textId="1CCF2B1C" w:rsidR="003F2730" w:rsidRPr="00345939" w:rsidRDefault="003F2730" w:rsidP="00237046">
      <w:pPr>
        <w:spacing w:after="0" w:line="240" w:lineRule="auto"/>
        <w:rPr>
          <w:rFonts w:ascii="Simplified Arabic" w:hAnsi="Simplified Arabic" w:hint="cs"/>
          <w:sz w:val="32"/>
          <w:szCs w:val="32"/>
          <w:rtl/>
        </w:rPr>
      </w:pPr>
    </w:p>
    <w:sectPr w:rsidR="003F2730" w:rsidRPr="00345939" w:rsidSect="00354B72">
      <w:headerReference w:type="default" r:id="rId9"/>
      <w:footerReference w:type="default" r:id="rId10"/>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A245C" w14:textId="77777777" w:rsidR="00EC506A" w:rsidRDefault="00EC506A" w:rsidP="00C10BC6">
      <w:pPr>
        <w:spacing w:after="0" w:line="240" w:lineRule="auto"/>
      </w:pPr>
      <w:r>
        <w:separator/>
      </w:r>
    </w:p>
  </w:endnote>
  <w:endnote w:type="continuationSeparator" w:id="0">
    <w:p w14:paraId="4730255A" w14:textId="77777777" w:rsidR="00EC506A" w:rsidRDefault="00EC506A" w:rsidP="00C1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DLaM Display">
    <w:panose1 w:val="02010000000000000000"/>
    <w:charset w:val="00"/>
    <w:family w:val="auto"/>
    <w:pitch w:val="variable"/>
    <w:sig w:usb0="8000206F" w:usb1="4200004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52254704"/>
      <w:docPartObj>
        <w:docPartGallery w:val="Page Numbers (Bottom of Page)"/>
        <w:docPartUnique/>
      </w:docPartObj>
    </w:sdtPr>
    <w:sdtEndPr>
      <w:rPr>
        <w:rFonts w:ascii="ADLaM Display" w:hAnsi="ADLaM Display" w:cs="ADLaM Display"/>
      </w:rPr>
    </w:sdtEndPr>
    <w:sdtContent>
      <w:p w14:paraId="14DC3152" w14:textId="77777777" w:rsidR="007506D7" w:rsidRPr="00710B35" w:rsidRDefault="007506D7">
        <w:pPr>
          <w:pStyle w:val="a6"/>
          <w:jc w:val="center"/>
          <w:rPr>
            <w:rFonts w:ascii="ADLaM Display" w:hAnsi="ADLaM Display" w:cs="ADLaM Display"/>
          </w:rPr>
        </w:pPr>
        <w:r w:rsidRPr="00710B35">
          <w:rPr>
            <w:rFonts w:ascii="ADLaM Display" w:hAnsi="ADLaM Display" w:cs="ADLaM Display"/>
          </w:rPr>
          <w:fldChar w:fldCharType="begin"/>
        </w:r>
        <w:r w:rsidRPr="00710B35">
          <w:rPr>
            <w:rFonts w:ascii="ADLaM Display" w:hAnsi="ADLaM Display" w:cs="ADLaM Display"/>
          </w:rPr>
          <w:instrText>PAGE   \* MERGEFORMAT</w:instrText>
        </w:r>
        <w:r w:rsidRPr="00710B35">
          <w:rPr>
            <w:rFonts w:ascii="ADLaM Display" w:hAnsi="ADLaM Display" w:cs="ADLaM Display"/>
          </w:rPr>
          <w:fldChar w:fldCharType="separate"/>
        </w:r>
        <w:r w:rsidR="00E50DE0" w:rsidRPr="00710B35">
          <w:rPr>
            <w:rFonts w:ascii="ADLaM Display" w:hAnsi="ADLaM Display" w:cs="ADLaM Display"/>
            <w:noProof/>
            <w:rtl/>
            <w:lang w:val="ar-SA"/>
          </w:rPr>
          <w:t>38</w:t>
        </w:r>
        <w:r w:rsidRPr="00710B35">
          <w:rPr>
            <w:rFonts w:ascii="ADLaM Display" w:hAnsi="ADLaM Display" w:cs="ADLaM Display"/>
          </w:rPr>
          <w:fldChar w:fldCharType="end"/>
        </w:r>
      </w:p>
    </w:sdtContent>
  </w:sdt>
  <w:p w14:paraId="5E5CD581" w14:textId="77777777" w:rsidR="007506D7" w:rsidRDefault="007506D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38E14" w14:textId="77777777" w:rsidR="00EC506A" w:rsidRDefault="00EC506A" w:rsidP="00C10BC6">
      <w:pPr>
        <w:spacing w:after="0" w:line="240" w:lineRule="auto"/>
      </w:pPr>
      <w:r>
        <w:separator/>
      </w:r>
    </w:p>
  </w:footnote>
  <w:footnote w:type="continuationSeparator" w:id="0">
    <w:p w14:paraId="478DC18D" w14:textId="77777777" w:rsidR="00EC506A" w:rsidRDefault="00EC506A" w:rsidP="00C10B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B2994" w14:textId="77777777" w:rsidR="007506D7" w:rsidRDefault="007506D7">
    <w:pPr>
      <w:pStyle w:val="a5"/>
      <w:rPr>
        <w:rtl/>
      </w:rPr>
    </w:pPr>
  </w:p>
  <w:p w14:paraId="56E6E1D0" w14:textId="77777777" w:rsidR="007506D7" w:rsidRDefault="007506D7">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6917"/>
    <w:multiLevelType w:val="multilevel"/>
    <w:tmpl w:val="B83EC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A534CC"/>
    <w:multiLevelType w:val="multilevel"/>
    <w:tmpl w:val="501CC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FA0098"/>
    <w:multiLevelType w:val="multilevel"/>
    <w:tmpl w:val="3DA0A7FE"/>
    <w:lvl w:ilvl="0">
      <w:start w:val="1"/>
      <w:numFmt w:val="decimal"/>
      <w:lvlText w:val="%1."/>
      <w:lvlJc w:val="left"/>
      <w:pPr>
        <w:tabs>
          <w:tab w:val="num" w:pos="720"/>
        </w:tabs>
        <w:ind w:left="720" w:hanging="360"/>
      </w:pPr>
      <w:rPr>
        <w:lang w:val="en-US"/>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004EE5"/>
    <w:multiLevelType w:val="hybridMultilevel"/>
    <w:tmpl w:val="569AB16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A701B44"/>
    <w:multiLevelType w:val="hybridMultilevel"/>
    <w:tmpl w:val="51B04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8A706E"/>
    <w:multiLevelType w:val="multilevel"/>
    <w:tmpl w:val="D73A8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DE4862"/>
    <w:multiLevelType w:val="multilevel"/>
    <w:tmpl w:val="40AA0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B70426"/>
    <w:multiLevelType w:val="multilevel"/>
    <w:tmpl w:val="871CA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D30EDD"/>
    <w:multiLevelType w:val="hybridMultilevel"/>
    <w:tmpl w:val="F0C6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4D7B18"/>
    <w:multiLevelType w:val="multilevel"/>
    <w:tmpl w:val="1026F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196A8E"/>
    <w:multiLevelType w:val="multilevel"/>
    <w:tmpl w:val="1B8C1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6D0C7E"/>
    <w:multiLevelType w:val="hybridMultilevel"/>
    <w:tmpl w:val="F8324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026EFA"/>
    <w:multiLevelType w:val="multilevel"/>
    <w:tmpl w:val="6AB4E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9709DD"/>
    <w:multiLevelType w:val="hybridMultilevel"/>
    <w:tmpl w:val="07686E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A01515D"/>
    <w:multiLevelType w:val="hybridMultilevel"/>
    <w:tmpl w:val="5B868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0859FF"/>
    <w:multiLevelType w:val="multilevel"/>
    <w:tmpl w:val="A3709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D334F4"/>
    <w:multiLevelType w:val="hybridMultilevel"/>
    <w:tmpl w:val="619AB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CAA4D7A"/>
    <w:multiLevelType w:val="multilevel"/>
    <w:tmpl w:val="31866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452D97"/>
    <w:multiLevelType w:val="multilevel"/>
    <w:tmpl w:val="708892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937679"/>
    <w:multiLevelType w:val="multilevel"/>
    <w:tmpl w:val="AFB08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C196DC0"/>
    <w:multiLevelType w:val="multilevel"/>
    <w:tmpl w:val="67B29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DEB59CB"/>
    <w:multiLevelType w:val="multilevel"/>
    <w:tmpl w:val="277E6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0DE6B44"/>
    <w:multiLevelType w:val="multilevel"/>
    <w:tmpl w:val="AD1C9F38"/>
    <w:lvl w:ilvl="0">
      <w:start w:val="1"/>
      <w:numFmt w:val="decimal"/>
      <w:lvlText w:val="%1."/>
      <w:lvlJc w:val="left"/>
      <w:pPr>
        <w:tabs>
          <w:tab w:val="num" w:pos="720"/>
        </w:tabs>
        <w:ind w:left="720" w:hanging="360"/>
      </w:pPr>
      <w:rPr>
        <w:lang w:val="en-U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9F396F"/>
    <w:multiLevelType w:val="multilevel"/>
    <w:tmpl w:val="291C6C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47C33FF"/>
    <w:multiLevelType w:val="hybridMultilevel"/>
    <w:tmpl w:val="340AC2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4C64029"/>
    <w:multiLevelType w:val="multilevel"/>
    <w:tmpl w:val="4A24B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27B3745"/>
    <w:multiLevelType w:val="multilevel"/>
    <w:tmpl w:val="46D0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5D1759"/>
    <w:multiLevelType w:val="hybridMultilevel"/>
    <w:tmpl w:val="B0C63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6807F1"/>
    <w:multiLevelType w:val="multilevel"/>
    <w:tmpl w:val="D6D66A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040921"/>
    <w:multiLevelType w:val="multilevel"/>
    <w:tmpl w:val="B0DA4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6F6EA8"/>
    <w:multiLevelType w:val="multilevel"/>
    <w:tmpl w:val="F4A2A2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81583D"/>
    <w:multiLevelType w:val="multilevel"/>
    <w:tmpl w:val="E8521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DCB6D2D"/>
    <w:multiLevelType w:val="hybridMultilevel"/>
    <w:tmpl w:val="5E1CF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7926DA"/>
    <w:multiLevelType w:val="hybridMultilevel"/>
    <w:tmpl w:val="69C2CB0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4" w15:restartNumberingAfterBreak="0">
    <w:nsid w:val="64863982"/>
    <w:multiLevelType w:val="hybridMultilevel"/>
    <w:tmpl w:val="FD1849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40DAD"/>
    <w:multiLevelType w:val="multilevel"/>
    <w:tmpl w:val="AE8CD2A0"/>
    <w:lvl w:ilvl="0">
      <w:start w:val="1"/>
      <w:numFmt w:val="decimal"/>
      <w:lvlText w:val="%1"/>
      <w:lvlJc w:val="left"/>
      <w:pPr>
        <w:ind w:left="468" w:hanging="468"/>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6" w15:restartNumberingAfterBreak="0">
    <w:nsid w:val="678C3A70"/>
    <w:multiLevelType w:val="multilevel"/>
    <w:tmpl w:val="4D80B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984E0B"/>
    <w:multiLevelType w:val="multilevel"/>
    <w:tmpl w:val="A71421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A0F0946"/>
    <w:multiLevelType w:val="hybridMultilevel"/>
    <w:tmpl w:val="FBE2B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DF28FA"/>
    <w:multiLevelType w:val="multilevel"/>
    <w:tmpl w:val="7CDC7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2175C1"/>
    <w:multiLevelType w:val="multilevel"/>
    <w:tmpl w:val="596E4A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E27195E"/>
    <w:multiLevelType w:val="multilevel"/>
    <w:tmpl w:val="C84CB6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E4478B1"/>
    <w:multiLevelType w:val="multilevel"/>
    <w:tmpl w:val="DD92E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3B4A86"/>
    <w:multiLevelType w:val="multilevel"/>
    <w:tmpl w:val="86DE6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5C30171"/>
    <w:multiLevelType w:val="hybridMultilevel"/>
    <w:tmpl w:val="2E8C013A"/>
    <w:lvl w:ilvl="0" w:tplc="556A24C6">
      <w:numFmt w:val="bullet"/>
      <w:lvlText w:val="-"/>
      <w:lvlJc w:val="left"/>
      <w:pPr>
        <w:ind w:left="502"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513F74"/>
    <w:multiLevelType w:val="multilevel"/>
    <w:tmpl w:val="ECB45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3D05C2"/>
    <w:multiLevelType w:val="multilevel"/>
    <w:tmpl w:val="491C2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AD21E40"/>
    <w:multiLevelType w:val="multilevel"/>
    <w:tmpl w:val="8CA64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6F3ED1"/>
    <w:multiLevelType w:val="hybridMultilevel"/>
    <w:tmpl w:val="196CB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400743">
    <w:abstractNumId w:val="32"/>
  </w:num>
  <w:num w:numId="2" w16cid:durableId="1324819068">
    <w:abstractNumId w:val="34"/>
  </w:num>
  <w:num w:numId="3" w16cid:durableId="1102411536">
    <w:abstractNumId w:val="11"/>
  </w:num>
  <w:num w:numId="4" w16cid:durableId="1536456581">
    <w:abstractNumId w:val="3"/>
  </w:num>
  <w:num w:numId="5" w16cid:durableId="548344304">
    <w:abstractNumId w:val="24"/>
  </w:num>
  <w:num w:numId="6" w16cid:durableId="1576477020">
    <w:abstractNumId w:val="16"/>
  </w:num>
  <w:num w:numId="7" w16cid:durableId="2108228950">
    <w:abstractNumId w:val="33"/>
  </w:num>
  <w:num w:numId="8" w16cid:durableId="1427994870">
    <w:abstractNumId w:val="44"/>
  </w:num>
  <w:num w:numId="9" w16cid:durableId="191694364">
    <w:abstractNumId w:val="15"/>
  </w:num>
  <w:num w:numId="10" w16cid:durableId="590815759">
    <w:abstractNumId w:val="26"/>
  </w:num>
  <w:num w:numId="11" w16cid:durableId="1222056140">
    <w:abstractNumId w:val="45"/>
  </w:num>
  <w:num w:numId="12" w16cid:durableId="2134901867">
    <w:abstractNumId w:val="29"/>
  </w:num>
  <w:num w:numId="13" w16cid:durableId="717896450">
    <w:abstractNumId w:val="39"/>
  </w:num>
  <w:num w:numId="14" w16cid:durableId="1953708415">
    <w:abstractNumId w:val="5"/>
  </w:num>
  <w:num w:numId="15" w16cid:durableId="1363554059">
    <w:abstractNumId w:val="42"/>
  </w:num>
  <w:num w:numId="16" w16cid:durableId="508178776">
    <w:abstractNumId w:val="19"/>
  </w:num>
  <w:num w:numId="17" w16cid:durableId="464785752">
    <w:abstractNumId w:val="25"/>
  </w:num>
  <w:num w:numId="18" w16cid:durableId="929512042">
    <w:abstractNumId w:val="4"/>
  </w:num>
  <w:num w:numId="19" w16cid:durableId="1733431569">
    <w:abstractNumId w:val="13"/>
  </w:num>
  <w:num w:numId="20" w16cid:durableId="1852184213">
    <w:abstractNumId w:val="12"/>
  </w:num>
  <w:num w:numId="21" w16cid:durableId="2012831346">
    <w:abstractNumId w:val="28"/>
  </w:num>
  <w:num w:numId="22" w16cid:durableId="969440894">
    <w:abstractNumId w:val="18"/>
  </w:num>
  <w:num w:numId="23" w16cid:durableId="2028484374">
    <w:abstractNumId w:val="22"/>
  </w:num>
  <w:num w:numId="24" w16cid:durableId="1458790458">
    <w:abstractNumId w:val="35"/>
  </w:num>
  <w:num w:numId="25" w16cid:durableId="719479164">
    <w:abstractNumId w:val="43"/>
  </w:num>
  <w:num w:numId="26" w16cid:durableId="456140905">
    <w:abstractNumId w:val="23"/>
  </w:num>
  <w:num w:numId="27" w16cid:durableId="2050370363">
    <w:abstractNumId w:val="37"/>
  </w:num>
  <w:num w:numId="28" w16cid:durableId="1440837581">
    <w:abstractNumId w:val="30"/>
  </w:num>
  <w:num w:numId="29" w16cid:durableId="1077438263">
    <w:abstractNumId w:val="41"/>
  </w:num>
  <w:num w:numId="30" w16cid:durableId="1820419038">
    <w:abstractNumId w:val="40"/>
  </w:num>
  <w:num w:numId="31" w16cid:durableId="212617498">
    <w:abstractNumId w:val="1"/>
  </w:num>
  <w:num w:numId="32" w16cid:durableId="558322436">
    <w:abstractNumId w:val="36"/>
  </w:num>
  <w:num w:numId="33" w16cid:durableId="310447587">
    <w:abstractNumId w:val="20"/>
  </w:num>
  <w:num w:numId="34" w16cid:durableId="2109080456">
    <w:abstractNumId w:val="46"/>
  </w:num>
  <w:num w:numId="35" w16cid:durableId="1794245708">
    <w:abstractNumId w:val="38"/>
  </w:num>
  <w:num w:numId="36" w16cid:durableId="1468624828">
    <w:abstractNumId w:val="8"/>
  </w:num>
  <w:num w:numId="37" w16cid:durableId="1718315121">
    <w:abstractNumId w:val="48"/>
  </w:num>
  <w:num w:numId="38" w16cid:durableId="416168819">
    <w:abstractNumId w:val="14"/>
  </w:num>
  <w:num w:numId="39" w16cid:durableId="343360948">
    <w:abstractNumId w:val="2"/>
  </w:num>
  <w:num w:numId="40" w16cid:durableId="1274020129">
    <w:abstractNumId w:val="9"/>
  </w:num>
  <w:num w:numId="41" w16cid:durableId="335496980">
    <w:abstractNumId w:val="17"/>
  </w:num>
  <w:num w:numId="42" w16cid:durableId="1572041167">
    <w:abstractNumId w:val="47"/>
  </w:num>
  <w:num w:numId="43" w16cid:durableId="981033458">
    <w:abstractNumId w:val="27"/>
  </w:num>
  <w:num w:numId="44" w16cid:durableId="186796561">
    <w:abstractNumId w:val="7"/>
  </w:num>
  <w:num w:numId="45" w16cid:durableId="1004631270">
    <w:abstractNumId w:val="31"/>
  </w:num>
  <w:num w:numId="46" w16cid:durableId="1623729527">
    <w:abstractNumId w:val="0"/>
  </w:num>
  <w:num w:numId="47" w16cid:durableId="1374384263">
    <w:abstractNumId w:val="10"/>
  </w:num>
  <w:num w:numId="48" w16cid:durableId="870143533">
    <w:abstractNumId w:val="21"/>
  </w:num>
  <w:num w:numId="49" w16cid:durableId="16451139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46A9"/>
    <w:rsid w:val="000127C7"/>
    <w:rsid w:val="00022AB7"/>
    <w:rsid w:val="00024BF4"/>
    <w:rsid w:val="00063EE4"/>
    <w:rsid w:val="00077056"/>
    <w:rsid w:val="000C258C"/>
    <w:rsid w:val="000D1C4F"/>
    <w:rsid w:val="000D50AE"/>
    <w:rsid w:val="000F00A6"/>
    <w:rsid w:val="00104523"/>
    <w:rsid w:val="00122658"/>
    <w:rsid w:val="001253CB"/>
    <w:rsid w:val="00142A3B"/>
    <w:rsid w:val="00163DAE"/>
    <w:rsid w:val="00164FDC"/>
    <w:rsid w:val="00167787"/>
    <w:rsid w:val="00172807"/>
    <w:rsid w:val="001903A1"/>
    <w:rsid w:val="001A0AAA"/>
    <w:rsid w:val="001A1A09"/>
    <w:rsid w:val="001B4A6A"/>
    <w:rsid w:val="001C611B"/>
    <w:rsid w:val="001C698A"/>
    <w:rsid w:val="00203233"/>
    <w:rsid w:val="00207697"/>
    <w:rsid w:val="00222812"/>
    <w:rsid w:val="00237046"/>
    <w:rsid w:val="0024402E"/>
    <w:rsid w:val="002445CB"/>
    <w:rsid w:val="00244E2B"/>
    <w:rsid w:val="002461C0"/>
    <w:rsid w:val="0026174D"/>
    <w:rsid w:val="00266A8A"/>
    <w:rsid w:val="002C027A"/>
    <w:rsid w:val="002C0825"/>
    <w:rsid w:val="002D2D09"/>
    <w:rsid w:val="002E1F42"/>
    <w:rsid w:val="002F1083"/>
    <w:rsid w:val="002F33DE"/>
    <w:rsid w:val="0031436E"/>
    <w:rsid w:val="00317691"/>
    <w:rsid w:val="00331EA1"/>
    <w:rsid w:val="0034361D"/>
    <w:rsid w:val="00345939"/>
    <w:rsid w:val="00354B72"/>
    <w:rsid w:val="00357177"/>
    <w:rsid w:val="00387DF6"/>
    <w:rsid w:val="00393E3E"/>
    <w:rsid w:val="003B065C"/>
    <w:rsid w:val="003B763E"/>
    <w:rsid w:val="003B7C2F"/>
    <w:rsid w:val="003C0C8B"/>
    <w:rsid w:val="003D5558"/>
    <w:rsid w:val="003F1D64"/>
    <w:rsid w:val="003F1FA2"/>
    <w:rsid w:val="003F2730"/>
    <w:rsid w:val="0041330C"/>
    <w:rsid w:val="004273D0"/>
    <w:rsid w:val="004326FF"/>
    <w:rsid w:val="00443A2F"/>
    <w:rsid w:val="0044661A"/>
    <w:rsid w:val="00465CA1"/>
    <w:rsid w:val="0049370A"/>
    <w:rsid w:val="004A3520"/>
    <w:rsid w:val="004C1784"/>
    <w:rsid w:val="004E2134"/>
    <w:rsid w:val="004E5416"/>
    <w:rsid w:val="004E7CC8"/>
    <w:rsid w:val="005040D6"/>
    <w:rsid w:val="0050415D"/>
    <w:rsid w:val="00517D5C"/>
    <w:rsid w:val="00517EEE"/>
    <w:rsid w:val="005222A3"/>
    <w:rsid w:val="0052306A"/>
    <w:rsid w:val="0052466B"/>
    <w:rsid w:val="00534E3C"/>
    <w:rsid w:val="00535506"/>
    <w:rsid w:val="0054335C"/>
    <w:rsid w:val="005556FE"/>
    <w:rsid w:val="005739BE"/>
    <w:rsid w:val="005776B2"/>
    <w:rsid w:val="005779E4"/>
    <w:rsid w:val="005858A3"/>
    <w:rsid w:val="005917CB"/>
    <w:rsid w:val="005C101A"/>
    <w:rsid w:val="005D21E5"/>
    <w:rsid w:val="005E45A8"/>
    <w:rsid w:val="005F171C"/>
    <w:rsid w:val="005F200D"/>
    <w:rsid w:val="00603AA5"/>
    <w:rsid w:val="00611647"/>
    <w:rsid w:val="00611F96"/>
    <w:rsid w:val="0062402A"/>
    <w:rsid w:val="00641712"/>
    <w:rsid w:val="006421E6"/>
    <w:rsid w:val="0064765D"/>
    <w:rsid w:val="006A6755"/>
    <w:rsid w:val="006C6480"/>
    <w:rsid w:val="006F7C28"/>
    <w:rsid w:val="007060FC"/>
    <w:rsid w:val="00710B35"/>
    <w:rsid w:val="007146A9"/>
    <w:rsid w:val="00737F8E"/>
    <w:rsid w:val="007506D7"/>
    <w:rsid w:val="00773C8C"/>
    <w:rsid w:val="00774520"/>
    <w:rsid w:val="007774FD"/>
    <w:rsid w:val="0079755E"/>
    <w:rsid w:val="007C7DBC"/>
    <w:rsid w:val="007D090C"/>
    <w:rsid w:val="007E0E74"/>
    <w:rsid w:val="007F315D"/>
    <w:rsid w:val="00807AD4"/>
    <w:rsid w:val="00807FDE"/>
    <w:rsid w:val="00812B67"/>
    <w:rsid w:val="00840EDF"/>
    <w:rsid w:val="008516BD"/>
    <w:rsid w:val="008630A4"/>
    <w:rsid w:val="008848D5"/>
    <w:rsid w:val="00894A9C"/>
    <w:rsid w:val="008A0BF1"/>
    <w:rsid w:val="008A3557"/>
    <w:rsid w:val="008B35C8"/>
    <w:rsid w:val="008B462D"/>
    <w:rsid w:val="008B797B"/>
    <w:rsid w:val="008C698C"/>
    <w:rsid w:val="008C7E48"/>
    <w:rsid w:val="008D6AB0"/>
    <w:rsid w:val="008F407D"/>
    <w:rsid w:val="008F57FC"/>
    <w:rsid w:val="008F6611"/>
    <w:rsid w:val="009068E8"/>
    <w:rsid w:val="0092090E"/>
    <w:rsid w:val="00930471"/>
    <w:rsid w:val="0095024B"/>
    <w:rsid w:val="009613F6"/>
    <w:rsid w:val="00974E65"/>
    <w:rsid w:val="0098768D"/>
    <w:rsid w:val="009B4FCE"/>
    <w:rsid w:val="009D4CCD"/>
    <w:rsid w:val="009E6259"/>
    <w:rsid w:val="00A07850"/>
    <w:rsid w:val="00A22CA6"/>
    <w:rsid w:val="00A22D1E"/>
    <w:rsid w:val="00A36288"/>
    <w:rsid w:val="00A55059"/>
    <w:rsid w:val="00A6560C"/>
    <w:rsid w:val="00A66E0F"/>
    <w:rsid w:val="00A8312E"/>
    <w:rsid w:val="00A83C63"/>
    <w:rsid w:val="00A93BD9"/>
    <w:rsid w:val="00AA5F73"/>
    <w:rsid w:val="00AB5B58"/>
    <w:rsid w:val="00AC25AA"/>
    <w:rsid w:val="00AE1704"/>
    <w:rsid w:val="00B07378"/>
    <w:rsid w:val="00B12916"/>
    <w:rsid w:val="00B802CA"/>
    <w:rsid w:val="00BB2E53"/>
    <w:rsid w:val="00BB6302"/>
    <w:rsid w:val="00BC23F7"/>
    <w:rsid w:val="00BE4C66"/>
    <w:rsid w:val="00BE6749"/>
    <w:rsid w:val="00C00E59"/>
    <w:rsid w:val="00C02F49"/>
    <w:rsid w:val="00C043D1"/>
    <w:rsid w:val="00C10BC6"/>
    <w:rsid w:val="00C14110"/>
    <w:rsid w:val="00C20D60"/>
    <w:rsid w:val="00C30A3C"/>
    <w:rsid w:val="00C320E2"/>
    <w:rsid w:val="00C32E42"/>
    <w:rsid w:val="00C32F2B"/>
    <w:rsid w:val="00C433D1"/>
    <w:rsid w:val="00C82D2F"/>
    <w:rsid w:val="00C92C81"/>
    <w:rsid w:val="00C9600D"/>
    <w:rsid w:val="00CA3689"/>
    <w:rsid w:val="00CA3C8F"/>
    <w:rsid w:val="00CA4A4C"/>
    <w:rsid w:val="00CC258C"/>
    <w:rsid w:val="00CD6272"/>
    <w:rsid w:val="00CE3570"/>
    <w:rsid w:val="00CF2F70"/>
    <w:rsid w:val="00D22519"/>
    <w:rsid w:val="00D25C02"/>
    <w:rsid w:val="00D35022"/>
    <w:rsid w:val="00D4216D"/>
    <w:rsid w:val="00D66749"/>
    <w:rsid w:val="00D670E7"/>
    <w:rsid w:val="00D739AC"/>
    <w:rsid w:val="00D84FBB"/>
    <w:rsid w:val="00D857D4"/>
    <w:rsid w:val="00D87D40"/>
    <w:rsid w:val="00D928D7"/>
    <w:rsid w:val="00D949E4"/>
    <w:rsid w:val="00DA0C88"/>
    <w:rsid w:val="00DB2D3F"/>
    <w:rsid w:val="00DB5FF7"/>
    <w:rsid w:val="00DD092A"/>
    <w:rsid w:val="00DD2BDC"/>
    <w:rsid w:val="00DD7B41"/>
    <w:rsid w:val="00DE721E"/>
    <w:rsid w:val="00E1504A"/>
    <w:rsid w:val="00E470E6"/>
    <w:rsid w:val="00E50DE0"/>
    <w:rsid w:val="00E6067B"/>
    <w:rsid w:val="00E629C1"/>
    <w:rsid w:val="00E63801"/>
    <w:rsid w:val="00E73FC6"/>
    <w:rsid w:val="00E82254"/>
    <w:rsid w:val="00E84A2E"/>
    <w:rsid w:val="00E9713B"/>
    <w:rsid w:val="00EA5463"/>
    <w:rsid w:val="00EB0A86"/>
    <w:rsid w:val="00EC2B49"/>
    <w:rsid w:val="00EC2BC2"/>
    <w:rsid w:val="00EC506A"/>
    <w:rsid w:val="00EE2D17"/>
    <w:rsid w:val="00EF2162"/>
    <w:rsid w:val="00F14561"/>
    <w:rsid w:val="00F24075"/>
    <w:rsid w:val="00F31165"/>
    <w:rsid w:val="00F36F6B"/>
    <w:rsid w:val="00F41C65"/>
    <w:rsid w:val="00F63DD4"/>
    <w:rsid w:val="00F77209"/>
    <w:rsid w:val="00F80126"/>
    <w:rsid w:val="00FB2374"/>
    <w:rsid w:val="00FB6DCB"/>
    <w:rsid w:val="00FC52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4FD90"/>
  <w15:docId w15:val="{8686140D-B35E-4CC3-B49E-8EA56645D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64FDC"/>
    <w:pPr>
      <w:ind w:left="720"/>
      <w:contextualSpacing/>
    </w:pPr>
  </w:style>
  <w:style w:type="paragraph" w:styleId="a5">
    <w:name w:val="header"/>
    <w:basedOn w:val="a"/>
    <w:link w:val="Char"/>
    <w:uiPriority w:val="99"/>
    <w:unhideWhenUsed/>
    <w:rsid w:val="00C10BC6"/>
    <w:pPr>
      <w:tabs>
        <w:tab w:val="center" w:pos="4513"/>
        <w:tab w:val="right" w:pos="9026"/>
      </w:tabs>
      <w:spacing w:after="0" w:line="240" w:lineRule="auto"/>
    </w:pPr>
  </w:style>
  <w:style w:type="character" w:customStyle="1" w:styleId="Char">
    <w:name w:val="رأس الصفحة Char"/>
    <w:basedOn w:val="a0"/>
    <w:link w:val="a5"/>
    <w:uiPriority w:val="99"/>
    <w:rsid w:val="00C10BC6"/>
  </w:style>
  <w:style w:type="paragraph" w:styleId="a6">
    <w:name w:val="footer"/>
    <w:basedOn w:val="a"/>
    <w:link w:val="Char0"/>
    <w:uiPriority w:val="99"/>
    <w:unhideWhenUsed/>
    <w:rsid w:val="00C10BC6"/>
    <w:pPr>
      <w:tabs>
        <w:tab w:val="center" w:pos="4513"/>
        <w:tab w:val="right" w:pos="9026"/>
      </w:tabs>
      <w:spacing w:after="0" w:line="240" w:lineRule="auto"/>
    </w:pPr>
  </w:style>
  <w:style w:type="character" w:customStyle="1" w:styleId="Char0">
    <w:name w:val="تذييل الصفحة Char"/>
    <w:basedOn w:val="a0"/>
    <w:link w:val="a6"/>
    <w:uiPriority w:val="99"/>
    <w:rsid w:val="00C10BC6"/>
  </w:style>
  <w:style w:type="paragraph" w:styleId="a7">
    <w:name w:val="Normal (Web)"/>
    <w:basedOn w:val="a"/>
    <w:uiPriority w:val="99"/>
    <w:unhideWhenUsed/>
    <w:rsid w:val="00DB2D3F"/>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8">
    <w:name w:val="footnote reference"/>
    <w:aliases w:val="Footnote Reference1,Footnote Reference2,Footnote Reference11,Footnote Reference21,Footnote Reference12,Footnote Reference22,Footnote Reference13,Footnote Reference23,Footnote Reference111,Footnote Reference211,Footnote Reference121"/>
    <w:basedOn w:val="a0"/>
    <w:unhideWhenUsed/>
    <w:rsid w:val="008F6611"/>
    <w:rPr>
      <w:vertAlign w:val="superscript"/>
    </w:rPr>
  </w:style>
  <w:style w:type="paragraph" w:styleId="a9">
    <w:name w:val="footnote text"/>
    <w:basedOn w:val="a"/>
    <w:link w:val="Char1"/>
    <w:uiPriority w:val="99"/>
    <w:semiHidden/>
    <w:unhideWhenUsed/>
    <w:rsid w:val="008F6611"/>
    <w:pPr>
      <w:spacing w:after="0" w:line="240" w:lineRule="auto"/>
    </w:pPr>
    <w:rPr>
      <w:rFonts w:ascii="Times New Roman" w:eastAsia="Times New Roman" w:hAnsi="Times New Roman" w:cs="Traditional Arabic"/>
      <w:sz w:val="20"/>
      <w:szCs w:val="20"/>
    </w:rPr>
  </w:style>
  <w:style w:type="character" w:customStyle="1" w:styleId="Char1">
    <w:name w:val="نص حاشية سفلية Char"/>
    <w:basedOn w:val="a0"/>
    <w:link w:val="a9"/>
    <w:uiPriority w:val="99"/>
    <w:semiHidden/>
    <w:rsid w:val="008F6611"/>
    <w:rPr>
      <w:rFonts w:ascii="Times New Roman" w:eastAsia="Times New Roman" w:hAnsi="Times New Roman" w:cs="Traditional Arabic"/>
      <w:sz w:val="20"/>
      <w:szCs w:val="20"/>
    </w:rPr>
  </w:style>
  <w:style w:type="table" w:styleId="1">
    <w:name w:val="Plain Table 1"/>
    <w:basedOn w:val="a1"/>
    <w:uiPriority w:val="41"/>
    <w:rsid w:val="00611F9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a0"/>
    <w:uiPriority w:val="99"/>
    <w:unhideWhenUsed/>
    <w:rsid w:val="00D421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8726">
      <w:bodyDiv w:val="1"/>
      <w:marLeft w:val="0"/>
      <w:marRight w:val="0"/>
      <w:marTop w:val="0"/>
      <w:marBottom w:val="0"/>
      <w:divBdr>
        <w:top w:val="none" w:sz="0" w:space="0" w:color="auto"/>
        <w:left w:val="none" w:sz="0" w:space="0" w:color="auto"/>
        <w:bottom w:val="none" w:sz="0" w:space="0" w:color="auto"/>
        <w:right w:val="none" w:sz="0" w:space="0" w:color="auto"/>
      </w:divBdr>
    </w:div>
    <w:div w:id="33316861">
      <w:bodyDiv w:val="1"/>
      <w:marLeft w:val="0"/>
      <w:marRight w:val="0"/>
      <w:marTop w:val="0"/>
      <w:marBottom w:val="0"/>
      <w:divBdr>
        <w:top w:val="none" w:sz="0" w:space="0" w:color="auto"/>
        <w:left w:val="none" w:sz="0" w:space="0" w:color="auto"/>
        <w:bottom w:val="none" w:sz="0" w:space="0" w:color="auto"/>
        <w:right w:val="none" w:sz="0" w:space="0" w:color="auto"/>
      </w:divBdr>
    </w:div>
    <w:div w:id="42798365">
      <w:bodyDiv w:val="1"/>
      <w:marLeft w:val="0"/>
      <w:marRight w:val="0"/>
      <w:marTop w:val="0"/>
      <w:marBottom w:val="0"/>
      <w:divBdr>
        <w:top w:val="none" w:sz="0" w:space="0" w:color="auto"/>
        <w:left w:val="none" w:sz="0" w:space="0" w:color="auto"/>
        <w:bottom w:val="none" w:sz="0" w:space="0" w:color="auto"/>
        <w:right w:val="none" w:sz="0" w:space="0" w:color="auto"/>
      </w:divBdr>
    </w:div>
    <w:div w:id="59443945">
      <w:bodyDiv w:val="1"/>
      <w:marLeft w:val="0"/>
      <w:marRight w:val="0"/>
      <w:marTop w:val="0"/>
      <w:marBottom w:val="0"/>
      <w:divBdr>
        <w:top w:val="none" w:sz="0" w:space="0" w:color="auto"/>
        <w:left w:val="none" w:sz="0" w:space="0" w:color="auto"/>
        <w:bottom w:val="none" w:sz="0" w:space="0" w:color="auto"/>
        <w:right w:val="none" w:sz="0" w:space="0" w:color="auto"/>
      </w:divBdr>
    </w:div>
    <w:div w:id="64305147">
      <w:bodyDiv w:val="1"/>
      <w:marLeft w:val="0"/>
      <w:marRight w:val="0"/>
      <w:marTop w:val="0"/>
      <w:marBottom w:val="0"/>
      <w:divBdr>
        <w:top w:val="none" w:sz="0" w:space="0" w:color="auto"/>
        <w:left w:val="none" w:sz="0" w:space="0" w:color="auto"/>
        <w:bottom w:val="none" w:sz="0" w:space="0" w:color="auto"/>
        <w:right w:val="none" w:sz="0" w:space="0" w:color="auto"/>
      </w:divBdr>
    </w:div>
    <w:div w:id="115176310">
      <w:bodyDiv w:val="1"/>
      <w:marLeft w:val="0"/>
      <w:marRight w:val="0"/>
      <w:marTop w:val="0"/>
      <w:marBottom w:val="0"/>
      <w:divBdr>
        <w:top w:val="none" w:sz="0" w:space="0" w:color="auto"/>
        <w:left w:val="none" w:sz="0" w:space="0" w:color="auto"/>
        <w:bottom w:val="none" w:sz="0" w:space="0" w:color="auto"/>
        <w:right w:val="none" w:sz="0" w:space="0" w:color="auto"/>
      </w:divBdr>
    </w:div>
    <w:div w:id="122433287">
      <w:bodyDiv w:val="1"/>
      <w:marLeft w:val="0"/>
      <w:marRight w:val="0"/>
      <w:marTop w:val="0"/>
      <w:marBottom w:val="0"/>
      <w:divBdr>
        <w:top w:val="none" w:sz="0" w:space="0" w:color="auto"/>
        <w:left w:val="none" w:sz="0" w:space="0" w:color="auto"/>
        <w:bottom w:val="none" w:sz="0" w:space="0" w:color="auto"/>
        <w:right w:val="none" w:sz="0" w:space="0" w:color="auto"/>
      </w:divBdr>
    </w:div>
    <w:div w:id="135727491">
      <w:bodyDiv w:val="1"/>
      <w:marLeft w:val="0"/>
      <w:marRight w:val="0"/>
      <w:marTop w:val="0"/>
      <w:marBottom w:val="0"/>
      <w:divBdr>
        <w:top w:val="none" w:sz="0" w:space="0" w:color="auto"/>
        <w:left w:val="none" w:sz="0" w:space="0" w:color="auto"/>
        <w:bottom w:val="none" w:sz="0" w:space="0" w:color="auto"/>
        <w:right w:val="none" w:sz="0" w:space="0" w:color="auto"/>
      </w:divBdr>
    </w:div>
    <w:div w:id="516189652">
      <w:bodyDiv w:val="1"/>
      <w:marLeft w:val="0"/>
      <w:marRight w:val="0"/>
      <w:marTop w:val="0"/>
      <w:marBottom w:val="0"/>
      <w:divBdr>
        <w:top w:val="none" w:sz="0" w:space="0" w:color="auto"/>
        <w:left w:val="none" w:sz="0" w:space="0" w:color="auto"/>
        <w:bottom w:val="none" w:sz="0" w:space="0" w:color="auto"/>
        <w:right w:val="none" w:sz="0" w:space="0" w:color="auto"/>
      </w:divBdr>
    </w:div>
    <w:div w:id="522478880">
      <w:bodyDiv w:val="1"/>
      <w:marLeft w:val="0"/>
      <w:marRight w:val="0"/>
      <w:marTop w:val="0"/>
      <w:marBottom w:val="0"/>
      <w:divBdr>
        <w:top w:val="none" w:sz="0" w:space="0" w:color="auto"/>
        <w:left w:val="none" w:sz="0" w:space="0" w:color="auto"/>
        <w:bottom w:val="none" w:sz="0" w:space="0" w:color="auto"/>
        <w:right w:val="none" w:sz="0" w:space="0" w:color="auto"/>
      </w:divBdr>
    </w:div>
    <w:div w:id="606623447">
      <w:bodyDiv w:val="1"/>
      <w:marLeft w:val="0"/>
      <w:marRight w:val="0"/>
      <w:marTop w:val="0"/>
      <w:marBottom w:val="0"/>
      <w:divBdr>
        <w:top w:val="none" w:sz="0" w:space="0" w:color="auto"/>
        <w:left w:val="none" w:sz="0" w:space="0" w:color="auto"/>
        <w:bottom w:val="none" w:sz="0" w:space="0" w:color="auto"/>
        <w:right w:val="none" w:sz="0" w:space="0" w:color="auto"/>
      </w:divBdr>
    </w:div>
    <w:div w:id="631599698">
      <w:bodyDiv w:val="1"/>
      <w:marLeft w:val="0"/>
      <w:marRight w:val="0"/>
      <w:marTop w:val="0"/>
      <w:marBottom w:val="0"/>
      <w:divBdr>
        <w:top w:val="none" w:sz="0" w:space="0" w:color="auto"/>
        <w:left w:val="none" w:sz="0" w:space="0" w:color="auto"/>
        <w:bottom w:val="none" w:sz="0" w:space="0" w:color="auto"/>
        <w:right w:val="none" w:sz="0" w:space="0" w:color="auto"/>
      </w:divBdr>
    </w:div>
    <w:div w:id="695738024">
      <w:bodyDiv w:val="1"/>
      <w:marLeft w:val="0"/>
      <w:marRight w:val="0"/>
      <w:marTop w:val="0"/>
      <w:marBottom w:val="0"/>
      <w:divBdr>
        <w:top w:val="none" w:sz="0" w:space="0" w:color="auto"/>
        <w:left w:val="none" w:sz="0" w:space="0" w:color="auto"/>
        <w:bottom w:val="none" w:sz="0" w:space="0" w:color="auto"/>
        <w:right w:val="none" w:sz="0" w:space="0" w:color="auto"/>
      </w:divBdr>
    </w:div>
    <w:div w:id="699551901">
      <w:bodyDiv w:val="1"/>
      <w:marLeft w:val="0"/>
      <w:marRight w:val="0"/>
      <w:marTop w:val="0"/>
      <w:marBottom w:val="0"/>
      <w:divBdr>
        <w:top w:val="none" w:sz="0" w:space="0" w:color="auto"/>
        <w:left w:val="none" w:sz="0" w:space="0" w:color="auto"/>
        <w:bottom w:val="none" w:sz="0" w:space="0" w:color="auto"/>
        <w:right w:val="none" w:sz="0" w:space="0" w:color="auto"/>
      </w:divBdr>
    </w:div>
    <w:div w:id="704909730">
      <w:bodyDiv w:val="1"/>
      <w:marLeft w:val="0"/>
      <w:marRight w:val="0"/>
      <w:marTop w:val="0"/>
      <w:marBottom w:val="0"/>
      <w:divBdr>
        <w:top w:val="none" w:sz="0" w:space="0" w:color="auto"/>
        <w:left w:val="none" w:sz="0" w:space="0" w:color="auto"/>
        <w:bottom w:val="none" w:sz="0" w:space="0" w:color="auto"/>
        <w:right w:val="none" w:sz="0" w:space="0" w:color="auto"/>
      </w:divBdr>
    </w:div>
    <w:div w:id="716244386">
      <w:bodyDiv w:val="1"/>
      <w:marLeft w:val="0"/>
      <w:marRight w:val="0"/>
      <w:marTop w:val="0"/>
      <w:marBottom w:val="0"/>
      <w:divBdr>
        <w:top w:val="none" w:sz="0" w:space="0" w:color="auto"/>
        <w:left w:val="none" w:sz="0" w:space="0" w:color="auto"/>
        <w:bottom w:val="none" w:sz="0" w:space="0" w:color="auto"/>
        <w:right w:val="none" w:sz="0" w:space="0" w:color="auto"/>
      </w:divBdr>
    </w:div>
    <w:div w:id="799959983">
      <w:bodyDiv w:val="1"/>
      <w:marLeft w:val="0"/>
      <w:marRight w:val="0"/>
      <w:marTop w:val="0"/>
      <w:marBottom w:val="0"/>
      <w:divBdr>
        <w:top w:val="none" w:sz="0" w:space="0" w:color="auto"/>
        <w:left w:val="none" w:sz="0" w:space="0" w:color="auto"/>
        <w:bottom w:val="none" w:sz="0" w:space="0" w:color="auto"/>
        <w:right w:val="none" w:sz="0" w:space="0" w:color="auto"/>
      </w:divBdr>
    </w:div>
    <w:div w:id="855114686">
      <w:bodyDiv w:val="1"/>
      <w:marLeft w:val="0"/>
      <w:marRight w:val="0"/>
      <w:marTop w:val="0"/>
      <w:marBottom w:val="0"/>
      <w:divBdr>
        <w:top w:val="none" w:sz="0" w:space="0" w:color="auto"/>
        <w:left w:val="none" w:sz="0" w:space="0" w:color="auto"/>
        <w:bottom w:val="none" w:sz="0" w:space="0" w:color="auto"/>
        <w:right w:val="none" w:sz="0" w:space="0" w:color="auto"/>
      </w:divBdr>
    </w:div>
    <w:div w:id="884100245">
      <w:bodyDiv w:val="1"/>
      <w:marLeft w:val="0"/>
      <w:marRight w:val="0"/>
      <w:marTop w:val="0"/>
      <w:marBottom w:val="0"/>
      <w:divBdr>
        <w:top w:val="none" w:sz="0" w:space="0" w:color="auto"/>
        <w:left w:val="none" w:sz="0" w:space="0" w:color="auto"/>
        <w:bottom w:val="none" w:sz="0" w:space="0" w:color="auto"/>
        <w:right w:val="none" w:sz="0" w:space="0" w:color="auto"/>
      </w:divBdr>
    </w:div>
    <w:div w:id="896741506">
      <w:bodyDiv w:val="1"/>
      <w:marLeft w:val="0"/>
      <w:marRight w:val="0"/>
      <w:marTop w:val="0"/>
      <w:marBottom w:val="0"/>
      <w:divBdr>
        <w:top w:val="none" w:sz="0" w:space="0" w:color="auto"/>
        <w:left w:val="none" w:sz="0" w:space="0" w:color="auto"/>
        <w:bottom w:val="none" w:sz="0" w:space="0" w:color="auto"/>
        <w:right w:val="none" w:sz="0" w:space="0" w:color="auto"/>
      </w:divBdr>
    </w:div>
    <w:div w:id="907115334">
      <w:bodyDiv w:val="1"/>
      <w:marLeft w:val="0"/>
      <w:marRight w:val="0"/>
      <w:marTop w:val="0"/>
      <w:marBottom w:val="0"/>
      <w:divBdr>
        <w:top w:val="none" w:sz="0" w:space="0" w:color="auto"/>
        <w:left w:val="none" w:sz="0" w:space="0" w:color="auto"/>
        <w:bottom w:val="none" w:sz="0" w:space="0" w:color="auto"/>
        <w:right w:val="none" w:sz="0" w:space="0" w:color="auto"/>
      </w:divBdr>
    </w:div>
    <w:div w:id="916092316">
      <w:bodyDiv w:val="1"/>
      <w:marLeft w:val="0"/>
      <w:marRight w:val="0"/>
      <w:marTop w:val="0"/>
      <w:marBottom w:val="0"/>
      <w:divBdr>
        <w:top w:val="none" w:sz="0" w:space="0" w:color="auto"/>
        <w:left w:val="none" w:sz="0" w:space="0" w:color="auto"/>
        <w:bottom w:val="none" w:sz="0" w:space="0" w:color="auto"/>
        <w:right w:val="none" w:sz="0" w:space="0" w:color="auto"/>
      </w:divBdr>
    </w:div>
    <w:div w:id="946692065">
      <w:bodyDiv w:val="1"/>
      <w:marLeft w:val="0"/>
      <w:marRight w:val="0"/>
      <w:marTop w:val="0"/>
      <w:marBottom w:val="0"/>
      <w:divBdr>
        <w:top w:val="none" w:sz="0" w:space="0" w:color="auto"/>
        <w:left w:val="none" w:sz="0" w:space="0" w:color="auto"/>
        <w:bottom w:val="none" w:sz="0" w:space="0" w:color="auto"/>
        <w:right w:val="none" w:sz="0" w:space="0" w:color="auto"/>
      </w:divBdr>
    </w:div>
    <w:div w:id="986520278">
      <w:bodyDiv w:val="1"/>
      <w:marLeft w:val="0"/>
      <w:marRight w:val="0"/>
      <w:marTop w:val="0"/>
      <w:marBottom w:val="0"/>
      <w:divBdr>
        <w:top w:val="none" w:sz="0" w:space="0" w:color="auto"/>
        <w:left w:val="none" w:sz="0" w:space="0" w:color="auto"/>
        <w:bottom w:val="none" w:sz="0" w:space="0" w:color="auto"/>
        <w:right w:val="none" w:sz="0" w:space="0" w:color="auto"/>
      </w:divBdr>
    </w:div>
    <w:div w:id="1061246817">
      <w:bodyDiv w:val="1"/>
      <w:marLeft w:val="0"/>
      <w:marRight w:val="0"/>
      <w:marTop w:val="0"/>
      <w:marBottom w:val="0"/>
      <w:divBdr>
        <w:top w:val="none" w:sz="0" w:space="0" w:color="auto"/>
        <w:left w:val="none" w:sz="0" w:space="0" w:color="auto"/>
        <w:bottom w:val="none" w:sz="0" w:space="0" w:color="auto"/>
        <w:right w:val="none" w:sz="0" w:space="0" w:color="auto"/>
      </w:divBdr>
    </w:div>
    <w:div w:id="1134710731">
      <w:bodyDiv w:val="1"/>
      <w:marLeft w:val="0"/>
      <w:marRight w:val="0"/>
      <w:marTop w:val="0"/>
      <w:marBottom w:val="0"/>
      <w:divBdr>
        <w:top w:val="none" w:sz="0" w:space="0" w:color="auto"/>
        <w:left w:val="none" w:sz="0" w:space="0" w:color="auto"/>
        <w:bottom w:val="none" w:sz="0" w:space="0" w:color="auto"/>
        <w:right w:val="none" w:sz="0" w:space="0" w:color="auto"/>
      </w:divBdr>
    </w:div>
    <w:div w:id="1135416800">
      <w:bodyDiv w:val="1"/>
      <w:marLeft w:val="0"/>
      <w:marRight w:val="0"/>
      <w:marTop w:val="0"/>
      <w:marBottom w:val="0"/>
      <w:divBdr>
        <w:top w:val="none" w:sz="0" w:space="0" w:color="auto"/>
        <w:left w:val="none" w:sz="0" w:space="0" w:color="auto"/>
        <w:bottom w:val="none" w:sz="0" w:space="0" w:color="auto"/>
        <w:right w:val="none" w:sz="0" w:space="0" w:color="auto"/>
      </w:divBdr>
    </w:div>
    <w:div w:id="1197038330">
      <w:bodyDiv w:val="1"/>
      <w:marLeft w:val="0"/>
      <w:marRight w:val="0"/>
      <w:marTop w:val="0"/>
      <w:marBottom w:val="0"/>
      <w:divBdr>
        <w:top w:val="none" w:sz="0" w:space="0" w:color="auto"/>
        <w:left w:val="none" w:sz="0" w:space="0" w:color="auto"/>
        <w:bottom w:val="none" w:sz="0" w:space="0" w:color="auto"/>
        <w:right w:val="none" w:sz="0" w:space="0" w:color="auto"/>
      </w:divBdr>
    </w:div>
    <w:div w:id="1237016716">
      <w:bodyDiv w:val="1"/>
      <w:marLeft w:val="0"/>
      <w:marRight w:val="0"/>
      <w:marTop w:val="0"/>
      <w:marBottom w:val="0"/>
      <w:divBdr>
        <w:top w:val="none" w:sz="0" w:space="0" w:color="auto"/>
        <w:left w:val="none" w:sz="0" w:space="0" w:color="auto"/>
        <w:bottom w:val="none" w:sz="0" w:space="0" w:color="auto"/>
        <w:right w:val="none" w:sz="0" w:space="0" w:color="auto"/>
      </w:divBdr>
    </w:div>
    <w:div w:id="1256017310">
      <w:bodyDiv w:val="1"/>
      <w:marLeft w:val="0"/>
      <w:marRight w:val="0"/>
      <w:marTop w:val="0"/>
      <w:marBottom w:val="0"/>
      <w:divBdr>
        <w:top w:val="none" w:sz="0" w:space="0" w:color="auto"/>
        <w:left w:val="none" w:sz="0" w:space="0" w:color="auto"/>
        <w:bottom w:val="none" w:sz="0" w:space="0" w:color="auto"/>
        <w:right w:val="none" w:sz="0" w:space="0" w:color="auto"/>
      </w:divBdr>
    </w:div>
    <w:div w:id="1279066382">
      <w:bodyDiv w:val="1"/>
      <w:marLeft w:val="0"/>
      <w:marRight w:val="0"/>
      <w:marTop w:val="0"/>
      <w:marBottom w:val="0"/>
      <w:divBdr>
        <w:top w:val="none" w:sz="0" w:space="0" w:color="auto"/>
        <w:left w:val="none" w:sz="0" w:space="0" w:color="auto"/>
        <w:bottom w:val="none" w:sz="0" w:space="0" w:color="auto"/>
        <w:right w:val="none" w:sz="0" w:space="0" w:color="auto"/>
      </w:divBdr>
    </w:div>
    <w:div w:id="1283076670">
      <w:bodyDiv w:val="1"/>
      <w:marLeft w:val="0"/>
      <w:marRight w:val="0"/>
      <w:marTop w:val="0"/>
      <w:marBottom w:val="0"/>
      <w:divBdr>
        <w:top w:val="none" w:sz="0" w:space="0" w:color="auto"/>
        <w:left w:val="none" w:sz="0" w:space="0" w:color="auto"/>
        <w:bottom w:val="none" w:sz="0" w:space="0" w:color="auto"/>
        <w:right w:val="none" w:sz="0" w:space="0" w:color="auto"/>
      </w:divBdr>
    </w:div>
    <w:div w:id="1314721947">
      <w:bodyDiv w:val="1"/>
      <w:marLeft w:val="0"/>
      <w:marRight w:val="0"/>
      <w:marTop w:val="0"/>
      <w:marBottom w:val="0"/>
      <w:divBdr>
        <w:top w:val="none" w:sz="0" w:space="0" w:color="auto"/>
        <w:left w:val="none" w:sz="0" w:space="0" w:color="auto"/>
        <w:bottom w:val="none" w:sz="0" w:space="0" w:color="auto"/>
        <w:right w:val="none" w:sz="0" w:space="0" w:color="auto"/>
      </w:divBdr>
    </w:div>
    <w:div w:id="1358384395">
      <w:bodyDiv w:val="1"/>
      <w:marLeft w:val="0"/>
      <w:marRight w:val="0"/>
      <w:marTop w:val="0"/>
      <w:marBottom w:val="0"/>
      <w:divBdr>
        <w:top w:val="none" w:sz="0" w:space="0" w:color="auto"/>
        <w:left w:val="none" w:sz="0" w:space="0" w:color="auto"/>
        <w:bottom w:val="none" w:sz="0" w:space="0" w:color="auto"/>
        <w:right w:val="none" w:sz="0" w:space="0" w:color="auto"/>
      </w:divBdr>
    </w:div>
    <w:div w:id="1359426769">
      <w:bodyDiv w:val="1"/>
      <w:marLeft w:val="0"/>
      <w:marRight w:val="0"/>
      <w:marTop w:val="0"/>
      <w:marBottom w:val="0"/>
      <w:divBdr>
        <w:top w:val="none" w:sz="0" w:space="0" w:color="auto"/>
        <w:left w:val="none" w:sz="0" w:space="0" w:color="auto"/>
        <w:bottom w:val="none" w:sz="0" w:space="0" w:color="auto"/>
        <w:right w:val="none" w:sz="0" w:space="0" w:color="auto"/>
      </w:divBdr>
    </w:div>
    <w:div w:id="1461536252">
      <w:bodyDiv w:val="1"/>
      <w:marLeft w:val="0"/>
      <w:marRight w:val="0"/>
      <w:marTop w:val="0"/>
      <w:marBottom w:val="0"/>
      <w:divBdr>
        <w:top w:val="none" w:sz="0" w:space="0" w:color="auto"/>
        <w:left w:val="none" w:sz="0" w:space="0" w:color="auto"/>
        <w:bottom w:val="none" w:sz="0" w:space="0" w:color="auto"/>
        <w:right w:val="none" w:sz="0" w:space="0" w:color="auto"/>
      </w:divBdr>
    </w:div>
    <w:div w:id="1476602564">
      <w:bodyDiv w:val="1"/>
      <w:marLeft w:val="0"/>
      <w:marRight w:val="0"/>
      <w:marTop w:val="0"/>
      <w:marBottom w:val="0"/>
      <w:divBdr>
        <w:top w:val="none" w:sz="0" w:space="0" w:color="auto"/>
        <w:left w:val="none" w:sz="0" w:space="0" w:color="auto"/>
        <w:bottom w:val="none" w:sz="0" w:space="0" w:color="auto"/>
        <w:right w:val="none" w:sz="0" w:space="0" w:color="auto"/>
      </w:divBdr>
    </w:div>
    <w:div w:id="1507866276">
      <w:bodyDiv w:val="1"/>
      <w:marLeft w:val="0"/>
      <w:marRight w:val="0"/>
      <w:marTop w:val="0"/>
      <w:marBottom w:val="0"/>
      <w:divBdr>
        <w:top w:val="none" w:sz="0" w:space="0" w:color="auto"/>
        <w:left w:val="none" w:sz="0" w:space="0" w:color="auto"/>
        <w:bottom w:val="none" w:sz="0" w:space="0" w:color="auto"/>
        <w:right w:val="none" w:sz="0" w:space="0" w:color="auto"/>
      </w:divBdr>
    </w:div>
    <w:div w:id="1599092924">
      <w:bodyDiv w:val="1"/>
      <w:marLeft w:val="0"/>
      <w:marRight w:val="0"/>
      <w:marTop w:val="0"/>
      <w:marBottom w:val="0"/>
      <w:divBdr>
        <w:top w:val="none" w:sz="0" w:space="0" w:color="auto"/>
        <w:left w:val="none" w:sz="0" w:space="0" w:color="auto"/>
        <w:bottom w:val="none" w:sz="0" w:space="0" w:color="auto"/>
        <w:right w:val="none" w:sz="0" w:space="0" w:color="auto"/>
      </w:divBdr>
    </w:div>
    <w:div w:id="1670716315">
      <w:bodyDiv w:val="1"/>
      <w:marLeft w:val="0"/>
      <w:marRight w:val="0"/>
      <w:marTop w:val="0"/>
      <w:marBottom w:val="0"/>
      <w:divBdr>
        <w:top w:val="none" w:sz="0" w:space="0" w:color="auto"/>
        <w:left w:val="none" w:sz="0" w:space="0" w:color="auto"/>
        <w:bottom w:val="none" w:sz="0" w:space="0" w:color="auto"/>
        <w:right w:val="none" w:sz="0" w:space="0" w:color="auto"/>
      </w:divBdr>
    </w:div>
    <w:div w:id="1691376092">
      <w:bodyDiv w:val="1"/>
      <w:marLeft w:val="0"/>
      <w:marRight w:val="0"/>
      <w:marTop w:val="0"/>
      <w:marBottom w:val="0"/>
      <w:divBdr>
        <w:top w:val="none" w:sz="0" w:space="0" w:color="auto"/>
        <w:left w:val="none" w:sz="0" w:space="0" w:color="auto"/>
        <w:bottom w:val="none" w:sz="0" w:space="0" w:color="auto"/>
        <w:right w:val="none" w:sz="0" w:space="0" w:color="auto"/>
      </w:divBdr>
    </w:div>
    <w:div w:id="1718042975">
      <w:bodyDiv w:val="1"/>
      <w:marLeft w:val="0"/>
      <w:marRight w:val="0"/>
      <w:marTop w:val="0"/>
      <w:marBottom w:val="0"/>
      <w:divBdr>
        <w:top w:val="none" w:sz="0" w:space="0" w:color="auto"/>
        <w:left w:val="none" w:sz="0" w:space="0" w:color="auto"/>
        <w:bottom w:val="none" w:sz="0" w:space="0" w:color="auto"/>
        <w:right w:val="none" w:sz="0" w:space="0" w:color="auto"/>
      </w:divBdr>
    </w:div>
    <w:div w:id="1788741820">
      <w:bodyDiv w:val="1"/>
      <w:marLeft w:val="0"/>
      <w:marRight w:val="0"/>
      <w:marTop w:val="0"/>
      <w:marBottom w:val="0"/>
      <w:divBdr>
        <w:top w:val="none" w:sz="0" w:space="0" w:color="auto"/>
        <w:left w:val="none" w:sz="0" w:space="0" w:color="auto"/>
        <w:bottom w:val="none" w:sz="0" w:space="0" w:color="auto"/>
        <w:right w:val="none" w:sz="0" w:space="0" w:color="auto"/>
      </w:divBdr>
    </w:div>
    <w:div w:id="1831752425">
      <w:bodyDiv w:val="1"/>
      <w:marLeft w:val="0"/>
      <w:marRight w:val="0"/>
      <w:marTop w:val="0"/>
      <w:marBottom w:val="0"/>
      <w:divBdr>
        <w:top w:val="none" w:sz="0" w:space="0" w:color="auto"/>
        <w:left w:val="none" w:sz="0" w:space="0" w:color="auto"/>
        <w:bottom w:val="none" w:sz="0" w:space="0" w:color="auto"/>
        <w:right w:val="none" w:sz="0" w:space="0" w:color="auto"/>
      </w:divBdr>
      <w:divsChild>
        <w:div w:id="493687141">
          <w:marLeft w:val="0"/>
          <w:marRight w:val="0"/>
          <w:marTop w:val="0"/>
          <w:marBottom w:val="0"/>
          <w:divBdr>
            <w:top w:val="none" w:sz="0" w:space="0" w:color="auto"/>
            <w:left w:val="none" w:sz="0" w:space="0" w:color="auto"/>
            <w:bottom w:val="none" w:sz="0" w:space="0" w:color="auto"/>
            <w:right w:val="none" w:sz="0" w:space="0" w:color="auto"/>
          </w:divBdr>
          <w:divsChild>
            <w:div w:id="505481781">
              <w:marLeft w:val="0"/>
              <w:marRight w:val="0"/>
              <w:marTop w:val="0"/>
              <w:marBottom w:val="0"/>
              <w:divBdr>
                <w:top w:val="none" w:sz="0" w:space="0" w:color="auto"/>
                <w:left w:val="none" w:sz="0" w:space="0" w:color="auto"/>
                <w:bottom w:val="none" w:sz="0" w:space="0" w:color="auto"/>
                <w:right w:val="none" w:sz="0" w:space="0" w:color="auto"/>
              </w:divBdr>
            </w:div>
          </w:divsChild>
        </w:div>
        <w:div w:id="1055860878">
          <w:marLeft w:val="0"/>
          <w:marRight w:val="0"/>
          <w:marTop w:val="0"/>
          <w:marBottom w:val="0"/>
          <w:divBdr>
            <w:top w:val="none" w:sz="0" w:space="0" w:color="auto"/>
            <w:left w:val="none" w:sz="0" w:space="0" w:color="auto"/>
            <w:bottom w:val="none" w:sz="0" w:space="0" w:color="auto"/>
            <w:right w:val="none" w:sz="0" w:space="0" w:color="auto"/>
          </w:divBdr>
          <w:divsChild>
            <w:div w:id="1892499408">
              <w:marLeft w:val="0"/>
              <w:marRight w:val="0"/>
              <w:marTop w:val="0"/>
              <w:marBottom w:val="0"/>
              <w:divBdr>
                <w:top w:val="none" w:sz="0" w:space="0" w:color="auto"/>
                <w:left w:val="none" w:sz="0" w:space="0" w:color="auto"/>
                <w:bottom w:val="none" w:sz="0" w:space="0" w:color="auto"/>
                <w:right w:val="none" w:sz="0" w:space="0" w:color="auto"/>
              </w:divBdr>
              <w:divsChild>
                <w:div w:id="687952806">
                  <w:marLeft w:val="0"/>
                  <w:marRight w:val="0"/>
                  <w:marTop w:val="0"/>
                  <w:marBottom w:val="0"/>
                  <w:divBdr>
                    <w:top w:val="none" w:sz="0" w:space="0" w:color="auto"/>
                    <w:left w:val="none" w:sz="0" w:space="0" w:color="auto"/>
                    <w:bottom w:val="none" w:sz="0" w:space="0" w:color="auto"/>
                    <w:right w:val="none" w:sz="0" w:space="0" w:color="auto"/>
                  </w:divBdr>
                </w:div>
                <w:div w:id="776174113">
                  <w:marLeft w:val="0"/>
                  <w:marRight w:val="300"/>
                  <w:marTop w:val="0"/>
                  <w:marBottom w:val="0"/>
                  <w:divBdr>
                    <w:top w:val="none" w:sz="0" w:space="0" w:color="auto"/>
                    <w:left w:val="none" w:sz="0" w:space="0" w:color="auto"/>
                    <w:bottom w:val="none" w:sz="0" w:space="0" w:color="auto"/>
                    <w:right w:val="none" w:sz="0" w:space="0" w:color="auto"/>
                  </w:divBdr>
                </w:div>
                <w:div w:id="2090694637">
                  <w:marLeft w:val="0"/>
                  <w:marRight w:val="300"/>
                  <w:marTop w:val="0"/>
                  <w:marBottom w:val="0"/>
                  <w:divBdr>
                    <w:top w:val="none" w:sz="0" w:space="0" w:color="auto"/>
                    <w:left w:val="none" w:sz="0" w:space="0" w:color="auto"/>
                    <w:bottom w:val="none" w:sz="0" w:space="0" w:color="auto"/>
                    <w:right w:val="none" w:sz="0" w:space="0" w:color="auto"/>
                  </w:divBdr>
                </w:div>
                <w:div w:id="2095277922">
                  <w:marLeft w:val="0"/>
                  <w:marRight w:val="300"/>
                  <w:marTop w:val="0"/>
                  <w:marBottom w:val="0"/>
                  <w:divBdr>
                    <w:top w:val="none" w:sz="0" w:space="0" w:color="auto"/>
                    <w:left w:val="none" w:sz="0" w:space="0" w:color="auto"/>
                    <w:bottom w:val="none" w:sz="0" w:space="0" w:color="auto"/>
                    <w:right w:val="none" w:sz="0" w:space="0" w:color="auto"/>
                  </w:divBdr>
                </w:div>
                <w:div w:id="992368914">
                  <w:marLeft w:val="0"/>
                  <w:marRight w:val="0"/>
                  <w:marTop w:val="0"/>
                  <w:marBottom w:val="0"/>
                  <w:divBdr>
                    <w:top w:val="none" w:sz="0" w:space="0" w:color="auto"/>
                    <w:left w:val="none" w:sz="0" w:space="0" w:color="auto"/>
                    <w:bottom w:val="none" w:sz="0" w:space="0" w:color="auto"/>
                    <w:right w:val="none" w:sz="0" w:space="0" w:color="auto"/>
                  </w:divBdr>
                </w:div>
                <w:div w:id="788234223">
                  <w:marLeft w:val="0"/>
                  <w:marRight w:val="60"/>
                  <w:marTop w:val="0"/>
                  <w:marBottom w:val="0"/>
                  <w:divBdr>
                    <w:top w:val="none" w:sz="0" w:space="0" w:color="auto"/>
                    <w:left w:val="none" w:sz="0" w:space="0" w:color="auto"/>
                    <w:bottom w:val="none" w:sz="0" w:space="0" w:color="auto"/>
                    <w:right w:val="none" w:sz="0" w:space="0" w:color="auto"/>
                  </w:divBdr>
                </w:div>
              </w:divsChild>
            </w:div>
            <w:div w:id="1779065044">
              <w:marLeft w:val="0"/>
              <w:marRight w:val="0"/>
              <w:marTop w:val="0"/>
              <w:marBottom w:val="0"/>
              <w:divBdr>
                <w:top w:val="none" w:sz="0" w:space="0" w:color="auto"/>
                <w:left w:val="none" w:sz="0" w:space="0" w:color="auto"/>
                <w:bottom w:val="none" w:sz="0" w:space="0" w:color="auto"/>
                <w:right w:val="none" w:sz="0" w:space="0" w:color="auto"/>
              </w:divBdr>
              <w:divsChild>
                <w:div w:id="1796173297">
                  <w:marLeft w:val="0"/>
                  <w:marRight w:val="0"/>
                  <w:marTop w:val="120"/>
                  <w:marBottom w:val="0"/>
                  <w:divBdr>
                    <w:top w:val="none" w:sz="0" w:space="0" w:color="auto"/>
                    <w:left w:val="none" w:sz="0" w:space="0" w:color="auto"/>
                    <w:bottom w:val="none" w:sz="0" w:space="0" w:color="auto"/>
                    <w:right w:val="none" w:sz="0" w:space="0" w:color="auto"/>
                  </w:divBdr>
                  <w:divsChild>
                    <w:div w:id="767509471">
                      <w:marLeft w:val="0"/>
                      <w:marRight w:val="0"/>
                      <w:marTop w:val="0"/>
                      <w:marBottom w:val="0"/>
                      <w:divBdr>
                        <w:top w:val="none" w:sz="0" w:space="0" w:color="auto"/>
                        <w:left w:val="none" w:sz="0" w:space="0" w:color="auto"/>
                        <w:bottom w:val="none" w:sz="0" w:space="0" w:color="auto"/>
                        <w:right w:val="none" w:sz="0" w:space="0" w:color="auto"/>
                      </w:divBdr>
                      <w:divsChild>
                        <w:div w:id="302152891">
                          <w:marLeft w:val="0"/>
                          <w:marRight w:val="0"/>
                          <w:marTop w:val="0"/>
                          <w:marBottom w:val="0"/>
                          <w:divBdr>
                            <w:top w:val="none" w:sz="0" w:space="0" w:color="auto"/>
                            <w:left w:val="none" w:sz="0" w:space="0" w:color="auto"/>
                            <w:bottom w:val="none" w:sz="0" w:space="0" w:color="auto"/>
                            <w:right w:val="none" w:sz="0" w:space="0" w:color="auto"/>
                          </w:divBdr>
                          <w:divsChild>
                            <w:div w:id="113209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1351076">
      <w:bodyDiv w:val="1"/>
      <w:marLeft w:val="0"/>
      <w:marRight w:val="0"/>
      <w:marTop w:val="0"/>
      <w:marBottom w:val="0"/>
      <w:divBdr>
        <w:top w:val="none" w:sz="0" w:space="0" w:color="auto"/>
        <w:left w:val="none" w:sz="0" w:space="0" w:color="auto"/>
        <w:bottom w:val="none" w:sz="0" w:space="0" w:color="auto"/>
        <w:right w:val="none" w:sz="0" w:space="0" w:color="auto"/>
      </w:divBdr>
    </w:div>
    <w:div w:id="1990405807">
      <w:bodyDiv w:val="1"/>
      <w:marLeft w:val="0"/>
      <w:marRight w:val="0"/>
      <w:marTop w:val="0"/>
      <w:marBottom w:val="0"/>
      <w:divBdr>
        <w:top w:val="none" w:sz="0" w:space="0" w:color="auto"/>
        <w:left w:val="none" w:sz="0" w:space="0" w:color="auto"/>
        <w:bottom w:val="none" w:sz="0" w:space="0" w:color="auto"/>
        <w:right w:val="none" w:sz="0" w:space="0" w:color="auto"/>
      </w:divBdr>
    </w:div>
    <w:div w:id="2004627747">
      <w:bodyDiv w:val="1"/>
      <w:marLeft w:val="0"/>
      <w:marRight w:val="0"/>
      <w:marTop w:val="0"/>
      <w:marBottom w:val="0"/>
      <w:divBdr>
        <w:top w:val="none" w:sz="0" w:space="0" w:color="auto"/>
        <w:left w:val="none" w:sz="0" w:space="0" w:color="auto"/>
        <w:bottom w:val="none" w:sz="0" w:space="0" w:color="auto"/>
        <w:right w:val="none" w:sz="0" w:space="0" w:color="auto"/>
      </w:divBdr>
    </w:div>
    <w:div w:id="2022123053">
      <w:bodyDiv w:val="1"/>
      <w:marLeft w:val="0"/>
      <w:marRight w:val="0"/>
      <w:marTop w:val="0"/>
      <w:marBottom w:val="0"/>
      <w:divBdr>
        <w:top w:val="none" w:sz="0" w:space="0" w:color="auto"/>
        <w:left w:val="none" w:sz="0" w:space="0" w:color="auto"/>
        <w:bottom w:val="none" w:sz="0" w:space="0" w:color="auto"/>
        <w:right w:val="none" w:sz="0" w:space="0" w:color="auto"/>
      </w:divBdr>
    </w:div>
    <w:div w:id="2045472880">
      <w:bodyDiv w:val="1"/>
      <w:marLeft w:val="0"/>
      <w:marRight w:val="0"/>
      <w:marTop w:val="0"/>
      <w:marBottom w:val="0"/>
      <w:divBdr>
        <w:top w:val="none" w:sz="0" w:space="0" w:color="auto"/>
        <w:left w:val="none" w:sz="0" w:space="0" w:color="auto"/>
        <w:bottom w:val="none" w:sz="0" w:space="0" w:color="auto"/>
        <w:right w:val="none" w:sz="0" w:space="0" w:color="auto"/>
      </w:divBdr>
    </w:div>
    <w:div w:id="214145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AA128-CB62-4047-93BC-69A8C5CD773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11671</Words>
  <Characters>66530</Characters>
  <Application>Microsoft Office Word</Application>
  <DocSecurity>0</DocSecurity>
  <Lines>554</Lines>
  <Paragraphs>156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dc:description/>
  <cp:lastModifiedBy>رغد السميري</cp:lastModifiedBy>
  <cp:revision>2</cp:revision>
  <cp:lastPrinted>2025-07-14T16:01:00Z</cp:lastPrinted>
  <dcterms:created xsi:type="dcterms:W3CDTF">2025-11-16T01:48:00Z</dcterms:created>
  <dcterms:modified xsi:type="dcterms:W3CDTF">2025-11-16T01:48:00Z</dcterms:modified>
</cp:coreProperties>
</file>