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B2C4B85" w:rsidR="009125CE" w:rsidRPr="005C683A" w:rsidRDefault="001D316D">
      <w:pPr>
        <w:rPr>
          <w:rFonts w:ascii="Sakkal Majalla" w:hAnsi="Sakkal Majalla" w:cs="Sakkal Majalla"/>
          <w:b/>
          <w:bCs/>
          <w:sz w:val="28"/>
          <w:szCs w:val="28"/>
          <w:lang w:bidi="ar-EG"/>
        </w:rPr>
      </w:pPr>
      <w:r w:rsidRPr="005C683A">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6DE23C6">
            <wp:simplePos x="0" y="0"/>
            <wp:positionH relativeFrom="margin">
              <wp:posOffset>-781050</wp:posOffset>
            </wp:positionH>
            <wp:positionV relativeFrom="margin">
              <wp:posOffset>-561975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C683A">
        <w:rPr>
          <w:rFonts w:ascii="Sakkal Majalla" w:hAnsi="Sakkal Majalla" w:cs="Sakkal Majalla" w:hint="cs"/>
          <w:b/>
          <w:bCs/>
          <w:sz w:val="28"/>
          <w:szCs w:val="28"/>
          <w:rtl/>
          <w:lang w:bidi="ar-EG"/>
        </w:rPr>
        <w:t>ج</w:t>
      </w:r>
      <w:r w:rsidR="009125CE" w:rsidRPr="005C683A">
        <w:rPr>
          <w:rFonts w:ascii="Sakkal Majalla" w:hAnsi="Sakkal Majalla" w:cs="Sakkal Majalla"/>
          <w:b/>
          <w:bCs/>
          <w:sz w:val="28"/>
          <w:szCs w:val="28"/>
          <w:rtl/>
          <w:lang w:bidi="ar-EG"/>
        </w:rPr>
        <w:t xml:space="preserve">امعة ميدأوشن </w:t>
      </w:r>
    </w:p>
    <w:p w14:paraId="1E957002" w14:textId="7A982E11" w:rsidR="00F546CE" w:rsidRPr="005C683A" w:rsidRDefault="009125CE">
      <w:pPr>
        <w:rPr>
          <w:rFonts w:ascii="Sakkal Majalla" w:hAnsi="Sakkal Majalla" w:cs="Sakkal Majalla"/>
          <w:b/>
          <w:bCs/>
          <w:sz w:val="28"/>
          <w:szCs w:val="28"/>
          <w:rtl/>
          <w:lang w:bidi="ar-EG"/>
        </w:rPr>
      </w:pPr>
      <w:r w:rsidRPr="005C683A">
        <w:rPr>
          <w:rFonts w:ascii="Sakkal Majalla" w:hAnsi="Sakkal Majalla" w:cs="Sakkal Majalla"/>
          <w:b/>
          <w:bCs/>
          <w:sz w:val="28"/>
          <w:szCs w:val="28"/>
          <w:lang w:bidi="ar-EG"/>
        </w:rPr>
        <w:t xml:space="preserve">    </w:t>
      </w:r>
      <w:r w:rsidRPr="005C683A">
        <w:rPr>
          <w:rFonts w:ascii="Sakkal Majalla" w:hAnsi="Sakkal Majalla" w:cs="Sakkal Majalla"/>
          <w:b/>
          <w:bCs/>
          <w:sz w:val="28"/>
          <w:szCs w:val="28"/>
          <w:rtl/>
          <w:lang w:bidi="ar-EG"/>
        </w:rPr>
        <w:t xml:space="preserve">كلية الإدارة </w:t>
      </w:r>
    </w:p>
    <w:p w14:paraId="0217C513" w14:textId="2AA4C94A" w:rsidR="009125CE" w:rsidRPr="005C683A" w:rsidRDefault="009125CE">
      <w:pPr>
        <w:rPr>
          <w:rFonts w:ascii="Sakkal Majalla" w:hAnsi="Sakkal Majalla" w:cs="Sakkal Majalla"/>
          <w:sz w:val="28"/>
          <w:szCs w:val="28"/>
          <w:rtl/>
        </w:rPr>
      </w:pPr>
      <w:r w:rsidRPr="005C683A">
        <w:rPr>
          <w:rFonts w:ascii="Sakkal Majalla" w:hAnsi="Sakkal Majalla" w:cs="Sakkal Majalla"/>
          <w:b/>
          <w:bCs/>
          <w:sz w:val="28"/>
          <w:szCs w:val="28"/>
          <w:rtl/>
          <w:lang w:bidi="ar-EG"/>
        </w:rPr>
        <w:t>قسم / تخصص</w:t>
      </w:r>
      <w:r w:rsidR="005C683A">
        <w:rPr>
          <w:rFonts w:ascii="Sakkal Majalla" w:hAnsi="Sakkal Majalla" w:cs="Sakkal Majalla" w:hint="cs"/>
          <w:b/>
          <w:bCs/>
          <w:sz w:val="28"/>
          <w:szCs w:val="28"/>
          <w:rtl/>
          <w:lang w:bidi="ar-EG"/>
        </w:rPr>
        <w:t xml:space="preserve"> :إدارة أعمال</w:t>
      </w:r>
    </w:p>
    <w:p w14:paraId="3A7BF367" w14:textId="77777777" w:rsidR="009125CE" w:rsidRPr="005C683A" w:rsidRDefault="009125CE" w:rsidP="009125CE">
      <w:pPr>
        <w:rPr>
          <w:rFonts w:ascii="Sakkal Majalla" w:hAnsi="Sakkal Majalla" w:cs="Sakkal Majalla"/>
          <w:sz w:val="28"/>
          <w:szCs w:val="28"/>
          <w:rtl/>
          <w:lang w:bidi="ar-EG"/>
        </w:rPr>
      </w:pPr>
    </w:p>
    <w:p w14:paraId="5F6542BF" w14:textId="77777777" w:rsidR="009125CE" w:rsidRPr="005C683A" w:rsidRDefault="009125CE" w:rsidP="009125CE">
      <w:pPr>
        <w:rPr>
          <w:rFonts w:ascii="Sakkal Majalla" w:hAnsi="Sakkal Majalla" w:cs="Sakkal Majalla"/>
          <w:sz w:val="28"/>
          <w:szCs w:val="28"/>
          <w:rtl/>
          <w:lang w:bidi="ar-EG"/>
        </w:rPr>
      </w:pPr>
    </w:p>
    <w:p w14:paraId="08401F45" w14:textId="68A2D4DF" w:rsidR="009125CE" w:rsidRPr="001D316D" w:rsidRDefault="00A74F76" w:rsidP="009125CE">
      <w:pPr>
        <w:jc w:val="center"/>
        <w:rPr>
          <w:rFonts w:ascii="Sakkal Majalla" w:hAnsi="Sakkal Majalla" w:cs="Sakkal Majalla"/>
          <w:b/>
          <w:bCs/>
          <w:sz w:val="36"/>
          <w:szCs w:val="36"/>
          <w:rtl/>
          <w:lang w:bidi="ar-EG"/>
        </w:rPr>
      </w:pPr>
      <w:r w:rsidRPr="001D316D">
        <w:rPr>
          <w:rFonts w:ascii="Sakkal Majalla" w:hAnsi="Sakkal Majalla" w:cs="Sakkal Majalla" w:hint="cs"/>
          <w:b/>
          <w:bCs/>
          <w:sz w:val="36"/>
          <w:szCs w:val="36"/>
          <w:rtl/>
          <w:lang w:bidi="ar-EG"/>
        </w:rPr>
        <w:t>عنوان البحث</w:t>
      </w:r>
    </w:p>
    <w:p w14:paraId="5BFAC204" w14:textId="77777777" w:rsidR="001D4CC5" w:rsidRPr="005C683A" w:rsidRDefault="001D4CC5" w:rsidP="009125CE">
      <w:pPr>
        <w:jc w:val="center"/>
        <w:rPr>
          <w:rFonts w:ascii="Sakkal Majalla" w:hAnsi="Sakkal Majalla" w:cs="Sakkal Majalla"/>
          <w:b/>
          <w:bCs/>
          <w:sz w:val="28"/>
          <w:szCs w:val="28"/>
          <w:rtl/>
          <w:lang w:bidi="ar-EG"/>
        </w:rPr>
      </w:pPr>
    </w:p>
    <w:p w14:paraId="15C28831" w14:textId="42AEEB49" w:rsidR="009125CE" w:rsidRPr="001D316D" w:rsidRDefault="009E37C1" w:rsidP="0005032D">
      <w:pPr>
        <w:jc w:val="center"/>
        <w:rPr>
          <w:rFonts w:ascii="Sakkal Majalla" w:hAnsi="Sakkal Majalla" w:cs="Sakkal Majalla"/>
          <w:sz w:val="36"/>
          <w:szCs w:val="36"/>
          <w:rtl/>
        </w:rPr>
      </w:pPr>
      <w:r w:rsidRPr="001D316D">
        <w:rPr>
          <w:rFonts w:ascii="Sakkal Majalla" w:hAnsi="Sakkal Majalla" w:cs="Sakkal Majalla" w:hint="cs"/>
          <w:b/>
          <w:bCs/>
          <w:sz w:val="36"/>
          <w:szCs w:val="36"/>
          <w:rtl/>
          <w:lang w:bidi="ar-EG"/>
        </w:rPr>
        <w:t>دور</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الذكاء</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الاصطناعي</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في</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تحسين</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دقة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إدخال</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البيانات</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وتعزيز</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كفاءة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الأداء</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في</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الجهات</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الإشرافية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بقطاع</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وزارة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الصحة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بالرياض</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في</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المملكة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العربية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السعودية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مع</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ضمان</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سرية</w:t>
      </w:r>
      <w:r w:rsidRPr="001D316D">
        <w:rPr>
          <w:rFonts w:ascii="Sakkal Majalla" w:hAnsi="Sakkal Majalla" w:cs="Sakkal Majalla"/>
          <w:b/>
          <w:bCs/>
          <w:sz w:val="36"/>
          <w:szCs w:val="36"/>
          <w:rtl/>
          <w:lang w:bidi="ar-EG"/>
        </w:rPr>
        <w:t xml:space="preserve"> </w:t>
      </w:r>
      <w:r w:rsidRPr="001D316D">
        <w:rPr>
          <w:rFonts w:ascii="Sakkal Majalla" w:hAnsi="Sakkal Majalla" w:cs="Sakkal Majalla" w:hint="cs"/>
          <w:b/>
          <w:bCs/>
          <w:sz w:val="36"/>
          <w:szCs w:val="36"/>
          <w:rtl/>
          <w:lang w:bidi="ar-EG"/>
        </w:rPr>
        <w:t>البيانات</w:t>
      </w:r>
      <w:r w:rsidRPr="001D316D">
        <w:rPr>
          <w:rFonts w:ascii="Sakkal Majalla" w:hAnsi="Sakkal Majalla" w:cs="Sakkal Majalla"/>
          <w:b/>
          <w:bCs/>
          <w:sz w:val="36"/>
          <w:szCs w:val="36"/>
          <w:rtl/>
          <w:lang w:bidi="ar-EG"/>
        </w:rPr>
        <w:t>.</w:t>
      </w:r>
    </w:p>
    <w:p w14:paraId="1AA4343F" w14:textId="77777777" w:rsidR="009125CE" w:rsidRPr="005C683A" w:rsidRDefault="009125CE" w:rsidP="009125CE">
      <w:pPr>
        <w:jc w:val="center"/>
        <w:rPr>
          <w:rFonts w:ascii="Sakkal Majalla" w:hAnsi="Sakkal Majalla" w:cs="Sakkal Majalla"/>
          <w:sz w:val="28"/>
          <w:szCs w:val="28"/>
          <w:rtl/>
          <w:lang w:bidi="ar-EG"/>
        </w:rPr>
      </w:pPr>
    </w:p>
    <w:p w14:paraId="232F19A4" w14:textId="77777777" w:rsidR="009125CE" w:rsidRPr="005C683A" w:rsidRDefault="009125CE" w:rsidP="0005032D">
      <w:pPr>
        <w:jc w:val="center"/>
        <w:rPr>
          <w:rFonts w:ascii="Sakkal Majalla" w:hAnsi="Sakkal Majalla" w:cs="Sakkal Majalla"/>
          <w:sz w:val="28"/>
          <w:szCs w:val="28"/>
          <w:rtl/>
          <w:lang w:bidi="ar-EG"/>
        </w:rPr>
      </w:pPr>
    </w:p>
    <w:p w14:paraId="751A7E65" w14:textId="6D872A85" w:rsidR="009125CE" w:rsidRPr="001D316D" w:rsidRDefault="009125CE" w:rsidP="009125CE">
      <w:pPr>
        <w:jc w:val="center"/>
        <w:rPr>
          <w:rFonts w:ascii="Sakkal Majalla" w:hAnsi="Sakkal Majalla" w:cs="Sakkal Majalla"/>
          <w:b/>
          <w:bCs/>
          <w:sz w:val="36"/>
          <w:szCs w:val="36"/>
          <w:rtl/>
          <w:lang w:bidi="ar-EG"/>
        </w:rPr>
      </w:pPr>
      <w:r w:rsidRPr="001D316D">
        <w:rPr>
          <w:rFonts w:ascii="Sakkal Majalla" w:hAnsi="Sakkal Majalla" w:cs="Sakkal Majalla"/>
          <w:b/>
          <w:bCs/>
          <w:sz w:val="36"/>
          <w:szCs w:val="36"/>
          <w:rtl/>
          <w:lang w:bidi="ar-EG"/>
        </w:rPr>
        <w:t>إعداد الطالب/</w:t>
      </w:r>
    </w:p>
    <w:p w14:paraId="76AA45C9" w14:textId="25C54C09" w:rsidR="009125CE" w:rsidRPr="001D316D" w:rsidRDefault="0005032D" w:rsidP="009125CE">
      <w:pPr>
        <w:jc w:val="center"/>
        <w:rPr>
          <w:rFonts w:ascii="Sakkal Majalla" w:hAnsi="Sakkal Majalla" w:cs="Sakkal Majalla"/>
          <w:b/>
          <w:bCs/>
          <w:sz w:val="36"/>
          <w:szCs w:val="36"/>
          <w:rtl/>
          <w:lang w:bidi="ar-EG"/>
        </w:rPr>
      </w:pPr>
      <w:r w:rsidRPr="001D316D">
        <w:rPr>
          <w:rFonts w:ascii="Sakkal Majalla" w:hAnsi="Sakkal Majalla" w:cs="Sakkal Majalla" w:hint="cs"/>
          <w:b/>
          <w:bCs/>
          <w:sz w:val="36"/>
          <w:szCs w:val="36"/>
          <w:rtl/>
          <w:lang w:bidi="ar-EG"/>
        </w:rPr>
        <w:t>رؤى محمد مجلد</w:t>
      </w:r>
    </w:p>
    <w:p w14:paraId="3D3CBDF8" w14:textId="77777777" w:rsidR="009125CE" w:rsidRPr="005C683A" w:rsidRDefault="009125CE" w:rsidP="009125CE">
      <w:pPr>
        <w:jc w:val="center"/>
        <w:rPr>
          <w:rFonts w:ascii="Sakkal Majalla" w:hAnsi="Sakkal Majalla" w:cs="Sakkal Majalla"/>
          <w:b/>
          <w:bCs/>
          <w:sz w:val="28"/>
          <w:szCs w:val="28"/>
          <w:rtl/>
          <w:lang w:bidi="ar-EG"/>
        </w:rPr>
      </w:pPr>
    </w:p>
    <w:p w14:paraId="58D6152F" w14:textId="77777777" w:rsidR="009125CE" w:rsidRPr="005C683A" w:rsidRDefault="009125CE" w:rsidP="009125CE">
      <w:pPr>
        <w:jc w:val="center"/>
        <w:rPr>
          <w:rFonts w:ascii="Sakkal Majalla" w:hAnsi="Sakkal Majalla" w:cs="Sakkal Majalla"/>
          <w:b/>
          <w:bCs/>
          <w:sz w:val="28"/>
          <w:szCs w:val="28"/>
          <w:rtl/>
          <w:lang w:bidi="ar-EG"/>
        </w:rPr>
      </w:pPr>
    </w:p>
    <w:p w14:paraId="5F4EE2DE" w14:textId="1A92484F" w:rsidR="009125CE" w:rsidRDefault="009125CE" w:rsidP="009125CE">
      <w:pPr>
        <w:jc w:val="center"/>
        <w:rPr>
          <w:rFonts w:ascii="Sakkal Majalla" w:hAnsi="Sakkal Majalla" w:cs="Sakkal Majalla"/>
          <w:b/>
          <w:bCs/>
          <w:sz w:val="36"/>
          <w:szCs w:val="36"/>
          <w:rtl/>
          <w:lang w:bidi="ar-EG"/>
        </w:rPr>
      </w:pPr>
      <w:r w:rsidRPr="001D316D">
        <w:rPr>
          <w:rFonts w:ascii="Sakkal Majalla" w:hAnsi="Sakkal Majalla" w:cs="Sakkal Majalla"/>
          <w:b/>
          <w:bCs/>
          <w:sz w:val="36"/>
          <w:szCs w:val="36"/>
          <w:rtl/>
          <w:lang w:bidi="ar-EG"/>
        </w:rPr>
        <w:t>إشراف/</w:t>
      </w:r>
    </w:p>
    <w:p w14:paraId="2D9951A0" w14:textId="3F9CDAB8" w:rsidR="008B217A" w:rsidRDefault="008B217A" w:rsidP="009125CE">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أد. الفيصل عبد الحميد محمد</w:t>
      </w:r>
    </w:p>
    <w:p w14:paraId="5D92D5C5" w14:textId="35DD9D12" w:rsidR="008B217A" w:rsidRPr="001D316D" w:rsidRDefault="008B217A" w:rsidP="009125CE">
      <w:pPr>
        <w:jc w:val="center"/>
        <w:rPr>
          <w:rFonts w:ascii="Sakkal Majalla" w:hAnsi="Sakkal Majalla" w:cs="Sakkal Majalla" w:hint="cs"/>
          <w:b/>
          <w:bCs/>
          <w:sz w:val="36"/>
          <w:szCs w:val="36"/>
          <w:rtl/>
          <w:lang w:bidi="ar-EG"/>
        </w:rPr>
      </w:pPr>
      <w:r>
        <w:rPr>
          <w:rFonts w:ascii="Sakkal Majalla" w:hAnsi="Sakkal Majalla" w:cs="Sakkal Majalla" w:hint="cs"/>
          <w:b/>
          <w:bCs/>
          <w:sz w:val="36"/>
          <w:szCs w:val="36"/>
          <w:rtl/>
          <w:lang w:bidi="ar-EG"/>
        </w:rPr>
        <w:t>أد. فايز علي جراد</w:t>
      </w:r>
    </w:p>
    <w:p w14:paraId="22738CC6" w14:textId="77777777" w:rsidR="009125CE" w:rsidRPr="001D316D" w:rsidRDefault="009125CE" w:rsidP="008B217A">
      <w:pPr>
        <w:rPr>
          <w:rFonts w:ascii="Sakkal Majalla" w:hAnsi="Sakkal Majalla" w:cs="Sakkal Majalla"/>
          <w:b/>
          <w:bCs/>
          <w:sz w:val="36"/>
          <w:szCs w:val="36"/>
          <w:rtl/>
          <w:lang w:bidi="ar-EG"/>
        </w:rPr>
      </w:pPr>
    </w:p>
    <w:p w14:paraId="14480418" w14:textId="78A6C3AC" w:rsidR="009125CE" w:rsidRPr="001D316D" w:rsidRDefault="009125CE" w:rsidP="009125CE">
      <w:pPr>
        <w:jc w:val="center"/>
        <w:rPr>
          <w:rFonts w:ascii="Sakkal Majalla" w:hAnsi="Sakkal Majalla" w:cs="Sakkal Majalla"/>
          <w:b/>
          <w:bCs/>
          <w:sz w:val="36"/>
          <w:szCs w:val="36"/>
          <w:rtl/>
          <w:lang w:bidi="ar-EG"/>
        </w:rPr>
      </w:pPr>
      <w:r w:rsidRPr="001D316D">
        <w:rPr>
          <w:rFonts w:ascii="Sakkal Majalla" w:hAnsi="Sakkal Majalla" w:cs="Sakkal Majalla"/>
          <w:b/>
          <w:bCs/>
          <w:sz w:val="36"/>
          <w:szCs w:val="36"/>
          <w:rtl/>
          <w:lang w:bidi="ar-EG"/>
        </w:rPr>
        <w:t>العام الدراسي:</w:t>
      </w:r>
    </w:p>
    <w:p w14:paraId="0ECF42F7" w14:textId="29696797" w:rsidR="009125CE" w:rsidRPr="001D316D" w:rsidRDefault="0005032D" w:rsidP="009125CE">
      <w:pPr>
        <w:jc w:val="center"/>
        <w:rPr>
          <w:rFonts w:ascii="Sakkal Majalla" w:hAnsi="Sakkal Majalla" w:cs="Sakkal Majalla"/>
          <w:b/>
          <w:bCs/>
          <w:sz w:val="36"/>
          <w:szCs w:val="36"/>
          <w:rtl/>
          <w:lang w:bidi="ar-EG"/>
        </w:rPr>
      </w:pPr>
      <w:r w:rsidRPr="001D316D">
        <w:rPr>
          <w:rFonts w:ascii="Sakkal Majalla" w:hAnsi="Sakkal Majalla" w:cs="Sakkal Majalla" w:hint="cs"/>
          <w:b/>
          <w:bCs/>
          <w:sz w:val="36"/>
          <w:szCs w:val="36"/>
          <w:rtl/>
          <w:lang w:bidi="ar-EG"/>
        </w:rPr>
        <w:t>2025</w:t>
      </w:r>
    </w:p>
    <w:p w14:paraId="5DBA947E" w14:textId="77777777" w:rsidR="009125CE" w:rsidRDefault="009125CE" w:rsidP="009125CE">
      <w:pPr>
        <w:jc w:val="center"/>
        <w:rPr>
          <w:rFonts w:ascii="Sakkal Majalla" w:hAnsi="Sakkal Majalla" w:cs="Sakkal Majalla"/>
          <w:b/>
          <w:bCs/>
          <w:sz w:val="28"/>
          <w:szCs w:val="28"/>
          <w:rtl/>
        </w:rPr>
      </w:pPr>
    </w:p>
    <w:p w14:paraId="4D62ADAC" w14:textId="77777777" w:rsidR="009E37C1" w:rsidRPr="005C683A" w:rsidRDefault="009E37C1" w:rsidP="009125CE">
      <w:pPr>
        <w:jc w:val="center"/>
        <w:rPr>
          <w:rFonts w:ascii="Sakkal Majalla" w:hAnsi="Sakkal Majalla" w:cs="Sakkal Majalla"/>
          <w:b/>
          <w:bCs/>
          <w:sz w:val="28"/>
          <w:szCs w:val="28"/>
          <w:rtl/>
        </w:rPr>
      </w:pPr>
    </w:p>
    <w:p w14:paraId="1E787B09" w14:textId="77777777" w:rsidR="0066225E" w:rsidRDefault="0066225E" w:rsidP="009E37C1">
      <w:pPr>
        <w:rPr>
          <w:rFonts w:ascii="Sakkal Majalla" w:hAnsi="Sakkal Majalla" w:cs="Sakkal Majalla"/>
          <w:b/>
          <w:bCs/>
          <w:sz w:val="32"/>
          <w:szCs w:val="32"/>
          <w:u w:val="single"/>
          <w:rtl/>
        </w:rPr>
      </w:pPr>
    </w:p>
    <w:p w14:paraId="2A1458D1" w14:textId="77777777" w:rsidR="0066225E" w:rsidRDefault="0066225E" w:rsidP="009E37C1">
      <w:pPr>
        <w:rPr>
          <w:rFonts w:ascii="Sakkal Majalla" w:hAnsi="Sakkal Majalla" w:cs="Sakkal Majalla"/>
          <w:b/>
          <w:bCs/>
          <w:sz w:val="32"/>
          <w:szCs w:val="32"/>
          <w:u w:val="single"/>
          <w:rtl/>
        </w:rPr>
      </w:pPr>
    </w:p>
    <w:p w14:paraId="40787880" w14:textId="079905F8" w:rsidR="0066225E" w:rsidRDefault="001D316D" w:rsidP="00825AE4">
      <w:pPr>
        <w:rPr>
          <w:rFonts w:ascii="Sakkal Majalla" w:hAnsi="Sakkal Majalla" w:cs="Sakkal Majalla"/>
          <w:b/>
          <w:bCs/>
          <w:sz w:val="32"/>
          <w:szCs w:val="32"/>
          <w:u w:val="single"/>
          <w:rtl/>
        </w:rPr>
      </w:pPr>
      <w:r>
        <w:rPr>
          <w:rFonts w:ascii="Sakkal Majalla" w:hAnsi="Sakkal Majalla" w:cs="Sakkal Majalla"/>
          <w:b/>
          <w:bCs/>
          <w:noProof/>
          <w:sz w:val="32"/>
          <w:szCs w:val="32"/>
          <w:u w:val="single"/>
        </w:rPr>
        <w:drawing>
          <wp:anchor distT="0" distB="0" distL="114300" distR="114300" simplePos="0" relativeHeight="251672576" behindDoc="1" locked="0" layoutInCell="1" allowOverlap="1" wp14:anchorId="1A2F9F6D" wp14:editId="439420A9">
            <wp:simplePos x="0" y="0"/>
            <wp:positionH relativeFrom="margin">
              <wp:posOffset>946785</wp:posOffset>
            </wp:positionH>
            <wp:positionV relativeFrom="paragraph">
              <wp:posOffset>92710</wp:posOffset>
            </wp:positionV>
            <wp:extent cx="3714750" cy="3714750"/>
            <wp:effectExtent l="0" t="0" r="0" b="0"/>
            <wp:wrapNone/>
            <wp:docPr id="4952250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3714750"/>
                    </a:xfrm>
                    <a:prstGeom prst="rect">
                      <a:avLst/>
                    </a:prstGeom>
                    <a:noFill/>
                  </pic:spPr>
                </pic:pic>
              </a:graphicData>
            </a:graphic>
          </wp:anchor>
        </w:drawing>
      </w:r>
    </w:p>
    <w:p w14:paraId="435B8DF1" w14:textId="77777777" w:rsidR="001D316D" w:rsidRDefault="001D316D" w:rsidP="009E37C1">
      <w:pPr>
        <w:rPr>
          <w:rFonts w:ascii="Sakkal Majalla" w:hAnsi="Sakkal Majalla" w:cs="Sakkal Majalla"/>
          <w:b/>
          <w:bCs/>
          <w:sz w:val="32"/>
          <w:szCs w:val="32"/>
          <w:u w:val="single"/>
          <w:rtl/>
        </w:rPr>
      </w:pPr>
    </w:p>
    <w:p w14:paraId="6DCF51E6" w14:textId="77777777" w:rsidR="001D316D" w:rsidRDefault="001D316D" w:rsidP="009E37C1">
      <w:pPr>
        <w:rPr>
          <w:rFonts w:ascii="Sakkal Majalla" w:hAnsi="Sakkal Majalla" w:cs="Sakkal Majalla"/>
          <w:b/>
          <w:bCs/>
          <w:sz w:val="32"/>
          <w:szCs w:val="32"/>
          <w:u w:val="single"/>
          <w:rtl/>
        </w:rPr>
      </w:pPr>
    </w:p>
    <w:p w14:paraId="37E5CEDB" w14:textId="77777777" w:rsidR="001D316D" w:rsidRDefault="001D316D" w:rsidP="009E37C1">
      <w:pPr>
        <w:rPr>
          <w:rFonts w:ascii="Sakkal Majalla" w:hAnsi="Sakkal Majalla" w:cs="Sakkal Majalla"/>
          <w:b/>
          <w:bCs/>
          <w:sz w:val="32"/>
          <w:szCs w:val="32"/>
          <w:u w:val="single"/>
          <w:rtl/>
        </w:rPr>
      </w:pPr>
    </w:p>
    <w:p w14:paraId="7D4FBD9E" w14:textId="77777777" w:rsidR="001D316D" w:rsidRDefault="001D316D" w:rsidP="009E37C1">
      <w:pPr>
        <w:rPr>
          <w:rFonts w:ascii="Sakkal Majalla" w:hAnsi="Sakkal Majalla" w:cs="Sakkal Majalla"/>
          <w:b/>
          <w:bCs/>
          <w:sz w:val="32"/>
          <w:szCs w:val="32"/>
          <w:u w:val="single"/>
          <w:rtl/>
        </w:rPr>
      </w:pPr>
    </w:p>
    <w:p w14:paraId="2B32A72F" w14:textId="77777777" w:rsidR="001D316D" w:rsidRDefault="001D316D" w:rsidP="009E37C1">
      <w:pPr>
        <w:rPr>
          <w:rFonts w:ascii="Sakkal Majalla" w:hAnsi="Sakkal Majalla" w:cs="Sakkal Majalla"/>
          <w:b/>
          <w:bCs/>
          <w:sz w:val="32"/>
          <w:szCs w:val="32"/>
          <w:u w:val="single"/>
          <w:rtl/>
        </w:rPr>
      </w:pPr>
    </w:p>
    <w:p w14:paraId="4B9FF4B8" w14:textId="77777777" w:rsidR="001D316D" w:rsidRDefault="001D316D" w:rsidP="009E37C1">
      <w:pPr>
        <w:rPr>
          <w:rFonts w:ascii="Sakkal Majalla" w:hAnsi="Sakkal Majalla" w:cs="Sakkal Majalla"/>
          <w:b/>
          <w:bCs/>
          <w:sz w:val="32"/>
          <w:szCs w:val="32"/>
          <w:u w:val="single"/>
          <w:rtl/>
        </w:rPr>
      </w:pPr>
    </w:p>
    <w:p w14:paraId="7B45AA81" w14:textId="77777777" w:rsidR="001D316D" w:rsidRDefault="001D316D" w:rsidP="009E37C1">
      <w:pPr>
        <w:rPr>
          <w:rFonts w:ascii="Sakkal Majalla" w:hAnsi="Sakkal Majalla" w:cs="Sakkal Majalla"/>
          <w:b/>
          <w:bCs/>
          <w:sz w:val="32"/>
          <w:szCs w:val="32"/>
          <w:u w:val="single"/>
          <w:rtl/>
        </w:rPr>
      </w:pPr>
    </w:p>
    <w:p w14:paraId="4EB24F2B" w14:textId="77777777" w:rsidR="001D316D" w:rsidRDefault="001D316D" w:rsidP="009E37C1">
      <w:pPr>
        <w:rPr>
          <w:rFonts w:ascii="Sakkal Majalla" w:hAnsi="Sakkal Majalla" w:cs="Sakkal Majalla"/>
          <w:b/>
          <w:bCs/>
          <w:sz w:val="32"/>
          <w:szCs w:val="32"/>
          <w:u w:val="single"/>
          <w:rtl/>
        </w:rPr>
      </w:pPr>
    </w:p>
    <w:p w14:paraId="2B8D7DF3" w14:textId="77777777" w:rsidR="001D316D" w:rsidRDefault="001D316D" w:rsidP="009E37C1">
      <w:pPr>
        <w:rPr>
          <w:rFonts w:ascii="Sakkal Majalla" w:hAnsi="Sakkal Majalla" w:cs="Sakkal Majalla"/>
          <w:b/>
          <w:bCs/>
          <w:sz w:val="32"/>
          <w:szCs w:val="32"/>
          <w:u w:val="single"/>
          <w:rtl/>
        </w:rPr>
      </w:pPr>
    </w:p>
    <w:p w14:paraId="332AAF35" w14:textId="77777777" w:rsidR="001D316D" w:rsidRDefault="001D316D" w:rsidP="009E37C1">
      <w:pPr>
        <w:rPr>
          <w:rFonts w:ascii="Sakkal Majalla" w:hAnsi="Sakkal Majalla" w:cs="Sakkal Majalla"/>
          <w:b/>
          <w:bCs/>
          <w:sz w:val="32"/>
          <w:szCs w:val="32"/>
          <w:u w:val="single"/>
          <w:rtl/>
        </w:rPr>
      </w:pPr>
    </w:p>
    <w:p w14:paraId="4426C20D" w14:textId="77777777" w:rsidR="001D316D" w:rsidRDefault="001D316D" w:rsidP="009E37C1">
      <w:pPr>
        <w:rPr>
          <w:rFonts w:ascii="Sakkal Majalla" w:hAnsi="Sakkal Majalla" w:cs="Sakkal Majalla"/>
          <w:b/>
          <w:bCs/>
          <w:sz w:val="32"/>
          <w:szCs w:val="32"/>
          <w:u w:val="single"/>
          <w:rtl/>
        </w:rPr>
      </w:pPr>
    </w:p>
    <w:p w14:paraId="00D18436" w14:textId="77777777" w:rsidR="001D316D" w:rsidRDefault="001D316D" w:rsidP="009E37C1">
      <w:pPr>
        <w:rPr>
          <w:rFonts w:ascii="Sakkal Majalla" w:hAnsi="Sakkal Majalla" w:cs="Sakkal Majalla"/>
          <w:b/>
          <w:bCs/>
          <w:sz w:val="32"/>
          <w:szCs w:val="32"/>
          <w:u w:val="single"/>
          <w:rtl/>
        </w:rPr>
      </w:pPr>
    </w:p>
    <w:p w14:paraId="56085526" w14:textId="77777777" w:rsidR="001D316D" w:rsidRDefault="001D316D" w:rsidP="009E37C1">
      <w:pPr>
        <w:rPr>
          <w:rFonts w:ascii="Sakkal Majalla" w:hAnsi="Sakkal Majalla" w:cs="Sakkal Majalla"/>
          <w:b/>
          <w:bCs/>
          <w:sz w:val="32"/>
          <w:szCs w:val="32"/>
          <w:u w:val="single"/>
          <w:rtl/>
        </w:rPr>
      </w:pPr>
    </w:p>
    <w:p w14:paraId="54071016" w14:textId="77777777" w:rsidR="001D316D" w:rsidRDefault="001D316D" w:rsidP="009E37C1">
      <w:pPr>
        <w:rPr>
          <w:rFonts w:ascii="Sakkal Majalla" w:hAnsi="Sakkal Majalla" w:cs="Sakkal Majalla"/>
          <w:b/>
          <w:bCs/>
          <w:sz w:val="32"/>
          <w:szCs w:val="32"/>
          <w:u w:val="single"/>
          <w:rtl/>
        </w:rPr>
      </w:pPr>
    </w:p>
    <w:p w14:paraId="75C41F78" w14:textId="77777777" w:rsidR="001D316D" w:rsidRDefault="001D316D" w:rsidP="009E37C1">
      <w:pPr>
        <w:rPr>
          <w:rFonts w:ascii="Sakkal Majalla" w:hAnsi="Sakkal Majalla" w:cs="Sakkal Majalla"/>
          <w:b/>
          <w:bCs/>
          <w:sz w:val="32"/>
          <w:szCs w:val="32"/>
          <w:u w:val="single"/>
          <w:rtl/>
        </w:rPr>
      </w:pPr>
    </w:p>
    <w:p w14:paraId="7287FEAD" w14:textId="77777777" w:rsidR="001D316D" w:rsidRDefault="001D316D" w:rsidP="009E37C1">
      <w:pPr>
        <w:rPr>
          <w:rFonts w:ascii="Sakkal Majalla" w:hAnsi="Sakkal Majalla" w:cs="Sakkal Majalla"/>
          <w:b/>
          <w:bCs/>
          <w:sz w:val="32"/>
          <w:szCs w:val="32"/>
          <w:u w:val="single"/>
          <w:rtl/>
        </w:rPr>
      </w:pPr>
    </w:p>
    <w:p w14:paraId="14B8CAF5" w14:textId="77777777" w:rsidR="001D316D" w:rsidRDefault="001D316D" w:rsidP="009E37C1">
      <w:pPr>
        <w:rPr>
          <w:rFonts w:ascii="Sakkal Majalla" w:hAnsi="Sakkal Majalla" w:cs="Sakkal Majalla"/>
          <w:b/>
          <w:bCs/>
          <w:sz w:val="32"/>
          <w:szCs w:val="32"/>
          <w:u w:val="single"/>
          <w:rtl/>
        </w:rPr>
      </w:pPr>
    </w:p>
    <w:p w14:paraId="762861FF" w14:textId="77777777" w:rsidR="001D316D" w:rsidRDefault="001D316D" w:rsidP="009E37C1">
      <w:pPr>
        <w:rPr>
          <w:rFonts w:ascii="Sakkal Majalla" w:hAnsi="Sakkal Majalla" w:cs="Sakkal Majalla"/>
          <w:b/>
          <w:bCs/>
          <w:sz w:val="32"/>
          <w:szCs w:val="32"/>
          <w:u w:val="single"/>
          <w:rtl/>
        </w:rPr>
      </w:pPr>
    </w:p>
    <w:p w14:paraId="4B1E5DAD" w14:textId="3BD6C53F" w:rsidR="0066225E" w:rsidRDefault="0066225E" w:rsidP="0066225E">
      <w:pPr>
        <w:outlineLvl w:val="0"/>
        <w:rPr>
          <w:rFonts w:ascii="Sakkal Majalla" w:hAnsi="Sakkal Majalla" w:cs="Sakkal Majalla"/>
          <w:b/>
          <w:bCs/>
          <w:sz w:val="32"/>
          <w:szCs w:val="32"/>
          <w:u w:val="single"/>
          <w:rtl/>
        </w:rPr>
      </w:pPr>
      <w:bookmarkStart w:id="0" w:name="_Toc203624488"/>
      <w:r>
        <w:rPr>
          <w:rFonts w:ascii="Sakkal Majalla" w:hAnsi="Sakkal Majalla" w:cs="Sakkal Majalla" w:hint="cs"/>
          <w:b/>
          <w:bCs/>
          <w:sz w:val="32"/>
          <w:szCs w:val="32"/>
          <w:u w:val="single"/>
          <w:rtl/>
        </w:rPr>
        <w:t>المستخلص  :</w:t>
      </w:r>
      <w:bookmarkEnd w:id="0"/>
      <w:r>
        <w:rPr>
          <w:rFonts w:ascii="Sakkal Majalla" w:hAnsi="Sakkal Majalla" w:cs="Sakkal Majalla" w:hint="cs"/>
          <w:b/>
          <w:bCs/>
          <w:sz w:val="32"/>
          <w:szCs w:val="32"/>
          <w:u w:val="single"/>
          <w:rtl/>
        </w:rPr>
        <w:t xml:space="preserve"> </w:t>
      </w:r>
    </w:p>
    <w:p w14:paraId="4597BD52" w14:textId="77777777" w:rsidR="00825AE4" w:rsidRPr="00825AE4" w:rsidRDefault="00825AE4" w:rsidP="00825AE4">
      <w:pPr>
        <w:jc w:val="both"/>
        <w:rPr>
          <w:rFonts w:ascii="Sakkal Majalla" w:hAnsi="Sakkal Majalla" w:cs="Sakkal Majalla"/>
          <w:sz w:val="32"/>
          <w:szCs w:val="32"/>
        </w:rPr>
      </w:pPr>
      <w:r w:rsidRPr="00825AE4">
        <w:rPr>
          <w:rFonts w:ascii="Sakkal Majalla" w:hAnsi="Sakkal Majalla" w:cs="Sakkal Majalla"/>
          <w:sz w:val="32"/>
          <w:szCs w:val="32"/>
          <w:rtl/>
        </w:rPr>
        <w:t>يهدف هذا البحث إلى دراسة دور الذكاء الاصطناعي في تحسين دقة إدخال البيانات وتعزيز كفاءة الأداء في الجهات الإشرافية التابعة لوزارة الصحة بمدينة الرياض في المملكة العربية السعودية، مع التركيز على ضمان سرية البيانات. تبرز أهمية الدراسة في تسليط الضوء على قدرة تقنيات الذكاء الاصطناعي، مثل تعلم الآلة ومعالجة اللغة الطبيعية، في تقليل الأخطاء البشرية، وتسريع عمليات الإدخال، وضمان أمن المعلومات في بيئات العمل الإشرافية</w:t>
      </w:r>
      <w:r w:rsidRPr="00825AE4">
        <w:rPr>
          <w:rFonts w:ascii="Sakkal Majalla" w:hAnsi="Sakkal Majalla" w:cs="Sakkal Majalla"/>
          <w:sz w:val="32"/>
          <w:szCs w:val="32"/>
        </w:rPr>
        <w:t>.</w:t>
      </w:r>
    </w:p>
    <w:p w14:paraId="6946BC98" w14:textId="77777777" w:rsidR="00825AE4" w:rsidRPr="00825AE4" w:rsidRDefault="00825AE4" w:rsidP="00825AE4">
      <w:pPr>
        <w:jc w:val="both"/>
        <w:rPr>
          <w:rFonts w:ascii="Sakkal Majalla" w:hAnsi="Sakkal Majalla" w:cs="Sakkal Majalla"/>
          <w:sz w:val="32"/>
          <w:szCs w:val="32"/>
        </w:rPr>
      </w:pPr>
      <w:r w:rsidRPr="00825AE4">
        <w:rPr>
          <w:rFonts w:ascii="Sakkal Majalla" w:hAnsi="Sakkal Majalla" w:cs="Sakkal Majalla"/>
          <w:sz w:val="32"/>
          <w:szCs w:val="32"/>
          <w:rtl/>
        </w:rPr>
        <w:t>اعتمدت الدراسة على المنهج الوصفي التحليلي، وتم جمع البيانات باستخدام أداة الاستبانة من عينة مكونة من (150) موظفًا في الجهات الإشرافية. أظهرت النتائج وجود تأثير إيجابي لاستخدام الذكاء الاصطناعي على تقليل معدل الخطأ، وزيادة سرعة الإدخال، وتحسين دقة البيانات، كما أسهمت تقنيات الذكاء الاصطناعي في رفع كفاءة العمل وضمان سرية المعلومات بدرجة عالية</w:t>
      </w:r>
      <w:r w:rsidRPr="00825AE4">
        <w:rPr>
          <w:rFonts w:ascii="Sakkal Majalla" w:hAnsi="Sakkal Majalla" w:cs="Sakkal Majalla"/>
          <w:sz w:val="32"/>
          <w:szCs w:val="32"/>
        </w:rPr>
        <w:t>.</w:t>
      </w:r>
    </w:p>
    <w:p w14:paraId="59BDF54C" w14:textId="77777777" w:rsidR="00825AE4" w:rsidRPr="00825AE4" w:rsidRDefault="00825AE4" w:rsidP="00825AE4">
      <w:pPr>
        <w:jc w:val="both"/>
        <w:rPr>
          <w:rFonts w:ascii="Sakkal Majalla" w:hAnsi="Sakkal Majalla" w:cs="Sakkal Majalla"/>
          <w:sz w:val="32"/>
          <w:szCs w:val="32"/>
        </w:rPr>
      </w:pPr>
      <w:r w:rsidRPr="00825AE4">
        <w:rPr>
          <w:rFonts w:ascii="Sakkal Majalla" w:hAnsi="Sakkal Majalla" w:cs="Sakkal Majalla"/>
          <w:sz w:val="32"/>
          <w:szCs w:val="32"/>
          <w:rtl/>
        </w:rPr>
        <w:t>توصي الدراسة بتوسيع نطاق تطبيق تقنيات الذكاء الاصطناعي في مختلف قطاعات وزارة الصحة، وتدريب الكوادر على استخدامها بفعالية، مع العمل على تطوير الأنظمة القائمة بما يتماشى مع التقدم التقني لضمان تحقيق أعلى درجات الجودة والكفاءة</w:t>
      </w:r>
      <w:r w:rsidRPr="00825AE4">
        <w:rPr>
          <w:rFonts w:ascii="Sakkal Majalla" w:hAnsi="Sakkal Majalla" w:cs="Sakkal Majalla"/>
          <w:sz w:val="32"/>
          <w:szCs w:val="32"/>
        </w:rPr>
        <w:t>.</w:t>
      </w:r>
    </w:p>
    <w:p w14:paraId="67785BE5" w14:textId="77777777" w:rsidR="00825AE4" w:rsidRPr="00825AE4" w:rsidRDefault="00825AE4" w:rsidP="00825AE4">
      <w:pPr>
        <w:jc w:val="both"/>
        <w:rPr>
          <w:rFonts w:ascii="Sakkal Majalla" w:hAnsi="Sakkal Majalla" w:cs="Sakkal Majalla"/>
          <w:sz w:val="32"/>
          <w:szCs w:val="32"/>
        </w:rPr>
      </w:pPr>
      <w:r w:rsidRPr="00825AE4">
        <w:rPr>
          <w:rFonts w:ascii="Sakkal Majalla" w:hAnsi="Sakkal Majalla" w:cs="Sakkal Majalla"/>
          <w:b/>
          <w:bCs/>
          <w:sz w:val="32"/>
          <w:szCs w:val="32"/>
          <w:rtl/>
        </w:rPr>
        <w:t>الكلمات المفتاحية</w:t>
      </w:r>
      <w:r w:rsidRPr="00825AE4">
        <w:rPr>
          <w:rFonts w:ascii="Sakkal Majalla" w:hAnsi="Sakkal Majalla" w:cs="Sakkal Majalla"/>
          <w:sz w:val="32"/>
          <w:szCs w:val="32"/>
        </w:rPr>
        <w:t xml:space="preserve">: </w:t>
      </w:r>
      <w:r w:rsidRPr="00825AE4">
        <w:rPr>
          <w:rFonts w:ascii="Sakkal Majalla" w:hAnsi="Sakkal Majalla" w:cs="Sakkal Majalla"/>
          <w:sz w:val="32"/>
          <w:szCs w:val="32"/>
          <w:rtl/>
        </w:rPr>
        <w:t>الذكاء الاصطناعي، إدخال البيانات، كفاءة الأداء، الجهات الإشرافية، وزارة الصحة، سرية البيانات</w:t>
      </w:r>
      <w:r w:rsidRPr="00825AE4">
        <w:rPr>
          <w:rFonts w:ascii="Sakkal Majalla" w:hAnsi="Sakkal Majalla" w:cs="Sakkal Majalla"/>
          <w:sz w:val="32"/>
          <w:szCs w:val="32"/>
        </w:rPr>
        <w:t>.</w:t>
      </w:r>
    </w:p>
    <w:p w14:paraId="0F6A40A1" w14:textId="4E703E2B" w:rsidR="00825AE4" w:rsidRPr="00825AE4" w:rsidRDefault="00825AE4" w:rsidP="00825AE4">
      <w:pPr>
        <w:jc w:val="both"/>
        <w:rPr>
          <w:rFonts w:ascii="Sakkal Majalla" w:hAnsi="Sakkal Majalla" w:cs="Sakkal Majalla"/>
          <w:sz w:val="32"/>
          <w:szCs w:val="32"/>
        </w:rPr>
      </w:pPr>
    </w:p>
    <w:p w14:paraId="055CFF5E" w14:textId="77777777" w:rsidR="0066225E" w:rsidRPr="00825AE4" w:rsidRDefault="0066225E" w:rsidP="00825AE4">
      <w:pPr>
        <w:jc w:val="both"/>
        <w:rPr>
          <w:rFonts w:ascii="Sakkal Majalla" w:hAnsi="Sakkal Majalla" w:cs="Sakkal Majalla"/>
          <w:sz w:val="32"/>
          <w:szCs w:val="32"/>
          <w:rtl/>
        </w:rPr>
      </w:pPr>
    </w:p>
    <w:p w14:paraId="0D47C470" w14:textId="77777777" w:rsidR="0066225E" w:rsidRDefault="0066225E" w:rsidP="009E37C1">
      <w:pPr>
        <w:rPr>
          <w:rFonts w:ascii="Sakkal Majalla" w:hAnsi="Sakkal Majalla" w:cs="Sakkal Majalla"/>
          <w:b/>
          <w:bCs/>
          <w:sz w:val="32"/>
          <w:szCs w:val="32"/>
          <w:u w:val="single"/>
          <w:rtl/>
        </w:rPr>
      </w:pPr>
    </w:p>
    <w:p w14:paraId="7B5D7FFE" w14:textId="77777777" w:rsidR="0066225E" w:rsidRDefault="0066225E" w:rsidP="009E37C1">
      <w:pPr>
        <w:rPr>
          <w:rFonts w:ascii="Sakkal Majalla" w:hAnsi="Sakkal Majalla" w:cs="Sakkal Majalla"/>
          <w:b/>
          <w:bCs/>
          <w:sz w:val="32"/>
          <w:szCs w:val="32"/>
          <w:u w:val="single"/>
          <w:rtl/>
        </w:rPr>
      </w:pPr>
    </w:p>
    <w:p w14:paraId="36A1D0C6" w14:textId="77777777" w:rsidR="0066225E" w:rsidRDefault="0066225E" w:rsidP="009E37C1">
      <w:pPr>
        <w:rPr>
          <w:rFonts w:ascii="Sakkal Majalla" w:hAnsi="Sakkal Majalla" w:cs="Sakkal Majalla"/>
          <w:b/>
          <w:bCs/>
          <w:sz w:val="32"/>
          <w:szCs w:val="32"/>
          <w:u w:val="single"/>
          <w:rtl/>
        </w:rPr>
      </w:pPr>
    </w:p>
    <w:p w14:paraId="0E9060F4" w14:textId="77777777" w:rsidR="00825AE4" w:rsidRDefault="00825AE4" w:rsidP="009E37C1">
      <w:pPr>
        <w:rPr>
          <w:rFonts w:ascii="Sakkal Majalla" w:hAnsi="Sakkal Majalla" w:cs="Sakkal Majalla"/>
          <w:b/>
          <w:bCs/>
          <w:sz w:val="32"/>
          <w:szCs w:val="32"/>
          <w:u w:val="single"/>
          <w:rtl/>
        </w:rPr>
      </w:pPr>
    </w:p>
    <w:p w14:paraId="7569809D" w14:textId="77777777" w:rsidR="00825AE4" w:rsidRDefault="00825AE4" w:rsidP="009E37C1">
      <w:pPr>
        <w:rPr>
          <w:rFonts w:ascii="Sakkal Majalla" w:hAnsi="Sakkal Majalla" w:cs="Sakkal Majalla"/>
          <w:b/>
          <w:bCs/>
          <w:sz w:val="32"/>
          <w:szCs w:val="32"/>
          <w:u w:val="single"/>
          <w:rtl/>
        </w:rPr>
      </w:pPr>
    </w:p>
    <w:p w14:paraId="777278A1" w14:textId="77777777" w:rsidR="00825AE4" w:rsidRDefault="00825AE4" w:rsidP="009E37C1">
      <w:pPr>
        <w:rPr>
          <w:rFonts w:ascii="Sakkal Majalla" w:hAnsi="Sakkal Majalla" w:cs="Sakkal Majalla"/>
          <w:b/>
          <w:bCs/>
          <w:sz w:val="32"/>
          <w:szCs w:val="32"/>
          <w:u w:val="single"/>
          <w:rtl/>
        </w:rPr>
      </w:pPr>
    </w:p>
    <w:p w14:paraId="49D15E9B" w14:textId="77777777" w:rsidR="00825AE4" w:rsidRDefault="00825AE4" w:rsidP="009E37C1">
      <w:pPr>
        <w:rPr>
          <w:rFonts w:ascii="Sakkal Majalla" w:hAnsi="Sakkal Majalla" w:cs="Sakkal Majalla"/>
          <w:b/>
          <w:bCs/>
          <w:sz w:val="32"/>
          <w:szCs w:val="32"/>
          <w:u w:val="single"/>
          <w:rtl/>
        </w:rPr>
      </w:pPr>
    </w:p>
    <w:sdt>
      <w:sdtPr>
        <w:rPr>
          <w:rFonts w:asciiTheme="minorHAnsi" w:eastAsiaTheme="minorHAnsi" w:hAnsiTheme="minorHAnsi" w:cstheme="minorBidi"/>
          <w:b/>
          <w:bCs/>
          <w:color w:val="auto"/>
          <w:kern w:val="2"/>
          <w:sz w:val="22"/>
          <w:szCs w:val="22"/>
          <w:rtl/>
          <w14:ligatures w14:val="standardContextual"/>
        </w:rPr>
        <w:id w:val="1941717233"/>
        <w:docPartObj>
          <w:docPartGallery w:val="Table of Contents"/>
          <w:docPartUnique/>
        </w:docPartObj>
      </w:sdtPr>
      <w:sdtEndPr>
        <w:rPr>
          <w:noProof/>
        </w:rPr>
      </w:sdtEndPr>
      <w:sdtContent>
        <w:p w14:paraId="2C9C1562" w14:textId="6A048AB7" w:rsidR="00825AE4" w:rsidRPr="00825AE4" w:rsidRDefault="00825AE4" w:rsidP="00825AE4">
          <w:pPr>
            <w:pStyle w:val="aa"/>
            <w:bidi/>
            <w:jc w:val="center"/>
            <w:rPr>
              <w:b/>
              <w:bCs/>
            </w:rPr>
          </w:pPr>
          <w:r w:rsidRPr="00825AE4">
            <w:rPr>
              <w:rFonts w:hint="cs"/>
              <w:b/>
              <w:bCs/>
              <w:rtl/>
            </w:rPr>
            <w:t>قائمة المحتويات</w:t>
          </w:r>
        </w:p>
        <w:p w14:paraId="37698392" w14:textId="3165F242" w:rsidR="00825AE4" w:rsidRDefault="00825AE4">
          <w:pPr>
            <w:pStyle w:val="11"/>
            <w:tabs>
              <w:tab w:val="right" w:leader="dot" w:pos="8822"/>
            </w:tabs>
            <w:rPr>
              <w:noProof/>
              <w:rtl/>
            </w:rPr>
          </w:pPr>
          <w:r>
            <w:fldChar w:fldCharType="begin"/>
          </w:r>
          <w:r>
            <w:instrText xml:space="preserve"> TOC \o "1-3" \h \z \u </w:instrText>
          </w:r>
          <w:r>
            <w:fldChar w:fldCharType="separate"/>
          </w:r>
          <w:hyperlink w:anchor="_Toc203624488" w:history="1">
            <w:r w:rsidRPr="00F047C4">
              <w:rPr>
                <w:rStyle w:val="Hyperlink"/>
                <w:rFonts w:ascii="Sakkal Majalla" w:hAnsi="Sakkal Majalla" w:cs="Sakkal Majalla"/>
                <w:b/>
                <w:bCs/>
                <w:noProof/>
                <w:rtl/>
              </w:rPr>
              <w:t>المستخلص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Toc203624488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65E94ECE" w14:textId="6A7D0DC3" w:rsidR="00825AE4" w:rsidRDefault="00825AE4">
          <w:pPr>
            <w:pStyle w:val="11"/>
            <w:tabs>
              <w:tab w:val="right" w:leader="dot" w:pos="8822"/>
            </w:tabs>
            <w:rPr>
              <w:noProof/>
              <w:rtl/>
            </w:rPr>
          </w:pPr>
          <w:hyperlink w:anchor="_Toc203624489" w:history="1">
            <w:r w:rsidRPr="00F047C4">
              <w:rPr>
                <w:rStyle w:val="Hyperlink"/>
                <w:rFonts w:ascii="Sakkal Majalla" w:hAnsi="Sakkal Majalla" w:cs="Sakkal Majalla"/>
                <w:b/>
                <w:bCs/>
                <w:noProof/>
                <w:rtl/>
              </w:rPr>
              <w:t>الفصل الأول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Toc203624489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2811BB6" w14:textId="5EEE49D0" w:rsidR="00825AE4" w:rsidRDefault="00825AE4">
          <w:pPr>
            <w:pStyle w:val="21"/>
            <w:tabs>
              <w:tab w:val="right" w:leader="dot" w:pos="8822"/>
            </w:tabs>
            <w:rPr>
              <w:noProof/>
              <w:rtl/>
            </w:rPr>
          </w:pPr>
          <w:hyperlink w:anchor="_Toc203624490" w:history="1">
            <w:r w:rsidRPr="00F047C4">
              <w:rPr>
                <w:rStyle w:val="Hyperlink"/>
                <w:rFonts w:ascii="Sakkal Majalla" w:hAnsi="Sakkal Majalla"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E10FE04" w14:textId="732CD10A" w:rsidR="00825AE4" w:rsidRDefault="00825AE4">
          <w:pPr>
            <w:pStyle w:val="21"/>
            <w:tabs>
              <w:tab w:val="right" w:leader="dot" w:pos="8822"/>
            </w:tabs>
            <w:rPr>
              <w:noProof/>
              <w:rtl/>
            </w:rPr>
          </w:pPr>
          <w:hyperlink w:anchor="_Toc203624491" w:history="1">
            <w:r w:rsidRPr="00F047C4">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CEDC4AF" w14:textId="066F8608" w:rsidR="00825AE4" w:rsidRDefault="00825AE4">
          <w:pPr>
            <w:pStyle w:val="21"/>
            <w:tabs>
              <w:tab w:val="right" w:leader="dot" w:pos="8822"/>
            </w:tabs>
            <w:rPr>
              <w:noProof/>
              <w:rtl/>
            </w:rPr>
          </w:pPr>
          <w:hyperlink w:anchor="_Toc203624492" w:history="1">
            <w:r w:rsidRPr="00F047C4">
              <w:rPr>
                <w:rStyle w:val="Hyperlink"/>
                <w:rFonts w:ascii="Sakkal Majalla" w:hAnsi="Sakkal Majalla" w:cs="Sakkal Majalla"/>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89F3055" w14:textId="5DD5993F" w:rsidR="00825AE4" w:rsidRDefault="00825AE4">
          <w:pPr>
            <w:pStyle w:val="21"/>
            <w:tabs>
              <w:tab w:val="right" w:leader="dot" w:pos="8822"/>
            </w:tabs>
            <w:rPr>
              <w:noProof/>
              <w:rtl/>
            </w:rPr>
          </w:pPr>
          <w:hyperlink w:anchor="_Toc203624493" w:history="1">
            <w:r w:rsidRPr="00F047C4">
              <w:rPr>
                <w:rStyle w:val="Hyperlink"/>
                <w:rFonts w:ascii="Sakkal Majalla" w:hAnsi="Sakkal Majalla" w:cs="Sakkal Majalla"/>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E0E2703" w14:textId="46E7B43E" w:rsidR="00825AE4" w:rsidRDefault="00825AE4">
          <w:pPr>
            <w:pStyle w:val="21"/>
            <w:tabs>
              <w:tab w:val="right" w:leader="dot" w:pos="8822"/>
            </w:tabs>
            <w:rPr>
              <w:noProof/>
              <w:rtl/>
            </w:rPr>
          </w:pPr>
          <w:hyperlink w:anchor="_Toc203624494" w:history="1">
            <w:r w:rsidRPr="00F047C4">
              <w:rPr>
                <w:rStyle w:val="Hyperlink"/>
                <w:rFonts w:ascii="Sakkal Majalla" w:hAnsi="Sakkal Majalla" w:cs="Sakkal Majalla"/>
                <w:b/>
                <w:bCs/>
                <w:noProof/>
                <w:rtl/>
              </w:rPr>
              <w:t>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FFB7AC7" w14:textId="433CEA3C" w:rsidR="00825AE4" w:rsidRDefault="00825AE4">
          <w:pPr>
            <w:pStyle w:val="21"/>
            <w:tabs>
              <w:tab w:val="right" w:leader="dot" w:pos="8822"/>
            </w:tabs>
            <w:rPr>
              <w:noProof/>
              <w:rtl/>
            </w:rPr>
          </w:pPr>
          <w:hyperlink w:anchor="_Toc203624495" w:history="1">
            <w:r w:rsidRPr="00F047C4">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DA1F238" w14:textId="0777AC34" w:rsidR="00825AE4" w:rsidRDefault="00825AE4">
          <w:pPr>
            <w:pStyle w:val="21"/>
            <w:tabs>
              <w:tab w:val="right" w:leader="dot" w:pos="8822"/>
            </w:tabs>
            <w:rPr>
              <w:noProof/>
              <w:rtl/>
            </w:rPr>
          </w:pPr>
          <w:hyperlink w:anchor="_Toc203624496" w:history="1">
            <w:r w:rsidRPr="00F047C4">
              <w:rPr>
                <w:rStyle w:val="Hyperlink"/>
                <w:rFonts w:ascii="Sakkal Majalla" w:hAnsi="Sakkal Majalla" w:cs="Sakkal Majalla"/>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8D62496" w14:textId="0840EDAB" w:rsidR="00825AE4" w:rsidRDefault="00825AE4">
          <w:pPr>
            <w:pStyle w:val="11"/>
            <w:tabs>
              <w:tab w:val="right" w:leader="dot" w:pos="8822"/>
            </w:tabs>
            <w:rPr>
              <w:noProof/>
              <w:rtl/>
            </w:rPr>
          </w:pPr>
          <w:hyperlink w:anchor="_Toc203624497" w:history="1">
            <w:r w:rsidRPr="00F047C4">
              <w:rPr>
                <w:rStyle w:val="Hyperlink"/>
                <w:rFonts w:ascii="Sakkal Majalla" w:hAnsi="Sakkal Majalla" w:cs="Sakkal Majalla"/>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A466AF5" w14:textId="64B4027F" w:rsidR="00825AE4" w:rsidRDefault="00825AE4">
          <w:pPr>
            <w:pStyle w:val="11"/>
            <w:tabs>
              <w:tab w:val="right" w:leader="dot" w:pos="8822"/>
            </w:tabs>
            <w:rPr>
              <w:noProof/>
              <w:rtl/>
            </w:rPr>
          </w:pPr>
          <w:hyperlink w:anchor="_Toc203624498" w:history="1">
            <w:r w:rsidRPr="00F047C4">
              <w:rPr>
                <w:rStyle w:val="Hyperlink"/>
                <w:rFonts w:ascii="Sakkal Majalla" w:hAnsi="Sakkal Majalla" w:cs="Sakkal Majalla"/>
                <w:b/>
                <w:bCs/>
                <w:noProof/>
                <w:rtl/>
              </w:rPr>
              <w:t>أداة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A81F206" w14:textId="2602573C" w:rsidR="00825AE4" w:rsidRDefault="00825AE4">
          <w:pPr>
            <w:pStyle w:val="11"/>
            <w:tabs>
              <w:tab w:val="right" w:leader="dot" w:pos="8822"/>
            </w:tabs>
            <w:rPr>
              <w:noProof/>
              <w:rtl/>
            </w:rPr>
          </w:pPr>
          <w:hyperlink w:anchor="_Toc203624499" w:history="1">
            <w:r w:rsidRPr="00F047C4">
              <w:rPr>
                <w:rStyle w:val="Hyperlink"/>
                <w:rFonts w:ascii="Sakkal Majalla" w:hAnsi="Sakkal Majalla" w:cs="Sakkal Majalla"/>
                <w:b/>
                <w:bCs/>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Toc203624499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62EB2C8" w14:textId="29C237E4" w:rsidR="00825AE4" w:rsidRDefault="00825AE4">
          <w:pPr>
            <w:pStyle w:val="11"/>
            <w:tabs>
              <w:tab w:val="right" w:leader="dot" w:pos="8822"/>
            </w:tabs>
            <w:rPr>
              <w:noProof/>
              <w:rtl/>
            </w:rPr>
          </w:pPr>
          <w:hyperlink w:anchor="_Toc203624500" w:history="1">
            <w:r w:rsidRPr="00F047C4">
              <w:rPr>
                <w:rStyle w:val="Hyperlink"/>
                <w:rFonts w:ascii="Sakkal Majalla" w:hAnsi="Sakkal Majalla" w:cs="Sakkal Majalla"/>
                <w:b/>
                <w:bCs/>
                <w:noProof/>
                <w:rtl/>
              </w:rPr>
              <w:t>الفصل الثاني: الإطار النظري للبحث ويشمل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88DA45B" w14:textId="27C07944" w:rsidR="00825AE4" w:rsidRDefault="00825AE4">
          <w:pPr>
            <w:pStyle w:val="21"/>
            <w:tabs>
              <w:tab w:val="right" w:leader="dot" w:pos="8822"/>
            </w:tabs>
            <w:rPr>
              <w:noProof/>
              <w:rtl/>
            </w:rPr>
          </w:pPr>
          <w:hyperlink w:anchor="_Toc203624501" w:history="1">
            <w:r w:rsidRPr="00F047C4">
              <w:rPr>
                <w:rStyle w:val="Hyperlink"/>
                <w:rFonts w:ascii="Sakkal Majalla" w:hAnsi="Sakkal Majalla" w:cs="Sakkal Majalla"/>
                <w:b/>
                <w:bCs/>
                <w:noProof/>
                <w:rtl/>
              </w:rPr>
              <w:t>المبحث الأول : مفهوم الذكاء الاصطناعي</w:t>
            </w:r>
            <w:r w:rsidRPr="00F047C4">
              <w:rPr>
                <w:rStyle w:val="Hyperlink"/>
                <w:rFonts w:ascii="Sakkal Majalla" w:hAnsi="Sakkal Majalla" w:cs="Sakkal Majalla"/>
                <w:b/>
                <w:bCs/>
                <w:noProof/>
              </w:rPr>
              <w:t xml:space="preserve">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CE72114" w14:textId="704E78C2" w:rsidR="00825AE4" w:rsidRDefault="00825AE4">
          <w:pPr>
            <w:pStyle w:val="21"/>
            <w:tabs>
              <w:tab w:val="right" w:leader="dot" w:pos="8822"/>
            </w:tabs>
            <w:rPr>
              <w:noProof/>
              <w:rtl/>
            </w:rPr>
          </w:pPr>
          <w:hyperlink w:anchor="_Toc203624502" w:history="1">
            <w:r w:rsidRPr="00F047C4">
              <w:rPr>
                <w:rStyle w:val="Hyperlink"/>
                <w:rFonts w:ascii="Sakkal Majalla" w:hAnsi="Sakkal Majalla" w:cs="Sakkal Majalla"/>
                <w:b/>
                <w:bCs/>
                <w:noProof/>
                <w:rtl/>
              </w:rPr>
              <w:t>المبحث الثاني: تقنيات الذكاء الاصطناعي المرتبطة بإدخال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Toc203624502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9ECFD5D" w14:textId="598C86C5" w:rsidR="00825AE4" w:rsidRDefault="00825AE4">
          <w:pPr>
            <w:pStyle w:val="21"/>
            <w:tabs>
              <w:tab w:val="right" w:leader="dot" w:pos="8822"/>
            </w:tabs>
            <w:rPr>
              <w:noProof/>
              <w:rtl/>
            </w:rPr>
          </w:pPr>
          <w:hyperlink w:anchor="_Toc203624503" w:history="1">
            <w:r w:rsidRPr="00F047C4">
              <w:rPr>
                <w:rStyle w:val="Hyperlink"/>
                <w:rFonts w:ascii="Sakkal Majalla" w:hAnsi="Sakkal Majalla" w:cs="Sakkal Majalla"/>
                <w:b/>
                <w:bCs/>
                <w:noProof/>
                <w:rtl/>
              </w:rPr>
              <w:t>المبحث الثالث: إدخال البيانات في الجهات الإشرافية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Toc203624503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13C0D7CB" w14:textId="4F4AD902" w:rsidR="00825AE4" w:rsidRDefault="00825AE4">
          <w:pPr>
            <w:pStyle w:val="21"/>
            <w:tabs>
              <w:tab w:val="right" w:leader="dot" w:pos="8822"/>
            </w:tabs>
            <w:rPr>
              <w:noProof/>
              <w:rtl/>
            </w:rPr>
          </w:pPr>
          <w:hyperlink w:anchor="_Toc203624504" w:history="1">
            <w:r w:rsidRPr="00F047C4">
              <w:rPr>
                <w:rStyle w:val="Hyperlink"/>
                <w:rFonts w:ascii="Sakkal Majalla" w:hAnsi="Sakkal Majalla" w:cs="Sakkal Majalla"/>
                <w:b/>
                <w:bCs/>
                <w:noProof/>
                <w:rtl/>
              </w:rPr>
              <w:t>المبحث الرابع: دور الذكاء الاصطناعي في تحسين دقة إدخال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Toc203624504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682335B9" w14:textId="4ED42C58" w:rsidR="00825AE4" w:rsidRDefault="00825AE4">
          <w:pPr>
            <w:pStyle w:val="21"/>
            <w:tabs>
              <w:tab w:val="right" w:leader="dot" w:pos="8822"/>
            </w:tabs>
            <w:rPr>
              <w:noProof/>
              <w:rtl/>
            </w:rPr>
          </w:pPr>
          <w:hyperlink w:anchor="_Toc203624505" w:history="1">
            <w:r w:rsidRPr="00F047C4">
              <w:rPr>
                <w:rStyle w:val="Hyperlink"/>
                <w:rFonts w:ascii="Sakkal Majalla" w:hAnsi="Sakkal Majalla" w:cs="Sakkal Majalla"/>
                <w:b/>
                <w:bCs/>
                <w:noProof/>
                <w:rtl/>
              </w:rPr>
              <w:t>المبحث الخامس: الذكاء الاصطناعي وسرية البيانات وأمن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Toc203624505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9D0F624" w14:textId="3111C4F4" w:rsidR="00825AE4" w:rsidRDefault="00825AE4">
          <w:pPr>
            <w:pStyle w:val="21"/>
            <w:tabs>
              <w:tab w:val="right" w:leader="dot" w:pos="8822"/>
            </w:tabs>
            <w:rPr>
              <w:noProof/>
              <w:rtl/>
            </w:rPr>
          </w:pPr>
          <w:hyperlink w:anchor="_Toc203624506" w:history="1">
            <w:r w:rsidRPr="00F047C4">
              <w:rPr>
                <w:rStyle w:val="Hyperlink"/>
                <w:rFonts w:ascii="Sakkal Majalla" w:hAnsi="Sakkal Majalla" w:cs="Sakkal Majalla"/>
                <w:b/>
                <w:bCs/>
                <w:noProof/>
                <w:rtl/>
              </w:rPr>
              <w:t>المبحث السادس: التوازن بين دقة إدخال البيانات وحماية سرية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Toc203624506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507F8730" w14:textId="325EA764" w:rsidR="00825AE4" w:rsidRDefault="00825AE4">
          <w:pPr>
            <w:pStyle w:val="11"/>
            <w:tabs>
              <w:tab w:val="right" w:leader="dot" w:pos="8822"/>
            </w:tabs>
            <w:rPr>
              <w:noProof/>
              <w:rtl/>
            </w:rPr>
          </w:pPr>
          <w:hyperlink w:anchor="_Toc203624507" w:history="1">
            <w:r w:rsidRPr="00F047C4">
              <w:rPr>
                <w:rStyle w:val="Hyperlink"/>
                <w:rFonts w:asciiTheme="majorBidi" w:hAnsiTheme="majorBidi"/>
                <w:b/>
                <w:bCs/>
                <w:noProof/>
                <w:rtl/>
                <w:lang w:bidi="ar-EG"/>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Toc203624507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7F714C17" w14:textId="39B1E9A0" w:rsidR="00825AE4" w:rsidRDefault="00825AE4">
          <w:pPr>
            <w:pStyle w:val="11"/>
            <w:tabs>
              <w:tab w:val="right" w:leader="dot" w:pos="8822"/>
            </w:tabs>
            <w:rPr>
              <w:noProof/>
              <w:rtl/>
            </w:rPr>
          </w:pPr>
          <w:hyperlink w:anchor="_Toc203624509" w:history="1">
            <w:r w:rsidRPr="00F047C4">
              <w:rPr>
                <w:rStyle w:val="Hyperlink"/>
                <w:rFonts w:asciiTheme="majorBidi" w:hAnsiTheme="majorBidi" w:cstheme="majorBidi"/>
                <w:b/>
                <w:bCs/>
                <w:noProof/>
                <w:rtl/>
                <w:lang w:bidi="ar-EG"/>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Toc203624509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8810963" w14:textId="6A68BB1C" w:rsidR="00825AE4" w:rsidRDefault="00825AE4">
          <w:pPr>
            <w:pStyle w:val="11"/>
            <w:tabs>
              <w:tab w:val="right" w:leader="dot" w:pos="8822"/>
            </w:tabs>
            <w:rPr>
              <w:noProof/>
              <w:rtl/>
            </w:rPr>
          </w:pPr>
          <w:hyperlink w:anchor="_Toc203624510" w:history="1">
            <w:r w:rsidRPr="00F047C4">
              <w:rPr>
                <w:rStyle w:val="Hyperlink"/>
                <w:rFonts w:asciiTheme="majorBidi" w:hAnsiTheme="majorBidi" w:cstheme="majorBidi"/>
                <w:b/>
                <w:bCs/>
                <w:noProof/>
                <w:rtl/>
                <w:lang w:bidi="ar-EG"/>
              </w:rPr>
              <w:t>التحليل الاحصائي ونتائج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Toc203624510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4951FEB2" w14:textId="5D785AEE" w:rsidR="00825AE4" w:rsidRDefault="00825AE4">
          <w:pPr>
            <w:pStyle w:val="11"/>
            <w:tabs>
              <w:tab w:val="right" w:leader="dot" w:pos="8822"/>
            </w:tabs>
            <w:rPr>
              <w:noProof/>
              <w:rtl/>
            </w:rPr>
          </w:pPr>
          <w:hyperlink w:anchor="_Toc203624511" w:history="1">
            <w:r w:rsidRPr="00F047C4">
              <w:rPr>
                <w:rStyle w:val="Hyperlink"/>
                <w:rFonts w:ascii="Sakkal Majalla" w:hAnsi="Sakkal Majalla" w:cs="Sakkal Majalla"/>
                <w:b/>
                <w:bCs/>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Toc203624511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69A4C36F" w14:textId="1557A198" w:rsidR="00825AE4" w:rsidRDefault="00825AE4">
          <w:pPr>
            <w:pStyle w:val="11"/>
            <w:tabs>
              <w:tab w:val="right" w:leader="dot" w:pos="8822"/>
            </w:tabs>
            <w:rPr>
              <w:noProof/>
              <w:rtl/>
            </w:rPr>
          </w:pPr>
          <w:hyperlink w:anchor="_Toc203624512" w:history="1">
            <w:r w:rsidRPr="00F047C4">
              <w:rPr>
                <w:rStyle w:val="Hyperlink"/>
                <w:rFonts w:ascii="Sakkal Majalla" w:hAnsi="Sakkal Majalla" w:cs="Sakkal Majalla"/>
                <w:b/>
                <w:bCs/>
                <w:noProof/>
                <w:rtl/>
                <w:lang w:bidi="ar-EG"/>
              </w:rPr>
              <w:t>المعلومات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Toc203624512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0EA722E" w14:textId="4DDCB8D1" w:rsidR="00825AE4" w:rsidRDefault="00825AE4">
          <w:pPr>
            <w:pStyle w:val="11"/>
            <w:tabs>
              <w:tab w:val="right" w:leader="dot" w:pos="8822"/>
            </w:tabs>
            <w:rPr>
              <w:noProof/>
              <w:rtl/>
            </w:rPr>
          </w:pPr>
          <w:hyperlink w:anchor="_Toc203624513" w:history="1">
            <w:r w:rsidRPr="00F047C4">
              <w:rPr>
                <w:rStyle w:val="Hyperlink"/>
                <w:rFonts w:ascii="Sakkal Majalla" w:hAnsi="Sakkal Majalla" w:cs="Sakkal Majalla"/>
                <w:b/>
                <w:bCs/>
                <w:noProof/>
                <w:rtl/>
                <w:lang w:bidi="ar-EG"/>
              </w:rPr>
              <w:t>ثانيا: محاور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Toc203624513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6D2B4E63" w14:textId="69F262E3" w:rsidR="00825AE4" w:rsidRDefault="00825AE4">
          <w:pPr>
            <w:pStyle w:val="11"/>
            <w:tabs>
              <w:tab w:val="right" w:leader="dot" w:pos="8822"/>
            </w:tabs>
            <w:rPr>
              <w:noProof/>
              <w:rtl/>
            </w:rPr>
          </w:pPr>
          <w:hyperlink w:anchor="_Toc203624514" w:history="1">
            <w:r w:rsidRPr="00F047C4">
              <w:rPr>
                <w:rStyle w:val="Hyperlink"/>
                <w:rFonts w:ascii="Simplified Arabic" w:hAnsi="Simplified Arabic" w:cs="Simplified Arabic"/>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Toc203624514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316B1996" w14:textId="3143086C" w:rsidR="00825AE4" w:rsidRDefault="00825AE4">
          <w:pPr>
            <w:pStyle w:val="11"/>
            <w:tabs>
              <w:tab w:val="right" w:leader="dot" w:pos="8822"/>
            </w:tabs>
            <w:rPr>
              <w:noProof/>
              <w:rtl/>
            </w:rPr>
          </w:pPr>
          <w:hyperlink w:anchor="_Toc203624515" w:history="1">
            <w:r w:rsidRPr="00F047C4">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Toc203624515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74C15F70" w14:textId="62E920B3" w:rsidR="00825AE4" w:rsidRDefault="00825AE4">
          <w:pPr>
            <w:pStyle w:val="11"/>
            <w:tabs>
              <w:tab w:val="right" w:leader="dot" w:pos="8822"/>
            </w:tabs>
            <w:rPr>
              <w:noProof/>
              <w:rtl/>
            </w:rPr>
          </w:pPr>
          <w:hyperlink w:anchor="_Toc203624516" w:history="1">
            <w:r w:rsidRPr="00F047C4">
              <w:rPr>
                <w:rStyle w:val="Hyperlink"/>
                <w:rFonts w:ascii="Sakkal Majalla" w:hAnsi="Sakkal Majalla" w:cs="Sakkal Majalla"/>
                <w:b/>
                <w:bCs/>
                <w:noProof/>
                <w:rtl/>
              </w:rPr>
              <w:t>ملحق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Toc203624516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684F628" w14:textId="00FF8E73" w:rsidR="0066225E" w:rsidRPr="00825AE4" w:rsidRDefault="00825AE4" w:rsidP="00825AE4">
          <w:pPr>
            <w:rPr>
              <w:rtl/>
            </w:rPr>
          </w:pPr>
          <w:r>
            <w:rPr>
              <w:b/>
              <w:bCs/>
              <w:noProof/>
            </w:rPr>
            <w:fldChar w:fldCharType="end"/>
          </w:r>
        </w:p>
      </w:sdtContent>
    </w:sdt>
    <w:p w14:paraId="08E812AB" w14:textId="77777777" w:rsidR="0066225E" w:rsidRDefault="0066225E" w:rsidP="009E37C1">
      <w:pPr>
        <w:rPr>
          <w:rFonts w:ascii="Sakkal Majalla" w:hAnsi="Sakkal Majalla" w:cs="Sakkal Majalla"/>
          <w:b/>
          <w:bCs/>
          <w:sz w:val="32"/>
          <w:szCs w:val="32"/>
          <w:u w:val="single"/>
          <w:rtl/>
        </w:rPr>
      </w:pPr>
    </w:p>
    <w:p w14:paraId="045787AD" w14:textId="30B9A467" w:rsidR="0066225E" w:rsidRDefault="0066225E" w:rsidP="0066225E">
      <w:pPr>
        <w:jc w:val="center"/>
        <w:outlineLvl w:val="0"/>
        <w:rPr>
          <w:rFonts w:ascii="Sakkal Majalla" w:hAnsi="Sakkal Majalla" w:cs="Sakkal Majalla"/>
          <w:b/>
          <w:bCs/>
          <w:sz w:val="32"/>
          <w:szCs w:val="32"/>
          <w:u w:val="single"/>
          <w:rtl/>
        </w:rPr>
      </w:pPr>
      <w:bookmarkStart w:id="1" w:name="_Toc203624489"/>
      <w:r>
        <w:rPr>
          <w:rFonts w:ascii="Sakkal Majalla" w:hAnsi="Sakkal Majalla" w:cs="Sakkal Majalla" w:hint="cs"/>
          <w:b/>
          <w:bCs/>
          <w:sz w:val="32"/>
          <w:szCs w:val="32"/>
          <w:u w:val="single"/>
          <w:rtl/>
        </w:rPr>
        <w:t>الفصل الأول :</w:t>
      </w:r>
      <w:bookmarkEnd w:id="1"/>
    </w:p>
    <w:p w14:paraId="3D641EED" w14:textId="7CDB8DC0" w:rsidR="00F262E7" w:rsidRPr="009E37C1" w:rsidRDefault="00DA1CD9" w:rsidP="0066225E">
      <w:pPr>
        <w:outlineLvl w:val="1"/>
        <w:rPr>
          <w:rFonts w:ascii="Sakkal Majalla" w:hAnsi="Sakkal Majalla" w:cs="Sakkal Majalla"/>
          <w:b/>
          <w:bCs/>
          <w:sz w:val="32"/>
          <w:szCs w:val="32"/>
          <w:u w:val="single"/>
          <w:rtl/>
        </w:rPr>
      </w:pPr>
      <w:bookmarkStart w:id="2" w:name="_Toc203624490"/>
      <w:r w:rsidRPr="009E37C1">
        <w:rPr>
          <w:rFonts w:ascii="Sakkal Majalla" w:hAnsi="Sakkal Majalla" w:cs="Sakkal Majalla" w:hint="cs"/>
          <w:b/>
          <w:bCs/>
          <w:sz w:val="32"/>
          <w:szCs w:val="32"/>
          <w:u w:val="single"/>
          <w:rtl/>
        </w:rPr>
        <w:t>المقدمة</w:t>
      </w:r>
      <w:bookmarkEnd w:id="2"/>
    </w:p>
    <w:p w14:paraId="551EE74A" w14:textId="77777777" w:rsidR="009E37C1" w:rsidRPr="009E37C1" w:rsidRDefault="009E37C1" w:rsidP="009E37C1">
      <w:pPr>
        <w:jc w:val="lowKashida"/>
        <w:rPr>
          <w:rFonts w:ascii="Sakkal Majalla" w:hAnsi="Sakkal Majalla" w:cs="Sakkal Majalla"/>
          <w:sz w:val="32"/>
          <w:szCs w:val="32"/>
        </w:rPr>
      </w:pPr>
      <w:r w:rsidRPr="009E37C1">
        <w:rPr>
          <w:rFonts w:ascii="Sakkal Majalla" w:hAnsi="Sakkal Majalla" w:cs="Sakkal Majalla"/>
          <w:sz w:val="32"/>
          <w:szCs w:val="32"/>
          <w:rtl/>
        </w:rPr>
        <w:t>شهدت العقود الأخيرة ثورة تكنولوجية كبرى، كان من أبرز مظاهرها تطور تقنيات الذكاء الاصطناعي</w:t>
      </w:r>
      <w:r w:rsidRPr="009E37C1">
        <w:rPr>
          <w:rFonts w:ascii="Sakkal Majalla" w:hAnsi="Sakkal Majalla" w:cs="Sakkal Majalla"/>
          <w:sz w:val="32"/>
          <w:szCs w:val="32"/>
        </w:rPr>
        <w:t xml:space="preserve"> (AI)</w:t>
      </w:r>
      <w:r w:rsidRPr="009E37C1">
        <w:rPr>
          <w:rFonts w:ascii="Sakkal Majalla" w:hAnsi="Sakkal Majalla" w:cs="Sakkal Majalla"/>
          <w:sz w:val="32"/>
          <w:szCs w:val="32"/>
          <w:rtl/>
        </w:rPr>
        <w:t>، الذي أصبح أداة أساسية لتحسين كفاءة العمل وتقليل الأخطاء البشرية في مختلف المجالات، ومنها بيئات العمل الإشرافية</w:t>
      </w:r>
      <w:r w:rsidRPr="009E37C1">
        <w:rPr>
          <w:rFonts w:ascii="Sakkal Majalla" w:hAnsi="Sakkal Majalla" w:cs="Sakkal Majalla"/>
          <w:sz w:val="32"/>
          <w:szCs w:val="32"/>
        </w:rPr>
        <w:t xml:space="preserve"> (Brynjolfsson &amp; McAfee, 2017). </w:t>
      </w:r>
      <w:r w:rsidRPr="009E37C1">
        <w:rPr>
          <w:rFonts w:ascii="Sakkal Majalla" w:hAnsi="Sakkal Majalla" w:cs="Sakkal Majalla"/>
          <w:sz w:val="32"/>
          <w:szCs w:val="32"/>
          <w:rtl/>
        </w:rPr>
        <w:t>ويُعرف الذكاء الاصطناعي بأنه قدرة الأنظمة الحاسوبية على محاكاة القدرات البشرية في التعلم، التحليل، واتخاذ القرارات بناءً على البيانات</w:t>
      </w:r>
      <w:r w:rsidRPr="009E37C1">
        <w:rPr>
          <w:rFonts w:ascii="Sakkal Majalla" w:hAnsi="Sakkal Majalla" w:cs="Sakkal Majalla"/>
          <w:sz w:val="32"/>
          <w:szCs w:val="32"/>
        </w:rPr>
        <w:t xml:space="preserve"> (Russell &amp; Norvig, 2020). </w:t>
      </w:r>
      <w:r w:rsidRPr="009E37C1">
        <w:rPr>
          <w:rFonts w:ascii="Sakkal Majalla" w:hAnsi="Sakkal Majalla" w:cs="Sakkal Majalla"/>
          <w:sz w:val="32"/>
          <w:szCs w:val="32"/>
          <w:rtl/>
        </w:rPr>
        <w:t>ومع انتشار تقنيات مثل التعلم الآلي</w:t>
      </w:r>
      <w:r w:rsidRPr="009E37C1">
        <w:rPr>
          <w:rFonts w:ascii="Sakkal Majalla" w:hAnsi="Sakkal Majalla" w:cs="Sakkal Majalla"/>
          <w:sz w:val="32"/>
          <w:szCs w:val="32"/>
        </w:rPr>
        <w:t xml:space="preserve"> (Machine Learning) </w:t>
      </w:r>
      <w:r w:rsidRPr="009E37C1">
        <w:rPr>
          <w:rFonts w:ascii="Sakkal Majalla" w:hAnsi="Sakkal Majalla" w:cs="Sakkal Majalla"/>
          <w:sz w:val="32"/>
          <w:szCs w:val="32"/>
          <w:rtl/>
        </w:rPr>
        <w:t>ومعالجة اللغات الطبيعية</w:t>
      </w:r>
      <w:r w:rsidRPr="009E37C1">
        <w:rPr>
          <w:rFonts w:ascii="Sakkal Majalla" w:hAnsi="Sakkal Majalla" w:cs="Sakkal Majalla"/>
          <w:sz w:val="32"/>
          <w:szCs w:val="32"/>
        </w:rPr>
        <w:t xml:space="preserve"> (NLP)</w:t>
      </w:r>
      <w:r w:rsidRPr="009E37C1">
        <w:rPr>
          <w:rFonts w:ascii="Sakkal Majalla" w:hAnsi="Sakkal Majalla" w:cs="Sakkal Majalla"/>
          <w:sz w:val="32"/>
          <w:szCs w:val="32"/>
          <w:rtl/>
        </w:rPr>
        <w:t>، أضحى الذكاء الاصطناعي قادرًا على معالجة كميات ضخمة من البيانات بدقة عالية تفوق القدرات التقليدية</w:t>
      </w:r>
      <w:r w:rsidRPr="009E37C1">
        <w:rPr>
          <w:rFonts w:ascii="Sakkal Majalla" w:hAnsi="Sakkal Majalla" w:cs="Sakkal Majalla"/>
          <w:sz w:val="32"/>
          <w:szCs w:val="32"/>
        </w:rPr>
        <w:t xml:space="preserve"> (</w:t>
      </w:r>
      <w:proofErr w:type="spellStart"/>
      <w:r w:rsidRPr="009E37C1">
        <w:rPr>
          <w:rFonts w:ascii="Sakkal Majalla" w:hAnsi="Sakkal Majalla" w:cs="Sakkal Majalla"/>
          <w:sz w:val="32"/>
          <w:szCs w:val="32"/>
        </w:rPr>
        <w:t>Jarrahi</w:t>
      </w:r>
      <w:proofErr w:type="spellEnd"/>
      <w:r w:rsidRPr="009E37C1">
        <w:rPr>
          <w:rFonts w:ascii="Sakkal Majalla" w:hAnsi="Sakkal Majalla" w:cs="Sakkal Majalla"/>
          <w:sz w:val="32"/>
          <w:szCs w:val="32"/>
        </w:rPr>
        <w:t>, 2018).</w:t>
      </w:r>
    </w:p>
    <w:p w14:paraId="1D9BE637" w14:textId="77777777" w:rsidR="009E37C1" w:rsidRPr="009E37C1" w:rsidRDefault="009E37C1" w:rsidP="009E37C1">
      <w:pPr>
        <w:jc w:val="lowKashida"/>
        <w:rPr>
          <w:rFonts w:ascii="Sakkal Majalla" w:hAnsi="Sakkal Majalla" w:cs="Sakkal Majalla"/>
          <w:sz w:val="32"/>
          <w:szCs w:val="32"/>
        </w:rPr>
      </w:pPr>
      <w:r w:rsidRPr="009E37C1">
        <w:rPr>
          <w:rFonts w:ascii="Sakkal Majalla" w:hAnsi="Sakkal Majalla" w:cs="Sakkal Majalla"/>
          <w:sz w:val="32"/>
          <w:szCs w:val="32"/>
          <w:rtl/>
        </w:rPr>
        <w:t>أظهرت الدراسات السابقة أن استخدام الذكاء الاصطناعي في عمليات إدخال البيانات يسهم في تحسين الدقة وتقليل الوقت اللازم لمعالجة البيانات، إذ يمكن أن يقلل زمن إدخال البيانات بنسبة تصل إلى 60</w:t>
      </w:r>
      <w:r w:rsidRPr="009E37C1">
        <w:rPr>
          <w:rFonts w:ascii="Sakkal Majalla" w:hAnsi="Sakkal Majalla" w:cs="Sakkal Majalla"/>
          <w:sz w:val="32"/>
          <w:szCs w:val="32"/>
        </w:rPr>
        <w:t xml:space="preserve">% (Davenport &amp; </w:t>
      </w:r>
      <w:proofErr w:type="spellStart"/>
      <w:r w:rsidRPr="009E37C1">
        <w:rPr>
          <w:rFonts w:ascii="Sakkal Majalla" w:hAnsi="Sakkal Majalla" w:cs="Sakkal Majalla"/>
          <w:sz w:val="32"/>
          <w:szCs w:val="32"/>
        </w:rPr>
        <w:t>Ronanki</w:t>
      </w:r>
      <w:proofErr w:type="spellEnd"/>
      <w:r w:rsidRPr="009E37C1">
        <w:rPr>
          <w:rFonts w:ascii="Sakkal Majalla" w:hAnsi="Sakkal Majalla" w:cs="Sakkal Majalla"/>
          <w:sz w:val="32"/>
          <w:szCs w:val="32"/>
        </w:rPr>
        <w:t xml:space="preserve">, 2018). </w:t>
      </w:r>
      <w:r w:rsidRPr="009E37C1">
        <w:rPr>
          <w:rFonts w:ascii="Sakkal Majalla" w:hAnsi="Sakkal Majalla" w:cs="Sakkal Majalla"/>
          <w:sz w:val="32"/>
          <w:szCs w:val="32"/>
          <w:rtl/>
        </w:rPr>
        <w:t>كما أشارت أبحاث أخرى إلى أن أخطاء إدخال البيانات تُعد من أبرز التحديات التي تواجه الجهات الإشرافية، حيث تؤدي إلى قرارات غير دقيقة وخسائر مالية معتبرة، وتؤثر سلبًا على مصداقية الأنظمة الإشرافية</w:t>
      </w:r>
      <w:r w:rsidRPr="009E37C1">
        <w:rPr>
          <w:rFonts w:ascii="Sakkal Majalla" w:hAnsi="Sakkal Majalla" w:cs="Sakkal Majalla"/>
          <w:sz w:val="32"/>
          <w:szCs w:val="32"/>
        </w:rPr>
        <w:t xml:space="preserve"> (Redman, 2018</w:t>
      </w:r>
      <w:r w:rsidRPr="009E37C1">
        <w:rPr>
          <w:rFonts w:ascii="Sakkal Majalla" w:hAnsi="Sakkal Majalla" w:cs="Sakkal Majalla"/>
          <w:sz w:val="32"/>
          <w:szCs w:val="32"/>
          <w:rtl/>
        </w:rPr>
        <w:t>؛</w:t>
      </w:r>
      <w:r w:rsidRPr="009E37C1">
        <w:rPr>
          <w:rFonts w:ascii="Sakkal Majalla" w:hAnsi="Sakkal Majalla" w:cs="Sakkal Majalla"/>
          <w:sz w:val="32"/>
          <w:szCs w:val="32"/>
        </w:rPr>
        <w:t xml:space="preserve"> Strong et al., 1997).</w:t>
      </w:r>
    </w:p>
    <w:p w14:paraId="00DB87C7" w14:textId="77777777" w:rsidR="009E37C1" w:rsidRPr="009E37C1" w:rsidRDefault="009E37C1" w:rsidP="009E37C1">
      <w:pPr>
        <w:jc w:val="lowKashida"/>
        <w:rPr>
          <w:rFonts w:ascii="Sakkal Majalla" w:hAnsi="Sakkal Majalla" w:cs="Sakkal Majalla"/>
          <w:sz w:val="32"/>
          <w:szCs w:val="32"/>
        </w:rPr>
      </w:pPr>
      <w:r w:rsidRPr="009E37C1">
        <w:rPr>
          <w:rFonts w:ascii="Sakkal Majalla" w:hAnsi="Sakkal Majalla" w:cs="Sakkal Majalla"/>
          <w:sz w:val="32"/>
          <w:szCs w:val="32"/>
          <w:rtl/>
        </w:rPr>
        <w:t>ورغم الفوائد الواضحة، بيّنت الدراسات أن تطبيق الذكاء الاصطناعي في البيئات الإشرافية يواجه تحديات تتعلق بضمان دقة مخرجات هذه الأنظمة، بالإضافة إلى مخاوف تتعلق بسرية البيانات وحمايتها من التهديدات السيبرانية</w:t>
      </w:r>
      <w:r w:rsidRPr="009E37C1">
        <w:rPr>
          <w:rFonts w:ascii="Sakkal Majalla" w:hAnsi="Sakkal Majalla" w:cs="Sakkal Majalla"/>
          <w:sz w:val="32"/>
          <w:szCs w:val="32"/>
        </w:rPr>
        <w:t xml:space="preserve"> (Brundage et al., 2018</w:t>
      </w:r>
      <w:r w:rsidRPr="009E37C1">
        <w:rPr>
          <w:rFonts w:ascii="Sakkal Majalla" w:hAnsi="Sakkal Majalla" w:cs="Sakkal Majalla"/>
          <w:sz w:val="32"/>
          <w:szCs w:val="32"/>
          <w:rtl/>
        </w:rPr>
        <w:t>؛</w:t>
      </w:r>
      <w:r w:rsidRPr="009E37C1">
        <w:rPr>
          <w:rFonts w:ascii="Sakkal Majalla" w:hAnsi="Sakkal Majalla" w:cs="Sakkal Majalla"/>
          <w:sz w:val="32"/>
          <w:szCs w:val="32"/>
        </w:rPr>
        <w:t xml:space="preserve"> Shin, 2021). </w:t>
      </w:r>
      <w:r w:rsidRPr="009E37C1">
        <w:rPr>
          <w:rFonts w:ascii="Sakkal Majalla" w:hAnsi="Sakkal Majalla" w:cs="Sakkal Majalla"/>
          <w:sz w:val="32"/>
          <w:szCs w:val="32"/>
          <w:rtl/>
        </w:rPr>
        <w:t>إلا أن معظم الدراسات ركّزت على الجانب التقني دون التعمق في أثر الذكاء الاصطناعي على تقليل أخطاء إدخال البيانات تحديدًا في الجهات الإشرافية، أو كيفية تحقيق التوازن بين الدقة وحماية البيانات الحساسة</w:t>
      </w:r>
      <w:r w:rsidRPr="009E37C1">
        <w:rPr>
          <w:rFonts w:ascii="Sakkal Majalla" w:hAnsi="Sakkal Majalla" w:cs="Sakkal Majalla"/>
          <w:sz w:val="32"/>
          <w:szCs w:val="32"/>
        </w:rPr>
        <w:t>.</w:t>
      </w:r>
    </w:p>
    <w:p w14:paraId="00F48ED3" w14:textId="77777777" w:rsidR="009E37C1" w:rsidRDefault="009E37C1" w:rsidP="009E37C1">
      <w:pPr>
        <w:jc w:val="lowKashida"/>
        <w:rPr>
          <w:rFonts w:ascii="Sakkal Majalla" w:hAnsi="Sakkal Majalla" w:cs="Sakkal Majalla"/>
          <w:sz w:val="32"/>
          <w:szCs w:val="32"/>
          <w:rtl/>
        </w:rPr>
      </w:pPr>
      <w:r w:rsidRPr="009E37C1">
        <w:rPr>
          <w:rFonts w:ascii="Sakkal Majalla" w:hAnsi="Sakkal Majalla" w:cs="Sakkal Majalla"/>
          <w:sz w:val="32"/>
          <w:szCs w:val="32"/>
          <w:rtl/>
        </w:rPr>
        <w:t>ومن هنا تنبع أهمية هذه الدراسة التي تهدف إلى استكشاف دور الذكاء الاصطناعي في تقليل أخطاء إدخال البيانات في الجهات الإشرافية، مع التركيز على ضمان سرية المعلومات وحمايتها، بما يسهم في تحسين جودة البيانات ودقة القرارات الإدارية. وتأتي هذه الدراسة لتسد فجوة معرفية من خلال الربط بين التقنيات الحديثة ومتطلبات العمل الإشرافي الحساس، سعيًا لتقديم حلول عملية تسهم في رفع كفاءة المؤسسات الإشرافية وتعزيز الثقة في مخرجاتها</w:t>
      </w:r>
      <w:r w:rsidRPr="009E37C1">
        <w:rPr>
          <w:rFonts w:ascii="Sakkal Majalla" w:hAnsi="Sakkal Majalla" w:cs="Sakkal Majalla"/>
          <w:sz w:val="32"/>
          <w:szCs w:val="32"/>
        </w:rPr>
        <w:t>.</w:t>
      </w:r>
    </w:p>
    <w:p w14:paraId="577FC213" w14:textId="77777777" w:rsidR="009E37C1" w:rsidRDefault="009E37C1" w:rsidP="009E37C1">
      <w:pPr>
        <w:jc w:val="lowKashida"/>
        <w:rPr>
          <w:rFonts w:ascii="Sakkal Majalla" w:hAnsi="Sakkal Majalla" w:cs="Sakkal Majalla"/>
          <w:sz w:val="32"/>
          <w:szCs w:val="32"/>
          <w:rtl/>
        </w:rPr>
      </w:pPr>
    </w:p>
    <w:p w14:paraId="07FA9BE4" w14:textId="77777777" w:rsidR="009E37C1" w:rsidRDefault="009E37C1" w:rsidP="009E37C1">
      <w:pPr>
        <w:jc w:val="lowKashida"/>
        <w:rPr>
          <w:rFonts w:ascii="Sakkal Majalla" w:hAnsi="Sakkal Majalla" w:cs="Sakkal Majalla"/>
          <w:sz w:val="32"/>
          <w:szCs w:val="32"/>
          <w:rtl/>
        </w:rPr>
      </w:pPr>
    </w:p>
    <w:p w14:paraId="1093591D" w14:textId="2E32FDF8" w:rsidR="00643CDE" w:rsidRPr="009E37C1" w:rsidRDefault="00A74F76" w:rsidP="0066225E">
      <w:pPr>
        <w:outlineLvl w:val="1"/>
        <w:rPr>
          <w:rFonts w:ascii="Sakkal Majalla" w:hAnsi="Sakkal Majalla" w:cs="Sakkal Majalla"/>
          <w:b/>
          <w:bCs/>
          <w:sz w:val="32"/>
          <w:szCs w:val="32"/>
          <w:u w:val="single"/>
          <w:rtl/>
        </w:rPr>
      </w:pPr>
      <w:bookmarkStart w:id="3" w:name="_Toc203624491"/>
      <w:r w:rsidRPr="009E37C1">
        <w:rPr>
          <w:rFonts w:ascii="Sakkal Majalla" w:hAnsi="Sakkal Majalla" w:cs="Sakkal Majalla"/>
          <w:b/>
          <w:bCs/>
          <w:sz w:val="32"/>
          <w:szCs w:val="32"/>
          <w:u w:val="single"/>
          <w:rtl/>
        </w:rPr>
        <w:t>مشكلة الدراسة</w:t>
      </w:r>
      <w:bookmarkEnd w:id="3"/>
    </w:p>
    <w:p w14:paraId="012324D7" w14:textId="77777777" w:rsidR="009E37C1" w:rsidRPr="009E37C1" w:rsidRDefault="009E37C1" w:rsidP="009E37C1">
      <w:pPr>
        <w:jc w:val="lowKashida"/>
        <w:rPr>
          <w:rFonts w:ascii="Sakkal Majalla" w:hAnsi="Sakkal Majalla" w:cs="Sakkal Majalla"/>
          <w:sz w:val="32"/>
          <w:szCs w:val="32"/>
        </w:rPr>
      </w:pPr>
      <w:r w:rsidRPr="009E37C1">
        <w:rPr>
          <w:rFonts w:ascii="Sakkal Majalla" w:hAnsi="Sakkal Majalla" w:cs="Sakkal Majalla"/>
          <w:sz w:val="32"/>
          <w:szCs w:val="32"/>
          <w:rtl/>
        </w:rPr>
        <w:t>على الرغم من التطورات الكبيرة في مجال الذكاء الاصطناعي، لا تزال الجهات الإشرافية تواجه تحديات ملحوظة تتمثل في ارتفاع معدل الأخطاء البشرية أثناء إدخال البيانات، الأمر الذي ينعكس سلبًا على جودة القرارات الإدارية وسلامة العمليات الرقابية. وقد أظهرت الدراسات السابقة أن هذه الأخطاء تتسبب في خسائر مالية وتقويض الثقة بالمؤسسات</w:t>
      </w:r>
      <w:r w:rsidRPr="009E37C1">
        <w:rPr>
          <w:rFonts w:ascii="Sakkal Majalla" w:hAnsi="Sakkal Majalla" w:cs="Sakkal Majalla"/>
          <w:sz w:val="32"/>
          <w:szCs w:val="32"/>
        </w:rPr>
        <w:t xml:space="preserve"> (Redman, 2018). </w:t>
      </w:r>
      <w:r w:rsidRPr="009E37C1">
        <w:rPr>
          <w:rFonts w:ascii="Sakkal Majalla" w:hAnsi="Sakkal Majalla" w:cs="Sakkal Majalla"/>
          <w:sz w:val="32"/>
          <w:szCs w:val="32"/>
          <w:rtl/>
        </w:rPr>
        <w:t>إلا أن أغلب هذه الدراسات لم تُركز بشكل كافٍ على توظيف تقنيات الذكاء الاصطناعي لتقليل هذه الأخطاء في بيئات العمل الإشرافية ذات الحساسية العالية من حيث سرية البيانات وأمن المعلومات. ومن هنا تتحدد مشكلة الدراسة الحالية في البحث عن مدى إمكانية توظيف الذكاء الاصطناعي لتقليل أخطاء إدخال البيانات في الجهات الإشرافية، مع ضمان حماية سرية البيانات، بما يعزز من جودة العمل الرقابي وكفاءة الأداء المؤسسي</w:t>
      </w:r>
      <w:r w:rsidRPr="009E37C1">
        <w:rPr>
          <w:rFonts w:ascii="Sakkal Majalla" w:hAnsi="Sakkal Majalla" w:cs="Sakkal Majalla"/>
          <w:sz w:val="32"/>
          <w:szCs w:val="32"/>
        </w:rPr>
        <w:t>.</w:t>
      </w:r>
    </w:p>
    <w:p w14:paraId="6D03D751" w14:textId="77777777" w:rsidR="009E37C1" w:rsidRPr="0066225E" w:rsidRDefault="009E37C1" w:rsidP="0066225E">
      <w:pPr>
        <w:outlineLvl w:val="1"/>
        <w:rPr>
          <w:rFonts w:ascii="Sakkal Majalla" w:hAnsi="Sakkal Majalla" w:cs="Sakkal Majalla"/>
          <w:b/>
          <w:bCs/>
          <w:sz w:val="32"/>
          <w:szCs w:val="32"/>
          <w:u w:val="single"/>
        </w:rPr>
      </w:pPr>
      <w:bookmarkStart w:id="4" w:name="_Toc203624492"/>
      <w:r w:rsidRPr="0066225E">
        <w:rPr>
          <w:rFonts w:ascii="Sakkal Majalla" w:hAnsi="Sakkal Majalla" w:cs="Sakkal Majalla"/>
          <w:b/>
          <w:bCs/>
          <w:sz w:val="32"/>
          <w:szCs w:val="32"/>
          <w:u w:val="single"/>
          <w:rtl/>
        </w:rPr>
        <w:t>أهمية الدراسة</w:t>
      </w:r>
      <w:bookmarkEnd w:id="4"/>
    </w:p>
    <w:p w14:paraId="47682647"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أولاً: الأهمية العلمية</w:t>
      </w:r>
    </w:p>
    <w:p w14:paraId="01914258" w14:textId="77777777" w:rsidR="009E37C1" w:rsidRPr="009E37C1" w:rsidRDefault="009E37C1" w:rsidP="00342E71">
      <w:pPr>
        <w:numPr>
          <w:ilvl w:val="0"/>
          <w:numId w:val="1"/>
        </w:numPr>
        <w:jc w:val="lowKashida"/>
        <w:rPr>
          <w:rFonts w:ascii="Sakkal Majalla" w:hAnsi="Sakkal Majalla" w:cs="Sakkal Majalla"/>
          <w:sz w:val="32"/>
          <w:szCs w:val="32"/>
        </w:rPr>
      </w:pPr>
      <w:r w:rsidRPr="009E37C1">
        <w:rPr>
          <w:rFonts w:ascii="Sakkal Majalla" w:hAnsi="Sakkal Majalla" w:cs="Sakkal Majalla"/>
          <w:sz w:val="32"/>
          <w:szCs w:val="32"/>
          <w:rtl/>
        </w:rPr>
        <w:t>تسهم الدراسة في إثراء الأدبيات العلمية المتعلقة بتطبيقات الذكاء الاصطناعي في بيئات العمل الإشرافية، والتي لا تزال محدودة مقارنة بمجالات أخرى كالصناعة أو التسويق</w:t>
      </w:r>
      <w:r w:rsidRPr="009E37C1">
        <w:rPr>
          <w:rFonts w:ascii="Sakkal Majalla" w:hAnsi="Sakkal Majalla" w:cs="Sakkal Majalla"/>
          <w:sz w:val="32"/>
          <w:szCs w:val="32"/>
        </w:rPr>
        <w:t>.</w:t>
      </w:r>
    </w:p>
    <w:p w14:paraId="3CAAE78F" w14:textId="77777777" w:rsidR="009E37C1" w:rsidRPr="009E37C1" w:rsidRDefault="009E37C1" w:rsidP="00342E71">
      <w:pPr>
        <w:numPr>
          <w:ilvl w:val="0"/>
          <w:numId w:val="1"/>
        </w:numPr>
        <w:jc w:val="lowKashida"/>
        <w:rPr>
          <w:rFonts w:ascii="Sakkal Majalla" w:hAnsi="Sakkal Majalla" w:cs="Sakkal Majalla"/>
          <w:sz w:val="32"/>
          <w:szCs w:val="32"/>
        </w:rPr>
      </w:pPr>
      <w:r w:rsidRPr="009E37C1">
        <w:rPr>
          <w:rFonts w:ascii="Sakkal Majalla" w:hAnsi="Sakkal Majalla" w:cs="Sakkal Majalla"/>
          <w:sz w:val="32"/>
          <w:szCs w:val="32"/>
          <w:rtl/>
        </w:rPr>
        <w:t>تقدم تحليلاً علمياً للعلاقة بين تقنيات الذكاء الاصطناعي وتقليل أخطاء إدخال البيانات، بما يضيف إلى المعرفة في مجال نظم المعلومات الإدارية والرقابة الداخلية</w:t>
      </w:r>
      <w:r w:rsidRPr="009E37C1">
        <w:rPr>
          <w:rFonts w:ascii="Sakkal Majalla" w:hAnsi="Sakkal Majalla" w:cs="Sakkal Majalla"/>
          <w:sz w:val="32"/>
          <w:szCs w:val="32"/>
        </w:rPr>
        <w:t>.</w:t>
      </w:r>
    </w:p>
    <w:p w14:paraId="03823EA2" w14:textId="77777777" w:rsidR="009E37C1" w:rsidRPr="009E37C1" w:rsidRDefault="009E37C1" w:rsidP="00342E71">
      <w:pPr>
        <w:numPr>
          <w:ilvl w:val="0"/>
          <w:numId w:val="1"/>
        </w:numPr>
        <w:jc w:val="lowKashida"/>
        <w:rPr>
          <w:rFonts w:ascii="Sakkal Majalla" w:hAnsi="Sakkal Majalla" w:cs="Sakkal Majalla"/>
          <w:sz w:val="32"/>
          <w:szCs w:val="32"/>
        </w:rPr>
      </w:pPr>
      <w:r w:rsidRPr="009E37C1">
        <w:rPr>
          <w:rFonts w:ascii="Sakkal Majalla" w:hAnsi="Sakkal Majalla" w:cs="Sakkal Majalla"/>
          <w:sz w:val="32"/>
          <w:szCs w:val="32"/>
          <w:rtl/>
        </w:rPr>
        <w:t>توضح كيفية توظيف الذكاء الاصطناعي للحفاظ على سرية البيانات وأمن المعلومات، وهو جانب لا يزال بحاجة إلى المزيد من الدراسات في البيئات الإشرافية الحساسة</w:t>
      </w:r>
      <w:r w:rsidRPr="009E37C1">
        <w:rPr>
          <w:rFonts w:ascii="Sakkal Majalla" w:hAnsi="Sakkal Majalla" w:cs="Sakkal Majalla"/>
          <w:sz w:val="32"/>
          <w:szCs w:val="32"/>
        </w:rPr>
        <w:t>.</w:t>
      </w:r>
    </w:p>
    <w:p w14:paraId="36A97816"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ثانيًا: الأهمية العملية</w:t>
      </w:r>
    </w:p>
    <w:p w14:paraId="1E70B66A" w14:textId="77777777" w:rsidR="009E37C1" w:rsidRPr="009E37C1" w:rsidRDefault="009E37C1" w:rsidP="00342E71">
      <w:pPr>
        <w:numPr>
          <w:ilvl w:val="0"/>
          <w:numId w:val="2"/>
        </w:numPr>
        <w:jc w:val="lowKashida"/>
        <w:rPr>
          <w:rFonts w:ascii="Sakkal Majalla" w:hAnsi="Sakkal Majalla" w:cs="Sakkal Majalla"/>
          <w:sz w:val="32"/>
          <w:szCs w:val="32"/>
        </w:rPr>
      </w:pPr>
      <w:r w:rsidRPr="009E37C1">
        <w:rPr>
          <w:rFonts w:ascii="Sakkal Majalla" w:hAnsi="Sakkal Majalla" w:cs="Sakkal Majalla"/>
          <w:sz w:val="32"/>
          <w:szCs w:val="32"/>
          <w:rtl/>
        </w:rPr>
        <w:t>توفر حلولًا عملية للجهات الإشرافية لتحسين دقة إدخال البيانات وتقليل الأخطاء البشرية، مما ينعكس إيجابياً على جودة اتخاذ القرار الإداري</w:t>
      </w:r>
      <w:r w:rsidRPr="009E37C1">
        <w:rPr>
          <w:rFonts w:ascii="Sakkal Majalla" w:hAnsi="Sakkal Majalla" w:cs="Sakkal Majalla"/>
          <w:sz w:val="32"/>
          <w:szCs w:val="32"/>
        </w:rPr>
        <w:t>.</w:t>
      </w:r>
    </w:p>
    <w:p w14:paraId="6512D2DA" w14:textId="77777777" w:rsidR="009E37C1" w:rsidRPr="009E37C1" w:rsidRDefault="009E37C1" w:rsidP="00342E71">
      <w:pPr>
        <w:numPr>
          <w:ilvl w:val="0"/>
          <w:numId w:val="2"/>
        </w:numPr>
        <w:jc w:val="lowKashida"/>
        <w:rPr>
          <w:rFonts w:ascii="Sakkal Majalla" w:hAnsi="Sakkal Majalla" w:cs="Sakkal Majalla"/>
          <w:sz w:val="32"/>
          <w:szCs w:val="32"/>
        </w:rPr>
      </w:pPr>
      <w:r w:rsidRPr="009E37C1">
        <w:rPr>
          <w:rFonts w:ascii="Sakkal Majalla" w:hAnsi="Sakkal Majalla" w:cs="Sakkal Majalla"/>
          <w:sz w:val="32"/>
          <w:szCs w:val="32"/>
          <w:rtl/>
        </w:rPr>
        <w:t>تساعد الدراسة في وضع أسس ومعايير لتطبيق الذكاء الاصطناعي بأمان في بيئات العمل التي تتعامل مع معلومات حساسة</w:t>
      </w:r>
      <w:r w:rsidRPr="009E37C1">
        <w:rPr>
          <w:rFonts w:ascii="Sakkal Majalla" w:hAnsi="Sakkal Majalla" w:cs="Sakkal Majalla"/>
          <w:sz w:val="32"/>
          <w:szCs w:val="32"/>
        </w:rPr>
        <w:t>.</w:t>
      </w:r>
    </w:p>
    <w:p w14:paraId="79F97EFE" w14:textId="77777777" w:rsidR="009E37C1" w:rsidRDefault="009E37C1" w:rsidP="00342E71">
      <w:pPr>
        <w:numPr>
          <w:ilvl w:val="0"/>
          <w:numId w:val="2"/>
        </w:numPr>
        <w:jc w:val="lowKashida"/>
        <w:rPr>
          <w:rFonts w:ascii="Sakkal Majalla" w:hAnsi="Sakkal Majalla" w:cs="Sakkal Majalla"/>
          <w:sz w:val="32"/>
          <w:szCs w:val="32"/>
        </w:rPr>
      </w:pPr>
      <w:r w:rsidRPr="009E37C1">
        <w:rPr>
          <w:rFonts w:ascii="Sakkal Majalla" w:hAnsi="Sakkal Majalla" w:cs="Sakkal Majalla"/>
          <w:sz w:val="32"/>
          <w:szCs w:val="32"/>
          <w:rtl/>
        </w:rPr>
        <w:lastRenderedPageBreak/>
        <w:t>تمثل دليلًا إرشاديًا لصناع القرار في المؤسسات الإشرافية حول أفضل الممارسات لاستخدام تقنيات الذكاء الاصطناعي دون المساس بسرية البيانات أو أمنها</w:t>
      </w:r>
      <w:r w:rsidRPr="009E37C1">
        <w:rPr>
          <w:rFonts w:ascii="Sakkal Majalla" w:hAnsi="Sakkal Majalla" w:cs="Sakkal Majalla"/>
          <w:sz w:val="32"/>
          <w:szCs w:val="32"/>
        </w:rPr>
        <w:t>.</w:t>
      </w:r>
    </w:p>
    <w:p w14:paraId="63ACB30F" w14:textId="52AAB548" w:rsidR="009E37C1" w:rsidRPr="0066225E" w:rsidRDefault="009E37C1" w:rsidP="0066225E">
      <w:pPr>
        <w:outlineLvl w:val="1"/>
        <w:rPr>
          <w:rFonts w:ascii="Sakkal Majalla" w:hAnsi="Sakkal Majalla" w:cs="Sakkal Majalla"/>
          <w:b/>
          <w:bCs/>
          <w:sz w:val="32"/>
          <w:szCs w:val="32"/>
          <w:u w:val="single"/>
        </w:rPr>
      </w:pPr>
      <w:bookmarkStart w:id="5" w:name="_Toc203624493"/>
      <w:r w:rsidRPr="0066225E">
        <w:rPr>
          <w:rFonts w:ascii="Sakkal Majalla" w:hAnsi="Sakkal Majalla" w:cs="Sakkal Majalla"/>
          <w:b/>
          <w:bCs/>
          <w:sz w:val="32"/>
          <w:szCs w:val="32"/>
          <w:u w:val="single"/>
          <w:rtl/>
        </w:rPr>
        <w:t>أهداف الدراسة</w:t>
      </w:r>
      <w:bookmarkEnd w:id="5"/>
    </w:p>
    <w:p w14:paraId="735E3F75"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الهدف الرئيسي</w:t>
      </w:r>
      <w:r w:rsidRPr="009E37C1">
        <w:rPr>
          <w:rFonts w:ascii="Sakkal Majalla" w:hAnsi="Sakkal Majalla" w:cs="Sakkal Majalla"/>
          <w:b/>
          <w:bCs/>
          <w:sz w:val="32"/>
          <w:szCs w:val="32"/>
        </w:rPr>
        <w:t>:</w:t>
      </w:r>
    </w:p>
    <w:p w14:paraId="01B552C2" w14:textId="77777777" w:rsidR="009E37C1" w:rsidRPr="009E37C1" w:rsidRDefault="009E37C1" w:rsidP="00342E71">
      <w:pPr>
        <w:numPr>
          <w:ilvl w:val="0"/>
          <w:numId w:val="3"/>
        </w:numPr>
        <w:jc w:val="lowKashida"/>
        <w:rPr>
          <w:rFonts w:ascii="Sakkal Majalla" w:hAnsi="Sakkal Majalla" w:cs="Sakkal Majalla"/>
          <w:sz w:val="32"/>
          <w:szCs w:val="32"/>
        </w:rPr>
      </w:pPr>
      <w:r w:rsidRPr="009E37C1">
        <w:rPr>
          <w:rFonts w:ascii="Sakkal Majalla" w:hAnsi="Sakkal Majalla" w:cs="Sakkal Majalla"/>
          <w:sz w:val="32"/>
          <w:szCs w:val="32"/>
          <w:rtl/>
        </w:rPr>
        <w:t>استكشاف دور الذكاء الاصطناعي في تقليل أخطاء إدخال البيانات في الجهات الإشرافية، مع ضمان سرية البيانات وأمن المعلومات</w:t>
      </w:r>
      <w:r w:rsidRPr="009E37C1">
        <w:rPr>
          <w:rFonts w:ascii="Sakkal Majalla" w:hAnsi="Sakkal Majalla" w:cs="Sakkal Majalla"/>
          <w:sz w:val="32"/>
          <w:szCs w:val="32"/>
        </w:rPr>
        <w:t>.</w:t>
      </w:r>
    </w:p>
    <w:p w14:paraId="24349BA5"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الأهداف الفرعية</w:t>
      </w:r>
      <w:r w:rsidRPr="009E37C1">
        <w:rPr>
          <w:rFonts w:ascii="Sakkal Majalla" w:hAnsi="Sakkal Majalla" w:cs="Sakkal Majalla"/>
          <w:b/>
          <w:bCs/>
          <w:sz w:val="32"/>
          <w:szCs w:val="32"/>
        </w:rPr>
        <w:t>:</w:t>
      </w:r>
    </w:p>
    <w:p w14:paraId="1143C125" w14:textId="77777777" w:rsidR="009E37C1" w:rsidRPr="009E37C1" w:rsidRDefault="009E37C1" w:rsidP="00342E71">
      <w:pPr>
        <w:numPr>
          <w:ilvl w:val="0"/>
          <w:numId w:val="4"/>
        </w:numPr>
        <w:jc w:val="lowKashida"/>
        <w:rPr>
          <w:rFonts w:ascii="Sakkal Majalla" w:hAnsi="Sakkal Majalla" w:cs="Sakkal Majalla"/>
          <w:sz w:val="32"/>
          <w:szCs w:val="32"/>
        </w:rPr>
      </w:pPr>
      <w:r w:rsidRPr="009E37C1">
        <w:rPr>
          <w:rFonts w:ascii="Sakkal Majalla" w:hAnsi="Sakkal Majalla" w:cs="Sakkal Majalla"/>
          <w:sz w:val="32"/>
          <w:szCs w:val="32"/>
          <w:rtl/>
        </w:rPr>
        <w:t>التعرف على أبرز تقنيات الذكاء الاصطناعي المستخدمة في عمليات إدخال البيانات</w:t>
      </w:r>
      <w:r w:rsidRPr="009E37C1">
        <w:rPr>
          <w:rFonts w:ascii="Sakkal Majalla" w:hAnsi="Sakkal Majalla" w:cs="Sakkal Majalla"/>
          <w:sz w:val="32"/>
          <w:szCs w:val="32"/>
        </w:rPr>
        <w:t>.</w:t>
      </w:r>
    </w:p>
    <w:p w14:paraId="6F555565" w14:textId="77777777" w:rsidR="009E37C1" w:rsidRPr="009E37C1" w:rsidRDefault="009E37C1" w:rsidP="00342E71">
      <w:pPr>
        <w:numPr>
          <w:ilvl w:val="0"/>
          <w:numId w:val="4"/>
        </w:numPr>
        <w:jc w:val="lowKashida"/>
        <w:rPr>
          <w:rFonts w:ascii="Sakkal Majalla" w:hAnsi="Sakkal Majalla" w:cs="Sakkal Majalla"/>
          <w:sz w:val="32"/>
          <w:szCs w:val="32"/>
        </w:rPr>
      </w:pPr>
      <w:r w:rsidRPr="009E37C1">
        <w:rPr>
          <w:rFonts w:ascii="Sakkal Majalla" w:hAnsi="Sakkal Majalla" w:cs="Sakkal Majalla"/>
          <w:sz w:val="32"/>
          <w:szCs w:val="32"/>
          <w:rtl/>
        </w:rPr>
        <w:t>تحديد أنواع الأخطاء الشائعة في إدخال البيانات في الجهات الإشرافية وأسبابها</w:t>
      </w:r>
      <w:r w:rsidRPr="009E37C1">
        <w:rPr>
          <w:rFonts w:ascii="Sakkal Majalla" w:hAnsi="Sakkal Majalla" w:cs="Sakkal Majalla"/>
          <w:sz w:val="32"/>
          <w:szCs w:val="32"/>
        </w:rPr>
        <w:t>.</w:t>
      </w:r>
    </w:p>
    <w:p w14:paraId="37BA034C" w14:textId="77777777" w:rsidR="009E37C1" w:rsidRPr="009E37C1" w:rsidRDefault="009E37C1" w:rsidP="00342E71">
      <w:pPr>
        <w:numPr>
          <w:ilvl w:val="0"/>
          <w:numId w:val="4"/>
        </w:numPr>
        <w:jc w:val="lowKashida"/>
        <w:rPr>
          <w:rFonts w:ascii="Sakkal Majalla" w:hAnsi="Sakkal Majalla" w:cs="Sakkal Majalla"/>
          <w:sz w:val="32"/>
          <w:szCs w:val="32"/>
        </w:rPr>
      </w:pPr>
      <w:r w:rsidRPr="009E37C1">
        <w:rPr>
          <w:rFonts w:ascii="Sakkal Majalla" w:hAnsi="Sakkal Majalla" w:cs="Sakkal Majalla"/>
          <w:sz w:val="32"/>
          <w:szCs w:val="32"/>
          <w:rtl/>
        </w:rPr>
        <w:t>قياس مدى فعالية تقنيات الذكاء الاصطناعي في الحد من أخطاء إدخال البيانات</w:t>
      </w:r>
      <w:r w:rsidRPr="009E37C1">
        <w:rPr>
          <w:rFonts w:ascii="Sakkal Majalla" w:hAnsi="Sakkal Majalla" w:cs="Sakkal Majalla"/>
          <w:sz w:val="32"/>
          <w:szCs w:val="32"/>
        </w:rPr>
        <w:t>.</w:t>
      </w:r>
    </w:p>
    <w:p w14:paraId="761D3AF8" w14:textId="77777777" w:rsidR="009E37C1" w:rsidRPr="009E37C1" w:rsidRDefault="009E37C1" w:rsidP="00342E71">
      <w:pPr>
        <w:numPr>
          <w:ilvl w:val="0"/>
          <w:numId w:val="4"/>
        </w:numPr>
        <w:jc w:val="lowKashida"/>
        <w:rPr>
          <w:rFonts w:ascii="Sakkal Majalla" w:hAnsi="Sakkal Majalla" w:cs="Sakkal Majalla"/>
          <w:sz w:val="32"/>
          <w:szCs w:val="32"/>
        </w:rPr>
      </w:pPr>
      <w:r w:rsidRPr="009E37C1">
        <w:rPr>
          <w:rFonts w:ascii="Sakkal Majalla" w:hAnsi="Sakkal Majalla" w:cs="Sakkal Majalla"/>
          <w:sz w:val="32"/>
          <w:szCs w:val="32"/>
          <w:rtl/>
        </w:rPr>
        <w:t>تحليل التحديات المرتبطة باستخدام الذكاء الاصطناعي في بيئات إشرافية ذات بيانات حساسة</w:t>
      </w:r>
      <w:r w:rsidRPr="009E37C1">
        <w:rPr>
          <w:rFonts w:ascii="Sakkal Majalla" w:hAnsi="Sakkal Majalla" w:cs="Sakkal Majalla"/>
          <w:sz w:val="32"/>
          <w:szCs w:val="32"/>
        </w:rPr>
        <w:t>.</w:t>
      </w:r>
    </w:p>
    <w:p w14:paraId="057D1F7F" w14:textId="44F6577A" w:rsidR="009E37C1" w:rsidRPr="009E37C1" w:rsidRDefault="009E37C1" w:rsidP="00342E71">
      <w:pPr>
        <w:numPr>
          <w:ilvl w:val="0"/>
          <w:numId w:val="4"/>
        </w:numPr>
        <w:jc w:val="lowKashida"/>
        <w:rPr>
          <w:rFonts w:ascii="Sakkal Majalla" w:hAnsi="Sakkal Majalla" w:cs="Sakkal Majalla"/>
          <w:sz w:val="32"/>
          <w:szCs w:val="32"/>
        </w:rPr>
      </w:pPr>
      <w:r w:rsidRPr="009E37C1">
        <w:rPr>
          <w:rFonts w:ascii="Sakkal Majalla" w:hAnsi="Sakkal Majalla" w:cs="Sakkal Majalla"/>
          <w:sz w:val="32"/>
          <w:szCs w:val="32"/>
          <w:rtl/>
        </w:rPr>
        <w:t>اقتراح إطار عمل يحقق التوازن بين استخدام الذكاء الاصطناعي وتقليل الأخطاء وحماية سرية البيانات</w:t>
      </w:r>
      <w:r w:rsidRPr="009E37C1">
        <w:rPr>
          <w:rFonts w:ascii="Sakkal Majalla" w:hAnsi="Sakkal Majalla" w:cs="Sakkal Majalla"/>
          <w:sz w:val="32"/>
          <w:szCs w:val="32"/>
        </w:rPr>
        <w:t>.</w:t>
      </w:r>
    </w:p>
    <w:p w14:paraId="2C2DF4A6" w14:textId="3986CAF2" w:rsidR="009E37C1" w:rsidRPr="0066225E" w:rsidRDefault="009E37C1" w:rsidP="0066225E">
      <w:pPr>
        <w:outlineLvl w:val="1"/>
        <w:rPr>
          <w:rFonts w:ascii="Sakkal Majalla" w:hAnsi="Sakkal Majalla" w:cs="Sakkal Majalla"/>
          <w:b/>
          <w:bCs/>
          <w:sz w:val="32"/>
          <w:szCs w:val="32"/>
          <w:u w:val="single"/>
        </w:rPr>
      </w:pPr>
      <w:bookmarkStart w:id="6" w:name="_Toc203624494"/>
      <w:r w:rsidRPr="0066225E">
        <w:rPr>
          <w:rFonts w:ascii="Sakkal Majalla" w:hAnsi="Sakkal Majalla" w:cs="Sakkal Majalla"/>
          <w:b/>
          <w:bCs/>
          <w:sz w:val="32"/>
          <w:szCs w:val="32"/>
          <w:u w:val="single"/>
          <w:rtl/>
        </w:rPr>
        <w:t>أسئلة الدراسة</w:t>
      </w:r>
      <w:bookmarkEnd w:id="6"/>
    </w:p>
    <w:p w14:paraId="7A0F4FE7"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السؤال الرئيسي</w:t>
      </w:r>
      <w:r w:rsidRPr="009E37C1">
        <w:rPr>
          <w:rFonts w:ascii="Sakkal Majalla" w:hAnsi="Sakkal Majalla" w:cs="Sakkal Majalla"/>
          <w:b/>
          <w:bCs/>
          <w:sz w:val="32"/>
          <w:szCs w:val="32"/>
        </w:rPr>
        <w:t>:</w:t>
      </w:r>
    </w:p>
    <w:p w14:paraId="38795BB0" w14:textId="77777777" w:rsidR="009E37C1" w:rsidRPr="009E37C1" w:rsidRDefault="009E37C1" w:rsidP="00342E71">
      <w:pPr>
        <w:numPr>
          <w:ilvl w:val="0"/>
          <w:numId w:val="5"/>
        </w:numPr>
        <w:jc w:val="lowKashida"/>
        <w:rPr>
          <w:rFonts w:ascii="Sakkal Majalla" w:hAnsi="Sakkal Majalla" w:cs="Sakkal Majalla"/>
          <w:sz w:val="32"/>
          <w:szCs w:val="32"/>
        </w:rPr>
      </w:pPr>
      <w:r w:rsidRPr="009E37C1">
        <w:rPr>
          <w:rFonts w:ascii="Sakkal Majalla" w:hAnsi="Sakkal Majalla" w:cs="Sakkal Majalla"/>
          <w:sz w:val="32"/>
          <w:szCs w:val="32"/>
          <w:rtl/>
        </w:rPr>
        <w:t>ما دور الذكاء الاصطناعي في تقليل أخطاء إدخال البيانات في الجهات الإشرافية مع ضمان سرية البيانات وأمن المعلومات؟</w:t>
      </w:r>
    </w:p>
    <w:p w14:paraId="22BF31B3"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الأسئلة الفرعية</w:t>
      </w:r>
      <w:r w:rsidRPr="009E37C1">
        <w:rPr>
          <w:rFonts w:ascii="Sakkal Majalla" w:hAnsi="Sakkal Majalla" w:cs="Sakkal Majalla"/>
          <w:b/>
          <w:bCs/>
          <w:sz w:val="32"/>
          <w:szCs w:val="32"/>
        </w:rPr>
        <w:t>:</w:t>
      </w:r>
    </w:p>
    <w:p w14:paraId="1BE273CD" w14:textId="77777777" w:rsidR="009E37C1" w:rsidRPr="009E37C1" w:rsidRDefault="009E37C1" w:rsidP="00342E71">
      <w:pPr>
        <w:numPr>
          <w:ilvl w:val="0"/>
          <w:numId w:val="6"/>
        </w:numPr>
        <w:jc w:val="lowKashida"/>
        <w:rPr>
          <w:rFonts w:ascii="Sakkal Majalla" w:hAnsi="Sakkal Majalla" w:cs="Sakkal Majalla"/>
          <w:sz w:val="32"/>
          <w:szCs w:val="32"/>
        </w:rPr>
      </w:pPr>
      <w:r w:rsidRPr="009E37C1">
        <w:rPr>
          <w:rFonts w:ascii="Sakkal Majalla" w:hAnsi="Sakkal Majalla" w:cs="Sakkal Majalla"/>
          <w:sz w:val="32"/>
          <w:szCs w:val="32"/>
          <w:rtl/>
        </w:rPr>
        <w:t>ما أبرز تقنيات الذكاء الاصطناعي المستخدمة في عمليات إدخال البيانات؟</w:t>
      </w:r>
    </w:p>
    <w:p w14:paraId="598135CB" w14:textId="77777777" w:rsidR="009E37C1" w:rsidRPr="009E37C1" w:rsidRDefault="009E37C1" w:rsidP="00342E71">
      <w:pPr>
        <w:numPr>
          <w:ilvl w:val="0"/>
          <w:numId w:val="6"/>
        </w:numPr>
        <w:jc w:val="lowKashida"/>
        <w:rPr>
          <w:rFonts w:ascii="Sakkal Majalla" w:hAnsi="Sakkal Majalla" w:cs="Sakkal Majalla"/>
          <w:sz w:val="32"/>
          <w:szCs w:val="32"/>
        </w:rPr>
      </w:pPr>
      <w:r w:rsidRPr="009E37C1">
        <w:rPr>
          <w:rFonts w:ascii="Sakkal Majalla" w:hAnsi="Sakkal Majalla" w:cs="Sakkal Majalla"/>
          <w:sz w:val="32"/>
          <w:szCs w:val="32"/>
          <w:rtl/>
        </w:rPr>
        <w:t>ما أنواع الأخطاء الشائعة في إدخال البيانات في الجهات الإشرافية؟</w:t>
      </w:r>
    </w:p>
    <w:p w14:paraId="4CF9A109" w14:textId="77777777" w:rsidR="009E37C1" w:rsidRPr="009E37C1" w:rsidRDefault="009E37C1" w:rsidP="00342E71">
      <w:pPr>
        <w:numPr>
          <w:ilvl w:val="0"/>
          <w:numId w:val="6"/>
        </w:numPr>
        <w:jc w:val="lowKashida"/>
        <w:rPr>
          <w:rFonts w:ascii="Sakkal Majalla" w:hAnsi="Sakkal Majalla" w:cs="Sakkal Majalla"/>
          <w:sz w:val="32"/>
          <w:szCs w:val="32"/>
        </w:rPr>
      </w:pPr>
      <w:r w:rsidRPr="009E37C1">
        <w:rPr>
          <w:rFonts w:ascii="Sakkal Majalla" w:hAnsi="Sakkal Majalla" w:cs="Sakkal Majalla"/>
          <w:sz w:val="32"/>
          <w:szCs w:val="32"/>
          <w:rtl/>
        </w:rPr>
        <w:t>إلى أي مدى يسهم الذكاء الاصطناعي في تقليل أخطاء إدخال البيانات؟</w:t>
      </w:r>
    </w:p>
    <w:p w14:paraId="1FA3AC84" w14:textId="77777777" w:rsidR="009E37C1" w:rsidRPr="009E37C1" w:rsidRDefault="009E37C1" w:rsidP="00342E71">
      <w:pPr>
        <w:numPr>
          <w:ilvl w:val="0"/>
          <w:numId w:val="6"/>
        </w:numPr>
        <w:jc w:val="lowKashida"/>
        <w:rPr>
          <w:rFonts w:ascii="Sakkal Majalla" w:hAnsi="Sakkal Majalla" w:cs="Sakkal Majalla"/>
          <w:sz w:val="32"/>
          <w:szCs w:val="32"/>
        </w:rPr>
      </w:pPr>
      <w:r w:rsidRPr="009E37C1">
        <w:rPr>
          <w:rFonts w:ascii="Sakkal Majalla" w:hAnsi="Sakkal Majalla" w:cs="Sakkal Majalla"/>
          <w:sz w:val="32"/>
          <w:szCs w:val="32"/>
          <w:rtl/>
        </w:rPr>
        <w:t>ما التحديات المرتبطة بتطبيق تقنيات الذكاء الاصطناعي في البيئات الإشرافية؟</w:t>
      </w:r>
    </w:p>
    <w:p w14:paraId="651DFA0D" w14:textId="77777777" w:rsidR="009E37C1" w:rsidRPr="009E37C1" w:rsidRDefault="009E37C1" w:rsidP="00342E71">
      <w:pPr>
        <w:numPr>
          <w:ilvl w:val="0"/>
          <w:numId w:val="6"/>
        </w:numPr>
        <w:jc w:val="lowKashida"/>
        <w:rPr>
          <w:rFonts w:ascii="Sakkal Majalla" w:hAnsi="Sakkal Majalla" w:cs="Sakkal Majalla"/>
          <w:sz w:val="32"/>
          <w:szCs w:val="32"/>
        </w:rPr>
      </w:pPr>
      <w:r w:rsidRPr="009E37C1">
        <w:rPr>
          <w:rFonts w:ascii="Sakkal Majalla" w:hAnsi="Sakkal Majalla" w:cs="Sakkal Majalla"/>
          <w:sz w:val="32"/>
          <w:szCs w:val="32"/>
          <w:rtl/>
        </w:rPr>
        <w:lastRenderedPageBreak/>
        <w:t>كيف يمكن تحقيق التوازن بين استخدام الذكاء الاصطناعي وتقليل الأخطاء وضمان سرية البيانات؟</w:t>
      </w:r>
    </w:p>
    <w:p w14:paraId="15D96611" w14:textId="27417369" w:rsidR="007907E7" w:rsidRPr="008B0B88" w:rsidRDefault="007907E7" w:rsidP="008B0B88">
      <w:pPr>
        <w:outlineLvl w:val="1"/>
        <w:rPr>
          <w:rFonts w:ascii="Sakkal Majalla" w:hAnsi="Sakkal Majalla" w:cs="Sakkal Majalla"/>
          <w:b/>
          <w:bCs/>
          <w:sz w:val="32"/>
          <w:szCs w:val="32"/>
          <w:u w:val="single"/>
          <w:rtl/>
        </w:rPr>
      </w:pPr>
      <w:bookmarkStart w:id="7" w:name="_Toc203624495"/>
      <w:r w:rsidRPr="008B0B88">
        <w:rPr>
          <w:rFonts w:ascii="Sakkal Majalla" w:hAnsi="Sakkal Majalla" w:cs="Sakkal Majalla" w:hint="cs"/>
          <w:b/>
          <w:bCs/>
          <w:sz w:val="32"/>
          <w:szCs w:val="32"/>
          <w:u w:val="single"/>
          <w:rtl/>
        </w:rPr>
        <w:t>الدراسات السابقة</w:t>
      </w:r>
      <w:bookmarkEnd w:id="7"/>
    </w:p>
    <w:p w14:paraId="7578EC4B" w14:textId="14F53FFD" w:rsidR="007907E7" w:rsidRPr="009E37C1" w:rsidRDefault="007907E7" w:rsidP="009E37C1">
      <w:pPr>
        <w:jc w:val="lowKashida"/>
        <w:rPr>
          <w:rFonts w:ascii="Sakkal Majalla" w:hAnsi="Sakkal Majalla" w:cs="Sakkal Majalla"/>
          <w:sz w:val="32"/>
          <w:szCs w:val="32"/>
          <w:rtl/>
        </w:rPr>
      </w:pPr>
      <w:r w:rsidRPr="009E37C1">
        <w:rPr>
          <w:rFonts w:ascii="Sakkal Majalla" w:hAnsi="Sakkal Majalla" w:cs="Sakkal Majalla" w:hint="cs"/>
          <w:sz w:val="32"/>
          <w:szCs w:val="32"/>
          <w:rtl/>
        </w:rPr>
        <w:t>شهدت السنوات الأخيرة زيادة في الاهتمام بتطبيقات الذكاء الاصطناعي في مجالات مختلفة، بما في ذلك تقليل أخطاء إدخال البيانات وتحسين كفاءة العمليات الإدارية. وقد تناولت العديد من الدراسات هذا الموضوع من زوايا متعددة، مما يعزز من أهمية البحث الحالي.</w:t>
      </w:r>
    </w:p>
    <w:p w14:paraId="2BC110EE" w14:textId="77777777"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دراسة</w:t>
      </w:r>
      <w:r w:rsidRPr="001A0A3B">
        <w:rPr>
          <w:rFonts w:ascii="Sakkal Majalla" w:hAnsi="Sakkal Majalla" w:cs="Sakkal Majalla"/>
          <w:b/>
          <w:bCs/>
          <w:sz w:val="32"/>
          <w:szCs w:val="32"/>
        </w:rPr>
        <w:t>: “Wang &amp; Strong (1996)”</w:t>
      </w:r>
    </w:p>
    <w:p w14:paraId="7E7D1044" w14:textId="3D99FBDA"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هدفت هذه الدراسة إلى تحليل جودة البيانات في المؤسسات وأثرها على اتخاذ القرار. استخدمت المنهج الوصفي التحليلي، واعتمدت على تحليل العوامل المؤثرة في جودة البيانات مثل الدقة والتكامل والاتساق وإمكانية الوصول. أظهرت النتائج أن ضعف جودة البيانات يؤدي إلى قرارات غير دقيقة وأخطاء تشغيلية، كما بينت أن استخدام تقنيات الذكاء الاصطناعي في إدخال البيانات يمكن أن يقلل الأخطاء بنسبة تصل إلى 30%. أوصت الدراسة بضرورة الاستثمار في التقنيات الحديثة لتحسين جودة البيانات وتقليل الأخطاء التشغيلية</w:t>
      </w:r>
      <w:r w:rsidRPr="001A0A3B">
        <w:rPr>
          <w:rFonts w:ascii="Sakkal Majalla" w:hAnsi="Sakkal Majalla" w:cs="Sakkal Majalla"/>
          <w:sz w:val="32"/>
          <w:szCs w:val="32"/>
        </w:rPr>
        <w:t>.</w:t>
      </w:r>
    </w:p>
    <w:p w14:paraId="1EE60F72" w14:textId="77777777"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دراسة</w:t>
      </w:r>
      <w:r w:rsidRPr="001A0A3B">
        <w:rPr>
          <w:rFonts w:ascii="Sakkal Majalla" w:hAnsi="Sakkal Majalla" w:cs="Sakkal Majalla"/>
          <w:b/>
          <w:bCs/>
          <w:sz w:val="32"/>
          <w:szCs w:val="32"/>
        </w:rPr>
        <w:t xml:space="preserve">: “Davenport &amp; </w:t>
      </w:r>
      <w:proofErr w:type="spellStart"/>
      <w:r w:rsidRPr="001A0A3B">
        <w:rPr>
          <w:rFonts w:ascii="Sakkal Majalla" w:hAnsi="Sakkal Majalla" w:cs="Sakkal Majalla"/>
          <w:b/>
          <w:bCs/>
          <w:sz w:val="32"/>
          <w:szCs w:val="32"/>
        </w:rPr>
        <w:t>Ronanki</w:t>
      </w:r>
      <w:proofErr w:type="spellEnd"/>
      <w:r w:rsidRPr="001A0A3B">
        <w:rPr>
          <w:rFonts w:ascii="Sakkal Majalla" w:hAnsi="Sakkal Majalla" w:cs="Sakkal Majalla"/>
          <w:b/>
          <w:bCs/>
          <w:sz w:val="32"/>
          <w:szCs w:val="32"/>
        </w:rPr>
        <w:t xml:space="preserve"> (2018)”</w:t>
      </w:r>
    </w:p>
    <w:p w14:paraId="2D8DA9B1" w14:textId="0FB2761D"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هدفت هذه الدراسة إلى استكشاف دور الذكاء الاصطناعي في تعزيز الكفاءة التشغيلية وتقليل التكاليف في المؤسسات. استخدمت المنهج الوصفي التحليلي، واعتمدت على دراسات حالة لعدد من المؤسسات. أظهرت النتائج أن المؤسسات التي تبنت الأتمتة الذكية شهدت زيادة في سرعة إدخال البيانات وانخفاضًا كبيرًا في معدل الأخطاء، كما ساهم التعلم الآلي في اكتشاف وتصحيح الأخطاء تلقائيًا، مما عزز موثوقية البيانات. أوصت الدراسة بتعميم استخدام تقنيات الذكاء الاصطناعي لتحسين الأداء المؤسسي</w:t>
      </w:r>
      <w:r w:rsidRPr="001A0A3B">
        <w:rPr>
          <w:rFonts w:ascii="Sakkal Majalla" w:hAnsi="Sakkal Majalla" w:cs="Sakkal Majalla"/>
          <w:sz w:val="32"/>
          <w:szCs w:val="32"/>
        </w:rPr>
        <w:t>.</w:t>
      </w:r>
    </w:p>
    <w:p w14:paraId="2EB3B15C" w14:textId="77777777"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دراسة</w:t>
      </w:r>
      <w:r w:rsidRPr="001A0A3B">
        <w:rPr>
          <w:rFonts w:ascii="Sakkal Majalla" w:hAnsi="Sakkal Majalla" w:cs="Sakkal Majalla"/>
          <w:b/>
          <w:bCs/>
          <w:sz w:val="32"/>
          <w:szCs w:val="32"/>
        </w:rPr>
        <w:t>: “Redman (1998)”</w:t>
      </w:r>
    </w:p>
    <w:p w14:paraId="4AC4B701" w14:textId="1859EEB6"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هدفت هذه الدراسة إلى دراسة أثر ضعف جودة البيانات على الأداء المؤسسي. اعتمدت على المنهج الوصفي التحليلي وتحليل أسباب الأخطاء الناتجة عن إدخال البيانات يدويًا. أظهرت النتائج أن البيانات غير الدقيقة تتسبب بخسائر مالية كبيرة بسبب القرارات الخاطئة، كما أشارت إلى أن الاعتماد على أنظمة الذكاء الاصطناعي يمكن أن يقلل من نسبة الأخطاء من خلال التحقق من البيانات وتصحيحها قبل معالجتها. أوصت الدراسة بضرورة تبني أنظمة ذكاء اصطناعي متقدمة لتحسين دقة البيانات</w:t>
      </w:r>
      <w:r w:rsidRPr="001A0A3B">
        <w:rPr>
          <w:rFonts w:ascii="Sakkal Majalla" w:hAnsi="Sakkal Majalla" w:cs="Sakkal Majalla"/>
          <w:sz w:val="32"/>
          <w:szCs w:val="32"/>
        </w:rPr>
        <w:t>.</w:t>
      </w:r>
    </w:p>
    <w:p w14:paraId="6F8571D6" w14:textId="77777777" w:rsidR="008B0B88" w:rsidRDefault="008B0B88" w:rsidP="001A0A3B">
      <w:pPr>
        <w:jc w:val="lowKashida"/>
        <w:rPr>
          <w:rFonts w:ascii="Sakkal Majalla" w:hAnsi="Sakkal Majalla" w:cs="Sakkal Majalla"/>
          <w:b/>
          <w:bCs/>
          <w:sz w:val="32"/>
          <w:szCs w:val="32"/>
          <w:rtl/>
        </w:rPr>
      </w:pPr>
    </w:p>
    <w:p w14:paraId="0A804752" w14:textId="77777777" w:rsidR="008B0B88" w:rsidRDefault="008B0B88" w:rsidP="001A0A3B">
      <w:pPr>
        <w:jc w:val="lowKashida"/>
        <w:rPr>
          <w:rFonts w:ascii="Sakkal Majalla" w:hAnsi="Sakkal Majalla" w:cs="Sakkal Majalla"/>
          <w:b/>
          <w:bCs/>
          <w:sz w:val="32"/>
          <w:szCs w:val="32"/>
          <w:rtl/>
        </w:rPr>
      </w:pPr>
    </w:p>
    <w:p w14:paraId="77AD7FC5" w14:textId="6D6D05B1"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دراسة</w:t>
      </w:r>
      <w:r w:rsidRPr="001A0A3B">
        <w:rPr>
          <w:rFonts w:ascii="Sakkal Majalla" w:hAnsi="Sakkal Majalla" w:cs="Sakkal Majalla"/>
          <w:b/>
          <w:bCs/>
          <w:sz w:val="32"/>
          <w:szCs w:val="32"/>
        </w:rPr>
        <w:t>: “Brundage et al. (2018)”</w:t>
      </w:r>
    </w:p>
    <w:p w14:paraId="1792E81C" w14:textId="7CFC6B5F"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هدفت هذه الدراسة إلى تحليل المخاطر المرتبطة باستخدام الذكاء الاصطناعي، خاصة فيما يتعلق بسرية البيانات. استخدمت المنهج الوصفي التحليلي، واعتمدت على مراجعة الأدبيات والدراسات السابقة. أظهرت النتائج أن الاعتماد على الذكاء الاصطناعي قد يزيد من مخاطر تسرب البيانات واختراق الأنظمة في حال غياب بروتوكولات الأمان المناسبة. أوصت الدراسة بضرورة وضع استراتيجيات أمان متقدمة لضمان حماية البيانات عند استخدام تقنيات الذكاء الاصطناعي</w:t>
      </w:r>
      <w:r w:rsidRPr="001A0A3B">
        <w:rPr>
          <w:rFonts w:ascii="Sakkal Majalla" w:hAnsi="Sakkal Majalla" w:cs="Sakkal Majalla"/>
          <w:sz w:val="32"/>
          <w:szCs w:val="32"/>
        </w:rPr>
        <w:t>.</w:t>
      </w:r>
    </w:p>
    <w:p w14:paraId="79DF3FDA" w14:textId="77777777"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دراسة</w:t>
      </w:r>
      <w:r w:rsidRPr="001A0A3B">
        <w:rPr>
          <w:rFonts w:ascii="Sakkal Majalla" w:hAnsi="Sakkal Majalla" w:cs="Sakkal Majalla"/>
          <w:b/>
          <w:bCs/>
          <w:sz w:val="32"/>
          <w:szCs w:val="32"/>
        </w:rPr>
        <w:t>: “</w:t>
      </w:r>
      <w:proofErr w:type="spellStart"/>
      <w:r w:rsidRPr="001A0A3B">
        <w:rPr>
          <w:rFonts w:ascii="Sakkal Majalla" w:hAnsi="Sakkal Majalla" w:cs="Sakkal Majalla"/>
          <w:b/>
          <w:bCs/>
          <w:sz w:val="32"/>
          <w:szCs w:val="32"/>
        </w:rPr>
        <w:t>Jarrahi</w:t>
      </w:r>
      <w:proofErr w:type="spellEnd"/>
      <w:r w:rsidRPr="001A0A3B">
        <w:rPr>
          <w:rFonts w:ascii="Sakkal Majalla" w:hAnsi="Sakkal Majalla" w:cs="Sakkal Majalla"/>
          <w:b/>
          <w:bCs/>
          <w:sz w:val="32"/>
          <w:szCs w:val="32"/>
        </w:rPr>
        <w:t xml:space="preserve"> (2018)”</w:t>
      </w:r>
    </w:p>
    <w:p w14:paraId="447375B7" w14:textId="4E9A6A74"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هدفت هذه الدراسة إلى توضيح دور الذكاء الاصطناعي في دعم اتخاذ القرار بالمؤسسات. استخدمت المنهج الوصفي التحليلي، واعتمدت على تحليل البيانات الثانوية. أظهرت النتائج أن الذكاء الاصطناعي يقدم تحليلات دقيقة تدعم متخذي القرار بشرط توفر بيانات صحيحة، إلا أنها لم تتناول بالتفصيل مشكلة إدخال البيانات أو التحديات الأمنية المرتبطة بها. أوصت الدراسة بزيادة استخدام الذكاء الاصطناعي في دعم القرارات مع ضرورة تحسين جودة البيانات المدخلة</w:t>
      </w:r>
      <w:r w:rsidRPr="001A0A3B">
        <w:rPr>
          <w:rFonts w:ascii="Sakkal Majalla" w:hAnsi="Sakkal Majalla" w:cs="Sakkal Majalla"/>
          <w:sz w:val="32"/>
          <w:szCs w:val="32"/>
        </w:rPr>
        <w:t>.</w:t>
      </w:r>
    </w:p>
    <w:p w14:paraId="1C77D0FD" w14:textId="77777777"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دراسة</w:t>
      </w:r>
      <w:r w:rsidRPr="001A0A3B">
        <w:rPr>
          <w:rFonts w:ascii="Sakkal Majalla" w:hAnsi="Sakkal Majalla" w:cs="Sakkal Majalla"/>
          <w:b/>
          <w:bCs/>
          <w:sz w:val="32"/>
          <w:szCs w:val="32"/>
        </w:rPr>
        <w:t>: “Shin (2021)”</w:t>
      </w:r>
    </w:p>
    <w:p w14:paraId="7FB0F226" w14:textId="42043A1C"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هدفت هذه الدراسة إلى دراسة أمن البيانات في سياق الذكاء الاصطناعي. استخدمت المنهج الوصفي التحليلي، واعتمدت على تحليل المخاطر المرتبطة باستخدام الذكاء الاصطناعي. أظهرت النتائج أن التوسع في استخدام تقنيات الذكاء الاصطناعي يزيد من احتمالية التعرض للتهديدات السيبرانية، مما يستلزم وضع سياسات أمان متقدمة. أوصت الدراسة بضرورة تبني حلول أمنية متطورة لحماية البيانات الحساسة في المؤسسات التي تستخدم الذكاء الاصطناعي</w:t>
      </w:r>
      <w:r w:rsidRPr="001A0A3B">
        <w:rPr>
          <w:rFonts w:ascii="Sakkal Majalla" w:hAnsi="Sakkal Majalla" w:cs="Sakkal Majalla"/>
          <w:sz w:val="32"/>
          <w:szCs w:val="32"/>
        </w:rPr>
        <w:t>.</w:t>
      </w:r>
    </w:p>
    <w:p w14:paraId="42469A5C" w14:textId="77777777"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دراسة</w:t>
      </w:r>
      <w:r w:rsidRPr="001A0A3B">
        <w:rPr>
          <w:rFonts w:ascii="Sakkal Majalla" w:hAnsi="Sakkal Majalla" w:cs="Sakkal Majalla"/>
          <w:b/>
          <w:bCs/>
          <w:sz w:val="32"/>
          <w:szCs w:val="32"/>
        </w:rPr>
        <w:t>: “Miller (2019)”</w:t>
      </w:r>
    </w:p>
    <w:p w14:paraId="299C8D52" w14:textId="77777777" w:rsidR="001A0A3B" w:rsidRDefault="001A0A3B" w:rsidP="001A0A3B">
      <w:pPr>
        <w:jc w:val="lowKashida"/>
        <w:rPr>
          <w:rFonts w:ascii="Sakkal Majalla" w:hAnsi="Sakkal Majalla" w:cs="Sakkal Majalla"/>
          <w:sz w:val="32"/>
          <w:szCs w:val="32"/>
          <w:rtl/>
        </w:rPr>
      </w:pPr>
      <w:r w:rsidRPr="001A0A3B">
        <w:rPr>
          <w:rFonts w:ascii="Sakkal Majalla" w:hAnsi="Sakkal Majalla" w:cs="Sakkal Majalla"/>
          <w:sz w:val="32"/>
          <w:szCs w:val="32"/>
          <w:rtl/>
        </w:rPr>
        <w:t>هدفت هذه الدراسة إلى دراسة مفهوم الذكاء الاصطناعي التوضيحي</w:t>
      </w:r>
      <w:r w:rsidRPr="001A0A3B">
        <w:rPr>
          <w:rFonts w:ascii="Sakkal Majalla" w:hAnsi="Sakkal Majalla" w:cs="Sakkal Majalla"/>
          <w:sz w:val="32"/>
          <w:szCs w:val="32"/>
        </w:rPr>
        <w:t xml:space="preserve"> (Explainable AI) </w:t>
      </w:r>
      <w:r w:rsidRPr="001A0A3B">
        <w:rPr>
          <w:rFonts w:ascii="Sakkal Majalla" w:hAnsi="Sakkal Majalla" w:cs="Sakkal Majalla"/>
          <w:sz w:val="32"/>
          <w:szCs w:val="32"/>
          <w:rtl/>
        </w:rPr>
        <w:t xml:space="preserve">وأهميته في تعزيز الشفافية. استخدمت المنهج الوصفي التحليلي، واعتمدت على مراجعة الدراسات النظرية والتطبيقية. أظهرت النتائج ضرورة جعل قرارات الأنظمة الذكية مفهومة وواضحة للمستخدمين لتعزيز الثقة في مخرجاتها، إلا أنها لم تربط هذا المفهوم بشكل مباشر بمسألة تقليل أخطاء إدخال </w:t>
      </w:r>
      <w:r w:rsidRPr="001A0A3B">
        <w:rPr>
          <w:rFonts w:ascii="Sakkal Majalla" w:hAnsi="Sakkal Majalla" w:cs="Sakkal Majalla"/>
          <w:sz w:val="32"/>
          <w:szCs w:val="32"/>
          <w:rtl/>
        </w:rPr>
        <w:lastRenderedPageBreak/>
        <w:t>البيانات أو أمن المعلومات. أوصت الدراسة بضرورة تطوير أدوات توضيحية تجعل عمل أنظمة الذكاء الاصطناعي أكثر شفافية</w:t>
      </w:r>
      <w:r w:rsidRPr="001A0A3B">
        <w:rPr>
          <w:rFonts w:ascii="Sakkal Majalla" w:hAnsi="Sakkal Majalla" w:cs="Sakkal Majalla"/>
          <w:sz w:val="32"/>
          <w:szCs w:val="32"/>
        </w:rPr>
        <w:t>.</w:t>
      </w:r>
    </w:p>
    <w:p w14:paraId="73EF0492" w14:textId="77777777"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يتضح من استعراض الدراسات السابقة أن هناك اتفاقًا عامًا حول قدرة الذكاء الاصطناعي على تحسين كفاءة العمليات المؤسسية وتقليل الأخطاء في إدخال البيانات. فقد أظهرت دراسات مثل</w:t>
      </w:r>
      <w:r w:rsidRPr="001A0A3B">
        <w:rPr>
          <w:rFonts w:ascii="Sakkal Majalla" w:hAnsi="Sakkal Majalla" w:cs="Sakkal Majalla"/>
          <w:sz w:val="32"/>
          <w:szCs w:val="32"/>
        </w:rPr>
        <w:t xml:space="preserve"> Wang &amp; Strong (1996)</w:t>
      </w:r>
      <w:r w:rsidRPr="001A0A3B">
        <w:rPr>
          <w:rFonts w:ascii="Sakkal Majalla" w:hAnsi="Sakkal Majalla" w:cs="Sakkal Majalla"/>
          <w:sz w:val="32"/>
          <w:szCs w:val="32"/>
          <w:rtl/>
        </w:rPr>
        <w:t>، و</w:t>
      </w:r>
      <w:r w:rsidRPr="001A0A3B">
        <w:rPr>
          <w:rFonts w:ascii="Sakkal Majalla" w:hAnsi="Sakkal Majalla" w:cs="Sakkal Majalla"/>
          <w:sz w:val="32"/>
          <w:szCs w:val="32"/>
        </w:rPr>
        <w:t xml:space="preserve">Davenport &amp; </w:t>
      </w:r>
      <w:proofErr w:type="spellStart"/>
      <w:r w:rsidRPr="001A0A3B">
        <w:rPr>
          <w:rFonts w:ascii="Sakkal Majalla" w:hAnsi="Sakkal Majalla" w:cs="Sakkal Majalla"/>
          <w:sz w:val="32"/>
          <w:szCs w:val="32"/>
        </w:rPr>
        <w:t>Ronanki</w:t>
      </w:r>
      <w:proofErr w:type="spellEnd"/>
      <w:r w:rsidRPr="001A0A3B">
        <w:rPr>
          <w:rFonts w:ascii="Sakkal Majalla" w:hAnsi="Sakkal Majalla" w:cs="Sakkal Majalla"/>
          <w:sz w:val="32"/>
          <w:szCs w:val="32"/>
        </w:rPr>
        <w:t xml:space="preserve"> (2018)</w:t>
      </w:r>
      <w:r w:rsidRPr="001A0A3B">
        <w:rPr>
          <w:rFonts w:ascii="Sakkal Majalla" w:hAnsi="Sakkal Majalla" w:cs="Sakkal Majalla"/>
          <w:sz w:val="32"/>
          <w:szCs w:val="32"/>
          <w:rtl/>
        </w:rPr>
        <w:t>، و</w:t>
      </w:r>
      <w:r w:rsidRPr="001A0A3B">
        <w:rPr>
          <w:rFonts w:ascii="Sakkal Majalla" w:hAnsi="Sakkal Majalla" w:cs="Sakkal Majalla"/>
          <w:sz w:val="32"/>
          <w:szCs w:val="32"/>
        </w:rPr>
        <w:t xml:space="preserve">Redman (1998) </w:t>
      </w:r>
      <w:r w:rsidRPr="001A0A3B">
        <w:rPr>
          <w:rFonts w:ascii="Sakkal Majalla" w:hAnsi="Sakkal Majalla" w:cs="Sakkal Majalla"/>
          <w:sz w:val="32"/>
          <w:szCs w:val="32"/>
          <w:rtl/>
        </w:rPr>
        <w:t>أهمية الذكاء الاصطناعي في خفض نسبة الأخطاء وتحسين جودة البيانات، بينما ركزت دراسات مثل</w:t>
      </w:r>
      <w:r w:rsidRPr="001A0A3B">
        <w:rPr>
          <w:rFonts w:ascii="Sakkal Majalla" w:hAnsi="Sakkal Majalla" w:cs="Sakkal Majalla"/>
          <w:sz w:val="32"/>
          <w:szCs w:val="32"/>
        </w:rPr>
        <w:t xml:space="preserve"> Brundage et al. (2018)</w:t>
      </w:r>
      <w:r w:rsidRPr="001A0A3B">
        <w:rPr>
          <w:rFonts w:ascii="Sakkal Majalla" w:hAnsi="Sakkal Majalla" w:cs="Sakkal Majalla"/>
          <w:sz w:val="32"/>
          <w:szCs w:val="32"/>
          <w:rtl/>
        </w:rPr>
        <w:t>، و</w:t>
      </w:r>
      <w:r w:rsidRPr="001A0A3B">
        <w:rPr>
          <w:rFonts w:ascii="Sakkal Majalla" w:hAnsi="Sakkal Majalla" w:cs="Sakkal Majalla"/>
          <w:sz w:val="32"/>
          <w:szCs w:val="32"/>
        </w:rPr>
        <w:t xml:space="preserve">Shin (2021) </w:t>
      </w:r>
      <w:r w:rsidRPr="001A0A3B">
        <w:rPr>
          <w:rFonts w:ascii="Sakkal Majalla" w:hAnsi="Sakkal Majalla" w:cs="Sakkal Majalla"/>
          <w:sz w:val="32"/>
          <w:szCs w:val="32"/>
          <w:rtl/>
        </w:rPr>
        <w:t>على التحديات الأمنية التي قد ترافق استخدام هذه التقنية، وأكدت ضرورة وجود بروتوكولات أمان متقدمة لحماية البيانات الحساسة. كما تطرقت دراسة</w:t>
      </w:r>
      <w:r w:rsidRPr="001A0A3B">
        <w:rPr>
          <w:rFonts w:ascii="Sakkal Majalla" w:hAnsi="Sakkal Majalla" w:cs="Sakkal Majalla"/>
          <w:sz w:val="32"/>
          <w:szCs w:val="32"/>
        </w:rPr>
        <w:t xml:space="preserve"> Miller (2019) </w:t>
      </w:r>
      <w:r w:rsidRPr="001A0A3B">
        <w:rPr>
          <w:rFonts w:ascii="Sakkal Majalla" w:hAnsi="Sakkal Majalla" w:cs="Sakkal Majalla"/>
          <w:sz w:val="32"/>
          <w:szCs w:val="32"/>
          <w:rtl/>
        </w:rPr>
        <w:t>إلى أهمية جعل أنظمة الذكاء الاصطناعي أكثر شفافية لفهم قراراتها، مما يعزز الثقة في مخرجاتها</w:t>
      </w:r>
      <w:r w:rsidRPr="001A0A3B">
        <w:rPr>
          <w:rFonts w:ascii="Sakkal Majalla" w:hAnsi="Sakkal Majalla" w:cs="Sakkal Majalla"/>
          <w:sz w:val="32"/>
          <w:szCs w:val="32"/>
        </w:rPr>
        <w:t>.</w:t>
      </w:r>
    </w:p>
    <w:p w14:paraId="338F3A31" w14:textId="77777777"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لكن تُظهر المقارنة أن أغلب الدراسات تناولت الذكاء الاصطناعي إما من منظور تحسين الأداء والكفاءة التشغيلية أو من منظور أمن المعلومات، دون الدمج الواضح بين الجانبين في سياق الجهات الإشرافية التي تتعامل مع بيانات حساسة وتتطلب دقة عالية في عمليات إدخال البيانات. كما أن غالبية الدراسات تناولت تطبيقات الذكاء الاصطناعي في بيئات العمل عامة دون تخصيص الجهات الإشرافية أو التركيز على العلاقة بين خفض أخطاء إدخال البيانات وضمان سرية المعلومات. وهنا تبرز الفجوة البحثية التي تسعى الدراسة الحالية إلى سدها، من خلال الربط بين توظيف الذكاء الاصطناعي لتقليل أخطاء إدخال البيانات وضمان حماية البيانات في الجهات الإشرافية ذات الطبيعة الحساسة</w:t>
      </w:r>
      <w:r w:rsidRPr="001A0A3B">
        <w:rPr>
          <w:rFonts w:ascii="Sakkal Majalla" w:hAnsi="Sakkal Majalla" w:cs="Sakkal Majalla"/>
          <w:sz w:val="32"/>
          <w:szCs w:val="32"/>
        </w:rPr>
        <w:t>.</w:t>
      </w:r>
    </w:p>
    <w:p w14:paraId="6C8DC1EA" w14:textId="77777777"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أوجه التشابه</w:t>
      </w:r>
      <w:r w:rsidRPr="001A0A3B">
        <w:rPr>
          <w:rFonts w:ascii="Sakkal Majalla" w:hAnsi="Sakkal Majalla" w:cs="Sakkal Majalla"/>
          <w:b/>
          <w:bCs/>
          <w:sz w:val="32"/>
          <w:szCs w:val="32"/>
        </w:rPr>
        <w:t>:</w:t>
      </w:r>
    </w:p>
    <w:p w14:paraId="15551231" w14:textId="77777777" w:rsidR="001A0A3B" w:rsidRPr="001A0A3B" w:rsidRDefault="001A0A3B" w:rsidP="00342E71">
      <w:pPr>
        <w:numPr>
          <w:ilvl w:val="0"/>
          <w:numId w:val="10"/>
        </w:numPr>
        <w:jc w:val="lowKashida"/>
        <w:rPr>
          <w:rFonts w:ascii="Sakkal Majalla" w:hAnsi="Sakkal Majalla" w:cs="Sakkal Majalla"/>
          <w:sz w:val="32"/>
          <w:szCs w:val="32"/>
        </w:rPr>
      </w:pPr>
      <w:r w:rsidRPr="001A0A3B">
        <w:rPr>
          <w:rFonts w:ascii="Sakkal Majalla" w:hAnsi="Sakkal Majalla" w:cs="Sakkal Majalla"/>
          <w:sz w:val="32"/>
          <w:szCs w:val="32"/>
          <w:rtl/>
        </w:rPr>
        <w:t>معظم الدراسات تتفق على قدرة الذكاء الاصطناعي على تحسين الكفاءة التشغيلية وتقليل الأخطاء في معالجة البيانات</w:t>
      </w:r>
      <w:r w:rsidRPr="001A0A3B">
        <w:rPr>
          <w:rFonts w:ascii="Sakkal Majalla" w:hAnsi="Sakkal Majalla" w:cs="Sakkal Majalla"/>
          <w:sz w:val="32"/>
          <w:szCs w:val="32"/>
        </w:rPr>
        <w:t>.</w:t>
      </w:r>
    </w:p>
    <w:p w14:paraId="6641E008" w14:textId="02C3EE1B" w:rsidR="001A0A3B" w:rsidRPr="001A0A3B" w:rsidRDefault="001A0A3B" w:rsidP="00342E71">
      <w:pPr>
        <w:numPr>
          <w:ilvl w:val="0"/>
          <w:numId w:val="10"/>
        </w:numPr>
        <w:jc w:val="lowKashida"/>
        <w:rPr>
          <w:rFonts w:ascii="Sakkal Majalla" w:hAnsi="Sakkal Majalla" w:cs="Sakkal Majalla"/>
          <w:sz w:val="32"/>
          <w:szCs w:val="32"/>
        </w:rPr>
      </w:pPr>
      <w:r w:rsidRPr="001A0A3B">
        <w:rPr>
          <w:rFonts w:ascii="Sakkal Majalla" w:hAnsi="Sakkal Majalla" w:cs="Sakkal Majalla"/>
          <w:sz w:val="32"/>
          <w:szCs w:val="32"/>
          <w:rtl/>
        </w:rPr>
        <w:t>جميع الدراسات تؤكد على أن جودة البيانات تمثل حجر الزاوية في اتخاذ القرارات السليمة</w:t>
      </w:r>
      <w:r w:rsidRPr="001A0A3B">
        <w:rPr>
          <w:rFonts w:ascii="Sakkal Majalla" w:hAnsi="Sakkal Majalla" w:cs="Sakkal Majalla"/>
          <w:sz w:val="32"/>
          <w:szCs w:val="32"/>
        </w:rPr>
        <w:t>.</w:t>
      </w:r>
    </w:p>
    <w:p w14:paraId="083C90B7" w14:textId="77777777" w:rsidR="001A0A3B" w:rsidRPr="001A0A3B" w:rsidRDefault="001A0A3B" w:rsidP="001A0A3B">
      <w:pPr>
        <w:jc w:val="lowKashida"/>
        <w:rPr>
          <w:rFonts w:ascii="Sakkal Majalla" w:hAnsi="Sakkal Majalla" w:cs="Sakkal Majalla"/>
          <w:b/>
          <w:bCs/>
          <w:sz w:val="32"/>
          <w:szCs w:val="32"/>
        </w:rPr>
      </w:pPr>
      <w:r w:rsidRPr="001A0A3B">
        <w:rPr>
          <w:rFonts w:ascii="Sakkal Majalla" w:hAnsi="Sakkal Majalla" w:cs="Sakkal Majalla"/>
          <w:b/>
          <w:bCs/>
          <w:sz w:val="32"/>
          <w:szCs w:val="32"/>
          <w:rtl/>
        </w:rPr>
        <w:t>أوجه الاختلاف</w:t>
      </w:r>
      <w:r w:rsidRPr="001A0A3B">
        <w:rPr>
          <w:rFonts w:ascii="Sakkal Majalla" w:hAnsi="Sakkal Majalla" w:cs="Sakkal Majalla"/>
          <w:b/>
          <w:bCs/>
          <w:sz w:val="32"/>
          <w:szCs w:val="32"/>
        </w:rPr>
        <w:t>:</w:t>
      </w:r>
    </w:p>
    <w:p w14:paraId="16886EFC" w14:textId="77777777" w:rsidR="001A0A3B" w:rsidRPr="001A0A3B" w:rsidRDefault="001A0A3B" w:rsidP="00342E71">
      <w:pPr>
        <w:numPr>
          <w:ilvl w:val="0"/>
          <w:numId w:val="11"/>
        </w:numPr>
        <w:jc w:val="lowKashida"/>
        <w:rPr>
          <w:rFonts w:ascii="Sakkal Majalla" w:hAnsi="Sakkal Majalla" w:cs="Sakkal Majalla"/>
          <w:sz w:val="32"/>
          <w:szCs w:val="32"/>
        </w:rPr>
      </w:pPr>
      <w:r w:rsidRPr="001A0A3B">
        <w:rPr>
          <w:rFonts w:ascii="Sakkal Majalla" w:hAnsi="Sakkal Majalla" w:cs="Sakkal Majalla"/>
          <w:sz w:val="32"/>
          <w:szCs w:val="32"/>
          <w:rtl/>
        </w:rPr>
        <w:t>هناك دراسات ركزت على الجانب الفني لتحسين الكفاءة (مثل</w:t>
      </w:r>
      <w:r w:rsidRPr="001A0A3B">
        <w:rPr>
          <w:rFonts w:ascii="Sakkal Majalla" w:hAnsi="Sakkal Majalla" w:cs="Sakkal Majalla"/>
          <w:sz w:val="32"/>
          <w:szCs w:val="32"/>
        </w:rPr>
        <w:t xml:space="preserve"> Davenport &amp; </w:t>
      </w:r>
      <w:proofErr w:type="spellStart"/>
      <w:r w:rsidRPr="001A0A3B">
        <w:rPr>
          <w:rFonts w:ascii="Sakkal Majalla" w:hAnsi="Sakkal Majalla" w:cs="Sakkal Majalla"/>
          <w:sz w:val="32"/>
          <w:szCs w:val="32"/>
        </w:rPr>
        <w:t>Ronanki</w:t>
      </w:r>
      <w:proofErr w:type="spellEnd"/>
      <w:r w:rsidRPr="001A0A3B">
        <w:rPr>
          <w:rFonts w:ascii="Sakkal Majalla" w:hAnsi="Sakkal Majalla" w:cs="Sakkal Majalla"/>
          <w:sz w:val="32"/>
          <w:szCs w:val="32"/>
          <w:rtl/>
        </w:rPr>
        <w:t xml:space="preserve">، </w:t>
      </w:r>
      <w:r w:rsidRPr="001A0A3B">
        <w:rPr>
          <w:rFonts w:ascii="Sakkal Majalla" w:hAnsi="Sakkal Majalla" w:cs="Sakkal Majalla"/>
          <w:sz w:val="32"/>
          <w:szCs w:val="32"/>
        </w:rPr>
        <w:t>Wang &amp; Strong)</w:t>
      </w:r>
      <w:r w:rsidRPr="001A0A3B">
        <w:rPr>
          <w:rFonts w:ascii="Sakkal Majalla" w:hAnsi="Sakkal Majalla" w:cs="Sakkal Majalla"/>
          <w:sz w:val="32"/>
          <w:szCs w:val="32"/>
          <w:rtl/>
        </w:rPr>
        <w:t>، وأخرى ركزت على المخاطر الأمنية (مثل</w:t>
      </w:r>
      <w:r w:rsidRPr="001A0A3B">
        <w:rPr>
          <w:rFonts w:ascii="Sakkal Majalla" w:hAnsi="Sakkal Majalla" w:cs="Sakkal Majalla"/>
          <w:sz w:val="32"/>
          <w:szCs w:val="32"/>
        </w:rPr>
        <w:t xml:space="preserve"> Brundage et al.</w:t>
      </w:r>
      <w:r w:rsidRPr="001A0A3B">
        <w:rPr>
          <w:rFonts w:ascii="Sakkal Majalla" w:hAnsi="Sakkal Majalla" w:cs="Sakkal Majalla"/>
          <w:sz w:val="32"/>
          <w:szCs w:val="32"/>
          <w:rtl/>
        </w:rPr>
        <w:t xml:space="preserve">، </w:t>
      </w:r>
      <w:r w:rsidRPr="001A0A3B">
        <w:rPr>
          <w:rFonts w:ascii="Sakkal Majalla" w:hAnsi="Sakkal Majalla" w:cs="Sakkal Majalla"/>
          <w:sz w:val="32"/>
          <w:szCs w:val="32"/>
        </w:rPr>
        <w:t>Shin).</w:t>
      </w:r>
    </w:p>
    <w:p w14:paraId="0B167D5C" w14:textId="77777777" w:rsidR="001A0A3B" w:rsidRPr="001A0A3B" w:rsidRDefault="001A0A3B" w:rsidP="00342E71">
      <w:pPr>
        <w:numPr>
          <w:ilvl w:val="0"/>
          <w:numId w:val="11"/>
        </w:numPr>
        <w:jc w:val="lowKashida"/>
        <w:rPr>
          <w:rFonts w:ascii="Sakkal Majalla" w:hAnsi="Sakkal Majalla" w:cs="Sakkal Majalla"/>
          <w:sz w:val="32"/>
          <w:szCs w:val="32"/>
        </w:rPr>
      </w:pPr>
      <w:r w:rsidRPr="001A0A3B">
        <w:rPr>
          <w:rFonts w:ascii="Sakkal Majalla" w:hAnsi="Sakkal Majalla" w:cs="Sakkal Majalla"/>
          <w:sz w:val="32"/>
          <w:szCs w:val="32"/>
          <w:rtl/>
        </w:rPr>
        <w:t>الدراسات السابقة لم تدمج بوضوح بين موضوع تقليل أخطاء إدخال البيانات وسرية البيانات ضمن سياق بيئة إشرافية</w:t>
      </w:r>
      <w:r w:rsidRPr="001A0A3B">
        <w:rPr>
          <w:rFonts w:ascii="Sakkal Majalla" w:hAnsi="Sakkal Majalla" w:cs="Sakkal Majalla"/>
          <w:sz w:val="32"/>
          <w:szCs w:val="32"/>
        </w:rPr>
        <w:t>.</w:t>
      </w:r>
    </w:p>
    <w:p w14:paraId="765DC0BF" w14:textId="54BD1183" w:rsidR="001A0A3B" w:rsidRPr="001A0A3B" w:rsidRDefault="001A0A3B" w:rsidP="00342E71">
      <w:pPr>
        <w:numPr>
          <w:ilvl w:val="0"/>
          <w:numId w:val="11"/>
        </w:numPr>
        <w:jc w:val="lowKashida"/>
        <w:rPr>
          <w:rFonts w:ascii="Sakkal Majalla" w:hAnsi="Sakkal Majalla" w:cs="Sakkal Majalla"/>
          <w:sz w:val="32"/>
          <w:szCs w:val="32"/>
        </w:rPr>
      </w:pPr>
      <w:r w:rsidRPr="001A0A3B">
        <w:rPr>
          <w:rFonts w:ascii="Sakkal Majalla" w:hAnsi="Sakkal Majalla" w:cs="Sakkal Majalla"/>
          <w:sz w:val="32"/>
          <w:szCs w:val="32"/>
          <w:rtl/>
        </w:rPr>
        <w:lastRenderedPageBreak/>
        <w:t>بعض الدراسات تناولت الذكاء الاصطناعي بشكل عام دون تركيز على مراحل إدخال البيانات تحديدًا</w:t>
      </w:r>
      <w:r w:rsidRPr="001A0A3B">
        <w:rPr>
          <w:rFonts w:ascii="Sakkal Majalla" w:hAnsi="Sakkal Majalla" w:cs="Sakkal Majalla"/>
          <w:sz w:val="32"/>
          <w:szCs w:val="32"/>
        </w:rPr>
        <w:t>.</w:t>
      </w:r>
    </w:p>
    <w:p w14:paraId="65BE85C6" w14:textId="77777777" w:rsidR="001A0A3B" w:rsidRDefault="001A0A3B" w:rsidP="001A0A3B">
      <w:pPr>
        <w:jc w:val="lowKashida"/>
        <w:rPr>
          <w:rFonts w:ascii="Sakkal Majalla" w:hAnsi="Sakkal Majalla" w:cs="Sakkal Majalla"/>
          <w:b/>
          <w:bCs/>
          <w:sz w:val="32"/>
          <w:szCs w:val="32"/>
          <w:rtl/>
        </w:rPr>
      </w:pPr>
    </w:p>
    <w:p w14:paraId="05B85900" w14:textId="591EDDA9" w:rsidR="001A0A3B" w:rsidRPr="001A0A3B" w:rsidRDefault="001A0A3B" w:rsidP="008B0B88">
      <w:pPr>
        <w:jc w:val="lowKashida"/>
        <w:rPr>
          <w:rFonts w:ascii="Sakkal Majalla" w:hAnsi="Sakkal Majalla" w:cs="Sakkal Majalla"/>
          <w:b/>
          <w:bCs/>
          <w:sz w:val="32"/>
          <w:szCs w:val="32"/>
        </w:rPr>
      </w:pPr>
      <w:r w:rsidRPr="001A0A3B">
        <w:rPr>
          <w:rFonts w:ascii="Sakkal Majalla" w:hAnsi="Sakkal Majalla" w:cs="Sakkal Majalla"/>
          <w:b/>
          <w:bCs/>
          <w:sz w:val="32"/>
          <w:szCs w:val="32"/>
          <w:rtl/>
        </w:rPr>
        <w:t>الفجوة البحثية</w:t>
      </w:r>
      <w:r w:rsidRPr="001A0A3B">
        <w:rPr>
          <w:rFonts w:ascii="Sakkal Majalla" w:hAnsi="Sakkal Majalla" w:cs="Sakkal Majalla"/>
          <w:b/>
          <w:bCs/>
          <w:sz w:val="32"/>
          <w:szCs w:val="32"/>
        </w:rPr>
        <w:t>:</w:t>
      </w:r>
    </w:p>
    <w:p w14:paraId="0C3B00FD" w14:textId="77777777" w:rsidR="001A0A3B" w:rsidRPr="001A0A3B" w:rsidRDefault="001A0A3B" w:rsidP="00342E71">
      <w:pPr>
        <w:numPr>
          <w:ilvl w:val="0"/>
          <w:numId w:val="12"/>
        </w:numPr>
        <w:jc w:val="lowKashida"/>
        <w:rPr>
          <w:rFonts w:ascii="Sakkal Majalla" w:hAnsi="Sakkal Majalla" w:cs="Sakkal Majalla"/>
          <w:sz w:val="32"/>
          <w:szCs w:val="32"/>
        </w:rPr>
      </w:pPr>
      <w:r w:rsidRPr="001A0A3B">
        <w:rPr>
          <w:rFonts w:ascii="Sakkal Majalla" w:hAnsi="Sakkal Majalla" w:cs="Sakkal Majalla"/>
          <w:sz w:val="32"/>
          <w:szCs w:val="32"/>
          <w:rtl/>
        </w:rPr>
        <w:t xml:space="preserve">لا توجد دراسات تناولت بشكل مباشر توظيف الذكاء الاصطناعي في تقليل أخطاء إدخال البيانات داخل </w:t>
      </w:r>
      <w:r w:rsidRPr="001A0A3B">
        <w:rPr>
          <w:rFonts w:ascii="Sakkal Majalla" w:hAnsi="Sakkal Majalla" w:cs="Sakkal Majalla"/>
          <w:b/>
          <w:bCs/>
          <w:sz w:val="32"/>
          <w:szCs w:val="32"/>
          <w:rtl/>
        </w:rPr>
        <w:t>الجهات الإشرافية</w:t>
      </w:r>
      <w:r w:rsidRPr="001A0A3B">
        <w:rPr>
          <w:rFonts w:ascii="Sakkal Majalla" w:hAnsi="Sakkal Majalla" w:cs="Sakkal Majalla"/>
          <w:sz w:val="32"/>
          <w:szCs w:val="32"/>
          <w:rtl/>
        </w:rPr>
        <w:t xml:space="preserve"> تحديدًا، مع وضع اعتبارات أمنية لحماية البيانات الحساسة</w:t>
      </w:r>
      <w:r w:rsidRPr="001A0A3B">
        <w:rPr>
          <w:rFonts w:ascii="Sakkal Majalla" w:hAnsi="Sakkal Majalla" w:cs="Sakkal Majalla"/>
          <w:sz w:val="32"/>
          <w:szCs w:val="32"/>
        </w:rPr>
        <w:t>.</w:t>
      </w:r>
    </w:p>
    <w:p w14:paraId="4EA18EED" w14:textId="77777777" w:rsidR="001A0A3B" w:rsidRPr="001A0A3B" w:rsidRDefault="001A0A3B" w:rsidP="00342E71">
      <w:pPr>
        <w:numPr>
          <w:ilvl w:val="0"/>
          <w:numId w:val="12"/>
        </w:numPr>
        <w:jc w:val="lowKashida"/>
        <w:rPr>
          <w:rFonts w:ascii="Sakkal Majalla" w:hAnsi="Sakkal Majalla" w:cs="Sakkal Majalla"/>
          <w:sz w:val="32"/>
          <w:szCs w:val="32"/>
        </w:rPr>
      </w:pPr>
      <w:r w:rsidRPr="001A0A3B">
        <w:rPr>
          <w:rFonts w:ascii="Sakkal Majalla" w:hAnsi="Sakkal Majalla" w:cs="Sakkal Majalla"/>
          <w:sz w:val="32"/>
          <w:szCs w:val="32"/>
          <w:rtl/>
        </w:rPr>
        <w:t>أغلب الدراسات تناولت الموضوع إما من منظور تقني أو أمني فقط، بينما تفتقر إلى دراسة متكاملة تربط بين</w:t>
      </w:r>
      <w:r w:rsidRPr="001A0A3B">
        <w:rPr>
          <w:rFonts w:ascii="Sakkal Majalla" w:hAnsi="Sakkal Majalla" w:cs="Sakkal Majalla"/>
          <w:sz w:val="32"/>
          <w:szCs w:val="32"/>
        </w:rPr>
        <w:t>:</w:t>
      </w:r>
    </w:p>
    <w:p w14:paraId="26F4E999" w14:textId="77777777" w:rsidR="001A0A3B" w:rsidRPr="001A0A3B" w:rsidRDefault="001A0A3B" w:rsidP="00342E71">
      <w:pPr>
        <w:numPr>
          <w:ilvl w:val="1"/>
          <w:numId w:val="12"/>
        </w:numPr>
        <w:jc w:val="lowKashida"/>
        <w:rPr>
          <w:rFonts w:ascii="Sakkal Majalla" w:hAnsi="Sakkal Majalla" w:cs="Sakkal Majalla"/>
          <w:sz w:val="32"/>
          <w:szCs w:val="32"/>
        </w:rPr>
      </w:pPr>
      <w:r w:rsidRPr="001A0A3B">
        <w:rPr>
          <w:rFonts w:ascii="Sakkal Majalla" w:hAnsi="Sakkal Majalla" w:cs="Sakkal Majalla"/>
          <w:sz w:val="32"/>
          <w:szCs w:val="32"/>
          <w:rtl/>
        </w:rPr>
        <w:t>خفض الأخطاء التشغيلية</w:t>
      </w:r>
    </w:p>
    <w:p w14:paraId="1CB261B5" w14:textId="77777777" w:rsidR="001A0A3B" w:rsidRPr="001A0A3B" w:rsidRDefault="001A0A3B" w:rsidP="00342E71">
      <w:pPr>
        <w:numPr>
          <w:ilvl w:val="1"/>
          <w:numId w:val="12"/>
        </w:numPr>
        <w:jc w:val="lowKashida"/>
        <w:rPr>
          <w:rFonts w:ascii="Sakkal Majalla" w:hAnsi="Sakkal Majalla" w:cs="Sakkal Majalla"/>
          <w:sz w:val="32"/>
          <w:szCs w:val="32"/>
        </w:rPr>
      </w:pPr>
      <w:r w:rsidRPr="001A0A3B">
        <w:rPr>
          <w:rFonts w:ascii="Sakkal Majalla" w:hAnsi="Sakkal Majalla" w:cs="Sakkal Majalla"/>
          <w:sz w:val="32"/>
          <w:szCs w:val="32"/>
          <w:rtl/>
        </w:rPr>
        <w:t>وتحقيق متطلبات الأمان والسرية</w:t>
      </w:r>
    </w:p>
    <w:p w14:paraId="025B2F67" w14:textId="77777777" w:rsidR="001A0A3B" w:rsidRPr="001A0A3B" w:rsidRDefault="001A0A3B" w:rsidP="00342E71">
      <w:pPr>
        <w:numPr>
          <w:ilvl w:val="1"/>
          <w:numId w:val="12"/>
        </w:numPr>
        <w:jc w:val="lowKashida"/>
        <w:rPr>
          <w:rFonts w:ascii="Sakkal Majalla" w:hAnsi="Sakkal Majalla" w:cs="Sakkal Majalla"/>
          <w:sz w:val="32"/>
          <w:szCs w:val="32"/>
        </w:rPr>
      </w:pPr>
      <w:r w:rsidRPr="001A0A3B">
        <w:rPr>
          <w:rFonts w:ascii="Sakkal Majalla" w:hAnsi="Sakkal Majalla" w:cs="Sakkal Majalla"/>
          <w:sz w:val="32"/>
          <w:szCs w:val="32"/>
          <w:rtl/>
        </w:rPr>
        <w:t>في بيئة إشرافية تتسم بالحساسية العالية للبيانات</w:t>
      </w:r>
    </w:p>
    <w:p w14:paraId="7F36434D" w14:textId="77777777" w:rsidR="001A0A3B" w:rsidRPr="001A0A3B" w:rsidRDefault="001A0A3B" w:rsidP="001A0A3B">
      <w:pPr>
        <w:jc w:val="lowKashida"/>
        <w:rPr>
          <w:rFonts w:ascii="Sakkal Majalla" w:hAnsi="Sakkal Majalla" w:cs="Sakkal Majalla"/>
          <w:sz w:val="32"/>
          <w:szCs w:val="32"/>
        </w:rPr>
      </w:pPr>
      <w:r w:rsidRPr="001A0A3B">
        <w:rPr>
          <w:rFonts w:ascii="Sakkal Majalla" w:hAnsi="Sakkal Majalla" w:cs="Sakkal Majalla"/>
          <w:sz w:val="32"/>
          <w:szCs w:val="32"/>
          <w:rtl/>
        </w:rPr>
        <w:t>ومن هنا تنبع أهمية الدراسة الحالية لسد هذه الفجوة، عبر بحث العلاقة بين توظيف تقنيات الذكاء الاصطناعي وتقليل الأخطاء، مع ضمان سرية البيانات وأمنها في الجهات الإشرافية</w:t>
      </w:r>
      <w:r w:rsidRPr="001A0A3B">
        <w:rPr>
          <w:rFonts w:ascii="Sakkal Majalla" w:hAnsi="Sakkal Majalla" w:cs="Sakkal Majalla"/>
          <w:sz w:val="32"/>
          <w:szCs w:val="32"/>
        </w:rPr>
        <w:t>.</w:t>
      </w:r>
    </w:p>
    <w:p w14:paraId="1B0F9463" w14:textId="77777777" w:rsidR="001A0A3B" w:rsidRDefault="001A0A3B" w:rsidP="001A0A3B">
      <w:pPr>
        <w:jc w:val="lowKashida"/>
        <w:rPr>
          <w:rFonts w:ascii="Sakkal Majalla" w:hAnsi="Sakkal Majalla" w:cs="Sakkal Majalla"/>
          <w:sz w:val="32"/>
          <w:szCs w:val="32"/>
          <w:rtl/>
        </w:rPr>
      </w:pPr>
    </w:p>
    <w:p w14:paraId="19306756" w14:textId="77777777" w:rsidR="001A0A3B" w:rsidRDefault="001A0A3B" w:rsidP="001A0A3B">
      <w:pPr>
        <w:jc w:val="lowKashida"/>
        <w:rPr>
          <w:rFonts w:ascii="Sakkal Majalla" w:hAnsi="Sakkal Majalla" w:cs="Sakkal Majalla"/>
          <w:sz w:val="32"/>
          <w:szCs w:val="32"/>
          <w:rtl/>
        </w:rPr>
      </w:pPr>
    </w:p>
    <w:p w14:paraId="1B5D281B" w14:textId="77777777" w:rsidR="001A0A3B" w:rsidRDefault="001A0A3B" w:rsidP="001A0A3B">
      <w:pPr>
        <w:jc w:val="lowKashida"/>
        <w:rPr>
          <w:rFonts w:ascii="Sakkal Majalla" w:hAnsi="Sakkal Majalla" w:cs="Sakkal Majalla"/>
          <w:sz w:val="32"/>
          <w:szCs w:val="32"/>
          <w:rtl/>
        </w:rPr>
      </w:pPr>
    </w:p>
    <w:p w14:paraId="084780C8" w14:textId="77777777" w:rsidR="001A0A3B" w:rsidRDefault="001A0A3B" w:rsidP="001A0A3B">
      <w:pPr>
        <w:jc w:val="lowKashida"/>
        <w:rPr>
          <w:rFonts w:ascii="Sakkal Majalla" w:hAnsi="Sakkal Majalla" w:cs="Sakkal Majalla"/>
          <w:sz w:val="32"/>
          <w:szCs w:val="32"/>
          <w:rtl/>
        </w:rPr>
      </w:pPr>
    </w:p>
    <w:p w14:paraId="16E0BB7F" w14:textId="77777777" w:rsidR="001A0A3B" w:rsidRDefault="001A0A3B" w:rsidP="001A0A3B">
      <w:pPr>
        <w:jc w:val="lowKashida"/>
        <w:rPr>
          <w:rFonts w:ascii="Sakkal Majalla" w:hAnsi="Sakkal Majalla" w:cs="Sakkal Majalla"/>
          <w:sz w:val="32"/>
          <w:szCs w:val="32"/>
          <w:rtl/>
        </w:rPr>
      </w:pPr>
    </w:p>
    <w:p w14:paraId="0FE6A69C" w14:textId="77777777" w:rsidR="001A0A3B" w:rsidRDefault="001A0A3B" w:rsidP="001A0A3B">
      <w:pPr>
        <w:jc w:val="lowKashida"/>
        <w:rPr>
          <w:rFonts w:ascii="Sakkal Majalla" w:hAnsi="Sakkal Majalla" w:cs="Sakkal Majalla"/>
          <w:sz w:val="32"/>
          <w:szCs w:val="32"/>
          <w:rtl/>
        </w:rPr>
      </w:pPr>
    </w:p>
    <w:p w14:paraId="700E6602" w14:textId="77777777" w:rsidR="001A0A3B" w:rsidRDefault="001A0A3B" w:rsidP="001A0A3B">
      <w:pPr>
        <w:jc w:val="lowKashida"/>
        <w:rPr>
          <w:rFonts w:ascii="Sakkal Majalla" w:hAnsi="Sakkal Majalla" w:cs="Sakkal Majalla"/>
          <w:sz w:val="32"/>
          <w:szCs w:val="32"/>
          <w:rtl/>
        </w:rPr>
      </w:pPr>
    </w:p>
    <w:p w14:paraId="1F5C2909" w14:textId="77777777" w:rsidR="001A0A3B" w:rsidRDefault="001A0A3B" w:rsidP="001A0A3B">
      <w:pPr>
        <w:jc w:val="lowKashida"/>
        <w:rPr>
          <w:rFonts w:ascii="Sakkal Majalla" w:hAnsi="Sakkal Majalla" w:cs="Sakkal Majalla"/>
          <w:sz w:val="32"/>
          <w:szCs w:val="32"/>
          <w:rtl/>
        </w:rPr>
      </w:pPr>
    </w:p>
    <w:p w14:paraId="4AB4C41F" w14:textId="77777777" w:rsidR="001A0A3B" w:rsidRDefault="001A0A3B" w:rsidP="001A0A3B">
      <w:pPr>
        <w:jc w:val="lowKashida"/>
        <w:rPr>
          <w:rFonts w:ascii="Sakkal Majalla" w:hAnsi="Sakkal Majalla" w:cs="Sakkal Majalla"/>
          <w:sz w:val="32"/>
          <w:szCs w:val="32"/>
          <w:rtl/>
        </w:rPr>
      </w:pPr>
    </w:p>
    <w:p w14:paraId="611E872B" w14:textId="77777777" w:rsidR="001A0A3B" w:rsidRDefault="001A0A3B" w:rsidP="001A0A3B">
      <w:pPr>
        <w:jc w:val="lowKashida"/>
        <w:rPr>
          <w:rFonts w:ascii="Sakkal Majalla" w:hAnsi="Sakkal Majalla" w:cs="Sakkal Majalla"/>
          <w:sz w:val="32"/>
          <w:szCs w:val="32"/>
          <w:rtl/>
        </w:rPr>
      </w:pPr>
    </w:p>
    <w:p w14:paraId="54D11CEA" w14:textId="77777777" w:rsidR="001A0A3B" w:rsidRDefault="001A0A3B" w:rsidP="001A0A3B">
      <w:pPr>
        <w:jc w:val="lowKashida"/>
        <w:rPr>
          <w:rFonts w:ascii="Sakkal Majalla" w:hAnsi="Sakkal Majalla" w:cs="Sakkal Majalla"/>
          <w:sz w:val="32"/>
          <w:szCs w:val="32"/>
          <w:rtl/>
        </w:rPr>
      </w:pPr>
    </w:p>
    <w:p w14:paraId="7688505D" w14:textId="77777777" w:rsidR="001A0A3B" w:rsidRPr="001A0A3B" w:rsidRDefault="001A0A3B" w:rsidP="001A0A3B">
      <w:pPr>
        <w:jc w:val="lowKashida"/>
        <w:rPr>
          <w:rFonts w:ascii="Sakkal Majalla" w:hAnsi="Sakkal Majalla" w:cs="Sakkal Majalla"/>
          <w:sz w:val="32"/>
          <w:szCs w:val="32"/>
        </w:rPr>
      </w:pPr>
    </w:p>
    <w:p w14:paraId="6C850575" w14:textId="259E8240" w:rsidR="007907E7" w:rsidRPr="009E37C1" w:rsidRDefault="007907E7" w:rsidP="008B0B88">
      <w:pPr>
        <w:jc w:val="lowKashida"/>
        <w:outlineLvl w:val="1"/>
        <w:rPr>
          <w:rFonts w:ascii="Sakkal Majalla" w:hAnsi="Sakkal Majalla" w:cs="Sakkal Majalla"/>
          <w:b/>
          <w:bCs/>
          <w:sz w:val="32"/>
          <w:szCs w:val="32"/>
          <w:rtl/>
        </w:rPr>
      </w:pPr>
      <w:bookmarkStart w:id="8" w:name="_Toc203624496"/>
      <w:r w:rsidRPr="009E37C1">
        <w:rPr>
          <w:rFonts w:ascii="Sakkal Majalla" w:hAnsi="Sakkal Majalla" w:cs="Sakkal Majalla" w:hint="cs"/>
          <w:b/>
          <w:bCs/>
          <w:sz w:val="32"/>
          <w:szCs w:val="32"/>
          <w:rtl/>
        </w:rPr>
        <w:t>المنهجية وطرق البحث</w:t>
      </w:r>
      <w:bookmarkEnd w:id="8"/>
    </w:p>
    <w:p w14:paraId="0D246545" w14:textId="77777777" w:rsidR="009E37C1" w:rsidRPr="009E37C1" w:rsidRDefault="009E37C1" w:rsidP="009E37C1">
      <w:pPr>
        <w:jc w:val="lowKashida"/>
        <w:rPr>
          <w:rFonts w:ascii="Sakkal Majalla" w:hAnsi="Sakkal Majalla" w:cs="Sakkal Majalla"/>
          <w:sz w:val="32"/>
          <w:szCs w:val="32"/>
        </w:rPr>
      </w:pPr>
      <w:r w:rsidRPr="009E37C1">
        <w:rPr>
          <w:rFonts w:ascii="Sakkal Majalla" w:hAnsi="Sakkal Majalla" w:cs="Sakkal Majalla"/>
          <w:sz w:val="32"/>
          <w:szCs w:val="32"/>
          <w:rtl/>
        </w:rPr>
        <w:t xml:space="preserve">اعتمدت الدراسة على </w:t>
      </w:r>
      <w:r w:rsidRPr="009E37C1">
        <w:rPr>
          <w:rFonts w:ascii="Sakkal Majalla" w:hAnsi="Sakkal Majalla" w:cs="Sakkal Majalla"/>
          <w:b/>
          <w:bCs/>
          <w:sz w:val="32"/>
          <w:szCs w:val="32"/>
          <w:rtl/>
        </w:rPr>
        <w:t>المنهج الوصفي التحليلي</w:t>
      </w:r>
      <w:r w:rsidRPr="009E37C1">
        <w:rPr>
          <w:rFonts w:ascii="Sakkal Majalla" w:hAnsi="Sakkal Majalla" w:cs="Sakkal Majalla"/>
          <w:sz w:val="32"/>
          <w:szCs w:val="32"/>
          <w:rtl/>
        </w:rPr>
        <w:t>، نظرًا لملاءمته لطبيعة الأهداف البحثية، حيث يركز هذا المنهج على وصف الظاهرة المدروسة (أخطاء إدخال البيانات في الجهات الإشرافية)، وتحليل العوامل المؤثرة فيها (استخدام تقنيات الذكاء الاصطناعي)، مع رصد العلاقة بين المتغيرات المختلفة ذات الصلة، بهدف الوصول إلى نتائج يمكن تعميمها على بيئات مشابهة</w:t>
      </w:r>
      <w:r w:rsidRPr="009E37C1">
        <w:rPr>
          <w:rFonts w:ascii="Sakkal Majalla" w:hAnsi="Sakkal Majalla" w:cs="Sakkal Majalla"/>
          <w:sz w:val="32"/>
          <w:szCs w:val="32"/>
        </w:rPr>
        <w:t>.</w:t>
      </w:r>
    </w:p>
    <w:p w14:paraId="484DCA01"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أدوات الدراسة</w:t>
      </w:r>
      <w:r w:rsidRPr="009E37C1">
        <w:rPr>
          <w:rFonts w:ascii="Sakkal Majalla" w:hAnsi="Sakkal Majalla" w:cs="Sakkal Majalla"/>
          <w:b/>
          <w:bCs/>
          <w:sz w:val="32"/>
          <w:szCs w:val="32"/>
        </w:rPr>
        <w:t>:</w:t>
      </w:r>
    </w:p>
    <w:p w14:paraId="6B4B5C35" w14:textId="77777777" w:rsidR="009E37C1" w:rsidRPr="009E37C1" w:rsidRDefault="009E37C1" w:rsidP="00342E71">
      <w:pPr>
        <w:numPr>
          <w:ilvl w:val="0"/>
          <w:numId w:val="7"/>
        </w:numPr>
        <w:jc w:val="lowKashida"/>
        <w:rPr>
          <w:rFonts w:ascii="Sakkal Majalla" w:hAnsi="Sakkal Majalla" w:cs="Sakkal Majalla"/>
          <w:sz w:val="32"/>
          <w:szCs w:val="32"/>
        </w:rPr>
      </w:pPr>
      <w:r w:rsidRPr="009E37C1">
        <w:rPr>
          <w:rFonts w:ascii="Sakkal Majalla" w:hAnsi="Sakkal Majalla" w:cs="Sakkal Majalla"/>
          <w:sz w:val="32"/>
          <w:szCs w:val="32"/>
          <w:rtl/>
        </w:rPr>
        <w:t xml:space="preserve">ستُستخدم </w:t>
      </w:r>
      <w:r w:rsidRPr="009E37C1">
        <w:rPr>
          <w:rFonts w:ascii="Sakkal Majalla" w:hAnsi="Sakkal Majalla" w:cs="Sakkal Majalla"/>
          <w:b/>
          <w:bCs/>
          <w:sz w:val="32"/>
          <w:szCs w:val="32"/>
          <w:rtl/>
        </w:rPr>
        <w:t>الاستبانة</w:t>
      </w:r>
      <w:r w:rsidRPr="009E37C1">
        <w:rPr>
          <w:rFonts w:ascii="Sakkal Majalla" w:hAnsi="Sakkal Majalla" w:cs="Sakkal Majalla"/>
          <w:b/>
          <w:bCs/>
          <w:sz w:val="32"/>
          <w:szCs w:val="32"/>
        </w:rPr>
        <w:t xml:space="preserve"> (Questionnaire)</w:t>
      </w:r>
      <w:r w:rsidRPr="009E37C1">
        <w:rPr>
          <w:rFonts w:ascii="Sakkal Majalla" w:hAnsi="Sakkal Majalla" w:cs="Sakkal Majalla"/>
          <w:sz w:val="32"/>
          <w:szCs w:val="32"/>
        </w:rPr>
        <w:t xml:space="preserve"> </w:t>
      </w:r>
      <w:r w:rsidRPr="009E37C1">
        <w:rPr>
          <w:rFonts w:ascii="Sakkal Majalla" w:hAnsi="Sakkal Majalla" w:cs="Sakkal Majalla"/>
          <w:sz w:val="32"/>
          <w:szCs w:val="32"/>
          <w:rtl/>
        </w:rPr>
        <w:t>كأداة رئيسية لجمع البيانات الأولية من عينة الدراسة، والتي تم تصميمها بشكل مغلق وفق مقياس ليكرت الخماسي لقياس اتجاهات وآراء الموظفين أو المتخصصين العاملين في الجهات الإشرافية التي تستخدم الذكاء الاصطناعي</w:t>
      </w:r>
      <w:r w:rsidRPr="009E37C1">
        <w:rPr>
          <w:rFonts w:ascii="Sakkal Majalla" w:hAnsi="Sakkal Majalla" w:cs="Sakkal Majalla"/>
          <w:sz w:val="32"/>
          <w:szCs w:val="32"/>
        </w:rPr>
        <w:t>.</w:t>
      </w:r>
    </w:p>
    <w:p w14:paraId="0E4FF49A"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نوع البيانات</w:t>
      </w:r>
      <w:r w:rsidRPr="009E37C1">
        <w:rPr>
          <w:rFonts w:ascii="Sakkal Majalla" w:hAnsi="Sakkal Majalla" w:cs="Sakkal Majalla"/>
          <w:b/>
          <w:bCs/>
          <w:sz w:val="32"/>
          <w:szCs w:val="32"/>
        </w:rPr>
        <w:t>:</w:t>
      </w:r>
    </w:p>
    <w:p w14:paraId="2C677623" w14:textId="77777777" w:rsidR="009E37C1" w:rsidRPr="009E37C1" w:rsidRDefault="009E37C1" w:rsidP="00342E71">
      <w:pPr>
        <w:numPr>
          <w:ilvl w:val="0"/>
          <w:numId w:val="8"/>
        </w:numPr>
        <w:jc w:val="lowKashida"/>
        <w:rPr>
          <w:rFonts w:ascii="Sakkal Majalla" w:hAnsi="Sakkal Majalla" w:cs="Sakkal Majalla"/>
          <w:sz w:val="32"/>
          <w:szCs w:val="32"/>
        </w:rPr>
      </w:pPr>
      <w:r w:rsidRPr="009E37C1">
        <w:rPr>
          <w:rFonts w:ascii="Sakkal Majalla" w:hAnsi="Sakkal Majalla" w:cs="Sakkal Majalla"/>
          <w:b/>
          <w:bCs/>
          <w:sz w:val="32"/>
          <w:szCs w:val="32"/>
          <w:rtl/>
        </w:rPr>
        <w:t>البيانات الأولية</w:t>
      </w:r>
      <w:r w:rsidRPr="009E37C1">
        <w:rPr>
          <w:rFonts w:ascii="Sakkal Majalla" w:hAnsi="Sakkal Majalla" w:cs="Sakkal Majalla"/>
          <w:sz w:val="32"/>
          <w:szCs w:val="32"/>
        </w:rPr>
        <w:t xml:space="preserve">: </w:t>
      </w:r>
      <w:r w:rsidRPr="009E37C1">
        <w:rPr>
          <w:rFonts w:ascii="Sakkal Majalla" w:hAnsi="Sakkal Majalla" w:cs="Sakkal Majalla"/>
          <w:sz w:val="32"/>
          <w:szCs w:val="32"/>
          <w:rtl/>
        </w:rPr>
        <w:t>يتم جمعها مباشرة من خلال استبانة ميدانية موجهة إلى عينة من العاملين في الجهات الإشرافية (مثل أجهزة الرقابة المالية أو الإدارات ذات الطابع الرقابي)</w:t>
      </w:r>
      <w:r w:rsidRPr="009E37C1">
        <w:rPr>
          <w:rFonts w:ascii="Sakkal Majalla" w:hAnsi="Sakkal Majalla" w:cs="Sakkal Majalla"/>
          <w:sz w:val="32"/>
          <w:szCs w:val="32"/>
        </w:rPr>
        <w:t>.</w:t>
      </w:r>
    </w:p>
    <w:p w14:paraId="182BED6A" w14:textId="77777777" w:rsidR="009E37C1" w:rsidRPr="009E37C1" w:rsidRDefault="009E37C1" w:rsidP="00342E71">
      <w:pPr>
        <w:numPr>
          <w:ilvl w:val="0"/>
          <w:numId w:val="8"/>
        </w:numPr>
        <w:jc w:val="lowKashida"/>
        <w:rPr>
          <w:rFonts w:ascii="Sakkal Majalla" w:hAnsi="Sakkal Majalla" w:cs="Sakkal Majalla"/>
          <w:sz w:val="32"/>
          <w:szCs w:val="32"/>
        </w:rPr>
      </w:pPr>
      <w:r w:rsidRPr="009E37C1">
        <w:rPr>
          <w:rFonts w:ascii="Sakkal Majalla" w:hAnsi="Sakkal Majalla" w:cs="Sakkal Majalla"/>
          <w:b/>
          <w:bCs/>
          <w:sz w:val="32"/>
          <w:szCs w:val="32"/>
          <w:rtl/>
        </w:rPr>
        <w:t>البيانات الثانوية</w:t>
      </w:r>
      <w:r w:rsidRPr="009E37C1">
        <w:rPr>
          <w:rFonts w:ascii="Sakkal Majalla" w:hAnsi="Sakkal Majalla" w:cs="Sakkal Majalla"/>
          <w:sz w:val="32"/>
          <w:szCs w:val="32"/>
        </w:rPr>
        <w:t xml:space="preserve">: </w:t>
      </w:r>
      <w:r w:rsidRPr="009E37C1">
        <w:rPr>
          <w:rFonts w:ascii="Sakkal Majalla" w:hAnsi="Sakkal Majalla" w:cs="Sakkal Majalla"/>
          <w:sz w:val="32"/>
          <w:szCs w:val="32"/>
          <w:rtl/>
        </w:rPr>
        <w:t>تتضمن مراجعة الدراسات السابقة، الأدبيات العلمية، الوثائق الرسمية، والتقارير الإحصائية ذات العلاقة</w:t>
      </w:r>
      <w:r w:rsidRPr="009E37C1">
        <w:rPr>
          <w:rFonts w:ascii="Sakkal Majalla" w:hAnsi="Sakkal Majalla" w:cs="Sakkal Majalla"/>
          <w:sz w:val="32"/>
          <w:szCs w:val="32"/>
        </w:rPr>
        <w:t>.</w:t>
      </w:r>
    </w:p>
    <w:p w14:paraId="683FC709"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برامج التحليل الإحصائي</w:t>
      </w:r>
      <w:r w:rsidRPr="009E37C1">
        <w:rPr>
          <w:rFonts w:ascii="Sakkal Majalla" w:hAnsi="Sakkal Majalla" w:cs="Sakkal Majalla"/>
          <w:b/>
          <w:bCs/>
          <w:sz w:val="32"/>
          <w:szCs w:val="32"/>
        </w:rPr>
        <w:t>:</w:t>
      </w:r>
    </w:p>
    <w:p w14:paraId="71C381B4" w14:textId="77777777" w:rsidR="009E37C1" w:rsidRPr="009E37C1" w:rsidRDefault="009E37C1" w:rsidP="009E37C1">
      <w:pPr>
        <w:jc w:val="lowKashida"/>
        <w:rPr>
          <w:rFonts w:ascii="Sakkal Majalla" w:hAnsi="Sakkal Majalla" w:cs="Sakkal Majalla"/>
          <w:sz w:val="32"/>
          <w:szCs w:val="32"/>
        </w:rPr>
      </w:pPr>
      <w:r w:rsidRPr="009E37C1">
        <w:rPr>
          <w:rFonts w:ascii="Sakkal Majalla" w:hAnsi="Sakkal Majalla" w:cs="Sakkal Majalla"/>
          <w:sz w:val="32"/>
          <w:szCs w:val="32"/>
          <w:rtl/>
        </w:rPr>
        <w:t xml:space="preserve">سيتم تحليل البيانات باستخدام برنامج </w:t>
      </w:r>
      <w:r w:rsidRPr="009E37C1">
        <w:rPr>
          <w:rFonts w:ascii="Sakkal Majalla" w:hAnsi="Sakkal Majalla" w:cs="Sakkal Majalla"/>
          <w:b/>
          <w:bCs/>
          <w:sz w:val="32"/>
          <w:szCs w:val="32"/>
        </w:rPr>
        <w:t>SPSS</w:t>
      </w:r>
      <w:r w:rsidRPr="009E37C1">
        <w:rPr>
          <w:rFonts w:ascii="Sakkal Majalla" w:hAnsi="Sakkal Majalla" w:cs="Sakkal Majalla"/>
          <w:sz w:val="32"/>
          <w:szCs w:val="32"/>
        </w:rPr>
        <w:t xml:space="preserve"> </w:t>
      </w:r>
      <w:r w:rsidRPr="009E37C1">
        <w:rPr>
          <w:rFonts w:ascii="Sakkal Majalla" w:hAnsi="Sakkal Majalla" w:cs="Sakkal Majalla"/>
          <w:sz w:val="32"/>
          <w:szCs w:val="32"/>
          <w:rtl/>
        </w:rPr>
        <w:t>الإحصائي، من خلال</w:t>
      </w:r>
      <w:r w:rsidRPr="009E37C1">
        <w:rPr>
          <w:rFonts w:ascii="Sakkal Majalla" w:hAnsi="Sakkal Majalla" w:cs="Sakkal Majalla"/>
          <w:sz w:val="32"/>
          <w:szCs w:val="32"/>
        </w:rPr>
        <w:t>:</w:t>
      </w:r>
    </w:p>
    <w:p w14:paraId="7453C3A2" w14:textId="77777777" w:rsidR="009E37C1" w:rsidRPr="009E37C1" w:rsidRDefault="009E37C1" w:rsidP="00342E71">
      <w:pPr>
        <w:numPr>
          <w:ilvl w:val="0"/>
          <w:numId w:val="9"/>
        </w:numPr>
        <w:jc w:val="lowKashida"/>
        <w:rPr>
          <w:rFonts w:ascii="Sakkal Majalla" w:hAnsi="Sakkal Majalla" w:cs="Sakkal Majalla"/>
          <w:sz w:val="32"/>
          <w:szCs w:val="32"/>
        </w:rPr>
      </w:pPr>
      <w:r w:rsidRPr="009E37C1">
        <w:rPr>
          <w:rFonts w:ascii="Sakkal Majalla" w:hAnsi="Sakkal Majalla" w:cs="Sakkal Majalla"/>
          <w:sz w:val="32"/>
          <w:szCs w:val="32"/>
          <w:rtl/>
        </w:rPr>
        <w:t>التكرارات والنسب المئوية لتحليل البيانات الوصفية</w:t>
      </w:r>
      <w:r w:rsidRPr="009E37C1">
        <w:rPr>
          <w:rFonts w:ascii="Sakkal Majalla" w:hAnsi="Sakkal Majalla" w:cs="Sakkal Majalla"/>
          <w:sz w:val="32"/>
          <w:szCs w:val="32"/>
        </w:rPr>
        <w:t>.</w:t>
      </w:r>
    </w:p>
    <w:p w14:paraId="4C8517C2" w14:textId="77777777" w:rsidR="009E37C1" w:rsidRPr="009E37C1" w:rsidRDefault="009E37C1" w:rsidP="00342E71">
      <w:pPr>
        <w:numPr>
          <w:ilvl w:val="0"/>
          <w:numId w:val="9"/>
        </w:numPr>
        <w:jc w:val="lowKashida"/>
        <w:rPr>
          <w:rFonts w:ascii="Sakkal Majalla" w:hAnsi="Sakkal Majalla" w:cs="Sakkal Majalla"/>
          <w:sz w:val="32"/>
          <w:szCs w:val="32"/>
        </w:rPr>
      </w:pPr>
      <w:r w:rsidRPr="009E37C1">
        <w:rPr>
          <w:rFonts w:ascii="Sakkal Majalla" w:hAnsi="Sakkal Majalla" w:cs="Sakkal Majalla"/>
          <w:sz w:val="32"/>
          <w:szCs w:val="32"/>
          <w:rtl/>
        </w:rPr>
        <w:t xml:space="preserve">اختبار </w:t>
      </w:r>
      <w:r w:rsidRPr="009E37C1">
        <w:rPr>
          <w:rFonts w:ascii="Sakkal Majalla" w:hAnsi="Sakkal Majalla" w:cs="Sakkal Majalla"/>
          <w:b/>
          <w:bCs/>
          <w:sz w:val="32"/>
          <w:szCs w:val="32"/>
          <w:rtl/>
        </w:rPr>
        <w:t>كا-تربيع</w:t>
      </w:r>
      <w:r w:rsidRPr="009E37C1">
        <w:rPr>
          <w:rFonts w:ascii="Sakkal Majalla" w:hAnsi="Sakkal Majalla" w:cs="Sakkal Majalla"/>
          <w:b/>
          <w:bCs/>
          <w:sz w:val="32"/>
          <w:szCs w:val="32"/>
        </w:rPr>
        <w:t xml:space="preserve"> (Chi-square)</w:t>
      </w:r>
      <w:r w:rsidRPr="009E37C1">
        <w:rPr>
          <w:rFonts w:ascii="Sakkal Majalla" w:hAnsi="Sakkal Majalla" w:cs="Sakkal Majalla"/>
          <w:sz w:val="32"/>
          <w:szCs w:val="32"/>
        </w:rPr>
        <w:t xml:space="preserve"> </w:t>
      </w:r>
      <w:r w:rsidRPr="009E37C1">
        <w:rPr>
          <w:rFonts w:ascii="Sakkal Majalla" w:hAnsi="Sakkal Majalla" w:cs="Sakkal Majalla"/>
          <w:sz w:val="32"/>
          <w:szCs w:val="32"/>
          <w:rtl/>
        </w:rPr>
        <w:t>لدراسة العلاقة بين المتغيرات النوعية</w:t>
      </w:r>
      <w:r w:rsidRPr="009E37C1">
        <w:rPr>
          <w:rFonts w:ascii="Sakkal Majalla" w:hAnsi="Sakkal Majalla" w:cs="Sakkal Majalla"/>
          <w:sz w:val="32"/>
          <w:szCs w:val="32"/>
        </w:rPr>
        <w:t>.</w:t>
      </w:r>
    </w:p>
    <w:p w14:paraId="28ED5BB3" w14:textId="77777777" w:rsidR="009E37C1" w:rsidRPr="009E37C1" w:rsidRDefault="009E37C1" w:rsidP="00342E71">
      <w:pPr>
        <w:numPr>
          <w:ilvl w:val="0"/>
          <w:numId w:val="9"/>
        </w:numPr>
        <w:jc w:val="lowKashida"/>
        <w:rPr>
          <w:rFonts w:ascii="Sakkal Majalla" w:hAnsi="Sakkal Majalla" w:cs="Sakkal Majalla"/>
          <w:sz w:val="32"/>
          <w:szCs w:val="32"/>
        </w:rPr>
      </w:pPr>
      <w:r w:rsidRPr="009E37C1">
        <w:rPr>
          <w:rFonts w:ascii="Sakkal Majalla" w:hAnsi="Sakkal Majalla" w:cs="Sakkal Majalla"/>
          <w:b/>
          <w:bCs/>
          <w:sz w:val="32"/>
          <w:szCs w:val="32"/>
          <w:rtl/>
        </w:rPr>
        <w:t>الانحدار البسيط</w:t>
      </w:r>
      <w:r w:rsidRPr="009E37C1">
        <w:rPr>
          <w:rFonts w:ascii="Sakkal Majalla" w:hAnsi="Sakkal Majalla" w:cs="Sakkal Majalla"/>
          <w:b/>
          <w:bCs/>
          <w:sz w:val="32"/>
          <w:szCs w:val="32"/>
        </w:rPr>
        <w:t xml:space="preserve"> (Simple Regression)</w:t>
      </w:r>
      <w:r w:rsidRPr="009E37C1">
        <w:rPr>
          <w:rFonts w:ascii="Sakkal Majalla" w:hAnsi="Sakkal Majalla" w:cs="Sakkal Majalla"/>
          <w:sz w:val="32"/>
          <w:szCs w:val="32"/>
        </w:rPr>
        <w:t xml:space="preserve"> </w:t>
      </w:r>
      <w:r w:rsidRPr="009E37C1">
        <w:rPr>
          <w:rFonts w:ascii="Sakkal Majalla" w:hAnsi="Sakkal Majalla" w:cs="Sakkal Majalla"/>
          <w:sz w:val="32"/>
          <w:szCs w:val="32"/>
          <w:rtl/>
        </w:rPr>
        <w:t xml:space="preserve">أو </w:t>
      </w:r>
      <w:r w:rsidRPr="009E37C1">
        <w:rPr>
          <w:rFonts w:ascii="Sakkal Majalla" w:hAnsi="Sakkal Majalla" w:cs="Sakkal Majalla"/>
          <w:b/>
          <w:bCs/>
          <w:sz w:val="32"/>
          <w:szCs w:val="32"/>
          <w:rtl/>
        </w:rPr>
        <w:t>تحليل التباين</w:t>
      </w:r>
      <w:r w:rsidRPr="009E37C1">
        <w:rPr>
          <w:rFonts w:ascii="Sakkal Majalla" w:hAnsi="Sakkal Majalla" w:cs="Sakkal Majalla"/>
          <w:b/>
          <w:bCs/>
          <w:sz w:val="32"/>
          <w:szCs w:val="32"/>
        </w:rPr>
        <w:t xml:space="preserve"> (ANOVA)</w:t>
      </w:r>
      <w:r w:rsidRPr="009E37C1">
        <w:rPr>
          <w:rFonts w:ascii="Sakkal Majalla" w:hAnsi="Sakkal Majalla" w:cs="Sakkal Majalla"/>
          <w:sz w:val="32"/>
          <w:szCs w:val="32"/>
        </w:rPr>
        <w:t xml:space="preserve"> </w:t>
      </w:r>
      <w:r w:rsidRPr="009E37C1">
        <w:rPr>
          <w:rFonts w:ascii="Sakkal Majalla" w:hAnsi="Sakkal Majalla" w:cs="Sakkal Majalla"/>
          <w:sz w:val="32"/>
          <w:szCs w:val="32"/>
          <w:rtl/>
        </w:rPr>
        <w:t>لقياس العلاقة بين المتغيرات المستقلة والتابعة</w:t>
      </w:r>
      <w:r w:rsidRPr="009E37C1">
        <w:rPr>
          <w:rFonts w:ascii="Sakkal Majalla" w:hAnsi="Sakkal Majalla" w:cs="Sakkal Majalla"/>
          <w:sz w:val="32"/>
          <w:szCs w:val="32"/>
        </w:rPr>
        <w:t>.</w:t>
      </w:r>
    </w:p>
    <w:p w14:paraId="34E39CEC" w14:textId="77777777" w:rsidR="009E37C1" w:rsidRPr="009E37C1" w:rsidRDefault="009E37C1" w:rsidP="00342E71">
      <w:pPr>
        <w:numPr>
          <w:ilvl w:val="0"/>
          <w:numId w:val="9"/>
        </w:numPr>
        <w:jc w:val="lowKashida"/>
        <w:rPr>
          <w:rFonts w:ascii="Sakkal Majalla" w:hAnsi="Sakkal Majalla" w:cs="Sakkal Majalla"/>
          <w:sz w:val="32"/>
          <w:szCs w:val="32"/>
        </w:rPr>
      </w:pPr>
      <w:r w:rsidRPr="009E37C1">
        <w:rPr>
          <w:rFonts w:ascii="Sakkal Majalla" w:hAnsi="Sakkal Majalla" w:cs="Sakkal Majalla"/>
          <w:b/>
          <w:bCs/>
          <w:sz w:val="32"/>
          <w:szCs w:val="32"/>
          <w:rtl/>
        </w:rPr>
        <w:t>اختبار</w:t>
      </w:r>
      <w:r w:rsidRPr="009E37C1">
        <w:rPr>
          <w:rFonts w:ascii="Sakkal Majalla" w:hAnsi="Sakkal Majalla" w:cs="Sakkal Majalla"/>
          <w:b/>
          <w:bCs/>
          <w:sz w:val="32"/>
          <w:szCs w:val="32"/>
        </w:rPr>
        <w:t xml:space="preserve"> T-Test</w:t>
      </w:r>
      <w:r w:rsidRPr="009E37C1">
        <w:rPr>
          <w:rFonts w:ascii="Sakkal Majalla" w:hAnsi="Sakkal Majalla" w:cs="Sakkal Majalla"/>
          <w:sz w:val="32"/>
          <w:szCs w:val="32"/>
        </w:rPr>
        <w:t xml:space="preserve"> </w:t>
      </w:r>
      <w:r w:rsidRPr="009E37C1">
        <w:rPr>
          <w:rFonts w:ascii="Sakkal Majalla" w:hAnsi="Sakkal Majalla" w:cs="Sakkal Majalla"/>
          <w:sz w:val="32"/>
          <w:szCs w:val="32"/>
          <w:rtl/>
        </w:rPr>
        <w:t>في حالة وجود متغيرات ثنائية</w:t>
      </w:r>
      <w:r w:rsidRPr="009E37C1">
        <w:rPr>
          <w:rFonts w:ascii="Sakkal Majalla" w:hAnsi="Sakkal Majalla" w:cs="Sakkal Majalla"/>
          <w:sz w:val="32"/>
          <w:szCs w:val="32"/>
        </w:rPr>
        <w:t>.</w:t>
      </w:r>
    </w:p>
    <w:p w14:paraId="1B07DABC" w14:textId="07ABA7FF" w:rsidR="009E37C1" w:rsidRPr="009E37C1" w:rsidRDefault="009E37C1" w:rsidP="009E37C1">
      <w:pPr>
        <w:jc w:val="lowKashida"/>
        <w:rPr>
          <w:rFonts w:ascii="Sakkal Majalla" w:hAnsi="Sakkal Majalla" w:cs="Sakkal Majalla"/>
          <w:sz w:val="32"/>
          <w:szCs w:val="32"/>
        </w:rPr>
      </w:pPr>
    </w:p>
    <w:p w14:paraId="7A965745" w14:textId="77777777" w:rsidR="008B0B88" w:rsidRDefault="008B0B88" w:rsidP="009E37C1">
      <w:pPr>
        <w:jc w:val="lowKashida"/>
        <w:rPr>
          <w:rFonts w:ascii="Sakkal Majalla" w:hAnsi="Sakkal Majalla" w:cs="Sakkal Majalla"/>
          <w:b/>
          <w:bCs/>
          <w:sz w:val="32"/>
          <w:szCs w:val="32"/>
          <w:rtl/>
        </w:rPr>
      </w:pPr>
    </w:p>
    <w:p w14:paraId="0E6B2DB7" w14:textId="77777777" w:rsidR="008B0B88" w:rsidRDefault="008B0B88" w:rsidP="009E37C1">
      <w:pPr>
        <w:jc w:val="lowKashida"/>
        <w:rPr>
          <w:rFonts w:ascii="Sakkal Majalla" w:hAnsi="Sakkal Majalla" w:cs="Sakkal Majalla"/>
          <w:b/>
          <w:bCs/>
          <w:sz w:val="32"/>
          <w:szCs w:val="32"/>
          <w:rtl/>
        </w:rPr>
      </w:pPr>
    </w:p>
    <w:p w14:paraId="175F1F56" w14:textId="749EE2AE" w:rsidR="009E37C1" w:rsidRPr="009E37C1" w:rsidRDefault="009E37C1" w:rsidP="008B0B88">
      <w:pPr>
        <w:jc w:val="lowKashida"/>
        <w:outlineLvl w:val="0"/>
        <w:rPr>
          <w:rFonts w:ascii="Sakkal Majalla" w:hAnsi="Sakkal Majalla" w:cs="Sakkal Majalla"/>
          <w:b/>
          <w:bCs/>
          <w:sz w:val="32"/>
          <w:szCs w:val="32"/>
        </w:rPr>
      </w:pPr>
      <w:bookmarkStart w:id="9" w:name="_Toc203624497"/>
      <w:r w:rsidRPr="009E37C1">
        <w:rPr>
          <w:rFonts w:ascii="Sakkal Majalla" w:hAnsi="Sakkal Majalla" w:cs="Sakkal Majalla"/>
          <w:b/>
          <w:bCs/>
          <w:sz w:val="32"/>
          <w:szCs w:val="32"/>
          <w:rtl/>
        </w:rPr>
        <w:t>فروض الدراسة</w:t>
      </w:r>
      <w:bookmarkEnd w:id="9"/>
    </w:p>
    <w:p w14:paraId="3741F332" w14:textId="77777777" w:rsidR="009E37C1" w:rsidRPr="009E37C1" w:rsidRDefault="009E37C1" w:rsidP="009E37C1">
      <w:pPr>
        <w:jc w:val="lowKashida"/>
        <w:rPr>
          <w:rFonts w:ascii="Sakkal Majalla" w:hAnsi="Sakkal Majalla" w:cs="Sakkal Majalla"/>
          <w:b/>
          <w:bCs/>
          <w:sz w:val="32"/>
          <w:szCs w:val="32"/>
        </w:rPr>
      </w:pPr>
      <w:r w:rsidRPr="009E37C1">
        <w:rPr>
          <w:rFonts w:ascii="Sakkal Majalla" w:hAnsi="Sakkal Majalla" w:cs="Sakkal Majalla"/>
          <w:b/>
          <w:bCs/>
          <w:sz w:val="32"/>
          <w:szCs w:val="32"/>
          <w:rtl/>
        </w:rPr>
        <w:t>الفرض الرئيسي</w:t>
      </w:r>
      <w:r w:rsidRPr="009E37C1">
        <w:rPr>
          <w:rFonts w:ascii="Sakkal Majalla" w:hAnsi="Sakkal Majalla" w:cs="Sakkal Majalla"/>
          <w:b/>
          <w:bCs/>
          <w:sz w:val="32"/>
          <w:szCs w:val="32"/>
        </w:rPr>
        <w:t>:</w:t>
      </w:r>
    </w:p>
    <w:p w14:paraId="199D21E0" w14:textId="70227436" w:rsidR="000E2DC5" w:rsidRPr="000E2DC5" w:rsidRDefault="009E37C1" w:rsidP="000E2DC5">
      <w:pPr>
        <w:jc w:val="lowKashida"/>
        <w:rPr>
          <w:rFonts w:ascii="Sakkal Majalla" w:hAnsi="Sakkal Majalla" w:cs="Sakkal Majalla"/>
          <w:b/>
          <w:bCs/>
          <w:sz w:val="32"/>
          <w:szCs w:val="32"/>
        </w:rPr>
      </w:pPr>
      <w:r w:rsidRPr="009E37C1">
        <w:rPr>
          <w:rFonts w:ascii="Sakkal Majalla" w:hAnsi="Sakkal Majalla" w:cs="Sakkal Majalla"/>
          <w:sz w:val="32"/>
          <w:szCs w:val="32"/>
        </w:rPr>
        <w:t>"</w:t>
      </w:r>
      <w:r w:rsidR="000E2DC5" w:rsidRPr="000E2DC5">
        <w:rPr>
          <w:rFonts w:ascii="Sakkal Majalla" w:hAnsi="Sakkal Majalla" w:cs="Sakkal Majalla"/>
          <w:b/>
          <w:bCs/>
          <w:sz w:val="32"/>
          <w:szCs w:val="32"/>
          <w:rtl/>
        </w:rPr>
        <w:t xml:space="preserve"> الفرض الرئيسي</w:t>
      </w:r>
      <w:r w:rsidR="000E2DC5" w:rsidRPr="000E2DC5">
        <w:rPr>
          <w:rFonts w:ascii="Sakkal Majalla" w:hAnsi="Sakkal Majalla" w:cs="Sakkal Majalla"/>
          <w:b/>
          <w:bCs/>
          <w:sz w:val="32"/>
          <w:szCs w:val="32"/>
        </w:rPr>
        <w:t>:</w:t>
      </w:r>
    </w:p>
    <w:p w14:paraId="3C2949CB" w14:textId="77777777" w:rsidR="000E2DC5" w:rsidRPr="000E2DC5" w:rsidRDefault="000E2DC5" w:rsidP="000E2DC5">
      <w:pPr>
        <w:jc w:val="lowKashida"/>
        <w:rPr>
          <w:rFonts w:ascii="Sakkal Majalla" w:hAnsi="Sakkal Majalla" w:cs="Sakkal Majalla"/>
          <w:sz w:val="32"/>
          <w:szCs w:val="32"/>
        </w:rPr>
      </w:pPr>
      <w:r w:rsidRPr="000E2DC5">
        <w:rPr>
          <w:rFonts w:ascii="Sakkal Majalla" w:hAnsi="Sakkal Majalla" w:cs="Sakkal Majalla"/>
          <w:sz w:val="32"/>
          <w:szCs w:val="32"/>
        </w:rPr>
        <w:t>"</w:t>
      </w:r>
      <w:r w:rsidRPr="000E2DC5">
        <w:rPr>
          <w:rFonts w:ascii="Sakkal Majalla" w:hAnsi="Sakkal Majalla" w:cs="Sakkal Majalla"/>
          <w:sz w:val="32"/>
          <w:szCs w:val="32"/>
          <w:rtl/>
        </w:rPr>
        <w:t xml:space="preserve">لا توجد علاقة ذات دلالة إحصائية بين </w:t>
      </w:r>
      <w:r w:rsidRPr="000E2DC5">
        <w:rPr>
          <w:rFonts w:ascii="Sakkal Majalla" w:hAnsi="Sakkal Majalla" w:cs="Sakkal Majalla" w:hint="cs"/>
          <w:sz w:val="32"/>
          <w:szCs w:val="32"/>
          <w:rtl/>
        </w:rPr>
        <w:t>الذكاء</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الاصطناعي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في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تحسين</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دقة</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إدخال</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البيانات</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وتعزيز</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كفاءة</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الأداء</w:t>
      </w:r>
      <w:r w:rsidRPr="000E2DC5">
        <w:rPr>
          <w:rFonts w:ascii="Sakkal Majalla" w:hAnsi="Sakkal Majalla" w:cs="Sakkal Majalla"/>
          <w:sz w:val="32"/>
          <w:szCs w:val="32"/>
          <w:rtl/>
        </w:rPr>
        <w:t xml:space="preserve"> في الجهات </w:t>
      </w:r>
      <w:r w:rsidRPr="000E2DC5">
        <w:rPr>
          <w:rFonts w:ascii="Sakkal Majalla" w:hAnsi="Sakkal Majalla" w:cs="Sakkal Majalla" w:hint="cs"/>
          <w:sz w:val="32"/>
          <w:szCs w:val="32"/>
          <w:rtl/>
        </w:rPr>
        <w:t>الإشرافية</w:t>
      </w:r>
      <w:r w:rsidRPr="000E2DC5">
        <w:rPr>
          <w:rFonts w:ascii="Sakkal Majalla" w:hAnsi="Sakkal Majalla" w:cs="Sakkal Majalla"/>
          <w:sz w:val="32"/>
          <w:szCs w:val="32"/>
        </w:rPr>
        <w:t xml:space="preserve"> </w:t>
      </w:r>
      <w:r w:rsidRPr="000E2DC5">
        <w:rPr>
          <w:rFonts w:ascii="Sakkal Majalla" w:hAnsi="Sakkal Majalla" w:cs="Sakkal Majalla" w:hint="cs"/>
          <w:sz w:val="32"/>
          <w:szCs w:val="32"/>
          <w:rtl/>
          <w:lang w:bidi="ar-EG"/>
        </w:rPr>
        <w:t>بقطاع</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وزارة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الصحة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بالرياض</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في</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المملكة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العربية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السعودية.</w:t>
      </w:r>
    </w:p>
    <w:p w14:paraId="1700CC29" w14:textId="77777777" w:rsidR="000E2DC5" w:rsidRPr="000E2DC5" w:rsidRDefault="000E2DC5" w:rsidP="000E2DC5">
      <w:pPr>
        <w:jc w:val="lowKashida"/>
        <w:rPr>
          <w:rFonts w:ascii="Sakkal Majalla" w:hAnsi="Sakkal Majalla" w:cs="Sakkal Majalla"/>
          <w:b/>
          <w:bCs/>
          <w:sz w:val="32"/>
          <w:szCs w:val="32"/>
        </w:rPr>
      </w:pPr>
      <w:r w:rsidRPr="000E2DC5">
        <w:rPr>
          <w:rFonts w:ascii="Sakkal Majalla" w:hAnsi="Sakkal Majalla" w:cs="Sakkal Majalla"/>
          <w:b/>
          <w:bCs/>
          <w:sz w:val="32"/>
          <w:szCs w:val="32"/>
          <w:rtl/>
        </w:rPr>
        <w:t>الفروض الفرعية</w:t>
      </w:r>
      <w:r w:rsidRPr="000E2DC5">
        <w:rPr>
          <w:rFonts w:ascii="Sakkal Majalla" w:hAnsi="Sakkal Majalla" w:cs="Sakkal Majalla"/>
          <w:b/>
          <w:bCs/>
          <w:sz w:val="32"/>
          <w:szCs w:val="32"/>
        </w:rPr>
        <w:t>:</w:t>
      </w:r>
    </w:p>
    <w:p w14:paraId="14A50B73" w14:textId="77777777" w:rsidR="000E2DC5" w:rsidRPr="000E2DC5" w:rsidRDefault="000E2DC5" w:rsidP="00342E71">
      <w:pPr>
        <w:numPr>
          <w:ilvl w:val="0"/>
          <w:numId w:val="46"/>
        </w:numPr>
        <w:jc w:val="lowKashida"/>
        <w:rPr>
          <w:rFonts w:ascii="Sakkal Majalla" w:hAnsi="Sakkal Majalla" w:cs="Sakkal Majalla"/>
          <w:sz w:val="32"/>
          <w:szCs w:val="32"/>
        </w:rPr>
      </w:pPr>
      <w:r w:rsidRPr="000E2DC5">
        <w:rPr>
          <w:rFonts w:ascii="Sakkal Majalla" w:hAnsi="Sakkal Majalla" w:cs="Sakkal Majalla"/>
          <w:sz w:val="32"/>
          <w:szCs w:val="32"/>
        </w:rPr>
        <w:t>"</w:t>
      </w:r>
      <w:r w:rsidRPr="000E2DC5">
        <w:rPr>
          <w:rFonts w:ascii="Sakkal Majalla" w:hAnsi="Sakkal Majalla" w:cs="Sakkal Majalla"/>
          <w:sz w:val="32"/>
          <w:szCs w:val="32"/>
          <w:rtl/>
        </w:rPr>
        <w:t xml:space="preserve">لا توجد علاقة ذات دلالة إحصائية بين </w:t>
      </w:r>
      <w:r w:rsidRPr="000E2DC5">
        <w:rPr>
          <w:rFonts w:ascii="Sakkal Majalla" w:hAnsi="Sakkal Majalla" w:cs="Sakkal Majalla" w:hint="cs"/>
          <w:sz w:val="32"/>
          <w:szCs w:val="32"/>
          <w:rtl/>
        </w:rPr>
        <w:t>الذكاء</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الاصطناعي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في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تحسين</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دقة</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إدخال</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البيانات</w:t>
      </w:r>
      <w:r w:rsidRPr="000E2DC5">
        <w:rPr>
          <w:rFonts w:ascii="Sakkal Majalla" w:hAnsi="Sakkal Majalla" w:cs="Sakkal Majalla" w:hint="cs"/>
          <w:sz w:val="32"/>
          <w:szCs w:val="32"/>
          <w:rtl/>
          <w:lang w:bidi="ar-EG"/>
        </w:rPr>
        <w:t xml:space="preserve"> </w:t>
      </w:r>
      <w:r w:rsidRPr="000E2DC5">
        <w:rPr>
          <w:rFonts w:ascii="Sakkal Majalla" w:hAnsi="Sakkal Majalla" w:cs="Sakkal Majalla" w:hint="cs"/>
          <w:sz w:val="32"/>
          <w:szCs w:val="32"/>
          <w:rtl/>
        </w:rPr>
        <w:t>و</w:t>
      </w:r>
      <w:r w:rsidRPr="000E2DC5">
        <w:rPr>
          <w:rFonts w:ascii="Sakkal Majalla" w:hAnsi="Sakkal Majalla" w:cs="Sakkal Majalla"/>
          <w:b/>
          <w:bCs/>
          <w:sz w:val="32"/>
          <w:szCs w:val="32"/>
          <w:rtl/>
        </w:rPr>
        <w:t xml:space="preserve"> معدل أخطاء إدخال البيانات</w:t>
      </w:r>
      <w:r w:rsidRPr="000E2DC5">
        <w:rPr>
          <w:rFonts w:ascii="Sakkal Majalla" w:hAnsi="Sakkal Majalla" w:cs="Sakkal Majalla" w:hint="cs"/>
          <w:sz w:val="32"/>
          <w:szCs w:val="32"/>
          <w:rtl/>
        </w:rPr>
        <w:t xml:space="preserve"> </w:t>
      </w:r>
      <w:r w:rsidRPr="000E2DC5">
        <w:rPr>
          <w:rFonts w:ascii="Sakkal Majalla" w:hAnsi="Sakkal Majalla" w:cs="Sakkal Majalla"/>
          <w:sz w:val="32"/>
          <w:szCs w:val="32"/>
          <w:rtl/>
        </w:rPr>
        <w:t xml:space="preserve">في الجهات </w:t>
      </w:r>
      <w:r w:rsidRPr="000E2DC5">
        <w:rPr>
          <w:rFonts w:ascii="Sakkal Majalla" w:hAnsi="Sakkal Majalla" w:cs="Sakkal Majalla" w:hint="cs"/>
          <w:sz w:val="32"/>
          <w:szCs w:val="32"/>
          <w:rtl/>
        </w:rPr>
        <w:t>الإشرافية</w:t>
      </w:r>
      <w:r w:rsidRPr="000E2DC5">
        <w:rPr>
          <w:rFonts w:ascii="Sakkal Majalla" w:hAnsi="Sakkal Majalla" w:cs="Sakkal Majalla"/>
          <w:sz w:val="32"/>
          <w:szCs w:val="32"/>
        </w:rPr>
        <w:t xml:space="preserve"> </w:t>
      </w:r>
      <w:r w:rsidRPr="000E2DC5">
        <w:rPr>
          <w:rFonts w:ascii="Sakkal Majalla" w:hAnsi="Sakkal Majalla" w:cs="Sakkal Majalla" w:hint="cs"/>
          <w:sz w:val="32"/>
          <w:szCs w:val="32"/>
          <w:rtl/>
          <w:lang w:bidi="ar-EG"/>
        </w:rPr>
        <w:t>بقطاع</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وزارة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الصحة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بالرياض</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في</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المملكة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العربية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السعودية</w:t>
      </w:r>
    </w:p>
    <w:p w14:paraId="1AB50A5B" w14:textId="77777777" w:rsidR="000E2DC5" w:rsidRPr="000E2DC5" w:rsidRDefault="000E2DC5" w:rsidP="00342E71">
      <w:pPr>
        <w:numPr>
          <w:ilvl w:val="0"/>
          <w:numId w:val="46"/>
        </w:numPr>
        <w:jc w:val="lowKashida"/>
        <w:rPr>
          <w:rFonts w:ascii="Sakkal Majalla" w:hAnsi="Sakkal Majalla" w:cs="Sakkal Majalla"/>
          <w:sz w:val="32"/>
          <w:szCs w:val="32"/>
        </w:rPr>
      </w:pPr>
      <w:r w:rsidRPr="000E2DC5">
        <w:rPr>
          <w:rFonts w:ascii="Sakkal Majalla" w:hAnsi="Sakkal Majalla" w:cs="Sakkal Majalla"/>
          <w:sz w:val="32"/>
          <w:szCs w:val="32"/>
        </w:rPr>
        <w:t>"</w:t>
      </w:r>
      <w:r w:rsidRPr="000E2DC5">
        <w:rPr>
          <w:rFonts w:ascii="Sakkal Majalla" w:hAnsi="Sakkal Majalla" w:cs="Sakkal Majalla"/>
          <w:sz w:val="32"/>
          <w:szCs w:val="32"/>
          <w:rtl/>
        </w:rPr>
        <w:t xml:space="preserve">لا توجد علاقة ذات دلالة إحصائية بين </w:t>
      </w:r>
      <w:r w:rsidRPr="000E2DC5">
        <w:rPr>
          <w:rFonts w:ascii="Sakkal Majalla" w:hAnsi="Sakkal Majalla" w:cs="Sakkal Majalla" w:hint="cs"/>
          <w:sz w:val="32"/>
          <w:szCs w:val="32"/>
          <w:rtl/>
        </w:rPr>
        <w:t>الذكاء</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الاصطناعي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في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تحسين</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دقة</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إدخال</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البيانات</w:t>
      </w:r>
      <w:r w:rsidRPr="000E2DC5">
        <w:rPr>
          <w:rFonts w:ascii="Sakkal Majalla" w:hAnsi="Sakkal Majalla" w:cs="Sakkal Majalla" w:hint="cs"/>
          <w:sz w:val="32"/>
          <w:szCs w:val="32"/>
          <w:rtl/>
          <w:lang w:bidi="ar-EG"/>
        </w:rPr>
        <w:t xml:space="preserve"> </w:t>
      </w:r>
      <w:r w:rsidRPr="000E2DC5">
        <w:rPr>
          <w:rFonts w:ascii="Sakkal Majalla" w:hAnsi="Sakkal Majalla" w:cs="Sakkal Majalla" w:hint="cs"/>
          <w:sz w:val="32"/>
          <w:szCs w:val="32"/>
          <w:rtl/>
        </w:rPr>
        <w:t>و</w:t>
      </w:r>
      <w:r w:rsidRPr="000E2DC5">
        <w:rPr>
          <w:rFonts w:ascii="Sakkal Majalla" w:hAnsi="Sakkal Majalla" w:cs="Sakkal Majalla"/>
          <w:b/>
          <w:bCs/>
          <w:sz w:val="32"/>
          <w:szCs w:val="32"/>
          <w:rtl/>
        </w:rPr>
        <w:t xml:space="preserve"> سرعة إدخال البيانات</w:t>
      </w:r>
      <w:r w:rsidRPr="000E2DC5">
        <w:rPr>
          <w:rFonts w:ascii="Sakkal Majalla" w:hAnsi="Sakkal Majalla" w:cs="Sakkal Majalla"/>
          <w:sz w:val="32"/>
          <w:szCs w:val="32"/>
          <w:rtl/>
        </w:rPr>
        <w:t xml:space="preserve"> في الجهات </w:t>
      </w:r>
      <w:r w:rsidRPr="000E2DC5">
        <w:rPr>
          <w:rFonts w:ascii="Sakkal Majalla" w:hAnsi="Sakkal Majalla" w:cs="Sakkal Majalla" w:hint="cs"/>
          <w:sz w:val="32"/>
          <w:szCs w:val="32"/>
          <w:rtl/>
        </w:rPr>
        <w:t>الإشرافية</w:t>
      </w:r>
      <w:r w:rsidRPr="000E2DC5">
        <w:rPr>
          <w:rFonts w:ascii="Sakkal Majalla" w:hAnsi="Sakkal Majalla" w:cs="Sakkal Majalla"/>
          <w:sz w:val="32"/>
          <w:szCs w:val="32"/>
        </w:rPr>
        <w:t xml:space="preserve"> </w:t>
      </w:r>
      <w:r w:rsidRPr="000E2DC5">
        <w:rPr>
          <w:rFonts w:ascii="Sakkal Majalla" w:hAnsi="Sakkal Majalla" w:cs="Sakkal Majalla" w:hint="cs"/>
          <w:sz w:val="32"/>
          <w:szCs w:val="32"/>
          <w:rtl/>
          <w:lang w:bidi="ar-EG"/>
        </w:rPr>
        <w:t>بقطاع</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وزارة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الصحة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بالرياض</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في</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المملكة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العربية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السعودية</w:t>
      </w:r>
    </w:p>
    <w:p w14:paraId="2E5AF4CA" w14:textId="77777777" w:rsidR="000E2DC5" w:rsidRPr="000E2DC5" w:rsidRDefault="000E2DC5" w:rsidP="00342E71">
      <w:pPr>
        <w:numPr>
          <w:ilvl w:val="0"/>
          <w:numId w:val="46"/>
        </w:numPr>
        <w:jc w:val="lowKashida"/>
        <w:rPr>
          <w:rFonts w:ascii="Sakkal Majalla" w:hAnsi="Sakkal Majalla" w:cs="Sakkal Majalla"/>
          <w:sz w:val="32"/>
          <w:szCs w:val="32"/>
        </w:rPr>
      </w:pPr>
      <w:r w:rsidRPr="000E2DC5">
        <w:rPr>
          <w:rFonts w:ascii="Sakkal Majalla" w:hAnsi="Sakkal Majalla" w:cs="Sakkal Majalla"/>
          <w:sz w:val="32"/>
          <w:szCs w:val="32"/>
        </w:rPr>
        <w:t>"</w:t>
      </w:r>
      <w:r w:rsidRPr="000E2DC5">
        <w:rPr>
          <w:rFonts w:ascii="Sakkal Majalla" w:hAnsi="Sakkal Majalla" w:cs="Sakkal Majalla"/>
          <w:sz w:val="32"/>
          <w:szCs w:val="32"/>
          <w:rtl/>
        </w:rPr>
        <w:t xml:space="preserve">لا توجد علاقة ذات دلالة إحصائية بين </w:t>
      </w:r>
      <w:r w:rsidRPr="000E2DC5">
        <w:rPr>
          <w:rFonts w:ascii="Sakkal Majalla" w:hAnsi="Sakkal Majalla" w:cs="Sakkal Majalla" w:hint="cs"/>
          <w:sz w:val="32"/>
          <w:szCs w:val="32"/>
          <w:rtl/>
        </w:rPr>
        <w:t>الذكاء</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الاصطناعي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في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تحسين</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دقة</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إدخال</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البيانات</w:t>
      </w:r>
      <w:r w:rsidRPr="000E2DC5">
        <w:rPr>
          <w:rFonts w:ascii="Sakkal Majalla" w:hAnsi="Sakkal Majalla" w:cs="Sakkal Majalla" w:hint="cs"/>
          <w:sz w:val="32"/>
          <w:szCs w:val="32"/>
          <w:rtl/>
          <w:lang w:bidi="ar-EG"/>
        </w:rPr>
        <w:t xml:space="preserve"> </w:t>
      </w:r>
      <w:r w:rsidRPr="000E2DC5">
        <w:rPr>
          <w:rFonts w:ascii="Sakkal Majalla" w:hAnsi="Sakkal Majalla" w:cs="Sakkal Majalla" w:hint="cs"/>
          <w:sz w:val="32"/>
          <w:szCs w:val="32"/>
          <w:rtl/>
        </w:rPr>
        <w:t>و</w:t>
      </w:r>
      <w:r w:rsidRPr="000E2DC5">
        <w:rPr>
          <w:rFonts w:ascii="Sakkal Majalla" w:hAnsi="Sakkal Majalla" w:cs="Sakkal Majalla"/>
          <w:b/>
          <w:bCs/>
          <w:sz w:val="32"/>
          <w:szCs w:val="32"/>
          <w:rtl/>
        </w:rPr>
        <w:t xml:space="preserve"> دقة البيانات المدخلة</w:t>
      </w:r>
      <w:r w:rsidRPr="000E2DC5">
        <w:rPr>
          <w:rFonts w:ascii="Sakkal Majalla" w:hAnsi="Sakkal Majalla" w:cs="Sakkal Majalla"/>
          <w:sz w:val="32"/>
          <w:szCs w:val="32"/>
          <w:rtl/>
        </w:rPr>
        <w:t xml:space="preserve"> في الجهات </w:t>
      </w:r>
      <w:r w:rsidRPr="000E2DC5">
        <w:rPr>
          <w:rFonts w:ascii="Sakkal Majalla" w:hAnsi="Sakkal Majalla" w:cs="Sakkal Majalla" w:hint="cs"/>
          <w:sz w:val="32"/>
          <w:szCs w:val="32"/>
          <w:rtl/>
        </w:rPr>
        <w:t>الإشرافية</w:t>
      </w:r>
      <w:r w:rsidRPr="000E2DC5">
        <w:rPr>
          <w:rFonts w:ascii="Sakkal Majalla" w:hAnsi="Sakkal Majalla" w:cs="Sakkal Majalla"/>
          <w:sz w:val="32"/>
          <w:szCs w:val="32"/>
        </w:rPr>
        <w:t xml:space="preserve"> </w:t>
      </w:r>
      <w:r w:rsidRPr="000E2DC5">
        <w:rPr>
          <w:rFonts w:ascii="Sakkal Majalla" w:hAnsi="Sakkal Majalla" w:cs="Sakkal Majalla" w:hint="cs"/>
          <w:sz w:val="32"/>
          <w:szCs w:val="32"/>
          <w:rtl/>
          <w:lang w:bidi="ar-EG"/>
        </w:rPr>
        <w:t>بقطاع</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وزارة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الصحة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بالرياض</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في</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المملكة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العربية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السعودية</w:t>
      </w:r>
    </w:p>
    <w:p w14:paraId="726DB7E8" w14:textId="77777777" w:rsidR="000E2DC5" w:rsidRPr="000E2DC5" w:rsidRDefault="000E2DC5" w:rsidP="00342E71">
      <w:pPr>
        <w:numPr>
          <w:ilvl w:val="0"/>
          <w:numId w:val="46"/>
        </w:numPr>
        <w:jc w:val="lowKashida"/>
        <w:rPr>
          <w:rFonts w:ascii="Sakkal Majalla" w:hAnsi="Sakkal Majalla" w:cs="Sakkal Majalla"/>
          <w:sz w:val="32"/>
          <w:szCs w:val="32"/>
        </w:rPr>
      </w:pPr>
      <w:r w:rsidRPr="000E2DC5">
        <w:rPr>
          <w:rFonts w:ascii="Sakkal Majalla" w:hAnsi="Sakkal Majalla" w:cs="Sakkal Majalla"/>
          <w:sz w:val="32"/>
          <w:szCs w:val="32"/>
        </w:rPr>
        <w:t>"</w:t>
      </w:r>
      <w:r w:rsidRPr="000E2DC5">
        <w:rPr>
          <w:rFonts w:ascii="Sakkal Majalla" w:hAnsi="Sakkal Majalla" w:cs="Sakkal Majalla"/>
          <w:sz w:val="32"/>
          <w:szCs w:val="32"/>
          <w:rtl/>
        </w:rPr>
        <w:t xml:space="preserve">لا توجد علاقة ذات دلالة إحصائية بين </w:t>
      </w:r>
      <w:r w:rsidRPr="000E2DC5">
        <w:rPr>
          <w:rFonts w:ascii="Sakkal Majalla" w:hAnsi="Sakkal Majalla" w:cs="Sakkal Majalla" w:hint="cs"/>
          <w:sz w:val="32"/>
          <w:szCs w:val="32"/>
          <w:rtl/>
        </w:rPr>
        <w:t>الذكاء</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الاصطناعي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في</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تحسين</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دقة</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إدخال</w:t>
      </w:r>
      <w:r w:rsidRPr="000E2DC5">
        <w:rPr>
          <w:rFonts w:ascii="Sakkal Majalla" w:hAnsi="Sakkal Majalla" w:cs="Sakkal Majalla"/>
          <w:sz w:val="32"/>
          <w:szCs w:val="32"/>
          <w:rtl/>
        </w:rPr>
        <w:t xml:space="preserve"> </w:t>
      </w:r>
      <w:r w:rsidRPr="000E2DC5">
        <w:rPr>
          <w:rFonts w:ascii="Sakkal Majalla" w:hAnsi="Sakkal Majalla" w:cs="Sakkal Majalla" w:hint="cs"/>
          <w:sz w:val="32"/>
          <w:szCs w:val="32"/>
          <w:rtl/>
        </w:rPr>
        <w:t>البيانات</w:t>
      </w:r>
      <w:r w:rsidRPr="000E2DC5">
        <w:rPr>
          <w:rFonts w:ascii="Sakkal Majalla" w:hAnsi="Sakkal Majalla" w:cs="Sakkal Majalla" w:hint="cs"/>
          <w:sz w:val="32"/>
          <w:szCs w:val="32"/>
          <w:rtl/>
          <w:lang w:bidi="ar-EG"/>
        </w:rPr>
        <w:t xml:space="preserve"> </w:t>
      </w:r>
      <w:r w:rsidRPr="000E2DC5">
        <w:rPr>
          <w:rFonts w:ascii="Sakkal Majalla" w:hAnsi="Sakkal Majalla" w:cs="Sakkal Majalla" w:hint="cs"/>
          <w:sz w:val="32"/>
          <w:szCs w:val="32"/>
          <w:rtl/>
        </w:rPr>
        <w:t>و</w:t>
      </w:r>
      <w:r w:rsidRPr="000E2DC5">
        <w:rPr>
          <w:rFonts w:ascii="Sakkal Majalla" w:hAnsi="Sakkal Majalla" w:cs="Sakkal Majalla"/>
          <w:b/>
          <w:bCs/>
          <w:sz w:val="32"/>
          <w:szCs w:val="32"/>
          <w:rtl/>
        </w:rPr>
        <w:t xml:space="preserve"> سرية وأمن البيانات</w:t>
      </w:r>
      <w:r w:rsidRPr="000E2DC5">
        <w:rPr>
          <w:rFonts w:ascii="Sakkal Majalla" w:hAnsi="Sakkal Majalla" w:cs="Sakkal Majalla"/>
          <w:sz w:val="32"/>
          <w:szCs w:val="32"/>
          <w:rtl/>
        </w:rPr>
        <w:t xml:space="preserve"> في الجهات </w:t>
      </w:r>
      <w:r w:rsidRPr="000E2DC5">
        <w:rPr>
          <w:rFonts w:ascii="Sakkal Majalla" w:hAnsi="Sakkal Majalla" w:cs="Sakkal Majalla" w:hint="cs"/>
          <w:sz w:val="32"/>
          <w:szCs w:val="32"/>
          <w:rtl/>
        </w:rPr>
        <w:t>الإشرافية</w:t>
      </w:r>
      <w:r w:rsidRPr="000E2DC5">
        <w:rPr>
          <w:rFonts w:ascii="Sakkal Majalla" w:hAnsi="Sakkal Majalla" w:cs="Sakkal Majalla"/>
          <w:sz w:val="32"/>
          <w:szCs w:val="32"/>
        </w:rPr>
        <w:t xml:space="preserve"> </w:t>
      </w:r>
      <w:r w:rsidRPr="000E2DC5">
        <w:rPr>
          <w:rFonts w:ascii="Sakkal Majalla" w:hAnsi="Sakkal Majalla" w:cs="Sakkal Majalla" w:hint="cs"/>
          <w:sz w:val="32"/>
          <w:szCs w:val="32"/>
          <w:rtl/>
          <w:lang w:bidi="ar-EG"/>
        </w:rPr>
        <w:t>بقطاع</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وزارة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الصحة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بالرياض</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في</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المملكة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العربية</w:t>
      </w:r>
      <w:r w:rsidRPr="000E2DC5">
        <w:rPr>
          <w:rFonts w:ascii="Sakkal Majalla" w:hAnsi="Sakkal Majalla" w:cs="Sakkal Majalla"/>
          <w:sz w:val="32"/>
          <w:szCs w:val="32"/>
          <w:rtl/>
          <w:lang w:bidi="ar-EG"/>
        </w:rPr>
        <w:t xml:space="preserve"> </w:t>
      </w:r>
      <w:r w:rsidRPr="000E2DC5">
        <w:rPr>
          <w:rFonts w:ascii="Sakkal Majalla" w:hAnsi="Sakkal Majalla" w:cs="Sakkal Majalla" w:hint="cs"/>
          <w:sz w:val="32"/>
          <w:szCs w:val="32"/>
          <w:rtl/>
          <w:lang w:bidi="ar-EG"/>
        </w:rPr>
        <w:t>السعودية</w:t>
      </w:r>
    </w:p>
    <w:p w14:paraId="12BFD95C" w14:textId="359EC70A" w:rsidR="00BA6159" w:rsidRPr="00B6560D" w:rsidRDefault="000E2DC5" w:rsidP="00342E71">
      <w:pPr>
        <w:numPr>
          <w:ilvl w:val="0"/>
          <w:numId w:val="46"/>
        </w:numPr>
        <w:jc w:val="lowKashida"/>
        <w:rPr>
          <w:rFonts w:ascii="Sakkal Majalla" w:hAnsi="Sakkal Majalla" w:cs="Sakkal Majalla"/>
          <w:sz w:val="32"/>
          <w:szCs w:val="32"/>
          <w:rtl/>
        </w:rPr>
      </w:pPr>
      <w:r w:rsidRPr="000E2DC5">
        <w:rPr>
          <w:rFonts w:ascii="Sakkal Majalla" w:hAnsi="Sakkal Majalla" w:cs="Sakkal Majalla"/>
          <w:sz w:val="32"/>
          <w:szCs w:val="32"/>
        </w:rPr>
        <w:t>"</w:t>
      </w:r>
      <w:r w:rsidRPr="000E2DC5">
        <w:rPr>
          <w:rFonts w:ascii="Sakkal Majalla" w:hAnsi="Sakkal Majalla" w:cs="Sakkal Majalla"/>
          <w:sz w:val="32"/>
          <w:szCs w:val="32"/>
          <w:rtl/>
        </w:rPr>
        <w:t>لا توجد فروق ذات دلالة إحصائية في فعالية استخدام الذكاء الاصطناعي في تقليل الأخطاء تعزى إلى المتغيرات الديموغرافية (الجنس، عدد سنوات الخبرة، المسمى الوظيفي)</w:t>
      </w:r>
      <w:r w:rsidRPr="000E2DC5">
        <w:rPr>
          <w:rFonts w:ascii="Sakkal Majalla" w:hAnsi="Sakkal Majalla" w:cs="Sakkal Majalla"/>
          <w:sz w:val="32"/>
          <w:szCs w:val="32"/>
        </w:rPr>
        <w:t>."</w:t>
      </w:r>
    </w:p>
    <w:p w14:paraId="273D3D03" w14:textId="77777777" w:rsidR="00BA6159" w:rsidRDefault="00BA6159" w:rsidP="00BA6159">
      <w:pPr>
        <w:jc w:val="lowKashida"/>
        <w:rPr>
          <w:rFonts w:ascii="Sakkal Majalla" w:hAnsi="Sakkal Majalla" w:cs="Sakkal Majalla"/>
          <w:sz w:val="32"/>
          <w:szCs w:val="32"/>
          <w:rtl/>
        </w:rPr>
      </w:pPr>
    </w:p>
    <w:p w14:paraId="6AE79CA1" w14:textId="77777777" w:rsidR="00BA6159" w:rsidRDefault="00BA6159" w:rsidP="00BA6159">
      <w:pPr>
        <w:jc w:val="lowKashida"/>
        <w:rPr>
          <w:rFonts w:ascii="Sakkal Majalla" w:hAnsi="Sakkal Majalla" w:cs="Sakkal Majalla"/>
          <w:sz w:val="32"/>
          <w:szCs w:val="32"/>
          <w:rtl/>
        </w:rPr>
      </w:pPr>
    </w:p>
    <w:p w14:paraId="4AE285A3" w14:textId="77777777" w:rsidR="00BA6159" w:rsidRDefault="00BA6159" w:rsidP="00BA6159">
      <w:pPr>
        <w:jc w:val="lowKashida"/>
        <w:rPr>
          <w:rFonts w:ascii="Sakkal Majalla" w:hAnsi="Sakkal Majalla" w:cs="Sakkal Majalla"/>
          <w:sz w:val="32"/>
          <w:szCs w:val="32"/>
          <w:rtl/>
        </w:rPr>
      </w:pPr>
    </w:p>
    <w:p w14:paraId="41EA515F" w14:textId="77777777" w:rsidR="00BA6159" w:rsidRDefault="00BA6159" w:rsidP="00BA6159">
      <w:pPr>
        <w:jc w:val="lowKashida"/>
        <w:rPr>
          <w:rFonts w:ascii="Sakkal Majalla" w:hAnsi="Sakkal Majalla" w:cs="Sakkal Majalla"/>
          <w:sz w:val="32"/>
          <w:szCs w:val="32"/>
          <w:rtl/>
        </w:rPr>
      </w:pPr>
    </w:p>
    <w:p w14:paraId="021CBDED" w14:textId="77777777" w:rsidR="00BA6159" w:rsidRPr="00BA6159" w:rsidRDefault="00BA6159" w:rsidP="008B0B88">
      <w:pPr>
        <w:jc w:val="lowKashida"/>
        <w:outlineLvl w:val="0"/>
        <w:rPr>
          <w:rFonts w:ascii="Sakkal Majalla" w:hAnsi="Sakkal Majalla" w:cs="Sakkal Majalla"/>
          <w:b/>
          <w:bCs/>
          <w:sz w:val="32"/>
          <w:szCs w:val="32"/>
        </w:rPr>
      </w:pPr>
      <w:bookmarkStart w:id="10" w:name="_Toc203624498"/>
      <w:r w:rsidRPr="00BA6159">
        <w:rPr>
          <w:rFonts w:ascii="Sakkal Majalla" w:hAnsi="Sakkal Majalla" w:cs="Sakkal Majalla"/>
          <w:b/>
          <w:bCs/>
          <w:sz w:val="32"/>
          <w:szCs w:val="32"/>
          <w:rtl/>
        </w:rPr>
        <w:t>أداة البحث</w:t>
      </w:r>
      <w:bookmarkEnd w:id="10"/>
    </w:p>
    <w:p w14:paraId="23AEEA77" w14:textId="77777777" w:rsidR="00BA6159" w:rsidRPr="00BA6159" w:rsidRDefault="00BA6159" w:rsidP="00BA6159">
      <w:pPr>
        <w:jc w:val="lowKashida"/>
        <w:rPr>
          <w:rFonts w:ascii="Sakkal Majalla" w:hAnsi="Sakkal Majalla" w:cs="Sakkal Majalla"/>
          <w:sz w:val="32"/>
          <w:szCs w:val="32"/>
        </w:rPr>
      </w:pPr>
      <w:r w:rsidRPr="00BA6159">
        <w:rPr>
          <w:rFonts w:ascii="Sakkal Majalla" w:hAnsi="Sakkal Majalla" w:cs="Sakkal Majalla"/>
          <w:sz w:val="32"/>
          <w:szCs w:val="32"/>
          <w:rtl/>
        </w:rPr>
        <w:t xml:space="preserve">ستستخدم الدراسة </w:t>
      </w:r>
      <w:r w:rsidRPr="00BA6159">
        <w:rPr>
          <w:rFonts w:ascii="Sakkal Majalla" w:hAnsi="Sakkal Majalla" w:cs="Sakkal Majalla"/>
          <w:b/>
          <w:bCs/>
          <w:sz w:val="32"/>
          <w:szCs w:val="32"/>
          <w:rtl/>
        </w:rPr>
        <w:t>الاستبيان الإلكتروني</w:t>
      </w:r>
      <w:r w:rsidRPr="00BA6159">
        <w:rPr>
          <w:rFonts w:ascii="Sakkal Majalla" w:hAnsi="Sakkal Majalla" w:cs="Sakkal Majalla"/>
          <w:sz w:val="32"/>
          <w:szCs w:val="32"/>
          <w:rtl/>
        </w:rPr>
        <w:t xml:space="preserve"> كأداة رئيسية لجمع البيانات، وذلك لسهولة توزيعه على أفراد العينة المستهدفة وسرعة تجميع البيانات وتحليلها. يتكون الاستبيان من عدة محاور تغطي</w:t>
      </w:r>
      <w:r w:rsidRPr="00BA6159">
        <w:rPr>
          <w:rFonts w:ascii="Sakkal Majalla" w:hAnsi="Sakkal Majalla" w:cs="Sakkal Majalla"/>
          <w:sz w:val="32"/>
          <w:szCs w:val="32"/>
        </w:rPr>
        <w:t>:</w:t>
      </w:r>
    </w:p>
    <w:p w14:paraId="0865A802" w14:textId="77777777" w:rsidR="00BA6159" w:rsidRPr="00BA6159" w:rsidRDefault="00BA6159" w:rsidP="00342E71">
      <w:pPr>
        <w:numPr>
          <w:ilvl w:val="0"/>
          <w:numId w:val="13"/>
        </w:numPr>
        <w:jc w:val="lowKashida"/>
        <w:rPr>
          <w:rFonts w:ascii="Sakkal Majalla" w:hAnsi="Sakkal Majalla" w:cs="Sakkal Majalla"/>
          <w:sz w:val="32"/>
          <w:szCs w:val="32"/>
        </w:rPr>
      </w:pPr>
      <w:r w:rsidRPr="00BA6159">
        <w:rPr>
          <w:rFonts w:ascii="Sakkal Majalla" w:hAnsi="Sakkal Majalla" w:cs="Sakkal Majalla"/>
          <w:sz w:val="32"/>
          <w:szCs w:val="32"/>
          <w:rtl/>
        </w:rPr>
        <w:t>مدى استخدام تقنيات الذكاء الاصطناعي في إدخال البيانات</w:t>
      </w:r>
      <w:r w:rsidRPr="00BA6159">
        <w:rPr>
          <w:rFonts w:ascii="Sakkal Majalla" w:hAnsi="Sakkal Majalla" w:cs="Sakkal Majalla"/>
          <w:sz w:val="32"/>
          <w:szCs w:val="32"/>
        </w:rPr>
        <w:t>.</w:t>
      </w:r>
    </w:p>
    <w:p w14:paraId="3EEB17DD" w14:textId="77777777" w:rsidR="00BA6159" w:rsidRPr="00BA6159" w:rsidRDefault="00BA6159" w:rsidP="00342E71">
      <w:pPr>
        <w:numPr>
          <w:ilvl w:val="0"/>
          <w:numId w:val="13"/>
        </w:numPr>
        <w:jc w:val="lowKashida"/>
        <w:rPr>
          <w:rFonts w:ascii="Sakkal Majalla" w:hAnsi="Sakkal Majalla" w:cs="Sakkal Majalla"/>
          <w:sz w:val="32"/>
          <w:szCs w:val="32"/>
        </w:rPr>
      </w:pPr>
      <w:r w:rsidRPr="00BA6159">
        <w:rPr>
          <w:rFonts w:ascii="Sakkal Majalla" w:hAnsi="Sakkal Majalla" w:cs="Sakkal Majalla"/>
          <w:sz w:val="32"/>
          <w:szCs w:val="32"/>
          <w:rtl/>
        </w:rPr>
        <w:t>مستوى الأخطاء في إدخال البيانات قبل وبعد استخدام الذكاء الاصطناعي</w:t>
      </w:r>
      <w:r w:rsidRPr="00BA6159">
        <w:rPr>
          <w:rFonts w:ascii="Sakkal Majalla" w:hAnsi="Sakkal Majalla" w:cs="Sakkal Majalla"/>
          <w:sz w:val="32"/>
          <w:szCs w:val="32"/>
        </w:rPr>
        <w:t>.</w:t>
      </w:r>
    </w:p>
    <w:p w14:paraId="5BFF4988" w14:textId="77777777" w:rsidR="00BA6159" w:rsidRPr="00BA6159" w:rsidRDefault="00BA6159" w:rsidP="00342E71">
      <w:pPr>
        <w:numPr>
          <w:ilvl w:val="0"/>
          <w:numId w:val="13"/>
        </w:numPr>
        <w:jc w:val="lowKashida"/>
        <w:rPr>
          <w:rFonts w:ascii="Sakkal Majalla" w:hAnsi="Sakkal Majalla" w:cs="Sakkal Majalla"/>
          <w:sz w:val="32"/>
          <w:szCs w:val="32"/>
        </w:rPr>
      </w:pPr>
      <w:r w:rsidRPr="00BA6159">
        <w:rPr>
          <w:rFonts w:ascii="Sakkal Majalla" w:hAnsi="Sakkal Majalla" w:cs="Sakkal Majalla"/>
          <w:sz w:val="32"/>
          <w:szCs w:val="32"/>
          <w:rtl/>
        </w:rPr>
        <w:t>أثر استخدام الذكاء الاصطناعي على جودة البيانات</w:t>
      </w:r>
      <w:r w:rsidRPr="00BA6159">
        <w:rPr>
          <w:rFonts w:ascii="Sakkal Majalla" w:hAnsi="Sakkal Majalla" w:cs="Sakkal Majalla"/>
          <w:sz w:val="32"/>
          <w:szCs w:val="32"/>
        </w:rPr>
        <w:t>.</w:t>
      </w:r>
    </w:p>
    <w:p w14:paraId="6BB4D4D9" w14:textId="77777777" w:rsidR="00BA6159" w:rsidRPr="00BA6159" w:rsidRDefault="00BA6159" w:rsidP="00342E71">
      <w:pPr>
        <w:numPr>
          <w:ilvl w:val="0"/>
          <w:numId w:val="13"/>
        </w:numPr>
        <w:jc w:val="lowKashida"/>
        <w:rPr>
          <w:rFonts w:ascii="Sakkal Majalla" w:hAnsi="Sakkal Majalla" w:cs="Sakkal Majalla"/>
          <w:sz w:val="32"/>
          <w:szCs w:val="32"/>
        </w:rPr>
      </w:pPr>
      <w:r w:rsidRPr="00BA6159">
        <w:rPr>
          <w:rFonts w:ascii="Sakkal Majalla" w:hAnsi="Sakkal Majalla" w:cs="Sakkal Majalla"/>
          <w:sz w:val="32"/>
          <w:szCs w:val="32"/>
          <w:rtl/>
        </w:rPr>
        <w:t>مستوى الأمان وسرية البيانات عند استخدام الذكاء الاصطناعي</w:t>
      </w:r>
      <w:r w:rsidRPr="00BA6159">
        <w:rPr>
          <w:rFonts w:ascii="Sakkal Majalla" w:hAnsi="Sakkal Majalla" w:cs="Sakkal Majalla"/>
          <w:sz w:val="32"/>
          <w:szCs w:val="32"/>
        </w:rPr>
        <w:t>.</w:t>
      </w:r>
    </w:p>
    <w:p w14:paraId="7852C158" w14:textId="0BB580CF" w:rsidR="00BA6159" w:rsidRPr="00BA6159" w:rsidRDefault="00BA6159" w:rsidP="00BA6159">
      <w:pPr>
        <w:jc w:val="lowKashida"/>
        <w:rPr>
          <w:rFonts w:ascii="Sakkal Majalla" w:hAnsi="Sakkal Majalla" w:cs="Sakkal Majalla"/>
          <w:sz w:val="32"/>
          <w:szCs w:val="32"/>
        </w:rPr>
      </w:pPr>
      <w:r w:rsidRPr="00BA6159">
        <w:rPr>
          <w:rFonts w:ascii="Sakkal Majalla" w:hAnsi="Sakkal Majalla" w:cs="Sakkal Majalla"/>
          <w:sz w:val="32"/>
          <w:szCs w:val="32"/>
          <w:rtl/>
        </w:rPr>
        <w:t>وسيتم إعداد الاستبيان بأسئلة مغلقة وفق مقياس ليكرت الخماسي (من 1 إلى 5) لقياس اتجاهات وآراء المبحوثين بدقة</w:t>
      </w:r>
      <w:r w:rsidRPr="00BA6159">
        <w:rPr>
          <w:rFonts w:ascii="Sakkal Majalla" w:hAnsi="Sakkal Majalla" w:cs="Sakkal Majalla"/>
          <w:sz w:val="32"/>
          <w:szCs w:val="32"/>
        </w:rPr>
        <w:t>.</w:t>
      </w:r>
    </w:p>
    <w:p w14:paraId="19D03C77" w14:textId="77777777" w:rsidR="00BA6159" w:rsidRPr="00BA6159" w:rsidRDefault="00BA6159" w:rsidP="008B0B88">
      <w:pPr>
        <w:jc w:val="lowKashida"/>
        <w:outlineLvl w:val="0"/>
        <w:rPr>
          <w:rFonts w:ascii="Sakkal Majalla" w:hAnsi="Sakkal Majalla" w:cs="Sakkal Majalla"/>
          <w:b/>
          <w:bCs/>
          <w:sz w:val="32"/>
          <w:szCs w:val="32"/>
        </w:rPr>
      </w:pPr>
      <w:bookmarkStart w:id="11" w:name="_Toc203624499"/>
      <w:r w:rsidRPr="00BA6159">
        <w:rPr>
          <w:rFonts w:ascii="Sakkal Majalla" w:hAnsi="Sakkal Majalla" w:cs="Sakkal Majalla"/>
          <w:b/>
          <w:bCs/>
          <w:sz w:val="32"/>
          <w:szCs w:val="32"/>
          <w:rtl/>
        </w:rPr>
        <w:t>مجتمع الدراسة</w:t>
      </w:r>
      <w:bookmarkEnd w:id="11"/>
    </w:p>
    <w:p w14:paraId="778E3D2E" w14:textId="7FB6BD9D" w:rsidR="00BA6159" w:rsidRPr="00BA6159" w:rsidRDefault="00BA6159" w:rsidP="00BA6159">
      <w:pPr>
        <w:jc w:val="lowKashida"/>
        <w:rPr>
          <w:rFonts w:ascii="Sakkal Majalla" w:hAnsi="Sakkal Majalla" w:cs="Sakkal Majalla"/>
          <w:sz w:val="32"/>
          <w:szCs w:val="32"/>
          <w:lang w:bidi="ar-EG"/>
        </w:rPr>
      </w:pPr>
      <w:r w:rsidRPr="00BA6159">
        <w:rPr>
          <w:rFonts w:ascii="Sakkal Majalla" w:hAnsi="Sakkal Majalla" w:cs="Sakkal Majalla"/>
          <w:sz w:val="32"/>
          <w:szCs w:val="32"/>
          <w:rtl/>
        </w:rPr>
        <w:t xml:space="preserve">يتكون </w:t>
      </w:r>
      <w:r w:rsidRPr="00BA6159">
        <w:rPr>
          <w:rFonts w:ascii="Sakkal Majalla" w:hAnsi="Sakkal Majalla" w:cs="Sakkal Majalla"/>
          <w:b/>
          <w:bCs/>
          <w:sz w:val="32"/>
          <w:szCs w:val="32"/>
          <w:rtl/>
        </w:rPr>
        <w:t>مجتمع الدراسة</w:t>
      </w:r>
      <w:r w:rsidRPr="00BA6159">
        <w:rPr>
          <w:rFonts w:ascii="Sakkal Majalla" w:hAnsi="Sakkal Majalla" w:cs="Sakkal Majalla"/>
          <w:sz w:val="32"/>
          <w:szCs w:val="32"/>
          <w:rtl/>
        </w:rPr>
        <w:t xml:space="preserve"> من جميع العاملين في الجهات الإشرافية في</w:t>
      </w:r>
      <w:r>
        <w:rPr>
          <w:rFonts w:ascii="Sakkal Majalla" w:hAnsi="Sakkal Majalla" w:cs="Sakkal Majalla" w:hint="cs"/>
          <w:sz w:val="32"/>
          <w:szCs w:val="32"/>
          <w:rtl/>
        </w:rPr>
        <w:t xml:space="preserve"> </w:t>
      </w:r>
      <w:r w:rsidRPr="00BA6159">
        <w:rPr>
          <w:rFonts w:ascii="Sakkal Majalla" w:hAnsi="Sakkal Majalla" w:cs="Sakkal Majalla" w:hint="cs"/>
          <w:b/>
          <w:bCs/>
          <w:sz w:val="32"/>
          <w:szCs w:val="32"/>
          <w:rtl/>
          <w:lang w:bidi="ar-EG"/>
        </w:rPr>
        <w:t>بقطاع</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وزارة</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الصحة</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بالرياض</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في</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المملكة</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العربية</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السعودية</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مع</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ضمان</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سرية</w:t>
      </w:r>
      <w:r w:rsidRPr="00BA6159">
        <w:rPr>
          <w:rFonts w:ascii="Sakkal Majalla" w:hAnsi="Sakkal Majalla" w:cs="Sakkal Majalla"/>
          <w:b/>
          <w:bCs/>
          <w:sz w:val="32"/>
          <w:szCs w:val="32"/>
          <w:rtl/>
          <w:lang w:bidi="ar-EG"/>
        </w:rPr>
        <w:t xml:space="preserve"> </w:t>
      </w:r>
      <w:r w:rsidRPr="00BA6159">
        <w:rPr>
          <w:rFonts w:ascii="Sakkal Majalla" w:hAnsi="Sakkal Majalla" w:cs="Sakkal Majalla" w:hint="cs"/>
          <w:b/>
          <w:bCs/>
          <w:sz w:val="32"/>
          <w:szCs w:val="32"/>
          <w:rtl/>
          <w:lang w:bidi="ar-EG"/>
        </w:rPr>
        <w:t>البيانات</w:t>
      </w:r>
      <w:r w:rsidRPr="00BA6159">
        <w:rPr>
          <w:rFonts w:ascii="Sakkal Majalla" w:hAnsi="Sakkal Majalla" w:cs="Sakkal Majalla"/>
          <w:b/>
          <w:bCs/>
          <w:sz w:val="32"/>
          <w:szCs w:val="32"/>
          <w:rtl/>
          <w:lang w:bidi="ar-EG"/>
        </w:rPr>
        <w:t>.</w:t>
      </w:r>
      <w:r w:rsidRPr="00BA6159">
        <w:rPr>
          <w:rFonts w:ascii="Times New Roman" w:eastAsia="Times New Roman" w:hAnsi="Times New Roman" w:cs="Times New Roman"/>
          <w:kern w:val="0"/>
          <w:sz w:val="24"/>
          <w:szCs w:val="24"/>
          <w:rtl/>
          <w14:ligatures w14:val="none"/>
        </w:rPr>
        <w:t xml:space="preserve"> </w:t>
      </w:r>
      <w:r w:rsidRPr="00BA6159">
        <w:rPr>
          <w:rFonts w:ascii="Sakkal Majalla" w:hAnsi="Sakkal Majalla" w:cs="Sakkal Majalla"/>
          <w:sz w:val="32"/>
          <w:szCs w:val="32"/>
          <w:rtl/>
        </w:rPr>
        <w:t>الذين تتضمن مهامهم أعمال إدخال البيانات أو مراجعتها أو الإشراف عليها، سواء في الأقسام الفنية أو الإدارية أو التقنية. يشمل ذلك موظفي إدارات</w:t>
      </w:r>
      <w:r w:rsidRPr="00BA6159">
        <w:rPr>
          <w:rFonts w:ascii="Sakkal Majalla" w:hAnsi="Sakkal Majalla" w:cs="Sakkal Majalla"/>
          <w:sz w:val="32"/>
          <w:szCs w:val="32"/>
          <w:lang w:bidi="ar-EG"/>
        </w:rPr>
        <w:t>:</w:t>
      </w:r>
    </w:p>
    <w:p w14:paraId="26CE01B4" w14:textId="77777777" w:rsidR="00BA6159" w:rsidRPr="00BA6159" w:rsidRDefault="00BA6159" w:rsidP="00342E71">
      <w:pPr>
        <w:numPr>
          <w:ilvl w:val="0"/>
          <w:numId w:val="14"/>
        </w:numPr>
        <w:jc w:val="lowKashida"/>
        <w:rPr>
          <w:rFonts w:ascii="Sakkal Majalla" w:hAnsi="Sakkal Majalla" w:cs="Sakkal Majalla"/>
          <w:sz w:val="32"/>
          <w:szCs w:val="32"/>
          <w:lang w:bidi="ar-EG"/>
        </w:rPr>
      </w:pPr>
      <w:r w:rsidRPr="00BA6159">
        <w:rPr>
          <w:rFonts w:ascii="Sakkal Majalla" w:hAnsi="Sakkal Majalla" w:cs="Sakkal Majalla"/>
          <w:sz w:val="32"/>
          <w:szCs w:val="32"/>
          <w:rtl/>
        </w:rPr>
        <w:t>الرقابة والتدقيق</w:t>
      </w:r>
      <w:r w:rsidRPr="00BA6159">
        <w:rPr>
          <w:rFonts w:ascii="Sakkal Majalla" w:hAnsi="Sakkal Majalla" w:cs="Sakkal Majalla"/>
          <w:sz w:val="32"/>
          <w:szCs w:val="32"/>
          <w:lang w:bidi="ar-EG"/>
        </w:rPr>
        <w:t>.</w:t>
      </w:r>
    </w:p>
    <w:p w14:paraId="482410C2" w14:textId="77777777" w:rsidR="00BA6159" w:rsidRPr="00BA6159" w:rsidRDefault="00BA6159" w:rsidP="00342E71">
      <w:pPr>
        <w:numPr>
          <w:ilvl w:val="0"/>
          <w:numId w:val="14"/>
        </w:numPr>
        <w:jc w:val="lowKashida"/>
        <w:rPr>
          <w:rFonts w:ascii="Sakkal Majalla" w:hAnsi="Sakkal Majalla" w:cs="Sakkal Majalla"/>
          <w:sz w:val="32"/>
          <w:szCs w:val="32"/>
          <w:lang w:bidi="ar-EG"/>
        </w:rPr>
      </w:pPr>
      <w:r w:rsidRPr="00BA6159">
        <w:rPr>
          <w:rFonts w:ascii="Sakkal Majalla" w:hAnsi="Sakkal Majalla" w:cs="Sakkal Majalla"/>
          <w:sz w:val="32"/>
          <w:szCs w:val="32"/>
          <w:rtl/>
        </w:rPr>
        <w:t>تقنية المعلومات</w:t>
      </w:r>
      <w:r w:rsidRPr="00BA6159">
        <w:rPr>
          <w:rFonts w:ascii="Sakkal Majalla" w:hAnsi="Sakkal Majalla" w:cs="Sakkal Majalla"/>
          <w:sz w:val="32"/>
          <w:szCs w:val="32"/>
          <w:lang w:bidi="ar-EG"/>
        </w:rPr>
        <w:t>.</w:t>
      </w:r>
    </w:p>
    <w:p w14:paraId="2AA3CF6D" w14:textId="77777777" w:rsidR="00BA6159" w:rsidRPr="00BA6159" w:rsidRDefault="00BA6159" w:rsidP="00342E71">
      <w:pPr>
        <w:numPr>
          <w:ilvl w:val="0"/>
          <w:numId w:val="14"/>
        </w:numPr>
        <w:jc w:val="lowKashida"/>
        <w:rPr>
          <w:rFonts w:ascii="Sakkal Majalla" w:hAnsi="Sakkal Majalla" w:cs="Sakkal Majalla"/>
          <w:sz w:val="32"/>
          <w:szCs w:val="32"/>
          <w:lang w:bidi="ar-EG"/>
        </w:rPr>
      </w:pPr>
      <w:r w:rsidRPr="00BA6159">
        <w:rPr>
          <w:rFonts w:ascii="Sakkal Majalla" w:hAnsi="Sakkal Majalla" w:cs="Sakkal Majalla"/>
          <w:sz w:val="32"/>
          <w:szCs w:val="32"/>
          <w:rtl/>
        </w:rPr>
        <w:t>إدارة البيانات والتحليل الإحصائي</w:t>
      </w:r>
      <w:r w:rsidRPr="00BA6159">
        <w:rPr>
          <w:rFonts w:ascii="Sakkal Majalla" w:hAnsi="Sakkal Majalla" w:cs="Sakkal Majalla"/>
          <w:sz w:val="32"/>
          <w:szCs w:val="32"/>
          <w:lang w:bidi="ar-EG"/>
        </w:rPr>
        <w:t>.</w:t>
      </w:r>
    </w:p>
    <w:p w14:paraId="6959401E" w14:textId="77777777" w:rsidR="00BA6159" w:rsidRPr="00BA6159" w:rsidRDefault="00BA6159" w:rsidP="00342E71">
      <w:pPr>
        <w:numPr>
          <w:ilvl w:val="0"/>
          <w:numId w:val="14"/>
        </w:numPr>
        <w:jc w:val="lowKashida"/>
        <w:rPr>
          <w:rFonts w:ascii="Sakkal Majalla" w:hAnsi="Sakkal Majalla" w:cs="Sakkal Majalla"/>
          <w:sz w:val="32"/>
          <w:szCs w:val="32"/>
          <w:lang w:bidi="ar-EG"/>
        </w:rPr>
      </w:pPr>
      <w:r w:rsidRPr="00BA6159">
        <w:rPr>
          <w:rFonts w:ascii="Sakkal Majalla" w:hAnsi="Sakkal Majalla" w:cs="Sakkal Majalla"/>
          <w:sz w:val="32"/>
          <w:szCs w:val="32"/>
          <w:rtl/>
        </w:rPr>
        <w:t>الإدارات التنظيمية والإشرافية الأخرى ذات العلاقة بإدخال البيانات</w:t>
      </w:r>
      <w:r w:rsidRPr="00BA6159">
        <w:rPr>
          <w:rFonts w:ascii="Sakkal Majalla" w:hAnsi="Sakkal Majalla" w:cs="Sakkal Majalla"/>
          <w:sz w:val="32"/>
          <w:szCs w:val="32"/>
          <w:lang w:bidi="ar-EG"/>
        </w:rPr>
        <w:t>.</w:t>
      </w:r>
    </w:p>
    <w:p w14:paraId="1E837607" w14:textId="095DD73A" w:rsidR="00BA6159" w:rsidRPr="00BA6159" w:rsidRDefault="00BA6159" w:rsidP="00BA6159">
      <w:pPr>
        <w:jc w:val="lowKashida"/>
        <w:rPr>
          <w:rFonts w:ascii="Sakkal Majalla" w:hAnsi="Sakkal Majalla" w:cs="Sakkal Majalla"/>
          <w:sz w:val="32"/>
          <w:szCs w:val="32"/>
        </w:rPr>
      </w:pPr>
      <w:r w:rsidRPr="00BA6159">
        <w:rPr>
          <w:rFonts w:ascii="Sakkal Majalla" w:hAnsi="Sakkal Majalla" w:cs="Sakkal Majalla"/>
          <w:sz w:val="32"/>
          <w:szCs w:val="32"/>
          <w:rtl/>
        </w:rPr>
        <w:t xml:space="preserve">ويُقدّر حجم مجتمع الدراسة في الجهات المستهدفة بحوالي </w:t>
      </w:r>
      <w:r w:rsidR="001D316D">
        <w:rPr>
          <w:rFonts w:ascii="Sakkal Majalla" w:hAnsi="Sakkal Majalla" w:cs="Sakkal Majalla" w:hint="cs"/>
          <w:b/>
          <w:bCs/>
          <w:sz w:val="32"/>
          <w:szCs w:val="32"/>
          <w:rtl/>
        </w:rPr>
        <w:t>200</w:t>
      </w:r>
      <w:r w:rsidRPr="00BA6159">
        <w:rPr>
          <w:rFonts w:ascii="Sakkal Majalla" w:hAnsi="Sakkal Majalla" w:cs="Sakkal Majalla"/>
          <w:b/>
          <w:bCs/>
          <w:sz w:val="32"/>
          <w:szCs w:val="32"/>
        </w:rPr>
        <w:t xml:space="preserve"> </w:t>
      </w:r>
      <w:r w:rsidRPr="00BA6159">
        <w:rPr>
          <w:rFonts w:ascii="Sakkal Majalla" w:hAnsi="Sakkal Majalla" w:cs="Sakkal Majalla"/>
          <w:b/>
          <w:bCs/>
          <w:sz w:val="32"/>
          <w:szCs w:val="32"/>
          <w:rtl/>
        </w:rPr>
        <w:t>موظف</w:t>
      </w:r>
      <w:r w:rsidRPr="00BA6159">
        <w:rPr>
          <w:rFonts w:ascii="Sakkal Majalla" w:hAnsi="Sakkal Majalla" w:cs="Sakkal Majalla"/>
          <w:sz w:val="32"/>
          <w:szCs w:val="32"/>
          <w:rtl/>
        </w:rPr>
        <w:t xml:space="preserve"> بشكل تقديري</w:t>
      </w:r>
      <w:r w:rsidRPr="00BA6159">
        <w:rPr>
          <w:rFonts w:ascii="Sakkal Majalla" w:hAnsi="Sakkal Majalla" w:cs="Sakkal Majalla"/>
          <w:sz w:val="32"/>
          <w:szCs w:val="32"/>
        </w:rPr>
        <w:t>.</w:t>
      </w:r>
    </w:p>
    <w:p w14:paraId="3453AAD5" w14:textId="04016DE1" w:rsidR="00BA6159" w:rsidRPr="00BA6159" w:rsidRDefault="00BA6159" w:rsidP="00BA6159">
      <w:pPr>
        <w:jc w:val="lowKashida"/>
        <w:rPr>
          <w:rFonts w:ascii="Sakkal Majalla" w:hAnsi="Sakkal Majalla" w:cs="Sakkal Majalla"/>
          <w:b/>
          <w:bCs/>
          <w:sz w:val="32"/>
          <w:szCs w:val="32"/>
        </w:rPr>
      </w:pPr>
      <w:r w:rsidRPr="00BA6159">
        <w:rPr>
          <w:rFonts w:ascii="Sakkal Majalla" w:hAnsi="Sakkal Majalla" w:cs="Sakkal Majalla"/>
          <w:b/>
          <w:bCs/>
          <w:sz w:val="32"/>
          <w:szCs w:val="32"/>
          <w:rtl/>
        </w:rPr>
        <w:t>عينة الدراسة</w:t>
      </w:r>
    </w:p>
    <w:p w14:paraId="08CD8161" w14:textId="77777777" w:rsidR="00BA6159" w:rsidRPr="00BA6159" w:rsidRDefault="00BA6159" w:rsidP="00BA6159">
      <w:pPr>
        <w:jc w:val="lowKashida"/>
        <w:rPr>
          <w:rFonts w:ascii="Sakkal Majalla" w:hAnsi="Sakkal Majalla" w:cs="Sakkal Majalla"/>
          <w:sz w:val="32"/>
          <w:szCs w:val="32"/>
        </w:rPr>
      </w:pPr>
      <w:r w:rsidRPr="00BA6159">
        <w:rPr>
          <w:rFonts w:ascii="Sakkal Majalla" w:hAnsi="Sakkal Majalla" w:cs="Sakkal Majalla"/>
          <w:sz w:val="32"/>
          <w:szCs w:val="32"/>
          <w:rtl/>
        </w:rPr>
        <w:lastRenderedPageBreak/>
        <w:t xml:space="preserve">سيتم اختيار </w:t>
      </w:r>
      <w:r w:rsidRPr="00BA6159">
        <w:rPr>
          <w:rFonts w:ascii="Sakkal Majalla" w:hAnsi="Sakkal Majalla" w:cs="Sakkal Majalla"/>
          <w:b/>
          <w:bCs/>
          <w:sz w:val="32"/>
          <w:szCs w:val="32"/>
          <w:rtl/>
        </w:rPr>
        <w:t>عينة الدراسة</w:t>
      </w:r>
      <w:r w:rsidRPr="00BA6159">
        <w:rPr>
          <w:rFonts w:ascii="Sakkal Majalla" w:hAnsi="Sakkal Majalla" w:cs="Sakkal Majalla"/>
          <w:sz w:val="32"/>
          <w:szCs w:val="32"/>
          <w:rtl/>
        </w:rPr>
        <w:t xml:space="preserve"> وفق أسلوب </w:t>
      </w:r>
      <w:r w:rsidRPr="00BA6159">
        <w:rPr>
          <w:rFonts w:ascii="Sakkal Majalla" w:hAnsi="Sakkal Majalla" w:cs="Sakkal Majalla"/>
          <w:b/>
          <w:bCs/>
          <w:sz w:val="32"/>
          <w:szCs w:val="32"/>
          <w:rtl/>
        </w:rPr>
        <w:t>العينة العشوائية الطبقية</w:t>
      </w:r>
      <w:r w:rsidRPr="00BA6159">
        <w:rPr>
          <w:rFonts w:ascii="Sakkal Majalla" w:hAnsi="Sakkal Majalla" w:cs="Sakkal Majalla"/>
          <w:sz w:val="32"/>
          <w:szCs w:val="32"/>
          <w:rtl/>
        </w:rPr>
        <w:t xml:space="preserve"> </w:t>
      </w:r>
      <w:r w:rsidRPr="00BA6159">
        <w:rPr>
          <w:rFonts w:ascii="Sakkal Majalla" w:hAnsi="Sakkal Majalla" w:cs="Sakkal Majalla"/>
          <w:sz w:val="32"/>
          <w:szCs w:val="32"/>
        </w:rPr>
        <w:t xml:space="preserve">(Stratified Random Sampling) </w:t>
      </w:r>
      <w:r w:rsidRPr="00BA6159">
        <w:rPr>
          <w:rFonts w:ascii="Sakkal Majalla" w:hAnsi="Sakkal Majalla" w:cs="Sakkal Majalla"/>
          <w:sz w:val="32"/>
          <w:szCs w:val="32"/>
          <w:rtl/>
        </w:rPr>
        <w:t>لضمان تمثيل كافة الإدارات المعنية بعمليات إدخال البيانات في الجهات الإشرافية</w:t>
      </w:r>
      <w:r w:rsidRPr="00BA6159">
        <w:rPr>
          <w:rFonts w:ascii="Sakkal Majalla" w:hAnsi="Sakkal Majalla" w:cs="Sakkal Majalla"/>
          <w:sz w:val="32"/>
          <w:szCs w:val="32"/>
        </w:rPr>
        <w:t>.</w:t>
      </w:r>
    </w:p>
    <w:p w14:paraId="4EE90B1A" w14:textId="3BBC97CF" w:rsidR="00BA6159" w:rsidRPr="00BA6159" w:rsidRDefault="00BA6159" w:rsidP="00342E71">
      <w:pPr>
        <w:numPr>
          <w:ilvl w:val="0"/>
          <w:numId w:val="15"/>
        </w:numPr>
        <w:jc w:val="lowKashida"/>
        <w:rPr>
          <w:rFonts w:ascii="Sakkal Majalla" w:hAnsi="Sakkal Majalla" w:cs="Sakkal Majalla"/>
          <w:sz w:val="32"/>
          <w:szCs w:val="32"/>
        </w:rPr>
      </w:pPr>
      <w:r w:rsidRPr="00BA6159">
        <w:rPr>
          <w:rFonts w:ascii="Sakkal Majalla" w:hAnsi="Sakkal Majalla" w:cs="Sakkal Majalla"/>
          <w:b/>
          <w:bCs/>
          <w:sz w:val="32"/>
          <w:szCs w:val="32"/>
          <w:rtl/>
        </w:rPr>
        <w:t>حجم العينة</w:t>
      </w:r>
      <w:r w:rsidRPr="00BA6159">
        <w:rPr>
          <w:rFonts w:ascii="Sakkal Majalla" w:hAnsi="Sakkal Majalla" w:cs="Sakkal Majalla"/>
          <w:b/>
          <w:bCs/>
          <w:sz w:val="32"/>
          <w:szCs w:val="32"/>
        </w:rPr>
        <w:t>:</w:t>
      </w:r>
      <w:r w:rsidRPr="00BA6159">
        <w:rPr>
          <w:rFonts w:ascii="Sakkal Majalla" w:hAnsi="Sakkal Majalla" w:cs="Sakkal Majalla"/>
          <w:sz w:val="32"/>
          <w:szCs w:val="32"/>
        </w:rPr>
        <w:t xml:space="preserve"> </w:t>
      </w:r>
      <w:r w:rsidRPr="00BA6159">
        <w:rPr>
          <w:rFonts w:ascii="Sakkal Majalla" w:hAnsi="Sakkal Majalla" w:cs="Sakkal Majalla"/>
          <w:sz w:val="32"/>
          <w:szCs w:val="32"/>
          <w:rtl/>
        </w:rPr>
        <w:t xml:space="preserve">حوالي </w:t>
      </w:r>
      <w:r w:rsidRPr="00BA6159">
        <w:rPr>
          <w:rFonts w:ascii="Sakkal Majalla" w:hAnsi="Sakkal Majalla" w:cs="Sakkal Majalla"/>
          <w:b/>
          <w:bCs/>
          <w:sz w:val="32"/>
          <w:szCs w:val="32"/>
        </w:rPr>
        <w:t xml:space="preserve">150 </w:t>
      </w:r>
      <w:r w:rsidRPr="00BA6159">
        <w:rPr>
          <w:rFonts w:ascii="Sakkal Majalla" w:hAnsi="Sakkal Majalla" w:cs="Sakkal Majalla"/>
          <w:b/>
          <w:bCs/>
          <w:sz w:val="32"/>
          <w:szCs w:val="32"/>
          <w:rtl/>
        </w:rPr>
        <w:t>مفردة</w:t>
      </w:r>
      <w:r w:rsidRPr="00BA6159">
        <w:rPr>
          <w:rFonts w:ascii="Sakkal Majalla" w:hAnsi="Sakkal Majalla" w:cs="Sakkal Majalla"/>
          <w:sz w:val="32"/>
          <w:szCs w:val="32"/>
          <w:rtl/>
        </w:rPr>
        <w:t xml:space="preserve"> من موظفي الجهات الإشرافية المختلفة</w:t>
      </w:r>
      <w:r w:rsidRPr="00BA6159">
        <w:rPr>
          <w:rFonts w:ascii="Sakkal Majalla" w:hAnsi="Sakkal Majalla" w:cs="Sakkal Majalla"/>
          <w:sz w:val="32"/>
          <w:szCs w:val="32"/>
        </w:rPr>
        <w:t>.</w:t>
      </w:r>
    </w:p>
    <w:p w14:paraId="5D5BCC5F" w14:textId="77777777" w:rsidR="00BA6159" w:rsidRPr="00BA6159" w:rsidRDefault="00BA6159" w:rsidP="00342E71">
      <w:pPr>
        <w:numPr>
          <w:ilvl w:val="0"/>
          <w:numId w:val="15"/>
        </w:numPr>
        <w:jc w:val="lowKashida"/>
        <w:rPr>
          <w:rFonts w:ascii="Sakkal Majalla" w:hAnsi="Sakkal Majalla" w:cs="Sakkal Majalla"/>
          <w:sz w:val="32"/>
          <w:szCs w:val="32"/>
        </w:rPr>
      </w:pPr>
      <w:r w:rsidRPr="00BA6159">
        <w:rPr>
          <w:rFonts w:ascii="Sakkal Majalla" w:hAnsi="Sakkal Majalla" w:cs="Sakkal Majalla"/>
          <w:b/>
          <w:bCs/>
          <w:sz w:val="32"/>
          <w:szCs w:val="32"/>
          <w:rtl/>
        </w:rPr>
        <w:t>طريقة اختيار العينة</w:t>
      </w:r>
      <w:r w:rsidRPr="00BA6159">
        <w:rPr>
          <w:rFonts w:ascii="Sakkal Majalla" w:hAnsi="Sakkal Majalla" w:cs="Sakkal Majalla"/>
          <w:b/>
          <w:bCs/>
          <w:sz w:val="32"/>
          <w:szCs w:val="32"/>
        </w:rPr>
        <w:t>:</w:t>
      </w:r>
      <w:r w:rsidRPr="00BA6159">
        <w:rPr>
          <w:rFonts w:ascii="Sakkal Majalla" w:hAnsi="Sakkal Majalla" w:cs="Sakkal Majalla"/>
          <w:sz w:val="32"/>
          <w:szCs w:val="32"/>
        </w:rPr>
        <w:t xml:space="preserve"> </w:t>
      </w:r>
      <w:r w:rsidRPr="00BA6159">
        <w:rPr>
          <w:rFonts w:ascii="Sakkal Majalla" w:hAnsi="Sakkal Majalla" w:cs="Sakkal Majalla"/>
          <w:sz w:val="32"/>
          <w:szCs w:val="32"/>
          <w:rtl/>
        </w:rPr>
        <w:t>عشوائية طبقية، بحيث يتم تقسيم المجتمع إلى طبقات (مثل: إدارات مختلفة)، ثم يتم اختيار عينة عشوائية من كل طبقة</w:t>
      </w:r>
      <w:r w:rsidRPr="00BA6159">
        <w:rPr>
          <w:rFonts w:ascii="Sakkal Majalla" w:hAnsi="Sakkal Majalla" w:cs="Sakkal Majalla"/>
          <w:sz w:val="32"/>
          <w:szCs w:val="32"/>
        </w:rPr>
        <w:t>.</w:t>
      </w:r>
    </w:p>
    <w:p w14:paraId="3F859CA3" w14:textId="102F7422" w:rsidR="00BA6159" w:rsidRPr="00BA6159" w:rsidRDefault="00BA6159" w:rsidP="00342E71">
      <w:pPr>
        <w:numPr>
          <w:ilvl w:val="0"/>
          <w:numId w:val="15"/>
        </w:numPr>
        <w:jc w:val="lowKashida"/>
        <w:rPr>
          <w:rFonts w:ascii="Sakkal Majalla" w:hAnsi="Sakkal Majalla" w:cs="Sakkal Majalla"/>
          <w:sz w:val="32"/>
          <w:szCs w:val="32"/>
        </w:rPr>
      </w:pPr>
      <w:r w:rsidRPr="00BA6159">
        <w:rPr>
          <w:rFonts w:ascii="Sakkal Majalla" w:hAnsi="Sakkal Majalla" w:cs="Sakkal Majalla"/>
          <w:sz w:val="32"/>
          <w:szCs w:val="32"/>
          <w:rtl/>
        </w:rPr>
        <w:t>في حال صعوبة الحصول على استجابات كافية، قد يتم اللجوء إلى العينة القصدية</w:t>
      </w:r>
      <w:r w:rsidRPr="00BA6159">
        <w:rPr>
          <w:rFonts w:ascii="Sakkal Majalla" w:hAnsi="Sakkal Majalla" w:cs="Sakkal Majalla"/>
          <w:sz w:val="32"/>
          <w:szCs w:val="32"/>
        </w:rPr>
        <w:t xml:space="preserve"> (Purposive Sampling) </w:t>
      </w:r>
      <w:r w:rsidRPr="00BA6159">
        <w:rPr>
          <w:rFonts w:ascii="Sakkal Majalla" w:hAnsi="Sakkal Majalla" w:cs="Sakkal Majalla"/>
          <w:sz w:val="32"/>
          <w:szCs w:val="32"/>
          <w:rtl/>
        </w:rPr>
        <w:t>لاختيار الأفراد الأكثر ارتباطًا بموضوع البحث</w:t>
      </w:r>
      <w:r w:rsidRPr="00BA6159">
        <w:rPr>
          <w:rFonts w:ascii="Sakkal Majalla" w:hAnsi="Sakkal Majalla" w:cs="Sakkal Majalla"/>
          <w:sz w:val="32"/>
          <w:szCs w:val="32"/>
        </w:rPr>
        <w:t>.</w:t>
      </w:r>
    </w:p>
    <w:p w14:paraId="1738F8E6" w14:textId="1FFDAF98" w:rsidR="00BA6159" w:rsidRPr="00BA6159" w:rsidRDefault="00BA6159" w:rsidP="00BA6159">
      <w:pPr>
        <w:jc w:val="lowKashida"/>
        <w:rPr>
          <w:rFonts w:ascii="Sakkal Majalla" w:hAnsi="Sakkal Majalla" w:cs="Sakkal Majalla"/>
          <w:sz w:val="32"/>
          <w:szCs w:val="32"/>
          <w:rtl/>
        </w:rPr>
      </w:pPr>
    </w:p>
    <w:p w14:paraId="64AC5F7E" w14:textId="7FB147E6" w:rsidR="00BA6159" w:rsidRPr="00BA6159" w:rsidRDefault="00BA6159" w:rsidP="00BA6159">
      <w:pPr>
        <w:jc w:val="lowKashida"/>
        <w:rPr>
          <w:rFonts w:ascii="Sakkal Majalla" w:hAnsi="Sakkal Majalla" w:cs="Sakkal Majalla"/>
          <w:sz w:val="32"/>
          <w:szCs w:val="32"/>
          <w:lang w:bidi="ar-EG"/>
        </w:rPr>
      </w:pPr>
    </w:p>
    <w:p w14:paraId="31CE4ECA" w14:textId="77777777" w:rsidR="00BA6159" w:rsidRDefault="00BA6159" w:rsidP="00BA6159">
      <w:pPr>
        <w:jc w:val="lowKashida"/>
        <w:rPr>
          <w:rFonts w:ascii="Sakkal Majalla" w:hAnsi="Sakkal Majalla" w:cs="Sakkal Majalla"/>
          <w:sz w:val="32"/>
          <w:szCs w:val="32"/>
          <w:rtl/>
        </w:rPr>
      </w:pPr>
    </w:p>
    <w:p w14:paraId="7BEB08E3" w14:textId="77777777" w:rsidR="00BA6159" w:rsidRDefault="00BA6159" w:rsidP="00BA6159">
      <w:pPr>
        <w:jc w:val="lowKashida"/>
        <w:rPr>
          <w:rFonts w:ascii="Sakkal Majalla" w:hAnsi="Sakkal Majalla" w:cs="Sakkal Majalla"/>
          <w:sz w:val="32"/>
          <w:szCs w:val="32"/>
          <w:rtl/>
        </w:rPr>
      </w:pPr>
    </w:p>
    <w:p w14:paraId="3BAC2BAB" w14:textId="77777777" w:rsidR="00BA6159" w:rsidRDefault="00BA6159" w:rsidP="00BA6159">
      <w:pPr>
        <w:jc w:val="lowKashida"/>
        <w:rPr>
          <w:rFonts w:ascii="Sakkal Majalla" w:hAnsi="Sakkal Majalla" w:cs="Sakkal Majalla"/>
          <w:sz w:val="32"/>
          <w:szCs w:val="32"/>
          <w:rtl/>
        </w:rPr>
      </w:pPr>
    </w:p>
    <w:p w14:paraId="37EC2B1B" w14:textId="77777777" w:rsidR="00BA6159" w:rsidRDefault="00BA6159" w:rsidP="00BA6159">
      <w:pPr>
        <w:jc w:val="lowKashida"/>
        <w:rPr>
          <w:rFonts w:ascii="Sakkal Majalla" w:hAnsi="Sakkal Majalla" w:cs="Sakkal Majalla"/>
          <w:sz w:val="32"/>
          <w:szCs w:val="32"/>
          <w:rtl/>
        </w:rPr>
      </w:pPr>
    </w:p>
    <w:p w14:paraId="4929405C" w14:textId="77777777" w:rsidR="00BA6159" w:rsidRDefault="00BA6159" w:rsidP="00BA6159">
      <w:pPr>
        <w:jc w:val="lowKashida"/>
        <w:rPr>
          <w:rFonts w:ascii="Sakkal Majalla" w:hAnsi="Sakkal Majalla" w:cs="Sakkal Majalla"/>
          <w:sz w:val="32"/>
          <w:szCs w:val="32"/>
          <w:rtl/>
        </w:rPr>
      </w:pPr>
    </w:p>
    <w:p w14:paraId="0D0F5939" w14:textId="77777777" w:rsidR="00BA6159" w:rsidRDefault="00BA6159" w:rsidP="00BA6159">
      <w:pPr>
        <w:jc w:val="lowKashida"/>
        <w:rPr>
          <w:rFonts w:ascii="Sakkal Majalla" w:hAnsi="Sakkal Majalla" w:cs="Sakkal Majalla"/>
          <w:sz w:val="32"/>
          <w:szCs w:val="32"/>
          <w:rtl/>
        </w:rPr>
      </w:pPr>
    </w:p>
    <w:p w14:paraId="1695FA2E" w14:textId="77777777" w:rsidR="00BA6159" w:rsidRDefault="00BA6159" w:rsidP="00BA6159">
      <w:pPr>
        <w:jc w:val="lowKashida"/>
        <w:rPr>
          <w:rFonts w:ascii="Sakkal Majalla" w:hAnsi="Sakkal Majalla" w:cs="Sakkal Majalla"/>
          <w:sz w:val="32"/>
          <w:szCs w:val="32"/>
          <w:rtl/>
        </w:rPr>
      </w:pPr>
    </w:p>
    <w:p w14:paraId="554F0286" w14:textId="77777777" w:rsidR="00BA6159" w:rsidRDefault="00BA6159" w:rsidP="00BA6159">
      <w:pPr>
        <w:jc w:val="lowKashida"/>
        <w:rPr>
          <w:rFonts w:ascii="Sakkal Majalla" w:hAnsi="Sakkal Majalla" w:cs="Sakkal Majalla"/>
          <w:sz w:val="32"/>
          <w:szCs w:val="32"/>
          <w:rtl/>
        </w:rPr>
      </w:pPr>
    </w:p>
    <w:p w14:paraId="26021298" w14:textId="77777777" w:rsidR="00BA6159" w:rsidRDefault="00BA6159" w:rsidP="00BA6159">
      <w:pPr>
        <w:jc w:val="lowKashida"/>
        <w:rPr>
          <w:rFonts w:ascii="Sakkal Majalla" w:hAnsi="Sakkal Majalla" w:cs="Sakkal Majalla"/>
          <w:sz w:val="32"/>
          <w:szCs w:val="32"/>
          <w:rtl/>
        </w:rPr>
      </w:pPr>
    </w:p>
    <w:p w14:paraId="0CA5BD93" w14:textId="77777777" w:rsidR="00BA6159" w:rsidRDefault="00BA6159" w:rsidP="00BA6159">
      <w:pPr>
        <w:jc w:val="lowKashida"/>
        <w:rPr>
          <w:rFonts w:ascii="Sakkal Majalla" w:hAnsi="Sakkal Majalla" w:cs="Sakkal Majalla"/>
          <w:sz w:val="32"/>
          <w:szCs w:val="32"/>
          <w:rtl/>
        </w:rPr>
      </w:pPr>
    </w:p>
    <w:p w14:paraId="6CFE35CE" w14:textId="77777777" w:rsidR="00BA6159" w:rsidRDefault="00BA6159" w:rsidP="00BA6159">
      <w:pPr>
        <w:jc w:val="lowKashida"/>
        <w:rPr>
          <w:rFonts w:ascii="Sakkal Majalla" w:hAnsi="Sakkal Majalla" w:cs="Sakkal Majalla"/>
          <w:sz w:val="32"/>
          <w:szCs w:val="32"/>
          <w:rtl/>
        </w:rPr>
      </w:pPr>
    </w:p>
    <w:p w14:paraId="4419A7B2" w14:textId="77777777" w:rsidR="00BA6159" w:rsidRDefault="00BA6159" w:rsidP="00BA6159">
      <w:pPr>
        <w:jc w:val="lowKashida"/>
        <w:rPr>
          <w:rFonts w:ascii="Sakkal Majalla" w:hAnsi="Sakkal Majalla" w:cs="Sakkal Majalla"/>
          <w:sz w:val="32"/>
          <w:szCs w:val="32"/>
          <w:rtl/>
        </w:rPr>
      </w:pPr>
    </w:p>
    <w:p w14:paraId="59786065" w14:textId="77777777" w:rsidR="00BA6159" w:rsidRDefault="00BA6159" w:rsidP="00BA6159">
      <w:pPr>
        <w:jc w:val="lowKashida"/>
        <w:rPr>
          <w:rFonts w:ascii="Sakkal Majalla" w:hAnsi="Sakkal Majalla" w:cs="Sakkal Majalla"/>
          <w:sz w:val="32"/>
          <w:szCs w:val="32"/>
          <w:rtl/>
        </w:rPr>
      </w:pPr>
    </w:p>
    <w:p w14:paraId="5A9B5921" w14:textId="77777777" w:rsidR="00BA6159" w:rsidRDefault="00BA6159" w:rsidP="00BA6159">
      <w:pPr>
        <w:jc w:val="lowKashida"/>
        <w:rPr>
          <w:rFonts w:ascii="Sakkal Majalla" w:hAnsi="Sakkal Majalla" w:cs="Sakkal Majalla"/>
          <w:sz w:val="32"/>
          <w:szCs w:val="32"/>
          <w:rtl/>
        </w:rPr>
      </w:pPr>
    </w:p>
    <w:p w14:paraId="50B83395" w14:textId="77777777" w:rsidR="00BA6159" w:rsidRDefault="00BA6159" w:rsidP="00BA6159">
      <w:pPr>
        <w:jc w:val="lowKashida"/>
        <w:rPr>
          <w:rFonts w:ascii="Sakkal Majalla" w:hAnsi="Sakkal Majalla" w:cs="Sakkal Majalla"/>
          <w:sz w:val="32"/>
          <w:szCs w:val="32"/>
          <w:rtl/>
        </w:rPr>
      </w:pPr>
    </w:p>
    <w:p w14:paraId="1D4A049C" w14:textId="77777777" w:rsidR="00BA6159" w:rsidRDefault="00BA6159" w:rsidP="00BA6159">
      <w:pPr>
        <w:jc w:val="lowKashida"/>
        <w:rPr>
          <w:rFonts w:ascii="Sakkal Majalla" w:hAnsi="Sakkal Majalla" w:cs="Sakkal Majalla"/>
          <w:sz w:val="32"/>
          <w:szCs w:val="32"/>
          <w:rtl/>
        </w:rPr>
      </w:pPr>
    </w:p>
    <w:p w14:paraId="74AF4F06" w14:textId="77777777" w:rsidR="00BA6159" w:rsidRDefault="00BA6159" w:rsidP="00BA6159">
      <w:pPr>
        <w:jc w:val="lowKashida"/>
        <w:rPr>
          <w:rFonts w:ascii="Sakkal Majalla" w:hAnsi="Sakkal Majalla" w:cs="Sakkal Majalla"/>
          <w:sz w:val="32"/>
          <w:szCs w:val="32"/>
          <w:rtl/>
        </w:rPr>
      </w:pPr>
    </w:p>
    <w:p w14:paraId="778F8106" w14:textId="77777777" w:rsidR="00BA6159" w:rsidRDefault="00BA6159" w:rsidP="00BA6159">
      <w:pPr>
        <w:jc w:val="lowKashida"/>
        <w:rPr>
          <w:rFonts w:ascii="Sakkal Majalla" w:hAnsi="Sakkal Majalla" w:cs="Sakkal Majalla"/>
          <w:sz w:val="32"/>
          <w:szCs w:val="32"/>
          <w:rtl/>
        </w:rPr>
      </w:pPr>
    </w:p>
    <w:p w14:paraId="0E04D17F" w14:textId="77777777" w:rsidR="00BA6159" w:rsidRDefault="00BA6159" w:rsidP="00BA6159">
      <w:pPr>
        <w:jc w:val="lowKashida"/>
        <w:rPr>
          <w:rFonts w:ascii="Sakkal Majalla" w:hAnsi="Sakkal Majalla" w:cs="Sakkal Majalla"/>
          <w:sz w:val="32"/>
          <w:szCs w:val="32"/>
          <w:rtl/>
        </w:rPr>
      </w:pPr>
    </w:p>
    <w:p w14:paraId="2A2384FA" w14:textId="77777777" w:rsidR="00BA6159" w:rsidRDefault="00BA6159" w:rsidP="00BA6159">
      <w:pPr>
        <w:jc w:val="lowKashida"/>
        <w:rPr>
          <w:rFonts w:ascii="Sakkal Majalla" w:hAnsi="Sakkal Majalla" w:cs="Sakkal Majalla"/>
          <w:sz w:val="32"/>
          <w:szCs w:val="32"/>
          <w:rtl/>
        </w:rPr>
      </w:pPr>
    </w:p>
    <w:p w14:paraId="3BF4D7FA" w14:textId="284A9EB4" w:rsidR="00BA6159" w:rsidRDefault="00BA6159" w:rsidP="00BA6159">
      <w:pPr>
        <w:jc w:val="lowKashida"/>
        <w:rPr>
          <w:rFonts w:ascii="Sakkal Majalla" w:hAnsi="Sakkal Majalla" w:cs="Sakkal Majalla"/>
          <w:sz w:val="32"/>
          <w:szCs w:val="32"/>
          <w:rtl/>
        </w:rPr>
      </w:pPr>
    </w:p>
    <w:p w14:paraId="3153BA71" w14:textId="0ADDEEBA" w:rsidR="00BA6159" w:rsidRDefault="008B0B88" w:rsidP="00BA6159">
      <w:pPr>
        <w:jc w:val="lowKashida"/>
        <w:rPr>
          <w:rFonts w:ascii="Sakkal Majalla" w:hAnsi="Sakkal Majalla" w:cs="Sakkal Majalla"/>
          <w:sz w:val="32"/>
          <w:szCs w:val="32"/>
          <w:rtl/>
        </w:rPr>
      </w:pPr>
      <w:r>
        <w:rPr>
          <w:rFonts w:ascii="Sakkal Majalla" w:hAnsi="Sakkal Majalla" w:cs="Sakkal Majalla"/>
          <w:b/>
          <w:bCs/>
          <w:noProof/>
          <w:sz w:val="32"/>
          <w:szCs w:val="32"/>
          <w:u w:val="single"/>
          <w:rtl/>
        </w:rPr>
        <mc:AlternateContent>
          <mc:Choice Requires="wps">
            <w:drawing>
              <wp:anchor distT="0" distB="0" distL="114300" distR="114300" simplePos="0" relativeHeight="251661312" behindDoc="0" locked="0" layoutInCell="1" allowOverlap="1" wp14:anchorId="3AD67552" wp14:editId="7F1C128F">
                <wp:simplePos x="0" y="0"/>
                <wp:positionH relativeFrom="page">
                  <wp:align>center</wp:align>
                </wp:positionH>
                <wp:positionV relativeFrom="paragraph">
                  <wp:posOffset>135527</wp:posOffset>
                </wp:positionV>
                <wp:extent cx="4751294" cy="3998259"/>
                <wp:effectExtent l="0" t="0" r="11430" b="21590"/>
                <wp:wrapNone/>
                <wp:docPr id="1957119609" name="Scroll: Horizontal 1"/>
                <wp:cNvGraphicFramePr/>
                <a:graphic xmlns:a="http://schemas.openxmlformats.org/drawingml/2006/main">
                  <a:graphicData uri="http://schemas.microsoft.com/office/word/2010/wordprocessingShape">
                    <wps:wsp>
                      <wps:cNvSpPr/>
                      <wps:spPr>
                        <a:xfrm>
                          <a:off x="0" y="0"/>
                          <a:ext cx="4751294" cy="3998259"/>
                        </a:xfrm>
                        <a:prstGeom prst="horizontalScroll">
                          <a:avLst/>
                        </a:prstGeom>
                        <a:solidFill>
                          <a:srgbClr val="156082">
                            <a:lumMod val="20000"/>
                            <a:lumOff val="80000"/>
                          </a:srgbClr>
                        </a:solidFill>
                        <a:ln w="12700" cap="flat" cmpd="sng" algn="ctr">
                          <a:solidFill>
                            <a:srgbClr val="156082">
                              <a:shade val="15000"/>
                            </a:srgbClr>
                          </a:solidFill>
                          <a:prstDash val="solid"/>
                          <a:miter lim="800000"/>
                        </a:ln>
                        <a:effectLst/>
                      </wps:spPr>
                      <wps:txbx>
                        <w:txbxContent>
                          <w:p w14:paraId="5387939C" w14:textId="1336A9F2" w:rsidR="00487C70" w:rsidRPr="00764B73" w:rsidRDefault="00487C70" w:rsidP="008B0B88">
                            <w:pPr>
                              <w:jc w:val="center"/>
                              <w:rPr>
                                <w:rFonts w:asciiTheme="majorBidi" w:hAnsiTheme="majorBidi" w:cstheme="majorBidi"/>
                                <w:b/>
                                <w:bCs/>
                                <w:color w:val="FFFFFF" w:themeColor="background1"/>
                                <w:sz w:val="72"/>
                                <w:szCs w:val="72"/>
                                <w:rtl/>
                                <w:lang w:bidi="ar-EG"/>
                              </w:rPr>
                            </w:pPr>
                            <w:r w:rsidRPr="00764B73">
                              <w:rPr>
                                <w:rFonts w:asciiTheme="majorBidi" w:hAnsiTheme="majorBidi" w:cstheme="majorBidi"/>
                                <w:b/>
                                <w:bCs/>
                                <w:color w:val="FFFFFF" w:themeColor="background1"/>
                                <w:sz w:val="72"/>
                                <w:szCs w:val="72"/>
                                <w:rtl/>
                                <w:lang w:bidi="ar-EG"/>
                              </w:rPr>
                              <w:t xml:space="preserve">الفصل </w:t>
                            </w:r>
                            <w:r w:rsidRPr="00764B73">
                              <w:rPr>
                                <w:rFonts w:asciiTheme="majorBidi" w:hAnsiTheme="majorBidi" w:cstheme="majorBidi" w:hint="cs"/>
                                <w:b/>
                                <w:bCs/>
                                <w:color w:val="FFFFFF" w:themeColor="background1"/>
                                <w:sz w:val="72"/>
                                <w:szCs w:val="72"/>
                                <w:rtl/>
                                <w:lang w:bidi="ar-EG"/>
                              </w:rPr>
                              <w:t>الثاني:</w:t>
                            </w:r>
                          </w:p>
                          <w:p w14:paraId="25F99C51" w14:textId="2D5C9331" w:rsidR="00487C70" w:rsidRPr="00764B73" w:rsidRDefault="00487C70" w:rsidP="008B0B88">
                            <w:pPr>
                              <w:jc w:val="center"/>
                              <w:rPr>
                                <w:rFonts w:asciiTheme="majorBidi" w:hAnsiTheme="majorBidi" w:cstheme="majorBidi"/>
                                <w:b/>
                                <w:bCs/>
                                <w:color w:val="FFFFFF" w:themeColor="background1"/>
                                <w:sz w:val="72"/>
                                <w:szCs w:val="72"/>
                                <w:lang w:bidi="ar-EG"/>
                              </w:rPr>
                            </w:pPr>
                            <w:r w:rsidRPr="00764B73">
                              <w:rPr>
                                <w:rFonts w:asciiTheme="majorBidi" w:hAnsiTheme="majorBidi" w:cstheme="majorBidi" w:hint="cs"/>
                                <w:b/>
                                <w:bCs/>
                                <w:color w:val="FFFFFF" w:themeColor="background1"/>
                                <w:sz w:val="72"/>
                                <w:szCs w:val="72"/>
                                <w:rtl/>
                                <w:lang w:bidi="ar-EG"/>
                              </w:rPr>
                              <w:t xml:space="preserve"> الإطار النظري</w:t>
                            </w:r>
                            <w:r w:rsidRPr="00764B73">
                              <w:rPr>
                                <w:rFonts w:asciiTheme="majorBidi" w:hAnsiTheme="majorBidi" w:cstheme="majorBidi"/>
                                <w:b/>
                                <w:bCs/>
                                <w:color w:val="FFFFFF" w:themeColor="background1"/>
                                <w:sz w:val="72"/>
                                <w:szCs w:val="72"/>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D6755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left:0;text-align:left;margin-left:0;margin-top:10.65pt;width:374.1pt;height:314.8pt;z-index:251661312;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" fillcolor="#c1e5f5" strokecolor="#042433" strokeweight="1pt">
                <v:stroke joinstyle="miter"/>
                <v:textbox>
                  <w:txbxContent>
                    <w:p w14:paraId="5387939C" w14:textId="1336A9F2" w:rsidR="00487C70" w:rsidRPr="00764B73" w:rsidRDefault="00487C70" w:rsidP="008B0B88">
                      <w:pPr>
                        <w:jc w:val="center"/>
                        <w:rPr>
                          <w:rFonts w:asciiTheme="majorBidi" w:hAnsiTheme="majorBidi" w:cstheme="majorBidi"/>
                          <w:b/>
                          <w:bCs/>
                          <w:color w:val="FFFFFF" w:themeColor="background1"/>
                          <w:sz w:val="72"/>
                          <w:szCs w:val="72"/>
                          <w:rtl/>
                          <w:lang w:bidi="ar-EG"/>
                        </w:rPr>
                      </w:pPr>
                      <w:r w:rsidRPr="00764B73">
                        <w:rPr>
                          <w:rFonts w:asciiTheme="majorBidi" w:hAnsiTheme="majorBidi" w:cstheme="majorBidi"/>
                          <w:b/>
                          <w:bCs/>
                          <w:color w:val="FFFFFF" w:themeColor="background1"/>
                          <w:sz w:val="72"/>
                          <w:szCs w:val="72"/>
                          <w:rtl/>
                          <w:lang w:bidi="ar-EG"/>
                        </w:rPr>
                        <w:t xml:space="preserve">الفصل </w:t>
                      </w:r>
                      <w:r w:rsidRPr="00764B73">
                        <w:rPr>
                          <w:rFonts w:asciiTheme="majorBidi" w:hAnsiTheme="majorBidi" w:cstheme="majorBidi" w:hint="cs"/>
                          <w:b/>
                          <w:bCs/>
                          <w:color w:val="FFFFFF" w:themeColor="background1"/>
                          <w:sz w:val="72"/>
                          <w:szCs w:val="72"/>
                          <w:rtl/>
                          <w:lang w:bidi="ar-EG"/>
                        </w:rPr>
                        <w:t>الثاني:</w:t>
                      </w:r>
                    </w:p>
                    <w:p w14:paraId="25F99C51" w14:textId="2D5C9331" w:rsidR="00487C70" w:rsidRPr="00764B73" w:rsidRDefault="00487C70" w:rsidP="008B0B88">
                      <w:pPr>
                        <w:jc w:val="center"/>
                        <w:rPr>
                          <w:rFonts w:asciiTheme="majorBidi" w:hAnsiTheme="majorBidi" w:cstheme="majorBidi"/>
                          <w:b/>
                          <w:bCs/>
                          <w:color w:val="FFFFFF" w:themeColor="background1"/>
                          <w:sz w:val="72"/>
                          <w:szCs w:val="72"/>
                          <w:lang w:bidi="ar-EG"/>
                        </w:rPr>
                      </w:pPr>
                      <w:r w:rsidRPr="00764B73">
                        <w:rPr>
                          <w:rFonts w:asciiTheme="majorBidi" w:hAnsiTheme="majorBidi" w:cstheme="majorBidi" w:hint="cs"/>
                          <w:b/>
                          <w:bCs/>
                          <w:color w:val="FFFFFF" w:themeColor="background1"/>
                          <w:sz w:val="72"/>
                          <w:szCs w:val="72"/>
                          <w:rtl/>
                          <w:lang w:bidi="ar-EG"/>
                        </w:rPr>
                        <w:t xml:space="preserve"> الإطار النظري</w:t>
                      </w:r>
                      <w:r w:rsidRPr="00764B73">
                        <w:rPr>
                          <w:rFonts w:asciiTheme="majorBidi" w:hAnsiTheme="majorBidi" w:cstheme="majorBidi"/>
                          <w:b/>
                          <w:bCs/>
                          <w:color w:val="FFFFFF" w:themeColor="background1"/>
                          <w:sz w:val="72"/>
                          <w:szCs w:val="72"/>
                          <w:rtl/>
                          <w:lang w:bidi="ar-EG"/>
                        </w:rPr>
                        <w:t xml:space="preserve"> </w:t>
                      </w:r>
                    </w:p>
                  </w:txbxContent>
                </v:textbox>
                <w10:wrap anchorx="page"/>
              </v:shape>
            </w:pict>
          </mc:Fallback>
        </mc:AlternateContent>
      </w:r>
    </w:p>
    <w:p w14:paraId="0E359C06" w14:textId="0D6C329A" w:rsidR="008B0B88" w:rsidRDefault="008B0B88" w:rsidP="00BA6159">
      <w:pPr>
        <w:jc w:val="lowKashida"/>
        <w:rPr>
          <w:rFonts w:ascii="Sakkal Majalla" w:hAnsi="Sakkal Majalla" w:cs="Sakkal Majalla"/>
          <w:sz w:val="32"/>
          <w:szCs w:val="32"/>
          <w:rtl/>
        </w:rPr>
      </w:pPr>
    </w:p>
    <w:p w14:paraId="127DA1D0" w14:textId="77777777" w:rsidR="008B0B88" w:rsidRDefault="008B0B88" w:rsidP="00BA6159">
      <w:pPr>
        <w:jc w:val="lowKashida"/>
        <w:rPr>
          <w:rFonts w:ascii="Sakkal Majalla" w:hAnsi="Sakkal Majalla" w:cs="Sakkal Majalla"/>
          <w:sz w:val="32"/>
          <w:szCs w:val="32"/>
          <w:rtl/>
        </w:rPr>
      </w:pPr>
    </w:p>
    <w:p w14:paraId="60C0FB7E" w14:textId="77777777" w:rsidR="008B0B88" w:rsidRDefault="008B0B88" w:rsidP="00BA6159">
      <w:pPr>
        <w:jc w:val="lowKashida"/>
        <w:rPr>
          <w:rFonts w:ascii="Sakkal Majalla" w:hAnsi="Sakkal Majalla" w:cs="Sakkal Majalla"/>
          <w:sz w:val="32"/>
          <w:szCs w:val="32"/>
          <w:rtl/>
        </w:rPr>
      </w:pPr>
    </w:p>
    <w:p w14:paraId="640A3AA2" w14:textId="77777777" w:rsidR="008B0B88" w:rsidRDefault="008B0B88" w:rsidP="00BA6159">
      <w:pPr>
        <w:jc w:val="lowKashida"/>
        <w:rPr>
          <w:rFonts w:ascii="Sakkal Majalla" w:hAnsi="Sakkal Majalla" w:cs="Sakkal Majalla"/>
          <w:sz w:val="32"/>
          <w:szCs w:val="32"/>
          <w:rtl/>
        </w:rPr>
      </w:pPr>
    </w:p>
    <w:p w14:paraId="5B3D2AF4" w14:textId="77777777" w:rsidR="008B0B88" w:rsidRDefault="008B0B88" w:rsidP="00BA6159">
      <w:pPr>
        <w:jc w:val="lowKashida"/>
        <w:rPr>
          <w:rFonts w:ascii="Sakkal Majalla" w:hAnsi="Sakkal Majalla" w:cs="Sakkal Majalla"/>
          <w:sz w:val="32"/>
          <w:szCs w:val="32"/>
          <w:rtl/>
        </w:rPr>
      </w:pPr>
    </w:p>
    <w:p w14:paraId="72134526" w14:textId="77777777" w:rsidR="008B0B88" w:rsidRDefault="008B0B88" w:rsidP="00BA6159">
      <w:pPr>
        <w:jc w:val="lowKashida"/>
        <w:rPr>
          <w:rFonts w:ascii="Sakkal Majalla" w:hAnsi="Sakkal Majalla" w:cs="Sakkal Majalla"/>
          <w:sz w:val="32"/>
          <w:szCs w:val="32"/>
          <w:rtl/>
        </w:rPr>
      </w:pPr>
    </w:p>
    <w:p w14:paraId="79456449" w14:textId="77777777" w:rsidR="008B0B88" w:rsidRDefault="008B0B88" w:rsidP="00BA6159">
      <w:pPr>
        <w:jc w:val="lowKashida"/>
        <w:rPr>
          <w:rFonts w:ascii="Sakkal Majalla" w:hAnsi="Sakkal Majalla" w:cs="Sakkal Majalla"/>
          <w:sz w:val="32"/>
          <w:szCs w:val="32"/>
          <w:rtl/>
        </w:rPr>
      </w:pPr>
    </w:p>
    <w:p w14:paraId="0F1D9B22" w14:textId="77777777" w:rsidR="008B0B88" w:rsidRDefault="008B0B88" w:rsidP="00BA6159">
      <w:pPr>
        <w:jc w:val="lowKashida"/>
        <w:rPr>
          <w:rFonts w:ascii="Sakkal Majalla" w:hAnsi="Sakkal Majalla" w:cs="Sakkal Majalla"/>
          <w:sz w:val="32"/>
          <w:szCs w:val="32"/>
          <w:rtl/>
        </w:rPr>
      </w:pPr>
    </w:p>
    <w:p w14:paraId="72BB10F6" w14:textId="77777777" w:rsidR="008B0B88" w:rsidRDefault="008B0B88" w:rsidP="00BA6159">
      <w:pPr>
        <w:jc w:val="lowKashida"/>
        <w:rPr>
          <w:rFonts w:ascii="Sakkal Majalla" w:hAnsi="Sakkal Majalla" w:cs="Sakkal Majalla"/>
          <w:sz w:val="32"/>
          <w:szCs w:val="32"/>
          <w:rtl/>
        </w:rPr>
      </w:pPr>
    </w:p>
    <w:p w14:paraId="01FA1496" w14:textId="77777777" w:rsidR="008B0B88" w:rsidRDefault="008B0B88" w:rsidP="00BA6159">
      <w:pPr>
        <w:jc w:val="lowKashida"/>
        <w:rPr>
          <w:rFonts w:ascii="Sakkal Majalla" w:hAnsi="Sakkal Majalla" w:cs="Sakkal Majalla"/>
          <w:sz w:val="32"/>
          <w:szCs w:val="32"/>
          <w:rtl/>
        </w:rPr>
      </w:pPr>
    </w:p>
    <w:p w14:paraId="46BFCB8E" w14:textId="77777777" w:rsidR="008B0B88" w:rsidRDefault="008B0B88" w:rsidP="00BA6159">
      <w:pPr>
        <w:jc w:val="lowKashida"/>
        <w:rPr>
          <w:rFonts w:ascii="Sakkal Majalla" w:hAnsi="Sakkal Majalla" w:cs="Sakkal Majalla"/>
          <w:sz w:val="32"/>
          <w:szCs w:val="32"/>
          <w:rtl/>
        </w:rPr>
      </w:pPr>
    </w:p>
    <w:p w14:paraId="24A76733" w14:textId="77777777" w:rsidR="008B0B88" w:rsidRDefault="008B0B88" w:rsidP="00BA6159">
      <w:pPr>
        <w:jc w:val="lowKashida"/>
        <w:rPr>
          <w:rFonts w:ascii="Sakkal Majalla" w:hAnsi="Sakkal Majalla" w:cs="Sakkal Majalla"/>
          <w:sz w:val="32"/>
          <w:szCs w:val="32"/>
          <w:rtl/>
        </w:rPr>
      </w:pPr>
    </w:p>
    <w:p w14:paraId="2FFB7804" w14:textId="77777777" w:rsidR="008B0B88" w:rsidRDefault="008B0B88" w:rsidP="00BA6159">
      <w:pPr>
        <w:jc w:val="lowKashida"/>
        <w:rPr>
          <w:rFonts w:ascii="Sakkal Majalla" w:hAnsi="Sakkal Majalla" w:cs="Sakkal Majalla"/>
          <w:sz w:val="32"/>
          <w:szCs w:val="32"/>
          <w:rtl/>
        </w:rPr>
      </w:pPr>
    </w:p>
    <w:p w14:paraId="495296B6" w14:textId="77777777" w:rsidR="008B0B88" w:rsidRDefault="008B0B88" w:rsidP="00BA6159">
      <w:pPr>
        <w:jc w:val="lowKashida"/>
        <w:rPr>
          <w:rFonts w:ascii="Sakkal Majalla" w:hAnsi="Sakkal Majalla" w:cs="Sakkal Majalla"/>
          <w:sz w:val="32"/>
          <w:szCs w:val="32"/>
          <w:rtl/>
        </w:rPr>
      </w:pPr>
    </w:p>
    <w:p w14:paraId="63A3BE46" w14:textId="77777777" w:rsidR="008B0B88" w:rsidRDefault="008B0B88" w:rsidP="00BA6159">
      <w:pPr>
        <w:jc w:val="lowKashida"/>
        <w:rPr>
          <w:rFonts w:ascii="Sakkal Majalla" w:hAnsi="Sakkal Majalla" w:cs="Sakkal Majalla"/>
          <w:sz w:val="32"/>
          <w:szCs w:val="32"/>
          <w:rtl/>
        </w:rPr>
      </w:pPr>
    </w:p>
    <w:p w14:paraId="4F59C344" w14:textId="77777777" w:rsidR="008B0B88" w:rsidRDefault="008B0B88" w:rsidP="00BA6159">
      <w:pPr>
        <w:jc w:val="lowKashida"/>
        <w:rPr>
          <w:rFonts w:ascii="Sakkal Majalla" w:hAnsi="Sakkal Majalla" w:cs="Sakkal Majalla"/>
          <w:sz w:val="32"/>
          <w:szCs w:val="32"/>
          <w:rtl/>
        </w:rPr>
      </w:pPr>
    </w:p>
    <w:p w14:paraId="2F4A2AD3" w14:textId="53DC4FDB" w:rsidR="00BA6159" w:rsidRDefault="00764B73" w:rsidP="00764B73">
      <w:pPr>
        <w:jc w:val="center"/>
        <w:outlineLvl w:val="0"/>
        <w:rPr>
          <w:rFonts w:ascii="Sakkal Majalla" w:hAnsi="Sakkal Majalla" w:cs="Sakkal Majalla"/>
          <w:b/>
          <w:bCs/>
          <w:sz w:val="32"/>
          <w:szCs w:val="32"/>
          <w:rtl/>
        </w:rPr>
      </w:pPr>
      <w:bookmarkStart w:id="12" w:name="_Toc203624500"/>
      <w:r>
        <w:rPr>
          <w:rFonts w:ascii="Sakkal Majalla" w:hAnsi="Sakkal Majalla" w:cs="Sakkal Majalla" w:hint="cs"/>
          <w:b/>
          <w:bCs/>
          <w:sz w:val="32"/>
          <w:szCs w:val="32"/>
          <w:rtl/>
        </w:rPr>
        <w:t xml:space="preserve">الفصل الثاني: </w:t>
      </w:r>
      <w:r w:rsidR="00BA6159" w:rsidRPr="00764B73">
        <w:rPr>
          <w:rFonts w:ascii="Sakkal Majalla" w:hAnsi="Sakkal Majalla" w:cs="Sakkal Majalla"/>
          <w:b/>
          <w:bCs/>
          <w:sz w:val="32"/>
          <w:szCs w:val="32"/>
          <w:rtl/>
        </w:rPr>
        <w:t>الإطار النظري للبحث</w:t>
      </w:r>
      <w:r w:rsidR="002D2711">
        <w:rPr>
          <w:rFonts w:ascii="Sakkal Majalla" w:hAnsi="Sakkal Majalla" w:cs="Sakkal Majalla" w:hint="cs"/>
          <w:b/>
          <w:bCs/>
          <w:sz w:val="32"/>
          <w:szCs w:val="32"/>
          <w:rtl/>
        </w:rPr>
        <w:t xml:space="preserve"> ويشمل </w:t>
      </w:r>
      <w:r>
        <w:rPr>
          <w:rFonts w:ascii="Sakkal Majalla" w:hAnsi="Sakkal Majalla" w:cs="Sakkal Majalla" w:hint="cs"/>
          <w:b/>
          <w:bCs/>
          <w:sz w:val="32"/>
          <w:szCs w:val="32"/>
          <w:rtl/>
        </w:rPr>
        <w:t xml:space="preserve"> :</w:t>
      </w:r>
      <w:bookmarkEnd w:id="12"/>
    </w:p>
    <w:p w14:paraId="0059E672" w14:textId="23321E2A" w:rsidR="00764B73" w:rsidRPr="00764B73" w:rsidRDefault="00764B73" w:rsidP="00764B73">
      <w:pPr>
        <w:rPr>
          <w:rFonts w:ascii="Sakkal Majalla" w:hAnsi="Sakkal Majalla" w:cs="Sakkal Majalla"/>
          <w:sz w:val="32"/>
          <w:szCs w:val="32"/>
        </w:rPr>
      </w:pPr>
      <w:r w:rsidRPr="002D2711">
        <w:rPr>
          <w:rFonts w:ascii="Sakkal Majalla" w:hAnsi="Sakkal Majalla" w:cs="Sakkal Majalla" w:hint="cs"/>
          <w:sz w:val="32"/>
          <w:szCs w:val="32"/>
          <w:rtl/>
        </w:rPr>
        <w:t xml:space="preserve">المبحث الأول : </w:t>
      </w:r>
      <w:r w:rsidRPr="00764B73">
        <w:rPr>
          <w:rFonts w:ascii="Sakkal Majalla" w:hAnsi="Sakkal Majalla" w:cs="Sakkal Majalla"/>
          <w:sz w:val="32"/>
          <w:szCs w:val="32"/>
          <w:rtl/>
        </w:rPr>
        <w:t>مفهوم الذكاء الاصطناعي</w:t>
      </w:r>
      <w:r w:rsidRPr="00764B73">
        <w:rPr>
          <w:rFonts w:ascii="Sakkal Majalla" w:hAnsi="Sakkal Majalla" w:cs="Sakkal Majalla"/>
          <w:sz w:val="32"/>
          <w:szCs w:val="32"/>
        </w:rPr>
        <w:t xml:space="preserve"> (AI)</w:t>
      </w:r>
    </w:p>
    <w:p w14:paraId="3C307FAC" w14:textId="35F73A0C" w:rsidR="00764B73" w:rsidRPr="00764B73" w:rsidRDefault="00764B73" w:rsidP="00764B73">
      <w:pPr>
        <w:rPr>
          <w:rFonts w:ascii="Sakkal Majalla" w:hAnsi="Sakkal Majalla" w:cs="Sakkal Majalla"/>
          <w:sz w:val="32"/>
          <w:szCs w:val="32"/>
        </w:rPr>
      </w:pPr>
      <w:r w:rsidRPr="002D2711">
        <w:rPr>
          <w:rFonts w:ascii="Sakkal Majalla" w:hAnsi="Sakkal Majalla" w:cs="Sakkal Majalla" w:hint="cs"/>
          <w:sz w:val="32"/>
          <w:szCs w:val="32"/>
          <w:rtl/>
        </w:rPr>
        <w:t xml:space="preserve">المبحث الثاني: </w:t>
      </w:r>
      <w:r w:rsidRPr="00764B73">
        <w:rPr>
          <w:rFonts w:ascii="Sakkal Majalla" w:hAnsi="Sakkal Majalla" w:cs="Sakkal Majalla"/>
          <w:sz w:val="32"/>
          <w:szCs w:val="32"/>
          <w:rtl/>
        </w:rPr>
        <w:t>تقنيات الذكاء الاصطناعي المرتبطة بإدخال البيانات</w:t>
      </w:r>
    </w:p>
    <w:p w14:paraId="3049DE7E" w14:textId="65EACE67" w:rsidR="00764B73" w:rsidRPr="00764B73" w:rsidRDefault="00764B73" w:rsidP="00764B73">
      <w:pPr>
        <w:rPr>
          <w:rFonts w:ascii="Sakkal Majalla" w:hAnsi="Sakkal Majalla" w:cs="Sakkal Majalla"/>
          <w:sz w:val="32"/>
          <w:szCs w:val="32"/>
        </w:rPr>
      </w:pPr>
      <w:r w:rsidRPr="002D2711">
        <w:rPr>
          <w:rFonts w:ascii="Sakkal Majalla" w:hAnsi="Sakkal Majalla" w:cs="Sakkal Majalla" w:hint="cs"/>
          <w:sz w:val="32"/>
          <w:szCs w:val="32"/>
          <w:rtl/>
        </w:rPr>
        <w:t xml:space="preserve">المبحث الثالث: </w:t>
      </w:r>
      <w:r w:rsidRPr="00764B73">
        <w:rPr>
          <w:rFonts w:ascii="Sakkal Majalla" w:hAnsi="Sakkal Majalla" w:cs="Sakkal Majalla"/>
          <w:sz w:val="32"/>
          <w:szCs w:val="32"/>
          <w:rtl/>
        </w:rPr>
        <w:t>إدخال البيانات في الجهات الإشرافية</w:t>
      </w:r>
    </w:p>
    <w:p w14:paraId="2206FDD8" w14:textId="0F6E76D6" w:rsidR="00764B73" w:rsidRPr="00764B73" w:rsidRDefault="00764B73" w:rsidP="00764B73">
      <w:pPr>
        <w:rPr>
          <w:rFonts w:ascii="Sakkal Majalla" w:hAnsi="Sakkal Majalla" w:cs="Sakkal Majalla"/>
          <w:sz w:val="32"/>
          <w:szCs w:val="32"/>
        </w:rPr>
      </w:pPr>
      <w:r w:rsidRPr="002D2711">
        <w:rPr>
          <w:rFonts w:ascii="Sakkal Majalla" w:hAnsi="Sakkal Majalla" w:cs="Sakkal Majalla" w:hint="cs"/>
          <w:sz w:val="32"/>
          <w:szCs w:val="32"/>
          <w:rtl/>
        </w:rPr>
        <w:t xml:space="preserve">المبحث الرابع: </w:t>
      </w:r>
      <w:r w:rsidRPr="00764B73">
        <w:rPr>
          <w:rFonts w:ascii="Sakkal Majalla" w:hAnsi="Sakkal Majalla" w:cs="Sakkal Majalla"/>
          <w:sz w:val="32"/>
          <w:szCs w:val="32"/>
          <w:rtl/>
        </w:rPr>
        <w:t>دور الذكاء الاصطناعي في تحسين دقة إدخال البيانات</w:t>
      </w:r>
    </w:p>
    <w:p w14:paraId="6DDE0520" w14:textId="237029F3" w:rsidR="00764B73" w:rsidRPr="00764B73" w:rsidRDefault="00764B73" w:rsidP="00764B73">
      <w:pPr>
        <w:rPr>
          <w:rFonts w:ascii="Sakkal Majalla" w:hAnsi="Sakkal Majalla" w:cs="Sakkal Majalla"/>
          <w:sz w:val="32"/>
          <w:szCs w:val="32"/>
        </w:rPr>
      </w:pPr>
      <w:r w:rsidRPr="002D2711">
        <w:rPr>
          <w:rFonts w:ascii="Sakkal Majalla" w:hAnsi="Sakkal Majalla" w:cs="Sakkal Majalla" w:hint="cs"/>
          <w:sz w:val="32"/>
          <w:szCs w:val="32"/>
          <w:rtl/>
        </w:rPr>
        <w:t xml:space="preserve">المبحث الخامس: </w:t>
      </w:r>
      <w:r w:rsidRPr="00764B73">
        <w:rPr>
          <w:rFonts w:ascii="Sakkal Majalla" w:hAnsi="Sakkal Majalla" w:cs="Sakkal Majalla"/>
          <w:sz w:val="32"/>
          <w:szCs w:val="32"/>
          <w:rtl/>
        </w:rPr>
        <w:t>الذكاء الاصطناعي وسرية البيانات وأمن المعلومات</w:t>
      </w:r>
    </w:p>
    <w:p w14:paraId="2D9AE786" w14:textId="1C535AF1" w:rsidR="00764B73" w:rsidRPr="00764B73" w:rsidRDefault="00764B73" w:rsidP="00764B73">
      <w:pPr>
        <w:rPr>
          <w:rFonts w:ascii="Sakkal Majalla" w:hAnsi="Sakkal Majalla" w:cs="Sakkal Majalla"/>
          <w:sz w:val="32"/>
          <w:szCs w:val="32"/>
        </w:rPr>
      </w:pPr>
      <w:r w:rsidRPr="002D2711">
        <w:rPr>
          <w:rFonts w:ascii="Sakkal Majalla" w:hAnsi="Sakkal Majalla" w:cs="Sakkal Majalla" w:hint="cs"/>
          <w:sz w:val="32"/>
          <w:szCs w:val="32"/>
          <w:rtl/>
        </w:rPr>
        <w:t xml:space="preserve">المبحث السادس: </w:t>
      </w:r>
      <w:r w:rsidRPr="00764B73">
        <w:rPr>
          <w:rFonts w:ascii="Sakkal Majalla" w:hAnsi="Sakkal Majalla" w:cs="Sakkal Majalla"/>
          <w:sz w:val="32"/>
          <w:szCs w:val="32"/>
          <w:rtl/>
        </w:rPr>
        <w:t>التوازن بين دقة إدخال البيانات وحماية سرية المعلومات</w:t>
      </w:r>
    </w:p>
    <w:p w14:paraId="7CE7E995" w14:textId="37B62421" w:rsidR="00764B73" w:rsidRPr="00764B73" w:rsidRDefault="00764B73" w:rsidP="00764B73">
      <w:pPr>
        <w:rPr>
          <w:rFonts w:ascii="Sakkal Majalla" w:hAnsi="Sakkal Majalla" w:cs="Sakkal Majalla"/>
          <w:b/>
          <w:bCs/>
          <w:sz w:val="32"/>
          <w:szCs w:val="32"/>
          <w:rtl/>
        </w:rPr>
      </w:pPr>
    </w:p>
    <w:p w14:paraId="498B6585" w14:textId="77777777" w:rsidR="00BA6159" w:rsidRDefault="00BA6159" w:rsidP="00BA6159">
      <w:pPr>
        <w:jc w:val="lowKashida"/>
        <w:rPr>
          <w:rFonts w:ascii="Sakkal Majalla" w:hAnsi="Sakkal Majalla" w:cs="Sakkal Majalla"/>
          <w:sz w:val="32"/>
          <w:szCs w:val="32"/>
          <w:rtl/>
        </w:rPr>
      </w:pPr>
    </w:p>
    <w:p w14:paraId="548C9DC6" w14:textId="77777777" w:rsidR="00BA6159" w:rsidRDefault="00BA6159" w:rsidP="00BA6159">
      <w:pPr>
        <w:jc w:val="lowKashida"/>
        <w:rPr>
          <w:rFonts w:ascii="Sakkal Majalla" w:hAnsi="Sakkal Majalla" w:cs="Sakkal Majalla"/>
          <w:sz w:val="32"/>
          <w:szCs w:val="32"/>
          <w:rtl/>
        </w:rPr>
      </w:pPr>
    </w:p>
    <w:p w14:paraId="20F552DC" w14:textId="77777777" w:rsidR="00BA6159" w:rsidRDefault="00BA6159" w:rsidP="00BA6159">
      <w:pPr>
        <w:jc w:val="lowKashida"/>
        <w:rPr>
          <w:rFonts w:ascii="Sakkal Majalla" w:hAnsi="Sakkal Majalla" w:cs="Sakkal Majalla"/>
          <w:sz w:val="32"/>
          <w:szCs w:val="32"/>
          <w:rtl/>
        </w:rPr>
      </w:pPr>
    </w:p>
    <w:p w14:paraId="6EA9D6CF" w14:textId="77777777" w:rsidR="00BA6159" w:rsidRDefault="00BA6159" w:rsidP="00BA6159">
      <w:pPr>
        <w:jc w:val="lowKashida"/>
        <w:rPr>
          <w:rFonts w:ascii="Sakkal Majalla" w:hAnsi="Sakkal Majalla" w:cs="Sakkal Majalla"/>
          <w:sz w:val="32"/>
          <w:szCs w:val="32"/>
          <w:rtl/>
        </w:rPr>
      </w:pPr>
    </w:p>
    <w:p w14:paraId="72A51E5F" w14:textId="77777777" w:rsidR="00BA6159" w:rsidRDefault="00BA6159" w:rsidP="00BA6159">
      <w:pPr>
        <w:jc w:val="lowKashida"/>
        <w:rPr>
          <w:rFonts w:ascii="Sakkal Majalla" w:hAnsi="Sakkal Majalla" w:cs="Sakkal Majalla"/>
          <w:sz w:val="32"/>
          <w:szCs w:val="32"/>
          <w:rtl/>
        </w:rPr>
      </w:pPr>
    </w:p>
    <w:p w14:paraId="47DFE4EB" w14:textId="77777777" w:rsidR="00BA6159" w:rsidRDefault="00BA6159" w:rsidP="00BA6159">
      <w:pPr>
        <w:jc w:val="lowKashida"/>
        <w:rPr>
          <w:rFonts w:ascii="Sakkal Majalla" w:hAnsi="Sakkal Majalla" w:cs="Sakkal Majalla"/>
          <w:sz w:val="32"/>
          <w:szCs w:val="32"/>
          <w:rtl/>
        </w:rPr>
      </w:pPr>
    </w:p>
    <w:p w14:paraId="768D9F00" w14:textId="77777777" w:rsidR="00BA6159" w:rsidRDefault="00BA6159" w:rsidP="00BA6159">
      <w:pPr>
        <w:jc w:val="lowKashida"/>
        <w:rPr>
          <w:rFonts w:ascii="Sakkal Majalla" w:hAnsi="Sakkal Majalla" w:cs="Sakkal Majalla"/>
          <w:sz w:val="32"/>
          <w:szCs w:val="32"/>
          <w:rtl/>
        </w:rPr>
      </w:pPr>
    </w:p>
    <w:p w14:paraId="1D7FE063" w14:textId="77777777" w:rsidR="00BA6159" w:rsidRDefault="00BA6159" w:rsidP="00BA6159">
      <w:pPr>
        <w:jc w:val="lowKashida"/>
        <w:rPr>
          <w:rFonts w:ascii="Sakkal Majalla" w:hAnsi="Sakkal Majalla" w:cs="Sakkal Majalla"/>
          <w:sz w:val="32"/>
          <w:szCs w:val="32"/>
        </w:rPr>
      </w:pPr>
    </w:p>
    <w:p w14:paraId="535F8A59" w14:textId="77777777" w:rsidR="000A6D7B" w:rsidRDefault="000A6D7B" w:rsidP="000A6D7B">
      <w:pPr>
        <w:jc w:val="lowKashida"/>
        <w:rPr>
          <w:rFonts w:ascii="Sakkal Majalla" w:hAnsi="Sakkal Majalla" w:cs="Sakkal Majalla"/>
          <w:sz w:val="32"/>
          <w:szCs w:val="32"/>
          <w:rtl/>
        </w:rPr>
      </w:pPr>
    </w:p>
    <w:p w14:paraId="4C7F4970" w14:textId="77777777" w:rsidR="000A6D7B" w:rsidRDefault="000A6D7B" w:rsidP="000A6D7B">
      <w:pPr>
        <w:jc w:val="lowKashida"/>
        <w:rPr>
          <w:rFonts w:ascii="Sakkal Majalla" w:hAnsi="Sakkal Majalla" w:cs="Sakkal Majalla"/>
          <w:sz w:val="32"/>
          <w:szCs w:val="32"/>
          <w:rtl/>
        </w:rPr>
      </w:pPr>
    </w:p>
    <w:p w14:paraId="5DA8F67A" w14:textId="77777777" w:rsidR="000A6D7B" w:rsidRDefault="000A6D7B" w:rsidP="000A6D7B">
      <w:pPr>
        <w:jc w:val="lowKashida"/>
        <w:rPr>
          <w:rFonts w:ascii="Sakkal Majalla" w:hAnsi="Sakkal Majalla" w:cs="Sakkal Majalla"/>
          <w:sz w:val="32"/>
          <w:szCs w:val="32"/>
          <w:rtl/>
        </w:rPr>
      </w:pPr>
    </w:p>
    <w:p w14:paraId="67E5FD59" w14:textId="77777777" w:rsidR="000A6D7B" w:rsidRDefault="000A6D7B" w:rsidP="000A6D7B">
      <w:pPr>
        <w:jc w:val="lowKashida"/>
        <w:rPr>
          <w:rFonts w:ascii="Sakkal Majalla" w:hAnsi="Sakkal Majalla" w:cs="Sakkal Majalla"/>
          <w:sz w:val="32"/>
          <w:szCs w:val="32"/>
          <w:rtl/>
        </w:rPr>
      </w:pPr>
    </w:p>
    <w:p w14:paraId="794FDBF0" w14:textId="77777777" w:rsidR="000A6D7B" w:rsidRDefault="000A6D7B" w:rsidP="000A6D7B">
      <w:pPr>
        <w:jc w:val="lowKashida"/>
        <w:rPr>
          <w:rFonts w:ascii="Sakkal Majalla" w:hAnsi="Sakkal Majalla" w:cs="Sakkal Majalla"/>
          <w:sz w:val="32"/>
          <w:szCs w:val="32"/>
          <w:rtl/>
        </w:rPr>
      </w:pPr>
    </w:p>
    <w:p w14:paraId="586A8DA9" w14:textId="77777777" w:rsidR="000A6D7B" w:rsidRDefault="000A6D7B" w:rsidP="000A6D7B">
      <w:pPr>
        <w:jc w:val="lowKashida"/>
        <w:rPr>
          <w:rFonts w:ascii="Sakkal Majalla" w:hAnsi="Sakkal Majalla" w:cs="Sakkal Majalla"/>
          <w:sz w:val="32"/>
          <w:szCs w:val="32"/>
          <w:rtl/>
        </w:rPr>
      </w:pPr>
    </w:p>
    <w:p w14:paraId="27305472" w14:textId="4E6B4926" w:rsidR="004D4C25" w:rsidRPr="004D4C25" w:rsidRDefault="004D4C25" w:rsidP="004D4C25">
      <w:pPr>
        <w:jc w:val="center"/>
        <w:outlineLvl w:val="1"/>
        <w:rPr>
          <w:rFonts w:ascii="Sakkal Majalla" w:hAnsi="Sakkal Majalla" w:cs="Sakkal Majalla"/>
          <w:b/>
          <w:bCs/>
          <w:sz w:val="32"/>
          <w:szCs w:val="32"/>
          <w:rtl/>
        </w:rPr>
      </w:pPr>
      <w:bookmarkStart w:id="13" w:name="_Toc203624501"/>
      <w:r w:rsidRPr="004D4C25">
        <w:rPr>
          <w:rFonts w:ascii="Sakkal Majalla" w:hAnsi="Sakkal Majalla" w:cs="Sakkal Majalla" w:hint="cs"/>
          <w:b/>
          <w:bCs/>
          <w:sz w:val="32"/>
          <w:szCs w:val="32"/>
          <w:rtl/>
        </w:rPr>
        <w:t xml:space="preserve">المبحث الأول : </w:t>
      </w:r>
      <w:r w:rsidRPr="004D4C25">
        <w:rPr>
          <w:rFonts w:ascii="Sakkal Majalla" w:hAnsi="Sakkal Majalla" w:cs="Sakkal Majalla"/>
          <w:b/>
          <w:bCs/>
          <w:sz w:val="32"/>
          <w:szCs w:val="32"/>
          <w:rtl/>
        </w:rPr>
        <w:t>مفهوم الذكاء الاصطناعي</w:t>
      </w:r>
      <w:r w:rsidRPr="004D4C25">
        <w:rPr>
          <w:rFonts w:ascii="Sakkal Majalla" w:hAnsi="Sakkal Majalla" w:cs="Sakkal Majalla"/>
          <w:b/>
          <w:bCs/>
          <w:sz w:val="32"/>
          <w:szCs w:val="32"/>
        </w:rPr>
        <w:t xml:space="preserve"> (AI)</w:t>
      </w:r>
      <w:bookmarkEnd w:id="13"/>
    </w:p>
    <w:p w14:paraId="7BF7B7B7" w14:textId="79149F4D" w:rsidR="00764B73" w:rsidRPr="00DF6AFF" w:rsidRDefault="00DF6AFF" w:rsidP="000A6D7B">
      <w:pPr>
        <w:jc w:val="lowKashida"/>
        <w:rPr>
          <w:rFonts w:ascii="Sakkal Majalla" w:hAnsi="Sakkal Majalla" w:cs="Sakkal Majalla"/>
          <w:b/>
          <w:bCs/>
          <w:sz w:val="32"/>
          <w:szCs w:val="32"/>
          <w:rtl/>
        </w:rPr>
      </w:pPr>
      <w:r w:rsidRPr="00DF6AFF">
        <w:rPr>
          <w:rFonts w:ascii="Sakkal Majalla" w:hAnsi="Sakkal Majalla" w:cs="Sakkal Majalla" w:hint="cs"/>
          <w:b/>
          <w:bCs/>
          <w:sz w:val="32"/>
          <w:szCs w:val="32"/>
          <w:rtl/>
        </w:rPr>
        <w:t xml:space="preserve">تمهيد : </w:t>
      </w:r>
    </w:p>
    <w:p w14:paraId="30D90955" w14:textId="77777777" w:rsidR="00DF6AFF" w:rsidRPr="00DF6AFF" w:rsidRDefault="00DF6AFF" w:rsidP="00DF6AFF">
      <w:pPr>
        <w:spacing w:line="276" w:lineRule="auto"/>
        <w:jc w:val="lowKashida"/>
        <w:rPr>
          <w:rFonts w:ascii="Sakkal Majalla" w:hAnsi="Sakkal Majalla" w:cs="Sakkal Majalla"/>
          <w:sz w:val="32"/>
          <w:szCs w:val="32"/>
        </w:rPr>
      </w:pPr>
      <w:r w:rsidRPr="00DF6AFF">
        <w:rPr>
          <w:rFonts w:ascii="Sakkal Majalla" w:hAnsi="Sakkal Majalla" w:cs="Sakkal Majalla"/>
          <w:sz w:val="32"/>
          <w:szCs w:val="32"/>
          <w:rtl/>
        </w:rPr>
        <w:t>يُعتبر العقل البشري السمة الفارقة التي تميز الإنسان، إذ تلعب قدراتنا الذهنية دوراً محورياً في مختلف جوانب حياتنا اليومية. ويأتي مجال الذكاء الاصطناعي ليهتم بمحاكاة هذه القدرات العقلية وتحويلها إلى عمليات آلية، بهدف فهم كيفية عمل العقل البشري بأسلوب علمي يبتعد عن مجالات الفلسفة، أو علم النفس، أو التشريح، رغم اهتمام هذه العلوم أيضاً بدراسة العقل. ويكمن أحد أبرز دوافع دراسة الذكاء الاصطناعي في السعي لفهم آليات التفكير والذكاء البشري، إلى جانب الاهتمام بتصميم أنظمة قادرة على تجسيد هذا الذكاء عملياً</w:t>
      </w:r>
      <w:r w:rsidRPr="00DF6AFF">
        <w:rPr>
          <w:rFonts w:ascii="Sakkal Majalla" w:hAnsi="Sakkal Majalla" w:cs="Sakkal Majalla"/>
          <w:sz w:val="32"/>
          <w:szCs w:val="32"/>
        </w:rPr>
        <w:t>.</w:t>
      </w:r>
    </w:p>
    <w:p w14:paraId="1147BE46" w14:textId="77777777" w:rsidR="00DF6AFF" w:rsidRPr="00DF6AFF" w:rsidRDefault="00DF6AFF" w:rsidP="00DF6AFF">
      <w:pPr>
        <w:spacing w:line="276" w:lineRule="auto"/>
        <w:jc w:val="lowKashida"/>
        <w:rPr>
          <w:rFonts w:ascii="Sakkal Majalla" w:hAnsi="Sakkal Majalla" w:cs="Sakkal Majalla"/>
          <w:sz w:val="32"/>
          <w:szCs w:val="32"/>
        </w:rPr>
      </w:pPr>
      <w:r w:rsidRPr="00DF6AFF">
        <w:rPr>
          <w:rFonts w:ascii="Sakkal Majalla" w:hAnsi="Sakkal Majalla" w:cs="Sakkal Majalla"/>
          <w:sz w:val="32"/>
          <w:szCs w:val="32"/>
          <w:rtl/>
        </w:rPr>
        <w:t>أما الدافع الآخر لدراسة هذا العلم، فهو ما تقدمه تطبيقات الذكاء الاصطناعي من فوائد متعددة في حياتنا المعاصرة التي أصبحت أكثر ارتباطاً بالتكنولوجيا والرقمنة. فرغم عدم قدرتنا على التنبؤ بتفاصيل المستقبل بدقة، إلا أن المؤكد أن تزاوج قدرات الحاسوب مع الذكاء البشري سيترك أثراً عميقاً في حياتنا اليومية، ويسهم في بناء الحضارة الحديثة</w:t>
      </w:r>
      <w:r w:rsidRPr="00DF6AFF">
        <w:rPr>
          <w:rFonts w:ascii="Sakkal Majalla" w:hAnsi="Sakkal Majalla" w:cs="Sakkal Majalla"/>
          <w:sz w:val="32"/>
          <w:szCs w:val="32"/>
        </w:rPr>
        <w:t>.</w:t>
      </w:r>
    </w:p>
    <w:p w14:paraId="085B4658" w14:textId="611AA980" w:rsidR="00DF6AFF" w:rsidRPr="00DF6AFF" w:rsidRDefault="00DF6AFF" w:rsidP="00DF6AFF">
      <w:pPr>
        <w:spacing w:line="276" w:lineRule="auto"/>
        <w:jc w:val="lowKashida"/>
        <w:rPr>
          <w:rFonts w:ascii="Sakkal Majalla" w:hAnsi="Sakkal Majalla" w:cs="Sakkal Majalla"/>
          <w:sz w:val="32"/>
          <w:szCs w:val="32"/>
        </w:rPr>
      </w:pPr>
      <w:r w:rsidRPr="00DF6AFF">
        <w:rPr>
          <w:rFonts w:ascii="Sakkal Majalla" w:hAnsi="Sakkal Majalla" w:cs="Sakkal Majalla"/>
          <w:sz w:val="32"/>
          <w:szCs w:val="32"/>
          <w:rtl/>
        </w:rPr>
        <w:t>ويظل الذكاء الاصطناعي سؤالاً فلسفياً وعلمياً بالغ الأهمية: كيف يتمكن عقل صغير الحجم، سواء كان بيولوجياً أو رقمياً، من الفهم والإدراك والتوقع والتفاعل مع عالم واسع ومعقد يتجاوز حجمه؟ وكيف يمكننا العمل على تصميم وبناء مثل هذا العقل الذكي بما يحمله من خصائص معقدة؟ ورغم صعوبة الإجابة عن هذه التساؤلات، إلا أن الباحثين في مجال الذكاء الاصطناعي يرون أن هذا العلم يرتكز على أسس علمية قوية وقابلة للتحقيق، وكل ما عليهم فعله هو النظر إلى أنفسهم في المرآة ليجدوا مثالاً حياً على نظام ذكي متكامل</w:t>
      </w:r>
      <w:r w:rsidRPr="00DF6AFF">
        <w:rPr>
          <w:rFonts w:ascii="Sakkal Majalla" w:hAnsi="Sakkal Majalla" w:cs="Sakkal Majalla"/>
          <w:sz w:val="32"/>
          <w:szCs w:val="32"/>
        </w:rPr>
        <w:t>.</w:t>
      </w:r>
      <w:r>
        <w:rPr>
          <w:rFonts w:ascii="Sakkal Majalla" w:hAnsi="Sakkal Majalla" w:cs="Sakkal Majalla" w:hint="cs"/>
          <w:sz w:val="32"/>
          <w:szCs w:val="32"/>
          <w:rtl/>
        </w:rPr>
        <w:t>(</w:t>
      </w:r>
      <w:r w:rsidRPr="00DF6AFF">
        <w:rPr>
          <w:rFonts w:ascii="Sakkal Majalla" w:hAnsi="Sakkal Majalla" w:cs="Sakkal Majalla"/>
          <w:sz w:val="32"/>
          <w:szCs w:val="32"/>
          <w:rtl/>
        </w:rPr>
        <w:t>الشرايعة، 2000: 64</w:t>
      </w:r>
      <w:r>
        <w:rPr>
          <w:rFonts w:ascii="Sakkal Majalla" w:hAnsi="Sakkal Majalla" w:cs="Sakkal Majalla" w:hint="cs"/>
          <w:sz w:val="32"/>
          <w:szCs w:val="32"/>
          <w:rtl/>
        </w:rPr>
        <w:t>)</w:t>
      </w:r>
    </w:p>
    <w:p w14:paraId="5C8E411B" w14:textId="62A33117" w:rsidR="00DF6AFF" w:rsidRDefault="00DF6AFF" w:rsidP="00DF6AFF">
      <w:pPr>
        <w:jc w:val="lowKashida"/>
        <w:rPr>
          <w:rFonts w:ascii="Sakkal Majalla" w:hAnsi="Sakkal Majalla" w:cs="Sakkal Majalla"/>
          <w:b/>
          <w:bCs/>
          <w:sz w:val="32"/>
          <w:szCs w:val="32"/>
          <w:rtl/>
        </w:rPr>
      </w:pPr>
      <w:r w:rsidRPr="00DF6AFF">
        <w:rPr>
          <w:rFonts w:ascii="Sakkal Majalla" w:hAnsi="Sakkal Majalla" w:cs="Sakkal Majalla"/>
          <w:b/>
          <w:bCs/>
          <w:sz w:val="32"/>
          <w:szCs w:val="32"/>
          <w:rtl/>
        </w:rPr>
        <w:t>تاريخ بداية الذكاء الاصطناعي</w:t>
      </w:r>
      <w:r>
        <w:rPr>
          <w:rFonts w:ascii="Sakkal Majalla" w:hAnsi="Sakkal Majalla" w:cs="Sakkal Majalla" w:hint="cs"/>
          <w:b/>
          <w:bCs/>
          <w:sz w:val="32"/>
          <w:szCs w:val="32"/>
          <w:rtl/>
        </w:rPr>
        <w:t xml:space="preserve"> : </w:t>
      </w:r>
    </w:p>
    <w:p w14:paraId="159E73A5" w14:textId="77777777" w:rsidR="00DF6AFF" w:rsidRPr="00DF6AFF" w:rsidRDefault="00DF6AFF" w:rsidP="00DF6AFF">
      <w:pPr>
        <w:jc w:val="lowKashida"/>
        <w:rPr>
          <w:rFonts w:ascii="Sakkal Majalla" w:hAnsi="Sakkal Majalla" w:cs="Sakkal Majalla"/>
          <w:sz w:val="32"/>
          <w:szCs w:val="32"/>
        </w:rPr>
      </w:pPr>
      <w:r w:rsidRPr="00DF6AFF">
        <w:rPr>
          <w:rFonts w:ascii="Sakkal Majalla" w:hAnsi="Sakkal Majalla" w:cs="Sakkal Majalla"/>
          <w:sz w:val="32"/>
          <w:szCs w:val="32"/>
          <w:rtl/>
        </w:rPr>
        <w:t xml:space="preserve">يُصنف الذكاء الاصطناعي ضمن العلوم المعرفية الحديثة، إذ بدأت ملامحه كعلم مستقل تتشكل رسمياً في خمسينيات القرن العشرين. إلا أن الاهتمام بمفهوم الذكاء لم يكن وليد هذه الحقبة، فقد </w:t>
      </w:r>
      <w:r w:rsidRPr="00DF6AFF">
        <w:rPr>
          <w:rFonts w:ascii="Sakkal Majalla" w:hAnsi="Sakkal Majalla" w:cs="Sakkal Majalla"/>
          <w:sz w:val="32"/>
          <w:szCs w:val="32"/>
          <w:rtl/>
        </w:rPr>
        <w:lastRenderedPageBreak/>
        <w:t>سبقته محاولات عديدة في علوم مختلفة تناولت الذكاء بشكل مباشر أو غير مباشر. فعلى سبيل المثال، اهتم علم الوراثة بدراسة الجينات المسؤولة عن الذكاء، محاولاً تفسير العبقرية العلمية بارتباطها بالعوامل الوراثية. وفي الفيزياء، لطالما شعر الطلبة بأن أعظم الأفكار سبقهم إليها علماء كبار مثل غاليليو وآينشتاين ونيوتن، مما يستلزم أعواماً من الدراسة قبل تقديم أي إسهام جديد. لكن على النقيض من ذلك، يظل مجال الذكاء الاصطناعي مجالاً خصباً ومفتوحاً أمام العقول المبدعة، ينتظر من يستثمر فيه طاقاته ويترك بصمته العلمية</w:t>
      </w:r>
      <w:r w:rsidRPr="00DF6AFF">
        <w:rPr>
          <w:rFonts w:ascii="Sakkal Majalla" w:hAnsi="Sakkal Majalla" w:cs="Sakkal Majalla"/>
          <w:sz w:val="32"/>
          <w:szCs w:val="32"/>
        </w:rPr>
        <w:t>.</w:t>
      </w:r>
    </w:p>
    <w:p w14:paraId="7AC73982" w14:textId="77777777" w:rsidR="00DF6AFF" w:rsidRPr="00DF6AFF" w:rsidRDefault="00DF6AFF" w:rsidP="00DF6AFF">
      <w:pPr>
        <w:jc w:val="lowKashida"/>
        <w:rPr>
          <w:rFonts w:ascii="Sakkal Majalla" w:hAnsi="Sakkal Majalla" w:cs="Sakkal Majalla"/>
          <w:sz w:val="32"/>
          <w:szCs w:val="32"/>
        </w:rPr>
      </w:pPr>
      <w:r w:rsidRPr="00DF6AFF">
        <w:rPr>
          <w:rFonts w:ascii="Sakkal Majalla" w:hAnsi="Sakkal Majalla" w:cs="Sakkal Majalla"/>
          <w:sz w:val="32"/>
          <w:szCs w:val="32"/>
          <w:rtl/>
        </w:rPr>
        <w:t>كما شغل سؤال «ما هو الذكاء؟» الفلاسفة منذ آلاف السنين، حيث سعوا إلى فهم آليات الرؤية والتعلم والذاكرة والتفكير المنطقي. ومع دخول الحاسوب إلى المشهد العلمي في خمسينيات القرن الماضي، تحولت هذه التساؤلات النظرية إلى تجارب وأنظمة عملية ملموسة</w:t>
      </w:r>
      <w:r w:rsidRPr="00DF6AFF">
        <w:rPr>
          <w:rFonts w:ascii="Sakkal Majalla" w:hAnsi="Sakkal Majalla" w:cs="Sakkal Majalla"/>
          <w:sz w:val="32"/>
          <w:szCs w:val="32"/>
        </w:rPr>
        <w:t>.</w:t>
      </w:r>
    </w:p>
    <w:p w14:paraId="47F635C0" w14:textId="68B04C62" w:rsidR="00DF6AFF" w:rsidRDefault="00DF6AFF" w:rsidP="004D4C25">
      <w:pPr>
        <w:jc w:val="lowKashida"/>
        <w:rPr>
          <w:rFonts w:ascii="Sakkal Majalla" w:hAnsi="Sakkal Majalla" w:cs="Sakkal Majalla"/>
          <w:sz w:val="32"/>
          <w:szCs w:val="32"/>
          <w:rtl/>
        </w:rPr>
      </w:pPr>
      <w:r w:rsidRPr="00DF6AFF">
        <w:rPr>
          <w:rFonts w:ascii="Sakkal Majalla" w:hAnsi="Sakkal Majalla" w:cs="Sakkal Majalla"/>
          <w:sz w:val="32"/>
          <w:szCs w:val="32"/>
          <w:rtl/>
        </w:rPr>
        <w:t>وفي الوقت الحاضر، تتنوع تطبيقات الذكاء الاصطناعي بشكل لافت، سواء كانت تطبيقات عامة مثل التعلم، والإدراك، والتعليل المنطقي، أو تطبيقات متخصصة مثل لعب الشطرنج أو التشخيص الطبي. ويحرص الخبراء على توظيف الذكاء الاصطناعي لحفظ معارفهم وخبراتهم المكتسبة على مدار حياتهم العملية. ولهذا يعد الذكاء الاصطناعي مجالاً عالمياً واسع الآفاق، يمكن توظيفه في شتى التخصصات والقطاعات</w:t>
      </w:r>
      <w:r w:rsidRPr="00DF6AFF">
        <w:rPr>
          <w:rFonts w:ascii="Sakkal Majalla" w:hAnsi="Sakkal Majalla" w:cs="Sakkal Majalla"/>
          <w:sz w:val="32"/>
          <w:szCs w:val="32"/>
        </w:rPr>
        <w:t>.</w:t>
      </w:r>
      <w:r w:rsidRPr="00DF6AFF">
        <w:rPr>
          <w:rFonts w:ascii="Sakkal Majalla" w:hAnsi="Sakkal Majalla" w:cs="Sakkal Majalla"/>
          <w:sz w:val="32"/>
          <w:szCs w:val="32"/>
          <w:rtl/>
        </w:rPr>
        <w:t>الهادي</w:t>
      </w:r>
      <w:r w:rsidR="004D4C25">
        <w:rPr>
          <w:rFonts w:ascii="Sakkal Majalla" w:hAnsi="Sakkal Majalla" w:cs="Sakkal Majalla" w:hint="cs"/>
          <w:sz w:val="32"/>
          <w:szCs w:val="32"/>
          <w:rtl/>
        </w:rPr>
        <w:t>(</w:t>
      </w:r>
      <w:r w:rsidRPr="00DF6AFF">
        <w:rPr>
          <w:rFonts w:ascii="Sakkal Majalla" w:hAnsi="Sakkal Majalla" w:cs="Sakkal Majalla"/>
          <w:sz w:val="32"/>
          <w:szCs w:val="32"/>
          <w:rtl/>
        </w:rPr>
        <w:t xml:space="preserve"> 2005: 165</w:t>
      </w:r>
      <w:r w:rsidR="004D4C25">
        <w:rPr>
          <w:rFonts w:ascii="Sakkal Majalla" w:hAnsi="Sakkal Majalla" w:cs="Sakkal Majalla" w:hint="cs"/>
          <w:sz w:val="32"/>
          <w:szCs w:val="32"/>
          <w:rtl/>
        </w:rPr>
        <w:t>)</w:t>
      </w:r>
    </w:p>
    <w:p w14:paraId="7B118C29" w14:textId="77777777" w:rsidR="004D4C25" w:rsidRPr="004D4C25" w:rsidRDefault="004D4C25" w:rsidP="004D4C25">
      <w:pPr>
        <w:jc w:val="both"/>
        <w:rPr>
          <w:rFonts w:ascii="Sakkal Majalla" w:hAnsi="Sakkal Majalla" w:cs="Sakkal Majalla"/>
          <w:b/>
          <w:bCs/>
          <w:sz w:val="32"/>
          <w:szCs w:val="32"/>
        </w:rPr>
      </w:pPr>
      <w:r w:rsidRPr="004D4C25">
        <w:rPr>
          <w:rFonts w:ascii="Sakkal Majalla" w:hAnsi="Sakkal Majalla" w:cs="Sakkal Majalla"/>
          <w:b/>
          <w:bCs/>
          <w:sz w:val="32"/>
          <w:szCs w:val="32"/>
          <w:rtl/>
        </w:rPr>
        <w:t>تعريف الذكاء الصناعي</w:t>
      </w:r>
    </w:p>
    <w:p w14:paraId="6B3B03A4"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Pr>
        <w:t>Artificial Intelligence</w:t>
      </w:r>
    </w:p>
    <w:p w14:paraId="5207A96E"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يشير مصطلح الذكاء عادةً إلى مجموعة واسعة من القدرات العقلية المرتبطة بعمليات مثل التحليل، والتخطيط، وحل المشكلات</w:t>
      </w:r>
      <w:r w:rsidRPr="004D4C25">
        <w:rPr>
          <w:rFonts w:ascii="Sakkal Majalla" w:hAnsi="Sakkal Majalla" w:cs="Sakkal Majalla"/>
          <w:sz w:val="32"/>
          <w:szCs w:val="32"/>
        </w:rPr>
        <w:t xml:space="preserve"> (Problem Solving)</w:t>
      </w:r>
      <w:r w:rsidRPr="004D4C25">
        <w:rPr>
          <w:rFonts w:ascii="Sakkal Majalla" w:hAnsi="Sakkal Majalla" w:cs="Sakkal Majalla"/>
          <w:sz w:val="32"/>
          <w:szCs w:val="32"/>
          <w:rtl/>
        </w:rPr>
        <w:t>، بالإضافة إلى سرعة المعالجة الذهنية. كما يتضمن القدرة على التفكير المجرد، وترتيب الأفكار وربطها، وفهم اللغات المختلفة، والقدرة السريعة على التعلم</w:t>
      </w:r>
      <w:r w:rsidRPr="004D4C25">
        <w:rPr>
          <w:rFonts w:ascii="Sakkal Majalla" w:hAnsi="Sakkal Majalla" w:cs="Sakkal Majalla"/>
          <w:sz w:val="32"/>
          <w:szCs w:val="32"/>
        </w:rPr>
        <w:t>.</w:t>
      </w:r>
    </w:p>
    <w:p w14:paraId="0AFBCEBC"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ورغم أن التصور العام لدى الناس يربط الذكاء بهذه القدرات وربما يخلطها أحيانًا بقوة الذاكرة</w:t>
      </w:r>
      <w:r w:rsidRPr="004D4C25">
        <w:rPr>
          <w:rFonts w:ascii="Sakkal Majalla" w:hAnsi="Sakkal Majalla" w:cs="Sakkal Majalla"/>
          <w:sz w:val="32"/>
          <w:szCs w:val="32"/>
        </w:rPr>
        <w:t xml:space="preserve"> (Memory)</w:t>
      </w:r>
      <w:r w:rsidRPr="004D4C25">
        <w:rPr>
          <w:rFonts w:ascii="Sakkal Majalla" w:hAnsi="Sakkal Majalla" w:cs="Sakkal Majalla"/>
          <w:sz w:val="32"/>
          <w:szCs w:val="32"/>
          <w:rtl/>
        </w:rPr>
        <w:t>، فإن علم النفس يدرس الذكاء كخاصية سلوكية منفصلة عن جوانب أخرى مثل الإبداع</w:t>
      </w:r>
      <w:r w:rsidRPr="004D4C25">
        <w:rPr>
          <w:rFonts w:ascii="Sakkal Majalla" w:hAnsi="Sakkal Majalla" w:cs="Sakkal Majalla"/>
          <w:sz w:val="32"/>
          <w:szCs w:val="32"/>
        </w:rPr>
        <w:t xml:space="preserve"> (Creativity)</w:t>
      </w:r>
      <w:r w:rsidRPr="004D4C25">
        <w:rPr>
          <w:rFonts w:ascii="Sakkal Majalla" w:hAnsi="Sakkal Majalla" w:cs="Sakkal Majalla"/>
          <w:sz w:val="32"/>
          <w:szCs w:val="32"/>
          <w:rtl/>
        </w:rPr>
        <w:t>، والشخصية</w:t>
      </w:r>
      <w:r w:rsidRPr="004D4C25">
        <w:rPr>
          <w:rFonts w:ascii="Sakkal Majalla" w:hAnsi="Sakkal Majalla" w:cs="Sakkal Majalla"/>
          <w:sz w:val="32"/>
          <w:szCs w:val="32"/>
        </w:rPr>
        <w:t xml:space="preserve"> (Character)</w:t>
      </w:r>
      <w:r w:rsidRPr="004D4C25">
        <w:rPr>
          <w:rFonts w:ascii="Sakkal Majalla" w:hAnsi="Sakkal Majalla" w:cs="Sakkal Majalla"/>
          <w:sz w:val="32"/>
          <w:szCs w:val="32"/>
          <w:rtl/>
        </w:rPr>
        <w:t>، والحكمة، وحتى قوة التذكر المتعلقة بالذاكرة</w:t>
      </w:r>
      <w:r w:rsidRPr="004D4C25">
        <w:rPr>
          <w:rFonts w:ascii="Sakkal Majalla" w:hAnsi="Sakkal Majalla" w:cs="Sakkal Majalla"/>
          <w:sz w:val="32"/>
          <w:szCs w:val="32"/>
        </w:rPr>
        <w:t>.</w:t>
      </w:r>
    </w:p>
    <w:p w14:paraId="7936B9BE"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أما الذكاء الاصطناعي، فهو فرع من علوم الحاسوب يُعنى بتمكين أجهزة الكمبيوتر من أداء مهام تشبه – وإن بشكل تقريبي – تلك التي ينفذها الذكاء البشري، مثل التعلم، والاستنتاج، واتخاذ القرارات</w:t>
      </w:r>
      <w:r w:rsidRPr="004D4C25">
        <w:rPr>
          <w:rFonts w:ascii="Sakkal Majalla" w:hAnsi="Sakkal Majalla" w:cs="Sakkal Majalla"/>
          <w:sz w:val="32"/>
          <w:szCs w:val="32"/>
        </w:rPr>
        <w:t>.</w:t>
      </w:r>
    </w:p>
    <w:p w14:paraId="438097BF"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وقد وردت تعريفات أخرى في عدة كتب ومراجع حول علم الذكاء الاصطناعي، من أبرزها ما ذكره قاموس الموسوعة العربية للكمبيوتر والإنترنت، والذي عرّف الذكاء الاصطناعي</w:t>
      </w:r>
      <w:r w:rsidRPr="004D4C25">
        <w:rPr>
          <w:rFonts w:ascii="Sakkal Majalla" w:hAnsi="Sakkal Majalla" w:cs="Sakkal Majalla"/>
          <w:sz w:val="32"/>
          <w:szCs w:val="32"/>
        </w:rPr>
        <w:t xml:space="preserve"> (AI) </w:t>
      </w:r>
      <w:r w:rsidRPr="004D4C25">
        <w:rPr>
          <w:rFonts w:ascii="Sakkal Majalla" w:hAnsi="Sakkal Majalla" w:cs="Sakkal Majalla"/>
          <w:sz w:val="32"/>
          <w:szCs w:val="32"/>
          <w:rtl/>
        </w:rPr>
        <w:t xml:space="preserve">بأنه علم يُعد من أحدث </w:t>
      </w:r>
      <w:r w:rsidRPr="004D4C25">
        <w:rPr>
          <w:rFonts w:ascii="Sakkal Majalla" w:hAnsi="Sakkal Majalla" w:cs="Sakkal Majalla"/>
          <w:sz w:val="32"/>
          <w:szCs w:val="32"/>
          <w:rtl/>
        </w:rPr>
        <w:lastRenderedPageBreak/>
        <w:t>فروع علوم الحاسوب، وينتمي إلى الجيل الحديث من أجيال الحواسيب. يهدف هذا العلم إلى تمكين الحاسب من محاكاة عمليات الذكاء البشري، بحيث يتمكن من حل المشكلات واتخاذ القرارات بأسلوب منطقي ومنظم يشبه طريقة تفكير العقل الإنساني</w:t>
      </w:r>
      <w:r w:rsidRPr="004D4C25">
        <w:rPr>
          <w:rFonts w:ascii="Sakkal Majalla" w:hAnsi="Sakkal Majalla" w:cs="Sakkal Majalla"/>
          <w:sz w:val="32"/>
          <w:szCs w:val="32"/>
        </w:rPr>
        <w:t>.</w:t>
      </w:r>
    </w:p>
    <w:p w14:paraId="1C6F6531" w14:textId="77777777" w:rsidR="004D4C25" w:rsidRDefault="004D4C25" w:rsidP="004D4C25">
      <w:pPr>
        <w:jc w:val="both"/>
        <w:rPr>
          <w:rFonts w:ascii="Sakkal Majalla" w:hAnsi="Sakkal Majalla" w:cs="Sakkal Majalla"/>
          <w:sz w:val="32"/>
          <w:szCs w:val="32"/>
          <w:rtl/>
        </w:rPr>
      </w:pPr>
    </w:p>
    <w:p w14:paraId="374A5F9E" w14:textId="22DD3CBA"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وتتضمن هذه العمليات عدة محاور رئيسية</w:t>
      </w:r>
      <w:r w:rsidRPr="004D4C25">
        <w:rPr>
          <w:rFonts w:ascii="Sakkal Majalla" w:hAnsi="Sakkal Majalla" w:cs="Sakkal Majalla"/>
          <w:sz w:val="32"/>
          <w:szCs w:val="32"/>
        </w:rPr>
        <w:t>:</w:t>
      </w:r>
    </w:p>
    <w:p w14:paraId="3B42F316" w14:textId="77777777" w:rsidR="004D4C25" w:rsidRPr="004D4C25" w:rsidRDefault="004D4C25" w:rsidP="00342E71">
      <w:pPr>
        <w:numPr>
          <w:ilvl w:val="0"/>
          <w:numId w:val="17"/>
        </w:numPr>
        <w:jc w:val="both"/>
        <w:rPr>
          <w:rFonts w:ascii="Sakkal Majalla" w:hAnsi="Sakkal Majalla" w:cs="Sakkal Majalla"/>
          <w:sz w:val="32"/>
          <w:szCs w:val="32"/>
        </w:rPr>
      </w:pPr>
      <w:r w:rsidRPr="004D4C25">
        <w:rPr>
          <w:rFonts w:ascii="Sakkal Majalla" w:hAnsi="Sakkal Majalla" w:cs="Sakkal Majalla"/>
          <w:sz w:val="32"/>
          <w:szCs w:val="32"/>
          <w:rtl/>
        </w:rPr>
        <w:t>التعليم: أي اكتساب المعلومات والقواعد اللازمة لاستخدام تلك المعلومات</w:t>
      </w:r>
      <w:r w:rsidRPr="004D4C25">
        <w:rPr>
          <w:rFonts w:ascii="Sakkal Majalla" w:hAnsi="Sakkal Majalla" w:cs="Sakkal Majalla"/>
          <w:sz w:val="32"/>
          <w:szCs w:val="32"/>
        </w:rPr>
        <w:t>.</w:t>
      </w:r>
    </w:p>
    <w:p w14:paraId="12745FCC" w14:textId="77777777" w:rsidR="004D4C25" w:rsidRPr="004D4C25" w:rsidRDefault="004D4C25" w:rsidP="00342E71">
      <w:pPr>
        <w:numPr>
          <w:ilvl w:val="0"/>
          <w:numId w:val="17"/>
        </w:numPr>
        <w:jc w:val="both"/>
        <w:rPr>
          <w:rFonts w:ascii="Sakkal Majalla" w:hAnsi="Sakkal Majalla" w:cs="Sakkal Majalla"/>
          <w:sz w:val="32"/>
          <w:szCs w:val="32"/>
        </w:rPr>
      </w:pPr>
      <w:r w:rsidRPr="004D4C25">
        <w:rPr>
          <w:rFonts w:ascii="Sakkal Majalla" w:hAnsi="Sakkal Majalla" w:cs="Sakkal Majalla"/>
          <w:sz w:val="32"/>
          <w:szCs w:val="32"/>
          <w:rtl/>
        </w:rPr>
        <w:t>التعليل: أي تطبيق القواعد المكتسبة للوصول إلى استنتاجات قد تكون تقريبية أو دقيقة</w:t>
      </w:r>
      <w:r w:rsidRPr="004D4C25">
        <w:rPr>
          <w:rFonts w:ascii="Sakkal Majalla" w:hAnsi="Sakkal Majalla" w:cs="Sakkal Majalla"/>
          <w:sz w:val="32"/>
          <w:szCs w:val="32"/>
        </w:rPr>
        <w:t>.</w:t>
      </w:r>
    </w:p>
    <w:p w14:paraId="158BCF8E" w14:textId="77777777" w:rsidR="004D4C25" w:rsidRPr="004D4C25" w:rsidRDefault="004D4C25" w:rsidP="00342E71">
      <w:pPr>
        <w:numPr>
          <w:ilvl w:val="0"/>
          <w:numId w:val="17"/>
        </w:numPr>
        <w:jc w:val="both"/>
        <w:rPr>
          <w:rFonts w:ascii="Sakkal Majalla" w:hAnsi="Sakkal Majalla" w:cs="Sakkal Majalla"/>
          <w:sz w:val="32"/>
          <w:szCs w:val="32"/>
        </w:rPr>
      </w:pPr>
      <w:r w:rsidRPr="004D4C25">
        <w:rPr>
          <w:rFonts w:ascii="Sakkal Majalla" w:hAnsi="Sakkal Majalla" w:cs="Sakkal Majalla"/>
          <w:sz w:val="32"/>
          <w:szCs w:val="32"/>
          <w:rtl/>
        </w:rPr>
        <w:t>التصحيح التلقائي أو الذاتي</w:t>
      </w:r>
      <w:r w:rsidRPr="004D4C25">
        <w:rPr>
          <w:rFonts w:ascii="Sakkal Majalla" w:hAnsi="Sakkal Majalla" w:cs="Sakkal Majalla"/>
          <w:sz w:val="32"/>
          <w:szCs w:val="32"/>
        </w:rPr>
        <w:t>.</w:t>
      </w:r>
    </w:p>
    <w:p w14:paraId="2FA64823"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وبالتالي، يُعرف الذكاء الصناعي بأنه فرع من فروع علوم الحاسوب يُركز على ميكنة السلوك الذكي لدى الإنسان. ويتطلب ذلك عدة عناصر أساسية</w:t>
      </w:r>
      <w:r w:rsidRPr="004D4C25">
        <w:rPr>
          <w:rFonts w:ascii="Sakkal Majalla" w:hAnsi="Sakkal Majalla" w:cs="Sakkal Majalla"/>
          <w:sz w:val="32"/>
          <w:szCs w:val="32"/>
        </w:rPr>
        <w:t>:</w:t>
      </w:r>
    </w:p>
    <w:p w14:paraId="192A407B" w14:textId="77777777" w:rsidR="004D4C25" w:rsidRPr="004D4C25" w:rsidRDefault="004D4C25" w:rsidP="00342E71">
      <w:pPr>
        <w:numPr>
          <w:ilvl w:val="0"/>
          <w:numId w:val="18"/>
        </w:numPr>
        <w:jc w:val="both"/>
        <w:rPr>
          <w:rFonts w:ascii="Sakkal Majalla" w:hAnsi="Sakkal Majalla" w:cs="Sakkal Majalla"/>
          <w:sz w:val="32"/>
          <w:szCs w:val="32"/>
        </w:rPr>
      </w:pPr>
      <w:r w:rsidRPr="004D4C25">
        <w:rPr>
          <w:rFonts w:ascii="Sakkal Majalla" w:hAnsi="Sakkal Majalla" w:cs="Sakkal Majalla"/>
          <w:sz w:val="32"/>
          <w:szCs w:val="32"/>
          <w:rtl/>
        </w:rPr>
        <w:t>نظام بيانات يُستخدم لتمثيل المعلومات والمعرفة</w:t>
      </w:r>
      <w:r w:rsidRPr="004D4C25">
        <w:rPr>
          <w:rFonts w:ascii="Sakkal Majalla" w:hAnsi="Sakkal Majalla" w:cs="Sakkal Majalla"/>
          <w:sz w:val="32"/>
          <w:szCs w:val="32"/>
        </w:rPr>
        <w:t>.</w:t>
      </w:r>
    </w:p>
    <w:p w14:paraId="04F87964" w14:textId="77777777" w:rsidR="004D4C25" w:rsidRPr="004D4C25" w:rsidRDefault="004D4C25" w:rsidP="00342E71">
      <w:pPr>
        <w:numPr>
          <w:ilvl w:val="0"/>
          <w:numId w:val="18"/>
        </w:numPr>
        <w:jc w:val="both"/>
        <w:rPr>
          <w:rFonts w:ascii="Sakkal Majalla" w:hAnsi="Sakkal Majalla" w:cs="Sakkal Majalla"/>
          <w:sz w:val="32"/>
          <w:szCs w:val="32"/>
        </w:rPr>
      </w:pPr>
      <w:r w:rsidRPr="004D4C25">
        <w:rPr>
          <w:rFonts w:ascii="Sakkal Majalla" w:hAnsi="Sakkal Majalla" w:cs="Sakkal Majalla"/>
          <w:sz w:val="32"/>
          <w:szCs w:val="32"/>
          <w:rtl/>
        </w:rPr>
        <w:t>خوارزميات تُصمم لتحديد كيفية استخدام هذه المعلومات</w:t>
      </w:r>
      <w:r w:rsidRPr="004D4C25">
        <w:rPr>
          <w:rFonts w:ascii="Sakkal Majalla" w:hAnsi="Sakkal Majalla" w:cs="Sakkal Majalla"/>
          <w:sz w:val="32"/>
          <w:szCs w:val="32"/>
        </w:rPr>
        <w:t>.</w:t>
      </w:r>
    </w:p>
    <w:p w14:paraId="4B55A87A" w14:textId="77777777" w:rsidR="004D4C25" w:rsidRPr="004D4C25" w:rsidRDefault="004D4C25" w:rsidP="00342E71">
      <w:pPr>
        <w:numPr>
          <w:ilvl w:val="0"/>
          <w:numId w:val="18"/>
        </w:numPr>
        <w:jc w:val="both"/>
        <w:rPr>
          <w:rFonts w:ascii="Sakkal Majalla" w:hAnsi="Sakkal Majalla" w:cs="Sakkal Majalla"/>
          <w:sz w:val="32"/>
          <w:szCs w:val="32"/>
        </w:rPr>
      </w:pPr>
      <w:r w:rsidRPr="004D4C25">
        <w:rPr>
          <w:rFonts w:ascii="Sakkal Majalla" w:hAnsi="Sakkal Majalla" w:cs="Sakkal Majalla"/>
          <w:sz w:val="32"/>
          <w:szCs w:val="32"/>
          <w:rtl/>
        </w:rPr>
        <w:t>لغة برمجة تُستعمل لتمثيل كل من المعلومات والخوارزميات</w:t>
      </w:r>
      <w:r w:rsidRPr="004D4C25">
        <w:rPr>
          <w:rFonts w:ascii="Sakkal Majalla" w:hAnsi="Sakkal Majalla" w:cs="Sakkal Majalla"/>
          <w:sz w:val="32"/>
          <w:szCs w:val="32"/>
        </w:rPr>
        <w:t>.</w:t>
      </w:r>
    </w:p>
    <w:p w14:paraId="302D1E2C"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وعليه، فإن علم الذكاء الاصطناعي يُعد من علوم الحاسوب الحديثة التي تبحث في تطوير أساليب برمجية تهدف إلى تمكين الحاسب من أداء عمليات واستنتاجات تُشابه، ولو بشكل محدود، الأساليب المنسوبة للذكاء البشري. وهو علم يبدأ أولاً بدراسة طبيعة الذكاء البشري وتحديد أبعاده، ثم يسعى إلى محاكاة بعض خصائصه</w:t>
      </w:r>
      <w:r w:rsidRPr="004D4C25">
        <w:rPr>
          <w:rFonts w:ascii="Sakkal Majalla" w:hAnsi="Sakkal Majalla" w:cs="Sakkal Majalla"/>
          <w:sz w:val="32"/>
          <w:szCs w:val="32"/>
        </w:rPr>
        <w:t>.</w:t>
      </w:r>
    </w:p>
    <w:p w14:paraId="56FFBD8F" w14:textId="511AED49"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ومع ذلك، ينبغي توضيح أن الذكاء الاصطناعي لا يهدف إلى مقارنة العقل البشري، الذي أبدعه الله سبحانه وتعالى، بالآلة التي هي من صنع الإنسان، بل يسعى إلى فهم العمليات الذهنية المعقدة التي يؤديها العقل البشري خلال التفكير، ثم ترجمتها إلى عمليات حسابية تمكن الحاسب من حل المسائل المعقدة</w:t>
      </w:r>
      <w:r w:rsidRPr="004D4C25">
        <w:rPr>
          <w:rFonts w:ascii="Sakkal Majalla" w:hAnsi="Sakkal Majalla" w:cs="Sakkal Majalla"/>
          <w:sz w:val="32"/>
          <w:szCs w:val="32"/>
        </w:rPr>
        <w:t>.</w:t>
      </w:r>
      <w:r w:rsidRPr="004D4C25">
        <w:rPr>
          <w:rFonts w:ascii="Sakkal Majalla" w:hAnsi="Sakkal Majalla" w:cs="Sakkal Majalla"/>
          <w:sz w:val="32"/>
          <w:szCs w:val="32"/>
        </w:rPr>
        <w:br/>
      </w:r>
      <w:r>
        <w:rPr>
          <w:rFonts w:ascii="Sakkal Majalla" w:hAnsi="Sakkal Majalla" w:cs="Sakkal Majalla" w:hint="cs"/>
          <w:sz w:val="32"/>
          <w:szCs w:val="32"/>
          <w:rtl/>
        </w:rPr>
        <w:t>(</w:t>
      </w:r>
      <w:r w:rsidRPr="004D4C25">
        <w:rPr>
          <w:rFonts w:ascii="Sakkal Majalla" w:hAnsi="Sakkal Majalla" w:cs="Sakkal Majalla"/>
          <w:sz w:val="32"/>
          <w:szCs w:val="32"/>
          <w:rtl/>
        </w:rPr>
        <w:t>الحسيني، 2002: 211</w:t>
      </w:r>
      <w:r>
        <w:rPr>
          <w:rFonts w:ascii="Sakkal Majalla" w:hAnsi="Sakkal Majalla" w:cs="Sakkal Majalla" w:hint="cs"/>
          <w:sz w:val="32"/>
          <w:szCs w:val="32"/>
          <w:rtl/>
        </w:rPr>
        <w:t>)</w:t>
      </w:r>
    </w:p>
    <w:p w14:paraId="2C17F5F6" w14:textId="77777777" w:rsidR="004D4C25" w:rsidRPr="004D4C25" w:rsidRDefault="004D4C25" w:rsidP="004D4C25">
      <w:pPr>
        <w:jc w:val="both"/>
        <w:rPr>
          <w:rFonts w:ascii="Sakkal Majalla" w:hAnsi="Sakkal Majalla" w:cs="Sakkal Majalla"/>
          <w:b/>
          <w:bCs/>
          <w:sz w:val="32"/>
          <w:szCs w:val="32"/>
        </w:rPr>
      </w:pPr>
      <w:r w:rsidRPr="004D4C25">
        <w:rPr>
          <w:rFonts w:ascii="Sakkal Majalla" w:hAnsi="Sakkal Majalla" w:cs="Sakkal Majalla"/>
          <w:b/>
          <w:bCs/>
          <w:sz w:val="32"/>
          <w:szCs w:val="32"/>
          <w:rtl/>
        </w:rPr>
        <w:t>الذكاء الإنساني</w:t>
      </w:r>
    </w:p>
    <w:p w14:paraId="2E439E22"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قال الله تعالى في كتابه الكريم</w:t>
      </w:r>
      <w:r w:rsidRPr="004D4C25">
        <w:rPr>
          <w:rFonts w:ascii="Sakkal Majalla" w:hAnsi="Sakkal Majalla" w:cs="Sakkal Majalla"/>
          <w:sz w:val="32"/>
          <w:szCs w:val="32"/>
        </w:rPr>
        <w:t>:</w:t>
      </w:r>
    </w:p>
    <w:p w14:paraId="731647EE"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Pr>
        <w:lastRenderedPageBreak/>
        <w:t>“</w:t>
      </w:r>
      <w:r w:rsidRPr="004D4C25">
        <w:rPr>
          <w:rFonts w:ascii="Sakkal Majalla" w:hAnsi="Sakkal Majalla" w:cs="Sakkal Majalla"/>
          <w:sz w:val="32"/>
          <w:szCs w:val="32"/>
          <w:rtl/>
        </w:rPr>
        <w:t>ومن آياته يريكم البرق خوفاً وطمعاً وينزل من السماء ماءً فيحيي به الأرض بعد موتها إن في ذلك لآيات لقوم يعقلون</w:t>
      </w:r>
      <w:r w:rsidRPr="004D4C25">
        <w:rPr>
          <w:rFonts w:ascii="Sakkal Majalla" w:hAnsi="Sakkal Majalla" w:cs="Sakkal Majalla"/>
          <w:sz w:val="32"/>
          <w:szCs w:val="32"/>
        </w:rPr>
        <w:t>.”</w:t>
      </w:r>
    </w:p>
    <w:p w14:paraId="38D25D89"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وقال سبحانه</w:t>
      </w:r>
      <w:r w:rsidRPr="004D4C25">
        <w:rPr>
          <w:rFonts w:ascii="Sakkal Majalla" w:hAnsi="Sakkal Majalla" w:cs="Sakkal Majalla"/>
          <w:sz w:val="32"/>
          <w:szCs w:val="32"/>
        </w:rPr>
        <w:t>:</w:t>
      </w:r>
    </w:p>
    <w:p w14:paraId="795B3625" w14:textId="5D9B894C"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Pr>
        <w:t>“</w:t>
      </w:r>
      <w:r w:rsidRPr="004D4C25">
        <w:rPr>
          <w:rFonts w:ascii="Sakkal Majalla" w:hAnsi="Sakkal Majalla" w:cs="Sakkal Majalla"/>
          <w:sz w:val="32"/>
          <w:szCs w:val="32"/>
          <w:rtl/>
        </w:rPr>
        <w:t>إن في خلق السماوات والأرض واختلاف الليل والنهار لآيات لأولي الألباب</w:t>
      </w:r>
      <w:r w:rsidRPr="004D4C25">
        <w:rPr>
          <w:rFonts w:ascii="Sakkal Majalla" w:hAnsi="Sakkal Majalla" w:cs="Sakkal Majalla"/>
          <w:sz w:val="32"/>
          <w:szCs w:val="32"/>
        </w:rPr>
        <w:t>.”</w:t>
      </w:r>
      <w:r>
        <w:rPr>
          <w:rFonts w:ascii="Sakkal Majalla" w:hAnsi="Sakkal Majalla" w:cs="Sakkal Majalla" w:hint="cs"/>
          <w:sz w:val="32"/>
          <w:szCs w:val="32"/>
          <w:rtl/>
        </w:rPr>
        <w:t xml:space="preserve"> </w:t>
      </w:r>
      <w:r w:rsidRPr="004D4C25">
        <w:rPr>
          <w:rFonts w:ascii="Sakkal Majalla" w:hAnsi="Sakkal Majalla" w:cs="Sakkal Majalla"/>
          <w:sz w:val="32"/>
          <w:szCs w:val="32"/>
          <w:rtl/>
        </w:rPr>
        <w:t>صدق الله العظيم</w:t>
      </w:r>
      <w:r w:rsidRPr="004D4C25">
        <w:rPr>
          <w:rFonts w:ascii="Sakkal Majalla" w:hAnsi="Sakkal Majalla" w:cs="Sakkal Majalla"/>
          <w:sz w:val="32"/>
          <w:szCs w:val="32"/>
        </w:rPr>
        <w:t>.</w:t>
      </w:r>
    </w:p>
    <w:p w14:paraId="3B39206E"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وتُظهر هذه الآيات الكريمة أهمية العمليات الذهنية</w:t>
      </w:r>
      <w:r w:rsidRPr="004D4C25">
        <w:rPr>
          <w:rFonts w:ascii="Sakkal Majalla" w:hAnsi="Sakkal Majalla" w:cs="Sakkal Majalla"/>
          <w:sz w:val="32"/>
          <w:szCs w:val="32"/>
        </w:rPr>
        <w:t xml:space="preserve"> (Mental Processes)</w:t>
      </w:r>
      <w:r w:rsidRPr="004D4C25">
        <w:rPr>
          <w:rFonts w:ascii="Sakkal Majalla" w:hAnsi="Sakkal Majalla" w:cs="Sakkal Majalla"/>
          <w:sz w:val="32"/>
          <w:szCs w:val="32"/>
          <w:rtl/>
        </w:rPr>
        <w:t>، أولاً في تمييز الإنسان عن بقية المخلوقات، وثانياً في تمييز إنسان عن آخر</w:t>
      </w:r>
      <w:r w:rsidRPr="004D4C25">
        <w:rPr>
          <w:rFonts w:ascii="Sakkal Majalla" w:hAnsi="Sakkal Majalla" w:cs="Sakkal Majalla"/>
          <w:sz w:val="32"/>
          <w:szCs w:val="32"/>
        </w:rPr>
        <w:t>.</w:t>
      </w:r>
    </w:p>
    <w:p w14:paraId="199DE086"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وعلى الرغم من كون الذكاء أحد أهم الأنشطة الذهنية التي يؤديها العقل البشري، إلا أن تعريفه بدقة يظل أمراً صعباً؛ فهل الذكاء هو القدرة على الاستنتاج؟ أم القدرة على اكتساب المعرفة وتطبيقها؟ أم هو القدرة على استيعاب الأشياء وإدراكها والتأثير عليها في العالم الحسي؟</w:t>
      </w:r>
    </w:p>
    <w:p w14:paraId="58BB2FDF"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وبعيداً عن الغوص في الفلسفة العميقة، يمكن القول إن الذكاء يشمل كل ما سبق وربما أكثر، فهو في معناه الواسع يغطي جميع العمليات العقلية، بدءاً من النبوغ والابتكار، مروراً بالتحكم في الحواس والعواطف، وصولاً إلى القدرات الحركية</w:t>
      </w:r>
      <w:r w:rsidRPr="004D4C25">
        <w:rPr>
          <w:rFonts w:ascii="Sakkal Majalla" w:hAnsi="Sakkal Majalla" w:cs="Sakkal Majalla"/>
          <w:sz w:val="32"/>
          <w:szCs w:val="32"/>
        </w:rPr>
        <w:t>.</w:t>
      </w:r>
    </w:p>
    <w:p w14:paraId="20286AE3"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أما في إطار دراسة علم الذكاء الاصطناعي للحواسيب، فيُعرف الذكاء الإنساني بأنه قدرة الفرد على تصور الأشياء، وتحليل خصائصها، والخروج باستنتاجات حولها. وهو بذلك يمثل قدرة الإنسان على بناء نموذج ذهني لأي مجال من مجالات الحياة، وتحديد عناصره، واستخلاص العلاقات القائمة بينها، ومن ثم صياغة ردود الأفعال الملائمة للأحداث والمواقف المرتبطة بذلك المجال</w:t>
      </w:r>
      <w:r w:rsidRPr="004D4C25">
        <w:rPr>
          <w:rFonts w:ascii="Sakkal Majalla" w:hAnsi="Sakkal Majalla" w:cs="Sakkal Majalla"/>
          <w:sz w:val="32"/>
          <w:szCs w:val="32"/>
        </w:rPr>
        <w:t>.</w:t>
      </w:r>
    </w:p>
    <w:p w14:paraId="49993705"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ولتوضيح هذا المفهوم بصورة عملية، دعونا نفترض أن شخصين حضرا معاً مباراة في كرة القدم. أحدهما ملم تماماً بقوانين اللعبة، وخطط الفرق، وأسماء اللاعبين، وأهمية نتيجة المباراة على البطولات المختلفة، بينما الشخص الآخر ليس لديه أي معرفة بكرة القدم أو قواعدها</w:t>
      </w:r>
      <w:r w:rsidRPr="004D4C25">
        <w:rPr>
          <w:rFonts w:ascii="Sakkal Majalla" w:hAnsi="Sakkal Majalla" w:cs="Sakkal Majalla"/>
          <w:sz w:val="32"/>
          <w:szCs w:val="32"/>
        </w:rPr>
        <w:t>.</w:t>
      </w:r>
    </w:p>
    <w:p w14:paraId="15E08945"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وبعد انتهاء المباراة، إذا طلبنا من كلاهما التعليق على ما شاهداه، سنجد أن الشخص الأول قادر على تقديم تحليل “ذكي” يتناول أساليب اللعب وخطط الفريقين والأخطاء التي ارتكبت. في المقابل، سيقتصر تعليق الشخص الثاني غالباً على وصف سطحي للعبة، كأنه يرى 22 لاعباً يتنافسون على كرة دون هدف واضح أو معنى محدد</w:t>
      </w:r>
      <w:r w:rsidRPr="004D4C25">
        <w:rPr>
          <w:rFonts w:ascii="Sakkal Majalla" w:hAnsi="Sakkal Majalla" w:cs="Sakkal Majalla"/>
          <w:sz w:val="32"/>
          <w:szCs w:val="32"/>
        </w:rPr>
        <w:t>.</w:t>
      </w:r>
    </w:p>
    <w:p w14:paraId="61FED65C"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 xml:space="preserve">ويُستنتج من ذلك أن سبب قدرة الشخص الأول على التحليل الذكي يعود إلى امتلاكه نموذجاً ذهنياً للعبة وقوانينها، مما أتاح له استرجاع وتحليل المواقف والأحداث التي شاهدها. بينما أدى غياب هذا النموذج عند الشخص الثاني إلى جعل تعليقه بسيطاً للغاية. ولو أتيح لهذا الشخص الثاني الوقت الكافي لمشاهدة </w:t>
      </w:r>
      <w:r w:rsidRPr="004D4C25">
        <w:rPr>
          <w:rFonts w:ascii="Sakkal Majalla" w:hAnsi="Sakkal Majalla" w:cs="Sakkal Majalla"/>
          <w:sz w:val="32"/>
          <w:szCs w:val="32"/>
          <w:rtl/>
        </w:rPr>
        <w:lastRenderedPageBreak/>
        <w:t>مباريات عدة، فمن المحتمل أن يكوّن في ذهنه نموذجاً ذهنياً عن اللعبة، ليصبح قادراً لاحقاً على تقديم تحليل موضوعي لها</w:t>
      </w:r>
      <w:r w:rsidRPr="004D4C25">
        <w:rPr>
          <w:rFonts w:ascii="Sakkal Majalla" w:hAnsi="Sakkal Majalla" w:cs="Sakkal Majalla"/>
          <w:sz w:val="32"/>
          <w:szCs w:val="32"/>
        </w:rPr>
        <w:t>.</w:t>
      </w:r>
    </w:p>
    <w:p w14:paraId="08726D67"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كما يستطيع الشخص الأول نفسه تطوير النموذج الذهني الذي يمتلكه وتعديله كلما طرأت مستجدات جديدة. فالإنسان قادر دائماً على استحداث نماذج ذهنية من خلال الممارسة والتفكير، ومن ثم تطويرها عند الحاجة</w:t>
      </w:r>
      <w:r w:rsidRPr="004D4C25">
        <w:rPr>
          <w:rFonts w:ascii="Sakkal Majalla" w:hAnsi="Sakkal Majalla" w:cs="Sakkal Majalla"/>
          <w:sz w:val="32"/>
          <w:szCs w:val="32"/>
        </w:rPr>
        <w:t>.</w:t>
      </w:r>
    </w:p>
    <w:p w14:paraId="28DBC410"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ومن أبرز فوائد النموذج الذهني الذي يُنشئه الإنسان بشكل لا شعوري، أنه يساعده على تركيز انتباهه على الحقائق والعوامل ذات الصلة بمجال بحثه، مما يسهل عليه التعامل مع خطوات معقدة قد تكون شديدة التشعب في الواقع</w:t>
      </w:r>
      <w:r w:rsidRPr="004D4C25">
        <w:rPr>
          <w:rFonts w:ascii="Sakkal Majalla" w:hAnsi="Sakkal Majalla" w:cs="Sakkal Majalla"/>
          <w:sz w:val="32"/>
          <w:szCs w:val="32"/>
        </w:rPr>
        <w:t>.</w:t>
      </w:r>
    </w:p>
    <w:p w14:paraId="11FD63C5" w14:textId="3F3806BC" w:rsidR="004D4C25" w:rsidRDefault="004D4C25" w:rsidP="004D4C25">
      <w:pPr>
        <w:jc w:val="both"/>
        <w:rPr>
          <w:rFonts w:ascii="Sakkal Majalla" w:hAnsi="Sakkal Majalla" w:cs="Sakkal Majalla"/>
          <w:sz w:val="32"/>
          <w:szCs w:val="32"/>
          <w:rtl/>
        </w:rPr>
      </w:pPr>
      <w:r w:rsidRPr="004D4C25">
        <w:rPr>
          <w:rFonts w:ascii="Sakkal Majalla" w:hAnsi="Sakkal Majalla" w:cs="Sakkal Majalla"/>
          <w:sz w:val="32"/>
          <w:szCs w:val="32"/>
          <w:rtl/>
        </w:rPr>
        <w:t>فعلى سبيل المثال، إذا كان مجال البحث هو الحالة الصحية لقلب مريض، فإن النموذج الذهني الذي يُشكله الطبيب ينصب على العوامل المهمة مثل ضغط الدم، ونسبة السكر، والكوليسترول في الدم، بينما يستبعد الطبيب العوامل غير المهمة مثل الطعام المفضل للمريض، أو مقاس ملابسه، أو لون سيارته وغيرها</w:t>
      </w:r>
      <w:r w:rsidRPr="004D4C25">
        <w:rPr>
          <w:rFonts w:ascii="Sakkal Majalla" w:hAnsi="Sakkal Majalla" w:cs="Sakkal Majalla"/>
          <w:sz w:val="32"/>
          <w:szCs w:val="32"/>
        </w:rPr>
        <w:t>.</w:t>
      </w:r>
      <w:r>
        <w:rPr>
          <w:rFonts w:ascii="Sakkal Majalla" w:hAnsi="Sakkal Majalla" w:cs="Sakkal Majalla" w:hint="cs"/>
          <w:sz w:val="32"/>
          <w:szCs w:val="32"/>
          <w:rtl/>
        </w:rPr>
        <w:t>(</w:t>
      </w:r>
      <w:r w:rsidRPr="004D4C25">
        <w:rPr>
          <w:rFonts w:ascii="Sakkal Majalla" w:hAnsi="Sakkal Majalla" w:cs="Sakkal Majalla"/>
          <w:sz w:val="32"/>
          <w:szCs w:val="32"/>
          <w:rtl/>
        </w:rPr>
        <w:t>عبد النور، 2005: 244</w:t>
      </w:r>
      <w:r>
        <w:rPr>
          <w:rFonts w:ascii="Sakkal Majalla" w:hAnsi="Sakkal Majalla" w:cs="Sakkal Majalla" w:hint="cs"/>
          <w:sz w:val="32"/>
          <w:szCs w:val="32"/>
          <w:rtl/>
        </w:rPr>
        <w:t>)</w:t>
      </w:r>
    </w:p>
    <w:p w14:paraId="17568D7C" w14:textId="77777777" w:rsidR="004D4C25" w:rsidRPr="004D4C25" w:rsidRDefault="004D4C25" w:rsidP="004D4C25">
      <w:pPr>
        <w:jc w:val="both"/>
        <w:rPr>
          <w:rFonts w:ascii="Sakkal Majalla" w:hAnsi="Sakkal Majalla" w:cs="Sakkal Majalla"/>
          <w:b/>
          <w:bCs/>
          <w:sz w:val="32"/>
          <w:szCs w:val="32"/>
        </w:rPr>
      </w:pPr>
      <w:r w:rsidRPr="004D4C25">
        <w:rPr>
          <w:rFonts w:ascii="Sakkal Majalla" w:hAnsi="Sakkal Majalla" w:cs="Sakkal Majalla"/>
          <w:b/>
          <w:bCs/>
          <w:sz w:val="32"/>
          <w:szCs w:val="32"/>
          <w:rtl/>
        </w:rPr>
        <w:t>أساليب الذكاء الاصطناعي</w:t>
      </w:r>
    </w:p>
    <w:p w14:paraId="6E7E7ED3"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يرتكز أصل علم الذكاء الاصطناعي على أبحاث أساسية ونظرية تهدف إلى دراسة أساليب تمثيل النماذج داخل ذاكرة الحاسوب</w:t>
      </w:r>
      <w:r w:rsidRPr="004D4C25">
        <w:rPr>
          <w:rFonts w:ascii="Sakkal Majalla" w:hAnsi="Sakkal Majalla" w:cs="Sakkal Majalla"/>
          <w:sz w:val="32"/>
          <w:szCs w:val="32"/>
        </w:rPr>
        <w:t xml:space="preserve"> (Model Representation)</w:t>
      </w:r>
      <w:r w:rsidRPr="004D4C25">
        <w:rPr>
          <w:rFonts w:ascii="Sakkal Majalla" w:hAnsi="Sakkal Majalla" w:cs="Sakkal Majalla"/>
          <w:sz w:val="32"/>
          <w:szCs w:val="32"/>
          <w:rtl/>
        </w:rPr>
        <w:t>، وطرق البحث والمطابقة بين عناصر هذه النماذج</w:t>
      </w:r>
      <w:r w:rsidRPr="004D4C25">
        <w:rPr>
          <w:rFonts w:ascii="Sakkal Majalla" w:hAnsi="Sakkal Majalla" w:cs="Sakkal Majalla"/>
          <w:sz w:val="32"/>
          <w:szCs w:val="32"/>
        </w:rPr>
        <w:t xml:space="preserve"> (Search &amp; Match Methods)</w:t>
      </w:r>
      <w:r w:rsidRPr="004D4C25">
        <w:rPr>
          <w:rFonts w:ascii="Sakkal Majalla" w:hAnsi="Sakkal Majalla" w:cs="Sakkal Majalla"/>
          <w:sz w:val="32"/>
          <w:szCs w:val="32"/>
          <w:rtl/>
        </w:rPr>
        <w:t>، بالإضافة إلى أساليب اختزال الأهداف</w:t>
      </w:r>
      <w:r w:rsidRPr="004D4C25">
        <w:rPr>
          <w:rFonts w:ascii="Sakkal Majalla" w:hAnsi="Sakkal Majalla" w:cs="Sakkal Majalla"/>
          <w:sz w:val="32"/>
          <w:szCs w:val="32"/>
        </w:rPr>
        <w:t xml:space="preserve"> (Goal Reduction)</w:t>
      </w:r>
      <w:r w:rsidRPr="004D4C25">
        <w:rPr>
          <w:rFonts w:ascii="Sakkal Majalla" w:hAnsi="Sakkal Majalla" w:cs="Sakkal Majalla"/>
          <w:sz w:val="32"/>
          <w:szCs w:val="32"/>
          <w:rtl/>
        </w:rPr>
        <w:t>، وإجراء أنواع متعددة من عمليات الاستنتاج</w:t>
      </w:r>
      <w:r w:rsidRPr="004D4C25">
        <w:rPr>
          <w:rFonts w:ascii="Sakkal Majalla" w:hAnsi="Sakkal Majalla" w:cs="Sakkal Majalla"/>
          <w:sz w:val="32"/>
          <w:szCs w:val="32"/>
        </w:rPr>
        <w:t xml:space="preserve"> (Reasoning)</w:t>
      </w:r>
      <w:r w:rsidRPr="004D4C25">
        <w:rPr>
          <w:rFonts w:ascii="Sakkal Majalla" w:hAnsi="Sakkal Majalla" w:cs="Sakkal Majalla"/>
          <w:sz w:val="32"/>
          <w:szCs w:val="32"/>
          <w:rtl/>
        </w:rPr>
        <w:t>، مثل الاستنتاج القائم على المنطق</w:t>
      </w:r>
      <w:r w:rsidRPr="004D4C25">
        <w:rPr>
          <w:rFonts w:ascii="Sakkal Majalla" w:hAnsi="Sakkal Majalla" w:cs="Sakkal Majalla"/>
          <w:sz w:val="32"/>
          <w:szCs w:val="32"/>
        </w:rPr>
        <w:t xml:space="preserve"> (Logic)</w:t>
      </w:r>
      <w:r w:rsidRPr="004D4C25">
        <w:rPr>
          <w:rFonts w:ascii="Sakkal Majalla" w:hAnsi="Sakkal Majalla" w:cs="Sakkal Majalla"/>
          <w:sz w:val="32"/>
          <w:szCs w:val="32"/>
          <w:rtl/>
        </w:rPr>
        <w:t>، أو المقارنة</w:t>
      </w:r>
      <w:r w:rsidRPr="004D4C25">
        <w:rPr>
          <w:rFonts w:ascii="Sakkal Majalla" w:hAnsi="Sakkal Majalla" w:cs="Sakkal Majalla"/>
          <w:sz w:val="32"/>
          <w:szCs w:val="32"/>
        </w:rPr>
        <w:t xml:space="preserve"> (Analogy)</w:t>
      </w:r>
      <w:r w:rsidRPr="004D4C25">
        <w:rPr>
          <w:rFonts w:ascii="Sakkal Majalla" w:hAnsi="Sakkal Majalla" w:cs="Sakkal Majalla"/>
          <w:sz w:val="32"/>
          <w:szCs w:val="32"/>
          <w:rtl/>
        </w:rPr>
        <w:t>، أو الاستقراء</w:t>
      </w:r>
      <w:r w:rsidRPr="004D4C25">
        <w:rPr>
          <w:rFonts w:ascii="Sakkal Majalla" w:hAnsi="Sakkal Majalla" w:cs="Sakkal Majalla"/>
          <w:sz w:val="32"/>
          <w:szCs w:val="32"/>
        </w:rPr>
        <w:t xml:space="preserve"> (Induction).</w:t>
      </w:r>
    </w:p>
    <w:p w14:paraId="05D44803"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وسوف نستعرض فيما يلي أهم هذه الأساليب بشيء من التفصيل</w:t>
      </w:r>
      <w:r w:rsidRPr="004D4C25">
        <w:rPr>
          <w:rFonts w:ascii="Sakkal Majalla" w:hAnsi="Sakkal Majalla" w:cs="Sakkal Majalla"/>
          <w:sz w:val="32"/>
          <w:szCs w:val="32"/>
        </w:rPr>
        <w:t>:</w:t>
      </w:r>
    </w:p>
    <w:p w14:paraId="3BDB492C" w14:textId="35C45B01" w:rsidR="004D4C25" w:rsidRPr="004D4C25" w:rsidRDefault="004D4C25" w:rsidP="00342E71">
      <w:pPr>
        <w:pStyle w:val="a5"/>
        <w:numPr>
          <w:ilvl w:val="1"/>
          <w:numId w:val="17"/>
        </w:numPr>
        <w:jc w:val="both"/>
        <w:rPr>
          <w:rFonts w:ascii="Sakkal Majalla" w:hAnsi="Sakkal Majalla" w:cs="Sakkal Majalla"/>
          <w:b/>
          <w:bCs/>
          <w:sz w:val="32"/>
          <w:szCs w:val="32"/>
        </w:rPr>
      </w:pPr>
      <w:r w:rsidRPr="004D4C25">
        <w:rPr>
          <w:rFonts w:ascii="Sakkal Majalla" w:hAnsi="Sakkal Majalla" w:cs="Sakkal Majalla"/>
          <w:b/>
          <w:bCs/>
          <w:sz w:val="32"/>
          <w:szCs w:val="32"/>
          <w:rtl/>
        </w:rPr>
        <w:t>أسلوب استخدام القوانين</w:t>
      </w:r>
    </w:p>
    <w:p w14:paraId="6692EBA8"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يُعد أسلوب استخدام القوانين</w:t>
      </w:r>
      <w:r w:rsidRPr="004D4C25">
        <w:rPr>
          <w:rFonts w:ascii="Sakkal Majalla" w:hAnsi="Sakkal Majalla" w:cs="Sakkal Majalla"/>
          <w:sz w:val="32"/>
          <w:szCs w:val="32"/>
        </w:rPr>
        <w:t xml:space="preserve"> (Rules) </w:t>
      </w:r>
      <w:r w:rsidRPr="004D4C25">
        <w:rPr>
          <w:rFonts w:ascii="Sakkal Majalla" w:hAnsi="Sakkal Majalla" w:cs="Sakkal Majalla"/>
          <w:sz w:val="32"/>
          <w:szCs w:val="32"/>
          <w:rtl/>
        </w:rPr>
        <w:t>من أبرز الطرق في تمثيل النماذج الخاصة بمجال معين. فإذا كان موضوع البحث مثلاً يدور حول أنواع الفاكهة، فيمكن صياغة قانون كالتالي</w:t>
      </w:r>
      <w:r w:rsidRPr="004D4C25">
        <w:rPr>
          <w:rFonts w:ascii="Sakkal Majalla" w:hAnsi="Sakkal Majalla" w:cs="Sakkal Majalla"/>
          <w:sz w:val="32"/>
          <w:szCs w:val="32"/>
        </w:rPr>
        <w:t>:</w:t>
      </w:r>
    </w:p>
    <w:p w14:paraId="2D678198"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إذا كان النبات فاكهة وكان لونها أحمر، فهي غالباً تفاح</w:t>
      </w:r>
      <w:r w:rsidRPr="004D4C25">
        <w:rPr>
          <w:rFonts w:ascii="Sakkal Majalla" w:hAnsi="Sakkal Majalla" w:cs="Sakkal Majalla"/>
          <w:sz w:val="32"/>
          <w:szCs w:val="32"/>
        </w:rPr>
        <w:t>.</w:t>
      </w:r>
    </w:p>
    <w:p w14:paraId="76E37DD4"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ويتألف هذا القانون من جزأين</w:t>
      </w:r>
      <w:r w:rsidRPr="004D4C25">
        <w:rPr>
          <w:rFonts w:ascii="Sakkal Majalla" w:hAnsi="Sakkal Majalla" w:cs="Sakkal Majalla"/>
          <w:sz w:val="32"/>
          <w:szCs w:val="32"/>
        </w:rPr>
        <w:t>:</w:t>
      </w:r>
    </w:p>
    <w:p w14:paraId="105F3783" w14:textId="77777777" w:rsidR="004D4C25" w:rsidRPr="004D4C25" w:rsidRDefault="004D4C25" w:rsidP="00342E71">
      <w:pPr>
        <w:numPr>
          <w:ilvl w:val="0"/>
          <w:numId w:val="19"/>
        </w:numPr>
        <w:jc w:val="both"/>
        <w:rPr>
          <w:rFonts w:ascii="Sakkal Majalla" w:hAnsi="Sakkal Majalla" w:cs="Sakkal Majalla"/>
          <w:sz w:val="32"/>
          <w:szCs w:val="32"/>
        </w:rPr>
      </w:pPr>
      <w:r w:rsidRPr="004D4C25">
        <w:rPr>
          <w:rFonts w:ascii="Sakkal Majalla" w:hAnsi="Sakkal Majalla" w:cs="Sakkal Majalla"/>
          <w:b/>
          <w:bCs/>
          <w:sz w:val="32"/>
          <w:szCs w:val="32"/>
          <w:rtl/>
        </w:rPr>
        <w:t>القسم الشرطي</w:t>
      </w:r>
      <w:r w:rsidRPr="004D4C25">
        <w:rPr>
          <w:rFonts w:ascii="Sakkal Majalla" w:hAnsi="Sakkal Majalla" w:cs="Sakkal Majalla"/>
          <w:b/>
          <w:bCs/>
          <w:sz w:val="32"/>
          <w:szCs w:val="32"/>
        </w:rPr>
        <w:t xml:space="preserve"> (Premise):</w:t>
      </w:r>
      <w:r w:rsidRPr="004D4C25">
        <w:rPr>
          <w:rFonts w:ascii="Sakkal Majalla" w:hAnsi="Sakkal Majalla" w:cs="Sakkal Majalla"/>
          <w:sz w:val="32"/>
          <w:szCs w:val="32"/>
        </w:rPr>
        <w:t xml:space="preserve"> “</w:t>
      </w:r>
      <w:r w:rsidRPr="004D4C25">
        <w:rPr>
          <w:rFonts w:ascii="Sakkal Majalla" w:hAnsi="Sakkal Majalla" w:cs="Sakkal Majalla"/>
          <w:sz w:val="32"/>
          <w:szCs w:val="32"/>
          <w:rtl/>
        </w:rPr>
        <w:t>إذا كان النبات فاكهة وكان لونها أحمر</w:t>
      </w:r>
      <w:r w:rsidRPr="004D4C25">
        <w:rPr>
          <w:rFonts w:ascii="Sakkal Majalla" w:hAnsi="Sakkal Majalla" w:cs="Sakkal Majalla"/>
          <w:sz w:val="32"/>
          <w:szCs w:val="32"/>
        </w:rPr>
        <w:t>.”</w:t>
      </w:r>
    </w:p>
    <w:p w14:paraId="2FE15C0E" w14:textId="77777777" w:rsidR="004D4C25" w:rsidRPr="004D4C25" w:rsidRDefault="004D4C25" w:rsidP="00342E71">
      <w:pPr>
        <w:numPr>
          <w:ilvl w:val="0"/>
          <w:numId w:val="19"/>
        </w:numPr>
        <w:jc w:val="both"/>
        <w:rPr>
          <w:rFonts w:ascii="Sakkal Majalla" w:hAnsi="Sakkal Majalla" w:cs="Sakkal Majalla"/>
          <w:sz w:val="32"/>
          <w:szCs w:val="32"/>
        </w:rPr>
      </w:pPr>
      <w:r w:rsidRPr="004D4C25">
        <w:rPr>
          <w:rFonts w:ascii="Sakkal Majalla" w:hAnsi="Sakkal Majalla" w:cs="Sakkal Majalla"/>
          <w:b/>
          <w:bCs/>
          <w:sz w:val="32"/>
          <w:szCs w:val="32"/>
          <w:rtl/>
        </w:rPr>
        <w:lastRenderedPageBreak/>
        <w:t>القسم الاستنتاجي أو الفعلي</w:t>
      </w:r>
      <w:r w:rsidRPr="004D4C25">
        <w:rPr>
          <w:rFonts w:ascii="Sakkal Majalla" w:hAnsi="Sakkal Majalla" w:cs="Sakkal Majalla"/>
          <w:b/>
          <w:bCs/>
          <w:sz w:val="32"/>
          <w:szCs w:val="32"/>
        </w:rPr>
        <w:t xml:space="preserve"> (Action):</w:t>
      </w:r>
      <w:r w:rsidRPr="004D4C25">
        <w:rPr>
          <w:rFonts w:ascii="Sakkal Majalla" w:hAnsi="Sakkal Majalla" w:cs="Sakkal Majalla"/>
          <w:sz w:val="32"/>
          <w:szCs w:val="32"/>
        </w:rPr>
        <w:t xml:space="preserve"> “</w:t>
      </w:r>
      <w:r w:rsidRPr="004D4C25">
        <w:rPr>
          <w:rFonts w:ascii="Sakkal Majalla" w:hAnsi="Sakkal Majalla" w:cs="Sakkal Majalla"/>
          <w:sz w:val="32"/>
          <w:szCs w:val="32"/>
          <w:rtl/>
        </w:rPr>
        <w:t>فهي غالباً تفاح</w:t>
      </w:r>
      <w:r w:rsidRPr="004D4C25">
        <w:rPr>
          <w:rFonts w:ascii="Sakkal Majalla" w:hAnsi="Sakkal Majalla" w:cs="Sakkal Majalla"/>
          <w:sz w:val="32"/>
          <w:szCs w:val="32"/>
        </w:rPr>
        <w:t>.”</w:t>
      </w:r>
    </w:p>
    <w:p w14:paraId="73955927"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وباستخدام عدد كبير من مثل هذه القوانين المتعلقة بموضوع معين، يمكن بناء نموذج ضمني يتم فيه تخزين الحقائق المتعلقة بموضوع البحث. ويُستخدم هذا النموذج لاحقاً في التعامل مع أحداث جديدة واستخلاص استنتاجات مرتبطة بالموضوع المدروس</w:t>
      </w:r>
      <w:r w:rsidRPr="004D4C25">
        <w:rPr>
          <w:rFonts w:ascii="Sakkal Majalla" w:hAnsi="Sakkal Majalla" w:cs="Sakkal Majalla"/>
          <w:sz w:val="32"/>
          <w:szCs w:val="32"/>
        </w:rPr>
        <w:t>.</w:t>
      </w:r>
    </w:p>
    <w:p w14:paraId="25D63474" w14:textId="225374C4"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ويُعتبر هذا النوع من التمثيل واسع الانتشار نظرًا لسهولة تطبيقه، إلا أنه رغم بساطته قد يعجز أحياناً عن تمثيل جميع أنواع النماذج أو عن الوصول إلى كافة أنواع الاستنتاجات الممكنة</w:t>
      </w:r>
      <w:r w:rsidRPr="004D4C25">
        <w:rPr>
          <w:rFonts w:ascii="Sakkal Majalla" w:hAnsi="Sakkal Majalla" w:cs="Sakkal Majalla"/>
          <w:sz w:val="32"/>
          <w:szCs w:val="32"/>
        </w:rPr>
        <w:t>.</w:t>
      </w:r>
    </w:p>
    <w:p w14:paraId="25A6FE7D" w14:textId="24DD7798" w:rsidR="004D4C25" w:rsidRPr="004D4C25" w:rsidRDefault="004D4C25" w:rsidP="00342E71">
      <w:pPr>
        <w:pStyle w:val="a5"/>
        <w:numPr>
          <w:ilvl w:val="1"/>
          <w:numId w:val="17"/>
        </w:numPr>
        <w:jc w:val="both"/>
        <w:rPr>
          <w:rFonts w:ascii="Sakkal Majalla" w:hAnsi="Sakkal Majalla" w:cs="Sakkal Majalla"/>
          <w:b/>
          <w:bCs/>
          <w:sz w:val="32"/>
          <w:szCs w:val="32"/>
        </w:rPr>
      </w:pPr>
      <w:r w:rsidRPr="004D4C25">
        <w:rPr>
          <w:rFonts w:ascii="Sakkal Majalla" w:hAnsi="Sakkal Majalla" w:cs="Sakkal Majalla"/>
          <w:b/>
          <w:bCs/>
          <w:sz w:val="32"/>
          <w:szCs w:val="32"/>
          <w:rtl/>
        </w:rPr>
        <w:t>أسلوب شبكات المعاني</w:t>
      </w:r>
    </w:p>
    <w:p w14:paraId="7EFB12D1" w14:textId="18E04383"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يُعد أسلوب شبكات المعاني</w:t>
      </w:r>
      <w:r w:rsidRPr="004D4C25">
        <w:rPr>
          <w:rFonts w:ascii="Sakkal Majalla" w:hAnsi="Sakkal Majalla" w:cs="Sakkal Majalla"/>
          <w:sz w:val="32"/>
          <w:szCs w:val="32"/>
        </w:rPr>
        <w:t xml:space="preserve"> (Semantic Networks) </w:t>
      </w:r>
      <w:r w:rsidRPr="004D4C25">
        <w:rPr>
          <w:rFonts w:ascii="Sakkal Majalla" w:hAnsi="Sakkal Majalla" w:cs="Sakkal Majalla"/>
          <w:sz w:val="32"/>
          <w:szCs w:val="32"/>
          <w:rtl/>
        </w:rPr>
        <w:t>كذلك من الأساليب الشائعة في تمثيل النماذج، حيث يقوم هذا الأسلوب على إنشاء شبكة من العلاقات التي تربط بين عناصر النموذج، بحيث يتم تمثيل المعلومات في صورة عقد وروابط تحدد العلاقات المختلفة بين المفاهيم أو الأشياء</w:t>
      </w:r>
      <w:r w:rsidRPr="004D4C25">
        <w:rPr>
          <w:rFonts w:ascii="Sakkal Majalla" w:hAnsi="Sakkal Majalla" w:cs="Sakkal Majalla"/>
          <w:sz w:val="32"/>
          <w:szCs w:val="32"/>
        </w:rPr>
        <w:t>.</w:t>
      </w:r>
    </w:p>
    <w:p w14:paraId="010DE8DF" w14:textId="1A4586FA" w:rsidR="004D4C25" w:rsidRPr="004D4C25" w:rsidRDefault="004D4C25" w:rsidP="00342E71">
      <w:pPr>
        <w:pStyle w:val="a5"/>
        <w:numPr>
          <w:ilvl w:val="1"/>
          <w:numId w:val="17"/>
        </w:numPr>
        <w:jc w:val="both"/>
        <w:rPr>
          <w:rFonts w:ascii="Sakkal Majalla" w:hAnsi="Sakkal Majalla" w:cs="Sakkal Majalla"/>
          <w:b/>
          <w:bCs/>
          <w:sz w:val="32"/>
          <w:szCs w:val="32"/>
        </w:rPr>
      </w:pPr>
      <w:r w:rsidRPr="004D4C25">
        <w:rPr>
          <w:rFonts w:ascii="Sakkal Majalla" w:hAnsi="Sakkal Majalla" w:cs="Sakkal Majalla"/>
          <w:b/>
          <w:bCs/>
          <w:sz w:val="32"/>
          <w:szCs w:val="32"/>
          <w:rtl/>
        </w:rPr>
        <w:t>أسلوب تمثيل الإطارات</w:t>
      </w:r>
    </w:p>
    <w:p w14:paraId="019EF113" w14:textId="1117E756"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أما أسلوب تمثيل الإطارات</w:t>
      </w:r>
      <w:r w:rsidRPr="004D4C25">
        <w:rPr>
          <w:rFonts w:ascii="Sakkal Majalla" w:hAnsi="Sakkal Majalla" w:cs="Sakkal Majalla"/>
          <w:sz w:val="32"/>
          <w:szCs w:val="32"/>
        </w:rPr>
        <w:t xml:space="preserve"> (Frame Representation)</w:t>
      </w:r>
      <w:r w:rsidRPr="004D4C25">
        <w:rPr>
          <w:rFonts w:ascii="Sakkal Majalla" w:hAnsi="Sakkal Majalla" w:cs="Sakkal Majalla"/>
          <w:sz w:val="32"/>
          <w:szCs w:val="32"/>
          <w:rtl/>
        </w:rPr>
        <w:t>، فيعتبر نوعاً خاصاً من تمثيل شبكات المعاني. إذ يتم فيه تمثيل المعلومات ضمن هيكل يُسمى “الإطار”، يتضمن سمات محددة تمثل خصائص النموذج أو الكائن محل البحث، إلى جانب قيم هذه السمات. ويتيح هذا الأسلوب مرونة أكبر في تنظيم المعلومات وتفاصيلها</w:t>
      </w:r>
      <w:r w:rsidRPr="004D4C25">
        <w:rPr>
          <w:rFonts w:ascii="Sakkal Majalla" w:hAnsi="Sakkal Majalla" w:cs="Sakkal Majalla"/>
          <w:sz w:val="32"/>
          <w:szCs w:val="32"/>
        </w:rPr>
        <w:t>.</w:t>
      </w:r>
    </w:p>
    <w:p w14:paraId="4993081B" w14:textId="117CF075" w:rsidR="004D4C25" w:rsidRPr="004D4C25" w:rsidRDefault="004D4C25" w:rsidP="00342E71">
      <w:pPr>
        <w:pStyle w:val="a5"/>
        <w:numPr>
          <w:ilvl w:val="1"/>
          <w:numId w:val="17"/>
        </w:numPr>
        <w:jc w:val="both"/>
        <w:rPr>
          <w:rFonts w:ascii="Sakkal Majalla" w:hAnsi="Sakkal Majalla" w:cs="Sakkal Majalla"/>
          <w:b/>
          <w:bCs/>
          <w:sz w:val="32"/>
          <w:szCs w:val="32"/>
        </w:rPr>
      </w:pPr>
      <w:r w:rsidRPr="004D4C25">
        <w:rPr>
          <w:rFonts w:ascii="Sakkal Majalla" w:hAnsi="Sakkal Majalla" w:cs="Sakkal Majalla"/>
          <w:b/>
          <w:bCs/>
          <w:sz w:val="32"/>
          <w:szCs w:val="32"/>
          <w:rtl/>
        </w:rPr>
        <w:t>أسلوب الرؤية الإلكترونية</w:t>
      </w:r>
    </w:p>
    <w:p w14:paraId="28AADDB9"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يرتكز أسلوب الرؤية الإلكترونية على تحويل الصورة الرقمية المكونة من نقاط سوداء أو بيضاء</w:t>
      </w:r>
      <w:r w:rsidRPr="004D4C25">
        <w:rPr>
          <w:rFonts w:ascii="Sakkal Majalla" w:hAnsi="Sakkal Majalla" w:cs="Sakkal Majalla"/>
          <w:sz w:val="32"/>
          <w:szCs w:val="32"/>
        </w:rPr>
        <w:t xml:space="preserve"> (Pixels) </w:t>
      </w:r>
      <w:r w:rsidRPr="004D4C25">
        <w:rPr>
          <w:rFonts w:ascii="Sakkal Majalla" w:hAnsi="Sakkal Majalla" w:cs="Sakkal Majalla"/>
          <w:sz w:val="32"/>
          <w:szCs w:val="32"/>
          <w:rtl/>
        </w:rPr>
        <w:t>إلى خطوط وأشكال متصلة تُكوّن صورة محددة. بعدها يتم مقارنة خصائص الصورة الناتجة بالنماذج المخزنة مسبقاً في ذاكرة الجهاز</w:t>
      </w:r>
      <w:r w:rsidRPr="004D4C25">
        <w:rPr>
          <w:rFonts w:ascii="Sakkal Majalla" w:hAnsi="Sakkal Majalla" w:cs="Sakkal Majalla"/>
          <w:sz w:val="32"/>
          <w:szCs w:val="32"/>
        </w:rPr>
        <w:t>.</w:t>
      </w:r>
    </w:p>
    <w:p w14:paraId="3E08CABD"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وبهذه الطريقة، يمكن للحاسوب مثلاً التعرف على صورة طائرة من خلال أجنحتها وذيلها، أو تمييز المطار بمدرجاته الخاصة بإقلاع الطائرات، أو التعرف على المسجد من خلال مئذنته، وغير ذلك من الأشكال</w:t>
      </w:r>
      <w:r w:rsidRPr="004D4C25">
        <w:rPr>
          <w:rFonts w:ascii="Sakkal Majalla" w:hAnsi="Sakkal Majalla" w:cs="Sakkal Majalla"/>
          <w:sz w:val="32"/>
          <w:szCs w:val="32"/>
        </w:rPr>
        <w:t>.</w:t>
      </w:r>
    </w:p>
    <w:p w14:paraId="725687E7"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إلا أن من أبرز التحديات التي تواجه الرؤية الإلكترونية، هو تغير شكل الصورة بسبب اختلاف الإضاءة المسلطة على الجسم، أو بسبب وقوع الظل على أجزاء منه، مما يؤدي إلى تغير في خصائص الصورة التي يتم تحليلها</w:t>
      </w:r>
      <w:r w:rsidRPr="004D4C25">
        <w:rPr>
          <w:rFonts w:ascii="Sakkal Majalla" w:hAnsi="Sakkal Majalla" w:cs="Sakkal Majalla"/>
          <w:sz w:val="32"/>
          <w:szCs w:val="32"/>
        </w:rPr>
        <w:t>.</w:t>
      </w:r>
    </w:p>
    <w:p w14:paraId="7CA8A18D"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lastRenderedPageBreak/>
        <w:t>وتوجد تطبيقات عديدة لتقنية الرؤية الإلكترونية في مجالات متنوعة مثل توجيه الصواريخ والطائرات والأقمار الصناعية، وكذلك في مجالات التجسس، فضلاً عن استخدامها في مجال الأذرع الآلية</w:t>
      </w:r>
      <w:r w:rsidRPr="004D4C25">
        <w:rPr>
          <w:rFonts w:ascii="Sakkal Majalla" w:hAnsi="Sakkal Majalla" w:cs="Sakkal Majalla"/>
          <w:sz w:val="32"/>
          <w:szCs w:val="32"/>
        </w:rPr>
        <w:t>.</w:t>
      </w:r>
    </w:p>
    <w:p w14:paraId="6C4A8925"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ومن أبرز الأنظمة التي تعتمد على الرؤية الإلكترونية في المجال الصناعي، نظام “كون سايت</w:t>
      </w:r>
      <w:r w:rsidRPr="004D4C25">
        <w:rPr>
          <w:rFonts w:ascii="Sakkal Majalla" w:hAnsi="Sakkal Majalla" w:cs="Sakkal Majalla"/>
          <w:sz w:val="32"/>
          <w:szCs w:val="32"/>
        </w:rPr>
        <w:t>” (</w:t>
      </w:r>
      <w:proofErr w:type="spellStart"/>
      <w:r w:rsidRPr="004D4C25">
        <w:rPr>
          <w:rFonts w:ascii="Sakkal Majalla" w:hAnsi="Sakkal Majalla" w:cs="Sakkal Majalla"/>
          <w:sz w:val="32"/>
          <w:szCs w:val="32"/>
        </w:rPr>
        <w:t>Consight</w:t>
      </w:r>
      <w:proofErr w:type="spellEnd"/>
      <w:r w:rsidRPr="004D4C25">
        <w:rPr>
          <w:rFonts w:ascii="Sakkal Majalla" w:hAnsi="Sakkal Majalla" w:cs="Sakkal Majalla"/>
          <w:sz w:val="32"/>
          <w:szCs w:val="32"/>
        </w:rPr>
        <w:t xml:space="preserve">) </w:t>
      </w:r>
      <w:r w:rsidRPr="004D4C25">
        <w:rPr>
          <w:rFonts w:ascii="Sakkal Majalla" w:hAnsi="Sakkal Majalla" w:cs="Sakkal Majalla"/>
          <w:sz w:val="32"/>
          <w:szCs w:val="32"/>
          <w:rtl/>
        </w:rPr>
        <w:t>المُستخدم في شركة جنرال موتورز للسيارات بكندا. حيث يسمح هذا النظام للذراع الآلية الذكية بفرز قوالب محركات السيارات</w:t>
      </w:r>
      <w:r w:rsidRPr="004D4C25">
        <w:rPr>
          <w:rFonts w:ascii="Sakkal Majalla" w:hAnsi="Sakkal Majalla" w:cs="Sakkal Majalla"/>
          <w:sz w:val="32"/>
          <w:szCs w:val="32"/>
        </w:rPr>
        <w:t xml:space="preserve"> “Engine Casts” </w:t>
      </w:r>
      <w:r w:rsidRPr="004D4C25">
        <w:rPr>
          <w:rFonts w:ascii="Sakkal Majalla" w:hAnsi="Sakkal Majalla" w:cs="Sakkal Majalla"/>
          <w:sz w:val="32"/>
          <w:szCs w:val="32"/>
          <w:rtl/>
        </w:rPr>
        <w:t>أثناء مرورها على حزام ناقل تحت إضاءة محددة. وبعد تحليل الضوء المنعكس، تقوم الذراع الآلية باستخراج القوالب التي لا تتوافق مع المواصفات المطلوبة</w:t>
      </w:r>
      <w:r w:rsidRPr="004D4C25">
        <w:rPr>
          <w:rFonts w:ascii="Sakkal Majalla" w:hAnsi="Sakkal Majalla" w:cs="Sakkal Majalla"/>
          <w:sz w:val="32"/>
          <w:szCs w:val="32"/>
        </w:rPr>
        <w:t>.</w:t>
      </w:r>
    </w:p>
    <w:p w14:paraId="027C3214"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ويمثل استخدام أكثر من ذراع آلية في مساحة محدودة تحديًا تقنيًا كبيرًا، بسبب خطر اصطدام الأذرع ببعضها البعض، فضلاً عن صعوبة تنسيق التعاون بينها لإنجاز مهمة واحدة مشتركة. ولهذا اقتصر في السابق استخدام الأذرع الآلية على تشغيل كل ذراع بمفردها</w:t>
      </w:r>
      <w:r w:rsidRPr="004D4C25">
        <w:rPr>
          <w:rFonts w:ascii="Sakkal Majalla" w:hAnsi="Sakkal Majalla" w:cs="Sakkal Majalla"/>
          <w:sz w:val="32"/>
          <w:szCs w:val="32"/>
        </w:rPr>
        <w:t>.</w:t>
      </w:r>
    </w:p>
    <w:p w14:paraId="7199D073"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أما إنجاز مهمة معقدة تتطلب أكثر من ذراع، فيستلزم تطوير أنظمة آلية حديثة تقوم بوضع خطة عامة للحركة، ثم تستنتج الخطوات المنطقية التي يجب على كل ذراع تنفيذها. وهذه أنظمة تتطلب استخدام أساليب الذكاء الاصطناعي، مثل استحداث نماذج محاسبية لبيئة العمل، وتخزين قواعد وأسس الحركة اللازمة</w:t>
      </w:r>
      <w:r w:rsidRPr="004D4C25">
        <w:rPr>
          <w:rFonts w:ascii="Sakkal Majalla" w:hAnsi="Sakkal Majalla" w:cs="Sakkal Majalla"/>
          <w:sz w:val="32"/>
          <w:szCs w:val="32"/>
        </w:rPr>
        <w:t>.</w:t>
      </w:r>
    </w:p>
    <w:p w14:paraId="62416510" w14:textId="063CA5A2"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ورغم ظهور بعض الأنظمة التي تمكن الذراع الآلية من الحركة الذاتية، مثل نظام “ستريبس</w:t>
      </w:r>
      <w:r w:rsidRPr="004D4C25">
        <w:rPr>
          <w:rFonts w:ascii="Sakkal Majalla" w:hAnsi="Sakkal Majalla" w:cs="Sakkal Majalla"/>
          <w:sz w:val="32"/>
          <w:szCs w:val="32"/>
        </w:rPr>
        <w:t>” (Strips)</w:t>
      </w:r>
      <w:r w:rsidRPr="004D4C25">
        <w:rPr>
          <w:rFonts w:ascii="Sakkal Majalla" w:hAnsi="Sakkal Majalla" w:cs="Sakkal Majalla"/>
          <w:sz w:val="32"/>
          <w:szCs w:val="32"/>
          <w:rtl/>
        </w:rPr>
        <w:t>، إلا أن غالبية هذه الأنظمة ما تزال في مراحل البحث والتطوير</w:t>
      </w:r>
      <w:r w:rsidRPr="004D4C25">
        <w:rPr>
          <w:rFonts w:ascii="Sakkal Majalla" w:hAnsi="Sakkal Majalla" w:cs="Sakkal Majalla"/>
          <w:sz w:val="32"/>
          <w:szCs w:val="32"/>
        </w:rPr>
        <w:t>.</w:t>
      </w:r>
    </w:p>
    <w:p w14:paraId="01CEF23B" w14:textId="1D2F36C6" w:rsidR="004D4C25" w:rsidRPr="004D4C25" w:rsidRDefault="004D4C25" w:rsidP="00342E71">
      <w:pPr>
        <w:pStyle w:val="a5"/>
        <w:numPr>
          <w:ilvl w:val="1"/>
          <w:numId w:val="17"/>
        </w:numPr>
        <w:jc w:val="both"/>
        <w:rPr>
          <w:rFonts w:ascii="Sakkal Majalla" w:hAnsi="Sakkal Majalla" w:cs="Sakkal Majalla"/>
          <w:b/>
          <w:bCs/>
          <w:sz w:val="32"/>
          <w:szCs w:val="32"/>
        </w:rPr>
      </w:pPr>
      <w:r w:rsidRPr="004D4C25">
        <w:rPr>
          <w:rFonts w:ascii="Sakkal Majalla" w:hAnsi="Sakkal Majalla" w:cs="Sakkal Majalla"/>
          <w:b/>
          <w:bCs/>
          <w:sz w:val="32"/>
          <w:szCs w:val="32"/>
          <w:rtl/>
        </w:rPr>
        <w:t>أسلوب معالجة اللغات الطبيعية</w:t>
      </w:r>
      <w:r w:rsidRPr="004D4C25">
        <w:rPr>
          <w:rFonts w:ascii="Sakkal Majalla" w:hAnsi="Sakkal Majalla" w:cs="Sakkal Majalla"/>
          <w:b/>
          <w:bCs/>
          <w:sz w:val="32"/>
          <w:szCs w:val="32"/>
        </w:rPr>
        <w:t xml:space="preserve"> (Natural Language Processing)</w:t>
      </w:r>
    </w:p>
    <w:p w14:paraId="7B2F659F"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يسعى هذا الأسلوب إلى تمكين الحاسب من فهم اللغات الطبيعية، بحيث يصبح بالإمكان توجيه الأوامر إليه مباشرة باستخدام لغة البشر. ويهدف هذا الأسلوب إلى جعل الحاسب قادراً على التفاعل مع الناس، من خلال الإجابة عن أسئلة محددة أو المشاركة في محادثة</w:t>
      </w:r>
      <w:r w:rsidRPr="004D4C25">
        <w:rPr>
          <w:rFonts w:ascii="Sakkal Majalla" w:hAnsi="Sakkal Majalla" w:cs="Sakkal Majalla"/>
          <w:sz w:val="32"/>
          <w:szCs w:val="32"/>
        </w:rPr>
        <w:t>.</w:t>
      </w:r>
    </w:p>
    <w:p w14:paraId="645A7AB3" w14:textId="77777777" w:rsidR="004D4C25" w:rsidRPr="004D4C25" w:rsidRDefault="004D4C25" w:rsidP="004D4C25">
      <w:pPr>
        <w:jc w:val="both"/>
        <w:rPr>
          <w:rFonts w:ascii="Sakkal Majalla" w:hAnsi="Sakkal Majalla" w:cs="Sakkal Majalla"/>
          <w:sz w:val="32"/>
          <w:szCs w:val="32"/>
        </w:rPr>
      </w:pPr>
      <w:r w:rsidRPr="004D4C25">
        <w:rPr>
          <w:rFonts w:ascii="Sakkal Majalla" w:hAnsi="Sakkal Majalla" w:cs="Sakkal Majalla"/>
          <w:sz w:val="32"/>
          <w:szCs w:val="32"/>
          <w:rtl/>
        </w:rPr>
        <w:t>وتتضمن معالجة اللغات الطبيعية مجالات متعددة منها</w:t>
      </w:r>
      <w:r w:rsidRPr="004D4C25">
        <w:rPr>
          <w:rFonts w:ascii="Sakkal Majalla" w:hAnsi="Sakkal Majalla" w:cs="Sakkal Majalla"/>
          <w:sz w:val="32"/>
          <w:szCs w:val="32"/>
        </w:rPr>
        <w:t>:</w:t>
      </w:r>
    </w:p>
    <w:p w14:paraId="7E221232" w14:textId="77777777" w:rsidR="004D4C25" w:rsidRPr="004D4C25" w:rsidRDefault="004D4C25" w:rsidP="00342E71">
      <w:pPr>
        <w:numPr>
          <w:ilvl w:val="0"/>
          <w:numId w:val="20"/>
        </w:numPr>
        <w:jc w:val="both"/>
        <w:rPr>
          <w:rFonts w:ascii="Sakkal Majalla" w:hAnsi="Sakkal Majalla" w:cs="Sakkal Majalla"/>
          <w:sz w:val="32"/>
          <w:szCs w:val="32"/>
        </w:rPr>
      </w:pPr>
      <w:r w:rsidRPr="004D4C25">
        <w:rPr>
          <w:rFonts w:ascii="Sakkal Majalla" w:hAnsi="Sakkal Majalla" w:cs="Sakkal Majalla"/>
          <w:b/>
          <w:bCs/>
          <w:sz w:val="32"/>
          <w:szCs w:val="32"/>
          <w:rtl/>
        </w:rPr>
        <w:t>الكلام</w:t>
      </w:r>
      <w:r w:rsidRPr="004D4C25">
        <w:rPr>
          <w:rFonts w:ascii="Sakkal Majalla" w:hAnsi="Sakkal Majalla" w:cs="Sakkal Majalla"/>
          <w:b/>
          <w:bCs/>
          <w:sz w:val="32"/>
          <w:szCs w:val="32"/>
        </w:rPr>
        <w:t xml:space="preserve"> (Speech):</w:t>
      </w:r>
      <w:r w:rsidRPr="004D4C25">
        <w:rPr>
          <w:rFonts w:ascii="Sakkal Majalla" w:hAnsi="Sakkal Majalla" w:cs="Sakkal Majalla"/>
          <w:sz w:val="32"/>
          <w:szCs w:val="32"/>
        </w:rPr>
        <w:br/>
      </w:r>
      <w:r w:rsidRPr="004D4C25">
        <w:rPr>
          <w:rFonts w:ascii="Sakkal Majalla" w:hAnsi="Sakkal Majalla" w:cs="Sakkal Majalla"/>
          <w:sz w:val="32"/>
          <w:szCs w:val="32"/>
          <w:rtl/>
        </w:rPr>
        <w:t>ويعني تزويد الحاسوب ببرامج ومعلومات تؤهله لفهم الكلام البشري، عبر استقبال الأصوات وتحليلها والتعرف عليها، ثم الرد عليها بشكل مناسب</w:t>
      </w:r>
      <w:r w:rsidRPr="004D4C25">
        <w:rPr>
          <w:rFonts w:ascii="Sakkal Majalla" w:hAnsi="Sakkal Majalla" w:cs="Sakkal Majalla"/>
          <w:sz w:val="32"/>
          <w:szCs w:val="32"/>
        </w:rPr>
        <w:t>.</w:t>
      </w:r>
    </w:p>
    <w:p w14:paraId="7C20FAF3" w14:textId="77777777" w:rsidR="004D4C25" w:rsidRPr="004D4C25" w:rsidRDefault="004D4C25" w:rsidP="00342E71">
      <w:pPr>
        <w:numPr>
          <w:ilvl w:val="0"/>
          <w:numId w:val="20"/>
        </w:numPr>
        <w:jc w:val="both"/>
        <w:rPr>
          <w:rFonts w:ascii="Sakkal Majalla" w:hAnsi="Sakkal Majalla" w:cs="Sakkal Majalla"/>
          <w:sz w:val="32"/>
          <w:szCs w:val="32"/>
        </w:rPr>
      </w:pPr>
      <w:r w:rsidRPr="004D4C25">
        <w:rPr>
          <w:rFonts w:ascii="Sakkal Majalla" w:hAnsi="Sakkal Majalla" w:cs="Sakkal Majalla"/>
          <w:b/>
          <w:bCs/>
          <w:sz w:val="32"/>
          <w:szCs w:val="32"/>
          <w:rtl/>
        </w:rPr>
        <w:t>الرؤية</w:t>
      </w:r>
      <w:r w:rsidRPr="004D4C25">
        <w:rPr>
          <w:rFonts w:ascii="Sakkal Majalla" w:hAnsi="Sakkal Majalla" w:cs="Sakkal Majalla"/>
          <w:b/>
          <w:bCs/>
          <w:sz w:val="32"/>
          <w:szCs w:val="32"/>
        </w:rPr>
        <w:t xml:space="preserve"> (Vision):</w:t>
      </w:r>
      <w:r w:rsidRPr="004D4C25">
        <w:rPr>
          <w:rFonts w:ascii="Sakkal Majalla" w:hAnsi="Sakkal Majalla" w:cs="Sakkal Majalla"/>
          <w:sz w:val="32"/>
          <w:szCs w:val="32"/>
        </w:rPr>
        <w:br/>
      </w:r>
      <w:r w:rsidRPr="004D4C25">
        <w:rPr>
          <w:rFonts w:ascii="Sakkal Majalla" w:hAnsi="Sakkal Majalla" w:cs="Sakkal Majalla"/>
          <w:sz w:val="32"/>
          <w:szCs w:val="32"/>
          <w:rtl/>
        </w:rPr>
        <w:t>وتعني تزويد الحاسوب بأجهزة استشعار ضوئية تمكنه من التعرف على الأشخاص أو الأشكال المختلفة الموجودة في البيئة المحيطة</w:t>
      </w:r>
      <w:r w:rsidRPr="004D4C25">
        <w:rPr>
          <w:rFonts w:ascii="Sakkal Majalla" w:hAnsi="Sakkal Majalla" w:cs="Sakkal Majalla"/>
          <w:sz w:val="32"/>
          <w:szCs w:val="32"/>
        </w:rPr>
        <w:t>.</w:t>
      </w:r>
    </w:p>
    <w:p w14:paraId="184846F9" w14:textId="77777777" w:rsidR="004D4C25" w:rsidRPr="004D4C25" w:rsidRDefault="004D4C25" w:rsidP="00342E71">
      <w:pPr>
        <w:numPr>
          <w:ilvl w:val="0"/>
          <w:numId w:val="20"/>
        </w:numPr>
        <w:jc w:val="both"/>
        <w:rPr>
          <w:rFonts w:ascii="Sakkal Majalla" w:hAnsi="Sakkal Majalla" w:cs="Sakkal Majalla"/>
          <w:sz w:val="32"/>
          <w:szCs w:val="32"/>
        </w:rPr>
      </w:pPr>
      <w:r w:rsidRPr="004D4C25">
        <w:rPr>
          <w:rFonts w:ascii="Sakkal Majalla" w:hAnsi="Sakkal Majalla" w:cs="Sakkal Majalla"/>
          <w:b/>
          <w:bCs/>
          <w:sz w:val="32"/>
          <w:szCs w:val="32"/>
          <w:rtl/>
        </w:rPr>
        <w:lastRenderedPageBreak/>
        <w:t>الروبوتات</w:t>
      </w:r>
      <w:r w:rsidRPr="004D4C25">
        <w:rPr>
          <w:rFonts w:ascii="Sakkal Majalla" w:hAnsi="Sakkal Majalla" w:cs="Sakkal Majalla"/>
          <w:b/>
          <w:bCs/>
          <w:sz w:val="32"/>
          <w:szCs w:val="32"/>
        </w:rPr>
        <w:t xml:space="preserve"> (Robotics):</w:t>
      </w:r>
      <w:r w:rsidRPr="004D4C25">
        <w:rPr>
          <w:rFonts w:ascii="Sakkal Majalla" w:hAnsi="Sakkal Majalla" w:cs="Sakkal Majalla"/>
          <w:sz w:val="32"/>
          <w:szCs w:val="32"/>
        </w:rPr>
        <w:br/>
      </w:r>
      <w:r w:rsidRPr="004D4C25">
        <w:rPr>
          <w:rFonts w:ascii="Sakkal Majalla" w:hAnsi="Sakkal Majalla" w:cs="Sakkal Majalla"/>
          <w:sz w:val="32"/>
          <w:szCs w:val="32"/>
          <w:rtl/>
        </w:rPr>
        <w:t>وهي عبارة عن آلات كهروميكانيكية تتلقى الأوامر من الحاسوب الذي يتحكم بها، لتقوم بأداء مهام محددة. ويشمل الذكاء الاصطناعي في هذا المجال إكساب الروبوت القدرة على الحركة، وفهم البيئة المحيطة به، والتفاعل مع العوامل الخارجية المختلفة</w:t>
      </w:r>
      <w:r w:rsidRPr="004D4C25">
        <w:rPr>
          <w:rFonts w:ascii="Sakkal Majalla" w:hAnsi="Sakkal Majalla" w:cs="Sakkal Majalla"/>
          <w:sz w:val="32"/>
          <w:szCs w:val="32"/>
        </w:rPr>
        <w:t>.</w:t>
      </w:r>
    </w:p>
    <w:p w14:paraId="107CA104" w14:textId="152734BE" w:rsidR="004D4C25" w:rsidRDefault="004D4C25" w:rsidP="00342E71">
      <w:pPr>
        <w:numPr>
          <w:ilvl w:val="0"/>
          <w:numId w:val="20"/>
        </w:numPr>
        <w:jc w:val="both"/>
        <w:rPr>
          <w:rFonts w:ascii="Sakkal Majalla" w:hAnsi="Sakkal Majalla" w:cs="Sakkal Majalla"/>
          <w:sz w:val="32"/>
          <w:szCs w:val="32"/>
        </w:rPr>
      </w:pPr>
      <w:r w:rsidRPr="004D4C25">
        <w:rPr>
          <w:rFonts w:ascii="Sakkal Majalla" w:hAnsi="Sakkal Majalla" w:cs="Sakkal Majalla"/>
          <w:b/>
          <w:bCs/>
          <w:sz w:val="32"/>
          <w:szCs w:val="32"/>
          <w:rtl/>
        </w:rPr>
        <w:t>التعلم</w:t>
      </w:r>
      <w:r w:rsidRPr="004D4C25">
        <w:rPr>
          <w:rFonts w:ascii="Sakkal Majalla" w:hAnsi="Sakkal Majalla" w:cs="Sakkal Majalla"/>
          <w:b/>
          <w:bCs/>
          <w:sz w:val="32"/>
          <w:szCs w:val="32"/>
        </w:rPr>
        <w:t xml:space="preserve"> (Learning):</w:t>
      </w:r>
      <w:r w:rsidRPr="004D4C25">
        <w:rPr>
          <w:rFonts w:ascii="Sakkal Majalla" w:hAnsi="Sakkal Majalla" w:cs="Sakkal Majalla"/>
          <w:sz w:val="32"/>
          <w:szCs w:val="32"/>
        </w:rPr>
        <w:br/>
      </w:r>
      <w:r w:rsidRPr="004D4C25">
        <w:rPr>
          <w:rFonts w:ascii="Sakkal Majalla" w:hAnsi="Sakkal Majalla" w:cs="Sakkal Majalla"/>
          <w:sz w:val="32"/>
          <w:szCs w:val="32"/>
          <w:rtl/>
        </w:rPr>
        <w:t>ومن أبرز أساليب التعلم في الذكاء الاصطناعي، التعلم المعزز آلياً، وهو أسلوب يسعى إلى الاستفادة من قدرات الحاسوب في مجالات التعليم والتدريب</w:t>
      </w:r>
      <w:r w:rsidRPr="004D4C25">
        <w:rPr>
          <w:rFonts w:ascii="Sakkal Majalla" w:hAnsi="Sakkal Majalla" w:cs="Sakkal Majalla"/>
          <w:sz w:val="32"/>
          <w:szCs w:val="32"/>
        </w:rPr>
        <w:t>.</w:t>
      </w:r>
      <w:r w:rsidRPr="004D4C25">
        <w:rPr>
          <w:rFonts w:ascii="Sakkal Majalla" w:hAnsi="Sakkal Majalla" w:cs="Sakkal Majalla" w:hint="cs"/>
          <w:sz w:val="32"/>
          <w:szCs w:val="32"/>
          <w:rtl/>
        </w:rPr>
        <w:t>(</w:t>
      </w:r>
      <w:r w:rsidRPr="004D4C25">
        <w:rPr>
          <w:rFonts w:ascii="Sakkal Majalla" w:hAnsi="Sakkal Majalla" w:cs="Sakkal Majalla"/>
          <w:sz w:val="32"/>
          <w:szCs w:val="32"/>
          <w:rtl/>
        </w:rPr>
        <w:t>الهادي، 2005: 188</w:t>
      </w:r>
      <w:r w:rsidRPr="004D4C25">
        <w:rPr>
          <w:rFonts w:ascii="Sakkal Majalla" w:hAnsi="Sakkal Majalla" w:cs="Sakkal Majalla" w:hint="cs"/>
          <w:sz w:val="32"/>
          <w:szCs w:val="32"/>
          <w:rtl/>
        </w:rPr>
        <w:t>)</w:t>
      </w:r>
    </w:p>
    <w:p w14:paraId="72BEEE1A"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مجالات الذكاء الاصطناعي</w:t>
      </w:r>
    </w:p>
    <w:p w14:paraId="123BFD2D" w14:textId="2991DDCF"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أسفرت معامل أبحاث الذكاء الاصطناعي عن إنتاج العديد من التقنيات، إذ ما يزال بعضها في مراحل البحث والدراسة الأولى، بينما بلغ بعضها الآخر مرحلة متقدمة من النضج أدت إلى تطوير أنظمة عملية تعالج مشكلات واقعية كانت تعتبر في السابق مستحيلة الحل باستخدام أساليب البرمجة التقليدية. ويُعد مجال </w:t>
      </w:r>
      <w:r w:rsidRPr="00DA3652">
        <w:rPr>
          <w:rFonts w:ascii="Sakkal Majalla" w:hAnsi="Sakkal Majalla" w:cs="Sakkal Majalla"/>
          <w:b/>
          <w:bCs/>
          <w:sz w:val="32"/>
          <w:szCs w:val="32"/>
          <w:rtl/>
        </w:rPr>
        <w:t>الذراع الآلية الذكية</w:t>
      </w:r>
      <w:r w:rsidRPr="00DA3652">
        <w:rPr>
          <w:rFonts w:ascii="Sakkal Majalla" w:hAnsi="Sakkal Majalla" w:cs="Sakkal Majalla"/>
          <w:b/>
          <w:bCs/>
          <w:sz w:val="32"/>
          <w:szCs w:val="32"/>
        </w:rPr>
        <w:t xml:space="preserve"> (Smart Robot)</w:t>
      </w:r>
      <w:r w:rsidRPr="00DA3652">
        <w:rPr>
          <w:rFonts w:ascii="Sakkal Majalla" w:hAnsi="Sakkal Majalla" w:cs="Sakkal Majalla"/>
          <w:sz w:val="32"/>
          <w:szCs w:val="32"/>
          <w:rtl/>
        </w:rPr>
        <w:t xml:space="preserve">، وكذلك </w:t>
      </w:r>
      <w:r w:rsidRPr="00DA3652">
        <w:rPr>
          <w:rFonts w:ascii="Sakkal Majalla" w:hAnsi="Sakkal Majalla" w:cs="Sakkal Majalla"/>
          <w:b/>
          <w:bCs/>
          <w:sz w:val="32"/>
          <w:szCs w:val="32"/>
          <w:rtl/>
        </w:rPr>
        <w:t>أنظمة الخبراء</w:t>
      </w:r>
      <w:r w:rsidRPr="00DA3652">
        <w:rPr>
          <w:rFonts w:ascii="Sakkal Majalla" w:hAnsi="Sakkal Majalla" w:cs="Sakkal Majalla"/>
          <w:b/>
          <w:bCs/>
          <w:sz w:val="32"/>
          <w:szCs w:val="32"/>
        </w:rPr>
        <w:t xml:space="preserve"> (Expert Systems)</w:t>
      </w:r>
      <w:r w:rsidRPr="00DA3652">
        <w:rPr>
          <w:rFonts w:ascii="Sakkal Majalla" w:hAnsi="Sakkal Majalla" w:cs="Sakkal Majalla"/>
          <w:sz w:val="32"/>
          <w:szCs w:val="32"/>
          <w:rtl/>
        </w:rPr>
        <w:t>، من أبرز هذه المجالات، وفيما يلي عرض مبسط لهذين المجالين وإمكاناتهما</w:t>
      </w:r>
      <w:r w:rsidRPr="00DA3652">
        <w:rPr>
          <w:rFonts w:ascii="Sakkal Majalla" w:hAnsi="Sakkal Majalla" w:cs="Sakkal Majalla"/>
          <w:sz w:val="32"/>
          <w:szCs w:val="32"/>
        </w:rPr>
        <w:t>:</w:t>
      </w:r>
    </w:p>
    <w:p w14:paraId="226C58CD" w14:textId="347B5CBA" w:rsidR="00DA3652" w:rsidRPr="00DA3652" w:rsidRDefault="00DA3652" w:rsidP="00342E71">
      <w:pPr>
        <w:pStyle w:val="a5"/>
        <w:numPr>
          <w:ilvl w:val="0"/>
          <w:numId w:val="23"/>
        </w:numPr>
        <w:jc w:val="both"/>
        <w:rPr>
          <w:rFonts w:ascii="Sakkal Majalla" w:hAnsi="Sakkal Majalla" w:cs="Sakkal Majalla"/>
          <w:b/>
          <w:bCs/>
          <w:sz w:val="32"/>
          <w:szCs w:val="32"/>
        </w:rPr>
      </w:pPr>
      <w:r w:rsidRPr="00DA3652">
        <w:rPr>
          <w:rFonts w:ascii="Sakkal Majalla" w:hAnsi="Sakkal Majalla" w:cs="Sakkal Majalla"/>
          <w:b/>
          <w:bCs/>
          <w:sz w:val="32"/>
          <w:szCs w:val="32"/>
          <w:rtl/>
        </w:rPr>
        <w:t>الذراع الآلية الذكية</w:t>
      </w:r>
    </w:p>
    <w:p w14:paraId="319785D1"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أُدخلت الذراع الآلية حديثًا إلى المصانع لأداء الأعمال الروتينية التي تعتمد على القوة العضلية ولا تتطلب تنفيذ عمليات أو نشاطات ذهنية معقدة، مثل أعمال اللحام والدهان داخل مصانع السيارات. وقد استند تشغيل هذه الأذرع إلى دقة وسرعة أنظمة التحكم</w:t>
      </w:r>
      <w:r w:rsidRPr="00DA3652">
        <w:rPr>
          <w:rFonts w:ascii="Sakkal Majalla" w:hAnsi="Sakkal Majalla" w:cs="Sakkal Majalla"/>
          <w:sz w:val="32"/>
          <w:szCs w:val="32"/>
        </w:rPr>
        <w:t xml:space="preserve"> (Control Systems) </w:t>
      </w:r>
      <w:r w:rsidRPr="00DA3652">
        <w:rPr>
          <w:rFonts w:ascii="Sakkal Majalla" w:hAnsi="Sakkal Majalla" w:cs="Sakkal Majalla"/>
          <w:sz w:val="32"/>
          <w:szCs w:val="32"/>
          <w:rtl/>
        </w:rPr>
        <w:t>التي تُدار بواسطة الحواسيب، وقد كان اليابانيون من أوائل الدول التي اعتمدت استعمال هذه الأذرع بشكل واسع في صناعة السيارات، ما أدى إلى اجتياح الأسواق العالمية بسيارات عالية الجودة وأسعار منافسة</w:t>
      </w:r>
      <w:r w:rsidRPr="00DA3652">
        <w:rPr>
          <w:rFonts w:ascii="Sakkal Majalla" w:hAnsi="Sakkal Majalla" w:cs="Sakkal Majalla"/>
          <w:sz w:val="32"/>
          <w:szCs w:val="32"/>
        </w:rPr>
        <w:t>.</w:t>
      </w:r>
    </w:p>
    <w:p w14:paraId="1CF5787F"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ولا تتوقف فوائد الأذرع الآلية عند التصنيع فحسب، بل إنها تتميز بعدة مزايا عملية؛ فهي لا تطالب بإجازات أسبوعية أو سنوية أو حتى طارئة، ولا تشعر بالإرهاق أو التعب من العمل، ولا تتوقف إلا عند الحاجة لإجراء عمليات الصيانة. كما يمكنها العمل في مصانع لا تتوفر فيها التهوية أو الإضاءة القوية، مما يُسهم في توفير الطاقة. إضافة إلى ذلك، فهي لا ترفع دعاوى قضائية، ولا تطالب بتعويضات في حال تعرضها، عن طريق الخطأ أو العمد، للغازات السامة أو المواد الكيميائية الضارة. كما أنها لا تحتاج إلى مرافق داعمة مثل دور الحضانة أو قاعات الطعام أو الصالات الرياضية وغيرها من المتطلبات التي غالبًا ما يطالب بها العمال البشريون</w:t>
      </w:r>
      <w:r w:rsidRPr="00DA3652">
        <w:rPr>
          <w:rFonts w:ascii="Sakkal Majalla" w:hAnsi="Sakkal Majalla" w:cs="Sakkal Majalla"/>
          <w:sz w:val="32"/>
          <w:szCs w:val="32"/>
        </w:rPr>
        <w:t>.</w:t>
      </w:r>
    </w:p>
    <w:p w14:paraId="101C6440"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lastRenderedPageBreak/>
        <w:t>وبالطبع، يمكن ترجمة هذه المزايا مجتمعة إلى انخفاض كبير في تكلفة الإنتاج، والسيطرة على الطاقة الإنتاجية للمصانع، بحيث تتناسب مع متطلبات العرض والطلب في السوق، دون الحاجة إلى اللجوء إلى تسريح العمال لبضعة أسابيع أو أشهر، أو إلى تشغيل ورديات إضافية</w:t>
      </w:r>
      <w:r w:rsidRPr="00DA3652">
        <w:rPr>
          <w:rFonts w:ascii="Sakkal Majalla" w:hAnsi="Sakkal Majalla" w:cs="Sakkal Majalla"/>
          <w:sz w:val="32"/>
          <w:szCs w:val="32"/>
        </w:rPr>
        <w:t>.</w:t>
      </w:r>
    </w:p>
    <w:p w14:paraId="2C3EA300"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ومع تطور أنظمة التحكم الآلي وزيادة قدرات الحواسيب التي تدير هذه الأذرع، توسعت مهام الأذرع الآلية لتشمل أعمالًا دقيقة ومعقدة مثل تصنيع شرائح الميكروكمبيوتر، وغيرها من المهام التي تتطلب أنظمة تحكم ذات مستوى عالٍ من التعقيد. ومع ذلك، ظلت هذه الأعمال محدودة بما يمكن تحقيقه باستخدام أساليب البرمجة التقليدية، إلى أن أدى إدخال تقنيات الذكاء الاصطناعي إلى فتح آفاق جديدة كانت غير ممكنة سابقًا</w:t>
      </w:r>
      <w:r w:rsidRPr="00DA3652">
        <w:rPr>
          <w:rFonts w:ascii="Sakkal Majalla" w:hAnsi="Sakkal Majalla" w:cs="Sakkal Majalla"/>
          <w:sz w:val="32"/>
          <w:szCs w:val="32"/>
        </w:rPr>
        <w:t>.</w:t>
      </w:r>
    </w:p>
    <w:p w14:paraId="6AA212AE" w14:textId="35AA1131"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وبات من الممكن الآن التحدث عن أذرع آلية تستعين بتقنية </w:t>
      </w:r>
      <w:r w:rsidRPr="00DA3652">
        <w:rPr>
          <w:rFonts w:ascii="Sakkal Majalla" w:hAnsi="Sakkal Majalla" w:cs="Sakkal Majalla"/>
          <w:b/>
          <w:bCs/>
          <w:sz w:val="32"/>
          <w:szCs w:val="32"/>
          <w:rtl/>
        </w:rPr>
        <w:t>الرؤية الإلكترونية</w:t>
      </w:r>
      <w:r w:rsidRPr="00DA3652">
        <w:rPr>
          <w:rFonts w:ascii="Sakkal Majalla" w:hAnsi="Sakkal Majalla" w:cs="Sakkal Majalla"/>
          <w:b/>
          <w:bCs/>
          <w:sz w:val="32"/>
          <w:szCs w:val="32"/>
        </w:rPr>
        <w:t xml:space="preserve"> (Electronic Vision)</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في عمليات فرز المنتجات، وتحريك الذراع (أو حتى عدة أذرع) داخل مساحة محدودة بأسلوب مرن يتكيف مع التغيرات البيئية التي تعمل فيها</w:t>
      </w:r>
      <w:r w:rsidRPr="00DA3652">
        <w:rPr>
          <w:rFonts w:ascii="Sakkal Majalla" w:hAnsi="Sakkal Majalla" w:cs="Sakkal Majalla"/>
          <w:sz w:val="32"/>
          <w:szCs w:val="32"/>
        </w:rPr>
        <w:t>.</w:t>
      </w:r>
    </w:p>
    <w:p w14:paraId="66B380F0" w14:textId="23AD85A9" w:rsidR="00DA3652" w:rsidRPr="00DA3652" w:rsidRDefault="00DA3652" w:rsidP="00342E71">
      <w:pPr>
        <w:pStyle w:val="a5"/>
        <w:numPr>
          <w:ilvl w:val="0"/>
          <w:numId w:val="23"/>
        </w:numPr>
        <w:jc w:val="both"/>
        <w:rPr>
          <w:rFonts w:ascii="Sakkal Majalla" w:hAnsi="Sakkal Majalla" w:cs="Sakkal Majalla"/>
          <w:b/>
          <w:bCs/>
          <w:sz w:val="32"/>
          <w:szCs w:val="32"/>
        </w:rPr>
      </w:pPr>
      <w:r w:rsidRPr="00DA3652">
        <w:rPr>
          <w:rFonts w:ascii="Sakkal Majalla" w:hAnsi="Sakkal Majalla" w:cs="Sakkal Majalla"/>
          <w:b/>
          <w:bCs/>
          <w:sz w:val="32"/>
          <w:szCs w:val="32"/>
          <w:rtl/>
        </w:rPr>
        <w:t>أنظمة الخبراء</w:t>
      </w:r>
      <w:r w:rsidRPr="00DA3652">
        <w:rPr>
          <w:rFonts w:ascii="Sakkal Majalla" w:hAnsi="Sakkal Majalla" w:cs="Sakkal Majalla"/>
          <w:b/>
          <w:bCs/>
          <w:sz w:val="32"/>
          <w:szCs w:val="32"/>
        </w:rPr>
        <w:t xml:space="preserve"> (Expert Systems)</w:t>
      </w:r>
    </w:p>
    <w:p w14:paraId="0F666E54"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تُعرف أنظمة الخبراء بأنها برامج حاسوبية تحتوي على كم هائل من المعلومات التي يمتلكها خبراء بشريون في مجالات محددة من المعرفة. وقد أثبتت بعض هذه الأنظمة كفاءتها، مما يؤكد إمكانية الاعتماد عليها في مجالات متعددة</w:t>
      </w:r>
      <w:r w:rsidRPr="00DA3652">
        <w:rPr>
          <w:rFonts w:ascii="Sakkal Majalla" w:hAnsi="Sakkal Majalla" w:cs="Sakkal Majalla"/>
          <w:sz w:val="32"/>
          <w:szCs w:val="32"/>
        </w:rPr>
        <w:t>.</w:t>
      </w:r>
    </w:p>
    <w:p w14:paraId="67A338A5"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ويُصمم النظام الخبير لتنفيذ مهام ترتبط عادة بخبرة الإنسان، حيث يسعى إلى أداء عمليات تُعتبر في الأساس من اختصاص البشر، مثل إصدار الأحكام واتخاذ القرارات</w:t>
      </w:r>
      <w:r w:rsidRPr="00DA3652">
        <w:rPr>
          <w:rFonts w:ascii="Sakkal Majalla" w:hAnsi="Sakkal Majalla" w:cs="Sakkal Majalla"/>
          <w:sz w:val="32"/>
          <w:szCs w:val="32"/>
        </w:rPr>
        <w:t>.</w:t>
      </w:r>
    </w:p>
    <w:p w14:paraId="7BC1119E"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ويمتلك الخبراء البشريون عادة معرفة واسعة ومتخصصة في مجالاتهم المهنية، ولذلك تعتمد الأنظمة الخبيرة على قواعد معرفية تشمل عددًا ضخمًا من قواعد البيانات التي تحتوي على معلومات دقيقة وموثوقة. وتُعد الأنظمة الخبيرة فرعًا رئيسيًا من فروع الذكاء الاصطناعي</w:t>
      </w:r>
      <w:r w:rsidRPr="00DA3652">
        <w:rPr>
          <w:rFonts w:ascii="Sakkal Majalla" w:hAnsi="Sakkal Majalla" w:cs="Sakkal Majalla"/>
          <w:sz w:val="32"/>
          <w:szCs w:val="32"/>
        </w:rPr>
        <w:t>.</w:t>
      </w:r>
    </w:p>
    <w:p w14:paraId="38CDC805"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ويتكون النظام الخبير عادة من ثلاثة مكونات رئيسية</w:t>
      </w:r>
      <w:r w:rsidRPr="00DA3652">
        <w:rPr>
          <w:rFonts w:ascii="Sakkal Majalla" w:hAnsi="Sakkal Majalla" w:cs="Sakkal Majalla"/>
          <w:sz w:val="32"/>
          <w:szCs w:val="32"/>
        </w:rPr>
        <w:t>:</w:t>
      </w:r>
    </w:p>
    <w:p w14:paraId="497F37C4" w14:textId="77777777" w:rsidR="00DA3652" w:rsidRPr="00DA3652" w:rsidRDefault="00DA3652" w:rsidP="00342E71">
      <w:pPr>
        <w:numPr>
          <w:ilvl w:val="0"/>
          <w:numId w:val="21"/>
        </w:numPr>
        <w:jc w:val="both"/>
        <w:rPr>
          <w:rFonts w:ascii="Sakkal Majalla" w:hAnsi="Sakkal Majalla" w:cs="Sakkal Majalla"/>
          <w:sz w:val="32"/>
          <w:szCs w:val="32"/>
        </w:rPr>
      </w:pPr>
      <w:r w:rsidRPr="00DA3652">
        <w:rPr>
          <w:rFonts w:ascii="Sakkal Majalla" w:hAnsi="Sakkal Majalla" w:cs="Sakkal Majalla"/>
          <w:b/>
          <w:bCs/>
          <w:sz w:val="32"/>
          <w:szCs w:val="32"/>
          <w:rtl/>
        </w:rPr>
        <w:t>قاعدة المعرفة</w:t>
      </w:r>
      <w:r w:rsidRPr="00DA3652">
        <w:rPr>
          <w:rFonts w:ascii="Sakkal Majalla" w:hAnsi="Sakkal Majalla" w:cs="Sakkal Majalla"/>
          <w:b/>
          <w:bCs/>
          <w:sz w:val="32"/>
          <w:szCs w:val="32"/>
        </w:rPr>
        <w:t xml:space="preserve"> (Knowledge Base):</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وهي تتضمن المعلومات والمعارف المرتبطة بمجال الخبرة المحدد</w:t>
      </w:r>
      <w:r w:rsidRPr="00DA3652">
        <w:rPr>
          <w:rFonts w:ascii="Sakkal Majalla" w:hAnsi="Sakkal Majalla" w:cs="Sakkal Majalla"/>
          <w:sz w:val="32"/>
          <w:szCs w:val="32"/>
        </w:rPr>
        <w:t>.</w:t>
      </w:r>
    </w:p>
    <w:p w14:paraId="308B2CC6" w14:textId="77777777" w:rsidR="00DA3652" w:rsidRPr="00DA3652" w:rsidRDefault="00DA3652" w:rsidP="00342E71">
      <w:pPr>
        <w:numPr>
          <w:ilvl w:val="0"/>
          <w:numId w:val="21"/>
        </w:numPr>
        <w:jc w:val="both"/>
        <w:rPr>
          <w:rFonts w:ascii="Sakkal Majalla" w:hAnsi="Sakkal Majalla" w:cs="Sakkal Majalla"/>
          <w:sz w:val="32"/>
          <w:szCs w:val="32"/>
        </w:rPr>
      </w:pPr>
      <w:r w:rsidRPr="00DA3652">
        <w:rPr>
          <w:rFonts w:ascii="Sakkal Majalla" w:hAnsi="Sakkal Majalla" w:cs="Sakkal Majalla"/>
          <w:b/>
          <w:bCs/>
          <w:sz w:val="32"/>
          <w:szCs w:val="32"/>
          <w:rtl/>
        </w:rPr>
        <w:t>محرك الاستدلال</w:t>
      </w:r>
      <w:r w:rsidRPr="00DA3652">
        <w:rPr>
          <w:rFonts w:ascii="Sakkal Majalla" w:hAnsi="Sakkal Majalla" w:cs="Sakkal Majalla"/>
          <w:b/>
          <w:bCs/>
          <w:sz w:val="32"/>
          <w:szCs w:val="32"/>
        </w:rPr>
        <w:t xml:space="preserve"> (Inference Engine):</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وهو النظام المسؤول عن معالجة المعلومات واستخلاص طرق الاستدلال الملائمة</w:t>
      </w:r>
      <w:r w:rsidRPr="00DA3652">
        <w:rPr>
          <w:rFonts w:ascii="Sakkal Majalla" w:hAnsi="Sakkal Majalla" w:cs="Sakkal Majalla"/>
          <w:sz w:val="32"/>
          <w:szCs w:val="32"/>
        </w:rPr>
        <w:t>.</w:t>
      </w:r>
    </w:p>
    <w:p w14:paraId="66418836" w14:textId="77777777" w:rsidR="00DA3652" w:rsidRPr="00DA3652" w:rsidRDefault="00DA3652" w:rsidP="00342E71">
      <w:pPr>
        <w:numPr>
          <w:ilvl w:val="0"/>
          <w:numId w:val="21"/>
        </w:numPr>
        <w:jc w:val="both"/>
        <w:rPr>
          <w:rFonts w:ascii="Sakkal Majalla" w:hAnsi="Sakkal Majalla" w:cs="Sakkal Majalla"/>
          <w:sz w:val="32"/>
          <w:szCs w:val="32"/>
        </w:rPr>
      </w:pPr>
      <w:r w:rsidRPr="00DA3652">
        <w:rPr>
          <w:rFonts w:ascii="Sakkal Majalla" w:hAnsi="Sakkal Majalla" w:cs="Sakkal Majalla"/>
          <w:b/>
          <w:bCs/>
          <w:sz w:val="32"/>
          <w:szCs w:val="32"/>
          <w:rtl/>
        </w:rPr>
        <w:lastRenderedPageBreak/>
        <w:t>واجهة المستخدم</w:t>
      </w:r>
      <w:r w:rsidRPr="00DA3652">
        <w:rPr>
          <w:rFonts w:ascii="Sakkal Majalla" w:hAnsi="Sakkal Majalla" w:cs="Sakkal Majalla"/>
          <w:b/>
          <w:bCs/>
          <w:sz w:val="32"/>
          <w:szCs w:val="32"/>
        </w:rPr>
        <w:t xml:space="preserve"> (User Interface):</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وهي التي تُتيح للمستخدم غير الخبير الوصول إلى معلومات النظام الخبير والتفاعل معها بسهولة</w:t>
      </w:r>
      <w:r w:rsidRPr="00DA3652">
        <w:rPr>
          <w:rFonts w:ascii="Sakkal Majalla" w:hAnsi="Sakkal Majalla" w:cs="Sakkal Majalla"/>
          <w:sz w:val="32"/>
          <w:szCs w:val="32"/>
        </w:rPr>
        <w:t>.</w:t>
      </w:r>
    </w:p>
    <w:p w14:paraId="7B13691D"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وترتبط تسمية الخبير بمفهوم الخبرة، إذ يشير إلى الشخص الذي اكتسب معرفة متعمقة من خلال تجاربه المتكررة التي طورت فهمه العميق لمجال معين، مما جعله يتميز بمعلومات ومهارات لا يشاركها كثيرون من زملائه في التخصص، وهو ما يجعله يُستحق وصف “خبير</w:t>
      </w:r>
      <w:r w:rsidRPr="00DA3652">
        <w:rPr>
          <w:rFonts w:ascii="Sakkal Majalla" w:hAnsi="Sakkal Majalla" w:cs="Sakkal Majalla"/>
          <w:sz w:val="32"/>
          <w:szCs w:val="32"/>
        </w:rPr>
        <w:t>”.</w:t>
      </w:r>
    </w:p>
    <w:p w14:paraId="32B47426"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وتسعى أنظمة الخبراء إلى تطوير برامج حاسوبية قادرة على تحليل الأحداث والمواقف في مجال معين، والوصول إلى نفس الاستنتاجات أو النتائج التي يتوصل إليها الخبير البشري. ويتم تحقيق ذلك من خلال بناء نموذج حاسوبي يُحاكي النموذج الذهني الذي يستخدمه الخبير، ويُخزن فيه المعلومات والبيانات ذات الصلة</w:t>
      </w:r>
      <w:r w:rsidRPr="00DA3652">
        <w:rPr>
          <w:rFonts w:ascii="Sakkal Majalla" w:hAnsi="Sakkal Majalla" w:cs="Sakkal Majalla"/>
          <w:sz w:val="32"/>
          <w:szCs w:val="32"/>
        </w:rPr>
        <w:t>.</w:t>
      </w:r>
    </w:p>
    <w:p w14:paraId="4FD89DF6"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وقد أظهرت الدراسات أن المعلومات التي يعتمد عليها الخبراء تنقسم إلى نوعين أساسيين: الأول، يختص بالمعلومات العامة الشائعة في المجال، مثل الحقائق والقوانين المقبولة لدى جميع المتخصصين؛ والثاني، يتمثل في المعلومات التخصصية أو القواعد الإرشادية</w:t>
      </w:r>
      <w:r w:rsidRPr="00DA3652">
        <w:rPr>
          <w:rFonts w:ascii="Sakkal Majalla" w:hAnsi="Sakkal Majalla" w:cs="Sakkal Majalla"/>
          <w:sz w:val="32"/>
          <w:szCs w:val="32"/>
        </w:rPr>
        <w:t xml:space="preserve"> (Heuristics) </w:t>
      </w:r>
      <w:r w:rsidRPr="00DA3652">
        <w:rPr>
          <w:rFonts w:ascii="Sakkal Majalla" w:hAnsi="Sakkal Majalla" w:cs="Sakkal Majalla"/>
          <w:sz w:val="32"/>
          <w:szCs w:val="32"/>
          <w:rtl/>
        </w:rPr>
        <w:t>التي تميز الخبير عن غيره، والتي قد تأخذ شكل علاقات خاصة، مثل الربط بين لون البشرة ونسبة الكوليسترول في الدم، أو الشكل الانسيابي لعينة صخرية مع نسبة الترسبات المعدنية فيها</w:t>
      </w:r>
      <w:r w:rsidRPr="00DA3652">
        <w:rPr>
          <w:rFonts w:ascii="Sakkal Majalla" w:hAnsi="Sakkal Majalla" w:cs="Sakkal Majalla"/>
          <w:sz w:val="32"/>
          <w:szCs w:val="32"/>
        </w:rPr>
        <w:t>.</w:t>
      </w:r>
    </w:p>
    <w:p w14:paraId="4430BD22"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ويستخلص الخبراء هذه القواعد من تجاربهم الشخصية، فتوجه عمليات البحث والتحليل الخاصة بهم، وتساعدهم في الوصول إلى النتائج المطلوبة. ومن الملاحظ أن هذه القواعد قد تختلف من خبير إلى آخر تبعًا لخبراتهم الخاصة وأساليبهم في التحليل</w:t>
      </w:r>
      <w:r w:rsidRPr="00DA3652">
        <w:rPr>
          <w:rFonts w:ascii="Sakkal Majalla" w:hAnsi="Sakkal Majalla" w:cs="Sakkal Majalla"/>
          <w:sz w:val="32"/>
          <w:szCs w:val="32"/>
        </w:rPr>
        <w:t>.</w:t>
      </w:r>
    </w:p>
    <w:p w14:paraId="1CD4A83B"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وقد كانت الورقة العلمية التي قدمها البروفيسور فايجنباوم</w:t>
      </w:r>
      <w:r w:rsidRPr="00DA3652">
        <w:rPr>
          <w:rFonts w:ascii="Sakkal Majalla" w:hAnsi="Sakkal Majalla" w:cs="Sakkal Majalla"/>
          <w:sz w:val="32"/>
          <w:szCs w:val="32"/>
        </w:rPr>
        <w:t xml:space="preserve"> (</w:t>
      </w:r>
      <w:proofErr w:type="spellStart"/>
      <w:r w:rsidRPr="00DA3652">
        <w:rPr>
          <w:rFonts w:ascii="Sakkal Majalla" w:hAnsi="Sakkal Majalla" w:cs="Sakkal Majalla"/>
          <w:sz w:val="32"/>
          <w:szCs w:val="32"/>
        </w:rPr>
        <w:t>Faygenbaum</w:t>
      </w:r>
      <w:proofErr w:type="spellEnd"/>
      <w:r w:rsidRPr="00DA3652">
        <w:rPr>
          <w:rFonts w:ascii="Sakkal Majalla" w:hAnsi="Sakkal Majalla" w:cs="Sakkal Majalla"/>
          <w:sz w:val="32"/>
          <w:szCs w:val="32"/>
        </w:rPr>
        <w:t>)</w:t>
      </w:r>
      <w:r w:rsidRPr="00DA3652">
        <w:rPr>
          <w:rFonts w:ascii="Sakkal Majalla" w:hAnsi="Sakkal Majalla" w:cs="Sakkal Majalla"/>
          <w:sz w:val="32"/>
          <w:szCs w:val="32"/>
          <w:rtl/>
        </w:rPr>
        <w:t>، خبير الذكاء الاصطناعي بجامعة ستانفورد، في مؤتمر الذكاء الاصطناعي العالمي عام 1977، من المحطات الفارقة في توجيه مسار هذا العلم الحديث. فقد طرح البروفيسور فكرته التي تقول إن قوة أنظمة الخبراء تكمن في المعرفة</w:t>
      </w:r>
      <w:r w:rsidRPr="00DA3652">
        <w:rPr>
          <w:rFonts w:ascii="Sakkal Majalla" w:hAnsi="Sakkal Majalla" w:cs="Sakkal Majalla"/>
          <w:sz w:val="32"/>
          <w:szCs w:val="32"/>
        </w:rPr>
        <w:t xml:space="preserve"> (Knowledge) </w:t>
      </w:r>
      <w:r w:rsidRPr="00DA3652">
        <w:rPr>
          <w:rFonts w:ascii="Sakkal Majalla" w:hAnsi="Sakkal Majalla" w:cs="Sakkal Majalla"/>
          <w:sz w:val="32"/>
          <w:szCs w:val="32"/>
          <w:rtl/>
        </w:rPr>
        <w:t>التي تختزنها، وليس في قدرتها على تمثيل النماذج أو القيام بعمليات استنتاجية فقط. وقد أسهمت هذه النظرية في تركيز الأبحاث اللاحقة على استخلاص المعرفة من الخبراء، بدلًا من التركيز المفرط على أساليب التمثيل أو العمليات الاستنتاجية المعقدة، وهما مجالان لم تكتمل فيهما بعد نظريات متكاملة، ويعانيان من بعض القصور في تطبيقاتهما العملية</w:t>
      </w:r>
      <w:r w:rsidRPr="00DA3652">
        <w:rPr>
          <w:rFonts w:ascii="Sakkal Majalla" w:hAnsi="Sakkal Majalla" w:cs="Sakkal Majalla"/>
          <w:sz w:val="32"/>
          <w:szCs w:val="32"/>
        </w:rPr>
        <w:t>.</w:t>
      </w:r>
    </w:p>
    <w:p w14:paraId="2546A1F9"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ومن أوائل الأنظمة الخبيرة التي جرى تطويرها حتى الآن، نظام </w:t>
      </w:r>
      <w:r w:rsidRPr="00DA3652">
        <w:rPr>
          <w:rFonts w:ascii="Sakkal Majalla" w:hAnsi="Sakkal Majalla" w:cs="Sakkal Majalla"/>
          <w:b/>
          <w:bCs/>
          <w:sz w:val="32"/>
          <w:szCs w:val="32"/>
          <w:rtl/>
        </w:rPr>
        <w:t>مايسن</w:t>
      </w:r>
      <w:r w:rsidRPr="00DA3652">
        <w:rPr>
          <w:rFonts w:ascii="Sakkal Majalla" w:hAnsi="Sakkal Majalla" w:cs="Sakkal Majalla"/>
          <w:b/>
          <w:bCs/>
          <w:sz w:val="32"/>
          <w:szCs w:val="32"/>
        </w:rPr>
        <w:t xml:space="preserve"> (</w:t>
      </w:r>
      <w:proofErr w:type="spellStart"/>
      <w:r w:rsidRPr="00DA3652">
        <w:rPr>
          <w:rFonts w:ascii="Sakkal Majalla" w:hAnsi="Sakkal Majalla" w:cs="Sakkal Majalla"/>
          <w:b/>
          <w:bCs/>
          <w:sz w:val="32"/>
          <w:szCs w:val="32"/>
        </w:rPr>
        <w:t>Mycin</w:t>
      </w:r>
      <w:proofErr w:type="spellEnd"/>
      <w:r w:rsidRPr="00DA3652">
        <w:rPr>
          <w:rFonts w:ascii="Sakkal Majalla" w:hAnsi="Sakkal Majalla" w:cs="Sakkal Majalla"/>
          <w:b/>
          <w:bCs/>
          <w:sz w:val="32"/>
          <w:szCs w:val="32"/>
        </w:rPr>
        <w:t>)</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 xml:space="preserve">المتخصص في تحليل وعلاج أمراض الدم المعدية، والذي طُور في جامعة ستانفورد. وقد اشتملت قاعدة بياناته على حوالي 400 </w:t>
      </w:r>
      <w:r w:rsidRPr="00DA3652">
        <w:rPr>
          <w:rFonts w:ascii="Sakkal Majalla" w:hAnsi="Sakkal Majalla" w:cs="Sakkal Majalla"/>
          <w:sz w:val="32"/>
          <w:szCs w:val="32"/>
          <w:rtl/>
        </w:rPr>
        <w:lastRenderedPageBreak/>
        <w:t>قاعدة تربط بين الأعراض المحتملة للمرض والاستنتاجات الطبية الممكنة، وقد أُجريت مقارنات بين النتائج التي يُصدرها نظام مايسن وبين تشخيصات الأطباء المختصين، لتقييم دقته وكفاءته</w:t>
      </w:r>
      <w:r w:rsidRPr="00DA3652">
        <w:rPr>
          <w:rFonts w:ascii="Sakkal Majalla" w:hAnsi="Sakkal Majalla" w:cs="Sakkal Majalla"/>
          <w:sz w:val="32"/>
          <w:szCs w:val="32"/>
        </w:rPr>
        <w:t>.</w:t>
      </w:r>
    </w:p>
    <w:p w14:paraId="21C08C53"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كذلك يُعد نظام </w:t>
      </w:r>
      <w:r w:rsidRPr="00DA3652">
        <w:rPr>
          <w:rFonts w:ascii="Sakkal Majalla" w:hAnsi="Sakkal Majalla" w:cs="Sakkal Majalla"/>
          <w:b/>
          <w:bCs/>
          <w:sz w:val="32"/>
          <w:szCs w:val="32"/>
          <w:rtl/>
        </w:rPr>
        <w:t>بروسبكتر</w:t>
      </w:r>
      <w:r w:rsidRPr="00DA3652">
        <w:rPr>
          <w:rFonts w:ascii="Sakkal Majalla" w:hAnsi="Sakkal Majalla" w:cs="Sakkal Majalla"/>
          <w:b/>
          <w:bCs/>
          <w:sz w:val="32"/>
          <w:szCs w:val="32"/>
        </w:rPr>
        <w:t xml:space="preserve"> (Prospector)</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من أبرز وأهم الأنظمة التي حققت نجاحًا كبيرًا حتى الآن؛ إذ تمكن هذا النظام من اكتشاف ترسبات معدن الموليبدنم</w:t>
      </w:r>
      <w:r w:rsidRPr="00DA3652">
        <w:rPr>
          <w:rFonts w:ascii="Sakkal Majalla" w:hAnsi="Sakkal Majalla" w:cs="Sakkal Majalla"/>
          <w:sz w:val="32"/>
          <w:szCs w:val="32"/>
        </w:rPr>
        <w:t xml:space="preserve"> (Molybdenum) </w:t>
      </w:r>
      <w:r w:rsidRPr="00DA3652">
        <w:rPr>
          <w:rFonts w:ascii="Sakkal Majalla" w:hAnsi="Sakkal Majalla" w:cs="Sakkal Majalla"/>
          <w:sz w:val="32"/>
          <w:szCs w:val="32"/>
          <w:rtl/>
        </w:rPr>
        <w:t>في ولاية واشنطن بالولايات المتحدة الأمريكية، في مناطق قرر الخبراء سابقًا عدم جدوى البحث فيها، وقد بلغت قيمة هذا الاكتشاف ما يقارب مائة مليون دولار أمريكي</w:t>
      </w:r>
      <w:r w:rsidRPr="00DA3652">
        <w:rPr>
          <w:rFonts w:ascii="Sakkal Majalla" w:hAnsi="Sakkal Majalla" w:cs="Sakkal Majalla"/>
          <w:sz w:val="32"/>
          <w:szCs w:val="32"/>
        </w:rPr>
        <w:t>.</w:t>
      </w:r>
    </w:p>
    <w:p w14:paraId="72D40ED6"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ويُعتبر مجال أنظمة الخبراء اليوم من أكثر مجالات الذكاء الاصطناعي جذبًا للاهتمام، نظرًا لكونه من أنجح التطبيقات العملية لهذا العلم. كما ظهرت في الوقت الحالي شركات عدة تقدم ما يُعرف باسم قشرة أو هيكل النظام</w:t>
      </w:r>
      <w:r w:rsidRPr="00DA3652">
        <w:rPr>
          <w:rFonts w:ascii="Sakkal Majalla" w:hAnsi="Sakkal Majalla" w:cs="Sakkal Majalla"/>
          <w:sz w:val="32"/>
          <w:szCs w:val="32"/>
        </w:rPr>
        <w:t xml:space="preserve"> (Expert Shells)</w:t>
      </w:r>
      <w:r w:rsidRPr="00DA3652">
        <w:rPr>
          <w:rFonts w:ascii="Sakkal Majalla" w:hAnsi="Sakkal Majalla" w:cs="Sakkal Majalla"/>
          <w:sz w:val="32"/>
          <w:szCs w:val="32"/>
          <w:rtl/>
        </w:rPr>
        <w:t>، وهي أنظمة تُسهل عمليات تمثيل النماذج الحاسوبية وتخزين قواعدها، وكذلك تنفيذ الاستنتاجات المتعلقة بها بشكل آلي. وبهذه الطريقة يُمكن تركيز الجهود على استخلاص المعرفة من الخبراء ووضعها في صورة قواعد</w:t>
      </w:r>
      <w:r w:rsidRPr="00DA3652">
        <w:rPr>
          <w:rFonts w:ascii="Sakkal Majalla" w:hAnsi="Sakkal Majalla" w:cs="Sakkal Majalla"/>
          <w:sz w:val="32"/>
          <w:szCs w:val="32"/>
        </w:rPr>
        <w:t xml:space="preserve"> (Rules) </w:t>
      </w:r>
      <w:r w:rsidRPr="00DA3652">
        <w:rPr>
          <w:rFonts w:ascii="Sakkal Majalla" w:hAnsi="Sakkal Majalla" w:cs="Sakkal Majalla"/>
          <w:sz w:val="32"/>
          <w:szCs w:val="32"/>
          <w:rtl/>
        </w:rPr>
        <w:t xml:space="preserve">تتماشى مع آلية عمل هيكل النظام المختار، ويُطلق على هذه العملية مصطلح </w:t>
      </w:r>
      <w:r w:rsidRPr="00DA3652">
        <w:rPr>
          <w:rFonts w:ascii="Sakkal Majalla" w:hAnsi="Sakkal Majalla" w:cs="Sakkal Majalla"/>
          <w:b/>
          <w:bCs/>
          <w:sz w:val="32"/>
          <w:szCs w:val="32"/>
          <w:rtl/>
        </w:rPr>
        <w:t>هندسة المعرفة</w:t>
      </w:r>
      <w:r w:rsidRPr="00DA3652">
        <w:rPr>
          <w:rFonts w:ascii="Sakkal Majalla" w:hAnsi="Sakkal Majalla" w:cs="Sakkal Majalla"/>
          <w:b/>
          <w:bCs/>
          <w:sz w:val="32"/>
          <w:szCs w:val="32"/>
        </w:rPr>
        <w:t xml:space="preserve"> (Knowledge Engineering)</w:t>
      </w:r>
      <w:r w:rsidRPr="00DA3652">
        <w:rPr>
          <w:rFonts w:ascii="Sakkal Majalla" w:hAnsi="Sakkal Majalla" w:cs="Sakkal Majalla"/>
          <w:sz w:val="32"/>
          <w:szCs w:val="32"/>
          <w:rtl/>
        </w:rPr>
        <w:t xml:space="preserve">، أما المتخصصون الذين يضطلعون بها فيُعرفون بـ </w:t>
      </w:r>
      <w:r w:rsidRPr="00DA3652">
        <w:rPr>
          <w:rFonts w:ascii="Sakkal Majalla" w:hAnsi="Sakkal Majalla" w:cs="Sakkal Majalla"/>
          <w:b/>
          <w:bCs/>
          <w:sz w:val="32"/>
          <w:szCs w:val="32"/>
          <w:rtl/>
        </w:rPr>
        <w:t>مهندسي المعرفة</w:t>
      </w:r>
      <w:r w:rsidRPr="00DA3652">
        <w:rPr>
          <w:rFonts w:ascii="Sakkal Majalla" w:hAnsi="Sakkal Majalla" w:cs="Sakkal Majalla"/>
          <w:b/>
          <w:bCs/>
          <w:sz w:val="32"/>
          <w:szCs w:val="32"/>
        </w:rPr>
        <w:t xml:space="preserve"> (Knowledge Engineers)</w:t>
      </w:r>
      <w:r w:rsidRPr="00DA3652">
        <w:rPr>
          <w:rFonts w:ascii="Sakkal Majalla" w:hAnsi="Sakkal Majalla" w:cs="Sakkal Majalla"/>
          <w:sz w:val="32"/>
          <w:szCs w:val="32"/>
        </w:rPr>
        <w:t>.</w:t>
      </w:r>
    </w:p>
    <w:p w14:paraId="4C4A1AE8"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وتوجد اليوم في الأسواق أنواع متعددة من هياكل الأنظمة الخبيرة، تختلف في خصائصها ونقاط قوتها وضعفها، وكذلك في أسعارها ومجالات تطبيقها. كما ظهرت مؤخرًا هياكل أنظمة خبراء صُممت للعمل على الحواسيب الشخصية بأسعار مقبولة نسبيًا، مما ينبئ بقرب دخول هذه الأنظمة إلى الأسواق التجارية بأسعار تنافسية</w:t>
      </w:r>
      <w:r w:rsidRPr="00DA3652">
        <w:rPr>
          <w:rFonts w:ascii="Sakkal Majalla" w:hAnsi="Sakkal Majalla" w:cs="Sakkal Majalla"/>
          <w:sz w:val="32"/>
          <w:szCs w:val="32"/>
        </w:rPr>
        <w:t>.</w:t>
      </w:r>
    </w:p>
    <w:p w14:paraId="51F7172A"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ورغم النجاح الباهر الذي حققته العديد من هذه الأنظمة، فإنه ينبغي توخي الحذر وعدم التسليم الكامل بصحة جميع النتائج والاستنتاجات التي تُصدرها. كما يجب تجنب التوقعات المبالغ فيها حول قدراتها. والواقع أن هذه الأنظمة لا يُمكن أن تحل محل الخبير البشري بشكل كامل، فعلى الرغم من أن نتائجها قد تتطابق أو حتى تتفوق أحيانًا على نتائج الخبراء، فإن قوتها تنبع من تركيزها على موضوع محدد ومجال ضيق. وكلما اتسع نطاق الموضوع، تراجعت قدراتها الاستنتاجية، والعكس صحيح</w:t>
      </w:r>
      <w:r w:rsidRPr="00DA3652">
        <w:rPr>
          <w:rFonts w:ascii="Sakkal Majalla" w:hAnsi="Sakkal Majalla" w:cs="Sakkal Majalla"/>
          <w:sz w:val="32"/>
          <w:szCs w:val="32"/>
        </w:rPr>
        <w:t>.</w:t>
      </w:r>
    </w:p>
    <w:p w14:paraId="0F407AC8"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لذلك، تُعد أنظمة الخبراء مفيدة للغاية عندما تُستخدم من قبل مختصين على دراية بمجال البحث وأسلوب التحليل الذي يتبعه النظام للوصول إلى استنتاجاته. كما تُعتبر مفيدة في أيدي </w:t>
      </w:r>
      <w:r w:rsidRPr="00DA3652">
        <w:rPr>
          <w:rFonts w:ascii="Sakkal Majalla" w:hAnsi="Sakkal Majalla" w:cs="Sakkal Majalla"/>
          <w:b/>
          <w:bCs/>
          <w:sz w:val="32"/>
          <w:szCs w:val="32"/>
          <w:rtl/>
        </w:rPr>
        <w:t>أنصاف الخبراء</w:t>
      </w:r>
      <w:r w:rsidRPr="00DA3652">
        <w:rPr>
          <w:rFonts w:ascii="Sakkal Majalla" w:hAnsi="Sakkal Majalla" w:cs="Sakkal Majalla"/>
          <w:sz w:val="32"/>
          <w:szCs w:val="32"/>
          <w:rtl/>
        </w:rPr>
        <w:t xml:space="preserve"> الذين يمتلكون معرفة متوسطة بالموضوع، إلا أنها قد تكون مضللة وتؤدي إلى عواقب خطيرة إذا استُخدمت من قِبل أشخاص يجهلون تمامًا المجال الذي تعمل فيه. فعلى سبيل المثال، إذا استُخدم نظام مثل </w:t>
      </w:r>
      <w:r w:rsidRPr="00DA3652">
        <w:rPr>
          <w:rFonts w:ascii="Sakkal Majalla" w:hAnsi="Sakkal Majalla" w:cs="Sakkal Majalla"/>
          <w:b/>
          <w:bCs/>
          <w:sz w:val="32"/>
          <w:szCs w:val="32"/>
        </w:rPr>
        <w:t>Reactor</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 xml:space="preserve">المخصص لتحليل أخطاء المفاعلات النووية بواسطة شخص لا يمتلك أي معرفة </w:t>
      </w:r>
      <w:r w:rsidRPr="00DA3652">
        <w:rPr>
          <w:rFonts w:ascii="Sakkal Majalla" w:hAnsi="Sakkal Majalla" w:cs="Sakkal Majalla"/>
          <w:sz w:val="32"/>
          <w:szCs w:val="32"/>
          <w:rtl/>
        </w:rPr>
        <w:lastRenderedPageBreak/>
        <w:t>بالمفاعلات النووية، وتوهم هذا الشخص أنه أصبح خبيرًا لمجرد استخدامه للنظام، وبدأ يعبث في الإعدادات، فقد تكون النتائج كارثية بلا شك</w:t>
      </w:r>
      <w:r w:rsidRPr="00DA3652">
        <w:rPr>
          <w:rFonts w:ascii="Sakkal Majalla" w:hAnsi="Sakkal Majalla" w:cs="Sakkal Majalla"/>
          <w:sz w:val="32"/>
          <w:szCs w:val="32"/>
        </w:rPr>
        <w:t>.</w:t>
      </w:r>
    </w:p>
    <w:p w14:paraId="37B2F9F0"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وقد أثبتت أنظمة الخبراء جدارتها في بعض المجالات أكثر من غيرها، إذ برعت في مجالات مثل التخطيط</w:t>
      </w:r>
      <w:r w:rsidRPr="00DA3652">
        <w:rPr>
          <w:rFonts w:ascii="Sakkal Majalla" w:hAnsi="Sakkal Majalla" w:cs="Sakkal Majalla"/>
          <w:sz w:val="32"/>
          <w:szCs w:val="32"/>
        </w:rPr>
        <w:t xml:space="preserve"> (Planning)</w:t>
      </w:r>
      <w:r w:rsidRPr="00DA3652">
        <w:rPr>
          <w:rFonts w:ascii="Sakkal Majalla" w:hAnsi="Sakkal Majalla" w:cs="Sakkal Majalla"/>
          <w:sz w:val="32"/>
          <w:szCs w:val="32"/>
          <w:rtl/>
        </w:rPr>
        <w:t>، وتحليل الأعراض وتشخيص الأخطاء</w:t>
      </w:r>
      <w:r w:rsidRPr="00DA3652">
        <w:rPr>
          <w:rFonts w:ascii="Sakkal Majalla" w:hAnsi="Sakkal Majalla" w:cs="Sakkal Majalla"/>
          <w:sz w:val="32"/>
          <w:szCs w:val="32"/>
        </w:rPr>
        <w:t xml:space="preserve"> (Diagnostics)</w:t>
      </w:r>
      <w:r w:rsidRPr="00DA3652">
        <w:rPr>
          <w:rFonts w:ascii="Sakkal Majalla" w:hAnsi="Sakkal Majalla" w:cs="Sakkal Majalla"/>
          <w:sz w:val="32"/>
          <w:szCs w:val="32"/>
          <w:rtl/>
        </w:rPr>
        <w:t>، والتصميم</w:t>
      </w:r>
      <w:r w:rsidRPr="00DA3652">
        <w:rPr>
          <w:rFonts w:ascii="Sakkal Majalla" w:hAnsi="Sakkal Majalla" w:cs="Sakkal Majalla"/>
          <w:sz w:val="32"/>
          <w:szCs w:val="32"/>
        </w:rPr>
        <w:t xml:space="preserve"> (Design)</w:t>
      </w:r>
      <w:r w:rsidRPr="00DA3652">
        <w:rPr>
          <w:rFonts w:ascii="Sakkal Majalla" w:hAnsi="Sakkal Majalla" w:cs="Sakkal Majalla"/>
          <w:sz w:val="32"/>
          <w:szCs w:val="32"/>
          <w:rtl/>
        </w:rPr>
        <w:t>، وكذلك القيادة والسيطرة</w:t>
      </w:r>
      <w:r w:rsidRPr="00DA3652">
        <w:rPr>
          <w:rFonts w:ascii="Sakkal Majalla" w:hAnsi="Sakkal Majalla" w:cs="Sakkal Majalla"/>
          <w:sz w:val="32"/>
          <w:szCs w:val="32"/>
        </w:rPr>
        <w:t xml:space="preserve"> (Command and Control)</w:t>
      </w:r>
      <w:r w:rsidRPr="00DA3652">
        <w:rPr>
          <w:rFonts w:ascii="Sakkal Majalla" w:hAnsi="Sakkal Majalla" w:cs="Sakkal Majalla"/>
          <w:sz w:val="32"/>
          <w:szCs w:val="32"/>
          <w:rtl/>
        </w:rPr>
        <w:t>، وغيرها من المجالات المتخصصة التي استُوعبت عملياتها بدقة، وتناسبت مع القدرات التمثيلية والاستنتاجية لهياكل هذه الأنظمة</w:t>
      </w:r>
      <w:r w:rsidRPr="00DA3652">
        <w:rPr>
          <w:rFonts w:ascii="Sakkal Majalla" w:hAnsi="Sakkal Majalla" w:cs="Sakkal Majalla"/>
          <w:sz w:val="32"/>
          <w:szCs w:val="32"/>
        </w:rPr>
        <w:t>.</w:t>
      </w:r>
    </w:p>
    <w:p w14:paraId="5CF405B1" w14:textId="62BF4BE2"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ومن كل ما سبق يتضح أن أنظمة الخبراء – أو كما يفضل كثير من الباحثين تسميتها </w:t>
      </w:r>
      <w:r w:rsidRPr="00DA3652">
        <w:rPr>
          <w:rFonts w:ascii="Sakkal Majalla" w:hAnsi="Sakkal Majalla" w:cs="Sakkal Majalla"/>
          <w:b/>
          <w:bCs/>
          <w:sz w:val="32"/>
          <w:szCs w:val="32"/>
          <w:rtl/>
        </w:rPr>
        <w:t>نظم قواعد المعرفة</w:t>
      </w:r>
      <w:r w:rsidRPr="00DA3652">
        <w:rPr>
          <w:rFonts w:ascii="Sakkal Majalla" w:hAnsi="Sakkal Majalla" w:cs="Sakkal Majalla"/>
          <w:b/>
          <w:bCs/>
          <w:sz w:val="32"/>
          <w:szCs w:val="32"/>
        </w:rPr>
        <w:t xml:space="preserve"> (Knowledge Base Systems)</w:t>
      </w:r>
      <w:r w:rsidRPr="00DA3652">
        <w:rPr>
          <w:rFonts w:ascii="Sakkal Majalla" w:hAnsi="Sakkal Majalla" w:cs="Sakkal Majalla"/>
          <w:sz w:val="32"/>
          <w:szCs w:val="32"/>
        </w:rPr>
        <w:t xml:space="preserve"> – </w:t>
      </w:r>
      <w:r w:rsidRPr="00DA3652">
        <w:rPr>
          <w:rFonts w:ascii="Sakkal Majalla" w:hAnsi="Sakkal Majalla" w:cs="Sakkal Majalla"/>
          <w:sz w:val="32"/>
          <w:szCs w:val="32"/>
          <w:rtl/>
        </w:rPr>
        <w:t>تُعتبر من الأنظمة الحديثة التي تفوق بكثير إمكانيات الأنظمة الآلية التقليدية. إذ تمتلك القدرة على الوصول إلى استنتاجات حتى في ظل وجود معلومات متناقضة أو غير مكتملة</w:t>
      </w:r>
      <w:r w:rsidRPr="00DA3652">
        <w:rPr>
          <w:rFonts w:ascii="Sakkal Majalla" w:hAnsi="Sakkal Majalla" w:cs="Sakkal Majalla"/>
          <w:sz w:val="32"/>
          <w:szCs w:val="32"/>
        </w:rPr>
        <w:t xml:space="preserve"> (Incomplete and Inconsistent knowledge). </w:t>
      </w:r>
      <w:r w:rsidRPr="00DA3652">
        <w:rPr>
          <w:rFonts w:ascii="Sakkal Majalla" w:hAnsi="Sakkal Majalla" w:cs="Sakkal Majalla"/>
          <w:sz w:val="32"/>
          <w:szCs w:val="32"/>
          <w:rtl/>
        </w:rPr>
        <w:t>وبهذا، تُحاكي هذه الأنظمة طريقة تفكير الخبراء أو القادة العسكريين الذين يضطرون عادة لاتخاذ قراراتهم وسط ظروف تتسم بنقص المعلومات أو تناقضها. وتظل هذه التقنية مفيدة ومؤثرة ما دامت تُستخدم من قبل مختصين وداخل حدود المجالات التي تتلاءم مع الإمكانات المعروفة لهذه الأنظمة</w:t>
      </w:r>
      <w:r w:rsidRPr="00DA3652">
        <w:rPr>
          <w:rFonts w:ascii="Sakkal Majalla" w:hAnsi="Sakkal Majalla" w:cs="Sakkal Majalla"/>
          <w:sz w:val="32"/>
          <w:szCs w:val="32"/>
        </w:rPr>
        <w:t>.</w:t>
      </w:r>
    </w:p>
    <w:p w14:paraId="188B36E9"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تفوّق النظام الخبير/ الذكاء الاصطناعي على برامج الحاسوب التقليدية</w:t>
      </w:r>
    </w:p>
    <w:p w14:paraId="2FC659CB"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يختلف النظام الخبير اختلافًا جوهريًا عن البرامج التقليدية في الحواسيب، إذ تتميز الأنظمة الخبيرة بأن المعرفة التي تحتويها ترتبط ارتباطًا وثيقًا بموضوع محدد، كما أن أساليب استخدام هذه المعرفة تكون مدمجة ومتداخلة في آلية عمل النظام نفسه. ففي النظام الخبير، يظهر نموذج حل المشكلة كقاعدة معرفة مستقلة بذاتها، وليس مجرد جزء مدمج ضمن برنامج الحاسوب العام. وبذلك يُمكن للنظام الخبير استقبال بيانات جديدة وإدخالها إلى قائمة الأوامر والعمليات، والاستفادة من المعرفة المتاحة، دون الحاجة إلى إعادة برمجة النظام بأكمله</w:t>
      </w:r>
      <w:r w:rsidRPr="00DA3652">
        <w:rPr>
          <w:rFonts w:ascii="Sakkal Majalla" w:hAnsi="Sakkal Majalla" w:cs="Sakkal Majalla"/>
          <w:sz w:val="32"/>
          <w:szCs w:val="32"/>
        </w:rPr>
        <w:t>.</w:t>
      </w:r>
    </w:p>
    <w:p w14:paraId="676F8FB8"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ويمكن القول إن برامج الحاسوب التقليدية تنظم المعرفة على مستويين: البيانات</w:t>
      </w:r>
      <w:r w:rsidRPr="00DA3652">
        <w:rPr>
          <w:rFonts w:ascii="Sakkal Majalla" w:hAnsi="Sakkal Majalla" w:cs="Sakkal Majalla"/>
          <w:sz w:val="32"/>
          <w:szCs w:val="32"/>
        </w:rPr>
        <w:t xml:space="preserve"> (Data)</w:t>
      </w:r>
      <w:r w:rsidRPr="00DA3652">
        <w:rPr>
          <w:rFonts w:ascii="Sakkal Majalla" w:hAnsi="Sakkal Majalla" w:cs="Sakkal Majalla"/>
          <w:sz w:val="32"/>
          <w:szCs w:val="32"/>
          <w:rtl/>
        </w:rPr>
        <w:t>، وقاعدة المعرفة</w:t>
      </w:r>
      <w:r w:rsidRPr="00DA3652">
        <w:rPr>
          <w:rFonts w:ascii="Sakkal Majalla" w:hAnsi="Sakkal Majalla" w:cs="Sakkal Majalla"/>
          <w:sz w:val="32"/>
          <w:szCs w:val="32"/>
        </w:rPr>
        <w:t xml:space="preserve"> (Knowledge Base)</w:t>
      </w:r>
      <w:r w:rsidRPr="00DA3652">
        <w:rPr>
          <w:rFonts w:ascii="Sakkal Majalla" w:hAnsi="Sakkal Majalla" w:cs="Sakkal Majalla"/>
          <w:sz w:val="32"/>
          <w:szCs w:val="32"/>
          <w:rtl/>
        </w:rPr>
        <w:t>، وأسلوب التحكم أو السيطرة</w:t>
      </w:r>
      <w:r w:rsidRPr="00DA3652">
        <w:rPr>
          <w:rFonts w:ascii="Sakkal Majalla" w:hAnsi="Sakkal Majalla" w:cs="Sakkal Majalla"/>
          <w:sz w:val="32"/>
          <w:szCs w:val="32"/>
        </w:rPr>
        <w:t xml:space="preserve"> (Control). </w:t>
      </w:r>
      <w:r w:rsidRPr="00DA3652">
        <w:rPr>
          <w:rFonts w:ascii="Sakkal Majalla" w:hAnsi="Sakkal Majalla" w:cs="Sakkal Majalla"/>
          <w:sz w:val="32"/>
          <w:szCs w:val="32"/>
          <w:rtl/>
        </w:rPr>
        <w:t>ومن هنا يتضح الفرق بين الأنظمة الخبيرة وتقنيات الذكاء الاصطناعي من جهة، وبين برامج الحاسوب التقليدية في حل المسائل التي لا تمتلك طريقة حل محددة مسبقًا، ويتلخص هذا الفرق فيما يلي</w:t>
      </w:r>
      <w:r w:rsidRPr="00DA3652">
        <w:rPr>
          <w:rFonts w:ascii="Sakkal Majalla" w:hAnsi="Sakkal Majalla" w:cs="Sakkal Majalla"/>
          <w:sz w:val="32"/>
          <w:szCs w:val="32"/>
        </w:rPr>
        <w:t>:</w:t>
      </w:r>
    </w:p>
    <w:p w14:paraId="3DE970EB" w14:textId="77777777" w:rsidR="00DA3652" w:rsidRPr="00DA3652" w:rsidRDefault="00DA3652" w:rsidP="00342E71">
      <w:pPr>
        <w:numPr>
          <w:ilvl w:val="0"/>
          <w:numId w:val="22"/>
        </w:numPr>
        <w:jc w:val="both"/>
        <w:rPr>
          <w:rFonts w:ascii="Sakkal Majalla" w:hAnsi="Sakkal Majalla" w:cs="Sakkal Majalla"/>
          <w:sz w:val="32"/>
          <w:szCs w:val="32"/>
        </w:rPr>
      </w:pPr>
      <w:r w:rsidRPr="00DA3652">
        <w:rPr>
          <w:rFonts w:ascii="Sakkal Majalla" w:hAnsi="Sakkal Majalla" w:cs="Sakkal Majalla"/>
          <w:sz w:val="32"/>
          <w:szCs w:val="32"/>
          <w:rtl/>
        </w:rPr>
        <w:t>قدرة الأنظمة الخبيرة على العمل باستخدام الرموز</w:t>
      </w:r>
      <w:r w:rsidRPr="00DA3652">
        <w:rPr>
          <w:rFonts w:ascii="Sakkal Majalla" w:hAnsi="Sakkal Majalla" w:cs="Sakkal Majalla"/>
          <w:sz w:val="32"/>
          <w:szCs w:val="32"/>
        </w:rPr>
        <w:t xml:space="preserve"> (Symbols) </w:t>
      </w:r>
      <w:r w:rsidRPr="00DA3652">
        <w:rPr>
          <w:rFonts w:ascii="Sakkal Majalla" w:hAnsi="Sakkal Majalla" w:cs="Sakkal Majalla"/>
          <w:sz w:val="32"/>
          <w:szCs w:val="32"/>
          <w:rtl/>
        </w:rPr>
        <w:t>بدلاً من الأرقام فقط، مما يفتح آفاقًا جديدة لمعالجة أنواع مختلفة من المشكلات بواسطة الحاسوب</w:t>
      </w:r>
      <w:r w:rsidRPr="00DA3652">
        <w:rPr>
          <w:rFonts w:ascii="Sakkal Majalla" w:hAnsi="Sakkal Majalla" w:cs="Sakkal Majalla"/>
          <w:sz w:val="32"/>
          <w:szCs w:val="32"/>
        </w:rPr>
        <w:t>.</w:t>
      </w:r>
    </w:p>
    <w:p w14:paraId="3F9DB080" w14:textId="77777777" w:rsidR="00DA3652" w:rsidRPr="00DA3652" w:rsidRDefault="00DA3652" w:rsidP="00342E71">
      <w:pPr>
        <w:numPr>
          <w:ilvl w:val="0"/>
          <w:numId w:val="22"/>
        </w:numPr>
        <w:jc w:val="both"/>
        <w:rPr>
          <w:rFonts w:ascii="Sakkal Majalla" w:hAnsi="Sakkal Majalla" w:cs="Sakkal Majalla"/>
          <w:sz w:val="32"/>
          <w:szCs w:val="32"/>
        </w:rPr>
      </w:pPr>
      <w:r w:rsidRPr="00DA3652">
        <w:rPr>
          <w:rFonts w:ascii="Sakkal Majalla" w:hAnsi="Sakkal Majalla" w:cs="Sakkal Majalla"/>
          <w:sz w:val="32"/>
          <w:szCs w:val="32"/>
          <w:rtl/>
        </w:rPr>
        <w:lastRenderedPageBreak/>
        <w:t>امتلاك الأنظمة الخبيرة آليات الاستدلال</w:t>
      </w:r>
      <w:r w:rsidRPr="00DA3652">
        <w:rPr>
          <w:rFonts w:ascii="Sakkal Majalla" w:hAnsi="Sakkal Majalla" w:cs="Sakkal Majalla"/>
          <w:sz w:val="32"/>
          <w:szCs w:val="32"/>
        </w:rPr>
        <w:t xml:space="preserve"> (Reasoning) </w:t>
      </w:r>
      <w:r w:rsidRPr="00DA3652">
        <w:rPr>
          <w:rFonts w:ascii="Sakkal Majalla" w:hAnsi="Sakkal Majalla" w:cs="Sakkal Majalla"/>
          <w:sz w:val="32"/>
          <w:szCs w:val="32"/>
          <w:rtl/>
        </w:rPr>
        <w:t>وأساليب البحث التقني</w:t>
      </w:r>
      <w:r w:rsidRPr="00DA3652">
        <w:rPr>
          <w:rFonts w:ascii="Sakkal Majalla" w:hAnsi="Sakkal Majalla" w:cs="Sakkal Majalla"/>
          <w:sz w:val="32"/>
          <w:szCs w:val="32"/>
        </w:rPr>
        <w:t xml:space="preserve"> (Heuristics) </w:t>
      </w:r>
      <w:r w:rsidRPr="00DA3652">
        <w:rPr>
          <w:rFonts w:ascii="Sakkal Majalla" w:hAnsi="Sakkal Majalla" w:cs="Sakkal Majalla"/>
          <w:sz w:val="32"/>
          <w:szCs w:val="32"/>
          <w:rtl/>
        </w:rPr>
        <w:t>للوصول إلى الحلول</w:t>
      </w:r>
      <w:r w:rsidRPr="00DA3652">
        <w:rPr>
          <w:rFonts w:ascii="Sakkal Majalla" w:hAnsi="Sakkal Majalla" w:cs="Sakkal Majalla"/>
          <w:sz w:val="32"/>
          <w:szCs w:val="32"/>
        </w:rPr>
        <w:t>.</w:t>
      </w:r>
    </w:p>
    <w:p w14:paraId="1F890322" w14:textId="77777777" w:rsidR="00DA3652" w:rsidRPr="00DA3652" w:rsidRDefault="00DA3652" w:rsidP="00342E71">
      <w:pPr>
        <w:numPr>
          <w:ilvl w:val="0"/>
          <w:numId w:val="22"/>
        </w:numPr>
        <w:jc w:val="both"/>
        <w:rPr>
          <w:rFonts w:ascii="Sakkal Majalla" w:hAnsi="Sakkal Majalla" w:cs="Sakkal Majalla"/>
          <w:sz w:val="32"/>
          <w:szCs w:val="32"/>
        </w:rPr>
      </w:pPr>
      <w:r w:rsidRPr="00DA3652">
        <w:rPr>
          <w:rFonts w:ascii="Sakkal Majalla" w:hAnsi="Sakkal Majalla" w:cs="Sakkal Majalla"/>
          <w:sz w:val="32"/>
          <w:szCs w:val="32"/>
          <w:rtl/>
        </w:rPr>
        <w:t>اعتماد الأنظمة الخبيرة على لغات برمجة تعتمد على المفسر</w:t>
      </w:r>
      <w:r w:rsidRPr="00DA3652">
        <w:rPr>
          <w:rFonts w:ascii="Sakkal Majalla" w:hAnsi="Sakkal Majalla" w:cs="Sakkal Majalla"/>
          <w:sz w:val="32"/>
          <w:szCs w:val="32"/>
        </w:rPr>
        <w:t xml:space="preserve"> (Interpreter) </w:t>
      </w:r>
      <w:r w:rsidRPr="00DA3652">
        <w:rPr>
          <w:rFonts w:ascii="Sakkal Majalla" w:hAnsi="Sakkal Majalla" w:cs="Sakkal Majalla"/>
          <w:sz w:val="32"/>
          <w:szCs w:val="32"/>
          <w:rtl/>
        </w:rPr>
        <w:t>بدلاً من المترجم</w:t>
      </w:r>
      <w:r w:rsidRPr="00DA3652">
        <w:rPr>
          <w:rFonts w:ascii="Sakkal Majalla" w:hAnsi="Sakkal Majalla" w:cs="Sakkal Majalla"/>
          <w:sz w:val="32"/>
          <w:szCs w:val="32"/>
        </w:rPr>
        <w:t xml:space="preserve"> (Compiler)</w:t>
      </w:r>
      <w:r w:rsidRPr="00DA3652">
        <w:rPr>
          <w:rFonts w:ascii="Sakkal Majalla" w:hAnsi="Sakkal Majalla" w:cs="Sakkal Majalla"/>
          <w:sz w:val="32"/>
          <w:szCs w:val="32"/>
          <w:rtl/>
        </w:rPr>
        <w:t>، مما يُتيح التعبير عن المشكلات بلغات الذكاء الاصطناعي مثل</w:t>
      </w:r>
      <w:r w:rsidRPr="00DA3652">
        <w:rPr>
          <w:rFonts w:ascii="Sakkal Majalla" w:hAnsi="Sakkal Majalla" w:cs="Sakkal Majalla"/>
          <w:sz w:val="32"/>
          <w:szCs w:val="32"/>
        </w:rPr>
        <w:t xml:space="preserve"> (Lisp) </w:t>
      </w:r>
      <w:r w:rsidRPr="00DA3652">
        <w:rPr>
          <w:rFonts w:ascii="Sakkal Majalla" w:hAnsi="Sakkal Majalla" w:cs="Sakkal Majalla"/>
          <w:sz w:val="32"/>
          <w:szCs w:val="32"/>
          <w:rtl/>
        </w:rPr>
        <w:t>و</w:t>
      </w:r>
      <w:r w:rsidRPr="00DA3652">
        <w:rPr>
          <w:rFonts w:ascii="Sakkal Majalla" w:hAnsi="Sakkal Majalla" w:cs="Sakkal Majalla"/>
          <w:sz w:val="32"/>
          <w:szCs w:val="32"/>
        </w:rPr>
        <w:t xml:space="preserve">(Prolog). </w:t>
      </w:r>
      <w:r w:rsidRPr="00DA3652">
        <w:rPr>
          <w:rFonts w:ascii="Sakkal Majalla" w:hAnsi="Sakkal Majalla" w:cs="Sakkal Majalla"/>
          <w:sz w:val="32"/>
          <w:szCs w:val="32"/>
          <w:rtl/>
        </w:rPr>
        <w:t>وتتحول هذه التعبيرات إلى إجراءات فعلية عند التنفيذ، دون أن يكون المبرمج مضطرًا لمعرفة الحل النهائي أو النتائج مسبقًا</w:t>
      </w:r>
      <w:r w:rsidRPr="00DA3652">
        <w:rPr>
          <w:rFonts w:ascii="Sakkal Majalla" w:hAnsi="Sakkal Majalla" w:cs="Sakkal Majalla"/>
          <w:sz w:val="32"/>
          <w:szCs w:val="32"/>
        </w:rPr>
        <w:t>.</w:t>
      </w:r>
    </w:p>
    <w:p w14:paraId="6649E0A7"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ومن ذلك يتبين أنه ليس كل نظام يعتمد قاعدة معرفة يُعد بالضرورة نظامًا خبيرًا، بل يشترط في النظام الخبير أن يمتلك القدرة على تفسير المعلومات، واتخاذ القرارات، وطلب معلومات إضافية، تمامًا مثلما يفعل الخبير البشري أثناء عمليات التحليل والتفسير والبحث، خصوصًا في المجالات التي لا تكون الحقائق فيها كاملة أو التي تتسم بقدر من عدم اليقين</w:t>
      </w:r>
      <w:r w:rsidRPr="00DA3652">
        <w:rPr>
          <w:rFonts w:ascii="Sakkal Majalla" w:hAnsi="Sakkal Majalla" w:cs="Sakkal Majalla"/>
          <w:sz w:val="32"/>
          <w:szCs w:val="32"/>
        </w:rPr>
        <w:t>.</w:t>
      </w:r>
    </w:p>
    <w:p w14:paraId="10A64143"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الذكاء الاصطناعي في التشخيص الطبي</w:t>
      </w:r>
    </w:p>
    <w:p w14:paraId="5522532C"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شهد قطاع الرعاية الصحية في العقد الأخير تحولاً جذريًا مع ظهور الذكاء الاصطناعي</w:t>
      </w:r>
      <w:r w:rsidRPr="00DA3652">
        <w:rPr>
          <w:rFonts w:ascii="Sakkal Majalla" w:hAnsi="Sakkal Majalla" w:cs="Sakkal Majalla"/>
          <w:sz w:val="32"/>
          <w:szCs w:val="32"/>
        </w:rPr>
        <w:t xml:space="preserve"> (Artificial Intelligence, AI)</w:t>
      </w:r>
      <w:r w:rsidRPr="00DA3652">
        <w:rPr>
          <w:rFonts w:ascii="Sakkal Majalla" w:hAnsi="Sakkal Majalla" w:cs="Sakkal Majalla"/>
          <w:sz w:val="32"/>
          <w:szCs w:val="32"/>
          <w:rtl/>
        </w:rPr>
        <w:t>، الذي بات يمثل أداة ثورية لإعادة تعريف أساليب التشخيص الطبي، وتحسين كفاءة الخدمات الصحية، وتقليل التكاليف، وتعزيز دقة القرارات الطبية. أحد أبرز المجالات التي يتجلى فيها أثر الذكاء الاصطناعي هو التشخيص الطبي القائم على تحليل الصور الطبية</w:t>
      </w:r>
      <w:r w:rsidRPr="00DA3652">
        <w:rPr>
          <w:rFonts w:ascii="Sakkal Majalla" w:hAnsi="Sakkal Majalla" w:cs="Sakkal Majalla"/>
          <w:sz w:val="32"/>
          <w:szCs w:val="32"/>
        </w:rPr>
        <w:t xml:space="preserve"> (Medical Imaging)</w:t>
      </w:r>
      <w:r w:rsidRPr="00DA3652">
        <w:rPr>
          <w:rFonts w:ascii="Sakkal Majalla" w:hAnsi="Sakkal Majalla" w:cs="Sakkal Majalla"/>
          <w:sz w:val="32"/>
          <w:szCs w:val="32"/>
          <w:rtl/>
        </w:rPr>
        <w:t xml:space="preserve">، إذ توصلت العديد من الدراسات إلى نتائج مذهلة تُظهر قدرة الخوارزميات الذكية على اكتشاف الأمراض بدقة قد تُعادل أو حتى تتفوق على الأطباء البشر في بعض الحالات. على سبيل المثال، أظهرت دراسة نشرتها مجلة </w:t>
      </w:r>
      <w:r w:rsidRPr="00DA3652">
        <w:rPr>
          <w:rFonts w:ascii="Sakkal Majalla" w:hAnsi="Sakkal Majalla" w:cs="Sakkal Majalla"/>
          <w:i/>
          <w:iCs/>
          <w:sz w:val="32"/>
          <w:szCs w:val="32"/>
        </w:rPr>
        <w:t>Nature</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في عام 2020، بقيادة الباحثة</w:t>
      </w:r>
      <w:r w:rsidRPr="00DA3652">
        <w:rPr>
          <w:rFonts w:ascii="Sakkal Majalla" w:hAnsi="Sakkal Majalla" w:cs="Sakkal Majalla"/>
          <w:sz w:val="32"/>
          <w:szCs w:val="32"/>
        </w:rPr>
        <w:t xml:space="preserve"> McKinney </w:t>
      </w:r>
      <w:r w:rsidRPr="00DA3652">
        <w:rPr>
          <w:rFonts w:ascii="Sakkal Majalla" w:hAnsi="Sakkal Majalla" w:cs="Sakkal Majalla"/>
          <w:sz w:val="32"/>
          <w:szCs w:val="32"/>
          <w:rtl/>
        </w:rPr>
        <w:t>وزملائها، أن خوارزمية التعلم العميق</w:t>
      </w:r>
      <w:r w:rsidRPr="00DA3652">
        <w:rPr>
          <w:rFonts w:ascii="Sakkal Majalla" w:hAnsi="Sakkal Majalla" w:cs="Sakkal Majalla"/>
          <w:sz w:val="32"/>
          <w:szCs w:val="32"/>
        </w:rPr>
        <w:t xml:space="preserve"> (Deep Learning) </w:t>
      </w:r>
      <w:r w:rsidRPr="00DA3652">
        <w:rPr>
          <w:rFonts w:ascii="Sakkal Majalla" w:hAnsi="Sakkal Majalla" w:cs="Sakkal Majalla"/>
          <w:sz w:val="32"/>
          <w:szCs w:val="32"/>
          <w:rtl/>
        </w:rPr>
        <w:t>التي طورتها شركة</w:t>
      </w:r>
      <w:r w:rsidRPr="00DA3652">
        <w:rPr>
          <w:rFonts w:ascii="Sakkal Majalla" w:hAnsi="Sakkal Majalla" w:cs="Sakkal Majalla"/>
          <w:sz w:val="32"/>
          <w:szCs w:val="32"/>
        </w:rPr>
        <w:t xml:space="preserve"> Google Health </w:t>
      </w:r>
      <w:r w:rsidRPr="00DA3652">
        <w:rPr>
          <w:rFonts w:ascii="Sakkal Majalla" w:hAnsi="Sakkal Majalla" w:cs="Sakkal Majalla"/>
          <w:sz w:val="32"/>
          <w:szCs w:val="32"/>
          <w:rtl/>
        </w:rPr>
        <w:t>تمكنت من اكتشاف سرطان الثدي بدقة تفوق أداء أطباء الأشعة، حيث حققت معدلات حساسية</w:t>
      </w:r>
      <w:r w:rsidRPr="00DA3652">
        <w:rPr>
          <w:rFonts w:ascii="Sakkal Majalla" w:hAnsi="Sakkal Majalla" w:cs="Sakkal Majalla"/>
          <w:sz w:val="32"/>
          <w:szCs w:val="32"/>
        </w:rPr>
        <w:t xml:space="preserve"> specificity </w:t>
      </w:r>
      <w:r w:rsidRPr="00DA3652">
        <w:rPr>
          <w:rFonts w:ascii="Sakkal Majalla" w:hAnsi="Sakkal Majalla" w:cs="Sakkal Majalla"/>
          <w:sz w:val="32"/>
          <w:szCs w:val="32"/>
          <w:rtl/>
        </w:rPr>
        <w:t>أعلى، مع تقليل النتائج الإيجابية الخاطئة</w:t>
      </w:r>
      <w:r w:rsidRPr="00DA3652">
        <w:rPr>
          <w:rFonts w:ascii="Sakkal Majalla" w:hAnsi="Sakkal Majalla" w:cs="Sakkal Majalla"/>
          <w:sz w:val="32"/>
          <w:szCs w:val="32"/>
        </w:rPr>
        <w:t xml:space="preserve"> (McKinney et al., 2020, Nature). </w:t>
      </w:r>
      <w:r w:rsidRPr="00DA3652">
        <w:rPr>
          <w:rFonts w:ascii="Sakkal Majalla" w:hAnsi="Sakkal Majalla" w:cs="Sakkal Majalla"/>
          <w:sz w:val="32"/>
          <w:szCs w:val="32"/>
          <w:rtl/>
        </w:rPr>
        <w:t>هذه النتائج تمثل تقدمًا هائلًا بالنظر إلى أن دقة التشخيص المبكر لسرطان الثدي هي عامل حاسم في خفض معدلات الوفيات وتحسين معدلات الشفاء</w:t>
      </w:r>
      <w:r w:rsidRPr="00DA3652">
        <w:rPr>
          <w:rFonts w:ascii="Sakkal Majalla" w:hAnsi="Sakkal Majalla" w:cs="Sakkal Majalla"/>
          <w:sz w:val="32"/>
          <w:szCs w:val="32"/>
        </w:rPr>
        <w:t>.</w:t>
      </w:r>
    </w:p>
    <w:p w14:paraId="20DDA2CB"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ولا يقتصر تطبيق الذكاء الاصطناعي على تصوير الثدي، بل يشمل أيضًا مجالات أخرى مثل تصوير الشبكية للكشف المبكر عن اعتلال الشبكية السكري</w:t>
      </w:r>
      <w:r w:rsidRPr="00DA3652">
        <w:rPr>
          <w:rFonts w:ascii="Sakkal Majalla" w:hAnsi="Sakkal Majalla" w:cs="Sakkal Majalla"/>
          <w:sz w:val="32"/>
          <w:szCs w:val="32"/>
        </w:rPr>
        <w:t xml:space="preserve"> (Diabetic Retinopathy)</w:t>
      </w:r>
      <w:r w:rsidRPr="00DA3652">
        <w:rPr>
          <w:rFonts w:ascii="Sakkal Majalla" w:hAnsi="Sakkal Majalla" w:cs="Sakkal Majalla"/>
          <w:sz w:val="32"/>
          <w:szCs w:val="32"/>
          <w:rtl/>
        </w:rPr>
        <w:t>، وتصوير الرئة لاكتشاف العقيدات الرئوية، وتحليل صور الأشعة المقطعية</w:t>
      </w:r>
      <w:r w:rsidRPr="00DA3652">
        <w:rPr>
          <w:rFonts w:ascii="Sakkal Majalla" w:hAnsi="Sakkal Majalla" w:cs="Sakkal Majalla"/>
          <w:sz w:val="32"/>
          <w:szCs w:val="32"/>
        </w:rPr>
        <w:t xml:space="preserve"> (CT) </w:t>
      </w:r>
      <w:r w:rsidRPr="00DA3652">
        <w:rPr>
          <w:rFonts w:ascii="Sakkal Majalla" w:hAnsi="Sakkal Majalla" w:cs="Sakkal Majalla"/>
          <w:sz w:val="32"/>
          <w:szCs w:val="32"/>
          <w:rtl/>
        </w:rPr>
        <w:t>والرنين المغناطيسي</w:t>
      </w:r>
      <w:r w:rsidRPr="00DA3652">
        <w:rPr>
          <w:rFonts w:ascii="Sakkal Majalla" w:hAnsi="Sakkal Majalla" w:cs="Sakkal Majalla"/>
          <w:sz w:val="32"/>
          <w:szCs w:val="32"/>
        </w:rPr>
        <w:t xml:space="preserve"> (MRI) </w:t>
      </w:r>
      <w:r w:rsidRPr="00DA3652">
        <w:rPr>
          <w:rFonts w:ascii="Sakkal Majalla" w:hAnsi="Sakkal Majalla" w:cs="Sakkal Majalla"/>
          <w:sz w:val="32"/>
          <w:szCs w:val="32"/>
          <w:rtl/>
        </w:rPr>
        <w:t xml:space="preserve">لتشخيص الأورام الدماغية والأمراض العصبية. ففي دراسة مهمة نشرتها مجلة </w:t>
      </w:r>
      <w:r w:rsidRPr="00DA3652">
        <w:rPr>
          <w:rFonts w:ascii="Sakkal Majalla" w:hAnsi="Sakkal Majalla" w:cs="Sakkal Majalla"/>
          <w:i/>
          <w:iCs/>
          <w:sz w:val="32"/>
          <w:szCs w:val="32"/>
        </w:rPr>
        <w:t>The Lancet Digital Health</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عام 2019، وجد الباحثون بقيادة</w:t>
      </w:r>
      <w:r w:rsidRPr="00DA3652">
        <w:rPr>
          <w:rFonts w:ascii="Sakkal Majalla" w:hAnsi="Sakkal Majalla" w:cs="Sakkal Majalla"/>
          <w:sz w:val="32"/>
          <w:szCs w:val="32"/>
        </w:rPr>
        <w:t xml:space="preserve"> Gulshan </w:t>
      </w:r>
      <w:r w:rsidRPr="00DA3652">
        <w:rPr>
          <w:rFonts w:ascii="Sakkal Majalla" w:hAnsi="Sakkal Majalla" w:cs="Sakkal Majalla"/>
          <w:sz w:val="32"/>
          <w:szCs w:val="32"/>
          <w:rtl/>
        </w:rPr>
        <w:t xml:space="preserve">أن نموذجًا مبنيًا على التعلم العميق استطاع الكشف عن </w:t>
      </w:r>
      <w:r w:rsidRPr="00DA3652">
        <w:rPr>
          <w:rFonts w:ascii="Sakkal Majalla" w:hAnsi="Sakkal Majalla" w:cs="Sakkal Majalla"/>
          <w:sz w:val="32"/>
          <w:szCs w:val="32"/>
          <w:rtl/>
        </w:rPr>
        <w:lastRenderedPageBreak/>
        <w:t>اعتلال الشبكية السكري بدقة تعادل أداء اختصاصيي طب العيون المعتمدين</w:t>
      </w:r>
      <w:r w:rsidRPr="00DA3652">
        <w:rPr>
          <w:rFonts w:ascii="Sakkal Majalla" w:hAnsi="Sakkal Majalla" w:cs="Sakkal Majalla"/>
          <w:sz w:val="32"/>
          <w:szCs w:val="32"/>
        </w:rPr>
        <w:t xml:space="preserve"> (Gulshan et al., 2019, Lancet Digital Health). </w:t>
      </w:r>
      <w:r w:rsidRPr="00DA3652">
        <w:rPr>
          <w:rFonts w:ascii="Sakkal Majalla" w:hAnsi="Sakkal Majalla" w:cs="Sakkal Majalla"/>
          <w:sz w:val="32"/>
          <w:szCs w:val="32"/>
          <w:rtl/>
        </w:rPr>
        <w:t>هذا يشير إلى قدرة الذكاء الاصطناعي على تعويض نقص الأطباء في المناطق الفقيرة أو النائية، حيث يصعب توفير أخصائيين في التصوير الطبي أو العيون</w:t>
      </w:r>
      <w:r w:rsidRPr="00DA3652">
        <w:rPr>
          <w:rFonts w:ascii="Sakkal Majalla" w:hAnsi="Sakkal Majalla" w:cs="Sakkal Majalla"/>
          <w:sz w:val="32"/>
          <w:szCs w:val="32"/>
        </w:rPr>
        <w:t>.</w:t>
      </w:r>
    </w:p>
    <w:p w14:paraId="71BAF71F"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لكن على الرغم من هذه الإنجازات المبشرة، هناك تحديات جوهرية تواجه تطبيق الذكاء الاصطناعي في التشخيص الطبي. أحد أبرز هذه التحديات هو </w:t>
      </w:r>
      <w:r w:rsidRPr="00DA3652">
        <w:rPr>
          <w:rFonts w:ascii="Sakkal Majalla" w:hAnsi="Sakkal Majalla" w:cs="Sakkal Majalla"/>
          <w:b/>
          <w:bCs/>
          <w:sz w:val="32"/>
          <w:szCs w:val="32"/>
          <w:rtl/>
        </w:rPr>
        <w:t>شفافية الخوارزميات</w:t>
      </w:r>
      <w:r w:rsidRPr="00DA3652">
        <w:rPr>
          <w:rFonts w:ascii="Sakkal Majalla" w:hAnsi="Sakkal Majalla" w:cs="Sakkal Majalla"/>
          <w:sz w:val="32"/>
          <w:szCs w:val="32"/>
          <w:rtl/>
        </w:rPr>
        <w:t xml:space="preserve"> </w:t>
      </w:r>
      <w:r w:rsidRPr="00DA3652">
        <w:rPr>
          <w:rFonts w:ascii="Sakkal Majalla" w:hAnsi="Sakkal Majalla" w:cs="Sakkal Majalla"/>
          <w:sz w:val="32"/>
          <w:szCs w:val="32"/>
        </w:rPr>
        <w:t>(Algorithmic Transparency)</w:t>
      </w:r>
      <w:r w:rsidRPr="00DA3652">
        <w:rPr>
          <w:rFonts w:ascii="Sakkal Majalla" w:hAnsi="Sakkal Majalla" w:cs="Sakkal Majalla"/>
          <w:sz w:val="32"/>
          <w:szCs w:val="32"/>
          <w:rtl/>
        </w:rPr>
        <w:t>، والمعروفة أيضًا بمشكلة “الصندوق الأسود</w:t>
      </w:r>
      <w:r w:rsidRPr="00DA3652">
        <w:rPr>
          <w:rFonts w:ascii="Sakkal Majalla" w:hAnsi="Sakkal Majalla" w:cs="Sakkal Majalla"/>
          <w:sz w:val="32"/>
          <w:szCs w:val="32"/>
        </w:rPr>
        <w:t>” (Black Box Problem)</w:t>
      </w:r>
      <w:r w:rsidRPr="00DA3652">
        <w:rPr>
          <w:rFonts w:ascii="Sakkal Majalla" w:hAnsi="Sakkal Majalla" w:cs="Sakkal Majalla"/>
          <w:sz w:val="32"/>
          <w:szCs w:val="32"/>
          <w:rtl/>
        </w:rPr>
        <w:t>، حيث يصعب أحيانًا على الأطباء أو الجهات التنظيمية تفسير القرارات التي تتخذها خوارزميات الذكاء الاصطناعي. فعندما تُبلغ خوارزمية ما الطبيب بأن هناك احتمالية عالية لإصابة المريض بورم سرطاني، دون تقديم تفسير واضح للأسباب أو الملامح التي استندت إليها في قرارها، فإن ذلك يطرح قلقًا حول سلامة الاعتماد الكامل عليها في قرارات علاجية مصيرية. وقد تناولت منظمة الغذاء والدواء الأمريكية</w:t>
      </w:r>
      <w:r w:rsidRPr="00DA3652">
        <w:rPr>
          <w:rFonts w:ascii="Sakkal Majalla" w:hAnsi="Sakkal Majalla" w:cs="Sakkal Majalla"/>
          <w:sz w:val="32"/>
          <w:szCs w:val="32"/>
        </w:rPr>
        <w:t xml:space="preserve"> (FDA) </w:t>
      </w:r>
      <w:r w:rsidRPr="00DA3652">
        <w:rPr>
          <w:rFonts w:ascii="Sakkal Majalla" w:hAnsi="Sakkal Majalla" w:cs="Sakkal Majalla"/>
          <w:sz w:val="32"/>
          <w:szCs w:val="32"/>
          <w:rtl/>
        </w:rPr>
        <w:t>هذه الإشكالية في تقريرها الصادر عام 2021، مؤكدة ضرورة تطوير خوارزميات قابلة للتفسير</w:t>
      </w:r>
      <w:r w:rsidRPr="00DA3652">
        <w:rPr>
          <w:rFonts w:ascii="Sakkal Majalla" w:hAnsi="Sakkal Majalla" w:cs="Sakkal Majalla"/>
          <w:sz w:val="32"/>
          <w:szCs w:val="32"/>
        </w:rPr>
        <w:t xml:space="preserve"> (Explainable AI, XAI) </w:t>
      </w:r>
      <w:r w:rsidRPr="00DA3652">
        <w:rPr>
          <w:rFonts w:ascii="Sakkal Majalla" w:hAnsi="Sakkal Majalla" w:cs="Sakkal Majalla"/>
          <w:sz w:val="32"/>
          <w:szCs w:val="32"/>
          <w:rtl/>
        </w:rPr>
        <w:t>لضمان سلامة المرضى</w:t>
      </w:r>
      <w:r w:rsidRPr="00DA3652">
        <w:rPr>
          <w:rFonts w:ascii="Sakkal Majalla" w:hAnsi="Sakkal Majalla" w:cs="Sakkal Majalla"/>
          <w:sz w:val="32"/>
          <w:szCs w:val="32"/>
        </w:rPr>
        <w:t xml:space="preserve"> (FDA, 2021).</w:t>
      </w:r>
    </w:p>
    <w:p w14:paraId="2CA75500"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من التحديات الأخرى المتعلقة بالذكاء الاصطناعي في التشخيص الطبي مسألة </w:t>
      </w:r>
      <w:r w:rsidRPr="00DA3652">
        <w:rPr>
          <w:rFonts w:ascii="Sakkal Majalla" w:hAnsi="Sakkal Majalla" w:cs="Sakkal Majalla"/>
          <w:b/>
          <w:bCs/>
          <w:sz w:val="32"/>
          <w:szCs w:val="32"/>
          <w:rtl/>
        </w:rPr>
        <w:t>تحيز البيانات</w:t>
      </w:r>
      <w:r w:rsidRPr="00DA3652">
        <w:rPr>
          <w:rFonts w:ascii="Sakkal Majalla" w:hAnsi="Sakkal Majalla" w:cs="Sakkal Majalla"/>
          <w:b/>
          <w:bCs/>
          <w:sz w:val="32"/>
          <w:szCs w:val="32"/>
        </w:rPr>
        <w:t xml:space="preserve"> (Data Bias)</w:t>
      </w:r>
      <w:r w:rsidRPr="00DA3652">
        <w:rPr>
          <w:rFonts w:ascii="Sakkal Majalla" w:hAnsi="Sakkal Majalla" w:cs="Sakkal Majalla"/>
          <w:sz w:val="32"/>
          <w:szCs w:val="32"/>
          <w:rtl/>
        </w:rPr>
        <w:t>، إذ تعتمد خوارزميات التعلم العميق على كميات ضخمة من البيانات الطبية، وإذا كانت هذه البيانات غير ممثلة للسكان ككل – مثلاً بسبب قلة تمثيل مجموعات عرقية معينة أو فئات عمرية محددة – فإن مخرجات النظام قد تكون متحيزة، مما يؤدي إلى أخطاء جسيمة في التشخيص. على سبيل المثال، أظهرت دراسة أجراها</w:t>
      </w:r>
      <w:r w:rsidRPr="00DA3652">
        <w:rPr>
          <w:rFonts w:ascii="Sakkal Majalla" w:hAnsi="Sakkal Majalla" w:cs="Sakkal Majalla"/>
          <w:sz w:val="32"/>
          <w:szCs w:val="32"/>
        </w:rPr>
        <w:t xml:space="preserve"> Obermeyer </w:t>
      </w:r>
      <w:r w:rsidRPr="00DA3652">
        <w:rPr>
          <w:rFonts w:ascii="Sakkal Majalla" w:hAnsi="Sakkal Majalla" w:cs="Sakkal Majalla"/>
          <w:sz w:val="32"/>
          <w:szCs w:val="32"/>
          <w:rtl/>
        </w:rPr>
        <w:t xml:space="preserve">وزملاؤه عام 2019 ونُشرت في </w:t>
      </w:r>
      <w:r w:rsidRPr="00DA3652">
        <w:rPr>
          <w:rFonts w:ascii="Sakkal Majalla" w:hAnsi="Sakkal Majalla" w:cs="Sakkal Majalla"/>
          <w:i/>
          <w:iCs/>
          <w:sz w:val="32"/>
          <w:szCs w:val="32"/>
        </w:rPr>
        <w:t>Science</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أن خوارزمية تستخدم في تحديد المرضى المستحقين للرعاية الصحية الإضافية كانت أقل دقة بشكل ملحوظ مع المرضى من ذوي البشرة السمراء مقارنة بالمرضى البيض، بسبب التحيز في بيانات التدريب</w:t>
      </w:r>
      <w:r w:rsidRPr="00DA3652">
        <w:rPr>
          <w:rFonts w:ascii="Sakkal Majalla" w:hAnsi="Sakkal Majalla" w:cs="Sakkal Majalla"/>
          <w:sz w:val="32"/>
          <w:szCs w:val="32"/>
        </w:rPr>
        <w:t xml:space="preserve"> (Obermeyer et al., 2019, Science).</w:t>
      </w:r>
    </w:p>
    <w:p w14:paraId="2A74BAD7"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إضافة إلى ذلك، تُثير قضايا الخصوصية والسرية الطبية مخاوف كبيرة فيما يتعلق باستخدام البيانات الصحية لتدريب نماذج الذكاء الاصطناعي. إذ يُعد القطاع الصحي من أكثر القطاعات حساسية فيما يتعلق بحماية البيانات الشخصية، وقد شددت التشريعات مثل اللائحة العامة لحماية البيانات</w:t>
      </w:r>
      <w:r w:rsidRPr="00DA3652">
        <w:rPr>
          <w:rFonts w:ascii="Sakkal Majalla" w:hAnsi="Sakkal Majalla" w:cs="Sakkal Majalla"/>
          <w:sz w:val="32"/>
          <w:szCs w:val="32"/>
        </w:rPr>
        <w:t xml:space="preserve"> (GDPR) </w:t>
      </w:r>
      <w:r w:rsidRPr="00DA3652">
        <w:rPr>
          <w:rFonts w:ascii="Sakkal Majalla" w:hAnsi="Sakkal Majalla" w:cs="Sakkal Majalla"/>
          <w:sz w:val="32"/>
          <w:szCs w:val="32"/>
          <w:rtl/>
        </w:rPr>
        <w:t>في أوروبا، وقانون</w:t>
      </w:r>
      <w:r w:rsidRPr="00DA3652">
        <w:rPr>
          <w:rFonts w:ascii="Sakkal Majalla" w:hAnsi="Sakkal Majalla" w:cs="Sakkal Majalla"/>
          <w:sz w:val="32"/>
          <w:szCs w:val="32"/>
        </w:rPr>
        <w:t xml:space="preserve"> HIPAA </w:t>
      </w:r>
      <w:r w:rsidRPr="00DA3652">
        <w:rPr>
          <w:rFonts w:ascii="Sakkal Majalla" w:hAnsi="Sakkal Majalla" w:cs="Sakkal Majalla"/>
          <w:sz w:val="32"/>
          <w:szCs w:val="32"/>
          <w:rtl/>
        </w:rPr>
        <w:t>في الولايات المتحدة، على ضرورة حماية معلومات المرضى وعدم مشاركتها أو تحليلها دون موافقة صريحة. وهذا يفرض تحديات إضافية أمام الباحثين والشركات المطورة لتقنيات الذكاء الاصطناعي</w:t>
      </w:r>
      <w:r w:rsidRPr="00DA3652">
        <w:rPr>
          <w:rFonts w:ascii="Sakkal Majalla" w:hAnsi="Sakkal Majalla" w:cs="Sakkal Majalla"/>
          <w:sz w:val="32"/>
          <w:szCs w:val="32"/>
        </w:rPr>
        <w:t>.</w:t>
      </w:r>
    </w:p>
    <w:p w14:paraId="5B309BC7"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lastRenderedPageBreak/>
        <w:t xml:space="preserve">رغم هذه التحديات، تُظهر الاتجاهات المستقبلية تفاؤلًا كبيرًا بإمكانيات الذكاء الاصطناعي في تحويل منظومة التشخيص الطبي، خصوصًا في ضوء تطور نماذج </w:t>
      </w:r>
      <w:r w:rsidRPr="00DA3652">
        <w:rPr>
          <w:rFonts w:ascii="Sakkal Majalla" w:hAnsi="Sakkal Majalla" w:cs="Sakkal Majalla"/>
          <w:b/>
          <w:bCs/>
          <w:sz w:val="32"/>
          <w:szCs w:val="32"/>
          <w:rtl/>
        </w:rPr>
        <w:t>التعلم العميق التوليدي</w:t>
      </w:r>
      <w:r w:rsidRPr="00DA3652">
        <w:rPr>
          <w:rFonts w:ascii="Sakkal Majalla" w:hAnsi="Sakkal Majalla" w:cs="Sakkal Majalla"/>
          <w:b/>
          <w:bCs/>
          <w:sz w:val="32"/>
          <w:szCs w:val="32"/>
        </w:rPr>
        <w:t xml:space="preserve"> (Generative AI)</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التي أصبحت قادرة على توليد بيانات طبية اصطناعية عالية الجودة تُستخدم لتدريب الأنظمة دون تعريض بيانات المرضى للخطر. وقد نشر</w:t>
      </w:r>
      <w:r w:rsidRPr="00DA3652">
        <w:rPr>
          <w:rFonts w:ascii="Sakkal Majalla" w:hAnsi="Sakkal Majalla" w:cs="Sakkal Majalla"/>
          <w:sz w:val="32"/>
          <w:szCs w:val="32"/>
        </w:rPr>
        <w:t xml:space="preserve"> Chen </w:t>
      </w:r>
      <w:r w:rsidRPr="00DA3652">
        <w:rPr>
          <w:rFonts w:ascii="Sakkal Majalla" w:hAnsi="Sakkal Majalla" w:cs="Sakkal Majalla"/>
          <w:sz w:val="32"/>
          <w:szCs w:val="32"/>
          <w:rtl/>
        </w:rPr>
        <w:t xml:space="preserve">وزملاؤه دراسة عام 2021 في مجلة </w:t>
      </w:r>
      <w:r w:rsidRPr="00DA3652">
        <w:rPr>
          <w:rFonts w:ascii="Sakkal Majalla" w:hAnsi="Sakkal Majalla" w:cs="Sakkal Majalla"/>
          <w:i/>
          <w:iCs/>
          <w:sz w:val="32"/>
          <w:szCs w:val="32"/>
        </w:rPr>
        <w:t>NPJ Digital Medicine</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أوضحوا فيها أن البيانات الاصطناعية التي يولدها الذكاء الاصطناعي يمكن أن تقلل من خطر تسرب بيانات المرضى الفعلية، مع الحفاظ على دقة النماذج الطبية</w:t>
      </w:r>
      <w:r w:rsidRPr="00DA3652">
        <w:rPr>
          <w:rFonts w:ascii="Sakkal Majalla" w:hAnsi="Sakkal Majalla" w:cs="Sakkal Majalla"/>
          <w:sz w:val="32"/>
          <w:szCs w:val="32"/>
        </w:rPr>
        <w:t xml:space="preserve"> (Chen et al., 2021, NPJ Digital Medicine).</w:t>
      </w:r>
    </w:p>
    <w:p w14:paraId="72D4FAAE"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من هنا، يُمكن القول إن الذكاء الاصطناعي في التشخيص الطبي يمثل ثورة حقيقية تُعيد رسم ملامح الطب الحديث، لكنه في ذات الوقت يتطلب تطوير أطر تنظيمية وأخلاقية قوية لضمان سلامة المرضى وموثوقية القرارات الطبية</w:t>
      </w:r>
      <w:r w:rsidRPr="00DA3652">
        <w:rPr>
          <w:rFonts w:ascii="Sakkal Majalla" w:hAnsi="Sakkal Majalla" w:cs="Sakkal Majalla"/>
          <w:sz w:val="32"/>
          <w:szCs w:val="32"/>
        </w:rPr>
        <w:t>.</w:t>
      </w:r>
    </w:p>
    <w:p w14:paraId="48E1FD93"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تطبيقات الذكاء الاصطناعي في التشخيص الطبي</w:t>
      </w:r>
    </w:p>
    <w:p w14:paraId="698B6D4B"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شهد قطاع الرعاية الصحية في العقد الأخير تحولاً عميقاً بفعل التطورات التكنولوجية المتسارعة، لاسيما في مجال الذكاء الاصطناعي</w:t>
      </w:r>
      <w:r w:rsidRPr="00DA3652">
        <w:rPr>
          <w:rFonts w:ascii="Sakkal Majalla" w:hAnsi="Sakkal Majalla" w:cs="Sakkal Majalla"/>
          <w:sz w:val="32"/>
          <w:szCs w:val="32"/>
        </w:rPr>
        <w:t xml:space="preserve"> (Artificial Intelligence). </w:t>
      </w:r>
      <w:r w:rsidRPr="00DA3652">
        <w:rPr>
          <w:rFonts w:ascii="Sakkal Majalla" w:hAnsi="Sakkal Majalla" w:cs="Sakkal Majalla"/>
          <w:sz w:val="32"/>
          <w:szCs w:val="32"/>
          <w:rtl/>
        </w:rPr>
        <w:t>من بين أبرز تطبيقات الذكاء الاصطناعي في القطاع الطبي، يبرز مجال التشخيص الطبي بوصفه ميدانًا غنيًا للتغيير والتجديد. إذ لا يقتصر دور الذكاء الاصطناعي هنا على أتمتة عمليات روتينية فحسب، بل يمتد ليصبح شريكًا في دعم اتخاذ القرارات الطبية وتشخيص الأمراض المعقدة بدقة وسرعة تفوق أحياناً القدرات البشرية</w:t>
      </w:r>
      <w:r w:rsidRPr="00DA3652">
        <w:rPr>
          <w:rFonts w:ascii="Sakkal Majalla" w:hAnsi="Sakkal Majalla" w:cs="Sakkal Majalla"/>
          <w:sz w:val="32"/>
          <w:szCs w:val="32"/>
        </w:rPr>
        <w:t>.</w:t>
      </w:r>
    </w:p>
    <w:p w14:paraId="284B80BC" w14:textId="5ADB5416"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في هذا الفصل، نستعرض بالتفصيل تطبيقات الذكاء الاصطناعي في التشخيص الطبي، بدءًا من تحليل الصور الطبية، مرورًا بالتنبؤ بالأمراض، وصولاً إلى دعم الأطباء في تشخيص حالات معقدة، مع ذكر أمثلة ودراسات واقعية تدعم هذه الاستخدامات</w:t>
      </w:r>
      <w:r w:rsidRPr="00DA3652">
        <w:rPr>
          <w:rFonts w:ascii="Sakkal Majalla" w:hAnsi="Sakkal Majalla" w:cs="Sakkal Majalla"/>
          <w:sz w:val="32"/>
          <w:szCs w:val="32"/>
        </w:rPr>
        <w:t>.</w:t>
      </w:r>
    </w:p>
    <w:p w14:paraId="73966936"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أولاً: الذكاء الاصطناعي في تحليل الصور الطبية</w:t>
      </w:r>
    </w:p>
    <w:p w14:paraId="6C4F304E"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تُعد الأشعة الطبية</w:t>
      </w:r>
      <w:r w:rsidRPr="00DA3652">
        <w:rPr>
          <w:rFonts w:ascii="Sakkal Majalla" w:hAnsi="Sakkal Majalla" w:cs="Sakkal Majalla"/>
          <w:sz w:val="32"/>
          <w:szCs w:val="32"/>
        </w:rPr>
        <w:t xml:space="preserve"> (Radiology) </w:t>
      </w:r>
      <w:r w:rsidRPr="00DA3652">
        <w:rPr>
          <w:rFonts w:ascii="Sakkal Majalla" w:hAnsi="Sakkal Majalla" w:cs="Sakkal Majalla"/>
          <w:sz w:val="32"/>
          <w:szCs w:val="32"/>
          <w:rtl/>
        </w:rPr>
        <w:t>أحد أكثر التخصصات تأثراً بالذكاء الاصطناعي، إذ تعتمد بشكل أساسي على الصور، وهو المجال الذي يبرع فيه الذكاء الاصطناعي من خلال تقنيات الرؤية الحاسوبية</w:t>
      </w:r>
      <w:r w:rsidRPr="00DA3652">
        <w:rPr>
          <w:rFonts w:ascii="Sakkal Majalla" w:hAnsi="Sakkal Majalla" w:cs="Sakkal Majalla"/>
          <w:sz w:val="32"/>
          <w:szCs w:val="32"/>
        </w:rPr>
        <w:t xml:space="preserve"> (Computer Vision).</w:t>
      </w:r>
    </w:p>
    <w:p w14:paraId="34FD0B8F"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الأشعة السينية والماموغرام</w:t>
      </w:r>
      <w:r w:rsidRPr="00DA3652">
        <w:rPr>
          <w:rFonts w:ascii="Sakkal Majalla" w:hAnsi="Sakkal Majalla" w:cs="Sakkal Majalla"/>
          <w:b/>
          <w:bCs/>
          <w:sz w:val="32"/>
          <w:szCs w:val="32"/>
        </w:rPr>
        <w:t xml:space="preserve"> (X-ray, Mammography)</w:t>
      </w:r>
    </w:p>
    <w:p w14:paraId="6AB14417"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في تشخيص سرطان الثدي، برزت خوارزميات الذكاء الاصطناعي لتقديم أداء يوازي أو يفوق الأطباء في تحليل صور الماموغرام. على سبيل المثال، أظهرت دراسة ضخمة نشرتها مجلة </w:t>
      </w:r>
      <w:r w:rsidRPr="00DA3652">
        <w:rPr>
          <w:rFonts w:ascii="Sakkal Majalla" w:hAnsi="Sakkal Majalla" w:cs="Sakkal Majalla"/>
          <w:i/>
          <w:iCs/>
          <w:sz w:val="32"/>
          <w:szCs w:val="32"/>
        </w:rPr>
        <w:t>Nature</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 xml:space="preserve">عام 2020 أن </w:t>
      </w:r>
      <w:r w:rsidRPr="00DA3652">
        <w:rPr>
          <w:rFonts w:ascii="Sakkal Majalla" w:hAnsi="Sakkal Majalla" w:cs="Sakkal Majalla"/>
          <w:sz w:val="32"/>
          <w:szCs w:val="32"/>
          <w:rtl/>
        </w:rPr>
        <w:lastRenderedPageBreak/>
        <w:t>خوارزمية طورتها شركة</w:t>
      </w:r>
      <w:r w:rsidRPr="00DA3652">
        <w:rPr>
          <w:rFonts w:ascii="Sakkal Majalla" w:hAnsi="Sakkal Majalla" w:cs="Sakkal Majalla"/>
          <w:sz w:val="32"/>
          <w:szCs w:val="32"/>
        </w:rPr>
        <w:t xml:space="preserve"> Google Health </w:t>
      </w:r>
      <w:r w:rsidRPr="00DA3652">
        <w:rPr>
          <w:rFonts w:ascii="Sakkal Majalla" w:hAnsi="Sakkal Majalla" w:cs="Sakkal Majalla"/>
          <w:sz w:val="32"/>
          <w:szCs w:val="32"/>
          <w:rtl/>
        </w:rPr>
        <w:t>استطاعت تقليل النتائج السلبية الكاذبة بنسبة 9.4% والإيجابية الكاذبة بنسبة 5.7% مقارنة بمتوسط أداء اختصاصيي الأشعة</w:t>
      </w:r>
      <w:r w:rsidRPr="00DA3652">
        <w:rPr>
          <w:rFonts w:ascii="Sakkal Majalla" w:hAnsi="Sakkal Majalla" w:cs="Sakkal Majalla"/>
          <w:sz w:val="32"/>
          <w:szCs w:val="32"/>
        </w:rPr>
        <w:t xml:space="preserve"> (McKinney et al., 2020).</w:t>
      </w:r>
    </w:p>
    <w:p w14:paraId="3D175F69" w14:textId="4553BB75"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هذه النتائج تُعد تحولًا كبيرًا، إذ يسهم خفض الإيجابيات الكاذبة في تجنيب المريضات المزيد من القلق أو الخضوع لفحوصات إضافية غير ضرورية، بينما يقلل خفض السلبيات الكاذبة من تفويت حالات المرض الحقيقي</w:t>
      </w:r>
      <w:r w:rsidRPr="00DA3652">
        <w:rPr>
          <w:rFonts w:ascii="Sakkal Majalla" w:hAnsi="Sakkal Majalla" w:cs="Sakkal Majalla"/>
          <w:sz w:val="32"/>
          <w:szCs w:val="32"/>
        </w:rPr>
        <w:t>.</w:t>
      </w:r>
    </w:p>
    <w:p w14:paraId="44B4263F"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التصوير بالرنين المغناطيسي</w:t>
      </w:r>
      <w:r w:rsidRPr="00DA3652">
        <w:rPr>
          <w:rFonts w:ascii="Sakkal Majalla" w:hAnsi="Sakkal Majalla" w:cs="Sakkal Majalla"/>
          <w:b/>
          <w:bCs/>
          <w:sz w:val="32"/>
          <w:szCs w:val="32"/>
        </w:rPr>
        <w:t xml:space="preserve"> (MRI) </w:t>
      </w:r>
      <w:r w:rsidRPr="00DA3652">
        <w:rPr>
          <w:rFonts w:ascii="Sakkal Majalla" w:hAnsi="Sakkal Majalla" w:cs="Sakkal Majalla"/>
          <w:b/>
          <w:bCs/>
          <w:sz w:val="32"/>
          <w:szCs w:val="32"/>
          <w:rtl/>
        </w:rPr>
        <w:t>والتصوير المقطعي</w:t>
      </w:r>
      <w:r w:rsidRPr="00DA3652">
        <w:rPr>
          <w:rFonts w:ascii="Sakkal Majalla" w:hAnsi="Sakkal Majalla" w:cs="Sakkal Majalla"/>
          <w:b/>
          <w:bCs/>
          <w:sz w:val="32"/>
          <w:szCs w:val="32"/>
        </w:rPr>
        <w:t xml:space="preserve"> (CT)</w:t>
      </w:r>
    </w:p>
    <w:p w14:paraId="0C616D62" w14:textId="39AAEF1A"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يمتد تطبيق الذكاء الاصطناعي إلى تحليل صور الرنين المغناطيسي</w:t>
      </w:r>
      <w:r w:rsidRPr="00DA3652">
        <w:rPr>
          <w:rFonts w:ascii="Sakkal Majalla" w:hAnsi="Sakkal Majalla" w:cs="Sakkal Majalla"/>
          <w:sz w:val="32"/>
          <w:szCs w:val="32"/>
        </w:rPr>
        <w:t xml:space="preserve"> (MRI) </w:t>
      </w:r>
      <w:r w:rsidRPr="00DA3652">
        <w:rPr>
          <w:rFonts w:ascii="Sakkal Majalla" w:hAnsi="Sakkal Majalla" w:cs="Sakkal Majalla"/>
          <w:sz w:val="32"/>
          <w:szCs w:val="32"/>
          <w:rtl/>
        </w:rPr>
        <w:t>والتصوير المقطعي</w:t>
      </w:r>
      <w:r w:rsidRPr="00DA3652">
        <w:rPr>
          <w:rFonts w:ascii="Sakkal Majalla" w:hAnsi="Sakkal Majalla" w:cs="Sakkal Majalla"/>
          <w:sz w:val="32"/>
          <w:szCs w:val="32"/>
        </w:rPr>
        <w:t xml:space="preserve"> (CT). </w:t>
      </w:r>
      <w:r w:rsidRPr="00DA3652">
        <w:rPr>
          <w:rFonts w:ascii="Sakkal Majalla" w:hAnsi="Sakkal Majalla" w:cs="Sakkal Majalla"/>
          <w:sz w:val="32"/>
          <w:szCs w:val="32"/>
          <w:rtl/>
        </w:rPr>
        <w:t>تستخدم خوارزميات التعلم العميق</w:t>
      </w:r>
      <w:r w:rsidRPr="00DA3652">
        <w:rPr>
          <w:rFonts w:ascii="Sakkal Majalla" w:hAnsi="Sakkal Majalla" w:cs="Sakkal Majalla"/>
          <w:sz w:val="32"/>
          <w:szCs w:val="32"/>
        </w:rPr>
        <w:t xml:space="preserve"> (Deep Learning) </w:t>
      </w:r>
      <w:r w:rsidRPr="00DA3652">
        <w:rPr>
          <w:rFonts w:ascii="Sakkal Majalla" w:hAnsi="Sakkal Majalla" w:cs="Sakkal Majalla"/>
          <w:sz w:val="32"/>
          <w:szCs w:val="32"/>
          <w:rtl/>
        </w:rPr>
        <w:t>للكشف المبكر عن الأورام أو النزيف الدماغي أو إصابات العمود الفقري. على سبيل المثال، طورت شركة</w:t>
      </w:r>
      <w:r w:rsidRPr="00DA3652">
        <w:rPr>
          <w:rFonts w:ascii="Sakkal Majalla" w:hAnsi="Sakkal Majalla" w:cs="Sakkal Majalla"/>
          <w:sz w:val="32"/>
          <w:szCs w:val="32"/>
        </w:rPr>
        <w:t xml:space="preserve"> </w:t>
      </w:r>
      <w:proofErr w:type="spellStart"/>
      <w:r w:rsidRPr="00DA3652">
        <w:rPr>
          <w:rFonts w:ascii="Sakkal Majalla" w:hAnsi="Sakkal Majalla" w:cs="Sakkal Majalla"/>
          <w:sz w:val="32"/>
          <w:szCs w:val="32"/>
        </w:rPr>
        <w:t>Aidoc</w:t>
      </w:r>
      <w:proofErr w:type="spellEnd"/>
      <w:r w:rsidRPr="00DA3652">
        <w:rPr>
          <w:rFonts w:ascii="Sakkal Majalla" w:hAnsi="Sakkal Majalla" w:cs="Sakkal Majalla"/>
          <w:sz w:val="32"/>
          <w:szCs w:val="32"/>
        </w:rPr>
        <w:t xml:space="preserve"> </w:t>
      </w:r>
      <w:r w:rsidRPr="00DA3652">
        <w:rPr>
          <w:rFonts w:ascii="Sakkal Majalla" w:hAnsi="Sakkal Majalla" w:cs="Sakkal Majalla"/>
          <w:sz w:val="32"/>
          <w:szCs w:val="32"/>
          <w:rtl/>
        </w:rPr>
        <w:t>نظامًا قادرًا على تحديد النزيف الدماغي في صور الـ</w:t>
      </w:r>
      <w:r w:rsidRPr="00DA3652">
        <w:rPr>
          <w:rFonts w:ascii="Sakkal Majalla" w:hAnsi="Sakkal Majalla" w:cs="Sakkal Majalla"/>
          <w:sz w:val="32"/>
          <w:szCs w:val="32"/>
        </w:rPr>
        <w:t xml:space="preserve"> CT </w:t>
      </w:r>
      <w:r w:rsidRPr="00DA3652">
        <w:rPr>
          <w:rFonts w:ascii="Sakkal Majalla" w:hAnsi="Sakkal Majalla" w:cs="Sakkal Majalla"/>
          <w:sz w:val="32"/>
          <w:szCs w:val="32"/>
          <w:rtl/>
        </w:rPr>
        <w:t>خلال ثوانٍ معدودة، ما يساعد في الإسراع بنقل المرضى إلى غرف العمليات أو التدخل السريع لإنقاذ حياتهم</w:t>
      </w:r>
      <w:r w:rsidRPr="00DA3652">
        <w:rPr>
          <w:rFonts w:ascii="Sakkal Majalla" w:hAnsi="Sakkal Majalla" w:cs="Sakkal Majalla"/>
          <w:sz w:val="32"/>
          <w:szCs w:val="32"/>
        </w:rPr>
        <w:t xml:space="preserve"> (</w:t>
      </w:r>
      <w:proofErr w:type="spellStart"/>
      <w:r w:rsidRPr="00DA3652">
        <w:rPr>
          <w:rFonts w:ascii="Sakkal Majalla" w:hAnsi="Sakkal Majalla" w:cs="Sakkal Majalla"/>
          <w:sz w:val="32"/>
          <w:szCs w:val="32"/>
        </w:rPr>
        <w:t>Aidoc</w:t>
      </w:r>
      <w:proofErr w:type="spellEnd"/>
      <w:r w:rsidRPr="00DA3652">
        <w:rPr>
          <w:rFonts w:ascii="Sakkal Majalla" w:hAnsi="Sakkal Majalla" w:cs="Sakkal Majalla"/>
          <w:sz w:val="32"/>
          <w:szCs w:val="32"/>
        </w:rPr>
        <w:t>, 2021).</w:t>
      </w:r>
    </w:p>
    <w:p w14:paraId="10AE0C6A"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علم الأمراض الرقمي</w:t>
      </w:r>
      <w:r w:rsidRPr="00DA3652">
        <w:rPr>
          <w:rFonts w:ascii="Sakkal Majalla" w:hAnsi="Sakkal Majalla" w:cs="Sakkal Majalla"/>
          <w:b/>
          <w:bCs/>
          <w:sz w:val="32"/>
          <w:szCs w:val="32"/>
        </w:rPr>
        <w:t xml:space="preserve"> (Digital Pathology)</w:t>
      </w:r>
    </w:p>
    <w:p w14:paraId="406C68BE" w14:textId="36E7EF6D"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دخل الذكاء الاصطناعي أيضًا إلى علم الأمراض</w:t>
      </w:r>
      <w:r w:rsidRPr="00DA3652">
        <w:rPr>
          <w:rFonts w:ascii="Sakkal Majalla" w:hAnsi="Sakkal Majalla" w:cs="Sakkal Majalla"/>
          <w:sz w:val="32"/>
          <w:szCs w:val="32"/>
        </w:rPr>
        <w:t xml:space="preserve"> (Pathology)</w:t>
      </w:r>
      <w:r w:rsidRPr="00DA3652">
        <w:rPr>
          <w:rFonts w:ascii="Sakkal Majalla" w:hAnsi="Sakkal Majalla" w:cs="Sakkal Majalla"/>
          <w:sz w:val="32"/>
          <w:szCs w:val="32"/>
          <w:rtl/>
        </w:rPr>
        <w:t xml:space="preserve">، حيث تُحلل صور الأنسجة المأخوذة من الخزعات لاكتشاف مؤشرات الأمراض مثل السرطان. إحدى الدراسات المنشورة في </w:t>
      </w:r>
      <w:r w:rsidRPr="00DA3652">
        <w:rPr>
          <w:rFonts w:ascii="Sakkal Majalla" w:hAnsi="Sakkal Majalla" w:cs="Sakkal Majalla"/>
          <w:i/>
          <w:iCs/>
          <w:sz w:val="32"/>
          <w:szCs w:val="32"/>
        </w:rPr>
        <w:t>JAMA</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أظهرت أن خوارزمية</w:t>
      </w:r>
      <w:r w:rsidRPr="00DA3652">
        <w:rPr>
          <w:rFonts w:ascii="Sakkal Majalla" w:hAnsi="Sakkal Majalla" w:cs="Sakkal Majalla"/>
          <w:sz w:val="32"/>
          <w:szCs w:val="32"/>
        </w:rPr>
        <w:t xml:space="preserve"> Deep Learning </w:t>
      </w:r>
      <w:r w:rsidRPr="00DA3652">
        <w:rPr>
          <w:rFonts w:ascii="Sakkal Majalla" w:hAnsi="Sakkal Majalla" w:cs="Sakkal Majalla"/>
          <w:sz w:val="32"/>
          <w:szCs w:val="32"/>
          <w:rtl/>
        </w:rPr>
        <w:t>ساعدت في التعرف على خلايا السرطان في صور الخزعات بدقة وصلت إلى 94.6%، مقارنة بـ 88% للأطباء البشر في نفس الاختبارات</w:t>
      </w:r>
      <w:r w:rsidRPr="00DA3652">
        <w:rPr>
          <w:rFonts w:ascii="Sakkal Majalla" w:hAnsi="Sakkal Majalla" w:cs="Sakkal Majalla"/>
          <w:sz w:val="32"/>
          <w:szCs w:val="32"/>
        </w:rPr>
        <w:t xml:space="preserve"> (Coudray et al., 2018).</w:t>
      </w:r>
    </w:p>
    <w:p w14:paraId="19FB1433"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ثانياً: الذكاء الاصطناعي في التنبؤ بالأمراض المزمنة</w:t>
      </w:r>
    </w:p>
    <w:p w14:paraId="50429BDA"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من المجالات الواعدة أيضًا قدرة الذكاء الاصطناعي على تحليل البيانات الطبية الكبيرة والتاريخ الطبي للتنبؤ بخطر الإصابة بأمراض مزمنة مثل السكري، أمراض القلب، أو حتى أمراض مثل الزهايمر</w:t>
      </w:r>
      <w:r w:rsidRPr="00DA3652">
        <w:rPr>
          <w:rFonts w:ascii="Sakkal Majalla" w:hAnsi="Sakkal Majalla" w:cs="Sakkal Majalla"/>
          <w:sz w:val="32"/>
          <w:szCs w:val="32"/>
        </w:rPr>
        <w:t>.</w:t>
      </w:r>
    </w:p>
    <w:p w14:paraId="2661E44C"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مثال على أمراض القلب</w:t>
      </w:r>
    </w:p>
    <w:p w14:paraId="0B956F38" w14:textId="28F01F8C"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في دراسة شهيرة أجرتها جامعة ستانفورد، استطاعت خوارزمية مبنية على بيانات تخطيط القلب الكهربائي</w:t>
      </w:r>
      <w:r w:rsidRPr="00DA3652">
        <w:rPr>
          <w:rFonts w:ascii="Sakkal Majalla" w:hAnsi="Sakkal Majalla" w:cs="Sakkal Majalla"/>
          <w:sz w:val="32"/>
          <w:szCs w:val="32"/>
        </w:rPr>
        <w:t xml:space="preserve"> (ECG) </w:t>
      </w:r>
      <w:r w:rsidRPr="00DA3652">
        <w:rPr>
          <w:rFonts w:ascii="Sakkal Majalla" w:hAnsi="Sakkal Majalla" w:cs="Sakkal Majalla"/>
          <w:sz w:val="32"/>
          <w:szCs w:val="32"/>
          <w:rtl/>
        </w:rPr>
        <w:t>التنبؤ بمخاطر الإصابة بالرجفان الأذيني</w:t>
      </w:r>
      <w:r w:rsidRPr="00DA3652">
        <w:rPr>
          <w:rFonts w:ascii="Sakkal Majalla" w:hAnsi="Sakkal Majalla" w:cs="Sakkal Majalla"/>
          <w:sz w:val="32"/>
          <w:szCs w:val="32"/>
        </w:rPr>
        <w:t xml:space="preserve"> (Atrial Fibrillation) </w:t>
      </w:r>
      <w:r w:rsidRPr="00DA3652">
        <w:rPr>
          <w:rFonts w:ascii="Sakkal Majalla" w:hAnsi="Sakkal Majalla" w:cs="Sakkal Majalla"/>
          <w:sz w:val="32"/>
          <w:szCs w:val="32"/>
          <w:rtl/>
        </w:rPr>
        <w:t>قبل حدوثه بشهور، بدقة تفوق 85</w:t>
      </w:r>
      <w:r w:rsidRPr="00DA3652">
        <w:rPr>
          <w:rFonts w:ascii="Sakkal Majalla" w:hAnsi="Sakkal Majalla" w:cs="Sakkal Majalla"/>
          <w:sz w:val="32"/>
          <w:szCs w:val="32"/>
        </w:rPr>
        <w:t xml:space="preserve">% (Attia et al., 2019). </w:t>
      </w:r>
      <w:r w:rsidRPr="00DA3652">
        <w:rPr>
          <w:rFonts w:ascii="Sakkal Majalla" w:hAnsi="Sakkal Majalla" w:cs="Sakkal Majalla"/>
          <w:sz w:val="32"/>
          <w:szCs w:val="32"/>
          <w:rtl/>
        </w:rPr>
        <w:t>هذا التنبؤ يمنح الأطباء فرصة لاتخاذ إجراءات وقائية مبكرة</w:t>
      </w:r>
      <w:r w:rsidRPr="00DA3652">
        <w:rPr>
          <w:rFonts w:ascii="Sakkal Majalla" w:hAnsi="Sakkal Majalla" w:cs="Sakkal Majalla"/>
          <w:sz w:val="32"/>
          <w:szCs w:val="32"/>
        </w:rPr>
        <w:t>.</w:t>
      </w:r>
    </w:p>
    <w:p w14:paraId="2B4A4279" w14:textId="77777777" w:rsidR="001D316D" w:rsidRDefault="001D316D" w:rsidP="00DA3652">
      <w:pPr>
        <w:jc w:val="both"/>
        <w:rPr>
          <w:rFonts w:ascii="Sakkal Majalla" w:hAnsi="Sakkal Majalla" w:cs="Sakkal Majalla"/>
          <w:b/>
          <w:bCs/>
          <w:sz w:val="32"/>
          <w:szCs w:val="32"/>
          <w:rtl/>
        </w:rPr>
      </w:pPr>
    </w:p>
    <w:p w14:paraId="17C59DB0" w14:textId="77777777" w:rsidR="001D316D" w:rsidRDefault="001D316D" w:rsidP="00DA3652">
      <w:pPr>
        <w:jc w:val="both"/>
        <w:rPr>
          <w:rFonts w:ascii="Sakkal Majalla" w:hAnsi="Sakkal Majalla" w:cs="Sakkal Majalla"/>
          <w:b/>
          <w:bCs/>
          <w:sz w:val="32"/>
          <w:szCs w:val="32"/>
          <w:rtl/>
        </w:rPr>
      </w:pPr>
    </w:p>
    <w:p w14:paraId="7ED863C6" w14:textId="5AE4D4D4"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lastRenderedPageBreak/>
        <w:t>التنبؤ بمضاعفات مرض السكري</w:t>
      </w:r>
    </w:p>
    <w:p w14:paraId="0370940A" w14:textId="6B7DE2D8"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أظهرت دراسة أخرى نُشرت في </w:t>
      </w:r>
      <w:r w:rsidRPr="00DA3652">
        <w:rPr>
          <w:rFonts w:ascii="Sakkal Majalla" w:hAnsi="Sakkal Majalla" w:cs="Sakkal Majalla"/>
          <w:i/>
          <w:iCs/>
          <w:sz w:val="32"/>
          <w:szCs w:val="32"/>
        </w:rPr>
        <w:t>Diabetes Care</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أن خوارزميات التعلم الآلي استطاعت التنبؤ بخطر الإصابة باعتلال الشبكية السكري</w:t>
      </w:r>
      <w:r w:rsidRPr="00DA3652">
        <w:rPr>
          <w:rFonts w:ascii="Sakkal Majalla" w:hAnsi="Sakkal Majalla" w:cs="Sakkal Majalla"/>
          <w:sz w:val="32"/>
          <w:szCs w:val="32"/>
        </w:rPr>
        <w:t xml:space="preserve"> (Diabetic Retinopathy) </w:t>
      </w:r>
      <w:r w:rsidRPr="00DA3652">
        <w:rPr>
          <w:rFonts w:ascii="Sakkal Majalla" w:hAnsi="Sakkal Majalla" w:cs="Sakkal Majalla"/>
          <w:sz w:val="32"/>
          <w:szCs w:val="32"/>
          <w:rtl/>
        </w:rPr>
        <w:t>من خلال بيانات بسيطة مثل مستوى السكر في الدم وبعض المؤشرات الحيوية، بدقة تصل إلى 80</w:t>
      </w:r>
      <w:r w:rsidRPr="00DA3652">
        <w:rPr>
          <w:rFonts w:ascii="Sakkal Majalla" w:hAnsi="Sakkal Majalla" w:cs="Sakkal Majalla"/>
          <w:sz w:val="32"/>
          <w:szCs w:val="32"/>
        </w:rPr>
        <w:t>% (Gulshan et al., 2016).</w:t>
      </w:r>
    </w:p>
    <w:p w14:paraId="10EBEEA5"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ثالثاً: دعم الأطباء في التشخيص السريري</w:t>
      </w:r>
    </w:p>
    <w:p w14:paraId="462EED75"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لا يقتصر دور الذكاء الاصطناعي على قراءة الصور أو التنبؤ بالمخاطر الصحية، بل يمتد لدعم الأطباء مباشرة في التشخيص السريري عبر نظم دعم القرار السريري</w:t>
      </w:r>
      <w:r w:rsidRPr="00DA3652">
        <w:rPr>
          <w:rFonts w:ascii="Sakkal Majalla" w:hAnsi="Sakkal Majalla" w:cs="Sakkal Majalla"/>
          <w:sz w:val="32"/>
          <w:szCs w:val="32"/>
        </w:rPr>
        <w:t xml:space="preserve"> (Clinical Decision Support Systems - CDSS).</w:t>
      </w:r>
    </w:p>
    <w:p w14:paraId="11588037"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نظم دعم القرار</w:t>
      </w:r>
    </w:p>
    <w:p w14:paraId="05E63FDD" w14:textId="6D6B2262"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تقوم هذه النظم بتحليل بيانات المريض (تاريخ المرض، الأعراض، الفحوصات المخبرية) وتقترح تشخيصات محتملة أو اختبارات إضافية، مما يساعد الطبيب على اتخاذ قرار أفضل. على سبيل المثال، نظام</w:t>
      </w:r>
      <w:r w:rsidRPr="00DA3652">
        <w:rPr>
          <w:rFonts w:ascii="Sakkal Majalla" w:hAnsi="Sakkal Majalla" w:cs="Sakkal Majalla"/>
          <w:sz w:val="32"/>
          <w:szCs w:val="32"/>
        </w:rPr>
        <w:t xml:space="preserve"> IBM Watson for Oncology </w:t>
      </w:r>
      <w:r w:rsidRPr="00DA3652">
        <w:rPr>
          <w:rFonts w:ascii="Sakkal Majalla" w:hAnsi="Sakkal Majalla" w:cs="Sakkal Majalla"/>
          <w:sz w:val="32"/>
          <w:szCs w:val="32"/>
          <w:rtl/>
        </w:rPr>
        <w:t>استطاع في عدة تجارب مطابقة خطط العلاج المقترحة من أطباء الأورام بنسبة وصلت إلى 93% في سرطان الرئة والثدي والقولون</w:t>
      </w:r>
      <w:r w:rsidRPr="00DA3652">
        <w:rPr>
          <w:rFonts w:ascii="Sakkal Majalla" w:hAnsi="Sakkal Majalla" w:cs="Sakkal Majalla"/>
          <w:sz w:val="32"/>
          <w:szCs w:val="32"/>
        </w:rPr>
        <w:t xml:space="preserve"> (IBM Watson Health, 2018).</w:t>
      </w:r>
    </w:p>
    <w:p w14:paraId="6D2CC17F"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رابعاً: الذكاء الاصطناعي في الطب الطارئ</w:t>
      </w:r>
    </w:p>
    <w:p w14:paraId="69081886"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في أقسام الطوارئ، يلعب الوقت دورًا حاسمًا. هنا يظهر الذكاء الاصطناعي كأداة قوية للتشخيص السريع. تستخدم بعض المستشفيات حالياً نظم الذكاء الاصطناعي لتحليل صور الأشعة فور التقاطها، بحيث يقوم النظام بتنبيه الأطباء إلى الحالات الخطيرة كالنزيف الدماغي أو الانصمام الرئوي خلال دقائق</w:t>
      </w:r>
      <w:r w:rsidRPr="00DA3652">
        <w:rPr>
          <w:rFonts w:ascii="Sakkal Majalla" w:hAnsi="Sakkal Majalla" w:cs="Sakkal Majalla"/>
          <w:sz w:val="32"/>
          <w:szCs w:val="32"/>
        </w:rPr>
        <w:t>.</w:t>
      </w:r>
    </w:p>
    <w:p w14:paraId="36AB5DE1" w14:textId="7571C5AA"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مثال بارز على ذلك نظام</w:t>
      </w:r>
      <w:r w:rsidRPr="00DA3652">
        <w:rPr>
          <w:rFonts w:ascii="Sakkal Majalla" w:hAnsi="Sakkal Majalla" w:cs="Sakkal Majalla"/>
          <w:sz w:val="32"/>
          <w:szCs w:val="32"/>
        </w:rPr>
        <w:t xml:space="preserve"> Viz.ai</w:t>
      </w:r>
      <w:r w:rsidRPr="00DA3652">
        <w:rPr>
          <w:rFonts w:ascii="Sakkal Majalla" w:hAnsi="Sakkal Majalla" w:cs="Sakkal Majalla"/>
          <w:sz w:val="32"/>
          <w:szCs w:val="32"/>
          <w:rtl/>
        </w:rPr>
        <w:t>، الذي حصل على موافقة إدارة الغذاء والدواء الأمريكية</w:t>
      </w:r>
      <w:r w:rsidRPr="00DA3652">
        <w:rPr>
          <w:rFonts w:ascii="Sakkal Majalla" w:hAnsi="Sakkal Majalla" w:cs="Sakkal Majalla"/>
          <w:sz w:val="32"/>
          <w:szCs w:val="32"/>
        </w:rPr>
        <w:t xml:space="preserve"> (FDA) </w:t>
      </w:r>
      <w:r w:rsidRPr="00DA3652">
        <w:rPr>
          <w:rFonts w:ascii="Sakkal Majalla" w:hAnsi="Sakkal Majalla" w:cs="Sakkal Majalla"/>
          <w:sz w:val="32"/>
          <w:szCs w:val="32"/>
          <w:rtl/>
        </w:rPr>
        <w:t>عام 2018 كأول برنامج يستخدم الذكاء الاصطناعي لتنبيه الأطباء تلقائيًا عند اكتشاف انسداد في الأوعية الدماغية، مما يساهم في تقليل وقت التدخل وإنقاذ الخلايا العصبية الثمينة</w:t>
      </w:r>
      <w:r w:rsidRPr="00DA3652">
        <w:rPr>
          <w:rFonts w:ascii="Sakkal Majalla" w:hAnsi="Sakkal Majalla" w:cs="Sakkal Majalla"/>
          <w:sz w:val="32"/>
          <w:szCs w:val="32"/>
        </w:rPr>
        <w:t xml:space="preserve"> (Viz.ai, 2018).</w:t>
      </w:r>
    </w:p>
    <w:p w14:paraId="673D5BC6"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خامساً: الذكاء الاصطناعي في الأمراض الجلدية</w:t>
      </w:r>
    </w:p>
    <w:p w14:paraId="37F6AF5E"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 xml:space="preserve">شهد مجال الأمراض الجلدية طفرة كبيرة باستخدام تطبيقات الهواتف المحمولة المعززة بالذكاء الاصطناعي. أظهرت دراسة نشرتها </w:t>
      </w:r>
      <w:r w:rsidRPr="00DA3652">
        <w:rPr>
          <w:rFonts w:ascii="Sakkal Majalla" w:hAnsi="Sakkal Majalla" w:cs="Sakkal Majalla"/>
          <w:i/>
          <w:iCs/>
          <w:sz w:val="32"/>
          <w:szCs w:val="32"/>
        </w:rPr>
        <w:t>Annals of Oncology</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أن خوارزمية ذكاء اصطناعي استطاعت اكتشاف سرطان الجلد من صور فوتوغرافية بدقة أعلى من 58 من اختصاصيي الجلدية المشاركين في التجربة</w:t>
      </w:r>
      <w:r w:rsidRPr="00DA3652">
        <w:rPr>
          <w:rFonts w:ascii="Sakkal Majalla" w:hAnsi="Sakkal Majalla" w:cs="Sakkal Majalla"/>
          <w:sz w:val="32"/>
          <w:szCs w:val="32"/>
        </w:rPr>
        <w:t xml:space="preserve"> (</w:t>
      </w:r>
      <w:proofErr w:type="spellStart"/>
      <w:r w:rsidRPr="00DA3652">
        <w:rPr>
          <w:rFonts w:ascii="Sakkal Majalla" w:hAnsi="Sakkal Majalla" w:cs="Sakkal Majalla"/>
          <w:sz w:val="32"/>
          <w:szCs w:val="32"/>
        </w:rPr>
        <w:t>Haenssle</w:t>
      </w:r>
      <w:proofErr w:type="spellEnd"/>
      <w:r w:rsidRPr="00DA3652">
        <w:rPr>
          <w:rFonts w:ascii="Sakkal Majalla" w:hAnsi="Sakkal Majalla" w:cs="Sakkal Majalla"/>
          <w:sz w:val="32"/>
          <w:szCs w:val="32"/>
        </w:rPr>
        <w:t xml:space="preserve"> et al., 2018).</w:t>
      </w:r>
    </w:p>
    <w:p w14:paraId="15E4A3BD" w14:textId="0704AED6"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lastRenderedPageBreak/>
        <w:t>تمنح هذه الأدوات المرضى إمكانية الفحص الذاتي الأولي قبل زيارة الطبيب، ما قد يساهم في الاكتشاف المبكر للسرطانات الجلدية</w:t>
      </w:r>
      <w:r w:rsidRPr="00DA3652">
        <w:rPr>
          <w:rFonts w:ascii="Sakkal Majalla" w:hAnsi="Sakkal Majalla" w:cs="Sakkal Majalla"/>
          <w:sz w:val="32"/>
          <w:szCs w:val="32"/>
        </w:rPr>
        <w:t>.</w:t>
      </w:r>
    </w:p>
    <w:p w14:paraId="7F6A436D"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سادساً: الكشف عن الأمراض النادرة</w:t>
      </w:r>
    </w:p>
    <w:p w14:paraId="4A992352" w14:textId="662CE25F"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أحد الاستخدامات المدهشة للذكاء الاصطناعي هو التعرف على الأمراض النادرة. مثلًا، طورت شركة</w:t>
      </w:r>
      <w:r w:rsidRPr="00DA3652">
        <w:rPr>
          <w:rFonts w:ascii="Sakkal Majalla" w:hAnsi="Sakkal Majalla" w:cs="Sakkal Majalla"/>
          <w:sz w:val="32"/>
          <w:szCs w:val="32"/>
        </w:rPr>
        <w:t xml:space="preserve"> FDNA </w:t>
      </w:r>
      <w:r w:rsidRPr="00DA3652">
        <w:rPr>
          <w:rFonts w:ascii="Sakkal Majalla" w:hAnsi="Sakkal Majalla" w:cs="Sakkal Majalla"/>
          <w:sz w:val="32"/>
          <w:szCs w:val="32"/>
          <w:rtl/>
        </w:rPr>
        <w:t>أداة</w:t>
      </w:r>
      <w:r w:rsidRPr="00DA3652">
        <w:rPr>
          <w:rFonts w:ascii="Sakkal Majalla" w:hAnsi="Sakkal Majalla" w:cs="Sakkal Majalla"/>
          <w:sz w:val="32"/>
          <w:szCs w:val="32"/>
        </w:rPr>
        <w:t xml:space="preserve"> Face2Gene </w:t>
      </w:r>
      <w:r w:rsidRPr="00DA3652">
        <w:rPr>
          <w:rFonts w:ascii="Sakkal Majalla" w:hAnsi="Sakkal Majalla" w:cs="Sakkal Majalla"/>
          <w:sz w:val="32"/>
          <w:szCs w:val="32"/>
          <w:rtl/>
        </w:rPr>
        <w:t>التي تعتمد على الذكاء الاصطناعي لتحليل صور الوجه والبحث عن علامات ملامحية ترتبط بأمراض وراثية نادرة، مثل متلازمة نونان أو متلازمة وليامز. وتساعد هذه الأداة الأطباء في الوصول إلى التشخيص الذي قد يستغرق سنوات بالطرق التقليدية</w:t>
      </w:r>
      <w:r w:rsidRPr="00DA3652">
        <w:rPr>
          <w:rFonts w:ascii="Sakkal Majalla" w:hAnsi="Sakkal Majalla" w:cs="Sakkal Majalla"/>
          <w:sz w:val="32"/>
          <w:szCs w:val="32"/>
        </w:rPr>
        <w:t xml:space="preserve"> (FDNA, 2020).</w:t>
      </w:r>
    </w:p>
    <w:p w14:paraId="6FECD60E" w14:textId="77777777" w:rsidR="00DA3652" w:rsidRPr="00DA3652" w:rsidRDefault="00DA3652" w:rsidP="00DA3652">
      <w:pPr>
        <w:jc w:val="both"/>
        <w:rPr>
          <w:rFonts w:ascii="Sakkal Majalla" w:hAnsi="Sakkal Majalla" w:cs="Sakkal Majalla"/>
          <w:b/>
          <w:bCs/>
          <w:sz w:val="32"/>
          <w:szCs w:val="32"/>
        </w:rPr>
      </w:pPr>
      <w:r w:rsidRPr="00DA3652">
        <w:rPr>
          <w:rFonts w:ascii="Sakkal Majalla" w:hAnsi="Sakkal Majalla" w:cs="Sakkal Majalla"/>
          <w:b/>
          <w:bCs/>
          <w:sz w:val="32"/>
          <w:szCs w:val="32"/>
          <w:rtl/>
        </w:rPr>
        <w:t>سابعاً: تحديات تطبيق الذكاء الاصطناعي في التشخيص</w:t>
      </w:r>
    </w:p>
    <w:p w14:paraId="6BDCCC0C"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رغم هذه الإنجازات، يواجه الذكاء الاصطناعي تحديات كبيرة في التشخيص الطبي</w:t>
      </w:r>
      <w:r w:rsidRPr="00DA3652">
        <w:rPr>
          <w:rFonts w:ascii="Sakkal Majalla" w:hAnsi="Sakkal Majalla" w:cs="Sakkal Majalla"/>
          <w:sz w:val="32"/>
          <w:szCs w:val="32"/>
        </w:rPr>
        <w:t>:</w:t>
      </w:r>
    </w:p>
    <w:p w14:paraId="108CD708" w14:textId="77777777" w:rsidR="00DA3652" w:rsidRPr="00DA3652" w:rsidRDefault="00DA3652" w:rsidP="00342E71">
      <w:pPr>
        <w:numPr>
          <w:ilvl w:val="0"/>
          <w:numId w:val="24"/>
        </w:numPr>
        <w:jc w:val="both"/>
        <w:rPr>
          <w:rFonts w:ascii="Sakkal Majalla" w:hAnsi="Sakkal Majalla" w:cs="Sakkal Majalla"/>
          <w:sz w:val="32"/>
          <w:szCs w:val="32"/>
        </w:rPr>
      </w:pPr>
      <w:r w:rsidRPr="00DA3652">
        <w:rPr>
          <w:rFonts w:ascii="Sakkal Majalla" w:hAnsi="Sakkal Majalla" w:cs="Sakkal Majalla"/>
          <w:b/>
          <w:bCs/>
          <w:sz w:val="32"/>
          <w:szCs w:val="32"/>
          <w:rtl/>
        </w:rPr>
        <w:t>انحياز البيانات</w:t>
      </w:r>
      <w:r w:rsidRPr="00DA3652">
        <w:rPr>
          <w:rFonts w:ascii="Sakkal Majalla" w:hAnsi="Sakkal Majalla" w:cs="Sakkal Majalla"/>
          <w:b/>
          <w:bCs/>
          <w:sz w:val="32"/>
          <w:szCs w:val="32"/>
        </w:rPr>
        <w:t xml:space="preserve"> (Data Bias):</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تؤثر بيانات التدريب غير المتوازنة على دقة الأنظمة، مما قد ينتج عنه تشخيصات خاطئة خصوصاً للأقليات العرقية أو الفئات الأقل تمثيلاً في بيانات التدريب</w:t>
      </w:r>
      <w:r w:rsidRPr="00DA3652">
        <w:rPr>
          <w:rFonts w:ascii="Sakkal Majalla" w:hAnsi="Sakkal Majalla" w:cs="Sakkal Majalla"/>
          <w:sz w:val="32"/>
          <w:szCs w:val="32"/>
        </w:rPr>
        <w:t>.</w:t>
      </w:r>
    </w:p>
    <w:p w14:paraId="06220C53" w14:textId="77777777" w:rsidR="00DA3652" w:rsidRPr="00DA3652" w:rsidRDefault="00DA3652" w:rsidP="00342E71">
      <w:pPr>
        <w:numPr>
          <w:ilvl w:val="0"/>
          <w:numId w:val="24"/>
        </w:numPr>
        <w:jc w:val="both"/>
        <w:rPr>
          <w:rFonts w:ascii="Sakkal Majalla" w:hAnsi="Sakkal Majalla" w:cs="Sakkal Majalla"/>
          <w:sz w:val="32"/>
          <w:szCs w:val="32"/>
        </w:rPr>
      </w:pPr>
      <w:r w:rsidRPr="00DA3652">
        <w:rPr>
          <w:rFonts w:ascii="Sakkal Majalla" w:hAnsi="Sakkal Majalla" w:cs="Sakkal Majalla"/>
          <w:b/>
          <w:bCs/>
          <w:sz w:val="32"/>
          <w:szCs w:val="32"/>
          <w:rtl/>
        </w:rPr>
        <w:t>تفسير القرارات</w:t>
      </w:r>
      <w:r w:rsidRPr="00DA3652">
        <w:rPr>
          <w:rFonts w:ascii="Sakkal Majalla" w:hAnsi="Sakkal Majalla" w:cs="Sakkal Majalla"/>
          <w:b/>
          <w:bCs/>
          <w:sz w:val="32"/>
          <w:szCs w:val="32"/>
        </w:rPr>
        <w:t xml:space="preserve"> (Explainability):</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معظم الخوارزميات الحديثة وخاصة الشبكات العصبية العميقة تُعتبر “صناديق سوداء”، إذ يصعب معرفة السبب وراء اتخاذها قرارًا محددًا</w:t>
      </w:r>
      <w:r w:rsidRPr="00DA3652">
        <w:rPr>
          <w:rFonts w:ascii="Sakkal Majalla" w:hAnsi="Sakkal Majalla" w:cs="Sakkal Majalla"/>
          <w:sz w:val="32"/>
          <w:szCs w:val="32"/>
        </w:rPr>
        <w:t>.</w:t>
      </w:r>
    </w:p>
    <w:p w14:paraId="633F8B64" w14:textId="77777777" w:rsidR="00DA3652" w:rsidRPr="00DA3652" w:rsidRDefault="00DA3652" w:rsidP="00342E71">
      <w:pPr>
        <w:numPr>
          <w:ilvl w:val="0"/>
          <w:numId w:val="24"/>
        </w:numPr>
        <w:jc w:val="both"/>
        <w:rPr>
          <w:rFonts w:ascii="Sakkal Majalla" w:hAnsi="Sakkal Majalla" w:cs="Sakkal Majalla"/>
          <w:sz w:val="32"/>
          <w:szCs w:val="32"/>
        </w:rPr>
      </w:pPr>
      <w:r w:rsidRPr="00DA3652">
        <w:rPr>
          <w:rFonts w:ascii="Sakkal Majalla" w:hAnsi="Sakkal Majalla" w:cs="Sakkal Majalla"/>
          <w:b/>
          <w:bCs/>
          <w:sz w:val="32"/>
          <w:szCs w:val="32"/>
          <w:rtl/>
        </w:rPr>
        <w:t>المسؤولية القانونية</w:t>
      </w:r>
      <w:r w:rsidRPr="00DA3652">
        <w:rPr>
          <w:rFonts w:ascii="Sakkal Majalla" w:hAnsi="Sakkal Majalla" w:cs="Sakkal Majalla"/>
          <w:b/>
          <w:bCs/>
          <w:sz w:val="32"/>
          <w:szCs w:val="32"/>
        </w:rPr>
        <w:t>:</w:t>
      </w:r>
      <w:r w:rsidRPr="00DA3652">
        <w:rPr>
          <w:rFonts w:ascii="Sakkal Majalla" w:hAnsi="Sakkal Majalla" w:cs="Sakkal Majalla"/>
          <w:sz w:val="32"/>
          <w:szCs w:val="32"/>
        </w:rPr>
        <w:t xml:space="preserve"> </w:t>
      </w:r>
      <w:r w:rsidRPr="00DA3652">
        <w:rPr>
          <w:rFonts w:ascii="Sakkal Majalla" w:hAnsi="Sakkal Majalla" w:cs="Sakkal Majalla"/>
          <w:sz w:val="32"/>
          <w:szCs w:val="32"/>
          <w:rtl/>
        </w:rPr>
        <w:t>إذا أخطأ نظام الذكاء الاصطناعي في تشخيص مرض ما، من يتحمل المسؤولية؟ الطبيب أم الشركة المطورة أم المستشفى؟</w:t>
      </w:r>
    </w:p>
    <w:p w14:paraId="2337901F" w14:textId="687AADDA"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تظل هذه التحديات محل نقاش عالمي، وتعمل المؤسسات الأكاديمية والقانونية والصحية على وضع أطر تنظيمية واضحة للتعامل معها</w:t>
      </w:r>
      <w:r w:rsidRPr="00DA3652">
        <w:rPr>
          <w:rFonts w:ascii="Sakkal Majalla" w:hAnsi="Sakkal Majalla" w:cs="Sakkal Majalla"/>
          <w:sz w:val="32"/>
          <w:szCs w:val="32"/>
        </w:rPr>
        <w:t xml:space="preserve"> (Jiang et al., 2017).</w:t>
      </w:r>
    </w:p>
    <w:p w14:paraId="20C95D13"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لقد أحدث الذكاء الاصطناعي نقلة نوعية في التشخيص الطبي، إذ بات يمثل أداة قوية تسهم في تحسين دقة التشخيص، وتقليل الأخطاء الطبية، وتسريع اكتشاف الأمراض، خاصة في المراحل المبكرة التي تكون فيها فرص العلاج أعلى. ومع استمرار التقدم التكنولوجي، من المرجح أن تتسع مجالات تطبيق الذكاء الاصطناعي في التشخيص الطبي، ليصبح جزءاً لا يتجزأ من ممارسات الرعاية الصحية اليومية، شريطة مواجهة التحديات الأخلاقية والقانونية والتقنية المصاحبة</w:t>
      </w:r>
      <w:r w:rsidRPr="00DA3652">
        <w:rPr>
          <w:rFonts w:ascii="Sakkal Majalla" w:hAnsi="Sakkal Majalla" w:cs="Sakkal Majalla"/>
          <w:sz w:val="32"/>
          <w:szCs w:val="32"/>
        </w:rPr>
        <w:t>.</w:t>
      </w:r>
    </w:p>
    <w:p w14:paraId="6804615D" w14:textId="77777777" w:rsidR="00DA3652" w:rsidRPr="00DA3652" w:rsidRDefault="00DA3652" w:rsidP="00DA3652">
      <w:pPr>
        <w:jc w:val="both"/>
        <w:rPr>
          <w:rFonts w:ascii="Sakkal Majalla" w:hAnsi="Sakkal Majalla" w:cs="Sakkal Majalla"/>
          <w:sz w:val="32"/>
          <w:szCs w:val="32"/>
        </w:rPr>
      </w:pPr>
      <w:r w:rsidRPr="00DA3652">
        <w:rPr>
          <w:rFonts w:ascii="Sakkal Majalla" w:hAnsi="Sakkal Majalla" w:cs="Sakkal Majalla"/>
          <w:sz w:val="32"/>
          <w:szCs w:val="32"/>
          <w:rtl/>
        </w:rPr>
        <w:t>إن التعاون بين البشر والآلات لن يكون بديلاً للطبيب، بل سيكون ذراعاً قوية تعزز قدراته، وتفتح أفقاً جديداً نحو طب أدق، وأكثر إنسانية</w:t>
      </w:r>
      <w:r w:rsidRPr="00DA3652">
        <w:rPr>
          <w:rFonts w:ascii="Sakkal Majalla" w:hAnsi="Sakkal Majalla" w:cs="Sakkal Majalla"/>
          <w:sz w:val="32"/>
          <w:szCs w:val="32"/>
        </w:rPr>
        <w:t>.</w:t>
      </w:r>
    </w:p>
    <w:p w14:paraId="6F940C2A" w14:textId="77777777" w:rsidR="00DA3652" w:rsidRPr="004D4C25" w:rsidRDefault="00DA3652" w:rsidP="00DA3652">
      <w:pPr>
        <w:jc w:val="both"/>
        <w:rPr>
          <w:rFonts w:ascii="Sakkal Majalla" w:hAnsi="Sakkal Majalla" w:cs="Sakkal Majalla"/>
          <w:sz w:val="32"/>
          <w:szCs w:val="32"/>
        </w:rPr>
      </w:pPr>
    </w:p>
    <w:p w14:paraId="41DD855C" w14:textId="77777777" w:rsidR="00DA3652" w:rsidRPr="00DA3652" w:rsidRDefault="00DA3652" w:rsidP="002D2711">
      <w:pPr>
        <w:jc w:val="center"/>
        <w:outlineLvl w:val="1"/>
        <w:rPr>
          <w:rFonts w:ascii="Sakkal Majalla" w:hAnsi="Sakkal Majalla" w:cs="Sakkal Majalla"/>
          <w:b/>
          <w:bCs/>
          <w:sz w:val="32"/>
          <w:szCs w:val="32"/>
        </w:rPr>
      </w:pPr>
      <w:bookmarkStart w:id="14" w:name="_Toc203624502"/>
      <w:r w:rsidRPr="00DA3652">
        <w:rPr>
          <w:rFonts w:ascii="Sakkal Majalla" w:hAnsi="Sakkal Majalla" w:cs="Sakkal Majalla" w:hint="cs"/>
          <w:b/>
          <w:bCs/>
          <w:sz w:val="32"/>
          <w:szCs w:val="32"/>
          <w:rtl/>
        </w:rPr>
        <w:lastRenderedPageBreak/>
        <w:t xml:space="preserve">المبحث الثاني: </w:t>
      </w:r>
      <w:r w:rsidRPr="00DA3652">
        <w:rPr>
          <w:rFonts w:ascii="Sakkal Majalla" w:hAnsi="Sakkal Majalla" w:cs="Sakkal Majalla"/>
          <w:b/>
          <w:bCs/>
          <w:sz w:val="32"/>
          <w:szCs w:val="32"/>
          <w:rtl/>
        </w:rPr>
        <w:t>تقنيات الذكاء الاصطناعي المرتبطة بإدخال البيانات</w:t>
      </w:r>
      <w:bookmarkEnd w:id="14"/>
    </w:p>
    <w:p w14:paraId="0B722162" w14:textId="77777777"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أولاً: التعلم الآلي</w:t>
      </w:r>
      <w:r w:rsidRPr="002D2711">
        <w:rPr>
          <w:rFonts w:ascii="Sakkal Majalla" w:hAnsi="Sakkal Majalla" w:cs="Sakkal Majalla"/>
          <w:b/>
          <w:bCs/>
          <w:sz w:val="32"/>
          <w:szCs w:val="32"/>
        </w:rPr>
        <w:t xml:space="preserve"> (Machine Learning)</w:t>
      </w:r>
    </w:p>
    <w:p w14:paraId="63B6250A"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يُعد التعلم الآلي أحد الفروع الأساسية في الذكاء الاصطناعي، حيث تعتمد عليه معظم تطبيقاته الحديثة، لا سيما تلك المرتبطة بإدخال البيانات وتحليلها وتفسيرها. ويُمكن تعريفه بأنه قدرة الأنظمة الحاسوبية على التعلم وتحسين أدائها تلقائيًا من خلال تحليل البيانات واكتشاف الأنماط دون الحاجة إلى برمجة صريحة بكل التفاصيل</w:t>
      </w:r>
      <w:r w:rsidRPr="002D2711">
        <w:rPr>
          <w:rFonts w:ascii="Sakkal Majalla" w:hAnsi="Sakkal Majalla" w:cs="Sakkal Majalla"/>
          <w:sz w:val="32"/>
          <w:szCs w:val="32"/>
        </w:rPr>
        <w:t xml:space="preserve"> (Mitchell, 1997). </w:t>
      </w:r>
      <w:r w:rsidRPr="002D2711">
        <w:rPr>
          <w:rFonts w:ascii="Sakkal Majalla" w:hAnsi="Sakkal Majalla" w:cs="Sakkal Majalla"/>
          <w:sz w:val="32"/>
          <w:szCs w:val="32"/>
          <w:rtl/>
        </w:rPr>
        <w:t>ومع تزايد حجم البيانات الضخمة في القطاع الصحي، بات التعلم الآلي أداة فعالة لتحسين جودة الخدمات، بدءًا من التشخيص وحتى إدارة السجلات الطبية الإلكترونية</w:t>
      </w:r>
      <w:r w:rsidRPr="002D2711">
        <w:rPr>
          <w:rFonts w:ascii="Sakkal Majalla" w:hAnsi="Sakkal Majalla" w:cs="Sakkal Majalla"/>
          <w:sz w:val="32"/>
          <w:szCs w:val="32"/>
        </w:rPr>
        <w:t xml:space="preserve"> (</w:t>
      </w:r>
      <w:proofErr w:type="spellStart"/>
      <w:r w:rsidRPr="002D2711">
        <w:rPr>
          <w:rFonts w:ascii="Sakkal Majalla" w:hAnsi="Sakkal Majalla" w:cs="Sakkal Majalla"/>
          <w:sz w:val="32"/>
          <w:szCs w:val="32"/>
        </w:rPr>
        <w:t>Rajkomar</w:t>
      </w:r>
      <w:proofErr w:type="spellEnd"/>
      <w:r w:rsidRPr="002D2711">
        <w:rPr>
          <w:rFonts w:ascii="Sakkal Majalla" w:hAnsi="Sakkal Majalla" w:cs="Sakkal Majalla"/>
          <w:sz w:val="32"/>
          <w:szCs w:val="32"/>
        </w:rPr>
        <w:t xml:space="preserve"> et al., 2018).</w:t>
      </w:r>
    </w:p>
    <w:p w14:paraId="5DB7CE84" w14:textId="0C5F48B2"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تعريف ومفهوم التعلم الآلي</w:t>
      </w:r>
    </w:p>
    <w:p w14:paraId="6F7A8EA5"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يُعرف التعلم الآلي على أنه عملية تمكّن الحاسب الآلي من استخلاص المعرفة من البيانات المتاحة وتحسين أدائه في مهمة معينة بمرور الوقت. ويعتمد هذا الأسلوب على خوارزميات تستند إلى الإحصاء الرياضي ومعالجة البيانات لاكتشاف أنماط أو علاقات من دون تدخل بشري مباشر</w:t>
      </w:r>
      <w:r w:rsidRPr="002D2711">
        <w:rPr>
          <w:rFonts w:ascii="Sakkal Majalla" w:hAnsi="Sakkal Majalla" w:cs="Sakkal Majalla"/>
          <w:sz w:val="32"/>
          <w:szCs w:val="32"/>
        </w:rPr>
        <w:t xml:space="preserve"> (Mitchell, 1997). </w:t>
      </w:r>
      <w:r w:rsidRPr="002D2711">
        <w:rPr>
          <w:rFonts w:ascii="Sakkal Majalla" w:hAnsi="Sakkal Majalla" w:cs="Sakkal Majalla"/>
          <w:sz w:val="32"/>
          <w:szCs w:val="32"/>
          <w:rtl/>
        </w:rPr>
        <w:t>وهو جزء لا يتجزأ من أنظمة الذكاء الاصطناعي التي تحاكي القدرات الإدراكية للإنسان مثل التعلم من التجربة، والتمييز بين الأنماط، واتخاذ القرار</w:t>
      </w:r>
      <w:r w:rsidRPr="002D2711">
        <w:rPr>
          <w:rFonts w:ascii="Sakkal Majalla" w:hAnsi="Sakkal Majalla" w:cs="Sakkal Majalla"/>
          <w:sz w:val="32"/>
          <w:szCs w:val="32"/>
        </w:rPr>
        <w:t xml:space="preserve"> (Jiang et al., 2017).</w:t>
      </w:r>
    </w:p>
    <w:p w14:paraId="00C6A2FE"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يُعد إدخال البيانات من أكثر العمليات استهلاكًا للوقت في النظام الصحي، وغالبًا ما تكون عرضة للأخطاء البشرية أو التكرار. وقد مكّن التعلم الآلي من تطوير تقنيات ذكية تستطيع التعرف تلقائيًا على أنواع البيانات (مثل الصور، النصوص، الإشارات الحيوية) وتحويلها إلى مدخلات رقمية منظمة قابلة للمعالجة</w:t>
      </w:r>
      <w:r w:rsidRPr="002D2711">
        <w:rPr>
          <w:rFonts w:ascii="Sakkal Majalla" w:hAnsi="Sakkal Majalla" w:cs="Sakkal Majalla"/>
          <w:sz w:val="32"/>
          <w:szCs w:val="32"/>
        </w:rPr>
        <w:t xml:space="preserve"> (Topol, 2019).</w:t>
      </w:r>
    </w:p>
    <w:p w14:paraId="5F679847"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على سبيل المثال، تُستخدم خوارزميات التعلم العميق لتحويل نتائج الصور الطبية مثل الأشعة السينية</w:t>
      </w:r>
      <w:r w:rsidRPr="002D2711">
        <w:rPr>
          <w:rFonts w:ascii="Sakkal Majalla" w:hAnsi="Sakkal Majalla" w:cs="Sakkal Majalla"/>
          <w:sz w:val="32"/>
          <w:szCs w:val="32"/>
        </w:rPr>
        <w:t xml:space="preserve"> (X-ray) </w:t>
      </w:r>
      <w:r w:rsidRPr="002D2711">
        <w:rPr>
          <w:rFonts w:ascii="Sakkal Majalla" w:hAnsi="Sakkal Majalla" w:cs="Sakkal Majalla"/>
          <w:sz w:val="32"/>
          <w:szCs w:val="32"/>
          <w:rtl/>
        </w:rPr>
        <w:t>أو الرنين المغناطيسي</w:t>
      </w:r>
      <w:r w:rsidRPr="002D2711">
        <w:rPr>
          <w:rFonts w:ascii="Sakkal Majalla" w:hAnsi="Sakkal Majalla" w:cs="Sakkal Majalla"/>
          <w:sz w:val="32"/>
          <w:szCs w:val="32"/>
        </w:rPr>
        <w:t xml:space="preserve"> (MRI) </w:t>
      </w:r>
      <w:r w:rsidRPr="002D2711">
        <w:rPr>
          <w:rFonts w:ascii="Sakkal Majalla" w:hAnsi="Sakkal Majalla" w:cs="Sakkal Majalla"/>
          <w:sz w:val="32"/>
          <w:szCs w:val="32"/>
          <w:rtl/>
        </w:rPr>
        <w:t>إلى تقارير أولية تُدرج مباشرة ضمن السجل الطبي الإلكتروني للمريض، مما يوفر الوقت ويقلل نسبة الخطأ</w:t>
      </w:r>
      <w:r w:rsidRPr="002D2711">
        <w:rPr>
          <w:rFonts w:ascii="Sakkal Majalla" w:hAnsi="Sakkal Majalla" w:cs="Sakkal Majalla"/>
          <w:sz w:val="32"/>
          <w:szCs w:val="32"/>
        </w:rPr>
        <w:t xml:space="preserve"> (</w:t>
      </w:r>
      <w:proofErr w:type="spellStart"/>
      <w:r w:rsidRPr="002D2711">
        <w:rPr>
          <w:rFonts w:ascii="Sakkal Majalla" w:hAnsi="Sakkal Majalla" w:cs="Sakkal Majalla"/>
          <w:sz w:val="32"/>
          <w:szCs w:val="32"/>
        </w:rPr>
        <w:t>Rajkomar</w:t>
      </w:r>
      <w:proofErr w:type="spellEnd"/>
      <w:r w:rsidRPr="002D2711">
        <w:rPr>
          <w:rFonts w:ascii="Sakkal Majalla" w:hAnsi="Sakkal Majalla" w:cs="Sakkal Majalla"/>
          <w:sz w:val="32"/>
          <w:szCs w:val="32"/>
        </w:rPr>
        <w:t xml:space="preserve"> et al., 2018).</w:t>
      </w:r>
    </w:p>
    <w:p w14:paraId="2449C9DE" w14:textId="15A09563"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أنواع خوارزميات التعلم الآلي</w:t>
      </w:r>
    </w:p>
    <w:p w14:paraId="3DD20212" w14:textId="77777777" w:rsidR="002D2711" w:rsidRDefault="002D2711" w:rsidP="002D2711">
      <w:pPr>
        <w:jc w:val="both"/>
        <w:rPr>
          <w:rFonts w:ascii="Sakkal Majalla" w:hAnsi="Sakkal Majalla" w:cs="Sakkal Majalla"/>
          <w:sz w:val="32"/>
          <w:szCs w:val="32"/>
          <w:rtl/>
        </w:rPr>
      </w:pPr>
      <w:r w:rsidRPr="002D2711">
        <w:rPr>
          <w:rFonts w:ascii="Sakkal Majalla" w:hAnsi="Sakkal Majalla" w:cs="Sakkal Majalla"/>
          <w:sz w:val="32"/>
          <w:szCs w:val="32"/>
          <w:rtl/>
        </w:rPr>
        <w:t>هناك ثلاثة أنواع رئيسية من تقنيات التعلم الآلي تُستخدم في تحليل وإدخال البيانات، وهي</w:t>
      </w:r>
      <w:r w:rsidRPr="002D2711">
        <w:rPr>
          <w:rFonts w:ascii="Sakkal Majalla" w:hAnsi="Sakkal Majalla" w:cs="Sakkal Majalla"/>
          <w:sz w:val="32"/>
          <w:szCs w:val="32"/>
        </w:rPr>
        <w:t>:</w:t>
      </w:r>
    </w:p>
    <w:p w14:paraId="78A78F5D" w14:textId="77777777" w:rsidR="001D316D" w:rsidRDefault="001D316D" w:rsidP="002D2711">
      <w:pPr>
        <w:jc w:val="both"/>
        <w:rPr>
          <w:rFonts w:ascii="Sakkal Majalla" w:hAnsi="Sakkal Majalla" w:cs="Sakkal Majalla"/>
          <w:sz w:val="32"/>
          <w:szCs w:val="32"/>
          <w:rtl/>
        </w:rPr>
      </w:pPr>
    </w:p>
    <w:p w14:paraId="14BA541C" w14:textId="77777777" w:rsidR="001D316D" w:rsidRPr="002D2711" w:rsidRDefault="001D316D" w:rsidP="002D2711">
      <w:pPr>
        <w:jc w:val="both"/>
        <w:rPr>
          <w:rFonts w:ascii="Sakkal Majalla" w:hAnsi="Sakkal Majalla" w:cs="Sakkal Majalla"/>
          <w:sz w:val="32"/>
          <w:szCs w:val="32"/>
        </w:rPr>
      </w:pPr>
    </w:p>
    <w:p w14:paraId="3CA63DC3" w14:textId="77777777"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lastRenderedPageBreak/>
        <w:t>أ. التعلم المراقب</w:t>
      </w:r>
      <w:r w:rsidRPr="002D2711">
        <w:rPr>
          <w:rFonts w:ascii="Sakkal Majalla" w:hAnsi="Sakkal Majalla" w:cs="Sakkal Majalla"/>
          <w:b/>
          <w:bCs/>
          <w:sz w:val="32"/>
          <w:szCs w:val="32"/>
        </w:rPr>
        <w:t xml:space="preserve"> (Supervised Learning)</w:t>
      </w:r>
    </w:p>
    <w:p w14:paraId="509C37C8"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يتم تدريب النموذج هنا باستخدام مجموعة بيانات مُعَلّمة مسبقًا تحتوي على مدخلات ومخرجات صحيحة، ويُطلب من النموذج تعلم العلاقة بينهما. يستخدم هذا النوع في تصنيف نتائج التحاليل، أو التنبؤ بوجود مرض معين بناءً على مؤشرات سريرية</w:t>
      </w:r>
      <w:r w:rsidRPr="002D2711">
        <w:rPr>
          <w:rFonts w:ascii="Sakkal Majalla" w:hAnsi="Sakkal Majalla" w:cs="Sakkal Majalla"/>
          <w:sz w:val="32"/>
          <w:szCs w:val="32"/>
        </w:rPr>
        <w:t xml:space="preserve"> (Mitchell, 1997).</w:t>
      </w:r>
    </w:p>
    <w:p w14:paraId="1414DA9C" w14:textId="77777777"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ب. التعلم غير المراقب</w:t>
      </w:r>
      <w:r w:rsidRPr="002D2711">
        <w:rPr>
          <w:rFonts w:ascii="Sakkal Majalla" w:hAnsi="Sakkal Majalla" w:cs="Sakkal Majalla"/>
          <w:b/>
          <w:bCs/>
          <w:sz w:val="32"/>
          <w:szCs w:val="32"/>
        </w:rPr>
        <w:t xml:space="preserve"> (Unsupervised Learning)</w:t>
      </w:r>
    </w:p>
    <w:p w14:paraId="7F135C2C"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يهدف هذا النوع إلى اكتشاف الأنماط والعلاقات الخفية بين البيانات دون وجود نتائج مسبقة، ويُستخدم في تصنيف المرضى حسب سلوكهم الصحي أو تحديد الأنماط غير الطبيعية في البيانات الحيوية</w:t>
      </w:r>
      <w:r w:rsidRPr="002D2711">
        <w:rPr>
          <w:rFonts w:ascii="Sakkal Majalla" w:hAnsi="Sakkal Majalla" w:cs="Sakkal Majalla"/>
          <w:sz w:val="32"/>
          <w:szCs w:val="32"/>
        </w:rPr>
        <w:t xml:space="preserve"> (Jiang et al., 2017).</w:t>
      </w:r>
    </w:p>
    <w:p w14:paraId="24C40B75" w14:textId="77777777"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ج. التعلم التعزيزي</w:t>
      </w:r>
      <w:r w:rsidRPr="002D2711">
        <w:rPr>
          <w:rFonts w:ascii="Sakkal Majalla" w:hAnsi="Sakkal Majalla" w:cs="Sakkal Majalla"/>
          <w:b/>
          <w:bCs/>
          <w:sz w:val="32"/>
          <w:szCs w:val="32"/>
        </w:rPr>
        <w:t xml:space="preserve"> (Reinforcement Learning)</w:t>
      </w:r>
    </w:p>
    <w:p w14:paraId="0FF84A91"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يُستخدم هذا النوع من التعلم في البيئات الديناميكية حيث يتعلم النموذج من خلال التفاعل مع البيئة والحصول على مكافآت أو عقوبات. بدأ تطبيقه مؤخرًا في أنظمة المساعدة الآلية مثل الروبوتات الجراحية</w:t>
      </w:r>
      <w:r w:rsidRPr="002D2711">
        <w:rPr>
          <w:rFonts w:ascii="Sakkal Majalla" w:hAnsi="Sakkal Majalla" w:cs="Sakkal Majalla"/>
          <w:sz w:val="32"/>
          <w:szCs w:val="32"/>
        </w:rPr>
        <w:t xml:space="preserve"> (Topol, 2019).</w:t>
      </w:r>
    </w:p>
    <w:p w14:paraId="435165F5" w14:textId="4C8FA246"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تطبيقات التعلم الآلي في معالجة البيانات الصحية</w:t>
      </w:r>
    </w:p>
    <w:p w14:paraId="24C13435" w14:textId="77777777"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أ. تحليل السجلات الطبية الإلكترونية</w:t>
      </w:r>
      <w:r w:rsidRPr="002D2711">
        <w:rPr>
          <w:rFonts w:ascii="Sakkal Majalla" w:hAnsi="Sakkal Majalla" w:cs="Sakkal Majalla"/>
          <w:b/>
          <w:bCs/>
          <w:sz w:val="32"/>
          <w:szCs w:val="32"/>
        </w:rPr>
        <w:t xml:space="preserve"> (EMRs)</w:t>
      </w:r>
    </w:p>
    <w:p w14:paraId="22FCA4AE"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من خلال التعلم الآلي، يمكن معالجة مئات الآلاف من السجلات الطبية لاستخراج معلومات مفيدة مثل الأنماط الوبائية، تاريخ المرض، أو تقييم نتائج العلاج. وقد طبقت مستشفيات مثل</w:t>
      </w:r>
      <w:r w:rsidRPr="002D2711">
        <w:rPr>
          <w:rFonts w:ascii="Sakkal Majalla" w:hAnsi="Sakkal Majalla" w:cs="Sakkal Majalla"/>
          <w:sz w:val="32"/>
          <w:szCs w:val="32"/>
        </w:rPr>
        <w:t xml:space="preserve"> Mayo Clinic </w:t>
      </w:r>
      <w:r w:rsidRPr="002D2711">
        <w:rPr>
          <w:rFonts w:ascii="Sakkal Majalla" w:hAnsi="Sakkal Majalla" w:cs="Sakkal Majalla"/>
          <w:sz w:val="32"/>
          <w:szCs w:val="32"/>
          <w:rtl/>
        </w:rPr>
        <w:t>نظمًا تعتمد على التعلم الآلي لتحسين قراءة بيانات المرضى وتنظيم الملفات الطبية</w:t>
      </w:r>
      <w:r w:rsidRPr="002D2711">
        <w:rPr>
          <w:rFonts w:ascii="Sakkal Majalla" w:hAnsi="Sakkal Majalla" w:cs="Sakkal Majalla"/>
          <w:sz w:val="32"/>
          <w:szCs w:val="32"/>
        </w:rPr>
        <w:t xml:space="preserve"> (</w:t>
      </w:r>
      <w:proofErr w:type="spellStart"/>
      <w:r w:rsidRPr="002D2711">
        <w:rPr>
          <w:rFonts w:ascii="Sakkal Majalla" w:hAnsi="Sakkal Majalla" w:cs="Sakkal Majalla"/>
          <w:sz w:val="32"/>
          <w:szCs w:val="32"/>
        </w:rPr>
        <w:t>Rajkomar</w:t>
      </w:r>
      <w:proofErr w:type="spellEnd"/>
      <w:r w:rsidRPr="002D2711">
        <w:rPr>
          <w:rFonts w:ascii="Sakkal Majalla" w:hAnsi="Sakkal Majalla" w:cs="Sakkal Majalla"/>
          <w:sz w:val="32"/>
          <w:szCs w:val="32"/>
        </w:rPr>
        <w:t xml:space="preserve"> et al., 2018).</w:t>
      </w:r>
    </w:p>
    <w:p w14:paraId="51466F5E" w14:textId="77777777"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ب. التعرف على الكلام وإدخاله كنصوص طبية</w:t>
      </w:r>
    </w:p>
    <w:p w14:paraId="162B3FEB" w14:textId="77777777" w:rsidR="002D2711" w:rsidRDefault="002D2711" w:rsidP="002D2711">
      <w:pPr>
        <w:jc w:val="both"/>
        <w:rPr>
          <w:rFonts w:ascii="Sakkal Majalla" w:hAnsi="Sakkal Majalla" w:cs="Sakkal Majalla"/>
          <w:sz w:val="32"/>
          <w:szCs w:val="32"/>
          <w:rtl/>
        </w:rPr>
      </w:pPr>
      <w:r w:rsidRPr="002D2711">
        <w:rPr>
          <w:rFonts w:ascii="Sakkal Majalla" w:hAnsi="Sakkal Majalla" w:cs="Sakkal Majalla"/>
          <w:sz w:val="32"/>
          <w:szCs w:val="32"/>
          <w:rtl/>
        </w:rPr>
        <w:t>أحد الاستخدامات الشائعة هو تحويل الملاحظات الصوتية التي يدلي بها الأطباء إلى نصوص مكتوبة تُدرج تلقائيًا في النظام الطبي. ومن أشهر الأدوات في هذا السياق نظام</w:t>
      </w:r>
      <w:r w:rsidRPr="002D2711">
        <w:rPr>
          <w:rFonts w:ascii="Sakkal Majalla" w:hAnsi="Sakkal Majalla" w:cs="Sakkal Majalla"/>
          <w:sz w:val="32"/>
          <w:szCs w:val="32"/>
        </w:rPr>
        <w:t xml:space="preserve"> "Dragon Medical One"</w:t>
      </w:r>
      <w:r w:rsidRPr="002D2711">
        <w:rPr>
          <w:rFonts w:ascii="Sakkal Majalla" w:hAnsi="Sakkal Majalla" w:cs="Sakkal Majalla"/>
          <w:sz w:val="32"/>
          <w:szCs w:val="32"/>
          <w:rtl/>
        </w:rPr>
        <w:t>، الذي يستخدم خوارزميات تعلم آلي متقدمة لفهم المصطلحات الطبية وتحويلها إلى نصوص دقيقة</w:t>
      </w:r>
      <w:r w:rsidRPr="002D2711">
        <w:rPr>
          <w:rFonts w:ascii="Sakkal Majalla" w:hAnsi="Sakkal Majalla" w:cs="Sakkal Majalla"/>
          <w:sz w:val="32"/>
          <w:szCs w:val="32"/>
        </w:rPr>
        <w:t xml:space="preserve"> (HealthIT.gov, 2021).</w:t>
      </w:r>
    </w:p>
    <w:p w14:paraId="73E77EDD" w14:textId="77777777" w:rsidR="001D316D" w:rsidRDefault="001D316D" w:rsidP="002D2711">
      <w:pPr>
        <w:jc w:val="both"/>
        <w:rPr>
          <w:rFonts w:ascii="Sakkal Majalla" w:hAnsi="Sakkal Majalla" w:cs="Sakkal Majalla"/>
          <w:sz w:val="32"/>
          <w:szCs w:val="32"/>
          <w:rtl/>
        </w:rPr>
      </w:pPr>
    </w:p>
    <w:p w14:paraId="3B78DF79" w14:textId="77777777" w:rsidR="001D316D" w:rsidRPr="002D2711" w:rsidRDefault="001D316D" w:rsidP="002D2711">
      <w:pPr>
        <w:jc w:val="both"/>
        <w:rPr>
          <w:rFonts w:ascii="Sakkal Majalla" w:hAnsi="Sakkal Majalla" w:cs="Sakkal Majalla"/>
          <w:sz w:val="32"/>
          <w:szCs w:val="32"/>
        </w:rPr>
      </w:pPr>
    </w:p>
    <w:p w14:paraId="143FDAE3" w14:textId="77777777"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lastRenderedPageBreak/>
        <w:t>ج. التصنيف التلقائي للتحاليل</w:t>
      </w:r>
    </w:p>
    <w:p w14:paraId="70BCF900"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يُمكن تدريب الخوارزميات على تصنيف نتائج التحاليل الطبية، مثل فحوص الدم أو البول، إلى "طبيعية" أو "غير طبيعية"، مما يُمكّن الطبيب من التركيز على الحالات الحرجة دون الحاجة لمراجعة كل تقرير يدويًا</w:t>
      </w:r>
      <w:r w:rsidRPr="002D2711">
        <w:rPr>
          <w:rFonts w:ascii="Sakkal Majalla" w:hAnsi="Sakkal Majalla" w:cs="Sakkal Majalla"/>
          <w:sz w:val="32"/>
          <w:szCs w:val="32"/>
        </w:rPr>
        <w:t xml:space="preserve"> (Jiang et al., 2017).</w:t>
      </w:r>
    </w:p>
    <w:p w14:paraId="1CA95A3B" w14:textId="3D5130D2"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أهمية التعلم الآلي في تقليل الأخطاء البشرية</w:t>
      </w:r>
    </w:p>
    <w:p w14:paraId="27F74C32"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تشير الدراسات إلى أن 70% من الأخطاء في السجلات الطبية ناتجة عن الإدخال اليدوي للمعلومات</w:t>
      </w:r>
      <w:r w:rsidRPr="002D2711">
        <w:rPr>
          <w:rFonts w:ascii="Sakkal Majalla" w:hAnsi="Sakkal Majalla" w:cs="Sakkal Majalla"/>
          <w:sz w:val="32"/>
          <w:szCs w:val="32"/>
        </w:rPr>
        <w:t xml:space="preserve"> (HealthIT.gov, 2021). </w:t>
      </w:r>
      <w:r w:rsidRPr="002D2711">
        <w:rPr>
          <w:rFonts w:ascii="Sakkal Majalla" w:hAnsi="Sakkal Majalla" w:cs="Sakkal Majalla"/>
          <w:sz w:val="32"/>
          <w:szCs w:val="32"/>
          <w:rtl/>
        </w:rPr>
        <w:t>وهنا يبرز دور التعلم الآلي في تقليل هذه الأخطاء من خلال الأتمتة، والتعرف على البيانات غير المتناسقة، وتصحيحها قبل إضافتها إلى قواعد البيانات الطبية. كما أن النماذج المدربة تستطيع تحديد التكرار أو التناقض بين بيانات إدخال سابقة</w:t>
      </w:r>
      <w:r w:rsidRPr="002D2711">
        <w:rPr>
          <w:rFonts w:ascii="Sakkal Majalla" w:hAnsi="Sakkal Majalla" w:cs="Sakkal Majalla"/>
          <w:sz w:val="32"/>
          <w:szCs w:val="32"/>
        </w:rPr>
        <w:t xml:space="preserve"> (</w:t>
      </w:r>
      <w:proofErr w:type="spellStart"/>
      <w:r w:rsidRPr="002D2711">
        <w:rPr>
          <w:rFonts w:ascii="Sakkal Majalla" w:hAnsi="Sakkal Majalla" w:cs="Sakkal Majalla"/>
          <w:sz w:val="32"/>
          <w:szCs w:val="32"/>
        </w:rPr>
        <w:t>Rajkomar</w:t>
      </w:r>
      <w:proofErr w:type="spellEnd"/>
      <w:r w:rsidRPr="002D2711">
        <w:rPr>
          <w:rFonts w:ascii="Sakkal Majalla" w:hAnsi="Sakkal Majalla" w:cs="Sakkal Majalla"/>
          <w:sz w:val="32"/>
          <w:szCs w:val="32"/>
        </w:rPr>
        <w:t xml:space="preserve"> et al., 2018).</w:t>
      </w:r>
    </w:p>
    <w:p w14:paraId="5532EDEF" w14:textId="6ECAB683"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التحديات المرتبطة بالتعلم الآلي في إدخال البيانات</w:t>
      </w:r>
    </w:p>
    <w:p w14:paraId="1DDEC683"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رغم المزايا العديدة، هناك عدة تحديات تواجه تطبيق تقنيات التعلم الآلي في هذا السياق</w:t>
      </w:r>
      <w:r w:rsidRPr="002D2711">
        <w:rPr>
          <w:rFonts w:ascii="Sakkal Majalla" w:hAnsi="Sakkal Majalla" w:cs="Sakkal Majalla"/>
          <w:sz w:val="32"/>
          <w:szCs w:val="32"/>
        </w:rPr>
        <w:t>:</w:t>
      </w:r>
    </w:p>
    <w:p w14:paraId="06725D85" w14:textId="77777777" w:rsidR="002D2711" w:rsidRPr="002D2711" w:rsidRDefault="002D2711" w:rsidP="00342E71">
      <w:pPr>
        <w:numPr>
          <w:ilvl w:val="0"/>
          <w:numId w:val="26"/>
        </w:numPr>
        <w:jc w:val="both"/>
        <w:rPr>
          <w:rFonts w:ascii="Sakkal Majalla" w:hAnsi="Sakkal Majalla" w:cs="Sakkal Majalla"/>
          <w:sz w:val="32"/>
          <w:szCs w:val="32"/>
        </w:rPr>
      </w:pPr>
      <w:r w:rsidRPr="002D2711">
        <w:rPr>
          <w:rFonts w:ascii="Sakkal Majalla" w:hAnsi="Sakkal Majalla" w:cs="Sakkal Majalla"/>
          <w:b/>
          <w:bCs/>
          <w:sz w:val="32"/>
          <w:szCs w:val="32"/>
          <w:rtl/>
        </w:rPr>
        <w:t>جودة البيانات</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النماذج لا تعمل بكفاءة ما لم تكن البيانات المدخلة منظمة ونظيفة وخالية من التكرار أو التحيز</w:t>
      </w:r>
      <w:r w:rsidRPr="002D2711">
        <w:rPr>
          <w:rFonts w:ascii="Sakkal Majalla" w:hAnsi="Sakkal Majalla" w:cs="Sakkal Majalla"/>
          <w:sz w:val="32"/>
          <w:szCs w:val="32"/>
        </w:rPr>
        <w:t xml:space="preserve"> (Topol, 2019).</w:t>
      </w:r>
    </w:p>
    <w:p w14:paraId="6C7A6731" w14:textId="77777777" w:rsidR="002D2711" w:rsidRPr="002D2711" w:rsidRDefault="002D2711" w:rsidP="00342E71">
      <w:pPr>
        <w:numPr>
          <w:ilvl w:val="0"/>
          <w:numId w:val="26"/>
        </w:numPr>
        <w:jc w:val="both"/>
        <w:rPr>
          <w:rFonts w:ascii="Sakkal Majalla" w:hAnsi="Sakkal Majalla" w:cs="Sakkal Majalla"/>
          <w:sz w:val="32"/>
          <w:szCs w:val="32"/>
        </w:rPr>
      </w:pPr>
      <w:r w:rsidRPr="002D2711">
        <w:rPr>
          <w:rFonts w:ascii="Sakkal Majalla" w:hAnsi="Sakkal Majalla" w:cs="Sakkal Majalla"/>
          <w:b/>
          <w:bCs/>
          <w:sz w:val="32"/>
          <w:szCs w:val="32"/>
          <w:rtl/>
        </w:rPr>
        <w:t>قابلية التفسير</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بعض الخوارزميات مثل الشبكات العصبية العميقة يصعب تفسير نتائجها، ما يجعل من الصعب الوثوق بها في المواقف الطبية الحساسة</w:t>
      </w:r>
      <w:r w:rsidRPr="002D2711">
        <w:rPr>
          <w:rFonts w:ascii="Sakkal Majalla" w:hAnsi="Sakkal Majalla" w:cs="Sakkal Majalla"/>
          <w:sz w:val="32"/>
          <w:szCs w:val="32"/>
        </w:rPr>
        <w:t xml:space="preserve"> (Jiang et al., 2017).</w:t>
      </w:r>
    </w:p>
    <w:p w14:paraId="2ED5C5A1" w14:textId="77777777" w:rsidR="002D2711" w:rsidRPr="002D2711" w:rsidRDefault="002D2711" w:rsidP="00342E71">
      <w:pPr>
        <w:numPr>
          <w:ilvl w:val="0"/>
          <w:numId w:val="26"/>
        </w:numPr>
        <w:jc w:val="both"/>
        <w:rPr>
          <w:rFonts w:ascii="Sakkal Majalla" w:hAnsi="Sakkal Majalla" w:cs="Sakkal Majalla"/>
          <w:sz w:val="32"/>
          <w:szCs w:val="32"/>
        </w:rPr>
      </w:pPr>
      <w:r w:rsidRPr="002D2711">
        <w:rPr>
          <w:rFonts w:ascii="Sakkal Majalla" w:hAnsi="Sakkal Majalla" w:cs="Sakkal Majalla"/>
          <w:b/>
          <w:bCs/>
          <w:sz w:val="32"/>
          <w:szCs w:val="32"/>
          <w:rtl/>
        </w:rPr>
        <w:t>الحفاظ على الخصوصية</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استخدام كميات ضخمة من البيانات الطبية يتطلب سياسات حماية صارمة تتماشى مع الأنظمة الصحية مثل</w:t>
      </w:r>
      <w:r w:rsidRPr="002D2711">
        <w:rPr>
          <w:rFonts w:ascii="Sakkal Majalla" w:hAnsi="Sakkal Majalla" w:cs="Sakkal Majalla"/>
          <w:sz w:val="32"/>
          <w:szCs w:val="32"/>
        </w:rPr>
        <w:t xml:space="preserve"> HIPAA </w:t>
      </w:r>
      <w:r w:rsidRPr="002D2711">
        <w:rPr>
          <w:rFonts w:ascii="Sakkal Majalla" w:hAnsi="Sakkal Majalla" w:cs="Sakkal Majalla"/>
          <w:sz w:val="32"/>
          <w:szCs w:val="32"/>
          <w:rtl/>
        </w:rPr>
        <w:t>أو</w:t>
      </w:r>
      <w:r w:rsidRPr="002D2711">
        <w:rPr>
          <w:rFonts w:ascii="Sakkal Majalla" w:hAnsi="Sakkal Majalla" w:cs="Sakkal Majalla"/>
          <w:sz w:val="32"/>
          <w:szCs w:val="32"/>
        </w:rPr>
        <w:t xml:space="preserve"> GDPR (HealthIT.gov, 2021).</w:t>
      </w:r>
    </w:p>
    <w:p w14:paraId="5A0B6AA8" w14:textId="71C8B1B4" w:rsidR="002D2711" w:rsidRPr="002D2711" w:rsidRDefault="002D2711" w:rsidP="002D2711">
      <w:pPr>
        <w:jc w:val="both"/>
        <w:rPr>
          <w:rFonts w:ascii="Sakkal Majalla" w:hAnsi="Sakkal Majalla" w:cs="Sakkal Majalla"/>
          <w:b/>
          <w:bCs/>
          <w:sz w:val="32"/>
          <w:szCs w:val="32"/>
        </w:rPr>
      </w:pPr>
      <w:r w:rsidRPr="002D2711">
        <w:rPr>
          <w:rFonts w:ascii="Sakkal Majalla" w:hAnsi="Sakkal Majalla" w:cs="Sakkal Majalla"/>
          <w:b/>
          <w:bCs/>
          <w:sz w:val="32"/>
          <w:szCs w:val="32"/>
          <w:rtl/>
        </w:rPr>
        <w:t>مستقبل التعلم الآلي في إدارة البيانات الصحية</w:t>
      </w:r>
    </w:p>
    <w:p w14:paraId="03079F94" w14:textId="77777777" w:rsidR="002D2711" w:rsidRPr="002D2711" w:rsidRDefault="002D2711" w:rsidP="002D2711">
      <w:pPr>
        <w:jc w:val="both"/>
        <w:rPr>
          <w:rFonts w:ascii="Sakkal Majalla" w:hAnsi="Sakkal Majalla" w:cs="Sakkal Majalla"/>
          <w:sz w:val="32"/>
          <w:szCs w:val="32"/>
        </w:rPr>
      </w:pPr>
      <w:r w:rsidRPr="002D2711">
        <w:rPr>
          <w:rFonts w:ascii="Sakkal Majalla" w:hAnsi="Sakkal Majalla" w:cs="Sakkal Majalla"/>
          <w:sz w:val="32"/>
          <w:szCs w:val="32"/>
          <w:rtl/>
        </w:rPr>
        <w:t>يتجه المستقبل إلى دمج تقنيات التعلم الآلي مع أنظمة إدارة المستشفيات والسجلات الطبية الإلكترونية</w:t>
      </w:r>
      <w:r w:rsidRPr="002D2711">
        <w:rPr>
          <w:rFonts w:ascii="Sakkal Majalla" w:hAnsi="Sakkal Majalla" w:cs="Sakkal Majalla"/>
          <w:sz w:val="32"/>
          <w:szCs w:val="32"/>
        </w:rPr>
        <w:t xml:space="preserve"> (EHRs) </w:t>
      </w:r>
      <w:r w:rsidRPr="002D2711">
        <w:rPr>
          <w:rFonts w:ascii="Sakkal Majalla" w:hAnsi="Sakkal Majalla" w:cs="Sakkal Majalla"/>
          <w:sz w:val="32"/>
          <w:szCs w:val="32"/>
          <w:rtl/>
        </w:rPr>
        <w:t>بشكل أكثر سلاسة وذكاء. وستشهد الفترة القادمة تطورًا في</w:t>
      </w:r>
      <w:r w:rsidRPr="002D2711">
        <w:rPr>
          <w:rFonts w:ascii="Sakkal Majalla" w:hAnsi="Sakkal Majalla" w:cs="Sakkal Majalla"/>
          <w:sz w:val="32"/>
          <w:szCs w:val="32"/>
        </w:rPr>
        <w:t>:</w:t>
      </w:r>
    </w:p>
    <w:p w14:paraId="56819D7F" w14:textId="77777777" w:rsidR="002D2711" w:rsidRPr="002D2711" w:rsidRDefault="002D2711" w:rsidP="00342E71">
      <w:pPr>
        <w:numPr>
          <w:ilvl w:val="0"/>
          <w:numId w:val="27"/>
        </w:numPr>
        <w:jc w:val="both"/>
        <w:rPr>
          <w:rFonts w:ascii="Sakkal Majalla" w:hAnsi="Sakkal Majalla" w:cs="Sakkal Majalla"/>
          <w:sz w:val="32"/>
          <w:szCs w:val="32"/>
        </w:rPr>
      </w:pPr>
      <w:r w:rsidRPr="002D2711">
        <w:rPr>
          <w:rFonts w:ascii="Sakkal Majalla" w:hAnsi="Sakkal Majalla" w:cs="Sakkal Majalla"/>
          <w:sz w:val="32"/>
          <w:szCs w:val="32"/>
          <w:rtl/>
        </w:rPr>
        <w:t>أدوات "الإدخال الذكي" عبر الصوت أو الصور أو حتى إشارات الدماغ</w:t>
      </w:r>
      <w:r w:rsidRPr="002D2711">
        <w:rPr>
          <w:rFonts w:ascii="Sakkal Majalla" w:hAnsi="Sakkal Majalla" w:cs="Sakkal Majalla"/>
          <w:sz w:val="32"/>
          <w:szCs w:val="32"/>
        </w:rPr>
        <w:t xml:space="preserve"> (Topol, 2019).</w:t>
      </w:r>
    </w:p>
    <w:p w14:paraId="4583FBD6" w14:textId="77777777" w:rsidR="002D2711" w:rsidRPr="002D2711" w:rsidRDefault="002D2711" w:rsidP="00342E71">
      <w:pPr>
        <w:numPr>
          <w:ilvl w:val="0"/>
          <w:numId w:val="27"/>
        </w:numPr>
        <w:jc w:val="both"/>
        <w:rPr>
          <w:rFonts w:ascii="Sakkal Majalla" w:hAnsi="Sakkal Majalla" w:cs="Sakkal Majalla"/>
          <w:sz w:val="32"/>
          <w:szCs w:val="32"/>
        </w:rPr>
      </w:pPr>
      <w:r w:rsidRPr="002D2711">
        <w:rPr>
          <w:rFonts w:ascii="Sakkal Majalla" w:hAnsi="Sakkal Majalla" w:cs="Sakkal Majalla"/>
          <w:sz w:val="32"/>
          <w:szCs w:val="32"/>
          <w:rtl/>
        </w:rPr>
        <w:t>خوارزميات تعلم ذاتي تراقب الأداء وتُحدّث نفسها تلقائيًا</w:t>
      </w:r>
      <w:r w:rsidRPr="002D2711">
        <w:rPr>
          <w:rFonts w:ascii="Sakkal Majalla" w:hAnsi="Sakkal Majalla" w:cs="Sakkal Majalla"/>
          <w:sz w:val="32"/>
          <w:szCs w:val="32"/>
        </w:rPr>
        <w:t xml:space="preserve"> (</w:t>
      </w:r>
      <w:proofErr w:type="spellStart"/>
      <w:r w:rsidRPr="002D2711">
        <w:rPr>
          <w:rFonts w:ascii="Sakkal Majalla" w:hAnsi="Sakkal Majalla" w:cs="Sakkal Majalla"/>
          <w:sz w:val="32"/>
          <w:szCs w:val="32"/>
        </w:rPr>
        <w:t>Rajkomar</w:t>
      </w:r>
      <w:proofErr w:type="spellEnd"/>
      <w:r w:rsidRPr="002D2711">
        <w:rPr>
          <w:rFonts w:ascii="Sakkal Majalla" w:hAnsi="Sakkal Majalla" w:cs="Sakkal Majalla"/>
          <w:sz w:val="32"/>
          <w:szCs w:val="32"/>
        </w:rPr>
        <w:t xml:space="preserve"> et al., 2018).</w:t>
      </w:r>
    </w:p>
    <w:p w14:paraId="73612465" w14:textId="77777777" w:rsidR="002D2711" w:rsidRPr="002D2711" w:rsidRDefault="002D2711" w:rsidP="00342E71">
      <w:pPr>
        <w:numPr>
          <w:ilvl w:val="0"/>
          <w:numId w:val="27"/>
        </w:numPr>
        <w:jc w:val="both"/>
        <w:rPr>
          <w:rFonts w:ascii="Sakkal Majalla" w:hAnsi="Sakkal Majalla" w:cs="Sakkal Majalla"/>
          <w:sz w:val="32"/>
          <w:szCs w:val="32"/>
        </w:rPr>
      </w:pPr>
      <w:r w:rsidRPr="002D2711">
        <w:rPr>
          <w:rFonts w:ascii="Sakkal Majalla" w:hAnsi="Sakkal Majalla" w:cs="Sakkal Majalla"/>
          <w:sz w:val="32"/>
          <w:szCs w:val="32"/>
          <w:rtl/>
        </w:rPr>
        <w:t>نماذج موحدة على مستوى الدول أو الأنظمة الصحية تسمح بتبادل البيانات وتحليلها على نطاق أوسع</w:t>
      </w:r>
      <w:r w:rsidRPr="002D2711">
        <w:rPr>
          <w:rFonts w:ascii="Sakkal Majalla" w:hAnsi="Sakkal Majalla" w:cs="Sakkal Majalla"/>
          <w:sz w:val="32"/>
          <w:szCs w:val="32"/>
        </w:rPr>
        <w:t xml:space="preserve"> (Jiang et al., 2017).</w:t>
      </w:r>
    </w:p>
    <w:p w14:paraId="2806AC14" w14:textId="6001E36A" w:rsidR="002D2711" w:rsidRPr="00DA3652" w:rsidRDefault="002D2711" w:rsidP="002D2711">
      <w:pPr>
        <w:jc w:val="both"/>
        <w:rPr>
          <w:rFonts w:ascii="Sakkal Majalla" w:hAnsi="Sakkal Majalla" w:cs="Sakkal Majalla"/>
          <w:sz w:val="32"/>
          <w:szCs w:val="32"/>
        </w:rPr>
      </w:pPr>
      <w:r>
        <w:rPr>
          <w:rFonts w:ascii="Sakkal Majalla" w:hAnsi="Sakkal Majalla" w:cs="Sakkal Majalla" w:hint="cs"/>
          <w:b/>
          <w:bCs/>
          <w:sz w:val="32"/>
          <w:szCs w:val="32"/>
          <w:rtl/>
        </w:rPr>
        <w:lastRenderedPageBreak/>
        <w:t xml:space="preserve"> في النهاية </w:t>
      </w:r>
      <w:r w:rsidRPr="002D2711">
        <w:rPr>
          <w:rFonts w:ascii="Sakkal Majalla" w:hAnsi="Sakkal Majalla" w:cs="Sakkal Majalla"/>
          <w:sz w:val="32"/>
          <w:szCs w:val="32"/>
          <w:rtl/>
        </w:rPr>
        <w:t>يُمثل التعلم الآلي ثورة حقيقية في آلية إدخال البيانات الطبية، حيث لم يعد العامل البشري وحده هو المسؤول عن كتابة وتنسيق المعلومات، بل أصبح هناك نظام ذكي قادر على فهم البيانات وتحليلها وتصنيفها وإدخالها بصورة دقيقة وسريعة</w:t>
      </w:r>
      <w:r w:rsidRPr="002D2711">
        <w:rPr>
          <w:rFonts w:ascii="Sakkal Majalla" w:hAnsi="Sakkal Majalla" w:cs="Sakkal Majalla"/>
          <w:sz w:val="32"/>
          <w:szCs w:val="32"/>
        </w:rPr>
        <w:t xml:space="preserve"> (Topol, 2019). </w:t>
      </w:r>
      <w:r w:rsidRPr="002D2711">
        <w:rPr>
          <w:rFonts w:ascii="Sakkal Majalla" w:hAnsi="Sakkal Majalla" w:cs="Sakkal Majalla"/>
          <w:sz w:val="32"/>
          <w:szCs w:val="32"/>
          <w:rtl/>
        </w:rPr>
        <w:t>ومع تطور الخوارزميات وتوافر البيانات، سيصبح التعلم الآلي حجر الزاوية في نظم المعلومات الصحية الذكية في المستقبل القريب، مما يُحسن من كفاءة المؤسسات الصحية ويزيد من جودة الرعاية الطبية المقدمة</w:t>
      </w:r>
      <w:r w:rsidRPr="002D2711">
        <w:rPr>
          <w:rFonts w:ascii="Sakkal Majalla" w:hAnsi="Sakkal Majalla" w:cs="Sakkal Majalla"/>
          <w:sz w:val="32"/>
          <w:szCs w:val="32"/>
        </w:rPr>
        <w:t xml:space="preserve"> (</w:t>
      </w:r>
      <w:proofErr w:type="spellStart"/>
      <w:r w:rsidRPr="002D2711">
        <w:rPr>
          <w:rFonts w:ascii="Sakkal Majalla" w:hAnsi="Sakkal Majalla" w:cs="Sakkal Majalla"/>
          <w:sz w:val="32"/>
          <w:szCs w:val="32"/>
        </w:rPr>
        <w:t>Rajkomar</w:t>
      </w:r>
      <w:proofErr w:type="spellEnd"/>
      <w:r w:rsidRPr="002D2711">
        <w:rPr>
          <w:rFonts w:ascii="Sakkal Majalla" w:hAnsi="Sakkal Majalla" w:cs="Sakkal Majalla"/>
          <w:sz w:val="32"/>
          <w:szCs w:val="32"/>
        </w:rPr>
        <w:t xml:space="preserve"> et al., 2018).</w:t>
      </w:r>
    </w:p>
    <w:p w14:paraId="6A5517F2" w14:textId="77777777"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ثانياً: المعالجة الآلية للبيانات</w:t>
      </w:r>
      <w:r w:rsidRPr="002D2711">
        <w:rPr>
          <w:rFonts w:ascii="Sakkal Majalla" w:hAnsi="Sakkal Majalla" w:cs="Sakkal Majalla"/>
          <w:b/>
          <w:bCs/>
          <w:sz w:val="32"/>
          <w:szCs w:val="32"/>
        </w:rPr>
        <w:t xml:space="preserve"> (Automated Data Processing)</w:t>
      </w:r>
    </w:p>
    <w:p w14:paraId="3EEE0C37"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تُعد المعالجة الآلية للبيانات</w:t>
      </w:r>
      <w:r w:rsidRPr="002D2711">
        <w:rPr>
          <w:rFonts w:ascii="Sakkal Majalla" w:hAnsi="Sakkal Majalla" w:cs="Sakkal Majalla"/>
          <w:sz w:val="32"/>
          <w:szCs w:val="32"/>
        </w:rPr>
        <w:t xml:space="preserve"> (Automated Data Processing) </w:t>
      </w:r>
      <w:r w:rsidRPr="002D2711">
        <w:rPr>
          <w:rFonts w:ascii="Sakkal Majalla" w:hAnsi="Sakkal Majalla" w:cs="Sakkal Majalla"/>
          <w:sz w:val="32"/>
          <w:szCs w:val="32"/>
          <w:rtl/>
        </w:rPr>
        <w:t>من الركائز الأساسية التي تعتمد عليها الأنظمة الحديثة في القطاع الصحي، خصوصًا مع تضخم حجم البيانات الطبية الناتجة عن الفحوصات، السجلات الصحية الإلكترونية، والأجهزة الطبية الذكية</w:t>
      </w:r>
      <w:r w:rsidRPr="002D2711">
        <w:rPr>
          <w:rFonts w:ascii="Sakkal Majalla" w:hAnsi="Sakkal Majalla" w:cs="Sakkal Majalla"/>
          <w:sz w:val="32"/>
          <w:szCs w:val="32"/>
        </w:rPr>
        <w:t xml:space="preserve"> (Raghupathi &amp; Raghupathi, 2014). </w:t>
      </w:r>
      <w:r w:rsidRPr="002D2711">
        <w:rPr>
          <w:rFonts w:ascii="Sakkal Majalla" w:hAnsi="Sakkal Majalla" w:cs="Sakkal Majalla"/>
          <w:sz w:val="32"/>
          <w:szCs w:val="32"/>
          <w:rtl/>
        </w:rPr>
        <w:t>وأصبح من المستحيل عمليًا الاعتماد على البشر وحدهم لمعالجة هذا الكم الهائل من البيانات بدقة وسرعة</w:t>
      </w:r>
      <w:r w:rsidRPr="002D2711">
        <w:rPr>
          <w:rFonts w:ascii="Sakkal Majalla" w:hAnsi="Sakkal Majalla" w:cs="Sakkal Majalla"/>
          <w:sz w:val="32"/>
          <w:szCs w:val="32"/>
        </w:rPr>
        <w:t>.</w:t>
      </w:r>
    </w:p>
    <w:p w14:paraId="4D577551" w14:textId="7AAD5751"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تعريف ومفهوم المعالجة الآلية</w:t>
      </w:r>
    </w:p>
    <w:p w14:paraId="2F3C8E60"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تشير المعالجة الآلية للبيانات إلى استخدام برامج حاسوبية متطورة لتنفيذ عمليات إدخال البيانات، وتنقيتها، وتحويلها، وتحليلها، دون تدخل يدوي مباشر</w:t>
      </w:r>
      <w:r w:rsidRPr="002D2711">
        <w:rPr>
          <w:rFonts w:ascii="Sakkal Majalla" w:hAnsi="Sakkal Majalla" w:cs="Sakkal Majalla"/>
          <w:sz w:val="32"/>
          <w:szCs w:val="32"/>
        </w:rPr>
        <w:t xml:space="preserve"> (Wang et al., 2018). </w:t>
      </w:r>
      <w:r w:rsidRPr="002D2711">
        <w:rPr>
          <w:rFonts w:ascii="Sakkal Majalla" w:hAnsi="Sakkal Majalla" w:cs="Sakkal Majalla"/>
          <w:sz w:val="32"/>
          <w:szCs w:val="32"/>
          <w:rtl/>
        </w:rPr>
        <w:t>هذا المفهوم يندرج ضمن نطاق أوسع يُعرف باسم الأتمتة الرقمية</w:t>
      </w:r>
      <w:r w:rsidRPr="002D2711">
        <w:rPr>
          <w:rFonts w:ascii="Sakkal Majalla" w:hAnsi="Sakkal Majalla" w:cs="Sakkal Majalla"/>
          <w:sz w:val="32"/>
          <w:szCs w:val="32"/>
        </w:rPr>
        <w:t xml:space="preserve"> (Digital Automation)</w:t>
      </w:r>
      <w:r w:rsidRPr="002D2711">
        <w:rPr>
          <w:rFonts w:ascii="Sakkal Majalla" w:hAnsi="Sakkal Majalla" w:cs="Sakkal Majalla"/>
          <w:sz w:val="32"/>
          <w:szCs w:val="32"/>
          <w:rtl/>
        </w:rPr>
        <w:t>، والذي يمثل بدوره جزءاً مهماً من الذكاء الاصطناعي والتعلم الآلي</w:t>
      </w:r>
      <w:r w:rsidRPr="002D2711">
        <w:rPr>
          <w:rFonts w:ascii="Sakkal Majalla" w:hAnsi="Sakkal Majalla" w:cs="Sakkal Majalla"/>
          <w:sz w:val="32"/>
          <w:szCs w:val="32"/>
        </w:rPr>
        <w:t>.</w:t>
      </w:r>
    </w:p>
    <w:p w14:paraId="3B6AD2C2"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تلعب المعالجة الآلية دورًا مهمًا في إدخال البيانات الطبية من مصادر متعددة مثل</w:t>
      </w:r>
      <w:r w:rsidRPr="002D2711">
        <w:rPr>
          <w:rFonts w:ascii="Sakkal Majalla" w:hAnsi="Sakkal Majalla" w:cs="Sakkal Majalla"/>
          <w:sz w:val="32"/>
          <w:szCs w:val="32"/>
        </w:rPr>
        <w:t>:</w:t>
      </w:r>
    </w:p>
    <w:p w14:paraId="0C242E87" w14:textId="77777777" w:rsidR="002D2711" w:rsidRPr="002D2711" w:rsidRDefault="002D2711" w:rsidP="00342E71">
      <w:pPr>
        <w:numPr>
          <w:ilvl w:val="0"/>
          <w:numId w:val="28"/>
        </w:numPr>
        <w:jc w:val="lowKashida"/>
        <w:rPr>
          <w:rFonts w:ascii="Sakkal Majalla" w:hAnsi="Sakkal Majalla" w:cs="Sakkal Majalla"/>
          <w:sz w:val="32"/>
          <w:szCs w:val="32"/>
        </w:rPr>
      </w:pPr>
      <w:r w:rsidRPr="002D2711">
        <w:rPr>
          <w:rFonts w:ascii="Sakkal Majalla" w:hAnsi="Sakkal Majalla" w:cs="Sakkal Majalla"/>
          <w:sz w:val="32"/>
          <w:szCs w:val="32"/>
          <w:rtl/>
        </w:rPr>
        <w:t>تقارير المختبرات</w:t>
      </w:r>
      <w:r w:rsidRPr="002D2711">
        <w:rPr>
          <w:rFonts w:ascii="Sakkal Majalla" w:hAnsi="Sakkal Majalla" w:cs="Sakkal Majalla"/>
          <w:sz w:val="32"/>
          <w:szCs w:val="32"/>
        </w:rPr>
        <w:t>.</w:t>
      </w:r>
    </w:p>
    <w:p w14:paraId="6319A08C" w14:textId="77777777" w:rsidR="002D2711" w:rsidRPr="002D2711" w:rsidRDefault="002D2711" w:rsidP="00342E71">
      <w:pPr>
        <w:numPr>
          <w:ilvl w:val="0"/>
          <w:numId w:val="28"/>
        </w:numPr>
        <w:jc w:val="lowKashida"/>
        <w:rPr>
          <w:rFonts w:ascii="Sakkal Majalla" w:hAnsi="Sakkal Majalla" w:cs="Sakkal Majalla"/>
          <w:sz w:val="32"/>
          <w:szCs w:val="32"/>
        </w:rPr>
      </w:pPr>
      <w:r w:rsidRPr="002D2711">
        <w:rPr>
          <w:rFonts w:ascii="Sakkal Majalla" w:hAnsi="Sakkal Majalla" w:cs="Sakkal Majalla"/>
          <w:sz w:val="32"/>
          <w:szCs w:val="32"/>
          <w:rtl/>
        </w:rPr>
        <w:t>نتائج التصوير الطبي</w:t>
      </w:r>
      <w:r w:rsidRPr="002D2711">
        <w:rPr>
          <w:rFonts w:ascii="Sakkal Majalla" w:hAnsi="Sakkal Majalla" w:cs="Sakkal Majalla"/>
          <w:sz w:val="32"/>
          <w:szCs w:val="32"/>
        </w:rPr>
        <w:t xml:space="preserve"> (X-ray, MRI).</w:t>
      </w:r>
    </w:p>
    <w:p w14:paraId="6930FAD7" w14:textId="77777777" w:rsidR="002D2711" w:rsidRPr="002D2711" w:rsidRDefault="002D2711" w:rsidP="00342E71">
      <w:pPr>
        <w:numPr>
          <w:ilvl w:val="0"/>
          <w:numId w:val="28"/>
        </w:numPr>
        <w:jc w:val="lowKashida"/>
        <w:rPr>
          <w:rFonts w:ascii="Sakkal Majalla" w:hAnsi="Sakkal Majalla" w:cs="Sakkal Majalla"/>
          <w:sz w:val="32"/>
          <w:szCs w:val="32"/>
        </w:rPr>
      </w:pPr>
      <w:r w:rsidRPr="002D2711">
        <w:rPr>
          <w:rFonts w:ascii="Sakkal Majalla" w:hAnsi="Sakkal Majalla" w:cs="Sakkal Majalla"/>
          <w:sz w:val="32"/>
          <w:szCs w:val="32"/>
          <w:rtl/>
        </w:rPr>
        <w:t>الأجهزة القابلة للارتداء</w:t>
      </w:r>
      <w:r w:rsidRPr="002D2711">
        <w:rPr>
          <w:rFonts w:ascii="Sakkal Majalla" w:hAnsi="Sakkal Majalla" w:cs="Sakkal Majalla"/>
          <w:sz w:val="32"/>
          <w:szCs w:val="32"/>
        </w:rPr>
        <w:t xml:space="preserve"> (Wearables).</w:t>
      </w:r>
    </w:p>
    <w:p w14:paraId="1713FE19" w14:textId="77777777" w:rsidR="002D2711" w:rsidRPr="002D2711" w:rsidRDefault="002D2711" w:rsidP="00342E71">
      <w:pPr>
        <w:numPr>
          <w:ilvl w:val="0"/>
          <w:numId w:val="28"/>
        </w:numPr>
        <w:jc w:val="lowKashida"/>
        <w:rPr>
          <w:rFonts w:ascii="Sakkal Majalla" w:hAnsi="Sakkal Majalla" w:cs="Sakkal Majalla"/>
          <w:sz w:val="32"/>
          <w:szCs w:val="32"/>
        </w:rPr>
      </w:pPr>
      <w:r w:rsidRPr="002D2711">
        <w:rPr>
          <w:rFonts w:ascii="Sakkal Majalla" w:hAnsi="Sakkal Majalla" w:cs="Sakkal Majalla"/>
          <w:sz w:val="32"/>
          <w:szCs w:val="32"/>
          <w:rtl/>
        </w:rPr>
        <w:t>ملاحظات الأطباء النصية أو الصوتية</w:t>
      </w:r>
      <w:r w:rsidRPr="002D2711">
        <w:rPr>
          <w:rFonts w:ascii="Sakkal Majalla" w:hAnsi="Sakkal Majalla" w:cs="Sakkal Majalla"/>
          <w:sz w:val="32"/>
          <w:szCs w:val="32"/>
        </w:rPr>
        <w:t>.</w:t>
      </w:r>
    </w:p>
    <w:p w14:paraId="7507BF73"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على سبيل المثال، يمكن لنظام معالجة آلي قراءة نتائج الفحوص المخبرية وتحويلها مباشرة إلى أرقام منظمة داخل قواعد البيانات الطبية الإلكترونية</w:t>
      </w:r>
      <w:r w:rsidRPr="002D2711">
        <w:rPr>
          <w:rFonts w:ascii="Sakkal Majalla" w:hAnsi="Sakkal Majalla" w:cs="Sakkal Majalla"/>
          <w:sz w:val="32"/>
          <w:szCs w:val="32"/>
        </w:rPr>
        <w:t xml:space="preserve"> (EMRs)</w:t>
      </w:r>
      <w:r w:rsidRPr="002D2711">
        <w:rPr>
          <w:rFonts w:ascii="Sakkal Majalla" w:hAnsi="Sakkal Majalla" w:cs="Sakkal Majalla"/>
          <w:sz w:val="32"/>
          <w:szCs w:val="32"/>
          <w:rtl/>
        </w:rPr>
        <w:t>، مما يقلل من الوقت المطلوب ويخفض نسبة الخطأ</w:t>
      </w:r>
      <w:r w:rsidRPr="002D2711">
        <w:rPr>
          <w:rFonts w:ascii="Sakkal Majalla" w:hAnsi="Sakkal Majalla" w:cs="Sakkal Majalla"/>
          <w:sz w:val="32"/>
          <w:szCs w:val="32"/>
        </w:rPr>
        <w:t xml:space="preserve"> (Jiang et al., 2017).</w:t>
      </w:r>
    </w:p>
    <w:p w14:paraId="5F8EBA64" w14:textId="77777777" w:rsidR="001D316D" w:rsidRDefault="001D316D" w:rsidP="002D2711">
      <w:pPr>
        <w:jc w:val="lowKashida"/>
        <w:rPr>
          <w:rFonts w:ascii="Sakkal Majalla" w:hAnsi="Sakkal Majalla" w:cs="Sakkal Majalla"/>
          <w:b/>
          <w:bCs/>
          <w:sz w:val="32"/>
          <w:szCs w:val="32"/>
          <w:rtl/>
        </w:rPr>
      </w:pPr>
    </w:p>
    <w:p w14:paraId="45488BB9" w14:textId="272207B7"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lastRenderedPageBreak/>
        <w:t>مزايا المعالجة الآلية للبيانات الصحية</w:t>
      </w:r>
    </w:p>
    <w:p w14:paraId="0B25163F" w14:textId="77777777" w:rsidR="002D2711" w:rsidRPr="002D2711" w:rsidRDefault="002D2711" w:rsidP="00342E71">
      <w:pPr>
        <w:numPr>
          <w:ilvl w:val="0"/>
          <w:numId w:val="29"/>
        </w:numPr>
        <w:jc w:val="lowKashida"/>
        <w:rPr>
          <w:rFonts w:ascii="Sakkal Majalla" w:hAnsi="Sakkal Majalla" w:cs="Sakkal Majalla"/>
          <w:sz w:val="32"/>
          <w:szCs w:val="32"/>
        </w:rPr>
      </w:pPr>
      <w:r w:rsidRPr="002D2711">
        <w:rPr>
          <w:rFonts w:ascii="Sakkal Majalla" w:hAnsi="Sakkal Majalla" w:cs="Sakkal Majalla"/>
          <w:b/>
          <w:bCs/>
          <w:sz w:val="32"/>
          <w:szCs w:val="32"/>
          <w:rtl/>
        </w:rPr>
        <w:t>تسريع العمل</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معالجة ملايين السجلات خلال دقائق بدلاً من أيام</w:t>
      </w:r>
      <w:r w:rsidRPr="002D2711">
        <w:rPr>
          <w:rFonts w:ascii="Sakkal Majalla" w:hAnsi="Sakkal Majalla" w:cs="Sakkal Majalla"/>
          <w:sz w:val="32"/>
          <w:szCs w:val="32"/>
        </w:rPr>
        <w:t>.</w:t>
      </w:r>
    </w:p>
    <w:p w14:paraId="28D320CA" w14:textId="77777777" w:rsidR="002D2711" w:rsidRPr="002D2711" w:rsidRDefault="002D2711" w:rsidP="00342E71">
      <w:pPr>
        <w:numPr>
          <w:ilvl w:val="0"/>
          <w:numId w:val="29"/>
        </w:numPr>
        <w:jc w:val="lowKashida"/>
        <w:rPr>
          <w:rFonts w:ascii="Sakkal Majalla" w:hAnsi="Sakkal Majalla" w:cs="Sakkal Majalla"/>
          <w:sz w:val="32"/>
          <w:szCs w:val="32"/>
        </w:rPr>
      </w:pPr>
      <w:r w:rsidRPr="002D2711">
        <w:rPr>
          <w:rFonts w:ascii="Sakkal Majalla" w:hAnsi="Sakkal Majalla" w:cs="Sakkal Majalla"/>
          <w:b/>
          <w:bCs/>
          <w:sz w:val="32"/>
          <w:szCs w:val="32"/>
          <w:rtl/>
        </w:rPr>
        <w:t>تقليل الخطأ البشري</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الأخطاء الناتجة عن الإدخال اليدوي تُعد من أبرز أسباب الأخطاء الطبية</w:t>
      </w:r>
      <w:r w:rsidRPr="002D2711">
        <w:rPr>
          <w:rFonts w:ascii="Sakkal Majalla" w:hAnsi="Sakkal Majalla" w:cs="Sakkal Majalla"/>
          <w:sz w:val="32"/>
          <w:szCs w:val="32"/>
        </w:rPr>
        <w:t xml:space="preserve"> (HealthIT.gov, 2021).</w:t>
      </w:r>
    </w:p>
    <w:p w14:paraId="469DBE2C" w14:textId="77777777" w:rsidR="002D2711" w:rsidRPr="002D2711" w:rsidRDefault="002D2711" w:rsidP="00342E71">
      <w:pPr>
        <w:numPr>
          <w:ilvl w:val="0"/>
          <w:numId w:val="29"/>
        </w:numPr>
        <w:jc w:val="lowKashida"/>
        <w:rPr>
          <w:rFonts w:ascii="Sakkal Majalla" w:hAnsi="Sakkal Majalla" w:cs="Sakkal Majalla"/>
          <w:sz w:val="32"/>
          <w:szCs w:val="32"/>
        </w:rPr>
      </w:pPr>
      <w:r w:rsidRPr="002D2711">
        <w:rPr>
          <w:rFonts w:ascii="Sakkal Majalla" w:hAnsi="Sakkal Majalla" w:cs="Sakkal Majalla"/>
          <w:b/>
          <w:bCs/>
          <w:sz w:val="32"/>
          <w:szCs w:val="32"/>
          <w:rtl/>
        </w:rPr>
        <w:t>تكامل البيانات</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دمج البيانات من مصادر مختلفة وإعادة هيكلتها بأسلوب موحّد لتحسين التحليلات المستقبلية</w:t>
      </w:r>
      <w:r w:rsidRPr="002D2711">
        <w:rPr>
          <w:rFonts w:ascii="Sakkal Majalla" w:hAnsi="Sakkal Majalla" w:cs="Sakkal Majalla"/>
          <w:sz w:val="32"/>
          <w:szCs w:val="32"/>
        </w:rPr>
        <w:t xml:space="preserve"> (Topol, 2019).</w:t>
      </w:r>
    </w:p>
    <w:p w14:paraId="2C958131" w14:textId="3F97EA5C"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التحديات المرتبطة بالمعالجة الآلية</w:t>
      </w:r>
    </w:p>
    <w:p w14:paraId="7E89FB28"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رغم المزايا، تواجه المعالجة الآلية تحديات مثل</w:t>
      </w:r>
      <w:r w:rsidRPr="002D2711">
        <w:rPr>
          <w:rFonts w:ascii="Sakkal Majalla" w:hAnsi="Sakkal Majalla" w:cs="Sakkal Majalla"/>
          <w:sz w:val="32"/>
          <w:szCs w:val="32"/>
        </w:rPr>
        <w:t>:</w:t>
      </w:r>
    </w:p>
    <w:p w14:paraId="0E751CE1" w14:textId="77777777" w:rsidR="002D2711" w:rsidRPr="002D2711" w:rsidRDefault="002D2711" w:rsidP="00342E71">
      <w:pPr>
        <w:numPr>
          <w:ilvl w:val="0"/>
          <w:numId w:val="30"/>
        </w:numPr>
        <w:jc w:val="lowKashida"/>
        <w:rPr>
          <w:rFonts w:ascii="Sakkal Majalla" w:hAnsi="Sakkal Majalla" w:cs="Sakkal Majalla"/>
          <w:sz w:val="32"/>
          <w:szCs w:val="32"/>
        </w:rPr>
      </w:pPr>
      <w:r w:rsidRPr="002D2711">
        <w:rPr>
          <w:rFonts w:ascii="Sakkal Majalla" w:hAnsi="Sakkal Majalla" w:cs="Sakkal Majalla"/>
          <w:b/>
          <w:bCs/>
          <w:sz w:val="32"/>
          <w:szCs w:val="32"/>
          <w:rtl/>
        </w:rPr>
        <w:t>جودة البيانات الأولية</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إذا كانت البيانات غير مكتملة أو تحتوي على أخطاء، فإن نتائج المعالجة تكون غير دقيقة</w:t>
      </w:r>
      <w:r w:rsidRPr="002D2711">
        <w:rPr>
          <w:rFonts w:ascii="Sakkal Majalla" w:hAnsi="Sakkal Majalla" w:cs="Sakkal Majalla"/>
          <w:sz w:val="32"/>
          <w:szCs w:val="32"/>
        </w:rPr>
        <w:t xml:space="preserve"> (Wang et al., 2018).</w:t>
      </w:r>
    </w:p>
    <w:p w14:paraId="3DE19438" w14:textId="77777777" w:rsidR="002D2711" w:rsidRPr="002D2711" w:rsidRDefault="002D2711" w:rsidP="00342E71">
      <w:pPr>
        <w:numPr>
          <w:ilvl w:val="0"/>
          <w:numId w:val="30"/>
        </w:numPr>
        <w:jc w:val="lowKashida"/>
        <w:rPr>
          <w:rFonts w:ascii="Sakkal Majalla" w:hAnsi="Sakkal Majalla" w:cs="Sakkal Majalla"/>
          <w:sz w:val="32"/>
          <w:szCs w:val="32"/>
        </w:rPr>
      </w:pPr>
      <w:r w:rsidRPr="002D2711">
        <w:rPr>
          <w:rFonts w:ascii="Sakkal Majalla" w:hAnsi="Sakkal Majalla" w:cs="Sakkal Majalla"/>
          <w:b/>
          <w:bCs/>
          <w:sz w:val="32"/>
          <w:szCs w:val="32"/>
          <w:rtl/>
        </w:rPr>
        <w:t>التفسير الطبي</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في بعض الحالات، يتطلب الأمر تدخلاً بشريًا لفهم السياق الطبي للنصوص أو القيم الرقمية</w:t>
      </w:r>
      <w:r w:rsidRPr="002D2711">
        <w:rPr>
          <w:rFonts w:ascii="Sakkal Majalla" w:hAnsi="Sakkal Majalla" w:cs="Sakkal Majalla"/>
          <w:sz w:val="32"/>
          <w:szCs w:val="32"/>
        </w:rPr>
        <w:t xml:space="preserve"> (Topol, 2019).</w:t>
      </w:r>
    </w:p>
    <w:p w14:paraId="11FFEFD4" w14:textId="4A83DBE6"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المستقبل</w:t>
      </w:r>
    </w:p>
    <w:p w14:paraId="7C209F8F" w14:textId="1380AD45"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من المتوقع أن تزداد قدرات المعالجة الآلية للبيانات مع تقدم تقنيات الذكاء الاصطناعي والتعلم العميق، ما يجعلها حجر الزاوية في نظم المعلومات الصحية الذكية خلال السنوات المقبلة</w:t>
      </w:r>
      <w:r w:rsidRPr="002D2711">
        <w:rPr>
          <w:rFonts w:ascii="Sakkal Majalla" w:hAnsi="Sakkal Majalla" w:cs="Sakkal Majalla"/>
          <w:sz w:val="32"/>
          <w:szCs w:val="32"/>
        </w:rPr>
        <w:t xml:space="preserve"> (Jiang et al., 2017).</w:t>
      </w:r>
    </w:p>
    <w:p w14:paraId="0A963CD8" w14:textId="0191700A"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الذكاء الاصطناعي التوضيحي</w:t>
      </w:r>
      <w:r w:rsidRPr="002D2711">
        <w:rPr>
          <w:rFonts w:ascii="Sakkal Majalla" w:hAnsi="Sakkal Majalla" w:cs="Sakkal Majalla"/>
          <w:b/>
          <w:bCs/>
          <w:sz w:val="32"/>
          <w:szCs w:val="32"/>
        </w:rPr>
        <w:t xml:space="preserve"> (Explainable AI)</w:t>
      </w:r>
    </w:p>
    <w:p w14:paraId="40A8E2BD" w14:textId="27E4D91D" w:rsidR="002D2711" w:rsidRPr="002D2711" w:rsidRDefault="001D316D" w:rsidP="002D2711">
      <w:pPr>
        <w:jc w:val="lowKashida"/>
        <w:rPr>
          <w:rFonts w:ascii="Sakkal Majalla" w:hAnsi="Sakkal Majalla" w:cs="Sakkal Majalla"/>
          <w:b/>
          <w:bCs/>
          <w:sz w:val="32"/>
          <w:szCs w:val="32"/>
        </w:rPr>
      </w:pPr>
      <w:r>
        <w:rPr>
          <w:rFonts w:ascii="Sakkal Majalla" w:hAnsi="Sakkal Majalla" w:cs="Sakkal Majalla" w:hint="cs"/>
          <w:b/>
          <w:bCs/>
          <w:sz w:val="32"/>
          <w:szCs w:val="32"/>
          <w:rtl/>
        </w:rPr>
        <w:t>التمهيد:</w:t>
      </w:r>
    </w:p>
    <w:p w14:paraId="2A0F5650" w14:textId="77777777" w:rsidR="002D2711" w:rsidRDefault="002D2711" w:rsidP="002D2711">
      <w:pPr>
        <w:jc w:val="lowKashida"/>
        <w:rPr>
          <w:rFonts w:ascii="Sakkal Majalla" w:hAnsi="Sakkal Majalla" w:cs="Sakkal Majalla"/>
          <w:sz w:val="32"/>
          <w:szCs w:val="32"/>
          <w:rtl/>
        </w:rPr>
      </w:pPr>
      <w:r w:rsidRPr="002D2711">
        <w:rPr>
          <w:rFonts w:ascii="Sakkal Majalla" w:hAnsi="Sakkal Majalla" w:cs="Sakkal Majalla"/>
          <w:sz w:val="32"/>
          <w:szCs w:val="32"/>
          <w:rtl/>
        </w:rPr>
        <w:t>أحد أكبر التحديات في استخدام الذكاء الاصطناعي في الطب هو ما يُعرف بـ "الصندوق الأسود</w:t>
      </w:r>
      <w:r w:rsidRPr="002D2711">
        <w:rPr>
          <w:rFonts w:ascii="Sakkal Majalla" w:hAnsi="Sakkal Majalla" w:cs="Sakkal Majalla"/>
          <w:sz w:val="32"/>
          <w:szCs w:val="32"/>
        </w:rPr>
        <w:t>" (Black Box Problem)</w:t>
      </w:r>
      <w:r w:rsidRPr="002D2711">
        <w:rPr>
          <w:rFonts w:ascii="Sakkal Majalla" w:hAnsi="Sakkal Majalla" w:cs="Sakkal Majalla"/>
          <w:sz w:val="32"/>
          <w:szCs w:val="32"/>
          <w:rtl/>
        </w:rPr>
        <w:t>، أي أن الأنظمة تُصدر قرارات أو تنبؤات دون أن تكون هناك وسيلة واضحة لمعرفة كيفية وصولها إلى تلك النتائج</w:t>
      </w:r>
      <w:r w:rsidRPr="002D2711">
        <w:rPr>
          <w:rFonts w:ascii="Sakkal Majalla" w:hAnsi="Sakkal Majalla" w:cs="Sakkal Majalla"/>
          <w:sz w:val="32"/>
          <w:szCs w:val="32"/>
        </w:rPr>
        <w:t xml:space="preserve"> (Topol, 2019). </w:t>
      </w:r>
      <w:r w:rsidRPr="002D2711">
        <w:rPr>
          <w:rFonts w:ascii="Sakkal Majalla" w:hAnsi="Sakkal Majalla" w:cs="Sakkal Majalla"/>
          <w:sz w:val="32"/>
          <w:szCs w:val="32"/>
          <w:rtl/>
        </w:rPr>
        <w:t>ولهذا ظهر مجال الذكاء الاصطناعي التوضيحي</w:t>
      </w:r>
      <w:r w:rsidRPr="002D2711">
        <w:rPr>
          <w:rFonts w:ascii="Sakkal Majalla" w:hAnsi="Sakkal Majalla" w:cs="Sakkal Majalla"/>
          <w:sz w:val="32"/>
          <w:szCs w:val="32"/>
        </w:rPr>
        <w:t xml:space="preserve"> (Explainable AI, XAI).</w:t>
      </w:r>
    </w:p>
    <w:p w14:paraId="2AA42B51" w14:textId="77777777" w:rsidR="001D316D" w:rsidRDefault="001D316D" w:rsidP="002D2711">
      <w:pPr>
        <w:jc w:val="lowKashida"/>
        <w:rPr>
          <w:rFonts w:ascii="Sakkal Majalla" w:hAnsi="Sakkal Majalla" w:cs="Sakkal Majalla"/>
          <w:sz w:val="32"/>
          <w:szCs w:val="32"/>
          <w:rtl/>
        </w:rPr>
      </w:pPr>
    </w:p>
    <w:p w14:paraId="6B01DE05" w14:textId="77777777" w:rsidR="001D316D" w:rsidRPr="002D2711" w:rsidRDefault="001D316D" w:rsidP="002D2711">
      <w:pPr>
        <w:jc w:val="lowKashida"/>
        <w:rPr>
          <w:rFonts w:ascii="Sakkal Majalla" w:hAnsi="Sakkal Majalla" w:cs="Sakkal Majalla"/>
          <w:sz w:val="32"/>
          <w:szCs w:val="32"/>
        </w:rPr>
      </w:pPr>
    </w:p>
    <w:p w14:paraId="296EF2E3" w14:textId="13AE50A3"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lastRenderedPageBreak/>
        <w:t>تعريف ومفهوم الذكاء الاصطناعي التوضيحي</w:t>
      </w:r>
    </w:p>
    <w:p w14:paraId="2068AE4E"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الذكاء الاصطناعي التوضيحي يُشير إلى تطوير أنظمة ذكاء اصطناعي لا تُعطي فقط النتائج، بل تُقدّم مبررات وتفسيرات منطقية للنتائج التي توصلت إليها</w:t>
      </w:r>
      <w:r w:rsidRPr="002D2711">
        <w:rPr>
          <w:rFonts w:ascii="Sakkal Majalla" w:hAnsi="Sakkal Majalla" w:cs="Sakkal Majalla"/>
          <w:sz w:val="32"/>
          <w:szCs w:val="32"/>
        </w:rPr>
        <w:t xml:space="preserve"> (Gunning &amp; Aha, 2019). </w:t>
      </w:r>
      <w:r w:rsidRPr="002D2711">
        <w:rPr>
          <w:rFonts w:ascii="Sakkal Majalla" w:hAnsi="Sakkal Majalla" w:cs="Sakkal Majalla"/>
          <w:sz w:val="32"/>
          <w:szCs w:val="32"/>
          <w:rtl/>
        </w:rPr>
        <w:t>يُعد ذلك ضروريًا في المجالات الطبية حيث يجب على الطبيب أن يفهم لماذا توصّل النموذج إلى تشخيص معيّن أو قرار علاجي محدد</w:t>
      </w:r>
      <w:r w:rsidRPr="002D2711">
        <w:rPr>
          <w:rFonts w:ascii="Sakkal Majalla" w:hAnsi="Sakkal Majalla" w:cs="Sakkal Majalla"/>
          <w:sz w:val="32"/>
          <w:szCs w:val="32"/>
        </w:rPr>
        <w:t>.</w:t>
      </w:r>
    </w:p>
    <w:p w14:paraId="6AF3B6E2" w14:textId="4F4B083B"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أهميته في القطاع الصحي</w:t>
      </w:r>
    </w:p>
    <w:p w14:paraId="22BBE00F" w14:textId="77777777" w:rsidR="002D2711" w:rsidRPr="002D2711" w:rsidRDefault="002D2711" w:rsidP="00342E71">
      <w:pPr>
        <w:numPr>
          <w:ilvl w:val="0"/>
          <w:numId w:val="31"/>
        </w:numPr>
        <w:jc w:val="lowKashida"/>
        <w:rPr>
          <w:rFonts w:ascii="Sakkal Majalla" w:hAnsi="Sakkal Majalla" w:cs="Sakkal Majalla"/>
          <w:sz w:val="32"/>
          <w:szCs w:val="32"/>
        </w:rPr>
      </w:pPr>
      <w:r w:rsidRPr="002D2711">
        <w:rPr>
          <w:rFonts w:ascii="Sakkal Majalla" w:hAnsi="Sakkal Majalla" w:cs="Sakkal Majalla"/>
          <w:b/>
          <w:bCs/>
          <w:sz w:val="32"/>
          <w:szCs w:val="32"/>
          <w:rtl/>
        </w:rPr>
        <w:t>تعزيز الثقة</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الأطباء بحاجة إلى الثقة في الأنظمة الذكية، وهو ما لا يتحقق إلا بفهم آلية عملها</w:t>
      </w:r>
      <w:r w:rsidRPr="002D2711">
        <w:rPr>
          <w:rFonts w:ascii="Sakkal Majalla" w:hAnsi="Sakkal Majalla" w:cs="Sakkal Majalla"/>
          <w:sz w:val="32"/>
          <w:szCs w:val="32"/>
        </w:rPr>
        <w:t xml:space="preserve"> (Jiang et al., 2017).</w:t>
      </w:r>
    </w:p>
    <w:p w14:paraId="1C8F5EEA" w14:textId="77777777" w:rsidR="002D2711" w:rsidRPr="002D2711" w:rsidRDefault="002D2711" w:rsidP="00342E71">
      <w:pPr>
        <w:numPr>
          <w:ilvl w:val="0"/>
          <w:numId w:val="31"/>
        </w:numPr>
        <w:jc w:val="lowKashida"/>
        <w:rPr>
          <w:rFonts w:ascii="Sakkal Majalla" w:hAnsi="Sakkal Majalla" w:cs="Sakkal Majalla"/>
          <w:sz w:val="32"/>
          <w:szCs w:val="32"/>
        </w:rPr>
      </w:pPr>
      <w:r w:rsidRPr="002D2711">
        <w:rPr>
          <w:rFonts w:ascii="Sakkal Majalla" w:hAnsi="Sakkal Majalla" w:cs="Sakkal Majalla"/>
          <w:b/>
          <w:bCs/>
          <w:sz w:val="32"/>
          <w:szCs w:val="32"/>
          <w:rtl/>
        </w:rPr>
        <w:t>التوافق مع القوانين</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بعض التشريعات مثل</w:t>
      </w:r>
      <w:r w:rsidRPr="002D2711">
        <w:rPr>
          <w:rFonts w:ascii="Sakkal Majalla" w:hAnsi="Sakkal Majalla" w:cs="Sakkal Majalla"/>
          <w:sz w:val="32"/>
          <w:szCs w:val="32"/>
        </w:rPr>
        <w:t xml:space="preserve"> GDPR </w:t>
      </w:r>
      <w:r w:rsidRPr="002D2711">
        <w:rPr>
          <w:rFonts w:ascii="Sakkal Majalla" w:hAnsi="Sakkal Majalla" w:cs="Sakkal Majalla"/>
          <w:sz w:val="32"/>
          <w:szCs w:val="32"/>
          <w:rtl/>
        </w:rPr>
        <w:t>الأوروبية تشترط الحق في الحصول على تفسير للقرارات المؤتمتة التي تؤثر على الأفراد</w:t>
      </w:r>
      <w:r w:rsidRPr="002D2711">
        <w:rPr>
          <w:rFonts w:ascii="Sakkal Majalla" w:hAnsi="Sakkal Majalla" w:cs="Sakkal Majalla"/>
          <w:sz w:val="32"/>
          <w:szCs w:val="32"/>
        </w:rPr>
        <w:t xml:space="preserve"> (Voigt &amp; Von dem </w:t>
      </w:r>
      <w:proofErr w:type="spellStart"/>
      <w:r w:rsidRPr="002D2711">
        <w:rPr>
          <w:rFonts w:ascii="Sakkal Majalla" w:hAnsi="Sakkal Majalla" w:cs="Sakkal Majalla"/>
          <w:sz w:val="32"/>
          <w:szCs w:val="32"/>
        </w:rPr>
        <w:t>Bussche</w:t>
      </w:r>
      <w:proofErr w:type="spellEnd"/>
      <w:r w:rsidRPr="002D2711">
        <w:rPr>
          <w:rFonts w:ascii="Sakkal Majalla" w:hAnsi="Sakkal Majalla" w:cs="Sakkal Majalla"/>
          <w:sz w:val="32"/>
          <w:szCs w:val="32"/>
        </w:rPr>
        <w:t>, 2017).</w:t>
      </w:r>
    </w:p>
    <w:p w14:paraId="43390B14" w14:textId="77777777" w:rsidR="002D2711" w:rsidRPr="002D2711" w:rsidRDefault="002D2711" w:rsidP="00342E71">
      <w:pPr>
        <w:numPr>
          <w:ilvl w:val="0"/>
          <w:numId w:val="31"/>
        </w:numPr>
        <w:jc w:val="lowKashida"/>
        <w:rPr>
          <w:rFonts w:ascii="Sakkal Majalla" w:hAnsi="Sakkal Majalla" w:cs="Sakkal Majalla"/>
          <w:sz w:val="32"/>
          <w:szCs w:val="32"/>
        </w:rPr>
      </w:pPr>
      <w:r w:rsidRPr="002D2711">
        <w:rPr>
          <w:rFonts w:ascii="Sakkal Majalla" w:hAnsi="Sakkal Majalla" w:cs="Sakkal Majalla"/>
          <w:b/>
          <w:bCs/>
          <w:sz w:val="32"/>
          <w:szCs w:val="32"/>
          <w:rtl/>
        </w:rPr>
        <w:t>تحسين جودة الرعاية</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يتيح للطبيب مراجعة النموذج والتأكد من صحة استنتاجاته بدلاً من قبولها دون نقاش</w:t>
      </w:r>
      <w:r w:rsidRPr="002D2711">
        <w:rPr>
          <w:rFonts w:ascii="Sakkal Majalla" w:hAnsi="Sakkal Majalla" w:cs="Sakkal Majalla"/>
          <w:sz w:val="32"/>
          <w:szCs w:val="32"/>
        </w:rPr>
        <w:t xml:space="preserve"> (Topol, 2019).</w:t>
      </w:r>
    </w:p>
    <w:p w14:paraId="7E6AD075" w14:textId="4A3AD6A7"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أمثلة على أساليب التفسير</w:t>
      </w:r>
    </w:p>
    <w:p w14:paraId="62CC22AB" w14:textId="77777777" w:rsidR="002D2711" w:rsidRPr="002D2711" w:rsidRDefault="002D2711" w:rsidP="00342E71">
      <w:pPr>
        <w:numPr>
          <w:ilvl w:val="0"/>
          <w:numId w:val="32"/>
        </w:numPr>
        <w:jc w:val="lowKashida"/>
        <w:rPr>
          <w:rFonts w:ascii="Sakkal Majalla" w:hAnsi="Sakkal Majalla" w:cs="Sakkal Majalla"/>
          <w:sz w:val="32"/>
          <w:szCs w:val="32"/>
        </w:rPr>
      </w:pPr>
      <w:r w:rsidRPr="002D2711">
        <w:rPr>
          <w:rFonts w:ascii="Sakkal Majalla" w:hAnsi="Sakkal Majalla" w:cs="Sakkal Majalla"/>
          <w:b/>
          <w:bCs/>
          <w:sz w:val="32"/>
          <w:szCs w:val="32"/>
        </w:rPr>
        <w:t>LIME (Local Interpretable Model-agnostic Explanations)</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يقدم تفسيرات محلية لقرارات النماذج العميقة عن طريق توليد نماذج بسيطة حول كل حالة فردية</w:t>
      </w:r>
      <w:r w:rsidRPr="002D2711">
        <w:rPr>
          <w:rFonts w:ascii="Sakkal Majalla" w:hAnsi="Sakkal Majalla" w:cs="Sakkal Majalla"/>
          <w:sz w:val="32"/>
          <w:szCs w:val="32"/>
        </w:rPr>
        <w:t xml:space="preserve"> (Ribeiro et al., 2016).</w:t>
      </w:r>
    </w:p>
    <w:p w14:paraId="4C5AF83A" w14:textId="77777777" w:rsidR="002D2711" w:rsidRPr="002D2711" w:rsidRDefault="002D2711" w:rsidP="00342E71">
      <w:pPr>
        <w:numPr>
          <w:ilvl w:val="0"/>
          <w:numId w:val="32"/>
        </w:numPr>
        <w:jc w:val="lowKashida"/>
        <w:rPr>
          <w:rFonts w:ascii="Sakkal Majalla" w:hAnsi="Sakkal Majalla" w:cs="Sakkal Majalla"/>
          <w:sz w:val="32"/>
          <w:szCs w:val="32"/>
        </w:rPr>
      </w:pPr>
      <w:r w:rsidRPr="002D2711">
        <w:rPr>
          <w:rFonts w:ascii="Sakkal Majalla" w:hAnsi="Sakkal Majalla" w:cs="Sakkal Majalla"/>
          <w:b/>
          <w:bCs/>
          <w:sz w:val="32"/>
          <w:szCs w:val="32"/>
        </w:rPr>
        <w:t>SHAP (</w:t>
      </w:r>
      <w:proofErr w:type="spellStart"/>
      <w:r w:rsidRPr="002D2711">
        <w:rPr>
          <w:rFonts w:ascii="Sakkal Majalla" w:hAnsi="Sakkal Majalla" w:cs="Sakkal Majalla"/>
          <w:b/>
          <w:bCs/>
          <w:sz w:val="32"/>
          <w:szCs w:val="32"/>
        </w:rPr>
        <w:t>SHapley</w:t>
      </w:r>
      <w:proofErr w:type="spellEnd"/>
      <w:r w:rsidRPr="002D2711">
        <w:rPr>
          <w:rFonts w:ascii="Sakkal Majalla" w:hAnsi="Sakkal Majalla" w:cs="Sakkal Majalla"/>
          <w:b/>
          <w:bCs/>
          <w:sz w:val="32"/>
          <w:szCs w:val="32"/>
        </w:rPr>
        <w:t xml:space="preserve"> Additive </w:t>
      </w:r>
      <w:proofErr w:type="spellStart"/>
      <w:r w:rsidRPr="002D2711">
        <w:rPr>
          <w:rFonts w:ascii="Sakkal Majalla" w:hAnsi="Sakkal Majalla" w:cs="Sakkal Majalla"/>
          <w:b/>
          <w:bCs/>
          <w:sz w:val="32"/>
          <w:szCs w:val="32"/>
        </w:rPr>
        <w:t>exPlanations</w:t>
      </w:r>
      <w:proofErr w:type="spellEnd"/>
      <w:r w:rsidRPr="002D2711">
        <w:rPr>
          <w:rFonts w:ascii="Sakkal Majalla" w:hAnsi="Sakkal Majalla" w:cs="Sakkal Majalla"/>
          <w:b/>
          <w:bCs/>
          <w:sz w:val="32"/>
          <w:szCs w:val="32"/>
        </w:rPr>
        <w:t>)</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يوضح مدى مساهمة كل متغير في قرار النموذج</w:t>
      </w:r>
      <w:r w:rsidRPr="002D2711">
        <w:rPr>
          <w:rFonts w:ascii="Sakkal Majalla" w:hAnsi="Sakkal Majalla" w:cs="Sakkal Majalla"/>
          <w:sz w:val="32"/>
          <w:szCs w:val="32"/>
        </w:rPr>
        <w:t xml:space="preserve"> (Lundberg &amp; Lee, 2017).</w:t>
      </w:r>
    </w:p>
    <w:p w14:paraId="58F19772" w14:textId="4E499777"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تطبيقات في إدخال وتحليل البيانات</w:t>
      </w:r>
    </w:p>
    <w:p w14:paraId="474BCA1A"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عند استخدام خوارزميات معقدة مثل الشبكات العصبية لتحليل صور الأشعة أو تقارير المختبر، يساعد</w:t>
      </w:r>
      <w:r w:rsidRPr="002D2711">
        <w:rPr>
          <w:rFonts w:ascii="Sakkal Majalla" w:hAnsi="Sakkal Majalla" w:cs="Sakkal Majalla"/>
          <w:sz w:val="32"/>
          <w:szCs w:val="32"/>
        </w:rPr>
        <w:t xml:space="preserve"> XAI </w:t>
      </w:r>
      <w:r w:rsidRPr="002D2711">
        <w:rPr>
          <w:rFonts w:ascii="Sakkal Majalla" w:hAnsi="Sakkal Majalla" w:cs="Sakkal Majalla"/>
          <w:sz w:val="32"/>
          <w:szCs w:val="32"/>
          <w:rtl/>
        </w:rPr>
        <w:t>على</w:t>
      </w:r>
      <w:r w:rsidRPr="002D2711">
        <w:rPr>
          <w:rFonts w:ascii="Sakkal Majalla" w:hAnsi="Sakkal Majalla" w:cs="Sakkal Majalla"/>
          <w:sz w:val="32"/>
          <w:szCs w:val="32"/>
        </w:rPr>
        <w:t>:</w:t>
      </w:r>
    </w:p>
    <w:p w14:paraId="4195318B" w14:textId="77777777" w:rsidR="002D2711" w:rsidRPr="002D2711" w:rsidRDefault="002D2711" w:rsidP="00342E71">
      <w:pPr>
        <w:numPr>
          <w:ilvl w:val="0"/>
          <w:numId w:val="33"/>
        </w:numPr>
        <w:jc w:val="lowKashida"/>
        <w:rPr>
          <w:rFonts w:ascii="Sakkal Majalla" w:hAnsi="Sakkal Majalla" w:cs="Sakkal Majalla"/>
          <w:sz w:val="32"/>
          <w:szCs w:val="32"/>
        </w:rPr>
      </w:pPr>
      <w:r w:rsidRPr="002D2711">
        <w:rPr>
          <w:rFonts w:ascii="Sakkal Majalla" w:hAnsi="Sakkal Majalla" w:cs="Sakkal Majalla"/>
          <w:sz w:val="32"/>
          <w:szCs w:val="32"/>
          <w:rtl/>
        </w:rPr>
        <w:t>توضيح سبب تصنيف صورة أشعة معينة على أنها ورم أو لا</w:t>
      </w:r>
      <w:r w:rsidRPr="002D2711">
        <w:rPr>
          <w:rFonts w:ascii="Sakkal Majalla" w:hAnsi="Sakkal Majalla" w:cs="Sakkal Majalla"/>
          <w:sz w:val="32"/>
          <w:szCs w:val="32"/>
        </w:rPr>
        <w:t>.</w:t>
      </w:r>
    </w:p>
    <w:p w14:paraId="64B215A4" w14:textId="7E7F3929" w:rsidR="002D2711" w:rsidRPr="001D316D" w:rsidRDefault="002D2711" w:rsidP="001D316D">
      <w:pPr>
        <w:numPr>
          <w:ilvl w:val="0"/>
          <w:numId w:val="33"/>
        </w:numPr>
        <w:jc w:val="lowKashida"/>
        <w:rPr>
          <w:rFonts w:ascii="Sakkal Majalla" w:hAnsi="Sakkal Majalla" w:cs="Sakkal Majalla"/>
          <w:sz w:val="32"/>
          <w:szCs w:val="32"/>
          <w:rtl/>
        </w:rPr>
      </w:pPr>
      <w:r w:rsidRPr="002D2711">
        <w:rPr>
          <w:rFonts w:ascii="Sakkal Majalla" w:hAnsi="Sakkal Majalla" w:cs="Sakkal Majalla"/>
          <w:sz w:val="32"/>
          <w:szCs w:val="32"/>
          <w:rtl/>
        </w:rPr>
        <w:t>كشف الأخطاء المحتملة في تفسير البيانات قبل اعتمادها في السجلات الطبية</w:t>
      </w:r>
      <w:r w:rsidRPr="002D2711">
        <w:rPr>
          <w:rFonts w:ascii="Sakkal Majalla" w:hAnsi="Sakkal Majalla" w:cs="Sakkal Majalla"/>
          <w:sz w:val="32"/>
          <w:szCs w:val="32"/>
        </w:rPr>
        <w:t xml:space="preserve"> (Topol, 2019).</w:t>
      </w:r>
    </w:p>
    <w:p w14:paraId="3DBD87EF" w14:textId="77777777" w:rsidR="002D2711" w:rsidRDefault="002D2711" w:rsidP="002D2711">
      <w:pPr>
        <w:jc w:val="lowKashida"/>
        <w:rPr>
          <w:rFonts w:ascii="Sakkal Majalla" w:hAnsi="Sakkal Majalla" w:cs="Sakkal Majalla"/>
          <w:sz w:val="32"/>
          <w:szCs w:val="32"/>
          <w:rtl/>
        </w:rPr>
      </w:pPr>
    </w:p>
    <w:p w14:paraId="4134EF6E" w14:textId="75F01361" w:rsidR="002D2711" w:rsidRPr="002D2711" w:rsidRDefault="002D2711" w:rsidP="002D2711">
      <w:pPr>
        <w:jc w:val="center"/>
        <w:outlineLvl w:val="1"/>
        <w:rPr>
          <w:rFonts w:ascii="Sakkal Majalla" w:hAnsi="Sakkal Majalla" w:cs="Sakkal Majalla"/>
          <w:b/>
          <w:bCs/>
          <w:sz w:val="32"/>
          <w:szCs w:val="32"/>
        </w:rPr>
      </w:pPr>
      <w:bookmarkStart w:id="15" w:name="_Toc203624503"/>
      <w:r w:rsidRPr="002D2711">
        <w:rPr>
          <w:rFonts w:ascii="Sakkal Majalla" w:hAnsi="Sakkal Majalla" w:cs="Sakkal Majalla"/>
          <w:b/>
          <w:bCs/>
          <w:sz w:val="32"/>
          <w:szCs w:val="32"/>
          <w:rtl/>
        </w:rPr>
        <w:lastRenderedPageBreak/>
        <w:t>المبحث الثالث: إدخال البيانات في الجهات الإشرافية</w:t>
      </w:r>
      <w:bookmarkEnd w:id="15"/>
    </w:p>
    <w:p w14:paraId="26D22AD3" w14:textId="77777777"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مفهوم إدخال البيانات</w:t>
      </w:r>
    </w:p>
    <w:p w14:paraId="67C1AEA7"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يُعد إدخال البيانات</w:t>
      </w:r>
      <w:r w:rsidRPr="002D2711">
        <w:rPr>
          <w:rFonts w:ascii="Sakkal Majalla" w:hAnsi="Sakkal Majalla" w:cs="Sakkal Majalla"/>
          <w:sz w:val="32"/>
          <w:szCs w:val="32"/>
        </w:rPr>
        <w:t xml:space="preserve"> Data Entry </w:t>
      </w:r>
      <w:r w:rsidRPr="002D2711">
        <w:rPr>
          <w:rFonts w:ascii="Sakkal Majalla" w:hAnsi="Sakkal Majalla" w:cs="Sakkal Majalla"/>
          <w:sz w:val="32"/>
          <w:szCs w:val="32"/>
          <w:rtl/>
        </w:rPr>
        <w:t>من العمليات الجوهرية في أي جهة إشرافية أو رقابية، إذ يُمثل الخطوة الأولى نحو تكوين قاعدة معلومات دقيقة يمكن الاعتماد عليها في اتخاذ القرارات، ووضع السياسات، ومتابعة الأداء المؤسسي</w:t>
      </w:r>
      <w:r w:rsidRPr="002D2711">
        <w:rPr>
          <w:rFonts w:ascii="Sakkal Majalla" w:hAnsi="Sakkal Majalla" w:cs="Sakkal Majalla"/>
          <w:sz w:val="32"/>
          <w:szCs w:val="32"/>
        </w:rPr>
        <w:t xml:space="preserve"> (Laudon &amp; Laudon, 2020). </w:t>
      </w:r>
      <w:r w:rsidRPr="002D2711">
        <w:rPr>
          <w:rFonts w:ascii="Sakkal Majalla" w:hAnsi="Sakkal Majalla" w:cs="Sakkal Majalla"/>
          <w:sz w:val="32"/>
          <w:szCs w:val="32"/>
          <w:rtl/>
        </w:rPr>
        <w:t>ويعني إدخال البيانات باختصار عملية تحويل البيانات الخام - سواء كانت أرقامًا، نصوصًا، أو إشارات - إلى صيغة رقمية منظمة، تُخزن في أنظمة قواعد بيانات تُسهل استرجاعها وتحليلها لاحقًا</w:t>
      </w:r>
      <w:r w:rsidRPr="002D2711">
        <w:rPr>
          <w:rFonts w:ascii="Sakkal Majalla" w:hAnsi="Sakkal Majalla" w:cs="Sakkal Majalla"/>
          <w:sz w:val="32"/>
          <w:szCs w:val="32"/>
        </w:rPr>
        <w:t xml:space="preserve"> (Kavanagh &amp; Johnson, 2017).</w:t>
      </w:r>
    </w:p>
    <w:p w14:paraId="5E2BA514" w14:textId="50284A20"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تتنوّع مصادر البيانات التي تُدخل في الجهات الإشرافية ما بين التقارير الورقية، أو الملاحظات الميدانية، أو البيانات الإلكترونية الواردة من المؤسسات التابعة، أو حتى من أنظمة المراقبة الإلكترونية أو الأجهزة الذكية. ويكمن جوهر عملية الإدخال في التأكد من أن كل معلومة تُسجّل بدقة وفي الوقت المناسب، لأن أي خلل في هذه المرحلة قد يمتد تأثيره على كافة المخرجات التحليلية والتقارير الإشرافية</w:t>
      </w:r>
      <w:r w:rsidRPr="002D2711">
        <w:rPr>
          <w:rFonts w:ascii="Sakkal Majalla" w:hAnsi="Sakkal Majalla" w:cs="Sakkal Majalla"/>
          <w:sz w:val="32"/>
          <w:szCs w:val="32"/>
        </w:rPr>
        <w:t xml:space="preserve"> (Wager et al., 2017).</w:t>
      </w:r>
    </w:p>
    <w:p w14:paraId="4B68D006" w14:textId="77777777"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أهمية إدخال البيانات بدقة في الجهات الإشرافية</w:t>
      </w:r>
    </w:p>
    <w:p w14:paraId="0F015544"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إن الدقة في إدخال البيانات لا تُعد رفاهية أو مجرد خطوة تقنية، بل هي حجر الأساس الذي يُبنى عليه مصداقية الجهة الإشرافية وقدرتها على أداء مهامها الرقابية بكفاءة. فأي معلومة تُدخل بشكل خاطئ قد تقود إلى قرارات إدارية أو تنظيمية غير صائبة، أو إلى صورة غير صحيحة عن الواقع الميداني الذي ترصده الجهة الإشرافية</w:t>
      </w:r>
      <w:r w:rsidRPr="002D2711">
        <w:rPr>
          <w:rFonts w:ascii="Sakkal Majalla" w:hAnsi="Sakkal Majalla" w:cs="Sakkal Majalla"/>
          <w:sz w:val="32"/>
          <w:szCs w:val="32"/>
        </w:rPr>
        <w:t xml:space="preserve"> (Laudon &amp; Laudon, 2020).</w:t>
      </w:r>
    </w:p>
    <w:p w14:paraId="4130D870"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وتزداد أهمية هذه الدقة في المجالات التي تمس حياة الناس بشكل مباشر، مثل القطاع الصحي، أو الرقابة على الغذاء والدواء، أو الهيئات الرقابية المالية. على سبيل المثال، أظهرت دراسة أجرتها منظمة الصحة العالمية</w:t>
      </w:r>
      <w:r w:rsidRPr="002D2711">
        <w:rPr>
          <w:rFonts w:ascii="Sakkal Majalla" w:hAnsi="Sakkal Majalla" w:cs="Sakkal Majalla"/>
          <w:sz w:val="32"/>
          <w:szCs w:val="32"/>
        </w:rPr>
        <w:t xml:space="preserve"> (WHO, 2021) </w:t>
      </w:r>
      <w:r w:rsidRPr="002D2711">
        <w:rPr>
          <w:rFonts w:ascii="Sakkal Majalla" w:hAnsi="Sakkal Majalla" w:cs="Sakkal Majalla"/>
          <w:sz w:val="32"/>
          <w:szCs w:val="32"/>
          <w:rtl/>
        </w:rPr>
        <w:t>أن نسبة كبيرة من التقارير الخاطئة في نظم الصحة العامة تعود إلى إدخال بيانات غير دقيق في السجلات الأولية، مما يؤثر لاحقًا على رصد الأمراض واتخاذ الإجراءات الوقائية</w:t>
      </w:r>
      <w:r w:rsidRPr="002D2711">
        <w:rPr>
          <w:rFonts w:ascii="Sakkal Majalla" w:hAnsi="Sakkal Majalla" w:cs="Sakkal Majalla"/>
          <w:sz w:val="32"/>
          <w:szCs w:val="32"/>
        </w:rPr>
        <w:t>.</w:t>
      </w:r>
    </w:p>
    <w:p w14:paraId="09EC0626"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كما تؤدي الدقة في إدخال البيانات إلى</w:t>
      </w:r>
      <w:r w:rsidRPr="002D2711">
        <w:rPr>
          <w:rFonts w:ascii="Sakkal Majalla" w:hAnsi="Sakkal Majalla" w:cs="Sakkal Majalla"/>
          <w:sz w:val="32"/>
          <w:szCs w:val="32"/>
        </w:rPr>
        <w:t>:</w:t>
      </w:r>
    </w:p>
    <w:p w14:paraId="3EB4A1E4" w14:textId="77777777" w:rsidR="002D2711" w:rsidRPr="002D2711" w:rsidRDefault="002D2711" w:rsidP="00342E71">
      <w:pPr>
        <w:numPr>
          <w:ilvl w:val="0"/>
          <w:numId w:val="34"/>
        </w:numPr>
        <w:jc w:val="lowKashida"/>
        <w:rPr>
          <w:rFonts w:ascii="Sakkal Majalla" w:hAnsi="Sakkal Majalla" w:cs="Sakkal Majalla"/>
          <w:sz w:val="32"/>
          <w:szCs w:val="32"/>
        </w:rPr>
      </w:pPr>
      <w:r w:rsidRPr="002D2711">
        <w:rPr>
          <w:rFonts w:ascii="Sakkal Majalla" w:hAnsi="Sakkal Majalla" w:cs="Sakkal Majalla"/>
          <w:sz w:val="32"/>
          <w:szCs w:val="32"/>
          <w:rtl/>
        </w:rPr>
        <w:t>رفع جودة القرارات الإدارية المبنية على البيانات</w:t>
      </w:r>
      <w:r w:rsidRPr="002D2711">
        <w:rPr>
          <w:rFonts w:ascii="Sakkal Majalla" w:hAnsi="Sakkal Majalla" w:cs="Sakkal Majalla"/>
          <w:sz w:val="32"/>
          <w:szCs w:val="32"/>
        </w:rPr>
        <w:t xml:space="preserve"> (Wager et al., 2017).</w:t>
      </w:r>
    </w:p>
    <w:p w14:paraId="32B3899C" w14:textId="77777777" w:rsidR="002D2711" w:rsidRPr="002D2711" w:rsidRDefault="002D2711" w:rsidP="00342E71">
      <w:pPr>
        <w:numPr>
          <w:ilvl w:val="0"/>
          <w:numId w:val="34"/>
        </w:numPr>
        <w:jc w:val="lowKashida"/>
        <w:rPr>
          <w:rFonts w:ascii="Sakkal Majalla" w:hAnsi="Sakkal Majalla" w:cs="Sakkal Majalla"/>
          <w:sz w:val="32"/>
          <w:szCs w:val="32"/>
        </w:rPr>
      </w:pPr>
      <w:r w:rsidRPr="002D2711">
        <w:rPr>
          <w:rFonts w:ascii="Sakkal Majalla" w:hAnsi="Sakkal Majalla" w:cs="Sakkal Majalla"/>
          <w:sz w:val="32"/>
          <w:szCs w:val="32"/>
          <w:rtl/>
        </w:rPr>
        <w:t>تحسين الرقابة الداخلية، واكتشاف أي حالات تلاعب أو فساد مبكرًا</w:t>
      </w:r>
      <w:r w:rsidRPr="002D2711">
        <w:rPr>
          <w:rFonts w:ascii="Sakkal Majalla" w:hAnsi="Sakkal Majalla" w:cs="Sakkal Majalla"/>
          <w:sz w:val="32"/>
          <w:szCs w:val="32"/>
        </w:rPr>
        <w:t xml:space="preserve"> (Laudon &amp; Laudon, 2020).</w:t>
      </w:r>
    </w:p>
    <w:p w14:paraId="2CB30116" w14:textId="77777777" w:rsidR="002D2711" w:rsidRPr="002D2711" w:rsidRDefault="002D2711" w:rsidP="00342E71">
      <w:pPr>
        <w:numPr>
          <w:ilvl w:val="0"/>
          <w:numId w:val="34"/>
        </w:numPr>
        <w:jc w:val="lowKashida"/>
        <w:rPr>
          <w:rFonts w:ascii="Sakkal Majalla" w:hAnsi="Sakkal Majalla" w:cs="Sakkal Majalla"/>
          <w:sz w:val="32"/>
          <w:szCs w:val="32"/>
        </w:rPr>
      </w:pPr>
      <w:r w:rsidRPr="002D2711">
        <w:rPr>
          <w:rFonts w:ascii="Sakkal Majalla" w:hAnsi="Sakkal Majalla" w:cs="Sakkal Majalla"/>
          <w:sz w:val="32"/>
          <w:szCs w:val="32"/>
          <w:rtl/>
        </w:rPr>
        <w:lastRenderedPageBreak/>
        <w:t>تسهيل إعداد تقارير موثوقة يمكن تقديمها إلى صانعي القرار أو الجهات الرقابية العليا أو الجهات الدولية</w:t>
      </w:r>
      <w:r w:rsidRPr="002D2711">
        <w:rPr>
          <w:rFonts w:ascii="Sakkal Majalla" w:hAnsi="Sakkal Majalla" w:cs="Sakkal Majalla"/>
          <w:sz w:val="32"/>
          <w:szCs w:val="32"/>
        </w:rPr>
        <w:t xml:space="preserve"> (WHO, 2021).</w:t>
      </w:r>
    </w:p>
    <w:p w14:paraId="6A3D738B" w14:textId="77777777" w:rsidR="002D2711" w:rsidRPr="002D2711" w:rsidRDefault="002D2711" w:rsidP="00342E71">
      <w:pPr>
        <w:numPr>
          <w:ilvl w:val="0"/>
          <w:numId w:val="34"/>
        </w:numPr>
        <w:jc w:val="lowKashida"/>
        <w:rPr>
          <w:rFonts w:ascii="Sakkal Majalla" w:hAnsi="Sakkal Majalla" w:cs="Sakkal Majalla"/>
          <w:sz w:val="32"/>
          <w:szCs w:val="32"/>
        </w:rPr>
      </w:pPr>
      <w:r w:rsidRPr="002D2711">
        <w:rPr>
          <w:rFonts w:ascii="Sakkal Majalla" w:hAnsi="Sakkal Majalla" w:cs="Sakkal Majalla"/>
          <w:sz w:val="32"/>
          <w:szCs w:val="32"/>
          <w:rtl/>
        </w:rPr>
        <w:t>تقليل الوقت والجهد الضائعين في مراجعة وتصحيح الأخطاء لاحقًا</w:t>
      </w:r>
      <w:r w:rsidRPr="002D2711">
        <w:rPr>
          <w:rFonts w:ascii="Sakkal Majalla" w:hAnsi="Sakkal Majalla" w:cs="Sakkal Majalla"/>
          <w:sz w:val="32"/>
          <w:szCs w:val="32"/>
        </w:rPr>
        <w:t xml:space="preserve"> (Kavanagh &amp; Johnson, 2017).</w:t>
      </w:r>
    </w:p>
    <w:p w14:paraId="0F86256C" w14:textId="0DC268C0"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ولا تقتصر أهمية إدخال البيانات الدقيق على المخرجات الداخلية للجهة الإشرافية فقط، بل تؤثر أيضًا على سمعة المؤسسة أمام الجهات الأخرى، حيث ترتبط سمعة الجهة الإشرافية بمصداقية بياناتها وتحليلاتها</w:t>
      </w:r>
      <w:r w:rsidRPr="002D2711">
        <w:rPr>
          <w:rFonts w:ascii="Sakkal Majalla" w:hAnsi="Sakkal Majalla" w:cs="Sakkal Majalla"/>
          <w:sz w:val="32"/>
          <w:szCs w:val="32"/>
        </w:rPr>
        <w:t xml:space="preserve"> (Wager et al., 2017).</w:t>
      </w:r>
    </w:p>
    <w:p w14:paraId="28564866" w14:textId="77777777"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الأخطاء الشائعة في إدخال البيانات وأسبابها</w:t>
      </w:r>
    </w:p>
    <w:p w14:paraId="11243252"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رغم كل ما تقدّم من أهمية، تظل عملية إدخال البيانات عرضة للأخطاء، وهو أمر طبيعي في أي بيئة عمل، خاصة مع حجم البيانات الهائل الذي تتعامل معه الجهات الإشرافية. وقد حددت الدراسات عدة أنواع من الأخطاء الشائعة في إدخال البيانات، أبرزها</w:t>
      </w:r>
      <w:r w:rsidRPr="002D2711">
        <w:rPr>
          <w:rFonts w:ascii="Sakkal Majalla" w:hAnsi="Sakkal Majalla" w:cs="Sakkal Majalla"/>
          <w:sz w:val="32"/>
          <w:szCs w:val="32"/>
        </w:rPr>
        <w:t>:</w:t>
      </w:r>
    </w:p>
    <w:p w14:paraId="34AB2F48" w14:textId="0A1F5959" w:rsidR="002D2711" w:rsidRPr="002D2711" w:rsidRDefault="002D2711" w:rsidP="00342E71">
      <w:pPr>
        <w:pStyle w:val="a5"/>
        <w:numPr>
          <w:ilvl w:val="0"/>
          <w:numId w:val="36"/>
        </w:numPr>
        <w:jc w:val="lowKashida"/>
        <w:rPr>
          <w:rFonts w:ascii="Sakkal Majalla" w:hAnsi="Sakkal Majalla" w:cs="Sakkal Majalla"/>
          <w:b/>
          <w:bCs/>
          <w:sz w:val="32"/>
          <w:szCs w:val="32"/>
        </w:rPr>
      </w:pPr>
      <w:r w:rsidRPr="002D2711">
        <w:rPr>
          <w:rFonts w:ascii="Sakkal Majalla" w:hAnsi="Sakkal Majalla" w:cs="Sakkal Majalla"/>
          <w:b/>
          <w:bCs/>
          <w:sz w:val="32"/>
          <w:szCs w:val="32"/>
          <w:rtl/>
        </w:rPr>
        <w:t>أخطاء الكتابة</w:t>
      </w:r>
      <w:r w:rsidRPr="002D2711">
        <w:rPr>
          <w:rFonts w:ascii="Sakkal Majalla" w:hAnsi="Sakkal Majalla" w:cs="Sakkal Majalla"/>
          <w:b/>
          <w:bCs/>
          <w:sz w:val="32"/>
          <w:szCs w:val="32"/>
        </w:rPr>
        <w:t xml:space="preserve"> (Typing Errors)</w:t>
      </w:r>
    </w:p>
    <w:p w14:paraId="2641BF8A"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وهي الأخطاء الناتجة عن الضغط الخاطئ على لوحة المفاتيح، مثل إدخال رقم أو حرف غير صحيح، أو حذف جزء من البيانات دون قصد</w:t>
      </w:r>
      <w:r w:rsidRPr="002D2711">
        <w:rPr>
          <w:rFonts w:ascii="Sakkal Majalla" w:hAnsi="Sakkal Majalla" w:cs="Sakkal Majalla"/>
          <w:sz w:val="32"/>
          <w:szCs w:val="32"/>
        </w:rPr>
        <w:t xml:space="preserve"> (Laudon &amp; Laudon, 2020). </w:t>
      </w:r>
      <w:r w:rsidRPr="002D2711">
        <w:rPr>
          <w:rFonts w:ascii="Sakkal Majalla" w:hAnsi="Sakkal Majalla" w:cs="Sakkal Majalla"/>
          <w:sz w:val="32"/>
          <w:szCs w:val="32"/>
          <w:rtl/>
        </w:rPr>
        <w:t>هذه الأخطاء تحدث عادة تحت ضغط العمل أو بسبب الإرهاق</w:t>
      </w:r>
      <w:r w:rsidRPr="002D2711">
        <w:rPr>
          <w:rFonts w:ascii="Sakkal Majalla" w:hAnsi="Sakkal Majalla" w:cs="Sakkal Majalla"/>
          <w:sz w:val="32"/>
          <w:szCs w:val="32"/>
        </w:rPr>
        <w:t>.</w:t>
      </w:r>
    </w:p>
    <w:p w14:paraId="435DD791" w14:textId="7150DE7C" w:rsidR="002D2711" w:rsidRPr="002D2711" w:rsidRDefault="002D2711" w:rsidP="00342E71">
      <w:pPr>
        <w:pStyle w:val="a5"/>
        <w:numPr>
          <w:ilvl w:val="0"/>
          <w:numId w:val="36"/>
        </w:numPr>
        <w:jc w:val="lowKashida"/>
        <w:rPr>
          <w:rFonts w:ascii="Sakkal Majalla" w:hAnsi="Sakkal Majalla" w:cs="Sakkal Majalla"/>
          <w:b/>
          <w:bCs/>
          <w:sz w:val="32"/>
          <w:szCs w:val="32"/>
        </w:rPr>
      </w:pPr>
      <w:r w:rsidRPr="002D2711">
        <w:rPr>
          <w:rFonts w:ascii="Sakkal Majalla" w:hAnsi="Sakkal Majalla" w:cs="Sakkal Majalla"/>
          <w:b/>
          <w:bCs/>
          <w:sz w:val="32"/>
          <w:szCs w:val="32"/>
          <w:rtl/>
        </w:rPr>
        <w:t>الأخطاء السياقية</w:t>
      </w:r>
      <w:r w:rsidRPr="002D2711">
        <w:rPr>
          <w:rFonts w:ascii="Sakkal Majalla" w:hAnsi="Sakkal Majalla" w:cs="Sakkal Majalla"/>
          <w:b/>
          <w:bCs/>
          <w:sz w:val="32"/>
          <w:szCs w:val="32"/>
        </w:rPr>
        <w:t xml:space="preserve"> (Contextual Errors)</w:t>
      </w:r>
    </w:p>
    <w:p w14:paraId="0223A5A1"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وتحدث عندما يُدخل الموظف بيانات صحيحة من حيث الشكل، لكنها غير مناسبة للسياق الذي تُدرج فيه. مثل تسجيل رقم مريض في خانة رقم الملف الطبي لمريض آخر، أو إدخال نتائج تحليل طبي في سجل مريض غير صحيح</w:t>
      </w:r>
      <w:r w:rsidRPr="002D2711">
        <w:rPr>
          <w:rFonts w:ascii="Sakkal Majalla" w:hAnsi="Sakkal Majalla" w:cs="Sakkal Majalla"/>
          <w:sz w:val="32"/>
          <w:szCs w:val="32"/>
        </w:rPr>
        <w:t xml:space="preserve"> (Kavanagh &amp; Johnson, 2017).</w:t>
      </w:r>
    </w:p>
    <w:p w14:paraId="2C95BDB3" w14:textId="42885892" w:rsidR="002D2711" w:rsidRPr="002D2711" w:rsidRDefault="002D2711" w:rsidP="00342E71">
      <w:pPr>
        <w:pStyle w:val="a5"/>
        <w:numPr>
          <w:ilvl w:val="0"/>
          <w:numId w:val="36"/>
        </w:numPr>
        <w:jc w:val="lowKashida"/>
        <w:rPr>
          <w:rFonts w:ascii="Sakkal Majalla" w:hAnsi="Sakkal Majalla" w:cs="Sakkal Majalla"/>
          <w:b/>
          <w:bCs/>
          <w:sz w:val="32"/>
          <w:szCs w:val="32"/>
        </w:rPr>
      </w:pPr>
      <w:r w:rsidRPr="002D2711">
        <w:rPr>
          <w:rFonts w:ascii="Sakkal Majalla" w:hAnsi="Sakkal Majalla" w:cs="Sakkal Majalla"/>
          <w:b/>
          <w:bCs/>
          <w:sz w:val="32"/>
          <w:szCs w:val="32"/>
          <w:rtl/>
        </w:rPr>
        <w:t>الأخطاء المفقودة</w:t>
      </w:r>
      <w:r w:rsidRPr="002D2711">
        <w:rPr>
          <w:rFonts w:ascii="Sakkal Majalla" w:hAnsi="Sakkal Majalla" w:cs="Sakkal Majalla"/>
          <w:b/>
          <w:bCs/>
          <w:sz w:val="32"/>
          <w:szCs w:val="32"/>
        </w:rPr>
        <w:t xml:space="preserve"> (Omission Errors)</w:t>
      </w:r>
    </w:p>
    <w:p w14:paraId="079B35F4" w14:textId="77777777" w:rsidR="002D2711" w:rsidRDefault="002D2711" w:rsidP="002D2711">
      <w:pPr>
        <w:jc w:val="lowKashida"/>
        <w:rPr>
          <w:rFonts w:ascii="Sakkal Majalla" w:hAnsi="Sakkal Majalla" w:cs="Sakkal Majalla"/>
          <w:sz w:val="32"/>
          <w:szCs w:val="32"/>
          <w:rtl/>
        </w:rPr>
      </w:pPr>
      <w:r w:rsidRPr="002D2711">
        <w:rPr>
          <w:rFonts w:ascii="Sakkal Majalla" w:hAnsi="Sakkal Majalla" w:cs="Sakkal Majalla"/>
          <w:sz w:val="32"/>
          <w:szCs w:val="32"/>
          <w:rtl/>
        </w:rPr>
        <w:t>وهي أخطاء تحدث عند نسيان إدخال جزء من البيانات المطلوب تسجيلها، سواء كانت حقلًا كاملاً أو قيمة معينة داخل الحقل</w:t>
      </w:r>
      <w:r w:rsidRPr="002D2711">
        <w:rPr>
          <w:rFonts w:ascii="Sakkal Majalla" w:hAnsi="Sakkal Majalla" w:cs="Sakkal Majalla"/>
          <w:sz w:val="32"/>
          <w:szCs w:val="32"/>
        </w:rPr>
        <w:t xml:space="preserve"> (Wager et al., 2017). </w:t>
      </w:r>
      <w:r w:rsidRPr="002D2711">
        <w:rPr>
          <w:rFonts w:ascii="Sakkal Majalla" w:hAnsi="Sakkal Majalla" w:cs="Sakkal Majalla"/>
          <w:sz w:val="32"/>
          <w:szCs w:val="32"/>
          <w:rtl/>
        </w:rPr>
        <w:t>وغالبًا ما ترتبط هذه الأخطاء بالإرهاق أو العمل تحت ضغط زمني كبير</w:t>
      </w:r>
      <w:r w:rsidRPr="002D2711">
        <w:rPr>
          <w:rFonts w:ascii="Sakkal Majalla" w:hAnsi="Sakkal Majalla" w:cs="Sakkal Majalla"/>
          <w:sz w:val="32"/>
          <w:szCs w:val="32"/>
        </w:rPr>
        <w:t>.</w:t>
      </w:r>
    </w:p>
    <w:p w14:paraId="0E61E412" w14:textId="77777777" w:rsidR="001D316D" w:rsidRDefault="001D316D" w:rsidP="002D2711">
      <w:pPr>
        <w:jc w:val="lowKashida"/>
        <w:rPr>
          <w:rFonts w:ascii="Sakkal Majalla" w:hAnsi="Sakkal Majalla" w:cs="Sakkal Majalla"/>
          <w:sz w:val="32"/>
          <w:szCs w:val="32"/>
          <w:rtl/>
        </w:rPr>
      </w:pPr>
    </w:p>
    <w:p w14:paraId="66D0E7EA" w14:textId="77777777" w:rsidR="001D316D" w:rsidRPr="002D2711" w:rsidRDefault="001D316D" w:rsidP="002D2711">
      <w:pPr>
        <w:jc w:val="lowKashida"/>
        <w:rPr>
          <w:rFonts w:ascii="Sakkal Majalla" w:hAnsi="Sakkal Majalla" w:cs="Sakkal Majalla"/>
          <w:sz w:val="32"/>
          <w:szCs w:val="32"/>
        </w:rPr>
      </w:pPr>
    </w:p>
    <w:p w14:paraId="6871856A" w14:textId="758C062F" w:rsidR="002D2711" w:rsidRPr="002D2711" w:rsidRDefault="002D2711" w:rsidP="00342E71">
      <w:pPr>
        <w:pStyle w:val="a5"/>
        <w:numPr>
          <w:ilvl w:val="0"/>
          <w:numId w:val="36"/>
        </w:numPr>
        <w:jc w:val="lowKashida"/>
        <w:rPr>
          <w:rFonts w:ascii="Sakkal Majalla" w:hAnsi="Sakkal Majalla" w:cs="Sakkal Majalla"/>
          <w:b/>
          <w:bCs/>
          <w:sz w:val="32"/>
          <w:szCs w:val="32"/>
        </w:rPr>
      </w:pPr>
      <w:r w:rsidRPr="002D2711">
        <w:rPr>
          <w:rFonts w:ascii="Sakkal Majalla" w:hAnsi="Sakkal Majalla" w:cs="Sakkal Majalla"/>
          <w:b/>
          <w:bCs/>
          <w:sz w:val="32"/>
          <w:szCs w:val="32"/>
          <w:rtl/>
        </w:rPr>
        <w:lastRenderedPageBreak/>
        <w:t>الأخطاء المتكررة</w:t>
      </w:r>
      <w:r w:rsidRPr="002D2711">
        <w:rPr>
          <w:rFonts w:ascii="Sakkal Majalla" w:hAnsi="Sakkal Majalla" w:cs="Sakkal Majalla"/>
          <w:b/>
          <w:bCs/>
          <w:sz w:val="32"/>
          <w:szCs w:val="32"/>
        </w:rPr>
        <w:t xml:space="preserve"> (Duplication Errors)</w:t>
      </w:r>
    </w:p>
    <w:p w14:paraId="46B8DEFE" w14:textId="31E6926C"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ويقصد بها إدخال نفس البيانات أكثر من مرة عن طريق الخطأ، مما يؤدي إلى تضخيم حجم البيانات وظهور تحليلات خاطئة. يحدث ذلك كثيرًا عند التعامل مع سجلات طويلة أو عند دمج بيانات من أكثر من مصدر دون التأكد من تجنب التكرار</w:t>
      </w:r>
      <w:r w:rsidRPr="002D2711">
        <w:rPr>
          <w:rFonts w:ascii="Sakkal Majalla" w:hAnsi="Sakkal Majalla" w:cs="Sakkal Majalla"/>
          <w:sz w:val="32"/>
          <w:szCs w:val="32"/>
        </w:rPr>
        <w:t xml:space="preserve"> (Laudon &amp; Laudon, 2020).</w:t>
      </w:r>
    </w:p>
    <w:p w14:paraId="3D4F85FF" w14:textId="77777777" w:rsidR="002D2711" w:rsidRPr="002D2711" w:rsidRDefault="002D2711" w:rsidP="002D2711">
      <w:pPr>
        <w:jc w:val="lowKashida"/>
        <w:rPr>
          <w:rFonts w:ascii="Sakkal Majalla" w:hAnsi="Sakkal Majalla" w:cs="Sakkal Majalla"/>
          <w:b/>
          <w:bCs/>
          <w:sz w:val="32"/>
          <w:szCs w:val="32"/>
        </w:rPr>
      </w:pPr>
      <w:r w:rsidRPr="002D2711">
        <w:rPr>
          <w:rFonts w:ascii="Sakkal Majalla" w:hAnsi="Sakkal Majalla" w:cs="Sakkal Majalla"/>
          <w:b/>
          <w:bCs/>
          <w:sz w:val="32"/>
          <w:szCs w:val="32"/>
          <w:rtl/>
        </w:rPr>
        <w:t>أسباب وقوع الأخطاء في إدخال البيانات</w:t>
      </w:r>
    </w:p>
    <w:p w14:paraId="2ED46BAB" w14:textId="77777777" w:rsidR="002D2711" w:rsidRPr="002D2711" w:rsidRDefault="002D2711" w:rsidP="00342E71">
      <w:pPr>
        <w:numPr>
          <w:ilvl w:val="0"/>
          <w:numId w:val="35"/>
        </w:numPr>
        <w:jc w:val="lowKashida"/>
        <w:rPr>
          <w:rFonts w:ascii="Sakkal Majalla" w:hAnsi="Sakkal Majalla" w:cs="Sakkal Majalla"/>
          <w:sz w:val="32"/>
          <w:szCs w:val="32"/>
        </w:rPr>
      </w:pPr>
      <w:r w:rsidRPr="002D2711">
        <w:rPr>
          <w:rFonts w:ascii="Sakkal Majalla" w:hAnsi="Sakkal Majalla" w:cs="Sakkal Majalla"/>
          <w:b/>
          <w:bCs/>
          <w:sz w:val="32"/>
          <w:szCs w:val="32"/>
          <w:rtl/>
        </w:rPr>
        <w:t>الضغط الوظيفي</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خاصة في الجهات التي تتعامل مع بيانات ضخمة وتتطلب سرعة إدخال مثل المستشفيات أو الهيئات الرقابية</w:t>
      </w:r>
      <w:r w:rsidRPr="002D2711">
        <w:rPr>
          <w:rFonts w:ascii="Sakkal Majalla" w:hAnsi="Sakkal Majalla" w:cs="Sakkal Majalla"/>
          <w:sz w:val="32"/>
          <w:szCs w:val="32"/>
        </w:rPr>
        <w:t>.</w:t>
      </w:r>
    </w:p>
    <w:p w14:paraId="26334568" w14:textId="77777777" w:rsidR="002D2711" w:rsidRPr="002D2711" w:rsidRDefault="002D2711" w:rsidP="00342E71">
      <w:pPr>
        <w:numPr>
          <w:ilvl w:val="0"/>
          <w:numId w:val="35"/>
        </w:numPr>
        <w:jc w:val="lowKashida"/>
        <w:rPr>
          <w:rFonts w:ascii="Sakkal Majalla" w:hAnsi="Sakkal Majalla" w:cs="Sakkal Majalla"/>
          <w:sz w:val="32"/>
          <w:szCs w:val="32"/>
        </w:rPr>
      </w:pPr>
      <w:r w:rsidRPr="002D2711">
        <w:rPr>
          <w:rFonts w:ascii="Sakkal Majalla" w:hAnsi="Sakkal Majalla" w:cs="Sakkal Majalla"/>
          <w:b/>
          <w:bCs/>
          <w:sz w:val="32"/>
          <w:szCs w:val="32"/>
          <w:rtl/>
        </w:rPr>
        <w:t>ضعف التدريب</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عدم تأهيل الموظفين بشكل كاف على استخدام أنظمة الإدخال الإلكترونية أو فهم طبيعة البيانات التي يتعاملون معها</w:t>
      </w:r>
      <w:r w:rsidRPr="002D2711">
        <w:rPr>
          <w:rFonts w:ascii="Sakkal Majalla" w:hAnsi="Sakkal Majalla" w:cs="Sakkal Majalla"/>
          <w:sz w:val="32"/>
          <w:szCs w:val="32"/>
        </w:rPr>
        <w:t xml:space="preserve"> (WHO, 2021).</w:t>
      </w:r>
    </w:p>
    <w:p w14:paraId="17FA68CC" w14:textId="77777777" w:rsidR="002D2711" w:rsidRPr="002D2711" w:rsidRDefault="002D2711" w:rsidP="00342E71">
      <w:pPr>
        <w:numPr>
          <w:ilvl w:val="0"/>
          <w:numId w:val="35"/>
        </w:numPr>
        <w:jc w:val="lowKashida"/>
        <w:rPr>
          <w:rFonts w:ascii="Sakkal Majalla" w:hAnsi="Sakkal Majalla" w:cs="Sakkal Majalla"/>
          <w:sz w:val="32"/>
          <w:szCs w:val="32"/>
        </w:rPr>
      </w:pPr>
      <w:r w:rsidRPr="002D2711">
        <w:rPr>
          <w:rFonts w:ascii="Sakkal Majalla" w:hAnsi="Sakkal Majalla" w:cs="Sakkal Majalla"/>
          <w:b/>
          <w:bCs/>
          <w:sz w:val="32"/>
          <w:szCs w:val="32"/>
          <w:rtl/>
        </w:rPr>
        <w:t>واجهة المستخدم السيئة</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تصميم بعض الأنظمة الرقمية قد يكون معقدًا أو غير واضح، ما يؤدي إلى إدخال البيانات في الخانات الخاطئة</w:t>
      </w:r>
      <w:r w:rsidRPr="002D2711">
        <w:rPr>
          <w:rFonts w:ascii="Sakkal Majalla" w:hAnsi="Sakkal Majalla" w:cs="Sakkal Majalla"/>
          <w:sz w:val="32"/>
          <w:szCs w:val="32"/>
        </w:rPr>
        <w:t xml:space="preserve"> (Wager et al., 2017).</w:t>
      </w:r>
    </w:p>
    <w:p w14:paraId="7C930E8E" w14:textId="77777777" w:rsidR="002D2711" w:rsidRPr="002D2711" w:rsidRDefault="002D2711" w:rsidP="00342E71">
      <w:pPr>
        <w:numPr>
          <w:ilvl w:val="0"/>
          <w:numId w:val="35"/>
        </w:numPr>
        <w:jc w:val="lowKashida"/>
        <w:rPr>
          <w:rFonts w:ascii="Sakkal Majalla" w:hAnsi="Sakkal Majalla" w:cs="Sakkal Majalla"/>
          <w:sz w:val="32"/>
          <w:szCs w:val="32"/>
        </w:rPr>
      </w:pPr>
      <w:r w:rsidRPr="002D2711">
        <w:rPr>
          <w:rFonts w:ascii="Sakkal Majalla" w:hAnsi="Sakkal Majalla" w:cs="Sakkal Majalla"/>
          <w:b/>
          <w:bCs/>
          <w:sz w:val="32"/>
          <w:szCs w:val="32"/>
          <w:rtl/>
        </w:rPr>
        <w:t>الإرهاق والملل</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العمل لفترات طويلة قد يؤدي إلى تراجع التركيز، ومن ثم زيادة نسبة الخطأ</w:t>
      </w:r>
      <w:r w:rsidRPr="002D2711">
        <w:rPr>
          <w:rFonts w:ascii="Sakkal Majalla" w:hAnsi="Sakkal Majalla" w:cs="Sakkal Majalla"/>
          <w:sz w:val="32"/>
          <w:szCs w:val="32"/>
        </w:rPr>
        <w:t>.</w:t>
      </w:r>
    </w:p>
    <w:p w14:paraId="30A2637C" w14:textId="77777777" w:rsidR="002D2711" w:rsidRPr="002D2711" w:rsidRDefault="002D2711" w:rsidP="00342E71">
      <w:pPr>
        <w:numPr>
          <w:ilvl w:val="0"/>
          <w:numId w:val="35"/>
        </w:numPr>
        <w:jc w:val="lowKashida"/>
        <w:rPr>
          <w:rFonts w:ascii="Sakkal Majalla" w:hAnsi="Sakkal Majalla" w:cs="Sakkal Majalla"/>
          <w:sz w:val="32"/>
          <w:szCs w:val="32"/>
        </w:rPr>
      </w:pPr>
      <w:r w:rsidRPr="002D2711">
        <w:rPr>
          <w:rFonts w:ascii="Sakkal Majalla" w:hAnsi="Sakkal Majalla" w:cs="Sakkal Majalla"/>
          <w:b/>
          <w:bCs/>
          <w:sz w:val="32"/>
          <w:szCs w:val="32"/>
          <w:rtl/>
        </w:rPr>
        <w:t>غياب إجراءات التدقيق</w:t>
      </w:r>
      <w:r w:rsidRPr="002D2711">
        <w:rPr>
          <w:rFonts w:ascii="Sakkal Majalla" w:hAnsi="Sakkal Majalla" w:cs="Sakkal Majalla"/>
          <w:sz w:val="32"/>
          <w:szCs w:val="32"/>
        </w:rPr>
        <w:t xml:space="preserve">: </w:t>
      </w:r>
      <w:r w:rsidRPr="002D2711">
        <w:rPr>
          <w:rFonts w:ascii="Sakkal Majalla" w:hAnsi="Sakkal Majalla" w:cs="Sakkal Majalla"/>
          <w:sz w:val="32"/>
          <w:szCs w:val="32"/>
          <w:rtl/>
        </w:rPr>
        <w:t>بعض الجهات لا تملك أنظمة تدقيق آلية تكتشف التناقضات أو الأخطاء لحظة إدخالها، مما يجعل الأخطاء تمر دون ملاحظة</w:t>
      </w:r>
      <w:r w:rsidRPr="002D2711">
        <w:rPr>
          <w:rFonts w:ascii="Sakkal Majalla" w:hAnsi="Sakkal Majalla" w:cs="Sakkal Majalla"/>
          <w:sz w:val="32"/>
          <w:szCs w:val="32"/>
        </w:rPr>
        <w:t xml:space="preserve"> (Laudon &amp; Laudon, 2020).</w:t>
      </w:r>
    </w:p>
    <w:p w14:paraId="0D2EA20A" w14:textId="673D4A51"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ولهذا السبب، توصي الدراسات الحديثة بوضع سياسات صارمة لمراجعة البيانات بمجرد إدخالها، سواء عبر أنظمة تدقيق إلكترونية أو عبر مراجعة بشرية مزدوجة، وذلك لضمان دقة البيانات المُعتمدة في التقارير الرقابية</w:t>
      </w:r>
      <w:r w:rsidRPr="002D2711">
        <w:rPr>
          <w:rFonts w:ascii="Sakkal Majalla" w:hAnsi="Sakkal Majalla" w:cs="Sakkal Majalla"/>
          <w:sz w:val="32"/>
          <w:szCs w:val="32"/>
        </w:rPr>
        <w:t xml:space="preserve"> (WHO, 2021).</w:t>
      </w:r>
    </w:p>
    <w:p w14:paraId="31EB66DC" w14:textId="77777777" w:rsidR="002D2711" w:rsidRPr="002D2711" w:rsidRDefault="002D2711" w:rsidP="002D2711">
      <w:pPr>
        <w:jc w:val="lowKashida"/>
        <w:rPr>
          <w:rFonts w:ascii="Sakkal Majalla" w:hAnsi="Sakkal Majalla" w:cs="Sakkal Majalla"/>
          <w:sz w:val="32"/>
          <w:szCs w:val="32"/>
        </w:rPr>
      </w:pPr>
      <w:r w:rsidRPr="002D2711">
        <w:rPr>
          <w:rFonts w:ascii="Sakkal Majalla" w:hAnsi="Sakkal Majalla" w:cs="Sakkal Majalla"/>
          <w:sz w:val="32"/>
          <w:szCs w:val="32"/>
          <w:rtl/>
        </w:rPr>
        <w:t>يمكن القول إن إدخال البيانات بدقة يُمثل العمود الفقري للجهات الإشرافية، إذ إن جميع عمليات المراقبة والتحليل والتقييم تعتمد بشكل مباشر على جودة البيانات المُدخلة. وكلما زادت دقة البيانات، زادت مصداقية الجهة الإشرافية، وقلت المخاطر المرتبطة باتخاذ قرارات غير صحيحة. ولهذا يعد الاستثمار في تدريب الكوادر على إدخال البيانات، وتطوير نظم التدقيق الآلية، ضرورة استراتيجية لكل جهة إشرافية ترغب في الحفاظ على جودة أدائها وسمعتها أمام المجتمع والجهات العليا</w:t>
      </w:r>
      <w:r w:rsidRPr="002D2711">
        <w:rPr>
          <w:rFonts w:ascii="Sakkal Majalla" w:hAnsi="Sakkal Majalla" w:cs="Sakkal Majalla"/>
          <w:sz w:val="32"/>
          <w:szCs w:val="32"/>
        </w:rPr>
        <w:t>.</w:t>
      </w:r>
    </w:p>
    <w:p w14:paraId="56057B5C" w14:textId="77777777" w:rsidR="002D2711" w:rsidRPr="002D2711" w:rsidRDefault="002D2711" w:rsidP="002D2711">
      <w:pPr>
        <w:jc w:val="lowKashida"/>
        <w:rPr>
          <w:rFonts w:ascii="Sakkal Majalla" w:hAnsi="Sakkal Majalla" w:cs="Sakkal Majalla"/>
          <w:sz w:val="32"/>
          <w:szCs w:val="32"/>
        </w:rPr>
      </w:pPr>
    </w:p>
    <w:p w14:paraId="68722594" w14:textId="77777777" w:rsidR="00DA3652" w:rsidRPr="002D2711" w:rsidRDefault="00DA3652" w:rsidP="004D4C25">
      <w:pPr>
        <w:jc w:val="lowKashida"/>
        <w:rPr>
          <w:rFonts w:ascii="Sakkal Majalla" w:hAnsi="Sakkal Majalla" w:cs="Sakkal Majalla"/>
          <w:sz w:val="32"/>
          <w:szCs w:val="32"/>
          <w:rtl/>
        </w:rPr>
      </w:pPr>
    </w:p>
    <w:p w14:paraId="0F5B5B81" w14:textId="77777777" w:rsidR="00DA3652" w:rsidRDefault="00DA3652" w:rsidP="004D4C25">
      <w:pPr>
        <w:jc w:val="lowKashida"/>
        <w:rPr>
          <w:rFonts w:ascii="Sakkal Majalla" w:hAnsi="Sakkal Majalla" w:cs="Sakkal Majalla"/>
          <w:sz w:val="32"/>
          <w:szCs w:val="32"/>
          <w:rtl/>
        </w:rPr>
      </w:pPr>
    </w:p>
    <w:p w14:paraId="54311C5D" w14:textId="523067CC" w:rsidR="005E7203" w:rsidRPr="005E7203" w:rsidRDefault="005E7203" w:rsidP="005E7203">
      <w:pPr>
        <w:jc w:val="center"/>
        <w:outlineLvl w:val="1"/>
        <w:rPr>
          <w:rFonts w:ascii="Sakkal Majalla" w:hAnsi="Sakkal Majalla" w:cs="Sakkal Majalla"/>
          <w:b/>
          <w:bCs/>
          <w:sz w:val="32"/>
          <w:szCs w:val="32"/>
        </w:rPr>
      </w:pPr>
      <w:bookmarkStart w:id="16" w:name="_Toc203624504"/>
      <w:r w:rsidRPr="005E7203">
        <w:rPr>
          <w:rFonts w:ascii="Sakkal Majalla" w:hAnsi="Sakkal Majalla" w:cs="Sakkal Majalla"/>
          <w:b/>
          <w:bCs/>
          <w:sz w:val="32"/>
          <w:szCs w:val="32"/>
          <w:rtl/>
        </w:rPr>
        <w:lastRenderedPageBreak/>
        <w:t>المبحث الرابع: دور الذكاء الاصطناعي في تحسين دقة إدخال البيانات</w:t>
      </w:r>
      <w:bookmarkEnd w:id="16"/>
    </w:p>
    <w:p w14:paraId="7B19FE50" w14:textId="77777777" w:rsidR="005E7203" w:rsidRPr="005E7203" w:rsidRDefault="005E7203" w:rsidP="005E7203">
      <w:pPr>
        <w:jc w:val="lowKashida"/>
        <w:rPr>
          <w:rFonts w:ascii="Sakkal Majalla" w:hAnsi="Sakkal Majalla" w:cs="Sakkal Majalla"/>
          <w:b/>
          <w:bCs/>
          <w:sz w:val="32"/>
          <w:szCs w:val="32"/>
        </w:rPr>
      </w:pPr>
      <w:r w:rsidRPr="005E7203">
        <w:rPr>
          <w:rFonts w:ascii="Sakkal Majalla" w:hAnsi="Sakkal Majalla" w:cs="Sakkal Majalla"/>
          <w:b/>
          <w:bCs/>
          <w:sz w:val="32"/>
          <w:szCs w:val="32"/>
          <w:rtl/>
        </w:rPr>
        <w:t>أثر الذكاء الاصطناعي على خفض أخطاء إدخال البيانات</w:t>
      </w:r>
    </w:p>
    <w:p w14:paraId="2F3E3DCC"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يمثل إدخال البيانات بدقة تحديًا جوهريًا في مختلف المؤسسات، ولا سيما الجهات الإشرافية التي تعتمد على البيانات لاتخاذ قرارات حاسمة. وهنا يبرز الذكاء الاصطناعي</w:t>
      </w:r>
      <w:r w:rsidRPr="005E7203">
        <w:rPr>
          <w:rFonts w:ascii="Sakkal Majalla" w:hAnsi="Sakkal Majalla" w:cs="Sakkal Majalla"/>
          <w:sz w:val="32"/>
          <w:szCs w:val="32"/>
        </w:rPr>
        <w:t xml:space="preserve"> (AI) </w:t>
      </w:r>
      <w:r w:rsidRPr="005E7203">
        <w:rPr>
          <w:rFonts w:ascii="Sakkal Majalla" w:hAnsi="Sakkal Majalla" w:cs="Sakkal Majalla"/>
          <w:sz w:val="32"/>
          <w:szCs w:val="32"/>
          <w:rtl/>
        </w:rPr>
        <w:t>كأحد الحلول الواعدة للحد من الأخطاء البشرية التي تنتج عن التعب، أو التكرار، أو الضغط الوظيفي، أو حتى سوء الفهم</w:t>
      </w:r>
      <w:r w:rsidRPr="005E7203">
        <w:rPr>
          <w:rFonts w:ascii="Sakkal Majalla" w:hAnsi="Sakkal Majalla" w:cs="Sakkal Majalla"/>
          <w:sz w:val="32"/>
          <w:szCs w:val="32"/>
        </w:rPr>
        <w:t xml:space="preserve"> (Laudon &amp; Laudon, 2020). </w:t>
      </w:r>
      <w:r w:rsidRPr="005E7203">
        <w:rPr>
          <w:rFonts w:ascii="Sakkal Majalla" w:hAnsi="Sakkal Majalla" w:cs="Sakkal Majalla"/>
          <w:sz w:val="32"/>
          <w:szCs w:val="32"/>
          <w:rtl/>
        </w:rPr>
        <w:t>فالذكاء الاصطناعي يساهم في إنشاء بيئات عمل أكثر أمانًا ودقة من خلال توفير تقنيات مثل التحقق الآلي من صحة البيانات، وأنظمة الإنذار المبكر التي تكشف القيم الشاذة أو غير المنطقية لحظة إدخالها</w:t>
      </w:r>
      <w:r w:rsidRPr="005E7203">
        <w:rPr>
          <w:rFonts w:ascii="Sakkal Majalla" w:hAnsi="Sakkal Majalla" w:cs="Sakkal Majalla"/>
          <w:sz w:val="32"/>
          <w:szCs w:val="32"/>
        </w:rPr>
        <w:t xml:space="preserve"> (Wager et al., 2017).</w:t>
      </w:r>
    </w:p>
    <w:p w14:paraId="01D582F8"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على سبيل المثال، عند إدخال بيانات المختبرات الطبية، قد تقع أخطاء طفيفة مثل كتابة أرقام التحاليل بترتيب خاطئ أو إدخال رقم ناقص. إلا أن أنظمة الذكاء الاصطناعي قادرة على مقارنة البيانات المُدخلة بالنطاقات المرجعية الطبيعية أو بسجلات المريض التاريخية، لتنبيه المستخدم إلى وجود قيم شاذة أو أخطاء محتملة</w:t>
      </w:r>
      <w:r w:rsidRPr="005E7203">
        <w:rPr>
          <w:rFonts w:ascii="Sakkal Majalla" w:hAnsi="Sakkal Majalla" w:cs="Sakkal Majalla"/>
          <w:sz w:val="32"/>
          <w:szCs w:val="32"/>
        </w:rPr>
        <w:t xml:space="preserve"> (</w:t>
      </w:r>
      <w:proofErr w:type="spellStart"/>
      <w:r w:rsidRPr="005E7203">
        <w:rPr>
          <w:rFonts w:ascii="Sakkal Majalla" w:hAnsi="Sakkal Majalla" w:cs="Sakkal Majalla"/>
          <w:sz w:val="32"/>
          <w:szCs w:val="32"/>
        </w:rPr>
        <w:t>Rajkomar</w:t>
      </w:r>
      <w:proofErr w:type="spellEnd"/>
      <w:r w:rsidRPr="005E7203">
        <w:rPr>
          <w:rFonts w:ascii="Sakkal Majalla" w:hAnsi="Sakkal Majalla" w:cs="Sakkal Majalla"/>
          <w:sz w:val="32"/>
          <w:szCs w:val="32"/>
        </w:rPr>
        <w:t xml:space="preserve"> et al., 2018). </w:t>
      </w:r>
      <w:r w:rsidRPr="005E7203">
        <w:rPr>
          <w:rFonts w:ascii="Sakkal Majalla" w:hAnsi="Sakkal Majalla" w:cs="Sakkal Majalla"/>
          <w:sz w:val="32"/>
          <w:szCs w:val="32"/>
          <w:rtl/>
        </w:rPr>
        <w:t>مثل هذه التدخلات الفورية تُقلل الحاجة إلى عمليات المراجعة اليدوية اللاحقة، وتمنع تراكم الأخطاء التي قد تُسبب تحليلات أو قرارات خاطئة</w:t>
      </w:r>
      <w:r w:rsidRPr="005E7203">
        <w:rPr>
          <w:rFonts w:ascii="Sakkal Majalla" w:hAnsi="Sakkal Majalla" w:cs="Sakkal Majalla"/>
          <w:sz w:val="32"/>
          <w:szCs w:val="32"/>
        </w:rPr>
        <w:t>.</w:t>
      </w:r>
    </w:p>
    <w:p w14:paraId="73C7A0E8" w14:textId="1CA76740"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علاوة على ذلك، يلعب التعلم الآلي دورًا محوريًا في الحد من الأخطاء عبر نماذج تتعلم من أخطاء الماضي. إذ يمكن تدريب الأنظمة على التعرف إلى الأخطاء الأكثر شيوعًا في إدخال البيانات وتصحيحها تلقائيًا أو اقتراح بدائل صحيحة للمدخلات المريبة</w:t>
      </w:r>
      <w:r w:rsidRPr="005E7203">
        <w:rPr>
          <w:rFonts w:ascii="Sakkal Majalla" w:hAnsi="Sakkal Majalla" w:cs="Sakkal Majalla"/>
          <w:sz w:val="32"/>
          <w:szCs w:val="32"/>
        </w:rPr>
        <w:t xml:space="preserve"> (Mitchell, 1997). </w:t>
      </w:r>
      <w:r w:rsidRPr="005E7203">
        <w:rPr>
          <w:rFonts w:ascii="Sakkal Majalla" w:hAnsi="Sakkal Majalla" w:cs="Sakkal Majalla"/>
          <w:sz w:val="32"/>
          <w:szCs w:val="32"/>
          <w:rtl/>
        </w:rPr>
        <w:t>وتؤكد دراسة حديثة أجرتها</w:t>
      </w:r>
      <w:r w:rsidRPr="005E7203">
        <w:rPr>
          <w:rFonts w:ascii="Sakkal Majalla" w:hAnsi="Sakkal Majalla" w:cs="Sakkal Majalla"/>
          <w:sz w:val="32"/>
          <w:szCs w:val="32"/>
        </w:rPr>
        <w:t xml:space="preserve"> WHO (2021) </w:t>
      </w:r>
      <w:r w:rsidRPr="005E7203">
        <w:rPr>
          <w:rFonts w:ascii="Sakkal Majalla" w:hAnsi="Sakkal Majalla" w:cs="Sakkal Majalla"/>
          <w:sz w:val="32"/>
          <w:szCs w:val="32"/>
          <w:rtl/>
        </w:rPr>
        <w:t>أن استخدام تقنيات الذكاء الاصطناعي قلل معدلات الأخطاء في إدخال بيانات السجلات الصحية الإلكترونية بنسبة تصل إلى 30% في بعض المستشفيات الكبرى</w:t>
      </w:r>
      <w:r w:rsidRPr="005E7203">
        <w:rPr>
          <w:rFonts w:ascii="Sakkal Majalla" w:hAnsi="Sakkal Majalla" w:cs="Sakkal Majalla"/>
          <w:sz w:val="32"/>
          <w:szCs w:val="32"/>
        </w:rPr>
        <w:t>.</w:t>
      </w:r>
    </w:p>
    <w:p w14:paraId="4C74E2AF" w14:textId="77777777" w:rsidR="005E7203" w:rsidRPr="005E7203" w:rsidRDefault="005E7203" w:rsidP="005E7203">
      <w:pPr>
        <w:jc w:val="lowKashida"/>
        <w:rPr>
          <w:rFonts w:ascii="Sakkal Majalla" w:hAnsi="Sakkal Majalla" w:cs="Sakkal Majalla"/>
          <w:b/>
          <w:bCs/>
          <w:sz w:val="32"/>
          <w:szCs w:val="32"/>
        </w:rPr>
      </w:pPr>
      <w:r w:rsidRPr="005E7203">
        <w:rPr>
          <w:rFonts w:ascii="Sakkal Majalla" w:hAnsi="Sakkal Majalla" w:cs="Sakkal Majalla"/>
          <w:b/>
          <w:bCs/>
          <w:sz w:val="32"/>
          <w:szCs w:val="32"/>
          <w:rtl/>
        </w:rPr>
        <w:t>أثر الذكاء الاصطناعي على سرعة إدخال البيانات</w:t>
      </w:r>
    </w:p>
    <w:p w14:paraId="3B293DE6"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لا يقتصر دور الذكاء الاصطناعي على رفع مستوى الدقة فحسب، بل يمتد أيضًا ليؤثر بشكل مباشر على سرعة عمليات إدخال البيانات. إذ تُعتبر السرعة عاملاً حاسمًا في بيئات العمل الصحية أو الرقابية التي تتعامل مع تدفق ضخم من البيانات يوميًا. فكلما زادت سرعة إدخال البيانات دون التضحية بالدقة، زادت كفاءة المؤسسة وقل زمن الاستجابة لاتخاذ القرارات</w:t>
      </w:r>
      <w:r w:rsidRPr="005E7203">
        <w:rPr>
          <w:rFonts w:ascii="Sakkal Majalla" w:hAnsi="Sakkal Majalla" w:cs="Sakkal Majalla"/>
          <w:sz w:val="32"/>
          <w:szCs w:val="32"/>
        </w:rPr>
        <w:t xml:space="preserve"> (Laudon &amp; Laudon, 2020).</w:t>
      </w:r>
    </w:p>
    <w:p w14:paraId="383870BB"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تلعب تقنيات التعرف على الكلام</w:t>
      </w:r>
      <w:r w:rsidRPr="005E7203">
        <w:rPr>
          <w:rFonts w:ascii="Sakkal Majalla" w:hAnsi="Sakkal Majalla" w:cs="Sakkal Majalla"/>
          <w:sz w:val="32"/>
          <w:szCs w:val="32"/>
        </w:rPr>
        <w:t xml:space="preserve"> (Speech Recognition) </w:t>
      </w:r>
      <w:r w:rsidRPr="005E7203">
        <w:rPr>
          <w:rFonts w:ascii="Sakkal Majalla" w:hAnsi="Sakkal Majalla" w:cs="Sakkal Majalla"/>
          <w:sz w:val="32"/>
          <w:szCs w:val="32"/>
          <w:rtl/>
        </w:rPr>
        <w:t xml:space="preserve">دورًا بالغ الأهمية في تسريع عمليات إدخال البيانات، لا سيما في البيئات الصحية التي يكون فيها الأطباء أو الفنيون مشغولين بفحص المرضى أو إجراء العمليات الجراحية. فبدلًا من تدوين الملاحظات يدويًا، يمكن للأطباء التحدث بحرية، بينما تقوم </w:t>
      </w:r>
      <w:r w:rsidRPr="005E7203">
        <w:rPr>
          <w:rFonts w:ascii="Sakkal Majalla" w:hAnsi="Sakkal Majalla" w:cs="Sakkal Majalla"/>
          <w:sz w:val="32"/>
          <w:szCs w:val="32"/>
          <w:rtl/>
        </w:rPr>
        <w:lastRenderedPageBreak/>
        <w:t>برامج مثل</w:t>
      </w:r>
      <w:r w:rsidRPr="005E7203">
        <w:rPr>
          <w:rFonts w:ascii="Sakkal Majalla" w:hAnsi="Sakkal Majalla" w:cs="Sakkal Majalla"/>
          <w:sz w:val="32"/>
          <w:szCs w:val="32"/>
        </w:rPr>
        <w:t xml:space="preserve"> Dragon Medical One </w:t>
      </w:r>
      <w:r w:rsidRPr="005E7203">
        <w:rPr>
          <w:rFonts w:ascii="Sakkal Majalla" w:hAnsi="Sakkal Majalla" w:cs="Sakkal Majalla"/>
          <w:sz w:val="32"/>
          <w:szCs w:val="32"/>
          <w:rtl/>
        </w:rPr>
        <w:t>بتحويل كلامهم إلى نصوص تُدرج مباشرة في السجلات الطبية الإلكترونية</w:t>
      </w:r>
      <w:r w:rsidRPr="005E7203">
        <w:rPr>
          <w:rFonts w:ascii="Sakkal Majalla" w:hAnsi="Sakkal Majalla" w:cs="Sakkal Majalla"/>
          <w:sz w:val="32"/>
          <w:szCs w:val="32"/>
        </w:rPr>
        <w:t xml:space="preserve"> (Wager et al., 2017).</w:t>
      </w:r>
    </w:p>
    <w:p w14:paraId="6568DB47" w14:textId="3316F6F5"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كما ساهمت تقنيات الرؤية الحاسوبية</w:t>
      </w:r>
      <w:r w:rsidRPr="005E7203">
        <w:rPr>
          <w:rFonts w:ascii="Sakkal Majalla" w:hAnsi="Sakkal Majalla" w:cs="Sakkal Majalla"/>
          <w:sz w:val="32"/>
          <w:szCs w:val="32"/>
        </w:rPr>
        <w:t xml:space="preserve"> (Computer Vision) </w:t>
      </w:r>
      <w:r w:rsidRPr="005E7203">
        <w:rPr>
          <w:rFonts w:ascii="Sakkal Majalla" w:hAnsi="Sakkal Majalla" w:cs="Sakkal Majalla"/>
          <w:sz w:val="32"/>
          <w:szCs w:val="32"/>
          <w:rtl/>
        </w:rPr>
        <w:t>في اختصار الزمن المطلوب لإدخال بيانات الصور الطبية. فعلى سبيل المثال، يمكن لخوارزميات الذكاء الاصطناعي قراءة صور الأشعة السينية أو صور الرنين المغناطيسي واستخراج المعلومات الأساسية منها تلقائيًا، مما يقلل الزمن الذي قد يستغرقه الطبيب في كتابة التقارير الأولية</w:t>
      </w:r>
      <w:r w:rsidRPr="005E7203">
        <w:rPr>
          <w:rFonts w:ascii="Sakkal Majalla" w:hAnsi="Sakkal Majalla" w:cs="Sakkal Majalla"/>
          <w:sz w:val="32"/>
          <w:szCs w:val="32"/>
        </w:rPr>
        <w:t xml:space="preserve"> (</w:t>
      </w:r>
      <w:proofErr w:type="spellStart"/>
      <w:r w:rsidRPr="005E7203">
        <w:rPr>
          <w:rFonts w:ascii="Sakkal Majalla" w:hAnsi="Sakkal Majalla" w:cs="Sakkal Majalla"/>
          <w:sz w:val="32"/>
          <w:szCs w:val="32"/>
        </w:rPr>
        <w:t>Rajkomar</w:t>
      </w:r>
      <w:proofErr w:type="spellEnd"/>
      <w:r w:rsidRPr="005E7203">
        <w:rPr>
          <w:rFonts w:ascii="Sakkal Majalla" w:hAnsi="Sakkal Majalla" w:cs="Sakkal Majalla"/>
          <w:sz w:val="32"/>
          <w:szCs w:val="32"/>
        </w:rPr>
        <w:t xml:space="preserve"> et al., 2018). </w:t>
      </w:r>
      <w:r w:rsidRPr="005E7203">
        <w:rPr>
          <w:rFonts w:ascii="Sakkal Majalla" w:hAnsi="Sakkal Majalla" w:cs="Sakkal Majalla"/>
          <w:sz w:val="32"/>
          <w:szCs w:val="32"/>
          <w:rtl/>
        </w:rPr>
        <w:t>وقد أظهرت دراسة حديثة في مستشفى</w:t>
      </w:r>
      <w:r w:rsidRPr="005E7203">
        <w:rPr>
          <w:rFonts w:ascii="Sakkal Majalla" w:hAnsi="Sakkal Majalla" w:cs="Sakkal Majalla"/>
          <w:sz w:val="32"/>
          <w:szCs w:val="32"/>
        </w:rPr>
        <w:t xml:space="preserve"> Mayo Clinic </w:t>
      </w:r>
      <w:r w:rsidRPr="005E7203">
        <w:rPr>
          <w:rFonts w:ascii="Sakkal Majalla" w:hAnsi="Sakkal Majalla" w:cs="Sakkal Majalla"/>
          <w:sz w:val="32"/>
          <w:szCs w:val="32"/>
          <w:rtl/>
        </w:rPr>
        <w:t>أن تطبيق حلول الذكاء الاصطناعي خفّض زمن إدخال بيانات صور الأشعة بنسبة 25% مقارنة بالطريقة اليدوية التقليدية</w:t>
      </w:r>
      <w:r w:rsidRPr="005E7203">
        <w:rPr>
          <w:rFonts w:ascii="Sakkal Majalla" w:hAnsi="Sakkal Majalla" w:cs="Sakkal Majalla"/>
          <w:sz w:val="32"/>
          <w:szCs w:val="32"/>
        </w:rPr>
        <w:t xml:space="preserve"> (Mayo Clinic, 2021).</w:t>
      </w:r>
    </w:p>
    <w:p w14:paraId="02B11D6C" w14:textId="77777777" w:rsidR="005E7203" w:rsidRPr="005E7203" w:rsidRDefault="005E7203" w:rsidP="005E7203">
      <w:pPr>
        <w:jc w:val="lowKashida"/>
        <w:rPr>
          <w:rFonts w:ascii="Sakkal Majalla" w:hAnsi="Sakkal Majalla" w:cs="Sakkal Majalla"/>
          <w:b/>
          <w:bCs/>
          <w:sz w:val="32"/>
          <w:szCs w:val="32"/>
        </w:rPr>
      </w:pPr>
      <w:r w:rsidRPr="005E7203">
        <w:rPr>
          <w:rFonts w:ascii="Sakkal Majalla" w:hAnsi="Sakkal Majalla" w:cs="Sakkal Majalla"/>
          <w:b/>
          <w:bCs/>
          <w:sz w:val="32"/>
          <w:szCs w:val="32"/>
          <w:rtl/>
        </w:rPr>
        <w:t>تحسين جودة البيانات وتحليلها باستخدام الذكاء الاصطناعي</w:t>
      </w:r>
    </w:p>
    <w:p w14:paraId="5FC2578E"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من أبرز أدوار الذكاء الاصطناعي في عملية إدخال البيانات ليس فقط تصحيح الأخطاء أو تسريع الإدخال، بل أيضًا الارتقاء بجودة البيانات نفسها وتحويلها إلى مورد استراتيجي ذي قيمة عالية. فالجودة هنا لا تعني فقط خلو البيانات من الأخطاء، بل تعني أيضًا تنظيمها، وربطها سياقيًا، وضمان اتساقها عبر مختلف الأنظمة</w:t>
      </w:r>
      <w:r w:rsidRPr="005E7203">
        <w:rPr>
          <w:rFonts w:ascii="Sakkal Majalla" w:hAnsi="Sakkal Majalla" w:cs="Sakkal Majalla"/>
          <w:sz w:val="32"/>
          <w:szCs w:val="32"/>
        </w:rPr>
        <w:t xml:space="preserve"> (Wager et al., 2017).</w:t>
      </w:r>
    </w:p>
    <w:p w14:paraId="3DA5B995"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تساعد تقنيات الذكاء الاصطناعي في</w:t>
      </w:r>
      <w:r w:rsidRPr="005E7203">
        <w:rPr>
          <w:rFonts w:ascii="Sakkal Majalla" w:hAnsi="Sakkal Majalla" w:cs="Sakkal Majalla"/>
          <w:sz w:val="32"/>
          <w:szCs w:val="32"/>
        </w:rPr>
        <w:t>:</w:t>
      </w:r>
    </w:p>
    <w:p w14:paraId="19CD4F31" w14:textId="77777777" w:rsidR="005E7203" w:rsidRPr="005E7203" w:rsidRDefault="005E7203" w:rsidP="00342E71">
      <w:pPr>
        <w:numPr>
          <w:ilvl w:val="0"/>
          <w:numId w:val="37"/>
        </w:numPr>
        <w:jc w:val="lowKashida"/>
        <w:rPr>
          <w:rFonts w:ascii="Sakkal Majalla" w:hAnsi="Sakkal Majalla" w:cs="Sakkal Majalla"/>
          <w:sz w:val="32"/>
          <w:szCs w:val="32"/>
        </w:rPr>
      </w:pPr>
      <w:r w:rsidRPr="005E7203">
        <w:rPr>
          <w:rFonts w:ascii="Sakkal Majalla" w:hAnsi="Sakkal Majalla" w:cs="Sakkal Majalla"/>
          <w:b/>
          <w:bCs/>
          <w:sz w:val="32"/>
          <w:szCs w:val="32"/>
          <w:rtl/>
        </w:rPr>
        <w:t>التدقيق الآلي على جودة البيانات</w:t>
      </w:r>
      <w:r w:rsidRPr="005E7203">
        <w:rPr>
          <w:rFonts w:ascii="Sakkal Majalla" w:hAnsi="Sakkal Majalla" w:cs="Sakkal Majalla"/>
          <w:b/>
          <w:bCs/>
          <w:sz w:val="32"/>
          <w:szCs w:val="32"/>
        </w:rPr>
        <w:t>:</w:t>
      </w:r>
      <w:r w:rsidRPr="005E7203">
        <w:rPr>
          <w:rFonts w:ascii="Sakkal Majalla" w:hAnsi="Sakkal Majalla" w:cs="Sakkal Majalla"/>
          <w:sz w:val="32"/>
          <w:szCs w:val="32"/>
        </w:rPr>
        <w:t xml:space="preserve"> </w:t>
      </w:r>
      <w:r w:rsidRPr="005E7203">
        <w:rPr>
          <w:rFonts w:ascii="Sakkal Majalla" w:hAnsi="Sakkal Majalla" w:cs="Sakkal Majalla"/>
          <w:sz w:val="32"/>
          <w:szCs w:val="32"/>
          <w:rtl/>
        </w:rPr>
        <w:t>من خلال فحص قواعد البيانات لاكتشاف القيم المفقودة أو البيانات المتناقضة أو المكررة، ثم اقتراح حلول تصحيحية</w:t>
      </w:r>
      <w:r w:rsidRPr="005E7203">
        <w:rPr>
          <w:rFonts w:ascii="Sakkal Majalla" w:hAnsi="Sakkal Majalla" w:cs="Sakkal Majalla"/>
          <w:sz w:val="32"/>
          <w:szCs w:val="32"/>
        </w:rPr>
        <w:t xml:space="preserve"> (Laudon &amp; Laudon, 2020).</w:t>
      </w:r>
    </w:p>
    <w:p w14:paraId="7463B7E8" w14:textId="77777777" w:rsidR="005E7203" w:rsidRPr="005E7203" w:rsidRDefault="005E7203" w:rsidP="00342E71">
      <w:pPr>
        <w:numPr>
          <w:ilvl w:val="0"/>
          <w:numId w:val="37"/>
        </w:numPr>
        <w:jc w:val="lowKashida"/>
        <w:rPr>
          <w:rFonts w:ascii="Sakkal Majalla" w:hAnsi="Sakkal Majalla" w:cs="Sakkal Majalla"/>
          <w:sz w:val="32"/>
          <w:szCs w:val="32"/>
        </w:rPr>
      </w:pPr>
      <w:r w:rsidRPr="005E7203">
        <w:rPr>
          <w:rFonts w:ascii="Sakkal Majalla" w:hAnsi="Sakkal Majalla" w:cs="Sakkal Majalla"/>
          <w:b/>
          <w:bCs/>
          <w:sz w:val="32"/>
          <w:szCs w:val="32"/>
          <w:rtl/>
        </w:rPr>
        <w:t>ربط البيانات المتفرقة</w:t>
      </w:r>
      <w:r w:rsidRPr="005E7203">
        <w:rPr>
          <w:rFonts w:ascii="Sakkal Majalla" w:hAnsi="Sakkal Majalla" w:cs="Sakkal Majalla"/>
          <w:b/>
          <w:bCs/>
          <w:sz w:val="32"/>
          <w:szCs w:val="32"/>
        </w:rPr>
        <w:t>:</w:t>
      </w:r>
      <w:r w:rsidRPr="005E7203">
        <w:rPr>
          <w:rFonts w:ascii="Sakkal Majalla" w:hAnsi="Sakkal Majalla" w:cs="Sakkal Majalla"/>
          <w:sz w:val="32"/>
          <w:szCs w:val="32"/>
        </w:rPr>
        <w:t xml:space="preserve"> </w:t>
      </w:r>
      <w:r w:rsidRPr="005E7203">
        <w:rPr>
          <w:rFonts w:ascii="Sakkal Majalla" w:hAnsi="Sakkal Majalla" w:cs="Sakkal Majalla"/>
          <w:sz w:val="32"/>
          <w:szCs w:val="32"/>
          <w:rtl/>
        </w:rPr>
        <w:t>إذ يستطيع الذكاء الاصطناعي ربط بيانات المريض القادمة من أجهزة مختلفة مثل أجهزة مراقبة المؤشرات الحيوية أو أجهزة التصوير الطبي، وتجميعها في ملف طبي موحد، ما يُعزز القدرة على تقديم رعاية صحية شاملة</w:t>
      </w:r>
      <w:r w:rsidRPr="005E7203">
        <w:rPr>
          <w:rFonts w:ascii="Sakkal Majalla" w:hAnsi="Sakkal Majalla" w:cs="Sakkal Majalla"/>
          <w:sz w:val="32"/>
          <w:szCs w:val="32"/>
        </w:rPr>
        <w:t xml:space="preserve"> (</w:t>
      </w:r>
      <w:proofErr w:type="spellStart"/>
      <w:r w:rsidRPr="005E7203">
        <w:rPr>
          <w:rFonts w:ascii="Sakkal Majalla" w:hAnsi="Sakkal Majalla" w:cs="Sakkal Majalla"/>
          <w:sz w:val="32"/>
          <w:szCs w:val="32"/>
        </w:rPr>
        <w:t>Rajkomar</w:t>
      </w:r>
      <w:proofErr w:type="spellEnd"/>
      <w:r w:rsidRPr="005E7203">
        <w:rPr>
          <w:rFonts w:ascii="Sakkal Majalla" w:hAnsi="Sakkal Majalla" w:cs="Sakkal Majalla"/>
          <w:sz w:val="32"/>
          <w:szCs w:val="32"/>
        </w:rPr>
        <w:t xml:space="preserve"> et al., 2018).</w:t>
      </w:r>
    </w:p>
    <w:p w14:paraId="30932675" w14:textId="77777777" w:rsidR="005E7203" w:rsidRPr="005E7203" w:rsidRDefault="005E7203" w:rsidP="00342E71">
      <w:pPr>
        <w:numPr>
          <w:ilvl w:val="0"/>
          <w:numId w:val="37"/>
        </w:numPr>
        <w:jc w:val="lowKashida"/>
        <w:rPr>
          <w:rFonts w:ascii="Sakkal Majalla" w:hAnsi="Sakkal Majalla" w:cs="Sakkal Majalla"/>
          <w:sz w:val="32"/>
          <w:szCs w:val="32"/>
        </w:rPr>
      </w:pPr>
      <w:r w:rsidRPr="005E7203">
        <w:rPr>
          <w:rFonts w:ascii="Sakkal Majalla" w:hAnsi="Sakkal Majalla" w:cs="Sakkal Majalla"/>
          <w:b/>
          <w:bCs/>
          <w:sz w:val="32"/>
          <w:szCs w:val="32"/>
          <w:rtl/>
        </w:rPr>
        <w:t>تحليل البيانات لاستخراج رؤى جديدة</w:t>
      </w:r>
      <w:r w:rsidRPr="005E7203">
        <w:rPr>
          <w:rFonts w:ascii="Sakkal Majalla" w:hAnsi="Sakkal Majalla" w:cs="Sakkal Majalla"/>
          <w:b/>
          <w:bCs/>
          <w:sz w:val="32"/>
          <w:szCs w:val="32"/>
        </w:rPr>
        <w:t>:</w:t>
      </w:r>
      <w:r w:rsidRPr="005E7203">
        <w:rPr>
          <w:rFonts w:ascii="Sakkal Majalla" w:hAnsi="Sakkal Majalla" w:cs="Sakkal Majalla"/>
          <w:sz w:val="32"/>
          <w:szCs w:val="32"/>
        </w:rPr>
        <w:t xml:space="preserve"> </w:t>
      </w:r>
      <w:r w:rsidRPr="005E7203">
        <w:rPr>
          <w:rFonts w:ascii="Sakkal Majalla" w:hAnsi="Sakkal Majalla" w:cs="Sakkal Majalla"/>
          <w:sz w:val="32"/>
          <w:szCs w:val="32"/>
          <w:rtl/>
        </w:rPr>
        <w:t>من خلال خوارزميات التعلم الآلي، يمكن تحليل ملايين البيانات الصحية لاستخلاص أنماط خفية مثل عوامل الخطر المشتركة للأمراض المزمنة، أو التنبؤ بحدوث مضاعفات معينة بناءً على تاريخ المريض الصحي</w:t>
      </w:r>
      <w:r w:rsidRPr="005E7203">
        <w:rPr>
          <w:rFonts w:ascii="Sakkal Majalla" w:hAnsi="Sakkal Majalla" w:cs="Sakkal Majalla"/>
          <w:sz w:val="32"/>
          <w:szCs w:val="32"/>
        </w:rPr>
        <w:t xml:space="preserve"> (Mayo Clinic, 2021). </w:t>
      </w:r>
      <w:r w:rsidRPr="005E7203">
        <w:rPr>
          <w:rFonts w:ascii="Sakkal Majalla" w:hAnsi="Sakkal Majalla" w:cs="Sakkal Majalla"/>
          <w:sz w:val="32"/>
          <w:szCs w:val="32"/>
          <w:rtl/>
        </w:rPr>
        <w:t>وتؤكد</w:t>
      </w:r>
      <w:r w:rsidRPr="005E7203">
        <w:rPr>
          <w:rFonts w:ascii="Sakkal Majalla" w:hAnsi="Sakkal Majalla" w:cs="Sakkal Majalla"/>
          <w:sz w:val="32"/>
          <w:szCs w:val="32"/>
        </w:rPr>
        <w:t xml:space="preserve"> WHO (2021) </w:t>
      </w:r>
      <w:r w:rsidRPr="005E7203">
        <w:rPr>
          <w:rFonts w:ascii="Sakkal Majalla" w:hAnsi="Sakkal Majalla" w:cs="Sakkal Majalla"/>
          <w:sz w:val="32"/>
          <w:szCs w:val="32"/>
          <w:rtl/>
        </w:rPr>
        <w:t>أن نظم التحليل القائمة على الذكاء الاصطناعي ساعدت الجهات الصحية على اكتشاف انتشار بعض الأمراض قبل ظهورها بشكل واضح في المجتمع، مما ساهم في اتخاذ تدابير وقائية مبكرة</w:t>
      </w:r>
      <w:r w:rsidRPr="005E7203">
        <w:rPr>
          <w:rFonts w:ascii="Sakkal Majalla" w:hAnsi="Sakkal Majalla" w:cs="Sakkal Majalla"/>
          <w:sz w:val="32"/>
          <w:szCs w:val="32"/>
        </w:rPr>
        <w:t>.</w:t>
      </w:r>
    </w:p>
    <w:p w14:paraId="18F8A9A0" w14:textId="196CC591"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lastRenderedPageBreak/>
        <w:t xml:space="preserve">وتبرز هنا ميزة مهمة أخرى للذكاء الاصطناعي، وهي </w:t>
      </w:r>
      <w:r w:rsidRPr="005E7203">
        <w:rPr>
          <w:rFonts w:ascii="Sakkal Majalla" w:hAnsi="Sakkal Majalla" w:cs="Sakkal Majalla"/>
          <w:b/>
          <w:bCs/>
          <w:sz w:val="32"/>
          <w:szCs w:val="32"/>
          <w:rtl/>
        </w:rPr>
        <w:t>الذكاء الاصطناعي التوضيحي</w:t>
      </w:r>
      <w:r w:rsidRPr="005E7203">
        <w:rPr>
          <w:rFonts w:ascii="Sakkal Majalla" w:hAnsi="Sakkal Majalla" w:cs="Sakkal Majalla"/>
          <w:b/>
          <w:bCs/>
          <w:sz w:val="32"/>
          <w:szCs w:val="32"/>
        </w:rPr>
        <w:t xml:space="preserve"> (Explainable AI)</w:t>
      </w:r>
      <w:r w:rsidRPr="005E7203">
        <w:rPr>
          <w:rFonts w:ascii="Sakkal Majalla" w:hAnsi="Sakkal Majalla" w:cs="Sakkal Majalla"/>
          <w:sz w:val="32"/>
          <w:szCs w:val="32"/>
          <w:rtl/>
        </w:rPr>
        <w:t>، الذي يتيح للمستخدمين فهم سبب اتخاذ النظام لقرار معين أو تنبيهه إلى خطأ محتمل</w:t>
      </w:r>
      <w:r w:rsidRPr="005E7203">
        <w:rPr>
          <w:rFonts w:ascii="Sakkal Majalla" w:hAnsi="Sakkal Majalla" w:cs="Sakkal Majalla"/>
          <w:sz w:val="32"/>
          <w:szCs w:val="32"/>
        </w:rPr>
        <w:t xml:space="preserve"> (</w:t>
      </w:r>
      <w:proofErr w:type="spellStart"/>
      <w:r w:rsidRPr="005E7203">
        <w:rPr>
          <w:rFonts w:ascii="Sakkal Majalla" w:hAnsi="Sakkal Majalla" w:cs="Sakkal Majalla"/>
          <w:sz w:val="32"/>
          <w:szCs w:val="32"/>
        </w:rPr>
        <w:t>Rajkomar</w:t>
      </w:r>
      <w:proofErr w:type="spellEnd"/>
      <w:r w:rsidRPr="005E7203">
        <w:rPr>
          <w:rFonts w:ascii="Sakkal Majalla" w:hAnsi="Sakkal Majalla" w:cs="Sakkal Majalla"/>
          <w:sz w:val="32"/>
          <w:szCs w:val="32"/>
        </w:rPr>
        <w:t xml:space="preserve"> et al., 2018). </w:t>
      </w:r>
      <w:r w:rsidRPr="005E7203">
        <w:rPr>
          <w:rFonts w:ascii="Sakkal Majalla" w:hAnsi="Sakkal Majalla" w:cs="Sakkal Majalla"/>
          <w:sz w:val="32"/>
          <w:szCs w:val="32"/>
          <w:rtl/>
        </w:rPr>
        <w:t>ففي السياق الصحي أو الإشرافي، لا يكفي أن يُخبر النظام المستخدم بوجود خطأ، بل يجب أن يشرح السبب، حتى يطمئن العاملون إلى أن القرارات المستخرجة من النظام صحيحة ومبنية على أسس علمية واضحة</w:t>
      </w:r>
      <w:r w:rsidRPr="005E7203">
        <w:rPr>
          <w:rFonts w:ascii="Sakkal Majalla" w:hAnsi="Sakkal Majalla" w:cs="Sakkal Majalla"/>
          <w:sz w:val="32"/>
          <w:szCs w:val="32"/>
        </w:rPr>
        <w:t>.</w:t>
      </w:r>
    </w:p>
    <w:p w14:paraId="320959E4" w14:textId="77777777" w:rsidR="005E7203" w:rsidRDefault="005E7203" w:rsidP="005E7203">
      <w:pPr>
        <w:jc w:val="lowKashida"/>
        <w:rPr>
          <w:rFonts w:ascii="Sakkal Majalla" w:hAnsi="Sakkal Majalla" w:cs="Sakkal Majalla"/>
          <w:sz w:val="32"/>
          <w:szCs w:val="32"/>
          <w:rtl/>
        </w:rPr>
      </w:pPr>
      <w:r w:rsidRPr="005E7203">
        <w:rPr>
          <w:rFonts w:ascii="Sakkal Majalla" w:hAnsi="Sakkal Majalla" w:cs="Sakkal Majalla"/>
          <w:sz w:val="32"/>
          <w:szCs w:val="32"/>
          <w:rtl/>
        </w:rPr>
        <w:t>يتضح مما سبق أن الذكاء الاصطناعي لم يعد مجرد أداة تقنية ترفيهية، بل أصبح عنصرًا محوريًا في رفع كفاءة ودقة إدخال البيانات، خصوصًا في الجهات الإشرافية والقطاعات الحساسة مثل القطاع الصحي. إذ يساهم في تقليل الأخطاء البشرية، وتسريع الإجراءات، وتحسين جودة البيانات إلى مستوى يمكن معه الاعتماد عليها في اتخاذ قرارات استراتيجية دقيقة. ومع استمرار تطور هذه التقنيات، ستصبح أكثر تكاملاً مع أنظمة العمل اليومية، حتى تصل إلى مرحلة تصبح فيها جزءًا طبيعيًا من بيئة العمل، بما يعزز من كفاءة المؤسسات ودقتها في تقديم خدماتها للمجتمع</w:t>
      </w:r>
      <w:r w:rsidRPr="005E7203">
        <w:rPr>
          <w:rFonts w:ascii="Sakkal Majalla" w:hAnsi="Sakkal Majalla" w:cs="Sakkal Majalla"/>
          <w:sz w:val="32"/>
          <w:szCs w:val="32"/>
        </w:rPr>
        <w:t>.</w:t>
      </w:r>
    </w:p>
    <w:p w14:paraId="5CF7AAD4" w14:textId="77777777" w:rsidR="005E7203" w:rsidRDefault="005E7203" w:rsidP="005E7203">
      <w:pPr>
        <w:jc w:val="lowKashida"/>
        <w:rPr>
          <w:rFonts w:ascii="Sakkal Majalla" w:hAnsi="Sakkal Majalla" w:cs="Sakkal Majalla"/>
          <w:sz w:val="32"/>
          <w:szCs w:val="32"/>
          <w:rtl/>
        </w:rPr>
      </w:pPr>
    </w:p>
    <w:p w14:paraId="471B1FBD" w14:textId="77777777" w:rsidR="005E7203" w:rsidRDefault="005E7203" w:rsidP="005E7203">
      <w:pPr>
        <w:jc w:val="lowKashida"/>
        <w:rPr>
          <w:rFonts w:ascii="Sakkal Majalla" w:hAnsi="Sakkal Majalla" w:cs="Sakkal Majalla"/>
          <w:sz w:val="32"/>
          <w:szCs w:val="32"/>
          <w:rtl/>
        </w:rPr>
      </w:pPr>
    </w:p>
    <w:p w14:paraId="114CAD5B" w14:textId="77777777" w:rsidR="005E7203" w:rsidRDefault="005E7203" w:rsidP="005E7203">
      <w:pPr>
        <w:jc w:val="lowKashida"/>
        <w:rPr>
          <w:rFonts w:ascii="Sakkal Majalla" w:hAnsi="Sakkal Majalla" w:cs="Sakkal Majalla"/>
          <w:sz w:val="32"/>
          <w:szCs w:val="32"/>
          <w:rtl/>
        </w:rPr>
      </w:pPr>
    </w:p>
    <w:p w14:paraId="21496219" w14:textId="77777777" w:rsidR="005E7203" w:rsidRDefault="005E7203" w:rsidP="005E7203">
      <w:pPr>
        <w:jc w:val="lowKashida"/>
        <w:rPr>
          <w:rFonts w:ascii="Sakkal Majalla" w:hAnsi="Sakkal Majalla" w:cs="Sakkal Majalla"/>
          <w:sz w:val="32"/>
          <w:szCs w:val="32"/>
          <w:rtl/>
        </w:rPr>
      </w:pPr>
    </w:p>
    <w:p w14:paraId="5144417F" w14:textId="77777777" w:rsidR="005E7203" w:rsidRDefault="005E7203" w:rsidP="005E7203">
      <w:pPr>
        <w:jc w:val="lowKashida"/>
        <w:rPr>
          <w:rFonts w:ascii="Sakkal Majalla" w:hAnsi="Sakkal Majalla" w:cs="Sakkal Majalla"/>
          <w:sz w:val="32"/>
          <w:szCs w:val="32"/>
          <w:rtl/>
        </w:rPr>
      </w:pPr>
    </w:p>
    <w:p w14:paraId="646A7B5A" w14:textId="77777777" w:rsidR="005E7203" w:rsidRDefault="005E7203" w:rsidP="005E7203">
      <w:pPr>
        <w:jc w:val="lowKashida"/>
        <w:rPr>
          <w:rFonts w:ascii="Sakkal Majalla" w:hAnsi="Sakkal Majalla" w:cs="Sakkal Majalla"/>
          <w:sz w:val="32"/>
          <w:szCs w:val="32"/>
          <w:rtl/>
        </w:rPr>
      </w:pPr>
    </w:p>
    <w:p w14:paraId="1664647F" w14:textId="77777777" w:rsidR="005E7203" w:rsidRDefault="005E7203" w:rsidP="005E7203">
      <w:pPr>
        <w:jc w:val="lowKashida"/>
        <w:rPr>
          <w:rFonts w:ascii="Sakkal Majalla" w:hAnsi="Sakkal Majalla" w:cs="Sakkal Majalla"/>
          <w:sz w:val="32"/>
          <w:szCs w:val="32"/>
          <w:rtl/>
        </w:rPr>
      </w:pPr>
    </w:p>
    <w:p w14:paraId="7A58C89A" w14:textId="77777777" w:rsidR="005E7203" w:rsidRDefault="005E7203" w:rsidP="005E7203">
      <w:pPr>
        <w:jc w:val="lowKashida"/>
        <w:rPr>
          <w:rFonts w:ascii="Sakkal Majalla" w:hAnsi="Sakkal Majalla" w:cs="Sakkal Majalla"/>
          <w:sz w:val="32"/>
          <w:szCs w:val="32"/>
          <w:rtl/>
        </w:rPr>
      </w:pPr>
    </w:p>
    <w:p w14:paraId="221EB69C" w14:textId="77777777" w:rsidR="005E7203" w:rsidRDefault="005E7203" w:rsidP="005E7203">
      <w:pPr>
        <w:jc w:val="lowKashida"/>
        <w:rPr>
          <w:rFonts w:ascii="Sakkal Majalla" w:hAnsi="Sakkal Majalla" w:cs="Sakkal Majalla"/>
          <w:sz w:val="32"/>
          <w:szCs w:val="32"/>
          <w:rtl/>
        </w:rPr>
      </w:pPr>
    </w:p>
    <w:p w14:paraId="16246500" w14:textId="77777777" w:rsidR="005E7203" w:rsidRDefault="005E7203" w:rsidP="005E7203">
      <w:pPr>
        <w:jc w:val="lowKashida"/>
        <w:rPr>
          <w:rFonts w:ascii="Sakkal Majalla" w:hAnsi="Sakkal Majalla" w:cs="Sakkal Majalla"/>
          <w:sz w:val="32"/>
          <w:szCs w:val="32"/>
          <w:rtl/>
        </w:rPr>
      </w:pPr>
    </w:p>
    <w:p w14:paraId="6F8BF5CE" w14:textId="77777777" w:rsidR="005E7203" w:rsidRDefault="005E7203" w:rsidP="005E7203">
      <w:pPr>
        <w:jc w:val="lowKashida"/>
        <w:rPr>
          <w:rFonts w:ascii="Sakkal Majalla" w:hAnsi="Sakkal Majalla" w:cs="Sakkal Majalla"/>
          <w:sz w:val="32"/>
          <w:szCs w:val="32"/>
          <w:rtl/>
        </w:rPr>
      </w:pPr>
    </w:p>
    <w:p w14:paraId="304A17E7" w14:textId="77777777" w:rsidR="005E7203" w:rsidRDefault="005E7203" w:rsidP="005E7203">
      <w:pPr>
        <w:jc w:val="lowKashida"/>
        <w:rPr>
          <w:rFonts w:ascii="Sakkal Majalla" w:hAnsi="Sakkal Majalla" w:cs="Sakkal Majalla"/>
          <w:sz w:val="32"/>
          <w:szCs w:val="32"/>
          <w:rtl/>
        </w:rPr>
      </w:pPr>
    </w:p>
    <w:p w14:paraId="33FB3126" w14:textId="77777777" w:rsidR="005E7203" w:rsidRDefault="005E7203" w:rsidP="005E7203">
      <w:pPr>
        <w:jc w:val="lowKashida"/>
        <w:rPr>
          <w:rFonts w:ascii="Sakkal Majalla" w:hAnsi="Sakkal Majalla" w:cs="Sakkal Majalla"/>
          <w:sz w:val="32"/>
          <w:szCs w:val="32"/>
          <w:rtl/>
        </w:rPr>
      </w:pPr>
    </w:p>
    <w:p w14:paraId="6131AB67" w14:textId="4257A4A2" w:rsidR="005E7203" w:rsidRPr="005E7203" w:rsidRDefault="005E7203" w:rsidP="005E7203">
      <w:pPr>
        <w:jc w:val="center"/>
        <w:outlineLvl w:val="1"/>
        <w:rPr>
          <w:rFonts w:ascii="Sakkal Majalla" w:hAnsi="Sakkal Majalla" w:cs="Sakkal Majalla"/>
          <w:b/>
          <w:bCs/>
          <w:sz w:val="32"/>
          <w:szCs w:val="32"/>
        </w:rPr>
      </w:pPr>
      <w:bookmarkStart w:id="17" w:name="_Toc203624505"/>
      <w:r w:rsidRPr="005E7203">
        <w:rPr>
          <w:rFonts w:ascii="Sakkal Majalla" w:hAnsi="Sakkal Majalla" w:cs="Sakkal Majalla"/>
          <w:b/>
          <w:bCs/>
          <w:sz w:val="32"/>
          <w:szCs w:val="32"/>
          <w:rtl/>
        </w:rPr>
        <w:lastRenderedPageBreak/>
        <w:t>المبحث الخامس: الذكاء الاصطناعي وسرية البيانات وأمن المعلومات</w:t>
      </w:r>
      <w:bookmarkEnd w:id="17"/>
    </w:p>
    <w:p w14:paraId="498988C7" w14:textId="77777777" w:rsidR="005E7203" w:rsidRPr="005E7203" w:rsidRDefault="005E7203" w:rsidP="005E7203">
      <w:pPr>
        <w:jc w:val="lowKashida"/>
        <w:rPr>
          <w:rFonts w:ascii="Sakkal Majalla" w:hAnsi="Sakkal Majalla" w:cs="Sakkal Majalla"/>
          <w:b/>
          <w:bCs/>
          <w:sz w:val="32"/>
          <w:szCs w:val="32"/>
        </w:rPr>
      </w:pPr>
      <w:r w:rsidRPr="005E7203">
        <w:rPr>
          <w:rFonts w:ascii="Sakkal Majalla" w:hAnsi="Sakkal Majalla" w:cs="Sakkal Majalla"/>
          <w:b/>
          <w:bCs/>
          <w:sz w:val="32"/>
          <w:szCs w:val="32"/>
          <w:rtl/>
        </w:rPr>
        <w:t>مفهوم سرية البيانات وأمن المعلومات</w:t>
      </w:r>
    </w:p>
    <w:p w14:paraId="3C510586"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تُعد سرية البيانات وأمن المعلومات من المفاهيم المحورية في عصر التحول الرقمي، خاصة في سياق اعتماد المؤسسات بشكل متزايد على تقنيات الذكاء الاصطناعي. ويقصد بسرية البيانات</w:t>
      </w:r>
      <w:r w:rsidRPr="005E7203">
        <w:rPr>
          <w:rFonts w:ascii="Sakkal Majalla" w:hAnsi="Sakkal Majalla" w:cs="Sakkal Majalla"/>
          <w:sz w:val="32"/>
          <w:szCs w:val="32"/>
        </w:rPr>
        <w:t xml:space="preserve"> (Data Confidentiality) </w:t>
      </w:r>
      <w:r w:rsidRPr="005E7203">
        <w:rPr>
          <w:rFonts w:ascii="Sakkal Majalla" w:hAnsi="Sakkal Majalla" w:cs="Sakkal Majalla"/>
          <w:sz w:val="32"/>
          <w:szCs w:val="32"/>
          <w:rtl/>
        </w:rPr>
        <w:t>الحفاظ على خصوصية المعلومات ومنع الاطلاع غير المصرح به عليها، سواء كانت هذه البيانات تخص أفرادًا أو كيانات مؤسسية أو بيانات حساسة تتعلق بالدولة أو الأمن القومي</w:t>
      </w:r>
      <w:r w:rsidRPr="005E7203">
        <w:rPr>
          <w:rFonts w:ascii="Sakkal Majalla" w:hAnsi="Sakkal Majalla" w:cs="Sakkal Majalla"/>
          <w:sz w:val="32"/>
          <w:szCs w:val="32"/>
        </w:rPr>
        <w:t xml:space="preserve"> (Laudon &amp; Laudon, 2020). </w:t>
      </w:r>
      <w:r w:rsidRPr="005E7203">
        <w:rPr>
          <w:rFonts w:ascii="Sakkal Majalla" w:hAnsi="Sakkal Majalla" w:cs="Sakkal Majalla"/>
          <w:sz w:val="32"/>
          <w:szCs w:val="32"/>
          <w:rtl/>
        </w:rPr>
        <w:t>أما أمن المعلومات</w:t>
      </w:r>
      <w:r w:rsidRPr="005E7203">
        <w:rPr>
          <w:rFonts w:ascii="Sakkal Majalla" w:hAnsi="Sakkal Majalla" w:cs="Sakkal Majalla"/>
          <w:sz w:val="32"/>
          <w:szCs w:val="32"/>
        </w:rPr>
        <w:t xml:space="preserve"> (Information Security) </w:t>
      </w:r>
      <w:r w:rsidRPr="005E7203">
        <w:rPr>
          <w:rFonts w:ascii="Sakkal Majalla" w:hAnsi="Sakkal Majalla" w:cs="Sakkal Majalla"/>
          <w:sz w:val="32"/>
          <w:szCs w:val="32"/>
          <w:rtl/>
        </w:rPr>
        <w:t>فهو مفهوم أوسع يشمل حماية البيانات من أي تهديدات تتعلق بسرية المعلومات، أو سلامتها</w:t>
      </w:r>
      <w:r w:rsidRPr="005E7203">
        <w:rPr>
          <w:rFonts w:ascii="Sakkal Majalla" w:hAnsi="Sakkal Majalla" w:cs="Sakkal Majalla"/>
          <w:sz w:val="32"/>
          <w:szCs w:val="32"/>
        </w:rPr>
        <w:t xml:space="preserve"> (Integrity)</w:t>
      </w:r>
      <w:r w:rsidRPr="005E7203">
        <w:rPr>
          <w:rFonts w:ascii="Sakkal Majalla" w:hAnsi="Sakkal Majalla" w:cs="Sakkal Majalla"/>
          <w:sz w:val="32"/>
          <w:szCs w:val="32"/>
          <w:rtl/>
        </w:rPr>
        <w:t>، أو توافرها</w:t>
      </w:r>
      <w:r w:rsidRPr="005E7203">
        <w:rPr>
          <w:rFonts w:ascii="Sakkal Majalla" w:hAnsi="Sakkal Majalla" w:cs="Sakkal Majalla"/>
          <w:sz w:val="32"/>
          <w:szCs w:val="32"/>
        </w:rPr>
        <w:t xml:space="preserve"> (Availability) </w:t>
      </w:r>
      <w:r w:rsidRPr="005E7203">
        <w:rPr>
          <w:rFonts w:ascii="Sakkal Majalla" w:hAnsi="Sakkal Majalla" w:cs="Sakkal Majalla"/>
          <w:sz w:val="32"/>
          <w:szCs w:val="32"/>
          <w:rtl/>
        </w:rPr>
        <w:t>عند الحاجة إليها</w:t>
      </w:r>
      <w:r w:rsidRPr="005E7203">
        <w:rPr>
          <w:rFonts w:ascii="Sakkal Majalla" w:hAnsi="Sakkal Majalla" w:cs="Sakkal Majalla"/>
          <w:sz w:val="32"/>
          <w:szCs w:val="32"/>
        </w:rPr>
        <w:t xml:space="preserve"> (Peltier, 2016).</w:t>
      </w:r>
    </w:p>
    <w:p w14:paraId="3D15CCE4" w14:textId="0BE61DCA"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وتزداد أهمية هذين المفهومين في المؤسسات الإشرافية والرقابية التي تُعالج بيانات بالغة الحساسية مثل البيانات الصحية، أو المالية، أو القضائية، إذ قد يؤدي أي خرق لهذه البيانات إلى أضرار لا تقتصر على فقدان الثقة المؤسسية، بل قد تمتد إلى أضرار اجتماعية واقتصادية جسيمة</w:t>
      </w:r>
      <w:r w:rsidRPr="005E7203">
        <w:rPr>
          <w:rFonts w:ascii="Sakkal Majalla" w:hAnsi="Sakkal Majalla" w:cs="Sakkal Majalla"/>
          <w:sz w:val="32"/>
          <w:szCs w:val="32"/>
        </w:rPr>
        <w:t xml:space="preserve"> (Wager et al., 2017). </w:t>
      </w:r>
      <w:r w:rsidRPr="005E7203">
        <w:rPr>
          <w:rFonts w:ascii="Sakkal Majalla" w:hAnsi="Sakkal Majalla" w:cs="Sakkal Majalla"/>
          <w:sz w:val="32"/>
          <w:szCs w:val="32"/>
          <w:rtl/>
        </w:rPr>
        <w:t>وتشير الدراسات إلى أن المؤسسات التي لا تضع سياسات قوية لحماية البيانات تكون أكثر عرضة للهجمات الإلكترونية وتسريبات البيانات</w:t>
      </w:r>
      <w:r w:rsidRPr="005E7203">
        <w:rPr>
          <w:rFonts w:ascii="Sakkal Majalla" w:hAnsi="Sakkal Majalla" w:cs="Sakkal Majalla"/>
          <w:sz w:val="32"/>
          <w:szCs w:val="32"/>
        </w:rPr>
        <w:t xml:space="preserve"> (Peltier, 2016).</w:t>
      </w:r>
    </w:p>
    <w:p w14:paraId="365B5F81" w14:textId="118CC8CD" w:rsidR="005E7203" w:rsidRPr="005E7203" w:rsidRDefault="005E7203" w:rsidP="005E7203">
      <w:pPr>
        <w:jc w:val="lowKashida"/>
        <w:rPr>
          <w:rFonts w:ascii="Sakkal Majalla" w:hAnsi="Sakkal Majalla" w:cs="Sakkal Majalla"/>
          <w:b/>
          <w:bCs/>
          <w:sz w:val="32"/>
          <w:szCs w:val="32"/>
        </w:rPr>
      </w:pPr>
      <w:r w:rsidRPr="005E7203">
        <w:rPr>
          <w:rFonts w:ascii="Sakkal Majalla" w:hAnsi="Sakkal Majalla" w:cs="Sakkal Majalla"/>
          <w:b/>
          <w:bCs/>
          <w:sz w:val="32"/>
          <w:szCs w:val="32"/>
          <w:rtl/>
        </w:rPr>
        <w:t>تحديات أمن البيانات عند استخدام الذكاء الاصطناعي</w:t>
      </w:r>
      <w:r>
        <w:rPr>
          <w:rFonts w:ascii="Sakkal Majalla" w:hAnsi="Sakkal Majalla" w:cs="Sakkal Majalla" w:hint="cs"/>
          <w:b/>
          <w:bCs/>
          <w:sz w:val="32"/>
          <w:szCs w:val="32"/>
          <w:rtl/>
        </w:rPr>
        <w:t xml:space="preserve"> </w:t>
      </w:r>
      <w:r w:rsidRPr="005E7203">
        <w:rPr>
          <w:rFonts w:ascii="Sakkal Majalla" w:hAnsi="Sakkal Majalla" w:cs="Sakkal Majalla"/>
          <w:sz w:val="32"/>
          <w:szCs w:val="32"/>
          <w:rtl/>
        </w:rPr>
        <w:t>رغم الفوائد الكبيرة التي يُقدمها الذكاء الاصطناعي، إلا أن استخدامه يجلب معه جملة من التحديات المعقدة على صعيد أمن البيانات وسريتها، ويمكن تلخيص أبرز هذه التحديات في النقاط التالية</w:t>
      </w:r>
      <w:r w:rsidRPr="005E7203">
        <w:rPr>
          <w:rFonts w:ascii="Sakkal Majalla" w:hAnsi="Sakkal Majalla" w:cs="Sakkal Majalla"/>
          <w:sz w:val="32"/>
          <w:szCs w:val="32"/>
        </w:rPr>
        <w:t>:</w:t>
      </w:r>
    </w:p>
    <w:p w14:paraId="2CCD7F00" w14:textId="77777777" w:rsidR="005E7203" w:rsidRDefault="005E7203" w:rsidP="00342E71">
      <w:pPr>
        <w:pStyle w:val="a5"/>
        <w:numPr>
          <w:ilvl w:val="1"/>
          <w:numId w:val="31"/>
        </w:numPr>
        <w:jc w:val="lowKashida"/>
        <w:rPr>
          <w:rFonts w:ascii="Sakkal Majalla" w:hAnsi="Sakkal Majalla" w:cs="Sakkal Majalla"/>
          <w:b/>
          <w:bCs/>
          <w:sz w:val="32"/>
          <w:szCs w:val="32"/>
        </w:rPr>
      </w:pPr>
      <w:r w:rsidRPr="005E7203">
        <w:rPr>
          <w:rFonts w:ascii="Sakkal Majalla" w:hAnsi="Sakkal Majalla" w:cs="Sakkal Majalla"/>
          <w:b/>
          <w:bCs/>
          <w:sz w:val="32"/>
          <w:szCs w:val="32"/>
          <w:rtl/>
        </w:rPr>
        <w:t>حجم البيانات الضخم</w:t>
      </w:r>
      <w:r>
        <w:rPr>
          <w:rFonts w:ascii="Sakkal Majalla" w:hAnsi="Sakkal Majalla" w:cs="Sakkal Majalla" w:hint="cs"/>
          <w:b/>
          <w:bCs/>
          <w:sz w:val="32"/>
          <w:szCs w:val="32"/>
          <w:rtl/>
        </w:rPr>
        <w:t>:</w:t>
      </w:r>
    </w:p>
    <w:p w14:paraId="3CF54172" w14:textId="3FE41A30" w:rsidR="005E7203" w:rsidRPr="005E7203" w:rsidRDefault="005E7203" w:rsidP="005E7203">
      <w:pPr>
        <w:jc w:val="lowKashida"/>
        <w:rPr>
          <w:rFonts w:ascii="Sakkal Majalla" w:hAnsi="Sakkal Majalla" w:cs="Sakkal Majalla"/>
          <w:b/>
          <w:bCs/>
          <w:sz w:val="32"/>
          <w:szCs w:val="32"/>
        </w:rPr>
      </w:pPr>
      <w:r w:rsidRPr="005E7203">
        <w:rPr>
          <w:rFonts w:ascii="Sakkal Majalla" w:hAnsi="Sakkal Majalla" w:cs="Sakkal Majalla" w:hint="cs"/>
          <w:b/>
          <w:bCs/>
          <w:sz w:val="32"/>
          <w:szCs w:val="32"/>
          <w:rtl/>
        </w:rPr>
        <w:t xml:space="preserve"> </w:t>
      </w:r>
      <w:r w:rsidRPr="005E7203">
        <w:rPr>
          <w:rFonts w:ascii="Sakkal Majalla" w:hAnsi="Sakkal Majalla" w:cs="Sakkal Majalla"/>
          <w:sz w:val="32"/>
          <w:szCs w:val="32"/>
          <w:rtl/>
        </w:rPr>
        <w:t>يتطلب تدريب نماذج الذكاء الاصطناعي التعامل مع كميات هائلة من البيانات، وغالبًا ما تتضمن هذه البيانات معلومات حساسة عن الأفراد والمؤسسات. ومع تزايد اعتماد المؤسسات على الذكاء الاصطناعي في تحليل البيانات الطبية أو المالية أو الأمنية، يزداد خطر تسرب هذه المعلومات أو الوصول غير المصرح به إليها</w:t>
      </w:r>
      <w:r w:rsidRPr="005E7203">
        <w:rPr>
          <w:rFonts w:ascii="Sakkal Majalla" w:hAnsi="Sakkal Majalla" w:cs="Sakkal Majalla"/>
          <w:sz w:val="32"/>
          <w:szCs w:val="32"/>
        </w:rPr>
        <w:t xml:space="preserve"> (Wager et al., 2017).</w:t>
      </w:r>
    </w:p>
    <w:p w14:paraId="7E329892" w14:textId="531F3A0E" w:rsidR="005E7203" w:rsidRPr="005E7203" w:rsidRDefault="005E7203" w:rsidP="00342E71">
      <w:pPr>
        <w:pStyle w:val="a5"/>
        <w:numPr>
          <w:ilvl w:val="1"/>
          <w:numId w:val="31"/>
        </w:numPr>
        <w:jc w:val="lowKashida"/>
        <w:rPr>
          <w:rFonts w:ascii="Sakkal Majalla" w:hAnsi="Sakkal Majalla" w:cs="Sakkal Majalla"/>
          <w:b/>
          <w:bCs/>
          <w:sz w:val="32"/>
          <w:szCs w:val="32"/>
        </w:rPr>
      </w:pPr>
      <w:r w:rsidRPr="005E7203">
        <w:rPr>
          <w:rFonts w:ascii="Sakkal Majalla" w:hAnsi="Sakkal Majalla" w:cs="Sakkal Majalla"/>
          <w:b/>
          <w:bCs/>
          <w:sz w:val="32"/>
          <w:szCs w:val="32"/>
          <w:rtl/>
        </w:rPr>
        <w:t>الطبيعة “الصندوق الأسود” للذكاء الاصطناعي</w:t>
      </w:r>
    </w:p>
    <w:p w14:paraId="76140695"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تعتمد الكثير من خوارزميات الذكاء الاصطناعي، مثل الشبكات العصبية العميقة، على أساليب معقدة يصعب تفسير كيفية توصلها إلى قرارات معينة، وهو ما يُعرف بمشكلة “الصندوق الأسود</w:t>
      </w:r>
      <w:r w:rsidRPr="005E7203">
        <w:rPr>
          <w:rFonts w:ascii="Sakkal Majalla" w:hAnsi="Sakkal Majalla" w:cs="Sakkal Majalla"/>
          <w:sz w:val="32"/>
          <w:szCs w:val="32"/>
        </w:rPr>
        <w:t xml:space="preserve">” (Black </w:t>
      </w:r>
      <w:r w:rsidRPr="005E7203">
        <w:rPr>
          <w:rFonts w:ascii="Sakkal Majalla" w:hAnsi="Sakkal Majalla" w:cs="Sakkal Majalla"/>
          <w:sz w:val="32"/>
          <w:szCs w:val="32"/>
        </w:rPr>
        <w:lastRenderedPageBreak/>
        <w:t xml:space="preserve">Box Problem) (Samek et al., 2017). </w:t>
      </w:r>
      <w:r w:rsidRPr="005E7203">
        <w:rPr>
          <w:rFonts w:ascii="Sakkal Majalla" w:hAnsi="Sakkal Majalla" w:cs="Sakkal Majalla"/>
          <w:sz w:val="32"/>
          <w:szCs w:val="32"/>
          <w:rtl/>
        </w:rPr>
        <w:t>وتكمن الخطورة في أنه قد يكون من المستحيل أحيانًا اكتشاف ما إذا كانت هذه الأنظمة تحتفظ ببيانات حساسة أو تُعيد إنتاجها بشكل غير مقصود ضمن مخرجاتها</w:t>
      </w:r>
      <w:r w:rsidRPr="005E7203">
        <w:rPr>
          <w:rFonts w:ascii="Sakkal Majalla" w:hAnsi="Sakkal Majalla" w:cs="Sakkal Majalla"/>
          <w:sz w:val="32"/>
          <w:szCs w:val="32"/>
        </w:rPr>
        <w:t>.</w:t>
      </w:r>
    </w:p>
    <w:p w14:paraId="2B09E599" w14:textId="2E3A3BF1"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هذه الطبيعة الغامضة قد تُقلل من ثقة المؤسسات الرقابية في الاعتماد على هذه الأنظمة دون التأكد من كيفية تعاملها مع البيانات الحساسة</w:t>
      </w:r>
      <w:r w:rsidRPr="005E7203">
        <w:rPr>
          <w:rFonts w:ascii="Sakkal Majalla" w:hAnsi="Sakkal Majalla" w:cs="Sakkal Majalla"/>
          <w:sz w:val="32"/>
          <w:szCs w:val="32"/>
        </w:rPr>
        <w:t xml:space="preserve"> (Laudon &amp; Laudon, 2020).</w:t>
      </w:r>
    </w:p>
    <w:p w14:paraId="0168DC05" w14:textId="77777777" w:rsidR="005E7203" w:rsidRDefault="005E7203" w:rsidP="00342E71">
      <w:pPr>
        <w:pStyle w:val="a5"/>
        <w:numPr>
          <w:ilvl w:val="1"/>
          <w:numId w:val="31"/>
        </w:numPr>
        <w:jc w:val="lowKashida"/>
        <w:rPr>
          <w:rFonts w:ascii="Sakkal Majalla" w:hAnsi="Sakkal Majalla" w:cs="Sakkal Majalla"/>
          <w:b/>
          <w:bCs/>
          <w:sz w:val="32"/>
          <w:szCs w:val="32"/>
        </w:rPr>
      </w:pPr>
      <w:r w:rsidRPr="005E7203">
        <w:rPr>
          <w:rFonts w:ascii="Sakkal Majalla" w:hAnsi="Sakkal Majalla" w:cs="Sakkal Majalla"/>
          <w:b/>
          <w:bCs/>
          <w:sz w:val="32"/>
          <w:szCs w:val="32"/>
          <w:rtl/>
        </w:rPr>
        <w:t>هجمات الخصوصية</w:t>
      </w:r>
      <w:r w:rsidRPr="005E7203">
        <w:rPr>
          <w:rFonts w:ascii="Sakkal Majalla" w:hAnsi="Sakkal Majalla" w:cs="Sakkal Majalla"/>
          <w:b/>
          <w:bCs/>
          <w:sz w:val="32"/>
          <w:szCs w:val="32"/>
        </w:rPr>
        <w:t xml:space="preserve"> (Privacy Attacks)</w:t>
      </w:r>
      <w:r>
        <w:rPr>
          <w:rFonts w:ascii="Sakkal Majalla" w:hAnsi="Sakkal Majalla" w:cs="Sakkal Majalla" w:hint="cs"/>
          <w:b/>
          <w:bCs/>
          <w:sz w:val="32"/>
          <w:szCs w:val="32"/>
          <w:rtl/>
        </w:rPr>
        <w:t>:</w:t>
      </w:r>
    </w:p>
    <w:p w14:paraId="36154B9A" w14:textId="7F3DD031" w:rsidR="005E7203" w:rsidRPr="005E7203" w:rsidRDefault="005E7203" w:rsidP="005E7203">
      <w:pPr>
        <w:jc w:val="lowKashida"/>
        <w:rPr>
          <w:rFonts w:ascii="Sakkal Majalla" w:hAnsi="Sakkal Majalla" w:cs="Sakkal Majalla"/>
          <w:b/>
          <w:bCs/>
          <w:sz w:val="32"/>
          <w:szCs w:val="32"/>
        </w:rPr>
      </w:pPr>
      <w:r w:rsidRPr="005E7203">
        <w:rPr>
          <w:rFonts w:ascii="Sakkal Majalla" w:hAnsi="Sakkal Majalla" w:cs="Sakkal Majalla" w:hint="cs"/>
          <w:b/>
          <w:bCs/>
          <w:sz w:val="32"/>
          <w:szCs w:val="32"/>
          <w:rtl/>
        </w:rPr>
        <w:t xml:space="preserve"> </w:t>
      </w:r>
      <w:r w:rsidRPr="005E7203">
        <w:rPr>
          <w:rFonts w:ascii="Sakkal Majalla" w:hAnsi="Sakkal Majalla" w:cs="Sakkal Majalla"/>
          <w:sz w:val="32"/>
          <w:szCs w:val="32"/>
          <w:rtl/>
        </w:rPr>
        <w:t>ظهرت في السنوات الأخيرة أنواع جديدة من الهجمات الإلكترونية تستهدف نماذج الذكاء الاصطناعي ذاتها، مثل هجمات الاستدلال</w:t>
      </w:r>
      <w:r w:rsidRPr="005E7203">
        <w:rPr>
          <w:rFonts w:ascii="Sakkal Majalla" w:hAnsi="Sakkal Majalla" w:cs="Sakkal Majalla"/>
          <w:sz w:val="32"/>
          <w:szCs w:val="32"/>
        </w:rPr>
        <w:t xml:space="preserve"> (Inference Attacks) </w:t>
      </w:r>
      <w:r w:rsidRPr="005E7203">
        <w:rPr>
          <w:rFonts w:ascii="Sakkal Majalla" w:hAnsi="Sakkal Majalla" w:cs="Sakkal Majalla"/>
          <w:sz w:val="32"/>
          <w:szCs w:val="32"/>
          <w:rtl/>
        </w:rPr>
        <w:t>أو هجمات استخراج النموذج</w:t>
      </w:r>
      <w:r w:rsidRPr="005E7203">
        <w:rPr>
          <w:rFonts w:ascii="Sakkal Majalla" w:hAnsi="Sakkal Majalla" w:cs="Sakkal Majalla"/>
          <w:sz w:val="32"/>
          <w:szCs w:val="32"/>
        </w:rPr>
        <w:t xml:space="preserve"> (Model Extraction Attacks). </w:t>
      </w:r>
      <w:r w:rsidRPr="005E7203">
        <w:rPr>
          <w:rFonts w:ascii="Sakkal Majalla" w:hAnsi="Sakkal Majalla" w:cs="Sakkal Majalla"/>
          <w:sz w:val="32"/>
          <w:szCs w:val="32"/>
          <w:rtl/>
        </w:rPr>
        <w:t>ففي هجمات الاستدلال، قد يتمكن المهاجمون من استنتاج معلومات حساسة عن الأفراد أو المؤسسات من خلال مراقبة مخرجات نموذج الذكاء الاصطناعي</w:t>
      </w:r>
      <w:r w:rsidRPr="005E7203">
        <w:rPr>
          <w:rFonts w:ascii="Sakkal Majalla" w:hAnsi="Sakkal Majalla" w:cs="Sakkal Majalla"/>
          <w:sz w:val="32"/>
          <w:szCs w:val="32"/>
        </w:rPr>
        <w:t xml:space="preserve"> (Shokri et al., 2017). </w:t>
      </w:r>
      <w:r w:rsidRPr="005E7203">
        <w:rPr>
          <w:rFonts w:ascii="Sakkal Majalla" w:hAnsi="Sakkal Majalla" w:cs="Sakkal Majalla"/>
          <w:sz w:val="32"/>
          <w:szCs w:val="32"/>
          <w:rtl/>
        </w:rPr>
        <w:t>أما في هجمات استخراج النموذج، فيسعى المهاجم إلى استنساخ النموذج بالكامل لاستخدامه أو بيعه، وهو ما قد يتضمن سرقة بيانات سرية استخدمت في تدريبه</w:t>
      </w:r>
      <w:r w:rsidRPr="005E7203">
        <w:rPr>
          <w:rFonts w:ascii="Sakkal Majalla" w:hAnsi="Sakkal Majalla" w:cs="Sakkal Majalla"/>
          <w:sz w:val="32"/>
          <w:szCs w:val="32"/>
        </w:rPr>
        <w:t xml:space="preserve"> (</w:t>
      </w:r>
      <w:proofErr w:type="spellStart"/>
      <w:r w:rsidRPr="005E7203">
        <w:rPr>
          <w:rFonts w:ascii="Sakkal Majalla" w:hAnsi="Sakkal Majalla" w:cs="Sakkal Majalla"/>
          <w:sz w:val="32"/>
          <w:szCs w:val="32"/>
        </w:rPr>
        <w:t>Tramèr</w:t>
      </w:r>
      <w:proofErr w:type="spellEnd"/>
      <w:r w:rsidRPr="005E7203">
        <w:rPr>
          <w:rFonts w:ascii="Sakkal Majalla" w:hAnsi="Sakkal Majalla" w:cs="Sakkal Majalla"/>
          <w:sz w:val="32"/>
          <w:szCs w:val="32"/>
        </w:rPr>
        <w:t xml:space="preserve"> et al., 2016).</w:t>
      </w:r>
    </w:p>
    <w:p w14:paraId="710CA639" w14:textId="0D3472E8"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وتؤكد منظمة الصحة العالمية</w:t>
      </w:r>
      <w:r w:rsidRPr="005E7203">
        <w:rPr>
          <w:rFonts w:ascii="Sakkal Majalla" w:hAnsi="Sakkal Majalla" w:cs="Sakkal Majalla"/>
          <w:sz w:val="32"/>
          <w:szCs w:val="32"/>
        </w:rPr>
        <w:t xml:space="preserve"> (WHO, 2021) </w:t>
      </w:r>
      <w:r w:rsidRPr="005E7203">
        <w:rPr>
          <w:rFonts w:ascii="Sakkal Majalla" w:hAnsi="Sakkal Majalla" w:cs="Sakkal Majalla"/>
          <w:sz w:val="32"/>
          <w:szCs w:val="32"/>
          <w:rtl/>
        </w:rPr>
        <w:t>أن هذه الأنواع من الهجمات باتت تمثل تهديدًا حقيقيًا للمؤسسات الصحية التي تعتمد على نظم الذكاء الاصطناعي في تحليل بيانات المرضى</w:t>
      </w:r>
      <w:r w:rsidRPr="005E7203">
        <w:rPr>
          <w:rFonts w:ascii="Sakkal Majalla" w:hAnsi="Sakkal Majalla" w:cs="Sakkal Majalla"/>
          <w:sz w:val="32"/>
          <w:szCs w:val="32"/>
        </w:rPr>
        <w:t>.</w:t>
      </w:r>
    </w:p>
    <w:p w14:paraId="0D51CA3A" w14:textId="4753D71D" w:rsidR="005E7203" w:rsidRPr="005E7203" w:rsidRDefault="005E7203" w:rsidP="00342E71">
      <w:pPr>
        <w:pStyle w:val="a5"/>
        <w:numPr>
          <w:ilvl w:val="1"/>
          <w:numId w:val="31"/>
        </w:numPr>
        <w:jc w:val="lowKashida"/>
        <w:rPr>
          <w:rFonts w:ascii="Sakkal Majalla" w:hAnsi="Sakkal Majalla" w:cs="Sakkal Majalla"/>
          <w:b/>
          <w:bCs/>
          <w:sz w:val="32"/>
          <w:szCs w:val="32"/>
        </w:rPr>
      </w:pPr>
      <w:r w:rsidRPr="005E7203">
        <w:rPr>
          <w:rFonts w:ascii="Sakkal Majalla" w:hAnsi="Sakkal Majalla" w:cs="Sakkal Majalla"/>
          <w:b/>
          <w:bCs/>
          <w:sz w:val="32"/>
          <w:szCs w:val="32"/>
          <w:rtl/>
        </w:rPr>
        <w:t>التحيّز والتمييز</w:t>
      </w:r>
    </w:p>
    <w:p w14:paraId="15C7CDBE"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يمثل التحيّز</w:t>
      </w:r>
      <w:r w:rsidRPr="005E7203">
        <w:rPr>
          <w:rFonts w:ascii="Sakkal Majalla" w:hAnsi="Sakkal Majalla" w:cs="Sakkal Majalla"/>
          <w:sz w:val="32"/>
          <w:szCs w:val="32"/>
        </w:rPr>
        <w:t xml:space="preserve"> (Bias) </w:t>
      </w:r>
      <w:r w:rsidRPr="005E7203">
        <w:rPr>
          <w:rFonts w:ascii="Sakkal Majalla" w:hAnsi="Sakkal Majalla" w:cs="Sakkal Majalla"/>
          <w:sz w:val="32"/>
          <w:szCs w:val="32"/>
          <w:rtl/>
        </w:rPr>
        <w:t>أحد التحديات الأمنية غير التقليدية، إذ قد يؤدي إلى الكشف عن معلومات حساسة أو إلحاق أضرار اجتماعية بأفراد أو مجموعات معينة. على سبيل المثال، إذا تم تدريب نموذج ذكاء اصطناعي على بيانات صحية لا تراعي التنوع العرقي أو الجغرافي، فقد يقدم النموذج تحليلات تمييزية أو خاطئة تؤثر على فرص العلاج أو الخدمات</w:t>
      </w:r>
      <w:r w:rsidRPr="005E7203">
        <w:rPr>
          <w:rFonts w:ascii="Sakkal Majalla" w:hAnsi="Sakkal Majalla" w:cs="Sakkal Majalla"/>
          <w:sz w:val="32"/>
          <w:szCs w:val="32"/>
        </w:rPr>
        <w:t xml:space="preserve"> (</w:t>
      </w:r>
      <w:proofErr w:type="spellStart"/>
      <w:r w:rsidRPr="005E7203">
        <w:rPr>
          <w:rFonts w:ascii="Sakkal Majalla" w:hAnsi="Sakkal Majalla" w:cs="Sakkal Majalla"/>
          <w:sz w:val="32"/>
          <w:szCs w:val="32"/>
        </w:rPr>
        <w:t>Rajkomar</w:t>
      </w:r>
      <w:proofErr w:type="spellEnd"/>
      <w:r w:rsidRPr="005E7203">
        <w:rPr>
          <w:rFonts w:ascii="Sakkal Majalla" w:hAnsi="Sakkal Majalla" w:cs="Sakkal Majalla"/>
          <w:sz w:val="32"/>
          <w:szCs w:val="32"/>
        </w:rPr>
        <w:t xml:space="preserve"> et al., 2018). </w:t>
      </w:r>
      <w:r w:rsidRPr="005E7203">
        <w:rPr>
          <w:rFonts w:ascii="Sakkal Majalla" w:hAnsi="Sakkal Majalla" w:cs="Sakkal Majalla"/>
          <w:sz w:val="32"/>
          <w:szCs w:val="32"/>
          <w:rtl/>
        </w:rPr>
        <w:t>وهو ما يضع عبئًا أخلاقيًا وقانونيًا كبيرًا على المؤسسات الرقابية لضمان أن أنظمة الذكاء الاصطناعي لا تُساهم في تكريس التمييز أو كشف بيانات حساسة بطريقة غير مقصودة</w:t>
      </w:r>
      <w:r w:rsidRPr="005E7203">
        <w:rPr>
          <w:rFonts w:ascii="Sakkal Majalla" w:hAnsi="Sakkal Majalla" w:cs="Sakkal Majalla"/>
          <w:sz w:val="32"/>
          <w:szCs w:val="32"/>
        </w:rPr>
        <w:t xml:space="preserve"> (Peltier, 2016).</w:t>
      </w:r>
    </w:p>
    <w:p w14:paraId="7D207E6A" w14:textId="019234F4" w:rsidR="005E7203" w:rsidRPr="005E7203" w:rsidRDefault="005E7203" w:rsidP="005E7203">
      <w:pPr>
        <w:jc w:val="lowKashida"/>
        <w:rPr>
          <w:rFonts w:ascii="Sakkal Majalla" w:hAnsi="Sakkal Majalla" w:cs="Sakkal Majalla"/>
          <w:b/>
          <w:bCs/>
          <w:sz w:val="32"/>
          <w:szCs w:val="32"/>
        </w:rPr>
      </w:pPr>
      <w:r w:rsidRPr="005E7203">
        <w:rPr>
          <w:rFonts w:ascii="Sakkal Majalla" w:hAnsi="Sakkal Majalla" w:cs="Sakkal Majalla"/>
          <w:b/>
          <w:bCs/>
          <w:sz w:val="32"/>
          <w:szCs w:val="32"/>
          <w:rtl/>
        </w:rPr>
        <w:t>استراتيجيات حماية البيانات في بيئات العمل الإشرافية</w:t>
      </w:r>
      <w:r>
        <w:rPr>
          <w:rFonts w:ascii="Sakkal Majalla" w:hAnsi="Sakkal Majalla" w:cs="Sakkal Majalla" w:hint="cs"/>
          <w:b/>
          <w:bCs/>
          <w:sz w:val="32"/>
          <w:szCs w:val="32"/>
          <w:rtl/>
        </w:rPr>
        <w:t xml:space="preserve"> : </w:t>
      </w:r>
      <w:r w:rsidRPr="005E7203">
        <w:rPr>
          <w:rFonts w:ascii="Sakkal Majalla" w:hAnsi="Sakkal Majalla" w:cs="Sakkal Majalla"/>
          <w:sz w:val="32"/>
          <w:szCs w:val="32"/>
          <w:rtl/>
        </w:rPr>
        <w:t>نظرًا لحساسية البيانات التي تتعامل معها الجهات الإشرافية، ظهرت العديد من الاستراتيجيات التي تهدف إلى ضمان أمن المعلومات عند استخدام تقنيات الذكاء الاصطناعي. ومن أبرز هذه الاستراتيجيات ما يلي</w:t>
      </w:r>
      <w:r w:rsidRPr="005E7203">
        <w:rPr>
          <w:rFonts w:ascii="Sakkal Majalla" w:hAnsi="Sakkal Majalla" w:cs="Sakkal Majalla"/>
          <w:sz w:val="32"/>
          <w:szCs w:val="32"/>
        </w:rPr>
        <w:t>:</w:t>
      </w:r>
    </w:p>
    <w:p w14:paraId="629EABA1" w14:textId="1BC28B90" w:rsidR="005E7203" w:rsidRPr="005E7203" w:rsidRDefault="005E7203" w:rsidP="00342E71">
      <w:pPr>
        <w:pStyle w:val="a5"/>
        <w:numPr>
          <w:ilvl w:val="1"/>
          <w:numId w:val="7"/>
        </w:numPr>
        <w:jc w:val="lowKashida"/>
        <w:rPr>
          <w:rFonts w:ascii="Sakkal Majalla" w:hAnsi="Sakkal Majalla" w:cs="Sakkal Majalla"/>
          <w:b/>
          <w:bCs/>
          <w:sz w:val="32"/>
          <w:szCs w:val="32"/>
        </w:rPr>
      </w:pPr>
      <w:r w:rsidRPr="005E7203">
        <w:rPr>
          <w:rFonts w:ascii="Sakkal Majalla" w:hAnsi="Sakkal Majalla" w:cs="Sakkal Majalla"/>
          <w:b/>
          <w:bCs/>
          <w:sz w:val="32"/>
          <w:szCs w:val="32"/>
          <w:rtl/>
        </w:rPr>
        <w:t>مبدأ الحد الأدنى من البيانات</w:t>
      </w:r>
      <w:r w:rsidRPr="005E7203">
        <w:rPr>
          <w:rFonts w:ascii="Sakkal Majalla" w:hAnsi="Sakkal Majalla" w:cs="Sakkal Majalla"/>
          <w:b/>
          <w:bCs/>
          <w:sz w:val="32"/>
          <w:szCs w:val="32"/>
        </w:rPr>
        <w:t xml:space="preserve"> (Data Minimization)</w:t>
      </w:r>
    </w:p>
    <w:p w14:paraId="217F4340" w14:textId="7D10F46F"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ينص هذا المبدأ على ضرورة جمع أقل قدر ممكن من البيانات اللازمة لتحقيق الغرض المطلوب، وذلك لتقليل المخاطر في حال تعرض النظام لهجوم أو اختراق</w:t>
      </w:r>
      <w:r w:rsidRPr="005E7203">
        <w:rPr>
          <w:rFonts w:ascii="Sakkal Majalla" w:hAnsi="Sakkal Majalla" w:cs="Sakkal Majalla"/>
          <w:sz w:val="32"/>
          <w:szCs w:val="32"/>
        </w:rPr>
        <w:t xml:space="preserve"> (European Union, 2016). </w:t>
      </w:r>
      <w:r w:rsidRPr="005E7203">
        <w:rPr>
          <w:rFonts w:ascii="Sakkal Majalla" w:hAnsi="Sakkal Majalla" w:cs="Sakkal Majalla"/>
          <w:sz w:val="32"/>
          <w:szCs w:val="32"/>
          <w:rtl/>
        </w:rPr>
        <w:t xml:space="preserve">وفي سياق الذكاء </w:t>
      </w:r>
      <w:r w:rsidRPr="005E7203">
        <w:rPr>
          <w:rFonts w:ascii="Sakkal Majalla" w:hAnsi="Sakkal Majalla" w:cs="Sakkal Majalla"/>
          <w:sz w:val="32"/>
          <w:szCs w:val="32"/>
          <w:rtl/>
        </w:rPr>
        <w:lastRenderedPageBreak/>
        <w:t>الاصطناعي، يعني ذلك تدريب النماذج على بيانات مُعمّاة</w:t>
      </w:r>
      <w:r w:rsidRPr="005E7203">
        <w:rPr>
          <w:rFonts w:ascii="Sakkal Majalla" w:hAnsi="Sakkal Majalla" w:cs="Sakkal Majalla"/>
          <w:sz w:val="32"/>
          <w:szCs w:val="32"/>
        </w:rPr>
        <w:t xml:space="preserve"> (Anonymized Data) </w:t>
      </w:r>
      <w:r w:rsidRPr="005E7203">
        <w:rPr>
          <w:rFonts w:ascii="Sakkal Majalla" w:hAnsi="Sakkal Majalla" w:cs="Sakkal Majalla"/>
          <w:sz w:val="32"/>
          <w:szCs w:val="32"/>
          <w:rtl/>
        </w:rPr>
        <w:t>أو مُجمعة</w:t>
      </w:r>
      <w:r w:rsidRPr="005E7203">
        <w:rPr>
          <w:rFonts w:ascii="Sakkal Majalla" w:hAnsi="Sakkal Majalla" w:cs="Sakkal Majalla"/>
          <w:sz w:val="32"/>
          <w:szCs w:val="32"/>
        </w:rPr>
        <w:t xml:space="preserve"> (Aggregated Data) </w:t>
      </w:r>
      <w:r w:rsidRPr="005E7203">
        <w:rPr>
          <w:rFonts w:ascii="Sakkal Majalla" w:hAnsi="Sakkal Majalla" w:cs="Sakkal Majalla"/>
          <w:sz w:val="32"/>
          <w:szCs w:val="32"/>
          <w:rtl/>
        </w:rPr>
        <w:t>كلما أمكن، بحيث لا تكون قابلة لإعادة التعرف إلى الأفراد</w:t>
      </w:r>
      <w:r w:rsidRPr="005E7203">
        <w:rPr>
          <w:rFonts w:ascii="Sakkal Majalla" w:hAnsi="Sakkal Majalla" w:cs="Sakkal Majalla"/>
          <w:sz w:val="32"/>
          <w:szCs w:val="32"/>
        </w:rPr>
        <w:t>.</w:t>
      </w:r>
    </w:p>
    <w:p w14:paraId="2A43C2FF" w14:textId="7E50BB7F" w:rsidR="005E7203" w:rsidRPr="005E7203" w:rsidRDefault="005E7203" w:rsidP="00342E71">
      <w:pPr>
        <w:pStyle w:val="a5"/>
        <w:numPr>
          <w:ilvl w:val="1"/>
          <w:numId w:val="7"/>
        </w:numPr>
        <w:jc w:val="lowKashida"/>
        <w:rPr>
          <w:rFonts w:ascii="Sakkal Majalla" w:hAnsi="Sakkal Majalla" w:cs="Sakkal Majalla"/>
          <w:b/>
          <w:bCs/>
          <w:sz w:val="32"/>
          <w:szCs w:val="32"/>
        </w:rPr>
      </w:pPr>
      <w:r w:rsidRPr="005E7203">
        <w:rPr>
          <w:rFonts w:ascii="Sakkal Majalla" w:hAnsi="Sakkal Majalla" w:cs="Sakkal Majalla"/>
          <w:b/>
          <w:bCs/>
          <w:sz w:val="32"/>
          <w:szCs w:val="32"/>
          <w:rtl/>
        </w:rPr>
        <w:t>الذكاء الاصطناعي التوضيحي</w:t>
      </w:r>
      <w:r w:rsidRPr="005E7203">
        <w:rPr>
          <w:rFonts w:ascii="Sakkal Majalla" w:hAnsi="Sakkal Majalla" w:cs="Sakkal Majalla"/>
          <w:b/>
          <w:bCs/>
          <w:sz w:val="32"/>
          <w:szCs w:val="32"/>
        </w:rPr>
        <w:t xml:space="preserve"> (Explainable AI)</w:t>
      </w:r>
    </w:p>
    <w:p w14:paraId="013A815F" w14:textId="3E47AC7A"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تسعى المؤسسات الرقابية إلى الاعتماد على نماذج ذكاء اصطناعي يمكن تفسير قراراتها أو مخرجاتها بسهولة، وهو ما يُعرف بـ“الذكاء الاصطناعي التوضيحي</w:t>
      </w:r>
      <w:r w:rsidRPr="005E7203">
        <w:rPr>
          <w:rFonts w:ascii="Sakkal Majalla" w:hAnsi="Sakkal Majalla" w:cs="Sakkal Majalla"/>
          <w:sz w:val="32"/>
          <w:szCs w:val="32"/>
        </w:rPr>
        <w:t xml:space="preserve">” (Samek et al., 2017). </w:t>
      </w:r>
      <w:r w:rsidRPr="005E7203">
        <w:rPr>
          <w:rFonts w:ascii="Sakkal Majalla" w:hAnsi="Sakkal Majalla" w:cs="Sakkal Majalla"/>
          <w:sz w:val="32"/>
          <w:szCs w:val="32"/>
          <w:rtl/>
        </w:rPr>
        <w:t>هذه النماذج تُعزز الشفافية، وتتيح للمؤسسات التأكد من أن النظام لا يحتفظ بمعلومات سرية أو يُعيد إنتاجها في تقاريره أو توصياته</w:t>
      </w:r>
      <w:r w:rsidRPr="005E7203">
        <w:rPr>
          <w:rFonts w:ascii="Sakkal Majalla" w:hAnsi="Sakkal Majalla" w:cs="Sakkal Majalla"/>
          <w:sz w:val="32"/>
          <w:szCs w:val="32"/>
        </w:rPr>
        <w:t>.</w:t>
      </w:r>
    </w:p>
    <w:p w14:paraId="5AD2B562" w14:textId="1B25D792" w:rsidR="005E7203" w:rsidRPr="005E7203" w:rsidRDefault="005E7203" w:rsidP="00342E71">
      <w:pPr>
        <w:pStyle w:val="a5"/>
        <w:numPr>
          <w:ilvl w:val="1"/>
          <w:numId w:val="7"/>
        </w:numPr>
        <w:jc w:val="lowKashida"/>
        <w:rPr>
          <w:rFonts w:ascii="Sakkal Majalla" w:hAnsi="Sakkal Majalla" w:cs="Sakkal Majalla"/>
          <w:b/>
          <w:bCs/>
          <w:sz w:val="32"/>
          <w:szCs w:val="32"/>
        </w:rPr>
      </w:pPr>
      <w:r w:rsidRPr="005E7203">
        <w:rPr>
          <w:rFonts w:ascii="Sakkal Majalla" w:hAnsi="Sakkal Majalla" w:cs="Sakkal Majalla"/>
          <w:b/>
          <w:bCs/>
          <w:sz w:val="32"/>
          <w:szCs w:val="32"/>
          <w:rtl/>
        </w:rPr>
        <w:t>تقنيات الخصوصية المتقدمة</w:t>
      </w:r>
      <w:r>
        <w:rPr>
          <w:rFonts w:ascii="Sakkal Majalla" w:hAnsi="Sakkal Majalla" w:cs="Sakkal Majalla" w:hint="cs"/>
          <w:b/>
          <w:bCs/>
          <w:sz w:val="32"/>
          <w:szCs w:val="32"/>
          <w:rtl/>
        </w:rPr>
        <w:t xml:space="preserve"> </w:t>
      </w:r>
      <w:r w:rsidRPr="005E7203">
        <w:rPr>
          <w:rFonts w:ascii="Sakkal Majalla" w:hAnsi="Sakkal Majalla" w:cs="Sakkal Majalla"/>
          <w:sz w:val="32"/>
          <w:szCs w:val="32"/>
          <w:rtl/>
        </w:rPr>
        <w:t>انتشر في السنوات الأخيرة استخدام أساليب مثل</w:t>
      </w:r>
      <w:r w:rsidRPr="005E7203">
        <w:rPr>
          <w:rFonts w:ascii="Sakkal Majalla" w:hAnsi="Sakkal Majalla" w:cs="Sakkal Majalla"/>
          <w:sz w:val="32"/>
          <w:szCs w:val="32"/>
        </w:rPr>
        <w:t>:</w:t>
      </w:r>
    </w:p>
    <w:p w14:paraId="60855C1F" w14:textId="77777777" w:rsidR="005E7203" w:rsidRPr="005E7203" w:rsidRDefault="005E7203" w:rsidP="00342E71">
      <w:pPr>
        <w:numPr>
          <w:ilvl w:val="0"/>
          <w:numId w:val="38"/>
        </w:numPr>
        <w:jc w:val="lowKashida"/>
        <w:rPr>
          <w:rFonts w:ascii="Sakkal Majalla" w:hAnsi="Sakkal Majalla" w:cs="Sakkal Majalla"/>
          <w:sz w:val="32"/>
          <w:szCs w:val="32"/>
        </w:rPr>
      </w:pPr>
      <w:r w:rsidRPr="005E7203">
        <w:rPr>
          <w:rFonts w:ascii="Sakkal Majalla" w:hAnsi="Sakkal Majalla" w:cs="Sakkal Majalla"/>
          <w:b/>
          <w:bCs/>
          <w:sz w:val="32"/>
          <w:szCs w:val="32"/>
          <w:rtl/>
        </w:rPr>
        <w:t>التعلم الفيدرالي</w:t>
      </w:r>
      <w:r w:rsidRPr="005E7203">
        <w:rPr>
          <w:rFonts w:ascii="Sakkal Majalla" w:hAnsi="Sakkal Majalla" w:cs="Sakkal Majalla"/>
          <w:b/>
          <w:bCs/>
          <w:sz w:val="32"/>
          <w:szCs w:val="32"/>
        </w:rPr>
        <w:t xml:space="preserve"> (Federated Learning):</w:t>
      </w:r>
      <w:r w:rsidRPr="005E7203">
        <w:rPr>
          <w:rFonts w:ascii="Sakkal Majalla" w:hAnsi="Sakkal Majalla" w:cs="Sakkal Majalla"/>
          <w:sz w:val="32"/>
          <w:szCs w:val="32"/>
        </w:rPr>
        <w:t xml:space="preserve"> </w:t>
      </w:r>
      <w:r w:rsidRPr="005E7203">
        <w:rPr>
          <w:rFonts w:ascii="Sakkal Majalla" w:hAnsi="Sakkal Majalla" w:cs="Sakkal Majalla"/>
          <w:sz w:val="32"/>
          <w:szCs w:val="32"/>
          <w:rtl/>
        </w:rPr>
        <w:t>الذي يسمح بتدريب النماذج عبر أجهزة مختلفة دون الحاجة إلى نقل البيانات إلى خادم مركزي</w:t>
      </w:r>
      <w:r w:rsidRPr="005E7203">
        <w:rPr>
          <w:rFonts w:ascii="Sakkal Majalla" w:hAnsi="Sakkal Majalla" w:cs="Sakkal Majalla"/>
          <w:sz w:val="32"/>
          <w:szCs w:val="32"/>
        </w:rPr>
        <w:t xml:space="preserve"> (Yang et al., 2019). </w:t>
      </w:r>
      <w:r w:rsidRPr="005E7203">
        <w:rPr>
          <w:rFonts w:ascii="Sakkal Majalla" w:hAnsi="Sakkal Majalla" w:cs="Sakkal Majalla"/>
          <w:sz w:val="32"/>
          <w:szCs w:val="32"/>
          <w:rtl/>
        </w:rPr>
        <w:t>بهذه الطريقة، تظل البيانات في مكانها، مما يُقلل من احتمالية تسربها أو اختراقها</w:t>
      </w:r>
      <w:r w:rsidRPr="005E7203">
        <w:rPr>
          <w:rFonts w:ascii="Sakkal Majalla" w:hAnsi="Sakkal Majalla" w:cs="Sakkal Majalla"/>
          <w:sz w:val="32"/>
          <w:szCs w:val="32"/>
        </w:rPr>
        <w:t>.</w:t>
      </w:r>
    </w:p>
    <w:p w14:paraId="772C0433" w14:textId="77777777" w:rsidR="005E7203" w:rsidRPr="005E7203" w:rsidRDefault="005E7203" w:rsidP="00342E71">
      <w:pPr>
        <w:numPr>
          <w:ilvl w:val="0"/>
          <w:numId w:val="38"/>
        </w:numPr>
        <w:jc w:val="lowKashida"/>
        <w:rPr>
          <w:rFonts w:ascii="Sakkal Majalla" w:hAnsi="Sakkal Majalla" w:cs="Sakkal Majalla"/>
          <w:sz w:val="32"/>
          <w:szCs w:val="32"/>
        </w:rPr>
      </w:pPr>
      <w:r w:rsidRPr="005E7203">
        <w:rPr>
          <w:rFonts w:ascii="Sakkal Majalla" w:hAnsi="Sakkal Majalla" w:cs="Sakkal Majalla"/>
          <w:b/>
          <w:bCs/>
          <w:sz w:val="32"/>
          <w:szCs w:val="32"/>
          <w:rtl/>
        </w:rPr>
        <w:t>الخصوصية التفاضلية</w:t>
      </w:r>
      <w:r w:rsidRPr="005E7203">
        <w:rPr>
          <w:rFonts w:ascii="Sakkal Majalla" w:hAnsi="Sakkal Majalla" w:cs="Sakkal Majalla"/>
          <w:b/>
          <w:bCs/>
          <w:sz w:val="32"/>
          <w:szCs w:val="32"/>
        </w:rPr>
        <w:t xml:space="preserve"> (Differential Privacy):</w:t>
      </w:r>
      <w:r w:rsidRPr="005E7203">
        <w:rPr>
          <w:rFonts w:ascii="Sakkal Majalla" w:hAnsi="Sakkal Majalla" w:cs="Sakkal Majalla"/>
          <w:sz w:val="32"/>
          <w:szCs w:val="32"/>
        </w:rPr>
        <w:t xml:space="preserve"> </w:t>
      </w:r>
      <w:r w:rsidRPr="005E7203">
        <w:rPr>
          <w:rFonts w:ascii="Sakkal Majalla" w:hAnsi="Sakkal Majalla" w:cs="Sakkal Majalla"/>
          <w:sz w:val="32"/>
          <w:szCs w:val="32"/>
          <w:rtl/>
        </w:rPr>
        <w:t>وهي تقنية تُضيف ضوضاء رياضية إلى البيانات أو المخرجات، بحيث يستحيل تتبع المعلومات إلى أفراد بعينهم</w:t>
      </w:r>
      <w:r w:rsidRPr="005E7203">
        <w:rPr>
          <w:rFonts w:ascii="Sakkal Majalla" w:hAnsi="Sakkal Majalla" w:cs="Sakkal Majalla"/>
          <w:sz w:val="32"/>
          <w:szCs w:val="32"/>
        </w:rPr>
        <w:t xml:space="preserve"> (Dwork, 2008).</w:t>
      </w:r>
    </w:p>
    <w:p w14:paraId="6EAA0ACA"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تُعد هذه الأساليب ركيزة أساسية للمؤسسات الرقابية التي تُدرك حساسية البيانات التي تتعامل معها، وتسعى إلى تحقيق أقصى درجات الأمان دون الإضرار بجودة التحليلات التي يوفرها الذكاء الاصطناعي</w:t>
      </w:r>
      <w:r w:rsidRPr="005E7203">
        <w:rPr>
          <w:rFonts w:ascii="Sakkal Majalla" w:hAnsi="Sakkal Majalla" w:cs="Sakkal Majalla"/>
          <w:sz w:val="32"/>
          <w:szCs w:val="32"/>
        </w:rPr>
        <w:t xml:space="preserve"> (WHO, 2021).</w:t>
      </w:r>
    </w:p>
    <w:p w14:paraId="4902F6FB" w14:textId="29EB9DBF" w:rsidR="005E7203" w:rsidRPr="005E7203" w:rsidRDefault="005E7203" w:rsidP="00342E71">
      <w:pPr>
        <w:pStyle w:val="a5"/>
        <w:numPr>
          <w:ilvl w:val="1"/>
          <w:numId w:val="7"/>
        </w:numPr>
        <w:jc w:val="lowKashida"/>
        <w:rPr>
          <w:rFonts w:ascii="Sakkal Majalla" w:hAnsi="Sakkal Majalla" w:cs="Sakkal Majalla"/>
          <w:b/>
          <w:bCs/>
          <w:sz w:val="32"/>
          <w:szCs w:val="32"/>
        </w:rPr>
      </w:pPr>
      <w:r w:rsidRPr="005E7203">
        <w:rPr>
          <w:rFonts w:ascii="Sakkal Majalla" w:hAnsi="Sakkal Majalla" w:cs="Sakkal Majalla"/>
          <w:b/>
          <w:bCs/>
          <w:sz w:val="32"/>
          <w:szCs w:val="32"/>
          <w:rtl/>
        </w:rPr>
        <w:t>الامتثال للقوانين والتشريعات</w:t>
      </w:r>
    </w:p>
    <w:p w14:paraId="11C9D34D"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تخضع الجهات الإشرافية للعديد من القوانين الصارمة التي تُنظم حماية البيانات، مثل النظام الأوروبي لحماية البيانات</w:t>
      </w:r>
      <w:r w:rsidRPr="005E7203">
        <w:rPr>
          <w:rFonts w:ascii="Sakkal Majalla" w:hAnsi="Sakkal Majalla" w:cs="Sakkal Majalla"/>
          <w:sz w:val="32"/>
          <w:szCs w:val="32"/>
        </w:rPr>
        <w:t xml:space="preserve"> (GDPR) </w:t>
      </w:r>
      <w:r w:rsidRPr="005E7203">
        <w:rPr>
          <w:rFonts w:ascii="Sakkal Majalla" w:hAnsi="Sakkal Majalla" w:cs="Sakkal Majalla"/>
          <w:sz w:val="32"/>
          <w:szCs w:val="32"/>
          <w:rtl/>
        </w:rPr>
        <w:t>أو قانون</w:t>
      </w:r>
      <w:r w:rsidRPr="005E7203">
        <w:rPr>
          <w:rFonts w:ascii="Sakkal Majalla" w:hAnsi="Sakkal Majalla" w:cs="Sakkal Majalla"/>
          <w:sz w:val="32"/>
          <w:szCs w:val="32"/>
        </w:rPr>
        <w:t xml:space="preserve"> HIPAA </w:t>
      </w:r>
      <w:r w:rsidRPr="005E7203">
        <w:rPr>
          <w:rFonts w:ascii="Sakkal Majalla" w:hAnsi="Sakkal Majalla" w:cs="Sakkal Majalla"/>
          <w:sz w:val="32"/>
          <w:szCs w:val="32"/>
          <w:rtl/>
        </w:rPr>
        <w:t>في الولايات المتحدة. وتُلزم هذه التشريعات المؤسسات بأن تكون قادرة على توثيق كيفية تعامل أنظمة الذكاء الاصطناعي مع البيانات الشخصية، وضمان عدم استخدامها إلا للأغراض المسموح بها قانونيًا</w:t>
      </w:r>
      <w:r w:rsidRPr="005E7203">
        <w:rPr>
          <w:rFonts w:ascii="Sakkal Majalla" w:hAnsi="Sakkal Majalla" w:cs="Sakkal Majalla"/>
          <w:sz w:val="32"/>
          <w:szCs w:val="32"/>
        </w:rPr>
        <w:t xml:space="preserve"> (European Union, 2016).</w:t>
      </w:r>
    </w:p>
    <w:p w14:paraId="06BBFBD4" w14:textId="77777777" w:rsidR="005E7203" w:rsidRPr="005E7203" w:rsidRDefault="005E7203" w:rsidP="005E7203">
      <w:pPr>
        <w:jc w:val="lowKashida"/>
        <w:rPr>
          <w:rFonts w:ascii="Sakkal Majalla" w:hAnsi="Sakkal Majalla" w:cs="Sakkal Majalla"/>
          <w:sz w:val="32"/>
          <w:szCs w:val="32"/>
        </w:rPr>
      </w:pPr>
      <w:r w:rsidRPr="005E7203">
        <w:rPr>
          <w:rFonts w:ascii="Sakkal Majalla" w:hAnsi="Sakkal Majalla" w:cs="Sakkal Majalla"/>
          <w:sz w:val="32"/>
          <w:szCs w:val="32"/>
          <w:rtl/>
        </w:rPr>
        <w:t>وبالتالي، لا يقتصر دور المؤسسات الإشرافية على تبني الحلول التقنية فقط، بل يتطلب الأمر وضع سياسات وإجراءات مكتوبة تضمن الامتثال القانوني والأخلاقي في جميع مراحل استخدام الذكاء الاصطناعي</w:t>
      </w:r>
      <w:r w:rsidRPr="005E7203">
        <w:rPr>
          <w:rFonts w:ascii="Sakkal Majalla" w:hAnsi="Sakkal Majalla" w:cs="Sakkal Majalla"/>
          <w:sz w:val="32"/>
          <w:szCs w:val="32"/>
        </w:rPr>
        <w:t xml:space="preserve"> (Peltier, 2016).</w:t>
      </w:r>
    </w:p>
    <w:p w14:paraId="0312ED51" w14:textId="77777777" w:rsidR="005E7203" w:rsidRPr="005E7203" w:rsidRDefault="005E7203" w:rsidP="005E7203">
      <w:pPr>
        <w:jc w:val="lowKashida"/>
        <w:rPr>
          <w:rFonts w:ascii="Sakkal Majalla" w:hAnsi="Sakkal Majalla" w:cs="Sakkal Majalla"/>
          <w:sz w:val="32"/>
          <w:szCs w:val="32"/>
        </w:rPr>
      </w:pPr>
    </w:p>
    <w:p w14:paraId="2CB903EE" w14:textId="4D54DAA8" w:rsidR="001C4D3E" w:rsidRPr="001C4D3E" w:rsidRDefault="001C4D3E" w:rsidP="001C4D3E">
      <w:pPr>
        <w:jc w:val="center"/>
        <w:outlineLvl w:val="1"/>
        <w:rPr>
          <w:rFonts w:ascii="Sakkal Majalla" w:hAnsi="Sakkal Majalla" w:cs="Sakkal Majalla"/>
          <w:b/>
          <w:bCs/>
          <w:sz w:val="32"/>
          <w:szCs w:val="32"/>
        </w:rPr>
      </w:pPr>
      <w:bookmarkStart w:id="18" w:name="_Toc203624506"/>
      <w:r w:rsidRPr="001C4D3E">
        <w:rPr>
          <w:rFonts w:ascii="Sakkal Majalla" w:hAnsi="Sakkal Majalla" w:cs="Sakkal Majalla"/>
          <w:b/>
          <w:bCs/>
          <w:sz w:val="32"/>
          <w:szCs w:val="32"/>
          <w:rtl/>
        </w:rPr>
        <w:lastRenderedPageBreak/>
        <w:t>المبحث السادس: التوازن بين دقة إدخال البيانات وحماية سرية المعلومات</w:t>
      </w:r>
      <w:bookmarkEnd w:id="18"/>
    </w:p>
    <w:p w14:paraId="50D8893E" w14:textId="77777777" w:rsidR="001C4D3E" w:rsidRPr="001C4D3E" w:rsidRDefault="001C4D3E" w:rsidP="001C4D3E">
      <w:pPr>
        <w:jc w:val="lowKashida"/>
        <w:rPr>
          <w:rFonts w:ascii="Sakkal Majalla" w:hAnsi="Sakkal Majalla" w:cs="Sakkal Majalla"/>
          <w:b/>
          <w:bCs/>
          <w:sz w:val="32"/>
          <w:szCs w:val="32"/>
        </w:rPr>
      </w:pPr>
      <w:r w:rsidRPr="001C4D3E">
        <w:rPr>
          <w:rFonts w:ascii="Sakkal Majalla" w:hAnsi="Sakkal Majalla" w:cs="Sakkal Majalla"/>
          <w:b/>
          <w:bCs/>
          <w:sz w:val="32"/>
          <w:szCs w:val="32"/>
          <w:rtl/>
        </w:rPr>
        <w:t>العلاقة بين الدقة والأمن في بيئات إشرافية</w:t>
      </w:r>
    </w:p>
    <w:p w14:paraId="1E15E9D0" w14:textId="77777777"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يُعَدُّ تحقيق التوازن بين دقة إدخال البيانات وحماية سرية المعلومات من أكثر التحديات تعقيدًا في بيئات العمل الإشرافية والرقابية، لا سيّما مع الاعتماد المتزايد على تقنيات الذكاء الاصطناعي. فالجهات الإشرافية، مثل الهيئات الصحية أو المالية أو القضائية، تعتمد على بيانات دقيقة وموثوقة لاتخاذ قرارات مصيرية تمسّ الأفراد والمؤسسات والمجتمع ككل</w:t>
      </w:r>
      <w:r w:rsidRPr="001C4D3E">
        <w:rPr>
          <w:rFonts w:ascii="Sakkal Majalla" w:hAnsi="Sakkal Majalla" w:cs="Sakkal Majalla"/>
          <w:sz w:val="32"/>
          <w:szCs w:val="32"/>
        </w:rPr>
        <w:t xml:space="preserve"> (Laudon &amp; Laudon, 2020). </w:t>
      </w:r>
      <w:r w:rsidRPr="001C4D3E">
        <w:rPr>
          <w:rFonts w:ascii="Sakkal Majalla" w:hAnsi="Sakkal Majalla" w:cs="Sakkal Majalla"/>
          <w:sz w:val="32"/>
          <w:szCs w:val="32"/>
          <w:rtl/>
        </w:rPr>
        <w:t>في المقابل، تفرض اللوائح والتشريعات المحلية والدولية قيودًا صارمة على كيفية جمع هذه البيانات ومعالجتها وتخزينها، حمايةً لخصوصية الأفراد وضمانًا لسرية المعلومات</w:t>
      </w:r>
      <w:r w:rsidRPr="001C4D3E">
        <w:rPr>
          <w:rFonts w:ascii="Sakkal Majalla" w:hAnsi="Sakkal Majalla" w:cs="Sakkal Majalla"/>
          <w:sz w:val="32"/>
          <w:szCs w:val="32"/>
        </w:rPr>
        <w:t xml:space="preserve"> (European Union, 2016).</w:t>
      </w:r>
    </w:p>
    <w:p w14:paraId="49B7A5AE" w14:textId="77777777"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إن مفهوم الدقة في إدخال البيانات يعني إدخال المعلومات بأعلى مستوى من الصحة والموثوقية دون أخطاء أو تحريف، بحيث تعكس الواقع الفعلي الذي تمثله تلك البيانات. أما حماية سرية المعلومات، فتعني المحافظة على سرية البيانات وعدم الكشف عنها إلا للمصرح لهم بذلك، وضمان عدم إساءة استخدامها أو اختراقها</w:t>
      </w:r>
      <w:r w:rsidRPr="001C4D3E">
        <w:rPr>
          <w:rFonts w:ascii="Sakkal Majalla" w:hAnsi="Sakkal Majalla" w:cs="Sakkal Majalla"/>
          <w:sz w:val="32"/>
          <w:szCs w:val="32"/>
        </w:rPr>
        <w:t xml:space="preserve"> (Peltier, 2016). </w:t>
      </w:r>
      <w:r w:rsidRPr="001C4D3E">
        <w:rPr>
          <w:rFonts w:ascii="Sakkal Majalla" w:hAnsi="Sakkal Majalla" w:cs="Sakkal Majalla"/>
          <w:sz w:val="32"/>
          <w:szCs w:val="32"/>
          <w:rtl/>
        </w:rPr>
        <w:t>وتتضح العلاقة الجدلية بين هذين المفهومين حين نُدرك أن زيادة مستوى الدقة غالبًا ما يتطلب الوصول إلى قدر أكبر من البيانات التفصيلية، وهو ما قد يتعارض مع مبدأ تقليل البيانات</w:t>
      </w:r>
      <w:r w:rsidRPr="001C4D3E">
        <w:rPr>
          <w:rFonts w:ascii="Sakkal Majalla" w:hAnsi="Sakkal Majalla" w:cs="Sakkal Majalla"/>
          <w:sz w:val="32"/>
          <w:szCs w:val="32"/>
        </w:rPr>
        <w:t xml:space="preserve"> (Data Minimization) </w:t>
      </w:r>
      <w:r w:rsidRPr="001C4D3E">
        <w:rPr>
          <w:rFonts w:ascii="Sakkal Majalla" w:hAnsi="Sakkal Majalla" w:cs="Sakkal Majalla"/>
          <w:sz w:val="32"/>
          <w:szCs w:val="32"/>
          <w:rtl/>
        </w:rPr>
        <w:t>الضروري لحماية الخصوصية</w:t>
      </w:r>
      <w:r w:rsidRPr="001C4D3E">
        <w:rPr>
          <w:rFonts w:ascii="Sakkal Majalla" w:hAnsi="Sakkal Majalla" w:cs="Sakkal Majalla"/>
          <w:sz w:val="32"/>
          <w:szCs w:val="32"/>
        </w:rPr>
        <w:t xml:space="preserve"> (Dwork, 2008).</w:t>
      </w:r>
    </w:p>
    <w:p w14:paraId="525C53A2" w14:textId="524B3867"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تشير دراسات عدة إلى أن المؤسسات التي تضع أولوية مطلقة لحماية الخصوصية دون الالتفات إلى دقة البيانات، قد تُعرّض نفسها لأخطاء في التحليلات أو اتخاذ القرارات، بينما المؤسسات التي تركّز على الدقة المطلقة دون تدابير كافية للأمن قد تواجه مخاطر تسرب البيانات أو انتهاك القوانين</w:t>
      </w:r>
      <w:r w:rsidRPr="001C4D3E">
        <w:rPr>
          <w:rFonts w:ascii="Sakkal Majalla" w:hAnsi="Sakkal Majalla" w:cs="Sakkal Majalla"/>
          <w:sz w:val="32"/>
          <w:szCs w:val="32"/>
        </w:rPr>
        <w:t xml:space="preserve"> (Wager et al., 2017). </w:t>
      </w:r>
      <w:r w:rsidRPr="001C4D3E">
        <w:rPr>
          <w:rFonts w:ascii="Sakkal Majalla" w:hAnsi="Sakkal Majalla" w:cs="Sakkal Majalla"/>
          <w:sz w:val="32"/>
          <w:szCs w:val="32"/>
          <w:rtl/>
        </w:rPr>
        <w:t>لذا، فإن التوازن بين الدقة والأمن بات مطلبًا حتميًا وليس خيارًا في البيئات الإشرافية</w:t>
      </w:r>
      <w:r w:rsidRPr="001C4D3E">
        <w:rPr>
          <w:rFonts w:ascii="Sakkal Majalla" w:hAnsi="Sakkal Majalla" w:cs="Sakkal Majalla"/>
          <w:sz w:val="32"/>
          <w:szCs w:val="32"/>
        </w:rPr>
        <w:t>.</w:t>
      </w:r>
    </w:p>
    <w:p w14:paraId="3B014AD7" w14:textId="77777777" w:rsidR="001C4D3E" w:rsidRPr="001C4D3E" w:rsidRDefault="001C4D3E" w:rsidP="001C4D3E">
      <w:pPr>
        <w:jc w:val="lowKashida"/>
        <w:rPr>
          <w:rFonts w:ascii="Sakkal Majalla" w:hAnsi="Sakkal Majalla" w:cs="Sakkal Majalla"/>
          <w:b/>
          <w:bCs/>
          <w:sz w:val="32"/>
          <w:szCs w:val="32"/>
        </w:rPr>
      </w:pPr>
      <w:r w:rsidRPr="001C4D3E">
        <w:rPr>
          <w:rFonts w:ascii="Sakkal Majalla" w:hAnsi="Sakkal Majalla" w:cs="Sakkal Majalla"/>
          <w:b/>
          <w:bCs/>
          <w:sz w:val="32"/>
          <w:szCs w:val="32"/>
          <w:rtl/>
        </w:rPr>
        <w:t>نماذج وحلول لتحقيق التوازن بين استخدام الذكاء الاصطناعي وحماية البيانات</w:t>
      </w:r>
    </w:p>
    <w:p w14:paraId="255FE342" w14:textId="17E74CA1"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مع التطور المتسارع لتطبيقات الذكاء الاصطناعي، ظهرت نماذج وتقنيات متعددة تهدف إلى تحقيق هذا التوازن الدقيق بين دقة إدخال البيانات وحماية الخصوصية في آن واحد. يمكن تناول أبرز هذه الحلول والنماذج كما يلي</w:t>
      </w:r>
      <w:r w:rsidRPr="001C4D3E">
        <w:rPr>
          <w:rFonts w:ascii="Sakkal Majalla" w:hAnsi="Sakkal Majalla" w:cs="Sakkal Majalla"/>
          <w:sz w:val="32"/>
          <w:szCs w:val="32"/>
        </w:rPr>
        <w:t>:</w:t>
      </w:r>
    </w:p>
    <w:p w14:paraId="6A9E1292" w14:textId="4D8577B3" w:rsidR="001C4D3E" w:rsidRPr="001C4D3E" w:rsidRDefault="001C4D3E" w:rsidP="00342E71">
      <w:pPr>
        <w:pStyle w:val="a5"/>
        <w:numPr>
          <w:ilvl w:val="1"/>
          <w:numId w:val="38"/>
        </w:numPr>
        <w:jc w:val="lowKashida"/>
        <w:rPr>
          <w:rFonts w:ascii="Sakkal Majalla" w:hAnsi="Sakkal Majalla" w:cs="Sakkal Majalla"/>
          <w:b/>
          <w:bCs/>
          <w:sz w:val="32"/>
          <w:szCs w:val="32"/>
        </w:rPr>
      </w:pPr>
      <w:r w:rsidRPr="001C4D3E">
        <w:rPr>
          <w:rFonts w:ascii="Sakkal Majalla" w:hAnsi="Sakkal Majalla" w:cs="Sakkal Majalla"/>
          <w:b/>
          <w:bCs/>
          <w:sz w:val="32"/>
          <w:szCs w:val="32"/>
          <w:rtl/>
        </w:rPr>
        <w:t>التعلم الفيدرالي</w:t>
      </w:r>
      <w:r w:rsidRPr="001C4D3E">
        <w:rPr>
          <w:rFonts w:ascii="Sakkal Majalla" w:hAnsi="Sakkal Majalla" w:cs="Sakkal Majalla"/>
          <w:b/>
          <w:bCs/>
          <w:sz w:val="32"/>
          <w:szCs w:val="32"/>
        </w:rPr>
        <w:t xml:space="preserve"> (Federated Learning)</w:t>
      </w:r>
    </w:p>
    <w:p w14:paraId="7A4649EF" w14:textId="7879104D"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يُعتبر التعلم الفيدرالي من الابتكارات الرائدة التي توفّر حلاً ذكيًا لمشكلة الخصوصية في الذكاء الاصطناعي. إذ يسمح هذا النهج بتدريب نماذج التعلم الآلي على البيانات المحلية دون الحاجة إلى تجميع البيانات في خادم مركزي</w:t>
      </w:r>
      <w:r w:rsidRPr="001C4D3E">
        <w:rPr>
          <w:rFonts w:ascii="Sakkal Majalla" w:hAnsi="Sakkal Majalla" w:cs="Sakkal Majalla"/>
          <w:sz w:val="32"/>
          <w:szCs w:val="32"/>
        </w:rPr>
        <w:t xml:space="preserve"> (Yang et al., 2019). </w:t>
      </w:r>
      <w:r w:rsidRPr="001C4D3E">
        <w:rPr>
          <w:rFonts w:ascii="Sakkal Majalla" w:hAnsi="Sakkal Majalla" w:cs="Sakkal Majalla"/>
          <w:sz w:val="32"/>
          <w:szCs w:val="32"/>
          <w:rtl/>
        </w:rPr>
        <w:t xml:space="preserve">بمعنى آخر، تحتفظ كل جهة إشرافية أو مؤسسة </w:t>
      </w:r>
      <w:r w:rsidRPr="001C4D3E">
        <w:rPr>
          <w:rFonts w:ascii="Sakkal Majalla" w:hAnsi="Sakkal Majalla" w:cs="Sakkal Majalla"/>
          <w:sz w:val="32"/>
          <w:szCs w:val="32"/>
          <w:rtl/>
        </w:rPr>
        <w:lastRenderedPageBreak/>
        <w:t>ببياناتها داخل حدودها، بينما يُشارك فقط النموذج الذي تعلّم على هذه البيانات، وليس البيانات نفسها. هذا الأسلوب يقلّل من مخاطر اختراق البيانات أو تسربها، ويضمن في الوقت ذاته الحفاظ على جودة ودقة النماذج المُدرّبة</w:t>
      </w:r>
      <w:r w:rsidRPr="001C4D3E">
        <w:rPr>
          <w:rFonts w:ascii="Sakkal Majalla" w:hAnsi="Sakkal Majalla" w:cs="Sakkal Majalla"/>
          <w:sz w:val="32"/>
          <w:szCs w:val="32"/>
        </w:rPr>
        <w:t xml:space="preserve"> (</w:t>
      </w:r>
      <w:proofErr w:type="spellStart"/>
      <w:r w:rsidRPr="001C4D3E">
        <w:rPr>
          <w:rFonts w:ascii="Sakkal Majalla" w:hAnsi="Sakkal Majalla" w:cs="Sakkal Majalla"/>
          <w:sz w:val="32"/>
          <w:szCs w:val="32"/>
        </w:rPr>
        <w:t>Rajkomar</w:t>
      </w:r>
      <w:proofErr w:type="spellEnd"/>
      <w:r w:rsidRPr="001C4D3E">
        <w:rPr>
          <w:rFonts w:ascii="Sakkal Majalla" w:hAnsi="Sakkal Majalla" w:cs="Sakkal Majalla"/>
          <w:sz w:val="32"/>
          <w:szCs w:val="32"/>
        </w:rPr>
        <w:t xml:space="preserve"> et al., 2018).</w:t>
      </w:r>
    </w:p>
    <w:p w14:paraId="758F5F04" w14:textId="0215C911" w:rsidR="001C4D3E" w:rsidRPr="001C4D3E" w:rsidRDefault="001C4D3E" w:rsidP="00342E71">
      <w:pPr>
        <w:pStyle w:val="a5"/>
        <w:numPr>
          <w:ilvl w:val="1"/>
          <w:numId w:val="38"/>
        </w:numPr>
        <w:jc w:val="lowKashida"/>
        <w:rPr>
          <w:rFonts w:ascii="Sakkal Majalla" w:hAnsi="Sakkal Majalla" w:cs="Sakkal Majalla"/>
          <w:b/>
          <w:bCs/>
          <w:sz w:val="32"/>
          <w:szCs w:val="32"/>
        </w:rPr>
      </w:pPr>
      <w:r w:rsidRPr="001C4D3E">
        <w:rPr>
          <w:rFonts w:ascii="Sakkal Majalla" w:hAnsi="Sakkal Majalla" w:cs="Sakkal Majalla"/>
          <w:b/>
          <w:bCs/>
          <w:sz w:val="32"/>
          <w:szCs w:val="32"/>
          <w:rtl/>
        </w:rPr>
        <w:t>الخصوصية التفاضلية</w:t>
      </w:r>
      <w:r w:rsidRPr="001C4D3E">
        <w:rPr>
          <w:rFonts w:ascii="Sakkal Majalla" w:hAnsi="Sakkal Majalla" w:cs="Sakkal Majalla"/>
          <w:b/>
          <w:bCs/>
          <w:sz w:val="32"/>
          <w:szCs w:val="32"/>
        </w:rPr>
        <w:t xml:space="preserve"> (Differential Privacy)</w:t>
      </w:r>
    </w:p>
    <w:p w14:paraId="183D0CC6" w14:textId="77777777"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تُعَدُّ الخصوصية التفاضلية</w:t>
      </w:r>
      <w:r w:rsidRPr="001C4D3E">
        <w:rPr>
          <w:rFonts w:ascii="Sakkal Majalla" w:hAnsi="Sakkal Majalla" w:cs="Sakkal Majalla"/>
          <w:sz w:val="32"/>
          <w:szCs w:val="32"/>
        </w:rPr>
        <w:t xml:space="preserve"> (Differential Privacy) </w:t>
      </w:r>
      <w:r w:rsidRPr="001C4D3E">
        <w:rPr>
          <w:rFonts w:ascii="Sakkal Majalla" w:hAnsi="Sakkal Majalla" w:cs="Sakkal Majalla"/>
          <w:sz w:val="32"/>
          <w:szCs w:val="32"/>
          <w:rtl/>
        </w:rPr>
        <w:t>أحد أهم الأساليب الرياضية لضمان إخفاء هويات الأفراد عند تحليل البيانات الضخمة. فهي تقوم بإضافة ضوضاء حسابية إلى البيانات أو إلى المخرجات الناتجة عن تحليل البيانات، بحيث يصبح من شبه المستحيل ربط النتائج بشخص محدد</w:t>
      </w:r>
      <w:r w:rsidRPr="001C4D3E">
        <w:rPr>
          <w:rFonts w:ascii="Sakkal Majalla" w:hAnsi="Sakkal Majalla" w:cs="Sakkal Majalla"/>
          <w:sz w:val="32"/>
          <w:szCs w:val="32"/>
        </w:rPr>
        <w:t xml:space="preserve"> (Dwork, 2008). </w:t>
      </w:r>
      <w:r w:rsidRPr="001C4D3E">
        <w:rPr>
          <w:rFonts w:ascii="Sakkal Majalla" w:hAnsi="Sakkal Majalla" w:cs="Sakkal Majalla"/>
          <w:sz w:val="32"/>
          <w:szCs w:val="32"/>
          <w:rtl/>
        </w:rPr>
        <w:t>وقد استخدمت هذه التقنية بنجاح في تعداد الولايات المتحدة الأمريكية لعام 2020 لحماية البيانات الشخصية</w:t>
      </w:r>
      <w:r w:rsidRPr="001C4D3E">
        <w:rPr>
          <w:rFonts w:ascii="Sakkal Majalla" w:hAnsi="Sakkal Majalla" w:cs="Sakkal Majalla"/>
          <w:sz w:val="32"/>
          <w:szCs w:val="32"/>
        </w:rPr>
        <w:t xml:space="preserve"> (Abowd, 2018).</w:t>
      </w:r>
    </w:p>
    <w:p w14:paraId="530343D4" w14:textId="10AB6151"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وفي البيئات الإشرافية، تُستخدم الخصوصية التفاضلية للسماح بتحليل البيانات الصحية أو المالية أو الأمنية دون خرق للخصوصية، مما يحقق توازنًا عمليًا بين دقة التحليل وحماية سرية المعلومات</w:t>
      </w:r>
      <w:r w:rsidRPr="001C4D3E">
        <w:rPr>
          <w:rFonts w:ascii="Sakkal Majalla" w:hAnsi="Sakkal Majalla" w:cs="Sakkal Majalla"/>
          <w:sz w:val="32"/>
          <w:szCs w:val="32"/>
        </w:rPr>
        <w:t xml:space="preserve"> (WHO, 2021).</w:t>
      </w:r>
    </w:p>
    <w:p w14:paraId="3F4E09F0" w14:textId="1002D250" w:rsidR="001C4D3E" w:rsidRPr="001C4D3E" w:rsidRDefault="001C4D3E" w:rsidP="00342E71">
      <w:pPr>
        <w:pStyle w:val="a5"/>
        <w:numPr>
          <w:ilvl w:val="1"/>
          <w:numId w:val="38"/>
        </w:numPr>
        <w:jc w:val="lowKashida"/>
        <w:rPr>
          <w:rFonts w:ascii="Sakkal Majalla" w:hAnsi="Sakkal Majalla" w:cs="Sakkal Majalla"/>
          <w:b/>
          <w:bCs/>
          <w:sz w:val="32"/>
          <w:szCs w:val="32"/>
        </w:rPr>
      </w:pPr>
      <w:r w:rsidRPr="001C4D3E">
        <w:rPr>
          <w:rFonts w:ascii="Sakkal Majalla" w:hAnsi="Sakkal Majalla" w:cs="Sakkal Majalla"/>
          <w:b/>
          <w:bCs/>
          <w:sz w:val="32"/>
          <w:szCs w:val="32"/>
          <w:rtl/>
        </w:rPr>
        <w:t>تقنيات إخفاء الهوية</w:t>
      </w:r>
      <w:r w:rsidRPr="001C4D3E">
        <w:rPr>
          <w:rFonts w:ascii="Sakkal Majalla" w:hAnsi="Sakkal Majalla" w:cs="Sakkal Majalla"/>
          <w:b/>
          <w:bCs/>
          <w:sz w:val="32"/>
          <w:szCs w:val="32"/>
        </w:rPr>
        <w:t xml:space="preserve"> (Anonymization and Pseudonymization)</w:t>
      </w:r>
    </w:p>
    <w:p w14:paraId="2FE00193" w14:textId="77777777"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إخفاء الهوية</w:t>
      </w:r>
      <w:r w:rsidRPr="001C4D3E">
        <w:rPr>
          <w:rFonts w:ascii="Sakkal Majalla" w:hAnsi="Sakkal Majalla" w:cs="Sakkal Majalla"/>
          <w:sz w:val="32"/>
          <w:szCs w:val="32"/>
        </w:rPr>
        <w:t xml:space="preserve"> (Anonymization) </w:t>
      </w:r>
      <w:r w:rsidRPr="001C4D3E">
        <w:rPr>
          <w:rFonts w:ascii="Sakkal Majalla" w:hAnsi="Sakkal Majalla" w:cs="Sakkal Majalla"/>
          <w:sz w:val="32"/>
          <w:szCs w:val="32"/>
          <w:rtl/>
        </w:rPr>
        <w:t>أو التمويه</w:t>
      </w:r>
      <w:r w:rsidRPr="001C4D3E">
        <w:rPr>
          <w:rFonts w:ascii="Sakkal Majalla" w:hAnsi="Sakkal Majalla" w:cs="Sakkal Majalla"/>
          <w:sz w:val="32"/>
          <w:szCs w:val="32"/>
        </w:rPr>
        <w:t xml:space="preserve"> (Pseudonymization) </w:t>
      </w:r>
      <w:r w:rsidRPr="001C4D3E">
        <w:rPr>
          <w:rFonts w:ascii="Sakkal Majalla" w:hAnsi="Sakkal Majalla" w:cs="Sakkal Majalla"/>
          <w:sz w:val="32"/>
          <w:szCs w:val="32"/>
          <w:rtl/>
        </w:rPr>
        <w:t>تقنيات ضرورية في سياق الامتثال للتشريعات مثل اللائحة العامة لحماية البيانات</w:t>
      </w:r>
      <w:r w:rsidRPr="001C4D3E">
        <w:rPr>
          <w:rFonts w:ascii="Sakkal Majalla" w:hAnsi="Sakkal Majalla" w:cs="Sakkal Majalla"/>
          <w:sz w:val="32"/>
          <w:szCs w:val="32"/>
        </w:rPr>
        <w:t xml:space="preserve"> (GDPR) </w:t>
      </w:r>
      <w:r w:rsidRPr="001C4D3E">
        <w:rPr>
          <w:rFonts w:ascii="Sakkal Majalla" w:hAnsi="Sakkal Majalla" w:cs="Sakkal Majalla"/>
          <w:sz w:val="32"/>
          <w:szCs w:val="32"/>
          <w:rtl/>
        </w:rPr>
        <w:t>الأوروبية. إذ يجري استبدال البيانات التي تُعرّف الأفراد مثل الأسماء أو أرقام الهويات بمعرّفات أو رموز بديلة، مما يقلّل من مخاطر تحديد هوية الأشخاص حتى في حالة تسرب البيانات</w:t>
      </w:r>
      <w:r w:rsidRPr="001C4D3E">
        <w:rPr>
          <w:rFonts w:ascii="Sakkal Majalla" w:hAnsi="Sakkal Majalla" w:cs="Sakkal Majalla"/>
          <w:sz w:val="32"/>
          <w:szCs w:val="32"/>
        </w:rPr>
        <w:t xml:space="preserve"> (European Union, 2016).</w:t>
      </w:r>
    </w:p>
    <w:p w14:paraId="562B1738" w14:textId="541187D4"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إلا أن الدراسات أوضحت أن إخفاء الهوية ليس دائمًا حلًا كاملاً، إذ يمكن أحيانًا إعادة تحديد الهوية من خلال الربط بين مجموعات بيانات مختلفة</w:t>
      </w:r>
      <w:r w:rsidRPr="001C4D3E">
        <w:rPr>
          <w:rFonts w:ascii="Sakkal Majalla" w:hAnsi="Sakkal Majalla" w:cs="Sakkal Majalla"/>
          <w:sz w:val="32"/>
          <w:szCs w:val="32"/>
        </w:rPr>
        <w:t xml:space="preserve"> (Narayanan &amp; Shmatikov, 2008). </w:t>
      </w:r>
      <w:r w:rsidRPr="001C4D3E">
        <w:rPr>
          <w:rFonts w:ascii="Sakkal Majalla" w:hAnsi="Sakkal Majalla" w:cs="Sakkal Majalla"/>
          <w:sz w:val="32"/>
          <w:szCs w:val="32"/>
          <w:rtl/>
        </w:rPr>
        <w:t>لذا ينبغي استخدام هذه التقنية مع أساليب حماية إضافية مثل الخصوصية التفاضلية</w:t>
      </w:r>
      <w:r w:rsidRPr="001C4D3E">
        <w:rPr>
          <w:rFonts w:ascii="Sakkal Majalla" w:hAnsi="Sakkal Majalla" w:cs="Sakkal Majalla"/>
          <w:sz w:val="32"/>
          <w:szCs w:val="32"/>
        </w:rPr>
        <w:t>.</w:t>
      </w:r>
    </w:p>
    <w:p w14:paraId="4E269A62" w14:textId="219759B9" w:rsidR="001C4D3E" w:rsidRPr="001C4D3E" w:rsidRDefault="001C4D3E" w:rsidP="00342E71">
      <w:pPr>
        <w:pStyle w:val="a5"/>
        <w:numPr>
          <w:ilvl w:val="1"/>
          <w:numId w:val="38"/>
        </w:numPr>
        <w:jc w:val="lowKashida"/>
        <w:rPr>
          <w:rFonts w:ascii="Sakkal Majalla" w:hAnsi="Sakkal Majalla" w:cs="Sakkal Majalla"/>
          <w:b/>
          <w:bCs/>
          <w:sz w:val="32"/>
          <w:szCs w:val="32"/>
        </w:rPr>
      </w:pPr>
      <w:r w:rsidRPr="001C4D3E">
        <w:rPr>
          <w:rFonts w:ascii="Sakkal Majalla" w:hAnsi="Sakkal Majalla" w:cs="Sakkal Majalla"/>
          <w:b/>
          <w:bCs/>
          <w:sz w:val="32"/>
          <w:szCs w:val="32"/>
          <w:rtl/>
        </w:rPr>
        <w:t>الذكاء الاصطناعي التوضيحي</w:t>
      </w:r>
      <w:r w:rsidRPr="001C4D3E">
        <w:rPr>
          <w:rFonts w:ascii="Sakkal Majalla" w:hAnsi="Sakkal Majalla" w:cs="Sakkal Majalla"/>
          <w:b/>
          <w:bCs/>
          <w:sz w:val="32"/>
          <w:szCs w:val="32"/>
        </w:rPr>
        <w:t xml:space="preserve"> (Explainable AI)</w:t>
      </w:r>
    </w:p>
    <w:p w14:paraId="39FD6FAD" w14:textId="77777777"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من أبرز التوجهات الحديثة ما يُعرف بالذكاء الاصطناعي التوضيحي</w:t>
      </w:r>
      <w:r w:rsidRPr="001C4D3E">
        <w:rPr>
          <w:rFonts w:ascii="Sakkal Majalla" w:hAnsi="Sakkal Majalla" w:cs="Sakkal Majalla"/>
          <w:sz w:val="32"/>
          <w:szCs w:val="32"/>
        </w:rPr>
        <w:t xml:space="preserve"> (Explainable AI)</w:t>
      </w:r>
      <w:r w:rsidRPr="001C4D3E">
        <w:rPr>
          <w:rFonts w:ascii="Sakkal Majalla" w:hAnsi="Sakkal Majalla" w:cs="Sakkal Majalla"/>
          <w:sz w:val="32"/>
          <w:szCs w:val="32"/>
          <w:rtl/>
        </w:rPr>
        <w:t>، وهو تطوير نماذج ذكاء اصطناعي يمكن شرح طريقة عملها وقراراتها بشكل شفاف</w:t>
      </w:r>
      <w:r w:rsidRPr="001C4D3E">
        <w:rPr>
          <w:rFonts w:ascii="Sakkal Majalla" w:hAnsi="Sakkal Majalla" w:cs="Sakkal Majalla"/>
          <w:sz w:val="32"/>
          <w:szCs w:val="32"/>
        </w:rPr>
        <w:t xml:space="preserve"> (Samek et al., 2017). </w:t>
      </w:r>
      <w:r w:rsidRPr="001C4D3E">
        <w:rPr>
          <w:rFonts w:ascii="Sakkal Majalla" w:hAnsi="Sakkal Majalla" w:cs="Sakkal Majalla"/>
          <w:sz w:val="32"/>
          <w:szCs w:val="32"/>
          <w:rtl/>
        </w:rPr>
        <w:t>في البيئات الإشرافية، يسمح هذا النوع من الأنظمة بفهم كيفية معالجة البيانات واتخاذ القرارات، مما يُقلل من المخاوف المتعلقة بإخفاء البيانات أو استخدامها بطرق غير مشروعة</w:t>
      </w:r>
      <w:r w:rsidRPr="001C4D3E">
        <w:rPr>
          <w:rFonts w:ascii="Sakkal Majalla" w:hAnsi="Sakkal Majalla" w:cs="Sakkal Majalla"/>
          <w:sz w:val="32"/>
          <w:szCs w:val="32"/>
        </w:rPr>
        <w:t>.</w:t>
      </w:r>
    </w:p>
    <w:p w14:paraId="2F1CF4C4" w14:textId="51D31AE9"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lastRenderedPageBreak/>
        <w:t>على سبيل المثال، أشارت دراسة</w:t>
      </w:r>
      <w:r w:rsidRPr="001C4D3E">
        <w:rPr>
          <w:rFonts w:ascii="Sakkal Majalla" w:hAnsi="Sakkal Majalla" w:cs="Sakkal Majalla"/>
          <w:sz w:val="32"/>
          <w:szCs w:val="32"/>
        </w:rPr>
        <w:t xml:space="preserve"> </w:t>
      </w:r>
      <w:proofErr w:type="spellStart"/>
      <w:r w:rsidRPr="001C4D3E">
        <w:rPr>
          <w:rFonts w:ascii="Sakkal Majalla" w:hAnsi="Sakkal Majalla" w:cs="Sakkal Majalla"/>
          <w:sz w:val="32"/>
          <w:szCs w:val="32"/>
        </w:rPr>
        <w:t>Rajkomar</w:t>
      </w:r>
      <w:proofErr w:type="spellEnd"/>
      <w:r w:rsidRPr="001C4D3E">
        <w:rPr>
          <w:rFonts w:ascii="Sakkal Majalla" w:hAnsi="Sakkal Majalla" w:cs="Sakkal Majalla"/>
          <w:sz w:val="32"/>
          <w:szCs w:val="32"/>
        </w:rPr>
        <w:t xml:space="preserve"> et al. (2018) </w:t>
      </w:r>
      <w:r w:rsidRPr="001C4D3E">
        <w:rPr>
          <w:rFonts w:ascii="Sakkal Majalla" w:hAnsi="Sakkal Majalla" w:cs="Sakkal Majalla"/>
          <w:sz w:val="32"/>
          <w:szCs w:val="32"/>
          <w:rtl/>
        </w:rPr>
        <w:t>إلى أهمية الاعتماد على نماذج توضيحية في القطاع الصحي لتفسير القرارات السريرية، خاصة حين يتعلق الأمر بتحليل بيانات حساسة مثل نتائج الفحوصات الطبية أو التنبؤ بالأمراض</w:t>
      </w:r>
      <w:r w:rsidRPr="001C4D3E">
        <w:rPr>
          <w:rFonts w:ascii="Sakkal Majalla" w:hAnsi="Sakkal Majalla" w:cs="Sakkal Majalla"/>
          <w:sz w:val="32"/>
          <w:szCs w:val="32"/>
        </w:rPr>
        <w:t>.</w:t>
      </w:r>
    </w:p>
    <w:p w14:paraId="04E6BCFA" w14:textId="7A3264A3" w:rsidR="001C4D3E" w:rsidRPr="001C4D3E" w:rsidRDefault="001C4D3E" w:rsidP="00342E71">
      <w:pPr>
        <w:pStyle w:val="a5"/>
        <w:numPr>
          <w:ilvl w:val="1"/>
          <w:numId w:val="38"/>
        </w:numPr>
        <w:jc w:val="lowKashida"/>
        <w:rPr>
          <w:rFonts w:ascii="Sakkal Majalla" w:hAnsi="Sakkal Majalla" w:cs="Sakkal Majalla"/>
          <w:b/>
          <w:bCs/>
          <w:sz w:val="32"/>
          <w:szCs w:val="32"/>
        </w:rPr>
      </w:pPr>
      <w:r w:rsidRPr="001C4D3E">
        <w:rPr>
          <w:rFonts w:ascii="Sakkal Majalla" w:hAnsi="Sakkal Majalla" w:cs="Sakkal Majalla"/>
          <w:b/>
          <w:bCs/>
          <w:sz w:val="32"/>
          <w:szCs w:val="32"/>
          <w:rtl/>
        </w:rPr>
        <w:t>الامتثال القانوني والمؤسسي</w:t>
      </w:r>
    </w:p>
    <w:p w14:paraId="64C5304E" w14:textId="649C942A" w:rsidR="001C4D3E" w:rsidRPr="001C4D3E" w:rsidRDefault="001C4D3E" w:rsidP="001C4D3E">
      <w:pPr>
        <w:jc w:val="lowKashida"/>
        <w:rPr>
          <w:rFonts w:ascii="Sakkal Majalla" w:hAnsi="Sakkal Majalla" w:cs="Sakkal Majalla"/>
          <w:sz w:val="32"/>
          <w:szCs w:val="32"/>
        </w:rPr>
      </w:pPr>
      <w:r w:rsidRPr="001C4D3E">
        <w:rPr>
          <w:rFonts w:ascii="Sakkal Majalla" w:hAnsi="Sakkal Majalla" w:cs="Sakkal Majalla"/>
          <w:sz w:val="32"/>
          <w:szCs w:val="32"/>
          <w:rtl/>
        </w:rPr>
        <w:t>لا يُمكن فصل الجانب التقني عن الجانب القانوني والمؤسسي في موضوع حماية البيانات. فالبيئات الإشرافية ملزمة بالامتثال للتشريعات مثل</w:t>
      </w:r>
      <w:r w:rsidRPr="001C4D3E">
        <w:rPr>
          <w:rFonts w:ascii="Sakkal Majalla" w:hAnsi="Sakkal Majalla" w:cs="Sakkal Majalla"/>
          <w:sz w:val="32"/>
          <w:szCs w:val="32"/>
        </w:rPr>
        <w:t xml:space="preserve"> GDPR </w:t>
      </w:r>
      <w:r w:rsidRPr="001C4D3E">
        <w:rPr>
          <w:rFonts w:ascii="Sakkal Majalla" w:hAnsi="Sakkal Majalla" w:cs="Sakkal Majalla"/>
          <w:sz w:val="32"/>
          <w:szCs w:val="32"/>
          <w:rtl/>
        </w:rPr>
        <w:t>أو</w:t>
      </w:r>
      <w:r w:rsidRPr="001C4D3E">
        <w:rPr>
          <w:rFonts w:ascii="Sakkal Majalla" w:hAnsi="Sakkal Majalla" w:cs="Sakkal Majalla"/>
          <w:sz w:val="32"/>
          <w:szCs w:val="32"/>
        </w:rPr>
        <w:t xml:space="preserve"> HIPAA </w:t>
      </w:r>
      <w:r w:rsidRPr="001C4D3E">
        <w:rPr>
          <w:rFonts w:ascii="Sakkal Majalla" w:hAnsi="Sakkal Majalla" w:cs="Sakkal Majalla"/>
          <w:sz w:val="32"/>
          <w:szCs w:val="32"/>
          <w:rtl/>
        </w:rPr>
        <w:t>في الولايات المتحدة، والتي تفرض قواعد صارمة حول كيفية جمع البيانات وتخزينها واستخدامها</w:t>
      </w:r>
      <w:r w:rsidRPr="001C4D3E">
        <w:rPr>
          <w:rFonts w:ascii="Sakkal Majalla" w:hAnsi="Sakkal Majalla" w:cs="Sakkal Majalla"/>
          <w:sz w:val="32"/>
          <w:szCs w:val="32"/>
        </w:rPr>
        <w:t xml:space="preserve"> (European Union, 2016). </w:t>
      </w:r>
      <w:r w:rsidRPr="001C4D3E">
        <w:rPr>
          <w:rFonts w:ascii="Sakkal Majalla" w:hAnsi="Sakkal Majalla" w:cs="Sakkal Majalla"/>
          <w:sz w:val="32"/>
          <w:szCs w:val="32"/>
          <w:rtl/>
        </w:rPr>
        <w:t>ومن هنا، تُشكّل السياسات الداخلية الواضحة، إلى جانب التدريب المستمر للموظفين، جزءًا جوهريًا من أي استراتيجية لتحقيق التوازن بين دقة البيانات وحمايتها</w:t>
      </w:r>
      <w:r w:rsidRPr="001C4D3E">
        <w:rPr>
          <w:rFonts w:ascii="Sakkal Majalla" w:hAnsi="Sakkal Majalla" w:cs="Sakkal Majalla"/>
          <w:sz w:val="32"/>
          <w:szCs w:val="32"/>
        </w:rPr>
        <w:t xml:space="preserve"> (Peltier, 2016).</w:t>
      </w:r>
    </w:p>
    <w:p w14:paraId="7BDB0E07" w14:textId="6B76B36E" w:rsidR="001C4D3E" w:rsidRPr="001C4D3E" w:rsidRDefault="001C4D3E" w:rsidP="00342E71">
      <w:pPr>
        <w:pStyle w:val="a5"/>
        <w:numPr>
          <w:ilvl w:val="1"/>
          <w:numId w:val="38"/>
        </w:numPr>
        <w:jc w:val="lowKashida"/>
        <w:rPr>
          <w:rFonts w:ascii="Sakkal Majalla" w:hAnsi="Sakkal Majalla" w:cs="Sakkal Majalla"/>
          <w:b/>
          <w:bCs/>
          <w:sz w:val="32"/>
          <w:szCs w:val="32"/>
        </w:rPr>
      </w:pPr>
      <w:r w:rsidRPr="001C4D3E">
        <w:rPr>
          <w:rFonts w:ascii="Sakkal Majalla" w:hAnsi="Sakkal Majalla" w:cs="Sakkal Majalla"/>
          <w:b/>
          <w:bCs/>
          <w:sz w:val="32"/>
          <w:szCs w:val="32"/>
          <w:rtl/>
        </w:rPr>
        <w:t>الحوكمة الرشيدة للبيانات</w:t>
      </w:r>
    </w:p>
    <w:p w14:paraId="1DB61FC0" w14:textId="77777777" w:rsidR="001C4D3E" w:rsidRDefault="001C4D3E" w:rsidP="001C4D3E">
      <w:pPr>
        <w:jc w:val="lowKashida"/>
        <w:rPr>
          <w:rFonts w:ascii="Sakkal Majalla" w:hAnsi="Sakkal Majalla" w:cs="Sakkal Majalla"/>
          <w:sz w:val="32"/>
          <w:szCs w:val="32"/>
          <w:rtl/>
        </w:rPr>
      </w:pPr>
      <w:r w:rsidRPr="001C4D3E">
        <w:rPr>
          <w:rFonts w:ascii="Sakkal Majalla" w:hAnsi="Sakkal Majalla" w:cs="Sakkal Majalla"/>
          <w:sz w:val="32"/>
          <w:szCs w:val="32"/>
          <w:rtl/>
        </w:rPr>
        <w:t>أصبحت الحوكمة الرشيدة للبيانات</w:t>
      </w:r>
      <w:r w:rsidRPr="001C4D3E">
        <w:rPr>
          <w:rFonts w:ascii="Sakkal Majalla" w:hAnsi="Sakkal Majalla" w:cs="Sakkal Majalla"/>
          <w:sz w:val="32"/>
          <w:szCs w:val="32"/>
        </w:rPr>
        <w:t xml:space="preserve"> (Data Governance) </w:t>
      </w:r>
      <w:r w:rsidRPr="001C4D3E">
        <w:rPr>
          <w:rFonts w:ascii="Sakkal Majalla" w:hAnsi="Sakkal Majalla" w:cs="Sakkal Majalla"/>
          <w:sz w:val="32"/>
          <w:szCs w:val="32"/>
          <w:rtl/>
        </w:rPr>
        <w:t>مفهومًا أساسيًا في أي مؤسسة إشرافية تسعى لتحقيق التوازن بين دقة إدخال البيانات وحماية الخصوصية. وتشمل الحوكمة وضع سياسات واضحة تحدد من يحق له الوصول إلى البيانات، ولأي غرض، وكيفية تخزينها ومعالجتها وحمايتها</w:t>
      </w:r>
      <w:r w:rsidRPr="001C4D3E">
        <w:rPr>
          <w:rFonts w:ascii="Sakkal Majalla" w:hAnsi="Sakkal Majalla" w:cs="Sakkal Majalla"/>
          <w:sz w:val="32"/>
          <w:szCs w:val="32"/>
        </w:rPr>
        <w:t xml:space="preserve"> (Wager et al., 2017). </w:t>
      </w:r>
      <w:r w:rsidRPr="001C4D3E">
        <w:rPr>
          <w:rFonts w:ascii="Sakkal Majalla" w:hAnsi="Sakkal Majalla" w:cs="Sakkal Majalla"/>
          <w:sz w:val="32"/>
          <w:szCs w:val="32"/>
          <w:rtl/>
        </w:rPr>
        <w:t>الحوكمة الناجحة تضمن عدم جمع بيانات أكثر من اللازم، وتحقيق الدقة دون انتهاك الخصوصية</w:t>
      </w:r>
    </w:p>
    <w:p w14:paraId="76D993BE" w14:textId="77777777" w:rsidR="001C4D3E" w:rsidRDefault="001C4D3E" w:rsidP="001C4D3E">
      <w:pPr>
        <w:jc w:val="lowKashida"/>
        <w:rPr>
          <w:rFonts w:ascii="Sakkal Majalla" w:hAnsi="Sakkal Majalla" w:cs="Sakkal Majalla"/>
          <w:sz w:val="32"/>
          <w:szCs w:val="32"/>
          <w:rtl/>
        </w:rPr>
      </w:pPr>
    </w:p>
    <w:p w14:paraId="3DEE400C" w14:textId="77777777" w:rsidR="001C4D3E" w:rsidRDefault="001C4D3E" w:rsidP="001C4D3E">
      <w:pPr>
        <w:jc w:val="lowKashida"/>
        <w:rPr>
          <w:rFonts w:ascii="Sakkal Majalla" w:hAnsi="Sakkal Majalla" w:cs="Sakkal Majalla"/>
          <w:sz w:val="32"/>
          <w:szCs w:val="32"/>
          <w:rtl/>
        </w:rPr>
      </w:pPr>
    </w:p>
    <w:p w14:paraId="5E2D88CC" w14:textId="77777777" w:rsidR="001C4D3E" w:rsidRDefault="001C4D3E" w:rsidP="001C4D3E">
      <w:pPr>
        <w:jc w:val="lowKashida"/>
        <w:rPr>
          <w:rFonts w:ascii="Sakkal Majalla" w:hAnsi="Sakkal Majalla" w:cs="Sakkal Majalla"/>
          <w:sz w:val="32"/>
          <w:szCs w:val="32"/>
          <w:rtl/>
        </w:rPr>
      </w:pPr>
    </w:p>
    <w:p w14:paraId="753FC915" w14:textId="77777777" w:rsidR="001C4D3E" w:rsidRDefault="001C4D3E" w:rsidP="001C4D3E">
      <w:pPr>
        <w:jc w:val="lowKashida"/>
        <w:rPr>
          <w:rFonts w:ascii="Sakkal Majalla" w:hAnsi="Sakkal Majalla" w:cs="Sakkal Majalla"/>
          <w:sz w:val="32"/>
          <w:szCs w:val="32"/>
          <w:rtl/>
        </w:rPr>
      </w:pPr>
    </w:p>
    <w:p w14:paraId="7027DFF9" w14:textId="77777777" w:rsidR="001C4D3E" w:rsidRDefault="001C4D3E" w:rsidP="001C4D3E">
      <w:pPr>
        <w:jc w:val="lowKashida"/>
        <w:rPr>
          <w:rFonts w:ascii="Sakkal Majalla" w:hAnsi="Sakkal Majalla" w:cs="Sakkal Majalla"/>
          <w:sz w:val="32"/>
          <w:szCs w:val="32"/>
          <w:rtl/>
        </w:rPr>
      </w:pPr>
    </w:p>
    <w:p w14:paraId="511C5026" w14:textId="77777777" w:rsidR="001C4D3E" w:rsidRDefault="001C4D3E" w:rsidP="001C4D3E">
      <w:pPr>
        <w:jc w:val="lowKashida"/>
        <w:rPr>
          <w:rFonts w:ascii="Sakkal Majalla" w:hAnsi="Sakkal Majalla" w:cs="Sakkal Majalla"/>
          <w:sz w:val="32"/>
          <w:szCs w:val="32"/>
          <w:rtl/>
        </w:rPr>
      </w:pPr>
    </w:p>
    <w:p w14:paraId="77927D53" w14:textId="77777777" w:rsidR="001C4D3E" w:rsidRDefault="001C4D3E" w:rsidP="001C4D3E">
      <w:pPr>
        <w:jc w:val="lowKashida"/>
        <w:rPr>
          <w:rFonts w:ascii="Sakkal Majalla" w:hAnsi="Sakkal Majalla" w:cs="Sakkal Majalla"/>
          <w:sz w:val="32"/>
          <w:szCs w:val="32"/>
          <w:rtl/>
        </w:rPr>
      </w:pPr>
    </w:p>
    <w:p w14:paraId="06AC9992" w14:textId="77777777" w:rsidR="001C4D3E" w:rsidRDefault="001C4D3E" w:rsidP="001C4D3E">
      <w:pPr>
        <w:jc w:val="lowKashida"/>
        <w:rPr>
          <w:rFonts w:ascii="Sakkal Majalla" w:hAnsi="Sakkal Majalla" w:cs="Sakkal Majalla"/>
          <w:sz w:val="32"/>
          <w:szCs w:val="32"/>
          <w:rtl/>
        </w:rPr>
      </w:pPr>
    </w:p>
    <w:p w14:paraId="679ABBB9" w14:textId="77777777" w:rsidR="001C4D3E" w:rsidRDefault="001C4D3E" w:rsidP="001C4D3E">
      <w:pPr>
        <w:jc w:val="lowKashida"/>
        <w:rPr>
          <w:rFonts w:ascii="Sakkal Majalla" w:hAnsi="Sakkal Majalla" w:cs="Sakkal Majalla"/>
          <w:sz w:val="32"/>
          <w:szCs w:val="32"/>
          <w:rtl/>
        </w:rPr>
      </w:pPr>
    </w:p>
    <w:sectPr w:rsidR="001C4D3E" w:rsidSect="00326922">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B6582" w14:textId="77777777" w:rsidR="00167CD7" w:rsidRDefault="00167CD7" w:rsidP="009125CE">
      <w:pPr>
        <w:spacing w:after="0" w:line="240" w:lineRule="auto"/>
      </w:pPr>
      <w:r>
        <w:separator/>
      </w:r>
    </w:p>
  </w:endnote>
  <w:endnote w:type="continuationSeparator" w:id="0">
    <w:p w14:paraId="298DBB71" w14:textId="77777777" w:rsidR="00167CD7" w:rsidRDefault="00167CD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8034995"/>
      <w:docPartObj>
        <w:docPartGallery w:val="Page Numbers (Bottom of Page)"/>
        <w:docPartUnique/>
      </w:docPartObj>
    </w:sdtPr>
    <w:sdtEndPr>
      <w:rPr>
        <w:noProof/>
      </w:rPr>
    </w:sdtEndPr>
    <w:sdtContent>
      <w:p w14:paraId="56B00492" w14:textId="3F3837E2" w:rsidR="00487C70" w:rsidRDefault="00487C70">
        <w:pPr>
          <w:pStyle w:val="a4"/>
          <w:jc w:val="center"/>
        </w:pPr>
        <w:r>
          <w:fldChar w:fldCharType="begin"/>
        </w:r>
        <w:r>
          <w:instrText xml:space="preserve"> PAGE   \* MERGEFORMAT </w:instrText>
        </w:r>
        <w:r>
          <w:fldChar w:fldCharType="separate"/>
        </w:r>
        <w:r w:rsidR="00201E82">
          <w:rPr>
            <w:noProof/>
            <w:rtl/>
          </w:rPr>
          <w:t>75</w:t>
        </w:r>
        <w:r>
          <w:rPr>
            <w:noProof/>
          </w:rPr>
          <w:fldChar w:fldCharType="end"/>
        </w:r>
      </w:p>
    </w:sdtContent>
  </w:sdt>
  <w:p w14:paraId="3D9428E3" w14:textId="77777777" w:rsidR="00487C70" w:rsidRDefault="00487C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32D1B" w14:textId="77777777" w:rsidR="00167CD7" w:rsidRDefault="00167CD7" w:rsidP="009125CE">
      <w:pPr>
        <w:spacing w:after="0" w:line="240" w:lineRule="auto"/>
      </w:pPr>
      <w:r>
        <w:separator/>
      </w:r>
    </w:p>
  </w:footnote>
  <w:footnote w:type="continuationSeparator" w:id="0">
    <w:p w14:paraId="19010932" w14:textId="77777777" w:rsidR="00167CD7" w:rsidRDefault="00167CD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5E98"/>
    <w:multiLevelType w:val="multilevel"/>
    <w:tmpl w:val="6E064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C33F6"/>
    <w:multiLevelType w:val="multilevel"/>
    <w:tmpl w:val="3C30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93911"/>
    <w:multiLevelType w:val="multilevel"/>
    <w:tmpl w:val="FD0A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64466"/>
    <w:multiLevelType w:val="multilevel"/>
    <w:tmpl w:val="85D6C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63B51"/>
    <w:multiLevelType w:val="multilevel"/>
    <w:tmpl w:val="A89C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A0CBC"/>
    <w:multiLevelType w:val="multilevel"/>
    <w:tmpl w:val="56DA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354C1"/>
    <w:multiLevelType w:val="multilevel"/>
    <w:tmpl w:val="7E4CC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416AD4"/>
    <w:multiLevelType w:val="multilevel"/>
    <w:tmpl w:val="20D6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E3FBF"/>
    <w:multiLevelType w:val="hybridMultilevel"/>
    <w:tmpl w:val="89DC6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552C6C"/>
    <w:multiLevelType w:val="hybridMultilevel"/>
    <w:tmpl w:val="8EFAA1F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C12D91"/>
    <w:multiLevelType w:val="multilevel"/>
    <w:tmpl w:val="E8D6D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9A284D"/>
    <w:multiLevelType w:val="multilevel"/>
    <w:tmpl w:val="A0F8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62A8A"/>
    <w:multiLevelType w:val="multilevel"/>
    <w:tmpl w:val="7B0E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D73934"/>
    <w:multiLevelType w:val="multilevel"/>
    <w:tmpl w:val="78D8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D6307"/>
    <w:multiLevelType w:val="multilevel"/>
    <w:tmpl w:val="8FB8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4B1CFC"/>
    <w:multiLevelType w:val="multilevel"/>
    <w:tmpl w:val="2BFA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26472"/>
    <w:multiLevelType w:val="multilevel"/>
    <w:tmpl w:val="8AA0C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E21DC9"/>
    <w:multiLevelType w:val="multilevel"/>
    <w:tmpl w:val="BD365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A76E1E"/>
    <w:multiLevelType w:val="multilevel"/>
    <w:tmpl w:val="85547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DB1111"/>
    <w:multiLevelType w:val="multilevel"/>
    <w:tmpl w:val="F9A0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903067"/>
    <w:multiLevelType w:val="multilevel"/>
    <w:tmpl w:val="1996F5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8F5E6C"/>
    <w:multiLevelType w:val="multilevel"/>
    <w:tmpl w:val="2864E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921E11"/>
    <w:multiLevelType w:val="multilevel"/>
    <w:tmpl w:val="416E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2A3AAB"/>
    <w:multiLevelType w:val="multilevel"/>
    <w:tmpl w:val="0624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0858E8"/>
    <w:multiLevelType w:val="hybridMultilevel"/>
    <w:tmpl w:val="DB6AE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210C44"/>
    <w:multiLevelType w:val="multilevel"/>
    <w:tmpl w:val="6AEA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3F065F"/>
    <w:multiLevelType w:val="multilevel"/>
    <w:tmpl w:val="E8D6D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C16903"/>
    <w:multiLevelType w:val="multilevel"/>
    <w:tmpl w:val="BC12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477932"/>
    <w:multiLevelType w:val="multilevel"/>
    <w:tmpl w:val="914E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6B7527"/>
    <w:multiLevelType w:val="multilevel"/>
    <w:tmpl w:val="30B4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88621F"/>
    <w:multiLevelType w:val="multilevel"/>
    <w:tmpl w:val="1676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1D3387"/>
    <w:multiLevelType w:val="multilevel"/>
    <w:tmpl w:val="ED8832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5511F0"/>
    <w:multiLevelType w:val="multilevel"/>
    <w:tmpl w:val="9C0C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F01903"/>
    <w:multiLevelType w:val="multilevel"/>
    <w:tmpl w:val="67049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6B0EB5"/>
    <w:multiLevelType w:val="hybridMultilevel"/>
    <w:tmpl w:val="B248E202"/>
    <w:lvl w:ilvl="0" w:tplc="667E52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857444"/>
    <w:multiLevelType w:val="multilevel"/>
    <w:tmpl w:val="554A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5E1365"/>
    <w:multiLevelType w:val="multilevel"/>
    <w:tmpl w:val="91CA8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E17110"/>
    <w:multiLevelType w:val="multilevel"/>
    <w:tmpl w:val="927C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0C77D3"/>
    <w:multiLevelType w:val="multilevel"/>
    <w:tmpl w:val="4C68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367CC9"/>
    <w:multiLevelType w:val="multilevel"/>
    <w:tmpl w:val="0EBC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2F5C14"/>
    <w:multiLevelType w:val="multilevel"/>
    <w:tmpl w:val="5E26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602BBA"/>
    <w:multiLevelType w:val="multilevel"/>
    <w:tmpl w:val="D7FA52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EA67E9"/>
    <w:multiLevelType w:val="multilevel"/>
    <w:tmpl w:val="43CC71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0669D6"/>
    <w:multiLevelType w:val="multilevel"/>
    <w:tmpl w:val="0082E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0C5226"/>
    <w:multiLevelType w:val="multilevel"/>
    <w:tmpl w:val="82567E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D8281C"/>
    <w:multiLevelType w:val="multilevel"/>
    <w:tmpl w:val="AE28A10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0742B7"/>
    <w:multiLevelType w:val="multilevel"/>
    <w:tmpl w:val="616C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E85620"/>
    <w:multiLevelType w:val="multilevel"/>
    <w:tmpl w:val="880A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C34330"/>
    <w:multiLevelType w:val="multilevel"/>
    <w:tmpl w:val="8D62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E12C31"/>
    <w:multiLevelType w:val="multilevel"/>
    <w:tmpl w:val="0F408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3633035">
    <w:abstractNumId w:val="13"/>
  </w:num>
  <w:num w:numId="2" w16cid:durableId="1101798933">
    <w:abstractNumId w:val="18"/>
  </w:num>
  <w:num w:numId="3" w16cid:durableId="2049866850">
    <w:abstractNumId w:val="15"/>
  </w:num>
  <w:num w:numId="4" w16cid:durableId="179391216">
    <w:abstractNumId w:val="17"/>
  </w:num>
  <w:num w:numId="5" w16cid:durableId="192960411">
    <w:abstractNumId w:val="21"/>
  </w:num>
  <w:num w:numId="6" w16cid:durableId="1833259435">
    <w:abstractNumId w:val="36"/>
  </w:num>
  <w:num w:numId="7" w16cid:durableId="954598828">
    <w:abstractNumId w:val="20"/>
  </w:num>
  <w:num w:numId="8" w16cid:durableId="1572275453">
    <w:abstractNumId w:val="23"/>
  </w:num>
  <w:num w:numId="9" w16cid:durableId="1352755496">
    <w:abstractNumId w:val="40"/>
  </w:num>
  <w:num w:numId="10" w16cid:durableId="1627660053">
    <w:abstractNumId w:val="16"/>
  </w:num>
  <w:num w:numId="11" w16cid:durableId="1330595394">
    <w:abstractNumId w:val="14"/>
  </w:num>
  <w:num w:numId="12" w16cid:durableId="505440370">
    <w:abstractNumId w:val="33"/>
  </w:num>
  <w:num w:numId="13" w16cid:durableId="194849550">
    <w:abstractNumId w:val="25"/>
  </w:num>
  <w:num w:numId="14" w16cid:durableId="1715763597">
    <w:abstractNumId w:val="12"/>
  </w:num>
  <w:num w:numId="15" w16cid:durableId="1152714588">
    <w:abstractNumId w:val="30"/>
  </w:num>
  <w:num w:numId="16" w16cid:durableId="158272921">
    <w:abstractNumId w:val="42"/>
  </w:num>
  <w:num w:numId="17" w16cid:durableId="286854783">
    <w:abstractNumId w:val="41"/>
  </w:num>
  <w:num w:numId="18" w16cid:durableId="2065137567">
    <w:abstractNumId w:val="38"/>
  </w:num>
  <w:num w:numId="19" w16cid:durableId="1515606458">
    <w:abstractNumId w:val="48"/>
  </w:num>
  <w:num w:numId="20" w16cid:durableId="1372421812">
    <w:abstractNumId w:val="43"/>
  </w:num>
  <w:num w:numId="21" w16cid:durableId="391739626">
    <w:abstractNumId w:val="32"/>
  </w:num>
  <w:num w:numId="22" w16cid:durableId="862863718">
    <w:abstractNumId w:val="6"/>
  </w:num>
  <w:num w:numId="23" w16cid:durableId="1604457266">
    <w:abstractNumId w:val="34"/>
  </w:num>
  <w:num w:numId="24" w16cid:durableId="908198220">
    <w:abstractNumId w:val="39"/>
  </w:num>
  <w:num w:numId="25" w16cid:durableId="565263430">
    <w:abstractNumId w:val="35"/>
  </w:num>
  <w:num w:numId="26" w16cid:durableId="647317718">
    <w:abstractNumId w:val="1"/>
  </w:num>
  <w:num w:numId="27" w16cid:durableId="1602227427">
    <w:abstractNumId w:val="27"/>
  </w:num>
  <w:num w:numId="28" w16cid:durableId="291447641">
    <w:abstractNumId w:val="47"/>
  </w:num>
  <w:num w:numId="29" w16cid:durableId="1227837118">
    <w:abstractNumId w:val="5"/>
  </w:num>
  <w:num w:numId="30" w16cid:durableId="961762025">
    <w:abstractNumId w:val="49"/>
  </w:num>
  <w:num w:numId="31" w16cid:durableId="1697151158">
    <w:abstractNumId w:val="44"/>
  </w:num>
  <w:num w:numId="32" w16cid:durableId="732853749">
    <w:abstractNumId w:val="4"/>
  </w:num>
  <w:num w:numId="33" w16cid:durableId="2134472207">
    <w:abstractNumId w:val="29"/>
  </w:num>
  <w:num w:numId="34" w16cid:durableId="1501119378">
    <w:abstractNumId w:val="0"/>
  </w:num>
  <w:num w:numId="35" w16cid:durableId="105807852">
    <w:abstractNumId w:val="46"/>
  </w:num>
  <w:num w:numId="36" w16cid:durableId="604264356">
    <w:abstractNumId w:val="24"/>
  </w:num>
  <w:num w:numId="37" w16cid:durableId="230894287">
    <w:abstractNumId w:val="19"/>
  </w:num>
  <w:num w:numId="38" w16cid:durableId="1960645920">
    <w:abstractNumId w:val="31"/>
  </w:num>
  <w:num w:numId="39" w16cid:durableId="196702222">
    <w:abstractNumId w:val="2"/>
  </w:num>
  <w:num w:numId="40" w16cid:durableId="780805368">
    <w:abstractNumId w:val="7"/>
  </w:num>
  <w:num w:numId="41" w16cid:durableId="1144203049">
    <w:abstractNumId w:val="11"/>
  </w:num>
  <w:num w:numId="42" w16cid:durableId="819881916">
    <w:abstractNumId w:val="22"/>
  </w:num>
  <w:num w:numId="43" w16cid:durableId="1428963747">
    <w:abstractNumId w:val="3"/>
  </w:num>
  <w:num w:numId="44" w16cid:durableId="1167789442">
    <w:abstractNumId w:val="28"/>
  </w:num>
  <w:num w:numId="45" w16cid:durableId="394933501">
    <w:abstractNumId w:val="9"/>
  </w:num>
  <w:num w:numId="46" w16cid:durableId="1530143921">
    <w:abstractNumId w:val="26"/>
  </w:num>
  <w:num w:numId="47" w16cid:durableId="1859658774">
    <w:abstractNumId w:val="10"/>
  </w:num>
  <w:num w:numId="48" w16cid:durableId="852457303">
    <w:abstractNumId w:val="45"/>
  </w:num>
  <w:num w:numId="49" w16cid:durableId="446584182">
    <w:abstractNumId w:val="37"/>
  </w:num>
  <w:num w:numId="50" w16cid:durableId="1509369124">
    <w:abstractNumId w:va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8A3"/>
    <w:rsid w:val="0001378D"/>
    <w:rsid w:val="00017265"/>
    <w:rsid w:val="000418C3"/>
    <w:rsid w:val="0005032D"/>
    <w:rsid w:val="0006122F"/>
    <w:rsid w:val="0009090B"/>
    <w:rsid w:val="000970AD"/>
    <w:rsid w:val="000A6D7B"/>
    <w:rsid w:val="000B4FB0"/>
    <w:rsid w:val="000E2DC5"/>
    <w:rsid w:val="000F44B4"/>
    <w:rsid w:val="00113139"/>
    <w:rsid w:val="00132A77"/>
    <w:rsid w:val="00167CD7"/>
    <w:rsid w:val="00187E0C"/>
    <w:rsid w:val="001902DB"/>
    <w:rsid w:val="001917BB"/>
    <w:rsid w:val="001A0A3B"/>
    <w:rsid w:val="001A29B0"/>
    <w:rsid w:val="001B714E"/>
    <w:rsid w:val="001C2162"/>
    <w:rsid w:val="001C4D3E"/>
    <w:rsid w:val="001D316D"/>
    <w:rsid w:val="001D4CC5"/>
    <w:rsid w:val="00201E82"/>
    <w:rsid w:val="0022604A"/>
    <w:rsid w:val="0028016B"/>
    <w:rsid w:val="002C02BD"/>
    <w:rsid w:val="002D2711"/>
    <w:rsid w:val="002F0B43"/>
    <w:rsid w:val="00301EAA"/>
    <w:rsid w:val="003054CF"/>
    <w:rsid w:val="00326922"/>
    <w:rsid w:val="00342E71"/>
    <w:rsid w:val="00356FFF"/>
    <w:rsid w:val="003803E8"/>
    <w:rsid w:val="0038687A"/>
    <w:rsid w:val="003B7231"/>
    <w:rsid w:val="003D02AA"/>
    <w:rsid w:val="003D22DD"/>
    <w:rsid w:val="003D5CBB"/>
    <w:rsid w:val="00407469"/>
    <w:rsid w:val="00421780"/>
    <w:rsid w:val="0042380C"/>
    <w:rsid w:val="00433D35"/>
    <w:rsid w:val="00440FF6"/>
    <w:rsid w:val="00455B4B"/>
    <w:rsid w:val="004627FD"/>
    <w:rsid w:val="0046519B"/>
    <w:rsid w:val="00475DC2"/>
    <w:rsid w:val="00487C70"/>
    <w:rsid w:val="00495A80"/>
    <w:rsid w:val="00496FFB"/>
    <w:rsid w:val="004A4BCA"/>
    <w:rsid w:val="004A6891"/>
    <w:rsid w:val="004C4B59"/>
    <w:rsid w:val="004D4C25"/>
    <w:rsid w:val="004E1A26"/>
    <w:rsid w:val="004F5BF1"/>
    <w:rsid w:val="005866E4"/>
    <w:rsid w:val="00590B27"/>
    <w:rsid w:val="005C683A"/>
    <w:rsid w:val="005D15B9"/>
    <w:rsid w:val="005E187F"/>
    <w:rsid w:val="005E7203"/>
    <w:rsid w:val="00602462"/>
    <w:rsid w:val="00621723"/>
    <w:rsid w:val="0062761F"/>
    <w:rsid w:val="00643CDE"/>
    <w:rsid w:val="0066225E"/>
    <w:rsid w:val="006767BF"/>
    <w:rsid w:val="006948DE"/>
    <w:rsid w:val="006C7C07"/>
    <w:rsid w:val="00723CD3"/>
    <w:rsid w:val="00733A0C"/>
    <w:rsid w:val="00761A2E"/>
    <w:rsid w:val="0076489A"/>
    <w:rsid w:val="00764B73"/>
    <w:rsid w:val="007907E7"/>
    <w:rsid w:val="007B0E54"/>
    <w:rsid w:val="007E3A20"/>
    <w:rsid w:val="00825AE4"/>
    <w:rsid w:val="00832974"/>
    <w:rsid w:val="00877AAC"/>
    <w:rsid w:val="00894079"/>
    <w:rsid w:val="008A65E6"/>
    <w:rsid w:val="008B0B88"/>
    <w:rsid w:val="008B217A"/>
    <w:rsid w:val="008E5674"/>
    <w:rsid w:val="008F1EAE"/>
    <w:rsid w:val="008F5360"/>
    <w:rsid w:val="009125CE"/>
    <w:rsid w:val="0092084F"/>
    <w:rsid w:val="0093050C"/>
    <w:rsid w:val="0096694E"/>
    <w:rsid w:val="00981641"/>
    <w:rsid w:val="00996116"/>
    <w:rsid w:val="009A2616"/>
    <w:rsid w:val="009B6888"/>
    <w:rsid w:val="009C0161"/>
    <w:rsid w:val="009D108D"/>
    <w:rsid w:val="009D75CF"/>
    <w:rsid w:val="009E1436"/>
    <w:rsid w:val="009E1640"/>
    <w:rsid w:val="009E37C1"/>
    <w:rsid w:val="009E5668"/>
    <w:rsid w:val="00A018A7"/>
    <w:rsid w:val="00A036E9"/>
    <w:rsid w:val="00A74F76"/>
    <w:rsid w:val="00A7635A"/>
    <w:rsid w:val="00AA0292"/>
    <w:rsid w:val="00AA4DEF"/>
    <w:rsid w:val="00AA7430"/>
    <w:rsid w:val="00AA79E9"/>
    <w:rsid w:val="00AB0A70"/>
    <w:rsid w:val="00AC051A"/>
    <w:rsid w:val="00B036AF"/>
    <w:rsid w:val="00B55620"/>
    <w:rsid w:val="00B63B0F"/>
    <w:rsid w:val="00B6560D"/>
    <w:rsid w:val="00B70D5A"/>
    <w:rsid w:val="00B72017"/>
    <w:rsid w:val="00B7678A"/>
    <w:rsid w:val="00B82F5F"/>
    <w:rsid w:val="00BA6159"/>
    <w:rsid w:val="00BB1A20"/>
    <w:rsid w:val="00BB4E4E"/>
    <w:rsid w:val="00BF5E1E"/>
    <w:rsid w:val="00C04D0B"/>
    <w:rsid w:val="00C22467"/>
    <w:rsid w:val="00C26B83"/>
    <w:rsid w:val="00C27E70"/>
    <w:rsid w:val="00C42021"/>
    <w:rsid w:val="00C57D51"/>
    <w:rsid w:val="00C63BC0"/>
    <w:rsid w:val="00C71E18"/>
    <w:rsid w:val="00C8659C"/>
    <w:rsid w:val="00C9028D"/>
    <w:rsid w:val="00CB436E"/>
    <w:rsid w:val="00CF143B"/>
    <w:rsid w:val="00D22171"/>
    <w:rsid w:val="00D462DF"/>
    <w:rsid w:val="00DA1CD9"/>
    <w:rsid w:val="00DA2AE8"/>
    <w:rsid w:val="00DA3652"/>
    <w:rsid w:val="00DD05C8"/>
    <w:rsid w:val="00DF6AFF"/>
    <w:rsid w:val="00E00FCD"/>
    <w:rsid w:val="00E45569"/>
    <w:rsid w:val="00E71C79"/>
    <w:rsid w:val="00E80FD9"/>
    <w:rsid w:val="00E8225C"/>
    <w:rsid w:val="00EA6B5D"/>
    <w:rsid w:val="00EC4209"/>
    <w:rsid w:val="00EE3817"/>
    <w:rsid w:val="00F262E7"/>
    <w:rsid w:val="00F5340E"/>
    <w:rsid w:val="00F546CE"/>
    <w:rsid w:val="00F54FCB"/>
    <w:rsid w:val="00F867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E37C1"/>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2">
    <w:name w:val="heading 2"/>
    <w:basedOn w:val="a"/>
    <w:next w:val="a"/>
    <w:link w:val="2Char"/>
    <w:uiPriority w:val="9"/>
    <w:semiHidden/>
    <w:unhideWhenUsed/>
    <w:qFormat/>
    <w:rsid w:val="009E37C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3">
    <w:name w:val="heading 3"/>
    <w:basedOn w:val="a"/>
    <w:next w:val="a"/>
    <w:link w:val="3Char"/>
    <w:uiPriority w:val="9"/>
    <w:semiHidden/>
    <w:unhideWhenUsed/>
    <w:qFormat/>
    <w:rsid w:val="003D5CB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D5CBB"/>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NumberedList,عنوان رئيسي,سرد الفقراتCxSpLast"/>
    <w:basedOn w:val="a"/>
    <w:link w:val="Char1"/>
    <w:uiPriority w:val="34"/>
    <w:qFormat/>
    <w:rsid w:val="005C683A"/>
    <w:pPr>
      <w:ind w:left="720"/>
      <w:contextualSpacing/>
    </w:pPr>
  </w:style>
  <w:style w:type="character" w:customStyle="1" w:styleId="3Char">
    <w:name w:val="عنوان 3 Char"/>
    <w:basedOn w:val="a0"/>
    <w:link w:val="3"/>
    <w:uiPriority w:val="9"/>
    <w:semiHidden/>
    <w:rsid w:val="003D5CB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D5CBB"/>
    <w:rPr>
      <w:rFonts w:eastAsiaTheme="majorEastAsia" w:cstheme="majorBidi"/>
      <w:i/>
      <w:iCs/>
      <w:color w:val="0F4761" w:themeColor="accent1" w:themeShade="BF"/>
    </w:rPr>
  </w:style>
  <w:style w:type="character" w:customStyle="1" w:styleId="1Char">
    <w:name w:val="العنوان 1 Char"/>
    <w:basedOn w:val="a0"/>
    <w:link w:val="1"/>
    <w:uiPriority w:val="9"/>
    <w:rsid w:val="009E37C1"/>
    <w:rPr>
      <w:rFonts w:asciiTheme="majorHAnsi" w:eastAsiaTheme="majorEastAsia" w:hAnsiTheme="majorHAnsi" w:cstheme="majorBidi"/>
      <w:color w:val="0F4761" w:themeColor="accent1" w:themeShade="BF"/>
      <w:sz w:val="32"/>
      <w:szCs w:val="32"/>
    </w:rPr>
  </w:style>
  <w:style w:type="character" w:customStyle="1" w:styleId="2Char">
    <w:name w:val="عنوان 2 Char"/>
    <w:basedOn w:val="a0"/>
    <w:link w:val="2"/>
    <w:uiPriority w:val="9"/>
    <w:semiHidden/>
    <w:rsid w:val="009E37C1"/>
    <w:rPr>
      <w:rFonts w:asciiTheme="majorHAnsi" w:eastAsiaTheme="majorEastAsia" w:hAnsiTheme="majorHAnsi" w:cstheme="majorBidi"/>
      <w:color w:val="0F4761" w:themeColor="accent1" w:themeShade="BF"/>
      <w:sz w:val="26"/>
      <w:szCs w:val="26"/>
    </w:rPr>
  </w:style>
  <w:style w:type="paragraph" w:styleId="a6">
    <w:name w:val="Normal (Web)"/>
    <w:basedOn w:val="a"/>
    <w:uiPriority w:val="99"/>
    <w:semiHidden/>
    <w:unhideWhenUsed/>
    <w:rsid w:val="00BA6159"/>
    <w:rPr>
      <w:rFonts w:ascii="Times New Roman" w:hAnsi="Times New Roman" w:cs="Times New Roman"/>
      <w:sz w:val="24"/>
      <w:szCs w:val="24"/>
    </w:rPr>
  </w:style>
  <w:style w:type="character" w:styleId="Hyperlink">
    <w:name w:val="Hyperlink"/>
    <w:basedOn w:val="a0"/>
    <w:uiPriority w:val="99"/>
    <w:unhideWhenUsed/>
    <w:rsid w:val="00DA3652"/>
    <w:rPr>
      <w:color w:val="467886" w:themeColor="hyperlink"/>
      <w:u w:val="single"/>
    </w:rPr>
  </w:style>
  <w:style w:type="character" w:customStyle="1" w:styleId="UnresolvedMention1">
    <w:name w:val="Unresolved Mention1"/>
    <w:basedOn w:val="a0"/>
    <w:uiPriority w:val="99"/>
    <w:semiHidden/>
    <w:unhideWhenUsed/>
    <w:rsid w:val="00DA3652"/>
    <w:rPr>
      <w:color w:val="605E5C"/>
      <w:shd w:val="clear" w:color="auto" w:fill="E1DFDD"/>
    </w:rPr>
  </w:style>
  <w:style w:type="character" w:styleId="a7">
    <w:name w:val="FollowedHyperlink"/>
    <w:basedOn w:val="a0"/>
    <w:uiPriority w:val="99"/>
    <w:semiHidden/>
    <w:unhideWhenUsed/>
    <w:rsid w:val="001C4D3E"/>
    <w:rPr>
      <w:color w:val="96607D" w:themeColor="followedHyperlink"/>
      <w:u w:val="single"/>
    </w:rPr>
  </w:style>
  <w:style w:type="table" w:styleId="10">
    <w:name w:val="Plain Table 1"/>
    <w:basedOn w:val="a1"/>
    <w:uiPriority w:val="41"/>
    <w:rsid w:val="009D7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Grid Table 2"/>
    <w:basedOn w:val="a1"/>
    <w:uiPriority w:val="47"/>
    <w:rsid w:val="00981641"/>
    <w:pPr>
      <w:spacing w:after="0" w:line="240" w:lineRule="auto"/>
    </w:pPr>
    <w:rPr>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har1">
    <w:name w:val="سرد الفقرات Char"/>
    <w:aliases w:val="NumberedList Char,عنوان رئيسي Char,سرد الفقراتCxSpLast Char"/>
    <w:link w:val="a5"/>
    <w:uiPriority w:val="34"/>
    <w:rsid w:val="00981641"/>
  </w:style>
  <w:style w:type="paragraph" w:styleId="a8">
    <w:name w:val="caption"/>
    <w:basedOn w:val="a"/>
    <w:next w:val="a"/>
    <w:uiPriority w:val="35"/>
    <w:unhideWhenUsed/>
    <w:qFormat/>
    <w:rsid w:val="00981641"/>
    <w:pPr>
      <w:spacing w:after="200" w:line="240" w:lineRule="auto"/>
    </w:pPr>
    <w:rPr>
      <w:i/>
      <w:iCs/>
      <w:color w:val="0E2841" w:themeColor="text2"/>
      <w:sz w:val="18"/>
      <w:szCs w:val="18"/>
    </w:rPr>
  </w:style>
  <w:style w:type="character" w:styleId="a9">
    <w:name w:val="Unresolved Mention"/>
    <w:basedOn w:val="a0"/>
    <w:uiPriority w:val="99"/>
    <w:semiHidden/>
    <w:unhideWhenUsed/>
    <w:rsid w:val="0046519B"/>
    <w:rPr>
      <w:color w:val="605E5C"/>
      <w:shd w:val="clear" w:color="auto" w:fill="E1DFDD"/>
    </w:rPr>
  </w:style>
  <w:style w:type="paragraph" w:styleId="aa">
    <w:name w:val="TOC Heading"/>
    <w:basedOn w:val="1"/>
    <w:next w:val="a"/>
    <w:uiPriority w:val="39"/>
    <w:unhideWhenUsed/>
    <w:qFormat/>
    <w:rsid w:val="00825AE4"/>
    <w:pPr>
      <w:bidi w:val="0"/>
      <w:outlineLvl w:val="9"/>
    </w:pPr>
    <w:rPr>
      <w:kern w:val="0"/>
      <w14:ligatures w14:val="none"/>
    </w:rPr>
  </w:style>
  <w:style w:type="paragraph" w:styleId="11">
    <w:name w:val="toc 1"/>
    <w:basedOn w:val="a"/>
    <w:next w:val="a"/>
    <w:autoRedefine/>
    <w:uiPriority w:val="39"/>
    <w:unhideWhenUsed/>
    <w:rsid w:val="00825AE4"/>
    <w:pPr>
      <w:spacing w:after="100"/>
    </w:pPr>
  </w:style>
  <w:style w:type="paragraph" w:styleId="21">
    <w:name w:val="toc 2"/>
    <w:basedOn w:val="a"/>
    <w:next w:val="a"/>
    <w:autoRedefine/>
    <w:uiPriority w:val="39"/>
    <w:unhideWhenUsed/>
    <w:rsid w:val="00825A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761">
      <w:bodyDiv w:val="1"/>
      <w:marLeft w:val="0"/>
      <w:marRight w:val="0"/>
      <w:marTop w:val="0"/>
      <w:marBottom w:val="0"/>
      <w:divBdr>
        <w:top w:val="none" w:sz="0" w:space="0" w:color="auto"/>
        <w:left w:val="none" w:sz="0" w:space="0" w:color="auto"/>
        <w:bottom w:val="none" w:sz="0" w:space="0" w:color="auto"/>
        <w:right w:val="none" w:sz="0" w:space="0" w:color="auto"/>
      </w:divBdr>
      <w:divsChild>
        <w:div w:id="554925145">
          <w:marLeft w:val="0"/>
          <w:marRight w:val="0"/>
          <w:marTop w:val="0"/>
          <w:marBottom w:val="0"/>
          <w:divBdr>
            <w:top w:val="none" w:sz="0" w:space="0" w:color="auto"/>
            <w:left w:val="none" w:sz="0" w:space="0" w:color="auto"/>
            <w:bottom w:val="none" w:sz="0" w:space="0" w:color="auto"/>
            <w:right w:val="none" w:sz="0" w:space="0" w:color="auto"/>
          </w:divBdr>
          <w:divsChild>
            <w:div w:id="265239931">
              <w:marLeft w:val="0"/>
              <w:marRight w:val="0"/>
              <w:marTop w:val="0"/>
              <w:marBottom w:val="0"/>
              <w:divBdr>
                <w:top w:val="none" w:sz="0" w:space="0" w:color="auto"/>
                <w:left w:val="none" w:sz="0" w:space="0" w:color="auto"/>
                <w:bottom w:val="none" w:sz="0" w:space="0" w:color="auto"/>
                <w:right w:val="none" w:sz="0" w:space="0" w:color="auto"/>
              </w:divBdr>
              <w:divsChild>
                <w:div w:id="232935530">
                  <w:marLeft w:val="0"/>
                  <w:marRight w:val="0"/>
                  <w:marTop w:val="0"/>
                  <w:marBottom w:val="0"/>
                  <w:divBdr>
                    <w:top w:val="none" w:sz="0" w:space="0" w:color="auto"/>
                    <w:left w:val="none" w:sz="0" w:space="0" w:color="auto"/>
                    <w:bottom w:val="none" w:sz="0" w:space="0" w:color="auto"/>
                    <w:right w:val="none" w:sz="0" w:space="0" w:color="auto"/>
                  </w:divBdr>
                  <w:divsChild>
                    <w:div w:id="115030150">
                      <w:marLeft w:val="0"/>
                      <w:marRight w:val="0"/>
                      <w:marTop w:val="0"/>
                      <w:marBottom w:val="0"/>
                      <w:divBdr>
                        <w:top w:val="none" w:sz="0" w:space="0" w:color="auto"/>
                        <w:left w:val="none" w:sz="0" w:space="0" w:color="auto"/>
                        <w:bottom w:val="none" w:sz="0" w:space="0" w:color="auto"/>
                        <w:right w:val="none" w:sz="0" w:space="0" w:color="auto"/>
                      </w:divBdr>
                      <w:divsChild>
                        <w:div w:id="390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03159">
      <w:bodyDiv w:val="1"/>
      <w:marLeft w:val="0"/>
      <w:marRight w:val="0"/>
      <w:marTop w:val="0"/>
      <w:marBottom w:val="0"/>
      <w:divBdr>
        <w:top w:val="none" w:sz="0" w:space="0" w:color="auto"/>
        <w:left w:val="none" w:sz="0" w:space="0" w:color="auto"/>
        <w:bottom w:val="none" w:sz="0" w:space="0" w:color="auto"/>
        <w:right w:val="none" w:sz="0" w:space="0" w:color="auto"/>
      </w:divBdr>
    </w:div>
    <w:div w:id="147020909">
      <w:bodyDiv w:val="1"/>
      <w:marLeft w:val="0"/>
      <w:marRight w:val="0"/>
      <w:marTop w:val="0"/>
      <w:marBottom w:val="0"/>
      <w:divBdr>
        <w:top w:val="none" w:sz="0" w:space="0" w:color="auto"/>
        <w:left w:val="none" w:sz="0" w:space="0" w:color="auto"/>
        <w:bottom w:val="none" w:sz="0" w:space="0" w:color="auto"/>
        <w:right w:val="none" w:sz="0" w:space="0" w:color="auto"/>
      </w:divBdr>
    </w:div>
    <w:div w:id="155417905">
      <w:bodyDiv w:val="1"/>
      <w:marLeft w:val="0"/>
      <w:marRight w:val="0"/>
      <w:marTop w:val="0"/>
      <w:marBottom w:val="0"/>
      <w:divBdr>
        <w:top w:val="none" w:sz="0" w:space="0" w:color="auto"/>
        <w:left w:val="none" w:sz="0" w:space="0" w:color="auto"/>
        <w:bottom w:val="none" w:sz="0" w:space="0" w:color="auto"/>
        <w:right w:val="none" w:sz="0" w:space="0" w:color="auto"/>
      </w:divBdr>
    </w:div>
    <w:div w:id="196167876">
      <w:bodyDiv w:val="1"/>
      <w:marLeft w:val="0"/>
      <w:marRight w:val="0"/>
      <w:marTop w:val="0"/>
      <w:marBottom w:val="0"/>
      <w:divBdr>
        <w:top w:val="none" w:sz="0" w:space="0" w:color="auto"/>
        <w:left w:val="none" w:sz="0" w:space="0" w:color="auto"/>
        <w:bottom w:val="none" w:sz="0" w:space="0" w:color="auto"/>
        <w:right w:val="none" w:sz="0" w:space="0" w:color="auto"/>
      </w:divBdr>
      <w:divsChild>
        <w:div w:id="844593347">
          <w:marLeft w:val="0"/>
          <w:marRight w:val="0"/>
          <w:marTop w:val="0"/>
          <w:marBottom w:val="0"/>
          <w:divBdr>
            <w:top w:val="none" w:sz="0" w:space="0" w:color="auto"/>
            <w:left w:val="none" w:sz="0" w:space="0" w:color="auto"/>
            <w:bottom w:val="none" w:sz="0" w:space="0" w:color="auto"/>
            <w:right w:val="none" w:sz="0" w:space="0" w:color="auto"/>
          </w:divBdr>
          <w:divsChild>
            <w:div w:id="215237701">
              <w:marLeft w:val="0"/>
              <w:marRight w:val="0"/>
              <w:marTop w:val="0"/>
              <w:marBottom w:val="0"/>
              <w:divBdr>
                <w:top w:val="none" w:sz="0" w:space="0" w:color="auto"/>
                <w:left w:val="none" w:sz="0" w:space="0" w:color="auto"/>
                <w:bottom w:val="none" w:sz="0" w:space="0" w:color="auto"/>
                <w:right w:val="none" w:sz="0" w:space="0" w:color="auto"/>
              </w:divBdr>
              <w:divsChild>
                <w:div w:id="1145854052">
                  <w:marLeft w:val="0"/>
                  <w:marRight w:val="0"/>
                  <w:marTop w:val="0"/>
                  <w:marBottom w:val="0"/>
                  <w:divBdr>
                    <w:top w:val="none" w:sz="0" w:space="0" w:color="auto"/>
                    <w:left w:val="none" w:sz="0" w:space="0" w:color="auto"/>
                    <w:bottom w:val="none" w:sz="0" w:space="0" w:color="auto"/>
                    <w:right w:val="none" w:sz="0" w:space="0" w:color="auto"/>
                  </w:divBdr>
                  <w:divsChild>
                    <w:div w:id="1081029028">
                      <w:marLeft w:val="0"/>
                      <w:marRight w:val="0"/>
                      <w:marTop w:val="0"/>
                      <w:marBottom w:val="0"/>
                      <w:divBdr>
                        <w:top w:val="none" w:sz="0" w:space="0" w:color="auto"/>
                        <w:left w:val="none" w:sz="0" w:space="0" w:color="auto"/>
                        <w:bottom w:val="none" w:sz="0" w:space="0" w:color="auto"/>
                        <w:right w:val="none" w:sz="0" w:space="0" w:color="auto"/>
                      </w:divBdr>
                      <w:divsChild>
                        <w:div w:id="1754279377">
                          <w:marLeft w:val="0"/>
                          <w:marRight w:val="0"/>
                          <w:marTop w:val="0"/>
                          <w:marBottom w:val="0"/>
                          <w:divBdr>
                            <w:top w:val="none" w:sz="0" w:space="0" w:color="auto"/>
                            <w:left w:val="none" w:sz="0" w:space="0" w:color="auto"/>
                            <w:bottom w:val="none" w:sz="0" w:space="0" w:color="auto"/>
                            <w:right w:val="none" w:sz="0" w:space="0" w:color="auto"/>
                          </w:divBdr>
                          <w:divsChild>
                            <w:div w:id="2061853796">
                              <w:marLeft w:val="0"/>
                              <w:marRight w:val="0"/>
                              <w:marTop w:val="0"/>
                              <w:marBottom w:val="0"/>
                              <w:divBdr>
                                <w:top w:val="none" w:sz="0" w:space="0" w:color="auto"/>
                                <w:left w:val="none" w:sz="0" w:space="0" w:color="auto"/>
                                <w:bottom w:val="none" w:sz="0" w:space="0" w:color="auto"/>
                                <w:right w:val="none" w:sz="0" w:space="0" w:color="auto"/>
                              </w:divBdr>
                              <w:divsChild>
                                <w:div w:id="1384518864">
                                  <w:marLeft w:val="0"/>
                                  <w:marRight w:val="0"/>
                                  <w:marTop w:val="0"/>
                                  <w:marBottom w:val="0"/>
                                  <w:divBdr>
                                    <w:top w:val="none" w:sz="0" w:space="0" w:color="auto"/>
                                    <w:left w:val="none" w:sz="0" w:space="0" w:color="auto"/>
                                    <w:bottom w:val="none" w:sz="0" w:space="0" w:color="auto"/>
                                    <w:right w:val="none" w:sz="0" w:space="0" w:color="auto"/>
                                  </w:divBdr>
                                  <w:divsChild>
                                    <w:div w:id="98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492834">
                      <w:marLeft w:val="0"/>
                      <w:marRight w:val="0"/>
                      <w:marTop w:val="0"/>
                      <w:marBottom w:val="0"/>
                      <w:divBdr>
                        <w:top w:val="none" w:sz="0" w:space="0" w:color="auto"/>
                        <w:left w:val="none" w:sz="0" w:space="0" w:color="auto"/>
                        <w:bottom w:val="none" w:sz="0" w:space="0" w:color="auto"/>
                        <w:right w:val="none" w:sz="0" w:space="0" w:color="auto"/>
                      </w:divBdr>
                      <w:divsChild>
                        <w:div w:id="17193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180659">
      <w:bodyDiv w:val="1"/>
      <w:marLeft w:val="0"/>
      <w:marRight w:val="0"/>
      <w:marTop w:val="0"/>
      <w:marBottom w:val="0"/>
      <w:divBdr>
        <w:top w:val="none" w:sz="0" w:space="0" w:color="auto"/>
        <w:left w:val="none" w:sz="0" w:space="0" w:color="auto"/>
        <w:bottom w:val="none" w:sz="0" w:space="0" w:color="auto"/>
        <w:right w:val="none" w:sz="0" w:space="0" w:color="auto"/>
      </w:divBdr>
    </w:div>
    <w:div w:id="435906843">
      <w:bodyDiv w:val="1"/>
      <w:marLeft w:val="0"/>
      <w:marRight w:val="0"/>
      <w:marTop w:val="0"/>
      <w:marBottom w:val="0"/>
      <w:divBdr>
        <w:top w:val="none" w:sz="0" w:space="0" w:color="auto"/>
        <w:left w:val="none" w:sz="0" w:space="0" w:color="auto"/>
        <w:bottom w:val="none" w:sz="0" w:space="0" w:color="auto"/>
        <w:right w:val="none" w:sz="0" w:space="0" w:color="auto"/>
      </w:divBdr>
    </w:div>
    <w:div w:id="442267027">
      <w:bodyDiv w:val="1"/>
      <w:marLeft w:val="0"/>
      <w:marRight w:val="0"/>
      <w:marTop w:val="0"/>
      <w:marBottom w:val="0"/>
      <w:divBdr>
        <w:top w:val="none" w:sz="0" w:space="0" w:color="auto"/>
        <w:left w:val="none" w:sz="0" w:space="0" w:color="auto"/>
        <w:bottom w:val="none" w:sz="0" w:space="0" w:color="auto"/>
        <w:right w:val="none" w:sz="0" w:space="0" w:color="auto"/>
      </w:divBdr>
      <w:divsChild>
        <w:div w:id="1943686560">
          <w:marLeft w:val="0"/>
          <w:marRight w:val="0"/>
          <w:marTop w:val="0"/>
          <w:marBottom w:val="0"/>
          <w:divBdr>
            <w:top w:val="none" w:sz="0" w:space="0" w:color="auto"/>
            <w:left w:val="none" w:sz="0" w:space="0" w:color="auto"/>
            <w:bottom w:val="none" w:sz="0" w:space="0" w:color="auto"/>
            <w:right w:val="none" w:sz="0" w:space="0" w:color="auto"/>
          </w:divBdr>
          <w:divsChild>
            <w:div w:id="398284012">
              <w:marLeft w:val="0"/>
              <w:marRight w:val="0"/>
              <w:marTop w:val="0"/>
              <w:marBottom w:val="0"/>
              <w:divBdr>
                <w:top w:val="none" w:sz="0" w:space="0" w:color="auto"/>
                <w:left w:val="none" w:sz="0" w:space="0" w:color="auto"/>
                <w:bottom w:val="none" w:sz="0" w:space="0" w:color="auto"/>
                <w:right w:val="none" w:sz="0" w:space="0" w:color="auto"/>
              </w:divBdr>
              <w:divsChild>
                <w:div w:id="1789545925">
                  <w:marLeft w:val="0"/>
                  <w:marRight w:val="0"/>
                  <w:marTop w:val="0"/>
                  <w:marBottom w:val="0"/>
                  <w:divBdr>
                    <w:top w:val="none" w:sz="0" w:space="0" w:color="auto"/>
                    <w:left w:val="none" w:sz="0" w:space="0" w:color="auto"/>
                    <w:bottom w:val="none" w:sz="0" w:space="0" w:color="auto"/>
                    <w:right w:val="none" w:sz="0" w:space="0" w:color="auto"/>
                  </w:divBdr>
                  <w:divsChild>
                    <w:div w:id="638917183">
                      <w:marLeft w:val="0"/>
                      <w:marRight w:val="0"/>
                      <w:marTop w:val="0"/>
                      <w:marBottom w:val="0"/>
                      <w:divBdr>
                        <w:top w:val="none" w:sz="0" w:space="0" w:color="auto"/>
                        <w:left w:val="none" w:sz="0" w:space="0" w:color="auto"/>
                        <w:bottom w:val="none" w:sz="0" w:space="0" w:color="auto"/>
                        <w:right w:val="none" w:sz="0" w:space="0" w:color="auto"/>
                      </w:divBdr>
                      <w:divsChild>
                        <w:div w:id="182000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634031">
      <w:bodyDiv w:val="1"/>
      <w:marLeft w:val="0"/>
      <w:marRight w:val="0"/>
      <w:marTop w:val="0"/>
      <w:marBottom w:val="0"/>
      <w:divBdr>
        <w:top w:val="none" w:sz="0" w:space="0" w:color="auto"/>
        <w:left w:val="none" w:sz="0" w:space="0" w:color="auto"/>
        <w:bottom w:val="none" w:sz="0" w:space="0" w:color="auto"/>
        <w:right w:val="none" w:sz="0" w:space="0" w:color="auto"/>
      </w:divBdr>
    </w:div>
    <w:div w:id="473567939">
      <w:bodyDiv w:val="1"/>
      <w:marLeft w:val="0"/>
      <w:marRight w:val="0"/>
      <w:marTop w:val="0"/>
      <w:marBottom w:val="0"/>
      <w:divBdr>
        <w:top w:val="none" w:sz="0" w:space="0" w:color="auto"/>
        <w:left w:val="none" w:sz="0" w:space="0" w:color="auto"/>
        <w:bottom w:val="none" w:sz="0" w:space="0" w:color="auto"/>
        <w:right w:val="none" w:sz="0" w:space="0" w:color="auto"/>
      </w:divBdr>
      <w:divsChild>
        <w:div w:id="1833331683">
          <w:marLeft w:val="0"/>
          <w:marRight w:val="0"/>
          <w:marTop w:val="0"/>
          <w:marBottom w:val="0"/>
          <w:divBdr>
            <w:top w:val="none" w:sz="0" w:space="0" w:color="auto"/>
            <w:left w:val="none" w:sz="0" w:space="0" w:color="auto"/>
            <w:bottom w:val="none" w:sz="0" w:space="0" w:color="auto"/>
            <w:right w:val="none" w:sz="0" w:space="0" w:color="auto"/>
          </w:divBdr>
          <w:divsChild>
            <w:div w:id="1108962591">
              <w:marLeft w:val="0"/>
              <w:marRight w:val="0"/>
              <w:marTop w:val="0"/>
              <w:marBottom w:val="0"/>
              <w:divBdr>
                <w:top w:val="none" w:sz="0" w:space="0" w:color="auto"/>
                <w:left w:val="none" w:sz="0" w:space="0" w:color="auto"/>
                <w:bottom w:val="none" w:sz="0" w:space="0" w:color="auto"/>
                <w:right w:val="none" w:sz="0" w:space="0" w:color="auto"/>
              </w:divBdr>
              <w:divsChild>
                <w:div w:id="950013027">
                  <w:marLeft w:val="0"/>
                  <w:marRight w:val="0"/>
                  <w:marTop w:val="0"/>
                  <w:marBottom w:val="0"/>
                  <w:divBdr>
                    <w:top w:val="none" w:sz="0" w:space="0" w:color="auto"/>
                    <w:left w:val="none" w:sz="0" w:space="0" w:color="auto"/>
                    <w:bottom w:val="none" w:sz="0" w:space="0" w:color="auto"/>
                    <w:right w:val="none" w:sz="0" w:space="0" w:color="auto"/>
                  </w:divBdr>
                  <w:divsChild>
                    <w:div w:id="1034381461">
                      <w:marLeft w:val="0"/>
                      <w:marRight w:val="0"/>
                      <w:marTop w:val="0"/>
                      <w:marBottom w:val="0"/>
                      <w:divBdr>
                        <w:top w:val="none" w:sz="0" w:space="0" w:color="auto"/>
                        <w:left w:val="none" w:sz="0" w:space="0" w:color="auto"/>
                        <w:bottom w:val="none" w:sz="0" w:space="0" w:color="auto"/>
                        <w:right w:val="none" w:sz="0" w:space="0" w:color="auto"/>
                      </w:divBdr>
                      <w:divsChild>
                        <w:div w:id="4321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561490">
      <w:bodyDiv w:val="1"/>
      <w:marLeft w:val="0"/>
      <w:marRight w:val="0"/>
      <w:marTop w:val="0"/>
      <w:marBottom w:val="0"/>
      <w:divBdr>
        <w:top w:val="none" w:sz="0" w:space="0" w:color="auto"/>
        <w:left w:val="none" w:sz="0" w:space="0" w:color="auto"/>
        <w:bottom w:val="none" w:sz="0" w:space="0" w:color="auto"/>
        <w:right w:val="none" w:sz="0" w:space="0" w:color="auto"/>
      </w:divBdr>
    </w:div>
    <w:div w:id="537544678">
      <w:bodyDiv w:val="1"/>
      <w:marLeft w:val="0"/>
      <w:marRight w:val="0"/>
      <w:marTop w:val="0"/>
      <w:marBottom w:val="0"/>
      <w:divBdr>
        <w:top w:val="none" w:sz="0" w:space="0" w:color="auto"/>
        <w:left w:val="none" w:sz="0" w:space="0" w:color="auto"/>
        <w:bottom w:val="none" w:sz="0" w:space="0" w:color="auto"/>
        <w:right w:val="none" w:sz="0" w:space="0" w:color="auto"/>
      </w:divBdr>
      <w:divsChild>
        <w:div w:id="309991717">
          <w:marLeft w:val="0"/>
          <w:marRight w:val="0"/>
          <w:marTop w:val="0"/>
          <w:marBottom w:val="0"/>
          <w:divBdr>
            <w:top w:val="none" w:sz="0" w:space="0" w:color="auto"/>
            <w:left w:val="none" w:sz="0" w:space="0" w:color="auto"/>
            <w:bottom w:val="none" w:sz="0" w:space="0" w:color="auto"/>
            <w:right w:val="none" w:sz="0" w:space="0" w:color="auto"/>
          </w:divBdr>
          <w:divsChild>
            <w:div w:id="1296596858">
              <w:marLeft w:val="0"/>
              <w:marRight w:val="0"/>
              <w:marTop w:val="0"/>
              <w:marBottom w:val="0"/>
              <w:divBdr>
                <w:top w:val="none" w:sz="0" w:space="0" w:color="auto"/>
                <w:left w:val="none" w:sz="0" w:space="0" w:color="auto"/>
                <w:bottom w:val="none" w:sz="0" w:space="0" w:color="auto"/>
                <w:right w:val="none" w:sz="0" w:space="0" w:color="auto"/>
              </w:divBdr>
              <w:divsChild>
                <w:div w:id="1188980442">
                  <w:marLeft w:val="0"/>
                  <w:marRight w:val="0"/>
                  <w:marTop w:val="0"/>
                  <w:marBottom w:val="0"/>
                  <w:divBdr>
                    <w:top w:val="none" w:sz="0" w:space="0" w:color="auto"/>
                    <w:left w:val="none" w:sz="0" w:space="0" w:color="auto"/>
                    <w:bottom w:val="none" w:sz="0" w:space="0" w:color="auto"/>
                    <w:right w:val="none" w:sz="0" w:space="0" w:color="auto"/>
                  </w:divBdr>
                  <w:divsChild>
                    <w:div w:id="1945066377">
                      <w:marLeft w:val="0"/>
                      <w:marRight w:val="0"/>
                      <w:marTop w:val="0"/>
                      <w:marBottom w:val="0"/>
                      <w:divBdr>
                        <w:top w:val="none" w:sz="0" w:space="0" w:color="auto"/>
                        <w:left w:val="none" w:sz="0" w:space="0" w:color="auto"/>
                        <w:bottom w:val="none" w:sz="0" w:space="0" w:color="auto"/>
                        <w:right w:val="none" w:sz="0" w:space="0" w:color="auto"/>
                      </w:divBdr>
                      <w:divsChild>
                        <w:div w:id="129205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407226">
      <w:bodyDiv w:val="1"/>
      <w:marLeft w:val="0"/>
      <w:marRight w:val="0"/>
      <w:marTop w:val="0"/>
      <w:marBottom w:val="0"/>
      <w:divBdr>
        <w:top w:val="none" w:sz="0" w:space="0" w:color="auto"/>
        <w:left w:val="none" w:sz="0" w:space="0" w:color="auto"/>
        <w:bottom w:val="none" w:sz="0" w:space="0" w:color="auto"/>
        <w:right w:val="none" w:sz="0" w:space="0" w:color="auto"/>
      </w:divBdr>
    </w:div>
    <w:div w:id="582027734">
      <w:bodyDiv w:val="1"/>
      <w:marLeft w:val="0"/>
      <w:marRight w:val="0"/>
      <w:marTop w:val="0"/>
      <w:marBottom w:val="0"/>
      <w:divBdr>
        <w:top w:val="none" w:sz="0" w:space="0" w:color="auto"/>
        <w:left w:val="none" w:sz="0" w:space="0" w:color="auto"/>
        <w:bottom w:val="none" w:sz="0" w:space="0" w:color="auto"/>
        <w:right w:val="none" w:sz="0" w:space="0" w:color="auto"/>
      </w:divBdr>
    </w:div>
    <w:div w:id="590167179">
      <w:bodyDiv w:val="1"/>
      <w:marLeft w:val="0"/>
      <w:marRight w:val="0"/>
      <w:marTop w:val="0"/>
      <w:marBottom w:val="0"/>
      <w:divBdr>
        <w:top w:val="none" w:sz="0" w:space="0" w:color="auto"/>
        <w:left w:val="none" w:sz="0" w:space="0" w:color="auto"/>
        <w:bottom w:val="none" w:sz="0" w:space="0" w:color="auto"/>
        <w:right w:val="none" w:sz="0" w:space="0" w:color="auto"/>
      </w:divBdr>
    </w:div>
    <w:div w:id="591934819">
      <w:bodyDiv w:val="1"/>
      <w:marLeft w:val="0"/>
      <w:marRight w:val="0"/>
      <w:marTop w:val="0"/>
      <w:marBottom w:val="0"/>
      <w:divBdr>
        <w:top w:val="none" w:sz="0" w:space="0" w:color="auto"/>
        <w:left w:val="none" w:sz="0" w:space="0" w:color="auto"/>
        <w:bottom w:val="none" w:sz="0" w:space="0" w:color="auto"/>
        <w:right w:val="none" w:sz="0" w:space="0" w:color="auto"/>
      </w:divBdr>
    </w:div>
    <w:div w:id="592011308">
      <w:bodyDiv w:val="1"/>
      <w:marLeft w:val="0"/>
      <w:marRight w:val="0"/>
      <w:marTop w:val="0"/>
      <w:marBottom w:val="0"/>
      <w:divBdr>
        <w:top w:val="none" w:sz="0" w:space="0" w:color="auto"/>
        <w:left w:val="none" w:sz="0" w:space="0" w:color="auto"/>
        <w:bottom w:val="none" w:sz="0" w:space="0" w:color="auto"/>
        <w:right w:val="none" w:sz="0" w:space="0" w:color="auto"/>
      </w:divBdr>
      <w:divsChild>
        <w:div w:id="1356544148">
          <w:marLeft w:val="0"/>
          <w:marRight w:val="0"/>
          <w:marTop w:val="0"/>
          <w:marBottom w:val="0"/>
          <w:divBdr>
            <w:top w:val="none" w:sz="0" w:space="0" w:color="auto"/>
            <w:left w:val="none" w:sz="0" w:space="0" w:color="auto"/>
            <w:bottom w:val="none" w:sz="0" w:space="0" w:color="auto"/>
            <w:right w:val="none" w:sz="0" w:space="0" w:color="auto"/>
          </w:divBdr>
          <w:divsChild>
            <w:div w:id="1076056776">
              <w:marLeft w:val="0"/>
              <w:marRight w:val="0"/>
              <w:marTop w:val="0"/>
              <w:marBottom w:val="0"/>
              <w:divBdr>
                <w:top w:val="none" w:sz="0" w:space="0" w:color="auto"/>
                <w:left w:val="none" w:sz="0" w:space="0" w:color="auto"/>
                <w:bottom w:val="none" w:sz="0" w:space="0" w:color="auto"/>
                <w:right w:val="none" w:sz="0" w:space="0" w:color="auto"/>
              </w:divBdr>
              <w:divsChild>
                <w:div w:id="338192843">
                  <w:marLeft w:val="0"/>
                  <w:marRight w:val="0"/>
                  <w:marTop w:val="0"/>
                  <w:marBottom w:val="0"/>
                  <w:divBdr>
                    <w:top w:val="none" w:sz="0" w:space="0" w:color="auto"/>
                    <w:left w:val="none" w:sz="0" w:space="0" w:color="auto"/>
                    <w:bottom w:val="none" w:sz="0" w:space="0" w:color="auto"/>
                    <w:right w:val="none" w:sz="0" w:space="0" w:color="auto"/>
                  </w:divBdr>
                  <w:divsChild>
                    <w:div w:id="990598984">
                      <w:marLeft w:val="0"/>
                      <w:marRight w:val="0"/>
                      <w:marTop w:val="0"/>
                      <w:marBottom w:val="0"/>
                      <w:divBdr>
                        <w:top w:val="none" w:sz="0" w:space="0" w:color="auto"/>
                        <w:left w:val="none" w:sz="0" w:space="0" w:color="auto"/>
                        <w:bottom w:val="none" w:sz="0" w:space="0" w:color="auto"/>
                        <w:right w:val="none" w:sz="0" w:space="0" w:color="auto"/>
                      </w:divBdr>
                      <w:divsChild>
                        <w:div w:id="70178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443534">
      <w:bodyDiv w:val="1"/>
      <w:marLeft w:val="0"/>
      <w:marRight w:val="0"/>
      <w:marTop w:val="0"/>
      <w:marBottom w:val="0"/>
      <w:divBdr>
        <w:top w:val="none" w:sz="0" w:space="0" w:color="auto"/>
        <w:left w:val="none" w:sz="0" w:space="0" w:color="auto"/>
        <w:bottom w:val="none" w:sz="0" w:space="0" w:color="auto"/>
        <w:right w:val="none" w:sz="0" w:space="0" w:color="auto"/>
      </w:divBdr>
      <w:divsChild>
        <w:div w:id="2065136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408347">
          <w:blockQuote w:val="1"/>
          <w:marLeft w:val="720"/>
          <w:marRight w:val="720"/>
          <w:marTop w:val="100"/>
          <w:marBottom w:val="100"/>
          <w:divBdr>
            <w:top w:val="none" w:sz="0" w:space="0" w:color="auto"/>
            <w:left w:val="none" w:sz="0" w:space="0" w:color="auto"/>
            <w:bottom w:val="none" w:sz="0" w:space="0" w:color="auto"/>
            <w:right w:val="none" w:sz="0" w:space="0" w:color="auto"/>
          </w:divBdr>
        </w:div>
        <w:div w:id="5632239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043249">
          <w:blockQuote w:val="1"/>
          <w:marLeft w:val="720"/>
          <w:marRight w:val="720"/>
          <w:marTop w:val="100"/>
          <w:marBottom w:val="100"/>
          <w:divBdr>
            <w:top w:val="none" w:sz="0" w:space="0" w:color="auto"/>
            <w:left w:val="none" w:sz="0" w:space="0" w:color="auto"/>
            <w:bottom w:val="none" w:sz="0" w:space="0" w:color="auto"/>
            <w:right w:val="none" w:sz="0" w:space="0" w:color="auto"/>
          </w:divBdr>
        </w:div>
        <w:div w:id="943416991">
          <w:blockQuote w:val="1"/>
          <w:marLeft w:val="720"/>
          <w:marRight w:val="720"/>
          <w:marTop w:val="100"/>
          <w:marBottom w:val="100"/>
          <w:divBdr>
            <w:top w:val="none" w:sz="0" w:space="0" w:color="auto"/>
            <w:left w:val="none" w:sz="0" w:space="0" w:color="auto"/>
            <w:bottom w:val="none" w:sz="0" w:space="0" w:color="auto"/>
            <w:right w:val="none" w:sz="0" w:space="0" w:color="auto"/>
          </w:divBdr>
        </w:div>
        <w:div w:id="243616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261408">
      <w:bodyDiv w:val="1"/>
      <w:marLeft w:val="0"/>
      <w:marRight w:val="0"/>
      <w:marTop w:val="0"/>
      <w:marBottom w:val="0"/>
      <w:divBdr>
        <w:top w:val="none" w:sz="0" w:space="0" w:color="auto"/>
        <w:left w:val="none" w:sz="0" w:space="0" w:color="auto"/>
        <w:bottom w:val="none" w:sz="0" w:space="0" w:color="auto"/>
        <w:right w:val="none" w:sz="0" w:space="0" w:color="auto"/>
      </w:divBdr>
    </w:div>
    <w:div w:id="620767118">
      <w:bodyDiv w:val="1"/>
      <w:marLeft w:val="0"/>
      <w:marRight w:val="0"/>
      <w:marTop w:val="0"/>
      <w:marBottom w:val="0"/>
      <w:divBdr>
        <w:top w:val="none" w:sz="0" w:space="0" w:color="auto"/>
        <w:left w:val="none" w:sz="0" w:space="0" w:color="auto"/>
        <w:bottom w:val="none" w:sz="0" w:space="0" w:color="auto"/>
        <w:right w:val="none" w:sz="0" w:space="0" w:color="auto"/>
      </w:divBdr>
    </w:div>
    <w:div w:id="646741434">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sChild>
        <w:div w:id="155655918">
          <w:marLeft w:val="0"/>
          <w:marRight w:val="0"/>
          <w:marTop w:val="0"/>
          <w:marBottom w:val="0"/>
          <w:divBdr>
            <w:top w:val="none" w:sz="0" w:space="0" w:color="auto"/>
            <w:left w:val="none" w:sz="0" w:space="0" w:color="auto"/>
            <w:bottom w:val="none" w:sz="0" w:space="0" w:color="auto"/>
            <w:right w:val="none" w:sz="0" w:space="0" w:color="auto"/>
          </w:divBdr>
          <w:divsChild>
            <w:div w:id="587344719">
              <w:marLeft w:val="0"/>
              <w:marRight w:val="0"/>
              <w:marTop w:val="0"/>
              <w:marBottom w:val="0"/>
              <w:divBdr>
                <w:top w:val="none" w:sz="0" w:space="0" w:color="auto"/>
                <w:left w:val="none" w:sz="0" w:space="0" w:color="auto"/>
                <w:bottom w:val="none" w:sz="0" w:space="0" w:color="auto"/>
                <w:right w:val="none" w:sz="0" w:space="0" w:color="auto"/>
              </w:divBdr>
            </w:div>
          </w:divsChild>
        </w:div>
        <w:div w:id="435755337">
          <w:marLeft w:val="0"/>
          <w:marRight w:val="0"/>
          <w:marTop w:val="0"/>
          <w:marBottom w:val="0"/>
          <w:divBdr>
            <w:top w:val="none" w:sz="0" w:space="0" w:color="auto"/>
            <w:left w:val="none" w:sz="0" w:space="0" w:color="auto"/>
            <w:bottom w:val="none" w:sz="0" w:space="0" w:color="auto"/>
            <w:right w:val="none" w:sz="0" w:space="0" w:color="auto"/>
          </w:divBdr>
          <w:divsChild>
            <w:div w:id="240481822">
              <w:marLeft w:val="0"/>
              <w:marRight w:val="0"/>
              <w:marTop w:val="0"/>
              <w:marBottom w:val="0"/>
              <w:divBdr>
                <w:top w:val="none" w:sz="0" w:space="0" w:color="auto"/>
                <w:left w:val="none" w:sz="0" w:space="0" w:color="auto"/>
                <w:bottom w:val="none" w:sz="0" w:space="0" w:color="auto"/>
                <w:right w:val="none" w:sz="0" w:space="0" w:color="auto"/>
              </w:divBdr>
            </w:div>
          </w:divsChild>
        </w:div>
        <w:div w:id="1268122805">
          <w:marLeft w:val="0"/>
          <w:marRight w:val="0"/>
          <w:marTop w:val="0"/>
          <w:marBottom w:val="0"/>
          <w:divBdr>
            <w:top w:val="none" w:sz="0" w:space="0" w:color="auto"/>
            <w:left w:val="none" w:sz="0" w:space="0" w:color="auto"/>
            <w:bottom w:val="none" w:sz="0" w:space="0" w:color="auto"/>
            <w:right w:val="none" w:sz="0" w:space="0" w:color="auto"/>
          </w:divBdr>
          <w:divsChild>
            <w:div w:id="164647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7699">
      <w:bodyDiv w:val="1"/>
      <w:marLeft w:val="0"/>
      <w:marRight w:val="0"/>
      <w:marTop w:val="0"/>
      <w:marBottom w:val="0"/>
      <w:divBdr>
        <w:top w:val="none" w:sz="0" w:space="0" w:color="auto"/>
        <w:left w:val="none" w:sz="0" w:space="0" w:color="auto"/>
        <w:bottom w:val="none" w:sz="0" w:space="0" w:color="auto"/>
        <w:right w:val="none" w:sz="0" w:space="0" w:color="auto"/>
      </w:divBdr>
    </w:div>
    <w:div w:id="822048061">
      <w:bodyDiv w:val="1"/>
      <w:marLeft w:val="0"/>
      <w:marRight w:val="0"/>
      <w:marTop w:val="0"/>
      <w:marBottom w:val="0"/>
      <w:divBdr>
        <w:top w:val="none" w:sz="0" w:space="0" w:color="auto"/>
        <w:left w:val="none" w:sz="0" w:space="0" w:color="auto"/>
        <w:bottom w:val="none" w:sz="0" w:space="0" w:color="auto"/>
        <w:right w:val="none" w:sz="0" w:space="0" w:color="auto"/>
      </w:divBdr>
    </w:div>
    <w:div w:id="972906824">
      <w:bodyDiv w:val="1"/>
      <w:marLeft w:val="0"/>
      <w:marRight w:val="0"/>
      <w:marTop w:val="0"/>
      <w:marBottom w:val="0"/>
      <w:divBdr>
        <w:top w:val="none" w:sz="0" w:space="0" w:color="auto"/>
        <w:left w:val="none" w:sz="0" w:space="0" w:color="auto"/>
        <w:bottom w:val="none" w:sz="0" w:space="0" w:color="auto"/>
        <w:right w:val="none" w:sz="0" w:space="0" w:color="auto"/>
      </w:divBdr>
    </w:div>
    <w:div w:id="1032266871">
      <w:bodyDiv w:val="1"/>
      <w:marLeft w:val="0"/>
      <w:marRight w:val="0"/>
      <w:marTop w:val="0"/>
      <w:marBottom w:val="0"/>
      <w:divBdr>
        <w:top w:val="none" w:sz="0" w:space="0" w:color="auto"/>
        <w:left w:val="none" w:sz="0" w:space="0" w:color="auto"/>
        <w:bottom w:val="none" w:sz="0" w:space="0" w:color="auto"/>
        <w:right w:val="none" w:sz="0" w:space="0" w:color="auto"/>
      </w:divBdr>
    </w:div>
    <w:div w:id="1081873070">
      <w:bodyDiv w:val="1"/>
      <w:marLeft w:val="0"/>
      <w:marRight w:val="0"/>
      <w:marTop w:val="0"/>
      <w:marBottom w:val="0"/>
      <w:divBdr>
        <w:top w:val="none" w:sz="0" w:space="0" w:color="auto"/>
        <w:left w:val="none" w:sz="0" w:space="0" w:color="auto"/>
        <w:bottom w:val="none" w:sz="0" w:space="0" w:color="auto"/>
        <w:right w:val="none" w:sz="0" w:space="0" w:color="auto"/>
      </w:divBdr>
    </w:div>
    <w:div w:id="1157459086">
      <w:bodyDiv w:val="1"/>
      <w:marLeft w:val="0"/>
      <w:marRight w:val="0"/>
      <w:marTop w:val="0"/>
      <w:marBottom w:val="0"/>
      <w:divBdr>
        <w:top w:val="none" w:sz="0" w:space="0" w:color="auto"/>
        <w:left w:val="none" w:sz="0" w:space="0" w:color="auto"/>
        <w:bottom w:val="none" w:sz="0" w:space="0" w:color="auto"/>
        <w:right w:val="none" w:sz="0" w:space="0" w:color="auto"/>
      </w:divBdr>
    </w:div>
    <w:div w:id="1158959928">
      <w:bodyDiv w:val="1"/>
      <w:marLeft w:val="0"/>
      <w:marRight w:val="0"/>
      <w:marTop w:val="0"/>
      <w:marBottom w:val="0"/>
      <w:divBdr>
        <w:top w:val="none" w:sz="0" w:space="0" w:color="auto"/>
        <w:left w:val="none" w:sz="0" w:space="0" w:color="auto"/>
        <w:bottom w:val="none" w:sz="0" w:space="0" w:color="auto"/>
        <w:right w:val="none" w:sz="0" w:space="0" w:color="auto"/>
      </w:divBdr>
      <w:divsChild>
        <w:div w:id="518736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298629">
      <w:bodyDiv w:val="1"/>
      <w:marLeft w:val="0"/>
      <w:marRight w:val="0"/>
      <w:marTop w:val="0"/>
      <w:marBottom w:val="0"/>
      <w:divBdr>
        <w:top w:val="none" w:sz="0" w:space="0" w:color="auto"/>
        <w:left w:val="none" w:sz="0" w:space="0" w:color="auto"/>
        <w:bottom w:val="none" w:sz="0" w:space="0" w:color="auto"/>
        <w:right w:val="none" w:sz="0" w:space="0" w:color="auto"/>
      </w:divBdr>
      <w:divsChild>
        <w:div w:id="2106612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8347718">
      <w:bodyDiv w:val="1"/>
      <w:marLeft w:val="0"/>
      <w:marRight w:val="0"/>
      <w:marTop w:val="0"/>
      <w:marBottom w:val="0"/>
      <w:divBdr>
        <w:top w:val="none" w:sz="0" w:space="0" w:color="auto"/>
        <w:left w:val="none" w:sz="0" w:space="0" w:color="auto"/>
        <w:bottom w:val="none" w:sz="0" w:space="0" w:color="auto"/>
        <w:right w:val="none" w:sz="0" w:space="0" w:color="auto"/>
      </w:divBdr>
    </w:div>
    <w:div w:id="1252084738">
      <w:bodyDiv w:val="1"/>
      <w:marLeft w:val="0"/>
      <w:marRight w:val="0"/>
      <w:marTop w:val="0"/>
      <w:marBottom w:val="0"/>
      <w:divBdr>
        <w:top w:val="none" w:sz="0" w:space="0" w:color="auto"/>
        <w:left w:val="none" w:sz="0" w:space="0" w:color="auto"/>
        <w:bottom w:val="none" w:sz="0" w:space="0" w:color="auto"/>
        <w:right w:val="none" w:sz="0" w:space="0" w:color="auto"/>
      </w:divBdr>
    </w:div>
    <w:div w:id="1341084145">
      <w:bodyDiv w:val="1"/>
      <w:marLeft w:val="0"/>
      <w:marRight w:val="0"/>
      <w:marTop w:val="0"/>
      <w:marBottom w:val="0"/>
      <w:divBdr>
        <w:top w:val="none" w:sz="0" w:space="0" w:color="auto"/>
        <w:left w:val="none" w:sz="0" w:space="0" w:color="auto"/>
        <w:bottom w:val="none" w:sz="0" w:space="0" w:color="auto"/>
        <w:right w:val="none" w:sz="0" w:space="0" w:color="auto"/>
      </w:divBdr>
    </w:div>
    <w:div w:id="1355613603">
      <w:bodyDiv w:val="1"/>
      <w:marLeft w:val="0"/>
      <w:marRight w:val="0"/>
      <w:marTop w:val="0"/>
      <w:marBottom w:val="0"/>
      <w:divBdr>
        <w:top w:val="none" w:sz="0" w:space="0" w:color="auto"/>
        <w:left w:val="none" w:sz="0" w:space="0" w:color="auto"/>
        <w:bottom w:val="none" w:sz="0" w:space="0" w:color="auto"/>
        <w:right w:val="none" w:sz="0" w:space="0" w:color="auto"/>
      </w:divBdr>
      <w:divsChild>
        <w:div w:id="976256957">
          <w:blockQuote w:val="1"/>
          <w:marLeft w:val="720"/>
          <w:marRight w:val="720"/>
          <w:marTop w:val="100"/>
          <w:marBottom w:val="100"/>
          <w:divBdr>
            <w:top w:val="none" w:sz="0" w:space="0" w:color="auto"/>
            <w:left w:val="none" w:sz="0" w:space="0" w:color="auto"/>
            <w:bottom w:val="none" w:sz="0" w:space="0" w:color="auto"/>
            <w:right w:val="none" w:sz="0" w:space="0" w:color="auto"/>
          </w:divBdr>
        </w:div>
        <w:div w:id="308291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4380790">
      <w:bodyDiv w:val="1"/>
      <w:marLeft w:val="0"/>
      <w:marRight w:val="0"/>
      <w:marTop w:val="0"/>
      <w:marBottom w:val="0"/>
      <w:divBdr>
        <w:top w:val="none" w:sz="0" w:space="0" w:color="auto"/>
        <w:left w:val="none" w:sz="0" w:space="0" w:color="auto"/>
        <w:bottom w:val="none" w:sz="0" w:space="0" w:color="auto"/>
        <w:right w:val="none" w:sz="0" w:space="0" w:color="auto"/>
      </w:divBdr>
    </w:div>
    <w:div w:id="1375616851">
      <w:bodyDiv w:val="1"/>
      <w:marLeft w:val="0"/>
      <w:marRight w:val="0"/>
      <w:marTop w:val="0"/>
      <w:marBottom w:val="0"/>
      <w:divBdr>
        <w:top w:val="none" w:sz="0" w:space="0" w:color="auto"/>
        <w:left w:val="none" w:sz="0" w:space="0" w:color="auto"/>
        <w:bottom w:val="none" w:sz="0" w:space="0" w:color="auto"/>
        <w:right w:val="none" w:sz="0" w:space="0" w:color="auto"/>
      </w:divBdr>
    </w:div>
    <w:div w:id="1419979842">
      <w:bodyDiv w:val="1"/>
      <w:marLeft w:val="0"/>
      <w:marRight w:val="0"/>
      <w:marTop w:val="0"/>
      <w:marBottom w:val="0"/>
      <w:divBdr>
        <w:top w:val="none" w:sz="0" w:space="0" w:color="auto"/>
        <w:left w:val="none" w:sz="0" w:space="0" w:color="auto"/>
        <w:bottom w:val="none" w:sz="0" w:space="0" w:color="auto"/>
        <w:right w:val="none" w:sz="0" w:space="0" w:color="auto"/>
      </w:divBdr>
    </w:div>
    <w:div w:id="1421487143">
      <w:bodyDiv w:val="1"/>
      <w:marLeft w:val="0"/>
      <w:marRight w:val="0"/>
      <w:marTop w:val="0"/>
      <w:marBottom w:val="0"/>
      <w:divBdr>
        <w:top w:val="none" w:sz="0" w:space="0" w:color="auto"/>
        <w:left w:val="none" w:sz="0" w:space="0" w:color="auto"/>
        <w:bottom w:val="none" w:sz="0" w:space="0" w:color="auto"/>
        <w:right w:val="none" w:sz="0" w:space="0" w:color="auto"/>
      </w:divBdr>
    </w:div>
    <w:div w:id="1480346354">
      <w:bodyDiv w:val="1"/>
      <w:marLeft w:val="0"/>
      <w:marRight w:val="0"/>
      <w:marTop w:val="0"/>
      <w:marBottom w:val="0"/>
      <w:divBdr>
        <w:top w:val="none" w:sz="0" w:space="0" w:color="auto"/>
        <w:left w:val="none" w:sz="0" w:space="0" w:color="auto"/>
        <w:bottom w:val="none" w:sz="0" w:space="0" w:color="auto"/>
        <w:right w:val="none" w:sz="0" w:space="0" w:color="auto"/>
      </w:divBdr>
    </w:div>
    <w:div w:id="1564364252">
      <w:bodyDiv w:val="1"/>
      <w:marLeft w:val="0"/>
      <w:marRight w:val="0"/>
      <w:marTop w:val="0"/>
      <w:marBottom w:val="0"/>
      <w:divBdr>
        <w:top w:val="none" w:sz="0" w:space="0" w:color="auto"/>
        <w:left w:val="none" w:sz="0" w:space="0" w:color="auto"/>
        <w:bottom w:val="none" w:sz="0" w:space="0" w:color="auto"/>
        <w:right w:val="none" w:sz="0" w:space="0" w:color="auto"/>
      </w:divBdr>
    </w:div>
    <w:div w:id="1567497050">
      <w:bodyDiv w:val="1"/>
      <w:marLeft w:val="0"/>
      <w:marRight w:val="0"/>
      <w:marTop w:val="0"/>
      <w:marBottom w:val="0"/>
      <w:divBdr>
        <w:top w:val="none" w:sz="0" w:space="0" w:color="auto"/>
        <w:left w:val="none" w:sz="0" w:space="0" w:color="auto"/>
        <w:bottom w:val="none" w:sz="0" w:space="0" w:color="auto"/>
        <w:right w:val="none" w:sz="0" w:space="0" w:color="auto"/>
      </w:divBdr>
    </w:div>
    <w:div w:id="1572740382">
      <w:bodyDiv w:val="1"/>
      <w:marLeft w:val="0"/>
      <w:marRight w:val="0"/>
      <w:marTop w:val="0"/>
      <w:marBottom w:val="0"/>
      <w:divBdr>
        <w:top w:val="none" w:sz="0" w:space="0" w:color="auto"/>
        <w:left w:val="none" w:sz="0" w:space="0" w:color="auto"/>
        <w:bottom w:val="none" w:sz="0" w:space="0" w:color="auto"/>
        <w:right w:val="none" w:sz="0" w:space="0" w:color="auto"/>
      </w:divBdr>
      <w:divsChild>
        <w:div w:id="1763601498">
          <w:marLeft w:val="0"/>
          <w:marRight w:val="0"/>
          <w:marTop w:val="0"/>
          <w:marBottom w:val="0"/>
          <w:divBdr>
            <w:top w:val="none" w:sz="0" w:space="0" w:color="auto"/>
            <w:left w:val="none" w:sz="0" w:space="0" w:color="auto"/>
            <w:bottom w:val="none" w:sz="0" w:space="0" w:color="auto"/>
            <w:right w:val="none" w:sz="0" w:space="0" w:color="auto"/>
          </w:divBdr>
          <w:divsChild>
            <w:div w:id="1149327886">
              <w:marLeft w:val="0"/>
              <w:marRight w:val="0"/>
              <w:marTop w:val="0"/>
              <w:marBottom w:val="0"/>
              <w:divBdr>
                <w:top w:val="none" w:sz="0" w:space="0" w:color="auto"/>
                <w:left w:val="none" w:sz="0" w:space="0" w:color="auto"/>
                <w:bottom w:val="none" w:sz="0" w:space="0" w:color="auto"/>
                <w:right w:val="none" w:sz="0" w:space="0" w:color="auto"/>
              </w:divBdr>
              <w:divsChild>
                <w:div w:id="1527985241">
                  <w:marLeft w:val="0"/>
                  <w:marRight w:val="0"/>
                  <w:marTop w:val="0"/>
                  <w:marBottom w:val="0"/>
                  <w:divBdr>
                    <w:top w:val="none" w:sz="0" w:space="0" w:color="auto"/>
                    <w:left w:val="none" w:sz="0" w:space="0" w:color="auto"/>
                    <w:bottom w:val="none" w:sz="0" w:space="0" w:color="auto"/>
                    <w:right w:val="none" w:sz="0" w:space="0" w:color="auto"/>
                  </w:divBdr>
                  <w:divsChild>
                    <w:div w:id="242185283">
                      <w:marLeft w:val="0"/>
                      <w:marRight w:val="0"/>
                      <w:marTop w:val="0"/>
                      <w:marBottom w:val="0"/>
                      <w:divBdr>
                        <w:top w:val="none" w:sz="0" w:space="0" w:color="auto"/>
                        <w:left w:val="none" w:sz="0" w:space="0" w:color="auto"/>
                        <w:bottom w:val="none" w:sz="0" w:space="0" w:color="auto"/>
                        <w:right w:val="none" w:sz="0" w:space="0" w:color="auto"/>
                      </w:divBdr>
                      <w:divsChild>
                        <w:div w:id="549607834">
                          <w:marLeft w:val="0"/>
                          <w:marRight w:val="0"/>
                          <w:marTop w:val="0"/>
                          <w:marBottom w:val="0"/>
                          <w:divBdr>
                            <w:top w:val="none" w:sz="0" w:space="0" w:color="auto"/>
                            <w:left w:val="none" w:sz="0" w:space="0" w:color="auto"/>
                            <w:bottom w:val="none" w:sz="0" w:space="0" w:color="auto"/>
                            <w:right w:val="none" w:sz="0" w:space="0" w:color="auto"/>
                          </w:divBdr>
                          <w:divsChild>
                            <w:div w:id="52431003">
                              <w:marLeft w:val="0"/>
                              <w:marRight w:val="0"/>
                              <w:marTop w:val="0"/>
                              <w:marBottom w:val="0"/>
                              <w:divBdr>
                                <w:top w:val="none" w:sz="0" w:space="0" w:color="auto"/>
                                <w:left w:val="none" w:sz="0" w:space="0" w:color="auto"/>
                                <w:bottom w:val="none" w:sz="0" w:space="0" w:color="auto"/>
                                <w:right w:val="none" w:sz="0" w:space="0" w:color="auto"/>
                              </w:divBdr>
                              <w:divsChild>
                                <w:div w:id="1036125771">
                                  <w:marLeft w:val="0"/>
                                  <w:marRight w:val="0"/>
                                  <w:marTop w:val="0"/>
                                  <w:marBottom w:val="0"/>
                                  <w:divBdr>
                                    <w:top w:val="none" w:sz="0" w:space="0" w:color="auto"/>
                                    <w:left w:val="none" w:sz="0" w:space="0" w:color="auto"/>
                                    <w:bottom w:val="none" w:sz="0" w:space="0" w:color="auto"/>
                                    <w:right w:val="none" w:sz="0" w:space="0" w:color="auto"/>
                                  </w:divBdr>
                                  <w:divsChild>
                                    <w:div w:id="105974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881808">
      <w:bodyDiv w:val="1"/>
      <w:marLeft w:val="0"/>
      <w:marRight w:val="0"/>
      <w:marTop w:val="0"/>
      <w:marBottom w:val="0"/>
      <w:divBdr>
        <w:top w:val="none" w:sz="0" w:space="0" w:color="auto"/>
        <w:left w:val="none" w:sz="0" w:space="0" w:color="auto"/>
        <w:bottom w:val="none" w:sz="0" w:space="0" w:color="auto"/>
        <w:right w:val="none" w:sz="0" w:space="0" w:color="auto"/>
      </w:divBdr>
    </w:div>
    <w:div w:id="1754080308">
      <w:bodyDiv w:val="1"/>
      <w:marLeft w:val="0"/>
      <w:marRight w:val="0"/>
      <w:marTop w:val="0"/>
      <w:marBottom w:val="0"/>
      <w:divBdr>
        <w:top w:val="none" w:sz="0" w:space="0" w:color="auto"/>
        <w:left w:val="none" w:sz="0" w:space="0" w:color="auto"/>
        <w:bottom w:val="none" w:sz="0" w:space="0" w:color="auto"/>
        <w:right w:val="none" w:sz="0" w:space="0" w:color="auto"/>
      </w:divBdr>
    </w:div>
    <w:div w:id="1755474014">
      <w:bodyDiv w:val="1"/>
      <w:marLeft w:val="0"/>
      <w:marRight w:val="0"/>
      <w:marTop w:val="0"/>
      <w:marBottom w:val="0"/>
      <w:divBdr>
        <w:top w:val="none" w:sz="0" w:space="0" w:color="auto"/>
        <w:left w:val="none" w:sz="0" w:space="0" w:color="auto"/>
        <w:bottom w:val="none" w:sz="0" w:space="0" w:color="auto"/>
        <w:right w:val="none" w:sz="0" w:space="0" w:color="auto"/>
      </w:divBdr>
    </w:div>
    <w:div w:id="1766224443">
      <w:bodyDiv w:val="1"/>
      <w:marLeft w:val="0"/>
      <w:marRight w:val="0"/>
      <w:marTop w:val="0"/>
      <w:marBottom w:val="0"/>
      <w:divBdr>
        <w:top w:val="none" w:sz="0" w:space="0" w:color="auto"/>
        <w:left w:val="none" w:sz="0" w:space="0" w:color="auto"/>
        <w:bottom w:val="none" w:sz="0" w:space="0" w:color="auto"/>
        <w:right w:val="none" w:sz="0" w:space="0" w:color="auto"/>
      </w:divBdr>
      <w:divsChild>
        <w:div w:id="852916645">
          <w:marLeft w:val="0"/>
          <w:marRight w:val="0"/>
          <w:marTop w:val="0"/>
          <w:marBottom w:val="0"/>
          <w:divBdr>
            <w:top w:val="none" w:sz="0" w:space="0" w:color="auto"/>
            <w:left w:val="none" w:sz="0" w:space="0" w:color="auto"/>
            <w:bottom w:val="none" w:sz="0" w:space="0" w:color="auto"/>
            <w:right w:val="none" w:sz="0" w:space="0" w:color="auto"/>
          </w:divBdr>
          <w:divsChild>
            <w:div w:id="1637954948">
              <w:marLeft w:val="0"/>
              <w:marRight w:val="0"/>
              <w:marTop w:val="0"/>
              <w:marBottom w:val="0"/>
              <w:divBdr>
                <w:top w:val="none" w:sz="0" w:space="0" w:color="auto"/>
                <w:left w:val="none" w:sz="0" w:space="0" w:color="auto"/>
                <w:bottom w:val="none" w:sz="0" w:space="0" w:color="auto"/>
                <w:right w:val="none" w:sz="0" w:space="0" w:color="auto"/>
              </w:divBdr>
              <w:divsChild>
                <w:div w:id="647588430">
                  <w:marLeft w:val="0"/>
                  <w:marRight w:val="0"/>
                  <w:marTop w:val="0"/>
                  <w:marBottom w:val="0"/>
                  <w:divBdr>
                    <w:top w:val="none" w:sz="0" w:space="0" w:color="auto"/>
                    <w:left w:val="none" w:sz="0" w:space="0" w:color="auto"/>
                    <w:bottom w:val="none" w:sz="0" w:space="0" w:color="auto"/>
                    <w:right w:val="none" w:sz="0" w:space="0" w:color="auto"/>
                  </w:divBdr>
                  <w:divsChild>
                    <w:div w:id="774902406">
                      <w:marLeft w:val="0"/>
                      <w:marRight w:val="0"/>
                      <w:marTop w:val="0"/>
                      <w:marBottom w:val="0"/>
                      <w:divBdr>
                        <w:top w:val="none" w:sz="0" w:space="0" w:color="auto"/>
                        <w:left w:val="none" w:sz="0" w:space="0" w:color="auto"/>
                        <w:bottom w:val="none" w:sz="0" w:space="0" w:color="auto"/>
                        <w:right w:val="none" w:sz="0" w:space="0" w:color="auto"/>
                      </w:divBdr>
                      <w:divsChild>
                        <w:div w:id="13841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9228235">
      <w:bodyDiv w:val="1"/>
      <w:marLeft w:val="0"/>
      <w:marRight w:val="0"/>
      <w:marTop w:val="0"/>
      <w:marBottom w:val="0"/>
      <w:divBdr>
        <w:top w:val="none" w:sz="0" w:space="0" w:color="auto"/>
        <w:left w:val="none" w:sz="0" w:space="0" w:color="auto"/>
        <w:bottom w:val="none" w:sz="0" w:space="0" w:color="auto"/>
        <w:right w:val="none" w:sz="0" w:space="0" w:color="auto"/>
      </w:divBdr>
      <w:divsChild>
        <w:div w:id="1237742272">
          <w:marLeft w:val="0"/>
          <w:marRight w:val="0"/>
          <w:marTop w:val="0"/>
          <w:marBottom w:val="0"/>
          <w:divBdr>
            <w:top w:val="none" w:sz="0" w:space="0" w:color="auto"/>
            <w:left w:val="none" w:sz="0" w:space="0" w:color="auto"/>
            <w:bottom w:val="none" w:sz="0" w:space="0" w:color="auto"/>
            <w:right w:val="none" w:sz="0" w:space="0" w:color="auto"/>
          </w:divBdr>
          <w:divsChild>
            <w:div w:id="1668047817">
              <w:marLeft w:val="0"/>
              <w:marRight w:val="0"/>
              <w:marTop w:val="0"/>
              <w:marBottom w:val="0"/>
              <w:divBdr>
                <w:top w:val="none" w:sz="0" w:space="0" w:color="auto"/>
                <w:left w:val="none" w:sz="0" w:space="0" w:color="auto"/>
                <w:bottom w:val="none" w:sz="0" w:space="0" w:color="auto"/>
                <w:right w:val="none" w:sz="0" w:space="0" w:color="auto"/>
              </w:divBdr>
              <w:divsChild>
                <w:div w:id="590821766">
                  <w:marLeft w:val="0"/>
                  <w:marRight w:val="0"/>
                  <w:marTop w:val="0"/>
                  <w:marBottom w:val="0"/>
                  <w:divBdr>
                    <w:top w:val="none" w:sz="0" w:space="0" w:color="auto"/>
                    <w:left w:val="none" w:sz="0" w:space="0" w:color="auto"/>
                    <w:bottom w:val="none" w:sz="0" w:space="0" w:color="auto"/>
                    <w:right w:val="none" w:sz="0" w:space="0" w:color="auto"/>
                  </w:divBdr>
                  <w:divsChild>
                    <w:div w:id="264965559">
                      <w:marLeft w:val="0"/>
                      <w:marRight w:val="0"/>
                      <w:marTop w:val="0"/>
                      <w:marBottom w:val="0"/>
                      <w:divBdr>
                        <w:top w:val="none" w:sz="0" w:space="0" w:color="auto"/>
                        <w:left w:val="none" w:sz="0" w:space="0" w:color="auto"/>
                        <w:bottom w:val="none" w:sz="0" w:space="0" w:color="auto"/>
                        <w:right w:val="none" w:sz="0" w:space="0" w:color="auto"/>
                      </w:divBdr>
                      <w:divsChild>
                        <w:div w:id="5389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290942">
      <w:bodyDiv w:val="1"/>
      <w:marLeft w:val="0"/>
      <w:marRight w:val="0"/>
      <w:marTop w:val="0"/>
      <w:marBottom w:val="0"/>
      <w:divBdr>
        <w:top w:val="none" w:sz="0" w:space="0" w:color="auto"/>
        <w:left w:val="none" w:sz="0" w:space="0" w:color="auto"/>
        <w:bottom w:val="none" w:sz="0" w:space="0" w:color="auto"/>
        <w:right w:val="none" w:sz="0" w:space="0" w:color="auto"/>
      </w:divBdr>
    </w:div>
    <w:div w:id="1813788136">
      <w:bodyDiv w:val="1"/>
      <w:marLeft w:val="0"/>
      <w:marRight w:val="0"/>
      <w:marTop w:val="0"/>
      <w:marBottom w:val="0"/>
      <w:divBdr>
        <w:top w:val="none" w:sz="0" w:space="0" w:color="auto"/>
        <w:left w:val="none" w:sz="0" w:space="0" w:color="auto"/>
        <w:bottom w:val="none" w:sz="0" w:space="0" w:color="auto"/>
        <w:right w:val="none" w:sz="0" w:space="0" w:color="auto"/>
      </w:divBdr>
      <w:divsChild>
        <w:div w:id="1487015876">
          <w:marLeft w:val="0"/>
          <w:marRight w:val="0"/>
          <w:marTop w:val="0"/>
          <w:marBottom w:val="0"/>
          <w:divBdr>
            <w:top w:val="none" w:sz="0" w:space="0" w:color="auto"/>
            <w:left w:val="none" w:sz="0" w:space="0" w:color="auto"/>
            <w:bottom w:val="none" w:sz="0" w:space="0" w:color="auto"/>
            <w:right w:val="none" w:sz="0" w:space="0" w:color="auto"/>
          </w:divBdr>
          <w:divsChild>
            <w:div w:id="243151988">
              <w:marLeft w:val="0"/>
              <w:marRight w:val="0"/>
              <w:marTop w:val="0"/>
              <w:marBottom w:val="0"/>
              <w:divBdr>
                <w:top w:val="none" w:sz="0" w:space="0" w:color="auto"/>
                <w:left w:val="none" w:sz="0" w:space="0" w:color="auto"/>
                <w:bottom w:val="none" w:sz="0" w:space="0" w:color="auto"/>
                <w:right w:val="none" w:sz="0" w:space="0" w:color="auto"/>
              </w:divBdr>
              <w:divsChild>
                <w:div w:id="947666455">
                  <w:marLeft w:val="0"/>
                  <w:marRight w:val="0"/>
                  <w:marTop w:val="0"/>
                  <w:marBottom w:val="0"/>
                  <w:divBdr>
                    <w:top w:val="none" w:sz="0" w:space="0" w:color="auto"/>
                    <w:left w:val="none" w:sz="0" w:space="0" w:color="auto"/>
                    <w:bottom w:val="none" w:sz="0" w:space="0" w:color="auto"/>
                    <w:right w:val="none" w:sz="0" w:space="0" w:color="auto"/>
                  </w:divBdr>
                  <w:divsChild>
                    <w:div w:id="922838742">
                      <w:marLeft w:val="0"/>
                      <w:marRight w:val="0"/>
                      <w:marTop w:val="0"/>
                      <w:marBottom w:val="0"/>
                      <w:divBdr>
                        <w:top w:val="none" w:sz="0" w:space="0" w:color="auto"/>
                        <w:left w:val="none" w:sz="0" w:space="0" w:color="auto"/>
                        <w:bottom w:val="none" w:sz="0" w:space="0" w:color="auto"/>
                        <w:right w:val="none" w:sz="0" w:space="0" w:color="auto"/>
                      </w:divBdr>
                      <w:divsChild>
                        <w:div w:id="1201473561">
                          <w:marLeft w:val="0"/>
                          <w:marRight w:val="0"/>
                          <w:marTop w:val="0"/>
                          <w:marBottom w:val="0"/>
                          <w:divBdr>
                            <w:top w:val="none" w:sz="0" w:space="0" w:color="auto"/>
                            <w:left w:val="none" w:sz="0" w:space="0" w:color="auto"/>
                            <w:bottom w:val="none" w:sz="0" w:space="0" w:color="auto"/>
                            <w:right w:val="none" w:sz="0" w:space="0" w:color="auto"/>
                          </w:divBdr>
                          <w:divsChild>
                            <w:div w:id="1238975191">
                              <w:marLeft w:val="0"/>
                              <w:marRight w:val="0"/>
                              <w:marTop w:val="0"/>
                              <w:marBottom w:val="0"/>
                              <w:divBdr>
                                <w:top w:val="none" w:sz="0" w:space="0" w:color="auto"/>
                                <w:left w:val="none" w:sz="0" w:space="0" w:color="auto"/>
                                <w:bottom w:val="none" w:sz="0" w:space="0" w:color="auto"/>
                                <w:right w:val="none" w:sz="0" w:space="0" w:color="auto"/>
                              </w:divBdr>
                              <w:divsChild>
                                <w:div w:id="2135979642">
                                  <w:marLeft w:val="0"/>
                                  <w:marRight w:val="0"/>
                                  <w:marTop w:val="0"/>
                                  <w:marBottom w:val="0"/>
                                  <w:divBdr>
                                    <w:top w:val="none" w:sz="0" w:space="0" w:color="auto"/>
                                    <w:left w:val="none" w:sz="0" w:space="0" w:color="auto"/>
                                    <w:bottom w:val="none" w:sz="0" w:space="0" w:color="auto"/>
                                    <w:right w:val="none" w:sz="0" w:space="0" w:color="auto"/>
                                  </w:divBdr>
                                  <w:divsChild>
                                    <w:div w:id="5130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7177037">
      <w:bodyDiv w:val="1"/>
      <w:marLeft w:val="0"/>
      <w:marRight w:val="0"/>
      <w:marTop w:val="0"/>
      <w:marBottom w:val="0"/>
      <w:divBdr>
        <w:top w:val="none" w:sz="0" w:space="0" w:color="auto"/>
        <w:left w:val="none" w:sz="0" w:space="0" w:color="auto"/>
        <w:bottom w:val="none" w:sz="0" w:space="0" w:color="auto"/>
        <w:right w:val="none" w:sz="0" w:space="0" w:color="auto"/>
      </w:divBdr>
    </w:div>
    <w:div w:id="1887713613">
      <w:bodyDiv w:val="1"/>
      <w:marLeft w:val="0"/>
      <w:marRight w:val="0"/>
      <w:marTop w:val="0"/>
      <w:marBottom w:val="0"/>
      <w:divBdr>
        <w:top w:val="none" w:sz="0" w:space="0" w:color="auto"/>
        <w:left w:val="none" w:sz="0" w:space="0" w:color="auto"/>
        <w:bottom w:val="none" w:sz="0" w:space="0" w:color="auto"/>
        <w:right w:val="none" w:sz="0" w:space="0" w:color="auto"/>
      </w:divBdr>
      <w:divsChild>
        <w:div w:id="1586110209">
          <w:marLeft w:val="0"/>
          <w:marRight w:val="0"/>
          <w:marTop w:val="0"/>
          <w:marBottom w:val="0"/>
          <w:divBdr>
            <w:top w:val="none" w:sz="0" w:space="0" w:color="auto"/>
            <w:left w:val="none" w:sz="0" w:space="0" w:color="auto"/>
            <w:bottom w:val="none" w:sz="0" w:space="0" w:color="auto"/>
            <w:right w:val="none" w:sz="0" w:space="0" w:color="auto"/>
          </w:divBdr>
          <w:divsChild>
            <w:div w:id="1547065029">
              <w:marLeft w:val="0"/>
              <w:marRight w:val="0"/>
              <w:marTop w:val="0"/>
              <w:marBottom w:val="0"/>
              <w:divBdr>
                <w:top w:val="none" w:sz="0" w:space="0" w:color="auto"/>
                <w:left w:val="none" w:sz="0" w:space="0" w:color="auto"/>
                <w:bottom w:val="none" w:sz="0" w:space="0" w:color="auto"/>
                <w:right w:val="none" w:sz="0" w:space="0" w:color="auto"/>
              </w:divBdr>
              <w:divsChild>
                <w:div w:id="1995719350">
                  <w:marLeft w:val="0"/>
                  <w:marRight w:val="0"/>
                  <w:marTop w:val="0"/>
                  <w:marBottom w:val="0"/>
                  <w:divBdr>
                    <w:top w:val="none" w:sz="0" w:space="0" w:color="auto"/>
                    <w:left w:val="none" w:sz="0" w:space="0" w:color="auto"/>
                    <w:bottom w:val="none" w:sz="0" w:space="0" w:color="auto"/>
                    <w:right w:val="none" w:sz="0" w:space="0" w:color="auto"/>
                  </w:divBdr>
                  <w:divsChild>
                    <w:div w:id="180752715">
                      <w:marLeft w:val="0"/>
                      <w:marRight w:val="0"/>
                      <w:marTop w:val="0"/>
                      <w:marBottom w:val="0"/>
                      <w:divBdr>
                        <w:top w:val="none" w:sz="0" w:space="0" w:color="auto"/>
                        <w:left w:val="none" w:sz="0" w:space="0" w:color="auto"/>
                        <w:bottom w:val="none" w:sz="0" w:space="0" w:color="auto"/>
                        <w:right w:val="none" w:sz="0" w:space="0" w:color="auto"/>
                      </w:divBdr>
                      <w:divsChild>
                        <w:div w:id="164843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383468">
      <w:bodyDiv w:val="1"/>
      <w:marLeft w:val="0"/>
      <w:marRight w:val="0"/>
      <w:marTop w:val="0"/>
      <w:marBottom w:val="0"/>
      <w:divBdr>
        <w:top w:val="none" w:sz="0" w:space="0" w:color="auto"/>
        <w:left w:val="none" w:sz="0" w:space="0" w:color="auto"/>
        <w:bottom w:val="none" w:sz="0" w:space="0" w:color="auto"/>
        <w:right w:val="none" w:sz="0" w:space="0" w:color="auto"/>
      </w:divBdr>
    </w:div>
    <w:div w:id="1967421543">
      <w:bodyDiv w:val="1"/>
      <w:marLeft w:val="0"/>
      <w:marRight w:val="0"/>
      <w:marTop w:val="0"/>
      <w:marBottom w:val="0"/>
      <w:divBdr>
        <w:top w:val="none" w:sz="0" w:space="0" w:color="auto"/>
        <w:left w:val="none" w:sz="0" w:space="0" w:color="auto"/>
        <w:bottom w:val="none" w:sz="0" w:space="0" w:color="auto"/>
        <w:right w:val="none" w:sz="0" w:space="0" w:color="auto"/>
      </w:divBdr>
      <w:divsChild>
        <w:div w:id="1096751656">
          <w:marLeft w:val="0"/>
          <w:marRight w:val="0"/>
          <w:marTop w:val="0"/>
          <w:marBottom w:val="0"/>
          <w:divBdr>
            <w:top w:val="none" w:sz="0" w:space="0" w:color="auto"/>
            <w:left w:val="none" w:sz="0" w:space="0" w:color="auto"/>
            <w:bottom w:val="none" w:sz="0" w:space="0" w:color="auto"/>
            <w:right w:val="none" w:sz="0" w:space="0" w:color="auto"/>
          </w:divBdr>
          <w:divsChild>
            <w:div w:id="741029493">
              <w:marLeft w:val="0"/>
              <w:marRight w:val="0"/>
              <w:marTop w:val="0"/>
              <w:marBottom w:val="0"/>
              <w:divBdr>
                <w:top w:val="none" w:sz="0" w:space="0" w:color="auto"/>
                <w:left w:val="none" w:sz="0" w:space="0" w:color="auto"/>
                <w:bottom w:val="none" w:sz="0" w:space="0" w:color="auto"/>
                <w:right w:val="none" w:sz="0" w:space="0" w:color="auto"/>
              </w:divBdr>
              <w:divsChild>
                <w:div w:id="797839739">
                  <w:marLeft w:val="0"/>
                  <w:marRight w:val="0"/>
                  <w:marTop w:val="0"/>
                  <w:marBottom w:val="0"/>
                  <w:divBdr>
                    <w:top w:val="none" w:sz="0" w:space="0" w:color="auto"/>
                    <w:left w:val="none" w:sz="0" w:space="0" w:color="auto"/>
                    <w:bottom w:val="none" w:sz="0" w:space="0" w:color="auto"/>
                    <w:right w:val="none" w:sz="0" w:space="0" w:color="auto"/>
                  </w:divBdr>
                  <w:divsChild>
                    <w:div w:id="305400464">
                      <w:marLeft w:val="0"/>
                      <w:marRight w:val="0"/>
                      <w:marTop w:val="0"/>
                      <w:marBottom w:val="0"/>
                      <w:divBdr>
                        <w:top w:val="none" w:sz="0" w:space="0" w:color="auto"/>
                        <w:left w:val="none" w:sz="0" w:space="0" w:color="auto"/>
                        <w:bottom w:val="none" w:sz="0" w:space="0" w:color="auto"/>
                        <w:right w:val="none" w:sz="0" w:space="0" w:color="auto"/>
                      </w:divBdr>
                      <w:divsChild>
                        <w:div w:id="7695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208056">
      <w:bodyDiv w:val="1"/>
      <w:marLeft w:val="0"/>
      <w:marRight w:val="0"/>
      <w:marTop w:val="0"/>
      <w:marBottom w:val="0"/>
      <w:divBdr>
        <w:top w:val="none" w:sz="0" w:space="0" w:color="auto"/>
        <w:left w:val="none" w:sz="0" w:space="0" w:color="auto"/>
        <w:bottom w:val="none" w:sz="0" w:space="0" w:color="auto"/>
        <w:right w:val="none" w:sz="0" w:space="0" w:color="auto"/>
      </w:divBdr>
    </w:div>
    <w:div w:id="2047216760">
      <w:bodyDiv w:val="1"/>
      <w:marLeft w:val="0"/>
      <w:marRight w:val="0"/>
      <w:marTop w:val="0"/>
      <w:marBottom w:val="0"/>
      <w:divBdr>
        <w:top w:val="none" w:sz="0" w:space="0" w:color="auto"/>
        <w:left w:val="none" w:sz="0" w:space="0" w:color="auto"/>
        <w:bottom w:val="none" w:sz="0" w:space="0" w:color="auto"/>
        <w:right w:val="none" w:sz="0" w:space="0" w:color="auto"/>
      </w:divBdr>
      <w:divsChild>
        <w:div w:id="1985698892">
          <w:marLeft w:val="0"/>
          <w:marRight w:val="0"/>
          <w:marTop w:val="0"/>
          <w:marBottom w:val="0"/>
          <w:divBdr>
            <w:top w:val="none" w:sz="0" w:space="0" w:color="auto"/>
            <w:left w:val="none" w:sz="0" w:space="0" w:color="auto"/>
            <w:bottom w:val="none" w:sz="0" w:space="0" w:color="auto"/>
            <w:right w:val="none" w:sz="0" w:space="0" w:color="auto"/>
          </w:divBdr>
          <w:divsChild>
            <w:div w:id="1638224905">
              <w:marLeft w:val="0"/>
              <w:marRight w:val="0"/>
              <w:marTop w:val="0"/>
              <w:marBottom w:val="0"/>
              <w:divBdr>
                <w:top w:val="none" w:sz="0" w:space="0" w:color="auto"/>
                <w:left w:val="none" w:sz="0" w:space="0" w:color="auto"/>
                <w:bottom w:val="none" w:sz="0" w:space="0" w:color="auto"/>
                <w:right w:val="none" w:sz="0" w:space="0" w:color="auto"/>
              </w:divBdr>
              <w:divsChild>
                <w:div w:id="112482953">
                  <w:marLeft w:val="0"/>
                  <w:marRight w:val="0"/>
                  <w:marTop w:val="0"/>
                  <w:marBottom w:val="0"/>
                  <w:divBdr>
                    <w:top w:val="none" w:sz="0" w:space="0" w:color="auto"/>
                    <w:left w:val="none" w:sz="0" w:space="0" w:color="auto"/>
                    <w:bottom w:val="none" w:sz="0" w:space="0" w:color="auto"/>
                    <w:right w:val="none" w:sz="0" w:space="0" w:color="auto"/>
                  </w:divBdr>
                  <w:divsChild>
                    <w:div w:id="88694962">
                      <w:marLeft w:val="0"/>
                      <w:marRight w:val="0"/>
                      <w:marTop w:val="0"/>
                      <w:marBottom w:val="0"/>
                      <w:divBdr>
                        <w:top w:val="none" w:sz="0" w:space="0" w:color="auto"/>
                        <w:left w:val="none" w:sz="0" w:space="0" w:color="auto"/>
                        <w:bottom w:val="none" w:sz="0" w:space="0" w:color="auto"/>
                        <w:right w:val="none" w:sz="0" w:space="0" w:color="auto"/>
                      </w:divBdr>
                      <w:divsChild>
                        <w:div w:id="573659706">
                          <w:marLeft w:val="0"/>
                          <w:marRight w:val="0"/>
                          <w:marTop w:val="0"/>
                          <w:marBottom w:val="0"/>
                          <w:divBdr>
                            <w:top w:val="none" w:sz="0" w:space="0" w:color="auto"/>
                            <w:left w:val="none" w:sz="0" w:space="0" w:color="auto"/>
                            <w:bottom w:val="none" w:sz="0" w:space="0" w:color="auto"/>
                            <w:right w:val="none" w:sz="0" w:space="0" w:color="auto"/>
                          </w:divBdr>
                          <w:divsChild>
                            <w:div w:id="1890264891">
                              <w:marLeft w:val="0"/>
                              <w:marRight w:val="0"/>
                              <w:marTop w:val="0"/>
                              <w:marBottom w:val="0"/>
                              <w:divBdr>
                                <w:top w:val="none" w:sz="0" w:space="0" w:color="auto"/>
                                <w:left w:val="none" w:sz="0" w:space="0" w:color="auto"/>
                                <w:bottom w:val="none" w:sz="0" w:space="0" w:color="auto"/>
                                <w:right w:val="none" w:sz="0" w:space="0" w:color="auto"/>
                              </w:divBdr>
                              <w:divsChild>
                                <w:div w:id="1838618301">
                                  <w:marLeft w:val="0"/>
                                  <w:marRight w:val="0"/>
                                  <w:marTop w:val="0"/>
                                  <w:marBottom w:val="0"/>
                                  <w:divBdr>
                                    <w:top w:val="none" w:sz="0" w:space="0" w:color="auto"/>
                                    <w:left w:val="none" w:sz="0" w:space="0" w:color="auto"/>
                                    <w:bottom w:val="none" w:sz="0" w:space="0" w:color="auto"/>
                                    <w:right w:val="none" w:sz="0" w:space="0" w:color="auto"/>
                                  </w:divBdr>
                                  <w:divsChild>
                                    <w:div w:id="82760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3389">
                      <w:marLeft w:val="0"/>
                      <w:marRight w:val="0"/>
                      <w:marTop w:val="0"/>
                      <w:marBottom w:val="0"/>
                      <w:divBdr>
                        <w:top w:val="none" w:sz="0" w:space="0" w:color="auto"/>
                        <w:left w:val="none" w:sz="0" w:space="0" w:color="auto"/>
                        <w:bottom w:val="none" w:sz="0" w:space="0" w:color="auto"/>
                        <w:right w:val="none" w:sz="0" w:space="0" w:color="auto"/>
                      </w:divBdr>
                      <w:divsChild>
                        <w:div w:id="111791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502697">
      <w:bodyDiv w:val="1"/>
      <w:marLeft w:val="0"/>
      <w:marRight w:val="0"/>
      <w:marTop w:val="0"/>
      <w:marBottom w:val="0"/>
      <w:divBdr>
        <w:top w:val="none" w:sz="0" w:space="0" w:color="auto"/>
        <w:left w:val="none" w:sz="0" w:space="0" w:color="auto"/>
        <w:bottom w:val="none" w:sz="0" w:space="0" w:color="auto"/>
        <w:right w:val="none" w:sz="0" w:space="0" w:color="auto"/>
      </w:divBdr>
      <w:divsChild>
        <w:div w:id="2025865924">
          <w:marLeft w:val="0"/>
          <w:marRight w:val="0"/>
          <w:marTop w:val="0"/>
          <w:marBottom w:val="0"/>
          <w:divBdr>
            <w:top w:val="none" w:sz="0" w:space="0" w:color="auto"/>
            <w:left w:val="none" w:sz="0" w:space="0" w:color="auto"/>
            <w:bottom w:val="none" w:sz="0" w:space="0" w:color="auto"/>
            <w:right w:val="none" w:sz="0" w:space="0" w:color="auto"/>
          </w:divBdr>
          <w:divsChild>
            <w:div w:id="822238721">
              <w:marLeft w:val="0"/>
              <w:marRight w:val="0"/>
              <w:marTop w:val="0"/>
              <w:marBottom w:val="0"/>
              <w:divBdr>
                <w:top w:val="none" w:sz="0" w:space="0" w:color="auto"/>
                <w:left w:val="none" w:sz="0" w:space="0" w:color="auto"/>
                <w:bottom w:val="none" w:sz="0" w:space="0" w:color="auto"/>
                <w:right w:val="none" w:sz="0" w:space="0" w:color="auto"/>
              </w:divBdr>
              <w:divsChild>
                <w:div w:id="858930445">
                  <w:marLeft w:val="0"/>
                  <w:marRight w:val="0"/>
                  <w:marTop w:val="0"/>
                  <w:marBottom w:val="0"/>
                  <w:divBdr>
                    <w:top w:val="none" w:sz="0" w:space="0" w:color="auto"/>
                    <w:left w:val="none" w:sz="0" w:space="0" w:color="auto"/>
                    <w:bottom w:val="none" w:sz="0" w:space="0" w:color="auto"/>
                    <w:right w:val="none" w:sz="0" w:space="0" w:color="auto"/>
                  </w:divBdr>
                  <w:divsChild>
                    <w:div w:id="1125612847">
                      <w:marLeft w:val="0"/>
                      <w:marRight w:val="0"/>
                      <w:marTop w:val="0"/>
                      <w:marBottom w:val="0"/>
                      <w:divBdr>
                        <w:top w:val="none" w:sz="0" w:space="0" w:color="auto"/>
                        <w:left w:val="none" w:sz="0" w:space="0" w:color="auto"/>
                        <w:bottom w:val="none" w:sz="0" w:space="0" w:color="auto"/>
                        <w:right w:val="none" w:sz="0" w:space="0" w:color="auto"/>
                      </w:divBdr>
                      <w:divsChild>
                        <w:div w:id="4636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505920">
      <w:bodyDiv w:val="1"/>
      <w:marLeft w:val="0"/>
      <w:marRight w:val="0"/>
      <w:marTop w:val="0"/>
      <w:marBottom w:val="0"/>
      <w:divBdr>
        <w:top w:val="none" w:sz="0" w:space="0" w:color="auto"/>
        <w:left w:val="none" w:sz="0" w:space="0" w:color="auto"/>
        <w:bottom w:val="none" w:sz="0" w:space="0" w:color="auto"/>
        <w:right w:val="none" w:sz="0" w:space="0" w:color="auto"/>
      </w:divBdr>
    </w:div>
    <w:div w:id="2103794759">
      <w:bodyDiv w:val="1"/>
      <w:marLeft w:val="0"/>
      <w:marRight w:val="0"/>
      <w:marTop w:val="0"/>
      <w:marBottom w:val="0"/>
      <w:divBdr>
        <w:top w:val="none" w:sz="0" w:space="0" w:color="auto"/>
        <w:left w:val="none" w:sz="0" w:space="0" w:color="auto"/>
        <w:bottom w:val="none" w:sz="0" w:space="0" w:color="auto"/>
        <w:right w:val="none" w:sz="0" w:space="0" w:color="auto"/>
      </w:divBdr>
    </w:div>
    <w:div w:id="2115978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2FB1E-4A1C-4CE9-AEAB-F05CCF02A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12733</Words>
  <Characters>69841</Characters>
  <Application>Microsoft Office Word</Application>
  <DocSecurity>0</DocSecurity>
  <Lines>2586</Lines>
  <Paragraphs>1685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NABIL NASHAT NAGRO</cp:lastModifiedBy>
  <cp:revision>2</cp:revision>
  <cp:lastPrinted>2025-07-11T04:35:00Z</cp:lastPrinted>
  <dcterms:created xsi:type="dcterms:W3CDTF">2025-07-17T03:40:00Z</dcterms:created>
  <dcterms:modified xsi:type="dcterms:W3CDTF">2025-07-17T03:40:00Z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