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66E5C"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32"/>
          <w:szCs w:val="32"/>
          <w:lang w:bidi="ar-EG"/>
        </w:rPr>
      </w:pPr>
      <w:r w:rsidRPr="003647DD">
        <w:rPr>
          <w:rFonts w:ascii="Sakkal Majalla" w:hAnsi="Sakkal Majalla" w:cs="Sakkal Majalla"/>
          <w:b/>
          <w:bCs/>
          <w:noProof/>
          <w:sz w:val="32"/>
          <w:szCs w:val="32"/>
        </w:rPr>
        <w:drawing>
          <wp:anchor distT="0" distB="0" distL="114300" distR="114300" simplePos="0" relativeHeight="251659264" behindDoc="0" locked="0" layoutInCell="1" allowOverlap="1" wp14:anchorId="4C9A8577" wp14:editId="5EFF034A">
            <wp:simplePos x="0" y="0"/>
            <wp:positionH relativeFrom="margin">
              <wp:align>left</wp:align>
            </wp:positionH>
            <wp:positionV relativeFrom="margin">
              <wp:posOffset>-290830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647DD">
        <w:rPr>
          <w:rFonts w:ascii="Sakkal Majalla" w:hAnsi="Sakkal Majalla" w:cs="Sakkal Majalla"/>
          <w:b/>
          <w:bCs/>
          <w:sz w:val="32"/>
          <w:szCs w:val="32"/>
          <w:rtl/>
          <w:lang w:bidi="ar-EG"/>
        </w:rPr>
        <w:t xml:space="preserve">جامعة </w:t>
      </w:r>
      <w:proofErr w:type="spellStart"/>
      <w:r w:rsidRPr="003647DD">
        <w:rPr>
          <w:rFonts w:ascii="Sakkal Majalla" w:hAnsi="Sakkal Majalla" w:cs="Sakkal Majalla"/>
          <w:b/>
          <w:bCs/>
          <w:sz w:val="32"/>
          <w:szCs w:val="32"/>
          <w:rtl/>
          <w:lang w:bidi="ar-EG"/>
        </w:rPr>
        <w:t>ميدأوشن</w:t>
      </w:r>
      <w:proofErr w:type="spellEnd"/>
      <w:r w:rsidRPr="003647DD">
        <w:rPr>
          <w:rFonts w:ascii="Sakkal Majalla" w:hAnsi="Sakkal Majalla" w:cs="Sakkal Majalla"/>
          <w:b/>
          <w:bCs/>
          <w:sz w:val="32"/>
          <w:szCs w:val="32"/>
          <w:rtl/>
          <w:lang w:bidi="ar-EG"/>
        </w:rPr>
        <w:t xml:space="preserve"> </w:t>
      </w:r>
    </w:p>
    <w:p w14:paraId="6FA481A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32"/>
          <w:szCs w:val="32"/>
          <w:rtl/>
          <w:lang w:bidi="ar-EG"/>
        </w:rPr>
      </w:pPr>
      <w:r w:rsidRPr="003647DD">
        <w:rPr>
          <w:rFonts w:ascii="Sakkal Majalla" w:hAnsi="Sakkal Majalla" w:cs="Sakkal Majalla"/>
          <w:b/>
          <w:bCs/>
          <w:sz w:val="32"/>
          <w:szCs w:val="32"/>
          <w:lang w:bidi="ar-EG"/>
        </w:rPr>
        <w:t xml:space="preserve">   </w:t>
      </w:r>
      <w:r w:rsidRPr="003647DD">
        <w:rPr>
          <w:rFonts w:ascii="Sakkal Majalla" w:hAnsi="Sakkal Majalla" w:cs="Sakkal Majalla"/>
          <w:b/>
          <w:bCs/>
          <w:sz w:val="32"/>
          <w:szCs w:val="32"/>
          <w:rtl/>
          <w:lang w:bidi="ar-EG"/>
        </w:rPr>
        <w:t>كلية الادارة</w:t>
      </w:r>
    </w:p>
    <w:p w14:paraId="150EF9C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32"/>
          <w:szCs w:val="32"/>
          <w:rtl/>
          <w:lang w:bidi="ar-EG"/>
        </w:rPr>
      </w:pPr>
      <w:r w:rsidRPr="003647DD">
        <w:rPr>
          <w:rFonts w:ascii="Sakkal Majalla" w:hAnsi="Sakkal Majalla" w:cs="Sakkal Majalla"/>
          <w:b/>
          <w:bCs/>
          <w:sz w:val="32"/>
          <w:szCs w:val="32"/>
          <w:rtl/>
          <w:lang w:bidi="ar-EG"/>
        </w:rPr>
        <w:t xml:space="preserve">تخصص إدارة </w:t>
      </w:r>
      <w:proofErr w:type="gramStart"/>
      <w:r w:rsidRPr="003647DD">
        <w:rPr>
          <w:rFonts w:ascii="Sakkal Majalla" w:hAnsi="Sakkal Majalla" w:cs="Sakkal Majalla"/>
          <w:b/>
          <w:bCs/>
          <w:sz w:val="32"/>
          <w:szCs w:val="32"/>
          <w:rtl/>
          <w:lang w:bidi="ar-EG"/>
        </w:rPr>
        <w:t>مخاطر</w:t>
      </w:r>
      <w:proofErr w:type="gramEnd"/>
    </w:p>
    <w:p w14:paraId="7A900DF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lang w:bidi="ar-EG"/>
        </w:rPr>
      </w:pPr>
    </w:p>
    <w:p w14:paraId="0375C1E9" w14:textId="77777777" w:rsidR="00B5148F" w:rsidRPr="003647DD" w:rsidRDefault="00B5148F" w:rsidP="00B5148F">
      <w:pPr>
        <w:spacing w:before="100" w:beforeAutospacing="1" w:after="100" w:afterAutospacing="1" w:line="360" w:lineRule="auto"/>
        <w:ind w:hanging="2"/>
        <w:jc w:val="center"/>
        <w:rPr>
          <w:rFonts w:ascii="Sakkal Majalla" w:hAnsi="Sakkal Majalla" w:cs="Sakkal Majalla"/>
          <w:b/>
          <w:bCs/>
          <w:sz w:val="40"/>
          <w:szCs w:val="40"/>
          <w:rtl/>
          <w:lang w:bidi="ar-EG"/>
        </w:rPr>
      </w:pPr>
      <w:r w:rsidRPr="003647DD">
        <w:rPr>
          <w:rFonts w:ascii="Sakkal Majalla" w:hAnsi="Sakkal Majalla" w:cs="Sakkal Majalla"/>
          <w:b/>
          <w:bCs/>
          <w:sz w:val="40"/>
          <w:szCs w:val="40"/>
          <w:rtl/>
          <w:lang w:bidi="ar-EG"/>
        </w:rPr>
        <w:t>استراتيجيات إدارة المخاطر لتعزيز استمرارية الأعمال في عمليات تنفيذ المشاريع الكبرى " دراسة تطبيقية على شركة الهندسة للتصميم والاستشارات الهندسية"</w:t>
      </w:r>
    </w:p>
    <w:p w14:paraId="579CCC34" w14:textId="77777777" w:rsidR="00B5148F" w:rsidRPr="003647DD" w:rsidRDefault="00B5148F" w:rsidP="006A08A4">
      <w:pPr>
        <w:spacing w:before="100" w:beforeAutospacing="1" w:after="100" w:afterAutospacing="1" w:line="360" w:lineRule="auto"/>
        <w:ind w:hanging="2"/>
        <w:jc w:val="center"/>
        <w:rPr>
          <w:rFonts w:ascii="Sakkal Majalla" w:hAnsi="Sakkal Majalla" w:cs="Sakkal Majalla"/>
          <w:b/>
          <w:bCs/>
          <w:sz w:val="36"/>
          <w:szCs w:val="36"/>
          <w:rtl/>
          <w:lang w:bidi="ar-EG"/>
        </w:rPr>
      </w:pPr>
      <w:r w:rsidRPr="003647DD">
        <w:rPr>
          <w:rFonts w:ascii="Sakkal Majalla" w:hAnsi="Sakkal Majalla" w:cs="Sakkal Majalla"/>
          <w:b/>
          <w:bCs/>
          <w:sz w:val="36"/>
          <w:szCs w:val="36"/>
          <w:rtl/>
          <w:lang w:bidi="ar-EG"/>
        </w:rPr>
        <w:t>إعداد الطالب/</w:t>
      </w:r>
    </w:p>
    <w:p w14:paraId="3552C873" w14:textId="2BE869B8" w:rsidR="00B5148F" w:rsidRDefault="006A08A4" w:rsidP="006A08A4">
      <w:pPr>
        <w:spacing w:before="100" w:beforeAutospacing="1" w:after="100" w:afterAutospacing="1" w:line="360" w:lineRule="auto"/>
        <w:ind w:firstLine="720"/>
        <w:jc w:val="center"/>
        <w:rPr>
          <w:rFonts w:ascii="Sakkal Majalla" w:hAnsi="Sakkal Majalla" w:cs="Sakkal Majalla"/>
          <w:b/>
          <w:bCs/>
          <w:sz w:val="36"/>
          <w:szCs w:val="36"/>
          <w:rtl/>
          <w:lang w:bidi="ar-EG"/>
        </w:rPr>
      </w:pPr>
      <w:r w:rsidRPr="006A08A4">
        <w:rPr>
          <w:rFonts w:ascii="Sakkal Majalla" w:hAnsi="Sakkal Majalla" w:cs="Sakkal Majalla" w:hint="cs"/>
          <w:b/>
          <w:bCs/>
          <w:sz w:val="36"/>
          <w:szCs w:val="36"/>
          <w:rtl/>
          <w:lang w:bidi="ar-EG"/>
        </w:rPr>
        <w:t xml:space="preserve">أحمد عواض </w:t>
      </w:r>
      <w:r>
        <w:rPr>
          <w:rFonts w:ascii="Sakkal Majalla" w:hAnsi="Sakkal Majalla" w:cs="Sakkal Majalla" w:hint="cs"/>
          <w:b/>
          <w:bCs/>
          <w:sz w:val="36"/>
          <w:szCs w:val="36"/>
          <w:rtl/>
        </w:rPr>
        <w:t xml:space="preserve">مبارك </w:t>
      </w:r>
      <w:r w:rsidRPr="006A08A4">
        <w:rPr>
          <w:rFonts w:ascii="Sakkal Majalla" w:hAnsi="Sakkal Majalla" w:cs="Sakkal Majalla" w:hint="cs"/>
          <w:b/>
          <w:bCs/>
          <w:sz w:val="36"/>
          <w:szCs w:val="36"/>
          <w:rtl/>
          <w:lang w:bidi="ar-EG"/>
        </w:rPr>
        <w:t>الحارثي</w:t>
      </w:r>
    </w:p>
    <w:p w14:paraId="43E0AA49" w14:textId="10EC4836" w:rsidR="00B5148F" w:rsidRPr="006A08A4" w:rsidRDefault="006A08A4" w:rsidP="006A08A4">
      <w:pPr>
        <w:spacing w:before="100" w:beforeAutospacing="1" w:after="100" w:afterAutospacing="1" w:line="360" w:lineRule="auto"/>
        <w:ind w:firstLine="720"/>
        <w:jc w:val="center"/>
        <w:rPr>
          <w:rFonts w:ascii="Sakkal Majalla" w:hAnsi="Sakkal Majalla" w:cs="Sakkal Majalla" w:hint="cs"/>
          <w:b/>
          <w:bCs/>
          <w:sz w:val="36"/>
          <w:szCs w:val="36"/>
          <w:rtl/>
        </w:rPr>
      </w:pPr>
      <w:r>
        <w:rPr>
          <w:rFonts w:ascii="Sakkal Majalla" w:hAnsi="Sakkal Majalla" w:cs="Sakkal Majalla"/>
          <w:b/>
          <w:bCs/>
          <w:sz w:val="36"/>
          <w:szCs w:val="36"/>
          <w:lang w:bidi="ar-EG"/>
        </w:rPr>
        <w:t>241001888</w:t>
      </w:r>
    </w:p>
    <w:p w14:paraId="1CF18970" w14:textId="77777777" w:rsidR="00B5148F" w:rsidRPr="003647DD" w:rsidRDefault="00B5148F" w:rsidP="006A08A4">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9428089"/>
      <w:r w:rsidRPr="003647DD">
        <w:rPr>
          <w:rFonts w:ascii="Sakkal Majalla" w:hAnsi="Sakkal Majalla" w:cs="Sakkal Majalla"/>
          <w:b/>
          <w:bCs/>
          <w:sz w:val="36"/>
          <w:szCs w:val="36"/>
          <w:rtl/>
          <w:lang w:bidi="ar-EG"/>
        </w:rPr>
        <w:t>إشراف/</w:t>
      </w:r>
    </w:p>
    <w:p w14:paraId="79325C22" w14:textId="77777777" w:rsidR="00B5148F" w:rsidRPr="003647DD" w:rsidRDefault="00B5148F" w:rsidP="006A08A4">
      <w:pPr>
        <w:spacing w:before="100" w:beforeAutospacing="1" w:after="100" w:afterAutospacing="1" w:line="360" w:lineRule="auto"/>
        <w:ind w:hanging="2"/>
        <w:jc w:val="center"/>
        <w:rPr>
          <w:rFonts w:ascii="Sakkal Majalla" w:eastAsia="Calibri" w:hAnsi="Sakkal Majalla" w:cs="Sakkal Majalla" w:hint="cs"/>
          <w:b/>
          <w:bCs/>
          <w:kern w:val="0"/>
          <w:sz w:val="36"/>
          <w:szCs w:val="36"/>
          <w:rtl/>
          <w14:ligatures w14:val="none"/>
        </w:rPr>
      </w:pPr>
      <w:r w:rsidRPr="003647DD">
        <w:rPr>
          <w:rFonts w:ascii="Sakkal Majalla" w:eastAsia="Calibri" w:hAnsi="Sakkal Majalla" w:cs="Sakkal Majalla"/>
          <w:b/>
          <w:bCs/>
          <w:kern w:val="0"/>
          <w:sz w:val="36"/>
          <w:szCs w:val="36"/>
          <w:rtl/>
          <w:lang w:bidi="ar-EG"/>
          <w14:ligatures w14:val="none"/>
        </w:rPr>
        <w:t>د. أسماء أبو عنزة</w:t>
      </w:r>
    </w:p>
    <w:p w14:paraId="1C058B60" w14:textId="77777777" w:rsidR="00B5148F" w:rsidRDefault="00B5148F" w:rsidP="006A08A4">
      <w:pPr>
        <w:spacing w:before="100" w:beforeAutospacing="1" w:after="100" w:afterAutospacing="1" w:line="360" w:lineRule="auto"/>
        <w:jc w:val="center"/>
        <w:rPr>
          <w:rFonts w:ascii="Sakkal Majalla" w:hAnsi="Sakkal Majalla" w:cs="Sakkal Majalla"/>
          <w:b/>
          <w:bCs/>
          <w:sz w:val="36"/>
          <w:szCs w:val="36"/>
          <w:rtl/>
          <w:lang w:bidi="ar-EG"/>
        </w:rPr>
      </w:pPr>
      <w:r w:rsidRPr="003647DD">
        <w:rPr>
          <w:rFonts w:ascii="Sakkal Majalla" w:hAnsi="Sakkal Majalla" w:cs="Sakkal Majalla"/>
          <w:b/>
          <w:bCs/>
          <w:sz w:val="36"/>
          <w:szCs w:val="36"/>
          <w:rtl/>
          <w:lang w:bidi="ar-EG"/>
        </w:rPr>
        <w:t>العام الدراسي:</w:t>
      </w:r>
      <w:bookmarkEnd w:id="0"/>
    </w:p>
    <w:p w14:paraId="1BC0A1A4" w14:textId="539B0B25" w:rsidR="00B5148F" w:rsidRPr="003647DD" w:rsidRDefault="00B5148F" w:rsidP="006A08A4">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1446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2024</w:t>
      </w:r>
    </w:p>
    <w:p w14:paraId="4805DA28" w14:textId="77777777" w:rsidR="00B5148F" w:rsidRDefault="00B5148F" w:rsidP="006A08A4">
      <w:pPr>
        <w:jc w:val="center"/>
        <w:rPr>
          <w:rtl/>
        </w:rPr>
        <w:sectPr w:rsidR="00B5148F" w:rsidSect="00B5148F">
          <w:footerReference w:type="default" r:id="rId8"/>
          <w:pgSz w:w="11906" w:h="16838"/>
          <w:pgMar w:top="1440" w:right="1985" w:bottom="1440" w:left="1418" w:header="720" w:footer="720" w:gutter="567"/>
          <w:cols w:space="720"/>
          <w:bidi/>
          <w:rtlGutter/>
          <w:docGrid w:linePitch="360"/>
        </w:sectPr>
      </w:pPr>
    </w:p>
    <w:p w14:paraId="238F189C" w14:textId="77777777" w:rsidR="00B5148F" w:rsidRPr="003647DD" w:rsidRDefault="00B5148F" w:rsidP="00B5148F">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80255231"/>
      <w:r w:rsidRPr="003647DD">
        <w:rPr>
          <w:rFonts w:ascii="Sakkal Majalla" w:hAnsi="Sakkal Majalla" w:cs="Sakkal Majalla" w:hint="cs"/>
          <w:b/>
          <w:bCs/>
          <w:sz w:val="40"/>
          <w:szCs w:val="40"/>
          <w:rtl/>
          <w:lang w:bidi="ar-EG"/>
        </w:rPr>
        <w:lastRenderedPageBreak/>
        <w:t>الفصل الأول: الإطار العام للدراسة</w:t>
      </w:r>
      <w:bookmarkEnd w:id="1"/>
      <w:r w:rsidRPr="003647DD">
        <w:rPr>
          <w:rFonts w:ascii="Sakkal Majalla" w:hAnsi="Sakkal Majalla" w:cs="Sakkal Majalla" w:hint="cs"/>
          <w:b/>
          <w:bCs/>
          <w:sz w:val="40"/>
          <w:szCs w:val="40"/>
          <w:rtl/>
          <w:lang w:bidi="ar-EG"/>
        </w:rPr>
        <w:t xml:space="preserve"> </w:t>
      </w:r>
    </w:p>
    <w:p w14:paraId="43AFD79D" w14:textId="77777777" w:rsidR="00B5148F" w:rsidRPr="003647DD" w:rsidRDefault="00B5148F" w:rsidP="00B5148F">
      <w:pPr>
        <w:spacing w:before="100" w:beforeAutospacing="1" w:after="100" w:afterAutospacing="1" w:line="360" w:lineRule="auto"/>
        <w:outlineLvl w:val="1"/>
        <w:rPr>
          <w:rFonts w:ascii="Sakkal Majalla" w:hAnsi="Sakkal Majalla" w:cs="Sakkal Majalla"/>
          <w:b/>
          <w:bCs/>
          <w:sz w:val="36"/>
          <w:szCs w:val="36"/>
          <w:lang w:bidi="ar-EG"/>
        </w:rPr>
      </w:pPr>
      <w:bookmarkStart w:id="2" w:name="_Toc180255232"/>
      <w:r w:rsidRPr="003647DD">
        <w:rPr>
          <w:rFonts w:ascii="Sakkal Majalla" w:hAnsi="Sakkal Majalla" w:cs="Sakkal Majalla" w:hint="cs"/>
          <w:b/>
          <w:bCs/>
          <w:sz w:val="36"/>
          <w:szCs w:val="36"/>
          <w:rtl/>
          <w:lang w:bidi="ar-EG"/>
        </w:rPr>
        <w:t>المقدمة:</w:t>
      </w:r>
      <w:bookmarkEnd w:id="2"/>
      <w:r w:rsidRPr="003647DD">
        <w:rPr>
          <w:rFonts w:ascii="Sakkal Majalla" w:hAnsi="Sakkal Majalla" w:cs="Sakkal Majalla" w:hint="cs"/>
          <w:b/>
          <w:bCs/>
          <w:sz w:val="36"/>
          <w:szCs w:val="36"/>
          <w:rtl/>
          <w:lang w:bidi="ar-EG"/>
        </w:rPr>
        <w:t xml:space="preserve"> </w:t>
      </w:r>
    </w:p>
    <w:p w14:paraId="4BEF6BB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 xml:space="preserve">تشهد بيئة الأعمال العالمية تغيرات مستمرة ومتسارعة، مما يتطلب من المؤسسات المختلفة القدرة على التكيف مع التحديات والمخاطر التي قد تؤثر على استمرارية أنشطتها مع تزايد التنافسية وتعقيد العمليات أصبح من الضروري اعتماد منهجيات علمية لإدارة المخاطر تساهم في الحفاظ على سير الأعمال وضمان استدامة المشاريع. تُعد إدارة المخاطر إحدى الركائز الأساسية لتحقيق النجاح في المؤسسات، حيث تسهم في تقليل الخسائر المحتملة وتعزيز الاستقرار المؤسسي في مواجهة الظروف غير </w:t>
      </w:r>
      <w:proofErr w:type="gramStart"/>
      <w:r w:rsidRPr="003647DD">
        <w:rPr>
          <w:rFonts w:ascii="Sakkal Majalla" w:hAnsi="Sakkal Majalla" w:cs="Sakkal Majalla"/>
          <w:sz w:val="28"/>
          <w:szCs w:val="28"/>
          <w:rtl/>
          <w:lang w:bidi="ar-EG"/>
        </w:rPr>
        <w:t>المتوقعة.(</w:t>
      </w:r>
      <w:proofErr w:type="gramEnd"/>
      <w:r w:rsidRPr="003647DD">
        <w:rPr>
          <w:rFonts w:ascii="Sakkal Majalla" w:hAnsi="Sakkal Majalla" w:cs="Sakkal Majalla"/>
          <w:sz w:val="28"/>
          <w:szCs w:val="28"/>
          <w:rtl/>
          <w:lang w:bidi="ar-EG"/>
        </w:rPr>
        <w:t xml:space="preserve"> النمري، 2020)</w:t>
      </w:r>
    </w:p>
    <w:p w14:paraId="3B032DF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تتجلى أهمية إدارة المخاطر بوضوح في مشاريع البنية التحتية الكبرى التي تنطوي على استثمارات ضخمة وتحديات فنية متعددة، حيث تواجه هذه المشاريع مخاطر متنوعة قد تؤدي إلى تأخير التنفيذ أو زيادة التكاليف أو حتى فشل المشروع في تحقيق أهدافه لذا، يعد تطبيق استراتيجيات إدارة المخاطر بشكل منهجي في جميع مراحل المشروع أمرًا ضروريًا لتحقيق النجاح وضمان استمرارية الأعمال، تشمل هذه الاستراتيجيات تحليل وتقييم المخاطر، وتطوير خطط للتعامل معها، وتحسين عمليات الاتصال واتخاذ القرارات، مما يساهم في خلق بيئة عمل أكثر مرونة وقدرة على التكيف مع الظروف المتغيرة.( النجار، 2020)</w:t>
      </w:r>
    </w:p>
    <w:p w14:paraId="0407D75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 xml:space="preserve">كما تحظى شركات الهندسة والتصميم والاستشارات الهندسية بأهمية خاصة في إدارة المشاريع الكبرى، نظرًا لدورها المحوري في تصميم وتنفيذ المشاريع المعمارية والبنية </w:t>
      </w:r>
      <w:proofErr w:type="gramStart"/>
      <w:r w:rsidRPr="003647DD">
        <w:rPr>
          <w:rFonts w:ascii="Sakkal Majalla" w:hAnsi="Sakkal Majalla" w:cs="Sakkal Majalla"/>
          <w:sz w:val="28"/>
          <w:szCs w:val="28"/>
          <w:rtl/>
          <w:lang w:bidi="ar-EG"/>
        </w:rPr>
        <w:t>التحتية،  وتعتمد</w:t>
      </w:r>
      <w:proofErr w:type="gramEnd"/>
      <w:r w:rsidRPr="003647DD">
        <w:rPr>
          <w:rFonts w:ascii="Sakkal Majalla" w:hAnsi="Sakkal Majalla" w:cs="Sakkal Majalla"/>
          <w:sz w:val="28"/>
          <w:szCs w:val="28"/>
          <w:rtl/>
          <w:lang w:bidi="ar-EG"/>
        </w:rPr>
        <w:t xml:space="preserve"> هذه الشركات بشكل كبير على دقة التخطيط والقدرة على توقع المخاطر وتطوير حلول للتعامل معها، وهو ما يجعلها أكثر عرضة للتحديات المرتبطة بالتمويل والتقنيات المتقدمة وتوافر الموارد البشرية المؤهلة من هنا يظهر الدور الحاسم الذي تلعبه إدارة المخاطر في تعزيز استمرارية أعمال هذه الشركات وضمان تنفيذ المشاريع بنجاح.( </w:t>
      </w:r>
      <w:proofErr w:type="spellStart"/>
      <w:r w:rsidRPr="003647DD">
        <w:rPr>
          <w:rFonts w:ascii="Sakkal Majalla" w:hAnsi="Sakkal Majalla" w:cs="Sakkal Majalla"/>
          <w:sz w:val="28"/>
          <w:szCs w:val="28"/>
          <w:rtl/>
          <w:lang w:bidi="ar-EG"/>
        </w:rPr>
        <w:t>القهوادي</w:t>
      </w:r>
      <w:proofErr w:type="spellEnd"/>
      <w:r w:rsidRPr="003647DD">
        <w:rPr>
          <w:rFonts w:ascii="Sakkal Majalla" w:hAnsi="Sakkal Majalla" w:cs="Sakkal Majalla"/>
          <w:sz w:val="28"/>
          <w:szCs w:val="28"/>
          <w:rtl/>
          <w:lang w:bidi="ar-EG"/>
        </w:rPr>
        <w:t>، 2024)</w:t>
      </w:r>
    </w:p>
    <w:p w14:paraId="3BDDFB2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lastRenderedPageBreak/>
        <w:t>وتكتسب هذه الدراسة أهميتها من الحاجة الملحة إلى استكشاف وتطبيق استراتيجيات إدارة المخاطر التي يمكن أن تعزز استمرارية الأعمال في الشركات الهندسية، وخاصة في مشاريع التصميم والاستشارات الهندسية الكبرى. تهدف الدراسة إلى تقديم إطار تطبيقي يمكن أن يساعد المؤسسات الهندسية على تحديد وتقييم المخاطر بشكل فعال، وبالتالي تحسين فرص نجاح المشاريع وضمان استمرارية عملياتها في ظل التحديات المختلفة.</w:t>
      </w:r>
    </w:p>
    <w:p w14:paraId="4DF9D8D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ومن ثم جاءت هذه الدراسة بعنوان استراتيجيات إدارة المخاطر لتعزيز استمرارية الأعمال في عمليات تنفيذ المشاريع الكبرى" دراسة تطبيقية على شركة دار الهندسة للتصميم والاستشارات الهندسية"</w:t>
      </w:r>
    </w:p>
    <w:p w14:paraId="0501AF98" w14:textId="77777777" w:rsidR="00B5148F" w:rsidRPr="003647DD" w:rsidRDefault="00B5148F" w:rsidP="00B5148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80255233"/>
      <w:r w:rsidRPr="003647DD">
        <w:rPr>
          <w:rFonts w:ascii="Sakkal Majalla" w:hAnsi="Sakkal Majalla" w:cs="Sakkal Majalla" w:hint="cs"/>
          <w:b/>
          <w:bCs/>
          <w:sz w:val="36"/>
          <w:szCs w:val="36"/>
          <w:rtl/>
          <w:lang w:bidi="ar-EG"/>
        </w:rPr>
        <w:t xml:space="preserve">1.1 </w:t>
      </w:r>
      <w:proofErr w:type="spellStart"/>
      <w:r w:rsidRPr="003647DD">
        <w:rPr>
          <w:rFonts w:ascii="Sakkal Majalla" w:hAnsi="Sakkal Majalla" w:cs="Sakkal Majalla" w:hint="cs"/>
          <w:b/>
          <w:bCs/>
          <w:sz w:val="36"/>
          <w:szCs w:val="36"/>
          <w:rtl/>
          <w:lang w:bidi="ar-EG"/>
        </w:rPr>
        <w:t>مشكة</w:t>
      </w:r>
      <w:proofErr w:type="spellEnd"/>
      <w:r w:rsidRPr="003647DD">
        <w:rPr>
          <w:rFonts w:ascii="Sakkal Majalla" w:hAnsi="Sakkal Majalla" w:cs="Sakkal Majalla" w:hint="cs"/>
          <w:b/>
          <w:bCs/>
          <w:sz w:val="36"/>
          <w:szCs w:val="36"/>
          <w:rtl/>
          <w:lang w:bidi="ar-EG"/>
        </w:rPr>
        <w:t xml:space="preserve"> الدراسة</w:t>
      </w:r>
      <w:bookmarkEnd w:id="3"/>
      <w:r w:rsidRPr="003647DD">
        <w:rPr>
          <w:rFonts w:ascii="Sakkal Majalla" w:hAnsi="Sakkal Majalla" w:cs="Sakkal Majalla" w:hint="cs"/>
          <w:b/>
          <w:bCs/>
          <w:sz w:val="36"/>
          <w:szCs w:val="36"/>
          <w:rtl/>
          <w:lang w:bidi="ar-EG"/>
        </w:rPr>
        <w:t xml:space="preserve"> </w:t>
      </w:r>
    </w:p>
    <w:p w14:paraId="2CB9FFC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تواجه الشركات الهندسية، وخاصة تلك المتخصصة في التصميم والاستشارات الهندسية، تحديات متزايدة في إدارة المخاطر المرتبطة بالمشاريع الكبرى تتضمن هذه التحديات مجموعة واسعة من المخاطر المالية، التشغيلية، الفنية، والتنظيمية التي قد تؤثر بشكل مباشر على نجاح المشاريع واستمرارية الأعمال مع التوسع في نطاق وحجم المشاريع، تزداد تعقيدات العمليات الهندسية، مما يزيد من احتمالية تعرض هذه الشركات لمخاطر تهدد تنفيذ المشاريع في الوقت المحدد وضمن الميزانية </w:t>
      </w:r>
      <w:proofErr w:type="gramStart"/>
      <w:r w:rsidRPr="003647DD">
        <w:rPr>
          <w:rFonts w:ascii="Sakkal Majalla" w:hAnsi="Sakkal Majalla" w:cs="Sakkal Majalla"/>
          <w:sz w:val="28"/>
          <w:szCs w:val="28"/>
          <w:rtl/>
        </w:rPr>
        <w:t>المحددة.(</w:t>
      </w:r>
      <w:proofErr w:type="gramEnd"/>
      <w:r w:rsidRPr="003647DD">
        <w:rPr>
          <w:rFonts w:ascii="Sakkal Majalla" w:hAnsi="Sakkal Majalla" w:cs="Sakkal Majalla"/>
          <w:sz w:val="28"/>
          <w:szCs w:val="28"/>
          <w:rtl/>
        </w:rPr>
        <w:t xml:space="preserve"> أحمد، 2022)</w:t>
      </w:r>
    </w:p>
    <w:p w14:paraId="76958F63"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تتفاقم المشكلة عندما تكون استراتيجيات إدارة المخاطر غير كافية أو غير مفعّلة بشكل صحيح في مواجهة هذه التحديات العديد من الشركات الهندسية تعتمد على أساليب تقليدية في إدارة المخاطر قد لا تكون فعالة في التعامل مع التغيرات السريعة والتحديات المتزايدة في بيئة العمل المعاصرة هذا يؤدي إلى حدوث تأخيرات في المشاريع، وزيادة في التكاليف، واحتمال الفشل في تحقيق أهداف المشروع، وهو ما يؤثر بشكل مباشر على استمرارية أعمال </w:t>
      </w:r>
      <w:proofErr w:type="gramStart"/>
      <w:r w:rsidRPr="003647DD">
        <w:rPr>
          <w:rFonts w:ascii="Sakkal Majalla" w:hAnsi="Sakkal Majalla" w:cs="Sakkal Majalla"/>
          <w:sz w:val="28"/>
          <w:szCs w:val="28"/>
          <w:rtl/>
        </w:rPr>
        <w:t>الشركة.(</w:t>
      </w:r>
      <w:proofErr w:type="gramEnd"/>
      <w:r w:rsidRPr="003647DD">
        <w:rPr>
          <w:rFonts w:ascii="Sakkal Majalla" w:hAnsi="Sakkal Majalla" w:cs="Sakkal Majalla"/>
          <w:sz w:val="28"/>
          <w:szCs w:val="28"/>
          <w:rtl/>
        </w:rPr>
        <w:t xml:space="preserve"> طاحون، 2019)</w:t>
      </w:r>
    </w:p>
    <w:p w14:paraId="62AAC7F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تهدف هذه الدراسة إلى معالجة هذه المشكلة من خلال دراسة استراتيجيات إدارة المخاطر في شركة الهندسة للتصميم والاستشارات الهندسية، وتقييم مدى فعالية هذه الاستراتيجيات في تعزيز استمرارية الأعمال وتحقيق النجاح في المشاريع الكبرى، كما ترتكز المشكلة على الحاجة إلى تطوير وتطبيق منهجيات </w:t>
      </w:r>
      <w:r w:rsidRPr="003647DD">
        <w:rPr>
          <w:rFonts w:ascii="Sakkal Majalla" w:hAnsi="Sakkal Majalla" w:cs="Sakkal Majalla"/>
          <w:sz w:val="28"/>
          <w:szCs w:val="28"/>
          <w:rtl/>
        </w:rPr>
        <w:lastRenderedPageBreak/>
        <w:t>شاملة لإدارة المخاطر تتناسب مع التعقيدات الفريدة لهذه الصناعة، بما يضمن تقليل المخاطر وتعزيز فرص النجاح في ظل التحديات المتزايدة.</w:t>
      </w:r>
    </w:p>
    <w:p w14:paraId="4CC64A7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rPr>
        <w:t xml:space="preserve">ومما سبق يمكننا تلخيص مشكلة الدراسة في الاجابة على تساؤل وهو ما هو </w:t>
      </w:r>
      <w:bookmarkStart w:id="4" w:name="_Toc171357921"/>
      <w:proofErr w:type="gramStart"/>
      <w:r w:rsidRPr="003647DD">
        <w:rPr>
          <w:rFonts w:ascii="Sakkal Majalla" w:hAnsi="Sakkal Majalla" w:cs="Sakkal Majalla"/>
          <w:sz w:val="28"/>
          <w:szCs w:val="28"/>
          <w:rtl/>
          <w:lang w:bidi="ar-EG"/>
        </w:rPr>
        <w:t>اثر</w:t>
      </w:r>
      <w:proofErr w:type="gramEnd"/>
      <w:r w:rsidRPr="003647DD">
        <w:rPr>
          <w:rFonts w:ascii="Sakkal Majalla" w:hAnsi="Sakkal Majalla" w:cs="Sakkal Majalla"/>
          <w:sz w:val="28"/>
          <w:szCs w:val="28"/>
          <w:rtl/>
          <w:lang w:bidi="ar-EG"/>
        </w:rPr>
        <w:t xml:space="preserve"> استراتيجيات إدارة المخاطر لتعزيز استمرارية الأعمال في عمليات تنفيذ المشاريع الكبرى" دراسة تطبيقية على شركة دار الهندسة للتصميم والاستشارات الهندسية"</w:t>
      </w:r>
    </w:p>
    <w:p w14:paraId="6E228041" w14:textId="77777777" w:rsidR="00B5148F" w:rsidRPr="003647DD"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5" w:name="_Toc180255234"/>
      <w:bookmarkStart w:id="6" w:name="_Toc171357922"/>
      <w:bookmarkEnd w:id="4"/>
      <w:r w:rsidRPr="003647DD">
        <w:rPr>
          <w:rFonts w:ascii="Sakkal Majalla" w:hAnsi="Sakkal Majalla" w:cs="Sakkal Majalla" w:hint="cs"/>
          <w:b/>
          <w:bCs/>
          <w:sz w:val="36"/>
          <w:szCs w:val="36"/>
          <w:rtl/>
        </w:rPr>
        <w:t>2.1 أهمية الدراسة</w:t>
      </w:r>
      <w:bookmarkEnd w:id="5"/>
      <w:r w:rsidRPr="003647DD">
        <w:rPr>
          <w:rFonts w:ascii="Sakkal Majalla" w:hAnsi="Sakkal Majalla" w:cs="Sakkal Majalla" w:hint="cs"/>
          <w:b/>
          <w:bCs/>
          <w:sz w:val="36"/>
          <w:szCs w:val="36"/>
          <w:rtl/>
        </w:rPr>
        <w:t xml:space="preserve"> </w:t>
      </w:r>
    </w:p>
    <w:p w14:paraId="3C9F281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إدارة المخاطر من المجالات الحيوية في تنفيذ المشاريع الكبرى، خاصة في الشركات الهندسية التي تتعامل مع مشاريع معقدة تتطلب تخطيطًا دقيقًا وتنفيذًا عالي الجودة، تتزايد أهمية إدارة المخاطر في ظل التعقيدات التكنولوجية والاقتصادية المتسارعة التي تواجه المؤسسات اليوم، مما يجعل البحث في هذا المجال ضروريًا لضمان استمرارية الأعمال وتحقيق الأهداف الاستراتيجية. </w:t>
      </w:r>
    </w:p>
    <w:p w14:paraId="40D1B22D" w14:textId="77777777" w:rsidR="00B5148F" w:rsidRPr="003647DD"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7" w:name="_Toc180255235"/>
      <w:r w:rsidRPr="003647DD">
        <w:rPr>
          <w:rFonts w:ascii="Sakkal Majalla" w:hAnsi="Sakkal Majalla" w:cs="Sakkal Majalla" w:hint="cs"/>
          <w:b/>
          <w:bCs/>
          <w:sz w:val="32"/>
          <w:szCs w:val="32"/>
          <w:rtl/>
        </w:rPr>
        <w:t xml:space="preserve">1.2.1 </w:t>
      </w:r>
      <w:r w:rsidRPr="003647DD">
        <w:rPr>
          <w:rFonts w:ascii="Sakkal Majalla" w:hAnsi="Sakkal Majalla" w:cs="Sakkal Majalla"/>
          <w:b/>
          <w:bCs/>
          <w:sz w:val="32"/>
          <w:szCs w:val="32"/>
          <w:rtl/>
        </w:rPr>
        <w:t>الأهمية العلمية:</w:t>
      </w:r>
      <w:bookmarkEnd w:id="7"/>
    </w:p>
    <w:p w14:paraId="47AD4E8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تساهم هذه الدراسة في إثراء الأدبيات العلمية المتعلقة بإدارة المخاطر في المشاريع الكبرى خاصة في قطاع التصميم والاستشارات </w:t>
      </w:r>
      <w:proofErr w:type="gramStart"/>
      <w:r w:rsidRPr="003647DD">
        <w:rPr>
          <w:rFonts w:ascii="Sakkal Majalla" w:hAnsi="Sakkal Majalla" w:cs="Sakkal Majalla"/>
          <w:sz w:val="28"/>
          <w:szCs w:val="28"/>
          <w:rtl/>
        </w:rPr>
        <w:t>الهندسية،  تُعد</w:t>
      </w:r>
      <w:proofErr w:type="gramEnd"/>
      <w:r w:rsidRPr="003647DD">
        <w:rPr>
          <w:rFonts w:ascii="Sakkal Majalla" w:hAnsi="Sakkal Majalla" w:cs="Sakkal Majalla"/>
          <w:sz w:val="28"/>
          <w:szCs w:val="28"/>
          <w:rtl/>
        </w:rPr>
        <w:t xml:space="preserve"> الدراسة إضافة نوعية للبحوث السابقة من خلال تقديم نموذج تطبيقي لاستراتيجيات إدارة المخاطر، وتقديم رؤى جديدة حول كيفية التعامل مع المخاطر المتزايدة في هذا المجال، كما تساعد في سد الفجوة البحثية المتعلقة بتطبيق إدارة المخاطر في بيئات الأعمال المعقدة، مما يفتح المجال أمام الباحثين لمزيد من الدراسات المتعمقة في هذا الموضوع.</w:t>
      </w:r>
    </w:p>
    <w:p w14:paraId="5EAB47C5" w14:textId="77777777" w:rsidR="00B5148F" w:rsidRPr="003647DD"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8" w:name="_Toc180255236"/>
      <w:r w:rsidRPr="003647DD">
        <w:rPr>
          <w:rFonts w:ascii="Sakkal Majalla" w:hAnsi="Sakkal Majalla" w:cs="Sakkal Majalla" w:hint="cs"/>
          <w:b/>
          <w:bCs/>
          <w:sz w:val="32"/>
          <w:szCs w:val="32"/>
          <w:rtl/>
        </w:rPr>
        <w:t xml:space="preserve">2.2.1 </w:t>
      </w:r>
      <w:r w:rsidRPr="003647DD">
        <w:rPr>
          <w:rFonts w:ascii="Sakkal Majalla" w:hAnsi="Sakkal Majalla" w:cs="Sakkal Majalla"/>
          <w:b/>
          <w:bCs/>
          <w:sz w:val="32"/>
          <w:szCs w:val="32"/>
          <w:rtl/>
        </w:rPr>
        <w:t>الأهمية العملية:</w:t>
      </w:r>
      <w:bookmarkEnd w:id="8"/>
    </w:p>
    <w:p w14:paraId="6BED348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تقدم الدراسة إرشادات واستراتيجيات ملموسة يمكن للشركات الهندسية تبنيها لتعزيز استمرارية أعمالها وتحقيق النجاح في تنفيذ المشاريع الكبرى، كما توفر الدراسة أدوات وآليات لتحديد وتقييم المخاطر وإدارتها بشكل فعال، مما يساعد الشركات على تقليل التكاليف الناتجة عن الأخطاء وتأخيرات المشاريع، </w:t>
      </w:r>
      <w:r w:rsidRPr="003647DD">
        <w:rPr>
          <w:rFonts w:ascii="Sakkal Majalla" w:hAnsi="Sakkal Majalla" w:cs="Sakkal Majalla"/>
          <w:sz w:val="28"/>
          <w:szCs w:val="28"/>
          <w:rtl/>
        </w:rPr>
        <w:lastRenderedPageBreak/>
        <w:t>وزيادة الكفاءة التشغيلية، علاوة على ذلك تدعم الدراسة مديري المشاريع في اتخاذ قرارات مستنيرة قائمة على أسس علمية ومنهجيات مدروسة، مما يساهم في تحسين أداء الشركات وضمان استدامة مشاريعها.</w:t>
      </w:r>
    </w:p>
    <w:p w14:paraId="0604B7FF" w14:textId="77777777" w:rsidR="00B5148F" w:rsidRPr="003647DD"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9" w:name="_Toc180255237"/>
      <w:bookmarkEnd w:id="6"/>
      <w:r w:rsidRPr="003647DD">
        <w:rPr>
          <w:rFonts w:ascii="Sakkal Majalla" w:hAnsi="Sakkal Majalla" w:cs="Sakkal Majalla" w:hint="cs"/>
          <w:b/>
          <w:bCs/>
          <w:sz w:val="36"/>
          <w:szCs w:val="36"/>
          <w:rtl/>
        </w:rPr>
        <w:t>3.1 أهداف الدراسة</w:t>
      </w:r>
      <w:bookmarkEnd w:id="9"/>
      <w:r w:rsidRPr="003647DD">
        <w:rPr>
          <w:rFonts w:ascii="Sakkal Majalla" w:hAnsi="Sakkal Majalla" w:cs="Sakkal Majalla" w:hint="cs"/>
          <w:b/>
          <w:bCs/>
          <w:sz w:val="36"/>
          <w:szCs w:val="36"/>
          <w:rtl/>
        </w:rPr>
        <w:t xml:space="preserve"> </w:t>
      </w:r>
    </w:p>
    <w:p w14:paraId="7E1377D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هدفت هذه الدراسة الى التعرف على أثر استراتيجيات إدارة المخاطر بأبعادها (تحديد الخطر- تقييم الخطر- الاستجابة للخطر- مراقبة الخطر) لتعزيز استمرارية الأعمال في عمليات تنفيذ المشاريع الكبرى" دراسة تطبيقية على شركة دار الهندسة للتصميم والاستشارات الهندسية"</w:t>
      </w:r>
    </w:p>
    <w:p w14:paraId="4BE97AE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3647DD">
        <w:rPr>
          <w:rFonts w:ascii="Sakkal Majalla" w:hAnsi="Sakkal Majalla" w:cs="Sakkal Majalla"/>
          <w:b/>
          <w:bCs/>
          <w:sz w:val="28"/>
          <w:szCs w:val="28"/>
          <w:rtl/>
        </w:rPr>
        <w:t xml:space="preserve">وقد تفرع من هذا الهدف مجموعة من الأهداف الفرعية التي تتمثل فيما يلي: </w:t>
      </w:r>
    </w:p>
    <w:p w14:paraId="571BC24F" w14:textId="77777777" w:rsidR="00B5148F" w:rsidRPr="003647DD" w:rsidRDefault="00B5148F" w:rsidP="00B5148F">
      <w:pPr>
        <w:pStyle w:val="a3"/>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3647DD">
        <w:rPr>
          <w:rFonts w:ascii="Sakkal Majalla" w:hAnsi="Sakkal Majalla" w:cs="Sakkal Majalla"/>
          <w:sz w:val="28"/>
          <w:szCs w:val="28"/>
          <w:rtl/>
        </w:rPr>
        <w:t>التعرف على مدى تأثير تحديد الخطر على استمرارية الأعمال بأبعادها مجتمعة في عمليات تنفيذ المشاريع الكبرى" دراسة تطبيقية على شركة دار الهندسة للتصميم والاستشارات الهندسية".</w:t>
      </w:r>
    </w:p>
    <w:p w14:paraId="5EFA2FDB" w14:textId="77777777" w:rsidR="00B5148F" w:rsidRPr="003647DD" w:rsidRDefault="00B5148F" w:rsidP="00B5148F">
      <w:pPr>
        <w:pStyle w:val="a3"/>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3647DD">
        <w:rPr>
          <w:rFonts w:ascii="Sakkal Majalla" w:hAnsi="Sakkal Majalla" w:cs="Sakkal Majalla"/>
          <w:sz w:val="28"/>
          <w:szCs w:val="28"/>
          <w:rtl/>
        </w:rPr>
        <w:t>التعرف على وجود أثر ذو دلالة إحصائية لتقييم الخطر على استمرارية الأعمال بأبعادها مجتمعة في عمليات تنفيذ المشاريع الكبرى" دراسة تطبيقية على شركة دار الهندسة للتصميم والاستشارات الهندسية".</w:t>
      </w:r>
    </w:p>
    <w:p w14:paraId="3F0AD89F" w14:textId="77777777" w:rsidR="00B5148F" w:rsidRPr="003647DD" w:rsidRDefault="00B5148F" w:rsidP="00B5148F">
      <w:pPr>
        <w:pStyle w:val="a3"/>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sz w:val="28"/>
          <w:szCs w:val="28"/>
          <w:rtl/>
        </w:rPr>
        <w:t>معرف أثر الاستجابة للخطر على استمرارية الأعمال بأبعادها مجتمعة في عمليات تنفيذ المشاريع الكبرى" دراسة تطبيقية على شركة دار الهندسة للتصميم والاستشارات الهندسية".</w:t>
      </w:r>
    </w:p>
    <w:p w14:paraId="1E253377" w14:textId="77777777" w:rsidR="00B5148F" w:rsidRPr="003647DD" w:rsidRDefault="00B5148F" w:rsidP="00B5148F">
      <w:pPr>
        <w:pStyle w:val="a3"/>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sz w:val="28"/>
          <w:szCs w:val="28"/>
          <w:rtl/>
        </w:rPr>
        <w:t>معرفة أثر مراقبة الخطر على استمرارية الأعمال بأبعادها مجتمعة في عمليات تنفيذ المشاريع الكبرى" دراسة تطبيقية على شركة دار الهندسة للتصميم والاستشارات الهندسية".</w:t>
      </w:r>
    </w:p>
    <w:p w14:paraId="14341EB2" w14:textId="77777777" w:rsidR="00B5148F" w:rsidRPr="003647DD" w:rsidRDefault="00B5148F" w:rsidP="00B5148F">
      <w:pPr>
        <w:pStyle w:val="a3"/>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sz w:val="28"/>
          <w:szCs w:val="28"/>
          <w:rtl/>
        </w:rPr>
        <w:t>تقديم توصيات لتعزيز أثر التحول الرقمي على التقليل المخاطر الالكترونية بالتطبيق على الهيئة السعودية للمياه.</w:t>
      </w:r>
    </w:p>
    <w:p w14:paraId="2E8A4A90"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80255238"/>
      <w:r w:rsidRPr="00A75552">
        <w:rPr>
          <w:rFonts w:ascii="Sakkal Majalla" w:hAnsi="Sakkal Majalla" w:cs="Sakkal Majalla"/>
          <w:b/>
          <w:bCs/>
          <w:sz w:val="36"/>
          <w:szCs w:val="36"/>
          <w:rtl/>
        </w:rPr>
        <w:t>4.1 تساؤلات الدراسة</w:t>
      </w:r>
      <w:bookmarkEnd w:id="10"/>
    </w:p>
    <w:p w14:paraId="0A5B3D20" w14:textId="77777777" w:rsidR="00B5148F" w:rsidRPr="00A75552"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proofErr w:type="spellStart"/>
      <w:r w:rsidRPr="00A75552">
        <w:rPr>
          <w:rFonts w:ascii="Sakkal Majalla" w:hAnsi="Sakkal Majalla" w:cs="Sakkal Majalla"/>
          <w:b/>
          <w:bCs/>
          <w:sz w:val="28"/>
          <w:szCs w:val="28"/>
          <w:rtl/>
        </w:rPr>
        <w:lastRenderedPageBreak/>
        <w:t>بناءا</w:t>
      </w:r>
      <w:proofErr w:type="spellEnd"/>
      <w:r w:rsidRPr="00A75552">
        <w:rPr>
          <w:rFonts w:ascii="Sakkal Majalla" w:hAnsi="Sakkal Majalla" w:cs="Sakkal Majalla"/>
          <w:b/>
          <w:bCs/>
          <w:sz w:val="28"/>
          <w:szCs w:val="28"/>
          <w:rtl/>
        </w:rPr>
        <w:t xml:space="preserve"> على مشكلة الدراسة السابقة فإننا يمكننا صياغة مشكلة الدراسة في سؤال رئيسي يتمثل في:</w:t>
      </w:r>
    </w:p>
    <w:p w14:paraId="69449AB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b/>
          <w:bCs/>
          <w:sz w:val="28"/>
          <w:szCs w:val="28"/>
          <w:rtl/>
        </w:rPr>
        <w:t>السؤال الرئيسي:</w:t>
      </w:r>
      <w:r w:rsidRPr="003647DD">
        <w:rPr>
          <w:rFonts w:ascii="Sakkal Majalla" w:hAnsi="Sakkal Majalla" w:cs="Sakkal Majalla"/>
          <w:sz w:val="28"/>
          <w:szCs w:val="28"/>
          <w:rtl/>
        </w:rPr>
        <w:t xml:space="preserve"> هل يوجد أثر ذو دلالة إحصائية لاستراتيجيات إدارة المخاطر </w:t>
      </w:r>
      <w:bookmarkStart w:id="11" w:name="_Hlk180215168"/>
      <w:r w:rsidRPr="003647DD">
        <w:rPr>
          <w:rFonts w:ascii="Sakkal Majalla" w:hAnsi="Sakkal Majalla" w:cs="Sakkal Majalla"/>
          <w:sz w:val="28"/>
          <w:szCs w:val="28"/>
          <w:rtl/>
        </w:rPr>
        <w:t xml:space="preserve">بأبعادها (تحديد الخطر- تقييم الخطر- الاستجابة للخطر- مراقبة الخطر) </w:t>
      </w:r>
      <w:bookmarkEnd w:id="11"/>
      <w:r w:rsidRPr="003647DD">
        <w:rPr>
          <w:rFonts w:ascii="Sakkal Majalla" w:hAnsi="Sakkal Majalla" w:cs="Sakkal Majalla"/>
          <w:sz w:val="28"/>
          <w:szCs w:val="28"/>
          <w:rtl/>
        </w:rPr>
        <w:t>لتعزيز استمرارية الأعمال في عمليات تنفيذ المشاريع الكبرى" دراسة تطبيقية على شركة دار الهندسة للتصميم والاستشارات الهندسية"؟</w:t>
      </w:r>
    </w:p>
    <w:p w14:paraId="07EF364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3647DD">
        <w:rPr>
          <w:rFonts w:ascii="Sakkal Majalla" w:hAnsi="Sakkal Majalla" w:cs="Sakkal Majalla"/>
          <w:b/>
          <w:bCs/>
          <w:sz w:val="28"/>
          <w:szCs w:val="28"/>
          <w:rtl/>
        </w:rPr>
        <w:t>ويتفرع من السؤال الرئيسي مجموعة من الأسئلة الفرعية على النحو التالي:</w:t>
      </w:r>
    </w:p>
    <w:p w14:paraId="7F01B0DB" w14:textId="77777777" w:rsidR="00B5148F" w:rsidRPr="003647DD" w:rsidRDefault="00B5148F" w:rsidP="00B5148F">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3647DD">
        <w:rPr>
          <w:rFonts w:ascii="Sakkal Majalla" w:hAnsi="Sakkal Majalla" w:cs="Sakkal Majalla"/>
          <w:sz w:val="28"/>
          <w:szCs w:val="28"/>
          <w:rtl/>
        </w:rPr>
        <w:t>ما مدى تأثير تحديد الخطر على استمرارية الأعمال في عمليات تنفيذ المشاريع الكبرى" دراسة تطبيقية على شركة دار الهندسة للتصميم والاستشارات الهندسية"؟</w:t>
      </w:r>
    </w:p>
    <w:p w14:paraId="7EEABFCF" w14:textId="77777777" w:rsidR="00B5148F" w:rsidRPr="003647DD" w:rsidRDefault="00B5148F" w:rsidP="00B5148F">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sz w:val="28"/>
          <w:szCs w:val="28"/>
          <w:rtl/>
        </w:rPr>
        <w:t>ما مدى تأثير تقييم الخطر على استمرارية الأعمال في عمليات تنفيذ المشاريع الكبرى" دراسة تطبيقية على شركة دار الهندسة للتصميم والاستشارات الهندسية"؟</w:t>
      </w:r>
    </w:p>
    <w:p w14:paraId="0ECD6AF4" w14:textId="77777777" w:rsidR="00B5148F" w:rsidRPr="003647DD" w:rsidRDefault="00B5148F" w:rsidP="00B5148F">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sz w:val="28"/>
          <w:szCs w:val="28"/>
          <w:rtl/>
        </w:rPr>
        <w:t>إلى أي مدى تؤثر الاستجابة للخطر على استمرارية الأعمال في عمليات تنفيذ المشاريع الكبرى" دراسة تطبيقية على شركة دار الهندسة للتصميم والاستشارات الهندسية"؟</w:t>
      </w:r>
    </w:p>
    <w:p w14:paraId="798CC4C4" w14:textId="77777777" w:rsidR="00B5148F" w:rsidRPr="003647DD" w:rsidRDefault="00B5148F" w:rsidP="00B5148F">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sz w:val="28"/>
          <w:szCs w:val="28"/>
          <w:rtl/>
        </w:rPr>
        <w:t>إلى أي مدى تؤثر مراقبة الخطر على استمرارية الأعمال في عمليات تنفيذ المشاريع الكبرى" دراسة تطبيقية على شركة دار الهندسة للتصميم والاستشارات الهندسية"؟</w:t>
      </w:r>
    </w:p>
    <w:p w14:paraId="286580E6"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80255239"/>
      <w:r w:rsidRPr="00A75552">
        <w:rPr>
          <w:rFonts w:ascii="Sakkal Majalla" w:hAnsi="Sakkal Majalla" w:cs="Sakkal Majalla"/>
          <w:b/>
          <w:bCs/>
          <w:sz w:val="36"/>
          <w:szCs w:val="36"/>
          <w:rtl/>
        </w:rPr>
        <w:t>5.1 فروض الدراسة:</w:t>
      </w:r>
      <w:bookmarkEnd w:id="12"/>
    </w:p>
    <w:p w14:paraId="590ECE65" w14:textId="77777777" w:rsidR="00B5148F" w:rsidRPr="00A75552"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A75552">
        <w:rPr>
          <w:rFonts w:ascii="Sakkal Majalla" w:hAnsi="Sakkal Majalla" w:cs="Sakkal Majalla"/>
          <w:b/>
          <w:bCs/>
          <w:sz w:val="28"/>
          <w:szCs w:val="28"/>
          <w:rtl/>
        </w:rPr>
        <w:t>من منطلق مشكلة الدراسة وأسئلتها يمكننا افتراض مجموعة من الفرضيات التي تتمثل فيما يلي:</w:t>
      </w:r>
    </w:p>
    <w:p w14:paraId="2810E68A"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3647DD">
        <w:rPr>
          <w:rFonts w:ascii="Sakkal Majalla" w:hAnsi="Sakkal Majalla" w:cs="Sakkal Majalla"/>
          <w:b/>
          <w:bCs/>
          <w:sz w:val="28"/>
          <w:szCs w:val="28"/>
          <w:rtl/>
        </w:rPr>
        <w:t>الفرضية الرئيسية</w:t>
      </w:r>
      <w:r w:rsidRPr="003647DD">
        <w:rPr>
          <w:rFonts w:ascii="Sakkal Majalla" w:hAnsi="Sakkal Majalla" w:cs="Sakkal Majalla"/>
          <w:sz w:val="28"/>
          <w:szCs w:val="28"/>
          <w:rtl/>
        </w:rPr>
        <w:t>: لا يوجد أثر ذو دلالة إحصائية عند مستوى دلالة (</w:t>
      </w:r>
      <w:r w:rsidRPr="003647DD">
        <w:rPr>
          <w:rFonts w:ascii="Cambria" w:hAnsi="Cambria" w:cs="Cambria"/>
          <w:sz w:val="28"/>
          <w:szCs w:val="28"/>
        </w:rPr>
        <w:t>α</w:t>
      </w:r>
      <w:r w:rsidRPr="003647DD">
        <w:rPr>
          <w:rFonts w:ascii="Sakkal Majalla" w:hAnsi="Sakkal Majalla" w:cs="Sakkal Majalla"/>
          <w:sz w:val="28"/>
          <w:szCs w:val="28"/>
        </w:rPr>
        <w:t xml:space="preserve"> ≤ 0.05</w:t>
      </w:r>
      <w:proofErr w:type="gramStart"/>
      <w:r w:rsidRPr="003647DD">
        <w:rPr>
          <w:rFonts w:ascii="Sakkal Majalla" w:hAnsi="Sakkal Majalla" w:cs="Sakkal Majalla"/>
          <w:sz w:val="28"/>
          <w:szCs w:val="28"/>
          <w:rtl/>
        </w:rPr>
        <w:t>)  لاستراتيجيات</w:t>
      </w:r>
      <w:proofErr w:type="gramEnd"/>
      <w:r w:rsidRPr="003647DD">
        <w:rPr>
          <w:rFonts w:ascii="Sakkal Majalla" w:hAnsi="Sakkal Majalla" w:cs="Sakkal Majalla"/>
          <w:sz w:val="28"/>
          <w:szCs w:val="28"/>
          <w:rtl/>
        </w:rPr>
        <w:t xml:space="preserve"> إدارة المخاطر بأبعادها (تحديد الخطر- تقييم الخطر- الاستجابة للخطر- مراقبة الخطر) لتعزيز استمرارية </w:t>
      </w:r>
      <w:r w:rsidRPr="003647DD">
        <w:rPr>
          <w:rFonts w:ascii="Sakkal Majalla" w:hAnsi="Sakkal Majalla" w:cs="Sakkal Majalla"/>
          <w:sz w:val="28"/>
          <w:szCs w:val="28"/>
          <w:rtl/>
        </w:rPr>
        <w:lastRenderedPageBreak/>
        <w:t>الأعمال في عمليات تنفيذ المشاريع الكبرى" دراسة تطبيقية على شركة دار الهندسة للتصميم والاستشارات الهندسية</w:t>
      </w:r>
      <w:r w:rsidRPr="003647DD">
        <w:rPr>
          <w:rFonts w:ascii="Sakkal Majalla" w:hAnsi="Sakkal Majalla" w:cs="Sakkal Majalla"/>
          <w:b/>
          <w:bCs/>
          <w:sz w:val="28"/>
          <w:szCs w:val="28"/>
          <w:rtl/>
        </w:rPr>
        <w:t>.</w:t>
      </w:r>
    </w:p>
    <w:p w14:paraId="2B68FA8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3647DD">
        <w:rPr>
          <w:rFonts w:ascii="Sakkal Majalla" w:hAnsi="Sakkal Majalla" w:cs="Sakkal Majalla"/>
          <w:b/>
          <w:bCs/>
          <w:sz w:val="28"/>
          <w:szCs w:val="28"/>
          <w:rtl/>
        </w:rPr>
        <w:t>ويتفرع منها مجموعة من الفرضيات الفرعية على النحو التالي:</w:t>
      </w:r>
    </w:p>
    <w:p w14:paraId="7560B276" w14:textId="77777777" w:rsidR="00B5148F" w:rsidRPr="00A75552" w:rsidRDefault="00B5148F" w:rsidP="00B5148F">
      <w:pPr>
        <w:pStyle w:val="a3"/>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A75552">
        <w:rPr>
          <w:rFonts w:ascii="Sakkal Majalla" w:hAnsi="Sakkal Majalla" w:cs="Sakkal Majalla"/>
          <w:b/>
          <w:bCs/>
          <w:sz w:val="28"/>
          <w:szCs w:val="28"/>
          <w:rtl/>
        </w:rPr>
        <w:t>الفرضية الفرعية الأولى</w:t>
      </w:r>
      <w:r w:rsidRPr="00A75552">
        <w:rPr>
          <w:rFonts w:ascii="Sakkal Majalla" w:hAnsi="Sakkal Majalla" w:cs="Sakkal Majalla"/>
          <w:sz w:val="28"/>
          <w:szCs w:val="28"/>
          <w:rtl/>
        </w:rPr>
        <w:t>: لا يوجد أثر ذو دلالة إحصائية عند مستوى دلالة (</w:t>
      </w:r>
      <w:r w:rsidRPr="00A75552">
        <w:rPr>
          <w:rFonts w:ascii="Cambria" w:hAnsi="Cambria" w:cs="Cambria"/>
          <w:sz w:val="28"/>
          <w:szCs w:val="28"/>
        </w:rPr>
        <w:t>α</w:t>
      </w:r>
      <w:r w:rsidRPr="00A75552">
        <w:rPr>
          <w:rFonts w:ascii="Sakkal Majalla" w:hAnsi="Sakkal Majalla" w:cs="Sakkal Majalla"/>
          <w:sz w:val="28"/>
          <w:szCs w:val="28"/>
        </w:rPr>
        <w:t xml:space="preserve"> ≤ 0.05</w:t>
      </w:r>
      <w:proofErr w:type="gramStart"/>
      <w:r w:rsidRPr="00A75552">
        <w:rPr>
          <w:rFonts w:ascii="Sakkal Majalla" w:hAnsi="Sakkal Majalla" w:cs="Sakkal Majalla"/>
          <w:sz w:val="28"/>
          <w:szCs w:val="28"/>
          <w:rtl/>
        </w:rPr>
        <w:t>)  لتحديد</w:t>
      </w:r>
      <w:proofErr w:type="gramEnd"/>
      <w:r w:rsidRPr="00A75552">
        <w:rPr>
          <w:rFonts w:ascii="Sakkal Majalla" w:hAnsi="Sakkal Majalla" w:cs="Sakkal Majalla"/>
          <w:sz w:val="28"/>
          <w:szCs w:val="28"/>
          <w:rtl/>
        </w:rPr>
        <w:t xml:space="preserve"> الخطر على استمرارية الأعمال في عمليات تنفيذ المشاريع الكبرى" دراسة تطبيقية على شركة دار الهندسة للتصميم والاستشارات الهندسية</w:t>
      </w:r>
      <w:r w:rsidRPr="00A75552">
        <w:rPr>
          <w:rFonts w:ascii="Sakkal Majalla" w:hAnsi="Sakkal Majalla" w:cs="Sakkal Majalla"/>
          <w:b/>
          <w:bCs/>
          <w:sz w:val="28"/>
          <w:szCs w:val="28"/>
          <w:rtl/>
        </w:rPr>
        <w:t>.</w:t>
      </w:r>
    </w:p>
    <w:p w14:paraId="19AB3E66" w14:textId="77777777" w:rsidR="00B5148F" w:rsidRPr="00A75552" w:rsidRDefault="00B5148F" w:rsidP="00B5148F">
      <w:pPr>
        <w:pStyle w:val="a3"/>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A75552">
        <w:rPr>
          <w:rFonts w:ascii="Sakkal Majalla" w:hAnsi="Sakkal Majalla" w:cs="Sakkal Majalla"/>
          <w:b/>
          <w:bCs/>
          <w:sz w:val="28"/>
          <w:szCs w:val="28"/>
          <w:rtl/>
        </w:rPr>
        <w:t>الفرضية الفرعية الثانية</w:t>
      </w:r>
      <w:r w:rsidRPr="00A75552">
        <w:rPr>
          <w:rFonts w:ascii="Sakkal Majalla" w:hAnsi="Sakkal Majalla" w:cs="Sakkal Majalla"/>
          <w:sz w:val="28"/>
          <w:szCs w:val="28"/>
          <w:rtl/>
        </w:rPr>
        <w:t>: لا يوجد أثر ذو دلالة إحصائية عند مستوى دلالة (</w:t>
      </w:r>
      <w:r w:rsidRPr="00A75552">
        <w:rPr>
          <w:rFonts w:ascii="Cambria" w:hAnsi="Cambria" w:cs="Cambria"/>
          <w:sz w:val="28"/>
          <w:szCs w:val="28"/>
        </w:rPr>
        <w:t>α</w:t>
      </w:r>
      <w:r w:rsidRPr="00A75552">
        <w:rPr>
          <w:rFonts w:ascii="Sakkal Majalla" w:hAnsi="Sakkal Majalla" w:cs="Sakkal Majalla"/>
          <w:sz w:val="28"/>
          <w:szCs w:val="28"/>
        </w:rPr>
        <w:t xml:space="preserve"> ≤ 0.05</w:t>
      </w:r>
      <w:proofErr w:type="gramStart"/>
      <w:r w:rsidRPr="00A75552">
        <w:rPr>
          <w:rFonts w:ascii="Sakkal Majalla" w:hAnsi="Sakkal Majalla" w:cs="Sakkal Majalla"/>
          <w:sz w:val="28"/>
          <w:szCs w:val="28"/>
          <w:rtl/>
        </w:rPr>
        <w:t>)  لتقييم</w:t>
      </w:r>
      <w:proofErr w:type="gramEnd"/>
      <w:r w:rsidRPr="00A75552">
        <w:rPr>
          <w:rFonts w:ascii="Sakkal Majalla" w:hAnsi="Sakkal Majalla" w:cs="Sakkal Majalla"/>
          <w:sz w:val="28"/>
          <w:szCs w:val="28"/>
          <w:rtl/>
        </w:rPr>
        <w:t xml:space="preserve"> الخطر على استمرارية الأعمال في عمليات تنفيذ المشاريع الكبرى" دراسة تطبيقية على شركة دار الهندسة للتصميم والاستشارات الهندسية</w:t>
      </w:r>
      <w:r w:rsidRPr="00A75552">
        <w:rPr>
          <w:rFonts w:ascii="Sakkal Majalla" w:hAnsi="Sakkal Majalla" w:cs="Sakkal Majalla"/>
          <w:b/>
          <w:bCs/>
          <w:sz w:val="28"/>
          <w:szCs w:val="28"/>
          <w:rtl/>
        </w:rPr>
        <w:t>.</w:t>
      </w:r>
    </w:p>
    <w:p w14:paraId="59858753" w14:textId="77777777" w:rsidR="00B5148F" w:rsidRPr="00A75552" w:rsidRDefault="00B5148F" w:rsidP="00B5148F">
      <w:pPr>
        <w:pStyle w:val="a3"/>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A75552">
        <w:rPr>
          <w:rFonts w:ascii="Sakkal Majalla" w:hAnsi="Sakkal Majalla" w:cs="Sakkal Majalla"/>
          <w:b/>
          <w:bCs/>
          <w:sz w:val="28"/>
          <w:szCs w:val="28"/>
          <w:rtl/>
        </w:rPr>
        <w:t>الفرضية الفرعية الثالثة</w:t>
      </w:r>
      <w:r w:rsidRPr="00A75552">
        <w:rPr>
          <w:rFonts w:ascii="Sakkal Majalla" w:hAnsi="Sakkal Majalla" w:cs="Sakkal Majalla"/>
          <w:sz w:val="28"/>
          <w:szCs w:val="28"/>
          <w:rtl/>
        </w:rPr>
        <w:t xml:space="preserve">: </w:t>
      </w:r>
      <w:proofErr w:type="gramStart"/>
      <w:r w:rsidRPr="00A75552">
        <w:rPr>
          <w:rFonts w:ascii="Sakkal Majalla" w:hAnsi="Sakkal Majalla" w:cs="Sakkal Majalla"/>
          <w:sz w:val="28"/>
          <w:szCs w:val="28"/>
          <w:rtl/>
        </w:rPr>
        <w:t>لا  يوجد</w:t>
      </w:r>
      <w:proofErr w:type="gramEnd"/>
      <w:r w:rsidRPr="00A75552">
        <w:rPr>
          <w:rFonts w:ascii="Sakkal Majalla" w:hAnsi="Sakkal Majalla" w:cs="Sakkal Majalla"/>
          <w:sz w:val="28"/>
          <w:szCs w:val="28"/>
          <w:rtl/>
        </w:rPr>
        <w:t xml:space="preserve"> أثر ذو دلالة إحصائية عند مستوى دلالة (</w:t>
      </w:r>
      <w:r w:rsidRPr="00A75552">
        <w:rPr>
          <w:rFonts w:ascii="Cambria" w:hAnsi="Cambria" w:cs="Cambria"/>
          <w:sz w:val="28"/>
          <w:szCs w:val="28"/>
        </w:rPr>
        <w:t>α</w:t>
      </w:r>
      <w:r w:rsidRPr="00A75552">
        <w:rPr>
          <w:rFonts w:ascii="Sakkal Majalla" w:hAnsi="Sakkal Majalla" w:cs="Sakkal Majalla"/>
          <w:sz w:val="28"/>
          <w:szCs w:val="28"/>
        </w:rPr>
        <w:t xml:space="preserve"> ≤ 0.05</w:t>
      </w:r>
      <w:r w:rsidRPr="00A75552">
        <w:rPr>
          <w:rFonts w:ascii="Sakkal Majalla" w:hAnsi="Sakkal Majalla" w:cs="Sakkal Majalla"/>
          <w:sz w:val="28"/>
          <w:szCs w:val="28"/>
          <w:rtl/>
        </w:rPr>
        <w:t>)  للاستجابة للخطر على استمرارية الأعمال في عمليات تنفيذ المشاريع الكبرى" دراسة تطبيقية على شركة دار الهندسة للتصميم والاستشارات الهندسية</w:t>
      </w:r>
      <w:r w:rsidRPr="00A75552">
        <w:rPr>
          <w:rFonts w:ascii="Sakkal Majalla" w:hAnsi="Sakkal Majalla" w:cs="Sakkal Majalla"/>
          <w:b/>
          <w:bCs/>
          <w:sz w:val="28"/>
          <w:szCs w:val="28"/>
          <w:rtl/>
        </w:rPr>
        <w:t>.</w:t>
      </w:r>
    </w:p>
    <w:p w14:paraId="72A564CC" w14:textId="77777777" w:rsidR="00B5148F" w:rsidRPr="00A75552" w:rsidRDefault="00B5148F" w:rsidP="00B5148F">
      <w:pPr>
        <w:pStyle w:val="a3"/>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A75552">
        <w:rPr>
          <w:rFonts w:ascii="Sakkal Majalla" w:hAnsi="Sakkal Majalla" w:cs="Sakkal Majalla"/>
          <w:b/>
          <w:bCs/>
          <w:sz w:val="28"/>
          <w:szCs w:val="28"/>
          <w:rtl/>
        </w:rPr>
        <w:t>الفرضية الفرعية الرابعة</w:t>
      </w:r>
      <w:r w:rsidRPr="00A75552">
        <w:rPr>
          <w:rFonts w:ascii="Sakkal Majalla" w:hAnsi="Sakkal Majalla" w:cs="Sakkal Majalla"/>
          <w:sz w:val="28"/>
          <w:szCs w:val="28"/>
          <w:rtl/>
        </w:rPr>
        <w:t>: لا يوجد أثر ذو دلالة إحصائية عند مستوى دلالة (</w:t>
      </w:r>
      <w:r w:rsidRPr="00A75552">
        <w:rPr>
          <w:rFonts w:ascii="Cambria" w:hAnsi="Cambria" w:cs="Cambria"/>
          <w:sz w:val="28"/>
          <w:szCs w:val="28"/>
        </w:rPr>
        <w:t>α</w:t>
      </w:r>
      <w:r w:rsidRPr="00A75552">
        <w:rPr>
          <w:rFonts w:ascii="Sakkal Majalla" w:hAnsi="Sakkal Majalla" w:cs="Sakkal Majalla"/>
          <w:sz w:val="28"/>
          <w:szCs w:val="28"/>
        </w:rPr>
        <w:t xml:space="preserve"> ≤ 0.05</w:t>
      </w:r>
      <w:proofErr w:type="gramStart"/>
      <w:r w:rsidRPr="00A75552">
        <w:rPr>
          <w:rFonts w:ascii="Sakkal Majalla" w:hAnsi="Sakkal Majalla" w:cs="Sakkal Majalla"/>
          <w:sz w:val="28"/>
          <w:szCs w:val="28"/>
          <w:rtl/>
        </w:rPr>
        <w:t>)  لمراقبة</w:t>
      </w:r>
      <w:proofErr w:type="gramEnd"/>
      <w:r w:rsidRPr="00A75552">
        <w:rPr>
          <w:rFonts w:ascii="Sakkal Majalla" w:hAnsi="Sakkal Majalla" w:cs="Sakkal Majalla"/>
          <w:sz w:val="28"/>
          <w:szCs w:val="28"/>
          <w:rtl/>
        </w:rPr>
        <w:t xml:space="preserve"> الخطر على استمرارية الأعمال في عمليات تنفيذ المشاريع الكبرى" دراسة تطبيقية على شركة دار الهندسة للتصميم والاستشارات الهندسية</w:t>
      </w:r>
      <w:r w:rsidRPr="00A75552">
        <w:rPr>
          <w:rFonts w:ascii="Sakkal Majalla" w:hAnsi="Sakkal Majalla" w:cs="Sakkal Majalla"/>
          <w:b/>
          <w:bCs/>
          <w:sz w:val="28"/>
          <w:szCs w:val="28"/>
          <w:rtl/>
        </w:rPr>
        <w:t>.</w:t>
      </w:r>
    </w:p>
    <w:p w14:paraId="4E18EAA8"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80255240"/>
      <w:r w:rsidRPr="00A75552">
        <w:rPr>
          <w:rFonts w:ascii="Sakkal Majalla" w:hAnsi="Sakkal Majalla" w:cs="Sakkal Majalla" w:hint="cs"/>
          <w:b/>
          <w:bCs/>
          <w:sz w:val="36"/>
          <w:szCs w:val="36"/>
          <w:rtl/>
          <w:lang w:bidi="ar-EG"/>
        </w:rPr>
        <w:t>6.1 نموذج الدراسة</w:t>
      </w:r>
      <w:bookmarkEnd w:id="13"/>
      <w:r w:rsidRPr="00A75552">
        <w:rPr>
          <w:rFonts w:ascii="Sakkal Majalla" w:hAnsi="Sakkal Majalla" w:cs="Sakkal Majalla" w:hint="cs"/>
          <w:b/>
          <w:bCs/>
          <w:sz w:val="36"/>
          <w:szCs w:val="36"/>
          <w:rtl/>
          <w:lang w:bidi="ar-EG"/>
        </w:rPr>
        <w:t xml:space="preserve"> </w:t>
      </w:r>
    </w:p>
    <w:p w14:paraId="2CEF154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 xml:space="preserve">تستهدف هذه الدراسة التعرف على </w:t>
      </w:r>
      <w:r w:rsidRPr="003647DD">
        <w:rPr>
          <w:rFonts w:ascii="Sakkal Majalla" w:hAnsi="Sakkal Majalla" w:cs="Sakkal Majalla"/>
          <w:sz w:val="28"/>
          <w:szCs w:val="28"/>
          <w:rtl/>
        </w:rPr>
        <w:t>أثر استراتيجيات إدارة المخاطر بأبعادها (تحديد الخطر- تقييم الخطر- الاستجابة للخطر- مراقبة الخطر) لتعزيز استمرارية الأعمال في عمليات تنفيذ المشاريع الكبرى" دراسة تطبيقية على شركة دار الهندسة للتصميم والاستشارات الهندسية</w:t>
      </w:r>
      <w:r w:rsidRPr="003647DD">
        <w:rPr>
          <w:rFonts w:ascii="Sakkal Majalla" w:hAnsi="Sakkal Majalla" w:cs="Sakkal Majalla"/>
          <w:b/>
          <w:bCs/>
          <w:sz w:val="28"/>
          <w:szCs w:val="28"/>
          <w:rtl/>
        </w:rPr>
        <w:t>.</w:t>
      </w:r>
    </w:p>
    <w:p w14:paraId="6B114F37" w14:textId="77777777" w:rsidR="00B5148F" w:rsidRPr="003647DD"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75552">
        <w:rPr>
          <w:rFonts w:ascii="Sakkal Majalla" w:hAnsi="Sakkal Majalla" w:cs="Sakkal Majalla"/>
          <w:b/>
          <w:bCs/>
          <w:sz w:val="28"/>
          <w:szCs w:val="28"/>
          <w:rtl/>
          <w:lang w:bidi="ar-EG"/>
        </w:rPr>
        <w:t>المتغير المستقل</w:t>
      </w:r>
      <w:r w:rsidRPr="003647DD">
        <w:rPr>
          <w:rFonts w:ascii="Sakkal Majalla" w:hAnsi="Sakkal Majalla" w:cs="Sakkal Majalla"/>
          <w:sz w:val="28"/>
          <w:szCs w:val="28"/>
          <w:rtl/>
          <w:lang w:bidi="ar-EG"/>
        </w:rPr>
        <w:t xml:space="preserve">: </w:t>
      </w:r>
      <w:r w:rsidRPr="003647DD">
        <w:rPr>
          <w:rFonts w:ascii="Sakkal Majalla" w:hAnsi="Sakkal Majalla" w:cs="Sakkal Majalla"/>
          <w:sz w:val="28"/>
          <w:szCs w:val="28"/>
          <w:rtl/>
        </w:rPr>
        <w:t>استراتيجيات إدارة المخاطر بأبعادها (تحديد الخطر- تقييم الخطر- الاستجابة للخطر- مراقبة الخطر)</w:t>
      </w:r>
    </w:p>
    <w:p w14:paraId="1218D0D1" w14:textId="77777777" w:rsidR="00B5148F"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A75552">
        <w:rPr>
          <w:rFonts w:ascii="Sakkal Majalla" w:hAnsi="Sakkal Majalla" w:cs="Sakkal Majalla"/>
          <w:b/>
          <w:bCs/>
          <w:sz w:val="28"/>
          <w:szCs w:val="28"/>
          <w:rtl/>
          <w:lang w:bidi="ar-EG"/>
        </w:rPr>
        <w:lastRenderedPageBreak/>
        <w:t xml:space="preserve">المتغير </w:t>
      </w:r>
      <w:bookmarkStart w:id="14" w:name="_Toc171357925"/>
      <w:r w:rsidRPr="00A75552">
        <w:rPr>
          <w:rFonts w:ascii="Sakkal Majalla" w:hAnsi="Sakkal Majalla" w:cs="Sakkal Majalla"/>
          <w:b/>
          <w:bCs/>
          <w:sz w:val="28"/>
          <w:szCs w:val="28"/>
          <w:rtl/>
          <w:lang w:bidi="ar-EG"/>
        </w:rPr>
        <w:t>التابع</w:t>
      </w:r>
      <w:r w:rsidRPr="003647DD">
        <w:rPr>
          <w:rFonts w:ascii="Sakkal Majalla" w:hAnsi="Sakkal Majalla" w:cs="Sakkal Majalla"/>
          <w:sz w:val="28"/>
          <w:szCs w:val="28"/>
          <w:rtl/>
          <w:lang w:bidi="ar-EG"/>
        </w:rPr>
        <w:t>:</w:t>
      </w:r>
      <w:r w:rsidRPr="003647DD">
        <w:rPr>
          <w:rFonts w:ascii="Sakkal Majalla" w:hAnsi="Sakkal Majalla" w:cs="Sakkal Majalla"/>
          <w:sz w:val="28"/>
          <w:szCs w:val="28"/>
          <w:rtl/>
        </w:rPr>
        <w:t xml:space="preserve"> تعزيز استمرارية الأعمال </w:t>
      </w:r>
    </w:p>
    <w:p w14:paraId="5D0FA1B0" w14:textId="77777777" w:rsidR="00B5148F" w:rsidRPr="00A75552" w:rsidRDefault="00B5148F" w:rsidP="00B5148F">
      <w:pPr>
        <w:spacing w:before="100" w:beforeAutospacing="1" w:after="100" w:afterAutospacing="1" w:line="360" w:lineRule="auto"/>
        <w:ind w:left="63"/>
        <w:jc w:val="center"/>
        <w:rPr>
          <w:rFonts w:ascii="Sakkal Majalla" w:hAnsi="Sakkal Majalla" w:cs="Sakkal Majalla"/>
          <w:b/>
          <w:bCs/>
          <w:sz w:val="28"/>
          <w:szCs w:val="28"/>
        </w:rPr>
      </w:pPr>
      <w:r w:rsidRPr="00A75552">
        <w:rPr>
          <w:rFonts w:ascii="Sakkal Majalla" w:hAnsi="Sakkal Majalla" w:cs="Sakkal Majalla" w:hint="cs"/>
          <w:b/>
          <w:bCs/>
          <w:sz w:val="28"/>
          <w:szCs w:val="28"/>
          <w:rtl/>
        </w:rPr>
        <w:t>الشكل رقم (1): متغيرات الدراسة</w:t>
      </w:r>
    </w:p>
    <w:p w14:paraId="3BBACCE2"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r w:rsidRPr="003647DD">
        <w:rPr>
          <w:noProof/>
          <w:rtl/>
        </w:rPr>
        <mc:AlternateContent>
          <mc:Choice Requires="wps">
            <w:drawing>
              <wp:anchor distT="0" distB="0" distL="114300" distR="114300" simplePos="0" relativeHeight="251661312" behindDoc="0" locked="0" layoutInCell="1" allowOverlap="1" wp14:anchorId="782E1EA6" wp14:editId="1C5AAE4F">
                <wp:simplePos x="0" y="0"/>
                <wp:positionH relativeFrom="margin">
                  <wp:posOffset>2547620</wp:posOffset>
                </wp:positionH>
                <wp:positionV relativeFrom="paragraph">
                  <wp:posOffset>235585</wp:posOffset>
                </wp:positionV>
                <wp:extent cx="2263140" cy="3276600"/>
                <wp:effectExtent l="228600" t="228600" r="251460" b="247650"/>
                <wp:wrapNone/>
                <wp:docPr id="2" name="مربع نص 2"/>
                <wp:cNvGraphicFramePr/>
                <a:graphic xmlns:a="http://schemas.openxmlformats.org/drawingml/2006/main">
                  <a:graphicData uri="http://schemas.microsoft.com/office/word/2010/wordprocessingShape">
                    <wps:wsp>
                      <wps:cNvSpPr txBox="1"/>
                      <wps:spPr>
                        <a:xfrm>
                          <a:off x="0" y="0"/>
                          <a:ext cx="2263140" cy="3276600"/>
                        </a:xfrm>
                        <a:prstGeom prst="verticalScroll">
                          <a:avLst/>
                        </a:prstGeom>
                        <a:ln/>
                        <a:effectLst>
                          <a:glow rad="228600">
                            <a:schemeClr val="accent3">
                              <a:satMod val="175000"/>
                              <a:alpha val="40000"/>
                            </a:schemeClr>
                          </a:glow>
                        </a:effectLst>
                      </wps:spPr>
                      <wps:style>
                        <a:lnRef idx="1">
                          <a:schemeClr val="dk1"/>
                        </a:lnRef>
                        <a:fillRef idx="2">
                          <a:schemeClr val="dk1"/>
                        </a:fillRef>
                        <a:effectRef idx="1">
                          <a:schemeClr val="dk1"/>
                        </a:effectRef>
                        <a:fontRef idx="minor">
                          <a:schemeClr val="dk1"/>
                        </a:fontRef>
                      </wps:style>
                      <wps:txbx>
                        <w:txbxContent>
                          <w:p w14:paraId="64B0174A" w14:textId="77777777" w:rsidR="00B5148F" w:rsidRDefault="00B5148F" w:rsidP="00B5148F">
                            <w:pPr>
                              <w:pStyle w:val="a3"/>
                              <w:ind w:left="37"/>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المستقل</w:t>
                            </w:r>
                          </w:p>
                          <w:p w14:paraId="527A60C7" w14:textId="77777777" w:rsidR="00B5148F" w:rsidRPr="009A2614" w:rsidRDefault="00B5148F" w:rsidP="00B5148F">
                            <w:pPr>
                              <w:ind w:left="37"/>
                              <w:jc w:val="center"/>
                              <w:rPr>
                                <w:rFonts w:ascii="Simplified Arabic" w:hAnsi="Simplified Arabic" w:cs="Simplified Arabic"/>
                                <w:sz w:val="28"/>
                                <w:szCs w:val="28"/>
                              </w:rPr>
                            </w:pPr>
                            <w:r w:rsidRPr="009A2614">
                              <w:rPr>
                                <w:rFonts w:ascii="Simplified Arabic" w:hAnsi="Simplified Arabic" w:cs="Simplified Arabic" w:hint="cs"/>
                                <w:sz w:val="28"/>
                                <w:szCs w:val="28"/>
                                <w:rtl/>
                                <w:lang w:bidi="ar-EG"/>
                              </w:rPr>
                              <w:t>(</w:t>
                            </w:r>
                            <w:r w:rsidRPr="009A2614">
                              <w:rPr>
                                <w:rFonts w:ascii="Simplified Arabic" w:hAnsi="Simplified Arabic" w:cs="Simplified Arabic"/>
                                <w:sz w:val="28"/>
                                <w:szCs w:val="28"/>
                                <w:rtl/>
                              </w:rPr>
                              <w:t>استراتيجيات إدارة المخاطر</w:t>
                            </w:r>
                            <w:r w:rsidRPr="009A2614">
                              <w:rPr>
                                <w:rFonts w:ascii="Simplified Arabic" w:hAnsi="Simplified Arabic" w:cs="Simplified Arabic" w:hint="cs"/>
                                <w:sz w:val="28"/>
                                <w:szCs w:val="28"/>
                                <w:rtl/>
                              </w:rPr>
                              <w:t>)</w:t>
                            </w:r>
                          </w:p>
                          <w:p w14:paraId="3BDF858A" w14:textId="77777777" w:rsidR="00B5148F" w:rsidRDefault="00B5148F" w:rsidP="00B5148F">
                            <w:pPr>
                              <w:pStyle w:val="a3"/>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تحليل وتقييم الخطر</w:t>
                            </w:r>
                          </w:p>
                          <w:p w14:paraId="0912D168" w14:textId="77777777" w:rsidR="00B5148F" w:rsidRDefault="00B5148F" w:rsidP="00B5148F">
                            <w:pPr>
                              <w:pStyle w:val="a3"/>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الاستجابة للخطر</w:t>
                            </w:r>
                          </w:p>
                          <w:p w14:paraId="31F84731" w14:textId="77777777" w:rsidR="00B5148F" w:rsidRDefault="00B5148F" w:rsidP="00B5148F">
                            <w:pPr>
                              <w:pStyle w:val="a3"/>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تطوير الخطر</w:t>
                            </w:r>
                          </w:p>
                          <w:p w14:paraId="1CCFF66C" w14:textId="77777777" w:rsidR="00B5148F" w:rsidRDefault="00B5148F" w:rsidP="00B5148F">
                            <w:pPr>
                              <w:pStyle w:val="a3"/>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تحسين عمليات الاتصال</w:t>
                            </w:r>
                          </w:p>
                          <w:p w14:paraId="712D5BFB" w14:textId="77777777" w:rsidR="00B5148F" w:rsidRPr="00B83AFA" w:rsidRDefault="00B5148F" w:rsidP="00B5148F">
                            <w:pPr>
                              <w:pStyle w:val="a3"/>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مراجعة الخطر</w:t>
                            </w:r>
                          </w:p>
                          <w:p w14:paraId="742EA8B6" w14:textId="77777777" w:rsidR="00B5148F" w:rsidRPr="00B83AFA" w:rsidRDefault="00B5148F" w:rsidP="00B5148F">
                            <w:pPr>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36A88"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ربع نص 2" o:spid="_x0000_s1026" type="#_x0000_t97" style="position:absolute;left:0;text-align:left;margin-left:200.6pt;margin-top:18.55pt;width:178.2pt;height:25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" fillcolor="#555 [2160]" strokecolor="black [3200]" strokeweight=".5pt">
                <v:fill color2="#313131 [2608]" rotate="t" colors="0 #9b9b9b;.5 #8e8e8e;1 #797979" focus="100%" type="gradient">
                  <o:fill v:ext="view" type="gradientUnscaled"/>
                </v:fill>
                <v:stroke joinstyle="miter"/>
                <v:textbox>
                  <w:txbxContent>
                    <w:p w:rsidR="00B5148F" w:rsidRDefault="00B5148F" w:rsidP="00B5148F">
                      <w:pPr>
                        <w:pStyle w:val="ListParagraph"/>
                        <w:ind w:left="37"/>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المستقل</w:t>
                      </w:r>
                    </w:p>
                    <w:p w:rsidR="00B5148F" w:rsidRPr="009A2614" w:rsidRDefault="00B5148F" w:rsidP="00B5148F">
                      <w:pPr>
                        <w:ind w:left="37"/>
                        <w:jc w:val="center"/>
                        <w:rPr>
                          <w:rFonts w:ascii="Simplified Arabic" w:hAnsi="Simplified Arabic" w:cs="Simplified Arabic"/>
                          <w:sz w:val="28"/>
                          <w:szCs w:val="28"/>
                        </w:rPr>
                      </w:pPr>
                      <w:r w:rsidRPr="009A2614">
                        <w:rPr>
                          <w:rFonts w:ascii="Simplified Arabic" w:hAnsi="Simplified Arabic" w:cs="Simplified Arabic" w:hint="cs"/>
                          <w:sz w:val="28"/>
                          <w:szCs w:val="28"/>
                          <w:rtl/>
                          <w:lang w:bidi="ar-EG"/>
                        </w:rPr>
                        <w:t>(</w:t>
                      </w:r>
                      <w:r w:rsidRPr="009A2614">
                        <w:rPr>
                          <w:rFonts w:ascii="Simplified Arabic" w:hAnsi="Simplified Arabic" w:cs="Simplified Arabic"/>
                          <w:sz w:val="28"/>
                          <w:szCs w:val="28"/>
                          <w:rtl/>
                        </w:rPr>
                        <w:t>استراتيجيات إدارة المخاطر</w:t>
                      </w:r>
                      <w:r w:rsidRPr="009A2614">
                        <w:rPr>
                          <w:rFonts w:ascii="Simplified Arabic" w:hAnsi="Simplified Arabic" w:cs="Simplified Arabic" w:hint="cs"/>
                          <w:sz w:val="28"/>
                          <w:szCs w:val="28"/>
                          <w:rtl/>
                        </w:rPr>
                        <w:t>)</w:t>
                      </w:r>
                    </w:p>
                    <w:p w:rsidR="00B5148F" w:rsidRDefault="00B5148F" w:rsidP="00B5148F">
                      <w:pPr>
                        <w:pStyle w:val="ListParagraph"/>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تحليل وتقييم الخطر</w:t>
                      </w:r>
                    </w:p>
                    <w:p w:rsidR="00B5148F" w:rsidRDefault="00B5148F" w:rsidP="00B5148F">
                      <w:pPr>
                        <w:pStyle w:val="ListParagraph"/>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الاستجابة للخطر</w:t>
                      </w:r>
                    </w:p>
                    <w:p w:rsidR="00B5148F" w:rsidRDefault="00B5148F" w:rsidP="00B5148F">
                      <w:pPr>
                        <w:pStyle w:val="ListParagraph"/>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تطوير الخطر</w:t>
                      </w:r>
                    </w:p>
                    <w:p w:rsidR="00B5148F" w:rsidRDefault="00B5148F" w:rsidP="00B5148F">
                      <w:pPr>
                        <w:pStyle w:val="ListParagraph"/>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تحسين عمليات الاتصال</w:t>
                      </w:r>
                    </w:p>
                    <w:p w:rsidR="00B5148F" w:rsidRPr="00B83AFA" w:rsidRDefault="00B5148F" w:rsidP="00B5148F">
                      <w:pPr>
                        <w:pStyle w:val="ListParagraph"/>
                        <w:numPr>
                          <w:ilvl w:val="0"/>
                          <w:numId w:val="2"/>
                        </w:numPr>
                        <w:ind w:left="462"/>
                        <w:rPr>
                          <w:rFonts w:ascii="Simplified Arabic" w:hAnsi="Simplified Arabic" w:cs="Simplified Arabic"/>
                          <w:sz w:val="28"/>
                          <w:szCs w:val="28"/>
                        </w:rPr>
                      </w:pPr>
                      <w:r w:rsidRPr="009A2614">
                        <w:rPr>
                          <w:rFonts w:ascii="Simplified Arabic" w:hAnsi="Simplified Arabic" w:cs="Simplified Arabic" w:hint="cs"/>
                          <w:sz w:val="28"/>
                          <w:szCs w:val="28"/>
                          <w:rtl/>
                        </w:rPr>
                        <w:t xml:space="preserve"> مراجعة الخطر</w:t>
                      </w:r>
                    </w:p>
                    <w:p w:rsidR="00B5148F" w:rsidRPr="00B83AFA" w:rsidRDefault="00B5148F" w:rsidP="00B5148F">
                      <w:pPr>
                        <w:jc w:val="center"/>
                        <w:rPr>
                          <w:rFonts w:ascii="Simplified Arabic" w:hAnsi="Simplified Arabic" w:cs="Simplified Arabic"/>
                          <w:sz w:val="28"/>
                          <w:szCs w:val="28"/>
                        </w:rPr>
                      </w:pPr>
                    </w:p>
                  </w:txbxContent>
                </v:textbox>
                <w10:wrap anchorx="margin"/>
              </v:shape>
            </w:pict>
          </mc:Fallback>
        </mc:AlternateContent>
      </w:r>
    </w:p>
    <w:p w14:paraId="0852BBD1"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r w:rsidRPr="003647DD">
        <w:rPr>
          <w:noProof/>
          <w:rtl/>
        </w:rPr>
        <mc:AlternateContent>
          <mc:Choice Requires="wps">
            <w:drawing>
              <wp:anchor distT="0" distB="0" distL="114300" distR="114300" simplePos="0" relativeHeight="251662336" behindDoc="0" locked="0" layoutInCell="1" allowOverlap="1" wp14:anchorId="5DDDC4AB" wp14:editId="1FCEC843">
                <wp:simplePos x="0" y="0"/>
                <wp:positionH relativeFrom="margin">
                  <wp:posOffset>699770</wp:posOffset>
                </wp:positionH>
                <wp:positionV relativeFrom="paragraph">
                  <wp:posOffset>234315</wp:posOffset>
                </wp:positionV>
                <wp:extent cx="1974215" cy="1440180"/>
                <wp:effectExtent l="228600" t="228600" r="254635" b="255270"/>
                <wp:wrapNone/>
                <wp:docPr id="3" name="مربع نص 3"/>
                <wp:cNvGraphicFramePr/>
                <a:graphic xmlns:a="http://schemas.openxmlformats.org/drawingml/2006/main">
                  <a:graphicData uri="http://schemas.microsoft.com/office/word/2010/wordprocessingShape">
                    <wps:wsp>
                      <wps:cNvSpPr txBox="1"/>
                      <wps:spPr>
                        <a:xfrm>
                          <a:off x="0" y="0"/>
                          <a:ext cx="1974215" cy="1440180"/>
                        </a:xfrm>
                        <a:prstGeom prst="verticalScroll">
                          <a:avLst/>
                        </a:prstGeom>
                        <a:ln/>
                        <a:effectLst>
                          <a:glow rad="228600">
                            <a:schemeClr val="accent3">
                              <a:satMod val="175000"/>
                              <a:alpha val="40000"/>
                            </a:schemeClr>
                          </a:glow>
                        </a:effectLst>
                      </wps:spPr>
                      <wps:style>
                        <a:lnRef idx="1">
                          <a:schemeClr val="dk1"/>
                        </a:lnRef>
                        <a:fillRef idx="2">
                          <a:schemeClr val="dk1"/>
                        </a:fillRef>
                        <a:effectRef idx="1">
                          <a:schemeClr val="dk1"/>
                        </a:effectRef>
                        <a:fontRef idx="minor">
                          <a:schemeClr val="dk1"/>
                        </a:fontRef>
                      </wps:style>
                      <wps:txbx>
                        <w:txbxContent>
                          <w:p w14:paraId="752778C6" w14:textId="77777777" w:rsidR="00B5148F" w:rsidRDefault="00B5148F" w:rsidP="00B5148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w:t>
                            </w:r>
                          </w:p>
                          <w:p w14:paraId="06514B41" w14:textId="77777777" w:rsidR="00B5148F" w:rsidRPr="00DA6986" w:rsidRDefault="00B5148F" w:rsidP="00B5148F">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(تعزيز استمرارية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310B2" id="مربع نص 3" o:spid="_x0000_s1027" type="#_x0000_t97" style="position:absolute;left:0;text-align:left;margin-left:55.1pt;margin-top:18.45pt;width:155.45pt;height:113.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" fillcolor="#555 [2160]" strokecolor="black [3200]" strokeweight=".5pt">
                <v:fill color2="#313131 [2608]" rotate="t" colors="0 #9b9b9b;.5 #8e8e8e;1 #797979" focus="100%" type="gradient">
                  <o:fill v:ext="view" type="gradientUnscaled"/>
                </v:fill>
                <v:stroke joinstyle="miter"/>
                <v:textbox>
                  <w:txbxContent>
                    <w:p w:rsidR="00B5148F" w:rsidRDefault="00B5148F" w:rsidP="00B5148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w:t>
                      </w:r>
                    </w:p>
                    <w:p w:rsidR="00B5148F" w:rsidRPr="00DA6986" w:rsidRDefault="00B5148F" w:rsidP="00B5148F">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(تعزيز استمرارية الأعمال)</w:t>
                      </w:r>
                    </w:p>
                  </w:txbxContent>
                </v:textbox>
                <w10:wrap anchorx="margin"/>
              </v:shape>
            </w:pict>
          </mc:Fallback>
        </mc:AlternateContent>
      </w:r>
    </w:p>
    <w:p w14:paraId="68FBFFDD"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p>
    <w:p w14:paraId="2693B14E"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p>
    <w:p w14:paraId="0B05C605"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p>
    <w:p w14:paraId="778A68A2"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p>
    <w:p w14:paraId="13DCFF3F" w14:textId="77777777" w:rsidR="00B5148F" w:rsidRDefault="00B5148F" w:rsidP="00B5148F">
      <w:pPr>
        <w:spacing w:before="100" w:beforeAutospacing="1" w:after="100" w:afterAutospacing="1" w:line="360" w:lineRule="auto"/>
        <w:ind w:left="63"/>
        <w:jc w:val="both"/>
        <w:rPr>
          <w:rFonts w:ascii="Sakkal Majalla" w:hAnsi="Sakkal Majalla" w:cs="Sakkal Majalla"/>
          <w:sz w:val="28"/>
          <w:szCs w:val="28"/>
          <w:rtl/>
        </w:rPr>
      </w:pPr>
    </w:p>
    <w:p w14:paraId="2038D90C" w14:textId="77777777" w:rsidR="00B5148F" w:rsidRDefault="00B5148F" w:rsidP="00B5148F">
      <w:pPr>
        <w:spacing w:before="100" w:beforeAutospacing="1" w:after="100" w:afterAutospacing="1" w:line="360" w:lineRule="auto"/>
        <w:jc w:val="center"/>
        <w:rPr>
          <w:rFonts w:ascii="Sakkal Majalla" w:hAnsi="Sakkal Majalla" w:cs="Sakkal Majalla"/>
          <w:b/>
          <w:bCs/>
          <w:sz w:val="28"/>
          <w:szCs w:val="28"/>
          <w:rtl/>
        </w:rPr>
      </w:pPr>
      <w:r w:rsidRPr="00A75552">
        <w:rPr>
          <w:rFonts w:ascii="Sakkal Majalla" w:hAnsi="Sakkal Majalla" w:cs="Sakkal Majalla"/>
          <w:b/>
          <w:bCs/>
          <w:sz w:val="28"/>
          <w:szCs w:val="28"/>
          <w:rtl/>
        </w:rPr>
        <w:t>من إعداد الباحث</w:t>
      </w:r>
    </w:p>
    <w:p w14:paraId="3FEB6DF0"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80255241"/>
      <w:r w:rsidRPr="00A75552">
        <w:rPr>
          <w:rFonts w:ascii="Sakkal Majalla" w:hAnsi="Sakkal Majalla" w:cs="Sakkal Majalla" w:hint="cs"/>
          <w:b/>
          <w:bCs/>
          <w:sz w:val="36"/>
          <w:szCs w:val="36"/>
          <w:rtl/>
        </w:rPr>
        <w:t xml:space="preserve">7.1 </w:t>
      </w:r>
      <w:r w:rsidRPr="00A75552">
        <w:rPr>
          <w:rFonts w:ascii="Sakkal Majalla" w:hAnsi="Sakkal Majalla" w:cs="Sakkal Majalla"/>
          <w:b/>
          <w:bCs/>
          <w:sz w:val="36"/>
          <w:szCs w:val="36"/>
          <w:rtl/>
        </w:rPr>
        <w:t>الدراسات السابقة:</w:t>
      </w:r>
      <w:bookmarkEnd w:id="15"/>
    </w:p>
    <w:p w14:paraId="45E55C17" w14:textId="77777777" w:rsidR="00B5148F" w:rsidRPr="00A75552"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16" w:name="_Toc180255242"/>
      <w:r w:rsidRPr="00A75552">
        <w:rPr>
          <w:rFonts w:ascii="Sakkal Majalla" w:hAnsi="Sakkal Majalla" w:cs="Sakkal Majalla" w:hint="cs"/>
          <w:b/>
          <w:bCs/>
          <w:sz w:val="32"/>
          <w:szCs w:val="32"/>
          <w:rtl/>
        </w:rPr>
        <w:t>أولا: الدراسات العربية</w:t>
      </w:r>
      <w:bookmarkEnd w:id="16"/>
      <w:r w:rsidRPr="00A75552">
        <w:rPr>
          <w:rFonts w:ascii="Sakkal Majalla" w:hAnsi="Sakkal Majalla" w:cs="Sakkal Majalla" w:hint="cs"/>
          <w:b/>
          <w:bCs/>
          <w:sz w:val="32"/>
          <w:szCs w:val="32"/>
          <w:rtl/>
        </w:rPr>
        <w:t xml:space="preserve"> </w:t>
      </w:r>
    </w:p>
    <w:bookmarkEnd w:id="14"/>
    <w:p w14:paraId="0B0AB846" w14:textId="77777777" w:rsidR="00B5148F" w:rsidRPr="00A75552" w:rsidRDefault="00B5148F" w:rsidP="00B5148F">
      <w:pPr>
        <w:pStyle w:val="a3"/>
        <w:numPr>
          <w:ilvl w:val="0"/>
          <w:numId w:val="1"/>
        </w:numPr>
        <w:spacing w:before="100" w:beforeAutospacing="1" w:after="100" w:afterAutospacing="1" w:line="360" w:lineRule="auto"/>
        <w:ind w:left="423" w:hanging="426"/>
        <w:contextualSpacing w:val="0"/>
        <w:jc w:val="both"/>
        <w:rPr>
          <w:rFonts w:ascii="Sakkal Majalla" w:hAnsi="Sakkal Majalla" w:cs="Sakkal Majalla"/>
          <w:b/>
          <w:bCs/>
          <w:sz w:val="28"/>
          <w:szCs w:val="28"/>
        </w:rPr>
      </w:pPr>
      <w:r w:rsidRPr="00A75552">
        <w:rPr>
          <w:rFonts w:ascii="Sakkal Majalla" w:hAnsi="Sakkal Majalla" w:cs="Sakkal Majalla"/>
          <w:b/>
          <w:bCs/>
          <w:sz w:val="28"/>
          <w:szCs w:val="28"/>
          <w:rtl/>
        </w:rPr>
        <w:t xml:space="preserve">دراسة </w:t>
      </w:r>
      <w:proofErr w:type="gramStart"/>
      <w:r w:rsidRPr="00A75552">
        <w:rPr>
          <w:rFonts w:ascii="Sakkal Majalla" w:hAnsi="Sakkal Majalla" w:cs="Sakkal Majalla"/>
          <w:b/>
          <w:bCs/>
          <w:sz w:val="28"/>
          <w:szCs w:val="28"/>
          <w:rtl/>
        </w:rPr>
        <w:t>( النمري</w:t>
      </w:r>
      <w:proofErr w:type="gramEnd"/>
      <w:r w:rsidRPr="00A75552">
        <w:rPr>
          <w:rFonts w:ascii="Sakkal Majalla" w:hAnsi="Sakkal Majalla" w:cs="Sakkal Majalla"/>
          <w:b/>
          <w:bCs/>
          <w:sz w:val="28"/>
          <w:szCs w:val="28"/>
          <w:rtl/>
        </w:rPr>
        <w:t>، 2020)</w:t>
      </w:r>
    </w:p>
    <w:p w14:paraId="354C07B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هدفت الدراسة الحالية للتعرف إلى أثر المواءمة الاستراتيجية بأبعادها (المجالات الخارجية، والمجالات الداخلية) في إدارة استمرارية الأعمال بأبعادها (دعم الإدارة، وتقييم المخاطر وتخفيفها، وتحليل تأثير الأعمال، واستراتيجية تعافي الأعمال واستمراريتها، والوعي بالخطط والتدريب) ودور خفة الحركة </w:t>
      </w:r>
      <w:r w:rsidRPr="003647DD">
        <w:rPr>
          <w:rFonts w:ascii="Sakkal Majalla" w:hAnsi="Sakkal Majalla" w:cs="Sakkal Majalla"/>
          <w:sz w:val="28"/>
          <w:szCs w:val="28"/>
          <w:rtl/>
        </w:rPr>
        <w:lastRenderedPageBreak/>
        <w:t>الاستراتيجية بأبعادها (خفة الحركة للعملاء، وخفة الحركة التشغيلية، وخفة الحركة في الشراكة) كمتغير وسيط في المصارف التجارية الأردنية مع اختيار عينة عشوائية طبقية متساوية.</w:t>
      </w:r>
    </w:p>
    <w:p w14:paraId="40D0800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واعتمدت الدراسة المنهج الوصفي التحليلي، من خلال تطوير (الاستبانة) كأداة رئيسة لجمع البيانات، إذ تم توزيع (286) استبانة، واسترجاع (259) استبانة، تبين أن عدد الصالح منها للتحليل (254) استبانة، كما تم استخدام العديد من الأساليب الإحصائية، مثل المتوسطات الحسابية، والانحرافات المعيارية، وتحليل الانحدار المتعدد القياسي والانحدار البسيط وتحليل المسار. </w:t>
      </w:r>
    </w:p>
    <w:p w14:paraId="19CC34C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أظهرت نتائج الدراسة وجود أثر ذو دلالة إحصائية للمواءمة الاستراتيجية بأبعادها في إدارة استمرارية الأعمال بأبعادها في المصارف التجارية الأردنية، ووجود أثر ذو دلالة إحصائية للمواءمة الاستراتيجية بدلالة أبعادها مجتمعة في إدارة استمرارية الأعمال بدلالة أبعاده مجتمعة من خلال خفة الحركة الاستراتيجية كمتغير وسيط في المصارف التجارية الأردنية. </w:t>
      </w:r>
    </w:p>
    <w:p w14:paraId="4A11A4E3"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u w:val="single"/>
          <w:rtl/>
        </w:rPr>
      </w:pPr>
      <w:r w:rsidRPr="003647DD">
        <w:rPr>
          <w:rFonts w:ascii="Sakkal Majalla" w:hAnsi="Sakkal Majalla" w:cs="Sakkal Majalla"/>
          <w:sz w:val="28"/>
          <w:szCs w:val="28"/>
          <w:rtl/>
        </w:rPr>
        <w:t xml:space="preserve">وقد أوصت الدراسة بالاستفادة بشكل أكبر من النتائج المتوقعة من المواءمة الاستراتيجية، من خلال تبنيها بوضوح وبشكل صريح وتفاعلي ومتزامن ضمن استراتيجيات المصارف التجارية، وضرورة التركيز على استدامة خفة الحركة الاستراتيجية لديها والعمل على تعزيزها وتطويرها باستمرار بما يتلاءم ومستجدات البيئة الخارجية من أجل تعزيز إدارة استمرارية الأعمال. </w:t>
      </w:r>
    </w:p>
    <w:p w14:paraId="21EF7634"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proofErr w:type="gramStart"/>
      <w:r w:rsidRPr="00A75552">
        <w:rPr>
          <w:rFonts w:ascii="Sakkal Majalla" w:hAnsi="Sakkal Majalla" w:cs="Sakkal Majalla"/>
          <w:b/>
          <w:bCs/>
          <w:sz w:val="28"/>
          <w:szCs w:val="28"/>
          <w:rtl/>
        </w:rPr>
        <w:t>دراسة( النجار</w:t>
      </w:r>
      <w:proofErr w:type="gramEnd"/>
      <w:r w:rsidRPr="00A75552">
        <w:rPr>
          <w:rFonts w:ascii="Sakkal Majalla" w:hAnsi="Sakkal Majalla" w:cs="Sakkal Majalla"/>
          <w:b/>
          <w:bCs/>
          <w:sz w:val="28"/>
          <w:szCs w:val="28"/>
          <w:rtl/>
        </w:rPr>
        <w:t>، 2020)</w:t>
      </w:r>
    </w:p>
    <w:p w14:paraId="7A96654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هدفت الدراسة التعرف إلى أثر الذكاء الاستراتيجي (الاستشراف، الرؤية المستقبلية، الشراكة) في إدارة استمرارية الأعمال (دعم الإدارة العليا، تقييم وتخفيف المخاطر، تحليل تأثير الأعمال، التوعية والتدريب) في أمانة عمان الكبرى. </w:t>
      </w:r>
    </w:p>
    <w:p w14:paraId="76B8646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ولتحقيق هدف الدراسة قام الباحثان بتطوير استبانة شملت (35) فقرة؛ وقد تكون مجتمع الدراسة من المدراء ورؤساء الأقسام في المستويات الإدارية العليا والوسطى في أمانة عمان الكبرى والبالغ </w:t>
      </w:r>
      <w:r w:rsidRPr="003647DD">
        <w:rPr>
          <w:rFonts w:ascii="Sakkal Majalla" w:hAnsi="Sakkal Majalla" w:cs="Sakkal Majalla"/>
          <w:sz w:val="28"/>
          <w:szCs w:val="28"/>
          <w:rtl/>
        </w:rPr>
        <w:lastRenderedPageBreak/>
        <w:t>عددهم (74)، حيث قام الباحثان بإجراء مسح شامل لمجتمع الدراسة حيث تم استرداد (62) استبانة صالحة للتحليل. وفي ضوء ذلك تم جمع البيانات، وتحليلها، واختبار الفرضيات.</w:t>
      </w:r>
    </w:p>
    <w:p w14:paraId="1AF1B1B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وقد توصلت الدراسة إلى مجموعة من النتائج: - وجود أثر ذا دلالة إحصائية عند مستوى معنوية (</w:t>
      </w:r>
      <w:r w:rsidRPr="003647DD">
        <w:rPr>
          <w:rFonts w:ascii="Sakkal Majalla" w:hAnsi="Sakkal Majalla" w:cs="Sakkal Majalla"/>
          <w:sz w:val="28"/>
          <w:szCs w:val="28"/>
        </w:rPr>
        <w:t>p≤0.05</w:t>
      </w:r>
      <w:r w:rsidRPr="003647DD">
        <w:rPr>
          <w:rFonts w:ascii="Sakkal Majalla" w:hAnsi="Sakkal Majalla" w:cs="Sakkal Majalla"/>
          <w:sz w:val="28"/>
          <w:szCs w:val="28"/>
          <w:rtl/>
        </w:rPr>
        <w:t xml:space="preserve">) للذكاء الاستراتيجي بأبعاده في إدارة استمرارية الأعمال بأبعادها مجتمعه في أمانة عمان </w:t>
      </w:r>
      <w:proofErr w:type="gramStart"/>
      <w:r w:rsidRPr="003647DD">
        <w:rPr>
          <w:rFonts w:ascii="Sakkal Majalla" w:hAnsi="Sakkal Majalla" w:cs="Sakkal Majalla"/>
          <w:sz w:val="28"/>
          <w:szCs w:val="28"/>
          <w:rtl/>
        </w:rPr>
        <w:t>الكبرى،  وجود</w:t>
      </w:r>
      <w:proofErr w:type="gramEnd"/>
      <w:r w:rsidRPr="003647DD">
        <w:rPr>
          <w:rFonts w:ascii="Sakkal Majalla" w:hAnsi="Sakkal Majalla" w:cs="Sakkal Majalla"/>
          <w:sz w:val="28"/>
          <w:szCs w:val="28"/>
          <w:rtl/>
        </w:rPr>
        <w:t xml:space="preserve"> أثر ذا دلالة إحصائية عند مستوى معنوية (</w:t>
      </w:r>
      <w:r w:rsidRPr="003647DD">
        <w:rPr>
          <w:rFonts w:ascii="Sakkal Majalla" w:hAnsi="Sakkal Majalla" w:cs="Sakkal Majalla"/>
          <w:sz w:val="28"/>
          <w:szCs w:val="28"/>
        </w:rPr>
        <w:t>p≤0.05</w:t>
      </w:r>
      <w:r w:rsidRPr="003647DD">
        <w:rPr>
          <w:rFonts w:ascii="Sakkal Majalla" w:hAnsi="Sakkal Majalla" w:cs="Sakkal Majalla"/>
          <w:sz w:val="28"/>
          <w:szCs w:val="28"/>
          <w:rtl/>
        </w:rPr>
        <w:t>) للذكاء الاستراتيجي بأبعاده مجتمعه في أبعاد إدارة استمرارية الأعمال (دعم الإدارة العليا، تقييم المخاطر وتخفيف المخاطر، تحليل تأثير الأعمال، التوعية والتدريب) كل منها منفردة في أمانة عمان الكبرى.</w:t>
      </w:r>
    </w:p>
    <w:p w14:paraId="453CA183"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u w:val="single"/>
          <w:rtl/>
        </w:rPr>
      </w:pPr>
      <w:r w:rsidRPr="003647DD">
        <w:rPr>
          <w:rFonts w:ascii="Sakkal Majalla" w:hAnsi="Sakkal Majalla" w:cs="Sakkal Majalla"/>
          <w:sz w:val="28"/>
          <w:szCs w:val="28"/>
          <w:rtl/>
        </w:rPr>
        <w:t xml:space="preserve"> وعلى ضوء النتائج التي توصلت إليها الدراسة، فقد أوصى الباحثان بعدد من التوصيات منها: - تعزيز سلوكيات الذكاء الاستراتيجي بين المدراء ورؤساء الأقسام في أمانة عمان الكبرى، لما له من دور كبير في نجاح برامج إدارة استمرارية الأعمال. - ضرورة إنشاء قسم خاص لإدارة استمرارية الأعمال في أمانة عمان الكبرى وتدعيم القسم بأنظمة المعلومات المحوسبة. </w:t>
      </w:r>
    </w:p>
    <w:p w14:paraId="420CF01D"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proofErr w:type="gramStart"/>
      <w:r w:rsidRPr="00A75552">
        <w:rPr>
          <w:rFonts w:ascii="Sakkal Majalla" w:hAnsi="Sakkal Majalla" w:cs="Sakkal Majalla"/>
          <w:b/>
          <w:bCs/>
          <w:sz w:val="28"/>
          <w:szCs w:val="28"/>
          <w:rtl/>
        </w:rPr>
        <w:t>دراسة( نجم</w:t>
      </w:r>
      <w:proofErr w:type="gramEnd"/>
      <w:r w:rsidRPr="00A75552">
        <w:rPr>
          <w:rFonts w:ascii="Sakkal Majalla" w:hAnsi="Sakkal Majalla" w:cs="Sakkal Majalla"/>
          <w:b/>
          <w:bCs/>
          <w:sz w:val="28"/>
          <w:szCs w:val="28"/>
          <w:rtl/>
        </w:rPr>
        <w:t>، 2019)</w:t>
      </w:r>
    </w:p>
    <w:p w14:paraId="056453F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هدفت هذه الدراسة إلى التعرف على أثر الرشاقة الاستراتيجية على إدارة استمرارية الأعمال من خلال دراسة تطبيقية على المنظمات الدولية العاملة في قطاع غزة، وقد استخرج الباحث محاور للرشاقة الاستراتيجية </w:t>
      </w:r>
      <w:proofErr w:type="spellStart"/>
      <w:r w:rsidRPr="003647DD">
        <w:rPr>
          <w:rFonts w:ascii="Sakkal Majalla" w:hAnsi="Sakkal Majalla" w:cs="Sakkal Majalla"/>
          <w:sz w:val="28"/>
          <w:szCs w:val="28"/>
          <w:rtl/>
        </w:rPr>
        <w:t>إعتمادا</w:t>
      </w:r>
      <w:proofErr w:type="spellEnd"/>
      <w:r w:rsidRPr="003647DD">
        <w:rPr>
          <w:rFonts w:ascii="Sakkal Majalla" w:hAnsi="Sakkal Majalla" w:cs="Sakkal Majalla"/>
          <w:sz w:val="28"/>
          <w:szCs w:val="28"/>
          <w:rtl/>
        </w:rPr>
        <w:t xml:space="preserve"> على عدة دراسات سابقة وهي (وضوح الرؤية، المقدرات الجوهرية، اختيار الأهداف الاستراتيجية، المسؤولية المشتركة، واتخاذ الإجراءات).</w:t>
      </w:r>
    </w:p>
    <w:p w14:paraId="74F6E76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ولتحقيق أهداف الدراسة قام الباحث باستخدام المنهج الوصفي التحليلي </w:t>
      </w:r>
      <w:proofErr w:type="spellStart"/>
      <w:r w:rsidRPr="003647DD">
        <w:rPr>
          <w:rFonts w:ascii="Sakkal Majalla" w:hAnsi="Sakkal Majalla" w:cs="Sakkal Majalla"/>
          <w:sz w:val="28"/>
          <w:szCs w:val="28"/>
          <w:rtl/>
        </w:rPr>
        <w:t>والإختبارات</w:t>
      </w:r>
      <w:proofErr w:type="spellEnd"/>
      <w:r w:rsidRPr="003647DD">
        <w:rPr>
          <w:rFonts w:ascii="Sakkal Majalla" w:hAnsi="Sakkal Majalla" w:cs="Sakkal Majalla"/>
          <w:sz w:val="28"/>
          <w:szCs w:val="28"/>
          <w:rtl/>
        </w:rPr>
        <w:t xml:space="preserve"> الإحصائية المناسبة لاختبار فرضيات الدراسة والإجابة على تساؤلاتها، وقد حصر الباحث مجتمع الدراسة في المنظمات الدولية العاملة في قطاع غزة والمسجلة في سجل وزارة الداخلية الفلسطينية وعددها (89) منظمة، واستخدم الباحث الاستبانة كأداة رئيسية لجمع البيانات من موظفي المنظمات الدولية من الإدارة العليا والبالغ عددهم (320) موظف وموظفة.</w:t>
      </w:r>
    </w:p>
    <w:p w14:paraId="3F173F3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 xml:space="preserve"> وتم اعتماد اسلوب العينة العشوائية البسيطة، وقام الباحث بتوزيع (175) استبانة، وتم استرداد (152) استبانة، حيث بلغت نسبة </w:t>
      </w:r>
      <w:proofErr w:type="spellStart"/>
      <w:r w:rsidRPr="003647DD">
        <w:rPr>
          <w:rFonts w:ascii="Sakkal Majalla" w:hAnsi="Sakkal Majalla" w:cs="Sakkal Majalla"/>
          <w:sz w:val="28"/>
          <w:szCs w:val="28"/>
          <w:rtl/>
        </w:rPr>
        <w:t>الإسترداد</w:t>
      </w:r>
      <w:proofErr w:type="spellEnd"/>
      <w:r w:rsidRPr="003647DD">
        <w:rPr>
          <w:rFonts w:ascii="Sakkal Majalla" w:hAnsi="Sakkal Majalla" w:cs="Sakkal Majalla"/>
          <w:sz w:val="28"/>
          <w:szCs w:val="28"/>
          <w:rtl/>
        </w:rPr>
        <w:t xml:space="preserve"> (86.9%)، واعتمد الباحث على برنامج (</w:t>
      </w:r>
      <w:r w:rsidRPr="003647DD">
        <w:rPr>
          <w:rFonts w:ascii="Sakkal Majalla" w:hAnsi="Sakkal Majalla" w:cs="Sakkal Majalla"/>
          <w:sz w:val="28"/>
          <w:szCs w:val="28"/>
        </w:rPr>
        <w:t>SPSS</w:t>
      </w:r>
      <w:r w:rsidRPr="003647DD">
        <w:rPr>
          <w:rFonts w:ascii="Sakkal Majalla" w:hAnsi="Sakkal Majalla" w:cs="Sakkal Majalla"/>
          <w:sz w:val="28"/>
          <w:szCs w:val="28"/>
          <w:rtl/>
        </w:rPr>
        <w:t xml:space="preserve">) الإحصائي لتحليل البيانات مستخدما اسلوب </w:t>
      </w:r>
      <w:proofErr w:type="spellStart"/>
      <w:r w:rsidRPr="003647DD">
        <w:rPr>
          <w:rFonts w:ascii="Sakkal Majalla" w:hAnsi="Sakkal Majalla" w:cs="Sakkal Majalla"/>
          <w:sz w:val="28"/>
          <w:szCs w:val="28"/>
          <w:rtl/>
        </w:rPr>
        <w:t>الإنحدار</w:t>
      </w:r>
      <w:proofErr w:type="spellEnd"/>
      <w:r w:rsidRPr="003647DD">
        <w:rPr>
          <w:rFonts w:ascii="Sakkal Majalla" w:hAnsi="Sakkal Majalla" w:cs="Sakkal Majalla"/>
          <w:sz w:val="28"/>
          <w:szCs w:val="28"/>
          <w:rtl/>
        </w:rPr>
        <w:t xml:space="preserve"> الخطي المتعدد لقياس الأثر. وقد أظهرت نتائج الدراسة أن مستوى الرشاقة الاستراتيجية في المنظمات الدولية كبير نسبيا، مما يعني أن المنظمات الدولية تمارس بالفعل الرشاقة الاستراتيجية، وقد تكون تمارسها عبر ممارسات ومسميات أخرى.</w:t>
      </w:r>
    </w:p>
    <w:p w14:paraId="79E2009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كما أظهرت نتائج الدراسة أن هناك أثر لأبعاد الرشاقة الاستراتيجية وهي (المقدرات الجوهرية، اختيار الأهداف الاستراتيجية، واتخاذ الإجراءات) على إدارة استمرارية الأعمال في المنظمات الدولية، فيما أظهرت أن استمرارية الأعمال لا تتأثر تأثيرا إحصائيا بالأبعاد (وضوح الرؤية، والمسؤولية المشتركة). </w:t>
      </w:r>
    </w:p>
    <w:p w14:paraId="6E3E981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u w:val="single"/>
        </w:rPr>
      </w:pPr>
      <w:r w:rsidRPr="003647DD">
        <w:rPr>
          <w:rFonts w:ascii="Sakkal Majalla" w:hAnsi="Sakkal Majalla" w:cs="Sakkal Majalla"/>
          <w:sz w:val="28"/>
          <w:szCs w:val="28"/>
          <w:rtl/>
        </w:rPr>
        <w:t xml:space="preserve">وقد خلصت الدراسة إلى مجموعة من التوصيات التي من شأنها أن تسهم في معالجة نقاط الضعف وإثراء نقاط القوة، حيث أوصت الدراسة بضرورة تعزيز المسؤولية المشتركة والالتزام الجماعي بين العاملين في المنظمات الدولية كافة وخصوصا العاملين من الإدارة العليا، وضرورة تطوير أدلة الإجراءات الخاصة بالمنظمات الدولية من أجل دعم مفهومي الرشاقة الاستراتيجية واستمرارية الأعمال بما يساعد على تسهيل عملياتها وأنشطتها، وكذلك تعزيز ودعم التكنولوجيا كعنصر ممكن من خلال تطوير أنظمة معلوماتية محوسبة تعنى بجمع وتحليل البيانات، وتعمل على تحديد المخاطر مبكرا وتساعد في تسهيل وتسريع عملية </w:t>
      </w:r>
      <w:proofErr w:type="spellStart"/>
      <w:r w:rsidRPr="003647DD">
        <w:rPr>
          <w:rFonts w:ascii="Sakkal Majalla" w:hAnsi="Sakkal Majalla" w:cs="Sakkal Majalla"/>
          <w:sz w:val="28"/>
          <w:szCs w:val="28"/>
          <w:rtl/>
        </w:rPr>
        <w:t>إتخاذ</w:t>
      </w:r>
      <w:proofErr w:type="spellEnd"/>
      <w:r w:rsidRPr="003647DD">
        <w:rPr>
          <w:rFonts w:ascii="Sakkal Majalla" w:hAnsi="Sakkal Majalla" w:cs="Sakkal Majalla"/>
          <w:sz w:val="28"/>
          <w:szCs w:val="28"/>
          <w:rtl/>
        </w:rPr>
        <w:t xml:space="preserve"> القرارات في الظروف الصعبة والمتسارعة، كما أوصت الدراسة بضرورة وجود إطار عام يغلف جميع الممارسات المتعلقة بالرشاقة الاستراتيجية واستمرارية الأعمال من خلال دعم وتعزيز الإدارة العليا لها من أجل الوصول بها إلى درجة الممارسة الممنهجة والناجحة. </w:t>
      </w:r>
    </w:p>
    <w:p w14:paraId="725DC3BB"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A75552">
        <w:rPr>
          <w:rFonts w:ascii="Sakkal Majalla" w:hAnsi="Sakkal Majalla" w:cs="Sakkal Majalla"/>
          <w:b/>
          <w:bCs/>
          <w:sz w:val="28"/>
          <w:szCs w:val="28"/>
          <w:rtl/>
        </w:rPr>
        <w:t xml:space="preserve">دراسة( </w:t>
      </w:r>
      <w:r w:rsidRPr="00A75552">
        <w:rPr>
          <w:rFonts w:ascii="Sakkal Majalla" w:hAnsi="Sakkal Majalla" w:cs="Sakkal Majalla"/>
          <w:b/>
          <w:bCs/>
          <w:sz w:val="28"/>
          <w:szCs w:val="28"/>
          <w:rtl/>
          <w:lang w:bidi="ar-EG"/>
        </w:rPr>
        <w:t>الجنابي</w:t>
      </w:r>
      <w:proofErr w:type="gramEnd"/>
      <w:r w:rsidRPr="00A75552">
        <w:rPr>
          <w:rFonts w:ascii="Sakkal Majalla" w:hAnsi="Sakkal Majalla" w:cs="Sakkal Majalla"/>
          <w:b/>
          <w:bCs/>
          <w:sz w:val="28"/>
          <w:szCs w:val="28"/>
          <w:rtl/>
          <w:lang w:bidi="ar-EG"/>
        </w:rPr>
        <w:t>، 2021</w:t>
      </w:r>
      <w:r w:rsidRPr="00A75552">
        <w:rPr>
          <w:rFonts w:ascii="Sakkal Majalla" w:hAnsi="Sakkal Majalla" w:cs="Sakkal Majalla"/>
          <w:b/>
          <w:bCs/>
          <w:sz w:val="28"/>
          <w:szCs w:val="28"/>
          <w:rtl/>
        </w:rPr>
        <w:t>)</w:t>
      </w:r>
    </w:p>
    <w:p w14:paraId="122AD63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يهدف البحث إلى فهم ملاءمة القيمة وتجريبيا التحقيق في مدى ملاءمة قيمة المعلومات المحاسبية لتلك الشركات، وفيما إذا كانت ستتغير القوة التفسيرية لملاءمة قيمة المعلومات المحاسبية في ضوء هيكل الملكية وتحديد اتجاه ذلك التغيير، فضلا عن دراسة مدى قدرة ملاءمة قيمة المعلومات المحاسبية لأسعار الأسهم في تفسير وتصنيف احتمالية استمرارية الشركات عينة البحث في أداء نشاطها، إذ كانت مشكلة </w:t>
      </w:r>
      <w:r w:rsidRPr="003647DD">
        <w:rPr>
          <w:rFonts w:ascii="Sakkal Majalla" w:hAnsi="Sakkal Majalla" w:cs="Sakkal Majalla"/>
          <w:sz w:val="28"/>
          <w:szCs w:val="28"/>
          <w:rtl/>
        </w:rPr>
        <w:lastRenderedPageBreak/>
        <w:t>البحث متمثلة بالتساؤل ما هو تأثير ملاءمة قيمة المعلومات المحاسبية لأسعار أسهم الشركات عينة البحث في تعزيز استمرارية الشركات؟ وافترض البحث يوجد تأثير ذو دلالة معنوية لملاءمة قيمة المعلومات المحاسبية في تعزيز استمرارية الشركات عينة البحث.</w:t>
      </w:r>
    </w:p>
    <w:p w14:paraId="1069E55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وتوصل البحث أن مفهوم ملائمة قيمة المعلومات المحاسبية يعتبر من المفاهيم التي من خلالها يمكن استخدام الأرقام الواردة في التقارير المالية من أجل المساعدة في عملية اتخاذ القرارات الاقتصادية الرشيدة من قبل المستثمرين الحاليين والمرتقبين وفي الوقت المناسب وذلك من خلال قدرة أنموذج السعر على تفسير وشرح التغيرات الحاصلة في أسعار الأسهم للمصارف المدرجة في سوق العراق للأوراق المالية عينة </w:t>
      </w:r>
      <w:proofErr w:type="gramStart"/>
      <w:r w:rsidRPr="003647DD">
        <w:rPr>
          <w:rFonts w:ascii="Sakkal Majalla" w:hAnsi="Sakkal Majalla" w:cs="Sakkal Majalla"/>
          <w:sz w:val="28"/>
          <w:szCs w:val="28"/>
          <w:rtl/>
        </w:rPr>
        <w:t>البحث .</w:t>
      </w:r>
      <w:proofErr w:type="gramEnd"/>
    </w:p>
    <w:p w14:paraId="4990D649"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u w:val="single"/>
        </w:rPr>
      </w:pPr>
      <w:r w:rsidRPr="003647DD">
        <w:rPr>
          <w:rFonts w:ascii="Sakkal Majalla" w:hAnsi="Sakkal Majalla" w:cs="Sakkal Majalla"/>
          <w:sz w:val="28"/>
          <w:szCs w:val="28"/>
          <w:rtl/>
        </w:rPr>
        <w:t xml:space="preserve"> يوصي البحث ضرورة تبني طرائق مختلفة من قبل المهتمين بمجال المعلومات للوحدات الاقتصادية المدرجة في سوق العراق للأوراق المالية من أجل تحديد ملائمة قيمة المعلومات المحاسبية لما له أثر في اتخاذ القرارات العقلانية والرشيدة من قبل المستثمرين الحالين والمرتقبين وضرورة الإفصاح عن معلومات ومؤشرات التي من شأنها تزيد من قدرة المهتمين بالوحدات الاقتصادية المدرجة في سوق العراق للأوراق المالية على التنبؤ بشكل أقرب إلى الدقة فيما يخص استمرارية الوحدات الاقتصادية من عدمه بشكل عام وخصوصا المصارف. </w:t>
      </w:r>
    </w:p>
    <w:p w14:paraId="54797C85"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proofErr w:type="gramStart"/>
      <w:r w:rsidRPr="00A75552">
        <w:rPr>
          <w:rFonts w:ascii="Sakkal Majalla" w:hAnsi="Sakkal Majalla" w:cs="Sakkal Majalla"/>
          <w:b/>
          <w:bCs/>
          <w:sz w:val="28"/>
          <w:szCs w:val="28"/>
          <w:rtl/>
        </w:rPr>
        <w:t>دراسة( أحمد</w:t>
      </w:r>
      <w:proofErr w:type="gramEnd"/>
      <w:r w:rsidRPr="00A75552">
        <w:rPr>
          <w:rFonts w:ascii="Sakkal Majalla" w:hAnsi="Sakkal Majalla" w:cs="Sakkal Majalla"/>
          <w:b/>
          <w:bCs/>
          <w:sz w:val="28"/>
          <w:szCs w:val="28"/>
          <w:rtl/>
        </w:rPr>
        <w:t>، 2022)</w:t>
      </w:r>
    </w:p>
    <w:p w14:paraId="53AAD78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الهدف من هذا البحث قياس أثر استراتيجيات إدارة الأعمال على تعظيم قيمة المنشاة من منظور المساهمين وذلك لأن استراتيجيات إدارة الأعمال للشركات هي القائد الرئيسي للحفاظ على تعظيم قيمة المنشاة من منظور المساهمين، نظرا إلى الدور الذي تقوم به في المواءمة بين الخطط الاستراتيجية والتغييرات البيئية المستحدثة وقدرة الشركة على الاستمرارية، لذلك يتطرق الباحث إلى استنتاج قياس أثر استراتيجيات إدارة الأعمال في إطار التعرف على استراتيجية التميز التي تساهم في تعزيز وتعظيم قيمة المنشاة حفاظا على ثقة المساهمين.</w:t>
      </w:r>
    </w:p>
    <w:p w14:paraId="5C1B2E6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u w:val="single"/>
        </w:rPr>
      </w:pPr>
      <w:r w:rsidRPr="003647DD">
        <w:rPr>
          <w:rFonts w:ascii="Sakkal Majalla" w:hAnsi="Sakkal Majalla" w:cs="Sakkal Majalla"/>
          <w:sz w:val="28"/>
          <w:szCs w:val="28"/>
          <w:rtl/>
        </w:rPr>
        <w:lastRenderedPageBreak/>
        <w:t xml:space="preserve"> بناء على ذلك قام الباحث بأجراء دراسة تطبيقية على عينة من الشركات المساهمة المقيدة بالبورصة المصرية لدراسة العلاقة بين المتغيرات وتوصلت نتائج اختبار صحة الفرض أنه لا يوجد تأثير ذو دلاله إحصائية بين استراتيجيات إدارة الأعمال على تعظيم قيمة المنشاة من منظور المساهمين. </w:t>
      </w:r>
    </w:p>
    <w:p w14:paraId="19CF455D"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A75552">
        <w:rPr>
          <w:rFonts w:ascii="Sakkal Majalla" w:hAnsi="Sakkal Majalla" w:cs="Sakkal Majalla"/>
          <w:b/>
          <w:bCs/>
          <w:sz w:val="28"/>
          <w:szCs w:val="28"/>
          <w:rtl/>
        </w:rPr>
        <w:t>دراسة( طاحون</w:t>
      </w:r>
      <w:proofErr w:type="gramEnd"/>
      <w:r w:rsidRPr="00A75552">
        <w:rPr>
          <w:rFonts w:ascii="Sakkal Majalla" w:hAnsi="Sakkal Majalla" w:cs="Sakkal Majalla"/>
          <w:b/>
          <w:bCs/>
          <w:sz w:val="28"/>
          <w:szCs w:val="28"/>
          <w:rtl/>
        </w:rPr>
        <w:t>، 2019)</w:t>
      </w:r>
    </w:p>
    <w:p w14:paraId="3FA4B98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قائمة التراث العالمي المعرض للخطر هي قائمة منبثقة من قائمة التراث العالمي، تتشكل من مواقع التراث الثقافي أو الطبيعي المعرض للخطر. وتهدف إلى زيادة الوعي الدولي بأهمية إدارة المخاطر بمواقع التراث المدرجة عليها، تضم القائمة 54 موقعا (16 تراث طبيعي، 38 تراث ثقافي) بشتى قطاعات العالم، وتعد الأخطار والكوارث واحدة من العوامل الرئيسية التي تعاني منها مواقع التراث مما يؤدى إلى ازدياد حجم الخسائر وإلحاق إضرار جسيمة بها؛ حيث شهد العالم في السنوات القليلة الماضية تدمير عدد كبير من المعالم التراثية بشكل يهدد واحدة من ركائز الهوية الثقافية الحضارية؛ الأمر الذي يتطلب ضرورة إجراء دراسة لرصد وتحليل وتصنيف المخاطر التي تتعرض تلك المواقع والتي تم تحديدها في تقارير لجنة التراث العالمي وتقارير تقييم المجلس الدولي للمعالم والمواقع (</w:t>
      </w:r>
      <w:proofErr w:type="spellStart"/>
      <w:r w:rsidRPr="003647DD">
        <w:rPr>
          <w:rFonts w:ascii="Sakkal Majalla" w:hAnsi="Sakkal Majalla" w:cs="Sakkal Majalla"/>
          <w:sz w:val="28"/>
          <w:szCs w:val="28"/>
          <w:rtl/>
        </w:rPr>
        <w:t>ايكوموس</w:t>
      </w:r>
      <w:proofErr w:type="spellEnd"/>
      <w:r w:rsidRPr="003647DD">
        <w:rPr>
          <w:rFonts w:ascii="Sakkal Majalla" w:hAnsi="Sakkal Majalla" w:cs="Sakkal Majalla"/>
          <w:sz w:val="28"/>
          <w:szCs w:val="28"/>
          <w:rtl/>
        </w:rPr>
        <w:t xml:space="preserve"> (</w:t>
      </w:r>
      <w:r w:rsidRPr="003647DD">
        <w:rPr>
          <w:rFonts w:ascii="Sakkal Majalla" w:hAnsi="Sakkal Majalla" w:cs="Sakkal Majalla"/>
          <w:sz w:val="28"/>
          <w:szCs w:val="28"/>
        </w:rPr>
        <w:t>ICOMOS</w:t>
      </w:r>
      <w:r w:rsidRPr="003647DD">
        <w:rPr>
          <w:rFonts w:ascii="Sakkal Majalla" w:hAnsi="Sakkal Majalla" w:cs="Sakkal Majalla"/>
          <w:sz w:val="28"/>
          <w:szCs w:val="28"/>
          <w:rtl/>
        </w:rPr>
        <w:t xml:space="preserve"> بين الفترة 1982 وحتى 2018، من ثم تحديد الاستراتيجيات العالمية التي حققت نجاح في التصدي لأنواع المخاطر المختلفة وتحليلها وفقا لأربع محددات أساسية هم: أسلوب التعامل مع الخطر، ومستوى التعامل مع الخطر، والمرحلة الزمنية، والمدى الزمنى الذى تطبق فيه استراتيجية درء الخطر.</w:t>
      </w:r>
    </w:p>
    <w:p w14:paraId="2D6D76F6" w14:textId="77777777" w:rsidR="00B5148F"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من ثم دراسة إمكانية تطبيق تلك التحليلات على أحد حالات الدراسة بجمهورية مصر العربية وهي منطقه تل بسطة بمحافظة الشرقية، والتي تتعرض للعديد من المخاطر الملحة التي تهدد سلامتها؛ ولتحقيق ذلك يتبع البحث منهجية مشتركة بين منهج البحث التحليلي ومنهج دراسة الحالة؛ بحيث يكون المخرج النهائي للبحث هو مقترح لاختيار الاستراتيجيات المناسبة للتعامل مع كل نوع من أنواع المخاطر المحدقة بمنطقه الدراسة وفقا لطبيعتها واتخاذ القرارات الفعالة التي من شأنها مساعدة المهنين والمختصين والمنظمات المسئولة في تحقيق إدارة فعالة للمخاطر بالمنطقة وضمان إبقائها للأجيال القادمة.</w:t>
      </w:r>
    </w:p>
    <w:p w14:paraId="5B7980D3"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u w:val="single"/>
        </w:rPr>
      </w:pPr>
      <w:r w:rsidRPr="003647DD">
        <w:rPr>
          <w:rFonts w:ascii="Sakkal Majalla" w:hAnsi="Sakkal Majalla" w:cs="Sakkal Majalla"/>
          <w:sz w:val="28"/>
          <w:szCs w:val="28"/>
          <w:rtl/>
        </w:rPr>
        <w:t xml:space="preserve"> </w:t>
      </w:r>
    </w:p>
    <w:p w14:paraId="5F50071A"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A75552">
        <w:rPr>
          <w:rFonts w:ascii="Sakkal Majalla" w:hAnsi="Sakkal Majalla" w:cs="Sakkal Majalla"/>
          <w:b/>
          <w:bCs/>
          <w:sz w:val="28"/>
          <w:szCs w:val="28"/>
          <w:rtl/>
        </w:rPr>
        <w:lastRenderedPageBreak/>
        <w:t xml:space="preserve">دراسة( </w:t>
      </w:r>
      <w:proofErr w:type="spellStart"/>
      <w:r w:rsidRPr="00A75552">
        <w:rPr>
          <w:rFonts w:ascii="Sakkal Majalla" w:hAnsi="Sakkal Majalla" w:cs="Sakkal Majalla"/>
          <w:b/>
          <w:bCs/>
          <w:sz w:val="28"/>
          <w:szCs w:val="28"/>
          <w:rtl/>
          <w:lang w:bidi="ar-EG"/>
        </w:rPr>
        <w:t>القهوادي</w:t>
      </w:r>
      <w:proofErr w:type="spellEnd"/>
      <w:proofErr w:type="gramEnd"/>
      <w:r w:rsidRPr="00A75552">
        <w:rPr>
          <w:rFonts w:ascii="Sakkal Majalla" w:hAnsi="Sakkal Majalla" w:cs="Sakkal Majalla"/>
          <w:b/>
          <w:bCs/>
          <w:sz w:val="28"/>
          <w:szCs w:val="28"/>
          <w:rtl/>
          <w:lang w:bidi="ar-EG"/>
        </w:rPr>
        <w:t>، 2024</w:t>
      </w:r>
      <w:r w:rsidRPr="00A75552">
        <w:rPr>
          <w:rFonts w:ascii="Sakkal Majalla" w:hAnsi="Sakkal Majalla" w:cs="Sakkal Majalla"/>
          <w:b/>
          <w:bCs/>
          <w:sz w:val="28"/>
          <w:szCs w:val="28"/>
          <w:rtl/>
        </w:rPr>
        <w:t>)</w:t>
      </w:r>
    </w:p>
    <w:p w14:paraId="1C2D523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bookmarkStart w:id="17" w:name="_Toc171357926"/>
      <w:r w:rsidRPr="003647DD">
        <w:rPr>
          <w:rFonts w:ascii="Sakkal Majalla" w:hAnsi="Sakkal Majalla" w:cs="Sakkal Majalla"/>
          <w:sz w:val="28"/>
          <w:szCs w:val="28"/>
          <w:rtl/>
        </w:rPr>
        <w:t>تعد شركات التشييد المحلية من أهم القطاعات في تطوير البنية التحتية ودعم الاقتصاد المحلي ومع زيادة التعقيد والحجم الكبير لمشاريع البناء والتشييد، فإن إدارة لنجاح هذه الشركات.</w:t>
      </w:r>
    </w:p>
    <w:p w14:paraId="11B8567C"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تهدف الدراسة إلى تقييم ممارسات استراتيجيات إدارة المخاطر تصبح أمراً حيوياً المخاطر في شركات التشييد المحلية بالتطبيق على شركات التشييد المنفذة لمشاريع البنية التحتية بمدينة زليتن </w:t>
      </w:r>
    </w:p>
    <w:p w14:paraId="67DA9D99"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ولتحقيق أهداف الدراسة تم استخدام المنهج الوصفي التحليل وتصميم استبيان تكون من ثلاثة مجالات </w:t>
      </w:r>
      <w:proofErr w:type="gramStart"/>
      <w:r w:rsidRPr="003647DD">
        <w:rPr>
          <w:rFonts w:ascii="Sakkal Majalla" w:hAnsi="Sakkal Majalla" w:cs="Sakkal Majalla"/>
          <w:sz w:val="28"/>
          <w:szCs w:val="28"/>
          <w:rtl/>
        </w:rPr>
        <w:t>( معرفة</w:t>
      </w:r>
      <w:proofErr w:type="gramEnd"/>
      <w:r w:rsidRPr="003647DD">
        <w:rPr>
          <w:rFonts w:ascii="Sakkal Majalla" w:hAnsi="Sakkal Majalla" w:cs="Sakkal Majalla"/>
          <w:sz w:val="28"/>
          <w:szCs w:val="28"/>
          <w:rtl/>
        </w:rPr>
        <w:t xml:space="preserve"> واستخدام الشركة المنفذة لتقنية تحليل المخاطر، تصنيف المخاطر الإدارية في مشروعات التشييد، تأثير المخاطر على "الميزانية – الجدولة – الجودة – السالمة المهنية").</w:t>
      </w:r>
    </w:p>
    <w:p w14:paraId="48DCEC8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تم استطلاع 166 من العاملين بشركات التشييد المحلية. </w:t>
      </w:r>
    </w:p>
    <w:p w14:paraId="5E6A806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3647DD">
        <w:rPr>
          <w:rFonts w:ascii="Sakkal Majalla" w:hAnsi="Sakkal Majalla" w:cs="Sakkal Majalla"/>
          <w:sz w:val="28"/>
          <w:szCs w:val="28"/>
          <w:rtl/>
        </w:rPr>
        <w:t xml:space="preserve">وخلصت الدراسة إلى أن هناك قصور في معرفة واستخدام الشركة المنفذة لتقنية تحليل المخاطر في مشروعات التشييد ، والاعتماد على الخبرة والمهارات الشخصية في الحكم المباشر على أحداث والمشاكل المتعلقة بالمشروع، وأشارت النتائج أن تأثير المخاطر على </w:t>
      </w:r>
      <w:r w:rsidRPr="003647DD">
        <w:rPr>
          <w:rFonts w:ascii="Sakkal Majalla" w:hAnsi="Sakkal Majalla" w:cs="Sakkal Majalla"/>
          <w:sz w:val="28"/>
          <w:szCs w:val="28"/>
        </w:rPr>
        <w:t>)</w:t>
      </w:r>
      <w:r w:rsidRPr="003647DD">
        <w:rPr>
          <w:rFonts w:ascii="Sakkal Majalla" w:hAnsi="Sakkal Majalla" w:cs="Sakkal Majalla"/>
          <w:sz w:val="28"/>
          <w:szCs w:val="28"/>
          <w:rtl/>
        </w:rPr>
        <w:t>الميزانية) بلغ (0.75) بمؤشر حرج عالي بلغ (%75)، وأن تأثير المخاطر على الجدولة بلغ(0.71</w:t>
      </w:r>
      <w:r w:rsidRPr="003647DD">
        <w:rPr>
          <w:rFonts w:ascii="Sakkal Majalla" w:hAnsi="Sakkal Majalla" w:cs="Sakkal Majalla"/>
          <w:sz w:val="28"/>
          <w:szCs w:val="28"/>
        </w:rPr>
        <w:t xml:space="preserve">( </w:t>
      </w:r>
      <w:r w:rsidRPr="003647DD">
        <w:rPr>
          <w:rFonts w:ascii="Sakkal Majalla" w:hAnsi="Sakkal Majalla" w:cs="Sakkal Majalla"/>
          <w:sz w:val="28"/>
          <w:szCs w:val="28"/>
          <w:rtl/>
        </w:rPr>
        <w:t xml:space="preserve">بمؤشر حرج عالي بلغ (%71)، وأن تأثير المخاطر على الجودة بلغ (0.63) بمؤشر حرج عالي بلغ </w:t>
      </w:r>
      <w:r w:rsidRPr="003647DD">
        <w:rPr>
          <w:rFonts w:ascii="Sakkal Majalla" w:hAnsi="Sakkal Majalla" w:cs="Sakkal Majalla"/>
          <w:sz w:val="28"/>
          <w:szCs w:val="28"/>
        </w:rPr>
        <w:t>(%63)</w:t>
      </w:r>
      <w:r w:rsidRPr="003647DD">
        <w:rPr>
          <w:rFonts w:ascii="Sakkal Majalla" w:hAnsi="Sakkal Majalla" w:cs="Sakkal Majalla"/>
          <w:sz w:val="28"/>
          <w:szCs w:val="28"/>
          <w:rtl/>
        </w:rPr>
        <w:t xml:space="preserve"> وأن تأثير المخاطر على السلامة المهنية بلغ (0.43) بمؤشر حرج عالي بلغ (%43</w:t>
      </w:r>
      <w:r w:rsidRPr="003647DD">
        <w:rPr>
          <w:rFonts w:ascii="Sakkal Majalla" w:hAnsi="Sakkal Majalla" w:cs="Sakkal Majalla"/>
          <w:sz w:val="28"/>
          <w:szCs w:val="28"/>
        </w:rPr>
        <w:t>(</w:t>
      </w:r>
      <w:r w:rsidRPr="003647DD">
        <w:rPr>
          <w:rFonts w:ascii="Sakkal Majalla" w:hAnsi="Sakkal Majalla" w:cs="Sakkal Majalla"/>
          <w:sz w:val="28"/>
          <w:szCs w:val="28"/>
          <w:rtl/>
        </w:rPr>
        <w:t>، وبينت النتائج أن أغلب إجراءات الاستجابة للمخاطر تتم عن طريق إضافة شروط عقدية الاحتواء الخطر أو توقعه</w:t>
      </w:r>
      <w:r w:rsidRPr="003647DD">
        <w:rPr>
          <w:rFonts w:ascii="Sakkal Majalla" w:hAnsi="Sakkal Majalla" w:cs="Sakkal Majalla"/>
          <w:sz w:val="28"/>
          <w:szCs w:val="28"/>
        </w:rPr>
        <w:t>.</w:t>
      </w:r>
    </w:p>
    <w:p w14:paraId="36CD0AAC" w14:textId="77777777" w:rsidR="00B5148F" w:rsidRPr="00A75552" w:rsidRDefault="00B5148F" w:rsidP="00B5148F">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A75552">
        <w:rPr>
          <w:rFonts w:ascii="Sakkal Majalla" w:hAnsi="Sakkal Majalla" w:cs="Sakkal Majalla"/>
          <w:b/>
          <w:bCs/>
          <w:sz w:val="28"/>
          <w:szCs w:val="28"/>
          <w:rtl/>
        </w:rPr>
        <w:t>دراسة( سنجاف</w:t>
      </w:r>
      <w:proofErr w:type="gramEnd"/>
      <w:r w:rsidRPr="00A75552">
        <w:rPr>
          <w:rFonts w:ascii="Sakkal Majalla" w:hAnsi="Sakkal Majalla" w:cs="Sakkal Majalla"/>
          <w:b/>
          <w:bCs/>
          <w:sz w:val="28"/>
          <w:szCs w:val="28"/>
          <w:rtl/>
        </w:rPr>
        <w:t>، 2022)</w:t>
      </w:r>
    </w:p>
    <w:p w14:paraId="731F29BE" w14:textId="77777777" w:rsidR="00B5148F" w:rsidRPr="003647DD" w:rsidRDefault="00B5148F" w:rsidP="00B5148F">
      <w:pPr>
        <w:spacing w:before="100" w:beforeAutospacing="1" w:after="100" w:afterAutospacing="1" w:line="360" w:lineRule="auto"/>
        <w:ind w:left="-2"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هدفت هذه الدراسة إلى التعرف على </w:t>
      </w:r>
      <w:proofErr w:type="gramStart"/>
      <w:r w:rsidRPr="003647DD">
        <w:rPr>
          <w:rFonts w:ascii="Sakkal Majalla" w:hAnsi="Sakkal Majalla" w:cs="Sakkal Majalla"/>
          <w:sz w:val="28"/>
          <w:szCs w:val="28"/>
          <w:rtl/>
        </w:rPr>
        <w:t>مخاطر</w:t>
      </w:r>
      <w:proofErr w:type="gramEnd"/>
      <w:r w:rsidRPr="003647DD">
        <w:rPr>
          <w:rFonts w:ascii="Sakkal Majalla" w:hAnsi="Sakkal Majalla" w:cs="Sakkal Majalla"/>
          <w:sz w:val="28"/>
          <w:szCs w:val="28"/>
          <w:rtl/>
        </w:rPr>
        <w:t xml:space="preserve"> شركات التأمين والعوامل المؤثرة فيها، تبيان مرتكزات وقواعد نظام الملاءة 2 الأوروبي ثم استخلاص أهم الاستراتيجيات التي أتى بها هذا النظام لإدارة مخاطر شركات التأمين.</w:t>
      </w:r>
    </w:p>
    <w:p w14:paraId="0D91663F" w14:textId="77777777" w:rsidR="00B5148F" w:rsidRDefault="00B5148F" w:rsidP="00B5148F">
      <w:pPr>
        <w:spacing w:before="100" w:beforeAutospacing="1" w:after="100" w:afterAutospacing="1" w:line="360" w:lineRule="auto"/>
        <w:ind w:left="-2"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 xml:space="preserve"> وقد توصلت الدراسة إلى أن نظام الملاءة 2 الأوروبي وضع للتحكم في </w:t>
      </w:r>
      <w:proofErr w:type="gramStart"/>
      <w:r w:rsidRPr="003647DD">
        <w:rPr>
          <w:rFonts w:ascii="Sakkal Majalla" w:hAnsi="Sakkal Majalla" w:cs="Sakkal Majalla"/>
          <w:sz w:val="28"/>
          <w:szCs w:val="28"/>
          <w:rtl/>
        </w:rPr>
        <w:t>مخاطر</w:t>
      </w:r>
      <w:proofErr w:type="gramEnd"/>
      <w:r w:rsidRPr="003647DD">
        <w:rPr>
          <w:rFonts w:ascii="Sakkal Majalla" w:hAnsi="Sakkal Majalla" w:cs="Sakkal Majalla"/>
          <w:sz w:val="28"/>
          <w:szCs w:val="28"/>
          <w:rtl/>
        </w:rPr>
        <w:t xml:space="preserve"> شركات التأمين، عن طريق استراتيجيات تمثلت في: تطبيق نماذج داخلية لمتابعة المخاطر والملاءة المالية ذاتيا، زيادة مهام ومسؤوليات وظيفة إدارة المخاطر، وإدارة مخاطر الاستثمار بطريقة ديناميكية بربطها كميا برأس المال، بالإضافة إلى تعزيز دور هيئات الإشراف في متابعة </w:t>
      </w:r>
      <w:proofErr w:type="spellStart"/>
      <w:r w:rsidRPr="003647DD">
        <w:rPr>
          <w:rFonts w:ascii="Sakkal Majalla" w:hAnsi="Sakkal Majalla" w:cs="Sakkal Majalla"/>
          <w:sz w:val="28"/>
          <w:szCs w:val="28"/>
          <w:rtl/>
        </w:rPr>
        <w:t>المؤونات</w:t>
      </w:r>
      <w:proofErr w:type="spellEnd"/>
      <w:r w:rsidRPr="003647DD">
        <w:rPr>
          <w:rFonts w:ascii="Sakkal Majalla" w:hAnsi="Sakkal Majalla" w:cs="Sakkal Majalla"/>
          <w:sz w:val="28"/>
          <w:szCs w:val="28"/>
          <w:rtl/>
        </w:rPr>
        <w:t xml:space="preserve"> التقنية ورأس المال ومدى تطبيق الحوكمة وإدارة المخاطر، وتحقيق انضباط السوق عن طريق الإفصاح والشفافية في عرض المعلومة للمتعاملين والجمهور والهيئات الرقابية.</w:t>
      </w:r>
    </w:p>
    <w:p w14:paraId="1E0C3B0E" w14:textId="77777777" w:rsidR="00B5148F" w:rsidRPr="00A75552"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18" w:name="_Toc180255243"/>
      <w:r w:rsidRPr="00A75552">
        <w:rPr>
          <w:rFonts w:ascii="Sakkal Majalla" w:hAnsi="Sakkal Majalla" w:cs="Sakkal Majalla" w:hint="cs"/>
          <w:b/>
          <w:bCs/>
          <w:sz w:val="32"/>
          <w:szCs w:val="32"/>
          <w:rtl/>
        </w:rPr>
        <w:t>ثانيا: الدراسات الأجنبية</w:t>
      </w:r>
      <w:bookmarkEnd w:id="18"/>
      <w:r w:rsidRPr="00A75552">
        <w:rPr>
          <w:rFonts w:ascii="Sakkal Majalla" w:hAnsi="Sakkal Majalla" w:cs="Sakkal Majalla" w:hint="cs"/>
          <w:b/>
          <w:bCs/>
          <w:sz w:val="32"/>
          <w:szCs w:val="32"/>
          <w:rtl/>
        </w:rPr>
        <w:t xml:space="preserve"> </w:t>
      </w:r>
    </w:p>
    <w:p w14:paraId="56425C74" w14:textId="77777777" w:rsidR="00B5148F" w:rsidRPr="00A75552" w:rsidRDefault="00B5148F" w:rsidP="00B5148F">
      <w:pPr>
        <w:numPr>
          <w:ilvl w:val="0"/>
          <w:numId w:val="5"/>
        </w:numPr>
        <w:spacing w:before="100" w:beforeAutospacing="1" w:after="100" w:afterAutospacing="1" w:line="360" w:lineRule="auto"/>
        <w:ind w:left="423"/>
        <w:jc w:val="both"/>
        <w:rPr>
          <w:rFonts w:ascii="Sakkal Majalla" w:hAnsi="Sakkal Majalla" w:cs="Sakkal Majalla"/>
          <w:b/>
          <w:bCs/>
          <w:sz w:val="28"/>
          <w:szCs w:val="28"/>
          <w:rtl/>
        </w:rPr>
      </w:pPr>
      <w:bookmarkStart w:id="19" w:name="_Toc171357927"/>
      <w:bookmarkEnd w:id="17"/>
      <w:r w:rsidRPr="00A75552">
        <w:rPr>
          <w:rFonts w:ascii="Sakkal Majalla" w:hAnsi="Sakkal Majalla" w:cs="Sakkal Majalla"/>
          <w:b/>
          <w:bCs/>
          <w:sz w:val="28"/>
          <w:szCs w:val="28"/>
          <w:rtl/>
        </w:rPr>
        <w:t>دراسة (2018</w:t>
      </w:r>
      <w:r w:rsidRPr="00A75552">
        <w:rPr>
          <w:rFonts w:ascii="Sakkal Majalla" w:hAnsi="Sakkal Majalla" w:cs="Sakkal Majalla"/>
          <w:b/>
          <w:bCs/>
          <w:sz w:val="28"/>
          <w:szCs w:val="28"/>
        </w:rPr>
        <w:t>,</w:t>
      </w:r>
      <w:r w:rsidRPr="00A75552">
        <w:rPr>
          <w:rFonts w:ascii="Sakkal Majalla" w:hAnsi="Sakkal Majalla" w:cs="Sakkal Majalla"/>
          <w:b/>
          <w:bCs/>
          <w:sz w:val="28"/>
          <w:szCs w:val="28"/>
          <w:rtl/>
        </w:rPr>
        <w:t xml:space="preserve"> </w:t>
      </w:r>
      <w:r w:rsidRPr="00A75552">
        <w:rPr>
          <w:rFonts w:ascii="Sakkal Majalla" w:hAnsi="Sakkal Majalla" w:cs="Sakkal Majalla"/>
          <w:b/>
          <w:bCs/>
          <w:sz w:val="28"/>
          <w:szCs w:val="28"/>
        </w:rPr>
        <w:t>Cabler</w:t>
      </w:r>
      <w:r w:rsidRPr="00A75552">
        <w:rPr>
          <w:rFonts w:ascii="Sakkal Majalla" w:hAnsi="Sakkal Majalla" w:cs="Sakkal Majalla"/>
          <w:b/>
          <w:bCs/>
          <w:sz w:val="28"/>
          <w:szCs w:val="28"/>
          <w:rtl/>
          <w:lang w:bidi="ar-EG"/>
        </w:rPr>
        <w:t xml:space="preserve">)، </w:t>
      </w:r>
    </w:p>
    <w:p w14:paraId="4AE1BC3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وهدفت الدراسة إلى ومن الوسائل الفعالة للتأثير على التطوير الإيجابي في </w:t>
      </w:r>
      <w:proofErr w:type="gramStart"/>
      <w:r w:rsidRPr="003647DD">
        <w:rPr>
          <w:rFonts w:ascii="Sakkal Majalla" w:hAnsi="Sakkal Majalla" w:cs="Sakkal Majalla"/>
          <w:sz w:val="28"/>
          <w:szCs w:val="28"/>
          <w:rtl/>
        </w:rPr>
        <w:t>المنظمات ،</w:t>
      </w:r>
      <w:proofErr w:type="gramEnd"/>
      <w:r w:rsidRPr="003647DD">
        <w:rPr>
          <w:rFonts w:ascii="Sakkal Majalla" w:hAnsi="Sakkal Majalla" w:cs="Sakkal Majalla"/>
          <w:sz w:val="28"/>
          <w:szCs w:val="28"/>
          <w:rtl/>
        </w:rPr>
        <w:t xml:space="preserve"> يمكن لمنهجية التطوير التنظيمي (</w:t>
      </w:r>
      <w:r w:rsidRPr="003647DD">
        <w:rPr>
          <w:rFonts w:ascii="Sakkal Majalla" w:hAnsi="Sakkal Majalla" w:cs="Sakkal Majalla"/>
          <w:sz w:val="28"/>
          <w:szCs w:val="28"/>
        </w:rPr>
        <w:t>OD</w:t>
      </w:r>
      <w:r w:rsidRPr="003647DD">
        <w:rPr>
          <w:rFonts w:ascii="Sakkal Majalla" w:hAnsi="Sakkal Majalla" w:cs="Sakkal Majalla"/>
          <w:sz w:val="28"/>
          <w:szCs w:val="28"/>
          <w:rtl/>
        </w:rPr>
        <w:t>) بشأن التدريب على القيادة أن تساعد قادة الأعمال على توظيف استراتيجيات تقييم فعالة والتركيز على الأهمية بدلاً من الاستعجال في مواجهة التحديات التنظيمية يركز مستشارو التطوير التنظيمي على استكشاف الاحتياجات الأساسية لعملائهم ، مما يساعد على تحديد القضايا الحقيقية والأسباب الجذرية المخاوف عملائهم . يمكن أن يقوم الاستشاريون في التطوير التنظيمي الذين يشتركون بشكل منهجي عملائهم بهذه الاستراتيجيات بينما يكتسبون الثقة أيضاً بتطوير علاقات ناجحة طويلة الأمد تؤثر إيجاباً مع مرور الوقت.</w:t>
      </w:r>
    </w:p>
    <w:p w14:paraId="50FE36F0" w14:textId="77777777" w:rsidR="00B5148F" w:rsidRPr="00A75552" w:rsidRDefault="00B5148F" w:rsidP="00B5148F">
      <w:pPr>
        <w:numPr>
          <w:ilvl w:val="0"/>
          <w:numId w:val="5"/>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A75552">
        <w:rPr>
          <w:rFonts w:ascii="Sakkal Majalla" w:hAnsi="Sakkal Majalla" w:cs="Sakkal Majalla"/>
          <w:b/>
          <w:bCs/>
          <w:sz w:val="28"/>
          <w:szCs w:val="28"/>
          <w:rtl/>
        </w:rPr>
        <w:t>دراسة(</w:t>
      </w:r>
      <w:proofErr w:type="spellStart"/>
      <w:proofErr w:type="gramEnd"/>
      <w:r w:rsidRPr="00A75552">
        <w:rPr>
          <w:rFonts w:ascii="Sakkal Majalla" w:hAnsi="Sakkal Majalla" w:cs="Sakkal Majalla"/>
          <w:b/>
          <w:bCs/>
          <w:sz w:val="28"/>
          <w:szCs w:val="28"/>
        </w:rPr>
        <w:t>Alawattegama</w:t>
      </w:r>
      <w:proofErr w:type="spellEnd"/>
      <w:r w:rsidRPr="00A75552">
        <w:rPr>
          <w:rFonts w:ascii="Sakkal Majalla" w:hAnsi="Sakkal Majalla" w:cs="Sakkal Majalla"/>
          <w:b/>
          <w:bCs/>
          <w:sz w:val="28"/>
          <w:szCs w:val="28"/>
        </w:rPr>
        <w:t xml:space="preserve"> ,2018</w:t>
      </w:r>
      <w:r w:rsidRPr="00A75552">
        <w:rPr>
          <w:rFonts w:ascii="Sakkal Majalla" w:hAnsi="Sakkal Majalla" w:cs="Sakkal Majalla"/>
          <w:b/>
          <w:bCs/>
          <w:sz w:val="28"/>
          <w:szCs w:val="28"/>
          <w:rtl/>
          <w:lang w:bidi="ar-EG"/>
        </w:rPr>
        <w:t xml:space="preserve"> )</w:t>
      </w:r>
    </w:p>
    <w:p w14:paraId="438E6E6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 xml:space="preserve">وهدفت هذه الدراسة التجريبية إلى استكشاف أثر اعتماد إدارة المخاطر في المشاريع على أداء صناعة متنوعة من سري </w:t>
      </w:r>
      <w:proofErr w:type="gramStart"/>
      <w:r w:rsidRPr="003647DD">
        <w:rPr>
          <w:rFonts w:ascii="Sakkal Majalla" w:hAnsi="Sakkal Majalla" w:cs="Sakkal Majalla"/>
          <w:sz w:val="28"/>
          <w:szCs w:val="28"/>
          <w:rtl/>
          <w:lang w:bidi="ar-EG"/>
        </w:rPr>
        <w:t>لانكا،  ومدى</w:t>
      </w:r>
      <w:proofErr w:type="gramEnd"/>
      <w:r w:rsidRPr="003647DD">
        <w:rPr>
          <w:rFonts w:ascii="Sakkal Majalla" w:hAnsi="Sakkal Majalla" w:cs="Sakkal Majalla"/>
          <w:sz w:val="28"/>
          <w:szCs w:val="28"/>
          <w:rtl/>
          <w:lang w:bidi="ar-EG"/>
        </w:rPr>
        <w:t xml:space="preserve"> اعتماد إدارة المخاطر في المشاريع هو تقييم يستند إلى ثمانية وظائف الإدارة مخاطر المنظمات المعترف بها في إطار متكامل لإدارة مخاطر واستخدام العائد على حقوق المساهمين كوكيل لقياس أداء الشركة. </w:t>
      </w:r>
    </w:p>
    <w:p w14:paraId="4A2F324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lastRenderedPageBreak/>
        <w:t xml:space="preserve">هذه الدراسة وجدت إدارة المخاطر في المشاريع الداخلية الداعمة البيئة، وتحديد الأهداف الانحياز </w:t>
      </w:r>
      <w:proofErr w:type="gramStart"/>
      <w:r w:rsidRPr="003647DD">
        <w:rPr>
          <w:rFonts w:ascii="Sakkal Majalla" w:hAnsi="Sakkal Majalla" w:cs="Sakkal Majalla"/>
          <w:sz w:val="28"/>
          <w:szCs w:val="28"/>
          <w:rtl/>
          <w:lang w:bidi="ar-EG"/>
        </w:rPr>
        <w:t>المخاطر ،</w:t>
      </w:r>
      <w:proofErr w:type="gramEnd"/>
      <w:r w:rsidRPr="003647DD">
        <w:rPr>
          <w:rFonts w:ascii="Sakkal Majalla" w:hAnsi="Sakkal Majalla" w:cs="Sakkal Majalla"/>
          <w:sz w:val="28"/>
          <w:szCs w:val="28"/>
          <w:rtl/>
          <w:lang w:bidi="ar-EG"/>
        </w:rPr>
        <w:t xml:space="preserve"> وتحديد الأحداث ، والاستجابة للمخاطر لديها تأثير إيجابي على أداء الشركة. ومع ذلك، لم يكن لأي من هذه التأثيرات اثرا إحصائيا كبيرا. والمثير للدهشة أن الأدلة التجريبية تكشف عن أن تقييم المخاطر ومراقبتها للأنشطة لها تأثير سلبي على أداء الشركة المعلومات والتواصل تشير وظائف المراقبة إلى تأثير كبير على أداء الشركة. </w:t>
      </w:r>
    </w:p>
    <w:p w14:paraId="0FA7953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lang w:bidi="ar-EG"/>
        </w:rPr>
        <w:t xml:space="preserve">ومع ذلك، تظهر وظيفة المراقبة تأثير سلبي على أداء الشركة. ويعتقد أن هذا التأثير السلبي يعزى إلى زيادة تكاليف أنشطة الرصد الإعداد الأعمال المتنوعة هذه الأدلة التجريبية تدفع الباحث إلى استنتج </w:t>
      </w:r>
      <w:proofErr w:type="gramStart"/>
      <w:r w:rsidRPr="003647DD">
        <w:rPr>
          <w:rFonts w:ascii="Sakkal Majalla" w:hAnsi="Sakkal Majalla" w:cs="Sakkal Majalla"/>
          <w:sz w:val="28"/>
          <w:szCs w:val="28"/>
          <w:rtl/>
          <w:lang w:bidi="ar-EG"/>
        </w:rPr>
        <w:t>أنه ،</w:t>
      </w:r>
      <w:proofErr w:type="gramEnd"/>
      <w:r w:rsidRPr="003647DD">
        <w:rPr>
          <w:rFonts w:ascii="Sakkal Majalla" w:hAnsi="Sakkal Majalla" w:cs="Sakkal Majalla"/>
          <w:sz w:val="28"/>
          <w:szCs w:val="28"/>
          <w:rtl/>
          <w:lang w:bidi="ar-EG"/>
        </w:rPr>
        <w:t xml:space="preserve"> باستثناء الاتصالات والرصد ، فإن اعتماد إدارة مخاطر المؤسسات لم يكن له تأثير كبير على أداء الشركة. وهذه النتائج متناقضة مع نتائج الباحثين.</w:t>
      </w:r>
    </w:p>
    <w:p w14:paraId="2B155D1E" w14:textId="77777777" w:rsidR="00B5148F" w:rsidRPr="003647DD" w:rsidRDefault="00B5148F" w:rsidP="00B5148F">
      <w:pPr>
        <w:numPr>
          <w:ilvl w:val="0"/>
          <w:numId w:val="5"/>
        </w:numPr>
        <w:spacing w:before="100" w:beforeAutospacing="1" w:after="100" w:afterAutospacing="1" w:line="360" w:lineRule="auto"/>
        <w:ind w:left="423"/>
        <w:jc w:val="both"/>
        <w:rPr>
          <w:rFonts w:ascii="Sakkal Majalla" w:hAnsi="Sakkal Majalla" w:cs="Sakkal Majalla"/>
          <w:b/>
          <w:bCs/>
          <w:sz w:val="28"/>
          <w:szCs w:val="28"/>
          <w:rtl/>
          <w:lang w:bidi="ar-EG"/>
        </w:rPr>
      </w:pPr>
      <w:proofErr w:type="gramStart"/>
      <w:r w:rsidRPr="003647DD">
        <w:rPr>
          <w:rFonts w:ascii="Sakkal Majalla" w:hAnsi="Sakkal Majalla" w:cs="Sakkal Majalla"/>
          <w:b/>
          <w:bCs/>
          <w:sz w:val="28"/>
          <w:szCs w:val="28"/>
          <w:rtl/>
          <w:lang w:bidi="ar-EG"/>
        </w:rPr>
        <w:t>دراسة(</w:t>
      </w:r>
      <w:proofErr w:type="gramEnd"/>
      <w:r w:rsidRPr="003647DD">
        <w:rPr>
          <w:rFonts w:ascii="Sakkal Majalla" w:hAnsi="Sakkal Majalla" w:cs="Sakkal Majalla"/>
          <w:b/>
          <w:bCs/>
          <w:sz w:val="28"/>
          <w:szCs w:val="28"/>
        </w:rPr>
        <w:t>Tara ,2017</w:t>
      </w:r>
      <w:r w:rsidRPr="003647DD">
        <w:rPr>
          <w:rFonts w:ascii="Sakkal Majalla" w:hAnsi="Sakkal Majalla" w:cs="Sakkal Majalla"/>
          <w:b/>
          <w:bCs/>
          <w:sz w:val="28"/>
          <w:szCs w:val="28"/>
          <w:rtl/>
          <w:lang w:bidi="ar-EG"/>
        </w:rPr>
        <w:t xml:space="preserve">) </w:t>
      </w:r>
    </w:p>
    <w:p w14:paraId="6DA2097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تهدف هذه الدراسة لمناقشة قضايا واستراتيجيات تطوير ممارسات الاستدامة البيئية في المنظمات. وهناك ثلاثة أسئلة توجهها الدراسة: كيف يتم تطوير ممارسات المسؤولية الاجتماعية والاستدامة البيئية والحفاظ عليها في المنظمات؟ ما هو التعلم على وجه الخصوص الذي يشارك في تطوير ممارسات الاستدامة البيئية في المنظمات؟ كيف يمكن تعزيز هذا التعلم من قبل قادة المنظمات</w:t>
      </w:r>
    </w:p>
    <w:p w14:paraId="7C51CB3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واعتمد تصميم المنهجية على المادة المأخوذة من علم البيئة والتعلم البيئي والمسؤولية الاجتماعية للشركات لوصف طبيعة الاستدامة البيئية ومقاصد ونهج المنظمات التي تطورها وتحدياتها. حيث تم فحص أمثلة حالة مأخوذة من دراسات الأعمال الصغيرة لاستكشاف استراتيجيات ناجحة لتطوير ممارسات الاستدامة البيئية. </w:t>
      </w:r>
    </w:p>
    <w:p w14:paraId="68EE8ED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وتم تحليل هذه الأمثلة من منظور التعلم كما درست الدراسة التحديات التي تعوق اعتماد ممارسات الاستدامة البيئية تفهم ودعم أصحاب المصلحة المتدنيين، وتدني الإدارة والاستراتيجية، وعدم كفاية تحليل التكلفة والفوائد. وواجهت المنظمات هذه التحديات من خلال التأكيد على التعليم والظروف </w:t>
      </w:r>
      <w:r w:rsidRPr="003647DD">
        <w:rPr>
          <w:rFonts w:ascii="Sakkal Majalla" w:hAnsi="Sakkal Majalla" w:cs="Sakkal Majalla"/>
          <w:sz w:val="28"/>
          <w:szCs w:val="28"/>
          <w:rtl/>
        </w:rPr>
        <w:lastRenderedPageBreak/>
        <w:t xml:space="preserve">المواتية التي تعزز التعلم في العمل اليومي (اللامركزية، والتنوع، والاتصالات، والتركيز </w:t>
      </w:r>
      <w:proofErr w:type="gramStart"/>
      <w:r w:rsidRPr="003647DD">
        <w:rPr>
          <w:rFonts w:ascii="Sakkal Majalla" w:hAnsi="Sakkal Majalla" w:cs="Sakkal Majalla"/>
          <w:sz w:val="28"/>
          <w:szCs w:val="28"/>
          <w:rtl/>
        </w:rPr>
        <w:t>المشترك ،</w:t>
      </w:r>
      <w:proofErr w:type="gramEnd"/>
      <w:r w:rsidRPr="003647DD">
        <w:rPr>
          <w:rFonts w:ascii="Sakkal Majalla" w:hAnsi="Sakkal Majalla" w:cs="Sakkal Majalla"/>
          <w:sz w:val="28"/>
          <w:szCs w:val="28"/>
          <w:rtl/>
        </w:rPr>
        <w:t xml:space="preserve"> والقيود، وردود الفعل).</w:t>
      </w:r>
    </w:p>
    <w:p w14:paraId="22EACA6A" w14:textId="77777777" w:rsidR="00B5148F" w:rsidRPr="00A75552" w:rsidRDefault="00B5148F" w:rsidP="00B5148F">
      <w:pPr>
        <w:numPr>
          <w:ilvl w:val="0"/>
          <w:numId w:val="5"/>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A75552">
        <w:rPr>
          <w:rFonts w:ascii="Sakkal Majalla" w:hAnsi="Sakkal Majalla" w:cs="Sakkal Majalla"/>
          <w:b/>
          <w:bCs/>
          <w:sz w:val="28"/>
          <w:szCs w:val="28"/>
          <w:rtl/>
        </w:rPr>
        <w:t>دراسة(</w:t>
      </w:r>
      <w:proofErr w:type="gramEnd"/>
      <w:r w:rsidRPr="00A75552">
        <w:rPr>
          <w:rFonts w:ascii="Sakkal Majalla" w:hAnsi="Sakkal Majalla" w:cs="Sakkal Majalla"/>
          <w:b/>
          <w:bCs/>
          <w:sz w:val="28"/>
          <w:szCs w:val="28"/>
        </w:rPr>
        <w:t>Oehme et al ,2014</w:t>
      </w:r>
      <w:r w:rsidRPr="00A75552">
        <w:rPr>
          <w:rFonts w:ascii="Sakkal Majalla" w:hAnsi="Sakkal Majalla" w:cs="Sakkal Majalla"/>
          <w:b/>
          <w:bCs/>
          <w:sz w:val="28"/>
          <w:szCs w:val="28"/>
          <w:rtl/>
        </w:rPr>
        <w:t>)</w:t>
      </w:r>
    </w:p>
    <w:p w14:paraId="24640519"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حيث اشارت الدراسة إلى أن إدارة المخاطر تحظى باهتمام كبير حيث ينظر إليها كطريقة لتحسين التكلفة والجدول الزمني وتقنية الأداء في برامج تطوير المنتجات الجديدة ومع </w:t>
      </w:r>
      <w:proofErr w:type="gramStart"/>
      <w:r w:rsidRPr="003647DD">
        <w:rPr>
          <w:rFonts w:ascii="Sakkal Majalla" w:hAnsi="Sakkal Majalla" w:cs="Sakkal Majalla"/>
          <w:sz w:val="28"/>
          <w:szCs w:val="28"/>
          <w:rtl/>
        </w:rPr>
        <w:t>ذلك ،</w:t>
      </w:r>
      <w:proofErr w:type="gramEnd"/>
      <w:r w:rsidRPr="003647DD">
        <w:rPr>
          <w:rFonts w:ascii="Sakkal Majalla" w:hAnsi="Sakkal Majalla" w:cs="Sakkal Majalla"/>
          <w:sz w:val="28"/>
          <w:szCs w:val="28"/>
          <w:rtl/>
        </w:rPr>
        <w:t xml:space="preserve"> هناك نقص في البحوث التجريبية التي تحقق التكامل الفعال لممارسات إدارة المخاطر المحددة التي اقترحتها معايير مختلفة مع تطوير منتجات جديدة البرامج وارتباطها مع مختلف أبعاد نجاح إدارة المخاطر.</w:t>
      </w:r>
    </w:p>
    <w:p w14:paraId="2C24599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حيث اعتمدت الدراسة الاستقصائية إلى 291 برنامج جديد لتطوير المنتجات، وبحثت الدراسة في ارتباط ممارسات إدارة المخاطر مع خمس فئات الأداء برنامج تطوير المنتج: اتخاذ قرار </w:t>
      </w:r>
      <w:proofErr w:type="gramStart"/>
      <w:r w:rsidRPr="003647DD">
        <w:rPr>
          <w:rFonts w:ascii="Sakkal Majalla" w:hAnsi="Sakkal Majalla" w:cs="Sakkal Majalla"/>
          <w:sz w:val="28"/>
          <w:szCs w:val="28"/>
          <w:rtl/>
        </w:rPr>
        <w:t>الجودة ،</w:t>
      </w:r>
      <w:proofErr w:type="gramEnd"/>
      <w:r w:rsidRPr="003647DD">
        <w:rPr>
          <w:rFonts w:ascii="Sakkal Majalla" w:hAnsi="Sakkal Majalla" w:cs="Sakkal Majalla"/>
          <w:sz w:val="28"/>
          <w:szCs w:val="28"/>
          <w:rtl/>
        </w:rPr>
        <w:t xml:space="preserve"> والاستقرار العالي للبرنامج ، وحل مشكلات المنظمة والنجاح العام للمشروع ونجاح المنتج بشكل عام </w:t>
      </w:r>
    </w:p>
    <w:p w14:paraId="098DB09A" w14:textId="77777777" w:rsidR="00B5148F"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واظهرت النتائج أن ست ممارسات الإدارة المخاطر هي الأكثر فعالية: تطوير مهارات وموارد إدارة المخاطر، ودمج الخطر وإدارته مع تطوير المنتجات الجديدة وتحديد آثار المخاطر على الأهداف الرئيسية؛ ودعم جميع القرارات الحاسمة مع نتائج إدارة المخاطر ومراقبة ومراجعة المخاطر الخاصة بالمنتج، وإجراءات التخفيف من المخاطر، وعملية إدارة المخاطر، والشفافية فيما يتعلق بمخاطر تطوير المنتجات الجديدة،  وتظهر البيانات أن ممارسات إدارة المخاطر ترتبط بشكل مباشر مع مقاييس النتائج في الفئات الثلاث الأولى تحسين القرار صنع واستقرار البرنامج وحل المشكلات. هناك أيضا أدلة على أن ممارسات إدارة المخاطر ترتبط بشكل غير مباشر مع الفئتين المتبقيتين من مقاييس النتائج نجاح المشروع والمنتج).</w:t>
      </w:r>
    </w:p>
    <w:p w14:paraId="1BBCC702" w14:textId="77777777" w:rsidR="00B5148F" w:rsidRDefault="00B5148F" w:rsidP="00B5148F">
      <w:pPr>
        <w:bidi w:val="0"/>
        <w:rPr>
          <w:rFonts w:ascii="Sakkal Majalla" w:hAnsi="Sakkal Majalla" w:cs="Sakkal Majalla"/>
          <w:sz w:val="28"/>
          <w:szCs w:val="28"/>
          <w:rtl/>
        </w:rPr>
      </w:pPr>
      <w:r>
        <w:rPr>
          <w:rFonts w:ascii="Sakkal Majalla" w:hAnsi="Sakkal Majalla" w:cs="Sakkal Majalla"/>
          <w:sz w:val="28"/>
          <w:szCs w:val="28"/>
          <w:rtl/>
        </w:rPr>
        <w:br w:type="page"/>
      </w:r>
    </w:p>
    <w:p w14:paraId="342B6102"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28"/>
          <w:szCs w:val="28"/>
          <w:rtl/>
          <w:lang w:bidi="ar-EG"/>
        </w:rPr>
      </w:pPr>
      <w:bookmarkStart w:id="20" w:name="_Toc180255244"/>
      <w:r w:rsidRPr="00A75552">
        <w:rPr>
          <w:rFonts w:ascii="Sakkal Majalla" w:hAnsi="Sakkal Majalla" w:cs="Sakkal Majalla" w:hint="cs"/>
          <w:b/>
          <w:bCs/>
          <w:sz w:val="36"/>
          <w:szCs w:val="36"/>
          <w:rtl/>
          <w:lang w:bidi="ar-EG"/>
        </w:rPr>
        <w:lastRenderedPageBreak/>
        <w:t xml:space="preserve">8.1 </w:t>
      </w:r>
      <w:r w:rsidRPr="00A75552">
        <w:rPr>
          <w:rFonts w:ascii="Sakkal Majalla" w:hAnsi="Sakkal Majalla" w:cs="Sakkal Majalla"/>
          <w:b/>
          <w:bCs/>
          <w:sz w:val="36"/>
          <w:szCs w:val="36"/>
          <w:rtl/>
          <w:lang w:bidi="ar-EG"/>
        </w:rPr>
        <w:t>التعقيب على الدارسات السابقة:</w:t>
      </w:r>
      <w:bookmarkStart w:id="21" w:name="_Toc171357928"/>
      <w:bookmarkEnd w:id="19"/>
      <w:bookmarkEnd w:id="20"/>
    </w:p>
    <w:p w14:paraId="7F3555ED" w14:textId="77777777" w:rsidR="00B5148F"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 xml:space="preserve"> هدفت الدراسة الحالية إلى التعرف على أثر المواءمة الاستراتيجية بأبعادها المختلفة (المجالات الخارجية والداخلية) في إدارة استمرارية الأعمال في المصارف التجارية </w:t>
      </w:r>
      <w:proofErr w:type="gramStart"/>
      <w:r w:rsidRPr="00A75552">
        <w:rPr>
          <w:rFonts w:ascii="Sakkal Majalla" w:hAnsi="Sakkal Majalla" w:cs="Sakkal Majalla"/>
          <w:sz w:val="28"/>
          <w:szCs w:val="28"/>
          <w:rtl/>
          <w:lang w:bidi="ar-EG"/>
        </w:rPr>
        <w:t>الأردنية،  وباستخدام</w:t>
      </w:r>
      <w:proofErr w:type="gramEnd"/>
      <w:r w:rsidRPr="00A75552">
        <w:rPr>
          <w:rFonts w:ascii="Sakkal Majalla" w:hAnsi="Sakkal Majalla" w:cs="Sakkal Majalla"/>
          <w:sz w:val="28"/>
          <w:szCs w:val="28"/>
          <w:rtl/>
          <w:lang w:bidi="ar-EG"/>
        </w:rPr>
        <w:t xml:space="preserve"> المنهج الوصفي التحليلي، تم تطوير استبانة لجمع البيانات، حيث تم توزيع 286 استبانة واسترجاع 259 منها، مع تحليل 254 استبانة صالحة. أظهرت النتائج وجود أثر ذو دلالة إحصائية للمواءمة الاستراتيجية في إدارة استمرارية الأعمال، مما يؤكد أهمية هذا البعد في تعزيز استدامة الأعمال في المصارف. كما أوصت الدراسة بضرورة التركيز على تطوير استراتيجيات فعالة تضمن استمرارية الأعمال وتعزيز خفة الحركة الاستراتيجية.</w:t>
      </w:r>
    </w:p>
    <w:p w14:paraId="3C2E5AE3" w14:textId="77777777" w:rsidR="00B5148F" w:rsidRPr="00A75552" w:rsidRDefault="00B5148F" w:rsidP="00B5148F">
      <w:pPr>
        <w:tabs>
          <w:tab w:val="left" w:pos="706"/>
        </w:tabs>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في دراسة النجار (2020)، تم التعرف على أثر الذكاء الاستراتيجي في إدارة استمرارية الأعمال في أمانة عمان الكبرى. استخدم الباحث استبانة تضمنت 35 فقرة ونجح في استرجاع 62 استبانة صالحة، أظهرت النتائج وجود علاقة إيجابية بين الذكاء الاستراتيجي وإدارة استمرارية الأعمال، مما يعكس أهمية تعزيز سلوكيات الذكاء الاستراتيجي في تحقيق الأهداف المؤسسية. وقد أوصت الدراسة بضرورة إنشاء قسم خاص لإدارة استمرارية الأعمال.</w:t>
      </w:r>
    </w:p>
    <w:p w14:paraId="59617E9F" w14:textId="77777777" w:rsidR="00B5148F" w:rsidRPr="00A75552" w:rsidRDefault="00B5148F" w:rsidP="00B5148F">
      <w:pPr>
        <w:tabs>
          <w:tab w:val="left" w:pos="706"/>
        </w:tabs>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من جهة أخرى، تناولت دراسة نجم (2019) أثر الرشاقة الاستراتيجية على إدارة استمرارية الأعمال في المنظمات الدولية العاملة في قطاع غزة. تم توزيع 175 استبانة، واسترجاع 152 منها، وأظهرت النتائج أن مستوى الرشاقة الاستراتيجية في هذه المنظمات كبير، مع وجود أثر لأبعادها على إدارة استمرارية الأعمال. وقد أوصت الدراسة بتعزيز الالتزام الجماعي وتطوير أنظمة معلوماتية تدعم اتخاذ القرارات.</w:t>
      </w:r>
    </w:p>
    <w:p w14:paraId="0C437088"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 xml:space="preserve">دراسة الجنابي (2021) تناولت ملاءمة القيمة المعلوماتية وتأثيرها على استمرارية الشركات وجدت الدراسة أن ملاءمة المعلومات المحاسبية تلعب دوراً مهماً في اتخاذ القرارات الاقتصادية، مما يعكس أهمية المعلومات المحاسبية في تعزيز استمرارية الشركات. </w:t>
      </w:r>
    </w:p>
    <w:p w14:paraId="1240D1EC"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lastRenderedPageBreak/>
        <w:t>أما دراسة أحمد (2022)، فقد وجدت عدم وجود تأثير دال لاستراتيجيات إدارة الأعمال على تعظيم قيمة المنشأة من منظور المساهمين، مما يشير إلى ضرورة إعادة تقييم الاستراتيجيات المعتمدة.</w:t>
      </w:r>
    </w:p>
    <w:p w14:paraId="5BC20D45"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 xml:space="preserve">في حين أكدت دراسة طاحون (2019) على أهمية إدارة المخاطر في مواقع التراث العالمي، داعية إلى اتخاذ خطوات فعالة لحماية هذه المواقع. </w:t>
      </w:r>
    </w:p>
    <w:p w14:paraId="3E83F54C"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 xml:space="preserve">أخيرًا، تناولت دراسة سنجاف (2022) استراتيجيات إدارة المخاطر في شركات التأمين، مشيرة إلى أهمية نظام الملاءة 2 الأوروبي في السيطرة على المخاطر. </w:t>
      </w:r>
    </w:p>
    <w:p w14:paraId="6766274B" w14:textId="77777777" w:rsidR="00B5148F"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بناءً على هذه الدراسات، يمكن الاستنتاج بأن تعزيز الاستراتيجيات المختلفة مثل الذكاء الاستراتيجي، والرشاقة الاستراتيجية، وإدارة المخاطر، بالإضافة إلى تحسين المعلومات المحاسبية، يشكل عوامل رئيسية لضمان استمرارية الأعمال وتعزيز قيمة المنشآت في مختلف القطاعات.</w:t>
      </w:r>
    </w:p>
    <w:p w14:paraId="54FE5B69" w14:textId="77777777" w:rsidR="00B5148F" w:rsidRPr="00A75552" w:rsidRDefault="00B5148F" w:rsidP="00B5148F">
      <w:pPr>
        <w:spacing w:before="100" w:beforeAutospacing="1" w:after="100" w:afterAutospacing="1" w:line="360" w:lineRule="auto"/>
        <w:outlineLvl w:val="1"/>
        <w:rPr>
          <w:rFonts w:ascii="Sakkal Majalla" w:hAnsi="Sakkal Majalla" w:cs="Sakkal Majalla"/>
          <w:b/>
          <w:bCs/>
          <w:sz w:val="36"/>
          <w:szCs w:val="36"/>
          <w:rtl/>
          <w:lang w:bidi="ar-EG"/>
        </w:rPr>
      </w:pPr>
      <w:bookmarkStart w:id="22" w:name="_Toc180255245"/>
      <w:r w:rsidRPr="00A75552">
        <w:rPr>
          <w:rFonts w:ascii="Sakkal Majalla" w:hAnsi="Sakkal Majalla" w:cs="Sakkal Majalla" w:hint="cs"/>
          <w:b/>
          <w:bCs/>
          <w:sz w:val="36"/>
          <w:szCs w:val="36"/>
          <w:rtl/>
          <w:lang w:bidi="ar-EG"/>
        </w:rPr>
        <w:t xml:space="preserve">9.1 </w:t>
      </w:r>
      <w:r w:rsidRPr="00A75552">
        <w:rPr>
          <w:rFonts w:ascii="Sakkal Majalla" w:hAnsi="Sakkal Majalla" w:cs="Sakkal Majalla"/>
          <w:b/>
          <w:bCs/>
          <w:sz w:val="36"/>
          <w:szCs w:val="36"/>
          <w:rtl/>
          <w:lang w:bidi="ar-EG"/>
        </w:rPr>
        <w:t>المنطلقات النظرية للدراسة:</w:t>
      </w:r>
      <w:bookmarkEnd w:id="22"/>
    </w:p>
    <w:p w14:paraId="3D05ABF4"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 xml:space="preserve">تعتبر نظرية المواءمة الاستراتيجية من الأسس الرئيسية التي تستند إليها هذه الدراسة، حيث تُظهر أهمية قدرة المؤسسات على التكيف مع البيئة الخارجية وضمان توافق استراتيجياتها مع الأهداف الداخلية يُعزز هذا التوافق من قدرة المؤسسة على الاستجابة للتحديات والتهديدات، مما يسهم في تحسين استمرارية الأعمال. </w:t>
      </w:r>
    </w:p>
    <w:p w14:paraId="1DA27D32"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من ناحية أخرى، تلعب نظرية الذكاء الاستراتيجي دورًا حيويًا في تعزيز القدرة التنافسية للمؤسسات إذ تعكس هذه النظرية قدرة الإدارة على استشراف المستقبل وتحليل الظروف الحالية والمستقبلية بفعالية، إن تطوير رؤية واضحة وتحديد الأهداف الاستراتيجية من خلال الذكاء الاستراتيجي يساعد المؤسسات على تحسين عمليات إدارة استمرارية الأعمال.</w:t>
      </w:r>
    </w:p>
    <w:p w14:paraId="7DA99A90"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lastRenderedPageBreak/>
        <w:t>كما أن نظرية خفة الحركة الاستراتيجية تُبرز أهمية القدرة على التحول والتكيف بسرعة مع التغيرات في البيئة الخارجية، يُعتبر اعتماد خفة الحركة ضروريًا لضمان استجابة فعالة للتحديات والمخاطر غير المتوقعة، مما يُعزز قدرة المؤسسات على إدارة استمرارية الأعمال بكفاءة.</w:t>
      </w:r>
    </w:p>
    <w:p w14:paraId="6E9B7760"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تتناول نظرية إدارة استمرارية الأعمال المبادئ والأساليب التي تضمن استمرارية العمليات الحيوية للمؤسسات في مواجهة الأزمات والمخاطر، يُظهر البحث أهمية وجود استراتيجيات مدروسة لتخفيف المخاطر وتحليل تأثير الأعمال، مما يُسهم في تعزيز قدرة المؤسسات على التعافي السريع واستعادة النشاط بعد الأزمات.</w:t>
      </w:r>
    </w:p>
    <w:p w14:paraId="5D3FA1D3"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إلى جانب ذلك، تركز نظرية التحليل البيئي على أهمية تحليل البيئة الخارجية لتحديد الفرص والتهديدات، يساعد هذا التحليل المؤسسات في تطوير استراتيجيات فعالة وتبني ممارسات مواءمة استراتيجية تُسهم في استمرارية الأعمال.</w:t>
      </w:r>
    </w:p>
    <w:p w14:paraId="6D2FF08B"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أخيرًا، تُعتبر نظرية إدارة المخاطر أحد الأسس الضرورية لتحديد وتقييم المخاطر التي تواجه المؤسسات وكيفية التعامل معها بفعالية، يُسهم دمج إدارة المخاطر في استراتيجيات المواءمة الاستراتيجية في تعزيز استمرارية الأعمال، حيث يُعزز من الوعي بالمخاطر ويساعد في تطوير استراتيجيات لتخفيفها.</w:t>
      </w:r>
    </w:p>
    <w:p w14:paraId="632BFCFB" w14:textId="77777777" w:rsidR="00B5148F" w:rsidRPr="00A75552" w:rsidRDefault="00B5148F" w:rsidP="00B5148F">
      <w:pPr>
        <w:spacing w:before="100" w:beforeAutospacing="1" w:after="100" w:afterAutospacing="1" w:line="360" w:lineRule="auto"/>
        <w:ind w:firstLine="706"/>
        <w:jc w:val="both"/>
        <w:rPr>
          <w:rFonts w:ascii="Sakkal Majalla" w:hAnsi="Sakkal Majalla" w:cs="Sakkal Majalla"/>
          <w:sz w:val="28"/>
          <w:szCs w:val="28"/>
          <w:rtl/>
          <w:lang w:bidi="ar-EG"/>
        </w:rPr>
      </w:pPr>
      <w:r w:rsidRPr="00A75552">
        <w:rPr>
          <w:rFonts w:ascii="Sakkal Majalla" w:hAnsi="Sakkal Majalla" w:cs="Sakkal Majalla"/>
          <w:sz w:val="28"/>
          <w:szCs w:val="28"/>
          <w:rtl/>
          <w:lang w:bidi="ar-EG"/>
        </w:rPr>
        <w:t>بشكل عام، تجمع هذه المنطلقات النظرية بين عدة مجالات دراسية، مما يُساهم في تقديم إطار شامل لفهم العلاقة بين المواءمة الاستراتيجية، الذكاء الاستراتيجي، وإدارة استمرارية الأعمال ومن خلال دمج هذه المفاهيم، يمكن للدراسة أن تُسهم في تقديم رؤى قيمة حول كيفية تحسين أداء المؤسسات في مواجهة التحديات.</w:t>
      </w:r>
    </w:p>
    <w:p w14:paraId="29950605"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3" w:name="_Toc180255246"/>
      <w:r w:rsidRPr="00A75552">
        <w:rPr>
          <w:rFonts w:ascii="Sakkal Majalla" w:hAnsi="Sakkal Majalla" w:cs="Sakkal Majalla" w:hint="cs"/>
          <w:b/>
          <w:bCs/>
          <w:sz w:val="36"/>
          <w:szCs w:val="36"/>
          <w:rtl/>
          <w:lang w:bidi="ar-EG"/>
        </w:rPr>
        <w:t xml:space="preserve">10.1 </w:t>
      </w:r>
      <w:r w:rsidRPr="00A75552">
        <w:rPr>
          <w:rFonts w:ascii="Sakkal Majalla" w:hAnsi="Sakkal Majalla" w:cs="Sakkal Majalla"/>
          <w:b/>
          <w:bCs/>
          <w:sz w:val="36"/>
          <w:szCs w:val="36"/>
          <w:rtl/>
          <w:lang w:bidi="ar-EG"/>
        </w:rPr>
        <w:t>المنهجية وطرق البحث:</w:t>
      </w:r>
      <w:bookmarkEnd w:id="23"/>
    </w:p>
    <w:bookmarkEnd w:id="21"/>
    <w:p w14:paraId="5514C9A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lang w:bidi="ar-EG"/>
        </w:rPr>
      </w:pPr>
      <w:r w:rsidRPr="003647DD">
        <w:rPr>
          <w:rFonts w:ascii="Sakkal Majalla" w:hAnsi="Sakkal Majalla" w:cs="Sakkal Majalla"/>
          <w:sz w:val="28"/>
          <w:szCs w:val="28"/>
          <w:rtl/>
        </w:rPr>
        <w:t xml:space="preserve">نظرا لطبيعة الدراسة التي تهدف إلى التعرف على أثر استراتيجيات إدارة المخاطر بأبعادها (تحديد الخطر- تقييم الخطر- الاستجابة للخطر- مراقبة الخطر) لتعزيز استمرارية الأعمال في عمليات تنفيذ </w:t>
      </w:r>
      <w:r w:rsidRPr="003647DD">
        <w:rPr>
          <w:rFonts w:ascii="Sakkal Majalla" w:hAnsi="Sakkal Majalla" w:cs="Sakkal Majalla"/>
          <w:sz w:val="28"/>
          <w:szCs w:val="28"/>
          <w:rtl/>
        </w:rPr>
        <w:lastRenderedPageBreak/>
        <w:t>المشاريع الكبرى" دراسة تطبيقية على شركة دار الهندسة للتصميم والاستشارات الهندسية،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1989E637"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80255247"/>
      <w:r w:rsidRPr="00A75552">
        <w:rPr>
          <w:rFonts w:ascii="Sakkal Majalla" w:hAnsi="Sakkal Majalla" w:cs="Sakkal Majalla"/>
          <w:b/>
          <w:bCs/>
          <w:sz w:val="36"/>
          <w:szCs w:val="36"/>
          <w:rtl/>
        </w:rPr>
        <w:t xml:space="preserve">11.1 مصادر </w:t>
      </w:r>
      <w:proofErr w:type="gramStart"/>
      <w:r w:rsidRPr="00A75552">
        <w:rPr>
          <w:rFonts w:ascii="Sakkal Majalla" w:hAnsi="Sakkal Majalla" w:cs="Sakkal Majalla"/>
          <w:b/>
          <w:bCs/>
          <w:sz w:val="36"/>
          <w:szCs w:val="36"/>
          <w:rtl/>
        </w:rPr>
        <w:t>البيانات :</w:t>
      </w:r>
      <w:bookmarkEnd w:id="24"/>
      <w:proofErr w:type="gramEnd"/>
    </w:p>
    <w:p w14:paraId="5A5182D4" w14:textId="77777777" w:rsidR="00B5148F" w:rsidRPr="00A75552"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A75552">
        <w:rPr>
          <w:rFonts w:ascii="Sakkal Majalla" w:hAnsi="Sakkal Majalla" w:cs="Sakkal Majalla"/>
          <w:b/>
          <w:bCs/>
          <w:sz w:val="28"/>
          <w:szCs w:val="28"/>
          <w:rtl/>
        </w:rPr>
        <w:t>اعتمدت الدراسة على المصادر التالية في جمع البيانات والمعلومات:</w:t>
      </w:r>
    </w:p>
    <w:p w14:paraId="0414D75C" w14:textId="77777777" w:rsidR="00B5148F" w:rsidRPr="003647DD"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b/>
          <w:bCs/>
          <w:sz w:val="28"/>
          <w:szCs w:val="28"/>
          <w:rtl/>
        </w:rPr>
        <w:t>المصادر الثانوية</w:t>
      </w:r>
      <w:r w:rsidRPr="003647DD">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E969DD1" w14:textId="77777777" w:rsidR="00B5148F" w:rsidRPr="003647DD"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3647DD">
        <w:rPr>
          <w:rFonts w:ascii="Sakkal Majalla" w:hAnsi="Sakkal Majalla" w:cs="Sakkal Majalla"/>
          <w:b/>
          <w:bCs/>
          <w:sz w:val="28"/>
          <w:szCs w:val="28"/>
          <w:rtl/>
        </w:rPr>
        <w:t>المصادر الأولية</w:t>
      </w:r>
      <w:r w:rsidRPr="003647DD">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bookmarkStart w:id="25" w:name="_Toc171357931"/>
      <w:r w:rsidRPr="003647DD">
        <w:rPr>
          <w:rFonts w:ascii="Sakkal Majalla" w:hAnsi="Sakkal Majalla" w:cs="Sakkal Majalla"/>
          <w:sz w:val="28"/>
          <w:szCs w:val="28"/>
          <w:rtl/>
        </w:rPr>
        <w:t xml:space="preserve">أثر استراتيجيات </w:t>
      </w:r>
      <w:proofErr w:type="gramStart"/>
      <w:r w:rsidRPr="003647DD">
        <w:rPr>
          <w:rFonts w:ascii="Sakkal Majalla" w:hAnsi="Sakkal Majalla" w:cs="Sakkal Majalla"/>
          <w:sz w:val="28"/>
          <w:szCs w:val="28"/>
          <w:rtl/>
        </w:rPr>
        <w:t>إدارة  المخاطر</w:t>
      </w:r>
      <w:proofErr w:type="gramEnd"/>
      <w:r w:rsidRPr="003647DD">
        <w:rPr>
          <w:rFonts w:ascii="Sakkal Majalla" w:hAnsi="Sakkal Majalla" w:cs="Sakkal Majalla"/>
          <w:sz w:val="28"/>
          <w:szCs w:val="28"/>
          <w:rtl/>
        </w:rPr>
        <w:t xml:space="preserve"> لتعزيز استمرارية الأعمال في عمليات تنفيذ المشاريع الكبرى" دراسة تطبيقية على شركة دار الهندسة للتصميم والاستشارات الهندسية</w:t>
      </w:r>
      <w:r w:rsidRPr="003647DD">
        <w:rPr>
          <w:rFonts w:ascii="Sakkal Majalla" w:hAnsi="Sakkal Majalla" w:cs="Sakkal Majalla"/>
          <w:b/>
          <w:bCs/>
          <w:sz w:val="28"/>
          <w:szCs w:val="28"/>
          <w:rtl/>
        </w:rPr>
        <w:t>.</w:t>
      </w:r>
    </w:p>
    <w:p w14:paraId="63313A02"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26" w:name="_Toc180255248"/>
      <w:bookmarkEnd w:id="25"/>
      <w:r w:rsidRPr="00A75552">
        <w:rPr>
          <w:rFonts w:ascii="Sakkal Majalla" w:hAnsi="Sakkal Majalla" w:cs="Sakkal Majalla"/>
          <w:b/>
          <w:bCs/>
          <w:sz w:val="36"/>
          <w:szCs w:val="36"/>
          <w:rtl/>
        </w:rPr>
        <w:t>12.1 أدوات الدراسة:</w:t>
      </w:r>
      <w:bookmarkEnd w:id="26"/>
    </w:p>
    <w:p w14:paraId="728B4BD2" w14:textId="77777777" w:rsidR="00B5148F" w:rsidRPr="00A75552"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A75552">
        <w:rPr>
          <w:rFonts w:ascii="Sakkal Majalla" w:hAnsi="Sakkal Majalla" w:cs="Sakkal Majalla"/>
          <w:b/>
          <w:b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4E8A31C" w14:textId="77777777" w:rsidR="00B5148F" w:rsidRPr="003647DD" w:rsidRDefault="00B5148F" w:rsidP="00B5148F">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3647DD">
        <w:rPr>
          <w:rFonts w:ascii="Sakkal Majalla" w:hAnsi="Sakkal Majalla" w:cs="Sakkal Majalla"/>
          <w:b/>
          <w:bCs/>
          <w:sz w:val="28"/>
          <w:szCs w:val="28"/>
          <w:rtl/>
        </w:rPr>
        <w:t>القسم الأول:</w:t>
      </w:r>
      <w:r w:rsidRPr="003647DD">
        <w:rPr>
          <w:rFonts w:ascii="Sakkal Majalla" w:hAnsi="Sakkal Majalla" w:cs="Sakkal Majalla"/>
          <w:sz w:val="28"/>
          <w:szCs w:val="28"/>
          <w:rtl/>
        </w:rPr>
        <w:t xml:space="preserve"> وهو الجزء الخاص بالمتغيرات الديمغرافية لأفراد عينة الدراسة من العاملين بشركة دار الهندسية للتصميم والاستشارات </w:t>
      </w:r>
      <w:proofErr w:type="gramStart"/>
      <w:r w:rsidRPr="003647DD">
        <w:rPr>
          <w:rFonts w:ascii="Sakkal Majalla" w:hAnsi="Sakkal Majalla" w:cs="Sakkal Majalla"/>
          <w:sz w:val="28"/>
          <w:szCs w:val="28"/>
          <w:rtl/>
        </w:rPr>
        <w:t>الهندسية  والمتمثلة</w:t>
      </w:r>
      <w:proofErr w:type="gramEnd"/>
      <w:r w:rsidRPr="003647DD">
        <w:rPr>
          <w:rFonts w:ascii="Sakkal Majalla" w:hAnsi="Sakkal Majalla" w:cs="Sakkal Majalla"/>
          <w:sz w:val="28"/>
          <w:szCs w:val="28"/>
          <w:rtl/>
        </w:rPr>
        <w:t xml:space="preserve"> بـ: النوع الاجتماعي، والعمر، والمؤهل العلمي، والوضع المهني.</w:t>
      </w:r>
    </w:p>
    <w:p w14:paraId="4BC651B2" w14:textId="77777777" w:rsidR="00B5148F" w:rsidRPr="003647DD" w:rsidRDefault="00B5148F" w:rsidP="00B5148F">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7DD">
        <w:rPr>
          <w:rFonts w:ascii="Sakkal Majalla" w:hAnsi="Sakkal Majalla" w:cs="Sakkal Majalla"/>
          <w:b/>
          <w:bCs/>
          <w:sz w:val="28"/>
          <w:szCs w:val="28"/>
          <w:rtl/>
        </w:rPr>
        <w:lastRenderedPageBreak/>
        <w:t>القسم الثاني</w:t>
      </w:r>
      <w:r w:rsidRPr="003647DD">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1239026B" w14:textId="77777777" w:rsidR="00B5148F" w:rsidRDefault="00B5148F" w:rsidP="00B5148F">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301E73CD" w14:textId="77777777" w:rsidR="00B5148F" w:rsidRDefault="00B5148F" w:rsidP="00B5148F">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1B4D4A67"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27" w:name="_Toc180255249"/>
      <w:r w:rsidRPr="00A75552">
        <w:rPr>
          <w:rFonts w:ascii="Sakkal Majalla" w:hAnsi="Sakkal Majalla" w:cs="Sakkal Majalla"/>
          <w:b/>
          <w:bCs/>
          <w:color w:val="0D0D0D" w:themeColor="text1" w:themeTint="F2"/>
          <w:sz w:val="36"/>
          <w:szCs w:val="36"/>
          <w:rtl/>
          <w:lang w:bidi="ar-EG"/>
        </w:rPr>
        <w:t>13.1 الأساليب الإحصائية المستخدمة:</w:t>
      </w:r>
      <w:bookmarkEnd w:id="27"/>
    </w:p>
    <w:p w14:paraId="7F2C1D77" w14:textId="77777777" w:rsidR="00B5148F" w:rsidRPr="003647DD" w:rsidRDefault="00B5148F" w:rsidP="00B5148F">
      <w:pPr>
        <w:spacing w:before="100" w:beforeAutospacing="1" w:after="100" w:afterAutospacing="1" w:line="360" w:lineRule="auto"/>
        <w:ind w:firstLine="720"/>
        <w:jc w:val="both"/>
        <w:rPr>
          <w:rFonts w:ascii="Sakkal Majalla" w:eastAsia="Times New Roman" w:hAnsi="Sakkal Majalla" w:cs="Sakkal Majalla"/>
          <w:sz w:val="28"/>
          <w:szCs w:val="28"/>
          <w:rtl/>
        </w:rPr>
      </w:pPr>
      <w:r w:rsidRPr="003647DD">
        <w:rPr>
          <w:rFonts w:ascii="Sakkal Majalla" w:hAnsi="Sakkal Majalla" w:cs="Sakkal Majalla"/>
          <w:color w:val="0D0D0D" w:themeColor="text1" w:themeTint="F2"/>
          <w:sz w:val="28"/>
          <w:szCs w:val="28"/>
          <w:rtl/>
          <w:lang w:bidi="ar-EG"/>
        </w:rPr>
        <w:t xml:space="preserve">تشمل هذه الخطوة ما يأتي من بعد جمع بيانات الدراسة التي سوف يتم طرحها للمعالجة الإحصائية، وهو ما يتضمن إدخالها على الحاسب الآلي ببرنامج الإحصاء الأبرز </w:t>
      </w:r>
      <w:r w:rsidRPr="003647DD">
        <w:rPr>
          <w:rFonts w:ascii="Sakkal Majalla" w:hAnsi="Sakkal Majalla" w:cs="Sakkal Majalla"/>
          <w:color w:val="0D0D0D" w:themeColor="text1" w:themeTint="F2"/>
          <w:sz w:val="28"/>
          <w:szCs w:val="28"/>
          <w:lang w:bidi="ar-EG"/>
        </w:rPr>
        <w:t>SPSS</w:t>
      </w:r>
      <w:r w:rsidRPr="003647DD">
        <w:rPr>
          <w:rFonts w:ascii="Sakkal Majalla" w:hAnsi="Sakkal Majalla" w:cs="Sakkal Majalla"/>
          <w:color w:val="0D0D0D" w:themeColor="text1" w:themeTint="F2"/>
          <w:sz w:val="28"/>
          <w:szCs w:val="28"/>
          <w:rtl/>
          <w:lang w:bidi="ar-EG"/>
        </w:rPr>
        <w:t xml:space="preserve"> </w:t>
      </w:r>
      <w:r w:rsidRPr="003647DD">
        <w:rPr>
          <w:rFonts w:ascii="Sakkal Majalla" w:hAnsi="Sakkal Majalla" w:cs="Sakkal Majalla"/>
          <w:sz w:val="28"/>
          <w:szCs w:val="28"/>
          <w:rtl/>
        </w:rPr>
        <w:t xml:space="preserve">لتحليل بيانات الدراسة باستخدام </w:t>
      </w:r>
      <w:r w:rsidRPr="003647DD">
        <w:rPr>
          <w:rFonts w:ascii="Sakkal Majalla" w:eastAsia="Times New Roman" w:hAnsi="Sakkal Majalla" w:cs="Sakkal Majalla"/>
          <w:sz w:val="28"/>
          <w:szCs w:val="28"/>
          <w:rtl/>
        </w:rPr>
        <w:t>مجموعة من الأساليب الاحصائية كما يلي:</w:t>
      </w:r>
    </w:p>
    <w:p w14:paraId="5A736C71" w14:textId="77777777" w:rsidR="00B5148F" w:rsidRPr="003647DD" w:rsidRDefault="00B5148F" w:rsidP="00B5148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A75552">
        <w:rPr>
          <w:rFonts w:ascii="Sakkal Majalla" w:hAnsi="Sakkal Majalla" w:cs="Sakkal Majalla"/>
          <w:b/>
          <w:bCs/>
          <w:sz w:val="28"/>
          <w:szCs w:val="28"/>
          <w:rtl/>
        </w:rPr>
        <w:t>معامل</w:t>
      </w:r>
      <w:r w:rsidRPr="003647DD">
        <w:rPr>
          <w:rFonts w:ascii="Sakkal Majalla" w:hAnsi="Sakkal Majalla" w:cs="Sakkal Majalla"/>
          <w:sz w:val="28"/>
          <w:szCs w:val="28"/>
          <w:rtl/>
        </w:rPr>
        <w:t xml:space="preserve"> </w:t>
      </w:r>
      <w:proofErr w:type="spellStart"/>
      <w:r w:rsidRPr="00A75552">
        <w:rPr>
          <w:rFonts w:ascii="Sakkal Majalla" w:hAnsi="Sakkal Majalla" w:cs="Sakkal Majalla"/>
          <w:b/>
          <w:bCs/>
          <w:sz w:val="28"/>
          <w:szCs w:val="28"/>
          <w:rtl/>
        </w:rPr>
        <w:t>الفاكورنباخ</w:t>
      </w:r>
      <w:proofErr w:type="spellEnd"/>
      <w:r w:rsidRPr="003647DD">
        <w:rPr>
          <w:rFonts w:ascii="Sakkal Majalla" w:hAnsi="Sakkal Majalla" w:cs="Sakkal Majalla"/>
          <w:sz w:val="28"/>
          <w:szCs w:val="28"/>
          <w:rtl/>
        </w:rPr>
        <w:t xml:space="preserve"> لحساب مستوي ثبات أداة الدراسة </w:t>
      </w:r>
    </w:p>
    <w:p w14:paraId="191421F7" w14:textId="77777777" w:rsidR="00B5148F" w:rsidRPr="003647DD" w:rsidRDefault="00B5148F" w:rsidP="00B5148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A75552">
        <w:rPr>
          <w:rFonts w:ascii="Sakkal Majalla" w:hAnsi="Sakkal Majalla" w:cs="Sakkal Majalla"/>
          <w:b/>
          <w:bCs/>
          <w:sz w:val="28"/>
          <w:szCs w:val="28"/>
          <w:rtl/>
        </w:rPr>
        <w:t>معامل ارتباط بيرسون</w:t>
      </w:r>
      <w:r w:rsidRPr="003647DD">
        <w:rPr>
          <w:rFonts w:ascii="Sakkal Majalla" w:hAnsi="Sakkal Majalla" w:cs="Sakkal Majalla"/>
          <w:sz w:val="28"/>
          <w:szCs w:val="28"/>
          <w:rtl/>
        </w:rPr>
        <w:t xml:space="preserve"> لتحديد مستوي الاتساق الداخلي وصدق أداة الدراسة وللتعرف على العلاقة بين متغيرات الدراسة </w:t>
      </w:r>
    </w:p>
    <w:p w14:paraId="3467BE53" w14:textId="77777777" w:rsidR="00B5148F" w:rsidRPr="003647DD" w:rsidRDefault="00B5148F" w:rsidP="00B5148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A75552">
        <w:rPr>
          <w:rFonts w:ascii="Sakkal Majalla" w:hAnsi="Sakkal Majalla" w:cs="Sakkal Majalla"/>
          <w:b/>
          <w:bCs/>
          <w:sz w:val="28"/>
          <w:szCs w:val="28"/>
          <w:rtl/>
        </w:rPr>
        <w:t>النسب والتكرارات</w:t>
      </w:r>
      <w:r w:rsidRPr="003647DD">
        <w:rPr>
          <w:rFonts w:ascii="Sakkal Majalla" w:hAnsi="Sakkal Majalla" w:cs="Sakkal Majalla"/>
          <w:sz w:val="28"/>
          <w:szCs w:val="28"/>
          <w:rtl/>
        </w:rPr>
        <w:t xml:space="preserve"> لوصف خصائص عينة الدراسة </w:t>
      </w:r>
    </w:p>
    <w:p w14:paraId="0AFD3578" w14:textId="77777777" w:rsidR="00B5148F" w:rsidRPr="003647DD" w:rsidRDefault="00B5148F" w:rsidP="00B5148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A75552">
        <w:rPr>
          <w:rFonts w:ascii="Sakkal Majalla" w:hAnsi="Sakkal Majalla" w:cs="Sakkal Majalla"/>
          <w:b/>
          <w:bCs/>
          <w:sz w:val="28"/>
          <w:szCs w:val="28"/>
          <w:rtl/>
        </w:rPr>
        <w:t>الوسط الحسابي</w:t>
      </w:r>
      <w:r w:rsidRPr="003647DD">
        <w:rPr>
          <w:rFonts w:ascii="Sakkal Majalla" w:hAnsi="Sakkal Majalla" w:cs="Sakkal Majalla"/>
          <w:sz w:val="28"/>
          <w:szCs w:val="28"/>
          <w:rtl/>
        </w:rPr>
        <w:t xml:space="preserve"> والانحراف المعياري لوصف مستوي استجابة افراد عينة الدراسة لعبارات أداة الدراسة </w:t>
      </w:r>
    </w:p>
    <w:p w14:paraId="2EF902BA" w14:textId="77777777" w:rsidR="00B5148F" w:rsidRPr="003647DD" w:rsidRDefault="00B5148F" w:rsidP="00B5148F">
      <w:pPr>
        <w:pStyle w:val="a3"/>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A75552">
        <w:rPr>
          <w:rFonts w:ascii="Sakkal Majalla" w:hAnsi="Sakkal Majalla" w:cs="Sakkal Majalla"/>
          <w:b/>
          <w:bCs/>
          <w:sz w:val="28"/>
          <w:szCs w:val="28"/>
          <w:rtl/>
        </w:rPr>
        <w:t>معادلة الانحدار الخطي البسيط</w:t>
      </w:r>
      <w:r w:rsidRPr="003647DD">
        <w:rPr>
          <w:rFonts w:ascii="Sakkal Majalla" w:hAnsi="Sakkal Majalla" w:cs="Sakkal Majalla"/>
          <w:sz w:val="28"/>
          <w:szCs w:val="28"/>
          <w:rtl/>
        </w:rPr>
        <w:t xml:space="preserve"> لقياس الأثر بين متغيرات الدراسة </w:t>
      </w:r>
    </w:p>
    <w:p w14:paraId="21EA7403" w14:textId="77777777" w:rsidR="00B5148F" w:rsidRPr="00A75552" w:rsidRDefault="00B5148F" w:rsidP="00B5148F">
      <w:pPr>
        <w:spacing w:before="100" w:beforeAutospacing="1" w:after="100" w:afterAutospacing="1" w:line="360" w:lineRule="auto"/>
        <w:jc w:val="both"/>
        <w:outlineLvl w:val="1"/>
        <w:rPr>
          <w:rFonts w:ascii="Sakkal Majalla" w:hAnsi="Sakkal Majalla" w:cs="Sakkal Majalla"/>
          <w:b/>
          <w:bCs/>
          <w:sz w:val="36"/>
          <w:szCs w:val="36"/>
          <w:lang w:bidi="ar-EG"/>
        </w:rPr>
      </w:pPr>
      <w:bookmarkStart w:id="28" w:name="_Toc180255250"/>
      <w:r w:rsidRPr="00A75552">
        <w:rPr>
          <w:rFonts w:ascii="Sakkal Majalla" w:hAnsi="Sakkal Majalla" w:cs="Sakkal Majalla"/>
          <w:b/>
          <w:bCs/>
          <w:sz w:val="36"/>
          <w:szCs w:val="36"/>
          <w:rtl/>
          <w:lang w:bidi="ar-EG"/>
        </w:rPr>
        <w:t xml:space="preserve">14.1 حدود </w:t>
      </w:r>
      <w:proofErr w:type="gramStart"/>
      <w:r w:rsidRPr="00A75552">
        <w:rPr>
          <w:rFonts w:ascii="Sakkal Majalla" w:hAnsi="Sakkal Majalla" w:cs="Sakkal Majalla"/>
          <w:b/>
          <w:bCs/>
          <w:sz w:val="36"/>
          <w:szCs w:val="36"/>
          <w:rtl/>
          <w:lang w:bidi="ar-EG"/>
        </w:rPr>
        <w:t>الدراسة :</w:t>
      </w:r>
      <w:bookmarkEnd w:id="28"/>
      <w:proofErr w:type="gramEnd"/>
    </w:p>
    <w:p w14:paraId="3A7153C8" w14:textId="77777777" w:rsidR="00B5148F" w:rsidRPr="003647DD" w:rsidRDefault="00B5148F" w:rsidP="00B5148F">
      <w:pPr>
        <w:pStyle w:val="a3"/>
        <w:numPr>
          <w:ilvl w:val="1"/>
          <w:numId w:val="1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A75552">
        <w:rPr>
          <w:rFonts w:ascii="Sakkal Majalla" w:hAnsi="Sakkal Majalla" w:cs="Sakkal Majalla"/>
          <w:b/>
          <w:bCs/>
          <w:sz w:val="28"/>
          <w:szCs w:val="28"/>
          <w:rtl/>
        </w:rPr>
        <w:t>حدود موضوعية:</w:t>
      </w:r>
      <w:r w:rsidRPr="003647DD">
        <w:rPr>
          <w:rFonts w:ascii="Sakkal Majalla" w:hAnsi="Sakkal Majalla" w:cs="Sakkal Majalla"/>
          <w:sz w:val="28"/>
          <w:szCs w:val="28"/>
          <w:rtl/>
        </w:rPr>
        <w:t xml:space="preserve"> قامت الدراسة بالتعرف على أثر استراتيجيات إدارة المخاطر بأبعادها (تحديد الخطر- تقييم الخطر- الاستجابة للخطر- مراقبة الخطر) لتعزيز استمرارية الأعمال في عمليات تنفيذ المشاريع الكبرى" دراسة تطبيقية على شركة دار الهندسة للتصميم والاستشارات الهندسية</w:t>
      </w:r>
      <w:r w:rsidRPr="003647DD">
        <w:rPr>
          <w:rFonts w:ascii="Sakkal Majalla" w:hAnsi="Sakkal Majalla" w:cs="Sakkal Majalla"/>
          <w:b/>
          <w:bCs/>
          <w:sz w:val="28"/>
          <w:szCs w:val="28"/>
          <w:rtl/>
        </w:rPr>
        <w:t>.</w:t>
      </w:r>
    </w:p>
    <w:p w14:paraId="28A7FE71" w14:textId="77777777" w:rsidR="00B5148F" w:rsidRPr="003647DD" w:rsidRDefault="00B5148F" w:rsidP="00B5148F">
      <w:pPr>
        <w:pStyle w:val="a3"/>
        <w:numPr>
          <w:ilvl w:val="1"/>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A75552">
        <w:rPr>
          <w:rFonts w:ascii="Sakkal Majalla" w:hAnsi="Sakkal Majalla" w:cs="Sakkal Majalla"/>
          <w:b/>
          <w:bCs/>
          <w:sz w:val="28"/>
          <w:szCs w:val="28"/>
          <w:rtl/>
        </w:rPr>
        <w:t>حدود مكانية</w:t>
      </w:r>
      <w:r w:rsidRPr="003647DD">
        <w:rPr>
          <w:rFonts w:ascii="Sakkal Majalla" w:hAnsi="Sakkal Majalla" w:cs="Sakkal Majalla"/>
          <w:sz w:val="28"/>
          <w:szCs w:val="28"/>
          <w:rtl/>
        </w:rPr>
        <w:t>: شركة دار الهندسة للتصميم والاستشارات الهندسية.</w:t>
      </w:r>
    </w:p>
    <w:p w14:paraId="4FD90646" w14:textId="77777777" w:rsidR="00B5148F" w:rsidRPr="003647DD" w:rsidRDefault="00B5148F" w:rsidP="00B5148F">
      <w:pPr>
        <w:pStyle w:val="a3"/>
        <w:numPr>
          <w:ilvl w:val="1"/>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A75552">
        <w:rPr>
          <w:rFonts w:ascii="Sakkal Majalla" w:hAnsi="Sakkal Majalla" w:cs="Sakkal Majalla"/>
          <w:b/>
          <w:bCs/>
          <w:sz w:val="28"/>
          <w:szCs w:val="28"/>
          <w:rtl/>
        </w:rPr>
        <w:lastRenderedPageBreak/>
        <w:t>حدود زمانية</w:t>
      </w:r>
      <w:r w:rsidRPr="003647DD">
        <w:rPr>
          <w:rFonts w:ascii="Sakkal Majalla" w:hAnsi="Sakkal Majalla" w:cs="Sakkal Majalla"/>
          <w:sz w:val="28"/>
          <w:szCs w:val="28"/>
          <w:rtl/>
        </w:rPr>
        <w:t>: العام الدراسي 2024.</w:t>
      </w:r>
    </w:p>
    <w:p w14:paraId="53D2815F" w14:textId="77777777" w:rsidR="00B5148F" w:rsidRPr="003647DD" w:rsidRDefault="00B5148F" w:rsidP="00B5148F">
      <w:pPr>
        <w:pStyle w:val="a3"/>
        <w:numPr>
          <w:ilvl w:val="1"/>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A75552">
        <w:rPr>
          <w:rFonts w:ascii="Sakkal Majalla" w:hAnsi="Sakkal Majalla" w:cs="Sakkal Majalla"/>
          <w:b/>
          <w:bCs/>
          <w:sz w:val="28"/>
          <w:szCs w:val="28"/>
          <w:rtl/>
        </w:rPr>
        <w:t>حدود بشرية</w:t>
      </w:r>
      <w:r w:rsidRPr="003647DD">
        <w:rPr>
          <w:rFonts w:ascii="Sakkal Majalla" w:hAnsi="Sakkal Majalla" w:cs="Sakkal Majalla"/>
          <w:sz w:val="28"/>
          <w:szCs w:val="28"/>
          <w:rtl/>
        </w:rPr>
        <w:t xml:space="preserve">: تم التطبيق على </w:t>
      </w:r>
      <w:bookmarkStart w:id="29" w:name="_Hlk180215096"/>
      <w:r w:rsidRPr="003647DD">
        <w:rPr>
          <w:rFonts w:ascii="Sakkal Majalla" w:hAnsi="Sakkal Majalla" w:cs="Sakkal Majalla"/>
          <w:sz w:val="28"/>
          <w:szCs w:val="28"/>
          <w:rtl/>
        </w:rPr>
        <w:t>العاملين في شركة دار الهندسة للتصميم والاستشارات الهندسية.</w:t>
      </w:r>
    </w:p>
    <w:bookmarkEnd w:id="29"/>
    <w:p w14:paraId="4DBA0076" w14:textId="77777777" w:rsidR="00B5148F" w:rsidRPr="003647DD" w:rsidRDefault="00B5148F" w:rsidP="00B5148F">
      <w:pPr>
        <w:spacing w:before="100" w:beforeAutospacing="1" w:after="100" w:afterAutospacing="1" w:line="360" w:lineRule="auto"/>
        <w:jc w:val="both"/>
        <w:rPr>
          <w:rFonts w:ascii="Sakkal Majalla" w:hAnsi="Sakkal Majalla" w:cs="Sakkal Majalla"/>
          <w:sz w:val="28"/>
          <w:szCs w:val="28"/>
        </w:rPr>
      </w:pPr>
      <w:r w:rsidRPr="003647DD">
        <w:rPr>
          <w:rFonts w:ascii="Sakkal Majalla" w:hAnsi="Sakkal Majalla" w:cs="Sakkal Majalla"/>
          <w:sz w:val="28"/>
          <w:szCs w:val="28"/>
          <w:rtl/>
        </w:rPr>
        <w:t>.</w:t>
      </w:r>
    </w:p>
    <w:p w14:paraId="73B09EBB" w14:textId="77777777" w:rsidR="00B5148F" w:rsidRPr="003647DD" w:rsidRDefault="00B5148F" w:rsidP="00B5148F">
      <w:pPr>
        <w:bidi w:val="0"/>
        <w:spacing w:before="100" w:beforeAutospacing="1" w:after="100" w:afterAutospacing="1" w:line="360" w:lineRule="auto"/>
        <w:jc w:val="both"/>
        <w:rPr>
          <w:rFonts w:ascii="Sakkal Majalla" w:eastAsiaTheme="majorEastAsia" w:hAnsi="Sakkal Majalla" w:cs="Sakkal Majalla"/>
          <w:b/>
          <w:bCs/>
          <w:color w:val="2E74B5" w:themeColor="accent1" w:themeShade="BF"/>
          <w:sz w:val="28"/>
          <w:szCs w:val="28"/>
          <w:rtl/>
        </w:rPr>
      </w:pPr>
      <w:r w:rsidRPr="003647DD">
        <w:rPr>
          <w:rFonts w:ascii="Sakkal Majalla" w:hAnsi="Sakkal Majalla" w:cs="Sakkal Majalla"/>
          <w:sz w:val="28"/>
          <w:szCs w:val="28"/>
          <w:rtl/>
        </w:rPr>
        <w:br w:type="page"/>
      </w:r>
    </w:p>
    <w:p w14:paraId="59C67367" w14:textId="77777777" w:rsidR="00B5148F" w:rsidRPr="00A75552" w:rsidRDefault="00B5148F" w:rsidP="00B5148F">
      <w:pPr>
        <w:spacing w:before="100" w:beforeAutospacing="1" w:after="100" w:afterAutospacing="1" w:line="360" w:lineRule="auto"/>
        <w:jc w:val="center"/>
        <w:outlineLvl w:val="0"/>
        <w:rPr>
          <w:rFonts w:ascii="Sakkal Majalla" w:hAnsi="Sakkal Majalla" w:cs="Sakkal Majalla"/>
          <w:b/>
          <w:bCs/>
          <w:sz w:val="40"/>
          <w:szCs w:val="40"/>
          <w:rtl/>
        </w:rPr>
      </w:pPr>
      <w:bookmarkStart w:id="30" w:name="_Toc180255251"/>
      <w:r w:rsidRPr="00A75552">
        <w:rPr>
          <w:rFonts w:ascii="Sakkal Majalla" w:hAnsi="Sakkal Majalla" w:cs="Sakkal Majalla" w:hint="cs"/>
          <w:b/>
          <w:bCs/>
          <w:sz w:val="40"/>
          <w:szCs w:val="40"/>
          <w:rtl/>
        </w:rPr>
        <w:lastRenderedPageBreak/>
        <w:t>الفصل الثاني: الإطار النظري</w:t>
      </w:r>
      <w:bookmarkEnd w:id="30"/>
    </w:p>
    <w:p w14:paraId="2D461FD8" w14:textId="77777777" w:rsidR="00B5148F" w:rsidRPr="00A45AC9" w:rsidRDefault="00B5148F" w:rsidP="00B5148F">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80255252"/>
      <w:r w:rsidRPr="00A45AC9">
        <w:rPr>
          <w:rFonts w:ascii="Sakkal Majalla" w:hAnsi="Sakkal Majalla" w:cs="Sakkal Majalla"/>
          <w:b/>
          <w:bCs/>
          <w:sz w:val="36"/>
          <w:szCs w:val="36"/>
          <w:rtl/>
        </w:rPr>
        <w:t>تمهيد:</w:t>
      </w:r>
      <w:bookmarkEnd w:id="31"/>
    </w:p>
    <w:p w14:paraId="76406AB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إدارة المخاطر أحد العناصر الأساسية التي تساهم في تعزيز استمرارية الأعمال، خاصةً في بيئات الأعمال المعقدة والديناميكية مثل المشاريع الكبرى. تتميز هذه المشاريع بطبيعتها الضخمة وتعقيدها، مما يجعلها عرضة لمجموعة متنوعة من المخاطر، بما في ذلك المخاطر المالية، التشغيلية، والبيئية في هذا السياق، يتطلب نجاح تنفيذ المشاريع الكبرى استراتيجيات فعالة لإدارة المخاطر، تضمن تحقيق الأهداف المحددة مع تقليل الآثار السلبية </w:t>
      </w:r>
      <w:proofErr w:type="gramStart"/>
      <w:r w:rsidRPr="003647DD">
        <w:rPr>
          <w:rFonts w:ascii="Sakkal Majalla" w:hAnsi="Sakkal Majalla" w:cs="Sakkal Majalla"/>
          <w:sz w:val="28"/>
          <w:szCs w:val="28"/>
          <w:rtl/>
        </w:rPr>
        <w:t>المحتملة.(</w:t>
      </w:r>
      <w:proofErr w:type="gramEnd"/>
      <w:r w:rsidRPr="003647DD">
        <w:rPr>
          <w:rFonts w:ascii="Sakkal Majalla" w:hAnsi="Sakkal Majalla" w:cs="Sakkal Majalla"/>
          <w:sz w:val="28"/>
          <w:szCs w:val="28"/>
          <w:rtl/>
        </w:rPr>
        <w:t xml:space="preserve"> الحسين، 2023)</w:t>
      </w:r>
    </w:p>
    <w:p w14:paraId="204C13F4"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تعتبر شركة الهندسية للتصميم والاستشارات الهندسية نموذجًا مهمًا في هذا المجال، حيث تبرز خبرتها في تنفيذ مشاريع معمارية وهندسية معقدة لقد اعتمدت الشركة على مجموعة متنوعة من استراتيجيات إدارة المخاطر التي تهدف إلى تحقيق استمرارية الأعمال وضمان القدرة على التكيف مع التحديات غير المتوقعة إن تحليل كيفية تطبيق هذه الاستراتيجيات في سياق الشركة يوفر رؤى قيمة يمكن أن تستفيد منها العديد من الشركات العاملة في نفس المجال.</w:t>
      </w:r>
    </w:p>
    <w:p w14:paraId="21A64724"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تسعى هذه الدراسة إلى استكشاف استراتيجيات إدارة المخاطر المستخدمة في شركة الهندسية للتصميم والاستشارات الهندسية، وتحليل تأثيرها على استمرارية الأعمال في عمليات تنفيذ المشاريع الكبرى من خلال ذلك، سيتم تسليط الضوء على أهمية هذه الاستراتيجيات وكيف يمكن أن تلعب دورًا محوريًا في تحقيق النجاح والتنافسية في السوق، في نهاية المطاف، تهدف هذه الدراسة إلى تقديم توصيات عملية تسهم في تعزيز استراتيجيات إدارة المخاطر، مما يؤدي إلى تحسين استمرارية الأعمال وتحقيق نتائج إيجابية في المشاريع المستقبلية.( طاهر، 2020)</w:t>
      </w:r>
    </w:p>
    <w:p w14:paraId="0303FF35" w14:textId="77777777" w:rsidR="00B5148F" w:rsidRPr="00A45AC9" w:rsidRDefault="00B5148F" w:rsidP="00B5148F">
      <w:pPr>
        <w:spacing w:before="100" w:beforeAutospacing="1" w:after="100" w:afterAutospacing="1" w:line="360" w:lineRule="auto"/>
        <w:ind w:firstLine="706"/>
        <w:jc w:val="both"/>
        <w:rPr>
          <w:rFonts w:ascii="Sakkal Majalla" w:hAnsi="Sakkal Majalla" w:cs="Sakkal Majalla"/>
          <w:b/>
          <w:bCs/>
          <w:sz w:val="28"/>
          <w:szCs w:val="28"/>
          <w:rtl/>
        </w:rPr>
      </w:pPr>
      <w:r w:rsidRPr="00A45AC9">
        <w:rPr>
          <w:rFonts w:ascii="Sakkal Majalla" w:hAnsi="Sakkal Majalla" w:cs="Sakkal Majalla"/>
          <w:b/>
          <w:bCs/>
          <w:sz w:val="28"/>
          <w:szCs w:val="28"/>
          <w:rtl/>
        </w:rPr>
        <w:t xml:space="preserve">ومن ثم يمكننا تقسيم هذا </w:t>
      </w:r>
      <w:proofErr w:type="gramStart"/>
      <w:r w:rsidRPr="00A45AC9">
        <w:rPr>
          <w:rFonts w:ascii="Sakkal Majalla" w:hAnsi="Sakkal Majalla" w:cs="Sakkal Majalla"/>
          <w:b/>
          <w:bCs/>
          <w:sz w:val="28"/>
          <w:szCs w:val="28"/>
          <w:rtl/>
        </w:rPr>
        <w:t>الاطار</w:t>
      </w:r>
      <w:proofErr w:type="gramEnd"/>
      <w:r w:rsidRPr="00A45AC9">
        <w:rPr>
          <w:rFonts w:ascii="Sakkal Majalla" w:hAnsi="Sakkal Majalla" w:cs="Sakkal Majalla"/>
          <w:b/>
          <w:bCs/>
          <w:sz w:val="28"/>
          <w:szCs w:val="28"/>
          <w:rtl/>
        </w:rPr>
        <w:t xml:space="preserve"> على النحو التالي:</w:t>
      </w:r>
    </w:p>
    <w:p w14:paraId="4B624089" w14:textId="77777777" w:rsidR="00B5148F" w:rsidRDefault="00B5148F" w:rsidP="00B5148F">
      <w:pPr>
        <w:spacing w:before="100" w:beforeAutospacing="1" w:after="100" w:afterAutospacing="1" w:line="360" w:lineRule="auto"/>
        <w:jc w:val="both"/>
        <w:rPr>
          <w:rFonts w:ascii="Sakkal Majalla" w:hAnsi="Sakkal Majalla" w:cs="Sakkal Majalla"/>
          <w:b/>
          <w:bCs/>
          <w:sz w:val="28"/>
          <w:szCs w:val="28"/>
          <w:rtl/>
        </w:rPr>
      </w:pPr>
    </w:p>
    <w:p w14:paraId="1352AF07" w14:textId="77777777" w:rsidR="00B5148F" w:rsidRPr="00A45AC9" w:rsidRDefault="00B5148F" w:rsidP="00B5148F">
      <w:pPr>
        <w:spacing w:before="100" w:beforeAutospacing="1" w:after="100" w:afterAutospacing="1" w:line="360" w:lineRule="auto"/>
        <w:jc w:val="center"/>
        <w:outlineLvl w:val="1"/>
        <w:rPr>
          <w:rFonts w:ascii="Sakkal Majalla" w:hAnsi="Sakkal Majalla" w:cs="Sakkal Majalla"/>
          <w:b/>
          <w:bCs/>
          <w:sz w:val="36"/>
          <w:szCs w:val="36"/>
          <w:rtl/>
        </w:rPr>
      </w:pPr>
      <w:bookmarkStart w:id="32" w:name="_Toc180255253"/>
      <w:r w:rsidRPr="00A45AC9">
        <w:rPr>
          <w:rFonts w:ascii="Sakkal Majalla" w:hAnsi="Sakkal Majalla" w:cs="Sakkal Majalla"/>
          <w:b/>
          <w:bCs/>
          <w:sz w:val="36"/>
          <w:szCs w:val="36"/>
          <w:rtl/>
        </w:rPr>
        <w:lastRenderedPageBreak/>
        <w:t>المبحث الأول استراتيجيات إدارة المخاطر</w:t>
      </w:r>
      <w:bookmarkEnd w:id="32"/>
    </w:p>
    <w:p w14:paraId="66114F32" w14:textId="77777777" w:rsidR="00B5148F" w:rsidRPr="00A45AC9"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33" w:name="_Toc180255254"/>
      <w:r w:rsidRPr="00A45AC9">
        <w:rPr>
          <w:rFonts w:ascii="Sakkal Majalla" w:hAnsi="Sakkal Majalla" w:cs="Sakkal Majalla"/>
          <w:b/>
          <w:bCs/>
          <w:sz w:val="32"/>
          <w:szCs w:val="32"/>
          <w:rtl/>
        </w:rPr>
        <w:t>تمهيد:</w:t>
      </w:r>
      <w:bookmarkEnd w:id="33"/>
    </w:p>
    <w:p w14:paraId="41181F1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استراتيجيات إدارة المخاطر من الأدوات الأساسية التي تعتمد عليها المؤسسات لضمان استمرارية الأعمال وتحقيق الأهداف المرجوة في بيئات العمل المعقدة والمتغيرة في ظل الظروف الاقتصادية المتقلبة، والمنافسة المتزايدة، وتطور التكنولوجيا، تواجه المؤسسات مجموعة متنوعة من المخاطر التي قد تهدد استقرارها وتؤثر على قدرتها على تحقيق </w:t>
      </w:r>
      <w:proofErr w:type="gramStart"/>
      <w:r w:rsidRPr="003647DD">
        <w:rPr>
          <w:rFonts w:ascii="Sakkal Majalla" w:hAnsi="Sakkal Majalla" w:cs="Sakkal Majalla"/>
          <w:sz w:val="28"/>
          <w:szCs w:val="28"/>
          <w:rtl/>
        </w:rPr>
        <w:t>النجاح.(</w:t>
      </w:r>
      <w:proofErr w:type="gramEnd"/>
      <w:r w:rsidRPr="003647DD">
        <w:rPr>
          <w:rFonts w:ascii="Sakkal Majalla" w:hAnsi="Sakkal Majalla" w:cs="Sakkal Majalla"/>
          <w:sz w:val="28"/>
          <w:szCs w:val="28"/>
          <w:rtl/>
        </w:rPr>
        <w:t xml:space="preserve"> باقر، 2020)</w:t>
      </w:r>
    </w:p>
    <w:p w14:paraId="556D546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تستند إدارة المخاطر إلى منهجيات وأطر عمل تهدف إلى التعرف على المخاطر المحتملة، وتقييمها، وتطوير استراتيجيات ملائمة للتعامل معها تتضمن هذه الاستراتيجيات مجموعة من الخطوات المنهجية التي تساعد في تحديد مصادر المخاطر، وتحليل تأثيراتها، ووضع خطط استجابة فعالة، كما تشمل أيضًا الإجراءات الوقائية التي تهدف إلى الحد من الآثار السلبية للمخاطر على العمليات التجارية.</w:t>
      </w:r>
    </w:p>
    <w:p w14:paraId="5E4AC85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من خلال تطبيق استراتيجيات إدارة المخاطر، تستطيع المؤسسات تعزيز قدرتها على التكيف مع التغيرات، والاستفادة من الفرص المتاحة، وتقليل التكاليف المرتبطة بالمخاطر تعتمد الاستراتيجيات الفعالة على التوازن بين تحقيق الأهداف الاستراتيجية والامتثال للمعايير القانونية والتنظيمية، مما يسهم في بناء ثقافة مؤسسية قوية تدعم الابتكار وتحفز </w:t>
      </w:r>
      <w:proofErr w:type="gramStart"/>
      <w:r w:rsidRPr="003647DD">
        <w:rPr>
          <w:rFonts w:ascii="Sakkal Majalla" w:hAnsi="Sakkal Majalla" w:cs="Sakkal Majalla"/>
          <w:sz w:val="28"/>
          <w:szCs w:val="28"/>
          <w:rtl/>
        </w:rPr>
        <w:t>الأداء.(</w:t>
      </w:r>
      <w:proofErr w:type="gramEnd"/>
      <w:r w:rsidRPr="003647DD">
        <w:rPr>
          <w:rFonts w:ascii="Sakkal Majalla" w:hAnsi="Sakkal Majalla" w:cs="Sakkal Majalla"/>
          <w:sz w:val="28"/>
          <w:szCs w:val="28"/>
          <w:rtl/>
        </w:rPr>
        <w:t xml:space="preserve"> النمري، 2020)</w:t>
      </w:r>
    </w:p>
    <w:p w14:paraId="75F530F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إضافةً إلى ذلك، تساهم استراتيجيات إدارة المخاطر في تعزيز الشفافية والثقة بين جميع الأطراف المعنية، بما في ذلك الموظفين، العملاء، والمستثمرين من خلال توضيح كيفية التعامل مع المخاطر، يمكن للمؤسسات تعزيز سمعتها وزيادة ولاء العملاء.</w:t>
      </w:r>
    </w:p>
    <w:p w14:paraId="5A64286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باختصار، تمثل استراتيجيات إدارة المخاطر ركيزة أساسية لنجاح المؤسسات، حيث تعزز القدرة على التكيف والابتكار، وتساعد في بناء بيئة عمل مستدامة وآمنة.</w:t>
      </w:r>
    </w:p>
    <w:p w14:paraId="4F6EEBEE" w14:textId="77777777" w:rsidR="00B5148F" w:rsidRDefault="00B5148F" w:rsidP="00B5148F">
      <w:pPr>
        <w:spacing w:before="100" w:beforeAutospacing="1" w:after="100" w:afterAutospacing="1" w:line="360" w:lineRule="auto"/>
        <w:jc w:val="both"/>
        <w:rPr>
          <w:rFonts w:ascii="Sakkal Majalla" w:hAnsi="Sakkal Majalla" w:cs="Sakkal Majalla"/>
          <w:b/>
          <w:bCs/>
          <w:sz w:val="28"/>
          <w:szCs w:val="28"/>
          <w:rtl/>
        </w:rPr>
      </w:pPr>
    </w:p>
    <w:p w14:paraId="6D5DF49B" w14:textId="77777777" w:rsidR="00B5148F" w:rsidRPr="00A45AC9"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34" w:name="_Toc180255255"/>
      <w:r w:rsidRPr="00A45AC9">
        <w:rPr>
          <w:rFonts w:ascii="Sakkal Majalla" w:hAnsi="Sakkal Majalla" w:cs="Sakkal Majalla" w:hint="cs"/>
          <w:b/>
          <w:bCs/>
          <w:sz w:val="32"/>
          <w:szCs w:val="32"/>
          <w:rtl/>
        </w:rPr>
        <w:lastRenderedPageBreak/>
        <w:t xml:space="preserve">1.1.2 </w:t>
      </w:r>
      <w:r w:rsidRPr="00A45AC9">
        <w:rPr>
          <w:rFonts w:ascii="Sakkal Majalla" w:hAnsi="Sakkal Majalla" w:cs="Sakkal Majalla"/>
          <w:b/>
          <w:bCs/>
          <w:sz w:val="32"/>
          <w:szCs w:val="32"/>
          <w:rtl/>
        </w:rPr>
        <w:t>تعريف ادارة المخاطر:</w:t>
      </w:r>
      <w:bookmarkEnd w:id="34"/>
    </w:p>
    <w:p w14:paraId="487DD4C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إدارة المخاطر من المجالات الحيوية في أي مؤسسة تسعى للحفاظ على استمرارية أعمالها وتحقيق أهدافها الاستراتيجية، تُعرف إدارة المخاطر بأنها العملية المنظمة التي تتضمن تحديد المخاطر المحتملة، وتقييم آثارها، وتطوير استراتيجيات فعالة للتعامل معها تهدف هذه العملية إلى حماية الأصول وتعزيز القدرة على مواجهة التحديات، مما يساعد المؤسسات على تحسين أدائها والامتثال للمعايير القانونية </w:t>
      </w:r>
      <w:proofErr w:type="gramStart"/>
      <w:r w:rsidRPr="003647DD">
        <w:rPr>
          <w:rFonts w:ascii="Sakkal Majalla" w:hAnsi="Sakkal Majalla" w:cs="Sakkal Majalla"/>
          <w:sz w:val="28"/>
          <w:szCs w:val="28"/>
          <w:rtl/>
        </w:rPr>
        <w:t>والتنظيمية.(</w:t>
      </w:r>
      <w:proofErr w:type="gramEnd"/>
      <w:r w:rsidRPr="003647DD">
        <w:rPr>
          <w:rFonts w:ascii="Sakkal Majalla" w:hAnsi="Sakkal Majalla" w:cs="Sakkal Majalla"/>
          <w:sz w:val="28"/>
          <w:szCs w:val="28"/>
          <w:rtl/>
        </w:rPr>
        <w:t xml:space="preserve"> دليل، 2021)</w:t>
      </w:r>
    </w:p>
    <w:p w14:paraId="1E586A2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يمكن تعريف إدارة المخاطر بأنها مجموعة من الأنشطة المنهجية التي تهدف إلى تقليل الآثار السلبية للمخاطر المحتملة، تشمل هذه الأنشطة تقييم المخاطر، وتصنيفها، وتحليلها لتحديد الأولويات في التعامل معها، تعتمد إدارة المخاطر على الأدوات والأساليب المتنوعة التي تساعد في تصميم خطط استجابة ملائمة، مما يساهم في تحقيق الأهداف المؤسسية بكفاءة </w:t>
      </w:r>
      <w:proofErr w:type="gramStart"/>
      <w:r w:rsidRPr="003647DD">
        <w:rPr>
          <w:rFonts w:ascii="Sakkal Majalla" w:hAnsi="Sakkal Majalla" w:cs="Sakkal Majalla"/>
          <w:sz w:val="28"/>
          <w:szCs w:val="28"/>
          <w:rtl/>
        </w:rPr>
        <w:t>وفاعلية.(</w:t>
      </w:r>
      <w:proofErr w:type="gramEnd"/>
      <w:r w:rsidRPr="003647DD">
        <w:rPr>
          <w:rFonts w:ascii="Sakkal Majalla" w:hAnsi="Sakkal Majalla" w:cs="Sakkal Majalla"/>
          <w:sz w:val="28"/>
          <w:szCs w:val="28"/>
          <w:rtl/>
        </w:rPr>
        <w:t xml:space="preserve"> طاهر، 2020)</w:t>
      </w:r>
    </w:p>
    <w:p w14:paraId="40ED12D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تُعرّف إدارة المخاطر أيضًا بأنها علم وفن تحديد المخاطر وتحليلها وتقييمها تتضمن هذه العملية فهم طبيعة المخاطر ومصادرها، مما يسهم في تطوير استراتيجيات فعالة للتقليل من تأثيراتها تعتبر إدارة المخاطر عنصرًا أساسيًا في التخطيط الاستراتيجي، حيث تسهم في تحسين اتخاذ القرار وضمان استدامة الأعمال في ظل ظروف غير </w:t>
      </w:r>
      <w:proofErr w:type="gramStart"/>
      <w:r w:rsidRPr="003647DD">
        <w:rPr>
          <w:rFonts w:ascii="Sakkal Majalla" w:hAnsi="Sakkal Majalla" w:cs="Sakkal Majalla"/>
          <w:sz w:val="28"/>
          <w:szCs w:val="28"/>
          <w:rtl/>
        </w:rPr>
        <w:t>مؤكدة.(</w:t>
      </w:r>
      <w:proofErr w:type="gramEnd"/>
      <w:r w:rsidRPr="003647DD">
        <w:rPr>
          <w:rFonts w:ascii="Sakkal Majalla" w:hAnsi="Sakkal Majalla" w:cs="Sakkal Majalla"/>
          <w:sz w:val="28"/>
          <w:szCs w:val="28"/>
          <w:rtl/>
        </w:rPr>
        <w:t xml:space="preserve"> النجار، 2020)</w:t>
      </w:r>
    </w:p>
    <w:p w14:paraId="61F79BB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يمكن أيضًا اعتبار إدارة المخاطر كعملية مستمرة تشمل جميع الأنشطة التي تقوم بها المؤسسة لتحديد وتقييم المخاطر، فضلاً عن اتخاذ الإجراءات اللازمة للتخفيف من آثارها تعتمد هذه العملية على ثقافة مؤسسية تشجع على الوعي بالمخاطر وتعزيز التعاون بين جميع الأطراف المعنية. </w:t>
      </w:r>
    </w:p>
    <w:p w14:paraId="731C9EE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تُعبر إدارة المخاطر عن استجابة استراتيجية لمجموعة من التهديدات والفرص المحتملة التي قد تؤثر على أهداف المؤسسة من خلال تطبيق مبادئ إدارة المخاطر، يمكن للمؤسسات تعزيز مرونتها، وزيادة كفاءتها، وتحقيق قيمة مضافة للجهات المعنية. </w:t>
      </w:r>
      <w:proofErr w:type="gramStart"/>
      <w:r w:rsidRPr="003647DD">
        <w:rPr>
          <w:rFonts w:ascii="Sakkal Majalla" w:hAnsi="Sakkal Majalla" w:cs="Sakkal Majalla"/>
          <w:sz w:val="28"/>
          <w:szCs w:val="28"/>
          <w:rtl/>
        </w:rPr>
        <w:t>( المهيرات</w:t>
      </w:r>
      <w:proofErr w:type="gramEnd"/>
      <w:r w:rsidRPr="003647DD">
        <w:rPr>
          <w:rFonts w:ascii="Sakkal Majalla" w:hAnsi="Sakkal Majalla" w:cs="Sakkal Majalla"/>
          <w:sz w:val="28"/>
          <w:szCs w:val="28"/>
          <w:rtl/>
        </w:rPr>
        <w:t>،2016)</w:t>
      </w:r>
    </w:p>
    <w:p w14:paraId="2C0805D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تركز إدارة المخاطر على تحسين مستوى الوعي بالمخاطر داخل المؤسسة، مما يمكن الموظفين من التعامل بفاعلية مع التحديات المحتملة من خلال تعزيز هذه الثقافة، يمكن للمؤسسات تحقيق نتائج إيجابية وتفادي الخسائر المحتملة، مما يسهم في تحقيق النجاح المستدام.</w:t>
      </w:r>
    </w:p>
    <w:p w14:paraId="4AD3E1F1" w14:textId="77777777" w:rsidR="00B5148F" w:rsidRPr="00A45AC9"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80255256"/>
      <w:r w:rsidRPr="00A45AC9">
        <w:rPr>
          <w:rFonts w:ascii="Sakkal Majalla" w:hAnsi="Sakkal Majalla" w:cs="Sakkal Majalla" w:hint="cs"/>
          <w:b/>
          <w:bCs/>
          <w:sz w:val="32"/>
          <w:szCs w:val="32"/>
          <w:rtl/>
        </w:rPr>
        <w:t xml:space="preserve">2.1.2 </w:t>
      </w:r>
      <w:r w:rsidRPr="00A45AC9">
        <w:rPr>
          <w:rFonts w:ascii="Sakkal Majalla" w:hAnsi="Sakkal Majalla" w:cs="Sakkal Majalla"/>
          <w:b/>
          <w:bCs/>
          <w:sz w:val="32"/>
          <w:szCs w:val="32"/>
          <w:rtl/>
        </w:rPr>
        <w:t>تعريف استراتيجيات إدارة المخاطر:</w:t>
      </w:r>
      <w:bookmarkEnd w:id="35"/>
    </w:p>
    <w:p w14:paraId="3D8FAB2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استراتيجيات إدارة المخاطر عملية شاملة تهدف إلى تحديد وتقييم وتحليل المخاطر التي قد تؤثر على العمليات والأهداف </w:t>
      </w:r>
      <w:proofErr w:type="gramStart"/>
      <w:r w:rsidRPr="003647DD">
        <w:rPr>
          <w:rFonts w:ascii="Sakkal Majalla" w:hAnsi="Sakkal Majalla" w:cs="Sakkal Majalla"/>
          <w:sz w:val="28"/>
          <w:szCs w:val="28"/>
          <w:rtl/>
        </w:rPr>
        <w:t>المؤسسية،  تُعرف</w:t>
      </w:r>
      <w:proofErr w:type="gramEnd"/>
      <w:r w:rsidRPr="003647DD">
        <w:rPr>
          <w:rFonts w:ascii="Sakkal Majalla" w:hAnsi="Sakkal Majalla" w:cs="Sakkal Majalla"/>
          <w:sz w:val="28"/>
          <w:szCs w:val="28"/>
          <w:rtl/>
        </w:rPr>
        <w:t xml:space="preserve"> إدارة المخاطر بأنها مجموعة من الأنشطة المنهجية التي تتضمن تحديد مصادر المخاطر المحتملة، تحليل آثارها، وتصميم استراتيجيات مناسبة للتقليل من تأثيرها، تسعى هذه العملية إلى حماية الأصول والموارد وتعزيز قدرة المؤسسة على التكيف مع التغيرات والتهديدات المحتملة.( النجار، 2019)</w:t>
      </w:r>
    </w:p>
    <w:p w14:paraId="4BA6A1E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تشير استراتيجيات تقليل المخاطر إلى الخطط المتبعة لتقليل احتمالية وقوع المخاطر أو تقليل الآثار السلبية الناتجة عنها، تتضمن هذه الاستراتيجيات تحسين العمليات الحالية، وتطبيق أساليب جديدة، وتدريب الموظفين على كيفية التعامل مع المواقف الطارئة تهدف هذه الإجراءات إلى خلق بيئة عمل آمنة ومستقرة، حيث تُعد الوقاية هي العنصر الرئيسي في أي استراتيجية فعالة لإدارة المخاطر.</w:t>
      </w:r>
    </w:p>
    <w:p w14:paraId="529E22D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يمكن أيضًا تعريف إدارة المخاطر بأنها العملية التي تتضمن تحديد مستويات المخاطر التي يمكن أن تتحملها </w:t>
      </w:r>
      <w:proofErr w:type="gramStart"/>
      <w:r w:rsidRPr="003647DD">
        <w:rPr>
          <w:rFonts w:ascii="Sakkal Majalla" w:hAnsi="Sakkal Majalla" w:cs="Sakkal Majalla"/>
          <w:sz w:val="28"/>
          <w:szCs w:val="28"/>
          <w:rtl/>
        </w:rPr>
        <w:t>المؤسسة  تساهم</w:t>
      </w:r>
      <w:proofErr w:type="gramEnd"/>
      <w:r w:rsidRPr="003647DD">
        <w:rPr>
          <w:rFonts w:ascii="Sakkal Majalla" w:hAnsi="Sakkal Majalla" w:cs="Sakkal Majalla"/>
          <w:sz w:val="28"/>
          <w:szCs w:val="28"/>
          <w:rtl/>
        </w:rPr>
        <w:t xml:space="preserve"> هذه الاستراتيجية في وضع معايير واضحة لتمييز المخاطر المقبولة عن المخاطر التي يجب تجنبها أو تقليلها يشمل ذلك فهم العوامل التي تؤثر على قدرة المؤسسة على مواجهة المخاطر، وتحديد الأهداف الاستراتيجية المرتبطة بإدارة المخاطر.( غازي، 2022)</w:t>
      </w:r>
    </w:p>
    <w:p w14:paraId="17AB589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استراتيجيات الاستجابة للمخاطر من العناصر الأساسية في إدارة المخاطر، حيث تشير إلى الخطط المتبعة للتعامل مع المخاطر عند حدوثها، يمكن أن تشمل هذه الاستراتيجيات تقليل الأضرار، نقل المخاطر (مثل استخدام التأمين)، أو قبول المخاطر عند وجود فوائد </w:t>
      </w:r>
      <w:proofErr w:type="gramStart"/>
      <w:r w:rsidRPr="003647DD">
        <w:rPr>
          <w:rFonts w:ascii="Sakkal Majalla" w:hAnsi="Sakkal Majalla" w:cs="Sakkal Majalla"/>
          <w:sz w:val="28"/>
          <w:szCs w:val="28"/>
          <w:rtl/>
        </w:rPr>
        <w:t>محتملة  تتطلب</w:t>
      </w:r>
      <w:proofErr w:type="gramEnd"/>
      <w:r w:rsidRPr="003647DD">
        <w:rPr>
          <w:rFonts w:ascii="Sakkal Majalla" w:hAnsi="Sakkal Majalla" w:cs="Sakkal Majalla"/>
          <w:sz w:val="28"/>
          <w:szCs w:val="28"/>
          <w:rtl/>
        </w:rPr>
        <w:t xml:space="preserve"> هذه الاستراتيجيات استجابة سريعة وفعالة لضمان استمرارية الأعمال وتقليل الآثار السلبية على العمليات.</w:t>
      </w:r>
    </w:p>
    <w:p w14:paraId="237355F4"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 xml:space="preserve">تتضمن إدارة المخاطر الاستباقية العمليات التي تهدف إلى تحديد وتقييم المخاطر قبل حدوثها يتطلب ذلك إجراء تقييمات دورية للبيئة المحيطة بالمؤسسة وتطبيق أساليب البحث والتحليل المستمر للكشف عن التهديدات المحتملة، تساعد هذه الاستراتيجيات في اتخاذ الإجراءات اللازمة لتجنب المخاطر أو تقليل آثارها قبل أن </w:t>
      </w:r>
      <w:proofErr w:type="gramStart"/>
      <w:r w:rsidRPr="003647DD">
        <w:rPr>
          <w:rFonts w:ascii="Sakkal Majalla" w:hAnsi="Sakkal Majalla" w:cs="Sakkal Majalla"/>
          <w:sz w:val="28"/>
          <w:szCs w:val="28"/>
          <w:rtl/>
        </w:rPr>
        <w:t>تتفاقم.(</w:t>
      </w:r>
      <w:proofErr w:type="gramEnd"/>
      <w:r w:rsidRPr="003647DD">
        <w:rPr>
          <w:rFonts w:ascii="Sakkal Majalla" w:hAnsi="Sakkal Majalla" w:cs="Sakkal Majalla"/>
          <w:sz w:val="28"/>
          <w:szCs w:val="28"/>
          <w:rtl/>
        </w:rPr>
        <w:t xml:space="preserve"> النمري، 2020)</w:t>
      </w:r>
    </w:p>
    <w:p w14:paraId="1AB5401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تعتبر استراتيجيات الاتصال والمشاركة من الجوانب المهمة في إدارة المخاطر، حيث تركز على كيفية التواصل مع جميع الأطراف المعنية بشأن المخاطر والسياسات المتعلقة بها، تساهم هذه الاستراتيجيات في تعزيز الشفافية وبناء الثقة بين المؤسسة وأصحاب المصلحة، مما يسهم في تحسين فعالية استراتيجيات إدارة المخاطر وتسهيل الاستجابة للأزمات.</w:t>
      </w:r>
    </w:p>
    <w:p w14:paraId="36689304"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كما تشير استراتيجيات التعلم والتحسين المستمر إلى العمليات التي تهدف إلى التعلم من التجارب السابقة لتعزيز استراتيجيات إدارة المخاطر المستقبلية، تتضمن هذه الاستراتيجيات مراجعة الأداء وتحليل الدروس المستفادة، مما يساعد في تحسين استجابة المؤسسة وتعزيز قدرتها على مواجهة التحديات الجديدة من خلال هذه التعريفات المتنوعة، يمكننا فهم الأهمية الكبيرة لاستراتيجيات إدارة المخاطر في تعزيز استقرار المؤسسات وتحقيق أهدافها.</w:t>
      </w:r>
    </w:p>
    <w:p w14:paraId="64DCC011" w14:textId="77777777" w:rsidR="00B5148F" w:rsidRPr="00A45AC9"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36" w:name="_Toc180255257"/>
      <w:r w:rsidRPr="00A45AC9">
        <w:rPr>
          <w:rFonts w:ascii="Sakkal Majalla" w:hAnsi="Sakkal Majalla" w:cs="Sakkal Majalla" w:hint="cs"/>
          <w:b/>
          <w:bCs/>
          <w:sz w:val="32"/>
          <w:szCs w:val="32"/>
          <w:rtl/>
        </w:rPr>
        <w:t xml:space="preserve">3.1.2 </w:t>
      </w:r>
      <w:r w:rsidRPr="00A45AC9">
        <w:rPr>
          <w:rFonts w:ascii="Sakkal Majalla" w:hAnsi="Sakkal Majalla" w:cs="Sakkal Majalla"/>
          <w:b/>
          <w:bCs/>
          <w:sz w:val="32"/>
          <w:szCs w:val="32"/>
          <w:rtl/>
        </w:rPr>
        <w:t>أهمية إدارة المخاطر</w:t>
      </w:r>
      <w:bookmarkEnd w:id="36"/>
    </w:p>
    <w:p w14:paraId="03C12E30"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إدارة المخاطر عملية استراتيجية حيوية لأي مؤسسة، حيث تلعب دورًا أساسيًا في تعزيز الاستقرار والنجاح على المدى الطويل، تتمثل أهمية إدارة المخاطر في عدة جوانب: </w:t>
      </w:r>
      <w:proofErr w:type="gramStart"/>
      <w:r w:rsidRPr="003647DD">
        <w:rPr>
          <w:rFonts w:ascii="Sakkal Majalla" w:hAnsi="Sakkal Majalla" w:cs="Sakkal Majalla"/>
          <w:sz w:val="28"/>
          <w:szCs w:val="28"/>
          <w:rtl/>
        </w:rPr>
        <w:t>( الحسين</w:t>
      </w:r>
      <w:proofErr w:type="gramEnd"/>
      <w:r w:rsidRPr="003647DD">
        <w:rPr>
          <w:rFonts w:ascii="Sakkal Majalla" w:hAnsi="Sakkal Majalla" w:cs="Sakkal Majalla"/>
          <w:sz w:val="28"/>
          <w:szCs w:val="28"/>
          <w:rtl/>
        </w:rPr>
        <w:t>،2023)</w:t>
      </w:r>
    </w:p>
    <w:p w14:paraId="25158B08" w14:textId="77777777" w:rsidR="00B5148F" w:rsidRPr="00A45AC9" w:rsidRDefault="00B5148F" w:rsidP="00B5148F">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حماية الأصول:</w:t>
      </w:r>
      <w:r w:rsidRPr="00A45AC9">
        <w:rPr>
          <w:rFonts w:ascii="Sakkal Majalla" w:hAnsi="Sakkal Majalla" w:cs="Sakkal Majalla"/>
          <w:sz w:val="28"/>
          <w:szCs w:val="28"/>
          <w:rtl/>
        </w:rPr>
        <w:t xml:space="preserve"> من أهم أهداف إدارة المخاطر هو حماية الأصول المادية والغير مادية </w:t>
      </w:r>
      <w:proofErr w:type="gramStart"/>
      <w:r w:rsidRPr="00A45AC9">
        <w:rPr>
          <w:rFonts w:ascii="Sakkal Majalla" w:hAnsi="Sakkal Majalla" w:cs="Sakkal Majalla"/>
          <w:sz w:val="28"/>
          <w:szCs w:val="28"/>
          <w:rtl/>
        </w:rPr>
        <w:t>للمؤسسة،  يتضمن</w:t>
      </w:r>
      <w:proofErr w:type="gramEnd"/>
      <w:r w:rsidRPr="00A45AC9">
        <w:rPr>
          <w:rFonts w:ascii="Sakkal Majalla" w:hAnsi="Sakkal Majalla" w:cs="Sakkal Majalla"/>
          <w:sz w:val="28"/>
          <w:szCs w:val="28"/>
          <w:rtl/>
        </w:rPr>
        <w:t xml:space="preserve"> ذلك حماية الممتلكات، المعلومات، والتكنولوجيا من المخاطر المحتملة مثل الكوارث الطبيعية، الهجمات السيبرانية، أو حتى الأخطاء البشرية، تعزيز هذه الحماية يساهم في الحفاظ على سمعة المؤسسة وقيمتها السوقية.</w:t>
      </w:r>
    </w:p>
    <w:p w14:paraId="46837019"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lastRenderedPageBreak/>
        <w:t xml:space="preserve">تقليل الخسائر </w:t>
      </w:r>
      <w:proofErr w:type="gramStart"/>
      <w:r w:rsidRPr="00A45AC9">
        <w:rPr>
          <w:rFonts w:ascii="Sakkal Majalla" w:hAnsi="Sakkal Majalla" w:cs="Sakkal Majalla"/>
          <w:b/>
          <w:bCs/>
          <w:sz w:val="28"/>
          <w:szCs w:val="28"/>
          <w:rtl/>
        </w:rPr>
        <w:t>المالية:</w:t>
      </w:r>
      <w:r w:rsidRPr="00A45AC9">
        <w:rPr>
          <w:rFonts w:ascii="Sakkal Majalla" w:hAnsi="Sakkal Majalla" w:cs="Sakkal Majalla"/>
          <w:sz w:val="28"/>
          <w:szCs w:val="28"/>
          <w:rtl/>
        </w:rPr>
        <w:t xml:space="preserve">  من</w:t>
      </w:r>
      <w:proofErr w:type="gramEnd"/>
      <w:r w:rsidRPr="00A45AC9">
        <w:rPr>
          <w:rFonts w:ascii="Sakkal Majalla" w:hAnsi="Sakkal Majalla" w:cs="Sakkal Majalla"/>
          <w:sz w:val="28"/>
          <w:szCs w:val="28"/>
          <w:rtl/>
        </w:rPr>
        <w:t xml:space="preserve"> خلال تطبيق استراتيجيات إدارة المخاطر الفعالة، يمكن تقليل الخسائر المالية الناتجة عن المخاطر غير المتوقعة،  فعندما يتم تحديد المخاطر وتحليلها مسبقًا، يمكن للمؤسسة اتخاذ تدابير وقائية تساعد في تجنب الأزمات المالية أو تقليل تأثيرها.</w:t>
      </w:r>
    </w:p>
    <w:p w14:paraId="3B703FC8"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تعزيز اتخاذ </w:t>
      </w:r>
      <w:proofErr w:type="gramStart"/>
      <w:r w:rsidRPr="00A45AC9">
        <w:rPr>
          <w:rFonts w:ascii="Sakkal Majalla" w:hAnsi="Sakkal Majalla" w:cs="Sakkal Majalla"/>
          <w:b/>
          <w:bCs/>
          <w:sz w:val="28"/>
          <w:szCs w:val="28"/>
          <w:rtl/>
        </w:rPr>
        <w:t>القرارات</w:t>
      </w:r>
      <w:r w:rsidRPr="00A45AC9">
        <w:rPr>
          <w:rFonts w:ascii="Sakkal Majalla" w:hAnsi="Sakkal Majalla" w:cs="Sakkal Majalla"/>
          <w:sz w:val="28"/>
          <w:szCs w:val="28"/>
          <w:rtl/>
        </w:rPr>
        <w:t>:  تساعد</w:t>
      </w:r>
      <w:proofErr w:type="gramEnd"/>
      <w:r w:rsidRPr="00A45AC9">
        <w:rPr>
          <w:rFonts w:ascii="Sakkal Majalla" w:hAnsi="Sakkal Majalla" w:cs="Sakkal Majalla"/>
          <w:sz w:val="28"/>
          <w:szCs w:val="28"/>
          <w:rtl/>
        </w:rPr>
        <w:t xml:space="preserve"> إدارة المخاطر في تحسين عملية اتخاذ القرار عندما تكون المؤسسة مدركة للمخاطر المحتملة، فإنها تتمكن من اتخاذ قرارات أكثر وعيًا مبنية على المعلومات والتحليل  هذا يعزز القدرة على التخطيط الاستراتيجي والتعامل مع التغيرات في السوق بشكل أفضل.</w:t>
      </w:r>
    </w:p>
    <w:p w14:paraId="5C4BA72F"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توفير بيئة عمل </w:t>
      </w:r>
      <w:proofErr w:type="gramStart"/>
      <w:r w:rsidRPr="00A45AC9">
        <w:rPr>
          <w:rFonts w:ascii="Sakkal Majalla" w:hAnsi="Sakkal Majalla" w:cs="Sakkal Majalla"/>
          <w:b/>
          <w:bCs/>
          <w:sz w:val="28"/>
          <w:szCs w:val="28"/>
          <w:rtl/>
        </w:rPr>
        <w:t>آمنة:</w:t>
      </w:r>
      <w:r w:rsidRPr="00A45AC9">
        <w:rPr>
          <w:rFonts w:ascii="Sakkal Majalla" w:hAnsi="Sakkal Majalla" w:cs="Sakkal Majalla"/>
          <w:sz w:val="28"/>
          <w:szCs w:val="28"/>
          <w:rtl/>
        </w:rPr>
        <w:t xml:space="preserve">  من</w:t>
      </w:r>
      <w:proofErr w:type="gramEnd"/>
      <w:r w:rsidRPr="00A45AC9">
        <w:rPr>
          <w:rFonts w:ascii="Sakkal Majalla" w:hAnsi="Sakkal Majalla" w:cs="Sakkal Majalla"/>
          <w:sz w:val="28"/>
          <w:szCs w:val="28"/>
          <w:rtl/>
        </w:rPr>
        <w:t xml:space="preserve"> خلال إدارة المخاطر، يمكن تحسين ظروف العمل، مما يؤدي إلى زيادة سلامة الموظفين ورفع مستوى إنتاجيتهم وجود بيئة عمل آمنة يساعد في الحد من الحوادث والإصابات، وبالتالي يزيد من رضا الموظفين وتحفيزهم على العمل.</w:t>
      </w:r>
    </w:p>
    <w:p w14:paraId="5D599382"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استدامة </w:t>
      </w:r>
      <w:proofErr w:type="gramStart"/>
      <w:r w:rsidRPr="00A45AC9">
        <w:rPr>
          <w:rFonts w:ascii="Sakkal Majalla" w:hAnsi="Sakkal Majalla" w:cs="Sakkal Majalla"/>
          <w:b/>
          <w:bCs/>
          <w:sz w:val="28"/>
          <w:szCs w:val="28"/>
          <w:rtl/>
        </w:rPr>
        <w:t>الأعمال:</w:t>
      </w:r>
      <w:r w:rsidRPr="00A45AC9">
        <w:rPr>
          <w:rFonts w:ascii="Sakkal Majalla" w:hAnsi="Sakkal Majalla" w:cs="Sakkal Majalla"/>
          <w:sz w:val="28"/>
          <w:szCs w:val="28"/>
          <w:rtl/>
        </w:rPr>
        <w:t xml:space="preserve">  يساعد</w:t>
      </w:r>
      <w:proofErr w:type="gramEnd"/>
      <w:r w:rsidRPr="00A45AC9">
        <w:rPr>
          <w:rFonts w:ascii="Sakkal Majalla" w:hAnsi="Sakkal Majalla" w:cs="Sakkal Majalla"/>
          <w:sz w:val="28"/>
          <w:szCs w:val="28"/>
          <w:rtl/>
        </w:rPr>
        <w:t xml:space="preserve"> تنفيذ إدارة المخاطر الفعالة في تعزيز استدامة الأعمال من خلال ضمان استمرارية العمليات حتى في حالة حدوث أزمات وهذا يُمكن المؤسسة من التكيف بسرعة مع الظروف المتغيرة والتقليل من آثار المخاطر على سير العمل.</w:t>
      </w:r>
    </w:p>
    <w:p w14:paraId="507CCF79"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تعزيز الثقة مع أصحاب </w:t>
      </w:r>
      <w:proofErr w:type="gramStart"/>
      <w:r w:rsidRPr="00A45AC9">
        <w:rPr>
          <w:rFonts w:ascii="Sakkal Majalla" w:hAnsi="Sakkal Majalla" w:cs="Sakkal Majalla"/>
          <w:b/>
          <w:bCs/>
          <w:sz w:val="28"/>
          <w:szCs w:val="28"/>
          <w:rtl/>
        </w:rPr>
        <w:t>المصلحة:</w:t>
      </w:r>
      <w:r w:rsidRPr="00A45AC9">
        <w:rPr>
          <w:rFonts w:ascii="Sakkal Majalla" w:hAnsi="Sakkal Majalla" w:cs="Sakkal Majalla"/>
          <w:sz w:val="28"/>
          <w:szCs w:val="28"/>
          <w:rtl/>
        </w:rPr>
        <w:t xml:space="preserve">  عندما</w:t>
      </w:r>
      <w:proofErr w:type="gramEnd"/>
      <w:r w:rsidRPr="00A45AC9">
        <w:rPr>
          <w:rFonts w:ascii="Sakkal Majalla" w:hAnsi="Sakkal Majalla" w:cs="Sakkal Majalla"/>
          <w:sz w:val="28"/>
          <w:szCs w:val="28"/>
          <w:rtl/>
        </w:rPr>
        <w:t xml:space="preserve"> تُظهر المؤسسة قدرتها على إدارة المخاطر بفعالية، فإن ذلك يعزز الثقة لدى أصحاب المصلحة مثل العملاء، المستثمرين، والموظفين الثقة المبنية على القدرة على التعامل مع المخاطر تعزز الولاء وتساهم في تطوير العلاقات طويلة الأمد.</w:t>
      </w:r>
    </w:p>
    <w:p w14:paraId="5F30285A"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الامتثال للوائح </w:t>
      </w:r>
      <w:proofErr w:type="gramStart"/>
      <w:r w:rsidRPr="00A45AC9">
        <w:rPr>
          <w:rFonts w:ascii="Sakkal Majalla" w:hAnsi="Sakkal Majalla" w:cs="Sakkal Majalla"/>
          <w:b/>
          <w:bCs/>
          <w:sz w:val="28"/>
          <w:szCs w:val="28"/>
          <w:rtl/>
        </w:rPr>
        <w:t>والقوانين:</w:t>
      </w:r>
      <w:r w:rsidRPr="00A45AC9">
        <w:rPr>
          <w:rFonts w:ascii="Sakkal Majalla" w:hAnsi="Sakkal Majalla" w:cs="Sakkal Majalla"/>
          <w:sz w:val="28"/>
          <w:szCs w:val="28"/>
          <w:rtl/>
        </w:rPr>
        <w:t xml:space="preserve">  تساهم</w:t>
      </w:r>
      <w:proofErr w:type="gramEnd"/>
      <w:r w:rsidRPr="00A45AC9">
        <w:rPr>
          <w:rFonts w:ascii="Sakkal Majalla" w:hAnsi="Sakkal Majalla" w:cs="Sakkal Majalla"/>
          <w:sz w:val="28"/>
          <w:szCs w:val="28"/>
          <w:rtl/>
        </w:rPr>
        <w:t xml:space="preserve"> إدارة المخاطر في ضمان الامتثال للمعايير القانونية والتنظيمية، مما يساعد في تجنب الغرامات أو العقوبات التي قد تؤثر سلبًا على سمعة المؤسسة وأدائها المالي.</w:t>
      </w:r>
    </w:p>
    <w:p w14:paraId="5588E4E7" w14:textId="77777777" w:rsidR="00B5148F" w:rsidRPr="00A45AC9" w:rsidRDefault="00B5148F" w:rsidP="00B5148F">
      <w:pPr>
        <w:pStyle w:val="a3"/>
        <w:numPr>
          <w:ilvl w:val="1"/>
          <w:numId w:val="17"/>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تحسين </w:t>
      </w:r>
      <w:proofErr w:type="gramStart"/>
      <w:r w:rsidRPr="00A45AC9">
        <w:rPr>
          <w:rFonts w:ascii="Sakkal Majalla" w:hAnsi="Sakkal Majalla" w:cs="Sakkal Majalla"/>
          <w:b/>
          <w:bCs/>
          <w:sz w:val="28"/>
          <w:szCs w:val="28"/>
          <w:rtl/>
        </w:rPr>
        <w:t>الابتكار:</w:t>
      </w:r>
      <w:r w:rsidRPr="00A45AC9">
        <w:rPr>
          <w:rFonts w:ascii="Sakkal Majalla" w:hAnsi="Sakkal Majalla" w:cs="Sakkal Majalla"/>
          <w:sz w:val="28"/>
          <w:szCs w:val="28"/>
          <w:rtl/>
        </w:rPr>
        <w:t xml:space="preserve">  إدارة</w:t>
      </w:r>
      <w:proofErr w:type="gramEnd"/>
      <w:r w:rsidRPr="00A45AC9">
        <w:rPr>
          <w:rFonts w:ascii="Sakkal Majalla" w:hAnsi="Sakkal Majalla" w:cs="Sakkal Majalla"/>
          <w:sz w:val="28"/>
          <w:szCs w:val="28"/>
          <w:rtl/>
        </w:rPr>
        <w:t xml:space="preserve"> المخاطر ليست مجرد عملية دفاعية، بل يمكن أن تدعم الابتكار من خلال تشجيع المؤسسات على استكشاف الفرص الجديدة فهم المخاطر المرتبطة بالابتكارات أو المشاريع الجديدة يمكن أن يساعد في تطوير حلول جديدة ومبتكرة تتماشى مع الأهداف الاستراتيجية للمؤسسة.( نجم،2019)</w:t>
      </w:r>
    </w:p>
    <w:p w14:paraId="7FC2547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p>
    <w:p w14:paraId="5D2E9425" w14:textId="77777777" w:rsidR="00B5148F" w:rsidRPr="003647DD" w:rsidRDefault="00B5148F" w:rsidP="00B5148F">
      <w:pPr>
        <w:spacing w:before="100" w:beforeAutospacing="1" w:after="100" w:afterAutospacing="1" w:line="360" w:lineRule="auto"/>
        <w:jc w:val="both"/>
        <w:rPr>
          <w:rFonts w:ascii="Sakkal Majalla" w:hAnsi="Sakkal Majalla" w:cs="Sakkal Majalla"/>
          <w:sz w:val="28"/>
          <w:szCs w:val="28"/>
          <w:rtl/>
        </w:rPr>
      </w:pPr>
    </w:p>
    <w:p w14:paraId="5EF63DA9" w14:textId="77777777" w:rsidR="00B5148F" w:rsidRPr="00A45AC9"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37" w:name="_Toc180255258"/>
      <w:r w:rsidRPr="00A45AC9">
        <w:rPr>
          <w:rFonts w:ascii="Sakkal Majalla" w:hAnsi="Sakkal Majalla" w:cs="Sakkal Majalla" w:hint="cs"/>
          <w:b/>
          <w:bCs/>
          <w:sz w:val="32"/>
          <w:szCs w:val="32"/>
          <w:rtl/>
        </w:rPr>
        <w:lastRenderedPageBreak/>
        <w:t xml:space="preserve">4.1.2 </w:t>
      </w:r>
      <w:r w:rsidRPr="00A45AC9">
        <w:rPr>
          <w:rFonts w:ascii="Sakkal Majalla" w:hAnsi="Sakkal Majalla" w:cs="Sakkal Majalla"/>
          <w:b/>
          <w:bCs/>
          <w:sz w:val="32"/>
          <w:szCs w:val="32"/>
          <w:rtl/>
        </w:rPr>
        <w:t>أهداف إدارة المخاطر:</w:t>
      </w:r>
      <w:bookmarkEnd w:id="37"/>
    </w:p>
    <w:p w14:paraId="27A85DA7" w14:textId="77777777" w:rsidR="00B5148F" w:rsidRPr="00A45AC9" w:rsidRDefault="00B5148F" w:rsidP="00B5148F">
      <w:pPr>
        <w:spacing w:before="100" w:beforeAutospacing="1" w:after="100" w:afterAutospacing="1" w:line="360" w:lineRule="auto"/>
        <w:ind w:firstLine="706"/>
        <w:jc w:val="both"/>
        <w:rPr>
          <w:rFonts w:ascii="Sakkal Majalla" w:hAnsi="Sakkal Majalla" w:cs="Sakkal Majalla"/>
          <w:b/>
          <w:bCs/>
          <w:sz w:val="28"/>
          <w:szCs w:val="28"/>
          <w:rtl/>
          <w:lang w:bidi="ar-EG"/>
        </w:rPr>
      </w:pPr>
      <w:r w:rsidRPr="00A45AC9">
        <w:rPr>
          <w:rFonts w:ascii="Sakkal Majalla" w:hAnsi="Sakkal Majalla" w:cs="Sakkal Majalla"/>
          <w:b/>
          <w:bCs/>
          <w:sz w:val="28"/>
          <w:szCs w:val="28"/>
          <w:rtl/>
        </w:rPr>
        <w:t>تسعى إدارة المخاطر إلى تحقيق مجموعة متنوعة من الأهداف، تتمثل أبرزها في:( أحمد،2022)</w:t>
      </w:r>
    </w:p>
    <w:p w14:paraId="011DA0A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تحقيق استمرارية </w:t>
      </w:r>
      <w:proofErr w:type="gramStart"/>
      <w:r w:rsidRPr="003647DD">
        <w:rPr>
          <w:rFonts w:ascii="Sakkal Majalla" w:hAnsi="Sakkal Majalla" w:cs="Sakkal Majalla"/>
          <w:sz w:val="28"/>
          <w:szCs w:val="28"/>
          <w:rtl/>
        </w:rPr>
        <w:t>الأعمال:  تعتبر</w:t>
      </w:r>
      <w:proofErr w:type="gramEnd"/>
      <w:r w:rsidRPr="003647DD">
        <w:rPr>
          <w:rFonts w:ascii="Sakkal Majalla" w:hAnsi="Sakkal Majalla" w:cs="Sakkal Majalla"/>
          <w:sz w:val="28"/>
          <w:szCs w:val="28"/>
          <w:rtl/>
        </w:rPr>
        <w:t xml:space="preserve"> استمرارية الأعمال من الأهداف الرئيسية لإدارة المخاطر، حيث تهدف المؤسسات إلى وضع استراتيجيات تساعد في الحفاظ على سير العمل دون انقطاع، حتى في حالة حدوث أزمات.</w:t>
      </w:r>
    </w:p>
    <w:p w14:paraId="68A98128"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تقليل </w:t>
      </w:r>
      <w:proofErr w:type="gramStart"/>
      <w:r w:rsidRPr="00A45AC9">
        <w:rPr>
          <w:rFonts w:ascii="Sakkal Majalla" w:hAnsi="Sakkal Majalla" w:cs="Sakkal Majalla"/>
          <w:b/>
          <w:bCs/>
          <w:sz w:val="28"/>
          <w:szCs w:val="28"/>
          <w:rtl/>
        </w:rPr>
        <w:t>التكاليف:</w:t>
      </w:r>
      <w:r w:rsidRPr="00A45AC9">
        <w:rPr>
          <w:rFonts w:ascii="Sakkal Majalla" w:hAnsi="Sakkal Majalla" w:cs="Sakkal Majalla"/>
          <w:sz w:val="28"/>
          <w:szCs w:val="28"/>
          <w:rtl/>
        </w:rPr>
        <w:t xml:space="preserve">  تهدف</w:t>
      </w:r>
      <w:proofErr w:type="gramEnd"/>
      <w:r w:rsidRPr="00A45AC9">
        <w:rPr>
          <w:rFonts w:ascii="Sakkal Majalla" w:hAnsi="Sakkal Majalla" w:cs="Sakkal Majalla"/>
          <w:sz w:val="28"/>
          <w:szCs w:val="28"/>
          <w:rtl/>
        </w:rPr>
        <w:t xml:space="preserve"> إدارة المخاطر إلى خفض التكاليف المرتبطة بالتعامل مع المخاطر، سواء كانت هذه التكاليف مباشرة مثل الأضرار المالية، أو غير مباشرة مثل فقدان الإنتاجية.</w:t>
      </w:r>
    </w:p>
    <w:p w14:paraId="49CCCED9"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تحقيق الأهداف </w:t>
      </w:r>
      <w:proofErr w:type="gramStart"/>
      <w:r w:rsidRPr="00A45AC9">
        <w:rPr>
          <w:rFonts w:ascii="Sakkal Majalla" w:hAnsi="Sakkal Majalla" w:cs="Sakkal Majalla"/>
          <w:b/>
          <w:bCs/>
          <w:sz w:val="28"/>
          <w:szCs w:val="28"/>
          <w:rtl/>
        </w:rPr>
        <w:t>الاستراتيجية</w:t>
      </w:r>
      <w:r w:rsidRPr="00A45AC9">
        <w:rPr>
          <w:rFonts w:ascii="Sakkal Majalla" w:hAnsi="Sakkal Majalla" w:cs="Sakkal Majalla"/>
          <w:sz w:val="28"/>
          <w:szCs w:val="28"/>
          <w:rtl/>
        </w:rPr>
        <w:t>:  تسعى</w:t>
      </w:r>
      <w:proofErr w:type="gramEnd"/>
      <w:r w:rsidRPr="00A45AC9">
        <w:rPr>
          <w:rFonts w:ascii="Sakkal Majalla" w:hAnsi="Sakkal Majalla" w:cs="Sakkal Majalla"/>
          <w:sz w:val="28"/>
          <w:szCs w:val="28"/>
          <w:rtl/>
        </w:rPr>
        <w:t xml:space="preserve"> إدارة المخاطر إلى دعم الأهداف الاستراتيجية للمؤسسة، من خلال تقديم الإرشادات اللازمة لاتخاذ القرارات السليمة التي تتماشى مع هذه الأهداف.</w:t>
      </w:r>
    </w:p>
    <w:p w14:paraId="51282EAD"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تطوير القدرات التنظيمية</w:t>
      </w:r>
      <w:r w:rsidRPr="00A45AC9">
        <w:rPr>
          <w:rFonts w:ascii="Sakkal Majalla" w:hAnsi="Sakkal Majalla" w:cs="Sakkal Majalla"/>
          <w:sz w:val="28"/>
          <w:szCs w:val="28"/>
          <w:rtl/>
        </w:rPr>
        <w:t>: تعزيز القدرات التنظيمية من خلال بناء ثقافة مؤسسية قوية تؤمن بأهمية إدارة المخاطر يساعد ذلك في تحفيز الموظفين على المشاركة الفعالة في هذه العملية.</w:t>
      </w:r>
    </w:p>
    <w:p w14:paraId="0D938681"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تحقيق رضا العملاء</w:t>
      </w:r>
      <w:r w:rsidRPr="00A45AC9">
        <w:rPr>
          <w:rFonts w:ascii="Sakkal Majalla" w:hAnsi="Sakkal Majalla" w:cs="Sakkal Majalla"/>
          <w:sz w:val="28"/>
          <w:szCs w:val="28"/>
          <w:rtl/>
        </w:rPr>
        <w:t>: من خلال ضمان جودة الخدمات والمنتجات المقدمة، تساهم إدارة المخاطر في تعزيز رضا العملاء، مما يؤدي إلى زيادة الولاء وتحسين العلاقات مع العملاء.</w:t>
      </w:r>
    </w:p>
    <w:p w14:paraId="6F9BCCAA"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تعزيز التنافسية:</w:t>
      </w:r>
      <w:r w:rsidRPr="00A45AC9">
        <w:rPr>
          <w:rFonts w:ascii="Sakkal Majalla" w:hAnsi="Sakkal Majalla" w:cs="Sakkal Majalla"/>
          <w:sz w:val="28"/>
          <w:szCs w:val="28"/>
          <w:rtl/>
        </w:rPr>
        <w:t xml:space="preserve"> تسهم إدارة المخاطر في تعزيز قدرة المؤسسة على المنافسة في السوق من خلال تحسين استجابتها للتغيرات والتهديدات المحتملة، مما يمكنها من استغلال الفرص المتاحة بشكل أفضل.</w:t>
      </w:r>
    </w:p>
    <w:p w14:paraId="470792BD"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تطوير أنظمة </w:t>
      </w:r>
      <w:proofErr w:type="gramStart"/>
      <w:r w:rsidRPr="00A45AC9">
        <w:rPr>
          <w:rFonts w:ascii="Sakkal Majalla" w:hAnsi="Sakkal Majalla" w:cs="Sakkal Majalla"/>
          <w:b/>
          <w:bCs/>
          <w:sz w:val="28"/>
          <w:szCs w:val="28"/>
          <w:rtl/>
        </w:rPr>
        <w:t>المراقبة</w:t>
      </w:r>
      <w:r w:rsidRPr="00A45AC9">
        <w:rPr>
          <w:rFonts w:ascii="Sakkal Majalla" w:hAnsi="Sakkal Majalla" w:cs="Sakkal Majalla"/>
          <w:sz w:val="28"/>
          <w:szCs w:val="28"/>
          <w:rtl/>
        </w:rPr>
        <w:t>:  وضع</w:t>
      </w:r>
      <w:proofErr w:type="gramEnd"/>
      <w:r w:rsidRPr="00A45AC9">
        <w:rPr>
          <w:rFonts w:ascii="Sakkal Majalla" w:hAnsi="Sakkal Majalla" w:cs="Sakkal Majalla"/>
          <w:sz w:val="28"/>
          <w:szCs w:val="28"/>
          <w:rtl/>
        </w:rPr>
        <w:t xml:space="preserve"> أنظمة مراقبة فعالة لتحديد ومراقبة المخاطر المحتملة يشمل ذلك تطوير نظام إنذار مبكر يساعد في رصد أي مؤشرات على المخاطر قبل تفاقمها.</w:t>
      </w:r>
    </w:p>
    <w:p w14:paraId="0895359B"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تحقيق التوازن بين المخاطر والعائد:</w:t>
      </w:r>
      <w:r w:rsidRPr="00A45AC9">
        <w:rPr>
          <w:rFonts w:ascii="Sakkal Majalla" w:hAnsi="Sakkal Majalla" w:cs="Sakkal Majalla"/>
          <w:sz w:val="28"/>
          <w:szCs w:val="28"/>
          <w:rtl/>
        </w:rPr>
        <w:t xml:space="preserve"> من خلال إدارة المخاطر، تسعى المؤسسات إلى تحقيق التوازن بين المخاطر والعائدات، مما يضمن اتخاذ قرارات استثمارية مستنيرة ومبنية على تحليل شامل للمخاطر والعوائد المحتملة.</w:t>
      </w:r>
    </w:p>
    <w:p w14:paraId="5F361FB9"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lastRenderedPageBreak/>
        <w:t>تقييم وتحسين الأداء:</w:t>
      </w:r>
      <w:r w:rsidRPr="00A45AC9">
        <w:rPr>
          <w:rFonts w:ascii="Sakkal Majalla" w:hAnsi="Sakkal Majalla" w:cs="Sakkal Majalla"/>
          <w:sz w:val="28"/>
          <w:szCs w:val="28"/>
          <w:rtl/>
        </w:rPr>
        <w:t xml:space="preserve"> تهدف إدارة المخاطر إلى تقييم أداء المؤسسات بشكل مستمر، وتحسين العمليات والإجراءات اللازمة لتحقيق الأداء الأمثل.</w:t>
      </w:r>
    </w:p>
    <w:p w14:paraId="3A6BE0B0" w14:textId="77777777" w:rsidR="00B5148F" w:rsidRPr="00A45AC9" w:rsidRDefault="00B5148F" w:rsidP="00B5148F">
      <w:pPr>
        <w:pStyle w:val="a3"/>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A45AC9">
        <w:rPr>
          <w:rFonts w:ascii="Sakkal Majalla" w:hAnsi="Sakkal Majalla" w:cs="Sakkal Majalla"/>
          <w:b/>
          <w:bCs/>
          <w:sz w:val="28"/>
          <w:szCs w:val="28"/>
          <w:rtl/>
        </w:rPr>
        <w:t>تطوير قدرات الاستجابة:</w:t>
      </w:r>
      <w:r w:rsidRPr="00A45AC9">
        <w:rPr>
          <w:rFonts w:ascii="Sakkal Majalla" w:hAnsi="Sakkal Majalla" w:cs="Sakkal Majalla"/>
          <w:sz w:val="28"/>
          <w:szCs w:val="28"/>
          <w:rtl/>
        </w:rPr>
        <w:t xml:space="preserve"> تعزيز القدرات التنظيمية في الاستجابة السريعة والفعالة لأي تهديدات أو أزمات، مما يساهم في تقليل آثار الأزمات على العمليات اليومية.</w:t>
      </w:r>
    </w:p>
    <w:p w14:paraId="579789AA"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ومما </w:t>
      </w:r>
      <w:proofErr w:type="gramStart"/>
      <w:r w:rsidRPr="003647DD">
        <w:rPr>
          <w:rFonts w:ascii="Sakkal Majalla" w:hAnsi="Sakkal Majalla" w:cs="Sakkal Majalla"/>
          <w:sz w:val="28"/>
          <w:szCs w:val="28"/>
          <w:rtl/>
        </w:rPr>
        <w:t>سبق  تُعتبر</w:t>
      </w:r>
      <w:proofErr w:type="gramEnd"/>
      <w:r w:rsidRPr="003647DD">
        <w:rPr>
          <w:rFonts w:ascii="Sakkal Majalla" w:hAnsi="Sakkal Majalla" w:cs="Sakkal Majalla"/>
          <w:sz w:val="28"/>
          <w:szCs w:val="28"/>
          <w:rtl/>
        </w:rPr>
        <w:t xml:space="preserve"> إدارة المخاطر عملية شاملة تتطلب التخطيط الدقيق والتنفيذ الفعال، بهدف تعزيز القدرة التنافسية واستمرارية الأعمال وتحقيق النجاح على المدى الطويل.</w:t>
      </w:r>
    </w:p>
    <w:p w14:paraId="6B8934C4" w14:textId="77777777" w:rsidR="00B5148F" w:rsidRPr="00A45AC9"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38" w:name="_Toc180255259"/>
      <w:r w:rsidRPr="00A45AC9">
        <w:rPr>
          <w:rFonts w:ascii="Sakkal Majalla" w:hAnsi="Sakkal Majalla" w:cs="Sakkal Majalla" w:hint="cs"/>
          <w:b/>
          <w:bCs/>
          <w:sz w:val="32"/>
          <w:szCs w:val="32"/>
          <w:rtl/>
        </w:rPr>
        <w:t xml:space="preserve">5.1.2 </w:t>
      </w:r>
      <w:r w:rsidRPr="00A45AC9">
        <w:rPr>
          <w:rFonts w:ascii="Sakkal Majalla" w:hAnsi="Sakkal Majalla" w:cs="Sakkal Majalla"/>
          <w:b/>
          <w:bCs/>
          <w:sz w:val="32"/>
          <w:szCs w:val="32"/>
          <w:rtl/>
        </w:rPr>
        <w:t>أبعاد استراتيجيات إدارة المخاطر:</w:t>
      </w:r>
      <w:bookmarkEnd w:id="38"/>
    </w:p>
    <w:p w14:paraId="09BA46A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إدارة المخاطر تتضمن عدة أبعاد رئيسية تعمل معًا لضمان فاعلية النظام. فيما يلي شرح تفصيلي لكل بعد من أبعاد إدارة المخاطر: </w:t>
      </w:r>
      <w:proofErr w:type="gramStart"/>
      <w:r w:rsidRPr="003647DD">
        <w:rPr>
          <w:rFonts w:ascii="Sakkal Majalla" w:hAnsi="Sakkal Majalla" w:cs="Sakkal Majalla"/>
          <w:sz w:val="28"/>
          <w:szCs w:val="28"/>
          <w:rtl/>
        </w:rPr>
        <w:t>( طاهر</w:t>
      </w:r>
      <w:proofErr w:type="gramEnd"/>
      <w:r w:rsidRPr="003647DD">
        <w:rPr>
          <w:rFonts w:ascii="Sakkal Majalla" w:hAnsi="Sakkal Majalla" w:cs="Sakkal Majalla"/>
          <w:sz w:val="28"/>
          <w:szCs w:val="28"/>
          <w:rtl/>
        </w:rPr>
        <w:t>، 2020)</w:t>
      </w:r>
    </w:p>
    <w:p w14:paraId="4A34590B" w14:textId="77777777" w:rsidR="00B5148F" w:rsidRPr="00A45AC9" w:rsidRDefault="00B5148F" w:rsidP="00B5148F">
      <w:pPr>
        <w:spacing w:before="100" w:beforeAutospacing="1" w:after="100" w:afterAutospacing="1" w:line="360" w:lineRule="auto"/>
        <w:jc w:val="both"/>
        <w:rPr>
          <w:rFonts w:ascii="Sakkal Majalla" w:hAnsi="Sakkal Majalla" w:cs="Sakkal Majalla"/>
          <w:b/>
          <w:bCs/>
          <w:sz w:val="28"/>
          <w:szCs w:val="28"/>
          <w:rtl/>
        </w:rPr>
      </w:pPr>
      <w:r w:rsidRPr="00A45AC9">
        <w:rPr>
          <w:rFonts w:ascii="Sakkal Majalla" w:hAnsi="Sakkal Majalla" w:cs="Sakkal Majalla"/>
          <w:b/>
          <w:bCs/>
          <w:sz w:val="28"/>
          <w:szCs w:val="28"/>
          <w:rtl/>
        </w:rPr>
        <w:t>1. تحليل المخاطر</w:t>
      </w:r>
    </w:p>
    <w:p w14:paraId="5548CA9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تحليل المخاطر هو العملية التي يتم من خلالها تقييم المخاطر المحتملة وتحديد العوامل التي قد تؤدي إلى خسائر أو أضرار، يشمل هذا البعد عدة خطوات، منها:</w:t>
      </w:r>
    </w:p>
    <w:p w14:paraId="64901921" w14:textId="77777777" w:rsidR="00B5148F" w:rsidRPr="003647DD"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 xml:space="preserve">تحديد </w:t>
      </w:r>
      <w:proofErr w:type="gramStart"/>
      <w:r w:rsidRPr="00A45AC9">
        <w:rPr>
          <w:rFonts w:ascii="Sakkal Majalla" w:hAnsi="Sakkal Majalla" w:cs="Sakkal Majalla"/>
          <w:b/>
          <w:bCs/>
          <w:sz w:val="28"/>
          <w:szCs w:val="28"/>
          <w:rtl/>
        </w:rPr>
        <w:t>المخاطر</w:t>
      </w:r>
      <w:r w:rsidRPr="003647DD">
        <w:rPr>
          <w:rFonts w:ascii="Sakkal Majalla" w:hAnsi="Sakkal Majalla" w:cs="Sakkal Majalla"/>
          <w:sz w:val="28"/>
          <w:szCs w:val="28"/>
          <w:rtl/>
        </w:rPr>
        <w:t>:  تتضمن</w:t>
      </w:r>
      <w:proofErr w:type="gramEnd"/>
      <w:r w:rsidRPr="003647DD">
        <w:rPr>
          <w:rFonts w:ascii="Sakkal Majalla" w:hAnsi="Sakkal Majalla" w:cs="Sakkal Majalla"/>
          <w:sz w:val="28"/>
          <w:szCs w:val="28"/>
          <w:rtl/>
        </w:rPr>
        <w:t xml:space="preserve"> هذه الخطوة التعرف على جميع المخاطر التي يمكن أن تواجه المؤسسة، سواء كانت داخلية (مثل مشاكل التشغيل) أو خارجية (مثل الظروف الاقتصادية).</w:t>
      </w:r>
    </w:p>
    <w:p w14:paraId="0720FBE1" w14:textId="77777777" w:rsidR="00B5148F" w:rsidRPr="003647DD"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 xml:space="preserve">تقييم </w:t>
      </w:r>
      <w:proofErr w:type="gramStart"/>
      <w:r w:rsidRPr="00A45AC9">
        <w:rPr>
          <w:rFonts w:ascii="Sakkal Majalla" w:hAnsi="Sakkal Majalla" w:cs="Sakkal Majalla"/>
          <w:b/>
          <w:bCs/>
          <w:sz w:val="28"/>
          <w:szCs w:val="28"/>
          <w:rtl/>
        </w:rPr>
        <w:t>المخاطر</w:t>
      </w:r>
      <w:r w:rsidRPr="003647DD">
        <w:rPr>
          <w:rFonts w:ascii="Sakkal Majalla" w:hAnsi="Sakkal Majalla" w:cs="Sakkal Majalla"/>
          <w:sz w:val="28"/>
          <w:szCs w:val="28"/>
          <w:rtl/>
        </w:rPr>
        <w:t>:  بعد</w:t>
      </w:r>
      <w:proofErr w:type="gramEnd"/>
      <w:r w:rsidRPr="003647DD">
        <w:rPr>
          <w:rFonts w:ascii="Sakkal Majalla" w:hAnsi="Sakkal Majalla" w:cs="Sakkal Majalla"/>
          <w:sz w:val="28"/>
          <w:szCs w:val="28"/>
          <w:rtl/>
        </w:rPr>
        <w:t xml:space="preserve"> تحديد المخاطر، يتم تقييم كل منها من حيث احتمال حدوثها وتأثيرها المحتمل  يستخدم محللو المخاطر أدوات مثل مصفوفة المخاطر أو أساليب تقييم المخاطر الكمية والنوعية.</w:t>
      </w:r>
    </w:p>
    <w:p w14:paraId="176BA801" w14:textId="77777777" w:rsidR="00B5148F" w:rsidRPr="003647DD" w:rsidRDefault="00B5148F" w:rsidP="00B5148F">
      <w:pPr>
        <w:pStyle w:val="a3"/>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A45AC9">
        <w:rPr>
          <w:rFonts w:ascii="Sakkal Majalla" w:hAnsi="Sakkal Majalla" w:cs="Sakkal Majalla"/>
          <w:b/>
          <w:bCs/>
          <w:sz w:val="28"/>
          <w:szCs w:val="28"/>
          <w:rtl/>
        </w:rPr>
        <w:t xml:space="preserve">تصنيف </w:t>
      </w:r>
      <w:proofErr w:type="gramStart"/>
      <w:r w:rsidRPr="00A45AC9">
        <w:rPr>
          <w:rFonts w:ascii="Sakkal Majalla" w:hAnsi="Sakkal Majalla" w:cs="Sakkal Majalla"/>
          <w:b/>
          <w:bCs/>
          <w:sz w:val="28"/>
          <w:szCs w:val="28"/>
          <w:rtl/>
        </w:rPr>
        <w:t>المخاطر</w:t>
      </w:r>
      <w:r w:rsidRPr="003647DD">
        <w:rPr>
          <w:rFonts w:ascii="Sakkal Majalla" w:hAnsi="Sakkal Majalla" w:cs="Sakkal Majalla"/>
          <w:sz w:val="28"/>
          <w:szCs w:val="28"/>
          <w:rtl/>
        </w:rPr>
        <w:t>:  يتم</w:t>
      </w:r>
      <w:proofErr w:type="gramEnd"/>
      <w:r w:rsidRPr="003647DD">
        <w:rPr>
          <w:rFonts w:ascii="Sakkal Majalla" w:hAnsi="Sakkal Majalla" w:cs="Sakkal Majalla"/>
          <w:sz w:val="28"/>
          <w:szCs w:val="28"/>
          <w:rtl/>
        </w:rPr>
        <w:t xml:space="preserve"> تصنيف المخاطر وفقًا لمستوى تأثيرها وأولويتها، مما يساعد في تحديد المخاطر الأكثر أهمية التي تحتاج إلى اهتمام عاجل.</w:t>
      </w:r>
    </w:p>
    <w:p w14:paraId="1818E9DC" w14:textId="77777777" w:rsidR="00B5148F" w:rsidRPr="003647DD" w:rsidRDefault="00B5148F" w:rsidP="00B5148F">
      <w:pPr>
        <w:spacing w:before="100" w:beforeAutospacing="1" w:after="100" w:afterAutospacing="1" w:line="360" w:lineRule="auto"/>
        <w:jc w:val="both"/>
        <w:rPr>
          <w:rFonts w:ascii="Sakkal Majalla" w:hAnsi="Sakkal Majalla" w:cs="Sakkal Majalla"/>
          <w:b/>
          <w:bCs/>
          <w:sz w:val="28"/>
          <w:szCs w:val="28"/>
          <w:rtl/>
        </w:rPr>
      </w:pPr>
      <w:r w:rsidRPr="003647DD">
        <w:rPr>
          <w:rFonts w:ascii="Sakkal Majalla" w:hAnsi="Sakkal Majalla" w:cs="Sakkal Majalla"/>
          <w:b/>
          <w:bCs/>
          <w:sz w:val="28"/>
          <w:szCs w:val="28"/>
          <w:rtl/>
        </w:rPr>
        <w:t>2. الاستجابة للخطر</w:t>
      </w:r>
    </w:p>
    <w:p w14:paraId="0ED058F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 xml:space="preserve">تتعلق هذه المرحلة بتطوير استراتيجيات فعالة للتعامل مع المخاطر </w:t>
      </w:r>
      <w:proofErr w:type="gramStart"/>
      <w:r w:rsidRPr="003647DD">
        <w:rPr>
          <w:rFonts w:ascii="Sakkal Majalla" w:hAnsi="Sakkal Majalla" w:cs="Sakkal Majalla"/>
          <w:sz w:val="28"/>
          <w:szCs w:val="28"/>
          <w:rtl/>
        </w:rPr>
        <w:t>المحددة،  تشمل</w:t>
      </w:r>
      <w:proofErr w:type="gramEnd"/>
      <w:r w:rsidRPr="003647DD">
        <w:rPr>
          <w:rFonts w:ascii="Sakkal Majalla" w:hAnsi="Sakkal Majalla" w:cs="Sakkal Majalla"/>
          <w:sz w:val="28"/>
          <w:szCs w:val="28"/>
          <w:rtl/>
        </w:rPr>
        <w:t xml:space="preserve"> خيارات الاستجابة ما يلي: ( دليل، 2021)</w:t>
      </w:r>
    </w:p>
    <w:p w14:paraId="69F0DBFB" w14:textId="77777777" w:rsidR="00B5148F" w:rsidRPr="003647DD" w:rsidRDefault="00B5148F" w:rsidP="00B5148F">
      <w:pPr>
        <w:pStyle w:val="a3"/>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تجنب المخاطر</w:t>
      </w:r>
      <w:r w:rsidRPr="003647DD">
        <w:rPr>
          <w:rFonts w:ascii="Sakkal Majalla" w:hAnsi="Sakkal Majalla" w:cs="Sakkal Majalla"/>
          <w:sz w:val="28"/>
          <w:szCs w:val="28"/>
          <w:rtl/>
        </w:rPr>
        <w:t>: يشمل اتخاذ إجراءات لتقليل أو إزالة المخاطر من خلال تعديل العمليات أو تغيير الخطط.</w:t>
      </w:r>
    </w:p>
    <w:p w14:paraId="5834227F" w14:textId="77777777" w:rsidR="00B5148F" w:rsidRPr="003647DD" w:rsidRDefault="00B5148F" w:rsidP="00B5148F">
      <w:pPr>
        <w:pStyle w:val="a3"/>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تقليل المخاطر</w:t>
      </w:r>
      <w:r w:rsidRPr="003647DD">
        <w:rPr>
          <w:rFonts w:ascii="Sakkal Majalla" w:hAnsi="Sakkal Majalla" w:cs="Sakkal Majalla"/>
          <w:sz w:val="28"/>
          <w:szCs w:val="28"/>
          <w:rtl/>
        </w:rPr>
        <w:t>: تتضمن تطبيق تدابير وقائية لتقليل آثار المخاطر المحتملة، مثل التدريب المستمر للموظفين أو تحسين الإجراءات التشغيلية.</w:t>
      </w:r>
    </w:p>
    <w:p w14:paraId="631C34B5" w14:textId="77777777" w:rsidR="00B5148F" w:rsidRPr="003647DD" w:rsidRDefault="00B5148F" w:rsidP="00B5148F">
      <w:pPr>
        <w:pStyle w:val="a3"/>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نقل المخاطر</w:t>
      </w:r>
      <w:r w:rsidRPr="003647DD">
        <w:rPr>
          <w:rFonts w:ascii="Sakkal Majalla" w:hAnsi="Sakkal Majalla" w:cs="Sakkal Majalla"/>
          <w:sz w:val="28"/>
          <w:szCs w:val="28"/>
          <w:rtl/>
        </w:rPr>
        <w:t>: يمكن نقل المخاطر إلى طرف ثالث، مثل استخدام التأمين أو التعاقد مع موردين خارجيين لتحمل بعض المخاطر.</w:t>
      </w:r>
    </w:p>
    <w:p w14:paraId="4C1EE409" w14:textId="77777777" w:rsidR="00B5148F" w:rsidRPr="003647DD" w:rsidRDefault="00B5148F" w:rsidP="00B5148F">
      <w:pPr>
        <w:pStyle w:val="a3"/>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A45AC9">
        <w:rPr>
          <w:rFonts w:ascii="Sakkal Majalla" w:hAnsi="Sakkal Majalla" w:cs="Sakkal Majalla"/>
          <w:b/>
          <w:bCs/>
          <w:sz w:val="28"/>
          <w:szCs w:val="28"/>
          <w:rtl/>
        </w:rPr>
        <w:t>قبول المخاطر</w:t>
      </w:r>
      <w:r w:rsidRPr="003647DD">
        <w:rPr>
          <w:rFonts w:ascii="Sakkal Majalla" w:hAnsi="Sakkal Majalla" w:cs="Sakkal Majalla"/>
          <w:sz w:val="28"/>
          <w:szCs w:val="28"/>
          <w:rtl/>
        </w:rPr>
        <w:t>: في بعض الحالات، قد تقرر المؤسسة قبول المخاطر إذا كانت الفوائد المحتملة تفوق الأضرار المحتملة.</w:t>
      </w:r>
    </w:p>
    <w:p w14:paraId="581F16C4" w14:textId="77777777" w:rsidR="00B5148F" w:rsidRPr="003647DD" w:rsidRDefault="00B5148F" w:rsidP="00B5148F">
      <w:pPr>
        <w:spacing w:before="100" w:beforeAutospacing="1" w:after="100" w:afterAutospacing="1" w:line="360" w:lineRule="auto"/>
        <w:jc w:val="both"/>
        <w:rPr>
          <w:rFonts w:ascii="Sakkal Majalla" w:hAnsi="Sakkal Majalla" w:cs="Sakkal Majalla"/>
          <w:b/>
          <w:bCs/>
          <w:sz w:val="28"/>
          <w:szCs w:val="28"/>
          <w:rtl/>
        </w:rPr>
      </w:pPr>
      <w:r w:rsidRPr="003647DD">
        <w:rPr>
          <w:rFonts w:ascii="Sakkal Majalla" w:hAnsi="Sakkal Majalla" w:cs="Sakkal Majalla"/>
          <w:b/>
          <w:bCs/>
          <w:sz w:val="28"/>
          <w:szCs w:val="28"/>
          <w:rtl/>
        </w:rPr>
        <w:t>3. مراقبة الخطر</w:t>
      </w:r>
    </w:p>
    <w:p w14:paraId="3BB953D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تتعلق هذه العملية بمراقبة المخاطر بشكل دوري لضمان أن استراتيجيات الاستجابة لا تزال </w:t>
      </w:r>
      <w:proofErr w:type="gramStart"/>
      <w:r w:rsidRPr="003647DD">
        <w:rPr>
          <w:rFonts w:ascii="Sakkal Majalla" w:hAnsi="Sakkal Majalla" w:cs="Sakkal Majalla"/>
          <w:sz w:val="28"/>
          <w:szCs w:val="28"/>
          <w:rtl/>
        </w:rPr>
        <w:t>فعالة،  تشمل</w:t>
      </w:r>
      <w:proofErr w:type="gramEnd"/>
      <w:r w:rsidRPr="003647DD">
        <w:rPr>
          <w:rFonts w:ascii="Sakkal Majalla" w:hAnsi="Sakkal Majalla" w:cs="Sakkal Majalla"/>
          <w:sz w:val="28"/>
          <w:szCs w:val="28"/>
          <w:rtl/>
        </w:rPr>
        <w:t xml:space="preserve"> الأنشطة في هذا البعد: ( النجار، 2017)</w:t>
      </w:r>
    </w:p>
    <w:p w14:paraId="4FD14102" w14:textId="77777777" w:rsidR="00B5148F" w:rsidRPr="003647DD" w:rsidRDefault="00B5148F" w:rsidP="00B5148F">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المراقبة المستمرة</w:t>
      </w:r>
      <w:r w:rsidRPr="003647DD">
        <w:rPr>
          <w:rFonts w:ascii="Sakkal Majalla" w:hAnsi="Sakkal Majalla" w:cs="Sakkal Majalla"/>
          <w:sz w:val="28"/>
          <w:szCs w:val="28"/>
          <w:rtl/>
        </w:rPr>
        <w:t>: تتضمن مراقبة البيئة الداخلية والخارجية للمؤسسة لاكتشاف المخاطر الجديدة أو المتغيرة.</w:t>
      </w:r>
    </w:p>
    <w:p w14:paraId="29B7B987" w14:textId="77777777" w:rsidR="00B5148F" w:rsidRPr="003647DD" w:rsidRDefault="00B5148F" w:rsidP="00B5148F">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تقييم الأداء</w:t>
      </w:r>
      <w:r w:rsidRPr="003647DD">
        <w:rPr>
          <w:rFonts w:ascii="Sakkal Majalla" w:hAnsi="Sakkal Majalla" w:cs="Sakkal Majalla"/>
          <w:sz w:val="28"/>
          <w:szCs w:val="28"/>
          <w:rtl/>
        </w:rPr>
        <w:t>: مراجعة فعالية الاستراتيجيات المتبعة لتقليل المخاطر وتحديد ما إذا كانت هناك حاجة لتعديلات.</w:t>
      </w:r>
    </w:p>
    <w:p w14:paraId="085534AE" w14:textId="77777777" w:rsidR="00B5148F" w:rsidRPr="003647DD" w:rsidRDefault="00B5148F" w:rsidP="00B5148F">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A45AC9">
        <w:rPr>
          <w:rFonts w:ascii="Sakkal Majalla" w:hAnsi="Sakkal Majalla" w:cs="Sakkal Majalla"/>
          <w:b/>
          <w:bCs/>
          <w:sz w:val="28"/>
          <w:szCs w:val="28"/>
          <w:rtl/>
        </w:rPr>
        <w:t>تقارير المخاطر</w:t>
      </w:r>
      <w:r w:rsidRPr="003647DD">
        <w:rPr>
          <w:rFonts w:ascii="Sakkal Majalla" w:hAnsi="Sakkal Majalla" w:cs="Sakkal Majalla"/>
          <w:sz w:val="28"/>
          <w:szCs w:val="28"/>
          <w:rtl/>
        </w:rPr>
        <w:t>: إعداد تقارير دورية توضح حالة المخاطر الحالية وما تم اتخاذه من إجراءات.</w:t>
      </w:r>
    </w:p>
    <w:p w14:paraId="47D2B95F" w14:textId="77777777" w:rsidR="00B5148F" w:rsidRPr="003647DD" w:rsidRDefault="00B5148F" w:rsidP="00B5148F">
      <w:pPr>
        <w:spacing w:before="100" w:beforeAutospacing="1" w:after="100" w:afterAutospacing="1" w:line="360" w:lineRule="auto"/>
        <w:jc w:val="both"/>
        <w:rPr>
          <w:rFonts w:ascii="Sakkal Majalla" w:hAnsi="Sakkal Majalla" w:cs="Sakkal Majalla"/>
          <w:b/>
          <w:bCs/>
          <w:sz w:val="28"/>
          <w:szCs w:val="28"/>
          <w:rtl/>
        </w:rPr>
      </w:pPr>
      <w:r w:rsidRPr="003647DD">
        <w:rPr>
          <w:rFonts w:ascii="Sakkal Majalla" w:hAnsi="Sakkal Majalla" w:cs="Sakkal Majalla"/>
          <w:b/>
          <w:bCs/>
          <w:sz w:val="28"/>
          <w:szCs w:val="28"/>
          <w:rtl/>
        </w:rPr>
        <w:t>4. مراجعة الخطر</w:t>
      </w:r>
    </w:p>
    <w:p w14:paraId="7A1E5A42"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تشير مراجعة الخطر إلى عملية تقييم شاملة لإدارة المخاطر بعد </w:t>
      </w:r>
      <w:proofErr w:type="gramStart"/>
      <w:r w:rsidRPr="003647DD">
        <w:rPr>
          <w:rFonts w:ascii="Sakkal Majalla" w:hAnsi="Sakkal Majalla" w:cs="Sakkal Majalla"/>
          <w:sz w:val="28"/>
          <w:szCs w:val="28"/>
          <w:rtl/>
        </w:rPr>
        <w:t>حدوثها،  تشمل</w:t>
      </w:r>
      <w:proofErr w:type="gramEnd"/>
      <w:r w:rsidRPr="003647DD">
        <w:rPr>
          <w:rFonts w:ascii="Sakkal Majalla" w:hAnsi="Sakkal Majalla" w:cs="Sakkal Majalla"/>
          <w:sz w:val="28"/>
          <w:szCs w:val="28"/>
          <w:rtl/>
        </w:rPr>
        <w:t xml:space="preserve"> هذه العملية:</w:t>
      </w:r>
    </w:p>
    <w:p w14:paraId="797993A1" w14:textId="77777777" w:rsidR="00B5148F" w:rsidRPr="003647DD" w:rsidRDefault="00B5148F" w:rsidP="00B5148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lastRenderedPageBreak/>
        <w:t>تحليل الدروس المستفادة</w:t>
      </w:r>
      <w:r w:rsidRPr="003647DD">
        <w:rPr>
          <w:rFonts w:ascii="Sakkal Majalla" w:hAnsi="Sakkal Majalla" w:cs="Sakkal Majalla"/>
          <w:sz w:val="28"/>
          <w:szCs w:val="28"/>
          <w:rtl/>
        </w:rPr>
        <w:t>: تتضمن دراسة الأحداث السابقة لتحديد ما تم تنفيذه بشكل صحيح وما يمكن تحسينه في المستقبل.</w:t>
      </w:r>
    </w:p>
    <w:p w14:paraId="482178DB" w14:textId="77777777" w:rsidR="00B5148F" w:rsidRPr="003647DD" w:rsidRDefault="00B5148F" w:rsidP="00B5148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تحديث السياسات</w:t>
      </w:r>
      <w:r w:rsidRPr="003647DD">
        <w:rPr>
          <w:rFonts w:ascii="Sakkal Majalla" w:hAnsi="Sakkal Majalla" w:cs="Sakkal Majalla"/>
          <w:sz w:val="28"/>
          <w:szCs w:val="28"/>
          <w:rtl/>
        </w:rPr>
        <w:t>: تعديل استراتيجيات إدارة المخاطر بناءً على النتائج التي تم الوصول إليها خلال المراجعة.</w:t>
      </w:r>
    </w:p>
    <w:p w14:paraId="47263CA7" w14:textId="77777777" w:rsidR="00B5148F" w:rsidRPr="003647DD" w:rsidRDefault="00B5148F" w:rsidP="00B5148F">
      <w:pPr>
        <w:pStyle w:val="a3"/>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A45AC9">
        <w:rPr>
          <w:rFonts w:ascii="Sakkal Majalla" w:hAnsi="Sakkal Majalla" w:cs="Sakkal Majalla"/>
          <w:b/>
          <w:bCs/>
          <w:sz w:val="28"/>
          <w:szCs w:val="28"/>
          <w:rtl/>
        </w:rPr>
        <w:t>تحسين استراتيجيات الاستجابة</w:t>
      </w:r>
      <w:r w:rsidRPr="003647DD">
        <w:rPr>
          <w:rFonts w:ascii="Sakkal Majalla" w:hAnsi="Sakkal Majalla" w:cs="Sakkal Majalla"/>
          <w:sz w:val="28"/>
          <w:szCs w:val="28"/>
          <w:rtl/>
        </w:rPr>
        <w:t>: تطوير استراتيجيات استجابة جديدة استنادًا إلى التحليلات السابقة والأداء.</w:t>
      </w:r>
    </w:p>
    <w:p w14:paraId="20F1BD5E" w14:textId="77777777" w:rsidR="00B5148F" w:rsidRPr="003647DD" w:rsidRDefault="00B5148F" w:rsidP="00B5148F">
      <w:pPr>
        <w:spacing w:before="100" w:beforeAutospacing="1" w:after="100" w:afterAutospacing="1" w:line="360" w:lineRule="auto"/>
        <w:jc w:val="both"/>
        <w:rPr>
          <w:rFonts w:ascii="Sakkal Majalla" w:hAnsi="Sakkal Majalla" w:cs="Sakkal Majalla"/>
          <w:b/>
          <w:bCs/>
          <w:sz w:val="28"/>
          <w:szCs w:val="28"/>
          <w:rtl/>
        </w:rPr>
      </w:pPr>
      <w:r w:rsidRPr="003647DD">
        <w:rPr>
          <w:rFonts w:ascii="Sakkal Majalla" w:hAnsi="Sakkal Majalla" w:cs="Sakkal Majalla"/>
          <w:b/>
          <w:bCs/>
          <w:sz w:val="28"/>
          <w:szCs w:val="28"/>
          <w:rtl/>
        </w:rPr>
        <w:t xml:space="preserve">5. </w:t>
      </w:r>
      <w:r>
        <w:rPr>
          <w:rFonts w:ascii="Sakkal Majalla" w:hAnsi="Sakkal Majalla" w:cs="Sakkal Majalla" w:hint="cs"/>
          <w:b/>
          <w:bCs/>
          <w:sz w:val="28"/>
          <w:szCs w:val="28"/>
          <w:rtl/>
        </w:rPr>
        <w:t xml:space="preserve"> </w:t>
      </w:r>
      <w:r w:rsidRPr="003647DD">
        <w:rPr>
          <w:rFonts w:ascii="Sakkal Majalla" w:hAnsi="Sakkal Majalla" w:cs="Sakkal Majalla"/>
          <w:b/>
          <w:bCs/>
          <w:sz w:val="28"/>
          <w:szCs w:val="28"/>
          <w:rtl/>
        </w:rPr>
        <w:t>تحسين عمليات الاتصال:</w:t>
      </w:r>
    </w:p>
    <w:p w14:paraId="74FA8BCC" w14:textId="77777777" w:rsidR="00B5148F" w:rsidRPr="00A45AC9"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A45AC9">
        <w:rPr>
          <w:rFonts w:ascii="Sakkal Majalla" w:hAnsi="Sakkal Majalla" w:cs="Sakkal Majalla"/>
          <w:b/>
          <w:bCs/>
          <w:sz w:val="28"/>
          <w:szCs w:val="28"/>
          <w:rtl/>
        </w:rPr>
        <w:t xml:space="preserve">تشير هذه العملية إلى أهمية التواصل الفعال بين جميع المعنيين بشأن </w:t>
      </w:r>
      <w:proofErr w:type="gramStart"/>
      <w:r w:rsidRPr="00A45AC9">
        <w:rPr>
          <w:rFonts w:ascii="Sakkal Majalla" w:hAnsi="Sakkal Majalla" w:cs="Sakkal Majalla"/>
          <w:b/>
          <w:bCs/>
          <w:sz w:val="28"/>
          <w:szCs w:val="28"/>
          <w:rtl/>
        </w:rPr>
        <w:t>المخاطر،  يتضمن</w:t>
      </w:r>
      <w:proofErr w:type="gramEnd"/>
      <w:r w:rsidRPr="00A45AC9">
        <w:rPr>
          <w:rFonts w:ascii="Sakkal Majalla" w:hAnsi="Sakkal Majalla" w:cs="Sakkal Majalla"/>
          <w:b/>
          <w:bCs/>
          <w:sz w:val="28"/>
          <w:szCs w:val="28"/>
          <w:rtl/>
        </w:rPr>
        <w:t xml:space="preserve"> ذلك: ( </w:t>
      </w:r>
      <w:proofErr w:type="spellStart"/>
      <w:r w:rsidRPr="00A45AC9">
        <w:rPr>
          <w:rFonts w:ascii="Sakkal Majalla" w:hAnsi="Sakkal Majalla" w:cs="Sakkal Majalla"/>
          <w:b/>
          <w:bCs/>
          <w:sz w:val="28"/>
          <w:szCs w:val="28"/>
          <w:rtl/>
        </w:rPr>
        <w:t>الفهوادي</w:t>
      </w:r>
      <w:proofErr w:type="spellEnd"/>
      <w:r w:rsidRPr="00A45AC9">
        <w:rPr>
          <w:rFonts w:ascii="Sakkal Majalla" w:hAnsi="Sakkal Majalla" w:cs="Sakkal Majalla"/>
          <w:b/>
          <w:bCs/>
          <w:sz w:val="28"/>
          <w:szCs w:val="28"/>
          <w:rtl/>
        </w:rPr>
        <w:t>، 2024)</w:t>
      </w:r>
    </w:p>
    <w:p w14:paraId="4AD20A58" w14:textId="77777777" w:rsidR="00B5148F" w:rsidRPr="003647DD" w:rsidRDefault="00B5148F" w:rsidP="00B5148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توعية الموظفين</w:t>
      </w:r>
      <w:r w:rsidRPr="003647DD">
        <w:rPr>
          <w:rFonts w:ascii="Sakkal Majalla" w:hAnsi="Sakkal Majalla" w:cs="Sakkal Majalla"/>
          <w:sz w:val="28"/>
          <w:szCs w:val="28"/>
          <w:rtl/>
        </w:rPr>
        <w:t>: توفير التدريب والمعلومات اللازمة للموظفين لتمكينهم من فهم المخاطر والتصرف بشكل مناسب.</w:t>
      </w:r>
    </w:p>
    <w:p w14:paraId="76E3A7E9" w14:textId="77777777" w:rsidR="00B5148F" w:rsidRPr="003647DD" w:rsidRDefault="00B5148F" w:rsidP="00B5148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تبادل المعلومات</w:t>
      </w:r>
      <w:r w:rsidRPr="003647DD">
        <w:rPr>
          <w:rFonts w:ascii="Sakkal Majalla" w:hAnsi="Sakkal Majalla" w:cs="Sakkal Majalla"/>
          <w:sz w:val="28"/>
          <w:szCs w:val="28"/>
          <w:rtl/>
        </w:rPr>
        <w:t>: ضمان أن جميع الأطراف المعنية على علم بالمخاطر الحالية والإجراءات المتخذة للتعامل معها.</w:t>
      </w:r>
    </w:p>
    <w:p w14:paraId="16AD7C99" w14:textId="77777777" w:rsidR="00B5148F" w:rsidRPr="003647DD" w:rsidRDefault="00B5148F" w:rsidP="00B5148F">
      <w:pPr>
        <w:pStyle w:val="a3"/>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A45AC9">
        <w:rPr>
          <w:rFonts w:ascii="Sakkal Majalla" w:hAnsi="Sakkal Majalla" w:cs="Sakkal Majalla"/>
          <w:b/>
          <w:bCs/>
          <w:sz w:val="28"/>
          <w:szCs w:val="28"/>
          <w:rtl/>
        </w:rPr>
        <w:t>تعزيز الشفافية</w:t>
      </w:r>
      <w:r w:rsidRPr="003647DD">
        <w:rPr>
          <w:rFonts w:ascii="Sakkal Majalla" w:hAnsi="Sakkal Majalla" w:cs="Sakkal Majalla"/>
          <w:sz w:val="28"/>
          <w:szCs w:val="28"/>
          <w:rtl/>
        </w:rPr>
        <w:t>: تطوير ثقافة مؤسسية تشجع على مشاركة المعلومات المتعلقة بالمخاطر.</w:t>
      </w:r>
    </w:p>
    <w:p w14:paraId="1891C33D" w14:textId="77777777" w:rsidR="00B5148F" w:rsidRPr="003647DD" w:rsidRDefault="00B5148F" w:rsidP="00B5148F">
      <w:pPr>
        <w:spacing w:before="100" w:beforeAutospacing="1" w:after="100" w:afterAutospacing="1" w:line="360" w:lineRule="auto"/>
        <w:jc w:val="both"/>
        <w:rPr>
          <w:rFonts w:ascii="Sakkal Majalla" w:hAnsi="Sakkal Majalla" w:cs="Sakkal Majalla"/>
          <w:b/>
          <w:bCs/>
          <w:sz w:val="28"/>
          <w:szCs w:val="28"/>
          <w:rtl/>
        </w:rPr>
      </w:pPr>
      <w:r w:rsidRPr="003647DD">
        <w:rPr>
          <w:rFonts w:ascii="Sakkal Majalla" w:hAnsi="Sakkal Majalla" w:cs="Sakkal Majalla"/>
          <w:b/>
          <w:bCs/>
          <w:sz w:val="28"/>
          <w:szCs w:val="28"/>
          <w:rtl/>
        </w:rPr>
        <w:t>6. تطوير الخطر</w:t>
      </w:r>
    </w:p>
    <w:p w14:paraId="2AFBC3D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يتعلق هذا البعد بتحديد الفرص التي يمكن أن تنشأ عن المخاطر وتحويلها إلى مزايا تنافسية، يشمل ذلك: </w:t>
      </w:r>
      <w:proofErr w:type="gramStart"/>
      <w:r w:rsidRPr="003647DD">
        <w:rPr>
          <w:rFonts w:ascii="Sakkal Majalla" w:hAnsi="Sakkal Majalla" w:cs="Sakkal Majalla"/>
          <w:sz w:val="28"/>
          <w:szCs w:val="28"/>
          <w:rtl/>
        </w:rPr>
        <w:t>( سنجاف</w:t>
      </w:r>
      <w:proofErr w:type="gramEnd"/>
      <w:r w:rsidRPr="003647DD">
        <w:rPr>
          <w:rFonts w:ascii="Sakkal Majalla" w:hAnsi="Sakkal Majalla" w:cs="Sakkal Majalla"/>
          <w:sz w:val="28"/>
          <w:szCs w:val="28"/>
          <w:rtl/>
        </w:rPr>
        <w:t>، 2022)</w:t>
      </w:r>
    </w:p>
    <w:p w14:paraId="1794F04A" w14:textId="77777777" w:rsidR="00B5148F" w:rsidRPr="003647DD" w:rsidRDefault="00B5148F" w:rsidP="00B5148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استكشاف الفرص</w:t>
      </w:r>
      <w:r w:rsidRPr="003647DD">
        <w:rPr>
          <w:rFonts w:ascii="Sakkal Majalla" w:hAnsi="Sakkal Majalla" w:cs="Sakkal Majalla"/>
          <w:sz w:val="28"/>
          <w:szCs w:val="28"/>
          <w:rtl/>
        </w:rPr>
        <w:t>: تحليل كيف يمكن للمخاطر أن تكون فرصة للنمو أو الابتكار، مثل استخدام التحديات لتطوير منتجات أو خدمات جديدة.</w:t>
      </w:r>
    </w:p>
    <w:p w14:paraId="47D310E9" w14:textId="77777777" w:rsidR="00B5148F" w:rsidRPr="003647DD" w:rsidRDefault="00B5148F" w:rsidP="00B5148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lastRenderedPageBreak/>
        <w:t>التكيف مع التغيرات</w:t>
      </w:r>
      <w:r w:rsidRPr="003647DD">
        <w:rPr>
          <w:rFonts w:ascii="Sakkal Majalla" w:hAnsi="Sakkal Majalla" w:cs="Sakkal Majalla"/>
          <w:sz w:val="28"/>
          <w:szCs w:val="28"/>
          <w:rtl/>
        </w:rPr>
        <w:t>: تحسين القدرة على التكيف مع التغيرات في بيئة العمل، مما يعزز المرونة والاستجابة السريعة.</w:t>
      </w:r>
    </w:p>
    <w:p w14:paraId="073CA62C" w14:textId="77777777" w:rsidR="00B5148F" w:rsidRPr="003647DD" w:rsidRDefault="00B5148F" w:rsidP="00B5148F">
      <w:pPr>
        <w:pStyle w:val="a3"/>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A45AC9">
        <w:rPr>
          <w:rFonts w:ascii="Sakkal Majalla" w:hAnsi="Sakkal Majalla" w:cs="Sakkal Majalla"/>
          <w:b/>
          <w:bCs/>
          <w:sz w:val="28"/>
          <w:szCs w:val="28"/>
          <w:rtl/>
        </w:rPr>
        <w:t>تطوير استراتيجيات جديدة</w:t>
      </w:r>
      <w:r w:rsidRPr="003647DD">
        <w:rPr>
          <w:rFonts w:ascii="Sakkal Majalla" w:hAnsi="Sakkal Majalla" w:cs="Sakkal Majalla"/>
          <w:sz w:val="28"/>
          <w:szCs w:val="28"/>
          <w:rtl/>
        </w:rPr>
        <w:t>: تعزيز الاستراتيجيات التي تتيح للمؤسسة الاستفادة من المخاطر، مما يساهم في تحقيق أهداف جديدة.</w:t>
      </w:r>
    </w:p>
    <w:p w14:paraId="3CBF8C33" w14:textId="77777777" w:rsidR="00B5148F" w:rsidRPr="003647DD" w:rsidRDefault="00B5148F" w:rsidP="00B5148F">
      <w:pPr>
        <w:spacing w:before="100" w:beforeAutospacing="1" w:after="100" w:afterAutospacing="1" w:line="360" w:lineRule="auto"/>
        <w:ind w:left="423" w:firstLine="720"/>
        <w:jc w:val="both"/>
        <w:rPr>
          <w:rFonts w:ascii="Sakkal Majalla" w:hAnsi="Sakkal Majalla" w:cs="Sakkal Majalla"/>
          <w:sz w:val="28"/>
          <w:szCs w:val="28"/>
          <w:rtl/>
        </w:rPr>
      </w:pPr>
    </w:p>
    <w:p w14:paraId="1B724C6F" w14:textId="77777777" w:rsidR="00B5148F" w:rsidRDefault="00B5148F" w:rsidP="00B5148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AEAF1E1" w14:textId="77777777" w:rsidR="00B5148F" w:rsidRPr="00F549BF" w:rsidRDefault="00B5148F" w:rsidP="00B5148F">
      <w:pPr>
        <w:spacing w:before="100" w:beforeAutospacing="1" w:after="100" w:afterAutospacing="1" w:line="360" w:lineRule="auto"/>
        <w:jc w:val="center"/>
        <w:outlineLvl w:val="1"/>
        <w:rPr>
          <w:rFonts w:ascii="Sakkal Majalla" w:hAnsi="Sakkal Majalla" w:cs="Sakkal Majalla"/>
          <w:b/>
          <w:bCs/>
          <w:sz w:val="36"/>
          <w:szCs w:val="36"/>
          <w:rtl/>
        </w:rPr>
      </w:pPr>
      <w:bookmarkStart w:id="39" w:name="_Toc180255260"/>
      <w:r w:rsidRPr="00F549BF">
        <w:rPr>
          <w:rFonts w:ascii="Sakkal Majalla" w:hAnsi="Sakkal Majalla" w:cs="Sakkal Majalla"/>
          <w:b/>
          <w:bCs/>
          <w:sz w:val="36"/>
          <w:szCs w:val="36"/>
          <w:rtl/>
        </w:rPr>
        <w:lastRenderedPageBreak/>
        <w:t>المبحث الثاني: تعزيز استمرارية الأعمال</w:t>
      </w:r>
      <w:bookmarkEnd w:id="39"/>
    </w:p>
    <w:p w14:paraId="724DF703" w14:textId="77777777" w:rsidR="00B5148F" w:rsidRPr="00F549BF"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40" w:name="_Toc180255261"/>
      <w:r w:rsidRPr="00F549BF">
        <w:rPr>
          <w:rFonts w:ascii="Sakkal Majalla" w:hAnsi="Sakkal Majalla" w:cs="Sakkal Majalla"/>
          <w:b/>
          <w:bCs/>
          <w:sz w:val="32"/>
          <w:szCs w:val="32"/>
          <w:rtl/>
        </w:rPr>
        <w:t>تمهيد:</w:t>
      </w:r>
      <w:bookmarkEnd w:id="40"/>
    </w:p>
    <w:p w14:paraId="340A29B9"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تعتبر استمرارية الأعمال من العناصر الأساسية التي تضمن نجاح المؤسسات في ظل التحديات المتزايدة في بيئة الأعمال المعاصرة، في عالم مليء بالتغيرات السريعة، مثل التطورات التكنولوجية، وتقلبات السوق، والكوارث الطبيعية، يصبح من الضروري أن تكون المؤسسات قادرة على الاستجابة بفعالية لتلك التحديات والحفاظ على استمراريتها تعزيز استمرارية الأعمال لا يعني فقط حماية الأنشطة اليومية من المخاطر، بل يتعدى ذلك إلى خلق بيئة عمل مرنة وقادرة على التكيف مع الظروف المتغيرة. </w:t>
      </w:r>
      <w:proofErr w:type="gramStart"/>
      <w:r w:rsidRPr="003647DD">
        <w:rPr>
          <w:rFonts w:ascii="Sakkal Majalla" w:hAnsi="Sakkal Majalla" w:cs="Sakkal Majalla"/>
          <w:sz w:val="28"/>
          <w:szCs w:val="28"/>
          <w:rtl/>
        </w:rPr>
        <w:t>( النمري</w:t>
      </w:r>
      <w:proofErr w:type="gramEnd"/>
      <w:r w:rsidRPr="003647DD">
        <w:rPr>
          <w:rFonts w:ascii="Sakkal Majalla" w:hAnsi="Sakkal Majalla" w:cs="Sakkal Majalla"/>
          <w:sz w:val="28"/>
          <w:szCs w:val="28"/>
          <w:rtl/>
        </w:rPr>
        <w:t>، 2020)</w:t>
      </w:r>
    </w:p>
    <w:p w14:paraId="04EF6CF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تتضمن استمرارية الأعمال مجموعة من الاستراتيجيات والسياسات التي تهدف إلى تأمين العمليات الحيوية للمؤسسة، وضمان قدرتها على التعافي بسرعة من الأزمات، يتطلب ذلك وضع خطط شاملة لإدارة المخاطر، وتقييم الأثر، وتطوير استراتيجيات الاستجابة الفعّالة. </w:t>
      </w:r>
    </w:p>
    <w:p w14:paraId="7033C92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علاوة على ذلك، فإن تعزيز استمرارية الأعمال يساهم في بناء الثقة بين العملاء والمستثمرين، حيث يظهر التزام المؤسسة بالاستقرار والجودة مع تزايد الاعتماد على التكنولوجيا وتغير نماذج العمل التقليدية، تصبح أهمية استمرارية الأعمال أكثر وضوحًا، حيث يسهم الاستثمار في هذا المجال في تحسين الأداء العام وتحقيق ميزة تنافسية </w:t>
      </w:r>
      <w:proofErr w:type="gramStart"/>
      <w:r w:rsidRPr="003647DD">
        <w:rPr>
          <w:rFonts w:ascii="Sakkal Majalla" w:hAnsi="Sakkal Majalla" w:cs="Sakkal Majalla"/>
          <w:sz w:val="28"/>
          <w:szCs w:val="28"/>
          <w:rtl/>
        </w:rPr>
        <w:t>مستدامة.(</w:t>
      </w:r>
      <w:proofErr w:type="gramEnd"/>
      <w:r w:rsidRPr="003647DD">
        <w:rPr>
          <w:rFonts w:ascii="Sakkal Majalla" w:hAnsi="Sakkal Majalla" w:cs="Sakkal Majalla"/>
          <w:sz w:val="28"/>
          <w:szCs w:val="28"/>
          <w:rtl/>
        </w:rPr>
        <w:t xml:space="preserve"> العباسي، 2019)</w:t>
      </w:r>
    </w:p>
    <w:p w14:paraId="0DB9727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في ضوء ذلك، يصبح من الضروري أن تستثمر المؤسسات في تعزيز استمراريتها من خلال تبني نهج استباقي يتضمن الابتكار، وتحديث العمليات، وتطوير الموارد البشرية، سيمكن ذلك المؤسسات من مواجهة التحديات بفعالية، وتحقيق النجاح على المدى الطويل، مما يعزز قدرتها على الاستمرار والنمو في ظل الظروف المتغيرة.</w:t>
      </w:r>
    </w:p>
    <w:p w14:paraId="1E6995E7" w14:textId="77777777" w:rsidR="00B5148F" w:rsidRDefault="00B5148F" w:rsidP="00B5148F">
      <w:pPr>
        <w:spacing w:before="100" w:beforeAutospacing="1" w:after="100" w:afterAutospacing="1" w:line="360" w:lineRule="auto"/>
        <w:jc w:val="both"/>
        <w:rPr>
          <w:rFonts w:ascii="Sakkal Majalla" w:hAnsi="Sakkal Majalla" w:cs="Sakkal Majalla"/>
          <w:b/>
          <w:bCs/>
          <w:sz w:val="28"/>
          <w:szCs w:val="28"/>
          <w:rtl/>
        </w:rPr>
      </w:pPr>
    </w:p>
    <w:p w14:paraId="53A881C1" w14:textId="77777777" w:rsidR="00B5148F" w:rsidRDefault="00B5148F" w:rsidP="00B5148F">
      <w:pPr>
        <w:spacing w:before="100" w:beforeAutospacing="1" w:after="100" w:afterAutospacing="1" w:line="360" w:lineRule="auto"/>
        <w:jc w:val="both"/>
        <w:rPr>
          <w:rFonts w:ascii="Sakkal Majalla" w:hAnsi="Sakkal Majalla" w:cs="Sakkal Majalla"/>
          <w:b/>
          <w:bCs/>
          <w:sz w:val="28"/>
          <w:szCs w:val="28"/>
          <w:rtl/>
        </w:rPr>
      </w:pPr>
    </w:p>
    <w:p w14:paraId="0286A3DB" w14:textId="77777777" w:rsidR="00B5148F" w:rsidRPr="00F549BF"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41" w:name="_Toc180255262"/>
      <w:r w:rsidRPr="00F549BF">
        <w:rPr>
          <w:rFonts w:ascii="Sakkal Majalla" w:hAnsi="Sakkal Majalla" w:cs="Sakkal Majalla" w:hint="cs"/>
          <w:b/>
          <w:bCs/>
          <w:sz w:val="32"/>
          <w:szCs w:val="32"/>
          <w:rtl/>
        </w:rPr>
        <w:lastRenderedPageBreak/>
        <w:t xml:space="preserve">1.2.2 </w:t>
      </w:r>
      <w:r w:rsidRPr="00F549BF">
        <w:rPr>
          <w:rFonts w:ascii="Sakkal Majalla" w:hAnsi="Sakkal Majalla" w:cs="Sakkal Majalla"/>
          <w:b/>
          <w:bCs/>
          <w:sz w:val="32"/>
          <w:szCs w:val="32"/>
          <w:rtl/>
        </w:rPr>
        <w:t>تعريف استمرارية الأعمال:</w:t>
      </w:r>
      <w:bookmarkEnd w:id="41"/>
    </w:p>
    <w:p w14:paraId="0248BAC4"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تُعرف استمرارية الأعمال بأنها القدرة على الحفاظ على العمليات الحيوية للمؤسسة في حالة حدوث اضطرابات أو أزمات، تتضمن هذه القدرة الاستعداد المسبق، والتخطيط، والتنفيذ الفعال للخطط التي تضمن استدامة الأنشطة الأساسية، مما يتيح للمؤسسة استئناف العمل بأسرع وقت ممكن بعد أي توقف، تعتبر استمرارية الأعمال جزءًا أساسيًا من استراتيجية الإدارة الشاملة، حيث تهدف إلى حماية الأصول والموارد البشرية وضمان تقديم القيمة للعملاء </w:t>
      </w:r>
      <w:proofErr w:type="gramStart"/>
      <w:r w:rsidRPr="003647DD">
        <w:rPr>
          <w:rFonts w:ascii="Sakkal Majalla" w:hAnsi="Sakkal Majalla" w:cs="Sakkal Majalla"/>
          <w:sz w:val="28"/>
          <w:szCs w:val="28"/>
          <w:rtl/>
        </w:rPr>
        <w:t>والمستثمرين.(</w:t>
      </w:r>
      <w:proofErr w:type="gramEnd"/>
      <w:r w:rsidRPr="003647DD">
        <w:rPr>
          <w:rFonts w:ascii="Sakkal Majalla" w:hAnsi="Sakkal Majalla" w:cs="Sakkal Majalla"/>
          <w:sz w:val="28"/>
          <w:szCs w:val="28"/>
          <w:rtl/>
        </w:rPr>
        <w:t xml:space="preserve"> الحسين، 2023)</w:t>
      </w:r>
    </w:p>
    <w:p w14:paraId="3B31992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يمكن أيضًا تعريف استمرارية الأعمال على أنها مجموعة من السياسات والإجراءات التي تم وضعها لضمان القدرة على استمرارية العمليات في الظروف غير </w:t>
      </w:r>
      <w:proofErr w:type="gramStart"/>
      <w:r w:rsidRPr="003647DD">
        <w:rPr>
          <w:rFonts w:ascii="Sakkal Majalla" w:hAnsi="Sakkal Majalla" w:cs="Sakkal Majalla"/>
          <w:sz w:val="28"/>
          <w:szCs w:val="28"/>
          <w:rtl/>
        </w:rPr>
        <w:t>المتوقعة،  يتضمن</w:t>
      </w:r>
      <w:proofErr w:type="gramEnd"/>
      <w:r w:rsidRPr="003647DD">
        <w:rPr>
          <w:rFonts w:ascii="Sakkal Majalla" w:hAnsi="Sakkal Majalla" w:cs="Sakkal Majalla"/>
          <w:sz w:val="28"/>
          <w:szCs w:val="28"/>
          <w:rtl/>
        </w:rPr>
        <w:t xml:space="preserve"> ذلك إجراء تقييمات للمخاطر، وتحديد الأنشطة الحيوية، وتطوير استراتيجيات لاستجابة سريعة وفعالة، كما تسهم هذه العمليات في تقليل التأثيرات السلبية للأزمات، مما يضمن عدم تضرر سمعة المؤسسة أو تأثرها بشكل كبير.</w:t>
      </w:r>
    </w:p>
    <w:p w14:paraId="78CCE3CB"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استمرارية الأعمال تعكس أيضًا التزام المؤسسة بالابتكار والتحسين المستمر، حيث تتطلب التكيف مع التغيرات في بيئة </w:t>
      </w:r>
      <w:proofErr w:type="gramStart"/>
      <w:r w:rsidRPr="003647DD">
        <w:rPr>
          <w:rFonts w:ascii="Sakkal Majalla" w:hAnsi="Sakkal Majalla" w:cs="Sakkal Majalla"/>
          <w:sz w:val="28"/>
          <w:szCs w:val="28"/>
          <w:rtl/>
        </w:rPr>
        <w:t>العمل،  يتضمن</w:t>
      </w:r>
      <w:proofErr w:type="gramEnd"/>
      <w:r w:rsidRPr="003647DD">
        <w:rPr>
          <w:rFonts w:ascii="Sakkal Majalla" w:hAnsi="Sakkal Majalla" w:cs="Sakkal Majalla"/>
          <w:sz w:val="28"/>
          <w:szCs w:val="28"/>
          <w:rtl/>
        </w:rPr>
        <w:t xml:space="preserve"> هذا التكيف تحديث الأنظمة والعمليات، وتطوير المهارات والموارد البشرية، والاستثمار في التكنولوجيا، تعتبر المؤسسات القادرة على التكيف مع التغيرات بسرعة أكبر هي الأكثر استعدادًا لمواجهة التحديات وتحقيق النجاح في الأسواق المتنافسة.</w:t>
      </w:r>
    </w:p>
    <w:p w14:paraId="674BE69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علاوة على ذلك، يمكن تعريف استمرارية الأعمال بأنها استراتيجية شاملة تهدف إلى تعزيز المرونة والقدرة على التعافي من الأزمات، يركز هذا التعريف على أهمية التخطيط والتدريب والتقييم المستمر لضمان استعداد المؤسسة لمواجهة أي تهديدات </w:t>
      </w:r>
      <w:proofErr w:type="gramStart"/>
      <w:r w:rsidRPr="003647DD">
        <w:rPr>
          <w:rFonts w:ascii="Sakkal Majalla" w:hAnsi="Sakkal Majalla" w:cs="Sakkal Majalla"/>
          <w:sz w:val="28"/>
          <w:szCs w:val="28"/>
          <w:rtl/>
        </w:rPr>
        <w:t>محتملة،  بالتالي</w:t>
      </w:r>
      <w:proofErr w:type="gramEnd"/>
      <w:r w:rsidRPr="003647DD">
        <w:rPr>
          <w:rFonts w:ascii="Sakkal Majalla" w:hAnsi="Sakkal Majalla" w:cs="Sakkal Majalla"/>
          <w:sz w:val="28"/>
          <w:szCs w:val="28"/>
          <w:rtl/>
        </w:rPr>
        <w:t xml:space="preserve"> تسهم استمرارية الأعمال في حماية الاستثمارات وتعزيز ثقة العملاء والمستثمرين، مما يعزز النمو المستدام على المدى الطويل.</w:t>
      </w:r>
    </w:p>
    <w:p w14:paraId="65DB2F9C"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مما سبق يمكن القول إن استمرارية الأعمال تمثل مفهومًا حيويًا يربط بين استراتيجيات الإدارة والابتكار، حيث يهدف إلى بناء قدرات مرنة للمؤسسة لضمان النجاح والاستدامة في ظل الظروف المتغيرة.</w:t>
      </w:r>
    </w:p>
    <w:p w14:paraId="24BE6950" w14:textId="77777777" w:rsidR="00B5148F" w:rsidRDefault="00B5148F" w:rsidP="00B5148F">
      <w:pPr>
        <w:spacing w:before="100" w:beforeAutospacing="1" w:after="100" w:afterAutospacing="1" w:line="360" w:lineRule="auto"/>
        <w:jc w:val="both"/>
        <w:rPr>
          <w:rFonts w:ascii="Sakkal Majalla" w:hAnsi="Sakkal Majalla" w:cs="Sakkal Majalla"/>
          <w:b/>
          <w:bCs/>
          <w:sz w:val="28"/>
          <w:szCs w:val="28"/>
          <w:rtl/>
        </w:rPr>
      </w:pPr>
    </w:p>
    <w:p w14:paraId="37DADC48" w14:textId="77777777" w:rsidR="00B5148F" w:rsidRPr="00F549BF"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80255263"/>
      <w:r w:rsidRPr="00F549BF">
        <w:rPr>
          <w:rFonts w:ascii="Sakkal Majalla" w:hAnsi="Sakkal Majalla" w:cs="Sakkal Majalla" w:hint="cs"/>
          <w:b/>
          <w:bCs/>
          <w:sz w:val="32"/>
          <w:szCs w:val="32"/>
          <w:rtl/>
        </w:rPr>
        <w:lastRenderedPageBreak/>
        <w:t xml:space="preserve">2.2.2 </w:t>
      </w:r>
      <w:r w:rsidRPr="00F549BF">
        <w:rPr>
          <w:rFonts w:ascii="Sakkal Majalla" w:hAnsi="Sakkal Majalla" w:cs="Sakkal Majalla"/>
          <w:b/>
          <w:bCs/>
          <w:sz w:val="32"/>
          <w:szCs w:val="32"/>
          <w:rtl/>
        </w:rPr>
        <w:t>أهداف واهمية استمرارية الأعمال:</w:t>
      </w:r>
      <w:bookmarkEnd w:id="42"/>
    </w:p>
    <w:p w14:paraId="6241952A"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تعزيز استمرارية الأعمال يهدف إلى تحقيق عدة أهداف حيوية تساهم في نجاح المؤسسات واستدامتها تتمثل في: </w:t>
      </w:r>
      <w:proofErr w:type="gramStart"/>
      <w:r w:rsidRPr="003647DD">
        <w:rPr>
          <w:rFonts w:ascii="Sakkal Majalla" w:hAnsi="Sakkal Majalla" w:cs="Sakkal Majalla"/>
          <w:sz w:val="28"/>
          <w:szCs w:val="28"/>
          <w:rtl/>
        </w:rPr>
        <w:t>( الجبار</w:t>
      </w:r>
      <w:proofErr w:type="gramEnd"/>
      <w:r w:rsidRPr="003647DD">
        <w:rPr>
          <w:rFonts w:ascii="Sakkal Majalla" w:hAnsi="Sakkal Majalla" w:cs="Sakkal Majalla"/>
          <w:sz w:val="28"/>
          <w:szCs w:val="28"/>
          <w:rtl/>
        </w:rPr>
        <w:t>، 2022)</w:t>
      </w:r>
    </w:p>
    <w:p w14:paraId="09045264"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 يتمثل الهدف الأساسي في حماية العمليات الحيوية للمؤسسة وضمان استمراريتها حتى في ظل الأزمات أو الاضطرابات من خلال تطوير خطط فعالة لإدارة الأزمات وتقييم المخاطر، يمكن للمؤسسات تقليل فترات التوقف غير المخطط لها، مما يضمن عدم تضرر الإنتاجية والأداء العام.</w:t>
      </w:r>
    </w:p>
    <w:p w14:paraId="05D9698C"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تهدف استمرارية الأعمال إلى حماية سمعة المؤسسة وثقة العملاء عندما تظهر المؤسسة كقادرة على التعامل مع التحديات والحفاظ على جودة خدماتها أو منتجاتها، فإنها تعزز من ولاء العملاء وتزيد من فرص نجاحها في السوق، وبالتالي فإن استراتيجيات تعزيز استمرارية الأعمال تساهم في بناء علاقة طويلة الأمد مع العملاء والمستثمرين، مما يؤدي إلى زيادة المبيعات والإيرادات.</w:t>
      </w:r>
    </w:p>
    <w:p w14:paraId="00B2E193"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علاوة على ذلك، يسعى تعزيز استمرارية الأعمال إلى تحسين كفاءة العمليات وتقليل التكاليف من خلال الاستعداد الفعال للأزمات والتخطيط الجيد، يمكن للمؤسسات تقليل الأثر المالي الناجم عن أي </w:t>
      </w:r>
      <w:proofErr w:type="gramStart"/>
      <w:r w:rsidRPr="003647DD">
        <w:rPr>
          <w:rFonts w:ascii="Sakkal Majalla" w:hAnsi="Sakkal Majalla" w:cs="Sakkal Majalla"/>
          <w:sz w:val="28"/>
          <w:szCs w:val="28"/>
          <w:rtl/>
        </w:rPr>
        <w:t>تعطيل،  يشمل</w:t>
      </w:r>
      <w:proofErr w:type="gramEnd"/>
      <w:r w:rsidRPr="003647DD">
        <w:rPr>
          <w:rFonts w:ascii="Sakkal Majalla" w:hAnsi="Sakkal Majalla" w:cs="Sakkal Majalla"/>
          <w:sz w:val="28"/>
          <w:szCs w:val="28"/>
          <w:rtl/>
        </w:rPr>
        <w:t xml:space="preserve"> ذلك تحسين استخدام الموارد والتقنيات الحديثة، مما يساهم في رفع مستوى الإنتاجية وتخفيض النفقات.</w:t>
      </w:r>
    </w:p>
    <w:p w14:paraId="69848357"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كما يتضمن تعزيز استمرارية الأعمال تطوير ثقافة مؤسسية قوية تعتمد على الابتكار والتعلم المستمر، تشجع المؤسسات التي تعزز استمرارية أعمالها على مشاركة المعرفة والخبرات بين الموظفين، مما يسهم في تعزيز القدرات البشرية وزيادة مستوى الوعي بالمخاطر هذا يجعل المؤسسة أكثر استعدادًا للتكيف مع التغيرات والتحديات الجديدة.</w:t>
      </w:r>
    </w:p>
    <w:p w14:paraId="1BAF90A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3647DD">
        <w:rPr>
          <w:rFonts w:ascii="Sakkal Majalla" w:hAnsi="Sakkal Majalla" w:cs="Sakkal Majalla"/>
          <w:sz w:val="28"/>
          <w:szCs w:val="28"/>
          <w:rtl/>
        </w:rPr>
        <w:t>كما  يساهم</w:t>
      </w:r>
      <w:proofErr w:type="gramEnd"/>
      <w:r w:rsidRPr="003647DD">
        <w:rPr>
          <w:rFonts w:ascii="Sakkal Majalla" w:hAnsi="Sakkal Majalla" w:cs="Sakkal Majalla"/>
          <w:sz w:val="28"/>
          <w:szCs w:val="28"/>
          <w:rtl/>
        </w:rPr>
        <w:t xml:space="preserve"> تعزيز استمرارية الأعمال في تحقيق الالتزام بالمعايير التنظيمية والقوانين. تتطلب العديد من القطاعات وضع خطط لإدارة المخاطر وضمان استمرارية الأعمال، لذا فإن الالتزام بهذه المتطلبات يعزز من مصداقية المؤسسة ويقلل من </w:t>
      </w:r>
      <w:proofErr w:type="gramStart"/>
      <w:r w:rsidRPr="003647DD">
        <w:rPr>
          <w:rFonts w:ascii="Sakkal Majalla" w:hAnsi="Sakkal Majalla" w:cs="Sakkal Majalla"/>
          <w:sz w:val="28"/>
          <w:szCs w:val="28"/>
          <w:rtl/>
        </w:rPr>
        <w:t>مخاطر</w:t>
      </w:r>
      <w:proofErr w:type="gramEnd"/>
      <w:r w:rsidRPr="003647DD">
        <w:rPr>
          <w:rFonts w:ascii="Sakkal Majalla" w:hAnsi="Sakkal Majalla" w:cs="Sakkal Majalla"/>
          <w:sz w:val="28"/>
          <w:szCs w:val="28"/>
          <w:rtl/>
        </w:rPr>
        <w:t xml:space="preserve"> التعرض للعقوبات أو الأضرار المالية. </w:t>
      </w:r>
    </w:p>
    <w:p w14:paraId="394C1E45"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 xml:space="preserve">بناءً على ما سبق، يمكن القول إن تعزيز استمرارية الأعمال هو استراتيجية شاملة تهدف إلى توفير الأمان للمؤسسات في مواجهة التحديات، مما يسهم في استدامتها ونموها في عالم يتسم بالتغير </w:t>
      </w:r>
      <w:proofErr w:type="gramStart"/>
      <w:r w:rsidRPr="003647DD">
        <w:rPr>
          <w:rFonts w:ascii="Sakkal Majalla" w:hAnsi="Sakkal Majalla" w:cs="Sakkal Majalla"/>
          <w:sz w:val="28"/>
          <w:szCs w:val="28"/>
          <w:rtl/>
        </w:rPr>
        <w:t>المستمر.(</w:t>
      </w:r>
      <w:proofErr w:type="gramEnd"/>
      <w:r w:rsidRPr="003647DD">
        <w:rPr>
          <w:rFonts w:ascii="Sakkal Majalla" w:hAnsi="Sakkal Majalla" w:cs="Sakkal Majalla"/>
          <w:sz w:val="28"/>
          <w:szCs w:val="28"/>
          <w:rtl/>
        </w:rPr>
        <w:t xml:space="preserve"> البلوشي، 2020)</w:t>
      </w:r>
    </w:p>
    <w:p w14:paraId="3832163B" w14:textId="77777777" w:rsidR="00B5148F" w:rsidRPr="00F549BF" w:rsidRDefault="00B5148F" w:rsidP="00B5148F">
      <w:pPr>
        <w:spacing w:before="100" w:beforeAutospacing="1" w:after="100" w:afterAutospacing="1" w:line="360" w:lineRule="auto"/>
        <w:jc w:val="both"/>
        <w:outlineLvl w:val="2"/>
        <w:rPr>
          <w:rFonts w:ascii="Sakkal Majalla" w:hAnsi="Sakkal Majalla" w:cs="Sakkal Majalla"/>
          <w:b/>
          <w:bCs/>
          <w:sz w:val="32"/>
          <w:szCs w:val="32"/>
          <w:rtl/>
        </w:rPr>
      </w:pPr>
      <w:bookmarkStart w:id="43" w:name="_Toc180255264"/>
      <w:r w:rsidRPr="00F549BF">
        <w:rPr>
          <w:rFonts w:ascii="Sakkal Majalla" w:hAnsi="Sakkal Majalla" w:cs="Sakkal Majalla" w:hint="cs"/>
          <w:b/>
          <w:bCs/>
          <w:sz w:val="32"/>
          <w:szCs w:val="32"/>
          <w:rtl/>
        </w:rPr>
        <w:t xml:space="preserve">3.2.2 </w:t>
      </w:r>
      <w:r w:rsidRPr="00F549BF">
        <w:rPr>
          <w:rFonts w:ascii="Sakkal Majalla" w:hAnsi="Sakkal Majalla" w:cs="Sakkal Majalla"/>
          <w:b/>
          <w:bCs/>
          <w:sz w:val="32"/>
          <w:szCs w:val="32"/>
          <w:rtl/>
        </w:rPr>
        <w:t>أبعاد استمرارية الأعمال:</w:t>
      </w:r>
      <w:bookmarkEnd w:id="43"/>
    </w:p>
    <w:p w14:paraId="748BB51D"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b/>
          <w:bCs/>
          <w:sz w:val="28"/>
          <w:szCs w:val="28"/>
          <w:rtl/>
        </w:rPr>
      </w:pPr>
      <w:r w:rsidRPr="003647DD">
        <w:rPr>
          <w:rFonts w:ascii="Sakkal Majalla" w:hAnsi="Sakkal Majalla" w:cs="Sakkal Majalla"/>
          <w:b/>
          <w:bCs/>
          <w:sz w:val="28"/>
          <w:szCs w:val="28"/>
          <w:rtl/>
        </w:rPr>
        <w:t>تتنوع وتتلف أبعاد استمرارية الأعمال تبعا للمؤسسة واحتياجاتها و</w:t>
      </w:r>
      <w:r>
        <w:rPr>
          <w:rFonts w:ascii="Sakkal Majalla" w:hAnsi="Sakkal Majalla" w:cs="Sakkal Majalla"/>
          <w:b/>
          <w:bCs/>
          <w:sz w:val="28"/>
          <w:szCs w:val="28"/>
          <w:rtl/>
        </w:rPr>
        <w:t>تتمثل أهم هذه الأبعاد فيما يلي:</w:t>
      </w:r>
      <w:r w:rsidRPr="003647DD">
        <w:rPr>
          <w:rFonts w:ascii="Sakkal Majalla" w:hAnsi="Sakkal Majalla" w:cs="Sakkal Majalla"/>
          <w:b/>
          <w:bCs/>
          <w:sz w:val="28"/>
          <w:szCs w:val="28"/>
          <w:rtl/>
        </w:rPr>
        <w:t xml:space="preserve"> </w:t>
      </w:r>
      <w:proofErr w:type="gramStart"/>
      <w:r w:rsidRPr="003647DD">
        <w:rPr>
          <w:rFonts w:ascii="Sakkal Majalla" w:hAnsi="Sakkal Majalla" w:cs="Sakkal Majalla"/>
          <w:b/>
          <w:bCs/>
          <w:sz w:val="28"/>
          <w:szCs w:val="28"/>
          <w:rtl/>
        </w:rPr>
        <w:t>( الفاخوري</w:t>
      </w:r>
      <w:proofErr w:type="gramEnd"/>
      <w:r w:rsidRPr="003647DD">
        <w:rPr>
          <w:rFonts w:ascii="Sakkal Majalla" w:hAnsi="Sakkal Majalla" w:cs="Sakkal Majalla"/>
          <w:b/>
          <w:bCs/>
          <w:sz w:val="28"/>
          <w:szCs w:val="28"/>
          <w:rtl/>
        </w:rPr>
        <w:t>، 2021)</w:t>
      </w:r>
    </w:p>
    <w:p w14:paraId="2EB01804" w14:textId="77777777" w:rsidR="00B5148F" w:rsidRPr="003647DD" w:rsidRDefault="00B5148F" w:rsidP="00B5148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3647DD">
        <w:rPr>
          <w:rFonts w:ascii="Sakkal Majalla" w:hAnsi="Sakkal Majalla" w:cs="Sakkal Majalla"/>
          <w:b/>
          <w:bCs/>
          <w:sz w:val="28"/>
          <w:szCs w:val="28"/>
          <w:rtl/>
        </w:rPr>
        <w:t>دعم الإدارة:</w:t>
      </w:r>
    </w:p>
    <w:p w14:paraId="34961C4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يعد دعم الإدارة من أهم الأبعاد التي تضمن نجاح استمرارية الأعمال يتطلب الأمر التزامًا قويًا من القادة والمديرين في المؤسسة لضمان توافر الموارد اللازمة وتنفيذ السياسات والإجراءات المطلوبة فعندما تدعم الإدارة العليا جهود استمرارية الأعمال، يمكن أن يُترجم ذلك إلى استثمارات مالية وبشرية، مما يعزز قدرة المؤسسة على التعامل مع التحديات والأزمات الدعم الإداري لا يقتصر فقط على توفير الموارد، بل يتضمن أيضًا إنشاء بيئة عمل تشجع على التواصل المفتوح والشفافية، مما يسهل تبادل الأفكار والابتكارات المتعلقة بالاستجابة للأزمات.</w:t>
      </w:r>
    </w:p>
    <w:p w14:paraId="7DC8C7C8"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علاوة على ذلك، يلعب دعم الإدارة دورًا حاسمًا في خلق ثقافة تنظيمية تدعم استمرارية الأعمال من خلال تشجيع الموظفين على المشاركة في التخطيط والتنفيذ، تشعر الفرق بأنها جزء من الجهود الجماعية، مما يزيد من روح التعاون والانتماء، كما أن الإدارة يجب أن تعمل على تعزيز الوعي بأهمية استمرارية الأعمال بين جميع العاملين، حيث إن ذلك يمكن أن يؤدي إلى تحسين التزامهم بالممارسات والعمليات المعتمدة.</w:t>
      </w:r>
    </w:p>
    <w:p w14:paraId="1AA52FA1" w14:textId="77777777" w:rsidR="00B5148F" w:rsidRPr="003647DD" w:rsidRDefault="00B5148F" w:rsidP="00B5148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3647DD">
        <w:rPr>
          <w:rFonts w:ascii="Sakkal Majalla" w:hAnsi="Sakkal Majalla" w:cs="Sakkal Majalla"/>
          <w:b/>
          <w:bCs/>
          <w:sz w:val="28"/>
          <w:szCs w:val="28"/>
          <w:rtl/>
        </w:rPr>
        <w:t>تقييم المخاطر:</w:t>
      </w:r>
    </w:p>
    <w:p w14:paraId="4E21039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lastRenderedPageBreak/>
        <w:t xml:space="preserve">تقييم المخاطر هو بعد أساسي في استمرارية الأعمال، حيث يتطلب من المؤسسات تحديد وتحليل المخاطر المحتملة التي قد </w:t>
      </w:r>
      <w:proofErr w:type="gramStart"/>
      <w:r w:rsidRPr="003647DD">
        <w:rPr>
          <w:rFonts w:ascii="Sakkal Majalla" w:hAnsi="Sakkal Majalla" w:cs="Sakkal Majalla"/>
          <w:sz w:val="28"/>
          <w:szCs w:val="28"/>
          <w:rtl/>
        </w:rPr>
        <w:t>تواجهها  يشمل</w:t>
      </w:r>
      <w:proofErr w:type="gramEnd"/>
      <w:r w:rsidRPr="003647DD">
        <w:rPr>
          <w:rFonts w:ascii="Sakkal Majalla" w:hAnsi="Sakkal Majalla" w:cs="Sakkal Majalla"/>
          <w:sz w:val="28"/>
          <w:szCs w:val="28"/>
          <w:rtl/>
        </w:rPr>
        <w:t xml:space="preserve"> ذلك التعرف على التهديدات الداخلية والخارجية التي قد تؤثر على العمليات التشغيلية، مثل الكوارث الطبيعية، والهجمات الإلكترونية، والأخطاء البشرية  من خلال تقييم المخاطر بشكل دوري، تستطيع المؤسسات فهم نقاط الضعف والقوة، مما يمكنها من اتخاذ قرارات مستنيرة بشأن كيفية معالجة هذه المخاطر بفعالية. </w:t>
      </w:r>
      <w:proofErr w:type="gramStart"/>
      <w:r w:rsidRPr="003647DD">
        <w:rPr>
          <w:rFonts w:ascii="Sakkal Majalla" w:hAnsi="Sakkal Majalla" w:cs="Sakkal Majalla"/>
          <w:sz w:val="28"/>
          <w:szCs w:val="28"/>
          <w:rtl/>
        </w:rPr>
        <w:t>( رباح</w:t>
      </w:r>
      <w:proofErr w:type="gramEnd"/>
      <w:r w:rsidRPr="003647DD">
        <w:rPr>
          <w:rFonts w:ascii="Sakkal Majalla" w:hAnsi="Sakkal Majalla" w:cs="Sakkal Majalla"/>
          <w:sz w:val="28"/>
          <w:szCs w:val="28"/>
          <w:rtl/>
        </w:rPr>
        <w:t>، 2021)</w:t>
      </w:r>
    </w:p>
    <w:p w14:paraId="639371F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بعد تحديد المخاطر، تأتي عملية تحليل المخاطر، حيث يتم تقييم تأثير كل خطر واحتمالية حدوثه، يساعد هذا التحليل في تصنيف المخاطر بناءً على أولويتها، مما يتيح للإدارة التركيز على التهديدات الأكثر إلحاحًا، وبالتالي يصبح بإمكان المؤسسات تطوير استراتيجيات فعالة للتعامل مع تلك المخاطر، سواء من خلال التخفيف من آثارها أو من خلال التخطيط للاستجابة الفورية عند حدوثها.</w:t>
      </w:r>
    </w:p>
    <w:p w14:paraId="2A89420B" w14:textId="77777777" w:rsidR="00B5148F" w:rsidRPr="003647DD" w:rsidRDefault="00B5148F" w:rsidP="00B5148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3647DD">
        <w:rPr>
          <w:rFonts w:ascii="Sakkal Majalla" w:hAnsi="Sakkal Majalla" w:cs="Sakkal Majalla"/>
          <w:b/>
          <w:bCs/>
          <w:sz w:val="28"/>
          <w:szCs w:val="28"/>
          <w:rtl/>
        </w:rPr>
        <w:t>تحليل تأثير الأعمال للخطر</w:t>
      </w:r>
    </w:p>
    <w:p w14:paraId="6EB763E1"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تحليل تأثير الأعمال هو عملية حيوية لتحديد كيفية تأثير المخاطر على الأنشطة الحيوية </w:t>
      </w:r>
      <w:proofErr w:type="gramStart"/>
      <w:r w:rsidRPr="003647DD">
        <w:rPr>
          <w:rFonts w:ascii="Sakkal Majalla" w:hAnsi="Sakkal Majalla" w:cs="Sakkal Majalla"/>
          <w:sz w:val="28"/>
          <w:szCs w:val="28"/>
          <w:rtl/>
        </w:rPr>
        <w:t>للمؤسسة،  يساعد</w:t>
      </w:r>
      <w:proofErr w:type="gramEnd"/>
      <w:r w:rsidRPr="003647DD">
        <w:rPr>
          <w:rFonts w:ascii="Sakkal Majalla" w:hAnsi="Sakkal Majalla" w:cs="Sakkal Majalla"/>
          <w:sz w:val="28"/>
          <w:szCs w:val="28"/>
          <w:rtl/>
        </w:rPr>
        <w:t xml:space="preserve"> هذا التحليل في تقييم التأثيرات المحتملة لأي اضطراب على العمليات، مما يعزز من قدرة المؤسسة على الاستجابة بشكل فعّال من خلال فهم تأثير المخاطر على الأداء، يمكن للمؤسسات أن تتوقع العواقب المالية والعملياتية والاجتماعية، مما يساعد في وضع خطط استجابة مناسبة.</w:t>
      </w:r>
    </w:p>
    <w:p w14:paraId="0C7F9E4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علاوة على ذلك، يساهم تحليل تأثير الأعمال في تحديد الأولويات خلال الأزمات من خلال فهم الأجزاء الأكثر حساسية وتأثرًا في العمليات، يمكن للمؤسسات تخصيص الموارد بشكل أفضل لضمان استمرارية الأعمال هذه المعرفة تدعم اتخاذ قرارات استراتيجية فيما يتعلق بتعزيز الكفاءة والمرونة، مما يعزز القدرة على التعافي السريع من الأزمات. </w:t>
      </w:r>
      <w:proofErr w:type="gramStart"/>
      <w:r w:rsidRPr="003647DD">
        <w:rPr>
          <w:rFonts w:ascii="Sakkal Majalla" w:hAnsi="Sakkal Majalla" w:cs="Sakkal Majalla"/>
          <w:sz w:val="28"/>
          <w:szCs w:val="28"/>
          <w:rtl/>
        </w:rPr>
        <w:t>( عبد</w:t>
      </w:r>
      <w:proofErr w:type="gramEnd"/>
      <w:r w:rsidRPr="003647DD">
        <w:rPr>
          <w:rFonts w:ascii="Sakkal Majalla" w:hAnsi="Sakkal Majalla" w:cs="Sakkal Majalla"/>
          <w:sz w:val="28"/>
          <w:szCs w:val="28"/>
          <w:rtl/>
        </w:rPr>
        <w:t xml:space="preserve"> السلام، 2022)</w:t>
      </w:r>
    </w:p>
    <w:p w14:paraId="16E90203" w14:textId="77777777" w:rsidR="00B5148F" w:rsidRPr="003647DD" w:rsidRDefault="00B5148F" w:rsidP="00B5148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3647DD">
        <w:rPr>
          <w:rFonts w:ascii="Sakkal Majalla" w:hAnsi="Sakkal Majalla" w:cs="Sakkal Majalla"/>
          <w:b/>
          <w:bCs/>
          <w:sz w:val="28"/>
          <w:szCs w:val="28"/>
          <w:rtl/>
        </w:rPr>
        <w:t>استراتيجية استمرارية الأعمال</w:t>
      </w:r>
    </w:p>
    <w:p w14:paraId="03FEE13E"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استراتيجية استمرارية الأعمال تمثل الإطار الذي يوجه المؤسسة في التعامل مع الأزمات والمخاطر تتضمن هذه الاستراتيجية مجموعة من الخطط والإجراءات التي تحدد كيفية الاستجابة للتهديدات، </w:t>
      </w:r>
      <w:r w:rsidRPr="003647DD">
        <w:rPr>
          <w:rFonts w:ascii="Sakkal Majalla" w:hAnsi="Sakkal Majalla" w:cs="Sakkal Majalla"/>
          <w:sz w:val="28"/>
          <w:szCs w:val="28"/>
          <w:rtl/>
        </w:rPr>
        <w:lastRenderedPageBreak/>
        <w:t>وكيفية استعادة العمليات بعد حدوث أي اضطراب، تعتمد هذه الاستراتيجية على المعلومات المستندة إلى تقييم المخاطر وتحليل تأثير الأعمال، مما يساعد في تطوير حلول مبتكرة لمواجهة التحديات.</w:t>
      </w:r>
    </w:p>
    <w:p w14:paraId="6413CB2F"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تتطلب استراتيجية استمرارية الأعمال أيضًا المرونة والتكيف يجب أن تكون هذه الاستراتيجيات قابلة للتحديث والتعديل بناءً على الظروف المتغيرة والمخاطر الجديدة التي قد تظهر، بالإضافة إلى ذلك، من الضروري أن تتضمن الاستراتيجية آليات للتواصل مع جميع المعنيين، بما في ذلك الموظفين والعملاء والشركاء، لضمان تنفيذ فعّال للتوجيهات والخطط </w:t>
      </w:r>
      <w:proofErr w:type="gramStart"/>
      <w:r w:rsidRPr="003647DD">
        <w:rPr>
          <w:rFonts w:ascii="Sakkal Majalla" w:hAnsi="Sakkal Majalla" w:cs="Sakkal Majalla"/>
          <w:sz w:val="28"/>
          <w:szCs w:val="28"/>
          <w:rtl/>
        </w:rPr>
        <w:t>الموضوعة.(</w:t>
      </w:r>
      <w:proofErr w:type="gramEnd"/>
      <w:r w:rsidRPr="003647DD">
        <w:rPr>
          <w:rFonts w:ascii="Sakkal Majalla" w:hAnsi="Sakkal Majalla" w:cs="Sakkal Majalla"/>
          <w:sz w:val="28"/>
          <w:szCs w:val="28"/>
          <w:rtl/>
        </w:rPr>
        <w:t xml:space="preserve"> الزغبي، 2023)</w:t>
      </w:r>
    </w:p>
    <w:p w14:paraId="6666A4BC" w14:textId="77777777" w:rsidR="00B5148F" w:rsidRPr="003647DD" w:rsidRDefault="00B5148F" w:rsidP="00B5148F">
      <w:pPr>
        <w:pStyle w:val="a3"/>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3647DD">
        <w:rPr>
          <w:rFonts w:ascii="Sakkal Majalla" w:hAnsi="Sakkal Majalla" w:cs="Sakkal Majalla"/>
          <w:b/>
          <w:bCs/>
          <w:sz w:val="28"/>
          <w:szCs w:val="28"/>
          <w:rtl/>
        </w:rPr>
        <w:t>الوعي بالخطط والتدريب</w:t>
      </w:r>
    </w:p>
    <w:p w14:paraId="0ACAB843"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الوعي بالخطط والتدريب يشكلان عنصرًا أساسيًا لضمان فعالية استمرارية </w:t>
      </w:r>
      <w:proofErr w:type="gramStart"/>
      <w:r w:rsidRPr="003647DD">
        <w:rPr>
          <w:rFonts w:ascii="Sakkal Majalla" w:hAnsi="Sakkal Majalla" w:cs="Sakkal Majalla"/>
          <w:sz w:val="28"/>
          <w:szCs w:val="28"/>
          <w:rtl/>
        </w:rPr>
        <w:t>الأعمال  يجب</w:t>
      </w:r>
      <w:proofErr w:type="gramEnd"/>
      <w:r w:rsidRPr="003647DD">
        <w:rPr>
          <w:rFonts w:ascii="Sakkal Majalla" w:hAnsi="Sakkal Majalla" w:cs="Sakkal Majalla"/>
          <w:sz w:val="28"/>
          <w:szCs w:val="28"/>
          <w:rtl/>
        </w:rPr>
        <w:t xml:space="preserve"> على المؤسسات ضمان أن جميع الموظفين على دراية بالخطط والإجراءات المعتمدة للاستجابة للأزمات يتطلب ذلك التواصل الواضح والمستمر حول أهمية استمرارية الأعمال وكيفية تنفيذ الخطط المعتمدة يُعد نشر المعرفة بشأن المخاطر المحتملة وكيفية التعامل معها جزءًا أساسيًا من تطوير الوعي المؤسسي.</w:t>
      </w:r>
    </w:p>
    <w:p w14:paraId="1E0B8E66" w14:textId="77777777" w:rsidR="00B5148F" w:rsidRPr="003647DD" w:rsidRDefault="00B5148F" w:rsidP="00B5148F">
      <w:pPr>
        <w:spacing w:before="100" w:beforeAutospacing="1" w:after="100" w:afterAutospacing="1" w:line="360" w:lineRule="auto"/>
        <w:ind w:firstLine="720"/>
        <w:jc w:val="both"/>
        <w:rPr>
          <w:rFonts w:ascii="Sakkal Majalla" w:hAnsi="Sakkal Majalla" w:cs="Sakkal Majalla"/>
          <w:sz w:val="28"/>
          <w:szCs w:val="28"/>
          <w:rtl/>
        </w:rPr>
      </w:pPr>
      <w:r w:rsidRPr="003647DD">
        <w:rPr>
          <w:rFonts w:ascii="Sakkal Majalla" w:hAnsi="Sakkal Majalla" w:cs="Sakkal Majalla"/>
          <w:sz w:val="28"/>
          <w:szCs w:val="28"/>
          <w:rtl/>
        </w:rPr>
        <w:t xml:space="preserve">كما أن التدريب يمثل جانبًا حيويًا في إعداد الموظفين لمواجهة </w:t>
      </w:r>
      <w:proofErr w:type="gramStart"/>
      <w:r w:rsidRPr="003647DD">
        <w:rPr>
          <w:rFonts w:ascii="Sakkal Majalla" w:hAnsi="Sakkal Majalla" w:cs="Sakkal Majalla"/>
          <w:sz w:val="28"/>
          <w:szCs w:val="28"/>
          <w:rtl/>
        </w:rPr>
        <w:t>الأزمات  يجب</w:t>
      </w:r>
      <w:proofErr w:type="gramEnd"/>
      <w:r w:rsidRPr="003647DD">
        <w:rPr>
          <w:rFonts w:ascii="Sakkal Majalla" w:hAnsi="Sakkal Majalla" w:cs="Sakkal Majalla"/>
          <w:sz w:val="28"/>
          <w:szCs w:val="28"/>
          <w:rtl/>
        </w:rPr>
        <w:t xml:space="preserve"> أن تشمل برامج التدريب سيناريوهات واقعية تمثل التحديات المحتملة، مما يمكن الموظفين من التكيف بسرعة وبشكل فعّال عند حدوث أي اضطراب، يساهم التدريب المستمر في بناء مهارات الموظفين وتعزيز ثقتهم في تنفيذ الخطط، مما يعزز من قدرة المؤسسة على الاستجابة للأزمات بشكل سلس وفعّال.( الجبار، 2022)</w:t>
      </w:r>
    </w:p>
    <w:p w14:paraId="3C62B167" w14:textId="77777777" w:rsidR="00B5148F" w:rsidRDefault="00B5148F">
      <w:pPr>
        <w:rPr>
          <w:rtl/>
        </w:rPr>
      </w:pPr>
    </w:p>
    <w:p w14:paraId="313C87CC" w14:textId="77777777" w:rsidR="00B5148F" w:rsidRDefault="00B5148F">
      <w:pPr>
        <w:rPr>
          <w:rtl/>
        </w:rPr>
      </w:pPr>
    </w:p>
    <w:p w14:paraId="7A326C9B" w14:textId="77777777" w:rsidR="00B5148F" w:rsidRDefault="00B5148F">
      <w:pPr>
        <w:rPr>
          <w:rtl/>
        </w:rPr>
      </w:pPr>
    </w:p>
    <w:p w14:paraId="7B7D6BCB" w14:textId="77777777" w:rsidR="00B5148F" w:rsidRDefault="00B5148F">
      <w:pPr>
        <w:rPr>
          <w:rtl/>
        </w:rPr>
      </w:pPr>
    </w:p>
    <w:p w14:paraId="159D43C2" w14:textId="77777777" w:rsidR="00B5148F" w:rsidRDefault="00B5148F">
      <w:pPr>
        <w:rPr>
          <w:rtl/>
        </w:rPr>
      </w:pPr>
    </w:p>
    <w:p w14:paraId="4D3D2A70" w14:textId="77777777" w:rsidR="00B5148F" w:rsidRDefault="00B5148F">
      <w:pPr>
        <w:rPr>
          <w:rtl/>
        </w:rPr>
      </w:pPr>
    </w:p>
    <w:p w14:paraId="3E91F709" w14:textId="77777777" w:rsidR="00B5148F" w:rsidRDefault="00B5148F">
      <w:pPr>
        <w:rPr>
          <w:rtl/>
        </w:rPr>
      </w:pPr>
    </w:p>
    <w:p w14:paraId="00BEE0C7" w14:textId="77777777" w:rsidR="00B5148F" w:rsidRDefault="00B5148F">
      <w:pPr>
        <w:rPr>
          <w:rtl/>
          <w:lang w:bidi="ar-EG"/>
        </w:rPr>
        <w:sectPr w:rsidR="00B5148F" w:rsidSect="00B5148F">
          <w:footerReference w:type="default" r:id="rId9"/>
          <w:pgSz w:w="11906" w:h="16838"/>
          <w:pgMar w:top="1440" w:right="1985" w:bottom="1440" w:left="1418" w:header="720" w:footer="720" w:gutter="567"/>
          <w:cols w:space="720"/>
          <w:bidi/>
          <w:rtlGutter/>
          <w:docGrid w:linePitch="360"/>
        </w:sectPr>
      </w:pPr>
    </w:p>
    <w:p w14:paraId="35C1D0DD" w14:textId="77777777" w:rsidR="00B5148F" w:rsidRPr="0050195E" w:rsidRDefault="00B5148F" w:rsidP="00B5148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647DD">
        <w:rPr>
          <w:rFonts w:ascii="Sakkal Majalla" w:hAnsi="Sakkal Majalla" w:cs="Sakkal Majalla"/>
          <w:noProof/>
          <w:sz w:val="28"/>
          <w:szCs w:val="28"/>
        </w:rPr>
        <w:lastRenderedPageBreak/>
        <w:drawing>
          <wp:anchor distT="0" distB="0" distL="114300" distR="114300" simplePos="0" relativeHeight="251664384" behindDoc="1" locked="0" layoutInCell="1" allowOverlap="1" wp14:anchorId="5AE57AA5" wp14:editId="309EF0A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647DD">
        <w:rPr>
          <w:rFonts w:ascii="Sakkal Majalla" w:eastAsia="Calibri" w:hAnsi="Sakkal Majalla" w:cs="Sakkal Majalla"/>
          <w:b/>
          <w:bCs/>
          <w:kern w:val="0"/>
          <w:sz w:val="28"/>
          <w:szCs w:val="28"/>
          <w:lang w:bidi="ar-EG"/>
          <w14:ligatures w14:val="none"/>
        </w:rPr>
        <w:t xml:space="preserve"> </w:t>
      </w:r>
      <w:r w:rsidRPr="0050195E">
        <w:rPr>
          <w:rFonts w:ascii="Sakkal Majalla" w:eastAsia="Calibri" w:hAnsi="Sakkal Majalla" w:cs="Sakkal Majalla"/>
          <w:b/>
          <w:bCs/>
          <w:kern w:val="0"/>
          <w:sz w:val="32"/>
          <w:szCs w:val="32"/>
          <w:lang w:bidi="ar-EG"/>
          <w14:ligatures w14:val="none"/>
        </w:rPr>
        <w:t>Mid-Ocean University</w:t>
      </w:r>
    </w:p>
    <w:p w14:paraId="67768C52" w14:textId="77777777" w:rsidR="00B5148F" w:rsidRPr="0050195E" w:rsidRDefault="00B5148F" w:rsidP="00B5148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0195E">
        <w:rPr>
          <w:rFonts w:ascii="Sakkal Majalla" w:eastAsia="Calibri" w:hAnsi="Sakkal Majalla" w:cs="Sakkal Majalla"/>
          <w:b/>
          <w:bCs/>
          <w:kern w:val="0"/>
          <w:sz w:val="32"/>
          <w:szCs w:val="32"/>
          <w:lang w:bidi="ar-EG"/>
          <w14:ligatures w14:val="none"/>
        </w:rPr>
        <w:t>College of Management</w:t>
      </w:r>
    </w:p>
    <w:p w14:paraId="49F20985" w14:textId="77777777" w:rsidR="00B5148F" w:rsidRPr="0050195E" w:rsidRDefault="00B5148F" w:rsidP="00B5148F">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50195E">
        <w:rPr>
          <w:rFonts w:ascii="Sakkal Majalla" w:eastAsia="Calibri" w:hAnsi="Sakkal Majalla" w:cs="Sakkal Majalla"/>
          <w:b/>
          <w:bCs/>
          <w:kern w:val="0"/>
          <w:sz w:val="32"/>
          <w:szCs w:val="32"/>
          <w:lang w:bidi="ar-EG"/>
          <w14:ligatures w14:val="none"/>
        </w:rPr>
        <w:t>Department of risk management</w:t>
      </w:r>
    </w:p>
    <w:p w14:paraId="65640416" w14:textId="77777777" w:rsidR="00B5148F" w:rsidRPr="003647DD" w:rsidRDefault="00B5148F" w:rsidP="00B5148F">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48FDB8DA" w14:textId="77777777" w:rsidR="00B5148F" w:rsidRPr="0050195E" w:rsidRDefault="00B5148F" w:rsidP="00B5148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50195E">
        <w:rPr>
          <w:rFonts w:ascii="Sakkal Majalla" w:eastAsia="Calibri" w:hAnsi="Sakkal Majalla" w:cs="Sakkal Majalla"/>
          <w:b/>
          <w:bCs/>
          <w:kern w:val="0"/>
          <w:sz w:val="36"/>
          <w:szCs w:val="36"/>
          <w:lang w:bidi="ar-EG"/>
          <w14:ligatures w14:val="none"/>
        </w:rPr>
        <w:t>Risk Management Strategies to Enhance Business Continuity in Major Project Execution: An Applied Study on Dar Al-</w:t>
      </w:r>
      <w:proofErr w:type="spellStart"/>
      <w:r w:rsidRPr="0050195E">
        <w:rPr>
          <w:rFonts w:ascii="Sakkal Majalla" w:eastAsia="Calibri" w:hAnsi="Sakkal Majalla" w:cs="Sakkal Majalla"/>
          <w:b/>
          <w:bCs/>
          <w:kern w:val="0"/>
          <w:sz w:val="36"/>
          <w:szCs w:val="36"/>
          <w:lang w:bidi="ar-EG"/>
          <w14:ligatures w14:val="none"/>
        </w:rPr>
        <w:t>Handasah</w:t>
      </w:r>
      <w:proofErr w:type="spellEnd"/>
      <w:r w:rsidRPr="0050195E">
        <w:rPr>
          <w:rFonts w:ascii="Sakkal Majalla" w:eastAsia="Calibri" w:hAnsi="Sakkal Majalla" w:cs="Sakkal Majalla"/>
          <w:b/>
          <w:bCs/>
          <w:kern w:val="0"/>
          <w:sz w:val="36"/>
          <w:szCs w:val="36"/>
          <w:lang w:bidi="ar-EG"/>
          <w14:ligatures w14:val="none"/>
        </w:rPr>
        <w:t xml:space="preserve"> Design and Engineering Consultancy</w:t>
      </w:r>
    </w:p>
    <w:p w14:paraId="48A95C82" w14:textId="77777777" w:rsidR="00B5148F" w:rsidRPr="003647DD" w:rsidRDefault="00B5148F" w:rsidP="00B5148F">
      <w:pPr>
        <w:bidi w:val="0"/>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p>
    <w:p w14:paraId="244ED4D9" w14:textId="77777777" w:rsidR="00B5148F" w:rsidRPr="0050195E" w:rsidRDefault="00B5148F" w:rsidP="00B5148F">
      <w:pPr>
        <w:bidi w:val="0"/>
        <w:spacing w:before="100" w:beforeAutospacing="1" w:after="100" w:afterAutospacing="1" w:line="360" w:lineRule="auto"/>
        <w:jc w:val="center"/>
        <w:rPr>
          <w:rFonts w:ascii="Sakkal Majalla" w:eastAsia="Calibri" w:hAnsi="Sakkal Majalla" w:cs="Sakkal Majalla" w:hint="cs"/>
          <w:b/>
          <w:bCs/>
          <w:kern w:val="0"/>
          <w:sz w:val="32"/>
          <w:szCs w:val="32"/>
          <w14:ligatures w14:val="none"/>
        </w:rPr>
      </w:pPr>
      <w:r w:rsidRPr="0050195E">
        <w:rPr>
          <w:rFonts w:ascii="Sakkal Majalla" w:eastAsia="Calibri" w:hAnsi="Sakkal Majalla" w:cs="Sakkal Majalla"/>
          <w:b/>
          <w:bCs/>
          <w:kern w:val="0"/>
          <w:sz w:val="32"/>
          <w:szCs w:val="32"/>
          <w:lang w:bidi="ar-EG"/>
          <w14:ligatures w14:val="none"/>
        </w:rPr>
        <w:t>Preparation</w:t>
      </w:r>
      <w:r w:rsidRPr="0050195E">
        <w:rPr>
          <w:rFonts w:ascii="Sakkal Majalla" w:eastAsia="Calibri" w:hAnsi="Sakkal Majalla" w:cs="Sakkal Majalla"/>
          <w:b/>
          <w:bCs/>
          <w:kern w:val="0"/>
          <w:sz w:val="32"/>
          <w:szCs w:val="32"/>
          <w:rtl/>
          <w:lang w:bidi="ar-EG"/>
          <w14:ligatures w14:val="none"/>
        </w:rPr>
        <w:t>:</w:t>
      </w:r>
    </w:p>
    <w:p w14:paraId="7C33F12F" w14:textId="317F49B9" w:rsidR="006A08A4" w:rsidRPr="006A08A4" w:rsidRDefault="006A08A4" w:rsidP="006A08A4">
      <w:pPr>
        <w:spacing w:before="100" w:beforeAutospacing="1" w:after="100" w:afterAutospacing="1" w:line="360" w:lineRule="auto"/>
        <w:ind w:firstLine="720"/>
        <w:jc w:val="center"/>
        <w:rPr>
          <w:rFonts w:ascii="Sakkal Majalla" w:hAnsi="Sakkal Majalla" w:cs="Sakkal Majalla"/>
          <w:b/>
          <w:bCs/>
          <w:sz w:val="32"/>
          <w:szCs w:val="32"/>
        </w:rPr>
      </w:pPr>
      <w:r w:rsidRPr="006A08A4">
        <w:rPr>
          <w:rFonts w:ascii="Sakkal Majalla" w:hAnsi="Sakkal Majalla" w:cs="Sakkal Majalla"/>
          <w:b/>
          <w:bCs/>
          <w:sz w:val="32"/>
          <w:szCs w:val="32"/>
        </w:rPr>
        <w:t>AHMED AWWADH MUBARAK ALHARTHI</w:t>
      </w:r>
    </w:p>
    <w:p w14:paraId="6FB8894A" w14:textId="77777777" w:rsidR="006A08A4" w:rsidRPr="006A08A4" w:rsidRDefault="006A08A4" w:rsidP="006A08A4">
      <w:pPr>
        <w:spacing w:before="100" w:beforeAutospacing="1" w:after="100" w:afterAutospacing="1" w:line="360" w:lineRule="auto"/>
        <w:ind w:firstLine="720"/>
        <w:jc w:val="center"/>
        <w:rPr>
          <w:rFonts w:ascii="Sakkal Majalla" w:hAnsi="Sakkal Majalla" w:cs="Sakkal Majalla" w:hint="cs"/>
          <w:b/>
          <w:bCs/>
          <w:sz w:val="32"/>
          <w:szCs w:val="32"/>
          <w:rtl/>
        </w:rPr>
      </w:pPr>
      <w:r w:rsidRPr="006A08A4">
        <w:rPr>
          <w:rFonts w:ascii="Sakkal Majalla" w:hAnsi="Sakkal Majalla" w:cs="Sakkal Majalla"/>
          <w:b/>
          <w:bCs/>
          <w:sz w:val="32"/>
          <w:szCs w:val="32"/>
          <w:lang w:bidi="ar-EG"/>
        </w:rPr>
        <w:t>241001888</w:t>
      </w:r>
    </w:p>
    <w:p w14:paraId="157FE35C" w14:textId="77777777" w:rsidR="00B5148F" w:rsidRPr="0050195E" w:rsidRDefault="00B5148F" w:rsidP="00B5148F">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50195E">
        <w:rPr>
          <w:rFonts w:ascii="Sakkal Majalla" w:eastAsia="Calibri" w:hAnsi="Sakkal Majalla" w:cs="Sakkal Majalla"/>
          <w:b/>
          <w:bCs/>
          <w:kern w:val="0"/>
          <w:sz w:val="32"/>
          <w:szCs w:val="32"/>
          <w:lang w:bidi="ar-EG"/>
          <w14:ligatures w14:val="none"/>
        </w:rPr>
        <w:t>Supervision:</w:t>
      </w:r>
    </w:p>
    <w:p w14:paraId="6641FE89" w14:textId="77777777" w:rsidR="00B5148F" w:rsidRPr="0050195E" w:rsidRDefault="00B5148F" w:rsidP="00B5148F">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50195E">
        <w:rPr>
          <w:rFonts w:ascii="Sakkal Majalla" w:eastAsia="Calibri" w:hAnsi="Sakkal Majalla" w:cs="Sakkal Majalla"/>
          <w:b/>
          <w:bCs/>
          <w:kern w:val="0"/>
          <w:sz w:val="32"/>
          <w:szCs w:val="32"/>
          <w:lang w:bidi="ar-EG"/>
          <w14:ligatures w14:val="none"/>
        </w:rPr>
        <w:t xml:space="preserve">Dr. Asmaa Abo </w:t>
      </w:r>
      <w:proofErr w:type="spellStart"/>
      <w:r w:rsidRPr="0050195E">
        <w:rPr>
          <w:rFonts w:ascii="Sakkal Majalla" w:eastAsia="Calibri" w:hAnsi="Sakkal Majalla" w:cs="Sakkal Majalla"/>
          <w:b/>
          <w:bCs/>
          <w:kern w:val="0"/>
          <w:sz w:val="32"/>
          <w:szCs w:val="32"/>
          <w:lang w:bidi="ar-EG"/>
          <w14:ligatures w14:val="none"/>
        </w:rPr>
        <w:t>Anzah</w:t>
      </w:r>
      <w:proofErr w:type="spellEnd"/>
    </w:p>
    <w:p w14:paraId="0CCEBDDE" w14:textId="77777777" w:rsidR="00B5148F" w:rsidRPr="003647DD" w:rsidRDefault="00B5148F" w:rsidP="00B5148F">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7EE92BE2" w14:textId="77777777" w:rsidR="00B5148F" w:rsidRPr="0050195E" w:rsidRDefault="00B5148F" w:rsidP="00B5148F">
      <w:pPr>
        <w:bidi w:val="0"/>
        <w:spacing w:before="100" w:beforeAutospacing="1" w:after="100" w:afterAutospacing="1" w:line="360" w:lineRule="auto"/>
        <w:ind w:left="12" w:hanging="12"/>
        <w:jc w:val="center"/>
        <w:rPr>
          <w:rFonts w:ascii="Sakkal Majalla" w:hAnsi="Sakkal Majalla" w:cs="Sakkal Majalla"/>
          <w:sz w:val="32"/>
          <w:szCs w:val="32"/>
          <w:lang w:bidi="ar-EG"/>
        </w:rPr>
      </w:pPr>
      <w:r w:rsidRPr="0050195E">
        <w:rPr>
          <w:rFonts w:ascii="Sakkal Majalla" w:eastAsia="Calibri" w:hAnsi="Sakkal Majalla" w:cs="Sakkal Majalla"/>
          <w:b/>
          <w:bCs/>
          <w:kern w:val="0"/>
          <w:sz w:val="32"/>
          <w:szCs w:val="32"/>
          <w:lang w:bidi="ar-EG"/>
          <w14:ligatures w14:val="none"/>
        </w:rPr>
        <w:t>1446 – 2024</w:t>
      </w:r>
    </w:p>
    <w:p w14:paraId="52456E05" w14:textId="77777777" w:rsidR="00B5148F" w:rsidRDefault="00B5148F"/>
    <w:sectPr w:rsidR="00B5148F" w:rsidSect="00B5148F">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0A022" w14:textId="77777777" w:rsidR="00A742C9" w:rsidRDefault="00A742C9" w:rsidP="00B5148F">
      <w:pPr>
        <w:spacing w:after="0" w:line="240" w:lineRule="auto"/>
      </w:pPr>
      <w:r>
        <w:separator/>
      </w:r>
    </w:p>
  </w:endnote>
  <w:endnote w:type="continuationSeparator" w:id="0">
    <w:p w14:paraId="64B1BF0A" w14:textId="77777777" w:rsidR="00A742C9" w:rsidRDefault="00A742C9" w:rsidP="00B51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835A7" w14:textId="77777777" w:rsidR="00B5148F" w:rsidRDefault="00B5148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08474110"/>
      <w:docPartObj>
        <w:docPartGallery w:val="Page Numbers (Bottom of Page)"/>
        <w:docPartUnique/>
      </w:docPartObj>
    </w:sdtPr>
    <w:sdtContent>
      <w:p w14:paraId="75C1A2EE" w14:textId="77777777" w:rsidR="00B5148F" w:rsidRDefault="00B5148F">
        <w:pPr>
          <w:pStyle w:val="a5"/>
        </w:pPr>
        <w:r>
          <w:rPr>
            <w:noProof/>
          </w:rPr>
          <mc:AlternateContent>
            <mc:Choice Requires="wpg">
              <w:drawing>
                <wp:anchor distT="0" distB="0" distL="114300" distR="114300" simplePos="0" relativeHeight="251661312" behindDoc="0" locked="0" layoutInCell="1" allowOverlap="1" wp14:anchorId="67AF1178" wp14:editId="423E2221">
                  <wp:simplePos x="0" y="0"/>
                  <wp:positionH relativeFrom="margin">
                    <wp:align>center</wp:align>
                  </wp:positionH>
                  <wp:positionV relativeFrom="page">
                    <wp:align>bottom</wp:align>
                  </wp:positionV>
                  <wp:extent cx="436880" cy="716915"/>
                  <wp:effectExtent l="9525" t="9525" r="10795"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8E2B775" w14:textId="77777777" w:rsidR="00B5148F" w:rsidRPr="00B5148F" w:rsidRDefault="00B5148F">
                                <w:pPr>
                                  <w:pStyle w:val="a5"/>
                                  <w:jc w:val="center"/>
                                  <w:rPr>
                                    <w:rFonts w:ascii="Sakkal Majalla" w:hAnsi="Sakkal Majalla" w:cs="Sakkal Majalla"/>
                                    <w:b/>
                                    <w:bCs/>
                                    <w:sz w:val="24"/>
                                    <w:szCs w:val="24"/>
                                  </w:rPr>
                                </w:pPr>
                                <w:r w:rsidRPr="00B5148F">
                                  <w:rPr>
                                    <w:rFonts w:ascii="Sakkal Majalla" w:hAnsi="Sakkal Majalla" w:cs="Sakkal Majalla"/>
                                    <w:b/>
                                    <w:bCs/>
                                    <w:sz w:val="24"/>
                                    <w:szCs w:val="24"/>
                                  </w:rPr>
                                  <w:fldChar w:fldCharType="begin"/>
                                </w:r>
                                <w:r w:rsidRPr="00B5148F">
                                  <w:rPr>
                                    <w:rFonts w:ascii="Sakkal Majalla" w:hAnsi="Sakkal Majalla" w:cs="Sakkal Majalla"/>
                                    <w:b/>
                                    <w:bCs/>
                                    <w:sz w:val="24"/>
                                    <w:szCs w:val="24"/>
                                  </w:rPr>
                                  <w:instrText xml:space="preserve"> PAGE    \* MERGEFORMAT </w:instrText>
                                </w:r>
                                <w:r w:rsidRPr="00B5148F">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B5148F">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7F2DD5" id="Group 9" o:spid="_x0000_s1028"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k6JOmWcD&#10;AAAf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30"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rsidR="00B5148F" w:rsidRPr="00B5148F" w:rsidRDefault="00B5148F">
                          <w:pPr>
                            <w:pStyle w:val="Footer"/>
                            <w:jc w:val="center"/>
                            <w:rPr>
                              <w:rFonts w:ascii="Sakkal Majalla" w:hAnsi="Sakkal Majalla" w:cs="Sakkal Majalla"/>
                              <w:b/>
                              <w:bCs/>
                              <w:sz w:val="24"/>
                              <w:szCs w:val="24"/>
                            </w:rPr>
                          </w:pPr>
                          <w:r w:rsidRPr="00B5148F">
                            <w:rPr>
                              <w:rFonts w:ascii="Sakkal Majalla" w:hAnsi="Sakkal Majalla" w:cs="Sakkal Majalla"/>
                              <w:b/>
                              <w:bCs/>
                              <w:sz w:val="24"/>
                              <w:szCs w:val="24"/>
                            </w:rPr>
                            <w:fldChar w:fldCharType="begin"/>
                          </w:r>
                          <w:r w:rsidRPr="00B5148F">
                            <w:rPr>
                              <w:rFonts w:ascii="Sakkal Majalla" w:hAnsi="Sakkal Majalla" w:cs="Sakkal Majalla"/>
                              <w:b/>
                              <w:bCs/>
                              <w:sz w:val="24"/>
                              <w:szCs w:val="24"/>
                            </w:rPr>
                            <w:instrText xml:space="preserve"> PAGE    \* MERGEFORMAT </w:instrText>
                          </w:r>
                          <w:r w:rsidRPr="00B5148F">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B5148F">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929A9" w14:textId="77777777" w:rsidR="00B5148F" w:rsidRDefault="00B5148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0EE8A" w14:textId="77777777" w:rsidR="00A742C9" w:rsidRDefault="00A742C9" w:rsidP="00B5148F">
      <w:pPr>
        <w:spacing w:after="0" w:line="240" w:lineRule="auto"/>
      </w:pPr>
      <w:r>
        <w:separator/>
      </w:r>
    </w:p>
  </w:footnote>
  <w:footnote w:type="continuationSeparator" w:id="0">
    <w:p w14:paraId="0472F24D" w14:textId="77777777" w:rsidR="00A742C9" w:rsidRDefault="00A742C9" w:rsidP="00B51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029D9"/>
    <w:multiLevelType w:val="hybridMultilevel"/>
    <w:tmpl w:val="5D52A568"/>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EC21B3"/>
    <w:multiLevelType w:val="hybridMultilevel"/>
    <w:tmpl w:val="00FE89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3A4391"/>
    <w:multiLevelType w:val="hybridMultilevel"/>
    <w:tmpl w:val="6A0A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762E5"/>
    <w:multiLevelType w:val="hybridMultilevel"/>
    <w:tmpl w:val="63BA63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DD7779"/>
    <w:multiLevelType w:val="hybridMultilevel"/>
    <w:tmpl w:val="546E58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A5B0482"/>
    <w:multiLevelType w:val="hybridMultilevel"/>
    <w:tmpl w:val="252ECD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64A4738"/>
    <w:multiLevelType w:val="hybridMultilevel"/>
    <w:tmpl w:val="F672F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021B87"/>
    <w:multiLevelType w:val="hybridMultilevel"/>
    <w:tmpl w:val="A232C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127390"/>
    <w:multiLevelType w:val="hybridMultilevel"/>
    <w:tmpl w:val="56A6822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5A3EAD"/>
    <w:multiLevelType w:val="hybridMultilevel"/>
    <w:tmpl w:val="7A769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506FF6"/>
    <w:multiLevelType w:val="hybridMultilevel"/>
    <w:tmpl w:val="230273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D163F5"/>
    <w:multiLevelType w:val="hybridMultilevel"/>
    <w:tmpl w:val="6458F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3550630"/>
    <w:multiLevelType w:val="hybridMultilevel"/>
    <w:tmpl w:val="0B643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7972A2"/>
    <w:multiLevelType w:val="hybridMultilevel"/>
    <w:tmpl w:val="16C289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500D13"/>
    <w:multiLevelType w:val="hybridMultilevel"/>
    <w:tmpl w:val="9A3EC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076439"/>
    <w:multiLevelType w:val="hybridMultilevel"/>
    <w:tmpl w:val="4B067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F314BD9"/>
    <w:multiLevelType w:val="hybridMultilevel"/>
    <w:tmpl w:val="D7E027DA"/>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FF52480"/>
    <w:multiLevelType w:val="hybridMultilevel"/>
    <w:tmpl w:val="10DC10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58095204">
    <w:abstractNumId w:val="16"/>
  </w:num>
  <w:num w:numId="2" w16cid:durableId="1090084683">
    <w:abstractNumId w:val="6"/>
  </w:num>
  <w:num w:numId="3" w16cid:durableId="1240142080">
    <w:abstractNumId w:val="11"/>
  </w:num>
  <w:num w:numId="4" w16cid:durableId="1188328582">
    <w:abstractNumId w:val="15"/>
  </w:num>
  <w:num w:numId="5" w16cid:durableId="406197441">
    <w:abstractNumId w:val="7"/>
  </w:num>
  <w:num w:numId="6" w16cid:durableId="1780026573">
    <w:abstractNumId w:val="3"/>
  </w:num>
  <w:num w:numId="7" w16cid:durableId="131751134">
    <w:abstractNumId w:val="1"/>
  </w:num>
  <w:num w:numId="8" w16cid:durableId="1577088939">
    <w:abstractNumId w:val="14"/>
  </w:num>
  <w:num w:numId="9" w16cid:durableId="692196849">
    <w:abstractNumId w:val="12"/>
  </w:num>
  <w:num w:numId="10" w16cid:durableId="1907838445">
    <w:abstractNumId w:val="9"/>
  </w:num>
  <w:num w:numId="11" w16cid:durableId="240793331">
    <w:abstractNumId w:val="4"/>
  </w:num>
  <w:num w:numId="12" w16cid:durableId="1712175">
    <w:abstractNumId w:val="5"/>
  </w:num>
  <w:num w:numId="13" w16cid:durableId="1086653888">
    <w:abstractNumId w:val="2"/>
  </w:num>
  <w:num w:numId="14" w16cid:durableId="1094713756">
    <w:abstractNumId w:val="8"/>
  </w:num>
  <w:num w:numId="15" w16cid:durableId="16737688">
    <w:abstractNumId w:val="13"/>
  </w:num>
  <w:num w:numId="16" w16cid:durableId="1087733271">
    <w:abstractNumId w:val="0"/>
  </w:num>
  <w:num w:numId="17" w16cid:durableId="1922369855">
    <w:abstractNumId w:val="10"/>
  </w:num>
  <w:num w:numId="18" w16cid:durableId="17019712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48F"/>
    <w:rsid w:val="000463A9"/>
    <w:rsid w:val="002B0826"/>
    <w:rsid w:val="006A08A4"/>
    <w:rsid w:val="006C6A14"/>
    <w:rsid w:val="00A742C9"/>
    <w:rsid w:val="00B5148F"/>
    <w:rsid w:val="00E12C26"/>
    <w:rsid w:val="00ED0A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D9CF0"/>
  <w15:chartTrackingRefBased/>
  <w15:docId w15:val="{3DBBD5F3-B1E3-482E-94F0-7A9DEC04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148F"/>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B5148F"/>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locked/>
    <w:rsid w:val="00B5148F"/>
    <w:rPr>
      <w:kern w:val="2"/>
      <w14:ligatures w14:val="standardContextual"/>
    </w:rPr>
  </w:style>
  <w:style w:type="paragraph" w:styleId="a4">
    <w:name w:val="header"/>
    <w:basedOn w:val="a"/>
    <w:link w:val="Char0"/>
    <w:uiPriority w:val="99"/>
    <w:unhideWhenUsed/>
    <w:rsid w:val="00B5148F"/>
    <w:pPr>
      <w:tabs>
        <w:tab w:val="center" w:pos="4513"/>
        <w:tab w:val="right" w:pos="9026"/>
      </w:tabs>
      <w:spacing w:after="0" w:line="240" w:lineRule="auto"/>
    </w:pPr>
  </w:style>
  <w:style w:type="character" w:customStyle="1" w:styleId="Char0">
    <w:name w:val="رأس الصفحة Char"/>
    <w:basedOn w:val="a0"/>
    <w:link w:val="a4"/>
    <w:uiPriority w:val="99"/>
    <w:rsid w:val="00B5148F"/>
    <w:rPr>
      <w:kern w:val="2"/>
      <w14:ligatures w14:val="standardContextual"/>
    </w:rPr>
  </w:style>
  <w:style w:type="paragraph" w:styleId="a5">
    <w:name w:val="footer"/>
    <w:basedOn w:val="a"/>
    <w:link w:val="Char1"/>
    <w:uiPriority w:val="99"/>
    <w:unhideWhenUsed/>
    <w:rsid w:val="00B5148F"/>
    <w:pPr>
      <w:tabs>
        <w:tab w:val="center" w:pos="4513"/>
        <w:tab w:val="right" w:pos="9026"/>
      </w:tabs>
      <w:spacing w:after="0" w:line="240" w:lineRule="auto"/>
    </w:pPr>
  </w:style>
  <w:style w:type="character" w:customStyle="1" w:styleId="Char1">
    <w:name w:val="تذييل الصفحة Char"/>
    <w:basedOn w:val="a0"/>
    <w:link w:val="a5"/>
    <w:uiPriority w:val="99"/>
    <w:rsid w:val="00B5148F"/>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8254</Words>
  <Characters>47048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ohoud ali</cp:lastModifiedBy>
  <cp:revision>2</cp:revision>
  <dcterms:created xsi:type="dcterms:W3CDTF">2024-11-04T13:36:00Z</dcterms:created>
  <dcterms:modified xsi:type="dcterms:W3CDTF">2024-11-04T13:36:00Z</dcterms:modified>
</cp:coreProperties>
</file>