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682F17" w:rsidRDefault="009125CE" w:rsidP="00682F17">
      <w:pPr>
        <w:spacing w:line="276" w:lineRule="auto"/>
        <w:rPr>
          <w:rFonts w:ascii="Simplified Arabic" w:hAnsi="Simplified Arabic" w:cs="Simplified Arabic"/>
          <w:sz w:val="28"/>
          <w:szCs w:val="28"/>
          <w:lang w:bidi="ar-EG"/>
        </w:rPr>
      </w:pPr>
      <w:bookmarkStart w:id="0" w:name="_Hlk174069961"/>
      <w:bookmarkEnd w:id="0"/>
      <w:r w:rsidRPr="00682F17">
        <w:rPr>
          <w:rFonts w:ascii="Simplified Arabic" w:hAnsi="Simplified Arabic" w:cs="Simplified Arabic"/>
          <w:sz w:val="28"/>
          <w:szCs w:val="28"/>
          <w:rtl/>
          <w:lang w:bidi="ar-EG"/>
        </w:rPr>
        <w:t xml:space="preserve">جامعة </w:t>
      </w:r>
      <w:proofErr w:type="spellStart"/>
      <w:r w:rsidRPr="00682F17">
        <w:rPr>
          <w:rFonts w:ascii="Simplified Arabic" w:hAnsi="Simplified Arabic" w:cs="Simplified Arabic"/>
          <w:sz w:val="28"/>
          <w:szCs w:val="28"/>
          <w:rtl/>
          <w:lang w:bidi="ar-EG"/>
        </w:rPr>
        <w:t>ميدأوشن</w:t>
      </w:r>
      <w:proofErr w:type="spellEnd"/>
      <w:r w:rsidRPr="00682F17">
        <w:rPr>
          <w:rFonts w:ascii="Simplified Arabic" w:hAnsi="Simplified Arabic" w:cs="Simplified Arabic"/>
          <w:sz w:val="28"/>
          <w:szCs w:val="28"/>
          <w:rtl/>
          <w:lang w:bidi="ar-EG"/>
        </w:rPr>
        <w:t xml:space="preserve"> </w:t>
      </w:r>
    </w:p>
    <w:p w14:paraId="1E957002" w14:textId="04B27A9D" w:rsidR="00F546CE" w:rsidRPr="00682F17" w:rsidRDefault="009125CE"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noProof/>
          <w:sz w:val="28"/>
          <w:szCs w:val="28"/>
          <w:lang w:bidi="ar-EG"/>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82F17">
        <w:rPr>
          <w:rFonts w:ascii="Simplified Arabic" w:hAnsi="Simplified Arabic" w:cs="Simplified Arabic"/>
          <w:sz w:val="28"/>
          <w:szCs w:val="28"/>
          <w:lang w:bidi="ar-EG"/>
        </w:rPr>
        <w:t xml:space="preserve">    </w:t>
      </w:r>
      <w:r w:rsidRPr="00682F17">
        <w:rPr>
          <w:rFonts w:ascii="Simplified Arabic" w:hAnsi="Simplified Arabic" w:cs="Simplified Arabic"/>
          <w:sz w:val="28"/>
          <w:szCs w:val="28"/>
          <w:rtl/>
          <w:lang w:bidi="ar-EG"/>
        </w:rPr>
        <w:t xml:space="preserve">كلية الإدارة </w:t>
      </w:r>
    </w:p>
    <w:p w14:paraId="0217C513" w14:textId="28EAF238" w:rsidR="009125CE" w:rsidRPr="00682F17" w:rsidRDefault="009125CE"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تخصص</w:t>
      </w:r>
      <w:r w:rsidR="00572761" w:rsidRPr="00682F17">
        <w:rPr>
          <w:rFonts w:ascii="Simplified Arabic" w:hAnsi="Simplified Arabic" w:cs="Simplified Arabic"/>
          <w:sz w:val="28"/>
          <w:szCs w:val="28"/>
          <w:rtl/>
          <w:lang w:bidi="ar-EG"/>
        </w:rPr>
        <w:t xml:space="preserve"> إدارة مخاطر</w:t>
      </w:r>
    </w:p>
    <w:p w14:paraId="11A91486" w14:textId="77777777" w:rsidR="009125CE" w:rsidRPr="00682F17" w:rsidRDefault="009125CE" w:rsidP="00682F17">
      <w:pPr>
        <w:spacing w:line="276" w:lineRule="auto"/>
        <w:rPr>
          <w:rFonts w:ascii="Simplified Arabic" w:hAnsi="Simplified Arabic" w:cs="Simplified Arabic"/>
          <w:sz w:val="28"/>
          <w:szCs w:val="28"/>
          <w:rtl/>
          <w:lang w:bidi="ar-EG"/>
        </w:rPr>
      </w:pPr>
    </w:p>
    <w:p w14:paraId="3A7BF367" w14:textId="77777777" w:rsidR="009125CE" w:rsidRPr="00682F17" w:rsidRDefault="009125CE" w:rsidP="00682F17">
      <w:pPr>
        <w:spacing w:line="276" w:lineRule="auto"/>
        <w:rPr>
          <w:rFonts w:ascii="Simplified Arabic" w:hAnsi="Simplified Arabic" w:cs="Simplified Arabic"/>
          <w:sz w:val="28"/>
          <w:szCs w:val="28"/>
          <w:rtl/>
          <w:lang w:bidi="ar-EG"/>
        </w:rPr>
      </w:pPr>
    </w:p>
    <w:p w14:paraId="5F6542BF" w14:textId="77777777" w:rsidR="009125CE" w:rsidRPr="00682F17" w:rsidRDefault="009125CE" w:rsidP="00682F17">
      <w:pPr>
        <w:spacing w:line="276" w:lineRule="auto"/>
        <w:rPr>
          <w:rFonts w:ascii="Simplified Arabic" w:hAnsi="Simplified Arabic" w:cs="Simplified Arabic"/>
          <w:sz w:val="28"/>
          <w:szCs w:val="28"/>
          <w:rtl/>
          <w:lang w:bidi="ar-EG"/>
        </w:rPr>
      </w:pPr>
    </w:p>
    <w:p w14:paraId="08401F45" w14:textId="68A2D4DF" w:rsidR="009125CE" w:rsidRPr="00682F17" w:rsidRDefault="00A74F76" w:rsidP="00682F17">
      <w:pPr>
        <w:spacing w:line="276" w:lineRule="auto"/>
        <w:jc w:val="center"/>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عنوان البحث</w:t>
      </w:r>
    </w:p>
    <w:p w14:paraId="15C28831" w14:textId="2373F044" w:rsidR="009125CE" w:rsidRPr="00682F17" w:rsidRDefault="00572761" w:rsidP="00682F17">
      <w:pPr>
        <w:spacing w:line="276" w:lineRule="auto"/>
        <w:jc w:val="center"/>
        <w:rPr>
          <w:rFonts w:ascii="Simplified Arabic" w:hAnsi="Simplified Arabic" w:cs="Simplified Arabic"/>
          <w:b/>
          <w:bCs/>
          <w:sz w:val="28"/>
          <w:szCs w:val="28"/>
          <w:rtl/>
          <w:lang w:bidi="ar-EG"/>
        </w:rPr>
      </w:pPr>
      <w:r w:rsidRPr="00682F17">
        <w:rPr>
          <w:rFonts w:ascii="Simplified Arabic" w:hAnsi="Simplified Arabic" w:cs="Simplified Arabic"/>
          <w:b/>
          <w:bCs/>
          <w:sz w:val="28"/>
          <w:szCs w:val="28"/>
          <w:rtl/>
          <w:lang w:bidi="ar-EG"/>
        </w:rPr>
        <w:t xml:space="preserve">مخاطر التحول الرقمي على مخرجات التعليم العام في المملكة العربية السعودية </w:t>
      </w:r>
    </w:p>
    <w:p w14:paraId="3931E411" w14:textId="7967732D" w:rsidR="00E001F2" w:rsidRPr="00682F17" w:rsidRDefault="00E001F2" w:rsidP="00682F17">
      <w:pPr>
        <w:spacing w:line="276" w:lineRule="auto"/>
        <w:ind w:right="-567"/>
        <w:jc w:val="center"/>
        <w:rPr>
          <w:rFonts w:ascii="Simplified Arabic" w:hAnsi="Simplified Arabic" w:cs="Simplified Arabic"/>
          <w:sz w:val="28"/>
          <w:szCs w:val="28"/>
          <w:rtl/>
          <w:lang w:bidi="ar-EG"/>
        </w:rPr>
      </w:pPr>
      <w:r w:rsidRPr="00682F17">
        <w:rPr>
          <w:rFonts w:ascii="Simplified Arabic" w:hAnsi="Simplified Arabic" w:cs="Simplified Arabic"/>
          <w:sz w:val="28"/>
          <w:szCs w:val="28"/>
          <w:lang w:bidi="ar-EG"/>
        </w:rPr>
        <w:t>The risks of digital transformation on public education outcomes in the Kingdom of Saudi Arabia</w:t>
      </w:r>
    </w:p>
    <w:p w14:paraId="76C85196" w14:textId="77777777" w:rsidR="00E001F2" w:rsidRPr="00682F17" w:rsidRDefault="00E001F2" w:rsidP="00682F17">
      <w:pPr>
        <w:spacing w:line="276" w:lineRule="auto"/>
        <w:rPr>
          <w:rFonts w:ascii="Simplified Arabic" w:hAnsi="Simplified Arabic" w:cs="Simplified Arabic"/>
          <w:sz w:val="28"/>
          <w:szCs w:val="28"/>
          <w:rtl/>
        </w:rPr>
      </w:pPr>
    </w:p>
    <w:p w14:paraId="751A7E65" w14:textId="53735B96" w:rsidR="009125CE" w:rsidRPr="00682F17" w:rsidRDefault="009125CE" w:rsidP="00682F17">
      <w:pPr>
        <w:spacing w:line="276" w:lineRule="auto"/>
        <w:jc w:val="center"/>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إعداد الطالب</w:t>
      </w:r>
      <w:r w:rsidR="00572761" w:rsidRPr="00682F17">
        <w:rPr>
          <w:rFonts w:ascii="Simplified Arabic" w:hAnsi="Simplified Arabic" w:cs="Simplified Arabic"/>
          <w:sz w:val="28"/>
          <w:szCs w:val="28"/>
          <w:rtl/>
          <w:lang w:bidi="ar-EG"/>
        </w:rPr>
        <w:t>ة</w:t>
      </w:r>
      <w:r w:rsidRPr="00682F17">
        <w:rPr>
          <w:rFonts w:ascii="Simplified Arabic" w:hAnsi="Simplified Arabic" w:cs="Simplified Arabic"/>
          <w:sz w:val="28"/>
          <w:szCs w:val="28"/>
          <w:rtl/>
          <w:lang w:bidi="ar-EG"/>
        </w:rPr>
        <w:t>/</w:t>
      </w:r>
      <w:r w:rsidR="00572761" w:rsidRPr="00682F17">
        <w:rPr>
          <w:rFonts w:ascii="Simplified Arabic" w:hAnsi="Simplified Arabic" w:cs="Simplified Arabic"/>
          <w:sz w:val="28"/>
          <w:szCs w:val="28"/>
          <w:rtl/>
          <w:lang w:bidi="ar-EG"/>
        </w:rPr>
        <w:t xml:space="preserve"> </w:t>
      </w:r>
      <w:r w:rsidR="00A65B2A">
        <w:rPr>
          <w:rFonts w:ascii="Simplified Arabic" w:hAnsi="Simplified Arabic" w:cs="Simplified Arabic" w:hint="cs"/>
          <w:sz w:val="28"/>
          <w:szCs w:val="28"/>
          <w:rtl/>
          <w:lang w:bidi="ar-EG"/>
        </w:rPr>
        <w:t xml:space="preserve">دلال </w:t>
      </w:r>
      <w:proofErr w:type="spellStart"/>
      <w:r w:rsidR="00A65B2A">
        <w:rPr>
          <w:rFonts w:ascii="Simplified Arabic" w:hAnsi="Simplified Arabic" w:cs="Simplified Arabic" w:hint="cs"/>
          <w:sz w:val="28"/>
          <w:szCs w:val="28"/>
          <w:rtl/>
          <w:lang w:bidi="ar-EG"/>
        </w:rPr>
        <w:t>مسيعيد</w:t>
      </w:r>
      <w:proofErr w:type="spellEnd"/>
      <w:r w:rsidR="00A65B2A">
        <w:rPr>
          <w:rFonts w:ascii="Simplified Arabic" w:hAnsi="Simplified Arabic" w:cs="Simplified Arabic" w:hint="cs"/>
          <w:sz w:val="28"/>
          <w:szCs w:val="28"/>
          <w:rtl/>
          <w:lang w:bidi="ar-EG"/>
        </w:rPr>
        <w:t xml:space="preserve"> البركاني</w:t>
      </w:r>
    </w:p>
    <w:p w14:paraId="76AA45C9" w14:textId="77777777" w:rsidR="009125CE" w:rsidRPr="00682F17" w:rsidRDefault="009125CE" w:rsidP="00682F17">
      <w:pPr>
        <w:spacing w:line="276" w:lineRule="auto"/>
        <w:jc w:val="center"/>
        <w:rPr>
          <w:rFonts w:ascii="Simplified Arabic" w:hAnsi="Simplified Arabic" w:cs="Simplified Arabic"/>
          <w:b/>
          <w:bCs/>
          <w:sz w:val="28"/>
          <w:szCs w:val="28"/>
          <w:rtl/>
        </w:rPr>
      </w:pPr>
    </w:p>
    <w:p w14:paraId="72C136D7" w14:textId="77777777" w:rsidR="002A6E90" w:rsidRPr="00682F17" w:rsidRDefault="002A6E90" w:rsidP="00682F17">
      <w:pPr>
        <w:spacing w:line="276" w:lineRule="auto"/>
        <w:rPr>
          <w:rFonts w:ascii="Simplified Arabic" w:hAnsi="Simplified Arabic" w:cs="Simplified Arabic"/>
          <w:b/>
          <w:bCs/>
          <w:sz w:val="28"/>
          <w:szCs w:val="28"/>
          <w:rtl/>
          <w:lang w:bidi="ar-EG"/>
        </w:rPr>
      </w:pPr>
    </w:p>
    <w:p w14:paraId="299A1E16" w14:textId="324E7603" w:rsidR="00572761" w:rsidRPr="00682F17" w:rsidRDefault="00E001F2"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   </w:t>
      </w:r>
      <w:proofErr w:type="gramStart"/>
      <w:r w:rsidR="009125CE" w:rsidRPr="00682F17">
        <w:rPr>
          <w:rFonts w:ascii="Simplified Arabic" w:hAnsi="Simplified Arabic" w:cs="Simplified Arabic"/>
          <w:sz w:val="28"/>
          <w:szCs w:val="28"/>
          <w:rtl/>
          <w:lang w:bidi="ar-EG"/>
        </w:rPr>
        <w:t>إشراف</w:t>
      </w:r>
      <w:r w:rsidR="00572761" w:rsidRPr="00682F17">
        <w:rPr>
          <w:rFonts w:ascii="Simplified Arabic" w:hAnsi="Simplified Arabic" w:cs="Simplified Arabic"/>
          <w:sz w:val="28"/>
          <w:szCs w:val="28"/>
          <w:rtl/>
          <w:lang w:bidi="ar-EG"/>
        </w:rPr>
        <w:t xml:space="preserve">  د</w:t>
      </w:r>
      <w:proofErr w:type="gramEnd"/>
      <w:r w:rsidR="00572761" w:rsidRPr="00682F17">
        <w:rPr>
          <w:rFonts w:ascii="Simplified Arabic" w:hAnsi="Simplified Arabic" w:cs="Simplified Arabic"/>
          <w:sz w:val="28"/>
          <w:szCs w:val="28"/>
          <w:rtl/>
          <w:lang w:bidi="ar-EG"/>
        </w:rPr>
        <w:t>/</w:t>
      </w:r>
      <w:r w:rsidR="00E2166A" w:rsidRPr="00682F17">
        <w:rPr>
          <w:rFonts w:ascii="Simplified Arabic" w:hAnsi="Simplified Arabic" w:cs="Simplified Arabic"/>
          <w:sz w:val="28"/>
          <w:szCs w:val="28"/>
          <w:rtl/>
          <w:lang w:bidi="ar-EG"/>
        </w:rPr>
        <w:t xml:space="preserve">   </w:t>
      </w:r>
      <w:r w:rsidR="00A65B2A">
        <w:rPr>
          <w:rFonts w:ascii="Simplified Arabic" w:hAnsi="Simplified Arabic" w:cs="Simplified Arabic" w:hint="cs"/>
          <w:sz w:val="28"/>
          <w:szCs w:val="28"/>
          <w:rtl/>
          <w:lang w:bidi="ar-EG"/>
        </w:rPr>
        <w:t>الفيصل عبد الحميد</w:t>
      </w:r>
      <w:r w:rsidR="00E2166A" w:rsidRPr="00682F17">
        <w:rPr>
          <w:rFonts w:ascii="Simplified Arabic" w:hAnsi="Simplified Arabic" w:cs="Simplified Arabic"/>
          <w:sz w:val="28"/>
          <w:szCs w:val="28"/>
          <w:rtl/>
          <w:lang w:bidi="ar-EG"/>
        </w:rPr>
        <w:t xml:space="preserve">                                       </w:t>
      </w:r>
      <w:r w:rsidR="00572761" w:rsidRPr="00682F17">
        <w:rPr>
          <w:rFonts w:ascii="Simplified Arabic" w:hAnsi="Simplified Arabic" w:cs="Simplified Arabic"/>
          <w:sz w:val="28"/>
          <w:szCs w:val="28"/>
          <w:rtl/>
          <w:lang w:bidi="ar-EG"/>
        </w:rPr>
        <w:t xml:space="preserve">د/ </w:t>
      </w:r>
      <w:r w:rsidR="00A65B2A">
        <w:rPr>
          <w:rFonts w:ascii="Simplified Arabic" w:hAnsi="Simplified Arabic" w:cs="Simplified Arabic" w:hint="cs"/>
          <w:sz w:val="28"/>
          <w:szCs w:val="28"/>
          <w:rtl/>
          <w:lang w:bidi="ar-EG"/>
        </w:rPr>
        <w:t>فايز جراد</w:t>
      </w:r>
    </w:p>
    <w:p w14:paraId="16CF2D6A" w14:textId="77777777" w:rsidR="009125CE" w:rsidRPr="00682F17" w:rsidRDefault="009125CE" w:rsidP="00682F17">
      <w:pPr>
        <w:spacing w:line="276" w:lineRule="auto"/>
        <w:rPr>
          <w:rFonts w:ascii="Simplified Arabic" w:hAnsi="Simplified Arabic" w:cs="Simplified Arabic"/>
          <w:b/>
          <w:bCs/>
          <w:sz w:val="28"/>
          <w:szCs w:val="28"/>
          <w:rtl/>
          <w:lang w:bidi="ar-EG"/>
        </w:rPr>
      </w:pPr>
    </w:p>
    <w:p w14:paraId="25E048D2" w14:textId="77777777" w:rsidR="00857865" w:rsidRPr="00682F17" w:rsidRDefault="00857865" w:rsidP="00682F17">
      <w:pPr>
        <w:spacing w:line="276" w:lineRule="auto"/>
        <w:jc w:val="center"/>
        <w:rPr>
          <w:rFonts w:ascii="Simplified Arabic" w:hAnsi="Simplified Arabic" w:cs="Simplified Arabic"/>
          <w:b/>
          <w:bCs/>
          <w:sz w:val="28"/>
          <w:szCs w:val="28"/>
          <w:rtl/>
          <w:lang w:bidi="ar-EG"/>
        </w:rPr>
      </w:pPr>
    </w:p>
    <w:p w14:paraId="14480418" w14:textId="27709A68" w:rsidR="009125CE" w:rsidRPr="00682F17" w:rsidRDefault="009125CE" w:rsidP="00682F17">
      <w:pPr>
        <w:spacing w:line="276" w:lineRule="auto"/>
        <w:jc w:val="center"/>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العام الدراسي:</w:t>
      </w:r>
    </w:p>
    <w:p w14:paraId="0ECF42F7" w14:textId="0C62DF79" w:rsidR="009125CE" w:rsidRPr="00682F17" w:rsidRDefault="009125CE" w:rsidP="00682F17">
      <w:pPr>
        <w:spacing w:line="276" w:lineRule="auto"/>
        <w:jc w:val="center"/>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202</w:t>
      </w:r>
      <w:r w:rsidR="00572761" w:rsidRPr="00682F17">
        <w:rPr>
          <w:rFonts w:ascii="Simplified Arabic" w:hAnsi="Simplified Arabic" w:cs="Simplified Arabic"/>
          <w:sz w:val="28"/>
          <w:szCs w:val="28"/>
          <w:rtl/>
          <w:lang w:bidi="ar-EG"/>
        </w:rPr>
        <w:t>4</w:t>
      </w:r>
    </w:p>
    <w:p w14:paraId="505BCA92" w14:textId="77777777" w:rsidR="00F907D5" w:rsidRPr="00682F17" w:rsidRDefault="00F907D5" w:rsidP="00682F17">
      <w:pPr>
        <w:spacing w:line="276" w:lineRule="auto"/>
        <w:jc w:val="center"/>
        <w:rPr>
          <w:rFonts w:ascii="Simplified Arabic" w:hAnsi="Simplified Arabic" w:cs="Simplified Arabic"/>
          <w:sz w:val="28"/>
          <w:szCs w:val="28"/>
          <w:rtl/>
        </w:rPr>
      </w:pPr>
    </w:p>
    <w:p w14:paraId="705F189A" w14:textId="7D18EF4E" w:rsidR="007B6A82" w:rsidRPr="00012778" w:rsidRDefault="007B6A82" w:rsidP="00682F17">
      <w:pPr>
        <w:spacing w:line="276" w:lineRule="auto"/>
        <w:rPr>
          <w:rFonts w:ascii="Simplified Arabic" w:hAnsi="Simplified Arabic" w:cs="Simplified Arabic"/>
          <w:b/>
          <w:bCs/>
          <w:sz w:val="28"/>
          <w:szCs w:val="28"/>
          <w:rtl/>
          <w:lang w:bidi="ar-EG"/>
        </w:rPr>
      </w:pPr>
      <w:r w:rsidRPr="00012778">
        <w:rPr>
          <w:rFonts w:ascii="Simplified Arabic" w:hAnsi="Simplified Arabic" w:cs="Simplified Arabic"/>
          <w:b/>
          <w:bCs/>
          <w:sz w:val="28"/>
          <w:szCs w:val="28"/>
          <w:rtl/>
          <w:lang w:bidi="ar-EG"/>
        </w:rPr>
        <w:lastRenderedPageBreak/>
        <w:t xml:space="preserve">حقوق </w:t>
      </w:r>
      <w:proofErr w:type="gramStart"/>
      <w:r w:rsidRPr="00012778">
        <w:rPr>
          <w:rFonts w:ascii="Simplified Arabic" w:hAnsi="Simplified Arabic" w:cs="Simplified Arabic"/>
          <w:b/>
          <w:bCs/>
          <w:sz w:val="28"/>
          <w:szCs w:val="28"/>
          <w:rtl/>
          <w:lang w:bidi="ar-EG"/>
        </w:rPr>
        <w:t>الطباعة :</w:t>
      </w:r>
      <w:proofErr w:type="gramEnd"/>
    </w:p>
    <w:p w14:paraId="58AC235B" w14:textId="77777777" w:rsidR="007B6A82" w:rsidRPr="00682F17" w:rsidRDefault="007B6A82" w:rsidP="00682F17">
      <w:pPr>
        <w:spacing w:line="276" w:lineRule="auto"/>
        <w:rPr>
          <w:rFonts w:ascii="Simplified Arabic" w:hAnsi="Simplified Arabic" w:cs="Simplified Arabic"/>
          <w:sz w:val="28"/>
          <w:szCs w:val="28"/>
          <w:rtl/>
        </w:rPr>
      </w:pPr>
    </w:p>
    <w:p w14:paraId="49F16890" w14:textId="30C0A517" w:rsidR="007B6A82" w:rsidRPr="00682F17" w:rsidRDefault="007B6A82" w:rsidP="00012778">
      <w:pPr>
        <w:spacing w:line="276" w:lineRule="auto"/>
        <w:jc w:val="center"/>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انا دلال </w:t>
      </w:r>
      <w:proofErr w:type="spellStart"/>
      <w:r w:rsidRPr="00682F17">
        <w:rPr>
          <w:rFonts w:ascii="Simplified Arabic" w:hAnsi="Simplified Arabic" w:cs="Simplified Arabic"/>
          <w:sz w:val="28"/>
          <w:szCs w:val="28"/>
          <w:rtl/>
          <w:lang w:bidi="ar-EG"/>
        </w:rPr>
        <w:t>مسيعيد</w:t>
      </w:r>
      <w:proofErr w:type="spellEnd"/>
      <w:r w:rsidRPr="00682F17">
        <w:rPr>
          <w:rFonts w:ascii="Simplified Arabic" w:hAnsi="Simplified Arabic" w:cs="Simplified Arabic"/>
          <w:sz w:val="28"/>
          <w:szCs w:val="28"/>
          <w:rtl/>
          <w:lang w:bidi="ar-EG"/>
        </w:rPr>
        <w:t xml:space="preserve"> البركاني أفوض جامعة </w:t>
      </w:r>
      <w:proofErr w:type="spellStart"/>
      <w:r w:rsidRPr="00682F17">
        <w:rPr>
          <w:rFonts w:ascii="Simplified Arabic" w:hAnsi="Simplified Arabic" w:cs="Simplified Arabic"/>
          <w:sz w:val="28"/>
          <w:szCs w:val="28"/>
          <w:rtl/>
          <w:lang w:bidi="ar-EG"/>
        </w:rPr>
        <w:t>ميدأوشن</w:t>
      </w:r>
      <w:proofErr w:type="spellEnd"/>
      <w:r w:rsidRPr="00682F17">
        <w:rPr>
          <w:rFonts w:ascii="Simplified Arabic" w:hAnsi="Simplified Arabic" w:cs="Simplified Arabic"/>
          <w:sz w:val="28"/>
          <w:szCs w:val="28"/>
          <w:rtl/>
          <w:lang w:bidi="ar-EG"/>
        </w:rPr>
        <w:t xml:space="preserve"> نسخ من رسالتي ورقيا والكترونيا</w:t>
      </w:r>
    </w:p>
    <w:p w14:paraId="0B3B818D" w14:textId="17D52795" w:rsidR="007B6A82" w:rsidRPr="00682F17" w:rsidRDefault="007B6A82" w:rsidP="00012778">
      <w:pPr>
        <w:spacing w:line="276" w:lineRule="auto"/>
        <w:jc w:val="center"/>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للمكتبات أو الهيئات أو المؤسسات المعنية بالأبحاث والدراسات العلمية عند </w:t>
      </w:r>
      <w:proofErr w:type="gramStart"/>
      <w:r w:rsidRPr="00682F17">
        <w:rPr>
          <w:rFonts w:ascii="Simplified Arabic" w:hAnsi="Simplified Arabic" w:cs="Simplified Arabic"/>
          <w:sz w:val="28"/>
          <w:szCs w:val="28"/>
          <w:rtl/>
          <w:lang w:bidi="ar-EG"/>
        </w:rPr>
        <w:t>طلبها .</w:t>
      </w:r>
      <w:proofErr w:type="gramEnd"/>
    </w:p>
    <w:p w14:paraId="7955236A" w14:textId="77777777" w:rsidR="007B6A82" w:rsidRDefault="007B6A82" w:rsidP="00682F17">
      <w:pPr>
        <w:spacing w:line="276" w:lineRule="auto"/>
        <w:rPr>
          <w:rFonts w:ascii="Simplified Arabic" w:hAnsi="Simplified Arabic" w:cs="Simplified Arabic"/>
          <w:sz w:val="28"/>
          <w:szCs w:val="28"/>
          <w:rtl/>
          <w:lang w:bidi="ar-EG"/>
        </w:rPr>
      </w:pPr>
    </w:p>
    <w:p w14:paraId="73106A3C" w14:textId="77777777" w:rsidR="00012778" w:rsidRDefault="00012778" w:rsidP="00682F17">
      <w:pPr>
        <w:spacing w:line="276" w:lineRule="auto"/>
        <w:rPr>
          <w:rFonts w:ascii="Simplified Arabic" w:hAnsi="Simplified Arabic" w:cs="Simplified Arabic"/>
          <w:sz w:val="28"/>
          <w:szCs w:val="28"/>
          <w:rtl/>
          <w:lang w:bidi="ar-EG"/>
        </w:rPr>
      </w:pPr>
    </w:p>
    <w:p w14:paraId="4205D032" w14:textId="77777777" w:rsidR="00012778" w:rsidRPr="00682F17" w:rsidRDefault="00012778" w:rsidP="00682F17">
      <w:pPr>
        <w:spacing w:line="276" w:lineRule="auto"/>
        <w:rPr>
          <w:rFonts w:ascii="Simplified Arabic" w:hAnsi="Simplified Arabic" w:cs="Simplified Arabic"/>
          <w:sz w:val="28"/>
          <w:szCs w:val="28"/>
          <w:rtl/>
          <w:lang w:bidi="ar-EG"/>
        </w:rPr>
      </w:pPr>
    </w:p>
    <w:p w14:paraId="41FE4A96" w14:textId="59BC83DA" w:rsidR="007B6A82" w:rsidRPr="00682F17" w:rsidRDefault="007B6A82"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الاسم / </w:t>
      </w:r>
      <w:r w:rsidR="001D31E4">
        <w:rPr>
          <w:rFonts w:ascii="Simplified Arabic" w:hAnsi="Simplified Arabic" w:cs="Simplified Arabic" w:hint="cs"/>
          <w:sz w:val="28"/>
          <w:szCs w:val="28"/>
          <w:rtl/>
          <w:lang w:bidi="ar-EG"/>
        </w:rPr>
        <w:t xml:space="preserve">دلال </w:t>
      </w:r>
      <w:proofErr w:type="spellStart"/>
      <w:r w:rsidR="001D31E4">
        <w:rPr>
          <w:rFonts w:ascii="Simplified Arabic" w:hAnsi="Simplified Arabic" w:cs="Simplified Arabic" w:hint="cs"/>
          <w:sz w:val="28"/>
          <w:szCs w:val="28"/>
          <w:rtl/>
          <w:lang w:bidi="ar-EG"/>
        </w:rPr>
        <w:t>مسيعيد</w:t>
      </w:r>
      <w:proofErr w:type="spellEnd"/>
      <w:r w:rsidR="001D31E4">
        <w:rPr>
          <w:rFonts w:ascii="Simplified Arabic" w:hAnsi="Simplified Arabic" w:cs="Simplified Arabic" w:hint="cs"/>
          <w:sz w:val="28"/>
          <w:szCs w:val="28"/>
          <w:rtl/>
          <w:lang w:bidi="ar-EG"/>
        </w:rPr>
        <w:t xml:space="preserve"> البركاني</w:t>
      </w:r>
    </w:p>
    <w:p w14:paraId="4C495EA9" w14:textId="1F6BCA89" w:rsidR="007B6A82" w:rsidRPr="00682F17" w:rsidRDefault="007B6A82"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التاريخ /</w:t>
      </w:r>
      <w:r w:rsidR="001D31E4">
        <w:rPr>
          <w:rFonts w:ascii="Simplified Arabic" w:hAnsi="Simplified Arabic" w:cs="Simplified Arabic" w:hint="cs"/>
          <w:sz w:val="28"/>
          <w:szCs w:val="28"/>
          <w:rtl/>
          <w:lang w:bidi="ar-EG"/>
        </w:rPr>
        <w:t>8 /8/2024م</w:t>
      </w:r>
    </w:p>
    <w:p w14:paraId="1ED02727" w14:textId="4FF2AA29" w:rsidR="007B6A82" w:rsidRPr="00682F17" w:rsidRDefault="007B6A82" w:rsidP="00682F17">
      <w:pPr>
        <w:spacing w:line="276" w:lineRule="auto"/>
        <w:rPr>
          <w:rFonts w:ascii="Simplified Arabic" w:hAnsi="Simplified Arabic" w:cs="Simplified Arabic"/>
          <w:sz w:val="28"/>
          <w:szCs w:val="28"/>
          <w:rtl/>
          <w:lang w:bidi="ar-EG"/>
        </w:rPr>
      </w:pPr>
    </w:p>
    <w:p w14:paraId="2790961C"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301114DC"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0B46FF6E"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52C0C12F"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2AC30EF1"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451D1D3E"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236EBBAE"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530DD6AD"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4F3FF3D6"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60D3DCBB"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20F6124E" w14:textId="77777777" w:rsidR="007B6A82" w:rsidRPr="00682F17" w:rsidRDefault="007B6A82" w:rsidP="008A16CD">
      <w:pPr>
        <w:spacing w:line="276" w:lineRule="auto"/>
        <w:rPr>
          <w:rFonts w:ascii="Simplified Arabic" w:hAnsi="Simplified Arabic" w:cs="Simplified Arabic"/>
          <w:sz w:val="28"/>
          <w:szCs w:val="28"/>
          <w:rtl/>
          <w:lang w:bidi="ar-EG"/>
        </w:rPr>
      </w:pPr>
    </w:p>
    <w:p w14:paraId="0DF88210" w14:textId="1ECDB3AB" w:rsidR="007B6A82" w:rsidRDefault="00B23938" w:rsidP="003724DB">
      <w:pPr>
        <w:spacing w:line="276" w:lineRule="auto"/>
        <w:jc w:val="center"/>
        <w:rPr>
          <w:rFonts w:ascii="Simplified Arabic" w:hAnsi="Simplified Arabic" w:cs="Simplified Arabic"/>
          <w:b/>
          <w:bCs/>
          <w:sz w:val="28"/>
          <w:szCs w:val="28"/>
          <w:rtl/>
          <w:lang w:bidi="ar-EG"/>
        </w:rPr>
      </w:pPr>
      <w:r w:rsidRPr="003724DB">
        <w:rPr>
          <w:rFonts w:ascii="Simplified Arabic" w:hAnsi="Simplified Arabic" w:cs="Simplified Arabic"/>
          <w:b/>
          <w:bCs/>
          <w:sz w:val="28"/>
          <w:szCs w:val="28"/>
          <w:rtl/>
          <w:lang w:bidi="ar-EG"/>
        </w:rPr>
        <w:t>الشكر والتقدير</w:t>
      </w:r>
    </w:p>
    <w:p w14:paraId="5F0DD566" w14:textId="77777777" w:rsidR="00012778" w:rsidRPr="003724DB" w:rsidRDefault="00012778" w:rsidP="003724DB">
      <w:pPr>
        <w:spacing w:line="276" w:lineRule="auto"/>
        <w:jc w:val="center"/>
        <w:rPr>
          <w:rFonts w:ascii="Simplified Arabic" w:hAnsi="Simplified Arabic" w:cs="Simplified Arabic"/>
          <w:b/>
          <w:bCs/>
          <w:sz w:val="28"/>
          <w:szCs w:val="28"/>
          <w:rtl/>
          <w:lang w:bidi="ar-EG"/>
        </w:rPr>
      </w:pPr>
    </w:p>
    <w:p w14:paraId="0BFA26EF" w14:textId="2FA40EAE" w:rsidR="00B23938" w:rsidRPr="00682F17" w:rsidRDefault="00B23938"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الحمد لله والشكر لله من قبل ومن بعد</w:t>
      </w:r>
    </w:p>
    <w:p w14:paraId="43C64FA5" w14:textId="2B174188" w:rsidR="00030023" w:rsidRPr="00682F17" w:rsidRDefault="00B863D3" w:rsidP="00682F17">
      <w:pPr>
        <w:pStyle w:val="a7"/>
        <w:shd w:val="clear" w:color="auto" w:fill="FFFFFF"/>
        <w:bidi/>
        <w:spacing w:before="0" w:beforeAutospacing="0" w:after="150" w:afterAutospacing="0" w:line="276" w:lineRule="auto"/>
        <w:rPr>
          <w:rFonts w:ascii="Simplified Arabic" w:eastAsiaTheme="minorHAnsi" w:hAnsi="Simplified Arabic" w:cs="Simplified Arabic"/>
          <w:kern w:val="2"/>
          <w:sz w:val="28"/>
          <w:szCs w:val="28"/>
          <w:lang w:bidi="ar-EG"/>
          <w14:ligatures w14:val="standardContextual"/>
        </w:rPr>
      </w:pPr>
      <w:r w:rsidRPr="00682F17">
        <w:rPr>
          <w:rFonts w:ascii="Simplified Arabic" w:eastAsiaTheme="minorHAnsi" w:hAnsi="Simplified Arabic" w:cs="Simplified Arabic"/>
          <w:kern w:val="2"/>
          <w:sz w:val="28"/>
          <w:szCs w:val="28"/>
          <w:rtl/>
          <w:lang w:bidi="ar-EG"/>
          <w14:ligatures w14:val="standardContextual"/>
        </w:rPr>
        <w:t xml:space="preserve">   </w:t>
      </w:r>
      <w:r w:rsidR="00030023" w:rsidRPr="00682F17">
        <w:rPr>
          <w:rFonts w:ascii="Simplified Arabic" w:eastAsiaTheme="minorHAnsi" w:hAnsi="Simplified Arabic" w:cs="Simplified Arabic"/>
          <w:kern w:val="2"/>
          <w:sz w:val="28"/>
          <w:szCs w:val="28"/>
          <w:rtl/>
          <w:lang w:bidi="ar-EG"/>
          <w14:ligatures w14:val="standardContextual"/>
        </w:rPr>
        <w:t xml:space="preserve">أتوجه اولاً بالشكر لله عزّ وجلّ الذي وفقني للوصول الى هذه المرحلة العلمية العالية، ومهد لي الطريق لأن أكون بينكم اليوم </w:t>
      </w:r>
      <w:r w:rsidR="00012778">
        <w:rPr>
          <w:rFonts w:ascii="Simplified Arabic" w:eastAsiaTheme="minorHAnsi" w:hAnsi="Simplified Arabic" w:cs="Simplified Arabic" w:hint="cs"/>
          <w:kern w:val="2"/>
          <w:sz w:val="28"/>
          <w:szCs w:val="28"/>
          <w:rtl/>
          <w:lang w:bidi="ar-EG"/>
          <w14:ligatures w14:val="standardContextual"/>
        </w:rPr>
        <w:t>لأقدم</w:t>
      </w:r>
      <w:r w:rsidR="00030023" w:rsidRPr="00682F17">
        <w:rPr>
          <w:rFonts w:ascii="Simplified Arabic" w:eastAsiaTheme="minorHAnsi" w:hAnsi="Simplified Arabic" w:cs="Simplified Arabic"/>
          <w:kern w:val="2"/>
          <w:sz w:val="28"/>
          <w:szCs w:val="28"/>
          <w:rtl/>
          <w:lang w:bidi="ar-EG"/>
          <w14:ligatures w14:val="standardContextual"/>
        </w:rPr>
        <w:t xml:space="preserve"> رسالتي في الماجستير.</w:t>
      </w:r>
    </w:p>
    <w:p w14:paraId="0FF12E57" w14:textId="232A1EE8" w:rsidR="00030023" w:rsidRPr="00682F17" w:rsidRDefault="00030023" w:rsidP="00682F17">
      <w:pPr>
        <w:pStyle w:val="a7"/>
        <w:shd w:val="clear" w:color="auto" w:fill="FFFFFF"/>
        <w:bidi/>
        <w:spacing w:before="0" w:beforeAutospacing="0" w:after="150" w:afterAutospacing="0" w:line="276" w:lineRule="auto"/>
        <w:rPr>
          <w:rFonts w:ascii="Simplified Arabic" w:eastAsiaTheme="minorHAnsi" w:hAnsi="Simplified Arabic" w:cs="Simplified Arabic"/>
          <w:kern w:val="2"/>
          <w:sz w:val="28"/>
          <w:szCs w:val="28"/>
          <w:rtl/>
          <w:lang w:bidi="ar-EG"/>
          <w14:ligatures w14:val="standardContextual"/>
        </w:rPr>
      </w:pPr>
      <w:r w:rsidRPr="00682F17">
        <w:rPr>
          <w:rFonts w:ascii="Simplified Arabic" w:eastAsiaTheme="minorHAnsi" w:hAnsi="Simplified Arabic" w:cs="Simplified Arabic"/>
          <w:kern w:val="2"/>
          <w:sz w:val="28"/>
          <w:szCs w:val="28"/>
          <w:rtl/>
          <w:lang w:bidi="ar-EG"/>
          <w14:ligatures w14:val="standardContextual"/>
        </w:rPr>
        <w:t xml:space="preserve">كما أتوجه بجزيل الشكر </w:t>
      </w:r>
      <w:r w:rsidR="00B863D3" w:rsidRPr="00682F17">
        <w:rPr>
          <w:rFonts w:ascii="Simplified Arabic" w:eastAsiaTheme="minorHAnsi" w:hAnsi="Simplified Arabic" w:cs="Simplified Arabic"/>
          <w:kern w:val="2"/>
          <w:sz w:val="28"/>
          <w:szCs w:val="28"/>
          <w:rtl/>
          <w:lang w:bidi="ar-EG"/>
          <w14:ligatures w14:val="standardContextual"/>
        </w:rPr>
        <w:t>و</w:t>
      </w:r>
      <w:r w:rsidRPr="00682F17">
        <w:rPr>
          <w:rFonts w:ascii="Simplified Arabic" w:eastAsiaTheme="minorHAnsi" w:hAnsi="Simplified Arabic" w:cs="Simplified Arabic"/>
          <w:kern w:val="2"/>
          <w:sz w:val="28"/>
          <w:szCs w:val="28"/>
          <w:rtl/>
          <w:lang w:bidi="ar-EG"/>
          <w14:ligatures w14:val="standardContextual"/>
        </w:rPr>
        <w:t xml:space="preserve">عظيم الامتنان لكل من </w:t>
      </w:r>
      <w:r w:rsidRPr="00682F17">
        <w:rPr>
          <w:rFonts w:ascii="Simplified Arabic" w:eastAsiaTheme="minorHAnsi" w:hAnsi="Simplified Arabic" w:cs="Simplified Arabic"/>
          <w:b/>
          <w:bCs/>
          <w:kern w:val="2"/>
          <w:sz w:val="28"/>
          <w:szCs w:val="28"/>
          <w:rtl/>
          <w:lang w:bidi="ar-EG"/>
          <w14:ligatures w14:val="standardContextual"/>
        </w:rPr>
        <w:t>الدكتور</w:t>
      </w:r>
      <w:r w:rsidRPr="00682F17">
        <w:rPr>
          <w:rFonts w:ascii="Simplified Arabic" w:eastAsiaTheme="minorHAnsi" w:hAnsi="Simplified Arabic" w:cs="Simplified Arabic"/>
          <w:kern w:val="2"/>
          <w:sz w:val="28"/>
          <w:szCs w:val="28"/>
          <w:rtl/>
          <w:lang w:bidi="ar-EG"/>
          <w14:ligatures w14:val="standardContextual"/>
        </w:rPr>
        <w:t xml:space="preserve"> </w:t>
      </w:r>
      <w:r w:rsidR="00B863D3" w:rsidRPr="00682F17">
        <w:rPr>
          <w:rFonts w:ascii="Simplified Arabic" w:eastAsiaTheme="minorHAnsi" w:hAnsi="Simplified Arabic" w:cs="Simplified Arabic"/>
          <w:kern w:val="2"/>
          <w:sz w:val="28"/>
          <w:szCs w:val="28"/>
          <w:rtl/>
          <w:lang w:bidi="ar-EG"/>
          <w14:ligatures w14:val="standardContextual"/>
        </w:rPr>
        <w:t xml:space="preserve">الفيصل عبد الحميد </w:t>
      </w:r>
      <w:r w:rsidRPr="00682F17">
        <w:rPr>
          <w:rFonts w:ascii="Simplified Arabic" w:eastAsiaTheme="minorHAnsi" w:hAnsi="Simplified Arabic" w:cs="Simplified Arabic"/>
          <w:b/>
          <w:bCs/>
          <w:kern w:val="2"/>
          <w:sz w:val="28"/>
          <w:szCs w:val="28"/>
          <w:rtl/>
          <w:lang w:bidi="ar-EG"/>
          <w14:ligatures w14:val="standardContextual"/>
        </w:rPr>
        <w:t>والدكتور</w:t>
      </w:r>
      <w:r w:rsidRPr="00682F17">
        <w:rPr>
          <w:rFonts w:ascii="Simplified Arabic" w:eastAsiaTheme="minorHAnsi" w:hAnsi="Simplified Arabic" w:cs="Simplified Arabic"/>
          <w:kern w:val="2"/>
          <w:sz w:val="28"/>
          <w:szCs w:val="28"/>
          <w:rtl/>
          <w:lang w:bidi="ar-EG"/>
          <w14:ligatures w14:val="standardContextual"/>
        </w:rPr>
        <w:t xml:space="preserve"> </w:t>
      </w:r>
      <w:r w:rsidR="00B863D3" w:rsidRPr="00682F17">
        <w:rPr>
          <w:rFonts w:ascii="Simplified Arabic" w:eastAsiaTheme="minorHAnsi" w:hAnsi="Simplified Arabic" w:cs="Simplified Arabic"/>
          <w:kern w:val="2"/>
          <w:sz w:val="28"/>
          <w:szCs w:val="28"/>
          <w:rtl/>
          <w:lang w:bidi="ar-EG"/>
          <w14:ligatures w14:val="standardContextual"/>
        </w:rPr>
        <w:t>فايز جراد</w:t>
      </w:r>
      <w:r w:rsidRPr="00682F17">
        <w:rPr>
          <w:rFonts w:ascii="Simplified Arabic" w:eastAsiaTheme="minorHAnsi" w:hAnsi="Simplified Arabic" w:cs="Simplified Arabic"/>
          <w:kern w:val="2"/>
          <w:sz w:val="28"/>
          <w:szCs w:val="28"/>
          <w:rtl/>
          <w:lang w:bidi="ar-EG"/>
          <w14:ligatures w14:val="standardContextual"/>
        </w:rPr>
        <w:t xml:space="preserve"> حفظهما الله ورعاهما وأطال في عمرهما، فقد كان لإشرافهما ومنحهما الكثير من الوقت لي اليد الأولى في خروج هذه الرسالة العلمية بالشكل الذي ظهرت عليه، كما كان لتوجيهاتهما ونصائحهما دور أساسي في إتمام دراستي العلمية.</w:t>
      </w:r>
    </w:p>
    <w:p w14:paraId="3242D18B" w14:textId="1A712E01" w:rsidR="00B863D3" w:rsidRPr="00682F17" w:rsidRDefault="00B863D3" w:rsidP="00682F17">
      <w:pPr>
        <w:pStyle w:val="a7"/>
        <w:shd w:val="clear" w:color="auto" w:fill="FFFFFF"/>
        <w:bidi/>
        <w:spacing w:before="0" w:beforeAutospacing="0" w:after="150" w:afterAutospacing="0" w:line="276" w:lineRule="auto"/>
        <w:rPr>
          <w:rFonts w:ascii="Simplified Arabic" w:eastAsiaTheme="minorHAnsi" w:hAnsi="Simplified Arabic" w:cs="Simplified Arabic"/>
          <w:kern w:val="2"/>
          <w:sz w:val="28"/>
          <w:szCs w:val="28"/>
          <w:rtl/>
          <w:lang w:bidi="ar-EG"/>
          <w14:ligatures w14:val="standardContextual"/>
        </w:rPr>
      </w:pPr>
      <w:r w:rsidRPr="00682F17">
        <w:rPr>
          <w:rFonts w:ascii="Simplified Arabic" w:eastAsiaTheme="minorHAnsi" w:hAnsi="Simplified Arabic" w:cs="Simplified Arabic"/>
          <w:kern w:val="2"/>
          <w:sz w:val="28"/>
          <w:szCs w:val="28"/>
          <w:rtl/>
          <w:lang w:bidi="ar-EG"/>
          <w14:ligatures w14:val="standardContextual"/>
        </w:rPr>
        <w:t xml:space="preserve">كما أتقدم بجزيل الشكر الى جامعتي الموقرة، جامعة </w:t>
      </w:r>
      <w:proofErr w:type="spellStart"/>
      <w:r w:rsidRPr="00682F17">
        <w:rPr>
          <w:rFonts w:ascii="Simplified Arabic" w:eastAsiaTheme="minorHAnsi" w:hAnsi="Simplified Arabic" w:cs="Simplified Arabic"/>
          <w:kern w:val="2"/>
          <w:sz w:val="28"/>
          <w:szCs w:val="28"/>
          <w:rtl/>
          <w:lang w:bidi="ar-EG"/>
          <w14:ligatures w14:val="standardContextual"/>
        </w:rPr>
        <w:t>ميدأوشن</w:t>
      </w:r>
      <w:proofErr w:type="spellEnd"/>
      <w:r w:rsidRPr="00682F17">
        <w:rPr>
          <w:rFonts w:ascii="Simplified Arabic" w:eastAsiaTheme="minorHAnsi" w:hAnsi="Simplified Arabic" w:cs="Simplified Arabic"/>
          <w:kern w:val="2"/>
          <w:sz w:val="28"/>
          <w:szCs w:val="28"/>
          <w:rtl/>
          <w:lang w:bidi="ar-EG"/>
          <w14:ligatures w14:val="standardContextual"/>
        </w:rPr>
        <w:t xml:space="preserve"> والمتمثلة بالأعضاء الإدارية والهيئة التدريسية فيها، والشكر موصول الى كل من قدم لي المساعدة أو </w:t>
      </w:r>
      <w:proofErr w:type="gramStart"/>
      <w:r w:rsidRPr="00682F17">
        <w:rPr>
          <w:rFonts w:ascii="Simplified Arabic" w:eastAsiaTheme="minorHAnsi" w:hAnsi="Simplified Arabic" w:cs="Simplified Arabic"/>
          <w:kern w:val="2"/>
          <w:sz w:val="28"/>
          <w:szCs w:val="28"/>
          <w:rtl/>
          <w:lang w:bidi="ar-EG"/>
          <w14:ligatures w14:val="standardContextual"/>
        </w:rPr>
        <w:t>اسهم</w:t>
      </w:r>
      <w:proofErr w:type="gramEnd"/>
      <w:r w:rsidRPr="00682F17">
        <w:rPr>
          <w:rFonts w:ascii="Simplified Arabic" w:eastAsiaTheme="minorHAnsi" w:hAnsi="Simplified Arabic" w:cs="Simplified Arabic"/>
          <w:kern w:val="2"/>
          <w:sz w:val="28"/>
          <w:szCs w:val="28"/>
          <w:rtl/>
          <w:lang w:bidi="ar-EG"/>
          <w14:ligatures w14:val="standardContextual"/>
        </w:rPr>
        <w:t xml:space="preserve"> في ابداء الرأي والمشورة في مسيرتي التعليمية فجزاهم الله عني خير الجزاء.</w:t>
      </w:r>
    </w:p>
    <w:p w14:paraId="6E81C49D" w14:textId="77777777" w:rsidR="00030023" w:rsidRPr="00682F17" w:rsidRDefault="00030023" w:rsidP="00682F17">
      <w:pPr>
        <w:spacing w:line="276" w:lineRule="auto"/>
        <w:jc w:val="center"/>
        <w:rPr>
          <w:rFonts w:ascii="Simplified Arabic" w:hAnsi="Simplified Arabic" w:cs="Simplified Arabic"/>
          <w:b/>
          <w:bCs/>
          <w:sz w:val="28"/>
          <w:szCs w:val="28"/>
          <w:rtl/>
        </w:rPr>
      </w:pPr>
    </w:p>
    <w:p w14:paraId="421D9753" w14:textId="77777777" w:rsidR="00B863D3" w:rsidRPr="00682F17" w:rsidRDefault="00B863D3" w:rsidP="00682F17">
      <w:pPr>
        <w:spacing w:line="276" w:lineRule="auto"/>
        <w:jc w:val="center"/>
        <w:rPr>
          <w:rFonts w:ascii="Simplified Arabic" w:hAnsi="Simplified Arabic" w:cs="Simplified Arabic"/>
          <w:b/>
          <w:bCs/>
          <w:sz w:val="28"/>
          <w:szCs w:val="28"/>
          <w:rtl/>
        </w:rPr>
      </w:pPr>
    </w:p>
    <w:p w14:paraId="1CB5404C" w14:textId="77E57C28" w:rsidR="007B6A82" w:rsidRDefault="00B863D3" w:rsidP="00682F17">
      <w:pPr>
        <w:spacing w:line="276" w:lineRule="auto"/>
        <w:jc w:val="center"/>
        <w:rPr>
          <w:rFonts w:ascii="Simplified Arabic" w:hAnsi="Simplified Arabic" w:cs="Simplified Arabic"/>
          <w:b/>
          <w:bCs/>
          <w:sz w:val="28"/>
          <w:szCs w:val="28"/>
          <w:rtl/>
          <w:lang w:bidi="ar-EG"/>
        </w:rPr>
      </w:pPr>
      <w:r w:rsidRPr="00682F17">
        <w:rPr>
          <w:rFonts w:ascii="Simplified Arabic" w:hAnsi="Simplified Arabic" w:cs="Simplified Arabic"/>
          <w:b/>
          <w:bCs/>
          <w:sz w:val="28"/>
          <w:szCs w:val="28"/>
          <w:rtl/>
          <w:lang w:bidi="ar-EG"/>
        </w:rPr>
        <w:t xml:space="preserve">                                                      </w:t>
      </w:r>
      <w:proofErr w:type="gramStart"/>
      <w:r w:rsidRPr="00682F17">
        <w:rPr>
          <w:rFonts w:ascii="Simplified Arabic" w:hAnsi="Simplified Arabic" w:cs="Simplified Arabic"/>
          <w:b/>
          <w:bCs/>
          <w:sz w:val="28"/>
          <w:szCs w:val="28"/>
          <w:rtl/>
          <w:lang w:bidi="ar-EG"/>
        </w:rPr>
        <w:t xml:space="preserve">الباحثة </w:t>
      </w:r>
      <w:r w:rsidR="00CA60BA">
        <w:rPr>
          <w:rFonts w:ascii="Simplified Arabic" w:hAnsi="Simplified Arabic" w:cs="Simplified Arabic" w:hint="cs"/>
          <w:b/>
          <w:bCs/>
          <w:sz w:val="28"/>
          <w:szCs w:val="28"/>
          <w:rtl/>
          <w:lang w:bidi="ar-EG"/>
        </w:rPr>
        <w:t>:</w:t>
      </w:r>
      <w:proofErr w:type="gramEnd"/>
    </w:p>
    <w:p w14:paraId="1DD261DF" w14:textId="53C6422C" w:rsidR="00CA60BA" w:rsidRPr="00682F17" w:rsidRDefault="00CA60BA" w:rsidP="00682F17">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دلال </w:t>
      </w:r>
      <w:proofErr w:type="spellStart"/>
      <w:r>
        <w:rPr>
          <w:rFonts w:ascii="Simplified Arabic" w:hAnsi="Simplified Arabic" w:cs="Simplified Arabic" w:hint="cs"/>
          <w:b/>
          <w:bCs/>
          <w:sz w:val="28"/>
          <w:szCs w:val="28"/>
          <w:rtl/>
          <w:lang w:bidi="ar-EG"/>
        </w:rPr>
        <w:t>مسيعيد</w:t>
      </w:r>
      <w:proofErr w:type="spellEnd"/>
      <w:r>
        <w:rPr>
          <w:rFonts w:ascii="Simplified Arabic" w:hAnsi="Simplified Arabic" w:cs="Simplified Arabic" w:hint="cs"/>
          <w:b/>
          <w:bCs/>
          <w:sz w:val="28"/>
          <w:szCs w:val="28"/>
          <w:rtl/>
          <w:lang w:bidi="ar-EG"/>
        </w:rPr>
        <w:t xml:space="preserve"> البركاني </w:t>
      </w:r>
    </w:p>
    <w:p w14:paraId="1A1704C9" w14:textId="0351C054" w:rsidR="00B863D3" w:rsidRPr="00682F17" w:rsidRDefault="00B863D3" w:rsidP="00682F17">
      <w:pPr>
        <w:spacing w:line="276" w:lineRule="auto"/>
        <w:jc w:val="center"/>
        <w:rPr>
          <w:rFonts w:ascii="Simplified Arabic" w:hAnsi="Simplified Arabic" w:cs="Simplified Arabic"/>
          <w:b/>
          <w:bCs/>
          <w:sz w:val="28"/>
          <w:szCs w:val="28"/>
          <w:rtl/>
          <w:lang w:bidi="ar-EG"/>
        </w:rPr>
      </w:pPr>
      <w:r w:rsidRPr="00682F17">
        <w:rPr>
          <w:rFonts w:ascii="Simplified Arabic" w:hAnsi="Simplified Arabic" w:cs="Simplified Arabic"/>
          <w:b/>
          <w:bCs/>
          <w:sz w:val="28"/>
          <w:szCs w:val="28"/>
          <w:rtl/>
          <w:lang w:bidi="ar-EG"/>
        </w:rPr>
        <w:t xml:space="preserve">                                                             </w:t>
      </w:r>
    </w:p>
    <w:p w14:paraId="2295A3F9" w14:textId="77777777" w:rsidR="007B6A82" w:rsidRPr="00682F17" w:rsidRDefault="007B6A82" w:rsidP="00682F17">
      <w:pPr>
        <w:spacing w:line="276" w:lineRule="auto"/>
        <w:jc w:val="center"/>
        <w:rPr>
          <w:rFonts w:ascii="Simplified Arabic" w:hAnsi="Simplified Arabic" w:cs="Simplified Arabic"/>
          <w:sz w:val="28"/>
          <w:szCs w:val="28"/>
          <w:rtl/>
          <w:lang w:bidi="ar-EG"/>
        </w:rPr>
      </w:pPr>
    </w:p>
    <w:p w14:paraId="2811CCCD" w14:textId="7DB55C2F" w:rsidR="00853DDB" w:rsidRDefault="00853DDB" w:rsidP="00682F17">
      <w:pPr>
        <w:spacing w:line="276" w:lineRule="auto"/>
        <w:rPr>
          <w:rFonts w:ascii="Simplified Arabic" w:hAnsi="Simplified Arabic" w:cs="Simplified Arabic"/>
          <w:sz w:val="28"/>
          <w:szCs w:val="28"/>
          <w:rtl/>
          <w:lang w:bidi="ar-EG"/>
        </w:rPr>
      </w:pPr>
    </w:p>
    <w:p w14:paraId="52F428B5" w14:textId="77777777" w:rsidR="00CA60BA" w:rsidRPr="00682F17" w:rsidRDefault="00CA60BA" w:rsidP="00682F17">
      <w:pPr>
        <w:spacing w:line="276" w:lineRule="auto"/>
        <w:rPr>
          <w:rFonts w:ascii="Simplified Arabic" w:hAnsi="Simplified Arabic" w:cs="Simplified Arabic"/>
          <w:sz w:val="28"/>
          <w:szCs w:val="28"/>
          <w:rtl/>
        </w:rPr>
      </w:pPr>
    </w:p>
    <w:p w14:paraId="3F47E392" w14:textId="1C7AFD9F" w:rsidR="00853DDB" w:rsidRPr="00E332D5" w:rsidRDefault="00853DDB" w:rsidP="00682F17">
      <w:pPr>
        <w:spacing w:line="276" w:lineRule="auto"/>
        <w:jc w:val="center"/>
        <w:rPr>
          <w:rFonts w:ascii="Simplified Arabic" w:hAnsi="Simplified Arabic" w:cs="Simplified Arabic"/>
          <w:b/>
          <w:bCs/>
          <w:sz w:val="28"/>
          <w:szCs w:val="28"/>
          <w:rtl/>
          <w:lang w:bidi="ar-EG"/>
        </w:rPr>
      </w:pPr>
      <w:r w:rsidRPr="00E332D5">
        <w:rPr>
          <w:rFonts w:ascii="Simplified Arabic" w:hAnsi="Simplified Arabic" w:cs="Simplified Arabic"/>
          <w:b/>
          <w:bCs/>
          <w:sz w:val="28"/>
          <w:szCs w:val="28"/>
          <w:rtl/>
          <w:lang w:bidi="ar-EG"/>
        </w:rPr>
        <w:lastRenderedPageBreak/>
        <w:t>فهرس المحتويات</w:t>
      </w:r>
    </w:p>
    <w:p w14:paraId="780CC6BD" w14:textId="495E71CB" w:rsidR="00853DDB" w:rsidRPr="00682F17" w:rsidRDefault="00853DDB" w:rsidP="00961D48">
      <w:pPr>
        <w:spacing w:line="276" w:lineRule="auto"/>
        <w:jc w:val="both"/>
        <w:rPr>
          <w:rFonts w:ascii="Simplified Arabic" w:hAnsi="Simplified Arabic" w:cs="Simplified Arabic"/>
          <w:sz w:val="28"/>
          <w:szCs w:val="28"/>
          <w:rtl/>
          <w:lang w:bidi="ar-EG"/>
        </w:rPr>
      </w:pPr>
      <w:proofErr w:type="gramStart"/>
      <w:r w:rsidRPr="00682F17">
        <w:rPr>
          <w:rFonts w:ascii="Simplified Arabic" w:hAnsi="Simplified Arabic" w:cs="Simplified Arabic"/>
          <w:sz w:val="28"/>
          <w:szCs w:val="28"/>
          <w:rtl/>
          <w:lang w:bidi="ar-EG"/>
        </w:rPr>
        <w:t>الغلاف  ........................................................</w:t>
      </w:r>
      <w:r w:rsidR="00961D48">
        <w:rPr>
          <w:rFonts w:ascii="Simplified Arabic" w:hAnsi="Simplified Arabic" w:cs="Simplified Arabic" w:hint="cs"/>
          <w:sz w:val="28"/>
          <w:szCs w:val="28"/>
          <w:rtl/>
          <w:lang w:bidi="ar-EG"/>
        </w:rPr>
        <w:t>.</w:t>
      </w:r>
      <w:r w:rsidRPr="00682F17">
        <w:rPr>
          <w:rFonts w:ascii="Simplified Arabic" w:hAnsi="Simplified Arabic" w:cs="Simplified Arabic"/>
          <w:sz w:val="28"/>
          <w:szCs w:val="28"/>
          <w:rtl/>
          <w:lang w:bidi="ar-EG"/>
        </w:rPr>
        <w:t>.....................</w:t>
      </w:r>
      <w:r w:rsidR="000C1CC4" w:rsidRPr="00682F17">
        <w:rPr>
          <w:rFonts w:ascii="Simplified Arabic" w:hAnsi="Simplified Arabic" w:cs="Simplified Arabic"/>
          <w:sz w:val="28"/>
          <w:szCs w:val="28"/>
          <w:rtl/>
          <w:lang w:bidi="ar-EG"/>
        </w:rPr>
        <w:t>.</w:t>
      </w:r>
      <w:r w:rsidRPr="00682F17">
        <w:rPr>
          <w:rFonts w:ascii="Simplified Arabic" w:hAnsi="Simplified Arabic" w:cs="Simplified Arabic"/>
          <w:sz w:val="28"/>
          <w:szCs w:val="28"/>
          <w:rtl/>
          <w:lang w:bidi="ar-EG"/>
        </w:rPr>
        <w:t>...</w:t>
      </w:r>
      <w:proofErr w:type="gramEnd"/>
      <w:r w:rsidRPr="00682F17">
        <w:rPr>
          <w:rFonts w:ascii="Simplified Arabic" w:hAnsi="Simplified Arabic" w:cs="Simplified Arabic"/>
          <w:sz w:val="28"/>
          <w:szCs w:val="28"/>
          <w:rtl/>
          <w:lang w:bidi="ar-EG"/>
        </w:rPr>
        <w:t xml:space="preserve"> أ</w:t>
      </w:r>
    </w:p>
    <w:p w14:paraId="78D40FC0" w14:textId="2C8DEF7B" w:rsidR="00853DDB" w:rsidRPr="00682F17" w:rsidRDefault="00853DDB" w:rsidP="00961D48">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حقوق الطباعة .......................................................................</w:t>
      </w:r>
      <w:r w:rsidR="000C1CC4" w:rsidRPr="00682F17">
        <w:rPr>
          <w:rFonts w:ascii="Simplified Arabic" w:hAnsi="Simplified Arabic" w:cs="Simplified Arabic"/>
          <w:sz w:val="28"/>
          <w:szCs w:val="28"/>
          <w:rtl/>
          <w:lang w:bidi="ar-EG"/>
        </w:rPr>
        <w:t>.</w:t>
      </w:r>
      <w:r w:rsidRPr="00682F17">
        <w:rPr>
          <w:rFonts w:ascii="Simplified Arabic" w:hAnsi="Simplified Arabic" w:cs="Simplified Arabic"/>
          <w:sz w:val="28"/>
          <w:szCs w:val="28"/>
          <w:rtl/>
          <w:lang w:bidi="ar-EG"/>
        </w:rPr>
        <w:t>... ب</w:t>
      </w:r>
    </w:p>
    <w:p w14:paraId="0FBE370C" w14:textId="5C291E5E" w:rsidR="00853DDB" w:rsidRPr="00682F17" w:rsidRDefault="00853DDB" w:rsidP="00961D48">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شكر وتقدير........................................................................</w:t>
      </w:r>
      <w:r w:rsidR="000C1CC4" w:rsidRPr="00682F17">
        <w:rPr>
          <w:rFonts w:ascii="Simplified Arabic" w:hAnsi="Simplified Arabic" w:cs="Simplified Arabic"/>
          <w:sz w:val="28"/>
          <w:szCs w:val="28"/>
          <w:rtl/>
          <w:lang w:bidi="ar-EG"/>
        </w:rPr>
        <w:t>.</w:t>
      </w:r>
      <w:r w:rsidRPr="00682F17">
        <w:rPr>
          <w:rFonts w:ascii="Simplified Arabic" w:hAnsi="Simplified Arabic" w:cs="Simplified Arabic"/>
          <w:sz w:val="28"/>
          <w:szCs w:val="28"/>
          <w:rtl/>
          <w:lang w:bidi="ar-EG"/>
        </w:rPr>
        <w:t>...... ج</w:t>
      </w:r>
    </w:p>
    <w:p w14:paraId="3BC2CE1F" w14:textId="307EF070" w:rsidR="00853DDB" w:rsidRDefault="00853DDB" w:rsidP="00961D48">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فهرس المحتويات ....................................................................</w:t>
      </w:r>
      <w:r w:rsidR="000C1CC4" w:rsidRPr="00682F17">
        <w:rPr>
          <w:rFonts w:ascii="Simplified Arabic" w:hAnsi="Simplified Arabic" w:cs="Simplified Arabic"/>
          <w:sz w:val="28"/>
          <w:szCs w:val="28"/>
          <w:rtl/>
          <w:lang w:bidi="ar-EG"/>
        </w:rPr>
        <w:t>.</w:t>
      </w:r>
      <w:r w:rsidRPr="00682F17">
        <w:rPr>
          <w:rFonts w:ascii="Simplified Arabic" w:hAnsi="Simplified Arabic" w:cs="Simplified Arabic"/>
          <w:sz w:val="28"/>
          <w:szCs w:val="28"/>
          <w:rtl/>
          <w:lang w:bidi="ar-EG"/>
        </w:rPr>
        <w:t>..... د</w:t>
      </w:r>
    </w:p>
    <w:p w14:paraId="21DAA167" w14:textId="4C5153D8" w:rsidR="00CA60BA" w:rsidRDefault="00CA60BA" w:rsidP="00961D4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قائمة الجداول ............................................................................. و</w:t>
      </w:r>
    </w:p>
    <w:p w14:paraId="351B3A90" w14:textId="7C92245D" w:rsidR="00CA60BA" w:rsidRPr="00682F17" w:rsidRDefault="00CA60BA" w:rsidP="00961D4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قائمة الاشكال ............................................................................. </w:t>
      </w:r>
      <w:r w:rsidR="00E709C8">
        <w:rPr>
          <w:rFonts w:ascii="Simplified Arabic" w:hAnsi="Simplified Arabic" w:cs="Simplified Arabic" w:hint="cs"/>
          <w:sz w:val="28"/>
          <w:szCs w:val="28"/>
          <w:rtl/>
          <w:lang w:bidi="ar-EG"/>
        </w:rPr>
        <w:t>ز</w:t>
      </w:r>
    </w:p>
    <w:p w14:paraId="17E74CA3" w14:textId="01FE9BB7" w:rsidR="00853DDB" w:rsidRPr="00682F17" w:rsidRDefault="00853DDB" w:rsidP="00961D48">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الملخص باللغة العربية ....................................................................</w:t>
      </w:r>
      <w:r w:rsidR="00CA60BA">
        <w:rPr>
          <w:rFonts w:ascii="Simplified Arabic" w:hAnsi="Simplified Arabic" w:cs="Simplified Arabic" w:hint="cs"/>
          <w:sz w:val="28"/>
          <w:szCs w:val="28"/>
          <w:rtl/>
          <w:lang w:bidi="ar-EG"/>
        </w:rPr>
        <w:t xml:space="preserve">. </w:t>
      </w:r>
      <w:r w:rsidR="00E709C8">
        <w:rPr>
          <w:rFonts w:ascii="Simplified Arabic" w:hAnsi="Simplified Arabic" w:cs="Simplified Arabic" w:hint="cs"/>
          <w:sz w:val="28"/>
          <w:szCs w:val="28"/>
          <w:rtl/>
          <w:lang w:bidi="ar-EG"/>
        </w:rPr>
        <w:t>ح</w:t>
      </w:r>
    </w:p>
    <w:p w14:paraId="35E15EAD" w14:textId="19EC733E" w:rsidR="00853DDB" w:rsidRPr="00682F17" w:rsidRDefault="00853DDB" w:rsidP="00961D48">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الملخص باللغة الإنجليزية</w:t>
      </w:r>
      <w:r w:rsidR="000C1CC4" w:rsidRPr="00682F17">
        <w:rPr>
          <w:rFonts w:ascii="Simplified Arabic" w:hAnsi="Simplified Arabic" w:cs="Simplified Arabic"/>
          <w:sz w:val="28"/>
          <w:szCs w:val="28"/>
          <w:rtl/>
          <w:lang w:bidi="ar-EG"/>
        </w:rPr>
        <w:t xml:space="preserve">................................................................... </w:t>
      </w:r>
      <w:r w:rsidR="00E709C8">
        <w:rPr>
          <w:rFonts w:ascii="Simplified Arabic" w:hAnsi="Simplified Arabic" w:cs="Simplified Arabic" w:hint="cs"/>
          <w:sz w:val="28"/>
          <w:szCs w:val="28"/>
          <w:rtl/>
          <w:lang w:bidi="ar-EG"/>
        </w:rPr>
        <w:t>ط</w:t>
      </w:r>
    </w:p>
    <w:p w14:paraId="6D1A5E8D" w14:textId="35702762" w:rsidR="00853DDB" w:rsidRPr="00E332D5" w:rsidRDefault="00853DDB" w:rsidP="00682F17">
      <w:pPr>
        <w:spacing w:line="276" w:lineRule="auto"/>
        <w:jc w:val="center"/>
        <w:rPr>
          <w:rFonts w:ascii="Simplified Arabic" w:hAnsi="Simplified Arabic" w:cs="Simplified Arabic"/>
          <w:b/>
          <w:bCs/>
          <w:sz w:val="28"/>
          <w:szCs w:val="28"/>
          <w:rtl/>
          <w:lang w:bidi="ar-EG"/>
        </w:rPr>
      </w:pPr>
      <w:r w:rsidRPr="00E332D5">
        <w:rPr>
          <w:rFonts w:ascii="Simplified Arabic" w:hAnsi="Simplified Arabic" w:cs="Simplified Arabic"/>
          <w:b/>
          <w:bCs/>
          <w:sz w:val="28"/>
          <w:szCs w:val="28"/>
          <w:rtl/>
          <w:lang w:bidi="ar-EG"/>
        </w:rPr>
        <w:t xml:space="preserve">الفصل الأول: </w:t>
      </w:r>
      <w:r w:rsidR="005832F9">
        <w:rPr>
          <w:rFonts w:ascii="Simplified Arabic" w:hAnsi="Simplified Arabic" w:cs="Simplified Arabic" w:hint="cs"/>
          <w:b/>
          <w:bCs/>
          <w:sz w:val="28"/>
          <w:szCs w:val="28"/>
          <w:rtl/>
          <w:lang w:bidi="ar-EG"/>
        </w:rPr>
        <w:t>المقدمة</w:t>
      </w:r>
    </w:p>
    <w:p w14:paraId="52704D4B" w14:textId="3A1E2139" w:rsidR="003F3B6B" w:rsidRPr="00682F17" w:rsidRDefault="003F3B6B" w:rsidP="00961D48">
      <w:pPr>
        <w:spacing w:line="276" w:lineRule="auto"/>
        <w:rPr>
          <w:rFonts w:ascii="Simplified Arabic" w:hAnsi="Simplified Arabic" w:cs="Simplified Arabic"/>
          <w:sz w:val="28"/>
          <w:szCs w:val="28"/>
          <w:rtl/>
        </w:rPr>
      </w:pPr>
      <w:r w:rsidRPr="00682F17">
        <w:rPr>
          <w:rFonts w:ascii="Simplified Arabic" w:hAnsi="Simplified Arabic" w:cs="Simplified Arabic"/>
          <w:sz w:val="28"/>
          <w:szCs w:val="28"/>
          <w:rtl/>
          <w:lang w:bidi="ar-EG"/>
        </w:rPr>
        <w:t>المقدمة ...................................................................................</w:t>
      </w:r>
      <w:r w:rsidRPr="00682F17">
        <w:rPr>
          <w:rFonts w:ascii="Simplified Arabic" w:hAnsi="Simplified Arabic" w:cs="Simplified Arabic"/>
          <w:sz w:val="28"/>
          <w:szCs w:val="28"/>
          <w:lang w:bidi="ar-EG"/>
        </w:rPr>
        <w:t>1</w:t>
      </w:r>
    </w:p>
    <w:p w14:paraId="1D794CE5" w14:textId="16F89987" w:rsidR="003F3B6B" w:rsidRPr="00682F17" w:rsidRDefault="003F3B6B" w:rsidP="00961D48">
      <w:pPr>
        <w:spacing w:line="276" w:lineRule="auto"/>
        <w:rPr>
          <w:rFonts w:ascii="Simplified Arabic" w:hAnsi="Simplified Arabic" w:cs="Simplified Arabic"/>
          <w:sz w:val="28"/>
          <w:szCs w:val="28"/>
        </w:rPr>
      </w:pPr>
      <w:r w:rsidRPr="00682F17">
        <w:rPr>
          <w:rFonts w:ascii="Simplified Arabic" w:hAnsi="Simplified Arabic" w:cs="Simplified Arabic"/>
          <w:sz w:val="28"/>
          <w:szCs w:val="28"/>
          <w:rtl/>
        </w:rPr>
        <w:t>مشكلة الدراسة ............................................................................</w:t>
      </w:r>
      <w:r w:rsidR="00CA60BA">
        <w:rPr>
          <w:rFonts w:ascii="Simplified Arabic" w:hAnsi="Simplified Arabic" w:cs="Simplified Arabic" w:hint="cs"/>
          <w:sz w:val="28"/>
          <w:szCs w:val="28"/>
          <w:rtl/>
        </w:rPr>
        <w:t xml:space="preserve"> </w:t>
      </w:r>
      <w:r w:rsidR="00CA60BA">
        <w:rPr>
          <w:rFonts w:ascii="Simplified Arabic" w:hAnsi="Simplified Arabic" w:cs="Simplified Arabic"/>
          <w:sz w:val="28"/>
          <w:szCs w:val="28"/>
        </w:rPr>
        <w:t>3</w:t>
      </w:r>
    </w:p>
    <w:p w14:paraId="0225826B" w14:textId="544AE9C2" w:rsidR="00DB4569" w:rsidRPr="00682F17" w:rsidRDefault="00DB4569" w:rsidP="00961D48">
      <w:pPr>
        <w:spacing w:line="276" w:lineRule="auto"/>
        <w:rPr>
          <w:rFonts w:ascii="Simplified Arabic" w:hAnsi="Simplified Arabic" w:cs="Simplified Arabic"/>
          <w:sz w:val="28"/>
          <w:szCs w:val="28"/>
        </w:rPr>
      </w:pPr>
      <w:r w:rsidRPr="00682F17">
        <w:rPr>
          <w:rFonts w:ascii="Simplified Arabic" w:hAnsi="Simplified Arabic" w:cs="Simplified Arabic"/>
          <w:sz w:val="28"/>
          <w:szCs w:val="28"/>
          <w:rtl/>
        </w:rPr>
        <w:t>أهمية الدراسة .............................................................................</w:t>
      </w:r>
      <w:r w:rsidR="005832F9">
        <w:rPr>
          <w:rFonts w:ascii="Simplified Arabic" w:hAnsi="Simplified Arabic" w:cs="Simplified Arabic"/>
          <w:sz w:val="28"/>
          <w:szCs w:val="28"/>
        </w:rPr>
        <w:t>4</w:t>
      </w:r>
      <w:r w:rsidR="00E87996">
        <w:rPr>
          <w:rFonts w:ascii="Simplified Arabic" w:hAnsi="Simplified Arabic" w:cs="Simplified Arabic"/>
          <w:sz w:val="28"/>
          <w:szCs w:val="28"/>
        </w:rPr>
        <w:t xml:space="preserve"> </w:t>
      </w:r>
    </w:p>
    <w:p w14:paraId="2A868FCD" w14:textId="28A7D335" w:rsidR="00DB4569" w:rsidRPr="00682F17" w:rsidRDefault="00DB4569" w:rsidP="00961D48">
      <w:pPr>
        <w:spacing w:line="276" w:lineRule="auto"/>
        <w:rPr>
          <w:rFonts w:ascii="Simplified Arabic" w:hAnsi="Simplified Arabic" w:cs="Simplified Arabic"/>
          <w:sz w:val="28"/>
          <w:szCs w:val="28"/>
        </w:rPr>
      </w:pPr>
      <w:r w:rsidRPr="00682F17">
        <w:rPr>
          <w:rFonts w:ascii="Simplified Arabic" w:hAnsi="Simplified Arabic" w:cs="Simplified Arabic"/>
          <w:sz w:val="28"/>
          <w:szCs w:val="28"/>
          <w:rtl/>
        </w:rPr>
        <w:t>أهداف الدراسة .......................................................................</w:t>
      </w:r>
      <w:r w:rsidR="00961D48">
        <w:rPr>
          <w:rFonts w:ascii="Simplified Arabic" w:hAnsi="Simplified Arabic" w:cs="Simplified Arabic" w:hint="cs"/>
          <w:sz w:val="28"/>
          <w:szCs w:val="28"/>
          <w:rtl/>
        </w:rPr>
        <w:t>.</w:t>
      </w:r>
      <w:r w:rsidRPr="00682F17">
        <w:rPr>
          <w:rFonts w:ascii="Simplified Arabic" w:hAnsi="Simplified Arabic" w:cs="Simplified Arabic"/>
          <w:sz w:val="28"/>
          <w:szCs w:val="28"/>
          <w:rtl/>
        </w:rPr>
        <w:t>.....</w:t>
      </w:r>
      <w:r w:rsidR="00D61438">
        <w:rPr>
          <w:rFonts w:ascii="Simplified Arabic" w:hAnsi="Simplified Arabic" w:cs="Simplified Arabic"/>
          <w:sz w:val="28"/>
          <w:szCs w:val="28"/>
        </w:rPr>
        <w:t>6</w:t>
      </w:r>
    </w:p>
    <w:p w14:paraId="2382601F" w14:textId="60689EFA" w:rsidR="009E7577" w:rsidRPr="00682F17" w:rsidRDefault="009E7577" w:rsidP="00961D48">
      <w:pPr>
        <w:spacing w:line="276" w:lineRule="auto"/>
        <w:rPr>
          <w:rFonts w:ascii="Simplified Arabic" w:hAnsi="Simplified Arabic" w:cs="Simplified Arabic"/>
          <w:sz w:val="28"/>
          <w:szCs w:val="28"/>
        </w:rPr>
      </w:pPr>
      <w:r w:rsidRPr="00682F17">
        <w:rPr>
          <w:rFonts w:ascii="Simplified Arabic" w:hAnsi="Simplified Arabic" w:cs="Simplified Arabic"/>
          <w:sz w:val="28"/>
          <w:szCs w:val="28"/>
          <w:rtl/>
        </w:rPr>
        <w:t>تساؤلات الدراسة ......................................................................</w:t>
      </w:r>
      <w:r w:rsidR="00961D48">
        <w:rPr>
          <w:rFonts w:ascii="Simplified Arabic" w:hAnsi="Simplified Arabic" w:cs="Simplified Arabic" w:hint="cs"/>
          <w:sz w:val="28"/>
          <w:szCs w:val="28"/>
          <w:rtl/>
        </w:rPr>
        <w:t>.</w:t>
      </w:r>
      <w:r w:rsidRPr="00682F17">
        <w:rPr>
          <w:rFonts w:ascii="Simplified Arabic" w:hAnsi="Simplified Arabic" w:cs="Simplified Arabic"/>
          <w:sz w:val="28"/>
          <w:szCs w:val="28"/>
          <w:rtl/>
        </w:rPr>
        <w:t>...</w:t>
      </w:r>
      <w:r w:rsidR="00E87996">
        <w:rPr>
          <w:rFonts w:ascii="Simplified Arabic" w:hAnsi="Simplified Arabic" w:cs="Simplified Arabic"/>
          <w:sz w:val="28"/>
          <w:szCs w:val="28"/>
        </w:rPr>
        <w:t xml:space="preserve">5 </w:t>
      </w:r>
    </w:p>
    <w:p w14:paraId="6A3D11DA" w14:textId="4030B252" w:rsidR="00DB4569" w:rsidRDefault="00E87996" w:rsidP="00961D48">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اهداف </w:t>
      </w:r>
      <w:proofErr w:type="gramStart"/>
      <w:r>
        <w:rPr>
          <w:rFonts w:ascii="Simplified Arabic" w:hAnsi="Simplified Arabic" w:cs="Simplified Arabic" w:hint="cs"/>
          <w:sz w:val="28"/>
          <w:szCs w:val="28"/>
          <w:rtl/>
        </w:rPr>
        <w:t xml:space="preserve">الدراسة </w:t>
      </w:r>
      <w:r w:rsidR="00DB4569" w:rsidRPr="00682F17">
        <w:rPr>
          <w:rFonts w:ascii="Simplified Arabic" w:hAnsi="Simplified Arabic" w:cs="Simplified Arabic"/>
          <w:sz w:val="28"/>
          <w:szCs w:val="28"/>
          <w:rtl/>
        </w:rPr>
        <w:t xml:space="preserve"> ............................................................................</w:t>
      </w:r>
      <w:proofErr w:type="gramEnd"/>
      <w:r>
        <w:rPr>
          <w:rFonts w:ascii="Simplified Arabic" w:hAnsi="Simplified Arabic" w:cs="Simplified Arabic"/>
          <w:sz w:val="28"/>
          <w:szCs w:val="28"/>
        </w:rPr>
        <w:t>5</w:t>
      </w:r>
    </w:p>
    <w:p w14:paraId="52F98F5F" w14:textId="050D0AEB" w:rsidR="00E87996" w:rsidRDefault="00E87996" w:rsidP="00961D48">
      <w:pPr>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النظرية العلمية المتبعة </w:t>
      </w:r>
      <w:r w:rsidR="00961D48">
        <w:rPr>
          <w:rFonts w:ascii="Simplified Arabic" w:hAnsi="Simplified Arabic" w:cs="Simplified Arabic" w:hint="cs"/>
          <w:sz w:val="28"/>
          <w:szCs w:val="28"/>
          <w:rtl/>
        </w:rPr>
        <w:t>لإعداد</w:t>
      </w:r>
      <w:r>
        <w:rPr>
          <w:rFonts w:ascii="Simplified Arabic" w:hAnsi="Simplified Arabic" w:cs="Simplified Arabic" w:hint="cs"/>
          <w:sz w:val="28"/>
          <w:szCs w:val="28"/>
          <w:rtl/>
        </w:rPr>
        <w:t xml:space="preserve"> البحث ...................................................... </w:t>
      </w:r>
      <w:r>
        <w:rPr>
          <w:rFonts w:ascii="Simplified Arabic" w:hAnsi="Simplified Arabic" w:cs="Simplified Arabic"/>
          <w:sz w:val="28"/>
          <w:szCs w:val="28"/>
        </w:rPr>
        <w:t>6</w:t>
      </w:r>
    </w:p>
    <w:p w14:paraId="34674637" w14:textId="544ABFD1" w:rsidR="00E87996" w:rsidRDefault="00E87996" w:rsidP="00961D48">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فرضيات الدراسة .......................................................................... </w:t>
      </w:r>
      <w:r>
        <w:rPr>
          <w:rFonts w:ascii="Simplified Arabic" w:hAnsi="Simplified Arabic" w:cs="Simplified Arabic"/>
          <w:sz w:val="28"/>
          <w:szCs w:val="28"/>
        </w:rPr>
        <w:t>8</w:t>
      </w:r>
    </w:p>
    <w:p w14:paraId="697E2D86" w14:textId="77777777" w:rsidR="00E87996" w:rsidRPr="00682F17" w:rsidRDefault="00E87996" w:rsidP="00CA60BA">
      <w:pPr>
        <w:spacing w:line="276" w:lineRule="auto"/>
        <w:jc w:val="both"/>
        <w:rPr>
          <w:rFonts w:ascii="Simplified Arabic" w:hAnsi="Simplified Arabic" w:cs="Simplified Arabic"/>
          <w:sz w:val="28"/>
          <w:szCs w:val="28"/>
          <w:rtl/>
        </w:rPr>
      </w:pPr>
    </w:p>
    <w:p w14:paraId="4AF02A07" w14:textId="16F69121" w:rsidR="009E7577" w:rsidRPr="00E332D5" w:rsidRDefault="009E7577" w:rsidP="00682F17">
      <w:pPr>
        <w:spacing w:line="276" w:lineRule="auto"/>
        <w:jc w:val="center"/>
        <w:rPr>
          <w:rFonts w:ascii="Simplified Arabic" w:hAnsi="Simplified Arabic" w:cs="Simplified Arabic"/>
          <w:b/>
          <w:bCs/>
          <w:sz w:val="28"/>
          <w:szCs w:val="28"/>
          <w:rtl/>
        </w:rPr>
      </w:pPr>
      <w:r w:rsidRPr="00E332D5">
        <w:rPr>
          <w:rFonts w:ascii="Simplified Arabic" w:hAnsi="Simplified Arabic" w:cs="Simplified Arabic"/>
          <w:b/>
          <w:bCs/>
          <w:sz w:val="28"/>
          <w:szCs w:val="28"/>
          <w:rtl/>
        </w:rPr>
        <w:t xml:space="preserve">الفصل الثاني: </w:t>
      </w:r>
      <w:r w:rsidR="00E255D5" w:rsidRPr="00E332D5">
        <w:rPr>
          <w:rFonts w:ascii="Simplified Arabic" w:hAnsi="Simplified Arabic" w:cs="Simplified Arabic"/>
          <w:b/>
          <w:bCs/>
          <w:sz w:val="28"/>
          <w:szCs w:val="28"/>
          <w:rtl/>
        </w:rPr>
        <w:t>ال</w:t>
      </w:r>
      <w:r w:rsidR="00E87996">
        <w:rPr>
          <w:rFonts w:ascii="Simplified Arabic" w:hAnsi="Simplified Arabic" w:cs="Simplified Arabic" w:hint="cs"/>
          <w:b/>
          <w:bCs/>
          <w:sz w:val="28"/>
          <w:szCs w:val="28"/>
          <w:rtl/>
        </w:rPr>
        <w:t>دراسات السابقة</w:t>
      </w:r>
    </w:p>
    <w:p w14:paraId="2A050ED4" w14:textId="5B894FB5" w:rsidR="009E7577" w:rsidRPr="00682F17" w:rsidRDefault="00E87996" w:rsidP="00682F17">
      <w:pPr>
        <w:spacing w:line="276" w:lineRule="auto"/>
        <w:rPr>
          <w:rFonts w:ascii="Simplified Arabic" w:hAnsi="Simplified Arabic" w:cs="Simplified Arabic"/>
          <w:sz w:val="28"/>
          <w:szCs w:val="28"/>
        </w:rPr>
      </w:pPr>
      <w:proofErr w:type="gramStart"/>
      <w:r>
        <w:rPr>
          <w:rFonts w:ascii="Simplified Arabic" w:hAnsi="Simplified Arabic" w:cs="Simplified Arabic" w:hint="cs"/>
          <w:sz w:val="28"/>
          <w:szCs w:val="28"/>
          <w:rtl/>
        </w:rPr>
        <w:lastRenderedPageBreak/>
        <w:t>الاطار</w:t>
      </w:r>
      <w:proofErr w:type="gramEnd"/>
      <w:r>
        <w:rPr>
          <w:rFonts w:ascii="Simplified Arabic" w:hAnsi="Simplified Arabic" w:cs="Simplified Arabic" w:hint="cs"/>
          <w:sz w:val="28"/>
          <w:szCs w:val="28"/>
          <w:rtl/>
        </w:rPr>
        <w:t xml:space="preserve"> النظري...............</w:t>
      </w:r>
      <w:r w:rsidR="009E7577" w:rsidRPr="00682F17">
        <w:rPr>
          <w:rFonts w:ascii="Simplified Arabic" w:hAnsi="Simplified Arabic" w:cs="Simplified Arabic"/>
          <w:sz w:val="28"/>
          <w:szCs w:val="28"/>
          <w:rtl/>
        </w:rPr>
        <w:t>...................</w:t>
      </w:r>
      <w:r w:rsidR="005F1D88" w:rsidRPr="00682F17">
        <w:rPr>
          <w:rFonts w:ascii="Simplified Arabic" w:hAnsi="Simplified Arabic" w:cs="Simplified Arabic"/>
          <w:sz w:val="28"/>
          <w:szCs w:val="28"/>
          <w:rtl/>
        </w:rPr>
        <w:t>..</w:t>
      </w:r>
      <w:r w:rsidR="009E7577" w:rsidRPr="00682F1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9</w:t>
      </w:r>
    </w:p>
    <w:p w14:paraId="60D645D8" w14:textId="59CCF5FD" w:rsidR="009E7577" w:rsidRDefault="009E7577" w:rsidP="00682F17">
      <w:pPr>
        <w:spacing w:line="276" w:lineRule="auto"/>
        <w:rPr>
          <w:rFonts w:ascii="Simplified Arabic" w:hAnsi="Simplified Arabic" w:cs="Simplified Arabic"/>
          <w:sz w:val="28"/>
          <w:szCs w:val="28"/>
          <w:rtl/>
        </w:rPr>
      </w:pPr>
      <w:r w:rsidRPr="00682F17">
        <w:rPr>
          <w:rFonts w:ascii="Simplified Arabic" w:hAnsi="Simplified Arabic" w:cs="Simplified Arabic"/>
          <w:sz w:val="28"/>
          <w:szCs w:val="28"/>
          <w:rtl/>
        </w:rPr>
        <w:t xml:space="preserve"> الدراسات السابقة</w:t>
      </w:r>
      <w:r w:rsidR="00E87996">
        <w:rPr>
          <w:rFonts w:ascii="Simplified Arabic" w:hAnsi="Simplified Arabic" w:cs="Simplified Arabic" w:hint="cs"/>
          <w:sz w:val="28"/>
          <w:szCs w:val="28"/>
          <w:rtl/>
        </w:rPr>
        <w:t>العربية</w:t>
      </w:r>
      <w:r w:rsidRPr="00682F17">
        <w:rPr>
          <w:rFonts w:ascii="Simplified Arabic" w:hAnsi="Simplified Arabic" w:cs="Simplified Arabic"/>
          <w:sz w:val="28"/>
          <w:szCs w:val="28"/>
          <w:rtl/>
        </w:rPr>
        <w:t>.................................................................</w:t>
      </w:r>
      <w:r w:rsidR="00E87996">
        <w:rPr>
          <w:rFonts w:ascii="Simplified Arabic" w:hAnsi="Simplified Arabic" w:cs="Simplified Arabic"/>
          <w:sz w:val="28"/>
          <w:szCs w:val="28"/>
        </w:rPr>
        <w:t>35</w:t>
      </w:r>
    </w:p>
    <w:p w14:paraId="6E85BAFD" w14:textId="5D06A749" w:rsidR="00E87996" w:rsidRPr="00682F17" w:rsidRDefault="00E87996" w:rsidP="00BD5409">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الدراسات السابقة الأجنبية ............................................................. </w:t>
      </w:r>
      <w:r>
        <w:rPr>
          <w:rFonts w:ascii="Simplified Arabic" w:hAnsi="Simplified Arabic" w:cs="Simplified Arabic"/>
          <w:sz w:val="28"/>
          <w:szCs w:val="28"/>
        </w:rPr>
        <w:t>42</w:t>
      </w:r>
    </w:p>
    <w:p w14:paraId="2A49D985" w14:textId="7C85C9C8" w:rsidR="009E7577" w:rsidRPr="00682F17" w:rsidRDefault="009E7577" w:rsidP="00BD5409">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التعقيب على الدراسات السابقة</w:t>
      </w:r>
      <w:r w:rsidR="003F3EB3">
        <w:rPr>
          <w:rFonts w:ascii="Simplified Arabic" w:hAnsi="Simplified Arabic" w:cs="Simplified Arabic" w:hint="cs"/>
          <w:sz w:val="28"/>
          <w:szCs w:val="28"/>
          <w:rtl/>
        </w:rPr>
        <w:t>......................</w:t>
      </w:r>
      <w:r w:rsidRPr="00682F17">
        <w:rPr>
          <w:rFonts w:ascii="Simplified Arabic" w:hAnsi="Simplified Arabic" w:cs="Simplified Arabic"/>
          <w:sz w:val="28"/>
          <w:szCs w:val="28"/>
          <w:rtl/>
        </w:rPr>
        <w:t xml:space="preserve"> ..................................</w:t>
      </w:r>
      <w:r w:rsidR="00491ED9">
        <w:rPr>
          <w:rFonts w:ascii="Simplified Arabic" w:hAnsi="Simplified Arabic" w:cs="Simplified Arabic"/>
          <w:sz w:val="28"/>
          <w:szCs w:val="28"/>
        </w:rPr>
        <w:t>47</w:t>
      </w:r>
      <w:r w:rsidR="003F3EB3">
        <w:rPr>
          <w:rFonts w:ascii="Simplified Arabic" w:hAnsi="Simplified Arabic" w:cs="Simplified Arabic"/>
          <w:sz w:val="28"/>
          <w:szCs w:val="28"/>
        </w:rPr>
        <w:t>.</w:t>
      </w:r>
    </w:p>
    <w:p w14:paraId="61426827" w14:textId="34D71F4D" w:rsidR="003F3B6B" w:rsidRPr="00BF0B0B" w:rsidRDefault="009E7577" w:rsidP="00BD5409">
      <w:pPr>
        <w:spacing w:line="276" w:lineRule="auto"/>
        <w:jc w:val="center"/>
        <w:rPr>
          <w:rFonts w:ascii="Simplified Arabic" w:hAnsi="Simplified Arabic" w:cs="Simplified Arabic"/>
          <w:b/>
          <w:bCs/>
          <w:sz w:val="28"/>
          <w:szCs w:val="28"/>
          <w:rtl/>
        </w:rPr>
      </w:pPr>
      <w:r w:rsidRPr="00BF0B0B">
        <w:rPr>
          <w:rFonts w:ascii="Simplified Arabic" w:hAnsi="Simplified Arabic" w:cs="Simplified Arabic"/>
          <w:b/>
          <w:bCs/>
          <w:sz w:val="28"/>
          <w:szCs w:val="28"/>
          <w:rtl/>
        </w:rPr>
        <w:t xml:space="preserve">الفصل </w:t>
      </w:r>
      <w:proofErr w:type="gramStart"/>
      <w:r w:rsidRPr="00BF0B0B">
        <w:rPr>
          <w:rFonts w:ascii="Simplified Arabic" w:hAnsi="Simplified Arabic" w:cs="Simplified Arabic"/>
          <w:b/>
          <w:bCs/>
          <w:sz w:val="28"/>
          <w:szCs w:val="28"/>
          <w:rtl/>
        </w:rPr>
        <w:t xml:space="preserve">الثالث </w:t>
      </w:r>
      <w:r w:rsidRPr="00BF0B0B">
        <w:rPr>
          <w:rFonts w:ascii="Simplified Arabic" w:hAnsi="Simplified Arabic" w:cs="Simplified Arabic"/>
          <w:b/>
          <w:bCs/>
          <w:sz w:val="28"/>
          <w:szCs w:val="28"/>
        </w:rPr>
        <w:t>:</w:t>
      </w:r>
      <w:proofErr w:type="gramEnd"/>
      <w:r w:rsidRPr="00BF0B0B">
        <w:rPr>
          <w:rFonts w:ascii="Simplified Arabic" w:hAnsi="Simplified Arabic" w:cs="Simplified Arabic"/>
          <w:b/>
          <w:bCs/>
          <w:sz w:val="28"/>
          <w:szCs w:val="28"/>
          <w:rtl/>
        </w:rPr>
        <w:t xml:space="preserve"> </w:t>
      </w:r>
      <w:r w:rsidR="00491ED9" w:rsidRPr="00BF0B0B">
        <w:rPr>
          <w:rFonts w:ascii="Simplified Arabic" w:hAnsi="Simplified Arabic" w:cs="Simplified Arabic" w:hint="cs"/>
          <w:b/>
          <w:bCs/>
          <w:sz w:val="28"/>
          <w:szCs w:val="28"/>
          <w:rtl/>
        </w:rPr>
        <w:t>منهجية الدراسة</w:t>
      </w:r>
    </w:p>
    <w:p w14:paraId="7974D8B2" w14:textId="0D1C50BA" w:rsidR="009E7577" w:rsidRPr="00682F17" w:rsidRDefault="009E7577" w:rsidP="00BD5409">
      <w:p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مجتمع الدراسة ........................................................................</w:t>
      </w:r>
      <w:r w:rsidR="00491ED9">
        <w:rPr>
          <w:rFonts w:ascii="Simplified Arabic" w:hAnsi="Simplified Arabic" w:cs="Simplified Arabic"/>
          <w:sz w:val="28"/>
          <w:szCs w:val="28"/>
        </w:rPr>
        <w:t>51</w:t>
      </w:r>
    </w:p>
    <w:p w14:paraId="1E3B4EAC" w14:textId="008F7B3E" w:rsidR="009E7577" w:rsidRPr="00682F17" w:rsidRDefault="009E7577" w:rsidP="00BD5409">
      <w:p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عينة الدراسة ..........................................................................</w:t>
      </w:r>
      <w:r w:rsidR="00491ED9">
        <w:rPr>
          <w:rFonts w:ascii="Simplified Arabic" w:hAnsi="Simplified Arabic" w:cs="Simplified Arabic"/>
          <w:sz w:val="28"/>
          <w:szCs w:val="28"/>
        </w:rPr>
        <w:t>51</w:t>
      </w:r>
    </w:p>
    <w:p w14:paraId="3145F581" w14:textId="4B776DE5" w:rsidR="009E7577" w:rsidRDefault="00491ED9" w:rsidP="00BD5409">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حدود </w:t>
      </w:r>
      <w:proofErr w:type="gramStart"/>
      <w:r>
        <w:rPr>
          <w:rFonts w:ascii="Simplified Arabic" w:hAnsi="Simplified Arabic" w:cs="Simplified Arabic" w:hint="cs"/>
          <w:sz w:val="28"/>
          <w:szCs w:val="28"/>
          <w:rtl/>
        </w:rPr>
        <w:t xml:space="preserve">الدراسة </w:t>
      </w:r>
      <w:r w:rsidR="009E7577" w:rsidRPr="00682F17">
        <w:rPr>
          <w:rFonts w:ascii="Simplified Arabic" w:hAnsi="Simplified Arabic" w:cs="Simplified Arabic"/>
          <w:sz w:val="28"/>
          <w:szCs w:val="28"/>
          <w:rtl/>
        </w:rPr>
        <w:t xml:space="preserve"> ........................................................................</w:t>
      </w:r>
      <w:proofErr w:type="gramEnd"/>
      <w:r>
        <w:rPr>
          <w:rFonts w:ascii="Simplified Arabic" w:hAnsi="Simplified Arabic" w:cs="Simplified Arabic"/>
          <w:sz w:val="28"/>
          <w:szCs w:val="28"/>
        </w:rPr>
        <w:t>52</w:t>
      </w:r>
    </w:p>
    <w:p w14:paraId="12844BFE" w14:textId="34ABFCAA" w:rsidR="009E7577" w:rsidRPr="00BF0B0B" w:rsidRDefault="009E7577" w:rsidP="00BD5409">
      <w:pPr>
        <w:spacing w:line="276" w:lineRule="auto"/>
        <w:jc w:val="center"/>
        <w:rPr>
          <w:rFonts w:ascii="Simplified Arabic" w:hAnsi="Simplified Arabic" w:cs="Simplified Arabic"/>
          <w:b/>
          <w:bCs/>
          <w:sz w:val="28"/>
          <w:szCs w:val="28"/>
          <w:rtl/>
        </w:rPr>
      </w:pPr>
      <w:bookmarkStart w:id="1" w:name="_Hlk174092518"/>
      <w:r w:rsidRPr="00BF0B0B">
        <w:rPr>
          <w:rFonts w:ascii="Simplified Arabic" w:hAnsi="Simplified Arabic" w:cs="Simplified Arabic"/>
          <w:b/>
          <w:bCs/>
          <w:sz w:val="28"/>
          <w:szCs w:val="28"/>
          <w:rtl/>
        </w:rPr>
        <w:t xml:space="preserve">الفصل </w:t>
      </w:r>
      <w:proofErr w:type="gramStart"/>
      <w:r w:rsidRPr="00BF0B0B">
        <w:rPr>
          <w:rFonts w:ascii="Simplified Arabic" w:hAnsi="Simplified Arabic" w:cs="Simplified Arabic"/>
          <w:b/>
          <w:bCs/>
          <w:sz w:val="28"/>
          <w:szCs w:val="28"/>
          <w:rtl/>
        </w:rPr>
        <w:t>الرابع :</w:t>
      </w:r>
      <w:proofErr w:type="gramEnd"/>
      <w:r w:rsidRPr="00BF0B0B">
        <w:rPr>
          <w:rFonts w:ascii="Simplified Arabic" w:hAnsi="Simplified Arabic" w:cs="Simplified Arabic"/>
          <w:b/>
          <w:bCs/>
          <w:sz w:val="28"/>
          <w:szCs w:val="28"/>
          <w:rtl/>
        </w:rPr>
        <w:t xml:space="preserve"> </w:t>
      </w:r>
      <w:r w:rsidR="00961D48" w:rsidRPr="00BF0B0B">
        <w:rPr>
          <w:rFonts w:ascii="Simplified Arabic" w:hAnsi="Simplified Arabic" w:cs="Simplified Arabic" w:hint="cs"/>
          <w:b/>
          <w:bCs/>
          <w:sz w:val="28"/>
          <w:szCs w:val="28"/>
          <w:rtl/>
        </w:rPr>
        <w:t>تحليل ونتائج بيانات الدراسة</w:t>
      </w:r>
    </w:p>
    <w:bookmarkEnd w:id="1"/>
    <w:p w14:paraId="3CBEA256" w14:textId="09B6CA01" w:rsidR="00491ED9" w:rsidRPr="00682F17" w:rsidRDefault="00491ED9" w:rsidP="00BD5409">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تحليل البيانات ....................................................................</w:t>
      </w:r>
      <w:r w:rsidR="00BD5409">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53</w:t>
      </w:r>
    </w:p>
    <w:p w14:paraId="21E4DACC" w14:textId="643876BB" w:rsidR="009E7577" w:rsidRDefault="009E7577" w:rsidP="00BD5409">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نتائج الدراسة .....................................................................</w:t>
      </w:r>
      <w:r w:rsidR="00BD5409">
        <w:rPr>
          <w:rFonts w:ascii="Simplified Arabic" w:hAnsi="Simplified Arabic" w:cs="Simplified Arabic" w:hint="cs"/>
          <w:sz w:val="28"/>
          <w:szCs w:val="28"/>
          <w:rtl/>
        </w:rPr>
        <w:t>.</w:t>
      </w:r>
      <w:r w:rsidRPr="00682F17">
        <w:rPr>
          <w:rFonts w:ascii="Simplified Arabic" w:hAnsi="Simplified Arabic" w:cs="Simplified Arabic"/>
          <w:sz w:val="28"/>
          <w:szCs w:val="28"/>
          <w:rtl/>
        </w:rPr>
        <w:t>..</w:t>
      </w:r>
      <w:r w:rsidR="00491ED9">
        <w:rPr>
          <w:rFonts w:ascii="Simplified Arabic" w:hAnsi="Simplified Arabic" w:cs="Simplified Arabic"/>
          <w:sz w:val="28"/>
          <w:szCs w:val="28"/>
        </w:rPr>
        <w:t>68</w:t>
      </w:r>
      <w:r w:rsidR="00BD5409">
        <w:rPr>
          <w:rFonts w:ascii="Simplified Arabic" w:hAnsi="Simplified Arabic" w:cs="Simplified Arabic"/>
          <w:sz w:val="28"/>
          <w:szCs w:val="28"/>
        </w:rPr>
        <w:t xml:space="preserve"> </w:t>
      </w:r>
    </w:p>
    <w:p w14:paraId="570D0931" w14:textId="77777777" w:rsidR="00BD5409" w:rsidRDefault="00BD5409" w:rsidP="00BD5409">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التوصيات ............................................................................ </w:t>
      </w:r>
      <w:r>
        <w:rPr>
          <w:rFonts w:ascii="Simplified Arabic" w:hAnsi="Simplified Arabic" w:cs="Simplified Arabic"/>
          <w:sz w:val="28"/>
          <w:szCs w:val="28"/>
        </w:rPr>
        <w:t>70</w:t>
      </w:r>
    </w:p>
    <w:p w14:paraId="2A26816E" w14:textId="77777777" w:rsidR="00BD5409" w:rsidRDefault="00BD5409" w:rsidP="00BD5409">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خطوات تنفيذ التوصيات .............................................................. </w:t>
      </w:r>
      <w:r>
        <w:rPr>
          <w:rFonts w:ascii="Simplified Arabic" w:hAnsi="Simplified Arabic" w:cs="Simplified Arabic"/>
          <w:sz w:val="28"/>
          <w:szCs w:val="28"/>
        </w:rPr>
        <w:t>72</w:t>
      </w:r>
    </w:p>
    <w:p w14:paraId="224030A1" w14:textId="77777777" w:rsidR="00BD5409" w:rsidRPr="00682F17" w:rsidRDefault="00BD5409" w:rsidP="00BD5409">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خلاصة .............................................................................. </w:t>
      </w:r>
      <w:r>
        <w:rPr>
          <w:rFonts w:ascii="Simplified Arabic" w:hAnsi="Simplified Arabic" w:cs="Simplified Arabic"/>
          <w:sz w:val="28"/>
          <w:szCs w:val="28"/>
        </w:rPr>
        <w:t>73</w:t>
      </w:r>
    </w:p>
    <w:p w14:paraId="6BA6772D" w14:textId="239DFCEB" w:rsidR="009E7577" w:rsidRPr="00682F17" w:rsidRDefault="009E7577" w:rsidP="00682F17">
      <w:pPr>
        <w:spacing w:line="276" w:lineRule="auto"/>
        <w:jc w:val="center"/>
        <w:rPr>
          <w:rFonts w:ascii="Simplified Arabic" w:hAnsi="Simplified Arabic" w:cs="Simplified Arabic"/>
          <w:sz w:val="28"/>
          <w:szCs w:val="28"/>
          <w:rtl/>
        </w:rPr>
      </w:pPr>
      <w:r w:rsidRPr="00682F17">
        <w:rPr>
          <w:rFonts w:ascii="Simplified Arabic" w:hAnsi="Simplified Arabic" w:cs="Simplified Arabic"/>
          <w:sz w:val="28"/>
          <w:szCs w:val="28"/>
          <w:rtl/>
        </w:rPr>
        <w:t>قائمة المراجع</w:t>
      </w:r>
    </w:p>
    <w:p w14:paraId="27908BAC" w14:textId="533FFDC3" w:rsidR="00FD2EF5" w:rsidRPr="00682F17" w:rsidRDefault="00FD2EF5" w:rsidP="00682F17">
      <w:pPr>
        <w:spacing w:line="276" w:lineRule="auto"/>
        <w:rPr>
          <w:rFonts w:ascii="Simplified Arabic" w:hAnsi="Simplified Arabic" w:cs="Simplified Arabic"/>
          <w:sz w:val="28"/>
          <w:szCs w:val="28"/>
        </w:rPr>
      </w:pPr>
      <w:r w:rsidRPr="00682F17">
        <w:rPr>
          <w:rFonts w:ascii="Simplified Arabic" w:hAnsi="Simplified Arabic" w:cs="Simplified Arabic"/>
          <w:sz w:val="28"/>
          <w:szCs w:val="28"/>
          <w:rtl/>
        </w:rPr>
        <w:t>قائمة المراجع العربية .................................................................</w:t>
      </w:r>
      <w:r w:rsidR="00BD5409">
        <w:rPr>
          <w:rFonts w:ascii="Simplified Arabic" w:hAnsi="Simplified Arabic" w:cs="Simplified Arabic"/>
          <w:sz w:val="28"/>
          <w:szCs w:val="28"/>
        </w:rPr>
        <w:t>74</w:t>
      </w:r>
    </w:p>
    <w:p w14:paraId="71650E6E" w14:textId="179C6F30" w:rsidR="00FD2EF5" w:rsidRPr="00682F17" w:rsidRDefault="00FD2EF5" w:rsidP="00BD5409">
      <w:pPr>
        <w:spacing w:line="276" w:lineRule="auto"/>
        <w:rPr>
          <w:rFonts w:ascii="Simplified Arabic" w:hAnsi="Simplified Arabic" w:cs="Simplified Arabic"/>
          <w:sz w:val="28"/>
          <w:szCs w:val="28"/>
        </w:rPr>
      </w:pPr>
      <w:r w:rsidRPr="00682F17">
        <w:rPr>
          <w:rFonts w:ascii="Simplified Arabic" w:hAnsi="Simplified Arabic" w:cs="Simplified Arabic"/>
          <w:sz w:val="28"/>
          <w:szCs w:val="28"/>
          <w:rtl/>
        </w:rPr>
        <w:t>قائمة المراجع الأجنبية ...............................................................</w:t>
      </w:r>
      <w:r w:rsidR="00BD5409">
        <w:rPr>
          <w:rFonts w:ascii="Simplified Arabic" w:hAnsi="Simplified Arabic" w:cs="Simplified Arabic" w:hint="cs"/>
          <w:sz w:val="28"/>
          <w:szCs w:val="28"/>
          <w:rtl/>
        </w:rPr>
        <w:t xml:space="preserve"> </w:t>
      </w:r>
      <w:r w:rsidR="00BD5409">
        <w:rPr>
          <w:rFonts w:ascii="Simplified Arabic" w:hAnsi="Simplified Arabic" w:cs="Simplified Arabic"/>
          <w:sz w:val="28"/>
          <w:szCs w:val="28"/>
        </w:rPr>
        <w:t xml:space="preserve">   80</w:t>
      </w:r>
    </w:p>
    <w:p w14:paraId="5AEEA750" w14:textId="77A888FE" w:rsidR="009E7577" w:rsidRPr="00682F17" w:rsidRDefault="00BD5409" w:rsidP="00682F17">
      <w:pPr>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الملاحق ............................................................................ </w:t>
      </w:r>
      <w:r>
        <w:rPr>
          <w:rFonts w:ascii="Simplified Arabic" w:hAnsi="Simplified Arabic" w:cs="Simplified Arabic"/>
          <w:sz w:val="28"/>
          <w:szCs w:val="28"/>
        </w:rPr>
        <w:t>83</w:t>
      </w:r>
    </w:p>
    <w:p w14:paraId="788426E4" w14:textId="6BB72BDB" w:rsidR="00853DDB" w:rsidRPr="00682F17" w:rsidRDefault="00853DDB"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 </w:t>
      </w:r>
    </w:p>
    <w:p w14:paraId="79902A9C" w14:textId="77777777" w:rsidR="00853DDB" w:rsidRPr="00682F17" w:rsidRDefault="00853DDB" w:rsidP="00682F17">
      <w:pPr>
        <w:spacing w:line="276" w:lineRule="auto"/>
        <w:rPr>
          <w:rFonts w:ascii="Simplified Arabic" w:hAnsi="Simplified Arabic" w:cs="Simplified Arabic"/>
          <w:sz w:val="28"/>
          <w:szCs w:val="28"/>
          <w:rtl/>
          <w:lang w:bidi="ar-EG"/>
        </w:rPr>
      </w:pPr>
    </w:p>
    <w:p w14:paraId="05A5B868" w14:textId="1130724A" w:rsidR="00263B45" w:rsidRDefault="00570051" w:rsidP="005B1D95">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قائمة الجداول</w:t>
      </w:r>
      <w:r w:rsidR="00EB4E32">
        <w:rPr>
          <w:rFonts w:ascii="Simplified Arabic" w:hAnsi="Simplified Arabic" w:cs="Simplified Arabic" w:hint="cs"/>
          <w:b/>
          <w:bCs/>
          <w:sz w:val="28"/>
          <w:szCs w:val="28"/>
          <w:rtl/>
        </w:rPr>
        <w:t>:</w:t>
      </w:r>
    </w:p>
    <w:p w14:paraId="13BC07E7" w14:textId="77777777" w:rsidR="00EB4E32" w:rsidRDefault="00EB4E32" w:rsidP="00682F17">
      <w:pPr>
        <w:spacing w:line="276" w:lineRule="auto"/>
        <w:jc w:val="both"/>
        <w:rPr>
          <w:rFonts w:ascii="Simplified Arabic" w:hAnsi="Simplified Arabic" w:cs="Simplified Arabic"/>
          <w:b/>
          <w:bCs/>
          <w:sz w:val="28"/>
          <w:szCs w:val="28"/>
          <w:rtl/>
          <w:lang w:bidi="ar-EG"/>
        </w:rPr>
      </w:pPr>
    </w:p>
    <w:tbl>
      <w:tblPr>
        <w:tblStyle w:val="a6"/>
        <w:bidiVisual/>
        <w:tblW w:w="0" w:type="auto"/>
        <w:tblLook w:val="04A0" w:firstRow="1" w:lastRow="0" w:firstColumn="1" w:lastColumn="0" w:noHBand="0" w:noVBand="1"/>
      </w:tblPr>
      <w:tblGrid>
        <w:gridCol w:w="2591"/>
        <w:gridCol w:w="5319"/>
        <w:gridCol w:w="912"/>
      </w:tblGrid>
      <w:tr w:rsidR="00570051" w14:paraId="764790BA" w14:textId="77777777" w:rsidTr="00EB4E32">
        <w:tc>
          <w:tcPr>
            <w:tcW w:w="2591" w:type="dxa"/>
          </w:tcPr>
          <w:p w14:paraId="516ED214" w14:textId="6547F12C" w:rsidR="00570051" w:rsidRDefault="00570051" w:rsidP="00570051">
            <w:pPr>
              <w:spacing w:line="276" w:lineRule="auto"/>
              <w:jc w:val="both"/>
              <w:rPr>
                <w:rFonts w:ascii="Simplified Arabic" w:hAnsi="Simplified Arabic" w:cs="Simplified Arabic"/>
                <w:b/>
                <w:bCs/>
                <w:sz w:val="28"/>
                <w:szCs w:val="28"/>
                <w:rtl/>
                <w:lang w:bidi="ar-EG"/>
              </w:rPr>
            </w:pPr>
            <w:bookmarkStart w:id="2" w:name="_Hlk174079943"/>
            <w:bookmarkStart w:id="3" w:name="_Hlk174060929"/>
            <w:r>
              <w:rPr>
                <w:rFonts w:ascii="Simplified Arabic" w:hAnsi="Simplified Arabic" w:cs="Simplified Arabic" w:hint="cs"/>
                <w:b/>
                <w:bCs/>
                <w:sz w:val="28"/>
                <w:szCs w:val="28"/>
                <w:rtl/>
                <w:lang w:bidi="ar-EG"/>
              </w:rPr>
              <w:t xml:space="preserve">رقم الفصل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رقم الجدول</w:t>
            </w:r>
          </w:p>
        </w:tc>
        <w:tc>
          <w:tcPr>
            <w:tcW w:w="5319" w:type="dxa"/>
          </w:tcPr>
          <w:p w14:paraId="237E22A8" w14:textId="40A93248" w:rsidR="00570051" w:rsidRDefault="00EB4E32" w:rsidP="00682F17">
            <w:pPr>
              <w:spacing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           </w:t>
            </w:r>
            <w:r w:rsidR="00570051">
              <w:rPr>
                <w:rFonts w:ascii="Simplified Arabic" w:hAnsi="Simplified Arabic" w:cs="Simplified Arabic" w:hint="cs"/>
                <w:b/>
                <w:bCs/>
                <w:sz w:val="28"/>
                <w:szCs w:val="28"/>
                <w:rtl/>
                <w:lang w:bidi="ar-EG"/>
              </w:rPr>
              <w:t xml:space="preserve">محتوى الجدول </w:t>
            </w:r>
          </w:p>
        </w:tc>
        <w:tc>
          <w:tcPr>
            <w:tcW w:w="912" w:type="dxa"/>
          </w:tcPr>
          <w:p w14:paraId="39045542" w14:textId="5C3AC36A" w:rsidR="00570051" w:rsidRDefault="00570051" w:rsidP="00682F17">
            <w:pPr>
              <w:spacing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الصفحة</w:t>
            </w:r>
          </w:p>
        </w:tc>
      </w:tr>
      <w:tr w:rsidR="00570051" w14:paraId="5AC1B8BC" w14:textId="77777777" w:rsidTr="00EB4E32">
        <w:tc>
          <w:tcPr>
            <w:tcW w:w="2591" w:type="dxa"/>
          </w:tcPr>
          <w:p w14:paraId="328821E9" w14:textId="630E2232" w:rsidR="00570051" w:rsidRPr="00EB4E32" w:rsidRDefault="00EB4E32" w:rsidP="00682F17">
            <w:pPr>
              <w:spacing w:line="276" w:lineRule="auto"/>
              <w:jc w:val="both"/>
              <w:rPr>
                <w:rFonts w:ascii="Simplified Arabic" w:hAnsi="Simplified Arabic" w:cs="Simplified Arabic"/>
                <w:sz w:val="28"/>
                <w:szCs w:val="28"/>
                <w:rtl/>
                <w:lang w:bidi="ar-EG"/>
              </w:rPr>
            </w:pPr>
            <w:bookmarkStart w:id="4" w:name="_Hlk174079666"/>
            <w:bookmarkStart w:id="5" w:name="_Hlk174079985"/>
            <w:r w:rsidRPr="00EB4E32">
              <w:rPr>
                <w:rFonts w:ascii="Simplified Arabic" w:hAnsi="Simplified Arabic" w:cs="Simplified Arabic"/>
                <w:sz w:val="28"/>
                <w:szCs w:val="28"/>
                <w:lang w:bidi="ar-EG"/>
              </w:rPr>
              <w:t>1-4</w:t>
            </w:r>
          </w:p>
        </w:tc>
        <w:tc>
          <w:tcPr>
            <w:tcW w:w="5319" w:type="dxa"/>
          </w:tcPr>
          <w:p w14:paraId="2B89C8AE" w14:textId="50D1C614" w:rsidR="00570051" w:rsidRPr="00174561" w:rsidRDefault="00174561" w:rsidP="00682F17">
            <w:pPr>
              <w:spacing w:line="276" w:lineRule="auto"/>
              <w:jc w:val="both"/>
              <w:rPr>
                <w:rFonts w:ascii="Simplified Arabic" w:hAnsi="Simplified Arabic" w:cs="Simplified Arabic"/>
                <w:sz w:val="28"/>
                <w:szCs w:val="28"/>
                <w:rtl/>
                <w:lang w:bidi="ar-EG"/>
              </w:rPr>
            </w:pPr>
            <w:r w:rsidRPr="00174561">
              <w:rPr>
                <w:rFonts w:ascii="Simplified Arabic" w:hAnsi="Simplified Arabic" w:cs="Simplified Arabic" w:hint="cs"/>
                <w:sz w:val="28"/>
                <w:szCs w:val="28"/>
                <w:rtl/>
                <w:lang w:bidi="ar-EG"/>
              </w:rPr>
              <w:t>المعلومات العامة</w:t>
            </w:r>
            <w:r w:rsidR="00EB4E32">
              <w:rPr>
                <w:rFonts w:ascii="Simplified Arabic" w:hAnsi="Simplified Arabic" w:cs="Simplified Arabic" w:hint="cs"/>
                <w:sz w:val="28"/>
                <w:szCs w:val="28"/>
                <w:rtl/>
                <w:lang w:bidi="ar-EG"/>
              </w:rPr>
              <w:t xml:space="preserve"> لإفراد</w:t>
            </w:r>
            <w:r>
              <w:rPr>
                <w:rFonts w:ascii="Simplified Arabic" w:hAnsi="Simplified Arabic" w:cs="Simplified Arabic" w:hint="cs"/>
                <w:sz w:val="28"/>
                <w:szCs w:val="28"/>
                <w:rtl/>
                <w:lang w:bidi="ar-EG"/>
              </w:rPr>
              <w:t xml:space="preserve"> عينة الدراسة </w:t>
            </w:r>
            <w:proofErr w:type="gramStart"/>
            <w:r>
              <w:rPr>
                <w:rFonts w:ascii="Simplified Arabic" w:hAnsi="Simplified Arabic" w:cs="Simplified Arabic" w:hint="cs"/>
                <w:sz w:val="28"/>
                <w:szCs w:val="28"/>
                <w:rtl/>
                <w:lang w:bidi="ar-EG"/>
              </w:rPr>
              <w:t>( معلمون</w:t>
            </w:r>
            <w:proofErr w:type="gramEnd"/>
            <w:r>
              <w:rPr>
                <w:rFonts w:ascii="Simplified Arabic" w:hAnsi="Simplified Arabic" w:cs="Simplified Arabic" w:hint="cs"/>
                <w:sz w:val="28"/>
                <w:szCs w:val="28"/>
                <w:rtl/>
                <w:lang w:bidi="ar-EG"/>
              </w:rPr>
              <w:t>)</w:t>
            </w:r>
          </w:p>
        </w:tc>
        <w:tc>
          <w:tcPr>
            <w:tcW w:w="912" w:type="dxa"/>
          </w:tcPr>
          <w:p w14:paraId="5FE4774D" w14:textId="5DF57B8D" w:rsidR="00570051" w:rsidRPr="00EB4E32" w:rsidRDefault="00174561" w:rsidP="00682F17">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53</w:t>
            </w:r>
          </w:p>
        </w:tc>
      </w:tr>
      <w:tr w:rsidR="00570051" w14:paraId="56AFBC2F" w14:textId="77777777" w:rsidTr="00EB4E32">
        <w:tc>
          <w:tcPr>
            <w:tcW w:w="2591" w:type="dxa"/>
          </w:tcPr>
          <w:p w14:paraId="54D8F67D" w14:textId="43571607" w:rsidR="00570051" w:rsidRPr="00EB4E32" w:rsidRDefault="00EB4E32" w:rsidP="00682F17">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2-4</w:t>
            </w:r>
          </w:p>
        </w:tc>
        <w:tc>
          <w:tcPr>
            <w:tcW w:w="5319" w:type="dxa"/>
          </w:tcPr>
          <w:p w14:paraId="2274EC5C" w14:textId="4F316962" w:rsidR="00570051" w:rsidRPr="00EB4E32" w:rsidRDefault="00174561" w:rsidP="00682F17">
            <w:pPr>
              <w:spacing w:line="276" w:lineRule="auto"/>
              <w:jc w:val="both"/>
              <w:rPr>
                <w:rFonts w:ascii="Simplified Arabic" w:hAnsi="Simplified Arabic" w:cs="Simplified Arabic"/>
                <w:sz w:val="28"/>
                <w:szCs w:val="28"/>
                <w:rtl/>
                <w:lang w:bidi="ar-EG"/>
              </w:rPr>
            </w:pPr>
            <w:r w:rsidRPr="00EB4E32">
              <w:rPr>
                <w:rFonts w:ascii="Simplified Arabic" w:hAnsi="Simplified Arabic" w:cs="Simplified Arabic" w:hint="cs"/>
                <w:sz w:val="28"/>
                <w:szCs w:val="28"/>
                <w:rtl/>
                <w:lang w:bidi="ar-EG"/>
              </w:rPr>
              <w:t>البيانات الإحصائية لوجود المخاطر من وجهة نظر المعلمين</w:t>
            </w:r>
          </w:p>
        </w:tc>
        <w:tc>
          <w:tcPr>
            <w:tcW w:w="912" w:type="dxa"/>
          </w:tcPr>
          <w:p w14:paraId="7A9C3BD1" w14:textId="3229E32D" w:rsidR="00570051" w:rsidRPr="00EB4E32" w:rsidRDefault="00174561" w:rsidP="00682F17">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56</w:t>
            </w:r>
          </w:p>
        </w:tc>
      </w:tr>
      <w:tr w:rsidR="00570051" w14:paraId="36FA0B90" w14:textId="77777777" w:rsidTr="00EB4E32">
        <w:tc>
          <w:tcPr>
            <w:tcW w:w="2591" w:type="dxa"/>
          </w:tcPr>
          <w:p w14:paraId="2ED32946" w14:textId="648F58B3" w:rsidR="00570051" w:rsidRPr="00EB4E32" w:rsidRDefault="00EB4E32" w:rsidP="00682F17">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3-4</w:t>
            </w:r>
          </w:p>
        </w:tc>
        <w:tc>
          <w:tcPr>
            <w:tcW w:w="5319" w:type="dxa"/>
          </w:tcPr>
          <w:p w14:paraId="75E31FDE" w14:textId="38AF9306" w:rsidR="00570051" w:rsidRPr="00EB4E32" w:rsidRDefault="00174561" w:rsidP="00682F17">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hint="cs"/>
                <w:sz w:val="28"/>
                <w:szCs w:val="28"/>
                <w:rtl/>
                <w:lang w:bidi="ar-EG"/>
              </w:rPr>
              <w:t>البيانات الإحصائية لنوعية المخاطر من وجهة نظر المعلمين</w:t>
            </w:r>
          </w:p>
        </w:tc>
        <w:tc>
          <w:tcPr>
            <w:tcW w:w="912" w:type="dxa"/>
          </w:tcPr>
          <w:p w14:paraId="254A85C1" w14:textId="17100753" w:rsidR="00570051" w:rsidRPr="00EB4E32" w:rsidRDefault="00174561" w:rsidP="00682F17">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57</w:t>
            </w:r>
          </w:p>
        </w:tc>
      </w:tr>
      <w:tr w:rsidR="00EB4E32" w14:paraId="6ABD57D0" w14:textId="77777777" w:rsidTr="00EB4E32">
        <w:tc>
          <w:tcPr>
            <w:tcW w:w="2591" w:type="dxa"/>
          </w:tcPr>
          <w:p w14:paraId="319A73F9" w14:textId="17EE233E" w:rsidR="00EB4E32" w:rsidRPr="00EB4E32" w:rsidRDefault="00EB4E32" w:rsidP="00EB4E32">
            <w:pPr>
              <w:spacing w:line="276" w:lineRule="auto"/>
              <w:jc w:val="both"/>
              <w:rPr>
                <w:rFonts w:ascii="Simplified Arabic" w:hAnsi="Simplified Arabic" w:cs="Simplified Arabic"/>
                <w:sz w:val="28"/>
                <w:szCs w:val="28"/>
                <w:lang w:bidi="ar-EG"/>
              </w:rPr>
            </w:pPr>
            <w:bookmarkStart w:id="6" w:name="_Hlk174079748"/>
            <w:bookmarkEnd w:id="4"/>
            <w:r w:rsidRPr="00EB4E32">
              <w:rPr>
                <w:rFonts w:ascii="Simplified Arabic" w:hAnsi="Simplified Arabic" w:cs="Simplified Arabic"/>
                <w:sz w:val="28"/>
                <w:szCs w:val="28"/>
                <w:lang w:bidi="ar-EG"/>
              </w:rPr>
              <w:t>4-4</w:t>
            </w:r>
          </w:p>
        </w:tc>
        <w:tc>
          <w:tcPr>
            <w:tcW w:w="5319" w:type="dxa"/>
          </w:tcPr>
          <w:p w14:paraId="0D5FD713" w14:textId="321B6B93" w:rsidR="00EB4E32" w:rsidRPr="00EB4E32" w:rsidRDefault="00EB4E32" w:rsidP="00EB4E32">
            <w:pPr>
              <w:spacing w:line="276" w:lineRule="auto"/>
              <w:jc w:val="both"/>
              <w:rPr>
                <w:rFonts w:ascii="Simplified Arabic" w:hAnsi="Simplified Arabic" w:cs="Simplified Arabic"/>
                <w:sz w:val="28"/>
                <w:szCs w:val="28"/>
                <w:rtl/>
                <w:lang w:bidi="ar-EG"/>
              </w:rPr>
            </w:pPr>
            <w:r w:rsidRPr="00174561">
              <w:rPr>
                <w:rFonts w:ascii="Simplified Arabic" w:hAnsi="Simplified Arabic" w:cs="Simplified Arabic" w:hint="cs"/>
                <w:sz w:val="28"/>
                <w:szCs w:val="28"/>
                <w:rtl/>
                <w:lang w:bidi="ar-EG"/>
              </w:rPr>
              <w:t>المعلومات العامة</w:t>
            </w:r>
            <w:r>
              <w:rPr>
                <w:rFonts w:ascii="Simplified Arabic" w:hAnsi="Simplified Arabic" w:cs="Simplified Arabic" w:hint="cs"/>
                <w:sz w:val="28"/>
                <w:szCs w:val="28"/>
                <w:rtl/>
                <w:lang w:bidi="ar-EG"/>
              </w:rPr>
              <w:t xml:space="preserve"> لإفراد عينة الدراسة </w:t>
            </w:r>
            <w:proofErr w:type="gramStart"/>
            <w:r>
              <w:rPr>
                <w:rFonts w:ascii="Simplified Arabic" w:hAnsi="Simplified Arabic" w:cs="Simplified Arabic" w:hint="cs"/>
                <w:sz w:val="28"/>
                <w:szCs w:val="28"/>
                <w:rtl/>
                <w:lang w:bidi="ar-EG"/>
              </w:rPr>
              <w:t>( طلاب</w:t>
            </w:r>
            <w:proofErr w:type="gramEnd"/>
            <w:r>
              <w:rPr>
                <w:rFonts w:ascii="Simplified Arabic" w:hAnsi="Simplified Arabic" w:cs="Simplified Arabic" w:hint="cs"/>
                <w:sz w:val="28"/>
                <w:szCs w:val="28"/>
                <w:rtl/>
                <w:lang w:bidi="ar-EG"/>
              </w:rPr>
              <w:t>)</w:t>
            </w:r>
          </w:p>
        </w:tc>
        <w:tc>
          <w:tcPr>
            <w:tcW w:w="912" w:type="dxa"/>
          </w:tcPr>
          <w:p w14:paraId="30CAAF8C" w14:textId="0CC261FA" w:rsidR="00EB4E32" w:rsidRPr="00EB4E32" w:rsidRDefault="00EB4E32" w:rsidP="00EB4E32">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59</w:t>
            </w:r>
          </w:p>
        </w:tc>
      </w:tr>
      <w:tr w:rsidR="00EB4E32" w14:paraId="145F827B" w14:textId="77777777" w:rsidTr="00EB4E32">
        <w:tc>
          <w:tcPr>
            <w:tcW w:w="2591" w:type="dxa"/>
          </w:tcPr>
          <w:p w14:paraId="7CDEAB1D" w14:textId="4D80194B" w:rsidR="00EB4E32" w:rsidRPr="00EB4E32" w:rsidRDefault="00EB4E32" w:rsidP="00EB4E32">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5-4</w:t>
            </w:r>
          </w:p>
        </w:tc>
        <w:tc>
          <w:tcPr>
            <w:tcW w:w="5319" w:type="dxa"/>
          </w:tcPr>
          <w:p w14:paraId="05576E9A" w14:textId="4D41D78A" w:rsidR="00EB4E32" w:rsidRPr="00EB4E32" w:rsidRDefault="00EB4E32" w:rsidP="00EB4E32">
            <w:pPr>
              <w:spacing w:line="276" w:lineRule="auto"/>
              <w:jc w:val="both"/>
              <w:rPr>
                <w:rFonts w:ascii="Simplified Arabic" w:hAnsi="Simplified Arabic" w:cs="Simplified Arabic"/>
                <w:sz w:val="28"/>
                <w:szCs w:val="28"/>
                <w:rtl/>
                <w:lang w:bidi="ar-EG"/>
              </w:rPr>
            </w:pPr>
            <w:r w:rsidRPr="00EB4E32">
              <w:rPr>
                <w:rFonts w:ascii="Simplified Arabic" w:hAnsi="Simplified Arabic" w:cs="Simplified Arabic" w:hint="cs"/>
                <w:sz w:val="28"/>
                <w:szCs w:val="28"/>
                <w:rtl/>
                <w:lang w:bidi="ar-EG"/>
              </w:rPr>
              <w:t>البيانات الإحصائية لوجود المخاطر من وجهة نظر ال</w:t>
            </w:r>
            <w:r>
              <w:rPr>
                <w:rFonts w:ascii="Simplified Arabic" w:hAnsi="Simplified Arabic" w:cs="Simplified Arabic" w:hint="cs"/>
                <w:sz w:val="28"/>
                <w:szCs w:val="28"/>
                <w:rtl/>
                <w:lang w:bidi="ar-EG"/>
              </w:rPr>
              <w:t>طلاب</w:t>
            </w:r>
          </w:p>
        </w:tc>
        <w:tc>
          <w:tcPr>
            <w:tcW w:w="912" w:type="dxa"/>
          </w:tcPr>
          <w:p w14:paraId="063AAF30" w14:textId="0B829587" w:rsidR="00EB4E32" w:rsidRPr="00EB4E32" w:rsidRDefault="00EB4E32" w:rsidP="00EB4E32">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61</w:t>
            </w:r>
          </w:p>
        </w:tc>
      </w:tr>
      <w:tr w:rsidR="00EB4E32" w14:paraId="345AF9C4" w14:textId="77777777" w:rsidTr="00EB4E32">
        <w:tc>
          <w:tcPr>
            <w:tcW w:w="2591" w:type="dxa"/>
          </w:tcPr>
          <w:p w14:paraId="2F1D6B72" w14:textId="0FFA05A3" w:rsidR="00EB4E32" w:rsidRPr="00EB4E32" w:rsidRDefault="00EB4E32" w:rsidP="00EB4E32">
            <w:pPr>
              <w:spacing w:line="276" w:lineRule="auto"/>
              <w:jc w:val="both"/>
              <w:rPr>
                <w:rFonts w:ascii="Simplified Arabic" w:hAnsi="Simplified Arabic" w:cs="Simplified Arabic"/>
                <w:sz w:val="28"/>
                <w:szCs w:val="28"/>
                <w:rtl/>
                <w:lang w:bidi="ar-EG"/>
              </w:rPr>
            </w:pPr>
            <w:r w:rsidRPr="00EB4E32">
              <w:rPr>
                <w:rFonts w:ascii="Simplified Arabic" w:hAnsi="Simplified Arabic" w:cs="Simplified Arabic"/>
                <w:sz w:val="28"/>
                <w:szCs w:val="28"/>
                <w:lang w:bidi="ar-EG"/>
              </w:rPr>
              <w:t>6-4</w:t>
            </w:r>
          </w:p>
        </w:tc>
        <w:tc>
          <w:tcPr>
            <w:tcW w:w="5319" w:type="dxa"/>
          </w:tcPr>
          <w:p w14:paraId="16AFC830" w14:textId="17B8375D" w:rsidR="00EB4E32" w:rsidRPr="00EB4E32" w:rsidRDefault="00EB4E32" w:rsidP="00EB4E32">
            <w:pPr>
              <w:spacing w:line="276" w:lineRule="auto"/>
              <w:jc w:val="both"/>
              <w:rPr>
                <w:rFonts w:ascii="Simplified Arabic" w:hAnsi="Simplified Arabic" w:cs="Simplified Arabic"/>
                <w:sz w:val="28"/>
                <w:szCs w:val="28"/>
                <w:rtl/>
                <w:lang w:bidi="ar-EG"/>
              </w:rPr>
            </w:pPr>
            <w:r w:rsidRPr="00EB4E32">
              <w:rPr>
                <w:rFonts w:ascii="Simplified Arabic" w:hAnsi="Simplified Arabic" w:cs="Simplified Arabic" w:hint="cs"/>
                <w:sz w:val="28"/>
                <w:szCs w:val="28"/>
                <w:rtl/>
                <w:lang w:bidi="ar-EG"/>
              </w:rPr>
              <w:t xml:space="preserve">البيانات الإحصائية لنوعية المخاطر من وجهة نظر </w:t>
            </w:r>
            <w:r>
              <w:rPr>
                <w:rFonts w:ascii="Simplified Arabic" w:hAnsi="Simplified Arabic" w:cs="Simplified Arabic" w:hint="cs"/>
                <w:sz w:val="28"/>
                <w:szCs w:val="28"/>
                <w:rtl/>
                <w:lang w:bidi="ar-EG"/>
              </w:rPr>
              <w:t>الطلاب</w:t>
            </w:r>
          </w:p>
        </w:tc>
        <w:tc>
          <w:tcPr>
            <w:tcW w:w="912" w:type="dxa"/>
          </w:tcPr>
          <w:p w14:paraId="709F8FC2" w14:textId="3A2C9DDD" w:rsidR="00EB4E32" w:rsidRPr="00EB4E32" w:rsidRDefault="00EB4E32" w:rsidP="00EB4E32">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62</w:t>
            </w:r>
          </w:p>
        </w:tc>
      </w:tr>
      <w:bookmarkEnd w:id="2"/>
      <w:bookmarkEnd w:id="5"/>
      <w:bookmarkEnd w:id="6"/>
      <w:tr w:rsidR="00EB4E32" w14:paraId="710FABD8" w14:textId="77777777" w:rsidTr="00EB4E32">
        <w:tc>
          <w:tcPr>
            <w:tcW w:w="2591" w:type="dxa"/>
          </w:tcPr>
          <w:p w14:paraId="36CC4AFE" w14:textId="659466AC" w:rsidR="00EB4E32" w:rsidRPr="00EB4E32" w:rsidRDefault="00EB4E32" w:rsidP="00EB4E32">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7-4</w:t>
            </w:r>
          </w:p>
        </w:tc>
        <w:tc>
          <w:tcPr>
            <w:tcW w:w="5319" w:type="dxa"/>
          </w:tcPr>
          <w:p w14:paraId="5665CB4A" w14:textId="10D91F4D" w:rsidR="00EB4E32" w:rsidRPr="00EB4E32" w:rsidRDefault="00EB4E32" w:rsidP="00EB4E32">
            <w:pPr>
              <w:spacing w:line="276" w:lineRule="auto"/>
              <w:jc w:val="both"/>
              <w:rPr>
                <w:rFonts w:ascii="Simplified Arabic" w:hAnsi="Simplified Arabic" w:cs="Simplified Arabic"/>
                <w:sz w:val="28"/>
                <w:szCs w:val="28"/>
                <w:rtl/>
              </w:rPr>
            </w:pPr>
            <w:r w:rsidRPr="00174561">
              <w:rPr>
                <w:rFonts w:ascii="Simplified Arabic" w:hAnsi="Simplified Arabic" w:cs="Simplified Arabic" w:hint="cs"/>
                <w:sz w:val="28"/>
                <w:szCs w:val="28"/>
                <w:rtl/>
                <w:lang w:bidi="ar-EG"/>
              </w:rPr>
              <w:t>المعلومات العامة</w:t>
            </w:r>
            <w:r>
              <w:rPr>
                <w:rFonts w:ascii="Simplified Arabic" w:hAnsi="Simplified Arabic" w:cs="Simplified Arabic" w:hint="cs"/>
                <w:sz w:val="28"/>
                <w:szCs w:val="28"/>
                <w:rtl/>
                <w:lang w:bidi="ar-EG"/>
              </w:rPr>
              <w:t xml:space="preserve"> لإفراد عينة الدراسة </w:t>
            </w:r>
            <w:proofErr w:type="gramStart"/>
            <w:r>
              <w:rPr>
                <w:rFonts w:ascii="Simplified Arabic" w:hAnsi="Simplified Arabic" w:cs="Simplified Arabic" w:hint="cs"/>
                <w:sz w:val="28"/>
                <w:szCs w:val="28"/>
                <w:rtl/>
                <w:lang w:bidi="ar-EG"/>
              </w:rPr>
              <w:t>( أولياء</w:t>
            </w:r>
            <w:proofErr w:type="gramEnd"/>
            <w:r>
              <w:rPr>
                <w:rFonts w:ascii="Simplified Arabic" w:hAnsi="Simplified Arabic" w:cs="Simplified Arabic" w:hint="cs"/>
                <w:sz w:val="28"/>
                <w:szCs w:val="28"/>
                <w:rtl/>
                <w:lang w:bidi="ar-EG"/>
              </w:rPr>
              <w:t xml:space="preserve"> الامور)</w:t>
            </w:r>
          </w:p>
        </w:tc>
        <w:tc>
          <w:tcPr>
            <w:tcW w:w="912" w:type="dxa"/>
          </w:tcPr>
          <w:p w14:paraId="1A34A7A2" w14:textId="4220F783" w:rsidR="00EB4E32" w:rsidRPr="00EB4E32" w:rsidRDefault="00EB4E32" w:rsidP="00EB4E32">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64</w:t>
            </w:r>
          </w:p>
        </w:tc>
      </w:tr>
      <w:tr w:rsidR="00EB4E32" w14:paraId="1D0EBAC6" w14:textId="77777777" w:rsidTr="00EB4E32">
        <w:tc>
          <w:tcPr>
            <w:tcW w:w="2591" w:type="dxa"/>
          </w:tcPr>
          <w:p w14:paraId="01406DF1" w14:textId="1E14E7B5" w:rsidR="00EB4E32" w:rsidRPr="00EB4E32" w:rsidRDefault="00EB4E32" w:rsidP="00EB4E32">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8-4</w:t>
            </w:r>
          </w:p>
        </w:tc>
        <w:tc>
          <w:tcPr>
            <w:tcW w:w="5319" w:type="dxa"/>
          </w:tcPr>
          <w:p w14:paraId="1FC65C64" w14:textId="30883CFC" w:rsidR="00EB4E32" w:rsidRPr="00EB4E32" w:rsidRDefault="00EB4E32" w:rsidP="00EB4E32">
            <w:pPr>
              <w:spacing w:line="276" w:lineRule="auto"/>
              <w:jc w:val="both"/>
              <w:rPr>
                <w:rFonts w:ascii="Simplified Arabic" w:hAnsi="Simplified Arabic" w:cs="Simplified Arabic"/>
                <w:sz w:val="28"/>
                <w:szCs w:val="28"/>
                <w:rtl/>
                <w:lang w:bidi="ar-EG"/>
              </w:rPr>
            </w:pPr>
            <w:r w:rsidRPr="00EB4E32">
              <w:rPr>
                <w:rFonts w:ascii="Simplified Arabic" w:hAnsi="Simplified Arabic" w:cs="Simplified Arabic" w:hint="cs"/>
                <w:sz w:val="28"/>
                <w:szCs w:val="28"/>
                <w:rtl/>
                <w:lang w:bidi="ar-EG"/>
              </w:rPr>
              <w:t xml:space="preserve">البيانات الإحصائية لوجود المخاطر من وجهة نظر </w:t>
            </w:r>
            <w:r>
              <w:rPr>
                <w:rFonts w:ascii="Simplified Arabic" w:hAnsi="Simplified Arabic" w:cs="Simplified Arabic" w:hint="cs"/>
                <w:sz w:val="28"/>
                <w:szCs w:val="28"/>
                <w:rtl/>
                <w:lang w:bidi="ar-EG"/>
              </w:rPr>
              <w:t>أولياء الامور</w:t>
            </w:r>
          </w:p>
        </w:tc>
        <w:tc>
          <w:tcPr>
            <w:tcW w:w="912" w:type="dxa"/>
          </w:tcPr>
          <w:p w14:paraId="17D337C2" w14:textId="522F99BA" w:rsidR="00EB4E32" w:rsidRPr="00EB4E32" w:rsidRDefault="00EB4E32" w:rsidP="00EB4E32">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66</w:t>
            </w:r>
          </w:p>
        </w:tc>
      </w:tr>
      <w:tr w:rsidR="00EB4E32" w14:paraId="1EAE09E6" w14:textId="77777777" w:rsidTr="00EB4E32">
        <w:tc>
          <w:tcPr>
            <w:tcW w:w="2591" w:type="dxa"/>
          </w:tcPr>
          <w:p w14:paraId="591FFCFB" w14:textId="7F248B2D" w:rsidR="00EB4E32" w:rsidRPr="00EB4E32" w:rsidRDefault="00EB4E32" w:rsidP="00EB4E32">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9-4</w:t>
            </w:r>
          </w:p>
        </w:tc>
        <w:tc>
          <w:tcPr>
            <w:tcW w:w="5319" w:type="dxa"/>
          </w:tcPr>
          <w:p w14:paraId="3B391079" w14:textId="78182FF5" w:rsidR="00EB4E32" w:rsidRPr="00EB4E32" w:rsidRDefault="00EB4E32" w:rsidP="00EB4E32">
            <w:pPr>
              <w:spacing w:line="276" w:lineRule="auto"/>
              <w:jc w:val="both"/>
              <w:rPr>
                <w:rFonts w:ascii="Simplified Arabic" w:hAnsi="Simplified Arabic" w:cs="Simplified Arabic"/>
                <w:sz w:val="28"/>
                <w:szCs w:val="28"/>
                <w:rtl/>
                <w:lang w:bidi="ar-EG"/>
              </w:rPr>
            </w:pPr>
            <w:r w:rsidRPr="00EB4E32">
              <w:rPr>
                <w:rFonts w:ascii="Simplified Arabic" w:hAnsi="Simplified Arabic" w:cs="Simplified Arabic" w:hint="cs"/>
                <w:sz w:val="28"/>
                <w:szCs w:val="28"/>
                <w:rtl/>
                <w:lang w:bidi="ar-EG"/>
              </w:rPr>
              <w:t>البيانات الإحصائية لنوعية المخاطر من وجهة نظر</w:t>
            </w:r>
            <w:r>
              <w:rPr>
                <w:rFonts w:ascii="Simplified Arabic" w:hAnsi="Simplified Arabic" w:cs="Simplified Arabic" w:hint="cs"/>
                <w:sz w:val="28"/>
                <w:szCs w:val="28"/>
                <w:rtl/>
                <w:lang w:bidi="ar-EG"/>
              </w:rPr>
              <w:t xml:space="preserve"> أولياء الامور</w:t>
            </w:r>
          </w:p>
        </w:tc>
        <w:tc>
          <w:tcPr>
            <w:tcW w:w="912" w:type="dxa"/>
          </w:tcPr>
          <w:p w14:paraId="1739C7AE" w14:textId="3F27F5D0" w:rsidR="00EB4E32" w:rsidRPr="00EB4E32" w:rsidRDefault="00EB4E32" w:rsidP="00EB4E32">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67</w:t>
            </w:r>
          </w:p>
        </w:tc>
      </w:tr>
      <w:bookmarkEnd w:id="3"/>
    </w:tbl>
    <w:p w14:paraId="6C472152" w14:textId="77777777" w:rsidR="00570051" w:rsidRDefault="00570051" w:rsidP="00682F17">
      <w:pPr>
        <w:spacing w:line="276" w:lineRule="auto"/>
        <w:jc w:val="both"/>
        <w:rPr>
          <w:rFonts w:ascii="Simplified Arabic" w:hAnsi="Simplified Arabic" w:cs="Simplified Arabic"/>
          <w:b/>
          <w:bCs/>
          <w:sz w:val="28"/>
          <w:szCs w:val="28"/>
          <w:rtl/>
          <w:lang w:bidi="ar-EG"/>
        </w:rPr>
      </w:pPr>
    </w:p>
    <w:p w14:paraId="34AA8F5C"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5D81E4E0"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4B3531E0"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41BE50E4"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45C8705C"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3FC36375"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5C7F0334"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24808024"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5D21ED7E" w14:textId="1A116A9B" w:rsidR="00263B45" w:rsidRDefault="005727C9" w:rsidP="005B1D95">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فهرس</w:t>
      </w:r>
      <w:r w:rsidR="00263B45">
        <w:rPr>
          <w:rFonts w:ascii="Simplified Arabic" w:hAnsi="Simplified Arabic" w:cs="Simplified Arabic" w:hint="cs"/>
          <w:b/>
          <w:bCs/>
          <w:sz w:val="28"/>
          <w:szCs w:val="28"/>
          <w:rtl/>
          <w:lang w:bidi="ar-EG"/>
        </w:rPr>
        <w:t xml:space="preserve"> </w:t>
      </w:r>
      <w:proofErr w:type="gramStart"/>
      <w:r w:rsidR="00263B45">
        <w:rPr>
          <w:rFonts w:ascii="Simplified Arabic" w:hAnsi="Simplified Arabic" w:cs="Simplified Arabic" w:hint="cs"/>
          <w:b/>
          <w:bCs/>
          <w:sz w:val="28"/>
          <w:szCs w:val="28"/>
          <w:rtl/>
          <w:lang w:bidi="ar-EG"/>
        </w:rPr>
        <w:t xml:space="preserve">الاشكال </w:t>
      </w:r>
      <w:r w:rsidR="009E683E">
        <w:rPr>
          <w:rFonts w:ascii="Simplified Arabic" w:hAnsi="Simplified Arabic" w:cs="Simplified Arabic" w:hint="cs"/>
          <w:b/>
          <w:bCs/>
          <w:sz w:val="28"/>
          <w:szCs w:val="28"/>
          <w:rtl/>
          <w:lang w:bidi="ar-EG"/>
        </w:rPr>
        <w:t>:</w:t>
      </w:r>
      <w:proofErr w:type="gramEnd"/>
    </w:p>
    <w:p w14:paraId="7A68FDB6" w14:textId="77777777" w:rsidR="000209E8" w:rsidRDefault="000209E8" w:rsidP="00682F17">
      <w:pPr>
        <w:spacing w:line="276" w:lineRule="auto"/>
        <w:jc w:val="both"/>
        <w:rPr>
          <w:rFonts w:ascii="Simplified Arabic" w:hAnsi="Simplified Arabic" w:cs="Simplified Arabic"/>
          <w:b/>
          <w:bCs/>
          <w:sz w:val="28"/>
          <w:szCs w:val="28"/>
          <w:rtl/>
        </w:rPr>
      </w:pPr>
    </w:p>
    <w:tbl>
      <w:tblPr>
        <w:tblStyle w:val="a6"/>
        <w:bidiVisual/>
        <w:tblW w:w="0" w:type="auto"/>
        <w:tblLook w:val="04A0" w:firstRow="1" w:lastRow="0" w:firstColumn="1" w:lastColumn="0" w:noHBand="0" w:noVBand="1"/>
      </w:tblPr>
      <w:tblGrid>
        <w:gridCol w:w="2591"/>
        <w:gridCol w:w="5319"/>
        <w:gridCol w:w="912"/>
      </w:tblGrid>
      <w:tr w:rsidR="00DF4A95" w14:paraId="51C370E3" w14:textId="77777777" w:rsidTr="006725CB">
        <w:tc>
          <w:tcPr>
            <w:tcW w:w="2591" w:type="dxa"/>
          </w:tcPr>
          <w:p w14:paraId="7AD15890" w14:textId="77777777" w:rsidR="00DF4A95" w:rsidRDefault="00DF4A95" w:rsidP="006725CB">
            <w:pPr>
              <w:spacing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رقم الفصل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رقم الجدول</w:t>
            </w:r>
          </w:p>
        </w:tc>
        <w:tc>
          <w:tcPr>
            <w:tcW w:w="5319" w:type="dxa"/>
          </w:tcPr>
          <w:p w14:paraId="4C3F8EE9" w14:textId="11215F63" w:rsidR="00DF4A95" w:rsidRDefault="00DF4A95" w:rsidP="006725CB">
            <w:pPr>
              <w:spacing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lang w:bidi="ar-EG"/>
              </w:rPr>
              <w:t>محتوى الشكل</w:t>
            </w:r>
          </w:p>
        </w:tc>
        <w:tc>
          <w:tcPr>
            <w:tcW w:w="912" w:type="dxa"/>
          </w:tcPr>
          <w:p w14:paraId="3D5A7190" w14:textId="77777777" w:rsidR="00DF4A95" w:rsidRDefault="00DF4A95" w:rsidP="006725CB">
            <w:pPr>
              <w:spacing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الصفحة</w:t>
            </w:r>
          </w:p>
        </w:tc>
      </w:tr>
      <w:tr w:rsidR="00DF4A95" w14:paraId="1BC54910" w14:textId="77777777" w:rsidTr="00DF4A95">
        <w:trPr>
          <w:trHeight w:val="179"/>
        </w:trPr>
        <w:tc>
          <w:tcPr>
            <w:tcW w:w="2591" w:type="dxa"/>
          </w:tcPr>
          <w:p w14:paraId="51CE8A8F" w14:textId="77777777" w:rsidR="00DF4A95" w:rsidRPr="00EB4E32" w:rsidRDefault="00DF4A95" w:rsidP="006725CB">
            <w:pPr>
              <w:spacing w:line="276" w:lineRule="auto"/>
              <w:jc w:val="both"/>
              <w:rPr>
                <w:rFonts w:ascii="Simplified Arabic" w:hAnsi="Simplified Arabic" w:cs="Simplified Arabic"/>
                <w:sz w:val="28"/>
                <w:szCs w:val="28"/>
                <w:rtl/>
                <w:lang w:bidi="ar-EG"/>
              </w:rPr>
            </w:pPr>
            <w:bookmarkStart w:id="7" w:name="_Hlk174080207"/>
            <w:r w:rsidRPr="00EB4E32">
              <w:rPr>
                <w:rFonts w:ascii="Simplified Arabic" w:hAnsi="Simplified Arabic" w:cs="Simplified Arabic"/>
                <w:sz w:val="28"/>
                <w:szCs w:val="28"/>
                <w:lang w:bidi="ar-EG"/>
              </w:rPr>
              <w:t>1-4</w:t>
            </w:r>
          </w:p>
        </w:tc>
        <w:tc>
          <w:tcPr>
            <w:tcW w:w="5319" w:type="dxa"/>
          </w:tcPr>
          <w:p w14:paraId="7BA65E79" w14:textId="47C4E344" w:rsidR="00DF4A95" w:rsidRPr="00174561" w:rsidRDefault="00DF4A95" w:rsidP="006725CB">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معلومات المشاركين في العينة </w:t>
            </w:r>
            <w:proofErr w:type="gramStart"/>
            <w:r>
              <w:rPr>
                <w:rFonts w:ascii="Simplified Arabic" w:hAnsi="Simplified Arabic" w:cs="Simplified Arabic" w:hint="cs"/>
                <w:sz w:val="28"/>
                <w:szCs w:val="28"/>
                <w:rtl/>
                <w:lang w:bidi="ar-EG"/>
              </w:rPr>
              <w:t>( معلمون</w:t>
            </w:r>
            <w:proofErr w:type="gramEnd"/>
            <w:r>
              <w:rPr>
                <w:rFonts w:ascii="Simplified Arabic" w:hAnsi="Simplified Arabic" w:cs="Simplified Arabic" w:hint="cs"/>
                <w:sz w:val="28"/>
                <w:szCs w:val="28"/>
                <w:rtl/>
                <w:lang w:bidi="ar-EG"/>
              </w:rPr>
              <w:t>)</w:t>
            </w:r>
          </w:p>
        </w:tc>
        <w:tc>
          <w:tcPr>
            <w:tcW w:w="912" w:type="dxa"/>
          </w:tcPr>
          <w:p w14:paraId="38832F95" w14:textId="12583555" w:rsidR="00DF4A95" w:rsidRPr="00EB4E32" w:rsidRDefault="00DF4A95" w:rsidP="006725CB">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5</w:t>
            </w:r>
            <w:r>
              <w:rPr>
                <w:rFonts w:ascii="Simplified Arabic" w:hAnsi="Simplified Arabic" w:cs="Simplified Arabic"/>
                <w:sz w:val="28"/>
                <w:szCs w:val="28"/>
                <w:lang w:bidi="ar-EG"/>
              </w:rPr>
              <w:t>5</w:t>
            </w:r>
          </w:p>
        </w:tc>
      </w:tr>
      <w:tr w:rsidR="00DF4A95" w14:paraId="505FDCE3" w14:textId="77777777" w:rsidTr="006725CB">
        <w:tc>
          <w:tcPr>
            <w:tcW w:w="2591" w:type="dxa"/>
          </w:tcPr>
          <w:p w14:paraId="7A90ADCC" w14:textId="77777777" w:rsidR="00DF4A95" w:rsidRPr="00EB4E32" w:rsidRDefault="00DF4A95" w:rsidP="006725CB">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2-4</w:t>
            </w:r>
          </w:p>
        </w:tc>
        <w:tc>
          <w:tcPr>
            <w:tcW w:w="5319" w:type="dxa"/>
          </w:tcPr>
          <w:p w14:paraId="1B6853C9" w14:textId="31F9E098" w:rsidR="00DF4A95" w:rsidRPr="00EB4E32" w:rsidRDefault="00DF4A95" w:rsidP="006725CB">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نوعية المخاطر</w:t>
            </w:r>
          </w:p>
        </w:tc>
        <w:tc>
          <w:tcPr>
            <w:tcW w:w="912" w:type="dxa"/>
          </w:tcPr>
          <w:p w14:paraId="0C63166C" w14:textId="32E2C426" w:rsidR="00DF4A95" w:rsidRPr="00EB4E32" w:rsidRDefault="00DF4A95" w:rsidP="006725CB">
            <w:pPr>
              <w:spacing w:line="276" w:lineRule="auto"/>
              <w:jc w:val="both"/>
              <w:rPr>
                <w:rFonts w:ascii="Simplified Arabic" w:hAnsi="Simplified Arabic" w:cs="Simplified Arabic"/>
                <w:sz w:val="28"/>
                <w:szCs w:val="28"/>
              </w:rPr>
            </w:pPr>
            <w:r w:rsidRPr="00EB4E32">
              <w:rPr>
                <w:rFonts w:ascii="Simplified Arabic" w:hAnsi="Simplified Arabic" w:cs="Simplified Arabic"/>
                <w:sz w:val="28"/>
                <w:szCs w:val="28"/>
                <w:lang w:bidi="ar-EG"/>
              </w:rPr>
              <w:t>5</w:t>
            </w:r>
            <w:r w:rsidR="0032183F">
              <w:rPr>
                <w:rFonts w:ascii="Simplified Arabic" w:hAnsi="Simplified Arabic" w:cs="Simplified Arabic"/>
                <w:sz w:val="28"/>
                <w:szCs w:val="28"/>
                <w:lang w:bidi="ar-EG"/>
              </w:rPr>
              <w:t>8</w:t>
            </w:r>
          </w:p>
        </w:tc>
      </w:tr>
      <w:bookmarkEnd w:id="7"/>
      <w:tr w:rsidR="00DF4A95" w14:paraId="01B9158B" w14:textId="77777777" w:rsidTr="006725CB">
        <w:tc>
          <w:tcPr>
            <w:tcW w:w="2591" w:type="dxa"/>
          </w:tcPr>
          <w:p w14:paraId="08A9DE63" w14:textId="77777777" w:rsidR="00DF4A95" w:rsidRPr="00EB4E32" w:rsidRDefault="00DF4A95" w:rsidP="00DF4A95">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3-4</w:t>
            </w:r>
          </w:p>
        </w:tc>
        <w:tc>
          <w:tcPr>
            <w:tcW w:w="5319" w:type="dxa"/>
          </w:tcPr>
          <w:p w14:paraId="77C54158" w14:textId="42F03632" w:rsidR="00DF4A95" w:rsidRPr="00EB4E32" w:rsidRDefault="00DF4A95" w:rsidP="00DF4A95">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معلومات المشاركين في العينة </w:t>
            </w:r>
            <w:proofErr w:type="gramStart"/>
            <w:r>
              <w:rPr>
                <w:rFonts w:ascii="Simplified Arabic" w:hAnsi="Simplified Arabic" w:cs="Simplified Arabic" w:hint="cs"/>
                <w:sz w:val="28"/>
                <w:szCs w:val="28"/>
                <w:rtl/>
                <w:lang w:bidi="ar-EG"/>
              </w:rPr>
              <w:t>( طلاب</w:t>
            </w:r>
            <w:proofErr w:type="gramEnd"/>
            <w:r>
              <w:rPr>
                <w:rFonts w:ascii="Simplified Arabic" w:hAnsi="Simplified Arabic" w:cs="Simplified Arabic" w:hint="cs"/>
                <w:sz w:val="28"/>
                <w:szCs w:val="28"/>
                <w:rtl/>
                <w:lang w:bidi="ar-EG"/>
              </w:rPr>
              <w:t>)</w:t>
            </w:r>
          </w:p>
        </w:tc>
        <w:tc>
          <w:tcPr>
            <w:tcW w:w="912" w:type="dxa"/>
          </w:tcPr>
          <w:p w14:paraId="6568D4D0" w14:textId="44A1A4CF" w:rsidR="00DF4A95" w:rsidRPr="00EB4E32" w:rsidRDefault="00DF4A95" w:rsidP="00DF4A95">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60</w:t>
            </w:r>
          </w:p>
        </w:tc>
      </w:tr>
      <w:tr w:rsidR="00DF4A95" w14:paraId="38C82EDD" w14:textId="77777777" w:rsidTr="006725CB">
        <w:tc>
          <w:tcPr>
            <w:tcW w:w="2591" w:type="dxa"/>
          </w:tcPr>
          <w:p w14:paraId="347C3124" w14:textId="77777777" w:rsidR="00DF4A95" w:rsidRPr="00EB4E32" w:rsidRDefault="00DF4A95" w:rsidP="00DF4A95">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4-4</w:t>
            </w:r>
          </w:p>
        </w:tc>
        <w:tc>
          <w:tcPr>
            <w:tcW w:w="5319" w:type="dxa"/>
          </w:tcPr>
          <w:p w14:paraId="1B75FC0A" w14:textId="37208ED9" w:rsidR="00DF4A95" w:rsidRPr="00EB4E32" w:rsidRDefault="00DF4A95" w:rsidP="00DF4A95">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نوعية المخاطر</w:t>
            </w:r>
          </w:p>
        </w:tc>
        <w:tc>
          <w:tcPr>
            <w:tcW w:w="912" w:type="dxa"/>
          </w:tcPr>
          <w:p w14:paraId="1852BA77" w14:textId="091B6096" w:rsidR="00DF4A95" w:rsidRPr="00EB4E32" w:rsidRDefault="00DF4A95" w:rsidP="00DF4A95">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63</w:t>
            </w:r>
          </w:p>
        </w:tc>
      </w:tr>
      <w:tr w:rsidR="00DF4A95" w14:paraId="1E98FD8C" w14:textId="77777777" w:rsidTr="006725CB">
        <w:tc>
          <w:tcPr>
            <w:tcW w:w="2591" w:type="dxa"/>
          </w:tcPr>
          <w:p w14:paraId="72BAA0A2" w14:textId="77777777" w:rsidR="00DF4A95" w:rsidRPr="00EB4E32" w:rsidRDefault="00DF4A95" w:rsidP="00DF4A95">
            <w:pPr>
              <w:spacing w:line="276" w:lineRule="auto"/>
              <w:jc w:val="both"/>
              <w:rPr>
                <w:rFonts w:ascii="Simplified Arabic" w:hAnsi="Simplified Arabic" w:cs="Simplified Arabic"/>
                <w:sz w:val="28"/>
                <w:szCs w:val="28"/>
                <w:lang w:bidi="ar-EG"/>
              </w:rPr>
            </w:pPr>
            <w:r w:rsidRPr="00EB4E32">
              <w:rPr>
                <w:rFonts w:ascii="Simplified Arabic" w:hAnsi="Simplified Arabic" w:cs="Simplified Arabic"/>
                <w:sz w:val="28"/>
                <w:szCs w:val="28"/>
                <w:lang w:bidi="ar-EG"/>
              </w:rPr>
              <w:t>5-4</w:t>
            </w:r>
          </w:p>
        </w:tc>
        <w:tc>
          <w:tcPr>
            <w:tcW w:w="5319" w:type="dxa"/>
          </w:tcPr>
          <w:p w14:paraId="7CB16A92" w14:textId="4A541625" w:rsidR="00DF4A95" w:rsidRPr="00EB4E32" w:rsidRDefault="00DF4A95" w:rsidP="00DF4A95">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معلومات المشاركين في العينة </w:t>
            </w:r>
            <w:proofErr w:type="gramStart"/>
            <w:r>
              <w:rPr>
                <w:rFonts w:ascii="Simplified Arabic" w:hAnsi="Simplified Arabic" w:cs="Simplified Arabic" w:hint="cs"/>
                <w:sz w:val="28"/>
                <w:szCs w:val="28"/>
                <w:rtl/>
                <w:lang w:bidi="ar-EG"/>
              </w:rPr>
              <w:t>( أولياء</w:t>
            </w:r>
            <w:proofErr w:type="gramEnd"/>
            <w:r>
              <w:rPr>
                <w:rFonts w:ascii="Simplified Arabic" w:hAnsi="Simplified Arabic" w:cs="Simplified Arabic" w:hint="cs"/>
                <w:sz w:val="28"/>
                <w:szCs w:val="28"/>
                <w:rtl/>
                <w:lang w:bidi="ar-EG"/>
              </w:rPr>
              <w:t xml:space="preserve"> الامور)</w:t>
            </w:r>
          </w:p>
        </w:tc>
        <w:tc>
          <w:tcPr>
            <w:tcW w:w="912" w:type="dxa"/>
          </w:tcPr>
          <w:p w14:paraId="3D526FD4" w14:textId="0C6F1E4C" w:rsidR="00DF4A95" w:rsidRPr="00EB4E32" w:rsidRDefault="00DF4A95" w:rsidP="00DF4A95">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65</w:t>
            </w:r>
          </w:p>
        </w:tc>
      </w:tr>
      <w:tr w:rsidR="00DF4A95" w14:paraId="5F66FCEC" w14:textId="77777777" w:rsidTr="006725CB">
        <w:tc>
          <w:tcPr>
            <w:tcW w:w="2591" w:type="dxa"/>
          </w:tcPr>
          <w:p w14:paraId="6E439C0E" w14:textId="77777777" w:rsidR="00DF4A95" w:rsidRPr="00EB4E32" w:rsidRDefault="00DF4A95" w:rsidP="00DF4A95">
            <w:pPr>
              <w:spacing w:line="276" w:lineRule="auto"/>
              <w:jc w:val="both"/>
              <w:rPr>
                <w:rFonts w:ascii="Simplified Arabic" w:hAnsi="Simplified Arabic" w:cs="Simplified Arabic"/>
                <w:sz w:val="28"/>
                <w:szCs w:val="28"/>
                <w:rtl/>
                <w:lang w:bidi="ar-EG"/>
              </w:rPr>
            </w:pPr>
            <w:r w:rsidRPr="00EB4E32">
              <w:rPr>
                <w:rFonts w:ascii="Simplified Arabic" w:hAnsi="Simplified Arabic" w:cs="Simplified Arabic"/>
                <w:sz w:val="28"/>
                <w:szCs w:val="28"/>
                <w:lang w:bidi="ar-EG"/>
              </w:rPr>
              <w:t>6-4</w:t>
            </w:r>
          </w:p>
        </w:tc>
        <w:tc>
          <w:tcPr>
            <w:tcW w:w="5319" w:type="dxa"/>
          </w:tcPr>
          <w:p w14:paraId="32C6A7C5" w14:textId="29B4C28E" w:rsidR="00DF4A95" w:rsidRPr="00EB4E32" w:rsidRDefault="00DF4A95" w:rsidP="00DF4A95">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نوعية المخاطر</w:t>
            </w:r>
          </w:p>
        </w:tc>
        <w:tc>
          <w:tcPr>
            <w:tcW w:w="912" w:type="dxa"/>
          </w:tcPr>
          <w:p w14:paraId="0A1EEC96" w14:textId="08D072C2" w:rsidR="00DF4A95" w:rsidRPr="00EB4E32" w:rsidRDefault="00DF4A95" w:rsidP="00DF4A95">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68</w:t>
            </w:r>
          </w:p>
        </w:tc>
      </w:tr>
    </w:tbl>
    <w:p w14:paraId="48CBBDD5" w14:textId="77777777" w:rsidR="00DF4A95" w:rsidRDefault="00DF4A95" w:rsidP="00682F17">
      <w:pPr>
        <w:spacing w:line="276" w:lineRule="auto"/>
        <w:jc w:val="both"/>
        <w:rPr>
          <w:rFonts w:ascii="Simplified Arabic" w:hAnsi="Simplified Arabic" w:cs="Simplified Arabic"/>
          <w:b/>
          <w:bCs/>
          <w:sz w:val="28"/>
          <w:szCs w:val="28"/>
          <w:rtl/>
          <w:lang w:bidi="ar-EG"/>
        </w:rPr>
      </w:pPr>
    </w:p>
    <w:p w14:paraId="2DB4BA1F" w14:textId="77777777" w:rsidR="00DF4A95" w:rsidRDefault="00DF4A95" w:rsidP="00682F17">
      <w:pPr>
        <w:spacing w:line="276" w:lineRule="auto"/>
        <w:jc w:val="both"/>
        <w:rPr>
          <w:rFonts w:ascii="Simplified Arabic" w:hAnsi="Simplified Arabic" w:cs="Simplified Arabic"/>
          <w:b/>
          <w:bCs/>
          <w:sz w:val="28"/>
          <w:szCs w:val="28"/>
          <w:rtl/>
          <w:lang w:bidi="ar-EG"/>
        </w:rPr>
      </w:pPr>
    </w:p>
    <w:p w14:paraId="1D365E5F" w14:textId="77777777" w:rsidR="00DF4A95" w:rsidRDefault="00DF4A95" w:rsidP="00682F17">
      <w:pPr>
        <w:spacing w:line="276" w:lineRule="auto"/>
        <w:jc w:val="both"/>
        <w:rPr>
          <w:rFonts w:ascii="Simplified Arabic" w:hAnsi="Simplified Arabic" w:cs="Simplified Arabic"/>
          <w:b/>
          <w:bCs/>
          <w:sz w:val="28"/>
          <w:szCs w:val="28"/>
          <w:rtl/>
          <w:lang w:bidi="ar-EG"/>
        </w:rPr>
      </w:pPr>
    </w:p>
    <w:p w14:paraId="200488A1" w14:textId="77777777" w:rsidR="009E683E" w:rsidRDefault="009E683E" w:rsidP="00682F17">
      <w:pPr>
        <w:spacing w:line="276" w:lineRule="auto"/>
        <w:jc w:val="both"/>
        <w:rPr>
          <w:rFonts w:ascii="Simplified Arabic" w:hAnsi="Simplified Arabic" w:cs="Simplified Arabic"/>
          <w:b/>
          <w:bCs/>
          <w:sz w:val="28"/>
          <w:szCs w:val="28"/>
          <w:rtl/>
          <w:lang w:bidi="ar-EG"/>
        </w:rPr>
      </w:pPr>
    </w:p>
    <w:p w14:paraId="2D08E5A4"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4E85B9D1"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727B363B"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52CAC946"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178E9AF3"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73CCE736" w14:textId="77777777" w:rsidR="00263B45" w:rsidRDefault="00263B45" w:rsidP="00682F17">
      <w:pPr>
        <w:spacing w:line="276" w:lineRule="auto"/>
        <w:jc w:val="both"/>
        <w:rPr>
          <w:rFonts w:ascii="Simplified Arabic" w:hAnsi="Simplified Arabic" w:cs="Simplified Arabic"/>
          <w:b/>
          <w:bCs/>
          <w:sz w:val="28"/>
          <w:szCs w:val="28"/>
          <w:rtl/>
          <w:lang w:bidi="ar-EG"/>
        </w:rPr>
      </w:pPr>
    </w:p>
    <w:p w14:paraId="6C6DDAEA" w14:textId="77777777" w:rsidR="00263B45" w:rsidRDefault="00263B45" w:rsidP="00682F17">
      <w:pPr>
        <w:spacing w:line="276" w:lineRule="auto"/>
        <w:jc w:val="both"/>
        <w:rPr>
          <w:rFonts w:ascii="Simplified Arabic" w:hAnsi="Simplified Arabic" w:cs="Simplified Arabic"/>
          <w:b/>
          <w:bCs/>
          <w:sz w:val="28"/>
          <w:szCs w:val="28"/>
          <w:rtl/>
        </w:rPr>
      </w:pPr>
    </w:p>
    <w:p w14:paraId="145FE449" w14:textId="04953DBB" w:rsidR="00936FD2" w:rsidRPr="00E332D5" w:rsidRDefault="00AD3694" w:rsidP="00682F17">
      <w:pPr>
        <w:spacing w:line="276" w:lineRule="auto"/>
        <w:jc w:val="both"/>
        <w:rPr>
          <w:rFonts w:ascii="Simplified Arabic" w:hAnsi="Simplified Arabic" w:cs="Simplified Arabic"/>
          <w:b/>
          <w:bCs/>
          <w:sz w:val="28"/>
          <w:szCs w:val="28"/>
          <w:rtl/>
          <w:lang w:bidi="ar-EG"/>
        </w:rPr>
      </w:pPr>
      <w:r w:rsidRPr="00E332D5">
        <w:rPr>
          <w:rFonts w:ascii="Simplified Arabic" w:hAnsi="Simplified Arabic" w:cs="Simplified Arabic"/>
          <w:b/>
          <w:bCs/>
          <w:sz w:val="28"/>
          <w:szCs w:val="28"/>
          <w:rtl/>
          <w:lang w:bidi="ar-EG"/>
        </w:rPr>
        <w:lastRenderedPageBreak/>
        <w:t>الملخص:</w:t>
      </w:r>
    </w:p>
    <w:p w14:paraId="23409F70" w14:textId="4865AEF7" w:rsidR="007F54F7" w:rsidRPr="007F54F7" w:rsidRDefault="007F54F7" w:rsidP="007F54F7">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F54F7">
        <w:rPr>
          <w:rFonts w:ascii="Simplified Arabic" w:hAnsi="Simplified Arabic" w:cs="Simplified Arabic"/>
          <w:sz w:val="28"/>
          <w:szCs w:val="28"/>
          <w:rtl/>
          <w:lang w:bidi="ar-EG"/>
        </w:rPr>
        <w:t>أصبح التحول الرقمي في التعليم ضرورةً حتميةً لمواكبة التطورات المتسارعة وتلبية احتياجات المتعلمين في العصر الرقمي وتهدف رؤية المملكة 2030 إلى جعل التعليم أكثر كفاءةً وفعاليةً من خلال الاستفادة من إمكانيات التكنولوجيا الرقمية ولكن لا يخلو هذا التطور من المخاطر التي يجب التوعية بها وإيجاد الحلول المناسبة لها.</w:t>
      </w:r>
    </w:p>
    <w:p w14:paraId="510B3B90" w14:textId="77777777" w:rsidR="007F54F7" w:rsidRDefault="007F54F7" w:rsidP="007F54F7">
      <w:pPr>
        <w:spacing w:line="276" w:lineRule="auto"/>
        <w:jc w:val="both"/>
        <w:rPr>
          <w:rFonts w:ascii="Simplified Arabic" w:hAnsi="Simplified Arabic" w:cs="Simplified Arabic"/>
          <w:b/>
          <w:bCs/>
          <w:sz w:val="28"/>
          <w:szCs w:val="28"/>
          <w:rtl/>
        </w:rPr>
      </w:pPr>
      <w:r w:rsidRPr="007F54F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7F54F7">
        <w:rPr>
          <w:rFonts w:ascii="Simplified Arabic" w:hAnsi="Simplified Arabic" w:cs="Simplified Arabic"/>
          <w:sz w:val="28"/>
          <w:szCs w:val="28"/>
          <w:rtl/>
          <w:lang w:bidi="ar-EG"/>
        </w:rPr>
        <w:t>يهدف البحث الحالي الى معرفة مخاطر التحول الرقمي في قطاع التعليم ومدى تأثيرها</w:t>
      </w:r>
      <w:r>
        <w:rPr>
          <w:rFonts w:ascii="Simplified Arabic" w:hAnsi="Simplified Arabic" w:cs="Simplified Arabic" w:hint="cs"/>
          <w:sz w:val="28"/>
          <w:szCs w:val="28"/>
          <w:rtl/>
          <w:lang w:bidi="ar-EG"/>
        </w:rPr>
        <w:t xml:space="preserve"> </w:t>
      </w:r>
      <w:r w:rsidRPr="007F54F7">
        <w:rPr>
          <w:rFonts w:ascii="Simplified Arabic" w:hAnsi="Simplified Arabic" w:cs="Simplified Arabic"/>
          <w:sz w:val="28"/>
          <w:szCs w:val="28"/>
          <w:rtl/>
          <w:lang w:bidi="ar-EG"/>
        </w:rPr>
        <w:t xml:space="preserve">على مخرجات التعليم في المملكة العربية السعودية , فقد تم تسليط الضوء على مفهوم التحول الرقمي واهم مميزات التحول الرقمي في التعليم العام في المملكة العربية السعودية وتأثيره على مخرجات التعليم ، وكذلك تطرقت لتعريف مفهوم مخاطر التحول الرقمي في التعليم وأسباب المخاطر ومعرفة أنواع المخاطر الرقمية والوسائل المتبعة والحلول المقترحة لتلافي تأثير المخاطر الرقمية وتم استخدام المنهج الوصفي لهذه الدراسة وتم عمل  إحصائية عن طريق أداة الاستبانة </w:t>
      </w:r>
      <w:r w:rsidRPr="007F54F7">
        <w:rPr>
          <w:rFonts w:ascii="Simplified Arabic" w:hAnsi="Simplified Arabic" w:cs="Simplified Arabic"/>
          <w:sz w:val="28"/>
          <w:szCs w:val="28"/>
          <w:lang w:bidi="ar-EG"/>
        </w:rPr>
        <w:t>forms</w:t>
      </w:r>
      <w:r w:rsidRPr="007F54F7">
        <w:rPr>
          <w:rFonts w:ascii="Simplified Arabic" w:hAnsi="Simplified Arabic" w:cs="Simplified Arabic"/>
          <w:sz w:val="28"/>
          <w:szCs w:val="28"/>
          <w:rtl/>
          <w:lang w:bidi="ar-EG"/>
        </w:rPr>
        <w:t xml:space="preserve">  لمخاطر التحول الرقمي شملت معلمين ومعلمات(104) قطاع التعليم العام في منطقة المدينة المنورة  وكذلك الطلاب والطالبات (76)واولياء الأمور (72) وكانت الدراسة عبارة عن  مجالان المجال الأول بيانات عامة والمجال الثاني حول المخاطر الرقمية وانواعها وأكثرها ضررا من وجهة نظرهم , ونتج عن الدراسة تحديد المخاطر الرقمية الأكثر تأثيراً على مراحل التعليم العام وكما تم تقديم الحلول المناسبة لمعالجة المخاطر الرقمية.</w:t>
      </w:r>
      <w:r>
        <w:rPr>
          <w:rFonts w:ascii="Simplified Arabic" w:hAnsi="Simplified Arabic" w:cs="Simplified Arabic" w:hint="cs"/>
          <w:b/>
          <w:bCs/>
          <w:sz w:val="28"/>
          <w:szCs w:val="28"/>
          <w:rtl/>
        </w:rPr>
        <w:t xml:space="preserve"> </w:t>
      </w:r>
    </w:p>
    <w:p w14:paraId="29FCBAC4" w14:textId="25693B0E" w:rsidR="00852DE6" w:rsidRPr="007F54F7" w:rsidRDefault="00852DE6" w:rsidP="007F54F7">
      <w:pPr>
        <w:spacing w:line="276" w:lineRule="auto"/>
        <w:jc w:val="both"/>
        <w:rPr>
          <w:rFonts w:ascii="Simplified Arabic" w:hAnsi="Simplified Arabic" w:cs="Simplified Arabic"/>
          <w:b/>
          <w:bCs/>
          <w:sz w:val="28"/>
          <w:szCs w:val="28"/>
          <w:rtl/>
        </w:rPr>
      </w:pPr>
      <w:r w:rsidRPr="00E332D5">
        <w:rPr>
          <w:rFonts w:ascii="Simplified Arabic" w:hAnsi="Simplified Arabic" w:cs="Simplified Arabic"/>
          <w:b/>
          <w:bCs/>
          <w:sz w:val="28"/>
          <w:szCs w:val="28"/>
          <w:rtl/>
        </w:rPr>
        <w:t>الكلمات المفتاحية</w:t>
      </w:r>
      <w:r w:rsidRPr="00682F17">
        <w:rPr>
          <w:rFonts w:ascii="Simplified Arabic" w:hAnsi="Simplified Arabic" w:cs="Simplified Arabic"/>
          <w:sz w:val="28"/>
          <w:szCs w:val="28"/>
          <w:rtl/>
        </w:rPr>
        <w:t>: المخاطر الرقمية، مخرجات التعليم، مخاطر التحول الرقمي</w:t>
      </w:r>
      <w:r w:rsidR="00EC2B36" w:rsidRPr="00682F17">
        <w:rPr>
          <w:rFonts w:ascii="Simplified Arabic" w:hAnsi="Simplified Arabic" w:cs="Simplified Arabic"/>
          <w:sz w:val="28"/>
          <w:szCs w:val="28"/>
          <w:rtl/>
        </w:rPr>
        <w:t>، التحول الرقمي.</w:t>
      </w:r>
    </w:p>
    <w:p w14:paraId="185EBED9" w14:textId="77777777" w:rsidR="00AD3694" w:rsidRPr="00682F17" w:rsidRDefault="00AD3694" w:rsidP="00682F17">
      <w:pPr>
        <w:spacing w:line="276" w:lineRule="auto"/>
        <w:rPr>
          <w:rFonts w:ascii="Simplified Arabic" w:hAnsi="Simplified Arabic" w:cs="Simplified Arabic"/>
          <w:sz w:val="28"/>
          <w:szCs w:val="28"/>
          <w:rtl/>
          <w:lang w:bidi="ar-EG"/>
        </w:rPr>
      </w:pPr>
    </w:p>
    <w:p w14:paraId="0967D864" w14:textId="2F49F4A5" w:rsidR="00AD3694" w:rsidRPr="00682F17" w:rsidRDefault="00DA3098" w:rsidP="00682F17">
      <w:pPr>
        <w:spacing w:line="276" w:lineRule="auto"/>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 </w:t>
      </w:r>
    </w:p>
    <w:p w14:paraId="43A26D9D" w14:textId="77777777" w:rsidR="00AD3694" w:rsidRPr="00682F17" w:rsidRDefault="00AD3694" w:rsidP="00682F17">
      <w:pPr>
        <w:spacing w:line="276" w:lineRule="auto"/>
        <w:rPr>
          <w:rFonts w:ascii="Simplified Arabic" w:hAnsi="Simplified Arabic" w:cs="Simplified Arabic"/>
          <w:sz w:val="28"/>
          <w:szCs w:val="28"/>
          <w:rtl/>
          <w:lang w:bidi="ar-EG"/>
        </w:rPr>
      </w:pPr>
    </w:p>
    <w:p w14:paraId="77BF8034" w14:textId="77777777" w:rsidR="00A35803" w:rsidRPr="00682F17" w:rsidRDefault="00A35803" w:rsidP="00682F17">
      <w:pPr>
        <w:spacing w:line="276" w:lineRule="auto"/>
        <w:rPr>
          <w:rFonts w:ascii="Simplified Arabic" w:hAnsi="Simplified Arabic" w:cs="Simplified Arabic"/>
          <w:sz w:val="28"/>
          <w:szCs w:val="28"/>
          <w:rtl/>
          <w:lang w:bidi="ar-EG"/>
        </w:rPr>
      </w:pPr>
    </w:p>
    <w:p w14:paraId="6BB60AD4" w14:textId="77777777" w:rsidR="00A35803" w:rsidRPr="00682F17" w:rsidRDefault="00A35803" w:rsidP="00682F17">
      <w:pPr>
        <w:spacing w:line="276" w:lineRule="auto"/>
        <w:rPr>
          <w:rFonts w:ascii="Simplified Arabic" w:hAnsi="Simplified Arabic" w:cs="Simplified Arabic"/>
          <w:sz w:val="28"/>
          <w:szCs w:val="28"/>
          <w:rtl/>
          <w:lang w:bidi="ar-EG"/>
        </w:rPr>
      </w:pPr>
    </w:p>
    <w:p w14:paraId="6FF998E5" w14:textId="600AE684" w:rsidR="00A35803" w:rsidRDefault="00A35803" w:rsidP="00682F17">
      <w:pPr>
        <w:spacing w:line="276" w:lineRule="auto"/>
        <w:rPr>
          <w:rFonts w:ascii="Simplified Arabic" w:hAnsi="Simplified Arabic" w:cs="Simplified Arabic"/>
          <w:sz w:val="28"/>
          <w:szCs w:val="28"/>
          <w:rtl/>
          <w:lang w:bidi="ar-EG"/>
        </w:rPr>
      </w:pPr>
    </w:p>
    <w:p w14:paraId="23DACA64" w14:textId="77777777" w:rsidR="002635DB" w:rsidRPr="00682F17" w:rsidRDefault="002635DB" w:rsidP="00682F17">
      <w:pPr>
        <w:spacing w:line="276" w:lineRule="auto"/>
        <w:rPr>
          <w:rFonts w:ascii="Simplified Arabic" w:hAnsi="Simplified Arabic" w:cs="Simplified Arabic"/>
          <w:sz w:val="28"/>
          <w:szCs w:val="28"/>
          <w:rtl/>
        </w:rPr>
      </w:pPr>
    </w:p>
    <w:p w14:paraId="5B259CA0" w14:textId="77777777" w:rsidR="005D65E4" w:rsidRDefault="005D65E4" w:rsidP="006344CA">
      <w:pPr>
        <w:spacing w:line="276" w:lineRule="auto"/>
        <w:jc w:val="right"/>
        <w:rPr>
          <w:rFonts w:ascii="Simplified Arabic" w:hAnsi="Simplified Arabic" w:cs="Simplified Arabic"/>
          <w:b/>
          <w:bCs/>
          <w:sz w:val="28"/>
          <w:szCs w:val="28"/>
        </w:rPr>
        <w:sectPr w:rsidR="005D65E4" w:rsidSect="00D74FDC">
          <w:footerReference w:type="default" r:id="rId9"/>
          <w:pgSz w:w="11906" w:h="16838"/>
          <w:pgMar w:top="156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46221D29" w14:textId="77777777" w:rsidR="006344CA" w:rsidRDefault="00FE1EDA" w:rsidP="006344CA">
      <w:pPr>
        <w:spacing w:line="276" w:lineRule="auto"/>
        <w:jc w:val="right"/>
        <w:rPr>
          <w:rFonts w:ascii="Simplified Arabic" w:hAnsi="Simplified Arabic" w:cs="Simplified Arabic"/>
          <w:b/>
          <w:bCs/>
          <w:sz w:val="28"/>
          <w:szCs w:val="28"/>
        </w:rPr>
      </w:pPr>
      <w:r w:rsidRPr="00E332D5">
        <w:rPr>
          <w:rFonts w:ascii="Simplified Arabic" w:hAnsi="Simplified Arabic" w:cs="Simplified Arabic"/>
          <w:b/>
          <w:bCs/>
          <w:sz w:val="28"/>
          <w:szCs w:val="28"/>
        </w:rPr>
        <w:lastRenderedPageBreak/>
        <w:t>Abstract:</w:t>
      </w:r>
    </w:p>
    <w:p w14:paraId="75E8E401" w14:textId="1813AEB5" w:rsidR="006344CA" w:rsidRPr="006344CA" w:rsidRDefault="006344CA" w:rsidP="006344CA">
      <w:pPr>
        <w:spacing w:line="276" w:lineRule="auto"/>
        <w:jc w:val="both"/>
        <w:rPr>
          <w:rFonts w:ascii="Simplified Arabic" w:hAnsi="Simplified Arabic" w:cs="Simplified Arabic"/>
          <w:sz w:val="28"/>
          <w:szCs w:val="28"/>
        </w:rPr>
      </w:pPr>
      <w:r w:rsidRPr="006344CA">
        <w:t xml:space="preserve"> </w:t>
      </w:r>
      <w:r w:rsidRPr="006344CA">
        <w:rPr>
          <w:rFonts w:ascii="Simplified Arabic" w:hAnsi="Simplified Arabic" w:cs="Simplified Arabic"/>
          <w:sz w:val="28"/>
          <w:szCs w:val="28"/>
        </w:rPr>
        <w:t>Digital transformation in education has become imperative to keep abreast of accelerating developments and meet the needs of learners in the digital age. Vision 2030 aims to make education more efficient and effective by taking advantage of the potential of digital technology, but this development is not without the risks that must be made aware of and finding appropriate solutions</w:t>
      </w:r>
      <w:r w:rsidRPr="006344CA">
        <w:rPr>
          <w:rFonts w:ascii="Simplified Arabic" w:hAnsi="Simplified Arabic" w:cs="Simplified Arabic"/>
          <w:sz w:val="28"/>
          <w:szCs w:val="28"/>
          <w:rtl/>
        </w:rPr>
        <w:t>.</w:t>
      </w:r>
    </w:p>
    <w:p w14:paraId="2AC0055B" w14:textId="3474F3E7" w:rsidR="00FE1EDA" w:rsidRPr="006344CA" w:rsidRDefault="006344CA" w:rsidP="006344CA">
      <w:pPr>
        <w:spacing w:line="276" w:lineRule="auto"/>
        <w:jc w:val="right"/>
        <w:rPr>
          <w:rFonts w:ascii="Simplified Arabic" w:hAnsi="Simplified Arabic" w:cs="Simplified Arabic"/>
          <w:sz w:val="28"/>
          <w:szCs w:val="28"/>
        </w:rPr>
      </w:pPr>
      <w:r w:rsidRPr="006344CA">
        <w:rPr>
          <w:rFonts w:ascii="Simplified Arabic" w:hAnsi="Simplified Arabic" w:cs="Simplified Arabic"/>
          <w:sz w:val="28"/>
          <w:szCs w:val="28"/>
        </w:rPr>
        <w:t xml:space="preserve">The current research aims to know the risks of digital transformation in the education sector and the extent to which it affects the outcomes of education in Saudi Arabia. The concept of digital transformation was highlighted and the most important features of digital transformation in public education in Saudi Arabia and its impact on education outcomes and also touched upon the definition of the concept of digital transformation risks in education, the causes of the risks, the types of digital risks, the means followed and the solutions proposed to avoid the impact of digital hazards. The descriptive curriculum of this study was used and statistical work was done through the digital transformation risk identification tool forms, which included teachers and teachers (104) General education sector in Medina region as well as students and students (76) And parents (72). The study was the first areas of general data and the second area about digital risks, their types and the most harmful from their perspective. The study resulted in identifying the most influential digital risks at the general levels of education. Appropriate solutions were provided to address digital </w:t>
      </w:r>
      <w:proofErr w:type="gramStart"/>
      <w:r w:rsidRPr="006344CA">
        <w:rPr>
          <w:rFonts w:ascii="Simplified Arabic" w:hAnsi="Simplified Arabic" w:cs="Simplified Arabic"/>
          <w:sz w:val="28"/>
          <w:szCs w:val="28"/>
        </w:rPr>
        <w:t>risks</w:t>
      </w:r>
      <w:r>
        <w:rPr>
          <w:rFonts w:ascii="Simplified Arabic" w:hAnsi="Simplified Arabic" w:cs="Simplified Arabic"/>
          <w:sz w:val="28"/>
          <w:szCs w:val="28"/>
        </w:rPr>
        <w:t>.</w:t>
      </w:r>
      <w:r w:rsidRPr="006344CA">
        <w:rPr>
          <w:rFonts w:ascii="Simplified Arabic" w:hAnsi="Simplified Arabic" w:cs="Simplified Arabic"/>
          <w:sz w:val="28"/>
          <w:szCs w:val="28"/>
          <w:rtl/>
        </w:rPr>
        <w:t>.</w:t>
      </w:r>
      <w:proofErr w:type="gramEnd"/>
    </w:p>
    <w:p w14:paraId="27F834B9" w14:textId="758C6BBF" w:rsidR="005D65E4" w:rsidRDefault="00FE1EDA" w:rsidP="006344CA">
      <w:pPr>
        <w:spacing w:line="276" w:lineRule="auto"/>
        <w:jc w:val="right"/>
        <w:rPr>
          <w:rFonts w:ascii="Simplified Arabic" w:hAnsi="Simplified Arabic" w:cs="Simplified Arabic"/>
          <w:sz w:val="28"/>
          <w:szCs w:val="28"/>
        </w:rPr>
        <w:sectPr w:rsidR="005D65E4" w:rsidSect="002A7A89">
          <w:pgSz w:w="11906" w:h="16838"/>
          <w:pgMar w:top="156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E332D5">
        <w:rPr>
          <w:rFonts w:ascii="Simplified Arabic" w:hAnsi="Simplified Arabic" w:cs="Simplified Arabic"/>
          <w:b/>
          <w:bCs/>
          <w:sz w:val="28"/>
          <w:szCs w:val="28"/>
        </w:rPr>
        <w:t>Keyword</w:t>
      </w:r>
      <w:r w:rsidRPr="00682F17">
        <w:rPr>
          <w:rFonts w:ascii="Simplified Arabic" w:hAnsi="Simplified Arabic" w:cs="Simplified Arabic"/>
          <w:sz w:val="28"/>
          <w:szCs w:val="28"/>
        </w:rPr>
        <w:t>s: Digital risks, education outcomes, digital transformation risks, digital transformation</w:t>
      </w:r>
      <w:r w:rsidR="005D65E4">
        <w:rPr>
          <w:rFonts w:ascii="Simplified Arabic" w:hAnsi="Simplified Arabic" w:cs="Simplified Arabic"/>
          <w:sz w:val="28"/>
          <w:szCs w:val="28"/>
        </w:rPr>
        <w:t xml:space="preserve">     </w:t>
      </w:r>
    </w:p>
    <w:p w14:paraId="1F7F0FD9" w14:textId="712B46E8" w:rsidR="005727C9" w:rsidRPr="004D4A1B" w:rsidRDefault="005727C9" w:rsidP="005D65E4">
      <w:pPr>
        <w:spacing w:line="276" w:lineRule="auto"/>
        <w:rPr>
          <w:rFonts w:ascii="Simplified Arabic" w:hAnsi="Simplified Arabic" w:cs="Simplified Arabic"/>
          <w:sz w:val="28"/>
          <w:szCs w:val="28"/>
          <w:rtl/>
        </w:rPr>
      </w:pPr>
    </w:p>
    <w:p w14:paraId="05E72904" w14:textId="4CCBC08E" w:rsidR="00254C74" w:rsidRPr="00E332D5" w:rsidRDefault="00DA3098" w:rsidP="00E332D5">
      <w:pPr>
        <w:spacing w:line="276" w:lineRule="auto"/>
        <w:jc w:val="center"/>
        <w:rPr>
          <w:rFonts w:ascii="Simplified Arabic" w:hAnsi="Simplified Arabic" w:cs="Simplified Arabic"/>
          <w:b/>
          <w:bCs/>
          <w:sz w:val="28"/>
          <w:szCs w:val="28"/>
          <w:rtl/>
          <w:lang w:bidi="ar-EG"/>
        </w:rPr>
      </w:pPr>
      <w:r w:rsidRPr="00E332D5">
        <w:rPr>
          <w:rFonts w:ascii="Simplified Arabic" w:hAnsi="Simplified Arabic" w:cs="Simplified Arabic"/>
          <w:b/>
          <w:bCs/>
          <w:sz w:val="28"/>
          <w:szCs w:val="28"/>
          <w:rtl/>
          <w:lang w:bidi="ar-EG"/>
        </w:rPr>
        <w:t>الفصل الاول</w:t>
      </w:r>
    </w:p>
    <w:p w14:paraId="035BF540" w14:textId="573A1311" w:rsidR="009125CE" w:rsidRPr="00E332D5" w:rsidRDefault="00E255D5" w:rsidP="00682F17">
      <w:pPr>
        <w:spacing w:line="276" w:lineRule="auto"/>
        <w:jc w:val="both"/>
        <w:rPr>
          <w:rFonts w:ascii="Simplified Arabic" w:hAnsi="Simplified Arabic" w:cs="Simplified Arabic"/>
          <w:b/>
          <w:bCs/>
          <w:sz w:val="28"/>
          <w:szCs w:val="28"/>
          <w:rtl/>
          <w:lang w:bidi="ar-EG"/>
        </w:rPr>
      </w:pPr>
      <w:r w:rsidRPr="00E332D5">
        <w:rPr>
          <w:rFonts w:ascii="Simplified Arabic" w:hAnsi="Simplified Arabic" w:cs="Simplified Arabic"/>
          <w:b/>
          <w:bCs/>
          <w:sz w:val="28"/>
          <w:szCs w:val="28"/>
          <w:rtl/>
          <w:lang w:bidi="ar-EG"/>
        </w:rPr>
        <w:t>ال</w:t>
      </w:r>
      <w:r w:rsidR="00A74F76" w:rsidRPr="00E332D5">
        <w:rPr>
          <w:rFonts w:ascii="Simplified Arabic" w:hAnsi="Simplified Arabic" w:cs="Simplified Arabic"/>
          <w:b/>
          <w:bCs/>
          <w:sz w:val="28"/>
          <w:szCs w:val="28"/>
          <w:rtl/>
          <w:lang w:bidi="ar-EG"/>
        </w:rPr>
        <w:t>مقدمة</w:t>
      </w:r>
      <w:r w:rsidR="009125CE" w:rsidRPr="00E332D5">
        <w:rPr>
          <w:rFonts w:ascii="Simplified Arabic" w:hAnsi="Simplified Arabic" w:cs="Simplified Arabic"/>
          <w:b/>
          <w:bCs/>
          <w:sz w:val="28"/>
          <w:szCs w:val="28"/>
          <w:rtl/>
          <w:lang w:bidi="ar-EG"/>
        </w:rPr>
        <w:t>:</w:t>
      </w:r>
    </w:p>
    <w:p w14:paraId="3EB71AEC" w14:textId="25414490" w:rsidR="00CE52F8" w:rsidRPr="00682F17" w:rsidRDefault="005537FD" w:rsidP="00682F17">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rPr>
        <w:t xml:space="preserve">  </w:t>
      </w:r>
      <w:r w:rsidR="005F47BB" w:rsidRPr="00682F17">
        <w:rPr>
          <w:rFonts w:ascii="Simplified Arabic" w:hAnsi="Simplified Arabic" w:cs="Simplified Arabic"/>
          <w:sz w:val="28"/>
          <w:szCs w:val="28"/>
          <w:rtl/>
        </w:rPr>
        <w:t xml:space="preserve"> </w:t>
      </w:r>
      <w:r w:rsidR="00CE52F8" w:rsidRPr="00682F17">
        <w:rPr>
          <w:rFonts w:ascii="Simplified Arabic" w:hAnsi="Simplified Arabic" w:cs="Simplified Arabic"/>
          <w:sz w:val="28"/>
          <w:szCs w:val="28"/>
          <w:rtl/>
          <w:lang w:bidi="ar-EG"/>
        </w:rPr>
        <w:t xml:space="preserve">تشهد المملكة العربية السعودية تحولاً رقمياً </w:t>
      </w:r>
      <w:r w:rsidR="00B67618" w:rsidRPr="00682F17">
        <w:rPr>
          <w:rFonts w:ascii="Simplified Arabic" w:hAnsi="Simplified Arabic" w:cs="Simplified Arabic"/>
          <w:sz w:val="28"/>
          <w:szCs w:val="28"/>
          <w:rtl/>
          <w:lang w:bidi="ar-EG"/>
        </w:rPr>
        <w:t xml:space="preserve">بارزا </w:t>
      </w:r>
      <w:r w:rsidR="00CE52F8" w:rsidRPr="00682F17">
        <w:rPr>
          <w:rFonts w:ascii="Simplified Arabic" w:hAnsi="Simplified Arabic" w:cs="Simplified Arabic"/>
          <w:sz w:val="28"/>
          <w:szCs w:val="28"/>
          <w:rtl/>
          <w:lang w:bidi="ar-EG"/>
        </w:rPr>
        <w:t xml:space="preserve">في كافة جوانب الحياة </w:t>
      </w:r>
      <w:r w:rsidR="00B67618" w:rsidRPr="00682F17">
        <w:rPr>
          <w:rFonts w:ascii="Simplified Arabic" w:hAnsi="Simplified Arabic" w:cs="Simplified Arabic"/>
          <w:sz w:val="28"/>
          <w:szCs w:val="28"/>
          <w:rtl/>
          <w:lang w:bidi="ar-EG"/>
        </w:rPr>
        <w:t xml:space="preserve">العملية والتعليمية والصحية </w:t>
      </w:r>
      <w:r w:rsidR="00CE52F8" w:rsidRPr="00682F17">
        <w:rPr>
          <w:rFonts w:ascii="Simplified Arabic" w:hAnsi="Simplified Arabic" w:cs="Simplified Arabic"/>
          <w:sz w:val="28"/>
          <w:szCs w:val="28"/>
          <w:rtl/>
          <w:lang w:bidi="ar-EG"/>
        </w:rPr>
        <w:t>والاقتصادية</w:t>
      </w:r>
      <w:r w:rsidR="00B67618" w:rsidRPr="00682F17">
        <w:rPr>
          <w:rFonts w:ascii="Simplified Arabic" w:hAnsi="Simplified Arabic" w:cs="Simplified Arabic"/>
          <w:sz w:val="28"/>
          <w:szCs w:val="28"/>
          <w:rtl/>
          <w:lang w:bidi="ar-EG"/>
        </w:rPr>
        <w:t xml:space="preserve"> </w:t>
      </w:r>
      <w:r w:rsidR="00DD737F" w:rsidRPr="00682F17">
        <w:rPr>
          <w:rFonts w:ascii="Simplified Arabic" w:hAnsi="Simplified Arabic" w:cs="Simplified Arabic"/>
          <w:sz w:val="28"/>
          <w:szCs w:val="28"/>
          <w:rtl/>
          <w:lang w:bidi="ar-EG"/>
        </w:rPr>
        <w:t>و</w:t>
      </w:r>
      <w:r w:rsidR="00CE52F8" w:rsidRPr="00682F17">
        <w:rPr>
          <w:rFonts w:ascii="Simplified Arabic" w:hAnsi="Simplified Arabic" w:cs="Simplified Arabic"/>
          <w:sz w:val="28"/>
          <w:szCs w:val="28"/>
          <w:rtl/>
          <w:lang w:bidi="ar-EG"/>
        </w:rPr>
        <w:t>يأتي هذا التحول كجزء أساسي من رؤية المملكة 2030، التي تهدف إلى تنويع الاقتصاد وتقليل الاعتماد على النفط من خلال تعزيز الابتكار</w:t>
      </w:r>
      <w:r w:rsidR="00B67618" w:rsidRPr="00682F17">
        <w:rPr>
          <w:rFonts w:ascii="Simplified Arabic" w:hAnsi="Simplified Arabic" w:cs="Simplified Arabic"/>
          <w:sz w:val="28"/>
          <w:szCs w:val="28"/>
          <w:rtl/>
          <w:lang w:bidi="ar-EG"/>
        </w:rPr>
        <w:t xml:space="preserve"> </w:t>
      </w:r>
      <w:r w:rsidR="00CE52F8" w:rsidRPr="00682F17">
        <w:rPr>
          <w:rFonts w:ascii="Simplified Arabic" w:hAnsi="Simplified Arabic" w:cs="Simplified Arabic"/>
          <w:sz w:val="28"/>
          <w:szCs w:val="28"/>
          <w:rtl/>
          <w:lang w:bidi="ar-EG"/>
        </w:rPr>
        <w:t>و</w:t>
      </w:r>
      <w:r w:rsidR="00B67618" w:rsidRPr="00682F17">
        <w:rPr>
          <w:rFonts w:ascii="Simplified Arabic" w:hAnsi="Simplified Arabic" w:cs="Simplified Arabic"/>
          <w:sz w:val="28"/>
          <w:szCs w:val="28"/>
          <w:rtl/>
          <w:lang w:bidi="ar-EG"/>
        </w:rPr>
        <w:t xml:space="preserve">التطور </w:t>
      </w:r>
      <w:r w:rsidR="00CE52F8" w:rsidRPr="00682F17">
        <w:rPr>
          <w:rFonts w:ascii="Simplified Arabic" w:hAnsi="Simplified Arabic" w:cs="Simplified Arabic"/>
          <w:sz w:val="28"/>
          <w:szCs w:val="28"/>
          <w:rtl/>
          <w:lang w:bidi="ar-EG"/>
        </w:rPr>
        <w:t>التكنولوجي</w:t>
      </w:r>
      <w:r w:rsidR="00B67618" w:rsidRPr="00682F17">
        <w:rPr>
          <w:rFonts w:ascii="Simplified Arabic" w:hAnsi="Simplified Arabic" w:cs="Simplified Arabic"/>
          <w:sz w:val="28"/>
          <w:szCs w:val="28"/>
          <w:rtl/>
          <w:lang w:bidi="ar-EG"/>
        </w:rPr>
        <w:t xml:space="preserve"> </w:t>
      </w:r>
      <w:r w:rsidR="001D5FAF" w:rsidRPr="00682F17">
        <w:rPr>
          <w:rFonts w:ascii="Simplified Arabic" w:hAnsi="Simplified Arabic" w:cs="Simplified Arabic"/>
          <w:sz w:val="28"/>
          <w:szCs w:val="28"/>
          <w:rtl/>
          <w:lang w:bidi="ar-EG"/>
        </w:rPr>
        <w:t>وتُعد</w:t>
      </w:r>
      <w:r w:rsidR="00CE52F8" w:rsidRPr="00682F17">
        <w:rPr>
          <w:rFonts w:ascii="Simplified Arabic" w:hAnsi="Simplified Arabic" w:cs="Simplified Arabic"/>
          <w:sz w:val="28"/>
          <w:szCs w:val="28"/>
          <w:rtl/>
          <w:lang w:bidi="ar-EG"/>
        </w:rPr>
        <w:t xml:space="preserve"> الحكومة السعودية من أبرز الداعمين لهذا التحول، حيث تقوم بتطوير البنية التحتية الرقمية وتعزيز التعليم في مجالات التكنولوجيا والمعلومات. </w:t>
      </w:r>
    </w:p>
    <w:p w14:paraId="3052D7BB" w14:textId="3C6F79F4" w:rsidR="00CE52F8" w:rsidRPr="00682F17" w:rsidRDefault="005537FD" w:rsidP="00682F17">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 </w:t>
      </w:r>
      <w:r w:rsidR="005F47BB" w:rsidRPr="00682F17">
        <w:rPr>
          <w:rFonts w:ascii="Simplified Arabic" w:hAnsi="Simplified Arabic" w:cs="Simplified Arabic"/>
          <w:sz w:val="28"/>
          <w:szCs w:val="28"/>
          <w:rtl/>
          <w:lang w:bidi="ar-EG"/>
        </w:rPr>
        <w:t xml:space="preserve"> </w:t>
      </w:r>
      <w:r w:rsidRPr="00682F17">
        <w:rPr>
          <w:rFonts w:ascii="Simplified Arabic" w:hAnsi="Simplified Arabic" w:cs="Simplified Arabic"/>
          <w:sz w:val="28"/>
          <w:szCs w:val="28"/>
          <w:rtl/>
          <w:lang w:bidi="ar-EG"/>
        </w:rPr>
        <w:t xml:space="preserve"> </w:t>
      </w:r>
      <w:r w:rsidR="00CE52F8" w:rsidRPr="00682F17">
        <w:rPr>
          <w:rFonts w:ascii="Simplified Arabic" w:hAnsi="Simplified Arabic" w:cs="Simplified Arabic"/>
          <w:sz w:val="28"/>
          <w:szCs w:val="28"/>
          <w:rtl/>
          <w:lang w:bidi="ar-EG"/>
        </w:rPr>
        <w:t xml:space="preserve">تعمل المملكة على تنفيذ العديد من المشاريع الرقمية الكبرى مثل مدينة </w:t>
      </w:r>
      <w:proofErr w:type="spellStart"/>
      <w:r w:rsidR="00CE52F8" w:rsidRPr="00682F17">
        <w:rPr>
          <w:rFonts w:ascii="Simplified Arabic" w:hAnsi="Simplified Arabic" w:cs="Simplified Arabic"/>
          <w:sz w:val="28"/>
          <w:szCs w:val="28"/>
          <w:rtl/>
          <w:lang w:bidi="ar-EG"/>
        </w:rPr>
        <w:t>نيوم</w:t>
      </w:r>
      <w:proofErr w:type="spellEnd"/>
      <w:r w:rsidR="00CE52F8" w:rsidRPr="00682F17">
        <w:rPr>
          <w:rFonts w:ascii="Simplified Arabic" w:hAnsi="Simplified Arabic" w:cs="Simplified Arabic"/>
          <w:sz w:val="28"/>
          <w:szCs w:val="28"/>
          <w:rtl/>
          <w:lang w:bidi="ar-EG"/>
        </w:rPr>
        <w:t xml:space="preserve"> الذكية، التي تمثل نموذجاً رائداً للمدن المستقبلية المعتمدة على التكنولوجيا المتقدمة. بالإضافة إلى ذلك، يتم التركيز بشكل كبير</w:t>
      </w:r>
      <w:r w:rsidR="0023218F" w:rsidRPr="00682F17">
        <w:rPr>
          <w:rFonts w:ascii="Simplified Arabic" w:hAnsi="Simplified Arabic" w:cs="Simplified Arabic"/>
          <w:sz w:val="28"/>
          <w:szCs w:val="28"/>
          <w:rtl/>
          <w:lang w:bidi="ar-EG"/>
        </w:rPr>
        <w:t xml:space="preserve"> </w:t>
      </w:r>
      <w:r w:rsidR="00CE52F8" w:rsidRPr="00682F17">
        <w:rPr>
          <w:rFonts w:ascii="Simplified Arabic" w:hAnsi="Simplified Arabic" w:cs="Simplified Arabic"/>
          <w:sz w:val="28"/>
          <w:szCs w:val="28"/>
          <w:rtl/>
          <w:lang w:bidi="ar-EG"/>
        </w:rPr>
        <w:t>على تطوي</w:t>
      </w:r>
      <w:r w:rsidR="00B67618" w:rsidRPr="00682F17">
        <w:rPr>
          <w:rFonts w:ascii="Simplified Arabic" w:hAnsi="Simplified Arabic" w:cs="Simplified Arabic"/>
          <w:sz w:val="28"/>
          <w:szCs w:val="28"/>
          <w:rtl/>
          <w:lang w:bidi="ar-EG"/>
        </w:rPr>
        <w:t>ر</w:t>
      </w:r>
      <w:r w:rsidR="00CE52F8" w:rsidRPr="00682F17">
        <w:rPr>
          <w:rFonts w:ascii="Simplified Arabic" w:hAnsi="Simplified Arabic" w:cs="Simplified Arabic"/>
          <w:sz w:val="28"/>
          <w:szCs w:val="28"/>
          <w:rtl/>
          <w:lang w:bidi="ar-EG"/>
        </w:rPr>
        <w:t xml:space="preserve"> قطاعي التعليم والصحة عبر تبني تقنيات مثل الذكاء الاصطناعي وإنترنت الأشياء. </w:t>
      </w:r>
    </w:p>
    <w:p w14:paraId="0015B54D" w14:textId="53F01557" w:rsidR="00CE52F8" w:rsidRPr="00682F17" w:rsidRDefault="00CE52F8" w:rsidP="00682F17">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 </w:t>
      </w:r>
      <w:r w:rsidR="005537FD" w:rsidRPr="00682F17">
        <w:rPr>
          <w:rFonts w:ascii="Simplified Arabic" w:hAnsi="Simplified Arabic" w:cs="Simplified Arabic"/>
          <w:sz w:val="28"/>
          <w:szCs w:val="28"/>
          <w:rtl/>
          <w:lang w:bidi="ar-EG"/>
        </w:rPr>
        <w:t xml:space="preserve"> </w:t>
      </w:r>
      <w:r w:rsidR="005F47BB" w:rsidRPr="00682F17">
        <w:rPr>
          <w:rFonts w:ascii="Simplified Arabic" w:hAnsi="Simplified Arabic" w:cs="Simplified Arabic"/>
          <w:sz w:val="28"/>
          <w:szCs w:val="28"/>
          <w:rtl/>
          <w:lang w:bidi="ar-EG"/>
        </w:rPr>
        <w:t xml:space="preserve"> </w:t>
      </w:r>
      <w:r w:rsidRPr="00682F17">
        <w:rPr>
          <w:rFonts w:ascii="Simplified Arabic" w:hAnsi="Simplified Arabic" w:cs="Simplified Arabic"/>
          <w:sz w:val="28"/>
          <w:szCs w:val="28"/>
          <w:rtl/>
          <w:lang w:bidi="ar-EG"/>
        </w:rPr>
        <w:t xml:space="preserve">ويُعدّ التحول الرقمي في قطاع التعليم بالمملكة العربية السعودية خطوة هامة نحو تحقيق رؤية المملكة 2030، والتي </w:t>
      </w:r>
      <w:r w:rsidR="00B67618" w:rsidRPr="00682F17">
        <w:rPr>
          <w:rFonts w:ascii="Simplified Arabic" w:hAnsi="Simplified Arabic" w:cs="Simplified Arabic"/>
          <w:sz w:val="28"/>
          <w:szCs w:val="28"/>
          <w:rtl/>
          <w:lang w:bidi="ar-EG"/>
        </w:rPr>
        <w:t>تسعى</w:t>
      </w:r>
      <w:r w:rsidRPr="00682F17">
        <w:rPr>
          <w:rFonts w:ascii="Simplified Arabic" w:hAnsi="Simplified Arabic" w:cs="Simplified Arabic"/>
          <w:sz w:val="28"/>
          <w:szCs w:val="28"/>
          <w:rtl/>
          <w:lang w:bidi="ar-EG"/>
        </w:rPr>
        <w:t xml:space="preserve"> إلى خلق بيئة تعليمية مبتكرة وتفاعلية تلبي احتياجات القرن 21 </w:t>
      </w:r>
      <w:r w:rsidR="001D5FAF" w:rsidRPr="00682F17">
        <w:rPr>
          <w:rFonts w:ascii="Simplified Arabic" w:hAnsi="Simplified Arabic" w:cs="Simplified Arabic"/>
          <w:sz w:val="28"/>
          <w:szCs w:val="28"/>
          <w:rtl/>
          <w:lang w:bidi="ar-EG"/>
        </w:rPr>
        <w:t>كإنشاء</w:t>
      </w:r>
      <w:r w:rsidRPr="00682F17">
        <w:rPr>
          <w:rFonts w:ascii="Simplified Arabic" w:hAnsi="Simplified Arabic" w:cs="Simplified Arabic"/>
          <w:sz w:val="28"/>
          <w:szCs w:val="28"/>
          <w:rtl/>
          <w:lang w:bidi="ar-EG"/>
        </w:rPr>
        <w:t xml:space="preserve"> واستحداث المنصات التعليمية والبرامج التعليمية في التعليم العام </w:t>
      </w:r>
      <w:r w:rsidR="001D5FAF" w:rsidRPr="00682F17">
        <w:rPr>
          <w:rFonts w:ascii="Simplified Arabic" w:hAnsi="Simplified Arabic" w:cs="Simplified Arabic"/>
          <w:sz w:val="28"/>
          <w:szCs w:val="28"/>
          <w:rtl/>
          <w:lang w:bidi="ar-EG"/>
        </w:rPr>
        <w:t>والجامعي.</w:t>
      </w:r>
      <w:r w:rsidRPr="00682F17">
        <w:rPr>
          <w:rFonts w:ascii="Simplified Arabic" w:hAnsi="Simplified Arabic" w:cs="Simplified Arabic"/>
          <w:sz w:val="28"/>
          <w:szCs w:val="28"/>
          <w:rtl/>
          <w:lang w:bidi="ar-EG"/>
        </w:rPr>
        <w:t xml:space="preserve">   </w:t>
      </w:r>
    </w:p>
    <w:p w14:paraId="2C506E5A" w14:textId="1BA66D32" w:rsidR="00CE52F8" w:rsidRPr="00682F17" w:rsidRDefault="005537FD" w:rsidP="00682F17">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 </w:t>
      </w:r>
      <w:r w:rsidR="005F47BB" w:rsidRPr="00682F17">
        <w:rPr>
          <w:rFonts w:ascii="Simplified Arabic" w:hAnsi="Simplified Arabic" w:cs="Simplified Arabic"/>
          <w:sz w:val="28"/>
          <w:szCs w:val="28"/>
          <w:rtl/>
          <w:lang w:bidi="ar-EG"/>
        </w:rPr>
        <w:t xml:space="preserve"> </w:t>
      </w:r>
      <w:r w:rsidR="00CE52F8" w:rsidRPr="00682F17">
        <w:rPr>
          <w:rFonts w:ascii="Simplified Arabic" w:hAnsi="Simplified Arabic" w:cs="Simplified Arabic"/>
          <w:sz w:val="28"/>
          <w:szCs w:val="28"/>
          <w:rtl/>
          <w:lang w:bidi="ar-EG"/>
        </w:rPr>
        <w:t xml:space="preserve">تسهم </w:t>
      </w:r>
      <w:r w:rsidR="001D5FAF" w:rsidRPr="00682F17">
        <w:rPr>
          <w:rFonts w:ascii="Simplified Arabic" w:hAnsi="Simplified Arabic" w:cs="Simplified Arabic"/>
          <w:sz w:val="28"/>
          <w:szCs w:val="28"/>
          <w:rtl/>
          <w:lang w:bidi="ar-EG"/>
        </w:rPr>
        <w:t xml:space="preserve">كل هذه </w:t>
      </w:r>
      <w:r w:rsidR="00CE52F8" w:rsidRPr="00682F17">
        <w:rPr>
          <w:rFonts w:ascii="Simplified Arabic" w:hAnsi="Simplified Arabic" w:cs="Simplified Arabic"/>
          <w:sz w:val="28"/>
          <w:szCs w:val="28"/>
          <w:rtl/>
          <w:lang w:bidi="ar-EG"/>
        </w:rPr>
        <w:t xml:space="preserve">الجهود في تحسين جودة الخدمات المقدمة للمواطنين وتسهيل الوصول إليها بطرق مبتكرة وسريعة. كما </w:t>
      </w:r>
      <w:r w:rsidR="001D5FAF" w:rsidRPr="00682F17">
        <w:rPr>
          <w:rFonts w:ascii="Simplified Arabic" w:hAnsi="Simplified Arabic" w:cs="Simplified Arabic"/>
          <w:sz w:val="28"/>
          <w:szCs w:val="28"/>
          <w:rtl/>
          <w:lang w:bidi="ar-EG"/>
        </w:rPr>
        <w:t>توفر البيئة</w:t>
      </w:r>
      <w:r w:rsidR="00CE52F8" w:rsidRPr="00682F17">
        <w:rPr>
          <w:rFonts w:ascii="Simplified Arabic" w:hAnsi="Simplified Arabic" w:cs="Simplified Arabic"/>
          <w:sz w:val="28"/>
          <w:szCs w:val="28"/>
          <w:rtl/>
          <w:lang w:bidi="ar-EG"/>
        </w:rPr>
        <w:t xml:space="preserve"> الرقمية الجديدة فرصاً هائلة للشباب السعودي</w:t>
      </w:r>
      <w:r w:rsidR="001D5FAF" w:rsidRPr="00682F17">
        <w:rPr>
          <w:rFonts w:ascii="Simplified Arabic" w:hAnsi="Simplified Arabic" w:cs="Simplified Arabic"/>
          <w:sz w:val="28"/>
          <w:szCs w:val="28"/>
          <w:rtl/>
          <w:lang w:bidi="ar-EG"/>
        </w:rPr>
        <w:t xml:space="preserve"> للعمل و</w:t>
      </w:r>
      <w:r w:rsidR="00CE52F8" w:rsidRPr="00682F17">
        <w:rPr>
          <w:rFonts w:ascii="Simplified Arabic" w:hAnsi="Simplified Arabic" w:cs="Simplified Arabic"/>
          <w:sz w:val="28"/>
          <w:szCs w:val="28"/>
          <w:rtl/>
          <w:lang w:bidi="ar-EG"/>
        </w:rPr>
        <w:t>للإبداع والابتكار، مما يساهم في بناء اقتصاد معرفي مستدام قادر</w:t>
      </w:r>
      <w:r w:rsidR="001D5FAF" w:rsidRPr="00682F17">
        <w:rPr>
          <w:rFonts w:ascii="Simplified Arabic" w:hAnsi="Simplified Arabic" w:cs="Simplified Arabic"/>
          <w:sz w:val="28"/>
          <w:szCs w:val="28"/>
          <w:rtl/>
          <w:lang w:bidi="ar-EG"/>
        </w:rPr>
        <w:t xml:space="preserve"> </w:t>
      </w:r>
      <w:r w:rsidR="00CE52F8" w:rsidRPr="00682F17">
        <w:rPr>
          <w:rFonts w:ascii="Simplified Arabic" w:hAnsi="Simplified Arabic" w:cs="Simplified Arabic"/>
          <w:sz w:val="28"/>
          <w:szCs w:val="28"/>
          <w:rtl/>
          <w:lang w:bidi="ar-EG"/>
        </w:rPr>
        <w:t xml:space="preserve">على </w:t>
      </w:r>
      <w:r w:rsidR="00B67618" w:rsidRPr="00682F17">
        <w:rPr>
          <w:rFonts w:ascii="Simplified Arabic" w:hAnsi="Simplified Arabic" w:cs="Simplified Arabic"/>
          <w:sz w:val="28"/>
          <w:szCs w:val="28"/>
          <w:rtl/>
          <w:lang w:bidi="ar-EG"/>
        </w:rPr>
        <w:t>التنافس عالميا.</w:t>
      </w:r>
      <w:r w:rsidR="00CE52F8" w:rsidRPr="00682F17">
        <w:rPr>
          <w:rFonts w:ascii="Simplified Arabic" w:hAnsi="Simplified Arabic" w:cs="Simplified Arabic"/>
          <w:sz w:val="28"/>
          <w:szCs w:val="28"/>
          <w:rtl/>
          <w:lang w:bidi="ar-EG"/>
        </w:rPr>
        <w:t xml:space="preserve"> </w:t>
      </w:r>
    </w:p>
    <w:p w14:paraId="5A66511C" w14:textId="50CCC8EB" w:rsidR="00CE52F8" w:rsidRPr="00682F17" w:rsidRDefault="005537FD" w:rsidP="00682F17">
      <w:pPr>
        <w:spacing w:line="276" w:lineRule="auto"/>
        <w:jc w:val="both"/>
        <w:rPr>
          <w:rFonts w:ascii="Simplified Arabic" w:hAnsi="Simplified Arabic" w:cs="Simplified Arabic"/>
          <w:sz w:val="28"/>
          <w:szCs w:val="28"/>
          <w:rtl/>
          <w:lang w:bidi="ar-EG"/>
        </w:rPr>
      </w:pPr>
      <w:r w:rsidRPr="00682F17">
        <w:rPr>
          <w:rFonts w:ascii="Simplified Arabic" w:hAnsi="Simplified Arabic" w:cs="Simplified Arabic"/>
          <w:sz w:val="28"/>
          <w:szCs w:val="28"/>
          <w:rtl/>
          <w:lang w:bidi="ar-EG"/>
        </w:rPr>
        <w:t xml:space="preserve"> </w:t>
      </w:r>
      <w:r w:rsidR="00CE52F8" w:rsidRPr="00682F17">
        <w:rPr>
          <w:rFonts w:ascii="Simplified Arabic" w:hAnsi="Simplified Arabic" w:cs="Simplified Arabic"/>
          <w:sz w:val="28"/>
          <w:szCs w:val="28"/>
          <w:rtl/>
          <w:lang w:bidi="ar-EG"/>
        </w:rPr>
        <w:t>بهذا الشكل يمثل التحول الرقمي في المملكة العربية السعودية خطوة مهمة نحو تحقيق مستقبل مشرق يعتمد على التكنولوجيا ويتيح فرصاً جديدة للنمو والتطور المستدام.</w:t>
      </w:r>
    </w:p>
    <w:p w14:paraId="2D8AE979" w14:textId="0E81CF5B" w:rsidR="00F74E7E" w:rsidRPr="00682F17" w:rsidRDefault="005F47BB"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lang w:bidi="ar-EG"/>
        </w:rPr>
        <w:t xml:space="preserve"> </w:t>
      </w:r>
      <w:r w:rsidR="005537FD" w:rsidRPr="00682F17">
        <w:rPr>
          <w:rFonts w:ascii="Simplified Arabic" w:hAnsi="Simplified Arabic" w:cs="Simplified Arabic"/>
          <w:sz w:val="28"/>
          <w:szCs w:val="28"/>
          <w:rtl/>
          <w:lang w:bidi="ar-EG"/>
        </w:rPr>
        <w:t xml:space="preserve"> </w:t>
      </w:r>
      <w:r w:rsidR="0023218F" w:rsidRPr="00682F17">
        <w:rPr>
          <w:rFonts w:ascii="Simplified Arabic" w:hAnsi="Simplified Arabic" w:cs="Simplified Arabic"/>
          <w:sz w:val="28"/>
          <w:szCs w:val="28"/>
          <w:rtl/>
          <w:lang w:bidi="ar-EG"/>
        </w:rPr>
        <w:t>في</w:t>
      </w:r>
      <w:r w:rsidR="00642D84" w:rsidRPr="00682F17">
        <w:rPr>
          <w:rFonts w:ascii="Simplified Arabic" w:hAnsi="Simplified Arabic" w:cs="Simplified Arabic"/>
          <w:sz w:val="28"/>
          <w:szCs w:val="28"/>
          <w:rtl/>
          <w:lang w:bidi="ar-EG"/>
        </w:rPr>
        <w:t xml:space="preserve"> </w:t>
      </w:r>
      <w:r w:rsidR="0023218F" w:rsidRPr="00682F17">
        <w:rPr>
          <w:rFonts w:ascii="Simplified Arabic" w:hAnsi="Simplified Arabic" w:cs="Simplified Arabic"/>
          <w:sz w:val="28"/>
          <w:szCs w:val="28"/>
          <w:rtl/>
          <w:lang w:bidi="ar-EG"/>
        </w:rPr>
        <w:t>عام 2020، بدأ تفشي فيروس كورونا (</w:t>
      </w:r>
      <w:r w:rsidR="0023218F" w:rsidRPr="00682F17">
        <w:rPr>
          <w:rFonts w:ascii="Simplified Arabic" w:hAnsi="Simplified Arabic" w:cs="Simplified Arabic"/>
          <w:sz w:val="28"/>
          <w:szCs w:val="28"/>
          <w:lang w:bidi="ar-EG"/>
        </w:rPr>
        <w:t>COVID-19</w:t>
      </w:r>
      <w:r w:rsidR="00133D76" w:rsidRPr="00682F17">
        <w:rPr>
          <w:rFonts w:ascii="Simplified Arabic" w:hAnsi="Simplified Arabic" w:cs="Simplified Arabic"/>
          <w:sz w:val="28"/>
          <w:szCs w:val="28"/>
          <w:rtl/>
          <w:lang w:bidi="ar-EG"/>
        </w:rPr>
        <w:t>) واخذت تتغير الحياة</w:t>
      </w:r>
      <w:r w:rsidR="0023218F" w:rsidRPr="00682F17">
        <w:rPr>
          <w:rFonts w:ascii="Simplified Arabic" w:hAnsi="Simplified Arabic" w:cs="Simplified Arabic"/>
          <w:sz w:val="28"/>
          <w:szCs w:val="28"/>
          <w:rtl/>
          <w:lang w:bidi="ar-EG"/>
        </w:rPr>
        <w:t xml:space="preserve"> الاقتصادية والصحة العامة والسلامة بشكل كبير في جميع أنحاء العالم</w:t>
      </w:r>
      <w:r w:rsidR="00133D76" w:rsidRPr="00682F17">
        <w:rPr>
          <w:rFonts w:ascii="Simplified Arabic" w:hAnsi="Simplified Arabic" w:cs="Simplified Arabic"/>
          <w:sz w:val="28"/>
          <w:szCs w:val="28"/>
          <w:rtl/>
          <w:lang w:bidi="ar-EG"/>
        </w:rPr>
        <w:t xml:space="preserve">، </w:t>
      </w:r>
      <w:r w:rsidR="00F74E7E" w:rsidRPr="00682F17">
        <w:rPr>
          <w:rFonts w:ascii="Simplified Arabic" w:hAnsi="Simplified Arabic" w:cs="Simplified Arabic"/>
          <w:sz w:val="28"/>
          <w:szCs w:val="28"/>
          <w:rtl/>
        </w:rPr>
        <w:t>وكذلك قطاع التعلي</w:t>
      </w:r>
      <w:r w:rsidR="00133D76" w:rsidRPr="00682F17">
        <w:rPr>
          <w:rFonts w:ascii="Simplified Arabic" w:hAnsi="Simplified Arabic" w:cs="Simplified Arabic"/>
          <w:sz w:val="28"/>
          <w:szCs w:val="28"/>
          <w:rtl/>
        </w:rPr>
        <w:t>م</w:t>
      </w:r>
      <w:r w:rsidR="00F74E7E" w:rsidRPr="00682F17">
        <w:rPr>
          <w:rFonts w:ascii="Simplified Arabic" w:hAnsi="Simplified Arabic" w:cs="Simplified Arabic"/>
          <w:sz w:val="28"/>
          <w:szCs w:val="28"/>
          <w:rtl/>
        </w:rPr>
        <w:t xml:space="preserve"> </w:t>
      </w:r>
      <w:r w:rsidR="00133D76" w:rsidRPr="00682F17">
        <w:rPr>
          <w:rFonts w:ascii="Simplified Arabic" w:hAnsi="Simplified Arabic" w:cs="Simplified Arabic"/>
          <w:sz w:val="28"/>
          <w:szCs w:val="28"/>
          <w:rtl/>
        </w:rPr>
        <w:t>من حيث إغلاق المدارس بشكل غير متوقع ولفترات طويلة. وما أحدث فرقاً حقيقياً هو الاستثمارات في قطاع التكنولوجيا</w:t>
      </w:r>
      <w:r w:rsidR="00F74E7E" w:rsidRPr="00682F17">
        <w:rPr>
          <w:rFonts w:ascii="Simplified Arabic" w:hAnsi="Simplified Arabic" w:cs="Simplified Arabic"/>
          <w:sz w:val="28"/>
          <w:szCs w:val="28"/>
          <w:rtl/>
        </w:rPr>
        <w:t xml:space="preserve"> </w:t>
      </w:r>
      <w:r w:rsidR="00133D76" w:rsidRPr="00682F17">
        <w:rPr>
          <w:rFonts w:ascii="Simplified Arabic" w:hAnsi="Simplified Arabic" w:cs="Simplified Arabic"/>
          <w:sz w:val="28"/>
          <w:szCs w:val="28"/>
          <w:rtl/>
        </w:rPr>
        <w:t xml:space="preserve">في وقت كانت فيه البلاد تركز بالفعل على تقدمها نحو طريقة جديدة ومبتكرة ومحسنة لتسريع مراحل التحول الرقمي </w:t>
      </w:r>
      <w:r w:rsidR="00133D76" w:rsidRPr="00682F17">
        <w:rPr>
          <w:rFonts w:ascii="Simplified Arabic" w:hAnsi="Simplified Arabic" w:cs="Simplified Arabic"/>
          <w:sz w:val="28"/>
          <w:szCs w:val="28"/>
          <w:rtl/>
        </w:rPr>
        <w:lastRenderedPageBreak/>
        <w:t xml:space="preserve">المرتبط بالتنمية. وتهدف الأجندة المقترحة لبرنامج التحول الوطني، والتي تم إطلاقها لأول مرة في عام 2016، إلى تحقيق التميز التشغيلي الحكومي من خلال إنشاء البنية التحتية اللازمة </w:t>
      </w:r>
      <w:r w:rsidR="005537FD" w:rsidRPr="00682F17">
        <w:rPr>
          <w:rFonts w:ascii="Simplified Arabic" w:hAnsi="Simplified Arabic" w:cs="Simplified Arabic"/>
          <w:sz w:val="28"/>
          <w:szCs w:val="28"/>
          <w:rtl/>
        </w:rPr>
        <w:t xml:space="preserve">    </w:t>
      </w:r>
      <w:r w:rsidR="00133D76" w:rsidRPr="00682F17">
        <w:rPr>
          <w:rFonts w:ascii="Simplified Arabic" w:hAnsi="Simplified Arabic" w:cs="Simplified Arabic"/>
          <w:sz w:val="28"/>
          <w:szCs w:val="28"/>
          <w:rtl/>
        </w:rPr>
        <w:t xml:space="preserve">لرفع مستويات المعيشة. ومن هنا استثمرت حكومة المملكة في التحول الرقمي، وخاصة في مجال التعليم (المنصة الوطنية الموحدة، 2021). </w:t>
      </w:r>
      <w:r w:rsidR="00F74E7E" w:rsidRPr="00682F17">
        <w:rPr>
          <w:rFonts w:ascii="Simplified Arabic" w:hAnsi="Simplified Arabic" w:cs="Simplified Arabic"/>
          <w:sz w:val="28"/>
          <w:szCs w:val="28"/>
          <w:rtl/>
        </w:rPr>
        <w:t xml:space="preserve"> وحيث ان </w:t>
      </w:r>
      <w:r w:rsidR="00133D76" w:rsidRPr="00682F17">
        <w:rPr>
          <w:rFonts w:ascii="Simplified Arabic" w:hAnsi="Simplified Arabic" w:cs="Simplified Arabic"/>
          <w:sz w:val="28"/>
          <w:szCs w:val="28"/>
          <w:rtl/>
        </w:rPr>
        <w:t>التعليم هو إحدى وسائل الحكومة لبناء مجتمع متحضر رقمياً. والتزامًا بهذه الخطط، تم إجراء استثمارات حكومية كبيرة في قطاع التعليم خلال عام 2020، حيث تم تخصيص ما يقرب من 19٪ من إجمالي ميزانية الدولة للبنية التحتية الأكاديمية الأوسع. ونتيجة لذلك، حدث تحول سلس إلى التعلم عبر الإنترنت لدعم الطلاب والمعلمين والاستجابة السريعة والحاسمة لظهور جائحة كوفيد-19 (برنامج التحول الوطني، 2020).</w:t>
      </w:r>
    </w:p>
    <w:p w14:paraId="5E14A952" w14:textId="24FCA08A" w:rsidR="00341F83" w:rsidRPr="00682F17" w:rsidRDefault="005537FD"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F64C15" w:rsidRPr="00682F17">
        <w:rPr>
          <w:rFonts w:ascii="Simplified Arabic" w:hAnsi="Simplified Arabic" w:cs="Simplified Arabic"/>
          <w:sz w:val="28"/>
          <w:szCs w:val="28"/>
          <w:rtl/>
        </w:rPr>
        <w:t xml:space="preserve"> </w:t>
      </w:r>
      <w:r w:rsidR="005F47BB" w:rsidRPr="00682F17">
        <w:rPr>
          <w:rFonts w:ascii="Simplified Arabic" w:hAnsi="Simplified Arabic" w:cs="Simplified Arabic"/>
          <w:sz w:val="28"/>
          <w:szCs w:val="28"/>
          <w:rtl/>
        </w:rPr>
        <w:t xml:space="preserve"> </w:t>
      </w:r>
      <w:r w:rsidR="001D5FAF" w:rsidRPr="00682F17">
        <w:rPr>
          <w:rFonts w:ascii="Simplified Arabic" w:hAnsi="Simplified Arabic" w:cs="Simplified Arabic"/>
          <w:sz w:val="28"/>
          <w:szCs w:val="28"/>
          <w:rtl/>
        </w:rPr>
        <w:t xml:space="preserve">ويذكر شارما </w:t>
      </w:r>
      <w:r w:rsidR="00F74E7E" w:rsidRPr="00682F17">
        <w:rPr>
          <w:rFonts w:ascii="Simplified Arabic" w:hAnsi="Simplified Arabic" w:cs="Simplified Arabic"/>
          <w:sz w:val="28"/>
          <w:szCs w:val="28"/>
          <w:rtl/>
        </w:rPr>
        <w:t>(</w:t>
      </w:r>
      <w:r w:rsidR="00E07344" w:rsidRPr="00682F17">
        <w:rPr>
          <w:rFonts w:ascii="Simplified Arabic" w:hAnsi="Simplified Arabic" w:cs="Simplified Arabic"/>
          <w:sz w:val="28"/>
          <w:szCs w:val="28"/>
        </w:rPr>
        <w:t>2015</w:t>
      </w:r>
      <w:r w:rsidR="001D5FAF" w:rsidRPr="00682F17">
        <w:rPr>
          <w:rFonts w:ascii="Simplified Arabic" w:hAnsi="Simplified Arabic" w:cs="Simplified Arabic"/>
          <w:sz w:val="28"/>
          <w:szCs w:val="28"/>
          <w:rtl/>
        </w:rPr>
        <w:t>,</w:t>
      </w:r>
      <w:proofErr w:type="gramStart"/>
      <w:r w:rsidR="001D5FAF" w:rsidRPr="00682F17">
        <w:rPr>
          <w:rFonts w:ascii="Simplified Arabic" w:hAnsi="Simplified Arabic" w:cs="Simplified Arabic"/>
          <w:sz w:val="28"/>
          <w:szCs w:val="28"/>
        </w:rPr>
        <w:t>Sharm</w:t>
      </w:r>
      <w:r w:rsidR="001D5FAF" w:rsidRPr="00682F17">
        <w:rPr>
          <w:rFonts w:ascii="Simplified Arabic" w:hAnsi="Simplified Arabic" w:cs="Simplified Arabic"/>
          <w:sz w:val="28"/>
          <w:szCs w:val="28"/>
          <w:rtl/>
        </w:rPr>
        <w:t xml:space="preserve"> )</w:t>
      </w:r>
      <w:proofErr w:type="gramEnd"/>
      <w:r w:rsidR="00133D76" w:rsidRPr="00682F17">
        <w:rPr>
          <w:rFonts w:ascii="Simplified Arabic" w:hAnsi="Simplified Arabic" w:cs="Simplified Arabic"/>
          <w:sz w:val="28"/>
          <w:szCs w:val="28"/>
          <w:rtl/>
        </w:rPr>
        <w:t xml:space="preserve"> </w:t>
      </w:r>
      <w:r w:rsidR="001D5FAF" w:rsidRPr="00682F17">
        <w:rPr>
          <w:rFonts w:ascii="Simplified Arabic" w:hAnsi="Simplified Arabic" w:cs="Simplified Arabic"/>
          <w:sz w:val="28"/>
          <w:szCs w:val="28"/>
          <w:rtl/>
        </w:rPr>
        <w:t xml:space="preserve">أن البيئة التعليمية </w:t>
      </w:r>
      <w:r w:rsidR="00133D76" w:rsidRPr="00682F17">
        <w:rPr>
          <w:rFonts w:ascii="Simplified Arabic" w:hAnsi="Simplified Arabic" w:cs="Simplified Arabic"/>
          <w:sz w:val="28"/>
          <w:szCs w:val="28"/>
          <w:rtl/>
        </w:rPr>
        <w:t>الآمنة</w:t>
      </w:r>
      <w:r w:rsidR="001D5FAF" w:rsidRPr="00682F17">
        <w:rPr>
          <w:rFonts w:ascii="Simplified Arabic" w:hAnsi="Simplified Arabic" w:cs="Simplified Arabic"/>
          <w:sz w:val="28"/>
          <w:szCs w:val="28"/>
          <w:rtl/>
        </w:rPr>
        <w:t xml:space="preserve"> تهدف إلى تحقيق عدد من</w:t>
      </w:r>
      <w:r w:rsidR="00F74E7E" w:rsidRPr="00682F17">
        <w:rPr>
          <w:rFonts w:ascii="Simplified Arabic" w:hAnsi="Simplified Arabic" w:cs="Simplified Arabic"/>
          <w:sz w:val="28"/>
          <w:szCs w:val="28"/>
          <w:rtl/>
        </w:rPr>
        <w:t xml:space="preserve"> الأهداف</w:t>
      </w:r>
      <w:r w:rsidR="001D5FAF" w:rsidRPr="00682F17">
        <w:rPr>
          <w:rFonts w:ascii="Simplified Arabic" w:hAnsi="Simplified Arabic" w:cs="Simplified Arabic"/>
          <w:sz w:val="28"/>
          <w:szCs w:val="28"/>
          <w:rtl/>
        </w:rPr>
        <w:t xml:space="preserve"> </w:t>
      </w:r>
      <w:r w:rsidR="00F74E7E" w:rsidRPr="00682F17">
        <w:rPr>
          <w:rFonts w:ascii="Simplified Arabic" w:hAnsi="Simplified Arabic" w:cs="Simplified Arabic"/>
          <w:sz w:val="28"/>
          <w:szCs w:val="28"/>
          <w:rtl/>
        </w:rPr>
        <w:t>الاستراتيجية</w:t>
      </w:r>
      <w:r w:rsidR="001D5FAF" w:rsidRPr="00682F17">
        <w:rPr>
          <w:rFonts w:ascii="Simplified Arabic" w:hAnsi="Simplified Arabic" w:cs="Simplified Arabic"/>
          <w:sz w:val="28"/>
          <w:szCs w:val="28"/>
          <w:rtl/>
        </w:rPr>
        <w:t xml:space="preserve"> التعليمية العامة التي تساعد على تطوير العملية التعليمية </w:t>
      </w:r>
      <w:r w:rsidR="00F74E7E" w:rsidRPr="00682F17">
        <w:rPr>
          <w:rFonts w:ascii="Simplified Arabic" w:hAnsi="Simplified Arabic" w:cs="Simplified Arabic"/>
          <w:sz w:val="28"/>
          <w:szCs w:val="28"/>
          <w:rtl/>
        </w:rPr>
        <w:t>والارتقاء</w:t>
      </w:r>
      <w:r w:rsidR="001D5FAF" w:rsidRPr="00682F17">
        <w:rPr>
          <w:rFonts w:ascii="Simplified Arabic" w:hAnsi="Simplified Arabic" w:cs="Simplified Arabic"/>
          <w:sz w:val="28"/>
          <w:szCs w:val="28"/>
          <w:rtl/>
        </w:rPr>
        <w:t xml:space="preserve"> بها مثل</w:t>
      </w:r>
      <w:r w:rsidR="00F74E7E" w:rsidRPr="00682F17">
        <w:rPr>
          <w:rFonts w:ascii="Simplified Arabic" w:hAnsi="Simplified Arabic" w:cs="Simplified Arabic"/>
          <w:sz w:val="28"/>
          <w:szCs w:val="28"/>
          <w:rtl/>
        </w:rPr>
        <w:t xml:space="preserve"> </w:t>
      </w:r>
      <w:r w:rsidR="001D5FAF" w:rsidRPr="00682F17">
        <w:rPr>
          <w:rFonts w:ascii="Simplified Arabic" w:hAnsi="Simplified Arabic" w:cs="Simplified Arabic"/>
          <w:sz w:val="28"/>
          <w:szCs w:val="28"/>
          <w:rtl/>
        </w:rPr>
        <w:t>تحسين مخرجات العملية التعليمية التعلمية وزيادة التحصيل</w:t>
      </w:r>
      <w:r w:rsidR="00F74E7E" w:rsidRPr="00682F17">
        <w:rPr>
          <w:rFonts w:ascii="Simplified Arabic" w:hAnsi="Simplified Arabic" w:cs="Simplified Arabic"/>
          <w:sz w:val="28"/>
          <w:szCs w:val="28"/>
          <w:rtl/>
        </w:rPr>
        <w:t xml:space="preserve"> </w:t>
      </w:r>
      <w:r w:rsidR="001D5FAF" w:rsidRPr="00682F17">
        <w:rPr>
          <w:rFonts w:ascii="Simplified Arabic" w:hAnsi="Simplified Arabic" w:cs="Simplified Arabic"/>
          <w:sz w:val="28"/>
          <w:szCs w:val="28"/>
          <w:rtl/>
        </w:rPr>
        <w:t xml:space="preserve">العلمي للطالب </w:t>
      </w:r>
      <w:r w:rsidR="00254C74" w:rsidRPr="00682F17">
        <w:rPr>
          <w:rFonts w:ascii="Simplified Arabic" w:hAnsi="Simplified Arabic" w:cs="Simplified Arabic"/>
          <w:sz w:val="28"/>
          <w:szCs w:val="28"/>
          <w:rtl/>
        </w:rPr>
        <w:t>والارتقاء</w:t>
      </w:r>
      <w:r w:rsidR="001D5FAF" w:rsidRPr="00682F17">
        <w:rPr>
          <w:rFonts w:ascii="Simplified Arabic" w:hAnsi="Simplified Arabic" w:cs="Simplified Arabic"/>
          <w:sz w:val="28"/>
          <w:szCs w:val="28"/>
          <w:rtl/>
        </w:rPr>
        <w:t xml:space="preserve"> بالمستوى</w:t>
      </w:r>
      <w:r w:rsidR="00254C74" w:rsidRPr="00682F17">
        <w:rPr>
          <w:rFonts w:ascii="Simplified Arabic" w:hAnsi="Simplified Arabic" w:cs="Simplified Arabic"/>
          <w:sz w:val="28"/>
          <w:szCs w:val="28"/>
          <w:rtl/>
        </w:rPr>
        <w:t xml:space="preserve"> </w:t>
      </w:r>
      <w:r w:rsidR="001D5FAF" w:rsidRPr="00682F17">
        <w:rPr>
          <w:rFonts w:ascii="Simplified Arabic" w:hAnsi="Simplified Arabic" w:cs="Simplified Arabic"/>
          <w:sz w:val="28"/>
          <w:szCs w:val="28"/>
          <w:rtl/>
        </w:rPr>
        <w:t xml:space="preserve">العلمي والثقافي </w:t>
      </w:r>
      <w:r w:rsidR="00254C74" w:rsidRPr="00682F17">
        <w:rPr>
          <w:rFonts w:ascii="Simplified Arabic" w:hAnsi="Simplified Arabic" w:cs="Simplified Arabic"/>
          <w:sz w:val="28"/>
          <w:szCs w:val="28"/>
          <w:rtl/>
        </w:rPr>
        <w:t>والأخلاقي</w:t>
      </w:r>
      <w:r w:rsidR="001D5FAF" w:rsidRPr="00682F17">
        <w:rPr>
          <w:rFonts w:ascii="Simplified Arabic" w:hAnsi="Simplified Arabic" w:cs="Simplified Arabic"/>
          <w:sz w:val="28"/>
          <w:szCs w:val="28"/>
          <w:rtl/>
        </w:rPr>
        <w:t xml:space="preserve"> للطالب </w:t>
      </w:r>
      <w:r w:rsidR="00254C74" w:rsidRPr="00682F17">
        <w:rPr>
          <w:rFonts w:ascii="Simplified Arabic" w:hAnsi="Simplified Arabic" w:cs="Simplified Arabic"/>
          <w:sz w:val="28"/>
          <w:szCs w:val="28"/>
          <w:rtl/>
        </w:rPr>
        <w:t>.</w:t>
      </w:r>
      <w:r w:rsidR="00341F83" w:rsidRPr="00682F17">
        <w:rPr>
          <w:rFonts w:ascii="Simplified Arabic" w:hAnsi="Simplified Arabic" w:cs="Simplified Arabic"/>
          <w:sz w:val="28"/>
          <w:szCs w:val="28"/>
          <w:rtl/>
        </w:rPr>
        <w:t xml:space="preserve"> عدا عن أهميتها في زيادة مقدرة الطلبة على التعامل مع جميع مستجدات وتغيرات العصر واكساب الطالب عددا من الخبرات والمهارات التي تساعده على إتمام</w:t>
      </w:r>
    </w:p>
    <w:p w14:paraId="4D98BFE7" w14:textId="417F587D" w:rsidR="00341F83" w:rsidRPr="00682F17" w:rsidRDefault="005537FD"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341F83" w:rsidRPr="00682F17">
        <w:rPr>
          <w:rFonts w:ascii="Simplified Arabic" w:hAnsi="Simplified Arabic" w:cs="Simplified Arabic"/>
          <w:sz w:val="28"/>
          <w:szCs w:val="28"/>
          <w:rtl/>
        </w:rPr>
        <w:t>المسيرة التعليمية العلمية مثل مهارات التعلم الذاتي والنقد البناء والبحث عن المعلومة والتفكير الموضوعي.</w:t>
      </w:r>
    </w:p>
    <w:p w14:paraId="05625E85" w14:textId="61C9ACBA" w:rsidR="00F054AB" w:rsidRPr="00682F17" w:rsidRDefault="005F47BB"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5537FD" w:rsidRPr="00682F17">
        <w:rPr>
          <w:rFonts w:ascii="Simplified Arabic" w:hAnsi="Simplified Arabic" w:cs="Simplified Arabic"/>
          <w:sz w:val="28"/>
          <w:szCs w:val="28"/>
          <w:rtl/>
        </w:rPr>
        <w:t xml:space="preserve"> </w:t>
      </w:r>
      <w:r w:rsidR="00F054AB" w:rsidRPr="00682F17">
        <w:rPr>
          <w:rFonts w:ascii="Simplified Arabic" w:hAnsi="Simplified Arabic" w:cs="Simplified Arabic"/>
          <w:sz w:val="28"/>
          <w:szCs w:val="28"/>
          <w:rtl/>
        </w:rPr>
        <w:t xml:space="preserve">أما الإدارة المدرسية تعرف أنها " مجموعة الاعمال المنسقة بين كافة العاملين في المدرسة والذي يقوموا على تنفيذها بشكل متحد ومنظم والتي تهدف الى تحقيق الاهداف التربوية، من خلال تنشئة وتربية الطلبة تنشئة صحيحة وسليمة وعلى اسس تربوية وتعليمية (الرشيدي، </w:t>
      </w:r>
      <w:r w:rsidR="00F054AB" w:rsidRPr="00682F17">
        <w:rPr>
          <w:rFonts w:ascii="Simplified Arabic" w:hAnsi="Simplified Arabic" w:cs="Simplified Arabic"/>
          <w:sz w:val="28"/>
          <w:szCs w:val="28"/>
        </w:rPr>
        <w:t>2020</w:t>
      </w:r>
      <w:r w:rsidR="00F054AB" w:rsidRPr="00682F17">
        <w:rPr>
          <w:rFonts w:ascii="Simplified Arabic" w:hAnsi="Simplified Arabic" w:cs="Simplified Arabic"/>
          <w:sz w:val="28"/>
          <w:szCs w:val="28"/>
          <w:rtl/>
        </w:rPr>
        <w:t>)</w:t>
      </w:r>
      <w:r w:rsidR="004C04E2" w:rsidRPr="00682F17">
        <w:rPr>
          <w:rFonts w:ascii="Simplified Arabic" w:hAnsi="Simplified Arabic" w:cs="Simplified Arabic"/>
          <w:sz w:val="28"/>
          <w:szCs w:val="28"/>
          <w:rtl/>
        </w:rPr>
        <w:t>.</w:t>
      </w:r>
    </w:p>
    <w:p w14:paraId="10F444FF" w14:textId="3E86B4C4" w:rsidR="004C04E2" w:rsidRPr="00682F17" w:rsidRDefault="004C04E2"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على الرغم أن التحول الرقمي في التعليم يوفر فرصاً هائلة لتحسين العملية التعليمية، لكنه يحمل أيضاً مجموعة من المخاطر التي يجب معالجتها بحذر، من أبرز هذه المخاطر الهجمات السيبرانية التي تستهدف الأنظمة التعليمية، مما يهدد بسرقة البيانات وتعطيل الخدمات، إلى جانب ذلك، يواجه التعليم الرقمي تحديات تتعلق بالخصوصية، حيث يمكن أن يؤدي جمع وتخزين المعلومات الشخصية للطلاب والمعلمين إلى انتهاكات خصوصية جسيمة، كما أن الاعتماد المفرط على التكنولوجيا قد يزيد من الإدمان على الشاشات، ويؤدي إلى تراجع التفاعل البشري، مما يؤثر سلباً على جودة التعليم؛ لحماية المعلومات </w:t>
      </w:r>
      <w:r w:rsidRPr="00682F17">
        <w:rPr>
          <w:rFonts w:ascii="Simplified Arabic" w:hAnsi="Simplified Arabic" w:cs="Simplified Arabic"/>
          <w:sz w:val="28"/>
          <w:szCs w:val="28"/>
          <w:rtl/>
        </w:rPr>
        <w:lastRenderedPageBreak/>
        <w:t>التعليمية، يجب اتخاذ تدابير صارمة للأمن السيبراني وتطبيق سياسات فعالة لحماية البيانات (رؤية المملكة 2030).</w:t>
      </w:r>
    </w:p>
    <w:p w14:paraId="5D315534" w14:textId="063481C2" w:rsidR="007D70FB" w:rsidRPr="00682F17" w:rsidRDefault="005537FD"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5F47BB" w:rsidRPr="00682F17">
        <w:rPr>
          <w:rFonts w:ascii="Simplified Arabic" w:hAnsi="Simplified Arabic" w:cs="Simplified Arabic"/>
          <w:sz w:val="28"/>
          <w:szCs w:val="28"/>
          <w:rtl/>
        </w:rPr>
        <w:t xml:space="preserve">  </w:t>
      </w:r>
      <w:r w:rsidR="00F054AB" w:rsidRPr="00682F17">
        <w:rPr>
          <w:rFonts w:ascii="Simplified Arabic" w:hAnsi="Simplified Arabic" w:cs="Simplified Arabic"/>
          <w:sz w:val="28"/>
          <w:szCs w:val="28"/>
          <w:rtl/>
        </w:rPr>
        <w:t>وتأتي العلاقة بين إدارة المدرسة وإدارة المخاطر في ان الإدارة دائما ما</w:t>
      </w:r>
      <w:r w:rsidR="007D70FB" w:rsidRPr="00682F17">
        <w:rPr>
          <w:rFonts w:ascii="Simplified Arabic" w:hAnsi="Simplified Arabic" w:cs="Simplified Arabic"/>
          <w:sz w:val="28"/>
          <w:szCs w:val="28"/>
          <w:rtl/>
        </w:rPr>
        <w:t xml:space="preserve"> </w:t>
      </w:r>
      <w:r w:rsidR="00F054AB" w:rsidRPr="00682F17">
        <w:rPr>
          <w:rFonts w:ascii="Simplified Arabic" w:hAnsi="Simplified Arabic" w:cs="Simplified Arabic"/>
          <w:sz w:val="28"/>
          <w:szCs w:val="28"/>
          <w:rtl/>
        </w:rPr>
        <w:t>تسعى</w:t>
      </w:r>
      <w:r w:rsidR="007D70FB" w:rsidRPr="00682F17">
        <w:rPr>
          <w:rFonts w:ascii="Simplified Arabic" w:hAnsi="Simplified Arabic" w:cs="Simplified Arabic"/>
          <w:sz w:val="28"/>
          <w:szCs w:val="28"/>
          <w:rtl/>
        </w:rPr>
        <w:t xml:space="preserve"> للحفاظ على سلامة </w:t>
      </w:r>
      <w:r w:rsidR="00F054AB" w:rsidRPr="00682F17">
        <w:rPr>
          <w:rFonts w:ascii="Simplified Arabic" w:hAnsi="Simplified Arabic" w:cs="Simplified Arabic"/>
          <w:sz w:val="28"/>
          <w:szCs w:val="28"/>
          <w:rtl/>
        </w:rPr>
        <w:t>وأمن الطالب والمعلمين والعاملين وغيرهم داخل المدارس وذلك من</w:t>
      </w:r>
      <w:r w:rsidR="007D70FB" w:rsidRPr="00682F17">
        <w:rPr>
          <w:rFonts w:ascii="Simplified Arabic" w:hAnsi="Simplified Arabic" w:cs="Simplified Arabic"/>
          <w:sz w:val="28"/>
          <w:szCs w:val="28"/>
          <w:rtl/>
        </w:rPr>
        <w:t xml:space="preserve"> خلال</w:t>
      </w:r>
      <w:r w:rsidR="00F054AB" w:rsidRPr="00682F17">
        <w:rPr>
          <w:rFonts w:ascii="Simplified Arabic" w:hAnsi="Simplified Arabic" w:cs="Simplified Arabic"/>
          <w:sz w:val="28"/>
          <w:szCs w:val="28"/>
          <w:rtl/>
        </w:rPr>
        <w:t xml:space="preserve"> التعرف على</w:t>
      </w:r>
      <w:r w:rsidR="007D70FB" w:rsidRPr="00682F17">
        <w:rPr>
          <w:rFonts w:ascii="Simplified Arabic" w:hAnsi="Simplified Arabic" w:cs="Simplified Arabic"/>
          <w:sz w:val="28"/>
          <w:szCs w:val="28"/>
          <w:rtl/>
        </w:rPr>
        <w:t xml:space="preserve"> </w:t>
      </w:r>
      <w:r w:rsidR="00F054AB" w:rsidRPr="00682F17">
        <w:rPr>
          <w:rFonts w:ascii="Simplified Arabic" w:hAnsi="Simplified Arabic" w:cs="Simplified Arabic"/>
          <w:sz w:val="28"/>
          <w:szCs w:val="28"/>
          <w:rtl/>
        </w:rPr>
        <w:t>جميع المخاطر المحتملة والمتوقعة مما يتطلب تنفيذ الخطوات الوقائية قبل</w:t>
      </w:r>
      <w:r w:rsidR="007D70FB" w:rsidRPr="00682F17">
        <w:rPr>
          <w:rFonts w:ascii="Simplified Arabic" w:hAnsi="Simplified Arabic" w:cs="Simplified Arabic"/>
          <w:sz w:val="28"/>
          <w:szCs w:val="28"/>
          <w:rtl/>
        </w:rPr>
        <w:t xml:space="preserve"> </w:t>
      </w:r>
      <w:r w:rsidR="00F054AB" w:rsidRPr="00682F17">
        <w:rPr>
          <w:rFonts w:ascii="Simplified Arabic" w:hAnsi="Simplified Arabic" w:cs="Simplified Arabic"/>
          <w:sz w:val="28"/>
          <w:szCs w:val="28"/>
          <w:rtl/>
        </w:rPr>
        <w:t>حدوث هذه المخاطر وأيضاً كيفية معالجتها بشكل سريع وقت حدوثها.</w:t>
      </w:r>
    </w:p>
    <w:p w14:paraId="35A7EE17" w14:textId="0FF873CF" w:rsidR="00104D0A" w:rsidRPr="00682F17" w:rsidRDefault="005537FD"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5F47BB" w:rsidRPr="00682F17">
        <w:rPr>
          <w:rFonts w:ascii="Simplified Arabic" w:hAnsi="Simplified Arabic" w:cs="Simplified Arabic"/>
          <w:sz w:val="28"/>
          <w:szCs w:val="28"/>
          <w:rtl/>
        </w:rPr>
        <w:t xml:space="preserve"> </w:t>
      </w:r>
      <w:r w:rsidR="00985266" w:rsidRPr="00682F17">
        <w:rPr>
          <w:rFonts w:ascii="Simplified Arabic" w:hAnsi="Simplified Arabic" w:cs="Simplified Arabic"/>
          <w:sz w:val="28"/>
          <w:szCs w:val="28"/>
          <w:rtl/>
        </w:rPr>
        <w:t>وتتفق الدراسة الحالية مع معظم الدراسات السابقة في مجال البحث حول موضوع إدارة المخاطر في المدارس؛ فيما تختلف عنها بالتركيز على تعرّف أهمية متطلباتها في مدارس التعليم العام بالمملكة العربية السعودية. وقد جاءت هذه الدراسة امتدادًا وزارة التعليم بإدارة المخاطر حيث استحدثت الإدارة العامة للأمن والسلامة المدرسية في الوزارة وإدارات الأمن والسلامة المدرسية في الإدارات التعليمية والتي تعمل على إعداد ونشر</w:t>
      </w:r>
      <w:r w:rsidR="00FA0DE9" w:rsidRPr="00682F17">
        <w:rPr>
          <w:rFonts w:ascii="Simplified Arabic" w:hAnsi="Simplified Arabic" w:cs="Simplified Arabic"/>
          <w:sz w:val="28"/>
          <w:szCs w:val="28"/>
          <w:rtl/>
        </w:rPr>
        <w:t xml:space="preserve"> </w:t>
      </w:r>
      <w:r w:rsidR="00985266" w:rsidRPr="00682F17">
        <w:rPr>
          <w:rFonts w:ascii="Simplified Arabic" w:hAnsi="Simplified Arabic" w:cs="Simplified Arabic"/>
          <w:sz w:val="28"/>
          <w:szCs w:val="28"/>
          <w:rtl/>
        </w:rPr>
        <w:t>نظام السلامة المدرسية، الذي تمثل إدارة المخاطر جزء منه. لتنظيم إدارة المخاطر على مستوى إدارات التربية والتعليم، وقد تبع ذلك جهودًا متعددة م في المناطق والمحافظات، منها جهود إدارة المخاطر والأزمات في الإدارة العامة للتعليم بمنطقة المدينة المنورة والتي تضمّنت: برنامج إدارة المخاطر والأزمات،</w:t>
      </w:r>
      <w:r w:rsidR="00FA0DE9" w:rsidRPr="00682F17">
        <w:rPr>
          <w:rFonts w:ascii="Simplified Arabic" w:hAnsi="Simplified Arabic" w:cs="Simplified Arabic"/>
          <w:sz w:val="28"/>
          <w:szCs w:val="28"/>
          <w:rtl/>
        </w:rPr>
        <w:t xml:space="preserve"> </w:t>
      </w:r>
      <w:r w:rsidR="00985266" w:rsidRPr="00682F17">
        <w:rPr>
          <w:rFonts w:ascii="Simplified Arabic" w:hAnsi="Simplified Arabic" w:cs="Simplified Arabic"/>
          <w:sz w:val="28"/>
          <w:szCs w:val="28"/>
          <w:rtl/>
        </w:rPr>
        <w:t xml:space="preserve">وخطة ودليل نظام إدارة المخاطر والأزمات، ونظام التحسين والمراقبة الذي يتضمن برنامج زيارة المشرفين للمدارس لمتابعة ومعالجة المخاطر قبل وقوعها. كما أصدرت الإدارة العامة للتعليم بمنطقة الرياض </w:t>
      </w:r>
      <w:r w:rsidR="00E332D5">
        <w:rPr>
          <w:rFonts w:ascii="Simplified Arabic" w:hAnsi="Simplified Arabic" w:cs="Simplified Arabic" w:hint="cs"/>
          <w:sz w:val="28"/>
          <w:szCs w:val="28"/>
          <w:rtl/>
        </w:rPr>
        <w:t xml:space="preserve">(2016) </w:t>
      </w:r>
      <w:r w:rsidR="00985266" w:rsidRPr="00682F17">
        <w:rPr>
          <w:rFonts w:ascii="Simplified Arabic" w:hAnsi="Simplified Arabic" w:cs="Simplified Arabic"/>
          <w:sz w:val="28"/>
          <w:szCs w:val="28"/>
          <w:rtl/>
        </w:rPr>
        <w:t xml:space="preserve">دل إجرائيًا لإدارة المخاطر بمدارس التعليم العام تضمن آلية التعامل مع المخاطر الإدارية والبشرية والمادية التي قد تواجه المؤسسة التعليمية لإيجاد بيئة تربوية وتعليمية آمنة تحقق أهداف وتطلعات </w:t>
      </w:r>
      <w:proofErr w:type="gramStart"/>
      <w:r w:rsidR="00985266" w:rsidRPr="00682F17">
        <w:rPr>
          <w:rFonts w:ascii="Simplified Arabic" w:hAnsi="Simplified Arabic" w:cs="Simplified Arabic"/>
          <w:sz w:val="28"/>
          <w:szCs w:val="28"/>
          <w:rtl/>
        </w:rPr>
        <w:t>الوزارة .</w:t>
      </w:r>
      <w:proofErr w:type="gramEnd"/>
    </w:p>
    <w:p w14:paraId="40A61660" w14:textId="4326FFA7" w:rsidR="009125CE" w:rsidRPr="00682F17" w:rsidRDefault="00A74F76" w:rsidP="00682F17">
      <w:pPr>
        <w:spacing w:line="276" w:lineRule="auto"/>
        <w:jc w:val="both"/>
        <w:rPr>
          <w:rFonts w:ascii="Simplified Arabic" w:hAnsi="Simplified Arabic" w:cs="Simplified Arabic"/>
          <w:b/>
          <w:bCs/>
          <w:sz w:val="28"/>
          <w:szCs w:val="28"/>
          <w:rtl/>
          <w:lang w:bidi="ar-EG"/>
        </w:rPr>
      </w:pPr>
      <w:r w:rsidRPr="00682F17">
        <w:rPr>
          <w:rFonts w:ascii="Simplified Arabic" w:hAnsi="Simplified Arabic" w:cs="Simplified Arabic"/>
          <w:b/>
          <w:bCs/>
          <w:sz w:val="28"/>
          <w:szCs w:val="28"/>
          <w:rtl/>
          <w:lang w:bidi="ar-EG"/>
        </w:rPr>
        <w:t>مشكلة الدراسة</w:t>
      </w:r>
      <w:r w:rsidR="009125CE" w:rsidRPr="00682F17">
        <w:rPr>
          <w:rFonts w:ascii="Simplified Arabic" w:hAnsi="Simplified Arabic" w:cs="Simplified Arabic"/>
          <w:b/>
          <w:bCs/>
          <w:sz w:val="28"/>
          <w:szCs w:val="28"/>
          <w:rtl/>
          <w:lang w:bidi="ar-EG"/>
        </w:rPr>
        <w:t>:</w:t>
      </w:r>
    </w:p>
    <w:p w14:paraId="40F9BEE3" w14:textId="55A53D48" w:rsidR="002136B3" w:rsidRPr="00682F17" w:rsidRDefault="005F47BB"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lang w:bidi="ar-EG"/>
        </w:rPr>
        <w:t xml:space="preserve"> </w:t>
      </w:r>
      <w:r w:rsidR="005537FD" w:rsidRPr="00682F17">
        <w:rPr>
          <w:rFonts w:ascii="Simplified Arabic" w:hAnsi="Simplified Arabic" w:cs="Simplified Arabic"/>
          <w:sz w:val="28"/>
          <w:szCs w:val="28"/>
          <w:rtl/>
          <w:lang w:bidi="ar-EG"/>
        </w:rPr>
        <w:t xml:space="preserve"> </w:t>
      </w:r>
      <w:r w:rsidR="002136B3" w:rsidRPr="00682F17">
        <w:rPr>
          <w:rFonts w:ascii="Simplified Arabic" w:hAnsi="Simplified Arabic" w:cs="Simplified Arabic"/>
          <w:sz w:val="28"/>
          <w:szCs w:val="28"/>
          <w:rtl/>
          <w:lang w:bidi="ar-EG"/>
        </w:rPr>
        <w:t xml:space="preserve">في ظل </w:t>
      </w:r>
      <w:r w:rsidR="009A5129" w:rsidRPr="00682F17">
        <w:rPr>
          <w:rFonts w:ascii="Simplified Arabic" w:hAnsi="Simplified Arabic" w:cs="Simplified Arabic"/>
          <w:sz w:val="28"/>
          <w:szCs w:val="28"/>
          <w:rtl/>
          <w:lang w:bidi="ar-EG"/>
        </w:rPr>
        <w:t>النهضة</w:t>
      </w:r>
      <w:r w:rsidR="002136B3" w:rsidRPr="00682F17">
        <w:rPr>
          <w:rFonts w:ascii="Simplified Arabic" w:hAnsi="Simplified Arabic" w:cs="Simplified Arabic"/>
          <w:sz w:val="28"/>
          <w:szCs w:val="28"/>
          <w:rtl/>
          <w:lang w:bidi="ar-EG"/>
        </w:rPr>
        <w:t xml:space="preserve"> التكنولوجية ال</w:t>
      </w:r>
      <w:r w:rsidR="009A5129" w:rsidRPr="00682F17">
        <w:rPr>
          <w:rFonts w:ascii="Simplified Arabic" w:hAnsi="Simplified Arabic" w:cs="Simplified Arabic"/>
          <w:sz w:val="28"/>
          <w:szCs w:val="28"/>
          <w:rtl/>
          <w:lang w:bidi="ar-EG"/>
        </w:rPr>
        <w:t>هائلة والتطور الرقمي</w:t>
      </w:r>
      <w:r w:rsidR="002136B3" w:rsidRPr="00682F17">
        <w:rPr>
          <w:rFonts w:ascii="Simplified Arabic" w:hAnsi="Simplified Arabic" w:cs="Simplified Arabic"/>
          <w:sz w:val="28"/>
          <w:szCs w:val="28"/>
          <w:rtl/>
        </w:rPr>
        <w:t>، أصبحنا نعيش في عالم رقمي يعتمد بشكل كبير على الإنترنت والتكنولوجيا الرقمية</w:t>
      </w:r>
      <w:r w:rsidR="00EF3C4F" w:rsidRPr="00682F17">
        <w:rPr>
          <w:rFonts w:ascii="Simplified Arabic" w:hAnsi="Simplified Arabic" w:cs="Simplified Arabic"/>
          <w:sz w:val="28"/>
          <w:szCs w:val="28"/>
          <w:rtl/>
        </w:rPr>
        <w:t>،</w:t>
      </w:r>
      <w:r w:rsidR="002136B3" w:rsidRPr="00682F17">
        <w:rPr>
          <w:rFonts w:ascii="Simplified Arabic" w:hAnsi="Simplified Arabic" w:cs="Simplified Arabic"/>
          <w:sz w:val="28"/>
          <w:szCs w:val="28"/>
          <w:rtl/>
        </w:rPr>
        <w:t xml:space="preserve"> وبينما تُتيح لنا هذه التكنولوجيا العديد من الفوائد والمزايا، إلا أنها تُرافقها بعض المخاطر والتحديات التي يجب علينا إدراكها ومواجهتها بذكاء لضمان الاستفادة القصوى من</w:t>
      </w:r>
      <w:r w:rsidR="009A5129" w:rsidRPr="00682F17">
        <w:rPr>
          <w:rFonts w:ascii="Simplified Arabic" w:hAnsi="Simplified Arabic" w:cs="Simplified Arabic"/>
          <w:sz w:val="28"/>
          <w:szCs w:val="28"/>
          <w:rtl/>
        </w:rPr>
        <w:t xml:space="preserve"> </w:t>
      </w:r>
      <w:proofErr w:type="spellStart"/>
      <w:r w:rsidR="009A5129" w:rsidRPr="00682F17">
        <w:rPr>
          <w:rFonts w:ascii="Simplified Arabic" w:hAnsi="Simplified Arabic" w:cs="Simplified Arabic"/>
          <w:sz w:val="28"/>
          <w:szCs w:val="28"/>
          <w:rtl/>
        </w:rPr>
        <w:t>ايجابياتها</w:t>
      </w:r>
      <w:proofErr w:type="spellEnd"/>
      <w:r w:rsidR="002136B3" w:rsidRPr="00682F17">
        <w:rPr>
          <w:rFonts w:ascii="Simplified Arabic" w:hAnsi="Simplified Arabic" w:cs="Simplified Arabic"/>
          <w:sz w:val="28"/>
          <w:szCs w:val="28"/>
          <w:rtl/>
          <w:lang w:bidi="ar-EG"/>
        </w:rPr>
        <w:t xml:space="preserve"> وتقليل سلبياتها.</w:t>
      </w:r>
    </w:p>
    <w:p w14:paraId="6DC51414" w14:textId="6A0F87E7" w:rsidR="009A5129" w:rsidRPr="00682F17" w:rsidRDefault="005537FD"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lastRenderedPageBreak/>
        <w:t xml:space="preserve"> </w:t>
      </w:r>
      <w:r w:rsidR="009A5129" w:rsidRPr="00682F17">
        <w:rPr>
          <w:rFonts w:ascii="Simplified Arabic" w:hAnsi="Simplified Arabic" w:cs="Simplified Arabic"/>
          <w:sz w:val="28"/>
          <w:szCs w:val="28"/>
          <w:rtl/>
        </w:rPr>
        <w:t xml:space="preserve">ولاسيما في مجال التعليم حيث هو </w:t>
      </w:r>
      <w:r w:rsidR="00B66213" w:rsidRPr="00682F17">
        <w:rPr>
          <w:rFonts w:ascii="Simplified Arabic" w:hAnsi="Simplified Arabic" w:cs="Simplified Arabic"/>
          <w:sz w:val="28"/>
          <w:szCs w:val="28"/>
          <w:rtl/>
        </w:rPr>
        <w:t>مجال</w:t>
      </w:r>
      <w:r w:rsidR="009A5129" w:rsidRPr="00682F17">
        <w:rPr>
          <w:rFonts w:ascii="Simplified Arabic" w:hAnsi="Simplified Arabic" w:cs="Simplified Arabic"/>
          <w:sz w:val="28"/>
          <w:szCs w:val="28"/>
          <w:rtl/>
        </w:rPr>
        <w:t xml:space="preserve"> بحثي فقد اولت المملكة العربية السعودية قطاع التعليم جانبا من الاهتمام </w:t>
      </w:r>
    </w:p>
    <w:p w14:paraId="6B8FFB9E" w14:textId="4D270522" w:rsidR="00D225CA" w:rsidRPr="00682F17" w:rsidRDefault="005537FD"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C31F1D">
        <w:rPr>
          <w:rFonts w:ascii="Simplified Arabic" w:hAnsi="Simplified Arabic" w:cs="Simplified Arabic" w:hint="cs"/>
          <w:sz w:val="28"/>
          <w:szCs w:val="28"/>
          <w:rtl/>
        </w:rPr>
        <w:t xml:space="preserve"> </w:t>
      </w:r>
      <w:r w:rsidR="005F47BB" w:rsidRPr="00682F17">
        <w:rPr>
          <w:rFonts w:ascii="Simplified Arabic" w:hAnsi="Simplified Arabic" w:cs="Simplified Arabic"/>
          <w:sz w:val="28"/>
          <w:szCs w:val="28"/>
          <w:rtl/>
        </w:rPr>
        <w:t xml:space="preserve"> </w:t>
      </w:r>
      <w:r w:rsidR="0054386A" w:rsidRPr="00682F17">
        <w:rPr>
          <w:rFonts w:ascii="Simplified Arabic" w:hAnsi="Simplified Arabic" w:cs="Simplified Arabic"/>
          <w:sz w:val="28"/>
          <w:szCs w:val="28"/>
          <w:rtl/>
        </w:rPr>
        <w:t xml:space="preserve">كان بدايتها انشاء </w:t>
      </w:r>
      <w:r w:rsidR="00D225CA" w:rsidRPr="00682F17">
        <w:rPr>
          <w:rFonts w:ascii="Simplified Arabic" w:hAnsi="Simplified Arabic" w:cs="Simplified Arabic"/>
          <w:sz w:val="28"/>
          <w:szCs w:val="28"/>
          <w:rtl/>
        </w:rPr>
        <w:t>نظام</w:t>
      </w:r>
      <w:r w:rsidR="0054386A" w:rsidRPr="00682F17">
        <w:rPr>
          <w:rFonts w:ascii="Simplified Arabic" w:hAnsi="Simplified Arabic" w:cs="Simplified Arabic"/>
          <w:sz w:val="28"/>
          <w:szCs w:val="28"/>
          <w:rtl/>
        </w:rPr>
        <w:t xml:space="preserve"> معارف</w:t>
      </w:r>
      <w:r w:rsidR="00D225CA" w:rsidRPr="00682F17">
        <w:rPr>
          <w:rFonts w:ascii="Simplified Arabic" w:hAnsi="Simplified Arabic" w:cs="Simplified Arabic"/>
          <w:sz w:val="28"/>
          <w:szCs w:val="28"/>
          <w:rtl/>
        </w:rPr>
        <w:t>:</w:t>
      </w:r>
      <w:r w:rsidR="00EF3C4F" w:rsidRPr="00682F17">
        <w:rPr>
          <w:rFonts w:ascii="Simplified Arabic" w:hAnsi="Simplified Arabic" w:cs="Simplified Arabic"/>
          <w:sz w:val="28"/>
          <w:szCs w:val="28"/>
          <w:rtl/>
        </w:rPr>
        <w:t xml:space="preserve"> </w:t>
      </w:r>
      <w:r w:rsidR="00D225CA" w:rsidRPr="00682F17">
        <w:rPr>
          <w:rFonts w:ascii="Simplified Arabic" w:hAnsi="Simplified Arabic" w:cs="Simplified Arabic"/>
          <w:sz w:val="28"/>
          <w:szCs w:val="28"/>
          <w:rtl/>
        </w:rPr>
        <w:t>هو نظام لإدارة عملية إدخال وجمع بيانات الطلبة ونتائج اختباراتهم. ويعتبر نظام معارف نظاما</w:t>
      </w:r>
      <w:r w:rsidR="0045440A" w:rsidRPr="00682F17">
        <w:rPr>
          <w:rFonts w:ascii="Simplified Arabic" w:hAnsi="Simplified Arabic" w:cs="Simplified Arabic"/>
          <w:sz w:val="28"/>
          <w:szCs w:val="28"/>
          <w:rtl/>
        </w:rPr>
        <w:t xml:space="preserve"> </w:t>
      </w:r>
      <w:r w:rsidR="00D225CA" w:rsidRPr="00682F17">
        <w:rPr>
          <w:rFonts w:ascii="Simplified Arabic" w:hAnsi="Simplified Arabic" w:cs="Simplified Arabic"/>
          <w:sz w:val="28"/>
          <w:szCs w:val="28"/>
          <w:rtl/>
        </w:rPr>
        <w:t xml:space="preserve">لا مركزيا ٍ </w:t>
      </w:r>
      <w:r w:rsidR="00C25437" w:rsidRPr="00682F17">
        <w:rPr>
          <w:rFonts w:ascii="Simplified Arabic" w:hAnsi="Simplified Arabic" w:cs="Simplified Arabic"/>
          <w:sz w:val="28"/>
          <w:szCs w:val="28"/>
          <w:rtl/>
        </w:rPr>
        <w:t xml:space="preserve">حيث كان </w:t>
      </w:r>
      <w:r w:rsidR="00D225CA" w:rsidRPr="00682F17">
        <w:rPr>
          <w:rFonts w:ascii="Simplified Arabic" w:hAnsi="Simplified Arabic" w:cs="Simplified Arabic"/>
          <w:sz w:val="28"/>
          <w:szCs w:val="28"/>
          <w:rtl/>
        </w:rPr>
        <w:t>يتم إعداده وتشغيله بشكل مستقل في كل مدرسة</w:t>
      </w:r>
      <w:r w:rsidR="00EF3C4F" w:rsidRPr="00682F17">
        <w:rPr>
          <w:rFonts w:ascii="Simplified Arabic" w:hAnsi="Simplified Arabic" w:cs="Simplified Arabic"/>
          <w:sz w:val="28"/>
          <w:szCs w:val="28"/>
          <w:rtl/>
        </w:rPr>
        <w:t xml:space="preserve">، </w:t>
      </w:r>
      <w:r w:rsidR="00D225CA" w:rsidRPr="00682F17">
        <w:rPr>
          <w:rFonts w:ascii="Simplified Arabic" w:hAnsi="Simplified Arabic" w:cs="Simplified Arabic"/>
          <w:sz w:val="28"/>
          <w:szCs w:val="28"/>
          <w:rtl/>
        </w:rPr>
        <w:t>بدأ النظام كنظام مركزي لإدارة اختبارات الثانوية العامة من حيث الرصد والمتابعة وطباعة الشهادات ووضع الصلاحيات للمستخدمين. ثم تم بعد ذلك تم تعميمه على جميع المراحل الدراسية</w:t>
      </w:r>
      <w:r w:rsidR="00EF3C4F" w:rsidRPr="00682F17">
        <w:rPr>
          <w:rFonts w:ascii="Simplified Arabic" w:hAnsi="Simplified Arabic" w:cs="Simplified Arabic"/>
          <w:sz w:val="28"/>
          <w:szCs w:val="28"/>
          <w:rtl/>
        </w:rPr>
        <w:t>،</w:t>
      </w:r>
      <w:r w:rsidR="00D225CA" w:rsidRPr="00682F17">
        <w:rPr>
          <w:rFonts w:ascii="Simplified Arabic" w:hAnsi="Simplified Arabic" w:cs="Simplified Arabic"/>
          <w:sz w:val="28"/>
          <w:szCs w:val="28"/>
          <w:rtl/>
        </w:rPr>
        <w:t xml:space="preserve"> وتمت تسمية النظام بنظام نو</w:t>
      </w:r>
      <w:r w:rsidR="00EF3C4F" w:rsidRPr="00682F17">
        <w:rPr>
          <w:rFonts w:ascii="Simplified Arabic" w:hAnsi="Simplified Arabic" w:cs="Simplified Arabic"/>
          <w:sz w:val="28"/>
          <w:szCs w:val="28"/>
          <w:rtl/>
        </w:rPr>
        <w:t>ر</w:t>
      </w:r>
      <w:r w:rsidR="004C0CE5" w:rsidRPr="00682F17">
        <w:rPr>
          <w:rFonts w:ascii="Simplified Arabic" w:hAnsi="Simplified Arabic" w:cs="Simplified Arabic"/>
          <w:sz w:val="28"/>
          <w:szCs w:val="28"/>
          <w:rtl/>
        </w:rPr>
        <w:t>.</w:t>
      </w:r>
    </w:p>
    <w:p w14:paraId="611EA5DC" w14:textId="6CFCC0DE" w:rsidR="004C0CE5" w:rsidRPr="00682F17" w:rsidRDefault="00C31F1D"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537FD" w:rsidRPr="00682F17">
        <w:rPr>
          <w:rFonts w:ascii="Simplified Arabic" w:hAnsi="Simplified Arabic" w:cs="Simplified Arabic"/>
          <w:sz w:val="28"/>
          <w:szCs w:val="28"/>
          <w:rtl/>
        </w:rPr>
        <w:t xml:space="preserve"> </w:t>
      </w:r>
      <w:r w:rsidR="005F47BB" w:rsidRPr="00682F17">
        <w:rPr>
          <w:rFonts w:ascii="Simplified Arabic" w:hAnsi="Simplified Arabic" w:cs="Simplified Arabic"/>
          <w:sz w:val="28"/>
          <w:szCs w:val="28"/>
          <w:rtl/>
        </w:rPr>
        <w:t xml:space="preserve"> </w:t>
      </w:r>
      <w:r w:rsidR="00F14AEC" w:rsidRPr="00682F17">
        <w:rPr>
          <w:rFonts w:ascii="Simplified Arabic" w:hAnsi="Simplified Arabic" w:cs="Simplified Arabic"/>
          <w:sz w:val="28"/>
          <w:szCs w:val="28"/>
          <w:rtl/>
        </w:rPr>
        <w:t xml:space="preserve">ويعتبر </w:t>
      </w:r>
      <w:r w:rsidR="00D225CA" w:rsidRPr="00682F17">
        <w:rPr>
          <w:rFonts w:ascii="Simplified Arabic" w:hAnsi="Simplified Arabic" w:cs="Simplified Arabic"/>
          <w:sz w:val="28"/>
          <w:szCs w:val="28"/>
          <w:rtl/>
        </w:rPr>
        <w:t>نظام نور الوزاري هو نظام الإدارة التعليمية والذي يشمل جمع وتحليل ومتابعة بيانات جميع العمليات التي تخص المدرسة والتي تؤثر</w:t>
      </w:r>
      <w:r w:rsidR="00DD1CD7" w:rsidRPr="00682F17">
        <w:rPr>
          <w:rFonts w:ascii="Simplified Arabic" w:hAnsi="Simplified Arabic" w:cs="Simplified Arabic"/>
          <w:sz w:val="28"/>
          <w:szCs w:val="28"/>
          <w:rtl/>
        </w:rPr>
        <w:t xml:space="preserve"> </w:t>
      </w:r>
      <w:r w:rsidR="00D225CA" w:rsidRPr="00682F17">
        <w:rPr>
          <w:rFonts w:ascii="Simplified Arabic" w:hAnsi="Simplified Arabic" w:cs="Simplified Arabic"/>
          <w:sz w:val="28"/>
          <w:szCs w:val="28"/>
          <w:rtl/>
        </w:rPr>
        <w:t>على مسيرة الطالب التعليمية</w:t>
      </w:r>
      <w:r w:rsidR="00EF3C4F" w:rsidRPr="00682F17">
        <w:rPr>
          <w:rFonts w:ascii="Simplified Arabic" w:hAnsi="Simplified Arabic" w:cs="Simplified Arabic"/>
          <w:sz w:val="28"/>
          <w:szCs w:val="28"/>
          <w:rtl/>
        </w:rPr>
        <w:t>،</w:t>
      </w:r>
      <w:r w:rsidR="00D225CA" w:rsidRPr="00682F17">
        <w:rPr>
          <w:rFonts w:ascii="Simplified Arabic" w:hAnsi="Simplified Arabic" w:cs="Simplified Arabic"/>
          <w:sz w:val="28"/>
          <w:szCs w:val="28"/>
          <w:rtl/>
        </w:rPr>
        <w:t xml:space="preserve"> كما يوفر قاعدة بيانات ضخمة داخل خوادم الوزارة وتدار من قبل فريق قواعد البينات في الوزارة والتابع للإدارة العام للتحول الرقمي </w:t>
      </w:r>
      <w:r w:rsidR="005F47BB" w:rsidRPr="00682F17">
        <w:rPr>
          <w:rFonts w:ascii="Simplified Arabic" w:hAnsi="Simplified Arabic" w:cs="Simplified Arabic"/>
          <w:sz w:val="28"/>
          <w:szCs w:val="28"/>
          <w:rtl/>
        </w:rPr>
        <w:t>و</w:t>
      </w:r>
      <w:r w:rsidR="00D225CA" w:rsidRPr="00682F17">
        <w:rPr>
          <w:rFonts w:ascii="Simplified Arabic" w:hAnsi="Simplified Arabic" w:cs="Simplified Arabic"/>
          <w:sz w:val="28"/>
          <w:szCs w:val="28"/>
          <w:rtl/>
        </w:rPr>
        <w:t>يشمل النظام اتمته لجميع علميات الإدارة التعليمية والذي يشمل الإجراءات الإدارية لأكثر من 21 إدارة في الوزارة</w:t>
      </w:r>
      <w:r w:rsidR="004C0CE5" w:rsidRPr="00682F17">
        <w:rPr>
          <w:rFonts w:ascii="Simplified Arabic" w:hAnsi="Simplified Arabic" w:cs="Simplified Arabic"/>
          <w:sz w:val="28"/>
          <w:szCs w:val="28"/>
          <w:rtl/>
        </w:rPr>
        <w:t xml:space="preserve"> </w:t>
      </w:r>
      <w:r w:rsidR="00D225CA" w:rsidRPr="00682F17">
        <w:rPr>
          <w:rFonts w:ascii="Simplified Arabic" w:hAnsi="Simplified Arabic" w:cs="Simplified Arabic"/>
          <w:sz w:val="28"/>
          <w:szCs w:val="28"/>
          <w:rtl/>
        </w:rPr>
        <w:t>يعمل على 3 مستويات (الوزارة</w:t>
      </w:r>
      <w:r w:rsidR="00EF3C4F" w:rsidRPr="00682F17">
        <w:rPr>
          <w:rFonts w:ascii="Simplified Arabic" w:hAnsi="Simplified Arabic" w:cs="Simplified Arabic"/>
          <w:sz w:val="28"/>
          <w:szCs w:val="28"/>
          <w:rtl/>
        </w:rPr>
        <w:t>،</w:t>
      </w:r>
      <w:r w:rsidR="00D225CA" w:rsidRPr="00682F17">
        <w:rPr>
          <w:rFonts w:ascii="Simplified Arabic" w:hAnsi="Simplified Arabic" w:cs="Simplified Arabic"/>
          <w:sz w:val="28"/>
          <w:szCs w:val="28"/>
          <w:rtl/>
        </w:rPr>
        <w:t xml:space="preserve"> إدارة التعليم</w:t>
      </w:r>
      <w:r w:rsidR="00EF3C4F" w:rsidRPr="00682F17">
        <w:rPr>
          <w:rFonts w:ascii="Simplified Arabic" w:hAnsi="Simplified Arabic" w:cs="Simplified Arabic"/>
          <w:sz w:val="28"/>
          <w:szCs w:val="28"/>
          <w:rtl/>
        </w:rPr>
        <w:t>،</w:t>
      </w:r>
      <w:r w:rsidR="00D225CA" w:rsidRPr="00682F17">
        <w:rPr>
          <w:rFonts w:ascii="Simplified Arabic" w:hAnsi="Simplified Arabic" w:cs="Simplified Arabic"/>
          <w:sz w:val="28"/>
          <w:szCs w:val="28"/>
          <w:rtl/>
        </w:rPr>
        <w:t xml:space="preserve"> المدرسة) و</w:t>
      </w:r>
      <w:r w:rsidR="004C0CE5" w:rsidRPr="00682F17">
        <w:rPr>
          <w:rFonts w:ascii="Simplified Arabic" w:hAnsi="Simplified Arabic" w:cs="Simplified Arabic"/>
          <w:sz w:val="28"/>
          <w:szCs w:val="28"/>
          <w:rtl/>
        </w:rPr>
        <w:t>ذلك لحوكمة الإجراءات الإدارية والاعتمادات.</w:t>
      </w:r>
      <w:r w:rsidR="00D225CA" w:rsidRPr="00682F17">
        <w:rPr>
          <w:rFonts w:ascii="Simplified Arabic" w:hAnsi="Simplified Arabic" w:cs="Simplified Arabic"/>
          <w:sz w:val="28"/>
          <w:szCs w:val="28"/>
          <w:rtl/>
        </w:rPr>
        <w:t xml:space="preserve"> </w:t>
      </w:r>
    </w:p>
    <w:p w14:paraId="035D47A4" w14:textId="1DBBA5DD" w:rsidR="00EF3C4F" w:rsidRPr="00682F17" w:rsidRDefault="005537FD" w:rsidP="00C31F1D">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37191A" w:rsidRPr="00682F17">
        <w:rPr>
          <w:rFonts w:ascii="Simplified Arabic" w:hAnsi="Simplified Arabic" w:cs="Simplified Arabic"/>
          <w:sz w:val="28"/>
          <w:szCs w:val="28"/>
          <w:rtl/>
        </w:rPr>
        <w:t xml:space="preserve">  </w:t>
      </w:r>
      <w:r w:rsidR="005F47BB" w:rsidRPr="00682F17">
        <w:rPr>
          <w:rFonts w:ascii="Simplified Arabic" w:hAnsi="Simplified Arabic" w:cs="Simplified Arabic"/>
          <w:sz w:val="28"/>
          <w:szCs w:val="28"/>
          <w:rtl/>
        </w:rPr>
        <w:t xml:space="preserve"> </w:t>
      </w:r>
      <w:r w:rsidR="00D225CA" w:rsidRPr="00682F17">
        <w:rPr>
          <w:rFonts w:ascii="Simplified Arabic" w:hAnsi="Simplified Arabic" w:cs="Simplified Arabic"/>
          <w:sz w:val="28"/>
          <w:szCs w:val="28"/>
          <w:rtl/>
        </w:rPr>
        <w:t>وبعد جائحة كورونا</w:t>
      </w:r>
      <w:r w:rsidR="00B66213" w:rsidRPr="00682F17">
        <w:rPr>
          <w:rFonts w:ascii="Simplified Arabic" w:hAnsi="Simplified Arabic" w:cs="Simplified Arabic"/>
          <w:sz w:val="28"/>
          <w:szCs w:val="28"/>
          <w:rtl/>
        </w:rPr>
        <w:t xml:space="preserve"> استحدثت منصات تعليمية</w:t>
      </w:r>
      <w:r w:rsidR="00D83742" w:rsidRPr="00682F17">
        <w:rPr>
          <w:rFonts w:ascii="Simplified Arabic" w:hAnsi="Simplified Arabic" w:cs="Simplified Arabic"/>
          <w:sz w:val="28"/>
          <w:szCs w:val="28"/>
          <w:rtl/>
        </w:rPr>
        <w:t xml:space="preserve"> الكترونية </w:t>
      </w:r>
      <w:r w:rsidR="00F72B0B" w:rsidRPr="00682F17">
        <w:rPr>
          <w:rFonts w:ascii="Simplified Arabic" w:hAnsi="Simplified Arabic" w:cs="Simplified Arabic"/>
          <w:sz w:val="28"/>
          <w:szCs w:val="28"/>
          <w:rtl/>
        </w:rPr>
        <w:t>حيث اطلقت أنظمة التعليم عن بعد والمدراس الافتراضية</w:t>
      </w:r>
      <w:r w:rsidR="00B66213" w:rsidRPr="00682F17">
        <w:rPr>
          <w:rFonts w:ascii="Simplified Arabic" w:hAnsi="Simplified Arabic" w:cs="Simplified Arabic"/>
          <w:sz w:val="28"/>
          <w:szCs w:val="28"/>
          <w:rtl/>
        </w:rPr>
        <w:t xml:space="preserve"> </w:t>
      </w:r>
      <w:r w:rsidR="00C00ED3" w:rsidRPr="00682F17">
        <w:rPr>
          <w:rFonts w:ascii="Simplified Arabic" w:hAnsi="Simplified Arabic" w:cs="Simplified Arabic"/>
          <w:sz w:val="28"/>
          <w:szCs w:val="28"/>
          <w:rtl/>
        </w:rPr>
        <w:t>و</w:t>
      </w:r>
      <w:r w:rsidR="00F72B0B" w:rsidRPr="00682F17">
        <w:rPr>
          <w:rFonts w:ascii="Simplified Arabic" w:hAnsi="Simplified Arabic" w:cs="Simplified Arabic"/>
          <w:sz w:val="28"/>
          <w:szCs w:val="28"/>
          <w:rtl/>
        </w:rPr>
        <w:t xml:space="preserve"> فيها </w:t>
      </w:r>
      <w:r w:rsidR="00B66213" w:rsidRPr="00682F17">
        <w:rPr>
          <w:rFonts w:ascii="Simplified Arabic" w:hAnsi="Simplified Arabic" w:cs="Simplified Arabic"/>
          <w:sz w:val="28"/>
          <w:szCs w:val="28"/>
          <w:rtl/>
        </w:rPr>
        <w:t xml:space="preserve">تربط جوانب التعليم ببعضها </w:t>
      </w:r>
      <w:r w:rsidR="00E332D5">
        <w:rPr>
          <w:rFonts w:ascii="Simplified Arabic" w:hAnsi="Simplified Arabic" w:cs="Simplified Arabic" w:hint="cs"/>
          <w:sz w:val="28"/>
          <w:szCs w:val="28"/>
          <w:rtl/>
        </w:rPr>
        <w:t>(</w:t>
      </w:r>
      <w:proofErr w:type="gramStart"/>
      <w:r w:rsidR="00B66213" w:rsidRPr="00682F17">
        <w:rPr>
          <w:rFonts w:ascii="Simplified Arabic" w:hAnsi="Simplified Arabic" w:cs="Simplified Arabic"/>
          <w:sz w:val="28"/>
          <w:szCs w:val="28"/>
          <w:rtl/>
        </w:rPr>
        <w:t>الإدارة,</w:t>
      </w:r>
      <w:proofErr w:type="gramEnd"/>
      <w:r w:rsidR="00B66213" w:rsidRPr="00682F17">
        <w:rPr>
          <w:rFonts w:ascii="Simplified Arabic" w:hAnsi="Simplified Arabic" w:cs="Simplified Arabic"/>
          <w:sz w:val="28"/>
          <w:szCs w:val="28"/>
          <w:rtl/>
        </w:rPr>
        <w:t xml:space="preserve"> المعلم , الطالب , المنهج ) بدايتها كانت بوابة المستقبل سنه 2020 ثم </w:t>
      </w:r>
      <w:r w:rsidR="00F72B0B" w:rsidRPr="00682F17">
        <w:rPr>
          <w:rFonts w:ascii="Simplified Arabic" w:hAnsi="Simplified Arabic" w:cs="Simplified Arabic"/>
          <w:sz w:val="28"/>
          <w:szCs w:val="28"/>
          <w:rtl/>
        </w:rPr>
        <w:t xml:space="preserve">إطلاق بوابة عين التعليمية التي تعتبر منظومة تعليمية موحدة، وذلك من خلال المنصات الحكومية الإلكترونية </w:t>
      </w:r>
      <w:r w:rsidR="00C00ED3" w:rsidRPr="00682F17">
        <w:rPr>
          <w:rFonts w:ascii="Simplified Arabic" w:hAnsi="Simplified Arabic" w:cs="Simplified Arabic"/>
          <w:sz w:val="28"/>
          <w:szCs w:val="28"/>
          <w:rtl/>
        </w:rPr>
        <w:t>وتضم حقيبة عين: هي تطبيق الكتروني لكافة الأجهزة الذكية يضم في محتواه كتب المقررات الدراسية لكافة مراحل التعليم العام مدعوما بالعديد من المحتوى الرقمي الجاذب للطلاب والطالبات</w:t>
      </w:r>
      <w:r w:rsidR="00F72B0B" w:rsidRPr="00682F17">
        <w:rPr>
          <w:rFonts w:ascii="Simplified Arabic" w:hAnsi="Simplified Arabic" w:cs="Simplified Arabic"/>
          <w:sz w:val="28"/>
          <w:szCs w:val="28"/>
          <w:rtl/>
        </w:rPr>
        <w:t>.</w:t>
      </w:r>
    </w:p>
    <w:p w14:paraId="05130EB3" w14:textId="0E7A96BF" w:rsidR="00DF6A6E" w:rsidRPr="00E332D5" w:rsidRDefault="00A74F76" w:rsidP="00682F17">
      <w:pPr>
        <w:spacing w:line="276" w:lineRule="auto"/>
        <w:jc w:val="both"/>
        <w:rPr>
          <w:rFonts w:ascii="Simplified Arabic" w:hAnsi="Simplified Arabic" w:cs="Simplified Arabic"/>
          <w:b/>
          <w:bCs/>
          <w:sz w:val="28"/>
          <w:szCs w:val="28"/>
          <w:rtl/>
        </w:rPr>
      </w:pPr>
      <w:r w:rsidRPr="00E332D5">
        <w:rPr>
          <w:rFonts w:ascii="Simplified Arabic" w:hAnsi="Simplified Arabic" w:cs="Simplified Arabic"/>
          <w:b/>
          <w:bCs/>
          <w:sz w:val="28"/>
          <w:szCs w:val="28"/>
          <w:rtl/>
        </w:rPr>
        <w:t>أهمية الدراسة:</w:t>
      </w:r>
    </w:p>
    <w:p w14:paraId="32BDF63E" w14:textId="4E596173" w:rsidR="009125CE" w:rsidRPr="00682F17" w:rsidRDefault="005537FD"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CD05D5" w:rsidRPr="00682F17">
        <w:rPr>
          <w:rFonts w:ascii="Simplified Arabic" w:hAnsi="Simplified Arabic" w:cs="Simplified Arabic"/>
          <w:sz w:val="28"/>
          <w:szCs w:val="28"/>
          <w:rtl/>
        </w:rPr>
        <w:t xml:space="preserve"> </w:t>
      </w:r>
      <w:r w:rsidR="00104D0A" w:rsidRPr="00682F17">
        <w:rPr>
          <w:rFonts w:ascii="Simplified Arabic" w:hAnsi="Simplified Arabic" w:cs="Simplified Arabic"/>
          <w:sz w:val="28"/>
          <w:szCs w:val="28"/>
          <w:rtl/>
        </w:rPr>
        <w:t xml:space="preserve"> </w:t>
      </w:r>
      <w:r w:rsidR="00DF6A6E" w:rsidRPr="00682F17">
        <w:rPr>
          <w:rFonts w:ascii="Simplified Arabic" w:hAnsi="Simplified Arabic" w:cs="Simplified Arabic"/>
          <w:sz w:val="28"/>
          <w:szCs w:val="28"/>
          <w:rtl/>
        </w:rPr>
        <w:t>واكب التطو</w:t>
      </w:r>
      <w:r w:rsidR="00277EEB" w:rsidRPr="00682F17">
        <w:rPr>
          <w:rFonts w:ascii="Simplified Arabic" w:hAnsi="Simplified Arabic" w:cs="Simplified Arabic"/>
          <w:sz w:val="28"/>
          <w:szCs w:val="28"/>
          <w:rtl/>
        </w:rPr>
        <w:t>ر</w:t>
      </w:r>
      <w:r w:rsidR="00DF6A6E" w:rsidRPr="00682F17">
        <w:rPr>
          <w:rFonts w:ascii="Simplified Arabic" w:hAnsi="Simplified Arabic" w:cs="Simplified Arabic"/>
          <w:sz w:val="28"/>
          <w:szCs w:val="28"/>
          <w:rtl/>
        </w:rPr>
        <w:t xml:space="preserve"> التكنولوجي في قطاع التعليم بالمملكة العربية السعودية مخاطر عديـدة تطلبـت من وزارة التعليم ضرورة تصميم اجراءات رقابية تساهم في تسيير انـشطتها بطريقـة فعالـة وسليمة، </w:t>
      </w:r>
      <w:proofErr w:type="gramStart"/>
      <w:r w:rsidR="00DF6A6E" w:rsidRPr="00682F17">
        <w:rPr>
          <w:rFonts w:ascii="Simplified Arabic" w:hAnsi="Simplified Arabic" w:cs="Simplified Arabic"/>
          <w:sz w:val="28"/>
          <w:szCs w:val="28"/>
          <w:rtl/>
        </w:rPr>
        <w:t>و تؤكد</w:t>
      </w:r>
      <w:proofErr w:type="gramEnd"/>
      <w:r w:rsidR="00DF6A6E" w:rsidRPr="00682F17">
        <w:rPr>
          <w:rFonts w:ascii="Simplified Arabic" w:hAnsi="Simplified Arabic" w:cs="Simplified Arabic"/>
          <w:sz w:val="28"/>
          <w:szCs w:val="28"/>
          <w:rtl/>
        </w:rPr>
        <w:t xml:space="preserve"> على الالتزام بسياساتها الادارية، و تحافظ على اصولها، و تـؤمن تـوفير معلومات صحيحة، و تقلل من </w:t>
      </w:r>
      <w:r w:rsidR="00DF6A6E" w:rsidRPr="00682F17">
        <w:rPr>
          <w:rFonts w:ascii="Simplified Arabic" w:hAnsi="Simplified Arabic" w:cs="Simplified Arabic"/>
          <w:sz w:val="28"/>
          <w:szCs w:val="28"/>
          <w:rtl/>
        </w:rPr>
        <w:lastRenderedPageBreak/>
        <w:t>المخاطر المرتبطة بتنفيذ تلك الأنشطة، و تساهم بالتالي فـي تحقيق أركان حوكمة فعالة وتحقق الأهداف المرجوة من تلك الإجراءات</w:t>
      </w:r>
      <w:r w:rsidR="008E7760" w:rsidRPr="00682F17">
        <w:rPr>
          <w:rFonts w:ascii="Simplified Arabic" w:hAnsi="Simplified Arabic" w:cs="Simplified Arabic"/>
          <w:sz w:val="28"/>
          <w:szCs w:val="28"/>
          <w:rtl/>
        </w:rPr>
        <w:t>.</w:t>
      </w:r>
    </w:p>
    <w:p w14:paraId="331D3D2B" w14:textId="0EB889B0" w:rsidR="00FB27CA" w:rsidRPr="00E332D5" w:rsidRDefault="00FB27CA" w:rsidP="00682F17">
      <w:pPr>
        <w:spacing w:line="276" w:lineRule="auto"/>
        <w:jc w:val="both"/>
        <w:rPr>
          <w:rFonts w:ascii="Simplified Arabic" w:hAnsi="Simplified Arabic" w:cs="Simplified Arabic"/>
          <w:b/>
          <w:bCs/>
          <w:sz w:val="28"/>
          <w:szCs w:val="28"/>
          <w:rtl/>
        </w:rPr>
      </w:pPr>
      <w:r w:rsidRPr="00E332D5">
        <w:rPr>
          <w:rFonts w:ascii="Simplified Arabic" w:hAnsi="Simplified Arabic" w:cs="Simplified Arabic"/>
          <w:b/>
          <w:bCs/>
          <w:sz w:val="28"/>
          <w:szCs w:val="28"/>
          <w:rtl/>
        </w:rPr>
        <w:t>الأهمية النظرية:</w:t>
      </w:r>
    </w:p>
    <w:p w14:paraId="640B1EEF" w14:textId="76E9917F" w:rsidR="00FB27CA" w:rsidRPr="00682F17" w:rsidRDefault="00104D0A" w:rsidP="00DF0EB0">
      <w:pPr>
        <w:pStyle w:val="a5"/>
        <w:numPr>
          <w:ilvl w:val="0"/>
          <w:numId w:val="3"/>
        </w:num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 xml:space="preserve"> </w:t>
      </w:r>
      <w:r w:rsidR="00FB27CA" w:rsidRPr="00682F17">
        <w:rPr>
          <w:rFonts w:ascii="Simplified Arabic" w:hAnsi="Simplified Arabic" w:cs="Simplified Arabic"/>
          <w:sz w:val="28"/>
          <w:szCs w:val="28"/>
          <w:rtl/>
        </w:rPr>
        <w:t xml:space="preserve">ان تسهم هذه الدراسة في تعريف مفهوم </w:t>
      </w:r>
      <w:r w:rsidR="00F43A2E" w:rsidRPr="00682F17">
        <w:rPr>
          <w:rFonts w:ascii="Simplified Arabic" w:hAnsi="Simplified Arabic" w:cs="Simplified Arabic"/>
          <w:sz w:val="28"/>
          <w:szCs w:val="28"/>
          <w:rtl/>
        </w:rPr>
        <w:t>مخاطر التحول الرقمي بالتعليم العام</w:t>
      </w:r>
      <w:r w:rsidR="00FB27CA" w:rsidRPr="00682F17">
        <w:rPr>
          <w:rFonts w:ascii="Simplified Arabic" w:hAnsi="Simplified Arabic" w:cs="Simplified Arabic"/>
          <w:sz w:val="28"/>
          <w:szCs w:val="28"/>
          <w:rtl/>
        </w:rPr>
        <w:t xml:space="preserve"> ومدى ـثيرها على مخرجات التعليم في المملكة العربية السعودية</w:t>
      </w:r>
      <w:r w:rsidR="00E332D5">
        <w:rPr>
          <w:rFonts w:ascii="Simplified Arabic" w:hAnsi="Simplified Arabic" w:cs="Simplified Arabic" w:hint="cs"/>
          <w:sz w:val="28"/>
          <w:szCs w:val="28"/>
          <w:rtl/>
        </w:rPr>
        <w:t>.</w:t>
      </w:r>
    </w:p>
    <w:p w14:paraId="2CD24E0C" w14:textId="751A5840" w:rsidR="006A0C5E" w:rsidRPr="00682F17" w:rsidRDefault="006A0C5E" w:rsidP="00DF0EB0">
      <w:pPr>
        <w:pStyle w:val="a5"/>
        <w:numPr>
          <w:ilvl w:val="0"/>
          <w:numId w:val="3"/>
        </w:num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يؤمل ان تفيد هذه الدراسة الباحثين في اجراء دراسات أخرى عن تأثير المخاطر الرقمية على مخرجات التعليم في المملكة العربية السعودية</w:t>
      </w:r>
      <w:r w:rsidR="00E332D5">
        <w:rPr>
          <w:rFonts w:ascii="Simplified Arabic" w:hAnsi="Simplified Arabic" w:cs="Simplified Arabic" w:hint="cs"/>
          <w:sz w:val="28"/>
          <w:szCs w:val="28"/>
          <w:rtl/>
        </w:rPr>
        <w:t>.</w:t>
      </w:r>
    </w:p>
    <w:p w14:paraId="35F7ADDC" w14:textId="5886D0EB" w:rsidR="00AD56E1" w:rsidRPr="00E332D5" w:rsidRDefault="00AD56E1" w:rsidP="00682F17">
      <w:pPr>
        <w:spacing w:line="276" w:lineRule="auto"/>
        <w:jc w:val="both"/>
        <w:rPr>
          <w:rFonts w:ascii="Simplified Arabic" w:hAnsi="Simplified Arabic" w:cs="Simplified Arabic"/>
          <w:b/>
          <w:bCs/>
          <w:sz w:val="28"/>
          <w:szCs w:val="28"/>
          <w:rtl/>
        </w:rPr>
      </w:pPr>
      <w:r w:rsidRPr="00E332D5">
        <w:rPr>
          <w:rFonts w:ascii="Simplified Arabic" w:hAnsi="Simplified Arabic" w:cs="Simplified Arabic"/>
          <w:b/>
          <w:bCs/>
          <w:sz w:val="28"/>
          <w:szCs w:val="28"/>
          <w:rtl/>
        </w:rPr>
        <w:t>الأهمية التطبيقية:</w:t>
      </w:r>
    </w:p>
    <w:p w14:paraId="248E4E50" w14:textId="5B0F5D08" w:rsidR="00F43A2E" w:rsidRPr="00682F17" w:rsidRDefault="00104D0A" w:rsidP="00DF0EB0">
      <w:pPr>
        <w:pStyle w:val="a5"/>
        <w:numPr>
          <w:ilvl w:val="0"/>
          <w:numId w:val="4"/>
        </w:num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 </w:t>
      </w:r>
      <w:r w:rsidR="006A0C5E" w:rsidRPr="00682F17">
        <w:rPr>
          <w:rFonts w:ascii="Simplified Arabic" w:hAnsi="Simplified Arabic" w:cs="Simplified Arabic"/>
          <w:sz w:val="28"/>
          <w:szCs w:val="28"/>
          <w:rtl/>
        </w:rPr>
        <w:t xml:space="preserve">من المؤمل أن تفيد نتائج وتوصيات هذه الدراسة صانعي القرارات في الكشف عن المخاطر الرقمية الأكثر عرضة ومدى تأثيرها على مخرجات التعليم وذلك للحدّ من المخاطر مما يسهم في </w:t>
      </w:r>
      <w:r w:rsidR="00F43A2E" w:rsidRPr="00682F17">
        <w:rPr>
          <w:rFonts w:ascii="Simplified Arabic" w:hAnsi="Simplified Arabic" w:cs="Simplified Arabic"/>
          <w:sz w:val="28"/>
          <w:szCs w:val="28"/>
          <w:rtl/>
        </w:rPr>
        <w:t>جعل البيئة التعليمية أكثر نضجاً وموائمة وحفظاً للأهداف التعليمية.</w:t>
      </w:r>
    </w:p>
    <w:p w14:paraId="59735A72" w14:textId="77777777" w:rsidR="00CE13FA" w:rsidRDefault="00CE13FA" w:rsidP="00CE13FA">
      <w:pPr>
        <w:spacing w:line="276" w:lineRule="auto"/>
        <w:jc w:val="both"/>
        <w:rPr>
          <w:rFonts w:ascii="Simplified Arabic" w:hAnsi="Simplified Arabic" w:cs="Simplified Arabic"/>
          <w:sz w:val="28"/>
          <w:szCs w:val="28"/>
          <w:u w:val="single"/>
          <w:rtl/>
        </w:rPr>
      </w:pPr>
      <w:r w:rsidRPr="00E332D5">
        <w:rPr>
          <w:rFonts w:ascii="Simplified Arabic" w:hAnsi="Simplified Arabic" w:cs="Simplified Arabic"/>
          <w:b/>
          <w:bCs/>
          <w:sz w:val="28"/>
          <w:szCs w:val="28"/>
          <w:rtl/>
        </w:rPr>
        <w:t>تساؤلات الدراسة</w:t>
      </w:r>
      <w:r w:rsidRPr="00E332D5">
        <w:rPr>
          <w:rFonts w:ascii="Simplified Arabic" w:hAnsi="Simplified Arabic" w:cs="Simplified Arabic"/>
          <w:sz w:val="28"/>
          <w:szCs w:val="28"/>
          <w:rtl/>
        </w:rPr>
        <w:t>:</w:t>
      </w:r>
    </w:p>
    <w:p w14:paraId="3795CEAA" w14:textId="203D6219" w:rsidR="00C31F1D" w:rsidRPr="00682F17" w:rsidRDefault="00C31F1D" w:rsidP="00C31F1D">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82F17">
        <w:rPr>
          <w:rFonts w:ascii="Simplified Arabic" w:hAnsi="Simplified Arabic" w:cs="Simplified Arabic"/>
          <w:sz w:val="28"/>
          <w:szCs w:val="28"/>
          <w:rtl/>
        </w:rPr>
        <w:t>تشهد المملكة العربية السعودية تحولاً رقمياً شاملاً في القطاع التعليمي ضمن إطار رؤية 2030، مما يحمل معه تحديات جديدة تتعلق بمخاطر الأمن والسلامة للمعلومات التعليمية، تتجلى مشكلة الدراسة في كيفية مواجهة هذه المخاطر بما يضمن حماية البيانات وسلامة العملية التعليمية، ترتبط هذه المشكلة بزيادة الهجمات السيبرانية وانتهاكات الخصوصية، إضافة إلى الفجوة الرقمية بين الطلاب، تكمن أهمية الدراسة في البحث عن حلول لتلك المخاطر لضمان تحقيق أهداف التحول الرقمي بأمان وكفاءة</w:t>
      </w:r>
      <w:r w:rsidRPr="00682F17">
        <w:rPr>
          <w:rFonts w:ascii="Simplified Arabic" w:hAnsi="Simplified Arabic" w:cs="Simplified Arabic"/>
          <w:sz w:val="28"/>
          <w:szCs w:val="28"/>
        </w:rPr>
        <w:t>.</w:t>
      </w:r>
    </w:p>
    <w:p w14:paraId="09261166" w14:textId="77777777" w:rsidR="00C31F1D" w:rsidRPr="00682F17" w:rsidRDefault="00C31F1D" w:rsidP="00C31F1D">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ويمكن تحديد مشكلة الدراسة من خلال السؤال الرئيسي للدراسة وهو: ما المخاطر الناتجة عن التحول الرقمي في التعليم على مخرجات العملية التعليمية؟</w:t>
      </w:r>
    </w:p>
    <w:p w14:paraId="14762E07" w14:textId="77777777" w:rsidR="00C31F1D" w:rsidRPr="00682F17" w:rsidRDefault="00C31F1D" w:rsidP="00C31F1D">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ويتفرع من السؤال الرئيسي للدراسة الأسئلة الفرعية الآتية:</w:t>
      </w:r>
    </w:p>
    <w:p w14:paraId="5453741E" w14:textId="77777777" w:rsidR="00C31F1D" w:rsidRDefault="00C31F1D" w:rsidP="00CE13FA">
      <w:pPr>
        <w:spacing w:line="276" w:lineRule="auto"/>
        <w:jc w:val="both"/>
        <w:rPr>
          <w:rFonts w:ascii="Simplified Arabic" w:hAnsi="Simplified Arabic" w:cs="Simplified Arabic"/>
          <w:sz w:val="28"/>
          <w:szCs w:val="28"/>
          <w:u w:val="single"/>
          <w:rtl/>
        </w:rPr>
      </w:pPr>
    </w:p>
    <w:p w14:paraId="47AC39F7" w14:textId="77777777" w:rsidR="00C31F1D" w:rsidRPr="00682F17" w:rsidRDefault="00C31F1D" w:rsidP="00CE13FA">
      <w:pPr>
        <w:spacing w:line="276" w:lineRule="auto"/>
        <w:jc w:val="both"/>
        <w:rPr>
          <w:rFonts w:ascii="Simplified Arabic" w:hAnsi="Simplified Arabic" w:cs="Simplified Arabic"/>
          <w:sz w:val="28"/>
          <w:szCs w:val="28"/>
          <w:u w:val="single"/>
          <w:rtl/>
        </w:rPr>
      </w:pPr>
    </w:p>
    <w:p w14:paraId="3961ABC8" w14:textId="77777777" w:rsidR="00CE13FA" w:rsidRPr="00682F17" w:rsidRDefault="00CE13FA" w:rsidP="00CE13FA">
      <w:pPr>
        <w:pStyle w:val="a5"/>
        <w:numPr>
          <w:ilvl w:val="0"/>
          <w:numId w:val="2"/>
        </w:num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lastRenderedPageBreak/>
        <w:t>ماهي أسباب المخاطر الرقمية في التعليم العام بالمملكة العربية السعودية</w:t>
      </w:r>
    </w:p>
    <w:p w14:paraId="5891E111" w14:textId="4C8D47AF" w:rsidR="00742A89" w:rsidRDefault="00CE13FA" w:rsidP="00CE13FA">
      <w:pPr>
        <w:pStyle w:val="a5"/>
        <w:numPr>
          <w:ilvl w:val="0"/>
          <w:numId w:val="2"/>
        </w:num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ماهي أنواع المخاطر الرقمية التي تؤثر على مخرجات التعليم في المملكة العربية السعودية</w:t>
      </w:r>
      <w:r w:rsidR="00742A89">
        <w:rPr>
          <w:rFonts w:ascii="Simplified Arabic" w:hAnsi="Simplified Arabic" w:cs="Simplified Arabic" w:hint="cs"/>
          <w:sz w:val="28"/>
          <w:szCs w:val="28"/>
          <w:rtl/>
        </w:rPr>
        <w:t>.</w:t>
      </w:r>
    </w:p>
    <w:p w14:paraId="7C432E0C" w14:textId="5D39BAEE" w:rsidR="00742A89" w:rsidRDefault="00742A89" w:rsidP="00CE13FA">
      <w:pPr>
        <w:pStyle w:val="a5"/>
        <w:numPr>
          <w:ilvl w:val="0"/>
          <w:numId w:val="2"/>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ماهي اكثر المخاطر التقنية تأثيرا على مخرجات التعليم في المملكة العربية </w:t>
      </w:r>
      <w:proofErr w:type="gramStart"/>
      <w:r>
        <w:rPr>
          <w:rFonts w:ascii="Simplified Arabic" w:hAnsi="Simplified Arabic" w:cs="Simplified Arabic" w:hint="cs"/>
          <w:sz w:val="28"/>
          <w:szCs w:val="28"/>
          <w:rtl/>
        </w:rPr>
        <w:t>السعودية .</w:t>
      </w:r>
      <w:proofErr w:type="gramEnd"/>
    </w:p>
    <w:p w14:paraId="7307EA13" w14:textId="1786B838" w:rsidR="00CE13FA" w:rsidRDefault="00742A89" w:rsidP="00CE13FA">
      <w:pPr>
        <w:pStyle w:val="a5"/>
        <w:numPr>
          <w:ilvl w:val="0"/>
          <w:numId w:val="2"/>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ماهي </w:t>
      </w:r>
      <w:proofErr w:type="gramStart"/>
      <w:r>
        <w:rPr>
          <w:rFonts w:ascii="Simplified Arabic" w:hAnsi="Simplified Arabic" w:cs="Simplified Arabic" w:hint="cs"/>
          <w:sz w:val="28"/>
          <w:szCs w:val="28"/>
          <w:rtl/>
        </w:rPr>
        <w:t>اكثر</w:t>
      </w:r>
      <w:proofErr w:type="gramEnd"/>
      <w:r>
        <w:rPr>
          <w:rFonts w:ascii="Simplified Arabic" w:hAnsi="Simplified Arabic" w:cs="Simplified Arabic" w:hint="cs"/>
          <w:sz w:val="28"/>
          <w:szCs w:val="28"/>
          <w:rtl/>
        </w:rPr>
        <w:t xml:space="preserve"> المخاطر التربوية </w:t>
      </w:r>
      <w:r w:rsidR="00A67C99">
        <w:rPr>
          <w:rFonts w:ascii="Simplified Arabic" w:hAnsi="Simplified Arabic" w:cs="Simplified Arabic" w:hint="cs"/>
          <w:sz w:val="28"/>
          <w:szCs w:val="28"/>
          <w:rtl/>
        </w:rPr>
        <w:t>تأثيرا</w:t>
      </w:r>
      <w:r>
        <w:rPr>
          <w:rFonts w:ascii="Simplified Arabic" w:hAnsi="Simplified Arabic" w:cs="Simplified Arabic" w:hint="cs"/>
          <w:sz w:val="28"/>
          <w:szCs w:val="28"/>
          <w:rtl/>
        </w:rPr>
        <w:t xml:space="preserve"> على مخرجات التعليم في المملكة العربية السعودية.</w:t>
      </w:r>
      <w:r w:rsidR="00CE13FA" w:rsidRPr="00682F17">
        <w:rPr>
          <w:rFonts w:ascii="Simplified Arabic" w:hAnsi="Simplified Arabic" w:cs="Simplified Arabic"/>
          <w:sz w:val="28"/>
          <w:szCs w:val="28"/>
          <w:rtl/>
        </w:rPr>
        <w:t xml:space="preserve"> </w:t>
      </w:r>
    </w:p>
    <w:p w14:paraId="54407ACA" w14:textId="60DC7E35" w:rsidR="007B0ACF" w:rsidRPr="007B0ACF" w:rsidRDefault="007B0ACF" w:rsidP="007B0ACF">
      <w:pPr>
        <w:pStyle w:val="a5"/>
        <w:numPr>
          <w:ilvl w:val="0"/>
          <w:numId w:val="2"/>
        </w:num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ماهي </w:t>
      </w:r>
      <w:proofErr w:type="gramStart"/>
      <w:r>
        <w:rPr>
          <w:rFonts w:ascii="Simplified Arabic" w:hAnsi="Simplified Arabic" w:cs="Simplified Arabic" w:hint="cs"/>
          <w:sz w:val="28"/>
          <w:szCs w:val="28"/>
          <w:rtl/>
        </w:rPr>
        <w:t>اكثر</w:t>
      </w:r>
      <w:proofErr w:type="gramEnd"/>
      <w:r>
        <w:rPr>
          <w:rFonts w:ascii="Simplified Arabic" w:hAnsi="Simplified Arabic" w:cs="Simplified Arabic" w:hint="cs"/>
          <w:sz w:val="28"/>
          <w:szCs w:val="28"/>
          <w:rtl/>
        </w:rPr>
        <w:t xml:space="preserve"> المخاطر الاجتماعية على مخرجات التعليم في المملكة العربية السعودية.</w:t>
      </w:r>
      <w:r w:rsidRPr="00682F17">
        <w:rPr>
          <w:rFonts w:ascii="Simplified Arabic" w:hAnsi="Simplified Arabic" w:cs="Simplified Arabic"/>
          <w:sz w:val="28"/>
          <w:szCs w:val="28"/>
          <w:rtl/>
        </w:rPr>
        <w:t xml:space="preserve"> </w:t>
      </w:r>
    </w:p>
    <w:p w14:paraId="22F6BB12" w14:textId="7CC9A490" w:rsidR="00D327FF" w:rsidRPr="00D327FF" w:rsidRDefault="00CE13FA" w:rsidP="00D327FF">
      <w:pPr>
        <w:pStyle w:val="a5"/>
        <w:numPr>
          <w:ilvl w:val="0"/>
          <w:numId w:val="2"/>
        </w:num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ماهي الوسائل المتبعة والحلول المقترحة لتلافي تأثير المخاطر الرقمية على مخرجات التعليم.</w:t>
      </w:r>
    </w:p>
    <w:p w14:paraId="6E7371C9" w14:textId="77777777" w:rsidR="00D327FF" w:rsidRPr="00E332D5" w:rsidRDefault="00D327FF" w:rsidP="00D327FF">
      <w:pPr>
        <w:spacing w:line="276" w:lineRule="auto"/>
        <w:jc w:val="both"/>
        <w:rPr>
          <w:rFonts w:ascii="Simplified Arabic" w:hAnsi="Simplified Arabic" w:cs="Simplified Arabic"/>
          <w:b/>
          <w:bCs/>
          <w:sz w:val="28"/>
          <w:szCs w:val="28"/>
          <w:rtl/>
        </w:rPr>
      </w:pPr>
      <w:r w:rsidRPr="00E332D5">
        <w:rPr>
          <w:rFonts w:ascii="Simplified Arabic" w:hAnsi="Simplified Arabic" w:cs="Simplified Arabic"/>
          <w:b/>
          <w:bCs/>
          <w:sz w:val="28"/>
          <w:szCs w:val="28"/>
          <w:rtl/>
        </w:rPr>
        <w:t xml:space="preserve"> أهداف الدراسة:</w:t>
      </w:r>
    </w:p>
    <w:p w14:paraId="5DE11A76" w14:textId="77777777" w:rsidR="00D327FF" w:rsidRPr="00682F17" w:rsidRDefault="00D327FF" w:rsidP="00D327FF">
      <w:pPr>
        <w:pStyle w:val="a5"/>
        <w:numPr>
          <w:ilvl w:val="0"/>
          <w:numId w:val="1"/>
        </w:numPr>
        <w:spacing w:line="276" w:lineRule="auto"/>
        <w:jc w:val="both"/>
        <w:rPr>
          <w:rFonts w:ascii="Simplified Arabic" w:hAnsi="Simplified Arabic" w:cs="Simplified Arabic"/>
          <w:sz w:val="28"/>
          <w:szCs w:val="28"/>
        </w:rPr>
      </w:pPr>
      <w:bookmarkStart w:id="8" w:name="_Hlk170840990"/>
      <w:r w:rsidRPr="00682F17">
        <w:rPr>
          <w:rFonts w:ascii="Simplified Arabic" w:hAnsi="Simplified Arabic" w:cs="Simplified Arabic"/>
          <w:sz w:val="28"/>
          <w:szCs w:val="28"/>
          <w:rtl/>
        </w:rPr>
        <w:t xml:space="preserve">التعرف على أسباب المخاطر الرقمية في التعليم العام بالمملكة العربية السعودية </w:t>
      </w:r>
    </w:p>
    <w:p w14:paraId="1FC1172E" w14:textId="77777777" w:rsidR="00D327FF" w:rsidRPr="00682F17" w:rsidRDefault="00D327FF" w:rsidP="00D327FF">
      <w:pPr>
        <w:pStyle w:val="a5"/>
        <w:numPr>
          <w:ilvl w:val="0"/>
          <w:numId w:val="1"/>
        </w:num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 xml:space="preserve"> معرفة أنواع المخاطر الرقمية التي تؤثر على مخرجات التعليم في المملكة العربية السعودية</w:t>
      </w:r>
    </w:p>
    <w:p w14:paraId="4DA31248" w14:textId="77777777" w:rsidR="00D327FF" w:rsidRDefault="00D327FF" w:rsidP="00D327FF">
      <w:pPr>
        <w:pStyle w:val="a5"/>
        <w:numPr>
          <w:ilvl w:val="0"/>
          <w:numId w:val="1"/>
        </w:num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التعرف على الوسائل المتبعة والحلول المقترحة لتلافي تأثير المخاطر الرقمية على مخرجات التعليم</w:t>
      </w:r>
      <w:bookmarkEnd w:id="8"/>
      <w:r w:rsidRPr="00682F17">
        <w:rPr>
          <w:rFonts w:ascii="Simplified Arabic" w:hAnsi="Simplified Arabic" w:cs="Simplified Arabic"/>
          <w:sz w:val="28"/>
          <w:szCs w:val="28"/>
          <w:rtl/>
        </w:rPr>
        <w:t>.</w:t>
      </w:r>
    </w:p>
    <w:p w14:paraId="04013471" w14:textId="77777777" w:rsidR="00D327FF" w:rsidRDefault="00D327FF" w:rsidP="00D327FF">
      <w:pPr>
        <w:pStyle w:val="a5"/>
        <w:numPr>
          <w:ilvl w:val="0"/>
          <w:numId w:val="1"/>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أكثر المخاطر التقنية تأثيرا على مخرجات التعليم العام في المملكة العربية </w:t>
      </w:r>
      <w:proofErr w:type="gramStart"/>
      <w:r>
        <w:rPr>
          <w:rFonts w:ascii="Simplified Arabic" w:hAnsi="Simplified Arabic" w:cs="Simplified Arabic" w:hint="cs"/>
          <w:sz w:val="28"/>
          <w:szCs w:val="28"/>
          <w:rtl/>
        </w:rPr>
        <w:t>السعودية .</w:t>
      </w:r>
      <w:proofErr w:type="gramEnd"/>
    </w:p>
    <w:p w14:paraId="3D459630" w14:textId="77777777" w:rsidR="00D327FF" w:rsidRDefault="00D327FF" w:rsidP="00D327FF">
      <w:pPr>
        <w:pStyle w:val="a5"/>
        <w:numPr>
          <w:ilvl w:val="0"/>
          <w:numId w:val="1"/>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أكثر المخاطر التربوية تأثيرا على مخرجات التعليم في المملكة العربية </w:t>
      </w:r>
      <w:proofErr w:type="gramStart"/>
      <w:r>
        <w:rPr>
          <w:rFonts w:ascii="Simplified Arabic" w:hAnsi="Simplified Arabic" w:cs="Simplified Arabic" w:hint="cs"/>
          <w:sz w:val="28"/>
          <w:szCs w:val="28"/>
          <w:rtl/>
        </w:rPr>
        <w:t>السعودية .</w:t>
      </w:r>
      <w:proofErr w:type="gramEnd"/>
    </w:p>
    <w:p w14:paraId="319F7FB0" w14:textId="77777777" w:rsidR="00D327FF" w:rsidRDefault="00D327FF" w:rsidP="00D327FF">
      <w:pPr>
        <w:pStyle w:val="a5"/>
        <w:numPr>
          <w:ilvl w:val="0"/>
          <w:numId w:val="1"/>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اكثر المخاطر الاجتماعية شيوعا وتأثيرا على مخرجات التعليم في المملكة العربية </w:t>
      </w:r>
      <w:proofErr w:type="gramStart"/>
      <w:r>
        <w:rPr>
          <w:rFonts w:ascii="Simplified Arabic" w:hAnsi="Simplified Arabic" w:cs="Simplified Arabic" w:hint="cs"/>
          <w:sz w:val="28"/>
          <w:szCs w:val="28"/>
          <w:rtl/>
        </w:rPr>
        <w:t>السعودية ؟</w:t>
      </w:r>
      <w:proofErr w:type="gramEnd"/>
    </w:p>
    <w:p w14:paraId="3199C19F" w14:textId="77777777" w:rsidR="008D0554" w:rsidRDefault="008D0554" w:rsidP="008D0554">
      <w:pPr>
        <w:pStyle w:val="a5"/>
        <w:spacing w:line="276" w:lineRule="auto"/>
        <w:jc w:val="both"/>
        <w:rPr>
          <w:rFonts w:ascii="Simplified Arabic" w:hAnsi="Simplified Arabic" w:cs="Simplified Arabic"/>
          <w:sz w:val="28"/>
          <w:szCs w:val="28"/>
        </w:rPr>
      </w:pPr>
    </w:p>
    <w:p w14:paraId="46046AD9" w14:textId="21A0B6C5" w:rsidR="008D0554" w:rsidRPr="008D0554" w:rsidRDefault="008D0554" w:rsidP="00A76B92">
      <w:pPr>
        <w:spacing w:line="276" w:lineRule="auto"/>
        <w:ind w:left="360"/>
        <w:jc w:val="both"/>
        <w:rPr>
          <w:rFonts w:ascii="Simplified Arabic" w:hAnsi="Simplified Arabic" w:cs="Simplified Arabic"/>
          <w:b/>
          <w:bCs/>
          <w:sz w:val="28"/>
          <w:szCs w:val="28"/>
          <w:rtl/>
        </w:rPr>
      </w:pPr>
      <w:r w:rsidRPr="008D0554">
        <w:rPr>
          <w:rFonts w:ascii="Simplified Arabic" w:hAnsi="Simplified Arabic" w:cs="Simplified Arabic" w:hint="cs"/>
          <w:b/>
          <w:bCs/>
          <w:sz w:val="28"/>
          <w:szCs w:val="28"/>
          <w:rtl/>
        </w:rPr>
        <w:t xml:space="preserve">النظرية العلمية المتبعة لإعداد </w:t>
      </w:r>
      <w:proofErr w:type="gramStart"/>
      <w:r w:rsidRPr="008D0554">
        <w:rPr>
          <w:rFonts w:ascii="Simplified Arabic" w:hAnsi="Simplified Arabic" w:cs="Simplified Arabic" w:hint="cs"/>
          <w:b/>
          <w:bCs/>
          <w:sz w:val="28"/>
          <w:szCs w:val="28"/>
          <w:rtl/>
        </w:rPr>
        <w:t>البحث :</w:t>
      </w:r>
      <w:proofErr w:type="gramEnd"/>
    </w:p>
    <w:p w14:paraId="33A2D2DE" w14:textId="77777777" w:rsidR="00D74D41" w:rsidRPr="00D74D41" w:rsidRDefault="00D74D41" w:rsidP="00D74D41">
      <w:pPr>
        <w:jc w:val="both"/>
        <w:rPr>
          <w:rFonts w:ascii="Simplified Arabic" w:hAnsi="Simplified Arabic" w:cs="Simplified Arabic"/>
          <w:b/>
          <w:bCs/>
          <w:sz w:val="28"/>
          <w:szCs w:val="28"/>
          <w:rtl/>
        </w:rPr>
      </w:pPr>
      <w:r w:rsidRPr="00D74D41">
        <w:rPr>
          <w:rFonts w:ascii="Simplified Arabic" w:hAnsi="Simplified Arabic" w:cs="Simplified Arabic"/>
          <w:b/>
          <w:bCs/>
          <w:sz w:val="28"/>
          <w:szCs w:val="28"/>
          <w:rtl/>
        </w:rPr>
        <w:t>المقدمة النظرية</w:t>
      </w:r>
      <w:r w:rsidRPr="00D74D41">
        <w:rPr>
          <w:rFonts w:ascii="Simplified Arabic" w:hAnsi="Simplified Arabic" w:cs="Simplified Arabic"/>
          <w:b/>
          <w:bCs/>
          <w:sz w:val="28"/>
          <w:szCs w:val="28"/>
        </w:rPr>
        <w:t>:</w:t>
      </w:r>
    </w:p>
    <w:p w14:paraId="26151147" w14:textId="6690CEE6" w:rsidR="00A500BB" w:rsidRDefault="008D0554" w:rsidP="00A500B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74D41" w:rsidRPr="00D74D41">
        <w:rPr>
          <w:rFonts w:ascii="Simplified Arabic" w:hAnsi="Simplified Arabic" w:cs="Simplified Arabic"/>
          <w:sz w:val="28"/>
          <w:szCs w:val="28"/>
          <w:rtl/>
        </w:rPr>
        <w:t xml:space="preserve">يشهد العالم تحولاً رقمياً متسارعاً في مختلف المجالات، ومن ضمنها التعليم. يهدف التحول الرقمي في التعليم إلى تحسين الوصول إلى المعلومات، تعزيز التفاعل بين المعلمين والطلاب، وتوفير بيئة تعليمية مرنة وملائمة للتعلم الذاتي. إلا أن هذا التحول الرقمي لا يخلو من التحديات والمخاطر التي قد تؤثر سلبًا على مختلف جوانب العملية </w:t>
      </w:r>
      <w:proofErr w:type="gramStart"/>
      <w:r w:rsidR="00D74D41" w:rsidRPr="00D74D41">
        <w:rPr>
          <w:rFonts w:ascii="Simplified Arabic" w:hAnsi="Simplified Arabic" w:cs="Simplified Arabic"/>
          <w:sz w:val="28"/>
          <w:szCs w:val="28"/>
          <w:rtl/>
        </w:rPr>
        <w:t>التعليمية</w:t>
      </w:r>
      <w:r w:rsidR="00A500BB">
        <w:rPr>
          <w:rFonts w:ascii="Simplified Arabic" w:hAnsi="Simplified Arabic" w:cs="Simplified Arabic" w:hint="cs"/>
          <w:sz w:val="28"/>
          <w:szCs w:val="28"/>
          <w:rtl/>
        </w:rPr>
        <w:t xml:space="preserve"> .</w:t>
      </w:r>
      <w:proofErr w:type="gramEnd"/>
    </w:p>
    <w:p w14:paraId="28A33F9B" w14:textId="77777777" w:rsidR="00A500BB" w:rsidRDefault="00A500BB" w:rsidP="00A500BB">
      <w:pPr>
        <w:jc w:val="both"/>
        <w:rPr>
          <w:rFonts w:ascii="Simplified Arabic" w:hAnsi="Simplified Arabic" w:cs="Simplified Arabic"/>
          <w:sz w:val="28"/>
          <w:szCs w:val="28"/>
          <w:rtl/>
        </w:rPr>
      </w:pPr>
    </w:p>
    <w:p w14:paraId="41005C89" w14:textId="77777777" w:rsidR="00A500BB" w:rsidRPr="00D74D41" w:rsidRDefault="00A500BB" w:rsidP="00A500BB">
      <w:pPr>
        <w:jc w:val="both"/>
        <w:rPr>
          <w:rFonts w:ascii="Simplified Arabic" w:hAnsi="Simplified Arabic" w:cs="Simplified Arabic"/>
          <w:sz w:val="28"/>
          <w:szCs w:val="28"/>
          <w:rtl/>
        </w:rPr>
      </w:pPr>
    </w:p>
    <w:p w14:paraId="2102F636" w14:textId="77777777" w:rsidR="00D74D41" w:rsidRPr="00D74D41" w:rsidRDefault="00D74D41" w:rsidP="00D74D41">
      <w:pPr>
        <w:jc w:val="both"/>
        <w:rPr>
          <w:rFonts w:ascii="Simplified Arabic" w:hAnsi="Simplified Arabic" w:cs="Simplified Arabic"/>
          <w:b/>
          <w:bCs/>
          <w:sz w:val="28"/>
          <w:szCs w:val="28"/>
          <w:rtl/>
        </w:rPr>
      </w:pPr>
      <w:r w:rsidRPr="00D74D41">
        <w:rPr>
          <w:rFonts w:ascii="Simplified Arabic" w:hAnsi="Simplified Arabic" w:cs="Simplified Arabic"/>
          <w:b/>
          <w:bCs/>
          <w:sz w:val="28"/>
          <w:szCs w:val="28"/>
          <w:rtl/>
        </w:rPr>
        <w:lastRenderedPageBreak/>
        <w:t>النظرية الأساسية</w:t>
      </w:r>
      <w:r w:rsidRPr="00D74D41">
        <w:rPr>
          <w:rFonts w:ascii="Simplified Arabic" w:hAnsi="Simplified Arabic" w:cs="Simplified Arabic"/>
          <w:b/>
          <w:bCs/>
          <w:sz w:val="28"/>
          <w:szCs w:val="28"/>
        </w:rPr>
        <w:t>:</w:t>
      </w:r>
    </w:p>
    <w:p w14:paraId="2F5D709D" w14:textId="688196C7" w:rsidR="00D74D41" w:rsidRPr="00D74D41" w:rsidRDefault="00A500BB" w:rsidP="00A500B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74D41" w:rsidRPr="00D74D41">
        <w:rPr>
          <w:rFonts w:ascii="Simplified Arabic" w:hAnsi="Simplified Arabic" w:cs="Simplified Arabic"/>
          <w:sz w:val="28"/>
          <w:szCs w:val="28"/>
          <w:rtl/>
        </w:rPr>
        <w:t>ترتكز النظرية العلمية في هذا البحث على فرضية أن "التحول الرقمي في التعليم عبر منصات التعلم الإلكتروني، مثل منصة 'مدرستي'، يؤدي إلى ظهور مخاطر تقنية، اجتماعية، وتربوية، يمكن أن تؤثر على جودة التعليم وسلامة العملية التعليمية". وتشمل هذه المخاطر، على سبيل المثال لا الحصر، التعطيل التقني، اختراق البيانات، العزلة الاجتماعية، التنمر الإلكتروني، وزيادة عبء العمل على المعلمين</w:t>
      </w:r>
      <w:r w:rsidR="00D74D41" w:rsidRPr="00D74D41">
        <w:rPr>
          <w:rFonts w:ascii="Simplified Arabic" w:hAnsi="Simplified Arabic" w:cs="Simplified Arabic"/>
          <w:sz w:val="28"/>
          <w:szCs w:val="28"/>
        </w:rPr>
        <w:t>.</w:t>
      </w:r>
    </w:p>
    <w:p w14:paraId="2EB5FAB2" w14:textId="77777777" w:rsidR="00D74D41" w:rsidRPr="00D74D41" w:rsidRDefault="00D74D41" w:rsidP="00D74D41">
      <w:pPr>
        <w:jc w:val="both"/>
        <w:rPr>
          <w:rFonts w:ascii="Simplified Arabic" w:hAnsi="Simplified Arabic" w:cs="Simplified Arabic"/>
          <w:b/>
          <w:bCs/>
          <w:sz w:val="28"/>
          <w:szCs w:val="28"/>
          <w:rtl/>
        </w:rPr>
      </w:pPr>
      <w:r w:rsidRPr="00D74D41">
        <w:rPr>
          <w:rFonts w:ascii="Simplified Arabic" w:hAnsi="Simplified Arabic" w:cs="Simplified Arabic"/>
          <w:b/>
          <w:bCs/>
          <w:sz w:val="28"/>
          <w:szCs w:val="28"/>
          <w:rtl/>
        </w:rPr>
        <w:t>الإطار النظري</w:t>
      </w:r>
      <w:r w:rsidRPr="00D74D41">
        <w:rPr>
          <w:rFonts w:ascii="Simplified Arabic" w:hAnsi="Simplified Arabic" w:cs="Simplified Arabic"/>
          <w:b/>
          <w:bCs/>
          <w:sz w:val="28"/>
          <w:szCs w:val="28"/>
        </w:rPr>
        <w:t>:</w:t>
      </w:r>
    </w:p>
    <w:p w14:paraId="165F5955" w14:textId="1B87E8B9" w:rsidR="00D74D41" w:rsidRP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tl/>
        </w:rPr>
        <w:t>1</w:t>
      </w:r>
      <w:r w:rsidRPr="00D74D41">
        <w:rPr>
          <w:rFonts w:ascii="Simplified Arabic" w:hAnsi="Simplified Arabic" w:cs="Simplified Arabic"/>
          <w:b/>
          <w:bCs/>
          <w:sz w:val="28"/>
          <w:szCs w:val="28"/>
        </w:rPr>
        <w:t xml:space="preserve">. </w:t>
      </w:r>
      <w:r w:rsidRPr="00D74D41">
        <w:rPr>
          <w:rFonts w:ascii="Simplified Arabic" w:hAnsi="Simplified Arabic" w:cs="Simplified Arabic"/>
          <w:b/>
          <w:bCs/>
          <w:sz w:val="28"/>
          <w:szCs w:val="28"/>
          <w:rtl/>
        </w:rPr>
        <w:t xml:space="preserve">نظرية التحول </w:t>
      </w:r>
      <w:proofErr w:type="gramStart"/>
      <w:r w:rsidRPr="00D74D41">
        <w:rPr>
          <w:rFonts w:ascii="Simplified Arabic" w:hAnsi="Simplified Arabic" w:cs="Simplified Arabic"/>
          <w:b/>
          <w:bCs/>
          <w:sz w:val="28"/>
          <w:szCs w:val="28"/>
          <w:rtl/>
        </w:rPr>
        <w:t xml:space="preserve">الرقمي </w:t>
      </w:r>
      <w:r w:rsidR="005C0F81" w:rsidRPr="00A500BB">
        <w:rPr>
          <w:rFonts w:ascii="Simplified Arabic" w:hAnsi="Simplified Arabic" w:cs="Simplified Arabic"/>
          <w:b/>
          <w:bCs/>
          <w:sz w:val="28"/>
          <w:szCs w:val="28"/>
        </w:rPr>
        <w:t>:</w:t>
      </w:r>
      <w:proofErr w:type="gramEnd"/>
    </w:p>
    <w:p w14:paraId="154DD3F6" w14:textId="77DB4F5E" w:rsidR="00D74D41" w:rsidRP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w:t>
      </w:r>
      <w:r w:rsidR="00A500BB">
        <w:rPr>
          <w:rFonts w:ascii="Simplified Arabic" w:hAnsi="Simplified Arabic" w:cs="Simplified Arabic"/>
          <w:sz w:val="28"/>
          <w:szCs w:val="28"/>
        </w:rPr>
        <w:t xml:space="preserve"> </w:t>
      </w:r>
      <w:r w:rsidRPr="00D74D41">
        <w:rPr>
          <w:rFonts w:ascii="Simplified Arabic" w:hAnsi="Simplified Arabic" w:cs="Simplified Arabic"/>
          <w:sz w:val="28"/>
          <w:szCs w:val="28"/>
          <w:rtl/>
        </w:rPr>
        <w:t>تعتبر هذه النظرية أن التحول الرقمي هو عملية معقدة تشمل تطبيق تقنيات رقمية جديدة بهدف تحسين الكفاءة والفعالية في مختلف القطاعات، بما في ذلك التعليم. ومع ذلك، فإن هذه العملية تجلب معها تحديات جديدة تتطلب استراتيجيات فعالة لإدارتها</w:t>
      </w:r>
      <w:r w:rsidRPr="00D74D41">
        <w:rPr>
          <w:rFonts w:ascii="Simplified Arabic" w:hAnsi="Simplified Arabic" w:cs="Simplified Arabic"/>
          <w:sz w:val="28"/>
          <w:szCs w:val="28"/>
        </w:rPr>
        <w:t>.</w:t>
      </w:r>
    </w:p>
    <w:p w14:paraId="65C93059" w14:textId="0D2FDFC7" w:rsidR="00D74D41" w:rsidRPr="00D74D41" w:rsidRDefault="00D74D41" w:rsidP="00D74D41">
      <w:pPr>
        <w:jc w:val="both"/>
        <w:rPr>
          <w:rFonts w:ascii="Simplified Arabic" w:hAnsi="Simplified Arabic" w:cs="Simplified Arabic"/>
          <w:b/>
          <w:bCs/>
          <w:sz w:val="28"/>
          <w:szCs w:val="28"/>
          <w:rtl/>
        </w:rPr>
      </w:pPr>
      <w:r w:rsidRPr="00D74D41">
        <w:rPr>
          <w:rFonts w:ascii="Simplified Arabic" w:hAnsi="Simplified Arabic" w:cs="Simplified Arabic"/>
          <w:b/>
          <w:bCs/>
          <w:sz w:val="28"/>
          <w:szCs w:val="28"/>
          <w:rtl/>
        </w:rPr>
        <w:t>2</w:t>
      </w:r>
      <w:r w:rsidRPr="00D74D41">
        <w:rPr>
          <w:rFonts w:ascii="Simplified Arabic" w:hAnsi="Simplified Arabic" w:cs="Simplified Arabic"/>
          <w:b/>
          <w:bCs/>
          <w:sz w:val="28"/>
          <w:szCs w:val="28"/>
        </w:rPr>
        <w:t xml:space="preserve">. </w:t>
      </w:r>
      <w:r w:rsidRPr="00D74D41">
        <w:rPr>
          <w:rFonts w:ascii="Simplified Arabic" w:hAnsi="Simplified Arabic" w:cs="Simplified Arabic"/>
          <w:b/>
          <w:bCs/>
          <w:sz w:val="28"/>
          <w:szCs w:val="28"/>
          <w:rtl/>
        </w:rPr>
        <w:t xml:space="preserve">نظرية إدارة </w:t>
      </w:r>
      <w:proofErr w:type="gramStart"/>
      <w:r w:rsidRPr="00D74D41">
        <w:rPr>
          <w:rFonts w:ascii="Simplified Arabic" w:hAnsi="Simplified Arabic" w:cs="Simplified Arabic"/>
          <w:b/>
          <w:bCs/>
          <w:sz w:val="28"/>
          <w:szCs w:val="28"/>
          <w:rtl/>
        </w:rPr>
        <w:t xml:space="preserve">المخاطر </w:t>
      </w:r>
      <w:r w:rsidR="005C0F81" w:rsidRPr="00A500BB">
        <w:rPr>
          <w:rFonts w:ascii="Simplified Arabic" w:hAnsi="Simplified Arabic" w:cs="Simplified Arabic" w:hint="cs"/>
          <w:b/>
          <w:bCs/>
          <w:sz w:val="28"/>
          <w:szCs w:val="28"/>
          <w:rtl/>
        </w:rPr>
        <w:t>:</w:t>
      </w:r>
      <w:proofErr w:type="gramEnd"/>
    </w:p>
    <w:p w14:paraId="1DB28067" w14:textId="67268822" w:rsidR="00D74D41" w:rsidRP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 </w:t>
      </w:r>
      <w:r w:rsidRPr="00D74D41">
        <w:rPr>
          <w:rFonts w:ascii="Simplified Arabic" w:hAnsi="Simplified Arabic" w:cs="Simplified Arabic"/>
          <w:sz w:val="28"/>
          <w:szCs w:val="28"/>
          <w:rtl/>
        </w:rPr>
        <w:t>تُستخدم هذه النظرية لفهم وتقييم المخاطر التي يمكن أن تنشأ في بيئة رقمية جديدة. في سياق التعليم، يمكن استخدام نظرية إدارة المخاطر لتحديد وتحليل المخاطر المحتملة المرتبطة باستخدام منصات التعلم الإلكتروني، ووضع استراتيجيات للتخفيف من آثارها</w:t>
      </w:r>
      <w:r w:rsidRPr="00D74D41">
        <w:rPr>
          <w:rFonts w:ascii="Simplified Arabic" w:hAnsi="Simplified Arabic" w:cs="Simplified Arabic"/>
          <w:sz w:val="28"/>
          <w:szCs w:val="28"/>
        </w:rPr>
        <w:t>.</w:t>
      </w:r>
    </w:p>
    <w:p w14:paraId="393E5B7E" w14:textId="780E7958" w:rsidR="00D74D41" w:rsidRPr="00A500BB" w:rsidRDefault="00D74D41" w:rsidP="00D74D41">
      <w:pPr>
        <w:jc w:val="both"/>
        <w:rPr>
          <w:rFonts w:ascii="Simplified Arabic" w:hAnsi="Simplified Arabic" w:cs="Simplified Arabic"/>
          <w:b/>
          <w:bCs/>
          <w:sz w:val="28"/>
          <w:szCs w:val="28"/>
          <w:rtl/>
        </w:rPr>
      </w:pPr>
      <w:r w:rsidRPr="00D74D41">
        <w:rPr>
          <w:rFonts w:ascii="Simplified Arabic" w:hAnsi="Simplified Arabic" w:cs="Simplified Arabic"/>
          <w:b/>
          <w:bCs/>
          <w:sz w:val="28"/>
          <w:szCs w:val="28"/>
          <w:rtl/>
        </w:rPr>
        <w:t>3</w:t>
      </w:r>
      <w:r w:rsidRPr="00D74D41">
        <w:rPr>
          <w:rFonts w:ascii="Simplified Arabic" w:hAnsi="Simplified Arabic" w:cs="Simplified Arabic"/>
          <w:b/>
          <w:bCs/>
          <w:sz w:val="28"/>
          <w:szCs w:val="28"/>
        </w:rPr>
        <w:t xml:space="preserve">. </w:t>
      </w:r>
      <w:r w:rsidRPr="00D74D41">
        <w:rPr>
          <w:rFonts w:ascii="Simplified Arabic" w:hAnsi="Simplified Arabic" w:cs="Simplified Arabic"/>
          <w:b/>
          <w:bCs/>
          <w:sz w:val="28"/>
          <w:szCs w:val="28"/>
          <w:rtl/>
        </w:rPr>
        <w:t xml:space="preserve">نظرية التعلم </w:t>
      </w:r>
      <w:proofErr w:type="gramStart"/>
      <w:r w:rsidRPr="00D74D41">
        <w:rPr>
          <w:rFonts w:ascii="Simplified Arabic" w:hAnsi="Simplified Arabic" w:cs="Simplified Arabic"/>
          <w:b/>
          <w:bCs/>
          <w:sz w:val="28"/>
          <w:szCs w:val="28"/>
          <w:rtl/>
        </w:rPr>
        <w:t xml:space="preserve">الاجتماعي </w:t>
      </w:r>
      <w:r w:rsidR="005C0F81" w:rsidRPr="00A500BB">
        <w:rPr>
          <w:rFonts w:ascii="Simplified Arabic" w:hAnsi="Simplified Arabic" w:cs="Simplified Arabic" w:hint="cs"/>
          <w:b/>
          <w:bCs/>
          <w:sz w:val="28"/>
          <w:szCs w:val="28"/>
          <w:rtl/>
        </w:rPr>
        <w:t>:</w:t>
      </w:r>
      <w:proofErr w:type="gramEnd"/>
    </w:p>
    <w:p w14:paraId="50CB8F38" w14:textId="3380BA4B" w:rsidR="00D74D41" w:rsidRPr="00D74D41" w:rsidRDefault="00D74D41" w:rsidP="00A500BB">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 </w:t>
      </w:r>
      <w:r w:rsidRPr="00D74D41">
        <w:rPr>
          <w:rFonts w:ascii="Simplified Arabic" w:hAnsi="Simplified Arabic" w:cs="Simplified Arabic"/>
          <w:sz w:val="28"/>
          <w:szCs w:val="28"/>
          <w:rtl/>
        </w:rPr>
        <w:t>تشير هذه النظرية إلى أن التفاعل الاجتماعي يلعب دورًا حاسمًا في عملية التعلم. في بيئة رقمية، يمكن أن يتأثر هذا التفاعل بالعوامل التقنية والاجتماعية، مما يؤدي إلى ظهور تحديات مثل العزلة الاجتماعية أو التنمر الإلكتروني</w:t>
      </w:r>
      <w:r w:rsidRPr="00D74D41">
        <w:rPr>
          <w:rFonts w:ascii="Simplified Arabic" w:hAnsi="Simplified Arabic" w:cs="Simplified Arabic"/>
          <w:sz w:val="28"/>
          <w:szCs w:val="28"/>
        </w:rPr>
        <w:t>.</w:t>
      </w:r>
    </w:p>
    <w:p w14:paraId="2C423D19" w14:textId="7A72BE06" w:rsidR="00D74D41" w:rsidRPr="00D74D41" w:rsidRDefault="00D74D41" w:rsidP="00D74D41">
      <w:pPr>
        <w:jc w:val="both"/>
        <w:rPr>
          <w:rFonts w:ascii="Simplified Arabic" w:hAnsi="Simplified Arabic" w:cs="Simplified Arabic"/>
          <w:b/>
          <w:bCs/>
          <w:sz w:val="28"/>
          <w:szCs w:val="28"/>
          <w:rtl/>
        </w:rPr>
      </w:pPr>
      <w:r w:rsidRPr="00D74D41">
        <w:rPr>
          <w:rFonts w:ascii="Simplified Arabic" w:hAnsi="Simplified Arabic" w:cs="Simplified Arabic"/>
          <w:b/>
          <w:bCs/>
          <w:sz w:val="28"/>
          <w:szCs w:val="28"/>
          <w:rtl/>
        </w:rPr>
        <w:t>4</w:t>
      </w:r>
      <w:r w:rsidRPr="00D74D41">
        <w:rPr>
          <w:rFonts w:ascii="Simplified Arabic" w:hAnsi="Simplified Arabic" w:cs="Simplified Arabic"/>
          <w:b/>
          <w:bCs/>
          <w:sz w:val="28"/>
          <w:szCs w:val="28"/>
        </w:rPr>
        <w:t xml:space="preserve">. </w:t>
      </w:r>
      <w:r w:rsidRPr="00D74D41">
        <w:rPr>
          <w:rFonts w:ascii="Simplified Arabic" w:hAnsi="Simplified Arabic" w:cs="Simplified Arabic"/>
          <w:b/>
          <w:bCs/>
          <w:sz w:val="28"/>
          <w:szCs w:val="28"/>
          <w:rtl/>
        </w:rPr>
        <w:t xml:space="preserve">نظرية الضغط </w:t>
      </w:r>
      <w:proofErr w:type="gramStart"/>
      <w:r w:rsidRPr="00D74D41">
        <w:rPr>
          <w:rFonts w:ascii="Simplified Arabic" w:hAnsi="Simplified Arabic" w:cs="Simplified Arabic"/>
          <w:b/>
          <w:bCs/>
          <w:sz w:val="28"/>
          <w:szCs w:val="28"/>
          <w:rtl/>
        </w:rPr>
        <w:t>والتكيف :</w:t>
      </w:r>
      <w:proofErr w:type="gramEnd"/>
    </w:p>
    <w:p w14:paraId="042EB530" w14:textId="77777777" w:rsid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 </w:t>
      </w:r>
      <w:r w:rsidRPr="00D74D41">
        <w:rPr>
          <w:rFonts w:ascii="Simplified Arabic" w:hAnsi="Simplified Arabic" w:cs="Simplified Arabic"/>
          <w:sz w:val="28"/>
          <w:szCs w:val="28"/>
          <w:rtl/>
        </w:rPr>
        <w:t>تُستخدم هذه النظرية لفهم كيف يتعامل الأفراد مع الضغوط النفسية الناتجة عن بيئات العمل المتغيرة. بالنسبة للمعلمين والطلاب الذين يواجهون تحديات جديدة في التعليم الرقمي، يمكن أن توفر هذه النظرية إطارًا لفهم كيفية تأثير هذه التحديات على أدائهم وصحتهم النفسية</w:t>
      </w:r>
      <w:r w:rsidRPr="00D74D41">
        <w:rPr>
          <w:rFonts w:ascii="Simplified Arabic" w:hAnsi="Simplified Arabic" w:cs="Simplified Arabic"/>
          <w:sz w:val="28"/>
          <w:szCs w:val="28"/>
        </w:rPr>
        <w:t>.</w:t>
      </w:r>
    </w:p>
    <w:p w14:paraId="417CB242" w14:textId="77777777" w:rsidR="00A500BB" w:rsidRPr="00D74D41" w:rsidRDefault="00A500BB" w:rsidP="00D74D41">
      <w:pPr>
        <w:jc w:val="both"/>
        <w:rPr>
          <w:rFonts w:ascii="Simplified Arabic" w:hAnsi="Simplified Arabic" w:cs="Simplified Arabic"/>
          <w:sz w:val="28"/>
          <w:szCs w:val="28"/>
          <w:rtl/>
        </w:rPr>
      </w:pPr>
    </w:p>
    <w:p w14:paraId="0EE9A265" w14:textId="32640AC7" w:rsidR="00D74D41" w:rsidRPr="00D74D41" w:rsidRDefault="008D0554" w:rsidP="00D74D41">
      <w:pPr>
        <w:jc w:val="both"/>
        <w:rPr>
          <w:rFonts w:ascii="Simplified Arabic" w:hAnsi="Simplified Arabic" w:cs="Simplified Arabic"/>
          <w:b/>
          <w:bCs/>
          <w:sz w:val="28"/>
          <w:szCs w:val="28"/>
          <w:rtl/>
        </w:rPr>
      </w:pPr>
      <w:r w:rsidRPr="00A500BB">
        <w:rPr>
          <w:rFonts w:ascii="Simplified Arabic" w:hAnsi="Simplified Arabic" w:cs="Simplified Arabic" w:hint="cs"/>
          <w:b/>
          <w:bCs/>
          <w:sz w:val="28"/>
          <w:szCs w:val="28"/>
          <w:rtl/>
        </w:rPr>
        <w:lastRenderedPageBreak/>
        <w:t xml:space="preserve">فرضيات </w:t>
      </w:r>
      <w:proofErr w:type="gramStart"/>
      <w:r w:rsidRPr="00A500BB">
        <w:rPr>
          <w:rFonts w:ascii="Simplified Arabic" w:hAnsi="Simplified Arabic" w:cs="Simplified Arabic" w:hint="cs"/>
          <w:b/>
          <w:bCs/>
          <w:sz w:val="28"/>
          <w:szCs w:val="28"/>
          <w:rtl/>
        </w:rPr>
        <w:t>الدراسة :</w:t>
      </w:r>
      <w:proofErr w:type="gramEnd"/>
    </w:p>
    <w:p w14:paraId="3407B9C2" w14:textId="77777777" w:rsidR="00D74D41" w:rsidRP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w:t>
      </w:r>
      <w:r w:rsidRPr="00D74D41">
        <w:rPr>
          <w:rFonts w:ascii="Simplified Arabic" w:hAnsi="Simplified Arabic" w:cs="Simplified Arabic"/>
          <w:sz w:val="28"/>
          <w:szCs w:val="28"/>
          <w:rtl/>
        </w:rPr>
        <w:t>الفرضية الأولى: هناك علاقة إيجابية بين استخدام منصة "مدرستي" وزيادة المخاطر التقنية التي تواجه المعلمين والطلاب</w:t>
      </w:r>
      <w:r w:rsidRPr="00D74D41">
        <w:rPr>
          <w:rFonts w:ascii="Simplified Arabic" w:hAnsi="Simplified Arabic" w:cs="Simplified Arabic"/>
          <w:sz w:val="28"/>
          <w:szCs w:val="28"/>
        </w:rPr>
        <w:t>.</w:t>
      </w:r>
    </w:p>
    <w:p w14:paraId="276E22BE" w14:textId="77777777" w:rsidR="00D74D41" w:rsidRP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w:t>
      </w:r>
      <w:r w:rsidRPr="00D74D41">
        <w:rPr>
          <w:rFonts w:ascii="Simplified Arabic" w:hAnsi="Simplified Arabic" w:cs="Simplified Arabic"/>
          <w:sz w:val="28"/>
          <w:szCs w:val="28"/>
          <w:rtl/>
        </w:rPr>
        <w:t>الفرضية الثانية: يؤثر استخدام منصة "مدرستي" على التفاعل الاجتماعي بين الطلاب، مما يزيد من احتمالات العزلة الاجتماعية والتنمر الإلكتروني</w:t>
      </w:r>
      <w:r w:rsidRPr="00D74D41">
        <w:rPr>
          <w:rFonts w:ascii="Simplified Arabic" w:hAnsi="Simplified Arabic" w:cs="Simplified Arabic"/>
          <w:sz w:val="28"/>
          <w:szCs w:val="28"/>
        </w:rPr>
        <w:t>.</w:t>
      </w:r>
    </w:p>
    <w:p w14:paraId="47378FA4" w14:textId="77777777" w:rsidR="00D74D41" w:rsidRP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w:t>
      </w:r>
      <w:r w:rsidRPr="00D74D41">
        <w:rPr>
          <w:rFonts w:ascii="Simplified Arabic" w:hAnsi="Simplified Arabic" w:cs="Simplified Arabic"/>
          <w:sz w:val="28"/>
          <w:szCs w:val="28"/>
          <w:rtl/>
        </w:rPr>
        <w:t>الفرضية الثالثة: هناك علاقة إيجابية بين استخدام منصة "مدرستي" وزيادة المخاطر التربوية على الطلاب</w:t>
      </w:r>
      <w:r w:rsidRPr="00D74D41">
        <w:rPr>
          <w:rFonts w:ascii="Simplified Arabic" w:hAnsi="Simplified Arabic" w:cs="Simplified Arabic"/>
          <w:sz w:val="28"/>
          <w:szCs w:val="28"/>
        </w:rPr>
        <w:t>.</w:t>
      </w:r>
      <w:r w:rsidRPr="00D74D41">
        <w:rPr>
          <w:rFonts w:ascii="Simplified Arabic" w:hAnsi="Simplified Arabic" w:cs="Simplified Arabic"/>
          <w:sz w:val="28"/>
          <w:szCs w:val="28"/>
          <w:rtl/>
        </w:rPr>
        <w:t>، مما يؤثر سلبًا على جودة التعليم وتقييم الطلاب</w:t>
      </w:r>
      <w:r w:rsidRPr="00D74D41">
        <w:rPr>
          <w:rFonts w:ascii="Simplified Arabic" w:hAnsi="Simplified Arabic" w:cs="Simplified Arabic"/>
          <w:sz w:val="28"/>
          <w:szCs w:val="28"/>
        </w:rPr>
        <w:t>.</w:t>
      </w:r>
    </w:p>
    <w:p w14:paraId="398E5E65" w14:textId="77777777" w:rsidR="00D74D41" w:rsidRPr="00D74D41" w:rsidRDefault="00D74D41" w:rsidP="00D74D41">
      <w:pPr>
        <w:jc w:val="both"/>
        <w:rPr>
          <w:rFonts w:ascii="Simplified Arabic" w:hAnsi="Simplified Arabic" w:cs="Simplified Arabic"/>
          <w:sz w:val="28"/>
          <w:szCs w:val="28"/>
          <w:rtl/>
        </w:rPr>
      </w:pPr>
      <w:r w:rsidRPr="00D74D41">
        <w:rPr>
          <w:rFonts w:ascii="Simplified Arabic" w:hAnsi="Simplified Arabic" w:cs="Simplified Arabic"/>
          <w:sz w:val="28"/>
          <w:szCs w:val="28"/>
        </w:rPr>
        <w:t xml:space="preserve">- </w:t>
      </w:r>
      <w:r w:rsidRPr="00D74D41">
        <w:rPr>
          <w:rFonts w:ascii="Simplified Arabic" w:hAnsi="Simplified Arabic" w:cs="Simplified Arabic"/>
          <w:sz w:val="28"/>
          <w:szCs w:val="28"/>
          <w:rtl/>
        </w:rPr>
        <w:t>الفرضية الرابعة: توجد مخاطر أخرى تؤثر على المعلمين والطلاب، ومنها المخاطر الصحية مثل إجهاد العين والخمول البدني التي تزيد مع الاستخدام المكثف لمنصة "مدرستي</w:t>
      </w:r>
      <w:r w:rsidRPr="00D74D41">
        <w:rPr>
          <w:rFonts w:ascii="Simplified Arabic" w:hAnsi="Simplified Arabic" w:cs="Simplified Arabic"/>
          <w:sz w:val="28"/>
          <w:szCs w:val="28"/>
        </w:rPr>
        <w:t>".</w:t>
      </w:r>
    </w:p>
    <w:p w14:paraId="4695A9DF" w14:textId="25C81E09" w:rsidR="00D74D41" w:rsidRPr="00D74D41" w:rsidRDefault="00D74D41" w:rsidP="00D74D41">
      <w:pPr>
        <w:spacing w:line="276" w:lineRule="auto"/>
        <w:jc w:val="both"/>
        <w:rPr>
          <w:rFonts w:ascii="Simplified Arabic" w:hAnsi="Simplified Arabic" w:cs="Simplified Arabic"/>
          <w:sz w:val="28"/>
          <w:szCs w:val="28"/>
          <w:rtl/>
        </w:rPr>
      </w:pPr>
      <w:r w:rsidRPr="00D74D41">
        <w:rPr>
          <w:rFonts w:ascii="Simplified Arabic" w:hAnsi="Simplified Arabic" w:cs="Simplified Arabic"/>
          <w:sz w:val="28"/>
          <w:szCs w:val="28"/>
          <w:rtl/>
        </w:rPr>
        <w:t>بناءً على النظريات المستعرضة، يتضح أن التحول الرقمي، كما هو ممثل في منصة 'مدرستي'، يؤثر بشكل مباشر على الجوانب التقنية، الاجتماعية، والتربوية في العملية التعليمية. هذه النظريات تدعم فرضيات البحث وتوفر إطارًا لفهم كيفية تأثير استخدام المنصة على جودة التعليم وسلامة البيئة التعليمية. سيتم استخدام هذه النظريات لتوجيه تحليل البيانات وتفسير النتائج في الفصول</w:t>
      </w:r>
    </w:p>
    <w:p w14:paraId="233BCBCF" w14:textId="77777777" w:rsidR="00D74D41" w:rsidRDefault="00D74D41" w:rsidP="00742A89">
      <w:pPr>
        <w:spacing w:line="276" w:lineRule="auto"/>
        <w:jc w:val="both"/>
        <w:rPr>
          <w:rFonts w:ascii="Simplified Arabic" w:hAnsi="Simplified Arabic" w:cs="Simplified Arabic"/>
          <w:b/>
          <w:bCs/>
          <w:sz w:val="28"/>
          <w:szCs w:val="28"/>
          <w:rtl/>
        </w:rPr>
      </w:pPr>
    </w:p>
    <w:p w14:paraId="5905D07E" w14:textId="624FFD9D" w:rsidR="00B17861" w:rsidRPr="00682F17" w:rsidRDefault="00B17861" w:rsidP="00682F17">
      <w:pPr>
        <w:spacing w:line="276" w:lineRule="auto"/>
        <w:jc w:val="both"/>
        <w:rPr>
          <w:rFonts w:ascii="Simplified Arabic" w:hAnsi="Simplified Arabic" w:cs="Simplified Arabic"/>
          <w:sz w:val="28"/>
          <w:szCs w:val="28"/>
          <w:rtl/>
        </w:rPr>
      </w:pPr>
    </w:p>
    <w:p w14:paraId="31C16CA5" w14:textId="6471B780" w:rsidR="00682F17" w:rsidRPr="00682F17" w:rsidRDefault="00682F17" w:rsidP="00682F17">
      <w:pPr>
        <w:spacing w:line="276" w:lineRule="auto"/>
        <w:jc w:val="both"/>
        <w:rPr>
          <w:rFonts w:ascii="Simplified Arabic" w:hAnsi="Simplified Arabic" w:cs="Simplified Arabic"/>
          <w:sz w:val="28"/>
          <w:szCs w:val="28"/>
          <w:rtl/>
        </w:rPr>
      </w:pPr>
    </w:p>
    <w:p w14:paraId="7999A73A" w14:textId="16B15455" w:rsidR="00682F17" w:rsidRPr="00682F17" w:rsidRDefault="00682F17" w:rsidP="00682F17">
      <w:pPr>
        <w:spacing w:line="276" w:lineRule="auto"/>
        <w:jc w:val="both"/>
        <w:rPr>
          <w:rFonts w:ascii="Simplified Arabic" w:hAnsi="Simplified Arabic" w:cs="Simplified Arabic"/>
          <w:sz w:val="28"/>
          <w:szCs w:val="28"/>
          <w:rtl/>
        </w:rPr>
      </w:pPr>
    </w:p>
    <w:p w14:paraId="2BFD08E3" w14:textId="254AB54C" w:rsidR="00682F17" w:rsidRPr="00682F17" w:rsidRDefault="00682F17" w:rsidP="00682F17">
      <w:pPr>
        <w:spacing w:line="276" w:lineRule="auto"/>
        <w:jc w:val="both"/>
        <w:rPr>
          <w:rFonts w:ascii="Simplified Arabic" w:hAnsi="Simplified Arabic" w:cs="Simplified Arabic"/>
          <w:sz w:val="28"/>
          <w:szCs w:val="28"/>
          <w:rtl/>
        </w:rPr>
      </w:pPr>
    </w:p>
    <w:p w14:paraId="3E19ED5D" w14:textId="03B3F0F1" w:rsidR="00682F17" w:rsidRPr="00682F17" w:rsidRDefault="00682F17" w:rsidP="00682F17">
      <w:pPr>
        <w:spacing w:line="276" w:lineRule="auto"/>
        <w:jc w:val="both"/>
        <w:rPr>
          <w:rFonts w:ascii="Simplified Arabic" w:hAnsi="Simplified Arabic" w:cs="Simplified Arabic"/>
          <w:sz w:val="28"/>
          <w:szCs w:val="28"/>
          <w:rtl/>
        </w:rPr>
      </w:pPr>
    </w:p>
    <w:p w14:paraId="292EED19" w14:textId="084A9D9F" w:rsidR="00682F17" w:rsidRPr="00682F17" w:rsidRDefault="00682F17" w:rsidP="00682F17">
      <w:pPr>
        <w:spacing w:line="276" w:lineRule="auto"/>
        <w:jc w:val="both"/>
        <w:rPr>
          <w:rFonts w:ascii="Simplified Arabic" w:hAnsi="Simplified Arabic" w:cs="Simplified Arabic"/>
          <w:sz w:val="28"/>
          <w:szCs w:val="28"/>
          <w:rtl/>
        </w:rPr>
      </w:pPr>
    </w:p>
    <w:p w14:paraId="318D7F74" w14:textId="1C5F62CE" w:rsidR="00682F17" w:rsidRPr="00682F17" w:rsidRDefault="00682F17" w:rsidP="00682F17">
      <w:pPr>
        <w:spacing w:line="276" w:lineRule="auto"/>
        <w:jc w:val="both"/>
        <w:rPr>
          <w:rFonts w:ascii="Simplified Arabic" w:hAnsi="Simplified Arabic" w:cs="Simplified Arabic"/>
          <w:sz w:val="28"/>
          <w:szCs w:val="28"/>
          <w:rtl/>
        </w:rPr>
      </w:pPr>
    </w:p>
    <w:p w14:paraId="53F40EDF" w14:textId="77777777" w:rsidR="00E332D5" w:rsidRPr="00682F17" w:rsidRDefault="00E332D5" w:rsidP="00682F17">
      <w:pPr>
        <w:spacing w:line="276" w:lineRule="auto"/>
        <w:jc w:val="both"/>
        <w:rPr>
          <w:rFonts w:ascii="Simplified Arabic" w:hAnsi="Simplified Arabic" w:cs="Simplified Arabic"/>
          <w:sz w:val="28"/>
          <w:szCs w:val="28"/>
          <w:rtl/>
        </w:rPr>
      </w:pPr>
    </w:p>
    <w:p w14:paraId="6925C6D0" w14:textId="77777777" w:rsidR="00445C73" w:rsidRDefault="00682F17" w:rsidP="00445C73">
      <w:pPr>
        <w:spacing w:line="276" w:lineRule="auto"/>
        <w:jc w:val="center"/>
        <w:rPr>
          <w:rFonts w:ascii="Simplified Arabic" w:hAnsi="Simplified Arabic" w:cs="Simplified Arabic"/>
          <w:b/>
          <w:bCs/>
          <w:sz w:val="28"/>
          <w:szCs w:val="28"/>
          <w:rtl/>
        </w:rPr>
      </w:pPr>
      <w:bookmarkStart w:id="9" w:name="_Hlk100223286"/>
      <w:r w:rsidRPr="00682F17">
        <w:rPr>
          <w:rFonts w:ascii="Simplified Arabic" w:hAnsi="Simplified Arabic" w:cs="Simplified Arabic"/>
          <w:b/>
          <w:bCs/>
          <w:sz w:val="28"/>
          <w:szCs w:val="28"/>
          <w:rtl/>
        </w:rPr>
        <w:lastRenderedPageBreak/>
        <w:t>الفصل الثاني</w:t>
      </w:r>
    </w:p>
    <w:p w14:paraId="35D6D985" w14:textId="442F6440" w:rsidR="00682F17" w:rsidRPr="00682F17" w:rsidRDefault="00682F17" w:rsidP="00445C73">
      <w:pPr>
        <w:spacing w:line="276" w:lineRule="auto"/>
        <w:rPr>
          <w:rFonts w:ascii="Simplified Arabic" w:hAnsi="Simplified Arabic" w:cs="Simplified Arabic"/>
          <w:b/>
          <w:bCs/>
          <w:sz w:val="28"/>
          <w:szCs w:val="28"/>
          <w:rtl/>
        </w:rPr>
      </w:pPr>
      <w:proofErr w:type="gramStart"/>
      <w:r w:rsidRPr="00682F17">
        <w:rPr>
          <w:rFonts w:ascii="Simplified Arabic" w:hAnsi="Simplified Arabic" w:cs="Simplified Arabic"/>
          <w:b/>
          <w:bCs/>
          <w:sz w:val="28"/>
          <w:szCs w:val="28"/>
          <w:rtl/>
        </w:rPr>
        <w:t>الاطار</w:t>
      </w:r>
      <w:proofErr w:type="gramEnd"/>
      <w:r w:rsidRPr="00682F17">
        <w:rPr>
          <w:rFonts w:ascii="Simplified Arabic" w:hAnsi="Simplified Arabic" w:cs="Simplified Arabic"/>
          <w:b/>
          <w:bCs/>
          <w:sz w:val="28"/>
          <w:szCs w:val="28"/>
          <w:rtl/>
        </w:rPr>
        <w:t xml:space="preserve"> النظري</w:t>
      </w:r>
    </w:p>
    <w:p w14:paraId="0E63A181" w14:textId="77777777" w:rsidR="00682F17" w:rsidRPr="00682F17" w:rsidRDefault="00682F17" w:rsidP="00682F17">
      <w:pPr>
        <w:spacing w:line="276" w:lineRule="auto"/>
        <w:rPr>
          <w:rFonts w:ascii="Simplified Arabic" w:hAnsi="Simplified Arabic" w:cs="Simplified Arabic"/>
          <w:b/>
          <w:bCs/>
          <w:sz w:val="28"/>
          <w:szCs w:val="28"/>
          <w:rtl/>
        </w:rPr>
      </w:pPr>
      <w:r w:rsidRPr="00682F17">
        <w:rPr>
          <w:rFonts w:ascii="Simplified Arabic" w:hAnsi="Simplified Arabic" w:cs="Simplified Arabic"/>
          <w:b/>
          <w:bCs/>
          <w:sz w:val="28"/>
          <w:szCs w:val="28"/>
          <w:rtl/>
        </w:rPr>
        <w:t>تمهيد:</w:t>
      </w:r>
    </w:p>
    <w:p w14:paraId="1F3791B4" w14:textId="1D53C913" w:rsidR="00682F17" w:rsidRPr="00682F17" w:rsidRDefault="002154A8"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لم يعد استخدام التكنولوجيا في التعليم درباً من دروب الرفاهية في التعليم كما كان شائعاً من قبل، بل إن تحقيق العملية التعليمية لأهدافها في ظل المتطلبات الجديدة للعصر الحالي، قد أصبح بتحويل العملية التقليدية داخل العملية التعليمية إلى عمليات رقمية ويطلق على هذه العملية التحول الرقمي.</w:t>
      </w:r>
    </w:p>
    <w:p w14:paraId="31DD76F1"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مفهوم التحول الرقمي:</w:t>
      </w:r>
    </w:p>
    <w:p w14:paraId="1828B925"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إن طرق التعليم التقليدية تقف في كثير من الأحيان عاجزة عن الوقوف في وجه الانفجار المعلوماتي الحاصل في الوقت الحالي، لهذا من شأن التحول الرقمي أن يوفر الكثير من الوقت والجهد لكافة عناصر العملية التعليمية.</w:t>
      </w:r>
    </w:p>
    <w:p w14:paraId="6D537FC1"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يعرف التحول الرقمي على أنه: نتاج استخدام مجموعات من تقنيات المعلومات والحوسبة والاتصالات كالحاسوب والذكاء الاصطناعي، والحوسبة السحابية وغيرها من التقنيات من أجل الارتقاء بمستوى الخدمة، أو تبسيط العمليات أو إنشاء نماذج أعمال جديدة (شحاته، 2020، ص203).</w:t>
      </w:r>
    </w:p>
    <w:p w14:paraId="3758FB9C"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ويعرف بأنه: "التغيير الثقافي والتنظيمي والتشغيلي لمدارس التعليم من خلال التكامل الذكي للتقنيات والعمليات والكفاءات الرقمية عبر جميع المستويات والوظائف بطريقة مرحلية داخل هذه المدارس وتطوير العملية التعليمية بطرق مبتكرة ومرونة من خلال الاستفادة من التكنولوجيا الرقمية (الحارون، 2019، ص442)".</w:t>
      </w:r>
    </w:p>
    <w:p w14:paraId="6BB96A1C"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ويعرف التحول الرقمي على أنه: الانتقال من نظام تقليدي إلى نظام رقمي قائم على تكنولوجيا المعلومات والاتصالات في جميع مجالات العمل، في ضوء مجموعة من المتطلبات المتمثلة في وضع استراتيجية للتحول الرقمي وتصميم البرامج التعليمية وإدارة وتمويل التحول الرقمي (أمين، 2018).</w:t>
      </w:r>
    </w:p>
    <w:p w14:paraId="4328973A"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ويعرفه إبراهيم والحداد (2018) بأنه: استخدام التكنولوجيا في المؤسسات والهيئات الحكومية والقطاعات الخاصة والعامة.</w:t>
      </w:r>
    </w:p>
    <w:p w14:paraId="073E6B02" w14:textId="1BD31894" w:rsidR="00682F17" w:rsidRPr="00682F17" w:rsidRDefault="002154A8"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682F17" w:rsidRPr="00682F17">
        <w:rPr>
          <w:rFonts w:ascii="Simplified Arabic" w:hAnsi="Simplified Arabic" w:cs="Simplified Arabic"/>
          <w:sz w:val="28"/>
          <w:szCs w:val="28"/>
          <w:rtl/>
        </w:rPr>
        <w:t>هو: عملية تحليل نموذج أعمال المؤسسات الحكومية أو مؤسسات القطاع الخاص إلى نموذج يعتمد على التقنيات الرقمية في تقديم الخدمات وتصنيع المنتجات وتسير الموارد البشرية (الباز، 2018).</w:t>
      </w:r>
    </w:p>
    <w:p w14:paraId="009BE487"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يعرف التحول الرقمي بأنه: إحداث تغييرات في كيفية إدراك وتفكير وتصرفات الأفراد في العمل، والسعي إلى تحسين بيئة العمل من خلال التركيز على استخدام تكنولوجيا المعلومات والاتصالات (رضوان، 2016).</w:t>
      </w:r>
    </w:p>
    <w:p w14:paraId="779AB661" w14:textId="417A84B5" w:rsidR="00682F17" w:rsidRPr="00682F17" w:rsidRDefault="002154A8"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كما يعرف بأنه: عملية انتقال المؤسسات إلى نموذج عمل يعتمد على التقنيات الرقمية في ابتكار المنتجات والخدمات، وتوفير قنوات جديدة من العائدات وفرص تزيد من قيمة منتجها (يس، 2015).</w:t>
      </w:r>
    </w:p>
    <w:p w14:paraId="05538EF2" w14:textId="77777777" w:rsidR="00682F17" w:rsidRPr="00682F17" w:rsidRDefault="00682F17" w:rsidP="00682F17">
      <w:pPr>
        <w:spacing w:before="120"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كما ويعرف بأنه: نظام يدمج بين التكنولوجيا والخدمات والأمن لسد الفجوة الرقمية، لتلبية المطالب والاحتياجات لعناصر العملية التعليمية وتوفير بيئة تعلم تعاونية وتفاعلية وشخصية غير محدودة (</w:t>
      </w:r>
      <w:r w:rsidRPr="00682F17">
        <w:rPr>
          <w:rFonts w:ascii="Simplified Arabic" w:hAnsi="Simplified Arabic" w:cs="Simplified Arabic"/>
          <w:sz w:val="28"/>
          <w:szCs w:val="28"/>
        </w:rPr>
        <w:t>Alcatel Lucent Enterprise, 2019</w:t>
      </w:r>
      <w:r w:rsidRPr="00682F17">
        <w:rPr>
          <w:rFonts w:ascii="Simplified Arabic" w:hAnsi="Simplified Arabic" w:cs="Simplified Arabic"/>
          <w:sz w:val="28"/>
          <w:szCs w:val="28"/>
          <w:rtl/>
        </w:rPr>
        <w:t>).</w:t>
      </w:r>
    </w:p>
    <w:p w14:paraId="719F818C"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ويرى المطرف (2020) أنه: الانتقال إلى الاعتماد التدريجي على التقنيات والتطبيقات في تحقيق الأهداف التعليمية التي وضعها القائمون على العملية التعليمية في شتى نواحي العملية التعليمية الإدارية منها والتعليمية.</w:t>
      </w:r>
    </w:p>
    <w:p w14:paraId="0F39DB70" w14:textId="40786F90" w:rsidR="00682F17" w:rsidRPr="00682F17" w:rsidRDefault="002154A8" w:rsidP="00682F17">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أيضاً يعرف التحول الرقمي بأنه: إحلال النظم الآلية محل العمل البشري التقليدي وخاصة في مجالات إنتاج الخدمات التعليمية والتدريبية، بما ينعكس على هياكل المنظمات وتكوين الموارد البشرية بها (السلمي، 2015).</w:t>
      </w:r>
    </w:p>
    <w:p w14:paraId="39A409AA" w14:textId="6CBB4337" w:rsidR="00682F17" w:rsidRPr="00682F17" w:rsidRDefault="002154A8"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 xml:space="preserve">ويعرفه صالح (2020) على أنه: التحول </w:t>
      </w:r>
      <w:proofErr w:type="spellStart"/>
      <w:r w:rsidR="00682F17" w:rsidRPr="00682F17">
        <w:rPr>
          <w:rFonts w:ascii="Simplified Arabic" w:hAnsi="Simplified Arabic" w:cs="Simplified Arabic"/>
          <w:sz w:val="28"/>
          <w:szCs w:val="28"/>
          <w:rtl/>
        </w:rPr>
        <w:t>المنظومي</w:t>
      </w:r>
      <w:proofErr w:type="spellEnd"/>
      <w:r w:rsidR="00682F17" w:rsidRPr="00682F17">
        <w:rPr>
          <w:rFonts w:ascii="Simplified Arabic" w:hAnsi="Simplified Arabic" w:cs="Simplified Arabic"/>
          <w:sz w:val="28"/>
          <w:szCs w:val="28"/>
          <w:rtl/>
        </w:rPr>
        <w:t xml:space="preserve"> الشامل الذي يظهر كتغيير جذري في البنية والبيئة والأهداف ومواصفات الخريج ومهاراته.</w:t>
      </w:r>
    </w:p>
    <w:p w14:paraId="2CC3E7B9" w14:textId="670E946E" w:rsidR="00263B45" w:rsidRPr="002154A8" w:rsidRDefault="00682F17" w:rsidP="002154A8">
      <w:pPr>
        <w:spacing w:line="276" w:lineRule="auto"/>
        <w:jc w:val="both"/>
        <w:rPr>
          <w:rFonts w:ascii="Simplified Arabic" w:hAnsi="Simplified Arabic" w:cs="Simplified Arabic"/>
          <w:sz w:val="28"/>
          <w:szCs w:val="28"/>
          <w:rtl/>
        </w:rPr>
      </w:pPr>
      <w:r w:rsidRPr="00682F17">
        <w:rPr>
          <w:rFonts w:ascii="Simplified Arabic" w:hAnsi="Simplified Arabic" w:cs="Simplified Arabic"/>
          <w:b/>
          <w:bCs/>
          <w:sz w:val="28"/>
          <w:szCs w:val="28"/>
          <w:rtl/>
        </w:rPr>
        <w:t xml:space="preserve">من خلال ما سبق يرى الباحث </w:t>
      </w:r>
      <w:r w:rsidRPr="00682F17">
        <w:rPr>
          <w:rFonts w:ascii="Simplified Arabic" w:hAnsi="Simplified Arabic" w:cs="Simplified Arabic"/>
          <w:sz w:val="28"/>
          <w:szCs w:val="28"/>
          <w:rtl/>
        </w:rPr>
        <w:t>أن مفاهيم التحول الرقمي يمكن اعتباره نتاج مجموعة من التقنيات الرقمية الحديثة من الحاسوب والذكاء الاصطناعي والحوسبة السحابية وغيرها من التقنيات والتي تعمل بشكل متزامن.</w:t>
      </w:r>
    </w:p>
    <w:p w14:paraId="3CB50D0A" w14:textId="3C65E9B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أهمية التحول الرقمي:</w:t>
      </w:r>
    </w:p>
    <w:p w14:paraId="08C1FF5E" w14:textId="350B2562" w:rsidR="00682F17" w:rsidRPr="00682F17" w:rsidRDefault="002154A8"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682F17" w:rsidRPr="00682F17">
        <w:rPr>
          <w:rFonts w:ascii="Simplified Arabic" w:hAnsi="Simplified Arabic" w:cs="Simplified Arabic"/>
          <w:sz w:val="28"/>
          <w:szCs w:val="28"/>
          <w:rtl/>
        </w:rPr>
        <w:t>تكمن أهمية التحول الرقمي في قدرته على الاسهام في حل مشكلات الانسان من ناحية وفي تفعيل التنمية وتعزيز استدامتها من ناحية ثانية ويشمل ذلك جوانب اقتصادية واجتماعية وبيئية، بل وثقافية أيضاً وتأتي التقنية لتكون عاملاً مساعداً ومحفزاً في كل هذه الجوانب (إبراهيم، 2019).</w:t>
      </w:r>
    </w:p>
    <w:p w14:paraId="156E7E9C"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كما وتتضح أهمية التحول الرقمي من الناحية التعليمية فيما يلي (</w:t>
      </w:r>
      <w:proofErr w:type="spellStart"/>
      <w:r w:rsidRPr="00682F17">
        <w:rPr>
          <w:rFonts w:ascii="Simplified Arabic" w:hAnsi="Simplified Arabic" w:cs="Simplified Arabic"/>
          <w:sz w:val="28"/>
          <w:szCs w:val="28"/>
          <w:rtl/>
        </w:rPr>
        <w:t>بودبزة</w:t>
      </w:r>
      <w:proofErr w:type="spellEnd"/>
      <w:r w:rsidRPr="00682F17">
        <w:rPr>
          <w:rFonts w:ascii="Simplified Arabic" w:hAnsi="Simplified Arabic" w:cs="Simplified Arabic"/>
          <w:sz w:val="28"/>
          <w:szCs w:val="28"/>
          <w:rtl/>
        </w:rPr>
        <w:t>، 2019):</w:t>
      </w:r>
    </w:p>
    <w:p w14:paraId="4AFBE8C2"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تحسين الابتكار في المؤسسة التعليمية من خلال مخرجات التقنيات الرقمية مما يتيح للمؤسسة تقديم خدمات بشكل جديد كلياً للطلاب.</w:t>
      </w:r>
    </w:p>
    <w:p w14:paraId="3D1D3C42"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تقديم خدمات تعليمية ذات جودة عالية للطلبة وفي المقابل تزداد دافعيتهم نحو التعلم.</w:t>
      </w:r>
    </w:p>
    <w:p w14:paraId="259D8B64"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سرعة أداء الإجراءات الرقمية تفوق الإجراءات بالطرق التقليدية.</w:t>
      </w:r>
    </w:p>
    <w:p w14:paraId="27F945E2"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تقليل الوقت والجهد والطاقة والتكاليف أيضاً.</w:t>
      </w:r>
    </w:p>
    <w:p w14:paraId="20FABEAD"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تسهيل كيفية مراقبة المسؤولين لسير العمل.</w:t>
      </w:r>
    </w:p>
    <w:p w14:paraId="4E71C8F1"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إمكانية الاستفادة من التقنيات الحديثة لتطوير الأداء والتنبؤ والتخطيط للمستقبل.</w:t>
      </w:r>
    </w:p>
    <w:p w14:paraId="7E369412"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رفع مستويات الشفافية وزيادة جودة وكفاءة سير العمل.</w:t>
      </w:r>
    </w:p>
    <w:p w14:paraId="0EDB8488" w14:textId="77777777" w:rsidR="00682F17" w:rsidRPr="00682F17" w:rsidRDefault="00682F17" w:rsidP="00DF0EB0">
      <w:pPr>
        <w:pStyle w:val="a5"/>
        <w:numPr>
          <w:ilvl w:val="0"/>
          <w:numId w:val="9"/>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سهولة وسرعة ومرونة تطبيق خدمات جديدة.</w:t>
      </w:r>
    </w:p>
    <w:p w14:paraId="167810FA" w14:textId="77777777" w:rsidR="00682F17" w:rsidRPr="00682F17" w:rsidRDefault="00682F17" w:rsidP="00682F17">
      <w:pPr>
        <w:spacing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أضافت دراسة (إبراهيم، 2019، ص30)</w:t>
      </w:r>
      <w:r w:rsidRPr="00682F17">
        <w:rPr>
          <w:rFonts w:ascii="Simplified Arabic" w:hAnsi="Simplified Arabic" w:cs="Simplified Arabic"/>
          <w:sz w:val="28"/>
          <w:szCs w:val="28"/>
          <w:rtl/>
        </w:rPr>
        <w:t xml:space="preserve"> تكمن أهمية التحول الرقمي في قدرته على الإسهام في حل مشكلات الإنسان من ناحية وفي تفعيل التنمية وتعزيز استدامتها من ناحية أخرى ويشمل ذلك جوانب اقتصادية واجتماعية وبيئية بل وثقافية أيضاً وتأتي التقنية لتكون عاملاً مساعداً ومحفزاً في كل هذه الجوانب، ومن الناحية العملية يعد تحسين تجربة العميل والمرونة والابتكار من البداية إلى النهاية، عوامل رئيسية للتحول الرقمي، إلى جانب تطوير مصادر جديدة للإيرادات والنظم البيئية التي تدعمها المعلومات مما يؤدي إلى تحولات نموذج الأعمال.</w:t>
      </w:r>
    </w:p>
    <w:p w14:paraId="173009CF" w14:textId="22D26286"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682F17" w:rsidRPr="00682F17">
        <w:rPr>
          <w:rFonts w:ascii="Simplified Arabic" w:hAnsi="Simplified Arabic" w:cs="Simplified Arabic"/>
          <w:b/>
          <w:bCs/>
          <w:sz w:val="28"/>
          <w:szCs w:val="28"/>
          <w:rtl/>
        </w:rPr>
        <w:t>ويمكننا القول</w:t>
      </w:r>
      <w:r w:rsidR="00682F17" w:rsidRPr="00682F17">
        <w:rPr>
          <w:rFonts w:ascii="Simplified Arabic" w:hAnsi="Simplified Arabic" w:cs="Simplified Arabic"/>
          <w:sz w:val="28"/>
          <w:szCs w:val="28"/>
          <w:rtl/>
        </w:rPr>
        <w:t xml:space="preserve"> </w:t>
      </w:r>
      <w:proofErr w:type="gramStart"/>
      <w:r w:rsidR="00682F17" w:rsidRPr="00682F17">
        <w:rPr>
          <w:rFonts w:ascii="Simplified Arabic" w:hAnsi="Simplified Arabic" w:cs="Simplified Arabic"/>
          <w:sz w:val="28"/>
          <w:szCs w:val="28"/>
          <w:rtl/>
        </w:rPr>
        <w:t>أنه</w:t>
      </w:r>
      <w:proofErr w:type="gramEnd"/>
      <w:r w:rsidR="00682F17" w:rsidRPr="00682F17">
        <w:rPr>
          <w:rFonts w:ascii="Simplified Arabic" w:hAnsi="Simplified Arabic" w:cs="Simplified Arabic"/>
          <w:sz w:val="28"/>
          <w:szCs w:val="28"/>
          <w:rtl/>
        </w:rPr>
        <w:t xml:space="preserve"> مع الاختراق المتزايد للتكنولوجيا في حياتنا هناك حاجة متزايدة، لتكييف التقنيات الرقمية في النظام البيئي، فيمكن للتحول الرقمي في التعليم أن يعزز بيئة التعلم التقليدية وجهاً لوجه، كما يمكن أن يُمكّن المعلمين من ابتكار نماذج تربوية لخلق تواصل أفضل مع الطلاب.</w:t>
      </w:r>
    </w:p>
    <w:p w14:paraId="3D6372EC" w14:textId="77777777" w:rsidR="00263B45" w:rsidRDefault="00263B45" w:rsidP="00682F17">
      <w:pPr>
        <w:spacing w:line="276" w:lineRule="auto"/>
        <w:jc w:val="both"/>
        <w:rPr>
          <w:rFonts w:ascii="Simplified Arabic" w:hAnsi="Simplified Arabic" w:cs="Simplified Arabic"/>
          <w:b/>
          <w:bCs/>
          <w:sz w:val="28"/>
          <w:szCs w:val="28"/>
          <w:rtl/>
        </w:rPr>
      </w:pPr>
    </w:p>
    <w:p w14:paraId="28F50C83" w14:textId="797CA218"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تقنيات التحول الرقمي:</w:t>
      </w:r>
    </w:p>
    <w:p w14:paraId="5BEDCDE9" w14:textId="05714112"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682F17" w:rsidRPr="00682F17">
        <w:rPr>
          <w:rFonts w:ascii="Simplified Arabic" w:hAnsi="Simplified Arabic" w:cs="Simplified Arabic"/>
          <w:sz w:val="28"/>
          <w:szCs w:val="28"/>
          <w:rtl/>
        </w:rPr>
        <w:t>تتعدد تقنيات التحول الرقمي لتشمل كلاً من (المنصة العربية الموحدة، 2020):</w:t>
      </w:r>
    </w:p>
    <w:p w14:paraId="4D01590F" w14:textId="77777777" w:rsidR="00682F17" w:rsidRPr="00682F17" w:rsidRDefault="00682F17" w:rsidP="00682F17">
      <w:p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الحوسبة السحابية – أجهزة الهاتف المحمول – منصات انترنت الأشياء – شبكات التواصل الاجتماعي – تقنية كشف المواقع – التفاعل المتقدم بين الانسان والآلة – التفاعل مع المستفيدين وجمع بياناتهم – تحليل البيانات الكبيرة والخوارزميات المتقدمة – الواقع المعزز (أجهزة قابلة للارتداء) – أجهزة الاستشعار الذكية – الطباعة ثلاثية الابعاد – التوثيق وكشف عمليات الاحتيال.</w:t>
      </w:r>
    </w:p>
    <w:p w14:paraId="47C26020"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خصائص عملية التحول الرقمي:</w:t>
      </w:r>
    </w:p>
    <w:p w14:paraId="06EE9700" w14:textId="41702F50"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يساعد التحول الرقمي المؤسسات التعليمية على تحقيق العديد من الخصائص التي تميزها عن غيرها من المؤسسات التقليدية ومن أهم تلك الخصائص (علي، 2013):</w:t>
      </w:r>
    </w:p>
    <w:p w14:paraId="0A2399A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قدرة المؤسسات التعليمية على التكيف مع بيئة الأعمال التي تتسم بسرعة التغير والتنوع.</w:t>
      </w:r>
    </w:p>
    <w:p w14:paraId="12C9FCB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التميز: حيث تمتلك جميع مقومات التفرد اللازمة للقدرة التنافسية.</w:t>
      </w:r>
    </w:p>
    <w:p w14:paraId="69F11E5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التقنية العالية: حيث تتزود بتقنية معلوماتية عالمية التصنيف.</w:t>
      </w:r>
    </w:p>
    <w:p w14:paraId="6227023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عابرة الحدود: حيث تطرح خدماتها بشكل تكاملي يمكن أن تستفيد منه جميع المؤسسات التعليمية والأفراد على مستوى العالم.</w:t>
      </w:r>
    </w:p>
    <w:p w14:paraId="0D8C1048"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وجود بناء تنظيمي شبكي بسبب الطبيعة الخاصة لعملها وارتباطاتها بالعديد من المؤسسات والافراد.</w:t>
      </w:r>
    </w:p>
    <w:p w14:paraId="5159650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تحقق المؤسسات المتحولة رقمياً مبدأ الشفافية والنزاهة نتيجة لوضوح الأدوار والمسؤوليات والأهداف، واتخاذ العديد من القرارات يومياً دون اعتماد التسلسل الهرمي التقليدي.</w:t>
      </w:r>
    </w:p>
    <w:p w14:paraId="6D84E92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تمتلك المؤسسات التعليمية من خلال التحول الرقمي بنية أساسية معلوماتية متطورة تمكنها مباشرة نشاطها عبر شبكة الانترنت، ويتيح لها أيضاً التحول الرقمي الاستفادة من التقنيات الجديدة للمعلومات والاتصالات التي تمنها من إقامة متطلبات التميز.</w:t>
      </w:r>
    </w:p>
    <w:p w14:paraId="1EF228F5"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أهداف التحول الرقمي في التعليم:</w:t>
      </w:r>
    </w:p>
    <w:p w14:paraId="4B1A0F1A"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تشمل الأهداف الأساسية للتحول الرقمي في التعليم ما يلي (</w:t>
      </w:r>
      <w:r w:rsidRPr="00682F17">
        <w:rPr>
          <w:rFonts w:ascii="Simplified Arabic" w:hAnsi="Simplified Arabic" w:cs="Simplified Arabic"/>
          <w:sz w:val="28"/>
          <w:szCs w:val="28"/>
        </w:rPr>
        <w:t>Spear,</w:t>
      </w:r>
      <w:proofErr w:type="gramStart"/>
      <w:r w:rsidRPr="00682F17">
        <w:rPr>
          <w:rFonts w:ascii="Simplified Arabic" w:hAnsi="Simplified Arabic" w:cs="Simplified Arabic"/>
          <w:sz w:val="28"/>
          <w:szCs w:val="28"/>
        </w:rPr>
        <w:t xml:space="preserve">2020 </w:t>
      </w:r>
      <w:r w:rsidRPr="00682F17">
        <w:rPr>
          <w:rFonts w:ascii="Simplified Arabic" w:hAnsi="Simplified Arabic" w:cs="Simplified Arabic"/>
          <w:sz w:val="28"/>
          <w:szCs w:val="28"/>
          <w:rtl/>
        </w:rPr>
        <w:t>)</w:t>
      </w:r>
      <w:proofErr w:type="gramEnd"/>
      <w:r w:rsidRPr="00682F17">
        <w:rPr>
          <w:rFonts w:ascii="Simplified Arabic" w:hAnsi="Simplified Arabic" w:cs="Simplified Arabic"/>
          <w:sz w:val="28"/>
          <w:szCs w:val="28"/>
          <w:rtl/>
        </w:rPr>
        <w:t>:</w:t>
      </w:r>
    </w:p>
    <w:p w14:paraId="41C238F4" w14:textId="77777777" w:rsidR="00682F17" w:rsidRPr="00682F17" w:rsidRDefault="00682F17" w:rsidP="00DF0EB0">
      <w:pPr>
        <w:pStyle w:val="a5"/>
        <w:numPr>
          <w:ilvl w:val="0"/>
          <w:numId w:val="6"/>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lastRenderedPageBreak/>
        <w:t>تعزيز تجارب الطلاب: يركز على تحسين مقاييس الطلاب مثل معدلات الاحتفاظ والتخرج، معدلات نجاح الدورات، وغيرها من المؤشرات التي تثبت النجاح بشكل عام.</w:t>
      </w:r>
    </w:p>
    <w:p w14:paraId="530FC0AE" w14:textId="77777777" w:rsidR="00682F17" w:rsidRPr="00682F17" w:rsidRDefault="00682F17" w:rsidP="00DF0EB0">
      <w:pPr>
        <w:pStyle w:val="a5"/>
        <w:numPr>
          <w:ilvl w:val="0"/>
          <w:numId w:val="6"/>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تحسين التنافسية: يركز هذا الهدف على تمييز مؤسسة عن مؤسسة منافسة باستخدام الطرق الرقمية.</w:t>
      </w:r>
    </w:p>
    <w:p w14:paraId="1E5FBD76" w14:textId="77777777" w:rsidR="00682F17" w:rsidRPr="00682F17" w:rsidRDefault="00682F17" w:rsidP="00DF0EB0">
      <w:pPr>
        <w:pStyle w:val="a5"/>
        <w:numPr>
          <w:ilvl w:val="0"/>
          <w:numId w:val="6"/>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خلق بيئة ثقافة اتخاذ القرارات المستندة إلى البيانات: وهذا يشمل تبتي عقلية الرقمية في جميع مناطق المؤسسة التعليمية للطلاب وأعضاء هيئة التدريس والقيادة والموظفين الآخرين.</w:t>
      </w:r>
    </w:p>
    <w:p w14:paraId="59F42112" w14:textId="77777777" w:rsidR="00682F17" w:rsidRPr="00682F17" w:rsidRDefault="00682F17" w:rsidP="00DF0EB0">
      <w:pPr>
        <w:pStyle w:val="a5"/>
        <w:numPr>
          <w:ilvl w:val="0"/>
          <w:numId w:val="6"/>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تحسين الموارد: يغطي هذا الهدف كل شيء بدءاً من تحسين الاتصال بين المسؤولين إلى خفض التكاليف المتعلقة بتحسين الكهرباء.</w:t>
      </w:r>
    </w:p>
    <w:p w14:paraId="05A59B24"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b/>
          <w:bCs/>
          <w:sz w:val="28"/>
          <w:szCs w:val="28"/>
          <w:rtl/>
        </w:rPr>
        <w:t xml:space="preserve">أضاف (الشريف، 2021) </w:t>
      </w:r>
      <w:r w:rsidRPr="00682F17">
        <w:rPr>
          <w:rFonts w:ascii="Simplified Arabic" w:hAnsi="Simplified Arabic" w:cs="Simplified Arabic"/>
          <w:sz w:val="28"/>
          <w:szCs w:val="28"/>
          <w:rtl/>
        </w:rPr>
        <w:t>الأهداف الأساسية للتحول الرقمي في التعليم العالي:</w:t>
      </w:r>
    </w:p>
    <w:p w14:paraId="3D3D6143"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تطوير المقررات الدراسية</w:t>
      </w:r>
      <w:r w:rsidRPr="00682F17">
        <w:rPr>
          <w:rFonts w:ascii="Simplified Arabic" w:hAnsi="Simplified Arabic" w:cs="Simplified Arabic"/>
          <w:sz w:val="28"/>
          <w:szCs w:val="28"/>
          <w:rtl/>
        </w:rPr>
        <w:t>: حيث يتم تصميم البرامج والمقررات والمواد التعليمية على أسس ومعايير عالمية، توضح كيفية أداء المهمات التعليمية؛ لمسايرة التطورات في المعرفة والتخصصات العلمية واستيعاب ما يستجد من معلومات ومعارف، واستبدال نظام التعليم القائم على الحفظ والتلقين والاستظهار بنظام تعلم ذاتي من شأنه أن يحقق إيجابية المتعلم في العملية التعليمية.</w:t>
      </w:r>
    </w:p>
    <w:p w14:paraId="76C90F1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تحسين جودة التعليم ونواتج التعلم</w:t>
      </w:r>
      <w:r w:rsidRPr="00682F17">
        <w:rPr>
          <w:rFonts w:ascii="Simplified Arabic" w:hAnsi="Simplified Arabic" w:cs="Simplified Arabic"/>
          <w:sz w:val="28"/>
          <w:szCs w:val="28"/>
          <w:rtl/>
        </w:rPr>
        <w:t>: يقوم التعليم في العصر الرقمي على النظريات المعرفية والبنائية ويطبق مبادئ التعلم النشط، الأمر الذي يسهم في زيادة جودة التعليم، حيث لا تتوقف عملية التعلم عند حفظ المعلومات إنما تتسع لتشمل نواتج تعلم عديدة الاستفادة من التقنيات الحديثة وتقنيات تكنولوجيا المعلومات والاتصالات، الأمر الذي يترتب عليه تحقيق جودة التعليم وتحسين كفاءته وفاعلية المتعلم.</w:t>
      </w:r>
    </w:p>
    <w:p w14:paraId="1A55F28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تحقيق المساواة وتكافؤ الفرص التعليمية</w:t>
      </w:r>
      <w:r w:rsidRPr="00682F17">
        <w:rPr>
          <w:rFonts w:ascii="Simplified Arabic" w:hAnsi="Simplified Arabic" w:cs="Simplified Arabic"/>
          <w:sz w:val="28"/>
          <w:szCs w:val="28"/>
          <w:rtl/>
        </w:rPr>
        <w:t>: يوفر التعليم في العصر الرقمي الفرص للجميع للحصول على فرصته الكاملة في التعليم، وإبداء الرأي والمناقشة والحوار مع تحقيق متعة التعلم وزيادة الدافعية للتعلم، والعمل على دعم تكافؤ الفرص التعليمية وتطبيقاتها وتحقيق مبدأ ديمقراطية التعلم.</w:t>
      </w:r>
    </w:p>
    <w:p w14:paraId="6E46E06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تحقيق تميز التعليم والإتاحة</w:t>
      </w:r>
      <w:r w:rsidRPr="00682F17">
        <w:rPr>
          <w:rFonts w:ascii="Simplified Arabic" w:hAnsi="Simplified Arabic" w:cs="Simplified Arabic"/>
          <w:sz w:val="28"/>
          <w:szCs w:val="28"/>
          <w:rtl/>
        </w:rPr>
        <w:t xml:space="preserve">: يتميز التعليم الرقمي بالقدرة على توفير بيئات تعليمية في أي مكان وأي زمان، كما يمكنه من استيعاب الأعداد الكبيرة من المتعلمين، فهو يساعد على إتاحة </w:t>
      </w:r>
      <w:r w:rsidRPr="00682F17">
        <w:rPr>
          <w:rFonts w:ascii="Simplified Arabic" w:hAnsi="Simplified Arabic" w:cs="Simplified Arabic"/>
          <w:sz w:val="28"/>
          <w:szCs w:val="28"/>
          <w:rtl/>
        </w:rPr>
        <w:lastRenderedPageBreak/>
        <w:t>الفرص للتعليم أمام جميع أعضاء المجتمع بتكلفة أقل، مع مراعاة الفروق الفردية بين المتعلمين مما يؤدي إلى تميز المتعلمين.</w:t>
      </w:r>
    </w:p>
    <w:p w14:paraId="301C3081"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تطوير الأداء المهني للمعلمين</w:t>
      </w:r>
      <w:r w:rsidRPr="00682F17">
        <w:rPr>
          <w:rFonts w:ascii="Simplified Arabic" w:hAnsi="Simplified Arabic" w:cs="Simplified Arabic"/>
          <w:sz w:val="28"/>
          <w:szCs w:val="28"/>
          <w:rtl/>
        </w:rPr>
        <w:t>: ويتطلب ذلك توافر مصادر المعرفة، وتوفير فرص متنوعة وعديدة للتعليم والتدريب، ومن ثم يوسع المعلمون من مجال معارفهم ومهارتهم، مما يسهم من تطوير أدائهم التربوي، ويسهم التعليم في العصر الرقمي في فتح العديد من المجالات والتخصصات الجديدة التي لا يستطيع التعليم التقليدي إتاحتها للمعلمين والمتعلمين.</w:t>
      </w:r>
    </w:p>
    <w:p w14:paraId="447D913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توفير الوقت وتسريع عملية التعلم</w:t>
      </w:r>
      <w:r w:rsidRPr="00682F17">
        <w:rPr>
          <w:rFonts w:ascii="Simplified Arabic" w:hAnsi="Simplified Arabic" w:cs="Simplified Arabic"/>
          <w:sz w:val="28"/>
          <w:szCs w:val="28"/>
          <w:rtl/>
        </w:rPr>
        <w:t>: يوفر التعليم في العصر الرقمي الكثير من أعباء المعلمين في التعليم التقليدي، فالمقررات والمناهج موجودة بصورة إلكترونية على شبكات الإنترنت، وكذلك الاختبارات كما تسهل عملية التواصل بين المعلمين والمتعلمين وإزالة معوقات التعليم وبالتالي دعم التوجه نحو التربية المستمرة.</w:t>
      </w:r>
    </w:p>
    <w:p w14:paraId="2038C858" w14:textId="77777777" w:rsidR="00682F17" w:rsidRPr="00682F17" w:rsidRDefault="00682F17" w:rsidP="00682F17">
      <w:pPr>
        <w:spacing w:line="276" w:lineRule="auto"/>
        <w:ind w:left="360"/>
        <w:jc w:val="both"/>
        <w:rPr>
          <w:rFonts w:ascii="Simplified Arabic" w:hAnsi="Simplified Arabic" w:cs="Simplified Arabic"/>
          <w:sz w:val="28"/>
          <w:szCs w:val="28"/>
          <w:rtl/>
        </w:rPr>
      </w:pPr>
      <w:r w:rsidRPr="00682F17">
        <w:rPr>
          <w:rFonts w:ascii="Simplified Arabic" w:hAnsi="Simplified Arabic" w:cs="Simplified Arabic"/>
          <w:sz w:val="28"/>
          <w:szCs w:val="28"/>
          <w:rtl/>
        </w:rPr>
        <w:t>ويمكن أن نلخص إلى أن التحول الرقمي في التعليم يهدف إلى ما يلي (</w:t>
      </w:r>
      <w:proofErr w:type="spellStart"/>
      <w:r w:rsidRPr="00682F17">
        <w:rPr>
          <w:rFonts w:ascii="Simplified Arabic" w:hAnsi="Simplified Arabic" w:cs="Simplified Arabic"/>
          <w:sz w:val="28"/>
          <w:szCs w:val="28"/>
          <w:rtl/>
        </w:rPr>
        <w:t>الفنش</w:t>
      </w:r>
      <w:proofErr w:type="spellEnd"/>
      <w:r w:rsidRPr="00682F17">
        <w:rPr>
          <w:rFonts w:ascii="Simplified Arabic" w:hAnsi="Simplified Arabic" w:cs="Simplified Arabic"/>
          <w:sz w:val="28"/>
          <w:szCs w:val="28"/>
          <w:rtl/>
        </w:rPr>
        <w:t>، 2021):</w:t>
      </w:r>
    </w:p>
    <w:p w14:paraId="3D6A97E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الارتقاء بمستوى أداء المهام التعليمية والإدارية دون حدوث أي خطأ.</w:t>
      </w:r>
    </w:p>
    <w:p w14:paraId="3D51909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تقديم مجموعة من المنافع والخدمات الإلكترونية لأطراف العملية التعليمية.</w:t>
      </w:r>
    </w:p>
    <w:p w14:paraId="7D25DD3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تحسين مخرجات العملية التعليمية وتحقيق النتائج المطلوبة.</w:t>
      </w:r>
    </w:p>
    <w:p w14:paraId="30A5067D"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مواكبة التطورات التقنية الحديثة من حولنا.</w:t>
      </w:r>
    </w:p>
    <w:p w14:paraId="45F6AC2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ابتكار طرق جديدة لحل المشكلات.</w:t>
      </w:r>
    </w:p>
    <w:p w14:paraId="2337E7C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السعي للإبداع والتميز والتنافس.</w:t>
      </w:r>
    </w:p>
    <w:p w14:paraId="32C2B3CD"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فوائد التحول الرقمي في التعليم:</w:t>
      </w:r>
    </w:p>
    <w:p w14:paraId="72788D65" w14:textId="64D5B636"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تتمثل فوائد التحول الرقمي بالفوائد التالية (المطيري، 2022):</w:t>
      </w:r>
    </w:p>
    <w:p w14:paraId="15D5584D"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تحديث نماذج العمل لمواكبة التطورات التكنولوجية.</w:t>
      </w:r>
    </w:p>
    <w:p w14:paraId="34A93826"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تحسين الكفاءة التشغيلية وتنظيمها وتحسين جودتها وتبسيط الإجراءات للحصول على الخدمات المقدمة للجمهور وتخفيض نسبة الأخطاء.</w:t>
      </w:r>
    </w:p>
    <w:p w14:paraId="5ADBC9C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التحول الرقمي سيساعد المؤسسات على تحسين مسارها الصناعي واستخدام مواردها بكفاءة أعلى وأمثل.</w:t>
      </w:r>
    </w:p>
    <w:p w14:paraId="3CD94F3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lastRenderedPageBreak/>
        <w:t>التحول الرقمي سيفتح فرصاً أكبر بعد فتح الحوار بين القطاعين العام والخاص والشراكة بينهما بالتعاون مع كل الوزارات.</w:t>
      </w:r>
    </w:p>
    <w:p w14:paraId="77C1662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التحول الرقمي يسمح للعملاء المحتملين بالتعرف على النشاط التجاري الذي تقوم به إجراء عمليات البيع والشراء في أي مكان وأي وقت.</w:t>
      </w:r>
    </w:p>
    <w:p w14:paraId="51787FD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تسهيل كيفية مراقبة المسؤولين لسير العمل.</w:t>
      </w:r>
    </w:p>
    <w:p w14:paraId="16CE4D2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تعزيز إيرادات الاستثمارات وتعزيز رضا الموظفين والعملاء على حد سواء.</w:t>
      </w:r>
    </w:p>
    <w:p w14:paraId="037395E9"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خلق فرص لتقديم خدمات مبتكرة وإبداعية بعيداً عن الطرق التقليدية في تقديم الخدمات لخلق حالة من الرضا والقبول لدى الجمهور تجاه خدمات المؤسسة أو الشركة كتطبيقات المحول.</w:t>
      </w:r>
    </w:p>
    <w:p w14:paraId="044AC7F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سرعة أداء الإجراءات الرقمية تفوق الإجراءات بالطرق التقليدية وبالتالي سوف تكون هذه الإجراءات سهلة وسريعة على المستفيدين.</w:t>
      </w:r>
    </w:p>
    <w:p w14:paraId="43E60AA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يوفر التحول الرقمي فرصاً ضخمة للمؤسسات الحكومية والمؤسسات الخاصة، من أهمها تحقيق أهداف المؤسسات والوصول بها لرؤيتها الاستراتيجية بإمكانيات أقل.</w:t>
      </w:r>
    </w:p>
    <w:p w14:paraId="6B344E4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يساهم التحول الرقمي في سرعة الانتشار والتوسع للمؤسسات ووصولهم إلى أعداد كبيرة من الجمهور.</w:t>
      </w:r>
    </w:p>
    <w:p w14:paraId="50AD2722"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تأثير التحول الرقمي على عملية التعليم:</w:t>
      </w:r>
    </w:p>
    <w:p w14:paraId="1DC315B3"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يمكن توضيح النتائج التي يمكن أن تعود من التحول الرقمي للتعليم على النحو التالي (لموشي، 2016، ص100-102):</w:t>
      </w:r>
    </w:p>
    <w:p w14:paraId="60243F6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تحسين جودة البرامج والمقررات والمصادر وتصميم البرامج والمقررات على أساس معايير عالمية مقبولة وبتفاصيل دقيقة توضح كيفية أداء المهام التعليمية.</w:t>
      </w:r>
    </w:p>
    <w:p w14:paraId="69A1484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تحقيق المساواة وتكافؤ الفرص التعليمية للجميع، فهو تعليم عادل لا يتحيز لفئة من الناس حسب جنسهم أو لونهم أو ديانتهم ويساوي بين الجميع، ويوفر نفس الفرص لجميع المتعلمين للمشاركة في عملية التعليم بالمناقشات وإبداء الرأي دون مشكلات.</w:t>
      </w:r>
    </w:p>
    <w:p w14:paraId="6B5EC14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تحرير المتعلمين من القيود التي يفرضها نظام التعليم التقليدي، إذ يتيح للمتعلم المرونة أن يعمل في أي وقت وفي أي مكان والمشاركة في تنفيذ المشروعات دون الحضور الفعلي والالتقاء وجهاً لوجه مع المعلم والطلاب.</w:t>
      </w:r>
    </w:p>
    <w:p w14:paraId="2D29B9C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lastRenderedPageBreak/>
        <w:t>تحقيق متعة التعلم، فيجلس المتعلمون أمام شاشات الكمبيوتر دون أن يشعروا بالوقت، لأنه يتضمن عروضاً متعددة ومثيرة تشمل: النصوص والصوت والصور والرسوم والفيديو، كما أن المتعلم فاعل ونشط طول الوقت، فتزداد دافعيته للتعلم، ويزداد رضاً وسروراً.</w:t>
      </w:r>
    </w:p>
    <w:p w14:paraId="34C9D4CD"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تطوير الأداء الأكاديمي والمهني لأعضاء هيئة التدريس، فلا يستفيد من التعليم الرقمي الطالب فقط، بل أعضاء هيئة التدريس أيضاً، فهم يدخلون فيه بمعارف ومهارات واتجاهات، ويخرجون منه بمعارف ومهارات واتجاهات جديدة، لأنه تعليم يتميز بثراء المعلومات، وتوفير المصادر المتعددة.</w:t>
      </w:r>
    </w:p>
    <w:p w14:paraId="3DF5827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تقليل الأعباء على أعضاء هيئة التدريس وحجم العمل بالمؤسسة التعليمية إذ يمكن إرسال المقررات التعليمية والرسائل للطلاب عن طريق الإنترنت في أقل من ربع ساعة، وتصحيح الاختبارات وإرسال النتائج آلياً.</w:t>
      </w:r>
    </w:p>
    <w:p w14:paraId="0E9A8F0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توفير الوقت وتسريع التعليم، لأنه غير محدد بمكان أو زمان، لذلك يمكن للمتعلمين الوصول إلى المواد التعليمية والرسائل والإعلانات، وقراءتها عبر الشبكة في أي وقت وأي مكان بسهولة وسرعة.</w:t>
      </w:r>
    </w:p>
    <w:p w14:paraId="5A6D04A9"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التأثير على الإنتاجية، بمعنى أن تطبيقات الإدارة الرقمية سوف تؤثر تأثيراً أساسياً في نمو المؤسسات، وبخاصة عندما يكون إدخال هذه التطبيقات مصاحباً بتغيرات تنظيمية وإدارية موافقة، وأن الاستثمار في المعلوماتية دون أن يرافقه إعادة توزيع وتحسين في الإدارة والتنظيم لن يؤدي إلى زيادة الإنتاجية (قدوري، 2010، ص164).</w:t>
      </w:r>
    </w:p>
    <w:p w14:paraId="2358A56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التأثير على القوى العاملة، بمعنى أن استعمال تجهيزات وبرمجيات أكثر تطوراً وتعقيداً من التجهيزات المستعملة سابقاً سيجعل المؤسسات بحاجة إلى عمالة أعلى خبرة وتأهيلاً، كما تحتاج إلى تدريب مستمر لهذه القوى العاملة، يتناسب مع تطور أجهزة الاتصال والبرمجيات (قدوري، 2010، ص164).</w:t>
      </w:r>
    </w:p>
    <w:p w14:paraId="5759D7F3" w14:textId="77777777" w:rsidR="00263B45" w:rsidRDefault="00263B45" w:rsidP="00682F17">
      <w:pPr>
        <w:spacing w:line="276" w:lineRule="auto"/>
        <w:jc w:val="both"/>
        <w:rPr>
          <w:rFonts w:ascii="Simplified Arabic" w:hAnsi="Simplified Arabic" w:cs="Simplified Arabic"/>
          <w:b/>
          <w:bCs/>
          <w:sz w:val="28"/>
          <w:szCs w:val="28"/>
          <w:rtl/>
        </w:rPr>
      </w:pPr>
    </w:p>
    <w:p w14:paraId="1DD83922" w14:textId="77777777" w:rsidR="00263B45" w:rsidRDefault="00263B45" w:rsidP="00682F17">
      <w:pPr>
        <w:spacing w:line="276" w:lineRule="auto"/>
        <w:jc w:val="both"/>
        <w:rPr>
          <w:rFonts w:ascii="Simplified Arabic" w:hAnsi="Simplified Arabic" w:cs="Simplified Arabic"/>
          <w:b/>
          <w:bCs/>
          <w:sz w:val="28"/>
          <w:szCs w:val="28"/>
          <w:rtl/>
        </w:rPr>
      </w:pPr>
    </w:p>
    <w:p w14:paraId="301D0E78" w14:textId="77777777" w:rsidR="00263B45" w:rsidRDefault="00263B45" w:rsidP="00682F17">
      <w:pPr>
        <w:spacing w:line="276" w:lineRule="auto"/>
        <w:jc w:val="both"/>
        <w:rPr>
          <w:rFonts w:ascii="Simplified Arabic" w:hAnsi="Simplified Arabic" w:cs="Simplified Arabic"/>
          <w:b/>
          <w:bCs/>
          <w:sz w:val="28"/>
          <w:szCs w:val="28"/>
          <w:rtl/>
        </w:rPr>
      </w:pPr>
    </w:p>
    <w:p w14:paraId="1ACF453B" w14:textId="0B149822"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lastRenderedPageBreak/>
        <w:t>استراتيجيات تنفيذ التحول الرقمي:</w:t>
      </w:r>
    </w:p>
    <w:p w14:paraId="1C9F9ADD" w14:textId="77777777" w:rsidR="00682F17" w:rsidRPr="00682F17" w:rsidRDefault="00682F17" w:rsidP="00682F17">
      <w:pPr>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تتمثل استراتيجيات تنفيذ التحول الرقمي في التعليم على النحو التالي (</w:t>
      </w:r>
      <w:r w:rsidRPr="00682F17">
        <w:rPr>
          <w:rFonts w:ascii="Simplified Arabic" w:hAnsi="Simplified Arabic" w:cs="Simplified Arabic"/>
          <w:sz w:val="28"/>
          <w:szCs w:val="28"/>
        </w:rPr>
        <w:t>Matt et al, 2015</w:t>
      </w:r>
      <w:r w:rsidRPr="00682F17">
        <w:rPr>
          <w:rFonts w:ascii="Simplified Arabic" w:hAnsi="Simplified Arabic" w:cs="Simplified Arabic"/>
          <w:sz w:val="28"/>
          <w:szCs w:val="28"/>
          <w:rtl/>
        </w:rPr>
        <w:t>):</w:t>
      </w:r>
    </w:p>
    <w:p w14:paraId="3204CD21" w14:textId="77777777" w:rsidR="00682F17" w:rsidRPr="00682F17" w:rsidRDefault="00682F17" w:rsidP="00DF0EB0">
      <w:pPr>
        <w:pStyle w:val="a5"/>
        <w:numPr>
          <w:ilvl w:val="0"/>
          <w:numId w:val="12"/>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استخدام التقنيات/ التكنولوجيا</w:t>
      </w:r>
      <w:r w:rsidRPr="00682F17">
        <w:rPr>
          <w:rFonts w:ascii="Simplified Arabic" w:hAnsi="Simplified Arabic" w:cs="Simplified Arabic"/>
          <w:sz w:val="28"/>
          <w:szCs w:val="28"/>
          <w:rtl/>
        </w:rPr>
        <w:t>: يعالج موقف المؤسسة من التكنولوجيا الجديدة وكذلك قدرات على استغلال هذه التقنيات، لذلك يحتوي على الدور الاستراتيجي لتكنولوجيا المعلومات للمؤسسة والطموح التكنولوجي في المستقبل.</w:t>
      </w:r>
    </w:p>
    <w:p w14:paraId="7D3E3158" w14:textId="77777777" w:rsidR="00682F17" w:rsidRPr="00682F17" w:rsidRDefault="00682F17" w:rsidP="00DF0EB0">
      <w:pPr>
        <w:pStyle w:val="a5"/>
        <w:numPr>
          <w:ilvl w:val="0"/>
          <w:numId w:val="12"/>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التغييرات في إيجاد القيمة</w:t>
      </w:r>
      <w:r w:rsidRPr="00682F17">
        <w:rPr>
          <w:rFonts w:ascii="Simplified Arabic" w:hAnsi="Simplified Arabic" w:cs="Simplified Arabic"/>
          <w:sz w:val="28"/>
          <w:szCs w:val="28"/>
          <w:rtl/>
        </w:rPr>
        <w:t>: ويتعلق الأمر هنا بتأثير استراتيجيات التحول الرقمي على سلاسل القيمة للمؤسسة، وإلى أي مدى تنحرف الأنشطة الرقمية الجديدة عن الأعمال الأساسية الكلاسيكية (التي لا تزال تناظرية في كثير من الأحيان) حيث توفر المزيد من الانحرافات فرصاً لتوسيع وإثراء مجموعة الخدمات الحالية، لكنها غالباً ما تكون مصحوبة باحتياجات أقوى بالجدارات التكنولوجية ومخاطر أعلى بسبب الخبرة الأقل في المجال الجديد.</w:t>
      </w:r>
    </w:p>
    <w:p w14:paraId="55F7EC50" w14:textId="77777777" w:rsidR="00682F17" w:rsidRPr="00682F17" w:rsidRDefault="00682F17" w:rsidP="00DF0EB0">
      <w:pPr>
        <w:pStyle w:val="a5"/>
        <w:numPr>
          <w:ilvl w:val="0"/>
          <w:numId w:val="12"/>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b/>
          <w:bCs/>
          <w:sz w:val="28"/>
          <w:szCs w:val="28"/>
          <w:rtl/>
        </w:rPr>
        <w:t>التغييرات الهيكلية</w:t>
      </w:r>
      <w:r w:rsidRPr="00682F17">
        <w:rPr>
          <w:rFonts w:ascii="Simplified Arabic" w:hAnsi="Simplified Arabic" w:cs="Simplified Arabic"/>
          <w:sz w:val="28"/>
          <w:szCs w:val="28"/>
          <w:rtl/>
        </w:rPr>
        <w:t>: غالباً ما تكون هناك حاجة إلى تغييرات هيكلية لتوفير أساس مناسب للعمليات الجديدة، وتشير التغييرات الهيكلية إلى الاختلافات في الإعدادات التنظيمية للمؤسسات، خاصة فيما يتعلق بوضع الأنشطة الرقمية الجديدة داخل هياكل المؤسسات والوحدات الإدارية.</w:t>
      </w:r>
    </w:p>
    <w:p w14:paraId="23318FE8" w14:textId="77777777" w:rsidR="00682F17" w:rsidRPr="00682F17" w:rsidRDefault="00682F17" w:rsidP="00DF0EB0">
      <w:pPr>
        <w:pStyle w:val="a5"/>
        <w:numPr>
          <w:ilvl w:val="0"/>
          <w:numId w:val="12"/>
        </w:numPr>
        <w:spacing w:after="200" w:line="276" w:lineRule="auto"/>
        <w:jc w:val="both"/>
        <w:rPr>
          <w:rFonts w:ascii="Simplified Arabic" w:hAnsi="Simplified Arabic" w:cs="Simplified Arabic"/>
          <w:sz w:val="28"/>
          <w:szCs w:val="28"/>
          <w:rtl/>
        </w:rPr>
      </w:pPr>
      <w:r w:rsidRPr="00682F17">
        <w:rPr>
          <w:rFonts w:ascii="Simplified Arabic" w:hAnsi="Simplified Arabic" w:cs="Simplified Arabic"/>
          <w:b/>
          <w:bCs/>
          <w:sz w:val="28"/>
          <w:szCs w:val="28"/>
          <w:rtl/>
        </w:rPr>
        <w:t>الجوانب المالية</w:t>
      </w:r>
      <w:r w:rsidRPr="00682F17">
        <w:rPr>
          <w:rFonts w:ascii="Simplified Arabic" w:hAnsi="Simplified Arabic" w:cs="Simplified Arabic"/>
          <w:sz w:val="28"/>
          <w:szCs w:val="28"/>
          <w:rtl/>
        </w:rPr>
        <w:t>: لا يمكن تفعيل الأبعاد الثلاثة السابقة إلا بعد النظر في الجوانب المالية ويشمل ذلك قدرة المؤسسة على التمويل بسبب تناقص الأعمال الأساسية من أجل تمويل متطلبات التحول الرقمي، فالجوانب المالية في المحرك والقوة الملزمة لإحداث التحول الرقمي، في حين أن انخفاض الضغط المالي على الأعمال الأساسية قد يقلل من التوجه الملحوظ للتطبيق، فإن المؤسسات التي تتعرض بالفعل لضغوط مالية قد تفتقر إلى طرق خارجية لتمويل التحول، لذلك يتعين على الشركات مواجهة الحاجة إلى إجراء التحويلات الرقمية واستكشاف خيارات بشكل مفتوح وفي الوقت المناسب.</w:t>
      </w:r>
    </w:p>
    <w:p w14:paraId="5DCC6B88" w14:textId="4FF0D064" w:rsidR="00263B45" w:rsidRDefault="00B769CA" w:rsidP="00263B45">
      <w:pPr>
        <w:spacing w:line="276"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682F17" w:rsidRPr="00682F17">
        <w:rPr>
          <w:rFonts w:ascii="Simplified Arabic" w:hAnsi="Simplified Arabic" w:cs="Simplified Arabic"/>
          <w:b/>
          <w:bCs/>
          <w:sz w:val="28"/>
          <w:szCs w:val="28"/>
          <w:rtl/>
        </w:rPr>
        <w:t xml:space="preserve">نستدل مما سبق </w:t>
      </w:r>
      <w:r w:rsidR="00682F17" w:rsidRPr="00682F17">
        <w:rPr>
          <w:rFonts w:ascii="Simplified Arabic" w:hAnsi="Simplified Arabic" w:cs="Simplified Arabic"/>
          <w:sz w:val="28"/>
          <w:szCs w:val="28"/>
          <w:rtl/>
        </w:rPr>
        <w:t>أن الهدف الرئيسي للتحول الرقمي يتمثل في تطوير التعليم وتحسين أساليب التعلم والتدريس؛ لضمان الحصول على نتائج أكثر فاعلية والمساهمة في الارتقاء بمهارات التعلم لدى الطلاب ومساعدتهم على الابتكار والابداع.</w:t>
      </w:r>
    </w:p>
    <w:p w14:paraId="4DD94CFC" w14:textId="77777777" w:rsidR="00263B45" w:rsidRDefault="00263B45" w:rsidP="00263B45">
      <w:pPr>
        <w:spacing w:line="276" w:lineRule="auto"/>
        <w:jc w:val="both"/>
        <w:rPr>
          <w:rFonts w:ascii="Simplified Arabic" w:hAnsi="Simplified Arabic" w:cs="Simplified Arabic"/>
          <w:sz w:val="28"/>
          <w:szCs w:val="28"/>
          <w:rtl/>
        </w:rPr>
      </w:pPr>
    </w:p>
    <w:p w14:paraId="738DE39E" w14:textId="0646312D" w:rsidR="00682F17" w:rsidRPr="00263B45" w:rsidRDefault="00682F17" w:rsidP="00263B45">
      <w:pPr>
        <w:spacing w:line="276" w:lineRule="auto"/>
        <w:jc w:val="both"/>
        <w:rPr>
          <w:rFonts w:ascii="Simplified Arabic" w:hAnsi="Simplified Arabic" w:cs="Simplified Arabic"/>
          <w:sz w:val="28"/>
          <w:szCs w:val="28"/>
          <w:rtl/>
        </w:rPr>
      </w:pPr>
      <w:r w:rsidRPr="00682F17">
        <w:rPr>
          <w:rFonts w:ascii="Simplified Arabic" w:hAnsi="Simplified Arabic" w:cs="Simplified Arabic"/>
          <w:b/>
          <w:bCs/>
          <w:sz w:val="28"/>
          <w:szCs w:val="28"/>
          <w:rtl/>
        </w:rPr>
        <w:lastRenderedPageBreak/>
        <w:t>متطلبات تطبيق التحول الرقمي:</w:t>
      </w:r>
    </w:p>
    <w:p w14:paraId="25620A01" w14:textId="1A15065A"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تتمثل متطلبات التحول الرقمي في القيادة والتعاون لإدارة النظام البيئي الرقمي من خلال تطوير استراتيجية رقمية وبناء رؤية مشتركة حوله، وبناء شراكات طويلة الأمد، وتوطيد علاقات الثقة بالإضافة إلى التأهيل الرقمي لتسريع عملية التحول الرقمي وذلك من خلال تسليح الطلاب والقوى العاملة بالمواهب وجذبها وتطوير ثقافة ريادة الأعمال (جلال، 2018).</w:t>
      </w:r>
    </w:p>
    <w:p w14:paraId="3D268787"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 xml:space="preserve">كما وتتضمن متطلبات تطبيق التحول الرقمي متطلبات إدارية تتمثل في وضع الاستراتيجيات وخطط التأسيس، وذلك بتشكيل إدارة أو هيئة للتخطيط والمتابعة والتنفيذ، وضرورة دعم الإدارة والقيادة العليا، والتحول من الهيكل التنظيمي التقليدي إلى الهياكل </w:t>
      </w:r>
      <w:proofErr w:type="spellStart"/>
      <w:r w:rsidRPr="00682F17">
        <w:rPr>
          <w:rFonts w:ascii="Simplified Arabic" w:hAnsi="Simplified Arabic" w:cs="Simplified Arabic"/>
          <w:sz w:val="28"/>
          <w:szCs w:val="28"/>
          <w:rtl/>
        </w:rPr>
        <w:t>المصفوفية</w:t>
      </w:r>
      <w:proofErr w:type="spellEnd"/>
      <w:r w:rsidRPr="00682F17">
        <w:rPr>
          <w:rFonts w:ascii="Simplified Arabic" w:hAnsi="Simplified Arabic" w:cs="Simplified Arabic"/>
          <w:sz w:val="28"/>
          <w:szCs w:val="28"/>
          <w:rtl/>
        </w:rPr>
        <w:t xml:space="preserve"> والشبكات، ووضع الأطر التشريعية وتحديثها وفق المستجدات، ومتطلبات بشرية تمركزت حول الاستثمار بالعنصر البشري عن طريق اكتشافهم وتطويرهم، ومتطلبات تقنية عن طريق توفير البنية التحتية، واستخدام التكنولوجيا الرقمية الملائمة من تجهيزات ومعدات وأنظمة وقواعد البيانات والبرامج، والمتطلبات الأمنية لضمان أمن المعلومات وسريتها، والتي تعد من أهم المشكلات التي تواجه العديد من مسؤولي التقنية فعليهم مسؤولية الحفاظ على البيانات آمنة مع إتاحتها للمستفيدين لتقديم الخدمات، وهذا الأمر يتطلب العمل على تحول رقمي لضمان أنظمة حماية كاملة للبيانات، تيسر التعامل الآمن مع الوثائق والمستندات الرقمية (</w:t>
      </w:r>
      <w:proofErr w:type="spellStart"/>
      <w:r w:rsidRPr="00682F17">
        <w:rPr>
          <w:rFonts w:ascii="Simplified Arabic" w:hAnsi="Simplified Arabic" w:cs="Simplified Arabic"/>
          <w:sz w:val="28"/>
          <w:szCs w:val="28"/>
          <w:rtl/>
        </w:rPr>
        <w:t>كورتل</w:t>
      </w:r>
      <w:proofErr w:type="spellEnd"/>
      <w:r w:rsidRPr="00682F17">
        <w:rPr>
          <w:rFonts w:ascii="Simplified Arabic" w:hAnsi="Simplified Arabic" w:cs="Simplified Arabic"/>
          <w:sz w:val="28"/>
          <w:szCs w:val="28"/>
          <w:rtl/>
        </w:rPr>
        <w:t xml:space="preserve"> و </w:t>
      </w:r>
      <w:proofErr w:type="spellStart"/>
      <w:r w:rsidRPr="00682F17">
        <w:rPr>
          <w:rFonts w:ascii="Simplified Arabic" w:hAnsi="Simplified Arabic" w:cs="Simplified Arabic"/>
          <w:sz w:val="28"/>
          <w:szCs w:val="28"/>
          <w:rtl/>
        </w:rPr>
        <w:t>يوب</w:t>
      </w:r>
      <w:proofErr w:type="spellEnd"/>
      <w:r w:rsidRPr="00682F17">
        <w:rPr>
          <w:rFonts w:ascii="Simplified Arabic" w:hAnsi="Simplified Arabic" w:cs="Simplified Arabic"/>
          <w:sz w:val="28"/>
          <w:szCs w:val="28"/>
          <w:rtl/>
        </w:rPr>
        <w:t>، 2017).</w:t>
      </w:r>
    </w:p>
    <w:p w14:paraId="0A2A249B"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b/>
          <w:bCs/>
          <w:sz w:val="28"/>
          <w:szCs w:val="28"/>
          <w:rtl/>
        </w:rPr>
        <w:t>وأضافت دراسة (المطيري، 2022)</w:t>
      </w:r>
      <w:r w:rsidRPr="00682F17">
        <w:rPr>
          <w:rFonts w:ascii="Simplified Arabic" w:hAnsi="Simplified Arabic" w:cs="Simplified Arabic"/>
          <w:sz w:val="28"/>
          <w:szCs w:val="28"/>
          <w:rtl/>
        </w:rPr>
        <w:t xml:space="preserve"> أن التحول الرقمي يتطلب ما يلي:</w:t>
      </w:r>
    </w:p>
    <w:p w14:paraId="0DCB0AA1"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استمرار الدعم القيادي والإداري لجهود التحول، من خلال تركيز القيادات على الممارسات الإدارية المرتبطة بالتكنولوجيا وتوفير الموارد البشرية والمالية والتشريعات اللازمة.</w:t>
      </w:r>
    </w:p>
    <w:p w14:paraId="41637E6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السعي لإيجاد هياكل تنظيمية مرنة، والتركيز على فرق العمل الفعالة.</w:t>
      </w:r>
    </w:p>
    <w:p w14:paraId="20F627C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المراجعة المستمرة لخطة التحول الرقمي.</w:t>
      </w:r>
    </w:p>
    <w:p w14:paraId="1E614474"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تحديد الرؤية تحديداً دقيقاً وهي ضرورة توضيح ما تزيد أن نكون عليه في المستقبل.</w:t>
      </w:r>
    </w:p>
    <w:p w14:paraId="148BE85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تطوير الهياكل التنظيمية القائمة من خلال البعد عن الهياكل المعقدة.</w:t>
      </w:r>
    </w:p>
    <w:p w14:paraId="565D0F0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تنمية مهارات وقدرات كافية للشباب من خلال برامج التدريب والتنمية الذاتية.</w:t>
      </w:r>
    </w:p>
    <w:p w14:paraId="4B17171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توفير الأجهزة الحديثة والبرامج المتنوعة لتجديد البنية التحتية الأساسية لتكنولوجيا المعلومات.</w:t>
      </w:r>
    </w:p>
    <w:p w14:paraId="4FDE0ED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lastRenderedPageBreak/>
        <w:t>ضرورة تحليل السوق واحتياجاته وتحليل نقاط القوة والضعف ومسح الفرص والتهديدات بالبيئة الخارجية.</w:t>
      </w:r>
    </w:p>
    <w:p w14:paraId="14EB67F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نجاح عملية التحول الرقمي يتطلب قدرات ومهارات وخصائص شخصية للقيادات وكافة أعضاء المجتمع تعكس مدى إيمانهم والتزامهم بعملية التحول الرقمي ومراحلها.</w:t>
      </w:r>
    </w:p>
    <w:p w14:paraId="2600CBE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نشر ثقافة استخدام التكنولوجيا والإنترنت يتطلب ذلك تغيير إدارة الثقافة كميزة تنافسية.</w:t>
      </w:r>
    </w:p>
    <w:p w14:paraId="079BD80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ينبغي تطوير استراتيجيات بناء قدرات القيادات والأفراد بهدف دعم التغيير وتأييده في ضوء مفاهيم دمج تكنولوجيا المعلومات والاتصالات في كافة مجالات وأنشطة المجتمع.</w:t>
      </w:r>
    </w:p>
    <w:p w14:paraId="00BA6BD8"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العوامل الداعمة التي دفعت للتحول الرقمي في مجال التعليم:</w:t>
      </w:r>
    </w:p>
    <w:p w14:paraId="0AC7E9E8" w14:textId="722F19B5"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تتنوع العوامل الداعمة التي دفعت للتحول الرقمي في مجال التعليم ومن أهمها الآتي (الشمراني، 2019):</w:t>
      </w:r>
    </w:p>
    <w:p w14:paraId="326511B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الدعم الحكومي المتواصل للتحول الرقمي من خلال وضع الخطط المتطورة ومتابعتها وتوفير الأدوات اللازمة لضمان فاعلية التحول.</w:t>
      </w:r>
    </w:p>
    <w:p w14:paraId="6A668EA9"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تطور البنية التحتية التقنية (شبكة الاتصالات والانترنت) في المدارس والبيوت.</w:t>
      </w:r>
    </w:p>
    <w:p w14:paraId="7B7BC969"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توفر وانتشار الأدوات الأساسية للتعليم والتعلم الرقمي مثل أجهزة الحاسب الآلي والمحمول.</w:t>
      </w:r>
    </w:p>
    <w:p w14:paraId="56EACBC3"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تنوع وتعدد الشركات المصنعة لتكنولوجيا التعليم من الأدوات التقنية الملموسة إلى أنظمة التعليم الإلكترونية، مما خفض من تكلفة الأدوات والأنظمة التقنية المستخدمة في العملية التعليمية وزاد من تخصصها في أداء وظائف محددة تتكامل لرفع كفاءة التعليم.</w:t>
      </w:r>
    </w:p>
    <w:p w14:paraId="0897D32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انتشار ثقافة التواصل الاجتماعي الرقمي مما يسهل على المعلمين والطلاب تقبّل واستخدام أنظمة التعليم الرقمية وأدوات التعليم التقنية الملموسة.</w:t>
      </w:r>
    </w:p>
    <w:p w14:paraId="438D4F4C"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b/>
          <w:bCs/>
          <w:sz w:val="28"/>
          <w:szCs w:val="28"/>
          <w:rtl/>
        </w:rPr>
        <w:t>دور المؤسسات التعليمية في دعم التحول الرقمي للمعلم والمتعلم</w:t>
      </w:r>
      <w:r w:rsidRPr="00682F17">
        <w:rPr>
          <w:rFonts w:ascii="Simplified Arabic" w:hAnsi="Simplified Arabic" w:cs="Simplified Arabic"/>
          <w:sz w:val="28"/>
          <w:szCs w:val="28"/>
          <w:rtl/>
        </w:rPr>
        <w:t>:</w:t>
      </w:r>
    </w:p>
    <w:p w14:paraId="1F27EA4E" w14:textId="017AE4FF"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يعد التحول الرقمي للمعلم والمتعلم مطلب ضروري، ويعد من أهم الكفايات التعليمية في الوقت الحاضر، وفيما يمكن تحديد دور كل من المدارس والجامعات في دعم التحول الرقمي للمعلم والمتعلم كما يلي:</w:t>
      </w:r>
    </w:p>
    <w:p w14:paraId="5954880D"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1</w:t>
      </w:r>
      <w:r w:rsidRPr="00682F17">
        <w:rPr>
          <w:rFonts w:ascii="Simplified Arabic" w:hAnsi="Simplified Arabic" w:cs="Simplified Arabic"/>
          <w:b/>
          <w:bCs/>
          <w:sz w:val="28"/>
          <w:szCs w:val="28"/>
          <w:rtl/>
        </w:rPr>
        <w:t>.دور المدرسة في دعم التحول الرقمي للمعلم والمتعلم</w:t>
      </w:r>
      <w:r w:rsidRPr="00682F17">
        <w:rPr>
          <w:rFonts w:ascii="Simplified Arabic" w:hAnsi="Simplified Arabic" w:cs="Simplified Arabic"/>
          <w:sz w:val="28"/>
          <w:szCs w:val="28"/>
          <w:rtl/>
        </w:rPr>
        <w:t>:</w:t>
      </w:r>
    </w:p>
    <w:p w14:paraId="1AF45323"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lastRenderedPageBreak/>
        <w:t>ويتم تحقيق ذلك من خلال النقاط التالية (علام، 2020):</w:t>
      </w:r>
    </w:p>
    <w:p w14:paraId="2A261539" w14:textId="77777777" w:rsidR="00682F17" w:rsidRPr="00682F17" w:rsidRDefault="00682F17" w:rsidP="00DF0EB0">
      <w:pPr>
        <w:pStyle w:val="a5"/>
        <w:numPr>
          <w:ilvl w:val="0"/>
          <w:numId w:val="7"/>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تضع إدارة المدرسة خطة ورؤية واضحة ومحددة لضمان توفير وتفعيل متطلبات التحول الرقمي في جميع جوانب العملية التعليمية.</w:t>
      </w:r>
    </w:p>
    <w:p w14:paraId="1208E554" w14:textId="77777777" w:rsidR="00682F17" w:rsidRPr="00682F17" w:rsidRDefault="00682F17" w:rsidP="00DF0EB0">
      <w:pPr>
        <w:pStyle w:val="a5"/>
        <w:numPr>
          <w:ilvl w:val="0"/>
          <w:numId w:val="7"/>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الحرص على تشجيع وتوجيه المعلم والمتعلم لتوظيف المستحدثات التكنولوجية في دعم العملية التعليمية.</w:t>
      </w:r>
    </w:p>
    <w:p w14:paraId="7A529523" w14:textId="77777777" w:rsidR="00682F17" w:rsidRPr="00682F17" w:rsidRDefault="00682F17" w:rsidP="00DF0EB0">
      <w:pPr>
        <w:pStyle w:val="a5"/>
        <w:numPr>
          <w:ilvl w:val="0"/>
          <w:numId w:val="7"/>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تعرض المدرسة على المعلمين والطلاب قائمة بالأجهزة والمستحدثات المتوافرة بالمدرسة من أجل استخدامها.</w:t>
      </w:r>
    </w:p>
    <w:p w14:paraId="4D3066CF" w14:textId="77777777" w:rsidR="00682F17" w:rsidRPr="00682F17" w:rsidRDefault="00682F17" w:rsidP="00DF0EB0">
      <w:pPr>
        <w:pStyle w:val="a5"/>
        <w:numPr>
          <w:ilvl w:val="0"/>
          <w:numId w:val="7"/>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متابعة إجراءات حصول واستخدام المعلمين والطلاب على الأجهزة والمستحدثات والوسائل الرقمية المتوافرة بالمدرسة.</w:t>
      </w:r>
    </w:p>
    <w:p w14:paraId="54E50038" w14:textId="77777777" w:rsidR="00682F17" w:rsidRPr="00682F17" w:rsidRDefault="00682F17" w:rsidP="00DF0EB0">
      <w:pPr>
        <w:pStyle w:val="a5"/>
        <w:numPr>
          <w:ilvl w:val="0"/>
          <w:numId w:val="7"/>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ترشيح المدرسة للمعلمين والطلاب للحصول على دورات تدريبية في مجال تكنولوجيا المعلومات والاتصالات.</w:t>
      </w:r>
    </w:p>
    <w:p w14:paraId="70464932" w14:textId="77777777" w:rsidR="00682F17" w:rsidRPr="00682F17" w:rsidRDefault="00682F17" w:rsidP="00DF0EB0">
      <w:pPr>
        <w:pStyle w:val="a5"/>
        <w:numPr>
          <w:ilvl w:val="0"/>
          <w:numId w:val="7"/>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تكليف إدارة المدرسة المعلمين بالقيام بإنجاز ملفات لتقويم أداء الطلاب إلكترونياً.</w:t>
      </w:r>
    </w:p>
    <w:p w14:paraId="5372EFBC" w14:textId="77777777" w:rsidR="00682F17" w:rsidRPr="00682F17" w:rsidRDefault="00682F17" w:rsidP="00DF0EB0">
      <w:pPr>
        <w:pStyle w:val="a5"/>
        <w:numPr>
          <w:ilvl w:val="0"/>
          <w:numId w:val="7"/>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حرص إدارة المدرسة على نسبة من درجات التقييم للمعلمين على استخدام تكنولوجيا الاتصالات والمعلومات في تقارير الأداء السنوية ودرجات أعمال السنة للطلاب.</w:t>
      </w:r>
    </w:p>
    <w:p w14:paraId="3F326555" w14:textId="064DF2AD" w:rsidR="00682F17" w:rsidRPr="00B769CA" w:rsidRDefault="00682F17" w:rsidP="00B769CA">
      <w:pPr>
        <w:pStyle w:val="a5"/>
        <w:numPr>
          <w:ilvl w:val="0"/>
          <w:numId w:val="7"/>
        </w:numPr>
        <w:spacing w:after="200"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توفير أخصائيين تكنولوجيا التعليم في المدارس من خلال مطالبة الإدارات التعليمية بذلك.</w:t>
      </w:r>
    </w:p>
    <w:p w14:paraId="0B663FA1"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معوقات التعليم التي دفعت للتحول الرقمي في مجال التعليم:</w:t>
      </w:r>
    </w:p>
    <w:p w14:paraId="6CA3BD7B" w14:textId="3FEF6D23"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تتحدد معوقات التعليم التي دفعت للتحول الرقمي في النقاط التالية (الشمراني، 2019):</w:t>
      </w:r>
    </w:p>
    <w:p w14:paraId="60A90826"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زيادة أعداد الطلاب والمعلمين وانتشار المدارس على مناطق جغرافية مترامية.</w:t>
      </w:r>
    </w:p>
    <w:p w14:paraId="4FAA8C5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تواجد مصادر التعلم الحديثة في غرفة المصادر دون الفصول الدراسية حيث يقضي فيها الطالب معظم وقته.</w:t>
      </w:r>
    </w:p>
    <w:p w14:paraId="5CD7E7E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ضعف التركيز وتشتت انتباه الطلاب لتأثرهم بالتكنولوجيا ووسائل التواصل الحديثة.</w:t>
      </w:r>
    </w:p>
    <w:p w14:paraId="61E9AA5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ملل المعلمين من تكرار شرح الدروس لأكثر من مرة واستهلاك طاقاتهم وأوقاتهم في إعداد الدروس والوسائل التعليمية وتقديمها.</w:t>
      </w:r>
    </w:p>
    <w:p w14:paraId="5C38C8B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lastRenderedPageBreak/>
        <w:t>انقطاع الطالب والمعلم الغائب عن العملية التعليمية رغم توفر الأدوات التقنية اللازمة ليقوم كل منهم بدوره عن بعد.</w:t>
      </w:r>
    </w:p>
    <w:p w14:paraId="0979BB2D"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عدم توفر نظام موحد لكافة المدارس يوفر المعلومات اللازمة عن الطلاب والمعلمين والدروس والواجبات والأنشطة والمشاريع الطلابية.</w:t>
      </w:r>
    </w:p>
    <w:p w14:paraId="1E0E6FE3"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اعتماد المعلمين على التلقين وإهمال جانب الابداع في استراتيجيات التدريس لضعف أدوات التعليم المقدمة.</w:t>
      </w:r>
    </w:p>
    <w:p w14:paraId="2AE7165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نقص الميزانيات المرصودة لهذه البرامج تحد من نموها.</w:t>
      </w:r>
    </w:p>
    <w:p w14:paraId="7E507D90"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نقص الكفاءات والقدرات المتمكنة داخل المؤسسة والقادرة على قيادة برامج التحول الرقمي والتغير داخل المؤسسة.</w:t>
      </w:r>
    </w:p>
    <w:p w14:paraId="70EDF07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صعوبة تغيير عقليات العديد من الموظفين الذين ألفوا الوضع السائد.</w:t>
      </w:r>
    </w:p>
    <w:p w14:paraId="732F5933"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التخوف من مخاطر أمن المعلومات كنتيجة لاستخدام الوسائل التكنولوجية يعتبر أحد أكبر العوائق خصوصاً إذا كانت الأصول ذات قيمة عالية.</w:t>
      </w:r>
    </w:p>
    <w:p w14:paraId="7A7DF47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نقص المواهب المتخصصة في سوق العمل، والتي تمكن من تحقيق التحول الرقمي المنشود.</w:t>
      </w:r>
    </w:p>
    <w:p w14:paraId="4D1915BC"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رؤية المملكة العربية السعودية 2030 في مجال التعليم:</w:t>
      </w:r>
    </w:p>
    <w:p w14:paraId="56639B4C"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الأهداف الرئيسية لرؤية المملكة 2030:</w:t>
      </w:r>
    </w:p>
    <w:p w14:paraId="46498FD2"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تعتمد رؤية المملكة على ثلاثة محاور كما جاء في مجلس الشؤون الاقتصادية والتنمية في جلسته الأولى لعام 2016، فهي متكاملة ومتناسقة مع بعضها في سبيل تحقيق أهداف دولة، وتتلخص محاورها الثلاث على النحو الآتي (رؤية 2030، 2016):</w:t>
      </w:r>
    </w:p>
    <w:p w14:paraId="0F1F43A2"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1. مجتمع حيوي ذو قيم راسخة عامرة وبنيان متين.</w:t>
      </w:r>
    </w:p>
    <w:p w14:paraId="3D72573F"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2. اقتصاد مزدهر استهدفت الرؤية تحقيق ذو فرص مثمرة واستثمار فعال وتنافسية جاذبة مع تركيز الجهود على تخصيص الخدمات الحكومية بما يسهم في استقطاب أفضل التجارب العالمية.</w:t>
      </w:r>
    </w:p>
    <w:p w14:paraId="6689EAF8"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3. وطن طموح يتحقق ذلك من الحكومة الفاعلة، والمواطن المسؤول، والأخذ بزمام الأمور في مواجهة التحديات، واغتنام الفرص.</w:t>
      </w:r>
    </w:p>
    <w:p w14:paraId="54081930"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lastRenderedPageBreak/>
        <w:t>لقد نال التعليم حظاً وافراً من الاهتمام والعناية في رؤية المملكة 2030، وتضمنت الرؤية العديد من التوجهات العامة لتطوير التعليم، واعتبار التعليم محركاً أساسياً؛ لدفع عجلة التنمية والاقتصاد الوطني.</w:t>
      </w:r>
    </w:p>
    <w:p w14:paraId="55BB3242"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توجهات 2030 بالمملكة قي القطاع التعليمي:</w:t>
      </w:r>
    </w:p>
    <w:p w14:paraId="0983F66E"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تتجه رؤية المملكة 2030 إلى عدة اتجاهات في القطاع التعليمي أهمها ما يلي (المقبل، 2021):</w:t>
      </w:r>
    </w:p>
    <w:p w14:paraId="2691956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تفعيل دور ولي الأمر بما يعزز مشاركتهم في العملية التعليمية من تقديم الدعم والمساندة للمدرسة بتفعيل مبادرة ارتقاء، لأن اهتمام الأسرة بالتعليم ركيزة أساسية للنجاح.</w:t>
      </w:r>
    </w:p>
    <w:p w14:paraId="3A1C85A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الاهتمام المستمر بالتدريب والتعليم وتزويد أبناء الوطن بالمعارف والمهارات اللازمة لوظائف المستقبل مع التركيز على مرحلة الطفولة المبكرة مع تأهيل وتدريب القيادات وتطوير المناهج ومواءمتها مع متطلبات سوق العمل.</w:t>
      </w:r>
    </w:p>
    <w:p w14:paraId="73402238"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السعي لتحقيق إحدى الأهداف والرؤى المستقبلية وهي أن تكون الدولة في مصاف ومقدمة الدول العالمية في التعليم والتأهيل وتحقيق الفرص للجميع.</w:t>
      </w:r>
    </w:p>
    <w:p w14:paraId="7E6DB447"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إعداد مناهج تعليمية متطورة تركز على المهارات الأساسية مع تطوير المواهب، وبناء الشخصية، وإعداد المعلمين وتأهيلهم والعمل على رفع مستوى التقدم، لتحقيق نتائج متقدمة في نتائج الاختبارات الدولية.</w:t>
      </w:r>
    </w:p>
    <w:p w14:paraId="51AA0466"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مجتمع يتصف بالحيوية مبني على أسس قوية من الرعاية الاجتماعية والاهتمام بتطويرها ليصبح مجتمعاً منتجاً من خلال تفعيل دور الأسرة، وقيامها بمسؤولياتها وتوفير التعليم القادر على بناء الشخصية القوية.</w:t>
      </w:r>
    </w:p>
    <w:p w14:paraId="02779998"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بناء شخصية أبناء المجتمع بترسيخ القيم الإيجابية عن طريق تطوير منظومة التعليم، بما يحقق التعاون مع الأسرة؛ لتسهم في اكساب الطالب المعارف والمهارات والسلوكيات الحميدة، ليكسبه شخصية تتميز بالمبادرة والمثابرة والقيادة ولديه الوعي الذاتي والثقافي والاجتماعي.</w:t>
      </w:r>
    </w:p>
    <w:p w14:paraId="414C1C3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تطوير المعايير الوظيفية الخاصة بالمسارات التعليمية؛ لمتابعة وقياس مخرجات التعلم باستمرار؛ لتحسينها وتطويرها.</w:t>
      </w:r>
    </w:p>
    <w:p w14:paraId="4131D4E1" w14:textId="77777777" w:rsidR="00263B45" w:rsidRDefault="00263B45" w:rsidP="00682F17">
      <w:pPr>
        <w:spacing w:line="276" w:lineRule="auto"/>
        <w:jc w:val="both"/>
        <w:rPr>
          <w:rFonts w:ascii="Simplified Arabic" w:hAnsi="Simplified Arabic" w:cs="Simplified Arabic"/>
          <w:b/>
          <w:bCs/>
          <w:sz w:val="28"/>
          <w:szCs w:val="28"/>
          <w:rtl/>
        </w:rPr>
      </w:pPr>
    </w:p>
    <w:p w14:paraId="07967EB4" w14:textId="77777777" w:rsidR="00263B45" w:rsidRDefault="00263B45" w:rsidP="00682F17">
      <w:pPr>
        <w:spacing w:line="276" w:lineRule="auto"/>
        <w:jc w:val="both"/>
        <w:rPr>
          <w:rFonts w:ascii="Simplified Arabic" w:hAnsi="Simplified Arabic" w:cs="Simplified Arabic"/>
          <w:b/>
          <w:bCs/>
          <w:sz w:val="28"/>
          <w:szCs w:val="28"/>
          <w:rtl/>
        </w:rPr>
      </w:pPr>
    </w:p>
    <w:p w14:paraId="1FE2FBBE" w14:textId="2FC0840C"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lastRenderedPageBreak/>
        <w:t>الأهداف الاستراتيجية لوزارة التعليم في رؤية 2030:</w:t>
      </w:r>
    </w:p>
    <w:p w14:paraId="61E07460"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تضمنت رؤية 2030 على مجموعة من الأهداف الاستراتيجية الخاصة بالتعليم وهي كالتالي (برنامج التحول الوطني، 2020):</w:t>
      </w:r>
    </w:p>
    <w:p w14:paraId="7ADD643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تأهيل المعلمين والقيادات وتدريبهم وتطويرهم.</w:t>
      </w:r>
    </w:p>
    <w:p w14:paraId="1A5B3814"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تطوير المناهج الدراسية المواءمة لسوق العمل والتي تركز على المهارات الأساسية وتطوير المواهب وبناء الشخصية.</w:t>
      </w:r>
    </w:p>
    <w:p w14:paraId="3883087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العمل على مواءمة مخرجات المنظومة التعليمية مع احتياجات السوق.</w:t>
      </w:r>
    </w:p>
    <w:p w14:paraId="15E9B094"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نشر نتائج المؤشرات التي تقيس مخرجات التعليم سنوياً.</w:t>
      </w:r>
    </w:p>
    <w:p w14:paraId="4127D95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إشراك أولياء الأمور في العملية التعليمية ومساعدتهم في بناء شخصية أبنائهم.</w:t>
      </w:r>
    </w:p>
    <w:p w14:paraId="30C97B3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أن يكون التعليم في المملكة العربية السعودية في مقدمة الدول العالمية.</w:t>
      </w:r>
    </w:p>
    <w:p w14:paraId="3C8948B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العمل للحصول على تصنيف متقدم في المؤشرات العالمية في التحصيل الدراسي.</w:t>
      </w:r>
    </w:p>
    <w:p w14:paraId="79B897B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ترسيخ القيم الإيجابية في شخصية الطلاب من خلال تطوير المنظومة التعليمية والتربوية.</w:t>
      </w:r>
    </w:p>
    <w:p w14:paraId="39A0F02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تنوع مصادر تمويل مبتكرة وتحسين الكفاءة المالية لقطاع التعليم.</w:t>
      </w:r>
    </w:p>
    <w:p w14:paraId="6E2A6D5F"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الاستثمار في التعليم والتدريب وتزويد أبناء البلد بالمعارف والمهارات اللازمة لوظائف المستقبل.</w:t>
      </w:r>
    </w:p>
    <w:p w14:paraId="6CB2C7DA"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التحول الرقمي في ضوء رؤية المملكة العربية السعودية 2030:</w:t>
      </w:r>
    </w:p>
    <w:p w14:paraId="21A9D73B" w14:textId="6827F85C"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تماشياً مع رؤية المملكة العربية السعودية 2030، فإن التحول الرقمي للحكومة السعودية يعد استراتيجية متكاملة وحاسمة وعملية تهدف إلى تمكين وتسريع التحول الحكومي بكفاءة وفعالية، وقد تم تبني هذا التحول من خلال العديد من برامج ومشاريع الحكومة الإلكترونية، مع تمكين ودعم المؤسسات والهيئات الحكومية المختلفة، وهو يهدف بشكل أساسي إلى توفير جميع الخدمات الحكومية رقمياً، وإتاحة الوصول إليها بسهولة، كما تم تصميم استراتيجية التحول وتنفيذها على نحو يحفظ محاذاة الهندسة المعمارية، وليكون مواكباً للعصر الرقمي، مدعوماً بالمهارات والقدرات والأدوات الرقمية (الرؤية الوطنية الموحدة، 2023).</w:t>
      </w:r>
    </w:p>
    <w:p w14:paraId="0BB2AE9B"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lastRenderedPageBreak/>
        <w:t>توفر رؤية 2030 برنامج تحول فعال وجيد التخطيط يُعرف باسم برنامج التحول الوطني، ويهدف إلى تطوير البنية التحتية اللازمة وخلق بيئة تُمكن القطاعات العامة والخاصة وغير الربحية من تحقيق مستهدفات رؤية 2030.</w:t>
      </w:r>
    </w:p>
    <w:p w14:paraId="60E11E50" w14:textId="77777777" w:rsidR="00682F17" w:rsidRPr="00682F17" w:rsidRDefault="00682F17" w:rsidP="00682F17">
      <w:pPr>
        <w:spacing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استراتيجيات التحول الرقمي في السعودية:</w:t>
      </w:r>
    </w:p>
    <w:p w14:paraId="3754D122" w14:textId="3F57C6FD" w:rsidR="00682F17" w:rsidRPr="00682F17" w:rsidRDefault="00B769CA" w:rsidP="00682F1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تتمثل استراتيجيات التحول الرقمي في المملكة العربية السعودية بالاستراتيجيات التالية (الرؤية الوطنية الموحدة، 2030):</w:t>
      </w:r>
    </w:p>
    <w:p w14:paraId="4BE7D8A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التجارة الإلكترونية: تعاون بين وحدة التحول الرقمي ووزارة التجارة والاستثمار.</w:t>
      </w:r>
    </w:p>
    <w:p w14:paraId="187017B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تطوير النظام البيئي المتكامل للتجارة الإلكترونية.</w:t>
      </w:r>
    </w:p>
    <w:p w14:paraId="1F4AFADC"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تطوير تجار التجزئة المحليين والأعمال عبر الإنترنت وزيادة حصتهم في السوق.</w:t>
      </w:r>
    </w:p>
    <w:p w14:paraId="1A869DEB"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تطوير المواهب المحلية وتعزيز الابتكار.</w:t>
      </w:r>
    </w:p>
    <w:p w14:paraId="39650B9A"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التعليم الرقمي بالتعاون بين وحدة التحول الرقمي ووزارة التعليم.</w:t>
      </w:r>
    </w:p>
    <w:p w14:paraId="747AD481"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تطبيق تقنيات السحاب.</w:t>
      </w:r>
    </w:p>
    <w:p w14:paraId="27375698"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تطبيق تجربة المدرسة الافتراضية.</w:t>
      </w:r>
    </w:p>
    <w:p w14:paraId="1101D74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تجربة الفصول الدراسية الذكية وذلك لزيادة نسبة التفاعل بين الطلاب والمعلمين.</w:t>
      </w:r>
    </w:p>
    <w:p w14:paraId="0EAC2193"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تعاون بين وحدة التحول الرقمي ووزارة الشؤون البلدية والقروية.</w:t>
      </w:r>
    </w:p>
    <w:p w14:paraId="7C90BE0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المنصة الرقمية للمدينة.</w:t>
      </w:r>
    </w:p>
    <w:p w14:paraId="57D6B9C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المواقف الذكية وإدارة النفايات الذكية.</w:t>
      </w:r>
    </w:p>
    <w:p w14:paraId="63A2F491"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الإضاءة الذكية.</w:t>
      </w:r>
    </w:p>
    <w:p w14:paraId="7D8D4B9E"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قياس التلوث البيئي.</w:t>
      </w:r>
    </w:p>
    <w:p w14:paraId="309AF0A6"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كاميرات المراقبة.</w:t>
      </w:r>
    </w:p>
    <w:p w14:paraId="430EDAB5"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تعاون بين وحدات التحول الرقمي ووزارة الصحة.</w:t>
      </w:r>
    </w:p>
    <w:p w14:paraId="2BE939C2" w14:textId="77777777" w:rsidR="00682F17" w:rsidRPr="00682F17" w:rsidRDefault="00682F17" w:rsidP="00DF0EB0">
      <w:pPr>
        <w:pStyle w:val="a5"/>
        <w:numPr>
          <w:ilvl w:val="0"/>
          <w:numId w:val="5"/>
        </w:numPr>
        <w:spacing w:after="200"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رفع جودة الخدمات الصحية.</w:t>
      </w:r>
    </w:p>
    <w:p w14:paraId="5D7B2C8D" w14:textId="77777777" w:rsidR="00682F17" w:rsidRPr="00682F17" w:rsidRDefault="00682F17" w:rsidP="00682F17">
      <w:pPr>
        <w:spacing w:line="276" w:lineRule="auto"/>
        <w:jc w:val="both"/>
        <w:rPr>
          <w:rFonts w:ascii="Simplified Arabic" w:hAnsi="Simplified Arabic" w:cs="Simplified Arabic"/>
          <w:sz w:val="28"/>
          <w:szCs w:val="28"/>
        </w:rPr>
      </w:pPr>
    </w:p>
    <w:p w14:paraId="59690BE4" w14:textId="77777777" w:rsidR="00682F17" w:rsidRPr="00682F17" w:rsidRDefault="00682F17" w:rsidP="00682F17">
      <w:pPr>
        <w:spacing w:line="276" w:lineRule="auto"/>
        <w:jc w:val="both"/>
        <w:rPr>
          <w:rFonts w:ascii="Simplified Arabic" w:hAnsi="Simplified Arabic" w:cs="Simplified Arabic"/>
          <w:sz w:val="28"/>
          <w:szCs w:val="28"/>
          <w:rtl/>
        </w:rPr>
      </w:pPr>
      <w:r w:rsidRPr="00682F17">
        <w:rPr>
          <w:rFonts w:ascii="Simplified Arabic" w:hAnsi="Simplified Arabic" w:cs="Simplified Arabic"/>
          <w:b/>
          <w:bCs/>
          <w:sz w:val="28"/>
          <w:szCs w:val="28"/>
          <w:rtl/>
        </w:rPr>
        <w:lastRenderedPageBreak/>
        <w:t>نستنتج مما سبق</w:t>
      </w:r>
      <w:r w:rsidRPr="00682F17">
        <w:rPr>
          <w:rFonts w:ascii="Simplified Arabic" w:hAnsi="Simplified Arabic" w:cs="Simplified Arabic"/>
          <w:sz w:val="28"/>
          <w:szCs w:val="28"/>
          <w:rtl/>
        </w:rPr>
        <w:t xml:space="preserve"> أن رؤية المملكة 2030 تهدف إلى دعم التحول الرقمي، والحرص على أن يكون نظام التعليم في المملكة العربية السعودية واحداً من أفضل الأنظمة على مستوى العالم من خلال الحرص على تطوير قطاع التعليم، ورفع درجة الكفاءة لدى المعلمين عبر برامج التطوير المهني، وتطبيق الاستراتيجيات التعليمية المتطورة التي تساعد على تنمية مهارات المتعلم وتجعله المحور الرئيس في العملية التعليمية.</w:t>
      </w:r>
    </w:p>
    <w:p w14:paraId="2DFA0E88" w14:textId="77777777" w:rsidR="00682F17" w:rsidRPr="00682F17" w:rsidRDefault="00682F17" w:rsidP="00682F17">
      <w:pPr>
        <w:pStyle w:val="a5"/>
        <w:spacing w:line="276" w:lineRule="auto"/>
        <w:ind w:left="43"/>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المخاطر الرقمية:</w:t>
      </w:r>
    </w:p>
    <w:p w14:paraId="6D0C560A" w14:textId="77777777" w:rsidR="00682F17" w:rsidRPr="00682F17" w:rsidRDefault="00682F17" w:rsidP="00682F17">
      <w:pPr>
        <w:pStyle w:val="a5"/>
        <w:spacing w:line="276" w:lineRule="auto"/>
        <w:ind w:left="43"/>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تمهيد:</w:t>
      </w:r>
    </w:p>
    <w:p w14:paraId="0D4DA749" w14:textId="45AE0690" w:rsidR="00682F17" w:rsidRPr="00682F17" w:rsidRDefault="00B769CA" w:rsidP="00682F17">
      <w:pPr>
        <w:pStyle w:val="a7"/>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تعتبر المخاطر الرقمية أحد أهم التحديات التي تواجه المجتمعات الحديثة في عصر التكنولوجيا والإنترنت. تتعلق هذه المخاطر بكل ما يهدد الأمان والخصوصية في الفضاء الرقمي، سواءً كانت تتعلق بالأفراد أو المؤسسات. يتعرض الجميع للمخاطر الرقمية بطرق متعددة، بدءًا من الهجمات السيبرانية والبرمجيات الخبيثة، وصولاً إلى سرقة الهوية وانتهاك الخصوصية</w:t>
      </w:r>
      <w:r w:rsidR="00682F17" w:rsidRPr="00682F17">
        <w:rPr>
          <w:rFonts w:ascii="Simplified Arabic" w:hAnsi="Simplified Arabic" w:cs="Simplified Arabic"/>
          <w:sz w:val="28"/>
          <w:szCs w:val="28"/>
        </w:rPr>
        <w:t>.</w:t>
      </w:r>
    </w:p>
    <w:p w14:paraId="7717537D" w14:textId="77777777" w:rsidR="00682F17" w:rsidRPr="00682F17" w:rsidRDefault="00682F17" w:rsidP="00682F17">
      <w:pPr>
        <w:pStyle w:val="4"/>
        <w:bidi/>
        <w:spacing w:line="276" w:lineRule="auto"/>
        <w:jc w:val="both"/>
        <w:rPr>
          <w:rFonts w:ascii="Simplified Arabic" w:hAnsi="Simplified Arabic" w:cs="Simplified Arabic"/>
          <w:b/>
          <w:bCs/>
          <w:i w:val="0"/>
          <w:iCs w:val="0"/>
          <w:color w:val="000000" w:themeColor="text1"/>
          <w:sz w:val="28"/>
          <w:szCs w:val="28"/>
        </w:rPr>
      </w:pPr>
      <w:r w:rsidRPr="00682F17">
        <w:rPr>
          <w:rFonts w:ascii="Simplified Arabic" w:hAnsi="Simplified Arabic" w:cs="Simplified Arabic"/>
          <w:b/>
          <w:bCs/>
          <w:i w:val="0"/>
          <w:iCs w:val="0"/>
          <w:color w:val="000000" w:themeColor="text1"/>
          <w:sz w:val="28"/>
          <w:szCs w:val="28"/>
          <w:rtl/>
        </w:rPr>
        <w:t>مفهوم المخاطر الرقمية</w:t>
      </w:r>
    </w:p>
    <w:p w14:paraId="54EAD68C" w14:textId="3EF8FED2" w:rsidR="00682F17" w:rsidRPr="00682F17" w:rsidRDefault="00B769CA" w:rsidP="00682F17">
      <w:pPr>
        <w:pStyle w:val="a7"/>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82F17" w:rsidRPr="00682F17">
        <w:rPr>
          <w:rFonts w:ascii="Simplified Arabic" w:hAnsi="Simplified Arabic" w:cs="Simplified Arabic"/>
          <w:sz w:val="28"/>
          <w:szCs w:val="28"/>
          <w:rtl/>
        </w:rPr>
        <w:t>يمكن تعريف المخاطر الرقمية بأنها مجموعة من التهديدات والتحديات التي تؤثر على سلامة وأمان المعلومات والبيانات في البيئة الرقمية. تشمل هذه المخاطر العديد من الجوانب مثل (العلي، 2020)</w:t>
      </w:r>
      <w:r w:rsidR="00682F17" w:rsidRPr="00682F17">
        <w:rPr>
          <w:rFonts w:ascii="Simplified Arabic" w:hAnsi="Simplified Arabic" w:cs="Simplified Arabic"/>
          <w:sz w:val="28"/>
          <w:szCs w:val="28"/>
        </w:rPr>
        <w:t>:</w:t>
      </w:r>
    </w:p>
    <w:p w14:paraId="5035A7AD" w14:textId="77777777" w:rsidR="00682F17" w:rsidRPr="00682F17" w:rsidRDefault="00682F17" w:rsidP="00DF0EB0">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الهجمات السيبرانية</w:t>
      </w:r>
      <w:r w:rsidRPr="00682F17">
        <w:rPr>
          <w:rFonts w:ascii="Simplified Arabic" w:hAnsi="Simplified Arabic" w:cs="Simplified Arabic"/>
          <w:sz w:val="28"/>
          <w:szCs w:val="28"/>
        </w:rPr>
        <w:t xml:space="preserve">: </w:t>
      </w:r>
      <w:r w:rsidRPr="00682F17">
        <w:rPr>
          <w:rFonts w:ascii="Simplified Arabic" w:hAnsi="Simplified Arabic" w:cs="Simplified Arabic"/>
          <w:sz w:val="28"/>
          <w:szCs w:val="28"/>
          <w:rtl/>
        </w:rPr>
        <w:t>وتشمل عمليات اختراق الأنظمة والشبكات للحصول على بيانات حساسة أو تعطيل الخدمات</w:t>
      </w:r>
      <w:r w:rsidRPr="00682F17">
        <w:rPr>
          <w:rFonts w:ascii="Simplified Arabic" w:hAnsi="Simplified Arabic" w:cs="Simplified Arabic"/>
          <w:sz w:val="28"/>
          <w:szCs w:val="28"/>
        </w:rPr>
        <w:t>.</w:t>
      </w:r>
    </w:p>
    <w:p w14:paraId="356E8A7D" w14:textId="77777777" w:rsidR="00682F17" w:rsidRPr="00682F17" w:rsidRDefault="00682F17" w:rsidP="00DF0EB0">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البرمجيات الخبيثة</w:t>
      </w:r>
      <w:r w:rsidRPr="00682F17">
        <w:rPr>
          <w:rFonts w:ascii="Simplified Arabic" w:hAnsi="Simplified Arabic" w:cs="Simplified Arabic"/>
          <w:sz w:val="28"/>
          <w:szCs w:val="28"/>
        </w:rPr>
        <w:t xml:space="preserve">: </w:t>
      </w:r>
      <w:r w:rsidRPr="00682F17">
        <w:rPr>
          <w:rFonts w:ascii="Simplified Arabic" w:hAnsi="Simplified Arabic" w:cs="Simplified Arabic"/>
          <w:sz w:val="28"/>
          <w:szCs w:val="28"/>
          <w:rtl/>
        </w:rPr>
        <w:t>برامج تُصمم للإضرار بالأنظمة أو سرقة المعلومات مثل الفيروسات والديدان وبرامج التجسس</w:t>
      </w:r>
      <w:r w:rsidRPr="00682F17">
        <w:rPr>
          <w:rFonts w:ascii="Simplified Arabic" w:hAnsi="Simplified Arabic" w:cs="Simplified Arabic"/>
          <w:sz w:val="28"/>
          <w:szCs w:val="28"/>
        </w:rPr>
        <w:t>.</w:t>
      </w:r>
    </w:p>
    <w:p w14:paraId="6CC3B3CD" w14:textId="77777777" w:rsidR="00682F17" w:rsidRPr="00682F17" w:rsidRDefault="00682F17" w:rsidP="00DF0EB0">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سرقة الهوية</w:t>
      </w:r>
      <w:r w:rsidRPr="00682F17">
        <w:rPr>
          <w:rFonts w:ascii="Simplified Arabic" w:hAnsi="Simplified Arabic" w:cs="Simplified Arabic"/>
          <w:sz w:val="28"/>
          <w:szCs w:val="28"/>
        </w:rPr>
        <w:t xml:space="preserve">: </w:t>
      </w:r>
      <w:r w:rsidRPr="00682F17">
        <w:rPr>
          <w:rFonts w:ascii="Simplified Arabic" w:hAnsi="Simplified Arabic" w:cs="Simplified Arabic"/>
          <w:sz w:val="28"/>
          <w:szCs w:val="28"/>
          <w:rtl/>
        </w:rPr>
        <w:t>استخدام معلومات شخصية مسروقة للقيام بعمليات احتيال أو نشاطات غير قانونية</w:t>
      </w:r>
      <w:r w:rsidRPr="00682F17">
        <w:rPr>
          <w:rFonts w:ascii="Simplified Arabic" w:hAnsi="Simplified Arabic" w:cs="Simplified Arabic"/>
          <w:sz w:val="28"/>
          <w:szCs w:val="28"/>
        </w:rPr>
        <w:t>.</w:t>
      </w:r>
    </w:p>
    <w:p w14:paraId="2AD5A9DF" w14:textId="77777777" w:rsidR="00682F17" w:rsidRDefault="00682F17" w:rsidP="00DF0EB0">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انتهاك الخصوصية</w:t>
      </w:r>
      <w:r w:rsidRPr="00682F17">
        <w:rPr>
          <w:rFonts w:ascii="Simplified Arabic" w:hAnsi="Simplified Arabic" w:cs="Simplified Arabic"/>
          <w:sz w:val="28"/>
          <w:szCs w:val="28"/>
        </w:rPr>
        <w:t xml:space="preserve">: </w:t>
      </w:r>
      <w:r w:rsidRPr="00682F17">
        <w:rPr>
          <w:rFonts w:ascii="Simplified Arabic" w:hAnsi="Simplified Arabic" w:cs="Simplified Arabic"/>
          <w:sz w:val="28"/>
          <w:szCs w:val="28"/>
          <w:rtl/>
        </w:rPr>
        <w:t>جمع واستخدام المعلومات الشخصية دون إذن أصحابها</w:t>
      </w:r>
      <w:r w:rsidRPr="00682F17">
        <w:rPr>
          <w:rFonts w:ascii="Simplified Arabic" w:hAnsi="Simplified Arabic" w:cs="Simplified Arabic"/>
          <w:sz w:val="28"/>
          <w:szCs w:val="28"/>
        </w:rPr>
        <w:t>.</w:t>
      </w:r>
    </w:p>
    <w:p w14:paraId="6F06780A" w14:textId="77777777" w:rsidR="00263B45" w:rsidRPr="00682F17" w:rsidRDefault="00263B45" w:rsidP="00263B45">
      <w:pPr>
        <w:spacing w:before="100" w:beforeAutospacing="1" w:after="100" w:afterAutospacing="1" w:line="276" w:lineRule="auto"/>
        <w:jc w:val="both"/>
        <w:rPr>
          <w:rFonts w:ascii="Simplified Arabic" w:hAnsi="Simplified Arabic" w:cs="Simplified Arabic"/>
          <w:sz w:val="28"/>
          <w:szCs w:val="28"/>
          <w:rtl/>
        </w:rPr>
      </w:pPr>
    </w:p>
    <w:p w14:paraId="61E2A727" w14:textId="77777777" w:rsidR="00682F17" w:rsidRPr="00682F17" w:rsidRDefault="00682F17" w:rsidP="00682F17">
      <w:pPr>
        <w:pStyle w:val="2"/>
        <w:shd w:val="clear" w:color="auto" w:fill="FFFFFF"/>
        <w:bidi/>
        <w:spacing w:before="0" w:beforeAutospacing="0" w:after="120" w:afterAutospacing="0" w:line="276" w:lineRule="auto"/>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lastRenderedPageBreak/>
        <w:t>مخاطر التحول الرقمي:</w:t>
      </w:r>
    </w:p>
    <w:p w14:paraId="4F336686" w14:textId="71549308" w:rsidR="00682F17" w:rsidRPr="00682F17" w:rsidRDefault="00B769CA" w:rsidP="00682F17">
      <w:pPr>
        <w:pStyle w:val="2"/>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 xml:space="preserve"> </w:t>
      </w:r>
      <w:r w:rsidR="00682F17" w:rsidRPr="00682F17">
        <w:rPr>
          <w:rFonts w:ascii="Simplified Arabic" w:hAnsi="Simplified Arabic" w:cs="Simplified Arabic"/>
          <w:b w:val="0"/>
          <w:bCs w:val="0"/>
          <w:color w:val="000000" w:themeColor="text1"/>
          <w:sz w:val="28"/>
          <w:szCs w:val="28"/>
          <w:rtl/>
        </w:rPr>
        <w:t>في ظل تحولات العصر الحالي أصبحت سلوكيات المستهلكين على مختلف أنواع الخدمات أو المنتجات التي يبحثون عنها بمختلف اهتماماتهم وميولهم يعتمدون على القنوات الرقمية في السلوك اليومي لاتخاذ قرار أو البحث عن منتج أو المقارنة أو بحث عن مشورة في أي مجال تعليم، طيران، شراء وغيرها.</w:t>
      </w:r>
    </w:p>
    <w:p w14:paraId="01F0F6FA" w14:textId="77777777" w:rsidR="00682F17" w:rsidRPr="00682F17" w:rsidRDefault="00682F17" w:rsidP="00682F17">
      <w:pPr>
        <w:pStyle w:val="2"/>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tl/>
        </w:rPr>
      </w:pPr>
      <w:r w:rsidRPr="00682F17">
        <w:rPr>
          <w:rFonts w:ascii="Simplified Arabic" w:hAnsi="Simplified Arabic" w:cs="Simplified Arabic"/>
          <w:b w:val="0"/>
          <w:bCs w:val="0"/>
          <w:color w:val="000000" w:themeColor="text1"/>
          <w:sz w:val="28"/>
          <w:szCs w:val="28"/>
          <w:rtl/>
        </w:rPr>
        <w:t>تظهر الحاجة إلى التحول الرقمي للأسباب الآتية (علي، 2024):</w:t>
      </w:r>
    </w:p>
    <w:p w14:paraId="143F9590"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تعظيم الاستفادة من تكنولوجيا المعلومات والاتصالات.</w:t>
      </w:r>
    </w:p>
    <w:p w14:paraId="66596664"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تبسيط الإجراءات المقدمة لطالبي الخدمة من العملاء.</w:t>
      </w:r>
    </w:p>
    <w:p w14:paraId="0EB9FA33"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زيادة كفاءة سير العمل وتقليل الأخطاء.</w:t>
      </w:r>
    </w:p>
    <w:p w14:paraId="0FC03146"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تحسين الجودة وتطوير الأداء.</w:t>
      </w:r>
    </w:p>
    <w:p w14:paraId="5B2F0D7D" w14:textId="77777777" w:rsidR="00682F17" w:rsidRPr="00682F17" w:rsidRDefault="00682F17" w:rsidP="00682F17">
      <w:pPr>
        <w:pStyle w:val="2"/>
        <w:shd w:val="clear" w:color="auto" w:fill="FFFFFF"/>
        <w:bidi/>
        <w:spacing w:before="0" w:beforeAutospacing="0" w:after="120" w:afterAutospacing="0" w:line="276" w:lineRule="auto"/>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أهم مخاطر التحول الرقمي:</w:t>
      </w:r>
    </w:p>
    <w:p w14:paraId="3725640E" w14:textId="37EEA833" w:rsidR="00682F17" w:rsidRPr="00682F17" w:rsidRDefault="00943AF4" w:rsidP="00682F17">
      <w:pPr>
        <w:pStyle w:val="2"/>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 xml:space="preserve">  </w:t>
      </w:r>
      <w:r w:rsidR="00682F17" w:rsidRPr="00682F17">
        <w:rPr>
          <w:rFonts w:ascii="Simplified Arabic" w:hAnsi="Simplified Arabic" w:cs="Simplified Arabic"/>
          <w:b w:val="0"/>
          <w:bCs w:val="0"/>
          <w:color w:val="000000" w:themeColor="text1"/>
          <w:sz w:val="28"/>
          <w:szCs w:val="28"/>
          <w:rtl/>
        </w:rPr>
        <w:t>تتمثل أهم مخاطر التحول الرقمي بالمخاطر التالية (</w:t>
      </w:r>
      <w:proofErr w:type="spellStart"/>
      <w:r w:rsidR="00682F17" w:rsidRPr="00682F17">
        <w:rPr>
          <w:rFonts w:ascii="Simplified Arabic" w:hAnsi="Simplified Arabic" w:cs="Simplified Arabic"/>
          <w:b w:val="0"/>
          <w:bCs w:val="0"/>
          <w:color w:val="000000" w:themeColor="text1"/>
          <w:sz w:val="28"/>
          <w:szCs w:val="28"/>
          <w:rtl/>
        </w:rPr>
        <w:t>ريناد</w:t>
      </w:r>
      <w:proofErr w:type="spellEnd"/>
      <w:r w:rsidR="00682F17" w:rsidRPr="00682F17">
        <w:rPr>
          <w:rFonts w:ascii="Simplified Arabic" w:hAnsi="Simplified Arabic" w:cs="Simplified Arabic"/>
          <w:b w:val="0"/>
          <w:bCs w:val="0"/>
          <w:color w:val="000000" w:themeColor="text1"/>
          <w:sz w:val="28"/>
          <w:szCs w:val="28"/>
          <w:rtl/>
        </w:rPr>
        <w:t xml:space="preserve"> المجد لتقنية المعلومات، 2023):</w:t>
      </w:r>
    </w:p>
    <w:p w14:paraId="307C394A" w14:textId="77777777" w:rsidR="00682F17" w:rsidRPr="00682F17" w:rsidRDefault="00682F17" w:rsidP="00DF0EB0">
      <w:pPr>
        <w:pStyle w:val="2"/>
        <w:numPr>
          <w:ilvl w:val="0"/>
          <w:numId w:val="13"/>
        </w:numPr>
        <w:shd w:val="clear" w:color="auto" w:fill="FFFFFF"/>
        <w:bidi/>
        <w:spacing w:before="0" w:beforeAutospacing="0" w:after="120"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تهديدات الأمن السيبراني:</w:t>
      </w:r>
    </w:p>
    <w:p w14:paraId="28AE9B4F" w14:textId="6EEFE9BC" w:rsidR="00682F17" w:rsidRPr="00682F17" w:rsidRDefault="00943AF4"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682F17" w:rsidRPr="00682F17">
        <w:rPr>
          <w:rFonts w:ascii="Simplified Arabic" w:hAnsi="Simplified Arabic" w:cs="Simplified Arabic"/>
          <w:color w:val="000000" w:themeColor="text1"/>
          <w:sz w:val="28"/>
          <w:szCs w:val="28"/>
          <w:rtl/>
        </w:rPr>
        <w:t>تشكل تهديدات الأمن السيبراني إحدى أهم مخاطر التحول الرقمي إذ تكون في كثير من الأحيان مصدر قلق كبير للمؤسسات أثناء خضوعها للتحول الرقمي ونظراً إلى أن المؤسسات تعتمد بشكلٍ كبيرٍ على التقنياتِ الرقمية، فقد تتعرض لخطر متزايد من </w:t>
      </w:r>
      <w:hyperlink r:id="rId10" w:tgtFrame="_blank" w:history="1">
        <w:r w:rsidR="00682F17" w:rsidRPr="00682F17">
          <w:rPr>
            <w:rStyle w:val="Hyperlink"/>
            <w:rFonts w:ascii="Simplified Arabic" w:hAnsi="Simplified Arabic" w:cs="Simplified Arabic"/>
            <w:color w:val="000000" w:themeColor="text1"/>
            <w:sz w:val="28"/>
            <w:szCs w:val="28"/>
            <w:rtl/>
          </w:rPr>
          <w:t>الهجمات السيبرانية </w:t>
        </w:r>
      </w:hyperlink>
      <w:r w:rsidR="00682F17" w:rsidRPr="00682F17">
        <w:rPr>
          <w:rFonts w:ascii="Simplified Arabic" w:hAnsi="Simplified Arabic" w:cs="Simplified Arabic"/>
          <w:color w:val="000000" w:themeColor="text1"/>
          <w:sz w:val="28"/>
          <w:szCs w:val="28"/>
          <w:rtl/>
        </w:rPr>
        <w:t>كالبرامج الضارة وخروقات البيانات، التي تؤدي إلى عواقب سلبية بما في ذلك الخسائر المادية والمسؤوليات القانونية، ومن المرجح أن يستمر هذا الخطر بالتطور في العام الجديد مع زيادة تعقيد هذه التهديدات</w:t>
      </w:r>
      <w:r w:rsidR="00682F17" w:rsidRPr="00682F17">
        <w:rPr>
          <w:rFonts w:ascii="Simplified Arabic" w:hAnsi="Simplified Arabic" w:cs="Simplified Arabic"/>
          <w:color w:val="000000" w:themeColor="text1"/>
          <w:sz w:val="28"/>
          <w:szCs w:val="28"/>
        </w:rPr>
        <w:t>.</w:t>
      </w:r>
    </w:p>
    <w:p w14:paraId="4D88EDDB"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نقص المواهب:</w:t>
      </w:r>
    </w:p>
    <w:p w14:paraId="1919C154"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من الممكن أن يكون هذا تحديًا للمؤسسات التي تمر بالتحول الرقمي حيث يؤدي التطور السريع في التقنيات الرقمية إلى نقص في الموظفين الذين يستطيعون مواكبة هذا التغيّر المتسارع، فيصبح هناك نقص في الأفراد المؤهلين لملئ الشواغر الوظيفية الشاغرة التي تحتاجها المؤسسة، مما يستوجب عليك العمل على تطوير نظم وبرامج استبقاء واستقطاب الموظفين وتطوير المهارات في مؤسستك</w:t>
      </w:r>
      <w:r w:rsidRPr="00682F17">
        <w:rPr>
          <w:rFonts w:ascii="Simplified Arabic" w:hAnsi="Simplified Arabic" w:cs="Simplified Arabic"/>
          <w:color w:val="000000" w:themeColor="text1"/>
          <w:sz w:val="28"/>
          <w:szCs w:val="28"/>
        </w:rPr>
        <w:t>.</w:t>
      </w:r>
    </w:p>
    <w:p w14:paraId="0C1A7408"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lastRenderedPageBreak/>
        <w:t>عدم التوافق مع أهداف العمل</w:t>
      </w:r>
      <w:r w:rsidRPr="00682F17">
        <w:rPr>
          <w:rFonts w:ascii="Simplified Arabic" w:hAnsi="Simplified Arabic" w:cs="Simplified Arabic"/>
          <w:b w:val="0"/>
          <w:bCs w:val="0"/>
          <w:color w:val="000000" w:themeColor="text1"/>
          <w:sz w:val="28"/>
          <w:szCs w:val="28"/>
          <w:rtl/>
        </w:rPr>
        <w:t>:</w:t>
      </w:r>
    </w:p>
    <w:p w14:paraId="6DE21971"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من المحتمل ألا تتوافق جهود التحول الرقمي للمؤسسة مع أهداف وغايات عملها العامة، فقد لا يكون التحول ناجحًا ويخلق مشاكل كثيرة أكثر من فوائده، يمكن أن يحدث هذا إذا لم تركز المنظمة على النظر في كيفية استخدام التقنيات لدعم أعمالها</w:t>
      </w:r>
      <w:r w:rsidRPr="00682F17">
        <w:rPr>
          <w:rFonts w:ascii="Simplified Arabic" w:hAnsi="Simplified Arabic" w:cs="Simplified Arabic"/>
          <w:color w:val="000000" w:themeColor="text1"/>
          <w:sz w:val="28"/>
          <w:szCs w:val="28"/>
        </w:rPr>
        <w:t>.</w:t>
      </w:r>
    </w:p>
    <w:p w14:paraId="15F6E948"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مقاومة التغيير:</w:t>
      </w:r>
    </w:p>
    <w:p w14:paraId="3C6031EB"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غالبًا ما يتطلب التحول الرقمي تطورات كبيرة في الطريقة التي تعمل بها المؤسسة، مما قد يؤدي إلى اعتراض بعض الموظفين الرافضين للتغيير، فتأتي هذه المقاومة بأشكال عديدة، بما في ذلك الخوف من فقدان الوظيفة أو التغييرات في الأدوار الوظيفية، أو عدم الراحة من التقنيات الجديدة، وطرق العمل</w:t>
      </w:r>
      <w:r w:rsidRPr="00682F17">
        <w:rPr>
          <w:rFonts w:ascii="Simplified Arabic" w:hAnsi="Simplified Arabic" w:cs="Simplified Arabic"/>
          <w:color w:val="000000" w:themeColor="text1"/>
          <w:sz w:val="28"/>
          <w:szCs w:val="28"/>
        </w:rPr>
        <w:t>.</w:t>
      </w:r>
    </w:p>
    <w:p w14:paraId="5167D824"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تحديات إدارة البيانات:</w:t>
      </w:r>
    </w:p>
    <w:p w14:paraId="17DBB9C4"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مع قيام المؤسسات بإنتاج وجمع كميات متزايدة وكبيرة من البيانات، فقد تواجه إحدى مخاطر التحول الرقمي والتي تتعلق بمشاكل في تخزين هذه البيانات وتحليلها وإدارتها، فيؤدي ذلك إلى مشاكل في جودة البيانات، بالإضافة لذلك قد تواجه هذه المؤسسات مشاكل تتعلق بأمن وخصوصية البيانات</w:t>
      </w:r>
      <w:r w:rsidRPr="00682F17">
        <w:rPr>
          <w:rFonts w:ascii="Simplified Arabic" w:hAnsi="Simplified Arabic" w:cs="Simplified Arabic"/>
          <w:color w:val="000000" w:themeColor="text1"/>
          <w:sz w:val="28"/>
          <w:szCs w:val="28"/>
        </w:rPr>
        <w:t>.</w:t>
      </w:r>
    </w:p>
    <w:p w14:paraId="63726220"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الدمج مع الأنظمة القديمة:</w:t>
      </w:r>
    </w:p>
    <w:p w14:paraId="362B623B"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غالباً ما يتطلب التحول الرقمي دمج </w:t>
      </w:r>
      <w:hyperlink r:id="rId11" w:tgtFrame="_blank" w:history="1">
        <w:r w:rsidRPr="00682F17">
          <w:rPr>
            <w:rStyle w:val="Hyperlink"/>
            <w:rFonts w:ascii="Simplified Arabic" w:hAnsi="Simplified Arabic" w:cs="Simplified Arabic"/>
            <w:color w:val="000000" w:themeColor="text1"/>
            <w:sz w:val="28"/>
            <w:szCs w:val="28"/>
            <w:rtl/>
          </w:rPr>
          <w:t>الأنظمة القديمة</w:t>
        </w:r>
      </w:hyperlink>
      <w:r w:rsidRPr="00682F17">
        <w:rPr>
          <w:rFonts w:ascii="Simplified Arabic" w:hAnsi="Simplified Arabic" w:cs="Simplified Arabic"/>
          <w:color w:val="000000" w:themeColor="text1"/>
          <w:sz w:val="28"/>
          <w:szCs w:val="28"/>
        </w:rPr>
        <w:t> </w:t>
      </w:r>
      <w:r w:rsidRPr="00682F17">
        <w:rPr>
          <w:rFonts w:ascii="Simplified Arabic" w:hAnsi="Simplified Arabic" w:cs="Simplified Arabic"/>
          <w:color w:val="000000" w:themeColor="text1"/>
          <w:sz w:val="28"/>
          <w:szCs w:val="28"/>
          <w:rtl/>
        </w:rPr>
        <w:t>مع الحديثة لتكمل بعضها، والتي من الممكن أن تكون عملية معقدة وتستغرق وقتًا طويلًا، فيؤدي ذلك إلى التوقف عن العمل، وتعطيل العمليات، والتأثير سلبًا على الإنتاج</w:t>
      </w:r>
      <w:r w:rsidRPr="00682F17">
        <w:rPr>
          <w:rFonts w:ascii="Simplified Arabic" w:hAnsi="Simplified Arabic" w:cs="Simplified Arabic"/>
          <w:color w:val="000000" w:themeColor="text1"/>
          <w:sz w:val="28"/>
          <w:szCs w:val="28"/>
        </w:rPr>
        <w:t>.</w:t>
      </w:r>
    </w:p>
    <w:p w14:paraId="39644DE5" w14:textId="77777777" w:rsid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ومن مخاطر التحول الرقمي أيضاً إن لم تتم عملية الدمج مع النظام القديم بشكل صحيح من الممكن أن تؤدي إلى فقدان البيانات وتعطل في النظام، كما أن هذه العملية لا تخلو من التكلفة العالية فمن الممكن أن يكون هناك خطر حول تجاوز الميزانية لهذه المؤسسة</w:t>
      </w:r>
      <w:r w:rsidRPr="00682F17">
        <w:rPr>
          <w:rFonts w:ascii="Simplified Arabic" w:hAnsi="Simplified Arabic" w:cs="Simplified Arabic"/>
          <w:color w:val="000000" w:themeColor="text1"/>
          <w:sz w:val="28"/>
          <w:szCs w:val="28"/>
        </w:rPr>
        <w:t>.</w:t>
      </w:r>
    </w:p>
    <w:p w14:paraId="119DF6FE" w14:textId="77777777" w:rsidR="00263B45" w:rsidRDefault="00263B45" w:rsidP="00263B45">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tl/>
        </w:rPr>
      </w:pPr>
    </w:p>
    <w:p w14:paraId="02D7786F" w14:textId="77777777" w:rsidR="00263B45" w:rsidRPr="00682F17" w:rsidRDefault="00263B45" w:rsidP="00263B45">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p>
    <w:p w14:paraId="580D2993"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lastRenderedPageBreak/>
        <w:t>فقدان الميزة التنافسية:</w:t>
      </w:r>
    </w:p>
    <w:p w14:paraId="0C00CF03"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إحدى مخاطر التحول الرقمي التي تواجهها المؤسسة هي الفشل في عدم مواكبتها للتطور السريع في المجال الرقمي مما سيجعلها غير قادرة على المنافسة مع المنظمات القادرة على التكيف مع التقنيات الجديدة، وفقدانها الميزة التنافسية، وفي الغالب يمكن لذلك أن يكون خطرًا كبيرًا على المؤسسة، حيث إن القدرة على التميز في السوق غالباً ما تكون عاملاً رئيسياً لنجاح المنظمة</w:t>
      </w:r>
      <w:r w:rsidRPr="00682F17">
        <w:rPr>
          <w:rFonts w:ascii="Simplified Arabic" w:hAnsi="Simplified Arabic" w:cs="Simplified Arabic"/>
          <w:color w:val="000000" w:themeColor="text1"/>
          <w:sz w:val="28"/>
          <w:szCs w:val="28"/>
        </w:rPr>
        <w:t>.</w:t>
      </w:r>
    </w:p>
    <w:p w14:paraId="16125B11"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تعطل نماذج الأعمال التقليدية:</w:t>
      </w:r>
    </w:p>
    <w:p w14:paraId="593C5EC3"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من المحتمل أن يعطل هذا التحول نماذج الأعمال التقليدية، مما يؤدي إلى ضياع الموظفين الذين لا يمتلكون مهارات كافية للتكيف مع الأدوار الجديدة، فيخلق ذلك مشاكل في فقدان الموظفين، وتعطيل العمليات التجارية</w:t>
      </w:r>
      <w:r w:rsidRPr="00682F17">
        <w:rPr>
          <w:rFonts w:ascii="Simplified Arabic" w:hAnsi="Simplified Arabic" w:cs="Simplified Arabic"/>
          <w:color w:val="000000" w:themeColor="text1"/>
          <w:sz w:val="28"/>
          <w:szCs w:val="28"/>
        </w:rPr>
        <w:t>.</w:t>
      </w:r>
    </w:p>
    <w:p w14:paraId="7C0C3288" w14:textId="77777777" w:rsidR="00682F17" w:rsidRPr="00682F17" w:rsidRDefault="00682F17" w:rsidP="00DF0EB0">
      <w:pPr>
        <w:pStyle w:val="3"/>
        <w:numPr>
          <w:ilvl w:val="0"/>
          <w:numId w:val="13"/>
        </w:numPr>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زيادة الاعتماد على مقدمي الخدمات الخارجيين:</w:t>
      </w:r>
    </w:p>
    <w:p w14:paraId="7AFB877C"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عدم وفاء مقدمي هذه الخدمات بوعودهم أو فشلهم سيؤدي إلى مخاطر كبيرة من ناحية عمل هذه المؤسسة، كما أن الاعتماد على مقدمي خدمات غير موثوقين سيشكل خطرًا حول خصوصية البيانات وأمنها، بحيث يتمكن هؤلاء من الوصول إلى بيانات حساسة</w:t>
      </w:r>
      <w:r w:rsidRPr="00682F17">
        <w:rPr>
          <w:rFonts w:ascii="Simplified Arabic" w:hAnsi="Simplified Arabic" w:cs="Simplified Arabic"/>
          <w:color w:val="000000" w:themeColor="text1"/>
          <w:sz w:val="28"/>
          <w:szCs w:val="28"/>
        </w:rPr>
        <w:t>.</w:t>
      </w:r>
    </w:p>
    <w:p w14:paraId="1E899876" w14:textId="77777777" w:rsidR="00682F17" w:rsidRPr="00682F17" w:rsidRDefault="00682F17" w:rsidP="00682F17">
      <w:pPr>
        <w:pStyle w:val="3"/>
        <w:shd w:val="clear" w:color="auto" w:fill="FFFFFF"/>
        <w:bidi/>
        <w:spacing w:before="0" w:beforeAutospacing="0" w:after="120" w:afterAutospacing="0" w:line="276" w:lineRule="auto"/>
        <w:ind w:right="312"/>
        <w:jc w:val="both"/>
        <w:rPr>
          <w:rFonts w:ascii="Simplified Arabic" w:hAnsi="Simplified Arabic" w:cs="Simplified Arabic"/>
          <w:color w:val="000000" w:themeColor="text1"/>
          <w:sz w:val="28"/>
          <w:szCs w:val="28"/>
        </w:rPr>
      </w:pPr>
      <w:r w:rsidRPr="00682F17">
        <w:rPr>
          <w:rFonts w:ascii="Simplified Arabic" w:hAnsi="Simplified Arabic" w:cs="Simplified Arabic"/>
          <w:b w:val="0"/>
          <w:bCs w:val="0"/>
          <w:color w:val="000000" w:themeColor="text1"/>
          <w:sz w:val="28"/>
          <w:szCs w:val="28"/>
          <w:rtl/>
        </w:rPr>
        <w:t>10.</w:t>
      </w:r>
      <w:r w:rsidRPr="00682F17">
        <w:rPr>
          <w:rFonts w:ascii="Simplified Arabic" w:hAnsi="Simplified Arabic" w:cs="Simplified Arabic"/>
          <w:color w:val="000000" w:themeColor="text1"/>
          <w:sz w:val="28"/>
          <w:szCs w:val="28"/>
          <w:rtl/>
        </w:rPr>
        <w:t>صعوبة تحديد العائد على الاستثمار من التحول الرقمي:</w:t>
      </w:r>
    </w:p>
    <w:p w14:paraId="1FAA9673"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نظرًا للفوائد المعقدة وغير الملموسة من هذا التحول، قد يصعب على المؤسسات قياس الربح من هذا الاستثمار، وإظهار القيمة الحقيقية التي حققها</w:t>
      </w:r>
      <w:r w:rsidRPr="00682F17">
        <w:rPr>
          <w:rFonts w:ascii="Simplified Arabic" w:hAnsi="Simplified Arabic" w:cs="Simplified Arabic"/>
          <w:color w:val="000000" w:themeColor="text1"/>
          <w:sz w:val="28"/>
          <w:szCs w:val="28"/>
        </w:rPr>
        <w:t>.</w:t>
      </w:r>
    </w:p>
    <w:p w14:paraId="6E5A7A5D"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كما وأضافت دراسة (علي، 2024) مخاطر للتحول الرقمي تتمثل على النحو التالي:</w:t>
      </w:r>
    </w:p>
    <w:p w14:paraId="201531A8"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b/>
          <w:bCs/>
          <w:color w:val="000000" w:themeColor="text1"/>
          <w:sz w:val="28"/>
          <w:szCs w:val="28"/>
          <w:rtl/>
        </w:rPr>
        <w:t>مخاطر الثقافة:</w:t>
      </w:r>
      <w:r w:rsidRPr="00682F17">
        <w:rPr>
          <w:rFonts w:ascii="Simplified Arabic" w:hAnsi="Simplified Arabic" w:cs="Simplified Arabic"/>
          <w:color w:val="000000" w:themeColor="text1"/>
          <w:sz w:val="28"/>
          <w:szCs w:val="28"/>
          <w:rtl/>
        </w:rPr>
        <w:t xml:space="preserve"> </w:t>
      </w:r>
    </w:p>
    <w:p w14:paraId="681EB4D9"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 xml:space="preserve">هناك مخاطر تتعلق بالثقافة حيث ممكن أن تحدث مقاومة ضد التغيير حيث يشعر الموظف بالتهديد إذا تم الاعتماد على التقنية في المنظمة، لا بد هنا من الانتباه إلى أهمية الثقافة الرقمية ونشر مفاهيم </w:t>
      </w:r>
      <w:r w:rsidRPr="00682F17">
        <w:rPr>
          <w:rFonts w:ascii="Simplified Arabic" w:hAnsi="Simplified Arabic" w:cs="Simplified Arabic"/>
          <w:color w:val="000000" w:themeColor="text1"/>
          <w:sz w:val="28"/>
          <w:szCs w:val="28"/>
          <w:rtl/>
        </w:rPr>
        <w:lastRenderedPageBreak/>
        <w:t>هذه الثقافة قبل البدء في مشروع التحول الرقمي وإبراز دور التحول الرقمي في زيادة كفاءة العمل وبالتالي زيادة الإنتاجية.</w:t>
      </w:r>
    </w:p>
    <w:p w14:paraId="7D0CD939"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Pr>
      </w:pPr>
      <w:r w:rsidRPr="00682F17">
        <w:rPr>
          <w:rFonts w:ascii="Simplified Arabic" w:hAnsi="Simplified Arabic" w:cs="Simplified Arabic"/>
          <w:b/>
          <w:bCs/>
          <w:color w:val="000000" w:themeColor="text1"/>
          <w:sz w:val="28"/>
          <w:szCs w:val="28"/>
          <w:rtl/>
        </w:rPr>
        <w:t>مخاطر التكنولوجيا:</w:t>
      </w:r>
    </w:p>
    <w:p w14:paraId="70F64B3A"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يعد اختيار التقنية المناسبة مهم جداً في عملية التحول الرقمي لابد من الخبرة الكافية لبناء النموذج الجديد على التقنية المناسبة والتي تحقق النتائج المطلوبة، واختيار مصدر التكنولوجيا المناسب وتأمين بديل في حالة حدوث أي مشاكل غير متوقعة.</w:t>
      </w:r>
    </w:p>
    <w:p w14:paraId="33B0E316"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Pr>
      </w:pPr>
      <w:r w:rsidRPr="00682F17">
        <w:rPr>
          <w:rFonts w:ascii="Simplified Arabic" w:hAnsi="Simplified Arabic" w:cs="Simplified Arabic"/>
          <w:b/>
          <w:bCs/>
          <w:color w:val="000000" w:themeColor="text1"/>
          <w:sz w:val="28"/>
          <w:szCs w:val="28"/>
          <w:rtl/>
        </w:rPr>
        <w:t>مخاطر متعلقة بالمهارات:</w:t>
      </w:r>
    </w:p>
    <w:p w14:paraId="240495F1"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نموذج رقمي يعني بناء النموذج على التقنية الحديثة واستخدام الذكاء الاصطناعي لذلك لابد أن تكون لديك هذه الخبرات والمهارات وفي حال عدم توفرها على المستوى الداخلي يمكن أن تستعين بخبراء خارجين وفي نفس الوقت تنمية القدرات الداخلية حتى تواكب عملية التحول الرقمي.</w:t>
      </w:r>
    </w:p>
    <w:p w14:paraId="5EF8F4F2"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Pr>
      </w:pPr>
      <w:r w:rsidRPr="00682F17">
        <w:rPr>
          <w:rFonts w:ascii="Simplified Arabic" w:hAnsi="Simplified Arabic" w:cs="Simplified Arabic"/>
          <w:b/>
          <w:bCs/>
          <w:color w:val="000000" w:themeColor="text1"/>
          <w:sz w:val="28"/>
          <w:szCs w:val="28"/>
          <w:rtl/>
        </w:rPr>
        <w:t>مخاطر التكامل مع البيئة الخارجية:</w:t>
      </w:r>
    </w:p>
    <w:p w14:paraId="0FD9E32D"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تحتاج عند التحول الرقمي للتكامل مع الأنظمة الأخرى مثل نظام الدفع الإلكتروني، التكامل مع أنظمة الموردين، وهنا ممكن أن تحدث بعض المخاطر أو الاختراقات التي ممكن أن تؤدي إلى توقف العمل تماماً، لذلك ننصح أن يكون التكامل مع البيئة الخارجية مرحلي أو جزئي حتى نضمن سلامة كل الإجراءات.</w:t>
      </w:r>
    </w:p>
    <w:p w14:paraId="34ECE11B"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tl/>
        </w:rPr>
      </w:pPr>
      <w:r w:rsidRPr="00682F17">
        <w:rPr>
          <w:rFonts w:ascii="Simplified Arabic" w:hAnsi="Simplified Arabic" w:cs="Simplified Arabic"/>
          <w:b/>
          <w:bCs/>
          <w:color w:val="000000" w:themeColor="text1"/>
          <w:sz w:val="28"/>
          <w:szCs w:val="28"/>
          <w:rtl/>
        </w:rPr>
        <w:t>معوقات التحول الرقمي:</w:t>
      </w:r>
    </w:p>
    <w:p w14:paraId="7E84A5A4"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 xml:space="preserve">على الرغم من أن هناك العديد من المميزات للتحول الرقمي إلا أن الكثير من المؤسسات التعليمية لا زالت تواجه العديد من التحديات والمعوقات في قطاع التعليم، وتعتبر استخدام التقنية الإلكترونية أحد الموارد الأساسية لاستمرار وبقاء المؤسسات التعليمية وللتكيف مع طبيعة العصر الحالي، إلا أن هذه المؤسسات تواجه مجموعة من المعوقات التي تعرقل عملية الاستخدام الفعال للتقنية الحديثة، حيث أن </w:t>
      </w:r>
      <w:r w:rsidRPr="00682F17">
        <w:rPr>
          <w:rFonts w:ascii="Simplified Arabic" w:hAnsi="Simplified Arabic" w:cs="Simplified Arabic"/>
          <w:color w:val="000000" w:themeColor="text1"/>
          <w:sz w:val="28"/>
          <w:szCs w:val="28"/>
          <w:rtl/>
        </w:rPr>
        <w:lastRenderedPageBreak/>
        <w:t>كثيراً من تلك المؤسسات تعاني من العديد من السلبيات، وتقسم تلك المعوقات إلى قسمين، هما (</w:t>
      </w:r>
      <w:proofErr w:type="spellStart"/>
      <w:r w:rsidRPr="00682F17">
        <w:rPr>
          <w:rFonts w:ascii="Simplified Arabic" w:hAnsi="Simplified Arabic" w:cs="Simplified Arabic"/>
          <w:color w:val="000000" w:themeColor="text1"/>
          <w:sz w:val="28"/>
          <w:szCs w:val="28"/>
          <w:rtl/>
        </w:rPr>
        <w:t>الفرحاتي</w:t>
      </w:r>
      <w:proofErr w:type="spellEnd"/>
      <w:r w:rsidRPr="00682F17">
        <w:rPr>
          <w:rFonts w:ascii="Simplified Arabic" w:hAnsi="Simplified Arabic" w:cs="Simplified Arabic"/>
          <w:color w:val="000000" w:themeColor="text1"/>
          <w:sz w:val="28"/>
          <w:szCs w:val="28"/>
          <w:rtl/>
        </w:rPr>
        <w:t xml:space="preserve"> وآخرون، 2018):</w:t>
      </w:r>
    </w:p>
    <w:p w14:paraId="41D386CE" w14:textId="77777777" w:rsidR="00682F17" w:rsidRPr="00682F17" w:rsidRDefault="00682F17" w:rsidP="00DF0EB0">
      <w:pPr>
        <w:pStyle w:val="a7"/>
        <w:numPr>
          <w:ilvl w:val="0"/>
          <w:numId w:val="1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b/>
          <w:bCs/>
          <w:color w:val="000000" w:themeColor="text1"/>
          <w:sz w:val="28"/>
          <w:szCs w:val="28"/>
          <w:rtl/>
        </w:rPr>
        <w:t>معوقات إدارية</w:t>
      </w:r>
      <w:r w:rsidRPr="00682F17">
        <w:rPr>
          <w:rFonts w:ascii="Simplified Arabic" w:hAnsi="Simplified Arabic" w:cs="Simplified Arabic"/>
          <w:color w:val="000000" w:themeColor="text1"/>
          <w:sz w:val="28"/>
          <w:szCs w:val="28"/>
          <w:rtl/>
        </w:rPr>
        <w:t>: وتشمل (غموض المفهوم – مقاومة التغيير).</w:t>
      </w:r>
    </w:p>
    <w:p w14:paraId="6AE75AFC"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غموض المفهوم: بسبب جهل العديد من القادة لمفهوم التحول الرقمي، لذلك فإن المفهوم يحتاج إلى توضيح المفهوم لهم.</w:t>
      </w:r>
    </w:p>
    <w:p w14:paraId="489A60B2"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مقاومة التغيير: حيث يعتمد التحول على الكثير من التغيرات على جميع الأصعدة وإعادة توزيع المهام والصلاحيات، مما يستلزم تغييراً في القيادات الإدارية، لذا فإنه سيكون هناك مقاومة للتغيير.</w:t>
      </w:r>
    </w:p>
    <w:p w14:paraId="657C5CE9" w14:textId="77777777" w:rsidR="00682F17" w:rsidRPr="00682F17" w:rsidRDefault="00682F17" w:rsidP="00DF0EB0">
      <w:pPr>
        <w:pStyle w:val="a7"/>
        <w:numPr>
          <w:ilvl w:val="0"/>
          <w:numId w:val="1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b/>
          <w:bCs/>
          <w:color w:val="000000" w:themeColor="text1"/>
          <w:sz w:val="28"/>
          <w:szCs w:val="28"/>
          <w:rtl/>
        </w:rPr>
        <w:t>معوقات مادية</w:t>
      </w:r>
      <w:r w:rsidRPr="00682F17">
        <w:rPr>
          <w:rFonts w:ascii="Simplified Arabic" w:hAnsi="Simplified Arabic" w:cs="Simplified Arabic"/>
          <w:color w:val="000000" w:themeColor="text1"/>
          <w:sz w:val="28"/>
          <w:szCs w:val="28"/>
          <w:rtl/>
        </w:rPr>
        <w:t>: وتتمثل في الحاجة إلى الإمكانيات المادية لتوفير تقنية المعلومات، كما أن هذه التقنية في تطور مستمر، الأمر الذي يجعل مواكبة تلك التطورات أمراً صعباً.</w:t>
      </w:r>
    </w:p>
    <w:p w14:paraId="6F054516"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بينما قسمها البعض إلى ثلاث مكونات رئيسية، وهي (عامر، 2015):</w:t>
      </w:r>
    </w:p>
    <w:p w14:paraId="38385328"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المكون التعليمي: ويقصد به (الطلاب، الأساتذة، المواد التعليمية، الإداريون، موظفو المكتبة، المعامل، ومراكز الأبحاث والامتحانات).</w:t>
      </w:r>
    </w:p>
    <w:p w14:paraId="63DAEA3D"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المكون التكنولوجي: ويقصد به (مواقع الإنترنت، الحواسب الشخصية، وشبكة تحويل المكون التعليمي إلى رقمية).</w:t>
      </w:r>
    </w:p>
    <w:p w14:paraId="605915A7"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المكون الإداري: ويحتوي على (فلسفة التحول الرقمي، أهدافه، خططته، برامجه، وموازناته).</w:t>
      </w:r>
    </w:p>
    <w:p w14:paraId="54A08C4C"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بينما يرى البعض أن هناك عدة معوقات تحول دون تطبيق التحول الرقمي في المؤسسات التعليمية، منها (الحازمي، 2014):</w:t>
      </w:r>
    </w:p>
    <w:p w14:paraId="2E331747"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ضعف البنية التحتية للاتصالات.</w:t>
      </w:r>
    </w:p>
    <w:p w14:paraId="7910C632"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lastRenderedPageBreak/>
        <w:t>ضعف إعداد الطلاب المعلمين في كليات التربية لاستخدام التكنولوجيا المتقدمة في التعليم.</w:t>
      </w:r>
    </w:p>
    <w:p w14:paraId="13907057"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قلة انتشار الحاسب الآلي في العديد من المؤسسات التعليمية.</w:t>
      </w:r>
    </w:p>
    <w:p w14:paraId="27327CF8"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ضعف الوعي التكنولوجي لدى كثير من المعلمين والقيادات التربوية.</w:t>
      </w:r>
    </w:p>
    <w:p w14:paraId="56F0F4E2"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عدم قناعة بعض المعلمين ومتخذي القرار بأهمية التحول الرقمي.</w:t>
      </w:r>
    </w:p>
    <w:p w14:paraId="74EF642E" w14:textId="77777777" w:rsidR="00682F17" w:rsidRPr="00682F17" w:rsidRDefault="00682F17" w:rsidP="00DF0EB0">
      <w:pPr>
        <w:pStyle w:val="a7"/>
        <w:numPr>
          <w:ilvl w:val="0"/>
          <w:numId w:val="5"/>
        </w:numPr>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color w:val="000000" w:themeColor="text1"/>
          <w:sz w:val="28"/>
          <w:szCs w:val="28"/>
          <w:rtl/>
        </w:rPr>
        <w:t>ضعف اللغة، حيث إن اللغة الشائعة المستخدمة في البحث وغيره على الإنترنت هي اللغة الإنجليزية.</w:t>
      </w:r>
    </w:p>
    <w:p w14:paraId="1EE33000"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color w:val="000000" w:themeColor="text1"/>
          <w:sz w:val="28"/>
          <w:szCs w:val="28"/>
        </w:rPr>
      </w:pPr>
      <w:r w:rsidRPr="00682F17">
        <w:rPr>
          <w:rFonts w:ascii="Simplified Arabic" w:hAnsi="Simplified Arabic" w:cs="Simplified Arabic"/>
          <w:b/>
          <w:bCs/>
          <w:color w:val="000000" w:themeColor="text1"/>
          <w:sz w:val="28"/>
          <w:szCs w:val="28"/>
          <w:rtl/>
        </w:rPr>
        <w:t>يرى الباحث</w:t>
      </w:r>
      <w:r w:rsidRPr="00682F17">
        <w:rPr>
          <w:rFonts w:ascii="Simplified Arabic" w:hAnsi="Simplified Arabic" w:cs="Simplified Arabic"/>
          <w:color w:val="000000" w:themeColor="text1"/>
          <w:sz w:val="28"/>
          <w:szCs w:val="28"/>
          <w:rtl/>
        </w:rPr>
        <w:t xml:space="preserve"> أن المعوقات البشرية من أهم الأسباب التي تعوق تطبيق عملية التحول الرقمي، فعدم إدراك العاملين لأهمية التحول الرقمي، وكذلك عدم تبني ثقافة التحول الرقمي لدى القادة وقلة تدريبهم على استخدام التكنولوجيا الحديثة المستخدمة في التعليم يجعل من تطبيق التحول الرقمي في المؤسسات التعليمية من الأمور الصعبة جداً ومن التحديات التي تسعى الدولة إلى مواجهتها بالطرق المختلفة.</w:t>
      </w:r>
    </w:p>
    <w:p w14:paraId="0CB52A13"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p>
    <w:p w14:paraId="1D1BC59D" w14:textId="77777777" w:rsidR="00682F17" w:rsidRPr="00682F17" w:rsidRDefault="00682F17" w:rsidP="00682F17">
      <w:pPr>
        <w:pStyle w:val="2"/>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tl/>
        </w:rPr>
      </w:pPr>
      <w:r w:rsidRPr="00682F17">
        <w:rPr>
          <w:rFonts w:ascii="Simplified Arabic" w:hAnsi="Simplified Arabic" w:cs="Simplified Arabic"/>
          <w:color w:val="000000" w:themeColor="text1"/>
          <w:sz w:val="28"/>
          <w:szCs w:val="28"/>
          <w:rtl/>
        </w:rPr>
        <w:t>كما وأضافت دراسة (</w:t>
      </w:r>
      <w:proofErr w:type="spellStart"/>
      <w:r w:rsidRPr="00682F17">
        <w:rPr>
          <w:rFonts w:ascii="Simplified Arabic" w:hAnsi="Simplified Arabic" w:cs="Simplified Arabic"/>
          <w:color w:val="000000" w:themeColor="text1"/>
          <w:sz w:val="28"/>
          <w:szCs w:val="28"/>
          <w:rtl/>
        </w:rPr>
        <w:t>السلايمي</w:t>
      </w:r>
      <w:proofErr w:type="spellEnd"/>
      <w:r w:rsidRPr="00682F17">
        <w:rPr>
          <w:rFonts w:ascii="Simplified Arabic" w:hAnsi="Simplified Arabic" w:cs="Simplified Arabic"/>
          <w:color w:val="000000" w:themeColor="text1"/>
          <w:sz w:val="28"/>
          <w:szCs w:val="28"/>
          <w:rtl/>
        </w:rPr>
        <w:t xml:space="preserve">، 2019) </w:t>
      </w:r>
      <w:r w:rsidRPr="00682F17">
        <w:rPr>
          <w:rFonts w:ascii="Simplified Arabic" w:hAnsi="Simplified Arabic" w:cs="Simplified Arabic"/>
          <w:b w:val="0"/>
          <w:bCs w:val="0"/>
          <w:color w:val="000000" w:themeColor="text1"/>
          <w:sz w:val="28"/>
          <w:szCs w:val="28"/>
          <w:rtl/>
        </w:rPr>
        <w:t>أهم الأسباب التي أدت إلى زيادة المخاطر الرقمية:</w:t>
      </w:r>
    </w:p>
    <w:p w14:paraId="4D78E00A"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الاعتماد الكبير على التقنيات الرقمية.</w:t>
      </w:r>
    </w:p>
    <w:p w14:paraId="3137CED4"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ازدياد حجم المواقع المستهدفة بسبب كثرة الأجهزة المتصلة.</w:t>
      </w:r>
    </w:p>
    <w:p w14:paraId="450663C5"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زيادة تعقيد الهجمات الإلكترونية.</w:t>
      </w:r>
    </w:p>
    <w:p w14:paraId="212E64B8"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 xml:space="preserve">تجاوز </w:t>
      </w:r>
      <w:proofErr w:type="spellStart"/>
      <w:r w:rsidRPr="00682F17">
        <w:rPr>
          <w:rFonts w:ascii="Simplified Arabic" w:hAnsi="Simplified Arabic" w:cs="Simplified Arabic"/>
          <w:b w:val="0"/>
          <w:bCs w:val="0"/>
          <w:color w:val="000000" w:themeColor="text1"/>
          <w:sz w:val="28"/>
          <w:szCs w:val="28"/>
          <w:rtl/>
        </w:rPr>
        <w:t>الإبتكار</w:t>
      </w:r>
      <w:proofErr w:type="spellEnd"/>
      <w:r w:rsidRPr="00682F17">
        <w:rPr>
          <w:rFonts w:ascii="Simplified Arabic" w:hAnsi="Simplified Arabic" w:cs="Simplified Arabic"/>
          <w:b w:val="0"/>
          <w:bCs w:val="0"/>
          <w:color w:val="000000" w:themeColor="text1"/>
          <w:sz w:val="28"/>
          <w:szCs w:val="28"/>
          <w:rtl/>
        </w:rPr>
        <w:t xml:space="preserve"> الرقمي لتدابير الأمن الإلكتروني.</w:t>
      </w:r>
    </w:p>
    <w:p w14:paraId="0BDAACC1"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الاندماج بين النظم تكنولوجيا المعلومات والتكنولوجيا التشغيلية وانترنت الأشياء.</w:t>
      </w:r>
    </w:p>
    <w:p w14:paraId="5F222DA5" w14:textId="77777777" w:rsidR="00682F17" w:rsidRPr="00682F17" w:rsidRDefault="00682F17" w:rsidP="00682F17">
      <w:pPr>
        <w:pStyle w:val="2"/>
        <w:shd w:val="clear" w:color="auto" w:fill="FFFFFF"/>
        <w:bidi/>
        <w:spacing w:before="0" w:beforeAutospacing="0" w:after="120" w:afterAutospacing="0" w:line="276" w:lineRule="auto"/>
        <w:ind w:left="360"/>
        <w:jc w:val="both"/>
        <w:rPr>
          <w:rFonts w:ascii="Simplified Arabic" w:hAnsi="Simplified Arabic" w:cs="Simplified Arabic"/>
          <w:b w:val="0"/>
          <w:bCs w:val="0"/>
          <w:color w:val="000000" w:themeColor="text1"/>
          <w:sz w:val="28"/>
          <w:szCs w:val="28"/>
          <w:rtl/>
        </w:rPr>
      </w:pPr>
      <w:r w:rsidRPr="00682F17">
        <w:rPr>
          <w:rFonts w:ascii="Simplified Arabic" w:hAnsi="Simplified Arabic" w:cs="Simplified Arabic"/>
          <w:b w:val="0"/>
          <w:bCs w:val="0"/>
          <w:color w:val="000000" w:themeColor="text1"/>
          <w:sz w:val="28"/>
          <w:szCs w:val="28"/>
          <w:rtl/>
        </w:rPr>
        <w:t xml:space="preserve">وعليه إزاء هذه المخاطر تبرز العلاقة الوثيقة بين مخاطر التحول الرقمي والأمن السيبراني، ومن عليه يعرف الأمن السيبراني بأنه: "أمن المعلومات على الأجهزة وشبكات الحاسب الآلي والعمليات والآليات التي يتم من خلالها حماية معدات الحاسب الآلي والمعلومات والخدمات من أي تدخل غير </w:t>
      </w:r>
      <w:r w:rsidRPr="00682F17">
        <w:rPr>
          <w:rFonts w:ascii="Simplified Arabic" w:hAnsi="Simplified Arabic" w:cs="Simplified Arabic"/>
          <w:b w:val="0"/>
          <w:bCs w:val="0"/>
          <w:color w:val="000000" w:themeColor="text1"/>
          <w:sz w:val="28"/>
          <w:szCs w:val="28"/>
          <w:rtl/>
        </w:rPr>
        <w:lastRenderedPageBreak/>
        <w:t>مقصود أو غير مصرح بها وتغيير أو اختلاف قد يحدث، حيث يتم استخدام مجموعة من الوسائل التقنية والتنظيمية والإدارية لمنع استخدام غير المصرح به، ومنع سوء الاستغلال واستعادة المعلومات الإلكترونية ونظم الاتصالات والمعلومات التي تحتويها، حيث أن الفضاء السيبراني لا يقتصر على شبكة الإنترنت فقط وإنما شبكات عالمية.</w:t>
      </w:r>
    </w:p>
    <w:p w14:paraId="3D3E025C" w14:textId="77777777" w:rsidR="00682F17" w:rsidRPr="00682F17" w:rsidRDefault="00682F17" w:rsidP="00682F17">
      <w:pPr>
        <w:pStyle w:val="2"/>
        <w:shd w:val="clear" w:color="auto" w:fill="FFFFFF"/>
        <w:bidi/>
        <w:spacing w:before="0" w:beforeAutospacing="0" w:after="120" w:afterAutospacing="0" w:line="276" w:lineRule="auto"/>
        <w:ind w:left="360"/>
        <w:jc w:val="both"/>
        <w:rPr>
          <w:rFonts w:ascii="Simplified Arabic" w:hAnsi="Simplified Arabic" w:cs="Simplified Arabic"/>
          <w:b w:val="0"/>
          <w:bCs w:val="0"/>
          <w:color w:val="000000" w:themeColor="text1"/>
          <w:sz w:val="28"/>
          <w:szCs w:val="28"/>
          <w:rtl/>
        </w:rPr>
      </w:pPr>
      <w:r w:rsidRPr="00682F17">
        <w:rPr>
          <w:rFonts w:ascii="Simplified Arabic" w:hAnsi="Simplified Arabic" w:cs="Simplified Arabic"/>
          <w:b w:val="0"/>
          <w:bCs w:val="0"/>
          <w:color w:val="000000" w:themeColor="text1"/>
          <w:sz w:val="28"/>
          <w:szCs w:val="28"/>
          <w:rtl/>
        </w:rPr>
        <w:t>والهدف المتوخي من الأمن السيبراني يتمثل في (الربيعة، 2019):</w:t>
      </w:r>
    </w:p>
    <w:p w14:paraId="0EED6116"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ضمان توافر استمرارية عمل نظم المعلومات.</w:t>
      </w:r>
    </w:p>
    <w:p w14:paraId="43B23E6B"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حماية الأنظمة التشغيلية من أي محاولات الولوج غير المسموح به لأهداف غير سليمة.</w:t>
      </w:r>
    </w:p>
    <w:p w14:paraId="281155E8"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حماية مصالح الدولة وأمنها الوطني، والبنى التحتية الحساسة فيها.</w:t>
      </w:r>
    </w:p>
    <w:p w14:paraId="3C196040"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اتخاذ جميع التدابير اللازمة لحماية المواطنين والمستهلكين على حد سواء من المخاطر المحتملة في مجالات استخدام الإنترنت المختلفة.</w:t>
      </w:r>
    </w:p>
    <w:p w14:paraId="348E4F38"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تعزيز حماية الشبكات.</w:t>
      </w:r>
    </w:p>
    <w:p w14:paraId="5281D442"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Pr>
      </w:pPr>
      <w:r w:rsidRPr="00682F17">
        <w:rPr>
          <w:rFonts w:ascii="Simplified Arabic" w:hAnsi="Simplified Arabic" w:cs="Simplified Arabic"/>
          <w:b w:val="0"/>
          <w:bCs w:val="0"/>
          <w:color w:val="000000" w:themeColor="text1"/>
          <w:sz w:val="28"/>
          <w:szCs w:val="28"/>
          <w:rtl/>
        </w:rPr>
        <w:t>تعزيز حماية وسرية خصوصية البيانات الشخصية.</w:t>
      </w:r>
    </w:p>
    <w:p w14:paraId="59B8DBAA" w14:textId="77777777" w:rsidR="00682F17" w:rsidRPr="00682F17" w:rsidRDefault="00682F17" w:rsidP="00DF0EB0">
      <w:pPr>
        <w:pStyle w:val="2"/>
        <w:numPr>
          <w:ilvl w:val="0"/>
          <w:numId w:val="5"/>
        </w:numPr>
        <w:shd w:val="clear" w:color="auto" w:fill="FFFFFF"/>
        <w:bidi/>
        <w:spacing w:before="0" w:beforeAutospacing="0" w:after="120" w:afterAutospacing="0" w:line="276" w:lineRule="auto"/>
        <w:jc w:val="both"/>
        <w:rPr>
          <w:rFonts w:ascii="Simplified Arabic" w:hAnsi="Simplified Arabic" w:cs="Simplified Arabic"/>
          <w:b w:val="0"/>
          <w:bCs w:val="0"/>
          <w:color w:val="000000" w:themeColor="text1"/>
          <w:sz w:val="28"/>
          <w:szCs w:val="28"/>
          <w:rtl/>
        </w:rPr>
      </w:pPr>
      <w:r w:rsidRPr="00682F17">
        <w:rPr>
          <w:rFonts w:ascii="Simplified Arabic" w:hAnsi="Simplified Arabic" w:cs="Simplified Arabic"/>
          <w:b w:val="0"/>
          <w:bCs w:val="0"/>
          <w:color w:val="000000" w:themeColor="text1"/>
          <w:sz w:val="28"/>
          <w:szCs w:val="28"/>
          <w:rtl/>
        </w:rPr>
        <w:t>تعزيز حماية أنظمة التقنيات التشغيلية ومكوناتها من أجهزة وبرمجيات وما تقدمه من خدمات وما تحويه من بيانات.</w:t>
      </w:r>
    </w:p>
    <w:p w14:paraId="23CFF3FB"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b/>
          <w:bCs/>
          <w:color w:val="000000" w:themeColor="text1"/>
          <w:sz w:val="28"/>
          <w:szCs w:val="28"/>
          <w:rtl/>
        </w:rPr>
        <w:t>يرى الباحث من خلال ما سبق</w:t>
      </w:r>
      <w:r w:rsidRPr="00682F17">
        <w:rPr>
          <w:rFonts w:ascii="Simplified Arabic" w:hAnsi="Simplified Arabic" w:cs="Simplified Arabic"/>
          <w:color w:val="000000" w:themeColor="text1"/>
          <w:sz w:val="28"/>
          <w:szCs w:val="28"/>
          <w:rtl/>
        </w:rPr>
        <w:t xml:space="preserve"> حتى نتجنب مخاطر التحول الرقمي يمكن أن ندرس المخاطر التقليدية للإدارة ونطبقها على التحول الرقمي بنكهة رقمية، ووضع كل المخاطر المحتملة ودراستها وبالتالي تحديد الإجراءات اللازمة في حال وقوعها.</w:t>
      </w:r>
    </w:p>
    <w:p w14:paraId="7BCFBB3F" w14:textId="77777777" w:rsidR="00682F17" w:rsidRPr="00682F17" w:rsidRDefault="00682F17" w:rsidP="00682F17">
      <w:pPr>
        <w:pStyle w:val="3"/>
        <w:bidi/>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رؤية المملكة العربية السعودية 2030 ومخاطر التحول الرقمي على العملية التعليمية</w:t>
      </w:r>
    </w:p>
    <w:p w14:paraId="6B4F62A2" w14:textId="77777777" w:rsidR="00682F17" w:rsidRPr="00682F17" w:rsidRDefault="00682F17" w:rsidP="00682F17">
      <w:pPr>
        <w:pStyle w:val="a7"/>
        <w:bidi/>
        <w:spacing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تهدف رؤية المملكة العربية السعودية 2030 إلى تحويل الاقتصاد والمجتمع السعودي من خلال تنويع مصادر الدخل وتبني التقنيات الحديثة في مختلف القطاعات، بما في ذلك التعليم. على الرغم من الفوائد الكبيرة التي يجلبها التحول الرقمي، إلا أنه يرافقه مجموعة من المخاطر التي قد تؤثر على العملية التعليمية</w:t>
      </w:r>
      <w:r w:rsidRPr="00682F17">
        <w:rPr>
          <w:rFonts w:ascii="Simplified Arabic" w:hAnsi="Simplified Arabic" w:cs="Simplified Arabic"/>
          <w:sz w:val="28"/>
          <w:szCs w:val="28"/>
        </w:rPr>
        <w:t>.</w:t>
      </w:r>
    </w:p>
    <w:p w14:paraId="5F87DFB4" w14:textId="77777777" w:rsidR="00682F17" w:rsidRPr="00682F17" w:rsidRDefault="00682F17" w:rsidP="00682F17">
      <w:pPr>
        <w:pStyle w:val="4"/>
        <w:bidi/>
        <w:spacing w:line="276" w:lineRule="auto"/>
        <w:jc w:val="both"/>
        <w:rPr>
          <w:rFonts w:ascii="Simplified Arabic" w:hAnsi="Simplified Arabic" w:cs="Simplified Arabic"/>
          <w:b/>
          <w:bCs/>
          <w:i w:val="0"/>
          <w:iCs w:val="0"/>
          <w:color w:val="000000" w:themeColor="text1"/>
          <w:sz w:val="28"/>
          <w:szCs w:val="28"/>
          <w:rtl/>
        </w:rPr>
      </w:pPr>
      <w:r w:rsidRPr="00682F17">
        <w:rPr>
          <w:rFonts w:ascii="Simplified Arabic" w:hAnsi="Simplified Arabic" w:cs="Simplified Arabic"/>
          <w:b/>
          <w:bCs/>
          <w:i w:val="0"/>
          <w:iCs w:val="0"/>
          <w:color w:val="000000" w:themeColor="text1"/>
          <w:sz w:val="28"/>
          <w:szCs w:val="28"/>
          <w:rtl/>
        </w:rPr>
        <w:lastRenderedPageBreak/>
        <w:t>مخاطر التحول الرقمي على العملية التعليمية</w:t>
      </w:r>
    </w:p>
    <w:p w14:paraId="7A9DEA28" w14:textId="77777777" w:rsidR="00682F17" w:rsidRPr="00682F17" w:rsidRDefault="00682F17" w:rsidP="00682F17">
      <w:pPr>
        <w:spacing w:line="276" w:lineRule="auto"/>
        <w:rPr>
          <w:rFonts w:ascii="Simplified Arabic" w:hAnsi="Simplified Arabic" w:cs="Simplified Arabic"/>
          <w:sz w:val="28"/>
          <w:szCs w:val="28"/>
        </w:rPr>
      </w:pPr>
      <w:r w:rsidRPr="00682F17">
        <w:rPr>
          <w:rFonts w:ascii="Simplified Arabic" w:hAnsi="Simplified Arabic" w:cs="Simplified Arabic"/>
          <w:sz w:val="28"/>
          <w:szCs w:val="28"/>
          <w:rtl/>
        </w:rPr>
        <w:t>تتمثل مخاطر التحول الرقمي على العملية التعليمية بالمخاطر التالية (رؤية المملكة، 2030):</w:t>
      </w:r>
    </w:p>
    <w:p w14:paraId="172D04B5" w14:textId="77777777" w:rsidR="00682F17" w:rsidRPr="00682F17" w:rsidRDefault="00682F17" w:rsidP="00DF0EB0">
      <w:pPr>
        <w:pStyle w:val="a7"/>
        <w:numPr>
          <w:ilvl w:val="0"/>
          <w:numId w:val="17"/>
        </w:numPr>
        <w:bidi/>
        <w:spacing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الأمن السيبراني</w:t>
      </w:r>
      <w:r w:rsidRPr="00682F17">
        <w:rPr>
          <w:rFonts w:ascii="Simplified Arabic" w:hAnsi="Simplified Arabic" w:cs="Simplified Arabic"/>
          <w:sz w:val="28"/>
          <w:szCs w:val="28"/>
        </w:rPr>
        <w:t>:</w:t>
      </w:r>
    </w:p>
    <w:p w14:paraId="351A571E" w14:textId="77777777" w:rsidR="00682F17" w:rsidRPr="00682F17" w:rsidRDefault="00682F17" w:rsidP="00682F17">
      <w:pPr>
        <w:spacing w:before="100" w:beforeAutospacing="1" w:after="100" w:afterAutospacing="1" w:line="276" w:lineRule="auto"/>
        <w:ind w:left="360"/>
        <w:jc w:val="both"/>
        <w:rPr>
          <w:rFonts w:ascii="Simplified Arabic" w:hAnsi="Simplified Arabic" w:cs="Simplified Arabic"/>
          <w:sz w:val="28"/>
          <w:szCs w:val="28"/>
          <w:rtl/>
        </w:rPr>
      </w:pPr>
      <w:r w:rsidRPr="00682F17">
        <w:rPr>
          <w:rFonts w:ascii="Simplified Arabic" w:hAnsi="Simplified Arabic" w:cs="Simplified Arabic"/>
          <w:sz w:val="28"/>
          <w:szCs w:val="28"/>
          <w:rtl/>
        </w:rPr>
        <w:t>تعرض البنية التحتية التعليمية لهجمات سيبرانية يمكن أن تؤدي إلى سرقة البيانات الحساسة وتعطيل الأنظمة.</w:t>
      </w:r>
    </w:p>
    <w:p w14:paraId="4E8CD8B0" w14:textId="77777777" w:rsidR="00682F17" w:rsidRPr="00682F17" w:rsidRDefault="00682F17" w:rsidP="00DF0EB0">
      <w:pPr>
        <w:pStyle w:val="a5"/>
        <w:numPr>
          <w:ilvl w:val="0"/>
          <w:numId w:val="17"/>
        </w:numPr>
        <w:spacing w:before="100" w:beforeAutospacing="1" w:after="100" w:afterAutospacing="1"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الخصوصية</w:t>
      </w:r>
      <w:r w:rsidRPr="00682F17">
        <w:rPr>
          <w:rFonts w:ascii="Simplified Arabic" w:hAnsi="Simplified Arabic" w:cs="Simplified Arabic"/>
          <w:sz w:val="28"/>
          <w:szCs w:val="28"/>
        </w:rPr>
        <w:t>:</w:t>
      </w:r>
    </w:p>
    <w:p w14:paraId="0C61BA06" w14:textId="77777777" w:rsidR="00682F17" w:rsidRPr="00682F17" w:rsidRDefault="00682F17" w:rsidP="00682F17">
      <w:pPr>
        <w:spacing w:before="100" w:beforeAutospacing="1" w:after="100" w:afterAutospacing="1" w:line="276" w:lineRule="auto"/>
        <w:jc w:val="both"/>
        <w:rPr>
          <w:rFonts w:ascii="Simplified Arabic" w:hAnsi="Simplified Arabic" w:cs="Simplified Arabic"/>
          <w:sz w:val="28"/>
          <w:szCs w:val="28"/>
        </w:rPr>
      </w:pPr>
      <w:r w:rsidRPr="00682F17">
        <w:rPr>
          <w:rFonts w:ascii="Simplified Arabic" w:hAnsi="Simplified Arabic" w:cs="Simplified Arabic"/>
          <w:sz w:val="28"/>
          <w:szCs w:val="28"/>
          <w:rtl/>
        </w:rPr>
        <w:t>جمع وتخزين كميات كبيرة من البيانات الشخصية للطلاب والمعلمين يمكن أن يؤدي إلى انتهاكات الخصوصية</w:t>
      </w:r>
      <w:r w:rsidRPr="00682F17">
        <w:rPr>
          <w:rFonts w:ascii="Simplified Arabic" w:hAnsi="Simplified Arabic" w:cs="Simplified Arabic"/>
          <w:sz w:val="28"/>
          <w:szCs w:val="28"/>
        </w:rPr>
        <w:t>.</w:t>
      </w:r>
    </w:p>
    <w:p w14:paraId="1C2A22BE" w14:textId="77777777" w:rsidR="00682F17" w:rsidRPr="00682F17" w:rsidRDefault="00682F17" w:rsidP="00DF0EB0">
      <w:pPr>
        <w:pStyle w:val="a7"/>
        <w:numPr>
          <w:ilvl w:val="0"/>
          <w:numId w:val="17"/>
        </w:numPr>
        <w:bidi/>
        <w:spacing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الفجوة الرقمية</w:t>
      </w:r>
      <w:r w:rsidRPr="00682F17">
        <w:rPr>
          <w:rFonts w:ascii="Simplified Arabic" w:hAnsi="Simplified Arabic" w:cs="Simplified Arabic"/>
          <w:sz w:val="28"/>
          <w:szCs w:val="28"/>
        </w:rPr>
        <w:t>:</w:t>
      </w:r>
    </w:p>
    <w:p w14:paraId="17838D18" w14:textId="77777777" w:rsidR="00682F17" w:rsidRPr="00682F17" w:rsidRDefault="00682F17" w:rsidP="00682F17">
      <w:pPr>
        <w:pStyle w:val="a7"/>
        <w:bidi/>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قد يؤدي التحول الرقمي إلى توسيع الفجوة بين الطلاب الذين يمكنهم الوصول إلى التكنولوجيا والذين لا يستطيعون</w:t>
      </w:r>
      <w:r w:rsidRPr="00682F17">
        <w:rPr>
          <w:rFonts w:ascii="Simplified Arabic" w:hAnsi="Simplified Arabic" w:cs="Simplified Arabic"/>
          <w:sz w:val="28"/>
          <w:szCs w:val="28"/>
        </w:rPr>
        <w:t>.</w:t>
      </w:r>
    </w:p>
    <w:p w14:paraId="2CC8A2CB" w14:textId="77777777" w:rsidR="00682F17" w:rsidRPr="00682F17" w:rsidRDefault="00682F17" w:rsidP="00DF0EB0">
      <w:pPr>
        <w:pStyle w:val="a7"/>
        <w:numPr>
          <w:ilvl w:val="0"/>
          <w:numId w:val="17"/>
        </w:numPr>
        <w:bidi/>
        <w:spacing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الإدمان على التكنولوجيا</w:t>
      </w:r>
      <w:r w:rsidRPr="00682F17">
        <w:rPr>
          <w:rFonts w:ascii="Simplified Arabic" w:hAnsi="Simplified Arabic" w:cs="Simplified Arabic"/>
          <w:sz w:val="28"/>
          <w:szCs w:val="28"/>
        </w:rPr>
        <w:t>:</w:t>
      </w:r>
    </w:p>
    <w:p w14:paraId="281A0DC1" w14:textId="77777777" w:rsidR="00682F17" w:rsidRPr="00682F17" w:rsidRDefault="00682F17" w:rsidP="00682F17">
      <w:pPr>
        <w:pStyle w:val="a7"/>
        <w:bidi/>
        <w:spacing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الاعتماد المفرط على التكنولوجيا قد يؤدي إلى تقليل التفاعل البشري وزيادة الإدمان على الشاشات</w:t>
      </w:r>
      <w:r w:rsidRPr="00682F17">
        <w:rPr>
          <w:rFonts w:ascii="Simplified Arabic" w:hAnsi="Simplified Arabic" w:cs="Simplified Arabic"/>
          <w:sz w:val="28"/>
          <w:szCs w:val="28"/>
        </w:rPr>
        <w:t>.</w:t>
      </w:r>
    </w:p>
    <w:p w14:paraId="0A8E6DF2" w14:textId="77777777" w:rsidR="00682F17" w:rsidRPr="00682F17" w:rsidRDefault="00682F17" w:rsidP="00DF0EB0">
      <w:pPr>
        <w:pStyle w:val="a7"/>
        <w:numPr>
          <w:ilvl w:val="0"/>
          <w:numId w:val="17"/>
        </w:numPr>
        <w:bidi/>
        <w:spacing w:line="276" w:lineRule="auto"/>
        <w:jc w:val="both"/>
        <w:rPr>
          <w:rFonts w:ascii="Simplified Arabic" w:hAnsi="Simplified Arabic" w:cs="Simplified Arabic"/>
          <w:sz w:val="28"/>
          <w:szCs w:val="28"/>
        </w:rPr>
      </w:pPr>
      <w:r w:rsidRPr="00682F17">
        <w:rPr>
          <w:rStyle w:val="a8"/>
          <w:rFonts w:ascii="Simplified Arabic" w:hAnsi="Simplified Arabic" w:cs="Simplified Arabic"/>
          <w:sz w:val="28"/>
          <w:szCs w:val="28"/>
          <w:rtl/>
        </w:rPr>
        <w:t>جودة التعليم</w:t>
      </w:r>
      <w:r w:rsidRPr="00682F17">
        <w:rPr>
          <w:rFonts w:ascii="Simplified Arabic" w:hAnsi="Simplified Arabic" w:cs="Simplified Arabic"/>
          <w:sz w:val="28"/>
          <w:szCs w:val="28"/>
        </w:rPr>
        <w:t>:</w:t>
      </w:r>
    </w:p>
    <w:p w14:paraId="151CA5AC" w14:textId="77777777" w:rsidR="00682F17" w:rsidRPr="00682F17" w:rsidRDefault="00682F17" w:rsidP="00682F17">
      <w:pPr>
        <w:spacing w:before="100" w:beforeAutospacing="1" w:after="100" w:afterAutospacing="1" w:line="276" w:lineRule="auto"/>
        <w:jc w:val="both"/>
        <w:rPr>
          <w:rFonts w:ascii="Simplified Arabic" w:hAnsi="Simplified Arabic" w:cs="Simplified Arabic"/>
          <w:sz w:val="28"/>
          <w:szCs w:val="28"/>
          <w:rtl/>
        </w:rPr>
      </w:pPr>
      <w:r w:rsidRPr="00682F17">
        <w:rPr>
          <w:rFonts w:ascii="Simplified Arabic" w:hAnsi="Simplified Arabic" w:cs="Simplified Arabic"/>
          <w:sz w:val="28"/>
          <w:szCs w:val="28"/>
          <w:rtl/>
        </w:rPr>
        <w:t>قد يؤثر الانتقال السريع إلى التعليم الرقمي على جودة التعليم إذا لم يتم التدريب الكافي للمعلمين على استخدام التقنيات الحديثة</w:t>
      </w:r>
      <w:r w:rsidRPr="00682F17">
        <w:rPr>
          <w:rFonts w:ascii="Simplified Arabic" w:hAnsi="Simplified Arabic" w:cs="Simplified Arabic"/>
          <w:sz w:val="28"/>
          <w:szCs w:val="28"/>
        </w:rPr>
        <w:t>.</w:t>
      </w:r>
    </w:p>
    <w:p w14:paraId="070C7946" w14:textId="77777777" w:rsidR="00682F17" w:rsidRPr="00682F17" w:rsidRDefault="00682F17" w:rsidP="00682F17">
      <w:pPr>
        <w:spacing w:before="100" w:beforeAutospacing="1" w:after="100" w:afterAutospacing="1" w:line="276" w:lineRule="auto"/>
        <w:jc w:val="both"/>
        <w:rPr>
          <w:rFonts w:ascii="Simplified Arabic" w:hAnsi="Simplified Arabic" w:cs="Simplified Arabic"/>
          <w:b/>
          <w:bCs/>
          <w:sz w:val="28"/>
          <w:szCs w:val="28"/>
          <w:rtl/>
        </w:rPr>
      </w:pPr>
      <w:r w:rsidRPr="00682F17">
        <w:rPr>
          <w:rFonts w:ascii="Simplified Arabic" w:hAnsi="Simplified Arabic" w:cs="Simplified Arabic"/>
          <w:b/>
          <w:bCs/>
          <w:sz w:val="28"/>
          <w:szCs w:val="28"/>
          <w:rtl/>
        </w:rPr>
        <w:t>دور المملكة في مواجهة مخاطر التحول الرقمي على العملية التعليمية في ضوء رؤية 2030 (رؤية المملكة، 2030):</w:t>
      </w:r>
    </w:p>
    <w:p w14:paraId="04953857"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eastAsia="Times New Roman" w:hAnsi="Simplified Arabic" w:cs="Simplified Arabic"/>
          <w:sz w:val="28"/>
          <w:szCs w:val="28"/>
          <w:rtl/>
        </w:rPr>
        <w:t>تعزيز الإجراءات الأمنية وتطبيق بروتوكولات الأمان السيبراني في جميع المؤسسات التعليمية</w:t>
      </w:r>
      <w:r w:rsidRPr="00682F17">
        <w:rPr>
          <w:rFonts w:ascii="Simplified Arabic" w:eastAsia="Times New Roman" w:hAnsi="Simplified Arabic" w:cs="Simplified Arabic"/>
          <w:sz w:val="28"/>
          <w:szCs w:val="28"/>
        </w:rPr>
        <w:t>.</w:t>
      </w:r>
    </w:p>
    <w:p w14:paraId="6B9F2723"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eastAsia="Times New Roman" w:hAnsi="Simplified Arabic" w:cs="Simplified Arabic"/>
          <w:sz w:val="28"/>
          <w:szCs w:val="28"/>
          <w:rtl/>
        </w:rPr>
        <w:lastRenderedPageBreak/>
        <w:t>وضع سياسات صارمة لحماية البيانات والامتثال للقوانين المحلية والدولية المتعلقة بالخصوصية</w:t>
      </w:r>
      <w:r w:rsidRPr="00682F17">
        <w:rPr>
          <w:rFonts w:ascii="Simplified Arabic" w:eastAsia="Times New Roman" w:hAnsi="Simplified Arabic" w:cs="Simplified Arabic"/>
          <w:sz w:val="28"/>
          <w:szCs w:val="28"/>
        </w:rPr>
        <w:t>.</w:t>
      </w:r>
    </w:p>
    <w:p w14:paraId="53AD5922"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eastAsia="Times New Roman" w:hAnsi="Simplified Arabic" w:cs="Simplified Arabic"/>
          <w:sz w:val="28"/>
          <w:szCs w:val="28"/>
          <w:rtl/>
        </w:rPr>
        <w:t>توفير الأجهزة والتقنيات اللازمة للطلاب من جميع الفئات لضمان وصول متساوي للتعليم الرقمي</w:t>
      </w:r>
      <w:r w:rsidRPr="00682F17">
        <w:rPr>
          <w:rFonts w:ascii="Simplified Arabic" w:eastAsia="Times New Roman" w:hAnsi="Simplified Arabic" w:cs="Simplified Arabic"/>
          <w:sz w:val="28"/>
          <w:szCs w:val="28"/>
        </w:rPr>
        <w:t>.</w:t>
      </w:r>
    </w:p>
    <w:p w14:paraId="3C414B16"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eastAsia="Times New Roman" w:hAnsi="Simplified Arabic" w:cs="Simplified Arabic"/>
          <w:sz w:val="28"/>
          <w:szCs w:val="28"/>
          <w:rtl/>
        </w:rPr>
        <w:t>تعزيز التوازن بين استخدام التكنولوجيا والنشاطات التعليمية التقليدية</w:t>
      </w:r>
      <w:r w:rsidRPr="00682F17">
        <w:rPr>
          <w:rFonts w:ascii="Simplified Arabic" w:eastAsia="Times New Roman" w:hAnsi="Simplified Arabic" w:cs="Simplified Arabic"/>
          <w:sz w:val="28"/>
          <w:szCs w:val="28"/>
        </w:rPr>
        <w:t>.</w:t>
      </w:r>
    </w:p>
    <w:p w14:paraId="2FEA6DC0"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eastAsia="Times New Roman" w:hAnsi="Simplified Arabic" w:cs="Simplified Arabic"/>
          <w:sz w:val="28"/>
          <w:szCs w:val="28"/>
          <w:rtl/>
        </w:rPr>
        <w:t>توفير برامج تدريبية شاملة للمعلمين لضمان استخدام فعال للتكنولوجيا في التعليم</w:t>
      </w:r>
      <w:r w:rsidRPr="00682F17">
        <w:rPr>
          <w:rFonts w:ascii="Simplified Arabic" w:eastAsia="Times New Roman" w:hAnsi="Simplified Arabic" w:cs="Simplified Arabic"/>
          <w:sz w:val="28"/>
          <w:szCs w:val="28"/>
        </w:rPr>
        <w:t>.</w:t>
      </w:r>
    </w:p>
    <w:p w14:paraId="4F8121A9"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hAnsi="Simplified Arabic" w:cs="Simplified Arabic"/>
          <w:sz w:val="28"/>
          <w:szCs w:val="28"/>
          <w:rtl/>
        </w:rPr>
        <w:t>إقامة ورش عمل ودورات تدريبية بالتعاون مع شركات التكنولوجيا العالمية</w:t>
      </w:r>
      <w:r w:rsidRPr="00682F17">
        <w:rPr>
          <w:rFonts w:ascii="Simplified Arabic" w:hAnsi="Simplified Arabic" w:cs="Simplified Arabic"/>
          <w:sz w:val="28"/>
          <w:szCs w:val="28"/>
        </w:rPr>
        <w:t>.</w:t>
      </w:r>
    </w:p>
    <w:p w14:paraId="27F5321A"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hAnsi="Simplified Arabic" w:cs="Simplified Arabic"/>
          <w:sz w:val="28"/>
          <w:szCs w:val="28"/>
          <w:rtl/>
        </w:rPr>
        <w:t>إطلاق مشاريع لتوزيع الأجهزة اللوحية والكمبيوترات المحمولة على الطلاب في المناطق النائية والريفية</w:t>
      </w:r>
      <w:r w:rsidRPr="00682F17">
        <w:rPr>
          <w:rFonts w:ascii="Simplified Arabic" w:hAnsi="Simplified Arabic" w:cs="Simplified Arabic"/>
          <w:sz w:val="28"/>
          <w:szCs w:val="28"/>
        </w:rPr>
        <w:t>.</w:t>
      </w:r>
    </w:p>
    <w:p w14:paraId="048FE3E5"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Pr>
      </w:pPr>
      <w:r w:rsidRPr="00682F17">
        <w:rPr>
          <w:rFonts w:ascii="Simplified Arabic" w:hAnsi="Simplified Arabic" w:cs="Simplified Arabic"/>
          <w:sz w:val="28"/>
          <w:szCs w:val="28"/>
          <w:rtl/>
        </w:rPr>
        <w:t>تعزيز الوعي بأهمية الخصوصية بين جميع أفراد المجتمع التعليمي من خلال حملات توعوية وبرامج تعليمية</w:t>
      </w:r>
      <w:r w:rsidRPr="00682F17">
        <w:rPr>
          <w:rFonts w:ascii="Simplified Arabic" w:hAnsi="Simplified Arabic" w:cs="Simplified Arabic"/>
          <w:sz w:val="28"/>
          <w:szCs w:val="28"/>
        </w:rPr>
        <w:t>.</w:t>
      </w:r>
    </w:p>
    <w:p w14:paraId="1F267081" w14:textId="77777777" w:rsidR="00682F17" w:rsidRPr="00682F17" w:rsidRDefault="00682F17" w:rsidP="00DF0EB0">
      <w:pPr>
        <w:pStyle w:val="a5"/>
        <w:numPr>
          <w:ilvl w:val="0"/>
          <w:numId w:val="5"/>
        </w:numPr>
        <w:spacing w:before="100" w:beforeAutospacing="1" w:after="100" w:afterAutospacing="1" w:line="276" w:lineRule="auto"/>
        <w:jc w:val="both"/>
        <w:rPr>
          <w:rFonts w:ascii="Simplified Arabic" w:eastAsia="Times New Roman" w:hAnsi="Simplified Arabic" w:cs="Simplified Arabic"/>
          <w:sz w:val="28"/>
          <w:szCs w:val="28"/>
          <w:rtl/>
        </w:rPr>
      </w:pPr>
      <w:r w:rsidRPr="00682F17">
        <w:rPr>
          <w:rFonts w:ascii="Simplified Arabic" w:hAnsi="Simplified Arabic" w:cs="Simplified Arabic"/>
          <w:sz w:val="28"/>
          <w:szCs w:val="28"/>
          <w:rtl/>
        </w:rPr>
        <w:t>تنظيم برامج تدريبية للمعلمين والطلاب حول الأمان الرقمي وسبل حماية المعلومات الشخصية</w:t>
      </w:r>
      <w:r w:rsidRPr="00682F17">
        <w:rPr>
          <w:rFonts w:ascii="Simplified Arabic" w:hAnsi="Simplified Arabic" w:cs="Simplified Arabic"/>
          <w:sz w:val="28"/>
          <w:szCs w:val="28"/>
        </w:rPr>
        <w:t>.</w:t>
      </w:r>
    </w:p>
    <w:p w14:paraId="20B6D411" w14:textId="77777777" w:rsidR="00682F17" w:rsidRPr="00682F17" w:rsidRDefault="00682F17" w:rsidP="00682F17">
      <w:pPr>
        <w:pStyle w:val="a7"/>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tl/>
        </w:rPr>
      </w:pPr>
      <w:r w:rsidRPr="00682F17">
        <w:rPr>
          <w:rFonts w:ascii="Simplified Arabic" w:hAnsi="Simplified Arabic" w:cs="Simplified Arabic"/>
          <w:b/>
          <w:bCs/>
          <w:color w:val="000000" w:themeColor="text1"/>
          <w:sz w:val="28"/>
          <w:szCs w:val="28"/>
          <w:rtl/>
        </w:rPr>
        <w:t>كيفية إدارة المخاطر الرقمية:</w:t>
      </w:r>
    </w:p>
    <w:p w14:paraId="20F2436E"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بسبب تزايد المخاطر وتنوعها بشكل ملحوظ، استدعى ذلك إيجاد وسائل وآليات لإدارة المخاطر بهدف تجنب وتخفيف الأضرار الناتجة عن تلك المخاطر، وتحقيق الاستفادة القصوى من التكنولوجيا الرقمية وعصر المعلومات، وتمر عملية إدارة المخاطر بعدة مراحل، كالآتي (إضاءات، 2022):</w:t>
      </w:r>
    </w:p>
    <w:p w14:paraId="09118FBB" w14:textId="77777777" w:rsidR="00682F17" w:rsidRPr="00682F17" w:rsidRDefault="00682F17" w:rsidP="00DF0EB0">
      <w:pPr>
        <w:pStyle w:val="a7"/>
        <w:numPr>
          <w:ilvl w:val="0"/>
          <w:numId w:val="14"/>
        </w:numPr>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Pr>
      </w:pPr>
      <w:r w:rsidRPr="00682F17">
        <w:rPr>
          <w:rFonts w:ascii="Simplified Arabic" w:hAnsi="Simplified Arabic" w:cs="Simplified Arabic"/>
          <w:b/>
          <w:bCs/>
          <w:color w:val="000000" w:themeColor="text1"/>
          <w:sz w:val="28"/>
          <w:szCs w:val="28"/>
          <w:rtl/>
        </w:rPr>
        <w:t>المرحلة الأولى: تحديد دائرة المخاطر وتحليلها:</w:t>
      </w:r>
    </w:p>
    <w:p w14:paraId="01C3B854"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يتعرض الأفراد أو المؤسسات لأشكال متنوعة من المخاطر سواء الاختراق أو التجسس أو تدمير البيانات أو غيرها، لذلك تركز الخطوة الأولى على تحديد الأسباب الرئيسية أو المحتملة لوقوع نوع الخطر، ومدى تأثيره، والأضرار المترتبة على هذا الخطر، وبالتالي تستطيع المؤسسة تحديد طريقة التعامل مع هذا النوع من المخاطر.</w:t>
      </w:r>
    </w:p>
    <w:p w14:paraId="4C831541" w14:textId="77777777" w:rsidR="00682F17" w:rsidRPr="00682F17" w:rsidRDefault="00682F17" w:rsidP="00DF0EB0">
      <w:pPr>
        <w:pStyle w:val="a7"/>
        <w:numPr>
          <w:ilvl w:val="0"/>
          <w:numId w:val="14"/>
        </w:numPr>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Pr>
      </w:pPr>
      <w:r w:rsidRPr="00682F17">
        <w:rPr>
          <w:rFonts w:ascii="Simplified Arabic" w:hAnsi="Simplified Arabic" w:cs="Simplified Arabic"/>
          <w:b/>
          <w:bCs/>
          <w:color w:val="000000" w:themeColor="text1"/>
          <w:sz w:val="28"/>
          <w:szCs w:val="28"/>
          <w:rtl/>
        </w:rPr>
        <w:t>المرحلة الثانية: قياس وتقييم مستوى الخطر:</w:t>
      </w:r>
    </w:p>
    <w:p w14:paraId="5BD334EF"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 xml:space="preserve">في هذه المرحلة يتم حساب حجم المخاطر المحتملة، ونسبة وقوعها وحجم التكلفة المتوقعة لمعالجتها، وفي حالة وجود عدة مخاطر، يتم التعامل معها حسب درجة أولويتها، وبالتالي يتم التعامل مع الأعلى </w:t>
      </w:r>
      <w:r w:rsidRPr="00682F17">
        <w:rPr>
          <w:rFonts w:ascii="Simplified Arabic" w:hAnsi="Simplified Arabic" w:cs="Simplified Arabic"/>
          <w:color w:val="000000" w:themeColor="text1"/>
          <w:sz w:val="28"/>
          <w:szCs w:val="28"/>
          <w:rtl/>
        </w:rPr>
        <w:lastRenderedPageBreak/>
        <w:t>خطراً ثن الأقل فالأقل، ويتم احتساب المخاطر عن طريق البيانات الكمية وهي الطريقة الأكثر دقة، حيث يتم الوقوف على حجم الخطر الحقيقي من خلال البيانات المتوفرة، وفي حالة عدم توافر البيانات الكمية أو عدم صلاحيتها بسبب حدوث تغيرات جوهرية في البيانات المتاحة، فيتم قياس المخاطر بالاعتماد على الطرق الوصفية ومنها مصفوفة المخاطر.</w:t>
      </w:r>
    </w:p>
    <w:p w14:paraId="50A288E5" w14:textId="77777777" w:rsidR="00682F17" w:rsidRPr="00682F17" w:rsidRDefault="00682F17" w:rsidP="00DF0EB0">
      <w:pPr>
        <w:pStyle w:val="a7"/>
        <w:numPr>
          <w:ilvl w:val="0"/>
          <w:numId w:val="14"/>
        </w:numPr>
        <w:shd w:val="clear" w:color="auto" w:fill="FFFFFF"/>
        <w:bidi/>
        <w:spacing w:before="0" w:beforeAutospacing="0" w:after="312" w:afterAutospacing="0" w:line="276" w:lineRule="auto"/>
        <w:jc w:val="both"/>
        <w:rPr>
          <w:rFonts w:ascii="Simplified Arabic" w:hAnsi="Simplified Arabic" w:cs="Simplified Arabic"/>
          <w:b/>
          <w:bCs/>
          <w:color w:val="000000" w:themeColor="text1"/>
          <w:sz w:val="28"/>
          <w:szCs w:val="28"/>
        </w:rPr>
      </w:pPr>
      <w:r w:rsidRPr="00682F17">
        <w:rPr>
          <w:rFonts w:ascii="Simplified Arabic" w:hAnsi="Simplified Arabic" w:cs="Simplified Arabic"/>
          <w:b/>
          <w:bCs/>
          <w:color w:val="000000" w:themeColor="text1"/>
          <w:sz w:val="28"/>
          <w:szCs w:val="28"/>
          <w:rtl/>
        </w:rPr>
        <w:t>المرحلة الثالثة: اتخاذ القرار المناسب وتقييمه:</w:t>
      </w:r>
    </w:p>
    <w:p w14:paraId="066A8B64"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r w:rsidRPr="00682F17">
        <w:rPr>
          <w:rFonts w:ascii="Simplified Arabic" w:hAnsi="Simplified Arabic" w:cs="Simplified Arabic"/>
          <w:color w:val="000000" w:themeColor="text1"/>
          <w:sz w:val="28"/>
          <w:szCs w:val="28"/>
          <w:rtl/>
        </w:rPr>
        <w:t>بعد مراجعة كافة البيانات وأسباب المخاطر الحالية والمحتملة فإن المؤسسة تقوم باتخاذ القرار المناسب؛ لتجنب وقوع المخاطر أو العمل على تقليلها، وقد تشمل القرارات التي تتخذها المؤسسة تغيرياً في الرؤية أو الرسالة أو الأهداف أو خطة العمل أو الميزانية وغير ذلك بما يتناسب مع وضع تقييم المخاطر في المؤسسة.</w:t>
      </w:r>
    </w:p>
    <w:p w14:paraId="407238C5"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tl/>
        </w:rPr>
      </w:pPr>
    </w:p>
    <w:p w14:paraId="78F8B54E" w14:textId="77777777" w:rsidR="00682F17" w:rsidRPr="00682F17" w:rsidRDefault="00682F17" w:rsidP="00682F17">
      <w:pPr>
        <w:pStyle w:val="a7"/>
        <w:shd w:val="clear" w:color="auto" w:fill="FFFFFF"/>
        <w:bidi/>
        <w:spacing w:before="0" w:beforeAutospacing="0" w:after="312" w:afterAutospacing="0" w:line="276" w:lineRule="auto"/>
        <w:ind w:left="360"/>
        <w:jc w:val="both"/>
        <w:rPr>
          <w:rFonts w:ascii="Simplified Arabic" w:hAnsi="Simplified Arabic" w:cs="Simplified Arabic"/>
          <w:color w:val="000000" w:themeColor="text1"/>
          <w:sz w:val="28"/>
          <w:szCs w:val="28"/>
        </w:rPr>
      </w:pPr>
    </w:p>
    <w:p w14:paraId="1CADD934" w14:textId="77777777" w:rsidR="00682F17" w:rsidRDefault="00682F17" w:rsidP="00682F17">
      <w:pPr>
        <w:spacing w:line="276" w:lineRule="auto"/>
        <w:jc w:val="both"/>
        <w:rPr>
          <w:rFonts w:ascii="Simplified Arabic" w:hAnsi="Simplified Arabic" w:cs="Simplified Arabic"/>
          <w:sz w:val="28"/>
          <w:szCs w:val="28"/>
          <w:rtl/>
        </w:rPr>
      </w:pPr>
    </w:p>
    <w:p w14:paraId="280E0DF0" w14:textId="77777777" w:rsidR="00263B45" w:rsidRDefault="00263B45" w:rsidP="00682F17">
      <w:pPr>
        <w:spacing w:line="276" w:lineRule="auto"/>
        <w:jc w:val="both"/>
        <w:rPr>
          <w:rFonts w:ascii="Simplified Arabic" w:hAnsi="Simplified Arabic" w:cs="Simplified Arabic"/>
          <w:sz w:val="28"/>
          <w:szCs w:val="28"/>
          <w:rtl/>
        </w:rPr>
      </w:pPr>
    </w:p>
    <w:p w14:paraId="4045E228" w14:textId="77777777" w:rsidR="00263B45" w:rsidRDefault="00263B45" w:rsidP="00682F17">
      <w:pPr>
        <w:spacing w:line="276" w:lineRule="auto"/>
        <w:jc w:val="both"/>
        <w:rPr>
          <w:rFonts w:ascii="Simplified Arabic" w:hAnsi="Simplified Arabic" w:cs="Simplified Arabic"/>
          <w:sz w:val="28"/>
          <w:szCs w:val="28"/>
          <w:rtl/>
        </w:rPr>
      </w:pPr>
    </w:p>
    <w:p w14:paraId="676EB2B1" w14:textId="77777777" w:rsidR="00263B45" w:rsidRDefault="00263B45" w:rsidP="00682F17">
      <w:pPr>
        <w:spacing w:line="276" w:lineRule="auto"/>
        <w:jc w:val="both"/>
        <w:rPr>
          <w:rFonts w:ascii="Simplified Arabic" w:hAnsi="Simplified Arabic" w:cs="Simplified Arabic"/>
          <w:sz w:val="28"/>
          <w:szCs w:val="28"/>
          <w:rtl/>
        </w:rPr>
      </w:pPr>
    </w:p>
    <w:p w14:paraId="13C1F5E4" w14:textId="77777777" w:rsidR="00263B45" w:rsidRDefault="00263B45" w:rsidP="00682F17">
      <w:pPr>
        <w:spacing w:line="276" w:lineRule="auto"/>
        <w:jc w:val="both"/>
        <w:rPr>
          <w:rFonts w:ascii="Simplified Arabic" w:hAnsi="Simplified Arabic" w:cs="Simplified Arabic"/>
          <w:sz w:val="28"/>
          <w:szCs w:val="28"/>
          <w:rtl/>
        </w:rPr>
      </w:pPr>
    </w:p>
    <w:p w14:paraId="72D58721" w14:textId="77777777" w:rsidR="00263B45" w:rsidRDefault="00263B45" w:rsidP="00682F17">
      <w:pPr>
        <w:spacing w:line="276" w:lineRule="auto"/>
        <w:jc w:val="both"/>
        <w:rPr>
          <w:rFonts w:ascii="Simplified Arabic" w:hAnsi="Simplified Arabic" w:cs="Simplified Arabic"/>
          <w:sz w:val="28"/>
          <w:szCs w:val="28"/>
          <w:rtl/>
        </w:rPr>
      </w:pPr>
    </w:p>
    <w:p w14:paraId="22D6E6F7" w14:textId="77777777" w:rsidR="00263B45" w:rsidRDefault="00263B45" w:rsidP="00682F17">
      <w:pPr>
        <w:spacing w:line="276" w:lineRule="auto"/>
        <w:jc w:val="both"/>
        <w:rPr>
          <w:rFonts w:ascii="Simplified Arabic" w:hAnsi="Simplified Arabic" w:cs="Simplified Arabic"/>
          <w:sz w:val="28"/>
          <w:szCs w:val="28"/>
          <w:rtl/>
        </w:rPr>
      </w:pPr>
    </w:p>
    <w:p w14:paraId="7C4C579A" w14:textId="77777777" w:rsidR="00263B45" w:rsidRPr="00682F17" w:rsidRDefault="00263B45" w:rsidP="00682F17">
      <w:pPr>
        <w:spacing w:line="276" w:lineRule="auto"/>
        <w:jc w:val="both"/>
        <w:rPr>
          <w:rFonts w:ascii="Simplified Arabic" w:hAnsi="Simplified Arabic" w:cs="Simplified Arabic"/>
          <w:sz w:val="28"/>
          <w:szCs w:val="28"/>
          <w:rtl/>
        </w:rPr>
      </w:pPr>
    </w:p>
    <w:p w14:paraId="54726C17" w14:textId="77777777" w:rsidR="00682F17" w:rsidRPr="00682F17" w:rsidRDefault="00682F17" w:rsidP="00682F17">
      <w:pPr>
        <w:spacing w:line="276" w:lineRule="auto"/>
        <w:jc w:val="both"/>
        <w:rPr>
          <w:rFonts w:ascii="Simplified Arabic" w:hAnsi="Simplified Arabic" w:cs="Simplified Arabic"/>
          <w:sz w:val="28"/>
          <w:szCs w:val="28"/>
          <w:rtl/>
        </w:rPr>
      </w:pPr>
    </w:p>
    <w:p w14:paraId="2C63AF5A" w14:textId="77777777" w:rsidR="00682F17" w:rsidRPr="00682F17" w:rsidRDefault="00682F17" w:rsidP="00943AF4">
      <w:pPr>
        <w:spacing w:before="120" w:line="276" w:lineRule="auto"/>
        <w:rPr>
          <w:rFonts w:ascii="Simplified Arabic" w:hAnsi="Simplified Arabic" w:cs="Simplified Arabic"/>
          <w:b/>
          <w:bCs/>
          <w:sz w:val="28"/>
          <w:szCs w:val="28"/>
          <w:rtl/>
        </w:rPr>
      </w:pPr>
      <w:r w:rsidRPr="00682F17">
        <w:rPr>
          <w:rFonts w:ascii="Simplified Arabic" w:hAnsi="Simplified Arabic" w:cs="Simplified Arabic"/>
          <w:b/>
          <w:bCs/>
          <w:sz w:val="28"/>
          <w:szCs w:val="28"/>
          <w:rtl/>
        </w:rPr>
        <w:lastRenderedPageBreak/>
        <w:t>الدراسات السابقة:</w:t>
      </w:r>
    </w:p>
    <w:p w14:paraId="074AD036" w14:textId="77777777" w:rsidR="00682F17" w:rsidRPr="00682F17" w:rsidRDefault="00682F17" w:rsidP="00682F17">
      <w:pPr>
        <w:spacing w:before="120" w:line="276" w:lineRule="auto"/>
        <w:jc w:val="lowKashida"/>
        <w:rPr>
          <w:rFonts w:ascii="Simplified Arabic" w:hAnsi="Simplified Arabic" w:cs="Simplified Arabic"/>
          <w:sz w:val="28"/>
          <w:szCs w:val="28"/>
          <w:rtl/>
        </w:rPr>
      </w:pPr>
      <w:r w:rsidRPr="00682F17">
        <w:rPr>
          <w:rFonts w:ascii="Simplified Arabic" w:hAnsi="Simplified Arabic" w:cs="Simplified Arabic"/>
          <w:sz w:val="28"/>
          <w:szCs w:val="28"/>
          <w:rtl/>
        </w:rPr>
        <w:t>قام الباحث بتقصي الدراسات السابقة من مصادر متعددة، وتم انتقاء أكثر الدراسات ارتباطًا، وأوثقها صلة بموضوع الدراسة الحالية من حيث ارتباطها بالموضوع، أو أهدافها، أو أدواتها وإجراءاتها، فضلاً عن التركيز على اختيار الدراسات الحديثة، لأن الحداثة أكثر قرباً من الواقع الحالي، وفيما يلي عرض لهذه الدراسات من الأحدث إلى الأقدم:</w:t>
      </w:r>
    </w:p>
    <w:p w14:paraId="5C226A27"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b/>
          <w:bCs/>
          <w:sz w:val="28"/>
          <w:szCs w:val="28"/>
          <w:rtl/>
        </w:rPr>
        <w:t>أولاً: الدراسات العربية:</w:t>
      </w:r>
    </w:p>
    <w:p w14:paraId="2F4F3F66" w14:textId="77777777" w:rsidR="00682F17" w:rsidRPr="00682F17" w:rsidRDefault="00682F17" w:rsidP="00DF0EB0">
      <w:pPr>
        <w:pStyle w:val="a5"/>
        <w:numPr>
          <w:ilvl w:val="0"/>
          <w:numId w:val="10"/>
        </w:numPr>
        <w:spacing w:before="120" w:after="200" w:line="276" w:lineRule="auto"/>
        <w:jc w:val="lowKashida"/>
        <w:rPr>
          <w:rFonts w:ascii="Simplified Arabic" w:hAnsi="Simplified Arabic" w:cs="Simplified Arabic"/>
          <w:b/>
          <w:bCs/>
          <w:sz w:val="28"/>
          <w:szCs w:val="28"/>
        </w:rPr>
      </w:pPr>
      <w:r w:rsidRPr="00682F17">
        <w:rPr>
          <w:rFonts w:ascii="Simplified Arabic" w:hAnsi="Simplified Arabic" w:cs="Simplified Arabic"/>
          <w:b/>
          <w:bCs/>
          <w:sz w:val="28"/>
          <w:szCs w:val="28"/>
          <w:rtl/>
        </w:rPr>
        <w:t xml:space="preserve">دراسة خنفر </w:t>
      </w:r>
      <w:proofErr w:type="spellStart"/>
      <w:r w:rsidRPr="00682F17">
        <w:rPr>
          <w:rFonts w:ascii="Simplified Arabic" w:hAnsi="Simplified Arabic" w:cs="Simplified Arabic"/>
          <w:b/>
          <w:bCs/>
          <w:sz w:val="28"/>
          <w:szCs w:val="28"/>
          <w:rtl/>
        </w:rPr>
        <w:t>واكريم</w:t>
      </w:r>
      <w:proofErr w:type="spellEnd"/>
      <w:r w:rsidRPr="00682F17">
        <w:rPr>
          <w:rFonts w:ascii="Simplified Arabic" w:hAnsi="Simplified Arabic" w:cs="Simplified Arabic"/>
          <w:b/>
          <w:bCs/>
          <w:sz w:val="28"/>
          <w:szCs w:val="28"/>
          <w:rtl/>
        </w:rPr>
        <w:t xml:space="preserve"> (2022) بعنوان: أثر إدارة مخاطر النحول الرقمي في تحسين كفاءة أمن المعلومات: دراسة على المصارف التجارية الليبية.</w:t>
      </w:r>
    </w:p>
    <w:p w14:paraId="0E3FEEBF"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هدفت هذه الدراسة إلى معرفة أثر إدارة مخاطر التحول الرقمي في تحسين كفاءة أمن المعلومات في المصارف التجارية الليبية، حيث أن استخدام تكنولوجيا المعلومات والتحولات الرقمية المستمرة في القطاع المصرفي، اعتمدت الدراسة على المنهج الاستنباطي الاستقرائي وتم استخدام استمارة استبانة وتوزيعها على عينة شملت (145) مستجيبا من موظفي إدارة المخاطر والمحاسبة في المصارف الليبية والمراجعين بإدارة الرقابة والنقد بالمصرف المركزي، استلم منها (126) استمارة صالحة للتحليل الإحصائي بنسبة (87%). توصلت الدراسة إلى وجود أثر ذو دلالة إحصائية لإدارة مخاطر التحول الرقمي المتمثلة بـ(إدارة مخاطر الداخلية والمرتبطة بالنظام الداخلي بالمصرف، إدارة مخاطر الخارجية والمرتبطة بعوامل خارج المصرف) في تحسين كفاءة أمن المعلومات في المصارف الليبية، وأوصت الدراسة بالتأكيد على المصارف التجارية الليبية زيادة الاهتمام بإدارة المخاطر الداخلية وحماية أمن المعلومات في ظل التحول الرقمي وتكنولوجيا المعلومات، لما تشكل أهمية أكبر مقارنة بالمخاطر الخارجية حسب نتائج الدراسة العملية، وغالبا ما تحدث المخاطر الخارجية بسبب ضعف رقابي داخل المؤسسة (مخاطر داخلية)</w:t>
      </w:r>
      <w:r w:rsidRPr="00682F17">
        <w:rPr>
          <w:rFonts w:ascii="Simplified Arabic" w:hAnsi="Simplified Arabic" w:cs="Simplified Arabic"/>
          <w:color w:val="222222"/>
          <w:sz w:val="28"/>
          <w:szCs w:val="28"/>
          <w:shd w:val="clear" w:color="auto" w:fill="FFFFFF"/>
        </w:rPr>
        <w:t>.</w:t>
      </w:r>
    </w:p>
    <w:p w14:paraId="45B6BBD3" w14:textId="77777777" w:rsidR="00682F17" w:rsidRPr="00682F17" w:rsidRDefault="00682F17" w:rsidP="00DF0EB0">
      <w:pPr>
        <w:pStyle w:val="a5"/>
        <w:numPr>
          <w:ilvl w:val="0"/>
          <w:numId w:val="10"/>
        </w:numPr>
        <w:spacing w:before="120" w:after="200" w:line="276" w:lineRule="auto"/>
        <w:jc w:val="lowKashida"/>
        <w:rPr>
          <w:rFonts w:ascii="Simplified Arabic" w:hAnsi="Simplified Arabic" w:cs="Simplified Arabic"/>
          <w:b/>
          <w:bCs/>
          <w:sz w:val="28"/>
          <w:szCs w:val="28"/>
        </w:rPr>
      </w:pPr>
      <w:r w:rsidRPr="00682F17">
        <w:rPr>
          <w:rFonts w:ascii="Simplified Arabic" w:hAnsi="Simplified Arabic" w:cs="Simplified Arabic"/>
          <w:b/>
          <w:bCs/>
          <w:sz w:val="28"/>
          <w:szCs w:val="28"/>
          <w:rtl/>
        </w:rPr>
        <w:t>دراسة فرج (2022) بعنوان: دواعي تعزيز ثقافة الأمن السيبراني في ظل التحول الرقمي: جامعة الأمير سطام بن عبد العزيز نموذجا.</w:t>
      </w:r>
    </w:p>
    <w:p w14:paraId="0E506E77"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تهدف الدراسة إلى بيان دواعي تعريز ثقافة الأمن السيبراني في ظل التحول الرقمي بجامعة الأمير سطام بن عبد العزيز، وتحديد الفروق في وجهات نظر أفراد العينة نحو دواعي تعزيز ثقافة الأمن </w:t>
      </w:r>
      <w:r w:rsidRPr="00682F17">
        <w:rPr>
          <w:rFonts w:ascii="Simplified Arabic" w:hAnsi="Simplified Arabic" w:cs="Simplified Arabic"/>
          <w:color w:val="222222"/>
          <w:sz w:val="28"/>
          <w:szCs w:val="28"/>
          <w:shd w:val="clear" w:color="auto" w:fill="FFFFFF"/>
          <w:rtl/>
        </w:rPr>
        <w:lastRenderedPageBreak/>
        <w:t>السيبراني في ظل التحول الرقمي للجامعة تبعا لمتغيرات: (الكلية، التخصص، سنوات الخبرة)، وتحقيقا لذلك استخدمت الدراسة المنهج الوصفي، وصممت استبانة تكونت من (26) فقرة توزعت إلى ثلاثة مجالات، وطبقت على عينة من أعضاء هيئة التدريس بالجامعة بلغت (125) عضوا، وخلصت الدراسة إلى أن دواعي تعزيز ثقافة الأمن السيبراني في ظل التحول الرقمي بجامعة الأمير سطام بن عبد العزيز من وجهة نظر أعضاء هيئة التدريس حصل على متوسط عام (3.55 من 5) أي بدرجة متوسطة، وبالنسبة للمحاور؛ حصل محور الدواعي المجتمعية لتعريز ثقافة الأمن السيبراني في ظل التحول الرقمي للجامعة على أعلى متوسط (3.70)، يليه محور الدواعي المعرفية لتريز ثقافة الأمن السيبراني بالجامعة وحصل على متوسط عام (3.51)، وأخيرا محور الدواعي التقنية وحصل على متوسط (3.46)، كما بينت النتائج عدم وجود فروق ذات دلالة إحصائية تبعا لمتغير الكلية، والرتبة العلمية، فيما وجدت فروق تعطى لمتغير سنوات الخبرة، وتوصى الدراسة أهمية إذكاء الوعى بالأمن السيبراني لدى الطلبة، وإدراك منافع البرمجيات المتاحة لمكافحة اله خاطر السيبرانية، وتصميم حملات للتوعية بالمخاطر السيبرانية</w:t>
      </w:r>
      <w:r w:rsidRPr="00682F17">
        <w:rPr>
          <w:rFonts w:ascii="Simplified Arabic" w:hAnsi="Simplified Arabic" w:cs="Simplified Arabic"/>
          <w:color w:val="222222"/>
          <w:sz w:val="28"/>
          <w:szCs w:val="28"/>
          <w:shd w:val="clear" w:color="auto" w:fill="FFFFFF"/>
        </w:rPr>
        <w:t>.</w:t>
      </w:r>
    </w:p>
    <w:p w14:paraId="3EAA726B" w14:textId="77777777" w:rsidR="00682F17" w:rsidRPr="00682F17" w:rsidRDefault="00682F17" w:rsidP="00DF0EB0">
      <w:pPr>
        <w:pStyle w:val="a5"/>
        <w:numPr>
          <w:ilvl w:val="0"/>
          <w:numId w:val="10"/>
        </w:numPr>
        <w:spacing w:before="120" w:after="200" w:line="276" w:lineRule="auto"/>
        <w:jc w:val="lowKashida"/>
        <w:rPr>
          <w:rFonts w:ascii="Simplified Arabic" w:hAnsi="Simplified Arabic" w:cs="Simplified Arabic"/>
          <w:b/>
          <w:bCs/>
          <w:sz w:val="28"/>
          <w:szCs w:val="28"/>
        </w:rPr>
      </w:pPr>
      <w:r w:rsidRPr="00682F17">
        <w:rPr>
          <w:rFonts w:ascii="Simplified Arabic" w:hAnsi="Simplified Arabic" w:cs="Simplified Arabic"/>
          <w:b/>
          <w:bCs/>
          <w:sz w:val="28"/>
          <w:szCs w:val="28"/>
          <w:rtl/>
        </w:rPr>
        <w:t>دراسة مداح (2021) بعنوان: تفعيل التحول الرقمي للتعليم العالي في الجزائر كآلية لمواجهة مخاطر انتشار كوفيد – 19: التطبيقات المتاحة والتحديات الموجودة.</w:t>
      </w:r>
    </w:p>
    <w:p w14:paraId="2BF44CA3"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color w:val="222222"/>
          <w:sz w:val="28"/>
          <w:szCs w:val="28"/>
          <w:shd w:val="clear" w:color="auto" w:fill="FFFFFF"/>
          <w:rtl/>
        </w:rPr>
        <w:t>تهدف الدراسة إلى تسليط الضوء على حجم انتشار فيروس كورونا ومادي تأثـير ذلك على التعليم ي العالم بصفة عامة وعلى التعليم في الجزائر بصفة خاصة، كما تهدف الدراسة إلى البحث عن أهم البدائل الممكنة لاستعمالها في التحول الرقمي للتعليم العالي في الجزائر، كما سنسلط الضوء على أهم التحديات التي تواجه التحول الرقمي للتعليم العالي في الجزائر، اعتمدت الدراسة المنهج الوصفي، والاستبانة كأداة للدراسة،  وقد توصلت الدراسة إلى أن هناك تأثير كبير لانتشار كوفيد-19 على التعليم في العالم حيف وصل حجم المتأثرين بتوقف الدراسة في العالم بسبب انتشار الفيروس إلى 1,5 مليار متمدرس عبر 166 دولة، كما خلصت الدراسة إلى توفر الكثير من التطبيقات والمنصات في مجال التعليم عن بعد، كما توصلت الدراسة إلى أن هناك العديد من التحديات التي تواجه التحول الرقمي للتعليم العالي في الجزائر. فيروس كورونا، كوفيد-19، التعليم، التعليم العالي، تطبيقات التعليم عن بعد</w:t>
      </w:r>
      <w:r w:rsidRPr="00682F17">
        <w:rPr>
          <w:rFonts w:ascii="Simplified Arabic" w:hAnsi="Simplified Arabic" w:cs="Simplified Arabic"/>
          <w:color w:val="222222"/>
          <w:sz w:val="28"/>
          <w:szCs w:val="28"/>
          <w:shd w:val="clear" w:color="auto" w:fill="FFFFFF"/>
        </w:rPr>
        <w:t>.</w:t>
      </w:r>
    </w:p>
    <w:p w14:paraId="562CD3EB" w14:textId="77777777" w:rsidR="00682F17" w:rsidRPr="00682F17" w:rsidRDefault="00682F17" w:rsidP="00DF0EB0">
      <w:pPr>
        <w:pStyle w:val="a5"/>
        <w:numPr>
          <w:ilvl w:val="0"/>
          <w:numId w:val="10"/>
        </w:numPr>
        <w:spacing w:before="120" w:after="200" w:line="276" w:lineRule="auto"/>
        <w:contextualSpacing w:val="0"/>
        <w:jc w:val="lowKashida"/>
        <w:rPr>
          <w:rFonts w:ascii="Simplified Arabic" w:hAnsi="Simplified Arabic" w:cs="Simplified Arabic"/>
          <w:b/>
          <w:bCs/>
          <w:sz w:val="28"/>
          <w:szCs w:val="28"/>
          <w:rtl/>
        </w:rPr>
      </w:pPr>
      <w:r w:rsidRPr="00682F17">
        <w:rPr>
          <w:rFonts w:ascii="Simplified Arabic" w:hAnsi="Simplified Arabic" w:cs="Simplified Arabic"/>
          <w:b/>
          <w:bCs/>
          <w:sz w:val="28"/>
          <w:szCs w:val="28"/>
          <w:rtl/>
        </w:rPr>
        <w:lastRenderedPageBreak/>
        <w:t xml:space="preserve">دراسة الغامدي (2021) </w:t>
      </w:r>
      <w:proofErr w:type="gramStart"/>
      <w:r w:rsidRPr="00682F17">
        <w:rPr>
          <w:rFonts w:ascii="Simplified Arabic" w:hAnsi="Simplified Arabic" w:cs="Simplified Arabic"/>
          <w:b/>
          <w:bCs/>
          <w:sz w:val="28"/>
          <w:szCs w:val="28"/>
          <w:rtl/>
        </w:rPr>
        <w:t>بعنوان :</w:t>
      </w:r>
      <w:proofErr w:type="gramEnd"/>
      <w:r w:rsidRPr="00682F17">
        <w:rPr>
          <w:rFonts w:ascii="Simplified Arabic" w:hAnsi="Simplified Arabic" w:cs="Simplified Arabic"/>
          <w:b/>
          <w:bCs/>
          <w:sz w:val="28"/>
          <w:szCs w:val="28"/>
          <w:rtl/>
        </w:rPr>
        <w:t xml:space="preserve"> متطلبات دعم التحول الرقمي عبر مدارس بوابة المستقبل لتحقيق رؤية السعودية 2030:</w:t>
      </w:r>
    </w:p>
    <w:p w14:paraId="10CABBE3"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color w:val="222222"/>
          <w:sz w:val="28"/>
          <w:szCs w:val="28"/>
          <w:shd w:val="clear" w:color="auto" w:fill="FFFFFF"/>
          <w:rtl/>
        </w:rPr>
        <w:t>تهدف الدراسة إلى التعرف على واقع متطلبات التحول الرقمي عبر مدارس بوابة المستقبل لتحقيق رؤية المملكة العربية السعودية 2030، وقد استخدم الباحث المنهج الوصفي واستخدم الاستبانة المقننة في مجالات الدراسة ، كما بحثت الدراسة المعوقات التي تحول دون تحقيق التحول الرقمي في المدارس، وقد شملت الدراسة (220) قائد مدرسة للحكم على درجة توفر المتطلبات الرقمية في المدارس، وقد توصلت الدراسة إلى أن درجة توفر المتطلبات في المدارس كانت بدرجة متوسطة، في كل مجالاتها التالية: البيئة التحتية الرقمية للمدارس، المناهج الدراسية، الإدارة الرقمية، أمن المعلومات، المعلم الرقمي، الصعوبات التي تحول دون تحقيق التحول، بمتوسط حسابي (1.98)، (2.1)، (1.98)، (2.06)، (2.08)، (2.26) على التوالي، وهي قيمة غير متفائلة في إحداث التحول المرغوب مستقبلا وتحتاج بذل مزيد من الجهد، لاسيما في جوانب توفير شبكة الإنترنت في الفصول الدراسية، وتوفير سبورات إلكترونية، وأجهزة لاب توب أو جهاز لوحي للطلاب، والاهتمام بمحتوى المناهج الرقمية، وبيئة أمن المعلومات في المدارس.</w:t>
      </w:r>
    </w:p>
    <w:p w14:paraId="4C969AF4" w14:textId="77777777" w:rsidR="00682F17" w:rsidRPr="00682F17" w:rsidRDefault="00682F17" w:rsidP="00DF0EB0">
      <w:pPr>
        <w:pStyle w:val="a5"/>
        <w:numPr>
          <w:ilvl w:val="0"/>
          <w:numId w:val="10"/>
        </w:numPr>
        <w:spacing w:before="120" w:after="200" w:line="276" w:lineRule="auto"/>
        <w:contextualSpacing w:val="0"/>
        <w:jc w:val="lowKashida"/>
        <w:rPr>
          <w:rFonts w:ascii="Simplified Arabic" w:hAnsi="Simplified Arabic" w:cs="Simplified Arabic"/>
          <w:b/>
          <w:bCs/>
          <w:sz w:val="28"/>
          <w:szCs w:val="28"/>
          <w:rtl/>
        </w:rPr>
      </w:pPr>
      <w:r w:rsidRPr="00682F17">
        <w:rPr>
          <w:rFonts w:ascii="Simplified Arabic" w:hAnsi="Simplified Arabic" w:cs="Simplified Arabic"/>
          <w:b/>
          <w:bCs/>
          <w:sz w:val="28"/>
          <w:szCs w:val="28"/>
          <w:rtl/>
        </w:rPr>
        <w:t xml:space="preserve"> دراسة </w:t>
      </w:r>
      <w:proofErr w:type="spellStart"/>
      <w:r w:rsidRPr="00682F17">
        <w:rPr>
          <w:rFonts w:ascii="Simplified Arabic" w:hAnsi="Simplified Arabic" w:cs="Simplified Arabic"/>
          <w:b/>
          <w:bCs/>
          <w:sz w:val="28"/>
          <w:szCs w:val="28"/>
          <w:rtl/>
        </w:rPr>
        <w:t>المهيدلي</w:t>
      </w:r>
      <w:proofErr w:type="spellEnd"/>
      <w:r w:rsidRPr="00682F17">
        <w:rPr>
          <w:rFonts w:ascii="Simplified Arabic" w:hAnsi="Simplified Arabic" w:cs="Simplified Arabic"/>
          <w:b/>
          <w:bCs/>
          <w:sz w:val="28"/>
          <w:szCs w:val="28"/>
          <w:rtl/>
        </w:rPr>
        <w:t xml:space="preserve"> و </w:t>
      </w:r>
      <w:proofErr w:type="spellStart"/>
      <w:proofErr w:type="gramStart"/>
      <w:r w:rsidRPr="00682F17">
        <w:rPr>
          <w:rFonts w:ascii="Simplified Arabic" w:hAnsi="Simplified Arabic" w:cs="Simplified Arabic"/>
          <w:b/>
          <w:bCs/>
          <w:sz w:val="28"/>
          <w:szCs w:val="28"/>
          <w:rtl/>
        </w:rPr>
        <w:t>المفيز</w:t>
      </w:r>
      <w:proofErr w:type="spellEnd"/>
      <w:r w:rsidRPr="00682F17">
        <w:rPr>
          <w:rFonts w:ascii="Simplified Arabic" w:hAnsi="Simplified Arabic" w:cs="Simplified Arabic"/>
          <w:b/>
          <w:bCs/>
          <w:sz w:val="28"/>
          <w:szCs w:val="28"/>
          <w:rtl/>
        </w:rPr>
        <w:t>(</w:t>
      </w:r>
      <w:proofErr w:type="gramEnd"/>
      <w:r w:rsidRPr="00682F17">
        <w:rPr>
          <w:rFonts w:ascii="Simplified Arabic" w:hAnsi="Simplified Arabic" w:cs="Simplified Arabic"/>
          <w:b/>
          <w:bCs/>
          <w:sz w:val="28"/>
          <w:szCs w:val="28"/>
          <w:rtl/>
        </w:rPr>
        <w:t>2021) بعنوان : حوكمة التحول الرقمي في الإدارات التعليمية بالمملكة العربية السعودية في ضوء الممارسات العالمية:</w:t>
      </w:r>
    </w:p>
    <w:p w14:paraId="48C351EA"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color w:val="222222"/>
          <w:sz w:val="28"/>
          <w:szCs w:val="28"/>
          <w:shd w:val="clear" w:color="auto" w:fill="FFFFFF"/>
          <w:rtl/>
        </w:rPr>
        <w:t>تهدف الدراسة إلى تحديد مفهوم حوكمة التحول الرقمي، وبيان أوجه الاستفادة منها في تطوير أداء الإدارات التعليمية في المملكة العربية السعودية، ولتحقيق هذه الأهداف تم استخدام المنهج الوصفي التحليلي، وتوصلت النتائج إلى أن حوكمة التحول الرقمي تعتبر عملية متكاملة وشاملة يتم فيها انتقال الإدارات التعليمية التابعة لوزارة التعليم السعودية إلى إتباع استراتيجية أو إطارا رسميا يهدف إلى ضبط جودة المخرجات مع المحافظة على خصوصية وسلامة البيانات والحصول على رضى جميع الأطراف ذات العلاقة بالمنظومة التعليمية، ويوفر هيكلاً قائماً على السلطات والإدارة، والمساءلة، والموارد والخدمات، والتقنيات وتكنولوجيا العمليات التشغيلية؛ لضمان دعم استثمارات التحول الرقمي لأهداف العمل في هذه الإدارات، وتحسين الإدارة الشاملة لتكنولوجيا المعلومات.</w:t>
      </w:r>
    </w:p>
    <w:p w14:paraId="082A5E98" w14:textId="77777777" w:rsidR="00682F17" w:rsidRPr="00682F17" w:rsidRDefault="00682F17" w:rsidP="00DF0EB0">
      <w:pPr>
        <w:pStyle w:val="a5"/>
        <w:numPr>
          <w:ilvl w:val="0"/>
          <w:numId w:val="10"/>
        </w:numPr>
        <w:spacing w:before="120" w:after="200" w:line="276" w:lineRule="auto"/>
        <w:contextualSpacing w:val="0"/>
        <w:jc w:val="lowKashida"/>
        <w:rPr>
          <w:rFonts w:ascii="Simplified Arabic" w:hAnsi="Simplified Arabic" w:cs="Simplified Arabic"/>
          <w:b/>
          <w:bCs/>
          <w:sz w:val="28"/>
          <w:szCs w:val="28"/>
          <w:rtl/>
        </w:rPr>
      </w:pPr>
      <w:r w:rsidRPr="00682F17">
        <w:rPr>
          <w:rFonts w:ascii="Simplified Arabic" w:hAnsi="Simplified Arabic" w:cs="Simplified Arabic"/>
          <w:b/>
          <w:bCs/>
          <w:sz w:val="28"/>
          <w:szCs w:val="28"/>
          <w:rtl/>
        </w:rPr>
        <w:lastRenderedPageBreak/>
        <w:t xml:space="preserve">دراسة شحاته و القحطاني (2020) </w:t>
      </w:r>
      <w:proofErr w:type="gramStart"/>
      <w:r w:rsidRPr="00682F17">
        <w:rPr>
          <w:rFonts w:ascii="Simplified Arabic" w:hAnsi="Simplified Arabic" w:cs="Simplified Arabic"/>
          <w:b/>
          <w:bCs/>
          <w:sz w:val="28"/>
          <w:szCs w:val="28"/>
          <w:rtl/>
        </w:rPr>
        <w:t>بعنوان :</w:t>
      </w:r>
      <w:proofErr w:type="gramEnd"/>
      <w:r w:rsidRPr="00682F17">
        <w:rPr>
          <w:rFonts w:ascii="Simplified Arabic" w:hAnsi="Simplified Arabic" w:cs="Simplified Arabic"/>
          <w:b/>
          <w:bCs/>
          <w:sz w:val="28"/>
          <w:szCs w:val="28"/>
          <w:rtl/>
        </w:rPr>
        <w:t xml:space="preserve"> التحول نحو التعليم الرقمي وفق رؤية 2030 في ضوء بعض المتغيرات من وجهة نظر العاملين من ذوي الإعاقة:</w:t>
      </w:r>
    </w:p>
    <w:p w14:paraId="5C7BA5DD"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الحالية إلى قياس اتجاهات العاملين مع ذوي الاعاقة نحو استخدام التعلم الرقمي، ودرجة امتلاك مهارات التعليم الرقمي لديهن، وتكونت عينة الدراسة (180) من العاملين مع ذوي الإعاقة ، الإعاقة العقلية والإعاقة السمعية والإعاقة البصرية وفرط الحركة وتشتت الانتباه، ولتحقيق أهداف الدراسة تم استخدام مقياس يوضح أهمية التحول نحو التعليم الرقمي لذوي الاعاقة، وبعد التأكد من صدقه وثباته، تم معالجة البيانات إحصائيا، حيث تم استخدام المتوسطات الحسابية والانحرافات المعيارية، وتوصلت الدراسة عدة نتائج أبرزها أن توافر مهارات التعلم الرقمي لدى العاملين مع ذوي الاعاقة عينة الدراسة، وهذه النتائج تتفق مع بعض الدراسات وتختلف مع بعض الدراسات الأخرى، وانتهت الدراسة بمجموعة من التوصيات من أهمها عقد دروات تدريبية لمواكبة التحديات والاتجاهات التربوية والتقنية الحديثة في هذا المجال</w:t>
      </w:r>
      <w:r w:rsidRPr="00682F17">
        <w:rPr>
          <w:rFonts w:ascii="Simplified Arabic" w:hAnsi="Simplified Arabic" w:cs="Simplified Arabic"/>
          <w:color w:val="222222"/>
          <w:sz w:val="28"/>
          <w:szCs w:val="28"/>
          <w:shd w:val="clear" w:color="auto" w:fill="FFFFFF"/>
        </w:rPr>
        <w:t>.</w:t>
      </w:r>
    </w:p>
    <w:p w14:paraId="0E96F56A" w14:textId="77777777" w:rsidR="00682F17" w:rsidRPr="00682F17" w:rsidRDefault="00682F17" w:rsidP="00DF0EB0">
      <w:pPr>
        <w:pStyle w:val="a5"/>
        <w:numPr>
          <w:ilvl w:val="0"/>
          <w:numId w:val="10"/>
        </w:numPr>
        <w:spacing w:before="120" w:after="200" w:line="276" w:lineRule="auto"/>
        <w:jc w:val="lowKashida"/>
        <w:rPr>
          <w:rFonts w:ascii="Simplified Arabic" w:hAnsi="Simplified Arabic" w:cs="Simplified Arabic"/>
          <w:b/>
          <w:bCs/>
          <w:sz w:val="28"/>
          <w:szCs w:val="28"/>
        </w:rPr>
      </w:pPr>
      <w:r w:rsidRPr="00682F17">
        <w:rPr>
          <w:rFonts w:ascii="Simplified Arabic" w:hAnsi="Simplified Arabic" w:cs="Simplified Arabic"/>
          <w:b/>
          <w:bCs/>
          <w:sz w:val="28"/>
          <w:szCs w:val="28"/>
          <w:rtl/>
        </w:rPr>
        <w:t>دراسة العرادة (2020) بعنوان: دور إدارة مخاطر التحول الرقمي في تحسين جودة التقارير المالية بالبيئة الكويتية: دراسة ميدانية.</w:t>
      </w:r>
    </w:p>
    <w:p w14:paraId="5051AD16"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إلى التعرف على دور إدارة مخاطر التحول الرقمي في تحسين جودة التقارير المالية بالبيئة الكويتية، وذلك من خلال دراسة ميدانية في البنوك الكويتية، تم استخدام استبانة تم توزيعها على عينة شملت (٨٩) مستجيبا من العاملين في إدارة المخاطر هذه البنوك، واستخدم الباحث المنهج الوصفي، توصلت الدراسة إلى وجود دور لإدارة مخاطر التحول الرقمي المتمثلة بـــــــ (إدارة مخاطر إدخال البيانات، إدارة مخاطر تشغيل البيانات، إدارة مخاطر مخرجات البيانات، إدارة مخاطر البيئة الداخلية والخارجية) في تحسين جودة التقارير المالية في البنوك الكويتية. وأوصت الدراسة بالتأكيد على البنوك الكويتية بالاهتمام بإدارة مخاطر التحول الرقمي المتعلقة بإدخال البيانات، وإدارة مخاطر تشغيل البيانات، وإدارة مخاطر مخرجات البيانات، وإدارة مخاطر البيئة الداخلية والخارجية لكون هذه المخاطر لها دور في تحسين جودة التقارير المالية</w:t>
      </w:r>
      <w:r w:rsidRPr="00682F17">
        <w:rPr>
          <w:rFonts w:ascii="Simplified Arabic" w:hAnsi="Simplified Arabic" w:cs="Simplified Arabic"/>
          <w:color w:val="222222"/>
          <w:sz w:val="28"/>
          <w:szCs w:val="28"/>
          <w:shd w:val="clear" w:color="auto" w:fill="FFFFFF"/>
        </w:rPr>
        <w:t>.</w:t>
      </w:r>
    </w:p>
    <w:p w14:paraId="686A0D11"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color w:val="222222"/>
          <w:sz w:val="28"/>
          <w:szCs w:val="28"/>
          <w:shd w:val="clear" w:color="auto" w:fill="FFFFFF"/>
          <w:rtl/>
        </w:rPr>
        <w:lastRenderedPageBreak/>
        <w:t xml:space="preserve">8. </w:t>
      </w:r>
      <w:r w:rsidRPr="00682F17">
        <w:rPr>
          <w:rFonts w:ascii="Simplified Arabic" w:hAnsi="Simplified Arabic" w:cs="Simplified Arabic"/>
          <w:b/>
          <w:bCs/>
          <w:color w:val="222222"/>
          <w:sz w:val="28"/>
          <w:szCs w:val="28"/>
          <w:shd w:val="clear" w:color="auto" w:fill="FFFFFF"/>
          <w:rtl/>
        </w:rPr>
        <w:t xml:space="preserve">دراسة العنزي (2020) بعنوان: </w:t>
      </w:r>
      <w:r w:rsidRPr="00682F17">
        <w:rPr>
          <w:rFonts w:ascii="Simplified Arabic" w:hAnsi="Simplified Arabic" w:cs="Simplified Arabic"/>
          <w:b/>
          <w:bCs/>
          <w:sz w:val="28"/>
          <w:szCs w:val="28"/>
          <w:rtl/>
        </w:rPr>
        <w:t>دور التحول الرقمي في تفعيل آليات ضبط مخاطر التكنولوجيا المالية وأثرها على الخدمات المصرفية الإلكترونية في ظل أزمة كوفيد 19: دراسة ميدانية على البنوك الكويتية.</w:t>
      </w:r>
    </w:p>
    <w:p w14:paraId="47842A7B"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color w:val="222222"/>
          <w:sz w:val="28"/>
          <w:szCs w:val="28"/>
          <w:shd w:val="clear" w:color="auto" w:fill="FFFFFF"/>
          <w:rtl/>
        </w:rPr>
        <w:t>تهدف الدراسة إلى مساهمة التحول الرقمي في استخدام آليات ضبط مخاطر التكنولوجيا المالية لتطوير الخدمات المصرفية الإلكترونية بالبنوك الكويتية في ظل أزمة كوفيد 19 لتحقيق هذا الهدف استخدام الباحث المنهج الاستقرائي من خلال إجراء مسح ميداني على عينة من العاملين بالبنوك الكويتية واعتمد الباحث على الأساليب الإحصائية لاختبار الفروض وتوصلت الباحث إلى النتائج التالية:  يساهم تحليل وتصنيف مخاطر التكنولوجيا المالية في تطوير الخدمات المصرفية الإلكترونية في البنوك الكويتية، وذلك من خلال اتباع مبادئ واضحة لقياس وتقييم المخاطر والاحتفاظ بقواعد بيانات داخلية حول هذه المخاطر التي تظهر مع الممارسات التكنولوجية الحديثة، وأن التحول الرقمي في نظام الحوكمة يعطي نتائج واعدة ويحافظ على تكامل العمليات المصرفية الرقمية كما أوصى الباحث بما يلي: تعد التكنولوجيا المالية منطقة بحثية حديثة تمثل مجالا خصبا للعديد من الدراسات المستقبلية التي يمكن أن تتناول أثر التكنولوجيا المالية على العديد من المتغيرات مثل الأداء المالي والحصة السوقية للبنوك، والأثر على سلسلة القيمة المالية، ودور المراجع الخارجي في ضوء التحول الرقمي والأثر على جودة عملية المراجعة</w:t>
      </w:r>
      <w:r w:rsidRPr="00682F17">
        <w:rPr>
          <w:rFonts w:ascii="Simplified Arabic" w:hAnsi="Simplified Arabic" w:cs="Simplified Arabic"/>
          <w:color w:val="222222"/>
          <w:sz w:val="28"/>
          <w:szCs w:val="28"/>
          <w:shd w:val="clear" w:color="auto" w:fill="FFFFFF"/>
        </w:rPr>
        <w:t>.</w:t>
      </w:r>
    </w:p>
    <w:p w14:paraId="345E7A57"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b/>
          <w:bCs/>
          <w:sz w:val="28"/>
          <w:szCs w:val="28"/>
          <w:rtl/>
        </w:rPr>
        <w:t xml:space="preserve">9. دراسة الزهراني (2020) </w:t>
      </w:r>
      <w:proofErr w:type="gramStart"/>
      <w:r w:rsidRPr="00682F17">
        <w:rPr>
          <w:rFonts w:ascii="Simplified Arabic" w:hAnsi="Simplified Arabic" w:cs="Simplified Arabic"/>
          <w:b/>
          <w:bCs/>
          <w:sz w:val="28"/>
          <w:szCs w:val="28"/>
          <w:rtl/>
        </w:rPr>
        <w:t>بعنوان :</w:t>
      </w:r>
      <w:proofErr w:type="gramEnd"/>
      <w:r w:rsidRPr="00682F17">
        <w:rPr>
          <w:rFonts w:ascii="Simplified Arabic" w:hAnsi="Simplified Arabic" w:cs="Simplified Arabic"/>
          <w:b/>
          <w:bCs/>
          <w:sz w:val="28"/>
          <w:szCs w:val="28"/>
          <w:rtl/>
        </w:rPr>
        <w:t xml:space="preserve"> التحول الرقمي في القطاعات التعليمية بالمملكة العربية السعودية:</w:t>
      </w:r>
    </w:p>
    <w:p w14:paraId="2788244A"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color w:val="222222"/>
          <w:sz w:val="28"/>
          <w:szCs w:val="28"/>
          <w:shd w:val="clear" w:color="auto" w:fill="FFFFFF"/>
          <w:rtl/>
        </w:rPr>
        <w:t>تهدف الدراسة إلى التعرف على مفهوم التعليم الرقمي، وعلى مبررات استخدام التعليم الرقمي، وعلى أهم التحديات التي تواجه تطوير التعليم الرقمي، وعرض تجربة المملكة العربية السعودية للتحول للتعليم الرقمي، وقد تم استخدام المنهج الوصفي التحليلي، واعتماد الاستبانة كأداة لجمع البيانات عن عينة الدراسة ، المكونة من العاملين في القطاعات التعليمية ، وتوصل البحث إلى أن المستقبل سيكون للتعليم الرقمي في العالم لمواكبة التطور التكنولوجي، وأن هذا التحول للتعليم الرقمي سيتم بطريقة تدريجية وعلى مراحل متعددة، وأن المملكة العربية السعودية هي من الدول العربية الأولى التي تسعى لهذا التحول من خلال برنامج بوابة المستقبل، وأوصت الدراسة بعقد ورش عمل تدريبية لمواكبة التطورات التقنية الحديثة في هذا المجال</w:t>
      </w:r>
      <w:r w:rsidRPr="00682F17">
        <w:rPr>
          <w:rFonts w:ascii="Simplified Arabic" w:hAnsi="Simplified Arabic" w:cs="Simplified Arabic"/>
          <w:color w:val="222222"/>
          <w:sz w:val="28"/>
          <w:szCs w:val="28"/>
          <w:shd w:val="clear" w:color="auto" w:fill="FFFFFF"/>
        </w:rPr>
        <w:t xml:space="preserve"> </w:t>
      </w:r>
      <w:r w:rsidRPr="00682F17">
        <w:rPr>
          <w:rFonts w:ascii="Simplified Arabic" w:hAnsi="Simplified Arabic" w:cs="Simplified Arabic"/>
          <w:b/>
          <w:bCs/>
          <w:sz w:val="28"/>
          <w:szCs w:val="28"/>
          <w:rtl/>
        </w:rPr>
        <w:t>.</w:t>
      </w:r>
    </w:p>
    <w:p w14:paraId="2CE4E5B4" w14:textId="77777777" w:rsidR="00682F17" w:rsidRPr="00682F17" w:rsidRDefault="00682F17" w:rsidP="00682F17">
      <w:pPr>
        <w:spacing w:before="120" w:line="276" w:lineRule="auto"/>
        <w:jc w:val="lowKashida"/>
        <w:rPr>
          <w:rFonts w:ascii="Simplified Arabic" w:hAnsi="Simplified Arabic" w:cs="Simplified Arabic"/>
          <w:b/>
          <w:bCs/>
          <w:sz w:val="28"/>
          <w:szCs w:val="28"/>
          <w:rtl/>
        </w:rPr>
      </w:pPr>
      <w:r w:rsidRPr="00682F17">
        <w:rPr>
          <w:rFonts w:ascii="Simplified Arabic" w:hAnsi="Simplified Arabic" w:cs="Simplified Arabic"/>
          <w:b/>
          <w:bCs/>
          <w:sz w:val="28"/>
          <w:szCs w:val="28"/>
          <w:rtl/>
        </w:rPr>
        <w:lastRenderedPageBreak/>
        <w:t xml:space="preserve">10. دراسة </w:t>
      </w:r>
      <w:proofErr w:type="spellStart"/>
      <w:proofErr w:type="gramStart"/>
      <w:r w:rsidRPr="00682F17">
        <w:rPr>
          <w:rFonts w:ascii="Simplified Arabic" w:hAnsi="Simplified Arabic" w:cs="Simplified Arabic"/>
          <w:b/>
          <w:bCs/>
          <w:sz w:val="28"/>
          <w:szCs w:val="28"/>
          <w:rtl/>
        </w:rPr>
        <w:t>المفيز</w:t>
      </w:r>
      <w:proofErr w:type="spellEnd"/>
      <w:r w:rsidRPr="00682F17">
        <w:rPr>
          <w:rFonts w:ascii="Simplified Arabic" w:hAnsi="Simplified Arabic" w:cs="Simplified Arabic"/>
          <w:b/>
          <w:bCs/>
          <w:sz w:val="28"/>
          <w:szCs w:val="28"/>
          <w:rtl/>
        </w:rPr>
        <w:t>(</w:t>
      </w:r>
      <w:proofErr w:type="gramEnd"/>
      <w:r w:rsidRPr="00682F17">
        <w:rPr>
          <w:rFonts w:ascii="Simplified Arabic" w:hAnsi="Simplified Arabic" w:cs="Simplified Arabic"/>
          <w:b/>
          <w:bCs/>
          <w:sz w:val="28"/>
          <w:szCs w:val="28"/>
          <w:rtl/>
        </w:rPr>
        <w:t>2020) بعنوان : جاهزية المدارس المطبقة لبوابة المستقبل للتحول الرقمي استجابة لجائحة كورونا بالمملكة العربية السعودية:</w:t>
      </w:r>
    </w:p>
    <w:p w14:paraId="644CF46B" w14:textId="77777777" w:rsid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تهدف الدراسة إلى التعرف على مستوي الجاهزية التنظيمية والبشرية والتقنية لمدارس التعليم العام المطبقة لبوابة المستقبل للتحول الرقمي استجابة لجائحة كورونا بالمملكة العربية السعودية، ولتحقيق أهداف الدراسة استخدام المنهج الوصفي وأداة الاستبانة، وتكونت الاستبانة من (30) عبارة تتناول مستوي جاهزية المدارس للتحول الرقمي موزعة على </w:t>
      </w:r>
      <w:proofErr w:type="gramStart"/>
      <w:r w:rsidRPr="00682F17">
        <w:rPr>
          <w:rFonts w:ascii="Simplified Arabic" w:hAnsi="Simplified Arabic" w:cs="Simplified Arabic"/>
          <w:color w:val="222222"/>
          <w:sz w:val="28"/>
          <w:szCs w:val="28"/>
          <w:shd w:val="clear" w:color="auto" w:fill="FFFFFF"/>
          <w:rtl/>
        </w:rPr>
        <w:t>ثلاثة</w:t>
      </w:r>
      <w:proofErr w:type="gramEnd"/>
      <w:r w:rsidRPr="00682F17">
        <w:rPr>
          <w:rFonts w:ascii="Simplified Arabic" w:hAnsi="Simplified Arabic" w:cs="Simplified Arabic"/>
          <w:color w:val="222222"/>
          <w:sz w:val="28"/>
          <w:szCs w:val="28"/>
          <w:shd w:val="clear" w:color="auto" w:fill="FFFFFF"/>
          <w:rtl/>
        </w:rPr>
        <w:t xml:space="preserve"> مجالات هي: التنظيمية، والبشرية، والتقنية. وقد اختيرت العينة بالطريقة العشوائية البسيطة، وتكونت من (329) قائدًا وقائدة لمدارس التعليم العام المطبقة لبوابة المستقبل في المملكة العربية السعودية والبالغ عددهم (3377) قائدًا وقائدة، وقد أظهرت نتائج الدراسة أن مستوي جاهزية المدارس للتحول الرقمي جاء بدرجة عالية إجمالًا، وكان مستوي الجاهزية البشرية والتنظيمية للتحول الرقمي في المرتبة الأولي والثانية على التوالي بدرجة موافقة عالية، تلتها الجاهزية التقنية في المرتبة الثالثة بدرجة موافقة متوسطة.</w:t>
      </w:r>
    </w:p>
    <w:p w14:paraId="6FA1639D"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095B93A2"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16B57DD2"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1C999DCD"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6EABA56F"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13559611"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7C001591"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3632EA51"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5F4FF518"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0D4ABD1C" w14:textId="77777777" w:rsidR="002A7A89"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1566C67C" w14:textId="77777777" w:rsidR="002A7A89" w:rsidRPr="00682F17" w:rsidRDefault="002A7A89" w:rsidP="00682F17">
      <w:pPr>
        <w:spacing w:before="120" w:line="276" w:lineRule="auto"/>
        <w:jc w:val="lowKashida"/>
        <w:rPr>
          <w:rFonts w:ascii="Simplified Arabic" w:hAnsi="Simplified Arabic" w:cs="Simplified Arabic"/>
          <w:color w:val="222222"/>
          <w:sz w:val="28"/>
          <w:szCs w:val="28"/>
          <w:shd w:val="clear" w:color="auto" w:fill="FFFFFF"/>
          <w:rtl/>
        </w:rPr>
      </w:pPr>
    </w:p>
    <w:p w14:paraId="77499864"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b/>
          <w:bCs/>
          <w:color w:val="222222"/>
          <w:sz w:val="28"/>
          <w:szCs w:val="28"/>
          <w:shd w:val="clear" w:color="auto" w:fill="FFFFFF"/>
          <w:rtl/>
        </w:rPr>
        <w:lastRenderedPageBreak/>
        <w:t>ثانياً: الدراسات الأجنبية:</w:t>
      </w:r>
    </w:p>
    <w:p w14:paraId="5D682744"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Pr>
      </w:pPr>
      <w:r w:rsidRPr="00682F17">
        <w:rPr>
          <w:rFonts w:ascii="Simplified Arabic" w:hAnsi="Simplified Arabic" w:cs="Simplified Arabic"/>
          <w:b/>
          <w:bCs/>
          <w:color w:val="222222"/>
          <w:sz w:val="28"/>
          <w:szCs w:val="28"/>
          <w:shd w:val="clear" w:color="auto" w:fill="FFFFFF"/>
          <w:rtl/>
        </w:rPr>
        <w:t>1.دراسة (</w:t>
      </w:r>
      <w:r w:rsidRPr="00682F17">
        <w:rPr>
          <w:rFonts w:ascii="Simplified Arabic" w:hAnsi="Simplified Arabic" w:cs="Simplified Arabic"/>
          <w:b/>
          <w:bCs/>
          <w:color w:val="222222"/>
          <w:sz w:val="28"/>
          <w:szCs w:val="28"/>
          <w:shd w:val="clear" w:color="auto" w:fill="FFFFFF"/>
        </w:rPr>
        <w:t>Ho, 2024</w:t>
      </w:r>
      <w:r w:rsidRPr="00682F17">
        <w:rPr>
          <w:rFonts w:ascii="Simplified Arabic" w:hAnsi="Simplified Arabic" w:cs="Simplified Arabic"/>
          <w:b/>
          <w:bCs/>
          <w:color w:val="222222"/>
          <w:sz w:val="28"/>
          <w:szCs w:val="28"/>
          <w:shd w:val="clear" w:color="auto" w:fill="FFFFFF"/>
          <w:rtl/>
        </w:rPr>
        <w:t>) بعنوان: الوعي بالتحول الرقمي والرضا والنية للتعلم عبر الإنترنت من خلال نظام التعلم الإلكتروني بين الطلاب الفيتناميين: دراسة حالة في جامعة ترا فينه.</w:t>
      </w:r>
    </w:p>
    <w:p w14:paraId="7FB74E1D"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تهدف الدراسة إلى معرفة العلاقة بين وعي الطلاب بالتحول الرقمي ورضاهم وعزمهم على مواصلة الدراسة عبر الإنترنت من خلال التعلم الإلكتروني في جامعة ترا فين، تم استخدام حجم عينة صالح مكون من 383 مشاركًا، وتم استخدام تقنيات إحصائية مختلفة، بما في ذلك الإحصاء الوصفي، واختبار موثوقية مقياس ألفا </w:t>
      </w:r>
      <w:proofErr w:type="spellStart"/>
      <w:r w:rsidRPr="00682F17">
        <w:rPr>
          <w:rFonts w:ascii="Simplified Arabic" w:hAnsi="Simplified Arabic" w:cs="Simplified Arabic"/>
          <w:color w:val="222222"/>
          <w:sz w:val="28"/>
          <w:szCs w:val="28"/>
          <w:shd w:val="clear" w:color="auto" w:fill="FFFFFF"/>
          <w:rtl/>
        </w:rPr>
        <w:t>كرونباخ</w:t>
      </w:r>
      <w:proofErr w:type="spellEnd"/>
      <w:r w:rsidRPr="00682F17">
        <w:rPr>
          <w:rFonts w:ascii="Simplified Arabic" w:hAnsi="Simplified Arabic" w:cs="Simplified Arabic"/>
          <w:color w:val="222222"/>
          <w:sz w:val="28"/>
          <w:szCs w:val="28"/>
          <w:shd w:val="clear" w:color="auto" w:fill="FFFFFF"/>
          <w:rtl/>
        </w:rPr>
        <w:t>، وتحليل العوامل الاستكشافية (</w:t>
      </w:r>
      <w:r w:rsidRPr="00682F17">
        <w:rPr>
          <w:rFonts w:ascii="Simplified Arabic" w:hAnsi="Simplified Arabic" w:cs="Simplified Arabic"/>
          <w:color w:val="222222"/>
          <w:sz w:val="28"/>
          <w:szCs w:val="28"/>
          <w:shd w:val="clear" w:color="auto" w:fill="FFFFFF"/>
        </w:rPr>
        <w:t>EFA</w:t>
      </w:r>
      <w:r w:rsidRPr="00682F17">
        <w:rPr>
          <w:rFonts w:ascii="Simplified Arabic" w:hAnsi="Simplified Arabic" w:cs="Simplified Arabic"/>
          <w:color w:val="222222"/>
          <w:sz w:val="28"/>
          <w:szCs w:val="28"/>
          <w:shd w:val="clear" w:color="auto" w:fill="FFFFFF"/>
          <w:rtl/>
        </w:rPr>
        <w:t>)، وتحليل العوامل التأكيدية (</w:t>
      </w:r>
      <w:r w:rsidRPr="00682F17">
        <w:rPr>
          <w:rFonts w:ascii="Simplified Arabic" w:hAnsi="Simplified Arabic" w:cs="Simplified Arabic"/>
          <w:color w:val="222222"/>
          <w:sz w:val="28"/>
          <w:szCs w:val="28"/>
          <w:shd w:val="clear" w:color="auto" w:fill="FFFFFF"/>
        </w:rPr>
        <w:t>CFA</w:t>
      </w:r>
      <w:r w:rsidRPr="00682F17">
        <w:rPr>
          <w:rFonts w:ascii="Simplified Arabic" w:hAnsi="Simplified Arabic" w:cs="Simplified Arabic"/>
          <w:color w:val="222222"/>
          <w:sz w:val="28"/>
          <w:szCs w:val="28"/>
          <w:shd w:val="clear" w:color="auto" w:fill="FFFFFF"/>
          <w:rtl/>
        </w:rPr>
        <w:t>)، ونمذجة المعادلات الهيكلية الخطية (</w:t>
      </w:r>
      <w:r w:rsidRPr="00682F17">
        <w:rPr>
          <w:rFonts w:ascii="Simplified Arabic" w:hAnsi="Simplified Arabic" w:cs="Simplified Arabic"/>
          <w:color w:val="222222"/>
          <w:sz w:val="28"/>
          <w:szCs w:val="28"/>
          <w:shd w:val="clear" w:color="auto" w:fill="FFFFFF"/>
        </w:rPr>
        <w:t>SEM</w:t>
      </w:r>
      <w:r w:rsidRPr="00682F17">
        <w:rPr>
          <w:rFonts w:ascii="Simplified Arabic" w:hAnsi="Simplified Arabic" w:cs="Simplified Arabic"/>
          <w:color w:val="222222"/>
          <w:sz w:val="28"/>
          <w:szCs w:val="28"/>
          <w:shd w:val="clear" w:color="auto" w:fill="FFFFFF"/>
          <w:rtl/>
        </w:rPr>
        <w:t xml:space="preserve">)، وتشير النتائج إلى أن عوامل مثل المعلمين والمؤسسات التعليمية والأسر لها تأثير إيجابي على تصور الطلاب لقدرة التحول الرقمي، بالإضافة إلى ذلك، يؤثر الوعي بالتحول الرقمي بشكل إيجابي على رضا الطلاب وعزمهم على مواصلة التعلم عبر الإنترنت. علاوة على ذلك، يؤثر الرضا بشكل كبير على نية المتعلمين في الحفاظ على مشاركتهم في التعلم عبر الإنترنت. </w:t>
      </w:r>
    </w:p>
    <w:p w14:paraId="363CBCC0"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2. </w:t>
      </w:r>
      <w:r w:rsidRPr="00682F17">
        <w:rPr>
          <w:rFonts w:ascii="Simplified Arabic" w:hAnsi="Simplified Arabic" w:cs="Simplified Arabic"/>
          <w:b/>
          <w:bCs/>
          <w:color w:val="222222"/>
          <w:sz w:val="28"/>
          <w:szCs w:val="28"/>
          <w:shd w:val="clear" w:color="auto" w:fill="FFFFFF"/>
          <w:rtl/>
        </w:rPr>
        <w:t>دراسة (</w:t>
      </w:r>
      <w:r w:rsidRPr="00682F17">
        <w:rPr>
          <w:rFonts w:ascii="Simplified Arabic" w:hAnsi="Simplified Arabic" w:cs="Simplified Arabic"/>
          <w:b/>
          <w:bCs/>
          <w:color w:val="222222"/>
          <w:sz w:val="28"/>
          <w:szCs w:val="28"/>
          <w:shd w:val="clear" w:color="auto" w:fill="FFFFFF"/>
        </w:rPr>
        <w:t xml:space="preserve">Ma &amp; </w:t>
      </w:r>
      <w:proofErr w:type="spellStart"/>
      <w:r w:rsidRPr="00682F17">
        <w:rPr>
          <w:rFonts w:ascii="Simplified Arabic" w:hAnsi="Simplified Arabic" w:cs="Simplified Arabic"/>
          <w:b/>
          <w:bCs/>
          <w:color w:val="222222"/>
          <w:sz w:val="28"/>
          <w:szCs w:val="28"/>
          <w:shd w:val="clear" w:color="auto" w:fill="FFFFFF"/>
        </w:rPr>
        <w:t>Ruannakarn</w:t>
      </w:r>
      <w:proofErr w:type="spellEnd"/>
      <w:r w:rsidRPr="00682F17">
        <w:rPr>
          <w:rFonts w:ascii="Simplified Arabic" w:hAnsi="Simplified Arabic" w:cs="Simplified Arabic"/>
          <w:b/>
          <w:bCs/>
          <w:color w:val="222222"/>
          <w:sz w:val="28"/>
          <w:szCs w:val="28"/>
          <w:shd w:val="clear" w:color="auto" w:fill="FFFFFF"/>
        </w:rPr>
        <w:t>, 2024</w:t>
      </w:r>
      <w:r w:rsidRPr="00682F17">
        <w:rPr>
          <w:rFonts w:ascii="Simplified Arabic" w:hAnsi="Simplified Arabic" w:cs="Simplified Arabic"/>
          <w:b/>
          <w:bCs/>
          <w:color w:val="222222"/>
          <w:sz w:val="28"/>
          <w:szCs w:val="28"/>
          <w:shd w:val="clear" w:color="auto" w:fill="FFFFFF"/>
          <w:rtl/>
        </w:rPr>
        <w:t xml:space="preserve">) </w:t>
      </w:r>
      <w:proofErr w:type="gramStart"/>
      <w:r w:rsidRPr="00682F17">
        <w:rPr>
          <w:rFonts w:ascii="Simplified Arabic" w:hAnsi="Simplified Arabic" w:cs="Simplified Arabic"/>
          <w:b/>
          <w:bCs/>
          <w:color w:val="222222"/>
          <w:sz w:val="28"/>
          <w:szCs w:val="28"/>
          <w:shd w:val="clear" w:color="auto" w:fill="FFFFFF"/>
          <w:rtl/>
        </w:rPr>
        <w:t>بعنوان:</w:t>
      </w:r>
      <w:r w:rsidRPr="00682F17">
        <w:rPr>
          <w:rFonts w:ascii="Simplified Arabic" w:hAnsi="Simplified Arabic" w:cs="Simplified Arabic"/>
          <w:b/>
          <w:bCs/>
          <w:color w:val="222222"/>
          <w:sz w:val="28"/>
          <w:szCs w:val="28"/>
          <w:shd w:val="clear" w:color="auto" w:fill="FFFFFF"/>
        </w:rPr>
        <w:t xml:space="preserve">  </w:t>
      </w:r>
      <w:r w:rsidRPr="00682F17">
        <w:rPr>
          <w:rFonts w:ascii="Simplified Arabic" w:hAnsi="Simplified Arabic" w:cs="Simplified Arabic"/>
          <w:b/>
          <w:bCs/>
          <w:color w:val="222222"/>
          <w:sz w:val="28"/>
          <w:szCs w:val="28"/>
          <w:shd w:val="clear" w:color="auto" w:fill="FFFFFF"/>
          <w:rtl/>
        </w:rPr>
        <w:t>تطبيق</w:t>
      </w:r>
      <w:proofErr w:type="gramEnd"/>
      <w:r w:rsidRPr="00682F17">
        <w:rPr>
          <w:rFonts w:ascii="Simplified Arabic" w:hAnsi="Simplified Arabic" w:cs="Simplified Arabic"/>
          <w:b/>
          <w:bCs/>
          <w:color w:val="222222"/>
          <w:sz w:val="28"/>
          <w:szCs w:val="28"/>
          <w:shd w:val="clear" w:color="auto" w:fill="FFFFFF"/>
          <w:rtl/>
        </w:rPr>
        <w:t xml:space="preserve"> التحول الرقمي في التعليم المحاسبي: دراسة حالة للإنترنت + التكنولوجيا لتحسين الأداء الأكاديمي.</w:t>
      </w:r>
    </w:p>
    <w:p w14:paraId="5321E24C"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تهدف هذه الدراسة إلى تقييم تأثير تطبيق تكنولوجيا الإنترنت + في تعليم المحاسبة على الأداء الأكاديمي، مع التركيز بشكل خاص على تغيرات الأداء الأكاديمي لعام 2022 لطلاب المحاسبة في كلية </w:t>
      </w:r>
      <w:proofErr w:type="spellStart"/>
      <w:r w:rsidRPr="00682F17">
        <w:rPr>
          <w:rFonts w:ascii="Simplified Arabic" w:hAnsi="Simplified Arabic" w:cs="Simplified Arabic"/>
          <w:color w:val="222222"/>
          <w:sz w:val="28"/>
          <w:szCs w:val="28"/>
          <w:shd w:val="clear" w:color="auto" w:fill="FFFFFF"/>
          <w:rtl/>
        </w:rPr>
        <w:t>نينغشيا</w:t>
      </w:r>
      <w:proofErr w:type="spellEnd"/>
      <w:r w:rsidRPr="00682F17">
        <w:rPr>
          <w:rFonts w:ascii="Simplified Arabic" w:hAnsi="Simplified Arabic" w:cs="Simplified Arabic"/>
          <w:color w:val="222222"/>
          <w:sz w:val="28"/>
          <w:szCs w:val="28"/>
          <w:shd w:val="clear" w:color="auto" w:fill="FFFFFF"/>
          <w:rtl/>
        </w:rPr>
        <w:t xml:space="preserve"> المهنية والتقنية للعلوم المالية والاقتصاد، اعتمدت الدراسة أسلوب التحليل الكمي لتقييم آثار هذه التقنيات من خلال مقارنة وتحليل درجات الطلاب قبل وبعد تلقي تدريس الإنترنت + التكنولوجيا، تم جمع البيانات من نظام إدارة حالة الطالب بالمدرسة، والتي تغطي سجلات أداء 124 طالباً، تم استخدام برنامج </w:t>
      </w:r>
      <w:r w:rsidRPr="00682F17">
        <w:rPr>
          <w:rFonts w:ascii="Simplified Arabic" w:hAnsi="Simplified Arabic" w:cs="Simplified Arabic"/>
          <w:color w:val="222222"/>
          <w:sz w:val="28"/>
          <w:szCs w:val="28"/>
          <w:shd w:val="clear" w:color="auto" w:fill="FFFFFF"/>
        </w:rPr>
        <w:t>SPSS</w:t>
      </w:r>
      <w:r w:rsidRPr="00682F17">
        <w:rPr>
          <w:rFonts w:ascii="Simplified Arabic" w:hAnsi="Simplified Arabic" w:cs="Simplified Arabic"/>
          <w:color w:val="222222"/>
          <w:sz w:val="28"/>
          <w:szCs w:val="28"/>
          <w:shd w:val="clear" w:color="auto" w:fill="FFFFFF"/>
          <w:rtl/>
        </w:rPr>
        <w:t xml:space="preserve"> لمعالجة البيانات وتحليلها، اعتمدت الدراسة المنهج الوصفي، والاستبانة كأداة للدراسة، وأظهرت النتائج أن متوسط </w:t>
      </w:r>
      <w:r w:rsidRPr="00682F17">
        <w:rPr>
          <w:rFonts w:ascii="Times New Roman" w:hAnsi="Times New Roman" w:cs="Times New Roman" w:hint="cs"/>
          <w:color w:val="222222"/>
          <w:sz w:val="28"/>
          <w:szCs w:val="28"/>
          <w:shd w:val="clear" w:color="auto" w:fill="FFFFFF"/>
          <w:rtl/>
        </w:rPr>
        <w:t>​​</w:t>
      </w:r>
      <w:r w:rsidRPr="00682F17">
        <w:rPr>
          <w:rFonts w:ascii="Simplified Arabic" w:hAnsi="Simplified Arabic" w:cs="Simplified Arabic"/>
          <w:color w:val="222222"/>
          <w:sz w:val="28"/>
          <w:szCs w:val="28"/>
          <w:shd w:val="clear" w:color="auto" w:fill="FFFFFF"/>
          <w:rtl/>
        </w:rPr>
        <w:t xml:space="preserve">درجات الطلاب ارتفع بشكل ملحوظ بعد تطبيق التكنولوجيا، من 48.27 نقطة إلى 85.40 نقطة، مما يدل على أن الإنترنت + التكنولوجيا كان لها دور كبير في تحسين الأداء الأكاديمي في المحاسبة. ويعزى هذا التحسن في الأداء إلى موارد التعلم المرنة، وبيئة التعلم التفاعلية المحسنة، والمواد التعليمية العملية التي توفرها تقنية الإنترنت +. يستكشف </w:t>
      </w:r>
      <w:r w:rsidRPr="00682F17">
        <w:rPr>
          <w:rFonts w:ascii="Simplified Arabic" w:hAnsi="Simplified Arabic" w:cs="Simplified Arabic"/>
          <w:color w:val="222222"/>
          <w:sz w:val="28"/>
          <w:szCs w:val="28"/>
          <w:shd w:val="clear" w:color="auto" w:fill="FFFFFF"/>
          <w:rtl/>
        </w:rPr>
        <w:lastRenderedPageBreak/>
        <w:t>البحث أيضًا إمكانات هذه التقنيات لتحسين جودة التدريس وتطوير التفكير النقدي ومهارات حل المشكلات لدى الطلاب. وبناءً على هذه النتائج، توصي الدراسة المعلمين بدمج تقنية الإنترنت + في تصميم دورات المحاسبة وتدعو إلى إجراء أبحاث مستقبلية لتوسيع نطاق العينة واستخدام الأساليب النوعية لاكتساب فهم متعمق لمشاعر الطلاب وملاحظاتهم حول أدوات التعلم الرقمية.</w:t>
      </w:r>
    </w:p>
    <w:p w14:paraId="55F36190"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3. </w:t>
      </w:r>
      <w:r w:rsidRPr="00682F17">
        <w:rPr>
          <w:rFonts w:ascii="Simplified Arabic" w:hAnsi="Simplified Arabic" w:cs="Simplified Arabic"/>
          <w:b/>
          <w:bCs/>
          <w:color w:val="222222"/>
          <w:sz w:val="28"/>
          <w:szCs w:val="28"/>
          <w:shd w:val="clear" w:color="auto" w:fill="FFFFFF"/>
          <w:rtl/>
        </w:rPr>
        <w:t>دراسة (</w:t>
      </w:r>
      <w:proofErr w:type="spellStart"/>
      <w:r w:rsidRPr="00682F17">
        <w:rPr>
          <w:rFonts w:ascii="Simplified Arabic" w:hAnsi="Simplified Arabic" w:cs="Simplified Arabic"/>
          <w:b/>
          <w:bCs/>
          <w:color w:val="222222"/>
          <w:sz w:val="28"/>
          <w:szCs w:val="28"/>
          <w:shd w:val="clear" w:color="auto" w:fill="FFFFFF"/>
        </w:rPr>
        <w:t>Nakaziba</w:t>
      </w:r>
      <w:proofErr w:type="spellEnd"/>
      <w:r w:rsidRPr="00682F17">
        <w:rPr>
          <w:rFonts w:ascii="Simplified Arabic" w:hAnsi="Simplified Arabic" w:cs="Simplified Arabic"/>
          <w:b/>
          <w:bCs/>
          <w:color w:val="222222"/>
          <w:sz w:val="28"/>
          <w:szCs w:val="28"/>
          <w:shd w:val="clear" w:color="auto" w:fill="FFFFFF"/>
        </w:rPr>
        <w:t xml:space="preserve"> &amp; Ngulube, 2024</w:t>
      </w:r>
      <w:r w:rsidRPr="00682F17">
        <w:rPr>
          <w:rFonts w:ascii="Simplified Arabic" w:hAnsi="Simplified Arabic" w:cs="Simplified Arabic"/>
          <w:b/>
          <w:bCs/>
          <w:color w:val="222222"/>
          <w:sz w:val="28"/>
          <w:szCs w:val="28"/>
          <w:shd w:val="clear" w:color="auto" w:fill="FFFFFF"/>
          <w:rtl/>
        </w:rPr>
        <w:t>) بعنوان: نموذج لتعزيز التحول الرقمي من خلال أنشطة التطوير المهني المستمر المتعلقة بالتكنولوجيا في المكتبات الأكاديمية في السياق.</w:t>
      </w:r>
    </w:p>
    <w:p w14:paraId="74F2B6FD"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إلى دراسة دور التطوير المهني المستمر (</w:t>
      </w:r>
      <w:r w:rsidRPr="00682F17">
        <w:rPr>
          <w:rFonts w:ascii="Simplified Arabic" w:hAnsi="Simplified Arabic" w:cs="Simplified Arabic"/>
          <w:color w:val="222222"/>
          <w:sz w:val="28"/>
          <w:szCs w:val="28"/>
          <w:shd w:val="clear" w:color="auto" w:fill="FFFFFF"/>
        </w:rPr>
        <w:t>CPD</w:t>
      </w:r>
      <w:r w:rsidRPr="00682F17">
        <w:rPr>
          <w:rFonts w:ascii="Simplified Arabic" w:hAnsi="Simplified Arabic" w:cs="Simplified Arabic"/>
          <w:color w:val="222222"/>
          <w:sz w:val="28"/>
          <w:szCs w:val="28"/>
          <w:shd w:val="clear" w:color="auto" w:fill="FFFFFF"/>
          <w:rtl/>
        </w:rPr>
        <w:t xml:space="preserve">) في تعزيز التحول الرقمي في مكتبات جامعات مختارة في أوغندا، اعتمدت الدراسة منهجًا مختلطًا مع تصميم موازٍ متقارب لجمع البيانات النوعية والكمية من ست جامعات في أوغندا. تم جمع البيانات الكمية من 76 من أمناء المكتبات الحاصلين على الحد الأدنى من مؤهلات الدرجة العلمية من الجامعات الست المختارة. تم الحصول على البيانات النوعية من خلال الاستبانة من ستة أمناء مكتبات جامعية يعملون في هذه الجامعات، أشارت نتائج الدراسة إلى العديد من التحديات التي تعيق أمناء المكتبات من المشاركة في وثائق التطوير المهني ذات الصلة بالتكنولوجيا مثل نقص الدعم الإداري، ونقص الاهتمام الشخصي، ومحدودية التمويل، ونقص الفرص، من بين أمور أخرى. تم الإبلاغ أيضًا عن أن تنفيذ التحول الرقمي داخل المكتبات الجامعية في أوغندا يعاني من نقص الموظفين الأكفاء، ومحدودية الدعم الإداري، ونقص الأموال، والفجوات التكنولوجية. </w:t>
      </w:r>
    </w:p>
    <w:p w14:paraId="1E62F469"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4. </w:t>
      </w:r>
      <w:r w:rsidRPr="00682F17">
        <w:rPr>
          <w:rFonts w:ascii="Simplified Arabic" w:hAnsi="Simplified Arabic" w:cs="Simplified Arabic"/>
          <w:b/>
          <w:bCs/>
          <w:color w:val="222222"/>
          <w:sz w:val="28"/>
          <w:szCs w:val="28"/>
          <w:shd w:val="clear" w:color="auto" w:fill="FFFFFF"/>
          <w:rtl/>
        </w:rPr>
        <w:t>دراسة (</w:t>
      </w:r>
      <w:r w:rsidRPr="00682F17">
        <w:rPr>
          <w:rFonts w:ascii="Simplified Arabic" w:hAnsi="Simplified Arabic" w:cs="Simplified Arabic"/>
          <w:b/>
          <w:bCs/>
          <w:color w:val="222222"/>
          <w:sz w:val="28"/>
          <w:szCs w:val="28"/>
          <w:shd w:val="clear" w:color="auto" w:fill="FFFFFF"/>
        </w:rPr>
        <w:t>Hannaway, 2024</w:t>
      </w:r>
      <w:r w:rsidRPr="00682F17">
        <w:rPr>
          <w:rFonts w:ascii="Simplified Arabic" w:hAnsi="Simplified Arabic" w:cs="Simplified Arabic"/>
          <w:b/>
          <w:bCs/>
          <w:color w:val="222222"/>
          <w:sz w:val="28"/>
          <w:szCs w:val="28"/>
          <w:shd w:val="clear" w:color="auto" w:fill="FFFFFF"/>
          <w:rtl/>
        </w:rPr>
        <w:t>) بعنوان: التعلم الرقمي في مرحلة الطفولة: إمكانيات التحول التربوي في جنوب أفريقيا.</w:t>
      </w:r>
    </w:p>
    <w:p w14:paraId="55471438"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إلى استكشاف إمكانات التعلم الرقمي للأطفال الصغار (</w:t>
      </w:r>
      <w:r w:rsidRPr="00682F17">
        <w:rPr>
          <w:rFonts w:ascii="Simplified Arabic" w:hAnsi="Simplified Arabic" w:cs="Simplified Arabic"/>
          <w:color w:val="222222"/>
          <w:sz w:val="28"/>
          <w:szCs w:val="28"/>
          <w:shd w:val="clear" w:color="auto" w:fill="FFFFFF"/>
        </w:rPr>
        <w:t>DL</w:t>
      </w:r>
      <w:r w:rsidRPr="00682F17">
        <w:rPr>
          <w:rFonts w:ascii="Simplified Arabic" w:hAnsi="Simplified Arabic" w:cs="Simplified Arabic"/>
          <w:color w:val="222222"/>
          <w:sz w:val="28"/>
          <w:szCs w:val="28"/>
          <w:shd w:val="clear" w:color="auto" w:fill="FFFFFF"/>
          <w:rtl/>
        </w:rPr>
        <w:t xml:space="preserve">) بشكل نقدي، مع تقييم القيود في الوقت نفسه، اعتمدت هذه الدراسة المنهج التجريبي لاكتشاف تجارب 10 من أصحاب المصلحة في مجال رعاية الطفولة المبكرة في جنوب إفريقيا حول تعلم التعلم مع الأطفال الصغار، اعتمدت الدراسة الاختبار كأداة للدراسة، وأظهرت النتائج: أولا، عرضت النتائج إمكانيات </w:t>
      </w:r>
      <w:r w:rsidRPr="00682F17">
        <w:rPr>
          <w:rFonts w:ascii="Simplified Arabic" w:hAnsi="Simplified Arabic" w:cs="Simplified Arabic"/>
          <w:color w:val="222222"/>
          <w:sz w:val="28"/>
          <w:szCs w:val="28"/>
          <w:shd w:val="clear" w:color="auto" w:fill="FFFFFF"/>
        </w:rPr>
        <w:t>DT</w:t>
      </w:r>
      <w:r w:rsidRPr="00682F17">
        <w:rPr>
          <w:rFonts w:ascii="Simplified Arabic" w:hAnsi="Simplified Arabic" w:cs="Simplified Arabic"/>
          <w:color w:val="222222"/>
          <w:sz w:val="28"/>
          <w:szCs w:val="28"/>
          <w:shd w:val="clear" w:color="auto" w:fill="FFFFFF"/>
          <w:rtl/>
        </w:rPr>
        <w:t xml:space="preserve"> ثانياً، تم التركيز على التهديدات المتعلقة بالاتصال، والعوامل الاجتماعية والاقتصادية، وتوافر المحتوى غير </w:t>
      </w:r>
      <w:r w:rsidRPr="00682F17">
        <w:rPr>
          <w:rFonts w:ascii="Simplified Arabic" w:hAnsi="Simplified Arabic" w:cs="Simplified Arabic"/>
          <w:color w:val="222222"/>
          <w:sz w:val="28"/>
          <w:szCs w:val="28"/>
          <w:shd w:val="clear" w:color="auto" w:fill="FFFFFF"/>
          <w:rtl/>
        </w:rPr>
        <w:lastRenderedPageBreak/>
        <w:t xml:space="preserve">المناسب ثالثًا، هناك مخاطر ومخاوف مرتبطة بـ </w:t>
      </w:r>
      <w:r w:rsidRPr="00682F17">
        <w:rPr>
          <w:rFonts w:ascii="Simplified Arabic" w:hAnsi="Simplified Arabic" w:cs="Simplified Arabic"/>
          <w:color w:val="222222"/>
          <w:sz w:val="28"/>
          <w:szCs w:val="28"/>
          <w:shd w:val="clear" w:color="auto" w:fill="FFFFFF"/>
        </w:rPr>
        <w:t>DL</w:t>
      </w:r>
      <w:r w:rsidRPr="00682F17">
        <w:rPr>
          <w:rFonts w:ascii="Simplified Arabic" w:hAnsi="Simplified Arabic" w:cs="Simplified Arabic"/>
          <w:color w:val="222222"/>
          <w:sz w:val="28"/>
          <w:szCs w:val="28"/>
          <w:shd w:val="clear" w:color="auto" w:fill="FFFFFF"/>
          <w:rtl/>
        </w:rPr>
        <w:t xml:space="preserve">، خاصة عند الأطفال الصغار. وأخيرًا، تم استجواب إمكانيات التعلم عن بعد، حيث يمكن أن يحدث التحول التربوي. </w:t>
      </w:r>
    </w:p>
    <w:p w14:paraId="22DF8B67" w14:textId="77777777" w:rsidR="00682F17" w:rsidRPr="00682F17" w:rsidRDefault="00682F17" w:rsidP="00682F17">
      <w:pPr>
        <w:spacing w:before="120" w:line="276" w:lineRule="auto"/>
        <w:jc w:val="both"/>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b/>
          <w:bCs/>
          <w:color w:val="222222"/>
          <w:sz w:val="28"/>
          <w:szCs w:val="28"/>
          <w:shd w:val="clear" w:color="auto" w:fill="FFFFFF"/>
          <w:rtl/>
        </w:rPr>
        <w:t>5.دراسة (</w:t>
      </w:r>
      <w:r w:rsidRPr="00682F17">
        <w:rPr>
          <w:rFonts w:ascii="Simplified Arabic" w:hAnsi="Simplified Arabic" w:cs="Simplified Arabic"/>
          <w:b/>
          <w:bCs/>
          <w:color w:val="222222"/>
          <w:sz w:val="28"/>
          <w:szCs w:val="28"/>
          <w:shd w:val="clear" w:color="auto" w:fill="FFFFFF"/>
        </w:rPr>
        <w:t>Langseth &amp;Others, 2023</w:t>
      </w:r>
      <w:r w:rsidRPr="00682F17">
        <w:rPr>
          <w:rFonts w:ascii="Simplified Arabic" w:hAnsi="Simplified Arabic" w:cs="Simplified Arabic"/>
          <w:b/>
          <w:bCs/>
          <w:color w:val="222222"/>
          <w:sz w:val="28"/>
          <w:szCs w:val="28"/>
          <w:shd w:val="clear" w:color="auto" w:fill="FFFFFF"/>
          <w:rtl/>
        </w:rPr>
        <w:t xml:space="preserve">) بعنوان: دور وحدات الدعم في التحول الرقمي: كيف يقوم رواد الأعمال </w:t>
      </w:r>
      <w:proofErr w:type="spellStart"/>
      <w:r w:rsidRPr="00682F17">
        <w:rPr>
          <w:rFonts w:ascii="Simplified Arabic" w:hAnsi="Simplified Arabic" w:cs="Simplified Arabic"/>
          <w:b/>
          <w:bCs/>
          <w:color w:val="222222"/>
          <w:sz w:val="28"/>
          <w:szCs w:val="28"/>
          <w:shd w:val="clear" w:color="auto" w:fill="FFFFFF"/>
          <w:rtl/>
        </w:rPr>
        <w:t>المؤسسيون</w:t>
      </w:r>
      <w:proofErr w:type="spellEnd"/>
      <w:r w:rsidRPr="00682F17">
        <w:rPr>
          <w:rFonts w:ascii="Simplified Arabic" w:hAnsi="Simplified Arabic" w:cs="Simplified Arabic"/>
          <w:b/>
          <w:bCs/>
          <w:color w:val="222222"/>
          <w:sz w:val="28"/>
          <w:szCs w:val="28"/>
          <w:shd w:val="clear" w:color="auto" w:fill="FFFFFF"/>
          <w:rtl/>
        </w:rPr>
        <w:t xml:space="preserve"> ببناء القدرات للتعلم عبر الإنترنت في التعليم العالي.</w:t>
      </w:r>
    </w:p>
    <w:p w14:paraId="74F3A6D6"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تهدف الدراسة إلى استكشاف كيفية مساهمة أنشطة ريادة الأعمال في وحدات الدعم في التحول الرقمي في التعليم العالي في النرويج، استخدمت الدراسة المنهج الوصفي، واعتمدت لقد البيانات من المقابلات النوعية مع الكليات والموظفين المشاركين في إنتاج الدورة التدريبية بالكامل عبر الإنترنت. تم اختيار المخبرين من خلال أخذ عينات استراتيجية من وحدات الدعم والكليات، حيث قاموا بأدوار مختلفة في إنتاج مثل هذه الدورات عبر الإنترنت، تصف النتائج التي توصلنا إليها أنشطة ريادة الأعمال التي ساهمت بقوة في المجال الاجتماعي الناشئ للتحول الرقمي. ومن خلال وجودهم في جيوب الابتكار، قدم رواد الأعمال منصات رقمية مفتوحة وطرق تدريس لتصميم الدورات التدريبية عبر الإنترنت ودعم الكليات التي شاركت في إنتاج الدورات التدريبية عبر الإنترنت. ومع ذلك، تؤكد النتائج أيضًا الأبحاث السابقة التي تشير إلى أن الافتقار إلى القيادة الداعمة قد يعيق التحول الرقمي الناجح في مؤسسات التعليم العالي. </w:t>
      </w:r>
    </w:p>
    <w:p w14:paraId="42545754"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6. </w:t>
      </w:r>
      <w:r w:rsidRPr="00682F17">
        <w:rPr>
          <w:rFonts w:ascii="Simplified Arabic" w:hAnsi="Simplified Arabic" w:cs="Simplified Arabic"/>
          <w:b/>
          <w:bCs/>
          <w:color w:val="222222"/>
          <w:sz w:val="28"/>
          <w:szCs w:val="28"/>
          <w:shd w:val="clear" w:color="auto" w:fill="FFFFFF"/>
          <w:rtl/>
        </w:rPr>
        <w:t>دراسة (</w:t>
      </w:r>
      <w:r w:rsidRPr="00682F17">
        <w:rPr>
          <w:rFonts w:ascii="Simplified Arabic" w:hAnsi="Simplified Arabic" w:cs="Simplified Arabic"/>
          <w:b/>
          <w:bCs/>
          <w:color w:val="222222"/>
          <w:sz w:val="28"/>
          <w:szCs w:val="28"/>
          <w:shd w:val="clear" w:color="auto" w:fill="FFFFFF"/>
        </w:rPr>
        <w:t>Benedek, 2023</w:t>
      </w:r>
      <w:r w:rsidRPr="00682F17">
        <w:rPr>
          <w:rFonts w:ascii="Simplified Arabic" w:hAnsi="Simplified Arabic" w:cs="Simplified Arabic"/>
          <w:b/>
          <w:bCs/>
          <w:color w:val="222222"/>
          <w:sz w:val="28"/>
          <w:szCs w:val="28"/>
          <w:shd w:val="clear" w:color="auto" w:fill="FFFFFF"/>
          <w:rtl/>
        </w:rPr>
        <w:t>) بعنوان: أثر التحول الرقمي على التدريب المستمر للمعلمين الهنغاريين - خصوصيات التعليم عن بعد.</w:t>
      </w:r>
    </w:p>
    <w:p w14:paraId="38A70776"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إلى التعرف أثر التحول الرقمي على التدريب المستمر للمعلمين الهنغاريين</w:t>
      </w:r>
      <w:r w:rsidRPr="00682F17">
        <w:rPr>
          <w:rFonts w:ascii="Simplified Arabic" w:hAnsi="Simplified Arabic" w:cs="Simplified Arabic"/>
          <w:b/>
          <w:bCs/>
          <w:color w:val="222222"/>
          <w:sz w:val="28"/>
          <w:szCs w:val="28"/>
          <w:shd w:val="clear" w:color="auto" w:fill="FFFFFF"/>
          <w:rtl/>
        </w:rPr>
        <w:t xml:space="preserve">، </w:t>
      </w:r>
      <w:r w:rsidRPr="00682F17">
        <w:rPr>
          <w:rFonts w:ascii="Simplified Arabic" w:hAnsi="Simplified Arabic" w:cs="Simplified Arabic"/>
          <w:color w:val="222222"/>
          <w:sz w:val="28"/>
          <w:szCs w:val="28"/>
          <w:shd w:val="clear" w:color="auto" w:fill="FFFFFF"/>
          <w:rtl/>
        </w:rPr>
        <w:t>اعتمدت الدراسة المنهج الوصفي التحليلي كمنهج للدراسة، والاستبانة كأداة لجمع البيانات عن عينة الدراسة، حيث تكونت العينة من 25000 طالب من برنامج تدريب المعلمين على القيادة بجامعة بودابست للتكنولوجيا والاقتصاد، تشير النتائج إلى أن المستوى العالي الذي يمكن اكتشافه باستمرار من رضا الطلاب إلى أنه، بالإضافة إلى التوترات العديدة في أسلوب حياتنا الحالي والعزل الناجم عن الوباء بين عامي 2020 و2022 في السنوات القليلة الماضية، فإن بروز حلول الاتصال عبر الإنترنت يمكن أن يعطي فكرة واقعية فرصة تحقيق أهداف تعليم الكبار عن طريق التواصل.</w:t>
      </w:r>
    </w:p>
    <w:p w14:paraId="7AD5FA74"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lastRenderedPageBreak/>
        <w:t xml:space="preserve">7. </w:t>
      </w:r>
      <w:r w:rsidRPr="00682F17">
        <w:rPr>
          <w:rFonts w:ascii="Simplified Arabic" w:hAnsi="Simplified Arabic" w:cs="Simplified Arabic"/>
          <w:b/>
          <w:bCs/>
          <w:color w:val="222222"/>
          <w:sz w:val="28"/>
          <w:szCs w:val="28"/>
          <w:shd w:val="clear" w:color="auto" w:fill="FFFFFF"/>
          <w:rtl/>
        </w:rPr>
        <w:t>دراسة (</w:t>
      </w:r>
      <w:r w:rsidRPr="00682F17">
        <w:rPr>
          <w:rFonts w:ascii="Simplified Arabic" w:hAnsi="Simplified Arabic" w:cs="Simplified Arabic"/>
          <w:b/>
          <w:bCs/>
          <w:color w:val="222222"/>
          <w:sz w:val="28"/>
          <w:szCs w:val="28"/>
          <w:shd w:val="clear" w:color="auto" w:fill="FFFFFF"/>
        </w:rPr>
        <w:t>Lu &amp; Wang, 2023</w:t>
      </w:r>
      <w:r w:rsidRPr="00682F17">
        <w:rPr>
          <w:rFonts w:ascii="Simplified Arabic" w:hAnsi="Simplified Arabic" w:cs="Simplified Arabic"/>
          <w:b/>
          <w:bCs/>
          <w:color w:val="222222"/>
          <w:sz w:val="28"/>
          <w:szCs w:val="28"/>
          <w:shd w:val="clear" w:color="auto" w:fill="FFFFFF"/>
          <w:rtl/>
        </w:rPr>
        <w:t>) بعنوان: استكشاف تأثيرات الضغط المؤسسي القسري المفاجئ على التحول الرقمي في الكليات من وجهة نظر المعلمين.</w:t>
      </w:r>
    </w:p>
    <w:p w14:paraId="7DF62401"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Pr>
      </w:pPr>
      <w:r w:rsidRPr="00682F17">
        <w:rPr>
          <w:rFonts w:ascii="Simplified Arabic" w:hAnsi="Simplified Arabic" w:cs="Simplified Arabic"/>
          <w:color w:val="222222"/>
          <w:sz w:val="28"/>
          <w:szCs w:val="28"/>
          <w:shd w:val="clear" w:color="auto" w:fill="FFFFFF"/>
          <w:rtl/>
        </w:rPr>
        <w:t>تهدف الدراسة إلى إيجاد العلاقة بين الاستعداد للتحول الرقمي، ونية التبني، ونجاح التحول الرقمي، والضغط القسري المؤسسي المفاجئ بناءً على نموذج بحث الاستعداد والنظرية المؤسسية، اعتمدت الدراسة المنهج الوصفي، والاستبانة كأداة للدراسة، شملت 233 معلمًا جامعيًا شاركوا في التدريس عن بعد في ظل فيروس كورونا (</w:t>
      </w:r>
      <w:r w:rsidRPr="00682F17">
        <w:rPr>
          <w:rFonts w:ascii="Simplified Arabic" w:hAnsi="Simplified Arabic" w:cs="Simplified Arabic"/>
          <w:color w:val="222222"/>
          <w:sz w:val="28"/>
          <w:szCs w:val="28"/>
          <w:shd w:val="clear" w:color="auto" w:fill="FFFFFF"/>
        </w:rPr>
        <w:t>COVID-19</w:t>
      </w:r>
      <w:r w:rsidRPr="00682F17">
        <w:rPr>
          <w:rFonts w:ascii="Simplified Arabic" w:hAnsi="Simplified Arabic" w:cs="Simplified Arabic"/>
          <w:color w:val="222222"/>
          <w:sz w:val="28"/>
          <w:szCs w:val="28"/>
          <w:shd w:val="clear" w:color="auto" w:fill="FFFFFF"/>
          <w:rtl/>
        </w:rPr>
        <w:t>) في تايوان للتحقق من صحة النماذج والفرضيات باستخدام نهج نمذجة المعادلات الهيكلية الجزئية الأقل مربعًا (</w:t>
      </w:r>
      <w:r w:rsidRPr="00682F17">
        <w:rPr>
          <w:rFonts w:ascii="Simplified Arabic" w:hAnsi="Simplified Arabic" w:cs="Simplified Arabic"/>
          <w:color w:val="222222"/>
          <w:sz w:val="28"/>
          <w:szCs w:val="28"/>
          <w:shd w:val="clear" w:color="auto" w:fill="FFFFFF"/>
        </w:rPr>
        <w:t>PLS-SEM</w:t>
      </w:r>
      <w:r w:rsidRPr="00682F17">
        <w:rPr>
          <w:rFonts w:ascii="Simplified Arabic" w:hAnsi="Simplified Arabic" w:cs="Simplified Arabic"/>
          <w:color w:val="222222"/>
          <w:sz w:val="28"/>
          <w:szCs w:val="28"/>
          <w:shd w:val="clear" w:color="auto" w:fill="FFFFFF"/>
          <w:rtl/>
        </w:rPr>
        <w:t>)، توضح هذه النتيجة أن (1) جاهزية المعلم، والمستوى الاجتماعي/العام، والمحتوى هي أمور حاسمة في التدريس عن بعد، يؤثر الأفراد والموارد التنظيمية وأصحاب المصلحة الخارجيون على نجاح التدريس عن بعد واعتماده؛ و (2) الضغط القسري المؤسسي المفاجئ له تأثير سلبي معتدل على استعداد المعلمين ونية التبني. عندما يكون المعلمون غير مستعدين لتنفيذ التدريس عن بعد، فإن هذا الوباء غير المتوقع والضغط القسري المؤسسي المفاجئ سوف يتسارع ويعزز نيتهم، توفر الدراسة للحكومة وصانعي السياسات التعليمية والمعلمين فهمًا أفضل للتدريس عن بعد أثناء جائحة كوفيد-19.</w:t>
      </w:r>
    </w:p>
    <w:p w14:paraId="66D041E8"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8. </w:t>
      </w:r>
      <w:r w:rsidRPr="00682F17">
        <w:rPr>
          <w:rFonts w:ascii="Simplified Arabic" w:hAnsi="Simplified Arabic" w:cs="Simplified Arabic"/>
          <w:b/>
          <w:bCs/>
          <w:color w:val="222222"/>
          <w:sz w:val="28"/>
          <w:szCs w:val="28"/>
          <w:shd w:val="clear" w:color="auto" w:fill="FFFFFF"/>
          <w:rtl/>
        </w:rPr>
        <w:t>دراسة (</w:t>
      </w:r>
      <w:r w:rsidRPr="00682F17">
        <w:rPr>
          <w:rFonts w:ascii="Simplified Arabic" w:hAnsi="Simplified Arabic" w:cs="Simplified Arabic"/>
          <w:b/>
          <w:bCs/>
          <w:color w:val="222222"/>
          <w:sz w:val="28"/>
          <w:szCs w:val="28"/>
          <w:shd w:val="clear" w:color="auto" w:fill="FFFFFF"/>
        </w:rPr>
        <w:t>Nguyen &amp; Others, 2023</w:t>
      </w:r>
      <w:r w:rsidRPr="00682F17">
        <w:rPr>
          <w:rFonts w:ascii="Simplified Arabic" w:hAnsi="Simplified Arabic" w:cs="Simplified Arabic"/>
          <w:b/>
          <w:bCs/>
          <w:color w:val="222222"/>
          <w:sz w:val="28"/>
          <w:szCs w:val="28"/>
          <w:shd w:val="clear" w:color="auto" w:fill="FFFFFF"/>
          <w:rtl/>
        </w:rPr>
        <w:t>) بعنوان:</w:t>
      </w:r>
      <w:r w:rsidRPr="00682F17">
        <w:rPr>
          <w:rFonts w:ascii="Simplified Arabic" w:hAnsi="Simplified Arabic" w:cs="Simplified Arabic"/>
          <w:b/>
          <w:bCs/>
          <w:sz w:val="28"/>
          <w:szCs w:val="28"/>
          <w:rtl/>
        </w:rPr>
        <w:t xml:space="preserve"> </w:t>
      </w:r>
      <w:r w:rsidRPr="00682F17">
        <w:rPr>
          <w:rFonts w:ascii="Simplified Arabic" w:hAnsi="Simplified Arabic" w:cs="Simplified Arabic"/>
          <w:b/>
          <w:bCs/>
          <w:color w:val="222222"/>
          <w:sz w:val="28"/>
          <w:szCs w:val="28"/>
          <w:shd w:val="clear" w:color="auto" w:fill="FFFFFF"/>
          <w:rtl/>
        </w:rPr>
        <w:t>التحول الرقمي في التعليم العالي من منظور التعلم عبر الإنترنت: دراسة مقارنة بين سنغافورة وفيتنام.</w:t>
      </w:r>
    </w:p>
    <w:p w14:paraId="5E7D51BF"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إلى التعرف على العوامل المؤثرة على تفضيل أعضاء الجامعة للتعلم عبر الإنترنت في سنغافورة وفيتنام، وباستخدام عينة من مختلف البلدان مع إطار نظري سليم لنموذج قبول التكنولوجيا (</w:t>
      </w:r>
      <w:r w:rsidRPr="00682F17">
        <w:rPr>
          <w:rFonts w:ascii="Simplified Arabic" w:hAnsi="Simplified Arabic" w:cs="Simplified Arabic"/>
          <w:color w:val="222222"/>
          <w:sz w:val="28"/>
          <w:szCs w:val="28"/>
          <w:shd w:val="clear" w:color="auto" w:fill="FFFFFF"/>
        </w:rPr>
        <w:t>TAM</w:t>
      </w:r>
      <w:r w:rsidRPr="00682F17">
        <w:rPr>
          <w:rFonts w:ascii="Simplified Arabic" w:hAnsi="Simplified Arabic" w:cs="Simplified Arabic"/>
          <w:color w:val="222222"/>
          <w:sz w:val="28"/>
          <w:szCs w:val="28"/>
          <w:shd w:val="clear" w:color="auto" w:fill="FFFFFF"/>
          <w:rtl/>
        </w:rPr>
        <w:t>)، وجدنا أن كل مجموعة أعضاء في الجامعة تأثرت بوزن مختلف من العوامل، اعتمدت الدراسة المنهج الوصفي، على وجه التحديد، يتأثر تفضيل الطلاب للتعلم عبر الإنترنت بشكل كبير بمهاراتهم التقنية. وفي الوقت نفسه، يتأثر المعلمون والإداريون بشكل أساسي بالفائدة الملموسة للتعلم عبر الإنترنت وظروف الممارسة، على التوالي، أجرينا أيضًا اختبارات متعددة المجموعات وأكدنا وجود فصل معين في تفضيلات التعلم عبر الإنترنت للأشياء المرصودة بين البلدين. بشكل عام، أظهرت نتائج الدراسة أن الأدبيات المتعلقة بالتعليم عبر الإنترنت، ولها آثار مهمة على صناع السياسات التعليمية وأصحاب المصلحة في الجامعات أثناء الوباء وبعده.</w:t>
      </w:r>
    </w:p>
    <w:p w14:paraId="08B5FEE1"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lastRenderedPageBreak/>
        <w:t xml:space="preserve">9. </w:t>
      </w:r>
      <w:r w:rsidRPr="00682F17">
        <w:rPr>
          <w:rFonts w:ascii="Simplified Arabic" w:hAnsi="Simplified Arabic" w:cs="Simplified Arabic"/>
          <w:b/>
          <w:bCs/>
          <w:color w:val="222222"/>
          <w:sz w:val="28"/>
          <w:szCs w:val="28"/>
          <w:shd w:val="clear" w:color="auto" w:fill="FFFFFF"/>
          <w:rtl/>
        </w:rPr>
        <w:t>دراسة (</w:t>
      </w:r>
      <w:proofErr w:type="spellStart"/>
      <w:r w:rsidRPr="00682F17">
        <w:rPr>
          <w:rFonts w:ascii="Simplified Arabic" w:hAnsi="Simplified Arabic" w:cs="Simplified Arabic"/>
          <w:b/>
          <w:bCs/>
          <w:color w:val="222222"/>
          <w:sz w:val="28"/>
          <w:szCs w:val="28"/>
          <w:shd w:val="clear" w:color="auto" w:fill="FFFFFF"/>
        </w:rPr>
        <w:t>Tungpantong</w:t>
      </w:r>
      <w:proofErr w:type="spellEnd"/>
      <w:r w:rsidRPr="00682F17">
        <w:rPr>
          <w:rFonts w:ascii="Simplified Arabic" w:hAnsi="Simplified Arabic" w:cs="Simplified Arabic"/>
          <w:b/>
          <w:bCs/>
          <w:color w:val="222222"/>
          <w:sz w:val="28"/>
          <w:szCs w:val="28"/>
          <w:shd w:val="clear" w:color="auto" w:fill="FFFFFF"/>
        </w:rPr>
        <w:t xml:space="preserve"> &amp; Others, 2022</w:t>
      </w:r>
      <w:r w:rsidRPr="00682F17">
        <w:rPr>
          <w:rFonts w:ascii="Simplified Arabic" w:hAnsi="Simplified Arabic" w:cs="Simplified Arabic"/>
          <w:b/>
          <w:bCs/>
          <w:color w:val="222222"/>
          <w:sz w:val="28"/>
          <w:szCs w:val="28"/>
          <w:shd w:val="clear" w:color="auto" w:fill="FFFFFF"/>
          <w:rtl/>
        </w:rPr>
        <w:t>) بعنوان: العوامل المؤثرة في تبني التحول الرقمي في مؤسسات التعليم العالي في ظل التحول الرقمي.</w:t>
      </w:r>
    </w:p>
    <w:p w14:paraId="48FFC632"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إلى تطبيق التحليل العاملي التوكيدي للتعرف على مكونات التحول الرقمي لمؤسسات التعليم العالي. تكونت عينة البحث من 300 فرد من وكالات داخل مؤسسات التعليم العالي، وهي مؤسسات التعليم العالي التابعة لوزارة التعليم العالي والعلوم والبحث والابتكار في تايلاند والتي تستخدم نظام قاعدة البيانات بشأن ضمان جودة التعليم يسمى لجنة تقييم جودة التعليم العالي عبر الإنترنت نظام (</w:t>
      </w:r>
      <w:r w:rsidRPr="00682F17">
        <w:rPr>
          <w:rFonts w:ascii="Simplified Arabic" w:hAnsi="Simplified Arabic" w:cs="Simplified Arabic"/>
          <w:color w:val="222222"/>
          <w:sz w:val="28"/>
          <w:szCs w:val="28"/>
          <w:shd w:val="clear" w:color="auto" w:fill="FFFFFF"/>
        </w:rPr>
        <w:t>CHE QA</w:t>
      </w:r>
      <w:r w:rsidRPr="00682F17">
        <w:rPr>
          <w:rFonts w:ascii="Simplified Arabic" w:hAnsi="Simplified Arabic" w:cs="Simplified Arabic"/>
          <w:color w:val="222222"/>
          <w:sz w:val="28"/>
          <w:szCs w:val="28"/>
          <w:shd w:val="clear" w:color="auto" w:fill="FFFFFF"/>
          <w:rtl/>
        </w:rPr>
        <w:t xml:space="preserve"> عبر الإنترنت)، واعتمدت الدراسة المنهج الوصفي، وكان الاختيار نتيجة لعينة عشوائية متعددة المراحل من 100 تعليم عالي، وكانت أداة البحث عبارة عن استمارة استبيان إلكترونية حول العوامل المؤثرة في نجاح نظم المعلومات في التحول الرقمي لمؤسسات التعليم العالي بمقياس تصنيف من 5 مستويات بناء على مقياس </w:t>
      </w:r>
      <w:proofErr w:type="spellStart"/>
      <w:r w:rsidRPr="00682F17">
        <w:rPr>
          <w:rFonts w:ascii="Simplified Arabic" w:hAnsi="Simplified Arabic" w:cs="Simplified Arabic"/>
          <w:color w:val="222222"/>
          <w:sz w:val="28"/>
          <w:szCs w:val="28"/>
          <w:shd w:val="clear" w:color="auto" w:fill="FFFFFF"/>
          <w:rtl/>
        </w:rPr>
        <w:t>ليكرت</w:t>
      </w:r>
      <w:proofErr w:type="spellEnd"/>
      <w:r w:rsidRPr="00682F17">
        <w:rPr>
          <w:rFonts w:ascii="Simplified Arabic" w:hAnsi="Simplified Arabic" w:cs="Simplified Arabic"/>
          <w:color w:val="222222"/>
          <w:sz w:val="28"/>
          <w:szCs w:val="28"/>
          <w:shd w:val="clear" w:color="auto" w:fill="FFFFFF"/>
          <w:rtl/>
        </w:rPr>
        <w:t xml:space="preserve">، وكشفت النتيجة أن عامل التحول الرقمي يتوافق مع البيانات التجريبية (قيمة </w:t>
      </w:r>
      <w:r w:rsidRPr="00682F17">
        <w:rPr>
          <w:rFonts w:ascii="Simplified Arabic" w:hAnsi="Simplified Arabic" w:cs="Simplified Arabic"/>
          <w:color w:val="222222"/>
          <w:sz w:val="28"/>
          <w:szCs w:val="28"/>
          <w:shd w:val="clear" w:color="auto" w:fill="FFFFFF"/>
        </w:rPr>
        <w:t>p = 0.860</w:t>
      </w:r>
      <w:r w:rsidRPr="00682F17">
        <w:rPr>
          <w:rFonts w:ascii="Simplified Arabic" w:hAnsi="Simplified Arabic" w:cs="Simplified Arabic"/>
          <w:color w:val="222222"/>
          <w:sz w:val="28"/>
          <w:szCs w:val="28"/>
          <w:shd w:val="clear" w:color="auto" w:fill="FFFFFF"/>
          <w:rtl/>
        </w:rPr>
        <w:t>)، والتي تتكون من 6 مكونات: 1) الإستراتيجية 2) العملية 3) المنتج/الخدمة 4) الأشخاص 5) البيانات) و 6) التكنولوجيا. وتساعد نتائج البحث مؤسسات التعليم العالي على الاستعداد للعناصر اللازمة للتحول المؤسسي إلى منظمة رقمية.</w:t>
      </w:r>
    </w:p>
    <w:p w14:paraId="17633872"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10. </w:t>
      </w:r>
      <w:r w:rsidRPr="00682F17">
        <w:rPr>
          <w:rFonts w:ascii="Simplified Arabic" w:hAnsi="Simplified Arabic" w:cs="Simplified Arabic"/>
          <w:b/>
          <w:bCs/>
          <w:color w:val="222222"/>
          <w:sz w:val="28"/>
          <w:szCs w:val="28"/>
          <w:shd w:val="clear" w:color="auto" w:fill="FFFFFF"/>
          <w:rtl/>
        </w:rPr>
        <w:t>دراسة (</w:t>
      </w:r>
      <w:proofErr w:type="spellStart"/>
      <w:r w:rsidRPr="00682F17">
        <w:rPr>
          <w:rFonts w:ascii="Simplified Arabic" w:hAnsi="Simplified Arabic" w:cs="Simplified Arabic"/>
          <w:b/>
          <w:bCs/>
          <w:color w:val="222222"/>
          <w:sz w:val="28"/>
          <w:szCs w:val="28"/>
          <w:shd w:val="clear" w:color="auto" w:fill="FFFFFF"/>
        </w:rPr>
        <w:t>Multisilta</w:t>
      </w:r>
      <w:proofErr w:type="spellEnd"/>
      <w:r w:rsidRPr="00682F17">
        <w:rPr>
          <w:rFonts w:ascii="Simplified Arabic" w:hAnsi="Simplified Arabic" w:cs="Simplified Arabic"/>
          <w:b/>
          <w:bCs/>
          <w:color w:val="222222"/>
          <w:sz w:val="28"/>
          <w:szCs w:val="28"/>
          <w:shd w:val="clear" w:color="auto" w:fill="FFFFFF"/>
        </w:rPr>
        <w:t xml:space="preserve"> &amp; Mattila, 2022</w:t>
      </w:r>
      <w:r w:rsidRPr="00682F17">
        <w:rPr>
          <w:rFonts w:ascii="Simplified Arabic" w:hAnsi="Simplified Arabic" w:cs="Simplified Arabic"/>
          <w:b/>
          <w:bCs/>
          <w:color w:val="222222"/>
          <w:sz w:val="28"/>
          <w:szCs w:val="28"/>
          <w:shd w:val="clear" w:color="auto" w:fill="FFFFFF"/>
          <w:rtl/>
        </w:rPr>
        <w:t>) بعنوان: التحول الرقمي في التعليم العالي الفنلندي: منظور من جامعة العلوم التطبيقية.</w:t>
      </w:r>
    </w:p>
    <w:p w14:paraId="54791D71"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تهدف الدراسة إلى التعرف على التحول الرقمي في فنلندا من منظور جامعة متوسطة الحجم للعلوم التطبيقية في غرب فنلندا، خارج منطقة العاصمة، تتنافس مؤسسات التعليم العالي فيما بينها، محليًا وعالميًا، من حيث توظيف الطلاب والموظفين، والتمويل الحكومي، وتمويل الأبحاث، بالإضافة إلى ذلك، يعد التواصل مع الشركات والمنظمات الأخرى جزءًا أساسيًا من استراتيجيات وإجراءات مؤسسات التعليم العالي، اعتمدت الدراسة المنهج الوصفي التحليلي، والاستبانة كأداة للدراسة، تظهر نتائج دراسة الحالة التي أجريناها أن تمويل مؤسسات التعليم العالي له أهمية بالغة ويوفر الأساس لوضع مؤشرات الأداء في إدارة مؤسسات التعليم العالي. وأخيرا، يعد تغير المناخ والاستدامة من العوامل التي ستؤثر بشكل أكبر على نظام التعليم العالي.</w:t>
      </w:r>
    </w:p>
    <w:p w14:paraId="456B6273"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lastRenderedPageBreak/>
        <w:t xml:space="preserve">11. </w:t>
      </w:r>
      <w:r w:rsidRPr="00682F17">
        <w:rPr>
          <w:rFonts w:ascii="Simplified Arabic" w:hAnsi="Simplified Arabic" w:cs="Simplified Arabic"/>
          <w:b/>
          <w:bCs/>
          <w:color w:val="222222"/>
          <w:sz w:val="28"/>
          <w:szCs w:val="28"/>
          <w:shd w:val="clear" w:color="auto" w:fill="FFFFFF"/>
          <w:rtl/>
        </w:rPr>
        <w:t>دراسة (</w:t>
      </w:r>
      <w:proofErr w:type="spellStart"/>
      <w:r w:rsidRPr="00682F17">
        <w:rPr>
          <w:rFonts w:ascii="Simplified Arabic" w:hAnsi="Simplified Arabic" w:cs="Simplified Arabic"/>
          <w:b/>
          <w:bCs/>
          <w:color w:val="222222"/>
          <w:sz w:val="28"/>
          <w:szCs w:val="28"/>
          <w:shd w:val="clear" w:color="auto" w:fill="FFFFFF"/>
        </w:rPr>
        <w:t>Khurniawan</w:t>
      </w:r>
      <w:proofErr w:type="spellEnd"/>
      <w:r w:rsidRPr="00682F17">
        <w:rPr>
          <w:rFonts w:ascii="Simplified Arabic" w:hAnsi="Simplified Arabic" w:cs="Simplified Arabic"/>
          <w:b/>
          <w:bCs/>
          <w:color w:val="222222"/>
          <w:sz w:val="28"/>
          <w:szCs w:val="28"/>
          <w:shd w:val="clear" w:color="auto" w:fill="FFFFFF"/>
        </w:rPr>
        <w:t xml:space="preserve"> &amp; Erda, 2022</w:t>
      </w:r>
      <w:r w:rsidRPr="00682F17">
        <w:rPr>
          <w:rFonts w:ascii="Simplified Arabic" w:hAnsi="Simplified Arabic" w:cs="Simplified Arabic"/>
          <w:b/>
          <w:bCs/>
          <w:color w:val="222222"/>
          <w:sz w:val="28"/>
          <w:szCs w:val="28"/>
          <w:shd w:val="clear" w:color="auto" w:fill="FFFFFF"/>
          <w:rtl/>
        </w:rPr>
        <w:t>) بعنوان: تحليل عامل تأكيدي من الدرجة الثانية للتحول الرقمي لمؤسسة التعليم عن بعد.</w:t>
      </w:r>
    </w:p>
    <w:p w14:paraId="43ACACEB"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تهدف الدراسة إلى إيجاد أداة مناسبة لقياس التحول الرقمي في المؤسسات التعليمية، وخاصة مؤسسة التعليم عن بعد، استخدمت الدراسة منهجًا كميًا وجمعت بيانات من 402 طالبًا بجامعة </w:t>
      </w:r>
      <w:proofErr w:type="spellStart"/>
      <w:r w:rsidRPr="00682F17">
        <w:rPr>
          <w:rFonts w:ascii="Simplified Arabic" w:hAnsi="Simplified Arabic" w:cs="Simplified Arabic"/>
          <w:color w:val="222222"/>
          <w:sz w:val="28"/>
          <w:szCs w:val="28"/>
          <w:shd w:val="clear" w:color="auto" w:fill="FFFFFF"/>
          <w:rtl/>
        </w:rPr>
        <w:t>تيربوكا</w:t>
      </w:r>
      <w:proofErr w:type="spellEnd"/>
      <w:r w:rsidRPr="00682F17">
        <w:rPr>
          <w:rFonts w:ascii="Simplified Arabic" w:hAnsi="Simplified Arabic" w:cs="Simplified Arabic"/>
          <w:color w:val="222222"/>
          <w:sz w:val="28"/>
          <w:szCs w:val="28"/>
          <w:shd w:val="clear" w:color="auto" w:fill="FFFFFF"/>
          <w:rtl/>
        </w:rPr>
        <w:t xml:space="preserve"> من 5 كليات؛ كلية الاقتصاد (</w:t>
      </w:r>
      <w:r w:rsidRPr="00682F17">
        <w:rPr>
          <w:rFonts w:ascii="Simplified Arabic" w:hAnsi="Simplified Arabic" w:cs="Simplified Arabic"/>
          <w:color w:val="222222"/>
          <w:sz w:val="28"/>
          <w:szCs w:val="28"/>
          <w:shd w:val="clear" w:color="auto" w:fill="FFFFFF"/>
        </w:rPr>
        <w:t>FE</w:t>
      </w:r>
      <w:r w:rsidRPr="00682F17">
        <w:rPr>
          <w:rFonts w:ascii="Simplified Arabic" w:hAnsi="Simplified Arabic" w:cs="Simplified Arabic"/>
          <w:color w:val="222222"/>
          <w:sz w:val="28"/>
          <w:szCs w:val="28"/>
          <w:shd w:val="clear" w:color="auto" w:fill="FFFFFF"/>
          <w:rtl/>
        </w:rPr>
        <w:t>)، كلية الحقوق والعلوم الاجتماعية والسياسية (</w:t>
      </w:r>
      <w:r w:rsidRPr="00682F17">
        <w:rPr>
          <w:rFonts w:ascii="Simplified Arabic" w:hAnsi="Simplified Arabic" w:cs="Simplified Arabic"/>
          <w:color w:val="222222"/>
          <w:sz w:val="28"/>
          <w:szCs w:val="28"/>
          <w:shd w:val="clear" w:color="auto" w:fill="FFFFFF"/>
        </w:rPr>
        <w:t>FLSPS</w:t>
      </w:r>
      <w:r w:rsidRPr="00682F17">
        <w:rPr>
          <w:rFonts w:ascii="Simplified Arabic" w:hAnsi="Simplified Arabic" w:cs="Simplified Arabic"/>
          <w:color w:val="222222"/>
          <w:sz w:val="28"/>
          <w:szCs w:val="28"/>
          <w:shd w:val="clear" w:color="auto" w:fill="FFFFFF"/>
          <w:rtl/>
        </w:rPr>
        <w:t>)، كلية تدريب المعلمين والتعليم (</w:t>
      </w:r>
      <w:r w:rsidRPr="00682F17">
        <w:rPr>
          <w:rFonts w:ascii="Simplified Arabic" w:hAnsi="Simplified Arabic" w:cs="Simplified Arabic"/>
          <w:color w:val="222222"/>
          <w:sz w:val="28"/>
          <w:szCs w:val="28"/>
          <w:shd w:val="clear" w:color="auto" w:fill="FFFFFF"/>
        </w:rPr>
        <w:t>FTTE</w:t>
      </w:r>
      <w:r w:rsidRPr="00682F17">
        <w:rPr>
          <w:rFonts w:ascii="Simplified Arabic" w:hAnsi="Simplified Arabic" w:cs="Simplified Arabic"/>
          <w:color w:val="222222"/>
          <w:sz w:val="28"/>
          <w:szCs w:val="28"/>
          <w:shd w:val="clear" w:color="auto" w:fill="FFFFFF"/>
          <w:rtl/>
        </w:rPr>
        <w:t xml:space="preserve">)، كلية العلوم والتكنولوجيا بالإضافة إلى برنامج الدراسات العليا، تم استخدام استبيان عبر الإنترنت لجمع البيانات المتعلقة بالتحول الرقمي المطبق من قبل جامعة </w:t>
      </w:r>
      <w:proofErr w:type="spellStart"/>
      <w:r w:rsidRPr="00682F17">
        <w:rPr>
          <w:rFonts w:ascii="Simplified Arabic" w:hAnsi="Simplified Arabic" w:cs="Simplified Arabic"/>
          <w:color w:val="222222"/>
          <w:sz w:val="28"/>
          <w:szCs w:val="28"/>
          <w:shd w:val="clear" w:color="auto" w:fill="FFFFFF"/>
          <w:rtl/>
        </w:rPr>
        <w:t>تيربوكا</w:t>
      </w:r>
      <w:proofErr w:type="spellEnd"/>
      <w:r w:rsidRPr="00682F17">
        <w:rPr>
          <w:rFonts w:ascii="Simplified Arabic" w:hAnsi="Simplified Arabic" w:cs="Simplified Arabic"/>
          <w:color w:val="222222"/>
          <w:sz w:val="28"/>
          <w:szCs w:val="28"/>
          <w:shd w:val="clear" w:color="auto" w:fill="FFFFFF"/>
          <w:rtl/>
        </w:rPr>
        <w:t xml:space="preserve"> كمؤسسة للتعليم عن بعد باستخدام طريقة أخذ العينات العشوائية، تم تحليل البيانات باستخدام تحليل العامل التأكيدي الثاني (</w:t>
      </w:r>
      <w:r w:rsidRPr="00682F17">
        <w:rPr>
          <w:rFonts w:ascii="Simplified Arabic" w:hAnsi="Simplified Arabic" w:cs="Simplified Arabic"/>
          <w:color w:val="222222"/>
          <w:sz w:val="28"/>
          <w:szCs w:val="28"/>
          <w:shd w:val="clear" w:color="auto" w:fill="FFFFFF"/>
        </w:rPr>
        <w:t>CFA</w:t>
      </w:r>
      <w:r w:rsidRPr="00682F17">
        <w:rPr>
          <w:rFonts w:ascii="Simplified Arabic" w:hAnsi="Simplified Arabic" w:cs="Simplified Arabic"/>
          <w:color w:val="222222"/>
          <w:sz w:val="28"/>
          <w:szCs w:val="28"/>
          <w:shd w:val="clear" w:color="auto" w:fill="FFFFFF"/>
          <w:rtl/>
        </w:rPr>
        <w:t>) للتحقق من بنية عامل الأداة بناءً على النموذج الذي تم تطويره في الدراسة، وتشير نتائج الدراسة إلى أن المؤشرات الخمسة تتكون من (1) الإستراتيجية والحوكمة المؤسسية؛ (2) المناهج وطرق التسليم؛ (3) التقييم؛ (4) دعم الموظفين والتطوير المهني؛ و (4) كانت البنية التحتية والموارد جيدة في تلبية المعايير وإنشاء أداة صالحة وموثوقة لقياس أداء التحول الرقمي في مؤسسة التعليم عن بعد.</w:t>
      </w:r>
    </w:p>
    <w:p w14:paraId="774B2F94" w14:textId="77777777" w:rsidR="00263B45" w:rsidRDefault="00263B45" w:rsidP="00682F17">
      <w:pPr>
        <w:spacing w:before="120" w:line="276" w:lineRule="auto"/>
        <w:jc w:val="lowKashida"/>
        <w:rPr>
          <w:rFonts w:ascii="Simplified Arabic" w:hAnsi="Simplified Arabic" w:cs="Simplified Arabic"/>
          <w:b/>
          <w:bCs/>
          <w:color w:val="222222"/>
          <w:sz w:val="28"/>
          <w:szCs w:val="28"/>
          <w:shd w:val="clear" w:color="auto" w:fill="FFFFFF"/>
          <w:rtl/>
        </w:rPr>
      </w:pPr>
    </w:p>
    <w:p w14:paraId="110D31DE" w14:textId="5F345FC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b/>
          <w:bCs/>
          <w:color w:val="222222"/>
          <w:sz w:val="28"/>
          <w:szCs w:val="28"/>
          <w:shd w:val="clear" w:color="auto" w:fill="FFFFFF"/>
          <w:rtl/>
        </w:rPr>
        <w:t>التعقيب على الدراسات السابقة:</w:t>
      </w:r>
    </w:p>
    <w:p w14:paraId="423ED263"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proofErr w:type="spellStart"/>
      <w:proofErr w:type="gramStart"/>
      <w:r w:rsidRPr="00682F17">
        <w:rPr>
          <w:rFonts w:ascii="Simplified Arabic" w:hAnsi="Simplified Arabic" w:cs="Simplified Arabic"/>
          <w:b/>
          <w:bCs/>
          <w:color w:val="222222"/>
          <w:sz w:val="28"/>
          <w:szCs w:val="28"/>
          <w:shd w:val="clear" w:color="auto" w:fill="FFFFFF"/>
          <w:rtl/>
        </w:rPr>
        <w:t>أ.من</w:t>
      </w:r>
      <w:proofErr w:type="spellEnd"/>
      <w:proofErr w:type="gramEnd"/>
      <w:r w:rsidRPr="00682F17">
        <w:rPr>
          <w:rFonts w:ascii="Simplified Arabic" w:hAnsi="Simplified Arabic" w:cs="Simplified Arabic"/>
          <w:b/>
          <w:bCs/>
          <w:color w:val="222222"/>
          <w:sz w:val="28"/>
          <w:szCs w:val="28"/>
          <w:shd w:val="clear" w:color="auto" w:fill="FFFFFF"/>
          <w:rtl/>
        </w:rPr>
        <w:t xml:space="preserve"> حيث الهدف من الدراسة:</w:t>
      </w:r>
    </w:p>
    <w:p w14:paraId="7F19F767" w14:textId="77777777" w:rsidR="00682F17" w:rsidRPr="00682F17" w:rsidRDefault="00682F17" w:rsidP="00682F17">
      <w:pPr>
        <w:spacing w:line="276" w:lineRule="auto"/>
        <w:jc w:val="both"/>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تهدف الدراسة الحالية إلى التعرف على </w:t>
      </w:r>
      <w:r w:rsidRPr="00682F17">
        <w:rPr>
          <w:rFonts w:ascii="Simplified Arabic" w:hAnsi="Simplified Arabic" w:cs="Simplified Arabic"/>
          <w:sz w:val="28"/>
          <w:szCs w:val="28"/>
          <w:rtl/>
          <w:lang w:bidi="ar-EG"/>
        </w:rPr>
        <w:t>مخاطر التحول الرقمي على مخرجات التعليم العام في المملكة العربية السعودية</w:t>
      </w:r>
      <w:r w:rsidRPr="00682F17">
        <w:rPr>
          <w:rFonts w:ascii="Simplified Arabic" w:hAnsi="Simplified Arabic" w:cs="Simplified Arabic"/>
          <w:sz w:val="28"/>
          <w:szCs w:val="28"/>
          <w:rtl/>
        </w:rPr>
        <w:t xml:space="preserve">، ودراسة (خنفر </w:t>
      </w:r>
      <w:proofErr w:type="spellStart"/>
      <w:r w:rsidRPr="00682F17">
        <w:rPr>
          <w:rFonts w:ascii="Simplified Arabic" w:hAnsi="Simplified Arabic" w:cs="Simplified Arabic"/>
          <w:sz w:val="28"/>
          <w:szCs w:val="28"/>
          <w:rtl/>
        </w:rPr>
        <w:t>واكريم</w:t>
      </w:r>
      <w:proofErr w:type="spellEnd"/>
      <w:r w:rsidRPr="00682F17">
        <w:rPr>
          <w:rFonts w:ascii="Simplified Arabic" w:hAnsi="Simplified Arabic" w:cs="Simplified Arabic"/>
          <w:sz w:val="28"/>
          <w:szCs w:val="28"/>
          <w:rtl/>
        </w:rPr>
        <w:t xml:space="preserve">، 2022) تهدف إلى </w:t>
      </w:r>
      <w:r w:rsidRPr="00682F17">
        <w:rPr>
          <w:rFonts w:ascii="Simplified Arabic" w:hAnsi="Simplified Arabic" w:cs="Simplified Arabic"/>
          <w:color w:val="222222"/>
          <w:sz w:val="28"/>
          <w:szCs w:val="28"/>
          <w:shd w:val="clear" w:color="auto" w:fill="FFFFFF"/>
          <w:rtl/>
        </w:rPr>
        <w:t>معرفة أثر إدارة مخاطر التحول الرقمي في تحسين كفاءة أمن المعلومات في المصارف التجارية الليبية</w:t>
      </w:r>
      <w:r w:rsidRPr="00682F17">
        <w:rPr>
          <w:rFonts w:ascii="Simplified Arabic" w:hAnsi="Simplified Arabic" w:cs="Simplified Arabic"/>
          <w:sz w:val="28"/>
          <w:szCs w:val="28"/>
          <w:rtl/>
        </w:rPr>
        <w:t xml:space="preserve">، في حين هدفت دراسة (فرج، 2022) إلى التعرف على دواعي تعزيز ثقافة الأمن السيبراني في ظل التحول الرقمي: جامعة الأمير سطام بن عبد العزيز، ودراسة (الغامدي، 2021) هدفت إلى </w:t>
      </w:r>
      <w:r w:rsidRPr="00682F17">
        <w:rPr>
          <w:rFonts w:ascii="Simplified Arabic" w:hAnsi="Simplified Arabic" w:cs="Simplified Arabic"/>
          <w:color w:val="222222"/>
          <w:sz w:val="28"/>
          <w:szCs w:val="28"/>
          <w:shd w:val="clear" w:color="auto" w:fill="FFFFFF"/>
          <w:rtl/>
        </w:rPr>
        <w:t>التعرف على واقع متطلبات التحول الرقمي عبر مدارس بوابة المستقبل، ودراسة (مداح، 2021) هدفت إلى تسليط الضوء على حجم انتشار فيروس كورونا ومادي تأثـير ذلك على التعليم ي العالم بصفة عامة وعلى التعليم في الجزائر بصفة خاصة، وبالمثل دراسة (</w:t>
      </w:r>
      <w:proofErr w:type="spellStart"/>
      <w:r w:rsidRPr="00682F17">
        <w:rPr>
          <w:rFonts w:ascii="Simplified Arabic" w:hAnsi="Simplified Arabic" w:cs="Simplified Arabic"/>
          <w:color w:val="222222"/>
          <w:sz w:val="28"/>
          <w:szCs w:val="28"/>
          <w:shd w:val="clear" w:color="auto" w:fill="FFFFFF"/>
          <w:rtl/>
        </w:rPr>
        <w:t>المهيدلي</w:t>
      </w:r>
      <w:proofErr w:type="spellEnd"/>
      <w:r w:rsidRPr="00682F17">
        <w:rPr>
          <w:rFonts w:ascii="Simplified Arabic" w:hAnsi="Simplified Arabic" w:cs="Simplified Arabic"/>
          <w:color w:val="222222"/>
          <w:sz w:val="28"/>
          <w:szCs w:val="28"/>
          <w:shd w:val="clear" w:color="auto" w:fill="FFFFFF"/>
          <w:rtl/>
        </w:rPr>
        <w:t xml:space="preserve"> </w:t>
      </w:r>
      <w:proofErr w:type="spellStart"/>
      <w:r w:rsidRPr="00682F17">
        <w:rPr>
          <w:rFonts w:ascii="Simplified Arabic" w:hAnsi="Simplified Arabic" w:cs="Simplified Arabic"/>
          <w:color w:val="222222"/>
          <w:sz w:val="28"/>
          <w:szCs w:val="28"/>
          <w:shd w:val="clear" w:color="auto" w:fill="FFFFFF"/>
          <w:rtl/>
        </w:rPr>
        <w:t>والمفيز</w:t>
      </w:r>
      <w:proofErr w:type="spellEnd"/>
      <w:r w:rsidRPr="00682F17">
        <w:rPr>
          <w:rFonts w:ascii="Simplified Arabic" w:hAnsi="Simplified Arabic" w:cs="Simplified Arabic"/>
          <w:color w:val="222222"/>
          <w:sz w:val="28"/>
          <w:szCs w:val="28"/>
          <w:shd w:val="clear" w:color="auto" w:fill="FFFFFF"/>
          <w:rtl/>
        </w:rPr>
        <w:t xml:space="preserve">، 2021) إلى تحديد مفهوم حوكمة التحول الرقمي، وبيان أوجه الاستفادة منها </w:t>
      </w:r>
      <w:r w:rsidRPr="00682F17">
        <w:rPr>
          <w:rFonts w:ascii="Simplified Arabic" w:hAnsi="Simplified Arabic" w:cs="Simplified Arabic"/>
          <w:color w:val="222222"/>
          <w:sz w:val="28"/>
          <w:szCs w:val="28"/>
          <w:shd w:val="clear" w:color="auto" w:fill="FFFFFF"/>
          <w:rtl/>
        </w:rPr>
        <w:lastRenderedPageBreak/>
        <w:t xml:space="preserve">في تطوير أداء الإدارات التعليمية في المملكة العربية السعودية، كما وهدفت دراسة (شحاته والقحطاني، 2020) إلى قياس اتجاهات العاملين مع ذوي الاعاقة نحو استخدام التعلم الرقمي، ودراسة (العرادة، 2020) </w:t>
      </w:r>
      <w:r w:rsidRPr="00682F17">
        <w:rPr>
          <w:rFonts w:ascii="Simplified Arabic" w:hAnsi="Simplified Arabic" w:cs="Simplified Arabic"/>
          <w:sz w:val="28"/>
          <w:szCs w:val="28"/>
          <w:rtl/>
        </w:rPr>
        <w:t xml:space="preserve">تناولت إدارة مخاطر التحول الرقمي في تحسين جودة التقارير المالية بالبيئة الكويتية، ودراسة (العنزي، 2020) هدفت إلى التعرف على دور التحول الرقمي في تفعيل آليات ضبط مخاطر التكنولوجيا المالية وأثرها على الخدمات المصرفية الإلكترونية في ظل أزمة كوفيد 19، </w:t>
      </w:r>
      <w:r w:rsidRPr="00682F17">
        <w:rPr>
          <w:rFonts w:ascii="Simplified Arabic" w:hAnsi="Simplified Arabic" w:cs="Simplified Arabic"/>
          <w:color w:val="222222"/>
          <w:sz w:val="28"/>
          <w:szCs w:val="28"/>
          <w:shd w:val="clear" w:color="auto" w:fill="FFFFFF"/>
          <w:rtl/>
        </w:rPr>
        <w:t xml:space="preserve">وهدفت دراسة الزهراني (2020) إلى التعرف على مفهوم التعليم الرقمي، وعلى مبررات استخدام التعليم الرقمي، أما دراسة </w:t>
      </w:r>
      <w:proofErr w:type="spellStart"/>
      <w:r w:rsidRPr="00682F17">
        <w:rPr>
          <w:rFonts w:ascii="Simplified Arabic" w:hAnsi="Simplified Arabic" w:cs="Simplified Arabic"/>
          <w:color w:val="222222"/>
          <w:sz w:val="28"/>
          <w:szCs w:val="28"/>
          <w:shd w:val="clear" w:color="auto" w:fill="FFFFFF"/>
          <w:rtl/>
        </w:rPr>
        <w:t>المفيز</w:t>
      </w:r>
      <w:proofErr w:type="spellEnd"/>
      <w:r w:rsidRPr="00682F17">
        <w:rPr>
          <w:rFonts w:ascii="Simplified Arabic" w:hAnsi="Simplified Arabic" w:cs="Simplified Arabic"/>
          <w:color w:val="222222"/>
          <w:sz w:val="28"/>
          <w:szCs w:val="28"/>
          <w:shd w:val="clear" w:color="auto" w:fill="FFFFFF"/>
          <w:rtl/>
        </w:rPr>
        <w:t xml:space="preserve"> (2020) فهدفت إلى التعرف على مستوي الجاهزية التنظيمية والبشرية والتقنية لمدارس التعليم العام المطبقة لبوابة المستقبل للتحول الرقمي.</w:t>
      </w:r>
    </w:p>
    <w:p w14:paraId="223529A6" w14:textId="77777777" w:rsidR="00682F17" w:rsidRPr="00682F17" w:rsidRDefault="00682F17" w:rsidP="00682F17">
      <w:pPr>
        <w:spacing w:before="120" w:line="276" w:lineRule="auto"/>
        <w:jc w:val="both"/>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في حين هدفت دراسة </w:t>
      </w:r>
      <w:r w:rsidRPr="00682F17">
        <w:rPr>
          <w:rFonts w:ascii="Simplified Arabic" w:hAnsi="Simplified Arabic" w:cs="Simplified Arabic"/>
          <w:b/>
          <w:bCs/>
          <w:color w:val="222222"/>
          <w:sz w:val="28"/>
          <w:szCs w:val="28"/>
          <w:shd w:val="clear" w:color="auto" w:fill="FFFFFF"/>
          <w:rtl/>
        </w:rPr>
        <w:t>(</w:t>
      </w:r>
      <w:r w:rsidRPr="00682F17">
        <w:rPr>
          <w:rFonts w:ascii="Simplified Arabic" w:hAnsi="Simplified Arabic" w:cs="Simplified Arabic"/>
          <w:color w:val="222222"/>
          <w:sz w:val="28"/>
          <w:szCs w:val="28"/>
          <w:shd w:val="clear" w:color="auto" w:fill="FFFFFF"/>
        </w:rPr>
        <w:t>Ho, 2024</w:t>
      </w:r>
      <w:r w:rsidRPr="00682F17">
        <w:rPr>
          <w:rFonts w:ascii="Simplified Arabic" w:hAnsi="Simplified Arabic" w:cs="Simplified Arabic"/>
          <w:b/>
          <w:bCs/>
          <w:color w:val="222222"/>
          <w:sz w:val="28"/>
          <w:szCs w:val="28"/>
          <w:shd w:val="clear" w:color="auto" w:fill="FFFFFF"/>
          <w:rtl/>
        </w:rPr>
        <w:t xml:space="preserve">) </w:t>
      </w:r>
      <w:r w:rsidRPr="00682F17">
        <w:rPr>
          <w:rFonts w:ascii="Simplified Arabic" w:hAnsi="Simplified Arabic" w:cs="Simplified Arabic"/>
          <w:color w:val="222222"/>
          <w:sz w:val="28"/>
          <w:szCs w:val="28"/>
          <w:shd w:val="clear" w:color="auto" w:fill="FFFFFF"/>
          <w:rtl/>
        </w:rPr>
        <w:t>إلى التعرف على الوعي بالتحول الرقمي والرضا والنية للتعلم عبر الإنترنت من خلال نظام التعلم الإلكتروني بين الطلاب الفيتناميين.</w:t>
      </w:r>
    </w:p>
    <w:p w14:paraId="6C8B8943" w14:textId="77777777" w:rsidR="00682F17" w:rsidRPr="00682F17" w:rsidRDefault="00682F17" w:rsidP="00682F17">
      <w:pPr>
        <w:spacing w:before="120" w:line="276" w:lineRule="auto"/>
        <w:jc w:val="both"/>
        <w:rPr>
          <w:rFonts w:ascii="Simplified Arabic" w:hAnsi="Simplified Arabic" w:cs="Simplified Arabic"/>
          <w:color w:val="222222"/>
          <w:sz w:val="28"/>
          <w:szCs w:val="28"/>
          <w:shd w:val="clear" w:color="auto" w:fill="FFFFFF"/>
        </w:rPr>
      </w:pPr>
      <w:r w:rsidRPr="00682F17">
        <w:rPr>
          <w:rFonts w:ascii="Simplified Arabic" w:hAnsi="Simplified Arabic" w:cs="Simplified Arabic"/>
          <w:color w:val="222222"/>
          <w:sz w:val="28"/>
          <w:szCs w:val="28"/>
          <w:shd w:val="clear" w:color="auto" w:fill="FFFFFF"/>
          <w:rtl/>
        </w:rPr>
        <w:t>بحثت دراسة (</w:t>
      </w:r>
      <w:r w:rsidRPr="00682F17">
        <w:rPr>
          <w:rFonts w:ascii="Simplified Arabic" w:hAnsi="Simplified Arabic" w:cs="Simplified Arabic"/>
          <w:color w:val="222222"/>
          <w:sz w:val="28"/>
          <w:szCs w:val="28"/>
          <w:shd w:val="clear" w:color="auto" w:fill="FFFFFF"/>
        </w:rPr>
        <w:t xml:space="preserve">Ma &amp; </w:t>
      </w:r>
      <w:proofErr w:type="spellStart"/>
      <w:r w:rsidRPr="00682F17">
        <w:rPr>
          <w:rFonts w:ascii="Simplified Arabic" w:hAnsi="Simplified Arabic" w:cs="Simplified Arabic"/>
          <w:color w:val="222222"/>
          <w:sz w:val="28"/>
          <w:szCs w:val="28"/>
          <w:shd w:val="clear" w:color="auto" w:fill="FFFFFF"/>
        </w:rPr>
        <w:t>Ruannakarn</w:t>
      </w:r>
      <w:proofErr w:type="spellEnd"/>
      <w:r w:rsidRPr="00682F17">
        <w:rPr>
          <w:rFonts w:ascii="Simplified Arabic" w:hAnsi="Simplified Arabic" w:cs="Simplified Arabic"/>
          <w:color w:val="222222"/>
          <w:sz w:val="28"/>
          <w:szCs w:val="28"/>
          <w:shd w:val="clear" w:color="auto" w:fill="FFFFFF"/>
        </w:rPr>
        <w:t>, 2024</w:t>
      </w:r>
      <w:r w:rsidRPr="00682F17">
        <w:rPr>
          <w:rFonts w:ascii="Simplified Arabic" w:hAnsi="Simplified Arabic" w:cs="Simplified Arabic"/>
          <w:color w:val="222222"/>
          <w:sz w:val="28"/>
          <w:szCs w:val="28"/>
          <w:shd w:val="clear" w:color="auto" w:fill="FFFFFF"/>
          <w:rtl/>
        </w:rPr>
        <w:t>) إلى فحص تأثير</w:t>
      </w:r>
      <w:r w:rsidRPr="00682F17">
        <w:rPr>
          <w:rFonts w:ascii="Simplified Arabic" w:hAnsi="Simplified Arabic" w:cs="Simplified Arabic"/>
          <w:color w:val="222222"/>
          <w:sz w:val="28"/>
          <w:szCs w:val="28"/>
          <w:shd w:val="clear" w:color="auto" w:fill="FFFFFF"/>
        </w:rPr>
        <w:t xml:space="preserve"> </w:t>
      </w:r>
      <w:r w:rsidRPr="00682F17">
        <w:rPr>
          <w:rFonts w:ascii="Simplified Arabic" w:hAnsi="Simplified Arabic" w:cs="Simplified Arabic"/>
          <w:color w:val="222222"/>
          <w:sz w:val="28"/>
          <w:szCs w:val="28"/>
          <w:shd w:val="clear" w:color="auto" w:fill="FFFFFF"/>
          <w:rtl/>
        </w:rPr>
        <w:t>تطبيق التحول الرقمي في التعليم المحاسبي.</w:t>
      </w:r>
    </w:p>
    <w:p w14:paraId="401DC5E0"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اهتمت دراسة (</w:t>
      </w:r>
      <w:proofErr w:type="spellStart"/>
      <w:r w:rsidRPr="00682F17">
        <w:rPr>
          <w:rFonts w:ascii="Simplified Arabic" w:hAnsi="Simplified Arabic" w:cs="Simplified Arabic"/>
          <w:color w:val="222222"/>
          <w:sz w:val="28"/>
          <w:szCs w:val="28"/>
          <w:shd w:val="clear" w:color="auto" w:fill="FFFFFF"/>
        </w:rPr>
        <w:t>Nakaziba</w:t>
      </w:r>
      <w:proofErr w:type="spellEnd"/>
      <w:r w:rsidRPr="00682F17">
        <w:rPr>
          <w:rFonts w:ascii="Simplified Arabic" w:hAnsi="Simplified Arabic" w:cs="Simplified Arabic"/>
          <w:color w:val="222222"/>
          <w:sz w:val="28"/>
          <w:szCs w:val="28"/>
          <w:shd w:val="clear" w:color="auto" w:fill="FFFFFF"/>
        </w:rPr>
        <w:t xml:space="preserve"> &amp; Ngulube, 2024</w:t>
      </w:r>
      <w:r w:rsidRPr="00682F17">
        <w:rPr>
          <w:rFonts w:ascii="Simplified Arabic" w:hAnsi="Simplified Arabic" w:cs="Simplified Arabic"/>
          <w:color w:val="222222"/>
          <w:sz w:val="28"/>
          <w:szCs w:val="28"/>
          <w:shd w:val="clear" w:color="auto" w:fill="FFFFFF"/>
          <w:rtl/>
        </w:rPr>
        <w:t>) إلى تحديد نموذج لتعزيز التحول الرقمي من خلال أنشطة التطوير المهني المستمر المتعلقة بالتكنولوجيا في المكتبات الأكاديمية في السياق.</w:t>
      </w:r>
    </w:p>
    <w:p w14:paraId="513D0A00"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Pr>
      </w:pPr>
      <w:r w:rsidRPr="00682F17">
        <w:rPr>
          <w:rFonts w:ascii="Simplified Arabic" w:hAnsi="Simplified Arabic" w:cs="Simplified Arabic"/>
          <w:color w:val="222222"/>
          <w:sz w:val="28"/>
          <w:szCs w:val="28"/>
          <w:shd w:val="clear" w:color="auto" w:fill="FFFFFF"/>
          <w:rtl/>
        </w:rPr>
        <w:t>أفادت دراسة (</w:t>
      </w:r>
      <w:r w:rsidRPr="00682F17">
        <w:rPr>
          <w:rFonts w:ascii="Simplified Arabic" w:hAnsi="Simplified Arabic" w:cs="Simplified Arabic"/>
          <w:color w:val="222222"/>
          <w:sz w:val="28"/>
          <w:szCs w:val="28"/>
          <w:shd w:val="clear" w:color="auto" w:fill="FFFFFF"/>
        </w:rPr>
        <w:t>Hannaway, 2024</w:t>
      </w:r>
      <w:r w:rsidRPr="00682F17">
        <w:rPr>
          <w:rFonts w:ascii="Simplified Arabic" w:hAnsi="Simplified Arabic" w:cs="Simplified Arabic"/>
          <w:color w:val="222222"/>
          <w:sz w:val="28"/>
          <w:szCs w:val="28"/>
          <w:shd w:val="clear" w:color="auto" w:fill="FFFFFF"/>
          <w:rtl/>
        </w:rPr>
        <w:t>) التعرف على التعلم الرقمي في مرحلة الطفولة: إمكانيات التحول التربوي في جنوب أفريقيا.</w:t>
      </w:r>
    </w:p>
    <w:p w14:paraId="2DB583DC" w14:textId="77777777" w:rsidR="00682F17" w:rsidRPr="00682F17" w:rsidRDefault="00682F17" w:rsidP="00682F17">
      <w:pPr>
        <w:spacing w:before="120" w:line="276" w:lineRule="auto"/>
        <w:jc w:val="both"/>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هدفت دراسة </w:t>
      </w:r>
      <w:r w:rsidRPr="00682F17">
        <w:rPr>
          <w:rFonts w:ascii="Simplified Arabic" w:hAnsi="Simplified Arabic" w:cs="Simplified Arabic"/>
          <w:b/>
          <w:bCs/>
          <w:color w:val="222222"/>
          <w:sz w:val="28"/>
          <w:szCs w:val="28"/>
          <w:shd w:val="clear" w:color="auto" w:fill="FFFFFF"/>
          <w:rtl/>
        </w:rPr>
        <w:t>(</w:t>
      </w:r>
      <w:r w:rsidRPr="00682F17">
        <w:rPr>
          <w:rFonts w:ascii="Simplified Arabic" w:hAnsi="Simplified Arabic" w:cs="Simplified Arabic"/>
          <w:color w:val="222222"/>
          <w:sz w:val="28"/>
          <w:szCs w:val="28"/>
          <w:shd w:val="clear" w:color="auto" w:fill="FFFFFF"/>
        </w:rPr>
        <w:t>Langseth &amp;Others, 2023</w:t>
      </w:r>
      <w:r w:rsidRPr="00682F17">
        <w:rPr>
          <w:rFonts w:ascii="Simplified Arabic" w:hAnsi="Simplified Arabic" w:cs="Simplified Arabic"/>
          <w:color w:val="222222"/>
          <w:sz w:val="28"/>
          <w:szCs w:val="28"/>
          <w:shd w:val="clear" w:color="auto" w:fill="FFFFFF"/>
          <w:rtl/>
        </w:rPr>
        <w:t>) إلى استكشاف كيفية مساهمة أنشطة ريادة الأعمال في وحدات الدعم في التحول الرقمي في التعليم العالي في النرويج.</w:t>
      </w:r>
    </w:p>
    <w:p w14:paraId="27904AF1"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تناولت دراسة (</w:t>
      </w:r>
      <w:r w:rsidRPr="00682F17">
        <w:rPr>
          <w:rFonts w:ascii="Simplified Arabic" w:hAnsi="Simplified Arabic" w:cs="Simplified Arabic"/>
          <w:color w:val="222222"/>
          <w:sz w:val="28"/>
          <w:szCs w:val="28"/>
          <w:shd w:val="clear" w:color="auto" w:fill="FFFFFF"/>
        </w:rPr>
        <w:t>Benedek, 2023</w:t>
      </w:r>
      <w:r w:rsidRPr="00682F17">
        <w:rPr>
          <w:rFonts w:ascii="Simplified Arabic" w:hAnsi="Simplified Arabic" w:cs="Simplified Arabic"/>
          <w:color w:val="222222"/>
          <w:sz w:val="28"/>
          <w:szCs w:val="28"/>
          <w:shd w:val="clear" w:color="auto" w:fill="FFFFFF"/>
          <w:rtl/>
        </w:rPr>
        <w:t>) التعرف على أثر التحول الرقمي على التدريب المستمر للمعلمين الهنغاريين.</w:t>
      </w:r>
    </w:p>
    <w:p w14:paraId="6597C5FB"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هدفت دراسة (</w:t>
      </w:r>
      <w:r w:rsidRPr="00682F17">
        <w:rPr>
          <w:rFonts w:ascii="Simplified Arabic" w:hAnsi="Simplified Arabic" w:cs="Simplified Arabic"/>
          <w:color w:val="222222"/>
          <w:sz w:val="28"/>
          <w:szCs w:val="28"/>
          <w:shd w:val="clear" w:color="auto" w:fill="FFFFFF"/>
        </w:rPr>
        <w:t>Lu &amp; Wang, 2023</w:t>
      </w:r>
      <w:r w:rsidRPr="00682F17">
        <w:rPr>
          <w:rFonts w:ascii="Simplified Arabic" w:hAnsi="Simplified Arabic" w:cs="Simplified Arabic"/>
          <w:color w:val="222222"/>
          <w:sz w:val="28"/>
          <w:szCs w:val="28"/>
          <w:shd w:val="clear" w:color="auto" w:fill="FFFFFF"/>
          <w:rtl/>
        </w:rPr>
        <w:t>) إلى استكشاف تأثيرات الضغط المؤسسي القسري المفاجئ على التحول الرقمي في الكليات من وجهة نظر المعلمين.</w:t>
      </w:r>
    </w:p>
    <w:p w14:paraId="0A932480"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lastRenderedPageBreak/>
        <w:t>أشارت دراسة (</w:t>
      </w:r>
      <w:r w:rsidRPr="00682F17">
        <w:rPr>
          <w:rFonts w:ascii="Simplified Arabic" w:hAnsi="Simplified Arabic" w:cs="Simplified Arabic"/>
          <w:color w:val="222222"/>
          <w:sz w:val="28"/>
          <w:szCs w:val="28"/>
          <w:shd w:val="clear" w:color="auto" w:fill="FFFFFF"/>
        </w:rPr>
        <w:t>Nguyen &amp; Others, 2023</w:t>
      </w:r>
      <w:r w:rsidRPr="00682F17">
        <w:rPr>
          <w:rFonts w:ascii="Simplified Arabic" w:hAnsi="Simplified Arabic" w:cs="Simplified Arabic"/>
          <w:color w:val="222222"/>
          <w:sz w:val="28"/>
          <w:szCs w:val="28"/>
          <w:shd w:val="clear" w:color="auto" w:fill="FFFFFF"/>
          <w:rtl/>
        </w:rPr>
        <w:t>) إلى التحول الرقمي في التعليم العالي من منظور التعلم عبر الإنترنت.</w:t>
      </w:r>
    </w:p>
    <w:p w14:paraId="49EBEEB5"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بحثت دراسة (</w:t>
      </w:r>
      <w:proofErr w:type="spellStart"/>
      <w:r w:rsidRPr="00682F17">
        <w:rPr>
          <w:rFonts w:ascii="Simplified Arabic" w:hAnsi="Simplified Arabic" w:cs="Simplified Arabic"/>
          <w:color w:val="222222"/>
          <w:sz w:val="28"/>
          <w:szCs w:val="28"/>
          <w:shd w:val="clear" w:color="auto" w:fill="FFFFFF"/>
        </w:rPr>
        <w:t>Tungpantong</w:t>
      </w:r>
      <w:proofErr w:type="spellEnd"/>
      <w:r w:rsidRPr="00682F17">
        <w:rPr>
          <w:rFonts w:ascii="Simplified Arabic" w:hAnsi="Simplified Arabic" w:cs="Simplified Arabic"/>
          <w:color w:val="222222"/>
          <w:sz w:val="28"/>
          <w:szCs w:val="28"/>
          <w:shd w:val="clear" w:color="auto" w:fill="FFFFFF"/>
        </w:rPr>
        <w:t xml:space="preserve"> &amp; Others, 2022</w:t>
      </w:r>
      <w:r w:rsidRPr="00682F17">
        <w:rPr>
          <w:rFonts w:ascii="Simplified Arabic" w:hAnsi="Simplified Arabic" w:cs="Simplified Arabic"/>
          <w:color w:val="222222"/>
          <w:sz w:val="28"/>
          <w:szCs w:val="28"/>
          <w:shd w:val="clear" w:color="auto" w:fill="FFFFFF"/>
          <w:rtl/>
        </w:rPr>
        <w:t>) التعرف على العوامل المؤثرة في تبني التحول الرقمي في مؤسسات التعليم العالي في ظل التحول الرقمي.</w:t>
      </w:r>
    </w:p>
    <w:p w14:paraId="7B317609"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سعت دراسة (</w:t>
      </w:r>
      <w:proofErr w:type="spellStart"/>
      <w:r w:rsidRPr="00682F17">
        <w:rPr>
          <w:rFonts w:ascii="Simplified Arabic" w:hAnsi="Simplified Arabic" w:cs="Simplified Arabic"/>
          <w:color w:val="222222"/>
          <w:sz w:val="28"/>
          <w:szCs w:val="28"/>
          <w:shd w:val="clear" w:color="auto" w:fill="FFFFFF"/>
        </w:rPr>
        <w:t>Multisilta</w:t>
      </w:r>
      <w:proofErr w:type="spellEnd"/>
      <w:r w:rsidRPr="00682F17">
        <w:rPr>
          <w:rFonts w:ascii="Simplified Arabic" w:hAnsi="Simplified Arabic" w:cs="Simplified Arabic"/>
          <w:color w:val="222222"/>
          <w:sz w:val="28"/>
          <w:szCs w:val="28"/>
          <w:shd w:val="clear" w:color="auto" w:fill="FFFFFF"/>
        </w:rPr>
        <w:t xml:space="preserve"> &amp; Mattila, 2022</w:t>
      </w:r>
      <w:r w:rsidRPr="00682F17">
        <w:rPr>
          <w:rFonts w:ascii="Simplified Arabic" w:hAnsi="Simplified Arabic" w:cs="Simplified Arabic"/>
          <w:color w:val="222222"/>
          <w:sz w:val="28"/>
          <w:szCs w:val="28"/>
          <w:shd w:val="clear" w:color="auto" w:fill="FFFFFF"/>
          <w:rtl/>
        </w:rPr>
        <w:t>) إلى التعرف على التحول الرقمي في التعليم العالي الفنلندي.</w:t>
      </w:r>
    </w:p>
    <w:p w14:paraId="338A20C5" w14:textId="77777777" w:rsidR="00682F17" w:rsidRPr="00682F17" w:rsidRDefault="00682F17" w:rsidP="00682F17">
      <w:pPr>
        <w:spacing w:before="120" w:line="276" w:lineRule="auto"/>
        <w:jc w:val="lowKashida"/>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sz w:val="28"/>
          <w:szCs w:val="28"/>
          <w:rtl/>
          <w:lang w:bidi="ar-EG"/>
        </w:rPr>
        <w:t xml:space="preserve">اهتمت دراسة </w:t>
      </w:r>
      <w:r w:rsidRPr="00682F17">
        <w:rPr>
          <w:rFonts w:ascii="Simplified Arabic" w:hAnsi="Simplified Arabic" w:cs="Simplified Arabic"/>
          <w:color w:val="222222"/>
          <w:sz w:val="28"/>
          <w:szCs w:val="28"/>
          <w:shd w:val="clear" w:color="auto" w:fill="FFFFFF"/>
          <w:rtl/>
        </w:rPr>
        <w:t>(</w:t>
      </w:r>
      <w:proofErr w:type="spellStart"/>
      <w:r w:rsidRPr="00682F17">
        <w:rPr>
          <w:rFonts w:ascii="Simplified Arabic" w:hAnsi="Simplified Arabic" w:cs="Simplified Arabic"/>
          <w:color w:val="222222"/>
          <w:sz w:val="28"/>
          <w:szCs w:val="28"/>
          <w:shd w:val="clear" w:color="auto" w:fill="FFFFFF"/>
        </w:rPr>
        <w:t>Khurniawan</w:t>
      </w:r>
      <w:proofErr w:type="spellEnd"/>
      <w:r w:rsidRPr="00682F17">
        <w:rPr>
          <w:rFonts w:ascii="Simplified Arabic" w:hAnsi="Simplified Arabic" w:cs="Simplified Arabic"/>
          <w:color w:val="222222"/>
          <w:sz w:val="28"/>
          <w:szCs w:val="28"/>
          <w:shd w:val="clear" w:color="auto" w:fill="FFFFFF"/>
        </w:rPr>
        <w:t xml:space="preserve"> &amp; Erda, 2022</w:t>
      </w:r>
      <w:r w:rsidRPr="00682F17">
        <w:rPr>
          <w:rFonts w:ascii="Simplified Arabic" w:hAnsi="Simplified Arabic" w:cs="Simplified Arabic"/>
          <w:color w:val="222222"/>
          <w:sz w:val="28"/>
          <w:szCs w:val="28"/>
          <w:shd w:val="clear" w:color="auto" w:fill="FFFFFF"/>
          <w:rtl/>
        </w:rPr>
        <w:t>) إلى إيجاد أداة مناسبة لقياس التحول الرقمي في المؤسسات التعليمية، وخاصة مؤسسة التعليم عن بعد.</w:t>
      </w:r>
    </w:p>
    <w:p w14:paraId="5517F5D0" w14:textId="77777777" w:rsidR="00682F17" w:rsidRPr="00682F17" w:rsidRDefault="00682F17" w:rsidP="00682F17">
      <w:pPr>
        <w:spacing w:before="120" w:line="276" w:lineRule="auto"/>
        <w:jc w:val="both"/>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ب</w:t>
      </w:r>
      <w:r w:rsidRPr="00682F17">
        <w:rPr>
          <w:rFonts w:ascii="Simplified Arabic" w:hAnsi="Simplified Arabic" w:cs="Simplified Arabic"/>
          <w:b/>
          <w:bCs/>
          <w:color w:val="222222"/>
          <w:sz w:val="28"/>
          <w:szCs w:val="28"/>
          <w:shd w:val="clear" w:color="auto" w:fill="FFFFFF"/>
          <w:rtl/>
        </w:rPr>
        <w:t>. من حيث منهج الدراسة:</w:t>
      </w:r>
      <w:r w:rsidRPr="00682F17">
        <w:rPr>
          <w:rFonts w:ascii="Simplified Arabic" w:hAnsi="Simplified Arabic" w:cs="Simplified Arabic"/>
          <w:color w:val="222222"/>
          <w:sz w:val="28"/>
          <w:szCs w:val="28"/>
          <w:shd w:val="clear" w:color="auto" w:fill="FFFFFF"/>
          <w:rtl/>
        </w:rPr>
        <w:t xml:space="preserve"> </w:t>
      </w:r>
    </w:p>
    <w:p w14:paraId="133E1B03" w14:textId="77777777" w:rsidR="00682F17" w:rsidRPr="00682F17" w:rsidRDefault="00682F17" w:rsidP="00682F17">
      <w:pPr>
        <w:spacing w:before="120" w:line="276" w:lineRule="auto"/>
        <w:jc w:val="both"/>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اتفقت الدراسة الحالية مع جميع الدراسات السابقة في منهج الدراسة المستخدم وهو المنهج الوصفي، بينما دراسة (العنزي، 2020) ودراسة (خنفر </w:t>
      </w:r>
      <w:proofErr w:type="spellStart"/>
      <w:r w:rsidRPr="00682F17">
        <w:rPr>
          <w:rFonts w:ascii="Simplified Arabic" w:hAnsi="Simplified Arabic" w:cs="Simplified Arabic"/>
          <w:color w:val="222222"/>
          <w:sz w:val="28"/>
          <w:szCs w:val="28"/>
          <w:shd w:val="clear" w:color="auto" w:fill="FFFFFF"/>
          <w:rtl/>
        </w:rPr>
        <w:t>واكريم</w:t>
      </w:r>
      <w:proofErr w:type="spellEnd"/>
      <w:r w:rsidRPr="00682F17">
        <w:rPr>
          <w:rFonts w:ascii="Simplified Arabic" w:hAnsi="Simplified Arabic" w:cs="Simplified Arabic"/>
          <w:color w:val="222222"/>
          <w:sz w:val="28"/>
          <w:szCs w:val="28"/>
          <w:shd w:val="clear" w:color="auto" w:fill="FFFFFF"/>
          <w:rtl/>
        </w:rPr>
        <w:t xml:space="preserve">، 2022) المنهج الاستقرائي، ودراسة </w:t>
      </w:r>
      <w:r w:rsidRPr="00682F17">
        <w:rPr>
          <w:rFonts w:ascii="Simplified Arabic" w:hAnsi="Simplified Arabic" w:cs="Simplified Arabic"/>
          <w:b/>
          <w:bCs/>
          <w:color w:val="222222"/>
          <w:sz w:val="28"/>
          <w:szCs w:val="28"/>
          <w:shd w:val="clear" w:color="auto" w:fill="FFFFFF"/>
          <w:rtl/>
        </w:rPr>
        <w:t>(</w:t>
      </w:r>
      <w:proofErr w:type="spellStart"/>
      <w:r w:rsidRPr="00682F17">
        <w:rPr>
          <w:rFonts w:ascii="Simplified Arabic" w:hAnsi="Simplified Arabic" w:cs="Simplified Arabic"/>
          <w:color w:val="222222"/>
          <w:sz w:val="28"/>
          <w:szCs w:val="28"/>
          <w:shd w:val="clear" w:color="auto" w:fill="FFFFFF"/>
        </w:rPr>
        <w:t>Khurniawan</w:t>
      </w:r>
      <w:proofErr w:type="spellEnd"/>
      <w:r w:rsidRPr="00682F17">
        <w:rPr>
          <w:rFonts w:ascii="Simplified Arabic" w:hAnsi="Simplified Arabic" w:cs="Simplified Arabic"/>
          <w:color w:val="222222"/>
          <w:sz w:val="28"/>
          <w:szCs w:val="28"/>
          <w:shd w:val="clear" w:color="auto" w:fill="FFFFFF"/>
        </w:rPr>
        <w:t xml:space="preserve"> &amp; Erda, 2022</w:t>
      </w:r>
      <w:r w:rsidRPr="00682F17">
        <w:rPr>
          <w:rFonts w:ascii="Simplified Arabic" w:hAnsi="Simplified Arabic" w:cs="Simplified Arabic"/>
          <w:color w:val="222222"/>
          <w:sz w:val="28"/>
          <w:szCs w:val="28"/>
          <w:shd w:val="clear" w:color="auto" w:fill="FFFFFF"/>
          <w:rtl/>
        </w:rPr>
        <w:t>) المنهج الكمي، في حين اتبعت دراسة (</w:t>
      </w:r>
      <w:proofErr w:type="spellStart"/>
      <w:r w:rsidRPr="00682F17">
        <w:rPr>
          <w:rFonts w:ascii="Simplified Arabic" w:hAnsi="Simplified Arabic" w:cs="Simplified Arabic"/>
          <w:color w:val="222222"/>
          <w:sz w:val="28"/>
          <w:szCs w:val="28"/>
          <w:shd w:val="clear" w:color="auto" w:fill="FFFFFF"/>
        </w:rPr>
        <w:t>Nakaziba</w:t>
      </w:r>
      <w:proofErr w:type="spellEnd"/>
      <w:r w:rsidRPr="00682F17">
        <w:rPr>
          <w:rFonts w:ascii="Simplified Arabic" w:hAnsi="Simplified Arabic" w:cs="Simplified Arabic"/>
          <w:color w:val="222222"/>
          <w:sz w:val="28"/>
          <w:szCs w:val="28"/>
          <w:shd w:val="clear" w:color="auto" w:fill="FFFFFF"/>
        </w:rPr>
        <w:t xml:space="preserve"> &amp; Ngulube, 2024</w:t>
      </w:r>
      <w:r w:rsidRPr="00682F17">
        <w:rPr>
          <w:rFonts w:ascii="Simplified Arabic" w:hAnsi="Simplified Arabic" w:cs="Simplified Arabic"/>
          <w:color w:val="222222"/>
          <w:sz w:val="28"/>
          <w:szCs w:val="28"/>
          <w:shd w:val="clear" w:color="auto" w:fill="FFFFFF"/>
          <w:rtl/>
        </w:rPr>
        <w:t>) المنهج المختلط، ودراسة (</w:t>
      </w:r>
      <w:r w:rsidRPr="00682F17">
        <w:rPr>
          <w:rFonts w:ascii="Simplified Arabic" w:hAnsi="Simplified Arabic" w:cs="Simplified Arabic"/>
          <w:color w:val="222222"/>
          <w:sz w:val="28"/>
          <w:szCs w:val="28"/>
          <w:shd w:val="clear" w:color="auto" w:fill="FFFFFF"/>
        </w:rPr>
        <w:t>Hannaway, 2024</w:t>
      </w:r>
      <w:r w:rsidRPr="00682F17">
        <w:rPr>
          <w:rFonts w:ascii="Simplified Arabic" w:hAnsi="Simplified Arabic" w:cs="Simplified Arabic"/>
          <w:color w:val="222222"/>
          <w:sz w:val="28"/>
          <w:szCs w:val="28"/>
          <w:shd w:val="clear" w:color="auto" w:fill="FFFFFF"/>
          <w:rtl/>
        </w:rPr>
        <w:t>) المنهج التجريبي.</w:t>
      </w:r>
    </w:p>
    <w:p w14:paraId="509EEB86" w14:textId="77777777" w:rsidR="00682F17" w:rsidRPr="00682F17" w:rsidRDefault="00682F17" w:rsidP="00682F17">
      <w:pPr>
        <w:spacing w:before="120" w:line="276" w:lineRule="auto"/>
        <w:jc w:val="both"/>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b/>
          <w:bCs/>
          <w:color w:val="222222"/>
          <w:sz w:val="28"/>
          <w:szCs w:val="28"/>
          <w:shd w:val="clear" w:color="auto" w:fill="FFFFFF"/>
          <w:rtl/>
        </w:rPr>
        <w:t>ج. من حيث أداة الدراسة:</w:t>
      </w:r>
    </w:p>
    <w:p w14:paraId="7BBE5EAD" w14:textId="77777777" w:rsidR="00682F17" w:rsidRPr="00682F17" w:rsidRDefault="00682F17" w:rsidP="00682F17">
      <w:pPr>
        <w:spacing w:before="120" w:line="276" w:lineRule="auto"/>
        <w:jc w:val="both"/>
        <w:rPr>
          <w:rFonts w:ascii="Simplified Arabic" w:hAnsi="Simplified Arabic" w:cs="Simplified Arabic"/>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تشابهت الدراسة الحالية مع جميع الدراسات السابقة في أداة الدراسة المستخدمة وهي الاستبانة، بينما دراسة (</w:t>
      </w:r>
      <w:r w:rsidRPr="00682F17">
        <w:rPr>
          <w:rFonts w:ascii="Simplified Arabic" w:hAnsi="Simplified Arabic" w:cs="Simplified Arabic"/>
          <w:color w:val="222222"/>
          <w:sz w:val="28"/>
          <w:szCs w:val="28"/>
          <w:shd w:val="clear" w:color="auto" w:fill="FFFFFF"/>
        </w:rPr>
        <w:t>Hannaway, 2024</w:t>
      </w:r>
      <w:r w:rsidRPr="00682F17">
        <w:rPr>
          <w:rFonts w:ascii="Simplified Arabic" w:hAnsi="Simplified Arabic" w:cs="Simplified Arabic"/>
          <w:color w:val="222222"/>
          <w:sz w:val="28"/>
          <w:szCs w:val="28"/>
          <w:shd w:val="clear" w:color="auto" w:fill="FFFFFF"/>
          <w:rtl/>
        </w:rPr>
        <w:t>) الاختبار.</w:t>
      </w:r>
    </w:p>
    <w:p w14:paraId="5142FB5F" w14:textId="77777777" w:rsidR="00682F17" w:rsidRPr="00682F17" w:rsidRDefault="00682F17" w:rsidP="00682F17">
      <w:pPr>
        <w:spacing w:before="120" w:line="276" w:lineRule="auto"/>
        <w:jc w:val="both"/>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b/>
          <w:bCs/>
          <w:color w:val="222222"/>
          <w:sz w:val="28"/>
          <w:szCs w:val="28"/>
          <w:shd w:val="clear" w:color="auto" w:fill="FFFFFF"/>
          <w:rtl/>
        </w:rPr>
        <w:t>د. من حيث مجتمع وعينة الدراسة:</w:t>
      </w:r>
    </w:p>
    <w:p w14:paraId="11B25457" w14:textId="77777777" w:rsidR="00682F17" w:rsidRPr="00682F17" w:rsidRDefault="00682F17" w:rsidP="00682F17">
      <w:pPr>
        <w:spacing w:before="120" w:line="276" w:lineRule="auto"/>
        <w:jc w:val="lowKashida"/>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color w:val="222222"/>
          <w:sz w:val="28"/>
          <w:szCs w:val="28"/>
          <w:shd w:val="clear" w:color="auto" w:fill="FFFFFF"/>
          <w:rtl/>
        </w:rPr>
        <w:t xml:space="preserve">اختلفت الدراسة الحالية عن الدراسات السابقة في مجتمع الدراسة المكون من المعلمين وأولياء الأمور والطلبة، بينما تكون مجتمع الدراسات السابقة من قادة المدارس، بينما دراسة (خنفر </w:t>
      </w:r>
      <w:proofErr w:type="spellStart"/>
      <w:r w:rsidRPr="00682F17">
        <w:rPr>
          <w:rFonts w:ascii="Simplified Arabic" w:hAnsi="Simplified Arabic" w:cs="Simplified Arabic"/>
          <w:color w:val="222222"/>
          <w:sz w:val="28"/>
          <w:szCs w:val="28"/>
          <w:shd w:val="clear" w:color="auto" w:fill="FFFFFF"/>
          <w:rtl/>
        </w:rPr>
        <w:t>واكريم</w:t>
      </w:r>
      <w:proofErr w:type="spellEnd"/>
      <w:r w:rsidRPr="00682F17">
        <w:rPr>
          <w:rFonts w:ascii="Simplified Arabic" w:hAnsi="Simplified Arabic" w:cs="Simplified Arabic"/>
          <w:color w:val="222222"/>
          <w:sz w:val="28"/>
          <w:szCs w:val="28"/>
          <w:shd w:val="clear" w:color="auto" w:fill="FFFFFF"/>
          <w:rtl/>
        </w:rPr>
        <w:t>، 2022) ودراسة (مداح، 2021) ودراسة شحاته والقحطاني (2020) ودراسة (العنزي، 2020) ودراسة (العرادة، 2020) ودراسة (</w:t>
      </w:r>
      <w:r w:rsidRPr="00682F17">
        <w:rPr>
          <w:rFonts w:ascii="Simplified Arabic" w:hAnsi="Simplified Arabic" w:cs="Simplified Arabic"/>
          <w:color w:val="222222"/>
          <w:sz w:val="28"/>
          <w:szCs w:val="28"/>
          <w:shd w:val="clear" w:color="auto" w:fill="FFFFFF"/>
        </w:rPr>
        <w:t>Langseth &amp;Others, 2023</w:t>
      </w:r>
      <w:r w:rsidRPr="00682F17">
        <w:rPr>
          <w:rFonts w:ascii="Simplified Arabic" w:hAnsi="Simplified Arabic" w:cs="Simplified Arabic"/>
          <w:color w:val="222222"/>
          <w:sz w:val="28"/>
          <w:szCs w:val="28"/>
          <w:shd w:val="clear" w:color="auto" w:fill="FFFFFF"/>
          <w:rtl/>
        </w:rPr>
        <w:t>) ودراسة (</w:t>
      </w:r>
      <w:proofErr w:type="spellStart"/>
      <w:r w:rsidRPr="00682F17">
        <w:rPr>
          <w:rFonts w:ascii="Simplified Arabic" w:hAnsi="Simplified Arabic" w:cs="Simplified Arabic"/>
          <w:color w:val="222222"/>
          <w:sz w:val="28"/>
          <w:szCs w:val="28"/>
          <w:shd w:val="clear" w:color="auto" w:fill="FFFFFF"/>
        </w:rPr>
        <w:t>Tungpantong</w:t>
      </w:r>
      <w:proofErr w:type="spellEnd"/>
      <w:r w:rsidRPr="00682F17">
        <w:rPr>
          <w:rFonts w:ascii="Simplified Arabic" w:hAnsi="Simplified Arabic" w:cs="Simplified Arabic"/>
          <w:color w:val="222222"/>
          <w:sz w:val="28"/>
          <w:szCs w:val="28"/>
          <w:shd w:val="clear" w:color="auto" w:fill="FFFFFF"/>
        </w:rPr>
        <w:t xml:space="preserve"> &amp; Others, 2022</w:t>
      </w:r>
      <w:r w:rsidRPr="00682F17">
        <w:rPr>
          <w:rFonts w:ascii="Simplified Arabic" w:hAnsi="Simplified Arabic" w:cs="Simplified Arabic"/>
          <w:color w:val="222222"/>
          <w:sz w:val="28"/>
          <w:szCs w:val="28"/>
          <w:shd w:val="clear" w:color="auto" w:fill="FFFFFF"/>
          <w:rtl/>
        </w:rPr>
        <w:t>) من العاملين، واتفقت دراسة (</w:t>
      </w:r>
      <w:r w:rsidRPr="00682F17">
        <w:rPr>
          <w:rFonts w:ascii="Simplified Arabic" w:hAnsi="Simplified Arabic" w:cs="Simplified Arabic"/>
          <w:color w:val="222222"/>
          <w:sz w:val="28"/>
          <w:szCs w:val="28"/>
          <w:shd w:val="clear" w:color="auto" w:fill="FFFFFF"/>
        </w:rPr>
        <w:t>Ho, 2024</w:t>
      </w:r>
      <w:r w:rsidRPr="00682F17">
        <w:rPr>
          <w:rFonts w:ascii="Simplified Arabic" w:hAnsi="Simplified Arabic" w:cs="Simplified Arabic"/>
          <w:color w:val="222222"/>
          <w:sz w:val="28"/>
          <w:szCs w:val="28"/>
          <w:shd w:val="clear" w:color="auto" w:fill="FFFFFF"/>
          <w:rtl/>
        </w:rPr>
        <w:t>) ودراسة (</w:t>
      </w:r>
      <w:r w:rsidRPr="00682F17">
        <w:rPr>
          <w:rFonts w:ascii="Simplified Arabic" w:hAnsi="Simplified Arabic" w:cs="Simplified Arabic"/>
          <w:color w:val="222222"/>
          <w:sz w:val="28"/>
          <w:szCs w:val="28"/>
          <w:shd w:val="clear" w:color="auto" w:fill="FFFFFF"/>
        </w:rPr>
        <w:t xml:space="preserve">Ma &amp; </w:t>
      </w:r>
      <w:proofErr w:type="spellStart"/>
      <w:r w:rsidRPr="00682F17">
        <w:rPr>
          <w:rFonts w:ascii="Simplified Arabic" w:hAnsi="Simplified Arabic" w:cs="Simplified Arabic"/>
          <w:color w:val="222222"/>
          <w:sz w:val="28"/>
          <w:szCs w:val="28"/>
          <w:shd w:val="clear" w:color="auto" w:fill="FFFFFF"/>
        </w:rPr>
        <w:t>Ruannakarn</w:t>
      </w:r>
      <w:proofErr w:type="spellEnd"/>
      <w:r w:rsidRPr="00682F17">
        <w:rPr>
          <w:rFonts w:ascii="Simplified Arabic" w:hAnsi="Simplified Arabic" w:cs="Simplified Arabic"/>
          <w:color w:val="222222"/>
          <w:sz w:val="28"/>
          <w:szCs w:val="28"/>
          <w:shd w:val="clear" w:color="auto" w:fill="FFFFFF"/>
          <w:rtl/>
        </w:rPr>
        <w:t>) ودراسة (</w:t>
      </w:r>
      <w:proofErr w:type="spellStart"/>
      <w:r w:rsidRPr="00682F17">
        <w:rPr>
          <w:rFonts w:ascii="Simplified Arabic" w:hAnsi="Simplified Arabic" w:cs="Simplified Arabic"/>
          <w:color w:val="222222"/>
          <w:sz w:val="28"/>
          <w:szCs w:val="28"/>
          <w:shd w:val="clear" w:color="auto" w:fill="FFFFFF"/>
        </w:rPr>
        <w:t>Khurniawan</w:t>
      </w:r>
      <w:proofErr w:type="spellEnd"/>
      <w:r w:rsidRPr="00682F17">
        <w:rPr>
          <w:rFonts w:ascii="Simplified Arabic" w:hAnsi="Simplified Arabic" w:cs="Simplified Arabic"/>
          <w:color w:val="222222"/>
          <w:sz w:val="28"/>
          <w:szCs w:val="28"/>
          <w:shd w:val="clear" w:color="auto" w:fill="FFFFFF"/>
        </w:rPr>
        <w:t xml:space="preserve"> &amp; Erda, 2022</w:t>
      </w:r>
      <w:r w:rsidRPr="00682F17">
        <w:rPr>
          <w:rFonts w:ascii="Simplified Arabic" w:hAnsi="Simplified Arabic" w:cs="Simplified Arabic"/>
          <w:color w:val="222222"/>
          <w:sz w:val="28"/>
          <w:szCs w:val="28"/>
          <w:shd w:val="clear" w:color="auto" w:fill="FFFFFF"/>
          <w:rtl/>
        </w:rPr>
        <w:t xml:space="preserve">) مع الدراسة الحالية حيث </w:t>
      </w:r>
      <w:proofErr w:type="spellStart"/>
      <w:r w:rsidRPr="00682F17">
        <w:rPr>
          <w:rFonts w:ascii="Simplified Arabic" w:hAnsi="Simplified Arabic" w:cs="Simplified Arabic"/>
          <w:color w:val="222222"/>
          <w:sz w:val="28"/>
          <w:szCs w:val="28"/>
          <w:shd w:val="clear" w:color="auto" w:fill="FFFFFF"/>
          <w:rtl/>
        </w:rPr>
        <w:t>تكونتمن</w:t>
      </w:r>
      <w:proofErr w:type="spellEnd"/>
      <w:r w:rsidRPr="00682F17">
        <w:rPr>
          <w:rFonts w:ascii="Simplified Arabic" w:hAnsi="Simplified Arabic" w:cs="Simplified Arabic"/>
          <w:color w:val="222222"/>
          <w:sz w:val="28"/>
          <w:szCs w:val="28"/>
          <w:shd w:val="clear" w:color="auto" w:fill="FFFFFF"/>
          <w:rtl/>
        </w:rPr>
        <w:t xml:space="preserve"> الطلبة، وجمعت دراسة (</w:t>
      </w:r>
      <w:proofErr w:type="spellStart"/>
      <w:r w:rsidRPr="00682F17">
        <w:rPr>
          <w:rFonts w:ascii="Simplified Arabic" w:hAnsi="Simplified Arabic" w:cs="Simplified Arabic"/>
          <w:color w:val="222222"/>
          <w:sz w:val="28"/>
          <w:szCs w:val="28"/>
          <w:shd w:val="clear" w:color="auto" w:fill="FFFFFF"/>
        </w:rPr>
        <w:t>Multisilta</w:t>
      </w:r>
      <w:proofErr w:type="spellEnd"/>
      <w:r w:rsidRPr="00682F17">
        <w:rPr>
          <w:rFonts w:ascii="Simplified Arabic" w:hAnsi="Simplified Arabic" w:cs="Simplified Arabic"/>
          <w:color w:val="222222"/>
          <w:sz w:val="28"/>
          <w:szCs w:val="28"/>
          <w:shd w:val="clear" w:color="auto" w:fill="FFFFFF"/>
        </w:rPr>
        <w:t xml:space="preserve"> &amp; </w:t>
      </w:r>
      <w:r w:rsidRPr="00682F17">
        <w:rPr>
          <w:rFonts w:ascii="Simplified Arabic" w:hAnsi="Simplified Arabic" w:cs="Simplified Arabic"/>
          <w:color w:val="222222"/>
          <w:sz w:val="28"/>
          <w:szCs w:val="28"/>
          <w:shd w:val="clear" w:color="auto" w:fill="FFFFFF"/>
        </w:rPr>
        <w:lastRenderedPageBreak/>
        <w:t>Mattila, 2022</w:t>
      </w:r>
      <w:r w:rsidRPr="00682F17">
        <w:rPr>
          <w:rFonts w:ascii="Simplified Arabic" w:hAnsi="Simplified Arabic" w:cs="Simplified Arabic"/>
          <w:color w:val="222222"/>
          <w:sz w:val="28"/>
          <w:szCs w:val="28"/>
          <w:shd w:val="clear" w:color="auto" w:fill="FFFFFF"/>
          <w:rtl/>
        </w:rPr>
        <w:t>) بين الطلبة والموظفين، بينما ودراسة (</w:t>
      </w:r>
      <w:r w:rsidRPr="00682F17">
        <w:rPr>
          <w:rFonts w:ascii="Simplified Arabic" w:hAnsi="Simplified Arabic" w:cs="Simplified Arabic"/>
          <w:color w:val="222222"/>
          <w:sz w:val="28"/>
          <w:szCs w:val="28"/>
          <w:shd w:val="clear" w:color="auto" w:fill="FFFFFF"/>
        </w:rPr>
        <w:t>Benedek, 2023</w:t>
      </w:r>
      <w:r w:rsidRPr="00682F17">
        <w:rPr>
          <w:rFonts w:ascii="Simplified Arabic" w:hAnsi="Simplified Arabic" w:cs="Simplified Arabic"/>
          <w:color w:val="222222"/>
          <w:sz w:val="28"/>
          <w:szCs w:val="28"/>
          <w:shd w:val="clear" w:color="auto" w:fill="FFFFFF"/>
          <w:rtl/>
        </w:rPr>
        <w:t>) واتفقت دراسة (</w:t>
      </w:r>
      <w:r w:rsidRPr="00682F17">
        <w:rPr>
          <w:rFonts w:ascii="Simplified Arabic" w:hAnsi="Simplified Arabic" w:cs="Simplified Arabic"/>
          <w:color w:val="222222"/>
          <w:sz w:val="28"/>
          <w:szCs w:val="28"/>
          <w:shd w:val="clear" w:color="auto" w:fill="FFFFFF"/>
        </w:rPr>
        <w:t>Lu &amp; Wang, 2023</w:t>
      </w:r>
      <w:r w:rsidRPr="00682F17">
        <w:rPr>
          <w:rFonts w:ascii="Simplified Arabic" w:hAnsi="Simplified Arabic" w:cs="Simplified Arabic"/>
          <w:color w:val="222222"/>
          <w:sz w:val="28"/>
          <w:szCs w:val="28"/>
          <w:shd w:val="clear" w:color="auto" w:fill="FFFFFF"/>
          <w:rtl/>
        </w:rPr>
        <w:t>) ودراسة (</w:t>
      </w:r>
      <w:r w:rsidRPr="00682F17">
        <w:rPr>
          <w:rFonts w:ascii="Simplified Arabic" w:hAnsi="Simplified Arabic" w:cs="Simplified Arabic"/>
          <w:color w:val="222222"/>
          <w:sz w:val="28"/>
          <w:szCs w:val="28"/>
          <w:shd w:val="clear" w:color="auto" w:fill="FFFFFF"/>
        </w:rPr>
        <w:t>Nguyen &amp; Others, 2023</w:t>
      </w:r>
      <w:r w:rsidRPr="00682F17">
        <w:rPr>
          <w:rFonts w:ascii="Simplified Arabic" w:hAnsi="Simplified Arabic" w:cs="Simplified Arabic"/>
          <w:color w:val="222222"/>
          <w:sz w:val="28"/>
          <w:szCs w:val="28"/>
          <w:shd w:val="clear" w:color="auto" w:fill="FFFFFF"/>
          <w:rtl/>
        </w:rPr>
        <w:t>) ودراسة (فرج، 2022) مع الدراسة الحالية حيث تكونت من أعضاء الهيئة التدريسية، أما دراسة (</w:t>
      </w:r>
      <w:proofErr w:type="spellStart"/>
      <w:r w:rsidRPr="00682F17">
        <w:rPr>
          <w:rFonts w:ascii="Simplified Arabic" w:hAnsi="Simplified Arabic" w:cs="Simplified Arabic"/>
          <w:color w:val="222222"/>
          <w:sz w:val="28"/>
          <w:szCs w:val="28"/>
          <w:shd w:val="clear" w:color="auto" w:fill="FFFFFF"/>
        </w:rPr>
        <w:t>Nakaziba</w:t>
      </w:r>
      <w:proofErr w:type="spellEnd"/>
      <w:r w:rsidRPr="00682F17">
        <w:rPr>
          <w:rFonts w:ascii="Simplified Arabic" w:hAnsi="Simplified Arabic" w:cs="Simplified Arabic"/>
          <w:color w:val="222222"/>
          <w:sz w:val="28"/>
          <w:szCs w:val="28"/>
          <w:shd w:val="clear" w:color="auto" w:fill="FFFFFF"/>
        </w:rPr>
        <w:t xml:space="preserve"> &amp; Ngulube, 2024</w:t>
      </w:r>
      <w:r w:rsidRPr="00682F17">
        <w:rPr>
          <w:rFonts w:ascii="Simplified Arabic" w:hAnsi="Simplified Arabic" w:cs="Simplified Arabic"/>
          <w:color w:val="222222"/>
          <w:sz w:val="28"/>
          <w:szCs w:val="28"/>
          <w:shd w:val="clear" w:color="auto" w:fill="FFFFFF"/>
          <w:rtl/>
        </w:rPr>
        <w:t>) من أمناء المكاتب، ودراسة (</w:t>
      </w:r>
      <w:r w:rsidRPr="00682F17">
        <w:rPr>
          <w:rFonts w:ascii="Simplified Arabic" w:hAnsi="Simplified Arabic" w:cs="Simplified Arabic"/>
          <w:color w:val="222222"/>
          <w:sz w:val="28"/>
          <w:szCs w:val="28"/>
          <w:shd w:val="clear" w:color="auto" w:fill="FFFFFF"/>
        </w:rPr>
        <w:t>Hannaway, 2024</w:t>
      </w:r>
      <w:r w:rsidRPr="00682F17">
        <w:rPr>
          <w:rFonts w:ascii="Simplified Arabic" w:hAnsi="Simplified Arabic" w:cs="Simplified Arabic"/>
          <w:color w:val="222222"/>
          <w:sz w:val="28"/>
          <w:szCs w:val="28"/>
          <w:shd w:val="clear" w:color="auto" w:fill="FFFFFF"/>
          <w:rtl/>
        </w:rPr>
        <w:t>) أصحاب المصلحة.</w:t>
      </w:r>
    </w:p>
    <w:p w14:paraId="015A4582" w14:textId="77777777" w:rsidR="00682F17" w:rsidRPr="00682F17" w:rsidRDefault="00682F17" w:rsidP="00682F17">
      <w:pPr>
        <w:spacing w:before="120" w:line="276" w:lineRule="auto"/>
        <w:jc w:val="both"/>
        <w:rPr>
          <w:rFonts w:ascii="Simplified Arabic" w:hAnsi="Simplified Arabic" w:cs="Simplified Arabic"/>
          <w:b/>
          <w:bCs/>
          <w:color w:val="222222"/>
          <w:sz w:val="28"/>
          <w:szCs w:val="28"/>
          <w:shd w:val="clear" w:color="auto" w:fill="FFFFFF"/>
          <w:rtl/>
        </w:rPr>
      </w:pPr>
      <w:r w:rsidRPr="00682F17">
        <w:rPr>
          <w:rFonts w:ascii="Simplified Arabic" w:hAnsi="Simplified Arabic" w:cs="Simplified Arabic"/>
          <w:b/>
          <w:bCs/>
          <w:color w:val="222222"/>
          <w:sz w:val="28"/>
          <w:szCs w:val="28"/>
          <w:shd w:val="clear" w:color="auto" w:fill="FFFFFF"/>
          <w:rtl/>
        </w:rPr>
        <w:t>أوجه الاستفادة من الدراسات السابقة:</w:t>
      </w:r>
    </w:p>
    <w:p w14:paraId="7F292CAB" w14:textId="77777777" w:rsidR="00682F17" w:rsidRPr="00682F17" w:rsidRDefault="00682F17" w:rsidP="00DF0EB0">
      <w:pPr>
        <w:pStyle w:val="a5"/>
        <w:numPr>
          <w:ilvl w:val="0"/>
          <w:numId w:val="11"/>
        </w:numPr>
        <w:spacing w:before="120" w:after="200" w:line="276" w:lineRule="auto"/>
        <w:jc w:val="lowKashida"/>
        <w:rPr>
          <w:rFonts w:ascii="Simplified Arabic" w:eastAsia="Calibri" w:hAnsi="Simplified Arabic" w:cs="Simplified Arabic"/>
          <w:sz w:val="28"/>
          <w:szCs w:val="28"/>
        </w:rPr>
      </w:pPr>
      <w:r w:rsidRPr="00682F17">
        <w:rPr>
          <w:rFonts w:ascii="Simplified Arabic" w:eastAsia="Calibri" w:hAnsi="Simplified Arabic" w:cs="Simplified Arabic"/>
          <w:sz w:val="28"/>
          <w:szCs w:val="28"/>
          <w:rtl/>
        </w:rPr>
        <w:t>تصميم أداة الدراسة.</w:t>
      </w:r>
    </w:p>
    <w:p w14:paraId="69A38EE9" w14:textId="77777777" w:rsidR="00682F17" w:rsidRPr="00682F17" w:rsidRDefault="00682F17" w:rsidP="00DF0EB0">
      <w:pPr>
        <w:pStyle w:val="a5"/>
        <w:numPr>
          <w:ilvl w:val="0"/>
          <w:numId w:val="11"/>
        </w:numPr>
        <w:spacing w:before="120" w:after="200" w:line="276" w:lineRule="auto"/>
        <w:jc w:val="lowKashida"/>
        <w:rPr>
          <w:rFonts w:ascii="Simplified Arabic" w:eastAsia="Calibri" w:hAnsi="Simplified Arabic" w:cs="Simplified Arabic"/>
          <w:sz w:val="28"/>
          <w:szCs w:val="28"/>
          <w:rtl/>
        </w:rPr>
      </w:pPr>
      <w:r w:rsidRPr="00682F17">
        <w:rPr>
          <w:rFonts w:ascii="Simplified Arabic" w:eastAsia="Calibri" w:hAnsi="Simplified Arabic" w:cs="Simplified Arabic"/>
          <w:sz w:val="28"/>
          <w:szCs w:val="28"/>
          <w:rtl/>
        </w:rPr>
        <w:t>بناء الإطار النظري للدراسة.</w:t>
      </w:r>
    </w:p>
    <w:p w14:paraId="42AE7083" w14:textId="77777777" w:rsidR="00682F17" w:rsidRPr="00682F17" w:rsidRDefault="00682F17" w:rsidP="00DF0EB0">
      <w:pPr>
        <w:pStyle w:val="a5"/>
        <w:numPr>
          <w:ilvl w:val="0"/>
          <w:numId w:val="11"/>
        </w:numPr>
        <w:spacing w:before="120" w:after="200" w:line="276" w:lineRule="auto"/>
        <w:jc w:val="lowKashida"/>
        <w:rPr>
          <w:rFonts w:ascii="Simplified Arabic" w:eastAsia="Calibri" w:hAnsi="Simplified Arabic" w:cs="Simplified Arabic"/>
          <w:sz w:val="28"/>
          <w:szCs w:val="28"/>
          <w:rtl/>
        </w:rPr>
      </w:pPr>
      <w:r w:rsidRPr="00682F17">
        <w:rPr>
          <w:rFonts w:ascii="Simplified Arabic" w:eastAsia="Calibri" w:hAnsi="Simplified Arabic" w:cs="Simplified Arabic"/>
          <w:sz w:val="28"/>
          <w:szCs w:val="28"/>
          <w:rtl/>
        </w:rPr>
        <w:t>الاستفادة من الأساليب الإحصائية المتبعة في الدراسات.</w:t>
      </w:r>
    </w:p>
    <w:p w14:paraId="391F32B3" w14:textId="77777777" w:rsidR="00682F17" w:rsidRPr="00682F17" w:rsidRDefault="00682F17" w:rsidP="00DF0EB0">
      <w:pPr>
        <w:pStyle w:val="a5"/>
        <w:numPr>
          <w:ilvl w:val="0"/>
          <w:numId w:val="11"/>
        </w:numPr>
        <w:spacing w:before="120" w:after="200" w:line="276" w:lineRule="auto"/>
        <w:jc w:val="lowKashida"/>
        <w:rPr>
          <w:rFonts w:ascii="Simplified Arabic" w:eastAsia="Calibri" w:hAnsi="Simplified Arabic" w:cs="Simplified Arabic"/>
          <w:b/>
          <w:bCs/>
          <w:sz w:val="28"/>
          <w:szCs w:val="28"/>
        </w:rPr>
      </w:pPr>
      <w:r w:rsidRPr="00682F17">
        <w:rPr>
          <w:rFonts w:ascii="Simplified Arabic" w:eastAsia="Calibri" w:hAnsi="Simplified Arabic" w:cs="Simplified Arabic"/>
          <w:sz w:val="28"/>
          <w:szCs w:val="28"/>
          <w:rtl/>
        </w:rPr>
        <w:t>الاستفادة من مراجع ومصادر الدراسات السابقة</w:t>
      </w:r>
      <w:bookmarkEnd w:id="9"/>
      <w:r w:rsidRPr="00682F17">
        <w:rPr>
          <w:rFonts w:ascii="Simplified Arabic" w:eastAsia="Calibri" w:hAnsi="Simplified Arabic" w:cs="Simplified Arabic"/>
          <w:sz w:val="28"/>
          <w:szCs w:val="28"/>
          <w:rtl/>
        </w:rPr>
        <w:t>.</w:t>
      </w:r>
    </w:p>
    <w:p w14:paraId="7CE8C016" w14:textId="77777777" w:rsidR="00682F17" w:rsidRPr="00682F17" w:rsidRDefault="00682F17" w:rsidP="00682F17">
      <w:pPr>
        <w:pStyle w:val="a5"/>
        <w:spacing w:before="120" w:line="276" w:lineRule="auto"/>
        <w:ind w:left="786"/>
        <w:jc w:val="lowKashida"/>
        <w:rPr>
          <w:rFonts w:ascii="Simplified Arabic" w:eastAsia="Calibri" w:hAnsi="Simplified Arabic" w:cs="Simplified Arabic"/>
          <w:b/>
          <w:bCs/>
          <w:sz w:val="28"/>
          <w:szCs w:val="28"/>
          <w:rtl/>
        </w:rPr>
      </w:pPr>
    </w:p>
    <w:p w14:paraId="081DFBA4" w14:textId="77777777" w:rsidR="00682F17" w:rsidRDefault="00682F17" w:rsidP="00682F17">
      <w:pPr>
        <w:spacing w:line="276" w:lineRule="auto"/>
        <w:jc w:val="both"/>
        <w:rPr>
          <w:rFonts w:ascii="Simplified Arabic" w:hAnsi="Simplified Arabic" w:cs="Simplified Arabic"/>
          <w:sz w:val="28"/>
          <w:szCs w:val="28"/>
          <w:rtl/>
        </w:rPr>
      </w:pPr>
    </w:p>
    <w:p w14:paraId="6BFD1901" w14:textId="77777777" w:rsidR="00184754" w:rsidRDefault="00184754" w:rsidP="00682F17">
      <w:pPr>
        <w:spacing w:line="276" w:lineRule="auto"/>
        <w:jc w:val="both"/>
        <w:rPr>
          <w:rFonts w:ascii="Simplified Arabic" w:hAnsi="Simplified Arabic" w:cs="Simplified Arabic"/>
          <w:sz w:val="28"/>
          <w:szCs w:val="28"/>
          <w:rtl/>
        </w:rPr>
      </w:pPr>
    </w:p>
    <w:p w14:paraId="2BD27CD8" w14:textId="77777777" w:rsidR="00184754" w:rsidRDefault="00184754" w:rsidP="00682F17">
      <w:pPr>
        <w:spacing w:line="276" w:lineRule="auto"/>
        <w:jc w:val="both"/>
        <w:rPr>
          <w:rFonts w:ascii="Simplified Arabic" w:hAnsi="Simplified Arabic" w:cs="Simplified Arabic"/>
          <w:sz w:val="28"/>
          <w:szCs w:val="28"/>
          <w:rtl/>
        </w:rPr>
      </w:pPr>
    </w:p>
    <w:p w14:paraId="56F7B1CB" w14:textId="77777777" w:rsidR="00F74748" w:rsidRDefault="00F74748" w:rsidP="00682F17">
      <w:pPr>
        <w:spacing w:line="276" w:lineRule="auto"/>
        <w:jc w:val="both"/>
        <w:rPr>
          <w:rFonts w:ascii="Simplified Arabic" w:hAnsi="Simplified Arabic" w:cs="Simplified Arabic"/>
          <w:sz w:val="28"/>
          <w:szCs w:val="28"/>
          <w:rtl/>
        </w:rPr>
      </w:pPr>
    </w:p>
    <w:p w14:paraId="1DFAD6BE" w14:textId="77777777" w:rsidR="00F74748" w:rsidRDefault="00F74748" w:rsidP="00682F17">
      <w:pPr>
        <w:spacing w:line="276" w:lineRule="auto"/>
        <w:jc w:val="both"/>
        <w:rPr>
          <w:rFonts w:ascii="Simplified Arabic" w:hAnsi="Simplified Arabic" w:cs="Simplified Arabic"/>
          <w:sz w:val="28"/>
          <w:szCs w:val="28"/>
          <w:rtl/>
        </w:rPr>
      </w:pPr>
    </w:p>
    <w:p w14:paraId="78E649AB" w14:textId="77777777" w:rsidR="00F74748" w:rsidRDefault="00F74748" w:rsidP="00682F17">
      <w:pPr>
        <w:spacing w:line="276" w:lineRule="auto"/>
        <w:jc w:val="both"/>
        <w:rPr>
          <w:rFonts w:ascii="Simplified Arabic" w:hAnsi="Simplified Arabic" w:cs="Simplified Arabic"/>
          <w:sz w:val="28"/>
          <w:szCs w:val="28"/>
          <w:rtl/>
        </w:rPr>
      </w:pPr>
    </w:p>
    <w:p w14:paraId="1CD7A46B" w14:textId="77777777" w:rsidR="00F74748" w:rsidRDefault="00F74748" w:rsidP="00682F17">
      <w:pPr>
        <w:spacing w:line="276" w:lineRule="auto"/>
        <w:jc w:val="both"/>
        <w:rPr>
          <w:rFonts w:ascii="Simplified Arabic" w:hAnsi="Simplified Arabic" w:cs="Simplified Arabic"/>
          <w:sz w:val="28"/>
          <w:szCs w:val="28"/>
          <w:rtl/>
        </w:rPr>
      </w:pPr>
    </w:p>
    <w:p w14:paraId="6EA24ED2" w14:textId="77777777" w:rsidR="00F74748" w:rsidRDefault="00F74748" w:rsidP="00682F17">
      <w:pPr>
        <w:spacing w:line="276" w:lineRule="auto"/>
        <w:jc w:val="both"/>
        <w:rPr>
          <w:rFonts w:ascii="Simplified Arabic" w:hAnsi="Simplified Arabic" w:cs="Simplified Arabic"/>
          <w:sz w:val="28"/>
          <w:szCs w:val="28"/>
          <w:rtl/>
        </w:rPr>
      </w:pPr>
    </w:p>
    <w:p w14:paraId="737093BB" w14:textId="77777777" w:rsidR="00F74748" w:rsidRDefault="00F74748" w:rsidP="00682F17">
      <w:pPr>
        <w:spacing w:line="276" w:lineRule="auto"/>
        <w:jc w:val="both"/>
        <w:rPr>
          <w:rFonts w:ascii="Simplified Arabic" w:hAnsi="Simplified Arabic" w:cs="Simplified Arabic"/>
          <w:sz w:val="28"/>
          <w:szCs w:val="28"/>
          <w:rtl/>
        </w:rPr>
      </w:pPr>
    </w:p>
    <w:p w14:paraId="7D7141E7" w14:textId="77777777" w:rsidR="00F74748" w:rsidRPr="00682F17" w:rsidRDefault="00F74748" w:rsidP="00682F17">
      <w:pPr>
        <w:spacing w:line="276" w:lineRule="auto"/>
        <w:jc w:val="both"/>
        <w:rPr>
          <w:rFonts w:ascii="Simplified Arabic" w:hAnsi="Simplified Arabic" w:cs="Simplified Arabic"/>
          <w:sz w:val="28"/>
          <w:szCs w:val="28"/>
          <w:rtl/>
        </w:rPr>
      </w:pPr>
    </w:p>
    <w:p w14:paraId="673358E4" w14:textId="77777777" w:rsidR="00682F17" w:rsidRPr="00682F17" w:rsidRDefault="00682F17" w:rsidP="00682F17">
      <w:pPr>
        <w:spacing w:line="276" w:lineRule="auto"/>
        <w:jc w:val="both"/>
        <w:rPr>
          <w:rFonts w:ascii="Simplified Arabic" w:hAnsi="Simplified Arabic" w:cs="Simplified Arabic"/>
          <w:sz w:val="28"/>
          <w:szCs w:val="28"/>
          <w:rtl/>
        </w:rPr>
      </w:pPr>
    </w:p>
    <w:sectPr w:rsidR="00682F17" w:rsidRPr="00682F17" w:rsidSect="005D65E4">
      <w:pgSz w:w="11906" w:h="16838"/>
      <w:pgMar w:top="156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A0DD0A" w14:textId="77777777" w:rsidR="00F626FE" w:rsidRDefault="00F626FE" w:rsidP="009125CE">
      <w:pPr>
        <w:spacing w:after="0" w:line="240" w:lineRule="auto"/>
      </w:pPr>
      <w:r>
        <w:separator/>
      </w:r>
    </w:p>
  </w:endnote>
  <w:endnote w:type="continuationSeparator" w:id="0">
    <w:p w14:paraId="18971B66" w14:textId="77777777" w:rsidR="00F626FE" w:rsidRDefault="00F626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84483145"/>
      <w:docPartObj>
        <w:docPartGallery w:val="Page Numbers (Bottom of Page)"/>
        <w:docPartUnique/>
      </w:docPartObj>
    </w:sdtPr>
    <w:sdtContent>
      <w:p w14:paraId="06F84B3F" w14:textId="5FE45C7F" w:rsidR="004D4A1B" w:rsidRDefault="004D4A1B">
        <w:pPr>
          <w:pStyle w:val="a4"/>
          <w:jc w:val="center"/>
        </w:pPr>
        <w:r>
          <w:fldChar w:fldCharType="begin"/>
        </w:r>
        <w:r>
          <w:instrText>PAGE   \* MERGEFORMAT</w:instrText>
        </w:r>
        <w:r>
          <w:fldChar w:fldCharType="separate"/>
        </w:r>
        <w:r>
          <w:rPr>
            <w:rtl/>
            <w:lang w:val="ar-SA"/>
          </w:rPr>
          <w:t>2</w:t>
        </w:r>
        <w:r>
          <w:fldChar w:fldCharType="end"/>
        </w:r>
      </w:p>
    </w:sdtContent>
  </w:sdt>
  <w:p w14:paraId="0135CDA4" w14:textId="72975582" w:rsidR="00F907D5" w:rsidRDefault="00F907D5" w:rsidP="004D4A1B">
    <w:pPr>
      <w:pStyle w:val="a4"/>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AE25A" w14:textId="77777777" w:rsidR="00F626FE" w:rsidRDefault="00F626FE" w:rsidP="009125CE">
      <w:pPr>
        <w:spacing w:after="0" w:line="240" w:lineRule="auto"/>
      </w:pPr>
      <w:r>
        <w:separator/>
      </w:r>
    </w:p>
  </w:footnote>
  <w:footnote w:type="continuationSeparator" w:id="0">
    <w:p w14:paraId="53D82C90" w14:textId="77777777" w:rsidR="00F626FE" w:rsidRDefault="00F626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B3935"/>
    <w:multiLevelType w:val="multilevel"/>
    <w:tmpl w:val="DA0EF7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56549"/>
    <w:multiLevelType w:val="hybridMultilevel"/>
    <w:tmpl w:val="F604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F7CDD"/>
    <w:multiLevelType w:val="multilevel"/>
    <w:tmpl w:val="E0B875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174836"/>
    <w:multiLevelType w:val="multilevel"/>
    <w:tmpl w:val="12988E36"/>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8879C8"/>
    <w:multiLevelType w:val="hybridMultilevel"/>
    <w:tmpl w:val="38D82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72E93"/>
    <w:multiLevelType w:val="multilevel"/>
    <w:tmpl w:val="E2F09F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3E4A42"/>
    <w:multiLevelType w:val="hybridMultilevel"/>
    <w:tmpl w:val="39C0F6A6"/>
    <w:lvl w:ilvl="0" w:tplc="20827AE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253ABE"/>
    <w:multiLevelType w:val="multilevel"/>
    <w:tmpl w:val="8D7C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E520F"/>
    <w:multiLevelType w:val="multilevel"/>
    <w:tmpl w:val="B5065C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C756A3"/>
    <w:multiLevelType w:val="hybridMultilevel"/>
    <w:tmpl w:val="A6024C3C"/>
    <w:lvl w:ilvl="0" w:tplc="E56057D2">
      <w:start w:val="1"/>
      <w:numFmt w:val="decimal"/>
      <w:lvlText w:val="%1-"/>
      <w:lvlJc w:val="left"/>
      <w:pPr>
        <w:ind w:left="720" w:hanging="360"/>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E53209"/>
    <w:multiLevelType w:val="multilevel"/>
    <w:tmpl w:val="9DBCB4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9F7B18"/>
    <w:multiLevelType w:val="hybridMultilevel"/>
    <w:tmpl w:val="28C22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A312CD"/>
    <w:multiLevelType w:val="hybridMultilevel"/>
    <w:tmpl w:val="70C6B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81A39"/>
    <w:multiLevelType w:val="hybridMultilevel"/>
    <w:tmpl w:val="8D4C2C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474006"/>
    <w:multiLevelType w:val="multilevel"/>
    <w:tmpl w:val="C3AAC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3270A4"/>
    <w:multiLevelType w:val="hybridMultilevel"/>
    <w:tmpl w:val="223824E4"/>
    <w:lvl w:ilvl="0" w:tplc="E53E1A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041974"/>
    <w:multiLevelType w:val="multilevel"/>
    <w:tmpl w:val="428A34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FC1D87"/>
    <w:multiLevelType w:val="hybridMultilevel"/>
    <w:tmpl w:val="B652E5C6"/>
    <w:lvl w:ilvl="0" w:tplc="8B86FA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3A97B21"/>
    <w:multiLevelType w:val="hybridMultilevel"/>
    <w:tmpl w:val="59C43AC6"/>
    <w:lvl w:ilvl="0" w:tplc="27125D82">
      <w:start w:val="1"/>
      <w:numFmt w:val="decimal"/>
      <w:lvlText w:val="%1."/>
      <w:lvlJc w:val="left"/>
      <w:pPr>
        <w:ind w:left="786"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E45FAE"/>
    <w:multiLevelType w:val="multilevel"/>
    <w:tmpl w:val="A674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9215AD"/>
    <w:multiLevelType w:val="hybridMultilevel"/>
    <w:tmpl w:val="72E2C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EB10B3"/>
    <w:multiLevelType w:val="hybridMultilevel"/>
    <w:tmpl w:val="716CB33A"/>
    <w:lvl w:ilvl="0" w:tplc="B4EAFB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1966EF"/>
    <w:multiLevelType w:val="multilevel"/>
    <w:tmpl w:val="3A4A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2A6674"/>
    <w:multiLevelType w:val="hybridMultilevel"/>
    <w:tmpl w:val="0C4AB8CE"/>
    <w:lvl w:ilvl="0" w:tplc="43AC8E34">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C23BD5"/>
    <w:multiLevelType w:val="hybridMultilevel"/>
    <w:tmpl w:val="2E4A2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4C15F5"/>
    <w:multiLevelType w:val="hybridMultilevel"/>
    <w:tmpl w:val="FE36F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4306802">
    <w:abstractNumId w:val="9"/>
  </w:num>
  <w:num w:numId="2" w16cid:durableId="1971400522">
    <w:abstractNumId w:val="17"/>
  </w:num>
  <w:num w:numId="3" w16cid:durableId="1588030336">
    <w:abstractNumId w:val="15"/>
  </w:num>
  <w:num w:numId="4" w16cid:durableId="838887203">
    <w:abstractNumId w:val="21"/>
  </w:num>
  <w:num w:numId="5" w16cid:durableId="947585662">
    <w:abstractNumId w:val="6"/>
  </w:num>
  <w:num w:numId="6" w16cid:durableId="2032753139">
    <w:abstractNumId w:val="20"/>
  </w:num>
  <w:num w:numId="7" w16cid:durableId="271665545">
    <w:abstractNumId w:val="11"/>
  </w:num>
  <w:num w:numId="8" w16cid:durableId="541749783">
    <w:abstractNumId w:val="24"/>
  </w:num>
  <w:num w:numId="9" w16cid:durableId="718823954">
    <w:abstractNumId w:val="23"/>
  </w:num>
  <w:num w:numId="10" w16cid:durableId="2087996384">
    <w:abstractNumId w:val="13"/>
  </w:num>
  <w:num w:numId="11" w16cid:durableId="697050724">
    <w:abstractNumId w:val="18"/>
  </w:num>
  <w:num w:numId="12" w16cid:durableId="342559752">
    <w:abstractNumId w:val="1"/>
  </w:num>
  <w:num w:numId="13" w16cid:durableId="1578711314">
    <w:abstractNumId w:val="4"/>
  </w:num>
  <w:num w:numId="14" w16cid:durableId="905411419">
    <w:abstractNumId w:val="25"/>
  </w:num>
  <w:num w:numId="15" w16cid:durableId="1022166536">
    <w:abstractNumId w:val="12"/>
  </w:num>
  <w:num w:numId="16" w16cid:durableId="904946775">
    <w:abstractNumId w:val="14"/>
  </w:num>
  <w:num w:numId="17" w16cid:durableId="1136214938">
    <w:abstractNumId w:val="2"/>
  </w:num>
  <w:num w:numId="18" w16cid:durableId="1966622936">
    <w:abstractNumId w:val="22"/>
  </w:num>
  <w:num w:numId="19" w16cid:durableId="2020813849">
    <w:abstractNumId w:val="7"/>
  </w:num>
  <w:num w:numId="20" w16cid:durableId="1457215156">
    <w:abstractNumId w:val="5"/>
  </w:num>
  <w:num w:numId="21" w16cid:durableId="1912428931">
    <w:abstractNumId w:val="0"/>
  </w:num>
  <w:num w:numId="22" w16cid:durableId="1821001579">
    <w:abstractNumId w:val="16"/>
  </w:num>
  <w:num w:numId="23" w16cid:durableId="1399521299">
    <w:abstractNumId w:val="10"/>
  </w:num>
  <w:num w:numId="24" w16cid:durableId="648679238">
    <w:abstractNumId w:val="3"/>
  </w:num>
  <w:num w:numId="25" w16cid:durableId="768113991">
    <w:abstractNumId w:val="8"/>
  </w:num>
  <w:num w:numId="26" w16cid:durableId="651371390">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93"/>
    <w:rsid w:val="00001B8C"/>
    <w:rsid w:val="00004659"/>
    <w:rsid w:val="0000534C"/>
    <w:rsid w:val="000075B5"/>
    <w:rsid w:val="000077E8"/>
    <w:rsid w:val="00012778"/>
    <w:rsid w:val="000209E8"/>
    <w:rsid w:val="000233F9"/>
    <w:rsid w:val="000278B3"/>
    <w:rsid w:val="00030023"/>
    <w:rsid w:val="000314DD"/>
    <w:rsid w:val="0003696E"/>
    <w:rsid w:val="00043E6C"/>
    <w:rsid w:val="0004705E"/>
    <w:rsid w:val="000520ED"/>
    <w:rsid w:val="000569B6"/>
    <w:rsid w:val="000611A9"/>
    <w:rsid w:val="00061E22"/>
    <w:rsid w:val="000636B5"/>
    <w:rsid w:val="00065DC3"/>
    <w:rsid w:val="000B3A86"/>
    <w:rsid w:val="000B6055"/>
    <w:rsid w:val="000B67C4"/>
    <w:rsid w:val="000B6C57"/>
    <w:rsid w:val="000C0998"/>
    <w:rsid w:val="000C1CC4"/>
    <w:rsid w:val="000C53A9"/>
    <w:rsid w:val="000C7260"/>
    <w:rsid w:val="000D387B"/>
    <w:rsid w:val="000E2A53"/>
    <w:rsid w:val="000E5AEF"/>
    <w:rsid w:val="000F0D21"/>
    <w:rsid w:val="000F44B4"/>
    <w:rsid w:val="00104D0A"/>
    <w:rsid w:val="00106721"/>
    <w:rsid w:val="00121554"/>
    <w:rsid w:val="00122678"/>
    <w:rsid w:val="00125066"/>
    <w:rsid w:val="00133D76"/>
    <w:rsid w:val="001346A6"/>
    <w:rsid w:val="00134FAE"/>
    <w:rsid w:val="00135768"/>
    <w:rsid w:val="00136232"/>
    <w:rsid w:val="001363EA"/>
    <w:rsid w:val="0014475A"/>
    <w:rsid w:val="00146010"/>
    <w:rsid w:val="001472BF"/>
    <w:rsid w:val="0014761E"/>
    <w:rsid w:val="001612C3"/>
    <w:rsid w:val="001678B3"/>
    <w:rsid w:val="00174561"/>
    <w:rsid w:val="00175E83"/>
    <w:rsid w:val="00180B29"/>
    <w:rsid w:val="00184754"/>
    <w:rsid w:val="001902DB"/>
    <w:rsid w:val="00190BDE"/>
    <w:rsid w:val="00197926"/>
    <w:rsid w:val="001A2FB5"/>
    <w:rsid w:val="001A7072"/>
    <w:rsid w:val="001C2162"/>
    <w:rsid w:val="001D306B"/>
    <w:rsid w:val="001D31E4"/>
    <w:rsid w:val="001D5FAF"/>
    <w:rsid w:val="001D6546"/>
    <w:rsid w:val="001D6931"/>
    <w:rsid w:val="001F32C1"/>
    <w:rsid w:val="001F3CA9"/>
    <w:rsid w:val="00202925"/>
    <w:rsid w:val="002054E6"/>
    <w:rsid w:val="002136B3"/>
    <w:rsid w:val="002154A8"/>
    <w:rsid w:val="00220791"/>
    <w:rsid w:val="002212DA"/>
    <w:rsid w:val="002218FC"/>
    <w:rsid w:val="00231058"/>
    <w:rsid w:val="00231473"/>
    <w:rsid w:val="0023218F"/>
    <w:rsid w:val="00235937"/>
    <w:rsid w:val="0023704D"/>
    <w:rsid w:val="00242681"/>
    <w:rsid w:val="00244E75"/>
    <w:rsid w:val="00251487"/>
    <w:rsid w:val="00254C74"/>
    <w:rsid w:val="00256DEE"/>
    <w:rsid w:val="00257167"/>
    <w:rsid w:val="002609F5"/>
    <w:rsid w:val="002635DB"/>
    <w:rsid w:val="00263B45"/>
    <w:rsid w:val="00277EEB"/>
    <w:rsid w:val="0028596D"/>
    <w:rsid w:val="002A6E90"/>
    <w:rsid w:val="002A7A89"/>
    <w:rsid w:val="002B3855"/>
    <w:rsid w:val="002C62A3"/>
    <w:rsid w:val="002C7F5A"/>
    <w:rsid w:val="002D0AE5"/>
    <w:rsid w:val="002E44F8"/>
    <w:rsid w:val="003104F3"/>
    <w:rsid w:val="00315396"/>
    <w:rsid w:val="0032183F"/>
    <w:rsid w:val="0032415D"/>
    <w:rsid w:val="003255C4"/>
    <w:rsid w:val="00334F25"/>
    <w:rsid w:val="00341F83"/>
    <w:rsid w:val="0034278C"/>
    <w:rsid w:val="00346C77"/>
    <w:rsid w:val="00354815"/>
    <w:rsid w:val="0036229B"/>
    <w:rsid w:val="00365A2A"/>
    <w:rsid w:val="003716CB"/>
    <w:rsid w:val="0037191A"/>
    <w:rsid w:val="003724DB"/>
    <w:rsid w:val="00377EB5"/>
    <w:rsid w:val="00380518"/>
    <w:rsid w:val="00380533"/>
    <w:rsid w:val="0038228C"/>
    <w:rsid w:val="00387BFA"/>
    <w:rsid w:val="00387FC9"/>
    <w:rsid w:val="00393E19"/>
    <w:rsid w:val="003A00BD"/>
    <w:rsid w:val="003A0311"/>
    <w:rsid w:val="003B5FD1"/>
    <w:rsid w:val="003D1255"/>
    <w:rsid w:val="003D1B74"/>
    <w:rsid w:val="003D348E"/>
    <w:rsid w:val="003D4759"/>
    <w:rsid w:val="003D7375"/>
    <w:rsid w:val="003E4380"/>
    <w:rsid w:val="003F3B6B"/>
    <w:rsid w:val="003F3EB3"/>
    <w:rsid w:val="00403444"/>
    <w:rsid w:val="00403982"/>
    <w:rsid w:val="00413990"/>
    <w:rsid w:val="00422BA5"/>
    <w:rsid w:val="00424948"/>
    <w:rsid w:val="00425BEB"/>
    <w:rsid w:val="00431708"/>
    <w:rsid w:val="00445C73"/>
    <w:rsid w:val="0045440A"/>
    <w:rsid w:val="00462B52"/>
    <w:rsid w:val="00466224"/>
    <w:rsid w:val="004738BB"/>
    <w:rsid w:val="0047562E"/>
    <w:rsid w:val="0048066D"/>
    <w:rsid w:val="00482AC7"/>
    <w:rsid w:val="00484C7A"/>
    <w:rsid w:val="00486584"/>
    <w:rsid w:val="00491ED9"/>
    <w:rsid w:val="004962B9"/>
    <w:rsid w:val="004A2D57"/>
    <w:rsid w:val="004B262E"/>
    <w:rsid w:val="004C04E2"/>
    <w:rsid w:val="004C0CE5"/>
    <w:rsid w:val="004C5AA3"/>
    <w:rsid w:val="004C5E8C"/>
    <w:rsid w:val="004D4A1B"/>
    <w:rsid w:val="004D5D95"/>
    <w:rsid w:val="004E4AF4"/>
    <w:rsid w:val="004F75BE"/>
    <w:rsid w:val="00502530"/>
    <w:rsid w:val="005066E1"/>
    <w:rsid w:val="00507158"/>
    <w:rsid w:val="00507D4A"/>
    <w:rsid w:val="0051092C"/>
    <w:rsid w:val="00511077"/>
    <w:rsid w:val="0051748D"/>
    <w:rsid w:val="00517819"/>
    <w:rsid w:val="00535617"/>
    <w:rsid w:val="0053600C"/>
    <w:rsid w:val="0054386A"/>
    <w:rsid w:val="00544039"/>
    <w:rsid w:val="005537FD"/>
    <w:rsid w:val="005603DB"/>
    <w:rsid w:val="005626B1"/>
    <w:rsid w:val="00564691"/>
    <w:rsid w:val="00564F00"/>
    <w:rsid w:val="00570051"/>
    <w:rsid w:val="00572761"/>
    <w:rsid w:val="005727C9"/>
    <w:rsid w:val="005749CC"/>
    <w:rsid w:val="00575143"/>
    <w:rsid w:val="005832F9"/>
    <w:rsid w:val="00587E4E"/>
    <w:rsid w:val="00590B27"/>
    <w:rsid w:val="00593149"/>
    <w:rsid w:val="0059664F"/>
    <w:rsid w:val="005A3F32"/>
    <w:rsid w:val="005A7A7C"/>
    <w:rsid w:val="005B1D95"/>
    <w:rsid w:val="005B2521"/>
    <w:rsid w:val="005B5DAD"/>
    <w:rsid w:val="005B64CE"/>
    <w:rsid w:val="005C0F81"/>
    <w:rsid w:val="005D46EF"/>
    <w:rsid w:val="005D65E4"/>
    <w:rsid w:val="005D7C17"/>
    <w:rsid w:val="005E4FC2"/>
    <w:rsid w:val="005E6883"/>
    <w:rsid w:val="005F1D88"/>
    <w:rsid w:val="005F47BB"/>
    <w:rsid w:val="005F75F5"/>
    <w:rsid w:val="00605328"/>
    <w:rsid w:val="006066B7"/>
    <w:rsid w:val="006077B8"/>
    <w:rsid w:val="00617D30"/>
    <w:rsid w:val="00620298"/>
    <w:rsid w:val="0062761F"/>
    <w:rsid w:val="006344CA"/>
    <w:rsid w:val="00637456"/>
    <w:rsid w:val="00642D84"/>
    <w:rsid w:val="006471FF"/>
    <w:rsid w:val="00650D05"/>
    <w:rsid w:val="0065281E"/>
    <w:rsid w:val="0065346D"/>
    <w:rsid w:val="00656356"/>
    <w:rsid w:val="00670C20"/>
    <w:rsid w:val="00682F17"/>
    <w:rsid w:val="006948DE"/>
    <w:rsid w:val="006966EF"/>
    <w:rsid w:val="006A0C5E"/>
    <w:rsid w:val="006A53CA"/>
    <w:rsid w:val="006B1D09"/>
    <w:rsid w:val="006B303E"/>
    <w:rsid w:val="006B509E"/>
    <w:rsid w:val="006B7829"/>
    <w:rsid w:val="006C25F7"/>
    <w:rsid w:val="006C60E4"/>
    <w:rsid w:val="006C6BD6"/>
    <w:rsid w:val="006D0ABB"/>
    <w:rsid w:val="006D1C44"/>
    <w:rsid w:val="006E17C8"/>
    <w:rsid w:val="006E1D5A"/>
    <w:rsid w:val="006E2AA1"/>
    <w:rsid w:val="006F085F"/>
    <w:rsid w:val="006F0E1A"/>
    <w:rsid w:val="006F2CF7"/>
    <w:rsid w:val="007254A8"/>
    <w:rsid w:val="007271A5"/>
    <w:rsid w:val="00742A89"/>
    <w:rsid w:val="00743379"/>
    <w:rsid w:val="007455B2"/>
    <w:rsid w:val="0077404C"/>
    <w:rsid w:val="00775588"/>
    <w:rsid w:val="007834F3"/>
    <w:rsid w:val="007874F5"/>
    <w:rsid w:val="007912CC"/>
    <w:rsid w:val="00795312"/>
    <w:rsid w:val="007A35D8"/>
    <w:rsid w:val="007A4D17"/>
    <w:rsid w:val="007A5B59"/>
    <w:rsid w:val="007A692A"/>
    <w:rsid w:val="007A6AD1"/>
    <w:rsid w:val="007B0825"/>
    <w:rsid w:val="007B0ACF"/>
    <w:rsid w:val="007B0E54"/>
    <w:rsid w:val="007B6A82"/>
    <w:rsid w:val="007B7DD9"/>
    <w:rsid w:val="007D70FB"/>
    <w:rsid w:val="007E3520"/>
    <w:rsid w:val="007E3A20"/>
    <w:rsid w:val="007E565B"/>
    <w:rsid w:val="007F54F7"/>
    <w:rsid w:val="008101DA"/>
    <w:rsid w:val="008111C2"/>
    <w:rsid w:val="00813CAF"/>
    <w:rsid w:val="00816C3A"/>
    <w:rsid w:val="00824A69"/>
    <w:rsid w:val="00824CC1"/>
    <w:rsid w:val="00831E02"/>
    <w:rsid w:val="008325AB"/>
    <w:rsid w:val="00834CA3"/>
    <w:rsid w:val="008358D7"/>
    <w:rsid w:val="00840597"/>
    <w:rsid w:val="008439FB"/>
    <w:rsid w:val="008442A3"/>
    <w:rsid w:val="00852DE6"/>
    <w:rsid w:val="00853DDB"/>
    <w:rsid w:val="0085503D"/>
    <w:rsid w:val="00855A12"/>
    <w:rsid w:val="00857548"/>
    <w:rsid w:val="00857865"/>
    <w:rsid w:val="00861FFA"/>
    <w:rsid w:val="00863E30"/>
    <w:rsid w:val="00870466"/>
    <w:rsid w:val="00871A96"/>
    <w:rsid w:val="00877AAC"/>
    <w:rsid w:val="00880DF6"/>
    <w:rsid w:val="00892BC8"/>
    <w:rsid w:val="008A0891"/>
    <w:rsid w:val="008A16CD"/>
    <w:rsid w:val="008A1EB6"/>
    <w:rsid w:val="008A1EC1"/>
    <w:rsid w:val="008A55EA"/>
    <w:rsid w:val="008B6EC0"/>
    <w:rsid w:val="008B739C"/>
    <w:rsid w:val="008D0554"/>
    <w:rsid w:val="008D33B3"/>
    <w:rsid w:val="008E00D7"/>
    <w:rsid w:val="008E7760"/>
    <w:rsid w:val="008E7B6A"/>
    <w:rsid w:val="008F1EAE"/>
    <w:rsid w:val="00905DCE"/>
    <w:rsid w:val="009125CE"/>
    <w:rsid w:val="0091281A"/>
    <w:rsid w:val="00916ED2"/>
    <w:rsid w:val="00926D5B"/>
    <w:rsid w:val="00926E26"/>
    <w:rsid w:val="00930DBF"/>
    <w:rsid w:val="00934202"/>
    <w:rsid w:val="00936FD2"/>
    <w:rsid w:val="00943AF4"/>
    <w:rsid w:val="00952B93"/>
    <w:rsid w:val="00956880"/>
    <w:rsid w:val="00961D2E"/>
    <w:rsid w:val="00961D48"/>
    <w:rsid w:val="00966D25"/>
    <w:rsid w:val="00967BD1"/>
    <w:rsid w:val="00983479"/>
    <w:rsid w:val="00985266"/>
    <w:rsid w:val="0099641F"/>
    <w:rsid w:val="009A5129"/>
    <w:rsid w:val="009A5CC8"/>
    <w:rsid w:val="009B6888"/>
    <w:rsid w:val="009C0161"/>
    <w:rsid w:val="009C05A5"/>
    <w:rsid w:val="009C3035"/>
    <w:rsid w:val="009C4093"/>
    <w:rsid w:val="009C59E2"/>
    <w:rsid w:val="009C623E"/>
    <w:rsid w:val="009D0715"/>
    <w:rsid w:val="009D108D"/>
    <w:rsid w:val="009D3153"/>
    <w:rsid w:val="009D4A81"/>
    <w:rsid w:val="009D70D5"/>
    <w:rsid w:val="009E1067"/>
    <w:rsid w:val="009E1436"/>
    <w:rsid w:val="009E5668"/>
    <w:rsid w:val="009E66E0"/>
    <w:rsid w:val="009E683E"/>
    <w:rsid w:val="009E7577"/>
    <w:rsid w:val="009F6A97"/>
    <w:rsid w:val="009F6AB4"/>
    <w:rsid w:val="00A0700D"/>
    <w:rsid w:val="00A07A18"/>
    <w:rsid w:val="00A07F70"/>
    <w:rsid w:val="00A1305A"/>
    <w:rsid w:val="00A139AC"/>
    <w:rsid w:val="00A17D11"/>
    <w:rsid w:val="00A35803"/>
    <w:rsid w:val="00A500BB"/>
    <w:rsid w:val="00A5354C"/>
    <w:rsid w:val="00A65B2A"/>
    <w:rsid w:val="00A665EF"/>
    <w:rsid w:val="00A6783C"/>
    <w:rsid w:val="00A67C99"/>
    <w:rsid w:val="00A67F26"/>
    <w:rsid w:val="00A746BA"/>
    <w:rsid w:val="00A74F76"/>
    <w:rsid w:val="00A758FC"/>
    <w:rsid w:val="00A76B92"/>
    <w:rsid w:val="00A93A82"/>
    <w:rsid w:val="00A943E4"/>
    <w:rsid w:val="00AA5E31"/>
    <w:rsid w:val="00AA6294"/>
    <w:rsid w:val="00AA79E9"/>
    <w:rsid w:val="00AB0A70"/>
    <w:rsid w:val="00AC1AFB"/>
    <w:rsid w:val="00AD3694"/>
    <w:rsid w:val="00AD4CA9"/>
    <w:rsid w:val="00AD56E1"/>
    <w:rsid w:val="00AF33E2"/>
    <w:rsid w:val="00AF3A15"/>
    <w:rsid w:val="00B05EBA"/>
    <w:rsid w:val="00B17861"/>
    <w:rsid w:val="00B23938"/>
    <w:rsid w:val="00B2583C"/>
    <w:rsid w:val="00B31976"/>
    <w:rsid w:val="00B32B20"/>
    <w:rsid w:val="00B41038"/>
    <w:rsid w:val="00B4233F"/>
    <w:rsid w:val="00B56E42"/>
    <w:rsid w:val="00B6085B"/>
    <w:rsid w:val="00B63B0F"/>
    <w:rsid w:val="00B66213"/>
    <w:rsid w:val="00B67618"/>
    <w:rsid w:val="00B7525E"/>
    <w:rsid w:val="00B75A7C"/>
    <w:rsid w:val="00B7678A"/>
    <w:rsid w:val="00B769CA"/>
    <w:rsid w:val="00B821FA"/>
    <w:rsid w:val="00B85BE7"/>
    <w:rsid w:val="00B863D3"/>
    <w:rsid w:val="00B90C89"/>
    <w:rsid w:val="00B94D38"/>
    <w:rsid w:val="00BD1E58"/>
    <w:rsid w:val="00BD5409"/>
    <w:rsid w:val="00BD60F0"/>
    <w:rsid w:val="00BE70B1"/>
    <w:rsid w:val="00BF0932"/>
    <w:rsid w:val="00BF0B0B"/>
    <w:rsid w:val="00BF41FF"/>
    <w:rsid w:val="00C00ED3"/>
    <w:rsid w:val="00C014F9"/>
    <w:rsid w:val="00C0682F"/>
    <w:rsid w:val="00C11A71"/>
    <w:rsid w:val="00C13644"/>
    <w:rsid w:val="00C22FB6"/>
    <w:rsid w:val="00C25437"/>
    <w:rsid w:val="00C254DB"/>
    <w:rsid w:val="00C256D7"/>
    <w:rsid w:val="00C31F1D"/>
    <w:rsid w:val="00C42FA5"/>
    <w:rsid w:val="00C468B6"/>
    <w:rsid w:val="00C53854"/>
    <w:rsid w:val="00C64439"/>
    <w:rsid w:val="00C70EDA"/>
    <w:rsid w:val="00C71B23"/>
    <w:rsid w:val="00C71E18"/>
    <w:rsid w:val="00C812B3"/>
    <w:rsid w:val="00C828D6"/>
    <w:rsid w:val="00C8737A"/>
    <w:rsid w:val="00CA08DF"/>
    <w:rsid w:val="00CA60BA"/>
    <w:rsid w:val="00CA7415"/>
    <w:rsid w:val="00CA7B86"/>
    <w:rsid w:val="00CB7691"/>
    <w:rsid w:val="00CD05D5"/>
    <w:rsid w:val="00CD0B9A"/>
    <w:rsid w:val="00CE13FA"/>
    <w:rsid w:val="00CE206E"/>
    <w:rsid w:val="00CE52F8"/>
    <w:rsid w:val="00CE5B54"/>
    <w:rsid w:val="00CE7819"/>
    <w:rsid w:val="00CF010A"/>
    <w:rsid w:val="00CF013A"/>
    <w:rsid w:val="00CF1219"/>
    <w:rsid w:val="00CF1CAD"/>
    <w:rsid w:val="00D22171"/>
    <w:rsid w:val="00D225CA"/>
    <w:rsid w:val="00D258DF"/>
    <w:rsid w:val="00D327FF"/>
    <w:rsid w:val="00D34A29"/>
    <w:rsid w:val="00D366DA"/>
    <w:rsid w:val="00D37608"/>
    <w:rsid w:val="00D5477A"/>
    <w:rsid w:val="00D604A4"/>
    <w:rsid w:val="00D61438"/>
    <w:rsid w:val="00D720FE"/>
    <w:rsid w:val="00D74137"/>
    <w:rsid w:val="00D74D41"/>
    <w:rsid w:val="00D74FDC"/>
    <w:rsid w:val="00D83742"/>
    <w:rsid w:val="00DA3098"/>
    <w:rsid w:val="00DA6B6B"/>
    <w:rsid w:val="00DB4569"/>
    <w:rsid w:val="00DC5174"/>
    <w:rsid w:val="00DC7DBF"/>
    <w:rsid w:val="00DD17FC"/>
    <w:rsid w:val="00DD1CD7"/>
    <w:rsid w:val="00DD737F"/>
    <w:rsid w:val="00DD767D"/>
    <w:rsid w:val="00DF0383"/>
    <w:rsid w:val="00DF0EB0"/>
    <w:rsid w:val="00DF4A95"/>
    <w:rsid w:val="00DF6A6E"/>
    <w:rsid w:val="00E001F2"/>
    <w:rsid w:val="00E03AF3"/>
    <w:rsid w:val="00E07344"/>
    <w:rsid w:val="00E125B5"/>
    <w:rsid w:val="00E2166A"/>
    <w:rsid w:val="00E25088"/>
    <w:rsid w:val="00E255D5"/>
    <w:rsid w:val="00E26538"/>
    <w:rsid w:val="00E2662E"/>
    <w:rsid w:val="00E332D5"/>
    <w:rsid w:val="00E4586D"/>
    <w:rsid w:val="00E479C0"/>
    <w:rsid w:val="00E51C87"/>
    <w:rsid w:val="00E66E85"/>
    <w:rsid w:val="00E709C8"/>
    <w:rsid w:val="00E71C79"/>
    <w:rsid w:val="00E84C26"/>
    <w:rsid w:val="00E856A6"/>
    <w:rsid w:val="00E87996"/>
    <w:rsid w:val="00E935A8"/>
    <w:rsid w:val="00E94F32"/>
    <w:rsid w:val="00EA3DE1"/>
    <w:rsid w:val="00EA5E46"/>
    <w:rsid w:val="00EA6B5D"/>
    <w:rsid w:val="00EB314E"/>
    <w:rsid w:val="00EB4E32"/>
    <w:rsid w:val="00EB79C6"/>
    <w:rsid w:val="00EC01D6"/>
    <w:rsid w:val="00EC0FDB"/>
    <w:rsid w:val="00EC2B36"/>
    <w:rsid w:val="00ED4898"/>
    <w:rsid w:val="00EE524F"/>
    <w:rsid w:val="00EF1D32"/>
    <w:rsid w:val="00EF3C4F"/>
    <w:rsid w:val="00F0148D"/>
    <w:rsid w:val="00F022DF"/>
    <w:rsid w:val="00F054AB"/>
    <w:rsid w:val="00F11DA3"/>
    <w:rsid w:val="00F14AEC"/>
    <w:rsid w:val="00F14C8E"/>
    <w:rsid w:val="00F31189"/>
    <w:rsid w:val="00F32601"/>
    <w:rsid w:val="00F40554"/>
    <w:rsid w:val="00F43A2E"/>
    <w:rsid w:val="00F51AA5"/>
    <w:rsid w:val="00F546CE"/>
    <w:rsid w:val="00F626FE"/>
    <w:rsid w:val="00F64C15"/>
    <w:rsid w:val="00F6578D"/>
    <w:rsid w:val="00F6601B"/>
    <w:rsid w:val="00F720BF"/>
    <w:rsid w:val="00F72B0B"/>
    <w:rsid w:val="00F74748"/>
    <w:rsid w:val="00F74E7E"/>
    <w:rsid w:val="00F82794"/>
    <w:rsid w:val="00F83A9D"/>
    <w:rsid w:val="00F86ED0"/>
    <w:rsid w:val="00F907D5"/>
    <w:rsid w:val="00F9324B"/>
    <w:rsid w:val="00FA0DE9"/>
    <w:rsid w:val="00FA3A07"/>
    <w:rsid w:val="00FA597E"/>
    <w:rsid w:val="00FB27CA"/>
    <w:rsid w:val="00FC312F"/>
    <w:rsid w:val="00FD2EF5"/>
    <w:rsid w:val="00FE0ED6"/>
    <w:rsid w:val="00FE1EDA"/>
    <w:rsid w:val="00FE7623"/>
    <w:rsid w:val="00FF3BF5"/>
    <w:rsid w:val="00FF5C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44039"/>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682F17"/>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682F1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682F17"/>
    <w:pPr>
      <w:keepNext/>
      <w:keepLines/>
      <w:bidi w:val="0"/>
      <w:spacing w:before="40" w:after="0"/>
      <w:outlineLvl w:val="3"/>
    </w:pPr>
    <w:rPr>
      <w:rFonts w:asciiTheme="majorHAnsi" w:eastAsiaTheme="majorEastAsia" w:hAnsiTheme="majorHAnsi" w:cstheme="majorBidi"/>
      <w:i/>
      <w:iCs/>
      <w:color w:val="2F5496" w:themeColor="accent1" w:themeShade="BF"/>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620298"/>
    <w:pPr>
      <w:ind w:left="720"/>
      <w:contextualSpacing/>
    </w:pPr>
  </w:style>
  <w:style w:type="table" w:styleId="a6">
    <w:name w:val="Table Grid"/>
    <w:basedOn w:val="a1"/>
    <w:uiPriority w:val="39"/>
    <w:rsid w:val="00CF1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936FD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36FD2"/>
    <w:rPr>
      <w:b/>
      <w:bCs/>
    </w:rPr>
  </w:style>
  <w:style w:type="character" w:styleId="a9">
    <w:name w:val="annotation reference"/>
    <w:basedOn w:val="a0"/>
    <w:uiPriority w:val="99"/>
    <w:semiHidden/>
    <w:unhideWhenUsed/>
    <w:rsid w:val="00B863D3"/>
    <w:rPr>
      <w:sz w:val="16"/>
      <w:szCs w:val="16"/>
    </w:rPr>
  </w:style>
  <w:style w:type="paragraph" w:styleId="aa">
    <w:name w:val="annotation text"/>
    <w:basedOn w:val="a"/>
    <w:link w:val="Char2"/>
    <w:uiPriority w:val="99"/>
    <w:semiHidden/>
    <w:unhideWhenUsed/>
    <w:rsid w:val="00B863D3"/>
    <w:pPr>
      <w:spacing w:line="240" w:lineRule="auto"/>
    </w:pPr>
    <w:rPr>
      <w:sz w:val="20"/>
      <w:szCs w:val="20"/>
    </w:rPr>
  </w:style>
  <w:style w:type="character" w:customStyle="1" w:styleId="Char2">
    <w:name w:val="نص تعليق Char"/>
    <w:basedOn w:val="a0"/>
    <w:link w:val="aa"/>
    <w:uiPriority w:val="99"/>
    <w:semiHidden/>
    <w:rsid w:val="00B863D3"/>
    <w:rPr>
      <w:sz w:val="20"/>
      <w:szCs w:val="20"/>
    </w:rPr>
  </w:style>
  <w:style w:type="paragraph" w:styleId="ab">
    <w:name w:val="annotation subject"/>
    <w:basedOn w:val="aa"/>
    <w:next w:val="aa"/>
    <w:link w:val="Char3"/>
    <w:uiPriority w:val="99"/>
    <w:semiHidden/>
    <w:unhideWhenUsed/>
    <w:rsid w:val="00B863D3"/>
    <w:rPr>
      <w:b/>
      <w:bCs/>
    </w:rPr>
  </w:style>
  <w:style w:type="character" w:customStyle="1" w:styleId="Char3">
    <w:name w:val="موضوع تعليق Char"/>
    <w:basedOn w:val="Char2"/>
    <w:link w:val="ab"/>
    <w:uiPriority w:val="99"/>
    <w:semiHidden/>
    <w:rsid w:val="00B863D3"/>
    <w:rPr>
      <w:b/>
      <w:bCs/>
      <w:sz w:val="20"/>
      <w:szCs w:val="20"/>
    </w:rPr>
  </w:style>
  <w:style w:type="character" w:styleId="Hyperlink">
    <w:name w:val="Hyperlink"/>
    <w:basedOn w:val="a0"/>
    <w:uiPriority w:val="99"/>
    <w:unhideWhenUsed/>
    <w:rsid w:val="00A943E4"/>
    <w:rPr>
      <w:color w:val="0563C1" w:themeColor="hyperlink"/>
      <w:u w:val="single"/>
    </w:rPr>
  </w:style>
  <w:style w:type="character" w:styleId="ac">
    <w:name w:val="Unresolved Mention"/>
    <w:basedOn w:val="a0"/>
    <w:uiPriority w:val="99"/>
    <w:semiHidden/>
    <w:unhideWhenUsed/>
    <w:rsid w:val="00A943E4"/>
    <w:rPr>
      <w:color w:val="605E5C"/>
      <w:shd w:val="clear" w:color="auto" w:fill="E1DFDD"/>
    </w:rPr>
  </w:style>
  <w:style w:type="character" w:customStyle="1" w:styleId="2Char">
    <w:name w:val="عنوان 2 Char"/>
    <w:basedOn w:val="a0"/>
    <w:link w:val="2"/>
    <w:uiPriority w:val="9"/>
    <w:rsid w:val="00682F17"/>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682F17"/>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682F17"/>
    <w:rPr>
      <w:rFonts w:asciiTheme="majorHAnsi" w:eastAsiaTheme="majorEastAsia" w:hAnsiTheme="majorHAnsi" w:cstheme="majorBidi"/>
      <w:i/>
      <w:iCs/>
      <w:color w:val="2F5496" w:themeColor="accent1" w:themeShade="BF"/>
      <w:kern w:val="0"/>
      <w14:ligatures w14:val="none"/>
    </w:rPr>
  </w:style>
  <w:style w:type="character" w:customStyle="1" w:styleId="Char1">
    <w:name w:val="سرد الفقرات Char"/>
    <w:link w:val="a5"/>
    <w:uiPriority w:val="34"/>
    <w:rsid w:val="00682F17"/>
  </w:style>
  <w:style w:type="paragraph" w:styleId="ad">
    <w:name w:val="Balloon Text"/>
    <w:basedOn w:val="a"/>
    <w:link w:val="Char4"/>
    <w:uiPriority w:val="99"/>
    <w:semiHidden/>
    <w:unhideWhenUsed/>
    <w:rsid w:val="00682F17"/>
    <w:pPr>
      <w:bidi w:val="0"/>
      <w:spacing w:after="0" w:line="240" w:lineRule="auto"/>
    </w:pPr>
    <w:rPr>
      <w:rFonts w:ascii="Tahoma" w:hAnsi="Tahoma" w:cs="Tahoma"/>
      <w:kern w:val="0"/>
      <w:sz w:val="18"/>
      <w:szCs w:val="18"/>
      <w14:ligatures w14:val="none"/>
    </w:rPr>
  </w:style>
  <w:style w:type="character" w:customStyle="1" w:styleId="Char4">
    <w:name w:val="نص في بالون Char"/>
    <w:basedOn w:val="a0"/>
    <w:link w:val="ad"/>
    <w:uiPriority w:val="99"/>
    <w:semiHidden/>
    <w:rsid w:val="00682F17"/>
    <w:rPr>
      <w:rFonts w:ascii="Tahoma" w:hAnsi="Tahoma" w:cs="Tahoma"/>
      <w:kern w:val="0"/>
      <w:sz w:val="18"/>
      <w:szCs w:val="18"/>
      <w14:ligatures w14:val="none"/>
    </w:rPr>
  </w:style>
  <w:style w:type="character" w:customStyle="1" w:styleId="1Char">
    <w:name w:val="العنوان 1 Char"/>
    <w:basedOn w:val="a0"/>
    <w:link w:val="1"/>
    <w:uiPriority w:val="9"/>
    <w:rsid w:val="0054403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285981">
      <w:bodyDiv w:val="1"/>
      <w:marLeft w:val="0"/>
      <w:marRight w:val="0"/>
      <w:marTop w:val="0"/>
      <w:marBottom w:val="0"/>
      <w:divBdr>
        <w:top w:val="none" w:sz="0" w:space="0" w:color="auto"/>
        <w:left w:val="none" w:sz="0" w:space="0" w:color="auto"/>
        <w:bottom w:val="none" w:sz="0" w:space="0" w:color="auto"/>
        <w:right w:val="none" w:sz="0" w:space="0" w:color="auto"/>
      </w:divBdr>
    </w:div>
    <w:div w:id="1210725223">
      <w:bodyDiv w:val="1"/>
      <w:marLeft w:val="0"/>
      <w:marRight w:val="0"/>
      <w:marTop w:val="0"/>
      <w:marBottom w:val="0"/>
      <w:divBdr>
        <w:top w:val="none" w:sz="0" w:space="0" w:color="auto"/>
        <w:left w:val="none" w:sz="0" w:space="0" w:color="auto"/>
        <w:bottom w:val="none" w:sz="0" w:space="0" w:color="auto"/>
        <w:right w:val="none" w:sz="0" w:space="0" w:color="auto"/>
      </w:divBdr>
    </w:div>
    <w:div w:id="1683555080">
      <w:bodyDiv w:val="1"/>
      <w:marLeft w:val="0"/>
      <w:marRight w:val="0"/>
      <w:marTop w:val="0"/>
      <w:marBottom w:val="0"/>
      <w:divBdr>
        <w:top w:val="none" w:sz="0" w:space="0" w:color="auto"/>
        <w:left w:val="none" w:sz="0" w:space="0" w:color="auto"/>
        <w:bottom w:val="none" w:sz="0" w:space="0" w:color="auto"/>
        <w:right w:val="none" w:sz="0" w:space="0" w:color="auto"/>
      </w:divBdr>
    </w:div>
    <w:div w:id="20831381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wikipedia.org/wiki/%D8%A7%D9%84%D9%86%D8%B8%D8%A7%D9%85_%D8%A7%D9%84%D9%82%D8%AF%D9%8A%D9%85_(%D8%AD%D8%A7%D8%B3%D9%88%D8%A8)" TargetMode="External"/><Relationship Id="rId5" Type="http://schemas.openxmlformats.org/officeDocument/2006/relationships/webSettings" Target="webSettings.xml"/><Relationship Id="rId10" Type="http://schemas.openxmlformats.org/officeDocument/2006/relationships/hyperlink" Target="https://ar.wikipedia.org/wiki/%D9%87%D8%AC%D9%88%D9%85_%D8%B3%D9%8A%D8%A8%D8%B1%D8%A7%D9%86%D9%8A"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A8655-B29D-40C6-8D1D-C6B0FDEBF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12690</Words>
  <Characters>72333</Characters>
  <Application>Microsoft Office Word</Application>
  <DocSecurity>0</DocSecurity>
  <Lines>602</Lines>
  <Paragraphs>169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AIMAN</cp:lastModifiedBy>
  <cp:revision>2</cp:revision>
  <cp:lastPrinted>2024-08-09T08:11:00Z</cp:lastPrinted>
  <dcterms:created xsi:type="dcterms:W3CDTF">2024-08-09T08:15:00Z</dcterms:created>
  <dcterms:modified xsi:type="dcterms:W3CDTF">2024-08-09T08:15:00Z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