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drawing>
          <wp:anchor behindDoc="0" distT="0" distB="0" distL="114300" distR="114300" simplePos="0" locked="0" layoutInCell="0" allowOverlap="1" relativeHeight="20">
            <wp:simplePos x="0" y="0"/>
            <wp:positionH relativeFrom="margin">
              <wp:posOffset>-99060</wp:posOffset>
            </wp:positionH>
            <wp:positionV relativeFrom="margin">
              <wp:posOffset>-342900</wp:posOffset>
            </wp:positionV>
            <wp:extent cx="1516380" cy="66611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r>
    </w:p>
    <w:p>
      <w:pPr>
        <w:pStyle w:val="NormalWeb"/>
        <w:bidi w:val="1"/>
        <w:spacing w:beforeAutospacing="0" w:before="0" w:afterAutospacing="0" w:after="0"/>
        <w:ind w:right="-270"/>
        <w:jc w:val="left"/>
        <w:rPr>
          <w:rFonts w:ascii="Sakkal Majalla" w:hAnsi="Sakkal Majalla" w:cs="Sakkal Majalla"/>
          <w:b/>
          <w:bCs/>
          <w:color w:val="0000FF"/>
          <w:sz w:val="32"/>
          <w:szCs w:val="32"/>
        </w:rPr>
      </w:pPr>
      <w:r>
        <w:rPr>
          <w:rFonts w:cs="Sakkal Majalla" w:ascii="Sakkal Majalla" w:hAnsi="Sakkal Majalla"/>
          <w:b/>
          <w:bCs/>
          <w:color w:val="0000FF"/>
          <w:sz w:val="32"/>
          <w:szCs w:val="32"/>
          <w:rtl w:val="true"/>
        </w:rPr>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 xml:space="preserve">نموذج </w:t>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مشروع خطة أطروحة للتسجيل لدرجة الدكتوراه</w:t>
      </w:r>
    </w:p>
    <w:p>
      <w:pPr>
        <w:pStyle w:val="NormalWeb"/>
        <w:bidi w:val="1"/>
        <w:spacing w:beforeAutospacing="0" w:before="0" w:afterAutospacing="0" w:after="0"/>
        <w:ind w:right="-270"/>
        <w:jc w:val="both"/>
        <w:rPr>
          <w:rFonts w:ascii="Sakkal Majalla" w:hAnsi="Sakkal Majalla" w:cs="Sakkal Majalla"/>
          <w:b/>
          <w:bCs/>
          <w:color w:val="0000FF"/>
          <w:sz w:val="32"/>
          <w:szCs w:val="32"/>
          <w:lang w:bidi="ar-JO"/>
        </w:rPr>
      </w:pPr>
      <w:r>
        <w:rPr>
          <w:rFonts w:cs="Sakkal Majalla" w:ascii="Sakkal Majalla" w:hAnsi="Sakkal Majalla"/>
          <w:b/>
          <w:bCs/>
          <w:color w:val="0000FF"/>
          <w:sz w:val="32"/>
          <w:szCs w:val="32"/>
          <w:rtl w:val="true"/>
          <w:lang w:bidi="ar-JO"/>
        </w:rPr>
      </w:r>
    </w:p>
    <w:p>
      <w:pPr>
        <w:pStyle w:val="Normal"/>
        <w:spacing w:lineRule="auto" w:line="360"/>
        <w:jc w:val="right"/>
        <w:rPr>
          <w:rFonts w:ascii="Sakkal Majalla" w:hAnsi="Sakkal Majalla" w:cs="Sakkal Majalla"/>
        </w:rPr>
      </w:pPr>
      <w:r>
        <w:rPr>
          <w:rFonts w:ascii="Sakkal Majalla" w:hAnsi="Sakkal Majalla" w:cs="Sakkal Majalla"/>
          <w:b/>
          <w:b/>
          <w:bCs/>
          <w:sz w:val="28"/>
          <w:sz w:val="28"/>
          <w:szCs w:val="28"/>
          <w:rtl w:val="true"/>
        </w:rPr>
        <w:t>العنوان باللغة العربية</w:t>
      </w:r>
      <w:r>
        <w:rPr>
          <w:rFonts w:cs="Sakkal Majalla" w:ascii="Sakkal Majalla" w:hAnsi="Sakkal Majalla"/>
          <w:b/>
          <w:bCs/>
          <w:sz w:val="28"/>
          <w:szCs w:val="28"/>
        </w:rPr>
        <w:t xml:space="preserve">: </w:t>
      </w:r>
    </w:p>
    <w:p>
      <w:pPr>
        <w:pStyle w:val="NormalWeb"/>
        <w:bidi w:val="1"/>
        <w:spacing w:beforeAutospacing="0" w:before="0" w:afterAutospacing="0" w:after="0"/>
        <w:ind w:right="-270"/>
        <w:jc w:val="left"/>
        <w:rPr>
          <w:rFonts w:ascii="Sakkal Majalla" w:hAnsi="Sakkal Majalla" w:cs="Sakkal Majalla"/>
        </w:rPr>
      </w:pPr>
      <w:r>
        <w:rPr>
          <w:rFonts w:ascii="Sakkal Majalla" w:hAnsi="Sakkal Majalla" w:cs="Sakkal Majalla"/>
          <w:b/>
          <w:b/>
          <w:bCs/>
          <w:color w:val="0070C0"/>
          <w:szCs w:val="28"/>
          <w:rtl w:val="true"/>
        </w:rPr>
        <w:t>تحليل المشاعر في الشعر العربي من الجاهلية إلى العصر الحديث</w:t>
      </w:r>
      <w:r>
        <w:rPr>
          <w:rFonts w:cs="Sakkal Majalla" w:ascii="Sakkal Majalla" w:hAnsi="Sakkal Majalla"/>
          <w:b/>
          <w:bCs/>
          <w:color w:val="0070C0"/>
          <w:szCs w:val="28"/>
          <w:rtl w:val="true"/>
        </w:rPr>
        <w:t xml:space="preserve">: </w:t>
      </w:r>
      <w:r>
        <w:rPr>
          <w:rFonts w:ascii="Sakkal Majalla" w:hAnsi="Sakkal Majalla" w:cs="Sakkal Majalla"/>
          <w:b/>
          <w:b/>
          <w:bCs/>
          <w:color w:val="0070C0"/>
          <w:szCs w:val="28"/>
          <w:rtl w:val="true"/>
        </w:rPr>
        <w:t>نموذج ذكاء اصطناعي لتحديد التأثيرات الزمنية والثقافية</w:t>
      </w:r>
    </w:p>
    <w:p>
      <w:pPr>
        <w:pStyle w:val="NormalWeb"/>
        <w:bidi w:val="1"/>
        <w:spacing w:beforeAutospacing="0" w:before="0" w:afterAutospacing="0" w:after="0"/>
        <w:ind w:right="-270"/>
        <w:jc w:val="left"/>
        <w:rPr>
          <w:rFonts w:ascii="Sakkal Majalla" w:hAnsi="Sakkal Majalla" w:cs="Sakkal Majalla"/>
          <w:b/>
          <w:bCs/>
          <w:color w:val="0070C0"/>
          <w:szCs w:val="28"/>
        </w:rPr>
      </w:pPr>
      <w:r>
        <w:rPr>
          <w:rFonts w:cs="Sakkal Majalla" w:ascii="Sakkal Majalla" w:hAnsi="Sakkal Majalla"/>
          <w:b/>
          <w:bCs/>
          <w:color w:val="0070C0"/>
          <w:szCs w:val="28"/>
          <w:rtl w:val="true"/>
        </w:rPr>
      </w:r>
    </w:p>
    <w:p>
      <w:pPr>
        <w:pStyle w:val="Normal"/>
        <w:spacing w:lineRule="auto" w:line="480"/>
        <w:ind w:left="533"/>
        <w:jc w:val="right"/>
        <w:rPr>
          <w:rFonts w:ascii="Sakkal Majalla" w:hAnsi="Sakkal Majalla" w:cs="Sakkal Majalla"/>
        </w:rPr>
      </w:pPr>
      <w:r>
        <w:rPr>
          <w:rFonts w:cs="Sakkal Majalla" w:ascii="Sakkal Majalla" w:hAnsi="Sakkal Majalla"/>
        </w:rPr>
      </w:r>
    </w:p>
    <w:p>
      <w:pPr>
        <w:pStyle w:val="Normal"/>
        <w:spacing w:lineRule="auto" w:line="360"/>
        <w:ind w:hanging="340" w:left="534"/>
        <w:jc w:val="right"/>
        <w:rPr>
          <w:rFonts w:ascii="Sakkal Majalla" w:hAnsi="Sakkal Majalla" w:cs="Sakkal Majalla"/>
          <w:sz w:val="20"/>
          <w:szCs w:val="20"/>
        </w:rPr>
      </w:pPr>
      <w:r>
        <w:rPr>
          <w:rFonts w:cs="Sakkal Majalla" w:ascii="Sakkal Majalla" w:hAnsi="Sakkal Majalla"/>
          <w:sz w:val="20"/>
          <w:szCs w:val="20"/>
        </w:rPr>
      </w:r>
    </w:p>
    <w:p>
      <w:pPr>
        <w:pStyle w:val="Normal"/>
        <w:spacing w:lineRule="auto" w:line="360"/>
        <w:ind w:hanging="340" w:left="534"/>
        <w:jc w:val="right"/>
        <w:rPr>
          <w:rFonts w:ascii="Sakkal Majalla" w:hAnsi="Sakkal Majalla" w:cs="Sakkal Majalla"/>
        </w:rPr>
      </w:pPr>
      <w:r>
        <w:rPr>
          <w:rFonts w:cs="Sakkal Majalla" w:ascii="Sakkal Majalla" w:hAnsi="Sakkal Majalla"/>
          <w:b/>
          <w:bCs/>
          <w:sz w:val="20"/>
          <w:szCs w:val="28"/>
        </w:rPr>
        <w:t xml:space="preserve">  </w:t>
      </w:r>
      <w:r>
        <w:rPr>
          <w:rFonts w:ascii="Sakkal Majalla" w:hAnsi="Sakkal Majalla" w:cs="Sakkal Majalla"/>
          <w:b/>
          <w:b/>
          <w:bCs/>
          <w:sz w:val="20"/>
          <w:sz w:val="20"/>
          <w:szCs w:val="28"/>
          <w:rtl w:val="true"/>
        </w:rPr>
        <w:t>ب</w:t>
      </w:r>
      <w:r>
        <w:rPr>
          <w:rFonts w:cs="Sakkal Majalla" w:ascii="Sakkal Majalla" w:hAnsi="Sakkal Majalla"/>
          <w:b/>
          <w:bCs/>
          <w:sz w:val="20"/>
          <w:szCs w:val="28"/>
          <w:rtl w:val="true"/>
        </w:rPr>
        <w:t xml:space="preserve">. </w:t>
      </w:r>
      <w:r>
        <w:rPr>
          <w:rFonts w:ascii="Sakkal Majalla" w:hAnsi="Sakkal Majalla" w:cs="Sakkal Majalla"/>
          <w:b/>
          <w:b/>
          <w:bCs/>
          <w:sz w:val="20"/>
          <w:sz w:val="20"/>
          <w:szCs w:val="28"/>
          <w:rtl w:val="true"/>
        </w:rPr>
        <w:t xml:space="preserve">العنوان </w:t>
      </w:r>
      <w:r>
        <w:rPr>
          <w:rFonts w:ascii="Sakkal Majalla" w:hAnsi="Sakkal Majalla" w:cs="Sakkal Majalla"/>
          <w:b/>
          <w:b/>
          <w:bCs/>
          <w:sz w:val="28"/>
          <w:sz w:val="28"/>
          <w:szCs w:val="28"/>
          <w:rtl w:val="true"/>
        </w:rPr>
        <w:t>باللغة الإنجليزية</w:t>
      </w:r>
      <w:r>
        <w:rPr>
          <w:rFonts w:cs="Sakkal Majalla" w:ascii="Sakkal Majalla" w:hAnsi="Sakkal Majalla"/>
          <w:b/>
          <w:bCs/>
          <w:sz w:val="28"/>
          <w:szCs w:val="28"/>
        </w:rPr>
        <w:t>:</w:t>
      </w:r>
      <w:r>
        <w:rPr>
          <w:rFonts w:cs="Sakkal Majalla" w:ascii="Sakkal Majalla" w:hAnsi="Sakkal Majalla"/>
          <w:b/>
          <w:bCs/>
          <w:sz w:val="20"/>
          <w:szCs w:val="20"/>
        </w:rPr>
        <w:t xml:space="preserve"> </w:t>
      </w:r>
    </w:p>
    <w:p>
      <w:pPr>
        <w:pStyle w:val="NormalWeb"/>
        <w:bidi w:val="0"/>
        <w:spacing w:beforeAutospacing="0" w:before="0" w:afterAutospacing="0" w:after="0"/>
        <w:ind w:right="-270"/>
        <w:jc w:val="left"/>
        <w:rPr>
          <w:rFonts w:ascii="Sakkal Majalla" w:hAnsi="Sakkal Majalla" w:cs="Sakkal Majalla"/>
        </w:rPr>
      </w:pPr>
      <w:r>
        <w:rPr>
          <w:rFonts w:cs="Sakkal Majalla" w:ascii="Sakkal Majalla" w:hAnsi="Sakkal Majalla"/>
          <w:b/>
          <w:bCs/>
          <w:color w:val="0070C0"/>
          <w:szCs w:val="28"/>
        </w:rPr>
        <w:t>Sentiment Analysis in Arabic Poetry from the Jahiliyyah to the Modern Era: An AI Model for Identifying Temporal and Cultural Influences</w:t>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b/>
          <w:bCs/>
          <w:color w:val="0070C0"/>
          <w:szCs w:val="28"/>
        </w:rPr>
      </w:pPr>
      <w:r>
        <w:rPr>
          <w:rFonts w:cs="Sakkal Majalla" w:ascii="Sakkal Majalla" w:hAnsi="Sakkal Majalla"/>
          <w:b/>
          <w:bCs/>
          <w:color w:val="0070C0"/>
          <w:szCs w:val="28"/>
          <w:rtl w:val="true"/>
        </w:rPr>
      </w:r>
    </w:p>
    <w:p>
      <w:pPr>
        <w:pStyle w:val="NormalWeb"/>
        <w:bidi w:val="1"/>
        <w:spacing w:beforeAutospacing="0" w:before="0" w:afterAutospacing="0" w:after="0"/>
        <w:ind w:right="-270"/>
        <w:jc w:val="center"/>
        <w:rPr>
          <w:rFonts w:ascii="Sakkal Majalla" w:hAnsi="Sakkal Majalla" w:cs="Sakkal Majalla"/>
          <w:b/>
          <w:bCs/>
          <w:color w:val="0070C0"/>
          <w:sz w:val="36"/>
          <w:szCs w:val="36"/>
        </w:rPr>
      </w:pPr>
      <w:r>
        <w:rPr>
          <w:rFonts w:cs="Sakkal Majalla" w:ascii="Sakkal Majalla" w:hAnsi="Sakkal Majalla"/>
          <w:b/>
          <w:bCs/>
          <w:color w:val="0070C0"/>
          <w:sz w:val="36"/>
          <w:szCs w:val="36"/>
          <w:rtl w:val="true"/>
        </w:rPr>
      </w:r>
    </w:p>
    <w:p>
      <w:pPr>
        <w:pStyle w:val="NormalWeb"/>
        <w:bidi w:val="1"/>
        <w:spacing w:beforeAutospacing="0" w:before="0" w:afterAutospacing="0" w:after="0"/>
        <w:ind w:right="-270"/>
        <w:jc w:val="center"/>
        <w:rPr>
          <w:rFonts w:ascii="Sakkal Majalla" w:hAnsi="Sakkal Majalla" w:cs="Sakkal Majalla"/>
          <w:b/>
          <w:bCs/>
          <w:color w:val="0070C0"/>
          <w:sz w:val="36"/>
          <w:szCs w:val="36"/>
        </w:rPr>
      </w:pPr>
      <w:r>
        <w:rPr>
          <w:rFonts w:cs="Sakkal Majalla" w:ascii="Sakkal Majalla" w:hAnsi="Sakkal Majalla"/>
          <w:b/>
          <w:bCs/>
          <w:color w:val="0070C0"/>
          <w:sz w:val="36"/>
          <w:szCs w:val="36"/>
          <w:rtl w:val="true"/>
        </w:rPr>
      </w:r>
    </w:p>
    <w:tbl>
      <w:tblPr>
        <w:tblStyle w:val="TableGrid"/>
        <w:bidiVisual w:val="true"/>
        <w:tblW w:w="78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62"/>
        <w:gridCol w:w="288"/>
        <w:gridCol w:w="5778"/>
      </w:tblGrid>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عبد العزيز محمد الشمران</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lang w:val="en-US" w:eastAsia="en-US" w:bidi="ar-SA"/>
              </w:rPr>
              <w:t>241001534</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تقنية معلومات</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rtl w:val="true"/>
                <w:lang w:val="en-US" w:eastAsia="en-US" w:bidi="ar-SA"/>
              </w:rPr>
            </w:r>
          </w:p>
        </w:tc>
      </w:tr>
    </w:tbl>
    <w:p>
      <w:pPr>
        <w:pStyle w:val="NormalWeb"/>
        <w:bidi w:val="1"/>
        <w:spacing w:beforeAutospacing="0" w:before="0" w:afterAutospacing="0" w:after="0"/>
        <w:ind w:right="-270"/>
        <w:jc w:val="both"/>
        <w:rPr>
          <w:rFonts w:ascii="Sakkal Majalla" w:hAnsi="Sakkal Majalla" w:cs="Sakkal Majalla"/>
          <w:b/>
          <w:bCs/>
          <w:color w:val="0000FF"/>
          <w:sz w:val="36"/>
          <w:szCs w:val="36"/>
        </w:rPr>
      </w:pPr>
      <w:r>
        <w:rPr>
          <w:rFonts w:cs="Sakkal Majalla" w:ascii="Sakkal Majalla" w:hAnsi="Sakkal Majalla"/>
          <w:b/>
          <w:bCs/>
          <w:color w:val="0000FF"/>
          <w:sz w:val="36"/>
          <w:szCs w:val="36"/>
          <w:rtl w:val="true"/>
        </w:rPr>
      </w:r>
    </w:p>
    <w:p>
      <w:pPr>
        <w:pStyle w:val="Normal"/>
        <w:spacing w:lineRule="auto" w:line="240"/>
        <w:rPr>
          <w:rFonts w:ascii="Sakkal Majalla" w:hAnsi="Sakkal Majalla" w:cs="Sakkal Majalla"/>
          <w:lang w:bidi="ar-JO"/>
        </w:rPr>
      </w:pPr>
      <w:r>
        <w:rPr>
          <w:rFonts w:cs="Sakkal Majalla" w:ascii="Sakkal Majalla" w:hAnsi="Sakkal Majalla"/>
          <w:lang w:bidi="ar-JO"/>
        </w:rPr>
      </w:r>
    </w:p>
    <w:p>
      <w:pPr>
        <w:pStyle w:val="Normal"/>
        <w:jc w:val="center"/>
        <w:rPr>
          <w:rFonts w:ascii="Sakkal Majalla" w:hAnsi="Sakkal Majalla" w:cs="Sakkal Majalla"/>
        </w:rPr>
      </w:pPr>
      <w:r>
        <w:rPr>
          <w:rFonts w:cs="Sakkal Majalla" w:ascii="Sakkal Majalla" w:hAnsi="Sakkal Majalla"/>
          <w:b/>
          <w:bCs/>
          <w:color w:themeColor="text2" w:themeTint="99" w:val="548DD4"/>
          <w:sz w:val="28"/>
          <w:szCs w:val="28"/>
        </w:rPr>
        <w:t xml:space="preserve">       </w:t>
      </w:r>
      <w:r>
        <w:rPr>
          <w:rFonts w:cs="Sakkal Majalla" w:ascii="Sakkal Majalla" w:hAnsi="Sakkal Majalla"/>
          <w:b/>
          <w:bCs/>
          <w:color w:val="FF0000"/>
          <w:sz w:val="28"/>
          <w:szCs w:val="28"/>
        </w:rPr>
        <w:t xml:space="preserve"> </w:t>
      </w:r>
      <w:r>
        <w:rPr>
          <w:rFonts w:ascii="Sakkal Majalla" w:hAnsi="Sakkal Majalla" w:cs="Sakkal Majalla"/>
          <w:b/>
          <w:b/>
          <w:bCs/>
          <w:color w:val="FF0000"/>
          <w:sz w:val="28"/>
          <w:sz w:val="28"/>
          <w:szCs w:val="28"/>
          <w:rtl w:val="true"/>
        </w:rPr>
        <w:t xml:space="preserve">ه </w:t>
      </w:r>
      <w:r>
        <w:rPr>
          <w:rFonts w:cs="Sakkal Majalla" w:ascii="Sakkal Majalla" w:hAnsi="Sakkal Majalla"/>
          <w:b/>
          <w:bCs/>
          <w:color w:val="FF0000"/>
          <w:sz w:val="28"/>
          <w:szCs w:val="28"/>
        </w:rPr>
        <w:t>1446</w:t>
      </w:r>
      <w:r>
        <w:rPr>
          <w:rFonts w:cs="Sakkal Majalla" w:ascii="Sakkal Majalla" w:hAnsi="Sakkal Majalla"/>
          <w:b/>
          <w:bCs/>
          <w:color w:val="FF0000"/>
          <w:sz w:val="28"/>
          <w:szCs w:val="28"/>
          <w:rtl w:val="true"/>
        </w:rPr>
        <w:t xml:space="preserve">  -  </w:t>
      </w:r>
      <w:r>
        <w:rPr>
          <w:rFonts w:cs="Sakkal Majalla" w:ascii="Sakkal Majalla" w:hAnsi="Sakkal Majalla"/>
          <w:b/>
          <w:bCs/>
          <w:color w:val="FF0000"/>
          <w:sz w:val="28"/>
          <w:szCs w:val="28"/>
        </w:rPr>
        <w:t>2025</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م</w:t>
      </w:r>
      <w:r>
        <w:rPr>
          <w:rFonts w:cs="Sakkal Majalla" w:ascii="Sakkal Majalla" w:hAnsi="Sakkal Majalla"/>
          <w:b/>
          <w:bCs/>
          <w:color w:val="FF0000"/>
          <w:sz w:val="28"/>
          <w:szCs w:val="28"/>
        </w:rPr>
        <w:br/>
      </w:r>
    </w:p>
    <w:p>
      <w:pPr>
        <w:pStyle w:val="Normal"/>
        <w:jc w:val="center"/>
        <w:rPr>
          <w:rFonts w:ascii="Sakkal Majalla" w:hAnsi="Sakkal Majalla" w:cs="Sakkal Majalla"/>
          <w:b/>
          <w:bCs/>
          <w:color w:val="FF0000"/>
          <w:sz w:val="28"/>
          <w:szCs w:val="28"/>
        </w:rPr>
      </w:pPr>
      <w:r>
        <w:rPr>
          <w:rFonts w:cs="Sakkal Majalla" w:ascii="Sakkal Majalla" w:hAnsi="Sakkal Majalla"/>
          <w:b/>
          <w:bCs/>
          <w:color w:val="FF0000"/>
          <w:sz w:val="28"/>
          <w:szCs w:val="28"/>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مقدمة الدراسة</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يُعدُّ الشعر العربي أحد أبرز أشكال التعبير الأدبي، حيث يعكس العواطف والثقافات والتغيرات الاجتماعية والسياسية عبر العصور</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ومنذ العصر الجاهلي حتى العصر الحديث، ظلَّ الشعر وسيلة لنقل المشاعر الإنسانية، سواء كانت فخرًا، حزنًا، حبًا، أو غضبًا، مما يجعل تحليله أمرًا ضروريًا لفهم تطور اللغة والتعبير العاطفي في المجتمعات العربية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 xml:space="preserve">في السنوات الأخيرة، شهد مجال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تطورًا هائلًا بفضل الذكاء الاصطناعي، مما أتاح إمكانية تحليل المشاعر في النصوص العربية بدقة عالية</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ورغم هذا التقدم، لا تزال دراسة المشاعر في الشعر العربي تواجه تحديات كبيرة بسبب البلاغة، المجاز، والرمزية التي تميز الشعر عن النصوص العادية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b/>
          <w:bCs/>
          <w:color w:val="00B0F0"/>
          <w:sz w:val="36"/>
          <w:szCs w:val="36"/>
          <w:u w:val="single"/>
        </w:rPr>
      </w:pPr>
      <w:r>
        <w:rPr>
          <w:rFonts w:cs="Sakkal Majalla" w:ascii="Sakkal Majalla" w:hAnsi="Sakkal Majalla"/>
          <w:b/>
          <w:bCs/>
          <w:color w:val="00B0F0"/>
          <w:sz w:val="36"/>
          <w:szCs w:val="36"/>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مشكلة الدراسة وأسئلتها</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2"/>
          <w:szCs w:val="32"/>
          <w:rtl w:val="true"/>
        </w:rPr>
        <w:t xml:space="preserve">  </w:t>
      </w:r>
    </w:p>
    <w:p>
      <w:pPr>
        <w:pStyle w:val="Normal"/>
        <w:tabs>
          <w:tab w:val="clear" w:pos="720"/>
          <w:tab w:val="left" w:pos="1074" w:leader="none"/>
        </w:tabs>
        <w:bidi w:val="1"/>
        <w:spacing w:lineRule="auto" w:line="240" w:before="0" w:after="0"/>
        <w:jc w:val="center"/>
        <w:rPr>
          <w:rFonts w:ascii="Sakkal Majalla" w:hAnsi="Sakkal Majalla" w:cs="Sakkal Majalla"/>
          <w:b/>
          <w:bCs/>
          <w:color w:val="002060"/>
          <w:sz w:val="20"/>
          <w:szCs w:val="20"/>
        </w:rPr>
      </w:pPr>
      <w:r>
        <w:rPr>
          <w:rFonts w:cs="Sakkal Majalla" w:ascii="Sakkal Majalla" w:hAnsi="Sakkal Majalla"/>
          <w:b/>
          <w:bCs/>
          <w:color w:val="002060"/>
          <w:sz w:val="20"/>
          <w:szCs w:val="20"/>
          <w:rtl w:val="true"/>
        </w:rPr>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يُعد تحليل المشاعر في النصوص من الموضوعات المهمة في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حيث يُستخدم في تطبيقات متعددة مثل فهم توجهات الرأي العام، تحليل النصوص الأدبية، وتصنيف العواطف</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وقد حققت هذه التقنيات تقدمًا كبيرًا في تحليل النصوص النثرية، مثل المقالات الإخبارية ومنشورات وسائل التواصل الاجتماعي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ومع ذلك، لم يحظَ الشعر العربي بنفس القدر من الاهتمام، على الرغم من كونه جزءًا أساسيًا من التراث الثقافي والأدبي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 يتميز ببنية لغوية وإيقاعية معقدة، حيث يتضمن التفعيلات، الصور البلاغية، الاستعارات، والتراكيب النحوية الفريدة، مما يجعله أكثر تعقيدًا من النصوص النثرية العادية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ففي الشعر، لا تُستخدم الكلمات فقط لنقل المعنى، بل تلعب القافية، الوزن، والإيقاع دورًا أساسيًا في التعبير العاطفي، مما يجعل المشاعر في الشعر أكثر تعقيدًا وتداخلاً مقارنة بالنثر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فقد نجد في بيت شعري واحد تعبيرًا عن الحزن، الأمل، الحنين، والفخر في آنٍ واحد، مما يصعب على النماذج التقليدية لتحليل المشاعر فهمه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إضافةً إلى ذلك، لم تُعالج معظم الدراسات السابقة كيفية تغير المشاعر الشعرية عبر العصور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فالشعر الجاهلي يميل إلى الافتخار بالنسب والشجاعة، بينما اتسم الشعر العباسي بالتوجه نحو التأمل الفلسفي والرومانسية، في حين جاء الشعر الحديث ليعكس القضايا الاجتماعية والسياسية بشكل أكثر وضوحًا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هذه الاختلافات الزمنية تجعل من الضروري تطوير نموذج ذكاء اصطناعي متخصص لتحليل المشاعر الشعرية، بحيث يكون قادرًا على التعامل مع الفروق الأسلوبية والتعبيرية التي تطورت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تُواجه النماذج التقليدية لتحليل المشاعر عدة تحديات عند التعامل مع الشعر العربي، منها عدم القدرة على التفريق بين المعاني الحقيقية والمجازية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فمثلًا، قد يتم تفسير بيت شعري ساخر على أنه تعبير عن مشاعر إيجابية، بينما قد يكون في الواقع يحمل نقدًا لاذعًا أو إحساسًا بالخيبة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كما أن النماذج الحالية غالبًا ما تعتمد على تصنيف المشاعر ضمن نطاقات ثابتة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وهو أمر قد لا يتناسب مع الطبيعة المعقدة للمشاعر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بالإضافة إلى ذلك، هناك نقص واضح في قواعد البيانات المصنفة التي تحتوي على قصائد شعرية معنونة بالمشاعر، العصور، والموضوعات، مما يشكل عقبة أمام تطوير نموذج دقيق</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فمعظم قواعد البيانات المتاحة حاليًا تركز على النصوص النثرية، في حين أن تحليل الشعر يتطلب معالجة مختلفة بسبب بنيته الإيقاعية والتعبيرية الفريدة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ومن الجوانب المهمة التي لم تتم دراستها بشكل كافٍ هي الطريقة التي تتفاعل بها المشاعر في النصوص الشعرية، حيث لا تكون العواطف دائمًا منفصلة بوضوح، بل قد تتغير داخل القصيدة نفسها أو حتى ضمن البيت الواحد</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فالشاعر قد يبدأ بوصف مشهد حزين ثم يتحول إلى التفاؤل أو العكس، مما يجعل من الصعب على الأنظمة الآلية التقاط التدرجات العاطفية بدقة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كما أن الشعر قد يستخدم طبقات متعددة من المعاني، مما يضيف تحديات إضافية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بالتالي، تتمثل الفجوة البحثية في غياب نموذج ذكاء اصطناعي متطور قادر على تحليل المشاعر في الشعر العربي بدقة، مع الأخذ في الاعتبار 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ولذلك، فإن هذه الدراسة تهدف إلى تطوير نموذج ذكاء اصطناعي مخصص للشعر العربي يمكنه تحليل المشاعر الشعرية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على ذلك، تتمثل مشكلة الدراسة في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كيف يمكن تحليل المشاعر في الشعر العربي عبر العصور باستخدام نموذج ذكاء اصطناعي يأخذ في الاعتبار التأثيرات الزمنية والثقافية؟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jc w:val="both"/>
        <w:rPr>
          <w:rFonts w:ascii="Sakkal Majalla" w:hAnsi="Sakkal Majalla" w:cs="Sakkal Majalla"/>
          <w:b/>
          <w:bCs/>
          <w:color w:val="729FCF"/>
          <w:sz w:val="36"/>
          <w:szCs w:val="36"/>
          <w:u w:val="single"/>
        </w:rPr>
      </w:pPr>
      <w:r>
        <w:rPr>
          <w:rFonts w:ascii="Sakkal Majalla" w:hAnsi="Sakkal Majalla" w:cs="Sakkal Majalla"/>
          <w:b/>
          <w:b/>
          <w:bCs/>
          <w:color w:val="729FCF"/>
          <w:sz w:val="36"/>
          <w:sz w:val="36"/>
          <w:szCs w:val="36"/>
          <w:u w:val="single"/>
          <w:rtl w:val="true"/>
        </w:rPr>
        <w:t>أسئلة الدراسة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كيف يمكن لنموذج ذكاء اصطناعي تحليل المشاعر في الشعر العربي عبر العصور المختلفة مع مراعاة التأثيرات الزمنية والثقافية؟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التغيرات الزمنية والثقافية التي أثرت على المشاعر الشعرية؟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تختلف المشاعر بين العصور، وهل يمكن للذكاء الاصطناعي التمييز بينها؟</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التحديات التي تواجه تحليل المشاعر في الشعر مقارنة بالنصوص النثرية؟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تؤثر الأوزان الشعرية والقافية على تصنيف المشاعر؟</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هل يمكن تحقيق دقة عالية في تحليل المشاعر الشعرية مع مراعاة الزمن والثقافة؟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يختلف أداء نموذج الذكاء الاصطناعي عن النماذج التقليدية؟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مدى دقة تصنيف المشاعر الشعرية زمنيًا باستخدام الذكاء الاصطناعي؟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الفروقات في تحليل المشاعر بين الشعر الكلاسيكي والحديث؟</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أفضل طرق تدريب نماذج الذكاء الاصطناعي لتحليل الشعر العربي؟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يمكن استخدام هذه الدراسة لتطوير أدوات تحليلية تدعم المؤسسات الثقافية؟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center"/>
        <w:rPr>
          <w:rFonts w:ascii="Sakkal Majalla" w:hAnsi="Sakkal Majalla" w:cs="Sakkal Majalla"/>
        </w:rPr>
      </w:pPr>
      <w:r>
        <w:rPr>
          <w:rFonts w:ascii="Sakkal Majalla" w:hAnsi="Sakkal Majalla" w:cs="Sakkal Majalla"/>
          <w:b/>
          <w:b/>
          <w:bCs/>
          <w:color w:val="FF0000"/>
          <w:sz w:val="24"/>
          <w:sz w:val="24"/>
          <w:szCs w:val="24"/>
          <w:rtl w:val="true"/>
        </w:rPr>
        <w:t>يراعى استخدام الأرقام العربية وليست الهندية</w:t>
      </w:r>
    </w:p>
    <w:p>
      <w:pPr>
        <w:pStyle w:val="Normal"/>
        <w:bidi w:val="1"/>
        <w:spacing w:lineRule="auto" w:line="240" w:before="0" w:after="200"/>
        <w:jc w:val="left"/>
        <w:rPr>
          <w:rFonts w:ascii="Sakkal Majalla" w:hAnsi="Sakkal Majalla" w:cs="Sakkal Majalla"/>
          <w:b/>
          <w:bCs/>
          <w:color w:themeColor="text2" w:val="1F497D"/>
          <w:sz w:val="32"/>
          <w:szCs w:val="32"/>
          <w:u w:val="single"/>
        </w:rPr>
      </w:pPr>
      <w:r>
        <w:rPr>
          <w:rFonts w:cs="Sakkal Majalla" w:ascii="Sakkal Majalla" w:hAnsi="Sakkal Majalla"/>
          <w:b/>
          <w:bCs/>
          <w:color w:themeColor="text2" w:val="1F497D"/>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 xml:space="preserve">أهمية الدراسة </w:t>
      </w:r>
      <w:r>
        <w:rPr>
          <w:rFonts w:cs="Sakkal Majalla" w:ascii="Sakkal Majalla" w:hAnsi="Sakkal Majalla"/>
          <w:b/>
          <w:bCs/>
          <w:color w:val="00B0F0"/>
          <w:sz w:val="36"/>
          <w:szCs w:val="36"/>
          <w:u w:val="single"/>
          <w:rtl w:val="true"/>
        </w:rPr>
        <w:t>(</w:t>
      </w:r>
      <w:r>
        <w:rPr>
          <w:rFonts w:ascii="Sakkal Majalla" w:hAnsi="Sakkal Majalla" w:cs="Sakkal Majalla"/>
          <w:b/>
          <w:b/>
          <w:bCs/>
          <w:color w:val="00B0F0"/>
          <w:sz w:val="36"/>
          <w:sz w:val="36"/>
          <w:szCs w:val="36"/>
          <w:u w:val="single"/>
          <w:rtl w:val="true"/>
        </w:rPr>
        <w:t>النظرية والتطبيقية</w:t>
      </w:r>
      <w:r>
        <w:rPr>
          <w:rFonts w:cs="Sakkal Majalla" w:ascii="Sakkal Majalla" w:hAnsi="Sakkal Majalla"/>
          <w:b/>
          <w:bCs/>
          <w:color w:val="00B0F0"/>
          <w:sz w:val="36"/>
          <w:szCs w:val="36"/>
          <w:u w:val="singl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 xml:space="preserve">تُعد هذه الدراسة ذات أهمية كبيرة نظرًا لأنها تمثل تقاطعًا بين الأدب العربي، معالجة اللغة الطبيعية </w:t>
      </w:r>
      <w:r>
        <w:rPr>
          <w:rFonts w:cs="Sakkal Majalla" w:ascii="Sakkal Majalla" w:hAnsi="Sakkal Majalla"/>
          <w:b w:val="false"/>
          <w:bCs w:val="false"/>
          <w:color w:val="000000"/>
          <w:sz w:val="36"/>
          <w:szCs w:val="36"/>
          <w:u w:val="none"/>
          <w:rtl w:val="true"/>
        </w:rPr>
        <w:t>(</w:t>
      </w:r>
      <w:r>
        <w:rPr>
          <w:rFonts w:cs="Sakkal Majalla" w:ascii="Sakkal Majalla" w:hAnsi="Sakkal Majalla"/>
          <w:b w:val="false"/>
          <w:bCs w:val="false"/>
          <w:color w:val="000000"/>
          <w:sz w:val="36"/>
          <w:szCs w:val="36"/>
          <w:u w:val="none"/>
        </w:rPr>
        <w:t>NLP</w:t>
      </w:r>
      <w:r>
        <w:rPr>
          <w:rFonts w:cs="Sakkal Majalla" w:ascii="Sakkal Majalla" w:hAnsi="Sakkal Majalla"/>
          <w:b w:val="false"/>
          <w:bCs w:val="false"/>
          <w:color w:val="000000"/>
          <w:sz w:val="36"/>
          <w:szCs w:val="36"/>
          <w:u w:val="none"/>
          <w:rtl w:val="true"/>
        </w:rPr>
        <w:t>)</w:t>
      </w:r>
      <w:r>
        <w:rPr>
          <w:rFonts w:ascii="Sakkal Majalla" w:hAnsi="Sakkal Majalla" w:cs="Sakkal Majalla"/>
          <w:b w:val="false"/>
          <w:b w:val="false"/>
          <w:bCs w:val="false"/>
          <w:color w:val="000000"/>
          <w:sz w:val="36"/>
          <w:sz w:val="36"/>
          <w:szCs w:val="36"/>
          <w:u w:val="none"/>
          <w:rtl w:val="true"/>
        </w:rPr>
        <w:t>، والذكاء الاصطناعي</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تلخيص أهمية الدراسة في النقاط التالية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سد الفجوة البحثية في تحليل المشاعر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لا تزال الدراسات في مجال تحليل المشاعر تركز بشكل رئيسي على النصوص النثرية، بينما يعاني تحليل الشعر من نقص في الأبحاث، مما يجعل هذه الدراسة إضافة قيمة إلى المجال</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تحسين أدوات معالجة اللغة الطبيعية للغة العربية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يتيح تطوير نموذج ذكاء اصطناعي متخصص تحسين قدرة النماذج الحالية على فهم المشاعر في النصوص الأدبية، مما يعزز تطبيقات معالجة اللغة العربية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تقديم أداة تحليلية دقيقة للمشاعر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لهذا النموذج أن يُستخدم كأداة بحثية للمؤرخين الأدبيين، اللغويين، والباحثين المهتمين بتطور المشاعر الشعرية عبر العصور المختلفة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إثراء الدراسات الأدبية والتاريخية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من خلال دراسة كيفية تغير المشاعر في الشعر العربي عبر العصور، يمكن تقديم رؤى جديدة حول تأثير السياقات الزمنية والثقافية على الشعر</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ascii="Sakkal Majalla" w:hAnsi="Sakkal Majalla" w:cs="Sakkal Majalla"/>
          <w:b w:val="false"/>
          <w:b w:val="false"/>
          <w:bCs w:val="false"/>
          <w:color w:val="000000"/>
          <w:sz w:val="36"/>
          <w:sz w:val="36"/>
          <w:szCs w:val="36"/>
          <w:u w:val="none"/>
          <w:rtl w:val="true"/>
        </w:rPr>
        <w:t>إمكانية التطبيق العملي في التكنولوجيا الحديثة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توظيف النموذج المقترح في تطبيقات متعددة مثل تحليل المشاعر في الخطاب الإعلامي، الأدب، والمحتوى الرقمي، مما يوفر فرصًا واسعة لاستخداماته في الذكاء الاصطناعي</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أهداف الدراسة</w:t>
      </w:r>
      <w:r>
        <w:rPr>
          <w:rFonts w:cs="Sakkal Majalla" w:ascii="Sakkal Majalla" w:hAnsi="Sakkal Majalla"/>
          <w:b/>
          <w:bCs/>
          <w:color w:val="00B0F0"/>
          <w:sz w:val="36"/>
          <w:szCs w:val="36"/>
          <w:u w:val="single"/>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تهدف هذه الدراسة إلى تحقيق الأهداف التالية بطريقة قابلة للقياس</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تطوير نموذج ذكاء اصطناعي لتحليل المشاعر في الشعر العربي، بحيث يتم قياس نجاحه من خلال دقة التصنيف العاطفي مقارنة بالنماذج التقليدية بنسبة لا تقل عن </w:t>
      </w:r>
      <w:r>
        <w:rPr>
          <w:rFonts w:cs="Sakkal Majalla" w:ascii="Sakkal Majalla" w:hAnsi="Sakkal Majalla"/>
          <w:sz w:val="32"/>
          <w:szCs w:val="32"/>
        </w:rPr>
        <w:t>85</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تحليل تأثير العوامل الزمنية والثقافية على المشاعر الشعرية عبر تصنيف وتحليل ما لا يقل عن </w:t>
      </w:r>
      <w:r>
        <w:rPr>
          <w:rFonts w:cs="Sakkal Majalla" w:ascii="Sakkal Majalla" w:hAnsi="Sakkal Majalla"/>
          <w:sz w:val="32"/>
          <w:szCs w:val="32"/>
        </w:rPr>
        <w:t>5000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قصيدة تعود إلى مختلف العصور، مع التحقق من الفروقات العاطفية بين الفترات الزمنية المختلفة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تحسين دقة نماذج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في تحليل الشعر العربي من خلال اختبار النموذج على مجموعة بيانات تحتوي على ما لا يقل عن </w:t>
      </w:r>
      <w:r>
        <w:rPr>
          <w:rFonts w:cs="Sakkal Majalla" w:ascii="Sakkal Majalla" w:hAnsi="Sakkal Majalla"/>
          <w:sz w:val="32"/>
          <w:szCs w:val="32"/>
        </w:rPr>
        <w:t>10,000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وتقييم الأداء وفق معايير دقيقة مثل </w:t>
      </w:r>
      <w:r>
        <w:rPr>
          <w:rFonts w:cs="Sakkal Majalla" w:ascii="Sakkal Majalla" w:hAnsi="Sakkal Majalla"/>
          <w:sz w:val="32"/>
          <w:szCs w:val="32"/>
        </w:rPr>
        <w:t>F1-score</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Recall</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Precision</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إنشاء قاعدة بيانات مصنفة للشعر العربي تتضمن ما لا يقل عن </w:t>
      </w:r>
      <w:r>
        <w:rPr>
          <w:rFonts w:cs="Sakkal Majalla" w:ascii="Sakkal Majalla" w:hAnsi="Sakkal Majalla"/>
          <w:sz w:val="32"/>
          <w:szCs w:val="32"/>
        </w:rPr>
        <w:t>20,000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بيت شعري مصنف بناءً على المشاعر والعصور والموضوعات، مما يتيح استخدامها في أبحاث الذكاء الاصطناعي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تقييم أداء نموذج الذكاء الاصطناعي مقارنة بالأساليب التقليدية من خلال تجارب تجريبية تتضمن استخدام النموذج في تصنيف المشاعر في </w:t>
      </w:r>
      <w:r>
        <w:rPr>
          <w:rFonts w:cs="Sakkal Majalla" w:ascii="Sakkal Majalla" w:hAnsi="Sakkal Majalla"/>
          <w:sz w:val="32"/>
          <w:szCs w:val="32"/>
        </w:rPr>
        <w:t>3000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ومقارنته بالتحليل اليدوي والطرق التقليدية، مع تحقيق تحسن في الدقة بنسبة لا تقل عن </w:t>
      </w:r>
      <w:r>
        <w:rPr>
          <w:rFonts w:cs="Sakkal Majalla" w:ascii="Sakkal Majalla" w:hAnsi="Sakkal Majalla"/>
          <w:sz w:val="32"/>
          <w:szCs w:val="32"/>
        </w:rPr>
        <w:t>10</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تقديم إطار بحثي يمكن استخدامه في الدراسات الأدبية واللغوية، وذلك من خلال نشر نتائج البحث في ورقة علمية محكمة واستعراض مدى تأثير نتائج الدراسة على الأبحاث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فرضيات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تستند هذه الدراسة إلى الفرضيات التالية</w:t>
      </w:r>
      <w:r>
        <w:rPr>
          <w:rFonts w:cs="Sakkal Majalla" w:ascii="Sakkal Majalla" w:hAnsi="Sakkal Majalla"/>
          <w:b w:val="false"/>
          <w:bCs w:val="false"/>
          <w:color w:themeColor="text1" w:val="000000"/>
          <w:sz w:val="32"/>
          <w:szCs w:val="32"/>
          <w:u w:val="none"/>
          <w:rtl w:val="true"/>
        </w:rPr>
        <w:t xml:space="preserve">: </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يُتوقع أن يكون نموذج الذكاء الاصطناعي قادرًا على تصنيف المشاعر في الشعر العربي بدقة تتجاوز </w:t>
      </w:r>
      <w:r>
        <w:rPr>
          <w:rFonts w:cs="Sakkal Majalla" w:ascii="Sakkal Majalla" w:hAnsi="Sakkal Majalla"/>
          <w:b w:val="false"/>
          <w:bCs w:val="false"/>
          <w:color w:themeColor="text1" w:val="000000"/>
          <w:sz w:val="32"/>
          <w:szCs w:val="32"/>
          <w:u w:val="none"/>
        </w:rPr>
        <w:t>85</w:t>
      </w:r>
      <w:r>
        <w:rPr>
          <w:rFonts w:ascii="Sakkal Majalla" w:hAnsi="Sakkal Majalla" w:cs="Sakkal Majalla"/>
          <w:b w:val="false"/>
          <w:b w:val="false"/>
          <w:bCs w:val="false"/>
          <w:color w:themeColor="text1" w:val="000000"/>
          <w:sz w:val="32"/>
          <w:sz w:val="32"/>
          <w:szCs w:val="32"/>
          <w:u w:val="none"/>
          <w:rtl w:val="true"/>
        </w:rPr>
        <w:t>٪، مقارنة بالطرق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تؤثر العوامل الزمنية والثقافية بشكل ملحوظ على أنماط المشاعر في الشعر العربي، حيث تختلف المشاعر المعبر عنها في كل عصر أدبي وفقًا للسياق الاجتماعي والسياسي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يُفترض أن استخدام قاعدة بيانات موسعة ومتنوعة ستؤدي إلى تحسين أداء نموذج الذكاء الاصطناعي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يحقق النموذج المقترح نتائج أفضل في تحليل المشاعر مقارنة بالنماذج القائمة التي تعتمد على النصوص النثرية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يُتوقع أن يكون لتضمين العوامل الصوتية والإيقاعية في النموذج تأثير إيجابي على دقة تصنيف المشاعر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المرجح أن يكون للنموذج المطور تطبيقات أوسع في مجالات الأدب الرقمي، تحليل الخطاب، والتكنولوجيا اللغوية، مما يسهم في تحسين تحليل النصوص العربية تلقائيًا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rPr>
      </w:pPr>
      <w:r>
        <w:rPr>
          <w:rFonts w:cs="Sakkal Majalla" w:ascii="Sakkal Majalla" w:hAnsi="Sakkal Majalla"/>
          <w:b w:val="false"/>
          <w:bCs w:val="fals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نموذج الدراسة</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يعتمد نموذج الدراسة على النهج التالي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الوصفي التحليلي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تحليل خصائص المشاعر الشعرية عبر العصور المختلفة باستخدام تقنيات الذكاء الاصطناعي، مع تقديم وصف دقيق لاختلاف المشاعر في الشعر العربي تاريخيًا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التجريبي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تطوير نموذج ذكاء اصطناعي قائم على تقنيات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وتدريبه على قاعدة بيانات تحتوي على قصائد عربية مصنفة وفق المشاعر والزمن، ثم اختبار دقته مقارنة بالنماذج التقليدية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جمع عينة كبيرة من القصائد الشعرية من مصادر موثوقة، وتصنيفها بناءً على المشاعر المرتبطة بها وفق معايير محددة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تطبيق خوارزميات تحليل المشاعر لتحديد الأنماط العاطفية في الشعر العربي عبر العصور، مع تقييم مدى تأثير العوامل الزمنية والثقافية على دقة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قياس دقة النموذج باستخدام معايير أداء محددة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ascii="Sakkal Majalla" w:hAnsi="Sakkal Majalla" w:cs="Sakkal Majalla"/>
          <w:b w:val="false"/>
          <w:b w:val="false"/>
          <w:bCs w:val="false"/>
          <w:color w:themeColor="text1" w:val="000000"/>
          <w:sz w:val="32"/>
          <w:sz w:val="32"/>
          <w:szCs w:val="32"/>
          <w:u w:val="none"/>
          <w:rtl w:val="true"/>
        </w:rPr>
        <w:t>، بالإضافة إلى المقارنة بين نتائج التحليل الآلي والتحليل اليدوي للمشاعر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b/>
          <w:bCs/>
          <w:color w:val="00B0F0"/>
          <w:sz w:val="32"/>
          <w:szCs w:val="32"/>
          <w:u w:val="single"/>
        </w:rPr>
      </w:pPr>
      <w:r>
        <w:rPr>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الدراسات المرجعية</w:t>
      </w:r>
      <w:r>
        <w:rPr>
          <w:rFonts w:cs="Sakkal Majalla" w:ascii="Sakkal Majalla" w:hAnsi="Sakkal Majalla"/>
          <w:b/>
          <w:bCs/>
          <w:color w:val="00B0F0"/>
          <w:sz w:val="32"/>
          <w:szCs w:val="32"/>
          <w:u w:val="single"/>
          <w:rtl w:val="true"/>
        </w:rPr>
        <w:t>:</w:t>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أحمد الزهراني </w:t>
      </w:r>
      <w:r>
        <w:rPr>
          <w:rtl w:val="true"/>
        </w:rPr>
        <w:t>(</w:t>
      </w:r>
      <w:r>
        <w:rPr/>
        <w:t>2021</w:t>
      </w:r>
      <w:r>
        <w:rPr>
          <w:rtl w:val="true"/>
        </w:rPr>
        <w:t>)</w:t>
      </w:r>
      <w:r>
        <w:rPr>
          <w:rtl w:val="true"/>
        </w:rPr>
        <w:t>العنوان</w:t>
      </w:r>
      <w:r>
        <w:rPr>
          <w:rtl w:val="true"/>
        </w:rPr>
        <w:t xml:space="preserve">: </w:t>
      </w:r>
      <w:r>
        <w:rPr>
          <w:rtl w:val="true"/>
        </w:rPr>
        <w:t>تحليل المشاعر في النصوص العربية باستخدام التعلم العميقالهدف</w:t>
      </w:r>
      <w:r>
        <w:rPr>
          <w:rtl w:val="true"/>
        </w:rPr>
        <w:t xml:space="preserve">: </w:t>
      </w:r>
      <w:r>
        <w:rPr>
          <w:rtl w:val="true"/>
        </w:rPr>
        <w:t>هدفت الدراسة إلى تطوير نموذج ذكاء اصطناعي يعتمد على التعلم العميق لتحليل المشاعر في النصوص العربية</w:t>
      </w:r>
      <w:r>
        <w:rPr>
          <w:rtl w:val="true"/>
        </w:rPr>
        <w:t>.</w:t>
      </w:r>
    </w:p>
    <w:p>
      <w:pPr>
        <w:pStyle w:val="Normal"/>
        <w:bidi w:val="1"/>
        <w:spacing w:lineRule="auto" w:line="240" w:before="0" w:after="200"/>
        <w:jc w:val="left"/>
        <w:rPr>
          <w:rFonts w:ascii="Sakkal Majalla" w:hAnsi="Sakkal Majalla" w:cs="Sakkal Majalla"/>
        </w:rPr>
      </w:pPr>
      <w:r>
        <w:rPr>
          <w:rtl w:val="true"/>
        </w:rPr>
        <w:t>النتائج</w:t>
      </w:r>
      <w:r>
        <w:rPr>
          <w:rtl w:val="true"/>
        </w:rPr>
        <w:t xml:space="preserve">: </w:t>
      </w:r>
      <w:r>
        <w:rPr>
          <w:rtl w:val="true"/>
        </w:rPr>
        <w:t xml:space="preserve">أظهرت النتائج أن نماذج الشبكات العصبية العميقة، مثل </w:t>
      </w:r>
      <w:r>
        <w:rPr/>
        <w:t>LSTM</w:t>
      </w:r>
      <w:r>
        <w:rPr>
          <w:rtl w:val="true"/>
        </w:rPr>
        <w:t xml:space="preserve"> </w:t>
      </w:r>
      <w:r>
        <w:rPr>
          <w:rtl w:val="true"/>
        </w:rPr>
        <w:t>و</w:t>
      </w:r>
      <w:r>
        <w:rPr/>
        <w:t>BERT</w:t>
      </w:r>
      <w:r>
        <w:rPr>
          <w:rtl w:val="true"/>
        </w:rPr>
        <w:t>، تفوقت على النماذج التقليدية، لكن الدراسة لم تتناول النصوص الشعرية</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خالد العتيبي </w:t>
      </w:r>
      <w:r>
        <w:rPr>
          <w:rtl w:val="true"/>
        </w:rPr>
        <w:t>(</w:t>
      </w:r>
      <w:r>
        <w:rPr/>
        <w:t>2020</w:t>
      </w:r>
      <w:r>
        <w:rPr>
          <w:rtl w:val="true"/>
        </w:rPr>
        <w:t>)</w:t>
      </w:r>
      <w:r>
        <w:rPr>
          <w:rtl w:val="true"/>
        </w:rPr>
        <w:t>العنوان</w:t>
      </w:r>
      <w:r>
        <w:rPr>
          <w:rtl w:val="true"/>
        </w:rPr>
        <w:t xml:space="preserve">: </w:t>
      </w:r>
      <w:r>
        <w:rPr>
          <w:rtl w:val="true"/>
        </w:rPr>
        <w:t>تصنيف المشاعر في الشعر العربي باستخدام تقنيات تعلم الآلةالهدف</w:t>
      </w:r>
      <w:r>
        <w:rPr>
          <w:rtl w:val="true"/>
        </w:rPr>
        <w:t xml:space="preserve">: </w:t>
      </w:r>
      <w:r>
        <w:rPr>
          <w:rtl w:val="true"/>
        </w:rPr>
        <w:t xml:space="preserve">سعت الدراسة إلى تصنيف المشاعر في الشعر العربي بناءً على خوارزميات تعلم الآلة مثل </w:t>
      </w:r>
      <w:r>
        <w:rPr/>
        <w:t>SVM</w:t>
      </w:r>
      <w:r>
        <w:rPr>
          <w:rtl w:val="true"/>
        </w:rPr>
        <w:t xml:space="preserve"> </w:t>
      </w:r>
      <w:r>
        <w:rPr>
          <w:rtl w:val="true"/>
        </w:rPr>
        <w:t>و</w:t>
      </w:r>
      <w:r>
        <w:rPr/>
        <w:t>Naïve Bayes</w:t>
      </w:r>
      <w:r>
        <w:rPr>
          <w:rtl w:val="true"/>
        </w:rPr>
        <w:t>.</w:t>
      </w:r>
      <w:r>
        <w:rPr>
          <w:rtl w:val="true"/>
        </w:rPr>
        <w:t>النتائج</w:t>
      </w:r>
      <w:r>
        <w:rPr>
          <w:rtl w:val="true"/>
        </w:rPr>
        <w:t xml:space="preserve">: </w:t>
      </w:r>
      <w:r>
        <w:rPr>
          <w:rtl w:val="true"/>
        </w:rPr>
        <w:t>توصلت الدراسة إلى أن نماذج التعلم الآلي تقدم دقة معقولة في تصنيف المشاعر، لكنها لم تأخذ في الاعتبار الفروقات الزمنية والثقافية بين العصور</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ليلى الدوسري </w:t>
      </w:r>
      <w:r>
        <w:rPr>
          <w:rtl w:val="true"/>
        </w:rPr>
        <w:t>(</w:t>
      </w:r>
      <w:r>
        <w:rPr/>
        <w:t>2019</w:t>
      </w:r>
      <w:r>
        <w:rPr>
          <w:rtl w:val="true"/>
        </w:rPr>
        <w:t>)</w:t>
      </w:r>
      <w:r>
        <w:rPr>
          <w:rtl w:val="true"/>
        </w:rPr>
        <w:t>العنوان</w:t>
      </w:r>
      <w:r>
        <w:rPr>
          <w:rtl w:val="true"/>
        </w:rPr>
        <w:t xml:space="preserve">: </w:t>
      </w:r>
      <w:r>
        <w:rPr>
          <w:rtl w:val="true"/>
        </w:rPr>
        <w:t>تأثير السياق الثقافي على تحليل المشاعر في الأدب العربيالهدف</w:t>
      </w:r>
      <w:r>
        <w:rPr>
          <w:rtl w:val="true"/>
        </w:rPr>
        <w:t xml:space="preserve">: </w:t>
      </w:r>
      <w:r>
        <w:rPr>
          <w:rtl w:val="true"/>
        </w:rPr>
        <w:t>دراسة كيفية تأثير العوامل الثقافية على تحليل المشاعر في النصوص الأدبية العربية</w:t>
      </w:r>
      <w:r>
        <w:rPr>
          <w:rtl w:val="true"/>
        </w:rPr>
        <w:t>.</w:t>
      </w:r>
      <w:r>
        <w:rPr>
          <w:rtl w:val="true"/>
        </w:rPr>
        <w:t>النتائج</w:t>
      </w:r>
      <w:r>
        <w:rPr>
          <w:rtl w:val="true"/>
        </w:rPr>
        <w:t xml:space="preserve">: </w:t>
      </w:r>
      <w:r>
        <w:rPr>
          <w:rtl w:val="true"/>
        </w:rPr>
        <w:t>أوضحت الدراسة أن تحليل المشاعر في الأدب العربي يحتاج إلى مراعاة التغيرات الثقافية، لكنها لم تستخدم تقنيات الذكاء الاصطناعي في التحليل</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محمد القحطاني </w:t>
      </w:r>
      <w:r>
        <w:rPr>
          <w:rtl w:val="true"/>
        </w:rPr>
        <w:t>(</w:t>
      </w:r>
      <w:r>
        <w:rPr/>
        <w:t>2022</w:t>
      </w:r>
      <w:r>
        <w:rPr>
          <w:rtl w:val="true"/>
        </w:rPr>
        <w:t>)</w:t>
      </w:r>
      <w:r>
        <w:rPr>
          <w:rtl w:val="true"/>
        </w:rPr>
        <w:t>العنوان</w:t>
      </w:r>
      <w:r>
        <w:rPr>
          <w:rtl w:val="true"/>
        </w:rPr>
        <w:t xml:space="preserve">: </w:t>
      </w:r>
      <w:r>
        <w:rPr>
          <w:rtl w:val="true"/>
        </w:rPr>
        <w:t>استخدام نماذج الشبكات العصبية في تحليل النصوص العربيةالهدف</w:t>
      </w:r>
      <w:r>
        <w:rPr>
          <w:rtl w:val="true"/>
        </w:rPr>
        <w:t xml:space="preserve">: </w:t>
      </w:r>
      <w:r>
        <w:rPr>
          <w:rtl w:val="true"/>
        </w:rPr>
        <w:t>مقارنة أداء النماذج التقليدية مقابل الشبكات العصبية الحديثة في تحليل المشاعر</w:t>
      </w:r>
      <w:r>
        <w:rPr>
          <w:rtl w:val="true"/>
        </w:rPr>
        <w:t>.</w:t>
      </w:r>
      <w:r>
        <w:rPr>
          <w:rtl w:val="true"/>
        </w:rPr>
        <w:t>النتائج</w:t>
      </w:r>
      <w:r>
        <w:rPr>
          <w:rtl w:val="true"/>
        </w:rPr>
        <w:t xml:space="preserve">: </w:t>
      </w:r>
      <w:r>
        <w:rPr>
          <w:rtl w:val="true"/>
        </w:rPr>
        <w:t xml:space="preserve">أظهرت الدراسة تفوق نماذج </w:t>
      </w:r>
      <w:r>
        <w:rPr/>
        <w:t>BERT</w:t>
      </w:r>
      <w:r>
        <w:rPr>
          <w:rtl w:val="true"/>
        </w:rPr>
        <w:t xml:space="preserve"> </w:t>
      </w:r>
      <w:r>
        <w:rPr>
          <w:rtl w:val="true"/>
        </w:rPr>
        <w:t>و</w:t>
      </w:r>
      <w:r>
        <w:rPr/>
        <w:t>Transformer</w:t>
      </w:r>
      <w:r>
        <w:rPr>
          <w:rtl w:val="true"/>
        </w:rPr>
        <w:t xml:space="preserve"> </w:t>
      </w:r>
      <w:r>
        <w:rPr>
          <w:rtl w:val="true"/>
        </w:rPr>
        <w:t>في تحليل النصوص، لكنها لم تختبر هذه النماذج على الشعر العربي</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مصطلحات الدراسة وتعريفاتها الإجرائية</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تحليل المشاعر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Sentiment Analysis</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عملية استخدام تقنيات الذكاء الاصطناعي ومعالجة اللغة الطبيعية لتحديد وتصنيف المشاعر في النصوص المكتوبة، سواء كانت إيجابية أو سلبية أو محايدة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تطبيق تحليل المشاعر على الشعر العربي لاستخلاص العواطف التي يعبر عنها الشعراء في مختلف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يُعرف الشعر العربي بأنه شكل من أشكال الأدب المكتوب باللغة العربية، يتميز بالقافية والوزن، ويُستخدم كوسيلة للتعبير عن المشاعر والأفكار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في هذه الدراسة، يتم تصنيف الشعر وفقًا للعصور الأدبية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وتحليل المشاعر المرتبطة به</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الذكاء الاصطناعي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Artificial Intelligence - AI</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مجال في علوم الحاسوب يركز على تطوير أنظمة قادرة على محاكاة الذكاء البشري، مثل التعلم والتكيف واتخاذ القرارات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استخدام الذكاء الاصطناعي لتحليل المشاعر في الشعر العربي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Natural Language Processing - 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فرع من الذكاء الاصطناعي يهتم بتمكين الحواسيب من فهم النصوص البشرية وتحليلها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تقنيات معالجة اللغة الطبيعية في هذه الدراسة لتطوير نموذج قادر على تصنيف المشاعر في الشعر العربي استنادًا إلى بيانات نصية ضخمة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تشير إلى التأثيرات التي تلعبها الفترات الزمنية المختلفة والبيئات الثقافية في تشكيل أنماط المشاعر والتعبيرات اللغوية في 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تحليل كيف تؤثر هذه العوامل على تطور المشاعر الشعرية عبر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قاعدة البيانات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مجموعة منظمة من البيانات التي تحتوي على قصائد عربية مصنفة وفقًا للموضوعات، العصور، والمشاعر المرتبطة بها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هذه القاعدة في تدريب نموذج الذكاء الاصطناعي على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النموذج اللغوي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Language Model</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نموذج إحصائي أو خوارزمي يستخدم للتنبؤ بالكلمات أو تحليل النصوص بناءً على بيانات سابقة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تطوير نموذج لغوي متخصص لفهم المشاعر الشعرية وتحليلها</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أحد فروع الذكاء الاصطناعي الذي يعتمد على الشبكات العصبية الاصطناعية متعددة الطبقات لاكتشاف الأنماط في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استخدام التعلم العميق في هذه الدراسة لبناء نموذج قادر على تحليل المشاعر الشعرية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دقة التصنيف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Classification Accuracy</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نسبة التوقعات الصحيحة التي يحققها نموذج الذكاء الاصطناعي عند تحليل وتصنيف المشاعر في النصوص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قياس دقة التصنيف للتحقق من كفاءة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color w:themeColor="text1" w:val="000000"/>
          <w:sz w:val="28"/>
          <w:szCs w:val="28"/>
        </w:rPr>
      </w:pPr>
      <w:r>
        <w:rPr>
          <w:rFonts w:cs="Sakkal Majalla" w:ascii="Sakkal Majalla" w:hAnsi="Sakkal Majalla"/>
          <w:color w:themeColor="text1" w:val="000000"/>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6"/>
          <w:sz w:val="36"/>
          <w:szCs w:val="36"/>
          <w:u w:val="single"/>
          <w:rtl w:val="true"/>
        </w:rPr>
        <w:t>إجراءات الدراسة</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6"/>
          <w:szCs w:val="36"/>
          <w:rtl w:val="true"/>
        </w:rPr>
        <w:t xml:space="preserve"> </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فى حدود ورقتين</w:t>
      </w:r>
      <w:r>
        <w:rPr>
          <w:rFonts w:cs="Sakkal Majalla" w:ascii="Sakkal Majalla" w:hAnsi="Sakkal Majalla"/>
          <w:b/>
          <w:bCs/>
          <w:color w:val="FF0000"/>
          <w:sz w:val="28"/>
          <w:szCs w:val="28"/>
          <w:rtl w:val="true"/>
        </w:rPr>
        <w:t>)</w:t>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70C0"/>
          <w:sz w:val="32"/>
          <w:sz w:val="32"/>
          <w:szCs w:val="32"/>
          <w:u w:val="single"/>
          <w:rtl w:val="true"/>
        </w:rPr>
        <w:t>منهج الدراسة</w:t>
      </w:r>
      <w:r>
        <w:rPr>
          <w:rFonts w:cs="Sakkal Majalla" w:ascii="Sakkal Majalla" w:hAnsi="Sakkal Majalla"/>
          <w:b/>
          <w:bCs/>
          <w:color w:val="0070C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هذه الدراسة على المنهج الوصفي التحليلي الذي يهدف إلى وصف الظاهرة وتحليلها باستخدام تقنيات الذكاء الاصطناعي في 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الجمع بين المنهج الكمي، الذي يعتمد على التحليل الإحصائي لنتائج النموذج، والمنهج النوعي، الذي يفسر الأنماط العاطفية المكتشفة في الشعر العربي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توظيف منهج التنقيب في النصوص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الذي يُستخدم لاستخراج الأنماط الشعورية من النصوص الشعرية الكبيرة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جمع القصائد الشعرية من مصادر متعددة تشمل الدواوين المطبوعة، المكتبات الرقمية، وقواعد بيانات مفتوحة المصدر متخصصة في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معالجة النصوص الشعرية بإزالة الأخطاء المطبعية، والتشكيل غير الضروري، وتوحيد أنماط الكتابة لضمان دقة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خوارزميات تعلم الآلة لتصنيف المشاعر إلى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تطوير نموذج يعتمد على 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لتحديد الأنماط العاطفية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 العاطفية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الشعورية بين العصور الجاهلية، العباسية، الأندلسية، والعصر الحديث</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والتاريخية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اختبار دقة النموذج باستخدام مقاييس التقييم القياسية مثل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 مع 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النتائج من قبل خبراء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أو استبيانات مع متخصصين في الأدب العربي لتقييم دقة التصنيفات التي يولدها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نتائج النموذج مع الدراسات السابقة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الأبحاث السابقة حول تحليل المشاعر الشعرية ومقارنتها بنتائج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تقديم النتائج النهائية والتوصيات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الفجوات البحثية التي تم اكتشافها وتقديم توصيات لتطوير النماذج المستقبلية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هذه الإجراءات تضمن تحقيق أهداف الدراسة بدقة، مما يسهم في تطوير نموذج فعال لتحليل المشاعر الشعرية باستخدام الذكاء الاصطناعي،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المنهج الوصفي التحليلي، حيث يتم تحليل المشاعر الشعرية عبر العصور المختلفة باستخدام تقنيات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دمج المنهج الكمي والنوعي لتحقيق فهم شامل، حيث يتم استخدام التحليل الإحصائي لفهم الأنماط العاطفية بجانب التفسير الأدبي لدعم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استخراج النصوص الشعرية من قواعد البيانات الأدبية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معالجة النصوص وإزالة التشويش اللغوي لتكون جاهزة للتحليل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تطبيق تقنيات التعلم العميق لمعالجة وتصنيف المشاعر في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استخدام تقنيات التحليل الإحصائي لفهم الفروق الزمنية والثقافية في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اختبار أداء النموذج باستخدام معايير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مقارنة أداء النموذج المقترح مع النماذج التقليدية المستخدمة في 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استخلاص النتائج والتوصيات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تقديم رؤية تحليلية حول تأثير العوامل الزمنية والثقافية على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70C0"/>
          <w:sz w:val="32"/>
          <w:sz w:val="32"/>
          <w:szCs w:val="32"/>
          <w:u w:val="single"/>
          <w:rtl w:val="true"/>
        </w:rPr>
        <w:t>مجتمع وعينة الدراسة</w:t>
      </w:r>
      <w:r>
        <w:rPr>
          <w:rFonts w:cs="Sakkal Majalla" w:ascii="Sakkal Majalla" w:hAnsi="Sakkal Majalla"/>
          <w:b/>
          <w:bCs/>
          <w:color w:val="0070C0"/>
          <w:sz w:val="32"/>
          <w:szCs w:val="32"/>
          <w:u w:val="single"/>
          <w:rtl w:val="true"/>
        </w:rPr>
        <w:t>:</w:t>
      </w:r>
    </w:p>
    <w:p>
      <w:pPr>
        <w:pStyle w:val="Normal"/>
        <w:numPr>
          <w:ilvl w:val="0"/>
          <w:numId w:val="13"/>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مجتمع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يتكون مجتمع الدراسة من جميع النصوص الشعرية العربية المكتوبة عبر العصور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المختلفة، والتي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تتوفر في الدواوين الشعرية المطبوعة أو الرقمية، بالإضافة إلى قواعد </w:t>
      </w:r>
      <w:r>
        <w:rPr>
          <w:rFonts w:cs="Sakkal Majalla" w:ascii="Sakkal Majalla" w:hAnsi="Sakkal Majalla"/>
          <w:sz w:val="32"/>
          <w:szCs w:val="32"/>
          <w:rtl w:val="true"/>
        </w:rPr>
        <w:tab/>
      </w:r>
      <w:r>
        <w:rPr>
          <w:rFonts w:ascii="Sakkal Majalla" w:hAnsi="Sakkal Majalla" w:cs="Sakkal Majalla"/>
          <w:sz w:val="32"/>
          <w:sz w:val="32"/>
          <w:szCs w:val="32"/>
          <w:rtl w:val="true"/>
        </w:rPr>
        <w:t>البيانات الأدبية التي تحتوي على تصنيفات للمشاعر الشعرية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r>
    </w:p>
    <w:p>
      <w:pPr>
        <w:pStyle w:val="Normal"/>
        <w:numPr>
          <w:ilvl w:val="0"/>
          <w:numId w:val="14"/>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عينة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اختيار عينة ممثلة من القصائد الشعرية التي تغطي العصور الجاهلية، </w:t>
      </w:r>
      <w:r>
        <w:rPr>
          <w:rFonts w:cs="Sakkal Majalla" w:ascii="Sakkal Majalla" w:hAnsi="Sakkal Majalla"/>
          <w:sz w:val="32"/>
          <w:szCs w:val="32"/>
          <w:rtl w:val="true"/>
        </w:rPr>
        <w:tab/>
      </w:r>
      <w:r>
        <w:rPr>
          <w:rFonts w:ascii="Sakkal Majalla" w:hAnsi="Sakkal Majalla" w:cs="Sakkal Majalla"/>
          <w:sz w:val="32"/>
          <w:sz w:val="32"/>
          <w:szCs w:val="32"/>
          <w:rtl w:val="true"/>
        </w:rPr>
        <w:t>العباسية، الأندلسية، والعصر الحديث</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تشمل العينة نصوصًا لشعراء بارزين تم تصنيف مشاعرهم مسبقًا أو التي يمكن </w:t>
      </w:r>
      <w:r>
        <w:rPr>
          <w:rFonts w:cs="Sakkal Majalla" w:ascii="Sakkal Majalla" w:hAnsi="Sakkal Majalla"/>
          <w:sz w:val="32"/>
          <w:szCs w:val="32"/>
          <w:rtl w:val="true"/>
        </w:rPr>
        <w:tab/>
      </w:r>
      <w:r>
        <w:rPr>
          <w:rFonts w:ascii="Sakkal Majalla" w:hAnsi="Sakkal Majalla" w:cs="Sakkal Majalla"/>
          <w:sz w:val="32"/>
          <w:sz w:val="32"/>
          <w:szCs w:val="32"/>
          <w:rtl w:val="true"/>
        </w:rPr>
        <w:t>تحليلها باستخدام تقنيات الذكاء الاصطناعي</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تحديد العينة بناءً على حجم البيانات المتاحة، مع الأخذ في الاعتبار التنوع في </w:t>
      </w:r>
      <w:r>
        <w:rPr>
          <w:rFonts w:cs="Sakkal Majalla" w:ascii="Sakkal Majalla" w:hAnsi="Sakkal Majalla"/>
          <w:sz w:val="32"/>
          <w:szCs w:val="32"/>
          <w:rtl w:val="true"/>
        </w:rPr>
        <w:tab/>
      </w:r>
      <w:r>
        <w:rPr>
          <w:rFonts w:ascii="Sakkal Majalla" w:hAnsi="Sakkal Majalla" w:cs="Sakkal Majalla"/>
          <w:sz w:val="32"/>
          <w:sz w:val="32"/>
          <w:szCs w:val="32"/>
          <w:rtl w:val="true"/>
        </w:rPr>
        <w:t>الأساليب الشعرية والموضوعات</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2"/>
          <w:sz w:val="32"/>
          <w:szCs w:val="32"/>
          <w:u w:val="single"/>
          <w:rtl w:val="true"/>
        </w:rPr>
        <w:t>حدود الدراسة</w:t>
      </w:r>
      <w:r>
        <w:rPr>
          <w:rFonts w:cs="Sakkal Majalla" w:ascii="Sakkal Majalla" w:hAnsi="Sakkal Majalla"/>
          <w:b/>
          <w:bCs/>
          <w:color w:val="00B0F0"/>
          <w:sz w:val="32"/>
          <w:szCs w:val="32"/>
          <w:u w:val="single"/>
          <w:rtl w:val="true"/>
        </w:rPr>
        <w:t>: (</w:t>
      </w:r>
      <w:r>
        <w:rPr>
          <w:rFonts w:ascii="Sakkal Majalla" w:hAnsi="Sakkal Majalla" w:cs="Sakkal Majalla"/>
          <w:b/>
          <w:b/>
          <w:bCs/>
          <w:color w:val="00B0F0"/>
          <w:sz w:val="32"/>
          <w:sz w:val="32"/>
          <w:szCs w:val="32"/>
          <w:u w:val="single"/>
          <w:rtl w:val="true"/>
        </w:rPr>
        <w:t>المكانية ، الزمانية ، البشرية</w:t>
      </w:r>
      <w:r>
        <w:rPr>
          <w:rFonts w:cs="Sakkal Majalla" w:ascii="Sakkal Majalla" w:hAnsi="Sakkal Majalla"/>
          <w:b/>
          <w:bCs/>
          <w:color w:val="00B0F0"/>
          <w:sz w:val="32"/>
          <w:szCs w:val="32"/>
          <w:u w:val="singl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المكانية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تركز الدراسة على الشعر العربي المكتوب في مختلف الدول العربية، مع التركيز على مصادر رقمية موثوقة مثل المكتبات الإلكترونية والدواوين الشعرية المنشورة عبر الإنترنت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الزمانية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تغطي الدراسة فترات زمنية متعددة تشمل العصور الجاهلية، العباسية، الأندلسية، والعصر الحديث، مما يسمح بفهم تطور المشاعر الشعرية عبر الأزمنة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البشرية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مجموعة بيانات شعرية مأخوذة من دواوين لشعراء بارزين من مختلف العصور، كما تأخذ في الاعتبار تصنيفات المشاعر التي تم إجراؤها من قبل خبراء أدبيين ولغويين متخصصين</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وسائل جمع بيانات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لضمان دقة وموثوقية البيانات المستخدمة في هذه الدراسة، سيتم اعتماد الوسائل التالية لجمع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قواعد البيانات الشعرية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القصائد من مصادر موثوقة مثل المكتبات الرقمية والموسوعات الأدبية</w:t>
      </w:r>
      <w:r>
        <w:rPr>
          <w:rFonts w:cs="Sakkal Majalla" w:ascii="Sakkal Majalla" w:hAnsi="Sakkal Majalla"/>
          <w:b w:val="false"/>
          <w:bCs w:val="false"/>
          <w:color w:themeColor="text1" w:val="000000"/>
          <w:sz w:val="32"/>
          <w:szCs w:val="32"/>
          <w:u w:val="none"/>
          <w:rtl w:val="true"/>
        </w:rPr>
        <w:t>.</w:t>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القصائد حسب العصور الأدبية والمشاعر المرتبطة بها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تنقيب النصوص الأدبية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أدوات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لاستخراج البيانات النصية من الدواوين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تنقية البيانات وإزالة التكرارات والتشويش لضمان جودة التحليل</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الاستبيانات والمسوحات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آراء النقاد والخبراء الأدبيين حول تصنيف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تصنيفات البشر للمشاعر الشعرية لمقارنتها مع نتائج النموذج الذكي</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المقابلات مع خبراء الأدب واللغة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مع أكاديميين متخصصين في الأدب العربي لفهم تأثير العوامل الثقافية والزمنية على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بيانات نوعية تساهم في تحسين دقة تصنيف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 التاريخية والسياقية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الزمنية والثقافية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العاطفية بين العصور المختلفة لفهم الفروق الجوهرية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استخدام نماذج الذكاء الاصطناعي في 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نموذج تعلم آلي على قواعد بيانات شعرية لاستخراج الأنماط اللغوية والمشاعر</w:t>
      </w:r>
      <w:r>
        <w:rPr>
          <w:rFonts w:cs="Sakkal Majalla" w:ascii="Sakkal Majalla" w:hAnsi="Sakkal Majalla"/>
          <w:b w:val="false"/>
          <w:bCs w:val="false"/>
          <w:color w:themeColor="text1" w:val="000000"/>
          <w:sz w:val="32"/>
          <w:szCs w:val="32"/>
          <w:u w:val="none"/>
          <w:rtl w:val="true"/>
        </w:rPr>
        <w:t>.</w:t>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مدى دقة النموذج من خلال مقارنة نتائجه بالتصنيفات اليدوية للمشاعر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left"/>
        <w:rPr>
          <w:rFonts w:ascii="Sakkal Majalla" w:hAnsi="Sakkal Majalla" w:cs="Sakkal Majalla"/>
          <w:b/>
          <w:bCs/>
          <w:color w:val="00B0F0"/>
          <w:sz w:val="32"/>
          <w:szCs w:val="32"/>
          <w:u w:val="single"/>
        </w:rPr>
      </w:pPr>
      <w:r>
        <w:rPr>
          <w:rFonts w:cs="Sakkal Majalla" w:ascii="Sakkal Majalla" w:hAnsi="Sakkal Majalla"/>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المعالجات الإحصائية  المقترحة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الإحصاء الوصفي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Descriptive Statistics</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حساب المتوسط الحسابي، الوسيط، والمنوال لفهم توزيع المشاعر في الشعر العربي</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التوزيع البياني لأنماط المشاعر عبر العصور المختلفة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مصفوفة الارتباط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Correlation Matrix</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العلاقة بين الأنماط الشعرية المختلفة والمشاعر المستنبطة</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مدى تأثير العوامل الزمنية على تصنيف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التباين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ANOVA</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اختبار الفروقات الإحصائية بين المشاعر الشعرية في العصور المختلفة</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تأثير البنية الإيقاعية على أنماط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الانحدار اللوجستي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Logistic Regression Analysis</w:t>
      </w:r>
      <w:r>
        <w:rPr>
          <w:rFonts w:cs="Sakkal Majalla" w:ascii="Sakkal Majalla" w:hAnsi="Sakkal Majalla"/>
          <w:b w:val="false"/>
          <w:bCs w:val="false"/>
          <w:color w:val="000000"/>
          <w:sz w:val="32"/>
          <w:szCs w:val="32"/>
          <w:u w:val="none"/>
          <w:rtl w:val="true"/>
        </w:rPr>
        <w:t>):</w:t>
      </w:r>
    </w:p>
    <w:p>
      <w:pPr>
        <w:pStyle w:val="Normal"/>
        <w:numPr>
          <w:ilvl w:val="0"/>
          <w:numId w:val="3"/>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تقييم قدرة النموذج على التنبؤ بتصنيف المشاعر بناءً على الميزات اللغوية والإيقاعية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مقاييس تقييم النموذج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Model Evaluation Metrics</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قياس الدقة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Accuracy</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الاسترجاع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Recall</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والتغطية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F1-score</w:t>
      </w:r>
      <w:r>
        <w:rPr>
          <w:rFonts w:cs="Sakkal Majalla" w:ascii="Sakkal Majalla" w:hAnsi="Sakkal Majalla"/>
          <w:b w:val="false"/>
          <w:bCs w:val="false"/>
          <w:color w:val="000000"/>
          <w:sz w:val="32"/>
          <w:szCs w:val="32"/>
          <w:u w:val="none"/>
          <w:rtl w:val="true"/>
        </w:rPr>
        <w:t xml:space="preserve">) </w:t>
      </w:r>
      <w:r>
        <w:rPr>
          <w:rFonts w:ascii="Sakkal Majalla" w:hAnsi="Sakkal Majalla" w:cs="Sakkal Majalla"/>
          <w:b w:val="false"/>
          <w:b w:val="false"/>
          <w:bCs w:val="false"/>
          <w:color w:val="000000"/>
          <w:sz w:val="32"/>
          <w:sz w:val="32"/>
          <w:szCs w:val="32"/>
          <w:u w:val="none"/>
          <w:rtl w:val="true"/>
        </w:rPr>
        <w:t>لتقييم أداء النموذج المطور</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مقارنة النتائج مع النماذج التقليدية والتأكد من تحقيق تحسن ملحوظ</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خطوات تنفيذ خطة الدراسة</w:t>
      </w:r>
      <w:r>
        <w:rPr>
          <w:rFonts w:cs="Sakkal Majalla" w:ascii="Sakkal Majalla" w:hAnsi="Sakkal Majalla"/>
          <w:b/>
          <w:bCs/>
          <w:color w:val="00B0F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خطة تنفيذ هذه الدراسة على عدة خطوات منظمة لضمان تحقيق أهدافها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نطاق الدراسة ومتطلباتها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مصادر البيانات الشعرية المستخدمة في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تحديد العصور الأدبية التي سيتم دراستها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 إلخ</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المشاعر التي سيتم تحليلها وتصنيفها داخل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مجموعة بيانات من مصادر موثوقة، مثل الدواوين الشعرية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النصوص الشعرية وفقًا للفترات الزمنية والموضوعات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تجهيز البيانات لعملية التدريب باستخدام تقنيات تنظيف البيانات النصية وإزالة التشويش</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تطوير نموذج الذكاء الاصطناعي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اختيار خوارزميات معالجة اللغة الطبيعية المناسبة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xml:space="preserve">مثل </w:t>
      </w:r>
      <w:r>
        <w:rPr>
          <w:rFonts w:cs="Sakkal Majalla" w:ascii="Sakkal Majalla" w:hAnsi="Sakkal Majalla"/>
          <w:b w:val="false"/>
          <w:bCs w:val="false"/>
          <w:color w:themeColor="text1" w:val="000000"/>
          <w:sz w:val="32"/>
          <w:szCs w:val="32"/>
          <w:u w:val="none"/>
        </w:rPr>
        <w:t>BERT</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أو </w:t>
      </w:r>
      <w:r>
        <w:rPr>
          <w:rFonts w:cs="Sakkal Majalla" w:ascii="Sakkal Majalla" w:hAnsi="Sakkal Majalla"/>
          <w:b w:val="false"/>
          <w:bCs w:val="false"/>
          <w:color w:themeColor="text1" w:val="000000"/>
          <w:sz w:val="32"/>
          <w:szCs w:val="32"/>
          <w:u w:val="none"/>
        </w:rPr>
        <w:t>LSTM</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نموذج تحليل المشاعر باستخدام تقنيات التعلم العميق</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النموذج على مجموعة بيانات شعرية مصنفة مسبقًا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اختبار وتحليل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تقييم دقة النموذج باستخدام معايير الأداء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أداء النموذج المطور مع نماذج أخرى تقليدية وحديثة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الأخطاء وتحسين النموذج من خلال ضبط المعلمات وتوسيع مجموعة البيانات التدريبية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النتائج واستخلاص الأنماط</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كيفية تغير المشاعر في الشعر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والزمنية على أنماط التعبير العاطفي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توضيح العلاقة بين الأوزان الشعرية، القوافي، والمشاعر المستنبطة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إعداد التقرير النهائي ونشر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توثيق جميع الخطوات المنهجية والنتائج المستخلصة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كتابة تقرير البحث متضمنًا التحليل الإحصائي والمقارنات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نشر الدراسة في مجلة علمية محكمة أو مؤتمر أكاديمي متخصص في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bCs/>
          <w:color w:val="00B0F0"/>
          <w:sz w:val="36"/>
          <w:szCs w:val="36"/>
          <w:u w:val="none"/>
        </w:rPr>
      </w:pPr>
      <w:r>
        <w:rPr>
          <w:rFonts w:cs="Sakkal Majalla" w:ascii="Sakkal Majalla" w:hAnsi="Sakkal Majalla"/>
          <w:b/>
          <w:bCs/>
          <w:color w:val="00B0F0"/>
          <w:sz w:val="36"/>
          <w:szCs w:val="36"/>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المراجع</w:t>
      </w:r>
      <w:r>
        <w:rPr>
          <w:rFonts w:cs="Sakkal Majalla" w:ascii="Sakkal Majalla" w:hAnsi="Sakkal Majalla"/>
          <w:b/>
          <w:bCs/>
          <w:color w:val="00B0F0"/>
          <w:sz w:val="36"/>
          <w:szCs w:val="36"/>
          <w:u w:val="single"/>
          <w:rtl w:val="true"/>
        </w:rPr>
        <w:t>:</w:t>
      </w:r>
    </w:p>
    <w:p>
      <w:pPr>
        <w:pStyle w:val="Normal"/>
        <w:bidi w:val="1"/>
        <w:spacing w:lineRule="auto" w:line="276" w:before="0" w:after="200"/>
        <w:jc w:val="left"/>
        <w:rPr/>
      </w:pPr>
      <w:r>
        <w:rPr>
          <w:rFonts w:cs="Sakkal Majalla" w:ascii="Sakkal Majalla" w:hAnsi="Sakkal Majalla"/>
          <w:b/>
          <w:bCs/>
          <w:sz w:val="28"/>
          <w:szCs w:val="28"/>
        </w:rPr>
        <w:t xml:space="preserve">Qarah, F., Al-Omari, M., Al-Khalifa, H., &amp; Al-Thubaity, A. (2023). </w:t>
      </w:r>
      <w:r>
        <w:rPr>
          <w:rStyle w:val="Strong"/>
          <w:rFonts w:cs="Sakkal Majalla" w:ascii="Sakkal Majalla" w:hAnsi="Sakkal Majalla"/>
          <w:sz w:val="28"/>
          <w:szCs w:val="28"/>
        </w:rPr>
        <w:t>AraPoemBERT: A Pre-trained Language Model for Arabic Poetry Analysis</w:t>
      </w:r>
      <w:r>
        <w:rPr>
          <w:rFonts w:cs="Sakkal Majalla" w:ascii="Sakkal Majalla" w:hAnsi="Sakkal Majalla"/>
          <w:b/>
          <w:bCs/>
          <w:sz w:val="28"/>
          <w:szCs w:val="28"/>
        </w:rPr>
        <w:t xml:space="preserve">. </w:t>
      </w:r>
      <w:r>
        <w:rPr>
          <w:rStyle w:val="Emphasis"/>
          <w:rFonts w:cs="Sakkal Majalla" w:ascii="Sakkal Majalla" w:hAnsi="Sakkal Majalla"/>
          <w:b/>
          <w:bCs/>
          <w:sz w:val="28"/>
          <w:szCs w:val="28"/>
        </w:rPr>
        <w:t>arXiv preprint arXiv:2306.16530</w:t>
      </w:r>
      <w:r>
        <w:rPr>
          <w:rFonts w:cs="Sakkal Majalla" w:ascii="Sakkal Majalla" w:hAnsi="Sakkal Majalla"/>
          <w:b/>
          <w:bCs/>
          <w:sz w:val="28"/>
          <w:szCs w:val="28"/>
        </w:rPr>
        <w:t>. https://doi.org/10.48550/arXiv.2306.16530</w:t>
      </w:r>
    </w:p>
    <w:p>
      <w:pPr>
        <w:pStyle w:val="BodyText"/>
        <w:bidi w:val="1"/>
        <w:spacing w:lineRule="auto" w:line="240" w:before="0" w:after="200"/>
        <w:jc w:val="left"/>
        <w:rPr>
          <w:rFonts w:ascii="Sakkal Majalla" w:hAnsi="Sakkal Majalla" w:cs="Sakkal Majalla"/>
        </w:rPr>
      </w:pPr>
      <w:r>
        <w:rPr>
          <w:rtl w:val="true"/>
        </w:rPr>
      </w:r>
    </w:p>
    <w:p>
      <w:pPr>
        <w:pStyle w:val="BodyText"/>
        <w:bidi w:val="1"/>
        <w:spacing w:lineRule="auto" w:line="240" w:before="0" w:after="200"/>
        <w:jc w:val="left"/>
        <w:rPr>
          <w:rFonts w:ascii="Sakkal Majalla" w:hAnsi="Sakkal Majalla" w:cs="Sakkal Majalla"/>
        </w:rPr>
      </w:pPr>
      <w:r>
        <w:rPr>
          <w:rFonts w:ascii="Sakkal Majalla" w:hAnsi="Sakkal Majalla" w:cs="Sakkal Majalla"/>
          <w:b/>
          <w:b/>
          <w:bCs/>
          <w:sz w:val="28"/>
          <w:sz w:val="28"/>
          <w:szCs w:val="28"/>
          <w:rtl w:val="true"/>
        </w:rPr>
        <w:t>الزهراني، أحمد</w:t>
      </w:r>
      <w:r>
        <w:rPr>
          <w:rFonts w:cs="Sakkal Majalla" w:ascii="Sakkal Majalla" w:hAnsi="Sakkal Majalla"/>
          <w:b/>
          <w:bCs/>
          <w:sz w:val="28"/>
          <w:szCs w:val="28"/>
          <w:rtl w:val="true"/>
        </w:rPr>
        <w:t>. (</w:t>
      </w:r>
      <w:r>
        <w:rPr>
          <w:rFonts w:cs="Sakkal Majalla" w:ascii="Sakkal Majalla" w:hAnsi="Sakkal Majalla"/>
          <w:b/>
          <w:bCs/>
          <w:sz w:val="28"/>
          <w:szCs w:val="28"/>
        </w:rPr>
        <w:t>2021</w:t>
      </w:r>
      <w:r>
        <w:rPr>
          <w:rFonts w:cs="Sakkal Majalla" w:ascii="Sakkal Majalla" w:hAnsi="Sakkal Majalla"/>
          <w:b/>
          <w:bCs/>
          <w:sz w:val="28"/>
          <w:szCs w:val="28"/>
          <w:rtl w:val="true"/>
        </w:rPr>
        <w:t xml:space="preserve">). </w:t>
      </w:r>
      <w:r>
        <w:rPr>
          <w:rStyle w:val="Strong"/>
          <w:rFonts w:ascii="Sakkal Majalla" w:hAnsi="Sakkal Majalla" w:cs="Sakkal Majalla"/>
          <w:sz w:val="28"/>
          <w:sz w:val="28"/>
          <w:szCs w:val="28"/>
          <w:rtl w:val="true"/>
        </w:rPr>
        <w:t>تحليل المشاعر في النصوص العربية باستخدام التعلم العميق</w:t>
      </w:r>
      <w:r>
        <w:rPr>
          <w:rFonts w:cs="Sakkal Majalla" w:ascii="Sakkal Majalla" w:hAnsi="Sakkal Majalla"/>
          <w:b/>
          <w:bCs/>
          <w:sz w:val="28"/>
          <w:szCs w:val="28"/>
          <w:rtl w:val="true"/>
        </w:rPr>
        <w:t xml:space="preserve">. </w:t>
      </w:r>
      <w:r>
        <w:rPr>
          <w:rFonts w:ascii="Sakkal Majalla" w:hAnsi="Sakkal Majalla" w:cs="Sakkal Majalla"/>
          <w:b/>
          <w:b/>
          <w:bCs/>
          <w:sz w:val="28"/>
          <w:sz w:val="28"/>
          <w:szCs w:val="28"/>
          <w:rtl w:val="true"/>
        </w:rPr>
        <w:t xml:space="preserve">مجلة دراسات الذكاء الاصطناعي، </w:t>
      </w:r>
      <w:r>
        <w:rPr>
          <w:rFonts w:cs="Sakkal Majalla" w:ascii="Sakkal Majalla" w:hAnsi="Sakkal Majalla"/>
          <w:b/>
          <w:bCs/>
          <w:sz w:val="28"/>
          <w:szCs w:val="28"/>
        </w:rPr>
        <w:t>10</w:t>
      </w:r>
      <w:r>
        <w:rPr>
          <w:rFonts w:cs="Sakkal Majalla" w:ascii="Sakkal Majalla" w:hAnsi="Sakkal Majalla"/>
          <w:b/>
          <w:bCs/>
          <w:sz w:val="28"/>
          <w:szCs w:val="28"/>
          <w:rtl w:val="true"/>
        </w:rPr>
        <w:t>(</w:t>
      </w:r>
      <w:r>
        <w:rPr>
          <w:rFonts w:cs="Sakkal Majalla" w:ascii="Sakkal Majalla" w:hAnsi="Sakkal Majalla"/>
          <w:b/>
          <w:bCs/>
          <w:sz w:val="28"/>
          <w:szCs w:val="28"/>
        </w:rPr>
        <w:t>2</w:t>
      </w:r>
      <w:r>
        <w:rPr>
          <w:rFonts w:cs="Sakkal Majalla" w:ascii="Sakkal Majalla" w:hAnsi="Sakkal Majalla"/>
          <w:b/>
          <w:bCs/>
          <w:sz w:val="28"/>
          <w:szCs w:val="28"/>
          <w:rtl w:val="true"/>
        </w:rPr>
        <w:t>)</w:t>
      </w:r>
      <w:r>
        <w:rPr>
          <w:rFonts w:ascii="Sakkal Majalla" w:hAnsi="Sakkal Majalla" w:cs="Sakkal Majalla"/>
          <w:b/>
          <w:b/>
          <w:bCs/>
          <w:sz w:val="28"/>
          <w:sz w:val="28"/>
          <w:szCs w:val="28"/>
          <w:rtl w:val="true"/>
        </w:rPr>
        <w:t xml:space="preserve">، </w:t>
      </w:r>
      <w:r>
        <w:rPr>
          <w:rFonts w:cs="Sakkal Majalla" w:ascii="Sakkal Majalla" w:hAnsi="Sakkal Majalla"/>
          <w:b/>
          <w:bCs/>
          <w:sz w:val="28"/>
          <w:szCs w:val="28"/>
        </w:rPr>
        <w:t>45</w:t>
      </w:r>
      <w:r>
        <w:rPr>
          <w:rFonts w:cs="Sakkal Majalla" w:ascii="Sakkal Majalla" w:hAnsi="Sakkal Majalla"/>
          <w:b/>
          <w:bCs/>
          <w:sz w:val="28"/>
          <w:szCs w:val="28"/>
          <w:rtl w:val="true"/>
        </w:rPr>
        <w:t>-</w:t>
      </w:r>
      <w:r>
        <w:rPr>
          <w:rFonts w:cs="Sakkal Majalla" w:ascii="Sakkal Majalla" w:hAnsi="Sakkal Majalla"/>
          <w:b/>
          <w:bCs/>
          <w:sz w:val="28"/>
          <w:szCs w:val="28"/>
        </w:rPr>
        <w:t>60</w:t>
      </w:r>
      <w:r>
        <w:rPr>
          <w:rFonts w:cs="Sakkal Majalla" w:ascii="Sakkal Majalla" w:hAnsi="Sakkal Majalla"/>
          <w:b/>
          <w:bCs/>
          <w:sz w:val="28"/>
          <w:szCs w:val="28"/>
          <w:rtl w:val="true"/>
        </w:rPr>
        <w:t>.</w:t>
      </w:r>
    </w:p>
    <w:p>
      <w:pPr>
        <w:pStyle w:val="BodyText"/>
        <w:numPr>
          <w:ilvl w:val="0"/>
          <w:numId w:val="15"/>
        </w:numPr>
        <w:tabs>
          <w:tab w:val="clear" w:pos="720"/>
          <w:tab w:val="left" w:pos="0" w:leader="none"/>
        </w:tabs>
        <w:ind w:hanging="283" w:left="709"/>
        <w:rPr/>
      </w:pPr>
      <w:r>
        <w:rPr>
          <w:rtl w:val="true"/>
        </w:rPr>
        <w:t>العتيبي، خالد</w:t>
      </w:r>
      <w:r>
        <w:rPr>
          <w:rtl w:val="true"/>
        </w:rPr>
        <w:t>. (</w:t>
      </w:r>
      <w:r>
        <w:rPr/>
        <w:t>2020</w:t>
      </w:r>
      <w:r>
        <w:rPr>
          <w:rtl w:val="true"/>
        </w:rPr>
        <w:t xml:space="preserve">). </w:t>
      </w:r>
      <w:r>
        <w:rPr>
          <w:rStyle w:val="Strong"/>
          <w:rtl w:val="true"/>
        </w:rPr>
        <w:t>تصنيف المشاعر في الشعر العربي باستخدام تقنيات تعلم الآلة</w:t>
      </w:r>
      <w:r>
        <w:rPr>
          <w:rtl w:val="true"/>
        </w:rPr>
        <w:t xml:space="preserve">. </w:t>
      </w:r>
      <w:r>
        <w:rPr>
          <w:rtl w:val="true"/>
        </w:rPr>
        <w:t xml:space="preserve">المؤتمر الدولي للذكاء الاصطناعي في اللغة العربية، </w:t>
      </w:r>
      <w:r>
        <w:rPr/>
        <w:t>5</w:t>
      </w:r>
      <w:r>
        <w:rPr>
          <w:rtl w:val="true"/>
        </w:rPr>
        <w:t>(</w:t>
      </w:r>
      <w:r>
        <w:rPr/>
        <w:t>1</w:t>
      </w:r>
      <w:r>
        <w:rPr>
          <w:rtl w:val="true"/>
        </w:rPr>
        <w:t>)</w:t>
      </w:r>
      <w:r>
        <w:rPr>
          <w:rtl w:val="true"/>
        </w:rPr>
        <w:t xml:space="preserve">، </w:t>
      </w:r>
      <w:r>
        <w:rPr/>
        <w:t>78</w:t>
      </w:r>
      <w:r>
        <w:rPr>
          <w:rtl w:val="true"/>
        </w:rPr>
        <w:t>-</w:t>
      </w:r>
      <w:r>
        <w:rPr/>
        <w:t>92</w:t>
      </w:r>
      <w:r>
        <w:rPr/>
        <w:t>.</w:t>
      </w:r>
    </w:p>
    <w:p>
      <w:pPr>
        <w:pStyle w:val="BodyText"/>
        <w:numPr>
          <w:ilvl w:val="0"/>
          <w:numId w:val="15"/>
        </w:numPr>
        <w:tabs>
          <w:tab w:val="clear" w:pos="720"/>
          <w:tab w:val="left" w:pos="0" w:leader="none"/>
        </w:tabs>
        <w:ind w:hanging="283" w:left="709"/>
        <w:rPr/>
      </w:pPr>
      <w:r>
        <w:rPr>
          <w:rtl w:val="true"/>
        </w:rPr>
        <w:t>الدوسري، ليلى</w:t>
      </w:r>
      <w:r>
        <w:rPr>
          <w:rtl w:val="true"/>
        </w:rPr>
        <w:t>. (</w:t>
      </w:r>
      <w:r>
        <w:rPr/>
        <w:t>2019</w:t>
      </w:r>
      <w:r>
        <w:rPr>
          <w:rtl w:val="true"/>
        </w:rPr>
        <w:t xml:space="preserve">). </w:t>
      </w:r>
      <w:r>
        <w:rPr>
          <w:rStyle w:val="Strong"/>
          <w:rtl w:val="true"/>
        </w:rPr>
        <w:t>تأثير السياق الثقافي على تحليل المشاعر في الأدب العربي</w:t>
      </w:r>
      <w:r>
        <w:rPr>
          <w:rtl w:val="true"/>
        </w:rPr>
        <w:t xml:space="preserve">. </w:t>
      </w:r>
      <w:r>
        <w:rPr>
          <w:rtl w:val="true"/>
        </w:rPr>
        <w:t xml:space="preserve">مجلة الأبحاث الأدبية، </w:t>
      </w:r>
      <w:r>
        <w:rPr/>
        <w:t>12</w:t>
      </w:r>
      <w:r>
        <w:rPr>
          <w:rtl w:val="true"/>
        </w:rPr>
        <w:t>(</w:t>
      </w:r>
      <w:r>
        <w:rPr/>
        <w:t>3</w:t>
      </w:r>
      <w:r>
        <w:rPr>
          <w:rtl w:val="true"/>
        </w:rPr>
        <w:t>)</w:t>
      </w:r>
      <w:r>
        <w:rPr>
          <w:rtl w:val="true"/>
        </w:rPr>
        <w:t xml:space="preserve">، </w:t>
      </w:r>
      <w:r>
        <w:rPr/>
        <w:t>33</w:t>
      </w:r>
      <w:r>
        <w:rPr>
          <w:rtl w:val="true"/>
        </w:rPr>
        <w:t>-</w:t>
      </w:r>
      <w:r>
        <w:rPr/>
        <w:t>50</w:t>
      </w:r>
      <w:r>
        <w:rPr/>
        <w:t>.</w:t>
      </w:r>
    </w:p>
    <w:p>
      <w:pPr>
        <w:pStyle w:val="BodyText"/>
        <w:numPr>
          <w:ilvl w:val="0"/>
          <w:numId w:val="15"/>
        </w:numPr>
        <w:tabs>
          <w:tab w:val="clear" w:pos="720"/>
          <w:tab w:val="left" w:pos="0" w:leader="none"/>
        </w:tabs>
        <w:ind w:hanging="283" w:left="709"/>
        <w:rPr/>
      </w:pPr>
      <w:r>
        <w:rPr>
          <w:rtl w:val="true"/>
        </w:rPr>
        <w:t>القحطاني، محمد</w:t>
      </w:r>
      <w:r>
        <w:rPr>
          <w:rtl w:val="true"/>
        </w:rPr>
        <w:t>. (</w:t>
      </w:r>
      <w:r>
        <w:rPr/>
        <w:t>2022</w:t>
      </w:r>
      <w:r>
        <w:rPr>
          <w:rtl w:val="true"/>
        </w:rPr>
        <w:t xml:space="preserve">). </w:t>
      </w:r>
      <w:r>
        <w:rPr>
          <w:rStyle w:val="Strong"/>
          <w:rtl w:val="true"/>
        </w:rPr>
        <w:t>استخدام نماذج الشبكات العصبية في تحليل النصوص العربية</w:t>
      </w:r>
      <w:r>
        <w:rPr>
          <w:rtl w:val="true"/>
        </w:rPr>
        <w:t xml:space="preserve">. </w:t>
      </w:r>
      <w:r>
        <w:rPr>
          <w:rtl w:val="true"/>
        </w:rPr>
        <w:t xml:space="preserve">مجلة التكنولوجيا اللغوية، </w:t>
      </w:r>
      <w:r>
        <w:rPr/>
        <w:t>15</w:t>
      </w:r>
      <w:r>
        <w:rPr>
          <w:rtl w:val="true"/>
        </w:rPr>
        <w:t>(</w:t>
      </w:r>
      <w:r>
        <w:rPr/>
        <w:t>4</w:t>
      </w:r>
      <w:r>
        <w:rPr>
          <w:rtl w:val="true"/>
        </w:rPr>
        <w:t>)</w:t>
      </w:r>
      <w:r>
        <w:rPr>
          <w:rtl w:val="true"/>
        </w:rPr>
        <w:t xml:space="preserve">، </w:t>
      </w:r>
      <w:r>
        <w:rPr/>
        <w:t>112</w:t>
      </w:r>
      <w:r>
        <w:rPr>
          <w:rtl w:val="true"/>
        </w:rPr>
        <w:t>-</w:t>
      </w:r>
      <w:r>
        <w:rPr/>
        <w:t>130</w:t>
      </w:r>
      <w:r>
        <w:rPr/>
        <w:t>.</w:t>
      </w:r>
    </w:p>
    <w:p>
      <w:pPr>
        <w:pStyle w:val="BodyText"/>
        <w:numPr>
          <w:ilvl w:val="0"/>
          <w:numId w:val="15"/>
        </w:numPr>
        <w:tabs>
          <w:tab w:val="clear" w:pos="720"/>
          <w:tab w:val="left" w:pos="0" w:leader="none"/>
        </w:tabs>
        <w:ind w:hanging="283" w:left="709"/>
        <w:rPr/>
      </w:pPr>
      <w:r>
        <w:rPr>
          <w:rtl w:val="true"/>
        </w:rPr>
        <w:t>سالم، يوسف</w:t>
      </w:r>
      <w:r>
        <w:rPr>
          <w:rtl w:val="true"/>
        </w:rPr>
        <w:t>. (</w:t>
      </w:r>
      <w:r>
        <w:rPr/>
        <w:t>2020</w:t>
      </w:r>
      <w:r>
        <w:rPr>
          <w:rtl w:val="true"/>
        </w:rPr>
        <w:t xml:space="preserve">). </w:t>
      </w:r>
      <w:r>
        <w:rPr>
          <w:rStyle w:val="Strong"/>
          <w:rtl w:val="true"/>
        </w:rPr>
        <w:t>التطور الزمني للمشاعر في الشعر العربي وتأثير العوامل التاريخية</w:t>
      </w:r>
      <w:r>
        <w:rPr>
          <w:rtl w:val="true"/>
        </w:rPr>
        <w:t xml:space="preserve">. </w:t>
      </w:r>
      <w:r>
        <w:rPr>
          <w:rtl w:val="true"/>
        </w:rPr>
        <w:t>دار النشر الأكاديمي، الرياض</w:t>
      </w:r>
      <w:r>
        <w:rPr/>
        <w:t>.</w:t>
      </w:r>
    </w:p>
    <w:p>
      <w:pPr>
        <w:pStyle w:val="HorizontalLine"/>
        <w:rPr/>
      </w:pPr>
      <w:r>
        <w:rPr/>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auto"/>
    <w:pitch w:val="variable"/>
  </w:font>
  <w:font w:name="Liberation Sans">
    <w:altName w:val="Arial"/>
    <w:charset w:val="00"/>
    <w:family w:val="swiss"/>
    <w:pitch w:val="variable"/>
  </w:font>
  <w:font w:name="Sakkal Majalla">
    <w:charset w:val="00"/>
    <w:family w:val="auto"/>
    <w:pitch w:val="variable"/>
  </w:font>
  <w:font w:name="Sakkal Majalla">
    <w:charset w:val="01"/>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41816701"/>
    </w:sdtPr>
    <w:sdtContent>
      <w:p>
        <w:pPr>
          <w:pStyle w:val="Footer"/>
          <w:jc w:val="center"/>
          <w:rPr/>
        </w:pPr>
        <w:r>
          <w:rPr/>
          <w:fldChar w:fldCharType="begin"/>
        </w:r>
        <w:r>
          <w:rPr/>
          <w:instrText xml:space="preserve"> PAGE </w:instrText>
        </w:r>
        <w:r>
          <w:rPr/>
          <w:fldChar w:fldCharType="separate"/>
        </w:r>
        <w:r>
          <w:rPr/>
          <w:t>17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drawing>
        <wp:anchor behindDoc="1" distT="0" distB="0" distL="114300" distR="114300" simplePos="0" locked="0" layoutInCell="0" allowOverlap="1" relativeHeight="19">
          <wp:simplePos x="0" y="0"/>
          <wp:positionH relativeFrom="margin">
            <wp:posOffset>-236220</wp:posOffset>
          </wp:positionH>
          <wp:positionV relativeFrom="margin">
            <wp:posOffset>8957945</wp:posOffset>
          </wp:positionV>
          <wp:extent cx="952500" cy="418465"/>
          <wp:effectExtent l="0" t="0" r="0" b="0"/>
          <wp:wrapSquare wrapText="bothSides"/>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 w:val="24"/>
        <w:szCs w:val="24"/>
        <w:rtl w:val="true"/>
        <w:lang w:bidi="ar-EG"/>
      </w:rPr>
      <w:t>مشروع خطة بحث علمى لتسجيل درجة الدكتوراه</w:t>
    </w:r>
    <w:r>
      <w:rPr>
        <w:color w:themeColor="accent2" w:themeShade="bf" w:val="943634"/>
        <w:sz w:val="24"/>
        <w:sz w:val="24"/>
        <w:szCs w:val="24"/>
        <w:rtl w:val="true"/>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273040" cy="2316480"/>
          <wp:effectExtent l="0" t="0" r="0" b="0"/>
          <wp:wrapNone/>
          <wp:docPr id="2" name="WordPictureWatermark1621133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8">
          <wp:simplePos x="0" y="0"/>
          <wp:positionH relativeFrom="margin">
            <wp:align>center</wp:align>
          </wp:positionH>
          <wp:positionV relativeFrom="margin">
            <wp:align>center</wp:align>
          </wp:positionV>
          <wp:extent cx="5273040" cy="2316480"/>
          <wp:effectExtent l="0" t="0" r="0" b="0"/>
          <wp:wrapNone/>
          <wp:docPr id="3" name="WordPictureWatermark1621133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Watermarks"/>
        <w:docPartUnique w:val="true"/>
      </w:docPartObj>
      <w:id w:val="1953437299"/>
    </w:sdtPr>
    <w:sdtContent>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align>center</wp:align>
              </wp:positionV>
              <wp:extent cx="5273040" cy="2316480"/>
              <wp:effectExtent l="0" t="0" r="0" b="0"/>
              <wp:wrapNone/>
              <wp:docPr id="4" name="WordPictureWatermark1621133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5">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7">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8">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9">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0">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
    <w:name w:val="Block Quotation"/>
    <w:basedOn w:val="Normal"/>
    <w:qFormat/>
    <w:pPr>
      <w:spacing w:before="0" w:after="283"/>
      <w:ind w:hanging="0" w:left="567" w:right="567"/>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Application>LibreOffice/24.8.5.2$Windows_X86_64 LibreOffice_project/fddf2685c70b461e7832239a0162a77216259f22</Application>
  <AppVersion>15.0000</AppVersion>
  <Pages>17</Pages>
  <Words>3173</Words>
  <Characters>17710</Characters>
  <CharactersWithSpaces>20674</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2025-04-12T20:24:28Z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