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BED90" w14:textId="57FBB1E0" w:rsidR="00951AF0" w:rsidRPr="00AA7577" w:rsidRDefault="00951AF0" w:rsidP="006848B4">
      <w:pPr>
        <w:bidi/>
        <w:spacing w:line="240" w:lineRule="auto"/>
        <w:ind w:hanging="283"/>
        <w:jc w:val="both"/>
        <w:rPr>
          <w:rFonts w:ascii="ae_Cortoba" w:hAnsi="ae_Cortoba" w:cs="ae_Cortoba"/>
          <w:b/>
          <w:bCs/>
          <w:sz w:val="34"/>
          <w:szCs w:val="34"/>
          <w:rtl/>
          <w:lang w:bidi="ar-EG"/>
        </w:rPr>
      </w:pPr>
      <w:r w:rsidRPr="00AA7577">
        <w:rPr>
          <w:rFonts w:ascii="Times New Roman"/>
          <w:b/>
          <w:noProof/>
          <w:sz w:val="14"/>
          <w:szCs w:val="16"/>
        </w:rPr>
        <w:drawing>
          <wp:anchor distT="0" distB="0" distL="114300" distR="114300" simplePos="0" relativeHeight="251690496" behindDoc="0" locked="0" layoutInCell="1" allowOverlap="1" wp14:anchorId="6B390DB0" wp14:editId="06CF0F67">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e_Cortoba" w:hAnsi="ae_Cortoba" w:cs="ae_Cortoba" w:hint="cs"/>
          <w:b/>
          <w:bCs/>
          <w:sz w:val="34"/>
          <w:szCs w:val="34"/>
          <w:rtl/>
          <w:lang w:bidi="ar-EG"/>
        </w:rPr>
        <w:t>جامعة ميد اوشن</w:t>
      </w:r>
    </w:p>
    <w:p w14:paraId="30C598B0" w14:textId="77777777" w:rsidR="00951AF0" w:rsidRPr="00AA7577" w:rsidRDefault="00951AF0" w:rsidP="00951AF0">
      <w:pPr>
        <w:bidi/>
        <w:spacing w:line="240" w:lineRule="auto"/>
        <w:ind w:hanging="283"/>
        <w:jc w:val="both"/>
        <w:rPr>
          <w:rFonts w:ascii="ae_Cortoba" w:hAnsi="ae_Cortoba" w:cs="ae_Cortoba"/>
          <w:b/>
          <w:bCs/>
          <w:sz w:val="34"/>
          <w:szCs w:val="34"/>
          <w:rtl/>
          <w:lang w:bidi="ar-EG"/>
        </w:rPr>
      </w:pPr>
      <w:r w:rsidRPr="00AA7577">
        <w:rPr>
          <w:rFonts w:ascii="ae_Cortoba" w:hAnsi="ae_Cortoba" w:cs="ae_Cortoba" w:hint="cs"/>
          <w:b/>
          <w:bCs/>
          <w:sz w:val="34"/>
          <w:szCs w:val="34"/>
          <w:rtl/>
          <w:lang w:bidi="ar-EG"/>
        </w:rPr>
        <w:t>برنامج الدكتوراه</w:t>
      </w:r>
    </w:p>
    <w:p w14:paraId="277F56A8" w14:textId="77777777" w:rsidR="00951AF0" w:rsidRPr="00AA7577" w:rsidRDefault="00951AF0" w:rsidP="00951AF0">
      <w:pPr>
        <w:pStyle w:val="a8"/>
        <w:bidi/>
        <w:spacing w:before="0" w:beforeAutospacing="0" w:after="0" w:afterAutospacing="0"/>
        <w:ind w:right="-270"/>
        <w:rPr>
          <w:rFonts w:ascii="Arial" w:hAnsi="Arial" w:cs="Arial"/>
          <w:b/>
          <w:bCs/>
          <w:sz w:val="32"/>
          <w:szCs w:val="32"/>
        </w:rPr>
      </w:pPr>
    </w:p>
    <w:p w14:paraId="648A2208" w14:textId="77777777" w:rsidR="009106E3" w:rsidRPr="00AA7577" w:rsidRDefault="009106E3" w:rsidP="00951AF0">
      <w:pPr>
        <w:bidi/>
        <w:jc w:val="center"/>
        <w:rPr>
          <w:rFonts w:ascii="Arial" w:hAnsi="Arial" w:cs="PT Bold Broken"/>
          <w:b/>
          <w:bCs/>
          <w:sz w:val="44"/>
          <w:szCs w:val="44"/>
          <w:rtl/>
          <w:lang w:bidi="ar-EG"/>
        </w:rPr>
      </w:pPr>
    </w:p>
    <w:p w14:paraId="46CC10B3" w14:textId="77777777" w:rsidR="00951AF0" w:rsidRDefault="00951AF0" w:rsidP="00951AF0">
      <w:pPr>
        <w:pStyle w:val="a8"/>
        <w:bidi/>
        <w:spacing w:before="0" w:beforeAutospacing="0" w:after="0" w:afterAutospacing="0"/>
        <w:ind w:right="-270"/>
        <w:jc w:val="both"/>
        <w:rPr>
          <w:rFonts w:ascii="Arial" w:hAnsi="Arial" w:cs="Arial"/>
          <w:b/>
          <w:bCs/>
          <w:sz w:val="32"/>
          <w:szCs w:val="32"/>
          <w:rtl/>
          <w:lang w:bidi="ar-EG"/>
        </w:rPr>
      </w:pPr>
    </w:p>
    <w:p w14:paraId="5FD3E73A" w14:textId="77777777" w:rsidR="00584781" w:rsidRDefault="00584781" w:rsidP="00584781">
      <w:pPr>
        <w:pStyle w:val="a8"/>
        <w:bidi/>
        <w:spacing w:before="0" w:beforeAutospacing="0" w:after="0" w:afterAutospacing="0"/>
        <w:ind w:right="-270"/>
        <w:jc w:val="both"/>
        <w:rPr>
          <w:rFonts w:ascii="Arial" w:hAnsi="Arial" w:cs="Arial"/>
          <w:b/>
          <w:bCs/>
          <w:sz w:val="32"/>
          <w:szCs w:val="32"/>
          <w:rtl/>
          <w:lang w:bidi="ar-EG"/>
        </w:rPr>
      </w:pPr>
    </w:p>
    <w:p w14:paraId="2D5BB274" w14:textId="77777777" w:rsidR="00584781" w:rsidRPr="00AA7577" w:rsidRDefault="00584781" w:rsidP="00584781">
      <w:pPr>
        <w:pStyle w:val="a8"/>
        <w:bidi/>
        <w:spacing w:before="0" w:beforeAutospacing="0" w:after="0" w:afterAutospacing="0"/>
        <w:ind w:right="-270"/>
        <w:jc w:val="both"/>
        <w:rPr>
          <w:rFonts w:ascii="Arial" w:hAnsi="Arial" w:cs="Arial"/>
          <w:b/>
          <w:bCs/>
          <w:sz w:val="32"/>
          <w:szCs w:val="32"/>
          <w:rtl/>
          <w:lang w:bidi="ar-EG"/>
        </w:rPr>
      </w:pPr>
    </w:p>
    <w:p w14:paraId="67E08777" w14:textId="2D29767D" w:rsidR="00951AF0" w:rsidRPr="00AA7577" w:rsidRDefault="00951AF0" w:rsidP="00951AF0">
      <w:pPr>
        <w:pStyle w:val="a8"/>
        <w:bidi/>
        <w:spacing w:before="0" w:beforeAutospacing="0" w:after="0" w:afterAutospacing="0"/>
        <w:jc w:val="center"/>
        <w:rPr>
          <w:rFonts w:ascii="Simplified Arabic" w:hAnsi="Simplified Arabic" w:cs="Simplified Arabic"/>
          <w:b/>
          <w:bCs/>
          <w:sz w:val="32"/>
          <w:szCs w:val="36"/>
          <w:rtl/>
        </w:rPr>
      </w:pPr>
      <w:r w:rsidRPr="00AA7577">
        <w:rPr>
          <w:rFonts w:ascii="Simplified Arabic" w:hAnsi="Simplified Arabic" w:cs="Simplified Arabic" w:hint="cs"/>
          <w:b/>
          <w:bCs/>
          <w:sz w:val="32"/>
          <w:szCs w:val="36"/>
          <w:rtl/>
        </w:rPr>
        <w:t>"</w:t>
      </w:r>
      <w:bookmarkStart w:id="0" w:name="_Hlk237860361"/>
      <w:r w:rsidR="00A127E1" w:rsidRPr="00AA7577">
        <w:rPr>
          <w:rFonts w:ascii="Simplified Arabic" w:hAnsi="Simplified Arabic" w:cs="Simplified Arabic" w:hint="cs"/>
          <w:b/>
          <w:bCs/>
          <w:sz w:val="32"/>
          <w:szCs w:val="36"/>
          <w:rtl/>
        </w:rPr>
        <w:t>أثر</w:t>
      </w:r>
      <w:r w:rsidRPr="00AA7577">
        <w:rPr>
          <w:rFonts w:ascii="Simplified Arabic" w:hAnsi="Simplified Arabic" w:cs="Simplified Arabic"/>
          <w:b/>
          <w:bCs/>
          <w:sz w:val="32"/>
          <w:szCs w:val="36"/>
          <w:rtl/>
        </w:rPr>
        <w:t xml:space="preserve"> الذكاء </w:t>
      </w:r>
      <w:r w:rsidR="00067C01" w:rsidRPr="00AA7577">
        <w:rPr>
          <w:rFonts w:ascii="Simplified Arabic" w:hAnsi="Simplified Arabic" w:cs="Simplified Arabic"/>
          <w:b/>
          <w:bCs/>
          <w:sz w:val="32"/>
          <w:szCs w:val="36"/>
          <w:rtl/>
        </w:rPr>
        <w:t>الإصطناعي</w:t>
      </w:r>
      <w:r w:rsidRPr="00AA7577">
        <w:rPr>
          <w:rFonts w:ascii="Simplified Arabic" w:hAnsi="Simplified Arabic" w:cs="Simplified Arabic"/>
          <w:b/>
          <w:bCs/>
          <w:sz w:val="32"/>
          <w:szCs w:val="36"/>
          <w:rtl/>
        </w:rPr>
        <w:t xml:space="preserve"> في تحسين كفاءة </w:t>
      </w:r>
      <w:r w:rsidR="00067C01" w:rsidRPr="00AA7577">
        <w:rPr>
          <w:rFonts w:ascii="Simplified Arabic" w:hAnsi="Simplified Arabic" w:cs="Simplified Arabic" w:hint="cs"/>
          <w:b/>
          <w:bCs/>
          <w:sz w:val="32"/>
          <w:szCs w:val="36"/>
          <w:rtl/>
        </w:rPr>
        <w:t>إدارة</w:t>
      </w:r>
      <w:r w:rsidRPr="00AA7577">
        <w:rPr>
          <w:rFonts w:ascii="Simplified Arabic" w:hAnsi="Simplified Arabic" w:cs="Simplified Arabic" w:hint="cs"/>
          <w:b/>
          <w:bCs/>
          <w:sz w:val="32"/>
          <w:szCs w:val="36"/>
          <w:rtl/>
        </w:rPr>
        <w:t xml:space="preserve"> </w:t>
      </w:r>
      <w:r w:rsidRPr="00AA7577">
        <w:rPr>
          <w:rFonts w:ascii="Simplified Arabic" w:hAnsi="Simplified Arabic" w:cs="Simplified Arabic"/>
          <w:b/>
          <w:bCs/>
          <w:sz w:val="32"/>
          <w:szCs w:val="36"/>
          <w:rtl/>
        </w:rPr>
        <w:t>سلسلة الــتــوريد</w:t>
      </w:r>
      <w:r w:rsidRPr="00AA7577">
        <w:rPr>
          <w:rFonts w:ascii="Simplified Arabic" w:hAnsi="Simplified Arabic" w:cs="Simplified Arabic" w:hint="cs"/>
          <w:b/>
          <w:bCs/>
          <w:sz w:val="32"/>
          <w:szCs w:val="36"/>
          <w:rtl/>
        </w:rPr>
        <w:t>:</w:t>
      </w:r>
      <w:r w:rsidRPr="00AA7577">
        <w:rPr>
          <w:rFonts w:ascii="Simplified Arabic" w:hAnsi="Simplified Arabic" w:cs="Simplified Arabic"/>
          <w:b/>
          <w:bCs/>
          <w:sz w:val="32"/>
          <w:szCs w:val="36"/>
          <w:rtl/>
        </w:rPr>
        <w:t xml:space="preserve"> دراسة حالة الشركة السعودية للصناعات الأساسية </w:t>
      </w:r>
      <w:r w:rsidRPr="00AA7577">
        <w:rPr>
          <w:rFonts w:ascii="Simplified Arabic" w:hAnsi="Simplified Arabic" w:cs="Simplified Arabic" w:hint="cs"/>
          <w:b/>
          <w:bCs/>
          <w:sz w:val="32"/>
          <w:szCs w:val="36"/>
          <w:rtl/>
        </w:rPr>
        <w:t>(سابك)</w:t>
      </w:r>
      <w:bookmarkEnd w:id="0"/>
      <w:r w:rsidRPr="00AA7577">
        <w:rPr>
          <w:rFonts w:ascii="Simplified Arabic" w:hAnsi="Simplified Arabic" w:cs="Simplified Arabic" w:hint="cs"/>
          <w:b/>
          <w:bCs/>
          <w:sz w:val="32"/>
          <w:szCs w:val="36"/>
          <w:rtl/>
        </w:rPr>
        <w:t>"</w:t>
      </w:r>
    </w:p>
    <w:p w14:paraId="018DD21C" w14:textId="77777777" w:rsidR="00951AF0" w:rsidRPr="00AA7577" w:rsidRDefault="00951AF0" w:rsidP="00951AF0">
      <w:pPr>
        <w:spacing w:line="480" w:lineRule="auto"/>
        <w:ind w:left="533"/>
        <w:jc w:val="right"/>
        <w:rPr>
          <w:rFonts w:ascii="Arial" w:hAnsi="Arial" w:cs="Arial"/>
          <w:noProof/>
          <w:sz w:val="24"/>
          <w:szCs w:val="24"/>
          <w:rtl/>
        </w:rPr>
      </w:pPr>
    </w:p>
    <w:p w14:paraId="38C21CC4" w14:textId="77777777" w:rsidR="00951AF0" w:rsidRPr="00AA7577" w:rsidRDefault="00951AF0" w:rsidP="00951AF0">
      <w:pPr>
        <w:spacing w:line="360" w:lineRule="auto"/>
        <w:ind w:left="534" w:hanging="340"/>
        <w:jc w:val="right"/>
        <w:rPr>
          <w:rFonts w:ascii="Arial" w:hAnsi="Arial" w:cs="Arial"/>
          <w:b/>
          <w:bCs/>
          <w:noProof/>
          <w:rtl/>
          <w:lang w:bidi="ar-EG"/>
        </w:rPr>
      </w:pPr>
      <w:r w:rsidRPr="00AA7577">
        <w:rPr>
          <w:rFonts w:ascii="Arial" w:hAnsi="Arial" w:cs="Arial"/>
          <w:b/>
          <w:bCs/>
          <w:noProof/>
          <w:szCs w:val="32"/>
          <w:rtl/>
        </w:rPr>
        <w:t xml:space="preserve"> </w:t>
      </w:r>
    </w:p>
    <w:p w14:paraId="09D66592"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اعداد </w:t>
      </w:r>
    </w:p>
    <w:p w14:paraId="0103533B" w14:textId="6922398E"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اسم الباحث </w:t>
      </w:r>
    </w:p>
    <w:p w14:paraId="518A4782" w14:textId="2AF737BE"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44"/>
          <w:szCs w:val="44"/>
          <w:rtl/>
        </w:rPr>
      </w:pPr>
      <w:r w:rsidRPr="00AA7577">
        <w:rPr>
          <w:rFonts w:ascii="Simplified Arabic" w:hAnsi="Simplified Arabic" w:cs="Simplified Arabic"/>
          <w:b/>
          <w:bCs/>
          <w:sz w:val="36"/>
          <w:szCs w:val="36"/>
          <w:rtl/>
        </w:rPr>
        <w:t>بندر خالد الغامدي</w:t>
      </w:r>
    </w:p>
    <w:p w14:paraId="03425D75" w14:textId="77777777" w:rsidR="009106E3" w:rsidRPr="00AA7577" w:rsidRDefault="009106E3" w:rsidP="009106E3">
      <w:pPr>
        <w:pStyle w:val="a8"/>
        <w:bidi/>
        <w:spacing w:before="0" w:beforeAutospacing="0" w:after="0" w:afterAutospacing="0"/>
        <w:ind w:right="-270"/>
        <w:jc w:val="center"/>
        <w:rPr>
          <w:rFonts w:ascii="Sakkal Majalla" w:hAnsi="Sakkal Majalla" w:cs="Sakkal Majalla"/>
          <w:b/>
          <w:bCs/>
          <w:sz w:val="44"/>
          <w:szCs w:val="44"/>
          <w:rtl/>
        </w:rPr>
      </w:pPr>
    </w:p>
    <w:p w14:paraId="6509C7F5" w14:textId="77777777" w:rsidR="009106E3" w:rsidRPr="00AA7577" w:rsidRDefault="009106E3" w:rsidP="009106E3">
      <w:pPr>
        <w:pStyle w:val="a8"/>
        <w:bidi/>
        <w:spacing w:before="0" w:beforeAutospacing="0" w:after="0" w:afterAutospacing="0"/>
        <w:ind w:right="-270"/>
        <w:jc w:val="center"/>
        <w:rPr>
          <w:rFonts w:ascii="Sakkal Majalla" w:hAnsi="Sakkal Majalla" w:cs="Sakkal Majalla"/>
          <w:b/>
          <w:bCs/>
          <w:sz w:val="44"/>
          <w:szCs w:val="44"/>
          <w:rtl/>
        </w:rPr>
      </w:pPr>
    </w:p>
    <w:p w14:paraId="40E617D3"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رسالة مقدمة الي برنامج الدكتوراه</w:t>
      </w:r>
    </w:p>
    <w:p w14:paraId="562CCC13" w14:textId="4E05A304" w:rsidR="00951AF0" w:rsidRPr="00AA7577" w:rsidRDefault="00951AF0" w:rsidP="00951AF0">
      <w:pPr>
        <w:bidi/>
        <w:jc w:val="center"/>
        <w:rPr>
          <w:rFonts w:ascii="Arial" w:hAnsi="Arial" w:cs="Akhbar MT"/>
          <w:b/>
          <w:bCs/>
          <w:sz w:val="44"/>
          <w:szCs w:val="44"/>
          <w:rtl/>
        </w:rPr>
      </w:pPr>
      <w:r w:rsidRPr="00AA7577">
        <w:rPr>
          <w:rFonts w:ascii="Arial" w:hAnsi="Arial" w:cs="Akhbar MT" w:hint="cs"/>
          <w:b/>
          <w:bCs/>
          <w:sz w:val="44"/>
          <w:szCs w:val="44"/>
          <w:rtl/>
        </w:rPr>
        <w:t>كجزء من متطلبات نيل درجة  دكتوراه الفلسفة في (ال</w:t>
      </w:r>
      <w:r w:rsidR="00067C01" w:rsidRPr="00AA7577">
        <w:rPr>
          <w:rFonts w:ascii="Arial" w:hAnsi="Arial" w:cs="Akhbar MT" w:hint="cs"/>
          <w:b/>
          <w:bCs/>
          <w:sz w:val="44"/>
          <w:szCs w:val="44"/>
          <w:rtl/>
        </w:rPr>
        <w:t>إدارة</w:t>
      </w:r>
      <w:r w:rsidRPr="00AA7577">
        <w:rPr>
          <w:rFonts w:ascii="Arial" w:hAnsi="Arial" w:cs="Akhbar MT" w:hint="cs"/>
          <w:b/>
          <w:bCs/>
          <w:sz w:val="44"/>
          <w:szCs w:val="44"/>
          <w:rtl/>
        </w:rPr>
        <w:t xml:space="preserve"> )</w:t>
      </w:r>
    </w:p>
    <w:p w14:paraId="0F9DC740"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lang w:bidi="ar-EG"/>
        </w:rPr>
      </w:pPr>
    </w:p>
    <w:p w14:paraId="32F1ADA1"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العام الجامعي 2026م</w:t>
      </w:r>
    </w:p>
    <w:p w14:paraId="72916108" w14:textId="77777777" w:rsidR="00951AF0" w:rsidRPr="00AA7577" w:rsidRDefault="00951AF0" w:rsidP="00951AF0">
      <w:pPr>
        <w:jc w:val="center"/>
        <w:rPr>
          <w:rFonts w:ascii="Calibri" w:hAnsi="Calibri" w:cs="Calibri"/>
          <w:b/>
          <w:bCs/>
          <w:sz w:val="28"/>
          <w:szCs w:val="28"/>
          <w:rtl/>
        </w:rPr>
      </w:pPr>
      <w:r w:rsidRPr="00AA7577">
        <w:rPr>
          <w:rFonts w:ascii="Calibri" w:hAnsi="Calibri" w:cs="Calibri" w:hint="cs"/>
          <w:b/>
          <w:bCs/>
          <w:sz w:val="28"/>
          <w:szCs w:val="28"/>
          <w:rtl/>
        </w:rPr>
        <w:t xml:space="preserve">        1447ه          - 1448ه</w:t>
      </w:r>
    </w:p>
    <w:p w14:paraId="4E4468EA" w14:textId="77777777" w:rsidR="00951AF0" w:rsidRPr="00AA7577" w:rsidRDefault="00951AF0" w:rsidP="00951AF0">
      <w:pPr>
        <w:jc w:val="center"/>
        <w:rPr>
          <w:rFonts w:ascii="Calibri" w:hAnsi="Calibri" w:cs="Calibri"/>
          <w:b/>
          <w:bCs/>
          <w:sz w:val="28"/>
          <w:szCs w:val="28"/>
          <w:rtl/>
        </w:rPr>
      </w:pPr>
    </w:p>
    <w:p w14:paraId="3179C056" w14:textId="77777777" w:rsidR="00951AF0" w:rsidRPr="00AA7577" w:rsidRDefault="00951AF0" w:rsidP="00951AF0">
      <w:pPr>
        <w:jc w:val="center"/>
        <w:rPr>
          <w:rFonts w:ascii="Calibri" w:hAnsi="Calibri" w:cs="Calibri"/>
          <w:b/>
          <w:bCs/>
          <w:sz w:val="28"/>
          <w:szCs w:val="28"/>
          <w:rtl/>
        </w:rPr>
      </w:pPr>
    </w:p>
    <w:p w14:paraId="3EFD250F" w14:textId="77777777" w:rsidR="006848B4" w:rsidRDefault="006848B4" w:rsidP="00951AF0">
      <w:pPr>
        <w:jc w:val="center"/>
        <w:rPr>
          <w:rFonts w:ascii="Calibri" w:hAnsi="Calibri" w:cs="Calibri"/>
          <w:b/>
          <w:bCs/>
          <w:sz w:val="28"/>
          <w:szCs w:val="28"/>
        </w:rPr>
      </w:pPr>
    </w:p>
    <w:p w14:paraId="22F53831" w14:textId="77777777" w:rsidR="006848B4" w:rsidRDefault="006848B4" w:rsidP="00951AF0">
      <w:pPr>
        <w:jc w:val="center"/>
        <w:rPr>
          <w:rFonts w:ascii="Calibri" w:hAnsi="Calibri" w:cs="Calibri"/>
          <w:b/>
          <w:bCs/>
          <w:sz w:val="28"/>
          <w:szCs w:val="28"/>
        </w:rPr>
      </w:pPr>
    </w:p>
    <w:p w14:paraId="26D4693A" w14:textId="108394EE" w:rsidR="00951AF0" w:rsidRPr="00AA7577" w:rsidRDefault="00951AF0" w:rsidP="00951AF0">
      <w:pPr>
        <w:jc w:val="center"/>
        <w:rPr>
          <w:rFonts w:ascii="Calibri" w:hAnsi="Calibri" w:cs="Calibri"/>
          <w:b/>
          <w:bCs/>
          <w:sz w:val="28"/>
          <w:szCs w:val="28"/>
        </w:rPr>
      </w:pPr>
      <w:r w:rsidRPr="00AA7577">
        <w:rPr>
          <w:rFonts w:ascii="Calibri" w:hAnsi="Calibri" w:cs="Calibri"/>
          <w:b/>
          <w:bCs/>
          <w:sz w:val="28"/>
          <w:szCs w:val="28"/>
          <w:rtl/>
        </w:rPr>
        <w:lastRenderedPageBreak/>
        <w:br/>
      </w:r>
    </w:p>
    <w:p w14:paraId="3DD5A293" w14:textId="77777777" w:rsidR="00951AF0" w:rsidRPr="00AA7577" w:rsidRDefault="00951AF0" w:rsidP="00951AF0">
      <w:pPr>
        <w:pStyle w:val="a8"/>
        <w:spacing w:after="0"/>
        <w:ind w:right="-270"/>
        <w:rPr>
          <w:rFonts w:ascii="Arial" w:hAnsi="Arial" w:cs="Arial"/>
          <w:b/>
          <w:bCs/>
        </w:rPr>
      </w:pPr>
      <w:r w:rsidRPr="00AA7577">
        <w:rPr>
          <w:b/>
          <w:noProof/>
          <w:sz w:val="14"/>
          <w:szCs w:val="16"/>
        </w:rPr>
        <w:drawing>
          <wp:anchor distT="0" distB="0" distL="114300" distR="114300" simplePos="0" relativeHeight="251691520" behindDoc="0" locked="0" layoutInCell="1" allowOverlap="1" wp14:anchorId="508E9CA3" wp14:editId="0A1BF83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rial" w:hAnsi="Arial" w:cs="Arial"/>
          <w:b/>
          <w:bCs/>
        </w:rPr>
        <w:t>Mid-Ocean University</w:t>
      </w:r>
    </w:p>
    <w:p w14:paraId="47CAA656" w14:textId="77777777" w:rsidR="00951AF0" w:rsidRPr="00AA7577" w:rsidRDefault="00951AF0" w:rsidP="00951AF0">
      <w:pPr>
        <w:pStyle w:val="a8"/>
        <w:spacing w:before="0" w:beforeAutospacing="0" w:after="0" w:afterAutospacing="0"/>
        <w:ind w:right="-270"/>
        <w:rPr>
          <w:rFonts w:ascii="Arial" w:hAnsi="Arial" w:cs="Arial"/>
          <w:b/>
          <w:bCs/>
        </w:rPr>
      </w:pPr>
      <w:r w:rsidRPr="00AA7577">
        <w:rPr>
          <w:rFonts w:ascii="Arial" w:hAnsi="Arial" w:cs="Arial"/>
          <w:b/>
          <w:bCs/>
        </w:rPr>
        <w:t>PhD Program</w:t>
      </w:r>
    </w:p>
    <w:p w14:paraId="445C0F47" w14:textId="77777777" w:rsidR="00951AF0" w:rsidRPr="00AA7577" w:rsidRDefault="00951AF0" w:rsidP="00951AF0">
      <w:pPr>
        <w:bidi/>
        <w:jc w:val="center"/>
        <w:rPr>
          <w:rFonts w:ascii="Arial" w:hAnsi="Arial" w:cs="PT Bold Broken"/>
          <w:b/>
          <w:bCs/>
          <w:sz w:val="44"/>
          <w:szCs w:val="44"/>
          <w:rtl/>
          <w:lang w:bidi="ar-EG"/>
        </w:rPr>
      </w:pPr>
    </w:p>
    <w:p w14:paraId="1315282B" w14:textId="77777777" w:rsidR="009106E3" w:rsidRDefault="009106E3" w:rsidP="00951AF0">
      <w:pPr>
        <w:jc w:val="center"/>
        <w:rPr>
          <w:rFonts w:asciiTheme="majorBidi" w:hAnsiTheme="majorBidi" w:cstheme="majorBidi"/>
          <w:b/>
          <w:bCs/>
          <w:sz w:val="36"/>
          <w:szCs w:val="36"/>
        </w:rPr>
      </w:pPr>
    </w:p>
    <w:p w14:paraId="219E2DDB" w14:textId="77777777" w:rsidR="00584781" w:rsidRPr="00AA7577" w:rsidRDefault="00584781" w:rsidP="00951AF0">
      <w:pPr>
        <w:jc w:val="center"/>
        <w:rPr>
          <w:rFonts w:asciiTheme="majorBidi" w:hAnsiTheme="majorBidi" w:cstheme="majorBidi"/>
          <w:b/>
          <w:bCs/>
          <w:sz w:val="36"/>
          <w:szCs w:val="36"/>
        </w:rPr>
      </w:pPr>
    </w:p>
    <w:p w14:paraId="4359EB3D" w14:textId="77777777" w:rsidR="00951AF0" w:rsidRPr="00AA7577" w:rsidRDefault="00951AF0" w:rsidP="00951AF0">
      <w:pPr>
        <w:jc w:val="center"/>
        <w:rPr>
          <w:rFonts w:ascii="Arial" w:hAnsi="Arial" w:cs="PT Bold Broken"/>
          <w:b/>
          <w:bCs/>
          <w:sz w:val="44"/>
          <w:szCs w:val="44"/>
        </w:rPr>
      </w:pPr>
    </w:p>
    <w:p w14:paraId="1257515B" w14:textId="77777777" w:rsidR="00951AF0" w:rsidRPr="00AA7577" w:rsidRDefault="00951AF0" w:rsidP="00951AF0">
      <w:pPr>
        <w:pStyle w:val="a8"/>
        <w:spacing w:before="0" w:beforeAutospacing="0" w:after="0" w:afterAutospacing="0"/>
        <w:ind w:right="26"/>
        <w:jc w:val="center"/>
        <w:rPr>
          <w:rFonts w:ascii="Simplified Arabic" w:hAnsi="Simplified Arabic" w:cs="Simplified Arabic"/>
          <w:b/>
          <w:bCs/>
          <w:sz w:val="32"/>
          <w:szCs w:val="36"/>
          <w:rtl/>
        </w:rPr>
      </w:pPr>
      <w:r w:rsidRPr="00AA7577">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503DEA81" w14:textId="77777777" w:rsidR="00951AF0" w:rsidRPr="00AA7577" w:rsidRDefault="00951AF0" w:rsidP="00951AF0">
      <w:pPr>
        <w:jc w:val="center"/>
        <w:rPr>
          <w:rFonts w:ascii="Arial" w:hAnsi="Arial" w:cs="PT Bold Broken"/>
          <w:b/>
          <w:bCs/>
          <w:sz w:val="44"/>
          <w:szCs w:val="44"/>
        </w:rPr>
      </w:pPr>
    </w:p>
    <w:p w14:paraId="725A4647" w14:textId="77777777" w:rsidR="00951AF0" w:rsidRPr="00AA7577" w:rsidRDefault="00951AF0" w:rsidP="00951AF0">
      <w:pPr>
        <w:jc w:val="center"/>
        <w:rPr>
          <w:rFonts w:ascii="Arial" w:hAnsi="Arial" w:cs="PT Bold Broken"/>
          <w:b/>
          <w:bCs/>
          <w:sz w:val="36"/>
          <w:szCs w:val="36"/>
        </w:rPr>
      </w:pPr>
      <w:r w:rsidRPr="00AA7577">
        <w:rPr>
          <w:rFonts w:ascii="Arial" w:hAnsi="Arial" w:cs="PT Bold Broken"/>
          <w:b/>
          <w:bCs/>
          <w:sz w:val="36"/>
          <w:szCs w:val="36"/>
        </w:rPr>
        <w:t>Prepared by:</w:t>
      </w:r>
    </w:p>
    <w:p w14:paraId="0C4715D2" w14:textId="77777777" w:rsidR="00951AF0" w:rsidRPr="00AA7577" w:rsidRDefault="00951AF0" w:rsidP="00951AF0">
      <w:pPr>
        <w:jc w:val="center"/>
        <w:rPr>
          <w:rFonts w:ascii="Arial" w:hAnsi="Arial" w:cs="PT Bold Broken"/>
          <w:b/>
          <w:bCs/>
          <w:sz w:val="44"/>
          <w:szCs w:val="44"/>
        </w:rPr>
      </w:pPr>
      <w:r w:rsidRPr="00AA7577">
        <w:rPr>
          <w:rFonts w:ascii="Arial" w:hAnsi="Arial" w:cs="PT Bold Broken"/>
          <w:b/>
          <w:bCs/>
          <w:sz w:val="36"/>
          <w:szCs w:val="36"/>
        </w:rPr>
        <w:t>Researcher</w:t>
      </w:r>
      <w:r w:rsidRPr="00AA7577">
        <w:rPr>
          <w:rFonts w:ascii="Arial" w:hAnsi="Arial" w:cs="PT Bold Broken"/>
          <w:b/>
          <w:bCs/>
          <w:sz w:val="44"/>
          <w:szCs w:val="44"/>
        </w:rPr>
        <w:t>:</w:t>
      </w:r>
    </w:p>
    <w:p w14:paraId="5238C941" w14:textId="338218F7" w:rsidR="00951AF0" w:rsidRPr="00AA7577" w:rsidRDefault="00951AF0" w:rsidP="00951AF0">
      <w:pPr>
        <w:jc w:val="center"/>
        <w:rPr>
          <w:rFonts w:ascii="Arial" w:hAnsi="Arial" w:cs="PT Bold Broken"/>
          <w:b/>
          <w:bCs/>
          <w:sz w:val="44"/>
          <w:szCs w:val="44"/>
        </w:rPr>
      </w:pPr>
      <w:r w:rsidRPr="00AA7577">
        <w:rPr>
          <w:rFonts w:ascii="Arial" w:hAnsi="Arial" w:cs="PT Bold Broken"/>
          <w:b/>
          <w:bCs/>
          <w:sz w:val="44"/>
          <w:szCs w:val="44"/>
        </w:rPr>
        <w:t>Bandar Khalid Al-Ghamdi</w:t>
      </w:r>
    </w:p>
    <w:p w14:paraId="464446B9" w14:textId="77777777" w:rsidR="00951AF0" w:rsidRPr="00AA7577" w:rsidRDefault="00951AF0" w:rsidP="00951AF0">
      <w:pPr>
        <w:jc w:val="center"/>
        <w:rPr>
          <w:rFonts w:ascii="Arial" w:hAnsi="Arial" w:cs="PT Bold Broken"/>
          <w:b/>
          <w:bCs/>
          <w:sz w:val="44"/>
          <w:szCs w:val="44"/>
        </w:rPr>
      </w:pPr>
    </w:p>
    <w:p w14:paraId="678D9BB3"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Dissertation submitted to the PhD program</w:t>
      </w:r>
    </w:p>
    <w:p w14:paraId="3E9B211B"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As partial fulfillment of the requirements for the degree of Doctor of Philosophy in (Management)</w:t>
      </w:r>
    </w:p>
    <w:p w14:paraId="6051E50B" w14:textId="77777777" w:rsidR="00951AF0" w:rsidRPr="00AA7577" w:rsidRDefault="00951AF0" w:rsidP="00951AF0">
      <w:pPr>
        <w:jc w:val="center"/>
        <w:rPr>
          <w:rFonts w:ascii="Arial" w:hAnsi="Arial" w:cs="PT Bold Broken"/>
          <w:b/>
          <w:bCs/>
          <w:sz w:val="44"/>
          <w:szCs w:val="44"/>
        </w:rPr>
      </w:pPr>
    </w:p>
    <w:p w14:paraId="40CCC7D7" w14:textId="77777777" w:rsidR="00951AF0" w:rsidRPr="00AA7577" w:rsidRDefault="00951AF0" w:rsidP="00951AF0">
      <w:pPr>
        <w:jc w:val="center"/>
        <w:rPr>
          <w:rFonts w:ascii="Arial" w:hAnsi="Arial" w:cs="PT Bold Broken"/>
          <w:b/>
          <w:bCs/>
          <w:sz w:val="24"/>
          <w:szCs w:val="24"/>
        </w:rPr>
      </w:pPr>
      <w:r w:rsidRPr="00AA7577">
        <w:rPr>
          <w:rFonts w:ascii="Arial" w:hAnsi="Arial" w:cs="PT Bold Broken"/>
          <w:b/>
          <w:bCs/>
          <w:sz w:val="24"/>
          <w:szCs w:val="24"/>
        </w:rPr>
        <w:t>Academic Year 2026</w:t>
      </w:r>
    </w:p>
    <w:p w14:paraId="0B1B4BB7" w14:textId="77777777" w:rsidR="00951AF0" w:rsidRPr="00AA7577" w:rsidRDefault="00951AF0" w:rsidP="00951AF0">
      <w:pPr>
        <w:jc w:val="center"/>
        <w:rPr>
          <w:rFonts w:ascii="Calibri" w:hAnsi="Calibri" w:cs="Calibri"/>
          <w:b/>
          <w:bCs/>
          <w:sz w:val="28"/>
          <w:szCs w:val="28"/>
        </w:rPr>
      </w:pPr>
      <w:r w:rsidRPr="00AA7577">
        <w:rPr>
          <w:rFonts w:ascii="Arial" w:hAnsi="Arial" w:cs="PT Bold Broken"/>
          <w:b/>
          <w:bCs/>
          <w:sz w:val="24"/>
          <w:szCs w:val="24"/>
          <w:rtl/>
        </w:rPr>
        <w:t>1447</w:t>
      </w:r>
      <w:r w:rsidRPr="00AA7577">
        <w:rPr>
          <w:rFonts w:ascii="Arial" w:hAnsi="Arial" w:cs="PT Bold Broken"/>
          <w:b/>
          <w:bCs/>
          <w:sz w:val="24"/>
          <w:szCs w:val="24"/>
        </w:rPr>
        <w:t>-1448 AH</w:t>
      </w:r>
      <w:r w:rsidRPr="00AA7577">
        <w:rPr>
          <w:rFonts w:ascii="Calibri" w:hAnsi="Calibri" w:cs="Calibri"/>
          <w:b/>
          <w:bCs/>
          <w:sz w:val="28"/>
          <w:szCs w:val="28"/>
          <w:rtl/>
        </w:rPr>
        <w:br/>
      </w:r>
    </w:p>
    <w:p w14:paraId="31345F55" w14:textId="77777777" w:rsidR="00951AF0" w:rsidRPr="00AA7577" w:rsidRDefault="00951AF0" w:rsidP="00951AF0">
      <w:pPr>
        <w:jc w:val="center"/>
        <w:rPr>
          <w:rFonts w:ascii="Calibri" w:hAnsi="Calibri" w:cs="Calibri"/>
          <w:b/>
          <w:bCs/>
          <w:sz w:val="28"/>
          <w:szCs w:val="28"/>
          <w:rtl/>
        </w:rPr>
      </w:pPr>
    </w:p>
    <w:p w14:paraId="413A0E08" w14:textId="77777777" w:rsidR="00951AF0" w:rsidRPr="00AA7577" w:rsidRDefault="00951AF0" w:rsidP="00951AF0">
      <w:pPr>
        <w:bidi/>
        <w:spacing w:after="200" w:line="276" w:lineRule="auto"/>
        <w:rPr>
          <w:rFonts w:ascii="Sakkal Majalla" w:hAnsi="Sakkal Majalla" w:cs="Sakkal Majalla"/>
          <w:b/>
          <w:bCs/>
          <w:sz w:val="32"/>
          <w:szCs w:val="32"/>
          <w:u w:val="single"/>
          <w:rtl/>
          <w:lang w:bidi="ar-EG"/>
        </w:rPr>
      </w:pPr>
    </w:p>
    <w:p w14:paraId="03AA2888" w14:textId="2DB2C7FF" w:rsidR="007A31DC" w:rsidRPr="00AA7577" w:rsidRDefault="007A31DC" w:rsidP="00F5781A">
      <w:pPr>
        <w:bidi/>
        <w:spacing w:line="240" w:lineRule="auto"/>
        <w:ind w:hanging="283"/>
        <w:jc w:val="both"/>
        <w:rPr>
          <w:rFonts w:ascii="ae_Cortoba" w:hAnsi="ae_Cortoba" w:cs="ae_Cortoba"/>
          <w:b/>
          <w:bCs/>
          <w:sz w:val="40"/>
          <w:szCs w:val="40"/>
          <w:rtl/>
          <w:lang w:bidi="ar-EG"/>
        </w:rPr>
      </w:pPr>
    </w:p>
    <w:p w14:paraId="741BE16F" w14:textId="1DE0EBDA" w:rsidR="001C7DB2" w:rsidRPr="00AA7577" w:rsidRDefault="001C7DB2" w:rsidP="007A31DC">
      <w:pPr>
        <w:pStyle w:val="a8"/>
        <w:bidi/>
        <w:spacing w:before="0" w:beforeAutospacing="0" w:after="0" w:afterAutospacing="0"/>
        <w:ind w:right="-270"/>
        <w:rPr>
          <w:rFonts w:ascii="Arial" w:hAnsi="Arial" w:cs="Arial"/>
          <w:b/>
          <w:bCs/>
          <w:sz w:val="32"/>
          <w:szCs w:val="32"/>
        </w:rPr>
      </w:pPr>
    </w:p>
    <w:p w14:paraId="480393B6" w14:textId="1A2215C3" w:rsidR="00542E5A" w:rsidRPr="00AA7577" w:rsidRDefault="00542E5A" w:rsidP="006848B4">
      <w:pPr>
        <w:jc w:val="center"/>
        <w:rPr>
          <w:rFonts w:ascii="Calibri" w:hAnsi="Calibri" w:cs="Calibri"/>
          <w:b/>
          <w:bCs/>
          <w:sz w:val="28"/>
          <w:szCs w:val="28"/>
        </w:rPr>
      </w:pPr>
    </w:p>
    <w:p w14:paraId="46F3CADA" w14:textId="4A353B68" w:rsidR="00542E5A" w:rsidRPr="00AA7577" w:rsidRDefault="00542E5A" w:rsidP="00821D2B">
      <w:pPr>
        <w:jc w:val="center"/>
        <w:rPr>
          <w:rFonts w:ascii="Calibri" w:hAnsi="Calibri" w:cs="Calibri"/>
          <w:b/>
          <w:bCs/>
          <w:sz w:val="28"/>
          <w:szCs w:val="28"/>
        </w:rPr>
      </w:pPr>
    </w:p>
    <w:p w14:paraId="226B66C2" w14:textId="28A991F6" w:rsidR="00542E5A" w:rsidRPr="00AA7577" w:rsidRDefault="006848B4" w:rsidP="00821D2B">
      <w:pPr>
        <w:jc w:val="center"/>
        <w:rPr>
          <w:rFonts w:ascii="Calibri" w:hAnsi="Calibri" w:cs="Calibri"/>
          <w:b/>
          <w:bCs/>
          <w:sz w:val="28"/>
          <w:szCs w:val="28"/>
        </w:rPr>
      </w:pPr>
      <w:r w:rsidRPr="00AA7577">
        <w:rPr>
          <w:rFonts w:ascii="Calibri" w:hAnsi="Calibri" w:cs="Calibri"/>
          <w:b/>
          <w:bCs/>
          <w:noProof/>
          <w:sz w:val="28"/>
          <w:szCs w:val="28"/>
        </w:rPr>
        <mc:AlternateContent>
          <mc:Choice Requires="wps">
            <w:drawing>
              <wp:anchor distT="0" distB="0" distL="114300" distR="114300" simplePos="0" relativeHeight="251667968" behindDoc="0" locked="0" layoutInCell="1" allowOverlap="1" wp14:anchorId="4C7565BB" wp14:editId="6395D28D">
                <wp:simplePos x="0" y="0"/>
                <wp:positionH relativeFrom="column">
                  <wp:posOffset>714518</wp:posOffset>
                </wp:positionH>
                <wp:positionV relativeFrom="paragraph">
                  <wp:posOffset>237654</wp:posOffset>
                </wp:positionV>
                <wp:extent cx="4450080" cy="3554156"/>
                <wp:effectExtent l="0" t="0" r="26670" b="27305"/>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3554156"/>
                        </a:xfrm>
                        <a:prstGeom prst="flowChartMultidocumen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8.7pt;width:350.4pt;height:279.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" fillcolor="white [3201]" strokecolor="white [3212]" strokeweight="2pt">
                <v:textbox>
                  <w:txbxContent>
                    <w:p w14:paraId="0B53FA24" w14:textId="0D866AF2"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v:textbox>
              </v:shape>
            </w:pict>
          </mc:Fallback>
        </mc:AlternateContent>
      </w:r>
    </w:p>
    <w:p w14:paraId="16F80C6B" w14:textId="77777777" w:rsidR="00542E5A" w:rsidRPr="00AA7577" w:rsidRDefault="00542E5A" w:rsidP="00821D2B">
      <w:pPr>
        <w:jc w:val="center"/>
        <w:rPr>
          <w:rFonts w:ascii="Calibri" w:hAnsi="Calibri" w:cs="Calibri"/>
          <w:b/>
          <w:bCs/>
          <w:sz w:val="28"/>
          <w:szCs w:val="28"/>
        </w:rPr>
      </w:pPr>
    </w:p>
    <w:p w14:paraId="59517A80" w14:textId="77777777" w:rsidR="00542E5A" w:rsidRPr="00AA7577" w:rsidRDefault="00542E5A" w:rsidP="00821D2B">
      <w:pPr>
        <w:jc w:val="center"/>
        <w:rPr>
          <w:rFonts w:ascii="Calibri" w:hAnsi="Calibri" w:cs="Calibri"/>
          <w:b/>
          <w:bCs/>
          <w:sz w:val="28"/>
          <w:szCs w:val="28"/>
        </w:rPr>
      </w:pPr>
    </w:p>
    <w:p w14:paraId="792A3845" w14:textId="77777777" w:rsidR="00542E5A" w:rsidRPr="00AA7577" w:rsidRDefault="00542E5A" w:rsidP="00912656">
      <w:pPr>
        <w:bidi/>
        <w:spacing w:after="200" w:line="276" w:lineRule="auto"/>
        <w:rPr>
          <w:rFonts w:ascii="Calibri" w:hAnsi="Calibri" w:cs="Calibri"/>
          <w:b/>
          <w:bCs/>
          <w:sz w:val="28"/>
          <w:szCs w:val="28"/>
        </w:rPr>
      </w:pPr>
    </w:p>
    <w:p w14:paraId="0052AC4C" w14:textId="77777777" w:rsidR="00542E5A" w:rsidRPr="00AA7577" w:rsidRDefault="00542E5A" w:rsidP="00542E5A">
      <w:pPr>
        <w:bidi/>
        <w:spacing w:after="200" w:line="276" w:lineRule="auto"/>
        <w:rPr>
          <w:rFonts w:ascii="Calibri" w:hAnsi="Calibri" w:cs="Calibri"/>
          <w:b/>
          <w:bCs/>
          <w:sz w:val="28"/>
          <w:szCs w:val="28"/>
        </w:rPr>
      </w:pPr>
    </w:p>
    <w:p w14:paraId="25BA922D" w14:textId="77777777" w:rsidR="00542E5A" w:rsidRPr="00AA7577" w:rsidRDefault="00542E5A" w:rsidP="00542E5A">
      <w:pPr>
        <w:bidi/>
        <w:spacing w:after="200" w:line="276" w:lineRule="auto"/>
        <w:rPr>
          <w:rFonts w:ascii="Calibri" w:hAnsi="Calibri" w:cs="Calibri"/>
          <w:b/>
          <w:bCs/>
          <w:sz w:val="28"/>
          <w:szCs w:val="28"/>
        </w:rPr>
      </w:pPr>
    </w:p>
    <w:p w14:paraId="1F4EDF11" w14:textId="77777777" w:rsidR="00542E5A" w:rsidRPr="00AA7577" w:rsidRDefault="00542E5A" w:rsidP="00542E5A">
      <w:pPr>
        <w:bidi/>
        <w:spacing w:after="200" w:line="276" w:lineRule="auto"/>
        <w:rPr>
          <w:rFonts w:ascii="Calibri" w:hAnsi="Calibri" w:cs="Calibri"/>
          <w:b/>
          <w:bCs/>
          <w:sz w:val="28"/>
          <w:szCs w:val="28"/>
        </w:rPr>
      </w:pPr>
    </w:p>
    <w:p w14:paraId="680C2AA0" w14:textId="77777777" w:rsidR="00542E5A" w:rsidRPr="00AA7577" w:rsidRDefault="00542E5A" w:rsidP="00542E5A">
      <w:pPr>
        <w:bidi/>
        <w:spacing w:after="200" w:line="276" w:lineRule="auto"/>
        <w:rPr>
          <w:rFonts w:ascii="Calibri" w:hAnsi="Calibri" w:cs="Calibri"/>
          <w:b/>
          <w:bCs/>
          <w:sz w:val="28"/>
          <w:szCs w:val="28"/>
        </w:rPr>
      </w:pPr>
    </w:p>
    <w:p w14:paraId="763A8F69" w14:textId="77777777" w:rsidR="00542E5A" w:rsidRPr="00AA7577" w:rsidRDefault="00542E5A" w:rsidP="00542E5A">
      <w:pPr>
        <w:bidi/>
        <w:spacing w:after="200" w:line="276" w:lineRule="auto"/>
        <w:rPr>
          <w:rFonts w:ascii="Calibri" w:hAnsi="Calibri" w:cs="Calibri"/>
          <w:b/>
          <w:bCs/>
          <w:sz w:val="28"/>
          <w:szCs w:val="28"/>
        </w:rPr>
      </w:pPr>
    </w:p>
    <w:p w14:paraId="756224B8" w14:textId="77777777" w:rsidR="00542E5A" w:rsidRDefault="00542E5A" w:rsidP="00542E5A">
      <w:pPr>
        <w:bidi/>
        <w:spacing w:after="200" w:line="276" w:lineRule="auto"/>
        <w:rPr>
          <w:rFonts w:ascii="Calibri" w:hAnsi="Calibri" w:cs="Calibri"/>
          <w:b/>
          <w:bCs/>
          <w:sz w:val="28"/>
          <w:szCs w:val="28"/>
          <w:rtl/>
          <w:lang w:bidi="ar-EG"/>
        </w:rPr>
      </w:pPr>
    </w:p>
    <w:p w14:paraId="341B3BD7" w14:textId="77777777" w:rsidR="006848B4" w:rsidRDefault="006848B4" w:rsidP="006848B4">
      <w:pPr>
        <w:bidi/>
        <w:spacing w:after="200" w:line="276" w:lineRule="auto"/>
        <w:rPr>
          <w:rFonts w:ascii="Calibri" w:hAnsi="Calibri" w:cs="Calibri"/>
          <w:b/>
          <w:bCs/>
          <w:sz w:val="28"/>
          <w:szCs w:val="28"/>
          <w:rtl/>
          <w:lang w:bidi="ar-EG"/>
        </w:rPr>
      </w:pPr>
    </w:p>
    <w:p w14:paraId="31B6703A" w14:textId="77777777" w:rsidR="006848B4" w:rsidRPr="00AA7577" w:rsidRDefault="006848B4" w:rsidP="006848B4">
      <w:pPr>
        <w:bidi/>
        <w:spacing w:after="200" w:line="276" w:lineRule="auto"/>
        <w:rPr>
          <w:rFonts w:ascii="Calibri" w:hAnsi="Calibri" w:cs="Calibri"/>
          <w:b/>
          <w:bCs/>
          <w:sz w:val="28"/>
          <w:szCs w:val="28"/>
          <w:lang w:bidi="ar-EG"/>
        </w:rPr>
      </w:pPr>
    </w:p>
    <w:p w14:paraId="77DEB8EF" w14:textId="77777777" w:rsidR="00542E5A" w:rsidRDefault="00542E5A" w:rsidP="00542E5A">
      <w:pPr>
        <w:bidi/>
        <w:spacing w:after="200" w:line="276" w:lineRule="auto"/>
        <w:rPr>
          <w:rFonts w:ascii="Calibri" w:hAnsi="Calibri" w:cs="Calibri"/>
          <w:b/>
          <w:bCs/>
          <w:sz w:val="28"/>
          <w:szCs w:val="28"/>
          <w:rtl/>
        </w:rPr>
      </w:pPr>
    </w:p>
    <w:p w14:paraId="29C5F3B2" w14:textId="77777777" w:rsidR="006848B4" w:rsidRDefault="006848B4" w:rsidP="006848B4">
      <w:pPr>
        <w:bidi/>
        <w:spacing w:after="200" w:line="276" w:lineRule="auto"/>
        <w:rPr>
          <w:rFonts w:ascii="Calibri" w:hAnsi="Calibri" w:cs="Calibri"/>
          <w:b/>
          <w:bCs/>
          <w:sz w:val="28"/>
          <w:szCs w:val="28"/>
          <w:rtl/>
        </w:rPr>
      </w:pPr>
    </w:p>
    <w:p w14:paraId="10306DB5" w14:textId="77777777" w:rsidR="006848B4" w:rsidRDefault="006848B4" w:rsidP="006848B4">
      <w:pPr>
        <w:bidi/>
        <w:spacing w:after="200" w:line="276" w:lineRule="auto"/>
        <w:rPr>
          <w:rFonts w:ascii="Calibri" w:hAnsi="Calibri" w:cs="Calibri"/>
          <w:b/>
          <w:bCs/>
          <w:sz w:val="28"/>
          <w:szCs w:val="28"/>
          <w:rtl/>
        </w:rPr>
      </w:pPr>
    </w:p>
    <w:p w14:paraId="2D4F2EBC" w14:textId="77777777" w:rsidR="006848B4" w:rsidRDefault="006848B4" w:rsidP="006848B4">
      <w:pPr>
        <w:bidi/>
        <w:spacing w:after="200" w:line="276" w:lineRule="auto"/>
        <w:rPr>
          <w:rFonts w:ascii="Calibri" w:hAnsi="Calibri" w:cs="Calibri"/>
          <w:b/>
          <w:bCs/>
          <w:sz w:val="28"/>
          <w:szCs w:val="28"/>
          <w:rtl/>
        </w:rPr>
      </w:pPr>
    </w:p>
    <w:p w14:paraId="6691A3D4" w14:textId="77777777" w:rsidR="006848B4" w:rsidRDefault="006848B4" w:rsidP="006848B4">
      <w:pPr>
        <w:bidi/>
        <w:spacing w:after="200" w:line="276" w:lineRule="auto"/>
        <w:rPr>
          <w:rFonts w:ascii="Calibri" w:hAnsi="Calibri" w:cs="Calibri"/>
          <w:b/>
          <w:bCs/>
          <w:sz w:val="28"/>
          <w:szCs w:val="28"/>
          <w:rtl/>
        </w:rPr>
      </w:pPr>
    </w:p>
    <w:p w14:paraId="48D9B271" w14:textId="77777777" w:rsidR="006848B4" w:rsidRPr="00AA7577" w:rsidRDefault="006848B4" w:rsidP="006848B4">
      <w:pPr>
        <w:bidi/>
        <w:spacing w:after="200" w:line="276" w:lineRule="auto"/>
        <w:rPr>
          <w:rFonts w:ascii="Calibri" w:hAnsi="Calibri" w:cs="Calibri"/>
          <w:b/>
          <w:bCs/>
          <w:sz w:val="28"/>
          <w:szCs w:val="28"/>
        </w:rPr>
      </w:pPr>
    </w:p>
    <w:p w14:paraId="0FAE560C" w14:textId="77777777" w:rsidR="00542E5A" w:rsidRPr="00AA7577" w:rsidRDefault="00542E5A" w:rsidP="00542E5A">
      <w:pPr>
        <w:bidi/>
        <w:spacing w:after="200" w:line="276" w:lineRule="auto"/>
        <w:rPr>
          <w:rFonts w:ascii="Calibri" w:hAnsi="Calibri" w:cs="Calibri"/>
          <w:b/>
          <w:bCs/>
          <w:sz w:val="28"/>
          <w:szCs w:val="28"/>
        </w:rPr>
      </w:pPr>
    </w:p>
    <w:p w14:paraId="02B695D8" w14:textId="34E244BA" w:rsidR="00C11026" w:rsidRPr="00776397" w:rsidRDefault="00C11026">
      <w:pPr>
        <w:pStyle w:val="a3"/>
        <w:numPr>
          <w:ilvl w:val="1"/>
          <w:numId w:val="35"/>
        </w:numPr>
        <w:bidi/>
        <w:spacing w:after="200" w:line="360" w:lineRule="auto"/>
        <w:rPr>
          <w:rFonts w:ascii="Traditional Arabic" w:hAnsi="Traditional Arabic" w:cs="Traditional Arabic"/>
          <w:b/>
          <w:bCs/>
          <w:color w:val="000000" w:themeColor="text1"/>
          <w:sz w:val="32"/>
          <w:szCs w:val="32"/>
          <w:rtl/>
        </w:rPr>
      </w:pPr>
      <w:r w:rsidRPr="00776397">
        <w:rPr>
          <w:rFonts w:ascii="Traditional Arabic" w:hAnsi="Traditional Arabic" w:cs="Traditional Arabic" w:hint="cs"/>
          <w:b/>
          <w:bCs/>
          <w:color w:val="000000" w:themeColor="text1"/>
          <w:sz w:val="32"/>
          <w:szCs w:val="32"/>
          <w:rtl/>
        </w:rPr>
        <w:lastRenderedPageBreak/>
        <w:t>مقدمة الدراسة</w:t>
      </w:r>
    </w:p>
    <w:p w14:paraId="5D77A7BD" w14:textId="02175804" w:rsidR="008B5974" w:rsidRPr="00776397" w:rsidRDefault="00B27788"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 xml:space="preserve">تواجه المنظمات المعاصرة بيئة شديدة الاضطراب نتيجة التطورات الرقمية المتسارعة وتطبيقات الحاسب التي أعادت صياغة المشهد الاقتصادي والاجتماعي، مما فرض على الدول تأهيل مؤسساتها وأفرادها للتكيف مع هذه المتغيرات. وقد أصبحت حدة المنافسة حتمية واقعية تفرضها التحولات البيئية الداخلية والخارجية على النطاقين المحلي والعالمي </w:t>
      </w:r>
      <w:r w:rsidR="003C42D9" w:rsidRPr="00776397">
        <w:rPr>
          <w:rFonts w:ascii="Traditional Arabic" w:hAnsi="Traditional Arabic" w:cs="Traditional Arabic" w:hint="cs"/>
          <w:color w:val="000000" w:themeColor="text1"/>
          <w:sz w:val="28"/>
          <w:szCs w:val="28"/>
          <w:rtl/>
          <w:lang w:bidi="ar-EG"/>
        </w:rPr>
        <w:t>(الحربي،2021).</w:t>
      </w:r>
    </w:p>
    <w:p w14:paraId="11C21E7F" w14:textId="77777777" w:rsidR="002536EB" w:rsidRPr="00776397" w:rsidRDefault="002536EB"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 xml:space="preserve">حدثت تطبيقات الذكاء الاصطناعي تحولاً جذرياً في كفاءة العمليات الصناعية والتجارية؛ وذلك عبر قدرتها المتقدمة على تحليل البيانات الضخمة، والتنبؤ بحجم الطلب المستقبلي، فضلاً عن تحسين سلاسل الإمداد والنقل، ومعالجة الاختلالات التشغيلية. ويهدف هذا التوجه الاستراتيجي إلى خفض التكاليف التشغيلية، وتقليص زمن الاستجابة، وتعزيز المرونة اللوجستية في مواجهة تقلبات السوق. وتتضاعف أهمية تبني هذه التقنيات الناشئة لتطوير أداء سلاسل الإمداد ضمن بيئة الأعمال الخليجية، وبشكل خاص في السوق الإستراتيجية للمملكة العربية السعودية (العزام، 2022). </w:t>
      </w:r>
    </w:p>
    <w:p w14:paraId="09F70925" w14:textId="652684D0" w:rsidR="002536EB" w:rsidRPr="00776397" w:rsidRDefault="002536EB" w:rsidP="002536EB">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ويمتد هذا التأثير إلى قدرة الذكاء الاصطناعي الفائقة على رصد الأنماط المعقدة وتحليل العلاقات المتداخلة، مما يسهم في تحقيق التكامل والتوازن بين مختلف مفاصل سلسلة التوريد، وهو ما عجزت عن تحقيقه الأنظمة التقليدية. وفي هذا الإطار، تتجه شركة "سابك" نحو استثمار آليات الذكاء الاصطناعي كركيزة أساسية لترقية شبكاتها اللوجستية شمولياً؛ بدءاً من أتمتة إدارة المستودعات، مرواً بعمليات النقل البري، وصولاً إلى مراكز التوزيع النهائية. ويسعى هذا التوظيف التقني إلى عقلنة مسارات اتخاذ القرار ورفع معدلات الكفاءة الإنتاجية، الأمر الذي ينعكس إيجاباً على بنية إدارة سلاسل التوريد في البيئة الإقليمية الخليجية عامة، والمنظومة الاستثمارية السعودية على وجه الخصوص (الطبال، 2024)."</w:t>
      </w:r>
    </w:p>
    <w:p w14:paraId="6D513C55" w14:textId="533F8A9D" w:rsidR="00A548D6" w:rsidRPr="00776397" w:rsidRDefault="00A548D6" w:rsidP="00A548D6">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تُعد إدارة سلسلة الإمداد مدخلاً إدارياً شمولياً يهدف إلى تعزيز جودة الخدمات وتحقيق التوازن الاستراتيجي بين خفض التكاليف التشغيلية ورفع كفاءة الأداء؛ مما يمنح المنظمات ميزات تنافسية مستدامة. وتكمن أهميتها الجوهرية في ضمان التدفق السلس للمواد والمعلومات من الموردين إلى المستهلك النهائي، وهو ما يمثل عصب النجاح للمنظمات الإنتاجية والخدمية، لا سيما في بيئة الأعمال الخليجية</w:t>
      </w:r>
      <w:r w:rsidRPr="00776397">
        <w:rPr>
          <w:rFonts w:ascii="Traditional Arabic" w:hAnsi="Traditional Arabic" w:cs="Traditional Arabic" w:hint="cs"/>
          <w:color w:val="000000" w:themeColor="text1"/>
          <w:sz w:val="28"/>
          <w:szCs w:val="28"/>
          <w:rtl/>
        </w:rPr>
        <w:t xml:space="preserve"> </w:t>
      </w:r>
      <w:r w:rsidRPr="00776397">
        <w:rPr>
          <w:rFonts w:ascii="Traditional Arabic" w:hAnsi="Traditional Arabic" w:cs="Traditional Arabic"/>
          <w:color w:val="000000" w:themeColor="text1"/>
          <w:sz w:val="28"/>
          <w:szCs w:val="28"/>
          <w:rtl/>
        </w:rPr>
        <w:t xml:space="preserve">وبخاصة في المملكة العربية السعودية، ضغوطاً متسارعة لإعادة تشكيل بنيتها التحتية بما يتوافق مع التحولات الاقتصادية العالمية ومستهدفات رؤية 2030. وتبرز الإشكالية في جملة من التحديات الهيكلية؛ أبرزها صعوبة التنبؤ بمتطلبات السوق، والاضطرابات الجيوسياسية والعالمية، وعدم دقة إدارة المخزون، وتصاعد توقعات العملاء، فضلاً عن حدة التنافسية والتهديدات </w:t>
      </w:r>
      <w:r w:rsidRPr="00776397">
        <w:rPr>
          <w:rFonts w:ascii="Traditional Arabic" w:hAnsi="Traditional Arabic" w:cs="Traditional Arabic"/>
          <w:color w:val="000000" w:themeColor="text1"/>
          <w:sz w:val="28"/>
          <w:szCs w:val="28"/>
          <w:rtl/>
        </w:rPr>
        <w:lastRenderedPageBreak/>
        <w:t>السيبرانية. ويتعاظم هذا المشهد مع التسارع المعرفي في تقنيات الذكاء الاصطناعي؛ إذ يشير دليل الخدمات اللوجستية (2024) إلى أن 58% من الشركات اللوجستية تتوقع توسع الاعتماد على الذكاء الاصطناعي لإحلال المهام التقليدية، لا سيما في مجالات التخطيط الاستباقي وتفادي نفاد المخزون</w:t>
      </w:r>
      <w:r w:rsidRPr="00776397">
        <w:rPr>
          <w:rFonts w:ascii="Traditional Arabic" w:hAnsi="Traditional Arabic" w:cs="Traditional Arabic" w:hint="cs"/>
          <w:color w:val="000000" w:themeColor="text1"/>
          <w:sz w:val="28"/>
          <w:szCs w:val="28"/>
          <w:rtl/>
        </w:rPr>
        <w:t>.</w:t>
      </w:r>
    </w:p>
    <w:p w14:paraId="4D7EC424" w14:textId="7DC44327" w:rsidR="000811FF" w:rsidRPr="00776397" w:rsidRDefault="000811FF" w:rsidP="00A548D6">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تستند هذه الدراسة إلى تحليل منظومة سلاسل الإمداد بشركة (سابك) باعتبارها رائدة صناعية عالمية تطبق خوارزميات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عملياتها المعقدة. ويهدف هذا الاختيار إلى تقديم نموذج تطبيقي لبيان دور التقنيات الذكية في تحسين الأداء التشغيلي وتعظيم العوائد الربحية لسلاسل الإمداد. وتعد الشبكة اللوجستية لشركة (سابك) ركيزة أساسية لنجاحها المؤسسي من خلال تلبية احتياجات العملاء بكفاءة وموثوقية، وتعتمد الشركة على بناء سلسلة إمداد مرنة ومتكاملة قادرة على مواجهة التقلبات والتحديات المتزايدة في السوق العالمية</w:t>
      </w:r>
    </w:p>
    <w:p w14:paraId="10248490" w14:textId="7752F0C1" w:rsidR="008B5974" w:rsidRPr="00776397" w:rsidRDefault="00B27788"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ومن هنا جاءت</w:t>
      </w:r>
      <w:r w:rsidR="00DB16BA" w:rsidRPr="00776397">
        <w:rPr>
          <w:rFonts w:ascii="Traditional Arabic" w:hAnsi="Traditional Arabic" w:cs="Traditional Arabic" w:hint="cs"/>
          <w:color w:val="000000" w:themeColor="text1"/>
          <w:sz w:val="28"/>
          <w:szCs w:val="28"/>
          <w:rtl/>
        </w:rPr>
        <w:t xml:space="preserve"> </w:t>
      </w:r>
      <w:r w:rsidR="000811FF" w:rsidRPr="00776397">
        <w:rPr>
          <w:rFonts w:ascii="Traditional Arabic" w:hAnsi="Traditional Arabic" w:cs="Traditional Arabic" w:hint="cs"/>
          <w:color w:val="000000" w:themeColor="text1"/>
          <w:sz w:val="28"/>
          <w:szCs w:val="28"/>
          <w:rtl/>
        </w:rPr>
        <w:t xml:space="preserve">هذه الدراسة </w:t>
      </w:r>
      <w:r w:rsidRPr="00776397">
        <w:rPr>
          <w:rFonts w:ascii="Traditional Arabic" w:hAnsi="Traditional Arabic" w:cs="Traditional Arabic" w:hint="cs"/>
          <w:color w:val="000000" w:themeColor="text1"/>
          <w:sz w:val="28"/>
          <w:szCs w:val="28"/>
          <w:rtl/>
        </w:rPr>
        <w:t>بهدف</w:t>
      </w:r>
      <w:r w:rsidR="000811FF" w:rsidRPr="00776397">
        <w:rPr>
          <w:rFonts w:ascii="Traditional Arabic" w:hAnsi="Traditional Arabic" w:cs="Traditional Arabic" w:hint="cs"/>
          <w:color w:val="000000" w:themeColor="text1"/>
          <w:sz w:val="28"/>
          <w:szCs w:val="28"/>
          <w:rtl/>
        </w:rPr>
        <w:t xml:space="preserve"> معالجة الفجوة البحثية حول تأثير الذكاء </w:t>
      </w:r>
      <w:r w:rsidR="00067C01" w:rsidRPr="00776397">
        <w:rPr>
          <w:rFonts w:ascii="Traditional Arabic" w:hAnsi="Traditional Arabic" w:cs="Traditional Arabic" w:hint="cs"/>
          <w:color w:val="000000" w:themeColor="text1"/>
          <w:sz w:val="28"/>
          <w:szCs w:val="28"/>
          <w:rtl/>
        </w:rPr>
        <w:t>الإصطناعي</w:t>
      </w:r>
      <w:r w:rsidR="000811FF" w:rsidRPr="00776397">
        <w:rPr>
          <w:rFonts w:ascii="Traditional Arabic" w:hAnsi="Traditional Arabic" w:cs="Traditional Arabic" w:hint="cs"/>
          <w:color w:val="000000" w:themeColor="text1"/>
          <w:sz w:val="28"/>
          <w:szCs w:val="28"/>
          <w:rtl/>
        </w:rPr>
        <w:t xml:space="preserve"> على أداء سلاسل التوريد، من خلال التركيز على تعزيز القيمة المادية والبشرية وتحسين تجربة الأطراف المشاركة في شركة "سابك"</w:t>
      </w:r>
      <w:r w:rsidR="00876724" w:rsidRPr="00776397">
        <w:rPr>
          <w:rFonts w:ascii="Traditional Arabic" w:hAnsi="Traditional Arabic" w:cs="Traditional Arabic" w:hint="cs"/>
          <w:color w:val="000000" w:themeColor="text1"/>
          <w:sz w:val="28"/>
          <w:szCs w:val="28"/>
          <w:rtl/>
        </w:rPr>
        <w:t>.</w:t>
      </w:r>
    </w:p>
    <w:p w14:paraId="2247A15A" w14:textId="77777777" w:rsidR="005D1105" w:rsidRPr="00776397" w:rsidRDefault="005D1105" w:rsidP="005D1105">
      <w:pPr>
        <w:bidi/>
        <w:spacing w:after="200" w:line="360" w:lineRule="auto"/>
        <w:jc w:val="both"/>
        <w:rPr>
          <w:rFonts w:ascii="Traditional Arabic" w:hAnsi="Traditional Arabic" w:cs="Traditional Arabic"/>
          <w:color w:val="000000" w:themeColor="text1"/>
          <w:sz w:val="28"/>
          <w:szCs w:val="28"/>
          <w:rtl/>
        </w:rPr>
      </w:pPr>
    </w:p>
    <w:p w14:paraId="6654D88D" w14:textId="2B28720E" w:rsidR="00436B59" w:rsidRPr="00776397" w:rsidRDefault="00DF18BA" w:rsidP="00546F1A">
      <w:pPr>
        <w:bidi/>
        <w:spacing w:after="200" w:line="360" w:lineRule="auto"/>
        <w:rPr>
          <w:rFonts w:ascii="Traditional Arabic" w:hAnsi="Traditional Arabic" w:cs="Traditional Arabic"/>
          <w:b/>
          <w:bCs/>
          <w:color w:val="000000" w:themeColor="text1"/>
          <w:sz w:val="24"/>
          <w:szCs w:val="24"/>
          <w:rtl/>
          <w:lang w:bidi="ar-EG"/>
        </w:rPr>
      </w:pPr>
      <w:r w:rsidRPr="00776397">
        <w:rPr>
          <w:rFonts w:ascii="Traditional Arabic" w:hAnsi="Traditional Arabic" w:cs="Traditional Arabic" w:hint="cs"/>
          <w:b/>
          <w:bCs/>
          <w:color w:val="000000" w:themeColor="text1"/>
          <w:sz w:val="32"/>
          <w:szCs w:val="32"/>
          <w:rtl/>
        </w:rPr>
        <w:t>1.2</w:t>
      </w:r>
      <w:r w:rsidR="00B71D00" w:rsidRPr="00776397">
        <w:rPr>
          <w:rFonts w:ascii="Traditional Arabic" w:hAnsi="Traditional Arabic" w:cs="Traditional Arabic" w:hint="cs"/>
          <w:b/>
          <w:bCs/>
          <w:color w:val="000000" w:themeColor="text1"/>
          <w:sz w:val="32"/>
          <w:szCs w:val="32"/>
          <w:rtl/>
        </w:rPr>
        <w:t xml:space="preserve"> </w:t>
      </w:r>
      <w:r w:rsidR="00883E09" w:rsidRPr="00776397">
        <w:rPr>
          <w:rFonts w:ascii="Traditional Arabic" w:hAnsi="Traditional Arabic" w:cs="Traditional Arabic" w:hint="cs"/>
          <w:b/>
          <w:bCs/>
          <w:color w:val="000000" w:themeColor="text1"/>
          <w:sz w:val="32"/>
          <w:szCs w:val="32"/>
          <w:rtl/>
        </w:rPr>
        <w:t>مشكلة الدراسة</w:t>
      </w:r>
      <w:r w:rsidR="002536EB" w:rsidRPr="00776397">
        <w:rPr>
          <w:rFonts w:ascii="Traditional Arabic" w:hAnsi="Traditional Arabic" w:cs="Traditional Arabic" w:hint="cs"/>
          <w:b/>
          <w:bCs/>
          <w:color w:val="000000" w:themeColor="text1"/>
          <w:sz w:val="32"/>
          <w:szCs w:val="32"/>
          <w:rtl/>
        </w:rPr>
        <w:t>:</w:t>
      </w:r>
      <w:r w:rsidR="002536EB" w:rsidRPr="00776397">
        <w:rPr>
          <w:rFonts w:ascii="Traditional Arabic" w:hAnsi="Traditional Arabic" w:cs="Traditional Arabic" w:hint="cs"/>
          <w:b/>
          <w:bCs/>
          <w:color w:val="000000" w:themeColor="text1"/>
          <w:sz w:val="24"/>
          <w:szCs w:val="24"/>
          <w:rtl/>
        </w:rPr>
        <w:t xml:space="preserve">  </w:t>
      </w:r>
    </w:p>
    <w:p w14:paraId="667AC539" w14:textId="305A8D65" w:rsidR="00807260" w:rsidRPr="00776397" w:rsidRDefault="00B34D86" w:rsidP="00546F1A">
      <w:pPr>
        <w:bidi/>
        <w:spacing w:after="200" w:line="360" w:lineRule="auto"/>
        <w:jc w:val="both"/>
        <w:rPr>
          <w:rFonts w:ascii="Traditional Arabic" w:hAnsi="Traditional Arabic" w:cs="Traditional Arabic"/>
          <w:color w:val="000000" w:themeColor="text1"/>
          <w:sz w:val="28"/>
          <w:szCs w:val="28"/>
          <w:rtl/>
          <w:lang w:bidi="ar-EG"/>
        </w:rPr>
      </w:pPr>
      <w:bookmarkStart w:id="1" w:name="_Hlk236329310"/>
      <w:r w:rsidRPr="00776397">
        <w:rPr>
          <w:rFonts w:ascii="Traditional Arabic" w:hAnsi="Traditional Arabic" w:cs="Traditional Arabic"/>
          <w:color w:val="000000" w:themeColor="text1"/>
          <w:sz w:val="28"/>
          <w:szCs w:val="28"/>
          <w:rtl/>
          <w:lang w:bidi="ar-EG"/>
        </w:rPr>
        <w:t>تواجه الشركات الصناعية العملاقة في الوقت الراهن تحديات متسارعة تفرضها ديناميكية الأسواق العالمية، وتقلبات سلاسل الإمداد، وتزايد متطلبات الكفاءة التشغيلية. وتعد الشركة السعودية للصناعات الأساسية (سابك) واحدة من كبرى الشركات البتروكيماوية عالمياً، مما يضع سلاسل التوريد الخاصة بها أمام مسؤولية الحفاظ على ميزتها التنافسية عبر تحقيق مستويات متقدمة من التكامل والفعالية التشغيلية من المورد وحتى المستهلك النهائي</w:t>
      </w:r>
      <w:r w:rsidR="008C2915" w:rsidRPr="00776397">
        <w:rPr>
          <w:rFonts w:ascii="Traditional Arabic" w:hAnsi="Traditional Arabic" w:cs="Traditional Arabic" w:hint="cs"/>
          <w:color w:val="000000" w:themeColor="text1"/>
          <w:sz w:val="28"/>
          <w:szCs w:val="28"/>
          <w:lang w:bidi="ar-EG"/>
        </w:rPr>
        <w:t xml:space="preserve">Belhadi, </w:t>
      </w:r>
      <w:r w:rsidR="00FD47BE" w:rsidRPr="00776397">
        <w:rPr>
          <w:rFonts w:ascii="Traditional Arabic" w:hAnsi="Traditional Arabic" w:cs="Traditional Arabic" w:hint="cs"/>
          <w:color w:val="000000" w:themeColor="text1"/>
          <w:sz w:val="28"/>
          <w:szCs w:val="28"/>
          <w:lang w:bidi="ar-EG"/>
        </w:rPr>
        <w:t>el al</w:t>
      </w:r>
      <w:r w:rsidR="008C2915" w:rsidRPr="00776397">
        <w:rPr>
          <w:rFonts w:ascii="Traditional Arabic" w:hAnsi="Traditional Arabic" w:cs="Traditional Arabic" w:hint="cs"/>
          <w:color w:val="000000" w:themeColor="text1"/>
          <w:sz w:val="28"/>
          <w:szCs w:val="28"/>
          <w:lang w:bidi="ar-EG"/>
        </w:rPr>
        <w:t>, 2021)</w:t>
      </w:r>
      <w:r w:rsidR="008C2915" w:rsidRPr="00776397">
        <w:rPr>
          <w:rFonts w:ascii="Traditional Arabic" w:hAnsi="Traditional Arabic" w:cs="Traditional Arabic" w:hint="cs"/>
          <w:color w:val="000000" w:themeColor="text1"/>
          <w:sz w:val="28"/>
          <w:szCs w:val="28"/>
          <w:rtl/>
          <w:lang w:bidi="ar-EG"/>
        </w:rPr>
        <w:t>)</w:t>
      </w:r>
      <w:bookmarkEnd w:id="1"/>
    </w:p>
    <w:p w14:paraId="2F510589" w14:textId="5AE87B7F" w:rsidR="00B34D86" w:rsidRPr="00776397" w:rsidRDefault="00B34D86"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color w:val="000000" w:themeColor="text1"/>
          <w:sz w:val="28"/>
          <w:szCs w:val="28"/>
          <w:rtl/>
          <w:lang w:bidi="ar-EG"/>
        </w:rPr>
        <w:t xml:space="preserve">ومع بزوغ الثورة الصناعية الرابعة، برزت تقنيات الذكاء الاصطناعي كأداة إستراتيجية قادرة على إعادة هندسة العمليات وتطوير سلاسل التوريد التقليدية لتحويلها إلى سلاسل توريد ذكية، مرنة، ومترابطة. ورغم التوجه المتزايد للاستثمار في هذه التقنيات، إلا أن هناك فجوة معرفية وتطبيقية تتعلق بتحديد طبيعة وحجم الأثر الفعلي الذي تحققه أبعاد الذكاء الاصطناعي داخل البيئة التشغيلية لشركة "سابك"، ومدى انعكاس هذا الأثر على كفاءة سلسلة التوريد بمراحلها الحيوية </w:t>
      </w:r>
      <w:r w:rsidR="00494177" w:rsidRPr="00776397">
        <w:rPr>
          <w:rFonts w:ascii="Traditional Arabic" w:hAnsi="Traditional Arabic" w:cs="Traditional Arabic" w:hint="cs"/>
          <w:color w:val="000000" w:themeColor="text1"/>
          <w:sz w:val="28"/>
          <w:szCs w:val="28"/>
          <w:rtl/>
          <w:lang w:bidi="ar-EG"/>
        </w:rPr>
        <w:t>(دراسة (</w:t>
      </w:r>
      <w:r w:rsidR="00494177" w:rsidRPr="00776397">
        <w:rPr>
          <w:rFonts w:ascii="Traditional Arabic" w:hAnsi="Traditional Arabic" w:cs="Traditional Arabic" w:hint="cs"/>
          <w:color w:val="000000" w:themeColor="text1"/>
          <w:sz w:val="28"/>
          <w:szCs w:val="28"/>
          <w:lang w:bidi="ar-EG"/>
        </w:rPr>
        <w:t>Jenni, et, al, 2024</w:t>
      </w:r>
      <w:r w:rsidR="00494177" w:rsidRPr="00776397">
        <w:rPr>
          <w:rFonts w:ascii="Traditional Arabic" w:hAnsi="Traditional Arabic" w:cs="Traditional Arabic" w:hint="cs"/>
          <w:color w:val="000000" w:themeColor="text1"/>
          <w:sz w:val="28"/>
          <w:szCs w:val="28"/>
          <w:rtl/>
          <w:lang w:bidi="ar-EG"/>
        </w:rPr>
        <w:t xml:space="preserve">) </w:t>
      </w:r>
    </w:p>
    <w:p w14:paraId="5A80233F" w14:textId="1C931A53" w:rsidR="004A613B" w:rsidRPr="00776397" w:rsidRDefault="00663C12"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lastRenderedPageBreak/>
        <w:t xml:space="preserve">سابك هي شركة مساهمة عامة سعودية متعددة الصناعات، مركزها الرئيسي العاصمة السعودية (الرياض)، </w:t>
      </w:r>
      <w:r w:rsidR="00AB3C9E" w:rsidRPr="00776397">
        <w:rPr>
          <w:rFonts w:ascii="Traditional Arabic" w:hAnsi="Traditional Arabic" w:cs="Traditional Arabic" w:hint="cs"/>
          <w:color w:val="000000" w:themeColor="text1"/>
          <w:sz w:val="28"/>
          <w:szCs w:val="28"/>
          <w:rtl/>
          <w:lang w:bidi="ar-EG"/>
        </w:rPr>
        <w:t>تــن</w:t>
      </w:r>
      <w:r w:rsidRPr="00776397">
        <w:rPr>
          <w:rFonts w:ascii="Traditional Arabic" w:hAnsi="Traditional Arabic" w:cs="Traditional Arabic" w:hint="cs"/>
          <w:color w:val="000000" w:themeColor="text1"/>
          <w:sz w:val="28"/>
          <w:szCs w:val="28"/>
          <w:rtl/>
          <w:lang w:bidi="ar-EG"/>
        </w:rPr>
        <w:t>شط في مجال البتروكيماويات حيث تعتبر شركة سابك خامس أكبر شركة بتروكيميات في العالم، وأكبر شركة عامة في الشرق الأوسط و</w:t>
      </w:r>
      <w:r w:rsidR="00807260" w:rsidRPr="00776397">
        <w:rPr>
          <w:rFonts w:ascii="Traditional Arabic" w:hAnsi="Traditional Arabic" w:cs="Traditional Arabic" w:hint="cs"/>
          <w:color w:val="000000" w:themeColor="text1"/>
          <w:sz w:val="28"/>
          <w:szCs w:val="28"/>
          <w:rtl/>
          <w:lang w:bidi="ar-EG"/>
        </w:rPr>
        <w:t>لفهم</w:t>
      </w:r>
      <w:r w:rsidR="000108B0" w:rsidRPr="00776397">
        <w:rPr>
          <w:rFonts w:ascii="Traditional Arabic" w:hAnsi="Traditional Arabic" w:cs="Traditional Arabic" w:hint="cs"/>
          <w:color w:val="000000" w:themeColor="text1"/>
          <w:sz w:val="28"/>
          <w:szCs w:val="28"/>
          <w:rtl/>
        </w:rPr>
        <w:t xml:space="preserve"> </w:t>
      </w:r>
      <w:r w:rsidR="0029393C" w:rsidRPr="00776397">
        <w:rPr>
          <w:rFonts w:ascii="Traditional Arabic" w:hAnsi="Traditional Arabic" w:cs="Traditional Arabic" w:hint="cs"/>
          <w:color w:val="000000" w:themeColor="text1"/>
          <w:sz w:val="28"/>
          <w:szCs w:val="28"/>
          <w:rtl/>
          <w:lang w:bidi="ar-EG"/>
        </w:rPr>
        <w:t>ا</w:t>
      </w:r>
      <w:r w:rsidR="000108B0" w:rsidRPr="00776397">
        <w:rPr>
          <w:rFonts w:ascii="Traditional Arabic" w:hAnsi="Traditional Arabic" w:cs="Traditional Arabic" w:hint="cs"/>
          <w:color w:val="000000" w:themeColor="text1"/>
          <w:sz w:val="28"/>
          <w:szCs w:val="28"/>
          <w:rtl/>
          <w:lang w:bidi="ar-EG"/>
        </w:rPr>
        <w:t>لوضع الحا</w:t>
      </w:r>
      <w:r w:rsidR="00AB3C9E" w:rsidRPr="00776397">
        <w:rPr>
          <w:rFonts w:ascii="Traditional Arabic" w:hAnsi="Traditional Arabic" w:cs="Traditional Arabic" w:hint="cs"/>
          <w:color w:val="000000" w:themeColor="text1"/>
          <w:sz w:val="28"/>
          <w:szCs w:val="28"/>
          <w:rtl/>
          <w:lang w:bidi="ar-EG"/>
        </w:rPr>
        <w:t>لــي</w:t>
      </w:r>
      <w:r w:rsidR="000108B0" w:rsidRPr="00776397">
        <w:rPr>
          <w:rFonts w:ascii="Traditional Arabic" w:hAnsi="Traditional Arabic" w:cs="Traditional Arabic" w:hint="cs"/>
          <w:color w:val="000000" w:themeColor="text1"/>
          <w:sz w:val="28"/>
          <w:szCs w:val="28"/>
          <w:rtl/>
          <w:lang w:bidi="ar-EG"/>
        </w:rPr>
        <w:t xml:space="preserve"> ل</w:t>
      </w:r>
      <w:r w:rsidR="00067C01" w:rsidRPr="00776397">
        <w:rPr>
          <w:rFonts w:ascii="Traditional Arabic" w:hAnsi="Traditional Arabic" w:cs="Traditional Arabic" w:hint="cs"/>
          <w:color w:val="000000" w:themeColor="text1"/>
          <w:sz w:val="28"/>
          <w:szCs w:val="28"/>
          <w:rtl/>
          <w:lang w:bidi="ar-EG"/>
        </w:rPr>
        <w:t>إدارة</w:t>
      </w:r>
      <w:r w:rsidR="000108B0" w:rsidRPr="00776397">
        <w:rPr>
          <w:rFonts w:ascii="Traditional Arabic" w:hAnsi="Traditional Arabic" w:cs="Traditional Arabic" w:hint="cs"/>
          <w:color w:val="000000" w:themeColor="text1"/>
          <w:sz w:val="28"/>
          <w:szCs w:val="28"/>
          <w:rtl/>
          <w:lang w:bidi="ar-EG"/>
        </w:rPr>
        <w:t xml:space="preserve"> سلسلة ا</w:t>
      </w:r>
      <w:r w:rsidR="00AB3C9E" w:rsidRPr="00776397">
        <w:rPr>
          <w:rFonts w:ascii="Traditional Arabic" w:hAnsi="Traditional Arabic" w:cs="Traditional Arabic" w:hint="cs"/>
          <w:color w:val="000000" w:themeColor="text1"/>
          <w:sz w:val="28"/>
          <w:szCs w:val="28"/>
          <w:rtl/>
          <w:lang w:bidi="ar-EG"/>
        </w:rPr>
        <w:t>لــتــو</w:t>
      </w:r>
      <w:r w:rsidR="000108B0" w:rsidRPr="00776397">
        <w:rPr>
          <w:rFonts w:ascii="Traditional Arabic" w:hAnsi="Traditional Arabic" w:cs="Traditional Arabic" w:hint="cs"/>
          <w:color w:val="000000" w:themeColor="text1"/>
          <w:sz w:val="28"/>
          <w:szCs w:val="28"/>
          <w:rtl/>
          <w:lang w:bidi="ar-EG"/>
        </w:rPr>
        <w:t xml:space="preserve">ريد في شركة سابك و  </w:t>
      </w:r>
      <w:r w:rsidR="00AB3C9E" w:rsidRPr="00776397">
        <w:rPr>
          <w:rFonts w:ascii="Traditional Arabic" w:hAnsi="Traditional Arabic" w:cs="Traditional Arabic" w:hint="cs"/>
          <w:color w:val="000000" w:themeColor="text1"/>
          <w:sz w:val="28"/>
          <w:szCs w:val="28"/>
          <w:rtl/>
          <w:lang w:bidi="ar-EG"/>
        </w:rPr>
        <w:t>تــو</w:t>
      </w:r>
      <w:r w:rsidR="000108B0" w:rsidRPr="00776397">
        <w:rPr>
          <w:rFonts w:ascii="Traditional Arabic" w:hAnsi="Traditional Arabic" w:cs="Traditional Arabic" w:hint="cs"/>
          <w:color w:val="000000" w:themeColor="text1"/>
          <w:sz w:val="28"/>
          <w:szCs w:val="28"/>
          <w:rtl/>
          <w:lang w:bidi="ar-EG"/>
        </w:rPr>
        <w:t>ضيح المشاكل ا</w:t>
      </w:r>
      <w:r w:rsidR="00AB3C9E" w:rsidRPr="00776397">
        <w:rPr>
          <w:rFonts w:ascii="Traditional Arabic" w:hAnsi="Traditional Arabic" w:cs="Traditional Arabic" w:hint="cs"/>
          <w:color w:val="000000" w:themeColor="text1"/>
          <w:sz w:val="28"/>
          <w:szCs w:val="28"/>
          <w:rtl/>
          <w:lang w:bidi="ar-EG"/>
        </w:rPr>
        <w:t>لــتــي</w:t>
      </w:r>
      <w:r w:rsidR="000108B0" w:rsidRPr="00776397">
        <w:rPr>
          <w:rFonts w:ascii="Traditional Arabic" w:hAnsi="Traditional Arabic" w:cs="Traditional Arabic" w:hint="cs"/>
          <w:color w:val="000000" w:themeColor="text1"/>
          <w:sz w:val="28"/>
          <w:szCs w:val="28"/>
          <w:rtl/>
          <w:lang w:bidi="ar-EG"/>
        </w:rPr>
        <w:t xml:space="preserve"> تعانى منها </w:t>
      </w:r>
      <w:r w:rsidR="00B34D86" w:rsidRPr="00776397">
        <w:rPr>
          <w:rFonts w:ascii="Traditional Arabic" w:hAnsi="Traditional Arabic" w:cs="Traditional Arabic" w:hint="cs"/>
          <w:color w:val="000000" w:themeColor="text1"/>
          <w:sz w:val="28"/>
          <w:szCs w:val="28"/>
          <w:rtl/>
          <w:lang w:bidi="ar-EG"/>
        </w:rPr>
        <w:t>يمكن تحديد</w:t>
      </w:r>
      <w:r w:rsidR="00B34D86" w:rsidRPr="00776397">
        <w:rPr>
          <w:rFonts w:ascii="Traditional Arabic" w:hAnsi="Traditional Arabic" w:cs="Traditional Arabic"/>
          <w:color w:val="000000" w:themeColor="text1"/>
          <w:sz w:val="28"/>
          <w:szCs w:val="28"/>
          <w:rtl/>
          <w:lang w:bidi="ar-EG"/>
        </w:rPr>
        <w:t xml:space="preserve"> مشكل</w:t>
      </w:r>
      <w:r w:rsidR="00B34D86" w:rsidRPr="00776397">
        <w:rPr>
          <w:rFonts w:ascii="Traditional Arabic" w:hAnsi="Traditional Arabic" w:cs="Traditional Arabic" w:hint="cs"/>
          <w:color w:val="000000" w:themeColor="text1"/>
          <w:sz w:val="28"/>
          <w:szCs w:val="28"/>
          <w:rtl/>
          <w:lang w:bidi="ar-EG"/>
        </w:rPr>
        <w:t>تها</w:t>
      </w:r>
      <w:r w:rsidR="00B34D86" w:rsidRPr="00776397">
        <w:rPr>
          <w:rFonts w:ascii="Traditional Arabic" w:hAnsi="Traditional Arabic" w:cs="Traditional Arabic"/>
          <w:color w:val="000000" w:themeColor="text1"/>
          <w:sz w:val="28"/>
          <w:szCs w:val="28"/>
          <w:rtl/>
          <w:lang w:bidi="ar-EG"/>
        </w:rPr>
        <w:t xml:space="preserve"> في وجود حاجة معرفية وتطبيقية ملحة لتحديد وقياس أثر تبني تقنيات الذكاء الاصطناعي بأبعادها المتمثلة في </w:t>
      </w:r>
      <w:r w:rsidR="000E3285" w:rsidRPr="00776397">
        <w:rPr>
          <w:rFonts w:ascii="Traditional Arabic" w:hAnsi="Traditional Arabic" w:cs="Traditional Arabic"/>
          <w:color w:val="000000" w:themeColor="text1"/>
          <w:sz w:val="28"/>
          <w:szCs w:val="28"/>
          <w:rtl/>
          <w:lang w:bidi="ar-EG"/>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في تحسين كفاءة إدارة سلسلة الــتــوريد بأبعادها (الــتكامل – العمليات - الشراء -التوزيع - المرونة والقدرة على التكيف - إدارة المخاطر - الاستدامة والأداء البيئي - رضا العملاء وأداء الخدمة) </w:t>
      </w:r>
      <w:r w:rsidR="00B34D86" w:rsidRPr="00776397">
        <w:rPr>
          <w:rFonts w:ascii="Traditional Arabic" w:hAnsi="Traditional Arabic" w:cs="Traditional Arabic"/>
          <w:color w:val="000000" w:themeColor="text1"/>
          <w:sz w:val="28"/>
          <w:szCs w:val="28"/>
          <w:rtl/>
          <w:lang w:bidi="ar-EG"/>
        </w:rPr>
        <w:t xml:space="preserve">لدى الشركة </w:t>
      </w:r>
      <w:r w:rsidR="00FD47BE" w:rsidRPr="00776397">
        <w:rPr>
          <w:rFonts w:ascii="Traditional Arabic" w:hAnsi="Traditional Arabic" w:cs="Traditional Arabic" w:hint="cs"/>
          <w:color w:val="000000" w:themeColor="text1"/>
          <w:sz w:val="28"/>
          <w:szCs w:val="28"/>
          <w:rtl/>
          <w:lang w:bidi="ar-EG"/>
        </w:rPr>
        <w:t>(موقع الشركة، 2025)</w:t>
      </w:r>
      <w:r w:rsidR="00807260" w:rsidRPr="00776397">
        <w:rPr>
          <w:rFonts w:ascii="Traditional Arabic" w:hAnsi="Traditional Arabic" w:cs="Traditional Arabic" w:hint="cs"/>
          <w:color w:val="000000" w:themeColor="text1"/>
          <w:sz w:val="28"/>
          <w:szCs w:val="28"/>
          <w:rtl/>
          <w:lang w:bidi="ar-EG"/>
        </w:rPr>
        <w:t xml:space="preserve"> </w:t>
      </w:r>
    </w:p>
    <w:p w14:paraId="5D68D7FD" w14:textId="335BF061" w:rsidR="00B34D86" w:rsidRPr="00776397" w:rsidRDefault="00CB2014"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ت</w:t>
      </w:r>
      <w:r w:rsidRPr="00776397">
        <w:rPr>
          <w:rFonts w:ascii="Traditional Arabic" w:hAnsi="Traditional Arabic" w:cs="Traditional Arabic"/>
          <w:color w:val="000000" w:themeColor="text1"/>
          <w:sz w:val="28"/>
          <w:szCs w:val="28"/>
          <w:rtl/>
          <w:lang w:bidi="ar-EG"/>
        </w:rPr>
        <w:t xml:space="preserve">تحدد الفجوة البحثية في محدودية الأطر النظرية والتطبيقية التي تبحث في الأثر التكاملي لأبعاد الذكاء الاصطناعي </w:t>
      </w:r>
      <w:r w:rsidR="000E3285" w:rsidRPr="00776397">
        <w:rPr>
          <w:rFonts w:ascii="Traditional Arabic" w:hAnsi="Traditional Arabic" w:cs="Traditional Arabic"/>
          <w:color w:val="000000" w:themeColor="text1"/>
          <w:sz w:val="28"/>
          <w:szCs w:val="28"/>
          <w:rtl/>
          <w:lang w:bidi="ar-EG"/>
        </w:rPr>
        <w:t>(نظم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في تحسين كفاءة إدارة سلسلة الــتــوريد بأبعادها (الــتكامل – العمليات - الشراء -التوزيع - المرونة والقدرة على التكيف - إدارة المخاطر - الاستدامة والأداء البيئي - رضا العملاء وأداء الخدمة) بالشركة السعودية للصناعات الأساسية "سابك"</w:t>
      </w:r>
      <w:r w:rsidRPr="00776397">
        <w:rPr>
          <w:rFonts w:ascii="Traditional Arabic" w:hAnsi="Traditional Arabic" w:cs="Traditional Arabic"/>
          <w:color w:val="000000" w:themeColor="text1"/>
          <w:sz w:val="28"/>
          <w:szCs w:val="28"/>
          <w:rtl/>
          <w:lang w:bidi="ar-EG"/>
        </w:rPr>
        <w:t>، كشركة عالمية رائدة حيث إن تطبيق حلول الذكاء الاصطناعي فيها يختلف جذرياً عن الشركات</w:t>
      </w:r>
      <w:r w:rsidR="002536EB" w:rsidRPr="00776397">
        <w:rPr>
          <w:rFonts w:ascii="Traditional Arabic" w:hAnsi="Traditional Arabic" w:cs="Traditional Arabic" w:hint="cs"/>
          <w:color w:val="000000" w:themeColor="text1"/>
          <w:sz w:val="28"/>
          <w:szCs w:val="28"/>
          <w:rtl/>
          <w:lang w:bidi="ar-EG"/>
        </w:rPr>
        <w:t xml:space="preserve"> الأخرى التي تناولتها الدراسات السابقة </w:t>
      </w:r>
      <w:r w:rsidRPr="00776397">
        <w:rPr>
          <w:rFonts w:ascii="Traditional Arabic" w:hAnsi="Traditional Arabic" w:cs="Traditional Arabic"/>
          <w:color w:val="000000" w:themeColor="text1"/>
          <w:sz w:val="28"/>
          <w:szCs w:val="28"/>
          <w:rtl/>
          <w:lang w:bidi="ar-EG"/>
        </w:rPr>
        <w:t xml:space="preserve">حيث يفتقر الفكر الإداري الحالي إلى دراسات </w:t>
      </w:r>
      <w:r w:rsidRPr="00776397">
        <w:rPr>
          <w:rFonts w:ascii="Traditional Arabic" w:hAnsi="Traditional Arabic" w:cs="Traditional Arabic" w:hint="cs"/>
          <w:color w:val="000000" w:themeColor="text1"/>
          <w:sz w:val="28"/>
          <w:szCs w:val="28"/>
          <w:rtl/>
          <w:lang w:bidi="ar-EG"/>
        </w:rPr>
        <w:t>قادرة على</w:t>
      </w:r>
      <w:r w:rsidRPr="00776397">
        <w:rPr>
          <w:rFonts w:ascii="Traditional Arabic" w:hAnsi="Traditional Arabic" w:cs="Traditional Arabic"/>
          <w:color w:val="000000" w:themeColor="text1"/>
          <w:sz w:val="28"/>
          <w:szCs w:val="28"/>
          <w:rtl/>
          <w:lang w:bidi="ar-EG"/>
        </w:rPr>
        <w:t xml:space="preserve"> تشخص واقع هذه العلاقة البينية وتوفر آليات عملية لتعزيز كفاءة الإمداد عبر حلول الذكاء الاصطناعي المحددة في هذه الدراسة</w:t>
      </w:r>
      <w:r w:rsidRPr="00776397">
        <w:rPr>
          <w:rFonts w:ascii="Traditional Arabic" w:hAnsi="Traditional Arabic" w:cs="Traditional Arabic" w:hint="cs"/>
          <w:color w:val="000000" w:themeColor="text1"/>
          <w:sz w:val="28"/>
          <w:szCs w:val="28"/>
          <w:rtl/>
          <w:lang w:bidi="ar-EG"/>
        </w:rPr>
        <w:t xml:space="preserve"> </w:t>
      </w:r>
      <w:r w:rsidR="007456BD" w:rsidRPr="00776397">
        <w:rPr>
          <w:rFonts w:ascii="Traditional Arabic" w:hAnsi="Traditional Arabic" w:cs="Traditional Arabic" w:hint="cs"/>
          <w:color w:val="000000" w:themeColor="text1"/>
          <w:sz w:val="28"/>
          <w:szCs w:val="28"/>
          <w:rtl/>
          <w:lang w:bidi="ar-EG"/>
        </w:rPr>
        <w:t>ضمن سياق البيئة الاستثمارية واللوجستية السعودية</w:t>
      </w:r>
      <w:r w:rsidR="00B34D86" w:rsidRPr="00776397">
        <w:rPr>
          <w:rFonts w:ascii="Traditional Arabic" w:hAnsi="Traditional Arabic" w:cs="Traditional Arabic" w:hint="cs"/>
          <w:color w:val="000000" w:themeColor="text1"/>
          <w:sz w:val="28"/>
          <w:szCs w:val="28"/>
          <w:rtl/>
          <w:lang w:bidi="ar-EG"/>
        </w:rPr>
        <w:t>.</w:t>
      </w:r>
    </w:p>
    <w:p w14:paraId="1F080401" w14:textId="572E5E19" w:rsidR="00C364AF" w:rsidRPr="00776397" w:rsidRDefault="003F210E" w:rsidP="003F210E">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color w:val="000000" w:themeColor="text1"/>
          <w:sz w:val="28"/>
          <w:szCs w:val="28"/>
          <w:rtl/>
          <w:lang w:bidi="ar-EG"/>
        </w:rPr>
        <w:t xml:space="preserve">وتكمن المشكلة بشكل أدق في رصد مدى مساهمة هذه النظم الذكية في معالجة فجوات التنسيق، وهدر العمليات، وبطء الاستجابة، وتحويلها إلى رافعة رقمية تعزز الأداء الإجمالي لسلسلة التوريد في بيئة صناعية معقدة. وبناءً على ذلك، </w:t>
      </w:r>
      <w:r w:rsidR="007456BD" w:rsidRPr="00776397">
        <w:rPr>
          <w:rFonts w:ascii="Traditional Arabic" w:hAnsi="Traditional Arabic" w:cs="Traditional Arabic" w:hint="cs"/>
          <w:color w:val="000000" w:themeColor="text1"/>
          <w:sz w:val="28"/>
          <w:szCs w:val="28"/>
          <w:rtl/>
          <w:lang w:bidi="ar-EG"/>
        </w:rPr>
        <w:t xml:space="preserve">يمكن تلخيص </w:t>
      </w:r>
      <w:r w:rsidR="00807260" w:rsidRPr="00776397">
        <w:rPr>
          <w:rFonts w:ascii="Traditional Arabic" w:hAnsi="Traditional Arabic" w:cs="Traditional Arabic" w:hint="cs"/>
          <w:color w:val="000000" w:themeColor="text1"/>
          <w:sz w:val="28"/>
          <w:szCs w:val="28"/>
          <w:rtl/>
          <w:lang w:bidi="ar-EG"/>
        </w:rPr>
        <w:t xml:space="preserve">مشكلة </w:t>
      </w:r>
      <w:r w:rsidR="001461E3" w:rsidRPr="00776397">
        <w:rPr>
          <w:rFonts w:ascii="Traditional Arabic" w:hAnsi="Traditional Arabic" w:cs="Traditional Arabic" w:hint="cs"/>
          <w:color w:val="000000" w:themeColor="text1"/>
          <w:sz w:val="28"/>
          <w:szCs w:val="28"/>
          <w:rtl/>
          <w:lang w:bidi="ar-EG"/>
        </w:rPr>
        <w:t xml:space="preserve">الدراسة </w:t>
      </w:r>
      <w:r w:rsidR="00C364AF" w:rsidRPr="00776397">
        <w:rPr>
          <w:rFonts w:ascii="Traditional Arabic" w:hAnsi="Traditional Arabic" w:cs="Traditional Arabic" w:hint="cs"/>
          <w:color w:val="000000" w:themeColor="text1"/>
          <w:sz w:val="28"/>
          <w:szCs w:val="28"/>
          <w:rtl/>
          <w:lang w:bidi="ar-EG"/>
        </w:rPr>
        <w:t>في ا</w:t>
      </w:r>
      <w:r w:rsidR="00AB3C9E" w:rsidRPr="00776397">
        <w:rPr>
          <w:rFonts w:ascii="Traditional Arabic" w:hAnsi="Traditional Arabic" w:cs="Traditional Arabic" w:hint="cs"/>
          <w:color w:val="000000" w:themeColor="text1"/>
          <w:sz w:val="28"/>
          <w:szCs w:val="28"/>
          <w:rtl/>
          <w:lang w:bidi="ar-EG"/>
        </w:rPr>
        <w:t>لــتــس</w:t>
      </w:r>
      <w:r w:rsidR="00C364AF" w:rsidRPr="00776397">
        <w:rPr>
          <w:rFonts w:ascii="Traditional Arabic" w:hAnsi="Traditional Arabic" w:cs="Traditional Arabic" w:hint="cs"/>
          <w:color w:val="000000" w:themeColor="text1"/>
          <w:sz w:val="28"/>
          <w:szCs w:val="28"/>
          <w:rtl/>
          <w:lang w:bidi="ar-EG"/>
        </w:rPr>
        <w:t>اؤلات ا</w:t>
      </w:r>
      <w:r w:rsidR="00AB3C9E" w:rsidRPr="00776397">
        <w:rPr>
          <w:rFonts w:ascii="Traditional Arabic" w:hAnsi="Traditional Arabic" w:cs="Traditional Arabic" w:hint="cs"/>
          <w:color w:val="000000" w:themeColor="text1"/>
          <w:sz w:val="28"/>
          <w:szCs w:val="28"/>
          <w:rtl/>
          <w:lang w:bidi="ar-EG"/>
        </w:rPr>
        <w:t>لــت</w:t>
      </w:r>
      <w:r w:rsidR="00C364AF" w:rsidRPr="00776397">
        <w:rPr>
          <w:rFonts w:ascii="Traditional Arabic" w:hAnsi="Traditional Arabic" w:cs="Traditional Arabic" w:hint="cs"/>
          <w:color w:val="000000" w:themeColor="text1"/>
          <w:sz w:val="28"/>
          <w:szCs w:val="28"/>
          <w:rtl/>
          <w:lang w:bidi="ar-EG"/>
        </w:rPr>
        <w:t>ا</w:t>
      </w:r>
      <w:r w:rsidR="00AB3C9E" w:rsidRPr="00776397">
        <w:rPr>
          <w:rFonts w:ascii="Traditional Arabic" w:hAnsi="Traditional Arabic" w:cs="Traditional Arabic" w:hint="cs"/>
          <w:color w:val="000000" w:themeColor="text1"/>
          <w:sz w:val="28"/>
          <w:szCs w:val="28"/>
          <w:rtl/>
          <w:lang w:bidi="ar-EG"/>
        </w:rPr>
        <w:t>لــي</w:t>
      </w:r>
      <w:r w:rsidR="00C364AF" w:rsidRPr="00776397">
        <w:rPr>
          <w:rFonts w:ascii="Traditional Arabic" w:hAnsi="Traditional Arabic" w:cs="Traditional Arabic" w:hint="cs"/>
          <w:color w:val="000000" w:themeColor="text1"/>
          <w:sz w:val="28"/>
          <w:szCs w:val="28"/>
          <w:rtl/>
          <w:lang w:bidi="ar-EG"/>
        </w:rPr>
        <w:t>ة:</w:t>
      </w:r>
    </w:p>
    <w:p w14:paraId="0FF4EDA5" w14:textId="1D8C0582" w:rsidR="00807260" w:rsidRPr="00776397" w:rsidRDefault="00C364AF" w:rsidP="00546F1A">
      <w:pPr>
        <w:bidi/>
        <w:spacing w:after="200" w:line="360" w:lineRule="auto"/>
        <w:jc w:val="both"/>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lang w:bidi="ar-EG"/>
        </w:rPr>
        <w:t>السؤال الرئيسي</w:t>
      </w:r>
      <w:r w:rsidR="00437FC4" w:rsidRPr="00776397">
        <w:rPr>
          <w:rFonts w:ascii="Traditional Arabic" w:hAnsi="Traditional Arabic" w:cs="Traditional Arabic" w:hint="cs"/>
          <w:b/>
          <w:bCs/>
          <w:color w:val="000000" w:themeColor="text1"/>
          <w:sz w:val="28"/>
          <w:szCs w:val="28"/>
          <w:rtl/>
          <w:lang w:bidi="ar-EG"/>
        </w:rPr>
        <w:t>:</w:t>
      </w:r>
      <w:r w:rsidR="006E1BAE" w:rsidRPr="00776397">
        <w:rPr>
          <w:rFonts w:ascii="Traditional Arabic" w:hAnsi="Traditional Arabic" w:cs="Traditional Arabic" w:hint="cs"/>
          <w:b/>
          <w:bCs/>
          <w:color w:val="000000" w:themeColor="text1"/>
          <w:sz w:val="28"/>
          <w:szCs w:val="28"/>
          <w:rtl/>
          <w:lang w:bidi="ar-EG"/>
        </w:rPr>
        <w:t xml:space="preserve"> ما</w:t>
      </w:r>
      <w:r w:rsidR="00DF5DB8" w:rsidRPr="00776397">
        <w:rPr>
          <w:rFonts w:ascii="Traditional Arabic" w:hAnsi="Traditional Arabic" w:cs="Traditional Arabic" w:hint="cs"/>
          <w:b/>
          <w:bCs/>
          <w:color w:val="000000" w:themeColor="text1"/>
          <w:sz w:val="28"/>
          <w:szCs w:val="28"/>
          <w:rtl/>
          <w:lang w:bidi="ar-EG"/>
        </w:rPr>
        <w:t xml:space="preserve"> هو</w:t>
      </w:r>
      <w:r w:rsidR="00807260" w:rsidRPr="00776397">
        <w:rPr>
          <w:rFonts w:ascii="Traditional Arabic" w:hAnsi="Traditional Arabic" w:cs="Traditional Arabic" w:hint="cs"/>
          <w:b/>
          <w:bCs/>
          <w:color w:val="000000" w:themeColor="text1"/>
          <w:sz w:val="28"/>
          <w:szCs w:val="28"/>
          <w:rtl/>
          <w:lang w:bidi="ar-EG"/>
        </w:rPr>
        <w:t xml:space="preserve"> </w:t>
      </w:r>
      <w:r w:rsidR="00DF5DB8" w:rsidRPr="00776397">
        <w:rPr>
          <w:rFonts w:ascii="Traditional Arabic" w:hAnsi="Traditional Arabic" w:cs="Traditional Arabic" w:hint="cs"/>
          <w:b/>
          <w:bCs/>
          <w:color w:val="000000" w:themeColor="text1"/>
          <w:sz w:val="28"/>
          <w:szCs w:val="28"/>
          <w:rtl/>
          <w:lang w:bidi="ar-EG"/>
        </w:rPr>
        <w:t>أثر</w:t>
      </w:r>
      <w:r w:rsidR="00807260" w:rsidRPr="00776397">
        <w:rPr>
          <w:rFonts w:ascii="Traditional Arabic" w:hAnsi="Traditional Arabic" w:cs="Traditional Arabic" w:hint="cs"/>
          <w:b/>
          <w:bCs/>
          <w:color w:val="000000" w:themeColor="text1"/>
          <w:sz w:val="28"/>
          <w:szCs w:val="28"/>
          <w:rtl/>
          <w:lang w:bidi="ar-EG"/>
        </w:rPr>
        <w:t xml:space="preserve"> الذكاء </w:t>
      </w:r>
      <w:r w:rsidR="00067C01" w:rsidRPr="00776397">
        <w:rPr>
          <w:rFonts w:ascii="Traditional Arabic" w:hAnsi="Traditional Arabic" w:cs="Traditional Arabic" w:hint="cs"/>
          <w:b/>
          <w:bCs/>
          <w:color w:val="000000" w:themeColor="text1"/>
          <w:sz w:val="28"/>
          <w:szCs w:val="28"/>
          <w:rtl/>
          <w:lang w:bidi="ar-EG"/>
        </w:rPr>
        <w:t>الإصطناعي</w:t>
      </w:r>
      <w:r w:rsidR="00807260" w:rsidRPr="00776397">
        <w:rPr>
          <w:rFonts w:ascii="Traditional Arabic" w:hAnsi="Traditional Arabic" w:cs="Traditional Arabic" w:hint="cs"/>
          <w:b/>
          <w:bCs/>
          <w:color w:val="000000" w:themeColor="text1"/>
          <w:sz w:val="28"/>
          <w:szCs w:val="28"/>
          <w:rtl/>
          <w:lang w:bidi="ar-EG"/>
        </w:rPr>
        <w:t xml:space="preserve"> </w:t>
      </w:r>
      <w:r w:rsidRPr="00776397">
        <w:rPr>
          <w:rFonts w:ascii="Traditional Arabic" w:hAnsi="Traditional Arabic" w:cs="Traditional Arabic" w:hint="cs"/>
          <w:b/>
          <w:bCs/>
          <w:color w:val="000000" w:themeColor="text1"/>
          <w:sz w:val="28"/>
          <w:szCs w:val="28"/>
          <w:rtl/>
          <w:lang w:bidi="ar-EG"/>
        </w:rPr>
        <w:t>ب</w:t>
      </w:r>
      <w:r w:rsidR="00067C01" w:rsidRPr="00776397">
        <w:rPr>
          <w:rFonts w:ascii="Traditional Arabic" w:hAnsi="Traditional Arabic" w:cs="Traditional Arabic" w:hint="cs"/>
          <w:b/>
          <w:bCs/>
          <w:color w:val="000000" w:themeColor="text1"/>
          <w:sz w:val="28"/>
          <w:szCs w:val="28"/>
          <w:rtl/>
          <w:lang w:bidi="ar-EG"/>
        </w:rPr>
        <w:t>أبعاد</w:t>
      </w:r>
      <w:r w:rsidRPr="00776397">
        <w:rPr>
          <w:rFonts w:ascii="Traditional Arabic" w:hAnsi="Traditional Arabic" w:cs="Traditional Arabic" w:hint="cs"/>
          <w:b/>
          <w:bCs/>
          <w:color w:val="000000" w:themeColor="text1"/>
          <w:sz w:val="28"/>
          <w:szCs w:val="28"/>
          <w:rtl/>
          <w:lang w:bidi="ar-EG"/>
        </w:rPr>
        <w:t xml:space="preserve">ه </w:t>
      </w:r>
      <w:r w:rsidR="000E3285"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w:t>
      </w:r>
      <w:r w:rsidR="000E3285" w:rsidRPr="00776397">
        <w:rPr>
          <w:rFonts w:ascii="Traditional Arabic" w:hAnsi="Traditional Arabic" w:cs="Traditional Arabic"/>
          <w:color w:val="000000" w:themeColor="text1"/>
          <w:sz w:val="28"/>
          <w:szCs w:val="28"/>
          <w:rtl/>
        </w:rPr>
        <w:t>التعلم الآلي والتحليلات التنبؤية</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إنترنت الأشياء الصناعي</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الروبوتات والأتمتة الذكية</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 xml:space="preserve">البلوك تشين وسلاسل </w:t>
      </w:r>
      <w:r w:rsidR="000E3285" w:rsidRPr="00776397">
        <w:rPr>
          <w:rFonts w:ascii="Traditional Arabic" w:hAnsi="Traditional Arabic" w:cs="Traditional Arabic" w:hint="cs"/>
          <w:color w:val="000000" w:themeColor="text1"/>
          <w:sz w:val="28"/>
          <w:szCs w:val="28"/>
          <w:rtl/>
        </w:rPr>
        <w:t xml:space="preserve">الكتل) في تحسين كفاءة </w:t>
      </w:r>
      <w:r w:rsidR="000E3285" w:rsidRPr="00776397">
        <w:rPr>
          <w:rFonts w:ascii="Traditional Arabic" w:hAnsi="Traditional Arabic" w:cs="Traditional Arabic" w:hint="cs"/>
          <w:color w:val="000000" w:themeColor="text1"/>
          <w:sz w:val="28"/>
          <w:szCs w:val="28"/>
          <w:rtl/>
        </w:rPr>
        <w:lastRenderedPageBreak/>
        <w:t xml:space="preserve">إدارة سلسلة الــتــوريد </w:t>
      </w:r>
      <w:r w:rsidR="000E3285" w:rsidRPr="00776397">
        <w:rPr>
          <w:rFonts w:ascii="Traditional Arabic" w:hAnsi="Traditional Arabic" w:cs="Traditional Arabic" w:hint="cs"/>
          <w:color w:val="000000" w:themeColor="text1"/>
          <w:sz w:val="28"/>
          <w:szCs w:val="28"/>
          <w:rtl/>
          <w:lang w:bidi="ar-EG"/>
        </w:rPr>
        <w:t>بأبعادها (الــتكامل – العمليات - الشراء -</w:t>
      </w:r>
      <w:r w:rsidR="000E3285" w:rsidRPr="00776397">
        <w:rPr>
          <w:rFonts w:ascii="Traditional Arabic" w:hAnsi="Traditional Arabic" w:cs="Traditional Arabic" w:hint="cs"/>
          <w:color w:val="000000" w:themeColor="text1"/>
          <w:sz w:val="28"/>
          <w:szCs w:val="28"/>
          <w:rtl/>
        </w:rPr>
        <w:t xml:space="preserve">التوزيع - </w:t>
      </w:r>
      <w:r w:rsidR="000E3285" w:rsidRPr="00776397">
        <w:rPr>
          <w:rFonts w:ascii="Traditional Arabic" w:hAnsi="Traditional Arabic" w:cs="Traditional Arabic"/>
          <w:color w:val="000000" w:themeColor="text1"/>
          <w:sz w:val="28"/>
          <w:szCs w:val="28"/>
          <w:rtl/>
        </w:rPr>
        <w:t>المرونة والقدرة على التكيف</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إدارة المخاطر</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الاستدامة والأداء البيئي</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رضا العملاء وأداء الخدمة</w:t>
      </w:r>
      <w:r w:rsidR="000E3285" w:rsidRPr="00776397">
        <w:rPr>
          <w:rFonts w:ascii="Traditional Arabic" w:hAnsi="Traditional Arabic" w:cs="Traditional Arabic" w:hint="cs"/>
          <w:color w:val="000000" w:themeColor="text1"/>
          <w:sz w:val="28"/>
          <w:szCs w:val="28"/>
          <w:rtl/>
        </w:rPr>
        <w:t xml:space="preserve">) </w:t>
      </w:r>
      <w:r w:rsidR="000E3285" w:rsidRPr="00776397">
        <w:rPr>
          <w:rFonts w:ascii="Traditional Arabic" w:hAnsi="Traditional Arabic" w:cs="Traditional Arabic"/>
          <w:color w:val="000000" w:themeColor="text1"/>
          <w:sz w:val="28"/>
          <w:szCs w:val="28"/>
          <w:rtl/>
        </w:rPr>
        <w:t xml:space="preserve">بالشركة السعودية للصناعات الأساسية </w:t>
      </w:r>
      <w:r w:rsidR="000E3285" w:rsidRPr="00776397">
        <w:rPr>
          <w:rFonts w:ascii="Traditional Arabic" w:hAnsi="Traditional Arabic" w:cs="Traditional Arabic" w:hint="cs"/>
          <w:color w:val="000000" w:themeColor="text1"/>
          <w:sz w:val="28"/>
          <w:szCs w:val="28"/>
          <w:rtl/>
        </w:rPr>
        <w:t>"سابك"</w:t>
      </w:r>
      <w:r w:rsidR="00807260" w:rsidRPr="00776397">
        <w:rPr>
          <w:rFonts w:ascii="Traditional Arabic" w:hAnsi="Traditional Arabic" w:cs="Traditional Arabic" w:hint="cs"/>
          <w:b/>
          <w:bCs/>
          <w:color w:val="000000" w:themeColor="text1"/>
          <w:sz w:val="28"/>
          <w:szCs w:val="28"/>
          <w:rtl/>
          <w:lang w:bidi="ar-EG"/>
        </w:rPr>
        <w:t>؟</w:t>
      </w:r>
    </w:p>
    <w:p w14:paraId="4C793673" w14:textId="4FC4E3B9" w:rsidR="00807260" w:rsidRPr="00776397" w:rsidRDefault="00807260"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 xml:space="preserve">ومن خلال السؤال الرئيسي للدراسة يمكن ان اشتقاق عدد من الأسئلة الفرعية </w:t>
      </w:r>
      <w:r w:rsidR="00AB3C9E" w:rsidRPr="00776397">
        <w:rPr>
          <w:rFonts w:ascii="Traditional Arabic" w:hAnsi="Traditional Arabic" w:cs="Traditional Arabic" w:hint="cs"/>
          <w:color w:val="000000" w:themeColor="text1"/>
          <w:sz w:val="28"/>
          <w:szCs w:val="28"/>
          <w:rtl/>
          <w:lang w:bidi="ar-EG"/>
        </w:rPr>
        <w:t>تــت</w:t>
      </w:r>
      <w:r w:rsidRPr="00776397">
        <w:rPr>
          <w:rFonts w:ascii="Traditional Arabic" w:hAnsi="Traditional Arabic" w:cs="Traditional Arabic" w:hint="cs"/>
          <w:color w:val="000000" w:themeColor="text1"/>
          <w:sz w:val="28"/>
          <w:szCs w:val="28"/>
          <w:rtl/>
          <w:lang w:bidi="ar-EG"/>
        </w:rPr>
        <w:t>مثل فيما ي</w:t>
      </w:r>
      <w:r w:rsidR="00AB3C9E" w:rsidRPr="00776397">
        <w:rPr>
          <w:rFonts w:ascii="Traditional Arabic" w:hAnsi="Traditional Arabic" w:cs="Traditional Arabic" w:hint="cs"/>
          <w:color w:val="000000" w:themeColor="text1"/>
          <w:sz w:val="28"/>
          <w:szCs w:val="28"/>
          <w:rtl/>
          <w:lang w:bidi="ar-EG"/>
        </w:rPr>
        <w:t>لــي</w:t>
      </w:r>
      <w:r w:rsidRPr="00776397">
        <w:rPr>
          <w:rFonts w:ascii="Traditional Arabic" w:hAnsi="Traditional Arabic" w:cs="Traditional Arabic" w:hint="cs"/>
          <w:color w:val="000000" w:themeColor="text1"/>
          <w:sz w:val="28"/>
          <w:szCs w:val="28"/>
          <w:lang w:bidi="ar-EG"/>
        </w:rPr>
        <w:t>:</w:t>
      </w:r>
    </w:p>
    <w:p w14:paraId="3843A5DE" w14:textId="3B21FD84" w:rsidR="00A6483F" w:rsidRPr="00776397" w:rsidRDefault="00A6483F">
      <w:pPr>
        <w:pStyle w:val="a3"/>
        <w:numPr>
          <w:ilvl w:val="0"/>
          <w:numId w:val="19"/>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hint="cs"/>
          <w:color w:val="000000" w:themeColor="text1"/>
          <w:sz w:val="28"/>
          <w:szCs w:val="28"/>
          <w:rtl/>
          <w:lang w:bidi="ar-EG"/>
        </w:rPr>
        <w:t xml:space="preserve">ما </w:t>
      </w:r>
      <w:r w:rsidR="00A127E1" w:rsidRPr="00776397">
        <w:rPr>
          <w:rFonts w:ascii="Traditional Arabic" w:hAnsi="Traditional Arabic" w:cs="Traditional Arabic" w:hint="cs"/>
          <w:color w:val="000000" w:themeColor="text1"/>
          <w:sz w:val="28"/>
          <w:szCs w:val="28"/>
          <w:rtl/>
          <w:lang w:bidi="ar-EG"/>
        </w:rPr>
        <w:t>أثر</w:t>
      </w:r>
      <w:r w:rsidRPr="00776397">
        <w:rPr>
          <w:rFonts w:ascii="Traditional Arabic" w:hAnsi="Traditional Arabic" w:cs="Traditional Arabic" w:hint="cs"/>
          <w:color w:val="000000" w:themeColor="text1"/>
          <w:sz w:val="28"/>
          <w:szCs w:val="28"/>
          <w:rtl/>
          <w:lang w:bidi="ar-EG"/>
        </w:rPr>
        <w:t xml:space="preserve"> نظم التحكم والنقل الذكية على تحسين كفاءة </w:t>
      </w:r>
      <w:r w:rsidR="00067C01" w:rsidRPr="00776397">
        <w:rPr>
          <w:rFonts w:ascii="Traditional Arabic" w:hAnsi="Traditional Arabic" w:cs="Traditional Arabic" w:hint="cs"/>
          <w:color w:val="000000" w:themeColor="text1"/>
          <w:sz w:val="28"/>
          <w:szCs w:val="28"/>
          <w:rtl/>
          <w:lang w:bidi="ar-EG"/>
        </w:rPr>
        <w:t>إدارة</w:t>
      </w:r>
      <w:r w:rsidRPr="00776397">
        <w:rPr>
          <w:rFonts w:ascii="Traditional Arabic" w:hAnsi="Traditional Arabic" w:cs="Traditional Arabic" w:hint="cs"/>
          <w:color w:val="000000" w:themeColor="text1"/>
          <w:sz w:val="28"/>
          <w:szCs w:val="28"/>
          <w:rtl/>
          <w:lang w:bidi="ar-EG"/>
        </w:rPr>
        <w:t xml:space="preserve"> سلسلة التوريد</w:t>
      </w:r>
      <w:r w:rsidR="000E3285" w:rsidRPr="00776397">
        <w:rPr>
          <w:rFonts w:ascii="Traditional Arabic" w:hAnsi="Traditional Arabic" w:cs="Traditional Arabic" w:hint="cs"/>
          <w:color w:val="000000" w:themeColor="text1"/>
          <w:sz w:val="28"/>
          <w:szCs w:val="28"/>
          <w:rtl/>
          <w:lang w:bidi="ar-EG"/>
        </w:rPr>
        <w:t xml:space="preserve"> عبر ابعادها المختلفة في الشركة السعودية للصناعات الاساسية</w:t>
      </w:r>
      <w:r w:rsidRPr="00776397">
        <w:rPr>
          <w:rFonts w:ascii="Traditional Arabic" w:hAnsi="Traditional Arabic" w:cs="Traditional Arabic" w:hint="cs"/>
          <w:color w:val="000000" w:themeColor="text1"/>
          <w:sz w:val="28"/>
          <w:szCs w:val="28"/>
          <w:rtl/>
          <w:lang w:bidi="ar-EG"/>
        </w:rPr>
        <w:t>؟</w:t>
      </w:r>
    </w:p>
    <w:p w14:paraId="163EF5B7" w14:textId="645D4A69" w:rsidR="00A6483F" w:rsidRPr="00776397" w:rsidRDefault="002B6067">
      <w:pPr>
        <w:pStyle w:val="a3"/>
        <w:numPr>
          <w:ilvl w:val="0"/>
          <w:numId w:val="19"/>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 xml:space="preserve">ما أثر </w:t>
      </w:r>
      <w:r w:rsidR="007A3945" w:rsidRPr="00776397">
        <w:rPr>
          <w:rFonts w:ascii="Traditional Arabic" w:hAnsi="Traditional Arabic" w:cs="Traditional Arabic" w:hint="cs"/>
          <w:color w:val="000000" w:themeColor="text1"/>
          <w:sz w:val="28"/>
          <w:szCs w:val="28"/>
          <w:rtl/>
          <w:lang w:bidi="ar-EG"/>
        </w:rPr>
        <w:t>الإتصال</w:t>
      </w:r>
      <w:r w:rsidR="00A6483F" w:rsidRPr="00776397">
        <w:rPr>
          <w:rFonts w:ascii="Traditional Arabic" w:hAnsi="Traditional Arabic" w:cs="Traditional Arabic" w:hint="cs"/>
          <w:color w:val="000000" w:themeColor="text1"/>
          <w:sz w:val="28"/>
          <w:szCs w:val="28"/>
          <w:rtl/>
          <w:lang w:bidi="ar-EG"/>
        </w:rPr>
        <w:t xml:space="preserve"> المعلوماتي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08652C93" w14:textId="19FA9D87" w:rsidR="00A6483F" w:rsidRPr="00776397" w:rsidRDefault="002B6067">
      <w:pPr>
        <w:pStyle w:val="a3"/>
        <w:numPr>
          <w:ilvl w:val="0"/>
          <w:numId w:val="19"/>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 xml:space="preserve">ما أثر </w:t>
      </w:r>
      <w:r w:rsidR="00A6483F" w:rsidRPr="00776397">
        <w:rPr>
          <w:rFonts w:ascii="Traditional Arabic" w:hAnsi="Traditional Arabic" w:cs="Traditional Arabic" w:hint="cs"/>
          <w:color w:val="000000" w:themeColor="text1"/>
          <w:sz w:val="28"/>
          <w:szCs w:val="28"/>
          <w:rtl/>
          <w:lang w:bidi="ar-EG"/>
        </w:rPr>
        <w:t xml:space="preserve">النظم الخبيرة (التطبيقات)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768BA2D2" w14:textId="67674301" w:rsidR="002B6067" w:rsidRPr="00776397" w:rsidRDefault="002B6067" w:rsidP="00E103FF">
      <w:pPr>
        <w:pStyle w:val="af7"/>
        <w:numPr>
          <w:ilvl w:val="0"/>
          <w:numId w:val="19"/>
        </w:numPr>
        <w:bidi/>
        <w:spacing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التعلم الآلي والتحليلات التنبؤية</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65F2465A" w14:textId="4A128CA0" w:rsidR="002B6067" w:rsidRPr="00776397" w:rsidRDefault="002B6067" w:rsidP="00A94ACD">
      <w:pPr>
        <w:pStyle w:val="af7"/>
        <w:numPr>
          <w:ilvl w:val="0"/>
          <w:numId w:val="19"/>
        </w:numPr>
        <w:bidi/>
        <w:spacing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إنترنت الأشياء الصناعي</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1A81D279" w14:textId="3EB352AD" w:rsidR="002B6067" w:rsidRPr="00776397" w:rsidRDefault="002B6067" w:rsidP="002B6067">
      <w:pPr>
        <w:pStyle w:val="af7"/>
        <w:numPr>
          <w:ilvl w:val="0"/>
          <w:numId w:val="19"/>
        </w:numPr>
        <w:bidi/>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الروبوتات والأتمتة الذكية</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15A503B3" w14:textId="05A0457E" w:rsidR="002B6067" w:rsidRPr="00776397" w:rsidRDefault="002B6067" w:rsidP="009027B2">
      <w:pPr>
        <w:pStyle w:val="af7"/>
        <w:numPr>
          <w:ilvl w:val="0"/>
          <w:numId w:val="19"/>
        </w:numPr>
        <w:bidi/>
        <w:spacing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البلوك تشين وسلاسل الكتل</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1AD669AC" w14:textId="2A15C05D" w:rsidR="00702D92" w:rsidRPr="00776397" w:rsidRDefault="00702D92" w:rsidP="00702D92">
      <w:pPr>
        <w:pStyle w:val="a3"/>
        <w:numPr>
          <w:ilvl w:val="0"/>
          <w:numId w:val="19"/>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hint="cs"/>
          <w:color w:val="000000" w:themeColor="text1"/>
          <w:sz w:val="28"/>
          <w:szCs w:val="28"/>
          <w:rtl/>
          <w:lang w:bidi="ar-EG"/>
        </w:rPr>
        <w:t>هل توجد فروق</w:t>
      </w:r>
      <w:r w:rsidRPr="00776397">
        <w:rPr>
          <w:rFonts w:ascii="Traditional Arabic" w:hAnsi="Traditional Arabic" w:cs="Traditional Arabic"/>
          <w:color w:val="000000" w:themeColor="text1"/>
          <w:sz w:val="28"/>
          <w:szCs w:val="28"/>
          <w:rtl/>
          <w:lang w:bidi="ar-EG"/>
        </w:rPr>
        <w:t xml:space="preserve"> في استجابات أفراد العينة تجاه </w:t>
      </w:r>
      <w:r w:rsidR="00EC1844" w:rsidRPr="00776397">
        <w:rPr>
          <w:rFonts w:ascii="Traditional Arabic" w:hAnsi="Traditional Arabic" w:cs="Traditional Arabic" w:hint="cs"/>
          <w:color w:val="000000" w:themeColor="text1"/>
          <w:sz w:val="28"/>
          <w:szCs w:val="28"/>
          <w:rtl/>
          <w:lang w:bidi="ar-EG"/>
        </w:rPr>
        <w:t>أثر</w:t>
      </w:r>
      <w:r w:rsidRPr="00776397">
        <w:rPr>
          <w:rFonts w:ascii="Traditional Arabic" w:hAnsi="Traditional Arabic" w:cs="Traditional Arabic"/>
          <w:color w:val="000000" w:themeColor="text1"/>
          <w:sz w:val="28"/>
          <w:szCs w:val="28"/>
          <w:rtl/>
          <w:lang w:bidi="ar-EG"/>
        </w:rPr>
        <w:t xml:space="preserve"> الذكاء الاصطناعي في تطوير إدارة الموارد البشرية تعزى إلى المتغيرات الديموغرافية</w:t>
      </w:r>
      <w:r w:rsidRPr="00776397">
        <w:rPr>
          <w:rFonts w:ascii="Traditional Arabic" w:hAnsi="Traditional Arabic" w:cs="Traditional Arabic" w:hint="cs"/>
          <w:color w:val="000000" w:themeColor="text1"/>
          <w:sz w:val="28"/>
          <w:szCs w:val="28"/>
          <w:rtl/>
          <w:lang w:bidi="ar-EG"/>
        </w:rPr>
        <w:t>؟</w:t>
      </w:r>
    </w:p>
    <w:p w14:paraId="15174074" w14:textId="63A931EB" w:rsidR="00883E09" w:rsidRPr="00776397" w:rsidRDefault="00DF18BA" w:rsidP="00546F1A">
      <w:pPr>
        <w:bidi/>
        <w:spacing w:after="200" w:line="360" w:lineRule="auto"/>
        <w:rPr>
          <w:rFonts w:ascii="Traditional Arabic" w:hAnsi="Traditional Arabic" w:cs="Traditional Arabic"/>
          <w:b/>
          <w:bCs/>
          <w:color w:val="000000" w:themeColor="text1"/>
          <w:sz w:val="32"/>
          <w:szCs w:val="32"/>
          <w:rtl/>
        </w:rPr>
      </w:pPr>
      <w:r w:rsidRPr="00776397">
        <w:rPr>
          <w:rFonts w:ascii="Traditional Arabic" w:hAnsi="Traditional Arabic" w:cs="Traditional Arabic" w:hint="cs"/>
          <w:b/>
          <w:bCs/>
          <w:color w:val="000000" w:themeColor="text1"/>
          <w:sz w:val="32"/>
          <w:szCs w:val="32"/>
          <w:rtl/>
        </w:rPr>
        <w:t>1.3</w:t>
      </w:r>
      <w:r w:rsidR="00B71D00" w:rsidRPr="00776397">
        <w:rPr>
          <w:rFonts w:ascii="Traditional Arabic" w:hAnsi="Traditional Arabic" w:cs="Traditional Arabic" w:hint="cs"/>
          <w:b/>
          <w:bCs/>
          <w:color w:val="000000" w:themeColor="text1"/>
          <w:sz w:val="32"/>
          <w:szCs w:val="32"/>
          <w:rtl/>
        </w:rPr>
        <w:t xml:space="preserve"> </w:t>
      </w:r>
      <w:r w:rsidR="00C11026" w:rsidRPr="00776397">
        <w:rPr>
          <w:rFonts w:ascii="Traditional Arabic" w:hAnsi="Traditional Arabic" w:cs="Traditional Arabic" w:hint="cs"/>
          <w:b/>
          <w:bCs/>
          <w:color w:val="000000" w:themeColor="text1"/>
          <w:sz w:val="32"/>
          <w:szCs w:val="32"/>
          <w:rtl/>
        </w:rPr>
        <w:t xml:space="preserve">أهمية </w:t>
      </w:r>
      <w:r w:rsidR="00F217BA" w:rsidRPr="00776397">
        <w:rPr>
          <w:rFonts w:ascii="Traditional Arabic" w:hAnsi="Traditional Arabic" w:cs="Traditional Arabic" w:hint="cs"/>
          <w:b/>
          <w:bCs/>
          <w:color w:val="000000" w:themeColor="text1"/>
          <w:sz w:val="32"/>
          <w:szCs w:val="32"/>
          <w:rtl/>
        </w:rPr>
        <w:t>الدراسة:</w:t>
      </w:r>
    </w:p>
    <w:p w14:paraId="17C65C0D" w14:textId="12086148" w:rsidR="00060059" w:rsidRPr="00776397" w:rsidRDefault="00060059"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Pr>
        <w:lastRenderedPageBreak/>
        <w:t xml:space="preserve"> </w:t>
      </w:r>
      <w:r w:rsidR="00EC1844" w:rsidRPr="00776397">
        <w:rPr>
          <w:rFonts w:ascii="Traditional Arabic" w:hAnsi="Traditional Arabic" w:cs="Traditional Arabic"/>
          <w:color w:val="000000" w:themeColor="text1"/>
          <w:sz w:val="28"/>
          <w:szCs w:val="28"/>
          <w:rtl/>
        </w:rPr>
        <w:t xml:space="preserve">دراسة أثر الذكاء الاصطناعي في تحسين كفاءة إدارة سلسلة التوريد لشركة "سابك" تكتسب أهمية بالغة لأنها تساهم في خفض التكاليف، تسريع العمليات، وتقليل الانبعاثات الكربونية. هذا يتماشى بشكل مباشر مع مستهدفات "رؤية السعودية 2030" في تحويل المملكة إلى قوة صناعية رائدة ومركز لوجستي عالمي </w:t>
      </w:r>
      <w:r w:rsidR="00EC1844" w:rsidRPr="00776397">
        <w:rPr>
          <w:rFonts w:ascii="Traditional Arabic" w:hAnsi="Traditional Arabic" w:cs="Traditional Arabic" w:hint="cs"/>
          <w:color w:val="000000" w:themeColor="text1"/>
          <w:sz w:val="28"/>
          <w:szCs w:val="28"/>
          <w:rtl/>
        </w:rPr>
        <w:t>مستدام</w:t>
      </w:r>
      <w:r w:rsidR="00EC1844" w:rsidRPr="00776397">
        <w:rPr>
          <w:rFonts w:ascii="Traditional Arabic" w:hAnsi="Traditional Arabic" w:cs="Traditional Arabic"/>
          <w:color w:val="000000" w:themeColor="text1"/>
          <w:sz w:val="28"/>
          <w:szCs w:val="28"/>
          <w:rtl/>
        </w:rPr>
        <w:t>،</w:t>
      </w:r>
      <w:r w:rsidR="00EC1844" w:rsidRPr="00776397">
        <w:rPr>
          <w:rFonts w:ascii="Traditional Arabic" w:hAnsi="Traditional Arabic" w:cs="Traditional Arabic"/>
          <w:color w:val="000000" w:themeColor="text1"/>
          <w:sz w:val="28"/>
          <w:szCs w:val="28"/>
        </w:rPr>
        <w:t xml:space="preserve"> </w:t>
      </w:r>
      <w:r w:rsidR="00EC1844" w:rsidRPr="00776397">
        <w:rPr>
          <w:rFonts w:ascii="Traditional Arabic" w:hAnsi="Traditional Arabic" w:cs="Traditional Arabic"/>
          <w:color w:val="000000" w:themeColor="text1"/>
          <w:sz w:val="28"/>
          <w:szCs w:val="28"/>
          <w:rtl/>
        </w:rPr>
        <w:t>كما</w:t>
      </w:r>
      <w:r w:rsidR="00EC1844"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تبرز الأهمية في أنها سلطت الضوء ع</w:t>
      </w:r>
      <w:r w:rsidR="00D33FF6" w:rsidRPr="00776397">
        <w:rPr>
          <w:rFonts w:ascii="Traditional Arabic" w:hAnsi="Traditional Arabic" w:cs="Traditional Arabic" w:hint="cs"/>
          <w:color w:val="000000" w:themeColor="text1"/>
          <w:sz w:val="28"/>
          <w:szCs w:val="28"/>
          <w:rtl/>
        </w:rPr>
        <w:t>ل</w:t>
      </w:r>
      <w:r w:rsidRPr="00776397">
        <w:rPr>
          <w:rFonts w:ascii="Traditional Arabic" w:hAnsi="Traditional Arabic" w:cs="Traditional Arabic" w:hint="cs"/>
          <w:color w:val="000000" w:themeColor="text1"/>
          <w:sz w:val="28"/>
          <w:szCs w:val="28"/>
          <w:rtl/>
        </w:rPr>
        <w:t xml:space="preserve">ى دور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رفع كفاءة النظم الإدارية لسلسلة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ريد وتعتبر الدراسة الحا</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ة من الدراسات الق</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 xml:space="preserve">لة </w:t>
      </w:r>
      <w:r w:rsidR="00B6054F" w:rsidRPr="00776397">
        <w:rPr>
          <w:rFonts w:ascii="Traditional Arabic" w:hAnsi="Traditional Arabic" w:cs="Traditional Arabic" w:hint="cs"/>
          <w:color w:val="000000" w:themeColor="text1"/>
          <w:sz w:val="28"/>
          <w:szCs w:val="28"/>
          <w:rtl/>
        </w:rPr>
        <w:t>في</w:t>
      </w:r>
      <w:r w:rsidR="00AD199A" w:rsidRPr="00776397">
        <w:rPr>
          <w:rFonts w:ascii="Traditional Arabic" w:hAnsi="Traditional Arabic" w:cs="Traditional Arabic" w:hint="cs"/>
          <w:color w:val="000000" w:themeColor="text1"/>
          <w:sz w:val="28"/>
          <w:szCs w:val="28"/>
          <w:rtl/>
        </w:rPr>
        <w:t xml:space="preserve"> قطاع الصناعة بالمملكة العربية السعودية.</w:t>
      </w:r>
    </w:p>
    <w:p w14:paraId="2FC629CD" w14:textId="12C35185" w:rsidR="00060059" w:rsidRPr="00776397" w:rsidRDefault="00B71D00" w:rsidP="00546F1A">
      <w:pPr>
        <w:bidi/>
        <w:spacing w:after="200"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1.3.1. </w:t>
      </w:r>
      <w:r w:rsidR="00060059" w:rsidRPr="00776397">
        <w:rPr>
          <w:rFonts w:ascii="Traditional Arabic" w:hAnsi="Traditional Arabic" w:cs="Traditional Arabic" w:hint="cs"/>
          <w:b/>
          <w:bCs/>
          <w:color w:val="000000" w:themeColor="text1"/>
          <w:sz w:val="28"/>
          <w:szCs w:val="28"/>
          <w:rtl/>
        </w:rPr>
        <w:t>الأهمية النظرية</w:t>
      </w:r>
      <w:r w:rsidR="00060059" w:rsidRPr="00776397">
        <w:rPr>
          <w:rFonts w:ascii="Traditional Arabic" w:hAnsi="Traditional Arabic" w:cs="Traditional Arabic" w:hint="cs"/>
          <w:b/>
          <w:bCs/>
          <w:color w:val="000000" w:themeColor="text1"/>
          <w:sz w:val="28"/>
          <w:szCs w:val="28"/>
        </w:rPr>
        <w:t>:</w:t>
      </w:r>
    </w:p>
    <w:p w14:paraId="603E7776" w14:textId="594B8A55" w:rsidR="00060059" w:rsidRPr="00776397" w:rsidRDefault="0031369B"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تكمن الأهمية النظرية لهذه الدراسة في إثراء الأدبيات البحثية المعاصرة من خلال سد الفجوة المعرفية حول آليات توظيف تطبيقات الذكاء الاصطناعي المتقدمة في إدارة العمليات اللوجستية وسلاسل الإمداد، وتقديم إطار مفاهيمي جديد يربط بين أبعاد التكنولوجيا الحديثة ومحاور كفاءة التوريد</w:t>
      </w:r>
      <w:r w:rsidRPr="00776397">
        <w:rPr>
          <w:rFonts w:ascii="Traditional Arabic" w:hAnsi="Traditional Arabic" w:cs="Traditional Arabic" w:hint="cs"/>
          <w:color w:val="000000" w:themeColor="text1"/>
          <w:sz w:val="28"/>
          <w:szCs w:val="28"/>
          <w:rtl/>
        </w:rPr>
        <w:t xml:space="preserve"> و</w:t>
      </w:r>
      <w:r w:rsidR="00AB3C9E" w:rsidRPr="00776397">
        <w:rPr>
          <w:rFonts w:ascii="Traditional Arabic" w:hAnsi="Traditional Arabic" w:cs="Traditional Arabic" w:hint="cs"/>
          <w:color w:val="000000" w:themeColor="text1"/>
          <w:sz w:val="28"/>
          <w:szCs w:val="28"/>
          <w:rtl/>
        </w:rPr>
        <w:t>تــت</w:t>
      </w:r>
      <w:r w:rsidR="00060059" w:rsidRPr="00776397">
        <w:rPr>
          <w:rFonts w:ascii="Traditional Arabic" w:hAnsi="Traditional Arabic" w:cs="Traditional Arabic" w:hint="cs"/>
          <w:color w:val="000000" w:themeColor="text1"/>
          <w:sz w:val="28"/>
          <w:szCs w:val="28"/>
          <w:rtl/>
        </w:rPr>
        <w:t>مثل الأهمية النظرية للبحث في الآ</w:t>
      </w:r>
      <w:r w:rsidR="00AB3C9E" w:rsidRPr="00776397">
        <w:rPr>
          <w:rFonts w:ascii="Traditional Arabic" w:hAnsi="Traditional Arabic" w:cs="Traditional Arabic" w:hint="cs"/>
          <w:color w:val="000000" w:themeColor="text1"/>
          <w:sz w:val="28"/>
          <w:szCs w:val="28"/>
          <w:rtl/>
        </w:rPr>
        <w:t>تــي</w:t>
      </w:r>
      <w:r w:rsidR="00060059" w:rsidRPr="00776397">
        <w:rPr>
          <w:rFonts w:ascii="Traditional Arabic" w:hAnsi="Traditional Arabic" w:cs="Traditional Arabic" w:hint="cs"/>
          <w:color w:val="000000" w:themeColor="text1"/>
          <w:sz w:val="28"/>
          <w:szCs w:val="28"/>
        </w:rPr>
        <w:t>:</w:t>
      </w:r>
    </w:p>
    <w:p w14:paraId="279DAC6D" w14:textId="77777777" w:rsidR="0031369B" w:rsidRPr="00776397" w:rsidRDefault="0031369B" w:rsidP="0031369B">
      <w:pPr>
        <w:pStyle w:val="a3"/>
        <w:numPr>
          <w:ilvl w:val="0"/>
          <w:numId w:val="22"/>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تقديم تعريفات ومفاهيم علمية حديثة لتقاطعات تقنيات الذكاء الاصطناعي مع الأبعاد التشغيلية لسلاسل التوريد</w:t>
      </w:r>
      <w:r w:rsidRPr="00776397">
        <w:rPr>
          <w:rFonts w:ascii="Traditional Arabic" w:hAnsi="Traditional Arabic" w:cs="Traditional Arabic"/>
          <w:color w:val="000000" w:themeColor="text1"/>
          <w:sz w:val="28"/>
          <w:szCs w:val="28"/>
        </w:rPr>
        <w:t>.</w:t>
      </w:r>
    </w:p>
    <w:p w14:paraId="69CCCD09" w14:textId="45A640AD" w:rsidR="00BB3FB2" w:rsidRPr="00776397" w:rsidRDefault="0031369B" w:rsidP="00BB3FB2">
      <w:pPr>
        <w:pStyle w:val="a3"/>
        <w:numPr>
          <w:ilvl w:val="0"/>
          <w:numId w:val="22"/>
        </w:numPr>
        <w:bidi/>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تطوير نماذج نظرية تفسر كيف تؤثر التقنيات الناشئة على الهياكل التنظيمية التقليدية</w:t>
      </w:r>
      <w:r w:rsidRPr="00776397">
        <w:rPr>
          <w:rFonts w:ascii="Traditional Arabic" w:hAnsi="Traditional Arabic" w:cs="Traditional Arabic"/>
          <w:color w:val="000000" w:themeColor="text1"/>
          <w:sz w:val="28"/>
          <w:szCs w:val="28"/>
        </w:rPr>
        <w:t>.</w:t>
      </w:r>
      <w:r w:rsidR="00BB3FB2" w:rsidRPr="00776397">
        <w:rPr>
          <w:color w:val="000000" w:themeColor="text1"/>
          <w:rtl/>
        </w:rPr>
        <w:t xml:space="preserve"> </w:t>
      </w:r>
      <w:r w:rsidR="00BB3FB2" w:rsidRPr="00776397">
        <w:rPr>
          <w:rFonts w:ascii="Traditional Arabic" w:hAnsi="Traditional Arabic" w:cs="Traditional Arabic"/>
          <w:color w:val="000000" w:themeColor="text1"/>
          <w:sz w:val="28"/>
          <w:szCs w:val="28"/>
          <w:rtl/>
        </w:rPr>
        <w:t>تهدف الــي تفاعل وتكامل بيئة الاعمال الداخلــية والخارجية لمواجهة المتغيرات المختلفة</w:t>
      </w:r>
      <w:r w:rsidR="00BB3FB2" w:rsidRPr="00776397">
        <w:rPr>
          <w:rFonts w:ascii="Traditional Arabic" w:hAnsi="Traditional Arabic" w:cs="Traditional Arabic"/>
          <w:color w:val="000000" w:themeColor="text1"/>
          <w:sz w:val="28"/>
          <w:szCs w:val="28"/>
        </w:rPr>
        <w:t>.</w:t>
      </w:r>
    </w:p>
    <w:p w14:paraId="1D68FCAB" w14:textId="77777777" w:rsidR="0031369B" w:rsidRPr="00776397" w:rsidRDefault="0031369B" w:rsidP="0031369B">
      <w:pPr>
        <w:pStyle w:val="a3"/>
        <w:numPr>
          <w:ilvl w:val="0"/>
          <w:numId w:val="22"/>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سد الفجوة لدمج تقنيات مثل النظم الخبيرة والتحكم الذكي في البحوث التطبيقية ورصد كيف تسهم نظم التحكم والنقل الذكية في تقليل الهدر وزيادة سرعة الاستجابة التشغيلية</w:t>
      </w:r>
    </w:p>
    <w:p w14:paraId="5FB1EBA9" w14:textId="77777777" w:rsidR="0031369B" w:rsidRPr="00776397" w:rsidRDefault="0031369B" w:rsidP="0031369B">
      <w:pPr>
        <w:pStyle w:val="a3"/>
        <w:numPr>
          <w:ilvl w:val="0"/>
          <w:numId w:val="22"/>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توضيح الدور النظري للاتصال المعلوماتي في بناء شبكات رقمية مترابطة تعزز التنسيق بين أطراف السلسلة عبر إعادة صياغة مفاهيم الشراء والتوزيع التقليدية</w:t>
      </w:r>
    </w:p>
    <w:p w14:paraId="47AA8D6F" w14:textId="29A0AFD4" w:rsidR="0031369B" w:rsidRPr="00776397" w:rsidRDefault="0031369B" w:rsidP="0031369B">
      <w:pPr>
        <w:pStyle w:val="a3"/>
        <w:numPr>
          <w:ilvl w:val="0"/>
          <w:numId w:val="22"/>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أهمية </w:t>
      </w:r>
      <w:r w:rsidRPr="00776397">
        <w:rPr>
          <w:rFonts w:ascii="Traditional Arabic" w:hAnsi="Traditional Arabic" w:cs="Traditional Arabic"/>
          <w:color w:val="000000" w:themeColor="text1"/>
          <w:sz w:val="28"/>
          <w:szCs w:val="28"/>
          <w:rtl/>
        </w:rPr>
        <w:t>توفير تفسير علمي لكيفية استخدام النظم الخبيرة في اتخاذ قرارات دقيقة ومؤتمتة لعمليات الشراء والتوزيع وفي تقليل المخاطر الناتجة عن تقلبات الأسواق</w:t>
      </w:r>
    </w:p>
    <w:p w14:paraId="76331E77" w14:textId="5577B934" w:rsidR="00060059" w:rsidRPr="00776397" w:rsidRDefault="00060059">
      <w:pPr>
        <w:pStyle w:val="a3"/>
        <w:numPr>
          <w:ilvl w:val="0"/>
          <w:numId w:val="22"/>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أهمية فهم كيفية الاستفادة من تكنولوجيا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سلسلة </w:t>
      </w:r>
      <w:r w:rsidR="00100A1D"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لــتــو</w:t>
      </w:r>
      <w:r w:rsidR="00100A1D" w:rsidRPr="00776397">
        <w:rPr>
          <w:rFonts w:ascii="Traditional Arabic" w:hAnsi="Traditional Arabic" w:cs="Traditional Arabic" w:hint="cs"/>
          <w:color w:val="000000" w:themeColor="text1"/>
          <w:sz w:val="28"/>
          <w:szCs w:val="28"/>
          <w:rtl/>
        </w:rPr>
        <w:t>ريد</w:t>
      </w:r>
      <w:r w:rsidRPr="00776397">
        <w:rPr>
          <w:rFonts w:ascii="Traditional Arabic" w:hAnsi="Traditional Arabic" w:cs="Traditional Arabic" w:hint="cs"/>
          <w:color w:val="000000" w:themeColor="text1"/>
          <w:sz w:val="28"/>
          <w:szCs w:val="28"/>
          <w:rtl/>
        </w:rPr>
        <w:t xml:space="preserve"> في </w:t>
      </w:r>
      <w:r w:rsidR="00096F4A" w:rsidRPr="00776397">
        <w:rPr>
          <w:rFonts w:ascii="Traditional Arabic" w:hAnsi="Traditional Arabic" w:cs="Traditional Arabic" w:hint="cs"/>
          <w:color w:val="000000" w:themeColor="text1"/>
          <w:sz w:val="28"/>
          <w:szCs w:val="28"/>
          <w:rtl/>
        </w:rPr>
        <w:t>دراسة وتح</w:t>
      </w:r>
      <w:r w:rsidR="00AB3C9E" w:rsidRPr="00776397">
        <w:rPr>
          <w:rFonts w:ascii="Traditional Arabic" w:hAnsi="Traditional Arabic" w:cs="Traditional Arabic" w:hint="cs"/>
          <w:color w:val="000000" w:themeColor="text1"/>
          <w:sz w:val="28"/>
          <w:szCs w:val="28"/>
          <w:rtl/>
        </w:rPr>
        <w:t>لــي</w:t>
      </w:r>
      <w:r w:rsidR="00096F4A" w:rsidRPr="00776397">
        <w:rPr>
          <w:rFonts w:ascii="Traditional Arabic" w:hAnsi="Traditional Arabic" w:cs="Traditional Arabic" w:hint="cs"/>
          <w:color w:val="000000" w:themeColor="text1"/>
          <w:sz w:val="28"/>
          <w:szCs w:val="28"/>
          <w:rtl/>
        </w:rPr>
        <w:t xml:space="preserve">ل الأنشطة </w:t>
      </w:r>
      <w:r w:rsidR="00BB5B4B" w:rsidRPr="00776397">
        <w:rPr>
          <w:rFonts w:ascii="Traditional Arabic" w:hAnsi="Traditional Arabic" w:cs="Traditional Arabic" w:hint="cs"/>
          <w:color w:val="000000" w:themeColor="text1"/>
          <w:sz w:val="28"/>
          <w:szCs w:val="28"/>
          <w:rtl/>
        </w:rPr>
        <w:t>وتحديد العلاقة بينهما</w:t>
      </w:r>
      <w:r w:rsidR="00096F4A" w:rsidRPr="00776397">
        <w:rPr>
          <w:rFonts w:ascii="Traditional Arabic" w:hAnsi="Traditional Arabic" w:cs="Traditional Arabic" w:hint="cs"/>
          <w:color w:val="000000" w:themeColor="text1"/>
          <w:sz w:val="28"/>
          <w:szCs w:val="28"/>
          <w:rtl/>
        </w:rPr>
        <w:t xml:space="preserve"> </w:t>
      </w:r>
    </w:p>
    <w:p w14:paraId="1A9F60F7" w14:textId="0779E51A" w:rsidR="00060059" w:rsidRPr="00776397" w:rsidRDefault="00DF18BA" w:rsidP="00BB3FB2">
      <w:pPr>
        <w:pStyle w:val="a3"/>
        <w:numPr>
          <w:ilvl w:val="0"/>
          <w:numId w:val="22"/>
        </w:numPr>
        <w:bidi/>
        <w:spacing w:after="200"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1.3.2</w:t>
      </w:r>
      <w:r w:rsidR="00B71D00" w:rsidRPr="00776397">
        <w:rPr>
          <w:rFonts w:ascii="Traditional Arabic" w:hAnsi="Traditional Arabic" w:cs="Traditional Arabic" w:hint="cs"/>
          <w:color w:val="000000" w:themeColor="text1"/>
          <w:sz w:val="28"/>
          <w:szCs w:val="28"/>
        </w:rPr>
        <w:t xml:space="preserve"> </w:t>
      </w:r>
      <w:r w:rsidR="00B71D00" w:rsidRPr="00776397">
        <w:rPr>
          <w:rFonts w:ascii="Traditional Arabic" w:hAnsi="Traditional Arabic" w:cs="Traditional Arabic" w:hint="cs"/>
          <w:b/>
          <w:bCs/>
          <w:color w:val="000000" w:themeColor="text1"/>
          <w:sz w:val="32"/>
          <w:szCs w:val="32"/>
          <w:rtl/>
        </w:rPr>
        <w:t>الأهمية</w:t>
      </w:r>
      <w:r w:rsidR="00060059" w:rsidRPr="00776397">
        <w:rPr>
          <w:rFonts w:ascii="Traditional Arabic" w:hAnsi="Traditional Arabic" w:cs="Traditional Arabic" w:hint="cs"/>
          <w:b/>
          <w:bCs/>
          <w:color w:val="000000" w:themeColor="text1"/>
          <w:sz w:val="32"/>
          <w:szCs w:val="32"/>
          <w:rtl/>
        </w:rPr>
        <w:t xml:space="preserve"> ا</w:t>
      </w:r>
      <w:r w:rsidR="00AB3C9E" w:rsidRPr="00776397">
        <w:rPr>
          <w:rFonts w:ascii="Traditional Arabic" w:hAnsi="Traditional Arabic" w:cs="Traditional Arabic" w:hint="cs"/>
          <w:b/>
          <w:bCs/>
          <w:color w:val="000000" w:themeColor="text1"/>
          <w:sz w:val="32"/>
          <w:szCs w:val="32"/>
          <w:rtl/>
        </w:rPr>
        <w:t>لــت</w:t>
      </w:r>
      <w:r w:rsidR="00060059" w:rsidRPr="00776397">
        <w:rPr>
          <w:rFonts w:ascii="Traditional Arabic" w:hAnsi="Traditional Arabic" w:cs="Traditional Arabic" w:hint="cs"/>
          <w:b/>
          <w:bCs/>
          <w:color w:val="000000" w:themeColor="text1"/>
          <w:sz w:val="32"/>
          <w:szCs w:val="32"/>
          <w:rtl/>
        </w:rPr>
        <w:t>طبيقية</w:t>
      </w:r>
      <w:r w:rsidR="00060059" w:rsidRPr="00776397">
        <w:rPr>
          <w:rFonts w:ascii="Traditional Arabic" w:hAnsi="Traditional Arabic" w:cs="Traditional Arabic" w:hint="cs"/>
          <w:b/>
          <w:bCs/>
          <w:color w:val="000000" w:themeColor="text1"/>
          <w:sz w:val="28"/>
          <w:szCs w:val="28"/>
        </w:rPr>
        <w:t>:</w:t>
      </w:r>
    </w:p>
    <w:p w14:paraId="6F579BD9" w14:textId="7E936723" w:rsidR="00060059" w:rsidRPr="00776397" w:rsidRDefault="00BB3FB2"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lastRenderedPageBreak/>
        <w:t>تكمن الأهمية التطبيقية لهذه الدراسة في مساعدة الشركة السعودية للصناعات الأساسية (سابك) على توظيف تقنيات الذكاء الاصطناعي لرفع كفاءة سلاسل الإمداد، وخفض التكاليف التشغيلية، وتسريع اتخاذ القرار عبر ربط نظم التحكم الذكية والاتصال والنظم الخبيرة بعمليات التكامل، الشراء، والتشغيل والتوزيع بدقة عالية.</w:t>
      </w:r>
      <w:r w:rsidRPr="00776397">
        <w:rPr>
          <w:rFonts w:ascii="Traditional Arabic" w:hAnsi="Traditional Arabic" w:cs="Traditional Arabic" w:hint="cs"/>
          <w:color w:val="000000" w:themeColor="text1"/>
          <w:sz w:val="28"/>
          <w:szCs w:val="28"/>
          <w:rtl/>
        </w:rPr>
        <w:t xml:space="preserve"> و</w:t>
      </w:r>
      <w:r w:rsidR="00AB3C9E" w:rsidRPr="00776397">
        <w:rPr>
          <w:rFonts w:ascii="Traditional Arabic" w:hAnsi="Traditional Arabic" w:cs="Traditional Arabic" w:hint="cs"/>
          <w:color w:val="000000" w:themeColor="text1"/>
          <w:sz w:val="28"/>
          <w:szCs w:val="28"/>
          <w:rtl/>
        </w:rPr>
        <w:t>تــت</w:t>
      </w:r>
      <w:r w:rsidR="00060059" w:rsidRPr="00776397">
        <w:rPr>
          <w:rFonts w:ascii="Traditional Arabic" w:hAnsi="Traditional Arabic" w:cs="Traditional Arabic" w:hint="cs"/>
          <w:color w:val="000000" w:themeColor="text1"/>
          <w:sz w:val="28"/>
          <w:szCs w:val="28"/>
          <w:rtl/>
        </w:rPr>
        <w:t>مثل الأهمية ا</w:t>
      </w:r>
      <w:r w:rsidR="00AB3C9E" w:rsidRPr="00776397">
        <w:rPr>
          <w:rFonts w:ascii="Traditional Arabic" w:hAnsi="Traditional Arabic" w:cs="Traditional Arabic" w:hint="cs"/>
          <w:color w:val="000000" w:themeColor="text1"/>
          <w:sz w:val="28"/>
          <w:szCs w:val="28"/>
          <w:rtl/>
        </w:rPr>
        <w:t>لــت</w:t>
      </w:r>
      <w:r w:rsidR="00060059" w:rsidRPr="00776397">
        <w:rPr>
          <w:rFonts w:ascii="Traditional Arabic" w:hAnsi="Traditional Arabic" w:cs="Traditional Arabic" w:hint="cs"/>
          <w:color w:val="000000" w:themeColor="text1"/>
          <w:sz w:val="28"/>
          <w:szCs w:val="28"/>
          <w:rtl/>
        </w:rPr>
        <w:t>طبيقية للبحث في الآ</w:t>
      </w:r>
      <w:r w:rsidR="00AB3C9E" w:rsidRPr="00776397">
        <w:rPr>
          <w:rFonts w:ascii="Traditional Arabic" w:hAnsi="Traditional Arabic" w:cs="Traditional Arabic" w:hint="cs"/>
          <w:color w:val="000000" w:themeColor="text1"/>
          <w:sz w:val="28"/>
          <w:szCs w:val="28"/>
          <w:rtl/>
        </w:rPr>
        <w:t>تــي</w:t>
      </w:r>
      <w:r w:rsidR="00060059" w:rsidRPr="00776397">
        <w:rPr>
          <w:rFonts w:ascii="Traditional Arabic" w:hAnsi="Traditional Arabic" w:cs="Traditional Arabic" w:hint="cs"/>
          <w:color w:val="000000" w:themeColor="text1"/>
          <w:sz w:val="28"/>
          <w:szCs w:val="28"/>
        </w:rPr>
        <w:t>:</w:t>
      </w:r>
    </w:p>
    <w:p w14:paraId="2869E5F1" w14:textId="77777777" w:rsidR="00BB3FB2" w:rsidRPr="00776397" w:rsidRDefault="00BB3FB2">
      <w:pPr>
        <w:pStyle w:val="a3"/>
        <w:numPr>
          <w:ilvl w:val="0"/>
          <w:numId w:val="5"/>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تزويد صناع القرار في شركة (سابك) بإطار عملي يوضح كيفية دمج تقنيات الذكاء الاصطناعي لرفع كفاءة التدفقات السلعية والمعلوماتية.</w:t>
      </w:r>
    </w:p>
    <w:p w14:paraId="46CCD02E" w14:textId="45AE6311" w:rsidR="00776000" w:rsidRPr="00776397" w:rsidRDefault="0048074B" w:rsidP="00BB3FB2">
      <w:pPr>
        <w:pStyle w:val="a3"/>
        <w:numPr>
          <w:ilvl w:val="0"/>
          <w:numId w:val="5"/>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اهمية دراسة مدى جدوى استخدام محددات الذكاء </w:t>
      </w:r>
      <w:r w:rsidR="00067C01" w:rsidRPr="00776397">
        <w:rPr>
          <w:rFonts w:ascii="Traditional Arabic" w:hAnsi="Traditional Arabic" w:cs="Traditional Arabic" w:hint="cs"/>
          <w:color w:val="000000" w:themeColor="text1"/>
          <w:sz w:val="28"/>
          <w:szCs w:val="28"/>
          <w:rtl/>
        </w:rPr>
        <w:t>الإصطناعي</w:t>
      </w:r>
      <w:r w:rsidR="00FA2256" w:rsidRPr="00776397">
        <w:rPr>
          <w:rFonts w:ascii="Traditional Arabic" w:hAnsi="Traditional Arabic" w:cs="Traditional Arabic" w:hint="cs"/>
          <w:color w:val="000000" w:themeColor="text1"/>
          <w:sz w:val="28"/>
          <w:szCs w:val="28"/>
          <w:rtl/>
        </w:rPr>
        <w:t xml:space="preserve"> </w:t>
      </w:r>
      <w:r w:rsidR="004D5018"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E95F83" w:rsidRPr="00776397">
        <w:rPr>
          <w:rFonts w:ascii="Traditional Arabic" w:hAnsi="Traditional Arabic" w:cs="Traditional Arabic" w:hint="cs"/>
          <w:color w:val="000000" w:themeColor="text1"/>
          <w:sz w:val="28"/>
          <w:szCs w:val="28"/>
          <w:rtl/>
        </w:rPr>
        <w:t>الكتل) في</w:t>
      </w:r>
      <w:r w:rsidRPr="00776397">
        <w:rPr>
          <w:rFonts w:ascii="Traditional Arabic" w:hAnsi="Traditional Arabic" w:cs="Traditional Arabic" w:hint="cs"/>
          <w:color w:val="000000" w:themeColor="text1"/>
          <w:sz w:val="28"/>
          <w:szCs w:val="28"/>
          <w:rtl/>
        </w:rPr>
        <w:t xml:space="preserve"> تحسين كفاءة </w:t>
      </w:r>
      <w:r w:rsidR="00067C01" w:rsidRPr="00776397">
        <w:rPr>
          <w:rFonts w:ascii="Traditional Arabic" w:hAnsi="Traditional Arabic" w:cs="Traditional Arabic" w:hint="cs"/>
          <w:color w:val="000000" w:themeColor="text1"/>
          <w:sz w:val="28"/>
          <w:szCs w:val="28"/>
          <w:rtl/>
        </w:rPr>
        <w:t>إدارة</w:t>
      </w:r>
      <w:r w:rsidR="00C577E1" w:rsidRPr="00776397">
        <w:rPr>
          <w:rFonts w:ascii="Traditional Arabic" w:hAnsi="Traditional Arabic" w:cs="Traditional Arabic" w:hint="cs"/>
          <w:color w:val="000000" w:themeColor="text1"/>
          <w:sz w:val="28"/>
          <w:szCs w:val="28"/>
          <w:rtl/>
        </w:rPr>
        <w:t xml:space="preserve"> </w:t>
      </w:r>
      <w:r w:rsidRPr="00776397">
        <w:rPr>
          <w:rFonts w:ascii="Traditional Arabic" w:hAnsi="Traditional Arabic" w:cs="Traditional Arabic" w:hint="cs"/>
          <w:color w:val="000000" w:themeColor="text1"/>
          <w:sz w:val="28"/>
          <w:szCs w:val="28"/>
          <w:rtl/>
        </w:rPr>
        <w:t>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ريد في بأفضل الوسائل الضرورية لاستثمار الموارد وتق</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ل تكا</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ف 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ريد</w:t>
      </w:r>
      <w:r w:rsidRPr="00776397">
        <w:rPr>
          <w:rFonts w:ascii="Traditional Arabic" w:hAnsi="Traditional Arabic" w:cs="Traditional Arabic" w:hint="cs"/>
          <w:color w:val="000000" w:themeColor="text1"/>
          <w:sz w:val="28"/>
          <w:szCs w:val="28"/>
        </w:rPr>
        <w:t>.</w:t>
      </w:r>
    </w:p>
    <w:p w14:paraId="47C7E04A" w14:textId="4D7B884E" w:rsidR="00FA2256" w:rsidRPr="00776397" w:rsidRDefault="00BB3FB2">
      <w:pPr>
        <w:pStyle w:val="a3"/>
        <w:numPr>
          <w:ilvl w:val="0"/>
          <w:numId w:val="5"/>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أهمية بيان</w:t>
      </w:r>
      <w:r w:rsidR="00FA2256" w:rsidRPr="00776397">
        <w:rPr>
          <w:rFonts w:ascii="Traditional Arabic" w:hAnsi="Traditional Arabic" w:cs="Traditional Arabic" w:hint="cs"/>
          <w:color w:val="000000" w:themeColor="text1"/>
          <w:sz w:val="28"/>
          <w:szCs w:val="28"/>
          <w:rtl/>
        </w:rPr>
        <w:t xml:space="preserve"> دور سلسلة ا</w:t>
      </w:r>
      <w:r w:rsidR="00AB3C9E" w:rsidRPr="00776397">
        <w:rPr>
          <w:rFonts w:ascii="Traditional Arabic" w:hAnsi="Traditional Arabic" w:cs="Traditional Arabic" w:hint="cs"/>
          <w:color w:val="000000" w:themeColor="text1"/>
          <w:sz w:val="28"/>
          <w:szCs w:val="28"/>
          <w:rtl/>
        </w:rPr>
        <w:t>لــتــو</w:t>
      </w:r>
      <w:r w:rsidR="00FA2256" w:rsidRPr="00776397">
        <w:rPr>
          <w:rFonts w:ascii="Traditional Arabic" w:hAnsi="Traditional Arabic" w:cs="Traditional Arabic" w:hint="cs"/>
          <w:color w:val="000000" w:themeColor="text1"/>
          <w:sz w:val="28"/>
          <w:szCs w:val="28"/>
          <w:rtl/>
        </w:rPr>
        <w:t>ريد، ومكانها في المشروع أو الهيكل الإداري وما يمكن أن تؤديه من (تق</w:t>
      </w:r>
      <w:r w:rsidR="00AB3C9E" w:rsidRPr="00776397">
        <w:rPr>
          <w:rFonts w:ascii="Traditional Arabic" w:hAnsi="Traditional Arabic" w:cs="Traditional Arabic" w:hint="cs"/>
          <w:color w:val="000000" w:themeColor="text1"/>
          <w:sz w:val="28"/>
          <w:szCs w:val="28"/>
          <w:rtl/>
        </w:rPr>
        <w:t>لــي</w:t>
      </w:r>
      <w:r w:rsidR="00FA2256" w:rsidRPr="00776397">
        <w:rPr>
          <w:rFonts w:ascii="Traditional Arabic" w:hAnsi="Traditional Arabic" w:cs="Traditional Arabic" w:hint="cs"/>
          <w:color w:val="000000" w:themeColor="text1"/>
          <w:sz w:val="28"/>
          <w:szCs w:val="28"/>
          <w:rtl/>
        </w:rPr>
        <w:t>ل ا</w:t>
      </w:r>
      <w:r w:rsidR="00AB3C9E" w:rsidRPr="00776397">
        <w:rPr>
          <w:rFonts w:ascii="Traditional Arabic" w:hAnsi="Traditional Arabic" w:cs="Traditional Arabic" w:hint="cs"/>
          <w:color w:val="000000" w:themeColor="text1"/>
          <w:sz w:val="28"/>
          <w:szCs w:val="28"/>
          <w:rtl/>
        </w:rPr>
        <w:t>لــت</w:t>
      </w:r>
      <w:r w:rsidR="00FA2256" w:rsidRPr="00776397">
        <w:rPr>
          <w:rFonts w:ascii="Traditional Arabic" w:hAnsi="Traditional Arabic" w:cs="Traditional Arabic" w:hint="cs"/>
          <w:color w:val="000000" w:themeColor="text1"/>
          <w:sz w:val="28"/>
          <w:szCs w:val="28"/>
          <w:rtl/>
        </w:rPr>
        <w:t>كا</w:t>
      </w:r>
      <w:r w:rsidR="00AB3C9E" w:rsidRPr="00776397">
        <w:rPr>
          <w:rFonts w:ascii="Traditional Arabic" w:hAnsi="Traditional Arabic" w:cs="Traditional Arabic" w:hint="cs"/>
          <w:color w:val="000000" w:themeColor="text1"/>
          <w:sz w:val="28"/>
          <w:szCs w:val="28"/>
          <w:rtl/>
        </w:rPr>
        <w:t>لــي</w:t>
      </w:r>
      <w:r w:rsidR="00FA2256" w:rsidRPr="00776397">
        <w:rPr>
          <w:rFonts w:ascii="Traditional Arabic" w:hAnsi="Traditional Arabic" w:cs="Traditional Arabic" w:hint="cs"/>
          <w:color w:val="000000" w:themeColor="text1"/>
          <w:sz w:val="28"/>
          <w:szCs w:val="28"/>
          <w:rtl/>
        </w:rPr>
        <w:t>ف اللوجس</w:t>
      </w:r>
      <w:r w:rsidR="00AB3C9E" w:rsidRPr="00776397">
        <w:rPr>
          <w:rFonts w:ascii="Traditional Arabic" w:hAnsi="Traditional Arabic" w:cs="Traditional Arabic" w:hint="cs"/>
          <w:color w:val="000000" w:themeColor="text1"/>
          <w:sz w:val="28"/>
          <w:szCs w:val="28"/>
          <w:rtl/>
        </w:rPr>
        <w:t>تــي</w:t>
      </w:r>
      <w:r w:rsidR="00FA2256" w:rsidRPr="00776397">
        <w:rPr>
          <w:rFonts w:ascii="Traditional Arabic" w:hAnsi="Traditional Arabic" w:cs="Traditional Arabic" w:hint="cs"/>
          <w:color w:val="000000" w:themeColor="text1"/>
          <w:sz w:val="28"/>
          <w:szCs w:val="28"/>
          <w:rtl/>
        </w:rPr>
        <w:t>ة - وتكا</w:t>
      </w:r>
      <w:r w:rsidR="00AB3C9E" w:rsidRPr="00776397">
        <w:rPr>
          <w:rFonts w:ascii="Traditional Arabic" w:hAnsi="Traditional Arabic" w:cs="Traditional Arabic" w:hint="cs"/>
          <w:color w:val="000000" w:themeColor="text1"/>
          <w:sz w:val="28"/>
          <w:szCs w:val="28"/>
          <w:rtl/>
        </w:rPr>
        <w:t>لــي</w:t>
      </w:r>
      <w:r w:rsidR="00FA2256" w:rsidRPr="00776397">
        <w:rPr>
          <w:rFonts w:ascii="Traditional Arabic" w:hAnsi="Traditional Arabic" w:cs="Traditional Arabic" w:hint="cs"/>
          <w:color w:val="000000" w:themeColor="text1"/>
          <w:sz w:val="28"/>
          <w:szCs w:val="28"/>
          <w:rtl/>
        </w:rPr>
        <w:t xml:space="preserve">ف ا لنقل - والمساهمة في </w:t>
      </w:r>
      <w:r w:rsidR="00AB3C9E" w:rsidRPr="00776397">
        <w:rPr>
          <w:rFonts w:ascii="Traditional Arabic" w:hAnsi="Traditional Arabic" w:cs="Traditional Arabic" w:hint="cs"/>
          <w:color w:val="000000" w:themeColor="text1"/>
          <w:sz w:val="28"/>
          <w:szCs w:val="28"/>
          <w:rtl/>
        </w:rPr>
        <w:t>تــو</w:t>
      </w:r>
      <w:r w:rsidR="00FA2256" w:rsidRPr="00776397">
        <w:rPr>
          <w:rFonts w:ascii="Traditional Arabic" w:hAnsi="Traditional Arabic" w:cs="Traditional Arabic" w:hint="cs"/>
          <w:color w:val="000000" w:themeColor="text1"/>
          <w:sz w:val="28"/>
          <w:szCs w:val="28"/>
          <w:rtl/>
        </w:rPr>
        <w:t xml:space="preserve">فير المنتجات بأسعار </w:t>
      </w:r>
      <w:r w:rsidR="00AB3C9E" w:rsidRPr="00776397">
        <w:rPr>
          <w:rFonts w:ascii="Traditional Arabic" w:hAnsi="Traditional Arabic" w:cs="Traditional Arabic" w:hint="cs"/>
          <w:color w:val="000000" w:themeColor="text1"/>
          <w:sz w:val="28"/>
          <w:szCs w:val="28"/>
          <w:rtl/>
        </w:rPr>
        <w:t>تــن</w:t>
      </w:r>
      <w:r w:rsidR="00FA2256" w:rsidRPr="00776397">
        <w:rPr>
          <w:rFonts w:ascii="Traditional Arabic" w:hAnsi="Traditional Arabic" w:cs="Traditional Arabic" w:hint="cs"/>
          <w:color w:val="000000" w:themeColor="text1"/>
          <w:sz w:val="28"/>
          <w:szCs w:val="28"/>
          <w:rtl/>
        </w:rPr>
        <w:t xml:space="preserve">افسية) </w:t>
      </w:r>
      <w:r w:rsidR="00AB3C9E" w:rsidRPr="00776397">
        <w:rPr>
          <w:rFonts w:ascii="Traditional Arabic" w:hAnsi="Traditional Arabic" w:cs="Traditional Arabic" w:hint="cs"/>
          <w:color w:val="000000" w:themeColor="text1"/>
          <w:sz w:val="28"/>
          <w:szCs w:val="28"/>
          <w:rtl/>
        </w:rPr>
        <w:t>لــت</w:t>
      </w:r>
      <w:r w:rsidR="00FA2256" w:rsidRPr="00776397">
        <w:rPr>
          <w:rFonts w:ascii="Traditional Arabic" w:hAnsi="Traditional Arabic" w:cs="Traditional Arabic" w:hint="cs"/>
          <w:color w:val="000000" w:themeColor="text1"/>
          <w:sz w:val="28"/>
          <w:szCs w:val="28"/>
          <w:rtl/>
        </w:rPr>
        <w:t xml:space="preserve">حقيق اهداف الشركة السعودية للصناعات الأساسية </w:t>
      </w:r>
      <w:r w:rsidR="00A10BB5" w:rsidRPr="00776397">
        <w:rPr>
          <w:rFonts w:ascii="Traditional Arabic" w:hAnsi="Traditional Arabic" w:cs="Traditional Arabic" w:hint="cs"/>
          <w:color w:val="000000" w:themeColor="text1"/>
          <w:sz w:val="28"/>
          <w:szCs w:val="28"/>
          <w:rtl/>
          <w:lang w:bidi="ar-EG"/>
        </w:rPr>
        <w:t>"سابك"</w:t>
      </w:r>
      <w:r w:rsidR="00FA2256" w:rsidRPr="00776397">
        <w:rPr>
          <w:rFonts w:ascii="Traditional Arabic" w:hAnsi="Traditional Arabic" w:cs="Traditional Arabic" w:hint="cs"/>
          <w:color w:val="000000" w:themeColor="text1"/>
          <w:sz w:val="28"/>
          <w:szCs w:val="28"/>
          <w:rtl/>
        </w:rPr>
        <w:t>بالمملكة العربية السعودية</w:t>
      </w:r>
      <w:r w:rsidR="00377889" w:rsidRPr="00776397">
        <w:rPr>
          <w:rFonts w:ascii="Traditional Arabic" w:hAnsi="Traditional Arabic" w:cs="Traditional Arabic" w:hint="cs"/>
          <w:color w:val="000000" w:themeColor="text1"/>
          <w:sz w:val="28"/>
          <w:szCs w:val="28"/>
          <w:rtl/>
        </w:rPr>
        <w:t>.</w:t>
      </w:r>
    </w:p>
    <w:p w14:paraId="3EEEE94A" w14:textId="472FD5B1" w:rsidR="00060059" w:rsidRPr="00776397" w:rsidRDefault="00FA2256">
      <w:pPr>
        <w:pStyle w:val="a3"/>
        <w:numPr>
          <w:ilvl w:val="0"/>
          <w:numId w:val="5"/>
        </w:numPr>
        <w:bidi/>
        <w:spacing w:after="200" w:line="360" w:lineRule="auto"/>
        <w:jc w:val="both"/>
        <w:rPr>
          <w:rFonts w:ascii="Traditional Arabic" w:hAnsi="Traditional Arabic" w:cs="Traditional Arabic"/>
          <w:b/>
          <w:bCs/>
          <w:color w:val="000000" w:themeColor="text1"/>
          <w:sz w:val="28"/>
          <w:szCs w:val="28"/>
          <w:u w:val="single"/>
        </w:rPr>
      </w:pPr>
      <w:r w:rsidRPr="00776397">
        <w:rPr>
          <w:rFonts w:ascii="Traditional Arabic" w:hAnsi="Traditional Arabic" w:cs="Traditional Arabic" w:hint="cs"/>
          <w:color w:val="000000" w:themeColor="text1"/>
          <w:sz w:val="28"/>
          <w:szCs w:val="28"/>
          <w:rtl/>
        </w:rPr>
        <w:t xml:space="preserve"> </w:t>
      </w:r>
      <w:r w:rsidR="00060059" w:rsidRPr="00776397">
        <w:rPr>
          <w:rFonts w:ascii="Traditional Arabic" w:hAnsi="Traditional Arabic" w:cs="Traditional Arabic" w:hint="cs"/>
          <w:color w:val="000000" w:themeColor="text1"/>
          <w:sz w:val="28"/>
          <w:szCs w:val="28"/>
          <w:rtl/>
        </w:rPr>
        <w:t xml:space="preserve">بيان </w:t>
      </w:r>
      <w:r w:rsidR="00377889" w:rsidRPr="00776397">
        <w:rPr>
          <w:rFonts w:ascii="Traditional Arabic" w:hAnsi="Traditional Arabic" w:cs="Traditional Arabic" w:hint="cs"/>
          <w:color w:val="000000" w:themeColor="text1"/>
          <w:sz w:val="28"/>
          <w:szCs w:val="28"/>
          <w:rtl/>
        </w:rPr>
        <w:t>نقاط القوة والضعف لا</w:t>
      </w:r>
      <w:r w:rsidR="00060059" w:rsidRPr="00776397">
        <w:rPr>
          <w:rFonts w:ascii="Traditional Arabic" w:hAnsi="Traditional Arabic" w:cs="Traditional Arabic" w:hint="cs"/>
          <w:color w:val="000000" w:themeColor="text1"/>
          <w:sz w:val="28"/>
          <w:szCs w:val="28"/>
          <w:rtl/>
        </w:rPr>
        <w:t>ستخدام</w:t>
      </w:r>
      <w:r w:rsidR="00377889" w:rsidRPr="00776397">
        <w:rPr>
          <w:rFonts w:ascii="Traditional Arabic" w:hAnsi="Traditional Arabic" w:cs="Traditional Arabic" w:hint="cs"/>
          <w:color w:val="000000" w:themeColor="text1"/>
          <w:sz w:val="28"/>
          <w:szCs w:val="28"/>
          <w:rtl/>
        </w:rPr>
        <w:t>ات</w:t>
      </w:r>
      <w:r w:rsidR="00060059" w:rsidRPr="00776397">
        <w:rPr>
          <w:rFonts w:ascii="Traditional Arabic" w:hAnsi="Traditional Arabic" w:cs="Traditional Arabic" w:hint="cs"/>
          <w:color w:val="000000" w:themeColor="text1"/>
          <w:sz w:val="28"/>
          <w:szCs w:val="28"/>
          <w:rtl/>
        </w:rPr>
        <w:t xml:space="preserve"> الذكاء </w:t>
      </w:r>
      <w:r w:rsidR="00067C01" w:rsidRPr="00776397">
        <w:rPr>
          <w:rFonts w:ascii="Traditional Arabic" w:hAnsi="Traditional Arabic" w:cs="Traditional Arabic" w:hint="cs"/>
          <w:color w:val="000000" w:themeColor="text1"/>
          <w:sz w:val="28"/>
          <w:szCs w:val="28"/>
          <w:rtl/>
        </w:rPr>
        <w:t>الإصطناعي</w:t>
      </w:r>
      <w:r w:rsidR="00060059" w:rsidRPr="00776397">
        <w:rPr>
          <w:rFonts w:ascii="Traditional Arabic" w:hAnsi="Traditional Arabic" w:cs="Traditional Arabic" w:hint="cs"/>
          <w:color w:val="000000" w:themeColor="text1"/>
          <w:sz w:val="28"/>
          <w:szCs w:val="28"/>
          <w:rtl/>
        </w:rPr>
        <w:t xml:space="preserve"> لمواجهة متطلبات وتحديات الظروف الحا</w:t>
      </w:r>
      <w:r w:rsidR="00AB3C9E" w:rsidRPr="00776397">
        <w:rPr>
          <w:rFonts w:ascii="Traditional Arabic" w:hAnsi="Traditional Arabic" w:cs="Traditional Arabic" w:hint="cs"/>
          <w:color w:val="000000" w:themeColor="text1"/>
          <w:sz w:val="28"/>
          <w:szCs w:val="28"/>
          <w:rtl/>
        </w:rPr>
        <w:t>لــي</w:t>
      </w:r>
      <w:r w:rsidR="00060059" w:rsidRPr="00776397">
        <w:rPr>
          <w:rFonts w:ascii="Traditional Arabic" w:hAnsi="Traditional Arabic" w:cs="Traditional Arabic" w:hint="cs"/>
          <w:color w:val="000000" w:themeColor="text1"/>
          <w:sz w:val="28"/>
          <w:szCs w:val="28"/>
          <w:rtl/>
        </w:rPr>
        <w:t>ة ا</w:t>
      </w:r>
      <w:r w:rsidR="00AB3C9E" w:rsidRPr="00776397">
        <w:rPr>
          <w:rFonts w:ascii="Traditional Arabic" w:hAnsi="Traditional Arabic" w:cs="Traditional Arabic" w:hint="cs"/>
          <w:color w:val="000000" w:themeColor="text1"/>
          <w:sz w:val="28"/>
          <w:szCs w:val="28"/>
          <w:rtl/>
        </w:rPr>
        <w:t>لــتــي</w:t>
      </w:r>
      <w:r w:rsidR="00060059" w:rsidRPr="00776397">
        <w:rPr>
          <w:rFonts w:ascii="Traditional Arabic" w:hAnsi="Traditional Arabic" w:cs="Traditional Arabic" w:hint="cs"/>
          <w:color w:val="000000" w:themeColor="text1"/>
          <w:sz w:val="28"/>
          <w:szCs w:val="28"/>
          <w:rtl/>
        </w:rPr>
        <w:t xml:space="preserve"> </w:t>
      </w:r>
      <w:r w:rsidR="00AB3C9E" w:rsidRPr="00776397">
        <w:rPr>
          <w:rFonts w:ascii="Traditional Arabic" w:hAnsi="Traditional Arabic" w:cs="Traditional Arabic" w:hint="cs"/>
          <w:color w:val="000000" w:themeColor="text1"/>
          <w:sz w:val="28"/>
          <w:szCs w:val="28"/>
          <w:rtl/>
        </w:rPr>
        <w:t>تــو</w:t>
      </w:r>
      <w:r w:rsidR="00060059" w:rsidRPr="00776397">
        <w:rPr>
          <w:rFonts w:ascii="Traditional Arabic" w:hAnsi="Traditional Arabic" w:cs="Traditional Arabic" w:hint="cs"/>
          <w:color w:val="000000" w:themeColor="text1"/>
          <w:sz w:val="28"/>
          <w:szCs w:val="28"/>
          <w:rtl/>
        </w:rPr>
        <w:t xml:space="preserve">اجها </w:t>
      </w:r>
      <w:r w:rsidR="00067C01" w:rsidRPr="00776397">
        <w:rPr>
          <w:rFonts w:ascii="Traditional Arabic" w:hAnsi="Traditional Arabic" w:cs="Traditional Arabic" w:hint="cs"/>
          <w:color w:val="000000" w:themeColor="text1"/>
          <w:sz w:val="28"/>
          <w:szCs w:val="28"/>
          <w:rtl/>
        </w:rPr>
        <w:t>إدارة</w:t>
      </w:r>
      <w:r w:rsidR="00060059" w:rsidRPr="00776397">
        <w:rPr>
          <w:rFonts w:ascii="Traditional Arabic" w:hAnsi="Traditional Arabic" w:cs="Traditional Arabic" w:hint="cs"/>
          <w:color w:val="000000" w:themeColor="text1"/>
          <w:sz w:val="28"/>
          <w:szCs w:val="28"/>
          <w:rtl/>
        </w:rPr>
        <w:t xml:space="preserve"> سلسلة </w:t>
      </w:r>
      <w:r w:rsidR="00100A1D"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لــتــو</w:t>
      </w:r>
      <w:r w:rsidR="00100A1D" w:rsidRPr="00776397">
        <w:rPr>
          <w:rFonts w:ascii="Traditional Arabic" w:hAnsi="Traditional Arabic" w:cs="Traditional Arabic" w:hint="cs"/>
          <w:color w:val="000000" w:themeColor="text1"/>
          <w:sz w:val="28"/>
          <w:szCs w:val="28"/>
          <w:rtl/>
        </w:rPr>
        <w:t>ريد</w:t>
      </w:r>
      <w:r w:rsidR="00060059" w:rsidRPr="00776397">
        <w:rPr>
          <w:rFonts w:ascii="Traditional Arabic" w:hAnsi="Traditional Arabic" w:cs="Traditional Arabic" w:hint="cs"/>
          <w:color w:val="000000" w:themeColor="text1"/>
          <w:sz w:val="28"/>
          <w:szCs w:val="28"/>
          <w:rtl/>
        </w:rPr>
        <w:t xml:space="preserve"> في </w:t>
      </w:r>
      <w:r w:rsidR="00377889" w:rsidRPr="00776397">
        <w:rPr>
          <w:rFonts w:ascii="Traditional Arabic" w:hAnsi="Traditional Arabic" w:cs="Traditional Arabic" w:hint="cs"/>
          <w:color w:val="000000" w:themeColor="text1"/>
          <w:sz w:val="28"/>
          <w:szCs w:val="28"/>
          <w:rtl/>
        </w:rPr>
        <w:t>شركة سابك.</w:t>
      </w:r>
      <w:r w:rsidR="00060059" w:rsidRPr="00776397">
        <w:rPr>
          <w:rFonts w:ascii="Traditional Arabic" w:hAnsi="Traditional Arabic" w:cs="Traditional Arabic" w:hint="cs"/>
          <w:color w:val="000000" w:themeColor="text1"/>
          <w:sz w:val="28"/>
          <w:szCs w:val="28"/>
        </w:rPr>
        <w:t xml:space="preserve"> </w:t>
      </w:r>
    </w:p>
    <w:p w14:paraId="456E6D82" w14:textId="2F4E84DE" w:rsidR="00BB3FB2" w:rsidRPr="00776397" w:rsidRDefault="00BB3FB2" w:rsidP="00BB3FB2">
      <w:pPr>
        <w:pStyle w:val="a3"/>
        <w:numPr>
          <w:ilvl w:val="0"/>
          <w:numId w:val="5"/>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أهمية </w:t>
      </w:r>
      <w:r w:rsidRPr="00776397">
        <w:rPr>
          <w:rFonts w:ascii="Traditional Arabic" w:hAnsi="Traditional Arabic" w:cs="Traditional Arabic"/>
          <w:color w:val="000000" w:themeColor="text1"/>
          <w:sz w:val="28"/>
          <w:szCs w:val="28"/>
          <w:rtl/>
        </w:rPr>
        <w:t>توظيف النظم الذكية في مراقبة خطوط الإنتاج والعمليات التشغيلية، والحد من توقف الآلات المفاجئ في المجمعات الصناعية</w:t>
      </w:r>
      <w:r w:rsidRPr="00776397">
        <w:rPr>
          <w:rFonts w:ascii="Traditional Arabic" w:hAnsi="Traditional Arabic" w:cs="Traditional Arabic"/>
          <w:color w:val="000000" w:themeColor="text1"/>
          <w:sz w:val="28"/>
          <w:szCs w:val="28"/>
        </w:rPr>
        <w:t>.</w:t>
      </w:r>
    </w:p>
    <w:p w14:paraId="4EBEC6ED" w14:textId="3F111D2A" w:rsidR="00AD199A" w:rsidRPr="00776397" w:rsidRDefault="00BB3FB2" w:rsidP="004D5018">
      <w:pPr>
        <w:pStyle w:val="a3"/>
        <w:numPr>
          <w:ilvl w:val="0"/>
          <w:numId w:val="5"/>
        </w:numPr>
        <w:bidi/>
        <w:spacing w:after="200" w:line="360" w:lineRule="auto"/>
        <w:jc w:val="both"/>
        <w:rPr>
          <w:rFonts w:ascii="Traditional Arabic" w:hAnsi="Traditional Arabic" w:cs="Traditional Arabic"/>
          <w:b/>
          <w:bCs/>
          <w:color w:val="000000" w:themeColor="text1"/>
          <w:sz w:val="28"/>
          <w:szCs w:val="28"/>
          <w:u w:val="single"/>
        </w:rPr>
      </w:pPr>
      <w:r w:rsidRPr="00776397">
        <w:rPr>
          <w:rFonts w:ascii="Traditional Arabic" w:hAnsi="Traditional Arabic" w:cs="Traditional Arabic" w:hint="cs"/>
          <w:color w:val="000000" w:themeColor="text1"/>
          <w:sz w:val="28"/>
          <w:szCs w:val="28"/>
          <w:rtl/>
          <w:lang w:bidi="ar-EG"/>
        </w:rPr>
        <w:t>ا</w:t>
      </w:r>
      <w:r w:rsidRPr="00776397">
        <w:rPr>
          <w:rFonts w:ascii="Traditional Arabic" w:hAnsi="Traditional Arabic" w:cs="Traditional Arabic"/>
          <w:color w:val="000000" w:themeColor="text1"/>
          <w:sz w:val="28"/>
          <w:szCs w:val="28"/>
          <w:rtl/>
        </w:rPr>
        <w:t>لاستفادة من "الاتصال المعلوماتي" لربط أبعاد سلسلة التوريد (المشتريات، العمليات، التوزيع) بمنصة بيانات موحدة ومباشرة.</w:t>
      </w:r>
      <w:r w:rsidR="00AD199A" w:rsidRPr="00776397">
        <w:rPr>
          <w:rFonts w:ascii="Traditional Arabic" w:hAnsi="Traditional Arabic" w:cs="Traditional Arabic" w:hint="cs"/>
          <w:color w:val="000000" w:themeColor="text1"/>
          <w:sz w:val="28"/>
          <w:szCs w:val="28"/>
        </w:rPr>
        <w:t>.</w:t>
      </w:r>
    </w:p>
    <w:p w14:paraId="529D38EC" w14:textId="4E1B66E8" w:rsidR="006848B4" w:rsidRPr="00776397" w:rsidRDefault="006848B4" w:rsidP="00E95F83">
      <w:pPr>
        <w:pStyle w:val="af7"/>
        <w:bidi/>
        <w:ind w:left="360"/>
        <w:rPr>
          <w:rFonts w:ascii="Traditional Arabic" w:hAnsi="Traditional Arabic" w:cs="Traditional Arabic"/>
          <w:b/>
          <w:bCs/>
          <w:color w:val="000000" w:themeColor="text1"/>
          <w:sz w:val="28"/>
          <w:szCs w:val="28"/>
          <w:u w:val="single"/>
          <w:rtl/>
          <w:lang w:bidi="ar-EG"/>
        </w:rPr>
      </w:pPr>
    </w:p>
    <w:p w14:paraId="5B11FBDD" w14:textId="2A854054" w:rsidR="006848B4" w:rsidRPr="00776397" w:rsidRDefault="00DF18BA" w:rsidP="006848B4">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color w:val="000000" w:themeColor="text1"/>
          <w:sz w:val="32"/>
          <w:szCs w:val="32"/>
          <w:rtl/>
          <w:lang w:bidi="ar-EG"/>
        </w:rPr>
        <w:t xml:space="preserve">1.4 </w:t>
      </w:r>
      <w:r w:rsidR="00C11026" w:rsidRPr="00776397">
        <w:rPr>
          <w:rFonts w:ascii="Traditional Arabic" w:hAnsi="Traditional Arabic" w:cs="Traditional Arabic" w:hint="cs"/>
          <w:b/>
          <w:bCs/>
          <w:color w:val="000000" w:themeColor="text1"/>
          <w:sz w:val="32"/>
          <w:szCs w:val="32"/>
          <w:rtl/>
        </w:rPr>
        <w:t>أ</w:t>
      </w:r>
      <w:r w:rsidR="00A16E60" w:rsidRPr="00776397">
        <w:rPr>
          <w:rFonts w:ascii="Traditional Arabic" w:hAnsi="Traditional Arabic" w:cs="Traditional Arabic" w:hint="cs"/>
          <w:b/>
          <w:bCs/>
          <w:color w:val="000000" w:themeColor="text1"/>
          <w:sz w:val="32"/>
          <w:szCs w:val="32"/>
          <w:rtl/>
        </w:rPr>
        <w:t>هد</w:t>
      </w:r>
      <w:r w:rsidR="00C11026" w:rsidRPr="00776397">
        <w:rPr>
          <w:rFonts w:ascii="Traditional Arabic" w:hAnsi="Traditional Arabic" w:cs="Traditional Arabic" w:hint="cs"/>
          <w:b/>
          <w:bCs/>
          <w:color w:val="000000" w:themeColor="text1"/>
          <w:sz w:val="32"/>
          <w:szCs w:val="32"/>
          <w:rtl/>
        </w:rPr>
        <w:t>ا</w:t>
      </w:r>
      <w:r w:rsidR="00A16E60" w:rsidRPr="00776397">
        <w:rPr>
          <w:rFonts w:ascii="Traditional Arabic" w:hAnsi="Traditional Arabic" w:cs="Traditional Arabic" w:hint="cs"/>
          <w:b/>
          <w:bCs/>
          <w:color w:val="000000" w:themeColor="text1"/>
          <w:sz w:val="32"/>
          <w:szCs w:val="32"/>
          <w:rtl/>
        </w:rPr>
        <w:t>ف الدراسة:</w:t>
      </w:r>
    </w:p>
    <w:p w14:paraId="0AA0F6AF" w14:textId="70BDBA90" w:rsidR="00C37AE4" w:rsidRPr="00776397" w:rsidRDefault="00CF6A2A" w:rsidP="00C37AE4">
      <w:pPr>
        <w:pStyle w:val="af7"/>
        <w:bidi/>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lastRenderedPageBreak/>
        <w:t>يسعى الباحث من خلال هذه الدراسة في إطار مشك</w:t>
      </w:r>
      <w:r w:rsidR="00AB3C9E" w:rsidRPr="00776397">
        <w:rPr>
          <w:rFonts w:ascii="Traditional Arabic" w:hAnsi="Traditional Arabic" w:cs="Traditional Arabic" w:hint="cs"/>
          <w:color w:val="000000" w:themeColor="text1"/>
          <w:sz w:val="28"/>
          <w:szCs w:val="28"/>
          <w:rtl/>
        </w:rPr>
        <w:t>لــت</w:t>
      </w:r>
      <w:r w:rsidRPr="00776397">
        <w:rPr>
          <w:rFonts w:ascii="Traditional Arabic" w:hAnsi="Traditional Arabic" w:cs="Traditional Arabic" w:hint="cs"/>
          <w:color w:val="000000" w:themeColor="text1"/>
          <w:sz w:val="28"/>
          <w:szCs w:val="28"/>
          <w:rtl/>
        </w:rPr>
        <w:t>ها وأهميتها واختبار فروضها إلى تحقيق الهدف الرئيسي ا</w:t>
      </w:r>
      <w:r w:rsidR="00AB3C9E" w:rsidRPr="00776397">
        <w:rPr>
          <w:rFonts w:ascii="Traditional Arabic" w:hAnsi="Traditional Arabic" w:cs="Traditional Arabic" w:hint="cs"/>
          <w:color w:val="000000" w:themeColor="text1"/>
          <w:sz w:val="28"/>
          <w:szCs w:val="28"/>
          <w:rtl/>
        </w:rPr>
        <w:t>لــت</w:t>
      </w:r>
      <w:r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 xml:space="preserve"> وهو " </w:t>
      </w:r>
      <w:r w:rsidR="00BB5B4B" w:rsidRPr="00776397">
        <w:rPr>
          <w:rFonts w:ascii="Traditional Arabic" w:hAnsi="Traditional Arabic" w:cs="Traditional Arabic" w:hint="cs"/>
          <w:color w:val="000000" w:themeColor="text1"/>
          <w:sz w:val="28"/>
          <w:szCs w:val="28"/>
          <w:rtl/>
        </w:rPr>
        <w:t>دراسة</w:t>
      </w:r>
      <w:r w:rsidRPr="00776397">
        <w:rPr>
          <w:rFonts w:ascii="Traditional Arabic" w:hAnsi="Traditional Arabic" w:cs="Traditional Arabic" w:hint="cs"/>
          <w:color w:val="000000" w:themeColor="text1"/>
          <w:sz w:val="28"/>
          <w:szCs w:val="28"/>
          <w:rtl/>
        </w:rPr>
        <w:t xml:space="preserve"> دور الذكاء </w:t>
      </w:r>
      <w:r w:rsidR="00067C01" w:rsidRPr="00776397">
        <w:rPr>
          <w:rFonts w:ascii="Traditional Arabic" w:hAnsi="Traditional Arabic" w:cs="Traditional Arabic" w:hint="cs"/>
          <w:color w:val="000000" w:themeColor="text1"/>
          <w:sz w:val="28"/>
          <w:szCs w:val="28"/>
          <w:rtl/>
        </w:rPr>
        <w:t>الإصطناعي</w:t>
      </w:r>
      <w:r w:rsidR="00A565CA" w:rsidRPr="00776397">
        <w:rPr>
          <w:rFonts w:ascii="Traditional Arabic" w:hAnsi="Traditional Arabic" w:cs="Traditional Arabic" w:hint="cs"/>
          <w:color w:val="000000" w:themeColor="text1"/>
          <w:sz w:val="28"/>
          <w:szCs w:val="28"/>
          <w:rtl/>
        </w:rPr>
        <w:t xml:space="preserve"> ب</w:t>
      </w:r>
      <w:r w:rsidR="00067C01" w:rsidRPr="00776397">
        <w:rPr>
          <w:rFonts w:ascii="Traditional Arabic" w:hAnsi="Traditional Arabic" w:cs="Traditional Arabic" w:hint="cs"/>
          <w:color w:val="000000" w:themeColor="text1"/>
          <w:sz w:val="28"/>
          <w:szCs w:val="28"/>
          <w:rtl/>
        </w:rPr>
        <w:t>أبعاد</w:t>
      </w:r>
      <w:r w:rsidR="00A565CA" w:rsidRPr="00776397">
        <w:rPr>
          <w:rFonts w:ascii="Traditional Arabic" w:hAnsi="Traditional Arabic" w:cs="Traditional Arabic" w:hint="cs"/>
          <w:color w:val="000000" w:themeColor="text1"/>
          <w:sz w:val="28"/>
          <w:szCs w:val="28"/>
          <w:rtl/>
        </w:rPr>
        <w:t xml:space="preserve">ه </w:t>
      </w:r>
      <w:bookmarkStart w:id="2" w:name="_Hlk238170006"/>
      <w:r w:rsidR="00A565CA" w:rsidRPr="00776397">
        <w:rPr>
          <w:rFonts w:ascii="Traditional Arabic" w:hAnsi="Traditional Arabic" w:cs="Traditional Arabic" w:hint="cs"/>
          <w:color w:val="000000" w:themeColor="text1"/>
          <w:sz w:val="28"/>
          <w:szCs w:val="28"/>
          <w:rtl/>
        </w:rPr>
        <w:t xml:space="preserve">(نظم الــتحكم والنقل – </w:t>
      </w:r>
      <w:r w:rsidR="007A3945" w:rsidRPr="00776397">
        <w:rPr>
          <w:rFonts w:ascii="Traditional Arabic" w:hAnsi="Traditional Arabic" w:cs="Traditional Arabic" w:hint="cs"/>
          <w:color w:val="000000" w:themeColor="text1"/>
          <w:sz w:val="28"/>
          <w:szCs w:val="28"/>
          <w:rtl/>
        </w:rPr>
        <w:t>الإتصال</w:t>
      </w:r>
      <w:r w:rsidR="00A565CA" w:rsidRPr="00776397">
        <w:rPr>
          <w:rFonts w:ascii="Traditional Arabic" w:hAnsi="Traditional Arabic" w:cs="Traditional Arabic" w:hint="cs"/>
          <w:color w:val="000000" w:themeColor="text1"/>
          <w:sz w:val="28"/>
          <w:szCs w:val="28"/>
          <w:rtl/>
        </w:rPr>
        <w:t xml:space="preserve"> المعلوماتــي – النظم الخبيرة</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التعلم الآلي والتحليلات التنبؤية</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إنترنت الأشياء الصناعي</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الروبوتات والأتمتة الذكية</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 xml:space="preserve">البلوك تشين وسلاسل </w:t>
      </w:r>
      <w:r w:rsidR="004D5018" w:rsidRPr="00776397">
        <w:rPr>
          <w:rFonts w:ascii="Traditional Arabic" w:hAnsi="Traditional Arabic" w:cs="Traditional Arabic" w:hint="cs"/>
          <w:color w:val="000000" w:themeColor="text1"/>
          <w:sz w:val="28"/>
          <w:szCs w:val="28"/>
          <w:rtl/>
        </w:rPr>
        <w:t>الكتل) في</w:t>
      </w:r>
      <w:r w:rsidRPr="00776397">
        <w:rPr>
          <w:rFonts w:ascii="Traditional Arabic" w:hAnsi="Traditional Arabic" w:cs="Traditional Arabic" w:hint="cs"/>
          <w:color w:val="000000" w:themeColor="text1"/>
          <w:sz w:val="28"/>
          <w:szCs w:val="28"/>
          <w:rtl/>
        </w:rPr>
        <w:t xml:space="preserve"> تحسين كفاءة </w:t>
      </w:r>
      <w:r w:rsidR="00067C01" w:rsidRPr="00776397">
        <w:rPr>
          <w:rFonts w:ascii="Traditional Arabic" w:hAnsi="Traditional Arabic" w:cs="Traditional Arabic" w:hint="cs"/>
          <w:color w:val="000000" w:themeColor="text1"/>
          <w:sz w:val="28"/>
          <w:szCs w:val="28"/>
          <w:rtl/>
        </w:rPr>
        <w:t>إدارة</w:t>
      </w:r>
      <w:r w:rsidR="0056154F" w:rsidRPr="00776397">
        <w:rPr>
          <w:rFonts w:ascii="Traditional Arabic" w:hAnsi="Traditional Arabic" w:cs="Traditional Arabic" w:hint="cs"/>
          <w:color w:val="000000" w:themeColor="text1"/>
          <w:sz w:val="28"/>
          <w:szCs w:val="28"/>
          <w:rtl/>
        </w:rPr>
        <w:t xml:space="preserve"> </w:t>
      </w:r>
      <w:r w:rsidRPr="00776397">
        <w:rPr>
          <w:rFonts w:ascii="Traditional Arabic" w:hAnsi="Traditional Arabic" w:cs="Traditional Arabic" w:hint="cs"/>
          <w:color w:val="000000" w:themeColor="text1"/>
          <w:sz w:val="28"/>
          <w:szCs w:val="28"/>
          <w:rtl/>
        </w:rPr>
        <w:t>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 xml:space="preserve">ريد </w:t>
      </w:r>
      <w:r w:rsidR="00A565CA" w:rsidRPr="00776397">
        <w:rPr>
          <w:rFonts w:ascii="Traditional Arabic" w:hAnsi="Traditional Arabic" w:cs="Traditional Arabic" w:hint="cs"/>
          <w:color w:val="000000" w:themeColor="text1"/>
          <w:sz w:val="28"/>
          <w:szCs w:val="28"/>
          <w:rtl/>
          <w:lang w:bidi="ar-EG"/>
        </w:rPr>
        <w:t>ب</w:t>
      </w:r>
      <w:r w:rsidR="00067C01" w:rsidRPr="00776397">
        <w:rPr>
          <w:rFonts w:ascii="Traditional Arabic" w:hAnsi="Traditional Arabic" w:cs="Traditional Arabic" w:hint="cs"/>
          <w:color w:val="000000" w:themeColor="text1"/>
          <w:sz w:val="28"/>
          <w:szCs w:val="28"/>
          <w:rtl/>
          <w:lang w:bidi="ar-EG"/>
        </w:rPr>
        <w:t>أبعاد</w:t>
      </w:r>
      <w:r w:rsidR="00A565CA" w:rsidRPr="00776397">
        <w:rPr>
          <w:rFonts w:ascii="Traditional Arabic" w:hAnsi="Traditional Arabic" w:cs="Traditional Arabic" w:hint="cs"/>
          <w:color w:val="000000" w:themeColor="text1"/>
          <w:sz w:val="28"/>
          <w:szCs w:val="28"/>
          <w:rtl/>
          <w:lang w:bidi="ar-EG"/>
        </w:rPr>
        <w:t>ها (الــتكامل – العمليات - الشراء -</w:t>
      </w:r>
      <w:r w:rsidR="00A565CA" w:rsidRPr="00776397">
        <w:rPr>
          <w:rFonts w:ascii="Traditional Arabic" w:hAnsi="Traditional Arabic" w:cs="Traditional Arabic" w:hint="cs"/>
          <w:color w:val="000000" w:themeColor="text1"/>
          <w:sz w:val="28"/>
          <w:szCs w:val="28"/>
          <w:rtl/>
        </w:rPr>
        <w:t>التوزيع</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المرونة والقدرة على التكيف</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إدارة المخاطر</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الاستدامة والأداء البيئي</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رضا العملاء وأداء الخدمة</w:t>
      </w:r>
      <w:r w:rsidR="00C37AE4" w:rsidRPr="00776397">
        <w:rPr>
          <w:rFonts w:ascii="Traditional Arabic" w:hAnsi="Traditional Arabic" w:cs="Traditional Arabic" w:hint="cs"/>
          <w:color w:val="000000" w:themeColor="text1"/>
          <w:sz w:val="28"/>
          <w:szCs w:val="28"/>
          <w:rtl/>
        </w:rPr>
        <w:t xml:space="preserve">) </w:t>
      </w:r>
      <w:r w:rsidR="00C37AE4" w:rsidRPr="00776397">
        <w:rPr>
          <w:rFonts w:ascii="Traditional Arabic" w:hAnsi="Traditional Arabic" w:cs="Traditional Arabic"/>
          <w:color w:val="000000" w:themeColor="text1"/>
          <w:sz w:val="28"/>
          <w:szCs w:val="28"/>
          <w:rtl/>
        </w:rPr>
        <w:t xml:space="preserve">بالشركة السعودية للصناعات الأساسية </w:t>
      </w:r>
      <w:r w:rsidR="00C37AE4" w:rsidRPr="00776397">
        <w:rPr>
          <w:rFonts w:ascii="Traditional Arabic" w:hAnsi="Traditional Arabic" w:cs="Traditional Arabic" w:hint="cs"/>
          <w:color w:val="000000" w:themeColor="text1"/>
          <w:sz w:val="28"/>
          <w:szCs w:val="28"/>
          <w:rtl/>
        </w:rPr>
        <w:t>"سابك".</w:t>
      </w:r>
      <w:bookmarkEnd w:id="2"/>
    </w:p>
    <w:p w14:paraId="29D43430" w14:textId="250A979F" w:rsidR="00CF6A2A" w:rsidRPr="00776397" w:rsidRDefault="00CF6A2A"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ويوجد عدد من الأهداف الفرعية يمكن ايضاحها كما ي</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Pr>
        <w:t>:</w:t>
      </w:r>
    </w:p>
    <w:p w14:paraId="340519D4" w14:textId="77777777" w:rsidR="00C37AE4" w:rsidRPr="00776397" w:rsidRDefault="005C377C" w:rsidP="00C37AE4">
      <w:pPr>
        <w:bidi/>
        <w:spacing w:after="0" w:line="360" w:lineRule="auto"/>
        <w:jc w:val="both"/>
        <w:rPr>
          <w:rFonts w:ascii="Traditional Arabic" w:hAnsi="Traditional Arabic" w:cs="Traditional Arabic"/>
          <w:b/>
          <w:bCs/>
          <w:color w:val="000000" w:themeColor="text1"/>
          <w:rtl/>
        </w:rPr>
      </w:pPr>
      <w:bookmarkStart w:id="3" w:name="_Hlk237850061"/>
      <w:r w:rsidRPr="00776397">
        <w:rPr>
          <w:rFonts w:ascii="Traditional Arabic" w:hAnsi="Traditional Arabic" w:cs="Traditional Arabic"/>
          <w:b/>
          <w:bCs/>
          <w:color w:val="000000" w:themeColor="text1"/>
        </w:rPr>
        <w:t>:RO1</w:t>
      </w:r>
      <w:r w:rsidRPr="00776397">
        <w:rPr>
          <w:rFonts w:ascii="Traditional Arabic" w:hAnsi="Traditional Arabic" w:cs="Traditional Arabic" w:hint="cs"/>
          <w:color w:val="000000" w:themeColor="text1"/>
          <w:sz w:val="28"/>
          <w:szCs w:val="28"/>
          <w:rtl/>
        </w:rPr>
        <w:t xml:space="preserve"> تحليل أثر </w:t>
      </w:r>
      <w:bookmarkEnd w:id="3"/>
      <w:r w:rsidRPr="00776397">
        <w:rPr>
          <w:rFonts w:ascii="Traditional Arabic" w:hAnsi="Traditional Arabic" w:cs="Traditional Arabic"/>
          <w:color w:val="000000" w:themeColor="text1"/>
          <w:sz w:val="28"/>
          <w:szCs w:val="28"/>
          <w:rtl/>
        </w:rPr>
        <w:t xml:space="preserve">تقنيات نظم التحكم والنقل الذكية على تحسين أبعاد كفاءة إدارة سلسلة التوريد </w:t>
      </w:r>
      <w:r w:rsidR="00C37AE4" w:rsidRPr="00776397">
        <w:rPr>
          <w:rFonts w:ascii="Traditional Arabic" w:hAnsi="Traditional Arabic" w:cs="Traditional Arabic"/>
          <w:color w:val="000000" w:themeColor="text1"/>
          <w:sz w:val="28"/>
          <w:szCs w:val="28"/>
          <w:rtl/>
        </w:rPr>
        <w:t xml:space="preserve">بالشركة السعودية للصناعات الأساسية </w:t>
      </w:r>
      <w:r w:rsidR="00C37AE4" w:rsidRPr="00776397">
        <w:rPr>
          <w:rFonts w:ascii="Traditional Arabic" w:hAnsi="Traditional Arabic" w:cs="Traditional Arabic" w:hint="cs"/>
          <w:color w:val="000000" w:themeColor="text1"/>
          <w:sz w:val="28"/>
          <w:szCs w:val="28"/>
          <w:rtl/>
        </w:rPr>
        <w:t>"سابك".</w:t>
      </w:r>
    </w:p>
    <w:p w14:paraId="6FEB3CA1" w14:textId="61812F6C" w:rsidR="005C377C" w:rsidRPr="00776397" w:rsidRDefault="005C377C" w:rsidP="00C37AE4">
      <w:pPr>
        <w:bidi/>
        <w:spacing w:after="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rPr>
        <w:t>:RO2</w:t>
      </w:r>
      <w:r w:rsidRPr="00776397">
        <w:rPr>
          <w:rFonts w:ascii="Traditional Arabic" w:hAnsi="Traditional Arabic" w:cs="Traditional Arabic"/>
          <w:color w:val="000000" w:themeColor="text1"/>
          <w:sz w:val="28"/>
          <w:szCs w:val="28"/>
          <w:rtl/>
        </w:rPr>
        <w:t>تحليل أثر تقنيات الإتصال المعلوماتي على تعزيز كفاءة إدارة سلسلة التوريد عبر أبعادها المختلفة في الشركة.</w:t>
      </w:r>
    </w:p>
    <w:p w14:paraId="2E81D5FD" w14:textId="0A010124" w:rsidR="005C377C" w:rsidRPr="00776397" w:rsidRDefault="005C377C" w:rsidP="005C377C">
      <w:pPr>
        <w:bidi/>
        <w:spacing w:after="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rPr>
        <w:t>:RO3</w:t>
      </w:r>
      <w:r w:rsidRPr="00776397">
        <w:rPr>
          <w:rFonts w:ascii="Traditional Arabic" w:hAnsi="Traditional Arabic" w:cs="Traditional Arabic"/>
          <w:color w:val="000000" w:themeColor="text1"/>
          <w:sz w:val="28"/>
          <w:szCs w:val="28"/>
          <w:rtl/>
        </w:rPr>
        <w:t xml:space="preserve">تحليل أثر تقنيات النظم الخبيرة (التطبيقات) على تحسين أبعاد كفاءة إدارة سلسلة التوريد </w:t>
      </w:r>
      <w:r w:rsidR="00C37AE4" w:rsidRPr="00776397">
        <w:rPr>
          <w:rFonts w:ascii="Traditional Arabic" w:hAnsi="Traditional Arabic" w:cs="Traditional Arabic"/>
          <w:color w:val="000000" w:themeColor="text1"/>
          <w:sz w:val="28"/>
          <w:szCs w:val="28"/>
          <w:rtl/>
        </w:rPr>
        <w:t xml:space="preserve">بالشركة السعودية للصناعات الأساسية </w:t>
      </w:r>
      <w:r w:rsidR="00C37AE4" w:rsidRPr="00776397">
        <w:rPr>
          <w:rFonts w:ascii="Traditional Arabic" w:hAnsi="Traditional Arabic" w:cs="Traditional Arabic" w:hint="cs"/>
          <w:color w:val="000000" w:themeColor="text1"/>
          <w:sz w:val="28"/>
          <w:szCs w:val="28"/>
          <w:rtl/>
        </w:rPr>
        <w:t>"سابك".</w:t>
      </w:r>
    </w:p>
    <w:p w14:paraId="7D0BAC59" w14:textId="62C42E74" w:rsidR="00C37AE4" w:rsidRPr="00776397" w:rsidRDefault="00C37AE4" w:rsidP="00C37AE4">
      <w:pPr>
        <w:bidi/>
        <w:spacing w:after="0" w:line="360" w:lineRule="auto"/>
        <w:jc w:val="both"/>
        <w:rPr>
          <w:rFonts w:ascii="Traditional Arabic" w:hAnsi="Traditional Arabic" w:cs="Traditional Arabic"/>
          <w:b/>
          <w:bCs/>
          <w:color w:val="000000" w:themeColor="text1"/>
          <w:rtl/>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lang w:bidi="ar-EG"/>
        </w:rPr>
        <w:t>4</w:t>
      </w:r>
      <w:r w:rsidRPr="00776397">
        <w:rPr>
          <w:rFonts w:ascii="Traditional Arabic" w:hAnsi="Traditional Arabic" w:cs="Traditional Arabic" w:hint="cs"/>
          <w:color w:val="000000" w:themeColor="text1"/>
          <w:sz w:val="28"/>
          <w:szCs w:val="28"/>
          <w:rtl/>
        </w:rPr>
        <w:t xml:space="preserve"> تحليل أثر </w:t>
      </w:r>
      <w:r w:rsidRPr="00776397">
        <w:rPr>
          <w:rFonts w:ascii="Traditional Arabic" w:hAnsi="Traditional Arabic" w:cs="Traditional Arabic"/>
          <w:color w:val="000000" w:themeColor="text1"/>
          <w:sz w:val="28"/>
          <w:szCs w:val="28"/>
          <w:rtl/>
        </w:rPr>
        <w:t xml:space="preserve">تقنيات التعلم الآلي والتحليلات التنبؤية على تحسين أبعاد كفاءة إدارة سلسلة التوريد بالشركة السعودية للصناعات الأساسية </w:t>
      </w:r>
      <w:r w:rsidRPr="00776397">
        <w:rPr>
          <w:rFonts w:ascii="Traditional Arabic" w:hAnsi="Traditional Arabic" w:cs="Traditional Arabic" w:hint="cs"/>
          <w:color w:val="000000" w:themeColor="text1"/>
          <w:sz w:val="28"/>
          <w:szCs w:val="28"/>
          <w:rtl/>
        </w:rPr>
        <w:t>"سابك".</w:t>
      </w:r>
    </w:p>
    <w:p w14:paraId="43DFD3BC" w14:textId="25D9DCC3" w:rsidR="00C37AE4" w:rsidRPr="00776397" w:rsidRDefault="00C37AE4" w:rsidP="00C37AE4">
      <w:pPr>
        <w:bidi/>
        <w:spacing w:after="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rPr>
        <w:t>5</w:t>
      </w:r>
      <w:r w:rsidRPr="00776397">
        <w:rPr>
          <w:rFonts w:ascii="Traditional Arabic" w:hAnsi="Traditional Arabic" w:cs="Traditional Arabic"/>
          <w:color w:val="000000" w:themeColor="text1"/>
          <w:sz w:val="28"/>
          <w:szCs w:val="28"/>
          <w:rtl/>
        </w:rPr>
        <w:t>تحليل أثر تقنيات إنترنت الأشياء الصناعي على تعزيز كفاءة إدارة سلسلة التوريد عبر أبعادها المختلفة في الشركة.</w:t>
      </w:r>
    </w:p>
    <w:p w14:paraId="7CCAA172" w14:textId="6A16DC15" w:rsidR="00C37AE4" w:rsidRPr="00776397" w:rsidRDefault="00C37AE4" w:rsidP="00C37AE4">
      <w:pPr>
        <w:bidi/>
        <w:spacing w:after="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rPr>
        <w:t>6</w:t>
      </w:r>
      <w:r w:rsidRPr="00776397">
        <w:rPr>
          <w:rFonts w:ascii="Traditional Arabic" w:hAnsi="Traditional Arabic" w:cs="Traditional Arabic"/>
          <w:color w:val="000000" w:themeColor="text1"/>
          <w:sz w:val="28"/>
          <w:szCs w:val="28"/>
          <w:rtl/>
        </w:rPr>
        <w:t xml:space="preserve">تحليل أثر تقنيات </w:t>
      </w:r>
      <w:r w:rsidR="001529AD" w:rsidRPr="00776397">
        <w:rPr>
          <w:rFonts w:ascii="Traditional Arabic" w:hAnsi="Traditional Arabic" w:cs="Traditional Arabic"/>
          <w:color w:val="000000" w:themeColor="text1"/>
          <w:sz w:val="28"/>
          <w:szCs w:val="28"/>
          <w:rtl/>
        </w:rPr>
        <w:t xml:space="preserve">الروبوتات والأتمتة الذكية </w:t>
      </w:r>
      <w:r w:rsidRPr="00776397">
        <w:rPr>
          <w:rFonts w:ascii="Traditional Arabic" w:hAnsi="Traditional Arabic" w:cs="Traditional Arabic"/>
          <w:color w:val="000000" w:themeColor="text1"/>
          <w:sz w:val="28"/>
          <w:szCs w:val="28"/>
          <w:rtl/>
        </w:rPr>
        <w:t xml:space="preserve">على تحسين أبعاد كفاءة إدارة سلسلة التوريد بالشركة السعودية للصناعات الأساسية </w:t>
      </w:r>
      <w:r w:rsidRPr="00776397">
        <w:rPr>
          <w:rFonts w:ascii="Traditional Arabic" w:hAnsi="Traditional Arabic" w:cs="Traditional Arabic" w:hint="cs"/>
          <w:color w:val="000000" w:themeColor="text1"/>
          <w:sz w:val="28"/>
          <w:szCs w:val="28"/>
          <w:rtl/>
        </w:rPr>
        <w:t>"سابك".</w:t>
      </w:r>
    </w:p>
    <w:p w14:paraId="68FA9BA0" w14:textId="21BC7A08" w:rsidR="001529AD" w:rsidRPr="00776397" w:rsidRDefault="001529AD" w:rsidP="001529AD">
      <w:pPr>
        <w:bidi/>
        <w:spacing w:after="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rPr>
        <w:t>:RO7</w:t>
      </w:r>
      <w:r w:rsidRPr="00776397">
        <w:rPr>
          <w:rFonts w:ascii="Traditional Arabic" w:hAnsi="Traditional Arabic" w:cs="Traditional Arabic"/>
          <w:color w:val="000000" w:themeColor="text1"/>
          <w:sz w:val="28"/>
          <w:szCs w:val="28"/>
          <w:rtl/>
        </w:rPr>
        <w:t xml:space="preserve">تحليل أثر تقنيات البلوك تشين وسلاسل الكتل على تحسين أبعاد كفاءة إدارة سلسلة التوريد بالشركة السعودية للصناعات الأساسية </w:t>
      </w:r>
      <w:r w:rsidRPr="00776397">
        <w:rPr>
          <w:rFonts w:ascii="Traditional Arabic" w:hAnsi="Traditional Arabic" w:cs="Traditional Arabic" w:hint="cs"/>
          <w:color w:val="000000" w:themeColor="text1"/>
          <w:sz w:val="28"/>
          <w:szCs w:val="28"/>
          <w:rtl/>
        </w:rPr>
        <w:t>"سابك".</w:t>
      </w:r>
    </w:p>
    <w:p w14:paraId="4656E10E" w14:textId="2D30C189" w:rsidR="005D1105" w:rsidRPr="00776397" w:rsidRDefault="005C377C" w:rsidP="005C377C">
      <w:pPr>
        <w:bidi/>
        <w:spacing w:after="0" w:line="360" w:lineRule="auto"/>
        <w:jc w:val="both"/>
        <w:rPr>
          <w:rFonts w:ascii="Traditional Arabic" w:eastAsia="Times New Roman" w:hAnsi="Traditional Arabic" w:cs="Traditional Arabic"/>
          <w:color w:val="000000" w:themeColor="text1"/>
          <w:sz w:val="28"/>
          <w:szCs w:val="28"/>
          <w:rtl/>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rPr>
        <w:t>8</w:t>
      </w:r>
      <w:r w:rsidRPr="00776397">
        <w:rPr>
          <w:rFonts w:ascii="Traditional Arabic" w:hAnsi="Traditional Arabic" w:cs="Traditional Arabic"/>
          <w:color w:val="000000" w:themeColor="text1"/>
          <w:sz w:val="28"/>
          <w:szCs w:val="28"/>
          <w:rtl/>
        </w:rPr>
        <w:t xml:space="preserve">تحليل </w:t>
      </w:r>
      <w:r w:rsidRPr="00776397">
        <w:rPr>
          <w:rFonts w:ascii="Traditional Arabic" w:hAnsi="Traditional Arabic" w:cs="Traditional Arabic" w:hint="cs"/>
          <w:color w:val="000000" w:themeColor="text1"/>
          <w:sz w:val="28"/>
          <w:szCs w:val="28"/>
          <w:rtl/>
        </w:rPr>
        <w:t>الفروق</w:t>
      </w:r>
      <w:r w:rsidRPr="00776397">
        <w:rPr>
          <w:rFonts w:ascii="Traditional Arabic" w:hAnsi="Traditional Arabic" w:cs="Traditional Arabic"/>
          <w:color w:val="000000" w:themeColor="text1"/>
          <w:sz w:val="28"/>
          <w:szCs w:val="28"/>
          <w:rtl/>
        </w:rPr>
        <w:t xml:space="preserve"> في استجابات أفراد العينة تجاه اثر الذكاء الاصطناعي في تطوير إدارة الموارد البشرية تعزى إلى المتغيرات الديموغرافية</w:t>
      </w:r>
    </w:p>
    <w:p w14:paraId="7D48FE6B" w14:textId="77777777" w:rsidR="00C37AE4" w:rsidRPr="00776397" w:rsidRDefault="00C37AE4" w:rsidP="00C37AE4">
      <w:pPr>
        <w:pStyle w:val="af7"/>
        <w:bidi/>
        <w:rPr>
          <w:color w:val="000000" w:themeColor="text1"/>
          <w:rtl/>
        </w:rPr>
      </w:pPr>
      <w:r w:rsidRPr="00776397">
        <w:rPr>
          <w:rFonts w:hint="cs"/>
          <w:color w:val="000000" w:themeColor="text1"/>
          <w:rtl/>
        </w:rPr>
        <w:t xml:space="preserve">إضافة الابعاد التالية </w:t>
      </w:r>
    </w:p>
    <w:p w14:paraId="50D56AA7" w14:textId="77777777" w:rsidR="00DF18BA" w:rsidRPr="00776397" w:rsidRDefault="00DF18BA" w:rsidP="00DF18BA">
      <w:pPr>
        <w:bidi/>
        <w:spacing w:after="0" w:line="360" w:lineRule="auto"/>
        <w:jc w:val="both"/>
        <w:rPr>
          <w:rFonts w:ascii="Traditional Arabic" w:eastAsia="Times New Roman" w:hAnsi="Traditional Arabic" w:cs="Traditional Arabic"/>
          <w:color w:val="000000" w:themeColor="text1"/>
          <w:sz w:val="28"/>
          <w:szCs w:val="28"/>
          <w:rtl/>
        </w:rPr>
      </w:pPr>
    </w:p>
    <w:p w14:paraId="77B12174" w14:textId="77777777" w:rsidR="005B5202" w:rsidRPr="00776397" w:rsidRDefault="005B5202" w:rsidP="005B5202">
      <w:pPr>
        <w:bidi/>
        <w:spacing w:after="0" w:line="360" w:lineRule="auto"/>
        <w:jc w:val="both"/>
        <w:rPr>
          <w:rFonts w:ascii="Traditional Arabic" w:eastAsia="Times New Roman" w:hAnsi="Traditional Arabic" w:cs="Traditional Arabic"/>
          <w:color w:val="000000" w:themeColor="text1"/>
          <w:sz w:val="28"/>
          <w:szCs w:val="28"/>
          <w:rtl/>
        </w:rPr>
      </w:pPr>
    </w:p>
    <w:p w14:paraId="536AC3F5" w14:textId="77777777" w:rsidR="005B5202" w:rsidRPr="00776397" w:rsidRDefault="005B5202" w:rsidP="005B5202">
      <w:pPr>
        <w:bidi/>
        <w:spacing w:after="0" w:line="360" w:lineRule="auto"/>
        <w:jc w:val="both"/>
        <w:rPr>
          <w:rFonts w:ascii="Traditional Arabic" w:eastAsia="Times New Roman" w:hAnsi="Traditional Arabic" w:cs="Traditional Arabic"/>
          <w:color w:val="000000" w:themeColor="text1"/>
          <w:sz w:val="28"/>
          <w:szCs w:val="28"/>
        </w:rPr>
      </w:pPr>
    </w:p>
    <w:p w14:paraId="69389CED" w14:textId="3E0E8396" w:rsidR="00A16E60" w:rsidRPr="00776397" w:rsidRDefault="00A16E60" w:rsidP="00DF18BA">
      <w:pPr>
        <w:pStyle w:val="a3"/>
        <w:numPr>
          <w:ilvl w:val="1"/>
          <w:numId w:val="99"/>
        </w:numPr>
        <w:bidi/>
        <w:spacing w:after="200" w:line="360" w:lineRule="auto"/>
        <w:rPr>
          <w:rFonts w:ascii="Traditional Arabic" w:hAnsi="Traditional Arabic" w:cs="Traditional Arabic"/>
          <w:b/>
          <w:bCs/>
          <w:color w:val="000000" w:themeColor="text1"/>
          <w:sz w:val="32"/>
          <w:szCs w:val="32"/>
          <w:rtl/>
        </w:rPr>
      </w:pPr>
      <w:r w:rsidRPr="00776397">
        <w:rPr>
          <w:rFonts w:ascii="Traditional Arabic" w:hAnsi="Traditional Arabic" w:cs="Traditional Arabic" w:hint="cs"/>
          <w:b/>
          <w:bCs/>
          <w:color w:val="000000" w:themeColor="text1"/>
          <w:sz w:val="32"/>
          <w:szCs w:val="32"/>
          <w:rtl/>
        </w:rPr>
        <w:lastRenderedPageBreak/>
        <w:t>فرضيات الدراسة:</w:t>
      </w:r>
    </w:p>
    <w:p w14:paraId="213F31A0" w14:textId="31013244" w:rsidR="005113F3" w:rsidRPr="00776397" w:rsidRDefault="00EE6526"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بناء على تحديد مشكلة الدراسة واسئ</w:t>
      </w:r>
      <w:r w:rsidR="00AB3C9E" w:rsidRPr="00776397">
        <w:rPr>
          <w:rFonts w:ascii="Traditional Arabic" w:hAnsi="Traditional Arabic" w:cs="Traditional Arabic" w:hint="cs"/>
          <w:color w:val="000000" w:themeColor="text1"/>
          <w:sz w:val="28"/>
          <w:szCs w:val="28"/>
          <w:rtl/>
        </w:rPr>
        <w:t>لــت</w:t>
      </w:r>
      <w:r w:rsidRPr="00776397">
        <w:rPr>
          <w:rFonts w:ascii="Traditional Arabic" w:hAnsi="Traditional Arabic" w:cs="Traditional Arabic" w:hint="cs"/>
          <w:color w:val="000000" w:themeColor="text1"/>
          <w:sz w:val="28"/>
          <w:szCs w:val="28"/>
          <w:rtl/>
        </w:rPr>
        <w:t xml:space="preserve">ها الفرعية وتحديد اهداف الدراسة </w:t>
      </w:r>
      <w:r w:rsidR="007A5D47" w:rsidRPr="00776397">
        <w:rPr>
          <w:rFonts w:ascii="Traditional Arabic" w:hAnsi="Traditional Arabic" w:cs="Traditional Arabic" w:hint="cs"/>
          <w:color w:val="000000" w:themeColor="text1"/>
          <w:sz w:val="28"/>
          <w:szCs w:val="28"/>
          <w:rtl/>
        </w:rPr>
        <w:t>تم</w:t>
      </w:r>
      <w:r w:rsidRPr="00776397">
        <w:rPr>
          <w:rFonts w:ascii="Traditional Arabic" w:hAnsi="Traditional Arabic" w:cs="Traditional Arabic" w:hint="cs"/>
          <w:color w:val="000000" w:themeColor="text1"/>
          <w:sz w:val="28"/>
          <w:szCs w:val="28"/>
          <w:rtl/>
        </w:rPr>
        <w:t xml:space="preserve"> اعداد عدد من الفروض في سبيل الإجابة على تلك الأسئلة وتحيق الأهداف المطلوبة حيث </w:t>
      </w:r>
      <w:r w:rsidR="00113926" w:rsidRPr="00776397">
        <w:rPr>
          <w:rFonts w:ascii="Traditional Arabic" w:hAnsi="Traditional Arabic" w:cs="Traditional Arabic" w:hint="cs"/>
          <w:color w:val="000000" w:themeColor="text1"/>
          <w:sz w:val="28"/>
          <w:szCs w:val="28"/>
          <w:rtl/>
        </w:rPr>
        <w:t xml:space="preserve">يقوم البحث </w:t>
      </w:r>
      <w:r w:rsidRPr="00776397">
        <w:rPr>
          <w:rFonts w:ascii="Traditional Arabic" w:hAnsi="Traditional Arabic" w:cs="Traditional Arabic" w:hint="cs"/>
          <w:color w:val="000000" w:themeColor="text1"/>
          <w:sz w:val="28"/>
          <w:szCs w:val="28"/>
          <w:rtl/>
        </w:rPr>
        <w:t>على</w:t>
      </w:r>
      <w:r w:rsidR="00113926" w:rsidRPr="00776397">
        <w:rPr>
          <w:rFonts w:ascii="Traditional Arabic" w:hAnsi="Traditional Arabic" w:cs="Traditional Arabic" w:hint="cs"/>
          <w:color w:val="000000" w:themeColor="text1"/>
          <w:sz w:val="28"/>
          <w:szCs w:val="28"/>
          <w:rtl/>
        </w:rPr>
        <w:t xml:space="preserve"> محاولة اختبار صحة الفروض ا</w:t>
      </w:r>
      <w:r w:rsidR="00AB3C9E" w:rsidRPr="00776397">
        <w:rPr>
          <w:rFonts w:ascii="Traditional Arabic" w:hAnsi="Traditional Arabic" w:cs="Traditional Arabic" w:hint="cs"/>
          <w:color w:val="000000" w:themeColor="text1"/>
          <w:sz w:val="28"/>
          <w:szCs w:val="28"/>
          <w:rtl/>
        </w:rPr>
        <w:t>لــت</w:t>
      </w:r>
      <w:r w:rsidR="00113926"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لــي</w:t>
      </w:r>
      <w:r w:rsidR="00113926" w:rsidRPr="00776397">
        <w:rPr>
          <w:rFonts w:ascii="Traditional Arabic" w:hAnsi="Traditional Arabic" w:cs="Traditional Arabic" w:hint="cs"/>
          <w:color w:val="000000" w:themeColor="text1"/>
          <w:sz w:val="28"/>
          <w:szCs w:val="28"/>
          <w:rtl/>
        </w:rPr>
        <w:t xml:space="preserve">ة </w:t>
      </w:r>
    </w:p>
    <w:p w14:paraId="794DBC5D" w14:textId="77777777" w:rsidR="003F210E" w:rsidRPr="00776397" w:rsidRDefault="003F210E" w:rsidP="003F210E">
      <w:pPr>
        <w:bidi/>
        <w:spacing w:after="200" w:line="360" w:lineRule="auto"/>
        <w:jc w:val="both"/>
        <w:rPr>
          <w:rFonts w:ascii="Traditional Arabic" w:hAnsi="Traditional Arabic" w:cs="Traditional Arabic"/>
          <w:color w:val="000000" w:themeColor="text1"/>
          <w:sz w:val="28"/>
          <w:szCs w:val="28"/>
          <w:rtl/>
        </w:rPr>
      </w:pPr>
    </w:p>
    <w:p w14:paraId="631E6D8E" w14:textId="5F42C66F" w:rsidR="00113926" w:rsidRPr="00776397" w:rsidRDefault="00113926"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الفرض الرئيسي</w:t>
      </w:r>
    </w:p>
    <w:p w14:paraId="620E3890" w14:textId="0A53AC64" w:rsidR="00A7742E" w:rsidRPr="00776397" w:rsidRDefault="00A565CA" w:rsidP="00546F1A">
      <w:pPr>
        <w:bidi/>
        <w:spacing w:after="200" w:line="360" w:lineRule="auto"/>
        <w:jc w:val="both"/>
        <w:rPr>
          <w:rFonts w:ascii="Traditional Arabic" w:hAnsi="Traditional Arabic" w:cs="Traditional Arabic"/>
          <w:color w:val="000000" w:themeColor="text1"/>
          <w:sz w:val="28"/>
          <w:szCs w:val="28"/>
          <w:rtl/>
        </w:rPr>
      </w:pPr>
      <w:bookmarkStart w:id="4" w:name="_Hlk234420991"/>
      <w:r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80623" w:rsidRPr="00776397">
        <w:rPr>
          <w:rFonts w:ascii="Traditional Arabic" w:hAnsi="Traditional Arabic" w:cs="Traditional Arabic" w:hint="cs"/>
          <w:color w:val="000000" w:themeColor="text1"/>
          <w:sz w:val="28"/>
          <w:szCs w:val="28"/>
          <w:rtl/>
        </w:rPr>
        <w:t xml:space="preserve"> ذو دلالة إحصائية </w:t>
      </w:r>
      <w:r w:rsidR="0089179B" w:rsidRPr="00776397">
        <w:rPr>
          <w:rFonts w:ascii="Traditional Arabic" w:hAnsi="Traditional Arabic" w:cs="Traditional Arabic" w:hint="cs"/>
          <w:color w:val="000000" w:themeColor="text1"/>
          <w:sz w:val="28"/>
          <w:szCs w:val="28"/>
          <w:rtl/>
        </w:rPr>
        <w:t>ل</w:t>
      </w:r>
      <w:r w:rsidR="0089179B" w:rsidRPr="00776397">
        <w:rPr>
          <w:rFonts w:ascii="Traditional Arabic" w:hAnsi="Traditional Arabic" w:cs="Traditional Arabic"/>
          <w:color w:val="000000" w:themeColor="text1"/>
          <w:sz w:val="28"/>
          <w:szCs w:val="28"/>
          <w:rtl/>
        </w:rPr>
        <w:t xml:space="preserve">لذكاء الإصطناعي بأبعاده </w:t>
      </w:r>
      <w:r w:rsidR="00C37AE4"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w:t>
      </w:r>
      <w:r w:rsidR="00C37AE4" w:rsidRPr="00776397">
        <w:rPr>
          <w:rFonts w:ascii="Traditional Arabic" w:hAnsi="Traditional Arabic" w:cs="Traditional Arabic"/>
          <w:color w:val="000000" w:themeColor="text1"/>
          <w:sz w:val="28"/>
          <w:szCs w:val="28"/>
          <w:rtl/>
        </w:rPr>
        <w:t>التعلم الآلي والتحليلات التنبؤية</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إنترنت الأشياء الصناعي</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الروبوتات والأتمتة الذكية</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 xml:space="preserve">البلوك تشين وسلاسل </w:t>
      </w:r>
      <w:r w:rsidR="00C37AE4" w:rsidRPr="00776397">
        <w:rPr>
          <w:rFonts w:ascii="Traditional Arabic" w:hAnsi="Traditional Arabic" w:cs="Traditional Arabic" w:hint="cs"/>
          <w:color w:val="000000" w:themeColor="text1"/>
          <w:sz w:val="28"/>
          <w:szCs w:val="28"/>
          <w:rtl/>
        </w:rPr>
        <w:t xml:space="preserve">الكتل) في تحسين كفاءة إدارة سلسلة الــتــوريد </w:t>
      </w:r>
      <w:r w:rsidR="00C37AE4" w:rsidRPr="00776397">
        <w:rPr>
          <w:rFonts w:ascii="Traditional Arabic" w:hAnsi="Traditional Arabic" w:cs="Traditional Arabic" w:hint="cs"/>
          <w:color w:val="000000" w:themeColor="text1"/>
          <w:sz w:val="28"/>
          <w:szCs w:val="28"/>
          <w:rtl/>
          <w:lang w:bidi="ar-EG"/>
        </w:rPr>
        <w:t>بأبعادها (الــتكامل – العمليات - الشراء -</w:t>
      </w:r>
      <w:r w:rsidR="00C37AE4" w:rsidRPr="00776397">
        <w:rPr>
          <w:rFonts w:ascii="Traditional Arabic" w:hAnsi="Traditional Arabic" w:cs="Traditional Arabic" w:hint="cs"/>
          <w:color w:val="000000" w:themeColor="text1"/>
          <w:sz w:val="28"/>
          <w:szCs w:val="28"/>
          <w:rtl/>
        </w:rPr>
        <w:t xml:space="preserve">التوزيع - </w:t>
      </w:r>
      <w:r w:rsidR="00C37AE4" w:rsidRPr="00776397">
        <w:rPr>
          <w:rFonts w:ascii="Traditional Arabic" w:hAnsi="Traditional Arabic" w:cs="Traditional Arabic"/>
          <w:color w:val="000000" w:themeColor="text1"/>
          <w:sz w:val="28"/>
          <w:szCs w:val="28"/>
          <w:rtl/>
        </w:rPr>
        <w:t>المرونة والقدرة على التكيف</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إدارة المخاطر</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الاستدامة والأداء البيئي</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 xml:space="preserve">رضا العملاء وأداء </w:t>
      </w:r>
      <w:r w:rsidR="001529AD" w:rsidRPr="00776397">
        <w:rPr>
          <w:rFonts w:ascii="Traditional Arabic" w:hAnsi="Traditional Arabic" w:cs="Traditional Arabic" w:hint="cs"/>
          <w:color w:val="000000" w:themeColor="text1"/>
          <w:sz w:val="28"/>
          <w:szCs w:val="28"/>
          <w:rtl/>
        </w:rPr>
        <w:t>الخدمة) بالشرك</w:t>
      </w:r>
      <w:r w:rsidR="001529AD" w:rsidRPr="00776397">
        <w:rPr>
          <w:rFonts w:ascii="Traditional Arabic" w:hAnsi="Traditional Arabic" w:cs="Traditional Arabic" w:hint="eastAsia"/>
          <w:color w:val="000000" w:themeColor="text1"/>
          <w:sz w:val="28"/>
          <w:szCs w:val="28"/>
          <w:rtl/>
        </w:rPr>
        <w:t>ة</w:t>
      </w:r>
      <w:r w:rsidR="0089179B" w:rsidRPr="00776397">
        <w:rPr>
          <w:rFonts w:ascii="Traditional Arabic" w:hAnsi="Traditional Arabic" w:cs="Traditional Arabic"/>
          <w:color w:val="000000" w:themeColor="text1"/>
          <w:sz w:val="28"/>
          <w:szCs w:val="28"/>
          <w:rtl/>
        </w:rPr>
        <w:t xml:space="preserve"> السعودية للصناعات الأساسية </w:t>
      </w:r>
      <w:r w:rsidR="00A7742E" w:rsidRPr="00776397">
        <w:rPr>
          <w:rFonts w:ascii="Traditional Arabic" w:hAnsi="Traditional Arabic" w:cs="Traditional Arabic" w:hint="cs"/>
          <w:color w:val="000000" w:themeColor="text1"/>
          <w:sz w:val="28"/>
          <w:szCs w:val="28"/>
          <w:rtl/>
        </w:rPr>
        <w:t>"سابك"؟</w:t>
      </w:r>
    </w:p>
    <w:bookmarkEnd w:id="4"/>
    <w:p w14:paraId="38CFF4A5" w14:textId="3A9B78CE" w:rsidR="00113926" w:rsidRPr="00776397" w:rsidRDefault="00113926"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ويتفرع من هذا الفرض الفرضيات الفرعية الا</w:t>
      </w:r>
      <w:r w:rsidR="00AB3C9E" w:rsidRPr="00776397">
        <w:rPr>
          <w:rFonts w:ascii="Traditional Arabic" w:hAnsi="Traditional Arabic" w:cs="Traditional Arabic" w:hint="cs"/>
          <w:color w:val="000000" w:themeColor="text1"/>
          <w:sz w:val="28"/>
          <w:szCs w:val="28"/>
          <w:rtl/>
        </w:rPr>
        <w:t>تــي</w:t>
      </w:r>
      <w:r w:rsidRPr="00776397">
        <w:rPr>
          <w:rFonts w:ascii="Traditional Arabic" w:hAnsi="Traditional Arabic" w:cs="Traditional Arabic" w:hint="cs"/>
          <w:color w:val="000000" w:themeColor="text1"/>
          <w:sz w:val="28"/>
          <w:szCs w:val="28"/>
          <w:rtl/>
        </w:rPr>
        <w:t>ة:</w:t>
      </w:r>
    </w:p>
    <w:p w14:paraId="43FCA59B" w14:textId="5642063E" w:rsidR="00A6483F" w:rsidRPr="00776397" w:rsidRDefault="005A0CEA" w:rsidP="005A0CEA">
      <w:pPr>
        <w:bidi/>
        <w:spacing w:after="200" w:line="360" w:lineRule="auto"/>
        <w:ind w:left="360"/>
        <w:rPr>
          <w:rFonts w:ascii="Traditional Arabic" w:hAnsi="Traditional Arabic" w:cs="Traditional Arabic"/>
          <w:color w:val="000000" w:themeColor="text1"/>
          <w:sz w:val="28"/>
          <w:szCs w:val="28"/>
          <w:rtl/>
        </w:rPr>
      </w:pPr>
      <w:bookmarkStart w:id="5" w:name="_Hlk234412830"/>
      <w:r w:rsidRPr="00776397">
        <w:rPr>
          <w:rFonts w:ascii="Traditional Arabic" w:hAnsi="Traditional Arabic" w:cs="Traditional Arabic"/>
          <w:b/>
          <w:bCs/>
          <w:color w:val="000000" w:themeColor="text1"/>
          <w:sz w:val="28"/>
          <w:szCs w:val="28"/>
        </w:rPr>
        <w:t>H1</w:t>
      </w:r>
      <w:r w:rsidRPr="00776397">
        <w:rPr>
          <w:rFonts w:ascii="Traditional Arabic" w:hAnsi="Traditional Arabic" w:cs="Traditional Arabic" w:hint="cs"/>
          <w:color w:val="000000" w:themeColor="text1"/>
          <w:sz w:val="28"/>
          <w:szCs w:val="28"/>
          <w:rtl/>
          <w:lang w:bidi="ar-EG"/>
        </w:rPr>
        <w:t xml:space="preserve">: </w:t>
      </w:r>
      <w:r w:rsidR="00A565CA"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14394" w:rsidRPr="00776397">
        <w:rPr>
          <w:rFonts w:ascii="Traditional Arabic" w:hAnsi="Traditional Arabic" w:cs="Traditional Arabic" w:hint="cs"/>
          <w:color w:val="000000" w:themeColor="text1"/>
          <w:sz w:val="28"/>
          <w:szCs w:val="28"/>
          <w:rtl/>
        </w:rPr>
        <w:t xml:space="preserve"> ذو دلالة إحصائية </w:t>
      </w:r>
      <w:bookmarkEnd w:id="5"/>
      <w:r w:rsidR="00A6483F" w:rsidRPr="00776397">
        <w:rPr>
          <w:rFonts w:ascii="Traditional Arabic" w:hAnsi="Traditional Arabic" w:cs="Traditional Arabic" w:hint="cs"/>
          <w:color w:val="000000" w:themeColor="text1"/>
          <w:sz w:val="28"/>
          <w:szCs w:val="28"/>
          <w:rtl/>
        </w:rPr>
        <w:t xml:space="preserve">لتقنيات نظم التحكم والنقل الذكية على تحسين </w:t>
      </w:r>
      <w:r w:rsidR="00067C01" w:rsidRPr="00776397">
        <w:rPr>
          <w:rFonts w:ascii="Traditional Arabic" w:hAnsi="Traditional Arabic" w:cs="Traditional Arabic" w:hint="cs"/>
          <w:color w:val="000000" w:themeColor="text1"/>
          <w:sz w:val="28"/>
          <w:szCs w:val="28"/>
          <w:rtl/>
        </w:rPr>
        <w:t>أبعاد</w:t>
      </w:r>
      <w:r w:rsidR="00A6483F" w:rsidRPr="00776397">
        <w:rPr>
          <w:rFonts w:ascii="Traditional Arabic" w:hAnsi="Traditional Arabic" w:cs="Traditional Arabic" w:hint="cs"/>
          <w:color w:val="000000" w:themeColor="text1"/>
          <w:sz w:val="28"/>
          <w:szCs w:val="28"/>
          <w:rtl/>
        </w:rPr>
        <w:t xml:space="preserve"> كفاءة </w:t>
      </w:r>
      <w:r w:rsidR="00067C01" w:rsidRPr="00776397">
        <w:rPr>
          <w:rFonts w:ascii="Traditional Arabic" w:hAnsi="Traditional Arabic" w:cs="Traditional Arabic" w:hint="cs"/>
          <w:color w:val="000000" w:themeColor="text1"/>
          <w:sz w:val="28"/>
          <w:szCs w:val="28"/>
          <w:rtl/>
        </w:rPr>
        <w:t>إدارة</w:t>
      </w:r>
      <w:r w:rsidR="00A6483F" w:rsidRPr="00776397">
        <w:rPr>
          <w:rFonts w:ascii="Traditional Arabic" w:hAnsi="Traditional Arabic" w:cs="Traditional Arabic" w:hint="cs"/>
          <w:color w:val="000000" w:themeColor="text1"/>
          <w:sz w:val="28"/>
          <w:szCs w:val="28"/>
          <w:rtl/>
        </w:rPr>
        <w:t xml:space="preserve">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4E6A11A9" w14:textId="0E981C82" w:rsidR="00A6483F" w:rsidRPr="00776397" w:rsidRDefault="005A0CEA" w:rsidP="005A0CEA">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H2</w:t>
      </w:r>
      <w:r w:rsidRPr="00776397">
        <w:rPr>
          <w:rFonts w:ascii="Traditional Arabic" w:hAnsi="Traditional Arabic" w:cs="Traditional Arabic" w:hint="cs"/>
          <w:color w:val="000000" w:themeColor="text1"/>
          <w:sz w:val="28"/>
          <w:szCs w:val="28"/>
          <w:rtl/>
          <w:lang w:bidi="ar-EG"/>
        </w:rPr>
        <w:t xml:space="preserve">: </w:t>
      </w:r>
      <w:r w:rsidR="00A565CA"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14394" w:rsidRPr="00776397">
        <w:rPr>
          <w:rFonts w:ascii="Traditional Arabic" w:hAnsi="Traditional Arabic" w:cs="Traditional Arabic" w:hint="cs"/>
          <w:color w:val="000000" w:themeColor="text1"/>
          <w:sz w:val="28"/>
          <w:szCs w:val="28"/>
          <w:rtl/>
        </w:rPr>
        <w:t xml:space="preserve"> ذو دلالة إحصائية </w:t>
      </w:r>
      <w:r w:rsidR="0019141B" w:rsidRPr="00776397">
        <w:rPr>
          <w:rFonts w:ascii="Traditional Arabic" w:hAnsi="Traditional Arabic" w:cs="Traditional Arabic" w:hint="cs"/>
          <w:color w:val="000000" w:themeColor="text1"/>
          <w:sz w:val="28"/>
          <w:szCs w:val="28"/>
          <w:rtl/>
        </w:rPr>
        <w:t xml:space="preserve">لتقنيات </w:t>
      </w:r>
      <w:r w:rsidR="007A3945" w:rsidRPr="00776397">
        <w:rPr>
          <w:rFonts w:ascii="Traditional Arabic" w:hAnsi="Traditional Arabic" w:cs="Traditional Arabic" w:hint="cs"/>
          <w:color w:val="000000" w:themeColor="text1"/>
          <w:sz w:val="28"/>
          <w:szCs w:val="28"/>
          <w:rtl/>
        </w:rPr>
        <w:t>الإتصال</w:t>
      </w:r>
      <w:r w:rsidR="00A6483F" w:rsidRPr="00776397">
        <w:rPr>
          <w:rFonts w:ascii="Traditional Arabic" w:hAnsi="Traditional Arabic" w:cs="Traditional Arabic" w:hint="cs"/>
          <w:color w:val="000000" w:themeColor="text1"/>
          <w:sz w:val="28"/>
          <w:szCs w:val="28"/>
          <w:rtl/>
        </w:rPr>
        <w:t xml:space="preserve"> المعلوماتي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A6483F" w:rsidRPr="00776397">
        <w:rPr>
          <w:rFonts w:ascii="Traditional Arabic" w:hAnsi="Traditional Arabic" w:cs="Traditional Arabic" w:hint="cs"/>
          <w:color w:val="000000" w:themeColor="text1"/>
          <w:sz w:val="28"/>
          <w:szCs w:val="28"/>
        </w:rPr>
        <w:t>.</w:t>
      </w:r>
    </w:p>
    <w:p w14:paraId="1E3CFDF0" w14:textId="20F9149A" w:rsidR="00E14394" w:rsidRPr="00776397" w:rsidRDefault="005A0CEA" w:rsidP="005A0CEA">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H3</w:t>
      </w:r>
      <w:r w:rsidRPr="00776397">
        <w:rPr>
          <w:rFonts w:ascii="Traditional Arabic" w:hAnsi="Traditional Arabic" w:cs="Traditional Arabic" w:hint="cs"/>
          <w:color w:val="000000" w:themeColor="text1"/>
          <w:sz w:val="28"/>
          <w:szCs w:val="28"/>
          <w:rtl/>
          <w:lang w:bidi="ar-EG"/>
        </w:rPr>
        <w:t xml:space="preserve">: </w:t>
      </w:r>
      <w:r w:rsidR="00A565CA"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14394" w:rsidRPr="00776397">
        <w:rPr>
          <w:rFonts w:ascii="Traditional Arabic" w:hAnsi="Traditional Arabic" w:cs="Traditional Arabic" w:hint="cs"/>
          <w:color w:val="000000" w:themeColor="text1"/>
          <w:sz w:val="28"/>
          <w:szCs w:val="28"/>
          <w:rtl/>
        </w:rPr>
        <w:t xml:space="preserve"> ذو دلالة إحصائية </w:t>
      </w:r>
      <w:r w:rsidR="0019141B" w:rsidRPr="00776397">
        <w:rPr>
          <w:rFonts w:ascii="Traditional Arabic" w:hAnsi="Traditional Arabic" w:cs="Traditional Arabic" w:hint="cs"/>
          <w:color w:val="000000" w:themeColor="text1"/>
          <w:sz w:val="28"/>
          <w:szCs w:val="28"/>
          <w:rtl/>
        </w:rPr>
        <w:t xml:space="preserve">لتقنيات </w:t>
      </w:r>
      <w:r w:rsidR="00A6483F" w:rsidRPr="00776397">
        <w:rPr>
          <w:rFonts w:ascii="Traditional Arabic" w:hAnsi="Traditional Arabic" w:cs="Traditional Arabic" w:hint="cs"/>
          <w:color w:val="000000" w:themeColor="text1"/>
          <w:sz w:val="28"/>
          <w:szCs w:val="28"/>
          <w:rtl/>
        </w:rPr>
        <w:t xml:space="preserve">النظم الخبيرة (التطبيقات)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19141B" w:rsidRPr="00776397">
        <w:rPr>
          <w:rFonts w:ascii="Traditional Arabic" w:hAnsi="Traditional Arabic" w:cs="Traditional Arabic" w:hint="cs"/>
          <w:color w:val="000000" w:themeColor="text1"/>
          <w:sz w:val="28"/>
          <w:szCs w:val="28"/>
        </w:rPr>
        <w:t>.</w:t>
      </w:r>
    </w:p>
    <w:p w14:paraId="16F4B274" w14:textId="63EE8FBD"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w:t>
      </w:r>
      <w:r w:rsidRPr="00776397">
        <w:rPr>
          <w:rFonts w:ascii="Traditional Arabic" w:hAnsi="Traditional Arabic" w:cs="Traditional Arabic"/>
          <w:b/>
          <w:bCs/>
          <w:color w:val="000000" w:themeColor="text1"/>
          <w:sz w:val="28"/>
          <w:szCs w:val="28"/>
          <w:lang w:bidi="ar-EG"/>
        </w:rPr>
        <w:t>4</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 xml:space="preserve">التعلم الآلي والتحليلات التنبؤية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446ED9C4" w14:textId="2143D88D"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lastRenderedPageBreak/>
        <w:t>H5</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 xml:space="preserve">إنترنت الأشياء الصناعي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Pr>
        <w:t>.</w:t>
      </w:r>
    </w:p>
    <w:p w14:paraId="6BA514EF" w14:textId="6CFC0028"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sz w:val="28"/>
          <w:szCs w:val="28"/>
        </w:rPr>
        <w:t>H6</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 xml:space="preserve">الروبوتات والأتمتة الذكية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084DC09B" w14:textId="5CC27088"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sz w:val="28"/>
          <w:szCs w:val="28"/>
        </w:rPr>
        <w:t>H7</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البلوك تشين وسلاسل الكتل</w:t>
      </w:r>
      <w:r w:rsidR="0072605E" w:rsidRPr="00776397">
        <w:rPr>
          <w:rFonts w:ascii="Traditional Arabic" w:hAnsi="Traditional Arabic" w:cs="Traditional Arabic" w:hint="cs"/>
          <w:color w:val="000000" w:themeColor="text1"/>
          <w:sz w:val="28"/>
          <w:szCs w:val="28"/>
          <w:rtl/>
        </w:rPr>
        <w:t xml:space="preserve"> 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674311C1" w14:textId="73601FE9" w:rsidR="005A0CEA" w:rsidRPr="00776397" w:rsidRDefault="00F76A92" w:rsidP="005A0CEA">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Pr>
        <w:t>H</w:t>
      </w:r>
      <w:r w:rsidR="001529AD" w:rsidRPr="00776397">
        <w:rPr>
          <w:rFonts w:ascii="Traditional Arabic" w:hAnsi="Traditional Arabic" w:cs="Traditional Arabic"/>
          <w:color w:val="000000" w:themeColor="text1"/>
          <w:sz w:val="28"/>
          <w:szCs w:val="28"/>
        </w:rPr>
        <w:t>8</w:t>
      </w:r>
      <w:r w:rsidRPr="00776397">
        <w:rPr>
          <w:rFonts w:ascii="Traditional Arabic" w:hAnsi="Traditional Arabic" w:cs="Traditional Arabic"/>
          <w:color w:val="000000" w:themeColor="text1"/>
          <w:sz w:val="28"/>
          <w:szCs w:val="28"/>
          <w:rtl/>
        </w:rPr>
        <w:t>: 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5EA51B0B" w14:textId="77777777" w:rsidR="005D1105" w:rsidRPr="00776397" w:rsidRDefault="005D1105" w:rsidP="005D1105">
      <w:pPr>
        <w:bidi/>
        <w:spacing w:after="200" w:line="360" w:lineRule="auto"/>
        <w:rPr>
          <w:rFonts w:ascii="Traditional Arabic" w:hAnsi="Traditional Arabic" w:cs="Traditional Arabic"/>
          <w:color w:val="000000" w:themeColor="text1"/>
          <w:sz w:val="28"/>
          <w:szCs w:val="28"/>
          <w:rtl/>
        </w:rPr>
      </w:pPr>
    </w:p>
    <w:p w14:paraId="167CE554" w14:textId="1D3C6146" w:rsidR="00AD783C" w:rsidRPr="00776397" w:rsidRDefault="00AD783C" w:rsidP="00DF18BA">
      <w:pPr>
        <w:pStyle w:val="a3"/>
        <w:numPr>
          <w:ilvl w:val="1"/>
          <w:numId w:val="98"/>
        </w:numPr>
        <w:bidi/>
        <w:spacing w:after="200"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نموذج الدراسة</w:t>
      </w:r>
    </w:p>
    <w:p w14:paraId="64F9AA32" w14:textId="35A9D33E" w:rsidR="003D7886" w:rsidRPr="00776397" w:rsidRDefault="00316E28"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هو هيكل يعبر عن الظاهرة أو المشكلة الخاصة </w:t>
      </w:r>
      <w:r w:rsidR="00A127E1" w:rsidRPr="00776397">
        <w:rPr>
          <w:rFonts w:ascii="Traditional Arabic" w:hAnsi="Traditional Arabic" w:cs="Traditional Arabic" w:hint="cs"/>
          <w:color w:val="000000" w:themeColor="text1"/>
          <w:sz w:val="28"/>
          <w:szCs w:val="28"/>
          <w:rtl/>
        </w:rPr>
        <w:t>أثر</w:t>
      </w:r>
      <w:r w:rsidRPr="00776397">
        <w:rPr>
          <w:rFonts w:ascii="Traditional Arabic" w:hAnsi="Traditional Arabic" w:cs="Traditional Arabic" w:hint="cs"/>
          <w:color w:val="000000" w:themeColor="text1"/>
          <w:sz w:val="28"/>
          <w:szCs w:val="28"/>
          <w:rtl/>
        </w:rPr>
        <w:t xml:space="preserve">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تحسين كفاءة 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 xml:space="preserve">ريد بالمؤسسات الصناعية دراسة حالة الشركة السعودية للصناعات الأساسية </w:t>
      </w:r>
      <w:r w:rsidR="00042EC2" w:rsidRPr="00776397">
        <w:rPr>
          <w:rFonts w:ascii="Traditional Arabic" w:hAnsi="Traditional Arabic" w:cs="Traditional Arabic" w:hint="cs"/>
          <w:color w:val="000000" w:themeColor="text1"/>
          <w:sz w:val="28"/>
          <w:szCs w:val="28"/>
          <w:rtl/>
          <w:lang w:bidi="ar-EG"/>
        </w:rPr>
        <w:t>"سابك"</w:t>
      </w:r>
      <w:r w:rsidRPr="00776397">
        <w:rPr>
          <w:rFonts w:ascii="Traditional Arabic" w:hAnsi="Traditional Arabic" w:cs="Traditional Arabic" w:hint="cs"/>
          <w:color w:val="000000" w:themeColor="text1"/>
          <w:sz w:val="28"/>
          <w:szCs w:val="28"/>
          <w:rtl/>
        </w:rPr>
        <w:t xml:space="preserve">، ومن خلال هذا الهيكل يتم </w:t>
      </w:r>
      <w:r w:rsidR="00AB3C9E" w:rsidRPr="00776397">
        <w:rPr>
          <w:rFonts w:ascii="Traditional Arabic" w:hAnsi="Traditional Arabic" w:cs="Traditional Arabic" w:hint="cs"/>
          <w:color w:val="000000" w:themeColor="text1"/>
          <w:sz w:val="28"/>
          <w:szCs w:val="28"/>
          <w:rtl/>
        </w:rPr>
        <w:t>تــو</w:t>
      </w:r>
      <w:r w:rsidRPr="00776397">
        <w:rPr>
          <w:rFonts w:ascii="Traditional Arabic" w:hAnsi="Traditional Arabic" w:cs="Traditional Arabic" w:hint="cs"/>
          <w:color w:val="000000" w:themeColor="text1"/>
          <w:sz w:val="28"/>
          <w:szCs w:val="28"/>
          <w:rtl/>
        </w:rPr>
        <w:t>ضيح الفكرة المراد دراستها،</w:t>
      </w:r>
      <w:r w:rsidR="000165A7" w:rsidRPr="00776397">
        <w:rPr>
          <w:rFonts w:ascii="Traditional Arabic" w:hAnsi="Traditional Arabic" w:cs="Traditional Arabic" w:hint="cs"/>
          <w:color w:val="000000" w:themeColor="text1"/>
          <w:sz w:val="28"/>
          <w:szCs w:val="28"/>
          <w:rtl/>
        </w:rPr>
        <w:t xml:space="preserve"> من خلال التأثير المباشر للمتغير المستقل </w:t>
      </w:r>
      <w:r w:rsidR="00DF18BA" w:rsidRPr="00776397">
        <w:rPr>
          <w:rFonts w:ascii="Traditional Arabic" w:hAnsi="Traditional Arabic" w:cs="Traditional Arabic" w:hint="cs"/>
          <w:color w:val="000000" w:themeColor="text1"/>
          <w:sz w:val="28"/>
          <w:szCs w:val="28"/>
          <w:rtl/>
        </w:rPr>
        <w:t>على</w:t>
      </w:r>
      <w:r w:rsidR="000165A7" w:rsidRPr="00776397">
        <w:rPr>
          <w:rFonts w:ascii="Traditional Arabic" w:hAnsi="Traditional Arabic" w:cs="Traditional Arabic" w:hint="cs"/>
          <w:color w:val="000000" w:themeColor="text1"/>
          <w:sz w:val="28"/>
          <w:szCs w:val="28"/>
          <w:rtl/>
        </w:rPr>
        <w:t xml:space="preserve"> المتغير التابع</w:t>
      </w:r>
      <w:r w:rsidRPr="00776397">
        <w:rPr>
          <w:rFonts w:ascii="Traditional Arabic" w:hAnsi="Traditional Arabic" w:cs="Traditional Arabic" w:hint="cs"/>
          <w:color w:val="000000" w:themeColor="text1"/>
          <w:sz w:val="28"/>
          <w:szCs w:val="28"/>
          <w:rtl/>
        </w:rPr>
        <w:t xml:space="preserve"> </w:t>
      </w:r>
      <w:r w:rsidR="003D7886"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لــتــي</w:t>
      </w:r>
      <w:r w:rsidR="003D7886" w:rsidRPr="00776397">
        <w:rPr>
          <w:rFonts w:ascii="Traditional Arabic" w:hAnsi="Traditional Arabic" w:cs="Traditional Arabic" w:hint="cs"/>
          <w:color w:val="000000" w:themeColor="text1"/>
          <w:sz w:val="28"/>
          <w:szCs w:val="28"/>
          <w:rtl/>
        </w:rPr>
        <w:t xml:space="preserve"> يتكون منها البحث</w:t>
      </w:r>
    </w:p>
    <w:p w14:paraId="2A72CF01" w14:textId="4AB2F077" w:rsidR="003D7886" w:rsidRPr="00776397" w:rsidRDefault="003D7886">
      <w:pPr>
        <w:pStyle w:val="a3"/>
        <w:numPr>
          <w:ilvl w:val="0"/>
          <w:numId w:val="3"/>
        </w:numPr>
        <w:bidi/>
        <w:spacing w:after="200" w:line="360" w:lineRule="auto"/>
        <w:rPr>
          <w:rFonts w:ascii="Traditional Arabic" w:hAnsi="Traditional Arabic" w:cs="Traditional Arabic"/>
          <w:b/>
          <w:bCs/>
          <w:color w:val="000000" w:themeColor="text1"/>
          <w:sz w:val="28"/>
          <w:szCs w:val="28"/>
        </w:rPr>
      </w:pPr>
      <w:r w:rsidRPr="00776397">
        <w:rPr>
          <w:rFonts w:ascii="Traditional Arabic" w:hAnsi="Traditional Arabic" w:cs="Traditional Arabic" w:hint="cs"/>
          <w:b/>
          <w:bCs/>
          <w:color w:val="000000" w:themeColor="text1"/>
          <w:sz w:val="28"/>
          <w:szCs w:val="28"/>
          <w:rtl/>
        </w:rPr>
        <w:t xml:space="preserve">المتغير </w:t>
      </w:r>
      <w:r w:rsidR="00316E28" w:rsidRPr="00776397">
        <w:rPr>
          <w:rFonts w:ascii="Traditional Arabic" w:hAnsi="Traditional Arabic" w:cs="Traditional Arabic" w:hint="cs"/>
          <w:b/>
          <w:bCs/>
          <w:color w:val="000000" w:themeColor="text1"/>
          <w:sz w:val="28"/>
          <w:szCs w:val="28"/>
          <w:rtl/>
        </w:rPr>
        <w:t xml:space="preserve">المستقل " </w:t>
      </w:r>
      <w:r w:rsidRPr="00776397">
        <w:rPr>
          <w:rFonts w:ascii="Traditional Arabic" w:hAnsi="Traditional Arabic" w:cs="Traditional Arabic" w:hint="cs"/>
          <w:b/>
          <w:bCs/>
          <w:color w:val="000000" w:themeColor="text1"/>
          <w:sz w:val="28"/>
          <w:szCs w:val="28"/>
          <w:rtl/>
        </w:rPr>
        <w:t xml:space="preserve">استخدام تقنيات </w:t>
      </w:r>
      <w:r w:rsidR="00316E28" w:rsidRPr="00776397">
        <w:rPr>
          <w:rFonts w:ascii="Traditional Arabic" w:hAnsi="Traditional Arabic" w:cs="Traditional Arabic" w:hint="cs"/>
          <w:b/>
          <w:bCs/>
          <w:color w:val="000000" w:themeColor="text1"/>
          <w:sz w:val="28"/>
          <w:szCs w:val="28"/>
          <w:rtl/>
        </w:rPr>
        <w:t xml:space="preserve">الذكاء </w:t>
      </w:r>
      <w:r w:rsidR="00067C01" w:rsidRPr="00776397">
        <w:rPr>
          <w:rFonts w:ascii="Traditional Arabic" w:hAnsi="Traditional Arabic" w:cs="Traditional Arabic" w:hint="cs"/>
          <w:b/>
          <w:bCs/>
          <w:color w:val="000000" w:themeColor="text1"/>
          <w:sz w:val="28"/>
          <w:szCs w:val="28"/>
          <w:rtl/>
        </w:rPr>
        <w:t>الإصطناعي</w:t>
      </w:r>
      <w:r w:rsidR="00316E28" w:rsidRPr="00776397">
        <w:rPr>
          <w:rFonts w:ascii="Traditional Arabic" w:hAnsi="Traditional Arabic" w:cs="Traditional Arabic" w:hint="cs"/>
          <w:b/>
          <w:bCs/>
          <w:color w:val="000000" w:themeColor="text1"/>
          <w:sz w:val="28"/>
          <w:szCs w:val="28"/>
          <w:rtl/>
        </w:rPr>
        <w:t xml:space="preserve">." </w:t>
      </w:r>
    </w:p>
    <w:p w14:paraId="0D9C2D73" w14:textId="2D00F4F5" w:rsidR="0033163B" w:rsidRPr="00776397" w:rsidRDefault="0033163B" w:rsidP="00546F1A">
      <w:pPr>
        <w:pStyle w:val="a3"/>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وتتكون من ثلاثة </w:t>
      </w:r>
      <w:r w:rsidR="00067C01" w:rsidRPr="00776397">
        <w:rPr>
          <w:rFonts w:ascii="Traditional Arabic" w:hAnsi="Traditional Arabic" w:cs="Traditional Arabic" w:hint="cs"/>
          <w:color w:val="000000" w:themeColor="text1"/>
          <w:sz w:val="28"/>
          <w:szCs w:val="28"/>
          <w:rtl/>
        </w:rPr>
        <w:t>أبعاد</w:t>
      </w:r>
      <w:r w:rsidRPr="00776397">
        <w:rPr>
          <w:rFonts w:ascii="Traditional Arabic" w:hAnsi="Traditional Arabic" w:cs="Traditional Arabic" w:hint="cs"/>
          <w:color w:val="000000" w:themeColor="text1"/>
          <w:sz w:val="28"/>
          <w:szCs w:val="28"/>
          <w:rtl/>
        </w:rPr>
        <w:t xml:space="preserve"> هي </w:t>
      </w:r>
    </w:p>
    <w:p w14:paraId="23230799" w14:textId="77777777" w:rsidR="0033163B" w:rsidRPr="00776397" w:rsidRDefault="0033163B">
      <w:pPr>
        <w:pStyle w:val="a3"/>
        <w:numPr>
          <w:ilvl w:val="0"/>
          <w:numId w:val="68"/>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نظم الــتحكم والنقل الذكية</w:t>
      </w:r>
    </w:p>
    <w:p w14:paraId="479CAE50" w14:textId="2A6C1EA2" w:rsidR="0033163B" w:rsidRPr="00776397" w:rsidRDefault="007A3945">
      <w:pPr>
        <w:pStyle w:val="a3"/>
        <w:numPr>
          <w:ilvl w:val="0"/>
          <w:numId w:val="68"/>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الإتصال</w:t>
      </w:r>
      <w:r w:rsidR="0033163B" w:rsidRPr="00776397">
        <w:rPr>
          <w:rFonts w:ascii="Traditional Arabic" w:hAnsi="Traditional Arabic" w:cs="Traditional Arabic" w:hint="cs"/>
          <w:color w:val="000000" w:themeColor="text1"/>
          <w:sz w:val="28"/>
          <w:szCs w:val="28"/>
          <w:rtl/>
        </w:rPr>
        <w:t xml:space="preserve"> المعلوماتــي </w:t>
      </w:r>
    </w:p>
    <w:p w14:paraId="26EDF817" w14:textId="4CF94EF2" w:rsidR="0033163B" w:rsidRPr="00776397" w:rsidRDefault="0033163B">
      <w:pPr>
        <w:pStyle w:val="a3"/>
        <w:numPr>
          <w:ilvl w:val="0"/>
          <w:numId w:val="68"/>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النظم الخبيرة</w:t>
      </w:r>
    </w:p>
    <w:p w14:paraId="4A0A488D" w14:textId="77777777" w:rsidR="00FD6E54" w:rsidRPr="00776397" w:rsidRDefault="00FD6E54" w:rsidP="00FD6E54">
      <w:pPr>
        <w:pStyle w:val="a3"/>
        <w:numPr>
          <w:ilvl w:val="0"/>
          <w:numId w:val="68"/>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التعلم الآلي والتحليلات التنبؤية</w:t>
      </w:r>
    </w:p>
    <w:p w14:paraId="078E1BCC" w14:textId="77777777" w:rsidR="00FD6E54" w:rsidRPr="00776397" w:rsidRDefault="00FD6E54" w:rsidP="00FD6E54">
      <w:pPr>
        <w:pStyle w:val="a3"/>
        <w:numPr>
          <w:ilvl w:val="0"/>
          <w:numId w:val="68"/>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إنترنت الأشياء الصناعي</w:t>
      </w:r>
    </w:p>
    <w:p w14:paraId="71CD1B07" w14:textId="77777777" w:rsidR="00FD6E54" w:rsidRPr="00776397" w:rsidRDefault="00FD6E54" w:rsidP="00FD6E54">
      <w:pPr>
        <w:pStyle w:val="a3"/>
        <w:numPr>
          <w:ilvl w:val="0"/>
          <w:numId w:val="68"/>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lastRenderedPageBreak/>
        <w:t>الروبوتات والأتمتة الذكية</w:t>
      </w:r>
    </w:p>
    <w:p w14:paraId="6492C50A" w14:textId="77777777" w:rsidR="00FD6E54" w:rsidRPr="00776397" w:rsidRDefault="00FD6E54" w:rsidP="00FD6E54">
      <w:pPr>
        <w:pStyle w:val="a3"/>
        <w:numPr>
          <w:ilvl w:val="0"/>
          <w:numId w:val="68"/>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البلوك تشين وسلاسل الكتل</w:t>
      </w:r>
    </w:p>
    <w:p w14:paraId="26BA2B3C" w14:textId="77777777" w:rsidR="005B5202" w:rsidRPr="00776397" w:rsidRDefault="005B5202" w:rsidP="006D5E96">
      <w:pPr>
        <w:bidi/>
        <w:spacing w:after="200" w:line="360" w:lineRule="auto"/>
        <w:ind w:left="360"/>
        <w:rPr>
          <w:rFonts w:ascii="Traditional Arabic" w:hAnsi="Traditional Arabic" w:cs="Traditional Arabic"/>
          <w:b/>
          <w:bCs/>
          <w:color w:val="000000" w:themeColor="text1"/>
          <w:sz w:val="28"/>
          <w:szCs w:val="28"/>
          <w:rtl/>
        </w:rPr>
      </w:pPr>
    </w:p>
    <w:p w14:paraId="3892D542" w14:textId="41EC710F" w:rsidR="003D7886" w:rsidRPr="00776397" w:rsidRDefault="006D5E96" w:rsidP="005B5202">
      <w:pPr>
        <w:bidi/>
        <w:spacing w:after="200" w:line="360" w:lineRule="auto"/>
        <w:ind w:left="360"/>
        <w:rPr>
          <w:rFonts w:ascii="Traditional Arabic" w:hAnsi="Traditional Arabic" w:cs="Traditional Arabic"/>
          <w:b/>
          <w:bCs/>
          <w:color w:val="000000" w:themeColor="text1"/>
          <w:sz w:val="28"/>
          <w:szCs w:val="28"/>
        </w:rPr>
      </w:pPr>
      <w:r w:rsidRPr="00776397">
        <w:rPr>
          <w:rFonts w:ascii="Traditional Arabic" w:hAnsi="Traditional Arabic" w:cs="Traditional Arabic" w:hint="cs"/>
          <w:b/>
          <w:bCs/>
          <w:color w:val="000000" w:themeColor="text1"/>
          <w:sz w:val="28"/>
          <w:szCs w:val="28"/>
          <w:rtl/>
        </w:rPr>
        <w:t xml:space="preserve">المتغير التابع </w:t>
      </w:r>
      <w:r w:rsidR="00316E28" w:rsidRPr="00776397">
        <w:rPr>
          <w:rFonts w:ascii="Traditional Arabic" w:hAnsi="Traditional Arabic" w:cs="Traditional Arabic" w:hint="cs"/>
          <w:b/>
          <w:bCs/>
          <w:color w:val="000000" w:themeColor="text1"/>
          <w:sz w:val="28"/>
          <w:szCs w:val="28"/>
          <w:rtl/>
        </w:rPr>
        <w:t xml:space="preserve">" </w:t>
      </w:r>
      <w:r w:rsidR="003D7886" w:rsidRPr="00776397">
        <w:rPr>
          <w:rFonts w:ascii="Traditional Arabic" w:hAnsi="Traditional Arabic" w:cs="Traditional Arabic" w:hint="cs"/>
          <w:b/>
          <w:bCs/>
          <w:color w:val="000000" w:themeColor="text1"/>
          <w:sz w:val="28"/>
          <w:szCs w:val="28"/>
          <w:rtl/>
        </w:rPr>
        <w:t xml:space="preserve">كفاء </w:t>
      </w:r>
      <w:r w:rsidR="00067C01" w:rsidRPr="00776397">
        <w:rPr>
          <w:rFonts w:ascii="Traditional Arabic" w:hAnsi="Traditional Arabic" w:cs="Traditional Arabic" w:hint="cs"/>
          <w:b/>
          <w:bCs/>
          <w:color w:val="000000" w:themeColor="text1"/>
          <w:sz w:val="28"/>
          <w:szCs w:val="28"/>
          <w:rtl/>
        </w:rPr>
        <w:t>إدارة</w:t>
      </w:r>
      <w:r w:rsidR="00316E28" w:rsidRPr="00776397">
        <w:rPr>
          <w:rFonts w:ascii="Traditional Arabic" w:hAnsi="Traditional Arabic" w:cs="Traditional Arabic" w:hint="cs"/>
          <w:b/>
          <w:bCs/>
          <w:color w:val="000000" w:themeColor="text1"/>
          <w:sz w:val="28"/>
          <w:szCs w:val="28"/>
          <w:rtl/>
        </w:rPr>
        <w:t xml:space="preserve"> سلسلة ا</w:t>
      </w:r>
      <w:r w:rsidR="00AB3C9E" w:rsidRPr="00776397">
        <w:rPr>
          <w:rFonts w:ascii="Traditional Arabic" w:hAnsi="Traditional Arabic" w:cs="Traditional Arabic" w:hint="cs"/>
          <w:b/>
          <w:bCs/>
          <w:color w:val="000000" w:themeColor="text1"/>
          <w:sz w:val="28"/>
          <w:szCs w:val="28"/>
          <w:rtl/>
        </w:rPr>
        <w:t>لــتــو</w:t>
      </w:r>
      <w:r w:rsidR="00316E28" w:rsidRPr="00776397">
        <w:rPr>
          <w:rFonts w:ascii="Traditional Arabic" w:hAnsi="Traditional Arabic" w:cs="Traditional Arabic" w:hint="cs"/>
          <w:b/>
          <w:bCs/>
          <w:color w:val="000000" w:themeColor="text1"/>
          <w:sz w:val="28"/>
          <w:szCs w:val="28"/>
          <w:rtl/>
        </w:rPr>
        <w:t>ريد "</w:t>
      </w:r>
    </w:p>
    <w:p w14:paraId="6C97AFAA" w14:textId="332C78FB" w:rsidR="0033163B" w:rsidRPr="00776397" w:rsidRDefault="0033163B" w:rsidP="00546F1A">
      <w:pPr>
        <w:pStyle w:val="a3"/>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ويتكون من أربعة </w:t>
      </w:r>
      <w:r w:rsidR="00067C01" w:rsidRPr="00776397">
        <w:rPr>
          <w:rFonts w:ascii="Traditional Arabic" w:hAnsi="Traditional Arabic" w:cs="Traditional Arabic" w:hint="cs"/>
          <w:color w:val="000000" w:themeColor="text1"/>
          <w:sz w:val="28"/>
          <w:szCs w:val="28"/>
          <w:rtl/>
        </w:rPr>
        <w:t>أبعاد</w:t>
      </w:r>
      <w:r w:rsidRPr="00776397">
        <w:rPr>
          <w:rFonts w:ascii="Traditional Arabic" w:hAnsi="Traditional Arabic" w:cs="Traditional Arabic" w:hint="cs"/>
          <w:color w:val="000000" w:themeColor="text1"/>
          <w:sz w:val="28"/>
          <w:szCs w:val="28"/>
          <w:rtl/>
        </w:rPr>
        <w:t xml:space="preserve"> </w:t>
      </w:r>
      <w:r w:rsidR="006D5E96" w:rsidRPr="00776397">
        <w:rPr>
          <w:rFonts w:ascii="Traditional Arabic" w:hAnsi="Traditional Arabic" w:cs="Traditional Arabic" w:hint="cs"/>
          <w:color w:val="000000" w:themeColor="text1"/>
          <w:sz w:val="28"/>
          <w:szCs w:val="28"/>
          <w:rtl/>
        </w:rPr>
        <w:t>هي:</w:t>
      </w:r>
    </w:p>
    <w:p w14:paraId="3EBB86B3" w14:textId="5B3F71D5" w:rsidR="0033163B" w:rsidRPr="00776397" w:rsidRDefault="0033163B">
      <w:pPr>
        <w:pStyle w:val="a3"/>
        <w:numPr>
          <w:ilvl w:val="0"/>
          <w:numId w:val="6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التكامل</w:t>
      </w:r>
    </w:p>
    <w:p w14:paraId="56EA4EAA" w14:textId="3C3648D5" w:rsidR="0033163B" w:rsidRPr="00776397" w:rsidRDefault="0033163B">
      <w:pPr>
        <w:pStyle w:val="a3"/>
        <w:numPr>
          <w:ilvl w:val="0"/>
          <w:numId w:val="6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العمليات</w:t>
      </w:r>
    </w:p>
    <w:p w14:paraId="1D4E1F87" w14:textId="0994D937" w:rsidR="0033163B" w:rsidRPr="00776397" w:rsidRDefault="0033163B">
      <w:pPr>
        <w:pStyle w:val="a3"/>
        <w:numPr>
          <w:ilvl w:val="0"/>
          <w:numId w:val="6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الشراء</w:t>
      </w:r>
    </w:p>
    <w:p w14:paraId="6D634471" w14:textId="2E5DD18C" w:rsidR="0033163B" w:rsidRPr="00776397" w:rsidRDefault="0033163B">
      <w:pPr>
        <w:pStyle w:val="a3"/>
        <w:numPr>
          <w:ilvl w:val="0"/>
          <w:numId w:val="69"/>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التوزيع</w:t>
      </w:r>
    </w:p>
    <w:p w14:paraId="7650FE77" w14:textId="77777777" w:rsidR="00FD6E54" w:rsidRPr="00776397" w:rsidRDefault="00FD6E54" w:rsidP="00FD6E54">
      <w:pPr>
        <w:pStyle w:val="a3"/>
        <w:numPr>
          <w:ilvl w:val="0"/>
          <w:numId w:val="6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المرونة والقدرة على التكيف</w:t>
      </w:r>
    </w:p>
    <w:p w14:paraId="1C3F22B4" w14:textId="77777777" w:rsidR="00FD6E54" w:rsidRPr="00776397" w:rsidRDefault="00FD6E54" w:rsidP="00FD6E54">
      <w:pPr>
        <w:pStyle w:val="a3"/>
        <w:numPr>
          <w:ilvl w:val="0"/>
          <w:numId w:val="6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إدارة المخاطر</w:t>
      </w:r>
    </w:p>
    <w:p w14:paraId="3D231674" w14:textId="77777777" w:rsidR="00FD6E54" w:rsidRPr="00776397" w:rsidRDefault="00FD6E54" w:rsidP="00FD6E54">
      <w:pPr>
        <w:pStyle w:val="a3"/>
        <w:numPr>
          <w:ilvl w:val="0"/>
          <w:numId w:val="69"/>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الاستدامة والأداء البيئي</w:t>
      </w:r>
    </w:p>
    <w:p w14:paraId="0621296D" w14:textId="77777777" w:rsidR="00FD6E54" w:rsidRPr="00776397" w:rsidRDefault="00FD6E54" w:rsidP="00FD6E54">
      <w:pPr>
        <w:pStyle w:val="a3"/>
        <w:numPr>
          <w:ilvl w:val="0"/>
          <w:numId w:val="6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رضا العملاء وأداء الخدمة</w:t>
      </w:r>
    </w:p>
    <w:p w14:paraId="46F9113B" w14:textId="77777777" w:rsidR="00FD6E54" w:rsidRPr="00776397" w:rsidRDefault="00FD6E54" w:rsidP="00FD6E54">
      <w:pPr>
        <w:pStyle w:val="a3"/>
        <w:bidi/>
        <w:spacing w:after="200" w:line="360" w:lineRule="auto"/>
        <w:ind w:left="2160"/>
        <w:rPr>
          <w:rFonts w:ascii="Traditional Arabic" w:hAnsi="Traditional Arabic" w:cs="Traditional Arabic"/>
          <w:color w:val="000000" w:themeColor="text1"/>
          <w:sz w:val="28"/>
          <w:szCs w:val="28"/>
          <w:rtl/>
        </w:rPr>
      </w:pPr>
    </w:p>
    <w:p w14:paraId="185C31A9" w14:textId="77777777" w:rsidR="00FD6E54" w:rsidRPr="00776397" w:rsidRDefault="00FD6E54" w:rsidP="00FD6E54">
      <w:pPr>
        <w:pStyle w:val="a3"/>
        <w:bidi/>
        <w:spacing w:after="200" w:line="360" w:lineRule="auto"/>
        <w:ind w:left="2160"/>
        <w:rPr>
          <w:rFonts w:ascii="Traditional Arabic" w:hAnsi="Traditional Arabic" w:cs="Traditional Arabic"/>
          <w:color w:val="000000" w:themeColor="text1"/>
          <w:sz w:val="28"/>
          <w:szCs w:val="28"/>
          <w:rtl/>
        </w:rPr>
      </w:pPr>
    </w:p>
    <w:p w14:paraId="7261FCD3" w14:textId="7C84EB8E" w:rsidR="00316E28" w:rsidRPr="00776397" w:rsidRDefault="00316E28" w:rsidP="00546F1A">
      <w:pPr>
        <w:bidi/>
        <w:spacing w:after="200" w:line="360" w:lineRule="auto"/>
        <w:rPr>
          <w:rFonts w:ascii="Traditional Arabic" w:hAnsi="Traditional Arabic" w:cs="Traditional Arabic"/>
          <w:b/>
          <w:bCs/>
          <w:color w:val="000000" w:themeColor="text1"/>
          <w:sz w:val="28"/>
          <w:szCs w:val="28"/>
        </w:rPr>
      </w:pPr>
      <w:r w:rsidRPr="00776397">
        <w:rPr>
          <w:rFonts w:ascii="Traditional Arabic" w:hAnsi="Traditional Arabic" w:cs="Traditional Arabic" w:hint="cs"/>
          <w:b/>
          <w:bCs/>
          <w:color w:val="000000" w:themeColor="text1"/>
          <w:sz w:val="28"/>
          <w:szCs w:val="28"/>
          <w:rtl/>
        </w:rPr>
        <w:t>ويتميز الإطار المفاهيمي</w:t>
      </w:r>
      <w:r w:rsidR="00FC6309" w:rsidRPr="00776397">
        <w:rPr>
          <w:rFonts w:ascii="Traditional Arabic" w:hAnsi="Traditional Arabic" w:cs="Traditional Arabic" w:hint="cs"/>
          <w:b/>
          <w:bCs/>
          <w:color w:val="000000" w:themeColor="text1"/>
          <w:sz w:val="28"/>
          <w:szCs w:val="28"/>
          <w:rtl/>
        </w:rPr>
        <w:t xml:space="preserve"> لنموذج الدراسة</w:t>
      </w:r>
      <w:r w:rsidRPr="00776397">
        <w:rPr>
          <w:rFonts w:ascii="Traditional Arabic" w:hAnsi="Traditional Arabic" w:cs="Traditional Arabic" w:hint="cs"/>
          <w:b/>
          <w:bCs/>
          <w:color w:val="000000" w:themeColor="text1"/>
          <w:sz w:val="28"/>
          <w:szCs w:val="28"/>
          <w:rtl/>
        </w:rPr>
        <w:t xml:space="preserve"> بعدة مميزات كما ي</w:t>
      </w:r>
      <w:r w:rsidR="00AB3C9E" w:rsidRPr="00776397">
        <w:rPr>
          <w:rFonts w:ascii="Traditional Arabic" w:hAnsi="Traditional Arabic" w:cs="Traditional Arabic" w:hint="cs"/>
          <w:b/>
          <w:bCs/>
          <w:color w:val="000000" w:themeColor="text1"/>
          <w:sz w:val="28"/>
          <w:szCs w:val="28"/>
          <w:rtl/>
        </w:rPr>
        <w:t>لــي</w:t>
      </w:r>
      <w:r w:rsidRPr="00776397">
        <w:rPr>
          <w:rFonts w:ascii="Traditional Arabic" w:hAnsi="Traditional Arabic" w:cs="Traditional Arabic" w:hint="cs"/>
          <w:b/>
          <w:bCs/>
          <w:color w:val="000000" w:themeColor="text1"/>
          <w:sz w:val="28"/>
          <w:szCs w:val="28"/>
          <w:rtl/>
        </w:rPr>
        <w:t>:</w:t>
      </w:r>
    </w:p>
    <w:p w14:paraId="342D1547" w14:textId="43F65301" w:rsidR="00316E28" w:rsidRPr="00776397" w:rsidRDefault="00316E28">
      <w:pPr>
        <w:pStyle w:val="a3"/>
        <w:numPr>
          <w:ilvl w:val="0"/>
          <w:numId w:val="1"/>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يتميز الإطار المفاهيمي </w:t>
      </w:r>
      <w:r w:rsidR="00FC6309" w:rsidRPr="00776397">
        <w:rPr>
          <w:rFonts w:ascii="Traditional Arabic" w:hAnsi="Traditional Arabic" w:cs="Traditional Arabic" w:hint="cs"/>
          <w:color w:val="000000" w:themeColor="text1"/>
          <w:sz w:val="28"/>
          <w:szCs w:val="28"/>
          <w:rtl/>
        </w:rPr>
        <w:t xml:space="preserve">لنموذج الدراسة </w:t>
      </w:r>
      <w:r w:rsidRPr="00776397">
        <w:rPr>
          <w:rFonts w:ascii="Traditional Arabic" w:hAnsi="Traditional Arabic" w:cs="Traditional Arabic" w:hint="cs"/>
          <w:color w:val="000000" w:themeColor="text1"/>
          <w:sz w:val="28"/>
          <w:szCs w:val="28"/>
          <w:rtl/>
        </w:rPr>
        <w:t>الجيد بانه محدد</w:t>
      </w:r>
    </w:p>
    <w:p w14:paraId="40960A8D" w14:textId="60F9F313" w:rsidR="00316E28" w:rsidRPr="00776397" w:rsidRDefault="00316E28">
      <w:pPr>
        <w:pStyle w:val="a3"/>
        <w:numPr>
          <w:ilvl w:val="0"/>
          <w:numId w:val="1"/>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يتلاءم مع موضوع البحث </w:t>
      </w:r>
    </w:p>
    <w:p w14:paraId="48C09B9C" w14:textId="761B6232" w:rsidR="00305EAD" w:rsidRPr="00776397" w:rsidRDefault="00FC6309">
      <w:pPr>
        <w:pStyle w:val="a3"/>
        <w:numPr>
          <w:ilvl w:val="0"/>
          <w:numId w:val="1"/>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المساهمة</w:t>
      </w:r>
      <w:r w:rsidR="00316E28" w:rsidRPr="00776397">
        <w:rPr>
          <w:rFonts w:ascii="Traditional Arabic" w:hAnsi="Traditional Arabic" w:cs="Traditional Arabic" w:hint="cs"/>
          <w:color w:val="000000" w:themeColor="text1"/>
          <w:sz w:val="28"/>
          <w:szCs w:val="28"/>
          <w:rtl/>
        </w:rPr>
        <w:t xml:space="preserve"> في فهم العلاقات الخاصة بمتغيرات الدراسة</w:t>
      </w:r>
    </w:p>
    <w:p w14:paraId="1D9E8BC3" w14:textId="77777777" w:rsidR="005B5202" w:rsidRPr="00D07A20" w:rsidRDefault="005B5202" w:rsidP="00D07A20">
      <w:pPr>
        <w:bidi/>
        <w:spacing w:after="200" w:line="360" w:lineRule="auto"/>
        <w:rPr>
          <w:rFonts w:ascii="Traditional Arabic" w:hAnsi="Traditional Arabic" w:cs="Traditional Arabic"/>
          <w:color w:val="000000" w:themeColor="text1"/>
          <w:sz w:val="28"/>
          <w:szCs w:val="28"/>
        </w:rPr>
      </w:pPr>
    </w:p>
    <w:p w14:paraId="571FA12F" w14:textId="221AF351" w:rsidR="00316E28" w:rsidRPr="00776397" w:rsidRDefault="0061276C" w:rsidP="00546F1A">
      <w:pPr>
        <w:pStyle w:val="a3"/>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hint="cs"/>
          <w:noProof/>
          <w:color w:val="000000" w:themeColor="text1"/>
          <w:sz w:val="28"/>
          <w:szCs w:val="28"/>
          <w:rtl/>
          <w:lang w:val="ar-SA"/>
        </w:rPr>
        <w:lastRenderedPageBreak/>
        <mc:AlternateContent>
          <mc:Choice Requires="wpg">
            <w:drawing>
              <wp:anchor distT="0" distB="0" distL="114300" distR="114300" simplePos="0" relativeHeight="251666944" behindDoc="0" locked="0" layoutInCell="1" allowOverlap="1" wp14:anchorId="0478B7AD" wp14:editId="32BA4CB3">
                <wp:simplePos x="0" y="0"/>
                <wp:positionH relativeFrom="margin">
                  <wp:posOffset>-138430</wp:posOffset>
                </wp:positionH>
                <wp:positionV relativeFrom="paragraph">
                  <wp:posOffset>200025</wp:posOffset>
                </wp:positionV>
                <wp:extent cx="6179820" cy="5905499"/>
                <wp:effectExtent l="0" t="38100" r="68580" b="95885"/>
                <wp:wrapNone/>
                <wp:docPr id="2" name="مجموعة 2"/>
                <wp:cNvGraphicFramePr/>
                <a:graphic xmlns:a="http://schemas.openxmlformats.org/drawingml/2006/main">
                  <a:graphicData uri="http://schemas.microsoft.com/office/word/2010/wordprocessingGroup">
                    <wpg:wgp>
                      <wpg:cNvGrpSpPr/>
                      <wpg:grpSpPr>
                        <a:xfrm>
                          <a:off x="0" y="0"/>
                          <a:ext cx="6179820" cy="5905499"/>
                          <a:chOff x="-68580" y="0"/>
                          <a:chExt cx="6096000" cy="2908541"/>
                        </a:xfrm>
                      </wpg:grpSpPr>
                      <wps:wsp>
                        <wps:cNvPr id="1457104504" name="مستطيل 2"/>
                        <wps:cNvSpPr/>
                        <wps:spPr>
                          <a:xfrm>
                            <a:off x="0" y="0"/>
                            <a:ext cx="6027420" cy="2908541"/>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68580" y="54031"/>
                            <a:ext cx="5962650" cy="2816981"/>
                            <a:chOff x="-384810" y="15931"/>
                            <a:chExt cx="5962650" cy="2816981"/>
                          </a:xfrm>
                        </wpg:grpSpPr>
                        <wpg:grpSp>
                          <wpg:cNvPr id="259143538" name="مجموعة 10"/>
                          <wpg:cNvGrpSpPr/>
                          <wpg:grpSpPr>
                            <a:xfrm>
                              <a:off x="-384810" y="15931"/>
                              <a:ext cx="5962650" cy="2816981"/>
                              <a:chOff x="-393397" y="1227903"/>
                              <a:chExt cx="5963289" cy="2267821"/>
                            </a:xfrm>
                          </wpg:grpSpPr>
                          <wps:wsp>
                            <wps:cNvPr id="2015918928" name="شكل بيضاوي 3"/>
                            <wps:cNvSpPr/>
                            <wps:spPr>
                              <a:xfrm>
                                <a:off x="3421382" y="1862792"/>
                                <a:ext cx="2148510" cy="1566462"/>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FD6E54" w:rsidRDefault="003D7886" w:rsidP="003D7886">
                                  <w:pPr>
                                    <w:bidi/>
                                    <w:rPr>
                                      <w:rFonts w:ascii="Traditional Arabic" w:hAnsi="Traditional Arabic" w:cs="Traditional Arabic"/>
                                      <w:b/>
                                      <w:bCs/>
                                      <w:sz w:val="32"/>
                                      <w:szCs w:val="32"/>
                                    </w:rPr>
                                  </w:pPr>
                                  <w:bookmarkStart w:id="6" w:name="_Hlk204776943"/>
                                  <w:r w:rsidRPr="00FD6E54">
                                    <w:rPr>
                                      <w:rFonts w:ascii="Traditional Arabic" w:hAnsi="Traditional Arabic" w:cs="Traditional Arabic" w:hint="cs"/>
                                      <w:b/>
                                      <w:bCs/>
                                      <w:sz w:val="32"/>
                                      <w:szCs w:val="32"/>
                                      <w:rtl/>
                                    </w:rPr>
                                    <w:t xml:space="preserve">استخدام تقنيات الذكاء الاصطناعي </w:t>
                                  </w:r>
                                </w:p>
                                <w:p w14:paraId="5737FEDA" w14:textId="28AD6811" w:rsidR="00FB763E" w:rsidRPr="00546F1A" w:rsidRDefault="00136BB8" w:rsidP="00FD6E54">
                                  <w:pPr>
                                    <w:pStyle w:val="a3"/>
                                    <w:numPr>
                                      <w:ilvl w:val="0"/>
                                      <w:numId w:val="2"/>
                                    </w:numPr>
                                    <w:bidi/>
                                    <w:spacing w:line="360" w:lineRule="auto"/>
                                    <w:rPr>
                                      <w:rFonts w:ascii="Traditional Arabic" w:hAnsi="Traditional Arabic" w:cs="Traditional Arabic"/>
                                      <w:b/>
                                      <w:bCs/>
                                      <w:sz w:val="28"/>
                                      <w:szCs w:val="28"/>
                                      <w:rtl/>
                                    </w:rPr>
                                  </w:pPr>
                                  <w:bookmarkStart w:id="7" w:name="_Hlk202901795"/>
                                  <w:bookmarkStart w:id="8"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rsidP="00FD6E54">
                                  <w:pPr>
                                    <w:pStyle w:val="a3"/>
                                    <w:numPr>
                                      <w:ilvl w:val="0"/>
                                      <w:numId w:val="2"/>
                                    </w:numPr>
                                    <w:bidi/>
                                    <w:spacing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Default="00136BB8" w:rsidP="00FD6E54">
                                  <w:pPr>
                                    <w:pStyle w:val="a3"/>
                                    <w:numPr>
                                      <w:ilvl w:val="0"/>
                                      <w:numId w:val="2"/>
                                    </w:numPr>
                                    <w:bidi/>
                                    <w:spacing w:line="360" w:lineRule="auto"/>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6"/>
                                  <w:r w:rsidRPr="00546F1A">
                                    <w:rPr>
                                      <w:rFonts w:ascii="Traditional Arabic" w:hAnsi="Traditional Arabic" w:cs="Traditional Arabic" w:hint="cs"/>
                                      <w:b/>
                                      <w:bCs/>
                                      <w:sz w:val="28"/>
                                      <w:szCs w:val="28"/>
                                      <w:rtl/>
                                    </w:rPr>
                                    <w:t>)</w:t>
                                  </w:r>
                                  <w:bookmarkEnd w:id="7"/>
                                  <w:bookmarkEnd w:id="8"/>
                                </w:p>
                                <w:p w14:paraId="5DC12106" w14:textId="77777777" w:rsidR="0070381D" w:rsidRDefault="0070381D" w:rsidP="00FD6E54">
                                  <w:pPr>
                                    <w:pStyle w:val="af7"/>
                                    <w:numPr>
                                      <w:ilvl w:val="0"/>
                                      <w:numId w:val="2"/>
                                    </w:numPr>
                                    <w:bidi/>
                                    <w:spacing w:line="360" w:lineRule="auto"/>
                                    <w:rPr>
                                      <w:b/>
                                      <w:bCs/>
                                      <w:rtl/>
                                    </w:rPr>
                                  </w:pPr>
                                  <w:r w:rsidRPr="00B27498">
                                    <w:rPr>
                                      <w:b/>
                                      <w:bCs/>
                                      <w:rtl/>
                                    </w:rPr>
                                    <w:t>التعلم الآلي والتحليلات التنبؤية</w:t>
                                  </w:r>
                                </w:p>
                                <w:p w14:paraId="551CD1EC" w14:textId="77777777" w:rsidR="0070381D" w:rsidRDefault="0070381D" w:rsidP="00FD6E54">
                                  <w:pPr>
                                    <w:pStyle w:val="af7"/>
                                    <w:numPr>
                                      <w:ilvl w:val="0"/>
                                      <w:numId w:val="2"/>
                                    </w:numPr>
                                    <w:bidi/>
                                    <w:spacing w:line="360" w:lineRule="auto"/>
                                    <w:rPr>
                                      <w:b/>
                                      <w:bCs/>
                                      <w:rtl/>
                                    </w:rPr>
                                  </w:pPr>
                                  <w:r w:rsidRPr="00B27498">
                                    <w:rPr>
                                      <w:b/>
                                      <w:bCs/>
                                      <w:rtl/>
                                    </w:rPr>
                                    <w:t>إنترنت الأشياء الصناعي</w:t>
                                  </w:r>
                                </w:p>
                                <w:p w14:paraId="4DAE3668" w14:textId="77777777" w:rsidR="0070381D" w:rsidRDefault="0070381D" w:rsidP="00FD6E54">
                                  <w:pPr>
                                    <w:pStyle w:val="af7"/>
                                    <w:numPr>
                                      <w:ilvl w:val="0"/>
                                      <w:numId w:val="2"/>
                                    </w:numPr>
                                    <w:bidi/>
                                    <w:spacing w:line="360" w:lineRule="auto"/>
                                    <w:rPr>
                                      <w:b/>
                                      <w:bCs/>
                                      <w:rtl/>
                                    </w:rPr>
                                  </w:pPr>
                                  <w:r w:rsidRPr="00B27498">
                                    <w:rPr>
                                      <w:b/>
                                      <w:bCs/>
                                      <w:rtl/>
                                    </w:rPr>
                                    <w:t>الروبوتات والأتمتة الذكية</w:t>
                                  </w:r>
                                </w:p>
                                <w:p w14:paraId="10DBDD2F" w14:textId="5F65D0A9" w:rsidR="0070381D" w:rsidRPr="0070381D" w:rsidRDefault="0070381D" w:rsidP="00FD6E54">
                                  <w:pPr>
                                    <w:pStyle w:val="af7"/>
                                    <w:numPr>
                                      <w:ilvl w:val="0"/>
                                      <w:numId w:val="2"/>
                                    </w:numPr>
                                    <w:bidi/>
                                    <w:spacing w:line="360" w:lineRule="auto"/>
                                  </w:pPr>
                                  <w:r w:rsidRPr="00B27498">
                                    <w:rPr>
                                      <w:b/>
                                      <w:bCs/>
                                      <w:rtl/>
                                    </w:rPr>
                                    <w:t>البلوك تشين وسلاسل الكتل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393397" y="1864136"/>
                                <a:ext cx="2328670" cy="1631588"/>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FD6E54" w:rsidRDefault="003D7886" w:rsidP="00820FC1">
                                  <w:pPr>
                                    <w:bidi/>
                                    <w:spacing w:line="240" w:lineRule="auto"/>
                                    <w:jc w:val="center"/>
                                    <w:rPr>
                                      <w:rFonts w:ascii="Traditional Arabic" w:hAnsi="Traditional Arabic" w:cs="Traditional Arabic"/>
                                      <w:b/>
                                      <w:bCs/>
                                      <w:sz w:val="32"/>
                                      <w:szCs w:val="32"/>
                                      <w:rtl/>
                                      <w:lang w:bidi="ar-EG"/>
                                    </w:rPr>
                                  </w:pPr>
                                  <w:bookmarkStart w:id="9" w:name="_Hlk204776960"/>
                                  <w:bookmarkStart w:id="10" w:name="_Hlk204776961"/>
                                  <w:r w:rsidRPr="00FD6E54">
                                    <w:rPr>
                                      <w:rFonts w:ascii="Traditional Arabic" w:hAnsi="Traditional Arabic" w:cs="Traditional Arabic" w:hint="cs"/>
                                      <w:b/>
                                      <w:bCs/>
                                      <w:sz w:val="32"/>
                                      <w:szCs w:val="32"/>
                                      <w:rtl/>
                                      <w:lang w:bidi="ar-EG"/>
                                    </w:rPr>
                                    <w:t>كفاء</w:t>
                                  </w:r>
                                  <w:r w:rsidR="00F4637B" w:rsidRPr="00FD6E54">
                                    <w:rPr>
                                      <w:rFonts w:ascii="Traditional Arabic" w:hAnsi="Traditional Arabic" w:cs="Traditional Arabic" w:hint="cs"/>
                                      <w:b/>
                                      <w:bCs/>
                                      <w:sz w:val="32"/>
                                      <w:szCs w:val="32"/>
                                      <w:rtl/>
                                      <w:lang w:bidi="ar-EG"/>
                                    </w:rPr>
                                    <w:t>ة</w:t>
                                  </w:r>
                                  <w:r w:rsidRPr="00FD6E54">
                                    <w:rPr>
                                      <w:rFonts w:ascii="Traditional Arabic" w:hAnsi="Traditional Arabic" w:cs="Traditional Arabic" w:hint="cs"/>
                                      <w:b/>
                                      <w:bCs/>
                                      <w:sz w:val="32"/>
                                      <w:szCs w:val="32"/>
                                      <w:rtl/>
                                      <w:lang w:bidi="ar-EG"/>
                                    </w:rPr>
                                    <w:t xml:space="preserve"> ادارة سلسلة ا</w:t>
                                  </w:r>
                                  <w:r w:rsidR="00AB3C9E" w:rsidRPr="00FD6E54">
                                    <w:rPr>
                                      <w:rFonts w:ascii="Traditional Arabic" w:hAnsi="Traditional Arabic" w:cs="Traditional Arabic" w:hint="cs"/>
                                      <w:b/>
                                      <w:bCs/>
                                      <w:sz w:val="32"/>
                                      <w:szCs w:val="32"/>
                                      <w:rtl/>
                                      <w:lang w:bidi="ar-EG"/>
                                    </w:rPr>
                                    <w:t>لــتــو</w:t>
                                  </w:r>
                                  <w:r w:rsidRPr="00FD6E54">
                                    <w:rPr>
                                      <w:rFonts w:ascii="Traditional Arabic" w:hAnsi="Traditional Arabic" w:cs="Traditional Arabic" w:hint="cs"/>
                                      <w:b/>
                                      <w:bCs/>
                                      <w:sz w:val="32"/>
                                      <w:szCs w:val="32"/>
                                      <w:rtl/>
                                      <w:lang w:bidi="ar-EG"/>
                                    </w:rPr>
                                    <w:t>ريد</w:t>
                                  </w:r>
                                </w:p>
                                <w:p w14:paraId="4F5310D1" w14:textId="2FD176C8" w:rsidR="00820FC1" w:rsidRPr="00FD6E54" w:rsidRDefault="00820FC1" w:rsidP="00FD6E54">
                                  <w:pPr>
                                    <w:pStyle w:val="a3"/>
                                    <w:numPr>
                                      <w:ilvl w:val="0"/>
                                      <w:numId w:val="154"/>
                                    </w:numPr>
                                    <w:bidi/>
                                    <w:spacing w:line="360" w:lineRule="auto"/>
                                    <w:rPr>
                                      <w:rFonts w:ascii="Traditional Arabic" w:hAnsi="Traditional Arabic" w:cs="Traditional Arabic"/>
                                      <w:b/>
                                      <w:bCs/>
                                      <w:sz w:val="28"/>
                                      <w:szCs w:val="28"/>
                                      <w:rtl/>
                                      <w:lang w:bidi="ar-EG"/>
                                    </w:rPr>
                                  </w:pPr>
                                  <w:bookmarkStart w:id="11" w:name="_Hlk202901807"/>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w:t>
                                  </w:r>
                                  <w:r w:rsidRPr="00FD6E54">
                                    <w:rPr>
                                      <w:rFonts w:ascii="Traditional Arabic" w:hAnsi="Traditional Arabic" w:cs="Traditional Arabic" w:hint="cs"/>
                                      <w:b/>
                                      <w:bCs/>
                                      <w:sz w:val="28"/>
                                      <w:szCs w:val="28"/>
                                      <w:rtl/>
                                      <w:lang w:bidi="ar-EG"/>
                                    </w:rPr>
                                    <w:t>كامل</w:t>
                                  </w:r>
                                </w:p>
                                <w:p w14:paraId="7550F667" w14:textId="60C93300" w:rsidR="00820FC1" w:rsidRPr="00FD6E54" w:rsidRDefault="00820FC1"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العم</w:t>
                                  </w:r>
                                  <w:r w:rsidR="00AB3C9E" w:rsidRPr="00FD6E54">
                                    <w:rPr>
                                      <w:rFonts w:ascii="Traditional Arabic" w:hAnsi="Traditional Arabic" w:cs="Traditional Arabic" w:hint="cs"/>
                                      <w:b/>
                                      <w:bCs/>
                                      <w:sz w:val="28"/>
                                      <w:szCs w:val="28"/>
                                      <w:rtl/>
                                      <w:lang w:bidi="ar-EG"/>
                                    </w:rPr>
                                    <w:t>لــي</w:t>
                                  </w:r>
                                  <w:r w:rsidRPr="00FD6E54">
                                    <w:rPr>
                                      <w:rFonts w:ascii="Traditional Arabic" w:hAnsi="Traditional Arabic" w:cs="Traditional Arabic" w:hint="cs"/>
                                      <w:b/>
                                      <w:bCs/>
                                      <w:sz w:val="28"/>
                                      <w:szCs w:val="28"/>
                                      <w:rtl/>
                                      <w:lang w:bidi="ar-EG"/>
                                    </w:rPr>
                                    <w:t>ات</w:t>
                                  </w:r>
                                </w:p>
                                <w:p w14:paraId="48CF88EA" w14:textId="1E17ED62" w:rsidR="00820FC1" w:rsidRPr="00FD6E54" w:rsidRDefault="00820FC1"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الشراء</w:t>
                                  </w:r>
                                </w:p>
                                <w:p w14:paraId="1E71643B" w14:textId="6EB4D930" w:rsidR="00FD6E54" w:rsidRPr="00FD6E54" w:rsidRDefault="00820FC1" w:rsidP="00FD6E54">
                                  <w:pPr>
                                    <w:pStyle w:val="a3"/>
                                    <w:numPr>
                                      <w:ilvl w:val="0"/>
                                      <w:numId w:val="154"/>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لــتــو</w:t>
                                  </w:r>
                                  <w:r w:rsidRPr="00FD6E54">
                                    <w:rPr>
                                      <w:rFonts w:ascii="Traditional Arabic" w:hAnsi="Traditional Arabic" w:cs="Traditional Arabic" w:hint="cs"/>
                                      <w:b/>
                                      <w:bCs/>
                                      <w:sz w:val="28"/>
                                      <w:szCs w:val="28"/>
                                      <w:rtl/>
                                      <w:lang w:bidi="ar-EG"/>
                                    </w:rPr>
                                    <w:t xml:space="preserve">زيع </w:t>
                                  </w:r>
                                  <w:bookmarkEnd w:id="9"/>
                                  <w:bookmarkEnd w:id="10"/>
                                  <w:bookmarkEnd w:id="11"/>
                                </w:p>
                                <w:p w14:paraId="7F1EF42F" w14:textId="70BD80E3"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المرونة والقدرة على التكيف</w:t>
                                  </w:r>
                                </w:p>
                                <w:p w14:paraId="618ABD96" w14:textId="77777777"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إدارة المخاطر</w:t>
                                  </w:r>
                                </w:p>
                                <w:p w14:paraId="22980FEA" w14:textId="77777777"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b/>
                                      <w:bCs/>
                                      <w:sz w:val="28"/>
                                      <w:szCs w:val="28"/>
                                      <w:rtl/>
                                      <w:lang w:bidi="ar-EG"/>
                                    </w:rPr>
                                    <w:t>الاستدامة والأداء البيئي</w:t>
                                  </w:r>
                                </w:p>
                                <w:p w14:paraId="3EA7577A" w14:textId="77777777"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رضا العملاء وأداء الخدمة</w:t>
                                  </w:r>
                                </w:p>
                                <w:p w14:paraId="79C1E4BF" w14:textId="77777777" w:rsidR="00FD6E54" w:rsidRPr="00546F1A" w:rsidRDefault="00FD6E54" w:rsidP="00FD6E54">
                                  <w:pPr>
                                    <w:pStyle w:val="a3"/>
                                    <w:bidi/>
                                    <w:spacing w:line="240" w:lineRule="auto"/>
                                    <w:ind w:left="360"/>
                                    <w:rPr>
                                      <w:rFonts w:ascii="Traditional Arabic" w:hAnsi="Traditional Arabic" w:cs="Traditional Arabic"/>
                                      <w:b/>
                                      <w:bCs/>
                                      <w:sz w:val="28"/>
                                      <w:szCs w:val="28"/>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54"/>
                                <a:ext cx="1173480" cy="35050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07A2F72A"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111921" y="1227903"/>
                                <a:ext cx="1120140" cy="43175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643474" y="1367991"/>
                                <a:ext cx="362473"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9" y="535118"/>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4" y="560036"/>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10.9pt;margin-top:15.75pt;width:486.6pt;height:465pt;z-index:251666944;mso-position-horizontal-relative:margin;mso-width-relative:margin;mso-height-relative:margin" coordorigin="-685" coordsize="60960,2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">
                <v:rect id="مستطيل 2" o:spid="_x0000_s1028" style="position:absolute;width:60274;height:29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685;top:540;width:59625;height:28170" coordorigin="-3848,159" coordsize="59626,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3848;top:159;width:59626;height:28170" coordorigin="-3933,12279" coordsize="59632,22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4213;top:18627;width:21485;height:15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FD6E54" w:rsidRDefault="003D7886" w:rsidP="003D7886">
                            <w:pPr>
                              <w:bidi/>
                              <w:rPr>
                                <w:rFonts w:ascii="Traditional Arabic" w:hAnsi="Traditional Arabic" w:cs="Traditional Arabic"/>
                                <w:b/>
                                <w:bCs/>
                                <w:sz w:val="32"/>
                                <w:szCs w:val="32"/>
                              </w:rPr>
                            </w:pPr>
                            <w:bookmarkStart w:id="12" w:name="_Hlk204776943"/>
                            <w:r w:rsidRPr="00FD6E54">
                              <w:rPr>
                                <w:rFonts w:ascii="Traditional Arabic" w:hAnsi="Traditional Arabic" w:cs="Traditional Arabic" w:hint="cs"/>
                                <w:b/>
                                <w:bCs/>
                                <w:sz w:val="32"/>
                                <w:szCs w:val="32"/>
                                <w:rtl/>
                              </w:rPr>
                              <w:t xml:space="preserve">استخدام تقنيات الذكاء الاصطناعي </w:t>
                            </w:r>
                          </w:p>
                          <w:p w14:paraId="5737FEDA" w14:textId="28AD6811" w:rsidR="00FB763E" w:rsidRPr="00546F1A" w:rsidRDefault="00136BB8" w:rsidP="00FD6E54">
                            <w:pPr>
                              <w:pStyle w:val="a3"/>
                              <w:numPr>
                                <w:ilvl w:val="0"/>
                                <w:numId w:val="2"/>
                              </w:numPr>
                              <w:bidi/>
                              <w:spacing w:line="360" w:lineRule="auto"/>
                              <w:rPr>
                                <w:rFonts w:ascii="Traditional Arabic" w:hAnsi="Traditional Arabic" w:cs="Traditional Arabic"/>
                                <w:b/>
                                <w:bCs/>
                                <w:sz w:val="28"/>
                                <w:szCs w:val="28"/>
                                <w:rtl/>
                              </w:rPr>
                            </w:pPr>
                            <w:bookmarkStart w:id="13" w:name="_Hlk202901795"/>
                            <w:bookmarkStart w:id="14"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rsidP="00FD6E54">
                            <w:pPr>
                              <w:pStyle w:val="a3"/>
                              <w:numPr>
                                <w:ilvl w:val="0"/>
                                <w:numId w:val="2"/>
                              </w:numPr>
                              <w:bidi/>
                              <w:spacing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Default="00136BB8" w:rsidP="00FD6E54">
                            <w:pPr>
                              <w:pStyle w:val="a3"/>
                              <w:numPr>
                                <w:ilvl w:val="0"/>
                                <w:numId w:val="2"/>
                              </w:numPr>
                              <w:bidi/>
                              <w:spacing w:line="360" w:lineRule="auto"/>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12"/>
                            <w:r w:rsidRPr="00546F1A">
                              <w:rPr>
                                <w:rFonts w:ascii="Traditional Arabic" w:hAnsi="Traditional Arabic" w:cs="Traditional Arabic" w:hint="cs"/>
                                <w:b/>
                                <w:bCs/>
                                <w:sz w:val="28"/>
                                <w:szCs w:val="28"/>
                                <w:rtl/>
                              </w:rPr>
                              <w:t>)</w:t>
                            </w:r>
                            <w:bookmarkEnd w:id="13"/>
                            <w:bookmarkEnd w:id="14"/>
                          </w:p>
                          <w:p w14:paraId="5DC12106" w14:textId="77777777" w:rsidR="0070381D" w:rsidRDefault="0070381D" w:rsidP="00FD6E54">
                            <w:pPr>
                              <w:pStyle w:val="af7"/>
                              <w:numPr>
                                <w:ilvl w:val="0"/>
                                <w:numId w:val="2"/>
                              </w:numPr>
                              <w:bidi/>
                              <w:spacing w:line="360" w:lineRule="auto"/>
                              <w:rPr>
                                <w:b/>
                                <w:bCs/>
                                <w:rtl/>
                              </w:rPr>
                            </w:pPr>
                            <w:r w:rsidRPr="00B27498">
                              <w:rPr>
                                <w:b/>
                                <w:bCs/>
                                <w:rtl/>
                              </w:rPr>
                              <w:t>التعلم الآلي والتحليلات التنبؤية</w:t>
                            </w:r>
                          </w:p>
                          <w:p w14:paraId="551CD1EC" w14:textId="77777777" w:rsidR="0070381D" w:rsidRDefault="0070381D" w:rsidP="00FD6E54">
                            <w:pPr>
                              <w:pStyle w:val="af7"/>
                              <w:numPr>
                                <w:ilvl w:val="0"/>
                                <w:numId w:val="2"/>
                              </w:numPr>
                              <w:bidi/>
                              <w:spacing w:line="360" w:lineRule="auto"/>
                              <w:rPr>
                                <w:b/>
                                <w:bCs/>
                                <w:rtl/>
                              </w:rPr>
                            </w:pPr>
                            <w:r w:rsidRPr="00B27498">
                              <w:rPr>
                                <w:b/>
                                <w:bCs/>
                                <w:rtl/>
                              </w:rPr>
                              <w:t>إنترنت الأشياء الصناعي</w:t>
                            </w:r>
                          </w:p>
                          <w:p w14:paraId="4DAE3668" w14:textId="77777777" w:rsidR="0070381D" w:rsidRDefault="0070381D" w:rsidP="00FD6E54">
                            <w:pPr>
                              <w:pStyle w:val="af7"/>
                              <w:numPr>
                                <w:ilvl w:val="0"/>
                                <w:numId w:val="2"/>
                              </w:numPr>
                              <w:bidi/>
                              <w:spacing w:line="360" w:lineRule="auto"/>
                              <w:rPr>
                                <w:b/>
                                <w:bCs/>
                                <w:rtl/>
                              </w:rPr>
                            </w:pPr>
                            <w:r w:rsidRPr="00B27498">
                              <w:rPr>
                                <w:b/>
                                <w:bCs/>
                                <w:rtl/>
                              </w:rPr>
                              <w:t>الروبوتات والأتمتة الذكية</w:t>
                            </w:r>
                          </w:p>
                          <w:p w14:paraId="10DBDD2F" w14:textId="5F65D0A9" w:rsidR="0070381D" w:rsidRPr="0070381D" w:rsidRDefault="0070381D" w:rsidP="00FD6E54">
                            <w:pPr>
                              <w:pStyle w:val="af7"/>
                              <w:numPr>
                                <w:ilvl w:val="0"/>
                                <w:numId w:val="2"/>
                              </w:numPr>
                              <w:bidi/>
                              <w:spacing w:line="360" w:lineRule="auto"/>
                            </w:pPr>
                            <w:r w:rsidRPr="00B27498">
                              <w:rPr>
                                <w:b/>
                                <w:bCs/>
                                <w:rtl/>
                              </w:rPr>
                              <w:t>البلوك تشين وسلاسل الكتل</w:t>
                            </w:r>
                          </w:p>
                        </w:txbxContent>
                      </v:textbox>
                    </v:shape>
                    <v:shape id="شكل بيضاوي 3" o:spid="_x0000_s1032" type="#_x0000_t176" style="position:absolute;left:-3933;top:18641;width:23285;height:163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FD6E54" w:rsidRDefault="003D7886" w:rsidP="00820FC1">
                            <w:pPr>
                              <w:bidi/>
                              <w:spacing w:line="240" w:lineRule="auto"/>
                              <w:jc w:val="center"/>
                              <w:rPr>
                                <w:rFonts w:ascii="Traditional Arabic" w:hAnsi="Traditional Arabic" w:cs="Traditional Arabic"/>
                                <w:b/>
                                <w:bCs/>
                                <w:sz w:val="32"/>
                                <w:szCs w:val="32"/>
                                <w:rtl/>
                                <w:lang w:bidi="ar-EG"/>
                              </w:rPr>
                            </w:pPr>
                            <w:bookmarkStart w:id="15" w:name="_Hlk204776960"/>
                            <w:bookmarkStart w:id="16" w:name="_Hlk204776961"/>
                            <w:r w:rsidRPr="00FD6E54">
                              <w:rPr>
                                <w:rFonts w:ascii="Traditional Arabic" w:hAnsi="Traditional Arabic" w:cs="Traditional Arabic" w:hint="cs"/>
                                <w:b/>
                                <w:bCs/>
                                <w:sz w:val="32"/>
                                <w:szCs w:val="32"/>
                                <w:rtl/>
                                <w:lang w:bidi="ar-EG"/>
                              </w:rPr>
                              <w:t>كفاء</w:t>
                            </w:r>
                            <w:r w:rsidR="00F4637B" w:rsidRPr="00FD6E54">
                              <w:rPr>
                                <w:rFonts w:ascii="Traditional Arabic" w:hAnsi="Traditional Arabic" w:cs="Traditional Arabic" w:hint="cs"/>
                                <w:b/>
                                <w:bCs/>
                                <w:sz w:val="32"/>
                                <w:szCs w:val="32"/>
                                <w:rtl/>
                                <w:lang w:bidi="ar-EG"/>
                              </w:rPr>
                              <w:t>ة</w:t>
                            </w:r>
                            <w:r w:rsidRPr="00FD6E54">
                              <w:rPr>
                                <w:rFonts w:ascii="Traditional Arabic" w:hAnsi="Traditional Arabic" w:cs="Traditional Arabic" w:hint="cs"/>
                                <w:b/>
                                <w:bCs/>
                                <w:sz w:val="32"/>
                                <w:szCs w:val="32"/>
                                <w:rtl/>
                                <w:lang w:bidi="ar-EG"/>
                              </w:rPr>
                              <w:t xml:space="preserve"> ادارة سلسلة ا</w:t>
                            </w:r>
                            <w:r w:rsidR="00AB3C9E" w:rsidRPr="00FD6E54">
                              <w:rPr>
                                <w:rFonts w:ascii="Traditional Arabic" w:hAnsi="Traditional Arabic" w:cs="Traditional Arabic" w:hint="cs"/>
                                <w:b/>
                                <w:bCs/>
                                <w:sz w:val="32"/>
                                <w:szCs w:val="32"/>
                                <w:rtl/>
                                <w:lang w:bidi="ar-EG"/>
                              </w:rPr>
                              <w:t>لــتــو</w:t>
                            </w:r>
                            <w:r w:rsidRPr="00FD6E54">
                              <w:rPr>
                                <w:rFonts w:ascii="Traditional Arabic" w:hAnsi="Traditional Arabic" w:cs="Traditional Arabic" w:hint="cs"/>
                                <w:b/>
                                <w:bCs/>
                                <w:sz w:val="32"/>
                                <w:szCs w:val="32"/>
                                <w:rtl/>
                                <w:lang w:bidi="ar-EG"/>
                              </w:rPr>
                              <w:t>ريد</w:t>
                            </w:r>
                          </w:p>
                          <w:p w14:paraId="4F5310D1" w14:textId="2FD176C8" w:rsidR="00820FC1" w:rsidRPr="00FD6E54" w:rsidRDefault="00820FC1" w:rsidP="00FD6E54">
                            <w:pPr>
                              <w:pStyle w:val="a3"/>
                              <w:numPr>
                                <w:ilvl w:val="0"/>
                                <w:numId w:val="154"/>
                              </w:numPr>
                              <w:bidi/>
                              <w:spacing w:line="360" w:lineRule="auto"/>
                              <w:rPr>
                                <w:rFonts w:ascii="Traditional Arabic" w:hAnsi="Traditional Arabic" w:cs="Traditional Arabic"/>
                                <w:b/>
                                <w:bCs/>
                                <w:sz w:val="28"/>
                                <w:szCs w:val="28"/>
                                <w:rtl/>
                                <w:lang w:bidi="ar-EG"/>
                              </w:rPr>
                            </w:pPr>
                            <w:bookmarkStart w:id="17" w:name="_Hlk202901807"/>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w:t>
                            </w:r>
                            <w:r w:rsidRPr="00FD6E54">
                              <w:rPr>
                                <w:rFonts w:ascii="Traditional Arabic" w:hAnsi="Traditional Arabic" w:cs="Traditional Arabic" w:hint="cs"/>
                                <w:b/>
                                <w:bCs/>
                                <w:sz w:val="28"/>
                                <w:szCs w:val="28"/>
                                <w:rtl/>
                                <w:lang w:bidi="ar-EG"/>
                              </w:rPr>
                              <w:t>كامل</w:t>
                            </w:r>
                          </w:p>
                          <w:p w14:paraId="7550F667" w14:textId="60C93300" w:rsidR="00820FC1" w:rsidRPr="00FD6E54" w:rsidRDefault="00820FC1"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العم</w:t>
                            </w:r>
                            <w:r w:rsidR="00AB3C9E" w:rsidRPr="00FD6E54">
                              <w:rPr>
                                <w:rFonts w:ascii="Traditional Arabic" w:hAnsi="Traditional Arabic" w:cs="Traditional Arabic" w:hint="cs"/>
                                <w:b/>
                                <w:bCs/>
                                <w:sz w:val="28"/>
                                <w:szCs w:val="28"/>
                                <w:rtl/>
                                <w:lang w:bidi="ar-EG"/>
                              </w:rPr>
                              <w:t>لــي</w:t>
                            </w:r>
                            <w:r w:rsidRPr="00FD6E54">
                              <w:rPr>
                                <w:rFonts w:ascii="Traditional Arabic" w:hAnsi="Traditional Arabic" w:cs="Traditional Arabic" w:hint="cs"/>
                                <w:b/>
                                <w:bCs/>
                                <w:sz w:val="28"/>
                                <w:szCs w:val="28"/>
                                <w:rtl/>
                                <w:lang w:bidi="ar-EG"/>
                              </w:rPr>
                              <w:t>ات</w:t>
                            </w:r>
                          </w:p>
                          <w:p w14:paraId="48CF88EA" w14:textId="1E17ED62" w:rsidR="00820FC1" w:rsidRPr="00FD6E54" w:rsidRDefault="00820FC1"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الشراء</w:t>
                            </w:r>
                          </w:p>
                          <w:p w14:paraId="1E71643B" w14:textId="6EB4D930" w:rsidR="00FD6E54" w:rsidRPr="00FD6E54" w:rsidRDefault="00820FC1" w:rsidP="00FD6E54">
                            <w:pPr>
                              <w:pStyle w:val="a3"/>
                              <w:numPr>
                                <w:ilvl w:val="0"/>
                                <w:numId w:val="154"/>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لــتــو</w:t>
                            </w:r>
                            <w:r w:rsidRPr="00FD6E54">
                              <w:rPr>
                                <w:rFonts w:ascii="Traditional Arabic" w:hAnsi="Traditional Arabic" w:cs="Traditional Arabic" w:hint="cs"/>
                                <w:b/>
                                <w:bCs/>
                                <w:sz w:val="28"/>
                                <w:szCs w:val="28"/>
                                <w:rtl/>
                                <w:lang w:bidi="ar-EG"/>
                              </w:rPr>
                              <w:t xml:space="preserve">زيع </w:t>
                            </w:r>
                            <w:bookmarkEnd w:id="15"/>
                            <w:bookmarkEnd w:id="16"/>
                            <w:bookmarkEnd w:id="17"/>
                          </w:p>
                          <w:p w14:paraId="7F1EF42F" w14:textId="70BD80E3"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المرونة والقدرة على التكيف</w:t>
                            </w:r>
                          </w:p>
                          <w:p w14:paraId="618ABD96" w14:textId="77777777"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إدارة المخاطر</w:t>
                            </w:r>
                          </w:p>
                          <w:p w14:paraId="22980FEA" w14:textId="77777777"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b/>
                                <w:bCs/>
                                <w:sz w:val="28"/>
                                <w:szCs w:val="28"/>
                                <w:rtl/>
                                <w:lang w:bidi="ar-EG"/>
                              </w:rPr>
                              <w:t>الاستدامة والأداء البيئي</w:t>
                            </w:r>
                          </w:p>
                          <w:p w14:paraId="3EA7577A" w14:textId="77777777"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رضا العملاء وأداء الخدمة</w:t>
                            </w:r>
                          </w:p>
                          <w:p w14:paraId="79C1E4BF" w14:textId="77777777" w:rsidR="00FD6E54" w:rsidRPr="00546F1A" w:rsidRDefault="00FD6E54" w:rsidP="00FD6E54">
                            <w:pPr>
                              <w:pStyle w:val="a3"/>
                              <w:bidi/>
                              <w:spacing w:line="240" w:lineRule="auto"/>
                              <w:ind w:left="360"/>
                              <w:rPr>
                                <w:rFonts w:ascii="Traditional Arabic" w:hAnsi="Traditional Arabic" w:cs="Traditional Arabic"/>
                                <w:b/>
                                <w:bCs/>
                                <w:sz w:val="28"/>
                                <w:szCs w:val="28"/>
                                <w:lang w:bidi="ar-EG"/>
                              </w:rPr>
                            </w:pPr>
                          </w:p>
                        </w:txbxContent>
                      </v:textbox>
                    </v:shape>
                    <v:roundrect id="_x0000_s1033" style="position:absolute;left:40056;top:12810;width:11735;height:35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07A2F72A"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v:textbox>
                    </v:roundrect>
                    <v:roundrect id="_x0000_s1034" style="position:absolute;left:1119;top:12279;width:11201;height:43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36434;top:13679;width:3625;height:163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" adj="16728" fillcolor="black [3200]" strokecolor="black [480]" strokeweight="2pt"/>
                  </v:group>
                  <v:shape id="سهم: لليمين 7" o:spid="_x0000_s1036" type="#_x0000_t13" style="position:absolute;left:6410;top:5351;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7" type="#_x0000_t13" style="position:absolute;left:44926;top:5600;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776397">
        <w:rPr>
          <w:rFonts w:ascii="Traditional Arabic" w:hAnsi="Traditional Arabic" w:cs="Traditional Arabic" w:hint="cs"/>
          <w:color w:val="000000" w:themeColor="text1"/>
          <w:sz w:val="28"/>
          <w:szCs w:val="28"/>
          <w:rtl/>
        </w:rPr>
        <w:t xml:space="preserve"> </w:t>
      </w:r>
    </w:p>
    <w:p w14:paraId="238E3F18" w14:textId="7EF535F3" w:rsidR="00FB763E" w:rsidRPr="00776397" w:rsidRDefault="00343309" w:rsidP="00546F1A">
      <w:pPr>
        <w:bidi/>
        <w:spacing w:line="360" w:lineRule="auto"/>
        <w:jc w:val="both"/>
        <w:rPr>
          <w:rFonts w:ascii="Traditional Arabic" w:hAnsi="Traditional Arabic" w:cs="Traditional Arabic"/>
          <w:color w:val="000000" w:themeColor="text1"/>
          <w:sz w:val="28"/>
          <w:szCs w:val="28"/>
          <w:rtl/>
        </w:rPr>
      </w:pPr>
      <w:r w:rsidRPr="00776397">
        <w:rPr>
          <w:noProof/>
          <w:color w:val="000000" w:themeColor="text1"/>
        </w:rPr>
        <mc:AlternateContent>
          <mc:Choice Requires="wps">
            <w:drawing>
              <wp:anchor distT="0" distB="0" distL="114300" distR="114300" simplePos="0" relativeHeight="251712000" behindDoc="0" locked="0" layoutInCell="1" allowOverlap="1" wp14:anchorId="295087DD" wp14:editId="3508FD06">
                <wp:simplePos x="0" y="0"/>
                <wp:positionH relativeFrom="column">
                  <wp:posOffset>1896110</wp:posOffset>
                </wp:positionH>
                <wp:positionV relativeFrom="paragraph">
                  <wp:posOffset>93345</wp:posOffset>
                </wp:positionV>
                <wp:extent cx="2056765" cy="548640"/>
                <wp:effectExtent l="0" t="0" r="19685" b="22860"/>
                <wp:wrapNone/>
                <wp:docPr id="1996070711" name="مستطيل: زوايا مستديرة 4"/>
                <wp:cNvGraphicFramePr/>
                <a:graphic xmlns:a="http://schemas.openxmlformats.org/drawingml/2006/main">
                  <a:graphicData uri="http://schemas.microsoft.com/office/word/2010/wordprocessingShape">
                    <wps:wsp>
                      <wps:cNvSpPr/>
                      <wps:spPr>
                        <a:xfrm>
                          <a:off x="0" y="0"/>
                          <a:ext cx="2056765" cy="5486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A46E83F" w14:textId="1F5FF0A9" w:rsidR="00343309" w:rsidRPr="00546F1A" w:rsidRDefault="00343309" w:rsidP="00343309">
                            <w:pPr>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المتغيرات الديموغرافية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087DD" id="مستطيل: زوايا مستديرة 4" o:spid="_x0000_s1038" style="position:absolute;left:0;text-align:left;margin-left:149.3pt;margin-top:7.35pt;width:161.95pt;height:43.2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" fillcolor="white [3201]" strokecolor="#f79646 [3209]" strokeweight="2pt">
                <v:textbox>
                  <w:txbxContent>
                    <w:p w14:paraId="1A46E83F" w14:textId="1F5FF0A9" w:rsidR="00343309" w:rsidRPr="00546F1A" w:rsidRDefault="00343309" w:rsidP="00343309">
                      <w:pPr>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المتغيرات الديموغرافية</w:t>
                      </w:r>
                    </w:p>
                  </w:txbxContent>
                </v:textbox>
              </v:roundrect>
            </w:pict>
          </mc:Fallback>
        </mc:AlternateContent>
      </w:r>
      <w:r w:rsidRPr="00776397">
        <w:rPr>
          <w:noProof/>
          <w:color w:val="000000" w:themeColor="text1"/>
        </w:rPr>
        <mc:AlternateContent>
          <mc:Choice Requires="wps">
            <w:drawing>
              <wp:anchor distT="0" distB="0" distL="114300" distR="114300" simplePos="0" relativeHeight="251709952" behindDoc="0" locked="0" layoutInCell="1" allowOverlap="1" wp14:anchorId="3E7825EF" wp14:editId="41BB2E0A">
                <wp:simplePos x="0" y="0"/>
                <wp:positionH relativeFrom="column">
                  <wp:posOffset>1522731</wp:posOffset>
                </wp:positionH>
                <wp:positionV relativeFrom="paragraph">
                  <wp:posOffset>145817</wp:posOffset>
                </wp:positionV>
                <wp:extent cx="367418" cy="412354"/>
                <wp:effectExtent l="19050" t="38100" r="33020" b="45085"/>
                <wp:wrapNone/>
                <wp:docPr id="273134051" name="سهم: لليمين 6"/>
                <wp:cNvGraphicFramePr/>
                <a:graphic xmlns:a="http://schemas.openxmlformats.org/drawingml/2006/main">
                  <a:graphicData uri="http://schemas.microsoft.com/office/word/2010/wordprocessingShape">
                    <wps:wsp>
                      <wps:cNvSpPr/>
                      <wps:spPr>
                        <a:xfrm rot="165760">
                          <a:off x="0" y="0"/>
                          <a:ext cx="367418" cy="412354"/>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B0EFB29" id="سهم: لليمين 6" o:spid="_x0000_s1026" type="#_x0000_t13" style="position:absolute;left:0;text-align:left;margin-left:119.9pt;margin-top:11.5pt;width:28.95pt;height:32.45pt;rotation:181054fd;z-index:251709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" adj="10800" fillcolor="black [3200]" strokecolor="black [480]" strokeweight="2pt"/>
            </w:pict>
          </mc:Fallback>
        </mc:AlternateContent>
      </w:r>
    </w:p>
    <w:p w14:paraId="39D5B154" w14:textId="5864C757" w:rsidR="00FB763E" w:rsidRPr="00776397" w:rsidRDefault="00FB763E" w:rsidP="00546F1A">
      <w:pPr>
        <w:bidi/>
        <w:spacing w:after="200" w:line="360" w:lineRule="auto"/>
        <w:rPr>
          <w:rFonts w:ascii="Traditional Arabic" w:hAnsi="Traditional Arabic" w:cs="Traditional Arabic"/>
          <w:b/>
          <w:bCs/>
          <w:color w:val="000000" w:themeColor="text1"/>
          <w:sz w:val="28"/>
          <w:szCs w:val="28"/>
          <w:u w:val="single"/>
          <w:rtl/>
        </w:rPr>
      </w:pPr>
    </w:p>
    <w:p w14:paraId="2E466DF3" w14:textId="24A77D9C" w:rsidR="005D13FA" w:rsidRPr="00776397" w:rsidRDefault="005D13FA" w:rsidP="00546F1A">
      <w:pPr>
        <w:bidi/>
        <w:spacing w:after="200" w:line="360" w:lineRule="auto"/>
        <w:rPr>
          <w:rFonts w:ascii="Traditional Arabic" w:hAnsi="Traditional Arabic" w:cs="Traditional Arabic"/>
          <w:b/>
          <w:bCs/>
          <w:color w:val="000000" w:themeColor="text1"/>
          <w:sz w:val="28"/>
          <w:szCs w:val="28"/>
          <w:u w:val="single"/>
          <w:rtl/>
        </w:rPr>
      </w:pPr>
    </w:p>
    <w:p w14:paraId="6EB788E7" w14:textId="3BB073BE" w:rsidR="005D13FA" w:rsidRPr="00776397" w:rsidRDefault="006D5E96"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1040" behindDoc="0" locked="0" layoutInCell="1" allowOverlap="1" wp14:anchorId="1E478FD7" wp14:editId="68291CA6">
                <wp:simplePos x="0" y="0"/>
                <wp:positionH relativeFrom="column">
                  <wp:posOffset>-8890</wp:posOffset>
                </wp:positionH>
                <wp:positionV relativeFrom="paragraph">
                  <wp:posOffset>457200</wp:posOffset>
                </wp:positionV>
                <wp:extent cx="2110740" cy="3139440"/>
                <wp:effectExtent l="76200" t="38100" r="0" b="99060"/>
                <wp:wrapNone/>
                <wp:docPr id="1315429862" name="قوس كبير مزدوج 12"/>
                <wp:cNvGraphicFramePr/>
                <a:graphic xmlns:a="http://schemas.openxmlformats.org/drawingml/2006/main">
                  <a:graphicData uri="http://schemas.microsoft.com/office/word/2010/wordprocessingShape">
                    <wps:wsp>
                      <wps:cNvSpPr/>
                      <wps:spPr>
                        <a:xfrm>
                          <a:off x="0" y="0"/>
                          <a:ext cx="2110740" cy="3139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3412A"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7pt;margin-top:36pt;width:166.2pt;height:247.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" strokecolor="black [3200]" strokeweight="3pt">
                <v:shadow on="t" color="black" opacity="22937f" origin=",.5" offset="0,.63889mm"/>
              </v:shape>
            </w:pict>
          </mc:Fallback>
        </mc:AlternateContent>
      </w:r>
    </w:p>
    <w:p w14:paraId="6E54530C" w14:textId="6B8C4980" w:rsidR="005D13FA" w:rsidRPr="00776397" w:rsidRDefault="00343309"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7184" behindDoc="0" locked="0" layoutInCell="1" allowOverlap="1" wp14:anchorId="4F4D5048" wp14:editId="6F205334">
                <wp:simplePos x="0" y="0"/>
                <wp:positionH relativeFrom="column">
                  <wp:posOffset>2458720</wp:posOffset>
                </wp:positionH>
                <wp:positionV relativeFrom="paragraph">
                  <wp:posOffset>330835</wp:posOffset>
                </wp:positionV>
                <wp:extent cx="520118" cy="318782"/>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مستطيل 15" o:spid="_x0000_s1039" style="position:absolute;left:0;text-align:left;margin-left:193.6pt;margin-top:26.05pt;width:40.95pt;height:25.1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vSUw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&#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3088" behindDoc="0" locked="0" layoutInCell="1" allowOverlap="1" wp14:anchorId="1FD2E05F" wp14:editId="0C795FF4">
                <wp:simplePos x="0" y="0"/>
                <wp:positionH relativeFrom="column">
                  <wp:posOffset>2021840</wp:posOffset>
                </wp:positionH>
                <wp:positionV relativeFrom="paragraph">
                  <wp:posOffset>496570</wp:posOffset>
                </wp:positionV>
                <wp:extent cx="1672590" cy="45719"/>
                <wp:effectExtent l="57150" t="57150" r="4191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167259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404355" id="_x0000_t32" coordsize="21600,21600" o:spt="32" o:oned="t" path="m,l21600,21600e" filled="f">
                <v:path arrowok="t" fillok="f" o:connecttype="none"/>
                <o:lock v:ext="edit" shapetype="t"/>
              </v:shapetype>
              <v:shape id="رابط كسهم مستقيم 14" o:spid="_x0000_s1026" type="#_x0000_t32" style="position:absolute;left:0;text-align:left;margin-left:159.2pt;margin-top:39.1pt;width:131.7pt;height:3.6pt;flip:x;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" strokecolor="#c0504d [3205]" strokeweight="3pt">
                <v:stroke endarrow="block"/>
                <v:shadow on="t" color="black" opacity="22937f" origin=",.5" offset="0,.63889mm"/>
              </v:shape>
            </w:pict>
          </mc:Fallback>
        </mc:AlternateContent>
      </w:r>
    </w:p>
    <w:p w14:paraId="6CE5740F" w14:textId="1F4664B8" w:rsidR="005D13FA" w:rsidRPr="00776397" w:rsidRDefault="00FD6E54"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9232" behindDoc="0" locked="0" layoutInCell="1" allowOverlap="1" wp14:anchorId="7D5E813F" wp14:editId="6FC0734A">
                <wp:simplePos x="0" y="0"/>
                <wp:positionH relativeFrom="column">
                  <wp:posOffset>3088640</wp:posOffset>
                </wp:positionH>
                <wp:positionV relativeFrom="paragraph">
                  <wp:posOffset>229235</wp:posOffset>
                </wp:positionV>
                <wp:extent cx="520118" cy="318782"/>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_x0000_s1040" style="position:absolute;left:0;text-align:left;margin-left:243.2pt;margin-top:18.05pt;width:40.95pt;height:25.1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iN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&#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4112" behindDoc="0" locked="0" layoutInCell="1" allowOverlap="1" wp14:anchorId="1D5A3D5E" wp14:editId="49A9E9BD">
                <wp:simplePos x="0" y="0"/>
                <wp:positionH relativeFrom="column">
                  <wp:posOffset>2025650</wp:posOffset>
                </wp:positionH>
                <wp:positionV relativeFrom="paragraph">
                  <wp:posOffset>341630</wp:posOffset>
                </wp:positionV>
                <wp:extent cx="1645920" cy="45719"/>
                <wp:effectExtent l="57150" t="57150" r="49530" b="145415"/>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580A76" id="رابط كسهم مستقيم 15" o:spid="_x0000_s1026" type="#_x0000_t32" style="position:absolute;left:0;text-align:left;margin-left:159.5pt;margin-top:26.9pt;width:129.6pt;height:3.6pt;flip:x;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" strokecolor="#c0504d [3205]" strokeweight="3pt">
                <v:stroke endarrow="block"/>
                <v:shadow on="t" color="black" opacity="22937f" origin=",.5" offset="0,.63889mm"/>
              </v:shape>
            </w:pict>
          </mc:Fallback>
        </mc:AlternateContent>
      </w:r>
    </w:p>
    <w:p w14:paraId="493FE190" w14:textId="1CA8183C" w:rsidR="0061276C" w:rsidRPr="00776397" w:rsidRDefault="00343309"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81280" behindDoc="0" locked="0" layoutInCell="1" allowOverlap="1" wp14:anchorId="5DEE2530" wp14:editId="36D0A6FB">
                <wp:simplePos x="0" y="0"/>
                <wp:positionH relativeFrom="column">
                  <wp:posOffset>2416175</wp:posOffset>
                </wp:positionH>
                <wp:positionV relativeFrom="paragraph">
                  <wp:posOffset>142875</wp:posOffset>
                </wp:positionV>
                <wp:extent cx="520118" cy="318782"/>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1" style="position:absolute;left:0;text-align:left;margin-left:190.25pt;margin-top:11.25pt;width:40.95pt;height:25.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&#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1760" behindDoc="0" locked="0" layoutInCell="1" allowOverlap="1" wp14:anchorId="383BD30E" wp14:editId="4BB1BA05">
                <wp:simplePos x="0" y="0"/>
                <wp:positionH relativeFrom="column">
                  <wp:posOffset>3084830</wp:posOffset>
                </wp:positionH>
                <wp:positionV relativeFrom="paragraph">
                  <wp:posOffset>417830</wp:posOffset>
                </wp:positionV>
                <wp:extent cx="520118" cy="318782"/>
                <wp:effectExtent l="0" t="0" r="13335" b="24130"/>
                <wp:wrapNone/>
                <wp:docPr id="16502294"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AF53C6" w14:textId="1134C23B" w:rsidR="00343309" w:rsidRDefault="00343309" w:rsidP="00343309">
                            <w:pPr>
                              <w:jc w:val="center"/>
                            </w:pPr>
                            <w: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83BD30E" id="_x0000_s1042" style="position:absolute;left:0;text-align:left;margin-left:242.9pt;margin-top:32.9pt;width:40.95pt;height:25.1pt;z-index:25170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" fillcolor="white [3201]" strokecolor="#f79646 [3209]" strokeweight="2pt">
                <v:textbox>
                  <w:txbxContent>
                    <w:p w14:paraId="3DAF53C6" w14:textId="1134C23B" w:rsidR="00343309" w:rsidRDefault="00343309" w:rsidP="00343309">
                      <w:pPr>
                        <w:jc w:val="center"/>
                      </w:pPr>
                      <w:r>
                        <w:t>H4</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2064" behindDoc="0" locked="0" layoutInCell="1" allowOverlap="1" wp14:anchorId="00E41FE4" wp14:editId="4EA28794">
                <wp:simplePos x="0" y="0"/>
                <wp:positionH relativeFrom="column">
                  <wp:posOffset>1995170</wp:posOffset>
                </wp:positionH>
                <wp:positionV relativeFrom="paragraph">
                  <wp:posOffset>247650</wp:posOffset>
                </wp:positionV>
                <wp:extent cx="1672590" cy="45719"/>
                <wp:effectExtent l="57150" t="57150" r="41910"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167259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2E1781" id="رابط كسهم مستقيم 13" o:spid="_x0000_s1026" type="#_x0000_t32" style="position:absolute;left:0;text-align:left;margin-left:157.1pt;margin-top:19.5pt;width:131.7pt;height:3.6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" strokecolor="#c0504d [3205]" strokeweight="3pt">
                <v:stroke endarrow="block"/>
                <v:shadow on="t" color="black" opacity="22937f" origin=",.5" offset="0,.63889mm"/>
              </v:shape>
            </w:pict>
          </mc:Fallback>
        </mc:AlternateContent>
      </w:r>
    </w:p>
    <w:p w14:paraId="73D13A49" w14:textId="66F3D253" w:rsidR="0070381D" w:rsidRPr="00776397" w:rsidRDefault="00343309" w:rsidP="00546F1A">
      <w:pPr>
        <w:bidi/>
        <w:spacing w:after="200" w:line="360" w:lineRule="auto"/>
        <w:jc w:val="center"/>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3808" behindDoc="0" locked="0" layoutInCell="1" allowOverlap="1" wp14:anchorId="53DC2E6C" wp14:editId="1278E30F">
                <wp:simplePos x="0" y="0"/>
                <wp:positionH relativeFrom="column">
                  <wp:posOffset>2376170</wp:posOffset>
                </wp:positionH>
                <wp:positionV relativeFrom="paragraph">
                  <wp:posOffset>288925</wp:posOffset>
                </wp:positionV>
                <wp:extent cx="520118" cy="318782"/>
                <wp:effectExtent l="0" t="0" r="13335" b="24130"/>
                <wp:wrapNone/>
                <wp:docPr id="137613214"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5D6C684B" w14:textId="5AEB305F" w:rsidR="00343309" w:rsidRDefault="00343309" w:rsidP="00343309">
                            <w:pPr>
                              <w:jc w:val="center"/>
                            </w:pPr>
                            <w:r>
                              <w:t>H5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3DC2E6C" id="_x0000_s1043" style="position:absolute;left:0;text-align:left;margin-left:187.1pt;margin-top:22.75pt;width:40.95pt;height:25.1pt;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eEVAIAAP4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" fillcolor="white [3201]" strokecolor="#f79646 [3209]" strokeweight="2pt">
                <v:textbox>
                  <w:txbxContent>
                    <w:p w14:paraId="5D6C684B" w14:textId="5AEB305F" w:rsidR="00343309" w:rsidRDefault="00343309" w:rsidP="00343309">
                      <w:pPr>
                        <w:jc w:val="center"/>
                      </w:pPr>
                      <w:r>
                        <w:t>H5</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3568" behindDoc="0" locked="0" layoutInCell="1" allowOverlap="1" wp14:anchorId="59506513" wp14:editId="4C2BCAC9">
                <wp:simplePos x="0" y="0"/>
                <wp:positionH relativeFrom="column">
                  <wp:posOffset>2021840</wp:posOffset>
                </wp:positionH>
                <wp:positionV relativeFrom="paragraph">
                  <wp:posOffset>24765</wp:posOffset>
                </wp:positionV>
                <wp:extent cx="1645920" cy="45719"/>
                <wp:effectExtent l="57150" t="57150" r="49530" b="145415"/>
                <wp:wrapNone/>
                <wp:docPr id="452482131"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A21DD9" id="رابط كسهم مستقيم 15" o:spid="_x0000_s1026" type="#_x0000_t32" style="position:absolute;left:0;text-align:left;margin-left:159.2pt;margin-top:1.95pt;width:129.6pt;height:3.6pt;flip:x;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" strokecolor="#c0504d [3205]" strokeweight="3pt">
                <v:stroke endarrow="block"/>
                <v:shadow on="t" color="black" opacity="22937f" origin=",.5" offset="0,.63889mm"/>
              </v:shape>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5616" behindDoc="0" locked="0" layoutInCell="1" allowOverlap="1" wp14:anchorId="54EC57B9" wp14:editId="1C7290E7">
                <wp:simplePos x="0" y="0"/>
                <wp:positionH relativeFrom="column">
                  <wp:posOffset>2021840</wp:posOffset>
                </wp:positionH>
                <wp:positionV relativeFrom="paragraph">
                  <wp:posOffset>421005</wp:posOffset>
                </wp:positionV>
                <wp:extent cx="1645920" cy="45719"/>
                <wp:effectExtent l="57150" t="57150" r="49530" b="145415"/>
                <wp:wrapNone/>
                <wp:docPr id="1108955440"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5ABF99" id="رابط كسهم مستقيم 15" o:spid="_x0000_s1026" type="#_x0000_t32" style="position:absolute;left:0;text-align:left;margin-left:159.2pt;margin-top:33.15pt;width:129.6pt;height:3.6pt;flip:x;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" strokecolor="#c0504d [3205]" strokeweight="3pt">
                <v:stroke endarrow="block"/>
                <v:shadow on="t" color="black" opacity="22937f" origin=",.5" offset="0,.63889mm"/>
              </v:shape>
            </w:pict>
          </mc:Fallback>
        </mc:AlternateContent>
      </w:r>
    </w:p>
    <w:p w14:paraId="2CCA0E02" w14:textId="70931FCC" w:rsidR="0070381D" w:rsidRPr="00776397" w:rsidRDefault="00343309" w:rsidP="0070381D">
      <w:pPr>
        <w:bidi/>
        <w:spacing w:after="200" w:line="360" w:lineRule="auto"/>
        <w:jc w:val="center"/>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5856" behindDoc="0" locked="0" layoutInCell="1" allowOverlap="1" wp14:anchorId="5141E557" wp14:editId="74EEB046">
                <wp:simplePos x="0" y="0"/>
                <wp:positionH relativeFrom="column">
                  <wp:posOffset>2932430</wp:posOffset>
                </wp:positionH>
                <wp:positionV relativeFrom="paragraph">
                  <wp:posOffset>81915</wp:posOffset>
                </wp:positionV>
                <wp:extent cx="520118" cy="318782"/>
                <wp:effectExtent l="0" t="0" r="13335" b="24130"/>
                <wp:wrapNone/>
                <wp:docPr id="1047250277"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A4C210" w14:textId="50EBBE3C" w:rsidR="00343309" w:rsidRDefault="00343309" w:rsidP="00343309">
                            <w:pPr>
                              <w:jc w:val="center"/>
                            </w:pPr>
                            <w:r>
                              <w:t>H6</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141E557" id="_x0000_s1044" style="position:absolute;left:0;text-align:left;margin-left:230.9pt;margin-top:6.45pt;width:40.95pt;height:25.1pt;z-index:251705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T8JVAIAAP4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" fillcolor="white [3201]" strokecolor="#f79646 [3209]" strokeweight="2pt">
                <v:textbox>
                  <w:txbxContent>
                    <w:p w14:paraId="3DA4C210" w14:textId="50EBBE3C" w:rsidR="00343309" w:rsidRDefault="00343309" w:rsidP="00343309">
                      <w:pPr>
                        <w:jc w:val="center"/>
                      </w:pPr>
                      <w:r>
                        <w:t>H6</w:t>
                      </w:r>
                    </w:p>
                  </w:txbxContent>
                </v:textbox>
              </v:rect>
            </w:pict>
          </mc:Fallback>
        </mc:AlternateContent>
      </w: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7904" behindDoc="0" locked="0" layoutInCell="1" allowOverlap="1" wp14:anchorId="44312BD9" wp14:editId="7BF4E57B">
                <wp:simplePos x="0" y="0"/>
                <wp:positionH relativeFrom="column">
                  <wp:posOffset>2376170</wp:posOffset>
                </wp:positionH>
                <wp:positionV relativeFrom="paragraph">
                  <wp:posOffset>523875</wp:posOffset>
                </wp:positionV>
                <wp:extent cx="520118" cy="318782"/>
                <wp:effectExtent l="0" t="0" r="13335" b="24130"/>
                <wp:wrapNone/>
                <wp:docPr id="1593916207"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9F5106" w14:textId="06202A9B" w:rsidR="00343309" w:rsidRDefault="00343309" w:rsidP="00343309">
                            <w:pPr>
                              <w:jc w:val="center"/>
                            </w:pPr>
                            <w:r>
                              <w:t>H7</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4312BD9" id="_x0000_s1045" style="position:absolute;left:0;text-align:left;margin-left:187.1pt;margin-top:41.25pt;width:40.95pt;height:25.1pt;z-index:25170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BZEVAIAAP4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" fillcolor="white [3201]" strokecolor="#f79646 [3209]" strokeweight="2pt">
                <v:textbox>
                  <w:txbxContent>
                    <w:p w14:paraId="159F5106" w14:textId="06202A9B" w:rsidR="00343309" w:rsidRDefault="00343309" w:rsidP="00343309">
                      <w:pPr>
                        <w:jc w:val="center"/>
                      </w:pPr>
                      <w:r>
                        <w:t>H7</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7664" behindDoc="0" locked="0" layoutInCell="1" allowOverlap="1" wp14:anchorId="7F2CDA43" wp14:editId="4F104194">
                <wp:simplePos x="0" y="0"/>
                <wp:positionH relativeFrom="column">
                  <wp:posOffset>2048510</wp:posOffset>
                </wp:positionH>
                <wp:positionV relativeFrom="paragraph">
                  <wp:posOffset>238125</wp:posOffset>
                </wp:positionV>
                <wp:extent cx="1645920" cy="45719"/>
                <wp:effectExtent l="57150" t="57150" r="49530" b="145415"/>
                <wp:wrapNone/>
                <wp:docPr id="501386784"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1FE48A" id="رابط كسهم مستقيم 15" o:spid="_x0000_s1026" type="#_x0000_t32" style="position:absolute;left:0;text-align:left;margin-left:161.3pt;margin-top:18.75pt;width:129.6pt;height:3.6pt;flip:x;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" strokecolor="#c0504d [3205]" strokeweight="3pt">
                <v:stroke endarrow="block"/>
                <v:shadow on="t" color="black" opacity="22937f" origin=",.5" offset="0,.63889mm"/>
              </v:shape>
            </w:pict>
          </mc:Fallback>
        </mc:AlternateContent>
      </w:r>
    </w:p>
    <w:p w14:paraId="29BF4CEA" w14:textId="6DFA4353" w:rsidR="0070381D" w:rsidRPr="00776397" w:rsidRDefault="00FD6E54" w:rsidP="0070381D">
      <w:pPr>
        <w:bidi/>
        <w:spacing w:after="200" w:line="360" w:lineRule="auto"/>
        <w:jc w:val="center"/>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9712" behindDoc="0" locked="0" layoutInCell="1" allowOverlap="1" wp14:anchorId="6C9B5B23" wp14:editId="6ADC4982">
                <wp:simplePos x="0" y="0"/>
                <wp:positionH relativeFrom="column">
                  <wp:posOffset>2030020</wp:posOffset>
                </wp:positionH>
                <wp:positionV relativeFrom="paragraph">
                  <wp:posOffset>85725</wp:posOffset>
                </wp:positionV>
                <wp:extent cx="1645920" cy="45719"/>
                <wp:effectExtent l="57150" t="57150" r="49530" b="145415"/>
                <wp:wrapNone/>
                <wp:docPr id="649166516"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73461B" id="رابط كسهم مستقيم 15" o:spid="_x0000_s1026" type="#_x0000_t32" style="position:absolute;left:0;text-align:left;margin-left:159.85pt;margin-top:6.75pt;width:129.6pt;height:3.6pt;flip:x;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" strokecolor="#c0504d [3205]" strokeweight="3pt">
                <v:stroke endarrow="block"/>
                <v:shadow on="t" color="black" opacity="22937f" origin=",.5" offset="0,.63889mm"/>
              </v:shape>
            </w:pict>
          </mc:Fallback>
        </mc:AlternateContent>
      </w:r>
    </w:p>
    <w:p w14:paraId="4944E231" w14:textId="77777777" w:rsidR="0070381D" w:rsidRPr="00776397" w:rsidRDefault="0070381D" w:rsidP="0070381D">
      <w:pPr>
        <w:bidi/>
        <w:spacing w:after="200" w:line="360" w:lineRule="auto"/>
        <w:jc w:val="center"/>
        <w:rPr>
          <w:rFonts w:ascii="Traditional Arabic" w:hAnsi="Traditional Arabic" w:cs="Traditional Arabic"/>
          <w:color w:val="000000" w:themeColor="text1"/>
          <w:sz w:val="28"/>
          <w:szCs w:val="28"/>
          <w:rtl/>
        </w:rPr>
      </w:pPr>
    </w:p>
    <w:p w14:paraId="750B6220" w14:textId="72A65467" w:rsidR="00FB763E" w:rsidRPr="00776397" w:rsidRDefault="00FB763E" w:rsidP="0070381D">
      <w:pPr>
        <w:bidi/>
        <w:spacing w:after="200" w:line="360" w:lineRule="auto"/>
        <w:jc w:val="center"/>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شكل 1 اعداد الباحث (نموذج الدراسة)</w:t>
      </w:r>
    </w:p>
    <w:p w14:paraId="3F4524F7" w14:textId="69E1CAB7" w:rsidR="00DF18BA" w:rsidRPr="00776397" w:rsidRDefault="00DF18BA" w:rsidP="00DF18BA">
      <w:pPr>
        <w:bidi/>
        <w:spacing w:after="200" w:line="276" w:lineRule="auto"/>
        <w:jc w:val="both"/>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1.7حدود الدراسة: </w:t>
      </w:r>
    </w:p>
    <w:p w14:paraId="5AA7F89D" w14:textId="77777777" w:rsidR="00DF18BA" w:rsidRPr="00776397" w:rsidRDefault="00DF18BA" w:rsidP="00DF18BA">
      <w:pPr>
        <w:pStyle w:val="a3"/>
        <w:numPr>
          <w:ilvl w:val="0"/>
          <w:numId w:val="97"/>
        </w:numPr>
        <w:bidi/>
        <w:spacing w:after="200" w:line="276"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حدود زمنية:2026م</w:t>
      </w:r>
    </w:p>
    <w:p w14:paraId="78F9738D" w14:textId="7141F0C5" w:rsidR="00DF18BA" w:rsidRPr="00776397" w:rsidRDefault="00DF18BA" w:rsidP="00DF18BA">
      <w:pPr>
        <w:pStyle w:val="a3"/>
        <w:numPr>
          <w:ilvl w:val="0"/>
          <w:numId w:val="97"/>
        </w:numPr>
        <w:bidi/>
        <w:spacing w:after="200" w:line="276"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حدود بشرية: </w:t>
      </w:r>
      <w:r w:rsidRPr="00776397">
        <w:rPr>
          <w:rFonts w:ascii="Traditional Arabic" w:hAnsi="Traditional Arabic" w:cs="Traditional Arabic"/>
          <w:color w:val="000000" w:themeColor="text1"/>
          <w:sz w:val="28"/>
          <w:szCs w:val="28"/>
          <w:rtl/>
        </w:rPr>
        <w:t xml:space="preserve">العاملين بشركة "سابك" في مدينة الجبيل الصناعية في الأقسام </w:t>
      </w:r>
      <w:proofErr w:type="gramStart"/>
      <w:r w:rsidRPr="00776397">
        <w:rPr>
          <w:rFonts w:ascii="Traditional Arabic" w:hAnsi="Traditional Arabic" w:cs="Traditional Arabic" w:hint="cs"/>
          <w:color w:val="000000" w:themeColor="text1"/>
          <w:sz w:val="28"/>
          <w:szCs w:val="28"/>
          <w:rtl/>
        </w:rPr>
        <w:t>(</w:t>
      </w:r>
      <w:r w:rsidRPr="00776397">
        <w:rPr>
          <w:rFonts w:ascii="Traditional Arabic" w:hAnsi="Traditional Arabic" w:cs="Traditional Arabic"/>
          <w:color w:val="000000" w:themeColor="text1"/>
          <w:sz w:val="28"/>
          <w:szCs w:val="28"/>
          <w:rtl/>
        </w:rPr>
        <w:t xml:space="preserve"> العمليات</w:t>
      </w:r>
      <w:proofErr w:type="gramEnd"/>
      <w:r w:rsidRPr="00776397">
        <w:rPr>
          <w:rFonts w:ascii="Traditional Arabic" w:hAnsi="Traditional Arabic" w:cs="Traditional Arabic"/>
          <w:color w:val="000000" w:themeColor="text1"/>
          <w:sz w:val="28"/>
          <w:szCs w:val="28"/>
          <w:rtl/>
        </w:rPr>
        <w:t xml:space="preserve"> – الشراء – التوزيع</w:t>
      </w:r>
      <w:r w:rsidR="00D07A20">
        <w:rPr>
          <w:rFonts w:ascii="Traditional Arabic" w:hAnsi="Traditional Arabic" w:cs="Traditional Arabic" w:hint="cs"/>
          <w:color w:val="000000" w:themeColor="text1"/>
          <w:sz w:val="28"/>
          <w:szCs w:val="28"/>
          <w:rtl/>
        </w:rPr>
        <w:t xml:space="preserve"> </w:t>
      </w:r>
      <w:r w:rsidR="00D07A20">
        <w:rPr>
          <w:rFonts w:ascii="Traditional Arabic" w:hAnsi="Traditional Arabic" w:cs="Traditional Arabic"/>
          <w:color w:val="000000" w:themeColor="text1"/>
          <w:sz w:val="28"/>
          <w:szCs w:val="28"/>
          <w:rtl/>
        </w:rPr>
        <w:t>–</w:t>
      </w:r>
      <w:r w:rsidR="00D07A20">
        <w:rPr>
          <w:rFonts w:ascii="Traditional Arabic" w:hAnsi="Traditional Arabic" w:cs="Traditional Arabic" w:hint="cs"/>
          <w:color w:val="000000" w:themeColor="text1"/>
          <w:sz w:val="28"/>
          <w:szCs w:val="28"/>
          <w:rtl/>
        </w:rPr>
        <w:t xml:space="preserve"> المخاطر </w:t>
      </w:r>
      <w:r w:rsidR="00D07A20">
        <w:rPr>
          <w:rFonts w:ascii="Traditional Arabic" w:hAnsi="Traditional Arabic" w:cs="Traditional Arabic"/>
          <w:color w:val="000000" w:themeColor="text1"/>
          <w:sz w:val="28"/>
          <w:szCs w:val="28"/>
          <w:rtl/>
        </w:rPr>
        <w:t>–</w:t>
      </w:r>
      <w:r w:rsidR="00D07A20">
        <w:rPr>
          <w:rFonts w:ascii="Traditional Arabic" w:hAnsi="Traditional Arabic" w:cs="Traditional Arabic" w:hint="cs"/>
          <w:color w:val="000000" w:themeColor="text1"/>
          <w:sz w:val="28"/>
          <w:szCs w:val="28"/>
          <w:rtl/>
        </w:rPr>
        <w:t xml:space="preserve"> خدمة العملاء</w:t>
      </w:r>
      <w:r w:rsidRPr="00776397">
        <w:rPr>
          <w:rFonts w:ascii="Traditional Arabic" w:hAnsi="Traditional Arabic" w:cs="Traditional Arabic"/>
          <w:color w:val="000000" w:themeColor="text1"/>
          <w:sz w:val="28"/>
          <w:szCs w:val="28"/>
          <w:rtl/>
        </w:rPr>
        <w:t>)</w:t>
      </w:r>
    </w:p>
    <w:p w14:paraId="14D2E43B" w14:textId="69716238" w:rsidR="00DF18BA" w:rsidRPr="00776397" w:rsidRDefault="00DF18BA" w:rsidP="00DF18BA">
      <w:pPr>
        <w:pStyle w:val="a3"/>
        <w:numPr>
          <w:ilvl w:val="0"/>
          <w:numId w:val="97"/>
        </w:numPr>
        <w:bidi/>
        <w:spacing w:after="200" w:line="276"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حدود مكانية: ش</w:t>
      </w:r>
      <w:r w:rsidRPr="00776397">
        <w:rPr>
          <w:rFonts w:ascii="Traditional Arabic" w:hAnsi="Traditional Arabic" w:cs="Traditional Arabic"/>
          <w:color w:val="000000" w:themeColor="text1"/>
          <w:sz w:val="28"/>
          <w:szCs w:val="28"/>
          <w:rtl/>
        </w:rPr>
        <w:t>ركة "سابك" في مدينة الجبيل الصناعية</w:t>
      </w:r>
      <w:r w:rsidRPr="00776397">
        <w:rPr>
          <w:rFonts w:ascii="Traditional Arabic" w:hAnsi="Traditional Arabic" w:cs="Traditional Arabic" w:hint="cs"/>
          <w:color w:val="000000" w:themeColor="text1"/>
          <w:sz w:val="28"/>
          <w:szCs w:val="28"/>
          <w:rtl/>
        </w:rPr>
        <w:t xml:space="preserve"> في المملكة العربية السعودية</w:t>
      </w:r>
    </w:p>
    <w:p w14:paraId="798A7695" w14:textId="26FB5518" w:rsidR="00DF18BA" w:rsidRPr="00776397" w:rsidRDefault="00DF18BA" w:rsidP="00DF18BA">
      <w:pPr>
        <w:pStyle w:val="a3"/>
        <w:numPr>
          <w:ilvl w:val="0"/>
          <w:numId w:val="97"/>
        </w:numPr>
        <w:bidi/>
        <w:spacing w:after="200" w:line="276" w:lineRule="auto"/>
        <w:jc w:val="both"/>
        <w:rPr>
          <w:rFonts w:ascii="Traditional Arabic" w:hAnsi="Traditional Arabic" w:cs="Traditional Arabic"/>
          <w:b/>
          <w:bCs/>
          <w:color w:val="000000" w:themeColor="text1"/>
          <w:sz w:val="28"/>
          <w:szCs w:val="28"/>
          <w:u w:val="single"/>
        </w:rPr>
      </w:pPr>
      <w:r w:rsidRPr="00776397">
        <w:rPr>
          <w:rFonts w:ascii="Traditional Arabic" w:hAnsi="Traditional Arabic" w:cs="Traditional Arabic" w:hint="cs"/>
          <w:color w:val="000000" w:themeColor="text1"/>
          <w:sz w:val="28"/>
          <w:szCs w:val="28"/>
          <w:rtl/>
        </w:rPr>
        <w:lastRenderedPageBreak/>
        <w:t xml:space="preserve">حدود موضوعية: اقتصرت الدراسة على </w:t>
      </w:r>
      <w:r w:rsidRPr="00776397">
        <w:rPr>
          <w:rFonts w:ascii="Traditional Arabic" w:hAnsi="Traditional Arabic" w:cs="Traditional Arabic"/>
          <w:color w:val="000000" w:themeColor="text1"/>
          <w:sz w:val="28"/>
          <w:szCs w:val="28"/>
          <w:rtl/>
        </w:rPr>
        <w:t>أثر الذكاء الإصطناعي في تحسين كفاءة إدارة سلسلة الــتــوريد</w:t>
      </w:r>
      <w:r w:rsidRPr="00776397">
        <w:rPr>
          <w:rFonts w:ascii="Traditional Arabic" w:hAnsi="Traditional Arabic" w:cs="Traditional Arabic" w:hint="cs"/>
          <w:color w:val="000000" w:themeColor="text1"/>
          <w:sz w:val="28"/>
          <w:szCs w:val="28"/>
          <w:rtl/>
        </w:rPr>
        <w:t xml:space="preserve"> ب</w:t>
      </w:r>
      <w:r w:rsidRPr="00776397">
        <w:rPr>
          <w:rFonts w:ascii="Traditional Arabic" w:hAnsi="Traditional Arabic" w:cs="Traditional Arabic"/>
          <w:color w:val="000000" w:themeColor="text1"/>
          <w:sz w:val="28"/>
          <w:szCs w:val="28"/>
          <w:rtl/>
        </w:rPr>
        <w:t>الشركة السعودية للصناعات الأساسية (سابك)</w:t>
      </w:r>
      <w:r w:rsidRPr="00776397">
        <w:rPr>
          <w:rFonts w:ascii="Traditional Arabic" w:hAnsi="Traditional Arabic" w:cs="Traditional Arabic" w:hint="cs"/>
          <w:color w:val="000000" w:themeColor="text1"/>
          <w:sz w:val="28"/>
          <w:szCs w:val="28"/>
          <w:rtl/>
        </w:rPr>
        <w:t>.</w:t>
      </w:r>
    </w:p>
    <w:p w14:paraId="69DFA211" w14:textId="77777777" w:rsidR="00E95F83" w:rsidRPr="00776397" w:rsidRDefault="00E95F83" w:rsidP="00E95F83">
      <w:pPr>
        <w:bidi/>
        <w:spacing w:after="200" w:line="276" w:lineRule="auto"/>
        <w:jc w:val="both"/>
        <w:rPr>
          <w:rFonts w:ascii="Traditional Arabic" w:hAnsi="Traditional Arabic" w:cs="Traditional Arabic"/>
          <w:b/>
          <w:bCs/>
          <w:color w:val="000000" w:themeColor="text1"/>
          <w:sz w:val="28"/>
          <w:szCs w:val="28"/>
          <w:u w:val="single"/>
          <w:rtl/>
        </w:rPr>
      </w:pPr>
    </w:p>
    <w:p w14:paraId="1B5DDA61" w14:textId="783B90FB" w:rsidR="00542E5A" w:rsidRPr="00776397" w:rsidRDefault="006D5E96"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color w:val="000000" w:themeColor="text1"/>
          <w:sz w:val="28"/>
          <w:szCs w:val="28"/>
          <w:rtl/>
        </w:rPr>
        <w:t>1.8 مصطلحات</w:t>
      </w:r>
      <w:r w:rsidR="00542E5A" w:rsidRPr="00776397">
        <w:rPr>
          <w:rFonts w:ascii="Traditional Arabic" w:hAnsi="Traditional Arabic" w:cs="Traditional Arabic" w:hint="cs"/>
          <w:b/>
          <w:bCs/>
          <w:color w:val="000000" w:themeColor="text1"/>
          <w:sz w:val="32"/>
          <w:szCs w:val="32"/>
          <w:rtl/>
        </w:rPr>
        <w:t xml:space="preserve"> الدراسة وتعريفاتها الإجرائية</w:t>
      </w:r>
    </w:p>
    <w:p w14:paraId="4929ABF5" w14:textId="58842170" w:rsidR="00A27E8B" w:rsidRPr="00776397" w:rsidRDefault="00A27E8B" w:rsidP="00546F1A">
      <w:p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تقنيات الذكاء </w:t>
      </w:r>
      <w:r w:rsidR="00067C01" w:rsidRPr="00776397">
        <w:rPr>
          <w:rFonts w:ascii="Traditional Arabic" w:hAnsi="Traditional Arabic" w:cs="Traditional Arabic" w:hint="cs"/>
          <w:b/>
          <w:b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w:t>
      </w:r>
      <w:r w:rsidRPr="00776397">
        <w:rPr>
          <w:rFonts w:ascii="Traditional Arabic" w:hAnsi="Traditional Arabic" w:cs="Traditional Arabic" w:hint="cs"/>
          <w:color w:val="000000" w:themeColor="text1"/>
          <w:sz w:val="28"/>
          <w:szCs w:val="28"/>
        </w:rPr>
        <w:t xml:space="preserve"> </w:t>
      </w:r>
    </w:p>
    <w:p w14:paraId="5EB6C44C" w14:textId="052E79AD" w:rsidR="00A27E8B" w:rsidRPr="00776397" w:rsidRDefault="00A27E8B" w:rsidP="00D07A20">
      <w:pPr>
        <w:pStyle w:val="a3"/>
        <w:numPr>
          <w:ilvl w:val="0"/>
          <w:numId w:val="155"/>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بأنها مجموعة من الخوارزميات والأساليب التي تمكّن أجهزة الكمبيوتر من أداء مختلف المهام بما يحاكي الأداء البشري، إذ تساعد تلك التقنيات أنظمة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على التعلم وإجراء الحسابات وتحديد الأنماط والتنبؤ بالأحداث </w:t>
      </w:r>
      <w:r w:rsidR="00A32ECA" w:rsidRPr="00776397">
        <w:rPr>
          <w:rFonts w:ascii="Traditional Arabic" w:hAnsi="Traditional Arabic" w:cs="Traditional Arabic" w:hint="cs"/>
          <w:color w:val="000000" w:themeColor="text1"/>
          <w:sz w:val="28"/>
          <w:szCs w:val="28"/>
          <w:rtl/>
        </w:rPr>
        <w:t>(حمد،2022).</w:t>
      </w:r>
    </w:p>
    <w:p w14:paraId="24957FD6" w14:textId="77777777" w:rsidR="00A27E8B" w:rsidRPr="00776397" w:rsidRDefault="00A27E8B" w:rsidP="00D07A20">
      <w:pPr>
        <w:pStyle w:val="a3"/>
        <w:numPr>
          <w:ilvl w:val="0"/>
          <w:numId w:val="155"/>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هي التقنيات التكنولوجية التي تمكن الآلات من إظهار المنطق والقدرات الشبيهة بالإنسان مثل اتخاذ القرار المستقل</w:t>
      </w:r>
    </w:p>
    <w:p w14:paraId="7C88F22C" w14:textId="4B0864EA" w:rsidR="00A27E8B" w:rsidRPr="00776397" w:rsidRDefault="00A27E8B" w:rsidP="00546F1A">
      <w:p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نظم الــتحكم والنقل الذكية</w:t>
      </w:r>
      <w:r w:rsidRPr="00776397">
        <w:rPr>
          <w:rFonts w:ascii="Traditional Arabic" w:hAnsi="Traditional Arabic" w:cs="Traditional Arabic" w:hint="cs"/>
          <w:color w:val="000000" w:themeColor="text1"/>
          <w:sz w:val="28"/>
          <w:szCs w:val="28"/>
          <w:rtl/>
          <w:lang w:bidi="ar-EG"/>
        </w:rPr>
        <w:t>:</w:t>
      </w:r>
    </w:p>
    <w:p w14:paraId="2CBF71C7" w14:textId="2E4C34FE" w:rsidR="00A27E8B" w:rsidRPr="00776397" w:rsidRDefault="00A27E8B" w:rsidP="00D07A20">
      <w:pPr>
        <w:pStyle w:val="a3"/>
        <w:numPr>
          <w:ilvl w:val="0"/>
          <w:numId w:val="156"/>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الاصطلاحي: هو تطبيق متقدم يهدف إلى توفير الخدمات المتعلقة بوسائل النقل المختلفة و</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المرور وتمكين المستخدمين من الحصول على معلومات أفضل واستخدام شبكات النقل بشكل أكثر أمانًا وتنسيقًا وذكاء"</w:t>
      </w:r>
      <w:r w:rsidR="007F4DBF" w:rsidRPr="00776397">
        <w:rPr>
          <w:rFonts w:ascii="Traditional Arabic" w:hAnsi="Traditional Arabic" w:cs="Traditional Arabic" w:hint="cs"/>
          <w:color w:val="000000" w:themeColor="text1"/>
          <w:sz w:val="28"/>
          <w:szCs w:val="28"/>
          <w:rtl/>
        </w:rPr>
        <w:t>(عبد القادر،2021).</w:t>
      </w:r>
    </w:p>
    <w:p w14:paraId="477CB96E" w14:textId="720C7125" w:rsidR="00A27E8B" w:rsidRPr="00776397" w:rsidRDefault="00A27E8B" w:rsidP="00D07A20">
      <w:pPr>
        <w:pStyle w:val="a3"/>
        <w:numPr>
          <w:ilvl w:val="0"/>
          <w:numId w:val="156"/>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الاجرائي: هي وسائل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الطرق والمواصلات حيث يتم توزيع المنتجات على المناطق الجغرافية </w:t>
      </w:r>
      <w:r w:rsidR="000261F2" w:rsidRPr="00776397">
        <w:rPr>
          <w:rFonts w:ascii="Traditional Arabic" w:hAnsi="Traditional Arabic" w:cs="Traditional Arabic" w:hint="cs"/>
          <w:color w:val="000000" w:themeColor="text1"/>
          <w:sz w:val="28"/>
          <w:szCs w:val="28"/>
          <w:rtl/>
        </w:rPr>
        <w:t>الفرعية</w:t>
      </w:r>
      <w:r w:rsidRPr="00776397">
        <w:rPr>
          <w:rFonts w:ascii="Traditional Arabic" w:hAnsi="Traditional Arabic" w:cs="Traditional Arabic" w:hint="cs"/>
          <w:color w:val="000000" w:themeColor="text1"/>
          <w:sz w:val="28"/>
          <w:szCs w:val="28"/>
          <w:rtl/>
        </w:rPr>
        <w:t xml:space="preserve"> </w:t>
      </w:r>
      <w:r w:rsidR="000261F2" w:rsidRPr="00776397">
        <w:rPr>
          <w:rFonts w:ascii="Traditional Arabic" w:hAnsi="Traditional Arabic" w:cs="Traditional Arabic" w:hint="cs"/>
          <w:color w:val="000000" w:themeColor="text1"/>
          <w:sz w:val="28"/>
          <w:szCs w:val="28"/>
          <w:rtl/>
        </w:rPr>
        <w:t>و</w:t>
      </w:r>
      <w:r w:rsidRPr="00776397">
        <w:rPr>
          <w:rFonts w:ascii="Traditional Arabic" w:hAnsi="Traditional Arabic" w:cs="Traditional Arabic" w:hint="cs"/>
          <w:color w:val="000000" w:themeColor="text1"/>
          <w:sz w:val="28"/>
          <w:szCs w:val="28"/>
          <w:rtl/>
        </w:rPr>
        <w:t>الرئيسية في أطار من تكامل والعمليات لتقليل التكاليف</w:t>
      </w:r>
      <w:r w:rsidR="00B80CEA" w:rsidRPr="00776397">
        <w:rPr>
          <w:rFonts w:ascii="Traditional Arabic" w:hAnsi="Traditional Arabic" w:cs="Traditional Arabic" w:hint="cs"/>
          <w:color w:val="000000" w:themeColor="text1"/>
          <w:sz w:val="28"/>
          <w:szCs w:val="28"/>
          <w:rtl/>
        </w:rPr>
        <w:t>.</w:t>
      </w:r>
      <w:r w:rsidRPr="00776397">
        <w:rPr>
          <w:rFonts w:ascii="Traditional Arabic" w:hAnsi="Traditional Arabic" w:cs="Traditional Arabic" w:hint="cs"/>
          <w:color w:val="000000" w:themeColor="text1"/>
          <w:sz w:val="28"/>
          <w:szCs w:val="28"/>
          <w:rtl/>
        </w:rPr>
        <w:t xml:space="preserve"> </w:t>
      </w:r>
    </w:p>
    <w:p w14:paraId="0EE7AA23" w14:textId="08A1C7D3" w:rsidR="00A27E8B" w:rsidRPr="00776397" w:rsidRDefault="007A3945"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الإتصال</w:t>
      </w:r>
      <w:r w:rsidR="00A27E8B" w:rsidRPr="00776397">
        <w:rPr>
          <w:rFonts w:ascii="Traditional Arabic" w:hAnsi="Traditional Arabic" w:cs="Traditional Arabic" w:hint="cs"/>
          <w:b/>
          <w:bCs/>
          <w:color w:val="000000" w:themeColor="text1"/>
          <w:sz w:val="28"/>
          <w:szCs w:val="28"/>
          <w:rtl/>
        </w:rPr>
        <w:t xml:space="preserve"> المعلوماتــي</w:t>
      </w:r>
      <w:r w:rsidR="00A27E8B" w:rsidRPr="00776397">
        <w:rPr>
          <w:rFonts w:ascii="Traditional Arabic" w:hAnsi="Traditional Arabic" w:cs="Traditional Arabic" w:hint="cs"/>
          <w:b/>
          <w:bCs/>
          <w:color w:val="000000" w:themeColor="text1"/>
          <w:sz w:val="28"/>
          <w:szCs w:val="28"/>
          <w:rtl/>
          <w:lang w:bidi="ar-EG"/>
        </w:rPr>
        <w:t>:</w:t>
      </w:r>
    </w:p>
    <w:p w14:paraId="6876AA13" w14:textId="551DE14D" w:rsidR="00A27E8B" w:rsidRPr="00776397" w:rsidRDefault="00A27E8B" w:rsidP="00D07A20">
      <w:pPr>
        <w:pStyle w:val="a3"/>
        <w:numPr>
          <w:ilvl w:val="0"/>
          <w:numId w:val="157"/>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الاصطلاحي: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007F4DBF" w:rsidRPr="00776397">
        <w:rPr>
          <w:rFonts w:ascii="Traditional Arabic" w:hAnsi="Traditional Arabic" w:cs="Traditional Arabic" w:hint="cs"/>
          <w:color w:val="000000" w:themeColor="text1"/>
          <w:sz w:val="28"/>
          <w:szCs w:val="28"/>
        </w:rPr>
        <w:t xml:space="preserve"> Jenni, et, al, 2024)</w:t>
      </w:r>
      <w:r w:rsidR="007F4DBF" w:rsidRPr="00776397">
        <w:rPr>
          <w:rFonts w:ascii="Traditional Arabic" w:hAnsi="Traditional Arabic" w:cs="Traditional Arabic" w:hint="cs"/>
          <w:color w:val="000000" w:themeColor="text1"/>
          <w:sz w:val="28"/>
          <w:szCs w:val="28"/>
          <w:rtl/>
        </w:rPr>
        <w:t>)</w:t>
      </w:r>
    </w:p>
    <w:p w14:paraId="2B677EEF" w14:textId="20DD436C" w:rsidR="00A27E8B" w:rsidRPr="00776397" w:rsidRDefault="00A27E8B" w:rsidP="00D07A20">
      <w:pPr>
        <w:pStyle w:val="a3"/>
        <w:numPr>
          <w:ilvl w:val="0"/>
          <w:numId w:val="157"/>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lastRenderedPageBreak/>
        <w:t xml:space="preserve">التعريف الاجرائي: هو التوسع الطبيعي في </w:t>
      </w:r>
      <w:r w:rsidR="007A3945" w:rsidRPr="00776397">
        <w:rPr>
          <w:rFonts w:ascii="Traditional Arabic" w:hAnsi="Traditional Arabic" w:cs="Traditional Arabic" w:hint="cs"/>
          <w:color w:val="000000" w:themeColor="text1"/>
          <w:sz w:val="28"/>
          <w:szCs w:val="28"/>
          <w:rtl/>
        </w:rPr>
        <w:t>الإتصال</w:t>
      </w:r>
      <w:r w:rsidRPr="00776397">
        <w:rPr>
          <w:rFonts w:ascii="Traditional Arabic" w:hAnsi="Traditional Arabic" w:cs="Traditional Arabic" w:hint="cs"/>
          <w:color w:val="000000" w:themeColor="text1"/>
          <w:sz w:val="28"/>
          <w:szCs w:val="28"/>
          <w:rtl/>
        </w:rPr>
        <w:t xml:space="preserve">ات السلكية واللاسلكية مقترنا بمعالجة المعلومات وظائف معالجة المحتوى </w:t>
      </w:r>
      <w:r w:rsidR="000261F2" w:rsidRPr="00776397">
        <w:rPr>
          <w:rFonts w:ascii="Traditional Arabic" w:hAnsi="Traditional Arabic" w:cs="Traditional Arabic" w:hint="cs"/>
          <w:color w:val="000000" w:themeColor="text1"/>
          <w:sz w:val="28"/>
          <w:szCs w:val="28"/>
          <w:rtl/>
        </w:rPr>
        <w:t>و</w:t>
      </w:r>
      <w:r w:rsidRPr="00776397">
        <w:rPr>
          <w:rFonts w:ascii="Traditional Arabic" w:hAnsi="Traditional Arabic" w:cs="Traditional Arabic" w:hint="cs"/>
          <w:color w:val="000000" w:themeColor="text1"/>
          <w:sz w:val="28"/>
          <w:szCs w:val="28"/>
          <w:rtl/>
        </w:rPr>
        <w:t xml:space="preserve">أنواع </w:t>
      </w:r>
      <w:r w:rsidR="007A3945" w:rsidRPr="00776397">
        <w:rPr>
          <w:rFonts w:ascii="Traditional Arabic" w:hAnsi="Traditional Arabic" w:cs="Traditional Arabic" w:hint="cs"/>
          <w:color w:val="000000" w:themeColor="text1"/>
          <w:sz w:val="28"/>
          <w:szCs w:val="28"/>
          <w:rtl/>
        </w:rPr>
        <w:t>الإتصال</w:t>
      </w:r>
      <w:r w:rsidRPr="00776397">
        <w:rPr>
          <w:rFonts w:ascii="Traditional Arabic" w:hAnsi="Traditional Arabic" w:cs="Traditional Arabic" w:hint="cs"/>
          <w:color w:val="000000" w:themeColor="text1"/>
          <w:sz w:val="28"/>
          <w:szCs w:val="28"/>
          <w:rtl/>
        </w:rPr>
        <w:t>ات الإلكترونية</w:t>
      </w:r>
      <w:r w:rsidR="00B80CEA" w:rsidRPr="00776397">
        <w:rPr>
          <w:rFonts w:ascii="Traditional Arabic" w:hAnsi="Traditional Arabic" w:cs="Traditional Arabic" w:hint="cs"/>
          <w:color w:val="000000" w:themeColor="text1"/>
          <w:sz w:val="28"/>
          <w:szCs w:val="28"/>
          <w:rtl/>
        </w:rPr>
        <w:t>.</w:t>
      </w:r>
    </w:p>
    <w:p w14:paraId="3069BD2F" w14:textId="4C388D35" w:rsidR="00A27E8B" w:rsidRPr="00776397" w:rsidRDefault="00A27E8B" w:rsidP="00546F1A">
      <w:pPr>
        <w:bidi/>
        <w:spacing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النظم الخبيرة:</w:t>
      </w:r>
    </w:p>
    <w:p w14:paraId="638B8EE3" w14:textId="77777777" w:rsidR="00A27E8B" w:rsidRPr="00776397" w:rsidRDefault="00A27E8B" w:rsidP="00D07A20">
      <w:pPr>
        <w:pStyle w:val="a3"/>
        <w:numPr>
          <w:ilvl w:val="0"/>
          <w:numId w:val="158"/>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الــتعريف الاصطلاحي: هي مجموعة المعارف والخبرات لدي الانسان يترجمها على شكل قواعد لــتصبح برمجيات الإلكترونية لها القدرة على حل المشاكل المختلفة والــتعامل مع المشكلة كالإنسان الخبير في اتخاذ القرارات المناسبة (</w:t>
      </w:r>
      <w:r w:rsidRPr="00776397">
        <w:rPr>
          <w:rFonts w:ascii="Traditional Arabic" w:hAnsi="Traditional Arabic" w:cs="Traditional Arabic" w:hint="cs"/>
          <w:color w:val="000000" w:themeColor="text1"/>
          <w:sz w:val="28"/>
          <w:szCs w:val="28"/>
          <w:rtl/>
          <w:lang w:bidi="ar-EG"/>
        </w:rPr>
        <w:t>الطبال،2024).</w:t>
      </w:r>
    </w:p>
    <w:p w14:paraId="7BF579FF" w14:textId="2B97551F" w:rsidR="00A27E8B" w:rsidRPr="00776397" w:rsidRDefault="00A27E8B" w:rsidP="00D07A20">
      <w:pPr>
        <w:pStyle w:val="a3"/>
        <w:numPr>
          <w:ilvl w:val="0"/>
          <w:numId w:val="158"/>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3349606D"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التعلم الآلي والتحليلات التنبؤية</w:t>
      </w:r>
    </w:p>
    <w:p w14:paraId="1380227C" w14:textId="5FBA6F71" w:rsidR="00E95F83" w:rsidRPr="00776397" w:rsidRDefault="00E95F83" w:rsidP="00D07A20">
      <w:pPr>
        <w:pStyle w:val="a3"/>
        <w:numPr>
          <w:ilvl w:val="0"/>
          <w:numId w:val="159"/>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w:t>
      </w:r>
      <w:r w:rsidRPr="00776397">
        <w:rPr>
          <w:rFonts w:ascii="Traditional Arabic" w:hAnsi="Traditional Arabic" w:cs="Traditional Arabic"/>
          <w:color w:val="000000" w:themeColor="text1"/>
          <w:sz w:val="28"/>
          <w:szCs w:val="28"/>
          <w:rtl/>
        </w:rPr>
        <w:t>التعلم الآلي والتحليلات التنبؤية هما فرعان أساسيان للذكاء الاصطناعي؛ فالتعلم الآلي هو نظام يمكّن الحاسوب من التعلم من البيانات وتحسين أدائه دون برمجة مباشرة، بينما تعتمد التحليلات التنبؤية على البيانات القديمة والإحصاء للتنبؤ بالأحداث المستقبلية</w:t>
      </w:r>
      <w:r w:rsidR="0043489D"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color w:val="000000" w:themeColor="text1"/>
          <w:sz w:val="28"/>
          <w:szCs w:val="28"/>
          <w:lang w:bidi="ar-EG"/>
        </w:rPr>
        <w:t>(</w:t>
      </w:r>
      <w:r w:rsidR="00D07A20" w:rsidRPr="00776397">
        <w:rPr>
          <w:rFonts w:ascii="Traditional Arabic" w:hAnsi="Traditional Arabic" w:cs="Traditional Arabic"/>
          <w:color w:val="000000" w:themeColor="text1"/>
          <w:sz w:val="28"/>
          <w:szCs w:val="28"/>
          <w:lang w:bidi="ar-EG"/>
        </w:rPr>
        <w:t>Parmenides</w:t>
      </w:r>
      <w:r w:rsidR="0043489D" w:rsidRPr="00776397">
        <w:rPr>
          <w:rFonts w:ascii="Traditional Arabic" w:hAnsi="Traditional Arabic" w:cs="Traditional Arabic" w:hint="cs"/>
          <w:color w:val="000000" w:themeColor="text1"/>
          <w:sz w:val="28"/>
          <w:szCs w:val="28"/>
          <w:lang w:bidi="ar-EG"/>
        </w:rPr>
        <w:t>, &amp; Tonkin,2021).</w:t>
      </w:r>
    </w:p>
    <w:p w14:paraId="35B79BB5" w14:textId="2CA46EE4" w:rsidR="00E95F83" w:rsidRPr="00776397" w:rsidRDefault="00E95F83" w:rsidP="00D07A20">
      <w:pPr>
        <w:pStyle w:val="a3"/>
        <w:numPr>
          <w:ilvl w:val="0"/>
          <w:numId w:val="159"/>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w:t>
      </w:r>
      <w:r w:rsidRPr="00776397">
        <w:rPr>
          <w:rFonts w:ascii="Traditional Arabic" w:hAnsi="Traditional Arabic" w:cs="Traditional Arabic"/>
          <w:color w:val="000000" w:themeColor="text1"/>
          <w:sz w:val="28"/>
          <w:szCs w:val="28"/>
          <w:rtl/>
        </w:rPr>
        <w:t>التعلم الآلي هو تدريب الحواسيب على التعلم من البيانات دون برمجة مباشرة. التحليلات التنبؤية هي استخدام تلك البيانات والأساليب للتنبؤ بالأحداث المستقبلية بدقة. كلاهما يمثلان معاً أدوات ذكية لاتخاذ القرارات الاستباقية في المؤسسات</w:t>
      </w:r>
      <w:r w:rsidRPr="00776397">
        <w:rPr>
          <w:rFonts w:ascii="Traditional Arabic" w:hAnsi="Traditional Arabic" w:cs="Traditional Arabic" w:hint="cs"/>
          <w:color w:val="000000" w:themeColor="text1"/>
          <w:sz w:val="28"/>
          <w:szCs w:val="28"/>
          <w:rtl/>
        </w:rPr>
        <w:t xml:space="preserve">. </w:t>
      </w:r>
    </w:p>
    <w:p w14:paraId="21050C4B"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إنترنت الأشياء الصناعي</w:t>
      </w:r>
    </w:p>
    <w:p w14:paraId="6A0D95C3" w14:textId="093A9F58" w:rsidR="00E95F83" w:rsidRPr="00776397" w:rsidRDefault="00E95F83" w:rsidP="00D07A20">
      <w:pPr>
        <w:pStyle w:val="a3"/>
        <w:numPr>
          <w:ilvl w:val="0"/>
          <w:numId w:val="160"/>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w:t>
      </w:r>
      <w:r w:rsidR="00D05008" w:rsidRPr="00776397">
        <w:rPr>
          <w:rFonts w:ascii="Traditional Arabic" w:hAnsi="Traditional Arabic" w:cs="Traditional Arabic" w:hint="cs"/>
          <w:color w:val="000000" w:themeColor="text1"/>
          <w:sz w:val="28"/>
          <w:szCs w:val="28"/>
          <w:rtl/>
        </w:rPr>
        <w:t xml:space="preserve">هو </w:t>
      </w:r>
      <w:r w:rsidR="00D05008" w:rsidRPr="00776397">
        <w:rPr>
          <w:rFonts w:ascii="Traditional Arabic" w:hAnsi="Traditional Arabic" w:cs="Traditional Arabic"/>
          <w:color w:val="000000" w:themeColor="text1"/>
          <w:sz w:val="28"/>
          <w:szCs w:val="28"/>
          <w:rtl/>
        </w:rPr>
        <w:t>أحد أبعاد الذكاء الاصطناعي بأنه شبكة ذكية تربط الأشياء المادية بأجهزة الاستشعار عبر الإنترنت. تتيح هذه المنظومة جمع البيانات وتحليلها واتخاذ قرارات ذاتية بلا تدخل بشري، مما يحول الأجهزة العادية إلى أدوات تفاعلية ومستقلة</w:t>
      </w:r>
      <w:r w:rsidR="00D0500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hint="cs"/>
          <w:color w:val="000000" w:themeColor="text1"/>
          <w:sz w:val="28"/>
          <w:szCs w:val="28"/>
        </w:rPr>
        <w:t>(</w:t>
      </w:r>
      <w:r w:rsidR="0043489D" w:rsidRPr="00776397">
        <w:rPr>
          <w:rFonts w:ascii="Traditional Arabic" w:hAnsi="Traditional Arabic" w:cs="Traditional Arabic" w:hint="cs"/>
          <w:color w:val="000000" w:themeColor="text1"/>
          <w:sz w:val="28"/>
          <w:szCs w:val="28"/>
          <w:lang w:bidi="ar-EG"/>
        </w:rPr>
        <w:t>Punam</w:t>
      </w:r>
      <w:r w:rsidR="0043489D" w:rsidRPr="00776397">
        <w:rPr>
          <w:rFonts w:ascii="Traditional Arabic" w:hAnsi="Traditional Arabic" w:cs="Traditional Arabic" w:hint="cs"/>
          <w:color w:val="000000" w:themeColor="text1"/>
          <w:sz w:val="28"/>
          <w:szCs w:val="28"/>
        </w:rPr>
        <w:t>, et al, 2023)</w:t>
      </w:r>
      <w:r w:rsidR="0043489D" w:rsidRPr="00776397">
        <w:rPr>
          <w:rFonts w:ascii="Traditional Arabic" w:eastAsia="Times New Roman" w:hAnsi="Traditional Arabic" w:cs="Traditional Arabic" w:hint="cs"/>
          <w:color w:val="000000" w:themeColor="text1"/>
          <w:sz w:val="28"/>
          <w:szCs w:val="28"/>
          <w:rtl/>
          <w:lang w:bidi="ar-EG"/>
        </w:rPr>
        <w:t>.</w:t>
      </w:r>
    </w:p>
    <w:p w14:paraId="26375985" w14:textId="7D305D04" w:rsidR="00E95F83" w:rsidRPr="00776397" w:rsidRDefault="00E95F83" w:rsidP="00D07A20">
      <w:pPr>
        <w:pStyle w:val="a3"/>
        <w:numPr>
          <w:ilvl w:val="0"/>
          <w:numId w:val="160"/>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w:t>
      </w:r>
      <w:r w:rsidRPr="00776397">
        <w:rPr>
          <w:rFonts w:ascii="Traditional Arabic" w:hAnsi="Traditional Arabic" w:cs="Traditional Arabic"/>
          <w:color w:val="000000" w:themeColor="text1"/>
          <w:sz w:val="28"/>
          <w:szCs w:val="28"/>
          <w:rtl/>
        </w:rPr>
        <w:t>هو البنية التحتية المستشعرة لجمع البيانات الميدانية وبثها، والتي تمثل "الحواس والأعصاب" للأنظمة الذكية، حيث تُوظّف الآلات المترابطة لتوفير مدخلات سياقية دقيقة ومعالجة لحظية تُمكّن خوارزميات الذكاء الاصطناعي من اتخاذ القرار التلقائي</w:t>
      </w:r>
      <w:r w:rsidRPr="00776397">
        <w:rPr>
          <w:rFonts w:ascii="Traditional Arabic" w:hAnsi="Traditional Arabic" w:cs="Traditional Arabic" w:hint="cs"/>
          <w:color w:val="000000" w:themeColor="text1"/>
          <w:sz w:val="28"/>
          <w:szCs w:val="28"/>
          <w:rtl/>
        </w:rPr>
        <w:t xml:space="preserve">. </w:t>
      </w:r>
    </w:p>
    <w:p w14:paraId="59B552CA"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lastRenderedPageBreak/>
        <w:t>الروبوتات والأتمتة الذكية</w:t>
      </w:r>
    </w:p>
    <w:p w14:paraId="77956464" w14:textId="20737538" w:rsidR="00E95F83" w:rsidRPr="00776397" w:rsidRDefault="00E95F83" w:rsidP="00D07A20">
      <w:pPr>
        <w:pStyle w:val="a3"/>
        <w:numPr>
          <w:ilvl w:val="0"/>
          <w:numId w:val="161"/>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هي </w:t>
      </w:r>
      <w:r w:rsidR="00D05008" w:rsidRPr="00776397">
        <w:rPr>
          <w:rFonts w:ascii="Traditional Arabic" w:hAnsi="Traditional Arabic" w:cs="Traditional Arabic"/>
          <w:color w:val="000000" w:themeColor="text1"/>
          <w:sz w:val="28"/>
          <w:szCs w:val="28"/>
          <w:rtl/>
        </w:rPr>
        <w:t>دمج الأنظمة المادية والرقمية بقدرات إدراكية وتعلمية. تتيح هذه التقنية للآلات اتخاذ قرارات مستقلة والتفاعل مع البيئة المحيطة بدقة عالية دون تدخل بشري مستمر</w:t>
      </w:r>
      <w:r w:rsidR="00D0500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hint="cs"/>
          <w:color w:val="000000" w:themeColor="text1"/>
          <w:sz w:val="28"/>
          <w:szCs w:val="28"/>
          <w:lang w:bidi="ar-EG"/>
        </w:rPr>
        <w:t>Ranak, 2020)</w:t>
      </w:r>
      <w:r w:rsidR="0043489D" w:rsidRPr="00776397">
        <w:rPr>
          <w:rFonts w:ascii="Traditional Arabic" w:hAnsi="Traditional Arabic" w:cs="Traditional Arabic" w:hint="cs"/>
          <w:color w:val="000000" w:themeColor="text1"/>
          <w:sz w:val="28"/>
          <w:szCs w:val="28"/>
          <w:rtl/>
        </w:rPr>
        <w:t>)</w:t>
      </w:r>
    </w:p>
    <w:p w14:paraId="39395B19" w14:textId="0B5C46F3" w:rsidR="00E95F83" w:rsidRPr="00776397" w:rsidRDefault="00E95F83" w:rsidP="00D07A20">
      <w:pPr>
        <w:pStyle w:val="a3"/>
        <w:numPr>
          <w:ilvl w:val="0"/>
          <w:numId w:val="161"/>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هي </w:t>
      </w:r>
      <w:r w:rsidR="00D05008" w:rsidRPr="00776397">
        <w:rPr>
          <w:rFonts w:ascii="Traditional Arabic" w:hAnsi="Traditional Arabic" w:cs="Traditional Arabic"/>
          <w:color w:val="000000" w:themeColor="text1"/>
          <w:sz w:val="28"/>
          <w:szCs w:val="28"/>
          <w:rtl/>
        </w:rPr>
        <w:t>النظم التكنولوجية والميكانيكية والرقمية المدمجة بالخوارزميات وقدرات التعلم الآلي، والتي تمتلك القدرة على إدراك البيئة المحيطة، واتخاذ القرارات، وتنفيذ المهام المعقدة أو المتكررة باستقلالية تامة أو شبه تامة وبأقل تدخل بشري ممكن</w:t>
      </w:r>
      <w:r w:rsidRPr="00776397">
        <w:rPr>
          <w:rFonts w:ascii="Traditional Arabic" w:hAnsi="Traditional Arabic" w:cs="Traditional Arabic" w:hint="cs"/>
          <w:color w:val="000000" w:themeColor="text1"/>
          <w:sz w:val="28"/>
          <w:szCs w:val="28"/>
          <w:rtl/>
        </w:rPr>
        <w:t xml:space="preserve">. </w:t>
      </w:r>
    </w:p>
    <w:p w14:paraId="1C35FC68" w14:textId="77777777" w:rsidR="002B6067" w:rsidRPr="00776397" w:rsidRDefault="002B6067" w:rsidP="00D07A20">
      <w:pPr>
        <w:pStyle w:val="af7"/>
        <w:bidi/>
        <w:rPr>
          <w:rFonts w:ascii="Traditional Arabic" w:hAnsi="Traditional Arabic" w:cs="Traditional Arabic"/>
          <w:b/>
          <w:bCs/>
          <w:color w:val="000000" w:themeColor="text1"/>
          <w:sz w:val="28"/>
          <w:szCs w:val="28"/>
        </w:rPr>
      </w:pPr>
      <w:r w:rsidRPr="00776397">
        <w:rPr>
          <w:rFonts w:ascii="Traditional Arabic" w:hAnsi="Traditional Arabic" w:cs="Traditional Arabic"/>
          <w:b/>
          <w:bCs/>
          <w:color w:val="000000" w:themeColor="text1"/>
          <w:sz w:val="28"/>
          <w:szCs w:val="28"/>
          <w:rtl/>
        </w:rPr>
        <w:t>البلوك تشين وسلاسل الكتل</w:t>
      </w:r>
    </w:p>
    <w:p w14:paraId="686890D7" w14:textId="3ECA342D" w:rsidR="00E95F83" w:rsidRPr="00776397" w:rsidRDefault="00E95F83" w:rsidP="00D07A20">
      <w:pPr>
        <w:pStyle w:val="a3"/>
        <w:numPr>
          <w:ilvl w:val="0"/>
          <w:numId w:val="162"/>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هي </w:t>
      </w:r>
      <w:r w:rsidR="00D05008" w:rsidRPr="00776397">
        <w:rPr>
          <w:rFonts w:ascii="Traditional Arabic" w:hAnsi="Traditional Arabic" w:cs="Traditional Arabic"/>
          <w:color w:val="000000" w:themeColor="text1"/>
          <w:sz w:val="28"/>
          <w:szCs w:val="28"/>
          <w:rtl/>
        </w:rPr>
        <w:t>كبعد تنظيمي وتقني للذكاء الاصطناعي يعبر عن نظام رقمي لامركزي موزع لتسجيل البيانات في كتل مشفرة ومترابطة، يعمل كركيزة أمنية وتوثيقية تمد أنظمة الذكاء الاصطناعي ببيانات دقيقة وموثوقة، وتتيح أتمتة العقود والعمليات بذكاء استباقي</w:t>
      </w:r>
      <w:r w:rsidR="00D0500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color w:val="000000" w:themeColor="text1"/>
          <w:sz w:val="28"/>
          <w:szCs w:val="28"/>
          <w:lang w:bidi="ar-EG"/>
        </w:rPr>
        <w:t>Shyla, 2024)</w:t>
      </w:r>
      <w:r w:rsidR="0043489D" w:rsidRPr="00776397">
        <w:rPr>
          <w:rFonts w:ascii="Traditional Arabic" w:hAnsi="Traditional Arabic" w:cs="Traditional Arabic" w:hint="cs"/>
          <w:color w:val="000000" w:themeColor="text1"/>
          <w:sz w:val="28"/>
          <w:szCs w:val="28"/>
          <w:rtl/>
          <w:lang w:bidi="ar-EG"/>
        </w:rPr>
        <w:t>)</w:t>
      </w:r>
      <w:r w:rsidRPr="00776397">
        <w:rPr>
          <w:rFonts w:ascii="Traditional Arabic" w:hAnsi="Traditional Arabic" w:cs="Traditional Arabic" w:hint="cs"/>
          <w:color w:val="000000" w:themeColor="text1"/>
          <w:sz w:val="28"/>
          <w:szCs w:val="28"/>
          <w:rtl/>
          <w:lang w:bidi="ar-EG"/>
        </w:rPr>
        <w:t>.</w:t>
      </w:r>
    </w:p>
    <w:p w14:paraId="0E89823E" w14:textId="587ABCA6" w:rsidR="00E95F83" w:rsidRPr="00776397" w:rsidRDefault="00E95F83" w:rsidP="00D07A20">
      <w:pPr>
        <w:pStyle w:val="a3"/>
        <w:numPr>
          <w:ilvl w:val="0"/>
          <w:numId w:val="162"/>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w:t>
      </w:r>
      <w:r w:rsidR="00D05008" w:rsidRPr="00776397">
        <w:rPr>
          <w:rFonts w:ascii="Traditional Arabic" w:hAnsi="Traditional Arabic" w:cs="Traditional Arabic"/>
          <w:color w:val="000000" w:themeColor="text1"/>
          <w:sz w:val="28"/>
          <w:szCs w:val="28"/>
          <w:rtl/>
        </w:rPr>
        <w:t>هو النظام الرقمي اللامركزي لتخزين وتأمين تدفق البيانات بسجلات غير قابلة للتغيير، والذي يوفر بيئة موثوقة لتدريب خوارزميات التعلم الآلي وأتمتة القرارات بذكاء عبر العقود الذكية</w:t>
      </w:r>
      <w:r w:rsidRPr="00776397">
        <w:rPr>
          <w:rFonts w:ascii="Traditional Arabic" w:hAnsi="Traditional Arabic" w:cs="Traditional Arabic" w:hint="cs"/>
          <w:color w:val="000000" w:themeColor="text1"/>
          <w:sz w:val="28"/>
          <w:szCs w:val="28"/>
          <w:rtl/>
        </w:rPr>
        <w:t xml:space="preserve">. </w:t>
      </w:r>
    </w:p>
    <w:p w14:paraId="6A906833" w14:textId="3C0EDFC1" w:rsidR="00A27E8B" w:rsidRPr="00776397" w:rsidRDefault="00A27E8B" w:rsidP="00546F1A">
      <w:pPr>
        <w:bidi/>
        <w:spacing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كفاءة </w:t>
      </w:r>
      <w:r w:rsidR="00067C01" w:rsidRPr="00776397">
        <w:rPr>
          <w:rFonts w:ascii="Traditional Arabic" w:hAnsi="Traditional Arabic" w:cs="Traditional Arabic" w:hint="cs"/>
          <w:b/>
          <w:bCs/>
          <w:color w:val="000000" w:themeColor="text1"/>
          <w:sz w:val="28"/>
          <w:szCs w:val="28"/>
          <w:rtl/>
        </w:rPr>
        <w:t>إدارة</w:t>
      </w:r>
      <w:r w:rsidRPr="00776397">
        <w:rPr>
          <w:rFonts w:ascii="Traditional Arabic" w:hAnsi="Traditional Arabic" w:cs="Traditional Arabic" w:hint="cs"/>
          <w:b/>
          <w:bCs/>
          <w:color w:val="000000" w:themeColor="text1"/>
          <w:sz w:val="28"/>
          <w:szCs w:val="28"/>
          <w:rtl/>
        </w:rPr>
        <w:t xml:space="preserve"> سلسلة الــتــوريد:</w:t>
      </w:r>
    </w:p>
    <w:p w14:paraId="40FA6683" w14:textId="300BA8E4" w:rsidR="00A27E8B" w:rsidRPr="00776397" w:rsidRDefault="00A27E8B" w:rsidP="00D07A20">
      <w:pPr>
        <w:pStyle w:val="a3"/>
        <w:numPr>
          <w:ilvl w:val="0"/>
          <w:numId w:val="163"/>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أنها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كفؤ حيث تبدأ بتصميم المنتج أو الخدمة </w:t>
      </w:r>
      <w:r w:rsidR="007F4DBF" w:rsidRPr="00776397">
        <w:rPr>
          <w:rFonts w:ascii="Traditional Arabic" w:hAnsi="Traditional Arabic" w:cs="Traditional Arabic" w:hint="cs"/>
          <w:color w:val="000000" w:themeColor="text1"/>
          <w:sz w:val="28"/>
          <w:szCs w:val="28"/>
          <w:rtl/>
        </w:rPr>
        <w:t>وتنتهي</w:t>
      </w:r>
      <w:r w:rsidRPr="00776397">
        <w:rPr>
          <w:rFonts w:ascii="Traditional Arabic" w:hAnsi="Traditional Arabic" w:cs="Traditional Arabic" w:hint="cs"/>
          <w:color w:val="000000" w:themeColor="text1"/>
          <w:sz w:val="28"/>
          <w:szCs w:val="28"/>
          <w:rtl/>
        </w:rPr>
        <w:t xml:space="preserve"> في الوقت </w:t>
      </w:r>
      <w:r w:rsidR="007F4DBF" w:rsidRPr="00776397">
        <w:rPr>
          <w:rFonts w:ascii="Traditional Arabic" w:hAnsi="Traditional Arabic" w:cs="Traditional Arabic" w:hint="cs"/>
          <w:color w:val="000000" w:themeColor="text1"/>
          <w:sz w:val="28"/>
          <w:szCs w:val="28"/>
          <w:rtl/>
        </w:rPr>
        <w:t>الذي</w:t>
      </w:r>
      <w:r w:rsidRPr="00776397">
        <w:rPr>
          <w:rFonts w:ascii="Traditional Arabic" w:hAnsi="Traditional Arabic" w:cs="Traditional Arabic" w:hint="cs"/>
          <w:color w:val="000000" w:themeColor="text1"/>
          <w:sz w:val="28"/>
          <w:szCs w:val="28"/>
          <w:rtl/>
        </w:rPr>
        <w:t xml:space="preserve"> تباع فيه وتستهلك نهائيا ويستغنى عنها المستهلك</w:t>
      </w:r>
      <w:r w:rsidR="00B247C9" w:rsidRPr="00776397">
        <w:rPr>
          <w:rFonts w:ascii="Traditional Arabic" w:hAnsi="Traditional Arabic" w:cs="Traditional Arabic" w:hint="cs"/>
          <w:color w:val="000000" w:themeColor="text1"/>
          <w:sz w:val="28"/>
          <w:szCs w:val="28"/>
          <w:rtl/>
          <w:lang w:bidi="ar-EG"/>
        </w:rPr>
        <w:t xml:space="preserve"> </w:t>
      </w:r>
      <w:r w:rsidR="00B247C9" w:rsidRPr="00776397">
        <w:rPr>
          <w:rFonts w:ascii="Traditional Arabic" w:hAnsi="Traditional Arabic" w:cs="Traditional Arabic" w:hint="cs"/>
          <w:color w:val="000000" w:themeColor="text1"/>
          <w:sz w:val="28"/>
          <w:szCs w:val="28"/>
        </w:rPr>
        <w:t>(Opioid, et al, 2023)</w:t>
      </w:r>
      <w:r w:rsidR="00B247C9" w:rsidRPr="00776397">
        <w:rPr>
          <w:rFonts w:ascii="Traditional Arabic" w:eastAsia="Times New Roman" w:hAnsi="Traditional Arabic" w:cs="Traditional Arabic" w:hint="cs"/>
          <w:color w:val="000000" w:themeColor="text1"/>
          <w:sz w:val="28"/>
          <w:szCs w:val="28"/>
          <w:rtl/>
          <w:lang w:bidi="ar-EG"/>
        </w:rPr>
        <w:t>.</w:t>
      </w:r>
    </w:p>
    <w:p w14:paraId="613B7E56" w14:textId="63214D6F" w:rsidR="00A27E8B" w:rsidRPr="00776397" w:rsidRDefault="00A27E8B" w:rsidP="00D07A20">
      <w:pPr>
        <w:pStyle w:val="a3"/>
        <w:numPr>
          <w:ilvl w:val="0"/>
          <w:numId w:val="163"/>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تشير 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sidRPr="00776397">
        <w:rPr>
          <w:rFonts w:ascii="Traditional Arabic" w:hAnsi="Traditional Arabic" w:cs="Traditional Arabic" w:hint="cs"/>
          <w:color w:val="000000" w:themeColor="text1"/>
          <w:sz w:val="28"/>
          <w:szCs w:val="28"/>
          <w:rtl/>
        </w:rPr>
        <w:t>.</w:t>
      </w:r>
    </w:p>
    <w:p w14:paraId="1066726D" w14:textId="38D2D1C2" w:rsidR="00A27E8B" w:rsidRPr="00776397" w:rsidRDefault="00A27E8B"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 xml:space="preserve">الــتكامل: </w:t>
      </w:r>
    </w:p>
    <w:p w14:paraId="45407CBD" w14:textId="721601F8" w:rsidR="00A27E8B" w:rsidRPr="00776397" w:rsidRDefault="00A27E8B" w:rsidP="00D07A20">
      <w:pPr>
        <w:pStyle w:val="a3"/>
        <w:numPr>
          <w:ilvl w:val="0"/>
          <w:numId w:val="164"/>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الاصطلاحي: شير إلى عملية تعزيز التعاون والتنسيق بين الشركات المشاركة في سلسلة التوريد لتحقيق أهداف مشتركة</w:t>
      </w:r>
      <w:r w:rsidR="007F4DBF" w:rsidRPr="00776397">
        <w:rPr>
          <w:rFonts w:ascii="Traditional Arabic" w:hAnsi="Traditional Arabic" w:cs="Traditional Arabic" w:hint="cs"/>
          <w:color w:val="000000" w:themeColor="text1"/>
          <w:sz w:val="28"/>
          <w:szCs w:val="28"/>
          <w:rtl/>
        </w:rPr>
        <w:t xml:space="preserve"> (</w:t>
      </w:r>
      <w:r w:rsidR="007F4DBF" w:rsidRPr="00776397">
        <w:rPr>
          <w:rFonts w:ascii="Traditional Arabic" w:hAnsi="Traditional Arabic" w:cs="Traditional Arabic" w:hint="cs"/>
          <w:color w:val="000000" w:themeColor="text1"/>
          <w:sz w:val="28"/>
          <w:szCs w:val="28"/>
          <w:rtl/>
          <w:lang w:bidi="ar-EG"/>
        </w:rPr>
        <w:t>علاء،2023).</w:t>
      </w:r>
    </w:p>
    <w:p w14:paraId="55FE40E4" w14:textId="07A4E2F3" w:rsidR="00A27E8B" w:rsidRPr="00776397" w:rsidRDefault="00A27E8B" w:rsidP="00D07A20">
      <w:pPr>
        <w:pStyle w:val="a3"/>
        <w:numPr>
          <w:ilvl w:val="0"/>
          <w:numId w:val="164"/>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lastRenderedPageBreak/>
        <w:t>التعريف الاجرائي: هو عملية دمج وتنسيق الأنشطة المختلفة في سلسلة التوريد، بدءًا من الموردين وصولاً إلى العملاء، بهدف تحسين الكفاءة والفعالية</w:t>
      </w:r>
      <w:r w:rsidR="00B80CEA" w:rsidRPr="00776397">
        <w:rPr>
          <w:rFonts w:ascii="Traditional Arabic" w:hAnsi="Traditional Arabic" w:cs="Traditional Arabic" w:hint="cs"/>
          <w:color w:val="000000" w:themeColor="text1"/>
          <w:sz w:val="28"/>
          <w:szCs w:val="28"/>
          <w:rtl/>
        </w:rPr>
        <w:t>.</w:t>
      </w:r>
    </w:p>
    <w:p w14:paraId="7073BD20" w14:textId="62BBF633" w:rsidR="00A27E8B" w:rsidRPr="00776397" w:rsidRDefault="00A27E8B"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العملــيات</w:t>
      </w:r>
      <w:r w:rsidRPr="00776397">
        <w:rPr>
          <w:rFonts w:ascii="Traditional Arabic" w:hAnsi="Traditional Arabic" w:cs="Traditional Arabic" w:hint="cs"/>
          <w:b/>
          <w:bCs/>
          <w:color w:val="000000" w:themeColor="text1"/>
          <w:sz w:val="28"/>
          <w:szCs w:val="28"/>
          <w:rtl/>
          <w:lang w:bidi="ar-EG"/>
        </w:rPr>
        <w:t>:</w:t>
      </w:r>
    </w:p>
    <w:p w14:paraId="232B6CD0" w14:textId="2237FFB3" w:rsidR="00A27E8B" w:rsidRPr="00776397" w:rsidRDefault="00A27E8B" w:rsidP="00D07A20">
      <w:pPr>
        <w:pStyle w:val="a3"/>
        <w:numPr>
          <w:ilvl w:val="0"/>
          <w:numId w:val="165"/>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w:t>
      </w:r>
      <w:r w:rsidR="00D8359C" w:rsidRPr="00776397">
        <w:rPr>
          <w:rFonts w:ascii="Traditional Arabic" w:hAnsi="Traditional Arabic" w:cs="Traditional Arabic"/>
          <w:color w:val="000000" w:themeColor="text1"/>
          <w:sz w:val="28"/>
          <w:szCs w:val="28"/>
          <w:rtl/>
        </w:rPr>
        <w:t>بأنها شبكة الأنشطة والخطوات المتكاملة التي تدير تدفق المواد، والبيانات، والأموال، بدءاً من توريد المواد الخام وحتى تسليم المنتج النهائي للعميل</w:t>
      </w:r>
      <w:r w:rsidR="000261F2" w:rsidRPr="00776397">
        <w:rPr>
          <w:rFonts w:ascii="Traditional Arabic" w:hAnsi="Traditional Arabic" w:cs="Traditional Arabic" w:hint="cs"/>
          <w:color w:val="000000" w:themeColor="text1"/>
          <w:sz w:val="28"/>
          <w:szCs w:val="28"/>
          <w:rtl/>
        </w:rPr>
        <w:t xml:space="preserve"> (</w:t>
      </w:r>
      <w:r w:rsidR="000261F2" w:rsidRPr="00776397">
        <w:rPr>
          <w:rFonts w:ascii="Traditional Arabic" w:hAnsi="Traditional Arabic" w:cs="Traditional Arabic" w:hint="cs"/>
          <w:color w:val="000000" w:themeColor="text1"/>
          <w:sz w:val="28"/>
          <w:szCs w:val="28"/>
          <w:rtl/>
          <w:lang w:bidi="ar-EG"/>
        </w:rPr>
        <w:t>الحسين،2023).</w:t>
      </w:r>
    </w:p>
    <w:p w14:paraId="53FA2886" w14:textId="30C561D6" w:rsidR="00A27E8B" w:rsidRPr="00776397" w:rsidRDefault="00A27E8B" w:rsidP="00D07A20">
      <w:pPr>
        <w:pStyle w:val="a3"/>
        <w:numPr>
          <w:ilvl w:val="0"/>
          <w:numId w:val="165"/>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هي مجموعة الأنشطة والعمليات المتكاملة التي تهدف إلى تحويل المواد الخام إلى منتجات نهائية وتسليمها إلى العملاء النهائيين</w:t>
      </w:r>
      <w:r w:rsidR="00B80CEA" w:rsidRPr="00776397">
        <w:rPr>
          <w:rFonts w:ascii="Traditional Arabic" w:hAnsi="Traditional Arabic" w:cs="Traditional Arabic" w:hint="cs"/>
          <w:color w:val="000000" w:themeColor="text1"/>
          <w:sz w:val="28"/>
          <w:szCs w:val="28"/>
          <w:rtl/>
        </w:rPr>
        <w:t>.</w:t>
      </w:r>
    </w:p>
    <w:p w14:paraId="53229E0B" w14:textId="75D02B3D" w:rsidR="00A27E8B" w:rsidRPr="00776397" w:rsidRDefault="00A27E8B"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الشراء</w:t>
      </w:r>
      <w:r w:rsidRPr="00776397">
        <w:rPr>
          <w:rFonts w:ascii="Traditional Arabic" w:hAnsi="Traditional Arabic" w:cs="Traditional Arabic" w:hint="cs"/>
          <w:b/>
          <w:bCs/>
          <w:color w:val="000000" w:themeColor="text1"/>
          <w:sz w:val="28"/>
          <w:szCs w:val="28"/>
          <w:rtl/>
          <w:lang w:bidi="ar-EG"/>
        </w:rPr>
        <w:t>:</w:t>
      </w:r>
    </w:p>
    <w:p w14:paraId="7215F74A" w14:textId="2DC5AAFE" w:rsidR="00A27E8B" w:rsidRPr="00776397" w:rsidRDefault="00A27E8B" w:rsidP="00D07A20">
      <w:pPr>
        <w:pStyle w:val="a3"/>
        <w:numPr>
          <w:ilvl w:val="0"/>
          <w:numId w:val="166"/>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w:t>
      </w:r>
      <w:r w:rsidR="00D8359C" w:rsidRPr="00776397">
        <w:rPr>
          <w:rFonts w:ascii="Traditional Arabic" w:hAnsi="Traditional Arabic" w:cs="Traditional Arabic"/>
          <w:color w:val="000000" w:themeColor="text1"/>
          <w:sz w:val="28"/>
          <w:szCs w:val="28"/>
          <w:rtl/>
        </w:rPr>
        <w:t>بأنه العملية التكتيكية لاقتناء السلع أو الخدمات أو المواد الخام اللازمة لعمل الشركة. يركز الشراء على المعاملات اليومية مثل إصدار أوامر الشراء واستلام البضائع ودفع الفواتير لضمان استمرار العمل دون انقطاع</w:t>
      </w:r>
      <w:r w:rsidR="00D8359C"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color w:val="000000" w:themeColor="text1"/>
          <w:sz w:val="28"/>
          <w:szCs w:val="28"/>
          <w:lang w:bidi="ar-EG"/>
        </w:rPr>
        <w:t>Shyla, 2024)</w:t>
      </w:r>
      <w:r w:rsidR="0043489D" w:rsidRPr="00776397">
        <w:rPr>
          <w:rFonts w:ascii="Traditional Arabic" w:hAnsi="Traditional Arabic" w:cs="Traditional Arabic" w:hint="cs"/>
          <w:color w:val="000000" w:themeColor="text1"/>
          <w:sz w:val="28"/>
          <w:szCs w:val="28"/>
          <w:rtl/>
          <w:lang w:bidi="ar-EG"/>
        </w:rPr>
        <w:t>)</w:t>
      </w:r>
    </w:p>
    <w:p w14:paraId="4FBCD648" w14:textId="1F4721B1" w:rsidR="00A27E8B" w:rsidRPr="00776397" w:rsidRDefault="00A27E8B" w:rsidP="00D07A20">
      <w:pPr>
        <w:pStyle w:val="a3"/>
        <w:numPr>
          <w:ilvl w:val="0"/>
          <w:numId w:val="166"/>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هي تنسيق تدفق الإنتاج الكامل للأعمال، بدءًا من الحصول على المواد الخام وحتى تسليم المنتج النهائي.</w:t>
      </w:r>
    </w:p>
    <w:p w14:paraId="2403C7E6" w14:textId="3EFFB7FA" w:rsidR="00A27E8B" w:rsidRPr="00776397" w:rsidRDefault="00A27E8B" w:rsidP="00546F1A">
      <w:pPr>
        <w:bidi/>
        <w:spacing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الــتــوزيع:</w:t>
      </w:r>
    </w:p>
    <w:p w14:paraId="7B2BA494" w14:textId="4C442D19" w:rsidR="00D8359C" w:rsidRPr="00776397" w:rsidRDefault="00A27E8B" w:rsidP="00D07A20">
      <w:pPr>
        <w:pStyle w:val="a3"/>
        <w:numPr>
          <w:ilvl w:val="0"/>
          <w:numId w:val="167"/>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هو </w:t>
      </w:r>
      <w:r w:rsidR="00D8359C" w:rsidRPr="00776397">
        <w:rPr>
          <w:rFonts w:ascii="Traditional Arabic" w:hAnsi="Traditional Arabic" w:cs="Traditional Arabic"/>
          <w:color w:val="000000" w:themeColor="text1"/>
          <w:sz w:val="28"/>
          <w:szCs w:val="28"/>
          <w:rtl/>
        </w:rPr>
        <w:t>عملية مخططة ومنفذة لنقل البضائع والمنتجات وتسليمها من نقطة الإنتاج أو المصنع إلى المستهلك النهائي أو نقاط البيع بكفاءة</w:t>
      </w:r>
      <w:r w:rsidR="00D8359C" w:rsidRPr="00776397">
        <w:rPr>
          <w:rFonts w:ascii="Traditional Arabic" w:hAnsi="Traditional Arabic" w:cs="Traditional Arabic" w:hint="cs"/>
          <w:color w:val="000000" w:themeColor="text1"/>
          <w:sz w:val="28"/>
          <w:szCs w:val="28"/>
          <w:lang w:bidi="ar-EG"/>
        </w:rPr>
        <w:t>Belhadi,</w:t>
      </w:r>
      <w:r w:rsidR="00D8359C" w:rsidRPr="00776397">
        <w:rPr>
          <w:rFonts w:ascii="Traditional Arabic" w:hAnsi="Traditional Arabic" w:cs="Traditional Arabic"/>
          <w:color w:val="000000" w:themeColor="text1"/>
          <w:sz w:val="28"/>
          <w:szCs w:val="28"/>
          <w:lang w:bidi="ar-EG"/>
        </w:rPr>
        <w:t xml:space="preserve"> </w:t>
      </w:r>
      <w:r w:rsidR="00FD47BE" w:rsidRPr="00776397">
        <w:rPr>
          <w:rFonts w:ascii="Traditional Arabic" w:hAnsi="Traditional Arabic" w:cs="Traditional Arabic"/>
          <w:color w:val="000000" w:themeColor="text1"/>
          <w:sz w:val="28"/>
          <w:szCs w:val="28"/>
          <w:lang w:bidi="ar-EG"/>
        </w:rPr>
        <w:t>el al</w:t>
      </w:r>
      <w:r w:rsidR="00D8359C" w:rsidRPr="00776397">
        <w:rPr>
          <w:rFonts w:ascii="Traditional Arabic" w:hAnsi="Traditional Arabic" w:cs="Traditional Arabic"/>
          <w:color w:val="000000" w:themeColor="text1"/>
          <w:sz w:val="28"/>
          <w:szCs w:val="28"/>
          <w:lang w:bidi="ar-EG"/>
        </w:rPr>
        <w:t xml:space="preserve">, </w:t>
      </w:r>
      <w:r w:rsidR="00D8359C" w:rsidRPr="00776397">
        <w:rPr>
          <w:rFonts w:ascii="Traditional Arabic" w:hAnsi="Traditional Arabic" w:cs="Traditional Arabic" w:hint="cs"/>
          <w:color w:val="000000" w:themeColor="text1"/>
          <w:sz w:val="28"/>
          <w:szCs w:val="28"/>
          <w:lang w:bidi="ar-EG"/>
        </w:rPr>
        <w:t>2021</w:t>
      </w:r>
      <w:proofErr w:type="gramStart"/>
      <w:r w:rsidR="00D8359C" w:rsidRPr="00776397">
        <w:rPr>
          <w:rFonts w:ascii="Traditional Arabic" w:hAnsi="Traditional Arabic" w:cs="Traditional Arabic" w:hint="cs"/>
          <w:color w:val="000000" w:themeColor="text1"/>
          <w:sz w:val="28"/>
          <w:szCs w:val="28"/>
          <w:lang w:bidi="ar-EG"/>
        </w:rPr>
        <w:t>)</w:t>
      </w:r>
      <w:r w:rsidR="00D8359C" w:rsidRPr="00776397">
        <w:rPr>
          <w:rFonts w:ascii="Traditional Arabic" w:hAnsi="Traditional Arabic" w:cs="Traditional Arabic"/>
          <w:color w:val="000000" w:themeColor="text1"/>
          <w:sz w:val="28"/>
          <w:szCs w:val="28"/>
          <w:lang w:bidi="ar-EG"/>
        </w:rPr>
        <w:t xml:space="preserve"> </w:t>
      </w:r>
      <w:r w:rsidR="00D8359C" w:rsidRPr="00776397">
        <w:rPr>
          <w:rFonts w:ascii="Traditional Arabic" w:hAnsi="Traditional Arabic" w:cs="Traditional Arabic" w:hint="cs"/>
          <w:color w:val="000000" w:themeColor="text1"/>
          <w:sz w:val="28"/>
          <w:szCs w:val="28"/>
          <w:rtl/>
          <w:lang w:bidi="ar-EG"/>
        </w:rPr>
        <w:t>)</w:t>
      </w:r>
      <w:proofErr w:type="gramEnd"/>
    </w:p>
    <w:p w14:paraId="063E1987" w14:textId="785EC331" w:rsidR="00A27E8B" w:rsidRPr="00776397" w:rsidRDefault="00A27E8B" w:rsidP="00D07A20">
      <w:pPr>
        <w:pStyle w:val="a3"/>
        <w:numPr>
          <w:ilvl w:val="0"/>
          <w:numId w:val="167"/>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D8359C" w:rsidRPr="00776397">
        <w:rPr>
          <w:rFonts w:ascii="Traditional Arabic" w:hAnsi="Traditional Arabic" w:cs="Traditional Arabic" w:hint="cs"/>
          <w:color w:val="000000" w:themeColor="text1"/>
          <w:sz w:val="28"/>
          <w:szCs w:val="28"/>
          <w:rtl/>
        </w:rPr>
        <w:t>هو</w:t>
      </w:r>
      <w:r w:rsidR="00D8359C" w:rsidRPr="00776397">
        <w:rPr>
          <w:rFonts w:ascii="Traditional Arabic" w:hAnsi="Traditional Arabic" w:cs="Traditional Arabic"/>
          <w:color w:val="000000" w:themeColor="text1"/>
          <w:sz w:val="28"/>
          <w:szCs w:val="28"/>
          <w:rtl/>
        </w:rPr>
        <w:t xml:space="preserve"> عملية نقل وتخزين وتسليم المنتجات من المصانع إلى المستهلك النهائي. يضمن هذا الجانب وصول السلع في الوقت المناسب وبحالة سليمة عبر شبكة من سلاسل التوريد وقنوات التوزيع والوسطاء</w:t>
      </w:r>
      <w:r w:rsidR="00B80CEA" w:rsidRPr="00776397">
        <w:rPr>
          <w:rFonts w:ascii="Traditional Arabic" w:hAnsi="Traditional Arabic" w:cs="Traditional Arabic" w:hint="cs"/>
          <w:color w:val="000000" w:themeColor="text1"/>
          <w:sz w:val="28"/>
          <w:szCs w:val="28"/>
          <w:rtl/>
        </w:rPr>
        <w:t>.</w:t>
      </w:r>
    </w:p>
    <w:p w14:paraId="376CDD77" w14:textId="77777777" w:rsidR="005B5202" w:rsidRPr="00776397" w:rsidRDefault="005B5202" w:rsidP="00D05008">
      <w:pPr>
        <w:pStyle w:val="af7"/>
        <w:bidi/>
        <w:ind w:left="360"/>
        <w:rPr>
          <w:rFonts w:ascii="Traditional Arabic" w:hAnsi="Traditional Arabic" w:cs="Traditional Arabic"/>
          <w:b/>
          <w:bCs/>
          <w:color w:val="000000" w:themeColor="text1"/>
          <w:sz w:val="28"/>
          <w:szCs w:val="28"/>
          <w:rtl/>
        </w:rPr>
      </w:pPr>
    </w:p>
    <w:p w14:paraId="4AE86FAA" w14:textId="77777777" w:rsidR="005B5202" w:rsidRPr="00776397" w:rsidRDefault="005B5202" w:rsidP="005B5202">
      <w:pPr>
        <w:pStyle w:val="af7"/>
        <w:bidi/>
        <w:ind w:left="360"/>
        <w:rPr>
          <w:rFonts w:ascii="Traditional Arabic" w:hAnsi="Traditional Arabic" w:cs="Traditional Arabic"/>
          <w:b/>
          <w:bCs/>
          <w:color w:val="000000" w:themeColor="text1"/>
          <w:sz w:val="28"/>
          <w:szCs w:val="28"/>
          <w:rtl/>
        </w:rPr>
      </w:pPr>
    </w:p>
    <w:p w14:paraId="7C9BCF67" w14:textId="6678FF56"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lastRenderedPageBreak/>
        <w:t>المرونة والقدرة على التكيف</w:t>
      </w:r>
    </w:p>
    <w:p w14:paraId="2773CEB1" w14:textId="5EF2416B" w:rsidR="00D05008" w:rsidRPr="00776397" w:rsidRDefault="00D05008" w:rsidP="00D07A20">
      <w:pPr>
        <w:pStyle w:val="a3"/>
        <w:numPr>
          <w:ilvl w:val="0"/>
          <w:numId w:val="168"/>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hint="cs"/>
          <w:color w:val="000000" w:themeColor="text1"/>
          <w:sz w:val="28"/>
          <w:szCs w:val="28"/>
          <w:rtl/>
        </w:rPr>
        <w:t>هو</w:t>
      </w:r>
      <w:r w:rsidR="00456538" w:rsidRPr="00776397">
        <w:rPr>
          <w:rFonts w:ascii="Traditional Arabic" w:hAnsi="Traditional Arabic" w:cs="Traditional Arabic"/>
          <w:color w:val="000000" w:themeColor="text1"/>
          <w:sz w:val="28"/>
          <w:szCs w:val="28"/>
          <w:rtl/>
        </w:rPr>
        <w:t xml:space="preserve"> قدرة الشبكة اللوجستية على الاستجابة السريعة للمتغيرات، امتصاص الصدمات، وتعديل العمليات بكفاءة لمواجهة الأزمات أو استغلال الفرص الجديدة دون خسائر كبيرة</w:t>
      </w:r>
      <w:r w:rsidR="0043489D" w:rsidRPr="00776397">
        <w:rPr>
          <w:rFonts w:ascii="Traditional Arabic" w:hAnsi="Traditional Arabic" w:cs="Traditional Arabic"/>
          <w:color w:val="000000" w:themeColor="text1"/>
          <w:sz w:val="28"/>
          <w:szCs w:val="28"/>
          <w:rtl/>
          <w:lang w:bidi="ar-EG"/>
        </w:rPr>
        <w:tab/>
      </w:r>
      <w:r w:rsidR="0043489D" w:rsidRPr="00776397">
        <w:rPr>
          <w:rFonts w:ascii="Traditional Arabic" w:hAnsi="Traditional Arabic" w:cs="Traditional Arabic"/>
          <w:color w:val="000000" w:themeColor="text1"/>
          <w:sz w:val="28"/>
          <w:szCs w:val="28"/>
          <w:lang w:bidi="ar-EG"/>
        </w:rPr>
        <w:t>Shyla, 2024)</w:t>
      </w:r>
      <w:r w:rsidR="0043489D" w:rsidRPr="00776397">
        <w:rPr>
          <w:rFonts w:ascii="Traditional Arabic" w:hAnsi="Traditional Arabic" w:cs="Traditional Arabic" w:hint="cs"/>
          <w:color w:val="000000" w:themeColor="text1"/>
          <w:sz w:val="28"/>
          <w:szCs w:val="28"/>
          <w:rtl/>
          <w:lang w:bidi="ar-EG"/>
        </w:rPr>
        <w:t>)</w:t>
      </w:r>
    </w:p>
    <w:p w14:paraId="20CD18C5" w14:textId="42FF9079" w:rsidR="00D05008" w:rsidRPr="00776397" w:rsidRDefault="00D05008" w:rsidP="00D07A20">
      <w:pPr>
        <w:pStyle w:val="a3"/>
        <w:numPr>
          <w:ilvl w:val="0"/>
          <w:numId w:val="168"/>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456538" w:rsidRPr="00776397">
        <w:rPr>
          <w:rFonts w:ascii="Traditional Arabic" w:hAnsi="Traditional Arabic" w:cs="Traditional Arabic"/>
          <w:color w:val="000000" w:themeColor="text1"/>
          <w:sz w:val="28"/>
          <w:szCs w:val="28"/>
          <w:rtl/>
        </w:rPr>
        <w:t>هو قدرة النظام على الاستجابة السريعة للتغيرات غير المتوقعة في الطلب أو التوريد أو الظروف البيئية، من خلال تعديل خطط الإنتاج، تغيير مصادر التوريد، أو إعادة توجيه المسارات اللوجستية بأقل تكلفة ووقت ممكنين لضمان استمرارية العمليات.</w:t>
      </w:r>
    </w:p>
    <w:p w14:paraId="00709669"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إدارة المخاطر</w:t>
      </w:r>
    </w:p>
    <w:p w14:paraId="0F4C9AE6" w14:textId="4C7F3AC0" w:rsidR="00D05008" w:rsidRPr="00776397" w:rsidRDefault="00D05008" w:rsidP="00D07A20">
      <w:pPr>
        <w:pStyle w:val="a3"/>
        <w:numPr>
          <w:ilvl w:val="0"/>
          <w:numId w:val="169"/>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color w:val="000000" w:themeColor="text1"/>
          <w:sz w:val="28"/>
          <w:szCs w:val="28"/>
          <w:rtl/>
        </w:rPr>
        <w:t>هي العملية المنظمة لتحديد وتقييم وتخفيف التهديدات المحتملة التي تواجه تدفق المواد والمعلومات والاموال، لضمان استمرارية العمل وتقليل التكلفة وتحسين الكفاءة التشغيلية والقدرة على التكيف مع المتغيرات</w:t>
      </w:r>
      <w:r w:rsidRPr="00776397">
        <w:rPr>
          <w:rFonts w:ascii="Traditional Arabic" w:hAnsi="Traditional Arabic" w:cs="Traditional Arabic" w:hint="cs"/>
          <w:color w:val="000000" w:themeColor="text1"/>
          <w:sz w:val="28"/>
          <w:szCs w:val="28"/>
          <w:lang w:bidi="ar-EG"/>
        </w:rPr>
        <w:t>Belhadi,</w:t>
      </w:r>
      <w:r w:rsidRPr="00776397">
        <w:rPr>
          <w:rFonts w:ascii="Traditional Arabic" w:hAnsi="Traditional Arabic" w:cs="Traditional Arabic"/>
          <w:color w:val="000000" w:themeColor="text1"/>
          <w:sz w:val="28"/>
          <w:szCs w:val="28"/>
          <w:lang w:bidi="ar-EG"/>
        </w:rPr>
        <w:t xml:space="preserve"> el al, </w:t>
      </w:r>
      <w:r w:rsidRPr="00776397">
        <w:rPr>
          <w:rFonts w:ascii="Traditional Arabic" w:hAnsi="Traditional Arabic" w:cs="Traditional Arabic" w:hint="cs"/>
          <w:color w:val="000000" w:themeColor="text1"/>
          <w:sz w:val="28"/>
          <w:szCs w:val="28"/>
          <w:lang w:bidi="ar-EG"/>
        </w:rPr>
        <w:t>2021</w:t>
      </w:r>
      <w:proofErr w:type="gramStart"/>
      <w:r w:rsidRPr="00776397">
        <w:rPr>
          <w:rFonts w:ascii="Traditional Arabic" w:hAnsi="Traditional Arabic" w:cs="Traditional Arabic" w:hint="cs"/>
          <w:color w:val="000000" w:themeColor="text1"/>
          <w:sz w:val="28"/>
          <w:szCs w:val="28"/>
          <w:lang w:bidi="ar-EG"/>
        </w:rPr>
        <w:t>)</w:t>
      </w:r>
      <w:r w:rsidRPr="00776397">
        <w:rPr>
          <w:rFonts w:ascii="Traditional Arabic" w:hAnsi="Traditional Arabic" w:cs="Traditional Arabic"/>
          <w:color w:val="000000" w:themeColor="text1"/>
          <w:sz w:val="28"/>
          <w:szCs w:val="28"/>
          <w:lang w:bidi="ar-EG"/>
        </w:rPr>
        <w:t xml:space="preserve"> </w:t>
      </w:r>
      <w:r w:rsidRPr="00776397">
        <w:rPr>
          <w:rFonts w:ascii="Traditional Arabic" w:hAnsi="Traditional Arabic" w:cs="Traditional Arabic" w:hint="cs"/>
          <w:color w:val="000000" w:themeColor="text1"/>
          <w:sz w:val="28"/>
          <w:szCs w:val="28"/>
          <w:rtl/>
          <w:lang w:bidi="ar-EG"/>
        </w:rPr>
        <w:t>)</w:t>
      </w:r>
      <w:proofErr w:type="gramEnd"/>
    </w:p>
    <w:p w14:paraId="08DF1551" w14:textId="55AC3F02" w:rsidR="00D05008" w:rsidRPr="00776397" w:rsidRDefault="00D05008" w:rsidP="00D07A20">
      <w:pPr>
        <w:pStyle w:val="a3"/>
        <w:numPr>
          <w:ilvl w:val="0"/>
          <w:numId w:val="169"/>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456538" w:rsidRPr="00776397">
        <w:rPr>
          <w:rFonts w:ascii="Traditional Arabic" w:hAnsi="Traditional Arabic" w:cs="Traditional Arabic"/>
          <w:color w:val="000000" w:themeColor="text1"/>
          <w:sz w:val="28"/>
          <w:szCs w:val="28"/>
          <w:rtl/>
        </w:rPr>
        <w:t>هو مجموعة الأنشطة والتدابير المنظمة التي تتبعها المنظمة لتحديد، وتقييم، ومراقبة التهديدات المحتملة في سلسلة الإمداد، ووضع خطط استباقية لتقليل تأثيرها المالي والتشغيلي، مما يضمن تدفق المواد والخدمات بسلاسة وبأقل تكلفة وأقصر وقت ممكن</w:t>
      </w:r>
      <w:r w:rsidRPr="00776397">
        <w:rPr>
          <w:rFonts w:ascii="Traditional Arabic" w:hAnsi="Traditional Arabic" w:cs="Traditional Arabic" w:hint="cs"/>
          <w:color w:val="000000" w:themeColor="text1"/>
          <w:sz w:val="28"/>
          <w:szCs w:val="28"/>
          <w:rtl/>
        </w:rPr>
        <w:t>.</w:t>
      </w:r>
    </w:p>
    <w:p w14:paraId="7A46F483"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الاستدامة والأداء البيئي</w:t>
      </w:r>
    </w:p>
    <w:p w14:paraId="4B1AC805" w14:textId="28051DF6" w:rsidR="00D05008" w:rsidRPr="00776397" w:rsidRDefault="00D05008" w:rsidP="00D07A20">
      <w:pPr>
        <w:pStyle w:val="a3"/>
        <w:numPr>
          <w:ilvl w:val="0"/>
          <w:numId w:val="170"/>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color w:val="000000" w:themeColor="text1"/>
          <w:sz w:val="28"/>
          <w:szCs w:val="28"/>
          <w:rtl/>
        </w:rPr>
        <w:t>عنيان دمج الممارسات البيئية في كل مراحل العمليات، من شراء المواد الخام إلى التصنيع والتوزيع، لتقليل الهدر، خفض الانبعاثات، واستخدام الموارد بكفاءة، مما يحسن الكفاءة الكلية ويحقق قيمة مستدامة للشركات والمجتمع</w:t>
      </w:r>
      <w:r w:rsidR="0045653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hint="cs"/>
          <w:color w:val="000000" w:themeColor="text1"/>
          <w:sz w:val="28"/>
          <w:szCs w:val="28"/>
          <w:lang w:bidi="ar-EG"/>
        </w:rPr>
        <w:t>Sinaga</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&amp; Sons</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 xml:space="preserve"> 2019)</w:t>
      </w:r>
      <w:r w:rsidR="0043489D" w:rsidRPr="00776397">
        <w:rPr>
          <w:rFonts w:ascii="Traditional Arabic" w:hAnsi="Traditional Arabic" w:cs="Traditional Arabic" w:hint="cs"/>
          <w:color w:val="000000" w:themeColor="text1"/>
          <w:sz w:val="28"/>
          <w:szCs w:val="28"/>
          <w:rtl/>
          <w:lang w:bidi="ar-EG"/>
        </w:rPr>
        <w:t>)</w:t>
      </w:r>
    </w:p>
    <w:p w14:paraId="5D78530A" w14:textId="2979D829" w:rsidR="00D05008" w:rsidRPr="00776397" w:rsidRDefault="00D05008" w:rsidP="00D07A20">
      <w:pPr>
        <w:pStyle w:val="a3"/>
        <w:numPr>
          <w:ilvl w:val="0"/>
          <w:numId w:val="170"/>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456538" w:rsidRPr="00776397">
        <w:rPr>
          <w:rFonts w:ascii="Traditional Arabic" w:hAnsi="Traditional Arabic" w:cs="Traditional Arabic"/>
          <w:color w:val="000000" w:themeColor="text1"/>
          <w:sz w:val="28"/>
          <w:szCs w:val="28"/>
          <w:rtl/>
        </w:rPr>
        <w:t>هو مجموعة الممارسات والأنشطة القابلة للقياس التي تتبناها المنشأة لتقليل الأثر البيئي السلبي للعمليات اللوجستية، مثل تقليل الانبعاثات، ترشيد استهلاك الطاقة والموارد، إدارة النفايات، وإعادة التدوير، بهدف تحقيق كفاءة التشغيل وخفض التكاليف وتحسين القيمة المستدامة</w:t>
      </w:r>
      <w:r w:rsidRPr="00776397">
        <w:rPr>
          <w:rFonts w:ascii="Traditional Arabic" w:hAnsi="Traditional Arabic" w:cs="Traditional Arabic" w:hint="cs"/>
          <w:color w:val="000000" w:themeColor="text1"/>
          <w:sz w:val="28"/>
          <w:szCs w:val="28"/>
          <w:rtl/>
        </w:rPr>
        <w:t>.</w:t>
      </w:r>
    </w:p>
    <w:p w14:paraId="6718879E" w14:textId="77777777" w:rsidR="005B5202" w:rsidRPr="00776397" w:rsidRDefault="005B5202" w:rsidP="00D05008">
      <w:pPr>
        <w:bidi/>
        <w:spacing w:after="200" w:line="360" w:lineRule="auto"/>
        <w:ind w:left="360"/>
        <w:jc w:val="both"/>
        <w:rPr>
          <w:rFonts w:ascii="Traditional Arabic" w:hAnsi="Traditional Arabic" w:cs="Traditional Arabic"/>
          <w:b/>
          <w:bCs/>
          <w:color w:val="000000" w:themeColor="text1"/>
          <w:sz w:val="28"/>
          <w:szCs w:val="28"/>
          <w:rtl/>
        </w:rPr>
      </w:pPr>
    </w:p>
    <w:p w14:paraId="0F1F328A" w14:textId="5210BC66" w:rsidR="002B6067" w:rsidRPr="00776397" w:rsidRDefault="002B6067" w:rsidP="00D07A20">
      <w:pPr>
        <w:bidi/>
        <w:spacing w:after="200" w:line="360" w:lineRule="auto"/>
        <w:jc w:val="both"/>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lastRenderedPageBreak/>
        <w:t>رضا العملاء وأداء الخدمة</w:t>
      </w:r>
    </w:p>
    <w:p w14:paraId="17727300" w14:textId="08FFC287" w:rsidR="00D05008" w:rsidRPr="00776397" w:rsidRDefault="00D05008" w:rsidP="00D07A20">
      <w:pPr>
        <w:pStyle w:val="a3"/>
        <w:numPr>
          <w:ilvl w:val="0"/>
          <w:numId w:val="171"/>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color w:val="000000" w:themeColor="text1"/>
          <w:sz w:val="28"/>
          <w:szCs w:val="28"/>
          <w:rtl/>
        </w:rPr>
        <w:t>رضا العملاء وأداء الخدمة في سلاسل التوريد يعني قدرة المنظمة على تلبية أو تجاوز توقعات العملاء من خلال تسليم المنتجات بالكمية المناسبة، في الوقت المحدد، وبحالة جيدة، مما يقيس كفاءة العمليات ويحسن الأداء التنافسي</w:t>
      </w:r>
      <w:r w:rsidR="0043489D" w:rsidRPr="00776397">
        <w:rPr>
          <w:rFonts w:ascii="Traditional Arabic" w:hAnsi="Traditional Arabic" w:cs="Traditional Arabic" w:hint="cs"/>
          <w:color w:val="000000" w:themeColor="text1"/>
          <w:sz w:val="28"/>
          <w:szCs w:val="28"/>
          <w:lang w:bidi="ar-EG"/>
        </w:rPr>
        <w:t xml:space="preserve"> </w:t>
      </w:r>
      <w:r w:rsidR="0043489D" w:rsidRPr="00776397">
        <w:rPr>
          <w:rFonts w:ascii="Traditional Arabic" w:hAnsi="Traditional Arabic" w:cs="Traditional Arabic" w:hint="cs"/>
          <w:color w:val="000000" w:themeColor="text1"/>
          <w:sz w:val="28"/>
          <w:szCs w:val="28"/>
        </w:rPr>
        <w:t>Russell</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 xml:space="preserve">&amp; </w:t>
      </w:r>
      <w:r w:rsidR="0043489D" w:rsidRPr="00776397">
        <w:rPr>
          <w:rFonts w:ascii="Traditional Arabic" w:hAnsi="Traditional Arabic" w:cs="Traditional Arabic" w:hint="cs"/>
          <w:color w:val="000000" w:themeColor="text1"/>
          <w:sz w:val="28"/>
          <w:szCs w:val="28"/>
        </w:rPr>
        <w:t>Norvig</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 xml:space="preserve"> </w:t>
      </w:r>
      <w:r w:rsidR="0043489D" w:rsidRPr="00776397">
        <w:rPr>
          <w:rFonts w:ascii="Traditional Arabic" w:hAnsi="Traditional Arabic" w:cs="Traditional Arabic"/>
          <w:color w:val="000000" w:themeColor="text1"/>
          <w:sz w:val="28"/>
          <w:szCs w:val="28"/>
          <w:lang w:bidi="ar-EG"/>
        </w:rPr>
        <w:t>2020</w:t>
      </w:r>
      <w:r w:rsidR="0043489D" w:rsidRPr="00776397">
        <w:rPr>
          <w:rFonts w:ascii="Traditional Arabic" w:hAnsi="Traditional Arabic" w:cs="Traditional Arabic" w:hint="cs"/>
          <w:color w:val="000000" w:themeColor="text1"/>
          <w:sz w:val="28"/>
          <w:szCs w:val="28"/>
          <w:lang w:bidi="ar-EG"/>
        </w:rPr>
        <w:t>)</w:t>
      </w:r>
      <w:r w:rsidR="0043489D" w:rsidRPr="00776397">
        <w:rPr>
          <w:rFonts w:ascii="Traditional Arabic" w:hAnsi="Traditional Arabic" w:cs="Traditional Arabic" w:hint="cs"/>
          <w:color w:val="000000" w:themeColor="text1"/>
          <w:sz w:val="28"/>
          <w:szCs w:val="28"/>
          <w:rtl/>
          <w:lang w:bidi="ar-EG"/>
        </w:rPr>
        <w:t>)</w:t>
      </w:r>
    </w:p>
    <w:p w14:paraId="1CB28E56" w14:textId="2FCECF06" w:rsidR="00D05008" w:rsidRPr="00776397" w:rsidRDefault="00D05008" w:rsidP="00D07A20">
      <w:pPr>
        <w:pStyle w:val="a3"/>
        <w:numPr>
          <w:ilvl w:val="0"/>
          <w:numId w:val="171"/>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التعريف الاجرائي: هو</w:t>
      </w:r>
      <w:r w:rsidRPr="00776397">
        <w:rPr>
          <w:rFonts w:ascii="Traditional Arabic" w:hAnsi="Traditional Arabic" w:cs="Traditional Arabic"/>
          <w:color w:val="000000" w:themeColor="text1"/>
          <w:sz w:val="28"/>
          <w:szCs w:val="28"/>
          <w:rtl/>
        </w:rPr>
        <w:t xml:space="preserve"> </w:t>
      </w:r>
      <w:r w:rsidR="00456538" w:rsidRPr="00776397">
        <w:rPr>
          <w:rFonts w:ascii="Traditional Arabic" w:hAnsi="Traditional Arabic" w:cs="Traditional Arabic"/>
          <w:color w:val="000000" w:themeColor="text1"/>
          <w:sz w:val="28"/>
          <w:szCs w:val="28"/>
          <w:rtl/>
        </w:rPr>
        <w:t>مدى استجابة العمليات لتلبية توقعات العميل بدقة وسرعة، ويُقاس بـمعدل تسليم الطلبات في موعدها، سرعة الاستجابة للشكاوى، دقة الطلبيات، ومستوى رضا العميل عن الخدمة المقدمة من أول الطلب وحتى استلام المنتج.</w:t>
      </w:r>
    </w:p>
    <w:p w14:paraId="27C4DA77" w14:textId="77777777" w:rsidR="00542E5A" w:rsidRPr="00776397" w:rsidRDefault="00542E5A" w:rsidP="00546F1A">
      <w:pPr>
        <w:bidi/>
        <w:spacing w:after="200" w:line="360" w:lineRule="auto"/>
        <w:jc w:val="both"/>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الشركة السعودية للصناعات الأساسية:</w:t>
      </w:r>
    </w:p>
    <w:p w14:paraId="45FDD2C2" w14:textId="668612B2" w:rsidR="00542E5A" w:rsidRPr="00776397" w:rsidRDefault="00A27E8B">
      <w:pPr>
        <w:pStyle w:val="a3"/>
        <w:numPr>
          <w:ilvl w:val="0"/>
          <w:numId w:val="18"/>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هي </w:t>
      </w:r>
      <w:r w:rsidR="00542E5A" w:rsidRPr="00776397">
        <w:rPr>
          <w:rFonts w:ascii="Traditional Arabic" w:hAnsi="Traditional Arabic" w:cs="Traditional Arabic" w:hint="cs"/>
          <w:color w:val="000000" w:themeColor="text1"/>
          <w:sz w:val="28"/>
          <w:szCs w:val="28"/>
          <w:rtl/>
        </w:rPr>
        <w:t xml:space="preserve">شركة مساهمة عامة سعودية، </w:t>
      </w:r>
      <w:r w:rsidR="00AB3C9E" w:rsidRPr="00776397">
        <w:rPr>
          <w:rFonts w:ascii="Traditional Arabic" w:hAnsi="Traditional Arabic" w:cs="Traditional Arabic" w:hint="cs"/>
          <w:color w:val="000000" w:themeColor="text1"/>
          <w:sz w:val="28"/>
          <w:szCs w:val="28"/>
          <w:rtl/>
        </w:rPr>
        <w:t>تــت</w:t>
      </w:r>
      <w:r w:rsidR="00542E5A" w:rsidRPr="00776397">
        <w:rPr>
          <w:rFonts w:ascii="Traditional Arabic" w:hAnsi="Traditional Arabic" w:cs="Traditional Arabic" w:hint="cs"/>
          <w:color w:val="000000" w:themeColor="text1"/>
          <w:sz w:val="28"/>
          <w:szCs w:val="28"/>
          <w:rtl/>
        </w:rPr>
        <w:t>ميز بتعدد أنشطتها الصناعية، وتعنى بمجالات الكيماويات، والبتروكيماويات، والمعادن، والأسمدة. ومن خلال ا</w:t>
      </w:r>
      <w:r w:rsidR="00AB3C9E" w:rsidRPr="00776397">
        <w:rPr>
          <w:rFonts w:ascii="Traditional Arabic" w:hAnsi="Traditional Arabic" w:cs="Traditional Arabic" w:hint="cs"/>
          <w:color w:val="000000" w:themeColor="text1"/>
          <w:sz w:val="28"/>
          <w:szCs w:val="28"/>
          <w:rtl/>
        </w:rPr>
        <w:t>لــت</w:t>
      </w:r>
      <w:r w:rsidR="00542E5A" w:rsidRPr="00776397">
        <w:rPr>
          <w:rFonts w:ascii="Traditional Arabic" w:hAnsi="Traditional Arabic" w:cs="Traditional Arabic" w:hint="cs"/>
          <w:color w:val="000000" w:themeColor="text1"/>
          <w:sz w:val="28"/>
          <w:szCs w:val="28"/>
          <w:rtl/>
        </w:rPr>
        <w:t xml:space="preserve">عاون، تعزز </w:t>
      </w:r>
      <w:r w:rsidR="00542E5A" w:rsidRPr="00776397">
        <w:rPr>
          <w:rFonts w:ascii="Traditional Arabic" w:hAnsi="Traditional Arabic" w:cs="Traditional Arabic" w:hint="cs"/>
          <w:color w:val="000000" w:themeColor="text1"/>
          <w:sz w:val="28"/>
          <w:szCs w:val="28"/>
          <w:rtl/>
          <w:lang w:bidi="ar-EG"/>
        </w:rPr>
        <w:t>"سابك"</w:t>
      </w:r>
      <w:r w:rsidR="00542E5A" w:rsidRPr="00776397">
        <w:rPr>
          <w:rFonts w:ascii="Traditional Arabic" w:hAnsi="Traditional Arabic" w:cs="Traditional Arabic" w:hint="cs"/>
          <w:color w:val="000000" w:themeColor="text1"/>
          <w:sz w:val="28"/>
          <w:szCs w:val="28"/>
          <w:rtl/>
        </w:rPr>
        <w:t xml:space="preserve">الابتكار وروح الإبداع، واكتشاف الحلول </w:t>
      </w:r>
      <w:r w:rsidR="00AB3C9E" w:rsidRPr="00776397">
        <w:rPr>
          <w:rFonts w:ascii="Traditional Arabic" w:hAnsi="Traditional Arabic" w:cs="Traditional Arabic" w:hint="cs"/>
          <w:color w:val="000000" w:themeColor="text1"/>
          <w:sz w:val="28"/>
          <w:szCs w:val="28"/>
          <w:rtl/>
        </w:rPr>
        <w:t>لــت</w:t>
      </w:r>
      <w:r w:rsidR="00542E5A" w:rsidRPr="00776397">
        <w:rPr>
          <w:rFonts w:ascii="Traditional Arabic" w:hAnsi="Traditional Arabic" w:cs="Traditional Arabic" w:hint="cs"/>
          <w:color w:val="000000" w:themeColor="text1"/>
          <w:sz w:val="28"/>
          <w:szCs w:val="28"/>
          <w:rtl/>
        </w:rPr>
        <w:t>حديات المجتمع.</w:t>
      </w:r>
    </w:p>
    <w:p w14:paraId="07F5366C" w14:textId="77777777" w:rsidR="007456BD" w:rsidRPr="00584781" w:rsidRDefault="007456BD" w:rsidP="00546F1A">
      <w:pPr>
        <w:bidi/>
        <w:spacing w:after="200" w:line="360" w:lineRule="auto"/>
        <w:jc w:val="both"/>
        <w:rPr>
          <w:rFonts w:ascii="Traditional Arabic" w:hAnsi="Traditional Arabic" w:cs="Traditional Arabic"/>
          <w:sz w:val="28"/>
          <w:szCs w:val="28"/>
          <w:rtl/>
        </w:rPr>
      </w:pPr>
    </w:p>
    <w:p w14:paraId="0685E12C" w14:textId="77777777" w:rsidR="007456BD" w:rsidRPr="00584781" w:rsidRDefault="007456BD" w:rsidP="00546F1A">
      <w:pPr>
        <w:bidi/>
        <w:spacing w:after="200" w:line="360" w:lineRule="auto"/>
        <w:jc w:val="both"/>
        <w:rPr>
          <w:rFonts w:ascii="Traditional Arabic" w:hAnsi="Traditional Arabic" w:cs="Traditional Arabic"/>
          <w:sz w:val="28"/>
          <w:szCs w:val="28"/>
          <w:rtl/>
        </w:rPr>
      </w:pPr>
    </w:p>
    <w:p w14:paraId="38B34A96" w14:textId="77777777" w:rsidR="005D1105" w:rsidRPr="00584781" w:rsidRDefault="005D1105" w:rsidP="005D1105">
      <w:pPr>
        <w:bidi/>
        <w:spacing w:after="200" w:line="360" w:lineRule="auto"/>
        <w:jc w:val="both"/>
        <w:rPr>
          <w:rFonts w:ascii="Traditional Arabic" w:hAnsi="Traditional Arabic" w:cs="Traditional Arabic"/>
          <w:sz w:val="28"/>
          <w:szCs w:val="28"/>
          <w:rtl/>
        </w:rPr>
      </w:pPr>
    </w:p>
    <w:p w14:paraId="79E70CB8" w14:textId="77777777" w:rsidR="008C75BE" w:rsidRDefault="008C75BE" w:rsidP="00546F1A">
      <w:pPr>
        <w:bidi/>
        <w:spacing w:after="200" w:line="360" w:lineRule="auto"/>
        <w:jc w:val="center"/>
        <w:rPr>
          <w:rFonts w:ascii="Traditional Arabic" w:eastAsia="Times New Roman" w:hAnsi="Traditional Arabic" w:cs="Traditional Arabic"/>
          <w:b/>
          <w:bCs/>
          <w:sz w:val="28"/>
          <w:szCs w:val="28"/>
          <w:rtl/>
        </w:rPr>
      </w:pPr>
    </w:p>
    <w:p w14:paraId="32EA4788"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4BF46B54"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2629B8DC"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5157C791"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3D509EB2"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2E822F98" w14:textId="77777777" w:rsidR="005B5202" w:rsidRDefault="005B5202" w:rsidP="008C75BE">
      <w:pPr>
        <w:bidi/>
        <w:spacing w:after="200" w:line="360" w:lineRule="auto"/>
        <w:jc w:val="center"/>
        <w:rPr>
          <w:rFonts w:ascii="Traditional Arabic" w:eastAsia="Times New Roman" w:hAnsi="Traditional Arabic" w:cs="Traditional Arabic"/>
          <w:b/>
          <w:bCs/>
          <w:sz w:val="28"/>
          <w:szCs w:val="28"/>
          <w:rtl/>
        </w:rPr>
      </w:pPr>
    </w:p>
    <w:p w14:paraId="725A9A6C" w14:textId="77777777" w:rsidR="005B5202" w:rsidRDefault="005B5202" w:rsidP="005B5202">
      <w:pPr>
        <w:bidi/>
        <w:spacing w:after="200" w:line="360" w:lineRule="auto"/>
        <w:jc w:val="center"/>
        <w:rPr>
          <w:rFonts w:ascii="Traditional Arabic" w:eastAsia="Times New Roman" w:hAnsi="Traditional Arabic" w:cs="Traditional Arabic"/>
          <w:b/>
          <w:bCs/>
          <w:sz w:val="28"/>
          <w:szCs w:val="28"/>
          <w:rtl/>
        </w:rPr>
      </w:pPr>
    </w:p>
    <w:p w14:paraId="096A9D9A" w14:textId="5368B0FC" w:rsidR="007C5ADA" w:rsidRPr="00584781" w:rsidRDefault="005D1105" w:rsidP="005B5202">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70016" behindDoc="0" locked="0" layoutInCell="1" allowOverlap="1" wp14:anchorId="6975902B" wp14:editId="38BB6543">
                <wp:simplePos x="0" y="0"/>
                <wp:positionH relativeFrom="column">
                  <wp:posOffset>404352</wp:posOffset>
                </wp:positionH>
                <wp:positionV relativeFrom="paragraph">
                  <wp:posOffset>168828</wp:posOffset>
                </wp:positionV>
                <wp:extent cx="4925961" cy="2802193"/>
                <wp:effectExtent l="0" t="0" r="8255" b="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4925961" cy="2802193"/>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الإطار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6" type="#_x0000_t115" style="position:absolute;left:0;text-align:left;margin-left:31.85pt;margin-top:13.3pt;width:387.85pt;height:220.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" fillcolor="white [3201]" stroked="f" strokeweight="2pt">
                <v:textbox>
                  <w:txbxContent>
                    <w:p w14:paraId="5EA4DFE4" w14:textId="36B1BB35"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الإطار النظري</w:t>
                      </w:r>
                    </w:p>
                  </w:txbxContent>
                </v:textbox>
              </v:shape>
            </w:pict>
          </mc:Fallback>
        </mc:AlternateContent>
      </w:r>
    </w:p>
    <w:p w14:paraId="0128744B"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rPr>
      </w:pPr>
    </w:p>
    <w:p w14:paraId="4FD3F20E"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rPr>
      </w:pPr>
    </w:p>
    <w:p w14:paraId="5F87303F"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lang w:bidi="ar-EG"/>
        </w:rPr>
      </w:pPr>
    </w:p>
    <w:p w14:paraId="57651F6F"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3DE96F60"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448EE160"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2D943AEA"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13434803"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6757D909"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726F9B07"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693DFE94"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7FDBB3C4" w14:textId="77777777" w:rsidR="0014401B" w:rsidRPr="00584781" w:rsidRDefault="0014401B" w:rsidP="00546F1A">
      <w:pPr>
        <w:bidi/>
        <w:spacing w:after="200" w:line="360" w:lineRule="auto"/>
        <w:jc w:val="center"/>
        <w:rPr>
          <w:rFonts w:ascii="Traditional Arabic" w:eastAsia="Times New Roman" w:hAnsi="Traditional Arabic" w:cs="Traditional Arabic"/>
          <w:b/>
          <w:bCs/>
          <w:sz w:val="28"/>
          <w:szCs w:val="28"/>
          <w:rtl/>
          <w:lang w:bidi="ar-EG"/>
        </w:rPr>
      </w:pPr>
    </w:p>
    <w:p w14:paraId="32F55FC7" w14:textId="34CA9B71" w:rsidR="00284374" w:rsidRPr="00584781" w:rsidRDefault="00284374">
      <w:pPr>
        <w:pStyle w:val="a3"/>
        <w:numPr>
          <w:ilvl w:val="0"/>
          <w:numId w:val="35"/>
        </w:numPr>
        <w:bidi/>
        <w:spacing w:after="200" w:line="360" w:lineRule="auto"/>
        <w:jc w:val="both"/>
        <w:rPr>
          <w:rFonts w:ascii="Traditional Arabic" w:eastAsia="Times New Roman" w:hAnsi="Traditional Arabic" w:cs="Traditional Arabic"/>
          <w:b/>
          <w:bCs/>
          <w:sz w:val="36"/>
          <w:szCs w:val="36"/>
          <w:rtl/>
          <w:lang w:bidi="ar-EG"/>
        </w:rPr>
      </w:pPr>
      <w:r w:rsidRPr="00584781">
        <w:rPr>
          <w:rFonts w:ascii="Traditional Arabic" w:eastAsia="Times New Roman" w:hAnsi="Traditional Arabic" w:cs="Traditional Arabic" w:hint="cs"/>
          <w:b/>
          <w:bCs/>
          <w:sz w:val="36"/>
          <w:szCs w:val="36"/>
          <w:rtl/>
          <w:lang w:bidi="ar-EG"/>
        </w:rPr>
        <w:lastRenderedPageBreak/>
        <w:t xml:space="preserve">الإطار النظري </w:t>
      </w:r>
    </w:p>
    <w:p w14:paraId="0DDAFAF2" w14:textId="01E99431" w:rsidR="00F217BA" w:rsidRPr="00584781" w:rsidRDefault="00F217BA">
      <w:pPr>
        <w:pStyle w:val="a3"/>
        <w:numPr>
          <w:ilvl w:val="1"/>
          <w:numId w:val="35"/>
        </w:numPr>
        <w:bidi/>
        <w:spacing w:after="200" w:line="360" w:lineRule="auto"/>
        <w:jc w:val="both"/>
        <w:rPr>
          <w:rFonts w:ascii="Traditional Arabic" w:eastAsia="Times New Roman" w:hAnsi="Traditional Arabic" w:cs="Traditional Arabic"/>
          <w:b/>
          <w:bCs/>
          <w:sz w:val="32"/>
          <w:szCs w:val="32"/>
          <w:rtl/>
          <w:lang w:bidi="ar-EG"/>
        </w:rPr>
      </w:pPr>
      <w:r w:rsidRPr="00584781">
        <w:rPr>
          <w:rFonts w:ascii="Traditional Arabic" w:eastAsia="Times New Roman" w:hAnsi="Traditional Arabic" w:cs="Traditional Arabic" w:hint="cs"/>
          <w:b/>
          <w:bCs/>
          <w:sz w:val="32"/>
          <w:szCs w:val="32"/>
          <w:rtl/>
          <w:lang w:bidi="ar-EG"/>
        </w:rPr>
        <w:t>مقدمة</w:t>
      </w:r>
    </w:p>
    <w:p w14:paraId="689BE53C" w14:textId="313FB421" w:rsidR="000223B8" w:rsidRPr="00584781" w:rsidRDefault="000223B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تتمحور الدراسة حول علاقة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بسلسلة التوريد في قدرته على تحسين الكفاءة التشغيلية واتخاذ القرارات من خلال تحليل البيانات الضخمة للتنبؤ بالطلب، وتحسين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 </w:t>
      </w:r>
      <w:r w:rsidR="008C2915" w:rsidRPr="00584781">
        <w:rPr>
          <w:rFonts w:ascii="Traditional Arabic" w:hAnsi="Traditional Arabic" w:cs="Traditional Arabic" w:hint="cs"/>
          <w:sz w:val="28"/>
          <w:szCs w:val="28"/>
          <w:lang w:bidi="ar-EG"/>
        </w:rPr>
        <w:t xml:space="preserve">Belhadi,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2021)</w:t>
      </w:r>
      <w:r w:rsidR="008C2915" w:rsidRPr="00584781">
        <w:rPr>
          <w:rFonts w:ascii="Traditional Arabic" w:hAnsi="Traditional Arabic" w:cs="Traditional Arabic" w:hint="cs"/>
          <w:sz w:val="28"/>
          <w:szCs w:val="28"/>
          <w:rtl/>
          <w:lang w:bidi="ar-EG"/>
        </w:rPr>
        <w:t>)</w:t>
      </w:r>
    </w:p>
    <w:p w14:paraId="023C63F7" w14:textId="66066566" w:rsidR="00F217BA" w:rsidRPr="00584781" w:rsidRDefault="000223B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إن </w:t>
      </w:r>
      <w:r w:rsidR="00F217BA" w:rsidRPr="00584781">
        <w:rPr>
          <w:rFonts w:ascii="Traditional Arabic" w:eastAsia="Times New Roman" w:hAnsi="Traditional Arabic" w:cs="Traditional Arabic" w:hint="cs"/>
          <w:sz w:val="28"/>
          <w:szCs w:val="28"/>
          <w:rtl/>
        </w:rPr>
        <w:t xml:space="preserve">المحرك الرئيسي لدراسة هذا الموضوع هو أن نظم الذكاء الصناعي </w:t>
      </w:r>
      <w:r w:rsidR="00A3321D"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00A3321D" w:rsidRPr="00584781">
        <w:rPr>
          <w:rFonts w:ascii="Traditional Arabic" w:eastAsia="Times New Roman" w:hAnsi="Traditional Arabic" w:cs="Traditional Arabic" w:hint="cs"/>
          <w:sz w:val="28"/>
          <w:szCs w:val="28"/>
          <w:rtl/>
        </w:rPr>
        <w:t xml:space="preserve">ه (نظم الــتحكم والنقل الذكية- </w:t>
      </w:r>
      <w:r w:rsidR="007A3945" w:rsidRPr="00584781">
        <w:rPr>
          <w:rFonts w:ascii="Traditional Arabic" w:eastAsia="Times New Roman" w:hAnsi="Traditional Arabic" w:cs="Traditional Arabic" w:hint="cs"/>
          <w:sz w:val="28"/>
          <w:szCs w:val="28"/>
          <w:rtl/>
        </w:rPr>
        <w:t>الإتصال</w:t>
      </w:r>
      <w:r w:rsidR="00A3321D" w:rsidRPr="00584781">
        <w:rPr>
          <w:rFonts w:ascii="Traditional Arabic" w:eastAsia="Times New Roman" w:hAnsi="Traditional Arabic" w:cs="Traditional Arabic" w:hint="cs"/>
          <w:sz w:val="28"/>
          <w:szCs w:val="28"/>
          <w:rtl/>
        </w:rPr>
        <w:t xml:space="preserve"> المعلوماتــي – النظم الخبيرة)  والتي تستخدم في تحسين كفاءة سلسلة الــتــوريد </w:t>
      </w:r>
      <w:r w:rsidR="0033163B"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0033163B" w:rsidRPr="00584781">
        <w:rPr>
          <w:rFonts w:ascii="Traditional Arabic" w:eastAsia="Times New Roman" w:hAnsi="Traditional Arabic" w:cs="Traditional Arabic" w:hint="cs"/>
          <w:sz w:val="28"/>
          <w:szCs w:val="28"/>
          <w:rtl/>
        </w:rPr>
        <w:t>ها (الــتكامل – العمليات - الشراء -التوزيع)</w:t>
      </w:r>
      <w:r w:rsidR="00A3321D" w:rsidRPr="00584781">
        <w:rPr>
          <w:rFonts w:ascii="Traditional Arabic" w:eastAsia="Times New Roman" w:hAnsi="Traditional Arabic" w:cs="Traditional Arabic" w:hint="cs"/>
          <w:sz w:val="28"/>
          <w:szCs w:val="28"/>
          <w:rtl/>
        </w:rPr>
        <w:t xml:space="preserve"> </w:t>
      </w:r>
      <w:r w:rsidR="00F217BA" w:rsidRPr="00584781">
        <w:rPr>
          <w:rFonts w:ascii="Traditional Arabic" w:eastAsia="Times New Roman" w:hAnsi="Traditional Arabic" w:cs="Traditional Arabic" w:hint="cs"/>
          <w:sz w:val="28"/>
          <w:szCs w:val="28"/>
          <w:rtl/>
        </w:rPr>
        <w:t xml:space="preserve">ذات فائدة عظيمة في كافة مجالات الحياة في الوقت الحالــي الــتــي أصبحت حياة رقمية بما تحمله الكلمة من معاني فمع أن لا أحد يستطيع أن يتــنبأ بماهية المستقبل القريب او البعيد، وتركز الدراسة الحالية </w:t>
      </w:r>
      <w:r w:rsidRPr="00584781">
        <w:rPr>
          <w:rFonts w:ascii="Traditional Arabic" w:eastAsia="Times New Roman" w:hAnsi="Traditional Arabic" w:cs="Traditional Arabic" w:hint="cs"/>
          <w:sz w:val="28"/>
          <w:szCs w:val="28"/>
          <w:rtl/>
        </w:rPr>
        <w:t>على</w:t>
      </w:r>
      <w:r w:rsidR="00F217BA" w:rsidRPr="00584781">
        <w:rPr>
          <w:rFonts w:ascii="Traditional Arabic" w:eastAsia="Times New Roman" w:hAnsi="Traditional Arabic" w:cs="Traditional Arabic" w:hint="cs"/>
          <w:sz w:val="28"/>
          <w:szCs w:val="28"/>
          <w:rtl/>
        </w:rPr>
        <w:t xml:space="preserve"> استخدامات الذكاء </w:t>
      </w:r>
      <w:r w:rsidR="00067C01" w:rsidRPr="00584781">
        <w:rPr>
          <w:rFonts w:ascii="Traditional Arabic" w:eastAsia="Times New Roman" w:hAnsi="Traditional Arabic" w:cs="Traditional Arabic" w:hint="cs"/>
          <w:sz w:val="28"/>
          <w:szCs w:val="28"/>
          <w:rtl/>
        </w:rPr>
        <w:t>الإصطناعي</w:t>
      </w:r>
      <w:r w:rsidR="00F217BA"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00F217BA" w:rsidRPr="00584781">
        <w:rPr>
          <w:rFonts w:ascii="Traditional Arabic" w:eastAsia="Times New Roman" w:hAnsi="Traditional Arabic" w:cs="Traditional Arabic" w:hint="cs"/>
          <w:sz w:val="28"/>
          <w:szCs w:val="28"/>
          <w:rtl/>
        </w:rPr>
        <w:t xml:space="preserve"> سلسلة التوريد من خلال قدرة الذكاء </w:t>
      </w:r>
      <w:r w:rsidR="00067C01" w:rsidRPr="00584781">
        <w:rPr>
          <w:rFonts w:ascii="Traditional Arabic" w:eastAsia="Times New Roman" w:hAnsi="Traditional Arabic" w:cs="Traditional Arabic" w:hint="cs"/>
          <w:sz w:val="28"/>
          <w:szCs w:val="28"/>
          <w:rtl/>
        </w:rPr>
        <w:t>الإصطناعي</w:t>
      </w:r>
      <w:r w:rsidR="00F217BA" w:rsidRPr="00584781">
        <w:rPr>
          <w:rFonts w:ascii="Traditional Arabic" w:eastAsia="Times New Roman" w:hAnsi="Traditional Arabic" w:cs="Traditional Arabic" w:hint="cs"/>
          <w:sz w:val="28"/>
          <w:szCs w:val="28"/>
          <w:rtl/>
        </w:rPr>
        <w:t xml:space="preserve"> على تنظيم </w:t>
      </w:r>
      <w:r w:rsidR="0063783A" w:rsidRPr="00584781">
        <w:rPr>
          <w:rFonts w:ascii="Traditional Arabic" w:eastAsia="Times New Roman" w:hAnsi="Traditional Arabic" w:cs="Traditional Arabic" w:hint="cs"/>
          <w:sz w:val="28"/>
          <w:szCs w:val="28"/>
          <w:rtl/>
        </w:rPr>
        <w:t>و</w:t>
      </w:r>
      <w:r w:rsidR="00067C01" w:rsidRPr="00584781">
        <w:rPr>
          <w:rFonts w:ascii="Traditional Arabic" w:eastAsia="Times New Roman" w:hAnsi="Traditional Arabic" w:cs="Traditional Arabic" w:hint="cs"/>
          <w:sz w:val="28"/>
          <w:szCs w:val="28"/>
          <w:rtl/>
        </w:rPr>
        <w:t>إدارة</w:t>
      </w:r>
      <w:r w:rsidR="0063783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والتخطيط لكافة</w:t>
      </w:r>
      <w:r w:rsidR="0063783A" w:rsidRPr="00584781">
        <w:rPr>
          <w:rFonts w:ascii="Traditional Arabic" w:eastAsia="Times New Roman" w:hAnsi="Traditional Arabic" w:cs="Traditional Arabic" w:hint="cs"/>
          <w:sz w:val="28"/>
          <w:szCs w:val="28"/>
          <w:rtl/>
        </w:rPr>
        <w:t xml:space="preserve"> عمليات سلسلة التوريد بما يحقق سهولة عملها وتقليل التكلفة وتحق</w:t>
      </w:r>
      <w:r w:rsidRPr="00584781">
        <w:rPr>
          <w:rFonts w:ascii="Traditional Arabic" w:eastAsia="Times New Roman" w:hAnsi="Traditional Arabic" w:cs="Traditional Arabic" w:hint="cs"/>
          <w:sz w:val="28"/>
          <w:szCs w:val="28"/>
          <w:rtl/>
        </w:rPr>
        <w:t>يق</w:t>
      </w:r>
      <w:r w:rsidR="0063783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أكبر</w:t>
      </w:r>
      <w:r w:rsidR="0063783A" w:rsidRPr="00584781">
        <w:rPr>
          <w:rFonts w:ascii="Traditional Arabic" w:eastAsia="Times New Roman" w:hAnsi="Traditional Arabic" w:cs="Traditional Arabic" w:hint="cs"/>
          <w:sz w:val="28"/>
          <w:szCs w:val="28"/>
          <w:rtl/>
        </w:rPr>
        <w:t xml:space="preserve"> عائد ممكن</w:t>
      </w:r>
      <w:r w:rsidR="00F217BA" w:rsidRPr="00584781">
        <w:rPr>
          <w:rFonts w:ascii="Traditional Arabic" w:eastAsia="Times New Roman" w:hAnsi="Traditional Arabic" w:cs="Traditional Arabic" w:hint="cs"/>
          <w:sz w:val="28"/>
          <w:szCs w:val="28"/>
          <w:rtl/>
        </w:rPr>
        <w:t xml:space="preserve"> (علاء،2023).</w:t>
      </w:r>
    </w:p>
    <w:p w14:paraId="4A761620" w14:textId="77777777" w:rsidR="005D1105" w:rsidRDefault="005D1105" w:rsidP="00546F1A">
      <w:pPr>
        <w:bidi/>
        <w:spacing w:after="200" w:line="360" w:lineRule="auto"/>
        <w:jc w:val="center"/>
        <w:rPr>
          <w:rFonts w:ascii="Traditional Arabic" w:eastAsia="Times New Roman" w:hAnsi="Traditional Arabic" w:cs="Traditional Arabic"/>
          <w:b/>
          <w:bCs/>
          <w:sz w:val="28"/>
          <w:szCs w:val="28"/>
          <w:rtl/>
        </w:rPr>
      </w:pPr>
    </w:p>
    <w:p w14:paraId="35AFF888"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7C0A4221"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4BD78D61"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68840BFE"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515BF28D" w14:textId="77777777" w:rsidR="008C75BE" w:rsidRPr="00584781" w:rsidRDefault="008C75BE" w:rsidP="008C75BE">
      <w:pPr>
        <w:bidi/>
        <w:spacing w:after="200" w:line="360" w:lineRule="auto"/>
        <w:jc w:val="center"/>
        <w:rPr>
          <w:rFonts w:ascii="Traditional Arabic" w:eastAsia="Times New Roman" w:hAnsi="Traditional Arabic" w:cs="Traditional Arabic"/>
          <w:b/>
          <w:bCs/>
          <w:sz w:val="28"/>
          <w:szCs w:val="28"/>
          <w:rtl/>
        </w:rPr>
      </w:pPr>
    </w:p>
    <w:p w14:paraId="29FE2C6C" w14:textId="6AF169D6" w:rsidR="007C5ADA" w:rsidRPr="00584781" w:rsidRDefault="007C5ADA" w:rsidP="005D1105">
      <w:pPr>
        <w:bidi/>
        <w:spacing w:after="200" w:line="360" w:lineRule="auto"/>
        <w:jc w:val="center"/>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lastRenderedPageBreak/>
        <w:t>المبحث الأول</w:t>
      </w:r>
    </w:p>
    <w:p w14:paraId="3CE9075F" w14:textId="7C8EC0DB" w:rsidR="00542E5A" w:rsidRPr="00584781" w:rsidRDefault="007C5ADA" w:rsidP="00546F1A">
      <w:pPr>
        <w:bidi/>
        <w:spacing w:after="200" w:line="360" w:lineRule="auto"/>
        <w:jc w:val="both"/>
        <w:rPr>
          <w:rFonts w:ascii="Traditional Arabic" w:eastAsia="Times New Roman" w:hAnsi="Traditional Arabic" w:cs="Traditional Arabic"/>
          <w:b/>
          <w:bCs/>
          <w:sz w:val="36"/>
          <w:szCs w:val="36"/>
          <w:rtl/>
        </w:rPr>
      </w:pPr>
      <w:r w:rsidRPr="00584781">
        <w:rPr>
          <w:rFonts w:ascii="Traditional Arabic" w:eastAsia="Times New Roman" w:hAnsi="Traditional Arabic" w:cs="Traditional Arabic" w:hint="cs"/>
          <w:b/>
          <w:bCs/>
          <w:sz w:val="36"/>
          <w:szCs w:val="36"/>
          <w:rtl/>
        </w:rPr>
        <w:t xml:space="preserve">2.2 </w:t>
      </w:r>
      <w:r w:rsidR="003B0D76" w:rsidRPr="00584781">
        <w:rPr>
          <w:rFonts w:ascii="Traditional Arabic" w:hAnsi="Traditional Arabic" w:cs="Traditional Arabic" w:hint="cs"/>
          <w:b/>
          <w:bCs/>
          <w:sz w:val="36"/>
          <w:szCs w:val="36"/>
          <w:rtl/>
        </w:rPr>
        <w:t>لإطار النظري ل</w:t>
      </w:r>
      <w:r w:rsidR="00284374" w:rsidRPr="00584781">
        <w:rPr>
          <w:rFonts w:ascii="Traditional Arabic" w:hAnsi="Traditional Arabic" w:cs="Traditional Arabic" w:hint="cs"/>
          <w:b/>
          <w:bCs/>
          <w:sz w:val="36"/>
          <w:szCs w:val="36"/>
          <w:rtl/>
        </w:rPr>
        <w:t xml:space="preserve">لذكاء </w:t>
      </w:r>
      <w:r w:rsidR="00067C01" w:rsidRPr="00584781">
        <w:rPr>
          <w:rFonts w:ascii="Traditional Arabic" w:hAnsi="Traditional Arabic" w:cs="Traditional Arabic" w:hint="cs"/>
          <w:b/>
          <w:bCs/>
          <w:sz w:val="36"/>
          <w:szCs w:val="36"/>
          <w:rtl/>
        </w:rPr>
        <w:t>الإصطناعي</w:t>
      </w:r>
      <w:r w:rsidR="00284374" w:rsidRPr="00584781">
        <w:rPr>
          <w:rFonts w:ascii="Traditional Arabic" w:hAnsi="Traditional Arabic" w:cs="Traditional Arabic" w:hint="cs"/>
          <w:b/>
          <w:bCs/>
          <w:sz w:val="36"/>
          <w:szCs w:val="36"/>
          <w:rtl/>
        </w:rPr>
        <w:t xml:space="preserve"> </w:t>
      </w:r>
    </w:p>
    <w:p w14:paraId="5C285952" w14:textId="58D28566" w:rsidR="00284374"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2.2.1 </w:t>
      </w:r>
      <w:r w:rsidR="00284374" w:rsidRPr="00584781">
        <w:rPr>
          <w:rFonts w:ascii="Traditional Arabic" w:eastAsia="Times New Roman" w:hAnsi="Traditional Arabic" w:cs="Traditional Arabic" w:hint="cs"/>
          <w:b/>
          <w:bCs/>
          <w:sz w:val="32"/>
          <w:szCs w:val="32"/>
          <w:rtl/>
        </w:rPr>
        <w:t>تمهيد</w:t>
      </w:r>
    </w:p>
    <w:p w14:paraId="6EA6284D" w14:textId="725F1930" w:rsidR="00591AC3" w:rsidRPr="00584781" w:rsidRDefault="00650B0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w:t>
      </w:r>
      <w:r w:rsidR="00A3321D" w:rsidRPr="00584781">
        <w:rPr>
          <w:rFonts w:ascii="Traditional Arabic" w:eastAsia="Times New Roman" w:hAnsi="Traditional Arabic" w:cs="Traditional Arabic" w:hint="cs"/>
          <w:sz w:val="28"/>
          <w:szCs w:val="28"/>
          <w:rtl/>
        </w:rPr>
        <w:t>ر</w:t>
      </w:r>
      <w:r w:rsidR="00591AC3" w:rsidRPr="00584781">
        <w:rPr>
          <w:rFonts w:ascii="Traditional Arabic" w:eastAsia="Times New Roman" w:hAnsi="Traditional Arabic" w:cs="Traditional Arabic" w:hint="cs"/>
          <w:sz w:val="28"/>
          <w:szCs w:val="28"/>
          <w:rtl/>
        </w:rPr>
        <w:t xml:space="preserve">جع بداية ظهور هذا المجال </w:t>
      </w:r>
      <w:r w:rsidR="00B27D88" w:rsidRPr="00584781">
        <w:rPr>
          <w:rFonts w:ascii="Traditional Arabic" w:eastAsia="Times New Roman" w:hAnsi="Traditional Arabic" w:cs="Traditional Arabic" w:hint="cs"/>
          <w:sz w:val="28"/>
          <w:szCs w:val="28"/>
          <w:rtl/>
        </w:rPr>
        <w:t xml:space="preserve">الخاص بالذكاء </w:t>
      </w:r>
      <w:r w:rsidR="00067C01" w:rsidRPr="00584781">
        <w:rPr>
          <w:rFonts w:ascii="Traditional Arabic" w:eastAsia="Times New Roman" w:hAnsi="Traditional Arabic" w:cs="Traditional Arabic" w:hint="cs"/>
          <w:sz w:val="28"/>
          <w:szCs w:val="28"/>
          <w:rtl/>
        </w:rPr>
        <w:t>الإصطناعي</w:t>
      </w:r>
      <w:r w:rsidR="00B27D88" w:rsidRPr="00584781">
        <w:rPr>
          <w:rFonts w:ascii="Traditional Arabic" w:eastAsia="Times New Roman" w:hAnsi="Traditional Arabic" w:cs="Traditional Arabic" w:hint="cs"/>
          <w:sz w:val="28"/>
          <w:szCs w:val="28"/>
          <w:rtl/>
        </w:rPr>
        <w:t xml:space="preserve"> </w:t>
      </w:r>
      <w:r w:rsidR="0089757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897571" w:rsidRPr="00584781">
        <w:rPr>
          <w:rFonts w:ascii="Traditional Arabic" w:eastAsia="Times New Roman" w:hAnsi="Traditional Arabic" w:cs="Traditional Arabic" w:hint="cs"/>
          <w:sz w:val="28"/>
          <w:szCs w:val="28"/>
          <w:rtl/>
        </w:rPr>
        <w:t xml:space="preserve"> فترة الخمسينات</w:t>
      </w:r>
      <w:r w:rsidR="00591AC3" w:rsidRPr="00584781">
        <w:rPr>
          <w:rFonts w:ascii="Traditional Arabic" w:eastAsia="Times New Roman" w:hAnsi="Traditional Arabic" w:cs="Traditional Arabic" w:hint="cs"/>
          <w:sz w:val="28"/>
          <w:szCs w:val="28"/>
          <w:rtl/>
        </w:rPr>
        <w:t xml:space="preserve"> من القرن العشرين حيث ان مجموعة من </w:t>
      </w:r>
      <w:r w:rsidR="00D06245" w:rsidRPr="00584781">
        <w:rPr>
          <w:rFonts w:ascii="Traditional Arabic" w:eastAsia="Times New Roman" w:hAnsi="Traditional Arabic" w:cs="Traditional Arabic" w:hint="cs"/>
          <w:sz w:val="28"/>
          <w:szCs w:val="28"/>
          <w:rtl/>
        </w:rPr>
        <w:t>العلماء الغربيين</w:t>
      </w:r>
      <w:r w:rsidR="00B27D88" w:rsidRPr="00584781">
        <w:rPr>
          <w:rFonts w:ascii="Traditional Arabic" w:eastAsia="Times New Roman" w:hAnsi="Traditional Arabic" w:cs="Traditional Arabic" w:hint="cs"/>
          <w:sz w:val="28"/>
          <w:szCs w:val="28"/>
          <w:rtl/>
        </w:rPr>
        <w:t xml:space="preserve"> </w:t>
      </w:r>
      <w:r w:rsidR="00591AC3" w:rsidRPr="00584781">
        <w:rPr>
          <w:rFonts w:ascii="Traditional Arabic" w:eastAsia="Times New Roman" w:hAnsi="Traditional Arabic" w:cs="Traditional Arabic" w:hint="cs"/>
          <w:sz w:val="28"/>
          <w:szCs w:val="28"/>
          <w:rtl/>
        </w:rPr>
        <w:t xml:space="preserve">اتخذوا منهجا جديدا لإنتاج الات ذكية بناء على الاكتشافات الحديثة في علم </w:t>
      </w:r>
      <w:r w:rsidR="00D06245" w:rsidRPr="00584781">
        <w:rPr>
          <w:rFonts w:ascii="Traditional Arabic" w:eastAsia="Times New Roman" w:hAnsi="Traditional Arabic" w:cs="Traditional Arabic" w:hint="cs"/>
          <w:sz w:val="28"/>
          <w:szCs w:val="28"/>
          <w:rtl/>
        </w:rPr>
        <w:t>الاعصاب، واستخدام</w:t>
      </w:r>
      <w:r w:rsidR="00591AC3" w:rsidRPr="00584781">
        <w:rPr>
          <w:rFonts w:ascii="Traditional Arabic" w:eastAsia="Times New Roman" w:hAnsi="Traditional Arabic" w:cs="Traditional Arabic" w:hint="cs"/>
          <w:sz w:val="28"/>
          <w:szCs w:val="28"/>
          <w:rtl/>
        </w:rPr>
        <w:t xml:space="preserve"> نظريات رياضية جديدة للمعلومات والاعتماد على اختراع اجهزة مبنية على اساس جوهر المنطق الرياضي</w:t>
      </w:r>
      <w:r w:rsidR="00B27D88" w:rsidRPr="00584781">
        <w:rPr>
          <w:rFonts w:ascii="Traditional Arabic" w:eastAsia="Times New Roman" w:hAnsi="Traditional Arabic" w:cs="Traditional Arabic" w:hint="cs"/>
          <w:sz w:val="28"/>
          <w:szCs w:val="28"/>
          <w:rtl/>
        </w:rPr>
        <w:t xml:space="preserve"> والذكاء </w:t>
      </w:r>
      <w:r w:rsidR="00067C01" w:rsidRPr="00584781">
        <w:rPr>
          <w:rFonts w:ascii="Traditional Arabic" w:eastAsia="Times New Roman" w:hAnsi="Traditional Arabic" w:cs="Traditional Arabic" w:hint="cs"/>
          <w:sz w:val="28"/>
          <w:szCs w:val="28"/>
          <w:rtl/>
        </w:rPr>
        <w:t>الإصطناعي</w:t>
      </w:r>
      <w:r w:rsidR="00067C01" w:rsidRPr="00584781">
        <w:rPr>
          <w:rFonts w:ascii="Traditional Arabic" w:hAnsi="Traditional Arabic" w:cs="Traditional Arabic" w:hint="cs"/>
          <w:sz w:val="28"/>
          <w:szCs w:val="28"/>
        </w:rPr>
        <w:t xml:space="preserve"> Evseeva, et, al,2021)</w:t>
      </w:r>
      <w:r w:rsidR="00067C01" w:rsidRPr="00584781">
        <w:rPr>
          <w:rFonts w:ascii="Traditional Arabic" w:eastAsia="Times New Roman" w:hAnsi="Traditional Arabic" w:cs="Traditional Arabic" w:hint="cs"/>
          <w:sz w:val="28"/>
          <w:szCs w:val="28"/>
          <w:rtl/>
        </w:rPr>
        <w:t>)</w:t>
      </w:r>
      <w:r w:rsidR="00D06245" w:rsidRPr="00584781">
        <w:rPr>
          <w:rFonts w:ascii="Traditional Arabic" w:eastAsia="Times New Roman" w:hAnsi="Traditional Arabic" w:cs="Traditional Arabic" w:hint="cs"/>
          <w:sz w:val="28"/>
          <w:szCs w:val="28"/>
          <w:rtl/>
        </w:rPr>
        <w:t>.</w:t>
      </w:r>
    </w:p>
    <w:p w14:paraId="29E5680E" w14:textId="3CA31B4F" w:rsidR="00A3321D" w:rsidRPr="00584781" w:rsidRDefault="009B37AA"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استخدم</w:t>
      </w:r>
      <w:r w:rsidR="008D4F1A"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 xml:space="preserve">طوير الانظمة الحديثة </w:t>
      </w:r>
      <w:r w:rsidRPr="00584781">
        <w:rPr>
          <w:rFonts w:ascii="Traditional Arabic" w:eastAsia="Times New Roman" w:hAnsi="Traditional Arabic" w:cs="Traditional Arabic" w:hint="cs"/>
          <w:sz w:val="28"/>
          <w:szCs w:val="28"/>
          <w:rtl/>
        </w:rPr>
        <w:t>من خلال</w:t>
      </w:r>
      <w:r w:rsidR="008D4F1A" w:rsidRPr="00584781">
        <w:rPr>
          <w:rFonts w:ascii="Traditional Arabic" w:eastAsia="Times New Roman" w:hAnsi="Traditional Arabic" w:cs="Traditional Arabic" w:hint="cs"/>
          <w:sz w:val="28"/>
          <w:szCs w:val="28"/>
          <w:rtl/>
        </w:rPr>
        <w:t xml:space="preserve"> تخزين الملايين من المعلومات داخل الحاسب </w:t>
      </w:r>
      <w:r w:rsidRPr="00584781">
        <w:rPr>
          <w:rFonts w:ascii="Traditional Arabic" w:eastAsia="Times New Roman" w:hAnsi="Traditional Arabic" w:cs="Traditional Arabic" w:hint="cs"/>
          <w:sz w:val="28"/>
          <w:szCs w:val="28"/>
          <w:rtl/>
        </w:rPr>
        <w:t>الا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كوين قاعدة بيانات رئيسية</w:t>
      </w:r>
      <w:r w:rsidRPr="00584781">
        <w:rPr>
          <w:rFonts w:ascii="Traditional Arabic" w:eastAsia="Times New Roman" w:hAnsi="Traditional Arabic" w:cs="Traditional Arabic" w:hint="cs"/>
          <w:sz w:val="28"/>
          <w:szCs w:val="28"/>
          <w:rtl/>
        </w:rPr>
        <w:t xml:space="preserve"> كبيرة جدا </w:t>
      </w:r>
      <w:r w:rsidR="008D4F1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تمثل مخزن</w:t>
      </w:r>
      <w:r w:rsidR="008D4F1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ل</w:t>
      </w:r>
      <w:r w:rsidR="008D4F1A" w:rsidRPr="00584781">
        <w:rPr>
          <w:rFonts w:ascii="Traditional Arabic" w:eastAsia="Times New Roman" w:hAnsi="Traditional Arabic" w:cs="Traditional Arabic" w:hint="cs"/>
          <w:sz w:val="28"/>
          <w:szCs w:val="28"/>
          <w:rtl/>
        </w:rPr>
        <w:t>لمعلومات</w:t>
      </w:r>
      <w:r w:rsidRPr="00584781">
        <w:rPr>
          <w:rFonts w:ascii="Traditional Arabic" w:eastAsia="Times New Roman" w:hAnsi="Traditional Arabic" w:cs="Traditional Arabic" w:hint="cs"/>
          <w:sz w:val="28"/>
          <w:szCs w:val="28"/>
          <w:rtl/>
        </w:rPr>
        <w:t xml:space="preserve"> مثلها مثل  ما يحدث داخل </w:t>
      </w:r>
      <w:r w:rsidR="008D4F1A" w:rsidRPr="00584781">
        <w:rPr>
          <w:rFonts w:ascii="Traditional Arabic" w:eastAsia="Times New Roman" w:hAnsi="Traditional Arabic" w:cs="Traditional Arabic" w:hint="cs"/>
          <w:sz w:val="28"/>
          <w:szCs w:val="28"/>
          <w:rtl/>
        </w:rPr>
        <w:t xml:space="preserve">العقل البشري من خلال </w:t>
      </w:r>
      <w:r w:rsidRPr="00584781">
        <w:rPr>
          <w:rFonts w:ascii="Traditional Arabic" w:eastAsia="Times New Roman" w:hAnsi="Traditional Arabic" w:cs="Traditional Arabic" w:hint="cs"/>
          <w:sz w:val="28"/>
          <w:szCs w:val="28"/>
          <w:rtl/>
        </w:rPr>
        <w:t>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ات </w:t>
      </w:r>
      <w:r w:rsidR="008D4F1A"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علم</w:t>
      </w:r>
      <w:r w:rsidRPr="00584781">
        <w:rPr>
          <w:rFonts w:ascii="Traditional Arabic" w:eastAsia="Times New Roman" w:hAnsi="Traditional Arabic" w:cs="Traditional Arabic" w:hint="cs"/>
          <w:sz w:val="28"/>
          <w:szCs w:val="28"/>
          <w:rtl/>
        </w:rPr>
        <w:t xml:space="preserve"> المستمر واك</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اب </w:t>
      </w:r>
      <w:r w:rsidR="008D4F1A" w:rsidRPr="00584781">
        <w:rPr>
          <w:rFonts w:ascii="Traditional Arabic" w:eastAsia="Times New Roman" w:hAnsi="Traditional Arabic" w:cs="Traditional Arabic" w:hint="cs"/>
          <w:sz w:val="28"/>
          <w:szCs w:val="28"/>
          <w:rtl/>
        </w:rPr>
        <w:t>الخبرات ا</w:t>
      </w:r>
      <w:r w:rsidR="00AB3C9E" w:rsidRPr="00584781">
        <w:rPr>
          <w:rFonts w:ascii="Traditional Arabic" w:eastAsia="Times New Roman" w:hAnsi="Traditional Arabic" w:cs="Traditional Arabic" w:hint="cs"/>
          <w:sz w:val="28"/>
          <w:szCs w:val="28"/>
          <w:rtl/>
        </w:rPr>
        <w:t>لــي</w:t>
      </w:r>
      <w:r w:rsidR="008D4F1A" w:rsidRPr="00584781">
        <w:rPr>
          <w:rFonts w:ascii="Traditional Arabic" w:eastAsia="Times New Roman" w:hAnsi="Traditional Arabic" w:cs="Traditional Arabic" w:hint="cs"/>
          <w:sz w:val="28"/>
          <w:szCs w:val="28"/>
          <w:rtl/>
        </w:rPr>
        <w:t xml:space="preserve">ومية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تدعم وتؤدي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 xml:space="preserve">تطوير </w:t>
      </w:r>
      <w:r w:rsidR="00D06245" w:rsidRPr="00584781">
        <w:rPr>
          <w:rFonts w:ascii="Traditional Arabic" w:eastAsia="Times New Roman" w:hAnsi="Traditional Arabic" w:cs="Traditional Arabic" w:hint="cs"/>
          <w:sz w:val="28"/>
          <w:szCs w:val="28"/>
          <w:rtl/>
        </w:rPr>
        <w:t xml:space="preserve"> القدرات البشرية وه</w:t>
      </w:r>
      <w:r w:rsidR="00650B0E" w:rsidRPr="00584781">
        <w:rPr>
          <w:rFonts w:ascii="Traditional Arabic" w:eastAsia="Times New Roman" w:hAnsi="Traditional Arabic" w:cs="Traditional Arabic" w:hint="cs"/>
          <w:sz w:val="28"/>
          <w:szCs w:val="28"/>
          <w:rtl/>
        </w:rPr>
        <w:t>و</w:t>
      </w:r>
      <w:r w:rsidR="00D06245" w:rsidRPr="00584781">
        <w:rPr>
          <w:rFonts w:ascii="Traditional Arabic" w:eastAsia="Times New Roman" w:hAnsi="Traditional Arabic" w:cs="Traditional Arabic" w:hint="cs"/>
          <w:sz w:val="28"/>
          <w:szCs w:val="28"/>
          <w:rtl/>
        </w:rPr>
        <w:t xml:space="preserve"> ما يحث مع الذكاء </w:t>
      </w:r>
      <w:r w:rsidR="00067C01" w:rsidRPr="00584781">
        <w:rPr>
          <w:rFonts w:ascii="Traditional Arabic" w:eastAsia="Times New Roman" w:hAnsi="Traditional Arabic" w:cs="Traditional Arabic" w:hint="cs"/>
          <w:sz w:val="28"/>
          <w:szCs w:val="28"/>
          <w:rtl/>
        </w:rPr>
        <w:t>الإصطناعي</w:t>
      </w:r>
      <w:r w:rsidR="00D06245" w:rsidRPr="00584781">
        <w:rPr>
          <w:rFonts w:ascii="Traditional Arabic" w:eastAsia="Times New Roman" w:hAnsi="Traditional Arabic" w:cs="Traditional Arabic" w:hint="cs"/>
          <w:sz w:val="28"/>
          <w:szCs w:val="28"/>
          <w:rtl/>
        </w:rPr>
        <w:t xml:space="preserve">  من خلال </w:t>
      </w:r>
      <w:r w:rsidR="008D4F1A" w:rsidRPr="00584781">
        <w:rPr>
          <w:rFonts w:ascii="Traditional Arabic" w:eastAsia="Times New Roman" w:hAnsi="Traditional Arabic" w:cs="Traditional Arabic" w:hint="cs"/>
          <w:sz w:val="28"/>
          <w:szCs w:val="28"/>
          <w:rtl/>
        </w:rPr>
        <w:t xml:space="preserve">برامج </w:t>
      </w:r>
      <w:r w:rsidR="00650B0E" w:rsidRPr="00584781">
        <w:rPr>
          <w:rFonts w:ascii="Traditional Arabic" w:eastAsia="Times New Roman" w:hAnsi="Traditional Arabic" w:cs="Traditional Arabic" w:hint="cs"/>
          <w:sz w:val="28"/>
          <w:szCs w:val="28"/>
          <w:rtl/>
        </w:rPr>
        <w:t xml:space="preserve">وتطبيقات </w:t>
      </w:r>
      <w:r w:rsidR="008D4F1A" w:rsidRPr="00584781">
        <w:rPr>
          <w:rFonts w:ascii="Traditional Arabic" w:eastAsia="Times New Roman" w:hAnsi="Traditional Arabic" w:cs="Traditional Arabic" w:hint="cs"/>
          <w:sz w:val="28"/>
          <w:szCs w:val="28"/>
          <w:rtl/>
        </w:rPr>
        <w:t xml:space="preserve">خاصة، </w:t>
      </w:r>
      <w:r w:rsidR="00D06245" w:rsidRPr="00584781">
        <w:rPr>
          <w:rFonts w:ascii="Traditional Arabic" w:eastAsia="Times New Roman" w:hAnsi="Traditional Arabic" w:cs="Traditional Arabic" w:hint="cs"/>
          <w:sz w:val="28"/>
          <w:szCs w:val="28"/>
          <w:rtl/>
        </w:rPr>
        <w:t>تمكن</w:t>
      </w:r>
      <w:r w:rsidR="008D4F1A" w:rsidRPr="00584781">
        <w:rPr>
          <w:rFonts w:ascii="Traditional Arabic" w:eastAsia="Times New Roman" w:hAnsi="Traditional Arabic" w:cs="Traditional Arabic" w:hint="cs"/>
          <w:sz w:val="28"/>
          <w:szCs w:val="28"/>
          <w:rtl/>
        </w:rPr>
        <w:t xml:space="preserve"> الحاسب </w:t>
      </w:r>
      <w:r w:rsidR="00D06245" w:rsidRPr="00584781">
        <w:rPr>
          <w:rFonts w:ascii="Traditional Arabic" w:eastAsia="Times New Roman" w:hAnsi="Traditional Arabic" w:cs="Traditional Arabic" w:hint="cs"/>
          <w:sz w:val="28"/>
          <w:szCs w:val="28"/>
          <w:rtl/>
        </w:rPr>
        <w:t>الا</w:t>
      </w:r>
      <w:r w:rsidR="00AB3C9E" w:rsidRPr="00584781">
        <w:rPr>
          <w:rFonts w:ascii="Traditional Arabic" w:eastAsia="Times New Roman" w:hAnsi="Traditional Arabic" w:cs="Traditional Arabic" w:hint="cs"/>
          <w:sz w:val="28"/>
          <w:szCs w:val="28"/>
          <w:rtl/>
        </w:rPr>
        <w:t>لــي</w:t>
      </w:r>
      <w:r w:rsidR="00D06245" w:rsidRPr="00584781">
        <w:rPr>
          <w:rFonts w:ascii="Traditional Arabic" w:eastAsia="Times New Roman" w:hAnsi="Traditional Arabic" w:cs="Traditional Arabic" w:hint="cs"/>
          <w:sz w:val="28"/>
          <w:szCs w:val="28"/>
          <w:rtl/>
        </w:rPr>
        <w:t xml:space="preserve"> من </w:t>
      </w:r>
      <w:r w:rsidR="008D4F1A" w:rsidRPr="00584781">
        <w:rPr>
          <w:rFonts w:ascii="Traditional Arabic" w:eastAsia="Times New Roman" w:hAnsi="Traditional Arabic" w:cs="Traditional Arabic" w:hint="cs"/>
          <w:sz w:val="28"/>
          <w:szCs w:val="28"/>
          <w:rtl/>
        </w:rPr>
        <w:t>استخدامها في 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 xml:space="preserve">عامل مع هذه البيانات واستخدامها بطريقة منطقية في حل المشكلات </w:t>
      </w:r>
      <w:r w:rsidR="00650B0E" w:rsidRPr="00584781">
        <w:rPr>
          <w:rFonts w:ascii="Traditional Arabic" w:eastAsia="Times New Roman" w:hAnsi="Traditional Arabic" w:cs="Traditional Arabic" w:hint="cs"/>
          <w:sz w:val="28"/>
          <w:szCs w:val="28"/>
          <w:rtl/>
        </w:rPr>
        <w:t>المختلفة</w:t>
      </w:r>
      <w:r w:rsidR="008D4F1A" w:rsidRPr="00584781">
        <w:rPr>
          <w:rFonts w:ascii="Traditional Arabic" w:eastAsia="Times New Roman" w:hAnsi="Traditional Arabic" w:cs="Traditional Arabic" w:hint="cs"/>
          <w:sz w:val="28"/>
          <w:szCs w:val="28"/>
          <w:rtl/>
        </w:rPr>
        <w:t xml:space="preserve"> </w:t>
      </w:r>
      <w:r w:rsidR="00D06245" w:rsidRPr="00584781">
        <w:rPr>
          <w:rFonts w:ascii="Traditional Arabic" w:eastAsia="Times New Roman" w:hAnsi="Traditional Arabic" w:cs="Traditional Arabic" w:hint="cs"/>
          <w:sz w:val="28"/>
          <w:szCs w:val="28"/>
          <w:rtl/>
        </w:rPr>
        <w:t xml:space="preserve"> من اجل عم</w:t>
      </w:r>
      <w:r w:rsidR="00AB3C9E" w:rsidRPr="00584781">
        <w:rPr>
          <w:rFonts w:ascii="Traditional Arabic" w:eastAsia="Times New Roman" w:hAnsi="Traditional Arabic" w:cs="Traditional Arabic" w:hint="cs"/>
          <w:sz w:val="28"/>
          <w:szCs w:val="28"/>
          <w:rtl/>
        </w:rPr>
        <w:t>لــي</w:t>
      </w:r>
      <w:r w:rsidR="00D06245" w:rsidRPr="00584781">
        <w:rPr>
          <w:rFonts w:ascii="Traditional Arabic" w:eastAsia="Times New Roman" w:hAnsi="Traditional Arabic" w:cs="Traditional Arabic" w:hint="cs"/>
          <w:sz w:val="28"/>
          <w:szCs w:val="28"/>
          <w:rtl/>
        </w:rPr>
        <w:t>ا</w:t>
      </w:r>
      <w:r w:rsidR="00650B0E" w:rsidRPr="00584781">
        <w:rPr>
          <w:rFonts w:ascii="Traditional Arabic" w:eastAsia="Times New Roman" w:hAnsi="Traditional Arabic" w:cs="Traditional Arabic" w:hint="cs"/>
          <w:sz w:val="28"/>
          <w:szCs w:val="28"/>
          <w:rtl/>
        </w:rPr>
        <w:t>ت</w:t>
      </w:r>
      <w:r w:rsidR="00D06245"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 xml:space="preserve">صنع </w:t>
      </w:r>
      <w:r w:rsidR="00650B0E" w:rsidRPr="00584781">
        <w:rPr>
          <w:rFonts w:ascii="Traditional Arabic" w:eastAsia="Times New Roman" w:hAnsi="Traditional Arabic" w:cs="Traditional Arabic" w:hint="cs"/>
          <w:sz w:val="28"/>
          <w:szCs w:val="28"/>
          <w:rtl/>
        </w:rPr>
        <w:t xml:space="preserve"> واتخاذ </w:t>
      </w:r>
      <w:r w:rsidR="008D4F1A" w:rsidRPr="00584781">
        <w:rPr>
          <w:rFonts w:ascii="Traditional Arabic" w:eastAsia="Times New Roman" w:hAnsi="Traditional Arabic" w:cs="Traditional Arabic" w:hint="cs"/>
          <w:sz w:val="28"/>
          <w:szCs w:val="28"/>
          <w:rtl/>
        </w:rPr>
        <w:t xml:space="preserve">القرار </w:t>
      </w:r>
      <w:r w:rsidR="00A3321D" w:rsidRPr="00584781">
        <w:rPr>
          <w:rFonts w:ascii="Traditional Arabic" w:eastAsia="Times New Roman" w:hAnsi="Traditional Arabic" w:cs="Traditional Arabic" w:hint="cs"/>
          <w:sz w:val="28"/>
          <w:szCs w:val="28"/>
          <w:rtl/>
          <w:lang w:bidi="ar-EG"/>
        </w:rPr>
        <w:t>(الواصل واخرون،2023).</w:t>
      </w:r>
    </w:p>
    <w:p w14:paraId="2CE55983" w14:textId="52F5283D" w:rsidR="008D4F1A" w:rsidRPr="00584781" w:rsidRDefault="008D4F1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وقد نجح العلماء حتى الآن في تطوير بعض النماذج من نظم الذكاء </w:t>
      </w:r>
      <w:r w:rsidR="00067C01" w:rsidRPr="00584781">
        <w:rPr>
          <w:rFonts w:ascii="Traditional Arabic" w:eastAsia="Times New Roman" w:hAnsi="Traditional Arabic" w:cs="Traditional Arabic" w:hint="cs"/>
          <w:sz w:val="28"/>
          <w:szCs w:val="28"/>
          <w:rtl/>
        </w:rPr>
        <w:t>الإصطناعي</w:t>
      </w:r>
      <w:r w:rsidR="00650B0E" w:rsidRPr="00584781">
        <w:rPr>
          <w:rFonts w:ascii="Traditional Arabic" w:eastAsia="Times New Roman" w:hAnsi="Traditional Arabic" w:cs="Traditional Arabic" w:hint="cs"/>
          <w:sz w:val="28"/>
          <w:szCs w:val="28"/>
          <w:rtl/>
        </w:rPr>
        <w:t xml:space="preserve"> في شتى المجالات المختلفة</w:t>
      </w:r>
      <w:r w:rsidRPr="00584781">
        <w:rPr>
          <w:rFonts w:ascii="Traditional Arabic" w:eastAsia="Times New Roman" w:hAnsi="Traditional Arabic" w:cs="Traditional Arabic" w:hint="cs"/>
          <w:sz w:val="28"/>
          <w:szCs w:val="28"/>
          <w:rtl/>
        </w:rPr>
        <w:t>،</w:t>
      </w:r>
      <w:r w:rsidR="00A3321D" w:rsidRPr="00584781">
        <w:rPr>
          <w:rFonts w:ascii="Traditional Arabic" w:eastAsia="Times New Roman" w:hAnsi="Traditional Arabic" w:cs="Traditional Arabic" w:hint="cs"/>
          <w:sz w:val="28"/>
          <w:szCs w:val="28"/>
          <w:rtl/>
        </w:rPr>
        <w:t xml:space="preserve"> تمثلت </w:t>
      </w:r>
      <w:r w:rsidR="00A3321D" w:rsidRPr="00584781">
        <w:rPr>
          <w:rFonts w:ascii="Traditional Arabic" w:hAnsi="Traditional Arabic" w:cs="Traditional Arabic" w:hint="cs"/>
          <w:sz w:val="28"/>
          <w:szCs w:val="28"/>
          <w:rtl/>
        </w:rPr>
        <w:t xml:space="preserve">(نظم الــتحكم والنقل الذكية- </w:t>
      </w:r>
      <w:r w:rsidR="007A3945" w:rsidRPr="00584781">
        <w:rPr>
          <w:rFonts w:ascii="Traditional Arabic" w:hAnsi="Traditional Arabic" w:cs="Traditional Arabic" w:hint="cs"/>
          <w:sz w:val="28"/>
          <w:szCs w:val="28"/>
          <w:rtl/>
        </w:rPr>
        <w:t>الإتصال</w:t>
      </w:r>
      <w:r w:rsidR="00A3321D" w:rsidRPr="00584781">
        <w:rPr>
          <w:rFonts w:ascii="Traditional Arabic" w:hAnsi="Traditional Arabic" w:cs="Traditional Arabic" w:hint="cs"/>
          <w:sz w:val="28"/>
          <w:szCs w:val="28"/>
          <w:rtl/>
        </w:rPr>
        <w:t xml:space="preserve"> المعلوماتــي – النظم الخبيرة) </w:t>
      </w:r>
      <w:r w:rsidRPr="00584781">
        <w:rPr>
          <w:rFonts w:ascii="Traditional Arabic" w:eastAsia="Times New Roman" w:hAnsi="Traditional Arabic" w:cs="Traditional Arabic" w:hint="cs"/>
          <w:sz w:val="28"/>
          <w:szCs w:val="28"/>
          <w:rtl/>
        </w:rPr>
        <w:t>ولكن مازا</w:t>
      </w:r>
      <w:r w:rsidR="00AB3C9E"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 xml:space="preserve"> </w:t>
      </w:r>
      <w:r w:rsidR="00650B0E" w:rsidRPr="00584781">
        <w:rPr>
          <w:rFonts w:ascii="Traditional Arabic" w:eastAsia="Times New Roman" w:hAnsi="Traditional Arabic" w:cs="Traditional Arabic" w:hint="cs"/>
          <w:sz w:val="28"/>
          <w:szCs w:val="28"/>
          <w:rtl/>
        </w:rPr>
        <w:t>الكثير من تلك</w:t>
      </w:r>
      <w:r w:rsidRPr="00584781">
        <w:rPr>
          <w:rFonts w:ascii="Traditional Arabic" w:eastAsia="Times New Roman" w:hAnsi="Traditional Arabic" w:cs="Traditional Arabic" w:hint="cs"/>
          <w:sz w:val="28"/>
          <w:szCs w:val="28"/>
          <w:rtl/>
        </w:rPr>
        <w:t xml:space="preserve"> النماذج تحت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جربة ويتم تحديثها يوما بعد يوم</w:t>
      </w:r>
      <w:r w:rsidR="00D06245" w:rsidRPr="00584781">
        <w:rPr>
          <w:rFonts w:ascii="Traditional Arabic" w:eastAsia="Times New Roman" w:hAnsi="Traditional Arabic" w:cs="Traditional Arabic" w:hint="cs"/>
          <w:sz w:val="28"/>
          <w:szCs w:val="28"/>
          <w:rtl/>
        </w:rPr>
        <w:t xml:space="preserve"> بصفة مستمرة ودؤوبة من خلال صراع جهات علمية وتكنولوجية متعددة حول العالم </w:t>
      </w:r>
      <w:r w:rsidR="00AB3C9E" w:rsidRPr="00584781">
        <w:rPr>
          <w:rFonts w:ascii="Traditional Arabic" w:eastAsia="Times New Roman" w:hAnsi="Traditional Arabic" w:cs="Traditional Arabic" w:hint="cs"/>
          <w:sz w:val="28"/>
          <w:szCs w:val="28"/>
          <w:rtl/>
        </w:rPr>
        <w:t>لــت</w:t>
      </w:r>
      <w:r w:rsidR="00D06245" w:rsidRPr="00584781">
        <w:rPr>
          <w:rFonts w:ascii="Traditional Arabic" w:eastAsia="Times New Roman" w:hAnsi="Traditional Arabic" w:cs="Traditional Arabic" w:hint="cs"/>
          <w:sz w:val="28"/>
          <w:szCs w:val="28"/>
          <w:rtl/>
        </w:rPr>
        <w:t xml:space="preserve">حقيق السبق في هذا المجال </w:t>
      </w:r>
      <w:r w:rsidR="00AD6EAE" w:rsidRPr="00584781">
        <w:rPr>
          <w:rFonts w:ascii="Traditional Arabic" w:eastAsia="Times New Roman" w:hAnsi="Traditional Arabic" w:cs="Traditional Arabic" w:hint="cs"/>
          <w:sz w:val="28"/>
          <w:szCs w:val="28"/>
          <w:rtl/>
        </w:rPr>
        <w:t>(السيد،2023).</w:t>
      </w:r>
    </w:p>
    <w:p w14:paraId="511232D1" w14:textId="77777777" w:rsidR="007C562A" w:rsidRPr="00584781" w:rsidRDefault="007C562A" w:rsidP="00546F1A">
      <w:pPr>
        <w:bidi/>
        <w:spacing w:after="200" w:line="360" w:lineRule="auto"/>
        <w:jc w:val="both"/>
        <w:rPr>
          <w:rFonts w:ascii="Traditional Arabic" w:eastAsia="Times New Roman" w:hAnsi="Traditional Arabic" w:cs="Traditional Arabic"/>
          <w:sz w:val="28"/>
          <w:szCs w:val="28"/>
        </w:rPr>
      </w:pPr>
    </w:p>
    <w:p w14:paraId="3A8180D8" w14:textId="419E3C43" w:rsidR="00284374"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2.2.2</w:t>
      </w:r>
      <w:r w:rsidR="00A11AB5" w:rsidRPr="00584781">
        <w:rPr>
          <w:rFonts w:ascii="Traditional Arabic" w:eastAsia="Times New Roman" w:hAnsi="Traditional Arabic" w:cs="Traditional Arabic" w:hint="cs"/>
          <w:b/>
          <w:bCs/>
          <w:sz w:val="32"/>
          <w:szCs w:val="32"/>
          <w:rtl/>
        </w:rPr>
        <w:t xml:space="preserve"> مفهوم</w:t>
      </w:r>
      <w:r w:rsidR="00284374"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 وتطور </w:t>
      </w:r>
      <w:r w:rsidR="00284374"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284374" w:rsidRPr="00584781">
        <w:rPr>
          <w:rFonts w:ascii="Traditional Arabic" w:eastAsia="Times New Roman" w:hAnsi="Traditional Arabic" w:cs="Traditional Arabic" w:hint="cs"/>
          <w:b/>
          <w:bCs/>
          <w:sz w:val="32"/>
          <w:szCs w:val="32"/>
          <w:rtl/>
        </w:rPr>
        <w:t xml:space="preserve"> </w:t>
      </w:r>
    </w:p>
    <w:p w14:paraId="374A6DC8" w14:textId="0FAFC18F" w:rsidR="00284374"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تــو</w:t>
      </w:r>
      <w:r w:rsidR="00284374" w:rsidRPr="00584781">
        <w:rPr>
          <w:rFonts w:ascii="Traditional Arabic" w:eastAsia="Times New Roman" w:hAnsi="Traditional Arabic" w:cs="Traditional Arabic" w:hint="cs"/>
          <w:sz w:val="28"/>
          <w:szCs w:val="28"/>
          <w:rtl/>
        </w:rPr>
        <w:t xml:space="preserve">جد العديد من المفاهيم الخاصة بتعريف الذكاء </w:t>
      </w:r>
      <w:r w:rsidR="00067C01" w:rsidRPr="00584781">
        <w:rPr>
          <w:rFonts w:ascii="Traditional Arabic" w:eastAsia="Times New Roman" w:hAnsi="Traditional Arabic" w:cs="Traditional Arabic" w:hint="cs"/>
          <w:sz w:val="28"/>
          <w:szCs w:val="28"/>
          <w:rtl/>
        </w:rPr>
        <w:t>الإصطناعي</w:t>
      </w:r>
      <w:r w:rsidR="00284374" w:rsidRPr="00584781">
        <w:rPr>
          <w:rFonts w:ascii="Traditional Arabic" w:eastAsia="Times New Roman" w:hAnsi="Traditional Arabic" w:cs="Traditional Arabic" w:hint="cs"/>
          <w:sz w:val="28"/>
          <w:szCs w:val="28"/>
          <w:rtl/>
        </w:rPr>
        <w:t xml:space="preserve"> وجميعها تؤكد </w:t>
      </w:r>
      <w:r w:rsidR="00DF2C45" w:rsidRPr="00584781">
        <w:rPr>
          <w:rFonts w:ascii="Traditional Arabic" w:eastAsia="Times New Roman" w:hAnsi="Traditional Arabic" w:cs="Traditional Arabic" w:hint="cs"/>
          <w:sz w:val="28"/>
          <w:szCs w:val="28"/>
          <w:rtl/>
        </w:rPr>
        <w:t>على</w:t>
      </w:r>
      <w:r w:rsidR="00284374" w:rsidRPr="00584781">
        <w:rPr>
          <w:rFonts w:ascii="Traditional Arabic" w:eastAsia="Times New Roman" w:hAnsi="Traditional Arabic" w:cs="Traditional Arabic" w:hint="cs"/>
          <w:sz w:val="28"/>
          <w:szCs w:val="28"/>
          <w:rtl/>
        </w:rPr>
        <w:t xml:space="preserve"> ان الذكاء </w:t>
      </w:r>
      <w:r w:rsidR="00067C01" w:rsidRPr="00584781">
        <w:rPr>
          <w:rFonts w:ascii="Traditional Arabic" w:eastAsia="Times New Roman" w:hAnsi="Traditional Arabic" w:cs="Traditional Arabic" w:hint="cs"/>
          <w:sz w:val="28"/>
          <w:szCs w:val="28"/>
          <w:rtl/>
        </w:rPr>
        <w:t>الإصطناعي</w:t>
      </w:r>
      <w:r w:rsidR="00284374" w:rsidRPr="00584781">
        <w:rPr>
          <w:rFonts w:ascii="Traditional Arabic" w:eastAsia="Times New Roman" w:hAnsi="Traditional Arabic" w:cs="Traditional Arabic" w:hint="cs"/>
          <w:sz w:val="28"/>
          <w:szCs w:val="28"/>
          <w:rtl/>
        </w:rPr>
        <w:t xml:space="preserve"> له المقدرة ع</w:t>
      </w:r>
      <w:r w:rsidRPr="00584781">
        <w:rPr>
          <w:rFonts w:ascii="Traditional Arabic" w:eastAsia="Times New Roman" w:hAnsi="Traditional Arabic" w:cs="Traditional Arabic" w:hint="cs"/>
          <w:sz w:val="28"/>
          <w:szCs w:val="28"/>
          <w:rtl/>
        </w:rPr>
        <w:t>لــي</w:t>
      </w:r>
      <w:r w:rsidR="00284374" w:rsidRPr="00584781">
        <w:rPr>
          <w:rFonts w:ascii="Traditional Arabic" w:eastAsia="Times New Roman" w:hAnsi="Traditional Arabic" w:cs="Traditional Arabic" w:hint="cs"/>
          <w:sz w:val="28"/>
          <w:szCs w:val="28"/>
          <w:rtl/>
        </w:rPr>
        <w:t xml:space="preserve"> ا</w:t>
      </w:r>
      <w:r w:rsidRPr="00584781">
        <w:rPr>
          <w:rFonts w:ascii="Traditional Arabic" w:eastAsia="Times New Roman" w:hAnsi="Traditional Arabic" w:cs="Traditional Arabic" w:hint="cs"/>
          <w:sz w:val="28"/>
          <w:szCs w:val="28"/>
          <w:rtl/>
        </w:rPr>
        <w:t>لــت</w:t>
      </w:r>
      <w:r w:rsidR="00284374" w:rsidRPr="00584781">
        <w:rPr>
          <w:rFonts w:ascii="Traditional Arabic" w:eastAsia="Times New Roman" w:hAnsi="Traditional Arabic" w:cs="Traditional Arabic" w:hint="cs"/>
          <w:sz w:val="28"/>
          <w:szCs w:val="28"/>
          <w:rtl/>
        </w:rPr>
        <w:t>علم و</w:t>
      </w:r>
      <w:r w:rsidRPr="00584781">
        <w:rPr>
          <w:rFonts w:ascii="Traditional Arabic" w:eastAsia="Times New Roman" w:hAnsi="Traditional Arabic" w:cs="Traditional Arabic" w:hint="cs"/>
          <w:sz w:val="28"/>
          <w:szCs w:val="28"/>
          <w:rtl/>
        </w:rPr>
        <w:t>تــن</w:t>
      </w:r>
      <w:r w:rsidR="00284374" w:rsidRPr="00584781">
        <w:rPr>
          <w:rFonts w:ascii="Traditional Arabic" w:eastAsia="Times New Roman" w:hAnsi="Traditional Arabic" w:cs="Traditional Arabic" w:hint="cs"/>
          <w:sz w:val="28"/>
          <w:szCs w:val="28"/>
          <w:rtl/>
        </w:rPr>
        <w:t>فيذ المهام المتعددة والم</w:t>
      </w:r>
      <w:r w:rsidRPr="00584781">
        <w:rPr>
          <w:rFonts w:ascii="Traditional Arabic" w:eastAsia="Times New Roman" w:hAnsi="Traditional Arabic" w:cs="Traditional Arabic" w:hint="cs"/>
          <w:sz w:val="28"/>
          <w:szCs w:val="28"/>
          <w:rtl/>
        </w:rPr>
        <w:t>تــن</w:t>
      </w:r>
      <w:r w:rsidR="00284374" w:rsidRPr="00584781">
        <w:rPr>
          <w:rFonts w:ascii="Traditional Arabic" w:eastAsia="Times New Roman" w:hAnsi="Traditional Arabic" w:cs="Traditional Arabic" w:hint="cs"/>
          <w:sz w:val="28"/>
          <w:szCs w:val="28"/>
          <w:rtl/>
        </w:rPr>
        <w:t>وعة وا</w:t>
      </w:r>
      <w:r w:rsidRPr="00584781">
        <w:rPr>
          <w:rFonts w:ascii="Traditional Arabic" w:eastAsia="Times New Roman" w:hAnsi="Traditional Arabic" w:cs="Traditional Arabic" w:hint="cs"/>
          <w:sz w:val="28"/>
          <w:szCs w:val="28"/>
          <w:rtl/>
        </w:rPr>
        <w:t>لــت</w:t>
      </w:r>
      <w:r w:rsidR="00284374" w:rsidRPr="00584781">
        <w:rPr>
          <w:rFonts w:ascii="Traditional Arabic" w:eastAsia="Times New Roman" w:hAnsi="Traditional Arabic" w:cs="Traditional Arabic" w:hint="cs"/>
          <w:sz w:val="28"/>
          <w:szCs w:val="28"/>
          <w:rtl/>
        </w:rPr>
        <w:t>فكير مثل البشر في كثير من الأحيان لإيجاد الحلول للمشاكل</w:t>
      </w:r>
      <w:r w:rsidR="00D06245"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تــس</w:t>
      </w:r>
      <w:r w:rsidR="00D06245" w:rsidRPr="00584781">
        <w:rPr>
          <w:rFonts w:ascii="Traditional Arabic" w:eastAsia="Times New Roman" w:hAnsi="Traditional Arabic" w:cs="Traditional Arabic" w:hint="cs"/>
          <w:sz w:val="28"/>
          <w:szCs w:val="28"/>
          <w:rtl/>
        </w:rPr>
        <w:t>هيل الصعوبات وا</w:t>
      </w:r>
      <w:r w:rsidRPr="00584781">
        <w:rPr>
          <w:rFonts w:ascii="Traditional Arabic" w:eastAsia="Times New Roman" w:hAnsi="Traditional Arabic" w:cs="Traditional Arabic" w:hint="cs"/>
          <w:sz w:val="28"/>
          <w:szCs w:val="28"/>
          <w:rtl/>
        </w:rPr>
        <w:t>لــت</w:t>
      </w:r>
      <w:r w:rsidR="00D06245" w:rsidRPr="00584781">
        <w:rPr>
          <w:rFonts w:ascii="Traditional Arabic" w:eastAsia="Times New Roman" w:hAnsi="Traditional Arabic" w:cs="Traditional Arabic" w:hint="cs"/>
          <w:sz w:val="28"/>
          <w:szCs w:val="28"/>
          <w:rtl/>
        </w:rPr>
        <w:t xml:space="preserve">حديات في كافة المجالات وذلك </w:t>
      </w:r>
      <w:r w:rsidR="00284374" w:rsidRPr="00584781">
        <w:rPr>
          <w:rFonts w:ascii="Traditional Arabic" w:eastAsia="Times New Roman" w:hAnsi="Traditional Arabic" w:cs="Traditional Arabic" w:hint="cs"/>
          <w:sz w:val="28"/>
          <w:szCs w:val="28"/>
          <w:rtl/>
        </w:rPr>
        <w:t xml:space="preserve">عن طريق برمجة أجهزة </w:t>
      </w:r>
      <w:r w:rsidR="00650B0E" w:rsidRPr="00584781">
        <w:rPr>
          <w:rFonts w:ascii="Traditional Arabic" w:eastAsia="Times New Roman" w:hAnsi="Traditional Arabic" w:cs="Traditional Arabic" w:hint="cs"/>
          <w:sz w:val="28"/>
          <w:szCs w:val="28"/>
          <w:rtl/>
        </w:rPr>
        <w:t>الحاسب الآلي</w:t>
      </w:r>
      <w:r w:rsidR="00DF2C45" w:rsidRPr="00584781">
        <w:rPr>
          <w:rFonts w:ascii="Traditional Arabic" w:eastAsia="Times New Roman" w:hAnsi="Traditional Arabic" w:cs="Traditional Arabic" w:hint="cs"/>
          <w:sz w:val="28"/>
          <w:szCs w:val="28"/>
          <w:rtl/>
        </w:rPr>
        <w:t xml:space="preserve"> لإنجاز</w:t>
      </w:r>
      <w:r w:rsidR="00284374" w:rsidRPr="00584781">
        <w:rPr>
          <w:rFonts w:ascii="Traditional Arabic" w:eastAsia="Times New Roman" w:hAnsi="Traditional Arabic" w:cs="Traditional Arabic" w:hint="cs"/>
          <w:sz w:val="28"/>
          <w:szCs w:val="28"/>
          <w:rtl/>
        </w:rPr>
        <w:t xml:space="preserve"> المهام ا</w:t>
      </w:r>
      <w:r w:rsidRPr="00584781">
        <w:rPr>
          <w:rFonts w:ascii="Traditional Arabic" w:eastAsia="Times New Roman" w:hAnsi="Traditional Arabic" w:cs="Traditional Arabic" w:hint="cs"/>
          <w:sz w:val="28"/>
          <w:szCs w:val="28"/>
          <w:rtl/>
        </w:rPr>
        <w:t>لــتــي</w:t>
      </w:r>
      <w:r w:rsidR="0028437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تــت</w:t>
      </w:r>
      <w:r w:rsidR="00284374" w:rsidRPr="00584781">
        <w:rPr>
          <w:rFonts w:ascii="Traditional Arabic" w:eastAsia="Times New Roman" w:hAnsi="Traditional Arabic" w:cs="Traditional Arabic" w:hint="cs"/>
          <w:sz w:val="28"/>
          <w:szCs w:val="28"/>
          <w:rtl/>
        </w:rPr>
        <w:t xml:space="preserve">فوق </w:t>
      </w:r>
      <w:r w:rsidR="00650B0E" w:rsidRPr="00584781">
        <w:rPr>
          <w:rFonts w:ascii="Traditional Arabic" w:eastAsia="Times New Roman" w:hAnsi="Traditional Arabic" w:cs="Traditional Arabic" w:hint="cs"/>
          <w:sz w:val="28"/>
          <w:szCs w:val="28"/>
          <w:rtl/>
        </w:rPr>
        <w:t xml:space="preserve"> في كثير من الأحيان </w:t>
      </w:r>
      <w:r w:rsidR="00284374" w:rsidRPr="00584781">
        <w:rPr>
          <w:rFonts w:ascii="Traditional Arabic" w:eastAsia="Times New Roman" w:hAnsi="Traditional Arabic" w:cs="Traditional Arabic" w:hint="cs"/>
          <w:sz w:val="28"/>
          <w:szCs w:val="28"/>
          <w:rtl/>
        </w:rPr>
        <w:t>ع</w:t>
      </w:r>
      <w:r w:rsidRPr="00584781">
        <w:rPr>
          <w:rFonts w:ascii="Traditional Arabic" w:eastAsia="Times New Roman" w:hAnsi="Traditional Arabic" w:cs="Traditional Arabic" w:hint="cs"/>
          <w:sz w:val="28"/>
          <w:szCs w:val="28"/>
          <w:rtl/>
        </w:rPr>
        <w:t>لــ</w:t>
      </w:r>
      <w:r w:rsidR="00650B0E" w:rsidRPr="00584781">
        <w:rPr>
          <w:rFonts w:ascii="Traditional Arabic" w:eastAsia="Times New Roman" w:hAnsi="Traditional Arabic" w:cs="Traditional Arabic" w:hint="cs"/>
          <w:sz w:val="28"/>
          <w:szCs w:val="28"/>
          <w:rtl/>
        </w:rPr>
        <w:t>ى</w:t>
      </w:r>
      <w:r w:rsidR="00284374" w:rsidRPr="00584781">
        <w:rPr>
          <w:rFonts w:ascii="Traditional Arabic" w:eastAsia="Times New Roman" w:hAnsi="Traditional Arabic" w:cs="Traditional Arabic" w:hint="cs"/>
          <w:sz w:val="28"/>
          <w:szCs w:val="28"/>
          <w:rtl/>
        </w:rPr>
        <w:t xml:space="preserve"> قدرات البشر ويتم ذلك من خلال عم</w:t>
      </w:r>
      <w:r w:rsidRPr="00584781">
        <w:rPr>
          <w:rFonts w:ascii="Traditional Arabic" w:eastAsia="Times New Roman" w:hAnsi="Traditional Arabic" w:cs="Traditional Arabic" w:hint="cs"/>
          <w:sz w:val="28"/>
          <w:szCs w:val="28"/>
          <w:rtl/>
        </w:rPr>
        <w:t>لــي</w:t>
      </w:r>
      <w:r w:rsidR="00284374" w:rsidRPr="00584781">
        <w:rPr>
          <w:rFonts w:ascii="Traditional Arabic" w:eastAsia="Times New Roman" w:hAnsi="Traditional Arabic" w:cs="Traditional Arabic" w:hint="cs"/>
          <w:sz w:val="28"/>
          <w:szCs w:val="28"/>
          <w:rtl/>
        </w:rPr>
        <w:t xml:space="preserve">ة محاكاة ومعالجة للمعلومات لاستخراج الحقائق وتقديم </w:t>
      </w:r>
      <w:r w:rsidR="00DF2C45" w:rsidRPr="00584781">
        <w:rPr>
          <w:rFonts w:ascii="Traditional Arabic" w:eastAsia="Times New Roman" w:hAnsi="Traditional Arabic" w:cs="Traditional Arabic" w:hint="cs"/>
          <w:sz w:val="28"/>
          <w:szCs w:val="28"/>
          <w:rtl/>
        </w:rPr>
        <w:t>أفضل</w:t>
      </w:r>
      <w:r w:rsidR="00284374" w:rsidRPr="00584781">
        <w:rPr>
          <w:rFonts w:ascii="Traditional Arabic" w:eastAsia="Times New Roman" w:hAnsi="Traditional Arabic" w:cs="Traditional Arabic" w:hint="cs"/>
          <w:sz w:val="28"/>
          <w:szCs w:val="28"/>
          <w:rtl/>
        </w:rPr>
        <w:t xml:space="preserve"> الإجابات</w:t>
      </w:r>
      <w:r w:rsidR="00D06245" w:rsidRPr="00584781">
        <w:rPr>
          <w:rFonts w:ascii="Traditional Arabic" w:eastAsia="Times New Roman" w:hAnsi="Traditional Arabic" w:cs="Traditional Arabic" w:hint="cs"/>
          <w:sz w:val="28"/>
          <w:szCs w:val="28"/>
          <w:rtl/>
        </w:rPr>
        <w:t xml:space="preserve"> والحلول الممكنة </w:t>
      </w:r>
      <w:r w:rsidR="00284374" w:rsidRPr="00584781">
        <w:rPr>
          <w:rFonts w:ascii="Traditional Arabic" w:eastAsia="Times New Roman" w:hAnsi="Traditional Arabic" w:cs="Traditional Arabic" w:hint="cs"/>
          <w:sz w:val="28"/>
          <w:szCs w:val="28"/>
          <w:rtl/>
        </w:rPr>
        <w:t xml:space="preserve">بشكل واضح ومناسب </w:t>
      </w:r>
      <w:r w:rsidR="00DF2C45" w:rsidRPr="00584781">
        <w:rPr>
          <w:rFonts w:ascii="Traditional Arabic" w:eastAsia="Times New Roman" w:hAnsi="Traditional Arabic" w:cs="Traditional Arabic" w:hint="cs"/>
          <w:sz w:val="28"/>
          <w:szCs w:val="28"/>
          <w:rtl/>
        </w:rPr>
        <w:t xml:space="preserve"> ويمكن تعريف الذكاء </w:t>
      </w:r>
      <w:r w:rsidR="00067C01" w:rsidRPr="00584781">
        <w:rPr>
          <w:rFonts w:ascii="Traditional Arabic" w:eastAsia="Times New Roman" w:hAnsi="Traditional Arabic" w:cs="Traditional Arabic" w:hint="cs"/>
          <w:sz w:val="28"/>
          <w:szCs w:val="28"/>
          <w:rtl/>
        </w:rPr>
        <w:t>الإصطناعي</w:t>
      </w:r>
      <w:r w:rsidR="00DF2C45" w:rsidRPr="00584781">
        <w:rPr>
          <w:rFonts w:ascii="Traditional Arabic" w:eastAsia="Times New Roman" w:hAnsi="Traditional Arabic" w:cs="Traditional Arabic" w:hint="cs"/>
          <w:sz w:val="28"/>
          <w:szCs w:val="28"/>
          <w:rtl/>
        </w:rPr>
        <w:t xml:space="preserve"> بعدد من ا</w:t>
      </w:r>
      <w:r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عريفات ا</w:t>
      </w:r>
      <w:r w:rsidRPr="00584781">
        <w:rPr>
          <w:rFonts w:ascii="Traditional Arabic" w:eastAsia="Times New Roman" w:hAnsi="Traditional Arabic" w:cs="Traditional Arabic" w:hint="cs"/>
          <w:sz w:val="28"/>
          <w:szCs w:val="28"/>
          <w:rtl/>
        </w:rPr>
        <w:t>لــتــي</w:t>
      </w:r>
      <w:r w:rsidR="00DF2C45" w:rsidRPr="00584781">
        <w:rPr>
          <w:rFonts w:ascii="Traditional Arabic" w:eastAsia="Times New Roman" w:hAnsi="Traditional Arabic" w:cs="Traditional Arabic" w:hint="cs"/>
          <w:sz w:val="28"/>
          <w:szCs w:val="28"/>
          <w:rtl/>
        </w:rPr>
        <w:t xml:space="preserve"> تشترك كلها في أشياء رئيسية وقد تختلف حسب الغرض او الغاية من استخدامه </w:t>
      </w:r>
      <w:r w:rsidR="00591AC3" w:rsidRPr="00584781">
        <w:rPr>
          <w:rFonts w:ascii="Traditional Arabic" w:eastAsia="Times New Roman" w:hAnsi="Traditional Arabic" w:cs="Traditional Arabic" w:hint="cs"/>
          <w:sz w:val="28"/>
          <w:szCs w:val="28"/>
          <w:rtl/>
        </w:rPr>
        <w:t xml:space="preserve">هنالك اكثر من وجهة نظر في تعريف للذكاء </w:t>
      </w:r>
      <w:r w:rsidR="00067C01" w:rsidRPr="00584781">
        <w:rPr>
          <w:rFonts w:ascii="Traditional Arabic" w:eastAsia="Times New Roman" w:hAnsi="Traditional Arabic" w:cs="Traditional Arabic" w:hint="cs"/>
          <w:sz w:val="28"/>
          <w:szCs w:val="28"/>
          <w:rtl/>
        </w:rPr>
        <w:t>الإصطناعي</w:t>
      </w:r>
      <w:r w:rsidR="00591AC3" w:rsidRPr="00584781">
        <w:rPr>
          <w:rFonts w:ascii="Traditional Arabic" w:eastAsia="Times New Roman" w:hAnsi="Traditional Arabic" w:cs="Traditional Arabic" w:hint="cs"/>
          <w:sz w:val="28"/>
          <w:szCs w:val="28"/>
          <w:rtl/>
        </w:rPr>
        <w:t xml:space="preserve"> منها </w:t>
      </w:r>
      <w:r w:rsidR="00060035" w:rsidRPr="00584781">
        <w:rPr>
          <w:rFonts w:ascii="Traditional Arabic" w:eastAsia="Times New Roman" w:hAnsi="Traditional Arabic" w:cs="Traditional Arabic" w:hint="cs"/>
          <w:sz w:val="28"/>
          <w:szCs w:val="28"/>
          <w:rtl/>
        </w:rPr>
        <w:t xml:space="preserve"> ما يلي</w:t>
      </w:r>
      <w:r w:rsidR="00997624" w:rsidRPr="00584781">
        <w:rPr>
          <w:rFonts w:ascii="Traditional Arabic" w:eastAsia="Times New Roman" w:hAnsi="Traditional Arabic" w:cs="Traditional Arabic" w:hint="cs"/>
          <w:sz w:val="28"/>
          <w:szCs w:val="28"/>
          <w:rtl/>
        </w:rPr>
        <w:t>(الواصل واخرون،2023).</w:t>
      </w:r>
    </w:p>
    <w:p w14:paraId="50784A4F" w14:textId="19A264BD" w:rsidR="00060035" w:rsidRPr="00584781" w:rsidRDefault="00060035">
      <w:pPr>
        <w:pStyle w:val="a3"/>
        <w:numPr>
          <w:ilvl w:val="0"/>
          <w:numId w:val="5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(الواصل واخرون،2023).</w:t>
      </w:r>
    </w:p>
    <w:p w14:paraId="31C7AA84" w14:textId="2F9C491D" w:rsidR="00060035" w:rsidRPr="00584781" w:rsidRDefault="00060035">
      <w:pPr>
        <w:pStyle w:val="a3"/>
        <w:numPr>
          <w:ilvl w:val="0"/>
          <w:numId w:val="5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ويمكن تعريف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أنه ذكاء يظهر عند كيان اصطناعي غير طبيعــــي "مــــن صنع الإنسان"</w:t>
      </w:r>
      <w:r w:rsidRPr="00584781">
        <w:rPr>
          <w:rFonts w:ascii="Traditional Arabic" w:hAnsi="Traditional Arabic" w:cs="Traditional Arabic" w:hint="cs"/>
          <w:sz w:val="28"/>
          <w:szCs w:val="28"/>
        </w:rPr>
        <w:t xml:space="preserve"> Evseeva, et, al,2021).</w:t>
      </w:r>
      <w:r w:rsidRPr="00584781">
        <w:rPr>
          <w:rFonts w:ascii="Traditional Arabic" w:eastAsia="Times New Roman" w:hAnsi="Traditional Arabic" w:cs="Traditional Arabic" w:hint="cs"/>
          <w:sz w:val="28"/>
          <w:szCs w:val="28"/>
          <w:rtl/>
        </w:rPr>
        <w:t>)</w:t>
      </w:r>
    </w:p>
    <w:p w14:paraId="53E5606B" w14:textId="35EE0BBE" w:rsidR="00060035" w:rsidRPr="00584781" w:rsidRDefault="00060035">
      <w:pPr>
        <w:pStyle w:val="a3"/>
        <w:numPr>
          <w:ilvl w:val="0"/>
          <w:numId w:val="5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العام: يشير إلى حواسيب بمستــوى ذكاء الانسان في جميع المجالات، أي يمكنه تأدية أي مهمة فكرية يمكن للإنسان القيام بها(الحسين،2023).</w:t>
      </w:r>
    </w:p>
    <w:p w14:paraId="21B0DA3D" w14:textId="62F88445" w:rsidR="00060035" w:rsidRPr="00584781" w:rsidRDefault="00060035">
      <w:pPr>
        <w:pStyle w:val="a3"/>
        <w:numPr>
          <w:ilvl w:val="0"/>
          <w:numId w:val="5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يشير إلى قدرة الحاسوب الرقمي أو الروبوت الذي يتحكم فيه الحاسوب على أداء المهام العامة المرتبطة بالكائنات الذكية. وهو فرع من علم الحاسوب</w:t>
      </w:r>
      <w:r w:rsidRPr="00584781">
        <w:rPr>
          <w:rFonts w:ascii="Traditional Arabic" w:hAnsi="Traditional Arabic" w:cs="Traditional Arabic" w:hint="cs"/>
          <w:sz w:val="28"/>
          <w:szCs w:val="28"/>
        </w:rPr>
        <w:t xml:space="preserve"> Jenni, et, al,2024).</w:t>
      </w:r>
      <w:r w:rsidRPr="00584781">
        <w:rPr>
          <w:rFonts w:ascii="Traditional Arabic" w:eastAsia="Times New Roman" w:hAnsi="Traditional Arabic" w:cs="Traditional Arabic" w:hint="cs"/>
          <w:sz w:val="28"/>
          <w:szCs w:val="28"/>
          <w:rtl/>
        </w:rPr>
        <w:t xml:space="preserve">) </w:t>
      </w:r>
    </w:p>
    <w:p w14:paraId="18B1292F" w14:textId="77777777" w:rsidR="00060035" w:rsidRPr="00584781" w:rsidRDefault="00060035">
      <w:pPr>
        <w:pStyle w:val="a3"/>
        <w:numPr>
          <w:ilvl w:val="0"/>
          <w:numId w:val="5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(الحربي،2021).</w:t>
      </w:r>
    </w:p>
    <w:p w14:paraId="7CAF6FC5" w14:textId="12043F47" w:rsidR="001A7C94" w:rsidRPr="00584781" w:rsidRDefault="001A7C9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مما سبق يرى </w:t>
      </w:r>
      <w:r w:rsidR="00D06245" w:rsidRPr="00584781">
        <w:rPr>
          <w:rFonts w:ascii="Traditional Arabic" w:eastAsia="Times New Roman" w:hAnsi="Traditional Arabic" w:cs="Traditional Arabic" w:hint="cs"/>
          <w:sz w:val="28"/>
          <w:szCs w:val="28"/>
          <w:rtl/>
        </w:rPr>
        <w:t>الباحث ان</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هو اسم </w:t>
      </w:r>
      <w:r w:rsidR="00D06245" w:rsidRPr="00584781">
        <w:rPr>
          <w:rFonts w:ascii="Traditional Arabic" w:eastAsia="Times New Roman" w:hAnsi="Traditional Arabic" w:cs="Traditional Arabic" w:hint="cs"/>
          <w:sz w:val="28"/>
          <w:szCs w:val="28"/>
          <w:rtl/>
        </w:rPr>
        <w:t>أطلق</w:t>
      </w:r>
      <w:r w:rsidRPr="00584781">
        <w:rPr>
          <w:rFonts w:ascii="Traditional Arabic" w:eastAsia="Times New Roman" w:hAnsi="Traditional Arabic" w:cs="Traditional Arabic" w:hint="cs"/>
          <w:sz w:val="28"/>
          <w:szCs w:val="28"/>
          <w:rtl/>
        </w:rPr>
        <w:t xml:space="preserve"> على مجموعة من الأسا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ب والطرق الجديدة في برمجة الأنظمة المحاسبية 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يمكن أن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تخدم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أنظمة تحاكي بعض عناصر ذكاء الإنسان و</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مح لها بالقيام بعم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اس</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تاجية عن حقائق وقوانين يتم تمثيلها في ذاكرة </w:t>
      </w:r>
      <w:r w:rsidR="00D06245" w:rsidRPr="00584781">
        <w:rPr>
          <w:rFonts w:ascii="Traditional Arabic" w:eastAsia="Times New Roman" w:hAnsi="Traditional Arabic" w:cs="Traditional Arabic" w:hint="cs"/>
          <w:sz w:val="28"/>
          <w:szCs w:val="28"/>
          <w:rtl/>
        </w:rPr>
        <w:t>الحاسب.</w:t>
      </w:r>
      <w:r w:rsidRPr="00584781">
        <w:rPr>
          <w:rFonts w:ascii="Traditional Arabic" w:eastAsia="Times New Roman" w:hAnsi="Traditional Arabic" w:cs="Traditional Arabic" w:hint="cs"/>
          <w:sz w:val="28"/>
          <w:szCs w:val="28"/>
          <w:rtl/>
        </w:rPr>
        <w:t xml:space="preserve"> ولا يزال كثير من نظريات هذا العلم الجديد تحت بحث وتطوير إلا أن هناك بعض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قنيات المعتمدة 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ه بدأت تخرج للمجال </w:t>
      </w:r>
      <w:r w:rsidR="00D06245" w:rsidRPr="00584781">
        <w:rPr>
          <w:rFonts w:ascii="Traditional Arabic" w:eastAsia="Times New Roman" w:hAnsi="Traditional Arabic" w:cs="Traditional Arabic" w:hint="cs"/>
          <w:sz w:val="28"/>
          <w:szCs w:val="28"/>
          <w:rtl/>
        </w:rPr>
        <w:t>العلمي،</w:t>
      </w:r>
      <w:r w:rsidRPr="00584781">
        <w:rPr>
          <w:rFonts w:ascii="Traditional Arabic" w:eastAsia="Times New Roman" w:hAnsi="Traditional Arabic" w:cs="Traditional Arabic" w:hint="cs"/>
          <w:sz w:val="28"/>
          <w:szCs w:val="28"/>
          <w:rtl/>
        </w:rPr>
        <w:t xml:space="preserve"> وقد أثب</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 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تها حيث أنجزت أعمال كان من شبه المستحيل القيام بها </w:t>
      </w:r>
      <w:r w:rsidR="008C6274" w:rsidRPr="00584781">
        <w:rPr>
          <w:rFonts w:ascii="Traditional Arabic" w:eastAsia="Times New Roman" w:hAnsi="Traditional Arabic" w:cs="Traditional Arabic" w:hint="cs"/>
          <w:sz w:val="28"/>
          <w:szCs w:val="28"/>
          <w:rtl/>
        </w:rPr>
        <w:t xml:space="preserve">من خلال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قنيات الجديدة تقنية الذراع الآ</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الذكية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وأنظمة الخبراء</w:t>
      </w:r>
      <w:r w:rsidRPr="00584781">
        <w:rPr>
          <w:rFonts w:ascii="Traditional Arabic" w:eastAsia="Times New Roman" w:hAnsi="Traditional Arabic" w:cs="Traditional Arabic" w:hint="cs"/>
          <w:sz w:val="28"/>
          <w:szCs w:val="28"/>
        </w:rPr>
        <w:t xml:space="preserve"> </w:t>
      </w:r>
    </w:p>
    <w:p w14:paraId="6CFAF07E" w14:textId="356D970C" w:rsidR="0067727A" w:rsidRPr="00584781" w:rsidRDefault="0067727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lastRenderedPageBreak/>
        <w:t xml:space="preserve">تطور الذكاء </w:t>
      </w:r>
      <w:r w:rsidR="00067C01" w:rsidRPr="00584781">
        <w:rPr>
          <w:rFonts w:ascii="Traditional Arabic" w:eastAsia="Times New Roman" w:hAnsi="Traditional Arabic" w:cs="Traditional Arabic" w:hint="cs"/>
          <w:b/>
          <w:bCs/>
          <w:sz w:val="28"/>
          <w:szCs w:val="28"/>
          <w:rtl/>
        </w:rPr>
        <w:t>الإصطناعي</w:t>
      </w:r>
      <w:r w:rsidRPr="00584781">
        <w:rPr>
          <w:rFonts w:ascii="Traditional Arabic" w:eastAsia="Times New Roman" w:hAnsi="Traditional Arabic" w:cs="Traditional Arabic" w:hint="cs"/>
          <w:b/>
          <w:bCs/>
          <w:sz w:val="28"/>
          <w:szCs w:val="28"/>
          <w:rtl/>
        </w:rPr>
        <w:t xml:space="preserve"> عالميا وخليجا ومحليا</w:t>
      </w:r>
    </w:p>
    <w:p w14:paraId="1247EFB1" w14:textId="145A21EE" w:rsidR="008C2915" w:rsidRPr="00584781" w:rsidRDefault="0067727A"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شهد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تحولاً جذرياً من النماذج النظرية إلى المحرك الأساسي للاقتصاد الرقمي العالمي والمحل</w:t>
      </w:r>
      <w:r w:rsidR="008C2915" w:rsidRPr="00584781">
        <w:rPr>
          <w:rFonts w:ascii="Traditional Arabic" w:eastAsia="Times New Roman" w:hAnsi="Traditional Arabic" w:cs="Traditional Arabic" w:hint="cs"/>
          <w:sz w:val="28"/>
          <w:szCs w:val="28"/>
          <w:rtl/>
        </w:rPr>
        <w:t>ي وفيما يلي عرض لاهم التطورات العالمية والإقليمية والمحلية</w:t>
      </w:r>
      <w:bookmarkStart w:id="18" w:name="_Hlk236329539"/>
      <w:r w:rsidR="008C2915" w:rsidRPr="00584781">
        <w:rPr>
          <w:rFonts w:ascii="Traditional Arabic" w:hAnsi="Traditional Arabic" w:cs="Traditional Arabic" w:hint="cs"/>
          <w:sz w:val="28"/>
          <w:szCs w:val="28"/>
          <w:lang w:bidi="ar-EG"/>
        </w:rPr>
        <w:t xml:space="preserve"> Beryl,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2024)</w:t>
      </w:r>
      <w:r w:rsidR="008C2915" w:rsidRPr="00584781">
        <w:rPr>
          <w:rFonts w:ascii="Traditional Arabic" w:hAnsi="Traditional Arabic" w:cs="Traditional Arabic" w:hint="cs"/>
          <w:sz w:val="28"/>
          <w:szCs w:val="28"/>
          <w:rtl/>
          <w:lang w:bidi="ar-EG"/>
        </w:rPr>
        <w:t>)</w:t>
      </w:r>
      <w:bookmarkEnd w:id="18"/>
    </w:p>
    <w:p w14:paraId="1EA684B5" w14:textId="65693848" w:rsidR="0067727A" w:rsidRPr="00584781" w:rsidRDefault="008C2915"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 </w:t>
      </w:r>
      <w:r w:rsidR="0067727A" w:rsidRPr="00584781">
        <w:rPr>
          <w:rFonts w:ascii="Traditional Arabic" w:eastAsia="Times New Roman" w:hAnsi="Traditional Arabic" w:cs="Traditional Arabic" w:hint="cs"/>
          <w:sz w:val="28"/>
          <w:szCs w:val="28"/>
          <w:rtl/>
        </w:rPr>
        <w:t xml:space="preserve">التطور العالمي للذكاء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 بدأت في خمسينيات القرن الماضي بالأنظمة القائمة على القواعد البرمجية المباشرة، </w:t>
      </w:r>
      <w:r w:rsidR="00EC1844" w:rsidRPr="00584781">
        <w:rPr>
          <w:rFonts w:ascii="Traditional Arabic" w:eastAsia="Times New Roman" w:hAnsi="Traditional Arabic" w:cs="Traditional Arabic" w:hint="cs"/>
          <w:sz w:val="28"/>
          <w:szCs w:val="28"/>
          <w:rtl/>
        </w:rPr>
        <w:t xml:space="preserve">حيث </w:t>
      </w:r>
      <w:r w:rsidR="00EC1844" w:rsidRPr="00584781">
        <w:rPr>
          <w:rFonts w:ascii="Traditional Arabic" w:eastAsia="Times New Roman" w:hAnsi="Traditional Arabic" w:cs="Traditional Arabic"/>
          <w:sz w:val="28"/>
          <w:szCs w:val="28"/>
          <w:rtl/>
        </w:rPr>
        <w:t>انطلقت</w:t>
      </w:r>
      <w:r w:rsidR="0067727A" w:rsidRPr="00584781">
        <w:rPr>
          <w:rFonts w:ascii="Traditional Arabic" w:eastAsia="Times New Roman" w:hAnsi="Traditional Arabic" w:cs="Traditional Arabic" w:hint="cs"/>
          <w:sz w:val="28"/>
          <w:szCs w:val="28"/>
          <w:rtl/>
        </w:rPr>
        <w:t xml:space="preserve"> مع الألفية الجديدة نتيجة توافر البيانات الضخمة ورقمنة القطاعات الحيوية، حيث شكلت الشبكات العصبية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ة طفرة نوعية في معالجة اللغات الطبيعية والرؤية الحاسوبية، وأخيرا الذكاء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 التوليدي </w:t>
      </w:r>
      <w:r w:rsidR="00EC1844" w:rsidRPr="00584781">
        <w:rPr>
          <w:rFonts w:ascii="Traditional Arabic" w:eastAsia="Times New Roman" w:hAnsi="Traditional Arabic" w:cs="Traditional Arabic" w:hint="cs"/>
          <w:sz w:val="28"/>
          <w:szCs w:val="28"/>
          <w:rtl/>
        </w:rPr>
        <w:t xml:space="preserve">وهي </w:t>
      </w:r>
      <w:r w:rsidR="00EC1844" w:rsidRPr="00584781">
        <w:rPr>
          <w:rFonts w:ascii="Traditional Arabic" w:eastAsia="Times New Roman" w:hAnsi="Traditional Arabic" w:cs="Traditional Arabic"/>
          <w:sz w:val="28"/>
          <w:szCs w:val="28"/>
          <w:rtl/>
        </w:rPr>
        <w:t>مرحلة</w:t>
      </w:r>
      <w:r w:rsidR="0067727A" w:rsidRPr="00584781">
        <w:rPr>
          <w:rFonts w:ascii="Traditional Arabic" w:eastAsia="Times New Roman" w:hAnsi="Traditional Arabic" w:cs="Traditional Arabic" w:hint="cs"/>
          <w:sz w:val="28"/>
          <w:szCs w:val="28"/>
          <w:rtl/>
        </w:rPr>
        <w:t xml:space="preserve"> الإنتاجية الفائقة وأتمتة المهام المعقدة</w:t>
      </w:r>
      <w:bookmarkStart w:id="19" w:name="_Hlk236329661"/>
      <w:r w:rsidRPr="00584781">
        <w:rPr>
          <w:rFonts w:ascii="Traditional Arabic" w:hAnsi="Traditional Arabic" w:cs="Traditional Arabic" w:hint="cs"/>
          <w:sz w:val="28"/>
          <w:szCs w:val="28"/>
          <w:lang w:bidi="ar-EG"/>
        </w:rPr>
        <w:t xml:space="preserve"> Cao, </w:t>
      </w:r>
      <w:r w:rsidR="00FD47BE">
        <w:rPr>
          <w:rFonts w:ascii="Traditional Arabic" w:hAnsi="Traditional Arabic" w:cs="Traditional Arabic" w:hint="cs"/>
          <w:sz w:val="28"/>
          <w:szCs w:val="28"/>
          <w:lang w:bidi="ar-EG"/>
        </w:rPr>
        <w:t>el al</w:t>
      </w:r>
      <w:r w:rsidRPr="00584781">
        <w:rPr>
          <w:rFonts w:ascii="Traditional Arabic" w:hAnsi="Traditional Arabic" w:cs="Traditional Arabic" w:hint="cs"/>
          <w:sz w:val="28"/>
          <w:szCs w:val="28"/>
          <w:lang w:bidi="ar-EG"/>
        </w:rPr>
        <w:t>, 2021</w:t>
      </w:r>
      <w:proofErr w:type="gramStart"/>
      <w:r w:rsidRPr="00584781">
        <w:rPr>
          <w:rFonts w:ascii="Traditional Arabic" w:hAnsi="Traditional Arabic" w:cs="Traditional Arabic" w:hint="cs"/>
          <w:sz w:val="28"/>
          <w:szCs w:val="28"/>
          <w:lang w:bidi="ar-EG"/>
        </w:rPr>
        <w:t xml:space="preserve">) </w:t>
      </w:r>
      <w:r w:rsidRPr="00584781">
        <w:rPr>
          <w:rFonts w:ascii="Traditional Arabic" w:hAnsi="Traditional Arabic" w:cs="Traditional Arabic" w:hint="cs"/>
          <w:sz w:val="28"/>
          <w:szCs w:val="28"/>
          <w:rtl/>
          <w:lang w:bidi="ar-EG"/>
        </w:rPr>
        <w:t>)</w:t>
      </w:r>
      <w:bookmarkEnd w:id="19"/>
      <w:proofErr w:type="gramEnd"/>
    </w:p>
    <w:p w14:paraId="753DD131" w14:textId="0FB2B608" w:rsidR="0067727A" w:rsidRPr="00584781" w:rsidRDefault="0067727A" w:rsidP="00546F1A">
      <w:pPr>
        <w:tabs>
          <w:tab w:val="num" w:pos="720"/>
        </w:tabs>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التطور في البيئة الخليجية حيث تبنت دول الخليج استراتيجيات وطنية للتحول من اقتصاد النفط إلى اقتصاد المعرفة، </w:t>
      </w:r>
      <w:r w:rsidR="00EC1844" w:rsidRPr="00584781">
        <w:rPr>
          <w:rFonts w:ascii="Traditional Arabic" w:eastAsia="Times New Roman" w:hAnsi="Traditional Arabic" w:cs="Traditional Arabic" w:hint="cs"/>
          <w:sz w:val="28"/>
          <w:szCs w:val="28"/>
          <w:rtl/>
        </w:rPr>
        <w:t xml:space="preserve">وقد </w:t>
      </w:r>
      <w:r w:rsidR="00EC1844" w:rsidRPr="00584781">
        <w:rPr>
          <w:rFonts w:ascii="Traditional Arabic" w:eastAsia="Times New Roman" w:hAnsi="Traditional Arabic" w:cs="Traditional Arabic"/>
          <w:sz w:val="28"/>
          <w:szCs w:val="28"/>
          <w:rtl/>
        </w:rPr>
        <w:t>ضخت</w:t>
      </w:r>
      <w:r w:rsidRPr="00584781">
        <w:rPr>
          <w:rFonts w:ascii="Traditional Arabic" w:eastAsia="Times New Roman" w:hAnsi="Traditional Arabic" w:cs="Traditional Arabic" w:hint="cs"/>
          <w:sz w:val="28"/>
          <w:szCs w:val="28"/>
          <w:rtl/>
        </w:rPr>
        <w:t xml:space="preserve"> الحكومات استثمارات ضخمة لإنشاء مراكز بيانات عملاقة ومراكز أبحاث متقدمة، وكذلك عملت </w:t>
      </w:r>
      <w:r w:rsidR="00EC1844" w:rsidRPr="00584781">
        <w:rPr>
          <w:rFonts w:ascii="Traditional Arabic" w:eastAsia="Times New Roman" w:hAnsi="Traditional Arabic" w:cs="Traditional Arabic" w:hint="cs"/>
          <w:sz w:val="28"/>
          <w:szCs w:val="28"/>
          <w:rtl/>
        </w:rPr>
        <w:t xml:space="preserve">على </w:t>
      </w:r>
      <w:r w:rsidR="00EC1844" w:rsidRPr="00584781">
        <w:rPr>
          <w:rFonts w:ascii="Traditional Arabic" w:eastAsia="Times New Roman" w:hAnsi="Traditional Arabic" w:cs="Traditional Arabic"/>
          <w:sz w:val="28"/>
          <w:szCs w:val="28"/>
          <w:rtl/>
        </w:rPr>
        <w:t>صياغة</w:t>
      </w:r>
      <w:r w:rsidRPr="00584781">
        <w:rPr>
          <w:rFonts w:ascii="Traditional Arabic" w:eastAsia="Times New Roman" w:hAnsi="Traditional Arabic" w:cs="Traditional Arabic" w:hint="cs"/>
          <w:sz w:val="28"/>
          <w:szCs w:val="28"/>
          <w:rtl/>
        </w:rPr>
        <w:t xml:space="preserve"> حوكمة مرنة للبيانات والأخلاقيات لحماية الخصوصية وتحفيز الابتكار الرقمي، في العديد من القطاعات المستهدفة تشمل على أتمتة الخدمات الحكومية، الخدمات المالية والصناعية، والرعاية الصحية الرقمية</w:t>
      </w:r>
      <w:r w:rsidR="008C2915" w:rsidRPr="00584781">
        <w:rPr>
          <w:rFonts w:ascii="Traditional Arabic" w:eastAsia="Times New Roman" w:hAnsi="Traditional Arabic" w:cs="Traditional Arabic" w:hint="cs"/>
          <w:sz w:val="28"/>
          <w:szCs w:val="28"/>
          <w:rtl/>
        </w:rPr>
        <w:t xml:space="preserve"> </w:t>
      </w:r>
      <w:r w:rsidR="008C2915" w:rsidRPr="00584781">
        <w:rPr>
          <w:rFonts w:ascii="Traditional Arabic" w:hAnsi="Traditional Arabic" w:cs="Traditional Arabic" w:hint="cs"/>
          <w:sz w:val="28"/>
          <w:szCs w:val="28"/>
          <w:lang w:bidi="ar-EG"/>
        </w:rPr>
        <w:t xml:space="preserve">Beryl,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2024)</w:t>
      </w:r>
      <w:r w:rsidR="008C2915" w:rsidRPr="00584781">
        <w:rPr>
          <w:rFonts w:ascii="Traditional Arabic" w:hAnsi="Traditional Arabic" w:cs="Traditional Arabic" w:hint="cs"/>
          <w:sz w:val="28"/>
          <w:szCs w:val="28"/>
          <w:rtl/>
          <w:lang w:bidi="ar-EG"/>
        </w:rPr>
        <w:t>)</w:t>
      </w:r>
    </w:p>
    <w:p w14:paraId="5F8F42E7" w14:textId="79464D54" w:rsidR="0067727A" w:rsidRPr="00584781" w:rsidRDefault="0067727A" w:rsidP="00546F1A">
      <w:pPr>
        <w:tabs>
          <w:tab w:val="num" w:pos="720"/>
        </w:tabs>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التطور في البيئة السعودية خصوصاً من خلال رؤية المملكة 2030 التي</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وضعت التقنيات الناشئة كركيزة أساسية لتنويع مصادر الدخل القومي وتوليد الوظائف، وقد تم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تأسيس الهيئة السعودية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(سدايا) لقيادة الاستراتيجية الوطنية للبيانات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تطوير نماذج لغوية ضخمة مخصصة للثقافة والهوية العربية مثل نموذج "علّام</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دمج أنظمة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كبنية تحتية تشغيلية في المدن الذكية مثل "نيوم" و"ذا لاين</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00EC1844" w:rsidRPr="00584781">
        <w:rPr>
          <w:rFonts w:ascii="Traditional Arabic" w:eastAsia="Times New Roman" w:hAnsi="Traditional Arabic" w:cs="Traditional Arabic" w:hint="cs"/>
          <w:sz w:val="28"/>
          <w:szCs w:val="28"/>
          <w:rtl/>
        </w:rPr>
        <w:t>و</w:t>
      </w:r>
      <w:r w:rsidR="00EC1844" w:rsidRPr="00584781">
        <w:rPr>
          <w:rFonts w:ascii="Traditional Arabic" w:eastAsia="Times New Roman" w:hAnsi="Traditional Arabic" w:cs="Traditional Arabic"/>
          <w:sz w:val="28"/>
          <w:szCs w:val="28"/>
          <w:rtl/>
        </w:rPr>
        <w:t>إطلاق</w:t>
      </w:r>
      <w:r w:rsidRPr="00584781">
        <w:rPr>
          <w:rFonts w:ascii="Traditional Arabic" w:eastAsia="Times New Roman" w:hAnsi="Traditional Arabic" w:cs="Traditional Arabic" w:hint="cs"/>
          <w:sz w:val="28"/>
          <w:szCs w:val="28"/>
          <w:rtl/>
        </w:rPr>
        <w:t xml:space="preserve"> برامج تدريبية ومعسكرات تقنية مكثفة لتوطين المعرفة وتأهيل الكوادر الوطنية الشابة</w:t>
      </w:r>
      <w:bookmarkStart w:id="20" w:name="_Hlk236329712"/>
      <w:r w:rsidR="008C2915" w:rsidRPr="00584781">
        <w:rPr>
          <w:rFonts w:ascii="Traditional Arabic" w:eastAsia="Times New Roman" w:hAnsi="Traditional Arabic" w:cs="Traditional Arabic" w:hint="cs"/>
          <w:sz w:val="28"/>
          <w:szCs w:val="28"/>
        </w:rPr>
        <w:t xml:space="preserve"> </w:t>
      </w:r>
      <w:r w:rsidR="008C2915"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2021)</w:t>
      </w:r>
      <w:r w:rsidR="008C2915" w:rsidRPr="00584781">
        <w:rPr>
          <w:rFonts w:ascii="Traditional Arabic" w:hAnsi="Traditional Arabic" w:cs="Traditional Arabic" w:hint="cs"/>
          <w:sz w:val="28"/>
          <w:szCs w:val="28"/>
          <w:rtl/>
          <w:lang w:bidi="ar-EG"/>
        </w:rPr>
        <w:t>)</w:t>
      </w:r>
      <w:bookmarkEnd w:id="20"/>
    </w:p>
    <w:p w14:paraId="633CB837" w14:textId="1A18EF4A" w:rsidR="0067727A" w:rsidRPr="00584781" w:rsidRDefault="002D21EF"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انه يمكن ايجاز مراحل تطور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حيث</w:t>
      </w:r>
      <w:r w:rsidR="00494FE9" w:rsidRPr="00584781">
        <w:rPr>
          <w:rFonts w:ascii="Traditional Arabic" w:eastAsia="Times New Roman" w:hAnsi="Traditional Arabic" w:cs="Traditional Arabic" w:hint="cs"/>
          <w:sz w:val="28"/>
          <w:szCs w:val="28"/>
          <w:rtl/>
        </w:rPr>
        <w:t xml:space="preserve"> مر</w:t>
      </w:r>
      <w:r w:rsidRPr="00584781">
        <w:rPr>
          <w:rFonts w:ascii="Traditional Arabic" w:eastAsia="Times New Roman" w:hAnsi="Traditional Arabic" w:cs="Traditional Arabic" w:hint="cs"/>
          <w:sz w:val="28"/>
          <w:szCs w:val="28"/>
          <w:rtl/>
        </w:rPr>
        <w:t xml:space="preserve"> مفهوم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بخمس مراحل أساسية منذ نشأته</w:t>
      </w:r>
      <w:r w:rsidR="00494FE9"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مرحلة التفكير الرمزي، مرحلة الأنظمة الخبيرة، مرحلة الشبكات العصبية، مرحلة التعلم الآلي، وأخيراً مرحلة التعلم العميق والذكاء التوليدي</w:t>
      </w:r>
      <w:r w:rsidR="00494FE9" w:rsidRPr="00584781">
        <w:rPr>
          <w:rFonts w:ascii="Traditional Arabic" w:eastAsia="Times New Roman" w:hAnsi="Traditional Arabic" w:cs="Traditional Arabic" w:hint="cs"/>
          <w:sz w:val="28"/>
          <w:szCs w:val="28"/>
          <w:rtl/>
        </w:rPr>
        <w:t>).</w:t>
      </w:r>
    </w:p>
    <w:p w14:paraId="1F4E0EA5"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41935A29" w14:textId="52B4BF91" w:rsidR="00DF2C45"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lastRenderedPageBreak/>
        <w:t xml:space="preserve">2.2.3 </w:t>
      </w:r>
      <w:r w:rsidR="00307DBF" w:rsidRPr="00584781">
        <w:rPr>
          <w:rFonts w:ascii="Traditional Arabic" w:eastAsia="Times New Roman" w:hAnsi="Traditional Arabic" w:cs="Traditional Arabic" w:hint="cs"/>
          <w:b/>
          <w:bCs/>
          <w:sz w:val="32"/>
          <w:szCs w:val="32"/>
          <w:rtl/>
        </w:rPr>
        <w:t xml:space="preserve"> </w:t>
      </w:r>
      <w:r w:rsidR="00DF2C45" w:rsidRPr="00584781">
        <w:rPr>
          <w:rFonts w:ascii="Traditional Arabic" w:eastAsia="Times New Roman" w:hAnsi="Traditional Arabic" w:cs="Traditional Arabic" w:hint="cs"/>
          <w:b/>
          <w:bCs/>
          <w:sz w:val="32"/>
          <w:szCs w:val="32"/>
          <w:rtl/>
        </w:rPr>
        <w:t>أهمية استخدام الذكاء الصناعي</w:t>
      </w:r>
    </w:p>
    <w:p w14:paraId="0547AAFA" w14:textId="108F4740" w:rsidR="0021723F"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الصناعي ظهر في الآونة الأخيرة من القرن الماضي ومطلع هذا </w:t>
      </w:r>
      <w:r w:rsidR="008D4F1A" w:rsidRPr="00584781">
        <w:rPr>
          <w:rFonts w:ascii="Traditional Arabic" w:eastAsia="Times New Roman" w:hAnsi="Traditional Arabic" w:cs="Traditional Arabic" w:hint="cs"/>
          <w:sz w:val="28"/>
          <w:szCs w:val="28"/>
          <w:rtl/>
        </w:rPr>
        <w:t>القرن،</w:t>
      </w:r>
      <w:r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وأصبح</w:t>
      </w:r>
      <w:r w:rsidRPr="00584781">
        <w:rPr>
          <w:rFonts w:ascii="Traditional Arabic" w:eastAsia="Times New Roman" w:hAnsi="Traditional Arabic" w:cs="Traditional Arabic" w:hint="cs"/>
          <w:sz w:val="28"/>
          <w:szCs w:val="28"/>
          <w:rtl/>
        </w:rPr>
        <w:t xml:space="preserve"> يستخدم في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حكم الصناعي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الطبي وإيجاد الحلول المثلى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طور </w:t>
      </w:r>
      <w:r w:rsidR="008C6274" w:rsidRPr="00584781">
        <w:rPr>
          <w:rFonts w:ascii="Traditional Arabic" w:eastAsia="Times New Roman" w:hAnsi="Traditional Arabic" w:cs="Traditional Arabic" w:hint="cs"/>
          <w:sz w:val="28"/>
          <w:szCs w:val="28"/>
          <w:rtl/>
        </w:rPr>
        <w:t xml:space="preserve">في كافة مجالات الحياة الاقتصادية </w:t>
      </w:r>
      <w:r w:rsidR="0021723F" w:rsidRPr="00584781">
        <w:rPr>
          <w:rFonts w:ascii="Traditional Arabic" w:eastAsia="Times New Roman" w:hAnsi="Traditional Arabic" w:cs="Traditional Arabic" w:hint="cs"/>
          <w:sz w:val="28"/>
          <w:szCs w:val="28"/>
          <w:rtl/>
        </w:rPr>
        <w:t>والاجتماعية والبيئية</w:t>
      </w:r>
      <w:r w:rsidR="00AD6EAE" w:rsidRPr="00584781">
        <w:rPr>
          <w:rFonts w:ascii="Traditional Arabic" w:eastAsia="Times New Roman" w:hAnsi="Traditional Arabic" w:cs="Traditional Arabic" w:hint="cs"/>
          <w:sz w:val="28"/>
          <w:szCs w:val="28"/>
          <w:rtl/>
        </w:rPr>
        <w:t xml:space="preserve"> </w:t>
      </w:r>
      <w:r w:rsidR="008C6274" w:rsidRPr="00584781">
        <w:rPr>
          <w:rFonts w:ascii="Traditional Arabic" w:eastAsia="Times New Roman" w:hAnsi="Traditional Arabic" w:cs="Traditional Arabic" w:hint="cs"/>
          <w:sz w:val="28"/>
          <w:szCs w:val="28"/>
          <w:rtl/>
        </w:rPr>
        <w:t xml:space="preserve">وفي كافة قطاعات الاعمال الحكومية والخاصة </w:t>
      </w:r>
      <w:r w:rsidRPr="00584781">
        <w:rPr>
          <w:rFonts w:ascii="Traditional Arabic" w:eastAsia="Times New Roman" w:hAnsi="Traditional Arabic" w:cs="Traditional Arabic" w:hint="cs"/>
          <w:sz w:val="28"/>
          <w:szCs w:val="28"/>
          <w:rtl/>
        </w:rPr>
        <w:t>ولعل ازدياد الصعوبات وتعقيدها وعدم فائدة الحلول البرمجية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اضعة</w:t>
      </w:r>
      <w:r w:rsidR="0021723F" w:rsidRPr="00584781">
        <w:rPr>
          <w:rFonts w:ascii="Traditional Arabic" w:hAnsi="Traditional Arabic" w:cs="Traditional Arabic" w:hint="cs"/>
          <w:sz w:val="28"/>
          <w:szCs w:val="28"/>
        </w:rPr>
        <w:t xml:space="preserve"> Evseeva, et, al. 2021).</w:t>
      </w:r>
      <w:r w:rsidR="0021723F" w:rsidRPr="00584781">
        <w:rPr>
          <w:rFonts w:ascii="Traditional Arabic" w:eastAsia="Times New Roman" w:hAnsi="Traditional Arabic" w:cs="Traditional Arabic" w:hint="cs"/>
          <w:sz w:val="28"/>
          <w:szCs w:val="28"/>
          <w:rtl/>
        </w:rPr>
        <w:t>)</w:t>
      </w:r>
    </w:p>
    <w:p w14:paraId="2F206B62" w14:textId="310C8C3E" w:rsidR="00DF2C45"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21723F" w:rsidRPr="00584781">
        <w:rPr>
          <w:rFonts w:ascii="Traditional Arabic" w:eastAsia="Times New Roman" w:hAnsi="Traditional Arabic" w:cs="Traditional Arabic" w:hint="cs"/>
          <w:sz w:val="28"/>
          <w:szCs w:val="28"/>
          <w:rtl/>
        </w:rPr>
        <w:t xml:space="preserve"> وقد أ</w:t>
      </w:r>
      <w:r w:rsidRPr="00584781">
        <w:rPr>
          <w:rFonts w:ascii="Traditional Arabic" w:eastAsia="Times New Roman" w:hAnsi="Traditional Arabic" w:cs="Traditional Arabic" w:hint="cs"/>
          <w:sz w:val="28"/>
          <w:szCs w:val="28"/>
          <w:rtl/>
        </w:rPr>
        <w:t>قاد العلماء والمهتمين في فهم آ</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البشري وكيفية معالجة المعلومات وتخزينها واسترجاعها عن</w:t>
      </w:r>
      <w:r w:rsidR="00AD6EAE" w:rsidRPr="00584781">
        <w:rPr>
          <w:rFonts w:ascii="Traditional Arabic" w:eastAsia="Times New Roman" w:hAnsi="Traditional Arabic" w:cs="Traditional Arabic" w:hint="cs"/>
          <w:sz w:val="28"/>
          <w:szCs w:val="28"/>
          <w:rtl/>
        </w:rPr>
        <w:t>د</w:t>
      </w:r>
      <w:r w:rsidRPr="00584781">
        <w:rPr>
          <w:rFonts w:ascii="Traditional Arabic" w:eastAsia="Times New Roman" w:hAnsi="Traditional Arabic" w:cs="Traditional Arabic" w:hint="cs"/>
          <w:sz w:val="28"/>
          <w:szCs w:val="28"/>
          <w:rtl/>
        </w:rPr>
        <w:t xml:space="preserve"> الحاجة إ</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ها وذلك بالاعتماد على أسلوب المحاكاة</w:t>
      </w:r>
      <w:r w:rsidRPr="00584781">
        <w:rPr>
          <w:rFonts w:ascii="Traditional Arabic" w:eastAsia="Times New Roman" w:hAnsi="Traditional Arabic" w:cs="Traditional Arabic" w:hint="cs"/>
          <w:sz w:val="28"/>
          <w:szCs w:val="28"/>
        </w:rPr>
        <w:t xml:space="preserve"> </w:t>
      </w:r>
      <w:r w:rsidR="008C6274" w:rsidRPr="00584781">
        <w:rPr>
          <w:rFonts w:ascii="Traditional Arabic" w:eastAsia="Times New Roman" w:hAnsi="Traditional Arabic" w:cs="Traditional Arabic" w:hint="cs"/>
          <w:sz w:val="28"/>
          <w:szCs w:val="28"/>
          <w:rtl/>
        </w:rPr>
        <w:t>في السعي نحو</w:t>
      </w:r>
      <w:r w:rsidRPr="00584781">
        <w:rPr>
          <w:rFonts w:ascii="Traditional Arabic" w:eastAsia="Times New Roman" w:hAnsi="Traditional Arabic" w:cs="Traditional Arabic" w:hint="cs"/>
          <w:sz w:val="28"/>
          <w:szCs w:val="28"/>
          <w:rtl/>
        </w:rPr>
        <w:t xml:space="preserve"> حل هذه </w:t>
      </w:r>
      <w:r w:rsidR="008C6274" w:rsidRPr="00584781">
        <w:rPr>
          <w:rFonts w:ascii="Traditional Arabic" w:eastAsia="Times New Roman" w:hAnsi="Traditional Arabic" w:cs="Traditional Arabic" w:hint="cs"/>
          <w:sz w:val="28"/>
          <w:szCs w:val="28"/>
          <w:rtl/>
        </w:rPr>
        <w:t>المشاكل وا</w:t>
      </w:r>
      <w:r w:rsidR="00AB3C9E" w:rsidRPr="00584781">
        <w:rPr>
          <w:rFonts w:ascii="Traditional Arabic" w:eastAsia="Times New Roman" w:hAnsi="Traditional Arabic" w:cs="Traditional Arabic" w:hint="cs"/>
          <w:sz w:val="28"/>
          <w:szCs w:val="28"/>
          <w:rtl/>
        </w:rPr>
        <w:t>لــت</w:t>
      </w:r>
      <w:r w:rsidR="008C6274" w:rsidRPr="00584781">
        <w:rPr>
          <w:rFonts w:ascii="Traditional Arabic" w:eastAsia="Times New Roman" w:hAnsi="Traditional Arabic" w:cs="Traditional Arabic" w:hint="cs"/>
          <w:sz w:val="28"/>
          <w:szCs w:val="28"/>
          <w:rtl/>
        </w:rPr>
        <w:t>حديات ا</w:t>
      </w:r>
      <w:r w:rsidR="00AB3C9E" w:rsidRPr="00584781">
        <w:rPr>
          <w:rFonts w:ascii="Traditional Arabic" w:eastAsia="Times New Roman" w:hAnsi="Traditional Arabic" w:cs="Traditional Arabic" w:hint="cs"/>
          <w:sz w:val="28"/>
          <w:szCs w:val="28"/>
          <w:rtl/>
        </w:rPr>
        <w:t>لــتــي</w:t>
      </w:r>
      <w:r w:rsidR="008C6274"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008C6274" w:rsidRPr="00584781">
        <w:rPr>
          <w:rFonts w:ascii="Traditional Arabic" w:eastAsia="Times New Roman" w:hAnsi="Traditional Arabic" w:cs="Traditional Arabic" w:hint="cs"/>
          <w:sz w:val="28"/>
          <w:szCs w:val="28"/>
          <w:rtl/>
        </w:rPr>
        <w:t>اجه البشر وتحتاج ا</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 xml:space="preserve"> الكثير من الوقت والجهد والمال</w:t>
      </w:r>
      <w:r w:rsidR="008D4F1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تم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صل إلى هيكلة برمجية مترابطة مكونة من أوامر برمجية ومصفوفات رياضية </w:t>
      </w:r>
      <w:r w:rsidR="008C6274" w:rsidRPr="00584781">
        <w:rPr>
          <w:rFonts w:ascii="Traditional Arabic" w:eastAsia="Times New Roman" w:hAnsi="Traditional Arabic" w:cs="Traditional Arabic" w:hint="cs"/>
          <w:sz w:val="28"/>
          <w:szCs w:val="28"/>
          <w:rtl/>
        </w:rPr>
        <w:t>بالإضافة ا</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 xml:space="preserve"> ما يسمى با</w:t>
      </w:r>
      <w:r w:rsidRPr="00584781">
        <w:rPr>
          <w:rFonts w:ascii="Traditional Arabic" w:eastAsia="Times New Roman" w:hAnsi="Traditional Arabic" w:cs="Traditional Arabic" w:hint="cs"/>
          <w:sz w:val="28"/>
          <w:szCs w:val="28"/>
          <w:rtl/>
        </w:rPr>
        <w:t xml:space="preserve">لشبكات العصبية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ة وهو جعل الآلة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صرف بذكاء نيابة عن الإنسان بكل فاع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8D4F1A" w:rsidRPr="00584781">
        <w:rPr>
          <w:rFonts w:ascii="Traditional Arabic" w:eastAsia="Times New Roman" w:hAnsi="Traditional Arabic" w:cs="Traditional Arabic" w:hint="cs"/>
          <w:sz w:val="28"/>
          <w:szCs w:val="28"/>
          <w:rtl/>
        </w:rPr>
        <w:t>ومرونة</w:t>
      </w:r>
      <w:r w:rsidR="008C6274" w:rsidRPr="00584781">
        <w:rPr>
          <w:rFonts w:ascii="Traditional Arabic" w:eastAsia="Times New Roman" w:hAnsi="Traditional Arabic" w:cs="Traditional Arabic" w:hint="cs"/>
          <w:sz w:val="28"/>
          <w:szCs w:val="28"/>
          <w:rtl/>
        </w:rPr>
        <w:t xml:space="preserve"> وفي حالات كثيرة تشبه تصرفات البشر ونمط تفكيرهم بل تخطته في الكثير من الأحيان في الوقت الحا</w:t>
      </w:r>
      <w:r w:rsidR="00AB3C9E" w:rsidRPr="00584781">
        <w:rPr>
          <w:rFonts w:ascii="Traditional Arabic" w:eastAsia="Times New Roman" w:hAnsi="Traditional Arabic" w:cs="Traditional Arabic" w:hint="cs"/>
          <w:sz w:val="28"/>
          <w:szCs w:val="28"/>
          <w:rtl/>
        </w:rPr>
        <w:t>لــي</w:t>
      </w:r>
      <w:r w:rsidR="00AD6EAE" w:rsidRPr="00584781">
        <w:rPr>
          <w:rFonts w:ascii="Traditional Arabic" w:eastAsia="Times New Roman" w:hAnsi="Traditional Arabic" w:cs="Traditional Arabic" w:hint="cs"/>
          <w:sz w:val="28"/>
          <w:szCs w:val="28"/>
          <w:rtl/>
        </w:rPr>
        <w:t xml:space="preserve"> من خلال توفير الكثير من الوقت والجهد والتكلفة</w:t>
      </w:r>
      <w:r w:rsidR="00997624" w:rsidRPr="00584781">
        <w:rPr>
          <w:rFonts w:ascii="Traditional Arabic" w:eastAsia="Times New Roman" w:hAnsi="Traditional Arabic" w:cs="Traditional Arabic" w:hint="cs"/>
          <w:sz w:val="28"/>
          <w:szCs w:val="28"/>
          <w:rtl/>
        </w:rPr>
        <w:t>(عفيفي،2014).</w:t>
      </w:r>
    </w:p>
    <w:p w14:paraId="489F1411" w14:textId="7B32B15B" w:rsidR="00AD6EAE"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وقد أثب</w:t>
      </w:r>
      <w:r w:rsidR="00AB3C9E" w:rsidRPr="00584781">
        <w:rPr>
          <w:rFonts w:ascii="Traditional Arabic" w:eastAsia="Times New Roman" w:hAnsi="Traditional Arabic" w:cs="Traditional Arabic" w:hint="cs"/>
          <w:sz w:val="28"/>
          <w:szCs w:val="28"/>
          <w:rtl/>
        </w:rPr>
        <w:t>تــت</w:t>
      </w:r>
      <w:r w:rsidR="008C6274" w:rsidRPr="00584781">
        <w:rPr>
          <w:rFonts w:ascii="Traditional Arabic" w:eastAsia="Times New Roman" w:hAnsi="Traditional Arabic" w:cs="Traditional Arabic" w:hint="cs"/>
          <w:sz w:val="28"/>
          <w:szCs w:val="28"/>
          <w:rtl/>
        </w:rPr>
        <w:t xml:space="preserve"> العدد من</w:t>
      </w:r>
      <w:r w:rsidRPr="00584781">
        <w:rPr>
          <w:rFonts w:ascii="Traditional Arabic" w:eastAsia="Times New Roman" w:hAnsi="Traditional Arabic" w:cs="Traditional Arabic" w:hint="cs"/>
          <w:sz w:val="28"/>
          <w:szCs w:val="28"/>
          <w:rtl/>
        </w:rPr>
        <w:t xml:space="preserve"> البحوث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جارب </w:t>
      </w:r>
      <w:r w:rsidR="008C6274"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8C6274" w:rsidRPr="00584781">
        <w:rPr>
          <w:rFonts w:ascii="Traditional Arabic" w:eastAsia="Times New Roman" w:hAnsi="Traditional Arabic" w:cs="Traditional Arabic" w:hint="cs"/>
          <w:sz w:val="28"/>
          <w:szCs w:val="28"/>
          <w:rtl/>
        </w:rPr>
        <w:t xml:space="preserve"> تم القيام بها </w:t>
      </w:r>
      <w:r w:rsidRPr="00584781">
        <w:rPr>
          <w:rFonts w:ascii="Traditional Arabic" w:eastAsia="Times New Roman" w:hAnsi="Traditional Arabic" w:cs="Traditional Arabic" w:hint="cs"/>
          <w:sz w:val="28"/>
          <w:szCs w:val="28"/>
          <w:rtl/>
        </w:rPr>
        <w:t xml:space="preserve">نجاحها بنسب </w:t>
      </w:r>
      <w:r w:rsidR="008C6274" w:rsidRPr="00584781">
        <w:rPr>
          <w:rFonts w:ascii="Traditional Arabic" w:eastAsia="Times New Roman" w:hAnsi="Traditional Arabic" w:cs="Traditional Arabic" w:hint="cs"/>
          <w:sz w:val="28"/>
          <w:szCs w:val="28"/>
          <w:rtl/>
        </w:rPr>
        <w:t>تفوق ا</w:t>
      </w:r>
      <w:r w:rsidR="00AB3C9E" w:rsidRPr="00584781">
        <w:rPr>
          <w:rFonts w:ascii="Traditional Arabic" w:eastAsia="Times New Roman" w:hAnsi="Traditional Arabic" w:cs="Traditional Arabic" w:hint="cs"/>
          <w:sz w:val="28"/>
          <w:szCs w:val="28"/>
          <w:rtl/>
        </w:rPr>
        <w:t>لــتــو</w:t>
      </w:r>
      <w:r w:rsidR="008C6274" w:rsidRPr="00584781">
        <w:rPr>
          <w:rFonts w:ascii="Traditional Arabic" w:eastAsia="Times New Roman" w:hAnsi="Traditional Arabic" w:cs="Traditional Arabic" w:hint="cs"/>
          <w:sz w:val="28"/>
          <w:szCs w:val="28"/>
          <w:rtl/>
        </w:rPr>
        <w:t>قعات،</w:t>
      </w:r>
      <w:r w:rsidRPr="00584781">
        <w:rPr>
          <w:rFonts w:ascii="Traditional Arabic" w:eastAsia="Times New Roman" w:hAnsi="Traditional Arabic" w:cs="Traditional Arabic" w:hint="cs"/>
          <w:sz w:val="28"/>
          <w:szCs w:val="28"/>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584781">
        <w:rPr>
          <w:rFonts w:ascii="Traditional Arabic" w:eastAsia="Times New Roman" w:hAnsi="Traditional Arabic" w:cs="Traditional Arabic" w:hint="cs"/>
          <w:sz w:val="28"/>
          <w:szCs w:val="28"/>
          <w:rtl/>
        </w:rPr>
        <w:t>إ</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ها</w:t>
      </w:r>
      <w:r w:rsidR="008C6274" w:rsidRPr="00584781">
        <w:rPr>
          <w:rFonts w:ascii="Traditional Arabic" w:eastAsia="Times New Roman" w:hAnsi="Traditional Arabic" w:cs="Traditional Arabic" w:hint="cs"/>
          <w:sz w:val="28"/>
          <w:szCs w:val="28"/>
        </w:rPr>
        <w:t>.</w:t>
      </w:r>
      <w:r w:rsidR="00D148AB"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مشرف </w:t>
      </w:r>
      <w:r w:rsidR="00D148AB" w:rsidRPr="00584781">
        <w:rPr>
          <w:rFonts w:ascii="Traditional Arabic" w:eastAsia="Times New Roman" w:hAnsi="Traditional Arabic" w:cs="Traditional Arabic" w:hint="cs"/>
          <w:sz w:val="28"/>
          <w:szCs w:val="28"/>
          <w:rtl/>
        </w:rPr>
        <w:t>يقوم</w:t>
      </w:r>
      <w:r w:rsidRPr="00584781">
        <w:rPr>
          <w:rFonts w:ascii="Traditional Arabic" w:eastAsia="Times New Roman" w:hAnsi="Traditional Arabic" w:cs="Traditional Arabic" w:hint="cs"/>
          <w:sz w:val="28"/>
          <w:szCs w:val="28"/>
          <w:rtl/>
        </w:rPr>
        <w:t xml:space="preserve"> </w:t>
      </w:r>
      <w:r w:rsidR="00D148AB" w:rsidRPr="00584781">
        <w:rPr>
          <w:rFonts w:ascii="Traditional Arabic" w:eastAsia="Times New Roman" w:hAnsi="Traditional Arabic" w:cs="Traditional Arabic" w:hint="cs"/>
          <w:sz w:val="28"/>
          <w:szCs w:val="28"/>
          <w:rtl/>
        </w:rPr>
        <w:t>ب</w:t>
      </w:r>
      <w:r w:rsidRPr="00584781">
        <w:rPr>
          <w:rFonts w:ascii="Traditional Arabic" w:eastAsia="Times New Roman" w:hAnsi="Traditional Arabic" w:cs="Traditional Arabic" w:hint="cs"/>
          <w:sz w:val="28"/>
          <w:szCs w:val="28"/>
          <w:rtl/>
        </w:rPr>
        <w:t>تقديم عدد من النماذج المتشابهة 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على أساسها تميز أي نموذج جديد يقدم </w:t>
      </w:r>
      <w:r w:rsidR="00D148AB" w:rsidRPr="00584781">
        <w:rPr>
          <w:rFonts w:ascii="Traditional Arabic" w:eastAsia="Times New Roman" w:hAnsi="Traditional Arabic" w:cs="Traditional Arabic" w:hint="cs"/>
          <w:sz w:val="28"/>
          <w:szCs w:val="28"/>
          <w:rtl/>
        </w:rPr>
        <w:t>إ</w:t>
      </w:r>
      <w:r w:rsidR="00AB3C9E" w:rsidRPr="00584781">
        <w:rPr>
          <w:rFonts w:ascii="Traditional Arabic" w:eastAsia="Times New Roman" w:hAnsi="Traditional Arabic" w:cs="Traditional Arabic" w:hint="cs"/>
          <w:sz w:val="28"/>
          <w:szCs w:val="28"/>
          <w:rtl/>
        </w:rPr>
        <w:t>لــي</w:t>
      </w:r>
      <w:r w:rsidR="00D148AB" w:rsidRPr="00584781">
        <w:rPr>
          <w:rFonts w:ascii="Traditional Arabic" w:eastAsia="Times New Roman" w:hAnsi="Traditional Arabic" w:cs="Traditional Arabic" w:hint="cs"/>
          <w:sz w:val="28"/>
          <w:szCs w:val="28"/>
          <w:rtl/>
        </w:rPr>
        <w:t>ها</w:t>
      </w:r>
      <w:r w:rsidR="00AD6EAE" w:rsidRPr="00584781">
        <w:rPr>
          <w:rFonts w:ascii="Traditional Arabic" w:eastAsia="Times New Roman" w:hAnsi="Traditional Arabic" w:cs="Traditional Arabic" w:hint="cs"/>
          <w:sz w:val="28"/>
          <w:szCs w:val="28"/>
          <w:rtl/>
        </w:rPr>
        <w:t xml:space="preserve"> ومتابعة عمل تلك الآلات بصفة </w:t>
      </w:r>
      <w:r w:rsidR="0021723F" w:rsidRPr="00584781">
        <w:rPr>
          <w:rFonts w:ascii="Traditional Arabic" w:eastAsia="Times New Roman" w:hAnsi="Traditional Arabic" w:cs="Traditional Arabic" w:hint="cs"/>
          <w:sz w:val="28"/>
          <w:szCs w:val="28"/>
          <w:rtl/>
        </w:rPr>
        <w:t>مستمرة. (ماجد،2018).</w:t>
      </w:r>
    </w:p>
    <w:p w14:paraId="262F8C88" w14:textId="744C719F" w:rsidR="00223424" w:rsidRPr="00584781" w:rsidRDefault="00AD6EA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D148AB" w:rsidRPr="00584781">
        <w:rPr>
          <w:rFonts w:ascii="Traditional Arabic" w:eastAsia="Times New Roman" w:hAnsi="Traditional Arabic" w:cs="Traditional Arabic" w:hint="cs"/>
          <w:sz w:val="28"/>
          <w:szCs w:val="28"/>
          <w:rtl/>
        </w:rPr>
        <w:t xml:space="preserve">ومن اهم النقاط الخاصة بأهمية الذكاء </w:t>
      </w:r>
      <w:r w:rsidR="00067C01" w:rsidRPr="00584781">
        <w:rPr>
          <w:rFonts w:ascii="Traditional Arabic" w:eastAsia="Times New Roman" w:hAnsi="Traditional Arabic" w:cs="Traditional Arabic" w:hint="cs"/>
          <w:sz w:val="28"/>
          <w:szCs w:val="28"/>
          <w:rtl/>
        </w:rPr>
        <w:t>الإصطناعي</w:t>
      </w:r>
      <w:r w:rsidR="00D148AB"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D148AB" w:rsidRPr="00584781">
        <w:rPr>
          <w:rFonts w:ascii="Traditional Arabic" w:eastAsia="Times New Roman" w:hAnsi="Traditional Arabic" w:cs="Traditional Arabic" w:hint="cs"/>
          <w:sz w:val="28"/>
          <w:szCs w:val="28"/>
          <w:rtl/>
        </w:rPr>
        <w:t>مثل فيما ي</w:t>
      </w:r>
      <w:r w:rsidR="00AB3C9E" w:rsidRPr="00584781">
        <w:rPr>
          <w:rFonts w:ascii="Traditional Arabic" w:eastAsia="Times New Roman" w:hAnsi="Traditional Arabic" w:cs="Traditional Arabic" w:hint="cs"/>
          <w:sz w:val="28"/>
          <w:szCs w:val="28"/>
          <w:rtl/>
        </w:rPr>
        <w:t>لــي</w:t>
      </w:r>
      <w:r w:rsidR="00D148AB" w:rsidRPr="00584781">
        <w:rPr>
          <w:rFonts w:ascii="Traditional Arabic" w:eastAsia="Times New Roman" w:hAnsi="Traditional Arabic" w:cs="Traditional Arabic" w:hint="cs"/>
          <w:sz w:val="28"/>
          <w:szCs w:val="28"/>
          <w:rtl/>
        </w:rPr>
        <w:t>:</w:t>
      </w:r>
      <w:r w:rsidR="00997624" w:rsidRPr="00584781">
        <w:rPr>
          <w:rFonts w:ascii="Traditional Arabic" w:eastAsia="Times New Roman" w:hAnsi="Traditional Arabic" w:cs="Traditional Arabic" w:hint="cs"/>
          <w:sz w:val="28"/>
          <w:szCs w:val="28"/>
          <w:rtl/>
        </w:rPr>
        <w:t xml:space="preserve"> (عرفة،2021).</w:t>
      </w:r>
    </w:p>
    <w:p w14:paraId="651A059E" w14:textId="18ED5AD9" w:rsidR="00D148AB" w:rsidRPr="00584781" w:rsidRDefault="00D148AB">
      <w:pPr>
        <w:pStyle w:val="a3"/>
        <w:numPr>
          <w:ilvl w:val="0"/>
          <w:numId w:val="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استخدام لغة يستخدمها الجميع، وهي لغة الإنسان 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س أي لغة برمجية أخرى مما يسهل على الجميع أن يق</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يها وا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اصل معها دون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عرض إلى قلق عدم فهم اللغة</w:t>
      </w:r>
      <w:r w:rsidRPr="00584781">
        <w:rPr>
          <w:rFonts w:ascii="Traditional Arabic" w:eastAsia="Times New Roman" w:hAnsi="Traditional Arabic" w:cs="Traditional Arabic" w:hint="cs"/>
          <w:sz w:val="28"/>
          <w:szCs w:val="28"/>
        </w:rPr>
        <w:t>.</w:t>
      </w:r>
    </w:p>
    <w:p w14:paraId="3256594A" w14:textId="0FBA4994" w:rsidR="00D148AB" w:rsidRPr="00584781" w:rsidRDefault="00D148AB">
      <w:pPr>
        <w:pStyle w:val="a3"/>
        <w:numPr>
          <w:ilvl w:val="0"/>
          <w:numId w:val="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خفيف من الضغوطات 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584781">
        <w:rPr>
          <w:rFonts w:ascii="Traditional Arabic" w:eastAsia="Times New Roman" w:hAnsi="Traditional Arabic" w:cs="Traditional Arabic" w:hint="cs"/>
          <w:sz w:val="28"/>
          <w:szCs w:val="28"/>
        </w:rPr>
        <w:t>.</w:t>
      </w:r>
    </w:p>
    <w:p w14:paraId="2921A83D" w14:textId="2229B3A2" w:rsidR="00D148AB" w:rsidRPr="00584781" w:rsidRDefault="00D148AB">
      <w:pPr>
        <w:pStyle w:val="a3"/>
        <w:numPr>
          <w:ilvl w:val="0"/>
          <w:numId w:val="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حفظ خبرة الإنسان المتراكمة عن طريق نقلها الى الآلة </w:t>
      </w:r>
      <w:r w:rsidR="00301FFE" w:rsidRPr="00584781">
        <w:rPr>
          <w:rFonts w:ascii="Traditional Arabic" w:eastAsia="Times New Roman" w:hAnsi="Traditional Arabic" w:cs="Traditional Arabic" w:hint="cs"/>
          <w:sz w:val="28"/>
          <w:szCs w:val="28"/>
          <w:rtl/>
        </w:rPr>
        <w:t>الذكية،</w:t>
      </w:r>
      <w:r w:rsidRPr="00584781">
        <w:rPr>
          <w:rFonts w:ascii="Traditional Arabic" w:eastAsia="Times New Roman" w:hAnsi="Traditional Arabic" w:cs="Traditional Arabic" w:hint="cs"/>
          <w:sz w:val="28"/>
          <w:szCs w:val="28"/>
          <w:rtl/>
        </w:rPr>
        <w:t>المعاونة في معرفة وفحص وتشخيص الأمراض، وصف الأدوية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w:t>
      </w:r>
      <w:r w:rsidRPr="00584781">
        <w:rPr>
          <w:rFonts w:ascii="Traditional Arabic" w:eastAsia="Times New Roman" w:hAnsi="Traditional Arabic" w:cs="Traditional Arabic" w:hint="cs"/>
          <w:sz w:val="28"/>
          <w:szCs w:val="28"/>
        </w:rPr>
        <w:t>.</w:t>
      </w:r>
    </w:p>
    <w:p w14:paraId="03D00F6B" w14:textId="79FABC11" w:rsidR="00AD6EAE" w:rsidRPr="00584781" w:rsidRDefault="00AD6EAE">
      <w:pPr>
        <w:pStyle w:val="a3"/>
        <w:numPr>
          <w:ilvl w:val="0"/>
          <w:numId w:val="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lastRenderedPageBreak/>
        <w:t xml:space="preserve">يقوم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بالمساعدة في عملــيات التخطيط والتنظيم والمتابعة والرقابة للكثير من الوظائف الإدارية والتنفيذية في المجالات الاقتصادية والاجتماعية والبيئية.</w:t>
      </w:r>
    </w:p>
    <w:p w14:paraId="48045CC6" w14:textId="10948F69" w:rsidR="00494FE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أهمية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تكمن في قدرته على زيادة الإنتاجية، أتمتة المهام، وتحسين اتخاذ القرار</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يساهم هذا المجال في احداث تغييرات جذرية وسريعة في مختلف جوانب الحياة الحديثة</w:t>
      </w:r>
      <w:r w:rsidR="005D1105" w:rsidRPr="00584781">
        <w:rPr>
          <w:rFonts w:ascii="Traditional Arabic" w:eastAsia="Times New Roman" w:hAnsi="Traditional Arabic" w:cs="Traditional Arabic" w:hint="cs"/>
          <w:sz w:val="28"/>
          <w:szCs w:val="28"/>
          <w:rtl/>
        </w:rPr>
        <w:t>.</w:t>
      </w:r>
    </w:p>
    <w:p w14:paraId="0F4CE965"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01E24F57" w14:textId="4C634C6D" w:rsidR="00591AC3"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2.2.4</w:t>
      </w:r>
      <w:r w:rsidR="00307DBF" w:rsidRPr="00584781">
        <w:rPr>
          <w:rFonts w:ascii="Traditional Arabic" w:eastAsia="Times New Roman" w:hAnsi="Traditional Arabic" w:cs="Traditional Arabic" w:hint="cs"/>
          <w:b/>
          <w:bCs/>
          <w:sz w:val="32"/>
          <w:szCs w:val="32"/>
          <w:rtl/>
        </w:rPr>
        <w:t xml:space="preserve"> </w:t>
      </w:r>
      <w:r w:rsidR="0021723F" w:rsidRPr="00584781">
        <w:rPr>
          <w:rFonts w:ascii="Traditional Arabic" w:eastAsia="Times New Roman" w:hAnsi="Traditional Arabic" w:cs="Traditional Arabic" w:hint="cs"/>
          <w:b/>
          <w:bCs/>
          <w:sz w:val="32"/>
          <w:szCs w:val="32"/>
          <w:rtl/>
        </w:rPr>
        <w:t xml:space="preserve">اهداف ومبادئ </w:t>
      </w:r>
      <w:r w:rsidR="00591AC3"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D148AB" w:rsidRPr="00584781">
        <w:rPr>
          <w:rFonts w:ascii="Traditional Arabic" w:eastAsia="Times New Roman" w:hAnsi="Traditional Arabic" w:cs="Traditional Arabic" w:hint="cs"/>
          <w:b/>
          <w:bCs/>
          <w:sz w:val="32"/>
          <w:szCs w:val="32"/>
        </w:rPr>
        <w:t>:</w:t>
      </w:r>
    </w:p>
    <w:p w14:paraId="0A5BC3ED" w14:textId="4A3C9166" w:rsidR="00D148AB" w:rsidRPr="00584781" w:rsidRDefault="00123CD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591AC3" w:rsidRPr="00584781">
        <w:rPr>
          <w:rFonts w:ascii="Traditional Arabic" w:eastAsia="Times New Roman" w:hAnsi="Traditional Arabic" w:cs="Traditional Arabic" w:hint="cs"/>
          <w:sz w:val="28"/>
          <w:szCs w:val="28"/>
          <w:rtl/>
        </w:rPr>
        <w:t xml:space="preserve">مثل اهداف الذكاء </w:t>
      </w:r>
      <w:r w:rsidR="00067C01" w:rsidRPr="00584781">
        <w:rPr>
          <w:rFonts w:ascii="Traditional Arabic" w:eastAsia="Times New Roman" w:hAnsi="Traditional Arabic" w:cs="Traditional Arabic" w:hint="cs"/>
          <w:sz w:val="28"/>
          <w:szCs w:val="28"/>
          <w:rtl/>
        </w:rPr>
        <w:t>الإصطناعي</w:t>
      </w:r>
      <w:r w:rsidR="00AD6EAE" w:rsidRPr="00584781">
        <w:rPr>
          <w:rFonts w:ascii="Traditional Arabic" w:eastAsia="Times New Roman" w:hAnsi="Traditional Arabic" w:cs="Traditional Arabic" w:hint="cs"/>
          <w:sz w:val="28"/>
          <w:szCs w:val="28"/>
          <w:rtl/>
        </w:rPr>
        <w:t>،</w:t>
      </w:r>
      <w:r w:rsidR="00D148AB" w:rsidRPr="00584781">
        <w:rPr>
          <w:rFonts w:ascii="Traditional Arabic" w:eastAsia="Times New Roman" w:hAnsi="Traditional Arabic" w:cs="Traditional Arabic" w:hint="cs"/>
          <w:sz w:val="28"/>
          <w:szCs w:val="28"/>
          <w:rtl/>
        </w:rPr>
        <w:t xml:space="preserve"> ومن أهمها</w:t>
      </w:r>
      <w:r w:rsidR="00665503" w:rsidRPr="00584781">
        <w:rPr>
          <w:rFonts w:ascii="Traditional Arabic" w:hAnsi="Traditional Arabic" w:cs="Traditional Arabic" w:hint="cs"/>
          <w:sz w:val="28"/>
          <w:szCs w:val="28"/>
        </w:rPr>
        <w:t xml:space="preserve"> John, et, al,2019).</w:t>
      </w:r>
      <w:r w:rsidR="00665503" w:rsidRPr="00584781">
        <w:rPr>
          <w:rFonts w:ascii="Traditional Arabic" w:eastAsia="Times New Roman" w:hAnsi="Traditional Arabic" w:cs="Traditional Arabic" w:hint="cs"/>
          <w:sz w:val="28"/>
          <w:szCs w:val="28"/>
          <w:rtl/>
        </w:rPr>
        <w:t>)</w:t>
      </w:r>
    </w:p>
    <w:p w14:paraId="7FE5840F" w14:textId="48886D55" w:rsidR="00D148AB" w:rsidRPr="00584781" w:rsidRDefault="00D148AB">
      <w:pPr>
        <w:pStyle w:val="a3"/>
        <w:numPr>
          <w:ilvl w:val="0"/>
          <w:numId w:val="2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جعل الآلات أكثر فائدة </w:t>
      </w:r>
      <w:r w:rsidR="00AD6EAE" w:rsidRPr="00584781">
        <w:rPr>
          <w:rFonts w:ascii="Traditional Arabic" w:eastAsia="Times New Roman" w:hAnsi="Traditional Arabic" w:cs="Traditional Arabic" w:hint="cs"/>
          <w:sz w:val="28"/>
          <w:szCs w:val="28"/>
          <w:rtl/>
        </w:rPr>
        <w:t>و</w:t>
      </w:r>
      <w:r w:rsidRPr="00584781">
        <w:rPr>
          <w:rFonts w:ascii="Traditional Arabic" w:eastAsia="Times New Roman" w:hAnsi="Traditional Arabic" w:cs="Traditional Arabic" w:hint="cs"/>
          <w:sz w:val="28"/>
          <w:szCs w:val="28"/>
          <w:rtl/>
        </w:rPr>
        <w:t>أتمتة المهام</w:t>
      </w:r>
      <w:r w:rsidR="0021723F"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تحسين اتخاذ القرارات</w:t>
      </w:r>
      <w:r w:rsidR="00AD6EAE"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rPr>
        <w:t xml:space="preserve">تعزيز البحث </w:t>
      </w:r>
      <w:r w:rsidR="00643FBA"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p>
    <w:p w14:paraId="34639929" w14:textId="77777777" w:rsidR="00AD6EAE" w:rsidRPr="00584781" w:rsidRDefault="00D148AB">
      <w:pPr>
        <w:pStyle w:val="a3"/>
        <w:numPr>
          <w:ilvl w:val="0"/>
          <w:numId w:val="23"/>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تمكين الآلات دون معالجة المعلومات بشكل أقرب لطريقة الانسان في حل المسائل </w:t>
      </w:r>
    </w:p>
    <w:p w14:paraId="26BBEA76" w14:textId="73C46E76" w:rsidR="00D148AB" w:rsidRPr="00584781" w:rsidRDefault="00D148AB">
      <w:pPr>
        <w:pStyle w:val="a3"/>
        <w:numPr>
          <w:ilvl w:val="0"/>
          <w:numId w:val="2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المعالجة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ازية حيث يتم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فيذ عدة أوامر في وقت واحد</w:t>
      </w:r>
      <w:r w:rsidRPr="00584781">
        <w:rPr>
          <w:rFonts w:ascii="Traditional Arabic" w:eastAsia="Times New Roman" w:hAnsi="Traditional Arabic" w:cs="Traditional Arabic" w:hint="cs"/>
          <w:sz w:val="28"/>
          <w:szCs w:val="28"/>
        </w:rPr>
        <w:t>.</w:t>
      </w:r>
      <w:r w:rsidR="0021723F" w:rsidRPr="00584781">
        <w:rPr>
          <w:rFonts w:ascii="Traditional Arabic" w:eastAsia="Times New Roman" w:hAnsi="Traditional Arabic" w:cs="Traditional Arabic" w:hint="cs"/>
          <w:sz w:val="28"/>
          <w:szCs w:val="28"/>
          <w:rtl/>
        </w:rPr>
        <w:t xml:space="preserve"> وجعل الآلات</w:t>
      </w:r>
      <w:r w:rsidRPr="00584781">
        <w:rPr>
          <w:rFonts w:ascii="Traditional Arabic" w:eastAsia="Times New Roman" w:hAnsi="Traditional Arabic" w:cs="Traditional Arabic" w:hint="cs"/>
          <w:sz w:val="28"/>
          <w:szCs w:val="28"/>
          <w:rtl/>
        </w:rPr>
        <w:t xml:space="preserve"> أكثر ذكاء </w:t>
      </w:r>
      <w:r w:rsidR="00AD6EAE" w:rsidRPr="00584781">
        <w:rPr>
          <w:rFonts w:ascii="Traditional Arabic" w:eastAsia="Times New Roman" w:hAnsi="Traditional Arabic" w:cs="Traditional Arabic" w:hint="cs"/>
          <w:sz w:val="28"/>
          <w:szCs w:val="28"/>
          <w:rtl/>
        </w:rPr>
        <w:t xml:space="preserve">وقادرة على </w:t>
      </w:r>
      <w:r w:rsidRPr="00584781">
        <w:rPr>
          <w:rFonts w:ascii="Traditional Arabic" w:eastAsia="Times New Roman" w:hAnsi="Traditional Arabic" w:cs="Traditional Arabic" w:hint="cs"/>
          <w:sz w:val="28"/>
          <w:szCs w:val="28"/>
          <w:rtl/>
        </w:rPr>
        <w:t>حل المشكلات</w:t>
      </w:r>
    </w:p>
    <w:p w14:paraId="22605DF7" w14:textId="4FE08371" w:rsidR="00D148AB" w:rsidRPr="00584781" w:rsidRDefault="00D148AB">
      <w:pPr>
        <w:pStyle w:val="a3"/>
        <w:numPr>
          <w:ilvl w:val="0"/>
          <w:numId w:val="2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خدمة المجتمعات</w:t>
      </w:r>
      <w:r w:rsidR="00AD6EAE"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رفع القدرات البشرية</w:t>
      </w:r>
      <w:r w:rsidR="0021723F"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عن طريق فك اغوار الدماغ حتى يمكن محاكاته</w:t>
      </w:r>
      <w:r w:rsidR="0021723F" w:rsidRPr="00584781">
        <w:rPr>
          <w:rFonts w:ascii="Traditional Arabic" w:eastAsia="Times New Roman" w:hAnsi="Traditional Arabic" w:cs="Traditional Arabic" w:hint="cs"/>
          <w:sz w:val="28"/>
          <w:szCs w:val="28"/>
          <w:rtl/>
          <w:lang w:bidi="ar-EG"/>
        </w:rPr>
        <w:t xml:space="preserve"> وأخيرا </w:t>
      </w:r>
      <w:r w:rsidRPr="00584781">
        <w:rPr>
          <w:rFonts w:ascii="Traditional Arabic" w:eastAsia="Times New Roman" w:hAnsi="Traditional Arabic" w:cs="Traditional Arabic" w:hint="cs"/>
          <w:sz w:val="28"/>
          <w:szCs w:val="28"/>
          <w:rtl/>
        </w:rPr>
        <w:t xml:space="preserve">معرفة ماهية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(هدف تع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مي بحت)</w:t>
      </w:r>
      <w:r w:rsidRPr="00584781">
        <w:rPr>
          <w:rFonts w:ascii="Traditional Arabic" w:eastAsia="Times New Roman" w:hAnsi="Traditional Arabic" w:cs="Traditional Arabic" w:hint="cs"/>
          <w:sz w:val="28"/>
          <w:szCs w:val="28"/>
        </w:rPr>
        <w:t>.</w:t>
      </w:r>
    </w:p>
    <w:p w14:paraId="6D5CE72F" w14:textId="17384DC9" w:rsidR="00123CD9" w:rsidRPr="00584781" w:rsidRDefault="00123CD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مبادئ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r w:rsidR="0021723F" w:rsidRPr="00584781">
        <w:rPr>
          <w:rFonts w:ascii="Traditional Arabic" w:eastAsia="Times New Roman" w:hAnsi="Traditional Arabic" w:cs="Traditional Arabic" w:hint="cs"/>
          <w:sz w:val="28"/>
          <w:szCs w:val="28"/>
          <w:rtl/>
        </w:rPr>
        <w:t xml:space="preserve"> تعتمد </w:t>
      </w:r>
      <w:r w:rsidRPr="00584781">
        <w:rPr>
          <w:rFonts w:ascii="Traditional Arabic" w:eastAsia="Times New Roman" w:hAnsi="Traditional Arabic" w:cs="Traditional Arabic" w:hint="cs"/>
          <w:sz w:val="28"/>
          <w:szCs w:val="28"/>
          <w:rtl/>
        </w:rPr>
        <w:t>على مبدأي</w:t>
      </w:r>
      <w:r w:rsidR="00D148AB" w:rsidRPr="00584781">
        <w:rPr>
          <w:rFonts w:ascii="Traditional Arabic" w:eastAsia="Times New Roman" w:hAnsi="Traditional Arabic" w:cs="Traditional Arabic" w:hint="cs"/>
          <w:sz w:val="28"/>
          <w:szCs w:val="28"/>
          <w:rtl/>
        </w:rPr>
        <w:t>ن اساسين وهما:</w:t>
      </w:r>
      <w:r w:rsidR="00997624" w:rsidRPr="00584781">
        <w:rPr>
          <w:rFonts w:ascii="Traditional Arabic" w:eastAsia="Times New Roman" w:hAnsi="Traditional Arabic" w:cs="Traditional Arabic" w:hint="cs"/>
          <w:sz w:val="28"/>
          <w:szCs w:val="28"/>
          <w:rtl/>
        </w:rPr>
        <w:t xml:space="preserve"> (سباع،2018).</w:t>
      </w:r>
    </w:p>
    <w:p w14:paraId="1B9638D5" w14:textId="4CFDEBAE" w:rsidR="00591AC3" w:rsidRPr="00584781" w:rsidRDefault="00123CD9">
      <w:pPr>
        <w:pStyle w:val="a3"/>
        <w:numPr>
          <w:ilvl w:val="0"/>
          <w:numId w:val="24"/>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المبدأ </w:t>
      </w:r>
      <w:r w:rsidR="00D148AB" w:rsidRPr="00584781">
        <w:rPr>
          <w:rFonts w:ascii="Traditional Arabic" w:eastAsia="Times New Roman" w:hAnsi="Traditional Arabic" w:cs="Traditional Arabic" w:hint="cs"/>
          <w:sz w:val="28"/>
          <w:szCs w:val="28"/>
          <w:rtl/>
        </w:rPr>
        <w:t>الاول</w:t>
      </w:r>
      <w:r w:rsidRPr="00584781">
        <w:rPr>
          <w:rFonts w:ascii="Traditional Arabic" w:eastAsia="Times New Roman" w:hAnsi="Traditional Arabic" w:cs="Traditional Arabic" w:hint="cs"/>
          <w:sz w:val="28"/>
          <w:szCs w:val="28"/>
          <w:rtl/>
        </w:rPr>
        <w:t>: البحث</w:t>
      </w:r>
      <w:r w:rsidR="00D148AB" w:rsidRPr="00584781">
        <w:rPr>
          <w:rFonts w:ascii="Traditional Arabic" w:eastAsia="Times New Roman" w:hAnsi="Traditional Arabic" w:cs="Traditional Arabic" w:hint="cs"/>
          <w:sz w:val="28"/>
          <w:szCs w:val="28"/>
          <w:rtl/>
        </w:rPr>
        <w:t xml:space="preserve"> من خلال ا</w:t>
      </w:r>
      <w:r w:rsidR="00AB3C9E" w:rsidRPr="00584781">
        <w:rPr>
          <w:rFonts w:ascii="Traditional Arabic" w:eastAsia="Times New Roman" w:hAnsi="Traditional Arabic" w:cs="Traditional Arabic" w:hint="cs"/>
          <w:sz w:val="28"/>
          <w:szCs w:val="28"/>
          <w:rtl/>
        </w:rPr>
        <w:t>لــت</w:t>
      </w:r>
      <w:r w:rsidR="00D148AB" w:rsidRPr="00584781">
        <w:rPr>
          <w:rFonts w:ascii="Traditional Arabic" w:eastAsia="Times New Roman" w:hAnsi="Traditional Arabic" w:cs="Traditional Arabic" w:hint="cs"/>
          <w:sz w:val="28"/>
          <w:szCs w:val="28"/>
          <w:rtl/>
        </w:rPr>
        <w:t>فكير</w:t>
      </w:r>
      <w:r w:rsidRPr="00584781">
        <w:rPr>
          <w:rFonts w:ascii="Traditional Arabic" w:eastAsia="Times New Roman" w:hAnsi="Traditional Arabic" w:cs="Traditional Arabic" w:hint="cs"/>
          <w:sz w:val="28"/>
          <w:szCs w:val="28"/>
          <w:rtl/>
        </w:rPr>
        <w:t xml:space="preserve"> وهو ما نعتبره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بحد ذاته حيث يقوم الحاسوب بالبحث في الخيارات المتاحة امامه وتقييمها طبقا لمعايير موضوعة له او قام هو باس</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باطها بنفسه </w:t>
      </w:r>
      <w:r w:rsidR="00D148AB" w:rsidRPr="00584781">
        <w:rPr>
          <w:rFonts w:ascii="Traditional Arabic" w:eastAsia="Times New Roman" w:hAnsi="Traditional Arabic" w:cs="Traditional Arabic" w:hint="cs"/>
          <w:sz w:val="28"/>
          <w:szCs w:val="28"/>
          <w:rtl/>
        </w:rPr>
        <w:t xml:space="preserve">ثم يقرر عدد من الحلول الممكنة والبدائل المتاحة ومن ثم يقترح </w:t>
      </w:r>
      <w:r w:rsidR="00643FBA" w:rsidRPr="00584781">
        <w:rPr>
          <w:rFonts w:ascii="Traditional Arabic" w:eastAsia="Times New Roman" w:hAnsi="Traditional Arabic" w:cs="Traditional Arabic" w:hint="cs"/>
          <w:sz w:val="28"/>
          <w:szCs w:val="28"/>
          <w:rtl/>
        </w:rPr>
        <w:t>أفضلها</w:t>
      </w:r>
      <w:r w:rsidRPr="00584781">
        <w:rPr>
          <w:rFonts w:ascii="Traditional Arabic" w:eastAsia="Times New Roman" w:hAnsi="Traditional Arabic" w:cs="Traditional Arabic" w:hint="cs"/>
          <w:sz w:val="28"/>
          <w:szCs w:val="28"/>
          <w:rtl/>
        </w:rPr>
        <w:t>.</w:t>
      </w:r>
    </w:p>
    <w:p w14:paraId="29E0AF8D" w14:textId="010C0011" w:rsidR="00D148AB" w:rsidRPr="00584781" w:rsidRDefault="00D148AB">
      <w:pPr>
        <w:pStyle w:val="a3"/>
        <w:numPr>
          <w:ilvl w:val="0"/>
          <w:numId w:val="2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المبدأ الثاني: معالجة وتح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البيانات</w:t>
      </w:r>
      <w:r w:rsidR="00113EA6"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وهو كيفية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اوله للمعلومات </w:t>
      </w:r>
      <w:r w:rsidR="00643FBA" w:rsidRPr="00584781">
        <w:rPr>
          <w:rFonts w:ascii="Traditional Arabic" w:eastAsia="Times New Roman" w:hAnsi="Traditional Arabic" w:cs="Traditional Arabic" w:hint="cs"/>
          <w:sz w:val="28"/>
          <w:szCs w:val="28"/>
          <w:rtl/>
        </w:rPr>
        <w:t>والبيانات</w:t>
      </w:r>
      <w:r w:rsidRPr="00584781">
        <w:rPr>
          <w:rFonts w:ascii="Traditional Arabic" w:eastAsia="Times New Roman" w:hAnsi="Traditional Arabic" w:cs="Traditional Arabic" w:hint="cs"/>
          <w:sz w:val="28"/>
          <w:szCs w:val="28"/>
          <w:rtl/>
        </w:rPr>
        <w:t xml:space="preserve"> حول المشكلة محل الدراسة في الحاسوب بحيث يتمكن الحاسوب من معالجتها وتقديم الأنسب من الحلول والمقترحا</w:t>
      </w:r>
      <w:r w:rsidR="00643FBA" w:rsidRPr="00584781">
        <w:rPr>
          <w:rFonts w:ascii="Traditional Arabic" w:eastAsia="Times New Roman" w:hAnsi="Traditional Arabic" w:cs="Traditional Arabic" w:hint="cs"/>
          <w:sz w:val="28"/>
          <w:szCs w:val="28"/>
          <w:rtl/>
        </w:rPr>
        <w:t>ت ا</w:t>
      </w:r>
      <w:r w:rsidR="00AB3C9E" w:rsidRPr="00584781">
        <w:rPr>
          <w:rFonts w:ascii="Traditional Arabic" w:eastAsia="Times New Roman" w:hAnsi="Traditional Arabic" w:cs="Traditional Arabic" w:hint="cs"/>
          <w:sz w:val="28"/>
          <w:szCs w:val="28"/>
          <w:rtl/>
        </w:rPr>
        <w:t>لــتــي</w:t>
      </w:r>
      <w:r w:rsidR="00643FBA" w:rsidRPr="00584781">
        <w:rPr>
          <w:rFonts w:ascii="Traditional Arabic" w:eastAsia="Times New Roman" w:hAnsi="Traditional Arabic" w:cs="Traditional Arabic" w:hint="cs"/>
          <w:sz w:val="28"/>
          <w:szCs w:val="28"/>
          <w:rtl/>
        </w:rPr>
        <w:t xml:space="preserve"> تحقق </w:t>
      </w:r>
      <w:r w:rsidR="002206A1" w:rsidRPr="00584781">
        <w:rPr>
          <w:rFonts w:ascii="Traditional Arabic" w:eastAsia="Times New Roman" w:hAnsi="Traditional Arabic" w:cs="Traditional Arabic" w:hint="cs"/>
          <w:sz w:val="28"/>
          <w:szCs w:val="28"/>
          <w:rtl/>
        </w:rPr>
        <w:t>أكبر</w:t>
      </w:r>
      <w:r w:rsidR="00643FBA" w:rsidRPr="00584781">
        <w:rPr>
          <w:rFonts w:ascii="Traditional Arabic" w:eastAsia="Times New Roman" w:hAnsi="Traditional Arabic" w:cs="Traditional Arabic" w:hint="cs"/>
          <w:sz w:val="28"/>
          <w:szCs w:val="28"/>
          <w:rtl/>
        </w:rPr>
        <w:t xml:space="preserve"> استفادة من تلك البيانات في صورة معلومات واضحة ومفيدة</w:t>
      </w:r>
      <w:r w:rsidRPr="00584781">
        <w:rPr>
          <w:rFonts w:ascii="Traditional Arabic" w:eastAsia="Times New Roman" w:hAnsi="Traditional Arabic" w:cs="Traditional Arabic" w:hint="cs"/>
          <w:sz w:val="28"/>
          <w:szCs w:val="28"/>
        </w:rPr>
        <w:t>.</w:t>
      </w:r>
    </w:p>
    <w:p w14:paraId="14B1342E" w14:textId="4ED14978" w:rsidR="00123CD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ويرى الباحث ان للانتشار والاستخدام الكبير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عالمنا الــيوم، وكثرة استخدام الــتكنولوجيا والآلة الأمر الذي أصبح يشكل عامل قلق وتهديد للكثير من الناس الذين أصبحوا متخوفين من هذا الــتطور القوي، لذلك كان لابد من تــسلــيط الضوء على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وأهميته ودوره المهم الذي يمكن الاستفادة منه إذا ما تم تــوظيفه بالشكل الصحيح.</w:t>
      </w:r>
    </w:p>
    <w:p w14:paraId="39DA4118"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390E5B9E" w14:textId="63E4347B" w:rsidR="00643FBA"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2.2.5</w:t>
      </w:r>
      <w:r w:rsidR="00307DBF" w:rsidRPr="00584781">
        <w:rPr>
          <w:rFonts w:ascii="Traditional Arabic" w:eastAsia="Times New Roman" w:hAnsi="Traditional Arabic" w:cs="Traditional Arabic" w:hint="cs"/>
          <w:b/>
          <w:bCs/>
          <w:sz w:val="32"/>
          <w:szCs w:val="32"/>
          <w:rtl/>
        </w:rPr>
        <w:t xml:space="preserve"> </w:t>
      </w:r>
      <w:r w:rsidR="0021723F" w:rsidRPr="00584781">
        <w:rPr>
          <w:rFonts w:ascii="Traditional Arabic" w:eastAsia="Times New Roman" w:hAnsi="Traditional Arabic" w:cs="Traditional Arabic" w:hint="cs"/>
          <w:b/>
          <w:bCs/>
          <w:sz w:val="32"/>
          <w:szCs w:val="32"/>
          <w:rtl/>
        </w:rPr>
        <w:t xml:space="preserve">محددات وخصائص </w:t>
      </w:r>
      <w:r w:rsidR="00643FBA"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643FBA" w:rsidRPr="00584781">
        <w:rPr>
          <w:rFonts w:ascii="Traditional Arabic" w:eastAsia="Times New Roman" w:hAnsi="Traditional Arabic" w:cs="Traditional Arabic" w:hint="cs"/>
          <w:b/>
          <w:bCs/>
          <w:sz w:val="32"/>
          <w:szCs w:val="32"/>
          <w:rtl/>
        </w:rPr>
        <w:t>:</w:t>
      </w:r>
    </w:p>
    <w:p w14:paraId="2EAA8CD9" w14:textId="4EDBA10F" w:rsidR="00591AC3" w:rsidRPr="00584781" w:rsidRDefault="002F628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أولا: </w:t>
      </w:r>
      <w:r w:rsidR="00591AC3" w:rsidRPr="00584781">
        <w:rPr>
          <w:rFonts w:ascii="Traditional Arabic" w:eastAsia="Times New Roman" w:hAnsi="Traditional Arabic" w:cs="Traditional Arabic" w:hint="cs"/>
          <w:sz w:val="28"/>
          <w:szCs w:val="28"/>
          <w:rtl/>
        </w:rPr>
        <w:t xml:space="preserve">محددات الذكاء </w:t>
      </w:r>
      <w:r w:rsidR="00067C01" w:rsidRPr="00584781">
        <w:rPr>
          <w:rFonts w:ascii="Traditional Arabic" w:eastAsia="Times New Roman" w:hAnsi="Traditional Arabic" w:cs="Traditional Arabic" w:hint="cs"/>
          <w:sz w:val="28"/>
          <w:szCs w:val="28"/>
          <w:rtl/>
        </w:rPr>
        <w:t>الإصطناعي</w:t>
      </w:r>
      <w:r w:rsidR="00591AC3" w:rsidRPr="00584781">
        <w:rPr>
          <w:rFonts w:ascii="Traditional Arabic" w:eastAsia="Times New Roman" w:hAnsi="Traditional Arabic" w:cs="Traditional Arabic" w:hint="cs"/>
          <w:sz w:val="28"/>
          <w:szCs w:val="28"/>
          <w:rtl/>
        </w:rPr>
        <w:t xml:space="preserve"> ف</w:t>
      </w:r>
      <w:r w:rsidR="00AB3C9E" w:rsidRPr="00584781">
        <w:rPr>
          <w:rFonts w:ascii="Traditional Arabic" w:eastAsia="Times New Roman" w:hAnsi="Traditional Arabic" w:cs="Traditional Arabic" w:hint="cs"/>
          <w:sz w:val="28"/>
          <w:szCs w:val="28"/>
          <w:rtl/>
        </w:rPr>
        <w:t>تــت</w:t>
      </w:r>
      <w:r w:rsidR="00591AC3" w:rsidRPr="00584781">
        <w:rPr>
          <w:rFonts w:ascii="Traditional Arabic" w:eastAsia="Times New Roman" w:hAnsi="Traditional Arabic" w:cs="Traditional Arabic" w:hint="cs"/>
          <w:sz w:val="28"/>
          <w:szCs w:val="28"/>
          <w:rtl/>
        </w:rPr>
        <w:t xml:space="preserve">مثل </w:t>
      </w:r>
      <w:r w:rsidR="00643FBA" w:rsidRPr="00584781">
        <w:rPr>
          <w:rFonts w:ascii="Traditional Arabic" w:eastAsia="Times New Roman" w:hAnsi="Traditional Arabic" w:cs="Traditional Arabic" w:hint="cs"/>
          <w:sz w:val="28"/>
          <w:szCs w:val="28"/>
          <w:rtl/>
        </w:rPr>
        <w:t>فيما ي</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w:t>
      </w:r>
      <w:r w:rsidR="00591AC3" w:rsidRPr="00584781">
        <w:rPr>
          <w:rFonts w:ascii="Traditional Arabic" w:eastAsia="Times New Roman" w:hAnsi="Traditional Arabic" w:cs="Traditional Arabic" w:hint="cs"/>
          <w:sz w:val="28"/>
          <w:szCs w:val="28"/>
        </w:rPr>
        <w:t xml:space="preserve"> </w:t>
      </w:r>
      <w:r w:rsidR="00997624" w:rsidRPr="00584781">
        <w:rPr>
          <w:rFonts w:ascii="Traditional Arabic" w:eastAsia="Times New Roman" w:hAnsi="Traditional Arabic" w:cs="Traditional Arabic" w:hint="cs"/>
          <w:sz w:val="28"/>
          <w:szCs w:val="28"/>
          <w:rtl/>
        </w:rPr>
        <w:t>(سعد الله،2023).</w:t>
      </w:r>
    </w:p>
    <w:p w14:paraId="6456247C" w14:textId="16A63C65" w:rsidR="00591AC3" w:rsidRPr="00584781" w:rsidRDefault="00643FBA">
      <w:pPr>
        <w:pStyle w:val="a3"/>
        <w:numPr>
          <w:ilvl w:val="0"/>
          <w:numId w:val="25"/>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السعي الدائم </w:t>
      </w:r>
      <w:r w:rsidR="00067C01" w:rsidRPr="00584781">
        <w:rPr>
          <w:rFonts w:ascii="Traditional Arabic" w:eastAsia="Times New Roman" w:hAnsi="Traditional Arabic" w:cs="Traditional Arabic" w:hint="cs"/>
          <w:sz w:val="28"/>
          <w:szCs w:val="28"/>
          <w:rtl/>
        </w:rPr>
        <w:t>إلى</w:t>
      </w:r>
      <w:r w:rsidRPr="00584781">
        <w:rPr>
          <w:rFonts w:ascii="Traditional Arabic" w:eastAsia="Times New Roman" w:hAnsi="Traditional Arabic" w:cs="Traditional Arabic" w:hint="cs"/>
          <w:sz w:val="28"/>
          <w:szCs w:val="28"/>
          <w:rtl/>
        </w:rPr>
        <w:t xml:space="preserve">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 xml:space="preserve">علم </w:t>
      </w:r>
      <w:r w:rsidRPr="00584781">
        <w:rPr>
          <w:rFonts w:ascii="Traditional Arabic" w:eastAsia="Times New Roman" w:hAnsi="Traditional Arabic" w:cs="Traditional Arabic" w:hint="cs"/>
          <w:sz w:val="28"/>
          <w:szCs w:val="28"/>
          <w:rtl/>
        </w:rPr>
        <w:t>واك</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اب الخبرات المتاحة بكافة الوسائل والطرق</w:t>
      </w:r>
      <w:r w:rsidR="002F6286" w:rsidRPr="00584781">
        <w:rPr>
          <w:rFonts w:ascii="Traditional Arabic" w:eastAsia="Times New Roman" w:hAnsi="Traditional Arabic" w:cs="Traditional Arabic" w:hint="cs"/>
          <w:sz w:val="28"/>
          <w:szCs w:val="28"/>
          <w:rtl/>
        </w:rPr>
        <w:t xml:space="preserve"> عبر </w:t>
      </w:r>
      <w:r w:rsidR="00591AC3" w:rsidRPr="00584781">
        <w:rPr>
          <w:rFonts w:ascii="Traditional Arabic" w:eastAsia="Times New Roman" w:hAnsi="Traditional Arabic" w:cs="Traditional Arabic" w:hint="cs"/>
          <w:sz w:val="28"/>
          <w:szCs w:val="28"/>
          <w:rtl/>
        </w:rPr>
        <w:t xml:space="preserve">تحديد الهدف او الامر المراد تحقيقه بدون اي غموض في الافكار والنتائج </w:t>
      </w:r>
      <w:r w:rsidR="002F6286" w:rsidRPr="00584781">
        <w:rPr>
          <w:rFonts w:ascii="Traditional Arabic" w:eastAsia="Times New Roman" w:hAnsi="Traditional Arabic" w:cs="Traditional Arabic" w:hint="cs"/>
          <w:sz w:val="28"/>
          <w:szCs w:val="28"/>
          <w:rtl/>
        </w:rPr>
        <w:t xml:space="preserve">من خلال </w:t>
      </w:r>
      <w:r w:rsidR="00591AC3" w:rsidRPr="00584781">
        <w:rPr>
          <w:rFonts w:ascii="Traditional Arabic" w:eastAsia="Times New Roman" w:hAnsi="Traditional Arabic" w:cs="Traditional Arabic" w:hint="cs"/>
          <w:sz w:val="28"/>
          <w:szCs w:val="28"/>
          <w:rtl/>
        </w:rPr>
        <w:t xml:space="preserve">تحديد وايجاد الاستجابة الافضل في الحالات </w:t>
      </w:r>
      <w:r w:rsidRPr="00584781">
        <w:rPr>
          <w:rFonts w:ascii="Traditional Arabic" w:eastAsia="Times New Roman" w:hAnsi="Traditional Arabic" w:cs="Traditional Arabic" w:hint="cs"/>
          <w:sz w:val="28"/>
          <w:szCs w:val="28"/>
          <w:rtl/>
        </w:rPr>
        <w:t>الجديدة،</w:t>
      </w:r>
      <w:r w:rsidRPr="00584781">
        <w:rPr>
          <w:rFonts w:ascii="Traditional Arabic" w:eastAsia="Times New Roman" w:hAnsi="Traditional Arabic" w:cs="Traditional Arabic" w:hint="cs"/>
          <w:sz w:val="28"/>
          <w:szCs w:val="28"/>
          <w:rtl/>
          <w:lang w:bidi="ar-EG"/>
        </w:rPr>
        <w:t xml:space="preserve"> والنادرة</w:t>
      </w:r>
      <w:r w:rsidR="00591AC3" w:rsidRPr="00584781">
        <w:rPr>
          <w:rFonts w:ascii="Traditional Arabic" w:eastAsia="Times New Roman" w:hAnsi="Traditional Arabic" w:cs="Traditional Arabic" w:hint="cs"/>
          <w:sz w:val="28"/>
          <w:szCs w:val="28"/>
        </w:rPr>
        <w:t>.</w:t>
      </w:r>
    </w:p>
    <w:p w14:paraId="733AB48E" w14:textId="1C8C1129" w:rsidR="00591AC3" w:rsidRPr="00584781" w:rsidRDefault="00643FBA">
      <w:pPr>
        <w:pStyle w:val="a3"/>
        <w:numPr>
          <w:ilvl w:val="0"/>
          <w:numId w:val="25"/>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استعمال</w:t>
      </w:r>
      <w:r w:rsidR="00591AC3" w:rsidRPr="00584781">
        <w:rPr>
          <w:rFonts w:ascii="Traditional Arabic" w:eastAsia="Times New Roman" w:hAnsi="Traditional Arabic" w:cs="Traditional Arabic" w:hint="cs"/>
          <w:sz w:val="28"/>
          <w:szCs w:val="28"/>
          <w:rtl/>
        </w:rPr>
        <w:t xml:space="preserve"> الاس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 لحل المشاكل ا</w:t>
      </w:r>
      <w:r w:rsidR="00AB3C9E" w:rsidRPr="00584781">
        <w:rPr>
          <w:rFonts w:ascii="Traditional Arabic" w:eastAsia="Times New Roman" w:hAnsi="Traditional Arabic" w:cs="Traditional Arabic" w:hint="cs"/>
          <w:sz w:val="28"/>
          <w:szCs w:val="28"/>
          <w:rtl/>
        </w:rPr>
        <w:t>لــتــي</w:t>
      </w:r>
      <w:r w:rsidR="00591AC3"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00591AC3" w:rsidRPr="00584781">
        <w:rPr>
          <w:rFonts w:ascii="Traditional Arabic" w:eastAsia="Times New Roman" w:hAnsi="Traditional Arabic" w:cs="Traditional Arabic" w:hint="cs"/>
          <w:sz w:val="28"/>
          <w:szCs w:val="28"/>
          <w:rtl/>
        </w:rPr>
        <w:t>اجهنا</w:t>
      </w:r>
      <w:r w:rsidRPr="00584781">
        <w:rPr>
          <w:rFonts w:ascii="Traditional Arabic" w:eastAsia="Times New Roman" w:hAnsi="Traditional Arabic" w:cs="Traditional Arabic" w:hint="cs"/>
          <w:sz w:val="28"/>
          <w:szCs w:val="28"/>
          <w:rtl/>
        </w:rPr>
        <w:t xml:space="preserve"> بصورة أقرب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الواقع</w:t>
      </w:r>
      <w:r w:rsidR="002F6286"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tl/>
        </w:rPr>
        <w:t xml:space="preserve">القدرة على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عامل مع حالات مستعصية ومحيره</w:t>
      </w:r>
      <w:r w:rsidR="00591AC3" w:rsidRPr="00584781">
        <w:rPr>
          <w:rFonts w:ascii="Traditional Arabic" w:eastAsia="Times New Roman" w:hAnsi="Traditional Arabic" w:cs="Traditional Arabic" w:hint="cs"/>
          <w:sz w:val="28"/>
          <w:szCs w:val="28"/>
        </w:rPr>
        <w:t>.</w:t>
      </w:r>
      <w:r w:rsidR="002F6286" w:rsidRPr="00584781">
        <w:rPr>
          <w:rFonts w:ascii="Traditional Arabic" w:eastAsia="Times New Roman" w:hAnsi="Traditional Arabic" w:cs="Traditional Arabic" w:hint="cs"/>
          <w:sz w:val="28"/>
          <w:szCs w:val="28"/>
          <w:rtl/>
        </w:rPr>
        <w:t xml:space="preserve"> من خلال </w:t>
      </w:r>
      <w:r w:rsidR="00591AC3" w:rsidRPr="00584781">
        <w:rPr>
          <w:rFonts w:ascii="Traditional Arabic" w:eastAsia="Times New Roman" w:hAnsi="Traditional Arabic" w:cs="Traditional Arabic" w:hint="cs"/>
          <w:sz w:val="28"/>
          <w:szCs w:val="28"/>
          <w:rtl/>
        </w:rPr>
        <w:t>فهم واس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 امور جديده باستخدام العقلانية</w:t>
      </w:r>
      <w:r w:rsidRPr="00584781">
        <w:rPr>
          <w:rFonts w:ascii="Traditional Arabic" w:eastAsia="Times New Roman" w:hAnsi="Traditional Arabic" w:cs="Traditional Arabic" w:hint="cs"/>
          <w:sz w:val="28"/>
          <w:szCs w:val="28"/>
          <w:rtl/>
        </w:rPr>
        <w:t xml:space="preserve">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المنطقي</w:t>
      </w:r>
      <w:r w:rsidR="00591AC3" w:rsidRPr="00584781">
        <w:rPr>
          <w:rFonts w:ascii="Traditional Arabic" w:eastAsia="Times New Roman" w:hAnsi="Traditional Arabic" w:cs="Traditional Arabic" w:hint="cs"/>
          <w:sz w:val="28"/>
          <w:szCs w:val="28"/>
        </w:rPr>
        <w:t>.</w:t>
      </w:r>
      <w:r w:rsidR="002F6286" w:rsidRPr="00584781">
        <w:rPr>
          <w:rFonts w:ascii="Traditional Arabic" w:eastAsia="Times New Roman" w:hAnsi="Traditional Arabic" w:cs="Traditional Arabic" w:hint="cs"/>
          <w:sz w:val="28"/>
          <w:szCs w:val="28"/>
          <w:rtl/>
        </w:rPr>
        <w:t xml:space="preserve"> و</w:t>
      </w:r>
      <w:r w:rsidR="00591AC3" w:rsidRPr="00584781">
        <w:rPr>
          <w:rFonts w:ascii="Traditional Arabic" w:eastAsia="Times New Roman" w:hAnsi="Traditional Arabic" w:cs="Traditional Arabic" w:hint="cs"/>
          <w:sz w:val="28"/>
          <w:szCs w:val="28"/>
          <w:rtl/>
        </w:rPr>
        <w:t>تطبيق المعرفة ل</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عامل مع البيئة المحيط</w:t>
      </w:r>
      <w:r w:rsidRPr="00584781">
        <w:rPr>
          <w:rFonts w:ascii="Traditional Arabic" w:eastAsia="Times New Roman" w:hAnsi="Traditional Arabic" w:cs="Traditional Arabic" w:hint="cs"/>
          <w:sz w:val="28"/>
          <w:szCs w:val="28"/>
          <w:rtl/>
          <w:lang w:bidi="ar-EG"/>
        </w:rPr>
        <w:t>ة وفق المعطيات المتاحة</w:t>
      </w:r>
      <w:r w:rsidR="002F6286" w:rsidRPr="00584781">
        <w:rPr>
          <w:rFonts w:ascii="Traditional Arabic" w:eastAsia="Times New Roman" w:hAnsi="Traditional Arabic" w:cs="Traditional Arabic" w:hint="cs"/>
          <w:sz w:val="28"/>
          <w:szCs w:val="28"/>
          <w:rtl/>
        </w:rPr>
        <w:t xml:space="preserve"> عبر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فكير والاس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w:t>
      </w:r>
      <w:r w:rsidRPr="00584781">
        <w:rPr>
          <w:rFonts w:ascii="Traditional Arabic" w:eastAsia="Times New Roman" w:hAnsi="Traditional Arabic" w:cs="Traditional Arabic" w:hint="cs"/>
          <w:sz w:val="28"/>
          <w:szCs w:val="28"/>
          <w:rtl/>
        </w:rPr>
        <w:t xml:space="preserve"> للحلول والبدائل المتاحة حول مشكلة ما</w:t>
      </w:r>
    </w:p>
    <w:p w14:paraId="1C064420" w14:textId="5C19EC3E" w:rsidR="002F6286" w:rsidRPr="00584781" w:rsidRDefault="002F628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00643FB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خصائص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p w14:paraId="16995133" w14:textId="2AD421FE" w:rsidR="00223424" w:rsidRPr="00584781" w:rsidRDefault="00067C0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إ</w:t>
      </w:r>
      <w:r w:rsidR="002F6286" w:rsidRPr="00584781">
        <w:rPr>
          <w:rFonts w:ascii="Traditional Arabic" w:eastAsia="Times New Roman" w:hAnsi="Traditional Arabic" w:cs="Traditional Arabic" w:hint="cs"/>
          <w:sz w:val="28"/>
          <w:szCs w:val="28"/>
          <w:rtl/>
        </w:rPr>
        <w:t xml:space="preserve">ن </w:t>
      </w:r>
      <w:r w:rsidRPr="00584781">
        <w:rPr>
          <w:rFonts w:ascii="Traditional Arabic" w:eastAsia="Times New Roman" w:hAnsi="Traditional Arabic" w:cs="Traditional Arabic" w:hint="cs"/>
          <w:sz w:val="28"/>
          <w:szCs w:val="28"/>
          <w:rtl/>
        </w:rPr>
        <w:t>أ</w:t>
      </w:r>
      <w:r w:rsidR="00643FBA" w:rsidRPr="00584781">
        <w:rPr>
          <w:rFonts w:ascii="Traditional Arabic" w:eastAsia="Times New Roman" w:hAnsi="Traditional Arabic" w:cs="Traditional Arabic" w:hint="cs"/>
          <w:sz w:val="28"/>
          <w:szCs w:val="28"/>
          <w:rtl/>
        </w:rPr>
        <w:t>هم المك</w:t>
      </w:r>
      <w:r w:rsidR="00AB3C9E" w:rsidRPr="00584781">
        <w:rPr>
          <w:rFonts w:ascii="Traditional Arabic" w:eastAsia="Times New Roman" w:hAnsi="Traditional Arabic" w:cs="Traditional Arabic" w:hint="cs"/>
          <w:sz w:val="28"/>
          <w:szCs w:val="28"/>
          <w:rtl/>
        </w:rPr>
        <w:t>تــس</w:t>
      </w:r>
      <w:r w:rsidR="00643FBA" w:rsidRPr="00584781">
        <w:rPr>
          <w:rFonts w:ascii="Traditional Arabic" w:eastAsia="Times New Roman" w:hAnsi="Traditional Arabic" w:cs="Traditional Arabic" w:hint="cs"/>
          <w:sz w:val="28"/>
          <w:szCs w:val="28"/>
          <w:rtl/>
        </w:rPr>
        <w:t xml:space="preserve">بات في </w:t>
      </w:r>
      <w:r w:rsidR="00223424" w:rsidRPr="00584781">
        <w:rPr>
          <w:rFonts w:ascii="Traditional Arabic" w:eastAsia="Times New Roman" w:hAnsi="Traditional Arabic" w:cs="Traditional Arabic" w:hint="cs"/>
          <w:sz w:val="28"/>
          <w:szCs w:val="28"/>
          <w:rtl/>
        </w:rPr>
        <w:t xml:space="preserve">مجال الذكاء </w:t>
      </w:r>
      <w:r w:rsidRPr="00584781">
        <w:rPr>
          <w:rFonts w:ascii="Traditional Arabic" w:eastAsia="Times New Roman" w:hAnsi="Traditional Arabic" w:cs="Traditional Arabic" w:hint="cs"/>
          <w:sz w:val="28"/>
          <w:szCs w:val="28"/>
          <w:rtl/>
        </w:rPr>
        <w:t>الإصطناعي</w:t>
      </w:r>
      <w:r w:rsidR="00223424" w:rsidRPr="00584781">
        <w:rPr>
          <w:rFonts w:ascii="Traditional Arabic" w:eastAsia="Times New Roman" w:hAnsi="Traditional Arabic" w:cs="Traditional Arabic" w:hint="cs"/>
          <w:sz w:val="28"/>
          <w:szCs w:val="28"/>
          <w:rtl/>
        </w:rPr>
        <w:t xml:space="preserve"> </w:t>
      </w:r>
      <w:r w:rsidR="00643FBA" w:rsidRPr="00584781">
        <w:rPr>
          <w:rFonts w:ascii="Traditional Arabic" w:eastAsia="Times New Roman" w:hAnsi="Traditional Arabic" w:cs="Traditional Arabic" w:hint="cs"/>
          <w:sz w:val="28"/>
          <w:szCs w:val="28"/>
          <w:rtl/>
        </w:rPr>
        <w:t xml:space="preserve"> وتطبيقاته </w:t>
      </w:r>
      <w:r w:rsidR="00223424" w:rsidRPr="00584781">
        <w:rPr>
          <w:rFonts w:ascii="Traditional Arabic" w:eastAsia="Times New Roman" w:hAnsi="Traditional Arabic" w:cs="Traditional Arabic" w:hint="cs"/>
          <w:sz w:val="28"/>
          <w:szCs w:val="28"/>
          <w:rtl/>
        </w:rPr>
        <w:t>ان برامجه تقتحم المسائل ا</w:t>
      </w:r>
      <w:r w:rsidR="00AB3C9E" w:rsidRPr="00584781">
        <w:rPr>
          <w:rFonts w:ascii="Traditional Arabic" w:eastAsia="Times New Roman" w:hAnsi="Traditional Arabic" w:cs="Traditional Arabic" w:hint="cs"/>
          <w:sz w:val="28"/>
          <w:szCs w:val="28"/>
          <w:rtl/>
        </w:rPr>
        <w:t>لــتــي</w:t>
      </w:r>
      <w:r w:rsidR="00223424"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لــي</w:t>
      </w:r>
      <w:r w:rsidR="00223424" w:rsidRPr="00584781">
        <w:rPr>
          <w:rFonts w:ascii="Traditional Arabic" w:eastAsia="Times New Roman" w:hAnsi="Traditional Arabic" w:cs="Traditional Arabic" w:hint="cs"/>
          <w:sz w:val="28"/>
          <w:szCs w:val="28"/>
          <w:rtl/>
        </w:rPr>
        <w:t>س لها طريقة حل عامة معروفة</w:t>
      </w:r>
      <w:r w:rsidR="00643FBA" w:rsidRPr="00584781">
        <w:rPr>
          <w:rFonts w:ascii="Traditional Arabic" w:eastAsia="Times New Roman" w:hAnsi="Traditional Arabic" w:cs="Traditional Arabic" w:hint="cs"/>
          <w:sz w:val="28"/>
          <w:szCs w:val="28"/>
          <w:rtl/>
        </w:rPr>
        <w:t xml:space="preserve"> وربما تكون نادرة  ولم يطرح لها حول من قبل </w:t>
      </w:r>
      <w:r w:rsidR="00223424" w:rsidRPr="00584781">
        <w:rPr>
          <w:rFonts w:ascii="Traditional Arabic" w:eastAsia="Times New Roman" w:hAnsi="Traditional Arabic" w:cs="Traditional Arabic" w:hint="cs"/>
          <w:sz w:val="28"/>
          <w:szCs w:val="28"/>
          <w:rtl/>
        </w:rPr>
        <w:t xml:space="preserve">، وهذا يعني ان البرامج لا </w:t>
      </w:r>
      <w:r w:rsidR="00AB3C9E" w:rsidRPr="00584781">
        <w:rPr>
          <w:rFonts w:ascii="Traditional Arabic" w:eastAsia="Times New Roman" w:hAnsi="Traditional Arabic" w:cs="Traditional Arabic" w:hint="cs"/>
          <w:sz w:val="28"/>
          <w:szCs w:val="28"/>
          <w:rtl/>
        </w:rPr>
        <w:t>تــس</w:t>
      </w:r>
      <w:r w:rsidR="00223424" w:rsidRPr="00584781">
        <w:rPr>
          <w:rFonts w:ascii="Traditional Arabic" w:eastAsia="Times New Roman" w:hAnsi="Traditional Arabic" w:cs="Traditional Arabic" w:hint="cs"/>
          <w:sz w:val="28"/>
          <w:szCs w:val="28"/>
          <w:rtl/>
        </w:rPr>
        <w:t>تخدم خطوات م</w:t>
      </w:r>
      <w:r w:rsidR="00AB3C9E" w:rsidRPr="00584781">
        <w:rPr>
          <w:rFonts w:ascii="Traditional Arabic" w:eastAsia="Times New Roman" w:hAnsi="Traditional Arabic" w:cs="Traditional Arabic" w:hint="cs"/>
          <w:sz w:val="28"/>
          <w:szCs w:val="28"/>
          <w:rtl/>
        </w:rPr>
        <w:t>تــس</w:t>
      </w:r>
      <w:r w:rsidR="00223424" w:rsidRPr="00584781">
        <w:rPr>
          <w:rFonts w:ascii="Traditional Arabic" w:eastAsia="Times New Roman" w:hAnsi="Traditional Arabic" w:cs="Traditional Arabic" w:hint="cs"/>
          <w:sz w:val="28"/>
          <w:szCs w:val="28"/>
          <w:rtl/>
        </w:rPr>
        <w:t xml:space="preserve">لسلة </w:t>
      </w:r>
      <w:r w:rsidR="00643FBA" w:rsidRPr="00584781">
        <w:rPr>
          <w:rFonts w:ascii="Traditional Arabic" w:eastAsia="Times New Roman" w:hAnsi="Traditional Arabic" w:cs="Traditional Arabic" w:hint="cs"/>
          <w:sz w:val="28"/>
          <w:szCs w:val="28"/>
          <w:rtl/>
        </w:rPr>
        <w:t xml:space="preserve"> بصورة منطقية مثل العم</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 xml:space="preserve">ات الحسابية </w:t>
      </w:r>
      <w:r w:rsidR="00223424" w:rsidRPr="00584781">
        <w:rPr>
          <w:rFonts w:ascii="Traditional Arabic" w:eastAsia="Times New Roman" w:hAnsi="Traditional Arabic" w:cs="Traditional Arabic" w:hint="cs"/>
          <w:sz w:val="28"/>
          <w:szCs w:val="28"/>
          <w:rtl/>
        </w:rPr>
        <w:t xml:space="preserve">تؤدي الى الحل الصحيح </w:t>
      </w:r>
      <w:r w:rsidR="00643FBA" w:rsidRPr="00584781">
        <w:rPr>
          <w:rFonts w:ascii="Traditional Arabic" w:eastAsia="Times New Roman" w:hAnsi="Traditional Arabic" w:cs="Traditional Arabic" w:hint="cs"/>
          <w:sz w:val="28"/>
          <w:szCs w:val="28"/>
          <w:rtl/>
        </w:rPr>
        <w:t xml:space="preserve"> وفق نسق محدد وتر</w:t>
      </w:r>
      <w:r w:rsidR="00AB3C9E" w:rsidRPr="00584781">
        <w:rPr>
          <w:rFonts w:ascii="Traditional Arabic" w:eastAsia="Times New Roman" w:hAnsi="Traditional Arabic" w:cs="Traditional Arabic" w:hint="cs"/>
          <w:sz w:val="28"/>
          <w:szCs w:val="28"/>
          <w:rtl/>
        </w:rPr>
        <w:t>تــي</w:t>
      </w:r>
      <w:r w:rsidR="00643FBA" w:rsidRPr="00584781">
        <w:rPr>
          <w:rFonts w:ascii="Traditional Arabic" w:eastAsia="Times New Roman" w:hAnsi="Traditional Arabic" w:cs="Traditional Arabic" w:hint="cs"/>
          <w:sz w:val="28"/>
          <w:szCs w:val="28"/>
          <w:rtl/>
        </w:rPr>
        <w:t xml:space="preserve">ب معين </w:t>
      </w:r>
      <w:r w:rsidR="00223424" w:rsidRPr="00584781">
        <w:rPr>
          <w:rFonts w:ascii="Traditional Arabic" w:eastAsia="Times New Roman" w:hAnsi="Traditional Arabic" w:cs="Traditional Arabic" w:hint="cs"/>
          <w:sz w:val="28"/>
          <w:szCs w:val="28"/>
          <w:rtl/>
        </w:rPr>
        <w:t xml:space="preserve">ولكنها تختار طريقة معينة للحل تبدو جيدة </w:t>
      </w:r>
      <w:r w:rsidR="00643FBA" w:rsidRPr="00584781">
        <w:rPr>
          <w:rFonts w:ascii="Traditional Arabic" w:eastAsia="Times New Roman" w:hAnsi="Traditional Arabic" w:cs="Traditional Arabic" w:hint="cs"/>
          <w:sz w:val="28"/>
          <w:szCs w:val="28"/>
          <w:rtl/>
        </w:rPr>
        <w:t xml:space="preserve">ومبتكرة ولكن </w:t>
      </w:r>
      <w:r w:rsidR="00223424" w:rsidRPr="00584781">
        <w:rPr>
          <w:rFonts w:ascii="Traditional Arabic" w:eastAsia="Times New Roman" w:hAnsi="Traditional Arabic" w:cs="Traditional Arabic" w:hint="cs"/>
          <w:sz w:val="28"/>
          <w:szCs w:val="28"/>
          <w:rtl/>
        </w:rPr>
        <w:t>مع الاحتفاظ باحتما</w:t>
      </w:r>
      <w:r w:rsidR="00AB3C9E" w:rsidRPr="00584781">
        <w:rPr>
          <w:rFonts w:ascii="Traditional Arabic" w:eastAsia="Times New Roman" w:hAnsi="Traditional Arabic" w:cs="Traditional Arabic" w:hint="cs"/>
          <w:sz w:val="28"/>
          <w:szCs w:val="28"/>
          <w:rtl/>
        </w:rPr>
        <w:t>لــي</w:t>
      </w:r>
      <w:r w:rsidR="00223424" w:rsidRPr="00584781">
        <w:rPr>
          <w:rFonts w:ascii="Traditional Arabic" w:eastAsia="Times New Roman" w:hAnsi="Traditional Arabic" w:cs="Traditional Arabic" w:hint="cs"/>
          <w:sz w:val="28"/>
          <w:szCs w:val="28"/>
          <w:rtl/>
        </w:rPr>
        <w:t xml:space="preserve">ة تغيير الطريقة </w:t>
      </w:r>
      <w:r w:rsidR="00643FBA" w:rsidRPr="00584781">
        <w:rPr>
          <w:rFonts w:ascii="Traditional Arabic" w:eastAsia="Times New Roman" w:hAnsi="Traditional Arabic" w:cs="Traditional Arabic" w:hint="cs"/>
          <w:sz w:val="28"/>
          <w:szCs w:val="28"/>
          <w:rtl/>
        </w:rPr>
        <w:t>في حالة ان البديل الأول لا يحقق الغرض المطلوب او الحل المناسب للمشكلة مما قد يغير البرنامج من الاسترا</w:t>
      </w:r>
      <w:r w:rsidR="00AB3C9E" w:rsidRPr="00584781">
        <w:rPr>
          <w:rFonts w:ascii="Traditional Arabic" w:eastAsia="Times New Roman" w:hAnsi="Traditional Arabic" w:cs="Traditional Arabic" w:hint="cs"/>
          <w:sz w:val="28"/>
          <w:szCs w:val="28"/>
          <w:rtl/>
        </w:rPr>
        <w:t>تــي</w:t>
      </w:r>
      <w:r w:rsidR="00643FBA" w:rsidRPr="00584781">
        <w:rPr>
          <w:rFonts w:ascii="Traditional Arabic" w:eastAsia="Times New Roman" w:hAnsi="Traditional Arabic" w:cs="Traditional Arabic" w:hint="cs"/>
          <w:sz w:val="28"/>
          <w:szCs w:val="28"/>
          <w:rtl/>
        </w:rPr>
        <w:t xml:space="preserve">جية المستخدمة أولا في تقديم حلول أخرى </w:t>
      </w:r>
      <w:r w:rsidR="00223424" w:rsidRPr="00584781">
        <w:rPr>
          <w:rFonts w:ascii="Traditional Arabic" w:eastAsia="Times New Roman" w:hAnsi="Traditional Arabic" w:cs="Traditional Arabic" w:hint="cs"/>
          <w:sz w:val="28"/>
          <w:szCs w:val="28"/>
          <w:rtl/>
        </w:rPr>
        <w:t xml:space="preserve"> </w:t>
      </w:r>
      <w:r w:rsidR="00643FBA" w:rsidRPr="00584781">
        <w:rPr>
          <w:rFonts w:ascii="Traditional Arabic" w:eastAsia="Times New Roman" w:hAnsi="Traditional Arabic" w:cs="Traditional Arabic" w:hint="cs"/>
          <w:sz w:val="28"/>
          <w:szCs w:val="28"/>
          <w:rtl/>
        </w:rPr>
        <w:t>ولكن مع مراعاة</w:t>
      </w:r>
      <w:r w:rsidR="00223424" w:rsidRPr="00584781">
        <w:rPr>
          <w:rFonts w:ascii="Traditional Arabic" w:eastAsia="Times New Roman" w:hAnsi="Traditional Arabic" w:cs="Traditional Arabic" w:hint="cs"/>
          <w:sz w:val="28"/>
          <w:szCs w:val="28"/>
          <w:rtl/>
        </w:rPr>
        <w:t xml:space="preserve"> ايجاد الحلول المناسبة في الوقت المناسب، </w:t>
      </w:r>
      <w:r w:rsidR="00643FBA" w:rsidRPr="00584781">
        <w:rPr>
          <w:rFonts w:ascii="Traditional Arabic" w:eastAsia="Times New Roman" w:hAnsi="Traditional Arabic" w:cs="Traditional Arabic" w:hint="cs"/>
          <w:sz w:val="28"/>
          <w:szCs w:val="28"/>
          <w:rtl/>
        </w:rPr>
        <w:t>ولابد ان تكون تلك الحلول</w:t>
      </w:r>
      <w:r w:rsidR="00223424" w:rsidRPr="00584781">
        <w:rPr>
          <w:rFonts w:ascii="Traditional Arabic" w:eastAsia="Times New Roman" w:hAnsi="Traditional Arabic" w:cs="Traditional Arabic" w:hint="cs"/>
          <w:sz w:val="28"/>
          <w:szCs w:val="28"/>
          <w:rtl/>
        </w:rPr>
        <w:t xml:space="preserve"> صحيحة </w:t>
      </w:r>
      <w:r w:rsidR="00643FBA" w:rsidRPr="00584781">
        <w:rPr>
          <w:rFonts w:ascii="Traditional Arabic" w:eastAsia="Times New Roman" w:hAnsi="Traditional Arabic" w:cs="Traditional Arabic" w:hint="cs"/>
          <w:sz w:val="28"/>
          <w:szCs w:val="28"/>
          <w:rtl/>
        </w:rPr>
        <w:t>ومقبولة وان تكون أيضا واقعية قابلة ل</w:t>
      </w:r>
      <w:r w:rsidR="00AB3C9E" w:rsidRPr="00584781">
        <w:rPr>
          <w:rFonts w:ascii="Traditional Arabic" w:eastAsia="Times New Roman" w:hAnsi="Traditional Arabic" w:cs="Traditional Arabic" w:hint="cs"/>
          <w:sz w:val="28"/>
          <w:szCs w:val="28"/>
          <w:rtl/>
        </w:rPr>
        <w:t>لــتــن</w:t>
      </w:r>
      <w:r w:rsidR="00643FBA" w:rsidRPr="00584781">
        <w:rPr>
          <w:rFonts w:ascii="Traditional Arabic" w:eastAsia="Times New Roman" w:hAnsi="Traditional Arabic" w:cs="Traditional Arabic" w:hint="cs"/>
          <w:sz w:val="28"/>
          <w:szCs w:val="28"/>
          <w:rtl/>
        </w:rPr>
        <w:t>فيذ ع</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 xml:space="preserve"> ارض الواقع</w:t>
      </w:r>
      <w:r w:rsidR="002F6286" w:rsidRPr="00584781">
        <w:rPr>
          <w:rFonts w:ascii="Traditional Arabic" w:hAnsi="Traditional Arabic" w:cs="Traditional Arabic" w:hint="cs"/>
          <w:sz w:val="28"/>
          <w:szCs w:val="28"/>
        </w:rPr>
        <w:t>( Jenni, et, al, 2024).</w:t>
      </w:r>
    </w:p>
    <w:p w14:paraId="5ECE0DB1" w14:textId="4FC19CB6" w:rsidR="00DF2C45" w:rsidRPr="00584781" w:rsidRDefault="00307DBF"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ويمكن تحديد اهم خصائص الذكاء</w:t>
      </w:r>
      <w:r w:rsidR="00DF2C45" w:rsidRPr="00584781">
        <w:rPr>
          <w:rFonts w:ascii="Traditional Arabic" w:eastAsia="Times New Roman" w:hAnsi="Traditional Arabic" w:cs="Traditional Arabic" w:hint="cs"/>
          <w:sz w:val="28"/>
          <w:szCs w:val="28"/>
          <w:rtl/>
        </w:rPr>
        <w:t xml:space="preserve"> الصناعي </w:t>
      </w:r>
      <w:r w:rsidRPr="00584781">
        <w:rPr>
          <w:rFonts w:ascii="Traditional Arabic" w:eastAsia="Times New Roman" w:hAnsi="Traditional Arabic" w:cs="Traditional Arabic" w:hint="cs"/>
          <w:sz w:val="28"/>
          <w:szCs w:val="28"/>
          <w:rtl/>
        </w:rPr>
        <w:t>كما ي</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Pr>
        <w:t>:</w:t>
      </w:r>
      <w:r w:rsidR="00113EA6" w:rsidRPr="00584781">
        <w:rPr>
          <w:rFonts w:ascii="Traditional Arabic" w:eastAsia="Times New Roman" w:hAnsi="Traditional Arabic" w:cs="Traditional Arabic" w:hint="cs"/>
          <w:sz w:val="28"/>
          <w:szCs w:val="28"/>
          <w:rtl/>
        </w:rPr>
        <w:t xml:space="preserve"> (العزام،2022).</w:t>
      </w:r>
    </w:p>
    <w:p w14:paraId="09C239FC" w14:textId="1C298975" w:rsidR="00DF2C45" w:rsidRPr="00584781" w:rsidRDefault="00AB3C9E">
      <w:pPr>
        <w:pStyle w:val="a3"/>
        <w:numPr>
          <w:ilvl w:val="0"/>
          <w:numId w:val="2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lastRenderedPageBreak/>
        <w:t>تــس</w:t>
      </w:r>
      <w:r w:rsidR="00DF2C45" w:rsidRPr="00584781">
        <w:rPr>
          <w:rFonts w:ascii="Traditional Arabic" w:eastAsia="Times New Roman" w:hAnsi="Traditional Arabic" w:cs="Traditional Arabic" w:hint="cs"/>
          <w:sz w:val="28"/>
          <w:szCs w:val="28"/>
          <w:rtl/>
        </w:rPr>
        <w:t xml:space="preserve">تخدم أسلوب مقارن للأسلوب البشري في حل المشكلات </w:t>
      </w:r>
      <w:r w:rsidR="00307DBF" w:rsidRPr="00584781">
        <w:rPr>
          <w:rFonts w:ascii="Traditional Arabic" w:eastAsia="Times New Roman" w:hAnsi="Traditional Arabic" w:cs="Traditional Arabic" w:hint="cs"/>
          <w:sz w:val="28"/>
          <w:szCs w:val="28"/>
          <w:rtl/>
        </w:rPr>
        <w:t>المعقدة</w:t>
      </w:r>
      <w:r w:rsidR="002F6286" w:rsidRPr="00584781">
        <w:rPr>
          <w:rFonts w:ascii="Traditional Arabic" w:eastAsia="Times New Roman" w:hAnsi="Traditional Arabic" w:cs="Traditional Arabic" w:hint="cs"/>
          <w:sz w:val="28"/>
          <w:szCs w:val="28"/>
          <w:rtl/>
        </w:rPr>
        <w:t xml:space="preserve"> بحيث تكون </w:t>
      </w:r>
      <w:r w:rsidR="00113EA6" w:rsidRPr="00584781">
        <w:rPr>
          <w:rFonts w:ascii="Traditional Arabic" w:eastAsia="Times New Roman" w:hAnsi="Traditional Arabic" w:cs="Traditional Arabic" w:hint="cs"/>
          <w:sz w:val="28"/>
          <w:szCs w:val="28"/>
          <w:rtl/>
        </w:rPr>
        <w:t>قادرة</w:t>
      </w:r>
      <w:r w:rsidR="00307DBF" w:rsidRPr="00584781">
        <w:rPr>
          <w:rFonts w:ascii="Traditional Arabic" w:eastAsia="Times New Roman" w:hAnsi="Traditional Arabic" w:cs="Traditional Arabic" w:hint="cs"/>
          <w:sz w:val="28"/>
          <w:szCs w:val="28"/>
          <w:rtl/>
        </w:rPr>
        <w:t xml:space="preserve"> ع</w:t>
      </w:r>
      <w:r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 xml:space="preserve"> ا</w:t>
      </w:r>
      <w:r w:rsidRPr="00584781">
        <w:rPr>
          <w:rFonts w:ascii="Traditional Arabic" w:eastAsia="Times New Roman" w:hAnsi="Traditional Arabic" w:cs="Traditional Arabic" w:hint="cs"/>
          <w:sz w:val="28"/>
          <w:szCs w:val="28"/>
          <w:rtl/>
        </w:rPr>
        <w:t>لــت</w:t>
      </w:r>
      <w:r w:rsidR="00307DBF" w:rsidRPr="00584781">
        <w:rPr>
          <w:rFonts w:ascii="Traditional Arabic" w:eastAsia="Times New Roman" w:hAnsi="Traditional Arabic" w:cs="Traditional Arabic" w:hint="cs"/>
          <w:sz w:val="28"/>
          <w:szCs w:val="28"/>
          <w:rtl/>
        </w:rPr>
        <w:t>عامل</w:t>
      </w:r>
      <w:r w:rsidR="00DF2C45" w:rsidRPr="00584781">
        <w:rPr>
          <w:rFonts w:ascii="Traditional Arabic" w:eastAsia="Times New Roman" w:hAnsi="Traditional Arabic" w:cs="Traditional Arabic" w:hint="cs"/>
          <w:sz w:val="28"/>
          <w:szCs w:val="28"/>
          <w:rtl/>
        </w:rPr>
        <w:t xml:space="preserve"> مع الفرضيات بشكل متزامن وبدقة وسرعة </w:t>
      </w:r>
      <w:r w:rsidR="00307DBF" w:rsidRPr="00584781">
        <w:rPr>
          <w:rFonts w:ascii="Traditional Arabic" w:eastAsia="Times New Roman" w:hAnsi="Traditional Arabic" w:cs="Traditional Arabic" w:hint="cs"/>
          <w:sz w:val="28"/>
          <w:szCs w:val="28"/>
          <w:rtl/>
        </w:rPr>
        <w:t>عا</w:t>
      </w:r>
      <w:r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ة</w:t>
      </w:r>
      <w:r w:rsidR="002F6286" w:rsidRPr="00584781">
        <w:rPr>
          <w:rFonts w:ascii="Traditional Arabic" w:eastAsia="Times New Roman" w:hAnsi="Traditional Arabic" w:cs="Traditional Arabic" w:hint="cs"/>
          <w:sz w:val="28"/>
          <w:szCs w:val="28"/>
          <w:rtl/>
        </w:rPr>
        <w:t xml:space="preserve"> مع </w:t>
      </w:r>
      <w:r w:rsidR="00307DBF" w:rsidRPr="00584781">
        <w:rPr>
          <w:rFonts w:ascii="Traditional Arabic" w:eastAsia="Times New Roman" w:hAnsi="Traditional Arabic" w:cs="Traditional Arabic" w:hint="cs"/>
          <w:sz w:val="28"/>
          <w:szCs w:val="28"/>
          <w:rtl/>
        </w:rPr>
        <w:t xml:space="preserve">إمكانية </w:t>
      </w:r>
      <w:r w:rsidR="00DF2C45" w:rsidRPr="00584781">
        <w:rPr>
          <w:rFonts w:ascii="Traditional Arabic" w:eastAsia="Times New Roman" w:hAnsi="Traditional Arabic" w:cs="Traditional Arabic" w:hint="cs"/>
          <w:sz w:val="28"/>
          <w:szCs w:val="28"/>
          <w:rtl/>
        </w:rPr>
        <w:t xml:space="preserve">وجود حل متخصص لكل مشكلة ولكل فئة متجانسة من </w:t>
      </w:r>
      <w:r w:rsidR="00307DBF" w:rsidRPr="00584781">
        <w:rPr>
          <w:rFonts w:ascii="Traditional Arabic" w:eastAsia="Times New Roman" w:hAnsi="Traditional Arabic" w:cs="Traditional Arabic" w:hint="cs"/>
          <w:sz w:val="28"/>
          <w:szCs w:val="28"/>
          <w:rtl/>
        </w:rPr>
        <w:t>المشاكل</w:t>
      </w:r>
      <w:r w:rsidR="00307DBF" w:rsidRPr="00584781">
        <w:rPr>
          <w:rFonts w:ascii="Traditional Arabic" w:eastAsia="Times New Roman" w:hAnsi="Traditional Arabic" w:cs="Traditional Arabic" w:hint="cs"/>
          <w:sz w:val="28"/>
          <w:szCs w:val="28"/>
        </w:rPr>
        <w:t>.</w:t>
      </w:r>
    </w:p>
    <w:p w14:paraId="08FAE1AF" w14:textId="58662079" w:rsidR="00DF2C45" w:rsidRPr="00584781" w:rsidRDefault="00113EA6">
      <w:pPr>
        <w:pStyle w:val="a3"/>
        <w:numPr>
          <w:ilvl w:val="0"/>
          <w:numId w:val="2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تعمل</w:t>
      </w:r>
      <w:r w:rsidR="00DF2C45" w:rsidRPr="00584781">
        <w:rPr>
          <w:rFonts w:ascii="Traditional Arabic" w:eastAsia="Times New Roman" w:hAnsi="Traditional Arabic" w:cs="Traditional Arabic" w:hint="cs"/>
          <w:sz w:val="28"/>
          <w:szCs w:val="28"/>
          <w:rtl/>
        </w:rPr>
        <w:t xml:space="preserve"> بمس</w:t>
      </w:r>
      <w:r w:rsidR="00AB3C9E" w:rsidRPr="00584781">
        <w:rPr>
          <w:rFonts w:ascii="Traditional Arabic" w:eastAsia="Times New Roman" w:hAnsi="Traditional Arabic" w:cs="Traditional Arabic" w:hint="cs"/>
          <w:sz w:val="28"/>
          <w:szCs w:val="28"/>
          <w:rtl/>
        </w:rPr>
        <w:t>تــو</w:t>
      </w:r>
      <w:r w:rsidR="00DF2C45" w:rsidRPr="00584781">
        <w:rPr>
          <w:rFonts w:ascii="Traditional Arabic" w:eastAsia="Times New Roman" w:hAnsi="Traditional Arabic" w:cs="Traditional Arabic" w:hint="cs"/>
          <w:sz w:val="28"/>
          <w:szCs w:val="28"/>
          <w:rtl/>
        </w:rPr>
        <w:t xml:space="preserve">ى علمي واستشاري ثابت لا </w:t>
      </w:r>
      <w:r w:rsidR="00AB3C9E" w:rsidRPr="00584781">
        <w:rPr>
          <w:rFonts w:ascii="Traditional Arabic" w:eastAsia="Times New Roman" w:hAnsi="Traditional Arabic" w:cs="Traditional Arabic" w:hint="cs"/>
          <w:sz w:val="28"/>
          <w:szCs w:val="28"/>
          <w:rtl/>
        </w:rPr>
        <w:t>تــت</w:t>
      </w:r>
      <w:r w:rsidR="008D4F1A" w:rsidRPr="00584781">
        <w:rPr>
          <w:rFonts w:ascii="Traditional Arabic" w:eastAsia="Times New Roman" w:hAnsi="Traditional Arabic" w:cs="Traditional Arabic" w:hint="cs"/>
          <w:sz w:val="28"/>
          <w:szCs w:val="28"/>
          <w:rtl/>
        </w:rPr>
        <w:t>ذبذب</w:t>
      </w:r>
      <w:r w:rsidR="002F6286" w:rsidRPr="00584781">
        <w:rPr>
          <w:rFonts w:ascii="Traditional Arabic" w:eastAsia="Times New Roman" w:hAnsi="Traditional Arabic" w:cs="Traditional Arabic" w:hint="cs"/>
          <w:sz w:val="28"/>
          <w:szCs w:val="28"/>
          <w:rtl/>
        </w:rPr>
        <w:t xml:space="preserve"> وهي بذلك </w:t>
      </w:r>
      <w:r w:rsidR="00307DBF" w:rsidRPr="00584781">
        <w:rPr>
          <w:rFonts w:ascii="Traditional Arabic" w:eastAsia="Times New Roman" w:hAnsi="Traditional Arabic" w:cs="Traditional Arabic" w:hint="cs"/>
          <w:sz w:val="28"/>
          <w:szCs w:val="28"/>
          <w:rtl/>
        </w:rPr>
        <w:t>تحتاج</w:t>
      </w:r>
      <w:r w:rsidR="00DF2C45" w:rsidRPr="00584781">
        <w:rPr>
          <w:rFonts w:ascii="Traditional Arabic" w:eastAsia="Times New Roman" w:hAnsi="Traditional Arabic" w:cs="Traditional Arabic" w:hint="cs"/>
          <w:sz w:val="28"/>
          <w:szCs w:val="28"/>
          <w:rtl/>
        </w:rPr>
        <w:t xml:space="preserve"> بناؤها تمثيل كميات هائلة من المعارف الخاصة بمجال </w:t>
      </w:r>
      <w:r w:rsidR="008D4F1A" w:rsidRPr="00584781">
        <w:rPr>
          <w:rFonts w:ascii="Traditional Arabic" w:eastAsia="Times New Roman" w:hAnsi="Traditional Arabic" w:cs="Traditional Arabic" w:hint="cs"/>
          <w:sz w:val="28"/>
          <w:szCs w:val="28"/>
          <w:rtl/>
        </w:rPr>
        <w:t>معين</w:t>
      </w:r>
      <w:r w:rsidR="002F6286" w:rsidRPr="00584781">
        <w:rPr>
          <w:rFonts w:ascii="Traditional Arabic" w:eastAsia="Times New Roman" w:hAnsi="Traditional Arabic" w:cs="Traditional Arabic" w:hint="cs"/>
          <w:sz w:val="28"/>
          <w:szCs w:val="28"/>
          <w:rtl/>
        </w:rPr>
        <w:t xml:space="preserve"> عبر </w:t>
      </w:r>
      <w:r w:rsidR="00307DBF" w:rsidRPr="00584781">
        <w:rPr>
          <w:rFonts w:ascii="Traditional Arabic" w:eastAsia="Times New Roman" w:hAnsi="Traditional Arabic" w:cs="Traditional Arabic" w:hint="cs"/>
          <w:sz w:val="28"/>
          <w:szCs w:val="28"/>
          <w:rtl/>
        </w:rPr>
        <w:t>تحلل</w:t>
      </w:r>
      <w:r w:rsidR="00DF2C45" w:rsidRPr="00584781">
        <w:rPr>
          <w:rFonts w:ascii="Traditional Arabic" w:eastAsia="Times New Roman" w:hAnsi="Traditional Arabic" w:cs="Traditional Arabic" w:hint="cs"/>
          <w:sz w:val="28"/>
          <w:szCs w:val="28"/>
          <w:rtl/>
        </w:rPr>
        <w:t xml:space="preserve"> البيانات الرمزية غير الرقمية من خلال عم</w:t>
      </w:r>
      <w:r w:rsidR="00AB3C9E" w:rsidRPr="00584781">
        <w:rPr>
          <w:rFonts w:ascii="Traditional Arabic" w:eastAsia="Times New Roman" w:hAnsi="Traditional Arabic" w:cs="Traditional Arabic" w:hint="cs"/>
          <w:sz w:val="28"/>
          <w:szCs w:val="28"/>
          <w:rtl/>
        </w:rPr>
        <w:t>لــي</w:t>
      </w:r>
      <w:r w:rsidR="00DF2C45" w:rsidRPr="00584781">
        <w:rPr>
          <w:rFonts w:ascii="Traditional Arabic" w:eastAsia="Times New Roman" w:hAnsi="Traditional Arabic" w:cs="Traditional Arabic" w:hint="cs"/>
          <w:sz w:val="28"/>
          <w:szCs w:val="28"/>
          <w:rtl/>
        </w:rPr>
        <w:t>ات ا</w:t>
      </w:r>
      <w:r w:rsidR="00AB3C9E"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DF2C45" w:rsidRPr="00584781">
        <w:rPr>
          <w:rFonts w:ascii="Traditional Arabic" w:eastAsia="Times New Roman" w:hAnsi="Traditional Arabic" w:cs="Traditional Arabic" w:hint="cs"/>
          <w:sz w:val="28"/>
          <w:szCs w:val="28"/>
          <w:rtl/>
        </w:rPr>
        <w:t xml:space="preserve">ل والمقارنة </w:t>
      </w:r>
      <w:r w:rsidR="008D4F1A" w:rsidRPr="00584781">
        <w:rPr>
          <w:rFonts w:ascii="Traditional Arabic" w:eastAsia="Times New Roman" w:hAnsi="Traditional Arabic" w:cs="Traditional Arabic" w:hint="cs"/>
          <w:sz w:val="28"/>
          <w:szCs w:val="28"/>
          <w:rtl/>
        </w:rPr>
        <w:t>المنطقية</w:t>
      </w:r>
      <w:r w:rsidR="008D4F1A" w:rsidRPr="00584781">
        <w:rPr>
          <w:rFonts w:ascii="Traditional Arabic" w:eastAsia="Times New Roman" w:hAnsi="Traditional Arabic" w:cs="Traditional Arabic" w:hint="cs"/>
          <w:sz w:val="28"/>
          <w:szCs w:val="28"/>
        </w:rPr>
        <w:t>.</w:t>
      </w:r>
    </w:p>
    <w:p w14:paraId="7E464ACF" w14:textId="3E030E98" w:rsidR="00591AC3" w:rsidRPr="00584781" w:rsidRDefault="00113EA6">
      <w:pPr>
        <w:pStyle w:val="a3"/>
        <w:numPr>
          <w:ilvl w:val="0"/>
          <w:numId w:val="26"/>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لا يوجد</w:t>
      </w:r>
      <w:r w:rsidR="00DF2C45" w:rsidRPr="00584781">
        <w:rPr>
          <w:rFonts w:ascii="Traditional Arabic" w:eastAsia="Times New Roman" w:hAnsi="Traditional Arabic" w:cs="Traditional Arabic" w:hint="cs"/>
          <w:sz w:val="28"/>
          <w:szCs w:val="28"/>
          <w:rtl/>
        </w:rPr>
        <w:t xml:space="preserve"> الشعور با</w:t>
      </w:r>
      <w:r w:rsidR="00AB3C9E"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 xml:space="preserve">عب </w:t>
      </w:r>
      <w:r w:rsidR="008D4F1A" w:rsidRPr="00584781">
        <w:rPr>
          <w:rFonts w:ascii="Traditional Arabic" w:eastAsia="Times New Roman" w:hAnsi="Traditional Arabic" w:cs="Traditional Arabic" w:hint="cs"/>
          <w:sz w:val="28"/>
          <w:szCs w:val="28"/>
          <w:rtl/>
        </w:rPr>
        <w:t>والملل</w:t>
      </w:r>
      <w:r w:rsidR="008D4F1A" w:rsidRPr="00584781">
        <w:rPr>
          <w:rFonts w:ascii="Traditional Arabic" w:eastAsia="Times New Roman" w:hAnsi="Traditional Arabic" w:cs="Traditional Arabic" w:hint="cs"/>
          <w:sz w:val="28"/>
          <w:szCs w:val="28"/>
        </w:rPr>
        <w:t>.</w:t>
      </w:r>
      <w:r w:rsidR="00307DBF" w:rsidRPr="00584781">
        <w:rPr>
          <w:rFonts w:ascii="Traditional Arabic" w:eastAsia="Times New Roman" w:hAnsi="Traditional Arabic" w:cs="Traditional Arabic" w:hint="cs"/>
          <w:sz w:val="28"/>
          <w:szCs w:val="28"/>
          <w:rtl/>
        </w:rPr>
        <w:t xml:space="preserve"> من خلال تق</w:t>
      </w:r>
      <w:r w:rsidR="00AB3C9E"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ص</w:t>
      </w:r>
      <w:r w:rsidR="00DF2C45" w:rsidRPr="00584781">
        <w:rPr>
          <w:rFonts w:ascii="Traditional Arabic" w:eastAsia="Times New Roman" w:hAnsi="Traditional Arabic" w:cs="Traditional Arabic" w:hint="cs"/>
          <w:sz w:val="28"/>
          <w:szCs w:val="28"/>
          <w:rtl/>
        </w:rPr>
        <w:t xml:space="preserve"> الاعتماد على الخبراء </w:t>
      </w:r>
      <w:r w:rsidR="008D4F1A" w:rsidRPr="00584781">
        <w:rPr>
          <w:rFonts w:ascii="Traditional Arabic" w:eastAsia="Times New Roman" w:hAnsi="Traditional Arabic" w:cs="Traditional Arabic" w:hint="cs"/>
          <w:sz w:val="28"/>
          <w:szCs w:val="28"/>
          <w:rtl/>
        </w:rPr>
        <w:t>البشر</w:t>
      </w:r>
      <w:r w:rsidR="002F6286" w:rsidRPr="00584781">
        <w:rPr>
          <w:rFonts w:ascii="Traditional Arabic" w:eastAsia="Times New Roman" w:hAnsi="Traditional Arabic" w:cs="Traditional Arabic" w:hint="cs"/>
          <w:sz w:val="28"/>
          <w:szCs w:val="28"/>
          <w:rtl/>
        </w:rPr>
        <w:t xml:space="preserve"> حيث </w:t>
      </w:r>
      <w:r w:rsidRPr="00584781">
        <w:rPr>
          <w:rFonts w:ascii="Traditional Arabic" w:eastAsia="Times New Roman" w:hAnsi="Traditional Arabic" w:cs="Traditional Arabic" w:hint="cs"/>
          <w:sz w:val="28"/>
          <w:szCs w:val="28"/>
          <w:rtl/>
        </w:rPr>
        <w:t xml:space="preserve">تعمل على </w:t>
      </w:r>
      <w:r w:rsidR="00591AC3" w:rsidRPr="00584781">
        <w:rPr>
          <w:rFonts w:ascii="Traditional Arabic" w:eastAsia="Times New Roman" w:hAnsi="Traditional Arabic" w:cs="Traditional Arabic" w:hint="cs"/>
          <w:sz w:val="28"/>
          <w:szCs w:val="28"/>
          <w:rtl/>
        </w:rPr>
        <w:t xml:space="preserve">حل المشاكل المعروضة في غياب المعلومة </w:t>
      </w:r>
      <w:r w:rsidR="00307DBF" w:rsidRPr="00584781">
        <w:rPr>
          <w:rFonts w:ascii="Traditional Arabic" w:eastAsia="Times New Roman" w:hAnsi="Traditional Arabic" w:cs="Traditional Arabic" w:hint="cs"/>
          <w:sz w:val="28"/>
          <w:szCs w:val="28"/>
          <w:rtl/>
        </w:rPr>
        <w:t>الكاملة</w:t>
      </w:r>
      <w:r w:rsidRPr="00584781">
        <w:rPr>
          <w:rFonts w:ascii="Traditional Arabic" w:eastAsia="Times New Roman" w:hAnsi="Traditional Arabic" w:cs="Traditional Arabic" w:hint="cs"/>
          <w:sz w:val="28"/>
          <w:szCs w:val="28"/>
          <w:rtl/>
        </w:rPr>
        <w:t xml:space="preserve"> والمواقف الغامضة</w:t>
      </w:r>
      <w:r w:rsidR="002F6286" w:rsidRPr="00584781">
        <w:rPr>
          <w:rFonts w:ascii="Traditional Arabic" w:eastAsia="Times New Roman" w:hAnsi="Traditional Arabic" w:cs="Traditional Arabic" w:hint="cs"/>
          <w:sz w:val="28"/>
          <w:szCs w:val="28"/>
          <w:rtl/>
        </w:rPr>
        <w:t xml:space="preserve"> مع </w:t>
      </w:r>
      <w:r w:rsidR="00AB3C9E" w:rsidRPr="00584781">
        <w:rPr>
          <w:rFonts w:ascii="Traditional Arabic" w:eastAsia="Times New Roman" w:hAnsi="Traditional Arabic" w:cs="Traditional Arabic" w:hint="cs"/>
          <w:sz w:val="28"/>
          <w:szCs w:val="28"/>
          <w:rtl/>
        </w:rPr>
        <w:t>تــو</w:t>
      </w:r>
      <w:r w:rsidR="00307DBF" w:rsidRPr="00584781">
        <w:rPr>
          <w:rFonts w:ascii="Traditional Arabic" w:eastAsia="Times New Roman" w:hAnsi="Traditional Arabic" w:cs="Traditional Arabic" w:hint="cs"/>
          <w:sz w:val="28"/>
          <w:szCs w:val="28"/>
          <w:rtl/>
        </w:rPr>
        <w:t xml:space="preserve">فر المقدرة </w:t>
      </w:r>
      <w:r w:rsidR="00591AC3" w:rsidRPr="00584781">
        <w:rPr>
          <w:rFonts w:ascii="Traditional Arabic" w:eastAsia="Times New Roman" w:hAnsi="Traditional Arabic" w:cs="Traditional Arabic" w:hint="cs"/>
          <w:sz w:val="28"/>
          <w:szCs w:val="28"/>
          <w:rtl/>
        </w:rPr>
        <w:t>على 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علم والفهم من 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جارب والخبرات السابقة</w:t>
      </w:r>
      <w:r w:rsidR="00591AC3" w:rsidRPr="00584781">
        <w:rPr>
          <w:rFonts w:ascii="Traditional Arabic" w:eastAsia="Times New Roman" w:hAnsi="Traditional Arabic" w:cs="Traditional Arabic" w:hint="cs"/>
          <w:sz w:val="28"/>
          <w:szCs w:val="28"/>
        </w:rPr>
        <w:t xml:space="preserve"> </w:t>
      </w:r>
      <w:r w:rsidR="00307DBF"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تــو</w:t>
      </w:r>
      <w:r w:rsidR="00591AC3" w:rsidRPr="00584781">
        <w:rPr>
          <w:rFonts w:ascii="Traditional Arabic" w:eastAsia="Times New Roman" w:hAnsi="Traditional Arabic" w:cs="Traditional Arabic" w:hint="cs"/>
          <w:sz w:val="28"/>
          <w:szCs w:val="28"/>
          <w:rtl/>
        </w:rPr>
        <w:t>ظيفها في مواقف جديدة</w:t>
      </w:r>
      <w:r w:rsidR="00EB09DF" w:rsidRPr="00584781">
        <w:rPr>
          <w:rFonts w:ascii="Traditional Arabic" w:eastAsia="Times New Roman" w:hAnsi="Traditional Arabic" w:cs="Traditional Arabic" w:hint="cs"/>
          <w:sz w:val="28"/>
          <w:szCs w:val="28"/>
        </w:rPr>
        <w:t>(</w:t>
      </w:r>
      <w:r w:rsidR="00591AC3" w:rsidRPr="00584781">
        <w:rPr>
          <w:rFonts w:ascii="Traditional Arabic" w:eastAsia="Times New Roman" w:hAnsi="Traditional Arabic" w:cs="Traditional Arabic" w:hint="cs"/>
          <w:sz w:val="28"/>
          <w:szCs w:val="28"/>
        </w:rPr>
        <w:t xml:space="preserve"> </w:t>
      </w:r>
      <w:r w:rsidR="00EB09DF" w:rsidRPr="00584781">
        <w:rPr>
          <w:rFonts w:ascii="Traditional Arabic" w:hAnsi="Traditional Arabic" w:cs="Traditional Arabic" w:hint="cs"/>
          <w:sz w:val="28"/>
          <w:szCs w:val="28"/>
          <w:lang w:bidi="ar-EG"/>
        </w:rPr>
        <w:t>Emon, 2023)</w:t>
      </w:r>
    </w:p>
    <w:p w14:paraId="09965260" w14:textId="77777777" w:rsidR="005D1105" w:rsidRPr="00584781" w:rsidRDefault="005D1105" w:rsidP="00546F1A">
      <w:pPr>
        <w:bidi/>
        <w:spacing w:after="200" w:line="360" w:lineRule="auto"/>
        <w:jc w:val="both"/>
        <w:rPr>
          <w:rFonts w:ascii="Traditional Arabic" w:eastAsia="Times New Roman" w:hAnsi="Traditional Arabic" w:cs="Traditional Arabic"/>
          <w:b/>
          <w:bCs/>
          <w:sz w:val="28"/>
          <w:szCs w:val="28"/>
          <w:rtl/>
        </w:rPr>
      </w:pPr>
    </w:p>
    <w:p w14:paraId="333B5F2C" w14:textId="4CF90DE1" w:rsidR="008D4F1A" w:rsidRPr="00584781" w:rsidRDefault="00B71D00" w:rsidP="005D1105">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2.2.6</w:t>
      </w:r>
      <w:r w:rsidR="00307DBF" w:rsidRPr="00584781">
        <w:rPr>
          <w:rFonts w:ascii="Traditional Arabic" w:eastAsia="Times New Roman" w:hAnsi="Traditional Arabic" w:cs="Traditional Arabic" w:hint="cs"/>
          <w:b/>
          <w:bCs/>
          <w:sz w:val="32"/>
          <w:szCs w:val="32"/>
          <w:rtl/>
        </w:rPr>
        <w:t xml:space="preserve"> </w:t>
      </w:r>
      <w:r w:rsidR="008D4F1A" w:rsidRPr="00584781">
        <w:rPr>
          <w:rFonts w:ascii="Traditional Arabic" w:eastAsia="Times New Roman" w:hAnsi="Traditional Arabic" w:cs="Traditional Arabic" w:hint="cs"/>
          <w:b/>
          <w:bCs/>
          <w:sz w:val="32"/>
          <w:szCs w:val="32"/>
          <w:rtl/>
        </w:rPr>
        <w:t xml:space="preserve">تطبيقات علم الذكاء </w:t>
      </w:r>
      <w:r w:rsidR="00067C01" w:rsidRPr="00584781">
        <w:rPr>
          <w:rFonts w:ascii="Traditional Arabic" w:eastAsia="Times New Roman" w:hAnsi="Traditional Arabic" w:cs="Traditional Arabic" w:hint="cs"/>
          <w:b/>
          <w:bCs/>
          <w:sz w:val="32"/>
          <w:szCs w:val="32"/>
          <w:rtl/>
        </w:rPr>
        <w:t>الإصطناعي</w:t>
      </w:r>
    </w:p>
    <w:p w14:paraId="07BEF9C6" w14:textId="34419EDC" w:rsidR="008D4F1A" w:rsidRPr="00584781" w:rsidRDefault="003C254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يتم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العديد من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طبيقات و</w:t>
      </w:r>
      <w:r w:rsidR="008D4F1A" w:rsidRPr="00584781">
        <w:rPr>
          <w:rFonts w:ascii="Traditional Arabic" w:eastAsia="Times New Roman" w:hAnsi="Traditional Arabic" w:cs="Traditional Arabic" w:hint="cs"/>
          <w:sz w:val="28"/>
          <w:szCs w:val="28"/>
          <w:rtl/>
        </w:rPr>
        <w:t>من أكثرها شيوعا</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ما ي</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w:t>
      </w:r>
      <w:r w:rsidR="008D4F1A" w:rsidRPr="00584781">
        <w:rPr>
          <w:rFonts w:ascii="Traditional Arabic" w:eastAsia="Times New Roman" w:hAnsi="Traditional Arabic" w:cs="Traditional Arabic" w:hint="cs"/>
          <w:sz w:val="28"/>
          <w:szCs w:val="28"/>
        </w:rPr>
        <w:t xml:space="preserve"> </w:t>
      </w:r>
      <w:r w:rsidR="00997624" w:rsidRPr="00584781">
        <w:rPr>
          <w:rFonts w:ascii="Traditional Arabic" w:eastAsia="Times New Roman" w:hAnsi="Traditional Arabic" w:cs="Traditional Arabic" w:hint="cs"/>
          <w:sz w:val="28"/>
          <w:szCs w:val="28"/>
          <w:rtl/>
        </w:rPr>
        <w:t>(خ</w:t>
      </w:r>
      <w:r w:rsidR="00AB3C9E" w:rsidRPr="00584781">
        <w:rPr>
          <w:rFonts w:ascii="Traditional Arabic" w:eastAsia="Times New Roman" w:hAnsi="Traditional Arabic" w:cs="Traditional Arabic" w:hint="cs"/>
          <w:sz w:val="28"/>
          <w:szCs w:val="28"/>
          <w:rtl/>
        </w:rPr>
        <w:t>لــي</w:t>
      </w:r>
      <w:r w:rsidR="00997624" w:rsidRPr="00584781">
        <w:rPr>
          <w:rFonts w:ascii="Traditional Arabic" w:eastAsia="Times New Roman" w:hAnsi="Traditional Arabic" w:cs="Traditional Arabic" w:hint="cs"/>
          <w:sz w:val="28"/>
          <w:szCs w:val="28"/>
          <w:rtl/>
        </w:rPr>
        <w:t>ل،2023).</w:t>
      </w:r>
    </w:p>
    <w:p w14:paraId="4480CBCA" w14:textId="2728CB9E"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الألعاب</w:t>
      </w:r>
      <w:r w:rsidRPr="00584781">
        <w:rPr>
          <w:rFonts w:ascii="Traditional Arabic" w:eastAsia="Times New Roman" w:hAnsi="Traditional Arabic" w:cs="Traditional Arabic" w:hint="cs"/>
          <w:sz w:val="28"/>
          <w:szCs w:val="28"/>
        </w:rPr>
        <w:t>.</w:t>
      </w:r>
      <w:r w:rsidR="003C254A" w:rsidRPr="00584781">
        <w:rPr>
          <w:rFonts w:ascii="Traditional Arabic" w:eastAsia="Times New Roman" w:hAnsi="Traditional Arabic" w:cs="Traditional Arabic" w:hint="cs"/>
          <w:sz w:val="28"/>
          <w:szCs w:val="28"/>
          <w:rtl/>
        </w:rPr>
        <w:t xml:space="preserve"> باستخدام الحاسوب</w:t>
      </w:r>
      <w:r w:rsidR="00067C01" w:rsidRPr="00584781">
        <w:rPr>
          <w:rFonts w:ascii="Traditional Arabic" w:eastAsia="Times New Roman" w:hAnsi="Traditional Arabic" w:cs="Traditional Arabic" w:hint="cs"/>
          <w:sz w:val="28"/>
          <w:szCs w:val="28"/>
          <w:rtl/>
        </w:rPr>
        <w:t>.</w:t>
      </w:r>
    </w:p>
    <w:p w14:paraId="1C16DA54" w14:textId="1A4D65A5"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ميكنة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وإثبات النظريات</w:t>
      </w:r>
      <w:r w:rsidRPr="00584781">
        <w:rPr>
          <w:rFonts w:ascii="Traditional Arabic" w:eastAsia="Times New Roman" w:hAnsi="Traditional Arabic" w:cs="Traditional Arabic" w:hint="cs"/>
          <w:sz w:val="28"/>
          <w:szCs w:val="28"/>
        </w:rPr>
        <w:t xml:space="preserve">. </w:t>
      </w:r>
    </w:p>
    <w:p w14:paraId="2496C6C1" w14:textId="631824AB" w:rsidR="003C254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تطبيقات الأنظمة الخبيرة</w:t>
      </w:r>
      <w:r w:rsidR="003C254A" w:rsidRPr="00584781">
        <w:rPr>
          <w:rFonts w:ascii="Traditional Arabic" w:eastAsia="Times New Roman" w:hAnsi="Traditional Arabic" w:cs="Traditional Arabic" w:hint="cs"/>
          <w:sz w:val="28"/>
          <w:szCs w:val="28"/>
          <w:rtl/>
        </w:rPr>
        <w:t xml:space="preserve"> في مجالات متخصصة ا</w:t>
      </w:r>
      <w:r w:rsidR="00AB3C9E" w:rsidRPr="00584781">
        <w:rPr>
          <w:rFonts w:ascii="Traditional Arabic" w:eastAsia="Times New Roman" w:hAnsi="Traditional Arabic" w:cs="Traditional Arabic" w:hint="cs"/>
          <w:sz w:val="28"/>
          <w:szCs w:val="28"/>
          <w:rtl/>
        </w:rPr>
        <w:t>لــي</w:t>
      </w:r>
      <w:r w:rsidR="003C254A" w:rsidRPr="00584781">
        <w:rPr>
          <w:rFonts w:ascii="Traditional Arabic" w:eastAsia="Times New Roman" w:hAnsi="Traditional Arabic" w:cs="Traditional Arabic" w:hint="cs"/>
          <w:sz w:val="28"/>
          <w:szCs w:val="28"/>
          <w:rtl/>
        </w:rPr>
        <w:t xml:space="preserve"> حد كبير</w:t>
      </w:r>
      <w:r w:rsidR="00067C01" w:rsidRPr="00584781">
        <w:rPr>
          <w:rFonts w:ascii="Traditional Arabic" w:eastAsia="Times New Roman" w:hAnsi="Traditional Arabic" w:cs="Traditional Arabic" w:hint="cs"/>
          <w:sz w:val="28"/>
          <w:szCs w:val="28"/>
          <w:rtl/>
        </w:rPr>
        <w:t>.</w:t>
      </w:r>
      <w:r w:rsidR="003C254A" w:rsidRPr="00584781">
        <w:rPr>
          <w:rFonts w:ascii="Traditional Arabic" w:eastAsia="Times New Roman" w:hAnsi="Traditional Arabic" w:cs="Traditional Arabic" w:hint="cs"/>
          <w:sz w:val="28"/>
          <w:szCs w:val="28"/>
          <w:rtl/>
        </w:rPr>
        <w:t xml:space="preserve"> </w:t>
      </w:r>
      <w:r w:rsidR="003C254A" w:rsidRPr="00584781">
        <w:rPr>
          <w:rFonts w:ascii="Traditional Arabic" w:eastAsia="Times New Roman" w:hAnsi="Traditional Arabic" w:cs="Traditional Arabic" w:hint="cs"/>
          <w:sz w:val="28"/>
          <w:szCs w:val="28"/>
          <w:rtl/>
          <w:lang w:bidi="ar-EG"/>
        </w:rPr>
        <w:t xml:space="preserve"> </w:t>
      </w:r>
    </w:p>
    <w:p w14:paraId="49129A50" w14:textId="2FB68CD0"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عرف على الصوت</w:t>
      </w:r>
      <w:r w:rsidRPr="00584781">
        <w:rPr>
          <w:rFonts w:ascii="Traditional Arabic" w:eastAsia="Times New Roman" w:hAnsi="Traditional Arabic" w:cs="Traditional Arabic" w:hint="cs"/>
          <w:sz w:val="28"/>
          <w:szCs w:val="28"/>
        </w:rPr>
        <w:t xml:space="preserve">. </w:t>
      </w:r>
    </w:p>
    <w:p w14:paraId="69B6D02B" w14:textId="4B511DA3"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الرؤية عن طريق الآلة</w:t>
      </w:r>
      <w:r w:rsidRPr="00584781">
        <w:rPr>
          <w:rFonts w:ascii="Traditional Arabic" w:eastAsia="Times New Roman" w:hAnsi="Traditional Arabic" w:cs="Traditional Arabic" w:hint="cs"/>
          <w:sz w:val="28"/>
          <w:szCs w:val="28"/>
        </w:rPr>
        <w:t xml:space="preserve">. </w:t>
      </w:r>
    </w:p>
    <w:p w14:paraId="255CEB0C" w14:textId="2830FB47"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صياغة أداء الانسان</w:t>
      </w:r>
      <w:r w:rsidRPr="00584781">
        <w:rPr>
          <w:rFonts w:ascii="Traditional Arabic" w:eastAsia="Times New Roman" w:hAnsi="Traditional Arabic" w:cs="Traditional Arabic" w:hint="cs"/>
          <w:sz w:val="28"/>
          <w:szCs w:val="28"/>
        </w:rPr>
        <w:t xml:space="preserve">. </w:t>
      </w:r>
    </w:p>
    <w:p w14:paraId="78B1F4A3" w14:textId="56E488C9" w:rsidR="008D4F1A" w:rsidRPr="00584781" w:rsidRDefault="00113EA6">
      <w:pPr>
        <w:pStyle w:val="a3"/>
        <w:numPr>
          <w:ilvl w:val="0"/>
          <w:numId w:val="27"/>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خطيط والاتمتة (كالإنسان الآ</w:t>
      </w:r>
      <w:r w:rsidR="00AB3C9E" w:rsidRPr="00584781">
        <w:rPr>
          <w:rFonts w:ascii="Traditional Arabic" w:eastAsia="Times New Roman" w:hAnsi="Traditional Arabic" w:cs="Traditional Arabic" w:hint="cs"/>
          <w:sz w:val="28"/>
          <w:szCs w:val="28"/>
          <w:rtl/>
        </w:rPr>
        <w:t>لــي</w:t>
      </w:r>
      <w:r w:rsidR="008D4F1A" w:rsidRPr="00584781">
        <w:rPr>
          <w:rFonts w:ascii="Traditional Arabic" w:eastAsia="Times New Roman" w:hAnsi="Traditional Arabic" w:cs="Traditional Arabic" w:hint="cs"/>
          <w:sz w:val="28"/>
          <w:szCs w:val="28"/>
          <w:rtl/>
        </w:rPr>
        <w:t>)</w:t>
      </w:r>
      <w:r w:rsidR="008D4F1A" w:rsidRPr="00584781">
        <w:rPr>
          <w:rFonts w:ascii="Traditional Arabic" w:eastAsia="Times New Roman" w:hAnsi="Traditional Arabic" w:cs="Traditional Arabic" w:hint="cs"/>
          <w:sz w:val="28"/>
          <w:szCs w:val="28"/>
        </w:rPr>
        <w:t xml:space="preserve"> </w:t>
      </w:r>
    </w:p>
    <w:p w14:paraId="5E0303C7" w14:textId="235081E5"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لغات وبيئات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 xml:space="preserve">. </w:t>
      </w:r>
    </w:p>
    <w:p w14:paraId="34B4DF28" w14:textId="4279F7A0"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 الآلات</w:t>
      </w:r>
      <w:r w:rsidRPr="00584781">
        <w:rPr>
          <w:rFonts w:ascii="Traditional Arabic" w:eastAsia="Times New Roman" w:hAnsi="Traditional Arabic" w:cs="Traditional Arabic" w:hint="cs"/>
          <w:sz w:val="28"/>
          <w:szCs w:val="28"/>
        </w:rPr>
        <w:t xml:space="preserve">. </w:t>
      </w:r>
    </w:p>
    <w:p w14:paraId="19E1D0A8" w14:textId="70F25523"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الحوسبة الظاهرة والمعالجة الموزعة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ازية</w:t>
      </w:r>
      <w:r w:rsidRPr="00584781">
        <w:rPr>
          <w:rFonts w:ascii="Traditional Arabic" w:eastAsia="Times New Roman" w:hAnsi="Traditional Arabic" w:cs="Traditional Arabic" w:hint="cs"/>
          <w:sz w:val="28"/>
          <w:szCs w:val="28"/>
        </w:rPr>
        <w:t xml:space="preserve">. </w:t>
      </w:r>
    </w:p>
    <w:p w14:paraId="070E8FAE" w14:textId="30439DC5"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صنيف الارشادي</w:t>
      </w:r>
      <w:r w:rsidR="00067C01"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Pr>
        <w:t xml:space="preserve"> </w:t>
      </w:r>
    </w:p>
    <w:p w14:paraId="25DFEA91" w14:textId="2D086CC1"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lastRenderedPageBreak/>
        <w:t xml:space="preserve">فلسفة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p>
    <w:p w14:paraId="2C4A4F38" w14:textId="2E5419EA" w:rsidR="00494FE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اهم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الاعمال تتلخص في تحسين الكفاءة التشغيلية، واتخاذ قرارات دقيقة، وتعزيز تجربة العملاء، وأبرزها خدمة العملاء الآلية، وتحليل البيانات للتنبؤ بالمبيعات، وأتمتة المهام المتكررة</w:t>
      </w:r>
      <w:r w:rsidRPr="00584781">
        <w:rPr>
          <w:rFonts w:ascii="Traditional Arabic" w:eastAsia="Times New Roman" w:hAnsi="Traditional Arabic" w:cs="Traditional Arabic" w:hint="cs"/>
          <w:sz w:val="28"/>
          <w:szCs w:val="28"/>
        </w:rPr>
        <w:t>.</w:t>
      </w:r>
    </w:p>
    <w:p w14:paraId="1E435245" w14:textId="3338D740" w:rsidR="00542E5A"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2.2.7 </w:t>
      </w:r>
      <w:r w:rsidR="002F6286" w:rsidRPr="00584781">
        <w:rPr>
          <w:rFonts w:ascii="Traditional Arabic" w:eastAsia="Times New Roman" w:hAnsi="Traditional Arabic" w:cs="Traditional Arabic" w:hint="cs"/>
          <w:b/>
          <w:bCs/>
          <w:sz w:val="32"/>
          <w:szCs w:val="32"/>
          <w:rtl/>
        </w:rPr>
        <w:t xml:space="preserve">مقارنة </w:t>
      </w:r>
      <w:r w:rsidR="00A30741"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A30741" w:rsidRPr="00584781">
        <w:rPr>
          <w:rFonts w:ascii="Traditional Arabic" w:eastAsia="Times New Roman" w:hAnsi="Traditional Arabic" w:cs="Traditional Arabic" w:hint="cs"/>
          <w:b/>
          <w:bCs/>
          <w:sz w:val="32"/>
          <w:szCs w:val="32"/>
          <w:rtl/>
        </w:rPr>
        <w:t xml:space="preserve"> والذكاء البشري</w:t>
      </w:r>
    </w:p>
    <w:p w14:paraId="486F5AAB" w14:textId="3DC11D0C" w:rsidR="003C254A" w:rsidRPr="00584781" w:rsidRDefault="0084074C" w:rsidP="00546F1A">
      <w:pPr>
        <w:pStyle w:val="a8"/>
        <w:shd w:val="clear" w:color="auto" w:fill="FFFFFF"/>
        <w:bidi/>
        <w:spacing w:before="0" w:beforeAutospacing="0" w:after="0" w:afterAutospacing="0" w:line="360" w:lineRule="auto"/>
        <w:ind w:left="226"/>
        <w:jc w:val="both"/>
        <w:rPr>
          <w:rFonts w:ascii="Traditional Arabic" w:hAnsi="Traditional Arabic" w:cs="Traditional Arabic"/>
          <w:sz w:val="28"/>
          <w:szCs w:val="28"/>
          <w:shd w:val="clear" w:color="auto" w:fill="FFFFFF"/>
          <w:rtl/>
        </w:rPr>
      </w:pPr>
      <w:r w:rsidRPr="00584781">
        <w:rPr>
          <w:rFonts w:ascii="Traditional Arabic" w:hAnsi="Traditional Arabic" w:cs="Traditional Arabic" w:hint="cs"/>
          <w:sz w:val="28"/>
          <w:szCs w:val="28"/>
          <w:shd w:val="clear" w:color="auto" w:fill="FFFFFF"/>
          <w:rtl/>
          <w:lang w:bidi="ar-IQ"/>
        </w:rPr>
        <w:t xml:space="preserve">يتكامل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مع الذكاء البشري لتحقيق أقصى كفاءة في </w:t>
      </w:r>
      <w:r w:rsidR="00067C01" w:rsidRPr="00584781">
        <w:rPr>
          <w:rFonts w:ascii="Traditional Arabic" w:hAnsi="Traditional Arabic" w:cs="Traditional Arabic" w:hint="cs"/>
          <w:sz w:val="28"/>
          <w:szCs w:val="28"/>
          <w:shd w:val="clear" w:color="auto" w:fill="FFFFFF"/>
          <w:rtl/>
          <w:lang w:bidi="ar-IQ"/>
        </w:rPr>
        <w:t>إدارة</w:t>
      </w:r>
      <w:r w:rsidRPr="00584781">
        <w:rPr>
          <w:rFonts w:ascii="Traditional Arabic" w:hAnsi="Traditional Arabic" w:cs="Traditional Arabic" w:hint="cs"/>
          <w:sz w:val="28"/>
          <w:szCs w:val="28"/>
          <w:shd w:val="clear" w:color="auto" w:fill="FFFFFF"/>
          <w:rtl/>
          <w:lang w:bidi="ar-IQ"/>
        </w:rPr>
        <w:t xml:space="preserve"> سلسلة التوريد، حيث يتفوق الأول في السرعة وتحليل البيانات الضخمة، بينما يقود الثاني التفكير الاستراتيجي والتعامل مع الأزمات غير المسبوقة  من خلال </w:t>
      </w:r>
      <w:r w:rsidR="003C254A" w:rsidRPr="00584781">
        <w:rPr>
          <w:rFonts w:ascii="Traditional Arabic" w:hAnsi="Traditional Arabic" w:cs="Traditional Arabic" w:hint="cs"/>
          <w:sz w:val="28"/>
          <w:szCs w:val="28"/>
          <w:shd w:val="clear" w:color="auto" w:fill="FFFFFF"/>
          <w:rtl/>
          <w:lang w:bidi="ar-IQ"/>
        </w:rPr>
        <w:t xml:space="preserve">مقارنة بين الذكاء </w:t>
      </w:r>
      <w:r w:rsidR="00067C01" w:rsidRPr="00584781">
        <w:rPr>
          <w:rFonts w:ascii="Traditional Arabic" w:hAnsi="Traditional Arabic" w:cs="Traditional Arabic" w:hint="cs"/>
          <w:sz w:val="28"/>
          <w:szCs w:val="28"/>
          <w:shd w:val="clear" w:color="auto" w:fill="FFFFFF"/>
          <w:rtl/>
          <w:lang w:bidi="ar-IQ"/>
        </w:rPr>
        <w:t>الإصطناعي</w:t>
      </w:r>
      <w:r w:rsidR="003C254A"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 xml:space="preserve">البشر او الإنساني </w:t>
      </w:r>
      <w:r w:rsidR="003C254A" w:rsidRPr="00584781">
        <w:rPr>
          <w:rFonts w:ascii="Traditional Arabic" w:hAnsi="Traditional Arabic" w:cs="Traditional Arabic" w:hint="cs"/>
          <w:sz w:val="28"/>
          <w:szCs w:val="28"/>
          <w:shd w:val="clear" w:color="auto" w:fill="FFFFFF"/>
          <w:rtl/>
          <w:lang w:bidi="ar-IQ"/>
        </w:rPr>
        <w:t xml:space="preserve">هناك جملة من الاختلافات بين كل من الذكاء </w:t>
      </w:r>
      <w:r w:rsidR="00067C01" w:rsidRPr="00584781">
        <w:rPr>
          <w:rFonts w:ascii="Traditional Arabic" w:hAnsi="Traditional Arabic" w:cs="Traditional Arabic" w:hint="cs"/>
          <w:sz w:val="28"/>
          <w:szCs w:val="28"/>
          <w:shd w:val="clear" w:color="auto" w:fill="FFFFFF"/>
          <w:rtl/>
          <w:lang w:bidi="ar-IQ"/>
        </w:rPr>
        <w:t>الإصطناعي</w:t>
      </w:r>
      <w:r w:rsidR="003C254A"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البشري او الانساء من خال الجدول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ا</w:t>
      </w:r>
      <w:r w:rsidR="00AB3C9E" w:rsidRPr="00584781">
        <w:rPr>
          <w:rFonts w:ascii="Traditional Arabic" w:hAnsi="Traditional Arabic" w:cs="Traditional Arabic" w:hint="cs"/>
          <w:sz w:val="28"/>
          <w:szCs w:val="28"/>
          <w:shd w:val="clear" w:color="auto" w:fill="FFFFFF"/>
          <w:rtl/>
          <w:lang w:bidi="ar-IQ"/>
        </w:rPr>
        <w:t>لــي</w:t>
      </w:r>
      <w:r w:rsidR="00A30741" w:rsidRPr="00584781">
        <w:rPr>
          <w:rFonts w:ascii="Traditional Arabic" w:hAnsi="Traditional Arabic" w:cs="Traditional Arabic" w:hint="cs"/>
          <w:sz w:val="28"/>
          <w:szCs w:val="28"/>
          <w:shd w:val="clear" w:color="auto" w:fill="FFFFFF"/>
          <w:rtl/>
          <w:lang w:bidi="ar-IQ"/>
        </w:rPr>
        <w:t xml:space="preserve"> سوف نوضح اهم تلك الاختلافات في عدد من النقاط كما ي</w:t>
      </w:r>
      <w:r w:rsidR="00AB3C9E" w:rsidRPr="00584781">
        <w:rPr>
          <w:rFonts w:ascii="Traditional Arabic" w:hAnsi="Traditional Arabic" w:cs="Traditional Arabic" w:hint="cs"/>
          <w:sz w:val="28"/>
          <w:szCs w:val="28"/>
          <w:shd w:val="clear" w:color="auto" w:fill="FFFFFF"/>
          <w:rtl/>
          <w:lang w:bidi="ar-IQ"/>
        </w:rPr>
        <w:t>لــي</w:t>
      </w:r>
      <w:r w:rsidR="003C254A" w:rsidRPr="00584781">
        <w:rPr>
          <w:rFonts w:ascii="Traditional Arabic" w:hAnsi="Traditional Arabic" w:cs="Traditional Arabic" w:hint="cs"/>
          <w:sz w:val="28"/>
          <w:szCs w:val="28"/>
          <w:shd w:val="clear" w:color="auto" w:fill="FFFFFF"/>
          <w:rtl/>
          <w:lang w:bidi="ar-IQ"/>
        </w:rPr>
        <w:t>:</w:t>
      </w:r>
      <w:r w:rsidR="00997624" w:rsidRPr="00584781">
        <w:rPr>
          <w:rFonts w:ascii="Traditional Arabic" w:hAnsi="Traditional Arabic" w:cs="Traditional Arabic" w:hint="cs"/>
          <w:sz w:val="28"/>
          <w:szCs w:val="28"/>
          <w:rtl/>
        </w:rPr>
        <w:t xml:space="preserve"> (حمد،2022).</w:t>
      </w:r>
    </w:p>
    <w:p w14:paraId="72F630C1" w14:textId="676AA0C3" w:rsidR="003C254A" w:rsidRPr="00584781" w:rsidRDefault="003C254A" w:rsidP="00546F1A">
      <w:pPr>
        <w:pStyle w:val="a8"/>
        <w:shd w:val="clear" w:color="auto" w:fill="FFFFFF"/>
        <w:bidi/>
        <w:spacing w:before="0" w:beforeAutospacing="0" w:after="0" w:afterAutospacing="0" w:line="360" w:lineRule="auto"/>
        <w:ind w:left="720"/>
        <w:jc w:val="both"/>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جدول (</w:t>
      </w:r>
      <w:r w:rsidR="005D1105" w:rsidRPr="00584781">
        <w:rPr>
          <w:rFonts w:ascii="Traditional Arabic" w:hAnsi="Traditional Arabic" w:cs="Traditional Arabic" w:hint="cs"/>
          <w:sz w:val="28"/>
          <w:szCs w:val="28"/>
          <w:shd w:val="clear" w:color="auto" w:fill="FFFFFF"/>
          <w:rtl/>
          <w:lang w:bidi="ar-IQ"/>
        </w:rPr>
        <w:t>2.1</w:t>
      </w:r>
      <w:r w:rsidRPr="00584781">
        <w:rPr>
          <w:rFonts w:ascii="Traditional Arabic" w:hAnsi="Traditional Arabic" w:cs="Traditional Arabic" w:hint="cs"/>
          <w:sz w:val="28"/>
          <w:szCs w:val="28"/>
          <w:shd w:val="clear" w:color="auto" w:fill="FFFFFF"/>
          <w:rtl/>
          <w:lang w:bidi="ar-IQ"/>
        </w:rPr>
        <w:t xml:space="preserve">) الاختلافات بين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البشري</w:t>
      </w:r>
    </w:p>
    <w:tbl>
      <w:tblPr>
        <w:tblStyle w:val="GridTable4-Accent31"/>
        <w:bidiVisual/>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490"/>
      </w:tblGrid>
      <w:tr w:rsidR="00AA7577" w:rsidRPr="00584781" w14:paraId="7E30141F"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69B945C3" w14:textId="4BEAC9BE" w:rsidR="003C254A" w:rsidRPr="00584781" w:rsidRDefault="003C254A" w:rsidP="00C00F71">
            <w:pPr>
              <w:pStyle w:val="a8"/>
              <w:bidi/>
              <w:spacing w:line="360" w:lineRule="auto"/>
              <w:jc w:val="center"/>
              <w:rPr>
                <w:rFonts w:ascii="Traditional Arabic" w:hAnsi="Traditional Arabic" w:cs="Traditional Arabic"/>
                <w:b w:val="0"/>
                <w:bCs w:val="0"/>
                <w:color w:val="auto"/>
                <w:sz w:val="28"/>
                <w:szCs w:val="28"/>
                <w:shd w:val="clear" w:color="auto" w:fill="FFFFFF"/>
                <w:rtl/>
                <w:lang w:bidi="ar-IQ"/>
              </w:rPr>
            </w:pPr>
            <w:r w:rsidRPr="00584781">
              <w:rPr>
                <w:rFonts w:ascii="Traditional Arabic" w:hAnsi="Traditional Arabic" w:cs="Traditional Arabic" w:hint="cs"/>
                <w:color w:val="auto"/>
                <w:sz w:val="28"/>
                <w:szCs w:val="28"/>
                <w:shd w:val="clear" w:color="auto" w:fill="FFFFFF"/>
                <w:rtl/>
                <w:lang w:bidi="ar-IQ"/>
              </w:rPr>
              <w:t xml:space="preserve">الذكاء </w:t>
            </w:r>
            <w:r w:rsidR="00067C01" w:rsidRPr="00584781">
              <w:rPr>
                <w:rFonts w:ascii="Traditional Arabic" w:hAnsi="Traditional Arabic" w:cs="Traditional Arabic" w:hint="cs"/>
                <w:color w:val="auto"/>
                <w:sz w:val="28"/>
                <w:szCs w:val="28"/>
                <w:shd w:val="clear" w:color="auto" w:fill="FFFFFF"/>
                <w:rtl/>
                <w:lang w:bidi="ar-IQ"/>
              </w:rPr>
              <w:t>الإصطناعي</w:t>
            </w:r>
          </w:p>
        </w:tc>
        <w:tc>
          <w:tcPr>
            <w:tcW w:w="449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03B6282E" w14:textId="09A39F76" w:rsidR="003C254A" w:rsidRPr="00584781" w:rsidRDefault="003C254A" w:rsidP="00C00F71">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shd w:val="clear" w:color="auto" w:fill="FFFFFF"/>
                <w:rtl/>
                <w:lang w:bidi="ar-IQ"/>
              </w:rPr>
            </w:pPr>
            <w:r w:rsidRPr="00584781">
              <w:rPr>
                <w:rFonts w:ascii="Traditional Arabic" w:hAnsi="Traditional Arabic" w:cs="Traditional Arabic" w:hint="cs"/>
                <w:color w:val="auto"/>
                <w:sz w:val="28"/>
                <w:szCs w:val="28"/>
                <w:shd w:val="clear" w:color="auto" w:fill="FFFFFF"/>
                <w:rtl/>
                <w:lang w:bidi="ar-IQ"/>
              </w:rPr>
              <w:t xml:space="preserve">الذكاء </w:t>
            </w:r>
            <w:r w:rsidR="00A30741" w:rsidRPr="00584781">
              <w:rPr>
                <w:rFonts w:ascii="Traditional Arabic" w:hAnsi="Traditional Arabic" w:cs="Traditional Arabic" w:hint="cs"/>
                <w:color w:val="auto"/>
                <w:sz w:val="28"/>
                <w:szCs w:val="28"/>
                <w:shd w:val="clear" w:color="auto" w:fill="FFFFFF"/>
                <w:rtl/>
                <w:lang w:bidi="ar-IQ"/>
              </w:rPr>
              <w:t>البشري</w:t>
            </w:r>
          </w:p>
        </w:tc>
      </w:tr>
      <w:tr w:rsidR="00AA7577" w:rsidRPr="00584781" w14:paraId="1AD7CBC4"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1580D7EF" w14:textId="57946900"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يتصف </w:t>
            </w:r>
            <w:r w:rsidR="00A30741" w:rsidRPr="00584781">
              <w:rPr>
                <w:rFonts w:ascii="Traditional Arabic" w:hAnsi="Traditional Arabic" w:cs="Traditional Arabic" w:hint="cs"/>
                <w:sz w:val="28"/>
                <w:szCs w:val="28"/>
                <w:shd w:val="clear" w:color="auto" w:fill="FFFFFF"/>
                <w:rtl/>
                <w:lang w:bidi="ar-IQ"/>
              </w:rPr>
              <w:t>بالاستمرارية والاستدامة</w:t>
            </w:r>
          </w:p>
        </w:tc>
        <w:tc>
          <w:tcPr>
            <w:tcW w:w="4490" w:type="dxa"/>
            <w:vAlign w:val="center"/>
          </w:tcPr>
          <w:p w14:paraId="0AE8AA3E" w14:textId="05DAD57F" w:rsidR="003C254A" w:rsidRPr="00584781" w:rsidRDefault="00A30741"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من اهم صفاته</w:t>
            </w:r>
            <w:r w:rsidR="003C254A" w:rsidRPr="00584781">
              <w:rPr>
                <w:rFonts w:ascii="Traditional Arabic" w:hAnsi="Traditional Arabic" w:cs="Traditional Arabic" w:hint="cs"/>
                <w:sz w:val="28"/>
                <w:szCs w:val="28"/>
                <w:shd w:val="clear" w:color="auto" w:fill="FFFFFF"/>
                <w:rtl/>
                <w:lang w:bidi="ar-IQ"/>
              </w:rPr>
              <w:t xml:space="preserve"> امكانية ا</w:t>
            </w:r>
            <w:r w:rsidR="00AB3C9E" w:rsidRPr="00584781">
              <w:rPr>
                <w:rFonts w:ascii="Traditional Arabic" w:hAnsi="Traditional Arabic" w:cs="Traditional Arabic" w:hint="cs"/>
                <w:sz w:val="28"/>
                <w:szCs w:val="28"/>
                <w:shd w:val="clear" w:color="auto" w:fill="FFFFFF"/>
                <w:rtl/>
                <w:lang w:bidi="ar-IQ"/>
              </w:rPr>
              <w:t>لــت</w:t>
            </w:r>
            <w:r w:rsidR="003C254A" w:rsidRPr="00584781">
              <w:rPr>
                <w:rFonts w:ascii="Traditional Arabic" w:hAnsi="Traditional Arabic" w:cs="Traditional Arabic" w:hint="cs"/>
                <w:sz w:val="28"/>
                <w:szCs w:val="28"/>
                <w:shd w:val="clear" w:color="auto" w:fill="FFFFFF"/>
                <w:rtl/>
                <w:lang w:bidi="ar-IQ"/>
              </w:rPr>
              <w:t>عرض للنسيان</w:t>
            </w:r>
            <w:r w:rsidRPr="00584781">
              <w:rPr>
                <w:rFonts w:ascii="Traditional Arabic" w:hAnsi="Traditional Arabic" w:cs="Traditional Arabic" w:hint="cs"/>
                <w:sz w:val="28"/>
                <w:szCs w:val="28"/>
                <w:shd w:val="clear" w:color="auto" w:fill="FFFFFF"/>
                <w:rtl/>
                <w:lang w:bidi="ar-IQ"/>
              </w:rPr>
              <w:t xml:space="preserve"> بصفة مستمرة</w:t>
            </w:r>
          </w:p>
        </w:tc>
      </w:tr>
      <w:tr w:rsidR="00AA7577" w:rsidRPr="00584781" w14:paraId="30312B70"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3B0DD5E" w14:textId="75726B75"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سهولة اس</w:t>
            </w:r>
            <w:r w:rsidR="00AB3C9E" w:rsidRPr="00584781">
              <w:rPr>
                <w:rFonts w:ascii="Traditional Arabic" w:hAnsi="Traditional Arabic" w:cs="Traditional Arabic" w:hint="cs"/>
                <w:sz w:val="28"/>
                <w:szCs w:val="28"/>
                <w:shd w:val="clear" w:color="auto" w:fill="FFFFFF"/>
                <w:rtl/>
                <w:lang w:bidi="ar-IQ"/>
              </w:rPr>
              <w:t>تــن</w:t>
            </w:r>
            <w:r w:rsidRPr="00584781">
              <w:rPr>
                <w:rFonts w:ascii="Traditional Arabic" w:hAnsi="Traditional Arabic" w:cs="Traditional Arabic" w:hint="cs"/>
                <w:sz w:val="28"/>
                <w:szCs w:val="28"/>
                <w:shd w:val="clear" w:color="auto" w:fill="FFFFFF"/>
                <w:rtl/>
                <w:lang w:bidi="ar-IQ"/>
              </w:rPr>
              <w:t>ساخ ونشر المعرفة</w:t>
            </w:r>
            <w:r w:rsidR="00A30741" w:rsidRPr="00584781">
              <w:rPr>
                <w:rFonts w:ascii="Traditional Arabic" w:hAnsi="Traditional Arabic" w:cs="Traditional Arabic" w:hint="cs"/>
                <w:sz w:val="28"/>
                <w:szCs w:val="28"/>
                <w:shd w:val="clear" w:color="auto" w:fill="FFFFFF"/>
                <w:rtl/>
                <w:lang w:bidi="ar-IQ"/>
              </w:rPr>
              <w:t xml:space="preserve"> عبر العديد من الوسائل والوسائط الالكترونية</w:t>
            </w:r>
          </w:p>
        </w:tc>
        <w:tc>
          <w:tcPr>
            <w:tcW w:w="4490" w:type="dxa"/>
            <w:vAlign w:val="center"/>
          </w:tcPr>
          <w:p w14:paraId="13293DB6" w14:textId="7EE6034B" w:rsidR="003C254A" w:rsidRPr="00584781" w:rsidRDefault="003C254A" w:rsidP="00C00F71">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الصعوبة نشر المعرفة واس</w:t>
            </w:r>
            <w:r w:rsidR="00AB3C9E" w:rsidRPr="00584781">
              <w:rPr>
                <w:rFonts w:ascii="Traditional Arabic" w:hAnsi="Traditional Arabic" w:cs="Traditional Arabic" w:hint="cs"/>
                <w:sz w:val="28"/>
                <w:szCs w:val="28"/>
                <w:shd w:val="clear" w:color="auto" w:fill="FFFFFF"/>
                <w:rtl/>
                <w:lang w:bidi="ar-IQ"/>
              </w:rPr>
              <w:t>تــن</w:t>
            </w:r>
            <w:r w:rsidRPr="00584781">
              <w:rPr>
                <w:rFonts w:ascii="Traditional Arabic" w:hAnsi="Traditional Arabic" w:cs="Traditional Arabic" w:hint="cs"/>
                <w:sz w:val="28"/>
                <w:szCs w:val="28"/>
                <w:shd w:val="clear" w:color="auto" w:fill="FFFFFF"/>
                <w:rtl/>
                <w:lang w:bidi="ar-IQ"/>
              </w:rPr>
              <w:t>ساخها</w:t>
            </w:r>
            <w:r w:rsidR="00A30741" w:rsidRPr="00584781">
              <w:rPr>
                <w:rFonts w:ascii="Traditional Arabic" w:hAnsi="Traditional Arabic" w:cs="Traditional Arabic" w:hint="cs"/>
                <w:sz w:val="28"/>
                <w:szCs w:val="28"/>
                <w:shd w:val="clear" w:color="auto" w:fill="FFFFFF"/>
                <w:rtl/>
                <w:lang w:bidi="ar-IQ"/>
              </w:rPr>
              <w:t xml:space="preserve"> لانها تظل تجارب وخبرات بشرية تختلف حسب قدرات من يمتلكها</w:t>
            </w:r>
          </w:p>
        </w:tc>
      </w:tr>
      <w:tr w:rsidR="00AA7577" w:rsidRPr="00584781" w14:paraId="529EA07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95C23A1" w14:textId="738D03EE"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امكانية ا</w:t>
            </w:r>
            <w:r w:rsidR="00AB3C9E" w:rsidRPr="00584781">
              <w:rPr>
                <w:rFonts w:ascii="Traditional Arabic" w:hAnsi="Traditional Arabic" w:cs="Traditional Arabic" w:hint="cs"/>
                <w:sz w:val="28"/>
                <w:szCs w:val="28"/>
                <w:shd w:val="clear" w:color="auto" w:fill="FFFFFF"/>
                <w:rtl/>
                <w:lang w:bidi="ar-IQ"/>
              </w:rPr>
              <w:t>لــتــو</w:t>
            </w:r>
            <w:r w:rsidRPr="00584781">
              <w:rPr>
                <w:rFonts w:ascii="Traditional Arabic" w:hAnsi="Traditional Arabic" w:cs="Traditional Arabic" w:hint="cs"/>
                <w:sz w:val="28"/>
                <w:szCs w:val="28"/>
                <w:shd w:val="clear" w:color="auto" w:fill="FFFFFF"/>
                <w:rtl/>
                <w:lang w:bidi="ar-IQ"/>
              </w:rPr>
              <w:t xml:space="preserve">ثيق </w:t>
            </w:r>
            <w:r w:rsidR="00A30741" w:rsidRPr="00584781">
              <w:rPr>
                <w:rFonts w:ascii="Traditional Arabic" w:hAnsi="Traditional Arabic" w:cs="Traditional Arabic" w:hint="cs"/>
                <w:sz w:val="28"/>
                <w:szCs w:val="28"/>
                <w:shd w:val="clear" w:color="auto" w:fill="FFFFFF"/>
                <w:rtl/>
                <w:lang w:bidi="ar-IQ"/>
              </w:rPr>
              <w:t xml:space="preserve">متاحة </w:t>
            </w:r>
            <w:r w:rsidRPr="00584781">
              <w:rPr>
                <w:rFonts w:ascii="Traditional Arabic" w:hAnsi="Traditional Arabic" w:cs="Traditional Arabic" w:hint="cs"/>
                <w:sz w:val="28"/>
                <w:szCs w:val="28"/>
                <w:shd w:val="clear" w:color="auto" w:fill="FFFFFF"/>
                <w:rtl/>
                <w:lang w:bidi="ar-IQ"/>
              </w:rPr>
              <w:t>بسهولة وسرعة فائقة</w:t>
            </w:r>
            <w:r w:rsidR="00A30741" w:rsidRPr="00584781">
              <w:rPr>
                <w:rFonts w:ascii="Traditional Arabic" w:hAnsi="Traditional Arabic" w:cs="Traditional Arabic" w:hint="cs"/>
                <w:sz w:val="28"/>
                <w:szCs w:val="28"/>
                <w:shd w:val="clear" w:color="auto" w:fill="FFFFFF"/>
                <w:rtl/>
                <w:lang w:bidi="ar-IQ"/>
              </w:rPr>
              <w:t xml:space="preserve"> باستخدام الوسائل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كنولوجية</w:t>
            </w:r>
          </w:p>
        </w:tc>
        <w:tc>
          <w:tcPr>
            <w:tcW w:w="4490" w:type="dxa"/>
            <w:vAlign w:val="center"/>
          </w:tcPr>
          <w:p w14:paraId="0ECFBD52" w14:textId="03DCC6FD" w:rsidR="003C254A" w:rsidRPr="00584781" w:rsidRDefault="00A30741"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تحديات كثير </w:t>
            </w:r>
            <w:r w:rsidR="003C254A" w:rsidRPr="00584781">
              <w:rPr>
                <w:rFonts w:ascii="Traditional Arabic" w:hAnsi="Traditional Arabic" w:cs="Traditional Arabic" w:hint="cs"/>
                <w:sz w:val="28"/>
                <w:szCs w:val="28"/>
                <w:shd w:val="clear" w:color="auto" w:fill="FFFFFF"/>
                <w:rtl/>
                <w:lang w:bidi="ar-IQ"/>
              </w:rPr>
              <w:t>في ا</w:t>
            </w:r>
            <w:r w:rsidR="00AB3C9E" w:rsidRPr="00584781">
              <w:rPr>
                <w:rFonts w:ascii="Traditional Arabic" w:hAnsi="Traditional Arabic" w:cs="Traditional Arabic" w:hint="cs"/>
                <w:sz w:val="28"/>
                <w:szCs w:val="28"/>
                <w:shd w:val="clear" w:color="auto" w:fill="FFFFFF"/>
                <w:rtl/>
                <w:lang w:bidi="ar-IQ"/>
              </w:rPr>
              <w:t>لــتــو</w:t>
            </w:r>
            <w:r w:rsidR="003C254A" w:rsidRPr="00584781">
              <w:rPr>
                <w:rFonts w:ascii="Traditional Arabic" w:hAnsi="Traditional Arabic" w:cs="Traditional Arabic" w:hint="cs"/>
                <w:sz w:val="28"/>
                <w:szCs w:val="28"/>
                <w:shd w:val="clear" w:color="auto" w:fill="FFFFFF"/>
                <w:rtl/>
                <w:lang w:bidi="ar-IQ"/>
              </w:rPr>
              <w:t>ثيق مما يتطلب واعادة تقديمه في كل مرة</w:t>
            </w:r>
          </w:p>
        </w:tc>
      </w:tr>
      <w:tr w:rsidR="00AA7577" w:rsidRPr="00584781" w14:paraId="21437B5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2A7FFA56" w14:textId="47CA7F66" w:rsidR="003C254A" w:rsidRPr="00584781" w:rsidRDefault="00AB3C9E"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تــن</w:t>
            </w:r>
            <w:r w:rsidR="003C254A" w:rsidRPr="00584781">
              <w:rPr>
                <w:rFonts w:ascii="Traditional Arabic" w:hAnsi="Traditional Arabic" w:cs="Traditional Arabic" w:hint="cs"/>
                <w:sz w:val="28"/>
                <w:szCs w:val="28"/>
                <w:shd w:val="clear" w:color="auto" w:fill="FFFFFF"/>
                <w:rtl/>
                <w:lang w:bidi="ar-IQ"/>
              </w:rPr>
              <w:t xml:space="preserve">فيذ المهام الرئيسية بسرعة </w:t>
            </w:r>
            <w:r w:rsidR="00113EA6" w:rsidRPr="00584781">
              <w:rPr>
                <w:rFonts w:ascii="Traditional Arabic" w:hAnsi="Traditional Arabic" w:cs="Traditional Arabic" w:hint="cs"/>
                <w:sz w:val="28"/>
                <w:szCs w:val="28"/>
                <w:shd w:val="clear" w:color="auto" w:fill="FFFFFF"/>
                <w:rtl/>
                <w:lang w:bidi="ar-IQ"/>
              </w:rPr>
              <w:t>أكبر</w:t>
            </w:r>
            <w:r w:rsidR="003C254A" w:rsidRPr="00584781">
              <w:rPr>
                <w:rFonts w:ascii="Traditional Arabic" w:hAnsi="Traditional Arabic" w:cs="Traditional Arabic" w:hint="cs"/>
                <w:sz w:val="28"/>
                <w:szCs w:val="28"/>
                <w:shd w:val="clear" w:color="auto" w:fill="FFFFFF"/>
                <w:rtl/>
                <w:lang w:bidi="ar-IQ"/>
              </w:rPr>
              <w:t xml:space="preserve"> في الذكاء الطبيعي</w:t>
            </w:r>
            <w:r w:rsidR="00A30741" w:rsidRPr="00584781">
              <w:rPr>
                <w:rFonts w:ascii="Traditional Arabic" w:hAnsi="Traditional Arabic" w:cs="Traditional Arabic" w:hint="cs"/>
                <w:sz w:val="28"/>
                <w:szCs w:val="28"/>
                <w:shd w:val="clear" w:color="auto" w:fill="FFFFFF"/>
                <w:rtl/>
                <w:lang w:bidi="ar-IQ"/>
              </w:rPr>
              <w:t xml:space="preserve"> عن </w:t>
            </w:r>
            <w:r w:rsidRPr="00584781">
              <w:rPr>
                <w:rFonts w:ascii="Traditional Arabic" w:hAnsi="Traditional Arabic" w:cs="Traditional Arabic" w:hint="cs"/>
                <w:sz w:val="28"/>
                <w:szCs w:val="28"/>
                <w:shd w:val="clear" w:color="auto" w:fill="FFFFFF"/>
                <w:rtl/>
                <w:lang w:bidi="ar-IQ"/>
              </w:rPr>
              <w:t>في الذكاء</w:t>
            </w:r>
            <w:r w:rsidR="00A30741" w:rsidRPr="00584781">
              <w:rPr>
                <w:rFonts w:ascii="Traditional Arabic" w:hAnsi="Traditional Arabic" w:cs="Traditional Arabic" w:hint="cs"/>
                <w:sz w:val="28"/>
                <w:szCs w:val="28"/>
                <w:shd w:val="clear" w:color="auto" w:fill="FFFFFF"/>
                <w:rtl/>
                <w:lang w:bidi="ar-IQ"/>
              </w:rPr>
              <w:t xml:space="preserve"> البشري</w:t>
            </w:r>
          </w:p>
        </w:tc>
        <w:tc>
          <w:tcPr>
            <w:tcW w:w="4490" w:type="dxa"/>
            <w:vAlign w:val="center"/>
          </w:tcPr>
          <w:p w14:paraId="0AB372B0" w14:textId="042ACA2F" w:rsidR="003C254A" w:rsidRPr="00584781" w:rsidRDefault="00AB3C9E" w:rsidP="00C00F71">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تــن</w:t>
            </w:r>
            <w:r w:rsidR="003C254A" w:rsidRPr="00584781">
              <w:rPr>
                <w:rFonts w:ascii="Traditional Arabic" w:hAnsi="Traditional Arabic" w:cs="Traditional Arabic" w:hint="cs"/>
                <w:sz w:val="28"/>
                <w:szCs w:val="28"/>
                <w:shd w:val="clear" w:color="auto" w:fill="FFFFFF"/>
                <w:rtl/>
                <w:lang w:bidi="ar-IQ"/>
              </w:rPr>
              <w:t xml:space="preserve">فيذ المهام الرئيسية </w:t>
            </w:r>
            <w:r w:rsidR="00A30741" w:rsidRPr="00584781">
              <w:rPr>
                <w:rFonts w:ascii="Traditional Arabic" w:hAnsi="Traditional Arabic" w:cs="Traditional Arabic" w:hint="cs"/>
                <w:sz w:val="28"/>
                <w:szCs w:val="28"/>
                <w:shd w:val="clear" w:color="auto" w:fill="FFFFFF"/>
                <w:rtl/>
                <w:lang w:bidi="ar-IQ"/>
              </w:rPr>
              <w:t>ببطيء</w:t>
            </w:r>
            <w:r w:rsidR="003C254A" w:rsidRPr="00584781">
              <w:rPr>
                <w:rFonts w:ascii="Traditional Arabic" w:hAnsi="Traditional Arabic" w:cs="Traditional Arabic" w:hint="cs"/>
                <w:sz w:val="28"/>
                <w:szCs w:val="28"/>
                <w:shd w:val="clear" w:color="auto" w:fill="FFFFFF"/>
                <w:rtl/>
                <w:lang w:bidi="ar-IQ"/>
              </w:rPr>
              <w:t xml:space="preserve"> كبير مما هي في الذكاء </w:t>
            </w:r>
            <w:r w:rsidR="00067C01" w:rsidRPr="00584781">
              <w:rPr>
                <w:rFonts w:ascii="Traditional Arabic" w:hAnsi="Traditional Arabic" w:cs="Traditional Arabic" w:hint="cs"/>
                <w:sz w:val="28"/>
                <w:szCs w:val="28"/>
                <w:shd w:val="clear" w:color="auto" w:fill="FFFFFF"/>
                <w:rtl/>
                <w:lang w:bidi="ar-IQ"/>
              </w:rPr>
              <w:t>الإصطناعي</w:t>
            </w:r>
          </w:p>
        </w:tc>
      </w:tr>
      <w:tr w:rsidR="00AA7577" w:rsidRPr="00584781" w14:paraId="307EB8F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34DEA0CD" w14:textId="77777777"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اقل كلفة من الذكاء الطبيعي</w:t>
            </w:r>
          </w:p>
        </w:tc>
        <w:tc>
          <w:tcPr>
            <w:tcW w:w="4490" w:type="dxa"/>
            <w:vAlign w:val="center"/>
          </w:tcPr>
          <w:p w14:paraId="5BCBB229" w14:textId="3E863B54" w:rsidR="003C254A" w:rsidRPr="00584781" w:rsidRDefault="003C254A"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اعلى كلفة من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لكنه يتطلب برامج ل</w:t>
            </w:r>
            <w:r w:rsidR="00AB3C9E" w:rsidRPr="00584781">
              <w:rPr>
                <w:rFonts w:ascii="Traditional Arabic" w:hAnsi="Traditional Arabic" w:cs="Traditional Arabic" w:hint="cs"/>
                <w:sz w:val="28"/>
                <w:szCs w:val="28"/>
                <w:shd w:val="clear" w:color="auto" w:fill="FFFFFF"/>
                <w:rtl/>
                <w:lang w:bidi="ar-IQ"/>
              </w:rPr>
              <w:t>لــت</w:t>
            </w:r>
            <w:r w:rsidRPr="00584781">
              <w:rPr>
                <w:rFonts w:ascii="Traditional Arabic" w:hAnsi="Traditional Arabic" w:cs="Traditional Arabic" w:hint="cs"/>
                <w:sz w:val="28"/>
                <w:szCs w:val="28"/>
                <w:shd w:val="clear" w:color="auto" w:fill="FFFFFF"/>
                <w:rtl/>
                <w:lang w:bidi="ar-IQ"/>
              </w:rPr>
              <w:t>ع</w:t>
            </w:r>
            <w:r w:rsidR="00AB3C9E" w:rsidRPr="00584781">
              <w:rPr>
                <w:rFonts w:ascii="Traditional Arabic" w:hAnsi="Traditional Arabic" w:cs="Traditional Arabic" w:hint="cs"/>
                <w:sz w:val="28"/>
                <w:szCs w:val="28"/>
                <w:shd w:val="clear" w:color="auto" w:fill="FFFFFF"/>
                <w:rtl/>
                <w:lang w:bidi="ar-IQ"/>
              </w:rPr>
              <w:t>لــي</w:t>
            </w:r>
            <w:r w:rsidRPr="00584781">
              <w:rPr>
                <w:rFonts w:ascii="Traditional Arabic" w:hAnsi="Traditional Arabic" w:cs="Traditional Arabic" w:hint="cs"/>
                <w:sz w:val="28"/>
                <w:szCs w:val="28"/>
                <w:shd w:val="clear" w:color="auto" w:fill="FFFFFF"/>
                <w:rtl/>
                <w:lang w:bidi="ar-IQ"/>
              </w:rPr>
              <w:t>م وا</w:t>
            </w:r>
            <w:r w:rsidR="00AB3C9E" w:rsidRPr="00584781">
              <w:rPr>
                <w:rFonts w:ascii="Traditional Arabic" w:hAnsi="Traditional Arabic" w:cs="Traditional Arabic" w:hint="cs"/>
                <w:sz w:val="28"/>
                <w:szCs w:val="28"/>
                <w:shd w:val="clear" w:color="auto" w:fill="FFFFFF"/>
                <w:rtl/>
                <w:lang w:bidi="ar-IQ"/>
              </w:rPr>
              <w:t>لــت</w:t>
            </w:r>
            <w:r w:rsidRPr="00584781">
              <w:rPr>
                <w:rFonts w:ascii="Traditional Arabic" w:hAnsi="Traditional Arabic" w:cs="Traditional Arabic" w:hint="cs"/>
                <w:sz w:val="28"/>
                <w:szCs w:val="28"/>
                <w:shd w:val="clear" w:color="auto" w:fill="FFFFFF"/>
                <w:rtl/>
                <w:lang w:bidi="ar-IQ"/>
              </w:rPr>
              <w:t>دريب طويل الاجل للأفراد</w:t>
            </w:r>
          </w:p>
        </w:tc>
      </w:tr>
      <w:tr w:rsidR="00AA7577" w:rsidRPr="00584781" w14:paraId="6B1D6345"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088BC9E9" w14:textId="1756E9DC"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يفتقد الى </w:t>
            </w:r>
            <w:r w:rsidR="00A30741" w:rsidRPr="00584781">
              <w:rPr>
                <w:rFonts w:ascii="Traditional Arabic" w:hAnsi="Traditional Arabic" w:cs="Traditional Arabic" w:hint="cs"/>
                <w:sz w:val="28"/>
                <w:szCs w:val="28"/>
                <w:shd w:val="clear" w:color="auto" w:fill="FFFFFF"/>
                <w:rtl/>
                <w:lang w:bidi="ar-IQ"/>
              </w:rPr>
              <w:t>الروح الإنسانية في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 xml:space="preserve">فكير او </w:t>
            </w:r>
            <w:r w:rsidR="00A30741" w:rsidRPr="00584781">
              <w:rPr>
                <w:rFonts w:ascii="Traditional Arabic" w:hAnsi="Traditional Arabic" w:cs="Traditional Arabic" w:hint="cs"/>
                <w:sz w:val="28"/>
                <w:szCs w:val="28"/>
                <w:shd w:val="clear" w:color="auto" w:fill="FFFFFF"/>
                <w:rtl/>
                <w:lang w:bidi="ar-IQ"/>
              </w:rPr>
              <w:lastRenderedPageBreak/>
              <w:t>الابداع الخلاق</w:t>
            </w:r>
          </w:p>
        </w:tc>
        <w:tc>
          <w:tcPr>
            <w:tcW w:w="4490" w:type="dxa"/>
            <w:vAlign w:val="center"/>
          </w:tcPr>
          <w:p w14:paraId="75CD96C1" w14:textId="3E9EE619" w:rsidR="003C254A" w:rsidRPr="00584781" w:rsidRDefault="003C254A" w:rsidP="00C00F71">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lastRenderedPageBreak/>
              <w:t xml:space="preserve">يتصف الذكاء الطبيعي بكونه خلاق ومشبع بالروح الانسانية </w:t>
            </w:r>
            <w:r w:rsidR="00A30741" w:rsidRPr="00584781">
              <w:rPr>
                <w:rFonts w:ascii="Traditional Arabic" w:hAnsi="Traditional Arabic" w:cs="Traditional Arabic" w:hint="cs"/>
                <w:sz w:val="28"/>
                <w:szCs w:val="28"/>
                <w:shd w:val="clear" w:color="auto" w:fill="FFFFFF"/>
                <w:rtl/>
                <w:lang w:bidi="ar-IQ"/>
              </w:rPr>
              <w:lastRenderedPageBreak/>
              <w:t>وبنمط مميز يحقق طفرات</w:t>
            </w:r>
          </w:p>
        </w:tc>
      </w:tr>
      <w:tr w:rsidR="00AA7577" w:rsidRPr="00584781" w14:paraId="0DD66DE3"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1764354" w14:textId="18E3AD5F"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lastRenderedPageBreak/>
              <w:t xml:space="preserve">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لا يستطيع </w:t>
            </w:r>
            <w:r w:rsidR="003E6A6A" w:rsidRPr="00584781">
              <w:rPr>
                <w:rFonts w:ascii="Traditional Arabic" w:hAnsi="Traditional Arabic" w:cs="Traditional Arabic" w:hint="cs"/>
                <w:sz w:val="28"/>
                <w:szCs w:val="28"/>
                <w:shd w:val="clear" w:color="auto" w:fill="FFFFFF"/>
                <w:rtl/>
                <w:lang w:bidi="ar-IQ"/>
              </w:rPr>
              <w:t>اك</w:t>
            </w:r>
            <w:r w:rsidR="00AB3C9E" w:rsidRPr="00584781">
              <w:rPr>
                <w:rFonts w:ascii="Traditional Arabic" w:hAnsi="Traditional Arabic" w:cs="Traditional Arabic" w:hint="cs"/>
                <w:sz w:val="28"/>
                <w:szCs w:val="28"/>
                <w:shd w:val="clear" w:color="auto" w:fill="FFFFFF"/>
                <w:rtl/>
                <w:lang w:bidi="ar-IQ"/>
              </w:rPr>
              <w:t>تــس</w:t>
            </w:r>
            <w:r w:rsidR="003E6A6A" w:rsidRPr="00584781">
              <w:rPr>
                <w:rFonts w:ascii="Traditional Arabic" w:hAnsi="Traditional Arabic" w:cs="Traditional Arabic" w:hint="cs"/>
                <w:sz w:val="28"/>
                <w:szCs w:val="28"/>
                <w:shd w:val="clear" w:color="auto" w:fill="FFFFFF"/>
                <w:rtl/>
                <w:lang w:bidi="ar-IQ"/>
              </w:rPr>
              <w:t xml:space="preserve">اب المعرفة </w:t>
            </w:r>
            <w:r w:rsidRPr="00584781">
              <w:rPr>
                <w:rFonts w:ascii="Traditional Arabic" w:hAnsi="Traditional Arabic" w:cs="Traditional Arabic" w:hint="cs"/>
                <w:sz w:val="28"/>
                <w:szCs w:val="28"/>
                <w:shd w:val="clear" w:color="auto" w:fill="FFFFFF"/>
                <w:rtl/>
                <w:lang w:bidi="ar-IQ"/>
              </w:rPr>
              <w:t>الا بموجب برامج معتمدة لهذا الغرض</w:t>
            </w:r>
          </w:p>
        </w:tc>
        <w:tc>
          <w:tcPr>
            <w:tcW w:w="4490" w:type="dxa"/>
            <w:vAlign w:val="center"/>
          </w:tcPr>
          <w:p w14:paraId="1101D1B3" w14:textId="122B4594" w:rsidR="003C254A" w:rsidRPr="00584781" w:rsidRDefault="003C254A"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امكانية اك</w:t>
            </w:r>
            <w:r w:rsidR="00AB3C9E" w:rsidRPr="00584781">
              <w:rPr>
                <w:rFonts w:ascii="Traditional Arabic" w:hAnsi="Traditional Arabic" w:cs="Traditional Arabic" w:hint="cs"/>
                <w:sz w:val="28"/>
                <w:szCs w:val="28"/>
                <w:shd w:val="clear" w:color="auto" w:fill="FFFFFF"/>
                <w:rtl/>
                <w:lang w:bidi="ar-IQ"/>
              </w:rPr>
              <w:t>تــس</w:t>
            </w:r>
            <w:r w:rsidRPr="00584781">
              <w:rPr>
                <w:rFonts w:ascii="Traditional Arabic" w:hAnsi="Traditional Arabic" w:cs="Traditional Arabic" w:hint="cs"/>
                <w:sz w:val="28"/>
                <w:szCs w:val="28"/>
                <w:shd w:val="clear" w:color="auto" w:fill="FFFFFF"/>
                <w:rtl/>
                <w:lang w:bidi="ar-IQ"/>
              </w:rPr>
              <w:t>اب المعرفة الانسانية والقدرة على حل المشاكل بسهولة</w:t>
            </w:r>
          </w:p>
        </w:tc>
      </w:tr>
    </w:tbl>
    <w:p w14:paraId="46362C90" w14:textId="494D1F59" w:rsidR="00542E5A" w:rsidRPr="00584781" w:rsidRDefault="007C562A" w:rsidP="00546F1A">
      <w:pPr>
        <w:bidi/>
        <w:spacing w:after="200" w:line="360" w:lineRule="auto"/>
        <w:jc w:val="center"/>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ا</w:t>
      </w:r>
      <w:r w:rsidRPr="00584781">
        <w:rPr>
          <w:rFonts w:ascii="Traditional Arabic" w:eastAsia="Times New Roman" w:hAnsi="Traditional Arabic" w:cs="Traditional Arabic" w:hint="cs"/>
          <w:sz w:val="28"/>
          <w:szCs w:val="28"/>
          <w:rtl/>
          <w:lang w:bidi="ar-EG"/>
        </w:rPr>
        <w:t>لمصدر:</w:t>
      </w:r>
      <w:r w:rsidRPr="00584781">
        <w:rPr>
          <w:rFonts w:ascii="Traditional Arabic" w:hAnsi="Traditional Arabic" w:cs="Traditional Arabic" w:hint="cs"/>
          <w:sz w:val="28"/>
          <w:szCs w:val="28"/>
          <w:lang w:bidi="ar-EG"/>
        </w:rPr>
        <w:t xml:space="preserve"> Sinaga, ,et al., 2019),</w:t>
      </w:r>
      <w:r w:rsidRPr="00584781">
        <w:rPr>
          <w:rFonts w:ascii="Traditional Arabic" w:hAnsi="Traditional Arabic" w:cs="Traditional Arabic" w:hint="cs"/>
          <w:sz w:val="28"/>
          <w:szCs w:val="28"/>
          <w:rtl/>
          <w:lang w:bidi="ar-IQ"/>
        </w:rPr>
        <w:t>)</w:t>
      </w:r>
    </w:p>
    <w:p w14:paraId="3DE97B75" w14:textId="5E09C6E0" w:rsidR="0095602F" w:rsidRPr="00584781" w:rsidRDefault="00EF7303" w:rsidP="00546F1A">
      <w:pPr>
        <w:bidi/>
        <w:spacing w:after="200" w:line="360" w:lineRule="auto"/>
        <w:jc w:val="both"/>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hint="cs"/>
          <w:sz w:val="28"/>
          <w:szCs w:val="28"/>
          <w:rtl/>
          <w:lang w:bidi="ar-EG"/>
        </w:rPr>
        <w:t>تم تجميع</w:t>
      </w:r>
      <w:r w:rsidR="0095602F" w:rsidRPr="00584781">
        <w:rPr>
          <w:rFonts w:ascii="Traditional Arabic" w:eastAsia="Times New Roman" w:hAnsi="Traditional Arabic" w:cs="Traditional Arabic" w:hint="cs"/>
          <w:sz w:val="28"/>
          <w:szCs w:val="28"/>
          <w:rtl/>
          <w:lang w:bidi="ar-EG"/>
        </w:rPr>
        <w:t xml:space="preserve"> المعلومات وتحليلها</w:t>
      </w:r>
      <w:r>
        <w:rPr>
          <w:rFonts w:ascii="Traditional Arabic" w:eastAsia="Times New Roman" w:hAnsi="Traditional Arabic" w:cs="Traditional Arabic" w:hint="cs"/>
          <w:sz w:val="28"/>
          <w:szCs w:val="28"/>
          <w:rtl/>
          <w:lang w:bidi="ar-EG"/>
        </w:rPr>
        <w:t xml:space="preserve"> من مصادر علمية موثوقة</w:t>
      </w:r>
      <w:r w:rsidR="0095602F" w:rsidRPr="00584781">
        <w:rPr>
          <w:rFonts w:ascii="Traditional Arabic" w:eastAsia="Times New Roman" w:hAnsi="Traditional Arabic" w:cs="Traditional Arabic" w:hint="cs"/>
          <w:sz w:val="28"/>
          <w:szCs w:val="28"/>
          <w:rtl/>
          <w:lang w:bidi="ar-EG"/>
        </w:rPr>
        <w:t xml:space="preserve"> </w:t>
      </w:r>
      <w:r w:rsidR="00A0531C" w:rsidRPr="00A0531C">
        <w:rPr>
          <w:rFonts w:ascii="Traditional Arabic" w:eastAsia="Times New Roman" w:hAnsi="Traditional Arabic" w:cs="Traditional Arabic"/>
          <w:sz w:val="28"/>
          <w:szCs w:val="28"/>
          <w:rtl/>
          <w:lang w:bidi="ar-EG"/>
        </w:rPr>
        <w:t>بهدف استكشاف الفروق الجوهرية بين الذكاءين البشري والاصطناعي وتحديد طبيعة التكامل بينهما. ويستعرض البحث جدولاً مقارناً يلخص الجوانب المعرفية والوظيفية لكل منهما؛ حيث يبرز الاختلاف في مصدر المعرفة (العقل البشري مقابل البيانات الرقمية)، وطبيعة التعلم (الخبرة والعاطفة مقابل الخوارزميات وصيغ النمذجة)، فضلاً عن انفراد العنصر البشري بمزايا الوعي، والتعاطف، والمرونة، والقدرة على الإبداع. وفي المقابل، يتفوق الذكاء الاصطناعي في مجالات الدقة، وسرعة معالجة البيانات، وأتمتة المهام المتكررة. ويؤسس هذا التباين لعلاقة تكاملية تخدم السياق التحليلي للدراسة، لا سيما عند إسقاطها على قطاع الإمداد؛ حيث يساهم هذا التكامل في تعزيز كفاءة سلاسل التوريد من خلال دمج القدرات التحليلية السريعة للآلة مع الفهم السياقي والاستراتيجي للمورد البشري.</w:t>
      </w:r>
      <w:r w:rsidR="00EB09DF" w:rsidRPr="00584781">
        <w:rPr>
          <w:rFonts w:ascii="Traditional Arabic" w:eastAsia="Times New Roman" w:hAnsi="Traditional Arabic" w:cs="Traditional Arabic" w:hint="cs"/>
          <w:sz w:val="28"/>
          <w:szCs w:val="28"/>
          <w:rtl/>
          <w:lang w:bidi="ar-EG"/>
        </w:rPr>
        <w:t xml:space="preserve"> </w:t>
      </w:r>
      <w:r w:rsidR="00A0531C" w:rsidRPr="00584781">
        <w:rPr>
          <w:rFonts w:ascii="Traditional Arabic" w:eastAsia="Times New Roman" w:hAnsi="Traditional Arabic" w:cs="Traditional Arabic"/>
          <w:sz w:val="28"/>
          <w:szCs w:val="28"/>
        </w:rPr>
        <w:t>(Emon</w:t>
      </w:r>
      <w:r w:rsidR="00EB09DF" w:rsidRPr="00584781">
        <w:rPr>
          <w:rFonts w:ascii="Traditional Arabic" w:hAnsi="Traditional Arabic" w:cs="Traditional Arabic" w:hint="cs"/>
          <w:sz w:val="28"/>
          <w:szCs w:val="28"/>
          <w:lang w:bidi="ar-EG"/>
        </w:rPr>
        <w:t>, 2023)</w:t>
      </w:r>
      <w:r w:rsidR="005D1105" w:rsidRPr="00584781">
        <w:rPr>
          <w:rFonts w:ascii="Traditional Arabic" w:eastAsia="Times New Roman" w:hAnsi="Traditional Arabic" w:cs="Traditional Arabic" w:hint="cs"/>
          <w:sz w:val="28"/>
          <w:szCs w:val="28"/>
          <w:rtl/>
          <w:lang w:bidi="ar-EG"/>
        </w:rPr>
        <w:t>.</w:t>
      </w:r>
    </w:p>
    <w:p w14:paraId="416FB063"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lang w:bidi="ar-EG"/>
        </w:rPr>
      </w:pPr>
    </w:p>
    <w:p w14:paraId="138CD522" w14:textId="7B80291D" w:rsidR="00223424" w:rsidRPr="00584781" w:rsidRDefault="00B71D00"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32"/>
          <w:szCs w:val="32"/>
          <w:rtl/>
        </w:rPr>
        <w:t>2.2.8</w:t>
      </w:r>
      <w:r w:rsidR="003E6A6A" w:rsidRPr="00584781">
        <w:rPr>
          <w:rFonts w:ascii="Traditional Arabic" w:eastAsia="Times New Roman" w:hAnsi="Traditional Arabic" w:cs="Traditional Arabic" w:hint="cs"/>
          <w:b/>
          <w:bCs/>
          <w:sz w:val="32"/>
          <w:szCs w:val="32"/>
          <w:rtl/>
        </w:rPr>
        <w:t xml:space="preserve"> </w:t>
      </w:r>
      <w:r w:rsidR="00223424"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w:t>
      </w:r>
      <w:r w:rsidR="00223424" w:rsidRPr="00584781">
        <w:rPr>
          <w:rFonts w:ascii="Traditional Arabic" w:eastAsia="Times New Roman" w:hAnsi="Traditional Arabic" w:cs="Traditional Arabic" w:hint="cs"/>
          <w:b/>
          <w:bCs/>
          <w:sz w:val="32"/>
          <w:szCs w:val="32"/>
          <w:rtl/>
        </w:rPr>
        <w:t>حديات والصعوبات ا</w:t>
      </w:r>
      <w:r w:rsidR="00AB3C9E" w:rsidRPr="00584781">
        <w:rPr>
          <w:rFonts w:ascii="Traditional Arabic" w:eastAsia="Times New Roman" w:hAnsi="Traditional Arabic" w:cs="Traditional Arabic" w:hint="cs"/>
          <w:b/>
          <w:bCs/>
          <w:sz w:val="32"/>
          <w:szCs w:val="32"/>
          <w:rtl/>
        </w:rPr>
        <w:t>لــتــي</w:t>
      </w:r>
      <w:r w:rsidR="00223424" w:rsidRPr="00584781">
        <w:rPr>
          <w:rFonts w:ascii="Traditional Arabic" w:eastAsia="Times New Roman" w:hAnsi="Traditional Arabic" w:cs="Traditional Arabic" w:hint="cs"/>
          <w:b/>
          <w:bCs/>
          <w:sz w:val="32"/>
          <w:szCs w:val="32"/>
          <w:rtl/>
        </w:rPr>
        <w:t xml:space="preserve"> </w:t>
      </w:r>
      <w:r w:rsidR="00AB3C9E" w:rsidRPr="00584781">
        <w:rPr>
          <w:rFonts w:ascii="Traditional Arabic" w:eastAsia="Times New Roman" w:hAnsi="Traditional Arabic" w:cs="Traditional Arabic" w:hint="cs"/>
          <w:b/>
          <w:bCs/>
          <w:sz w:val="32"/>
          <w:szCs w:val="32"/>
          <w:rtl/>
        </w:rPr>
        <w:t>تــو</w:t>
      </w:r>
      <w:r w:rsidR="00223424" w:rsidRPr="00584781">
        <w:rPr>
          <w:rFonts w:ascii="Traditional Arabic" w:eastAsia="Times New Roman" w:hAnsi="Traditional Arabic" w:cs="Traditional Arabic" w:hint="cs"/>
          <w:b/>
          <w:bCs/>
          <w:sz w:val="32"/>
          <w:szCs w:val="32"/>
          <w:rtl/>
        </w:rPr>
        <w:t xml:space="preserve">اجه الذكاء </w:t>
      </w:r>
      <w:r w:rsidR="00067C01" w:rsidRPr="00584781">
        <w:rPr>
          <w:rFonts w:ascii="Traditional Arabic" w:eastAsia="Times New Roman" w:hAnsi="Traditional Arabic" w:cs="Traditional Arabic" w:hint="cs"/>
          <w:b/>
          <w:bCs/>
          <w:sz w:val="32"/>
          <w:szCs w:val="32"/>
          <w:rtl/>
        </w:rPr>
        <w:t>الإصطناعي</w:t>
      </w:r>
      <w:r w:rsidR="00223424" w:rsidRPr="00584781">
        <w:rPr>
          <w:rFonts w:ascii="Traditional Arabic" w:eastAsia="Times New Roman" w:hAnsi="Traditional Arabic" w:cs="Traditional Arabic" w:hint="cs"/>
          <w:b/>
          <w:bCs/>
          <w:sz w:val="28"/>
          <w:szCs w:val="28"/>
        </w:rPr>
        <w:t>:</w:t>
      </w:r>
    </w:p>
    <w:p w14:paraId="1223A46E" w14:textId="77777777" w:rsid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تُواجه تطبيقات الذكاء الاصطناعي تحديات منهجية بارزة ترتبط بمدى اتساق البيانات ومحاكاتها للواقع الفعلي؛ حيث تبرز إشكالية عدم انسجام البيانات المستخدمة في تدريب هذه الأنظمة مع السياقات الحقيقية المعقدة. ويظهر هذا الخلل بوضوح في برامج الترجمة الآلية، التي قد تنتج مخرجات بيانية متناقضة تمامًا مع مضامين ومعاني البيانات المدخلة إليها، مما يعكس فجوة دلالية واضحة في فهم السياق البشري</w:t>
      </w:r>
      <w:r w:rsidRPr="00A0531C">
        <w:rPr>
          <w:rFonts w:ascii="Traditional Arabic" w:eastAsia="Times New Roman" w:hAnsi="Traditional Arabic" w:cs="Traditional Arabic"/>
          <w:sz w:val="28"/>
          <w:szCs w:val="28"/>
        </w:rPr>
        <w:t xml:space="preserve"> (Jenni et al., 2024). </w:t>
      </w:r>
    </w:p>
    <w:p w14:paraId="0CB5BD13" w14:textId="3364439F"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و</w:t>
      </w:r>
      <w:r w:rsidRPr="00A0531C">
        <w:rPr>
          <w:rFonts w:ascii="Traditional Arabic" w:eastAsia="Times New Roman" w:hAnsi="Traditional Arabic" w:cs="Traditional Arabic"/>
          <w:sz w:val="28"/>
          <w:szCs w:val="28"/>
          <w:rtl/>
        </w:rPr>
        <w:t>ينعكس هذا التحدي المنهجي بشكل مباشر على كفاءة سلاسل التوريد؛ إذ إن اعتماد خوارزميات التنبؤ بالطلب أو إدارة المخزون على بيانات مشوهة أو غير متطابقة مع واقع السوق المتقلب، يؤدي إلى اتخاذ قرارات لوجستية خاطئة، مثل التقدير غير الدقيق لحجم المخزون أو الفشل في تحديد مسارات النقل المثلى، مما يقوض الكفاءة التشغيلية الإجمالية</w:t>
      </w:r>
      <w:r w:rsidRPr="00A0531C">
        <w:rPr>
          <w:rFonts w:ascii="Traditional Arabic" w:eastAsia="Times New Roman" w:hAnsi="Traditional Arabic" w:cs="Traditional Arabic"/>
          <w:sz w:val="28"/>
          <w:szCs w:val="28"/>
        </w:rPr>
        <w:t>.</w:t>
      </w:r>
    </w:p>
    <w:p w14:paraId="44044BAB" w14:textId="77777777" w:rsidR="00A0531C" w:rsidRDefault="00A0531C" w:rsidP="00A0531C">
      <w:pPr>
        <w:bidi/>
        <w:spacing w:after="200" w:line="360" w:lineRule="auto"/>
        <w:jc w:val="both"/>
        <w:rPr>
          <w:rFonts w:ascii="Traditional Arabic" w:eastAsia="Times New Roman" w:hAnsi="Traditional Arabic" w:cs="Traditional Arabic"/>
          <w:sz w:val="28"/>
          <w:szCs w:val="28"/>
          <w:rtl/>
          <w:lang w:bidi="ar-EG"/>
        </w:rPr>
      </w:pPr>
      <w:r w:rsidRPr="00A0531C">
        <w:rPr>
          <w:rFonts w:ascii="Traditional Arabic" w:eastAsia="Times New Roman" w:hAnsi="Traditional Arabic" w:cs="Traditional Arabic"/>
          <w:sz w:val="28"/>
          <w:szCs w:val="28"/>
          <w:rtl/>
        </w:rPr>
        <w:lastRenderedPageBreak/>
        <w:t xml:space="preserve">وعلاوة على الصعوبات المنهجية، تبرز الصعوبات الاجتماعية كعائق جوهري يحتم ضرورة الإحاطة الشاملة بالتبعات التكنولوجية المصاحبة لهذه التقنيات. فبينما يطمح المتخصصون في علوم البرمجيات ومطوروها إلى تقديم حلول تقنية متطورة ومبتكرة لمختلف المجالات الحيوية المؤثرة في حياة الأفراد، إلا أن هذه المساعي غالبًا ما تصطدم بعقبة افتقارهم إلى الخلفية العلمية الكافية في العلوم الإنسانية والاجتماعية الأخرى خارج نطاق علوم الحاسوب (العزام، 2022). </w:t>
      </w:r>
    </w:p>
    <w:p w14:paraId="3323396D" w14:textId="370E8B57"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وفي بيئة سلاسل التوريد، يتجلى هذا القصور عند تصميم أنظمة أتمتة بالغة التعقيد دون مراعاة الأبعاد النفسية والأخلاقية والاجتماعية للقوى العاملة البشرية؛ الأمر الذي قد يسفر عن مشكلات تتعلق بمقاومة التغيير، أو تراجع الرضا الوظيفي، أو إغفال سلامة العمال، وبالتالي يتسبب في ارتباك العمليات التشغيلية بدلًا من تحسين كفاءتها</w:t>
      </w:r>
      <w:r w:rsidRPr="00A0531C">
        <w:rPr>
          <w:rFonts w:ascii="Traditional Arabic" w:eastAsia="Times New Roman" w:hAnsi="Traditional Arabic" w:cs="Traditional Arabic"/>
          <w:sz w:val="28"/>
          <w:szCs w:val="28"/>
        </w:rPr>
        <w:t>.</w:t>
      </w:r>
    </w:p>
    <w:p w14:paraId="53916F7E" w14:textId="2B141ECC" w:rsidR="00A0531C" w:rsidRDefault="00A0531C" w:rsidP="00A0531C">
      <w:pPr>
        <w:bidi/>
        <w:spacing w:after="200" w:line="360" w:lineRule="auto"/>
        <w:jc w:val="both"/>
        <w:rPr>
          <w:rFonts w:ascii="Traditional Arabic" w:eastAsia="Times New Roman" w:hAnsi="Traditional Arabic" w:cs="Traditional Arabic"/>
          <w:sz w:val="28"/>
          <w:szCs w:val="28"/>
          <w:rtl/>
        </w:rPr>
      </w:pPr>
      <w:r w:rsidRPr="00A0531C">
        <w:rPr>
          <w:rFonts w:ascii="Traditional Arabic" w:eastAsia="Times New Roman" w:hAnsi="Traditional Arabic" w:cs="Traditional Arabic"/>
          <w:sz w:val="28"/>
          <w:szCs w:val="28"/>
          <w:rtl/>
        </w:rPr>
        <w:t xml:space="preserve">وفي سياق متصل، تظهر صعوبة بالغة التعقيد تتعلق بـ "انقلاب القيم" الكامنة في تقنيات الذكاء الاصطناعي، حيث تتسلل نوايا المطورين وتوجهاتهم الضمنية لتستقر في الواقع البشري والوجودي بطرق مباشرة أو غير مباشرة. يؤدي هذا التحيز القيمي إلى صياغة خوارزميات متأثرة بالخلفيات الثقافية وظروف التنشئة الاجتماعية لمطوريها، مما ينقل مشكلاتهم الاجتماعية إلى بيئة التطبيقات الذكية، ويثير تساؤلات نقدية عديدة حول مدى عدالة هذه الخوارزميات ومساواتها، وخلوها من التحيز أو التشدد (الهنداوي، 2021). </w:t>
      </w:r>
    </w:p>
    <w:p w14:paraId="695ED4ED" w14:textId="427A570B"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 xml:space="preserve">وتلقي هذه </w:t>
      </w:r>
      <w:r>
        <w:rPr>
          <w:rFonts w:ascii="Traditional Arabic" w:eastAsia="Times New Roman" w:hAnsi="Traditional Arabic" w:cs="Traditional Arabic" w:hint="cs"/>
          <w:sz w:val="28"/>
          <w:szCs w:val="28"/>
          <w:rtl/>
        </w:rPr>
        <w:t>المشكلات</w:t>
      </w:r>
      <w:r w:rsidRPr="00A0531C">
        <w:rPr>
          <w:rFonts w:ascii="Traditional Arabic" w:eastAsia="Times New Roman" w:hAnsi="Traditional Arabic" w:cs="Traditional Arabic"/>
          <w:sz w:val="28"/>
          <w:szCs w:val="28"/>
          <w:rtl/>
        </w:rPr>
        <w:t xml:space="preserve"> بظلالها على كفاءة سلسلة التوريد، لا سيما في عمليات التقييم المؤتمتة لاختيار الموردين أو منح عقود الشراء؛ فإذا بُنيت الخوارزميات على معايير متحيزة أو غير عادلة ثقافيًا وجغرافيًا، فإنها قد تقصي موردين كفاءَ لمجرد اعتبارات خارجة عن النطاق الاقتصادي المحض، مما يحرم سلسلة التوريد من مرونة التنوع ويقلل من قدرتها على تحقيق الكفاءة والتنافسية المستدامة</w:t>
      </w:r>
      <w:r w:rsidRPr="00A0531C">
        <w:rPr>
          <w:rFonts w:ascii="Traditional Arabic" w:eastAsia="Times New Roman" w:hAnsi="Traditional Arabic" w:cs="Traditional Arabic"/>
          <w:sz w:val="28"/>
          <w:szCs w:val="28"/>
        </w:rPr>
        <w:t>.</w:t>
      </w:r>
    </w:p>
    <w:p w14:paraId="48D1F891" w14:textId="77777777" w:rsidR="00195351" w:rsidRPr="00A0531C" w:rsidRDefault="00195351" w:rsidP="00546F1A">
      <w:pPr>
        <w:bidi/>
        <w:spacing w:after="200" w:line="360" w:lineRule="auto"/>
        <w:jc w:val="both"/>
        <w:rPr>
          <w:rFonts w:ascii="Traditional Arabic" w:eastAsia="Times New Roman" w:hAnsi="Traditional Arabic" w:cs="Traditional Arabic"/>
          <w:sz w:val="28"/>
          <w:szCs w:val="28"/>
          <w:rtl/>
        </w:rPr>
      </w:pPr>
    </w:p>
    <w:p w14:paraId="73197A9C" w14:textId="16D288E5" w:rsidR="00E263C2" w:rsidRDefault="00195351" w:rsidP="00546F1A">
      <w:pPr>
        <w:bidi/>
        <w:spacing w:after="200" w:line="360" w:lineRule="auto"/>
        <w:jc w:val="both"/>
        <w:rPr>
          <w:rFonts w:ascii="Traditional Arabic" w:hAnsi="Traditional Arabic" w:cs="Traditional Arabic"/>
          <w:sz w:val="32"/>
          <w:szCs w:val="32"/>
          <w:rtl/>
        </w:rPr>
      </w:pPr>
      <w:r w:rsidRPr="00584781">
        <w:rPr>
          <w:rFonts w:ascii="Traditional Arabic" w:eastAsia="Times New Roman" w:hAnsi="Traditional Arabic" w:cs="Traditional Arabic" w:hint="cs"/>
          <w:b/>
          <w:bCs/>
          <w:sz w:val="32"/>
          <w:szCs w:val="32"/>
          <w:rtl/>
        </w:rPr>
        <w:t>2.2.9</w:t>
      </w:r>
      <w:r w:rsidR="00067C01" w:rsidRPr="00584781">
        <w:rPr>
          <w:rFonts w:ascii="Traditional Arabic" w:eastAsia="Times New Roman" w:hAnsi="Traditional Arabic" w:cs="Traditional Arabic" w:hint="cs"/>
          <w:b/>
          <w:bCs/>
          <w:sz w:val="32"/>
          <w:szCs w:val="32"/>
          <w:rtl/>
        </w:rPr>
        <w:t>أبعاد</w:t>
      </w:r>
      <w:r w:rsidRPr="00584781">
        <w:rPr>
          <w:rFonts w:ascii="Traditional Arabic" w:eastAsia="Times New Roman" w:hAnsi="Traditional Arabic" w:cs="Traditional Arabic" w:hint="cs"/>
          <w:b/>
          <w:bCs/>
          <w:sz w:val="32"/>
          <w:szCs w:val="32"/>
          <w:rtl/>
        </w:rPr>
        <w:t xml:space="preserve">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 xml:space="preserve"> </w:t>
      </w:r>
    </w:p>
    <w:p w14:paraId="548326A3" w14:textId="484BBF35" w:rsidR="00692A35" w:rsidRPr="00584781" w:rsidRDefault="00692A35" w:rsidP="00692A35">
      <w:pPr>
        <w:bidi/>
        <w:spacing w:after="200" w:line="360" w:lineRule="auto"/>
        <w:jc w:val="both"/>
        <w:rPr>
          <w:rFonts w:ascii="Traditional Arabic" w:hAnsi="Traditional Arabic" w:cs="Traditional Arabic"/>
          <w:sz w:val="32"/>
          <w:szCs w:val="32"/>
          <w:rtl/>
        </w:rPr>
      </w:pPr>
      <w:r w:rsidRPr="00692A35">
        <w:rPr>
          <w:rFonts w:ascii="Traditional Arabic" w:hAnsi="Traditional Arabic" w:cs="Traditional Arabic"/>
          <w:sz w:val="32"/>
          <w:szCs w:val="32"/>
          <w:rtl/>
        </w:rPr>
        <w:t>تتعدد أبعاد الذكاء الاصطناعي لتشمل الجوانب التقنية والاستراتيجية والأخلاقية والتنظيمية، حيث يُعنى البعد التقني والتشغيلي بجمع البيانات وتحليلها عبر الخوارزميات، بينما يركز البعد البشري والمؤسسي على تطوير المهارات والأداء الوظيفي، إضافة إلى البعد الأخلاقي والقانوني الذي ينظم استخدام هذه التقنيات بمسؤولية</w:t>
      </w:r>
    </w:p>
    <w:p w14:paraId="41B6B9F5" w14:textId="46EC74C7" w:rsidR="002D21EF" w:rsidRPr="00584781" w:rsidRDefault="002D21EF" w:rsidP="00546F1A">
      <w:pPr>
        <w:pStyle w:val="a3"/>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وتتكون من ثلاثة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هي </w:t>
      </w:r>
    </w:p>
    <w:p w14:paraId="1A08B643" w14:textId="77777777" w:rsidR="002D21EF" w:rsidRPr="00584781" w:rsidRDefault="002D21EF">
      <w:pPr>
        <w:pStyle w:val="a3"/>
        <w:numPr>
          <w:ilvl w:val="0"/>
          <w:numId w:val="68"/>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p w14:paraId="5B44DC0A" w14:textId="2F18BBCB" w:rsidR="002D21EF" w:rsidRPr="00584781" w:rsidRDefault="007A3945">
      <w:pPr>
        <w:pStyle w:val="a3"/>
        <w:numPr>
          <w:ilvl w:val="0"/>
          <w:numId w:val="68"/>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2D21EF" w:rsidRPr="00584781">
        <w:rPr>
          <w:rFonts w:ascii="Traditional Arabic" w:hAnsi="Traditional Arabic" w:cs="Traditional Arabic" w:hint="cs"/>
          <w:sz w:val="28"/>
          <w:szCs w:val="28"/>
          <w:rtl/>
        </w:rPr>
        <w:t xml:space="preserve"> المعلوماتــي </w:t>
      </w:r>
    </w:p>
    <w:p w14:paraId="7BBA5235" w14:textId="77777777" w:rsidR="002D21EF" w:rsidRDefault="002D21EF">
      <w:pPr>
        <w:pStyle w:val="a3"/>
        <w:numPr>
          <w:ilvl w:val="0"/>
          <w:numId w:val="68"/>
        </w:numPr>
        <w:bidi/>
        <w:spacing w:after="200"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w:t>
      </w:r>
    </w:p>
    <w:p w14:paraId="32494FDD" w14:textId="77777777" w:rsidR="00692A35" w:rsidRPr="00692A35" w:rsidRDefault="00692A35" w:rsidP="00692A35">
      <w:pPr>
        <w:pStyle w:val="a3"/>
        <w:numPr>
          <w:ilvl w:val="0"/>
          <w:numId w:val="68"/>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التعلم الآلي والتحليلات التنبؤية</w:t>
      </w:r>
    </w:p>
    <w:p w14:paraId="41899AB7" w14:textId="77777777" w:rsidR="00692A35" w:rsidRPr="00692A35" w:rsidRDefault="00692A35" w:rsidP="00692A35">
      <w:pPr>
        <w:pStyle w:val="a3"/>
        <w:numPr>
          <w:ilvl w:val="0"/>
          <w:numId w:val="68"/>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إنترنت الأشياء الصناعي</w:t>
      </w:r>
    </w:p>
    <w:p w14:paraId="57014668" w14:textId="77777777" w:rsidR="00692A35" w:rsidRPr="00692A35" w:rsidRDefault="00692A35" w:rsidP="00692A35">
      <w:pPr>
        <w:pStyle w:val="a3"/>
        <w:numPr>
          <w:ilvl w:val="0"/>
          <w:numId w:val="68"/>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الروبوتات والأتمتة الذكية</w:t>
      </w:r>
    </w:p>
    <w:p w14:paraId="2775F571" w14:textId="66F6DB25" w:rsidR="00692A35" w:rsidRPr="00584781" w:rsidRDefault="00692A35" w:rsidP="00692A35">
      <w:pPr>
        <w:pStyle w:val="a3"/>
        <w:numPr>
          <w:ilvl w:val="0"/>
          <w:numId w:val="68"/>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البلوك تشين وسلاسل الكتل</w:t>
      </w:r>
    </w:p>
    <w:p w14:paraId="35F0AEA5" w14:textId="74CE91AC" w:rsidR="002D21EF" w:rsidRPr="00584781" w:rsidRDefault="002D21EF"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تم اختيار هذه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تحديداً (نظم التحكم،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والنظم الخبيرة) لأنها تمثل الركائز الأساسية التي تدمج بين "أتمتة العمليات"، "تدفق البيانات"، و"القرارات الذكية"، وهي الوظائف الجوهرية التي تعتمد عليها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لتطوير عملياتها وأيضا اختيار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لم يكن عشوائيًا، بل يعود إلى تكاملها في تغطية الجوانب العملية، و</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ية، والمعرفية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داخل بيئة الدراسة في قطاع صناعة البتروكيماويات في الشركة السعودية للصناعات الأساسية وعلاقتها المباشرة بادرة سلسلة التوريد</w:t>
      </w:r>
      <w:bookmarkStart w:id="21" w:name="_Hlk236330060"/>
      <w:r w:rsidR="00EB09DF" w:rsidRPr="00584781">
        <w:rPr>
          <w:rFonts w:ascii="Traditional Arabic" w:hAnsi="Traditional Arabic" w:cs="Traditional Arabic" w:hint="cs"/>
          <w:sz w:val="28"/>
          <w:szCs w:val="28"/>
          <w:lang w:bidi="ar-EG"/>
        </w:rPr>
        <w:t xml:space="preserve"> Jonathan, &amp; Other, 2020)</w:t>
      </w:r>
      <w:r w:rsidR="00EB09DF" w:rsidRPr="00584781">
        <w:rPr>
          <w:rFonts w:ascii="Traditional Arabic" w:hAnsi="Traditional Arabic" w:cs="Traditional Arabic" w:hint="cs"/>
          <w:sz w:val="28"/>
          <w:szCs w:val="28"/>
          <w:rtl/>
          <w:lang w:bidi="ar-EG"/>
        </w:rPr>
        <w:t>)</w:t>
      </w:r>
      <w:bookmarkEnd w:id="21"/>
      <w:r w:rsidR="005D1105" w:rsidRPr="00584781">
        <w:rPr>
          <w:rFonts w:ascii="Traditional Arabic" w:hAnsi="Traditional Arabic" w:cs="Traditional Arabic" w:hint="cs"/>
          <w:sz w:val="28"/>
          <w:szCs w:val="28"/>
          <w:rtl/>
          <w:lang w:bidi="ar-EG"/>
        </w:rPr>
        <w:t>.</w:t>
      </w:r>
    </w:p>
    <w:p w14:paraId="1F00A2B8" w14:textId="77777777" w:rsidR="005D1105" w:rsidRPr="00584781" w:rsidRDefault="005D1105" w:rsidP="005D1105">
      <w:pPr>
        <w:bidi/>
        <w:spacing w:after="200" w:line="360" w:lineRule="auto"/>
        <w:jc w:val="both"/>
        <w:rPr>
          <w:rFonts w:ascii="Traditional Arabic" w:hAnsi="Traditional Arabic" w:cs="Traditional Arabic"/>
          <w:sz w:val="28"/>
          <w:szCs w:val="28"/>
          <w:rtl/>
          <w:lang w:bidi="ar-EG"/>
        </w:rPr>
      </w:pPr>
    </w:p>
    <w:p w14:paraId="417E3086" w14:textId="1EB31659" w:rsidR="00F959F7" w:rsidRPr="00584781" w:rsidRDefault="00B71D00" w:rsidP="00546F1A">
      <w:pPr>
        <w:bidi/>
        <w:spacing w:after="200" w:line="360" w:lineRule="auto"/>
        <w:jc w:val="both"/>
        <w:rPr>
          <w:rFonts w:ascii="Traditional Arabic" w:eastAsia="Times New Roman" w:hAnsi="Traditional Arabic" w:cs="Traditional Arabic"/>
          <w:b/>
          <w:bCs/>
          <w:sz w:val="32"/>
          <w:szCs w:val="32"/>
          <w:lang w:bidi="ar-EG"/>
        </w:rPr>
      </w:pPr>
      <w:r w:rsidRPr="00584781">
        <w:rPr>
          <w:rFonts w:ascii="Traditional Arabic" w:eastAsia="Times New Roman" w:hAnsi="Traditional Arabic" w:cs="Traditional Arabic" w:hint="cs"/>
          <w:b/>
          <w:bCs/>
          <w:sz w:val="32"/>
          <w:szCs w:val="32"/>
          <w:rtl/>
        </w:rPr>
        <w:t>2.2.</w:t>
      </w:r>
      <w:r w:rsidR="00021FF3">
        <w:rPr>
          <w:rFonts w:ascii="Traditional Arabic" w:eastAsia="Times New Roman" w:hAnsi="Traditional Arabic" w:cs="Traditional Arabic" w:hint="cs"/>
          <w:b/>
          <w:bCs/>
          <w:sz w:val="32"/>
          <w:szCs w:val="32"/>
          <w:rtl/>
        </w:rPr>
        <w:t>9.1</w:t>
      </w:r>
      <w:r w:rsidR="004F1E67" w:rsidRPr="00584781">
        <w:rPr>
          <w:rFonts w:ascii="Traditional Arabic" w:eastAsia="Times New Roman" w:hAnsi="Traditional Arabic" w:cs="Traditional Arabic" w:hint="cs"/>
          <w:b/>
          <w:bCs/>
          <w:sz w:val="32"/>
          <w:szCs w:val="32"/>
          <w:rtl/>
        </w:rPr>
        <w:t xml:space="preserve"> </w:t>
      </w:r>
      <w:r w:rsidR="00F959F7" w:rsidRPr="00584781">
        <w:rPr>
          <w:rFonts w:ascii="Traditional Arabic" w:eastAsia="Times New Roman" w:hAnsi="Traditional Arabic" w:cs="Traditional Arabic" w:hint="cs"/>
          <w:b/>
          <w:bCs/>
          <w:sz w:val="32"/>
          <w:szCs w:val="32"/>
          <w:rtl/>
        </w:rPr>
        <w:t>نظم ا</w:t>
      </w:r>
      <w:r w:rsidR="00AB3C9E" w:rsidRPr="00584781">
        <w:rPr>
          <w:rFonts w:ascii="Traditional Arabic" w:eastAsia="Times New Roman" w:hAnsi="Traditional Arabic" w:cs="Traditional Arabic" w:hint="cs"/>
          <w:b/>
          <w:bCs/>
          <w:sz w:val="32"/>
          <w:szCs w:val="32"/>
          <w:rtl/>
        </w:rPr>
        <w:t>لــت</w:t>
      </w:r>
      <w:r w:rsidR="00F959F7" w:rsidRPr="00584781">
        <w:rPr>
          <w:rFonts w:ascii="Traditional Arabic" w:eastAsia="Times New Roman" w:hAnsi="Traditional Arabic" w:cs="Traditional Arabic" w:hint="cs"/>
          <w:b/>
          <w:bCs/>
          <w:sz w:val="32"/>
          <w:szCs w:val="32"/>
          <w:rtl/>
        </w:rPr>
        <w:t>حكم والنقل الذكية</w:t>
      </w:r>
    </w:p>
    <w:p w14:paraId="12F56147" w14:textId="20EA6DA8" w:rsidR="003E6A6A" w:rsidRPr="00584781" w:rsidRDefault="003662A2" w:rsidP="00546F1A">
      <w:pPr>
        <w:bidi/>
        <w:spacing w:after="200"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تؤدي نظم التحكم والنقل الذكية إلى إعادة تشكيل سلاسل التوريد بالكامل، حيث تحولها من مسارات تقليدية خطية إلى شبكات رقمية مرنة وفورية تعتمد على البيانات والذكاء الاصطناعي وإنترنت الأشياء لتقليل التكاليف وتسريع عمليات التسليم</w:t>
      </w:r>
      <w:r w:rsidRPr="003662A2">
        <w:rPr>
          <w:rFonts w:ascii="Traditional Arabic" w:eastAsia="Times New Roman" w:hAnsi="Traditional Arabic" w:cs="Traditional Arabic" w:hint="cs"/>
          <w:sz w:val="28"/>
          <w:szCs w:val="28"/>
          <w:rtl/>
        </w:rPr>
        <w:t xml:space="preserve"> </w:t>
      </w:r>
      <w:r w:rsidR="00753CE8" w:rsidRPr="00584781">
        <w:rPr>
          <w:rFonts w:ascii="Traditional Arabic" w:eastAsia="Times New Roman" w:hAnsi="Traditional Arabic" w:cs="Traditional Arabic" w:hint="cs"/>
          <w:sz w:val="28"/>
          <w:szCs w:val="28"/>
          <w:rtl/>
        </w:rPr>
        <w:t>(الخيال واخرون،2024).</w:t>
      </w:r>
    </w:p>
    <w:p w14:paraId="0F0E49D0" w14:textId="3BABD881" w:rsidR="00DC2F39" w:rsidRPr="00584781" w:rsidRDefault="003662A2" w:rsidP="00546F1A">
      <w:pPr>
        <w:bidi/>
        <w:spacing w:after="200"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تدمج هذه النظم تقنيات متطورة مثل الحوسبة السحابية، أجهزة الاستشعار (</w:t>
      </w:r>
      <w:r w:rsidRPr="003662A2">
        <w:rPr>
          <w:rFonts w:ascii="Traditional Arabic" w:eastAsia="Times New Roman" w:hAnsi="Traditional Arabic" w:cs="Traditional Arabic"/>
          <w:sz w:val="28"/>
          <w:szCs w:val="28"/>
        </w:rPr>
        <w:t>IoT</w:t>
      </w:r>
      <w:r w:rsidRPr="003662A2">
        <w:rPr>
          <w:rFonts w:ascii="Traditional Arabic" w:eastAsia="Times New Roman" w:hAnsi="Traditional Arabic" w:cs="Traditional Arabic"/>
          <w:sz w:val="28"/>
          <w:szCs w:val="28"/>
          <w:rtl/>
        </w:rPr>
        <w:t>)، ونظم تحديد المواقع (</w:t>
      </w:r>
      <w:r w:rsidRPr="003662A2">
        <w:rPr>
          <w:rFonts w:ascii="Traditional Arabic" w:eastAsia="Times New Roman" w:hAnsi="Traditional Arabic" w:cs="Traditional Arabic"/>
          <w:sz w:val="28"/>
          <w:szCs w:val="28"/>
        </w:rPr>
        <w:t>GPS</w:t>
      </w:r>
      <w:r w:rsidRPr="003662A2">
        <w:rPr>
          <w:rFonts w:ascii="Traditional Arabic" w:eastAsia="Times New Roman" w:hAnsi="Traditional Arabic" w:cs="Traditional Arabic"/>
          <w:sz w:val="28"/>
          <w:szCs w:val="28"/>
          <w:rtl/>
        </w:rPr>
        <w:t>)، والذكاء الاصطناعي لإدارة حركة البضائع وأساطيل النقل ذاتياً وبكفاءة عالية.</w:t>
      </w:r>
      <w:r w:rsidR="00DC2F39" w:rsidRPr="00584781">
        <w:rPr>
          <w:rFonts w:ascii="Traditional Arabic" w:eastAsia="Times New Roman" w:hAnsi="Traditional Arabic" w:cs="Traditional Arabic" w:hint="cs"/>
          <w:sz w:val="28"/>
          <w:szCs w:val="28"/>
          <w:rtl/>
        </w:rPr>
        <w:t>. (سعد الله،2023)</w:t>
      </w:r>
      <w:r w:rsidR="005D1105" w:rsidRPr="00584781">
        <w:rPr>
          <w:rFonts w:ascii="Traditional Arabic" w:eastAsia="Times New Roman" w:hAnsi="Traditional Arabic" w:cs="Traditional Arabic" w:hint="cs"/>
          <w:sz w:val="28"/>
          <w:szCs w:val="28"/>
          <w:rtl/>
        </w:rPr>
        <w:t>.</w:t>
      </w:r>
    </w:p>
    <w:p w14:paraId="68667376" w14:textId="576D27E0" w:rsidR="004F1E67" w:rsidRPr="004C5AB8" w:rsidRDefault="004F1E67" w:rsidP="00546F1A">
      <w:pPr>
        <w:bidi/>
        <w:spacing w:after="200" w:line="360" w:lineRule="auto"/>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lastRenderedPageBreak/>
        <w:t>فوائد نظم النقل الذكية</w:t>
      </w:r>
      <w:r w:rsidRPr="004C5AB8">
        <w:rPr>
          <w:rFonts w:ascii="Traditional Arabic" w:eastAsia="Times New Roman" w:hAnsi="Traditional Arabic" w:cs="Traditional Arabic" w:hint="cs"/>
          <w:sz w:val="32"/>
          <w:szCs w:val="32"/>
        </w:rPr>
        <w:t>:</w:t>
      </w:r>
    </w:p>
    <w:p w14:paraId="60F1E86F" w14:textId="05CBD620" w:rsidR="00EE0D4D" w:rsidRPr="00584781" w:rsidRDefault="003662A2" w:rsidP="00546F1A">
      <w:pPr>
        <w:bidi/>
        <w:spacing w:after="200" w:line="360" w:lineRule="auto"/>
        <w:rPr>
          <w:rFonts w:ascii="Traditional Arabic" w:eastAsia="Times New Roman" w:hAnsi="Traditional Arabic" w:cs="Traditional Arabic"/>
          <w:sz w:val="28"/>
          <w:szCs w:val="28"/>
          <w:rtl/>
          <w:lang w:bidi="ar-EG"/>
        </w:rPr>
      </w:pPr>
      <w:r w:rsidRPr="003662A2">
        <w:rPr>
          <w:rFonts w:ascii="Traditional Arabic" w:eastAsia="Times New Roman" w:hAnsi="Traditional Arabic" w:cs="Traditional Arabic"/>
          <w:sz w:val="28"/>
          <w:szCs w:val="28"/>
          <w:rtl/>
        </w:rPr>
        <w:t>تساهم نظم التحكم والنقل الذكية في تحسين كفاءة سلاسل التوريد عبر توفير التتبع اللحظي للشحنات، وتحسين مسارات التوزيع، وخفض استهلاك الوقود، وأتمتة العمليات اللوجستية، مما يؤدي إلى تقليل التكاليف التشغيلية وزيادة سرعة وموثوقية التوصيل للعملاء</w:t>
      </w:r>
      <w:r>
        <w:rPr>
          <w:rFonts w:ascii="Traditional Arabic" w:eastAsia="Times New Roman" w:hAnsi="Traditional Arabic" w:cs="Traditional Arabic" w:hint="cs"/>
          <w:sz w:val="28"/>
          <w:szCs w:val="28"/>
          <w:rtl/>
        </w:rPr>
        <w:t xml:space="preserve"> حيث </w:t>
      </w:r>
      <w:r w:rsidR="00EE0D4D" w:rsidRPr="00584781">
        <w:rPr>
          <w:rFonts w:ascii="Traditional Arabic" w:eastAsia="Times New Roman" w:hAnsi="Traditional Arabic" w:cs="Traditional Arabic" w:hint="cs"/>
          <w:sz w:val="28"/>
          <w:szCs w:val="28"/>
          <w:rtl/>
        </w:rPr>
        <w:t xml:space="preserve">تتعد فوائد نظم التحكم والنقل الذكي لتشمل ما </w:t>
      </w:r>
      <w:proofErr w:type="gramStart"/>
      <w:r w:rsidR="00EE0D4D" w:rsidRPr="00584781">
        <w:rPr>
          <w:rFonts w:ascii="Traditional Arabic" w:eastAsia="Times New Roman" w:hAnsi="Traditional Arabic" w:cs="Traditional Arabic" w:hint="cs"/>
          <w:sz w:val="28"/>
          <w:szCs w:val="28"/>
          <w:rtl/>
        </w:rPr>
        <w:t>يلي</w:t>
      </w:r>
      <w:r w:rsidR="00B247C9" w:rsidRPr="00584781">
        <w:rPr>
          <w:rFonts w:ascii="Traditional Arabic" w:hAnsi="Traditional Arabic" w:cs="Traditional Arabic" w:hint="cs"/>
          <w:sz w:val="28"/>
          <w:szCs w:val="28"/>
        </w:rPr>
        <w:t>(</w:t>
      </w:r>
      <w:proofErr w:type="gramEnd"/>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43635102" w14:textId="0E5B77DA" w:rsidR="003662A2" w:rsidRPr="003662A2" w:rsidRDefault="003662A2" w:rsidP="007B19DF">
      <w:pPr>
        <w:pStyle w:val="a3"/>
        <w:numPr>
          <w:ilvl w:val="0"/>
          <w:numId w:val="28"/>
        </w:numPr>
        <w:bidi/>
        <w:spacing w:after="200" w:line="360" w:lineRule="auto"/>
        <w:rPr>
          <w:rFonts w:ascii="Traditional Arabic" w:eastAsia="Times New Roman" w:hAnsi="Traditional Arabic" w:cs="Traditional Arabic"/>
          <w:sz w:val="28"/>
          <w:szCs w:val="28"/>
        </w:rPr>
      </w:pPr>
      <w:r w:rsidRPr="003662A2">
        <w:rPr>
          <w:rFonts w:ascii="Traditional Arabic" w:eastAsia="Times New Roman" w:hAnsi="Traditional Arabic" w:cs="Traditional Arabic"/>
          <w:sz w:val="28"/>
          <w:szCs w:val="28"/>
        </w:rPr>
        <w:t xml:space="preserve"> </w:t>
      </w:r>
      <w:r w:rsidRPr="003662A2">
        <w:rPr>
          <w:rFonts w:ascii="Traditional Arabic" w:eastAsia="Times New Roman" w:hAnsi="Traditional Arabic" w:cs="Traditional Arabic"/>
          <w:sz w:val="28"/>
          <w:szCs w:val="28"/>
          <w:rtl/>
        </w:rPr>
        <w:t>مراقبة موقع وحالة الشحنات بدقة طوال رحلتها</w:t>
      </w:r>
      <w:r w:rsidRPr="003662A2">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اختيار أسرع وأقصر الطرق لتقليل استهلاك الوقود والوقت</w:t>
      </w:r>
      <w:r w:rsidRPr="003662A2">
        <w:rPr>
          <w:rFonts w:ascii="Traditional Arabic" w:eastAsia="Times New Roman" w:hAnsi="Traditional Arabic" w:cs="Traditional Arabic"/>
          <w:sz w:val="28"/>
          <w:szCs w:val="28"/>
        </w:rPr>
        <w:t>.</w:t>
      </w:r>
    </w:p>
    <w:p w14:paraId="0D5AB318" w14:textId="780DD3B3" w:rsidR="003662A2" w:rsidRPr="003662A2" w:rsidRDefault="003662A2" w:rsidP="00F61B21">
      <w:pPr>
        <w:pStyle w:val="a3"/>
        <w:numPr>
          <w:ilvl w:val="0"/>
          <w:numId w:val="28"/>
        </w:numPr>
        <w:bidi/>
        <w:spacing w:after="200" w:line="360" w:lineRule="auto"/>
        <w:rPr>
          <w:rFonts w:ascii="Traditional Arabic" w:eastAsia="Times New Roman" w:hAnsi="Traditional Arabic" w:cs="Traditional Arabic"/>
          <w:sz w:val="28"/>
          <w:szCs w:val="28"/>
        </w:rPr>
      </w:pPr>
      <w:r w:rsidRPr="003662A2">
        <w:rPr>
          <w:rFonts w:ascii="Traditional Arabic" w:eastAsia="Times New Roman" w:hAnsi="Traditional Arabic" w:cs="Traditional Arabic" w:hint="cs"/>
          <w:sz w:val="28"/>
          <w:szCs w:val="28"/>
          <w:rtl/>
        </w:rPr>
        <w:t xml:space="preserve"> رفع </w:t>
      </w:r>
      <w:r w:rsidRPr="003662A2">
        <w:rPr>
          <w:rFonts w:ascii="Traditional Arabic" w:eastAsia="Times New Roman" w:hAnsi="Traditional Arabic" w:cs="Traditional Arabic"/>
          <w:sz w:val="28"/>
          <w:szCs w:val="28"/>
          <w:rtl/>
        </w:rPr>
        <w:t>كفاءة صيانة المركبات ومتابعة أداء السائقين رقمياً</w:t>
      </w:r>
      <w:r w:rsidRPr="003662A2">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وت</w:t>
      </w:r>
      <w:r w:rsidRPr="003662A2">
        <w:rPr>
          <w:rFonts w:ascii="Traditional Arabic" w:eastAsia="Times New Roman" w:hAnsi="Traditional Arabic" w:cs="Traditional Arabic"/>
          <w:sz w:val="28"/>
          <w:szCs w:val="28"/>
          <w:rtl/>
        </w:rPr>
        <w:t>قليل الأخطاء البشرية وتسريع إجراءات الشحن والتسليم</w:t>
      </w:r>
    </w:p>
    <w:p w14:paraId="6AFA7B12" w14:textId="492AB125" w:rsidR="003662A2" w:rsidRPr="00584781" w:rsidRDefault="004F1E67" w:rsidP="003662A2">
      <w:pPr>
        <w:pStyle w:val="a3"/>
        <w:numPr>
          <w:ilvl w:val="0"/>
          <w:numId w:val="28"/>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زيادة الكفاءة</w:t>
      </w:r>
      <w:r w:rsidR="00EE0D4D" w:rsidRPr="00584781">
        <w:rPr>
          <w:rFonts w:ascii="Traditional Arabic" w:eastAsia="Times New Roman" w:hAnsi="Traditional Arabic" w:cs="Traditional Arabic" w:hint="cs"/>
          <w:sz w:val="28"/>
          <w:szCs w:val="28"/>
          <w:rtl/>
        </w:rPr>
        <w:t xml:space="preserve"> عبر</w:t>
      </w:r>
      <w:r w:rsidRPr="00584781">
        <w:rPr>
          <w:rFonts w:ascii="Traditional Arabic" w:eastAsia="Times New Roman" w:hAnsi="Traditional Arabic" w:cs="Traditional Arabic" w:hint="cs"/>
          <w:sz w:val="28"/>
          <w:szCs w:val="28"/>
          <w:rtl/>
        </w:rPr>
        <w:t xml:space="preserve"> تحسين تدفق حركة المرور</w:t>
      </w:r>
      <w:r w:rsidR="007A3945" w:rsidRPr="00584781">
        <w:rPr>
          <w:rFonts w:ascii="Traditional Arabic" w:eastAsia="Times New Roman" w:hAnsi="Traditional Arabic" w:cs="Traditional Arabic" w:hint="cs"/>
          <w:sz w:val="28"/>
          <w:szCs w:val="28"/>
          <w:rtl/>
        </w:rPr>
        <w:t xml:space="preserve"> وشحن البضائع</w:t>
      </w:r>
      <w:r w:rsidR="003662A2">
        <w:rPr>
          <w:rFonts w:ascii="Traditional Arabic" w:eastAsia="Times New Roman" w:hAnsi="Traditional Arabic" w:cs="Traditional Arabic" w:hint="cs"/>
          <w:sz w:val="28"/>
          <w:szCs w:val="28"/>
          <w:rtl/>
        </w:rPr>
        <w:t xml:space="preserve"> و</w:t>
      </w:r>
      <w:r w:rsidR="003662A2" w:rsidRPr="003662A2">
        <w:rPr>
          <w:rFonts w:ascii="Traditional Arabic" w:eastAsia="Times New Roman" w:hAnsi="Traditional Arabic" w:cs="Traditional Arabic" w:hint="cs"/>
          <w:sz w:val="28"/>
          <w:szCs w:val="28"/>
          <w:rtl/>
        </w:rPr>
        <w:t>تحسين</w:t>
      </w:r>
      <w:r w:rsidR="003662A2" w:rsidRPr="00584781">
        <w:rPr>
          <w:rFonts w:ascii="Traditional Arabic" w:eastAsia="Times New Roman" w:hAnsi="Traditional Arabic" w:cs="Traditional Arabic" w:hint="cs"/>
          <w:sz w:val="28"/>
          <w:szCs w:val="28"/>
          <w:rtl/>
        </w:rPr>
        <w:t xml:space="preserve"> خدمات النقل والتخزين</w:t>
      </w:r>
      <w:r w:rsidR="003662A2" w:rsidRPr="00584781">
        <w:rPr>
          <w:rFonts w:ascii="Traditional Arabic" w:eastAsia="Times New Roman" w:hAnsi="Traditional Arabic" w:cs="Traditional Arabic" w:hint="cs"/>
          <w:sz w:val="28"/>
          <w:szCs w:val="28"/>
        </w:rPr>
        <w:t>.</w:t>
      </w:r>
    </w:p>
    <w:p w14:paraId="08BF3F1E" w14:textId="5086AD0D" w:rsidR="004F1E67" w:rsidRPr="00584781" w:rsidRDefault="00AB3C9E">
      <w:pPr>
        <w:pStyle w:val="a3"/>
        <w:numPr>
          <w:ilvl w:val="0"/>
          <w:numId w:val="28"/>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تــو</w:t>
      </w:r>
      <w:r w:rsidR="004F1E67" w:rsidRPr="00584781">
        <w:rPr>
          <w:rFonts w:ascii="Traditional Arabic" w:eastAsia="Times New Roman" w:hAnsi="Traditional Arabic" w:cs="Traditional Arabic" w:hint="cs"/>
          <w:sz w:val="28"/>
          <w:szCs w:val="28"/>
          <w:rtl/>
        </w:rPr>
        <w:t>فير الوقت</w:t>
      </w:r>
      <w:r w:rsidR="00EE0D4D" w:rsidRPr="00584781">
        <w:rPr>
          <w:rFonts w:ascii="Traditional Arabic" w:eastAsia="Times New Roman" w:hAnsi="Traditional Arabic" w:cs="Traditional Arabic" w:hint="cs"/>
          <w:sz w:val="28"/>
          <w:szCs w:val="28"/>
          <w:rtl/>
        </w:rPr>
        <w:t xml:space="preserve"> من خلال</w:t>
      </w:r>
      <w:r w:rsidR="004F1E67" w:rsidRPr="00584781">
        <w:rPr>
          <w:rFonts w:ascii="Traditional Arabic" w:eastAsia="Times New Roman" w:hAnsi="Traditional Arabic" w:cs="Traditional Arabic" w:hint="cs"/>
          <w:sz w:val="28"/>
          <w:szCs w:val="28"/>
          <w:rtl/>
        </w:rPr>
        <w:t xml:space="preserve"> تق</w:t>
      </w:r>
      <w:r w:rsidRPr="00584781">
        <w:rPr>
          <w:rFonts w:ascii="Traditional Arabic" w:eastAsia="Times New Roman" w:hAnsi="Traditional Arabic" w:cs="Traditional Arabic" w:hint="cs"/>
          <w:sz w:val="28"/>
          <w:szCs w:val="28"/>
          <w:rtl/>
        </w:rPr>
        <w:t>لــي</w:t>
      </w:r>
      <w:r w:rsidR="004F1E67" w:rsidRPr="00584781">
        <w:rPr>
          <w:rFonts w:ascii="Traditional Arabic" w:eastAsia="Times New Roman" w:hAnsi="Traditional Arabic" w:cs="Traditional Arabic" w:hint="cs"/>
          <w:sz w:val="28"/>
          <w:szCs w:val="28"/>
          <w:rtl/>
        </w:rPr>
        <w:t>ل وقت ا</w:t>
      </w:r>
      <w:r w:rsidRPr="00584781">
        <w:rPr>
          <w:rFonts w:ascii="Traditional Arabic" w:eastAsia="Times New Roman" w:hAnsi="Traditional Arabic" w:cs="Traditional Arabic" w:hint="cs"/>
          <w:sz w:val="28"/>
          <w:szCs w:val="28"/>
          <w:rtl/>
        </w:rPr>
        <w:t>لــتــن</w:t>
      </w:r>
      <w:r w:rsidR="004F1E67" w:rsidRPr="00584781">
        <w:rPr>
          <w:rFonts w:ascii="Traditional Arabic" w:eastAsia="Times New Roman" w:hAnsi="Traditional Arabic" w:cs="Traditional Arabic" w:hint="cs"/>
          <w:sz w:val="28"/>
          <w:szCs w:val="28"/>
          <w:rtl/>
        </w:rPr>
        <w:t>قل وتحسين وقت الوصول</w:t>
      </w:r>
      <w:r w:rsidR="004F1E67" w:rsidRPr="00584781">
        <w:rPr>
          <w:rFonts w:ascii="Traditional Arabic" w:eastAsia="Times New Roman" w:hAnsi="Traditional Arabic" w:cs="Traditional Arabic" w:hint="cs"/>
          <w:sz w:val="28"/>
          <w:szCs w:val="28"/>
        </w:rPr>
        <w:t>.</w:t>
      </w:r>
    </w:p>
    <w:p w14:paraId="0D0D6596" w14:textId="1B929FFD" w:rsidR="004F1E67" w:rsidRPr="00584781" w:rsidRDefault="004F1E67">
      <w:pPr>
        <w:pStyle w:val="a3"/>
        <w:numPr>
          <w:ilvl w:val="0"/>
          <w:numId w:val="28"/>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تحسين </w:t>
      </w:r>
      <w:r w:rsidR="007A3945" w:rsidRPr="00584781">
        <w:rPr>
          <w:rFonts w:ascii="Traditional Arabic" w:eastAsia="Times New Roman" w:hAnsi="Traditional Arabic" w:cs="Traditional Arabic" w:hint="cs"/>
          <w:sz w:val="28"/>
          <w:szCs w:val="28"/>
          <w:rtl/>
        </w:rPr>
        <w:t>عمليات الشحن والتوريد</w:t>
      </w:r>
      <w:r w:rsidR="00EE0D4D" w:rsidRPr="00584781">
        <w:rPr>
          <w:rFonts w:ascii="Traditional Arabic" w:eastAsia="Times New Roman" w:hAnsi="Traditional Arabic" w:cs="Traditional Arabic" w:hint="cs"/>
          <w:sz w:val="28"/>
          <w:szCs w:val="28"/>
          <w:rtl/>
        </w:rPr>
        <w:t xml:space="preserve"> من خلال</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فير معلومات دقيقة وفي الوقت المناسب </w:t>
      </w:r>
    </w:p>
    <w:p w14:paraId="3A709D88" w14:textId="4A3B811C" w:rsidR="004F1E67" w:rsidRDefault="004F1E67">
      <w:pPr>
        <w:pStyle w:val="a3"/>
        <w:numPr>
          <w:ilvl w:val="0"/>
          <w:numId w:val="28"/>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دعم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مية المستدامة</w:t>
      </w:r>
      <w:r w:rsidR="00EE0D4D"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 خلال تحسين كفاءة استخدام الطاقة</w:t>
      </w:r>
    </w:p>
    <w:p w14:paraId="1355AD7C" w14:textId="58ED3860" w:rsidR="004C5AB8" w:rsidRPr="004C5AB8" w:rsidRDefault="003662A2" w:rsidP="003662A2">
      <w:pPr>
        <w:tabs>
          <w:tab w:val="num" w:pos="720"/>
        </w:tabs>
        <w:bidi/>
        <w:spacing w:after="200" w:line="360" w:lineRule="auto"/>
        <w:jc w:val="both"/>
        <w:rPr>
          <w:rFonts w:ascii="Traditional Arabic" w:eastAsia="Times New Roman" w:hAnsi="Traditional Arabic" w:cs="Traditional Arabic"/>
          <w:sz w:val="28"/>
          <w:szCs w:val="28"/>
        </w:rPr>
      </w:pPr>
      <w:r w:rsidRPr="003662A2">
        <w:rPr>
          <w:rFonts w:ascii="Traditional Arabic" w:eastAsia="Times New Roman" w:hAnsi="Traditional Arabic" w:cs="Traditional Arabic"/>
          <w:sz w:val="28"/>
          <w:szCs w:val="28"/>
          <w:rtl/>
        </w:rPr>
        <w:t>أثرها على سلاسل التوريد</w:t>
      </w:r>
      <w:r w:rsidRPr="004C5AB8">
        <w:rPr>
          <w:rFonts w:ascii="Traditional Arabic" w:eastAsia="Times New Roman" w:hAnsi="Traditional Arabic" w:cs="Traditional Arabic" w:hint="cs"/>
          <w:sz w:val="28"/>
          <w:szCs w:val="28"/>
          <w:rtl/>
        </w:rPr>
        <w:t xml:space="preserve"> </w:t>
      </w:r>
    </w:p>
    <w:p w14:paraId="54F85EC5" w14:textId="1F989BE9" w:rsidR="003E6A6A" w:rsidRPr="00584781" w:rsidRDefault="003662A2" w:rsidP="004C5AB8">
      <w:pPr>
        <w:tabs>
          <w:tab w:val="num" w:pos="720"/>
        </w:tabs>
        <w:bidi/>
        <w:spacing w:after="200" w:line="360" w:lineRule="auto"/>
        <w:jc w:val="both"/>
        <w:rPr>
          <w:rFonts w:ascii="Traditional Arabic" w:eastAsia="Times New Roman" w:hAnsi="Traditional Arabic" w:cs="Traditional Arabic"/>
          <w:sz w:val="28"/>
          <w:szCs w:val="28"/>
          <w:rtl/>
          <w:lang w:bidi="ar-EG"/>
        </w:rPr>
      </w:pPr>
      <w:r w:rsidRPr="003662A2">
        <w:rPr>
          <w:rFonts w:ascii="Traditional Arabic" w:eastAsia="Times New Roman" w:hAnsi="Traditional Arabic" w:cs="Traditional Arabic"/>
          <w:sz w:val="28"/>
          <w:szCs w:val="28"/>
          <w:rtl/>
        </w:rPr>
        <w:t>خفض النفقات الناتجة عن الهدر وتأخير الشحنات</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سرعة التكيف مع المعوقات المفاجئة مثل الطقس أو ازدحام الطرق</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تقليل البصمة البيئية عبر خفض انبعاثات الكربون واستهلاك الطاقة</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تعزيز الثقة بين الموردين والشركات والعملاء بفضل دقة المعلومات</w:t>
      </w:r>
      <w:r w:rsidR="00753CE8" w:rsidRPr="00584781">
        <w:rPr>
          <w:rFonts w:ascii="Traditional Arabic" w:eastAsia="Times New Roman" w:hAnsi="Traditional Arabic" w:cs="Traditional Arabic" w:hint="cs"/>
          <w:sz w:val="28"/>
          <w:szCs w:val="28"/>
          <w:rtl/>
        </w:rPr>
        <w:t xml:space="preserve"> </w:t>
      </w:r>
      <w:r w:rsidR="00753CE8" w:rsidRPr="00584781">
        <w:rPr>
          <w:rFonts w:ascii="Traditional Arabic" w:hAnsi="Traditional Arabic" w:cs="Traditional Arabic" w:hint="cs"/>
          <w:sz w:val="28"/>
          <w:szCs w:val="28"/>
          <w:lang w:bidi="ar-EG"/>
        </w:rPr>
        <w:t>Sinaga, et al., 2019)</w:t>
      </w:r>
      <w:r w:rsidR="00753CE8" w:rsidRPr="00584781">
        <w:rPr>
          <w:rFonts w:ascii="Traditional Arabic" w:hAnsi="Traditional Arabic" w:cs="Traditional Arabic" w:hint="cs"/>
          <w:sz w:val="28"/>
          <w:szCs w:val="28"/>
          <w:rtl/>
          <w:lang w:bidi="ar-IQ"/>
        </w:rPr>
        <w:t>)</w:t>
      </w:r>
    </w:p>
    <w:p w14:paraId="53FFE722" w14:textId="3BB77DB8" w:rsidR="00826BE2" w:rsidRPr="004C5AB8" w:rsidRDefault="00826BE2" w:rsidP="00546F1A">
      <w:pPr>
        <w:bidi/>
        <w:spacing w:line="360" w:lineRule="auto"/>
        <w:jc w:val="both"/>
        <w:rPr>
          <w:rFonts w:ascii="Traditional Arabic" w:hAnsi="Traditional Arabic" w:cs="Traditional Arabic"/>
          <w:sz w:val="32"/>
          <w:szCs w:val="32"/>
          <w:lang w:bidi="ar-BH"/>
        </w:rPr>
      </w:pPr>
      <w:r w:rsidRPr="004C5AB8">
        <w:rPr>
          <w:rFonts w:ascii="Traditional Arabic" w:hAnsi="Traditional Arabic" w:cs="Traditional Arabic" w:hint="cs"/>
          <w:sz w:val="32"/>
          <w:szCs w:val="32"/>
          <w:rtl/>
        </w:rPr>
        <w:t>أهداف التنقل الذكي</w:t>
      </w:r>
      <w:r w:rsidR="004C5AB8">
        <w:rPr>
          <w:rFonts w:ascii="Traditional Arabic" w:hAnsi="Traditional Arabic" w:cs="Traditional Arabic" w:hint="cs"/>
          <w:sz w:val="32"/>
          <w:szCs w:val="32"/>
          <w:rtl/>
          <w:lang w:bidi="ar-BH"/>
        </w:rPr>
        <w:t>:</w:t>
      </w:r>
    </w:p>
    <w:p w14:paraId="24FEA89A" w14:textId="3A1A0747" w:rsidR="00826BE2" w:rsidRPr="00584781" w:rsidRDefault="004C5AB8" w:rsidP="00546F1A">
      <w:pPr>
        <w:bidi/>
        <w:spacing w:line="360" w:lineRule="auto"/>
        <w:jc w:val="both"/>
        <w:rPr>
          <w:rFonts w:ascii="Traditional Arabic" w:eastAsia="Times New Roman" w:hAnsi="Traditional Arabic" w:cs="Traditional Arabic"/>
          <w:sz w:val="28"/>
          <w:szCs w:val="28"/>
          <w:rtl/>
        </w:rPr>
      </w:pPr>
      <w:r w:rsidRPr="004C5AB8">
        <w:rPr>
          <w:rFonts w:ascii="Traditional Arabic" w:eastAsia="Times New Roman" w:hAnsi="Traditional Arabic" w:cs="Traditional Arabic"/>
          <w:sz w:val="28"/>
          <w:szCs w:val="28"/>
          <w:rtl/>
        </w:rPr>
        <w:t>يهدف النقل الذكي إلى تحسين حركة البضائع عبر تقنيات حديثة مثل إنترنت الأشياء والذكاء الاصطناعي. يؤثر هذا النقل سلساً على سلاسل التوريد عبر خفض التكاليف، تقليص أوقات التوصيل، تعزيز كفاءة التتبع اللحظي، وتقليل الهدر البيئي والوقود، مما يرفع مرونة العمليات اللوجستية ورضا العملاء</w:t>
      </w:r>
      <w:r w:rsidR="00826BE2" w:rsidRPr="004C5AB8">
        <w:rPr>
          <w:rFonts w:ascii="Traditional Arabic" w:hAnsi="Traditional Arabic" w:cs="Traditional Arabic" w:hint="cs"/>
          <w:sz w:val="24"/>
          <w:szCs w:val="24"/>
        </w:rPr>
        <w:t>Kilofarad, et, al.2019).</w:t>
      </w:r>
      <w:r w:rsidR="00826BE2" w:rsidRPr="004C5AB8">
        <w:rPr>
          <w:rFonts w:ascii="Traditional Arabic" w:eastAsia="Times New Roman" w:hAnsi="Traditional Arabic" w:cs="Traditional Arabic" w:hint="cs"/>
          <w:sz w:val="24"/>
          <w:szCs w:val="24"/>
          <w:rtl/>
        </w:rPr>
        <w:t>)</w:t>
      </w:r>
    </w:p>
    <w:p w14:paraId="1B52ED87" w14:textId="3A49C92C" w:rsidR="00826BE2" w:rsidRPr="00584781" w:rsidRDefault="004C5AB8" w:rsidP="00546F1A">
      <w:pPr>
        <w:bidi/>
        <w:spacing w:line="360" w:lineRule="auto"/>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rPr>
        <w:t>يمثل النقل الذكي (</w:t>
      </w:r>
      <w:r w:rsidRPr="004C5AB8">
        <w:rPr>
          <w:rFonts w:ascii="Traditional Arabic" w:eastAsia="Times New Roman" w:hAnsi="Traditional Arabic" w:cs="Traditional Arabic"/>
          <w:sz w:val="28"/>
          <w:szCs w:val="28"/>
        </w:rPr>
        <w:t>ITS</w:t>
      </w:r>
      <w:r w:rsidRPr="004C5AB8">
        <w:rPr>
          <w:rFonts w:ascii="Traditional Arabic" w:eastAsia="Times New Roman" w:hAnsi="Traditional Arabic" w:cs="Traditional Arabic"/>
          <w:sz w:val="28"/>
          <w:szCs w:val="28"/>
          <w:rtl/>
        </w:rPr>
        <w:t>) ركيزة أساسية لتعزيز كفاءة سلاسل التوريد الحديثة من خلال دمج التقنيات المتقدمة مثل إنترنت الأشياء (</w:t>
      </w:r>
      <w:r w:rsidRPr="004C5AB8">
        <w:rPr>
          <w:rFonts w:ascii="Traditional Arabic" w:eastAsia="Times New Roman" w:hAnsi="Traditional Arabic" w:cs="Traditional Arabic"/>
          <w:sz w:val="28"/>
          <w:szCs w:val="28"/>
        </w:rPr>
        <w:t>IoT</w:t>
      </w:r>
      <w:r w:rsidRPr="004C5AB8">
        <w:rPr>
          <w:rFonts w:ascii="Traditional Arabic" w:eastAsia="Times New Roman" w:hAnsi="Traditional Arabic" w:cs="Traditional Arabic"/>
          <w:sz w:val="28"/>
          <w:szCs w:val="28"/>
          <w:rtl/>
        </w:rPr>
        <w:t xml:space="preserve">)، والذكاء الاصطناعي، وتحليل البيانات الضخمة لتوجيه الشحنات بكفاءة </w:t>
      </w:r>
      <w:r>
        <w:rPr>
          <w:rFonts w:ascii="Traditional Arabic" w:eastAsia="Times New Roman" w:hAnsi="Traditional Arabic" w:cs="Traditional Arabic" w:hint="cs"/>
          <w:sz w:val="28"/>
          <w:szCs w:val="28"/>
          <w:rtl/>
        </w:rPr>
        <w:t>و</w:t>
      </w:r>
      <w:r w:rsidRPr="004C5AB8">
        <w:rPr>
          <w:rFonts w:ascii="Traditional Arabic" w:eastAsia="Times New Roman" w:hAnsi="Traditional Arabic" w:cs="Traditional Arabic" w:hint="cs"/>
          <w:sz w:val="28"/>
          <w:szCs w:val="28"/>
          <w:rtl/>
        </w:rPr>
        <w:t>زيادة</w:t>
      </w:r>
      <w:r w:rsidRPr="004C5AB8">
        <w:rPr>
          <w:rFonts w:ascii="Traditional Arabic" w:eastAsia="Times New Roman" w:hAnsi="Traditional Arabic" w:cs="Traditional Arabic"/>
          <w:sz w:val="28"/>
          <w:szCs w:val="28"/>
          <w:rtl/>
        </w:rPr>
        <w:t xml:space="preserve"> الكفاءة التشغيلية لنظام النقل وزيادة </w:t>
      </w:r>
      <w:r w:rsidRPr="004C5AB8">
        <w:rPr>
          <w:rFonts w:ascii="Traditional Arabic" w:eastAsia="Times New Roman" w:hAnsi="Traditional Arabic" w:cs="Traditional Arabic"/>
          <w:sz w:val="28"/>
          <w:szCs w:val="28"/>
          <w:rtl/>
        </w:rPr>
        <w:lastRenderedPageBreak/>
        <w:t>سعته وزيادة السرعات وتقليل التوقفات تقليل التأخير عند نقاط التحويل بين وسائط النقل.</w:t>
      </w:r>
      <w:r>
        <w:rPr>
          <w:rFonts w:ascii="Traditional Arabic" w:eastAsia="Times New Roman" w:hAnsi="Traditional Arabic" w:cs="Traditional Arabic" w:hint="cs"/>
          <w:sz w:val="28"/>
          <w:szCs w:val="28"/>
          <w:rtl/>
        </w:rPr>
        <w:t xml:space="preserve"> مما يساعد في تقليل الوقت الخاص بعمليات الشراء والتوزيع داخل سلسلة التوريد</w:t>
      </w:r>
      <w:r w:rsidRPr="004C5AB8">
        <w:rPr>
          <w:rFonts w:ascii="Traditional Arabic" w:eastAsia="Times New Roman" w:hAnsi="Traditional Arabic" w:cs="Traditional Arabic"/>
          <w:sz w:val="28"/>
          <w:szCs w:val="28"/>
          <w:rtl/>
        </w:rPr>
        <w:t xml:space="preserve"> وتوقع المخاطر قبل حدوثها</w:t>
      </w:r>
      <w:r w:rsidR="00826BE2" w:rsidRPr="00584781">
        <w:rPr>
          <w:rFonts w:ascii="Traditional Arabic" w:eastAsia="Times New Roman" w:hAnsi="Traditional Arabic" w:cs="Traditional Arabic" w:hint="cs"/>
          <w:sz w:val="28"/>
          <w:szCs w:val="28"/>
        </w:rPr>
        <w:t>Praimnath &amp; Arun, 2024)</w:t>
      </w:r>
      <w:r w:rsidR="00B247C9" w:rsidRPr="00584781">
        <w:rPr>
          <w:rFonts w:ascii="Traditional Arabic" w:eastAsia="Times New Roman" w:hAnsi="Traditional Arabic" w:cs="Traditional Arabic" w:hint="cs"/>
          <w:sz w:val="28"/>
          <w:szCs w:val="28"/>
          <w:rtl/>
          <w:lang w:bidi="ar-EG"/>
        </w:rPr>
        <w:t>)</w:t>
      </w:r>
    </w:p>
    <w:p w14:paraId="5BB69182" w14:textId="3CA1F5BD" w:rsidR="00826BE2" w:rsidRPr="00584781" w:rsidRDefault="00826BE2" w:rsidP="00546F1A">
      <w:pPr>
        <w:bidi/>
        <w:spacing w:line="360" w:lineRule="auto"/>
        <w:jc w:val="both"/>
        <w:rPr>
          <w:rFonts w:ascii="Traditional Arabic" w:eastAsia="Times New Roman" w:hAnsi="Traditional Arabic" w:cs="Traditional Arabic"/>
          <w:b/>
          <w:bCs/>
          <w:sz w:val="32"/>
          <w:szCs w:val="32"/>
        </w:rPr>
      </w:pPr>
      <w:r w:rsidRPr="004C5AB8">
        <w:rPr>
          <w:rFonts w:ascii="Traditional Arabic" w:eastAsia="Times New Roman" w:hAnsi="Traditional Arabic" w:cs="Traditional Arabic" w:hint="cs"/>
          <w:sz w:val="32"/>
          <w:szCs w:val="32"/>
          <w:rtl/>
        </w:rPr>
        <w:t>مكونات التنقل الذكي</w:t>
      </w:r>
      <w:r w:rsidR="004C5AB8">
        <w:rPr>
          <w:rFonts w:ascii="Traditional Arabic" w:eastAsia="Times New Roman" w:hAnsi="Traditional Arabic" w:cs="Traditional Arabic" w:hint="cs"/>
          <w:b/>
          <w:bCs/>
          <w:sz w:val="32"/>
          <w:szCs w:val="32"/>
          <w:rtl/>
        </w:rPr>
        <w:t>:</w:t>
      </w:r>
    </w:p>
    <w:p w14:paraId="4FC7A4C5" w14:textId="61D15F5F" w:rsidR="00F25E3B" w:rsidRPr="00584781" w:rsidRDefault="004C5AB8" w:rsidP="00546F1A">
      <w:pPr>
        <w:bidi/>
        <w:spacing w:line="360" w:lineRule="auto"/>
        <w:jc w:val="both"/>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rPr>
        <w:t>يتكون التنقل الذكي من مركبات ذاتية القيادة، نظم الملاحة اللحظية (</w:t>
      </w:r>
      <w:r w:rsidRPr="004C5AB8">
        <w:rPr>
          <w:rFonts w:ascii="Traditional Arabic" w:eastAsia="Times New Roman" w:hAnsi="Traditional Arabic" w:cs="Traditional Arabic"/>
          <w:sz w:val="28"/>
          <w:szCs w:val="28"/>
        </w:rPr>
        <w:t>GPS</w:t>
      </w:r>
      <w:r w:rsidRPr="004C5AB8">
        <w:rPr>
          <w:rFonts w:ascii="Traditional Arabic" w:eastAsia="Times New Roman" w:hAnsi="Traditional Arabic" w:cs="Traditional Arabic"/>
          <w:sz w:val="28"/>
          <w:szCs w:val="28"/>
          <w:rtl/>
        </w:rPr>
        <w:t>)، أنظمة إدارة المرور الذكية، وإنترنت الأشياء (</w:t>
      </w:r>
      <w:r w:rsidRPr="004C5AB8">
        <w:rPr>
          <w:rFonts w:ascii="Traditional Arabic" w:eastAsia="Times New Roman" w:hAnsi="Traditional Arabic" w:cs="Traditional Arabic"/>
          <w:sz w:val="28"/>
          <w:szCs w:val="28"/>
        </w:rPr>
        <w:t>IoT</w:t>
      </w:r>
      <w:r w:rsidRPr="004C5AB8">
        <w:rPr>
          <w:rFonts w:ascii="Traditional Arabic" w:eastAsia="Times New Roman" w:hAnsi="Traditional Arabic" w:cs="Traditional Arabic"/>
          <w:sz w:val="28"/>
          <w:szCs w:val="28"/>
          <w:rtl/>
        </w:rPr>
        <w:t>). تؤثر هذه المكونات إيجابياً على سلاسل التوريد عبر تسريع عمليات التوصيل، تقليل استهلاك الوقود، خفض تكاليف النقل، وتوفير تتبع دقيق للشحنات في الوقت الفعلي</w:t>
      </w:r>
      <w:r w:rsidRPr="004C5AB8">
        <w:rPr>
          <w:rFonts w:ascii="Traditional Arabic" w:eastAsia="Times New Roman" w:hAnsi="Traditional Arabic" w:cs="Traditional Arabic" w:hint="cs"/>
          <w:sz w:val="28"/>
          <w:szCs w:val="28"/>
          <w:rtl/>
        </w:rPr>
        <w:t xml:space="preserve"> </w:t>
      </w:r>
      <w:r w:rsidR="00F25E3B" w:rsidRPr="00584781">
        <w:rPr>
          <w:rFonts w:ascii="Traditional Arabic" w:eastAsia="Times New Roman" w:hAnsi="Traditional Arabic" w:cs="Traditional Arabic" w:hint="cs"/>
          <w:sz w:val="28"/>
          <w:szCs w:val="28"/>
          <w:rtl/>
        </w:rPr>
        <w:t>(عبد القادر،2021)</w:t>
      </w:r>
    </w:p>
    <w:p w14:paraId="67E9B0CA" w14:textId="4A562D8F" w:rsidR="004C5AB8" w:rsidRPr="004C5AB8" w:rsidRDefault="00826BE2" w:rsidP="004C5AB8">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 </w:t>
      </w:r>
      <w:r w:rsidR="004C5AB8" w:rsidRPr="004C5AB8">
        <w:rPr>
          <w:rFonts w:ascii="Traditional Arabic" w:eastAsia="Times New Roman" w:hAnsi="Traditional Arabic" w:cs="Traditional Arabic"/>
          <w:sz w:val="28"/>
          <w:szCs w:val="28"/>
          <w:rtl/>
        </w:rPr>
        <w:t xml:space="preserve">مكونات التنقل </w:t>
      </w:r>
      <w:r w:rsidR="004C5AB8" w:rsidRPr="004C5AB8">
        <w:rPr>
          <w:rFonts w:ascii="Traditional Arabic" w:eastAsia="Times New Roman" w:hAnsi="Traditional Arabic" w:cs="Traditional Arabic" w:hint="cs"/>
          <w:sz w:val="28"/>
          <w:szCs w:val="28"/>
          <w:rtl/>
        </w:rPr>
        <w:t>الذكي</w:t>
      </w:r>
      <w:r w:rsidR="004C5AB8" w:rsidRPr="004C5AB8">
        <w:rPr>
          <w:rFonts w:ascii="Traditional Arabic" w:eastAsia="Times New Roman" w:hAnsi="Traditional Arabic" w:cs="Traditional Arabic" w:hint="cs"/>
          <w:sz w:val="28"/>
          <w:szCs w:val="28"/>
        </w:rPr>
        <w:t xml:space="preserve"> </w:t>
      </w:r>
      <w:r w:rsidR="004C5AB8" w:rsidRPr="004C5AB8">
        <w:rPr>
          <w:rFonts w:ascii="Traditional Arabic" w:eastAsia="Times New Roman" w:hAnsi="Traditional Arabic" w:cs="Traditional Arabic" w:hint="cs"/>
          <w:sz w:val="24"/>
          <w:szCs w:val="24"/>
        </w:rPr>
        <w:t>(Pillai &amp; Sivathanu,</w:t>
      </w:r>
      <w:r w:rsidR="004C5AB8" w:rsidRPr="004C5AB8">
        <w:rPr>
          <w:rFonts w:ascii="Traditional Arabic" w:eastAsia="Times New Roman" w:hAnsi="Traditional Arabic" w:cs="Traditional Arabic"/>
          <w:sz w:val="24"/>
          <w:szCs w:val="24"/>
        </w:rPr>
        <w:t xml:space="preserve"> </w:t>
      </w:r>
      <w:r w:rsidR="004C5AB8" w:rsidRPr="004C5AB8">
        <w:rPr>
          <w:rFonts w:ascii="Traditional Arabic" w:eastAsia="Times New Roman" w:hAnsi="Traditional Arabic" w:cs="Traditional Arabic" w:hint="cs"/>
          <w:sz w:val="24"/>
          <w:szCs w:val="24"/>
        </w:rPr>
        <w:t>2020)</w:t>
      </w:r>
      <w:r w:rsidR="004C5AB8" w:rsidRPr="004C5AB8">
        <w:rPr>
          <w:rFonts w:ascii="Traditional Arabic" w:eastAsia="Times New Roman" w:hAnsi="Traditional Arabic" w:cs="Traditional Arabic"/>
          <w:sz w:val="28"/>
          <w:szCs w:val="28"/>
        </w:rPr>
        <w:t xml:space="preserve"> </w:t>
      </w:r>
    </w:p>
    <w:p w14:paraId="769D3A26" w14:textId="77249E3A" w:rsidR="004C5AB8" w:rsidRPr="004C5AB8" w:rsidRDefault="004C5AB8" w:rsidP="004C5AB8">
      <w:pPr>
        <w:numPr>
          <w:ilvl w:val="0"/>
          <w:numId w:val="124"/>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المركبات الذكية</w:t>
      </w:r>
      <w:r w:rsidRPr="004C5AB8">
        <w:rPr>
          <w:rFonts w:ascii="Traditional Arabic" w:eastAsia="Times New Roman" w:hAnsi="Traditional Arabic" w:cs="Traditional Arabic" w:hint="cs"/>
          <w:sz w:val="28"/>
          <w:szCs w:val="28"/>
          <w:rtl/>
          <w:lang w:bidi="ar-EG"/>
        </w:rPr>
        <w:t>وتتمثل في</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شاحنات وسيارات ذاتية أو مساعدة للقيادة</w:t>
      </w:r>
      <w:r w:rsidRPr="004C5AB8">
        <w:rPr>
          <w:rFonts w:ascii="Traditional Arabic" w:eastAsia="Times New Roman" w:hAnsi="Traditional Arabic" w:cs="Traditional Arabic"/>
          <w:sz w:val="28"/>
          <w:szCs w:val="28"/>
        </w:rPr>
        <w:t>.</w:t>
      </w:r>
    </w:p>
    <w:p w14:paraId="08CCB254" w14:textId="224A92F9" w:rsidR="004C5AB8" w:rsidRPr="004C5AB8" w:rsidRDefault="004C5AB8" w:rsidP="004C5AB8">
      <w:pPr>
        <w:numPr>
          <w:ilvl w:val="0"/>
          <w:numId w:val="124"/>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أنظمة التتبع</w:t>
      </w:r>
      <w:r w:rsidRPr="004C5AB8">
        <w:rPr>
          <w:rFonts w:ascii="Traditional Arabic" w:eastAsia="Times New Roman" w:hAnsi="Traditional Arabic" w:cs="Traditional Arabic" w:hint="cs"/>
          <w:sz w:val="28"/>
          <w:szCs w:val="28"/>
          <w:rtl/>
        </w:rPr>
        <w:t xml:space="preserve"> عبر</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استخدام الأقمار الصناعية وأجهزة الاستشعار</w:t>
      </w:r>
      <w:r w:rsidRPr="004C5AB8">
        <w:rPr>
          <w:rFonts w:ascii="Traditional Arabic" w:eastAsia="Times New Roman" w:hAnsi="Traditional Arabic" w:cs="Traditional Arabic"/>
          <w:sz w:val="28"/>
          <w:szCs w:val="28"/>
        </w:rPr>
        <w:t xml:space="preserve"> (GPS).</w:t>
      </w:r>
    </w:p>
    <w:p w14:paraId="2FE1F0FF" w14:textId="21F51E1F" w:rsidR="004C5AB8" w:rsidRPr="004C5AB8" w:rsidRDefault="004C5AB8" w:rsidP="004C5AB8">
      <w:pPr>
        <w:numPr>
          <w:ilvl w:val="0"/>
          <w:numId w:val="124"/>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إنترنت الأشياء</w:t>
      </w:r>
      <w:r w:rsidRPr="004C5AB8">
        <w:rPr>
          <w:rFonts w:ascii="Traditional Arabic" w:eastAsia="Times New Roman" w:hAnsi="Traditional Arabic" w:cs="Traditional Arabic"/>
          <w:sz w:val="28"/>
          <w:szCs w:val="28"/>
        </w:rPr>
        <w:t xml:space="preserve"> (IoT) </w:t>
      </w:r>
      <w:r w:rsidRPr="004C5AB8">
        <w:rPr>
          <w:rFonts w:ascii="Traditional Arabic" w:eastAsia="Times New Roman" w:hAnsi="Traditional Arabic" w:cs="Traditional Arabic"/>
          <w:sz w:val="28"/>
          <w:szCs w:val="28"/>
          <w:rtl/>
        </w:rPr>
        <w:t>لربط الشحنات والمركبات بقواعد البيانات المركزية</w:t>
      </w:r>
      <w:r w:rsidRPr="004C5AB8">
        <w:rPr>
          <w:rFonts w:ascii="Traditional Arabic" w:eastAsia="Times New Roman" w:hAnsi="Traditional Arabic" w:cs="Traditional Arabic"/>
          <w:sz w:val="28"/>
          <w:szCs w:val="28"/>
        </w:rPr>
        <w:t>.</w:t>
      </w:r>
    </w:p>
    <w:p w14:paraId="09E72E1F" w14:textId="0A63E2C3" w:rsidR="004C5AB8" w:rsidRPr="004C5AB8" w:rsidRDefault="004C5AB8" w:rsidP="004C5AB8">
      <w:pPr>
        <w:numPr>
          <w:ilvl w:val="0"/>
          <w:numId w:val="124"/>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التحكم المروري الذكي</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hint="cs"/>
          <w:sz w:val="28"/>
          <w:szCs w:val="28"/>
          <w:rtl/>
          <w:lang w:bidi="ar-EG"/>
        </w:rPr>
        <w:t>عبر</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خوارزميات لتوجيه حركة السير وتجنب الازدحام</w:t>
      </w:r>
    </w:p>
    <w:p w14:paraId="72E5B0F8" w14:textId="569CE83A" w:rsidR="00826BE2" w:rsidRPr="00584781" w:rsidRDefault="00826BE2" w:rsidP="00546F1A">
      <w:pPr>
        <w:bidi/>
        <w:spacing w:line="360" w:lineRule="auto"/>
        <w:jc w:val="both"/>
        <w:rPr>
          <w:rFonts w:ascii="Traditional Arabic" w:eastAsia="Times New Roman" w:hAnsi="Traditional Arabic" w:cs="Traditional Arabic"/>
          <w:b/>
          <w:bCs/>
          <w:sz w:val="28"/>
          <w:szCs w:val="28"/>
          <w:rtl/>
        </w:rPr>
      </w:pPr>
      <w:r w:rsidRPr="004C5AB8">
        <w:rPr>
          <w:rFonts w:ascii="Traditional Arabic" w:eastAsia="Times New Roman" w:hAnsi="Traditional Arabic" w:cs="Traditional Arabic" w:hint="cs"/>
          <w:sz w:val="32"/>
          <w:szCs w:val="32"/>
          <w:rtl/>
        </w:rPr>
        <w:t>مستويات نظام التنقل الذكي</w:t>
      </w:r>
      <w:r w:rsidRPr="00584781">
        <w:rPr>
          <w:rFonts w:ascii="Traditional Arabic" w:eastAsia="Times New Roman" w:hAnsi="Traditional Arabic" w:cs="Traditional Arabic" w:hint="cs"/>
          <w:b/>
          <w:bCs/>
          <w:sz w:val="28"/>
          <w:szCs w:val="28"/>
        </w:rPr>
        <w:t>.</w:t>
      </w:r>
    </w:p>
    <w:p w14:paraId="70C313B3" w14:textId="21D69504"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توجد ثلاث مستويات لنظام النقل الذكي وتشمل </w:t>
      </w:r>
      <w:r w:rsidR="00F25E3B" w:rsidRPr="004C5AB8">
        <w:rPr>
          <w:rFonts w:ascii="Traditional Arabic" w:eastAsia="Times New Roman" w:hAnsi="Traditional Arabic" w:cs="Traditional Arabic" w:hint="cs"/>
          <w:sz w:val="24"/>
          <w:szCs w:val="24"/>
        </w:rPr>
        <w:t>(Pillai &amp; Sivathanu,2020).</w:t>
      </w:r>
    </w:p>
    <w:p w14:paraId="06D7B2BE" w14:textId="77777777" w:rsidR="00826BE2" w:rsidRPr="00584781" w:rsidRDefault="00826BE2" w:rsidP="00546F1A">
      <w:p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584781">
        <w:rPr>
          <w:rFonts w:ascii="Traditional Arabic" w:eastAsia="Times New Roman" w:hAnsi="Traditional Arabic" w:cs="Traditional Arabic" w:hint="cs"/>
          <w:sz w:val="28"/>
          <w:szCs w:val="28"/>
        </w:rPr>
        <w:t xml:space="preserve">. </w:t>
      </w:r>
    </w:p>
    <w:p w14:paraId="1BF0C81E" w14:textId="0D232C73"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مستوى البنى التحتية والتي تجمع المجسات وأجهزة الاستشعار بالطريق وجوانبه بيانات الطريق المهمة، وتزود أدوات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ات السائقين بالبيانات الملائمة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المرور بشكل أفضل. يشمل هذا المستوى أدوات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للرسائل النصية وتنبيهات</w:t>
      </w:r>
      <w:r w:rsidRPr="00584781">
        <w:rPr>
          <w:rFonts w:ascii="Traditional Arabic" w:eastAsia="Times New Roman" w:hAnsi="Traditional Arabic" w:cs="Traditional Arabic" w:hint="cs"/>
          <w:sz w:val="28"/>
          <w:szCs w:val="28"/>
        </w:rPr>
        <w:t xml:space="preserve"> GPS </w:t>
      </w:r>
      <w:r w:rsidRPr="00584781">
        <w:rPr>
          <w:rFonts w:ascii="Traditional Arabic" w:eastAsia="Times New Roman" w:hAnsi="Traditional Arabic" w:cs="Traditional Arabic" w:hint="cs"/>
          <w:sz w:val="28"/>
          <w:szCs w:val="28"/>
          <w:rtl/>
        </w:rPr>
        <w:t>إشارات التوجيه لحركة المرور</w:t>
      </w:r>
    </w:p>
    <w:p w14:paraId="3D933909" w14:textId="14911FBE"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ثالثا: المستوى التعاوني (تشاركي) والذي يشمل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بين المركبات وبين البنى التحتية</w:t>
      </w:r>
      <w:r w:rsidR="005D1105" w:rsidRPr="00584781">
        <w:rPr>
          <w:rFonts w:ascii="Traditional Arabic" w:eastAsia="Times New Roman" w:hAnsi="Traditional Arabic" w:cs="Traditional Arabic" w:hint="cs"/>
          <w:sz w:val="28"/>
          <w:szCs w:val="28"/>
          <w:rtl/>
        </w:rPr>
        <w:t>.</w:t>
      </w:r>
    </w:p>
    <w:p w14:paraId="0215004B" w14:textId="77777777" w:rsidR="005D1105" w:rsidRPr="00584781" w:rsidRDefault="005D1105" w:rsidP="005D1105">
      <w:pPr>
        <w:bidi/>
        <w:spacing w:line="360" w:lineRule="auto"/>
        <w:jc w:val="both"/>
        <w:rPr>
          <w:rFonts w:ascii="Traditional Arabic" w:eastAsia="Times New Roman" w:hAnsi="Traditional Arabic" w:cs="Traditional Arabic"/>
          <w:sz w:val="28"/>
          <w:szCs w:val="28"/>
          <w:rtl/>
        </w:rPr>
      </w:pPr>
    </w:p>
    <w:p w14:paraId="61865313" w14:textId="02384B72" w:rsidR="009F2CAA" w:rsidRPr="00584781" w:rsidRDefault="00A60DEB" w:rsidP="00546F1A">
      <w:pPr>
        <w:bidi/>
        <w:spacing w:line="360" w:lineRule="auto"/>
        <w:jc w:val="both"/>
        <w:rPr>
          <w:rFonts w:ascii="Traditional Arabic" w:eastAsiaTheme="minorEastAsia" w:hAnsi="Traditional Arabic" w:cs="Traditional Arabic"/>
          <w:b/>
          <w:bCs/>
          <w:smallCaps/>
          <w:sz w:val="32"/>
          <w:szCs w:val="32"/>
          <w:rtl/>
          <w:lang w:bidi="ar-SY"/>
        </w:rPr>
      </w:pPr>
      <w:r w:rsidRPr="00584781">
        <w:rPr>
          <w:rFonts w:ascii="Traditional Arabic" w:eastAsiaTheme="minorEastAsia" w:hAnsi="Traditional Arabic" w:cs="Traditional Arabic" w:hint="cs"/>
          <w:b/>
          <w:bCs/>
          <w:smallCaps/>
          <w:sz w:val="32"/>
          <w:szCs w:val="32"/>
          <w:rtl/>
          <w:lang w:bidi="ar-SY"/>
        </w:rPr>
        <w:t>2.2.</w:t>
      </w:r>
      <w:r w:rsidR="00021FF3">
        <w:rPr>
          <w:rFonts w:ascii="Traditional Arabic" w:eastAsiaTheme="minorEastAsia" w:hAnsi="Traditional Arabic" w:cs="Traditional Arabic" w:hint="cs"/>
          <w:b/>
          <w:bCs/>
          <w:smallCaps/>
          <w:sz w:val="32"/>
          <w:szCs w:val="32"/>
          <w:rtl/>
          <w:lang w:bidi="ar-SY"/>
        </w:rPr>
        <w:t>9.2</w:t>
      </w:r>
      <w:r w:rsidRPr="00584781">
        <w:rPr>
          <w:rFonts w:ascii="Traditional Arabic" w:eastAsiaTheme="minorEastAsia" w:hAnsi="Traditional Arabic" w:cs="Traditional Arabic" w:hint="cs"/>
          <w:b/>
          <w:bCs/>
          <w:smallCaps/>
          <w:sz w:val="32"/>
          <w:szCs w:val="32"/>
          <w:rtl/>
          <w:lang w:bidi="ar-SY"/>
        </w:rPr>
        <w:t xml:space="preserve"> </w:t>
      </w:r>
      <w:r w:rsidR="007A3945" w:rsidRPr="00584781">
        <w:rPr>
          <w:rFonts w:ascii="Traditional Arabic" w:eastAsiaTheme="minorEastAsia" w:hAnsi="Traditional Arabic" w:cs="Traditional Arabic" w:hint="cs"/>
          <w:b/>
          <w:bCs/>
          <w:smallCaps/>
          <w:sz w:val="32"/>
          <w:szCs w:val="32"/>
          <w:rtl/>
          <w:lang w:bidi="ar-SY"/>
        </w:rPr>
        <w:t>الإتصال</w:t>
      </w:r>
      <w:r w:rsidR="00F25E3B" w:rsidRPr="00584781">
        <w:rPr>
          <w:rFonts w:ascii="Traditional Arabic" w:eastAsiaTheme="minorEastAsia" w:hAnsi="Traditional Arabic" w:cs="Traditional Arabic" w:hint="cs"/>
          <w:b/>
          <w:bCs/>
          <w:smallCaps/>
          <w:sz w:val="32"/>
          <w:szCs w:val="32"/>
          <w:rtl/>
          <w:lang w:bidi="ar-SY"/>
        </w:rPr>
        <w:t xml:space="preserve"> </w:t>
      </w:r>
      <w:r w:rsidR="003B0D76" w:rsidRPr="00584781">
        <w:rPr>
          <w:rFonts w:ascii="Traditional Arabic" w:eastAsiaTheme="minorEastAsia" w:hAnsi="Traditional Arabic" w:cs="Traditional Arabic" w:hint="cs"/>
          <w:b/>
          <w:bCs/>
          <w:smallCaps/>
          <w:sz w:val="32"/>
          <w:szCs w:val="32"/>
          <w:rtl/>
          <w:lang w:bidi="ar-SY"/>
        </w:rPr>
        <w:t>المعلوماتي:</w:t>
      </w:r>
    </w:p>
    <w:p w14:paraId="71580DA3" w14:textId="1D91C11D" w:rsidR="00F25E3B" w:rsidRPr="00584781" w:rsidRDefault="00F25E3B"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heme="minorEastAsia" w:hAnsi="Traditional Arabic" w:cs="Traditional Arabic" w:hint="cs"/>
          <w:smallCaps/>
          <w:sz w:val="28"/>
          <w:szCs w:val="28"/>
          <w:rtl/>
          <w:lang w:bidi="ar-SY"/>
        </w:rPr>
        <w:t xml:space="preserve">يمكن للذكاء </w:t>
      </w:r>
      <w:r w:rsidR="00067C01" w:rsidRPr="00584781">
        <w:rPr>
          <w:rFonts w:ascii="Traditional Arabic" w:eastAsiaTheme="minorEastAsia" w:hAnsi="Traditional Arabic" w:cs="Traditional Arabic" w:hint="cs"/>
          <w:smallCaps/>
          <w:sz w:val="28"/>
          <w:szCs w:val="28"/>
          <w:rtl/>
          <w:lang w:bidi="ar-SY"/>
        </w:rPr>
        <w:t>الإصطناعي</w:t>
      </w:r>
      <w:r w:rsidRPr="00584781">
        <w:rPr>
          <w:rFonts w:ascii="Traditional Arabic" w:eastAsiaTheme="minorEastAsia" w:hAnsi="Traditional Arabic" w:cs="Traditional Arabic" w:hint="cs"/>
          <w:smallCaps/>
          <w:sz w:val="28"/>
          <w:szCs w:val="28"/>
          <w:rtl/>
          <w:lang w:bidi="ar-SY"/>
        </w:rPr>
        <w:t xml:space="preserve"> تحسين التحليلات التنبئية وجعلها أكثر فعالية. يحتاج مقدمو خدمات </w:t>
      </w:r>
      <w:r w:rsidR="007A3945" w:rsidRPr="00584781">
        <w:rPr>
          <w:rFonts w:ascii="Traditional Arabic" w:eastAsiaTheme="minorEastAsia" w:hAnsi="Traditional Arabic" w:cs="Traditional Arabic" w:hint="cs"/>
          <w:smallCaps/>
          <w:sz w:val="28"/>
          <w:szCs w:val="28"/>
          <w:rtl/>
          <w:lang w:bidi="ar-SY"/>
        </w:rPr>
        <w:t>الإتصال</w:t>
      </w:r>
      <w:r w:rsidRPr="00584781">
        <w:rPr>
          <w:rFonts w:ascii="Traditional Arabic" w:eastAsiaTheme="minorEastAsia" w:hAnsi="Traditional Arabic" w:cs="Traditional Arabic" w:hint="cs"/>
          <w:smallCaps/>
          <w:sz w:val="28"/>
          <w:szCs w:val="28"/>
          <w:rtl/>
          <w:lang w:bidi="ar-SY"/>
        </w:rPr>
        <w:t xml:space="preserve">ات إلى فهم كيفية تغير أنماط الاستخدام وتجنب الانقطاعات وتوفير المستوى المناسب من الخدمة، ويمكن للذكاء </w:t>
      </w:r>
      <w:r w:rsidR="00067C01" w:rsidRPr="00584781">
        <w:rPr>
          <w:rFonts w:ascii="Traditional Arabic" w:eastAsiaTheme="minorEastAsia" w:hAnsi="Traditional Arabic" w:cs="Traditional Arabic" w:hint="cs"/>
          <w:smallCaps/>
          <w:sz w:val="28"/>
          <w:szCs w:val="28"/>
          <w:rtl/>
          <w:lang w:bidi="ar-SY"/>
        </w:rPr>
        <w:t>الإصطناعي</w:t>
      </w:r>
      <w:r w:rsidRPr="00584781">
        <w:rPr>
          <w:rFonts w:ascii="Traditional Arabic" w:eastAsiaTheme="minorEastAsia" w:hAnsi="Traditional Arabic" w:cs="Traditional Arabic" w:hint="cs"/>
          <w:smallCaps/>
          <w:sz w:val="28"/>
          <w:szCs w:val="28"/>
          <w:rtl/>
          <w:lang w:bidi="ar-SY"/>
        </w:rPr>
        <w:t xml:space="preserve"> تعزيز جمع المعارف القيّمة وتوزيعها عبر مؤسسات </w:t>
      </w:r>
      <w:r w:rsidR="007A3945" w:rsidRPr="00584781">
        <w:rPr>
          <w:rFonts w:ascii="Traditional Arabic" w:eastAsiaTheme="minorEastAsia" w:hAnsi="Traditional Arabic" w:cs="Traditional Arabic" w:hint="cs"/>
          <w:smallCaps/>
          <w:sz w:val="28"/>
          <w:szCs w:val="28"/>
          <w:rtl/>
          <w:lang w:bidi="ar-SY"/>
        </w:rPr>
        <w:t>الإتصال</w:t>
      </w:r>
      <w:r w:rsidRPr="00584781">
        <w:rPr>
          <w:rFonts w:ascii="Traditional Arabic" w:eastAsiaTheme="minorEastAsia" w:hAnsi="Traditional Arabic" w:cs="Traditional Arabic" w:hint="cs"/>
          <w:smallCaps/>
          <w:sz w:val="28"/>
          <w:szCs w:val="28"/>
          <w:rtl/>
          <w:lang w:bidi="ar-SY"/>
        </w:rPr>
        <w:t xml:space="preserve">ات وإلى شركائها. حيث </w:t>
      </w:r>
      <w:r w:rsidR="004F1E67" w:rsidRPr="00584781">
        <w:rPr>
          <w:rFonts w:ascii="Traditional Arabic" w:eastAsiaTheme="minorEastAsia" w:hAnsi="Traditional Arabic" w:cs="Traditional Arabic" w:hint="cs"/>
          <w:smallCaps/>
          <w:sz w:val="28"/>
          <w:szCs w:val="28"/>
          <w:rtl/>
          <w:lang w:bidi="ar-SY"/>
        </w:rPr>
        <w:t>يقدم ا</w:t>
      </w:r>
      <w:r w:rsidR="009F2CAA" w:rsidRPr="00584781">
        <w:rPr>
          <w:rFonts w:ascii="Traditional Arabic" w:eastAsiaTheme="minorEastAsia" w:hAnsi="Traditional Arabic" w:cs="Traditional Arabic" w:hint="cs"/>
          <w:smallCaps/>
          <w:sz w:val="28"/>
          <w:szCs w:val="28"/>
          <w:rtl/>
          <w:lang w:bidi="ar-SY"/>
        </w:rPr>
        <w:t xml:space="preserve">لذكاء </w:t>
      </w:r>
      <w:r w:rsidR="00067C01" w:rsidRPr="00584781">
        <w:rPr>
          <w:rFonts w:ascii="Traditional Arabic" w:eastAsiaTheme="minorEastAsia" w:hAnsi="Traditional Arabic" w:cs="Traditional Arabic" w:hint="cs"/>
          <w:smallCaps/>
          <w:sz w:val="28"/>
          <w:szCs w:val="28"/>
          <w:rtl/>
          <w:lang w:bidi="ar-SY"/>
        </w:rPr>
        <w:t>الإصطناعي</w:t>
      </w:r>
      <w:r w:rsidR="009F2CAA" w:rsidRPr="00584781">
        <w:rPr>
          <w:rFonts w:ascii="Traditional Arabic" w:eastAsiaTheme="minorEastAsia" w:hAnsi="Traditional Arabic" w:cs="Traditional Arabic" w:hint="cs"/>
          <w:smallCaps/>
          <w:sz w:val="28"/>
          <w:szCs w:val="28"/>
          <w:rtl/>
          <w:lang w:bidi="ar-SY"/>
        </w:rPr>
        <w:t xml:space="preserve"> الكثير في مجال الإعمال والريادة بها، حيث أنه</w:t>
      </w:r>
      <w:r w:rsidR="00EE0D4D" w:rsidRPr="00584781">
        <w:rPr>
          <w:rFonts w:ascii="Traditional Arabic" w:eastAsiaTheme="minorEastAsia" w:hAnsi="Traditional Arabic" w:cs="Traditional Arabic" w:hint="cs"/>
          <w:smallCaps/>
          <w:sz w:val="28"/>
          <w:szCs w:val="28"/>
          <w:rtl/>
          <w:lang w:bidi="ar-SY"/>
        </w:rPr>
        <w:t xml:space="preserve"> </w:t>
      </w:r>
      <w:r w:rsidR="009F2CAA" w:rsidRPr="00584781">
        <w:rPr>
          <w:rFonts w:ascii="Traditional Arabic" w:eastAsiaTheme="minorEastAsia" w:hAnsi="Traditional Arabic" w:cs="Traditional Arabic" w:hint="cs"/>
          <w:smallCaps/>
          <w:sz w:val="28"/>
          <w:szCs w:val="28"/>
          <w:rtl/>
          <w:lang w:bidi="ar-SY"/>
        </w:rPr>
        <w:t>يساعد على تحسين خدمات العملاء با</w:t>
      </w:r>
      <w:r w:rsidR="00AB3C9E" w:rsidRPr="00584781">
        <w:rPr>
          <w:rFonts w:ascii="Traditional Arabic" w:eastAsiaTheme="minorEastAsia" w:hAnsi="Traditional Arabic" w:cs="Traditional Arabic" w:hint="cs"/>
          <w:smallCaps/>
          <w:sz w:val="28"/>
          <w:szCs w:val="28"/>
          <w:rtl/>
          <w:lang w:bidi="ar-SY"/>
        </w:rPr>
        <w:t>لــتــو</w:t>
      </w:r>
      <w:r w:rsidR="009F2CAA" w:rsidRPr="00584781">
        <w:rPr>
          <w:rFonts w:ascii="Traditional Arabic" w:eastAsiaTheme="minorEastAsia" w:hAnsi="Traditional Arabic" w:cs="Traditional Arabic" w:hint="cs"/>
          <w:smallCaps/>
          <w:sz w:val="28"/>
          <w:szCs w:val="28"/>
          <w:rtl/>
          <w:lang w:bidi="ar-SY"/>
        </w:rPr>
        <w:t xml:space="preserve">اصل والاتفاق عبر الإنترنت، كما أنه يمكن أن يخفف عبء العمل والصيانة الوقائية. بالإضافة الى ذلك، يمكنه </w:t>
      </w:r>
      <w:r w:rsidR="00067C01" w:rsidRPr="00584781">
        <w:rPr>
          <w:rFonts w:ascii="Traditional Arabic" w:eastAsiaTheme="minorEastAsia" w:hAnsi="Traditional Arabic" w:cs="Traditional Arabic" w:hint="cs"/>
          <w:smallCaps/>
          <w:sz w:val="28"/>
          <w:szCs w:val="28"/>
          <w:rtl/>
          <w:lang w:bidi="ar-SY"/>
        </w:rPr>
        <w:t>إدارة</w:t>
      </w:r>
      <w:r w:rsidR="009F2CAA" w:rsidRPr="00584781">
        <w:rPr>
          <w:rFonts w:ascii="Traditional Arabic" w:eastAsiaTheme="minorEastAsia" w:hAnsi="Traditional Arabic" w:cs="Traditional Arabic" w:hint="cs"/>
          <w:smallCaps/>
          <w:sz w:val="28"/>
          <w:szCs w:val="28"/>
          <w:rtl/>
          <w:lang w:bidi="ar-SY"/>
        </w:rPr>
        <w:t xml:space="preserve"> البيانات وا</w:t>
      </w:r>
      <w:r w:rsidR="00AB3C9E" w:rsidRPr="00584781">
        <w:rPr>
          <w:rFonts w:ascii="Traditional Arabic" w:eastAsiaTheme="minorEastAsia" w:hAnsi="Traditional Arabic" w:cs="Traditional Arabic" w:hint="cs"/>
          <w:smallCaps/>
          <w:sz w:val="28"/>
          <w:szCs w:val="28"/>
          <w:rtl/>
          <w:lang w:bidi="ar-SY"/>
        </w:rPr>
        <w:t>لــت</w:t>
      </w:r>
      <w:r w:rsidR="009F2CAA" w:rsidRPr="00584781">
        <w:rPr>
          <w:rFonts w:ascii="Traditional Arabic" w:eastAsiaTheme="minorEastAsia" w:hAnsi="Traditional Arabic" w:cs="Traditional Arabic" w:hint="cs"/>
          <w:smallCaps/>
          <w:sz w:val="28"/>
          <w:szCs w:val="28"/>
          <w:rtl/>
          <w:lang w:bidi="ar-SY"/>
        </w:rPr>
        <w:t>ح</w:t>
      </w:r>
      <w:r w:rsidR="00AB3C9E" w:rsidRPr="00584781">
        <w:rPr>
          <w:rFonts w:ascii="Traditional Arabic" w:eastAsiaTheme="minorEastAsia" w:hAnsi="Traditional Arabic" w:cs="Traditional Arabic" w:hint="cs"/>
          <w:smallCaps/>
          <w:sz w:val="28"/>
          <w:szCs w:val="28"/>
          <w:rtl/>
          <w:lang w:bidi="ar-SY"/>
        </w:rPr>
        <w:t>لــي</w:t>
      </w:r>
      <w:r w:rsidR="009F2CAA" w:rsidRPr="00584781">
        <w:rPr>
          <w:rFonts w:ascii="Traditional Arabic" w:eastAsiaTheme="minorEastAsia" w:hAnsi="Traditional Arabic" w:cs="Traditional Arabic" w:hint="cs"/>
          <w:smallCaps/>
          <w:sz w:val="28"/>
          <w:szCs w:val="28"/>
          <w:rtl/>
          <w:lang w:bidi="ar-SY"/>
        </w:rPr>
        <w:t xml:space="preserve">لات الفعَّالة إضافة إلى </w:t>
      </w:r>
      <w:r w:rsidR="00EE0D4D" w:rsidRPr="00584781">
        <w:rPr>
          <w:rFonts w:ascii="Traditional Arabic" w:eastAsiaTheme="minorEastAsia" w:hAnsi="Traditional Arabic" w:cs="Traditional Arabic" w:hint="cs"/>
          <w:smallCaps/>
          <w:sz w:val="28"/>
          <w:szCs w:val="28"/>
          <w:rtl/>
          <w:lang w:bidi="ar-SY"/>
        </w:rPr>
        <w:t>تطوير</w:t>
      </w:r>
      <w:r w:rsidR="009F2CAA" w:rsidRPr="00584781">
        <w:rPr>
          <w:rFonts w:ascii="Traditional Arabic" w:eastAsiaTheme="minorEastAsia" w:hAnsi="Traditional Arabic" w:cs="Traditional Arabic" w:hint="cs"/>
          <w:smallCaps/>
          <w:sz w:val="28"/>
          <w:szCs w:val="28"/>
          <w:rtl/>
          <w:lang w:bidi="ar-SY"/>
        </w:rPr>
        <w:t xml:space="preserve"> طرق الإعلان وا</w:t>
      </w:r>
      <w:r w:rsidR="00AB3C9E" w:rsidRPr="00584781">
        <w:rPr>
          <w:rFonts w:ascii="Traditional Arabic" w:eastAsiaTheme="minorEastAsia" w:hAnsi="Traditional Arabic" w:cs="Traditional Arabic" w:hint="cs"/>
          <w:smallCaps/>
          <w:sz w:val="28"/>
          <w:szCs w:val="28"/>
          <w:rtl/>
          <w:lang w:bidi="ar-SY"/>
        </w:rPr>
        <w:t>لــتــس</w:t>
      </w:r>
      <w:r w:rsidR="009F2CAA" w:rsidRPr="00584781">
        <w:rPr>
          <w:rFonts w:ascii="Traditional Arabic" w:eastAsiaTheme="minorEastAsia" w:hAnsi="Traditional Arabic" w:cs="Traditional Arabic" w:hint="cs"/>
          <w:smallCaps/>
          <w:sz w:val="28"/>
          <w:szCs w:val="28"/>
          <w:rtl/>
          <w:lang w:bidi="ar-SY"/>
        </w:rPr>
        <w:t>ويق</w:t>
      </w:r>
      <w:r w:rsidR="004F1E67" w:rsidRPr="00584781">
        <w:rPr>
          <w:rFonts w:ascii="Traditional Arabic" w:eastAsia="Times New Roman" w:hAnsi="Traditional Arabic" w:cs="Traditional Arabic" w:hint="cs"/>
          <w:sz w:val="28"/>
          <w:szCs w:val="28"/>
          <w:rtl/>
          <w:lang w:bidi="ar-SY"/>
        </w:rPr>
        <w:t xml:space="preserve"> </w:t>
      </w:r>
      <w:r w:rsidR="004F1E67" w:rsidRPr="00584781">
        <w:rPr>
          <w:rFonts w:ascii="Traditional Arabic" w:eastAsia="Times New Roman" w:hAnsi="Traditional Arabic" w:cs="Traditional Arabic" w:hint="cs"/>
          <w:sz w:val="28"/>
          <w:szCs w:val="28"/>
          <w:rtl/>
        </w:rPr>
        <w:t>ا</w:t>
      </w:r>
      <w:r w:rsidR="00223424" w:rsidRPr="00584781">
        <w:rPr>
          <w:rFonts w:ascii="Traditional Arabic" w:eastAsia="Times New Roman" w:hAnsi="Traditional Arabic" w:cs="Traditional Arabic" w:hint="cs"/>
          <w:sz w:val="28"/>
          <w:szCs w:val="28"/>
          <w:rtl/>
        </w:rPr>
        <w:t xml:space="preserve">لذكاء </w:t>
      </w:r>
      <w:r w:rsidR="00067C01" w:rsidRPr="00584781">
        <w:rPr>
          <w:rFonts w:ascii="Traditional Arabic" w:eastAsia="Times New Roman" w:hAnsi="Traditional Arabic" w:cs="Traditional Arabic" w:hint="cs"/>
          <w:sz w:val="28"/>
          <w:szCs w:val="28"/>
          <w:rtl/>
        </w:rPr>
        <w:t>الإصطناعي</w:t>
      </w:r>
      <w:r w:rsidR="00223424" w:rsidRPr="00584781">
        <w:rPr>
          <w:rFonts w:ascii="Traditional Arabic" w:eastAsia="Times New Roman" w:hAnsi="Traditional Arabic" w:cs="Traditional Arabic" w:hint="cs"/>
          <w:sz w:val="28"/>
          <w:szCs w:val="28"/>
          <w:rtl/>
        </w:rPr>
        <w:t xml:space="preserve"> </w:t>
      </w:r>
      <w:r w:rsidR="003B0D76" w:rsidRPr="00584781">
        <w:rPr>
          <w:rFonts w:ascii="Traditional Arabic" w:eastAsia="Times New Roman" w:hAnsi="Traditional Arabic" w:cs="Traditional Arabic" w:hint="cs"/>
          <w:sz w:val="28"/>
          <w:szCs w:val="28"/>
          <w:rtl/>
        </w:rPr>
        <w:t>(حمد ،2022)</w:t>
      </w:r>
    </w:p>
    <w:p w14:paraId="310A8B79" w14:textId="4CC8892C" w:rsidR="00F25E3B" w:rsidRPr="00584781" w:rsidRDefault="00F25E3B"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تعدّ 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من الركائز الاستراتيجية في دعم مسار التحول الرقمي الذي شرعت فيه </w:t>
      </w:r>
      <w:r w:rsidR="00295E5B" w:rsidRPr="00584781">
        <w:rPr>
          <w:rFonts w:ascii="Traditional Arabic" w:eastAsia="Times New Roman" w:hAnsi="Traditional Arabic" w:cs="Traditional Arabic" w:hint="cs"/>
          <w:sz w:val="28"/>
          <w:szCs w:val="28"/>
          <w:rtl/>
        </w:rPr>
        <w:t>المملكة العربية السعودية</w:t>
      </w:r>
      <w:r w:rsidRPr="00584781">
        <w:rPr>
          <w:rFonts w:ascii="Traditional Arabic" w:eastAsia="Times New Roman" w:hAnsi="Traditional Arabic" w:cs="Traditional Arabic" w:hint="cs"/>
          <w:sz w:val="28"/>
          <w:szCs w:val="28"/>
          <w:rtl/>
        </w:rPr>
        <w:t xml:space="preserve"> بهدف إرساء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584781">
        <w:rPr>
          <w:rFonts w:ascii="Traditional Arabic" w:hAnsi="Traditional Arabic" w:cs="Traditional Arabic" w:hint="cs"/>
          <w:sz w:val="28"/>
          <w:szCs w:val="28"/>
          <w:lang w:bidi="ar-EG"/>
        </w:rPr>
        <w:t xml:space="preserve"> Stanley, &amp; Aggarwal,2019),</w:t>
      </w:r>
      <w:r w:rsidR="003B0D76" w:rsidRPr="00584781">
        <w:rPr>
          <w:rFonts w:ascii="Traditional Arabic" w:eastAsia="Times New Roman" w:hAnsi="Traditional Arabic" w:cs="Traditional Arabic" w:hint="cs"/>
          <w:sz w:val="28"/>
          <w:szCs w:val="28"/>
          <w:rtl/>
        </w:rPr>
        <w:t>)</w:t>
      </w:r>
    </w:p>
    <w:p w14:paraId="4DDAB25D" w14:textId="44B30498" w:rsidR="003B0D76" w:rsidRPr="004C5AB8" w:rsidRDefault="003B0D76" w:rsidP="00546F1A">
      <w:pPr>
        <w:bidi/>
        <w:spacing w:after="200" w:line="360" w:lineRule="auto"/>
        <w:jc w:val="both"/>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 xml:space="preserve">أهمية تكنولوجيا </w:t>
      </w:r>
      <w:r w:rsidR="007A3945" w:rsidRPr="004C5AB8">
        <w:rPr>
          <w:rFonts w:ascii="Traditional Arabic" w:eastAsia="Times New Roman" w:hAnsi="Traditional Arabic" w:cs="Traditional Arabic" w:hint="cs"/>
          <w:sz w:val="32"/>
          <w:szCs w:val="32"/>
          <w:rtl/>
        </w:rPr>
        <w:t>الإتصال</w:t>
      </w:r>
      <w:r w:rsidRPr="004C5AB8">
        <w:rPr>
          <w:rFonts w:ascii="Traditional Arabic" w:eastAsia="Times New Roman" w:hAnsi="Traditional Arabic" w:cs="Traditional Arabic" w:hint="cs"/>
          <w:sz w:val="32"/>
          <w:szCs w:val="32"/>
          <w:rtl/>
        </w:rPr>
        <w:t xml:space="preserve"> المعلوماتي</w:t>
      </w:r>
    </w:p>
    <w:p w14:paraId="58AB1A17" w14:textId="24B1C127" w:rsidR="003B0D76" w:rsidRDefault="003B0D76"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لقد أسهم التطور العلمي والتكنولوجي في تحقيق رفاهية الأفراد، ومن بين التطورات التي تحدث باستمرار تلك المتعلقة بتكنولوجيا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وما تبلغه من أهمية من ناحية توفير خدمات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بمختلف أنواعها، وخدمات التعليم والتثقيف وتوفير المعلومات اللازمة للأشخاص والمنظمات، حيث جعلت من العالم قرية صغيرة يستطيع أفرادها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فيما بينهم بسهولة وتبادل المعلومات في أي وقت وفي أي مكان، وتعود هذه الأهمية لتكنولوجيا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إلى الخصائص التي تمتاز بها هذه الأخيرة، بما فيها الانتشار الواسع وسعة التحمل سواء بالنسبة لعدد الأشخاص المشاركين آو المتصلين أو بالنسبة لحجم المعلومات المنقولة، كما أنها تتسم بسرعة الأداء وسهولة الاستعمال وتنوع الخدمات</w:t>
      </w:r>
      <w:r w:rsidRPr="00584781">
        <w:rPr>
          <w:rFonts w:ascii="Traditional Arabic" w:eastAsia="Times New Roman" w:hAnsi="Traditional Arabic" w:cs="Traditional Arabic" w:hint="cs"/>
          <w:sz w:val="28"/>
          <w:szCs w:val="28"/>
          <w:rtl/>
          <w:lang w:bidi="ar-EG"/>
        </w:rPr>
        <w:t xml:space="preserve"> (خليل،2023)</w:t>
      </w:r>
      <w:r w:rsidR="005D1105" w:rsidRPr="00584781">
        <w:rPr>
          <w:rFonts w:ascii="Traditional Arabic" w:eastAsia="Times New Roman" w:hAnsi="Traditional Arabic" w:cs="Traditional Arabic" w:hint="cs"/>
          <w:sz w:val="28"/>
          <w:szCs w:val="28"/>
          <w:rtl/>
          <w:lang w:bidi="ar-EG"/>
        </w:rPr>
        <w:t>.</w:t>
      </w:r>
    </w:p>
    <w:p w14:paraId="358EB3E1" w14:textId="02B678B5" w:rsidR="004C5AB8" w:rsidRPr="00584781" w:rsidRDefault="004C5AB8" w:rsidP="004C5AB8">
      <w:pPr>
        <w:bidi/>
        <w:spacing w:after="200" w:line="360" w:lineRule="auto"/>
        <w:jc w:val="both"/>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lang w:bidi="ar-EG"/>
        </w:rPr>
        <w:lastRenderedPageBreak/>
        <w:t>تعد تكنولوجيا الاتصال والمعلومات العصب الحساس لإدارة سلسلة التوريد؛ إذ توفر رؤية دقيقة وتتبعاً لحظياً للبضائع، وترفع كفاءة التشغيل، وتخفض التكاليف المالية، وتسرّع تدفق المنتجات بين الموردين والشركات والعملاء عبر ربط كافة الأطراف بشبكات رقمية ذكية</w:t>
      </w:r>
      <w:r>
        <w:rPr>
          <w:rFonts w:ascii="Traditional Arabic" w:eastAsia="Times New Roman" w:hAnsi="Traditional Arabic" w:cs="Traditional Arabic" w:hint="cs"/>
          <w:sz w:val="28"/>
          <w:szCs w:val="28"/>
          <w:rtl/>
          <w:lang w:bidi="ar-EG"/>
        </w:rPr>
        <w:t xml:space="preserve"> </w:t>
      </w:r>
      <w:r w:rsidRPr="004C5AB8">
        <w:rPr>
          <w:rFonts w:ascii="Traditional Arabic" w:eastAsia="Times New Roman" w:hAnsi="Traditional Arabic" w:cs="Traditional Arabic" w:hint="cs"/>
          <w:sz w:val="24"/>
          <w:szCs w:val="24"/>
        </w:rPr>
        <w:t>(Pillai &amp; Sivathanu,2020).</w:t>
      </w:r>
    </w:p>
    <w:p w14:paraId="7DC606BD" w14:textId="2D41574D" w:rsidR="003B0D76" w:rsidRPr="004C5AB8" w:rsidRDefault="003B0D76" w:rsidP="00546F1A">
      <w:pPr>
        <w:bidi/>
        <w:spacing w:after="200" w:line="360" w:lineRule="auto"/>
        <w:jc w:val="both"/>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 xml:space="preserve">مكونات </w:t>
      </w:r>
      <w:r w:rsidR="007A3945" w:rsidRPr="004C5AB8">
        <w:rPr>
          <w:rFonts w:ascii="Traditional Arabic" w:eastAsia="Times New Roman" w:hAnsi="Traditional Arabic" w:cs="Traditional Arabic" w:hint="cs"/>
          <w:sz w:val="32"/>
          <w:szCs w:val="32"/>
          <w:rtl/>
        </w:rPr>
        <w:t>الإتصال</w:t>
      </w:r>
      <w:r w:rsidRPr="004C5AB8">
        <w:rPr>
          <w:rFonts w:ascii="Traditional Arabic" w:eastAsia="Times New Roman" w:hAnsi="Traditional Arabic" w:cs="Traditional Arabic" w:hint="cs"/>
          <w:sz w:val="32"/>
          <w:szCs w:val="32"/>
          <w:rtl/>
        </w:rPr>
        <w:t xml:space="preserve"> المعلوماتي</w:t>
      </w:r>
      <w:r w:rsidR="004C5AB8">
        <w:rPr>
          <w:rFonts w:ascii="Traditional Arabic" w:eastAsia="Times New Roman" w:hAnsi="Traditional Arabic" w:cs="Traditional Arabic" w:hint="cs"/>
          <w:sz w:val="32"/>
          <w:szCs w:val="32"/>
          <w:rtl/>
        </w:rPr>
        <w:t>:</w:t>
      </w:r>
    </w:p>
    <w:p w14:paraId="33C4D8CE" w14:textId="373B6135" w:rsidR="003B0D76" w:rsidRPr="00584781" w:rsidRDefault="003B0D76"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أولاً: تشغيل المعلومات</w:t>
      </w: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ويشمل هذا الفرع الوظائف التي تتناول المعالجة والتوزيع الآلي للمعلومات، والتي تعتبر الأساس في انجاز عمليات التشغيل في المؤسسات وتدعيم قدرة 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على اتخاذ القرارات ويتمثل المحور المركزي لهذا الفرع في تطبيقات الإعلام الآلي أو الالكتروني بأشكاله المختلفة</w:t>
      </w:r>
      <w:r w:rsidR="006131E8" w:rsidRPr="00584781">
        <w:rPr>
          <w:rFonts w:ascii="Traditional Arabic" w:eastAsia="Times New Roman" w:hAnsi="Traditional Arabic" w:cs="Traditional Arabic" w:hint="cs"/>
          <w:sz w:val="28"/>
          <w:szCs w:val="28"/>
          <w:rtl/>
        </w:rPr>
        <w:t xml:space="preserve"> (ماجد،2018)</w:t>
      </w:r>
    </w:p>
    <w:p w14:paraId="21BE2BE2" w14:textId="3CBB4DD5" w:rsidR="003B0D76" w:rsidRPr="00584781" w:rsidRDefault="003B0D76"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ثانياً: نقل وإيصال المعلومات</w:t>
      </w: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عن البعد</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(الهنداوي،2021).</w:t>
      </w:r>
    </w:p>
    <w:p w14:paraId="35242D93" w14:textId="77777777" w:rsidR="006848B4" w:rsidRPr="00584781" w:rsidRDefault="006848B4" w:rsidP="006848B4">
      <w:pPr>
        <w:bidi/>
        <w:spacing w:after="200" w:line="360" w:lineRule="auto"/>
        <w:jc w:val="both"/>
        <w:rPr>
          <w:rFonts w:ascii="Traditional Arabic" w:eastAsia="Times New Roman" w:hAnsi="Traditional Arabic" w:cs="Traditional Arabic"/>
          <w:b/>
          <w:bCs/>
          <w:sz w:val="28"/>
          <w:szCs w:val="28"/>
        </w:rPr>
      </w:pPr>
    </w:p>
    <w:p w14:paraId="26D8E02F" w14:textId="34CE6173" w:rsidR="002D21EF" w:rsidRPr="00584781" w:rsidRDefault="002D21EF"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1FF3">
        <w:rPr>
          <w:rFonts w:ascii="Traditional Arabic" w:eastAsia="Times New Roman" w:hAnsi="Traditional Arabic" w:cs="Traditional Arabic" w:hint="cs"/>
          <w:b/>
          <w:bCs/>
          <w:sz w:val="32"/>
          <w:szCs w:val="32"/>
          <w:rtl/>
        </w:rPr>
        <w:t>9.3</w:t>
      </w:r>
      <w:r w:rsidRPr="00584781">
        <w:rPr>
          <w:rFonts w:ascii="Traditional Arabic" w:eastAsia="Times New Roman" w:hAnsi="Traditional Arabic" w:cs="Traditional Arabic" w:hint="cs"/>
          <w:b/>
          <w:bCs/>
          <w:sz w:val="32"/>
          <w:szCs w:val="32"/>
          <w:rtl/>
        </w:rPr>
        <w:t xml:space="preserve"> النظم الخبيرة </w:t>
      </w:r>
    </w:p>
    <w:p w14:paraId="691D26F1" w14:textId="77777777" w:rsidR="002D21EF" w:rsidRPr="00584781" w:rsidRDefault="002D21EF" w:rsidP="00546F1A">
      <w:pPr>
        <w:bidi/>
        <w:spacing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يملك الخبراء من البشر كمية هائلة من المعرفة المتخصصة في مجالات عملهم لذا فإن النظم الخبيرة </w:t>
      </w:r>
    </w:p>
    <w:p w14:paraId="1E6BCA6A" w14:textId="1B01C9BD" w:rsidR="002D21EF" w:rsidRPr="00584781" w:rsidRDefault="002D21EF" w:rsidP="00546F1A">
      <w:pPr>
        <w:bidi/>
        <w:spacing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تــستــند عادة إلى قواعد معرفة تــتضمن عدد هائلا من قواعد المعطيات الــتــي تحوي معلومات المعرفة، وقد نشأت النظم الخبيرة كفرع من فروع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 </w:t>
      </w:r>
      <w:r w:rsidRPr="00584781">
        <w:rPr>
          <w:rStyle w:val="a9"/>
          <w:rFonts w:ascii="Traditional Arabic" w:hAnsi="Traditional Arabic" w:cs="Traditional Arabic" w:hint="cs"/>
          <w:b w:val="0"/>
          <w:bCs w:val="0"/>
          <w:sz w:val="28"/>
          <w:szCs w:val="28"/>
          <w:rtl/>
        </w:rPr>
        <w:t>في أسرع وقت واقل جهد ممكن (الملا،2022).</w:t>
      </w:r>
    </w:p>
    <w:p w14:paraId="2840F656" w14:textId="0BEE37CC" w:rsidR="002D21EF" w:rsidRPr="00584781" w:rsidRDefault="002D21EF" w:rsidP="00546F1A">
      <w:pPr>
        <w:pStyle w:val="a8"/>
        <w:shd w:val="clear" w:color="auto" w:fill="FFFFFF"/>
        <w:tabs>
          <w:tab w:val="left" w:pos="-58"/>
          <w:tab w:val="left" w:pos="226"/>
          <w:tab w:val="left" w:pos="2048"/>
        </w:tabs>
        <w:bidi/>
        <w:spacing w:before="0" w:beforeAutospacing="0" w:after="0" w:afterAutospacing="0" w:line="360" w:lineRule="auto"/>
        <w:ind w:left="360"/>
        <w:jc w:val="both"/>
        <w:rPr>
          <w:rStyle w:val="a9"/>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الخبيرة هي تلك الجهود الناتجة من تطوير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لإعطائها القدرة على القيام بوظـــائف تحاكي ما يقوم به العقل البشري من حيث تعلم اللغات، وتمام المهام الادارية، القدرة على الــتفكير، الــتعلم والفهم، كما يمكن النظر الــيها </w:t>
      </w:r>
      <w:r w:rsidRPr="000248C4">
        <w:rPr>
          <w:rFonts w:ascii="Traditional Arabic" w:hAnsi="Traditional Arabic" w:cs="Traditional Arabic" w:hint="cs"/>
          <w:sz w:val="28"/>
          <w:szCs w:val="28"/>
          <w:rtl/>
        </w:rPr>
        <w:t>باعتبارها</w:t>
      </w:r>
      <w:r w:rsidRPr="00021FF3">
        <w:rPr>
          <w:rFonts w:ascii="Traditional Arabic" w:hAnsi="Traditional Arabic" w:cs="Traditional Arabic" w:hint="cs"/>
          <w:b/>
          <w:bCs/>
          <w:sz w:val="28"/>
          <w:szCs w:val="28"/>
          <w:rtl/>
        </w:rPr>
        <w:t xml:space="preserve"> </w:t>
      </w:r>
      <w:r w:rsidRPr="00021FF3">
        <w:rPr>
          <w:rStyle w:val="a9"/>
          <w:rFonts w:ascii="Traditional Arabic" w:hAnsi="Traditional Arabic" w:cs="Traditional Arabic" w:hint="cs"/>
          <w:b w:val="0"/>
          <w:bCs w:val="0"/>
          <w:sz w:val="28"/>
          <w:szCs w:val="28"/>
          <w:rtl/>
        </w:rPr>
        <w:t>نظام يمثل محاكاه</w:t>
      </w:r>
      <w:r w:rsidRPr="00584781">
        <w:rPr>
          <w:rStyle w:val="a9"/>
          <w:rFonts w:ascii="Traditional Arabic" w:hAnsi="Traditional Arabic" w:cs="Traditional Arabic" w:hint="cs"/>
          <w:sz w:val="28"/>
          <w:szCs w:val="28"/>
          <w:rtl/>
        </w:rPr>
        <w:t xml:space="preserve"> </w:t>
      </w:r>
      <w:r w:rsidRPr="00021FF3">
        <w:rPr>
          <w:rStyle w:val="a9"/>
          <w:rFonts w:ascii="Traditional Arabic" w:hAnsi="Traditional Arabic" w:cs="Traditional Arabic" w:hint="cs"/>
          <w:b w:val="0"/>
          <w:bCs w:val="0"/>
          <w:sz w:val="28"/>
          <w:szCs w:val="28"/>
          <w:rtl/>
        </w:rPr>
        <w:t>واستــنتاج</w:t>
      </w:r>
      <w:r w:rsidRPr="00584781">
        <w:rPr>
          <w:rStyle w:val="a9"/>
          <w:rFonts w:ascii="Traditional Arabic" w:hAnsi="Traditional Arabic" w:cs="Traditional Arabic" w:hint="cs"/>
          <w:b w:val="0"/>
          <w:bCs w:val="0"/>
          <w:sz w:val="28"/>
          <w:szCs w:val="28"/>
          <w:rtl/>
        </w:rPr>
        <w:t xml:space="preserve"> للخبرات والــتعامل مع المعلومات المعطاة سابقا لحل مشاكل محدده واختيار البديل الأفضل </w:t>
      </w:r>
      <w:r w:rsidRPr="00584781">
        <w:rPr>
          <w:rStyle w:val="a9"/>
          <w:rFonts w:ascii="Traditional Arabic" w:hAnsi="Traditional Arabic" w:cs="Traditional Arabic" w:hint="cs"/>
          <w:b w:val="0"/>
          <w:bCs w:val="0"/>
          <w:sz w:val="28"/>
          <w:szCs w:val="28"/>
          <w:rtl/>
        </w:rPr>
        <w:lastRenderedPageBreak/>
        <w:t>وفي نفس السياق تشير الى نظام حاسوبي ذكي يستخدم المعرفة والحقائق والاجراءات الاستدلالــية لحل مشاكل صعبه لدرجة انها تحتاج الى خبرات بشريه كثيره  (الخيال واخرون،2024)</w:t>
      </w:r>
    </w:p>
    <w:p w14:paraId="5F371310" w14:textId="77777777" w:rsidR="002D21EF" w:rsidRPr="00584781" w:rsidRDefault="002D21EF" w:rsidP="00546F1A">
      <w:pPr>
        <w:pStyle w:val="a8"/>
        <w:shd w:val="clear" w:color="auto" w:fill="FFFFFF"/>
        <w:tabs>
          <w:tab w:val="left" w:pos="-58"/>
          <w:tab w:val="left" w:pos="226"/>
          <w:tab w:val="left" w:pos="2048"/>
        </w:tabs>
        <w:bidi/>
        <w:spacing w:before="0" w:beforeAutospacing="0" w:after="0" w:afterAutospacing="0" w:line="360" w:lineRule="auto"/>
        <w:ind w:left="360"/>
        <w:jc w:val="both"/>
        <w:rPr>
          <w:rStyle w:val="a9"/>
          <w:rFonts w:ascii="Traditional Arabic" w:hAnsi="Traditional Arabic" w:cs="Traditional Arabic"/>
          <w:b w:val="0"/>
          <w:bCs w:val="0"/>
          <w:sz w:val="28"/>
          <w:szCs w:val="28"/>
          <w:rtl/>
        </w:rPr>
      </w:pPr>
      <w:r w:rsidRPr="00584781">
        <w:rPr>
          <w:rStyle w:val="a9"/>
          <w:rFonts w:ascii="Traditional Arabic" w:hAnsi="Traditional Arabic" w:cs="Traditional Arabic" w:hint="cs"/>
          <w:b w:val="0"/>
          <w:bCs w:val="0"/>
          <w:sz w:val="28"/>
          <w:szCs w:val="28"/>
          <w:rtl/>
        </w:rPr>
        <w:t>تمتلك النظم الخبيرة القدرة على استــيعاب وتخزين للخبرة والمعرفة المتراكمة للخبير الانساني، حيث يتم نقل المهارات الاساسية ذات العلاقة بالمعرفة واستخداماتها العملــية الى النظام الخبير من اجل احلال النظام الخبير بدل الانسان في حقل الاختصاص بحيث يكون قادر على صنع واتخاذ القرار بشأن البديل الأفضل (الهنداوي،2021).</w:t>
      </w:r>
    </w:p>
    <w:p w14:paraId="5EE33423" w14:textId="77777777" w:rsidR="002D21EF" w:rsidRPr="00584781" w:rsidRDefault="002D21EF" w:rsidP="00546F1A">
      <w:pPr>
        <w:tabs>
          <w:tab w:val="left" w:pos="2048"/>
        </w:tabs>
        <w:bidi/>
        <w:spacing w:after="0" w:line="360" w:lineRule="auto"/>
        <w:jc w:val="both"/>
        <w:rPr>
          <w:rFonts w:ascii="Traditional Arabic" w:hAnsi="Traditional Arabic" w:cs="Traditional Arabic"/>
          <w:sz w:val="28"/>
          <w:szCs w:val="28"/>
          <w:rtl/>
          <w:lang w:bidi="ar-EG"/>
        </w:rPr>
      </w:pPr>
      <w:r w:rsidRPr="00584781">
        <w:rPr>
          <w:rStyle w:val="a9"/>
          <w:rFonts w:ascii="Traditional Arabic" w:hAnsi="Traditional Arabic" w:cs="Traditional Arabic" w:hint="cs"/>
          <w:b w:val="0"/>
          <w:bCs w:val="0"/>
          <w:sz w:val="28"/>
          <w:szCs w:val="28"/>
          <w:rtl/>
        </w:rPr>
        <w:t>ويري الباحث بان النظم الخبيرة ما هي الــي برنامج كومبيوتر مصمم لنموذجة الخبرة الانسانية في حل المشكلات، اي انها يرتكز على النظام الخبير في معرفة الخبير الانساني وتفكيره وأدراك الخبير او على طريقته في تعقيل الاشياء</w:t>
      </w:r>
      <w:r w:rsidRPr="00584781">
        <w:rPr>
          <w:rFonts w:ascii="Traditional Arabic" w:hAnsi="Traditional Arabic" w:cs="Traditional Arabic" w:hint="cs"/>
          <w:sz w:val="28"/>
          <w:szCs w:val="28"/>
          <w:rtl/>
        </w:rPr>
        <w:t xml:space="preserve">، فضلا عن ان </w:t>
      </w:r>
      <w:r w:rsidRPr="00584781">
        <w:rPr>
          <w:rStyle w:val="a9"/>
          <w:rFonts w:ascii="Traditional Arabic" w:hAnsi="Traditional Arabic" w:cs="Traditional Arabic" w:hint="cs"/>
          <w:b w:val="0"/>
          <w:bCs w:val="0"/>
          <w:sz w:val="28"/>
          <w:szCs w:val="28"/>
          <w:rtl/>
        </w:rPr>
        <w:t>بيئات الانظمة الخبيرة تــنقسم الى البيئات الــتطويرية او الــتــنموية</w:t>
      </w:r>
      <w:r w:rsidRPr="00584781">
        <w:rPr>
          <w:rFonts w:ascii="Traditional Arabic" w:hAnsi="Traditional Arabic" w:cs="Traditional Arabic" w:hint="cs"/>
          <w:sz w:val="28"/>
          <w:szCs w:val="28"/>
          <w:rtl/>
        </w:rPr>
        <w:t xml:space="preserve"> والبيئات</w:t>
      </w:r>
      <w:r w:rsidRPr="00584781">
        <w:rPr>
          <w:rStyle w:val="a9"/>
          <w:rFonts w:ascii="Traditional Arabic" w:hAnsi="Traditional Arabic" w:cs="Traditional Arabic" w:hint="cs"/>
          <w:b w:val="0"/>
          <w:bCs w:val="0"/>
          <w:sz w:val="28"/>
          <w:szCs w:val="28"/>
          <w:rtl/>
        </w:rPr>
        <w:t xml:space="preserve"> الــتشاورية او الــتفاعلــية</w:t>
      </w:r>
      <w:r w:rsidRPr="00584781">
        <w:rPr>
          <w:rFonts w:ascii="Traditional Arabic" w:hAnsi="Traditional Arabic" w:cs="Traditional Arabic" w:hint="cs"/>
          <w:sz w:val="28"/>
          <w:szCs w:val="28"/>
          <w:lang w:bidi="ar-EG"/>
        </w:rPr>
        <w:t xml:space="preserve"> Sinaga, ,et al., 2019),</w:t>
      </w:r>
      <w:r w:rsidRPr="00584781">
        <w:rPr>
          <w:rFonts w:ascii="Traditional Arabic" w:hAnsi="Traditional Arabic" w:cs="Traditional Arabic" w:hint="cs"/>
          <w:sz w:val="28"/>
          <w:szCs w:val="28"/>
          <w:rtl/>
          <w:lang w:bidi="ar-IQ"/>
        </w:rPr>
        <w:t>)</w:t>
      </w:r>
    </w:p>
    <w:p w14:paraId="4D540F10" w14:textId="77777777" w:rsidR="002D21EF" w:rsidRPr="00584781" w:rsidRDefault="002D21EF" w:rsidP="00546F1A">
      <w:pPr>
        <w:tabs>
          <w:tab w:val="left" w:pos="-58"/>
        </w:tabs>
        <w:bidi/>
        <w:spacing w:after="0" w:line="360" w:lineRule="auto"/>
        <w:ind w:left="303"/>
        <w:jc w:val="both"/>
        <w:rPr>
          <w:rFonts w:ascii="Traditional Arabic" w:hAnsi="Traditional Arabic" w:cs="Traditional Arabic"/>
          <w:sz w:val="28"/>
          <w:szCs w:val="28"/>
        </w:rPr>
      </w:pPr>
      <w:r w:rsidRPr="00584781">
        <w:rPr>
          <w:rFonts w:ascii="Traditional Arabic" w:hAnsi="Traditional Arabic" w:cs="Traditional Arabic" w:hint="cs"/>
          <w:sz w:val="28"/>
          <w:szCs w:val="28"/>
          <w:rtl/>
          <w:lang w:bidi="ar-EG"/>
        </w:rPr>
        <w:t xml:space="preserve">وتنقسم </w:t>
      </w:r>
      <w:r w:rsidRPr="00584781">
        <w:rPr>
          <w:rFonts w:ascii="Traditional Arabic" w:hAnsi="Traditional Arabic" w:cs="Traditional Arabic" w:hint="cs"/>
          <w:sz w:val="28"/>
          <w:szCs w:val="28"/>
          <w:rtl/>
        </w:rPr>
        <w:t xml:space="preserve">اشكال النظم الخبيرة الي العديد من اشكال النظم الخبيرة وتتمثل فيما يلي </w:t>
      </w:r>
      <w:r w:rsidRPr="00584781">
        <w:rPr>
          <w:rFonts w:ascii="Traditional Arabic" w:eastAsia="Times New Roman" w:hAnsi="Traditional Arabic" w:cs="Traditional Arabic" w:hint="cs"/>
          <w:sz w:val="28"/>
          <w:szCs w:val="28"/>
          <w:rtl/>
        </w:rPr>
        <w:t>(العمري،2023).</w:t>
      </w:r>
    </w:p>
    <w:p w14:paraId="2CD2A551" w14:textId="77777777" w:rsidR="002D21EF" w:rsidRPr="00584781" w:rsidRDefault="002D21EF">
      <w:pPr>
        <w:pStyle w:val="a3"/>
        <w:numPr>
          <w:ilvl w:val="0"/>
          <w:numId w:val="8"/>
        </w:numPr>
        <w:tabs>
          <w:tab w:val="left" w:pos="-58"/>
        </w:tabs>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الــتــي تعمل كمساعد في تحلــيل بعض الاعمال مثال النظم الــتــي تقوم بقراءة الخرائط والرسومات البيانية </w:t>
      </w:r>
    </w:p>
    <w:p w14:paraId="281CD95D" w14:textId="77777777" w:rsidR="002D21EF" w:rsidRPr="00584781" w:rsidRDefault="002D21EF">
      <w:pPr>
        <w:pStyle w:val="a3"/>
        <w:numPr>
          <w:ilvl w:val="0"/>
          <w:numId w:val="8"/>
        </w:num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الــتــي تعمل كزميل يناقش المشكلة مع النظام ويتلقى الاجابات فتكون النتــيجة محصلة جهد مشترك للمستخدم والنظام معا </w:t>
      </w:r>
    </w:p>
    <w:p w14:paraId="75CB7C74" w14:textId="77777777" w:rsidR="002D21EF" w:rsidRDefault="002D21EF">
      <w:pPr>
        <w:pStyle w:val="a3"/>
        <w:numPr>
          <w:ilvl w:val="0"/>
          <w:numId w:val="8"/>
        </w:numPr>
        <w:bidi/>
        <w:spacing w:after="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الــتــي تعمل ك</w:t>
      </w:r>
      <w:r w:rsidRPr="00584781">
        <w:rPr>
          <w:rFonts w:ascii="Traditional Arabic" w:hAnsi="Traditional Arabic" w:cs="Traditional Arabic" w:hint="cs"/>
          <w:sz w:val="28"/>
          <w:szCs w:val="28"/>
          <w:rtl/>
          <w:lang w:bidi="ar-IQ"/>
        </w:rPr>
        <w:t>مجهز</w:t>
      </w:r>
      <w:r w:rsidRPr="00584781">
        <w:rPr>
          <w:rFonts w:ascii="Traditional Arabic" w:hAnsi="Traditional Arabic" w:cs="Traditional Arabic" w:hint="cs"/>
          <w:sz w:val="28"/>
          <w:szCs w:val="28"/>
          <w:rtl/>
        </w:rPr>
        <w:t xml:space="preserve"> حيث يقدم النظام في هذه الحالة نصيحة جاهزة للمستخدم في هذه الحالة الــتــي تعرض علــيه. </w:t>
      </w:r>
    </w:p>
    <w:p w14:paraId="1DFFB2C6" w14:textId="05473309" w:rsidR="00021FF3" w:rsidRDefault="000248C4" w:rsidP="000248C4">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ويرى الباحث ان </w:t>
      </w:r>
      <w:r w:rsidRPr="000248C4">
        <w:rPr>
          <w:rFonts w:ascii="Traditional Arabic" w:hAnsi="Traditional Arabic" w:cs="Traditional Arabic"/>
          <w:sz w:val="28"/>
          <w:szCs w:val="28"/>
          <w:rtl/>
        </w:rPr>
        <w:t>النظم الخبيرة هي برمجيات ذكاء اصطناعي تحاكي خبرة الخبير البشري لحل المشكلات المعقدة. في سلاسل التوريد، تُحسّن هذه النظم دقة التنبؤ بالطلب، وتدعم اتخاذ القرار السريع في إدارة المخزون، وتقلل الهدر والتكاليف اللوجستية بكفاءة عالية</w:t>
      </w:r>
      <w:r>
        <w:rPr>
          <w:rFonts w:ascii="Traditional Arabic" w:hAnsi="Traditional Arabic" w:cs="Traditional Arabic" w:hint="cs"/>
          <w:sz w:val="28"/>
          <w:szCs w:val="28"/>
          <w:rtl/>
        </w:rPr>
        <w:t>.</w:t>
      </w:r>
    </w:p>
    <w:p w14:paraId="47187DE1" w14:textId="77777777" w:rsidR="000248C4" w:rsidRDefault="000248C4" w:rsidP="000248C4">
      <w:pPr>
        <w:bidi/>
        <w:spacing w:after="0" w:line="360" w:lineRule="auto"/>
        <w:jc w:val="both"/>
        <w:rPr>
          <w:rFonts w:ascii="Traditional Arabic" w:hAnsi="Traditional Arabic" w:cs="Traditional Arabic"/>
          <w:sz w:val="28"/>
          <w:szCs w:val="28"/>
          <w:rtl/>
        </w:rPr>
      </w:pPr>
    </w:p>
    <w:p w14:paraId="19C61A1B" w14:textId="6F7F871B" w:rsidR="00202A94" w:rsidRPr="00D336E7" w:rsidRDefault="00202A94" w:rsidP="00202A94">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2.2.9.4</w:t>
      </w:r>
      <w:r w:rsidRPr="00D336E7">
        <w:rPr>
          <w:b/>
          <w:bCs/>
          <w:rtl/>
        </w:rPr>
        <w:t xml:space="preserve"> </w:t>
      </w:r>
      <w:r w:rsidRPr="00D336E7">
        <w:rPr>
          <w:rFonts w:ascii="Traditional Arabic" w:hAnsi="Traditional Arabic" w:cs="Traditional Arabic"/>
          <w:b/>
          <w:bCs/>
          <w:sz w:val="28"/>
          <w:szCs w:val="28"/>
          <w:rtl/>
        </w:rPr>
        <w:t>التعلم الآلي والتحليلات التنبؤية</w:t>
      </w:r>
    </w:p>
    <w:p w14:paraId="23915B1B" w14:textId="35CEC6E9" w:rsidR="00D336E7" w:rsidRPr="00276A5F" w:rsidRDefault="00D336E7" w:rsidP="00D336E7">
      <w:pPr>
        <w:bidi/>
        <w:rPr>
          <w:rFonts w:ascii="Traditional Arabic" w:eastAsia="Times New Roman" w:hAnsi="Traditional Arabic" w:cs="Traditional Arabic"/>
          <w:sz w:val="28"/>
          <w:szCs w:val="28"/>
          <w:rtl/>
          <w:lang w:bidi="ar-EG"/>
        </w:rPr>
      </w:pPr>
      <w:r w:rsidRPr="00C85ED2">
        <w:rPr>
          <w:rFonts w:ascii="Traditional Arabic" w:eastAsia="Times New Roman" w:hAnsi="Traditional Arabic" w:cs="Traditional Arabic"/>
          <w:sz w:val="28"/>
          <w:szCs w:val="28"/>
          <w:rtl/>
        </w:rPr>
        <w:t>يحدث التعلم الآلي والتحليلات التنبؤية تحولاً جذرياً في إدارة سلاسل التوريد</w:t>
      </w: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من خلال الانتقال من العمليات التقليدية إلى أنظمة ذكية واستباقية</w:t>
      </w: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تساهم هذه التقنيات في رفع دقة التنبؤ بالطلب، وتقليل تكاليف المخزون، والتعامل السريع مع الاضطرابات اللوجستية بكفاءة عالية</w:t>
      </w:r>
      <w:r w:rsidR="00276A5F" w:rsidRPr="00276A5F">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2021</w:t>
      </w:r>
      <w:proofErr w:type="gramStart"/>
      <w:r w:rsidR="00276A5F" w:rsidRPr="00584781">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rtl/>
          <w:lang w:bidi="ar-EG"/>
        </w:rPr>
        <w:t>)</w:t>
      </w:r>
      <w:proofErr w:type="gramEnd"/>
    </w:p>
    <w:p w14:paraId="1A60D841"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مكونات التعلم الآلي والتحليلات التنبؤية</w:t>
      </w:r>
    </w:p>
    <w:p w14:paraId="1054E6FF" w14:textId="77777777" w:rsidR="00D336E7" w:rsidRPr="00C123E1" w:rsidRDefault="00D336E7" w:rsidP="00D336E7">
      <w:pPr>
        <w:numPr>
          <w:ilvl w:val="0"/>
          <w:numId w:val="10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جمع معلومات دقيقة عن المبيعات، ومواعيد الشحن، وأداء الموردين</w:t>
      </w:r>
      <w:r w:rsidRPr="00C123E1">
        <w:rPr>
          <w:rFonts w:ascii="Traditional Arabic" w:eastAsia="Times New Roman" w:hAnsi="Traditional Arabic" w:cs="Traditional Arabic"/>
          <w:sz w:val="28"/>
          <w:szCs w:val="28"/>
        </w:rPr>
        <w:t>.</w:t>
      </w:r>
    </w:p>
    <w:p w14:paraId="242E6CA7" w14:textId="77777777" w:rsidR="00D336E7" w:rsidRPr="00C123E1" w:rsidRDefault="00D336E7" w:rsidP="00D336E7">
      <w:pPr>
        <w:numPr>
          <w:ilvl w:val="0"/>
          <w:numId w:val="10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تطبيق تحليل السلاسل الزمنية، ونماذج الانحدار، والشبكات العصبية لتوقع الأنماط المستقبلية</w:t>
      </w:r>
      <w:r w:rsidRPr="00C123E1">
        <w:rPr>
          <w:rFonts w:ascii="Traditional Arabic" w:eastAsia="Times New Roman" w:hAnsi="Traditional Arabic" w:cs="Traditional Arabic"/>
          <w:sz w:val="28"/>
          <w:szCs w:val="28"/>
        </w:rPr>
        <w:t>.</w:t>
      </w:r>
    </w:p>
    <w:p w14:paraId="240AF5FF" w14:textId="77777777" w:rsidR="00D336E7" w:rsidRPr="00C123E1" w:rsidRDefault="00D336E7" w:rsidP="00D336E7">
      <w:pPr>
        <w:numPr>
          <w:ilvl w:val="0"/>
          <w:numId w:val="10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lastRenderedPageBreak/>
        <w:t xml:space="preserve"> </w:t>
      </w:r>
      <w:r w:rsidRPr="00C123E1">
        <w:rPr>
          <w:rFonts w:ascii="Traditional Arabic" w:eastAsia="Times New Roman" w:hAnsi="Traditional Arabic" w:cs="Traditional Arabic"/>
          <w:sz w:val="28"/>
          <w:szCs w:val="28"/>
          <w:rtl/>
        </w:rPr>
        <w:t>استخدام الآلات لتعديل مستويات المخزون والخطط تلقائياً بناءً على متغيرات السوق الفورية</w:t>
      </w:r>
      <w:r w:rsidRPr="00C123E1">
        <w:rPr>
          <w:rFonts w:ascii="Traditional Arabic" w:eastAsia="Times New Roman" w:hAnsi="Traditional Arabic" w:cs="Traditional Arabic"/>
          <w:sz w:val="28"/>
          <w:szCs w:val="28"/>
        </w:rPr>
        <w:t>.</w:t>
      </w:r>
    </w:p>
    <w:p w14:paraId="538BFB5F" w14:textId="77777777" w:rsidR="00D336E7" w:rsidRPr="00C123E1" w:rsidRDefault="00D336E7" w:rsidP="00D336E7">
      <w:pPr>
        <w:numPr>
          <w:ilvl w:val="0"/>
          <w:numId w:val="10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تحويل الأرقام المعقدة إلى توصيات واضحة ومفهومة لمسؤولي العمليات</w:t>
      </w:r>
    </w:p>
    <w:p w14:paraId="309751EB" w14:textId="77777777" w:rsidR="00D336E7" w:rsidRPr="00C85ED2" w:rsidRDefault="00D336E7" w:rsidP="00D336E7">
      <w:pPr>
        <w:bidi/>
        <w:spacing w:line="278" w:lineRule="auto"/>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الأهمية و</w:t>
      </w:r>
      <w:r w:rsidRPr="00C85ED2">
        <w:rPr>
          <w:rFonts w:ascii="Traditional Arabic" w:eastAsia="Times New Roman" w:hAnsi="Traditional Arabic" w:cs="Traditional Arabic"/>
          <w:sz w:val="28"/>
          <w:szCs w:val="28"/>
          <w:rtl/>
        </w:rPr>
        <w:t>الأثر الإيجابي على العمليات</w:t>
      </w:r>
    </w:p>
    <w:p w14:paraId="382E772B" w14:textId="77777777" w:rsidR="00D336E7" w:rsidRPr="00C85ED2" w:rsidRDefault="00D336E7" w:rsidP="00D336E7">
      <w:pPr>
        <w:numPr>
          <w:ilvl w:val="0"/>
          <w:numId w:val="104"/>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تحليل بيانات المبيعات التاريخية واتجاهات السوق لتوقع احتياجات العملاء بدقة ومنع نقص المنتجات</w:t>
      </w:r>
      <w:r w:rsidRPr="00C85ED2">
        <w:rPr>
          <w:rFonts w:ascii="Traditional Arabic" w:eastAsia="Times New Roman" w:hAnsi="Traditional Arabic" w:cs="Traditional Arabic"/>
          <w:sz w:val="28"/>
          <w:szCs w:val="28"/>
        </w:rPr>
        <w:t>.</w:t>
      </w:r>
    </w:p>
    <w:p w14:paraId="699E7B72" w14:textId="77777777" w:rsidR="00D336E7" w:rsidRPr="00C85ED2" w:rsidRDefault="00D336E7" w:rsidP="00D336E7">
      <w:pPr>
        <w:numPr>
          <w:ilvl w:val="0"/>
          <w:numId w:val="104"/>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ضبط مستويات المخزون في المستودعات وتقليل البضائع الراكدة وتوفير التكاليف</w:t>
      </w:r>
      <w:r w:rsidRPr="00C85ED2">
        <w:rPr>
          <w:rFonts w:ascii="Traditional Arabic" w:eastAsia="Times New Roman" w:hAnsi="Traditional Arabic" w:cs="Traditional Arabic"/>
          <w:sz w:val="28"/>
          <w:szCs w:val="28"/>
        </w:rPr>
        <w:t>.</w:t>
      </w:r>
    </w:p>
    <w:p w14:paraId="7FF2A18C" w14:textId="77777777" w:rsidR="00D336E7" w:rsidRPr="00C85ED2" w:rsidRDefault="00D336E7" w:rsidP="00D336E7">
      <w:pPr>
        <w:numPr>
          <w:ilvl w:val="0"/>
          <w:numId w:val="104"/>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استخدام الصيانة التنبؤية لآلات المصانع ووسائل النقل قبل تعطلها المفاجئ</w:t>
      </w:r>
      <w:r w:rsidRPr="00C85ED2">
        <w:rPr>
          <w:rFonts w:ascii="Traditional Arabic" w:eastAsia="Times New Roman" w:hAnsi="Traditional Arabic" w:cs="Traditional Arabic"/>
          <w:sz w:val="28"/>
          <w:szCs w:val="28"/>
        </w:rPr>
        <w:t>.</w:t>
      </w:r>
    </w:p>
    <w:p w14:paraId="1A2C6F99" w14:textId="77777777" w:rsidR="00D336E7" w:rsidRPr="00C85ED2" w:rsidRDefault="00D336E7" w:rsidP="00D336E7">
      <w:pPr>
        <w:numPr>
          <w:ilvl w:val="0"/>
          <w:numId w:val="104"/>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إعادة توجيه الشحنات تلقائياً عند حدوث أزمات أو تأخير في الطرق</w:t>
      </w:r>
    </w:p>
    <w:p w14:paraId="35C1FE40" w14:textId="77777777" w:rsidR="00D336E7" w:rsidRPr="00C85ED2" w:rsidRDefault="00D336E7" w:rsidP="00D336E7">
      <w:p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التحديات والمعوقات</w:t>
      </w:r>
    </w:p>
    <w:p w14:paraId="6E43A388" w14:textId="77777777" w:rsidR="00D336E7" w:rsidRPr="00C85ED2" w:rsidRDefault="00D336E7" w:rsidP="00D336E7">
      <w:pPr>
        <w:numPr>
          <w:ilvl w:val="0"/>
          <w:numId w:val="105"/>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الاعتماد على بيانات دقيقة ونظيفة؛ فالبيانات الخاطئة تعطي نتائج عكسية</w:t>
      </w:r>
      <w:r w:rsidRPr="00C85ED2">
        <w:rPr>
          <w:rFonts w:ascii="Traditional Arabic" w:eastAsia="Times New Roman" w:hAnsi="Traditional Arabic" w:cs="Traditional Arabic"/>
          <w:sz w:val="28"/>
          <w:szCs w:val="28"/>
        </w:rPr>
        <w:t>.</w:t>
      </w:r>
    </w:p>
    <w:p w14:paraId="33E580C8" w14:textId="77777777" w:rsidR="00D336E7" w:rsidRPr="00C85ED2" w:rsidRDefault="00D336E7" w:rsidP="00D336E7">
      <w:pPr>
        <w:numPr>
          <w:ilvl w:val="0"/>
          <w:numId w:val="105"/>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الحاجة لاستثمار مال وجهد في الأنظمة السحابية والبرمجيات الحديثة</w:t>
      </w:r>
      <w:r w:rsidRPr="00C85ED2">
        <w:rPr>
          <w:rFonts w:ascii="Traditional Arabic" w:eastAsia="Times New Roman" w:hAnsi="Traditional Arabic" w:cs="Traditional Arabic"/>
          <w:sz w:val="28"/>
          <w:szCs w:val="28"/>
        </w:rPr>
        <w:t>.</w:t>
      </w:r>
    </w:p>
    <w:p w14:paraId="068A538C" w14:textId="77777777" w:rsidR="00D336E7" w:rsidRPr="00C85ED2" w:rsidRDefault="00D336E7" w:rsidP="00D336E7">
      <w:pPr>
        <w:numPr>
          <w:ilvl w:val="0"/>
          <w:numId w:val="105"/>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الحاجة لتدريب الكوادر البشرية على التعامل مع أدوات التحليل المتقدمة</w:t>
      </w:r>
      <w:r w:rsidRPr="00C85ED2">
        <w:rPr>
          <w:rFonts w:ascii="Traditional Arabic" w:eastAsia="Times New Roman" w:hAnsi="Traditional Arabic" w:cs="Traditional Arabic"/>
          <w:sz w:val="28"/>
          <w:szCs w:val="28"/>
        </w:rPr>
        <w:t>.</w:t>
      </w:r>
    </w:p>
    <w:p w14:paraId="2DE9023D" w14:textId="77777777" w:rsidR="00021FF3" w:rsidRPr="00D336E7" w:rsidRDefault="00021FF3" w:rsidP="00021FF3">
      <w:pPr>
        <w:bidi/>
        <w:spacing w:after="0" w:line="360" w:lineRule="auto"/>
        <w:jc w:val="both"/>
        <w:rPr>
          <w:rFonts w:ascii="Traditional Arabic" w:hAnsi="Traditional Arabic" w:cs="Traditional Arabic"/>
          <w:sz w:val="28"/>
          <w:szCs w:val="28"/>
          <w:rtl/>
        </w:rPr>
      </w:pPr>
    </w:p>
    <w:p w14:paraId="5F6D475A" w14:textId="7ABADF09" w:rsidR="00D336E7" w:rsidRPr="00D336E7" w:rsidRDefault="00D336E7" w:rsidP="00D336E7">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 xml:space="preserve">5 </w:t>
      </w:r>
      <w:r w:rsidRPr="00D336E7">
        <w:rPr>
          <w:rFonts w:ascii="Traditional Arabic" w:hAnsi="Traditional Arabic" w:cs="Traditional Arabic"/>
          <w:b/>
          <w:bCs/>
          <w:sz w:val="28"/>
          <w:szCs w:val="28"/>
          <w:rtl/>
        </w:rPr>
        <w:t>إنترنت الأشياء الصناعي</w:t>
      </w:r>
    </w:p>
    <w:p w14:paraId="5DA50EA6" w14:textId="5B41CB14" w:rsidR="00D336E7" w:rsidRPr="00D336E7" w:rsidRDefault="00D336E7" w:rsidP="00D336E7">
      <w:pPr>
        <w:bidi/>
        <w:rPr>
          <w:rFonts w:ascii="Traditional Arabic" w:eastAsia="Times New Roman" w:hAnsi="Traditional Arabic" w:cs="Traditional Arabic"/>
          <w:sz w:val="28"/>
          <w:szCs w:val="28"/>
          <w:rtl/>
        </w:rPr>
      </w:pPr>
      <w:r w:rsidRPr="00C123E1">
        <w:rPr>
          <w:rtl/>
        </w:rPr>
        <w:t>يُحدث إنترنت الأشياء الصناعي</w:t>
      </w:r>
      <w:r w:rsidRPr="00C123E1">
        <w:t xml:space="preserve"> (</w:t>
      </w:r>
      <w:proofErr w:type="spellStart"/>
      <w:r w:rsidRPr="00C123E1">
        <w:t>IIoT</w:t>
      </w:r>
      <w:proofErr w:type="spellEnd"/>
      <w:r w:rsidRPr="00C123E1">
        <w:t xml:space="preserve">) </w:t>
      </w:r>
      <w:r w:rsidRPr="00C123E1">
        <w:rPr>
          <w:rFonts w:ascii="Traditional Arabic" w:eastAsia="Times New Roman" w:hAnsi="Traditional Arabic" w:cs="Traditional Arabic"/>
          <w:sz w:val="28"/>
          <w:szCs w:val="28"/>
          <w:rtl/>
        </w:rPr>
        <w:t xml:space="preserve">ثورة حقيقية في سلاسل التوريد من خلال ربط </w:t>
      </w:r>
      <w:r w:rsidRPr="00C123E1">
        <w:rPr>
          <w:rFonts w:ascii="Traditional Arabic" w:eastAsia="Times New Roman" w:hAnsi="Traditional Arabic" w:cs="Traditional Arabic" w:hint="cs"/>
          <w:sz w:val="28"/>
          <w:szCs w:val="28"/>
          <w:rtl/>
        </w:rPr>
        <w:t>الآلات،</w:t>
      </w:r>
      <w:r w:rsidRPr="00C123E1">
        <w:rPr>
          <w:rFonts w:ascii="Traditional Arabic" w:eastAsia="Times New Roman" w:hAnsi="Traditional Arabic" w:cs="Traditional Arabic"/>
          <w:sz w:val="28"/>
          <w:szCs w:val="28"/>
          <w:rtl/>
        </w:rPr>
        <w:t xml:space="preserve"> </w:t>
      </w:r>
      <w:r w:rsidRPr="00C123E1">
        <w:rPr>
          <w:rFonts w:ascii="Traditional Arabic" w:eastAsia="Times New Roman" w:hAnsi="Traditional Arabic" w:cs="Traditional Arabic" w:hint="cs"/>
          <w:sz w:val="28"/>
          <w:szCs w:val="28"/>
          <w:rtl/>
        </w:rPr>
        <w:t>والمعدات،</w:t>
      </w:r>
      <w:r w:rsidRPr="00C123E1">
        <w:rPr>
          <w:rFonts w:ascii="Traditional Arabic" w:eastAsia="Times New Roman" w:hAnsi="Traditional Arabic" w:cs="Traditional Arabic"/>
          <w:sz w:val="28"/>
          <w:szCs w:val="28"/>
          <w:rtl/>
        </w:rPr>
        <w:t xml:space="preserve"> وشاحنات النقل بشبكة رقمية واحدة تتبادل البيانات في الوقت الفعلي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يساهم هذا التكامل في القضاء على مشكلات التخزين الزائد، وتجنب الأعطال المفاجئة للمصانع، ورفع كفاءة النقل والتسليم بدقة عالية</w:t>
      </w:r>
    </w:p>
    <w:p w14:paraId="202FE041" w14:textId="58B1A200" w:rsidR="00D336E7" w:rsidRPr="00C123E1" w:rsidRDefault="00D336E7" w:rsidP="00D336E7">
      <w:pPr>
        <w:bidi/>
        <w:spacing w:line="278" w:lineRule="auto"/>
        <w:rPr>
          <w:rFonts w:ascii="Traditional Arabic" w:eastAsia="Times New Roman" w:hAnsi="Traditional Arabic" w:cs="Traditional Arabic"/>
          <w:sz w:val="28"/>
          <w:szCs w:val="28"/>
          <w:rtl/>
          <w:lang w:bidi="ar-EG"/>
        </w:rPr>
      </w:pPr>
      <w:r w:rsidRPr="00C123E1">
        <w:rPr>
          <w:rFonts w:ascii="Traditional Arabic" w:eastAsia="Times New Roman" w:hAnsi="Traditional Arabic" w:cs="Traditional Arabic"/>
          <w:sz w:val="28"/>
          <w:szCs w:val="28"/>
          <w:rtl/>
        </w:rPr>
        <w:t>مكونات إنترنت الأشياء الصناعي</w:t>
      </w:r>
      <w:r w:rsidRPr="00C123E1">
        <w:rPr>
          <w:rFonts w:ascii="Traditional Arabic" w:eastAsia="Times New Roman" w:hAnsi="Traditional Arabic" w:cs="Traditional Arabic"/>
          <w:sz w:val="28"/>
          <w:szCs w:val="28"/>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2021</w:t>
      </w:r>
      <w:proofErr w:type="gramStart"/>
      <w:r w:rsidR="00276A5F" w:rsidRPr="00584781">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rtl/>
          <w:lang w:bidi="ar-EG"/>
        </w:rPr>
        <w:t>)</w:t>
      </w:r>
      <w:proofErr w:type="gramEnd"/>
    </w:p>
    <w:p w14:paraId="67BAF14E" w14:textId="77777777" w:rsidR="00D336E7" w:rsidRPr="00C123E1" w:rsidRDefault="00D336E7" w:rsidP="00D336E7">
      <w:pPr>
        <w:numPr>
          <w:ilvl w:val="0"/>
          <w:numId w:val="11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الأجهزة والمستشعرات الذكية</w:t>
      </w:r>
      <w:r w:rsidRPr="00D336E7">
        <w:rPr>
          <w:rFonts w:ascii="Traditional Arabic" w:eastAsia="Times New Roman" w:hAnsi="Traditional Arabic" w:cs="Traditional Arabic" w:hint="cs"/>
          <w:sz w:val="28"/>
          <w:szCs w:val="28"/>
          <w:rtl/>
        </w:rPr>
        <w:t xml:space="preserve"> في </w:t>
      </w:r>
      <w:r w:rsidRPr="00C123E1">
        <w:rPr>
          <w:rFonts w:ascii="Traditional Arabic" w:eastAsia="Times New Roman" w:hAnsi="Traditional Arabic" w:cs="Traditional Arabic"/>
          <w:sz w:val="28"/>
          <w:szCs w:val="28"/>
          <w:rtl/>
        </w:rPr>
        <w:t>التقاط البيانات اللحظية مثل الحرارة والاهتزاز والموقع</w:t>
      </w:r>
      <w:r w:rsidRPr="00C123E1">
        <w:rPr>
          <w:rFonts w:ascii="Traditional Arabic" w:eastAsia="Times New Roman" w:hAnsi="Traditional Arabic" w:cs="Traditional Arabic"/>
          <w:sz w:val="28"/>
          <w:szCs w:val="28"/>
        </w:rPr>
        <w:t>.</w:t>
      </w:r>
    </w:p>
    <w:p w14:paraId="09C8396C" w14:textId="329C02AA" w:rsidR="00D336E7" w:rsidRPr="00C123E1" w:rsidRDefault="00D336E7" w:rsidP="00D336E7">
      <w:pPr>
        <w:numPr>
          <w:ilvl w:val="0"/>
          <w:numId w:val="11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شبكات الاتصال وبروتوكولاته</w:t>
      </w:r>
      <w:r w:rsidRPr="00D336E7">
        <w:rPr>
          <w:rFonts w:ascii="Traditional Arabic" w:eastAsia="Times New Roman" w:hAnsi="Traditional Arabic" w:cs="Traditional Arabic" w:hint="cs"/>
          <w:sz w:val="28"/>
          <w:szCs w:val="28"/>
          <w:rtl/>
        </w:rPr>
        <w:t xml:space="preserve"> في </w:t>
      </w:r>
      <w:r w:rsidRPr="00C123E1">
        <w:rPr>
          <w:rFonts w:ascii="Traditional Arabic" w:eastAsia="Times New Roman" w:hAnsi="Traditional Arabic" w:cs="Traditional Arabic"/>
          <w:sz w:val="28"/>
          <w:szCs w:val="28"/>
          <w:rtl/>
        </w:rPr>
        <w:t>نقل البيانات بأمان عبر شبكات مثل 5</w:t>
      </w:r>
      <w:r w:rsidRPr="00C123E1">
        <w:rPr>
          <w:rFonts w:ascii="Traditional Arabic" w:eastAsia="Times New Roman" w:hAnsi="Traditional Arabic" w:cs="Traditional Arabic"/>
          <w:sz w:val="28"/>
          <w:szCs w:val="28"/>
        </w:rPr>
        <w:t xml:space="preserve">G </w:t>
      </w:r>
      <w:r w:rsidRPr="00C123E1">
        <w:rPr>
          <w:rFonts w:ascii="Traditional Arabic" w:eastAsia="Times New Roman" w:hAnsi="Traditional Arabic" w:cs="Traditional Arabic"/>
          <w:sz w:val="28"/>
          <w:szCs w:val="28"/>
          <w:rtl/>
        </w:rPr>
        <w:t>و</w:t>
      </w:r>
      <w:r w:rsidRPr="00C123E1">
        <w:rPr>
          <w:rFonts w:ascii="Traditional Arabic" w:eastAsia="Times New Roman" w:hAnsi="Traditional Arabic" w:cs="Traditional Arabic"/>
          <w:sz w:val="28"/>
          <w:szCs w:val="28"/>
        </w:rPr>
        <w:t xml:space="preserve">Wi-Fi </w:t>
      </w:r>
    </w:p>
    <w:p w14:paraId="614F8FEA" w14:textId="76F0A499" w:rsidR="00D336E7" w:rsidRPr="00C123E1" w:rsidRDefault="00D336E7" w:rsidP="00D336E7">
      <w:pPr>
        <w:numPr>
          <w:ilvl w:val="0"/>
          <w:numId w:val="11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الحوسبة السحابية والحافة</w:t>
      </w:r>
      <w:r w:rsidRPr="00D336E7">
        <w:rPr>
          <w:rFonts w:ascii="Traditional Arabic" w:eastAsia="Times New Roman" w:hAnsi="Traditional Arabic" w:cs="Traditional Arabic" w:hint="cs"/>
          <w:sz w:val="28"/>
          <w:szCs w:val="28"/>
          <w:rtl/>
        </w:rPr>
        <w:t xml:space="preserve"> في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معالجة البيانات محلياً لسرعة الاستجابة للتحليلات الضخمة</w:t>
      </w:r>
      <w:r w:rsidRPr="00C123E1">
        <w:rPr>
          <w:rFonts w:ascii="Traditional Arabic" w:eastAsia="Times New Roman" w:hAnsi="Traditional Arabic" w:cs="Traditional Arabic"/>
          <w:sz w:val="28"/>
          <w:szCs w:val="28"/>
        </w:rPr>
        <w:t>.</w:t>
      </w:r>
    </w:p>
    <w:p w14:paraId="4451003D" w14:textId="77777777" w:rsidR="00D336E7" w:rsidRPr="00C123E1" w:rsidRDefault="00D336E7" w:rsidP="00D336E7">
      <w:pPr>
        <w:numPr>
          <w:ilvl w:val="0"/>
          <w:numId w:val="11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أنظمة تحليل البيانات والذكاء الاصطناعي</w:t>
      </w:r>
      <w:r w:rsidRPr="00D336E7">
        <w:rPr>
          <w:rFonts w:ascii="Traditional Arabic" w:eastAsia="Times New Roman" w:hAnsi="Traditional Arabic" w:cs="Traditional Arabic" w:hint="cs"/>
          <w:sz w:val="28"/>
          <w:szCs w:val="28"/>
          <w:rtl/>
        </w:rPr>
        <w:t xml:space="preserve"> في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تحويل البيانات الخام إلى رؤى وقرارات استباقية قابلة للتنفيذ</w:t>
      </w:r>
      <w:r w:rsidRPr="00C123E1">
        <w:rPr>
          <w:rFonts w:ascii="Traditional Arabic" w:eastAsia="Times New Roman" w:hAnsi="Traditional Arabic" w:cs="Traditional Arabic"/>
          <w:sz w:val="28"/>
          <w:szCs w:val="28"/>
        </w:rPr>
        <w:t>.</w:t>
      </w:r>
    </w:p>
    <w:p w14:paraId="72830424" w14:textId="77777777" w:rsidR="00D336E7" w:rsidRPr="00C123E1" w:rsidRDefault="00D336E7" w:rsidP="00D336E7">
      <w:pPr>
        <w:numPr>
          <w:ilvl w:val="0"/>
          <w:numId w:val="11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واجهات المستخدم والتحكم</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شاشات تفاعلية وتطبيقات تتيح للمشغلين مراقبة العمليات وإدارتها</w:t>
      </w:r>
      <w:r w:rsidRPr="00C123E1">
        <w:rPr>
          <w:rFonts w:ascii="Traditional Arabic" w:eastAsia="Times New Roman" w:hAnsi="Traditional Arabic" w:cs="Traditional Arabic"/>
          <w:sz w:val="28"/>
          <w:szCs w:val="28"/>
        </w:rPr>
        <w:t>.</w:t>
      </w:r>
    </w:p>
    <w:p w14:paraId="2742CD12" w14:textId="77777777" w:rsidR="00D336E7" w:rsidRPr="00D336E7" w:rsidRDefault="00D336E7" w:rsidP="00D336E7">
      <w:pPr>
        <w:bidi/>
        <w:rPr>
          <w:rFonts w:ascii="Traditional Arabic" w:eastAsia="Times New Roman" w:hAnsi="Traditional Arabic" w:cs="Traditional Arabic"/>
          <w:sz w:val="28"/>
          <w:szCs w:val="28"/>
          <w:rtl/>
        </w:rPr>
      </w:pPr>
    </w:p>
    <w:p w14:paraId="48C1E5E8"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 xml:space="preserve">أهمية </w:t>
      </w:r>
      <w:r w:rsidRPr="00C123E1">
        <w:rPr>
          <w:rFonts w:ascii="Traditional Arabic" w:eastAsia="Times New Roman" w:hAnsi="Traditional Arabic" w:cs="Traditional Arabic"/>
          <w:sz w:val="28"/>
          <w:szCs w:val="28"/>
          <w:rtl/>
        </w:rPr>
        <w:t>إنترنت الأشياء الصناعي على سلاسل التوريد</w:t>
      </w:r>
    </w:p>
    <w:p w14:paraId="519DE23A" w14:textId="77777777" w:rsidR="00D336E7" w:rsidRPr="00C123E1" w:rsidRDefault="00D336E7" w:rsidP="00D336E7">
      <w:pPr>
        <w:numPr>
          <w:ilvl w:val="0"/>
          <w:numId w:val="110"/>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مراقبة مسارات الشحنات وحالة البضائع بدقة عبر أنظمة التحديد الجغرافي</w:t>
      </w:r>
      <w:r w:rsidRPr="00C123E1">
        <w:rPr>
          <w:rFonts w:ascii="Traditional Arabic" w:eastAsia="Times New Roman" w:hAnsi="Traditional Arabic" w:cs="Traditional Arabic"/>
          <w:sz w:val="28"/>
          <w:szCs w:val="28"/>
        </w:rPr>
        <w:t xml:space="preserve"> (GPS) </w:t>
      </w:r>
    </w:p>
    <w:p w14:paraId="30FCA8F5" w14:textId="77777777" w:rsidR="00D336E7" w:rsidRPr="00C123E1" w:rsidRDefault="00D336E7" w:rsidP="00D336E7">
      <w:pPr>
        <w:numPr>
          <w:ilvl w:val="0"/>
          <w:numId w:val="110"/>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التنبؤ بأعطال الآلات قبل وقوعها من خلال أجهزة الاستشعار لمنع توقف خطوط الإنتاج</w:t>
      </w:r>
      <w:r w:rsidRPr="00C123E1">
        <w:rPr>
          <w:rFonts w:ascii="Traditional Arabic" w:eastAsia="Times New Roman" w:hAnsi="Traditional Arabic" w:cs="Traditional Arabic"/>
          <w:sz w:val="28"/>
          <w:szCs w:val="28"/>
        </w:rPr>
        <w:t>.</w:t>
      </w:r>
    </w:p>
    <w:p w14:paraId="67EA8955" w14:textId="77777777" w:rsidR="00D336E7" w:rsidRPr="00C123E1" w:rsidRDefault="00D336E7" w:rsidP="00D336E7">
      <w:pPr>
        <w:numPr>
          <w:ilvl w:val="0"/>
          <w:numId w:val="110"/>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تحديث بيانات المستودعات تلقائياً وإصدار أوامر شراء جديدة عند نقص السلع دون تدخل بشري</w:t>
      </w:r>
      <w:r w:rsidRPr="00C123E1">
        <w:rPr>
          <w:rFonts w:ascii="Traditional Arabic" w:eastAsia="Times New Roman" w:hAnsi="Traditional Arabic" w:cs="Traditional Arabic"/>
          <w:sz w:val="28"/>
          <w:szCs w:val="28"/>
        </w:rPr>
        <w:t>.</w:t>
      </w:r>
    </w:p>
    <w:p w14:paraId="2BA362EA" w14:textId="77777777" w:rsidR="00D336E7" w:rsidRPr="00C123E1" w:rsidRDefault="00D336E7" w:rsidP="00D336E7">
      <w:pPr>
        <w:numPr>
          <w:ilvl w:val="0"/>
          <w:numId w:val="110"/>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تقليل الهدر في الوقت والجهد واستهلاك الطاقة وخفض التكاليف التشغيلية</w:t>
      </w:r>
      <w:r w:rsidRPr="00C123E1">
        <w:rPr>
          <w:rFonts w:ascii="Traditional Arabic" w:eastAsia="Times New Roman" w:hAnsi="Traditional Arabic" w:cs="Traditional Arabic"/>
          <w:sz w:val="28"/>
          <w:szCs w:val="28"/>
        </w:rPr>
        <w:t>.</w:t>
      </w:r>
    </w:p>
    <w:p w14:paraId="3616671A"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التحديات المصاحبة للتطبيق</w:t>
      </w:r>
    </w:p>
    <w:p w14:paraId="147E1DD9" w14:textId="77777777" w:rsidR="00D336E7" w:rsidRPr="00C123E1" w:rsidRDefault="00D336E7" w:rsidP="00D336E7">
      <w:pPr>
        <w:numPr>
          <w:ilvl w:val="0"/>
          <w:numId w:val="111"/>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زيادة عرضة المصانع ووسائل النقل للهجمات الإلكترونية نتيجة اتصالهما المستمر بالإنترنت</w:t>
      </w:r>
      <w:r w:rsidRPr="00C123E1">
        <w:rPr>
          <w:rFonts w:ascii="Traditional Arabic" w:eastAsia="Times New Roman" w:hAnsi="Traditional Arabic" w:cs="Traditional Arabic"/>
          <w:sz w:val="28"/>
          <w:szCs w:val="28"/>
        </w:rPr>
        <w:t>.</w:t>
      </w:r>
    </w:p>
    <w:p w14:paraId="454BD9A9" w14:textId="77777777" w:rsidR="00D336E7" w:rsidRPr="00C123E1" w:rsidRDefault="00D336E7" w:rsidP="00D336E7">
      <w:pPr>
        <w:numPr>
          <w:ilvl w:val="0"/>
          <w:numId w:val="111"/>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الحاجة لاستثمارات مالية ضخمة لتهيئة الأنظمة وتحديث البرمجيات والعتاد</w:t>
      </w:r>
      <w:r w:rsidRPr="00C123E1">
        <w:rPr>
          <w:rFonts w:ascii="Traditional Arabic" w:eastAsia="Times New Roman" w:hAnsi="Traditional Arabic" w:cs="Traditional Arabic"/>
          <w:sz w:val="28"/>
          <w:szCs w:val="28"/>
        </w:rPr>
        <w:t>.</w:t>
      </w:r>
    </w:p>
    <w:p w14:paraId="428FF330" w14:textId="09E9FB58" w:rsidR="00021FF3" w:rsidRDefault="00D336E7" w:rsidP="00D336E7">
      <w:pPr>
        <w:pStyle w:val="a3"/>
        <w:numPr>
          <w:ilvl w:val="0"/>
          <w:numId w:val="111"/>
        </w:numPr>
        <w:bidi/>
        <w:spacing w:after="0" w:line="360" w:lineRule="auto"/>
        <w:jc w:val="both"/>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ا</w:t>
      </w:r>
      <w:r w:rsidRPr="00D336E7">
        <w:rPr>
          <w:rFonts w:ascii="Traditional Arabic" w:eastAsia="Times New Roman" w:hAnsi="Traditional Arabic" w:cs="Traditional Arabic"/>
          <w:sz w:val="28"/>
          <w:szCs w:val="28"/>
          <w:rtl/>
        </w:rPr>
        <w:t>لتعامل مع كميات هائلة من البيانات المتدفقة واستخلاص قرارات صحيحة منها</w:t>
      </w:r>
    </w:p>
    <w:p w14:paraId="6D460B9D" w14:textId="77777777" w:rsidR="00D336E7" w:rsidRDefault="00D336E7" w:rsidP="00D336E7">
      <w:pPr>
        <w:bidi/>
        <w:spacing w:after="0" w:line="360" w:lineRule="auto"/>
        <w:jc w:val="both"/>
        <w:rPr>
          <w:rFonts w:ascii="Traditional Arabic" w:eastAsia="Times New Roman" w:hAnsi="Traditional Arabic" w:cs="Traditional Arabic"/>
          <w:sz w:val="28"/>
          <w:szCs w:val="28"/>
          <w:rtl/>
        </w:rPr>
      </w:pPr>
    </w:p>
    <w:p w14:paraId="311CCEBF" w14:textId="43BC6D27" w:rsidR="00D336E7" w:rsidRPr="00D336E7" w:rsidRDefault="00D336E7" w:rsidP="00D336E7">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 xml:space="preserve">6 </w:t>
      </w:r>
      <w:r w:rsidRPr="00D336E7">
        <w:rPr>
          <w:rFonts w:ascii="Traditional Arabic" w:hAnsi="Traditional Arabic" w:cs="Traditional Arabic"/>
          <w:b/>
          <w:bCs/>
          <w:sz w:val="28"/>
          <w:szCs w:val="28"/>
          <w:rtl/>
        </w:rPr>
        <w:t>الروبوتات والأتمتة الذكية</w:t>
      </w:r>
    </w:p>
    <w:p w14:paraId="670C956A" w14:textId="77777777" w:rsidR="00B80752" w:rsidRPr="00D43C7B" w:rsidRDefault="00B80752" w:rsidP="00B80752">
      <w:pPr>
        <w:bidi/>
        <w:spacing w:line="360" w:lineRule="auto"/>
        <w:ind w:left="360"/>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تحدث الروبوتات والأتمتة الذكية ثورة حقيقية في سلاسل التوريد والخدمات اللوجستية من خلال خفض التكاليف التشغيلية بنسب تصل إلى 15%، تقليل الأخطاء البشرية، تسريع عمليات التوصيل، وزيادة دقة إدارة المخزون والقدرة على التنبؤ بالطلب المستقبلي عبر تحليلات البيانات الضخمة</w:t>
      </w:r>
      <w:r w:rsidRPr="00D43C7B">
        <w:rPr>
          <w:rFonts w:ascii="Traditional Arabic" w:eastAsia="Times New Roman" w:hAnsi="Traditional Arabic" w:cs="Traditional Arabic"/>
          <w:sz w:val="28"/>
          <w:szCs w:val="28"/>
        </w:rPr>
        <w:t xml:space="preserve">. </w:t>
      </w:r>
    </w:p>
    <w:p w14:paraId="68CCE8A9" w14:textId="77777777" w:rsidR="00B80752" w:rsidRPr="00D43C7B" w:rsidRDefault="00B80752" w:rsidP="00B80752">
      <w:pPr>
        <w:bidi/>
        <w:spacing w:after="0" w:line="24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الأهمية والأثر الإيجابي</w:t>
      </w:r>
    </w:p>
    <w:p w14:paraId="18067D7A" w14:textId="77777777" w:rsidR="00B80752" w:rsidRPr="00D43C7B" w:rsidRDefault="00B80752" w:rsidP="00B80752">
      <w:pPr>
        <w:numPr>
          <w:ilvl w:val="0"/>
          <w:numId w:val="114"/>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تسريع حركة المخزون وإنجاز الطلبات في المستودعات بشكل يفوق القدرة البشرية التقليدية</w:t>
      </w:r>
      <w:r w:rsidRPr="00D43C7B">
        <w:rPr>
          <w:rFonts w:ascii="Traditional Arabic" w:eastAsia="Times New Roman" w:hAnsi="Traditional Arabic" w:cs="Traditional Arabic"/>
          <w:sz w:val="28"/>
          <w:szCs w:val="28"/>
        </w:rPr>
        <w:t>.</w:t>
      </w:r>
    </w:p>
    <w:p w14:paraId="4C08823E" w14:textId="77777777" w:rsidR="00B80752" w:rsidRPr="00D43C7B" w:rsidRDefault="00B80752" w:rsidP="00B80752">
      <w:pPr>
        <w:numPr>
          <w:ilvl w:val="0"/>
          <w:numId w:val="114"/>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استخدام التحليلات الذكية لتوقع حجم الطلب بدقة ومنع تكدس أو نقص البضائع</w:t>
      </w:r>
      <w:r w:rsidRPr="00D43C7B">
        <w:rPr>
          <w:rFonts w:ascii="Traditional Arabic" w:eastAsia="Times New Roman" w:hAnsi="Traditional Arabic" w:cs="Traditional Arabic"/>
          <w:sz w:val="28"/>
          <w:szCs w:val="28"/>
        </w:rPr>
        <w:t>.</w:t>
      </w:r>
    </w:p>
    <w:p w14:paraId="7D7964F4" w14:textId="77777777" w:rsidR="00B80752" w:rsidRPr="00D43C7B" w:rsidRDefault="00B80752" w:rsidP="00B80752">
      <w:pPr>
        <w:numPr>
          <w:ilvl w:val="0"/>
          <w:numId w:val="114"/>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تقليل الهدر المالي، وتقليص الاعتماد المفرط على العمالة اليدوية في المهام الروتينية أو الخطرة</w:t>
      </w:r>
      <w:r w:rsidRPr="00D43C7B">
        <w:rPr>
          <w:rFonts w:ascii="Traditional Arabic" w:eastAsia="Times New Roman" w:hAnsi="Traditional Arabic" w:cs="Traditional Arabic"/>
          <w:sz w:val="28"/>
          <w:szCs w:val="28"/>
        </w:rPr>
        <w:t>.</w:t>
      </w:r>
    </w:p>
    <w:p w14:paraId="3522DC14" w14:textId="77777777" w:rsidR="00B80752" w:rsidRPr="00D43C7B" w:rsidRDefault="00B80752" w:rsidP="00B80752">
      <w:pPr>
        <w:numPr>
          <w:ilvl w:val="0"/>
          <w:numId w:val="114"/>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تعزيز قدرة سلاسل التوريد على التكيف السريع مع الاضطرابات العالمية وتغييرات السوق</w:t>
      </w:r>
      <w:r w:rsidRPr="00D43C7B">
        <w:rPr>
          <w:rFonts w:ascii="Traditional Arabic" w:eastAsia="Times New Roman" w:hAnsi="Traditional Arabic" w:cs="Traditional Arabic"/>
          <w:sz w:val="28"/>
          <w:szCs w:val="28"/>
        </w:rPr>
        <w:t>.</w:t>
      </w:r>
    </w:p>
    <w:p w14:paraId="1561B36D" w14:textId="77777777" w:rsidR="00B80752" w:rsidRPr="00D43C7B" w:rsidRDefault="00B80752" w:rsidP="00B80752">
      <w:pPr>
        <w:numPr>
          <w:ilvl w:val="0"/>
          <w:numId w:val="114"/>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مراقبة الشحنات في الوقت الفعلي لتحسين رضا العملاء وضمان موثوقية التسليم</w:t>
      </w:r>
    </w:p>
    <w:p w14:paraId="602D0D00" w14:textId="77777777" w:rsidR="00B80752" w:rsidRPr="00D43C7B" w:rsidRDefault="00B80752" w:rsidP="00B80752">
      <w:pPr>
        <w:numPr>
          <w:ilvl w:val="0"/>
          <w:numId w:val="114"/>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استخدام الروبوتات المتنقلة المستقلة</w:t>
      </w:r>
      <w:r w:rsidRPr="00D43C7B">
        <w:rPr>
          <w:rFonts w:ascii="Traditional Arabic" w:eastAsia="Times New Roman" w:hAnsi="Traditional Arabic" w:cs="Traditional Arabic"/>
          <w:sz w:val="28"/>
          <w:szCs w:val="28"/>
        </w:rPr>
        <w:t xml:space="preserve"> (AMRs) </w:t>
      </w:r>
      <w:r w:rsidRPr="00D43C7B">
        <w:rPr>
          <w:rFonts w:ascii="Traditional Arabic" w:eastAsia="Times New Roman" w:hAnsi="Traditional Arabic" w:cs="Traditional Arabic"/>
          <w:sz w:val="28"/>
          <w:szCs w:val="28"/>
          <w:rtl/>
        </w:rPr>
        <w:t>لنقل البضائع بسرعة وكفاءة داخل مراكز التوزيع</w:t>
      </w:r>
      <w:r w:rsidRPr="00D43C7B">
        <w:rPr>
          <w:rFonts w:ascii="Traditional Arabic" w:eastAsia="Times New Roman" w:hAnsi="Traditional Arabic" w:cs="Traditional Arabic"/>
          <w:sz w:val="28"/>
          <w:szCs w:val="28"/>
        </w:rPr>
        <w:t>.</w:t>
      </w:r>
    </w:p>
    <w:p w14:paraId="3B589FE1" w14:textId="77777777" w:rsidR="00B80752" w:rsidRPr="00D43C7B" w:rsidRDefault="00B80752" w:rsidP="00B80752">
      <w:pPr>
        <w:numPr>
          <w:ilvl w:val="0"/>
          <w:numId w:val="114"/>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lastRenderedPageBreak/>
        <w:t xml:space="preserve"> </w:t>
      </w:r>
      <w:r w:rsidRPr="00D43C7B">
        <w:rPr>
          <w:rFonts w:ascii="Traditional Arabic" w:eastAsia="Times New Roman" w:hAnsi="Traditional Arabic" w:cs="Traditional Arabic"/>
          <w:sz w:val="28"/>
          <w:szCs w:val="28"/>
          <w:rtl/>
        </w:rPr>
        <w:t>تشغيل خطوط الفرز والتعبئة طوال اليوم دون انقطاع لزيادة الإنتاجية</w:t>
      </w:r>
      <w:r w:rsidRPr="00D43C7B">
        <w:rPr>
          <w:rFonts w:ascii="Traditional Arabic" w:eastAsia="Times New Roman" w:hAnsi="Traditional Arabic" w:cs="Traditional Arabic"/>
          <w:sz w:val="28"/>
          <w:szCs w:val="28"/>
        </w:rPr>
        <w:t>.</w:t>
      </w:r>
    </w:p>
    <w:p w14:paraId="51FA3D46" w14:textId="77777777" w:rsidR="00B80752" w:rsidRPr="00D43C7B" w:rsidRDefault="00B80752" w:rsidP="00B80752">
      <w:pPr>
        <w:numPr>
          <w:ilvl w:val="0"/>
          <w:numId w:val="114"/>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خفض نسب تلف المنتجات وأخطاء الشحن الناتجة عن التدخل اليد</w:t>
      </w:r>
      <w:r w:rsidRPr="00B80752">
        <w:rPr>
          <w:rFonts w:ascii="Traditional Arabic" w:eastAsia="Times New Roman" w:hAnsi="Traditional Arabic" w:cs="Traditional Arabic" w:hint="cs"/>
          <w:sz w:val="28"/>
          <w:szCs w:val="28"/>
          <w:rtl/>
        </w:rPr>
        <w:t>وي</w:t>
      </w:r>
    </w:p>
    <w:p w14:paraId="0AB39516" w14:textId="7C203C49" w:rsidR="00B80752" w:rsidRPr="00D43C7B" w:rsidRDefault="00B80752" w:rsidP="00B80752">
      <w:pPr>
        <w:bidi/>
        <w:spacing w:line="278" w:lineRule="auto"/>
        <w:ind w:left="720"/>
        <w:rPr>
          <w:rFonts w:ascii="Traditional Arabic" w:eastAsia="Times New Roman" w:hAnsi="Traditional Arabic" w:cs="Traditional Arabic"/>
          <w:sz w:val="28"/>
          <w:szCs w:val="28"/>
          <w:lang w:bidi="ar-EG"/>
        </w:rPr>
      </w:pPr>
      <w:r w:rsidRPr="00D43C7B">
        <w:rPr>
          <w:rFonts w:ascii="Traditional Arabic" w:eastAsia="Times New Roman" w:hAnsi="Traditional Arabic" w:cs="Traditional Arabic"/>
          <w:sz w:val="28"/>
          <w:szCs w:val="28"/>
          <w:rtl/>
        </w:rPr>
        <w:t>أبرز التحديات</w:t>
      </w:r>
      <w:r>
        <w:rPr>
          <w:rFonts w:ascii="Traditional Arabic" w:eastAsia="Times New Roman" w:hAnsi="Traditional Arabic" w:cs="Traditional Arabic" w:hint="cs"/>
          <w:sz w:val="28"/>
          <w:szCs w:val="28"/>
          <w:rtl/>
        </w:rPr>
        <w:t>:</w:t>
      </w:r>
      <w:r w:rsidR="00276A5F" w:rsidRPr="00276A5F">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2021</w:t>
      </w:r>
      <w:proofErr w:type="gramStart"/>
      <w:r w:rsidR="00276A5F" w:rsidRPr="00584781">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rtl/>
          <w:lang w:bidi="ar-EG"/>
        </w:rPr>
        <w:t>)</w:t>
      </w:r>
      <w:proofErr w:type="gramEnd"/>
    </w:p>
    <w:p w14:paraId="266B136F" w14:textId="77777777" w:rsidR="00B80752" w:rsidRPr="00D43C7B" w:rsidRDefault="00B80752" w:rsidP="00B80752">
      <w:pPr>
        <w:numPr>
          <w:ilvl w:val="0"/>
          <w:numId w:val="115"/>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الاحتياج لرأس مال كبير لبناء وتجهيز البنية التحتية الذكية</w:t>
      </w:r>
      <w:r w:rsidRPr="00D43C7B">
        <w:rPr>
          <w:rFonts w:ascii="Traditional Arabic" w:eastAsia="Times New Roman" w:hAnsi="Traditional Arabic" w:cs="Traditional Arabic"/>
          <w:sz w:val="28"/>
          <w:szCs w:val="28"/>
        </w:rPr>
        <w:t>.</w:t>
      </w:r>
    </w:p>
    <w:p w14:paraId="74D543C4" w14:textId="77777777" w:rsidR="00B80752" w:rsidRPr="00D43C7B" w:rsidRDefault="00B80752" w:rsidP="00B80752">
      <w:pPr>
        <w:numPr>
          <w:ilvl w:val="0"/>
          <w:numId w:val="115"/>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صعوبة ربط الأنظمة الحديثة بالبرمجيات القديمة للشركات</w:t>
      </w:r>
      <w:r w:rsidRPr="00D43C7B">
        <w:rPr>
          <w:rFonts w:ascii="Traditional Arabic" w:eastAsia="Times New Roman" w:hAnsi="Traditional Arabic" w:cs="Traditional Arabic"/>
          <w:sz w:val="28"/>
          <w:szCs w:val="28"/>
        </w:rPr>
        <w:t>.</w:t>
      </w:r>
    </w:p>
    <w:p w14:paraId="3495AA1E" w14:textId="77777777" w:rsidR="00B80752" w:rsidRPr="00D43C7B" w:rsidRDefault="00B80752" w:rsidP="00B80752">
      <w:pPr>
        <w:numPr>
          <w:ilvl w:val="0"/>
          <w:numId w:val="115"/>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عجز الروبوتات أحياناً عن التعامل مع الظروف الطارئة أو غير المألوفة مقارنة بالإنسان</w:t>
      </w:r>
      <w:r w:rsidRPr="00D43C7B">
        <w:rPr>
          <w:rFonts w:ascii="Traditional Arabic" w:eastAsia="Times New Roman" w:hAnsi="Traditional Arabic" w:cs="Traditional Arabic"/>
          <w:sz w:val="28"/>
          <w:szCs w:val="28"/>
        </w:rPr>
        <w:t>.</w:t>
      </w:r>
    </w:p>
    <w:p w14:paraId="6CAC1ABC" w14:textId="77777777" w:rsidR="00B80752" w:rsidRPr="00D43C7B" w:rsidRDefault="00B80752" w:rsidP="00B80752">
      <w:pPr>
        <w:numPr>
          <w:ilvl w:val="0"/>
          <w:numId w:val="115"/>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الحاجة لكوادر بشرية مدربة على صيانة وتشغيل هذه التقنيات المتقدمة</w:t>
      </w:r>
      <w:r w:rsidRPr="00D43C7B">
        <w:rPr>
          <w:rFonts w:ascii="Traditional Arabic" w:eastAsia="Times New Roman" w:hAnsi="Traditional Arabic" w:cs="Traditional Arabic"/>
          <w:sz w:val="28"/>
          <w:szCs w:val="28"/>
        </w:rPr>
        <w:t>.</w:t>
      </w:r>
    </w:p>
    <w:p w14:paraId="3C42A78C" w14:textId="77777777" w:rsidR="00D336E7" w:rsidRPr="00B80752" w:rsidRDefault="00D336E7" w:rsidP="00D336E7">
      <w:pPr>
        <w:bidi/>
        <w:spacing w:after="0" w:line="360" w:lineRule="auto"/>
        <w:jc w:val="both"/>
        <w:rPr>
          <w:rFonts w:ascii="Traditional Arabic" w:eastAsia="Times New Roman" w:hAnsi="Traditional Arabic" w:cs="Traditional Arabic"/>
          <w:sz w:val="28"/>
          <w:szCs w:val="28"/>
          <w:rtl/>
        </w:rPr>
      </w:pPr>
    </w:p>
    <w:p w14:paraId="61DE9318" w14:textId="4DB22D65" w:rsidR="00B80752" w:rsidRPr="00D336E7" w:rsidRDefault="00B80752" w:rsidP="00B80752">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7 سلسلة الكتل (البلوك تشين)</w:t>
      </w:r>
    </w:p>
    <w:p w14:paraId="6FE19397" w14:textId="77777777" w:rsidR="003662A2" w:rsidRPr="003662A2" w:rsidRDefault="003662A2" w:rsidP="003662A2">
      <w:pPr>
        <w:bidi/>
        <w:spacing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تحدث تقنية سلسلة الكتل (البلوك تشين) أثراً تحولياً عميقاً على إدارة سلاسل التوريد من خلال توفير سجل رقمي لامركزي ومشفر</w:t>
      </w:r>
      <w:r w:rsidRPr="003662A2">
        <w:rPr>
          <w:rFonts w:ascii="Traditional Arabic" w:eastAsia="Times New Roman" w:hAnsi="Traditional Arabic" w:cs="Traditional Arabic"/>
          <w:sz w:val="28"/>
          <w:szCs w:val="28"/>
        </w:rPr>
        <w:t xml:space="preserve">. </w:t>
      </w:r>
      <w:r w:rsidRPr="003662A2">
        <w:rPr>
          <w:rFonts w:ascii="Traditional Arabic" w:eastAsia="Times New Roman" w:hAnsi="Traditional Arabic" w:cs="Traditional Arabic"/>
          <w:sz w:val="28"/>
          <w:szCs w:val="28"/>
          <w:rtl/>
        </w:rPr>
        <w:t>تساهم هذه التقنية في تعزيز الشفافية المطلقة، وتتبع رحلة المنتجات بدقة من المصدر إلى المستهلك، وتقليل التكاليف التشغيلية، ومكافحة التلاعب والاحتيال بكفاءة عالية</w:t>
      </w:r>
    </w:p>
    <w:p w14:paraId="4C2B9FFE" w14:textId="77777777" w:rsidR="003662A2" w:rsidRPr="00AE590E" w:rsidRDefault="003662A2" w:rsidP="003662A2">
      <w:pPr>
        <w:bidi/>
        <w:spacing w:line="360" w:lineRule="auto"/>
        <w:jc w:val="both"/>
        <w:rPr>
          <w:rFonts w:ascii="Traditional Arabic" w:eastAsia="Times New Roman" w:hAnsi="Traditional Arabic" w:cs="Traditional Arabic"/>
          <w:sz w:val="28"/>
          <w:szCs w:val="28"/>
        </w:rPr>
      </w:pPr>
      <w:r w:rsidRPr="00AE590E">
        <w:rPr>
          <w:rFonts w:ascii="Traditional Arabic" w:eastAsia="Times New Roman" w:hAnsi="Traditional Arabic" w:cs="Traditional Arabic"/>
          <w:sz w:val="28"/>
          <w:szCs w:val="28"/>
          <w:rtl/>
        </w:rPr>
        <w:t>مكونات سلسلة الكتل (البلوك تشين)</w:t>
      </w:r>
    </w:p>
    <w:p w14:paraId="40A5BC53" w14:textId="25AB3B03" w:rsidR="003662A2" w:rsidRPr="00AE590E" w:rsidRDefault="003662A2" w:rsidP="003662A2">
      <w:pPr>
        <w:numPr>
          <w:ilvl w:val="0"/>
          <w:numId w:val="121"/>
        </w:numPr>
        <w:bidi/>
        <w:spacing w:line="360" w:lineRule="auto"/>
        <w:jc w:val="both"/>
        <w:rPr>
          <w:rFonts w:ascii="Traditional Arabic" w:eastAsia="Times New Roman" w:hAnsi="Traditional Arabic" w:cs="Traditional Arabic"/>
          <w:sz w:val="28"/>
          <w:szCs w:val="28"/>
        </w:rPr>
      </w:pPr>
      <w:r w:rsidRPr="003662A2">
        <w:rPr>
          <w:rFonts w:ascii="Traditional Arabic" w:eastAsia="Times New Roman" w:hAnsi="Traditional Arabic" w:cs="Traditional Arabic" w:hint="cs"/>
          <w:sz w:val="28"/>
          <w:szCs w:val="28"/>
          <w:rtl/>
        </w:rPr>
        <w:t>الكتل</w:t>
      </w:r>
      <w:r w:rsidRPr="003662A2">
        <w:rPr>
          <w:rFonts w:ascii="Traditional Arabic" w:eastAsia="Times New Roman" w:hAnsi="Traditional Arabic" w:cs="Traditional Arabic"/>
          <w:sz w:val="28"/>
          <w:szCs w:val="28"/>
        </w:rPr>
        <w:t>:</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وحدات تخزين تحتوي على مجموعة من البيانات أو المعاملات المسجلة</w:t>
      </w:r>
      <w:r w:rsidRPr="00AE590E">
        <w:rPr>
          <w:rFonts w:ascii="Traditional Arabic" w:eastAsia="Times New Roman" w:hAnsi="Traditional Arabic" w:cs="Traditional Arabic"/>
          <w:sz w:val="28"/>
          <w:szCs w:val="28"/>
        </w:rPr>
        <w:t>.</w:t>
      </w:r>
    </w:p>
    <w:p w14:paraId="313688F4" w14:textId="6269A62B" w:rsidR="003662A2" w:rsidRPr="00AE590E" w:rsidRDefault="003662A2" w:rsidP="003662A2">
      <w:pPr>
        <w:numPr>
          <w:ilvl w:val="0"/>
          <w:numId w:val="121"/>
        </w:numPr>
        <w:bidi/>
        <w:spacing w:line="360" w:lineRule="auto"/>
        <w:jc w:val="both"/>
        <w:rPr>
          <w:rFonts w:ascii="Traditional Arabic" w:eastAsia="Times New Roman" w:hAnsi="Traditional Arabic" w:cs="Traditional Arabic"/>
          <w:sz w:val="28"/>
          <w:szCs w:val="28"/>
        </w:rPr>
      </w:pPr>
      <w:r w:rsidRPr="00AE590E">
        <w:rPr>
          <w:rFonts w:ascii="Traditional Arabic" w:eastAsia="Times New Roman" w:hAnsi="Traditional Arabic" w:cs="Traditional Arabic"/>
          <w:sz w:val="28"/>
          <w:szCs w:val="28"/>
          <w:rtl/>
        </w:rPr>
        <w:t xml:space="preserve">الجزع أو </w:t>
      </w:r>
      <w:r w:rsidRPr="003662A2">
        <w:rPr>
          <w:rFonts w:ascii="Traditional Arabic" w:eastAsia="Times New Roman" w:hAnsi="Traditional Arabic" w:cs="Traditional Arabic" w:hint="cs"/>
          <w:sz w:val="28"/>
          <w:szCs w:val="28"/>
          <w:rtl/>
        </w:rPr>
        <w:t>السلسلة</w:t>
      </w:r>
      <w:r w:rsidRPr="003662A2">
        <w:rPr>
          <w:rFonts w:ascii="Traditional Arabic" w:eastAsia="Times New Roman" w:hAnsi="Traditional Arabic" w:cs="Traditional Arabic"/>
          <w:sz w:val="28"/>
          <w:szCs w:val="28"/>
        </w:rPr>
        <w:t>:</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 xml:space="preserve">رابط تشفيري يربط كل كتلة جديدة بالكتلة التي سبقتها باستخدام بصمة رقمية فريدة </w:t>
      </w:r>
    </w:p>
    <w:p w14:paraId="3112DE54" w14:textId="765F0D51" w:rsidR="003662A2" w:rsidRPr="003662A2" w:rsidRDefault="003662A2" w:rsidP="003662A2">
      <w:pPr>
        <w:numPr>
          <w:ilvl w:val="0"/>
          <w:numId w:val="121"/>
        </w:numPr>
        <w:bidi/>
        <w:spacing w:line="360" w:lineRule="auto"/>
        <w:jc w:val="both"/>
        <w:rPr>
          <w:rFonts w:ascii="Traditional Arabic" w:eastAsia="Times New Roman" w:hAnsi="Traditional Arabic" w:cs="Traditional Arabic"/>
          <w:sz w:val="28"/>
          <w:szCs w:val="28"/>
          <w:rtl/>
        </w:rPr>
      </w:pPr>
      <w:r w:rsidRPr="00AE590E">
        <w:rPr>
          <w:rFonts w:ascii="Traditional Arabic" w:eastAsia="Times New Roman" w:hAnsi="Traditional Arabic" w:cs="Traditional Arabic"/>
          <w:sz w:val="28"/>
          <w:szCs w:val="28"/>
          <w:rtl/>
        </w:rPr>
        <w:t>العقود الذكية</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برامج مخزنة تلقائياً تنفذ الشروط والعقود عند تحقق متطلبات معينة دون الحاجة لوسيط</w:t>
      </w:r>
      <w:r w:rsidRPr="00AE590E">
        <w:rPr>
          <w:rFonts w:ascii="Traditional Arabic" w:eastAsia="Times New Roman" w:hAnsi="Traditional Arabic" w:cs="Traditional Arabic"/>
          <w:sz w:val="28"/>
          <w:szCs w:val="28"/>
        </w:rPr>
        <w:t>.</w:t>
      </w:r>
    </w:p>
    <w:p w14:paraId="3BE81648" w14:textId="48F7792A" w:rsidR="003662A2" w:rsidRPr="00D43C7B" w:rsidRDefault="003662A2" w:rsidP="003662A2">
      <w:pPr>
        <w:bidi/>
        <w:spacing w:line="360" w:lineRule="auto"/>
        <w:jc w:val="both"/>
        <w:rPr>
          <w:rFonts w:ascii="Traditional Arabic" w:eastAsia="Times New Roman" w:hAnsi="Traditional Arabic" w:cs="Traditional Arabic"/>
          <w:sz w:val="28"/>
          <w:szCs w:val="28"/>
          <w:lang w:bidi="ar-EG"/>
        </w:rPr>
      </w:pPr>
      <w:r w:rsidRPr="003662A2">
        <w:rPr>
          <w:rFonts w:ascii="Traditional Arabic" w:eastAsia="Times New Roman" w:hAnsi="Traditional Arabic" w:cs="Traditional Arabic" w:hint="cs"/>
          <w:sz w:val="28"/>
          <w:szCs w:val="28"/>
          <w:rtl/>
        </w:rPr>
        <w:t>الأهمية والاثر الايجابي</w:t>
      </w:r>
      <w:r w:rsidRPr="00D43C7B">
        <w:rPr>
          <w:rFonts w:ascii="Traditional Arabic" w:eastAsia="Times New Roman" w:hAnsi="Traditional Arabic" w:cs="Traditional Arabic"/>
          <w:sz w:val="28"/>
          <w:szCs w:val="28"/>
          <w:rtl/>
        </w:rPr>
        <w:t xml:space="preserve"> للبلوك</w:t>
      </w:r>
      <w:r w:rsidR="00276A5F">
        <w:rPr>
          <w:rFonts w:ascii="Traditional Arabic" w:eastAsia="Times New Roman" w:hAnsi="Traditional Arabic" w:cs="Traditional Arabic" w:hint="cs"/>
          <w:sz w:val="28"/>
          <w:szCs w:val="28"/>
          <w:rtl/>
        </w:rPr>
        <w:t xml:space="preserve"> تشين</w:t>
      </w:r>
      <w:r w:rsidRPr="00D43C7B">
        <w:rPr>
          <w:rFonts w:ascii="Traditional Arabic" w:eastAsia="Times New Roman" w:hAnsi="Traditional Arabic" w:cs="Traditional Arabic"/>
          <w:sz w:val="28"/>
          <w:szCs w:val="28"/>
          <w:rtl/>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2021</w:t>
      </w:r>
      <w:proofErr w:type="gramStart"/>
      <w:r w:rsidR="00276A5F" w:rsidRPr="00584781">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rtl/>
          <w:lang w:bidi="ar-EG"/>
        </w:rPr>
        <w:t>)</w:t>
      </w:r>
      <w:proofErr w:type="gramEnd"/>
    </w:p>
    <w:p w14:paraId="51AB92DC" w14:textId="77777777" w:rsidR="003662A2" w:rsidRPr="00D43C7B" w:rsidRDefault="003662A2" w:rsidP="003662A2">
      <w:pPr>
        <w:numPr>
          <w:ilvl w:val="0"/>
          <w:numId w:val="12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مشاركة البيانات لحظياً بين جميع الأطراف المعنية</w:t>
      </w:r>
      <w:r w:rsidRPr="00D43C7B">
        <w:rPr>
          <w:rFonts w:ascii="Traditional Arabic" w:eastAsia="Times New Roman" w:hAnsi="Traditional Arabic" w:cs="Traditional Arabic"/>
          <w:sz w:val="28"/>
          <w:szCs w:val="28"/>
        </w:rPr>
        <w:t>.</w:t>
      </w:r>
    </w:p>
    <w:p w14:paraId="3E2DDF6F" w14:textId="77777777" w:rsidR="003662A2" w:rsidRPr="00D43C7B" w:rsidRDefault="003662A2" w:rsidP="003662A2">
      <w:pPr>
        <w:numPr>
          <w:ilvl w:val="0"/>
          <w:numId w:val="12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معرفة مصدر المواد الخام ورحلة الشحنة بدقة</w:t>
      </w:r>
      <w:r w:rsidRPr="00D43C7B">
        <w:rPr>
          <w:rFonts w:ascii="Traditional Arabic" w:eastAsia="Times New Roman" w:hAnsi="Traditional Arabic" w:cs="Traditional Arabic"/>
          <w:sz w:val="28"/>
          <w:szCs w:val="28"/>
        </w:rPr>
        <w:t>.</w:t>
      </w:r>
    </w:p>
    <w:p w14:paraId="00E1732E" w14:textId="77777777" w:rsidR="003662A2" w:rsidRPr="00D43C7B" w:rsidRDefault="003662A2" w:rsidP="003662A2">
      <w:pPr>
        <w:numPr>
          <w:ilvl w:val="0"/>
          <w:numId w:val="12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lastRenderedPageBreak/>
        <w:t xml:space="preserve"> </w:t>
      </w:r>
      <w:r w:rsidRPr="00D43C7B">
        <w:rPr>
          <w:rFonts w:ascii="Traditional Arabic" w:eastAsia="Times New Roman" w:hAnsi="Traditional Arabic" w:cs="Traditional Arabic"/>
          <w:sz w:val="28"/>
          <w:szCs w:val="28"/>
          <w:rtl/>
        </w:rPr>
        <w:t>استحالة تعديل السجلات المدونة بعد إثباتها</w:t>
      </w:r>
      <w:r w:rsidRPr="00D43C7B">
        <w:rPr>
          <w:rFonts w:ascii="Traditional Arabic" w:eastAsia="Times New Roman" w:hAnsi="Traditional Arabic" w:cs="Traditional Arabic"/>
          <w:sz w:val="28"/>
          <w:szCs w:val="28"/>
        </w:rPr>
        <w:t>.</w:t>
      </w:r>
    </w:p>
    <w:p w14:paraId="640C549F" w14:textId="77777777" w:rsidR="003662A2" w:rsidRPr="00D43C7B" w:rsidRDefault="003662A2" w:rsidP="003662A2">
      <w:pPr>
        <w:numPr>
          <w:ilvl w:val="0"/>
          <w:numId w:val="12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أتمتة المدفوعات والإجراءات فور استيفاء شروط التسليم</w:t>
      </w:r>
      <w:r w:rsidRPr="00D43C7B">
        <w:rPr>
          <w:rFonts w:ascii="Traditional Arabic" w:eastAsia="Times New Roman" w:hAnsi="Traditional Arabic" w:cs="Traditional Arabic"/>
          <w:sz w:val="28"/>
          <w:szCs w:val="28"/>
        </w:rPr>
        <w:t>.</w:t>
      </w:r>
    </w:p>
    <w:p w14:paraId="48173858" w14:textId="77777777" w:rsidR="003662A2" w:rsidRPr="00D43C7B" w:rsidRDefault="003662A2" w:rsidP="003662A2">
      <w:pPr>
        <w:numPr>
          <w:ilvl w:val="0"/>
          <w:numId w:val="12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تقليل الاعتماد على الوسطاء وتسريع دورة العمل</w:t>
      </w:r>
      <w:r w:rsidRPr="00D43C7B">
        <w:rPr>
          <w:rFonts w:ascii="Traditional Arabic" w:eastAsia="Times New Roman" w:hAnsi="Traditional Arabic" w:cs="Traditional Arabic"/>
          <w:sz w:val="28"/>
          <w:szCs w:val="28"/>
        </w:rPr>
        <w:t xml:space="preserve">. </w:t>
      </w:r>
    </w:p>
    <w:p w14:paraId="3DD97271" w14:textId="77777777" w:rsidR="003662A2" w:rsidRPr="00D43C7B" w:rsidRDefault="003662A2" w:rsidP="003662A2">
      <w:p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التحديات والعيوب المحتملة</w:t>
      </w:r>
    </w:p>
    <w:p w14:paraId="5A083729" w14:textId="77777777" w:rsidR="003662A2" w:rsidRPr="00D43C7B" w:rsidRDefault="003662A2" w:rsidP="003662A2">
      <w:pPr>
        <w:numPr>
          <w:ilvl w:val="0"/>
          <w:numId w:val="11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صعوبة ربط الأنظمة القديمة للشركات مع شبكات البلوك تشين الحديثة</w:t>
      </w:r>
      <w:r w:rsidRPr="00D43C7B">
        <w:rPr>
          <w:rFonts w:ascii="Traditional Arabic" w:eastAsia="Times New Roman" w:hAnsi="Traditional Arabic" w:cs="Traditional Arabic"/>
          <w:sz w:val="28"/>
          <w:szCs w:val="28"/>
        </w:rPr>
        <w:t>.</w:t>
      </w:r>
    </w:p>
    <w:p w14:paraId="0838FF22" w14:textId="77777777" w:rsidR="003662A2" w:rsidRPr="00D43C7B" w:rsidRDefault="003662A2" w:rsidP="003662A2">
      <w:pPr>
        <w:numPr>
          <w:ilvl w:val="0"/>
          <w:numId w:val="11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الحاجة لاستثمار مال وجهد في البنية التحتية والتدريب</w:t>
      </w:r>
      <w:r w:rsidRPr="00D43C7B">
        <w:rPr>
          <w:rFonts w:ascii="Traditional Arabic" w:eastAsia="Times New Roman" w:hAnsi="Traditional Arabic" w:cs="Traditional Arabic"/>
          <w:sz w:val="28"/>
          <w:szCs w:val="28"/>
        </w:rPr>
        <w:t>.</w:t>
      </w:r>
    </w:p>
    <w:p w14:paraId="0DA069A9" w14:textId="77777777" w:rsidR="003662A2" w:rsidRPr="00D43C7B" w:rsidRDefault="003662A2" w:rsidP="003662A2">
      <w:pPr>
        <w:numPr>
          <w:ilvl w:val="0"/>
          <w:numId w:val="11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بطء أداء الشبكات أحياناً مع زيادة حجم المعاملات الهائل</w:t>
      </w:r>
      <w:r w:rsidRPr="00D43C7B">
        <w:rPr>
          <w:rFonts w:ascii="Traditional Arabic" w:eastAsia="Times New Roman" w:hAnsi="Traditional Arabic" w:cs="Traditional Arabic"/>
          <w:sz w:val="28"/>
          <w:szCs w:val="28"/>
        </w:rPr>
        <w:t>.</w:t>
      </w:r>
    </w:p>
    <w:p w14:paraId="5E02359C" w14:textId="77777777" w:rsidR="003662A2" w:rsidRDefault="003662A2" w:rsidP="003662A2">
      <w:pPr>
        <w:numPr>
          <w:ilvl w:val="0"/>
          <w:numId w:val="11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تطلب التوافق بين شركات وموردين منافسين أحياناً لمشاركة البيانات</w:t>
      </w:r>
    </w:p>
    <w:p w14:paraId="7D74E9AF" w14:textId="77777777" w:rsidR="00E3758A" w:rsidRPr="00D43C7B" w:rsidRDefault="00E3758A" w:rsidP="00E3758A">
      <w:pPr>
        <w:bidi/>
        <w:spacing w:line="360" w:lineRule="auto"/>
        <w:ind w:left="720"/>
        <w:jc w:val="both"/>
        <w:rPr>
          <w:rFonts w:ascii="Traditional Arabic" w:eastAsia="Times New Roman" w:hAnsi="Traditional Arabic" w:cs="Traditional Arabic"/>
          <w:sz w:val="28"/>
          <w:szCs w:val="28"/>
        </w:rPr>
      </w:pPr>
    </w:p>
    <w:p w14:paraId="18116427" w14:textId="3E88DF5B" w:rsidR="00D336E7" w:rsidRPr="00E3758A" w:rsidRDefault="00E3758A" w:rsidP="00D336E7">
      <w:pPr>
        <w:bidi/>
        <w:spacing w:after="0" w:line="360" w:lineRule="auto"/>
        <w:jc w:val="both"/>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2.2.9.8 </w:t>
      </w:r>
      <w:r w:rsidRPr="00E3758A">
        <w:rPr>
          <w:rFonts w:ascii="Traditional Arabic" w:eastAsia="Times New Roman" w:hAnsi="Traditional Arabic" w:cs="Traditional Arabic" w:hint="cs"/>
          <w:b/>
          <w:bCs/>
          <w:sz w:val="28"/>
          <w:szCs w:val="28"/>
          <w:rtl/>
          <w:lang w:bidi="ar-EG"/>
        </w:rPr>
        <w:t>أسباب اختيار الابعاد (نظم التحكم والنقل الذكي والاتصال المعلوماتي والنظم الخبيرة)</w:t>
      </w:r>
    </w:p>
    <w:p w14:paraId="41565EFD" w14:textId="6DFE5C23" w:rsidR="00E3758A" w:rsidRDefault="00E3758A" w:rsidP="00E3758A">
      <w:pPr>
        <w:bidi/>
        <w:spacing w:after="0" w:line="360" w:lineRule="auto"/>
        <w:jc w:val="both"/>
        <w:rPr>
          <w:rFonts w:ascii="Traditional Arabic" w:eastAsia="Times New Roman" w:hAnsi="Traditional Arabic" w:cs="Traditional Arabic"/>
          <w:sz w:val="28"/>
          <w:szCs w:val="28"/>
          <w:rtl/>
        </w:rPr>
      </w:pPr>
      <w:r w:rsidRPr="00E3758A">
        <w:rPr>
          <w:rFonts w:ascii="Traditional Arabic" w:eastAsia="Times New Roman" w:hAnsi="Traditional Arabic" w:cs="Traditional Arabic"/>
          <w:sz w:val="28"/>
          <w:szCs w:val="28"/>
          <w:rtl/>
        </w:rPr>
        <w:t xml:space="preserve">يرجع السبب لاختيار أبعاد الذكاء الاصطناعي المتمثلة في نظم التحكم والنقل الذكية، والاتصال المعلوماتي، والنظم الخبيرة، إلى تكاملها البنيوي والوظيفي في تشكيل منظومة ذكية ومستقلة، قادرة على تغطية جوانب الإدراك والتحليل واتخاذ القرار والتنفيذ الميداني بكفاءة عالية؛ تشكّل النظم الخبيرة العقل المدبر ومركز اتخاذ القرار القائم على المعرفة من خلال محاكاة التفكير البشري واستدلال الحلول للمشكلات </w:t>
      </w:r>
      <w:r w:rsidRPr="00E3758A">
        <w:rPr>
          <w:rFonts w:ascii="Traditional Arabic" w:eastAsia="Times New Roman" w:hAnsi="Traditional Arabic" w:cs="Traditional Arabic" w:hint="cs"/>
          <w:sz w:val="28"/>
          <w:szCs w:val="28"/>
          <w:rtl/>
        </w:rPr>
        <w:t>المعقدة بينما</w:t>
      </w:r>
      <w:r w:rsidRPr="00E3758A">
        <w:rPr>
          <w:rFonts w:ascii="Traditional Arabic" w:eastAsia="Times New Roman" w:hAnsi="Traditional Arabic" w:cs="Traditional Arabic"/>
          <w:sz w:val="28"/>
          <w:szCs w:val="28"/>
          <w:rtl/>
        </w:rPr>
        <w:t xml:space="preserve"> يمثّل الاتصال المعلوماتي الجهاز العصبي الذي يضمن نقل البيانات والتعليمات بسرعة وأمان بين مختلف عقد النظام، لتأتي نظم التحكم والنقل الذكية كأعضاء تنفيذية تطبق هذه القرارات آلياً في الميدان لتوجيه الموارد وضبط العمليات الفيزيائية. </w:t>
      </w:r>
    </w:p>
    <w:p w14:paraId="0D91A57E" w14:textId="0D4855D1" w:rsidR="00D336E7" w:rsidRDefault="00E3758A" w:rsidP="00E3758A">
      <w:pPr>
        <w:bidi/>
        <w:spacing w:after="0" w:line="360" w:lineRule="auto"/>
        <w:jc w:val="both"/>
        <w:rPr>
          <w:rFonts w:ascii="Traditional Arabic" w:eastAsia="Times New Roman" w:hAnsi="Traditional Arabic" w:cs="Traditional Arabic"/>
          <w:sz w:val="28"/>
          <w:szCs w:val="28"/>
          <w:rtl/>
        </w:rPr>
      </w:pPr>
      <w:r w:rsidRPr="00E3758A">
        <w:rPr>
          <w:rFonts w:ascii="Traditional Arabic" w:eastAsia="Times New Roman" w:hAnsi="Traditional Arabic" w:cs="Traditional Arabic"/>
          <w:sz w:val="28"/>
          <w:szCs w:val="28"/>
          <w:rtl/>
        </w:rPr>
        <w:t xml:space="preserve">وتكمن الأهمية لهذا التجميع في تحقيقه الشمولية المعرفية التي تغطي دورة حياة البيانات كاملة من الجمع والاتصال إلى المعالجة والتحكم، فضلاً عن تقديم محاكاة واقعية للبيئات الذكية الحديثة </w:t>
      </w:r>
      <w:r>
        <w:rPr>
          <w:rFonts w:ascii="Traditional Arabic" w:eastAsia="Times New Roman" w:hAnsi="Traditional Arabic" w:cs="Traditional Arabic" w:hint="cs"/>
          <w:sz w:val="28"/>
          <w:szCs w:val="28"/>
          <w:rtl/>
        </w:rPr>
        <w:t>كسلسلة التوريد</w:t>
      </w:r>
      <w:r w:rsidRPr="00E3758A">
        <w:rPr>
          <w:rFonts w:ascii="Traditional Arabic" w:eastAsia="Times New Roman" w:hAnsi="Traditional Arabic" w:cs="Traditional Arabic"/>
          <w:sz w:val="28"/>
          <w:szCs w:val="28"/>
          <w:rtl/>
        </w:rPr>
        <w:t xml:space="preserve"> التي تتطلب تضافر الاتصال، والتحليل الخبير، والتحكم الدقيق في آنٍ واحد.</w:t>
      </w:r>
    </w:p>
    <w:p w14:paraId="6B1C5788" w14:textId="77777777" w:rsidR="00E3758A" w:rsidRPr="00D336E7" w:rsidRDefault="00E3758A" w:rsidP="00E3758A">
      <w:pPr>
        <w:bidi/>
        <w:spacing w:after="0" w:line="360" w:lineRule="auto"/>
        <w:jc w:val="both"/>
        <w:rPr>
          <w:rFonts w:ascii="Traditional Arabic" w:eastAsia="Times New Roman" w:hAnsi="Traditional Arabic" w:cs="Traditional Arabic"/>
          <w:sz w:val="28"/>
          <w:szCs w:val="28"/>
        </w:rPr>
      </w:pPr>
    </w:p>
    <w:p w14:paraId="75014BAE" w14:textId="77777777" w:rsidR="003E59E7" w:rsidRPr="00584781" w:rsidRDefault="003E59E7" w:rsidP="003E59E7">
      <w:pPr>
        <w:bidi/>
        <w:spacing w:after="0" w:line="360" w:lineRule="auto"/>
        <w:jc w:val="both"/>
        <w:rPr>
          <w:rFonts w:ascii="Traditional Arabic" w:hAnsi="Traditional Arabic" w:cs="Traditional Arabic"/>
          <w:sz w:val="28"/>
          <w:szCs w:val="28"/>
          <w:rtl/>
        </w:rPr>
      </w:pPr>
    </w:p>
    <w:p w14:paraId="5679099A" w14:textId="6965EB06" w:rsidR="00AB0AAE" w:rsidRPr="00584781" w:rsidRDefault="002D21EF"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48C4">
        <w:rPr>
          <w:rFonts w:ascii="Traditional Arabic" w:eastAsia="Times New Roman" w:hAnsi="Traditional Arabic" w:cs="Traditional Arabic" w:hint="cs"/>
          <w:b/>
          <w:bCs/>
          <w:sz w:val="32"/>
          <w:szCs w:val="32"/>
          <w:rtl/>
        </w:rPr>
        <w:t>10</w:t>
      </w:r>
      <w:r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النظريات العلمية لاستخدامات الذكاء </w:t>
      </w:r>
      <w:r w:rsidR="00067C01" w:rsidRPr="00584781">
        <w:rPr>
          <w:rFonts w:ascii="Traditional Arabic" w:eastAsia="Times New Roman" w:hAnsi="Traditional Arabic" w:cs="Traditional Arabic" w:hint="cs"/>
          <w:b/>
          <w:bCs/>
          <w:sz w:val="32"/>
          <w:szCs w:val="32"/>
          <w:rtl/>
        </w:rPr>
        <w:t>الإصطناعي</w:t>
      </w:r>
      <w:r w:rsidR="00AB0AAE" w:rsidRPr="00584781">
        <w:rPr>
          <w:rFonts w:ascii="Traditional Arabic" w:eastAsia="Times New Roman" w:hAnsi="Traditional Arabic" w:cs="Traditional Arabic" w:hint="cs"/>
          <w:b/>
          <w:bCs/>
          <w:sz w:val="32"/>
          <w:szCs w:val="32"/>
          <w:rtl/>
        </w:rPr>
        <w:t>:</w:t>
      </w:r>
    </w:p>
    <w:p w14:paraId="7B53938C" w14:textId="5327FB7D" w:rsidR="00AB0AAE" w:rsidRPr="00584781" w:rsidRDefault="00AB0AA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تستند النظريات العلمية لاستخدامات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إلى محاكاة العمليات العقلية والقدرات المعرفية للبشر، وتتمثل أبرز أسسها في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b/>
          <w:bCs/>
          <w:sz w:val="28"/>
          <w:szCs w:val="28"/>
          <w:rtl/>
        </w:rPr>
        <w:t>التعلم الآلي، الشبكات العصبية، ونظرية العقل</w:t>
      </w:r>
    </w:p>
    <w:p w14:paraId="50505CD1" w14:textId="0471C271" w:rsidR="00AB0AAE" w:rsidRPr="00584781" w:rsidRDefault="00AD1E7E" w:rsidP="00546F1A">
      <w:pPr>
        <w:bidi/>
        <w:spacing w:after="200" w:line="360" w:lineRule="auto"/>
        <w:jc w:val="both"/>
        <w:rPr>
          <w:rFonts w:ascii="Traditional Arabic" w:eastAsia="Times New Roman" w:hAnsi="Traditional Arabic" w:cs="Traditional Arabic"/>
          <w:b/>
          <w:bCs/>
          <w:sz w:val="28"/>
          <w:szCs w:val="28"/>
          <w:lang w:bidi="ar-EG"/>
        </w:rPr>
      </w:pPr>
      <w:r>
        <w:rPr>
          <w:rFonts w:ascii="Traditional Arabic" w:eastAsia="Times New Roman" w:hAnsi="Traditional Arabic" w:cs="Traditional Arabic" w:hint="cs"/>
          <w:b/>
          <w:bCs/>
          <w:sz w:val="28"/>
          <w:szCs w:val="28"/>
          <w:rtl/>
        </w:rPr>
        <w:t xml:space="preserve">2.2.10.1 </w:t>
      </w:r>
      <w:r w:rsidR="00AB0AAE" w:rsidRPr="00584781">
        <w:rPr>
          <w:rFonts w:ascii="Traditional Arabic" w:eastAsia="Times New Roman" w:hAnsi="Traditional Arabic" w:cs="Traditional Arabic" w:hint="cs"/>
          <w:b/>
          <w:bCs/>
          <w:sz w:val="28"/>
          <w:szCs w:val="28"/>
          <w:rtl/>
        </w:rPr>
        <w:t xml:space="preserve">الأسس والنظريات المعرفية للذكاء </w:t>
      </w:r>
      <w:r w:rsidR="00067C01" w:rsidRPr="00584781">
        <w:rPr>
          <w:rFonts w:ascii="Traditional Arabic" w:eastAsia="Times New Roman" w:hAnsi="Traditional Arabic" w:cs="Traditional Arabic" w:hint="cs"/>
          <w:b/>
          <w:bCs/>
          <w:sz w:val="28"/>
          <w:szCs w:val="28"/>
          <w:rtl/>
        </w:rPr>
        <w:t>الإصطناعي</w:t>
      </w:r>
    </w:p>
    <w:p w14:paraId="483C520D" w14:textId="77777777" w:rsidR="00195351" w:rsidRPr="00584781" w:rsidRDefault="00AB0AAE">
      <w:pPr>
        <w:numPr>
          <w:ilvl w:val="0"/>
          <w:numId w:val="7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التعلم الآلي</w:t>
      </w:r>
      <w:r w:rsidRPr="00584781">
        <w:rPr>
          <w:rFonts w:ascii="Traditional Arabic" w:eastAsia="Times New Roman" w:hAnsi="Traditional Arabic" w:cs="Traditional Arabic" w:hint="cs"/>
          <w:b/>
          <w:bCs/>
          <w:sz w:val="28"/>
          <w:szCs w:val="28"/>
          <w:lang w:bidi="ar-EG"/>
        </w:rPr>
        <w:t xml:space="preserve"> (Machine Learning):</w:t>
      </w:r>
      <w:r w:rsidRPr="00584781">
        <w:rPr>
          <w:rFonts w:ascii="Traditional Arabic" w:eastAsia="Times New Roman" w:hAnsi="Traditional Arabic" w:cs="Traditional Arabic" w:hint="cs"/>
          <w:sz w:val="28"/>
          <w:szCs w:val="28"/>
          <w:lang w:bidi="ar-EG"/>
        </w:rPr>
        <w:t xml:space="preserve"> </w:t>
      </w:r>
    </w:p>
    <w:p w14:paraId="36059A9D" w14:textId="7843A1DC" w:rsidR="00AB0AAE" w:rsidRDefault="00195351"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نظرية التعلم الآلي (</w:t>
      </w:r>
      <w:r w:rsidRPr="00584781">
        <w:rPr>
          <w:rFonts w:ascii="Traditional Arabic" w:eastAsia="Times New Roman" w:hAnsi="Traditional Arabic" w:cs="Traditional Arabic" w:hint="cs"/>
          <w:sz w:val="28"/>
          <w:szCs w:val="28"/>
        </w:rPr>
        <w:t>Machine Learning</w:t>
      </w:r>
      <w:r w:rsidRPr="00584781">
        <w:rPr>
          <w:rFonts w:ascii="Traditional Arabic" w:eastAsia="Times New Roman" w:hAnsi="Traditional Arabic" w:cs="Traditional Arabic" w:hint="cs"/>
          <w:sz w:val="28"/>
          <w:szCs w:val="28"/>
          <w:rtl/>
        </w:rPr>
        <w:t>) والتعلم الإحصائي (</w:t>
      </w:r>
      <w:r w:rsidRPr="00584781">
        <w:rPr>
          <w:rFonts w:ascii="Traditional Arabic" w:eastAsia="Times New Roman" w:hAnsi="Traditional Arabic" w:cs="Traditional Arabic" w:hint="cs"/>
          <w:sz w:val="28"/>
          <w:szCs w:val="28"/>
        </w:rPr>
        <w:t>Statistical Learning</w:t>
      </w:r>
      <w:r w:rsidRPr="00584781">
        <w:rPr>
          <w:rFonts w:ascii="Traditional Arabic" w:eastAsia="Times New Roman" w:hAnsi="Traditional Arabic" w:cs="Traditional Arabic" w:hint="cs"/>
          <w:sz w:val="28"/>
          <w:szCs w:val="28"/>
          <w:rtl/>
        </w:rPr>
        <w:t xml:space="preserve">) الأساس العلمي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يمثل التعلم الإحصائي الجانب الرياضي والتحليلي لاستخلاص النتائج من البيانات، بينما يمثل التعلم الآلي التطبيق العملي لبناء أنظمة ذكية تتعلم ذاتياً </w:t>
      </w:r>
      <w:r w:rsidR="00AB0AAE" w:rsidRPr="00584781">
        <w:rPr>
          <w:rFonts w:ascii="Traditional Arabic" w:eastAsia="Times New Roman" w:hAnsi="Traditional Arabic" w:cs="Traditional Arabic" w:hint="cs"/>
          <w:sz w:val="28"/>
          <w:szCs w:val="28"/>
          <w:rtl/>
        </w:rPr>
        <w:t>عتمد على خوارزميات تستخرج الأنماط من البيانات الضخمة دون برمجة مسبقة، لتتطور كفاءة الأنظمة بزيادة التجارب</w:t>
      </w:r>
      <w:r w:rsidRPr="00584781">
        <w:rPr>
          <w:rFonts w:ascii="Traditional Arabic" w:eastAsia="Times New Roman" w:hAnsi="Traditional Arabic" w:cs="Traditional Arabic" w:hint="cs"/>
          <w:sz w:val="28"/>
          <w:szCs w:val="28"/>
          <w:rtl/>
          <w:lang w:bidi="ar-EG"/>
        </w:rPr>
        <w:t xml:space="preserve"> لايجاد الحلول والمفاضلة بينها</w:t>
      </w:r>
      <w:r w:rsidR="00EB09DF" w:rsidRPr="00584781">
        <w:rPr>
          <w:rFonts w:ascii="Traditional Arabic" w:eastAsia="Times New Roman" w:hAnsi="Traditional Arabic" w:cs="Traditional Arabic" w:hint="cs"/>
          <w:sz w:val="28"/>
          <w:szCs w:val="28"/>
          <w:rtl/>
          <w:lang w:bidi="ar-EG"/>
        </w:rPr>
        <w:t xml:space="preserve"> </w:t>
      </w:r>
      <w:r w:rsidR="00EB09DF" w:rsidRPr="00584781">
        <w:rPr>
          <w:rFonts w:ascii="Traditional Arabic" w:hAnsi="Traditional Arabic" w:cs="Traditional Arabic" w:hint="cs"/>
          <w:sz w:val="28"/>
          <w:szCs w:val="28"/>
          <w:rtl/>
        </w:rPr>
        <w:t>.</w:t>
      </w:r>
      <w:r w:rsidR="00EB09DF" w:rsidRPr="00584781">
        <w:rPr>
          <w:rFonts w:ascii="Traditional Arabic" w:hAnsi="Traditional Arabic" w:cs="Traditional Arabic" w:hint="cs"/>
          <w:sz w:val="28"/>
          <w:szCs w:val="28"/>
          <w:lang w:bidi="ar-EG"/>
        </w:rPr>
        <w:t xml:space="preserve"> Jonathan, &amp; Other, 2020).</w:t>
      </w:r>
      <w:r w:rsidR="00EB09DF" w:rsidRPr="00584781">
        <w:rPr>
          <w:rFonts w:ascii="Traditional Arabic" w:hAnsi="Traditional Arabic" w:cs="Traditional Arabic" w:hint="cs"/>
          <w:sz w:val="28"/>
          <w:szCs w:val="28"/>
          <w:rtl/>
          <w:lang w:bidi="ar-EG"/>
        </w:rPr>
        <w:t>)</w:t>
      </w:r>
    </w:p>
    <w:p w14:paraId="7843D400" w14:textId="7E7D104B" w:rsidR="00270A8B"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التعلم الآلي هو فرع أساسي من الذكاء الاصطناعي يعتمد على الخوارزميات لتمكين الأنظمة من التعلم من البيانات وتحسين أدائها دون برمجة صريحة. وفي سلاسل التوريد، يُحدث هذا التكامل ثورة حقيقية عبر تحسين التنبؤ بالطلب، تقليص التكاليف، وإدارة المخزون بدقة عالية وكفاءة تشغيلية غير مسبوقة.</w:t>
      </w:r>
    </w:p>
    <w:p w14:paraId="1F9A365C" w14:textId="147D051B" w:rsidR="00270A8B"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بدون نظرية التعلم الآلي، يظل الذكاء الاصطناعي مجرد أنظمة قائمة على قواعد ثابتة. التعلم الآلي يمنح الذكاء الاصطناعي القدرة على التكيف، رصد الأنماط المعقدة، والتحسن الذاتي مع تدفق البيانات الجديدة.</w:t>
      </w:r>
    </w:p>
    <w:p w14:paraId="0D7A6E80" w14:textId="77777777" w:rsidR="00270A8B" w:rsidRPr="00584781"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p>
    <w:p w14:paraId="1D870F67" w14:textId="1F446CA3" w:rsidR="00195351" w:rsidRPr="00584781" w:rsidRDefault="00AB0AAE">
      <w:pPr>
        <w:numPr>
          <w:ilvl w:val="0"/>
          <w:numId w:val="7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 xml:space="preserve">نظرية الشبكات العصبية </w:t>
      </w:r>
      <w:r w:rsidR="00270A8B" w:rsidRPr="00584781">
        <w:rPr>
          <w:rFonts w:ascii="Traditional Arabic" w:eastAsia="Times New Roman" w:hAnsi="Traditional Arabic" w:cs="Traditional Arabic" w:hint="cs"/>
          <w:b/>
          <w:bCs/>
          <w:sz w:val="28"/>
          <w:szCs w:val="28"/>
          <w:rtl/>
        </w:rPr>
        <w:t>العميقة</w:t>
      </w:r>
      <w:r w:rsidR="00270A8B" w:rsidRPr="00584781">
        <w:rPr>
          <w:rFonts w:ascii="Traditional Arabic" w:eastAsia="Times New Roman" w:hAnsi="Traditional Arabic" w:cs="Traditional Arabic"/>
          <w:b/>
          <w:bCs/>
          <w:sz w:val="28"/>
          <w:szCs w:val="28"/>
          <w:lang w:bidi="ar-EG"/>
        </w:rPr>
        <w:t xml:space="preserve"> (</w:t>
      </w:r>
      <w:r w:rsidRPr="00584781">
        <w:rPr>
          <w:rFonts w:ascii="Traditional Arabic" w:eastAsia="Times New Roman" w:hAnsi="Traditional Arabic" w:cs="Traditional Arabic" w:hint="cs"/>
          <w:b/>
          <w:bCs/>
          <w:sz w:val="28"/>
          <w:szCs w:val="28"/>
          <w:lang w:bidi="ar-EG"/>
        </w:rPr>
        <w:t>Deep Learning</w:t>
      </w:r>
      <w:proofErr w:type="gramStart"/>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xml:space="preserve"> </w:t>
      </w:r>
      <w:r w:rsidR="00EB09DF" w:rsidRPr="00584781">
        <w:rPr>
          <w:rFonts w:ascii="Traditional Arabic" w:hAnsi="Traditional Arabic" w:cs="Traditional Arabic" w:hint="cs"/>
          <w:sz w:val="28"/>
          <w:szCs w:val="28"/>
          <w:rtl/>
        </w:rPr>
        <w:t>.</w:t>
      </w:r>
      <w:proofErr w:type="gramEnd"/>
    </w:p>
    <w:p w14:paraId="100946F7" w14:textId="7C7B3F9D" w:rsidR="00AB0AAE" w:rsidRDefault="00195351" w:rsidP="00546F1A">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hint="cs"/>
          <w:sz w:val="28"/>
          <w:szCs w:val="28"/>
          <w:rtl/>
        </w:rPr>
        <w:lastRenderedPageBreak/>
        <w:t>تحاكي</w:t>
      </w:r>
      <w:r w:rsidR="00AB0AAE" w:rsidRPr="00584781">
        <w:rPr>
          <w:rFonts w:ascii="Traditional Arabic" w:eastAsia="Times New Roman" w:hAnsi="Traditional Arabic" w:cs="Traditional Arabic" w:hint="cs"/>
          <w:sz w:val="28"/>
          <w:szCs w:val="28"/>
          <w:rtl/>
        </w:rPr>
        <w:t xml:space="preserve"> بنية وعمل الخلايا العصبية في الدماغ البشري لمعالجة الإشارات المعقدة والصور والأصوات بدقة عالية</w:t>
      </w:r>
      <w:r w:rsidR="00AB0AAE" w:rsidRPr="00584781">
        <w:rPr>
          <w:rFonts w:ascii="Traditional Arabic" w:eastAsia="Times New Roman" w:hAnsi="Traditional Arabic" w:cs="Traditional Arabic" w:hint="cs"/>
          <w:sz w:val="28"/>
          <w:szCs w:val="28"/>
          <w:lang w:bidi="ar-EG"/>
        </w:rPr>
        <w:t>.</w:t>
      </w:r>
      <w:r w:rsidRPr="00584781">
        <w:rPr>
          <w:rFonts w:ascii="Traditional Arabic" w:eastAsia="Times New Roman" w:hAnsi="Traditional Arabic" w:cs="Traditional Arabic" w:hint="cs"/>
          <w:sz w:val="28"/>
          <w:szCs w:val="28"/>
          <w:rtl/>
          <w:lang w:bidi="ar-EG"/>
        </w:rPr>
        <w:t xml:space="preserve"> وتعتبر حجر الأساس وثورة العصر الحالي في تطبيقات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والتعلم العميق. تعتمد هذه النظرية على محاكاة طريقة عمل الخلايا العصبية في الدماغ البشري لمعالجة البيانات الضخمة، والتعرف على الأنماط المعقدة، واتخاذ القرارات الذكية دون تدخل بشري مباشر</w:t>
      </w:r>
      <w:r w:rsidR="00270A8B">
        <w:rPr>
          <w:rFonts w:ascii="Traditional Arabic" w:eastAsia="Times New Roman" w:hAnsi="Traditional Arabic" w:cs="Traditional Arabic" w:hint="cs"/>
          <w:sz w:val="28"/>
          <w:szCs w:val="28"/>
          <w:rtl/>
          <w:lang w:bidi="ar-EG"/>
        </w:rPr>
        <w:t xml:space="preserve"> </w:t>
      </w:r>
      <w:bookmarkStart w:id="22" w:name="_Hlk236330196"/>
      <w:r w:rsidR="00270A8B" w:rsidRPr="00584781">
        <w:rPr>
          <w:rFonts w:ascii="Traditional Arabic" w:hAnsi="Traditional Arabic" w:cs="Traditional Arabic" w:hint="cs"/>
          <w:sz w:val="28"/>
          <w:szCs w:val="28"/>
          <w:lang w:bidi="ar-EG"/>
        </w:rPr>
        <w:t>Ledro, &amp; Vinelli, 2022).</w:t>
      </w:r>
      <w:r w:rsidR="00270A8B" w:rsidRPr="00584781">
        <w:rPr>
          <w:rFonts w:ascii="Traditional Arabic" w:hAnsi="Traditional Arabic" w:cs="Traditional Arabic" w:hint="cs"/>
          <w:sz w:val="28"/>
          <w:szCs w:val="28"/>
          <w:rtl/>
          <w:lang w:bidi="ar-EG"/>
        </w:rPr>
        <w:t>)</w:t>
      </w:r>
      <w:bookmarkEnd w:id="22"/>
    </w:p>
    <w:p w14:paraId="47E0151A" w14:textId="5FADB140"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الشبكات العصبية العميقة هي تقنية رئيسية في الذكاء الاصطناعي تحاكي عمل الدماغ البشري عبر طبقات عديدة لمعالجة البيانات. في سلاسل التوريد، تحدث هذه التقنية ثورة كبرى من خلال التنبؤ بالطلب بدقة، وتحسين خطوط السير، وإدارة المخزون بذكاء</w:t>
      </w:r>
    </w:p>
    <w:p w14:paraId="68722415" w14:textId="62CC0C70"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تُعد الشبكات العصبية العميقة ركيزة أساسية في منظومة الذات الاصطناعي، وهي فرع متقدم ينبثق من تعلم الآلة ويعتمد بشكل مباشر على تقنيات التعلم العميق. وتتميز هذه الشبكات بقدرتها الفائقة على استخراج أنماط معقدة من البيانات الهائلة، متفوقة بذلك على الخوارزميات التقليدية القديمة في فهم وتحليل الصور والأصوات والنصوص بكفاءة غير مسبوقة. وينعكس هذا التطور التكنولوجي بشكل ملموس على كفاءة سلاسل التوريد؛ حيث تساهم في تقديم تنبؤات دقيقة لحجم الطلب والمبيعات من خلال تحليل العوامل الخارجية كالطقس، والأحداث العالمية.</w:t>
      </w:r>
    </w:p>
    <w:p w14:paraId="315AC668" w14:textId="410B4566"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 xml:space="preserve"> كما تلعب دوراً محورياً في تحسين إدارة المخزون عبر تقليل البضائع الزائدة ومنع نفاد المنتجات من المستودعات، فضلاً عن تحسين عمليات النقل باختيار أسرع وأرخص طرق الشحن والتنبؤ بأعطال الشاحنات قبل حدوثها، مما يمنح سلاسل التوريد مرونة وسرعة فائقتين في التعامل مع الأزمات المفاجئة وتعديل خطوط الإنتاج فوراً.</w:t>
      </w:r>
    </w:p>
    <w:p w14:paraId="081EBA68" w14:textId="77777777" w:rsidR="00270A8B" w:rsidRP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p>
    <w:p w14:paraId="72F0A23B" w14:textId="5A780487" w:rsidR="00195351" w:rsidRPr="00584781" w:rsidRDefault="00AB0AAE">
      <w:pPr>
        <w:numPr>
          <w:ilvl w:val="0"/>
          <w:numId w:val="7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العقل</w:t>
      </w:r>
      <w:r w:rsidRPr="00584781">
        <w:rPr>
          <w:rFonts w:ascii="Traditional Arabic" w:eastAsia="Times New Roman" w:hAnsi="Traditional Arabic" w:cs="Traditional Arabic" w:hint="cs"/>
          <w:b/>
          <w:bCs/>
          <w:sz w:val="28"/>
          <w:szCs w:val="28"/>
          <w:lang w:bidi="ar-EG"/>
        </w:rPr>
        <w:t xml:space="preserve"> (Theory of Mind):</w:t>
      </w:r>
      <w:r w:rsidRPr="00584781">
        <w:rPr>
          <w:rFonts w:ascii="Traditional Arabic" w:eastAsia="Times New Roman" w:hAnsi="Traditional Arabic" w:cs="Traditional Arabic" w:hint="cs"/>
          <w:sz w:val="28"/>
          <w:szCs w:val="28"/>
          <w:lang w:bidi="ar-EG"/>
        </w:rPr>
        <w:t xml:space="preserve"> </w:t>
      </w:r>
    </w:p>
    <w:p w14:paraId="4EF4219C" w14:textId="79E2B7F7" w:rsidR="00AB0AAE" w:rsidRDefault="00195351" w:rsidP="00546F1A">
      <w:pPr>
        <w:bidi/>
        <w:spacing w:after="200" w:line="360" w:lineRule="auto"/>
        <w:ind w:left="36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هي قدرة الآلة المستقبلية على فهم أفكار، مشاعر، ونوايا البشر، والتنبؤ بسلوكياتهم بناءً على ذلك</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وهي تمثل مرحلة متقدمة تتجاوز الأنظمة الحالية التي تعتمد فقط على تحليل البيانات دون إدراك حقيقي للحالات الذهنية وت</w:t>
      </w:r>
      <w:r w:rsidR="00AB0AAE" w:rsidRPr="00584781">
        <w:rPr>
          <w:rFonts w:ascii="Traditional Arabic" w:eastAsia="Times New Roman" w:hAnsi="Traditional Arabic" w:cs="Traditional Arabic" w:hint="cs"/>
          <w:sz w:val="28"/>
          <w:szCs w:val="28"/>
          <w:rtl/>
        </w:rPr>
        <w:t>سعى لتطوير آلات تفهم مشاعر ونوايا وعمليات تفكير الكيانات المحيطة بها لتحقيق تفاعل أقرب للواقع البشري</w:t>
      </w:r>
      <w:r w:rsidR="00EB09DF" w:rsidRPr="00584781">
        <w:rPr>
          <w:rFonts w:ascii="Traditional Arabic" w:eastAsia="Times New Roman" w:hAnsi="Traditional Arabic" w:cs="Traditional Arabic" w:hint="cs"/>
          <w:sz w:val="28"/>
          <w:szCs w:val="28"/>
          <w:rtl/>
          <w:lang w:bidi="ar-EG"/>
        </w:rPr>
        <w:t xml:space="preserve"> </w:t>
      </w:r>
      <w:bookmarkStart w:id="23" w:name="_Hlk236330254"/>
      <w:r w:rsidR="00EB09DF" w:rsidRPr="00584781">
        <w:rPr>
          <w:rFonts w:ascii="Traditional Arabic" w:hAnsi="Traditional Arabic" w:cs="Traditional Arabic" w:hint="cs"/>
          <w:sz w:val="28"/>
          <w:szCs w:val="28"/>
          <w:lang w:bidi="ar-EG"/>
        </w:rPr>
        <w:t>Nahr, &amp; Sadeghi, 2021).</w:t>
      </w:r>
      <w:r w:rsidR="00EB09DF" w:rsidRPr="00584781">
        <w:rPr>
          <w:rFonts w:ascii="Traditional Arabic" w:hAnsi="Traditional Arabic" w:cs="Traditional Arabic" w:hint="cs"/>
          <w:sz w:val="28"/>
          <w:szCs w:val="28"/>
          <w:rtl/>
          <w:lang w:bidi="ar-EG"/>
        </w:rPr>
        <w:t>)</w:t>
      </w:r>
      <w:bookmarkEnd w:id="23"/>
    </w:p>
    <w:p w14:paraId="50AEDE78" w14:textId="221C6F21"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lastRenderedPageBreak/>
        <w:t>نظرية العقل تعني قدرة الكائن على إدراك وفهم مشاعر ونوايا ومعتقدات الآخرين. في الذكاء الاصطناعي، تمكن هذه النظرية الأنظمة من فهم الحالة الذهنية للبشر والتنبؤ بتصرفاتهم، مما يحسن عمليات اتخاذ القرار والتنبؤ بالطلب داخل سلاسل التوريد بشكل جذري.</w:t>
      </w:r>
    </w:p>
    <w:p w14:paraId="7115DBA6" w14:textId="7FC623B7" w:rsidR="00AD1E7E" w:rsidRDefault="00AD1E7E" w:rsidP="00AD1E7E">
      <w:pPr>
        <w:bidi/>
        <w:spacing w:after="200" w:line="360" w:lineRule="auto"/>
        <w:ind w:left="360"/>
        <w:jc w:val="both"/>
        <w:rPr>
          <w:rFonts w:ascii="Traditional Arabic" w:eastAsia="Times New Roman" w:hAnsi="Traditional Arabic" w:cs="Traditional Arabic"/>
          <w:sz w:val="28"/>
          <w:szCs w:val="28"/>
          <w:rtl/>
          <w:lang w:bidi="ar-EG"/>
        </w:rPr>
      </w:pPr>
      <w:r w:rsidRPr="00AD1E7E">
        <w:rPr>
          <w:rFonts w:ascii="Traditional Arabic" w:eastAsia="Times New Roman" w:hAnsi="Traditional Arabic" w:cs="Traditional Arabic"/>
          <w:sz w:val="28"/>
          <w:szCs w:val="28"/>
          <w:rtl/>
          <w:lang w:bidi="ar-EG"/>
        </w:rPr>
        <w:t>تتكامل نظرية العقل مع تقنيات الذكاء الاصطناعي لتشكل ركيزة أساسية في فهم النوايا البشرية؛ مما يتيح للأنظمة الذكية تحليل سلوك الأفراد وتوقع احتياجاتهم بدقة عالية. يمتد هذا التأثير ليعزز التفاعل الاجتماعي من خلال تمكين الروبوتات من التعاون بسلاسة مع العمال في بيئات العمل، فضلًا عن دعم التعلم التكيفي الذي يطور الأنظمة لتعديل استجاباتها بناءً على تغير رغبات الأفراد. ينعكس هذا التطور الذكي مباشرة على كفاءة سلاسل التوريد، حيث يساهم في التنبؤ الذكي بالطلب وتوقع رغبات العملاء قبل حدوثها عبر فهم دوافع السوق، مما يضمن إدارة المخزون بكفاءة وتقليل تكاليف التخزين بتوفير الكميات المطلوبة في الوقت المناسب</w:t>
      </w:r>
      <w:r w:rsidR="00276A5F">
        <w:rPr>
          <w:rFonts w:ascii="Traditional Arabic" w:eastAsia="Times New Roman" w:hAnsi="Traditional Arabic" w:cs="Traditional Arabic" w:hint="cs"/>
          <w:sz w:val="28"/>
          <w:szCs w:val="28"/>
          <w:rtl/>
          <w:lang w:bidi="ar-EG"/>
        </w:rPr>
        <w:t xml:space="preserve"> </w:t>
      </w:r>
      <w:r w:rsidR="00276A5F" w:rsidRPr="00584781">
        <w:rPr>
          <w:rFonts w:ascii="Traditional Arabic" w:eastAsia="Times New Roman" w:hAnsi="Traditional Arabic" w:cs="Traditional Arabic" w:hint="cs"/>
          <w:sz w:val="28"/>
          <w:szCs w:val="28"/>
          <w:rtl/>
        </w:rPr>
        <w:t>(سباع واخرون،2018)</w:t>
      </w:r>
    </w:p>
    <w:p w14:paraId="75202CBE" w14:textId="3787D57D" w:rsidR="00AD1E7E" w:rsidRPr="00584781" w:rsidRDefault="00AD1E7E" w:rsidP="00AD1E7E">
      <w:pPr>
        <w:bidi/>
        <w:spacing w:after="200" w:line="360" w:lineRule="auto"/>
        <w:ind w:left="360"/>
        <w:jc w:val="both"/>
        <w:rPr>
          <w:rFonts w:ascii="Traditional Arabic" w:eastAsia="Times New Roman" w:hAnsi="Traditional Arabic" w:cs="Traditional Arabic"/>
          <w:sz w:val="28"/>
          <w:szCs w:val="28"/>
          <w:rtl/>
          <w:lang w:bidi="ar-EG"/>
        </w:rPr>
      </w:pPr>
      <w:r w:rsidRPr="00AD1E7E">
        <w:rPr>
          <w:rFonts w:ascii="Traditional Arabic" w:eastAsia="Times New Roman" w:hAnsi="Traditional Arabic" w:cs="Traditional Arabic"/>
          <w:sz w:val="28"/>
          <w:szCs w:val="28"/>
          <w:rtl/>
          <w:lang w:bidi="ar-EG"/>
        </w:rPr>
        <w:t xml:space="preserve"> علاوة على ذلك، تمنح هذه النظرية الأنظمة القدرة على حل الأزمات اللوجستية عبر التفاعل بمرونة مع مشكلات الشحن وفهم أبعاد الأزمة البشرية، وهو ما يصب في النهاية نحو تحسين العلاقات ورفع مستوى التنسيق والرضا بين الموردين والعملاء والشركات.</w:t>
      </w:r>
    </w:p>
    <w:p w14:paraId="06BA3A23" w14:textId="221807EE" w:rsidR="00AB0AAE" w:rsidRPr="00584781" w:rsidRDefault="00AD1E7E" w:rsidP="00546F1A">
      <w:pPr>
        <w:bidi/>
        <w:spacing w:after="200" w:line="360" w:lineRule="auto"/>
        <w:jc w:val="both"/>
        <w:rPr>
          <w:rFonts w:ascii="Traditional Arabic" w:eastAsia="Times New Roman" w:hAnsi="Traditional Arabic" w:cs="Traditional Arabic"/>
          <w:b/>
          <w:bCs/>
          <w:sz w:val="28"/>
          <w:szCs w:val="28"/>
          <w:lang w:bidi="ar-EG"/>
        </w:rPr>
      </w:pPr>
      <w:r>
        <w:rPr>
          <w:rFonts w:ascii="Traditional Arabic" w:eastAsia="Times New Roman" w:hAnsi="Traditional Arabic" w:cs="Traditional Arabic" w:hint="cs"/>
          <w:b/>
          <w:bCs/>
          <w:sz w:val="28"/>
          <w:szCs w:val="28"/>
          <w:rtl/>
        </w:rPr>
        <w:t xml:space="preserve">2.2.10.2 </w:t>
      </w:r>
      <w:r w:rsidR="00AB0AAE" w:rsidRPr="00584781">
        <w:rPr>
          <w:rFonts w:ascii="Traditional Arabic" w:eastAsia="Times New Roman" w:hAnsi="Traditional Arabic" w:cs="Traditional Arabic" w:hint="cs"/>
          <w:b/>
          <w:bCs/>
          <w:sz w:val="28"/>
          <w:szCs w:val="28"/>
          <w:rtl/>
        </w:rPr>
        <w:t>مجالات الاستخدام والتطبيقات العلمية</w:t>
      </w:r>
    </w:p>
    <w:p w14:paraId="315509BD" w14:textId="191A5354" w:rsidR="00AB0AAE" w:rsidRPr="00584781" w:rsidRDefault="00AB0AAE" w:rsidP="00AD1E7E">
      <w:pPr>
        <w:pStyle w:val="a3"/>
        <w:numPr>
          <w:ilvl w:val="0"/>
          <w:numId w:val="12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تحليل البيانات الضخمة، واكتشاف الأنماط المعقدة في مجالات الفيزياء والفلك والأحياء، والمساعدة في صياغة ومراجعة الأوراق البحثية</w:t>
      </w:r>
      <w:r w:rsidR="007A3945" w:rsidRPr="00584781">
        <w:rPr>
          <w:rFonts w:ascii="Traditional Arabic" w:eastAsia="Times New Roman" w:hAnsi="Traditional Arabic" w:cs="Traditional Arabic" w:hint="cs"/>
          <w:sz w:val="28"/>
          <w:szCs w:val="28"/>
          <w:rtl/>
          <w:lang w:bidi="ar-EG"/>
        </w:rPr>
        <w:t xml:space="preserve"> واستخدامها في مجالات كثيرة منها سلاسل التوريد.</w:t>
      </w:r>
    </w:p>
    <w:p w14:paraId="266353E8" w14:textId="1B1E3D63" w:rsidR="00AB0AAE" w:rsidRPr="00584781" w:rsidRDefault="00AB0AAE" w:rsidP="00AD1E7E">
      <w:pPr>
        <w:numPr>
          <w:ilvl w:val="0"/>
          <w:numId w:val="12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التوليد والإبداع</w:t>
      </w:r>
      <w:r w:rsidR="007A3945"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إنتاج نصوص وصور وأكواد برمجية مبتكرة عبر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التوليدي بناءً على بيانات التدريب</w:t>
      </w:r>
      <w:r w:rsidRPr="00584781">
        <w:rPr>
          <w:rFonts w:ascii="Traditional Arabic" w:eastAsia="Times New Roman" w:hAnsi="Traditional Arabic" w:cs="Traditional Arabic" w:hint="cs"/>
          <w:sz w:val="28"/>
          <w:szCs w:val="28"/>
          <w:lang w:bidi="ar-EG"/>
        </w:rPr>
        <w:t>.</w:t>
      </w:r>
    </w:p>
    <w:p w14:paraId="4B96A041" w14:textId="2D54F28A" w:rsidR="00AB0AAE" w:rsidRPr="00584781" w:rsidRDefault="00AB0AAE" w:rsidP="00AD1E7E">
      <w:pPr>
        <w:numPr>
          <w:ilvl w:val="0"/>
          <w:numId w:val="12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النمذجة التنبؤية، دراسة سلوك الأفراد واتجاهاتهم عبر تحليل التفاعلات الرقمية</w:t>
      </w:r>
    </w:p>
    <w:p w14:paraId="7396B026" w14:textId="1BF0A767" w:rsidR="00AB0AAE" w:rsidRPr="00584781" w:rsidRDefault="00494FE9" w:rsidP="00AD1E7E">
      <w:pPr>
        <w:numPr>
          <w:ilvl w:val="0"/>
          <w:numId w:val="125"/>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lastRenderedPageBreak/>
        <w:t xml:space="preserve">يستخدم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سلاسل التوريد لتحسين الكفاءة، ويبرز ذلك من خلال التنبؤ بالطلب</w:t>
      </w:r>
      <w:r w:rsidR="00EB09DF" w:rsidRPr="00584781">
        <w:rPr>
          <w:rFonts w:ascii="Traditional Arabic" w:eastAsia="Times New Roman" w:hAnsi="Traditional Arabic" w:cs="Traditional Arabic" w:hint="cs"/>
          <w:sz w:val="28"/>
          <w:szCs w:val="28"/>
          <w:rtl/>
          <w:lang w:bidi="ar-EG"/>
        </w:rPr>
        <w:t xml:space="preserve"> المستقبلي وأيضا العمل على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المخزون</w:t>
      </w:r>
      <w:r w:rsidR="00EB09DF" w:rsidRPr="00584781">
        <w:rPr>
          <w:rFonts w:ascii="Traditional Arabic" w:eastAsia="Times New Roman" w:hAnsi="Traditional Arabic" w:cs="Traditional Arabic" w:hint="cs"/>
          <w:sz w:val="28"/>
          <w:szCs w:val="28"/>
          <w:rtl/>
          <w:lang w:bidi="ar-EG"/>
        </w:rPr>
        <w:t xml:space="preserve"> وفي نفس الوقت </w:t>
      </w:r>
      <w:r w:rsidRPr="00584781">
        <w:rPr>
          <w:rFonts w:ascii="Traditional Arabic" w:eastAsia="Times New Roman" w:hAnsi="Traditional Arabic" w:cs="Traditional Arabic" w:hint="cs"/>
          <w:sz w:val="28"/>
          <w:szCs w:val="28"/>
          <w:rtl/>
          <w:lang w:bidi="ar-EG"/>
        </w:rPr>
        <w:t>تحسين النقل والخدمات اللوجستية. تساعد هذه التقنيات الشركات على خفض التكاليف ومواجهة اضطرابات الأسواق بسرعة ودقة</w:t>
      </w:r>
      <w:r w:rsidR="00EB09DF" w:rsidRPr="00584781">
        <w:rPr>
          <w:rFonts w:ascii="Traditional Arabic" w:eastAsia="Times New Roman" w:hAnsi="Traditional Arabic" w:cs="Traditional Arabic" w:hint="cs"/>
          <w:sz w:val="28"/>
          <w:szCs w:val="28"/>
          <w:rtl/>
          <w:lang w:bidi="ar-EG"/>
        </w:rPr>
        <w:t xml:space="preserve"> </w:t>
      </w:r>
      <w:bookmarkStart w:id="24" w:name="_Hlk236330388"/>
      <w:r w:rsidR="00EB09DF" w:rsidRPr="00584781">
        <w:rPr>
          <w:rFonts w:ascii="Traditional Arabic" w:hAnsi="Traditional Arabic" w:cs="Traditional Arabic" w:hint="cs"/>
          <w:sz w:val="28"/>
          <w:szCs w:val="28"/>
          <w:lang w:bidi="ar-EG"/>
        </w:rPr>
        <w:t>Pimenidis, &amp; Tonkin, 2021).</w:t>
      </w:r>
      <w:bookmarkEnd w:id="24"/>
    </w:p>
    <w:p w14:paraId="475E69B7" w14:textId="77777777" w:rsidR="00AB0AAE" w:rsidRPr="00584781" w:rsidRDefault="00AB0AAE" w:rsidP="00546F1A">
      <w:pPr>
        <w:bidi/>
        <w:spacing w:after="200" w:line="360" w:lineRule="auto"/>
        <w:jc w:val="both"/>
        <w:rPr>
          <w:rFonts w:ascii="Traditional Arabic" w:eastAsia="Times New Roman" w:hAnsi="Traditional Arabic" w:cs="Traditional Arabic"/>
          <w:sz w:val="28"/>
          <w:szCs w:val="28"/>
          <w:rtl/>
          <w:lang w:bidi="ar-EG"/>
        </w:rPr>
      </w:pPr>
    </w:p>
    <w:p w14:paraId="2CFAA81E" w14:textId="4C93D789" w:rsidR="00AB0AAE" w:rsidRPr="00584781" w:rsidRDefault="002D21EF" w:rsidP="00546F1A">
      <w:pPr>
        <w:bidi/>
        <w:spacing w:after="200" w:line="360" w:lineRule="auto"/>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48C4">
        <w:rPr>
          <w:rFonts w:ascii="Traditional Arabic" w:eastAsia="Times New Roman" w:hAnsi="Traditional Arabic" w:cs="Traditional Arabic" w:hint="cs"/>
          <w:b/>
          <w:bCs/>
          <w:sz w:val="32"/>
          <w:szCs w:val="32"/>
          <w:rtl/>
        </w:rPr>
        <w:t>11</w:t>
      </w:r>
      <w:r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الضوابط الأخلاقية للذكاء </w:t>
      </w:r>
      <w:r w:rsidR="00067C01" w:rsidRPr="00584781">
        <w:rPr>
          <w:rFonts w:ascii="Traditional Arabic" w:eastAsia="Times New Roman" w:hAnsi="Traditional Arabic" w:cs="Traditional Arabic" w:hint="cs"/>
          <w:b/>
          <w:bCs/>
          <w:sz w:val="32"/>
          <w:szCs w:val="32"/>
          <w:rtl/>
        </w:rPr>
        <w:t>الإصطناعي</w:t>
      </w:r>
      <w:r w:rsidR="00AB0AAE" w:rsidRPr="00584781">
        <w:rPr>
          <w:rFonts w:ascii="Traditional Arabic" w:eastAsia="Times New Roman" w:hAnsi="Traditional Arabic" w:cs="Traditional Arabic" w:hint="cs"/>
          <w:b/>
          <w:bCs/>
          <w:sz w:val="32"/>
          <w:szCs w:val="32"/>
        </w:rPr>
        <w:t xml:space="preserve"> </w:t>
      </w:r>
      <w:r w:rsidR="00AB0AAE" w:rsidRPr="00584781">
        <w:rPr>
          <w:rFonts w:ascii="Traditional Arabic" w:eastAsia="Times New Roman" w:hAnsi="Traditional Arabic" w:cs="Traditional Arabic" w:hint="cs"/>
          <w:b/>
          <w:bCs/>
          <w:sz w:val="32"/>
          <w:szCs w:val="32"/>
          <w:rtl/>
          <w:lang w:bidi="ar-EG"/>
        </w:rPr>
        <w:t xml:space="preserve">في المملكة العربية السعودية </w:t>
      </w:r>
      <w:r w:rsidR="00AB0AAE" w:rsidRPr="00584781">
        <w:rPr>
          <w:rFonts w:ascii="Traditional Arabic" w:eastAsia="Times New Roman" w:hAnsi="Traditional Arabic" w:cs="Traditional Arabic" w:hint="cs"/>
          <w:b/>
          <w:bCs/>
          <w:sz w:val="32"/>
          <w:szCs w:val="32"/>
        </w:rPr>
        <w:t xml:space="preserve"> </w:t>
      </w:r>
    </w:p>
    <w:p w14:paraId="271064B6" w14:textId="02653553" w:rsidR="00AB0AAE" w:rsidRPr="00584781" w:rsidRDefault="00AB0AA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حرصا من المملكة على تحقيق رؤيتها واستراتيجياتها الوطنية المتعلقة باعتماد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وتشجيع البحث والتطوير والابتكار ورفع الوعي وتعزيز النمو الاقتصادي لتحقيق الازدهار والتنمية المنشودة. تم تطوير مبادئ أخلاقيات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قبل الهيئة السعودية للبيانات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(سدايا) والتي تهدف الى تعزيز حوكمة البيانات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للحد من الآثار السلبية لأنظمة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(اقتصاديا ونفسيا واجتماعيا وغيرها) والتهديدات المحتملة (الأمنية والسياسية وغيرها). </w:t>
      </w:r>
      <w:r w:rsidRPr="00584781">
        <w:rPr>
          <w:rFonts w:ascii="Traditional Arabic" w:hAnsi="Traditional Arabic" w:cs="Traditional Arabic" w:hint="cs"/>
          <w:sz w:val="28"/>
          <w:szCs w:val="28"/>
        </w:rPr>
        <w:t>Chang, 2019).</w:t>
      </w:r>
      <w:r w:rsidRPr="00584781">
        <w:rPr>
          <w:rFonts w:ascii="Traditional Arabic" w:eastAsia="Times New Roman" w:hAnsi="Traditional Arabic" w:cs="Traditional Arabic" w:hint="cs"/>
          <w:sz w:val="28"/>
          <w:szCs w:val="28"/>
          <w:rtl/>
        </w:rPr>
        <w:t>)</w:t>
      </w:r>
    </w:p>
    <w:p w14:paraId="3AF45D7A" w14:textId="52F38774" w:rsidR="00AB0AAE" w:rsidRDefault="00AB0AAE"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حيث يعيش العالم اليوم حالة من عدم الاستقرار والتغير الدائم والمستمر مما دعي الي مواكبة ذلك من خلال الاتجاه إلى النمو المتسارع في الممارسات والتقنيات في مجال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وما تتصف به من تنوع في استخدام مختلف التطبيقات في عديد من المجالات (</w:t>
      </w:r>
      <w:r w:rsidRPr="00584781">
        <w:rPr>
          <w:rFonts w:ascii="Traditional Arabic" w:eastAsia="Times New Roman" w:hAnsi="Traditional Arabic" w:cs="Traditional Arabic" w:hint="cs"/>
          <w:sz w:val="28"/>
          <w:szCs w:val="28"/>
        </w:rPr>
        <w:t>Gonçalves et al., 2019</w:t>
      </w:r>
      <w:r w:rsidRPr="00584781">
        <w:rPr>
          <w:rFonts w:ascii="Traditional Arabic" w:eastAsia="Times New Roman" w:hAnsi="Traditional Arabic" w:cs="Traditional Arabic" w:hint="cs"/>
          <w:sz w:val="28"/>
          <w:szCs w:val="28"/>
          <w:rtl/>
        </w:rPr>
        <w:t>).</w:t>
      </w:r>
    </w:p>
    <w:p w14:paraId="4E189F27"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564F2728"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0C72487A"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C601178"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3D5EDD42"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F4F2404"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5346319" w14:textId="42926C44" w:rsidR="007C5ADA" w:rsidRPr="00584781" w:rsidRDefault="007C5ADA" w:rsidP="00546F1A">
      <w:pPr>
        <w:bidi/>
        <w:spacing w:after="200" w:line="360" w:lineRule="auto"/>
        <w:jc w:val="center"/>
        <w:rPr>
          <w:rFonts w:ascii="Traditional Arabic" w:eastAsia="Times New Roman" w:hAnsi="Traditional Arabic" w:cs="Traditional Arabic"/>
          <w:b/>
          <w:bCs/>
          <w:sz w:val="36"/>
          <w:szCs w:val="36"/>
          <w:rtl/>
          <w:lang w:bidi="ar-EG"/>
        </w:rPr>
      </w:pPr>
      <w:r w:rsidRPr="00584781">
        <w:rPr>
          <w:rFonts w:ascii="Traditional Arabic" w:eastAsia="Times New Roman" w:hAnsi="Traditional Arabic" w:cs="Traditional Arabic" w:hint="cs"/>
          <w:b/>
          <w:bCs/>
          <w:sz w:val="36"/>
          <w:szCs w:val="36"/>
          <w:rtl/>
          <w:lang w:bidi="ar-EG"/>
        </w:rPr>
        <w:lastRenderedPageBreak/>
        <w:t>المبحث الثاني</w:t>
      </w:r>
    </w:p>
    <w:p w14:paraId="7E90B7BE" w14:textId="54E2A52C" w:rsidR="009F2CAA" w:rsidRPr="00584781" w:rsidRDefault="00A60DEB" w:rsidP="00546F1A">
      <w:pPr>
        <w:bidi/>
        <w:spacing w:after="200" w:line="360" w:lineRule="auto"/>
        <w:jc w:val="both"/>
        <w:rPr>
          <w:rFonts w:ascii="Traditional Arabic" w:eastAsia="Times New Roman" w:hAnsi="Traditional Arabic" w:cs="Traditional Arabic"/>
          <w:b/>
          <w:bCs/>
          <w:sz w:val="36"/>
          <w:szCs w:val="36"/>
        </w:rPr>
      </w:pPr>
      <w:r w:rsidRPr="00584781">
        <w:rPr>
          <w:rFonts w:ascii="Traditional Arabic" w:eastAsia="Times New Roman" w:hAnsi="Traditional Arabic" w:cs="Traditional Arabic" w:hint="cs"/>
          <w:b/>
          <w:bCs/>
          <w:sz w:val="36"/>
          <w:szCs w:val="36"/>
          <w:rtl/>
        </w:rPr>
        <w:t>2.3.</w:t>
      </w:r>
      <w:r w:rsidR="002A2C42" w:rsidRPr="00584781">
        <w:rPr>
          <w:rFonts w:ascii="Traditional Arabic" w:eastAsia="Times New Roman" w:hAnsi="Traditional Arabic" w:cs="Traditional Arabic" w:hint="cs"/>
          <w:b/>
          <w:bCs/>
          <w:sz w:val="36"/>
          <w:szCs w:val="36"/>
          <w:rtl/>
        </w:rPr>
        <w:t xml:space="preserve"> </w:t>
      </w:r>
      <w:r w:rsidR="00067C01" w:rsidRPr="00584781">
        <w:rPr>
          <w:rFonts w:ascii="Traditional Arabic" w:hAnsi="Traditional Arabic" w:cs="Traditional Arabic" w:hint="cs"/>
          <w:b/>
          <w:bCs/>
          <w:sz w:val="36"/>
          <w:szCs w:val="36"/>
          <w:rtl/>
        </w:rPr>
        <w:t>إدارة</w:t>
      </w:r>
      <w:r w:rsidR="009F2CAA" w:rsidRPr="00584781">
        <w:rPr>
          <w:rFonts w:ascii="Traditional Arabic" w:hAnsi="Traditional Arabic" w:cs="Traditional Arabic" w:hint="cs"/>
          <w:b/>
          <w:bCs/>
          <w:sz w:val="36"/>
          <w:szCs w:val="36"/>
          <w:rtl/>
        </w:rPr>
        <w:t xml:space="preserve"> سلسلة ا</w:t>
      </w:r>
      <w:r w:rsidR="00AB3C9E" w:rsidRPr="00584781">
        <w:rPr>
          <w:rFonts w:ascii="Traditional Arabic" w:hAnsi="Traditional Arabic" w:cs="Traditional Arabic" w:hint="cs"/>
          <w:b/>
          <w:bCs/>
          <w:sz w:val="36"/>
          <w:szCs w:val="36"/>
          <w:rtl/>
        </w:rPr>
        <w:t>لــتــو</w:t>
      </w:r>
      <w:r w:rsidR="009F2CAA" w:rsidRPr="00584781">
        <w:rPr>
          <w:rFonts w:ascii="Traditional Arabic" w:hAnsi="Traditional Arabic" w:cs="Traditional Arabic" w:hint="cs"/>
          <w:b/>
          <w:bCs/>
          <w:sz w:val="36"/>
          <w:szCs w:val="36"/>
          <w:rtl/>
        </w:rPr>
        <w:t>ريد</w:t>
      </w:r>
    </w:p>
    <w:p w14:paraId="5D8FCC94" w14:textId="33E54801"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2.3.1 </w:t>
      </w:r>
      <w:r w:rsidR="009F2CAA" w:rsidRPr="00584781">
        <w:rPr>
          <w:rFonts w:ascii="Traditional Arabic" w:eastAsia="Times New Roman" w:hAnsi="Traditional Arabic" w:cs="Traditional Arabic" w:hint="cs"/>
          <w:b/>
          <w:bCs/>
          <w:sz w:val="32"/>
          <w:szCs w:val="32"/>
          <w:rtl/>
        </w:rPr>
        <w:t xml:space="preserve">مقدمة </w:t>
      </w:r>
    </w:p>
    <w:p w14:paraId="04163031" w14:textId="5E9ED4C1" w:rsidR="004F1E67" w:rsidRPr="00584781" w:rsidRDefault="009F2CA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 xml:space="preserve">نتج عن ضغوط النمو من العولمة وزيادة حداثة وتطور </w:t>
      </w:r>
      <w:r w:rsidR="00EE0D4D" w:rsidRPr="00584781">
        <w:rPr>
          <w:rFonts w:ascii="Traditional Arabic" w:eastAsia="Times New Roman" w:hAnsi="Traditional Arabic" w:cs="Traditional Arabic" w:hint="cs"/>
          <w:sz w:val="28"/>
          <w:szCs w:val="28"/>
          <w:rtl/>
        </w:rPr>
        <w:t>الاعمال</w:t>
      </w:r>
      <w:r w:rsidRPr="00584781">
        <w:rPr>
          <w:rFonts w:ascii="Traditional Arabic" w:eastAsia="Times New Roman" w:hAnsi="Traditional Arabic" w:cs="Traditional Arabic" w:hint="cs"/>
          <w:sz w:val="28"/>
          <w:szCs w:val="28"/>
          <w:rtl/>
        </w:rPr>
        <w:t xml:space="preserve"> " موجات تحسين للأعمال" وذلك خلال العقود الأخيرة بدءا بال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بالأهداف والنتائج ومرورا بمراقبة الجودة الك</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ثم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الجودة الشاملة ثم إعادة هندسة الأعمال ثم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المعرفة وأخيرا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4F1E67" w:rsidRPr="00584781">
        <w:rPr>
          <w:rFonts w:ascii="Traditional Arabic" w:eastAsia="Times New Roman" w:hAnsi="Traditional Arabic" w:cs="Traditional Arabic" w:hint="cs"/>
          <w:sz w:val="28"/>
          <w:szCs w:val="28"/>
          <w:rtl/>
        </w:rPr>
        <w:t>الإلكترونية.</w:t>
      </w:r>
      <w:r w:rsidRPr="00584781">
        <w:rPr>
          <w:rFonts w:ascii="Traditional Arabic" w:eastAsia="Times New Roman" w:hAnsi="Traditional Arabic" w:cs="Traditional Arabic" w:hint="cs"/>
          <w:sz w:val="28"/>
          <w:szCs w:val="28"/>
          <w:rtl/>
        </w:rPr>
        <w:t xml:space="preserve"> وكن</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جة لما سبق فإن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بالنسبة للقائمين على تشغيلها والمقاو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ن والموردين أصبح من الصعوبة بمكان اقناعهم بالعمل بصورة </w:t>
      </w:r>
      <w:r w:rsidR="004F1E67" w:rsidRPr="00584781">
        <w:rPr>
          <w:rFonts w:ascii="Traditional Arabic" w:eastAsia="Times New Roman" w:hAnsi="Traditional Arabic" w:cs="Traditional Arabic" w:hint="cs"/>
          <w:sz w:val="28"/>
          <w:szCs w:val="28"/>
          <w:rtl/>
        </w:rPr>
        <w:t>مؤكدة</w:t>
      </w:r>
      <w:r w:rsidR="004F1E67" w:rsidRPr="00584781">
        <w:rPr>
          <w:rFonts w:ascii="Traditional Arabic" w:eastAsia="Times New Roman" w:hAnsi="Traditional Arabic" w:cs="Traditional Arabic" w:hint="cs"/>
          <w:b/>
          <w:bCs/>
          <w:sz w:val="28"/>
          <w:szCs w:val="28"/>
        </w:rPr>
        <w:t>.</w:t>
      </w:r>
      <w:r w:rsidR="00EE0D4D" w:rsidRPr="00584781">
        <w:rPr>
          <w:rFonts w:ascii="Traditional Arabic" w:eastAsia="Times New Roman" w:hAnsi="Traditional Arabic" w:cs="Traditional Arabic" w:hint="cs"/>
          <w:b/>
          <w:bCs/>
          <w:sz w:val="28"/>
          <w:szCs w:val="28"/>
        </w:rPr>
        <w:t xml:space="preserve"> </w:t>
      </w:r>
      <w:r w:rsidR="00EE0D4D" w:rsidRPr="00584781">
        <w:rPr>
          <w:rFonts w:ascii="Traditional Arabic" w:eastAsia="Times New Roman" w:hAnsi="Traditional Arabic" w:cs="Traditional Arabic" w:hint="cs"/>
          <w:b/>
          <w:bCs/>
          <w:sz w:val="28"/>
          <w:szCs w:val="28"/>
          <w:rtl/>
          <w:lang w:bidi="ar-EG"/>
        </w:rPr>
        <w:t xml:space="preserve"> </w:t>
      </w:r>
      <w:r w:rsidR="00EE0D4D" w:rsidRPr="00584781">
        <w:rPr>
          <w:rFonts w:ascii="Traditional Arabic" w:eastAsia="Times New Roman" w:hAnsi="Traditional Arabic" w:cs="Traditional Arabic" w:hint="cs"/>
          <w:sz w:val="28"/>
          <w:szCs w:val="28"/>
          <w:rtl/>
          <w:lang w:bidi="ar-EG"/>
        </w:rPr>
        <w:t>في ظل الظروف السياسية والاقتصادية التي يعيشها العالم اليوم وعد انتظام سلاسل التوريد نتيجة تلك الظروف</w:t>
      </w:r>
      <w:r w:rsidR="00997624" w:rsidRPr="00584781">
        <w:rPr>
          <w:rFonts w:ascii="Traditional Arabic" w:eastAsia="Times New Roman" w:hAnsi="Traditional Arabic" w:cs="Traditional Arabic" w:hint="cs"/>
          <w:sz w:val="28"/>
          <w:szCs w:val="28"/>
          <w:rtl/>
        </w:rPr>
        <w:t xml:space="preserve"> (الحربي،2021).</w:t>
      </w:r>
    </w:p>
    <w:p w14:paraId="62AD1F3E" w14:textId="04CF28F7" w:rsidR="009F2CAA" w:rsidRPr="00584781" w:rsidRDefault="009F2CA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أصبحت ظاهره هامة وذلك بسبب قيد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كلفة </w:t>
      </w:r>
      <w:r w:rsidR="004F1E67" w:rsidRPr="00584781">
        <w:rPr>
          <w:rFonts w:ascii="Traditional Arabic" w:eastAsia="Times New Roman" w:hAnsi="Traditional Arabic" w:cs="Traditional Arabic" w:hint="cs"/>
          <w:sz w:val="28"/>
          <w:szCs w:val="28"/>
          <w:rtl/>
        </w:rPr>
        <w:t>الذي</w:t>
      </w:r>
      <w:r w:rsidRPr="00584781">
        <w:rPr>
          <w:rFonts w:ascii="Traditional Arabic" w:eastAsia="Times New Roman" w:hAnsi="Traditional Arabic" w:cs="Traditional Arabic" w:hint="cs"/>
          <w:sz w:val="28"/>
          <w:szCs w:val="28"/>
          <w:rtl/>
        </w:rPr>
        <w:t xml:space="preserve"> يمكن من </w:t>
      </w:r>
      <w:r w:rsidR="004F1E67" w:rsidRPr="00584781">
        <w:rPr>
          <w:rFonts w:ascii="Traditional Arabic" w:eastAsia="Times New Roman" w:hAnsi="Traditional Arabic" w:cs="Traditional Arabic" w:hint="cs"/>
          <w:sz w:val="28"/>
          <w:szCs w:val="28"/>
          <w:rtl/>
        </w:rPr>
        <w:t>خلاله</w:t>
      </w:r>
      <w:r w:rsidRPr="00584781">
        <w:rPr>
          <w:rFonts w:ascii="Traditional Arabic" w:eastAsia="Times New Roman" w:hAnsi="Traditional Arabic" w:cs="Traditional Arabic" w:hint="cs"/>
          <w:sz w:val="28"/>
          <w:szCs w:val="28"/>
          <w:rtl/>
        </w:rPr>
        <w:t xml:space="preserve"> تحقيق ما ترغب المنظمة </w:t>
      </w:r>
      <w:r w:rsidR="004F1E67" w:rsidRPr="00584781">
        <w:rPr>
          <w:rFonts w:ascii="Traditional Arabic" w:eastAsia="Times New Roman" w:hAnsi="Traditional Arabic" w:cs="Traditional Arabic" w:hint="cs"/>
          <w:sz w:val="28"/>
          <w:szCs w:val="28"/>
          <w:rtl/>
        </w:rPr>
        <w:t>فيه،</w:t>
      </w:r>
      <w:r w:rsidRPr="00584781">
        <w:rPr>
          <w:rFonts w:ascii="Traditional Arabic" w:eastAsia="Times New Roman" w:hAnsi="Traditional Arabic" w:cs="Traditional Arabic" w:hint="cs"/>
          <w:sz w:val="28"/>
          <w:szCs w:val="28"/>
          <w:rtl/>
        </w:rPr>
        <w:t xml:space="preserve"> والموجات الجديدة والكبيرة القادمة من الفرص تقع </w:t>
      </w:r>
      <w:r w:rsidR="00EE0D4D" w:rsidRPr="00584781">
        <w:rPr>
          <w:rFonts w:ascii="Traditional Arabic" w:eastAsia="Times New Roman" w:hAnsi="Traditional Arabic" w:cs="Traditional Arabic" w:hint="cs"/>
          <w:sz w:val="28"/>
          <w:szCs w:val="28"/>
          <w:rtl/>
        </w:rPr>
        <w:t>في كيفية</w:t>
      </w:r>
      <w:r w:rsidRPr="00584781">
        <w:rPr>
          <w:rFonts w:ascii="Traditional Arabic" w:eastAsia="Times New Roman" w:hAnsi="Traditional Arabic" w:cs="Traditional Arabic" w:hint="cs"/>
          <w:sz w:val="28"/>
          <w:szCs w:val="28"/>
          <w:rtl/>
        </w:rPr>
        <w:t xml:space="preserve"> اختراق </w:t>
      </w:r>
      <w:r w:rsidR="00EE0D4D" w:rsidRPr="00584781">
        <w:rPr>
          <w:rFonts w:ascii="Traditional Arabic" w:eastAsia="Times New Roman" w:hAnsi="Traditional Arabic" w:cs="Traditional Arabic" w:hint="cs"/>
          <w:sz w:val="28"/>
          <w:szCs w:val="28"/>
          <w:rtl/>
        </w:rPr>
        <w:t>الحدود الفاصلة</w:t>
      </w:r>
      <w:r w:rsidRPr="00584781">
        <w:rPr>
          <w:rFonts w:ascii="Traditional Arabic" w:eastAsia="Times New Roman" w:hAnsi="Traditional Arabic" w:cs="Traditional Arabic" w:hint="cs"/>
          <w:sz w:val="28"/>
          <w:szCs w:val="28"/>
          <w:rtl/>
        </w:rPr>
        <w:t xml:space="preserve"> بين المنظمة وعملائها وبين المنظمة </w:t>
      </w:r>
      <w:r w:rsidR="004F1E67" w:rsidRPr="00584781">
        <w:rPr>
          <w:rFonts w:ascii="Traditional Arabic" w:eastAsia="Times New Roman" w:hAnsi="Traditional Arabic" w:cs="Traditional Arabic" w:hint="cs"/>
          <w:sz w:val="28"/>
          <w:szCs w:val="28"/>
          <w:rtl/>
        </w:rPr>
        <w:t>والموردين.</w:t>
      </w:r>
      <w:r w:rsidRPr="00584781">
        <w:rPr>
          <w:rFonts w:ascii="Traditional Arabic" w:eastAsia="Times New Roman" w:hAnsi="Traditional Arabic" w:cs="Traditional Arabic" w:hint="cs"/>
          <w:sz w:val="28"/>
          <w:szCs w:val="28"/>
          <w:rtl/>
        </w:rPr>
        <w:t xml:space="preserve"> ذلك أن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تدفق المعلومات والمواد والخدمات والأموال عبر </w:t>
      </w:r>
      <w:r w:rsidR="004F1E67" w:rsidRPr="00584781">
        <w:rPr>
          <w:rFonts w:ascii="Traditional Arabic" w:eastAsia="Times New Roman" w:hAnsi="Traditional Arabic" w:cs="Traditional Arabic" w:hint="cs"/>
          <w:sz w:val="28"/>
          <w:szCs w:val="28"/>
          <w:rtl/>
        </w:rPr>
        <w:t>أي</w:t>
      </w:r>
      <w:r w:rsidRPr="00584781">
        <w:rPr>
          <w:rFonts w:ascii="Traditional Arabic" w:eastAsia="Times New Roman" w:hAnsi="Traditional Arabic" w:cs="Traditional Arabic" w:hint="cs"/>
          <w:sz w:val="28"/>
          <w:szCs w:val="28"/>
          <w:rtl/>
        </w:rPr>
        <w:t xml:space="preserve"> نشاط بالطريقة </w:t>
      </w:r>
      <w:r w:rsidR="004F1E67"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تعظم 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4F1E67"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r w:rsidR="004F1E67" w:rsidRPr="00584781">
        <w:rPr>
          <w:rFonts w:ascii="Traditional Arabic" w:eastAsia="Times New Roman" w:hAnsi="Traditional Arabic" w:cs="Traditional Arabic" w:hint="cs"/>
          <w:sz w:val="28"/>
          <w:szCs w:val="28"/>
          <w:rtl/>
        </w:rPr>
        <w:t>ات،</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وهي</w:t>
      </w:r>
      <w:r w:rsidRPr="00584781">
        <w:rPr>
          <w:rFonts w:ascii="Traditional Arabic" w:eastAsia="Times New Roman" w:hAnsi="Traditional Arabic" w:cs="Traditional Arabic" w:hint="cs"/>
          <w:sz w:val="28"/>
          <w:szCs w:val="28"/>
          <w:rtl/>
        </w:rPr>
        <w:t xml:space="preserve"> أيضا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بتقديم أدوات جديدة أو تغيير أو تعديل اسا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ب </w:t>
      </w:r>
      <w:r w:rsidR="004F1E67" w:rsidRPr="00584781">
        <w:rPr>
          <w:rFonts w:ascii="Traditional Arabic" w:eastAsia="Times New Roman" w:hAnsi="Traditional Arabic" w:cs="Traditional Arabic" w:hint="cs"/>
          <w:sz w:val="28"/>
          <w:szCs w:val="28"/>
          <w:rtl/>
        </w:rPr>
        <w:t>معروفة،</w:t>
      </w:r>
      <w:r w:rsidRPr="00584781">
        <w:rPr>
          <w:rFonts w:ascii="Traditional Arabic" w:eastAsia="Times New Roman" w:hAnsi="Traditional Arabic" w:cs="Traditional Arabic" w:hint="cs"/>
          <w:sz w:val="28"/>
          <w:szCs w:val="28"/>
          <w:rtl/>
        </w:rPr>
        <w:t xml:space="preserve"> ذلك أن الكفاءة </w:t>
      </w:r>
      <w:r w:rsidR="004F1E67"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إنجاز الأشياء بصورة </w:t>
      </w:r>
      <w:r w:rsidR="00EF459E" w:rsidRPr="00584781">
        <w:rPr>
          <w:rFonts w:ascii="Traditional Arabic" w:eastAsia="Times New Roman" w:hAnsi="Traditional Arabic" w:cs="Traditional Arabic" w:hint="cs"/>
          <w:sz w:val="28"/>
          <w:szCs w:val="28"/>
          <w:rtl/>
        </w:rPr>
        <w:t>صحيحة،</w:t>
      </w:r>
      <w:r w:rsidRPr="00584781">
        <w:rPr>
          <w:rFonts w:ascii="Traditional Arabic" w:eastAsia="Times New Roman" w:hAnsi="Traditional Arabic" w:cs="Traditional Arabic" w:hint="cs"/>
          <w:sz w:val="28"/>
          <w:szCs w:val="28"/>
          <w:rtl/>
        </w:rPr>
        <w:t xml:space="preserve"> أما الفعا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4F1E67" w:rsidRPr="00584781">
        <w:rPr>
          <w:rFonts w:ascii="Traditional Arabic" w:eastAsia="Times New Roman" w:hAnsi="Traditional Arabic" w:cs="Traditional Arabic" w:hint="cs"/>
          <w:sz w:val="28"/>
          <w:szCs w:val="28"/>
          <w:rtl/>
        </w:rPr>
        <w:t>فهي</w:t>
      </w:r>
      <w:r w:rsidRPr="00584781">
        <w:rPr>
          <w:rFonts w:ascii="Traditional Arabic" w:eastAsia="Times New Roman" w:hAnsi="Traditional Arabic" w:cs="Traditional Arabic" w:hint="cs"/>
          <w:sz w:val="28"/>
          <w:szCs w:val="28"/>
          <w:rtl/>
        </w:rPr>
        <w:t xml:space="preserve"> إنجاز الأشياء </w:t>
      </w:r>
      <w:r w:rsidR="00EE0D4D" w:rsidRPr="00584781">
        <w:rPr>
          <w:rFonts w:ascii="Traditional Arabic" w:eastAsia="Times New Roman" w:hAnsi="Traditional Arabic" w:cs="Traditional Arabic" w:hint="cs"/>
          <w:sz w:val="28"/>
          <w:szCs w:val="28"/>
          <w:rtl/>
        </w:rPr>
        <w:t xml:space="preserve">بالطريقة </w:t>
      </w:r>
      <w:r w:rsidR="004F1E67" w:rsidRPr="00584781">
        <w:rPr>
          <w:rFonts w:ascii="Traditional Arabic" w:eastAsia="Times New Roman" w:hAnsi="Traditional Arabic" w:cs="Traditional Arabic" w:hint="cs"/>
          <w:sz w:val="28"/>
          <w:szCs w:val="28"/>
          <w:rtl/>
        </w:rPr>
        <w:t>الصحيحة</w:t>
      </w:r>
      <w:r w:rsidR="004F1E67" w:rsidRPr="00584781">
        <w:rPr>
          <w:rFonts w:ascii="Traditional Arabic" w:eastAsia="Times New Roman" w:hAnsi="Traditional Arabic" w:cs="Traditional Arabic" w:hint="cs"/>
          <w:b/>
          <w:bCs/>
          <w:sz w:val="28"/>
          <w:szCs w:val="28"/>
        </w:rPr>
        <w:t>.</w:t>
      </w:r>
      <w:r w:rsidR="00997624" w:rsidRPr="00584781">
        <w:rPr>
          <w:rFonts w:ascii="Traditional Arabic" w:eastAsia="Times New Roman" w:hAnsi="Traditional Arabic" w:cs="Traditional Arabic" w:hint="cs"/>
          <w:sz w:val="28"/>
          <w:szCs w:val="28"/>
          <w:rtl/>
        </w:rPr>
        <w:t xml:space="preserve"> (الحربي،2021).</w:t>
      </w:r>
    </w:p>
    <w:p w14:paraId="64320684" w14:textId="6BE44CC7" w:rsidR="009F2CAA" w:rsidRPr="00584781" w:rsidRDefault="00EE0D4D"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ويعتقد الباحث انه </w:t>
      </w:r>
      <w:r w:rsidR="009F2CAA" w:rsidRPr="00584781">
        <w:rPr>
          <w:rFonts w:ascii="Traditional Arabic" w:eastAsia="Times New Roman" w:hAnsi="Traditional Arabic" w:cs="Traditional Arabic" w:hint="cs"/>
          <w:sz w:val="28"/>
          <w:szCs w:val="28"/>
          <w:rtl/>
        </w:rPr>
        <w:t xml:space="preserve">مما لا شك فيه أن </w:t>
      </w:r>
      <w:r w:rsidR="00067C01" w:rsidRPr="00584781">
        <w:rPr>
          <w:rFonts w:ascii="Traditional Arabic" w:eastAsia="Times New Roman" w:hAnsi="Traditional Arabic" w:cs="Traditional Arabic" w:hint="cs"/>
          <w:sz w:val="28"/>
          <w:szCs w:val="28"/>
          <w:rtl/>
        </w:rPr>
        <w:t>إدارة</w:t>
      </w:r>
      <w:r w:rsidR="009F2CAA"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9F2CAA" w:rsidRPr="00584781">
        <w:rPr>
          <w:rFonts w:ascii="Traditional Arabic" w:eastAsia="Times New Roman" w:hAnsi="Traditional Arabic" w:cs="Traditional Arabic" w:hint="cs"/>
          <w:sz w:val="28"/>
          <w:szCs w:val="28"/>
          <w:rtl/>
        </w:rPr>
        <w:t>ريد الناجحة سوف تخفض من ا</w:t>
      </w:r>
      <w:r w:rsidR="00AB3C9E" w:rsidRPr="00584781">
        <w:rPr>
          <w:rFonts w:ascii="Traditional Arabic" w:eastAsia="Times New Roman" w:hAnsi="Traditional Arabic" w:cs="Traditional Arabic" w:hint="cs"/>
          <w:sz w:val="28"/>
          <w:szCs w:val="28"/>
          <w:rtl/>
        </w:rPr>
        <w:t>لــت</w:t>
      </w:r>
      <w:r w:rsidR="009F2CAA"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9F2CAA" w:rsidRPr="00584781">
        <w:rPr>
          <w:rFonts w:ascii="Traditional Arabic" w:eastAsia="Times New Roman" w:hAnsi="Traditional Arabic" w:cs="Traditional Arabic" w:hint="cs"/>
          <w:sz w:val="28"/>
          <w:szCs w:val="28"/>
          <w:rtl/>
        </w:rPr>
        <w:t xml:space="preserve">ف لكل من العملاء والموردين وأيضا تدير </w:t>
      </w:r>
      <w:r w:rsidR="00EF459E" w:rsidRPr="00584781">
        <w:rPr>
          <w:rFonts w:ascii="Traditional Arabic" w:eastAsia="Times New Roman" w:hAnsi="Traditional Arabic" w:cs="Traditional Arabic" w:hint="cs"/>
          <w:sz w:val="28"/>
          <w:szCs w:val="28"/>
          <w:rtl/>
        </w:rPr>
        <w:t>الخطر،</w:t>
      </w:r>
      <w:r w:rsidR="009F2CAA" w:rsidRPr="00584781">
        <w:rPr>
          <w:rFonts w:ascii="Traditional Arabic" w:eastAsia="Times New Roman" w:hAnsi="Traditional Arabic" w:cs="Traditional Arabic" w:hint="cs"/>
          <w:sz w:val="28"/>
          <w:szCs w:val="28"/>
          <w:rtl/>
        </w:rPr>
        <w:t xml:space="preserve"> وتبقى على أو تحسن القيمة المضافة وهامش </w:t>
      </w:r>
      <w:r w:rsidR="00EF459E" w:rsidRPr="00584781">
        <w:rPr>
          <w:rFonts w:ascii="Traditional Arabic" w:eastAsia="Times New Roman" w:hAnsi="Traditional Arabic" w:cs="Traditional Arabic" w:hint="cs"/>
          <w:sz w:val="28"/>
          <w:szCs w:val="28"/>
          <w:rtl/>
        </w:rPr>
        <w:t>الربح،</w:t>
      </w:r>
      <w:r w:rsidR="009F2CAA" w:rsidRPr="00584781">
        <w:rPr>
          <w:rFonts w:ascii="Traditional Arabic" w:eastAsia="Times New Roman" w:hAnsi="Traditional Arabic" w:cs="Traditional Arabic" w:hint="cs"/>
          <w:sz w:val="28"/>
          <w:szCs w:val="28"/>
          <w:rtl/>
        </w:rPr>
        <w:t xml:space="preserve"> وبصورة م</w:t>
      </w:r>
      <w:r w:rsidR="00AB3C9E" w:rsidRPr="00584781">
        <w:rPr>
          <w:rFonts w:ascii="Traditional Arabic" w:eastAsia="Times New Roman" w:hAnsi="Traditional Arabic" w:cs="Traditional Arabic" w:hint="cs"/>
          <w:sz w:val="28"/>
          <w:szCs w:val="28"/>
          <w:rtl/>
        </w:rPr>
        <w:t>تــت</w:t>
      </w:r>
      <w:r w:rsidR="009F2CAA" w:rsidRPr="00584781">
        <w:rPr>
          <w:rFonts w:ascii="Traditional Arabic" w:eastAsia="Times New Roman" w:hAnsi="Traditional Arabic" w:cs="Traditional Arabic" w:hint="cs"/>
          <w:sz w:val="28"/>
          <w:szCs w:val="28"/>
          <w:rtl/>
        </w:rPr>
        <w:t xml:space="preserve">ابعة فإن الشركات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9F2CAA" w:rsidRPr="00584781">
        <w:rPr>
          <w:rFonts w:ascii="Traditional Arabic" w:eastAsia="Times New Roman" w:hAnsi="Traditional Arabic" w:cs="Traditional Arabic" w:hint="cs"/>
          <w:sz w:val="28"/>
          <w:szCs w:val="28"/>
          <w:rtl/>
        </w:rPr>
        <w:t xml:space="preserve"> تكون فعاله </w:t>
      </w:r>
      <w:r w:rsidR="00EF459E" w:rsidRPr="00584781">
        <w:rPr>
          <w:rFonts w:ascii="Traditional Arabic" w:eastAsia="Times New Roman" w:hAnsi="Traditional Arabic" w:cs="Traditional Arabic" w:hint="cs"/>
          <w:sz w:val="28"/>
          <w:szCs w:val="28"/>
          <w:rtl/>
        </w:rPr>
        <w:t>في</w:t>
      </w:r>
      <w:r w:rsidR="009F2CAA"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009F2CAA" w:rsidRPr="00584781">
        <w:rPr>
          <w:rFonts w:ascii="Traditional Arabic" w:eastAsia="Times New Roman" w:hAnsi="Traditional Arabic" w:cs="Traditional Arabic" w:hint="cs"/>
          <w:sz w:val="28"/>
          <w:szCs w:val="28"/>
          <w:rtl/>
        </w:rPr>
        <w:t xml:space="preserve">ريد </w:t>
      </w:r>
      <w:r w:rsidR="00EF459E" w:rsidRPr="00584781">
        <w:rPr>
          <w:rFonts w:ascii="Traditional Arabic" w:eastAsia="Times New Roman" w:hAnsi="Traditional Arabic" w:cs="Traditional Arabic" w:hint="cs"/>
          <w:sz w:val="28"/>
          <w:szCs w:val="28"/>
          <w:rtl/>
        </w:rPr>
        <w:t>فهي</w:t>
      </w:r>
      <w:r w:rsidR="009F2CAA" w:rsidRPr="00584781">
        <w:rPr>
          <w:rFonts w:ascii="Traditional Arabic" w:eastAsia="Times New Roman" w:hAnsi="Traditional Arabic" w:cs="Traditional Arabic" w:hint="cs"/>
          <w:sz w:val="28"/>
          <w:szCs w:val="28"/>
          <w:rtl/>
        </w:rPr>
        <w:t xml:space="preserve"> الأكثر نجاحا </w:t>
      </w:r>
      <w:r w:rsidRPr="00584781">
        <w:rPr>
          <w:rFonts w:ascii="Traditional Arabic" w:eastAsia="Times New Roman" w:hAnsi="Traditional Arabic" w:cs="Traditional Arabic" w:hint="cs"/>
          <w:sz w:val="28"/>
          <w:szCs w:val="28"/>
          <w:rtl/>
        </w:rPr>
        <w:t>في</w:t>
      </w:r>
      <w:r w:rsidR="009F2CAA" w:rsidRPr="00584781">
        <w:rPr>
          <w:rFonts w:ascii="Traditional Arabic" w:eastAsia="Times New Roman" w:hAnsi="Traditional Arabic" w:cs="Traditional Arabic" w:hint="cs"/>
          <w:sz w:val="28"/>
          <w:szCs w:val="28"/>
          <w:rtl/>
        </w:rPr>
        <w:t xml:space="preserve"> دنيا الأعمال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EF459E" w:rsidRPr="00584781">
        <w:rPr>
          <w:rFonts w:ascii="Traditional Arabic" w:eastAsia="Times New Roman" w:hAnsi="Traditional Arabic" w:cs="Traditional Arabic" w:hint="cs"/>
          <w:sz w:val="28"/>
          <w:szCs w:val="28"/>
          <w:rtl/>
        </w:rPr>
        <w:t>وم</w:t>
      </w:r>
      <w:r w:rsidR="00EF459E" w:rsidRPr="00584781">
        <w:rPr>
          <w:rFonts w:ascii="Traditional Arabic" w:eastAsia="Times New Roman" w:hAnsi="Traditional Arabic" w:cs="Traditional Arabic" w:hint="cs"/>
          <w:sz w:val="28"/>
          <w:szCs w:val="28"/>
        </w:rPr>
        <w:t>.</w:t>
      </w:r>
      <w:r w:rsidR="004F1E67" w:rsidRPr="00584781">
        <w:rPr>
          <w:rFonts w:ascii="Traditional Arabic" w:eastAsia="Times New Roman" w:hAnsi="Traditional Arabic" w:cs="Traditional Arabic" w:hint="cs"/>
          <w:sz w:val="28"/>
          <w:szCs w:val="28"/>
          <w:rtl/>
          <w:lang w:bidi="ar-EG"/>
        </w:rPr>
        <w:t xml:space="preserve"> </w:t>
      </w:r>
    </w:p>
    <w:p w14:paraId="6F9855D8" w14:textId="3E6E3A5F" w:rsidR="009F2CAA" w:rsidRPr="00584781" w:rsidRDefault="009F2CA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ونظرا لأن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كون من مراحل عدة وذلك من بدايتها لدى المورد مرورا بالمنتج بما لدية من إمكانيات تكنولوجية محددة </w:t>
      </w:r>
      <w:r w:rsidR="00EF459E" w:rsidRPr="00584781">
        <w:rPr>
          <w:rFonts w:ascii="Traditional Arabic" w:eastAsia="Times New Roman" w:hAnsi="Traditional Arabic" w:cs="Traditional Arabic" w:hint="cs"/>
          <w:sz w:val="28"/>
          <w:szCs w:val="28"/>
          <w:rtl/>
        </w:rPr>
        <w:t>وانتهاء</w:t>
      </w:r>
      <w:r w:rsidRPr="00584781">
        <w:rPr>
          <w:rFonts w:ascii="Traditional Arabic" w:eastAsia="Times New Roman" w:hAnsi="Traditional Arabic" w:cs="Traditional Arabic" w:hint="cs"/>
          <w:sz w:val="28"/>
          <w:szCs w:val="28"/>
          <w:rtl/>
        </w:rPr>
        <w:t xml:space="preserve"> با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اجر أو الموزع فإنه لزم الأمر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على العم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لدى كل مرحلة من مراحل السلسلة</w:t>
      </w:r>
      <w:r w:rsidR="00725AD5" w:rsidRPr="00584781">
        <w:rPr>
          <w:rFonts w:ascii="Traditional Arabic" w:eastAsia="Times New Roman" w:hAnsi="Traditional Arabic" w:cs="Traditional Arabic" w:hint="cs"/>
          <w:sz w:val="28"/>
          <w:szCs w:val="28"/>
          <w:rtl/>
        </w:rPr>
        <w:t xml:space="preserve"> بكل تفاصيلها الدقيقة</w:t>
      </w:r>
      <w:r w:rsidR="00997624" w:rsidRPr="00584781">
        <w:rPr>
          <w:rFonts w:ascii="Traditional Arabic" w:eastAsia="Times New Roman" w:hAnsi="Traditional Arabic" w:cs="Traditional Arabic" w:hint="cs"/>
          <w:sz w:val="28"/>
          <w:szCs w:val="28"/>
          <w:rtl/>
        </w:rPr>
        <w:t>(الطبال،2024).</w:t>
      </w:r>
    </w:p>
    <w:p w14:paraId="71695592"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35043D52" w14:textId="2E460CF7" w:rsidR="00F16E61"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2.3.2</w:t>
      </w:r>
      <w:r w:rsidR="006131E8" w:rsidRPr="00584781">
        <w:rPr>
          <w:rFonts w:ascii="Traditional Arabic" w:eastAsia="Times New Roman" w:hAnsi="Traditional Arabic" w:cs="Traditional Arabic" w:hint="cs"/>
          <w:b/>
          <w:bCs/>
          <w:sz w:val="32"/>
          <w:szCs w:val="32"/>
          <w:rtl/>
        </w:rPr>
        <w:t xml:space="preserve"> </w:t>
      </w:r>
      <w:r w:rsidR="007C562A" w:rsidRPr="00584781">
        <w:rPr>
          <w:rFonts w:ascii="Traditional Arabic" w:eastAsia="Times New Roman" w:hAnsi="Traditional Arabic" w:cs="Traditional Arabic" w:hint="cs"/>
          <w:b/>
          <w:bCs/>
          <w:sz w:val="32"/>
          <w:szCs w:val="32"/>
          <w:rtl/>
        </w:rPr>
        <w:t>مفهوم</w:t>
      </w:r>
      <w:r w:rsidR="006131E8" w:rsidRPr="00584781">
        <w:rPr>
          <w:rFonts w:ascii="Traditional Arabic" w:eastAsia="Times New Roman" w:hAnsi="Traditional Arabic" w:cs="Traditional Arabic" w:hint="cs"/>
          <w:b/>
          <w:bCs/>
          <w:sz w:val="32"/>
          <w:szCs w:val="32"/>
          <w:rtl/>
        </w:rPr>
        <w:t xml:space="preserve"> </w:t>
      </w:r>
      <w:r w:rsidR="00B14635" w:rsidRPr="00584781">
        <w:rPr>
          <w:rFonts w:ascii="Traditional Arabic" w:eastAsia="Times New Roman" w:hAnsi="Traditional Arabic" w:cs="Traditional Arabic" w:hint="cs"/>
          <w:b/>
          <w:bCs/>
          <w:sz w:val="32"/>
          <w:szCs w:val="32"/>
          <w:rtl/>
        </w:rPr>
        <w:t xml:space="preserve"> وتطور </w:t>
      </w:r>
      <w:r w:rsidR="00F16E61" w:rsidRPr="00584781">
        <w:rPr>
          <w:rFonts w:ascii="Traditional Arabic" w:eastAsia="Times New Roman" w:hAnsi="Traditional Arabic" w:cs="Traditional Arabic" w:hint="cs"/>
          <w:b/>
          <w:bCs/>
          <w:sz w:val="32"/>
          <w:szCs w:val="32"/>
          <w:rtl/>
        </w:rPr>
        <w:t xml:space="preserve">سلسلة </w:t>
      </w:r>
      <w:r w:rsidR="00EF459E"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EF459E" w:rsidRPr="00584781">
        <w:rPr>
          <w:rFonts w:ascii="Traditional Arabic" w:eastAsia="Times New Roman" w:hAnsi="Traditional Arabic" w:cs="Traditional Arabic" w:hint="cs"/>
          <w:b/>
          <w:bCs/>
          <w:sz w:val="32"/>
          <w:szCs w:val="32"/>
          <w:rtl/>
        </w:rPr>
        <w:t>ريد</w:t>
      </w:r>
      <w:r w:rsidR="00EF459E" w:rsidRPr="00584781">
        <w:rPr>
          <w:rFonts w:ascii="Traditional Arabic" w:eastAsia="Times New Roman" w:hAnsi="Traditional Arabic" w:cs="Traditional Arabic" w:hint="cs"/>
          <w:b/>
          <w:bCs/>
          <w:sz w:val="32"/>
          <w:szCs w:val="32"/>
        </w:rPr>
        <w:t>:</w:t>
      </w:r>
    </w:p>
    <w:p w14:paraId="588B0868" w14:textId="1B828B08" w:rsidR="006131E8" w:rsidRPr="00584781" w:rsidRDefault="00F16E6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2206A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ابع من المنظمات </w:t>
      </w:r>
      <w:r w:rsidR="00725AD5" w:rsidRPr="00584781">
        <w:rPr>
          <w:rFonts w:ascii="Traditional Arabic" w:eastAsia="Times New Roman" w:hAnsi="Traditional Arabic" w:cs="Traditional Arabic" w:hint="cs"/>
          <w:sz w:val="28"/>
          <w:szCs w:val="28"/>
          <w:rtl/>
        </w:rPr>
        <w:t>عبر</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هيلات ووظائف وأنشطة تلك المنظمات </w:t>
      </w:r>
      <w:r w:rsidR="004F1E67"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يتم تضمينها </w:t>
      </w:r>
      <w:r w:rsidR="002206A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الإنتاج وا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للمنتج </w:t>
      </w:r>
      <w:r w:rsidR="00EF459E" w:rsidRPr="00584781">
        <w:rPr>
          <w:rFonts w:ascii="Traditional Arabic" w:eastAsia="Times New Roman" w:hAnsi="Traditional Arabic" w:cs="Traditional Arabic" w:hint="cs"/>
          <w:sz w:val="28"/>
          <w:szCs w:val="28"/>
          <w:rtl/>
        </w:rPr>
        <w:t>والخدمة،</w:t>
      </w:r>
      <w:r w:rsidRPr="00584781">
        <w:rPr>
          <w:rFonts w:ascii="Traditional Arabic" w:eastAsia="Times New Roman" w:hAnsi="Traditional Arabic" w:cs="Traditional Arabic" w:hint="cs"/>
          <w:sz w:val="28"/>
          <w:szCs w:val="28"/>
          <w:rtl/>
        </w:rPr>
        <w:t xml:space="preserve"> حيث يبدأ ا</w:t>
      </w:r>
      <w:r w:rsidR="00AB3C9E" w:rsidRPr="00584781">
        <w:rPr>
          <w:rFonts w:ascii="Traditional Arabic" w:eastAsia="Times New Roman" w:hAnsi="Traditional Arabic" w:cs="Traditional Arabic" w:hint="cs"/>
          <w:sz w:val="28"/>
          <w:szCs w:val="28"/>
          <w:rtl/>
        </w:rPr>
        <w:t>لــتــت</w:t>
      </w:r>
      <w:r w:rsidRPr="00584781">
        <w:rPr>
          <w:rFonts w:ascii="Traditional Arabic" w:eastAsia="Times New Roman" w:hAnsi="Traditional Arabic" w:cs="Traditional Arabic" w:hint="cs"/>
          <w:sz w:val="28"/>
          <w:szCs w:val="28"/>
          <w:rtl/>
        </w:rPr>
        <w:t xml:space="preserve">ابع مع الموردين الرئيسيين للمواد الخام ويمتد نطاقه </w:t>
      </w:r>
      <w:r w:rsidR="002206A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كل الطرق وحتى العميل </w:t>
      </w:r>
      <w:r w:rsidR="006131E8" w:rsidRPr="00584781">
        <w:rPr>
          <w:rFonts w:ascii="Traditional Arabic" w:eastAsia="Times New Roman" w:hAnsi="Traditional Arabic" w:cs="Traditional Arabic" w:hint="cs"/>
          <w:sz w:val="28"/>
          <w:szCs w:val="28"/>
          <w:rtl/>
        </w:rPr>
        <w:t>النهائي</w:t>
      </w:r>
      <w:r w:rsidR="006131E8"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تشمل</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لــتــس</w:t>
      </w:r>
      <w:r w:rsidR="00EF459E" w:rsidRPr="00584781">
        <w:rPr>
          <w:rFonts w:ascii="Traditional Arabic" w:eastAsia="Times New Roman" w:hAnsi="Traditional Arabic" w:cs="Traditional Arabic" w:hint="cs"/>
          <w:sz w:val="28"/>
          <w:szCs w:val="28"/>
          <w:rtl/>
        </w:rPr>
        <w:t>هيلات:</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المخازن،</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المصانع،</w:t>
      </w:r>
      <w:r w:rsidRPr="00584781">
        <w:rPr>
          <w:rFonts w:ascii="Traditional Arabic" w:eastAsia="Times New Roman" w:hAnsi="Traditional Arabic" w:cs="Traditional Arabic" w:hint="cs"/>
          <w:sz w:val="28"/>
          <w:szCs w:val="28"/>
          <w:rtl/>
        </w:rPr>
        <w:t xml:space="preserve"> مراكز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EF459E" w:rsidRPr="00584781">
        <w:rPr>
          <w:rFonts w:ascii="Traditional Arabic" w:eastAsia="Times New Roman" w:hAnsi="Traditional Arabic" w:cs="Traditional Arabic" w:hint="cs"/>
          <w:sz w:val="28"/>
          <w:szCs w:val="28"/>
          <w:rtl/>
        </w:rPr>
        <w:t>شغيل،</w:t>
      </w:r>
      <w:r w:rsidRPr="00584781">
        <w:rPr>
          <w:rFonts w:ascii="Traditional Arabic" w:eastAsia="Times New Roman" w:hAnsi="Traditional Arabic" w:cs="Traditional Arabic" w:hint="cs"/>
          <w:sz w:val="28"/>
          <w:szCs w:val="28"/>
          <w:rtl/>
        </w:rPr>
        <w:t xml:space="preserve"> مراكز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زيع </w:t>
      </w:r>
      <w:r w:rsidR="00EF459E"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لــتــو</w:t>
      </w:r>
      <w:r w:rsidR="00EF459E" w:rsidRPr="00584781">
        <w:rPr>
          <w:rFonts w:ascii="Traditional Arabic" w:eastAsia="Times New Roman" w:hAnsi="Traditional Arabic" w:cs="Traditional Arabic" w:hint="cs"/>
          <w:sz w:val="28"/>
          <w:szCs w:val="28"/>
          <w:rtl/>
        </w:rPr>
        <w:t>كيلات</w:t>
      </w:r>
      <w:r w:rsidR="00EF459E"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تشمل الوظائف </w:t>
      </w:r>
      <w:r w:rsidR="00EF459E" w:rsidRPr="00584781">
        <w:rPr>
          <w:rFonts w:ascii="Traditional Arabic" w:eastAsia="Times New Roman" w:hAnsi="Traditional Arabic" w:cs="Traditional Arabic" w:hint="cs"/>
          <w:sz w:val="28"/>
          <w:szCs w:val="28"/>
          <w:rtl/>
        </w:rPr>
        <w:t>والأنشطة: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لــتــن</w:t>
      </w:r>
      <w:r w:rsidR="00EF459E" w:rsidRPr="00584781">
        <w:rPr>
          <w:rFonts w:ascii="Traditional Arabic" w:eastAsia="Times New Roman" w:hAnsi="Traditional Arabic" w:cs="Traditional Arabic" w:hint="cs"/>
          <w:sz w:val="28"/>
          <w:szCs w:val="28"/>
          <w:rtl/>
        </w:rPr>
        <w:t>بؤ،</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الشراء،</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المخزون،</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المعلومات،</w:t>
      </w:r>
      <w:r w:rsidRPr="00584781">
        <w:rPr>
          <w:rFonts w:ascii="Traditional Arabic" w:eastAsia="Times New Roman" w:hAnsi="Traditional Arabic" w:cs="Traditional Arabic" w:hint="cs"/>
          <w:sz w:val="28"/>
          <w:szCs w:val="28"/>
          <w:rtl/>
        </w:rPr>
        <w:t xml:space="preserve"> تأكيد </w:t>
      </w:r>
      <w:r w:rsidR="00EF459E" w:rsidRPr="00584781">
        <w:rPr>
          <w:rFonts w:ascii="Traditional Arabic" w:eastAsia="Times New Roman" w:hAnsi="Traditional Arabic" w:cs="Traditional Arabic" w:hint="cs"/>
          <w:sz w:val="28"/>
          <w:szCs w:val="28"/>
          <w:rtl/>
        </w:rPr>
        <w:t>الجودة،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الجدولة،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الإنتاج،</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EF459E" w:rsidRPr="00584781">
        <w:rPr>
          <w:rFonts w:ascii="Traditional Arabic" w:eastAsia="Times New Roman" w:hAnsi="Traditional Arabic" w:cs="Traditional Arabic" w:hint="cs"/>
          <w:sz w:val="28"/>
          <w:szCs w:val="28"/>
          <w:rtl/>
        </w:rPr>
        <w:t>زيع،</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وأخيرا خدمة </w:t>
      </w:r>
      <w:r w:rsidR="00EF459E" w:rsidRPr="00584781">
        <w:rPr>
          <w:rFonts w:ascii="Traditional Arabic" w:eastAsia="Times New Roman" w:hAnsi="Traditional Arabic" w:cs="Traditional Arabic" w:hint="cs"/>
          <w:sz w:val="28"/>
          <w:szCs w:val="28"/>
          <w:rtl/>
        </w:rPr>
        <w:t>العميل</w:t>
      </w:r>
      <w:r w:rsidR="00EF459E"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w:t>
      </w:r>
      <w:r w:rsidR="00EB09DF" w:rsidRPr="00584781">
        <w:rPr>
          <w:rFonts w:ascii="Traditional Arabic" w:hAnsi="Traditional Arabic" w:cs="Traditional Arabic" w:hint="cs"/>
          <w:sz w:val="28"/>
          <w:szCs w:val="28"/>
          <w:lang w:bidi="ar-EG"/>
        </w:rPr>
        <w:t>Ranak, 2020)</w:t>
      </w:r>
      <w:r w:rsidR="00EB09DF" w:rsidRPr="00584781">
        <w:rPr>
          <w:rFonts w:ascii="Traditional Arabic" w:eastAsia="Times New Roman" w:hAnsi="Traditional Arabic" w:cs="Traditional Arabic" w:hint="cs"/>
          <w:sz w:val="28"/>
          <w:szCs w:val="28"/>
          <w:rtl/>
          <w:lang w:bidi="ar-EG"/>
        </w:rPr>
        <w:t>)</w:t>
      </w:r>
    </w:p>
    <w:p w14:paraId="459C293F" w14:textId="77777777" w:rsidR="007C562A" w:rsidRPr="00584781" w:rsidRDefault="00F16E6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وهناك نوعين من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حرك </w:t>
      </w:r>
      <w:r w:rsidR="00725AD5"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هذه النظم </w:t>
      </w:r>
      <w:r w:rsidR="00EF459E" w:rsidRPr="00584781">
        <w:rPr>
          <w:rFonts w:ascii="Traditional Arabic" w:eastAsia="Times New Roman" w:hAnsi="Traditional Arabic" w:cs="Traditional Arabic" w:hint="cs"/>
          <w:sz w:val="28"/>
          <w:szCs w:val="28"/>
          <w:rtl/>
        </w:rPr>
        <w:t>هما:</w:t>
      </w:r>
      <w:r w:rsidRPr="00584781">
        <w:rPr>
          <w:rFonts w:ascii="Traditional Arabic" w:eastAsia="Times New Roman" w:hAnsi="Traditional Arabic" w:cs="Traditional Arabic" w:hint="cs"/>
          <w:sz w:val="28"/>
          <w:szCs w:val="28"/>
          <w:rtl/>
        </w:rPr>
        <w:t xml:space="preserve"> </w:t>
      </w:r>
    </w:p>
    <w:p w14:paraId="600114A1" w14:textId="7323CABB" w:rsidR="00EF459E" w:rsidRPr="00584781" w:rsidRDefault="007C562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أولا: </w:t>
      </w:r>
      <w:r w:rsidR="00F16E6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حرك </w:t>
      </w:r>
      <w:r w:rsidR="00EF459E" w:rsidRPr="00584781">
        <w:rPr>
          <w:rFonts w:ascii="Traditional Arabic" w:eastAsia="Times New Roman" w:hAnsi="Traditional Arabic" w:cs="Traditional Arabic" w:hint="cs"/>
          <w:sz w:val="28"/>
          <w:szCs w:val="28"/>
          <w:rtl/>
        </w:rPr>
        <w:t>المادي</w:t>
      </w:r>
      <w:r w:rsidR="00F16E61" w:rsidRPr="00584781">
        <w:rPr>
          <w:rFonts w:ascii="Traditional Arabic" w:eastAsia="Times New Roman" w:hAnsi="Traditional Arabic" w:cs="Traditional Arabic" w:hint="cs"/>
          <w:sz w:val="28"/>
          <w:szCs w:val="28"/>
          <w:rtl/>
        </w:rPr>
        <w:t xml:space="preserve"> للخدمات وعادة ما يكون </w:t>
      </w:r>
      <w:r w:rsidR="00725AD5"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اتجاه نهاية السلسلة (على الرغم من أنه </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س كل المواد تبدأ مع بداية </w:t>
      </w:r>
      <w:r w:rsidR="00EF459E" w:rsidRPr="00584781">
        <w:rPr>
          <w:rFonts w:ascii="Traditional Arabic" w:eastAsia="Times New Roman" w:hAnsi="Traditional Arabic" w:cs="Traditional Arabic" w:hint="cs"/>
          <w:sz w:val="28"/>
          <w:szCs w:val="28"/>
          <w:rtl/>
        </w:rPr>
        <w:t>السلسلة)</w:t>
      </w:r>
      <w:r w:rsidR="00F16E61" w:rsidRPr="00584781">
        <w:rPr>
          <w:rFonts w:ascii="Traditional Arabic" w:eastAsia="Times New Roman" w:hAnsi="Traditional Arabic" w:cs="Traditional Arabic" w:hint="cs"/>
          <w:sz w:val="28"/>
          <w:szCs w:val="28"/>
          <w:rtl/>
        </w:rPr>
        <w:t xml:space="preserve"> وتحرك أو تبادل المعلومات حيث يتم ذلك </w:t>
      </w:r>
      <w:r w:rsidR="002206A1"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اتجاهين عبر </w:t>
      </w:r>
      <w:r w:rsidR="006131E8" w:rsidRPr="00584781">
        <w:rPr>
          <w:rFonts w:ascii="Traditional Arabic" w:eastAsia="Times New Roman" w:hAnsi="Traditional Arabic" w:cs="Traditional Arabic" w:hint="cs"/>
          <w:sz w:val="28"/>
          <w:szCs w:val="28"/>
          <w:rtl/>
        </w:rPr>
        <w:t>السلسلة</w:t>
      </w:r>
      <w:r w:rsidR="006131E8" w:rsidRPr="00584781">
        <w:rPr>
          <w:rFonts w:ascii="Traditional Arabic" w:eastAsia="Times New Roman" w:hAnsi="Traditional Arabic" w:cs="Traditional Arabic" w:hint="cs"/>
          <w:sz w:val="28"/>
          <w:szCs w:val="28"/>
        </w:rPr>
        <w:t xml:space="preserve"> </w:t>
      </w:r>
      <w:r w:rsidR="006131E8" w:rsidRPr="00584781">
        <w:rPr>
          <w:rFonts w:ascii="Traditional Arabic" w:eastAsia="Times New Roman" w:hAnsi="Traditional Arabic" w:cs="Traditional Arabic" w:hint="cs"/>
          <w:sz w:val="28"/>
          <w:szCs w:val="28"/>
          <w:rtl/>
        </w:rPr>
        <w:t xml:space="preserve">أولا من خلال </w:t>
      </w:r>
      <w:r w:rsidR="00F16E61" w:rsidRPr="00584781">
        <w:rPr>
          <w:rFonts w:ascii="Traditional Arabic" w:eastAsia="Times New Roman" w:hAnsi="Traditional Arabic" w:cs="Traditional Arabic" w:hint="cs"/>
          <w:sz w:val="28"/>
          <w:szCs w:val="28"/>
          <w:rtl/>
        </w:rPr>
        <w:t>شبكة أعمال من ا</w:t>
      </w:r>
      <w:r w:rsidR="00AB3C9E" w:rsidRPr="00584781">
        <w:rPr>
          <w:rFonts w:ascii="Traditional Arabic" w:eastAsia="Times New Roman" w:hAnsi="Traditional Arabic" w:cs="Traditional Arabic" w:hint="cs"/>
          <w:sz w:val="28"/>
          <w:szCs w:val="28"/>
          <w:rtl/>
        </w:rPr>
        <w:t>لــتــس</w:t>
      </w:r>
      <w:r w:rsidR="00F16E61" w:rsidRPr="00584781">
        <w:rPr>
          <w:rFonts w:ascii="Traditional Arabic" w:eastAsia="Times New Roman" w:hAnsi="Traditional Arabic" w:cs="Traditional Arabic" w:hint="cs"/>
          <w:sz w:val="28"/>
          <w:szCs w:val="28"/>
          <w:rtl/>
        </w:rPr>
        <w:t>هيلات وبدائل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زيع حيث تؤدى وظائف تجهيز المواد وتحويل تلك المواد إلى مواد نصف مصنعة ومنتجات </w:t>
      </w:r>
      <w:r w:rsidR="00EF459E" w:rsidRPr="00584781">
        <w:rPr>
          <w:rFonts w:ascii="Traditional Arabic" w:eastAsia="Times New Roman" w:hAnsi="Traditional Arabic" w:cs="Traditional Arabic" w:hint="cs"/>
          <w:sz w:val="28"/>
          <w:szCs w:val="28"/>
          <w:rtl/>
        </w:rPr>
        <w:t>تامه،</w:t>
      </w:r>
      <w:r w:rsidR="00F16E61"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 xml:space="preserve">زيع تلك المنتجات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EF459E" w:rsidRPr="00584781">
        <w:rPr>
          <w:rFonts w:ascii="Traditional Arabic" w:eastAsia="Times New Roman" w:hAnsi="Traditional Arabic" w:cs="Traditional Arabic" w:hint="cs"/>
          <w:sz w:val="28"/>
          <w:szCs w:val="28"/>
          <w:rtl/>
        </w:rPr>
        <w:t>امة</w:t>
      </w:r>
      <w:r w:rsidR="00F16E61" w:rsidRPr="00584781">
        <w:rPr>
          <w:rFonts w:ascii="Traditional Arabic" w:eastAsia="Times New Roman" w:hAnsi="Traditional Arabic" w:cs="Traditional Arabic" w:hint="cs"/>
          <w:sz w:val="28"/>
          <w:szCs w:val="28"/>
          <w:rtl/>
        </w:rPr>
        <w:t xml:space="preserve"> إلى العملاء. و</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جد سلاسل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997624"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كل المنظمات الصناعية </w:t>
      </w:r>
      <w:r w:rsidR="00AB3C9E" w:rsidRPr="00584781">
        <w:rPr>
          <w:rFonts w:ascii="Traditional Arabic" w:eastAsia="Times New Roman" w:hAnsi="Traditional Arabic" w:cs="Traditional Arabic" w:hint="cs"/>
          <w:sz w:val="28"/>
          <w:szCs w:val="28"/>
          <w:rtl/>
        </w:rPr>
        <w:t xml:space="preserve">والإنتاجية </w:t>
      </w:r>
      <w:r w:rsidR="00F16E61" w:rsidRPr="00584781">
        <w:rPr>
          <w:rFonts w:ascii="Traditional Arabic" w:eastAsia="Times New Roman" w:hAnsi="Traditional Arabic" w:cs="Traditional Arabic" w:hint="cs"/>
          <w:sz w:val="28"/>
          <w:szCs w:val="28"/>
          <w:rtl/>
        </w:rPr>
        <w:t xml:space="preserve">ومنظمات </w:t>
      </w:r>
      <w:r w:rsidR="00EF459E" w:rsidRPr="00584781">
        <w:rPr>
          <w:rFonts w:ascii="Traditional Arabic" w:eastAsia="Times New Roman" w:hAnsi="Traditional Arabic" w:cs="Traditional Arabic" w:hint="cs"/>
          <w:sz w:val="28"/>
          <w:szCs w:val="28"/>
          <w:rtl/>
        </w:rPr>
        <w:t>الخدمات،</w:t>
      </w:r>
      <w:r w:rsidR="00F16E61" w:rsidRPr="00584781">
        <w:rPr>
          <w:rFonts w:ascii="Traditional Arabic" w:eastAsia="Times New Roman" w:hAnsi="Traditional Arabic" w:cs="Traditional Arabic" w:hint="cs"/>
          <w:sz w:val="28"/>
          <w:szCs w:val="28"/>
          <w:rtl/>
        </w:rPr>
        <w:t xml:space="preserve"> على الرغم من اختلاف درجة تعقيد السلسلة من صناعة إلى أخرى </w:t>
      </w:r>
      <w:r w:rsidR="00665503" w:rsidRPr="00584781">
        <w:rPr>
          <w:rFonts w:ascii="Traditional Arabic" w:hAnsi="Traditional Arabic" w:cs="Traditional Arabic" w:hint="cs"/>
          <w:sz w:val="28"/>
          <w:szCs w:val="28"/>
        </w:rPr>
        <w:t>John, et, al,2019).</w:t>
      </w:r>
      <w:r w:rsidR="00665503" w:rsidRPr="00584781">
        <w:rPr>
          <w:rFonts w:ascii="Traditional Arabic" w:eastAsia="Times New Roman" w:hAnsi="Traditional Arabic" w:cs="Traditional Arabic" w:hint="cs"/>
          <w:sz w:val="28"/>
          <w:szCs w:val="28"/>
          <w:rtl/>
        </w:rPr>
        <w:t>)</w:t>
      </w:r>
    </w:p>
    <w:p w14:paraId="540BAABD" w14:textId="3F25557B" w:rsidR="00306E30" w:rsidRPr="00584781" w:rsidRDefault="006131E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007C562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من خلال سلسلة</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عبر</w:t>
      </w:r>
      <w:r w:rsidR="00F16E61" w:rsidRPr="00584781">
        <w:rPr>
          <w:rFonts w:ascii="Traditional Arabic" w:eastAsia="Times New Roman" w:hAnsi="Traditional Arabic" w:cs="Traditional Arabic" w:hint="cs"/>
          <w:sz w:val="28"/>
          <w:szCs w:val="28"/>
          <w:rtl/>
        </w:rPr>
        <w:t xml:space="preserve"> حلقة الوصل للموارد والعم</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ات </w:t>
      </w:r>
      <w:r w:rsidR="00EF459E"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تبدأ بمصدر المواد الخام وتمتد خلال </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 xml:space="preserve">صيل أو </w:t>
      </w:r>
      <w:r w:rsidR="00AB3C9E" w:rsidRPr="00584781">
        <w:rPr>
          <w:rFonts w:ascii="Traditional Arabic" w:eastAsia="Times New Roman" w:hAnsi="Traditional Arabic" w:cs="Traditional Arabic" w:hint="cs"/>
          <w:sz w:val="28"/>
          <w:szCs w:val="28"/>
          <w:rtl/>
        </w:rPr>
        <w:t>تــسلــي</w:t>
      </w:r>
      <w:r w:rsidR="00F16E61" w:rsidRPr="00584781">
        <w:rPr>
          <w:rFonts w:ascii="Traditional Arabic" w:eastAsia="Times New Roman" w:hAnsi="Traditional Arabic" w:cs="Traditional Arabic" w:hint="cs"/>
          <w:sz w:val="28"/>
          <w:szCs w:val="28"/>
          <w:rtl/>
        </w:rPr>
        <w:t>م المنتجات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امة إلى العميل </w:t>
      </w:r>
      <w:r w:rsidR="00EF459E" w:rsidRPr="00584781">
        <w:rPr>
          <w:rFonts w:ascii="Traditional Arabic" w:eastAsia="Times New Roman" w:hAnsi="Traditional Arabic" w:cs="Traditional Arabic" w:hint="cs"/>
          <w:sz w:val="28"/>
          <w:szCs w:val="28"/>
          <w:rtl/>
        </w:rPr>
        <w:t>النهائي،</w:t>
      </w:r>
      <w:r w:rsidR="00F16E61" w:rsidRPr="00584781">
        <w:rPr>
          <w:rFonts w:ascii="Traditional Arabic" w:eastAsia="Times New Roman" w:hAnsi="Traditional Arabic" w:cs="Traditional Arabic" w:hint="cs"/>
          <w:sz w:val="28"/>
          <w:szCs w:val="28"/>
          <w:rtl/>
        </w:rPr>
        <w:t xml:space="preserve"> ويشمل ذلك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جار وا</w:t>
      </w:r>
      <w:r w:rsidR="00AB3C9E" w:rsidRPr="00584781">
        <w:rPr>
          <w:rFonts w:ascii="Traditional Arabic" w:eastAsia="Times New Roman" w:hAnsi="Traditional Arabic" w:cs="Traditional Arabic" w:hint="cs"/>
          <w:sz w:val="28"/>
          <w:szCs w:val="28"/>
          <w:rtl/>
        </w:rPr>
        <w:t>لــتــس</w:t>
      </w:r>
      <w:r w:rsidR="00F16E61" w:rsidRPr="00584781">
        <w:rPr>
          <w:rFonts w:ascii="Traditional Arabic" w:eastAsia="Times New Roman" w:hAnsi="Traditional Arabic" w:cs="Traditional Arabic" w:hint="cs"/>
          <w:sz w:val="28"/>
          <w:szCs w:val="28"/>
          <w:rtl/>
        </w:rPr>
        <w:t xml:space="preserve">هيلات </w:t>
      </w:r>
      <w:r w:rsidR="00EF459E" w:rsidRPr="00584781">
        <w:rPr>
          <w:rFonts w:ascii="Traditional Arabic" w:eastAsia="Times New Roman" w:hAnsi="Traditional Arabic" w:cs="Traditional Arabic" w:hint="cs"/>
          <w:sz w:val="28"/>
          <w:szCs w:val="28"/>
          <w:rtl/>
        </w:rPr>
        <w:t>الصناعية،</w:t>
      </w:r>
      <w:r w:rsidR="00F16E61" w:rsidRPr="00584781">
        <w:rPr>
          <w:rFonts w:ascii="Traditional Arabic" w:eastAsia="Times New Roman" w:hAnsi="Traditional Arabic" w:cs="Traditional Arabic" w:hint="cs"/>
          <w:sz w:val="28"/>
          <w:szCs w:val="28"/>
          <w:rtl/>
        </w:rPr>
        <w:t xml:space="preserve"> والقائمين على نظم </w:t>
      </w:r>
      <w:r w:rsidR="00EF459E" w:rsidRPr="00584781">
        <w:rPr>
          <w:rFonts w:ascii="Traditional Arabic" w:eastAsia="Times New Roman" w:hAnsi="Traditional Arabic" w:cs="Traditional Arabic" w:hint="cs"/>
          <w:sz w:val="28"/>
          <w:szCs w:val="28"/>
          <w:rtl/>
        </w:rPr>
        <w:t>الإمداد ومراكز</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زيع الداخ</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ة والموزعين </w:t>
      </w:r>
      <w:r w:rsidR="00725AD5" w:rsidRPr="00584781">
        <w:rPr>
          <w:rFonts w:ascii="Traditional Arabic" w:eastAsia="Times New Roman" w:hAnsi="Traditional Arabic" w:cs="Traditional Arabic" w:hint="cs"/>
          <w:sz w:val="28"/>
          <w:szCs w:val="28"/>
          <w:rtl/>
        </w:rPr>
        <w:t xml:space="preserve">بحيث </w:t>
      </w:r>
      <w:r w:rsidR="00F16E61" w:rsidRPr="00584781">
        <w:rPr>
          <w:rFonts w:ascii="Traditional Arabic" w:eastAsia="Times New Roman" w:hAnsi="Traditional Arabic" w:cs="Traditional Arabic" w:hint="cs"/>
          <w:sz w:val="28"/>
          <w:szCs w:val="28"/>
          <w:rtl/>
        </w:rPr>
        <w:t xml:space="preserve">تمهد </w:t>
      </w:r>
      <w:r w:rsidR="00AB3C9E" w:rsidRPr="00584781">
        <w:rPr>
          <w:rFonts w:ascii="Traditional Arabic" w:eastAsia="Times New Roman" w:hAnsi="Traditional Arabic" w:cs="Traditional Arabic" w:hint="cs"/>
          <w:sz w:val="28"/>
          <w:szCs w:val="28"/>
          <w:rtl/>
        </w:rPr>
        <w:t>الطريق</w:t>
      </w:r>
      <w:r w:rsidR="00F16E61" w:rsidRPr="00584781">
        <w:rPr>
          <w:rFonts w:ascii="Traditional Arabic" w:eastAsia="Times New Roman" w:hAnsi="Traditional Arabic" w:cs="Traditional Arabic" w:hint="cs"/>
          <w:sz w:val="28"/>
          <w:szCs w:val="28"/>
          <w:rtl/>
        </w:rPr>
        <w:t xml:space="preserve"> إلى قبول ورضاء العميل </w:t>
      </w:r>
      <w:r w:rsidR="00EF459E" w:rsidRPr="00584781">
        <w:rPr>
          <w:rFonts w:ascii="Traditional Arabic" w:eastAsia="Times New Roman" w:hAnsi="Traditional Arabic" w:cs="Traditional Arabic" w:hint="cs"/>
          <w:sz w:val="28"/>
          <w:szCs w:val="28"/>
          <w:rtl/>
        </w:rPr>
        <w:t>النهائي</w:t>
      </w:r>
      <w:r w:rsidR="00725AD5"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 خلال س</w:t>
      </w:r>
      <w:r w:rsidR="00EF459E" w:rsidRPr="00584781">
        <w:rPr>
          <w:rFonts w:ascii="Traditional Arabic" w:eastAsia="Times New Roman" w:hAnsi="Traditional Arabic" w:cs="Traditional Arabic" w:hint="cs"/>
          <w:sz w:val="28"/>
          <w:szCs w:val="28"/>
          <w:rtl/>
        </w:rPr>
        <w:t>لسة</w:t>
      </w:r>
      <w:r w:rsidR="00306E30"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w:t>
      </w:r>
      <w:r w:rsidR="00306E30" w:rsidRPr="00584781">
        <w:rPr>
          <w:rFonts w:ascii="Traditional Arabic" w:eastAsia="Times New Roman" w:hAnsi="Traditional Arabic" w:cs="Traditional Arabic" w:hint="cs"/>
          <w:sz w:val="28"/>
          <w:szCs w:val="28"/>
          <w:rtl/>
        </w:rPr>
        <w:t xml:space="preserve"> الأنشطة المتعلقة بتدفق وتصنيع المنتجات من خلال الموردين إلى المستهلك النهائي، إضافة إلى تدفق المعلومات، </w:t>
      </w:r>
      <w:r w:rsidR="00EF459E" w:rsidRPr="00584781">
        <w:rPr>
          <w:rFonts w:ascii="Traditional Arabic" w:eastAsia="Times New Roman" w:hAnsi="Traditional Arabic" w:cs="Traditional Arabic" w:hint="cs"/>
          <w:sz w:val="28"/>
          <w:szCs w:val="28"/>
          <w:rtl/>
        </w:rPr>
        <w:t>وكلا</w:t>
      </w:r>
      <w:r w:rsidR="00306E30"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 xml:space="preserve">دفقين يتم في الاتجاهين من الموردين إلى العملاء </w:t>
      </w:r>
      <w:r w:rsidR="00EF459E" w:rsidRPr="00584781">
        <w:rPr>
          <w:rFonts w:ascii="Traditional Arabic" w:eastAsia="Times New Roman" w:hAnsi="Traditional Arabic" w:cs="Traditional Arabic" w:hint="cs"/>
          <w:sz w:val="28"/>
          <w:szCs w:val="28"/>
          <w:rtl/>
        </w:rPr>
        <w:t>والعكس</w:t>
      </w:r>
      <w:r w:rsidR="00306E30" w:rsidRPr="00584781">
        <w:rPr>
          <w:rFonts w:ascii="Traditional Arabic" w:eastAsia="Times New Roman" w:hAnsi="Traditional Arabic" w:cs="Traditional Arabic" w:hint="cs"/>
          <w:sz w:val="28"/>
          <w:szCs w:val="28"/>
          <w:rtl/>
        </w:rPr>
        <w:t xml:space="preserve"> من العملاء إلى </w:t>
      </w:r>
      <w:r w:rsidR="00EF459E" w:rsidRPr="00584781">
        <w:rPr>
          <w:rFonts w:ascii="Traditional Arabic" w:eastAsia="Times New Roman" w:hAnsi="Traditional Arabic" w:cs="Traditional Arabic" w:hint="cs"/>
          <w:sz w:val="28"/>
          <w:szCs w:val="28"/>
          <w:rtl/>
        </w:rPr>
        <w:t>الموردين</w:t>
      </w:r>
      <w:r w:rsidR="00EF459E" w:rsidRPr="00584781">
        <w:rPr>
          <w:rFonts w:ascii="Traditional Arabic" w:eastAsia="Times New Roman" w:hAnsi="Traditional Arabic" w:cs="Traditional Arabic" w:hint="cs"/>
          <w:sz w:val="28"/>
          <w:szCs w:val="28"/>
        </w:rPr>
        <w:t>.</w:t>
      </w:r>
      <w:r w:rsidR="00C54C7D" w:rsidRPr="00584781">
        <w:rPr>
          <w:rFonts w:ascii="Traditional Arabic" w:hAnsi="Traditional Arabic" w:cs="Traditional Arabic" w:hint="cs"/>
          <w:sz w:val="28"/>
          <w:szCs w:val="28"/>
        </w:rPr>
        <w:t xml:space="preserve"> Jenni, et, al,2024).</w:t>
      </w:r>
      <w:r w:rsidR="00C54C7D" w:rsidRPr="00584781">
        <w:rPr>
          <w:rFonts w:ascii="Traditional Arabic" w:eastAsia="Times New Roman" w:hAnsi="Traditional Arabic" w:cs="Traditional Arabic" w:hint="cs"/>
          <w:sz w:val="28"/>
          <w:szCs w:val="28"/>
          <w:rtl/>
        </w:rPr>
        <w:t>)</w:t>
      </w:r>
    </w:p>
    <w:p w14:paraId="57E41A9B" w14:textId="69FC1295"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ومن </w:t>
      </w:r>
      <w:r w:rsidR="007A3945" w:rsidRPr="00584781">
        <w:rPr>
          <w:rFonts w:ascii="Traditional Arabic" w:eastAsia="Times New Roman" w:hAnsi="Traditional Arabic" w:cs="Traditional Arabic" w:hint="cs"/>
          <w:sz w:val="28"/>
          <w:szCs w:val="28"/>
          <w:rtl/>
        </w:rPr>
        <w:t>أ</w:t>
      </w:r>
      <w:r w:rsidRPr="00584781">
        <w:rPr>
          <w:rFonts w:ascii="Traditional Arabic" w:eastAsia="Times New Roman" w:hAnsi="Traditional Arabic" w:cs="Traditional Arabic" w:hint="cs"/>
          <w:sz w:val="28"/>
          <w:szCs w:val="28"/>
          <w:rtl/>
        </w:rPr>
        <w:t>هم المفاهيم الخاصة بسلسلة التوريد:</w:t>
      </w:r>
    </w:p>
    <w:p w14:paraId="25248C64" w14:textId="77777777" w:rsidR="00CA30C3" w:rsidRPr="00584781"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تعرف بأنها شبكة أعمال من الــتــسهيلات وبدائل الــتــوزيع حيث تؤدى وظائف تجهيز المواد وتحويل تلك المواد إلى مواد نصف مصنعة ومنتجات تامه، وتــوزيع تلك المنتجات الــتامة إلى العملاء. وتــوجد سلاسل الــتــوريد في كل المنظمات الصناعية والإنتاجية ومنظمات الخدمات، على الرغم من اختلاف درجة تعقيد السلسلة من صناعة إلى أخرى </w:t>
      </w:r>
      <w:r w:rsidRPr="00584781">
        <w:rPr>
          <w:rFonts w:ascii="Traditional Arabic" w:hAnsi="Traditional Arabic" w:cs="Traditional Arabic" w:hint="cs"/>
          <w:sz w:val="28"/>
          <w:szCs w:val="28"/>
        </w:rPr>
        <w:t>John, et, al,2019).</w:t>
      </w:r>
      <w:r w:rsidRPr="00584781">
        <w:rPr>
          <w:rFonts w:ascii="Traditional Arabic" w:eastAsia="Times New Roman" w:hAnsi="Traditional Arabic" w:cs="Traditional Arabic" w:hint="cs"/>
          <w:sz w:val="28"/>
          <w:szCs w:val="28"/>
          <w:rtl/>
        </w:rPr>
        <w:t>)</w:t>
      </w:r>
    </w:p>
    <w:p w14:paraId="062A989F" w14:textId="77777777" w:rsidR="00CA30C3" w:rsidRPr="00584781"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كما يمكن تعريف سلسلة الــتــوريد بأنها</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هي حلقة الوصل للموارد والعملــيات والــتــي تبدأ بمصدر المواد الخام وتمتد خلال تــوصيل أو تــسلــيم المنتجات الــتامة إلى العميل النهائي، ويشمل ذلك الــتجار والــتــسهيلات الصناعية، والقائمين على نظم الإمداد ومراكز الــتــوزيع الداخلــية والموزعين بحيث تمهد الطريق إلى قبول ورضاء العميل النهائي (الواصل واخرون،2023)</w:t>
      </w:r>
    </w:p>
    <w:p w14:paraId="2B2DB965" w14:textId="77777777" w:rsidR="00CA30C3" w:rsidRPr="00584781"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تعريف سلسة الــتــوريد بأنها كل الأنشطة المتعلقة بتدفق وتصنيع المنتجات من خلال الموردين إلى المستهلك النهائي، إضافة إلى تدفق المعلومات، وكلا الــتدفقين يتم في الاتجاهين من الموردين إلى العملاء والعكس من العملاء إلى الموردين</w:t>
      </w:r>
      <w:r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Pr>
        <w:t xml:space="preserve"> Jenni, et, al,2024).</w:t>
      </w:r>
      <w:r w:rsidRPr="00584781">
        <w:rPr>
          <w:rFonts w:ascii="Traditional Arabic" w:eastAsia="Times New Roman" w:hAnsi="Traditional Arabic" w:cs="Traditional Arabic" w:hint="cs"/>
          <w:sz w:val="28"/>
          <w:szCs w:val="28"/>
          <w:rtl/>
        </w:rPr>
        <w:t>)</w:t>
      </w:r>
    </w:p>
    <w:p w14:paraId="142E22EC" w14:textId="77777777" w:rsidR="00CA30C3" w:rsidRPr="00584781"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وفي تعريف ل " كيوي وما دو</w:t>
      </w:r>
      <w:r w:rsidRPr="00584781">
        <w:rPr>
          <w:rFonts w:ascii="Traditional Arabic" w:eastAsia="Times New Roman" w:hAnsi="Traditional Arabic" w:cs="Traditional Arabic" w:hint="cs"/>
          <w:sz w:val="28"/>
          <w:szCs w:val="28"/>
        </w:rPr>
        <w:t xml:space="preserve"> " " Kuei, H, &amp; Madue, N"</w:t>
      </w:r>
      <w:r w:rsidRPr="00584781">
        <w:rPr>
          <w:rFonts w:ascii="Traditional Arabic" w:eastAsia="Times New Roman" w:hAnsi="Traditional Arabic" w:cs="Traditional Arabic" w:hint="cs"/>
          <w:sz w:val="28"/>
          <w:szCs w:val="28"/>
          <w:rtl/>
        </w:rPr>
        <w:t>، لسلسلة الــتــوريد رأى أنها شبكة من المسؤولــيات الجماعية لمكونات السلسلة المستقلة وشبه المستقلة لأنشطة الشراء والــتصنيع والــتــوزيع المتعلقة بالمنتجات</w:t>
      </w:r>
      <w:r w:rsidRPr="00584781">
        <w:rPr>
          <w:rFonts w:ascii="Traditional Arabic" w:eastAsia="Times New Roman" w:hAnsi="Traditional Arabic" w:cs="Traditional Arabic" w:hint="cs"/>
          <w:sz w:val="28"/>
          <w:szCs w:val="28"/>
        </w:rPr>
        <w:t>.</w:t>
      </w:r>
    </w:p>
    <w:p w14:paraId="01BD5BB9" w14:textId="77777777" w:rsidR="00CA30C3" w:rsidRPr="00584781"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كما يمكن تعريفها بأنها شبكة أعمال ذات كيان أعمالــي مجمع ومستقل أو شبه مستقل، مسئول عن أنشطة تدبير الاحتــياجات والــتصنيع والــتــوزيع بالــتــوافق مع واحد أو أكثر من عائلات المنتجات المرتبطة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(عفيفي،2014).</w:t>
      </w:r>
    </w:p>
    <w:p w14:paraId="587469C6" w14:textId="77777777" w:rsidR="00CA30C3" w:rsidRPr="00584781"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ويمكن تعريفها بانها</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هي وضع مداخل لــتحقيق الــتكامل الكفء للموردين مع العملاء والــتــي تــتضمن (المخازن، الــتجار، تجار الجملة، الــتخزين والمنتجين) حيث تــنتج المنتجات وتــوزع بالكميات المناسبة وفي الوقت المناسب وذلك لــتخفيض تكلفة النظام وتقديم خدمة عن المستــوى المرضى لها</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(العزب،2023).</w:t>
      </w:r>
    </w:p>
    <w:p w14:paraId="050AB929" w14:textId="77777777" w:rsidR="00CA30C3"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وأخيرا يمكن تعريفها بأنها كيانات موضوعة ومشموله في تصميم المنتج الجديد والخدمة وتدبير المواد الخام وتحويلها إلى منتجات شبه نهائية ونهائية وتــسلــيمها إلى العميل النهائي</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(منصور،2021).</w:t>
      </w:r>
    </w:p>
    <w:p w14:paraId="3531250F" w14:textId="77777777" w:rsidR="00276A5F" w:rsidRPr="00276A5F" w:rsidRDefault="00276A5F" w:rsidP="00276A5F">
      <w:pPr>
        <w:pStyle w:val="a3"/>
        <w:numPr>
          <w:ilvl w:val="0"/>
          <w:numId w:val="59"/>
        </w:numPr>
        <w:bidi/>
        <w:spacing w:after="200" w:line="360" w:lineRule="auto"/>
        <w:jc w:val="both"/>
        <w:rPr>
          <w:rFonts w:ascii="Traditional Arabic" w:eastAsia="Times New Roman" w:hAnsi="Traditional Arabic" w:cs="Traditional Arabic"/>
          <w:sz w:val="28"/>
          <w:szCs w:val="28"/>
          <w:rtl/>
          <w:lang w:bidi="ar-EG"/>
        </w:rPr>
      </w:pPr>
      <w:r w:rsidRPr="00276A5F">
        <w:rPr>
          <w:rFonts w:ascii="Traditional Arabic" w:eastAsia="Times New Roman" w:hAnsi="Traditional Arabic" w:cs="Traditional Arabic" w:hint="cs"/>
          <w:sz w:val="28"/>
          <w:szCs w:val="28"/>
          <w:rtl/>
        </w:rPr>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276A5F">
        <w:rPr>
          <w:rFonts w:ascii="Traditional Arabic" w:eastAsia="Times New Roman" w:hAnsi="Traditional Arabic" w:cs="Traditional Arabic" w:hint="cs"/>
          <w:sz w:val="28"/>
          <w:szCs w:val="28"/>
        </w:rPr>
        <w:t>.</w:t>
      </w:r>
      <w:r w:rsidRPr="00276A5F">
        <w:rPr>
          <w:rFonts w:ascii="Traditional Arabic" w:eastAsia="Times New Roman" w:hAnsi="Traditional Arabic" w:cs="Traditional Arabic" w:hint="cs"/>
          <w:sz w:val="28"/>
          <w:szCs w:val="28"/>
          <w:rtl/>
        </w:rPr>
        <w:t xml:space="preserve"> وقد تــتكون سلسلة الــتــوريد من ثلاث منظمات أو أكثر متصلة بصورة </w:t>
      </w:r>
      <w:r w:rsidRPr="00276A5F">
        <w:rPr>
          <w:rFonts w:ascii="Traditional Arabic" w:eastAsia="Times New Roman" w:hAnsi="Traditional Arabic" w:cs="Traditional Arabic" w:hint="cs"/>
          <w:sz w:val="28"/>
          <w:szCs w:val="28"/>
          <w:rtl/>
        </w:rPr>
        <w:lastRenderedPageBreak/>
        <w:t xml:space="preserve">مباشرة عن طريق واحد أو أكثر من خطوط تدفق المنتجات والخدمات والــتمويل والمعلومات سواء كان هذا الــتدفق صاعد (الموردين) أو تدفق هابط وذلك من المصدر وحتى العميل النهائي </w:t>
      </w:r>
      <w:r w:rsidRPr="00276A5F">
        <w:rPr>
          <w:rFonts w:ascii="Traditional Arabic" w:hAnsi="Traditional Arabic" w:cs="Traditional Arabic" w:hint="cs"/>
          <w:sz w:val="28"/>
          <w:szCs w:val="28"/>
        </w:rPr>
        <w:t>(Opioid, et al, 2023)</w:t>
      </w:r>
      <w:r w:rsidRPr="00276A5F">
        <w:rPr>
          <w:rFonts w:ascii="Traditional Arabic" w:eastAsia="Times New Roman" w:hAnsi="Traditional Arabic" w:cs="Traditional Arabic" w:hint="cs"/>
          <w:sz w:val="28"/>
          <w:szCs w:val="28"/>
          <w:rtl/>
          <w:lang w:bidi="ar-EG"/>
        </w:rPr>
        <w:t>.</w:t>
      </w:r>
    </w:p>
    <w:p w14:paraId="7533A9C7" w14:textId="42804F81" w:rsidR="006131E8" w:rsidRPr="00584781" w:rsidRDefault="00276A5F" w:rsidP="00546F1A">
      <w:pPr>
        <w:bidi/>
        <w:spacing w:after="200" w:line="360" w:lineRule="auto"/>
        <w:jc w:val="both"/>
        <w:rPr>
          <w:rFonts w:ascii="Traditional Arabic" w:eastAsia="Times New Roman" w:hAnsi="Traditional Arabic" w:cs="Traditional Arabic"/>
          <w:sz w:val="28"/>
          <w:szCs w:val="28"/>
          <w:rtl/>
        </w:rPr>
      </w:pPr>
      <w:r w:rsidRPr="00276A5F">
        <w:rPr>
          <w:rFonts w:ascii="Traditional Arabic" w:eastAsia="Times New Roman" w:hAnsi="Traditional Arabic" w:cs="Traditional Arabic"/>
          <w:sz w:val="28"/>
          <w:szCs w:val="28"/>
          <w:rtl/>
        </w:rPr>
        <w:t>تبنّى الباحث منظورًا شموليًا في تعريف سلسلة التوريد؛ إذ اعتبرها منظومة متكاملة من الوظائف والأنشطة المترابطة التي تمتد داخل المنظمة وخارجها، مستهدفةً تمكين (سلسلة القيمة) من إنتاج السلع وتقديم الخدمات للمستهلك النهائي بكفاءة. وينطوي هذا المنظور على مفهوم "الحلقة المغلقة" الذي يبرز العلاقة العضوية والتكاملية بين سلسلتي التوريد والقيمة. وعلاوة على ذلك، يمكن تأطير سلسلة التوريد إجرائيًا بأنها مجموعة العمليات الداخلية والخارجية التي تسعى إلى تعظيم القيمة المضافة للمنتجات والخدمات، بدءًا من مراحل الإنتاج والتوزيع وصولاً إلى تلبية احتياجات العملاء وتحصيل العوائد المالية</w:t>
      </w:r>
      <w:r w:rsidRPr="00276A5F">
        <w:rPr>
          <w:rFonts w:ascii="Traditional Arabic" w:eastAsia="Times New Roman" w:hAnsi="Traditional Arabic" w:cs="Traditional Arabic" w:hint="cs"/>
          <w:sz w:val="28"/>
          <w:szCs w:val="28"/>
          <w:rtl/>
        </w:rPr>
        <w:t xml:space="preserve"> </w:t>
      </w:r>
    </w:p>
    <w:p w14:paraId="57D11452" w14:textId="39F08167" w:rsidR="00CC583E" w:rsidRPr="00584781" w:rsidRDefault="00CC583E"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تطور سلسلة التوريد</w:t>
      </w:r>
    </w:p>
    <w:p w14:paraId="0AA436FE" w14:textId="5ED2D85B" w:rsidR="00CC583E" w:rsidRPr="00584781" w:rsidRDefault="00524225"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مر تطور سلسلة التوريد بعدد من المفاهيم كما يلي:</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(Ranak, 2020)</w:t>
      </w:r>
    </w:p>
    <w:p w14:paraId="00D146DA" w14:textId="7DA4343A" w:rsidR="00B72C6D" w:rsidRPr="00584781" w:rsidRDefault="00067C01"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إدارة</w:t>
      </w:r>
      <w:r w:rsidR="00524225" w:rsidRPr="00584781">
        <w:rPr>
          <w:rFonts w:ascii="Traditional Arabic" w:eastAsia="Times New Roman" w:hAnsi="Traditional Arabic" w:cs="Traditional Arabic" w:hint="cs"/>
          <w:sz w:val="28"/>
          <w:szCs w:val="28"/>
          <w:rtl/>
          <w:lang w:bidi="ar-EG"/>
        </w:rPr>
        <w:t xml:space="preserve"> اللوجستيات</w:t>
      </w:r>
      <w:r w:rsidR="00524225" w:rsidRPr="00584781">
        <w:rPr>
          <w:rFonts w:ascii="Traditional Arabic" w:hAnsi="Traditional Arabic" w:cs="Traditional Arabic" w:hint="cs"/>
          <w:sz w:val="28"/>
          <w:szCs w:val="28"/>
          <w:rtl/>
        </w:rPr>
        <w:t xml:space="preserve"> </w:t>
      </w:r>
      <w:r w:rsidR="00524225" w:rsidRPr="00584781">
        <w:rPr>
          <w:rFonts w:ascii="Traditional Arabic" w:eastAsia="Times New Roman" w:hAnsi="Traditional Arabic" w:cs="Traditional Arabic" w:hint="cs"/>
          <w:sz w:val="28"/>
          <w:szCs w:val="28"/>
          <w:rtl/>
          <w:lang w:bidi="ar-EG"/>
        </w:rPr>
        <w:t>هي عملية تخطيط وتنفيذ ومراقبة حركة وتخزين البضائع والخدمات والمعلومات بكفاءة من نقطة البداية إلى المستهلك النهائي. تشمل العناصر الرئيسية: النقل، التخزين، و</w:t>
      </w:r>
      <w:r w:rsidRPr="00584781">
        <w:rPr>
          <w:rFonts w:ascii="Traditional Arabic" w:eastAsia="Times New Roman" w:hAnsi="Traditional Arabic" w:cs="Traditional Arabic" w:hint="cs"/>
          <w:sz w:val="28"/>
          <w:szCs w:val="28"/>
          <w:rtl/>
          <w:lang w:bidi="ar-EG"/>
        </w:rPr>
        <w:t>إدارة</w:t>
      </w:r>
      <w:r w:rsidR="00524225" w:rsidRPr="00584781">
        <w:rPr>
          <w:rFonts w:ascii="Traditional Arabic" w:eastAsia="Times New Roman" w:hAnsi="Traditional Arabic" w:cs="Traditional Arabic" w:hint="cs"/>
          <w:sz w:val="28"/>
          <w:szCs w:val="28"/>
          <w:rtl/>
          <w:lang w:bidi="ar-EG"/>
        </w:rPr>
        <w:t xml:space="preserve"> المخزون.</w:t>
      </w:r>
      <w:r w:rsidR="00B72C6D" w:rsidRPr="00584781">
        <w:rPr>
          <w:rFonts w:ascii="Traditional Arabic" w:hAnsi="Traditional Arabic" w:cs="Traditional Arabic" w:hint="cs"/>
          <w:sz w:val="28"/>
          <w:szCs w:val="28"/>
          <w:lang w:bidi="ar-EG"/>
        </w:rPr>
        <w:t xml:space="preserve"> Pimenidis, &amp; Tonkin, 2021).</w:t>
      </w:r>
      <w:r w:rsidR="00B72C6D" w:rsidRPr="00584781">
        <w:rPr>
          <w:rFonts w:ascii="Traditional Arabic" w:hAnsi="Traditional Arabic" w:cs="Traditional Arabic" w:hint="cs"/>
          <w:sz w:val="28"/>
          <w:szCs w:val="28"/>
          <w:rtl/>
          <w:lang w:bidi="ar-EG"/>
        </w:rPr>
        <w:t>)</w:t>
      </w:r>
    </w:p>
    <w:p w14:paraId="28172E8B" w14:textId="1AA130E3" w:rsidR="00B72C6D" w:rsidRPr="00584781" w:rsidRDefault="00524225"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سلسلة التوريد الرقمية هي منظومة متكاملة تستخدم التقنيات الحديثة مثل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إنترنت الأشياء، والبيانات الضخمة لتحسين عمليات الإنتاج، النقل، والتوزيع. تهدف إلى زيادة المرونة، خفض التكاليف، وتسريع اتخاذ القرار.</w:t>
      </w:r>
      <w:r w:rsidR="00B72C6D" w:rsidRPr="00584781">
        <w:rPr>
          <w:rFonts w:ascii="Traditional Arabic" w:hAnsi="Traditional Arabic" w:cs="Traditional Arabic" w:hint="cs"/>
          <w:sz w:val="28"/>
          <w:szCs w:val="28"/>
          <w:lang w:bidi="ar-EG"/>
        </w:rPr>
        <w:t xml:space="preserve"> Nahr, &amp; Sadeghi, 2021).</w:t>
      </w:r>
      <w:r w:rsidR="00B72C6D" w:rsidRPr="00584781">
        <w:rPr>
          <w:rFonts w:ascii="Traditional Arabic" w:hAnsi="Traditional Arabic" w:cs="Traditional Arabic" w:hint="cs"/>
          <w:sz w:val="28"/>
          <w:szCs w:val="28"/>
          <w:rtl/>
          <w:lang w:bidi="ar-EG"/>
        </w:rPr>
        <w:t>)</w:t>
      </w:r>
    </w:p>
    <w:p w14:paraId="207AD24A" w14:textId="53D7CF79" w:rsidR="00524225" w:rsidRPr="00584781" w:rsidRDefault="00524225"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سلسلة التوريد الذكية هي نظام حديث 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تدفق السلع والخدمات يعتمد على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إنترنت الأشياء، وتحليلات البيانات الضخمة لربط جميع مراحل الإنتاج والتوزيع بكفاءة عالية. تتيح هذه التكنولوجيا للشركات اتخاذ قرارات دقيقة وتقليل التكاليف التشغيلية </w:t>
      </w:r>
      <w:r w:rsidR="00B72C6D" w:rsidRPr="00584781">
        <w:rPr>
          <w:rFonts w:ascii="Traditional Arabic" w:hAnsi="Traditional Arabic" w:cs="Traditional Arabic" w:hint="cs"/>
          <w:sz w:val="28"/>
          <w:szCs w:val="28"/>
          <w:lang w:bidi="ar-EG"/>
        </w:rPr>
        <w:t>( Zapke,  2019)</w:t>
      </w:r>
    </w:p>
    <w:p w14:paraId="5147D2F3" w14:textId="4B748EB7" w:rsidR="00524225" w:rsidRPr="00584781" w:rsidRDefault="00524225"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شهدت سلاسل التوريد تحولاً جذرياً من التركيز المطلق على خفض التكاليف إلى بناء المرونة، التحول الرقمي، والتوطين الإقليمي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 </w:t>
      </w:r>
    </w:p>
    <w:p w14:paraId="689C6C7A" w14:textId="7D724C05" w:rsidR="00CC583E" w:rsidRPr="00584781" w:rsidRDefault="00CC583E" w:rsidP="00546F1A">
      <w:pPr>
        <w:tabs>
          <w:tab w:val="num" w:pos="720"/>
        </w:tabs>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التطور العالمي</w:t>
      </w:r>
      <w:r w:rsidR="00B14635" w:rsidRPr="00584781">
        <w:rPr>
          <w:rFonts w:ascii="Traditional Arabic" w:eastAsia="Times New Roman" w:hAnsi="Traditional Arabic" w:cs="Traditional Arabic" w:hint="cs"/>
          <w:sz w:val="28"/>
          <w:szCs w:val="28"/>
          <w:rtl/>
          <w:lang w:bidi="ar-EG"/>
        </w:rPr>
        <w:t xml:space="preserve"> كانت الخطوة الأولى </w:t>
      </w:r>
      <w:r w:rsidRPr="00584781">
        <w:rPr>
          <w:rFonts w:ascii="Traditional Arabic" w:eastAsia="Times New Roman" w:hAnsi="Traditional Arabic" w:cs="Traditional Arabic" w:hint="cs"/>
          <w:sz w:val="28"/>
          <w:szCs w:val="28"/>
          <w:rtl/>
        </w:rPr>
        <w:t>الانتقال من الكفاءة إلى المرونة</w:t>
      </w:r>
      <w:r w:rsidR="00B14635"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تركيز الشركات على تنويع الموردين وتخزين الاحتياجات لمواجهة الصدمات العالمية</w:t>
      </w:r>
      <w:r w:rsidR="00B14635" w:rsidRPr="00584781">
        <w:rPr>
          <w:rFonts w:ascii="Traditional Arabic" w:eastAsia="Times New Roman" w:hAnsi="Traditional Arabic" w:cs="Traditional Arabic" w:hint="cs"/>
          <w:sz w:val="28"/>
          <w:szCs w:val="28"/>
          <w:rtl/>
          <w:lang w:bidi="ar-EG"/>
        </w:rPr>
        <w:t xml:space="preserve"> </w:t>
      </w:r>
      <w:r w:rsidR="00276A5F" w:rsidRPr="00584781">
        <w:rPr>
          <w:rFonts w:ascii="Traditional Arabic" w:eastAsia="Times New Roman" w:hAnsi="Traditional Arabic" w:cs="Traditional Arabic" w:hint="cs"/>
          <w:sz w:val="28"/>
          <w:szCs w:val="28"/>
          <w:rtl/>
          <w:lang w:bidi="ar-EG"/>
        </w:rPr>
        <w:t xml:space="preserve">عبر </w:t>
      </w:r>
      <w:r w:rsidR="00276A5F" w:rsidRPr="00584781">
        <w:rPr>
          <w:rFonts w:ascii="Traditional Arabic" w:eastAsia="Times New Roman" w:hAnsi="Traditional Arabic" w:cs="Traditional Arabic"/>
          <w:sz w:val="28"/>
          <w:szCs w:val="28"/>
          <w:rtl/>
          <w:lang w:bidi="ar-EG"/>
        </w:rPr>
        <w:t>استخدام</w:t>
      </w:r>
      <w:r w:rsidRPr="00584781">
        <w:rPr>
          <w:rFonts w:ascii="Traditional Arabic" w:eastAsia="Times New Roman" w:hAnsi="Traditional Arabic" w:cs="Traditional Arabic" w:hint="cs"/>
          <w:sz w:val="28"/>
          <w:szCs w:val="28"/>
          <w:rtl/>
        </w:rPr>
        <w:t xml:space="preserve"> </w:t>
      </w:r>
      <w:r w:rsidRPr="00584781">
        <w:rPr>
          <w:rFonts w:ascii="Segoe UI Symbol" w:eastAsia="Times New Roman" w:hAnsi="Segoe UI Symbol" w:cs="Segoe UI Symbol" w:hint="cs"/>
          <w:sz w:val="28"/>
          <w:szCs w:val="28"/>
          <w:rtl/>
        </w:rPr>
        <w:t>⁠</w:t>
      </w:r>
      <w:r w:rsidRPr="00584781">
        <w:rPr>
          <w:rFonts w:ascii="Traditional Arabic" w:eastAsia="Times New Roman" w:hAnsi="Traditional Arabic" w:cs="Traditional Arabic" w:hint="cs"/>
          <w:sz w:val="28"/>
          <w:szCs w:val="28"/>
          <w:rtl/>
        </w:rPr>
        <w:t xml:space="preserve">أتمتة سلسلة التوريد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لتتبع البضائع بدقة</w:t>
      </w:r>
      <w:r w:rsidR="00B14635" w:rsidRPr="00584781">
        <w:rPr>
          <w:rFonts w:ascii="Traditional Arabic" w:eastAsia="Times New Roman" w:hAnsi="Traditional Arabic" w:cs="Traditional Arabic" w:hint="cs"/>
          <w:sz w:val="28"/>
          <w:szCs w:val="28"/>
          <w:rtl/>
        </w:rPr>
        <w:t xml:space="preserve">، لتحقيق </w:t>
      </w:r>
      <w:r w:rsidRPr="00584781">
        <w:rPr>
          <w:rFonts w:ascii="Traditional Arabic" w:eastAsia="Times New Roman" w:hAnsi="Traditional Arabic" w:cs="Traditional Arabic" w:hint="cs"/>
          <w:sz w:val="28"/>
          <w:szCs w:val="28"/>
          <w:rtl/>
        </w:rPr>
        <w:t>معايير الاستدامة</w:t>
      </w:r>
      <w:r w:rsidR="00B14635" w:rsidRPr="00584781">
        <w:rPr>
          <w:rFonts w:ascii="Traditional Arabic" w:eastAsia="Times New Roman" w:hAnsi="Traditional Arabic" w:cs="Traditional Arabic" w:hint="cs"/>
          <w:sz w:val="28"/>
          <w:szCs w:val="28"/>
          <w:rtl/>
          <w:lang w:bidi="ar-EG"/>
        </w:rPr>
        <w:t>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التشدد في تقليل الانبعاثات الكربونية التزاماً بالاشتراطات الدولية</w:t>
      </w:r>
      <w:r w:rsidR="00B72C6D" w:rsidRPr="00584781">
        <w:rPr>
          <w:rFonts w:ascii="Traditional Arabic" w:hAnsi="Traditional Arabic" w:cs="Traditional Arabic" w:hint="cs"/>
          <w:sz w:val="28"/>
          <w:szCs w:val="28"/>
          <w:lang w:bidi="ar-EG"/>
        </w:rPr>
        <w:t xml:space="preserve"> Belhadi,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r w:rsidRPr="00584781">
        <w:rPr>
          <w:rFonts w:ascii="Traditional Arabic" w:eastAsia="Times New Roman" w:hAnsi="Traditional Arabic" w:cs="Traditional Arabic" w:hint="cs"/>
          <w:sz w:val="28"/>
          <w:szCs w:val="28"/>
          <w:lang w:bidi="ar-EG"/>
        </w:rPr>
        <w:t xml:space="preserve"> </w:t>
      </w:r>
    </w:p>
    <w:p w14:paraId="39FF2889" w14:textId="5E35E830" w:rsidR="00B72C6D" w:rsidRDefault="00CC583E"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التطور الإقليمي</w:t>
      </w:r>
      <w:r w:rsidR="00B14635" w:rsidRPr="00584781">
        <w:rPr>
          <w:rFonts w:ascii="Traditional Arabic" w:eastAsia="Times New Roman" w:hAnsi="Traditional Arabic" w:cs="Traditional Arabic" w:hint="cs"/>
          <w:sz w:val="28"/>
          <w:szCs w:val="28"/>
          <w:rtl/>
          <w:lang w:bidi="ar-EG"/>
        </w:rPr>
        <w:t xml:space="preserve"> وتمت عبر استخدام </w:t>
      </w:r>
      <w:r w:rsidRPr="00584781">
        <w:rPr>
          <w:rFonts w:ascii="Traditional Arabic" w:eastAsia="Times New Roman" w:hAnsi="Traditional Arabic" w:cs="Traditional Arabic" w:hint="cs"/>
          <w:sz w:val="28"/>
          <w:szCs w:val="28"/>
          <w:rtl/>
        </w:rPr>
        <w:t>سلاسل الإمداد القريبة</w:t>
      </w:r>
      <w:r w:rsidR="00B14635" w:rsidRPr="00584781">
        <w:rPr>
          <w:rFonts w:ascii="Traditional Arabic" w:eastAsia="Times New Roman" w:hAnsi="Traditional Arabic" w:cs="Traditional Arabic" w:hint="cs"/>
          <w:sz w:val="28"/>
          <w:szCs w:val="28"/>
          <w:rtl/>
          <w:lang w:bidi="ar-EG"/>
        </w:rPr>
        <w:t xml:space="preserve"> عن طريق</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تفضيل التبادل التجاري داخل التكتلات القارية بدلاً من الاعتماد على خطوط شحن بعيدة</w:t>
      </w:r>
      <w:r w:rsidRPr="00584781">
        <w:rPr>
          <w:rFonts w:ascii="Traditional Arabic" w:eastAsia="Times New Roman" w:hAnsi="Traditional Arabic" w:cs="Traditional Arabic" w:hint="cs"/>
          <w:sz w:val="28"/>
          <w:szCs w:val="28"/>
          <w:lang w:bidi="ar-EG"/>
        </w:rPr>
        <w:t>.</w:t>
      </w:r>
      <w:r w:rsidR="00B14635" w:rsidRPr="00584781">
        <w:rPr>
          <w:rFonts w:ascii="Traditional Arabic" w:eastAsia="Times New Roman" w:hAnsi="Traditional Arabic" w:cs="Traditional Arabic" w:hint="cs"/>
          <w:sz w:val="28"/>
          <w:szCs w:val="28"/>
          <w:rtl/>
          <w:lang w:bidi="ar-EG"/>
        </w:rPr>
        <w:t xml:space="preserve"> بالإضافة </w:t>
      </w:r>
      <w:r w:rsidR="00276A5F" w:rsidRPr="00584781">
        <w:rPr>
          <w:rFonts w:ascii="Traditional Arabic" w:eastAsia="Times New Roman" w:hAnsi="Traditional Arabic" w:cs="Traditional Arabic" w:hint="cs"/>
          <w:sz w:val="28"/>
          <w:szCs w:val="28"/>
          <w:rtl/>
          <w:lang w:bidi="ar-EG"/>
        </w:rPr>
        <w:t xml:space="preserve">الى </w:t>
      </w:r>
      <w:r w:rsidR="00276A5F" w:rsidRPr="00584781">
        <w:rPr>
          <w:rFonts w:ascii="Traditional Arabic" w:eastAsia="Times New Roman" w:hAnsi="Traditional Arabic" w:cs="Traditional Arabic"/>
          <w:sz w:val="28"/>
          <w:szCs w:val="28"/>
          <w:rtl/>
          <w:lang w:bidi="ar-EG"/>
        </w:rPr>
        <w:t>توحيد</w:t>
      </w:r>
      <w:r w:rsidRPr="00584781">
        <w:rPr>
          <w:rFonts w:ascii="Traditional Arabic" w:eastAsia="Times New Roman" w:hAnsi="Traditional Arabic" w:cs="Traditional Arabic" w:hint="cs"/>
          <w:sz w:val="28"/>
          <w:szCs w:val="28"/>
          <w:rtl/>
        </w:rPr>
        <w:t xml:space="preserve"> اللوائح الجمركية والاتفاقيات بين الدول المتقاربة لتقليل أوقات التسليم</w:t>
      </w:r>
      <w:r w:rsidR="00B72C6D" w:rsidRPr="00584781">
        <w:rPr>
          <w:rFonts w:ascii="Traditional Arabic" w:hAnsi="Traditional Arabic" w:cs="Traditional Arabic" w:hint="cs"/>
          <w:sz w:val="28"/>
          <w:szCs w:val="28"/>
          <w:lang w:bidi="ar-EG"/>
        </w:rPr>
        <w:t xml:space="preserve"> Beryl,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49914C63" w14:textId="03E498C0" w:rsidR="00276A5F" w:rsidRPr="00276A5F" w:rsidRDefault="00276A5F" w:rsidP="00276A5F">
      <w:pPr>
        <w:tabs>
          <w:tab w:val="left" w:pos="7190"/>
        </w:tabs>
        <w:bidi/>
        <w:spacing w:line="360" w:lineRule="auto"/>
        <w:jc w:val="both"/>
        <w:rPr>
          <w:rFonts w:ascii="Traditional Arabic" w:hAnsi="Traditional Arabic" w:cs="Traditional Arabic"/>
          <w:sz w:val="28"/>
          <w:szCs w:val="28"/>
          <w:rtl/>
          <w:lang w:bidi="ar-EG"/>
        </w:rPr>
      </w:pPr>
      <w:r w:rsidRPr="00276A5F">
        <w:rPr>
          <w:rFonts w:ascii="Traditional Arabic" w:hAnsi="Traditional Arabic" w:cs="Traditional Arabic"/>
          <w:sz w:val="28"/>
          <w:szCs w:val="28"/>
          <w:rtl/>
        </w:rPr>
        <w:t>تشهد سلسلة الإمداد والتوريد في المملكة العربية السعودية تطوراً هائلاً مدعوماً بـ رؤية السعودية 2030، حيث تحولت المملكة إلى مركز لوجستي عالمي يربط القارات الثلاث، وشمل ذلك إطلاق الاستراتيجية الوطنية للنقل والخدمات اللوجستية، وتحديث البنى التحتية، ودمج التقنيات الرقمية الذكية لرفع كفاءة التخزين والنقل</w:t>
      </w:r>
      <w:r>
        <w:rPr>
          <w:rFonts w:ascii="Traditional Arabic" w:hAnsi="Traditional Arabic" w:cs="Traditional Arabic" w:hint="cs"/>
          <w:sz w:val="28"/>
          <w:szCs w:val="28"/>
          <w:rtl/>
          <w:lang w:bidi="ar-EG"/>
        </w:rPr>
        <w:t xml:space="preserve"> و</w:t>
      </w:r>
      <w:r w:rsidRPr="00276A5F">
        <w:rPr>
          <w:rFonts w:ascii="Traditional Arabic" w:hAnsi="Traditional Arabic" w:cs="Traditional Arabic"/>
          <w:sz w:val="28"/>
          <w:szCs w:val="28"/>
          <w:rtl/>
        </w:rPr>
        <w:t>أبرز ملامح التطور</w:t>
      </w:r>
      <w:r>
        <w:rPr>
          <w:rFonts w:ascii="Traditional Arabic"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(الواصل واخرون،2023)</w:t>
      </w:r>
    </w:p>
    <w:p w14:paraId="662C3F83" w14:textId="53483023" w:rsidR="00276A5F" w:rsidRPr="00276A5F" w:rsidRDefault="00276A5F" w:rsidP="00276A5F">
      <w:pPr>
        <w:numPr>
          <w:ilvl w:val="0"/>
          <w:numId w:val="127"/>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إطلاق خطط شاملة لربط الموانئ والمطارات وشبكات السكك الحديدية والطرق السريعة</w:t>
      </w:r>
      <w:r w:rsidRPr="00276A5F">
        <w:rPr>
          <w:rFonts w:ascii="Traditional Arabic" w:hAnsi="Traditional Arabic" w:cs="Traditional Arabic"/>
          <w:sz w:val="28"/>
          <w:szCs w:val="28"/>
          <w:lang w:bidi="ar-EG"/>
        </w:rPr>
        <w:t>.</w:t>
      </w:r>
    </w:p>
    <w:p w14:paraId="4A8D84B8" w14:textId="136B94EC" w:rsidR="00276A5F" w:rsidRPr="00276A5F" w:rsidRDefault="00276A5F" w:rsidP="00276A5F">
      <w:pPr>
        <w:numPr>
          <w:ilvl w:val="0"/>
          <w:numId w:val="127"/>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rtl/>
        </w:rPr>
        <w:t>الاعتماد على إنترنت الأشياء، الذكاء الاصطناعي، وأنظمة التتبع اللحظي لإدارة المخزون والعمليات</w:t>
      </w:r>
      <w:r w:rsidRPr="00276A5F">
        <w:rPr>
          <w:rFonts w:ascii="Traditional Arabic" w:hAnsi="Traditional Arabic" w:cs="Traditional Arabic"/>
          <w:sz w:val="28"/>
          <w:szCs w:val="28"/>
          <w:lang w:bidi="ar-EG"/>
        </w:rPr>
        <w:t>.</w:t>
      </w:r>
    </w:p>
    <w:p w14:paraId="3229518C" w14:textId="3467DA54" w:rsidR="00276A5F" w:rsidRPr="00276A5F" w:rsidRDefault="00276A5F" w:rsidP="00276A5F">
      <w:pPr>
        <w:numPr>
          <w:ilvl w:val="0"/>
          <w:numId w:val="127"/>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جذب استثمارات صناعية عالمية وضمان انسيابية تدفق السلع والخدمات بكفاءة عالية</w:t>
      </w:r>
      <w:r w:rsidRPr="00276A5F">
        <w:rPr>
          <w:rFonts w:ascii="Traditional Arabic" w:hAnsi="Traditional Arabic" w:cs="Traditional Arabic"/>
          <w:sz w:val="28"/>
          <w:szCs w:val="28"/>
          <w:lang w:bidi="ar-EG"/>
        </w:rPr>
        <w:t>.</w:t>
      </w:r>
    </w:p>
    <w:p w14:paraId="762A455E" w14:textId="2D7ABC83" w:rsidR="00276A5F" w:rsidRPr="00276A5F" w:rsidRDefault="00276A5F" w:rsidP="00276A5F">
      <w:pPr>
        <w:numPr>
          <w:ilvl w:val="0"/>
          <w:numId w:val="127"/>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تبني ممارسات خضراء ومستدامة لتقليل الانبعاثات وتحسين الأداء البيئي للقطاع</w:t>
      </w:r>
      <w:r w:rsidRPr="00276A5F">
        <w:rPr>
          <w:rFonts w:ascii="Traditional Arabic" w:hAnsi="Traditional Arabic" w:cs="Traditional Arabic"/>
          <w:sz w:val="28"/>
          <w:szCs w:val="28"/>
          <w:lang w:bidi="ar-EG"/>
        </w:rPr>
        <w:t>.</w:t>
      </w:r>
    </w:p>
    <w:p w14:paraId="75F5EA1A" w14:textId="5F45C365" w:rsidR="00B72C6D" w:rsidRPr="00584781" w:rsidRDefault="00276A5F" w:rsidP="00546F1A">
      <w:pPr>
        <w:tabs>
          <w:tab w:val="left" w:pos="7190"/>
        </w:tabs>
        <w:bidi/>
        <w:spacing w:line="360" w:lineRule="auto"/>
        <w:jc w:val="both"/>
        <w:rPr>
          <w:rFonts w:ascii="Traditional Arabic" w:hAnsi="Traditional Arabic" w:cs="Traditional Arabic"/>
          <w:sz w:val="28"/>
          <w:szCs w:val="28"/>
          <w:rtl/>
          <w:lang w:bidi="ar-EG"/>
        </w:rPr>
      </w:pPr>
      <w:r>
        <w:rPr>
          <w:rFonts w:ascii="Traditional Arabic" w:eastAsia="Times New Roman" w:hAnsi="Traditional Arabic" w:cs="Traditional Arabic" w:hint="cs"/>
          <w:sz w:val="28"/>
          <w:szCs w:val="28"/>
          <w:rtl/>
        </w:rPr>
        <w:t xml:space="preserve"> ويرى الباحث ان </w:t>
      </w:r>
      <w:r w:rsidR="00CC583E" w:rsidRPr="00584781">
        <w:rPr>
          <w:rFonts w:ascii="Traditional Arabic" w:eastAsia="Times New Roman" w:hAnsi="Traditional Arabic" w:cs="Traditional Arabic" w:hint="cs"/>
          <w:sz w:val="28"/>
          <w:szCs w:val="28"/>
          <w:rtl/>
        </w:rPr>
        <w:t>التطور المحلي</w:t>
      </w:r>
      <w:r w:rsidR="00B14635" w:rsidRPr="00584781">
        <w:rPr>
          <w:rFonts w:ascii="Traditional Arabic" w:eastAsia="Times New Roman" w:hAnsi="Traditional Arabic" w:cs="Traditional Arabic" w:hint="cs"/>
          <w:sz w:val="28"/>
          <w:szCs w:val="28"/>
          <w:rtl/>
          <w:lang w:bidi="ar-EG"/>
        </w:rPr>
        <w:t xml:space="preserve"> داخل المملكة العربية السعودية تمت عبر </w:t>
      </w:r>
      <w:r w:rsidR="00CC583E" w:rsidRPr="00584781">
        <w:rPr>
          <w:rFonts w:ascii="Traditional Arabic" w:eastAsia="Times New Roman" w:hAnsi="Traditional Arabic" w:cs="Traditional Arabic" w:hint="cs"/>
          <w:sz w:val="28"/>
          <w:szCs w:val="28"/>
          <w:rtl/>
        </w:rPr>
        <w:t>توطين الصناعات</w:t>
      </w:r>
      <w:r w:rsidR="00B14635" w:rsidRPr="00584781">
        <w:rPr>
          <w:rFonts w:ascii="Traditional Arabic" w:eastAsia="Times New Roman" w:hAnsi="Traditional Arabic" w:cs="Traditional Arabic" w:hint="cs"/>
          <w:sz w:val="28"/>
          <w:szCs w:val="28"/>
          <w:rtl/>
          <w:lang w:bidi="ar-EG"/>
        </w:rPr>
        <w:t xml:space="preserve"> من خلال</w:t>
      </w:r>
      <w:r w:rsidR="00CC583E" w:rsidRPr="00584781">
        <w:rPr>
          <w:rFonts w:ascii="Traditional Arabic" w:eastAsia="Times New Roman" w:hAnsi="Traditional Arabic" w:cs="Traditional Arabic" w:hint="cs"/>
          <w:sz w:val="28"/>
          <w:szCs w:val="28"/>
          <w:lang w:bidi="ar-EG"/>
        </w:rPr>
        <w:t xml:space="preserve"> </w:t>
      </w:r>
      <w:r w:rsidR="00CC583E" w:rsidRPr="00584781">
        <w:rPr>
          <w:rFonts w:ascii="Traditional Arabic" w:eastAsia="Times New Roman" w:hAnsi="Traditional Arabic" w:cs="Traditional Arabic" w:hint="cs"/>
          <w:sz w:val="28"/>
          <w:szCs w:val="28"/>
          <w:rtl/>
        </w:rPr>
        <w:t xml:space="preserve">سعي </w:t>
      </w:r>
      <w:r w:rsidR="00B14635" w:rsidRPr="00584781">
        <w:rPr>
          <w:rFonts w:ascii="Traditional Arabic" w:eastAsia="Times New Roman" w:hAnsi="Traditional Arabic" w:cs="Traditional Arabic" w:hint="cs"/>
          <w:sz w:val="28"/>
          <w:szCs w:val="28"/>
          <w:rtl/>
        </w:rPr>
        <w:t>المملكة</w:t>
      </w:r>
      <w:r w:rsidR="00CC583E" w:rsidRPr="00584781">
        <w:rPr>
          <w:rFonts w:ascii="Traditional Arabic" w:eastAsia="Times New Roman" w:hAnsi="Traditional Arabic" w:cs="Traditional Arabic" w:hint="cs"/>
          <w:sz w:val="28"/>
          <w:szCs w:val="28"/>
          <w:rtl/>
        </w:rPr>
        <w:t xml:space="preserve"> لإنتاج المواد الحيوية محلياً لتقليل الاعتماد الخارجي</w:t>
      </w:r>
      <w:r w:rsidR="00B14635" w:rsidRPr="00584781">
        <w:rPr>
          <w:rFonts w:ascii="Traditional Arabic" w:eastAsia="Times New Roman" w:hAnsi="Traditional Arabic" w:cs="Traditional Arabic" w:hint="cs"/>
          <w:sz w:val="28"/>
          <w:szCs w:val="28"/>
          <w:rtl/>
        </w:rPr>
        <w:t xml:space="preserve"> و</w:t>
      </w:r>
      <w:r w:rsidR="00CC583E" w:rsidRPr="00584781">
        <w:rPr>
          <w:rFonts w:ascii="Traditional Arabic" w:eastAsia="Times New Roman" w:hAnsi="Traditional Arabic" w:cs="Traditional Arabic" w:hint="cs"/>
          <w:sz w:val="28"/>
          <w:szCs w:val="28"/>
          <w:rtl/>
        </w:rPr>
        <w:t>دعم البنية التحتية</w:t>
      </w:r>
      <w:r w:rsidR="00B14635" w:rsidRPr="00584781">
        <w:rPr>
          <w:rFonts w:ascii="Traditional Arabic" w:eastAsia="Times New Roman" w:hAnsi="Traditional Arabic" w:cs="Traditional Arabic" w:hint="cs"/>
          <w:sz w:val="28"/>
          <w:szCs w:val="28"/>
          <w:rtl/>
          <w:lang w:bidi="ar-EG"/>
        </w:rPr>
        <w:t xml:space="preserve"> عبر</w:t>
      </w:r>
      <w:r w:rsidR="00CC583E" w:rsidRPr="00584781">
        <w:rPr>
          <w:rFonts w:ascii="Traditional Arabic" w:eastAsia="Times New Roman" w:hAnsi="Traditional Arabic" w:cs="Traditional Arabic" w:hint="cs"/>
          <w:sz w:val="28"/>
          <w:szCs w:val="28"/>
          <w:lang w:bidi="ar-EG"/>
        </w:rPr>
        <w:t xml:space="preserve"> </w:t>
      </w:r>
      <w:r w:rsidR="00CC583E" w:rsidRPr="00584781">
        <w:rPr>
          <w:rFonts w:ascii="Traditional Arabic" w:eastAsia="Times New Roman" w:hAnsi="Traditional Arabic" w:cs="Traditional Arabic" w:hint="cs"/>
          <w:sz w:val="28"/>
          <w:szCs w:val="28"/>
          <w:rtl/>
        </w:rPr>
        <w:t>تطوير الموانئ والمناطق اللوجستية الداخلية لتسريع حركة التوزيع</w:t>
      </w:r>
      <w:r w:rsidR="00B72C6D" w:rsidRPr="00584781">
        <w:rPr>
          <w:rFonts w:ascii="Traditional Arabic" w:hAnsi="Traditional Arabic" w:cs="Traditional Arabic" w:hint="cs"/>
          <w:sz w:val="28"/>
          <w:szCs w:val="28"/>
          <w:lang w:bidi="ar-EG"/>
        </w:rPr>
        <w:t xml:space="preserve"> </w:t>
      </w:r>
    </w:p>
    <w:p w14:paraId="5AAE8388" w14:textId="77777777" w:rsidR="003E59E7" w:rsidRPr="00584781" w:rsidRDefault="003E59E7" w:rsidP="003E59E7">
      <w:pPr>
        <w:tabs>
          <w:tab w:val="left" w:pos="7190"/>
        </w:tabs>
        <w:bidi/>
        <w:spacing w:line="360" w:lineRule="auto"/>
        <w:jc w:val="both"/>
        <w:rPr>
          <w:rFonts w:ascii="Traditional Arabic" w:hAnsi="Traditional Arabic" w:cs="Traditional Arabic"/>
          <w:sz w:val="28"/>
          <w:szCs w:val="28"/>
          <w:lang w:bidi="ar-EG"/>
        </w:rPr>
      </w:pPr>
    </w:p>
    <w:p w14:paraId="54AE1990" w14:textId="28E76ECA" w:rsidR="00FD0BBE"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2.3.4</w:t>
      </w:r>
      <w:r w:rsidR="002A2C42" w:rsidRPr="00584781">
        <w:rPr>
          <w:rFonts w:ascii="Traditional Arabic" w:eastAsia="Times New Roman" w:hAnsi="Traditional Arabic" w:cs="Traditional Arabic" w:hint="cs"/>
          <w:b/>
          <w:bCs/>
          <w:sz w:val="32"/>
          <w:szCs w:val="32"/>
          <w:rtl/>
        </w:rPr>
        <w:t xml:space="preserve"> </w:t>
      </w:r>
      <w:r w:rsidR="00F16E61" w:rsidRPr="00584781">
        <w:rPr>
          <w:rFonts w:ascii="Traditional Arabic" w:eastAsia="Times New Roman" w:hAnsi="Traditional Arabic" w:cs="Traditional Arabic" w:hint="cs"/>
          <w:b/>
          <w:bCs/>
          <w:sz w:val="32"/>
          <w:szCs w:val="32"/>
          <w:rtl/>
        </w:rPr>
        <w:t xml:space="preserve">أهمية </w:t>
      </w:r>
      <w:r w:rsidR="00067C01" w:rsidRPr="00584781">
        <w:rPr>
          <w:rFonts w:ascii="Traditional Arabic" w:eastAsia="Times New Roman" w:hAnsi="Traditional Arabic" w:cs="Traditional Arabic" w:hint="cs"/>
          <w:b/>
          <w:bCs/>
          <w:sz w:val="32"/>
          <w:szCs w:val="32"/>
          <w:rtl/>
        </w:rPr>
        <w:t>إدارة</w:t>
      </w:r>
      <w:r w:rsidR="00306E30"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306E30" w:rsidRPr="00584781">
        <w:rPr>
          <w:rFonts w:ascii="Traditional Arabic" w:eastAsia="Times New Roman" w:hAnsi="Traditional Arabic" w:cs="Traditional Arabic" w:hint="cs"/>
          <w:b/>
          <w:bCs/>
          <w:sz w:val="32"/>
          <w:szCs w:val="32"/>
          <w:rtl/>
        </w:rPr>
        <w:t>ريد</w:t>
      </w:r>
    </w:p>
    <w:p w14:paraId="3FFAF63C" w14:textId="69C4629A" w:rsidR="00FD0BBE" w:rsidRPr="00584781" w:rsidRDefault="00306E30"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كما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بع أهمية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من ضرورة الحاجة إلى تطبيقها بصورة فعالة، ومن ثم فهناك عدة قضايا تدفع المنظمات إلى ضرورة تبني منهج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وهي</w:t>
      </w:r>
      <w:r w:rsidR="005A6F5A"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العمل على</w:t>
      </w:r>
      <w:r w:rsidR="00FD0BBE" w:rsidRPr="00584781">
        <w:rPr>
          <w:rFonts w:ascii="Traditional Arabic" w:eastAsia="Times New Roman" w:hAnsi="Traditional Arabic" w:cs="Traditional Arabic" w:hint="cs"/>
          <w:sz w:val="28"/>
          <w:szCs w:val="28"/>
          <w:rtl/>
        </w:rPr>
        <w:t xml:space="preserve"> تحسين </w:t>
      </w:r>
      <w:r w:rsidR="00310733"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tl/>
        </w:rPr>
        <w:t>ات</w:t>
      </w:r>
      <w:r w:rsidR="0031073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رفع مس</w:t>
      </w:r>
      <w:r w:rsidR="00AB3C9E" w:rsidRPr="00584781">
        <w:rPr>
          <w:rFonts w:ascii="Traditional Arabic" w:eastAsia="Times New Roman" w:hAnsi="Traditional Arabic" w:cs="Traditional Arabic" w:hint="cs"/>
          <w:sz w:val="28"/>
          <w:szCs w:val="28"/>
          <w:rtl/>
        </w:rPr>
        <w:t>تــو</w:t>
      </w:r>
      <w:r w:rsidR="00FD0BBE" w:rsidRPr="00584781">
        <w:rPr>
          <w:rFonts w:ascii="Traditional Arabic" w:eastAsia="Times New Roman" w:hAnsi="Traditional Arabic" w:cs="Traditional Arabic" w:hint="cs"/>
          <w:sz w:val="28"/>
          <w:szCs w:val="28"/>
          <w:rtl/>
        </w:rPr>
        <w:t xml:space="preserve">يات الشراء </w:t>
      </w:r>
      <w:r w:rsidR="00310733" w:rsidRPr="00584781">
        <w:rPr>
          <w:rFonts w:ascii="Traditional Arabic" w:eastAsia="Times New Roman" w:hAnsi="Traditional Arabic" w:cs="Traditional Arabic" w:hint="cs"/>
          <w:sz w:val="28"/>
          <w:szCs w:val="28"/>
          <w:rtl/>
        </w:rPr>
        <w:t>الخارجي</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w:t>
      </w:r>
      <w:r w:rsidR="00AB3C9E" w:rsidRPr="00584781">
        <w:rPr>
          <w:rFonts w:ascii="Traditional Arabic" w:eastAsia="Times New Roman" w:hAnsi="Traditional Arabic" w:cs="Traditional Arabic" w:hint="cs"/>
          <w:sz w:val="28"/>
          <w:szCs w:val="28"/>
          <w:rtl/>
        </w:rPr>
        <w:lastRenderedPageBreak/>
        <w:t xml:space="preserve">على </w:t>
      </w:r>
      <w:r w:rsidR="00FD0BBE" w:rsidRPr="00584781">
        <w:rPr>
          <w:rFonts w:ascii="Traditional Arabic" w:eastAsia="Times New Roman" w:hAnsi="Traditional Arabic" w:cs="Traditional Arabic" w:hint="cs"/>
          <w:sz w:val="28"/>
          <w:szCs w:val="28"/>
          <w:rtl/>
        </w:rPr>
        <w:t>تخفيض تكا</w:t>
      </w:r>
      <w:r w:rsidR="00AB3C9E" w:rsidRPr="00584781">
        <w:rPr>
          <w:rFonts w:ascii="Traditional Arabic" w:eastAsia="Times New Roman" w:hAnsi="Traditional Arabic" w:cs="Traditional Arabic" w:hint="cs"/>
          <w:sz w:val="28"/>
          <w:szCs w:val="28"/>
          <w:rtl/>
        </w:rPr>
        <w:t>لــي</w:t>
      </w:r>
      <w:r w:rsidR="00FD0BBE" w:rsidRPr="00584781">
        <w:rPr>
          <w:rFonts w:ascii="Traditional Arabic" w:eastAsia="Times New Roman" w:hAnsi="Traditional Arabic" w:cs="Traditional Arabic" w:hint="cs"/>
          <w:sz w:val="28"/>
          <w:szCs w:val="28"/>
          <w:rtl/>
        </w:rPr>
        <w:t xml:space="preserve">ف </w:t>
      </w:r>
      <w:r w:rsidR="00310733" w:rsidRPr="00584781">
        <w:rPr>
          <w:rFonts w:ascii="Traditional Arabic" w:eastAsia="Times New Roman" w:hAnsi="Traditional Arabic" w:cs="Traditional Arabic" w:hint="cs"/>
          <w:sz w:val="28"/>
          <w:szCs w:val="28"/>
          <w:rtl/>
        </w:rPr>
        <w:t>النقل</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زيادة أهمية ا</w:t>
      </w:r>
      <w:r w:rsidR="00AB3C9E"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 xml:space="preserve">جارة </w:t>
      </w:r>
      <w:r w:rsidR="00310733" w:rsidRPr="00584781">
        <w:rPr>
          <w:rFonts w:ascii="Traditional Arabic" w:eastAsia="Times New Roman" w:hAnsi="Traditional Arabic" w:cs="Traditional Arabic" w:hint="cs"/>
          <w:sz w:val="28"/>
          <w:szCs w:val="28"/>
          <w:rtl/>
        </w:rPr>
        <w:t>الإلكترونية</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زيادة ضغوط المنافسة وا</w:t>
      </w:r>
      <w:r w:rsidR="00AB3C9E" w:rsidRPr="00584781">
        <w:rPr>
          <w:rFonts w:ascii="Traditional Arabic" w:eastAsia="Times New Roman" w:hAnsi="Traditional Arabic" w:cs="Traditional Arabic" w:hint="cs"/>
          <w:sz w:val="28"/>
          <w:szCs w:val="28"/>
          <w:rtl/>
        </w:rPr>
        <w:t>تــس</w:t>
      </w:r>
      <w:r w:rsidR="00FD0BBE" w:rsidRPr="00584781">
        <w:rPr>
          <w:rFonts w:ascii="Traditional Arabic" w:eastAsia="Times New Roman" w:hAnsi="Traditional Arabic" w:cs="Traditional Arabic" w:hint="cs"/>
          <w:sz w:val="28"/>
          <w:szCs w:val="28"/>
          <w:rtl/>
        </w:rPr>
        <w:t xml:space="preserve">اع مدى </w:t>
      </w:r>
      <w:r w:rsidR="00310733" w:rsidRPr="00584781">
        <w:rPr>
          <w:rFonts w:ascii="Traditional Arabic" w:eastAsia="Times New Roman" w:hAnsi="Traditional Arabic" w:cs="Traditional Arabic" w:hint="cs"/>
          <w:sz w:val="28"/>
          <w:szCs w:val="28"/>
          <w:rtl/>
        </w:rPr>
        <w:t>العولمة</w:t>
      </w:r>
      <w:r w:rsidR="005A6F5A" w:rsidRPr="00584781">
        <w:rPr>
          <w:rFonts w:ascii="Traditional Arabic" w:eastAsia="Times New Roman" w:hAnsi="Traditional Arabic" w:cs="Traditional Arabic" w:hint="cs"/>
          <w:sz w:val="28"/>
          <w:szCs w:val="28"/>
          <w:rtl/>
        </w:rPr>
        <w:t xml:space="preserve"> و</w:t>
      </w:r>
      <w:r w:rsidR="00FD0BBE" w:rsidRPr="00584781">
        <w:rPr>
          <w:rFonts w:ascii="Traditional Arabic" w:eastAsia="Times New Roman" w:hAnsi="Traditional Arabic" w:cs="Traditional Arabic" w:hint="cs"/>
          <w:sz w:val="28"/>
          <w:szCs w:val="28"/>
          <w:rtl/>
        </w:rPr>
        <w:t>تعقيد سلاسل ا</w:t>
      </w:r>
      <w:r w:rsidR="00AB3C9E"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ريد ومن ثم الحاجة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فعالة </w:t>
      </w:r>
      <w:r w:rsidR="00310733" w:rsidRPr="00584781">
        <w:rPr>
          <w:rFonts w:ascii="Traditional Arabic" w:eastAsia="Times New Roman" w:hAnsi="Traditional Arabic" w:cs="Traditional Arabic" w:hint="cs"/>
          <w:sz w:val="28"/>
          <w:szCs w:val="28"/>
          <w:rtl/>
        </w:rPr>
        <w:t>للمخزون.</w:t>
      </w:r>
      <w:r w:rsidR="005A6F5A" w:rsidRPr="00584781">
        <w:rPr>
          <w:rFonts w:ascii="Traditional Arabic" w:eastAsia="Times New Roman" w:hAnsi="Traditional Arabic" w:cs="Traditional Arabic" w:hint="cs"/>
          <w:sz w:val="28"/>
          <w:szCs w:val="28"/>
          <w:rtl/>
        </w:rPr>
        <w:t xml:space="preserve"> (علاء،2023).</w:t>
      </w:r>
    </w:p>
    <w:p w14:paraId="5A4EBB08" w14:textId="56045E2C" w:rsidR="00306E30" w:rsidRPr="00584781" w:rsidRDefault="005A6F5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وتمثل </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كافة الأنشطة المتصلة بتدفق وتحويل المواد الأو</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ة إلى منتجات نهاية و</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صيلها للمستهلك النهائي إضافة إلى تدفق المعلومات</w:t>
      </w:r>
      <w:r w:rsidRPr="00584781">
        <w:rPr>
          <w:rFonts w:ascii="Traditional Arabic" w:eastAsia="Times New Roman" w:hAnsi="Traditional Arabic" w:cs="Traditional Arabic" w:hint="cs"/>
          <w:sz w:val="28"/>
          <w:szCs w:val="28"/>
          <w:rtl/>
        </w:rPr>
        <w:t xml:space="preserve"> عبر</w:t>
      </w:r>
      <w:r w:rsidR="00306E30" w:rsidRPr="00584781">
        <w:rPr>
          <w:rFonts w:ascii="Traditional Arabic" w:eastAsia="Times New Roman" w:hAnsi="Traditional Arabic" w:cs="Traditional Arabic" w:hint="cs"/>
          <w:sz w:val="28"/>
          <w:szCs w:val="28"/>
          <w:rtl/>
        </w:rPr>
        <w:t xml:space="preserve"> شبكة من المنظمات المترابطة باتجاه صاعد وهابط من خلال عم</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 xml:space="preserve">ات </w:t>
      </w:r>
      <w:r w:rsidR="00310733" w:rsidRPr="00584781">
        <w:rPr>
          <w:rFonts w:ascii="Traditional Arabic" w:eastAsia="Times New Roman" w:hAnsi="Traditional Arabic" w:cs="Traditional Arabic" w:hint="cs"/>
          <w:sz w:val="28"/>
          <w:szCs w:val="28"/>
          <w:rtl/>
        </w:rPr>
        <w:t>وأنشطة</w:t>
      </w:r>
      <w:r w:rsidR="00306E30" w:rsidRPr="00584781">
        <w:rPr>
          <w:rFonts w:ascii="Traditional Arabic" w:eastAsia="Times New Roman" w:hAnsi="Traditional Arabic" w:cs="Traditional Arabic" w:hint="cs"/>
          <w:sz w:val="28"/>
          <w:szCs w:val="28"/>
          <w:rtl/>
        </w:rPr>
        <w:t xml:space="preserve"> مختلفة </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 xml:space="preserve">قديم قيمة للمستهلك النهائي في شكل منتجات </w:t>
      </w:r>
      <w:r w:rsidR="00310733" w:rsidRPr="00584781">
        <w:rPr>
          <w:rFonts w:ascii="Traditional Arabic" w:eastAsia="Times New Roman" w:hAnsi="Traditional Arabic" w:cs="Traditional Arabic" w:hint="cs"/>
          <w:sz w:val="28"/>
          <w:szCs w:val="28"/>
          <w:rtl/>
        </w:rPr>
        <w:t>وخدمات</w:t>
      </w:r>
      <w:r w:rsidR="00310733"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ويمكن اعتبارها</w:t>
      </w:r>
      <w:r w:rsidR="00306E30" w:rsidRPr="00584781">
        <w:rPr>
          <w:rFonts w:ascii="Traditional Arabic" w:hAnsi="Traditional Arabic" w:cs="Traditional Arabic" w:hint="cs"/>
          <w:sz w:val="28"/>
          <w:szCs w:val="28"/>
          <w:rtl/>
        </w:rPr>
        <w:t xml:space="preserve"> </w:t>
      </w:r>
      <w:r w:rsidR="00306E30" w:rsidRPr="00584781">
        <w:rPr>
          <w:rFonts w:ascii="Traditional Arabic" w:eastAsia="Times New Roman" w:hAnsi="Traditional Arabic" w:cs="Traditional Arabic" w:hint="cs"/>
          <w:sz w:val="28"/>
          <w:szCs w:val="28"/>
          <w:rtl/>
        </w:rPr>
        <w:t>مجموعة من المنهجيات المستخدمة لمكاملة الموردين، المصنعين، المخازن، والمتاجر، بفعا</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ة، بحيث يجرى إنتاج و</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 xml:space="preserve">زيع البضائع </w:t>
      </w:r>
      <w:r w:rsidR="00310733" w:rsidRPr="00584781">
        <w:rPr>
          <w:rFonts w:ascii="Traditional Arabic" w:eastAsia="Times New Roman" w:hAnsi="Traditional Arabic" w:cs="Traditional Arabic" w:hint="cs"/>
          <w:sz w:val="28"/>
          <w:szCs w:val="28"/>
          <w:rtl/>
        </w:rPr>
        <w:t>بالكميات الصحيحة</w:t>
      </w:r>
      <w:r w:rsidR="00306E30" w:rsidRPr="00584781">
        <w:rPr>
          <w:rFonts w:ascii="Traditional Arabic" w:eastAsia="Times New Roman" w:hAnsi="Traditional Arabic" w:cs="Traditional Arabic" w:hint="cs"/>
          <w:sz w:val="28"/>
          <w:szCs w:val="28"/>
          <w:rtl/>
        </w:rPr>
        <w:t>، إلى المواقع الصحيحة، وفي الوقت الصحيح، بحيث تكون كلفة النظام الك</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 xml:space="preserve">ة </w:t>
      </w:r>
      <w:r w:rsidR="007A3945" w:rsidRPr="00584781">
        <w:rPr>
          <w:rFonts w:ascii="Traditional Arabic" w:eastAsia="Times New Roman" w:hAnsi="Traditional Arabic" w:cs="Traditional Arabic" w:hint="cs"/>
          <w:sz w:val="28"/>
          <w:szCs w:val="28"/>
          <w:rtl/>
        </w:rPr>
        <w:t>أقل</w:t>
      </w:r>
      <w:r w:rsidR="00306E30" w:rsidRPr="00584781">
        <w:rPr>
          <w:rFonts w:ascii="Traditional Arabic" w:eastAsia="Times New Roman" w:hAnsi="Traditional Arabic" w:cs="Traditional Arabic" w:hint="cs"/>
          <w:sz w:val="28"/>
          <w:szCs w:val="28"/>
          <w:rtl/>
        </w:rPr>
        <w:t xml:space="preserve"> ما يمكن مع المحافظة على تحقيق </w:t>
      </w:r>
      <w:r w:rsidR="00310733" w:rsidRPr="00584781">
        <w:rPr>
          <w:rFonts w:ascii="Traditional Arabic" w:eastAsia="Times New Roman" w:hAnsi="Traditional Arabic" w:cs="Traditional Arabic" w:hint="cs"/>
          <w:sz w:val="28"/>
          <w:szCs w:val="28"/>
          <w:rtl/>
        </w:rPr>
        <w:t>متطلبات مس</w:t>
      </w:r>
      <w:r w:rsidR="00AB3C9E" w:rsidRPr="00584781">
        <w:rPr>
          <w:rFonts w:ascii="Traditional Arabic" w:eastAsia="Times New Roman" w:hAnsi="Traditional Arabic" w:cs="Traditional Arabic" w:hint="cs"/>
          <w:sz w:val="28"/>
          <w:szCs w:val="28"/>
          <w:rtl/>
        </w:rPr>
        <w:t>تــو</w:t>
      </w:r>
      <w:r w:rsidR="00310733" w:rsidRPr="00584781">
        <w:rPr>
          <w:rFonts w:ascii="Traditional Arabic" w:eastAsia="Times New Roman" w:hAnsi="Traditional Arabic" w:cs="Traditional Arabic" w:hint="cs"/>
          <w:sz w:val="28"/>
          <w:szCs w:val="28"/>
          <w:rtl/>
        </w:rPr>
        <w:t>ى</w:t>
      </w:r>
      <w:r w:rsidR="00306E30" w:rsidRPr="00584781">
        <w:rPr>
          <w:rFonts w:ascii="Traditional Arabic" w:eastAsia="Times New Roman" w:hAnsi="Traditional Arabic" w:cs="Traditional Arabic" w:hint="cs"/>
          <w:sz w:val="28"/>
          <w:szCs w:val="28"/>
          <w:rtl/>
        </w:rPr>
        <w:t xml:space="preserve"> الخدمة</w:t>
      </w:r>
      <w:r w:rsidRPr="00584781">
        <w:rPr>
          <w:rFonts w:ascii="Traditional Arabic" w:hAnsi="Traditional Arabic" w:cs="Traditional Arabic" w:hint="cs"/>
          <w:sz w:val="28"/>
          <w:szCs w:val="28"/>
        </w:rPr>
        <w:t xml:space="preserve"> Kilofarad, et, al.2019).</w:t>
      </w:r>
      <w:r w:rsidRPr="00584781">
        <w:rPr>
          <w:rFonts w:ascii="Traditional Arabic" w:eastAsia="Times New Roman" w:hAnsi="Traditional Arabic" w:cs="Traditional Arabic" w:hint="cs"/>
          <w:sz w:val="28"/>
          <w:szCs w:val="28"/>
          <w:rtl/>
        </w:rPr>
        <w:t>)</w:t>
      </w:r>
    </w:p>
    <w:p w14:paraId="1E510217" w14:textId="59A18EB0" w:rsidR="00306E30" w:rsidRPr="00584781" w:rsidRDefault="005A6F5A"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sz w:val="28"/>
          <w:szCs w:val="28"/>
          <w:rtl/>
        </w:rPr>
        <w:t xml:space="preserve">ويرى الباحث ان أهمية </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بأنها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طور المستمر لفلسفة ال</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وا</w:t>
      </w:r>
      <w:r w:rsidR="00AB3C9E" w:rsidRPr="00584781">
        <w:rPr>
          <w:rFonts w:ascii="Traditional Arabic" w:eastAsia="Times New Roman" w:hAnsi="Traditional Arabic" w:cs="Traditional Arabic" w:hint="cs"/>
          <w:sz w:val="28"/>
          <w:szCs w:val="28"/>
          <w:rtl/>
        </w:rPr>
        <w:t>لــتــي</w:t>
      </w:r>
      <w:r w:rsidR="00306E30" w:rsidRPr="00584781">
        <w:rPr>
          <w:rFonts w:ascii="Traditional Arabic" w:eastAsia="Times New Roman" w:hAnsi="Traditional Arabic" w:cs="Traditional Arabic" w:hint="cs"/>
          <w:sz w:val="28"/>
          <w:szCs w:val="28"/>
          <w:rtl/>
        </w:rPr>
        <w:t xml:space="preserve"> تبحث في </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حيد القدرات الإنتاجية المجتمعة وكذلك موارد وظائف الأعمال وا</w:t>
      </w:r>
      <w:r w:rsidR="00AB3C9E" w:rsidRPr="00584781">
        <w:rPr>
          <w:rFonts w:ascii="Traditional Arabic" w:eastAsia="Times New Roman" w:hAnsi="Traditional Arabic" w:cs="Traditional Arabic" w:hint="cs"/>
          <w:sz w:val="28"/>
          <w:szCs w:val="28"/>
          <w:rtl/>
        </w:rPr>
        <w:t>لــتــي</w:t>
      </w:r>
      <w:r w:rsidR="00306E30" w:rsidRPr="00584781">
        <w:rPr>
          <w:rFonts w:ascii="Traditional Arabic" w:eastAsia="Times New Roman" w:hAnsi="Traditional Arabic" w:cs="Traditional Arabic" w:hint="cs"/>
          <w:sz w:val="28"/>
          <w:szCs w:val="28"/>
          <w:rtl/>
        </w:rPr>
        <w:t xml:space="preserve"> تكون موجودة داخل وخارج المنظمة، وتحديد أهمية قنوات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في إطار الميزة ا</w:t>
      </w:r>
      <w:r w:rsidR="00AB3C9E" w:rsidRPr="00584781">
        <w:rPr>
          <w:rFonts w:ascii="Traditional Arabic" w:eastAsia="Times New Roman" w:hAnsi="Traditional Arabic" w:cs="Traditional Arabic" w:hint="cs"/>
          <w:sz w:val="28"/>
          <w:szCs w:val="28"/>
          <w:rtl/>
        </w:rPr>
        <w:t>لــتــن</w:t>
      </w:r>
      <w:r w:rsidR="00306E30" w:rsidRPr="00584781">
        <w:rPr>
          <w:rFonts w:ascii="Traditional Arabic" w:eastAsia="Times New Roman" w:hAnsi="Traditional Arabic" w:cs="Traditional Arabic" w:hint="cs"/>
          <w:sz w:val="28"/>
          <w:szCs w:val="28"/>
          <w:rtl/>
        </w:rPr>
        <w:t>افسية وتزامن العميل في تدفق المنتجات والخدمات إلى السوق وأخيرا المعلومات اللازمة لخلق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ميز كمصدر وحيد لقيمة العميل</w:t>
      </w:r>
      <w:r w:rsidRPr="00584781">
        <w:rPr>
          <w:rFonts w:ascii="Traditional Arabic" w:eastAsia="Times New Roman" w:hAnsi="Traditional Arabic" w:cs="Traditional Arabic" w:hint="cs"/>
          <w:b/>
          <w:bCs/>
          <w:sz w:val="28"/>
          <w:szCs w:val="28"/>
          <w:rtl/>
          <w:lang w:bidi="ar-EG"/>
        </w:rPr>
        <w:t xml:space="preserve"> (عرفه،2021)</w:t>
      </w:r>
      <w:r w:rsidR="006848B4" w:rsidRPr="00584781">
        <w:rPr>
          <w:rFonts w:ascii="Traditional Arabic" w:eastAsia="Times New Roman" w:hAnsi="Traditional Arabic" w:cs="Traditional Arabic" w:hint="cs"/>
          <w:b/>
          <w:bCs/>
          <w:sz w:val="28"/>
          <w:szCs w:val="28"/>
          <w:rtl/>
          <w:lang w:bidi="ar-EG"/>
        </w:rPr>
        <w:t>.</w:t>
      </w:r>
    </w:p>
    <w:p w14:paraId="672F21AE" w14:textId="77777777" w:rsidR="006848B4" w:rsidRPr="00584781" w:rsidRDefault="006848B4" w:rsidP="006848B4">
      <w:pPr>
        <w:bidi/>
        <w:spacing w:after="200" w:line="360" w:lineRule="auto"/>
        <w:jc w:val="both"/>
        <w:rPr>
          <w:rFonts w:ascii="Traditional Arabic" w:eastAsia="Times New Roman" w:hAnsi="Traditional Arabic" w:cs="Traditional Arabic"/>
          <w:b/>
          <w:bCs/>
          <w:sz w:val="28"/>
          <w:szCs w:val="28"/>
          <w:rtl/>
          <w:lang w:bidi="ar-EG"/>
        </w:rPr>
      </w:pPr>
    </w:p>
    <w:p w14:paraId="0D050D43" w14:textId="08A02742"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2.3.5</w:t>
      </w:r>
      <w:r w:rsidR="002A2C42" w:rsidRPr="00584781">
        <w:rPr>
          <w:rFonts w:ascii="Traditional Arabic" w:eastAsia="Times New Roman" w:hAnsi="Traditional Arabic" w:cs="Traditional Arabic" w:hint="cs"/>
          <w:b/>
          <w:bCs/>
          <w:sz w:val="32"/>
          <w:szCs w:val="32"/>
          <w:rtl/>
        </w:rPr>
        <w:t xml:space="preserve"> </w:t>
      </w:r>
      <w:r w:rsidR="00F16E61" w:rsidRPr="00584781">
        <w:rPr>
          <w:rFonts w:ascii="Traditional Arabic" w:eastAsia="Times New Roman" w:hAnsi="Traditional Arabic" w:cs="Traditional Arabic" w:hint="cs"/>
          <w:b/>
          <w:bCs/>
          <w:sz w:val="32"/>
          <w:szCs w:val="32"/>
          <w:rtl/>
        </w:rPr>
        <w:t xml:space="preserve">فوائد </w:t>
      </w:r>
      <w:r w:rsidR="00067C01" w:rsidRPr="00584781">
        <w:rPr>
          <w:rFonts w:ascii="Traditional Arabic" w:eastAsia="Times New Roman" w:hAnsi="Traditional Arabic" w:cs="Traditional Arabic" w:hint="cs"/>
          <w:b/>
          <w:bCs/>
          <w:sz w:val="32"/>
          <w:szCs w:val="32"/>
          <w:rtl/>
        </w:rPr>
        <w:t>إدارة</w:t>
      </w:r>
      <w:r w:rsidR="00F16E61"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F16E61" w:rsidRPr="00584781">
        <w:rPr>
          <w:rFonts w:ascii="Traditional Arabic" w:eastAsia="Times New Roman" w:hAnsi="Traditional Arabic" w:cs="Traditional Arabic" w:hint="cs"/>
          <w:b/>
          <w:bCs/>
          <w:sz w:val="32"/>
          <w:szCs w:val="32"/>
          <w:rtl/>
        </w:rPr>
        <w:t>ريد</w:t>
      </w:r>
    </w:p>
    <w:p w14:paraId="6D3F465C" w14:textId="0637E1C8" w:rsidR="00310733" w:rsidRPr="00584781" w:rsidRDefault="00FD0BBE"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وقد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مثل فوائد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5A6F5A" w:rsidRPr="00584781">
        <w:rPr>
          <w:rFonts w:ascii="Traditional Arabic" w:eastAsia="Times New Roman" w:hAnsi="Traditional Arabic" w:cs="Traditional Arabic" w:hint="cs"/>
          <w:sz w:val="28"/>
          <w:szCs w:val="28"/>
          <w:rtl/>
        </w:rPr>
        <w:t xml:space="preserve">من خلال </w:t>
      </w:r>
      <w:r w:rsidR="00310733" w:rsidRPr="00584781">
        <w:rPr>
          <w:rFonts w:ascii="Traditional Arabic" w:eastAsia="Times New Roman" w:hAnsi="Traditional Arabic" w:cs="Traditional Arabic" w:hint="cs"/>
          <w:sz w:val="28"/>
          <w:szCs w:val="28"/>
          <w:rtl/>
        </w:rPr>
        <w:t>اتخاذ القرارات بصورة سريعة وتخفيض الوقت اللازم للوصول إلى السوق</w:t>
      </w:r>
      <w:r w:rsidR="005A6F5A" w:rsidRPr="00584781">
        <w:rPr>
          <w:rFonts w:ascii="Traditional Arabic" w:eastAsia="Times New Roman" w:hAnsi="Traditional Arabic" w:cs="Traditional Arabic" w:hint="cs"/>
          <w:sz w:val="28"/>
          <w:szCs w:val="28"/>
          <w:rtl/>
        </w:rPr>
        <w:t xml:space="preserve"> عبر </w:t>
      </w:r>
      <w:r w:rsidR="00310733" w:rsidRPr="00584781">
        <w:rPr>
          <w:rFonts w:ascii="Traditional Arabic" w:eastAsia="Times New Roman" w:hAnsi="Traditional Arabic" w:cs="Traditional Arabic" w:hint="cs"/>
          <w:sz w:val="28"/>
          <w:szCs w:val="28"/>
          <w:rtl/>
        </w:rPr>
        <w:t>تحسين الربح الحدي للمنتج</w:t>
      </w:r>
      <w:r w:rsidR="00A66E63" w:rsidRPr="00584781">
        <w:rPr>
          <w:rFonts w:ascii="Traditional Arabic" w:eastAsia="Times New Roman" w:hAnsi="Traditional Arabic" w:cs="Traditional Arabic" w:hint="cs"/>
          <w:sz w:val="28"/>
          <w:szCs w:val="28"/>
          <w:rtl/>
        </w:rPr>
        <w:t xml:space="preserve"> وتخفيض تكلفة الــتــوريد</w:t>
      </w:r>
      <w:r w:rsidR="00A66E6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من اجل </w:t>
      </w:r>
      <w:r w:rsidR="00310733" w:rsidRPr="00584781">
        <w:rPr>
          <w:rFonts w:ascii="Traditional Arabic" w:eastAsia="Times New Roman" w:hAnsi="Traditional Arabic" w:cs="Traditional Arabic" w:hint="cs"/>
          <w:sz w:val="28"/>
          <w:szCs w:val="28"/>
          <w:rtl/>
        </w:rPr>
        <w:t xml:space="preserve">تحقيق </w:t>
      </w:r>
      <w:r w:rsidR="007A3945" w:rsidRPr="00584781">
        <w:rPr>
          <w:rFonts w:ascii="Traditional Arabic" w:eastAsia="Times New Roman" w:hAnsi="Traditional Arabic" w:cs="Traditional Arabic" w:hint="cs"/>
          <w:sz w:val="28"/>
          <w:szCs w:val="28"/>
          <w:rtl/>
        </w:rPr>
        <w:t>الإتصال</w:t>
      </w:r>
      <w:r w:rsidR="00310733" w:rsidRPr="00584781">
        <w:rPr>
          <w:rFonts w:ascii="Traditional Arabic" w:eastAsia="Times New Roman" w:hAnsi="Traditional Arabic" w:cs="Traditional Arabic" w:hint="cs"/>
          <w:sz w:val="28"/>
          <w:szCs w:val="28"/>
          <w:rtl/>
        </w:rPr>
        <w:t xml:space="preserve"> بصورة أفضل</w:t>
      </w:r>
      <w:r w:rsidR="00A66E63" w:rsidRPr="00584781">
        <w:rPr>
          <w:rFonts w:ascii="Traditional Arabic" w:eastAsia="Times New Roman" w:hAnsi="Traditional Arabic" w:cs="Traditional Arabic" w:hint="cs"/>
          <w:sz w:val="28"/>
          <w:szCs w:val="28"/>
          <w:rtl/>
        </w:rPr>
        <w:t xml:space="preserve"> و</w:t>
      </w:r>
      <w:r w:rsidR="00310733" w:rsidRPr="00584781">
        <w:rPr>
          <w:rFonts w:ascii="Traditional Arabic" w:eastAsia="Times New Roman" w:hAnsi="Traditional Arabic" w:cs="Traditional Arabic" w:hint="cs"/>
          <w:sz w:val="28"/>
          <w:szCs w:val="28"/>
          <w:rtl/>
        </w:rPr>
        <w:t>تقوية العلاقات مع العملاء الحا</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tl/>
        </w:rPr>
        <w:t>ين</w:t>
      </w:r>
      <w:r w:rsidR="005A6F5A" w:rsidRPr="00584781">
        <w:rPr>
          <w:rFonts w:ascii="Traditional Arabic" w:eastAsia="Times New Roman" w:hAnsi="Traditional Arabic" w:cs="Traditional Arabic" w:hint="cs"/>
          <w:sz w:val="28"/>
          <w:szCs w:val="28"/>
          <w:rtl/>
        </w:rPr>
        <w:t xml:space="preserve"> مما يساهم في </w:t>
      </w:r>
      <w:r w:rsidR="00310733" w:rsidRPr="00584781">
        <w:rPr>
          <w:rFonts w:ascii="Traditional Arabic" w:eastAsia="Times New Roman" w:hAnsi="Traditional Arabic" w:cs="Traditional Arabic" w:hint="cs"/>
          <w:sz w:val="28"/>
          <w:szCs w:val="28"/>
          <w:rtl/>
        </w:rPr>
        <w:t>زيادة كفاءة ا</w:t>
      </w:r>
      <w:r w:rsidR="00AB3C9E" w:rsidRPr="00584781">
        <w:rPr>
          <w:rFonts w:ascii="Traditional Arabic" w:eastAsia="Times New Roman" w:hAnsi="Traditional Arabic" w:cs="Traditional Arabic" w:hint="cs"/>
          <w:sz w:val="28"/>
          <w:szCs w:val="28"/>
          <w:rtl/>
        </w:rPr>
        <w:t>لــت</w:t>
      </w:r>
      <w:r w:rsidR="00310733" w:rsidRPr="00584781">
        <w:rPr>
          <w:rFonts w:ascii="Traditional Arabic" w:eastAsia="Times New Roman" w:hAnsi="Traditional Arabic" w:cs="Traditional Arabic" w:hint="cs"/>
          <w:sz w:val="28"/>
          <w:szCs w:val="28"/>
          <w:rtl/>
        </w:rPr>
        <w:t>صنيع (على كل المس</w:t>
      </w:r>
      <w:r w:rsidR="00AB3C9E" w:rsidRPr="00584781">
        <w:rPr>
          <w:rFonts w:ascii="Traditional Arabic" w:eastAsia="Times New Roman" w:hAnsi="Traditional Arabic" w:cs="Traditional Arabic" w:hint="cs"/>
          <w:sz w:val="28"/>
          <w:szCs w:val="28"/>
          <w:rtl/>
        </w:rPr>
        <w:t>تــو</w:t>
      </w:r>
      <w:r w:rsidR="00310733" w:rsidRPr="00584781">
        <w:rPr>
          <w:rFonts w:ascii="Traditional Arabic" w:eastAsia="Times New Roman" w:hAnsi="Traditional Arabic" w:cs="Traditional Arabic" w:hint="cs"/>
          <w:sz w:val="28"/>
          <w:szCs w:val="28"/>
          <w:rtl/>
        </w:rPr>
        <w:t>يات)</w:t>
      </w:r>
      <w:r w:rsidR="0031073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عبر اي </w:t>
      </w:r>
      <w:r w:rsidR="00310733" w:rsidRPr="00584781">
        <w:rPr>
          <w:rFonts w:ascii="Traditional Arabic" w:eastAsia="Times New Roman" w:hAnsi="Traditional Arabic" w:cs="Traditional Arabic" w:hint="cs"/>
          <w:sz w:val="28"/>
          <w:szCs w:val="28"/>
          <w:rtl/>
        </w:rPr>
        <w:t>شكل من أشكال تجارة الشركاء</w:t>
      </w:r>
      <w:r w:rsidR="00A66E63" w:rsidRPr="00584781">
        <w:rPr>
          <w:rFonts w:ascii="Traditional Arabic" w:eastAsia="Times New Roman" w:hAnsi="Traditional Arabic" w:cs="Traditional Arabic" w:hint="cs"/>
          <w:sz w:val="28"/>
          <w:szCs w:val="28"/>
          <w:rtl/>
        </w:rPr>
        <w:t xml:space="preserve"> تتيح العمل بصورة أسرع وأكثر كفاءة من خلال الــتــوزيع السريع للوثائق</w:t>
      </w:r>
      <w:r w:rsidR="005A6F5A" w:rsidRPr="00584781">
        <w:rPr>
          <w:rFonts w:ascii="Traditional Arabic" w:eastAsia="Times New Roman" w:hAnsi="Traditional Arabic" w:cs="Traditional Arabic" w:hint="cs"/>
          <w:sz w:val="28"/>
          <w:szCs w:val="28"/>
          <w:rtl/>
        </w:rPr>
        <w:t xml:space="preserve"> لتحقيق </w:t>
      </w:r>
      <w:r w:rsidR="00310733" w:rsidRPr="00584781">
        <w:rPr>
          <w:rFonts w:ascii="Traditional Arabic" w:eastAsia="Times New Roman" w:hAnsi="Traditional Arabic" w:cs="Traditional Arabic" w:hint="cs"/>
          <w:sz w:val="28"/>
          <w:szCs w:val="28"/>
          <w:rtl/>
        </w:rPr>
        <w:t xml:space="preserve">عائد أفضل على الأصول </w:t>
      </w:r>
      <w:r w:rsidR="005A6F5A" w:rsidRPr="00584781">
        <w:rPr>
          <w:rFonts w:ascii="Traditional Arabic" w:eastAsia="Times New Roman" w:hAnsi="Traditional Arabic" w:cs="Traditional Arabic" w:hint="cs"/>
          <w:sz w:val="28"/>
          <w:szCs w:val="28"/>
          <w:rtl/>
        </w:rPr>
        <w:t>(الواصل واخرون،2023).</w:t>
      </w:r>
    </w:p>
    <w:p w14:paraId="66333CBA" w14:textId="1A106E78" w:rsidR="00A66E63" w:rsidRPr="00584781" w:rsidRDefault="00F16E6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فوائد لكل من العملاء والموردين</w:t>
      </w:r>
      <w:r w:rsidR="00A60DEB"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w:t>
      </w:r>
    </w:p>
    <w:p w14:paraId="2E4A87BB" w14:textId="56371BDA" w:rsidR="00F16E61" w:rsidRPr="00584781" w:rsidRDefault="00A66E6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تتعد الفوائد لكل من العملاء والموردين ويمكن ايجازها في خمس فوائد </w:t>
      </w:r>
      <w:r w:rsidR="00F16E61" w:rsidRPr="00584781">
        <w:rPr>
          <w:rFonts w:ascii="Traditional Arabic" w:eastAsia="Times New Roman" w:hAnsi="Traditional Arabic" w:cs="Traditional Arabic" w:hint="cs"/>
          <w:sz w:val="28"/>
          <w:szCs w:val="28"/>
          <w:rtl/>
        </w:rPr>
        <w:t xml:space="preserve">كما </w:t>
      </w:r>
      <w:r w:rsidR="00C54C7D"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w:t>
      </w:r>
    </w:p>
    <w:p w14:paraId="1F3B9766" w14:textId="5327F73A" w:rsidR="00F16E61" w:rsidRPr="00584781" w:rsidRDefault="0031073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lang w:bidi="ar-EG"/>
        </w:rPr>
        <w:lastRenderedPageBreak/>
        <w:t>أولا</w:t>
      </w:r>
      <w:r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العملاء</w:t>
      </w:r>
      <w:r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حيث يعتبر العملاء </w:t>
      </w:r>
      <w:r w:rsidR="00A66E63" w:rsidRPr="00584781">
        <w:rPr>
          <w:rFonts w:ascii="Traditional Arabic" w:eastAsia="Times New Roman" w:hAnsi="Traditional Arabic" w:cs="Traditional Arabic" w:hint="cs"/>
          <w:sz w:val="28"/>
          <w:szCs w:val="28"/>
          <w:rtl/>
        </w:rPr>
        <w:t>اهم الأعمال</w:t>
      </w:r>
      <w:r w:rsidR="005A6F5A" w:rsidRPr="00584781">
        <w:rPr>
          <w:rFonts w:ascii="Traditional Arabic" w:eastAsia="Times New Roman" w:hAnsi="Traditional Arabic" w:cs="Traditional Arabic" w:hint="cs"/>
          <w:sz w:val="28"/>
          <w:szCs w:val="28"/>
          <w:rtl/>
        </w:rPr>
        <w:t xml:space="preserve"> ما تسعى المؤسسات الي كسبه</w:t>
      </w:r>
      <w:r w:rsidR="00A66E63" w:rsidRPr="00584781">
        <w:rPr>
          <w:rFonts w:ascii="Traditional Arabic" w:eastAsia="Times New Roman" w:hAnsi="Traditional Arabic" w:cs="Traditional Arabic" w:hint="cs"/>
          <w:sz w:val="28"/>
          <w:szCs w:val="28"/>
          <w:rtl/>
        </w:rPr>
        <w:t xml:space="preserve"> الخاصة</w:t>
      </w:r>
      <w:r w:rsidR="00AB3C9E" w:rsidRPr="00584781">
        <w:rPr>
          <w:rFonts w:ascii="Traditional Arabic" w:eastAsia="Times New Roman" w:hAnsi="Traditional Arabic" w:cs="Traditional Arabic" w:hint="cs"/>
          <w:sz w:val="28"/>
          <w:szCs w:val="28"/>
          <w:rtl/>
        </w:rPr>
        <w:t xml:space="preserve"> بالعميل </w:t>
      </w:r>
      <w:r w:rsidR="00F16E61" w:rsidRPr="00584781">
        <w:rPr>
          <w:rFonts w:ascii="Traditional Arabic" w:eastAsia="Times New Roman" w:hAnsi="Traditional Arabic" w:cs="Traditional Arabic" w:hint="cs"/>
          <w:sz w:val="28"/>
          <w:szCs w:val="28"/>
          <w:rtl/>
        </w:rPr>
        <w:t xml:space="preserve">هو تحقيق </w:t>
      </w:r>
      <w:r w:rsidR="007A3945" w:rsidRPr="00584781">
        <w:rPr>
          <w:rFonts w:ascii="Traditional Arabic" w:eastAsia="Times New Roman" w:hAnsi="Traditional Arabic" w:cs="Traditional Arabic" w:hint="cs"/>
          <w:sz w:val="28"/>
          <w:szCs w:val="28"/>
          <w:rtl/>
        </w:rPr>
        <w:t>الإتصال</w:t>
      </w:r>
      <w:r w:rsidR="00F16E61" w:rsidRPr="00584781">
        <w:rPr>
          <w:rFonts w:ascii="Traditional Arabic" w:eastAsia="Times New Roman" w:hAnsi="Traditional Arabic" w:cs="Traditional Arabic" w:hint="cs"/>
          <w:sz w:val="28"/>
          <w:szCs w:val="28"/>
          <w:rtl/>
        </w:rPr>
        <w:t xml:space="preserve"> بالعملاء </w:t>
      </w:r>
      <w:r w:rsidRPr="00584781">
        <w:rPr>
          <w:rFonts w:ascii="Traditional Arabic" w:eastAsia="Times New Roman" w:hAnsi="Traditional Arabic" w:cs="Traditional Arabic" w:hint="cs"/>
          <w:sz w:val="28"/>
          <w:szCs w:val="28"/>
          <w:rtl/>
        </w:rPr>
        <w:t>والاستحواذ</w:t>
      </w:r>
      <w:r w:rsidR="00F16E61"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هم،</w:t>
      </w:r>
      <w:r w:rsidR="00F16E61" w:rsidRPr="00584781">
        <w:rPr>
          <w:rFonts w:ascii="Traditional Arabic" w:eastAsia="Times New Roman" w:hAnsi="Traditional Arabic" w:cs="Traditional Arabic" w:hint="cs"/>
          <w:sz w:val="28"/>
          <w:szCs w:val="28"/>
          <w:rtl/>
        </w:rPr>
        <w:t xml:space="preserve"> و</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تــس</w:t>
      </w:r>
      <w:r w:rsidR="00F16E61" w:rsidRPr="00584781">
        <w:rPr>
          <w:rFonts w:ascii="Traditional Arabic" w:eastAsia="Times New Roman" w:hAnsi="Traditional Arabic" w:cs="Traditional Arabic" w:hint="cs"/>
          <w:sz w:val="28"/>
          <w:szCs w:val="28"/>
          <w:rtl/>
        </w:rPr>
        <w:t xml:space="preserve">اعد المنظمة على تحقيق </w:t>
      </w:r>
      <w:r w:rsidRPr="00584781">
        <w:rPr>
          <w:rFonts w:ascii="Traditional Arabic" w:eastAsia="Times New Roman" w:hAnsi="Traditional Arabic" w:cs="Traditional Arabic" w:hint="cs"/>
          <w:sz w:val="28"/>
          <w:szCs w:val="28"/>
          <w:rtl/>
        </w:rPr>
        <w:t>ذلك،</w:t>
      </w:r>
      <w:r w:rsidR="00F16E61" w:rsidRPr="00584781">
        <w:rPr>
          <w:rFonts w:ascii="Traditional Arabic" w:eastAsia="Times New Roman" w:hAnsi="Traditional Arabic" w:cs="Traditional Arabic" w:hint="cs"/>
          <w:sz w:val="28"/>
          <w:szCs w:val="28"/>
          <w:rtl/>
        </w:rPr>
        <w:t xml:space="preserve"> لأن السلسلة ببساطة تبدأ </w:t>
      </w:r>
      <w:r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تهي</w:t>
      </w:r>
      <w:r w:rsidR="00F16E61" w:rsidRPr="00584781">
        <w:rPr>
          <w:rFonts w:ascii="Traditional Arabic" w:eastAsia="Times New Roman" w:hAnsi="Traditional Arabic" w:cs="Traditional Arabic" w:hint="cs"/>
          <w:sz w:val="28"/>
          <w:szCs w:val="28"/>
          <w:rtl/>
        </w:rPr>
        <w:t xml:space="preserve"> بالعميل. وذك بمعرفة ماذا </w:t>
      </w:r>
      <w:r w:rsidR="00AB3C9E" w:rsidRPr="00584781">
        <w:rPr>
          <w:rFonts w:ascii="Traditional Arabic" w:eastAsia="Times New Roman" w:hAnsi="Traditional Arabic" w:cs="Traditional Arabic" w:hint="cs"/>
          <w:sz w:val="28"/>
          <w:szCs w:val="28"/>
          <w:rtl/>
        </w:rPr>
        <w:t>كيفية تلبية رغبات العميل بالصورة الــتــي تحقق رضاه</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Pr>
        <w:t xml:space="preserve"> :</w:t>
      </w:r>
      <w:r w:rsidR="00A8030E" w:rsidRPr="00584781">
        <w:rPr>
          <w:rFonts w:ascii="Traditional Arabic" w:eastAsia="Times New Roman" w:hAnsi="Traditional Arabic" w:cs="Traditional Arabic" w:hint="cs"/>
          <w:sz w:val="28"/>
          <w:szCs w:val="28"/>
          <w:rtl/>
        </w:rPr>
        <w:t xml:space="preserve"> (الحربي،2021).</w:t>
      </w:r>
    </w:p>
    <w:p w14:paraId="4D539BE6" w14:textId="4C5F0F07" w:rsidR="00F16E61" w:rsidRPr="00584781" w:rsidRDefault="0031073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ثانيا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كلفـة</w:t>
      </w:r>
      <w:r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حيث </w:t>
      </w:r>
      <w:r w:rsidR="00F16E61" w:rsidRPr="00584781">
        <w:rPr>
          <w:rFonts w:ascii="Traditional Arabic" w:eastAsia="Times New Roman" w:hAnsi="Traditional Arabic" w:cs="Traditional Arabic" w:hint="cs"/>
          <w:sz w:val="28"/>
          <w:szCs w:val="28"/>
          <w:rtl/>
        </w:rPr>
        <w:t xml:space="preserve">يمكن أن تخفض </w:t>
      </w:r>
      <w:r w:rsidR="00A66E63" w:rsidRPr="00584781">
        <w:rPr>
          <w:rFonts w:ascii="Traditional Arabic" w:eastAsia="Times New Roman" w:hAnsi="Traditional Arabic" w:cs="Traditional Arabic" w:hint="cs"/>
          <w:sz w:val="28"/>
          <w:szCs w:val="28"/>
          <w:rtl/>
        </w:rPr>
        <w:t xml:space="preserve">تكلفة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صف بالكفاءة من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وتزيد من النصيب </w:t>
      </w:r>
      <w:r w:rsidRPr="00584781">
        <w:rPr>
          <w:rFonts w:ascii="Traditional Arabic" w:eastAsia="Times New Roman" w:hAnsi="Traditional Arabic" w:cs="Traditional Arabic" w:hint="cs"/>
          <w:sz w:val="28"/>
          <w:szCs w:val="28"/>
          <w:rtl/>
        </w:rPr>
        <w:t>السوقي</w:t>
      </w:r>
      <w:r w:rsidR="00F16E61"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والمبيعات،</w:t>
      </w:r>
      <w:r w:rsidR="00F16E61" w:rsidRPr="00584781">
        <w:rPr>
          <w:rFonts w:ascii="Traditional Arabic" w:eastAsia="Times New Roman" w:hAnsi="Traditional Arabic" w:cs="Traditional Arabic" w:hint="cs"/>
          <w:sz w:val="28"/>
          <w:szCs w:val="28"/>
          <w:rtl/>
        </w:rPr>
        <w:t xml:space="preserve"> وتبنى أو تحقق علاقات قوية مع العملاء. كل ذلك يؤدى إلى تحقيق وفورات </w:t>
      </w:r>
      <w:r w:rsidR="00AB3C9E" w:rsidRPr="00584781">
        <w:rPr>
          <w:rFonts w:ascii="Traditional Arabic" w:eastAsia="Times New Roman" w:hAnsi="Traditional Arabic" w:cs="Traditional Arabic" w:hint="cs"/>
          <w:sz w:val="28"/>
          <w:szCs w:val="28"/>
          <w:rtl/>
        </w:rPr>
        <w:t>والتي</w:t>
      </w:r>
      <w:r w:rsidR="00F16E61" w:rsidRPr="00584781">
        <w:rPr>
          <w:rFonts w:ascii="Traditional Arabic" w:eastAsia="Times New Roman" w:hAnsi="Traditional Arabic" w:cs="Traditional Arabic" w:hint="cs"/>
          <w:sz w:val="28"/>
          <w:szCs w:val="28"/>
          <w:rtl/>
        </w:rPr>
        <w:t xml:space="preserve"> تعنى زيادة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دفقات النقدية للمنشأة الأمر </w:t>
      </w:r>
      <w:r w:rsidRPr="00584781">
        <w:rPr>
          <w:rFonts w:ascii="Traditional Arabic" w:eastAsia="Times New Roman" w:hAnsi="Traditional Arabic" w:cs="Traditional Arabic" w:hint="cs"/>
          <w:sz w:val="28"/>
          <w:szCs w:val="28"/>
          <w:rtl/>
        </w:rPr>
        <w:t>الذي</w:t>
      </w:r>
      <w:r w:rsidR="00F16E61" w:rsidRPr="00584781">
        <w:rPr>
          <w:rFonts w:ascii="Traditional Arabic" w:eastAsia="Times New Roman" w:hAnsi="Traditional Arabic" w:cs="Traditional Arabic" w:hint="cs"/>
          <w:sz w:val="28"/>
          <w:szCs w:val="28"/>
          <w:rtl/>
        </w:rPr>
        <w:t xml:space="preserve"> يرفع من القيمة السوقية للأسهم. وسلسلة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A8030E" w:rsidRPr="00584781">
        <w:rPr>
          <w:rFonts w:ascii="Traditional Arabic" w:eastAsia="Times New Roman" w:hAnsi="Traditional Arabic" w:cs="Traditional Arabic" w:hint="cs"/>
          <w:sz w:val="28"/>
          <w:szCs w:val="28"/>
          <w:rtl/>
        </w:rPr>
        <w:t>هي</w:t>
      </w:r>
      <w:r w:rsidR="00F16E61" w:rsidRPr="00584781">
        <w:rPr>
          <w:rFonts w:ascii="Traditional Arabic" w:eastAsia="Times New Roman" w:hAnsi="Traditional Arabic" w:cs="Traditional Arabic" w:hint="cs"/>
          <w:sz w:val="28"/>
          <w:szCs w:val="28"/>
          <w:rtl/>
        </w:rPr>
        <w:t xml:space="preserve"> وسيلة </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حقيق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ميز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 وذلك لزيادة القيمة السوقية </w:t>
      </w:r>
      <w:r w:rsidRPr="00584781">
        <w:rPr>
          <w:rFonts w:ascii="Traditional Arabic" w:eastAsia="Times New Roman" w:hAnsi="Traditional Arabic" w:cs="Traditional Arabic" w:hint="cs"/>
          <w:sz w:val="28"/>
          <w:szCs w:val="28"/>
          <w:rtl/>
        </w:rPr>
        <w:t>للمنشأة،</w:t>
      </w:r>
      <w:r w:rsidR="00F16E61" w:rsidRPr="00584781">
        <w:rPr>
          <w:rFonts w:ascii="Traditional Arabic" w:eastAsia="Times New Roman" w:hAnsi="Traditional Arabic" w:cs="Traditional Arabic" w:hint="cs"/>
          <w:sz w:val="28"/>
          <w:szCs w:val="28"/>
          <w:rtl/>
        </w:rPr>
        <w:t xml:space="preserve"> وال</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الجيدة لسلسلة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ريد تضمن أيضا أن الكميات الس</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مة تشحن للخارج بأقل الأسعار وذلك </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خفيض تكا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ف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زيع، كما يتم اخ</w:t>
      </w:r>
      <w:r w:rsidR="00AB3C9E" w:rsidRPr="00584781">
        <w:rPr>
          <w:rFonts w:ascii="Traditional Arabic" w:eastAsia="Times New Roman" w:hAnsi="Traditional Arabic" w:cs="Traditional Arabic" w:hint="cs"/>
          <w:sz w:val="28"/>
          <w:szCs w:val="28"/>
          <w:rtl/>
        </w:rPr>
        <w:t>تــي</w:t>
      </w:r>
      <w:r w:rsidR="00F16E61" w:rsidRPr="00584781">
        <w:rPr>
          <w:rFonts w:ascii="Traditional Arabic" w:eastAsia="Times New Roman" w:hAnsi="Traditional Arabic" w:cs="Traditional Arabic" w:hint="cs"/>
          <w:sz w:val="28"/>
          <w:szCs w:val="28"/>
          <w:rtl/>
        </w:rPr>
        <w:t>ار وسائل النقل والشاحنات لضمان ا</w:t>
      </w:r>
      <w:r w:rsidR="00AB3C9E" w:rsidRPr="00584781">
        <w:rPr>
          <w:rFonts w:ascii="Traditional Arabic" w:eastAsia="Times New Roman" w:hAnsi="Traditional Arabic" w:cs="Traditional Arabic" w:hint="cs"/>
          <w:sz w:val="28"/>
          <w:szCs w:val="28"/>
          <w:rtl/>
        </w:rPr>
        <w:t>لــتــسلــي</w:t>
      </w:r>
      <w:r w:rsidR="00F16E61" w:rsidRPr="00584781">
        <w:rPr>
          <w:rFonts w:ascii="Traditional Arabic" w:eastAsia="Times New Roman" w:hAnsi="Traditional Arabic" w:cs="Traditional Arabic" w:hint="cs"/>
          <w:sz w:val="28"/>
          <w:szCs w:val="28"/>
          <w:rtl/>
        </w:rPr>
        <w:t xml:space="preserve">م </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 xml:space="preserve">الوقت المناسب </w:t>
      </w:r>
      <w:r w:rsidRPr="00584781">
        <w:rPr>
          <w:rFonts w:ascii="Traditional Arabic" w:eastAsia="Times New Roman" w:hAnsi="Traditional Arabic" w:cs="Traditional Arabic" w:hint="cs"/>
          <w:sz w:val="28"/>
          <w:szCs w:val="28"/>
          <w:rtl/>
        </w:rPr>
        <w:t>بأقل</w:t>
      </w:r>
      <w:r w:rsidR="00F16E61" w:rsidRPr="00584781">
        <w:rPr>
          <w:rFonts w:ascii="Traditional Arabic" w:eastAsia="Times New Roman" w:hAnsi="Traditional Arabic" w:cs="Traditional Arabic" w:hint="cs"/>
          <w:sz w:val="28"/>
          <w:szCs w:val="28"/>
          <w:rtl/>
        </w:rPr>
        <w:t xml:space="preserve"> تكلفة </w:t>
      </w:r>
      <w:r w:rsidR="00A8030E" w:rsidRPr="00584781">
        <w:rPr>
          <w:rFonts w:ascii="Traditional Arabic" w:eastAsia="Times New Roman" w:hAnsi="Traditional Arabic" w:cs="Traditional Arabic" w:hint="cs"/>
          <w:sz w:val="28"/>
          <w:szCs w:val="28"/>
          <w:rtl/>
        </w:rPr>
        <w:t>ممكنة</w:t>
      </w:r>
      <w:r w:rsidR="00A8030E"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(الهنداوي،2021).</w:t>
      </w:r>
    </w:p>
    <w:p w14:paraId="182C3FEF" w14:textId="0FBBC01F" w:rsidR="00F16E61" w:rsidRPr="00584781" w:rsidRDefault="0031073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ثالثا</w:t>
      </w:r>
      <w:r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القيمة </w:t>
      </w:r>
      <w:r w:rsidRPr="00584781">
        <w:rPr>
          <w:rFonts w:ascii="Traditional Arabic" w:eastAsia="Times New Roman" w:hAnsi="Traditional Arabic" w:cs="Traditional Arabic" w:hint="cs"/>
          <w:sz w:val="28"/>
          <w:szCs w:val="28"/>
          <w:rtl/>
        </w:rPr>
        <w:t>السوقية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حيث تسهم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ريد بصورة إيجابية على خمسة عناصر تقود إلى القيمة السوقية ه</w:t>
      </w:r>
      <w:r w:rsidR="00A66E63" w:rsidRPr="00584781">
        <w:rPr>
          <w:rFonts w:ascii="Traditional Arabic" w:eastAsia="Times New Roman" w:hAnsi="Traditional Arabic" w:cs="Traditional Arabic" w:hint="cs"/>
          <w:sz w:val="28"/>
          <w:szCs w:val="28"/>
          <w:rtl/>
        </w:rPr>
        <w:t>ي</w:t>
      </w:r>
      <w:r w:rsidR="00F16E61" w:rsidRPr="00584781">
        <w:rPr>
          <w:rFonts w:ascii="Traditional Arabic" w:eastAsia="Times New Roman" w:hAnsi="Traditional Arabic" w:cs="Traditional Arabic" w:hint="cs"/>
          <w:sz w:val="28"/>
          <w:szCs w:val="28"/>
          <w:rtl/>
        </w:rPr>
        <w:t xml:space="preserve"> نمو المبيعات، تخفيض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كلفة،</w:t>
      </w:r>
      <w:r w:rsidR="00F16E61" w:rsidRPr="00584781">
        <w:rPr>
          <w:rFonts w:ascii="Traditional Arabic" w:eastAsia="Times New Roman" w:hAnsi="Traditional Arabic" w:cs="Traditional Arabic" w:hint="cs"/>
          <w:sz w:val="28"/>
          <w:szCs w:val="28"/>
          <w:rtl/>
        </w:rPr>
        <w:t xml:space="preserve"> الاستخدام الكفؤ للأصول </w:t>
      </w:r>
      <w:r w:rsidRPr="00584781">
        <w:rPr>
          <w:rFonts w:ascii="Traditional Arabic" w:eastAsia="Times New Roman" w:hAnsi="Traditional Arabic" w:cs="Traditional Arabic" w:hint="cs"/>
          <w:sz w:val="28"/>
          <w:szCs w:val="28"/>
          <w:rtl/>
        </w:rPr>
        <w:t>الثابتة،</w:t>
      </w:r>
      <w:r w:rsidR="00F16E61" w:rsidRPr="00584781">
        <w:rPr>
          <w:rFonts w:ascii="Traditional Arabic" w:eastAsia="Times New Roman" w:hAnsi="Traditional Arabic" w:cs="Traditional Arabic" w:hint="cs"/>
          <w:sz w:val="28"/>
          <w:szCs w:val="28"/>
          <w:rtl/>
        </w:rPr>
        <w:t xml:space="preserve"> إنجاز الأعمال بصورة </w:t>
      </w:r>
      <w:r w:rsidRPr="00584781">
        <w:rPr>
          <w:rFonts w:ascii="Traditional Arabic" w:eastAsia="Times New Roman" w:hAnsi="Traditional Arabic" w:cs="Traditional Arabic" w:hint="cs"/>
          <w:sz w:val="28"/>
          <w:szCs w:val="28"/>
          <w:rtl/>
        </w:rPr>
        <w:t>متميزة،</w:t>
      </w:r>
      <w:r w:rsidR="00F16E61" w:rsidRPr="00584781">
        <w:rPr>
          <w:rFonts w:ascii="Traditional Arabic" w:eastAsia="Times New Roman" w:hAnsi="Traditional Arabic" w:cs="Traditional Arabic" w:hint="cs"/>
          <w:sz w:val="28"/>
          <w:szCs w:val="28"/>
          <w:rtl/>
        </w:rPr>
        <w:t xml:space="preserve"> الشريحة </w:t>
      </w:r>
      <w:r w:rsidR="002206A1" w:rsidRPr="00584781">
        <w:rPr>
          <w:rFonts w:ascii="Traditional Arabic" w:eastAsia="Times New Roman" w:hAnsi="Traditional Arabic" w:cs="Traditional Arabic" w:hint="cs"/>
          <w:sz w:val="28"/>
          <w:szCs w:val="28"/>
          <w:rtl/>
        </w:rPr>
        <w:t>الخاضعة</w:t>
      </w:r>
      <w:r w:rsidRPr="00584781">
        <w:rPr>
          <w:rFonts w:ascii="Traditional Arabic" w:eastAsia="Times New Roman" w:hAnsi="Traditional Arabic" w:cs="Traditional Arabic" w:hint="cs"/>
          <w:sz w:val="28"/>
          <w:szCs w:val="28"/>
          <w:rtl/>
        </w:rPr>
        <w:t>.</w:t>
      </w:r>
      <w:r w:rsidR="00F16E61" w:rsidRPr="00584781">
        <w:rPr>
          <w:rFonts w:ascii="Traditional Arabic" w:eastAsia="Times New Roman" w:hAnsi="Traditional Arabic" w:cs="Traditional Arabic" w:hint="cs"/>
          <w:sz w:val="28"/>
          <w:szCs w:val="28"/>
          <w:rtl/>
        </w:rPr>
        <w:t xml:space="preserve"> و</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 xml:space="preserve">صف بالكفاءة فإن الكمية المناسبة من المنتجات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 xml:space="preserve">حرك بسرعة نحو السوق، ناتجا عنها مبيعات </w:t>
      </w:r>
      <w:r w:rsidRPr="00584781">
        <w:rPr>
          <w:rFonts w:ascii="Traditional Arabic" w:eastAsia="Times New Roman" w:hAnsi="Traditional Arabic" w:cs="Traditional Arabic" w:hint="cs"/>
          <w:sz w:val="28"/>
          <w:szCs w:val="28"/>
          <w:rtl/>
        </w:rPr>
        <w:t>مرتفعة.</w:t>
      </w:r>
      <w:r w:rsidR="00F16E61" w:rsidRPr="00584781">
        <w:rPr>
          <w:rFonts w:ascii="Traditional Arabic" w:eastAsia="Times New Roman" w:hAnsi="Traditional Arabic" w:cs="Traditional Arabic" w:hint="cs"/>
          <w:sz w:val="28"/>
          <w:szCs w:val="28"/>
          <w:rtl/>
        </w:rPr>
        <w:t xml:space="preserve"> ونظرا لأن العميل يجد ما </w:t>
      </w:r>
      <w:r w:rsidRPr="00584781">
        <w:rPr>
          <w:rFonts w:ascii="Traditional Arabic" w:eastAsia="Times New Roman" w:hAnsi="Traditional Arabic" w:cs="Traditional Arabic" w:hint="cs"/>
          <w:sz w:val="28"/>
          <w:szCs w:val="28"/>
          <w:rtl/>
        </w:rPr>
        <w:t>يحتاجه</w:t>
      </w:r>
      <w:r w:rsidR="00F16E61" w:rsidRPr="00584781">
        <w:rPr>
          <w:rFonts w:ascii="Traditional Arabic" w:eastAsia="Times New Roman" w:hAnsi="Traditional Arabic" w:cs="Traditional Arabic" w:hint="cs"/>
          <w:sz w:val="28"/>
          <w:szCs w:val="28"/>
          <w:rtl/>
        </w:rPr>
        <w:t xml:space="preserve"> عندما يتجه إلى الشراء فإن المخازن لا تفقد أية مبيعات يمكن </w:t>
      </w:r>
      <w:r w:rsidRPr="00584781">
        <w:rPr>
          <w:rFonts w:ascii="Traditional Arabic" w:eastAsia="Times New Roman" w:hAnsi="Traditional Arabic" w:cs="Traditional Arabic" w:hint="cs"/>
          <w:sz w:val="28"/>
          <w:szCs w:val="28"/>
          <w:rtl/>
        </w:rPr>
        <w:t>بيعها</w:t>
      </w:r>
      <w:r w:rsidR="00A8030E" w:rsidRPr="00584781">
        <w:rPr>
          <w:rFonts w:ascii="Traditional Arabic" w:eastAsia="Times New Roman" w:hAnsi="Traditional Arabic" w:cs="Traditional Arabic" w:hint="cs"/>
          <w:sz w:val="28"/>
          <w:szCs w:val="28"/>
          <w:rtl/>
          <w:lang w:bidi="ar-EG"/>
        </w:rPr>
        <w:t xml:space="preserve"> (منصور،2021).</w:t>
      </w:r>
    </w:p>
    <w:p w14:paraId="55A7C59C" w14:textId="02C748B4" w:rsidR="00F16E61" w:rsidRPr="00584781" w:rsidRDefault="0031073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رابعا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حيث تعتمد</w:t>
      </w:r>
      <w:r w:rsidR="00F16E61"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2206A1" w:rsidRPr="00584781">
        <w:rPr>
          <w:rFonts w:ascii="Traditional Arabic" w:eastAsia="Times New Roman" w:hAnsi="Traditional Arabic" w:cs="Traditional Arabic" w:hint="cs"/>
          <w:sz w:val="28"/>
          <w:szCs w:val="28"/>
          <w:rtl/>
        </w:rPr>
        <w:t>تكون فيها</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F16E61" w:rsidRPr="00584781">
        <w:rPr>
          <w:rFonts w:ascii="Traditional Arabic" w:eastAsia="Times New Roman" w:hAnsi="Traditional Arabic" w:cs="Traditional Arabic" w:hint="cs"/>
          <w:sz w:val="28"/>
          <w:szCs w:val="28"/>
          <w:rtl/>
        </w:rPr>
        <w:t xml:space="preserve"> مثل تكا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تشغيل المصانع والمخازن تكون عند حدها </w:t>
      </w:r>
      <w:r w:rsidRPr="00584781">
        <w:rPr>
          <w:rFonts w:ascii="Traditional Arabic" w:eastAsia="Times New Roman" w:hAnsi="Traditional Arabic" w:cs="Traditional Arabic" w:hint="cs"/>
          <w:sz w:val="28"/>
          <w:szCs w:val="28"/>
          <w:rtl/>
        </w:rPr>
        <w:t>الأدنى،</w:t>
      </w:r>
      <w:r w:rsidR="00F16E61" w:rsidRPr="00584781">
        <w:rPr>
          <w:rFonts w:ascii="Traditional Arabic" w:eastAsia="Times New Roman" w:hAnsi="Traditional Arabic" w:cs="Traditional Arabic" w:hint="cs"/>
          <w:sz w:val="28"/>
          <w:szCs w:val="28"/>
          <w:rtl/>
        </w:rPr>
        <w:t xml:space="preserve"> فإذا كانت أوامر الطلب أكثر من ا</w:t>
      </w:r>
      <w:r w:rsidR="00AB3C9E" w:rsidRPr="00584781">
        <w:rPr>
          <w:rFonts w:ascii="Traditional Arabic" w:eastAsia="Times New Roman" w:hAnsi="Traditional Arabic" w:cs="Traditional Arabic" w:hint="cs"/>
          <w:sz w:val="28"/>
          <w:szCs w:val="28"/>
          <w:rtl/>
        </w:rPr>
        <w:t>لــتــن</w:t>
      </w:r>
      <w:r w:rsidR="00F16E61" w:rsidRPr="00584781">
        <w:rPr>
          <w:rFonts w:ascii="Traditional Arabic" w:eastAsia="Times New Roman" w:hAnsi="Traditional Arabic" w:cs="Traditional Arabic" w:hint="cs"/>
          <w:sz w:val="28"/>
          <w:szCs w:val="28"/>
          <w:rtl/>
        </w:rPr>
        <w:t xml:space="preserve">بؤ بالمبيعات </w:t>
      </w:r>
      <w:r w:rsidRPr="00584781">
        <w:rPr>
          <w:rFonts w:ascii="Traditional Arabic" w:eastAsia="Times New Roman" w:hAnsi="Traditional Arabic" w:cs="Traditional Arabic" w:hint="cs"/>
          <w:sz w:val="28"/>
          <w:szCs w:val="28"/>
          <w:rtl/>
        </w:rPr>
        <w:t>والذي</w:t>
      </w:r>
      <w:r w:rsidR="00F16E61" w:rsidRPr="00584781">
        <w:rPr>
          <w:rFonts w:ascii="Traditional Arabic" w:eastAsia="Times New Roman" w:hAnsi="Traditional Arabic" w:cs="Traditional Arabic" w:hint="cs"/>
          <w:sz w:val="28"/>
          <w:szCs w:val="28"/>
          <w:rtl/>
        </w:rPr>
        <w:t xml:space="preserve"> يكون الأساس </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 xml:space="preserve">الإنتاج </w:t>
      </w:r>
      <w:r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صنيع،</w:t>
      </w:r>
      <w:r w:rsidR="00F16E61" w:rsidRPr="00584781">
        <w:rPr>
          <w:rFonts w:ascii="Traditional Arabic" w:eastAsia="Times New Roman" w:hAnsi="Traditional Arabic" w:cs="Traditional Arabic" w:hint="cs"/>
          <w:sz w:val="28"/>
          <w:szCs w:val="28"/>
          <w:rtl/>
        </w:rPr>
        <w:t xml:space="preserve"> فإن الإنتاج سيكون متزامن بصورة أكبر من طلب </w:t>
      </w:r>
      <w:r w:rsidRPr="00584781">
        <w:rPr>
          <w:rFonts w:ascii="Traditional Arabic" w:eastAsia="Times New Roman" w:hAnsi="Traditional Arabic" w:cs="Traditional Arabic" w:hint="cs"/>
          <w:sz w:val="28"/>
          <w:szCs w:val="28"/>
          <w:rtl/>
        </w:rPr>
        <w:t>العميل.</w:t>
      </w:r>
      <w:r w:rsidR="00F16E61" w:rsidRPr="00584781">
        <w:rPr>
          <w:rFonts w:ascii="Traditional Arabic" w:eastAsia="Times New Roman" w:hAnsi="Traditional Arabic" w:cs="Traditional Arabic" w:hint="cs"/>
          <w:sz w:val="28"/>
          <w:szCs w:val="28"/>
          <w:rtl/>
        </w:rPr>
        <w:t xml:space="preserve"> ومن ثم المخزون تحت الطلب يكون عند حده الأدنى الأمر </w:t>
      </w:r>
      <w:r w:rsidRPr="00584781">
        <w:rPr>
          <w:rFonts w:ascii="Traditional Arabic" w:eastAsia="Times New Roman" w:hAnsi="Traditional Arabic" w:cs="Traditional Arabic" w:hint="cs"/>
          <w:sz w:val="28"/>
          <w:szCs w:val="28"/>
          <w:rtl/>
        </w:rPr>
        <w:t>الذي</w:t>
      </w:r>
      <w:r w:rsidR="00F16E61" w:rsidRPr="00584781">
        <w:rPr>
          <w:rFonts w:ascii="Traditional Arabic" w:eastAsia="Times New Roman" w:hAnsi="Traditional Arabic" w:cs="Traditional Arabic" w:hint="cs"/>
          <w:sz w:val="28"/>
          <w:szCs w:val="28"/>
          <w:rtl/>
        </w:rPr>
        <w:t xml:space="preserve"> يخفض من عدد المخازن اللازمة لخدمة </w:t>
      </w:r>
      <w:r w:rsidRPr="00584781">
        <w:rPr>
          <w:rFonts w:ascii="Traditional Arabic" w:eastAsia="Times New Roman" w:hAnsi="Traditional Arabic" w:cs="Traditional Arabic" w:hint="cs"/>
          <w:sz w:val="28"/>
          <w:szCs w:val="28"/>
          <w:rtl/>
        </w:rPr>
        <w:t>العميل</w:t>
      </w:r>
      <w:r w:rsidR="00A8030E" w:rsidRPr="00584781">
        <w:rPr>
          <w:rFonts w:ascii="Traditional Arabic" w:hAnsi="Traditional Arabic" w:cs="Traditional Arabic" w:hint="cs"/>
          <w:sz w:val="28"/>
          <w:szCs w:val="28"/>
        </w:rPr>
        <w:t xml:space="preserve"> Jenni, et, al,2024).</w:t>
      </w:r>
      <w:r w:rsidR="00A8030E" w:rsidRPr="00584781">
        <w:rPr>
          <w:rFonts w:ascii="Traditional Arabic" w:eastAsia="Times New Roman" w:hAnsi="Traditional Arabic" w:cs="Traditional Arabic" w:hint="cs"/>
          <w:sz w:val="28"/>
          <w:szCs w:val="28"/>
          <w:rtl/>
        </w:rPr>
        <w:t>)</w:t>
      </w:r>
    </w:p>
    <w:p w14:paraId="0936C5FC" w14:textId="5543F34C" w:rsidR="009F2CAA" w:rsidRPr="00584781" w:rsidRDefault="00B844E1"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خامسا</w:t>
      </w:r>
      <w:r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الوفورات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بالإضافة إلى تخفيض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w:t>
      </w:r>
      <w:r w:rsidR="00F16E61" w:rsidRPr="00584781">
        <w:rPr>
          <w:rFonts w:ascii="Traditional Arabic" w:eastAsia="Times New Roman" w:hAnsi="Traditional Arabic" w:cs="Traditional Arabic" w:hint="cs"/>
          <w:sz w:val="28"/>
          <w:szCs w:val="28"/>
          <w:rtl/>
        </w:rPr>
        <w:t xml:space="preserve"> فإن ال</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الفعالة لسلسة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سوف تعظم رأس المال العامل </w:t>
      </w:r>
      <w:r w:rsidRPr="00584781">
        <w:rPr>
          <w:rFonts w:ascii="Traditional Arabic" w:eastAsia="Times New Roman" w:hAnsi="Traditional Arabic" w:cs="Traditional Arabic" w:hint="cs"/>
          <w:sz w:val="28"/>
          <w:szCs w:val="28"/>
          <w:rtl/>
        </w:rPr>
        <w:t>للشركة،</w:t>
      </w:r>
      <w:r w:rsidR="00F16E61" w:rsidRPr="00584781">
        <w:rPr>
          <w:rFonts w:ascii="Traditional Arabic" w:eastAsia="Times New Roman" w:hAnsi="Traditional Arabic" w:cs="Traditional Arabic" w:hint="cs"/>
          <w:sz w:val="28"/>
          <w:szCs w:val="28"/>
          <w:rtl/>
        </w:rPr>
        <w:t xml:space="preserve"> لأن المخزون سيتحول بصورة فورية إلى أوراق </w:t>
      </w:r>
      <w:r w:rsidRPr="00584781">
        <w:rPr>
          <w:rFonts w:ascii="Traditional Arabic" w:eastAsia="Times New Roman" w:hAnsi="Traditional Arabic" w:cs="Traditional Arabic" w:hint="cs"/>
          <w:sz w:val="28"/>
          <w:szCs w:val="28"/>
          <w:rtl/>
        </w:rPr>
        <w:t>قبض،</w:t>
      </w:r>
      <w:r w:rsidR="00F16E61" w:rsidRPr="00584781">
        <w:rPr>
          <w:rFonts w:ascii="Traditional Arabic" w:eastAsia="Times New Roman" w:hAnsi="Traditional Arabic" w:cs="Traditional Arabic" w:hint="cs"/>
          <w:sz w:val="28"/>
          <w:szCs w:val="28"/>
          <w:rtl/>
        </w:rPr>
        <w:t xml:space="preserve"> ومن وجهة النظر </w:t>
      </w:r>
      <w:r w:rsidRPr="00584781">
        <w:rPr>
          <w:rFonts w:ascii="Traditional Arabic" w:eastAsia="Times New Roman" w:hAnsi="Traditional Arabic" w:cs="Traditional Arabic" w:hint="cs"/>
          <w:sz w:val="28"/>
          <w:szCs w:val="28"/>
          <w:rtl/>
        </w:rPr>
        <w:t>الما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F16E61" w:rsidRPr="00584781">
        <w:rPr>
          <w:rFonts w:ascii="Traditional Arabic" w:eastAsia="Times New Roman" w:hAnsi="Traditional Arabic" w:cs="Traditional Arabic" w:hint="cs"/>
          <w:sz w:val="28"/>
          <w:szCs w:val="28"/>
          <w:rtl/>
        </w:rPr>
        <w:t xml:space="preserve"> هذا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حول للمخزون إلى نقدية سيؤثر تأثيرا إيجابيا على القيمة السوقية </w:t>
      </w:r>
      <w:r w:rsidR="00A8030E" w:rsidRPr="00584781">
        <w:rPr>
          <w:rFonts w:ascii="Traditional Arabic" w:eastAsia="Times New Roman" w:hAnsi="Traditional Arabic" w:cs="Traditional Arabic" w:hint="cs"/>
          <w:sz w:val="28"/>
          <w:szCs w:val="28"/>
          <w:rtl/>
        </w:rPr>
        <w:t xml:space="preserve">للمؤسسة عن طريق الحصول علي حصة سوقية أكبر </w:t>
      </w:r>
      <w:r w:rsidR="00A8030E" w:rsidRPr="00584781">
        <w:rPr>
          <w:rFonts w:ascii="Traditional Arabic" w:hAnsi="Traditional Arabic" w:cs="Traditional Arabic" w:hint="cs"/>
          <w:sz w:val="28"/>
          <w:szCs w:val="28"/>
        </w:rPr>
        <w:t>Evseeva, et, al. 2021).</w:t>
      </w:r>
      <w:r w:rsidR="00A8030E" w:rsidRPr="00584781">
        <w:rPr>
          <w:rFonts w:ascii="Traditional Arabic" w:hAnsi="Traditional Arabic" w:cs="Traditional Arabic" w:hint="cs"/>
          <w:sz w:val="28"/>
          <w:szCs w:val="28"/>
          <w:rtl/>
        </w:rPr>
        <w:t>)</w:t>
      </w:r>
      <w:r w:rsidRPr="00584781">
        <w:rPr>
          <w:rFonts w:ascii="Traditional Arabic" w:eastAsia="Times New Roman" w:hAnsi="Traditional Arabic" w:cs="Traditional Arabic" w:hint="cs"/>
          <w:sz w:val="28"/>
          <w:szCs w:val="28"/>
          <w:rtl/>
        </w:rPr>
        <w:t>.</w:t>
      </w:r>
    </w:p>
    <w:p w14:paraId="22F70367" w14:textId="73F8EFC4" w:rsidR="009F2CAA" w:rsidRPr="00584781" w:rsidRDefault="00A66E6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lastRenderedPageBreak/>
        <w:t xml:space="preserve">ويري الباحث انه يمكن ايجاز تلك الفوائد كما يلي حيث تضمن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sidR="00A8030E" w:rsidRPr="00584781">
        <w:rPr>
          <w:rFonts w:ascii="Traditional Arabic" w:eastAsia="Times New Roman" w:hAnsi="Traditional Arabic" w:cs="Traditional Arabic" w:hint="cs"/>
          <w:sz w:val="28"/>
          <w:szCs w:val="28"/>
          <w:rtl/>
          <w:lang w:bidi="ar-EG"/>
        </w:rPr>
        <w:t xml:space="preserve"> (خليل،2023)</w:t>
      </w:r>
      <w:r w:rsidR="003E59E7" w:rsidRPr="00584781">
        <w:rPr>
          <w:rFonts w:ascii="Traditional Arabic" w:eastAsia="Times New Roman" w:hAnsi="Traditional Arabic" w:cs="Traditional Arabic" w:hint="cs"/>
          <w:sz w:val="28"/>
          <w:szCs w:val="28"/>
          <w:rtl/>
          <w:lang w:bidi="ar-EG"/>
        </w:rPr>
        <w:t>.</w:t>
      </w:r>
    </w:p>
    <w:p w14:paraId="67CA1C42"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609EAE1F" w14:textId="17FAFFDC" w:rsidR="00B60538"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2.3.6</w:t>
      </w:r>
      <w:r w:rsidR="002A2C42" w:rsidRPr="00584781">
        <w:rPr>
          <w:rFonts w:ascii="Traditional Arabic" w:eastAsia="Times New Roman" w:hAnsi="Traditional Arabic" w:cs="Traditional Arabic" w:hint="cs"/>
          <w:b/>
          <w:bCs/>
          <w:sz w:val="32"/>
          <w:szCs w:val="32"/>
          <w:rtl/>
        </w:rPr>
        <w:t xml:space="preserve"> </w:t>
      </w:r>
      <w:r w:rsidR="00A031B6" w:rsidRPr="00584781">
        <w:rPr>
          <w:rFonts w:ascii="Traditional Arabic" w:eastAsia="Times New Roman" w:hAnsi="Traditional Arabic" w:cs="Traditional Arabic" w:hint="cs"/>
          <w:b/>
          <w:bCs/>
          <w:sz w:val="32"/>
          <w:szCs w:val="32"/>
          <w:rtl/>
        </w:rPr>
        <w:t xml:space="preserve">استراتــيجيات </w:t>
      </w:r>
      <w:r w:rsidR="00067C01" w:rsidRPr="00584781">
        <w:rPr>
          <w:rFonts w:ascii="Traditional Arabic" w:eastAsia="Times New Roman" w:hAnsi="Traditional Arabic" w:cs="Traditional Arabic" w:hint="cs"/>
          <w:b/>
          <w:bCs/>
          <w:sz w:val="32"/>
          <w:szCs w:val="32"/>
          <w:rtl/>
        </w:rPr>
        <w:t>إدارة</w:t>
      </w:r>
      <w:r w:rsidR="00A031B6" w:rsidRPr="00584781">
        <w:rPr>
          <w:rFonts w:ascii="Traditional Arabic" w:eastAsia="Times New Roman" w:hAnsi="Traditional Arabic" w:cs="Traditional Arabic" w:hint="cs"/>
          <w:b/>
          <w:bCs/>
          <w:sz w:val="32"/>
          <w:szCs w:val="32"/>
          <w:rtl/>
        </w:rPr>
        <w:t xml:space="preserve"> سلسلة الــتــوريد </w:t>
      </w:r>
      <w:r w:rsidR="00B60538" w:rsidRPr="00584781">
        <w:rPr>
          <w:rFonts w:ascii="Traditional Arabic" w:eastAsia="Times New Roman" w:hAnsi="Traditional Arabic" w:cs="Traditional Arabic" w:hint="cs"/>
          <w:b/>
          <w:bCs/>
          <w:sz w:val="32"/>
          <w:szCs w:val="32"/>
          <w:rtl/>
        </w:rPr>
        <w:t xml:space="preserve">سلسلة </w:t>
      </w:r>
      <w:r w:rsidR="00B844E1"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B844E1" w:rsidRPr="00584781">
        <w:rPr>
          <w:rFonts w:ascii="Traditional Arabic" w:eastAsia="Times New Roman" w:hAnsi="Traditional Arabic" w:cs="Traditional Arabic" w:hint="cs"/>
          <w:b/>
          <w:bCs/>
          <w:sz w:val="32"/>
          <w:szCs w:val="32"/>
          <w:rtl/>
        </w:rPr>
        <w:t>ريد</w:t>
      </w:r>
      <w:r w:rsidR="00B844E1" w:rsidRPr="00584781">
        <w:rPr>
          <w:rFonts w:ascii="Traditional Arabic" w:eastAsia="Times New Roman" w:hAnsi="Traditional Arabic" w:cs="Traditional Arabic" w:hint="cs"/>
          <w:b/>
          <w:bCs/>
          <w:sz w:val="32"/>
          <w:szCs w:val="32"/>
        </w:rPr>
        <w:t>:</w:t>
      </w:r>
    </w:p>
    <w:p w14:paraId="428AC895" w14:textId="27B1F67A" w:rsidR="00B60538" w:rsidRPr="00584781" w:rsidRDefault="00B60538"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على علاقات الأعمال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صف بما </w:t>
      </w:r>
      <w:r w:rsidR="002206A1"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C54C7D" w:rsidRPr="00584781">
        <w:rPr>
          <w:rFonts w:ascii="Traditional Arabic" w:hAnsi="Traditional Arabic" w:cs="Traditional Arabic" w:hint="cs"/>
          <w:sz w:val="28"/>
          <w:szCs w:val="28"/>
        </w:rPr>
        <w:t xml:space="preserve"> Jenni, et, al,2024).</w:t>
      </w:r>
      <w:r w:rsidR="00C54C7D" w:rsidRPr="00584781">
        <w:rPr>
          <w:rFonts w:ascii="Traditional Arabic" w:eastAsia="Times New Roman" w:hAnsi="Traditional Arabic" w:cs="Traditional Arabic" w:hint="cs"/>
          <w:sz w:val="28"/>
          <w:szCs w:val="28"/>
          <w:rtl/>
        </w:rPr>
        <w:t>)</w:t>
      </w:r>
    </w:p>
    <w:p w14:paraId="1E0A5ADE" w14:textId="1B822943" w:rsidR="00B60538" w:rsidRPr="00584781" w:rsidRDefault="00B60538">
      <w:pPr>
        <w:pStyle w:val="a3"/>
        <w:numPr>
          <w:ilvl w:val="0"/>
          <w:numId w:val="2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الأجل </w:t>
      </w:r>
      <w:r w:rsidR="00B844E1" w:rsidRPr="00584781">
        <w:rPr>
          <w:rFonts w:ascii="Traditional Arabic" w:eastAsia="Times New Roman" w:hAnsi="Traditional Arabic" w:cs="Traditional Arabic" w:hint="cs"/>
          <w:sz w:val="28"/>
          <w:szCs w:val="28"/>
          <w:rtl/>
        </w:rPr>
        <w:t>الطويل</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عاون </w:t>
      </w:r>
      <w:r w:rsidR="00B844E1" w:rsidRPr="00584781">
        <w:rPr>
          <w:rFonts w:ascii="Traditional Arabic" w:eastAsia="Times New Roman" w:hAnsi="Traditional Arabic" w:cs="Traditional Arabic" w:hint="cs"/>
          <w:sz w:val="28"/>
          <w:szCs w:val="28"/>
          <w:rtl/>
        </w:rPr>
        <w:t>بطبيعته</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إثبات أن النظام مف</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ح بمعنى ضرورة مشاركة المعلومات بين كل عناصر السلسلة</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البحث عن نهاية </w:t>
      </w:r>
      <w:r w:rsidR="002206A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 xml:space="preserve">لعلاقات مع </w:t>
      </w:r>
      <w:r w:rsidR="00B844E1" w:rsidRPr="00584781">
        <w:rPr>
          <w:rFonts w:ascii="Traditional Arabic" w:eastAsia="Times New Roman" w:hAnsi="Traditional Arabic" w:cs="Traditional Arabic" w:hint="cs"/>
          <w:sz w:val="28"/>
          <w:szCs w:val="28"/>
          <w:rtl/>
        </w:rPr>
        <w:t>موردي</w:t>
      </w:r>
      <w:r w:rsidRPr="00584781">
        <w:rPr>
          <w:rFonts w:ascii="Traditional Arabic" w:eastAsia="Times New Roman" w:hAnsi="Traditional Arabic" w:cs="Traditional Arabic" w:hint="cs"/>
          <w:sz w:val="28"/>
          <w:szCs w:val="28"/>
          <w:rtl/>
        </w:rPr>
        <w:t xml:space="preserve"> المنتجات </w:t>
      </w:r>
      <w:r w:rsidR="00B844E1" w:rsidRPr="00584781">
        <w:rPr>
          <w:rFonts w:ascii="Traditional Arabic" w:eastAsia="Times New Roman" w:hAnsi="Traditional Arabic" w:cs="Traditional Arabic" w:hint="cs"/>
          <w:sz w:val="28"/>
          <w:szCs w:val="28"/>
          <w:rtl/>
        </w:rPr>
        <w:t>والخدمات</w:t>
      </w:r>
      <w:r w:rsidR="00B844E1" w:rsidRPr="00584781">
        <w:rPr>
          <w:rFonts w:ascii="Traditional Arabic" w:eastAsia="Times New Roman" w:hAnsi="Traditional Arabic" w:cs="Traditional Arabic" w:hint="cs"/>
          <w:sz w:val="28"/>
          <w:szCs w:val="28"/>
        </w:rPr>
        <w:t>.</w:t>
      </w:r>
    </w:p>
    <w:p w14:paraId="0E4CA9C1" w14:textId="3279A942" w:rsidR="00B60538" w:rsidRPr="00584781" w:rsidRDefault="002206A1">
      <w:pPr>
        <w:pStyle w:val="a3"/>
        <w:numPr>
          <w:ilvl w:val="0"/>
          <w:numId w:val="2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على</w:t>
      </w:r>
      <w:r w:rsidR="00B60538" w:rsidRPr="00584781">
        <w:rPr>
          <w:rFonts w:ascii="Traditional Arabic" w:eastAsia="Times New Roman" w:hAnsi="Traditional Arabic" w:cs="Traditional Arabic" w:hint="cs"/>
          <w:sz w:val="28"/>
          <w:szCs w:val="28"/>
          <w:rtl/>
        </w:rPr>
        <w:t xml:space="preserve"> الهدف </w:t>
      </w:r>
      <w:r w:rsidR="00B844E1" w:rsidRPr="00584781">
        <w:rPr>
          <w:rFonts w:ascii="Traditional Arabic" w:eastAsia="Times New Roman" w:hAnsi="Traditional Arabic" w:cs="Traditional Arabic" w:hint="cs"/>
          <w:sz w:val="28"/>
          <w:szCs w:val="28"/>
          <w:rtl/>
        </w:rPr>
        <w:t>النهائي</w:t>
      </w:r>
      <w:r w:rsidR="00B60538"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يضمن أن يكون مدير سلسلة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 xml:space="preserve">س مجرد خبير </w:t>
      </w:r>
      <w:r w:rsidR="00B844E1" w:rsidRPr="00584781">
        <w:rPr>
          <w:rFonts w:ascii="Traditional Arabic" w:eastAsia="Times New Roman" w:hAnsi="Traditional Arabic" w:cs="Traditional Arabic" w:hint="cs"/>
          <w:sz w:val="28"/>
          <w:szCs w:val="28"/>
          <w:rtl/>
        </w:rPr>
        <w:t>فني</w:t>
      </w:r>
      <w:r w:rsidR="00B60538" w:rsidRPr="00584781">
        <w:rPr>
          <w:rFonts w:ascii="Traditional Arabic" w:eastAsia="Times New Roman" w:hAnsi="Traditional Arabic" w:cs="Traditional Arabic" w:hint="cs"/>
          <w:sz w:val="28"/>
          <w:szCs w:val="28"/>
          <w:rtl/>
        </w:rPr>
        <w:t xml:space="preserve"> متخصص وظيفيا ولكنه مدير علاقات حيث يركز بصورة موضوعية على كل من العلاقات الداخ</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 xml:space="preserve">ة </w:t>
      </w:r>
      <w:r w:rsidR="00B844E1" w:rsidRPr="00584781">
        <w:rPr>
          <w:rFonts w:ascii="Traditional Arabic" w:eastAsia="Times New Roman" w:hAnsi="Traditional Arabic" w:cs="Traditional Arabic" w:hint="cs"/>
          <w:sz w:val="28"/>
          <w:szCs w:val="28"/>
          <w:rtl/>
        </w:rPr>
        <w:t>والخارجية</w:t>
      </w:r>
      <w:r w:rsidR="00B844E1" w:rsidRPr="00584781">
        <w:rPr>
          <w:rFonts w:ascii="Traditional Arabic" w:eastAsia="Times New Roman" w:hAnsi="Traditional Arabic" w:cs="Traditional Arabic" w:hint="cs"/>
          <w:sz w:val="28"/>
          <w:szCs w:val="28"/>
        </w:rPr>
        <w:t>.</w:t>
      </w:r>
    </w:p>
    <w:p w14:paraId="31A70054" w14:textId="33693F02" w:rsidR="009F2CAA" w:rsidRPr="00584781" w:rsidRDefault="002206A1">
      <w:pPr>
        <w:pStyle w:val="a3"/>
        <w:numPr>
          <w:ilvl w:val="0"/>
          <w:numId w:val="2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نحو </w:t>
      </w:r>
      <w:r w:rsidR="00B60538" w:rsidRPr="00584781">
        <w:rPr>
          <w:rFonts w:ascii="Traditional Arabic" w:eastAsia="Times New Roman" w:hAnsi="Traditional Arabic" w:cs="Traditional Arabic" w:hint="cs"/>
          <w:sz w:val="28"/>
          <w:szCs w:val="28"/>
          <w:rtl/>
        </w:rPr>
        <w:t>استغلال تكنولوجيات المعلومات الحديثة وذلك لرفع المزايا ا</w:t>
      </w:r>
      <w:r w:rsidR="00AB3C9E" w:rsidRPr="00584781">
        <w:rPr>
          <w:rFonts w:ascii="Traditional Arabic" w:eastAsia="Times New Roman" w:hAnsi="Traditional Arabic" w:cs="Traditional Arabic" w:hint="cs"/>
          <w:sz w:val="28"/>
          <w:szCs w:val="28"/>
          <w:rtl/>
        </w:rPr>
        <w:t>لــتــن</w:t>
      </w:r>
      <w:r w:rsidR="00B60538" w:rsidRPr="00584781">
        <w:rPr>
          <w:rFonts w:ascii="Traditional Arabic" w:eastAsia="Times New Roman" w:hAnsi="Traditional Arabic" w:cs="Traditional Arabic" w:hint="cs"/>
          <w:sz w:val="28"/>
          <w:szCs w:val="28"/>
          <w:rtl/>
        </w:rPr>
        <w:t xml:space="preserve">افسية لكل أعضاء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r w:rsidR="00B60538"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ينتج عنه تخفيض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 xml:space="preserve">سطية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يعنى تخفيض واحد أو أكثر من خطوات سلسلة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ريد عن طريق اختصار واحد أو أكثر من الوسائل الوسيطة الداخ</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ة</w:t>
      </w:r>
    </w:p>
    <w:p w14:paraId="2668927E" w14:textId="27120CC1" w:rsidR="009F2CAA" w:rsidRPr="00584781" w:rsidRDefault="002A2C42"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 xml:space="preserve"> </w:t>
      </w:r>
      <w:r w:rsidR="00FD0BBE" w:rsidRPr="00584781">
        <w:rPr>
          <w:rFonts w:ascii="Traditional Arabic" w:eastAsia="Times New Roman" w:hAnsi="Traditional Arabic" w:cs="Traditional Arabic" w:hint="cs"/>
          <w:sz w:val="28"/>
          <w:szCs w:val="28"/>
          <w:rtl/>
        </w:rPr>
        <w:t xml:space="preserve">المبادئ </w:t>
      </w:r>
      <w:r w:rsidR="00A8030E" w:rsidRPr="00584781">
        <w:rPr>
          <w:rFonts w:ascii="Traditional Arabic" w:eastAsia="Times New Roman" w:hAnsi="Traditional Arabic" w:cs="Traditional Arabic" w:hint="cs"/>
          <w:sz w:val="28"/>
          <w:szCs w:val="28"/>
          <w:rtl/>
        </w:rPr>
        <w:t xml:space="preserve">الاستراتيجية </w:t>
      </w:r>
      <w:r w:rsidR="00FD0BBE" w:rsidRPr="00584781">
        <w:rPr>
          <w:rFonts w:ascii="Traditional Arabic" w:eastAsia="Times New Roman" w:hAnsi="Traditional Arabic" w:cs="Traditional Arabic" w:hint="cs"/>
          <w:sz w:val="28"/>
          <w:szCs w:val="28"/>
          <w:rtl/>
        </w:rPr>
        <w:t>السبعة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p>
    <w:p w14:paraId="3D8E171F" w14:textId="4156451B" w:rsidR="00FD0BBE"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تــت</w:t>
      </w:r>
      <w:r w:rsidR="00FD0BBE" w:rsidRPr="00584781">
        <w:rPr>
          <w:rFonts w:ascii="Traditional Arabic" w:eastAsia="Times New Roman" w:hAnsi="Traditional Arabic" w:cs="Traditional Arabic" w:hint="cs"/>
          <w:sz w:val="28"/>
          <w:szCs w:val="28"/>
          <w:rtl/>
        </w:rPr>
        <w:t xml:space="preserve">حرك عديد من الشركات بصورة قوية </w:t>
      </w:r>
      <w:r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 xml:space="preserve">حسين </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ريد لديها من خلال تحقيق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ازن بين طلبات العملاء وكذا الحاجة لنمو الربحية، هذه الجهود تعكس سبعة مبادئ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 xml:space="preserve">ريد، تعمل بصورة مجتمعة ويمكن أن تزيد من </w:t>
      </w:r>
      <w:r w:rsidR="00B844E1" w:rsidRPr="00584781">
        <w:rPr>
          <w:rFonts w:ascii="Traditional Arabic" w:eastAsia="Times New Roman" w:hAnsi="Traditional Arabic" w:cs="Traditional Arabic" w:hint="cs"/>
          <w:sz w:val="28"/>
          <w:szCs w:val="28"/>
          <w:rtl/>
        </w:rPr>
        <w:t>الإيرادات،</w:t>
      </w:r>
      <w:r w:rsidR="00FD0BBE" w:rsidRPr="00584781">
        <w:rPr>
          <w:rFonts w:ascii="Traditional Arabic" w:eastAsia="Times New Roman" w:hAnsi="Traditional Arabic" w:cs="Traditional Arabic" w:hint="cs"/>
          <w:sz w:val="28"/>
          <w:szCs w:val="28"/>
          <w:rtl/>
        </w:rPr>
        <w:t xml:space="preserve"> وتحقق مراقبة أفضل </w:t>
      </w:r>
      <w:r w:rsidR="00B844E1"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كلفة،</w:t>
      </w:r>
      <w:r w:rsidR="00FD0BBE" w:rsidRPr="00584781">
        <w:rPr>
          <w:rFonts w:ascii="Traditional Arabic" w:eastAsia="Times New Roman" w:hAnsi="Traditional Arabic" w:cs="Traditional Arabic" w:hint="cs"/>
          <w:sz w:val="28"/>
          <w:szCs w:val="28"/>
          <w:rtl/>
        </w:rPr>
        <w:t xml:space="preserve"> واستخدام أفضل للأصول بالإضافة إلى رضاء </w:t>
      </w:r>
      <w:r w:rsidR="00B844E1" w:rsidRPr="00584781">
        <w:rPr>
          <w:rFonts w:ascii="Traditional Arabic" w:eastAsia="Times New Roman" w:hAnsi="Traditional Arabic" w:cs="Traditional Arabic" w:hint="cs"/>
          <w:sz w:val="28"/>
          <w:szCs w:val="28"/>
          <w:rtl/>
        </w:rPr>
        <w:t>العميل،</w:t>
      </w:r>
      <w:r w:rsidR="00FD0BBE" w:rsidRPr="00584781">
        <w:rPr>
          <w:rFonts w:ascii="Traditional Arabic" w:eastAsia="Times New Roman" w:hAnsi="Traditional Arabic" w:cs="Traditional Arabic" w:hint="cs"/>
          <w:sz w:val="28"/>
          <w:szCs w:val="28"/>
          <w:rtl/>
        </w:rPr>
        <w:t xml:space="preserve"> وبا</w:t>
      </w:r>
      <w:r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طبيق الناجح ستثبت هذه المبادئ بصورة مقنعة رضاء العملاء وتحقيق نمو للربحية بصورة أكبر</w:t>
      </w:r>
      <w:r w:rsidR="00FD0BBE"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(الحربي،2021).</w:t>
      </w:r>
    </w:p>
    <w:p w14:paraId="4239065A" w14:textId="35F475E1" w:rsidR="00A8030E" w:rsidRPr="00584781" w:rsidRDefault="00A8030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وتنقسم تلك المبادئ الي سبعة تتمثل في </w:t>
      </w:r>
      <w:r w:rsidR="008F7EE7" w:rsidRPr="00584781">
        <w:rPr>
          <w:rFonts w:ascii="Traditional Arabic" w:eastAsia="Times New Roman" w:hAnsi="Traditional Arabic" w:cs="Traditional Arabic" w:hint="cs"/>
          <w:sz w:val="28"/>
          <w:szCs w:val="28"/>
          <w:rtl/>
        </w:rPr>
        <w:t>الاتي:</w:t>
      </w:r>
      <w:r w:rsidR="008F7EE7" w:rsidRPr="00584781">
        <w:rPr>
          <w:rFonts w:ascii="Traditional Arabic" w:hAnsi="Traditional Arabic" w:cs="Traditional Arabic" w:hint="cs"/>
          <w:sz w:val="28"/>
          <w:szCs w:val="28"/>
        </w:rPr>
        <w:t xml:space="preserve"> Evseeva, et, al. 2021).</w:t>
      </w:r>
      <w:r w:rsidR="008F7EE7" w:rsidRPr="00584781">
        <w:rPr>
          <w:rFonts w:ascii="Traditional Arabic" w:hAnsi="Traditional Arabic" w:cs="Traditional Arabic" w:hint="cs"/>
          <w:sz w:val="28"/>
          <w:szCs w:val="28"/>
          <w:rtl/>
        </w:rPr>
        <w:t>)</w:t>
      </w:r>
      <w:r w:rsidR="008F7EE7" w:rsidRPr="00584781">
        <w:rPr>
          <w:rFonts w:ascii="Traditional Arabic" w:eastAsia="Times New Roman" w:hAnsi="Traditional Arabic" w:cs="Traditional Arabic" w:hint="cs"/>
          <w:sz w:val="28"/>
          <w:szCs w:val="28"/>
          <w:rtl/>
        </w:rPr>
        <w:t>.</w:t>
      </w:r>
    </w:p>
    <w:p w14:paraId="75044D32" w14:textId="275147DA"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المبدأ </w:t>
      </w:r>
      <w:r w:rsidR="00B844E1" w:rsidRPr="00584781">
        <w:rPr>
          <w:rFonts w:ascii="Traditional Arabic" w:eastAsia="Times New Roman" w:hAnsi="Traditional Arabic" w:cs="Traditional Arabic" w:hint="cs"/>
          <w:sz w:val="28"/>
          <w:szCs w:val="28"/>
          <w:rtl/>
        </w:rPr>
        <w:t>الأول:</w:t>
      </w:r>
      <w:r w:rsidRPr="00584781">
        <w:rPr>
          <w:rFonts w:ascii="Traditional Arabic" w:eastAsia="Times New Roman" w:hAnsi="Traditional Arabic" w:cs="Traditional Arabic" w:hint="cs"/>
          <w:sz w:val="28"/>
          <w:szCs w:val="28"/>
          <w:rtl/>
        </w:rPr>
        <w:t xml:space="preserve"> تقسيم العملاء إلى مجموعات متميزة اعتمادا على حاجتهم للخدمة وتطويع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لخدمة هذه الشرائح</w:t>
      </w:r>
      <w:r w:rsidR="00727207" w:rsidRPr="00584781">
        <w:rPr>
          <w:rFonts w:ascii="Traditional Arabic" w:eastAsia="Times New Roman" w:hAnsi="Traditional Arabic" w:cs="Traditional Arabic" w:hint="cs"/>
          <w:sz w:val="28"/>
          <w:szCs w:val="28"/>
          <w:rtl/>
        </w:rPr>
        <w:t>.</w:t>
      </w:r>
      <w:r w:rsidRPr="00584781">
        <w:rPr>
          <w:rFonts w:ascii="Traditional Arabic" w:hAnsi="Traditional Arabic" w:cs="Traditional Arabic" w:hint="cs"/>
          <w:sz w:val="28"/>
          <w:szCs w:val="28"/>
          <w:rtl/>
        </w:rPr>
        <w:t xml:space="preserve"> </w:t>
      </w:r>
    </w:p>
    <w:p w14:paraId="73D3F8CF" w14:textId="743E3DF9"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665503" w:rsidRPr="00584781">
        <w:rPr>
          <w:rFonts w:ascii="Traditional Arabic" w:eastAsia="Times New Roman" w:hAnsi="Traditional Arabic" w:cs="Traditional Arabic" w:hint="cs"/>
          <w:sz w:val="28"/>
          <w:szCs w:val="28"/>
          <w:rtl/>
        </w:rPr>
        <w:t>الثاني: إعداد</w:t>
      </w:r>
      <w:r w:rsidRPr="00584781">
        <w:rPr>
          <w:rFonts w:ascii="Traditional Arabic" w:eastAsia="Times New Roman" w:hAnsi="Traditional Arabic" w:cs="Traditional Arabic" w:hint="cs"/>
          <w:sz w:val="28"/>
          <w:szCs w:val="28"/>
          <w:rtl/>
        </w:rPr>
        <w:t xml:space="preserve"> شبكة نظم الإمداد وفقا لاح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 الخدمة ووفقا لربحية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شرائح العملاء</w:t>
      </w:r>
      <w:r w:rsidR="00727207" w:rsidRPr="00584781">
        <w:rPr>
          <w:rFonts w:ascii="Traditional Arabic" w:eastAsia="Times New Roman" w:hAnsi="Traditional Arabic" w:cs="Traditional Arabic" w:hint="cs"/>
          <w:sz w:val="28"/>
          <w:szCs w:val="28"/>
          <w:rtl/>
        </w:rPr>
        <w:t>.</w:t>
      </w:r>
    </w:p>
    <w:p w14:paraId="760B1C07" w14:textId="7F1B6182"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الثالث: إدراك</w:t>
      </w:r>
      <w:r w:rsidRPr="00584781">
        <w:rPr>
          <w:rFonts w:ascii="Traditional Arabic" w:eastAsia="Times New Roman" w:hAnsi="Traditional Arabic" w:cs="Traditional Arabic" w:hint="cs"/>
          <w:sz w:val="28"/>
          <w:szCs w:val="28"/>
          <w:rtl/>
        </w:rPr>
        <w:t xml:space="preserve"> إشارات السوق، وتخطيط الطلب بصورة متطابقة عبر</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 محققا</w:t>
      </w:r>
      <w:r w:rsidRPr="00584781">
        <w:rPr>
          <w:rFonts w:ascii="Traditional Arabic" w:eastAsia="Times New Roman" w:hAnsi="Traditional Arabic" w:cs="Traditional Arabic" w:hint="cs"/>
          <w:sz w:val="28"/>
          <w:szCs w:val="28"/>
          <w:rtl/>
        </w:rPr>
        <w:t xml:space="preserve"> دقة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بؤ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خصيص الأمثل للموارد</w:t>
      </w:r>
      <w:r w:rsidR="00727207" w:rsidRPr="00584781">
        <w:rPr>
          <w:rFonts w:ascii="Traditional Arabic" w:eastAsia="Times New Roman" w:hAnsi="Traditional Arabic" w:cs="Traditional Arabic" w:hint="cs"/>
          <w:sz w:val="28"/>
          <w:szCs w:val="28"/>
          <w:rtl/>
        </w:rPr>
        <w:t>.</w:t>
      </w:r>
    </w:p>
    <w:p w14:paraId="49C47C7A" w14:textId="04CE72EB"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الرابع: تحقيق</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ميز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المنتج بصورة كاملة للعميل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حول السريع</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عبر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w:t>
      </w:r>
    </w:p>
    <w:p w14:paraId="0014462C" w14:textId="39AB89B3" w:rsidR="00FD0BBE"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 xml:space="preserve">الخامس: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مصدر السلسلة بصورة 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جية وذلك </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خفيض</w:t>
      </w:r>
      <w:r w:rsidR="00B844E1" w:rsidRPr="00584781">
        <w:rPr>
          <w:rFonts w:ascii="Traditional Arabic" w:eastAsia="Times New Roman" w:hAnsi="Traditional Arabic" w:cs="Traditional Arabic" w:hint="cs"/>
          <w:sz w:val="28"/>
          <w:szCs w:val="28"/>
        </w:rPr>
        <w:t xml:space="preserve">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كلفة</w:t>
      </w:r>
      <w:r w:rsidRPr="00584781">
        <w:rPr>
          <w:rFonts w:ascii="Traditional Arabic" w:eastAsia="Times New Roman" w:hAnsi="Traditional Arabic" w:cs="Traditional Arabic" w:hint="cs"/>
          <w:sz w:val="28"/>
          <w:szCs w:val="28"/>
          <w:rtl/>
        </w:rPr>
        <w:t xml:space="preserve"> الك</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للمواد والخدمات</w:t>
      </w:r>
      <w:r w:rsidR="00727207" w:rsidRPr="00584781">
        <w:rPr>
          <w:rFonts w:ascii="Traditional Arabic" w:eastAsia="Times New Roman" w:hAnsi="Traditional Arabic" w:cs="Traditional Arabic" w:hint="cs"/>
          <w:sz w:val="28"/>
          <w:szCs w:val="28"/>
          <w:rtl/>
        </w:rPr>
        <w:t>.</w:t>
      </w:r>
    </w:p>
    <w:p w14:paraId="2149F551" w14:textId="5878A4A6" w:rsidR="00FD0BBE"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السادس: تطوير</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جية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سع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كنولوجي</w:t>
      </w:r>
      <w:r w:rsidRPr="00584781">
        <w:rPr>
          <w:rFonts w:ascii="Traditional Arabic" w:eastAsia="Times New Roman" w:hAnsi="Traditional Arabic" w:cs="Traditional Arabic" w:hint="cs"/>
          <w:sz w:val="28"/>
          <w:szCs w:val="28"/>
        </w:rPr>
        <w:t xml:space="preserve">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اند المس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المتعددة من اتخاذ القرار وإعطاء</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نظرة واضحة </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دفق المنتجات</w:t>
      </w:r>
      <w:r w:rsidRPr="00584781">
        <w:rPr>
          <w:rFonts w:ascii="Traditional Arabic" w:eastAsia="Times New Roman" w:hAnsi="Traditional Arabic" w:cs="Traditional Arabic" w:hint="cs"/>
          <w:sz w:val="28"/>
          <w:szCs w:val="28"/>
          <w:rtl/>
        </w:rPr>
        <w:t xml:space="preserve"> والخدمات والمعلومات</w:t>
      </w:r>
      <w:r w:rsidR="00727207" w:rsidRPr="00584781">
        <w:rPr>
          <w:rFonts w:ascii="Traditional Arabic" w:eastAsia="Times New Roman" w:hAnsi="Traditional Arabic" w:cs="Traditional Arabic" w:hint="cs"/>
          <w:sz w:val="28"/>
          <w:szCs w:val="28"/>
          <w:rtl/>
        </w:rPr>
        <w:t>.</w:t>
      </w:r>
    </w:p>
    <w:p w14:paraId="154DB4E7" w14:textId="7E5B011E"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السابع: تبنى</w:t>
      </w:r>
      <w:r w:rsidRPr="00584781">
        <w:rPr>
          <w:rFonts w:ascii="Traditional Arabic" w:eastAsia="Times New Roman" w:hAnsi="Traditional Arabic" w:cs="Traditional Arabic" w:hint="cs"/>
          <w:sz w:val="28"/>
          <w:szCs w:val="28"/>
          <w:rtl/>
        </w:rPr>
        <w:t xml:space="preserve"> قناة تربط مقاييس الأداء لضمان نجاح مجمع للوصول</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إلى المستخدم </w:t>
      </w:r>
      <w:r w:rsidR="00665503" w:rsidRPr="00584781">
        <w:rPr>
          <w:rFonts w:ascii="Traditional Arabic" w:eastAsia="Times New Roman" w:hAnsi="Traditional Arabic" w:cs="Traditional Arabic" w:hint="cs"/>
          <w:sz w:val="28"/>
          <w:szCs w:val="28"/>
          <w:rtl/>
        </w:rPr>
        <w:t>النهائي</w:t>
      </w:r>
      <w:r w:rsidRPr="00584781">
        <w:rPr>
          <w:rFonts w:ascii="Traditional Arabic" w:eastAsia="Times New Roman" w:hAnsi="Traditional Arabic" w:cs="Traditional Arabic" w:hint="cs"/>
          <w:sz w:val="28"/>
          <w:szCs w:val="28"/>
          <w:rtl/>
        </w:rPr>
        <w:t xml:space="preserve"> بكفاءة وفعا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A031B6" w:rsidRPr="00584781">
        <w:rPr>
          <w:rFonts w:ascii="Traditional Arabic" w:eastAsia="Times New Roman" w:hAnsi="Traditional Arabic" w:cs="Traditional Arabic" w:hint="cs"/>
          <w:sz w:val="28"/>
          <w:szCs w:val="28"/>
          <w:rtl/>
        </w:rPr>
        <w:t>.</w:t>
      </w:r>
    </w:p>
    <w:p w14:paraId="6DFAC483"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7D2CA0D6" w14:textId="0FB9C850"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2.3.7</w:t>
      </w:r>
      <w:r w:rsidR="002A2C42" w:rsidRPr="00584781">
        <w:rPr>
          <w:rFonts w:ascii="Traditional Arabic" w:eastAsia="Times New Roman" w:hAnsi="Traditional Arabic" w:cs="Traditional Arabic" w:hint="cs"/>
          <w:b/>
          <w:bCs/>
          <w:sz w:val="32"/>
          <w:szCs w:val="32"/>
          <w:rtl/>
        </w:rPr>
        <w:t xml:space="preserve"> </w:t>
      </w:r>
      <w:r w:rsidR="00CD6DF7" w:rsidRPr="00584781">
        <w:rPr>
          <w:rFonts w:ascii="Traditional Arabic" w:eastAsia="Times New Roman" w:hAnsi="Traditional Arabic" w:cs="Traditional Arabic" w:hint="cs"/>
          <w:b/>
          <w:bCs/>
          <w:sz w:val="32"/>
          <w:szCs w:val="32"/>
          <w:rtl/>
        </w:rPr>
        <w:t xml:space="preserve">أدوات </w:t>
      </w:r>
      <w:r w:rsidR="008F7EE7" w:rsidRPr="00584781">
        <w:rPr>
          <w:rFonts w:ascii="Traditional Arabic" w:eastAsia="Times New Roman" w:hAnsi="Traditional Arabic" w:cs="Traditional Arabic" w:hint="cs"/>
          <w:b/>
          <w:bCs/>
          <w:sz w:val="32"/>
          <w:szCs w:val="32"/>
          <w:rtl/>
        </w:rPr>
        <w:t xml:space="preserve">وبرامج </w:t>
      </w:r>
      <w:r w:rsidR="00067C01" w:rsidRPr="00584781">
        <w:rPr>
          <w:rFonts w:ascii="Traditional Arabic" w:eastAsia="Times New Roman" w:hAnsi="Traditional Arabic" w:cs="Traditional Arabic" w:hint="cs"/>
          <w:b/>
          <w:bCs/>
          <w:sz w:val="32"/>
          <w:szCs w:val="32"/>
          <w:rtl/>
        </w:rPr>
        <w:t>إدارة</w:t>
      </w:r>
      <w:r w:rsidR="00CD6DF7"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CD6DF7" w:rsidRPr="00584781">
        <w:rPr>
          <w:rFonts w:ascii="Traditional Arabic" w:eastAsia="Times New Roman" w:hAnsi="Traditional Arabic" w:cs="Traditional Arabic" w:hint="cs"/>
          <w:b/>
          <w:bCs/>
          <w:sz w:val="32"/>
          <w:szCs w:val="32"/>
          <w:rtl/>
        </w:rPr>
        <w:t>ريد الإلكترونية</w:t>
      </w:r>
    </w:p>
    <w:p w14:paraId="1CC8B177" w14:textId="57B98C8D" w:rsidR="00CD6DF7" w:rsidRPr="00584781" w:rsidRDefault="00CD6DF7"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هناك عدد من الأدوات المتاحة للمنظمات </w:t>
      </w:r>
      <w:r w:rsidR="00AB3C9E" w:rsidRPr="00584781">
        <w:rPr>
          <w:rFonts w:ascii="Traditional Arabic" w:eastAsia="Times New Roman" w:hAnsi="Traditional Arabic" w:cs="Traditional Arabic" w:hint="cs"/>
          <w:sz w:val="28"/>
          <w:szCs w:val="28"/>
          <w:rtl/>
        </w:rPr>
        <w:t>لــتــس</w:t>
      </w:r>
      <w:r w:rsidRPr="00584781">
        <w:rPr>
          <w:rFonts w:ascii="Traditional Arabic" w:eastAsia="Times New Roman" w:hAnsi="Traditional Arabic" w:cs="Traditional Arabic" w:hint="cs"/>
          <w:sz w:val="28"/>
          <w:szCs w:val="28"/>
          <w:rtl/>
        </w:rPr>
        <w:t xml:space="preserve">هيل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ويمكن عرض بعض هذه الأدوات الرئيسية كما </w:t>
      </w:r>
      <w:r w:rsidR="00B844E1"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B844E1"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(الطبال،2024).</w:t>
      </w:r>
    </w:p>
    <w:p w14:paraId="36589F12" w14:textId="049ABADD" w:rsidR="00CD6DF7" w:rsidRPr="00584781" w:rsidRDefault="00CD6DF7">
      <w:pPr>
        <w:pStyle w:val="a3"/>
        <w:numPr>
          <w:ilvl w:val="0"/>
          <w:numId w:val="3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شبكة المعلومات الدو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B844E1" w:rsidRPr="00584781">
        <w:rPr>
          <w:rFonts w:ascii="Traditional Arabic" w:eastAsia="Times New Roman" w:hAnsi="Traditional Arabic" w:cs="Traditional Arabic" w:hint="cs"/>
          <w:sz w:val="28"/>
          <w:szCs w:val="28"/>
          <w:rtl/>
        </w:rPr>
        <w:t>(الإنترنت</w:t>
      </w:r>
    </w:p>
    <w:p w14:paraId="05515D67" w14:textId="774295C9" w:rsidR="00CD6DF7" w:rsidRPr="00584781" w:rsidRDefault="00CD6DF7">
      <w:pPr>
        <w:pStyle w:val="a3"/>
        <w:numPr>
          <w:ilvl w:val="0"/>
          <w:numId w:val="30"/>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بادل </w:t>
      </w:r>
      <w:r w:rsidR="00B844E1" w:rsidRPr="00584781">
        <w:rPr>
          <w:rFonts w:ascii="Traditional Arabic" w:eastAsia="Times New Roman" w:hAnsi="Traditional Arabic" w:cs="Traditional Arabic" w:hint="cs"/>
          <w:sz w:val="28"/>
          <w:szCs w:val="28"/>
          <w:rtl/>
        </w:rPr>
        <w:t>الإلكتروني</w:t>
      </w:r>
      <w:r w:rsidRPr="00584781">
        <w:rPr>
          <w:rFonts w:ascii="Traditional Arabic" w:eastAsia="Times New Roman" w:hAnsi="Traditional Arabic" w:cs="Traditional Arabic" w:hint="cs"/>
          <w:sz w:val="28"/>
          <w:szCs w:val="28"/>
          <w:rtl/>
        </w:rPr>
        <w:t xml:space="preserve"> للبيانات </w:t>
      </w:r>
    </w:p>
    <w:p w14:paraId="6159DCA9" w14:textId="566607EF" w:rsidR="00CD6DF7" w:rsidRPr="00584781" w:rsidRDefault="00CD6DF7">
      <w:pPr>
        <w:pStyle w:val="a3"/>
        <w:numPr>
          <w:ilvl w:val="0"/>
          <w:numId w:val="30"/>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 البرامج المستخدمة </w:t>
      </w:r>
      <w:r w:rsidR="00B844E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الإلكترونية </w:t>
      </w:r>
    </w:p>
    <w:p w14:paraId="75EE7328" w14:textId="42368CA3" w:rsidR="00B844E1" w:rsidRPr="00584781" w:rsidRDefault="00B844E1">
      <w:pPr>
        <w:pStyle w:val="a3"/>
        <w:numPr>
          <w:ilvl w:val="0"/>
          <w:numId w:val="30"/>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المكونات المادية</w:t>
      </w:r>
    </w:p>
    <w:p w14:paraId="34C413BC" w14:textId="64D6329F" w:rsidR="00B844E1" w:rsidRPr="00584781" w:rsidRDefault="00B844E1">
      <w:pPr>
        <w:pStyle w:val="a3"/>
        <w:numPr>
          <w:ilvl w:val="0"/>
          <w:numId w:val="30"/>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البنية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ة</w:t>
      </w:r>
    </w:p>
    <w:p w14:paraId="0217D1B0" w14:textId="1B0E01A0" w:rsidR="00B60538" w:rsidRPr="00584781" w:rsidRDefault="00B6053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البرامج المستخدمة </w:t>
      </w:r>
      <w:r w:rsidR="00A66E63"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الإلكترونية</w:t>
      </w:r>
    </w:p>
    <w:p w14:paraId="48AFDD4C" w14:textId="2F45595E" w:rsidR="008F7EE7" w:rsidRPr="00584781" w:rsidRDefault="00B844E1"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أولا:</w:t>
      </w:r>
      <w:r w:rsidR="00CD6DF7" w:rsidRPr="00584781">
        <w:rPr>
          <w:rFonts w:ascii="Traditional Arabic" w:eastAsia="Times New Roman" w:hAnsi="Traditional Arabic" w:cs="Traditional Arabic" w:hint="cs"/>
          <w:sz w:val="28"/>
          <w:szCs w:val="28"/>
          <w:rtl/>
        </w:rPr>
        <w:t xml:space="preserve"> برنامج تخطيط سلسلة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8F7EE7" w:rsidRPr="00584781">
        <w:rPr>
          <w:rFonts w:ascii="Traditional Arabic" w:eastAsia="Times New Roman" w:hAnsi="Traditional Arabic" w:cs="Traditional Arabic" w:hint="cs"/>
          <w:sz w:val="28"/>
          <w:szCs w:val="28"/>
          <w:rtl/>
        </w:rPr>
        <w:t xml:space="preserve"> و</w:t>
      </w:r>
      <w:r w:rsidR="00CD6DF7" w:rsidRPr="00584781">
        <w:rPr>
          <w:rFonts w:ascii="Traditional Arabic" w:eastAsia="Times New Roman" w:hAnsi="Traditional Arabic" w:cs="Traditional Arabic" w:hint="cs"/>
          <w:sz w:val="28"/>
          <w:szCs w:val="28"/>
          <w:rtl/>
        </w:rPr>
        <w:t xml:space="preserve">يستخدم هذا البرنامج اللوغاريتمات والرياضيات للمساعدة </w:t>
      </w:r>
      <w:r w:rsidR="002206A1" w:rsidRPr="00584781">
        <w:rPr>
          <w:rFonts w:ascii="Traditional Arabic" w:eastAsia="Times New Roman" w:hAnsi="Traditional Arabic" w:cs="Traditional Arabic" w:hint="cs"/>
          <w:sz w:val="28"/>
          <w:szCs w:val="28"/>
          <w:rtl/>
        </w:rPr>
        <w:t>في</w:t>
      </w:r>
      <w:r w:rsidR="00CD6DF7" w:rsidRPr="00584781">
        <w:rPr>
          <w:rFonts w:ascii="Traditional Arabic" w:eastAsia="Times New Roman" w:hAnsi="Traditional Arabic" w:cs="Traditional Arabic" w:hint="cs"/>
          <w:sz w:val="28"/>
          <w:szCs w:val="28"/>
          <w:rtl/>
        </w:rPr>
        <w:t xml:space="preserve"> تحسين تدفق وكفاءة سلسلة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CD6DF7" w:rsidRPr="00584781">
        <w:rPr>
          <w:rFonts w:ascii="Traditional Arabic" w:eastAsia="Times New Roman" w:hAnsi="Traditional Arabic" w:cs="Traditional Arabic" w:hint="cs"/>
          <w:sz w:val="28"/>
          <w:szCs w:val="28"/>
          <w:rtl/>
        </w:rPr>
        <w:t xml:space="preserve"> وكذا تخفيض المخزون إلى أدنى حد ممكن</w:t>
      </w:r>
      <w:r w:rsidR="008F7EE7" w:rsidRPr="00584781">
        <w:rPr>
          <w:rFonts w:ascii="Traditional Arabic" w:eastAsia="Times New Roman" w:hAnsi="Traditional Arabic" w:cs="Traditional Arabic" w:hint="cs"/>
          <w:sz w:val="28"/>
          <w:szCs w:val="28"/>
          <w:rtl/>
          <w:lang w:bidi="ar-EG"/>
        </w:rPr>
        <w:t>وتنقسم الي (</w:t>
      </w:r>
      <w:r w:rsidR="00B60538" w:rsidRPr="00584781">
        <w:rPr>
          <w:rFonts w:ascii="Traditional Arabic" w:eastAsia="Times New Roman" w:hAnsi="Traditional Arabic" w:cs="Traditional Arabic" w:hint="cs"/>
          <w:sz w:val="28"/>
          <w:szCs w:val="28"/>
          <w:rtl/>
        </w:rPr>
        <w:t>برنامج تخطيط الاح</w:t>
      </w:r>
      <w:r w:rsidR="00AB3C9E" w:rsidRPr="00584781">
        <w:rPr>
          <w:rFonts w:ascii="Traditional Arabic" w:eastAsia="Times New Roman" w:hAnsi="Traditional Arabic" w:cs="Traditional Arabic" w:hint="cs"/>
          <w:sz w:val="28"/>
          <w:szCs w:val="28"/>
          <w:rtl/>
        </w:rPr>
        <w:t>تــي</w:t>
      </w:r>
      <w:r w:rsidR="00B60538" w:rsidRPr="00584781">
        <w:rPr>
          <w:rFonts w:ascii="Traditional Arabic" w:eastAsia="Times New Roman" w:hAnsi="Traditional Arabic" w:cs="Traditional Arabic" w:hint="cs"/>
          <w:sz w:val="28"/>
          <w:szCs w:val="28"/>
          <w:rtl/>
        </w:rPr>
        <w:t xml:space="preserve">اجات من </w:t>
      </w:r>
      <w:r w:rsidRPr="00584781">
        <w:rPr>
          <w:rFonts w:ascii="Traditional Arabic" w:eastAsia="Times New Roman" w:hAnsi="Traditional Arabic" w:cs="Traditional Arabic" w:hint="cs"/>
          <w:sz w:val="28"/>
          <w:szCs w:val="28"/>
          <w:rtl/>
        </w:rPr>
        <w:t>المواد</w:t>
      </w:r>
      <w:r w:rsidR="008F7EE7" w:rsidRPr="00584781">
        <w:rPr>
          <w:rFonts w:ascii="Traditional Arabic" w:eastAsia="Times New Roman" w:hAnsi="Traditional Arabic" w:cs="Traditional Arabic" w:hint="cs"/>
          <w:sz w:val="28"/>
          <w:szCs w:val="28"/>
          <w:rtl/>
        </w:rPr>
        <w:t>) و (</w:t>
      </w:r>
      <w:r w:rsidR="008F7EE7" w:rsidRPr="00584781">
        <w:rPr>
          <w:rFonts w:ascii="Traditional Arabic" w:eastAsia="Times New Roman" w:hAnsi="Traditional Arabic" w:cs="Traditional Arabic" w:hint="cs"/>
          <w:sz w:val="28"/>
          <w:szCs w:val="28"/>
          <w:rtl/>
          <w:lang w:bidi="ar-EG"/>
        </w:rPr>
        <w:t>برنامج تخطيط موارد المنشأة) و(برنامج تخطيط الاحتــياجات من الــتــوزيع)</w:t>
      </w:r>
      <w:r w:rsidR="003B02F4" w:rsidRPr="00584781">
        <w:rPr>
          <w:rFonts w:ascii="Traditional Arabic" w:hAnsi="Traditional Arabic" w:cs="Traditional Arabic" w:hint="cs"/>
          <w:sz w:val="28"/>
          <w:szCs w:val="28"/>
        </w:rPr>
        <w:t xml:space="preserve"> Jenni, et, al, 2024)</w:t>
      </w:r>
      <w:r w:rsidR="00727207" w:rsidRPr="00584781">
        <w:rPr>
          <w:rFonts w:ascii="Traditional Arabic" w:hAnsi="Traditional Arabic" w:cs="Traditional Arabic" w:hint="cs"/>
          <w:sz w:val="28"/>
          <w:szCs w:val="28"/>
          <w:rtl/>
        </w:rPr>
        <w:t xml:space="preserve"> </w:t>
      </w:r>
      <w:r w:rsidR="003B02F4" w:rsidRPr="00584781">
        <w:rPr>
          <w:rFonts w:ascii="Traditional Arabic" w:eastAsia="Times New Roman" w:hAnsi="Traditional Arabic" w:cs="Traditional Arabic" w:hint="cs"/>
          <w:sz w:val="28"/>
          <w:szCs w:val="28"/>
          <w:rtl/>
          <w:lang w:bidi="ar-EG"/>
        </w:rPr>
        <w:t>)</w:t>
      </w:r>
    </w:p>
    <w:p w14:paraId="1A519433" w14:textId="3F5BCB09" w:rsidR="00B60538" w:rsidRPr="00584781" w:rsidRDefault="00B60538" w:rsidP="00546F1A">
      <w:pPr>
        <w:pStyle w:val="a3"/>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يعتبر تخطيط </w:t>
      </w:r>
      <w:r w:rsidR="00B844E1" w:rsidRPr="00584781">
        <w:rPr>
          <w:rFonts w:ascii="Traditional Arabic" w:eastAsia="Times New Roman" w:hAnsi="Traditional Arabic" w:cs="Traditional Arabic" w:hint="cs"/>
          <w:sz w:val="28"/>
          <w:szCs w:val="28"/>
          <w:rtl/>
        </w:rPr>
        <w:t>الاح</w:t>
      </w:r>
      <w:r w:rsidR="00AB3C9E" w:rsidRPr="00584781">
        <w:rPr>
          <w:rFonts w:ascii="Traditional Arabic" w:eastAsia="Times New Roman" w:hAnsi="Traditional Arabic" w:cs="Traditional Arabic" w:hint="cs"/>
          <w:sz w:val="28"/>
          <w:szCs w:val="28"/>
          <w:rtl/>
        </w:rPr>
        <w:t>تــي</w:t>
      </w:r>
      <w:r w:rsidR="00B844E1" w:rsidRPr="00584781">
        <w:rPr>
          <w:rFonts w:ascii="Traditional Arabic" w:eastAsia="Times New Roman" w:hAnsi="Traditional Arabic" w:cs="Traditional Arabic" w:hint="cs"/>
          <w:sz w:val="28"/>
          <w:szCs w:val="28"/>
          <w:rtl/>
        </w:rPr>
        <w:t>اجات</w:t>
      </w:r>
      <w:r w:rsidRPr="00584781">
        <w:rPr>
          <w:rFonts w:ascii="Traditional Arabic" w:eastAsia="Times New Roman" w:hAnsi="Traditional Arabic" w:cs="Traditional Arabic" w:hint="cs"/>
          <w:sz w:val="28"/>
          <w:szCs w:val="28"/>
          <w:rtl/>
        </w:rPr>
        <w:t xml:space="preserve"> من المواد أداة من الأدوات </w:t>
      </w:r>
      <w:r w:rsidR="00B844E1" w:rsidRPr="00584781">
        <w:rPr>
          <w:rFonts w:ascii="Traditional Arabic" w:eastAsia="Times New Roman" w:hAnsi="Traditional Arabic" w:cs="Traditional Arabic" w:hint="cs"/>
          <w:sz w:val="28"/>
          <w:szCs w:val="28"/>
          <w:rtl/>
        </w:rPr>
        <w:t>الفعالة</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تخدم </w:t>
      </w:r>
      <w:r w:rsidR="00A66E63"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r w:rsidRPr="00584781">
        <w:rPr>
          <w:rFonts w:ascii="Traditional Arabic" w:eastAsia="Times New Roman" w:hAnsi="Traditional Arabic" w:cs="Traditional Arabic" w:hint="cs"/>
          <w:sz w:val="28"/>
          <w:szCs w:val="28"/>
          <w:rtl/>
        </w:rPr>
        <w:t xml:space="preserve"> حيث يبنى على فلسفة أن كل مادة خام وجزء أو أجزاء تجميعية مطلوبة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 xml:space="preserve">الإنتاج يجب أن تصل بصورة متزامنة كما يساعد ذلك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خطيط وا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سيق لسلسلة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بالمنظمة</w:t>
      </w:r>
      <w:r w:rsidR="008F7EE7"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lang w:bidi="ar-EG"/>
        </w:rPr>
        <w:t xml:space="preserve">يساعد تخطيط موارد </w:t>
      </w:r>
      <w:r w:rsidR="003B02F4" w:rsidRPr="00584781">
        <w:rPr>
          <w:rFonts w:ascii="Traditional Arabic" w:eastAsia="Times New Roman" w:hAnsi="Traditional Arabic" w:cs="Traditional Arabic" w:hint="cs"/>
          <w:sz w:val="28"/>
          <w:szCs w:val="28"/>
          <w:rtl/>
          <w:lang w:bidi="ar-EG"/>
        </w:rPr>
        <w:t>المؤسسات</w:t>
      </w:r>
      <w:r w:rsidRPr="00584781">
        <w:rPr>
          <w:rFonts w:ascii="Traditional Arabic" w:eastAsia="Times New Roman" w:hAnsi="Traditional Arabic" w:cs="Traditional Arabic" w:hint="cs"/>
          <w:sz w:val="28"/>
          <w:szCs w:val="28"/>
          <w:rtl/>
          <w:lang w:bidi="ar-EG"/>
        </w:rPr>
        <w:t xml:space="preserve"> على تعظيم العوائد المحققة عن طريق تعظيم استخدام تلك المنظمات للموارد الثابتة اللازمة ل</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 xml:space="preserve">ريد وذلك بمساعدة تكنولوجيا </w:t>
      </w:r>
      <w:r w:rsidR="00B844E1" w:rsidRPr="00584781">
        <w:rPr>
          <w:rFonts w:ascii="Traditional Arabic" w:eastAsia="Times New Roman" w:hAnsi="Traditional Arabic" w:cs="Traditional Arabic" w:hint="cs"/>
          <w:sz w:val="28"/>
          <w:szCs w:val="28"/>
          <w:rtl/>
          <w:lang w:bidi="ar-EG"/>
        </w:rPr>
        <w:t>المعلومات،</w:t>
      </w:r>
      <w:r w:rsidRPr="00584781">
        <w:rPr>
          <w:rFonts w:ascii="Traditional Arabic" w:eastAsia="Times New Roman" w:hAnsi="Traditional Arabic" w:cs="Traditional Arabic" w:hint="cs"/>
          <w:sz w:val="28"/>
          <w:szCs w:val="28"/>
          <w:rtl/>
          <w:lang w:bidi="ar-EG"/>
        </w:rPr>
        <w:t xml:space="preserve"> يرتبط بذلك أماكن الطلب وأشكال الشحن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شغيل </w:t>
      </w:r>
      <w:r w:rsidR="00B844E1" w:rsidRPr="00584781">
        <w:rPr>
          <w:rFonts w:ascii="Traditional Arabic" w:eastAsia="Times New Roman" w:hAnsi="Traditional Arabic" w:cs="Traditional Arabic" w:hint="cs"/>
          <w:sz w:val="28"/>
          <w:szCs w:val="28"/>
          <w:rtl/>
          <w:lang w:bidi="ar-EG"/>
        </w:rPr>
        <w:t>المرح</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 xml:space="preserve"> </w:t>
      </w:r>
      <w:r w:rsidR="00B844E1" w:rsidRPr="00584781">
        <w:rPr>
          <w:rFonts w:ascii="Traditional Arabic" w:eastAsia="Times New Roman" w:hAnsi="Traditional Arabic" w:cs="Traditional Arabic" w:hint="cs"/>
          <w:sz w:val="28"/>
          <w:szCs w:val="28"/>
          <w:rtl/>
          <w:lang w:bidi="ar-EG"/>
        </w:rPr>
        <w:t>للطاقة.</w:t>
      </w:r>
      <w:r w:rsidR="008F7EE7" w:rsidRPr="00584781">
        <w:rPr>
          <w:rFonts w:ascii="Traditional Arabic" w:eastAsia="Times New Roman" w:hAnsi="Traditional Arabic" w:cs="Traditional Arabic" w:hint="cs"/>
          <w:sz w:val="28"/>
          <w:szCs w:val="28"/>
          <w:rtl/>
          <w:lang w:bidi="ar-EG"/>
        </w:rPr>
        <w:t>(علاء،2021)</w:t>
      </w:r>
    </w:p>
    <w:p w14:paraId="538F9360" w14:textId="10EF9FE7" w:rsidR="00B60538" w:rsidRPr="00584781" w:rsidRDefault="00B60538"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برنامج تخطيط الاح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 xml:space="preserve">اجات من </w:t>
      </w:r>
      <w:r w:rsidR="008F7EE7" w:rsidRPr="00584781">
        <w:rPr>
          <w:rFonts w:ascii="Traditional Arabic" w:eastAsia="Times New Roman" w:hAnsi="Traditional Arabic" w:cs="Traditional Arabic" w:hint="cs"/>
          <w:sz w:val="28"/>
          <w:szCs w:val="28"/>
          <w:rtl/>
          <w:lang w:bidi="ar-EG"/>
        </w:rPr>
        <w:t>الــتــوزيع 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المخزون وتخطيط 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 xml:space="preserve">زيع حيث يعتبر </w:t>
      </w:r>
      <w:r w:rsidR="00B844E1" w:rsidRPr="00584781">
        <w:rPr>
          <w:rFonts w:ascii="Traditional Arabic" w:eastAsia="Times New Roman" w:hAnsi="Traditional Arabic" w:cs="Traditional Arabic" w:hint="cs"/>
          <w:sz w:val="28"/>
          <w:szCs w:val="28"/>
          <w:rtl/>
          <w:lang w:bidi="ar-EG"/>
        </w:rPr>
        <w:t>امتداد</w:t>
      </w:r>
      <w:r w:rsidRPr="00584781">
        <w:rPr>
          <w:rFonts w:ascii="Traditional Arabic" w:eastAsia="Times New Roman" w:hAnsi="Traditional Arabic" w:cs="Traditional Arabic" w:hint="cs"/>
          <w:sz w:val="28"/>
          <w:szCs w:val="28"/>
          <w:rtl/>
          <w:lang w:bidi="ar-EG"/>
        </w:rPr>
        <w:t xml:space="preserve"> لمفهوم تخطيط الاح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 xml:space="preserve">اجات من </w:t>
      </w:r>
      <w:r w:rsidR="00B844E1" w:rsidRPr="00584781">
        <w:rPr>
          <w:rFonts w:ascii="Traditional Arabic" w:eastAsia="Times New Roman" w:hAnsi="Traditional Arabic" w:cs="Traditional Arabic" w:hint="cs"/>
          <w:sz w:val="28"/>
          <w:szCs w:val="28"/>
          <w:rtl/>
          <w:lang w:bidi="ar-EG"/>
        </w:rPr>
        <w:t>المواد،</w:t>
      </w:r>
      <w:r w:rsidRPr="00584781">
        <w:rPr>
          <w:rFonts w:ascii="Traditional Arabic" w:eastAsia="Times New Roman" w:hAnsi="Traditional Arabic" w:cs="Traditional Arabic" w:hint="cs"/>
          <w:sz w:val="28"/>
          <w:szCs w:val="28"/>
          <w:rtl/>
          <w:lang w:bidi="ar-EG"/>
        </w:rPr>
        <w:t xml:space="preserve"> ويقسم هذا النظام المخزون إلى مجموعات مختلفة من المخازن حيث يبدأ مع الطلب </w:t>
      </w:r>
      <w:r w:rsidR="00C54C7D" w:rsidRPr="00584781">
        <w:rPr>
          <w:rFonts w:ascii="Traditional Arabic" w:eastAsia="Times New Roman" w:hAnsi="Traditional Arabic" w:cs="Traditional Arabic" w:hint="cs"/>
          <w:sz w:val="28"/>
          <w:szCs w:val="28"/>
          <w:rtl/>
          <w:lang w:bidi="ar-EG"/>
        </w:rPr>
        <w:t>في</w:t>
      </w:r>
      <w:r w:rsidRPr="00584781">
        <w:rPr>
          <w:rFonts w:ascii="Traditional Arabic" w:eastAsia="Times New Roman" w:hAnsi="Traditional Arabic" w:cs="Traditional Arabic" w:hint="cs"/>
          <w:sz w:val="28"/>
          <w:szCs w:val="28"/>
          <w:rtl/>
          <w:lang w:bidi="ar-EG"/>
        </w:rPr>
        <w:t xml:space="preserve"> نهاية </w:t>
      </w:r>
      <w:r w:rsidR="00B844E1" w:rsidRPr="00584781">
        <w:rPr>
          <w:rFonts w:ascii="Traditional Arabic" w:eastAsia="Times New Roman" w:hAnsi="Traditional Arabic" w:cs="Traditional Arabic" w:hint="cs"/>
          <w:sz w:val="28"/>
          <w:szCs w:val="28"/>
          <w:rtl/>
          <w:lang w:bidi="ar-EG"/>
        </w:rPr>
        <w:t>قناة</w:t>
      </w:r>
      <w:r w:rsidRPr="00584781">
        <w:rPr>
          <w:rFonts w:ascii="Traditional Arabic" w:eastAsia="Times New Roman" w:hAnsi="Traditional Arabic" w:cs="Traditional Arabic" w:hint="cs"/>
          <w:sz w:val="28"/>
          <w:szCs w:val="28"/>
          <w:rtl/>
          <w:lang w:bidi="ar-EG"/>
        </w:rPr>
        <w:t xml:space="preserve"> 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زيع والعمل للخلف من خلال نظام 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خزين للحصول على أو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حقيق </w:t>
      </w:r>
      <w:r w:rsidR="00AB3C9E" w:rsidRPr="00584781">
        <w:rPr>
          <w:rFonts w:ascii="Traditional Arabic" w:eastAsia="Times New Roman" w:hAnsi="Traditional Arabic" w:cs="Traditional Arabic" w:hint="cs"/>
          <w:sz w:val="28"/>
          <w:szCs w:val="28"/>
          <w:rtl/>
          <w:lang w:bidi="ar-EG"/>
        </w:rPr>
        <w:t>تــو</w:t>
      </w:r>
      <w:r w:rsidRPr="00584781">
        <w:rPr>
          <w:rFonts w:ascii="Traditional Arabic" w:eastAsia="Times New Roman" w:hAnsi="Traditional Arabic" w:cs="Traditional Arabic" w:hint="cs"/>
          <w:sz w:val="28"/>
          <w:szCs w:val="28"/>
          <w:rtl/>
          <w:lang w:bidi="ar-EG"/>
        </w:rPr>
        <w:t xml:space="preserve">قيت </w:t>
      </w:r>
      <w:r w:rsidR="00B844E1" w:rsidRPr="00584781">
        <w:rPr>
          <w:rFonts w:ascii="Traditional Arabic" w:eastAsia="Times New Roman" w:hAnsi="Traditional Arabic" w:cs="Traditional Arabic" w:hint="cs"/>
          <w:sz w:val="28"/>
          <w:szCs w:val="28"/>
          <w:rtl/>
          <w:lang w:bidi="ar-EG"/>
        </w:rPr>
        <w:t>مرح</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 xml:space="preserve"> لإحلال الجداول اللازمة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حرك المخزون خلال شبكة 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خزين أو </w:t>
      </w:r>
      <w:r w:rsidR="00B844E1" w:rsidRPr="00584781">
        <w:rPr>
          <w:rFonts w:ascii="Traditional Arabic" w:eastAsia="Times New Roman" w:hAnsi="Traditional Arabic" w:cs="Traditional Arabic" w:hint="cs"/>
          <w:sz w:val="28"/>
          <w:szCs w:val="28"/>
          <w:rtl/>
          <w:lang w:bidi="ar-EG"/>
        </w:rPr>
        <w:t>المخازن.</w:t>
      </w:r>
      <w:r w:rsidRPr="00584781">
        <w:rPr>
          <w:rFonts w:ascii="Traditional Arabic" w:eastAsia="Times New Roman" w:hAnsi="Traditional Arabic" w:cs="Traditional Arabic" w:hint="cs"/>
          <w:sz w:val="28"/>
          <w:szCs w:val="28"/>
          <w:rtl/>
          <w:lang w:bidi="ar-EG"/>
        </w:rPr>
        <w:t xml:space="preserve"> و</w:t>
      </w:r>
      <w:r w:rsidR="00AB3C9E" w:rsidRPr="00584781">
        <w:rPr>
          <w:rFonts w:ascii="Traditional Arabic" w:eastAsia="Times New Roman" w:hAnsi="Traditional Arabic" w:cs="Traditional Arabic" w:hint="cs"/>
          <w:sz w:val="28"/>
          <w:szCs w:val="28"/>
          <w:rtl/>
          <w:lang w:bidi="ar-EG"/>
        </w:rPr>
        <w:t>تــس</w:t>
      </w:r>
      <w:r w:rsidRPr="00584781">
        <w:rPr>
          <w:rFonts w:ascii="Traditional Arabic" w:eastAsia="Times New Roman" w:hAnsi="Traditional Arabic" w:cs="Traditional Arabic" w:hint="cs"/>
          <w:sz w:val="28"/>
          <w:szCs w:val="28"/>
          <w:rtl/>
          <w:lang w:bidi="ar-EG"/>
        </w:rPr>
        <w:t>تخدمه ال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خطيط و</w:t>
      </w:r>
      <w:r w:rsidR="00AB3C9E" w:rsidRPr="00584781">
        <w:rPr>
          <w:rFonts w:ascii="Traditional Arabic" w:eastAsia="Times New Roman" w:hAnsi="Traditional Arabic" w:cs="Traditional Arabic" w:hint="cs"/>
          <w:sz w:val="28"/>
          <w:szCs w:val="28"/>
          <w:rtl/>
          <w:lang w:bidi="ar-EG"/>
        </w:rPr>
        <w:t>تــن</w:t>
      </w:r>
      <w:r w:rsidRPr="00584781">
        <w:rPr>
          <w:rFonts w:ascii="Traditional Arabic" w:eastAsia="Times New Roman" w:hAnsi="Traditional Arabic" w:cs="Traditional Arabic" w:hint="cs"/>
          <w:sz w:val="28"/>
          <w:szCs w:val="28"/>
          <w:rtl/>
          <w:lang w:bidi="ar-EG"/>
        </w:rPr>
        <w:t>سيق النقل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خزين والعمالة والمعدات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دفقات </w:t>
      </w:r>
      <w:r w:rsidR="001D6C35" w:rsidRPr="00584781">
        <w:rPr>
          <w:rFonts w:ascii="Traditional Arabic" w:eastAsia="Times New Roman" w:hAnsi="Traditional Arabic" w:cs="Traditional Arabic" w:hint="cs"/>
          <w:sz w:val="28"/>
          <w:szCs w:val="28"/>
          <w:rtl/>
          <w:lang w:bidi="ar-EG"/>
        </w:rPr>
        <w:t>الما</w:t>
      </w:r>
      <w:r w:rsidR="00AB3C9E" w:rsidRPr="00584781">
        <w:rPr>
          <w:rFonts w:ascii="Traditional Arabic" w:eastAsia="Times New Roman" w:hAnsi="Traditional Arabic" w:cs="Traditional Arabic" w:hint="cs"/>
          <w:sz w:val="28"/>
          <w:szCs w:val="28"/>
          <w:rtl/>
          <w:lang w:bidi="ar-EG"/>
        </w:rPr>
        <w:t>لــي</w:t>
      </w:r>
      <w:r w:rsidR="001D6C35" w:rsidRPr="00584781">
        <w:rPr>
          <w:rFonts w:ascii="Traditional Arabic" w:eastAsia="Times New Roman" w:hAnsi="Traditional Arabic" w:cs="Traditional Arabic" w:hint="cs"/>
          <w:sz w:val="28"/>
          <w:szCs w:val="28"/>
          <w:rtl/>
          <w:lang w:bidi="ar-EG"/>
        </w:rPr>
        <w:t>ة</w:t>
      </w:r>
      <w:r w:rsidR="00B247C9" w:rsidRPr="00584781">
        <w:rPr>
          <w:rFonts w:ascii="Traditional Arabic" w:eastAsia="Times New Roman" w:hAnsi="Traditional Arabic" w:cs="Traditional Arabic" w:hint="cs"/>
          <w:sz w:val="28"/>
          <w:szCs w:val="28"/>
          <w:rtl/>
          <w:lang w:bidi="ar-EG"/>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5BD5D3DB" w14:textId="4851D677" w:rsidR="00B60538" w:rsidRPr="00584781" w:rsidRDefault="00B844E1" w:rsidP="00546F1A">
      <w:pPr>
        <w:pStyle w:val="a3"/>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ثانيا:</w:t>
      </w:r>
      <w:r w:rsidR="00B60538" w:rsidRPr="00584781">
        <w:rPr>
          <w:rFonts w:ascii="Traditional Arabic" w:eastAsia="Times New Roman" w:hAnsi="Traditional Arabic" w:cs="Traditional Arabic" w:hint="cs"/>
          <w:sz w:val="28"/>
          <w:szCs w:val="28"/>
          <w:rtl/>
          <w:lang w:bidi="ar-EG"/>
        </w:rPr>
        <w:t xml:space="preserve"> برنامج </w:t>
      </w:r>
      <w:r w:rsidR="00AB3C9E" w:rsidRPr="00584781">
        <w:rPr>
          <w:rFonts w:ascii="Traditional Arabic" w:eastAsia="Times New Roman" w:hAnsi="Traditional Arabic" w:cs="Traditional Arabic" w:hint="cs"/>
          <w:sz w:val="28"/>
          <w:szCs w:val="28"/>
          <w:rtl/>
          <w:lang w:bidi="ar-EG"/>
        </w:rPr>
        <w:t>تــن</w:t>
      </w:r>
      <w:r w:rsidR="00B60538" w:rsidRPr="00584781">
        <w:rPr>
          <w:rFonts w:ascii="Traditional Arabic" w:eastAsia="Times New Roman" w:hAnsi="Traditional Arabic" w:cs="Traditional Arabic" w:hint="cs"/>
          <w:sz w:val="28"/>
          <w:szCs w:val="28"/>
          <w:rtl/>
          <w:lang w:bidi="ar-EG"/>
        </w:rPr>
        <w:t>فيذ سلسلة ا</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ريد</w:t>
      </w:r>
      <w:r w:rsidR="00B60538" w:rsidRPr="00584781">
        <w:rPr>
          <w:rFonts w:ascii="Traditional Arabic" w:eastAsia="Times New Roman" w:hAnsi="Traditional Arabic" w:cs="Traditional Arabic" w:hint="cs"/>
          <w:sz w:val="28"/>
          <w:szCs w:val="28"/>
          <w:lang w:bidi="ar-EG"/>
        </w:rPr>
        <w:t xml:space="preserve"> </w:t>
      </w:r>
      <w:r w:rsidR="008F7EE7" w:rsidRPr="00584781">
        <w:rPr>
          <w:rFonts w:ascii="Traditional Arabic" w:eastAsia="Times New Roman" w:hAnsi="Traditional Arabic" w:cs="Traditional Arabic" w:hint="cs"/>
          <w:sz w:val="28"/>
          <w:szCs w:val="28"/>
          <w:rtl/>
          <w:lang w:bidi="ar-EG"/>
        </w:rPr>
        <w:t xml:space="preserve">حيث </w:t>
      </w:r>
      <w:r w:rsidR="00B60538" w:rsidRPr="00584781">
        <w:rPr>
          <w:rFonts w:ascii="Traditional Arabic" w:eastAsia="Times New Roman" w:hAnsi="Traditional Arabic" w:cs="Traditional Arabic" w:hint="cs"/>
          <w:sz w:val="28"/>
          <w:szCs w:val="28"/>
          <w:rtl/>
          <w:lang w:bidi="ar-EG"/>
        </w:rPr>
        <w:t xml:space="preserve">يقوم البرنامج </w:t>
      </w:r>
      <w:r w:rsidRPr="00584781">
        <w:rPr>
          <w:rFonts w:ascii="Traditional Arabic" w:eastAsia="Times New Roman" w:hAnsi="Traditional Arabic" w:cs="Traditional Arabic" w:hint="cs"/>
          <w:sz w:val="28"/>
          <w:szCs w:val="28"/>
          <w:rtl/>
          <w:lang w:bidi="ar-EG"/>
        </w:rPr>
        <w:t>ا</w:t>
      </w:r>
      <w:r w:rsidR="00AB3C9E" w:rsidRPr="00584781">
        <w:rPr>
          <w:rFonts w:ascii="Traditional Arabic" w:eastAsia="Times New Roman" w:hAnsi="Traditional Arabic" w:cs="Traditional Arabic" w:hint="cs"/>
          <w:sz w:val="28"/>
          <w:szCs w:val="28"/>
          <w:rtl/>
          <w:lang w:bidi="ar-EG"/>
        </w:rPr>
        <w:t>لــتــن</w:t>
      </w:r>
      <w:r w:rsidRPr="00584781">
        <w:rPr>
          <w:rFonts w:ascii="Traditional Arabic" w:eastAsia="Times New Roman" w:hAnsi="Traditional Arabic" w:cs="Traditional Arabic" w:hint="cs"/>
          <w:sz w:val="28"/>
          <w:szCs w:val="28"/>
          <w:rtl/>
          <w:lang w:bidi="ar-EG"/>
        </w:rPr>
        <w:t>فيذي</w:t>
      </w:r>
      <w:r w:rsidR="00B60538" w:rsidRPr="00584781">
        <w:rPr>
          <w:rFonts w:ascii="Traditional Arabic" w:eastAsia="Times New Roman" w:hAnsi="Traditional Arabic" w:cs="Traditional Arabic" w:hint="cs"/>
          <w:sz w:val="28"/>
          <w:szCs w:val="28"/>
          <w:rtl/>
          <w:lang w:bidi="ar-EG"/>
        </w:rPr>
        <w:t xml:space="preserve"> ل</w:t>
      </w:r>
      <w:r w:rsidR="00067C01" w:rsidRPr="00584781">
        <w:rPr>
          <w:rFonts w:ascii="Traditional Arabic" w:eastAsia="Times New Roman" w:hAnsi="Traditional Arabic" w:cs="Traditional Arabic" w:hint="cs"/>
          <w:sz w:val="28"/>
          <w:szCs w:val="28"/>
          <w:rtl/>
          <w:lang w:bidi="ar-EG"/>
        </w:rPr>
        <w:t>إدارة</w:t>
      </w:r>
      <w:r w:rsidR="00B60538" w:rsidRPr="00584781">
        <w:rPr>
          <w:rFonts w:ascii="Traditional Arabic" w:eastAsia="Times New Roman" w:hAnsi="Traditional Arabic" w:cs="Traditional Arabic" w:hint="cs"/>
          <w:sz w:val="28"/>
          <w:szCs w:val="28"/>
          <w:rtl/>
          <w:lang w:bidi="ar-EG"/>
        </w:rPr>
        <w:t xml:space="preserve"> سلاسل ا</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ريد با</w:t>
      </w:r>
      <w:r w:rsidR="00AB3C9E" w:rsidRPr="00584781">
        <w:rPr>
          <w:rFonts w:ascii="Traditional Arabic" w:eastAsia="Times New Roman" w:hAnsi="Traditional Arabic" w:cs="Traditional Arabic" w:hint="cs"/>
          <w:sz w:val="28"/>
          <w:szCs w:val="28"/>
          <w:rtl/>
          <w:lang w:bidi="ar-EG"/>
        </w:rPr>
        <w:t>لــت</w:t>
      </w:r>
      <w:r w:rsidR="00B60538" w:rsidRPr="00584781">
        <w:rPr>
          <w:rFonts w:ascii="Traditional Arabic" w:eastAsia="Times New Roman" w:hAnsi="Traditional Arabic" w:cs="Traditional Arabic" w:hint="cs"/>
          <w:sz w:val="28"/>
          <w:szCs w:val="28"/>
          <w:rtl/>
          <w:lang w:bidi="ar-EG"/>
        </w:rPr>
        <w:t xml:space="preserve">شغيل </w:t>
      </w:r>
      <w:r w:rsidRPr="00584781">
        <w:rPr>
          <w:rFonts w:ascii="Traditional Arabic" w:eastAsia="Times New Roman" w:hAnsi="Traditional Arabic" w:cs="Traditional Arabic" w:hint="cs"/>
          <w:sz w:val="28"/>
          <w:szCs w:val="28"/>
          <w:rtl/>
          <w:lang w:bidi="ar-EG"/>
        </w:rPr>
        <w:t>الأو</w:t>
      </w:r>
      <w:r w:rsidR="00AB3C9E" w:rsidRPr="00584781">
        <w:rPr>
          <w:rFonts w:ascii="Traditional Arabic" w:eastAsia="Times New Roman" w:hAnsi="Traditional Arabic" w:cs="Traditional Arabic" w:hint="cs"/>
          <w:sz w:val="28"/>
          <w:szCs w:val="28"/>
          <w:rtl/>
          <w:lang w:bidi="ar-EG"/>
        </w:rPr>
        <w:t>تــو</w:t>
      </w:r>
      <w:r w:rsidRPr="00584781">
        <w:rPr>
          <w:rFonts w:ascii="Traditional Arabic" w:eastAsia="Times New Roman" w:hAnsi="Traditional Arabic" w:cs="Traditional Arabic" w:hint="cs"/>
          <w:sz w:val="28"/>
          <w:szCs w:val="28"/>
          <w:rtl/>
          <w:lang w:bidi="ar-EG"/>
        </w:rPr>
        <w:t>ما</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ك</w:t>
      </w:r>
      <w:r w:rsidR="00B60538" w:rsidRPr="00584781">
        <w:rPr>
          <w:rFonts w:ascii="Traditional Arabic" w:eastAsia="Times New Roman" w:hAnsi="Traditional Arabic" w:cs="Traditional Arabic" w:hint="cs"/>
          <w:sz w:val="28"/>
          <w:szCs w:val="28"/>
          <w:rtl/>
          <w:lang w:bidi="ar-EG"/>
        </w:rPr>
        <w:t xml:space="preserve"> للخطوات المختلفة للمكونات الخمسة ل</w:t>
      </w:r>
      <w:r w:rsidR="00067C01" w:rsidRPr="00584781">
        <w:rPr>
          <w:rFonts w:ascii="Traditional Arabic" w:eastAsia="Times New Roman" w:hAnsi="Traditional Arabic" w:cs="Traditional Arabic" w:hint="cs"/>
          <w:sz w:val="28"/>
          <w:szCs w:val="28"/>
          <w:rtl/>
          <w:lang w:bidi="ar-EG"/>
        </w:rPr>
        <w:t>إدارة</w:t>
      </w:r>
      <w:r w:rsidR="00B60538" w:rsidRPr="00584781">
        <w:rPr>
          <w:rFonts w:ascii="Traditional Arabic" w:eastAsia="Times New Roman" w:hAnsi="Traditional Arabic" w:cs="Traditional Arabic" w:hint="cs"/>
          <w:sz w:val="28"/>
          <w:szCs w:val="28"/>
          <w:rtl/>
          <w:lang w:bidi="ar-EG"/>
        </w:rPr>
        <w:t xml:space="preserve"> سلاسل </w:t>
      </w:r>
      <w:r w:rsidRPr="00584781">
        <w:rPr>
          <w:rFonts w:ascii="Traditional Arabic" w:eastAsia="Times New Roman" w:hAnsi="Traditional Arabic" w:cs="Traditional Arabic" w:hint="cs"/>
          <w:sz w:val="28"/>
          <w:szCs w:val="28"/>
          <w:rtl/>
          <w:lang w:bidi="ar-EG"/>
        </w:rPr>
        <w:t>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ريد.</w:t>
      </w:r>
      <w:r w:rsidR="00B60538" w:rsidRPr="00584781">
        <w:rPr>
          <w:rFonts w:ascii="Traditional Arabic" w:eastAsia="Times New Roman" w:hAnsi="Traditional Arabic" w:cs="Traditional Arabic" w:hint="cs"/>
          <w:sz w:val="28"/>
          <w:szCs w:val="28"/>
          <w:rtl/>
          <w:lang w:bidi="ar-EG"/>
        </w:rPr>
        <w:t xml:space="preserve"> وبشكل مبسط يتم ذلك إلكترونيا بدءا من الطلبات بالمصنع وحتى الموردين اللازمين </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 xml:space="preserve">فير </w:t>
      </w:r>
      <w:r w:rsidRPr="00584781">
        <w:rPr>
          <w:rFonts w:ascii="Traditional Arabic" w:eastAsia="Times New Roman" w:hAnsi="Traditional Arabic" w:cs="Traditional Arabic" w:hint="cs"/>
          <w:sz w:val="28"/>
          <w:szCs w:val="28"/>
          <w:rtl/>
          <w:lang w:bidi="ar-EG"/>
        </w:rPr>
        <w:t>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اجات</w:t>
      </w:r>
      <w:r w:rsidR="00B60538" w:rsidRPr="00584781">
        <w:rPr>
          <w:rFonts w:ascii="Traditional Arabic" w:eastAsia="Times New Roman" w:hAnsi="Traditional Arabic" w:cs="Traditional Arabic" w:hint="cs"/>
          <w:sz w:val="28"/>
          <w:szCs w:val="28"/>
          <w:rtl/>
          <w:lang w:bidi="ar-EG"/>
        </w:rPr>
        <w:t xml:space="preserve"> ا</w:t>
      </w:r>
      <w:r w:rsidR="00AB3C9E" w:rsidRPr="00584781">
        <w:rPr>
          <w:rFonts w:ascii="Traditional Arabic" w:eastAsia="Times New Roman" w:hAnsi="Traditional Arabic" w:cs="Traditional Arabic" w:hint="cs"/>
          <w:sz w:val="28"/>
          <w:szCs w:val="28"/>
          <w:rtl/>
          <w:lang w:bidi="ar-EG"/>
        </w:rPr>
        <w:t>لــت</w:t>
      </w:r>
      <w:r w:rsidR="00B60538" w:rsidRPr="00584781">
        <w:rPr>
          <w:rFonts w:ascii="Traditional Arabic" w:eastAsia="Times New Roman" w:hAnsi="Traditional Arabic" w:cs="Traditional Arabic" w:hint="cs"/>
          <w:sz w:val="28"/>
          <w:szCs w:val="28"/>
          <w:rtl/>
          <w:lang w:bidi="ar-EG"/>
        </w:rPr>
        <w:t xml:space="preserve">صنيع </w:t>
      </w:r>
      <w:r w:rsidR="003B02F4" w:rsidRPr="00584781">
        <w:rPr>
          <w:rFonts w:ascii="Traditional Arabic" w:eastAsia="Times New Roman" w:hAnsi="Traditional Arabic" w:cs="Traditional Arabic" w:hint="cs"/>
          <w:sz w:val="28"/>
          <w:szCs w:val="28"/>
          <w:rtl/>
          <w:lang w:bidi="ar-EG"/>
        </w:rPr>
        <w:t>للمنتجات. (عفيفي،2014)</w:t>
      </w:r>
      <w:r w:rsidR="003E59E7" w:rsidRPr="00584781">
        <w:rPr>
          <w:rFonts w:ascii="Traditional Arabic" w:eastAsia="Times New Roman" w:hAnsi="Traditional Arabic" w:cs="Traditional Arabic" w:hint="cs"/>
          <w:sz w:val="28"/>
          <w:szCs w:val="28"/>
          <w:rtl/>
          <w:lang w:bidi="ar-EG"/>
        </w:rPr>
        <w:t>.</w:t>
      </w:r>
    </w:p>
    <w:p w14:paraId="5A19CC07" w14:textId="05FB9CBB" w:rsidR="00D4539C"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2.3.8</w:t>
      </w:r>
      <w:r w:rsidR="002A2C42" w:rsidRPr="00584781">
        <w:rPr>
          <w:rFonts w:ascii="Traditional Arabic" w:eastAsia="Times New Roman" w:hAnsi="Traditional Arabic" w:cs="Traditional Arabic" w:hint="cs"/>
          <w:b/>
          <w:bCs/>
          <w:sz w:val="32"/>
          <w:szCs w:val="32"/>
          <w:rtl/>
        </w:rPr>
        <w:t xml:space="preserve"> </w:t>
      </w:r>
      <w:r w:rsidR="00D4539C" w:rsidRPr="00584781">
        <w:rPr>
          <w:rFonts w:ascii="Traditional Arabic" w:eastAsia="Times New Roman" w:hAnsi="Traditional Arabic" w:cs="Traditional Arabic" w:hint="cs"/>
          <w:b/>
          <w:bCs/>
          <w:sz w:val="32"/>
          <w:szCs w:val="32"/>
          <w:rtl/>
        </w:rPr>
        <w:t xml:space="preserve">عناصر </w:t>
      </w:r>
      <w:r w:rsidR="00067C01" w:rsidRPr="00584781">
        <w:rPr>
          <w:rFonts w:ascii="Traditional Arabic" w:eastAsia="Times New Roman" w:hAnsi="Traditional Arabic" w:cs="Traditional Arabic" w:hint="cs"/>
          <w:b/>
          <w:bCs/>
          <w:sz w:val="32"/>
          <w:szCs w:val="32"/>
          <w:rtl/>
        </w:rPr>
        <w:t>إدارة</w:t>
      </w:r>
      <w:r w:rsidR="00D4539C" w:rsidRPr="00584781">
        <w:rPr>
          <w:rFonts w:ascii="Traditional Arabic" w:eastAsia="Times New Roman" w:hAnsi="Traditional Arabic" w:cs="Traditional Arabic" w:hint="cs"/>
          <w:b/>
          <w:bCs/>
          <w:sz w:val="32"/>
          <w:szCs w:val="32"/>
          <w:rtl/>
        </w:rPr>
        <w:t xml:space="preserve"> سلسلة </w:t>
      </w:r>
      <w:r w:rsidR="00B844E1"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B844E1" w:rsidRPr="00584781">
        <w:rPr>
          <w:rFonts w:ascii="Traditional Arabic" w:eastAsia="Times New Roman" w:hAnsi="Traditional Arabic" w:cs="Traditional Arabic" w:hint="cs"/>
          <w:b/>
          <w:bCs/>
          <w:sz w:val="32"/>
          <w:szCs w:val="32"/>
          <w:rtl/>
        </w:rPr>
        <w:t>ريد</w:t>
      </w:r>
      <w:r w:rsidR="00B844E1" w:rsidRPr="00584781">
        <w:rPr>
          <w:rFonts w:ascii="Traditional Arabic" w:eastAsia="Times New Roman" w:hAnsi="Traditional Arabic" w:cs="Traditional Arabic" w:hint="cs"/>
          <w:b/>
          <w:bCs/>
          <w:sz w:val="32"/>
          <w:szCs w:val="32"/>
        </w:rPr>
        <w:t>:</w:t>
      </w:r>
    </w:p>
    <w:p w14:paraId="2AB50F32" w14:textId="5A7F3CB0" w:rsidR="00D4539C"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تــت</w:t>
      </w:r>
      <w:r w:rsidR="00D4539C" w:rsidRPr="00584781">
        <w:rPr>
          <w:rFonts w:ascii="Traditional Arabic" w:eastAsia="Times New Roman" w:hAnsi="Traditional Arabic" w:cs="Traditional Arabic" w:hint="cs"/>
          <w:sz w:val="28"/>
          <w:szCs w:val="28"/>
          <w:rtl/>
        </w:rPr>
        <w:t xml:space="preserve">مثل عناصر </w:t>
      </w:r>
      <w:r w:rsidR="00067C01" w:rsidRPr="00584781">
        <w:rPr>
          <w:rFonts w:ascii="Traditional Arabic" w:eastAsia="Times New Roman" w:hAnsi="Traditional Arabic" w:cs="Traditional Arabic" w:hint="cs"/>
          <w:sz w:val="28"/>
          <w:szCs w:val="28"/>
          <w:rtl/>
        </w:rPr>
        <w:t>إدارة</w:t>
      </w:r>
      <w:r w:rsidR="00D4539C"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D4539C" w:rsidRPr="00584781">
        <w:rPr>
          <w:rFonts w:ascii="Traditional Arabic" w:eastAsia="Times New Roman" w:hAnsi="Traditional Arabic" w:cs="Traditional Arabic" w:hint="cs"/>
          <w:sz w:val="28"/>
          <w:szCs w:val="28"/>
          <w:rtl/>
        </w:rPr>
        <w:t xml:space="preserve">ريد </w:t>
      </w:r>
      <w:r w:rsidR="00A66E63" w:rsidRPr="00584781">
        <w:rPr>
          <w:rFonts w:ascii="Traditional Arabic" w:eastAsia="Times New Roman" w:hAnsi="Traditional Arabic" w:cs="Traditional Arabic" w:hint="cs"/>
          <w:sz w:val="28"/>
          <w:szCs w:val="28"/>
          <w:rtl/>
        </w:rPr>
        <w:t xml:space="preserve">في </w:t>
      </w:r>
      <w:r w:rsidR="00D4539C" w:rsidRPr="00584781">
        <w:rPr>
          <w:rFonts w:ascii="Traditional Arabic" w:eastAsia="Times New Roman" w:hAnsi="Traditional Arabic" w:cs="Traditional Arabic" w:hint="cs"/>
          <w:sz w:val="28"/>
          <w:szCs w:val="28"/>
          <w:rtl/>
        </w:rPr>
        <w:t xml:space="preserve">خمسة عناصر رئيسية ويتبعها بعض العناصر الفرعية المكملة لها </w:t>
      </w:r>
      <w:r w:rsidR="00B844E1" w:rsidRPr="00584781">
        <w:rPr>
          <w:rFonts w:ascii="Traditional Arabic" w:eastAsia="Times New Roman" w:hAnsi="Traditional Arabic" w:cs="Traditional Arabic" w:hint="cs"/>
          <w:sz w:val="28"/>
          <w:szCs w:val="28"/>
          <w:rtl/>
        </w:rPr>
        <w:t>وا</w:t>
      </w:r>
      <w:r w:rsidRPr="00584781">
        <w:rPr>
          <w:rFonts w:ascii="Traditional Arabic" w:eastAsia="Times New Roman" w:hAnsi="Traditional Arabic" w:cs="Traditional Arabic" w:hint="cs"/>
          <w:sz w:val="28"/>
          <w:szCs w:val="28"/>
          <w:rtl/>
        </w:rPr>
        <w:t>لــتــي</w:t>
      </w:r>
      <w:r w:rsidR="00D4539C" w:rsidRPr="00584781">
        <w:rPr>
          <w:rFonts w:ascii="Traditional Arabic" w:eastAsia="Times New Roman" w:hAnsi="Traditional Arabic" w:cs="Traditional Arabic" w:hint="cs"/>
          <w:sz w:val="28"/>
          <w:szCs w:val="28"/>
          <w:rtl/>
        </w:rPr>
        <w:t xml:space="preserve"> تحدد كيفية العمل </w:t>
      </w:r>
      <w:r w:rsidR="00B844E1" w:rsidRPr="00584781">
        <w:rPr>
          <w:rFonts w:ascii="Traditional Arabic" w:eastAsia="Times New Roman" w:hAnsi="Traditional Arabic" w:cs="Traditional Arabic" w:hint="cs"/>
          <w:sz w:val="28"/>
          <w:szCs w:val="28"/>
          <w:rtl/>
        </w:rPr>
        <w:t>في</w:t>
      </w:r>
      <w:r w:rsidR="00D4539C"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D4539C" w:rsidRPr="00584781">
        <w:rPr>
          <w:rFonts w:ascii="Traditional Arabic" w:eastAsia="Times New Roman" w:hAnsi="Traditional Arabic" w:cs="Traditional Arabic" w:hint="cs"/>
          <w:sz w:val="28"/>
          <w:szCs w:val="28"/>
          <w:rtl/>
        </w:rPr>
        <w:t>ريد با</w:t>
      </w:r>
      <w:r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فصيل </w:t>
      </w:r>
      <w:r w:rsidR="002F3A51" w:rsidRPr="00584781">
        <w:rPr>
          <w:rFonts w:ascii="Traditional Arabic" w:eastAsia="Times New Roman" w:hAnsi="Traditional Arabic" w:cs="Traditional Arabic" w:hint="cs"/>
          <w:sz w:val="28"/>
          <w:szCs w:val="28"/>
          <w:rtl/>
        </w:rPr>
        <w:t>وهي</w:t>
      </w:r>
      <w:r w:rsidR="00B844E1"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(علاء،2021).</w:t>
      </w:r>
    </w:p>
    <w:p w14:paraId="6CC08ACD" w14:textId="10AFDFD1" w:rsidR="00D4539C" w:rsidRPr="00584781" w:rsidRDefault="00D4539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lastRenderedPageBreak/>
        <w:t xml:space="preserve"> </w:t>
      </w:r>
      <w:r w:rsidR="002F3A51" w:rsidRPr="00584781">
        <w:rPr>
          <w:rFonts w:ascii="Traditional Arabic" w:eastAsia="Times New Roman" w:hAnsi="Traditional Arabic" w:cs="Traditional Arabic" w:hint="cs"/>
          <w:b/>
          <w:bCs/>
          <w:sz w:val="28"/>
          <w:szCs w:val="28"/>
          <w:rtl/>
        </w:rPr>
        <w:t>الخطــة</w:t>
      </w:r>
      <w:r w:rsidR="002F3A51" w:rsidRPr="00584781">
        <w:rPr>
          <w:rFonts w:ascii="Traditional Arabic" w:eastAsia="Times New Roman" w:hAnsi="Traditional Arabic" w:cs="Traditional Arabic" w:hint="cs"/>
          <w:sz w:val="28"/>
          <w:szCs w:val="28"/>
          <w:rtl/>
        </w:rPr>
        <w:t>: تعتبر</w:t>
      </w:r>
      <w:r w:rsidRPr="00584781">
        <w:rPr>
          <w:rFonts w:ascii="Traditional Arabic" w:eastAsia="Times New Roman" w:hAnsi="Traditional Arabic" w:cs="Traditional Arabic" w:hint="cs"/>
          <w:sz w:val="28"/>
          <w:szCs w:val="28"/>
          <w:rtl/>
        </w:rPr>
        <w:t xml:space="preserve"> الخطة </w:t>
      </w:r>
      <w:r w:rsidR="00B844E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الجزء </w:t>
      </w:r>
      <w:r w:rsidR="00B844E1" w:rsidRPr="00584781">
        <w:rPr>
          <w:rFonts w:ascii="Traditional Arabic" w:eastAsia="Times New Roman" w:hAnsi="Traditional Arabic" w:cs="Traditional Arabic" w:hint="cs"/>
          <w:sz w:val="28"/>
          <w:szCs w:val="28"/>
          <w:rtl/>
        </w:rPr>
        <w:t>الاسترا</w:t>
      </w:r>
      <w:r w:rsidR="00AB3C9E" w:rsidRPr="00584781">
        <w:rPr>
          <w:rFonts w:ascii="Traditional Arabic" w:eastAsia="Times New Roman" w:hAnsi="Traditional Arabic" w:cs="Traditional Arabic" w:hint="cs"/>
          <w:sz w:val="28"/>
          <w:szCs w:val="28"/>
          <w:rtl/>
        </w:rPr>
        <w:t>تــي</w:t>
      </w:r>
      <w:r w:rsidR="00B844E1" w:rsidRPr="00584781">
        <w:rPr>
          <w:rFonts w:ascii="Traditional Arabic" w:eastAsia="Times New Roman" w:hAnsi="Traditional Arabic" w:cs="Traditional Arabic" w:hint="cs"/>
          <w:sz w:val="28"/>
          <w:szCs w:val="28"/>
          <w:rtl/>
        </w:rPr>
        <w:t>جي</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وتعتمد الخطة على بعض العناصر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فصي</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2F3A51" w:rsidRPr="00584781">
        <w:rPr>
          <w:rFonts w:ascii="Traditional Arabic" w:eastAsia="Times New Roman" w:hAnsi="Traditional Arabic" w:cs="Traditional Arabic" w:hint="cs"/>
          <w:sz w:val="28"/>
          <w:szCs w:val="28"/>
          <w:rtl/>
        </w:rPr>
        <w:t>هي</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w:t>
      </w:r>
      <w:r w:rsidR="00B844E1" w:rsidRPr="00584781">
        <w:rPr>
          <w:rFonts w:ascii="Traditional Arabic" w:eastAsia="Times New Roman" w:hAnsi="Traditional Arabic" w:cs="Traditional Arabic" w:hint="cs"/>
          <w:sz w:val="28"/>
          <w:szCs w:val="28"/>
          <w:rtl/>
        </w:rPr>
        <w:t>العملاء:</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أي</w:t>
      </w:r>
      <w:r w:rsidRPr="00584781">
        <w:rPr>
          <w:rFonts w:ascii="Traditional Arabic" w:eastAsia="Times New Roman" w:hAnsi="Traditional Arabic" w:cs="Traditional Arabic" w:hint="cs"/>
          <w:sz w:val="28"/>
          <w:szCs w:val="28"/>
          <w:rtl/>
        </w:rPr>
        <w:t xml:space="preserve"> تحديد ما </w:t>
      </w:r>
      <w:r w:rsidR="00B844E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المنتجات والخدمات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يطلبها </w:t>
      </w:r>
      <w:r w:rsidR="002F3A51" w:rsidRPr="00584781">
        <w:rPr>
          <w:rFonts w:ascii="Traditional Arabic" w:eastAsia="Times New Roman" w:hAnsi="Traditional Arabic" w:cs="Traditional Arabic" w:hint="cs"/>
          <w:sz w:val="28"/>
          <w:szCs w:val="28"/>
          <w:rtl/>
        </w:rPr>
        <w:t>العملاء</w:t>
      </w:r>
      <w:r w:rsidR="003B02F4" w:rsidRPr="00584781">
        <w:rPr>
          <w:rFonts w:ascii="Traditional Arabic" w:eastAsia="Times New Roman" w:hAnsi="Traditional Arabic" w:cs="Traditional Arabic" w:hint="cs"/>
          <w:sz w:val="28"/>
          <w:szCs w:val="28"/>
          <w:rtl/>
        </w:rPr>
        <w:t>) و(الــتــنبؤ</w:t>
      </w:r>
      <w:r w:rsidR="002F3A51" w:rsidRPr="00584781">
        <w:rPr>
          <w:rFonts w:ascii="Traditional Arabic" w:eastAsia="Times New Roman" w:hAnsi="Traditional Arabic" w:cs="Traditional Arabic" w:hint="cs"/>
          <w:sz w:val="28"/>
          <w:szCs w:val="28"/>
          <w:rtl/>
        </w:rPr>
        <w:t>: أي</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بؤ بكمية ووقت طلب </w:t>
      </w:r>
      <w:r w:rsidR="002F3A51" w:rsidRPr="00584781">
        <w:rPr>
          <w:rFonts w:ascii="Traditional Arabic" w:eastAsia="Times New Roman" w:hAnsi="Traditional Arabic" w:cs="Traditional Arabic" w:hint="cs"/>
          <w:sz w:val="28"/>
          <w:szCs w:val="28"/>
          <w:rtl/>
        </w:rPr>
        <w:t>العميل</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)(منصور،2021)</w:t>
      </w:r>
    </w:p>
    <w:p w14:paraId="6A49DD60" w14:textId="54A293D3" w:rsidR="00D4539C" w:rsidRPr="00584781" w:rsidRDefault="00D4539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المصدر</w:t>
      </w:r>
      <w:r w:rsidR="002F3A51" w:rsidRPr="00584781">
        <w:rPr>
          <w:rFonts w:ascii="Traditional Arabic" w:eastAsia="Times New Roman" w:hAnsi="Traditional Arabic" w:cs="Traditional Arabic" w:hint="cs"/>
          <w:sz w:val="28"/>
          <w:szCs w:val="28"/>
          <w:rtl/>
        </w:rPr>
        <w:t>: هو</w:t>
      </w:r>
      <w:r w:rsidRPr="00584781">
        <w:rPr>
          <w:rFonts w:ascii="Traditional Arabic" w:eastAsia="Times New Roman" w:hAnsi="Traditional Arabic" w:cs="Traditional Arabic" w:hint="cs"/>
          <w:sz w:val="28"/>
          <w:szCs w:val="28"/>
          <w:rtl/>
        </w:rPr>
        <w:t xml:space="preserve">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اخ</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ار الموردين اللازمين لشحن أو </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صيل المنتجات والخدمات اللازمة لخلق المنتج وتقديم </w:t>
      </w:r>
      <w:r w:rsidR="002F3A51" w:rsidRPr="00584781">
        <w:rPr>
          <w:rFonts w:ascii="Traditional Arabic" w:eastAsia="Times New Roman" w:hAnsi="Traditional Arabic" w:cs="Traditional Arabic" w:hint="cs"/>
          <w:sz w:val="28"/>
          <w:szCs w:val="28"/>
          <w:rtl/>
        </w:rPr>
        <w:t>الخدمة،</w:t>
      </w:r>
      <w:r w:rsidRPr="00584781">
        <w:rPr>
          <w:rFonts w:ascii="Traditional Arabic" w:eastAsia="Times New Roman" w:hAnsi="Traditional Arabic" w:cs="Traditional Arabic" w:hint="cs"/>
          <w:sz w:val="28"/>
          <w:szCs w:val="28"/>
          <w:rtl/>
        </w:rPr>
        <w:t xml:space="preserve"> وتشمل بعض العناصر الفرعية </w:t>
      </w:r>
      <w:r w:rsidR="002F3A51" w:rsidRPr="00584781">
        <w:rPr>
          <w:rFonts w:ascii="Traditional Arabic" w:eastAsia="Times New Roman" w:hAnsi="Traditional Arabic" w:cs="Traditional Arabic" w:hint="cs"/>
          <w:sz w:val="28"/>
          <w:szCs w:val="28"/>
          <w:rtl/>
        </w:rPr>
        <w:t>مثل</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w:t>
      </w:r>
      <w:r w:rsidR="002F3A51" w:rsidRPr="00584781">
        <w:rPr>
          <w:rFonts w:ascii="Traditional Arabic" w:eastAsia="Times New Roman" w:hAnsi="Traditional Arabic" w:cs="Traditional Arabic" w:hint="cs"/>
          <w:sz w:val="28"/>
          <w:szCs w:val="28"/>
          <w:rtl/>
        </w:rPr>
        <w:t>المخزون</w:t>
      </w:r>
      <w:r w:rsidR="003B02F4" w:rsidRPr="00584781">
        <w:rPr>
          <w:rFonts w:ascii="Traditional Arabic" w:eastAsia="Times New Roman" w:hAnsi="Traditional Arabic" w:cs="Traditional Arabic" w:hint="cs"/>
          <w:sz w:val="28"/>
          <w:szCs w:val="28"/>
          <w:rtl/>
        </w:rPr>
        <w:t xml:space="preserve"> من خلال</w:t>
      </w:r>
      <w:r w:rsidRPr="00584781">
        <w:rPr>
          <w:rFonts w:ascii="Traditional Arabic" w:eastAsia="Times New Roman" w:hAnsi="Traditional Arabic" w:cs="Traditional Arabic" w:hint="cs"/>
          <w:sz w:val="28"/>
          <w:szCs w:val="28"/>
          <w:rtl/>
        </w:rPr>
        <w:t xml:space="preserve"> مقابلة 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 الطلب مع 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الفعالة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الاحتفاظ </w:t>
      </w:r>
      <w:r w:rsidR="002F3A51" w:rsidRPr="00584781">
        <w:rPr>
          <w:rFonts w:ascii="Traditional Arabic" w:eastAsia="Times New Roman" w:hAnsi="Traditional Arabic" w:cs="Traditional Arabic" w:hint="cs"/>
          <w:sz w:val="28"/>
          <w:szCs w:val="28"/>
          <w:rtl/>
        </w:rPr>
        <w:t>بالمخزون</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يليها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F3A51" w:rsidRPr="00584781">
        <w:rPr>
          <w:rFonts w:ascii="Traditional Arabic" w:eastAsia="Times New Roman" w:hAnsi="Traditional Arabic" w:cs="Traditional Arabic" w:hint="cs"/>
          <w:sz w:val="28"/>
          <w:szCs w:val="28"/>
          <w:rtl/>
        </w:rPr>
        <w:t>قييم</w:t>
      </w:r>
      <w:r w:rsidR="003B02F4" w:rsidRPr="00584781">
        <w:rPr>
          <w:rFonts w:ascii="Traditional Arabic" w:eastAsia="Times New Roman" w:hAnsi="Traditional Arabic" w:cs="Traditional Arabic" w:hint="cs"/>
          <w:sz w:val="28"/>
          <w:szCs w:val="28"/>
          <w:rtl/>
        </w:rPr>
        <w:t xml:space="preserve"> عبر</w:t>
      </w:r>
      <w:r w:rsidRPr="00584781">
        <w:rPr>
          <w:rFonts w:ascii="Traditional Arabic" w:eastAsia="Times New Roman" w:hAnsi="Traditional Arabic" w:cs="Traditional Arabic" w:hint="cs"/>
          <w:sz w:val="28"/>
          <w:szCs w:val="28"/>
          <w:rtl/>
        </w:rPr>
        <w:t xml:space="preserve"> تقييم الموردين المحتم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ن ومراعاة 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w:t>
      </w:r>
      <w:r w:rsidR="00A66E63" w:rsidRPr="00584781">
        <w:rPr>
          <w:rFonts w:ascii="Traditional Arabic" w:eastAsia="Times New Roman" w:hAnsi="Traditional Arabic" w:cs="Traditional Arabic" w:hint="cs"/>
          <w:sz w:val="28"/>
          <w:szCs w:val="28"/>
          <w:rtl/>
        </w:rPr>
        <w:t xml:space="preserve">في </w:t>
      </w:r>
      <w:r w:rsidR="002F3A51" w:rsidRPr="00584781">
        <w:rPr>
          <w:rFonts w:ascii="Traditional Arabic" w:eastAsia="Times New Roman" w:hAnsi="Traditional Arabic" w:cs="Traditional Arabic" w:hint="cs"/>
          <w:sz w:val="28"/>
          <w:szCs w:val="28"/>
          <w:rtl/>
        </w:rPr>
        <w:t>الميعاد،</w:t>
      </w:r>
      <w:r w:rsidRPr="00584781">
        <w:rPr>
          <w:rFonts w:ascii="Traditional Arabic" w:eastAsia="Times New Roman" w:hAnsi="Traditional Arabic" w:cs="Traditional Arabic" w:hint="cs"/>
          <w:sz w:val="28"/>
          <w:szCs w:val="28"/>
          <w:rtl/>
        </w:rPr>
        <w:t xml:space="preserve"> </w:t>
      </w:r>
      <w:r w:rsidR="002F3A51" w:rsidRPr="00584781">
        <w:rPr>
          <w:rFonts w:ascii="Traditional Arabic" w:eastAsia="Times New Roman" w:hAnsi="Traditional Arabic" w:cs="Traditional Arabic" w:hint="cs"/>
          <w:sz w:val="28"/>
          <w:szCs w:val="28"/>
          <w:rtl/>
        </w:rPr>
        <w:t>والمرونة،</w:t>
      </w:r>
      <w:r w:rsidRPr="00584781">
        <w:rPr>
          <w:rFonts w:ascii="Traditional Arabic" w:eastAsia="Times New Roman" w:hAnsi="Traditional Arabic" w:cs="Traditional Arabic" w:hint="cs"/>
          <w:sz w:val="28"/>
          <w:szCs w:val="28"/>
          <w:rtl/>
        </w:rPr>
        <w:t xml:space="preserve"> والمحافظة على العلاقات مع </w:t>
      </w:r>
      <w:r w:rsidR="003B02F4" w:rsidRPr="00584781">
        <w:rPr>
          <w:rFonts w:ascii="Traditional Arabic" w:eastAsia="Times New Roman" w:hAnsi="Traditional Arabic" w:cs="Traditional Arabic" w:hint="cs"/>
          <w:sz w:val="28"/>
          <w:szCs w:val="28"/>
          <w:rtl/>
        </w:rPr>
        <w:t>الموردين</w:t>
      </w:r>
      <w:r w:rsidR="003B02F4"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(الطبال،2024)</w:t>
      </w:r>
    </w:p>
    <w:p w14:paraId="1E0CC995" w14:textId="0ADEBA82" w:rsidR="00D4539C" w:rsidRPr="00584781" w:rsidRDefault="002F3A5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الصنــع</w:t>
      </w:r>
      <w:r w:rsidRPr="00584781">
        <w:rPr>
          <w:rFonts w:ascii="Traditional Arabic" w:eastAsia="Times New Roman" w:hAnsi="Traditional Arabic" w:cs="Traditional Arabic" w:hint="cs"/>
          <w:sz w:val="28"/>
          <w:szCs w:val="28"/>
          <w:rtl/>
        </w:rPr>
        <w:t>: ويتعلق</w:t>
      </w:r>
      <w:r w:rsidR="00D4539C" w:rsidRPr="00584781">
        <w:rPr>
          <w:rFonts w:ascii="Traditional Arabic" w:eastAsia="Times New Roman" w:hAnsi="Traditional Arabic" w:cs="Traditional Arabic" w:hint="cs"/>
          <w:sz w:val="28"/>
          <w:szCs w:val="28"/>
          <w:rtl/>
        </w:rPr>
        <w:t xml:space="preserve"> هذا المكون بخطوة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صنيع،</w:t>
      </w:r>
      <w:r w:rsidR="00D4539C" w:rsidRPr="00584781">
        <w:rPr>
          <w:rFonts w:ascii="Traditional Arabic" w:eastAsia="Times New Roman" w:hAnsi="Traditional Arabic" w:cs="Traditional Arabic" w:hint="cs"/>
          <w:sz w:val="28"/>
          <w:szCs w:val="28"/>
          <w:rtl/>
        </w:rPr>
        <w:t xml:space="preserve"> حيث يتم جدولة الأنشطة الضرورية للإنتاج والاختبار وا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عبئة والإعداد </w:t>
      </w:r>
      <w:r w:rsidRPr="00584781">
        <w:rPr>
          <w:rFonts w:ascii="Traditional Arabic" w:eastAsia="Times New Roman" w:hAnsi="Traditional Arabic" w:cs="Traditional Arabic" w:hint="cs"/>
          <w:sz w:val="28"/>
          <w:szCs w:val="28"/>
          <w:rtl/>
        </w:rPr>
        <w:t>ل</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م.</w:t>
      </w:r>
      <w:r w:rsidR="00D4539C" w:rsidRPr="00584781">
        <w:rPr>
          <w:rFonts w:ascii="Traditional Arabic" w:eastAsia="Times New Roman" w:hAnsi="Traditional Arabic" w:cs="Traditional Arabic" w:hint="cs"/>
          <w:sz w:val="28"/>
          <w:szCs w:val="28"/>
          <w:rtl/>
        </w:rPr>
        <w:t>. وتضم ثلاث عناصر</w:t>
      </w:r>
      <w:r w:rsidR="003B02F4" w:rsidRPr="00584781">
        <w:rPr>
          <w:rFonts w:ascii="Traditional Arabic" w:eastAsia="Times New Roman" w:hAnsi="Traditional Arabic" w:cs="Traditional Arabic" w:hint="cs"/>
          <w:sz w:val="28"/>
          <w:szCs w:val="28"/>
          <w:rtl/>
        </w:rPr>
        <w:t xml:space="preserve"> أولا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صميم</w:t>
      </w:r>
      <w:r w:rsidR="003B02F4" w:rsidRPr="00584781">
        <w:rPr>
          <w:rFonts w:ascii="Traditional Arabic" w:eastAsia="Times New Roman" w:hAnsi="Traditional Arabic" w:cs="Traditional Arabic" w:hint="cs"/>
          <w:sz w:val="28"/>
          <w:szCs w:val="28"/>
          <w:rtl/>
        </w:rPr>
        <w:t xml:space="preserve"> من خلال</w:t>
      </w:r>
      <w:r w:rsidR="00D4539C" w:rsidRPr="00584781">
        <w:rPr>
          <w:rFonts w:ascii="Traditional Arabic" w:eastAsia="Times New Roman" w:hAnsi="Traditional Arabic" w:cs="Traditional Arabic" w:hint="cs"/>
          <w:sz w:val="28"/>
          <w:szCs w:val="28"/>
          <w:rtl/>
        </w:rPr>
        <w:t xml:space="preserve"> دمج العملاء </w:t>
      </w:r>
      <w:r w:rsidRPr="00584781">
        <w:rPr>
          <w:rFonts w:ascii="Traditional Arabic" w:eastAsia="Times New Roman" w:hAnsi="Traditional Arabic" w:cs="Traditional Arabic" w:hint="cs"/>
          <w:sz w:val="28"/>
          <w:szCs w:val="28"/>
          <w:rtl/>
        </w:rPr>
        <w:t>واح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اجاتهم،</w:t>
      </w:r>
      <w:r w:rsidR="00D4539C" w:rsidRPr="00584781">
        <w:rPr>
          <w:rFonts w:ascii="Traditional Arabic" w:eastAsia="Times New Roman" w:hAnsi="Traditional Arabic" w:cs="Traditional Arabic" w:hint="cs"/>
          <w:sz w:val="28"/>
          <w:szCs w:val="28"/>
          <w:rtl/>
        </w:rPr>
        <w:t xml:space="preserve"> مع القدرة 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صنيعية والوقت اللازم للوصول إلى </w:t>
      </w:r>
      <w:r w:rsidRPr="00584781">
        <w:rPr>
          <w:rFonts w:ascii="Traditional Arabic" w:eastAsia="Times New Roman" w:hAnsi="Traditional Arabic" w:cs="Traditional Arabic" w:hint="cs"/>
          <w:sz w:val="28"/>
          <w:szCs w:val="28"/>
          <w:rtl/>
        </w:rPr>
        <w:t>السوق</w:t>
      </w:r>
      <w:r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ثانيا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شغيل</w:t>
      </w:r>
      <w:r w:rsidR="003B02F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وفيه</w:t>
      </w:r>
      <w:r w:rsidR="00D4539C" w:rsidRPr="00584781">
        <w:rPr>
          <w:rFonts w:ascii="Traditional Arabic" w:eastAsia="Times New Roman" w:hAnsi="Traditional Arabic" w:cs="Traditional Arabic" w:hint="cs"/>
          <w:sz w:val="28"/>
          <w:szCs w:val="28"/>
          <w:rtl/>
        </w:rPr>
        <w:t xml:space="preserve"> يتم 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ركيز على مراقبة الجودة وجدولة العمل</w:t>
      </w:r>
      <w:r w:rsidR="003B02F4" w:rsidRPr="00584781">
        <w:rPr>
          <w:rFonts w:ascii="Traditional Arabic" w:eastAsia="Times New Roman" w:hAnsi="Traditional Arabic" w:cs="Traditional Arabic" w:hint="cs"/>
          <w:sz w:val="28"/>
          <w:szCs w:val="28"/>
          <w:rtl/>
        </w:rPr>
        <w:t xml:space="preserve"> واخير التسليم الي موقع ا لعملي من خلال</w:t>
      </w:r>
      <w:r w:rsidR="00D4539C" w:rsidRPr="00584781">
        <w:rPr>
          <w:rFonts w:ascii="Traditional Arabic" w:eastAsia="Times New Roman" w:hAnsi="Traditional Arabic" w:cs="Traditional Arabic" w:hint="cs"/>
          <w:sz w:val="28"/>
          <w:szCs w:val="28"/>
          <w:rtl/>
        </w:rPr>
        <w:t xml:space="preserve"> تحديد مواقع </w:t>
      </w:r>
      <w:r w:rsidR="003B02F4" w:rsidRPr="00584781">
        <w:rPr>
          <w:rFonts w:ascii="Traditional Arabic" w:eastAsia="Times New Roman" w:hAnsi="Traditional Arabic" w:cs="Traditional Arabic" w:hint="cs"/>
          <w:sz w:val="28"/>
          <w:szCs w:val="28"/>
          <w:rtl/>
        </w:rPr>
        <w:t>الــتــسهيلات</w:t>
      </w:r>
      <w:r w:rsidR="003B02F4"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النقل والتوزيع وصولا الي </w:t>
      </w:r>
      <w:r w:rsidR="00B247C9" w:rsidRPr="00584781">
        <w:rPr>
          <w:rFonts w:ascii="Traditional Arabic" w:eastAsia="Times New Roman" w:hAnsi="Traditional Arabic" w:cs="Traditional Arabic" w:hint="cs"/>
          <w:sz w:val="28"/>
          <w:szCs w:val="28"/>
          <w:rtl/>
        </w:rPr>
        <w:t>المصنع</w:t>
      </w:r>
      <w:r w:rsidR="00B247C9" w:rsidRPr="00584781">
        <w:rPr>
          <w:rFonts w:ascii="Traditional Arabic" w:hAnsi="Traditional Arabic" w:cs="Traditional Arabic" w:hint="cs"/>
          <w:sz w:val="28"/>
          <w:szCs w:val="28"/>
        </w:rPr>
        <w:t xml:space="preserve"> (Opioid, et al, 2023) </w:t>
      </w:r>
      <w:r w:rsidR="00B247C9" w:rsidRPr="00584781">
        <w:rPr>
          <w:rFonts w:ascii="Traditional Arabic" w:hAnsi="Traditional Arabic" w:cs="Traditional Arabic" w:hint="cs"/>
          <w:sz w:val="28"/>
          <w:szCs w:val="28"/>
          <w:rtl/>
        </w:rPr>
        <w:t xml:space="preserve"> </w:t>
      </w:r>
    </w:p>
    <w:p w14:paraId="33E29B1F" w14:textId="3AB6DCC8" w:rsidR="00D4539C" w:rsidRPr="00584781" w:rsidRDefault="00D4539C"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w:t>
      </w:r>
      <w:r w:rsidR="00AB3C9E" w:rsidRPr="00584781">
        <w:rPr>
          <w:rFonts w:ascii="Traditional Arabic" w:eastAsia="Times New Roman" w:hAnsi="Traditional Arabic" w:cs="Traditional Arabic" w:hint="cs"/>
          <w:b/>
          <w:bCs/>
          <w:sz w:val="28"/>
          <w:szCs w:val="28"/>
          <w:rtl/>
        </w:rPr>
        <w:t>لــتــسلــي</w:t>
      </w:r>
      <w:r w:rsidR="002F3A51" w:rsidRPr="00584781">
        <w:rPr>
          <w:rFonts w:ascii="Traditional Arabic" w:eastAsia="Times New Roman" w:hAnsi="Traditional Arabic" w:cs="Traditional Arabic" w:hint="cs"/>
          <w:b/>
          <w:bCs/>
          <w:sz w:val="28"/>
          <w:szCs w:val="28"/>
          <w:rtl/>
        </w:rPr>
        <w:t>م</w:t>
      </w:r>
      <w:r w:rsidR="002F3A51" w:rsidRPr="00584781">
        <w:rPr>
          <w:rFonts w:ascii="Traditional Arabic" w:eastAsia="Times New Roman" w:hAnsi="Traditional Arabic" w:cs="Traditional Arabic" w:hint="cs"/>
          <w:sz w:val="28"/>
          <w:szCs w:val="28"/>
          <w:rtl/>
        </w:rPr>
        <w:t xml:space="preserve">: </w:t>
      </w:r>
      <w:r w:rsidR="002206A1" w:rsidRPr="00584781">
        <w:rPr>
          <w:rFonts w:ascii="Traditional Arabic" w:eastAsia="Times New Roman" w:hAnsi="Traditional Arabic" w:cs="Traditional Arabic" w:hint="cs"/>
          <w:sz w:val="28"/>
          <w:szCs w:val="28"/>
          <w:rtl/>
        </w:rPr>
        <w:t>والمقصود</w:t>
      </w:r>
      <w:r w:rsidRPr="00584781">
        <w:rPr>
          <w:rFonts w:ascii="Traditional Arabic" w:eastAsia="Times New Roman" w:hAnsi="Traditional Arabic" w:cs="Traditional Arabic" w:hint="cs"/>
          <w:sz w:val="28"/>
          <w:szCs w:val="28"/>
          <w:rtl/>
        </w:rPr>
        <w:t xml:space="preserve"> به </w:t>
      </w:r>
      <w:r w:rsidR="002206A1" w:rsidRPr="00584781">
        <w:rPr>
          <w:rFonts w:ascii="Traditional Arabic" w:eastAsia="Times New Roman" w:hAnsi="Traditional Arabic" w:cs="Traditional Arabic" w:hint="cs"/>
          <w:sz w:val="28"/>
          <w:szCs w:val="28"/>
          <w:rtl/>
        </w:rPr>
        <w:t xml:space="preserve">الأسلوب الأفضل في </w:t>
      </w:r>
      <w:r w:rsidRPr="00584781">
        <w:rPr>
          <w:rFonts w:ascii="Traditional Arabic" w:eastAsia="Times New Roman" w:hAnsi="Traditional Arabic" w:cs="Traditional Arabic" w:hint="cs"/>
          <w:sz w:val="28"/>
          <w:szCs w:val="28"/>
          <w:rtl/>
        </w:rPr>
        <w:t xml:space="preserve">تخزين </w:t>
      </w:r>
      <w:r w:rsidR="002206A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 xml:space="preserve">لمواد من خلال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المتعلقة ب</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سيق استلام الطلبات من العملاء وتطوير شبكة أعمال المخازن</w:t>
      </w:r>
      <w:r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كما أن نظم الإمداد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طلب عدة عناصر حتى تكون فعالة </w:t>
      </w:r>
      <w:r w:rsidR="00C54C7D" w:rsidRPr="00584781">
        <w:rPr>
          <w:rFonts w:ascii="Traditional Arabic" w:eastAsia="Times New Roman" w:hAnsi="Traditional Arabic" w:cs="Traditional Arabic" w:hint="cs"/>
          <w:sz w:val="28"/>
          <w:szCs w:val="28"/>
          <w:rtl/>
        </w:rPr>
        <w:t>و</w:t>
      </w:r>
      <w:r w:rsidR="00665503" w:rsidRPr="00584781">
        <w:rPr>
          <w:rFonts w:ascii="Traditional Arabic" w:eastAsia="Times New Roman" w:hAnsi="Traditional Arabic" w:cs="Traditional Arabic" w:hint="cs"/>
          <w:sz w:val="28"/>
          <w:szCs w:val="28"/>
          <w:rtl/>
        </w:rPr>
        <w:t>هو</w:t>
      </w:r>
      <w:r w:rsidR="003B02F4" w:rsidRPr="00584781">
        <w:rPr>
          <w:rFonts w:ascii="Traditional Arabic" w:eastAsia="Times New Roman" w:hAnsi="Traditional Arabic" w:cs="Traditional Arabic" w:hint="cs"/>
          <w:sz w:val="28"/>
          <w:szCs w:val="28"/>
          <w:rtl/>
          <w:lang w:bidi="ar-EG"/>
        </w:rPr>
        <w:t xml:space="preserve"> </w:t>
      </w:r>
      <w:r w:rsidR="002F3A51" w:rsidRPr="00584781">
        <w:rPr>
          <w:rFonts w:ascii="Traditional Arabic" w:eastAsia="Times New Roman" w:hAnsi="Traditional Arabic" w:cs="Traditional Arabic" w:hint="cs"/>
          <w:sz w:val="28"/>
          <w:szCs w:val="28"/>
          <w:rtl/>
        </w:rPr>
        <w:t>الاستجابة</w:t>
      </w:r>
      <w:r w:rsidRPr="00584781">
        <w:rPr>
          <w:rFonts w:ascii="Traditional Arabic" w:eastAsia="Times New Roman" w:hAnsi="Traditional Arabic" w:cs="Traditional Arabic" w:hint="cs"/>
          <w:sz w:val="28"/>
          <w:szCs w:val="28"/>
          <w:rtl/>
        </w:rPr>
        <w:t xml:space="preserve"> السريعة للأوامر من وقت تلقى الأمر وخلال الشحن وحتى </w:t>
      </w:r>
      <w:r w:rsidR="00AB3C9E" w:rsidRPr="00584781">
        <w:rPr>
          <w:rFonts w:ascii="Traditional Arabic" w:eastAsia="Times New Roman" w:hAnsi="Traditional Arabic" w:cs="Traditional Arabic" w:hint="cs"/>
          <w:sz w:val="28"/>
          <w:szCs w:val="28"/>
          <w:rtl/>
        </w:rPr>
        <w:t>تــسلــي</w:t>
      </w:r>
      <w:r w:rsidRPr="00584781">
        <w:rPr>
          <w:rFonts w:ascii="Traditional Arabic" w:eastAsia="Times New Roman" w:hAnsi="Traditional Arabic" w:cs="Traditional Arabic" w:hint="cs"/>
          <w:sz w:val="28"/>
          <w:szCs w:val="28"/>
          <w:rtl/>
        </w:rPr>
        <w:t>م الفا</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رة والحصول على المستحقات </w:t>
      </w:r>
      <w:r w:rsidR="003B02F4" w:rsidRPr="00584781">
        <w:rPr>
          <w:rFonts w:ascii="Traditional Arabic" w:eastAsia="Times New Roman" w:hAnsi="Traditional Arabic" w:cs="Traditional Arabic" w:hint="cs"/>
          <w:sz w:val="28"/>
          <w:szCs w:val="28"/>
          <w:rtl/>
        </w:rPr>
        <w:t>المالــية</w:t>
      </w:r>
      <w:r w:rsidR="003B02F4" w:rsidRPr="00584781">
        <w:rPr>
          <w:rFonts w:ascii="Traditional Arabic" w:eastAsia="Times New Roman" w:hAnsi="Traditional Arabic" w:cs="Traditional Arabic" w:hint="cs"/>
          <w:sz w:val="28"/>
          <w:szCs w:val="28"/>
        </w:rPr>
        <w:t xml:space="preserve">. </w:t>
      </w:r>
      <w:r w:rsidR="003B02F4" w:rsidRPr="00584781">
        <w:rPr>
          <w:rFonts w:ascii="Traditional Arabic" w:eastAsia="Times New Roman" w:hAnsi="Traditional Arabic" w:cs="Traditional Arabic" w:hint="cs"/>
          <w:sz w:val="28"/>
          <w:szCs w:val="28"/>
          <w:rtl/>
        </w:rPr>
        <w:t>وتجهيز</w:t>
      </w:r>
      <w:r w:rsidRPr="00584781">
        <w:rPr>
          <w:rFonts w:ascii="Traditional Arabic" w:eastAsia="Times New Roman" w:hAnsi="Traditional Arabic" w:cs="Traditional Arabic" w:hint="cs"/>
          <w:sz w:val="28"/>
          <w:szCs w:val="28"/>
          <w:rtl/>
        </w:rPr>
        <w:t xml:space="preserve"> الدفعة من حيث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غ</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والعلامة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F3A51" w:rsidRPr="00584781">
        <w:rPr>
          <w:rFonts w:ascii="Traditional Arabic" w:eastAsia="Times New Roman" w:hAnsi="Traditional Arabic" w:cs="Traditional Arabic" w:hint="cs"/>
          <w:sz w:val="28"/>
          <w:szCs w:val="28"/>
          <w:rtl/>
        </w:rPr>
        <w:t>جارية</w:t>
      </w:r>
      <w:r w:rsidRPr="00584781">
        <w:rPr>
          <w:rFonts w:ascii="Traditional Arabic" w:eastAsia="Times New Roman" w:hAnsi="Traditional Arabic" w:cs="Traditional Arabic" w:hint="cs"/>
          <w:sz w:val="28"/>
          <w:szCs w:val="28"/>
        </w:rPr>
        <w:t xml:space="preserve"> </w:t>
      </w:r>
      <w:r w:rsidR="002206A1"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تــو</w:t>
      </w:r>
      <w:r w:rsidR="002206A1" w:rsidRPr="00584781">
        <w:rPr>
          <w:rFonts w:ascii="Traditional Arabic" w:eastAsia="Times New Roman" w:hAnsi="Traditional Arabic" w:cs="Traditional Arabic" w:hint="cs"/>
          <w:sz w:val="28"/>
          <w:szCs w:val="28"/>
          <w:rtl/>
        </w:rPr>
        <w:t>صيفها</w:t>
      </w:r>
      <w:r w:rsidR="003B02F4" w:rsidRPr="00584781">
        <w:rPr>
          <w:rFonts w:ascii="Traditional Arabic" w:eastAsia="Times New Roman" w:hAnsi="Traditional Arabic" w:cs="Traditional Arabic" w:hint="cs"/>
          <w:sz w:val="28"/>
          <w:szCs w:val="28"/>
          <w:rtl/>
          <w:lang w:bidi="ar-EG"/>
        </w:rPr>
        <w:t xml:space="preserve"> يليها </w:t>
      </w:r>
      <w:r w:rsidR="002206A1" w:rsidRPr="00584781">
        <w:rPr>
          <w:rFonts w:ascii="Traditional Arabic" w:eastAsia="Times New Roman" w:hAnsi="Traditional Arabic" w:cs="Traditional Arabic" w:hint="cs"/>
          <w:sz w:val="28"/>
          <w:szCs w:val="28"/>
          <w:rtl/>
        </w:rPr>
        <w:t xml:space="preserve">خدمات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2F3A51" w:rsidRPr="00584781">
        <w:rPr>
          <w:rFonts w:ascii="Traditional Arabic" w:eastAsia="Times New Roman" w:hAnsi="Traditional Arabic" w:cs="Traditional Arabic" w:hint="cs"/>
          <w:sz w:val="28"/>
          <w:szCs w:val="28"/>
          <w:rtl/>
        </w:rPr>
        <w:t>كيد</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اكتمال ودقة الأوامر</w:t>
      </w:r>
      <w:r w:rsidRPr="00584781">
        <w:rPr>
          <w:rFonts w:ascii="Traditional Arabic" w:eastAsia="Times New Roman" w:hAnsi="Traditional Arabic" w:cs="Traditional Arabic" w:hint="cs"/>
          <w:sz w:val="28"/>
          <w:szCs w:val="28"/>
        </w:rPr>
        <w:t xml:space="preserve"> </w:t>
      </w:r>
      <w:r w:rsidR="002206A1" w:rsidRPr="00584781">
        <w:rPr>
          <w:rFonts w:ascii="Traditional Arabic" w:eastAsia="Times New Roman" w:hAnsi="Traditional Arabic" w:cs="Traditional Arabic" w:hint="cs"/>
          <w:sz w:val="28"/>
          <w:szCs w:val="28"/>
          <w:rtl/>
        </w:rPr>
        <w:t>المنفذة</w:t>
      </w:r>
      <w:r w:rsidR="003B02F4" w:rsidRPr="00584781">
        <w:rPr>
          <w:rFonts w:ascii="Traditional Arabic" w:eastAsia="Times New Roman" w:hAnsi="Traditional Arabic" w:cs="Traditional Arabic" w:hint="cs"/>
          <w:sz w:val="28"/>
          <w:szCs w:val="28"/>
          <w:rtl/>
        </w:rPr>
        <w:t xml:space="preserve"> و</w:t>
      </w:r>
      <w:r w:rsidR="002206A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206A1" w:rsidRPr="00584781">
        <w:rPr>
          <w:rFonts w:ascii="Traditional Arabic" w:eastAsia="Times New Roman" w:hAnsi="Traditional Arabic" w:cs="Traditional Arabic" w:hint="cs"/>
          <w:sz w:val="28"/>
          <w:szCs w:val="28"/>
          <w:rtl/>
        </w:rPr>
        <w:t xml:space="preserve">أكد من </w:t>
      </w:r>
      <w:r w:rsidRPr="00584781">
        <w:rPr>
          <w:rFonts w:ascii="Traditional Arabic" w:eastAsia="Times New Roman" w:hAnsi="Traditional Arabic" w:cs="Traditional Arabic" w:hint="cs"/>
          <w:sz w:val="28"/>
          <w:szCs w:val="28"/>
          <w:rtl/>
        </w:rPr>
        <w:t xml:space="preserve">عدم وجود أوامر </w:t>
      </w:r>
      <w:r w:rsidR="002F3A51" w:rsidRPr="00584781">
        <w:rPr>
          <w:rFonts w:ascii="Traditional Arabic" w:eastAsia="Times New Roman" w:hAnsi="Traditional Arabic" w:cs="Traditional Arabic" w:hint="cs"/>
          <w:sz w:val="28"/>
          <w:szCs w:val="28"/>
          <w:rtl/>
        </w:rPr>
        <w:t>مرتجعة</w:t>
      </w:r>
      <w:r w:rsidR="003B02F4" w:rsidRPr="00584781">
        <w:rPr>
          <w:rFonts w:ascii="Traditional Arabic" w:eastAsia="Times New Roman" w:hAnsi="Traditional Arabic" w:cs="Traditional Arabic" w:hint="cs"/>
          <w:sz w:val="28"/>
          <w:szCs w:val="28"/>
          <w:rtl/>
        </w:rPr>
        <w:t>(ماجد،2018)</w:t>
      </w:r>
    </w:p>
    <w:p w14:paraId="20E97A9B" w14:textId="06CCD265" w:rsidR="003B02F4" w:rsidRPr="00584781" w:rsidRDefault="002F3A5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المردودات</w:t>
      </w:r>
      <w:r w:rsidRPr="00584781">
        <w:rPr>
          <w:rFonts w:ascii="Traditional Arabic" w:eastAsia="Times New Roman" w:hAnsi="Traditional Arabic" w:cs="Traditional Arabic" w:hint="cs"/>
          <w:sz w:val="28"/>
          <w:szCs w:val="28"/>
          <w:rtl/>
        </w:rPr>
        <w:t>: ويتعلق</w:t>
      </w:r>
      <w:r w:rsidR="00D4539C" w:rsidRPr="00584781">
        <w:rPr>
          <w:rFonts w:ascii="Traditional Arabic" w:eastAsia="Times New Roman" w:hAnsi="Traditional Arabic" w:cs="Traditional Arabic" w:hint="cs"/>
          <w:sz w:val="28"/>
          <w:szCs w:val="28"/>
          <w:rtl/>
        </w:rPr>
        <w:t xml:space="preserve"> ذلك باستلام المردودات من المنتجات </w:t>
      </w:r>
      <w:r w:rsidRPr="00584781">
        <w:rPr>
          <w:rFonts w:ascii="Traditional Arabic" w:eastAsia="Times New Roman" w:hAnsi="Traditional Arabic" w:cs="Traditional Arabic" w:hint="cs"/>
          <w:sz w:val="28"/>
          <w:szCs w:val="28"/>
          <w:rtl/>
        </w:rPr>
        <w:t>المعيبة أو</w:t>
      </w:r>
      <w:r w:rsidR="00D4539C" w:rsidRPr="00584781">
        <w:rPr>
          <w:rFonts w:ascii="Traditional Arabic" w:eastAsia="Times New Roman" w:hAnsi="Traditional Arabic" w:cs="Traditional Arabic" w:hint="cs"/>
          <w:sz w:val="28"/>
          <w:szCs w:val="28"/>
          <w:rtl/>
        </w:rPr>
        <w:t xml:space="preserve"> الزائدة عن حاجة </w:t>
      </w:r>
      <w:r w:rsidRPr="00584781">
        <w:rPr>
          <w:rFonts w:ascii="Traditional Arabic" w:eastAsia="Times New Roman" w:hAnsi="Traditional Arabic" w:cs="Traditional Arabic" w:hint="cs"/>
          <w:sz w:val="28"/>
          <w:szCs w:val="28"/>
          <w:rtl/>
        </w:rPr>
        <w:t>العملاء،</w:t>
      </w:r>
      <w:r w:rsidR="00D4539C" w:rsidRPr="00584781">
        <w:rPr>
          <w:rFonts w:ascii="Traditional Arabic" w:eastAsia="Times New Roman" w:hAnsi="Traditional Arabic" w:cs="Traditional Arabic" w:hint="cs"/>
          <w:sz w:val="28"/>
          <w:szCs w:val="28"/>
          <w:rtl/>
        </w:rPr>
        <w:t xml:space="preserve"> وتلقى الشكاوى من العملاء فيما يتعلق بالمنتجات المسلمة إ</w:t>
      </w:r>
      <w:r w:rsidR="00AB3C9E" w:rsidRPr="00584781">
        <w:rPr>
          <w:rFonts w:ascii="Traditional Arabic" w:eastAsia="Times New Roman" w:hAnsi="Traditional Arabic" w:cs="Traditional Arabic" w:hint="cs"/>
          <w:sz w:val="28"/>
          <w:szCs w:val="28"/>
          <w:rtl/>
        </w:rPr>
        <w:t>لــي</w:t>
      </w:r>
      <w:r w:rsidR="00D4539C" w:rsidRPr="00584781">
        <w:rPr>
          <w:rFonts w:ascii="Traditional Arabic" w:eastAsia="Times New Roman" w:hAnsi="Traditional Arabic" w:cs="Traditional Arabic" w:hint="cs"/>
          <w:sz w:val="28"/>
          <w:szCs w:val="28"/>
          <w:rtl/>
        </w:rPr>
        <w:t xml:space="preserve">هم والعمل على </w:t>
      </w:r>
      <w:r w:rsidRPr="00584781">
        <w:rPr>
          <w:rFonts w:ascii="Traditional Arabic" w:eastAsia="Times New Roman" w:hAnsi="Traditional Arabic" w:cs="Traditional Arabic" w:hint="cs"/>
          <w:sz w:val="28"/>
          <w:szCs w:val="28"/>
          <w:rtl/>
        </w:rPr>
        <w:t>حلها</w:t>
      </w:r>
      <w:r w:rsidR="003B02F4" w:rsidRPr="00584781">
        <w:rPr>
          <w:rFonts w:ascii="Traditional Arabic" w:hAnsi="Traditional Arabic" w:cs="Traditional Arabic" w:hint="cs"/>
          <w:sz w:val="28"/>
          <w:szCs w:val="28"/>
        </w:rPr>
        <w:t xml:space="preserve"> Stanley, et, al,2019).</w:t>
      </w:r>
      <w:r w:rsidR="003B02F4" w:rsidRPr="00584781">
        <w:rPr>
          <w:rFonts w:ascii="Traditional Arabic" w:eastAsia="Times New Roman" w:hAnsi="Traditional Arabic" w:cs="Traditional Arabic" w:hint="cs"/>
          <w:sz w:val="28"/>
          <w:szCs w:val="28"/>
          <w:rtl/>
        </w:rPr>
        <w:t>)</w:t>
      </w:r>
    </w:p>
    <w:p w14:paraId="50B25018"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2EDB81EE" w14:textId="44EC99C5" w:rsidR="007C5ADA" w:rsidRPr="00584781" w:rsidRDefault="00B14635"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2.3.9 </w:t>
      </w:r>
      <w:r w:rsidR="00067C01" w:rsidRPr="00584781">
        <w:rPr>
          <w:rFonts w:ascii="Traditional Arabic" w:eastAsia="Times New Roman" w:hAnsi="Traditional Arabic" w:cs="Traditional Arabic" w:hint="cs"/>
          <w:b/>
          <w:bCs/>
          <w:sz w:val="32"/>
          <w:szCs w:val="32"/>
          <w:rtl/>
        </w:rPr>
        <w:t>أبعاد</w:t>
      </w:r>
      <w:r w:rsidR="00A94106" w:rsidRPr="00584781">
        <w:rPr>
          <w:rFonts w:ascii="Traditional Arabic" w:eastAsia="Times New Roman" w:hAnsi="Traditional Arabic" w:cs="Traditional Arabic" w:hint="cs"/>
          <w:b/>
          <w:bCs/>
          <w:sz w:val="32"/>
          <w:szCs w:val="32"/>
          <w:rtl/>
        </w:rPr>
        <w:t xml:space="preserve"> سلسلة التوريد </w:t>
      </w:r>
    </w:p>
    <w:p w14:paraId="4313B051" w14:textId="5E207D74" w:rsidR="00A94106" w:rsidRPr="00584781" w:rsidRDefault="00943F0B" w:rsidP="00943F0B">
      <w:pPr>
        <w:pStyle w:val="a3"/>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تتكون أبعاد سلسلة التوريد بصفة عامة من تدفق المواد الخام، وتدفق المعلومات، والتدفق المالي، بالإضافة إلى الأبعاد التنظيمية والاستراتيجية مثل تكامل العمليات، والمرونة في الاستجابة للمتغيرات البيئية، ومعايير الاستدامة الاقتصادية والبيئية والاجتماعية التي تربط الموردين بالعملاء</w:t>
      </w:r>
      <w:r>
        <w:rPr>
          <w:rFonts w:ascii="Traditional Arabic" w:hAnsi="Traditional Arabic" w:cs="Traditional Arabic" w:hint="cs"/>
          <w:sz w:val="28"/>
          <w:szCs w:val="28"/>
          <w:rtl/>
        </w:rPr>
        <w:t xml:space="preserve"> </w:t>
      </w:r>
      <w:r w:rsidR="00A94106" w:rsidRPr="00584781">
        <w:rPr>
          <w:rFonts w:ascii="Traditional Arabic" w:hAnsi="Traditional Arabic" w:cs="Traditional Arabic" w:hint="cs"/>
          <w:sz w:val="28"/>
          <w:szCs w:val="28"/>
          <w:rtl/>
        </w:rPr>
        <w:t xml:space="preserve">ويتكون من </w:t>
      </w:r>
      <w:r>
        <w:rPr>
          <w:rFonts w:ascii="Traditional Arabic" w:hAnsi="Traditional Arabic" w:cs="Traditional Arabic" w:hint="cs"/>
          <w:sz w:val="28"/>
          <w:szCs w:val="28"/>
          <w:rtl/>
        </w:rPr>
        <w:t>ثمانية</w:t>
      </w:r>
      <w:r w:rsidR="00A94106"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00A94106"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هي:</w:t>
      </w:r>
    </w:p>
    <w:p w14:paraId="655FF535" w14:textId="77777777" w:rsidR="00A94106" w:rsidRPr="00943F0B" w:rsidRDefault="00A94106" w:rsidP="00943F0B">
      <w:pPr>
        <w:pStyle w:val="a3"/>
        <w:numPr>
          <w:ilvl w:val="0"/>
          <w:numId w:val="128"/>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lastRenderedPageBreak/>
        <w:t>التكامل</w:t>
      </w:r>
    </w:p>
    <w:p w14:paraId="2D4ECDAB" w14:textId="77777777" w:rsidR="00A94106" w:rsidRPr="00943F0B" w:rsidRDefault="00A94106" w:rsidP="00943F0B">
      <w:pPr>
        <w:pStyle w:val="a3"/>
        <w:numPr>
          <w:ilvl w:val="0"/>
          <w:numId w:val="128"/>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العمليات</w:t>
      </w:r>
    </w:p>
    <w:p w14:paraId="4334E3AD" w14:textId="77777777" w:rsidR="00A94106" w:rsidRPr="00943F0B" w:rsidRDefault="00A94106" w:rsidP="00943F0B">
      <w:pPr>
        <w:pStyle w:val="a3"/>
        <w:numPr>
          <w:ilvl w:val="0"/>
          <w:numId w:val="128"/>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الشراء</w:t>
      </w:r>
    </w:p>
    <w:p w14:paraId="5F0F336C" w14:textId="77777777" w:rsidR="00A94106" w:rsidRPr="00943F0B" w:rsidRDefault="00A94106" w:rsidP="00943F0B">
      <w:pPr>
        <w:pStyle w:val="a3"/>
        <w:numPr>
          <w:ilvl w:val="0"/>
          <w:numId w:val="128"/>
        </w:numPr>
        <w:bidi/>
        <w:spacing w:after="200" w:line="276" w:lineRule="auto"/>
        <w:rPr>
          <w:rFonts w:ascii="Traditional Arabic" w:hAnsi="Traditional Arabic" w:cs="Traditional Arabic"/>
          <w:sz w:val="28"/>
          <w:szCs w:val="28"/>
        </w:rPr>
      </w:pPr>
      <w:r w:rsidRPr="00943F0B">
        <w:rPr>
          <w:rFonts w:ascii="Traditional Arabic" w:hAnsi="Traditional Arabic" w:cs="Traditional Arabic" w:hint="cs"/>
          <w:sz w:val="28"/>
          <w:szCs w:val="28"/>
          <w:rtl/>
        </w:rPr>
        <w:t>التوزيع</w:t>
      </w:r>
    </w:p>
    <w:p w14:paraId="36B47FC6" w14:textId="77777777" w:rsidR="00943F0B" w:rsidRPr="00943F0B" w:rsidRDefault="00943F0B" w:rsidP="00943F0B">
      <w:pPr>
        <w:pStyle w:val="af7"/>
        <w:numPr>
          <w:ilvl w:val="0"/>
          <w:numId w:val="128"/>
        </w:numPr>
        <w:bidi/>
        <w:spacing w:line="276" w:lineRule="auto"/>
        <w:rPr>
          <w:rtl/>
        </w:rPr>
      </w:pPr>
      <w:r w:rsidRPr="00943F0B">
        <w:rPr>
          <w:rtl/>
        </w:rPr>
        <w:t>المرونة والقدرة على التكيف</w:t>
      </w:r>
    </w:p>
    <w:p w14:paraId="45969211" w14:textId="77777777" w:rsidR="00943F0B" w:rsidRPr="00943F0B" w:rsidRDefault="00943F0B" w:rsidP="00943F0B">
      <w:pPr>
        <w:pStyle w:val="af7"/>
        <w:numPr>
          <w:ilvl w:val="0"/>
          <w:numId w:val="128"/>
        </w:numPr>
        <w:bidi/>
        <w:spacing w:line="276" w:lineRule="auto"/>
        <w:rPr>
          <w:rtl/>
        </w:rPr>
      </w:pPr>
      <w:r w:rsidRPr="00943F0B">
        <w:rPr>
          <w:rtl/>
        </w:rPr>
        <w:t>إدارة المخاطر</w:t>
      </w:r>
    </w:p>
    <w:p w14:paraId="3C6E666D" w14:textId="77777777" w:rsidR="00943F0B" w:rsidRPr="00943F0B" w:rsidRDefault="00943F0B" w:rsidP="00943F0B">
      <w:pPr>
        <w:pStyle w:val="af7"/>
        <w:numPr>
          <w:ilvl w:val="0"/>
          <w:numId w:val="128"/>
        </w:numPr>
        <w:bidi/>
        <w:spacing w:line="276" w:lineRule="auto"/>
        <w:rPr>
          <w:rtl/>
        </w:rPr>
      </w:pPr>
      <w:r w:rsidRPr="00943F0B">
        <w:rPr>
          <w:rtl/>
        </w:rPr>
        <w:t>الاستدامة والأداء البيئي</w:t>
      </w:r>
    </w:p>
    <w:p w14:paraId="5FF78BA1" w14:textId="725C2BAD" w:rsidR="00943F0B" w:rsidRPr="00943F0B" w:rsidRDefault="00943F0B" w:rsidP="00943F0B">
      <w:pPr>
        <w:pStyle w:val="a3"/>
        <w:numPr>
          <w:ilvl w:val="0"/>
          <w:numId w:val="128"/>
        </w:numPr>
        <w:bidi/>
        <w:spacing w:after="200" w:line="276" w:lineRule="auto"/>
        <w:rPr>
          <w:rFonts w:ascii="Traditional Arabic" w:hAnsi="Traditional Arabic" w:cs="Traditional Arabic"/>
          <w:sz w:val="28"/>
          <w:szCs w:val="28"/>
          <w:rtl/>
        </w:rPr>
      </w:pPr>
      <w:r w:rsidRPr="00943F0B">
        <w:rPr>
          <w:rtl/>
        </w:rPr>
        <w:t>رضا العملاء وأداء الخدمة</w:t>
      </w:r>
    </w:p>
    <w:p w14:paraId="65348C53" w14:textId="42CFCDFE" w:rsidR="00A94106" w:rsidRPr="00584781" w:rsidRDefault="00A94106" w:rsidP="00546F1A">
      <w:p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bookmarkStart w:id="25" w:name="_Hlk237897062"/>
      <w:r w:rsidRPr="00584781">
        <w:rPr>
          <w:rFonts w:ascii="Traditional Arabic" w:hAnsi="Traditional Arabic" w:cs="Traditional Arabic" w:hint="cs"/>
          <w:sz w:val="28"/>
          <w:szCs w:val="28"/>
          <w:rtl/>
        </w:rPr>
        <w:t>اختيار الباحث 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w:t>
      </w:r>
      <w:r w:rsidR="00943F0B">
        <w:rPr>
          <w:rFonts w:ascii="Traditional Arabic" w:hAnsi="Traditional Arabic" w:cs="Traditional Arabic" w:hint="cs"/>
          <w:sz w:val="28"/>
          <w:szCs w:val="28"/>
          <w:rtl/>
        </w:rPr>
        <w:t>الأربعة (</w:t>
      </w:r>
      <w:r w:rsidRPr="00584781">
        <w:rPr>
          <w:rFonts w:ascii="Traditional Arabic" w:hAnsi="Traditional Arabic" w:cs="Traditional Arabic" w:hint="cs"/>
          <w:sz w:val="28"/>
          <w:szCs w:val="28"/>
          <w:rtl/>
        </w:rPr>
        <w:t xml:space="preserve">التكامل، العمليات، الشراء، </w:t>
      </w:r>
      <w:r w:rsidR="00943F0B" w:rsidRPr="00584781">
        <w:rPr>
          <w:rFonts w:ascii="Traditional Arabic" w:hAnsi="Traditional Arabic" w:cs="Traditional Arabic" w:hint="cs"/>
          <w:sz w:val="28"/>
          <w:szCs w:val="28"/>
          <w:rtl/>
        </w:rPr>
        <w:t>والتوزيع)</w:t>
      </w:r>
      <w:r w:rsidR="00943F0B">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r w:rsidR="003E59E7" w:rsidRPr="00584781">
        <w:rPr>
          <w:rFonts w:ascii="Traditional Arabic" w:hAnsi="Traditional Arabic" w:cs="Traditional Arabic" w:hint="cs"/>
          <w:sz w:val="28"/>
          <w:szCs w:val="28"/>
          <w:rtl/>
        </w:rPr>
        <w:t>.</w:t>
      </w:r>
    </w:p>
    <w:p w14:paraId="2802FF2A" w14:textId="529ABAA2" w:rsidR="003E59E7" w:rsidRDefault="00943F0B" w:rsidP="003E59E7">
      <w:pPr>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يرجع اختيار الباحث لهذه الأبعاد الأربعة إلى قدرتها على تشكيل نموذج متكامل يغطي دورة الحياة الكاملة لسلسلة التوريد. فالدراسة لا تقتصر على جانب دون آخر، بل تتناول السلسلة من نقطة البداية (تأمين المواد عبر الشراء) مروراً بالأنشطة الداخلية (تحويل المواد عبر العمليات) والروابط الهيكلية والتكنولوجية (التكامل)، وصولاً إلى نقطة النهاية وإيصال المنتج النهائي للمستهلك (التوزيع)."</w:t>
      </w:r>
    </w:p>
    <w:p w14:paraId="329BA2C9" w14:textId="5B82D7F5" w:rsidR="00943F0B" w:rsidRPr="00584781" w:rsidRDefault="00943F0B" w:rsidP="00943F0B">
      <w:pPr>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استناداً إلى النظرية القائمة على الموارد (</w:t>
      </w:r>
      <w:r w:rsidRPr="00943F0B">
        <w:rPr>
          <w:rFonts w:ascii="Traditional Arabic" w:hAnsi="Traditional Arabic" w:cs="Traditional Arabic"/>
          <w:sz w:val="28"/>
          <w:szCs w:val="28"/>
        </w:rPr>
        <w:t>RBV</w:t>
      </w:r>
      <w:r w:rsidRPr="00943F0B">
        <w:rPr>
          <w:rFonts w:ascii="Traditional Arabic" w:hAnsi="Traditional Arabic" w:cs="Traditional Arabic"/>
          <w:sz w:val="28"/>
          <w:szCs w:val="28"/>
          <w:rtl/>
        </w:rPr>
        <w:t>)، فإن التناغم والتكامل بين العمليات الداخلية (الإنتاج) والخارجية (الشراء والتوزيع) المدعومة بالتكامل المعلوماتي، يخلق قدرات ديناميكية فريدة يصعب على المنافسين تقليدها، مما ينعكس إيجاباً على الأداء التشغيلي والمالي للمنظمة</w:t>
      </w:r>
    </w:p>
    <w:bookmarkEnd w:id="25"/>
    <w:p w14:paraId="460B2279" w14:textId="1DBFE90D" w:rsidR="007C5ADA" w:rsidRPr="00080C7F" w:rsidRDefault="00B14635" w:rsidP="00546F1A">
      <w:pPr>
        <w:bidi/>
        <w:spacing w:after="200" w:line="360" w:lineRule="auto"/>
        <w:jc w:val="both"/>
        <w:rPr>
          <w:rFonts w:ascii="Traditional Arabic" w:eastAsia="Times New Roman" w:hAnsi="Traditional Arabic" w:cs="Traditional Arabic"/>
          <w:b/>
          <w:bCs/>
          <w:sz w:val="28"/>
          <w:szCs w:val="28"/>
          <w:rtl/>
        </w:rPr>
      </w:pPr>
      <w:r w:rsidRPr="00080C7F">
        <w:rPr>
          <w:rFonts w:ascii="Traditional Arabic" w:eastAsia="Times New Roman" w:hAnsi="Traditional Arabic" w:cs="Traditional Arabic" w:hint="cs"/>
          <w:b/>
          <w:bCs/>
          <w:sz w:val="28"/>
          <w:szCs w:val="28"/>
          <w:rtl/>
        </w:rPr>
        <w:t xml:space="preserve">2.3.9.1 </w:t>
      </w:r>
      <w:r w:rsidR="00731B82" w:rsidRPr="00080C7F">
        <w:rPr>
          <w:rFonts w:ascii="Traditional Arabic" w:eastAsia="Times New Roman" w:hAnsi="Traditional Arabic" w:cs="Traditional Arabic" w:hint="cs"/>
          <w:b/>
          <w:bCs/>
          <w:sz w:val="28"/>
          <w:szCs w:val="28"/>
          <w:rtl/>
        </w:rPr>
        <w:t xml:space="preserve">البعد </w:t>
      </w:r>
      <w:r w:rsidR="00943F0B" w:rsidRPr="00080C7F">
        <w:rPr>
          <w:rFonts w:ascii="Traditional Arabic" w:eastAsia="Times New Roman" w:hAnsi="Traditional Arabic" w:cs="Traditional Arabic" w:hint="cs"/>
          <w:b/>
          <w:bCs/>
          <w:sz w:val="28"/>
          <w:szCs w:val="28"/>
          <w:rtl/>
        </w:rPr>
        <w:t>الأول:</w:t>
      </w:r>
      <w:r w:rsidR="00731B82" w:rsidRPr="00080C7F">
        <w:rPr>
          <w:rFonts w:ascii="Traditional Arabic" w:eastAsia="Times New Roman" w:hAnsi="Traditional Arabic" w:cs="Traditional Arabic" w:hint="cs"/>
          <w:b/>
          <w:bCs/>
          <w:sz w:val="28"/>
          <w:szCs w:val="28"/>
          <w:rtl/>
        </w:rPr>
        <w:t xml:space="preserve"> التكامل </w:t>
      </w:r>
    </w:p>
    <w:p w14:paraId="699FF1DB" w14:textId="36DB6B46" w:rsidR="00B72C6D" w:rsidRPr="00584781" w:rsidRDefault="00B14635"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يعد</w:t>
      </w:r>
      <w:r w:rsidR="00731B82" w:rsidRPr="00584781">
        <w:rPr>
          <w:rFonts w:ascii="Traditional Arabic" w:eastAsia="Times New Roman" w:hAnsi="Traditional Arabic" w:cs="Traditional Arabic" w:hint="cs"/>
          <w:sz w:val="28"/>
          <w:szCs w:val="28"/>
          <w:rtl/>
        </w:rPr>
        <w:t xml:space="preserve"> التكامل الداخلي البعد الأول والأساسي في </w:t>
      </w:r>
      <w:r w:rsidR="00067C01" w:rsidRPr="00584781">
        <w:rPr>
          <w:rFonts w:ascii="Traditional Arabic" w:eastAsia="Times New Roman" w:hAnsi="Traditional Arabic" w:cs="Traditional Arabic" w:hint="cs"/>
          <w:sz w:val="28"/>
          <w:szCs w:val="28"/>
          <w:rtl/>
        </w:rPr>
        <w:t>أبعاد</w:t>
      </w:r>
      <w:r w:rsidR="00731B82" w:rsidRPr="00584781">
        <w:rPr>
          <w:rFonts w:ascii="Traditional Arabic" w:eastAsia="Times New Roman" w:hAnsi="Traditional Arabic" w:cs="Traditional Arabic" w:hint="cs"/>
          <w:sz w:val="28"/>
          <w:szCs w:val="28"/>
          <w:rtl/>
        </w:rPr>
        <w:t xml:space="preserve"> تكامل سلسلة التوريد، ويشمل ربط الأقسام والعمليات داخل الشركة الواحدة مثل الإنتاج، والمبيعات، والمشتريات</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 xml:space="preserve">Cao,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proofErr w:type="gramStart"/>
      <w:r w:rsidR="00B72C6D" w:rsidRPr="00584781">
        <w:rPr>
          <w:rFonts w:ascii="Traditional Arabic" w:hAnsi="Traditional Arabic" w:cs="Traditional Arabic" w:hint="cs"/>
          <w:sz w:val="28"/>
          <w:szCs w:val="28"/>
          <w:lang w:bidi="ar-EG"/>
        </w:rPr>
        <w:t xml:space="preserve">) </w:t>
      </w:r>
      <w:r w:rsidR="00B72C6D" w:rsidRPr="00584781">
        <w:rPr>
          <w:rFonts w:ascii="Traditional Arabic" w:hAnsi="Traditional Arabic" w:cs="Traditional Arabic" w:hint="cs"/>
          <w:sz w:val="28"/>
          <w:szCs w:val="28"/>
          <w:rtl/>
          <w:lang w:bidi="ar-EG"/>
        </w:rPr>
        <w:t>)</w:t>
      </w:r>
      <w:proofErr w:type="gramEnd"/>
    </w:p>
    <w:p w14:paraId="52BBDD10" w14:textId="4ABF94E8" w:rsidR="00B72C6D" w:rsidRPr="00584781" w:rsidRDefault="00731B82"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أهمية التكامل الداخلي</w:t>
      </w:r>
      <w:r w:rsidR="00B72C6D" w:rsidRPr="00584781">
        <w:rPr>
          <w:rFonts w:ascii="Traditional Arabic" w:hAnsi="Traditional Arabic" w:cs="Traditional Arabic" w:hint="cs"/>
          <w:sz w:val="28"/>
          <w:szCs w:val="28"/>
          <w:lang w:bidi="ar-EG"/>
        </w:rPr>
        <w:t xml:space="preserve"> Yang,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17218E2C" w14:textId="77777777" w:rsidR="00731B82" w:rsidRPr="00584781" w:rsidRDefault="00731B82" w:rsidP="00DE716E">
      <w:pPr>
        <w:numPr>
          <w:ilvl w:val="0"/>
          <w:numId w:val="7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إزالة الحواجز بين الأقسام المختلفة داخل الشركة</w:t>
      </w:r>
      <w:r w:rsidRPr="00584781">
        <w:rPr>
          <w:rFonts w:ascii="Traditional Arabic" w:eastAsia="Times New Roman" w:hAnsi="Traditional Arabic" w:cs="Traditional Arabic" w:hint="cs"/>
          <w:sz w:val="28"/>
          <w:szCs w:val="28"/>
          <w:lang w:bidi="ar-EG"/>
        </w:rPr>
        <w:t>.</w:t>
      </w:r>
    </w:p>
    <w:p w14:paraId="7D57E594" w14:textId="77777777" w:rsidR="00731B82" w:rsidRPr="00584781" w:rsidRDefault="00731B82" w:rsidP="00DE716E">
      <w:pPr>
        <w:numPr>
          <w:ilvl w:val="0"/>
          <w:numId w:val="7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تسهيل تدفق البيانات والمعلومات بسرعة</w:t>
      </w:r>
      <w:r w:rsidRPr="00584781">
        <w:rPr>
          <w:rFonts w:ascii="Traditional Arabic" w:eastAsia="Times New Roman" w:hAnsi="Traditional Arabic" w:cs="Traditional Arabic" w:hint="cs"/>
          <w:sz w:val="28"/>
          <w:szCs w:val="28"/>
          <w:lang w:bidi="ar-EG"/>
        </w:rPr>
        <w:t>.</w:t>
      </w:r>
    </w:p>
    <w:p w14:paraId="300F566D" w14:textId="5FADAFE6" w:rsidR="00731B82" w:rsidRPr="00584781" w:rsidRDefault="00731B82" w:rsidP="00DE716E">
      <w:pPr>
        <w:numPr>
          <w:ilvl w:val="0"/>
          <w:numId w:val="7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توحيد الأهداف لتحسين كفاءة العمليات اليومية</w:t>
      </w:r>
      <w:r w:rsidRPr="00584781">
        <w:rPr>
          <w:rFonts w:ascii="Traditional Arabic" w:eastAsia="Times New Roman" w:hAnsi="Traditional Arabic" w:cs="Traditional Arabic" w:hint="cs"/>
          <w:sz w:val="28"/>
          <w:szCs w:val="28"/>
          <w:lang w:bidi="ar-EG"/>
        </w:rPr>
        <w:t xml:space="preserve">. </w:t>
      </w:r>
    </w:p>
    <w:p w14:paraId="5421A492" w14:textId="1B725A90" w:rsidR="00B72C6D" w:rsidRPr="00584781" w:rsidRDefault="00731B82"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ركائز أساسية للتكامل</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02B2EDEF" w14:textId="77777777" w:rsidR="00731B82" w:rsidRPr="00584781" w:rsidRDefault="00731B82" w:rsidP="00DE716E">
      <w:pPr>
        <w:numPr>
          <w:ilvl w:val="0"/>
          <w:numId w:val="7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استخدام أنظمة موحدة لمشاركة البيانات</w:t>
      </w:r>
      <w:r w:rsidRPr="00584781">
        <w:rPr>
          <w:rFonts w:ascii="Traditional Arabic" w:eastAsia="Times New Roman" w:hAnsi="Traditional Arabic" w:cs="Traditional Arabic" w:hint="cs"/>
          <w:sz w:val="28"/>
          <w:szCs w:val="28"/>
          <w:lang w:bidi="ar-EG"/>
        </w:rPr>
        <w:t>.</w:t>
      </w:r>
    </w:p>
    <w:p w14:paraId="255E8939" w14:textId="77777777" w:rsidR="00731B82" w:rsidRPr="00584781" w:rsidRDefault="00731B82" w:rsidP="00DE716E">
      <w:pPr>
        <w:numPr>
          <w:ilvl w:val="0"/>
          <w:numId w:val="7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التنسيق المشترك بين التخطيط والإنتاج</w:t>
      </w:r>
      <w:r w:rsidRPr="00584781">
        <w:rPr>
          <w:rFonts w:ascii="Traditional Arabic" w:eastAsia="Times New Roman" w:hAnsi="Traditional Arabic" w:cs="Traditional Arabic" w:hint="cs"/>
          <w:sz w:val="28"/>
          <w:szCs w:val="28"/>
          <w:lang w:bidi="ar-EG"/>
        </w:rPr>
        <w:t>.</w:t>
      </w:r>
    </w:p>
    <w:p w14:paraId="36C3074F" w14:textId="77777777" w:rsidR="00731B82" w:rsidRPr="00584781" w:rsidRDefault="00731B82" w:rsidP="00DE716E">
      <w:pPr>
        <w:numPr>
          <w:ilvl w:val="0"/>
          <w:numId w:val="7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سرعة اتخاذ القرار بناءً على معلومات دقيقة</w:t>
      </w:r>
    </w:p>
    <w:p w14:paraId="34CFA1EE" w14:textId="0CCF299F" w:rsidR="00731B82"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مستويات التكامل في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Jonathan, &amp; Other, 2020).</w:t>
      </w:r>
      <w:r w:rsidR="00B72C6D" w:rsidRPr="00584781">
        <w:rPr>
          <w:rFonts w:ascii="Traditional Arabic" w:hAnsi="Traditional Arabic" w:cs="Traditional Arabic" w:hint="cs"/>
          <w:sz w:val="28"/>
          <w:szCs w:val="28"/>
          <w:rtl/>
          <w:lang w:bidi="ar-EG"/>
        </w:rPr>
        <w:t>)</w:t>
      </w:r>
    </w:p>
    <w:p w14:paraId="1C83E774" w14:textId="0FB51B46" w:rsidR="00731B82" w:rsidRPr="00584781" w:rsidRDefault="00731B82">
      <w:pPr>
        <w:numPr>
          <w:ilvl w:val="0"/>
          <w:numId w:val="79"/>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الداخلي</w:t>
      </w:r>
      <w:r w:rsidR="00727207" w:rsidRPr="00584781">
        <w:rPr>
          <w:rFonts w:ascii="Traditional Arabic" w:eastAsia="Times New Roman" w:hAnsi="Traditional Arabic" w:cs="Traditional Arabic" w:hint="cs"/>
          <w:sz w:val="28"/>
          <w:szCs w:val="28"/>
          <w:rtl/>
        </w:rPr>
        <w:t xml:space="preserve"> </w:t>
      </w:r>
      <w:r w:rsidR="00727207" w:rsidRPr="00584781">
        <w:rPr>
          <w:rFonts w:ascii="Traditional Arabic" w:eastAsia="Times New Roman" w:hAnsi="Traditional Arabic" w:cs="Traditional Arabic" w:hint="cs"/>
          <w:sz w:val="28"/>
          <w:szCs w:val="28"/>
          <w:rtl/>
          <w:lang w:bidi="ar-EG"/>
        </w:rPr>
        <w:t>و</w:t>
      </w:r>
      <w:r w:rsidRPr="00584781">
        <w:rPr>
          <w:rFonts w:ascii="Traditional Arabic" w:eastAsia="Times New Roman" w:hAnsi="Traditional Arabic" w:cs="Traditional Arabic" w:hint="cs"/>
          <w:sz w:val="28"/>
          <w:szCs w:val="28"/>
          <w:rtl/>
        </w:rPr>
        <w:t>يربط الإدارات المختلفة داخل الشركة مثل الإنتاج، والمبيعات، والمالية، والمشتريات لتعمل ككيان واحد</w:t>
      </w:r>
      <w:r w:rsidRPr="00584781">
        <w:rPr>
          <w:rFonts w:ascii="Traditional Arabic" w:eastAsia="Times New Roman" w:hAnsi="Traditional Arabic" w:cs="Traditional Arabic" w:hint="cs"/>
          <w:sz w:val="28"/>
          <w:szCs w:val="28"/>
          <w:lang w:bidi="ar-EG"/>
        </w:rPr>
        <w:t>.</w:t>
      </w:r>
    </w:p>
    <w:p w14:paraId="0B530544" w14:textId="77777777" w:rsidR="00731B82" w:rsidRPr="00584781" w:rsidRDefault="00731B82">
      <w:pPr>
        <w:numPr>
          <w:ilvl w:val="0"/>
          <w:numId w:val="79"/>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الخلفي (مع الموردين)</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يهدف إلى مشاركة خطط الإنتاج والتنبؤ بالطلب مع الموردين لضمان توفر المواد الخام وتقليل تكاليف التخزين</w:t>
      </w:r>
      <w:r w:rsidRPr="00584781">
        <w:rPr>
          <w:rFonts w:ascii="Traditional Arabic" w:eastAsia="Times New Roman" w:hAnsi="Traditional Arabic" w:cs="Traditional Arabic" w:hint="cs"/>
          <w:sz w:val="28"/>
          <w:szCs w:val="28"/>
          <w:lang w:bidi="ar-EG"/>
        </w:rPr>
        <w:t>.</w:t>
      </w:r>
    </w:p>
    <w:p w14:paraId="0AFDB70E" w14:textId="77777777" w:rsidR="00731B82" w:rsidRPr="00584781" w:rsidRDefault="00731B82">
      <w:pPr>
        <w:numPr>
          <w:ilvl w:val="0"/>
          <w:numId w:val="79"/>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الأمامي (مع العملاء)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يركز على فهم احتياجات المستهلك النهائي بدقة، وتتبع الطلبيات، وتحسين مستوى خدمة العملاء</w:t>
      </w:r>
      <w:r w:rsidRPr="00584781">
        <w:rPr>
          <w:rFonts w:ascii="Traditional Arabic" w:eastAsia="Times New Roman" w:hAnsi="Traditional Arabic" w:cs="Traditional Arabic" w:hint="cs"/>
          <w:sz w:val="28"/>
          <w:szCs w:val="28"/>
          <w:lang w:bidi="ar-EG"/>
        </w:rPr>
        <w:t>.</w:t>
      </w:r>
    </w:p>
    <w:p w14:paraId="24667AB2" w14:textId="0946D1D5" w:rsidR="007C5ADA"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تكامل سلسلة التوريد هو البعد الأول والركيزة الأساسية لربط العمليات الداخلية والخارجية لضمان تدفق سلس للمعلومات والمنتجات</w:t>
      </w:r>
      <w:r w:rsidRPr="00584781">
        <w:rPr>
          <w:rFonts w:ascii="Traditional Arabic" w:eastAsia="Times New Roman" w:hAnsi="Traditional Arabic" w:cs="Traditional Arabic" w:hint="cs"/>
          <w:sz w:val="28"/>
          <w:szCs w:val="28"/>
          <w:lang w:bidi="ar-EG"/>
        </w:rPr>
        <w:t>.</w:t>
      </w:r>
    </w:p>
    <w:p w14:paraId="39C58E54" w14:textId="77777777" w:rsidR="00731B82"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p>
    <w:p w14:paraId="5EF3C4DF" w14:textId="55D3C959"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 xml:space="preserve">2.3.9.2 </w:t>
      </w:r>
      <w:r w:rsidR="00731B82" w:rsidRPr="00080C7F">
        <w:rPr>
          <w:rFonts w:ascii="Traditional Arabic" w:eastAsia="Times New Roman" w:hAnsi="Traditional Arabic" w:cs="Traditional Arabic" w:hint="cs"/>
          <w:b/>
          <w:bCs/>
          <w:sz w:val="28"/>
          <w:szCs w:val="28"/>
          <w:rtl/>
          <w:lang w:bidi="ar-EG"/>
        </w:rPr>
        <w:t>البعد الثاني: العمليات</w:t>
      </w:r>
    </w:p>
    <w:p w14:paraId="1342765D" w14:textId="144E8F00" w:rsidR="00731B82"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العمليات هي البعد الأساسي والتشغيلي الثاني في </w:t>
      </w:r>
      <w:r w:rsidRPr="00584781">
        <w:rPr>
          <w:rFonts w:ascii="Segoe UI Symbol" w:eastAsia="Times New Roman" w:hAnsi="Segoe UI Symbol" w:cs="Segoe UI Symbol" w:hint="cs"/>
          <w:sz w:val="28"/>
          <w:szCs w:val="28"/>
          <w:rtl/>
        </w:rPr>
        <w:t>⁠</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حيث تركز على تحويل المواد الخام بفاعلية إلى منتجات نهائية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وتشمل الأنشطة والخطوات اليومية اللازمة لضمان تدفق الإنتاج بسلاسة من نقطة البداية وحتى التسليم</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Jonathan, &amp; Other, 2020).</w:t>
      </w:r>
      <w:r w:rsidR="00B72C6D" w:rsidRPr="00584781">
        <w:rPr>
          <w:rFonts w:ascii="Traditional Arabic" w:hAnsi="Traditional Arabic" w:cs="Traditional Arabic" w:hint="cs"/>
          <w:sz w:val="28"/>
          <w:szCs w:val="28"/>
          <w:rtl/>
          <w:lang w:bidi="ar-EG"/>
        </w:rPr>
        <w:t>)</w:t>
      </w:r>
    </w:p>
    <w:p w14:paraId="77C38C1F" w14:textId="5500137D" w:rsidR="00731B82" w:rsidRPr="00584781" w:rsidRDefault="00731B82" w:rsidP="00546F1A">
      <w:pPr>
        <w:tabs>
          <w:tab w:val="left" w:pos="7190"/>
        </w:tabs>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مكونات عمليات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Ledro, &amp; Vinelli, 2022).</w:t>
      </w:r>
      <w:r w:rsidR="00B72C6D" w:rsidRPr="00584781">
        <w:rPr>
          <w:rFonts w:ascii="Traditional Arabic" w:hAnsi="Traditional Arabic" w:cs="Traditional Arabic" w:hint="cs"/>
          <w:sz w:val="28"/>
          <w:szCs w:val="28"/>
          <w:rtl/>
          <w:lang w:bidi="ar-EG"/>
        </w:rPr>
        <w:t>)</w:t>
      </w:r>
    </w:p>
    <w:p w14:paraId="23E38643" w14:textId="0A5BEA06" w:rsidR="00731B82" w:rsidRPr="00584781" w:rsidRDefault="00731B82" w:rsidP="00DE716E">
      <w:pPr>
        <w:numPr>
          <w:ilvl w:val="0"/>
          <w:numId w:val="8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التخطيط</w:t>
      </w:r>
      <w:r w:rsidR="009412D9" w:rsidRPr="00584781">
        <w:rPr>
          <w:rFonts w:ascii="Traditional Arabic" w:eastAsia="Times New Roman" w:hAnsi="Traditional Arabic" w:cs="Traditional Arabic" w:hint="cs"/>
          <w:sz w:val="28"/>
          <w:szCs w:val="28"/>
          <w:lang w:bidi="ar-EG"/>
        </w:rPr>
        <w:t xml:space="preserve"> </w:t>
      </w:r>
      <w:r w:rsidR="009412D9" w:rsidRPr="00584781">
        <w:rPr>
          <w:rFonts w:ascii="Traditional Arabic" w:eastAsia="Times New Roman" w:hAnsi="Traditional Arabic" w:cs="Traditional Arabic" w:hint="cs"/>
          <w:sz w:val="28"/>
          <w:szCs w:val="28"/>
          <w:rtl/>
          <w:lang w:bidi="ar-EG"/>
        </w:rPr>
        <w:t>في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تقدير حجم الطلب، وتحديد كميات المواد الخام المطلوبة، ووضع الجداول الزمنية للإنتاج بدقة</w:t>
      </w:r>
      <w:r w:rsidRPr="00584781">
        <w:rPr>
          <w:rFonts w:ascii="Traditional Arabic" w:eastAsia="Times New Roman" w:hAnsi="Traditional Arabic" w:cs="Traditional Arabic" w:hint="cs"/>
          <w:sz w:val="28"/>
          <w:szCs w:val="28"/>
          <w:lang w:bidi="ar-EG"/>
        </w:rPr>
        <w:t>.</w:t>
      </w:r>
    </w:p>
    <w:p w14:paraId="6AA27BB3" w14:textId="73B1E670" w:rsidR="00731B82" w:rsidRPr="00584781" w:rsidRDefault="00731B82" w:rsidP="00DE716E">
      <w:pPr>
        <w:numPr>
          <w:ilvl w:val="0"/>
          <w:numId w:val="8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التوريد</w:t>
      </w:r>
      <w:r w:rsidR="009412D9" w:rsidRPr="00584781">
        <w:rPr>
          <w:rFonts w:ascii="Traditional Arabic" w:eastAsia="Times New Roman" w:hAnsi="Traditional Arabic" w:cs="Traditional Arabic" w:hint="cs"/>
          <w:sz w:val="28"/>
          <w:szCs w:val="28"/>
          <w:rtl/>
          <w:lang w:bidi="ar-EG"/>
        </w:rPr>
        <w:t xml:space="preserve"> عبر </w:t>
      </w:r>
      <w:r w:rsidRPr="00584781">
        <w:rPr>
          <w:rFonts w:ascii="Traditional Arabic" w:eastAsia="Times New Roman" w:hAnsi="Traditional Arabic" w:cs="Traditional Arabic" w:hint="cs"/>
          <w:sz w:val="28"/>
          <w:szCs w:val="28"/>
          <w:rtl/>
        </w:rPr>
        <w:t>اختيار الموردين المناسبين، وشراء المواد الخام،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العقود واتفاقيات التوريد</w:t>
      </w:r>
      <w:r w:rsidRPr="00584781">
        <w:rPr>
          <w:rFonts w:ascii="Traditional Arabic" w:eastAsia="Times New Roman" w:hAnsi="Traditional Arabic" w:cs="Traditional Arabic" w:hint="cs"/>
          <w:sz w:val="28"/>
          <w:szCs w:val="28"/>
          <w:lang w:bidi="ar-EG"/>
        </w:rPr>
        <w:t>.</w:t>
      </w:r>
    </w:p>
    <w:p w14:paraId="7670672D" w14:textId="2A8B80A7" w:rsidR="00731B82" w:rsidRPr="00584781" w:rsidRDefault="00731B82" w:rsidP="00DE716E">
      <w:pPr>
        <w:numPr>
          <w:ilvl w:val="0"/>
          <w:numId w:val="8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التصنيع والإنتاج</w:t>
      </w:r>
      <w:r w:rsidR="009412D9"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تحويل المكونات والمواد الأولية إلى سلع تامة الصنع مع مراقبة جودة الإنتاج</w:t>
      </w:r>
      <w:r w:rsidRPr="00584781">
        <w:rPr>
          <w:rFonts w:ascii="Traditional Arabic" w:eastAsia="Times New Roman" w:hAnsi="Traditional Arabic" w:cs="Traditional Arabic" w:hint="cs"/>
          <w:sz w:val="28"/>
          <w:szCs w:val="28"/>
          <w:lang w:bidi="ar-EG"/>
        </w:rPr>
        <w:t>.</w:t>
      </w:r>
    </w:p>
    <w:p w14:paraId="513331CB" w14:textId="26718E7E" w:rsidR="00731B82" w:rsidRPr="00584781" w:rsidRDefault="00731B82" w:rsidP="00DE716E">
      <w:pPr>
        <w:numPr>
          <w:ilvl w:val="0"/>
          <w:numId w:val="8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التوزيع والخدمات اللوجستية</w:t>
      </w:r>
      <w:r w:rsidR="009412D9" w:rsidRPr="00584781">
        <w:rPr>
          <w:rFonts w:ascii="Traditional Arabic" w:eastAsia="Times New Roman" w:hAnsi="Traditional Arabic" w:cs="Traditional Arabic" w:hint="cs"/>
          <w:sz w:val="28"/>
          <w:szCs w:val="28"/>
          <w:rtl/>
          <w:lang w:bidi="ar-EG"/>
        </w:rPr>
        <w:t xml:space="preserve"> وتشمل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تخزين المنتجات،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المخزون، وشحن البضائع وتوصيلها للعملاء</w:t>
      </w:r>
      <w:r w:rsidRPr="00584781">
        <w:rPr>
          <w:rFonts w:ascii="Traditional Arabic" w:eastAsia="Times New Roman" w:hAnsi="Traditional Arabic" w:cs="Traditional Arabic" w:hint="cs"/>
          <w:sz w:val="28"/>
          <w:szCs w:val="28"/>
          <w:lang w:bidi="ar-EG"/>
        </w:rPr>
        <w:t>.</w:t>
      </w:r>
    </w:p>
    <w:p w14:paraId="596BF921" w14:textId="20C538B8" w:rsidR="00E25DE3"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العمليات</w:t>
      </w:r>
      <w:r w:rsidRPr="00584781">
        <w:rPr>
          <w:rFonts w:ascii="Traditional Arabic" w:eastAsia="Times New Roman" w:hAnsi="Traditional Arabic" w:cs="Traditional Arabic" w:hint="cs"/>
          <w:sz w:val="28"/>
          <w:szCs w:val="28"/>
          <w:lang w:bidi="ar-EG"/>
        </w:rPr>
        <w:t xml:space="preserve"> (Operations) </w:t>
      </w:r>
      <w:r w:rsidRPr="00584781">
        <w:rPr>
          <w:rFonts w:ascii="Traditional Arabic" w:eastAsia="Times New Roman" w:hAnsi="Traditional Arabic" w:cs="Traditional Arabic" w:hint="cs"/>
          <w:sz w:val="28"/>
          <w:szCs w:val="28"/>
          <w:rtl/>
        </w:rPr>
        <w:t xml:space="preserve">هي البعد الأساسي والجوهري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حيث تمثل الأنشطة اليومية والفعلية التي تحوّل المواد الخام إلى منتجات نهائية. يركز هذا البعد على كيفية تنفيذ المهام بكفاءة لضمان تدفق البضائع والخدمات من المورد إلى العميل. وفقاً لنموذج العمليات المرجعي لسلسلة التوريد العالمية</w:t>
      </w:r>
      <w:r w:rsidRPr="00584781">
        <w:rPr>
          <w:rFonts w:ascii="Traditional Arabic" w:eastAsia="Times New Roman" w:hAnsi="Traditional Arabic" w:cs="Traditional Arabic" w:hint="cs"/>
          <w:sz w:val="28"/>
          <w:szCs w:val="28"/>
          <w:rtl/>
          <w:lang w:bidi="ar-EG"/>
        </w:rPr>
        <w:t>.</w:t>
      </w:r>
    </w:p>
    <w:p w14:paraId="291AA486"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64E471B0" w14:textId="1A3C73DB"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2.3.9.3</w:t>
      </w:r>
      <w:r w:rsidR="00731B82" w:rsidRPr="00080C7F">
        <w:rPr>
          <w:rFonts w:ascii="Traditional Arabic" w:eastAsia="Times New Roman" w:hAnsi="Traditional Arabic" w:cs="Traditional Arabic" w:hint="cs"/>
          <w:b/>
          <w:bCs/>
          <w:sz w:val="28"/>
          <w:szCs w:val="28"/>
          <w:rtl/>
          <w:lang w:bidi="ar-EG"/>
        </w:rPr>
        <w:t>البعد الثالث: الشراء</w:t>
      </w:r>
    </w:p>
    <w:p w14:paraId="356ED0BE" w14:textId="31E3FD95" w:rsidR="00B72C6D" w:rsidRPr="00584781" w:rsidRDefault="009412D9"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يعد</w:t>
      </w:r>
      <w:r w:rsidR="00731B82" w:rsidRPr="00584781">
        <w:rPr>
          <w:rFonts w:ascii="Traditional Arabic" w:eastAsia="Times New Roman" w:hAnsi="Traditional Arabic" w:cs="Traditional Arabic" w:hint="cs"/>
          <w:sz w:val="28"/>
          <w:szCs w:val="28"/>
          <w:rtl/>
        </w:rPr>
        <w:t xml:space="preserve"> الشراء أو التوريد البعد الثالث في </w:t>
      </w:r>
      <w:r w:rsidR="00731B82" w:rsidRPr="00584781">
        <w:rPr>
          <w:rFonts w:ascii="Segoe UI Symbol" w:eastAsia="Times New Roman" w:hAnsi="Segoe UI Symbol" w:cs="Segoe UI Symbol" w:hint="cs"/>
          <w:sz w:val="28"/>
          <w:szCs w:val="28"/>
          <w:rtl/>
        </w:rPr>
        <w:t>⁠</w:t>
      </w:r>
      <w:r w:rsidR="00067C01" w:rsidRPr="00584781">
        <w:rPr>
          <w:rFonts w:ascii="Traditional Arabic" w:eastAsia="Times New Roman" w:hAnsi="Traditional Arabic" w:cs="Traditional Arabic" w:hint="cs"/>
          <w:sz w:val="28"/>
          <w:szCs w:val="28"/>
          <w:rtl/>
        </w:rPr>
        <w:t>إدارة</w:t>
      </w:r>
      <w:r w:rsidR="00731B82" w:rsidRPr="00584781">
        <w:rPr>
          <w:rFonts w:ascii="Traditional Arabic" w:eastAsia="Times New Roman" w:hAnsi="Traditional Arabic" w:cs="Traditional Arabic" w:hint="cs"/>
          <w:sz w:val="28"/>
          <w:szCs w:val="28"/>
          <w:rtl/>
        </w:rPr>
        <w:t xml:space="preserve"> سلسلة التوريد</w:t>
      </w:r>
      <w:r w:rsidR="00731B82" w:rsidRPr="00584781">
        <w:rPr>
          <w:rFonts w:ascii="Traditional Arabic" w:eastAsia="Times New Roman" w:hAnsi="Traditional Arabic" w:cs="Traditional Arabic" w:hint="cs"/>
          <w:sz w:val="28"/>
          <w:szCs w:val="28"/>
          <w:lang w:bidi="ar-EG"/>
        </w:rPr>
        <w:t>(SCM)</w:t>
      </w:r>
      <w:r w:rsidR="00731B82" w:rsidRPr="00584781">
        <w:rPr>
          <w:rFonts w:ascii="Traditional Arabic" w:eastAsia="Times New Roman" w:hAnsi="Traditional Arabic" w:cs="Traditional Arabic" w:hint="cs"/>
          <w:sz w:val="28"/>
          <w:szCs w:val="28"/>
          <w:rtl/>
        </w:rPr>
        <w:t>، حيث يبدأ بتحديد الاحتياجات من المواد الخام، اختيار الموردين الأكفاء، والتفاوض على العقود لضمان تدفق السلع بكفاءة ومنع أي نقص لاحق</w:t>
      </w:r>
      <w:r w:rsidR="00B72C6D" w:rsidRPr="00584781">
        <w:rPr>
          <w:rFonts w:ascii="Traditional Arabic" w:hAnsi="Traditional Arabic" w:cs="Traditional Arabic" w:hint="cs"/>
          <w:sz w:val="28"/>
          <w:szCs w:val="28"/>
          <w:lang w:bidi="ar-EG"/>
        </w:rPr>
        <w:t xml:space="preserve"> Nahr, &amp; Sadeghi, 2021)</w:t>
      </w:r>
      <w:r w:rsidR="00B72C6D" w:rsidRPr="00584781">
        <w:rPr>
          <w:rFonts w:ascii="Traditional Arabic" w:hAnsi="Traditional Arabic" w:cs="Traditional Arabic" w:hint="cs"/>
          <w:sz w:val="28"/>
          <w:szCs w:val="28"/>
          <w:rtl/>
          <w:lang w:bidi="ar-EG"/>
        </w:rPr>
        <w:t>)</w:t>
      </w:r>
    </w:p>
    <w:p w14:paraId="653B0799" w14:textId="77777777" w:rsidR="00B72C6D" w:rsidRPr="00584781" w:rsidRDefault="00731B82"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خطوات عملية الشراء</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Pimenidis, &amp; Tonkin, 2021).</w:t>
      </w:r>
      <w:r w:rsidR="00B72C6D" w:rsidRPr="00584781">
        <w:rPr>
          <w:rFonts w:ascii="Traditional Arabic" w:hAnsi="Traditional Arabic" w:cs="Traditional Arabic" w:hint="cs"/>
          <w:sz w:val="28"/>
          <w:szCs w:val="28"/>
          <w:rtl/>
          <w:lang w:bidi="ar-EG"/>
        </w:rPr>
        <w:t>)</w:t>
      </w:r>
    </w:p>
    <w:p w14:paraId="062D8CEF" w14:textId="0C4CECE1" w:rsidR="00731B82" w:rsidRPr="00584781" w:rsidRDefault="00731B82" w:rsidP="00DE716E">
      <w:pPr>
        <w:numPr>
          <w:ilvl w:val="0"/>
          <w:numId w:val="81"/>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تحديد الاحتياجات</w:t>
      </w:r>
      <w:r w:rsidR="009412D9" w:rsidRPr="00584781">
        <w:rPr>
          <w:rFonts w:ascii="Traditional Arabic" w:eastAsia="Times New Roman" w:hAnsi="Traditional Arabic" w:cs="Traditional Arabic" w:hint="cs"/>
          <w:sz w:val="28"/>
          <w:szCs w:val="28"/>
          <w:rtl/>
          <w:lang w:bidi="ar-EG"/>
        </w:rPr>
        <w:t xml:space="preserve"> 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رصد المواصفات الفنية والكميات المطلوبة بدقة</w:t>
      </w:r>
      <w:r w:rsidRPr="00584781">
        <w:rPr>
          <w:rFonts w:ascii="Traditional Arabic" w:eastAsia="Times New Roman" w:hAnsi="Traditional Arabic" w:cs="Traditional Arabic" w:hint="cs"/>
          <w:sz w:val="28"/>
          <w:szCs w:val="28"/>
          <w:lang w:bidi="ar-EG"/>
        </w:rPr>
        <w:t>.</w:t>
      </w:r>
    </w:p>
    <w:p w14:paraId="1C846865" w14:textId="64026B55" w:rsidR="00731B82" w:rsidRPr="00584781" w:rsidRDefault="00731B82" w:rsidP="00DE716E">
      <w:pPr>
        <w:numPr>
          <w:ilvl w:val="0"/>
          <w:numId w:val="81"/>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البحث عن الموردين وتقييم جودتهم واستقرارهم المالي</w:t>
      </w:r>
      <w:r w:rsidRPr="00584781">
        <w:rPr>
          <w:rFonts w:ascii="Traditional Arabic" w:eastAsia="Times New Roman" w:hAnsi="Traditional Arabic" w:cs="Traditional Arabic" w:hint="cs"/>
          <w:sz w:val="28"/>
          <w:szCs w:val="28"/>
          <w:lang w:bidi="ar-EG"/>
        </w:rPr>
        <w:t>.</w:t>
      </w:r>
    </w:p>
    <w:p w14:paraId="1EA5ADAE" w14:textId="687C6D63" w:rsidR="00731B82" w:rsidRPr="00584781" w:rsidRDefault="00731B82" w:rsidP="00DE716E">
      <w:pPr>
        <w:numPr>
          <w:ilvl w:val="0"/>
          <w:numId w:val="81"/>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إرسال طلبات أو أوامر الشراء الرسمية</w:t>
      </w:r>
      <w:r w:rsidRPr="00584781">
        <w:rPr>
          <w:rFonts w:ascii="Traditional Arabic" w:eastAsia="Times New Roman" w:hAnsi="Traditional Arabic" w:cs="Traditional Arabic" w:hint="cs"/>
          <w:sz w:val="28"/>
          <w:szCs w:val="28"/>
          <w:lang w:bidi="ar-EG"/>
        </w:rPr>
        <w:t>.</w:t>
      </w:r>
    </w:p>
    <w:p w14:paraId="5504AE86" w14:textId="525A900F" w:rsidR="00731B82" w:rsidRPr="00584781" w:rsidRDefault="00731B82" w:rsidP="00DE716E">
      <w:pPr>
        <w:numPr>
          <w:ilvl w:val="0"/>
          <w:numId w:val="81"/>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الاتفاق على الأسعار، طرق الدفع، ومواعيد التسليم</w:t>
      </w:r>
      <w:r w:rsidRPr="00584781">
        <w:rPr>
          <w:rFonts w:ascii="Traditional Arabic" w:eastAsia="Times New Roman" w:hAnsi="Traditional Arabic" w:cs="Traditional Arabic" w:hint="cs"/>
          <w:sz w:val="28"/>
          <w:szCs w:val="28"/>
          <w:lang w:bidi="ar-EG"/>
        </w:rPr>
        <w:t xml:space="preserve">. </w:t>
      </w:r>
    </w:p>
    <w:p w14:paraId="2FA81B01" w14:textId="555D1269" w:rsidR="00731B82"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أهمية الشراء في السلسلة</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Ranak, 2020)</w:t>
      </w:r>
    </w:p>
    <w:p w14:paraId="5F20C469" w14:textId="103661AA" w:rsidR="00731B82" w:rsidRPr="00584781" w:rsidRDefault="00731B82" w:rsidP="00DE716E">
      <w:pPr>
        <w:numPr>
          <w:ilvl w:val="0"/>
          <w:numId w:val="82"/>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ضبط التكاليف</w:t>
      </w:r>
      <w:r w:rsidR="009412D9" w:rsidRPr="00584781">
        <w:rPr>
          <w:rFonts w:ascii="Traditional Arabic" w:eastAsia="Times New Roman" w:hAnsi="Traditional Arabic" w:cs="Traditional Arabic" w:hint="cs"/>
          <w:sz w:val="28"/>
          <w:szCs w:val="28"/>
          <w:rtl/>
          <w:lang w:bidi="ar-EG"/>
        </w:rPr>
        <w:t xml:space="preserve"> عبر آليات تمنع </w:t>
      </w:r>
      <w:r w:rsidRPr="00584781">
        <w:rPr>
          <w:rFonts w:ascii="Traditional Arabic" w:eastAsia="Times New Roman" w:hAnsi="Traditional Arabic" w:cs="Traditional Arabic" w:hint="cs"/>
          <w:sz w:val="28"/>
          <w:szCs w:val="28"/>
          <w:rtl/>
        </w:rPr>
        <w:t>هدر الأموال ويقلل تجاوزات الميزانية</w:t>
      </w:r>
      <w:r w:rsidRPr="00584781">
        <w:rPr>
          <w:rFonts w:ascii="Traditional Arabic" w:eastAsia="Times New Roman" w:hAnsi="Traditional Arabic" w:cs="Traditional Arabic" w:hint="cs"/>
          <w:sz w:val="28"/>
          <w:szCs w:val="28"/>
          <w:lang w:bidi="ar-EG"/>
        </w:rPr>
        <w:t>.</w:t>
      </w:r>
    </w:p>
    <w:p w14:paraId="071BE230" w14:textId="278E0542" w:rsidR="00731B82" w:rsidRPr="00584781" w:rsidRDefault="00731B82" w:rsidP="00DE716E">
      <w:pPr>
        <w:numPr>
          <w:ilvl w:val="0"/>
          <w:numId w:val="82"/>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ضمان الجودة</w:t>
      </w:r>
      <w:r w:rsidR="009412D9" w:rsidRPr="00584781">
        <w:rPr>
          <w:rFonts w:ascii="Traditional Arabic" w:eastAsia="Times New Roman" w:hAnsi="Traditional Arabic" w:cs="Traditional Arabic" w:hint="cs"/>
          <w:sz w:val="28"/>
          <w:szCs w:val="28"/>
          <w:rtl/>
          <w:lang w:bidi="ar-EG"/>
        </w:rPr>
        <w:t xml:space="preserve"> عبر وضع</w:t>
      </w:r>
      <w:r w:rsidRPr="00584781">
        <w:rPr>
          <w:rFonts w:ascii="Traditional Arabic" w:eastAsia="Times New Roman" w:hAnsi="Traditional Arabic" w:cs="Traditional Arabic" w:hint="cs"/>
          <w:sz w:val="28"/>
          <w:szCs w:val="28"/>
          <w:rtl/>
        </w:rPr>
        <w:t xml:space="preserve"> معايير المنتجات منذ البداية</w:t>
      </w:r>
      <w:r w:rsidRPr="00584781">
        <w:rPr>
          <w:rFonts w:ascii="Traditional Arabic" w:eastAsia="Times New Roman" w:hAnsi="Traditional Arabic" w:cs="Traditional Arabic" w:hint="cs"/>
          <w:sz w:val="28"/>
          <w:szCs w:val="28"/>
          <w:lang w:bidi="ar-EG"/>
        </w:rPr>
        <w:t>.</w:t>
      </w:r>
    </w:p>
    <w:p w14:paraId="53C11072" w14:textId="55BA5BD1" w:rsidR="00731B82" w:rsidRPr="00584781" w:rsidRDefault="00731B82" w:rsidP="00DE716E">
      <w:pPr>
        <w:numPr>
          <w:ilvl w:val="0"/>
          <w:numId w:val="82"/>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استمرارية العمل</w:t>
      </w:r>
      <w:r w:rsidR="009412D9" w:rsidRPr="00584781">
        <w:rPr>
          <w:rFonts w:ascii="Traditional Arabic" w:eastAsia="Times New Roman" w:hAnsi="Traditional Arabic" w:cs="Traditional Arabic" w:hint="cs"/>
          <w:sz w:val="28"/>
          <w:szCs w:val="28"/>
          <w:rtl/>
          <w:lang w:bidi="ar-EG"/>
        </w:rPr>
        <w:t xml:space="preserve"> من خلال توفير</w:t>
      </w:r>
      <w:r w:rsidR="009412D9"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المواد الخام في وقتها المحدد لتجنب توقف الإنتاج</w:t>
      </w:r>
    </w:p>
    <w:p w14:paraId="47E25C61" w14:textId="68D738BF" w:rsidR="00E25DE3"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w:t>
      </w:r>
      <w:r w:rsidRPr="00584781">
        <w:rPr>
          <w:rFonts w:ascii="Traditional Arabic" w:eastAsia="Times New Roman" w:hAnsi="Traditional Arabic" w:cs="Traditional Arabic" w:hint="cs"/>
          <w:sz w:val="28"/>
          <w:szCs w:val="28"/>
          <w:rtl/>
        </w:rPr>
        <w:t xml:space="preserve">ان عملية </w:t>
      </w:r>
      <w:r w:rsidRPr="00584781">
        <w:rPr>
          <w:rFonts w:ascii="Traditional Arabic" w:eastAsia="Times New Roman" w:hAnsi="Traditional Arabic" w:cs="Traditional Arabic" w:hint="cs"/>
          <w:b/>
          <w:bCs/>
          <w:sz w:val="28"/>
          <w:szCs w:val="28"/>
          <w:rtl/>
        </w:rPr>
        <w:t>الشراء</w:t>
      </w:r>
      <w:r w:rsidRPr="00584781">
        <w:rPr>
          <w:rFonts w:ascii="Traditional Arabic" w:eastAsia="Times New Roman" w:hAnsi="Traditional Arabic" w:cs="Traditional Arabic" w:hint="cs"/>
          <w:b/>
          <w:bCs/>
          <w:sz w:val="28"/>
          <w:szCs w:val="28"/>
          <w:lang w:bidi="ar-EG"/>
        </w:rPr>
        <w:t xml:space="preserve">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lang w:bidi="ar-EG"/>
        </w:rPr>
        <w:t xml:space="preserve"> هي</w:t>
      </w:r>
      <w:r w:rsidRPr="00584781">
        <w:rPr>
          <w:rFonts w:ascii="Traditional Arabic" w:eastAsia="Times New Roman" w:hAnsi="Traditional Arabic" w:cs="Traditional Arabic" w:hint="cs"/>
          <w:sz w:val="28"/>
          <w:szCs w:val="28"/>
          <w:rtl/>
        </w:rPr>
        <w:t xml:space="preserve"> الركيزة الأساسية لنجاح أي سلسلة توريد؛ حيث تضمن تدفق المواد الخام والخدمات اللازمة للإنتاج. بدون عملية شراء منظمة ومتكاملة، لا يمكن لباقي مراحل سلسلة التوريد (مثل التصنيع واللوجستيات) أن تبدأ أو تعمل بكفاءة</w:t>
      </w:r>
    </w:p>
    <w:p w14:paraId="2E47D266" w14:textId="1C706B9D"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 xml:space="preserve">2.3.9.4 </w:t>
      </w:r>
      <w:r w:rsidR="00731B82" w:rsidRPr="00080C7F">
        <w:rPr>
          <w:rFonts w:ascii="Traditional Arabic" w:eastAsia="Times New Roman" w:hAnsi="Traditional Arabic" w:cs="Traditional Arabic" w:hint="cs"/>
          <w:b/>
          <w:bCs/>
          <w:sz w:val="28"/>
          <w:szCs w:val="28"/>
          <w:rtl/>
          <w:lang w:bidi="ar-EG"/>
        </w:rPr>
        <w:t>البعد الرابع: التوزيع</w:t>
      </w:r>
    </w:p>
    <w:p w14:paraId="6593AB7C" w14:textId="6444B44E" w:rsidR="008E70C7" w:rsidRPr="00584781" w:rsidRDefault="009412D9"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يعد</w:t>
      </w:r>
      <w:r w:rsidR="008E70C7" w:rsidRPr="00584781">
        <w:rPr>
          <w:rFonts w:ascii="Traditional Arabic" w:eastAsia="Times New Roman" w:hAnsi="Traditional Arabic" w:cs="Traditional Arabic" w:hint="cs"/>
          <w:sz w:val="28"/>
          <w:szCs w:val="28"/>
          <w:rtl/>
        </w:rPr>
        <w:t xml:space="preserve"> التوزيع البعد الرابع في سلسلة التوريد وهو حلقة الوصل الحيوية لنقل المنتجات من المصانع إلى المستهلكين، ويشمل </w:t>
      </w:r>
      <w:r w:rsidR="00067C01" w:rsidRPr="00584781">
        <w:rPr>
          <w:rFonts w:ascii="Traditional Arabic" w:eastAsia="Times New Roman" w:hAnsi="Traditional Arabic" w:cs="Traditional Arabic" w:hint="cs"/>
          <w:sz w:val="28"/>
          <w:szCs w:val="28"/>
          <w:rtl/>
        </w:rPr>
        <w:t>إدارة</w:t>
      </w:r>
      <w:r w:rsidR="008E70C7" w:rsidRPr="00584781">
        <w:rPr>
          <w:rFonts w:ascii="Traditional Arabic" w:eastAsia="Times New Roman" w:hAnsi="Traditional Arabic" w:cs="Traditional Arabic" w:hint="cs"/>
          <w:sz w:val="28"/>
          <w:szCs w:val="28"/>
          <w:rtl/>
        </w:rPr>
        <w:t xml:space="preserve"> المخزون، النقل والشحن، والتخزين الذكي</w:t>
      </w:r>
      <w:r w:rsidR="00B72C6D" w:rsidRPr="00584781">
        <w:rPr>
          <w:rFonts w:ascii="Traditional Arabic" w:eastAsia="Times New Roman" w:hAnsi="Traditional Arabic" w:cs="Traditional Arabic" w:hint="cs"/>
          <w:sz w:val="28"/>
          <w:szCs w:val="28"/>
          <w:rtl/>
        </w:rPr>
        <w:t>(</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Shyla. 2024</w:t>
      </w:r>
      <w:r w:rsidR="00B72C6D" w:rsidRPr="00584781">
        <w:rPr>
          <w:rFonts w:ascii="Traditional Arabic" w:eastAsia="Times New Roman" w:hAnsi="Traditional Arabic" w:cs="Traditional Arabic" w:hint="cs"/>
          <w:sz w:val="28"/>
          <w:szCs w:val="28"/>
          <w:rtl/>
          <w:lang w:bidi="ar-EG"/>
        </w:rPr>
        <w:t>)</w:t>
      </w:r>
    </w:p>
    <w:p w14:paraId="6D26A051" w14:textId="7ED30464" w:rsidR="008E70C7"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مفهوم التوزيع في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Zapke, 2019)</w:t>
      </w:r>
      <w:r w:rsidR="00B72C6D" w:rsidRPr="00584781">
        <w:rPr>
          <w:rFonts w:ascii="Traditional Arabic" w:eastAsia="Times New Roman" w:hAnsi="Traditional Arabic" w:cs="Traditional Arabic" w:hint="cs"/>
          <w:sz w:val="28"/>
          <w:szCs w:val="28"/>
          <w:rtl/>
          <w:lang w:bidi="ar-EG"/>
        </w:rPr>
        <w:t>)</w:t>
      </w:r>
    </w:p>
    <w:p w14:paraId="7DE12F52" w14:textId="77777777" w:rsidR="008E70C7" w:rsidRPr="00584781" w:rsidRDefault="008E70C7" w:rsidP="00DE716E">
      <w:pPr>
        <w:numPr>
          <w:ilvl w:val="0"/>
          <w:numId w:val="84"/>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يمثل الحركة الفعلية للبضائع بعد إنتاجها لضمان وصولها بالوقت المحدد</w:t>
      </w:r>
      <w:r w:rsidRPr="00584781">
        <w:rPr>
          <w:rFonts w:ascii="Traditional Arabic" w:eastAsia="Times New Roman" w:hAnsi="Traditional Arabic" w:cs="Traditional Arabic" w:hint="cs"/>
          <w:sz w:val="28"/>
          <w:szCs w:val="28"/>
          <w:lang w:bidi="ar-EG"/>
        </w:rPr>
        <w:t>.</w:t>
      </w:r>
    </w:p>
    <w:p w14:paraId="42E14C35" w14:textId="77777777" w:rsidR="008E70C7" w:rsidRPr="00584781" w:rsidRDefault="008E70C7" w:rsidP="00DE716E">
      <w:pPr>
        <w:numPr>
          <w:ilvl w:val="0"/>
          <w:numId w:val="84"/>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يقلل من تكاليف النقل ويزيد من رضا العميل النهائي</w:t>
      </w:r>
      <w:r w:rsidRPr="00584781">
        <w:rPr>
          <w:rFonts w:ascii="Traditional Arabic" w:eastAsia="Times New Roman" w:hAnsi="Traditional Arabic" w:cs="Traditional Arabic" w:hint="cs"/>
          <w:sz w:val="28"/>
          <w:szCs w:val="28"/>
          <w:lang w:bidi="ar-EG"/>
        </w:rPr>
        <w:t>.</w:t>
      </w:r>
    </w:p>
    <w:p w14:paraId="58356AFD" w14:textId="2427BCF3" w:rsidR="008E70C7" w:rsidRPr="00584781" w:rsidRDefault="008E70C7" w:rsidP="00DE716E">
      <w:pPr>
        <w:numPr>
          <w:ilvl w:val="0"/>
          <w:numId w:val="84"/>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يعتمد على شبكة اتصال دقيقة بين المورد والتاجر والمستهلك</w:t>
      </w:r>
    </w:p>
    <w:p w14:paraId="14564EAB" w14:textId="0A3254DF" w:rsidR="008E70C7"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العناصر الأساسية لعملية التوزيع</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Zapke, 2019)</w:t>
      </w:r>
      <w:r w:rsidR="0084209F" w:rsidRPr="00584781">
        <w:rPr>
          <w:rFonts w:ascii="Traditional Arabic" w:eastAsia="Times New Roman" w:hAnsi="Traditional Arabic" w:cs="Traditional Arabic" w:hint="cs"/>
          <w:sz w:val="28"/>
          <w:szCs w:val="28"/>
          <w:rtl/>
          <w:lang w:bidi="ar-EG"/>
        </w:rPr>
        <w:t>)</w:t>
      </w:r>
    </w:p>
    <w:p w14:paraId="4E14B908" w14:textId="4679CB5D" w:rsidR="008E70C7" w:rsidRPr="00584781" w:rsidRDefault="008E70C7" w:rsidP="00DE716E">
      <w:pPr>
        <w:numPr>
          <w:ilvl w:val="0"/>
          <w:numId w:val="8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التخزين المؤقت</w:t>
      </w:r>
      <w:r w:rsidR="009412D9"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حفظ المنتجات في أماكن قريبة من أسواق الاستهلاك</w:t>
      </w:r>
      <w:r w:rsidRPr="00584781">
        <w:rPr>
          <w:rFonts w:ascii="Traditional Arabic" w:eastAsia="Times New Roman" w:hAnsi="Traditional Arabic" w:cs="Traditional Arabic" w:hint="cs"/>
          <w:sz w:val="28"/>
          <w:szCs w:val="28"/>
          <w:lang w:bidi="ar-EG"/>
        </w:rPr>
        <w:t>.</w:t>
      </w:r>
    </w:p>
    <w:p w14:paraId="0C0B499E" w14:textId="3B76E655" w:rsidR="008E70C7" w:rsidRPr="00584781" w:rsidRDefault="008E70C7" w:rsidP="00DE716E">
      <w:pPr>
        <w:numPr>
          <w:ilvl w:val="0"/>
          <w:numId w:val="8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اختيار وسائل النقل</w:t>
      </w:r>
      <w:r w:rsidR="009412D9" w:rsidRPr="00584781">
        <w:rPr>
          <w:rFonts w:ascii="Traditional Arabic" w:eastAsia="Times New Roman" w:hAnsi="Traditional Arabic" w:cs="Traditional Arabic" w:hint="cs"/>
          <w:sz w:val="28"/>
          <w:szCs w:val="28"/>
          <w:rtl/>
          <w:lang w:bidi="ar-EG"/>
        </w:rPr>
        <w:t xml:space="preserve"> وتشمل خطوات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تحديد الشاحنات أو الطائرات أو القطارات الأنسب لسرعة التوصيل</w:t>
      </w:r>
      <w:r w:rsidRPr="00584781">
        <w:rPr>
          <w:rFonts w:ascii="Traditional Arabic" w:eastAsia="Times New Roman" w:hAnsi="Traditional Arabic" w:cs="Traditional Arabic" w:hint="cs"/>
          <w:sz w:val="28"/>
          <w:szCs w:val="28"/>
          <w:lang w:bidi="ar-EG"/>
        </w:rPr>
        <w:t>.</w:t>
      </w:r>
    </w:p>
    <w:p w14:paraId="2813E07B" w14:textId="6C8BCF3F" w:rsidR="008E70C7" w:rsidRPr="00584781" w:rsidRDefault="008E70C7" w:rsidP="00DE716E">
      <w:pPr>
        <w:numPr>
          <w:ilvl w:val="0"/>
          <w:numId w:val="8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مراقبة المخزون</w:t>
      </w:r>
      <w:r w:rsidR="009412D9" w:rsidRPr="00584781">
        <w:rPr>
          <w:rFonts w:ascii="Traditional Arabic" w:eastAsia="Times New Roman" w:hAnsi="Traditional Arabic" w:cs="Traditional Arabic" w:hint="cs"/>
          <w:sz w:val="28"/>
          <w:szCs w:val="28"/>
          <w:rtl/>
          <w:lang w:bidi="ar-EG"/>
        </w:rPr>
        <w:t xml:space="preserve"> وذلك للتاكد</w:t>
      </w:r>
      <w:r w:rsidRPr="00584781">
        <w:rPr>
          <w:rFonts w:ascii="Traditional Arabic" w:eastAsia="Times New Roman" w:hAnsi="Traditional Arabic" w:cs="Traditional Arabic" w:hint="cs"/>
          <w:sz w:val="28"/>
          <w:szCs w:val="28"/>
          <w:rtl/>
        </w:rPr>
        <w:t xml:space="preserve"> من توفر المنتجات دون فائض أو نقص</w:t>
      </w:r>
    </w:p>
    <w:p w14:paraId="35B756D2" w14:textId="5C8A650D" w:rsidR="00E25DE3"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التوزيع هو احد اهم الركائز الأساسية في سلسلة التوريد، وهو المسؤول عن نقل المنتجات من المصنع إلى العميل النهائي في الوقت والمكان المناسبين</w:t>
      </w:r>
      <w:r w:rsidRPr="00584781">
        <w:rPr>
          <w:rFonts w:ascii="Traditional Arabic" w:eastAsia="Times New Roman" w:hAnsi="Traditional Arabic" w:cs="Traditional Arabic" w:hint="cs"/>
          <w:sz w:val="28"/>
          <w:szCs w:val="28"/>
          <w:lang w:bidi="ar-EG"/>
        </w:rPr>
        <w:t>.</w:t>
      </w:r>
    </w:p>
    <w:p w14:paraId="7157EF6B" w14:textId="77777777" w:rsidR="00727207" w:rsidRDefault="00727207" w:rsidP="00546F1A">
      <w:pPr>
        <w:bidi/>
        <w:spacing w:after="200" w:line="360" w:lineRule="auto"/>
        <w:jc w:val="both"/>
        <w:rPr>
          <w:rFonts w:ascii="Traditional Arabic" w:eastAsia="Times New Roman" w:hAnsi="Traditional Arabic" w:cs="Traditional Arabic"/>
          <w:sz w:val="28"/>
          <w:szCs w:val="28"/>
          <w:rtl/>
          <w:lang w:bidi="ar-EG"/>
        </w:rPr>
      </w:pPr>
    </w:p>
    <w:p w14:paraId="1C169835" w14:textId="6C6CEC13" w:rsidR="00943F0B" w:rsidRDefault="00943F0B" w:rsidP="00943F0B">
      <w:pPr>
        <w:pStyle w:val="af7"/>
        <w:bidi/>
        <w:spacing w:line="276" w:lineRule="auto"/>
        <w:rPr>
          <w:rFonts w:ascii="Traditional Arabic" w:eastAsia="Times New Roman" w:hAnsi="Traditional Arabic" w:cs="Traditional Arabic"/>
          <w:b/>
          <w:bCs/>
          <w:sz w:val="28"/>
          <w:szCs w:val="28"/>
          <w:rtl/>
          <w:lang w:bidi="ar-EG"/>
        </w:rPr>
      </w:pPr>
      <w:r w:rsidRPr="00943F0B">
        <w:rPr>
          <w:rFonts w:ascii="Traditional Arabic" w:eastAsia="Times New Roman" w:hAnsi="Traditional Arabic" w:cs="Traditional Arabic" w:hint="cs"/>
          <w:b/>
          <w:bCs/>
          <w:sz w:val="28"/>
          <w:szCs w:val="28"/>
          <w:rtl/>
          <w:lang w:bidi="ar-EG"/>
        </w:rPr>
        <w:lastRenderedPageBreak/>
        <w:t>2.3.9.5</w:t>
      </w:r>
      <w:r w:rsidRPr="00943F0B">
        <w:rPr>
          <w:rFonts w:ascii="Traditional Arabic" w:eastAsia="Times New Roman" w:hAnsi="Traditional Arabic" w:cs="Traditional Arabic"/>
          <w:b/>
          <w:bCs/>
          <w:sz w:val="28"/>
          <w:szCs w:val="28"/>
          <w:rtl/>
          <w:lang w:bidi="ar-EG"/>
        </w:rPr>
        <w:t>المرونة والقدرة على التكيف</w:t>
      </w:r>
    </w:p>
    <w:p w14:paraId="6DBFC3B1"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 xml:space="preserve">تُعدّ المرونة (سرعة الاستجابة للأزمات قصيرة الأجل) والقدرة على التكيف </w:t>
      </w:r>
      <w:r w:rsidRPr="0093322D">
        <w:rPr>
          <w:rFonts w:ascii="Traditional Arabic" w:eastAsia="Times New Roman" w:hAnsi="Traditional Arabic" w:cs="Traditional Arabic"/>
          <w:sz w:val="28"/>
          <w:szCs w:val="28"/>
        </w:rPr>
        <w:t>(</w:t>
      </w:r>
      <w:r w:rsidRPr="0093322D">
        <w:rPr>
          <w:rFonts w:ascii="Traditional Arabic" w:eastAsia="Times New Roman" w:hAnsi="Traditional Arabic" w:cs="Traditional Arabic"/>
          <w:sz w:val="28"/>
          <w:szCs w:val="28"/>
          <w:rtl/>
        </w:rPr>
        <w:t>التعامل مع التغيرات الهيكلية طويلة الأجل</w:t>
      </w:r>
      <w:r w:rsidRPr="0093322D">
        <w:rPr>
          <w:rFonts w:ascii="Traditional Arabic" w:eastAsia="Times New Roman" w:hAnsi="Traditional Arabic" w:cs="Traditional Arabic"/>
          <w:sz w:val="28"/>
          <w:szCs w:val="28"/>
        </w:rPr>
        <w:t xml:space="preserve">) </w:t>
      </w:r>
      <w:r w:rsidRPr="0093322D">
        <w:rPr>
          <w:rFonts w:ascii="Traditional Arabic" w:eastAsia="Times New Roman" w:hAnsi="Traditional Arabic" w:cs="Traditional Arabic"/>
          <w:sz w:val="28"/>
          <w:szCs w:val="28"/>
          <w:rtl/>
        </w:rPr>
        <w:t>ركيزتين أساسيتين لحماية سلاسل التوريد من الاضطرابات العالمية مثل الأزمات الجيوسياسية والكوارث الطبيعية</w:t>
      </w:r>
      <w:r w:rsidRPr="0093322D">
        <w:rPr>
          <w:rFonts w:ascii="Traditional Arabic" w:eastAsia="Times New Roman" w:hAnsi="Traditional Arabic" w:cs="Traditional Arabic"/>
          <w:sz w:val="28"/>
          <w:szCs w:val="28"/>
        </w:rPr>
        <w:t xml:space="preserve">. </w:t>
      </w:r>
      <w:r w:rsidRPr="0093322D">
        <w:rPr>
          <w:rFonts w:ascii="Traditional Arabic" w:eastAsia="Times New Roman" w:hAnsi="Traditional Arabic" w:cs="Traditional Arabic"/>
          <w:sz w:val="28"/>
          <w:szCs w:val="28"/>
          <w:rtl/>
        </w:rPr>
        <w:t>تتطلب إدارة العمليات الحديثة موازنة دقيقة بين الكفاءة والجاهزية لمواجهة التغيرات المفاجئة</w:t>
      </w:r>
      <w:r w:rsidRPr="0093322D">
        <w:rPr>
          <w:rFonts w:ascii="Traditional Arabic" w:eastAsia="Times New Roman" w:hAnsi="Traditional Arabic" w:cs="Traditional Arabic"/>
          <w:sz w:val="28"/>
          <w:szCs w:val="28"/>
        </w:rPr>
        <w:t xml:space="preserve">. </w:t>
      </w:r>
    </w:p>
    <w:p w14:paraId="70C34646"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 xml:space="preserve">استراتيجيات تعزيز </w:t>
      </w:r>
      <w:r w:rsidRPr="00080C7F">
        <w:rPr>
          <w:rFonts w:ascii="Traditional Arabic" w:eastAsia="Times New Roman" w:hAnsi="Traditional Arabic" w:cs="Traditional Arabic" w:hint="cs"/>
          <w:sz w:val="28"/>
          <w:szCs w:val="28"/>
          <w:rtl/>
        </w:rPr>
        <w:t>مرونة سلسلة التوريد</w:t>
      </w:r>
    </w:p>
    <w:p w14:paraId="0E6BD7B4" w14:textId="1A3C5617" w:rsidR="00080C7F" w:rsidRPr="00080C7F" w:rsidRDefault="00080C7F" w:rsidP="00080C7F">
      <w:pPr>
        <w:pStyle w:val="a3"/>
        <w:numPr>
          <w:ilvl w:val="0"/>
          <w:numId w:val="131"/>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عدم الاعتماد على مصدر واحد للمواد الخام لتجنب توقف العمليات</w:t>
      </w:r>
      <w:r w:rsidRPr="00080C7F">
        <w:rPr>
          <w:rFonts w:ascii="Traditional Arabic" w:eastAsia="Times New Roman" w:hAnsi="Traditional Arabic" w:cs="Traditional Arabic"/>
          <w:sz w:val="28"/>
          <w:szCs w:val="28"/>
        </w:rPr>
        <w:t>.</w:t>
      </w:r>
    </w:p>
    <w:p w14:paraId="5A3ED9FF" w14:textId="62CF17A5" w:rsidR="00080C7F" w:rsidRPr="00080C7F" w:rsidRDefault="00080C7F" w:rsidP="00080C7F">
      <w:pPr>
        <w:pStyle w:val="a3"/>
        <w:numPr>
          <w:ilvl w:val="0"/>
          <w:numId w:val="131"/>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استخدام أدوات التتبع المتقدمة وتحليلات البيانات لمراقبة المخاطر في الوقت الفعلي</w:t>
      </w:r>
      <w:r w:rsidRPr="00080C7F">
        <w:rPr>
          <w:rFonts w:ascii="Traditional Arabic" w:eastAsia="Times New Roman" w:hAnsi="Traditional Arabic" w:cs="Traditional Arabic"/>
          <w:sz w:val="28"/>
          <w:szCs w:val="28"/>
        </w:rPr>
        <w:t>.</w:t>
      </w:r>
    </w:p>
    <w:p w14:paraId="383E0206" w14:textId="7BE4128F" w:rsidR="00080C7F" w:rsidRPr="00080C7F" w:rsidRDefault="00080C7F" w:rsidP="00080C7F">
      <w:pPr>
        <w:pStyle w:val="a3"/>
        <w:numPr>
          <w:ilvl w:val="0"/>
          <w:numId w:val="131"/>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وضع خطط بديلة ومحاكاة للسيناريوهات المتوقعة وغير المتوقعة</w:t>
      </w:r>
      <w:r w:rsidRPr="00080C7F">
        <w:rPr>
          <w:rFonts w:ascii="Traditional Arabic" w:eastAsia="Times New Roman" w:hAnsi="Traditional Arabic" w:cs="Traditional Arabic"/>
          <w:sz w:val="28"/>
          <w:szCs w:val="28"/>
        </w:rPr>
        <w:t>.</w:t>
      </w:r>
    </w:p>
    <w:p w14:paraId="3DE079B8" w14:textId="77777777" w:rsidR="00080C7F" w:rsidRPr="00080C7F" w:rsidRDefault="00080C7F" w:rsidP="00080C7F">
      <w:pPr>
        <w:pStyle w:val="a3"/>
        <w:numPr>
          <w:ilvl w:val="0"/>
          <w:numId w:val="131"/>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توظيف الذكاء الاصطناعي وإنترنت الأشياء لتحسين دقة التنبؤ بالطلب</w:t>
      </w:r>
    </w:p>
    <w:p w14:paraId="0ECB643E"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أبرز التحديات التشغيلية والاستراتيجية</w:t>
      </w:r>
      <w:r w:rsidRPr="00080C7F">
        <w:rPr>
          <w:rFonts w:ascii="Traditional Arabic" w:eastAsia="Times New Roman" w:hAnsi="Traditional Arabic" w:cs="Traditional Arabic" w:hint="cs"/>
          <w:sz w:val="28"/>
          <w:szCs w:val="28"/>
          <w:rtl/>
        </w:rPr>
        <w:t xml:space="preserve"> لمرونة سلسلة التوريد</w:t>
      </w:r>
    </w:p>
    <w:p w14:paraId="2BD144E3" w14:textId="77777777" w:rsidR="00080C7F" w:rsidRPr="00080C7F" w:rsidRDefault="00080C7F" w:rsidP="00080C7F">
      <w:pPr>
        <w:pStyle w:val="a3"/>
        <w:numPr>
          <w:ilvl w:val="0"/>
          <w:numId w:val="132"/>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hint="cs"/>
          <w:sz w:val="28"/>
          <w:szCs w:val="28"/>
          <w:rtl/>
        </w:rPr>
        <w:t>ت</w:t>
      </w:r>
      <w:r w:rsidRPr="00080C7F">
        <w:rPr>
          <w:rFonts w:ascii="Traditional Arabic" w:eastAsia="Times New Roman" w:hAnsi="Traditional Arabic" w:cs="Traditional Arabic"/>
          <w:sz w:val="28"/>
          <w:szCs w:val="28"/>
          <w:rtl/>
        </w:rPr>
        <w:t>ؤدي الحروب والنزاعات وإغلاق الموانئ إلى تعطل خطوط الشحن الدولية</w:t>
      </w:r>
      <w:r w:rsidRPr="00080C7F">
        <w:rPr>
          <w:rFonts w:ascii="Traditional Arabic" w:eastAsia="Times New Roman" w:hAnsi="Traditional Arabic" w:cs="Traditional Arabic"/>
          <w:sz w:val="28"/>
          <w:szCs w:val="28"/>
        </w:rPr>
        <w:t>.</w:t>
      </w:r>
    </w:p>
    <w:p w14:paraId="164C924F" w14:textId="77777777" w:rsidR="00080C7F" w:rsidRPr="00080C7F" w:rsidRDefault="00080C7F" w:rsidP="00080C7F">
      <w:pPr>
        <w:pStyle w:val="a3"/>
        <w:numPr>
          <w:ilvl w:val="0"/>
          <w:numId w:val="132"/>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يمنع غياب الأنظمة الذكية الشركات من تتبع البضائع واتخاذ قرارات فورية</w:t>
      </w:r>
      <w:r w:rsidRPr="00080C7F">
        <w:rPr>
          <w:rFonts w:ascii="Traditional Arabic" w:eastAsia="Times New Roman" w:hAnsi="Traditional Arabic" w:cs="Traditional Arabic"/>
          <w:sz w:val="28"/>
          <w:szCs w:val="28"/>
        </w:rPr>
        <w:t>.</w:t>
      </w:r>
    </w:p>
    <w:p w14:paraId="12958C03" w14:textId="77777777" w:rsidR="00080C7F" w:rsidRPr="00080C7F" w:rsidRDefault="00080C7F" w:rsidP="00080C7F">
      <w:pPr>
        <w:pStyle w:val="a3"/>
        <w:numPr>
          <w:ilvl w:val="0"/>
          <w:numId w:val="132"/>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يكلف البحث عن مورّدين بدلاء وقتاً ومالاً، مما يؤخر عمليات الإنتاج</w:t>
      </w:r>
      <w:r w:rsidRPr="00080C7F">
        <w:rPr>
          <w:rFonts w:ascii="Traditional Arabic" w:eastAsia="Times New Roman" w:hAnsi="Traditional Arabic" w:cs="Traditional Arabic"/>
          <w:sz w:val="28"/>
          <w:szCs w:val="28"/>
        </w:rPr>
        <w:t>.</w:t>
      </w:r>
    </w:p>
    <w:p w14:paraId="206FF4D5" w14:textId="77777777" w:rsidR="00943F0B" w:rsidRPr="008C75BE" w:rsidRDefault="00943F0B" w:rsidP="00943F0B">
      <w:pPr>
        <w:pStyle w:val="af7"/>
        <w:bidi/>
        <w:spacing w:line="276" w:lineRule="auto"/>
        <w:rPr>
          <w:rFonts w:ascii="Traditional Arabic" w:eastAsia="Times New Roman" w:hAnsi="Traditional Arabic" w:cs="Traditional Arabic"/>
          <w:sz w:val="28"/>
          <w:szCs w:val="28"/>
          <w:rtl/>
        </w:rPr>
      </w:pPr>
    </w:p>
    <w:p w14:paraId="29D9F2AF" w14:textId="414D8D69" w:rsidR="00943F0B" w:rsidRPr="008C75BE" w:rsidRDefault="00943F0B" w:rsidP="00943F0B">
      <w:pPr>
        <w:pStyle w:val="af7"/>
        <w:bidi/>
        <w:spacing w:line="276" w:lineRule="auto"/>
        <w:rPr>
          <w:rFonts w:ascii="Traditional Arabic" w:eastAsia="Times New Roman" w:hAnsi="Traditional Arabic" w:cs="Traditional Arabic"/>
          <w:b/>
          <w:bCs/>
          <w:sz w:val="28"/>
          <w:szCs w:val="28"/>
          <w:rtl/>
        </w:rPr>
      </w:pPr>
      <w:r w:rsidRPr="008C75BE">
        <w:rPr>
          <w:rFonts w:ascii="Traditional Arabic" w:eastAsia="Times New Roman" w:hAnsi="Traditional Arabic" w:cs="Traditional Arabic" w:hint="cs"/>
          <w:b/>
          <w:bCs/>
          <w:sz w:val="28"/>
          <w:szCs w:val="28"/>
          <w:rtl/>
        </w:rPr>
        <w:t xml:space="preserve">2.3.9.6 </w:t>
      </w:r>
      <w:r w:rsidRPr="008C75BE">
        <w:rPr>
          <w:rFonts w:ascii="Traditional Arabic" w:eastAsia="Times New Roman" w:hAnsi="Traditional Arabic" w:cs="Traditional Arabic"/>
          <w:b/>
          <w:bCs/>
          <w:sz w:val="28"/>
          <w:szCs w:val="28"/>
          <w:rtl/>
        </w:rPr>
        <w:t>إدارة المخاطر</w:t>
      </w:r>
    </w:p>
    <w:p w14:paraId="7237B806" w14:textId="18DA664F" w:rsidR="00ED631B" w:rsidRPr="00ED631B" w:rsidRDefault="00ED631B" w:rsidP="00ED631B">
      <w:pPr>
        <w:pStyle w:val="af7"/>
        <w:bidi/>
        <w:spacing w:line="276" w:lineRule="auto"/>
        <w:rPr>
          <w:rFonts w:ascii="Traditional Arabic" w:eastAsia="Times New Roman" w:hAnsi="Traditional Arabic" w:cs="Traditional Arabic"/>
          <w:sz w:val="28"/>
          <w:szCs w:val="28"/>
          <w:rtl/>
        </w:rPr>
      </w:pPr>
      <w:r w:rsidRPr="00ED631B">
        <w:rPr>
          <w:rFonts w:ascii="Traditional Arabic" w:eastAsia="Times New Roman" w:hAnsi="Traditional Arabic" w:cs="Traditional Arabic"/>
          <w:sz w:val="28"/>
          <w:szCs w:val="28"/>
          <w:rtl/>
        </w:rPr>
        <w:t>إدارة مخاطر سلسلة التوريد هي عملية منظمة لتحديد وتقييم وتخفيف الثغرات والأخطار التي قد تعطل تدفق البضائع والخدمات والمعلومات</w:t>
      </w:r>
      <w:r w:rsidRPr="00ED631B">
        <w:rPr>
          <w:rFonts w:ascii="Traditional Arabic" w:eastAsia="Times New Roman" w:hAnsi="Traditional Arabic" w:cs="Traditional Arabic"/>
          <w:sz w:val="28"/>
          <w:szCs w:val="28"/>
        </w:rPr>
        <w:t xml:space="preserve">. </w:t>
      </w:r>
      <w:r w:rsidRPr="00ED631B">
        <w:rPr>
          <w:rFonts w:ascii="Traditional Arabic" w:eastAsia="Times New Roman" w:hAnsi="Traditional Arabic" w:cs="Traditional Arabic"/>
          <w:sz w:val="28"/>
          <w:szCs w:val="28"/>
          <w:rtl/>
        </w:rPr>
        <w:t>تهدف هذه العملية إلى حماية استمرارية الأعمال، وتقليل الخسائر المالية، وتعزيز المرونة التشغيلية للشركات في مواجهة الأزمات المفاجئة</w:t>
      </w:r>
      <w:r w:rsidRPr="00ED631B">
        <w:rPr>
          <w:rFonts w:ascii="Traditional Arabic" w:eastAsia="Times New Roman" w:hAnsi="Traditional Arabic" w:cs="Traditional Arabic"/>
          <w:sz w:val="28"/>
          <w:szCs w:val="28"/>
        </w:rPr>
        <w:t>.</w:t>
      </w:r>
    </w:p>
    <w:p w14:paraId="5E9BBCA8" w14:textId="77777777" w:rsidR="00ED631B" w:rsidRPr="00ED631B" w:rsidRDefault="00ED631B" w:rsidP="00ED631B">
      <w:pPr>
        <w:pStyle w:val="af7"/>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مراحل إدارة المخاطر</w:t>
      </w:r>
    </w:p>
    <w:p w14:paraId="17A16A40" w14:textId="50E9ACC4" w:rsidR="00ED631B" w:rsidRPr="00ED631B" w:rsidRDefault="00ED631B" w:rsidP="00DE716E">
      <w:pPr>
        <w:pStyle w:val="af7"/>
        <w:numPr>
          <w:ilvl w:val="0"/>
          <w:numId w:val="145"/>
        </w:numPr>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كشف المشكلات المحتملة مثل تعثر الموردين أو الكوارث</w:t>
      </w:r>
      <w:r w:rsidRPr="00ED631B">
        <w:rPr>
          <w:rFonts w:ascii="Traditional Arabic" w:eastAsia="Times New Roman" w:hAnsi="Traditional Arabic" w:cs="Traditional Arabic"/>
          <w:sz w:val="28"/>
          <w:szCs w:val="28"/>
        </w:rPr>
        <w:t>.</w:t>
      </w:r>
    </w:p>
    <w:p w14:paraId="2675DE56" w14:textId="2621313E" w:rsidR="00ED631B" w:rsidRPr="00ED631B" w:rsidRDefault="00ED631B" w:rsidP="00DE716E">
      <w:pPr>
        <w:pStyle w:val="af7"/>
        <w:numPr>
          <w:ilvl w:val="0"/>
          <w:numId w:val="145"/>
        </w:numPr>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قياس احتمالية وقوع الخطر وحجم تأثيره على العمل</w:t>
      </w:r>
      <w:r w:rsidRPr="00ED631B">
        <w:rPr>
          <w:rFonts w:ascii="Traditional Arabic" w:eastAsia="Times New Roman" w:hAnsi="Traditional Arabic" w:cs="Traditional Arabic"/>
          <w:sz w:val="28"/>
          <w:szCs w:val="28"/>
        </w:rPr>
        <w:t>.</w:t>
      </w:r>
    </w:p>
    <w:p w14:paraId="12DF4EDB" w14:textId="47C0D175" w:rsidR="00ED631B" w:rsidRPr="00ED631B" w:rsidRDefault="00ED631B" w:rsidP="00DE716E">
      <w:pPr>
        <w:pStyle w:val="af7"/>
        <w:numPr>
          <w:ilvl w:val="0"/>
          <w:numId w:val="145"/>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وضع خطط بديلة وحلول فورية لتقليل الأضرار</w:t>
      </w:r>
      <w:r w:rsidRPr="00ED631B">
        <w:rPr>
          <w:rFonts w:ascii="Traditional Arabic" w:eastAsia="Times New Roman" w:hAnsi="Traditional Arabic" w:cs="Traditional Arabic"/>
          <w:sz w:val="28"/>
          <w:szCs w:val="28"/>
          <w:lang w:bidi="ar-EG"/>
        </w:rPr>
        <w:t>.</w:t>
      </w:r>
    </w:p>
    <w:p w14:paraId="1BE0D139" w14:textId="626ACCF2" w:rsidR="00ED631B" w:rsidRPr="00ED631B" w:rsidRDefault="00ED631B" w:rsidP="00DE716E">
      <w:pPr>
        <w:pStyle w:val="af7"/>
        <w:numPr>
          <w:ilvl w:val="0"/>
          <w:numId w:val="145"/>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متابعة الأداء وتحديث الخطط بانتظام</w:t>
      </w:r>
    </w:p>
    <w:p w14:paraId="1AC72AE3" w14:textId="77777777" w:rsidR="00ED631B" w:rsidRPr="00ED631B" w:rsidRDefault="00ED631B" w:rsidP="00ED631B">
      <w:pPr>
        <w:pStyle w:val="af7"/>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lastRenderedPageBreak/>
        <w:t>أنواع المخاطر الشائعة</w:t>
      </w:r>
    </w:p>
    <w:p w14:paraId="65C4FC43" w14:textId="6DBCA21C" w:rsidR="00ED631B" w:rsidRPr="00ED631B" w:rsidRDefault="00ED631B" w:rsidP="00DE716E">
      <w:pPr>
        <w:pStyle w:val="af7"/>
        <w:numPr>
          <w:ilvl w:val="0"/>
          <w:numId w:val="144"/>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تشغيلية</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hint="cs"/>
          <w:sz w:val="28"/>
          <w:szCs w:val="28"/>
          <w:rtl/>
          <w:lang w:bidi="ar-EG"/>
        </w:rPr>
        <w:t>مثل</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تأخير الشحن أو نقص المواد الخام</w:t>
      </w:r>
      <w:r w:rsidRPr="00ED631B">
        <w:rPr>
          <w:rFonts w:ascii="Traditional Arabic" w:eastAsia="Times New Roman" w:hAnsi="Traditional Arabic" w:cs="Traditional Arabic"/>
          <w:sz w:val="28"/>
          <w:szCs w:val="28"/>
          <w:lang w:bidi="ar-EG"/>
        </w:rPr>
        <w:t>.</w:t>
      </w:r>
    </w:p>
    <w:p w14:paraId="510E8036" w14:textId="12F99A86" w:rsidR="00ED631B" w:rsidRPr="00ED631B" w:rsidRDefault="00ED631B" w:rsidP="00DE716E">
      <w:pPr>
        <w:pStyle w:val="af7"/>
        <w:numPr>
          <w:ilvl w:val="0"/>
          <w:numId w:val="144"/>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مالية</w:t>
      </w:r>
      <w:r w:rsidRPr="00ED631B">
        <w:rPr>
          <w:rFonts w:ascii="Traditional Arabic" w:eastAsia="Times New Roman" w:hAnsi="Traditional Arabic" w:cs="Traditional Arabic" w:hint="cs"/>
          <w:sz w:val="28"/>
          <w:szCs w:val="28"/>
          <w:rtl/>
          <w:lang w:bidi="ar-EG"/>
        </w:rPr>
        <w:t xml:space="preserve"> مثل </w:t>
      </w:r>
      <w:r w:rsidRPr="00ED631B">
        <w:rPr>
          <w:rFonts w:ascii="Traditional Arabic" w:eastAsia="Times New Roman" w:hAnsi="Traditional Arabic" w:cs="Traditional Arabic"/>
          <w:sz w:val="28"/>
          <w:szCs w:val="28"/>
          <w:rtl/>
        </w:rPr>
        <w:t>فلاس الموردين أو تقلب الأسعار</w:t>
      </w:r>
      <w:r w:rsidRPr="00ED631B">
        <w:rPr>
          <w:rFonts w:ascii="Traditional Arabic" w:eastAsia="Times New Roman" w:hAnsi="Traditional Arabic" w:cs="Traditional Arabic"/>
          <w:sz w:val="28"/>
          <w:szCs w:val="28"/>
          <w:lang w:bidi="ar-EG"/>
        </w:rPr>
        <w:t>.</w:t>
      </w:r>
    </w:p>
    <w:p w14:paraId="34598AB5" w14:textId="6BDA7134" w:rsidR="00ED631B" w:rsidRPr="00ED631B" w:rsidRDefault="00ED631B" w:rsidP="00DE716E">
      <w:pPr>
        <w:pStyle w:val="af7"/>
        <w:numPr>
          <w:ilvl w:val="0"/>
          <w:numId w:val="144"/>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خارجية</w:t>
      </w:r>
      <w:r w:rsidRPr="00ED631B">
        <w:rPr>
          <w:rFonts w:ascii="Traditional Arabic" w:eastAsia="Times New Roman" w:hAnsi="Traditional Arabic" w:cs="Traditional Arabic" w:hint="cs"/>
          <w:sz w:val="28"/>
          <w:szCs w:val="28"/>
          <w:rtl/>
          <w:lang w:bidi="ar-EG"/>
        </w:rPr>
        <w:t xml:space="preserve"> مثل </w:t>
      </w:r>
      <w:r w:rsidRPr="00ED631B">
        <w:rPr>
          <w:rFonts w:ascii="Traditional Arabic" w:eastAsia="Times New Roman" w:hAnsi="Traditional Arabic" w:cs="Traditional Arabic"/>
          <w:sz w:val="28"/>
          <w:szCs w:val="28"/>
          <w:rtl/>
        </w:rPr>
        <w:t>لكوارث الطبيعية أو الاضطرابات السياسية</w:t>
      </w:r>
      <w:r w:rsidRPr="00ED631B">
        <w:rPr>
          <w:rFonts w:ascii="Traditional Arabic" w:eastAsia="Times New Roman" w:hAnsi="Traditional Arabic" w:cs="Traditional Arabic"/>
          <w:sz w:val="28"/>
          <w:szCs w:val="28"/>
          <w:lang w:bidi="ar-EG"/>
        </w:rPr>
        <w:t>.</w:t>
      </w:r>
    </w:p>
    <w:p w14:paraId="6A2B1B97" w14:textId="29F1C2F2" w:rsidR="00ED631B" w:rsidRPr="00ED631B" w:rsidRDefault="00ED631B" w:rsidP="00DE716E">
      <w:pPr>
        <w:pStyle w:val="af7"/>
        <w:numPr>
          <w:ilvl w:val="0"/>
          <w:numId w:val="144"/>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سيبرانية</w:t>
      </w:r>
      <w:r w:rsidRPr="00ED631B">
        <w:rPr>
          <w:rFonts w:ascii="Traditional Arabic" w:eastAsia="Times New Roman" w:hAnsi="Traditional Arabic" w:cs="Traditional Arabic" w:hint="cs"/>
          <w:sz w:val="28"/>
          <w:szCs w:val="28"/>
          <w:rtl/>
        </w:rPr>
        <w:t xml:space="preserve"> </w:t>
      </w:r>
      <w:r w:rsidRPr="00ED631B">
        <w:rPr>
          <w:rFonts w:ascii="Traditional Arabic" w:eastAsia="Times New Roman" w:hAnsi="Traditional Arabic" w:cs="Traditional Arabic" w:hint="cs"/>
          <w:sz w:val="28"/>
          <w:szCs w:val="28"/>
          <w:rtl/>
          <w:lang w:bidi="ar-EG"/>
        </w:rPr>
        <w:t>مثل</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الهجمات الرقمية على أنظمة التكنولوجيا</w:t>
      </w:r>
      <w:r w:rsidRPr="00ED631B">
        <w:rPr>
          <w:rFonts w:ascii="Traditional Arabic" w:eastAsia="Times New Roman" w:hAnsi="Traditional Arabic" w:cs="Traditional Arabic"/>
          <w:sz w:val="28"/>
          <w:szCs w:val="28"/>
          <w:lang w:bidi="ar-EG"/>
        </w:rPr>
        <w:t>.</w:t>
      </w:r>
    </w:p>
    <w:p w14:paraId="4F6E9CCB" w14:textId="77777777" w:rsidR="00ED631B" w:rsidRPr="00943F0B" w:rsidRDefault="00ED631B" w:rsidP="00ED631B">
      <w:pPr>
        <w:pStyle w:val="af7"/>
        <w:bidi/>
        <w:spacing w:line="276" w:lineRule="auto"/>
        <w:rPr>
          <w:rFonts w:ascii="Traditional Arabic" w:eastAsia="Times New Roman" w:hAnsi="Traditional Arabic" w:cs="Traditional Arabic"/>
          <w:b/>
          <w:bCs/>
          <w:sz w:val="28"/>
          <w:szCs w:val="28"/>
          <w:rtl/>
          <w:lang w:bidi="ar-EG"/>
        </w:rPr>
      </w:pPr>
    </w:p>
    <w:p w14:paraId="293FFDB7" w14:textId="65612D3C" w:rsidR="00943F0B" w:rsidRDefault="00943F0B" w:rsidP="00943F0B">
      <w:pPr>
        <w:pStyle w:val="af7"/>
        <w:bidi/>
        <w:spacing w:line="276" w:lineRule="auto"/>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2.3.9.7 </w:t>
      </w:r>
      <w:r w:rsidRPr="00943F0B">
        <w:rPr>
          <w:rFonts w:ascii="Traditional Arabic" w:eastAsia="Times New Roman" w:hAnsi="Traditional Arabic" w:cs="Traditional Arabic"/>
          <w:b/>
          <w:bCs/>
          <w:sz w:val="28"/>
          <w:szCs w:val="28"/>
          <w:rtl/>
          <w:lang w:bidi="ar-EG"/>
        </w:rPr>
        <w:t>الاستدامة والأداء البيئي</w:t>
      </w:r>
    </w:p>
    <w:p w14:paraId="46252623" w14:textId="475D57D0" w:rsidR="00ED631B" w:rsidRPr="00ED631B" w:rsidRDefault="00ED631B" w:rsidP="00ED631B">
      <w:pPr>
        <w:pStyle w:val="af7"/>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تعتمد الاستدامة في سلسلة التوريد على دمج المعايير البيئية والأخلاقية في جميع مراحل العمل، بدءاً من استخراج المواد الخام مروراً بالإنتاج والنقل وصولاً إلى إعادة التدوير</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يهدف تحسين الأداء البيئي إلى خفض الانبعاثات الكربونية، تقليل النفايات، ترشيد استهلاك الطاقة، والالتزام بالقوانين البيئية لتقليل الأثر المناخي وتعزيز القيمة الاقتصادية للمنشآت</w:t>
      </w:r>
    </w:p>
    <w:p w14:paraId="1A34F10C" w14:textId="77777777" w:rsidR="00ED631B" w:rsidRPr="00ED631B" w:rsidRDefault="00ED631B" w:rsidP="00ED631B">
      <w:pPr>
        <w:pStyle w:val="af7"/>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ممارسات الاستدامة البيئية</w:t>
      </w:r>
    </w:p>
    <w:p w14:paraId="7C101526" w14:textId="42038C16" w:rsidR="00ED631B" w:rsidRPr="00ED631B" w:rsidRDefault="00ED631B" w:rsidP="00ED631B">
      <w:pPr>
        <w:pStyle w:val="af7"/>
        <w:numPr>
          <w:ilvl w:val="0"/>
          <w:numId w:val="13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تحسين مسارات النقل والاعتماد على مركبات منخفضة الانبعاثات أو كهربائية</w:t>
      </w:r>
      <w:r w:rsidRPr="00ED631B">
        <w:rPr>
          <w:rFonts w:ascii="Traditional Arabic" w:eastAsia="Times New Roman" w:hAnsi="Traditional Arabic" w:cs="Traditional Arabic"/>
          <w:sz w:val="28"/>
          <w:szCs w:val="28"/>
          <w:lang w:bidi="ar-EG"/>
        </w:rPr>
        <w:t>.</w:t>
      </w:r>
    </w:p>
    <w:p w14:paraId="10085110" w14:textId="1D2209C7" w:rsidR="00ED631B" w:rsidRPr="00ED631B" w:rsidRDefault="00ED631B" w:rsidP="00ED631B">
      <w:pPr>
        <w:pStyle w:val="af7"/>
        <w:numPr>
          <w:ilvl w:val="0"/>
          <w:numId w:val="13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استخدام الطاقة الشمسية أو الرياح في المستودعات ومراكز التوزيع</w:t>
      </w:r>
      <w:r w:rsidRPr="00ED631B">
        <w:rPr>
          <w:rFonts w:ascii="Traditional Arabic" w:eastAsia="Times New Roman" w:hAnsi="Traditional Arabic" w:cs="Traditional Arabic"/>
          <w:sz w:val="28"/>
          <w:szCs w:val="28"/>
          <w:lang w:bidi="ar-EG"/>
        </w:rPr>
        <w:t>.</w:t>
      </w:r>
    </w:p>
    <w:p w14:paraId="2A1A88D6" w14:textId="3DDDCC58" w:rsidR="00ED631B" w:rsidRPr="00ED631B" w:rsidRDefault="00ED631B" w:rsidP="00ED631B">
      <w:pPr>
        <w:pStyle w:val="af7"/>
        <w:numPr>
          <w:ilvl w:val="0"/>
          <w:numId w:val="13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إعادة تدوير المنتجات وتقليل الهدر في المواد الخام</w:t>
      </w:r>
      <w:r w:rsidRPr="00ED631B">
        <w:rPr>
          <w:rFonts w:ascii="Traditional Arabic" w:eastAsia="Times New Roman" w:hAnsi="Traditional Arabic" w:cs="Traditional Arabic"/>
          <w:sz w:val="28"/>
          <w:szCs w:val="28"/>
          <w:lang w:bidi="ar-EG"/>
        </w:rPr>
        <w:t>.</w:t>
      </w:r>
    </w:p>
    <w:p w14:paraId="57005228" w14:textId="04D8C555" w:rsidR="00ED631B" w:rsidRPr="00ED631B" w:rsidRDefault="00ED631B" w:rsidP="00ED631B">
      <w:pPr>
        <w:pStyle w:val="af7"/>
        <w:numPr>
          <w:ilvl w:val="0"/>
          <w:numId w:val="13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اختيار موردين يلتزمون بمعايير حماية البيئة ويقللون من بصمتهم الكربونية</w:t>
      </w:r>
    </w:p>
    <w:p w14:paraId="425CAF42" w14:textId="77777777" w:rsidR="00ED631B" w:rsidRPr="00ED631B" w:rsidRDefault="00ED631B" w:rsidP="00ED631B">
      <w:pPr>
        <w:pStyle w:val="af7"/>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فوائد تحسين الأداء البيئي</w:t>
      </w:r>
    </w:p>
    <w:p w14:paraId="78BC51F0" w14:textId="087300E8" w:rsidR="00ED631B" w:rsidRPr="00ED631B" w:rsidRDefault="00ED631B" w:rsidP="00ED631B">
      <w:pPr>
        <w:pStyle w:val="af7"/>
        <w:numPr>
          <w:ilvl w:val="0"/>
          <w:numId w:val="137"/>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توفير استهلاك الطاقة والوقود والتقليل من تكاليف إدارة النفايات</w:t>
      </w:r>
      <w:r w:rsidRPr="00ED631B">
        <w:rPr>
          <w:rFonts w:ascii="Traditional Arabic" w:eastAsia="Times New Roman" w:hAnsi="Traditional Arabic" w:cs="Traditional Arabic"/>
          <w:sz w:val="28"/>
          <w:szCs w:val="28"/>
          <w:lang w:bidi="ar-EG"/>
        </w:rPr>
        <w:t>.</w:t>
      </w:r>
    </w:p>
    <w:p w14:paraId="6BA051A8" w14:textId="3C4D8449" w:rsidR="00ED631B" w:rsidRPr="00ED631B" w:rsidRDefault="00ED631B" w:rsidP="00ED631B">
      <w:pPr>
        <w:pStyle w:val="af7"/>
        <w:numPr>
          <w:ilvl w:val="0"/>
          <w:numId w:val="137"/>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تجنب المخالفات والغرام</w:t>
      </w:r>
      <w:r w:rsidRPr="00DE716E">
        <w:rPr>
          <w:rFonts w:ascii="Traditional Arabic" w:eastAsia="Times New Roman" w:hAnsi="Traditional Arabic" w:cs="Traditional Arabic" w:hint="cs"/>
          <w:sz w:val="28"/>
          <w:szCs w:val="28"/>
          <w:rtl/>
        </w:rPr>
        <w:t>ات</w:t>
      </w:r>
      <w:r w:rsidRPr="00ED631B">
        <w:rPr>
          <w:rFonts w:ascii="Traditional Arabic" w:eastAsia="Times New Roman" w:hAnsi="Traditional Arabic" w:cs="Traditional Arabic"/>
          <w:sz w:val="28"/>
          <w:szCs w:val="28"/>
          <w:rtl/>
        </w:rPr>
        <w:t xml:space="preserve"> الناتجة عن القوانين البيئية الصارمة</w:t>
      </w:r>
      <w:r w:rsidRPr="00ED631B">
        <w:rPr>
          <w:rFonts w:ascii="Traditional Arabic" w:eastAsia="Times New Roman" w:hAnsi="Traditional Arabic" w:cs="Traditional Arabic"/>
          <w:sz w:val="28"/>
          <w:szCs w:val="28"/>
          <w:lang w:bidi="ar-EG"/>
        </w:rPr>
        <w:t>.</w:t>
      </w:r>
    </w:p>
    <w:p w14:paraId="00698269" w14:textId="125148A6" w:rsidR="00ED631B" w:rsidRPr="00ED631B" w:rsidRDefault="00ED631B" w:rsidP="00ED631B">
      <w:pPr>
        <w:pStyle w:val="af7"/>
        <w:numPr>
          <w:ilvl w:val="0"/>
          <w:numId w:val="137"/>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تعزيز صورة العلامة التجارية كجهة مسؤولة مجتمعياً وبيئياً</w:t>
      </w:r>
    </w:p>
    <w:p w14:paraId="20A94DEA" w14:textId="77777777" w:rsidR="00ED631B" w:rsidRDefault="00ED631B" w:rsidP="00ED631B">
      <w:pPr>
        <w:pStyle w:val="af7"/>
        <w:bidi/>
        <w:spacing w:line="276" w:lineRule="auto"/>
        <w:rPr>
          <w:rFonts w:ascii="Traditional Arabic" w:eastAsia="Times New Roman" w:hAnsi="Traditional Arabic" w:cs="Traditional Arabic"/>
          <w:b/>
          <w:bCs/>
          <w:sz w:val="28"/>
          <w:szCs w:val="28"/>
          <w:rtl/>
          <w:lang w:bidi="ar-EG"/>
        </w:rPr>
      </w:pPr>
    </w:p>
    <w:p w14:paraId="25E91558" w14:textId="77777777" w:rsidR="008C75BE" w:rsidRPr="00943F0B" w:rsidRDefault="008C75BE" w:rsidP="008C75BE">
      <w:pPr>
        <w:pStyle w:val="af7"/>
        <w:bidi/>
        <w:spacing w:line="276" w:lineRule="auto"/>
        <w:rPr>
          <w:rFonts w:ascii="Traditional Arabic" w:eastAsia="Times New Roman" w:hAnsi="Traditional Arabic" w:cs="Traditional Arabic"/>
          <w:b/>
          <w:bCs/>
          <w:sz w:val="28"/>
          <w:szCs w:val="28"/>
          <w:rtl/>
          <w:lang w:bidi="ar-EG"/>
        </w:rPr>
      </w:pPr>
    </w:p>
    <w:p w14:paraId="16F51CAA" w14:textId="08D6229B" w:rsidR="00943F0B" w:rsidRPr="00943F0B" w:rsidRDefault="00DE716E" w:rsidP="00943F0B">
      <w:pPr>
        <w:pStyle w:val="af7"/>
        <w:bidi/>
        <w:spacing w:line="276" w:lineRule="auto"/>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lastRenderedPageBreak/>
        <w:t xml:space="preserve"> </w:t>
      </w:r>
      <w:r w:rsidR="00943F0B">
        <w:rPr>
          <w:rFonts w:ascii="Traditional Arabic" w:eastAsia="Times New Roman" w:hAnsi="Traditional Arabic" w:cs="Traditional Arabic" w:hint="cs"/>
          <w:b/>
          <w:bCs/>
          <w:sz w:val="28"/>
          <w:szCs w:val="28"/>
          <w:rtl/>
          <w:lang w:bidi="ar-EG"/>
        </w:rPr>
        <w:t>2.3.9.8</w:t>
      </w:r>
      <w:r w:rsidR="00943F0B" w:rsidRPr="00943F0B">
        <w:rPr>
          <w:rFonts w:ascii="Traditional Arabic" w:eastAsia="Times New Roman" w:hAnsi="Traditional Arabic" w:cs="Traditional Arabic"/>
          <w:b/>
          <w:bCs/>
          <w:sz w:val="28"/>
          <w:szCs w:val="28"/>
          <w:rtl/>
          <w:lang w:bidi="ar-EG"/>
        </w:rPr>
        <w:t>رضا العملاء وأداء الخدمة</w:t>
      </w:r>
    </w:p>
    <w:p w14:paraId="0C796A46" w14:textId="3B8EEC83" w:rsidR="00DE716E" w:rsidRPr="00DE716E" w:rsidRDefault="00DE716E" w:rsidP="00DE716E">
      <w:p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 xml:space="preserve">يرتبط رضا العملاء ارتباطاً وثيقاً بأداء الخدمة في إدارة سلسلة التوريد؛ حيث تضمن العمليات اللوجستية الناجحة توصيل السلع للعملاء في الوقت المحدد وبحالة ممتازة. يؤدي تحسين سرعة التسليم ودقة الطلبات إلى رفع مستوى رضا العملاء وبناء ولاء طويل الأجل </w:t>
      </w:r>
      <w:r>
        <w:rPr>
          <w:rFonts w:ascii="Traditional Arabic" w:eastAsia="Times New Roman" w:hAnsi="Traditional Arabic" w:cs="Traditional Arabic" w:hint="cs"/>
          <w:sz w:val="28"/>
          <w:szCs w:val="28"/>
          <w:rtl/>
        </w:rPr>
        <w:t>للعلامة التجارية</w:t>
      </w:r>
      <w:r w:rsidRPr="00DE716E">
        <w:rPr>
          <w:rFonts w:ascii="Traditional Arabic" w:eastAsia="Times New Roman" w:hAnsi="Traditional Arabic" w:cs="Traditional Arabic"/>
          <w:sz w:val="28"/>
          <w:szCs w:val="28"/>
          <w:lang w:bidi="ar-EG"/>
        </w:rPr>
        <w:t>.</w:t>
      </w:r>
    </w:p>
    <w:p w14:paraId="28EEBF0C" w14:textId="77777777" w:rsidR="00DE716E" w:rsidRPr="00DE716E" w:rsidRDefault="00DE716E" w:rsidP="00DE716E">
      <w:pPr>
        <w:bidi/>
        <w:spacing w:after="200" w:line="360" w:lineRule="auto"/>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b/>
          <w:bCs/>
          <w:sz w:val="28"/>
          <w:szCs w:val="28"/>
          <w:rtl/>
        </w:rPr>
        <w:t>أهمية أداء الخدمة</w:t>
      </w:r>
    </w:p>
    <w:p w14:paraId="6A23EB00" w14:textId="55731173" w:rsidR="00DE716E" w:rsidRPr="00DE716E" w:rsidRDefault="00DE716E" w:rsidP="00DE716E">
      <w:pPr>
        <w:pStyle w:val="a3"/>
        <w:numPr>
          <w:ilvl w:val="0"/>
          <w:numId w:val="143"/>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الالتزام بالمواعيد المحددة يقلل شكاوى العملاء</w:t>
      </w:r>
      <w:r w:rsidRPr="00DE716E">
        <w:rPr>
          <w:rFonts w:ascii="Traditional Arabic" w:eastAsia="Times New Roman" w:hAnsi="Traditional Arabic" w:cs="Traditional Arabic"/>
          <w:sz w:val="28"/>
          <w:szCs w:val="28"/>
          <w:lang w:bidi="ar-EG"/>
        </w:rPr>
        <w:t>.</w:t>
      </w:r>
    </w:p>
    <w:p w14:paraId="7EFB4F50" w14:textId="7904A279" w:rsidR="00DE716E" w:rsidRPr="00DE716E" w:rsidRDefault="00DE716E" w:rsidP="00DE716E">
      <w:pPr>
        <w:pStyle w:val="a3"/>
        <w:numPr>
          <w:ilvl w:val="0"/>
          <w:numId w:val="143"/>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تسليم المنتجات الصحيحة بدون أخطاء أو تلف</w:t>
      </w:r>
      <w:r w:rsidRPr="00DE716E">
        <w:rPr>
          <w:rFonts w:ascii="Traditional Arabic" w:eastAsia="Times New Roman" w:hAnsi="Traditional Arabic" w:cs="Traditional Arabic"/>
          <w:sz w:val="28"/>
          <w:szCs w:val="28"/>
          <w:lang w:bidi="ar-EG"/>
        </w:rPr>
        <w:t>.</w:t>
      </w:r>
    </w:p>
    <w:p w14:paraId="6742FCD7" w14:textId="77777777" w:rsidR="00DE716E" w:rsidRPr="00DE716E" w:rsidRDefault="00DE716E" w:rsidP="00DE716E">
      <w:pPr>
        <w:pStyle w:val="a3"/>
        <w:numPr>
          <w:ilvl w:val="0"/>
          <w:numId w:val="143"/>
        </w:numPr>
        <w:bidi/>
        <w:spacing w:after="200" w:line="360" w:lineRule="auto"/>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sz w:val="28"/>
          <w:szCs w:val="28"/>
          <w:rtl/>
        </w:rPr>
        <w:t>تقليل وقت انتظار العميل للحصول على طلبه</w:t>
      </w:r>
      <w:r w:rsidRPr="00DE716E">
        <w:rPr>
          <w:rFonts w:ascii="Traditional Arabic" w:eastAsia="Times New Roman" w:hAnsi="Traditional Arabic" w:cs="Traditional Arabic"/>
          <w:sz w:val="28"/>
          <w:szCs w:val="28"/>
          <w:lang w:bidi="ar-EG"/>
        </w:rPr>
        <w:t xml:space="preserve">. </w:t>
      </w:r>
    </w:p>
    <w:p w14:paraId="55D02251" w14:textId="59B09B4F" w:rsidR="00DE716E" w:rsidRPr="00DE716E" w:rsidRDefault="00DE716E" w:rsidP="00DE716E">
      <w:pPr>
        <w:bidi/>
        <w:spacing w:after="200" w:line="360" w:lineRule="auto"/>
        <w:ind w:left="360"/>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b/>
          <w:bCs/>
          <w:sz w:val="28"/>
          <w:szCs w:val="28"/>
          <w:rtl/>
        </w:rPr>
        <w:t>طرق تحسين رضا العملاء</w:t>
      </w:r>
    </w:p>
    <w:p w14:paraId="2CC15ACA" w14:textId="2BB0EF78" w:rsidR="00DE716E" w:rsidRPr="00DE716E" w:rsidRDefault="00DE716E" w:rsidP="00DE716E">
      <w:pPr>
        <w:pStyle w:val="a3"/>
        <w:numPr>
          <w:ilvl w:val="0"/>
          <w:numId w:val="142"/>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 xml:space="preserve">استخدام التقنيات الحديثة وتتبع الشحنات </w:t>
      </w:r>
      <w:r w:rsidRPr="00DE716E">
        <w:rPr>
          <w:rFonts w:ascii="Traditional Arabic" w:eastAsia="Times New Roman" w:hAnsi="Traditional Arabic" w:cs="Traditional Arabic" w:hint="cs"/>
          <w:sz w:val="28"/>
          <w:szCs w:val="28"/>
          <w:rtl/>
          <w:lang w:bidi="ar-EG"/>
        </w:rPr>
        <w:t>بشكل مباشر</w:t>
      </w:r>
      <w:r w:rsidRPr="00DE716E">
        <w:rPr>
          <w:rFonts w:ascii="Traditional Arabic" w:eastAsia="Times New Roman" w:hAnsi="Traditional Arabic" w:cs="Traditional Arabic"/>
          <w:sz w:val="28"/>
          <w:szCs w:val="28"/>
          <w:lang w:bidi="ar-EG"/>
        </w:rPr>
        <w:t>.</w:t>
      </w:r>
    </w:p>
    <w:p w14:paraId="10C4C2C4" w14:textId="77777777" w:rsidR="00DE716E" w:rsidRPr="00DE716E" w:rsidRDefault="00DE716E" w:rsidP="00DE716E">
      <w:pPr>
        <w:pStyle w:val="a3"/>
        <w:numPr>
          <w:ilvl w:val="0"/>
          <w:numId w:val="142"/>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تدريب فرق خدمة العملاء على العمليات اللوجستية لتقديم حلول دقيقة</w:t>
      </w:r>
      <w:r w:rsidRPr="00DE716E">
        <w:rPr>
          <w:rFonts w:ascii="Traditional Arabic" w:eastAsia="Times New Roman" w:hAnsi="Traditional Arabic" w:cs="Traditional Arabic"/>
          <w:sz w:val="28"/>
          <w:szCs w:val="28"/>
          <w:lang w:bidi="ar-EG"/>
        </w:rPr>
        <w:t>.</w:t>
      </w:r>
    </w:p>
    <w:p w14:paraId="67708256" w14:textId="77777777" w:rsidR="00DE716E" w:rsidRPr="00DE716E" w:rsidRDefault="00DE716E" w:rsidP="00DE716E">
      <w:pPr>
        <w:pStyle w:val="a3"/>
        <w:numPr>
          <w:ilvl w:val="0"/>
          <w:numId w:val="142"/>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بناء علاقات قوية ومرنة مع الموردين لضمان استمرارية التوريد</w:t>
      </w:r>
    </w:p>
    <w:p w14:paraId="1642CF47" w14:textId="77777777" w:rsidR="00943F0B" w:rsidRPr="00DE716E" w:rsidRDefault="00943F0B" w:rsidP="00943F0B">
      <w:pPr>
        <w:bidi/>
        <w:spacing w:after="200" w:line="360" w:lineRule="auto"/>
        <w:jc w:val="both"/>
        <w:rPr>
          <w:rFonts w:ascii="Traditional Arabic" w:eastAsia="Times New Roman" w:hAnsi="Traditional Arabic" w:cs="Traditional Arabic"/>
          <w:sz w:val="28"/>
          <w:szCs w:val="28"/>
          <w:rtl/>
          <w:lang w:bidi="ar-EG"/>
        </w:rPr>
      </w:pPr>
    </w:p>
    <w:p w14:paraId="5AA5D6F2" w14:textId="5C87E8B8" w:rsidR="00CC583E" w:rsidRPr="00584781" w:rsidRDefault="00B14635" w:rsidP="00546F1A">
      <w:pPr>
        <w:bidi/>
        <w:spacing w:after="200" w:line="360" w:lineRule="auto"/>
        <w:jc w:val="both"/>
        <w:rPr>
          <w:rFonts w:ascii="Traditional Arabic" w:eastAsia="Times New Roman" w:hAnsi="Traditional Arabic" w:cs="Traditional Arabic"/>
          <w:b/>
          <w:bCs/>
          <w:sz w:val="32"/>
          <w:szCs w:val="32"/>
          <w:rtl/>
          <w:lang w:bidi="ar-EG"/>
        </w:rPr>
      </w:pPr>
      <w:r w:rsidRPr="00584781">
        <w:rPr>
          <w:rFonts w:ascii="Traditional Arabic" w:eastAsia="Times New Roman" w:hAnsi="Traditional Arabic" w:cs="Traditional Arabic" w:hint="cs"/>
          <w:b/>
          <w:bCs/>
          <w:sz w:val="32"/>
          <w:szCs w:val="32"/>
          <w:rtl/>
          <w:lang w:bidi="ar-EG"/>
        </w:rPr>
        <w:t xml:space="preserve">2.3.10 </w:t>
      </w:r>
      <w:r w:rsidR="00CC583E" w:rsidRPr="00584781">
        <w:rPr>
          <w:rFonts w:ascii="Traditional Arabic" w:eastAsia="Times New Roman" w:hAnsi="Traditional Arabic" w:cs="Traditional Arabic" w:hint="cs"/>
          <w:b/>
          <w:bCs/>
          <w:sz w:val="32"/>
          <w:szCs w:val="32"/>
          <w:rtl/>
          <w:lang w:bidi="ar-EG"/>
        </w:rPr>
        <w:t>النظريات العلمية المفسرة لسلسلة التوريد</w:t>
      </w:r>
    </w:p>
    <w:p w14:paraId="5183603C" w14:textId="5B90497E" w:rsidR="00CC583E"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تستند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إلى مجموعة من النظريات العلمية والاستراتيجية التي تفسر كيفية تحسين تدفق المواد، والخدمات، والمعلومات، وأبرزها</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المنظور القائم على الموارد</w:t>
      </w:r>
      <w:r w:rsidRPr="00584781">
        <w:rPr>
          <w:rFonts w:ascii="Traditional Arabic" w:eastAsia="Times New Roman" w:hAnsi="Traditional Arabic" w:cs="Traditional Arabic" w:hint="cs"/>
          <w:sz w:val="28"/>
          <w:szCs w:val="28"/>
          <w:lang w:bidi="ar-EG"/>
        </w:rPr>
        <w:t xml:space="preserve"> (RBV)</w:t>
      </w:r>
      <w:r w:rsidRPr="00584781">
        <w:rPr>
          <w:rFonts w:ascii="Traditional Arabic" w:eastAsia="Times New Roman" w:hAnsi="Traditional Arabic" w:cs="Traditional Arabic" w:hint="cs"/>
          <w:sz w:val="28"/>
          <w:szCs w:val="28"/>
          <w:rtl/>
        </w:rPr>
        <w:t>، نظرية تكلفة المعاملات</w:t>
      </w:r>
      <w:r w:rsidRPr="00584781">
        <w:rPr>
          <w:rFonts w:ascii="Traditional Arabic" w:eastAsia="Times New Roman" w:hAnsi="Traditional Arabic" w:cs="Traditional Arabic" w:hint="cs"/>
          <w:sz w:val="28"/>
          <w:szCs w:val="28"/>
          <w:lang w:bidi="ar-EG"/>
        </w:rPr>
        <w:t xml:space="preserve"> (TCA)</w:t>
      </w:r>
      <w:r w:rsidRPr="00584781">
        <w:rPr>
          <w:rFonts w:ascii="Traditional Arabic" w:eastAsia="Times New Roman" w:hAnsi="Traditional Arabic" w:cs="Traditional Arabic" w:hint="cs"/>
          <w:sz w:val="28"/>
          <w:szCs w:val="28"/>
          <w:rtl/>
        </w:rPr>
        <w:t>، والنظرية القائمة على المعرفة</w:t>
      </w:r>
      <w:r w:rsidRPr="00584781">
        <w:rPr>
          <w:rFonts w:ascii="Traditional Arabic" w:eastAsia="Times New Roman" w:hAnsi="Traditional Arabic" w:cs="Traditional Arabic" w:hint="cs"/>
          <w:sz w:val="28"/>
          <w:szCs w:val="28"/>
          <w:lang w:bidi="ar-EG"/>
        </w:rPr>
        <w:t xml:space="preserve"> (KBV).</w:t>
      </w:r>
    </w:p>
    <w:p w14:paraId="380FD037" w14:textId="77777777" w:rsidR="00CC583E" w:rsidRPr="00584781" w:rsidRDefault="00CC583E" w:rsidP="00546F1A">
      <w:pPr>
        <w:bidi/>
        <w:spacing w:after="200" w:line="360" w:lineRule="auto"/>
        <w:jc w:val="both"/>
        <w:rPr>
          <w:rFonts w:ascii="Traditional Arabic" w:eastAsia="Times New Roman" w:hAnsi="Traditional Arabic" w:cs="Traditional Arabic"/>
          <w:b/>
          <w:bCs/>
          <w:sz w:val="28"/>
          <w:szCs w:val="28"/>
          <w:lang w:bidi="ar-EG"/>
        </w:rPr>
      </w:pPr>
      <w:r w:rsidRPr="00584781">
        <w:rPr>
          <w:rFonts w:ascii="Traditional Arabic" w:eastAsia="Times New Roman" w:hAnsi="Traditional Arabic" w:cs="Traditional Arabic" w:hint="cs"/>
          <w:b/>
          <w:bCs/>
          <w:sz w:val="28"/>
          <w:szCs w:val="28"/>
          <w:rtl/>
        </w:rPr>
        <w:t>النظريات الأساسية لسلسلة التوريد</w:t>
      </w:r>
    </w:p>
    <w:p w14:paraId="66C487EA" w14:textId="65447AAF" w:rsidR="009412D9"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المنظور القائم على الموارد</w:t>
      </w:r>
      <w:r w:rsidRPr="00584781">
        <w:rPr>
          <w:rFonts w:ascii="Traditional Arabic" w:eastAsia="Times New Roman" w:hAnsi="Traditional Arabic" w:cs="Traditional Arabic" w:hint="cs"/>
          <w:b/>
          <w:bCs/>
          <w:sz w:val="28"/>
          <w:szCs w:val="28"/>
          <w:lang w:bidi="ar-EG"/>
        </w:rPr>
        <w:t xml:space="preserve"> </w:t>
      </w:r>
      <w:r w:rsidR="002C7363"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b/>
          <w:bCs/>
          <w:sz w:val="28"/>
          <w:szCs w:val="28"/>
          <w:lang w:bidi="ar-EG"/>
        </w:rPr>
        <w:t>(RBV)</w:t>
      </w:r>
      <w:r w:rsidRPr="00584781">
        <w:rPr>
          <w:rFonts w:ascii="Traditional Arabic" w:eastAsia="Times New Roman" w:hAnsi="Traditional Arabic" w:cs="Traditional Arabic" w:hint="cs"/>
          <w:sz w:val="28"/>
          <w:szCs w:val="28"/>
          <w:lang w:bidi="ar-EG"/>
        </w:rPr>
        <w:t xml:space="preserve"> </w:t>
      </w:r>
    </w:p>
    <w:p w14:paraId="2B7CE4AF" w14:textId="5588C4D8" w:rsidR="0084209F" w:rsidRPr="00584781" w:rsidRDefault="009412D9"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lastRenderedPageBreak/>
        <w:t>المنظور القائم على الموارد (</w:t>
      </w:r>
      <w:r w:rsidRPr="00584781">
        <w:rPr>
          <w:rFonts w:ascii="Traditional Arabic" w:eastAsia="Times New Roman" w:hAnsi="Traditional Arabic" w:cs="Traditional Arabic" w:hint="cs"/>
          <w:sz w:val="28"/>
          <w:szCs w:val="28"/>
          <w:lang w:bidi="ar-EG"/>
        </w:rPr>
        <w:t>RBV</w:t>
      </w:r>
      <w:r w:rsidRPr="00584781">
        <w:rPr>
          <w:rFonts w:ascii="Traditional Arabic" w:eastAsia="Times New Roman" w:hAnsi="Traditional Arabic" w:cs="Traditional Arabic" w:hint="cs"/>
          <w:sz w:val="28"/>
          <w:szCs w:val="28"/>
          <w:rtl/>
          <w:lang w:bidi="ar-EG"/>
        </w:rPr>
        <w:t>) في سلسلة التوريد هو إطار استراتيجي يركز على استثمار الموارد والقدرات الداخلية للمنظمة لتحقيق ميزة تنافسية مستدامة، ويعتمد على معايير الموارد القيمة والنادرة والفريدة، ويمتد لتشمل شبكات التوريد المشتركة وي</w:t>
      </w:r>
      <w:r w:rsidR="00CC583E" w:rsidRPr="00584781">
        <w:rPr>
          <w:rFonts w:ascii="Traditional Arabic" w:eastAsia="Times New Roman" w:hAnsi="Traditional Arabic" w:cs="Traditional Arabic" w:hint="cs"/>
          <w:sz w:val="28"/>
          <w:szCs w:val="28"/>
          <w:rtl/>
        </w:rPr>
        <w:t>ركز على استغلال الموارد والقدرات الداخلية للشركة لتحقيق ميزة تنافسي</w:t>
      </w:r>
      <w:r w:rsidR="0084209F" w:rsidRPr="00584781">
        <w:rPr>
          <w:rFonts w:ascii="Traditional Arabic" w:eastAsia="Times New Roman" w:hAnsi="Traditional Arabic" w:cs="Traditional Arabic" w:hint="cs"/>
          <w:sz w:val="28"/>
          <w:szCs w:val="28"/>
          <w:rtl/>
          <w:lang w:bidi="ar-EG"/>
        </w:rPr>
        <w:t xml:space="preserve">ة </w:t>
      </w:r>
      <w:r w:rsidR="0084209F" w:rsidRPr="00584781">
        <w:rPr>
          <w:rFonts w:ascii="Traditional Arabic" w:hAnsi="Traditional Arabic" w:cs="Traditional Arabic" w:hint="cs"/>
          <w:sz w:val="28"/>
          <w:szCs w:val="28"/>
          <w:lang w:bidi="ar-EG"/>
        </w:rPr>
        <w:t>Pimenidis, &amp; Tonkin, 2021)</w:t>
      </w:r>
      <w:r w:rsidR="0084209F" w:rsidRPr="00584781">
        <w:rPr>
          <w:rFonts w:ascii="Traditional Arabic" w:hAnsi="Traditional Arabic" w:cs="Traditional Arabic" w:hint="cs"/>
          <w:sz w:val="28"/>
          <w:szCs w:val="28"/>
          <w:rtl/>
          <w:lang w:bidi="ar-EG"/>
        </w:rPr>
        <w:t>)</w:t>
      </w:r>
    </w:p>
    <w:p w14:paraId="0217BC47" w14:textId="10B7A960" w:rsidR="00C02E4E" w:rsidRPr="00584781" w:rsidRDefault="00C02E4E"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عند تطبيق هذا المنظور على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w:t>
      </w:r>
      <w:r w:rsidRPr="00584781">
        <w:rPr>
          <w:rFonts w:ascii="Traditional Arabic" w:eastAsia="Times New Roman" w:hAnsi="Traditional Arabic" w:cs="Traditional Arabic" w:hint="cs"/>
          <w:sz w:val="28"/>
          <w:szCs w:val="28"/>
          <w:lang w:bidi="ar-EG"/>
        </w:rPr>
        <w:t>SCM</w:t>
      </w:r>
      <w:r w:rsidRPr="00584781">
        <w:rPr>
          <w:rFonts w:ascii="Traditional Arabic" w:eastAsia="Times New Roman" w:hAnsi="Traditional Arabic" w:cs="Traditional Arabic" w:hint="cs"/>
          <w:sz w:val="28"/>
          <w:szCs w:val="28"/>
          <w:rtl/>
          <w:lang w:bidi="ar-EG"/>
        </w:rPr>
        <w:t>)، يتحول التركيز من مجرد خفض التكاليف التشغيلية إلى تطوير ودمج موارد مشتركة عابرة للحدود التنظيمية (بين الموردين، الشركة، والموزعين) لخلق قيمة يصعب على المنافسين تقليدها</w:t>
      </w:r>
      <w:r w:rsidR="0084209F" w:rsidRPr="00584781">
        <w:rPr>
          <w:rFonts w:ascii="Traditional Arabic" w:eastAsia="Times New Roman" w:hAnsi="Traditional Arabic" w:cs="Traditional Arabic" w:hint="cs"/>
          <w:sz w:val="28"/>
          <w:szCs w:val="28"/>
          <w:rtl/>
          <w:lang w:bidi="ar-EG"/>
        </w:rPr>
        <w:t xml:space="preserve"> </w:t>
      </w:r>
    </w:p>
    <w:p w14:paraId="3E38D08B" w14:textId="7AF47EBD" w:rsidR="00C02E4E" w:rsidRPr="00584781" w:rsidRDefault="00C02E4E" w:rsidP="00546F1A">
      <w:p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أنواع الموارد في سلسلة التوريد وفقاً لـ</w:t>
      </w:r>
      <w:r w:rsidRPr="00584781">
        <w:rPr>
          <w:rFonts w:ascii="Traditional Arabic" w:eastAsia="Times New Roman" w:hAnsi="Traditional Arabic" w:cs="Traditional Arabic" w:hint="cs"/>
          <w:sz w:val="28"/>
          <w:szCs w:val="28"/>
          <w:lang w:bidi="ar-EG"/>
        </w:rPr>
        <w:t xml:space="preserve"> RBV</w:t>
      </w:r>
      <w:r w:rsidR="00727207" w:rsidRPr="00584781">
        <w:rPr>
          <w:rFonts w:ascii="Traditional Arabic" w:eastAsia="Times New Roman" w:hAnsi="Traditional Arabic" w:cs="Traditional Arabic" w:hint="cs"/>
          <w:sz w:val="28"/>
          <w:szCs w:val="28"/>
          <w:rtl/>
          <w:lang w:bidi="ar-EG"/>
        </w:rPr>
        <w:t>:</w:t>
      </w:r>
    </w:p>
    <w:p w14:paraId="5E45D6D1" w14:textId="10AF048F" w:rsidR="0084209F" w:rsidRPr="00584781" w:rsidRDefault="00C02E4E"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تنقسم الموارد داخل الشبكة إلى فئتين رئيسيتين</w:t>
      </w:r>
      <w:r w:rsidRPr="00584781">
        <w:rPr>
          <w:rFonts w:ascii="Traditional Arabic" w:eastAsia="Times New Roman" w:hAnsi="Traditional Arabic" w:cs="Traditional Arabic" w:hint="cs"/>
          <w:sz w:val="28"/>
          <w:szCs w:val="28"/>
          <w:lang w:bidi="ar-EG"/>
        </w:rPr>
        <w:t>:</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727A993B" w14:textId="5B353AF9" w:rsidR="00C02E4E" w:rsidRPr="00584781" w:rsidRDefault="00C02E4E">
      <w:pPr>
        <w:numPr>
          <w:ilvl w:val="0"/>
          <w:numId w:val="85"/>
        </w:num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موارد مادية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تشمل البنية التحتية للمستودعات، أساطيل النقل المتطورة، تكنولوجيا التصنيع، وأنظمة تكنولوجيا المعلومات المشتركة</w:t>
      </w:r>
    </w:p>
    <w:p w14:paraId="64555CF9" w14:textId="242446F0" w:rsidR="00C02E4E" w:rsidRPr="00584781" w:rsidRDefault="00C02E4E">
      <w:pPr>
        <w:numPr>
          <w:ilvl w:val="0"/>
          <w:numId w:val="85"/>
        </w:num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موارد غير مادية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وهي الأكثر قيمة وتشمل العلاقات القائمة على الثقة بين الشركاء، تبادل المعرفة الضمنية، ثقافة التعاون المرنة، وسمعة سلسلة التوريد في الالتزام بالجودة والتوقيت</w:t>
      </w:r>
    </w:p>
    <w:p w14:paraId="73AA7479" w14:textId="39DCB611" w:rsidR="00C02E4E" w:rsidRPr="00584781" w:rsidRDefault="00C02E4E" w:rsidP="00546F1A">
      <w:pPr>
        <w:tabs>
          <w:tab w:val="left" w:pos="903"/>
        </w:tabs>
        <w:bidi/>
        <w:spacing w:line="360" w:lineRule="auto"/>
        <w:rPr>
          <w:rFonts w:ascii="Traditional Arabic" w:eastAsia="Times New Roman" w:hAnsi="Traditional Arabic" w:cs="Traditional Arabic"/>
          <w:sz w:val="28"/>
          <w:szCs w:val="28"/>
          <w:lang w:bidi="ar-EG"/>
        </w:rPr>
      </w:pPr>
    </w:p>
    <w:p w14:paraId="0D78415C" w14:textId="3B5F4C95" w:rsidR="00C02E4E"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تكلفة المعاملات</w:t>
      </w:r>
      <w:r w:rsidRPr="00584781">
        <w:rPr>
          <w:rFonts w:ascii="Traditional Arabic" w:eastAsia="Times New Roman" w:hAnsi="Traditional Arabic" w:cs="Traditional Arabic" w:hint="cs"/>
          <w:b/>
          <w:bCs/>
          <w:sz w:val="28"/>
          <w:szCs w:val="28"/>
          <w:lang w:bidi="ar-EG"/>
        </w:rPr>
        <w:t xml:space="preserve"> (TCA)</w:t>
      </w:r>
      <w:r w:rsidRPr="00584781">
        <w:rPr>
          <w:rFonts w:ascii="Traditional Arabic" w:eastAsia="Times New Roman" w:hAnsi="Traditional Arabic" w:cs="Traditional Arabic" w:hint="cs"/>
          <w:sz w:val="28"/>
          <w:szCs w:val="28"/>
          <w:lang w:bidi="ar-EG"/>
        </w:rPr>
        <w:t xml:space="preserve"> </w:t>
      </w:r>
    </w:p>
    <w:p w14:paraId="7093BEFD" w14:textId="2EB69149" w:rsidR="00CC583E" w:rsidRPr="00584781" w:rsidRDefault="00C02E4E" w:rsidP="00546F1A">
      <w:pPr>
        <w:bidi/>
        <w:spacing w:after="200" w:line="360" w:lineRule="auto"/>
        <w:ind w:left="36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تستخدم نظرية تكلفة المعاملات (</w:t>
      </w:r>
      <w:r w:rsidRPr="00584781">
        <w:rPr>
          <w:rFonts w:ascii="Traditional Arabic" w:eastAsia="Times New Roman" w:hAnsi="Traditional Arabic" w:cs="Traditional Arabic" w:hint="cs"/>
          <w:sz w:val="28"/>
          <w:szCs w:val="28"/>
        </w:rPr>
        <w:t>TCA</w:t>
      </w:r>
      <w:r w:rsidRPr="00584781">
        <w:rPr>
          <w:rFonts w:ascii="Traditional Arabic" w:eastAsia="Times New Roman" w:hAnsi="Traditional Arabic" w:cs="Traditional Arabic" w:hint="cs"/>
          <w:sz w:val="28"/>
          <w:szCs w:val="28"/>
          <w:rtl/>
        </w:rPr>
        <w:t>) في سلسلة التوريد لفهم وتقييم التكاليف المرتبطة بتبادل السلع والخدمات. تركز النظرية على قرار الشراء من السوق الخارجي مقابل الإنتاج الداخلي، وتحديد أفضل طريقة لتقليل النفقات والمخاطر وت</w:t>
      </w:r>
      <w:r w:rsidR="00CC583E" w:rsidRPr="00584781">
        <w:rPr>
          <w:rFonts w:ascii="Traditional Arabic" w:eastAsia="Times New Roman" w:hAnsi="Traditional Arabic" w:cs="Traditional Arabic" w:hint="cs"/>
          <w:sz w:val="28"/>
          <w:szCs w:val="28"/>
          <w:rtl/>
        </w:rPr>
        <w:t>هتم بتقليل التكاليف المرتبطة بعمليات الشراء، التعاقد، وتبادل المعاملات بين الشركات والموردين</w:t>
      </w:r>
      <w:r w:rsidR="0084209F" w:rsidRPr="00584781">
        <w:rPr>
          <w:rFonts w:ascii="Traditional Arabic" w:eastAsia="Times New Roman" w:hAnsi="Traditional Arabic" w:cs="Traditional Arabic" w:hint="cs"/>
          <w:sz w:val="28"/>
          <w:szCs w:val="28"/>
        </w:rPr>
        <w:t xml:space="preserve"> </w:t>
      </w:r>
      <w:r w:rsidR="0084209F" w:rsidRPr="00584781">
        <w:rPr>
          <w:rFonts w:ascii="Traditional Arabic" w:hAnsi="Traditional Arabic" w:cs="Traditional Arabic" w:hint="cs"/>
          <w:sz w:val="28"/>
          <w:szCs w:val="28"/>
          <w:lang w:bidi="ar-EG"/>
        </w:rPr>
        <w:t xml:space="preserve">Belhadi,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r w:rsidR="00CC583E" w:rsidRPr="00584781">
        <w:rPr>
          <w:rFonts w:ascii="Traditional Arabic" w:eastAsia="Times New Roman" w:hAnsi="Traditional Arabic" w:cs="Traditional Arabic" w:hint="cs"/>
          <w:sz w:val="28"/>
          <w:szCs w:val="28"/>
          <w:lang w:bidi="ar-EG"/>
        </w:rPr>
        <w:t>.</w:t>
      </w:r>
    </w:p>
    <w:p w14:paraId="0AF266FC" w14:textId="1EB2C685" w:rsidR="0084209F" w:rsidRPr="00584781" w:rsidRDefault="00C02E4E"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أنواع تكاليف المعاملات</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Beryl,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p>
    <w:p w14:paraId="45245FB3" w14:textId="4A8BFCFE" w:rsidR="00C02E4E" w:rsidRPr="00584781" w:rsidRDefault="00C02E4E">
      <w:pPr>
        <w:numPr>
          <w:ilvl w:val="0"/>
          <w:numId w:val="86"/>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تكلفة إيجاد موردين مناسبين وجمع معلومات عن الأسعار والجودة</w:t>
      </w:r>
      <w:r w:rsidRPr="00584781">
        <w:rPr>
          <w:rFonts w:ascii="Traditional Arabic" w:eastAsia="Times New Roman" w:hAnsi="Traditional Arabic" w:cs="Traditional Arabic" w:hint="cs"/>
          <w:sz w:val="28"/>
          <w:szCs w:val="28"/>
          <w:lang w:bidi="ar-EG"/>
        </w:rPr>
        <w:t>.</w:t>
      </w:r>
    </w:p>
    <w:p w14:paraId="1F783F27" w14:textId="7A88E20C" w:rsidR="00C02E4E" w:rsidRPr="00584781" w:rsidRDefault="00C02E4E">
      <w:pPr>
        <w:numPr>
          <w:ilvl w:val="0"/>
          <w:numId w:val="86"/>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النفقات المدفوعة لصياغة وتوقيع الاتفاقيات القانونية مع الموردين</w:t>
      </w:r>
      <w:r w:rsidRPr="00584781">
        <w:rPr>
          <w:rFonts w:ascii="Traditional Arabic" w:eastAsia="Times New Roman" w:hAnsi="Traditional Arabic" w:cs="Traditional Arabic" w:hint="cs"/>
          <w:sz w:val="28"/>
          <w:szCs w:val="28"/>
          <w:lang w:bidi="ar-EG"/>
        </w:rPr>
        <w:t>.</w:t>
      </w:r>
    </w:p>
    <w:p w14:paraId="631B8EF0" w14:textId="5331194C" w:rsidR="00C02E4E" w:rsidRPr="00584781" w:rsidRDefault="00C02E4E">
      <w:pPr>
        <w:numPr>
          <w:ilvl w:val="0"/>
          <w:numId w:val="86"/>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تكلفة التأكد من التزام المورد بشروط الجودة ومواعيد التسليم</w:t>
      </w:r>
      <w:r w:rsidRPr="00584781">
        <w:rPr>
          <w:rFonts w:ascii="Traditional Arabic" w:eastAsia="Times New Roman" w:hAnsi="Traditional Arabic" w:cs="Traditional Arabic" w:hint="cs"/>
          <w:sz w:val="28"/>
          <w:szCs w:val="28"/>
          <w:lang w:bidi="ar-EG"/>
        </w:rPr>
        <w:t>.</w:t>
      </w:r>
    </w:p>
    <w:p w14:paraId="1C492D7F" w14:textId="4C0AD0E1" w:rsidR="00C02E4E" w:rsidRPr="00584781" w:rsidRDefault="00C02E4E" w:rsidP="00546F1A">
      <w:pPr>
        <w:bidi/>
        <w:spacing w:after="200" w:line="360" w:lineRule="auto"/>
        <w:ind w:left="360"/>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تستخدم نظرية تكلفة المعاملات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من وجهة نظر الباحث</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كإطار تحليلي لمساعدة الشركات في اتخاذ قرار حاسم</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هل تقوم بإنتاج المدخلات محلياً داخل الشركة (التكامل الرأسي) أم تشتريها من موردين خارجيين (الاستعانة بمصادر خارجية)؟ وتفترض النظرية أن أي عملية تبادل تجاري يصاحبها تكاليف خفية لإدارتها وحمايتها، والهدف هو اختيار الهيكل التنظيمي الذي يقلل مجموع تكاليف الإنتاج وتكاليف المعاملات</w:t>
      </w:r>
    </w:p>
    <w:p w14:paraId="751C6E0E" w14:textId="77777777" w:rsidR="0046583D"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النظرية القائمة على المعرفة</w:t>
      </w:r>
      <w:r w:rsidRPr="00584781">
        <w:rPr>
          <w:rFonts w:ascii="Traditional Arabic" w:eastAsia="Times New Roman" w:hAnsi="Traditional Arabic" w:cs="Traditional Arabic" w:hint="cs"/>
          <w:b/>
          <w:bCs/>
          <w:sz w:val="28"/>
          <w:szCs w:val="28"/>
          <w:lang w:bidi="ar-EG"/>
        </w:rPr>
        <w:t xml:space="preserve"> (KBV)</w:t>
      </w:r>
      <w:r w:rsidRPr="00584781">
        <w:rPr>
          <w:rFonts w:ascii="Traditional Arabic" w:eastAsia="Times New Roman" w:hAnsi="Traditional Arabic" w:cs="Traditional Arabic" w:hint="cs"/>
          <w:sz w:val="28"/>
          <w:szCs w:val="28"/>
          <w:lang w:bidi="ar-EG"/>
        </w:rPr>
        <w:t xml:space="preserve">: </w:t>
      </w:r>
    </w:p>
    <w:p w14:paraId="4F48B4EF" w14:textId="2217A6A6" w:rsidR="0084209F" w:rsidRPr="00584781" w:rsidRDefault="0046583D"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النظرية القائمة على المعرفة (</w:t>
      </w:r>
      <w:r w:rsidRPr="00584781">
        <w:rPr>
          <w:rFonts w:ascii="Traditional Arabic" w:eastAsia="Times New Roman" w:hAnsi="Traditional Arabic" w:cs="Traditional Arabic" w:hint="cs"/>
          <w:sz w:val="28"/>
          <w:szCs w:val="28"/>
        </w:rPr>
        <w:t>KBV</w:t>
      </w:r>
      <w:r w:rsidRPr="00584781">
        <w:rPr>
          <w:rFonts w:ascii="Traditional Arabic" w:eastAsia="Times New Roman" w:hAnsi="Traditional Arabic" w:cs="Traditional Arabic" w:hint="cs"/>
          <w:sz w:val="28"/>
          <w:szCs w:val="28"/>
          <w:rtl/>
        </w:rPr>
        <w:t xml:space="preserve">) في سلسلة التوريد تعتبر المعرفة المورد الأستراتيجي الأهم للمؤسسة لتحقيق الكفاءة والميزة التنافسية. تشمل العناصر الأساسية لتطبيقها: مشاركة المعلومات، تكامل العمليات، والابتكار المستمر حيث </w:t>
      </w:r>
      <w:r w:rsidR="00CC583E" w:rsidRPr="00584781">
        <w:rPr>
          <w:rFonts w:ascii="Traditional Arabic" w:eastAsia="Times New Roman" w:hAnsi="Traditional Arabic" w:cs="Traditional Arabic" w:hint="cs"/>
          <w:sz w:val="28"/>
          <w:szCs w:val="28"/>
          <w:rtl/>
        </w:rPr>
        <w:t>تعتبر المعرفة وتبادل المعلومات بين أطراف السلسلة المورد الأساسي للقوة والكفاءة</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حيث تركز على كيفية تبادل المعرفة وتكاملها بين أطراف سلسلة التوريد (الموردين، المصنعين، والموزعين)</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Cao,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proofErr w:type="gramStart"/>
      <w:r w:rsidR="0084209F" w:rsidRPr="00584781">
        <w:rPr>
          <w:rFonts w:ascii="Traditional Arabic" w:hAnsi="Traditional Arabic" w:cs="Traditional Arabic" w:hint="cs"/>
          <w:sz w:val="28"/>
          <w:szCs w:val="28"/>
          <w:lang w:bidi="ar-EG"/>
        </w:rPr>
        <w:t xml:space="preserve">) </w:t>
      </w:r>
      <w:r w:rsidR="0084209F" w:rsidRPr="00584781">
        <w:rPr>
          <w:rFonts w:ascii="Traditional Arabic" w:hAnsi="Traditional Arabic" w:cs="Traditional Arabic" w:hint="cs"/>
          <w:sz w:val="28"/>
          <w:szCs w:val="28"/>
          <w:rtl/>
          <w:lang w:bidi="ar-EG"/>
        </w:rPr>
        <w:t>)</w:t>
      </w:r>
      <w:proofErr w:type="gramEnd"/>
    </w:p>
    <w:p w14:paraId="6E2C7E43" w14:textId="216ED410" w:rsidR="0084209F" w:rsidRPr="00584781" w:rsidRDefault="0046583D"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دور المعرفة في سلسلة التوريد:</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p>
    <w:p w14:paraId="7A8316AA" w14:textId="1757DE4C" w:rsidR="0046583D" w:rsidRPr="00584781" w:rsidRDefault="0046583D">
      <w:pPr>
        <w:numPr>
          <w:ilvl w:val="0"/>
          <w:numId w:val="87"/>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تبادل البيانات</w:t>
      </w:r>
      <w:r w:rsidRPr="00584781">
        <w:rPr>
          <w:rFonts w:ascii="Traditional Arabic" w:eastAsia="Times New Roman" w:hAnsi="Traditional Arabic" w:cs="Traditional Arabic" w:hint="cs"/>
          <w:sz w:val="28"/>
          <w:szCs w:val="28"/>
          <w:rtl/>
          <w:lang w:bidi="ar-EG"/>
        </w:rPr>
        <w:t xml:space="preserve"> من خلال </w:t>
      </w:r>
      <w:r w:rsidRPr="00584781">
        <w:rPr>
          <w:rFonts w:ascii="Traditional Arabic" w:eastAsia="Times New Roman" w:hAnsi="Traditional Arabic" w:cs="Traditional Arabic" w:hint="cs"/>
          <w:sz w:val="28"/>
          <w:szCs w:val="28"/>
          <w:rtl/>
        </w:rPr>
        <w:t>مشاركة خطط الطلب والمخزون بين الموردين والعملاء لتقليل التهديدات</w:t>
      </w:r>
      <w:r w:rsidRPr="00584781">
        <w:rPr>
          <w:rFonts w:ascii="Traditional Arabic" w:eastAsia="Times New Roman" w:hAnsi="Traditional Arabic" w:cs="Traditional Arabic" w:hint="cs"/>
          <w:sz w:val="28"/>
          <w:szCs w:val="28"/>
          <w:lang w:bidi="ar-EG"/>
        </w:rPr>
        <w:t>.</w:t>
      </w:r>
    </w:p>
    <w:p w14:paraId="12096947" w14:textId="716D9C4F" w:rsidR="0046583D" w:rsidRPr="00584781" w:rsidRDefault="0046583D">
      <w:pPr>
        <w:numPr>
          <w:ilvl w:val="0"/>
          <w:numId w:val="87"/>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القدرات التكنولوجية</w:t>
      </w:r>
      <w:r w:rsidRPr="00584781">
        <w:rPr>
          <w:rFonts w:ascii="Traditional Arabic" w:eastAsia="Times New Roman" w:hAnsi="Traditional Arabic" w:cs="Traditional Arabic" w:hint="cs"/>
          <w:sz w:val="28"/>
          <w:szCs w:val="28"/>
          <w:rtl/>
          <w:lang w:bidi="ar-EG"/>
        </w:rPr>
        <w:t>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استخدام الأنظمة الرقمية لتخزين وتحليل تدفقات المعرفة بدقة</w:t>
      </w:r>
      <w:r w:rsidRPr="00584781">
        <w:rPr>
          <w:rFonts w:ascii="Traditional Arabic" w:eastAsia="Times New Roman" w:hAnsi="Traditional Arabic" w:cs="Traditional Arabic" w:hint="cs"/>
          <w:sz w:val="28"/>
          <w:szCs w:val="28"/>
          <w:lang w:bidi="ar-EG"/>
        </w:rPr>
        <w:t>.</w:t>
      </w:r>
    </w:p>
    <w:p w14:paraId="0E188377" w14:textId="5484E63B" w:rsidR="0046583D" w:rsidRPr="00584781" w:rsidRDefault="0046583D">
      <w:pPr>
        <w:numPr>
          <w:ilvl w:val="0"/>
          <w:numId w:val="87"/>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التنسيق المشترك</w:t>
      </w:r>
      <w:r w:rsidRPr="00584781">
        <w:rPr>
          <w:rFonts w:ascii="Traditional Arabic" w:eastAsia="Times New Roman" w:hAnsi="Traditional Arabic" w:cs="Traditional Arabic" w:hint="cs"/>
          <w:sz w:val="28"/>
          <w:szCs w:val="28"/>
          <w:rtl/>
          <w:lang w:bidi="ar-EG"/>
        </w:rPr>
        <w:t xml:space="preserve"> 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بناء علاقات قوية تعتمد على الخبرات والمهارات البشرية لخفض التكاليف</w:t>
      </w:r>
    </w:p>
    <w:p w14:paraId="1F9E8F8E" w14:textId="39B0232D" w:rsidR="0046583D" w:rsidRPr="00584781" w:rsidRDefault="002C7363" w:rsidP="00546F1A">
      <w:pPr>
        <w:bidi/>
        <w:spacing w:after="200" w:line="360" w:lineRule="auto"/>
        <w:ind w:left="720"/>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 xml:space="preserve">تطبق تلك النظرية </w:t>
      </w:r>
      <w:r w:rsidRPr="00584781">
        <w:rPr>
          <w:rFonts w:ascii="Traditional Arabic" w:eastAsia="Times New Roman" w:hAnsi="Traditional Arabic" w:cs="Traditional Arabic" w:hint="cs"/>
          <w:sz w:val="28"/>
          <w:szCs w:val="28"/>
          <w:rtl/>
        </w:rPr>
        <w:t xml:space="preserve">في سلاسل التوريد الحديثة، حيث لا تتنافس الشركات ككيانات منفردة، بل تتنافس سلاسل التوريد بأكملها ضد بعضها البعض. وتتجسد النظرية هنا عبر ثلاثة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lang w:bidi="ar-EG"/>
        </w:rPr>
        <w:t xml:space="preserve"> (مشاركة المعرفة – تكامل المعرفة – استيعاب المعرفة).</w:t>
      </w:r>
    </w:p>
    <w:p w14:paraId="3DE52963" w14:textId="5A7A7BBE" w:rsidR="00E25DE3" w:rsidRPr="00584781" w:rsidRDefault="00E51EE4"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نظرية الشبكات</w:t>
      </w:r>
    </w:p>
    <w:p w14:paraId="4DAAB586" w14:textId="254EAB02" w:rsidR="00E51EE4" w:rsidRPr="00584781" w:rsidRDefault="00E51EE4"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نظرية الشبكات في سلسلة التوريد هي نموذج تحليلي يعامل سلاسل الإمداد كبنية مترابطة تتكون من العقد (مثل الموردين والمصانع) والحواف (مثل مسارات النقل وتدفق المعلومات) لتحسين الكفاءة وتقليل المخاطر</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Jonathan, &amp; Other, 2020)</w:t>
      </w:r>
      <w:r w:rsidR="0084209F" w:rsidRPr="00584781">
        <w:rPr>
          <w:rFonts w:ascii="Traditional Arabic" w:hAnsi="Traditional Arabic" w:cs="Traditional Arabic" w:hint="cs"/>
          <w:sz w:val="28"/>
          <w:szCs w:val="28"/>
          <w:rtl/>
          <w:lang w:bidi="ar-EG"/>
        </w:rPr>
        <w:t>)</w:t>
      </w:r>
    </w:p>
    <w:p w14:paraId="08101B2A" w14:textId="56032306" w:rsidR="0084209F" w:rsidRPr="00584781" w:rsidRDefault="00E51EE4"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المكونات الأساسية للشبكة</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Ledro, &amp; Vinelli, 2022)</w:t>
      </w:r>
      <w:r w:rsidR="0084209F" w:rsidRPr="00584781">
        <w:rPr>
          <w:rFonts w:ascii="Traditional Arabic" w:hAnsi="Traditional Arabic" w:cs="Traditional Arabic" w:hint="cs"/>
          <w:sz w:val="28"/>
          <w:szCs w:val="28"/>
          <w:rtl/>
          <w:lang w:bidi="ar-EG"/>
        </w:rPr>
        <w:t>)</w:t>
      </w:r>
    </w:p>
    <w:p w14:paraId="6581E518" w14:textId="2A732B68" w:rsidR="00E51EE4" w:rsidRPr="00584781" w:rsidRDefault="00E51EE4">
      <w:pPr>
        <w:numPr>
          <w:ilvl w:val="0"/>
          <w:numId w:val="90"/>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العقد</w:t>
      </w:r>
      <w:r w:rsidRPr="00584781">
        <w:rPr>
          <w:rFonts w:ascii="Traditional Arabic" w:eastAsia="Times New Roman" w:hAnsi="Traditional Arabic" w:cs="Traditional Arabic" w:hint="cs"/>
          <w:sz w:val="28"/>
          <w:szCs w:val="28"/>
          <w:lang w:bidi="ar-EG"/>
        </w:rPr>
        <w:t xml:space="preserve"> (Nodes): </w:t>
      </w:r>
      <w:r w:rsidRPr="00584781">
        <w:rPr>
          <w:rFonts w:ascii="Traditional Arabic" w:eastAsia="Times New Roman" w:hAnsi="Traditional Arabic" w:cs="Traditional Arabic" w:hint="cs"/>
          <w:sz w:val="28"/>
          <w:szCs w:val="28"/>
          <w:rtl/>
        </w:rPr>
        <w:t>تمثل الشركات والمصانع ومستودعات التخزين ومراكز التوزيع والعملاء</w:t>
      </w:r>
      <w:r w:rsidRPr="00584781">
        <w:rPr>
          <w:rFonts w:ascii="Traditional Arabic" w:eastAsia="Times New Roman" w:hAnsi="Traditional Arabic" w:cs="Traditional Arabic" w:hint="cs"/>
          <w:sz w:val="28"/>
          <w:szCs w:val="28"/>
          <w:lang w:bidi="ar-EG"/>
        </w:rPr>
        <w:t>.</w:t>
      </w:r>
    </w:p>
    <w:p w14:paraId="433EA49B" w14:textId="3A827E93" w:rsidR="00E51EE4" w:rsidRPr="00584781" w:rsidRDefault="00E51EE4">
      <w:pPr>
        <w:numPr>
          <w:ilvl w:val="0"/>
          <w:numId w:val="90"/>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الحواف</w:t>
      </w:r>
      <w:r w:rsidRPr="00584781">
        <w:rPr>
          <w:rFonts w:ascii="Traditional Arabic" w:eastAsia="Times New Roman" w:hAnsi="Traditional Arabic" w:cs="Traditional Arabic" w:hint="cs"/>
          <w:sz w:val="28"/>
          <w:szCs w:val="28"/>
          <w:lang w:bidi="ar-EG"/>
        </w:rPr>
        <w:t xml:space="preserve"> (Edges): </w:t>
      </w:r>
      <w:r w:rsidRPr="00584781">
        <w:rPr>
          <w:rFonts w:ascii="Traditional Arabic" w:eastAsia="Times New Roman" w:hAnsi="Traditional Arabic" w:cs="Traditional Arabic" w:hint="cs"/>
          <w:sz w:val="28"/>
          <w:szCs w:val="28"/>
          <w:rtl/>
        </w:rPr>
        <w:t xml:space="preserve">تمثل خطوط النقل، قنوات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والتدفقات المالية والمادية بين العقد</w:t>
      </w:r>
      <w:r w:rsidRPr="00584781">
        <w:rPr>
          <w:rFonts w:ascii="Traditional Arabic" w:eastAsia="Times New Roman" w:hAnsi="Traditional Arabic" w:cs="Traditional Arabic" w:hint="cs"/>
          <w:sz w:val="28"/>
          <w:szCs w:val="28"/>
          <w:lang w:bidi="ar-EG"/>
        </w:rPr>
        <w:t xml:space="preserve">. </w:t>
      </w:r>
    </w:p>
    <w:p w14:paraId="68454796" w14:textId="77777777" w:rsidR="0084209F" w:rsidRPr="00584781" w:rsidRDefault="00E51EE4"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الفوائد والأهداف العملية</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3B4E559F" w14:textId="25E4465A" w:rsidR="00E51EE4" w:rsidRPr="00584781" w:rsidRDefault="00E51EE4">
      <w:pPr>
        <w:numPr>
          <w:ilvl w:val="0"/>
          <w:numId w:val="89"/>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تحسين التدفق</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تنظيم حركة البضائع والمعلومات والأموال لتقليل التكاليف</w:t>
      </w:r>
      <w:r w:rsidRPr="00584781">
        <w:rPr>
          <w:rFonts w:ascii="Traditional Arabic" w:eastAsia="Times New Roman" w:hAnsi="Traditional Arabic" w:cs="Traditional Arabic" w:hint="cs"/>
          <w:sz w:val="28"/>
          <w:szCs w:val="28"/>
          <w:lang w:bidi="ar-EG"/>
        </w:rPr>
        <w:t>.</w:t>
      </w:r>
    </w:p>
    <w:p w14:paraId="4737883B" w14:textId="44DA79DA" w:rsidR="00E51EE4" w:rsidRPr="00584781" w:rsidRDefault="00067C01">
      <w:pPr>
        <w:numPr>
          <w:ilvl w:val="0"/>
          <w:numId w:val="89"/>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إدارة</w:t>
      </w:r>
      <w:r w:rsidR="00E51EE4" w:rsidRPr="00584781">
        <w:rPr>
          <w:rFonts w:ascii="Traditional Arabic" w:eastAsia="Times New Roman" w:hAnsi="Traditional Arabic" w:cs="Traditional Arabic" w:hint="cs"/>
          <w:sz w:val="28"/>
          <w:szCs w:val="28"/>
          <w:rtl/>
        </w:rPr>
        <w:t xml:space="preserve"> المخاطر</w:t>
      </w:r>
      <w:r w:rsidR="00E51EE4" w:rsidRPr="00584781">
        <w:rPr>
          <w:rFonts w:ascii="Traditional Arabic" w:eastAsia="Times New Roman" w:hAnsi="Traditional Arabic" w:cs="Traditional Arabic" w:hint="cs"/>
          <w:sz w:val="28"/>
          <w:szCs w:val="28"/>
          <w:rtl/>
          <w:lang w:bidi="ar-EG"/>
        </w:rPr>
        <w:t xml:space="preserve"> عبر ت</w:t>
      </w:r>
      <w:r w:rsidR="00E51EE4" w:rsidRPr="00584781">
        <w:rPr>
          <w:rFonts w:ascii="Traditional Arabic" w:eastAsia="Times New Roman" w:hAnsi="Traditional Arabic" w:cs="Traditional Arabic" w:hint="cs"/>
          <w:sz w:val="28"/>
          <w:szCs w:val="28"/>
          <w:rtl/>
        </w:rPr>
        <w:t>حديد نقاط الضعف أو الاختناقات عند تعطل أحد الموردين الأساسيين</w:t>
      </w:r>
      <w:r w:rsidR="00E51EE4" w:rsidRPr="00584781">
        <w:rPr>
          <w:rFonts w:ascii="Traditional Arabic" w:eastAsia="Times New Roman" w:hAnsi="Traditional Arabic" w:cs="Traditional Arabic" w:hint="cs"/>
          <w:sz w:val="28"/>
          <w:szCs w:val="28"/>
          <w:lang w:bidi="ar-EG"/>
        </w:rPr>
        <w:t>.</w:t>
      </w:r>
    </w:p>
    <w:p w14:paraId="3872269C" w14:textId="43973C63" w:rsidR="00E51EE4" w:rsidRPr="00584781" w:rsidRDefault="00E51EE4">
      <w:pPr>
        <w:numPr>
          <w:ilvl w:val="0"/>
          <w:numId w:val="89"/>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رفع المرونة</w:t>
      </w:r>
      <w:r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rtl/>
        </w:rPr>
        <w:t>سرعة الاستجابة لمتطلبات السوق وتغيرات الطلب المستمرة</w:t>
      </w:r>
    </w:p>
    <w:p w14:paraId="16A8B867" w14:textId="64D5CC05" w:rsidR="007C5ADA" w:rsidRPr="00584781" w:rsidRDefault="00857D4A"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w:t>
      </w:r>
      <w:r w:rsidRPr="00584781">
        <w:rPr>
          <w:rFonts w:ascii="Traditional Arabic" w:eastAsia="Times New Roman" w:hAnsi="Traditional Arabic" w:cs="Traditional Arabic" w:hint="cs"/>
          <w:sz w:val="28"/>
          <w:szCs w:val="28"/>
          <w:rtl/>
        </w:rPr>
        <w:t>أن النظريات العلمية في سلسلة التوريد تسهم بشكل رئيسي في تحقيق اتخاذ قرارات دقيقة، تقليل التكاليف التشغيلية، وتعزيز المرونة والكفاءة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توفر هذه الأطر المعرفية فهماً عميقاً لتحسين العمليات والتعامل مع التحديات المختلفة</w:t>
      </w:r>
    </w:p>
    <w:p w14:paraId="467B9591"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31F1D607" w14:textId="77777777" w:rsidR="006848B4" w:rsidRPr="00584781" w:rsidRDefault="006848B4" w:rsidP="006848B4">
      <w:pPr>
        <w:bidi/>
        <w:spacing w:after="200" w:line="360" w:lineRule="auto"/>
        <w:jc w:val="both"/>
        <w:rPr>
          <w:rFonts w:ascii="Traditional Arabic" w:eastAsia="Times New Roman" w:hAnsi="Traditional Arabic" w:cs="Traditional Arabic"/>
          <w:sz w:val="28"/>
          <w:szCs w:val="28"/>
          <w:rtl/>
        </w:rPr>
      </w:pPr>
    </w:p>
    <w:p w14:paraId="6A1721B0" w14:textId="77777777" w:rsidR="006848B4" w:rsidRDefault="006848B4" w:rsidP="006848B4">
      <w:pPr>
        <w:bidi/>
        <w:spacing w:after="200" w:line="360" w:lineRule="auto"/>
        <w:jc w:val="both"/>
        <w:rPr>
          <w:rFonts w:ascii="Traditional Arabic" w:eastAsia="Times New Roman" w:hAnsi="Traditional Arabic" w:cs="Traditional Arabic"/>
          <w:sz w:val="28"/>
          <w:szCs w:val="28"/>
          <w:rtl/>
        </w:rPr>
      </w:pPr>
    </w:p>
    <w:p w14:paraId="505AA855" w14:textId="77777777" w:rsidR="008C75BE" w:rsidRDefault="008C75BE" w:rsidP="008C75BE">
      <w:pPr>
        <w:bidi/>
        <w:spacing w:after="200" w:line="360" w:lineRule="auto"/>
        <w:jc w:val="both"/>
        <w:rPr>
          <w:rFonts w:ascii="Traditional Arabic" w:eastAsia="Times New Roman" w:hAnsi="Traditional Arabic" w:cs="Traditional Arabic"/>
          <w:sz w:val="28"/>
          <w:szCs w:val="28"/>
          <w:rtl/>
        </w:rPr>
      </w:pPr>
    </w:p>
    <w:p w14:paraId="1F4F2F1A" w14:textId="77777777" w:rsidR="008C75BE" w:rsidRPr="00584781" w:rsidRDefault="008C75BE" w:rsidP="008C75BE">
      <w:pPr>
        <w:bidi/>
        <w:spacing w:after="200" w:line="360" w:lineRule="auto"/>
        <w:jc w:val="both"/>
        <w:rPr>
          <w:rFonts w:ascii="Traditional Arabic" w:eastAsia="Times New Roman" w:hAnsi="Traditional Arabic" w:cs="Traditional Arabic"/>
          <w:sz w:val="28"/>
          <w:szCs w:val="28"/>
          <w:rtl/>
        </w:rPr>
      </w:pPr>
    </w:p>
    <w:p w14:paraId="4B20EE0C" w14:textId="77777777" w:rsidR="006848B4" w:rsidRPr="00584781" w:rsidRDefault="006848B4" w:rsidP="006848B4">
      <w:pPr>
        <w:bidi/>
        <w:spacing w:after="200" w:line="360" w:lineRule="auto"/>
        <w:jc w:val="both"/>
        <w:rPr>
          <w:rFonts w:ascii="Traditional Arabic" w:eastAsia="Times New Roman" w:hAnsi="Traditional Arabic" w:cs="Traditional Arabic"/>
          <w:sz w:val="28"/>
          <w:szCs w:val="28"/>
          <w:rtl/>
        </w:rPr>
      </w:pPr>
    </w:p>
    <w:p w14:paraId="5FCD198A" w14:textId="6BFC6B84" w:rsidR="007C5ADA" w:rsidRPr="00584781" w:rsidRDefault="007C5ADA" w:rsidP="00546F1A">
      <w:pPr>
        <w:bidi/>
        <w:spacing w:after="200" w:line="360" w:lineRule="auto"/>
        <w:jc w:val="center"/>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lastRenderedPageBreak/>
        <w:t>المبحث الثالث</w:t>
      </w:r>
    </w:p>
    <w:p w14:paraId="2D845CE2" w14:textId="5D4F1EED" w:rsidR="00CD6DF7" w:rsidRPr="00584781" w:rsidRDefault="00A60DEB" w:rsidP="00546F1A">
      <w:pPr>
        <w:bidi/>
        <w:spacing w:after="200" w:line="360" w:lineRule="auto"/>
        <w:jc w:val="both"/>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t>2.4</w:t>
      </w:r>
      <w:r w:rsidR="003B02F4" w:rsidRPr="00584781">
        <w:rPr>
          <w:rFonts w:ascii="Traditional Arabic" w:eastAsia="Times New Roman" w:hAnsi="Traditional Arabic" w:cs="Traditional Arabic" w:hint="cs"/>
          <w:b/>
          <w:bCs/>
          <w:sz w:val="36"/>
          <w:szCs w:val="36"/>
          <w:rtl/>
        </w:rPr>
        <w:t xml:space="preserve"> </w:t>
      </w:r>
      <w:r w:rsidR="00665F23" w:rsidRPr="00584781">
        <w:rPr>
          <w:rFonts w:ascii="Traditional Arabic" w:eastAsia="Times New Roman" w:hAnsi="Traditional Arabic" w:cs="Traditional Arabic" w:hint="cs"/>
          <w:b/>
          <w:bCs/>
          <w:sz w:val="36"/>
          <w:szCs w:val="36"/>
          <w:rtl/>
        </w:rPr>
        <w:t>الإطار</w:t>
      </w:r>
      <w:r w:rsidR="003B02F4" w:rsidRPr="00584781">
        <w:rPr>
          <w:rFonts w:ascii="Traditional Arabic" w:eastAsia="Times New Roman" w:hAnsi="Traditional Arabic" w:cs="Traditional Arabic" w:hint="cs"/>
          <w:b/>
          <w:bCs/>
          <w:sz w:val="36"/>
          <w:szCs w:val="36"/>
          <w:rtl/>
        </w:rPr>
        <w:t xml:space="preserve"> النظري للعلاقة بين الذكاء </w:t>
      </w:r>
      <w:r w:rsidR="00067C01" w:rsidRPr="00584781">
        <w:rPr>
          <w:rFonts w:ascii="Traditional Arabic" w:eastAsia="Times New Roman" w:hAnsi="Traditional Arabic" w:cs="Traditional Arabic" w:hint="cs"/>
          <w:b/>
          <w:bCs/>
          <w:sz w:val="36"/>
          <w:szCs w:val="36"/>
          <w:rtl/>
        </w:rPr>
        <w:t>الإصطناعي</w:t>
      </w:r>
      <w:r w:rsidR="003B02F4" w:rsidRPr="00584781">
        <w:rPr>
          <w:rFonts w:ascii="Traditional Arabic" w:eastAsia="Times New Roman" w:hAnsi="Traditional Arabic" w:cs="Traditional Arabic" w:hint="cs"/>
          <w:b/>
          <w:bCs/>
          <w:sz w:val="36"/>
          <w:szCs w:val="36"/>
          <w:rtl/>
        </w:rPr>
        <w:t xml:space="preserve"> وسلسلة التوريد</w:t>
      </w:r>
      <w:r w:rsidR="003B02F4" w:rsidRPr="00584781">
        <w:rPr>
          <w:rFonts w:ascii="Traditional Arabic" w:eastAsia="Times New Roman" w:hAnsi="Traditional Arabic" w:cs="Traditional Arabic" w:hint="cs"/>
          <w:sz w:val="36"/>
          <w:szCs w:val="36"/>
          <w:rtl/>
        </w:rPr>
        <w:t xml:space="preserve"> </w:t>
      </w:r>
    </w:p>
    <w:p w14:paraId="39D2485F" w14:textId="5D47C78B" w:rsidR="003E6948" w:rsidRPr="00584781" w:rsidRDefault="004A1A5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أدى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ثورة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من خلال تقديم حلول مبتكرة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عزيز الكفاءة وخفض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 وتحسين الأداء العام. وا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بؤ بالطلب وتحسين المخزون وتم استخدامه في تشكيل الطريقة 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تدير بها الشركات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حقيق المرونة والاستدامة والقدرة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افسية. </w:t>
      </w:r>
    </w:p>
    <w:p w14:paraId="250E29A3"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544FED32" w14:textId="03322E13" w:rsidR="003E6948" w:rsidRPr="00584781" w:rsidRDefault="003E6948"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2.4.1 العلاقة بين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 xml:space="preserve"> وسلسلة التوريد</w:t>
      </w:r>
    </w:p>
    <w:p w14:paraId="71F66035" w14:textId="1FF94880" w:rsidR="004A1A5C" w:rsidRPr="00584781" w:rsidRDefault="003E694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يمكن تحديد العلاقة بين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وسلسلة التوريد </w:t>
      </w:r>
      <w:r w:rsidR="004A1A5C" w:rsidRPr="00584781">
        <w:rPr>
          <w:rFonts w:ascii="Traditional Arabic" w:eastAsia="Times New Roman" w:hAnsi="Traditional Arabic" w:cs="Traditional Arabic" w:hint="cs"/>
          <w:sz w:val="28"/>
          <w:szCs w:val="28"/>
          <w:rtl/>
        </w:rPr>
        <w:t>عبر عدد من الخطوات</w:t>
      </w:r>
      <w:r w:rsidRPr="00584781">
        <w:rPr>
          <w:rFonts w:ascii="Traditional Arabic" w:eastAsia="Times New Roman" w:hAnsi="Traditional Arabic" w:cs="Traditional Arabic" w:hint="cs"/>
          <w:sz w:val="28"/>
          <w:szCs w:val="28"/>
          <w:rtl/>
        </w:rPr>
        <w:t xml:space="preserve"> وفق تسلسل معين</w:t>
      </w:r>
      <w:r w:rsidR="004A1A5C"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ت</w:t>
      </w:r>
      <w:r w:rsidR="004A1A5C" w:rsidRPr="00584781">
        <w:rPr>
          <w:rFonts w:ascii="Traditional Arabic" w:eastAsia="Times New Roman" w:hAnsi="Traditional Arabic" w:cs="Traditional Arabic" w:hint="cs"/>
          <w:sz w:val="28"/>
          <w:szCs w:val="28"/>
          <w:rtl/>
        </w:rPr>
        <w:t>مثل في الا</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(الطبال،2024).</w:t>
      </w:r>
    </w:p>
    <w:p w14:paraId="09E02923" w14:textId="6BB8A11A" w:rsidR="004A1A5C" w:rsidRPr="00584781" w:rsidRDefault="004A1A5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أولا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بؤ بالطلب باستخدام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خلال الاستفادة من بيانات المبيعات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اريخية واتجاهات السوق والعوامل الخارجية مما مكن من ضبط 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المخزون وتخفيف المخاطر المرتبطة بتقلب الطلب، وتحقيق رضا العميل مما ساهم في تحسين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وتحقيق ميزة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افسية </w:t>
      </w:r>
      <w:r w:rsidR="00665F23" w:rsidRPr="00584781">
        <w:rPr>
          <w:rFonts w:ascii="Traditional Arabic" w:eastAsia="Times New Roman" w:hAnsi="Traditional Arabic" w:cs="Traditional Arabic" w:hint="cs"/>
          <w:sz w:val="28"/>
          <w:szCs w:val="28"/>
          <w:rtl/>
        </w:rPr>
        <w:t>و</w:t>
      </w:r>
      <w:r w:rsidRPr="00584781">
        <w:rPr>
          <w:rFonts w:ascii="Traditional Arabic" w:eastAsia="Times New Roman" w:hAnsi="Traditional Arabic" w:cs="Traditional Arabic" w:hint="cs"/>
          <w:sz w:val="28"/>
          <w:szCs w:val="28"/>
          <w:rtl/>
        </w:rPr>
        <w:t>تحسين المخزون من خلال تح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البيانات المتعلقة بمس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المخزون، وسعة المس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دعات مما يقلل من مخاطر نفاد المخزون ويعزز رضا العملاء. مما ساعد على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فير في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وجعل سلسلة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ريد أكثر مرونة</w:t>
      </w:r>
      <w:r w:rsidRPr="00584781">
        <w:rPr>
          <w:rFonts w:ascii="Traditional Arabic" w:eastAsia="Times New Roman" w:hAnsi="Traditional Arabic" w:cs="Traditional Arabic" w:hint="cs"/>
          <w:sz w:val="28"/>
          <w:szCs w:val="28"/>
        </w:rPr>
        <w:t>.</w:t>
      </w:r>
      <w:r w:rsidR="002A1C50" w:rsidRPr="00584781">
        <w:rPr>
          <w:rFonts w:ascii="Traditional Arabic" w:eastAsia="Times New Roman" w:hAnsi="Traditional Arabic" w:cs="Traditional Arabic" w:hint="cs"/>
          <w:sz w:val="28"/>
          <w:szCs w:val="28"/>
        </w:rPr>
        <w:t xml:space="preserve"> (Punam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2023</w:t>
      </w:r>
      <w:proofErr w:type="gramStart"/>
      <w:r w:rsidR="002A1C50" w:rsidRPr="00584781">
        <w:rPr>
          <w:rFonts w:ascii="Traditional Arabic" w:hAnsi="Traditional Arabic" w:cs="Traditional Arabic" w:hint="cs"/>
          <w:sz w:val="28"/>
          <w:szCs w:val="28"/>
          <w:lang w:bidi="ar-EG"/>
        </w:rPr>
        <w:t>) ,</w:t>
      </w:r>
      <w:proofErr w:type="gramEnd"/>
    </w:p>
    <w:p w14:paraId="72990FA6" w14:textId="6C275844"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ثانيا</w:t>
      </w:r>
      <w:r w:rsidR="004A1A5C" w:rsidRPr="00584781">
        <w:rPr>
          <w:rFonts w:ascii="Traditional Arabic" w:eastAsia="Times New Roman" w:hAnsi="Traditional Arabic" w:cs="Traditional Arabic" w:hint="cs"/>
          <w:sz w:val="28"/>
          <w:szCs w:val="28"/>
          <w:rtl/>
        </w:rPr>
        <w:t>: دعم تحقيق الاستدامة من خلال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الاستخدام الحا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للمواد واتجاهات السوق للموارد المتجددة وأيضا دمج الاستدامة في استرا</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جيات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ق</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تأثيرها البيئي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وفورات في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على المدى الطويل وكفاءة تشغي</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tl/>
        </w:rPr>
        <w:t>، و</w:t>
      </w:r>
      <w:r w:rsidR="004A1A5C" w:rsidRPr="00584781">
        <w:rPr>
          <w:rFonts w:ascii="Traditional Arabic" w:eastAsia="Times New Roman" w:hAnsi="Traditional Arabic" w:cs="Traditional Arabic" w:hint="cs"/>
          <w:sz w:val="28"/>
          <w:szCs w:val="28"/>
          <w:rtl/>
        </w:rPr>
        <w:t xml:space="preserve">فتح قنوات اتصال مع الموردين والعملاء من خلال روبوتات الدردشة المعتمدة على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تقديم استجابات مخصصة وتبسيط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ة </w:t>
      </w:r>
      <w:r w:rsidR="007A3945" w:rsidRPr="00584781">
        <w:rPr>
          <w:rFonts w:ascii="Traditional Arabic" w:eastAsia="Times New Roman" w:hAnsi="Traditional Arabic" w:cs="Traditional Arabic" w:hint="cs"/>
          <w:sz w:val="28"/>
          <w:szCs w:val="28"/>
          <w:rtl/>
        </w:rPr>
        <w:t>الإتصال</w:t>
      </w:r>
      <w:r w:rsidR="004A1A5C"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فير معلومات سريعة ودقيقة</w:t>
      </w:r>
      <w:r w:rsidR="004A1A5C"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Pr>
        <w:t xml:space="preserve"> Russell, et, al,2020).</w:t>
      </w:r>
      <w:r w:rsidRPr="00584781">
        <w:rPr>
          <w:rFonts w:ascii="Traditional Arabic" w:eastAsia="Times New Roman" w:hAnsi="Traditional Arabic" w:cs="Traditional Arabic" w:hint="cs"/>
          <w:sz w:val="28"/>
          <w:szCs w:val="28"/>
          <w:rtl/>
        </w:rPr>
        <w:t>)</w:t>
      </w:r>
    </w:p>
    <w:p w14:paraId="231F70F3" w14:textId="70248920"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lastRenderedPageBreak/>
        <w:t>ثالثا</w:t>
      </w:r>
      <w:r w:rsidR="004A1A5C" w:rsidRPr="00584781">
        <w:rPr>
          <w:rFonts w:ascii="Traditional Arabic" w:eastAsia="Times New Roman" w:hAnsi="Traditional Arabic" w:cs="Traditional Arabic" w:hint="cs"/>
          <w:sz w:val="28"/>
          <w:szCs w:val="28"/>
          <w:rtl/>
        </w:rPr>
        <w:t>: تحسين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عن طريق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من إعطاء حلول ومقترحات تحسن وتبسط الإجراءات وخفض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وجعل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665503" w:rsidRPr="00584781">
        <w:rPr>
          <w:rFonts w:ascii="Traditional Arabic" w:eastAsia="Times New Roman" w:hAnsi="Traditional Arabic" w:cs="Traditional Arabic" w:hint="cs"/>
          <w:sz w:val="28"/>
          <w:szCs w:val="28"/>
          <w:rtl/>
        </w:rPr>
        <w:t>أكثر</w:t>
      </w:r>
      <w:r w:rsidR="004A1A5C" w:rsidRPr="00584781">
        <w:rPr>
          <w:rFonts w:ascii="Traditional Arabic" w:eastAsia="Times New Roman" w:hAnsi="Traditional Arabic" w:cs="Traditional Arabic" w:hint="cs"/>
          <w:sz w:val="28"/>
          <w:szCs w:val="28"/>
          <w:rtl/>
        </w:rPr>
        <w:t xml:space="preserve"> مرونة</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تعزيز الخدمات اللوجس</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ة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بالاضطرابات المحتملة وا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 xml:space="preserve">خفيف من حدتها مما يوفر ميزة </w:t>
      </w:r>
      <w:r w:rsidR="00AB3C9E" w:rsidRPr="00584781">
        <w:rPr>
          <w:rFonts w:ascii="Traditional Arabic" w:eastAsia="Times New Roman" w:hAnsi="Traditional Arabic" w:cs="Traditional Arabic" w:hint="cs"/>
          <w:sz w:val="28"/>
          <w:szCs w:val="28"/>
          <w:rtl/>
        </w:rPr>
        <w:t>تــن</w:t>
      </w:r>
      <w:r w:rsidR="004A1A5C" w:rsidRPr="00584781">
        <w:rPr>
          <w:rFonts w:ascii="Traditional Arabic" w:eastAsia="Times New Roman" w:hAnsi="Traditional Arabic" w:cs="Traditional Arabic" w:hint="cs"/>
          <w:sz w:val="28"/>
          <w:szCs w:val="28"/>
          <w:rtl/>
        </w:rPr>
        <w:t>افسية في السوق</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المساهمة في دعم القدرة الإنتاجية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بالطلب عن طريق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البيانات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اريخية الما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وغير الما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واتجاهات السوق، مما يدعم القدرة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افسية لسلسلة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 xml:space="preserve"> </w:t>
      </w:r>
      <w:r w:rsidR="002A1C50" w:rsidRPr="00584781">
        <w:rPr>
          <w:rFonts w:ascii="Traditional Arabic" w:eastAsia="Times New Roman" w:hAnsi="Traditional Arabic" w:cs="Traditional Arabic" w:hint="cs"/>
          <w:sz w:val="28"/>
          <w:szCs w:val="28"/>
          <w:rtl/>
        </w:rPr>
        <w:t>(الحسين،2023)</w:t>
      </w:r>
    </w:p>
    <w:p w14:paraId="2E671E86" w14:textId="4CF99C0B"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رابعا</w:t>
      </w:r>
      <w:r w:rsidR="004A1A5C" w:rsidRPr="00584781">
        <w:rPr>
          <w:rFonts w:ascii="Traditional Arabic" w:eastAsia="Times New Roman" w:hAnsi="Traditional Arabic" w:cs="Traditional Arabic" w:hint="cs"/>
          <w:sz w:val="28"/>
          <w:szCs w:val="28"/>
          <w:rtl/>
        </w:rPr>
        <w:t xml:space="preserve">: يدعم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بالطلب حسب المناطق الجغرافية المختلفة مما يساعد للشركات بناء علاقات أقوى مع العملاء وزيادة حصتها في السوق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 xml:space="preserve">بؤ بالطلبات حسب كل </w:t>
      </w:r>
      <w:r w:rsidRPr="00584781">
        <w:rPr>
          <w:rFonts w:ascii="Traditional Arabic" w:eastAsia="Times New Roman" w:hAnsi="Traditional Arabic" w:cs="Traditional Arabic" w:hint="cs"/>
          <w:sz w:val="28"/>
          <w:szCs w:val="28"/>
          <w:rtl/>
        </w:rPr>
        <w:t>منطقة</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من خلال </w:t>
      </w:r>
      <w:r w:rsidR="004A1A5C"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لات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بؤية باتخاذ تدابير استباقية ل</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خفيف من هذه المخاطر في مواجهة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حديات غير الم</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قعة</w:t>
      </w:r>
      <w:r w:rsidRPr="00584781">
        <w:rPr>
          <w:rFonts w:ascii="Traditional Arabic" w:eastAsia="Times New Roman" w:hAnsi="Traditional Arabic" w:cs="Traditional Arabic" w:hint="cs"/>
          <w:sz w:val="28"/>
          <w:szCs w:val="28"/>
          <w:rtl/>
        </w:rPr>
        <w:t xml:space="preserve"> وعبر </w:t>
      </w:r>
      <w:r w:rsidR="004A1A5C" w:rsidRPr="00584781">
        <w:rPr>
          <w:rFonts w:ascii="Traditional Arabic" w:eastAsia="Times New Roman" w:hAnsi="Traditional Arabic" w:cs="Traditional Arabic" w:hint="cs"/>
          <w:sz w:val="28"/>
          <w:szCs w:val="28"/>
          <w:rtl/>
        </w:rPr>
        <w:t xml:space="preserve">استخدام أنظمة الرؤية الحاسوبية المعتمدة على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مراقبة الجودة في خطوط الإنتاج، ومراقبة المنتجات مما يعزز إنتاجية وفعا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 xml:space="preserve"> </w:t>
      </w:r>
      <w:r w:rsidR="002A1C50" w:rsidRPr="00584781">
        <w:rPr>
          <w:rFonts w:ascii="Traditional Arabic" w:eastAsia="Times New Roman" w:hAnsi="Traditional Arabic" w:cs="Traditional Arabic" w:hint="cs"/>
          <w:sz w:val="28"/>
          <w:szCs w:val="28"/>
          <w:rtl/>
        </w:rPr>
        <w:t>(السيد،2023)</w:t>
      </w:r>
    </w:p>
    <w:p w14:paraId="4B2BC820" w14:textId="1EE43C3F" w:rsidR="004A1A5C" w:rsidRPr="00584781" w:rsidRDefault="00665F2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خامسا</w:t>
      </w:r>
      <w:r w:rsidR="004A1A5C" w:rsidRPr="00584781">
        <w:rPr>
          <w:rFonts w:ascii="Traditional Arabic" w:eastAsia="Times New Roman" w:hAnsi="Traditional Arabic" w:cs="Traditional Arabic" w:hint="cs"/>
          <w:sz w:val="28"/>
          <w:szCs w:val="28"/>
          <w:rtl/>
        </w:rPr>
        <w:t xml:space="preserve">: استخدام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بأعطال المعدات قبل حدوثها من خلال المراقبة المستمرة لأداء المعدات وتحديد المشكلات المحتملة في وقت مبكر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منع الحوادث الناجمة عن فشل المعدات وجعل سلسلة </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ريد أكثر فاع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وموثوقية</w:t>
      </w:r>
      <w:r w:rsidRPr="00584781">
        <w:rPr>
          <w:rFonts w:ascii="Traditional Arabic" w:eastAsia="Times New Roman" w:hAnsi="Traditional Arabic" w:cs="Traditional Arabic" w:hint="cs"/>
          <w:sz w:val="28"/>
          <w:szCs w:val="28"/>
          <w:rtl/>
        </w:rPr>
        <w:t xml:space="preserve"> وأيضا </w:t>
      </w:r>
      <w:r w:rsidR="004A1A5C" w:rsidRPr="00584781">
        <w:rPr>
          <w:rFonts w:ascii="Traditional Arabic" w:eastAsia="Times New Roman" w:hAnsi="Traditional Arabic" w:cs="Traditional Arabic" w:hint="cs"/>
          <w:sz w:val="28"/>
          <w:szCs w:val="28"/>
          <w:rtl/>
        </w:rPr>
        <w:t xml:space="preserve">يستخدم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004A1A5C" w:rsidRPr="00584781">
        <w:rPr>
          <w:rFonts w:ascii="Traditional Arabic" w:eastAsia="Times New Roman" w:hAnsi="Traditional Arabic" w:cs="Traditional Arabic" w:hint="cs"/>
          <w:sz w:val="28"/>
          <w:szCs w:val="28"/>
          <w:rtl/>
        </w:rPr>
        <w:t xml:space="preserve"> علاقات الموردين من خلال تحديد أفضل الموردين والحفاظ على علاقات قوية وا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صية بالإجراءات </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حسين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عاون وحل المشكلات.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تعزيز مرونة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665503" w:rsidRPr="00584781">
        <w:rPr>
          <w:rFonts w:ascii="Traditional Arabic" w:hAnsi="Traditional Arabic" w:cs="Traditional Arabic" w:hint="cs"/>
          <w:sz w:val="28"/>
          <w:szCs w:val="28"/>
        </w:rPr>
        <w:t>Praimnath, et, al,2023)</w:t>
      </w:r>
      <w:r w:rsidR="00665503" w:rsidRPr="00584781">
        <w:rPr>
          <w:rFonts w:ascii="Traditional Arabic" w:eastAsia="Times New Roman" w:hAnsi="Traditional Arabic" w:cs="Traditional Arabic" w:hint="cs"/>
          <w:sz w:val="28"/>
          <w:szCs w:val="28"/>
          <w:rtl/>
        </w:rPr>
        <w:t>)</w:t>
      </w:r>
    </w:p>
    <w:p w14:paraId="50B26679" w14:textId="7320373A" w:rsidR="004A1A5C" w:rsidRPr="00584781" w:rsidRDefault="00665F2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سادسا</w:t>
      </w:r>
      <w:r w:rsidR="004A1A5C" w:rsidRPr="00584781">
        <w:rPr>
          <w:rFonts w:ascii="Traditional Arabic" w:eastAsia="Times New Roman" w:hAnsi="Traditional Arabic" w:cs="Traditional Arabic" w:hint="cs"/>
          <w:sz w:val="28"/>
          <w:szCs w:val="28"/>
          <w:rtl/>
        </w:rPr>
        <w:t>: كشف الأنشطة الاح</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داخل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 من خلال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كميات هائلة من البيانات من مصادر مختلفة</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lang w:bidi="ar-EG"/>
        </w:rPr>
        <w:t xml:space="preserve"> بالإضافة الي </w:t>
      </w:r>
      <w:r w:rsidR="004A1A5C" w:rsidRPr="00584781">
        <w:rPr>
          <w:rFonts w:ascii="Traditional Arabic" w:eastAsia="Times New Roman" w:hAnsi="Traditional Arabic" w:cs="Traditional Arabic" w:hint="cs"/>
          <w:sz w:val="28"/>
          <w:szCs w:val="28"/>
          <w:rtl/>
        </w:rPr>
        <w:t>تحسين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المس</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دعات من تخزين المنتجات واسترجاعها وشحنها بكفاءة، مما يقلل تكا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شغيل ويحسن رضا العملاء</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البيانات ل</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أكد من مطابقة الكميات المسجلة للمخزون الفع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من خلال أتمتة عد المخزون وتحسين </w:t>
      </w:r>
      <w:r w:rsidR="00067C01" w:rsidRPr="00584781">
        <w:rPr>
          <w:rFonts w:ascii="Traditional Arabic" w:eastAsia="Times New Roman" w:hAnsi="Traditional Arabic" w:cs="Traditional Arabic" w:hint="cs"/>
          <w:sz w:val="28"/>
          <w:szCs w:val="28"/>
          <w:rtl/>
        </w:rPr>
        <w:t>إدارة</w:t>
      </w:r>
      <w:r w:rsidR="004A1A5C" w:rsidRPr="00584781">
        <w:rPr>
          <w:rFonts w:ascii="Traditional Arabic" w:eastAsia="Times New Roman" w:hAnsi="Traditional Arabic" w:cs="Traditional Arabic" w:hint="cs"/>
          <w:sz w:val="28"/>
          <w:szCs w:val="28"/>
          <w:rtl/>
        </w:rPr>
        <w:t xml:space="preserve"> المخزون وتق</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احتما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نفاذ المخزون أو حالات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كدس</w:t>
      </w:r>
      <w:r w:rsidR="004A1A5C" w:rsidRPr="00584781">
        <w:rPr>
          <w:rFonts w:ascii="Traditional Arabic" w:eastAsia="Times New Roman" w:hAnsi="Traditional Arabic" w:cs="Traditional Arabic" w:hint="cs"/>
          <w:sz w:val="28"/>
          <w:szCs w:val="28"/>
        </w:rPr>
        <w:t xml:space="preserve">. </w:t>
      </w:r>
      <w:r w:rsidR="002A1C50" w:rsidRPr="00584781">
        <w:rPr>
          <w:rFonts w:ascii="Traditional Arabic" w:eastAsia="Times New Roman" w:hAnsi="Traditional Arabic" w:cs="Traditional Arabic" w:hint="cs"/>
          <w:sz w:val="28"/>
          <w:szCs w:val="28"/>
        </w:rPr>
        <w:t>(Punam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xml:space="preserve">, 2023) </w:t>
      </w:r>
    </w:p>
    <w:p w14:paraId="390ED44B" w14:textId="443E8BF4"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سابعا</w:t>
      </w:r>
      <w:r w:rsidR="004A1A5C" w:rsidRPr="00584781">
        <w:rPr>
          <w:rFonts w:ascii="Traditional Arabic" w:eastAsia="Times New Roman" w:hAnsi="Traditional Arabic" w:cs="Traditional Arabic" w:hint="cs"/>
          <w:sz w:val="28"/>
          <w:szCs w:val="28"/>
          <w:rtl/>
        </w:rPr>
        <w:t>: تقييم الموردين بناء على معايير الاستدامة والامتثال للمعايير البيئية والاجتماعية والحوكمة. مما يساهم في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مية المستدامة</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 xml:space="preserve">يستخدم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المراقبة في الوقت الفع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لأنشطة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 من خلال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المستمر للبيانات من مصادر مختلفة مما يحسن من الرؤية وا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 xml:space="preserve">حكم مرونة سلسلة </w:t>
      </w:r>
      <w:r w:rsidR="00A60DEB" w:rsidRPr="00584781">
        <w:rPr>
          <w:rFonts w:ascii="Traditional Arabic" w:eastAsia="Times New Roman" w:hAnsi="Traditional Arabic" w:cs="Traditional Arabic" w:hint="cs"/>
          <w:sz w:val="28"/>
          <w:szCs w:val="28"/>
          <w:rtl/>
        </w:rPr>
        <w:t>الــتــوريد (العارضة</w:t>
      </w:r>
      <w:r w:rsidR="002A1C50" w:rsidRPr="00584781">
        <w:rPr>
          <w:rFonts w:ascii="Traditional Arabic" w:eastAsia="Times New Roman" w:hAnsi="Traditional Arabic" w:cs="Traditional Arabic" w:hint="cs"/>
          <w:sz w:val="28"/>
          <w:szCs w:val="28"/>
          <w:rtl/>
        </w:rPr>
        <w:t>،2023)</w:t>
      </w:r>
    </w:p>
    <w:p w14:paraId="2375A789"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4386CC9E" w14:textId="5D64B334" w:rsidR="002C7363" w:rsidRPr="00584781" w:rsidRDefault="003E6948"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hAnsi="Traditional Arabic" w:cs="Traditional Arabic" w:hint="cs"/>
          <w:b/>
          <w:bCs/>
          <w:sz w:val="32"/>
          <w:szCs w:val="32"/>
          <w:rtl/>
        </w:rPr>
        <w:lastRenderedPageBreak/>
        <w:t xml:space="preserve">2.4.2 </w:t>
      </w:r>
      <w:r w:rsidR="00A127E1" w:rsidRPr="00584781">
        <w:rPr>
          <w:rFonts w:ascii="Traditional Arabic" w:hAnsi="Traditional Arabic" w:cs="Traditional Arabic" w:hint="cs"/>
          <w:b/>
          <w:bCs/>
          <w:sz w:val="32"/>
          <w:szCs w:val="32"/>
          <w:rtl/>
        </w:rPr>
        <w:t>أثر</w:t>
      </w:r>
      <w:r w:rsidR="004017FE" w:rsidRPr="00584781">
        <w:rPr>
          <w:rFonts w:ascii="Traditional Arabic" w:hAnsi="Traditional Arabic" w:cs="Traditional Arabic" w:hint="cs"/>
          <w:b/>
          <w:bCs/>
          <w:sz w:val="32"/>
          <w:szCs w:val="32"/>
          <w:rtl/>
        </w:rPr>
        <w:t xml:space="preserve"> </w:t>
      </w:r>
      <w:r w:rsidRPr="00584781">
        <w:rPr>
          <w:rFonts w:ascii="Traditional Arabic" w:hAnsi="Traditional Arabic" w:cs="Traditional Arabic" w:hint="cs"/>
          <w:b/>
          <w:bCs/>
          <w:sz w:val="32"/>
          <w:szCs w:val="32"/>
          <w:rtl/>
        </w:rPr>
        <w:t xml:space="preserve">الذكاء </w:t>
      </w:r>
      <w:r w:rsidR="00067C01" w:rsidRPr="00584781">
        <w:rPr>
          <w:rFonts w:ascii="Traditional Arabic" w:hAnsi="Traditional Arabic" w:cs="Traditional Arabic" w:hint="cs"/>
          <w:b/>
          <w:bCs/>
          <w:sz w:val="32"/>
          <w:szCs w:val="32"/>
          <w:rtl/>
        </w:rPr>
        <w:t>الإصطناعي</w:t>
      </w:r>
      <w:r w:rsidR="004017FE" w:rsidRPr="00584781">
        <w:rPr>
          <w:rFonts w:ascii="Traditional Arabic" w:hAnsi="Traditional Arabic" w:cs="Traditional Arabic" w:hint="cs"/>
          <w:b/>
          <w:bCs/>
          <w:sz w:val="32"/>
          <w:szCs w:val="32"/>
          <w:rtl/>
        </w:rPr>
        <w:t xml:space="preserve"> على كفاءة </w:t>
      </w:r>
      <w:r w:rsidR="00067C01" w:rsidRPr="00584781">
        <w:rPr>
          <w:rFonts w:ascii="Traditional Arabic" w:hAnsi="Traditional Arabic" w:cs="Traditional Arabic" w:hint="cs"/>
          <w:b/>
          <w:bCs/>
          <w:sz w:val="32"/>
          <w:szCs w:val="32"/>
          <w:rtl/>
        </w:rPr>
        <w:t>إدارة</w:t>
      </w:r>
      <w:r w:rsidR="004017FE" w:rsidRPr="00584781">
        <w:rPr>
          <w:rFonts w:ascii="Traditional Arabic" w:hAnsi="Traditional Arabic" w:cs="Traditional Arabic" w:hint="cs"/>
          <w:b/>
          <w:bCs/>
          <w:sz w:val="32"/>
          <w:szCs w:val="32"/>
          <w:rtl/>
        </w:rPr>
        <w:t xml:space="preserve"> سلسلة</w:t>
      </w:r>
    </w:p>
    <w:p w14:paraId="2A54C5CB" w14:textId="3D20A09F" w:rsidR="0084209F" w:rsidRPr="00584781" w:rsidRDefault="00A127E1"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أثر</w:t>
      </w:r>
      <w:r w:rsidR="003E6948"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003E6948"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rtl/>
        </w:rPr>
        <w:t xml:space="preserve"> يمكن بيانه</w:t>
      </w:r>
      <w:r w:rsidR="003E6948" w:rsidRPr="00584781">
        <w:rPr>
          <w:rFonts w:ascii="Traditional Arabic" w:hAnsi="Traditional Arabic" w:cs="Traditional Arabic" w:hint="cs"/>
          <w:sz w:val="28"/>
          <w:szCs w:val="28"/>
          <w:rtl/>
        </w:rPr>
        <w:t xml:space="preserve"> من خلال ربط </w:t>
      </w:r>
      <w:r w:rsidR="00067C01" w:rsidRPr="00584781">
        <w:rPr>
          <w:rFonts w:ascii="Traditional Arabic" w:hAnsi="Traditional Arabic" w:cs="Traditional Arabic" w:hint="cs"/>
          <w:sz w:val="28"/>
          <w:szCs w:val="28"/>
          <w:rtl/>
        </w:rPr>
        <w:t>أبعاد</w:t>
      </w:r>
      <w:r w:rsidR="003E6948" w:rsidRPr="00584781">
        <w:rPr>
          <w:rFonts w:ascii="Traditional Arabic" w:hAnsi="Traditional Arabic" w:cs="Traditional Arabic" w:hint="cs"/>
          <w:sz w:val="28"/>
          <w:szCs w:val="28"/>
          <w:rtl/>
        </w:rPr>
        <w:t>ه (</w:t>
      </w:r>
      <w:r w:rsidR="002C7363" w:rsidRPr="00584781">
        <w:rPr>
          <w:rFonts w:ascii="Traditional Arabic" w:hAnsi="Traditional Arabic" w:cs="Traditional Arabic" w:hint="cs"/>
          <w:sz w:val="28"/>
          <w:szCs w:val="28"/>
          <w:rtl/>
        </w:rPr>
        <w:t xml:space="preserve">نظم التحكم والنقل الذكية </w:t>
      </w:r>
      <w:r w:rsidR="003E6948" w:rsidRPr="00584781">
        <w:rPr>
          <w:rFonts w:ascii="Traditional Arabic" w:hAnsi="Traditional Arabic" w:cs="Traditional Arabic" w:hint="cs"/>
          <w:sz w:val="28"/>
          <w:szCs w:val="28"/>
          <w:rtl/>
        </w:rPr>
        <w:t xml:space="preserve">– </w:t>
      </w:r>
      <w:r w:rsidR="007A3945" w:rsidRPr="00584781">
        <w:rPr>
          <w:rFonts w:ascii="Traditional Arabic" w:hAnsi="Traditional Arabic" w:cs="Traditional Arabic" w:hint="cs"/>
          <w:sz w:val="28"/>
          <w:szCs w:val="28"/>
          <w:rtl/>
        </w:rPr>
        <w:t>الإتصال</w:t>
      </w:r>
      <w:r w:rsidR="003E6948" w:rsidRPr="00584781">
        <w:rPr>
          <w:rFonts w:ascii="Traditional Arabic" w:hAnsi="Traditional Arabic" w:cs="Traditional Arabic" w:hint="cs"/>
          <w:sz w:val="28"/>
          <w:szCs w:val="28"/>
          <w:rtl/>
        </w:rPr>
        <w:t xml:space="preserve"> المعلوماتي – النظم الخبيرة )</w:t>
      </w:r>
      <w:r w:rsidR="002C7363" w:rsidRPr="00584781">
        <w:rPr>
          <w:rFonts w:ascii="Traditional Arabic" w:hAnsi="Traditional Arabic" w:cs="Traditional Arabic" w:hint="cs"/>
          <w:sz w:val="28"/>
          <w:szCs w:val="28"/>
          <w:rtl/>
        </w:rPr>
        <w:t xml:space="preserve">على تحسين </w:t>
      </w:r>
      <w:r w:rsidR="00067C01" w:rsidRPr="00584781">
        <w:rPr>
          <w:rFonts w:ascii="Traditional Arabic" w:hAnsi="Traditional Arabic" w:cs="Traditional Arabic" w:hint="cs"/>
          <w:sz w:val="28"/>
          <w:szCs w:val="28"/>
          <w:rtl/>
        </w:rPr>
        <w:t>أبعاد</w:t>
      </w:r>
      <w:r w:rsidR="002C7363"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2C7363" w:rsidRPr="00584781">
        <w:rPr>
          <w:rFonts w:ascii="Traditional Arabic" w:hAnsi="Traditional Arabic" w:cs="Traditional Arabic" w:hint="cs"/>
          <w:sz w:val="28"/>
          <w:szCs w:val="28"/>
          <w:rtl/>
        </w:rPr>
        <w:t xml:space="preserve"> سلسلة التوريد (التكامل، العمليات، الشراء، التوزيع)</w:t>
      </w:r>
      <w:r w:rsidR="004017FE" w:rsidRPr="00584781">
        <w:rPr>
          <w:rFonts w:ascii="Traditional Arabic" w:hAnsi="Traditional Arabic" w:cs="Traditional Arabic" w:hint="cs"/>
          <w:sz w:val="28"/>
          <w:szCs w:val="28"/>
          <w:rtl/>
        </w:rPr>
        <w:t xml:space="preserve"> وتلعب </w:t>
      </w:r>
      <w:r w:rsidR="00067C01" w:rsidRPr="00584781">
        <w:rPr>
          <w:rFonts w:ascii="Traditional Arabic" w:hAnsi="Traditional Arabic" w:cs="Traditional Arabic" w:hint="cs"/>
          <w:sz w:val="28"/>
          <w:szCs w:val="28"/>
          <w:rtl/>
        </w:rPr>
        <w:t>أبعاد</w:t>
      </w:r>
      <w:r w:rsidR="003E6948" w:rsidRPr="00584781">
        <w:rPr>
          <w:rFonts w:ascii="Traditional Arabic" w:hAnsi="Traditional Arabic" w:cs="Traditional Arabic" w:hint="cs"/>
          <w:sz w:val="28"/>
          <w:szCs w:val="28"/>
          <w:rtl/>
        </w:rPr>
        <w:t xml:space="preserve"> الذكاء ا لاصطناعي </w:t>
      </w:r>
      <w:r w:rsidR="004017FE" w:rsidRPr="00584781">
        <w:rPr>
          <w:rFonts w:ascii="Traditional Arabic" w:hAnsi="Traditional Arabic" w:cs="Traditional Arabic" w:hint="cs"/>
          <w:sz w:val="28"/>
          <w:szCs w:val="28"/>
        </w:rPr>
        <w:t xml:space="preserve"> </w:t>
      </w:r>
      <w:r w:rsidR="004017FE" w:rsidRPr="00584781">
        <w:rPr>
          <w:rFonts w:ascii="Traditional Arabic" w:hAnsi="Traditional Arabic" w:cs="Traditional Arabic" w:hint="cs"/>
          <w:sz w:val="28"/>
          <w:szCs w:val="28"/>
          <w:rtl/>
        </w:rPr>
        <w:t>دوراً محورياً في تطوير سلاسل التوريد الحديثة. تحول هذه التقنيات البيانات اللحظية إلى قرارات استراتيجية تعزز الأداء العام</w:t>
      </w:r>
      <w:r w:rsidR="004017FE" w:rsidRPr="00584781">
        <w:rPr>
          <w:rFonts w:ascii="Traditional Arabic" w:hAnsi="Traditional Arabic" w:cs="Traditional Arabic" w:hint="cs"/>
          <w:sz w:val="28"/>
          <w:szCs w:val="28"/>
        </w:rPr>
        <w:t>.</w:t>
      </w:r>
      <w:r w:rsidR="004017FE" w:rsidRPr="00584781">
        <w:rPr>
          <w:rFonts w:ascii="Traditional Arabic" w:hAnsi="Traditional Arabic" w:cs="Traditional Arabic" w:hint="cs"/>
          <w:sz w:val="28"/>
          <w:szCs w:val="28"/>
          <w:rtl/>
        </w:rPr>
        <w:t xml:space="preserve"> كما يساهم </w:t>
      </w:r>
      <w:r w:rsidR="007A3945" w:rsidRPr="00584781">
        <w:rPr>
          <w:rFonts w:ascii="Traditional Arabic" w:hAnsi="Traditional Arabic" w:cs="Traditional Arabic" w:hint="cs"/>
          <w:sz w:val="28"/>
          <w:szCs w:val="28"/>
          <w:rtl/>
        </w:rPr>
        <w:t>الإتصال</w:t>
      </w:r>
      <w:r w:rsidR="004017FE" w:rsidRPr="00584781">
        <w:rPr>
          <w:rFonts w:ascii="Traditional Arabic" w:hAnsi="Traditional Arabic" w:cs="Traditional Arabic" w:hint="cs"/>
          <w:sz w:val="28"/>
          <w:szCs w:val="28"/>
          <w:rtl/>
        </w:rPr>
        <w:t xml:space="preserve"> المعلوماتي بشكل مباشر في تحسين </w:t>
      </w:r>
      <w:r w:rsidR="00067C01" w:rsidRPr="00584781">
        <w:rPr>
          <w:rFonts w:ascii="Traditional Arabic" w:hAnsi="Traditional Arabic" w:cs="Traditional Arabic" w:hint="cs"/>
          <w:sz w:val="28"/>
          <w:szCs w:val="28"/>
          <w:rtl/>
        </w:rPr>
        <w:t>أبعاد</w:t>
      </w:r>
      <w:r w:rsidR="004017FE"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4017FE" w:rsidRPr="00584781">
        <w:rPr>
          <w:rFonts w:ascii="Traditional Arabic" w:hAnsi="Traditional Arabic" w:cs="Traditional Arabic" w:hint="cs"/>
          <w:sz w:val="28"/>
          <w:szCs w:val="28"/>
          <w:rtl/>
        </w:rPr>
        <w:t xml:space="preserve"> سلسلة التوريد عبر تعزيز التكامل، تطوير العمليات، ورفع كفاءة الشراء والتوزيع</w:t>
      </w:r>
      <w:r w:rsidR="0084209F" w:rsidRPr="00584781">
        <w:rPr>
          <w:rFonts w:ascii="Traditional Arabic" w:hAnsi="Traditional Arabic" w:cs="Traditional Arabic" w:hint="cs"/>
          <w:sz w:val="28"/>
          <w:szCs w:val="28"/>
          <w:rtl/>
        </w:rPr>
        <w:t>.</w:t>
      </w:r>
      <w:r w:rsidR="0084209F" w:rsidRPr="00584781">
        <w:rPr>
          <w:rFonts w:ascii="Traditional Arabic" w:hAnsi="Traditional Arabic" w:cs="Traditional Arabic" w:hint="cs"/>
          <w:sz w:val="28"/>
          <w:szCs w:val="28"/>
        </w:rPr>
        <w:t xml:space="preserve"> Opioid, M. et al, 2023). </w:t>
      </w:r>
      <w:r w:rsidR="003E6948"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rPr>
        <w:t>(</w:t>
      </w:r>
    </w:p>
    <w:p w14:paraId="0BDAC690" w14:textId="2287F4C9" w:rsidR="0084209F" w:rsidRPr="00584781" w:rsidRDefault="003E6948"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ويمكن إيضاح اهم تلك </w:t>
      </w:r>
      <w:r w:rsidR="00564838" w:rsidRPr="00584781">
        <w:rPr>
          <w:rFonts w:ascii="Traditional Arabic" w:hAnsi="Traditional Arabic" w:cs="Traditional Arabic" w:hint="cs"/>
          <w:sz w:val="28"/>
          <w:szCs w:val="28"/>
          <w:rtl/>
        </w:rPr>
        <w:t>التأثيرات</w:t>
      </w:r>
      <w:r w:rsidRPr="00584781">
        <w:rPr>
          <w:rFonts w:ascii="Traditional Arabic" w:hAnsi="Traditional Arabic" w:cs="Traditional Arabic" w:hint="cs"/>
          <w:sz w:val="28"/>
          <w:szCs w:val="28"/>
          <w:rtl/>
        </w:rPr>
        <w:t xml:space="preserve"> </w:t>
      </w:r>
      <w:proofErr w:type="gramStart"/>
      <w:r w:rsidRPr="00584781">
        <w:rPr>
          <w:rFonts w:ascii="Traditional Arabic" w:hAnsi="Traditional Arabic" w:cs="Traditional Arabic" w:hint="cs"/>
          <w:sz w:val="28"/>
          <w:szCs w:val="28"/>
          <w:rtl/>
        </w:rPr>
        <w:t>علي</w:t>
      </w:r>
      <w:proofErr w:type="gramEnd"/>
      <w:r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سلسلة التوريد كما يلي:</w:t>
      </w:r>
      <w:r w:rsidR="0084209F"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627652BC" w14:textId="12F24A70" w:rsidR="004017FE" w:rsidRPr="00584781" w:rsidRDefault="004017FE">
      <w:pPr>
        <w:pStyle w:val="a3"/>
        <w:numPr>
          <w:ilvl w:val="0"/>
          <w:numId w:val="88"/>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تكامل سلسلة التوريد عبر توفير منصات الحوسبة السحابية وإنترنت الأشياء</w:t>
      </w:r>
      <w:r w:rsidRPr="00584781">
        <w:rPr>
          <w:rFonts w:ascii="Traditional Arabic" w:hAnsi="Traditional Arabic" w:cs="Traditional Arabic" w:hint="cs"/>
          <w:sz w:val="28"/>
          <w:szCs w:val="28"/>
        </w:rPr>
        <w:t xml:space="preserve"> (IoT) </w:t>
      </w:r>
      <w:r w:rsidRPr="00584781">
        <w:rPr>
          <w:rFonts w:ascii="Traditional Arabic" w:hAnsi="Traditional Arabic" w:cs="Traditional Arabic" w:hint="cs"/>
          <w:sz w:val="28"/>
          <w:szCs w:val="28"/>
          <w:rtl/>
        </w:rPr>
        <w:t>رؤية موحدة لكل أطراف السلسلة (الموردين، المصنعين، الناقلين)  وتبادل البيانات الفورية يربط بين الموردين والشركات والعملاء</w:t>
      </w:r>
    </w:p>
    <w:p w14:paraId="12CE9011" w14:textId="4232E21E" w:rsidR="004017FE" w:rsidRPr="00584781" w:rsidRDefault="004017FE">
      <w:pPr>
        <w:pStyle w:val="a3"/>
        <w:numPr>
          <w:ilvl w:val="0"/>
          <w:numId w:val="88"/>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كفاءة العمليات تضمن تقنيات التحكم الذكي (مثل الروبوتات والناقلات المؤتمتة)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المخزون وحركته بأقل تدخل بشري وأعلى دقة  مما يسرع تدفق المواد والمنتجات داخل خطوط الإنتاج</w:t>
      </w:r>
    </w:p>
    <w:p w14:paraId="43FBB3A6" w14:textId="6DDAF2DC" w:rsidR="004017FE" w:rsidRPr="00584781" w:rsidRDefault="004017FE">
      <w:pPr>
        <w:pStyle w:val="a3"/>
        <w:numPr>
          <w:ilvl w:val="0"/>
          <w:numId w:val="88"/>
        </w:numPr>
        <w:bidi/>
        <w:spacing w:after="200" w:line="360" w:lineRule="auto"/>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كفاءة الشراء والامداد</w:t>
      </w:r>
      <w:r w:rsidRPr="00584781">
        <w:rPr>
          <w:rFonts w:ascii="Traditional Arabic" w:eastAsia="Times New Roman" w:hAnsi="Traditional Arabic" w:cs="Traditional Arabic" w:hint="cs"/>
          <w:sz w:val="28"/>
          <w:szCs w:val="28"/>
        </w:rPr>
        <w:t xml:space="preserve"> </w:t>
      </w:r>
      <w:r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tl/>
        </w:rPr>
        <w:t>تعتمد الأنظمة على تحليلات البيانات لتقييم أداء الموردين بناءً على دقة المواعيد وجدة المواد بشكل آلي</w:t>
      </w:r>
      <w:r w:rsidRPr="00584781">
        <w:rPr>
          <w:rFonts w:ascii="Traditional Arabic" w:hAnsi="Traditional Arabic" w:cs="Traditional Arabic" w:hint="cs"/>
          <w:sz w:val="28"/>
          <w:szCs w:val="28"/>
        </w:rPr>
        <w:t>.</w:t>
      </w:r>
      <w:r w:rsidRPr="00584781">
        <w:rPr>
          <w:rFonts w:ascii="Traditional Arabic" w:hAnsi="Traditional Arabic" w:cs="Traditional Arabic" w:hint="cs"/>
          <w:sz w:val="28"/>
          <w:szCs w:val="28"/>
          <w:rtl/>
        </w:rPr>
        <w:t xml:space="preserve"> ويسهل اختيار الموردين الأفضل من خلال مقارنة الأسعار والعروض سريعاً</w:t>
      </w:r>
      <w:r w:rsidRPr="00584781">
        <w:rPr>
          <w:rFonts w:ascii="Traditional Arabic" w:hAnsi="Traditional Arabic" w:cs="Traditional Arabic" w:hint="cs"/>
          <w:sz w:val="28"/>
          <w:szCs w:val="28"/>
          <w:lang w:bidi="ar-EG"/>
        </w:rPr>
        <w:t>.</w:t>
      </w:r>
    </w:p>
    <w:p w14:paraId="67B51BBB" w14:textId="4DE02E55" w:rsidR="004017FE" w:rsidRPr="00584781" w:rsidRDefault="004017FE">
      <w:pPr>
        <w:pStyle w:val="a3"/>
        <w:numPr>
          <w:ilvl w:val="0"/>
          <w:numId w:val="88"/>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كفاءة التوزيع واللوجستيات</w:t>
      </w:r>
      <w:r w:rsidRPr="00584781">
        <w:rPr>
          <w:rFonts w:ascii="Traditional Arabic" w:hAnsi="Traditional Arabic" w:cs="Traditional Arabic" w:hint="cs"/>
          <w:sz w:val="28"/>
          <w:szCs w:val="28"/>
          <w:rtl/>
          <w:lang w:bidi="ar-EG"/>
        </w:rPr>
        <w:t xml:space="preserve"> حيث</w:t>
      </w:r>
      <w:r w:rsidRPr="00584781">
        <w:rPr>
          <w:rFonts w:ascii="Traditional Arabic" w:hAnsi="Traditional Arabic" w:cs="Traditional Arabic" w:hint="cs"/>
          <w:sz w:val="28"/>
          <w:szCs w:val="28"/>
          <w:rtl/>
        </w:rPr>
        <w:t xml:space="preserve"> تختار الخوارزميات الذكية أفضل طرق الشحن بناءً على حركة المرور اللحظية، والطقس، واستهلاك الوقود</w:t>
      </w:r>
      <w:r w:rsidRPr="00584781">
        <w:rPr>
          <w:rFonts w:ascii="Traditional Arabic" w:hAnsi="Traditional Arabic" w:cs="Traditional Arabic" w:hint="cs"/>
          <w:sz w:val="28"/>
          <w:szCs w:val="28"/>
        </w:rPr>
        <w:t>.</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w:t>
      </w:r>
      <w:r w:rsidRPr="00584781">
        <w:rPr>
          <w:rFonts w:ascii="Traditional Arabic" w:hAnsi="Traditional Arabic" w:cs="Traditional Arabic" w:hint="cs"/>
          <w:sz w:val="28"/>
          <w:szCs w:val="28"/>
          <w:rtl/>
        </w:rPr>
        <w:t>يتابع حركة الشحنات</w:t>
      </w:r>
      <w:r w:rsidRPr="00584781">
        <w:rPr>
          <w:rFonts w:ascii="Traditional Arabic" w:hAnsi="Traditional Arabic" w:cs="Traditional Arabic" w:hint="cs"/>
          <w:sz w:val="28"/>
          <w:szCs w:val="28"/>
        </w:rPr>
        <w:t>.</w:t>
      </w:r>
    </w:p>
    <w:p w14:paraId="640A68E1" w14:textId="2E8BE330" w:rsidR="009C10A7" w:rsidRPr="00584781" w:rsidRDefault="003E6948"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ويرى الباحث </w:t>
      </w:r>
      <w:r w:rsidR="009C10A7" w:rsidRPr="00584781">
        <w:rPr>
          <w:rFonts w:ascii="Traditional Arabic" w:eastAsia="Times New Roman" w:hAnsi="Traditional Arabic" w:cs="Traditional Arabic" w:hint="cs"/>
          <w:sz w:val="28"/>
          <w:szCs w:val="28"/>
          <w:rtl/>
        </w:rPr>
        <w:t>إن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 الرقمية أكثر تكيفا وقدرة على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عامل مع الأزمات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غيرات في البيئة المحيطة. وفي هذا الصدد، فإنه يمكن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قنيات مثل الذكاء </w:t>
      </w:r>
      <w:r w:rsidR="00067C01" w:rsidRPr="00584781">
        <w:rPr>
          <w:rFonts w:ascii="Traditional Arabic" w:eastAsia="Times New Roman" w:hAnsi="Traditional Arabic" w:cs="Traditional Arabic" w:hint="cs"/>
          <w:sz w:val="28"/>
          <w:szCs w:val="28"/>
          <w:rtl/>
        </w:rPr>
        <w:t>الإصطناعي</w:t>
      </w:r>
      <w:r w:rsidR="009C10A7" w:rsidRPr="00584781">
        <w:rPr>
          <w:rFonts w:ascii="Traditional Arabic" w:eastAsia="Times New Roman" w:hAnsi="Traditional Arabic" w:cs="Traditional Arabic" w:hint="cs"/>
          <w:sz w:val="28"/>
          <w:szCs w:val="28"/>
        </w:rPr>
        <w:t xml:space="preserve"> (AI) </w:t>
      </w:r>
      <w:r w:rsidR="009C10A7" w:rsidRPr="00584781">
        <w:rPr>
          <w:rFonts w:ascii="Traditional Arabic" w:eastAsia="Times New Roman" w:hAnsi="Traditional Arabic" w:cs="Traditional Arabic" w:hint="cs"/>
          <w:sz w:val="28"/>
          <w:szCs w:val="28"/>
          <w:rtl/>
        </w:rPr>
        <w:t>و"البلوك تشين</w:t>
      </w:r>
      <w:r w:rsidR="009C10A7" w:rsidRPr="00584781">
        <w:rPr>
          <w:rFonts w:ascii="Traditional Arabic" w:eastAsia="Times New Roman" w:hAnsi="Traditional Arabic" w:cs="Traditional Arabic" w:hint="cs"/>
          <w:sz w:val="28"/>
          <w:szCs w:val="28"/>
        </w:rPr>
        <w:t xml:space="preserve">" (Blockchain) </w:t>
      </w:r>
      <w:r w:rsidR="009C10A7" w:rsidRPr="00584781">
        <w:rPr>
          <w:rFonts w:ascii="Traditional Arabic" w:eastAsia="Times New Roman" w:hAnsi="Traditional Arabic" w:cs="Traditional Arabic" w:hint="cs"/>
          <w:sz w:val="28"/>
          <w:szCs w:val="28"/>
          <w:rtl/>
        </w:rPr>
        <w:t>وإنترنت الأشياء</w:t>
      </w:r>
      <w:r w:rsidR="009C10A7" w:rsidRPr="00584781">
        <w:rPr>
          <w:rFonts w:ascii="Traditional Arabic" w:eastAsia="Times New Roman" w:hAnsi="Traditional Arabic" w:cs="Traditional Arabic" w:hint="cs"/>
          <w:sz w:val="28"/>
          <w:szCs w:val="28"/>
        </w:rPr>
        <w:t xml:space="preserve"> (IoT) </w:t>
      </w:r>
      <w:r w:rsidR="009C10A7" w:rsidRPr="00584781">
        <w:rPr>
          <w:rFonts w:ascii="Traditional Arabic" w:eastAsia="Times New Roman" w:hAnsi="Traditional Arabic" w:cs="Traditional Arabic" w:hint="cs"/>
          <w:sz w:val="28"/>
          <w:szCs w:val="28"/>
          <w:rtl/>
        </w:rPr>
        <w:t>أن تعمل على تحسين كفاءة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ومرونتها. كما </w:t>
      </w:r>
      <w:r w:rsidR="00AB3C9E" w:rsidRPr="00584781">
        <w:rPr>
          <w:rFonts w:ascii="Traditional Arabic" w:eastAsia="Times New Roman" w:hAnsi="Traditional Arabic" w:cs="Traditional Arabic" w:hint="cs"/>
          <w:sz w:val="28"/>
          <w:szCs w:val="28"/>
          <w:rtl/>
        </w:rPr>
        <w:t>تــت</w:t>
      </w:r>
      <w:r w:rsidR="009C10A7" w:rsidRPr="00584781">
        <w:rPr>
          <w:rFonts w:ascii="Traditional Arabic" w:eastAsia="Times New Roman" w:hAnsi="Traditional Arabic" w:cs="Traditional Arabic" w:hint="cs"/>
          <w:sz w:val="28"/>
          <w:szCs w:val="28"/>
          <w:rtl/>
        </w:rPr>
        <w:t>متع تلك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قنيات بالقدرة على تعزيز الشفافية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كامل بين الأهداف الثلاثية للشركات (الاقتصادية – الاجتماعية – البيئية) في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بأكملها، وهو ما يجعل الرقمنة أداة قوية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حقيق المرونة والاستدامة في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w:t>
      </w:r>
      <w:r w:rsidR="00665503" w:rsidRPr="00584781">
        <w:rPr>
          <w:rFonts w:ascii="Traditional Arabic" w:hAnsi="Traditional Arabic" w:cs="Traditional Arabic" w:hint="cs"/>
          <w:sz w:val="28"/>
          <w:szCs w:val="28"/>
        </w:rPr>
        <w:t>Punam, et, al,2023)</w:t>
      </w:r>
      <w:r w:rsidR="00665503" w:rsidRPr="00584781">
        <w:rPr>
          <w:rFonts w:ascii="Traditional Arabic" w:eastAsia="Times New Roman" w:hAnsi="Traditional Arabic" w:cs="Traditional Arabic" w:hint="cs"/>
          <w:sz w:val="28"/>
          <w:szCs w:val="28"/>
          <w:rtl/>
        </w:rPr>
        <w:t>)</w:t>
      </w:r>
    </w:p>
    <w:p w14:paraId="00FCD151" w14:textId="4DA23259" w:rsidR="0084209F" w:rsidRPr="00584781" w:rsidRDefault="00D66590"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أبرز مجالات تأثير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سلاسل التوريد</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Pimenidis, &amp; Tonkin, 2021).</w:t>
      </w:r>
      <w:r w:rsidR="0084209F" w:rsidRPr="00584781">
        <w:rPr>
          <w:rFonts w:ascii="Traditional Arabic" w:hAnsi="Traditional Arabic" w:cs="Traditional Arabic" w:hint="cs"/>
          <w:sz w:val="28"/>
          <w:szCs w:val="28"/>
          <w:rtl/>
          <w:lang w:bidi="ar-EG"/>
        </w:rPr>
        <w:t>)</w:t>
      </w:r>
    </w:p>
    <w:p w14:paraId="7A9B0823" w14:textId="6F54D9B3" w:rsidR="00D66590" w:rsidRPr="00584781" w:rsidRDefault="00D66590">
      <w:pPr>
        <w:numPr>
          <w:ilvl w:val="0"/>
          <w:numId w:val="7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التنبؤ الذكي بالطلب</w:t>
      </w:r>
      <w:r w:rsidR="002C4959"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tl/>
        </w:rPr>
        <w:t>تحليل سلوك المستهلك والبيانات التاريخية بدقة لتجنب تكدس المخزون أو نقص المنتجات.</w:t>
      </w:r>
    </w:p>
    <w:p w14:paraId="28941037" w14:textId="2B597996" w:rsidR="00D66590" w:rsidRPr="00584781" w:rsidRDefault="00067C01">
      <w:pPr>
        <w:numPr>
          <w:ilvl w:val="0"/>
          <w:numId w:val="7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إدارة</w:t>
      </w:r>
      <w:r w:rsidR="00D66590" w:rsidRPr="00584781">
        <w:rPr>
          <w:rFonts w:ascii="Traditional Arabic" w:eastAsia="Times New Roman" w:hAnsi="Traditional Arabic" w:cs="Traditional Arabic" w:hint="cs"/>
          <w:sz w:val="28"/>
          <w:szCs w:val="28"/>
          <w:rtl/>
        </w:rPr>
        <w:t xml:space="preserve"> المخزون والمستودعات</w:t>
      </w:r>
      <w:r w:rsidR="002C4959" w:rsidRPr="00584781">
        <w:rPr>
          <w:rFonts w:ascii="Traditional Arabic" w:eastAsia="Times New Roman" w:hAnsi="Traditional Arabic" w:cs="Traditional Arabic" w:hint="cs"/>
          <w:sz w:val="28"/>
          <w:szCs w:val="28"/>
          <w:rtl/>
        </w:rPr>
        <w:t xml:space="preserve"> من خلال</w:t>
      </w:r>
      <w:r w:rsidR="00D66590" w:rsidRPr="00584781">
        <w:rPr>
          <w:rFonts w:ascii="Traditional Arabic" w:eastAsia="Times New Roman" w:hAnsi="Traditional Arabic" w:cs="Traditional Arabic" w:hint="cs"/>
          <w:sz w:val="28"/>
          <w:szCs w:val="28"/>
          <w:rtl/>
        </w:rPr>
        <w:t xml:space="preserve"> تتبع مستويات البضائع آلياً وتنظيم مساحات التخزين بكفاءة لتقليل الهدر.</w:t>
      </w:r>
    </w:p>
    <w:p w14:paraId="533EDE3A" w14:textId="6DB85872" w:rsidR="00D66590" w:rsidRPr="00584781" w:rsidRDefault="00D66590">
      <w:pPr>
        <w:numPr>
          <w:ilvl w:val="0"/>
          <w:numId w:val="7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تحسين الخدمات اللوجستية والنقل</w:t>
      </w:r>
      <w:r w:rsidR="002C4959" w:rsidRPr="00584781">
        <w:rPr>
          <w:rFonts w:ascii="Traditional Arabic" w:eastAsia="Times New Roman" w:hAnsi="Traditional Arabic" w:cs="Traditional Arabic" w:hint="cs"/>
          <w:sz w:val="28"/>
          <w:szCs w:val="28"/>
          <w:rtl/>
        </w:rPr>
        <w:t xml:space="preserve">عبر </w:t>
      </w:r>
      <w:r w:rsidRPr="00584781">
        <w:rPr>
          <w:rFonts w:ascii="Traditional Arabic" w:eastAsia="Times New Roman" w:hAnsi="Traditional Arabic" w:cs="Traditional Arabic" w:hint="cs"/>
          <w:sz w:val="28"/>
          <w:szCs w:val="28"/>
          <w:rtl/>
        </w:rPr>
        <w:t>تحديد مسارات الشحن الأسرع والأقل استهلاكاً للوقود لتسليم الشحنات في وقتها.</w:t>
      </w:r>
    </w:p>
    <w:p w14:paraId="2DE04584" w14:textId="175AF600" w:rsidR="00D66590" w:rsidRPr="00584781" w:rsidRDefault="00D66590">
      <w:pPr>
        <w:numPr>
          <w:ilvl w:val="0"/>
          <w:numId w:val="7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الصيانة التنبؤية للمعدات</w:t>
      </w:r>
      <w:r w:rsidR="002C4959"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مراقبة الآلات ووسائل النقل للتنبؤ بالأعطال قبل حدوثها وإصلاحها مسبقاً.</w:t>
      </w:r>
    </w:p>
    <w:p w14:paraId="0FD7A8C1" w14:textId="1027DFA7" w:rsidR="00D66590" w:rsidRPr="00584781" w:rsidRDefault="00067C01">
      <w:pPr>
        <w:numPr>
          <w:ilvl w:val="0"/>
          <w:numId w:val="7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إدارة</w:t>
      </w:r>
      <w:r w:rsidR="00D66590" w:rsidRPr="00584781">
        <w:rPr>
          <w:rFonts w:ascii="Traditional Arabic" w:eastAsia="Times New Roman" w:hAnsi="Traditional Arabic" w:cs="Traditional Arabic" w:hint="cs"/>
          <w:sz w:val="28"/>
          <w:szCs w:val="28"/>
          <w:rtl/>
        </w:rPr>
        <w:t xml:space="preserve"> المخاطر والاستباقية</w:t>
      </w:r>
      <w:r w:rsidR="002C4959" w:rsidRPr="00584781">
        <w:rPr>
          <w:rFonts w:ascii="Traditional Arabic" w:eastAsia="Times New Roman" w:hAnsi="Traditional Arabic" w:cs="Traditional Arabic" w:hint="cs"/>
          <w:sz w:val="28"/>
          <w:szCs w:val="28"/>
          <w:rtl/>
        </w:rPr>
        <w:t xml:space="preserve"> عبر</w:t>
      </w:r>
      <w:r w:rsidR="00D66590" w:rsidRPr="00584781">
        <w:rPr>
          <w:rFonts w:ascii="Traditional Arabic" w:eastAsia="Times New Roman" w:hAnsi="Traditional Arabic" w:cs="Traditional Arabic" w:hint="cs"/>
          <w:sz w:val="28"/>
          <w:szCs w:val="28"/>
          <w:rtl/>
        </w:rPr>
        <w:t xml:space="preserve"> رصد الاضطرابات الجيوسياسية أو المناخية وتوفير بدائل فورية لتفادي انقطاع الإمدادات. </w:t>
      </w:r>
    </w:p>
    <w:p w14:paraId="5F71B8BF" w14:textId="549AEC0D" w:rsidR="00D66590" w:rsidRPr="00584781" w:rsidRDefault="00D66590"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الفوائد المحققة للشركات</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Ranak, 2020)</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w:t>
      </w:r>
    </w:p>
    <w:p w14:paraId="28C95FEA" w14:textId="77777777" w:rsidR="00D66590" w:rsidRPr="00584781" w:rsidRDefault="00D66590">
      <w:pPr>
        <w:pStyle w:val="a3"/>
        <w:numPr>
          <w:ilvl w:val="0"/>
          <w:numId w:val="7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خفض تكاليف التشغيل بفضل زيادة دقة العمليات وتقليص الأخطاء البشرية والنفايات.</w:t>
      </w:r>
    </w:p>
    <w:p w14:paraId="50715665" w14:textId="77777777" w:rsidR="00D66590" w:rsidRPr="00584781" w:rsidRDefault="00D66590">
      <w:pPr>
        <w:pStyle w:val="a3"/>
        <w:numPr>
          <w:ilvl w:val="0"/>
          <w:numId w:val="7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تعزيز استدامة سلاسل التوريد عبر تقليل الانبعاثات الناتجة عن النقل غير المحسن.</w:t>
      </w:r>
    </w:p>
    <w:p w14:paraId="270C37FC" w14:textId="77777777" w:rsidR="00D66590" w:rsidRPr="00584781" w:rsidRDefault="00D66590">
      <w:pPr>
        <w:pStyle w:val="a3"/>
        <w:numPr>
          <w:ilvl w:val="0"/>
          <w:numId w:val="7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اتخاذ قرارات أسرع وأكثر ذكاءً بناءً على تحليلات بيانات حية وواقعية</w:t>
      </w:r>
    </w:p>
    <w:p w14:paraId="70CA514F" w14:textId="081A9643" w:rsidR="00D66590" w:rsidRPr="00584781" w:rsidRDefault="003E694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وتختلف تلك الفوائد حسب نوع كل صناعة تطبق بها</w:t>
      </w:r>
      <w:r w:rsidR="00E51EE4" w:rsidRPr="00584781">
        <w:rPr>
          <w:rFonts w:ascii="Traditional Arabic" w:eastAsia="Times New Roman" w:hAnsi="Traditional Arabic" w:cs="Traditional Arabic" w:hint="cs"/>
          <w:sz w:val="28"/>
          <w:szCs w:val="28"/>
          <w:rtl/>
        </w:rPr>
        <w:t xml:space="preserve"> سواء كان انتاجي او خدمي وأيضا حسب مخرجات كل صناعة.</w:t>
      </w:r>
    </w:p>
    <w:p w14:paraId="353926A8"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07F7DAB6" w14:textId="11A5A711" w:rsidR="009C10A7"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2.4.</w:t>
      </w:r>
      <w:r w:rsidR="003E6948" w:rsidRPr="00584781">
        <w:rPr>
          <w:rFonts w:ascii="Traditional Arabic" w:eastAsia="Times New Roman" w:hAnsi="Traditional Arabic" w:cs="Traditional Arabic" w:hint="cs"/>
          <w:b/>
          <w:bCs/>
          <w:sz w:val="32"/>
          <w:szCs w:val="32"/>
          <w:rtl/>
        </w:rPr>
        <w:t>3</w:t>
      </w:r>
      <w:r w:rsidRPr="00584781">
        <w:rPr>
          <w:rFonts w:ascii="Traditional Arabic" w:eastAsia="Times New Roman" w:hAnsi="Traditional Arabic" w:cs="Traditional Arabic" w:hint="cs"/>
          <w:b/>
          <w:bCs/>
          <w:sz w:val="32"/>
          <w:szCs w:val="32"/>
          <w:rtl/>
        </w:rPr>
        <w:t xml:space="preserve"> </w:t>
      </w:r>
      <w:r w:rsidR="00C54C7D" w:rsidRPr="00584781">
        <w:rPr>
          <w:rFonts w:ascii="Traditional Arabic" w:eastAsia="Times New Roman" w:hAnsi="Traditional Arabic" w:cs="Traditional Arabic" w:hint="cs"/>
          <w:b/>
          <w:bCs/>
          <w:sz w:val="32"/>
          <w:szCs w:val="32"/>
          <w:rtl/>
        </w:rPr>
        <w:t>الرقمنة</w:t>
      </w:r>
      <w:r w:rsidR="009C10A7" w:rsidRPr="00584781">
        <w:rPr>
          <w:rFonts w:ascii="Traditional Arabic" w:eastAsia="Times New Roman" w:hAnsi="Traditional Arabic" w:cs="Traditional Arabic" w:hint="cs"/>
          <w:b/>
          <w:bCs/>
          <w:sz w:val="32"/>
          <w:szCs w:val="32"/>
          <w:rtl/>
        </w:rPr>
        <w:t xml:space="preserve"> ودورها في تعزيز كفاءة سلاسل ا</w:t>
      </w:r>
      <w:r w:rsidR="00AB3C9E" w:rsidRPr="00584781">
        <w:rPr>
          <w:rFonts w:ascii="Traditional Arabic" w:eastAsia="Times New Roman" w:hAnsi="Traditional Arabic" w:cs="Traditional Arabic" w:hint="cs"/>
          <w:b/>
          <w:bCs/>
          <w:sz w:val="32"/>
          <w:szCs w:val="32"/>
          <w:rtl/>
        </w:rPr>
        <w:t>لــتــو</w:t>
      </w:r>
      <w:r w:rsidR="009C10A7" w:rsidRPr="00584781">
        <w:rPr>
          <w:rFonts w:ascii="Traditional Arabic" w:eastAsia="Times New Roman" w:hAnsi="Traditional Arabic" w:cs="Traditional Arabic" w:hint="cs"/>
          <w:b/>
          <w:bCs/>
          <w:sz w:val="32"/>
          <w:szCs w:val="32"/>
          <w:rtl/>
        </w:rPr>
        <w:t>ريد وحوكمتها</w:t>
      </w:r>
    </w:p>
    <w:p w14:paraId="4BFA1C24" w14:textId="4B5C1A7A" w:rsidR="00E51EE4" w:rsidRPr="00584781" w:rsidRDefault="00E51EE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الفرق بين الرقمنة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يكمن في أن الرقمنة تعني تحويل البيانات من الشكل الورقي إلى الشكل الرقمي، بينما التحول الرقمي هو تغيير شامل لطريقة عمل المؤسسات باستخدام التقنيات،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هو تقنية متقدمة تجعل الآلات تفكر وتحلل البيانات </w:t>
      </w:r>
      <w:r w:rsidR="0084209F" w:rsidRPr="00584781">
        <w:rPr>
          <w:rFonts w:ascii="Traditional Arabic" w:eastAsia="Times New Roman" w:hAnsi="Traditional Arabic" w:cs="Traditional Arabic" w:hint="cs"/>
          <w:sz w:val="28"/>
          <w:szCs w:val="28"/>
          <w:rtl/>
        </w:rPr>
        <w:t>(</w:t>
      </w:r>
      <w:r w:rsidR="0084209F" w:rsidRPr="00584781">
        <w:rPr>
          <w:rFonts w:ascii="Traditional Arabic" w:hAnsi="Traditional Arabic" w:cs="Traditional Arabic" w:hint="cs"/>
          <w:sz w:val="28"/>
          <w:szCs w:val="28"/>
          <w:lang w:bidi="ar-EG"/>
        </w:rPr>
        <w:t xml:space="preserve"> Shyla. 2024</w:t>
      </w:r>
      <w:r w:rsidR="0084209F" w:rsidRPr="00584781">
        <w:rPr>
          <w:rFonts w:ascii="Traditional Arabic" w:eastAsia="Times New Roman" w:hAnsi="Traditional Arabic" w:cs="Traditional Arabic" w:hint="cs"/>
          <w:sz w:val="28"/>
          <w:szCs w:val="28"/>
          <w:rtl/>
        </w:rPr>
        <w:t>)</w:t>
      </w:r>
    </w:p>
    <w:p w14:paraId="4A8E346F" w14:textId="53F72959" w:rsidR="009C10A7" w:rsidRPr="00584781" w:rsidRDefault="00E51EE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9C10A7" w:rsidRPr="00584781">
        <w:rPr>
          <w:rFonts w:ascii="Traditional Arabic" w:eastAsia="Times New Roman" w:hAnsi="Traditional Arabic" w:cs="Traditional Arabic" w:hint="cs"/>
          <w:sz w:val="28"/>
          <w:szCs w:val="28"/>
          <w:rtl/>
        </w:rPr>
        <w:t>تشير كفاءة سلسلة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إلى المدى الذي يتم فيه استخدام أقل قدر من الموارد والمدخلات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لبية اح</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اجات العملاء، ويشمل ذلك تحسين جوانب مختلفة من العم</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ات المرتبطة بسلسلة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 بما في ذلك المشتريات والإنتاج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خزين وا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زيع وتدفق المعلومات،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حقيق أقصى قيمة ممكنة من المنتجات والخدمات بأقل تكلفة ووقت ممكن</w:t>
      </w:r>
      <w:r w:rsidR="009C10A7"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(العارضة،2023).</w:t>
      </w:r>
    </w:p>
    <w:p w14:paraId="4C7E68A1" w14:textId="5B14DF5E" w:rsidR="009C10A7" w:rsidRPr="00584781" w:rsidRDefault="009C10A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lastRenderedPageBreak/>
        <w:t>وع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 فإنه من أجل جعل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أكثر كفاءة، فإن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ينصب حول كيفية تق</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النفايات وزيادة سرعة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شغيل وخفض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 وهو ما يتطلب تحسينا مستمرا في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من خلال أدوات مختلفة، يأ</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 في مقدمتها الاعتماد على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كنولوجيا المتقدمة. ومن شأن تحسين كفاءة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أن يجلب فوائد كبيرة للشركات،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بالقيمة المضافة، وخلق الكفاءة، وتعزيز رضا العملاء. و</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عكس هذه الفوائد في زياد المخزون، وتقصير دورات تطوير المنتج. وقد يؤدي تحسين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أيضا إلى زيادة حجم الإنتاج، مما يساعد الشركات على تحقيق وفورات الحجم. علاوة على ذلك، فإن تعزيز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يساهم في تحقيق أهداف الشركات المتعلقة بالاستدامة البيئية. وعلى نطاق أوسع يمكن أن تؤدي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حسينات في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إلى تعزيز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جارة الخارجية، و</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فير فرص العمل، وربما تحقيق عائدات ضريبية أكبر. وباختصار، يعد تحسين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عاملا رئيسا للنمو المستدام للشركات، </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س فقط من خلال تحسين الأداء الما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للمؤسسات، بل أيضا من خلال </w:t>
      </w:r>
      <w:r w:rsidR="00AB3C9E" w:rsidRPr="00584781">
        <w:rPr>
          <w:rFonts w:ascii="Traditional Arabic" w:eastAsia="Times New Roman" w:hAnsi="Traditional Arabic" w:cs="Traditional Arabic" w:hint="cs"/>
          <w:sz w:val="28"/>
          <w:szCs w:val="28"/>
          <w:rtl/>
        </w:rPr>
        <w:t>تــولــي</w:t>
      </w:r>
      <w:r w:rsidRPr="00584781">
        <w:rPr>
          <w:rFonts w:ascii="Traditional Arabic" w:eastAsia="Times New Roman" w:hAnsi="Traditional Arabic" w:cs="Traditional Arabic" w:hint="cs"/>
          <w:sz w:val="28"/>
          <w:szCs w:val="28"/>
          <w:rtl/>
        </w:rPr>
        <w:t>د تأثيرات إيجابية في السياق البيئي والاقتصادي الأوسع</w:t>
      </w:r>
      <w:r w:rsidR="00665503" w:rsidRPr="00584781">
        <w:rPr>
          <w:rFonts w:ascii="Traditional Arabic" w:hAnsi="Traditional Arabic" w:cs="Traditional Arabic" w:hint="cs"/>
          <w:sz w:val="28"/>
          <w:szCs w:val="28"/>
        </w:rPr>
        <w:t>Pillai, et, al,2020).</w:t>
      </w:r>
      <w:r w:rsidR="00665503" w:rsidRPr="00584781">
        <w:rPr>
          <w:rFonts w:ascii="Traditional Arabic" w:eastAsia="Times New Roman" w:hAnsi="Traditional Arabic" w:cs="Traditional Arabic" w:hint="cs"/>
          <w:sz w:val="28"/>
          <w:szCs w:val="28"/>
          <w:rtl/>
        </w:rPr>
        <w:t>)</w:t>
      </w:r>
    </w:p>
    <w:p w14:paraId="2880CE51" w14:textId="5C50975A" w:rsidR="009C10A7" w:rsidRPr="00584781" w:rsidRDefault="00A031B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واخيرا</w:t>
      </w:r>
      <w:r w:rsidR="009C10A7" w:rsidRPr="00584781">
        <w:rPr>
          <w:rFonts w:ascii="Traditional Arabic" w:eastAsia="Times New Roman" w:hAnsi="Traditional Arabic" w:cs="Traditional Arabic" w:hint="cs"/>
          <w:sz w:val="28"/>
          <w:szCs w:val="28"/>
          <w:rtl/>
        </w:rPr>
        <w:t>، فإنه مع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طور المتعمق ل</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قنيات المتطورة، مثل الذكاء </w:t>
      </w:r>
      <w:r w:rsidR="00067C01" w:rsidRPr="00584781">
        <w:rPr>
          <w:rFonts w:ascii="Traditional Arabic" w:eastAsia="Times New Roman" w:hAnsi="Traditional Arabic" w:cs="Traditional Arabic" w:hint="cs"/>
          <w:sz w:val="28"/>
          <w:szCs w:val="28"/>
          <w:rtl/>
        </w:rPr>
        <w:t>الإصطناعي</w:t>
      </w:r>
      <w:r w:rsidR="009C10A7" w:rsidRPr="00584781">
        <w:rPr>
          <w:rFonts w:ascii="Traditional Arabic" w:eastAsia="Times New Roman" w:hAnsi="Traditional Arabic" w:cs="Traditional Arabic" w:hint="cs"/>
          <w:sz w:val="28"/>
          <w:szCs w:val="28"/>
          <w:rtl/>
        </w:rPr>
        <w:t xml:space="preserve"> </w:t>
      </w:r>
      <w:r w:rsidR="008317EE" w:rsidRPr="00584781">
        <w:rPr>
          <w:rFonts w:ascii="Traditional Arabic" w:eastAsia="Times New Roman" w:hAnsi="Traditional Arabic" w:cs="Traditional Arabic" w:hint="cs"/>
          <w:sz w:val="28"/>
          <w:szCs w:val="28"/>
          <w:rtl/>
        </w:rPr>
        <w:t>ونظم الــتحكم والنقل الذكية و</w:t>
      </w:r>
      <w:r w:rsidR="007A3945" w:rsidRPr="00584781">
        <w:rPr>
          <w:rFonts w:ascii="Traditional Arabic" w:eastAsia="Times New Roman" w:hAnsi="Traditional Arabic" w:cs="Traditional Arabic" w:hint="cs"/>
          <w:sz w:val="28"/>
          <w:szCs w:val="28"/>
          <w:rtl/>
        </w:rPr>
        <w:t>الإتصال</w:t>
      </w:r>
      <w:r w:rsidR="008317EE" w:rsidRPr="00584781">
        <w:rPr>
          <w:rFonts w:ascii="Traditional Arabic" w:eastAsia="Times New Roman" w:hAnsi="Traditional Arabic" w:cs="Traditional Arabic" w:hint="cs"/>
          <w:sz w:val="28"/>
          <w:szCs w:val="28"/>
          <w:rtl/>
        </w:rPr>
        <w:t xml:space="preserve"> المعلوماتــي والنظم </w:t>
      </w:r>
      <w:r w:rsidR="00665F23" w:rsidRPr="00584781">
        <w:rPr>
          <w:rFonts w:ascii="Traditional Arabic" w:eastAsia="Times New Roman" w:hAnsi="Traditional Arabic" w:cs="Traditional Arabic" w:hint="cs"/>
          <w:sz w:val="28"/>
          <w:szCs w:val="28"/>
          <w:rtl/>
        </w:rPr>
        <w:t>الخبيرة وغيرها</w:t>
      </w:r>
      <w:r w:rsidR="008317EE" w:rsidRPr="00584781">
        <w:rPr>
          <w:rFonts w:ascii="Traditional Arabic" w:eastAsia="Times New Roman" w:hAnsi="Traditional Arabic" w:cs="Traditional Arabic" w:hint="cs"/>
          <w:sz w:val="28"/>
          <w:szCs w:val="28"/>
          <w:rtl/>
        </w:rPr>
        <w:t xml:space="preserve"> من </w:t>
      </w:r>
      <w:r w:rsidR="00665F23" w:rsidRPr="00584781">
        <w:rPr>
          <w:rFonts w:ascii="Traditional Arabic" w:eastAsia="Times New Roman" w:hAnsi="Traditional Arabic" w:cs="Traditional Arabic" w:hint="cs"/>
          <w:sz w:val="28"/>
          <w:szCs w:val="28"/>
          <w:rtl/>
        </w:rPr>
        <w:t>الــتطبيقات،</w:t>
      </w:r>
      <w:r w:rsidR="009C10A7" w:rsidRPr="00584781">
        <w:rPr>
          <w:rFonts w:ascii="Traditional Arabic" w:eastAsia="Times New Roman" w:hAnsi="Traditional Arabic" w:cs="Traditional Arabic" w:hint="cs"/>
          <w:sz w:val="28"/>
          <w:szCs w:val="28"/>
          <w:rtl/>
        </w:rPr>
        <w:t xml:space="preserve"> فقد أصبحت هذه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قنيات بشكل متزايد تمثل جوهر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خطيط الاسترا</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جي للشركات، على سبيل المثال فإن شركة "أمازون</w:t>
      </w:r>
      <w:r w:rsidR="009C10A7" w:rsidRPr="00584781">
        <w:rPr>
          <w:rFonts w:ascii="Traditional Arabic" w:eastAsia="Times New Roman" w:hAnsi="Traditional Arabic" w:cs="Traditional Arabic" w:hint="cs"/>
          <w:sz w:val="28"/>
          <w:szCs w:val="28"/>
        </w:rPr>
        <w:t xml:space="preserve">" (Amazon) </w:t>
      </w:r>
      <w:r w:rsidR="009C10A7" w:rsidRPr="00584781">
        <w:rPr>
          <w:rFonts w:ascii="Traditional Arabic" w:eastAsia="Times New Roman" w:hAnsi="Traditional Arabic" w:cs="Traditional Arabic" w:hint="cs"/>
          <w:sz w:val="28"/>
          <w:szCs w:val="28"/>
          <w:rtl/>
        </w:rPr>
        <w:t>تحافظ على نتائج أداء عا</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ة باستمرار، حيث </w:t>
      </w:r>
      <w:r w:rsidR="00AB3C9E" w:rsidRPr="00584781">
        <w:rPr>
          <w:rFonts w:ascii="Traditional Arabic" w:eastAsia="Times New Roman" w:hAnsi="Traditional Arabic" w:cs="Traditional Arabic" w:hint="cs"/>
          <w:sz w:val="28"/>
          <w:szCs w:val="28"/>
          <w:rtl/>
        </w:rPr>
        <w:t>تــس</w:t>
      </w:r>
      <w:r w:rsidR="009C10A7" w:rsidRPr="00584781">
        <w:rPr>
          <w:rFonts w:ascii="Traditional Arabic" w:eastAsia="Times New Roman" w:hAnsi="Traditional Arabic" w:cs="Traditional Arabic" w:hint="cs"/>
          <w:sz w:val="28"/>
          <w:szCs w:val="28"/>
          <w:rtl/>
        </w:rPr>
        <w:t>تثمر نحو 12% من إيراداتها في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كنولوجيا، كما </w:t>
      </w:r>
      <w:r w:rsidR="00AB3C9E" w:rsidRPr="00584781">
        <w:rPr>
          <w:rFonts w:ascii="Traditional Arabic" w:eastAsia="Times New Roman" w:hAnsi="Traditional Arabic" w:cs="Traditional Arabic" w:hint="cs"/>
          <w:sz w:val="28"/>
          <w:szCs w:val="28"/>
          <w:rtl/>
        </w:rPr>
        <w:t>تــس</w:t>
      </w:r>
      <w:r w:rsidR="009C10A7" w:rsidRPr="00584781">
        <w:rPr>
          <w:rFonts w:ascii="Traditional Arabic" w:eastAsia="Times New Roman" w:hAnsi="Traditional Arabic" w:cs="Traditional Arabic" w:hint="cs"/>
          <w:sz w:val="28"/>
          <w:szCs w:val="28"/>
          <w:rtl/>
        </w:rPr>
        <w:t>عى شركة "أمازون" إلى إدخال القدرات الرقمية الجديدة في عم</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اتها رغم ما قد يصاحبها من مخاطر.  ون</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جة لذلك فإن 40٪ من إيراداتها يتم الحصول ع</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ها من خلال الخدمات الرقمية، فمن خلال الجمع بين نماذج الأعمال المختلفة داخل منصة رقمية، تحافظ "أمازون" على قدرة تشغي</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ة تعادل أو </w:t>
      </w:r>
      <w:r w:rsidR="00AB3C9E" w:rsidRPr="00584781">
        <w:rPr>
          <w:rFonts w:ascii="Traditional Arabic" w:eastAsia="Times New Roman" w:hAnsi="Traditional Arabic" w:cs="Traditional Arabic" w:hint="cs"/>
          <w:sz w:val="28"/>
          <w:szCs w:val="28"/>
          <w:rtl/>
        </w:rPr>
        <w:t>تــت</w:t>
      </w:r>
      <w:r w:rsidR="009C10A7" w:rsidRPr="00584781">
        <w:rPr>
          <w:rFonts w:ascii="Traditional Arabic" w:eastAsia="Times New Roman" w:hAnsi="Traditional Arabic" w:cs="Traditional Arabic" w:hint="cs"/>
          <w:sz w:val="28"/>
          <w:szCs w:val="28"/>
          <w:rtl/>
        </w:rPr>
        <w:t>فوق على الشركات العملاقة في مجال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جزئة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دية مثل "وول </w:t>
      </w:r>
      <w:r w:rsidR="002A1C50" w:rsidRPr="00584781">
        <w:rPr>
          <w:rFonts w:ascii="Traditional Arabic" w:eastAsia="Times New Roman" w:hAnsi="Traditional Arabic" w:cs="Traditional Arabic" w:hint="cs"/>
          <w:sz w:val="28"/>
          <w:szCs w:val="28"/>
          <w:rtl/>
        </w:rPr>
        <w:t>مارت</w:t>
      </w:r>
      <w:r w:rsidR="002A1C50" w:rsidRPr="00584781">
        <w:rPr>
          <w:rFonts w:ascii="Traditional Arabic" w:eastAsia="Times New Roman" w:hAnsi="Traditional Arabic" w:cs="Traditional Arabic" w:hint="cs"/>
          <w:sz w:val="28"/>
          <w:szCs w:val="28"/>
        </w:rPr>
        <w:t xml:space="preserve"> (Punam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2023)</w:t>
      </w:r>
      <w:r w:rsidR="002A1C50" w:rsidRPr="00584781">
        <w:rPr>
          <w:rFonts w:ascii="Traditional Arabic" w:hAnsi="Traditional Arabic" w:cs="Traditional Arabic" w:hint="cs"/>
          <w:sz w:val="28"/>
          <w:szCs w:val="28"/>
          <w:rtl/>
          <w:lang w:bidi="ar-EG"/>
        </w:rPr>
        <w:t>،</w:t>
      </w:r>
    </w:p>
    <w:p w14:paraId="7077CD7E" w14:textId="14E33D1F" w:rsidR="009C10A7" w:rsidRPr="00584781" w:rsidRDefault="009C10A7"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بالإضافة إلى ذلك، فإنه بفضل </w:t>
      </w:r>
      <w:r w:rsidR="0084074C"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لم تعد حوكمة </w:t>
      </w:r>
      <w:r w:rsidR="008317EE" w:rsidRPr="00584781">
        <w:rPr>
          <w:rFonts w:ascii="Traditional Arabic" w:eastAsia="Times New Roman" w:hAnsi="Traditional Arabic" w:cs="Traditional Arabic" w:hint="cs"/>
          <w:sz w:val="28"/>
          <w:szCs w:val="28"/>
          <w:rtl/>
        </w:rPr>
        <w:t>سلسلة التوريد</w:t>
      </w:r>
      <w:r w:rsidRPr="00584781">
        <w:rPr>
          <w:rFonts w:ascii="Traditional Arabic" w:eastAsia="Times New Roman" w:hAnsi="Traditional Arabic" w:cs="Traditional Arabic" w:hint="cs"/>
          <w:sz w:val="28"/>
          <w:szCs w:val="28"/>
          <w:rtl/>
        </w:rPr>
        <w:t xml:space="preserve"> عبارة عن مجموعة ثابتة من القواعد واللوائح، بل أصبحت نظام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ديناميكيا مدفوعا بالبيانات يمكنه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كيف بسرعة مع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غيرات البيئية، ودعم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حسين المستمر والابتكار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جاري. وبا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فإن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حول الرقمي هو حافز رئيسي في تعزيز حوكمة </w:t>
      </w:r>
      <w:r w:rsidR="008317EE" w:rsidRPr="00584781">
        <w:rPr>
          <w:rFonts w:ascii="Traditional Arabic" w:eastAsia="Times New Roman" w:hAnsi="Traditional Arabic" w:cs="Traditional Arabic" w:hint="cs"/>
          <w:sz w:val="28"/>
          <w:szCs w:val="28"/>
          <w:rtl/>
        </w:rPr>
        <w:t>سلسلة التوريد</w:t>
      </w:r>
      <w:r w:rsidRPr="00584781">
        <w:rPr>
          <w:rFonts w:ascii="Traditional Arabic" w:eastAsia="Times New Roman" w:hAnsi="Traditional Arabic" w:cs="Traditional Arabic" w:hint="cs"/>
          <w:sz w:val="28"/>
          <w:szCs w:val="28"/>
          <w:rtl/>
        </w:rPr>
        <w:t xml:space="preserve"> الحديثة، حيث يوفر الأدوات والقدرات اللازمة للمؤسسات للحفاظ على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اتها وأنشطتها في البيئة الاقتصادية</w:t>
      </w:r>
      <w:r w:rsidR="004773D6" w:rsidRPr="00584781">
        <w:rPr>
          <w:rFonts w:ascii="Traditional Arabic" w:eastAsia="Times New Roman" w:hAnsi="Traditional Arabic" w:cs="Traditional Arabic" w:hint="cs"/>
          <w:sz w:val="28"/>
          <w:szCs w:val="28"/>
          <w:rtl/>
        </w:rPr>
        <w:t xml:space="preserve"> </w:t>
      </w:r>
      <w:r w:rsidR="008317EE" w:rsidRPr="00584781">
        <w:rPr>
          <w:rFonts w:ascii="Traditional Arabic" w:eastAsia="Times New Roman" w:hAnsi="Traditional Arabic" w:cs="Traditional Arabic" w:hint="cs"/>
          <w:sz w:val="28"/>
          <w:szCs w:val="28"/>
          <w:rtl/>
        </w:rPr>
        <w:t>حيث</w:t>
      </w:r>
      <w:r w:rsidRPr="00584781">
        <w:rPr>
          <w:rFonts w:ascii="Traditional Arabic" w:eastAsia="Times New Roman" w:hAnsi="Traditional Arabic" w:cs="Traditional Arabic" w:hint="cs"/>
          <w:sz w:val="28"/>
          <w:szCs w:val="28"/>
          <w:rtl/>
        </w:rPr>
        <w:t xml:space="preserve"> يمكن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ل اتجاهات السوق وسلوك المستهلك </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جيه القرارات الاسترا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جية</w:t>
      </w:r>
      <w:r w:rsidRPr="00584781">
        <w:rPr>
          <w:rFonts w:ascii="Traditional Arabic" w:eastAsia="Times New Roman" w:hAnsi="Traditional Arabic" w:cs="Traditional Arabic" w:hint="cs"/>
          <w:sz w:val="28"/>
          <w:szCs w:val="28"/>
        </w:rPr>
        <w:t>.</w:t>
      </w:r>
      <w:r w:rsidR="00665F23" w:rsidRPr="00584781">
        <w:rPr>
          <w:rFonts w:ascii="Traditional Arabic" w:eastAsia="Times New Roman" w:hAnsi="Traditional Arabic" w:cs="Traditional Arabic" w:hint="cs"/>
          <w:sz w:val="28"/>
          <w:szCs w:val="28"/>
          <w:rtl/>
        </w:rPr>
        <w:t xml:space="preserve"> الطبال،2024).</w:t>
      </w:r>
    </w:p>
    <w:p w14:paraId="0289CF17"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0440C187"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3A011A59" w14:textId="467C0F66"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1969F0C7" w14:textId="25F2464B"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05788411" w14:textId="2067875C" w:rsidR="007C5ADA" w:rsidRPr="00584781" w:rsidRDefault="00C00F7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88448" behindDoc="0" locked="0" layoutInCell="1" allowOverlap="1" wp14:anchorId="7A468E72" wp14:editId="285DC6D8">
                <wp:simplePos x="0" y="0"/>
                <wp:positionH relativeFrom="column">
                  <wp:posOffset>343535</wp:posOffset>
                </wp:positionH>
                <wp:positionV relativeFrom="paragraph">
                  <wp:posOffset>77059</wp:posOffset>
                </wp:positionV>
                <wp:extent cx="5577840" cy="3688080"/>
                <wp:effectExtent l="0" t="0" r="3810" b="7620"/>
                <wp:wrapNone/>
                <wp:docPr id="2028099785" name="مخطط انسيابي: متعدد المستندات 10"/>
                <wp:cNvGraphicFramePr/>
                <a:graphic xmlns:a="http://schemas.openxmlformats.org/drawingml/2006/main">
                  <a:graphicData uri="http://schemas.microsoft.com/office/word/2010/wordprocessingShape">
                    <wps:wsp>
                      <wps:cNvSpPr/>
                      <wps:spPr>
                        <a:xfrm>
                          <a:off x="0" y="0"/>
                          <a:ext cx="5577840" cy="368808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68E72" id="_x0000_s1047" type="#_x0000_t115" style="position:absolute;left:0;text-align:left;margin-left:27.05pt;margin-top:6.05pt;width:439.2pt;height:290.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" fillcolor="white [3201]" stroked="f" strokeweight="2pt">
                <v:textbo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v:textbox>
              </v:shape>
            </w:pict>
          </mc:Fallback>
        </mc:AlternateContent>
      </w:r>
    </w:p>
    <w:p w14:paraId="7C440244" w14:textId="0A02F055"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25236011" w14:textId="5CDFCCC0"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1CD21743" w14:textId="2AD79A79"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3785BA6F"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6DA1D181"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75709014"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0B85ADDE"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7123D433"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76EADC93"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0E618E2A"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463C4220"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6DB0B9AD"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5A7729BD" w14:textId="25D56D84" w:rsidR="00542E5A" w:rsidRPr="00584781" w:rsidRDefault="008C75BE" w:rsidP="00546F1A">
      <w:pPr>
        <w:bidi/>
        <w:spacing w:after="200" w:line="360" w:lineRule="auto"/>
        <w:jc w:val="both"/>
        <w:rPr>
          <w:rFonts w:ascii="Traditional Arabic" w:hAnsi="Traditional Arabic" w:cs="Traditional Arabic"/>
          <w:b/>
          <w:bCs/>
          <w:sz w:val="36"/>
          <w:szCs w:val="36"/>
          <w:rtl/>
        </w:rPr>
      </w:pPr>
      <w:r w:rsidRPr="00584781">
        <w:rPr>
          <w:rFonts w:ascii="Traditional Arabic" w:hAnsi="Traditional Arabic" w:cs="Traditional Arabic" w:hint="cs"/>
          <w:b/>
          <w:bCs/>
          <w:sz w:val="36"/>
          <w:szCs w:val="36"/>
          <w:rtl/>
        </w:rPr>
        <w:lastRenderedPageBreak/>
        <w:t>3.1 الدراسات</w:t>
      </w:r>
      <w:r w:rsidR="00542E5A" w:rsidRPr="00584781">
        <w:rPr>
          <w:rFonts w:ascii="Traditional Arabic" w:hAnsi="Traditional Arabic" w:cs="Traditional Arabic" w:hint="cs"/>
          <w:b/>
          <w:bCs/>
          <w:sz w:val="36"/>
          <w:szCs w:val="36"/>
          <w:rtl/>
        </w:rPr>
        <w:t xml:space="preserve"> </w:t>
      </w:r>
      <w:r w:rsidR="0084074C" w:rsidRPr="00584781">
        <w:rPr>
          <w:rFonts w:ascii="Traditional Arabic" w:hAnsi="Traditional Arabic" w:cs="Traditional Arabic" w:hint="cs"/>
          <w:b/>
          <w:bCs/>
          <w:sz w:val="36"/>
          <w:szCs w:val="36"/>
          <w:rtl/>
        </w:rPr>
        <w:t>السابقة</w:t>
      </w:r>
      <w:r w:rsidR="00542E5A" w:rsidRPr="00584781">
        <w:rPr>
          <w:rFonts w:ascii="Traditional Arabic" w:hAnsi="Traditional Arabic" w:cs="Traditional Arabic" w:hint="cs"/>
          <w:b/>
          <w:bCs/>
          <w:sz w:val="36"/>
          <w:szCs w:val="36"/>
          <w:rtl/>
        </w:rPr>
        <w:t>:</w:t>
      </w:r>
    </w:p>
    <w:p w14:paraId="28891446" w14:textId="03A3D5CB"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ــها الحيوية بموضوع الدراسة الحا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ة حيث </w:t>
      </w:r>
      <w:r w:rsidR="00AB3C9E" w:rsidRPr="00584781">
        <w:rPr>
          <w:rFonts w:ascii="Traditional Arabic" w:hAnsi="Traditional Arabic" w:cs="Traditional Arabic" w:hint="cs"/>
          <w:sz w:val="28"/>
          <w:szCs w:val="28"/>
          <w:rtl/>
        </w:rPr>
        <w:t>تــن</w:t>
      </w:r>
      <w:r w:rsidRPr="00584781">
        <w:rPr>
          <w:rFonts w:ascii="Traditional Arabic" w:hAnsi="Traditional Arabic" w:cs="Traditional Arabic" w:hint="cs"/>
          <w:sz w:val="28"/>
          <w:szCs w:val="28"/>
          <w:rtl/>
        </w:rPr>
        <w:t>او</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ــ الدراسة العديد من النماذج وفق المنظور الجديد لدور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Pr>
        <w:t>:</w:t>
      </w:r>
    </w:p>
    <w:p w14:paraId="2DDB8863" w14:textId="1D0A9BE8"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عرض وتح</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ل الدراسات السابقة ذات الصلة بغرض عرض إطار نظري للبــحث، وتقسيم الدراسات السابقة إلى ثلاث مجموعات من الدراسات وتم تر</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بها كما ي</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 وتبدأ بدراسات عن قطاع الصناعة العالمي ثم قطاع الصناعة العربي ثم الخ</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جي ثم السعودي</w:t>
      </w:r>
      <w:r w:rsidRPr="00584781">
        <w:rPr>
          <w:rFonts w:ascii="Traditional Arabic" w:hAnsi="Traditional Arabic" w:cs="Traditional Arabic" w:hint="cs"/>
          <w:sz w:val="28"/>
          <w:szCs w:val="28"/>
        </w:rPr>
        <w:t>:</w:t>
      </w:r>
      <w:r w:rsidR="00B448BF"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Pr>
        <w:t xml:space="preserve"> </w:t>
      </w:r>
    </w:p>
    <w:p w14:paraId="5A0C1854" w14:textId="743284E4"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المجموعة الأولى: الدراسات المرتبطة بالمتغير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p>
    <w:p w14:paraId="1D0E2A9B" w14:textId="0A0AAA10"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المجموعة الثانية: الدراسات المرتبطة.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w:t>
      </w:r>
    </w:p>
    <w:p w14:paraId="5C968610" w14:textId="7B40AF39" w:rsidR="00365746" w:rsidRPr="00584781" w:rsidRDefault="00542E5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hAnsi="Traditional Arabic" w:cs="Traditional Arabic" w:hint="cs"/>
          <w:sz w:val="28"/>
          <w:szCs w:val="28"/>
          <w:rtl/>
        </w:rPr>
        <w:t xml:space="preserve">المجموعة الثالثة: الدراسة المرتبطة ببيان العلاقة لدور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w:t>
      </w:r>
    </w:p>
    <w:p w14:paraId="1924817B" w14:textId="77777777" w:rsidR="00365746" w:rsidRPr="00584781" w:rsidRDefault="00365746" w:rsidP="00546F1A">
      <w:pPr>
        <w:bidi/>
        <w:spacing w:after="200" w:line="360" w:lineRule="auto"/>
        <w:jc w:val="center"/>
        <w:rPr>
          <w:rFonts w:ascii="Traditional Arabic" w:hAnsi="Traditional Arabic" w:cs="Traditional Arabic"/>
          <w:sz w:val="28"/>
          <w:szCs w:val="28"/>
          <w:rtl/>
        </w:rPr>
      </w:pPr>
    </w:p>
    <w:p w14:paraId="110D8526" w14:textId="3A7881EF" w:rsidR="00E82D88" w:rsidRPr="00584781" w:rsidRDefault="00E82D88" w:rsidP="00546F1A">
      <w:pPr>
        <w:bidi/>
        <w:spacing w:after="200" w:line="360" w:lineRule="auto"/>
        <w:jc w:val="center"/>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لمجموعة الأولى: الدراسات المرتبطة بالمتغير المستقل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w:t>
      </w:r>
    </w:p>
    <w:tbl>
      <w:tblPr>
        <w:tblStyle w:val="GridTable4-Accent31"/>
        <w:bidiVisual/>
        <w:tblW w:w="47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gridCol w:w="1227"/>
        <w:gridCol w:w="1482"/>
        <w:gridCol w:w="1596"/>
        <w:gridCol w:w="1105"/>
        <w:gridCol w:w="2092"/>
      </w:tblGrid>
      <w:tr w:rsidR="00AA7577" w:rsidRPr="00584781" w14:paraId="07C1B623"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2458704"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713"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598051" w14:textId="661F8E2D"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عنوان الدراسة</w:t>
            </w:r>
          </w:p>
        </w:tc>
        <w:tc>
          <w:tcPr>
            <w:tcW w:w="86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49C716E" w14:textId="639E4D94"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هدف الدراسة</w:t>
            </w:r>
          </w:p>
        </w:tc>
        <w:tc>
          <w:tcPr>
            <w:tcW w:w="927"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B83FCF" w14:textId="4B1322EC"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المنهجية</w:t>
            </w:r>
          </w:p>
        </w:tc>
        <w:tc>
          <w:tcPr>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4774C08A" w14:textId="382F90C0"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القطاع / الدولة</w:t>
            </w:r>
          </w:p>
        </w:tc>
        <w:tc>
          <w:tcPr>
            <w:tcW w:w="1215"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50B4DE4"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AA7577" w:rsidRPr="00584781" w14:paraId="7C5D1CD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301E15F" w14:textId="344A07D4" w:rsidR="00946124" w:rsidRPr="00584781" w:rsidRDefault="00946124" w:rsidP="00546F1A">
            <w:pPr>
              <w:bidi/>
              <w:spacing w:after="0" w:line="360" w:lineRule="auto"/>
              <w:jc w:val="center"/>
              <w:rPr>
                <w:rFonts w:ascii="Traditional Arabic" w:eastAsia="Times New Roman" w:hAnsi="Traditional Arabic" w:cs="Traditional Arabic"/>
                <w:sz w:val="28"/>
                <w:szCs w:val="28"/>
                <w:rtl/>
                <w:lang w:bidi="ar-EG"/>
              </w:rPr>
            </w:pPr>
            <w:bookmarkStart w:id="26" w:name="_Hlk237903363"/>
            <w:r w:rsidRPr="00584781">
              <w:rPr>
                <w:rFonts w:ascii="Traditional Arabic" w:eastAsia="Times New Roman" w:hAnsi="Traditional Arabic" w:cs="Traditional Arabic" w:hint="cs"/>
                <w:sz w:val="28"/>
                <w:szCs w:val="28"/>
                <w:rtl/>
                <w:lang w:bidi="ar-EG"/>
              </w:rPr>
              <w:t>دراسة الهاشمي ،2026)</w:t>
            </w:r>
          </w:p>
        </w:tc>
        <w:tc>
          <w:tcPr>
            <w:tcW w:w="713" w:type="pct"/>
          </w:tcPr>
          <w:p w14:paraId="0A2FDAEC" w14:textId="67A74D47"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القيادة الاستباقية المدعومة بالذكاء </w:t>
            </w:r>
            <w:r w:rsidR="00067C01" w:rsidRPr="00584781">
              <w:rPr>
                <w:rFonts w:ascii="Traditional Arabic" w:eastAsia="Times New Roman" w:hAnsi="Traditional Arabic" w:cs="Traditional Arabic" w:hint="cs"/>
                <w:sz w:val="28"/>
                <w:szCs w:val="28"/>
                <w:rtl/>
              </w:rPr>
              <w:lastRenderedPageBreak/>
              <w:t>الإصطناعي</w:t>
            </w:r>
            <w:r w:rsidRPr="00584781">
              <w:rPr>
                <w:rFonts w:ascii="Traditional Arabic" w:eastAsia="Times New Roman" w:hAnsi="Traditional Arabic" w:cs="Traditional Arabic" w:hint="cs"/>
                <w:sz w:val="28"/>
                <w:szCs w:val="28"/>
                <w:rtl/>
              </w:rPr>
              <w:t xml:space="preserve"> في تحقيق الاستدامة في القطاع النفطي: دراسة استطلاعية لمدركات المسؤولين بمحافظة النجف الأشرف</w:t>
            </w:r>
          </w:p>
        </w:tc>
        <w:tc>
          <w:tcPr>
            <w:tcW w:w="861" w:type="pct"/>
          </w:tcPr>
          <w:p w14:paraId="68EE484E" w14:textId="4BE54EB1"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تهدف الدراسة الي التحول من نماذج القيادة التفاعلية التقليدية إلى نماذج </w:t>
            </w:r>
            <w:r w:rsidRPr="00584781">
              <w:rPr>
                <w:rFonts w:ascii="Traditional Arabic" w:eastAsia="Times New Roman" w:hAnsi="Traditional Arabic" w:cs="Traditional Arabic" w:hint="cs"/>
                <w:sz w:val="28"/>
                <w:szCs w:val="28"/>
                <w:rtl/>
              </w:rPr>
              <w:lastRenderedPageBreak/>
              <w:t xml:space="preserve">استباقية تستند إلى تقنيات الذكاء </w:t>
            </w:r>
            <w:r w:rsidR="00067C01" w:rsidRPr="00584781">
              <w:rPr>
                <w:rFonts w:ascii="Traditional Arabic" w:eastAsia="Times New Roman" w:hAnsi="Traditional Arabic" w:cs="Traditional Arabic" w:hint="cs"/>
                <w:sz w:val="28"/>
                <w:szCs w:val="28"/>
                <w:rtl/>
              </w:rPr>
              <w:t>الإصطناعي</w:t>
            </w:r>
          </w:p>
        </w:tc>
        <w:tc>
          <w:tcPr>
            <w:tcW w:w="927" w:type="pct"/>
          </w:tcPr>
          <w:p w14:paraId="1858B77F" w14:textId="6256ABE6"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اعتمد الباحث على منهجية بحثية مختلطة (كمية ونوعية) في القطاع </w:t>
            </w:r>
            <w:r w:rsidRPr="00584781">
              <w:rPr>
                <w:rFonts w:ascii="Traditional Arabic" w:eastAsia="Times New Roman" w:hAnsi="Traditional Arabic" w:cs="Traditional Arabic" w:hint="cs"/>
                <w:sz w:val="28"/>
                <w:szCs w:val="28"/>
                <w:rtl/>
              </w:rPr>
              <w:lastRenderedPageBreak/>
              <w:t>النفطي الحكومي العراقي. شمل الجانب الكمي تطبيق استبانة على عينة قصدية من (88) مسؤولاً</w:t>
            </w:r>
          </w:p>
        </w:tc>
        <w:tc>
          <w:tcPr>
            <w:tcW w:w="642" w:type="pct"/>
          </w:tcPr>
          <w:p w14:paraId="1E8450D7" w14:textId="7920857D"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قطاعة صناعة النفط-العراق</w:t>
            </w:r>
          </w:p>
        </w:tc>
        <w:tc>
          <w:tcPr>
            <w:tcW w:w="1215" w:type="pct"/>
          </w:tcPr>
          <w:p w14:paraId="551E0971" w14:textId="34AB9B1D" w:rsidR="00946124" w:rsidRPr="00584781" w:rsidRDefault="00946124" w:rsidP="00675E35">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وكشفت نتائج الدراسة عن دور محوري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القدرات الاستباقية </w:t>
            </w:r>
            <w:r w:rsidRPr="00584781">
              <w:rPr>
                <w:rFonts w:ascii="Traditional Arabic" w:eastAsia="Times New Roman" w:hAnsi="Traditional Arabic" w:cs="Traditional Arabic" w:hint="cs"/>
                <w:sz w:val="28"/>
                <w:szCs w:val="28"/>
                <w:rtl/>
              </w:rPr>
              <w:lastRenderedPageBreak/>
              <w:t xml:space="preserve">للقيادة، كما بيّنت نسبة مساهمة هذه القيادة في تفسير التباين في تحقيق تكامل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الاستدامة</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أكدت مدركات المسؤولين على أهمية دمج تقنيات الذكاء الاصطناعي وخوارزميات التعلم الآلي في الكشف المبكر عن المخاطر وتقليل الأثر البيئي</w:t>
            </w:r>
          </w:p>
        </w:tc>
      </w:tr>
      <w:tr w:rsidR="00AA7577" w:rsidRPr="00584781" w14:paraId="60E40634"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1FEE90C0" w14:textId="6C041E4B" w:rsidR="00710B3D" w:rsidRPr="00584781" w:rsidRDefault="005416AC" w:rsidP="00546F1A">
            <w:pPr>
              <w:bidi/>
              <w:spacing w:after="0" w:line="360" w:lineRule="auto"/>
              <w:jc w:val="center"/>
              <w:rPr>
                <w:rFonts w:ascii="Traditional Arabic" w:eastAsia="Times New Roman" w:hAnsi="Traditional Arabic" w:cs="Traditional Arabic"/>
                <w:sz w:val="28"/>
                <w:szCs w:val="28"/>
                <w:rtl/>
              </w:rPr>
            </w:pPr>
            <w:bookmarkStart w:id="27" w:name="_Hlk237858123"/>
            <w:r w:rsidRPr="00584781">
              <w:rPr>
                <w:rFonts w:ascii="Traditional Arabic" w:eastAsia="Times New Roman" w:hAnsi="Traditional Arabic" w:cs="Traditional Arabic" w:hint="cs"/>
                <w:sz w:val="28"/>
                <w:szCs w:val="28"/>
                <w:rtl/>
                <w:lang w:bidi="ar-EG"/>
              </w:rPr>
              <w:lastRenderedPageBreak/>
              <w:t>دراسة (موسى، 2026)</w:t>
            </w:r>
          </w:p>
        </w:tc>
        <w:tc>
          <w:tcPr>
            <w:tcW w:w="713" w:type="pct"/>
          </w:tcPr>
          <w:p w14:paraId="1E33CA6D" w14:textId="094D7CEA"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استراتيجيات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الخضراء لتحقيق الاستدامة المؤسسية: </w:t>
            </w:r>
            <w:r w:rsidRPr="00584781">
              <w:rPr>
                <w:rFonts w:ascii="Traditional Arabic" w:eastAsia="Times New Roman" w:hAnsi="Traditional Arabic" w:cs="Traditional Arabic" w:hint="cs"/>
                <w:sz w:val="28"/>
                <w:szCs w:val="28"/>
                <w:rtl/>
              </w:rPr>
              <w:lastRenderedPageBreak/>
              <w:t>دراسة تطبيقية في دائرة الصحة في النجف</w:t>
            </w:r>
          </w:p>
        </w:tc>
        <w:tc>
          <w:tcPr>
            <w:tcW w:w="861" w:type="pct"/>
          </w:tcPr>
          <w:p w14:paraId="43E985AC" w14:textId="192D7423"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تهدف الدراسة الي بيان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استراتيجيات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الخضراء لتحقيق الاستدامة المؤسسية</w:t>
            </w:r>
          </w:p>
        </w:tc>
        <w:tc>
          <w:tcPr>
            <w:tcW w:w="927" w:type="pct"/>
          </w:tcPr>
          <w:p w14:paraId="70B9FBA9" w14:textId="3077DBA3"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تم استخدام المنهج الوصفي المسحي   وكانت أداة الدراسة المستخدمة هي الاستبانة والتي تم استخدامها على عينة مكونة من العاملين في دائرة الصحة في النجف</w:t>
            </w:r>
          </w:p>
        </w:tc>
        <w:tc>
          <w:tcPr>
            <w:tcW w:w="642" w:type="pct"/>
          </w:tcPr>
          <w:p w14:paraId="29F87CFB" w14:textId="21067735"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صناعة الادوية - العراق</w:t>
            </w:r>
          </w:p>
        </w:tc>
        <w:tc>
          <w:tcPr>
            <w:tcW w:w="1215" w:type="pct"/>
          </w:tcPr>
          <w:p w14:paraId="3CDF62F4" w14:textId="44AB9DCD"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ضرورة دمج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w:t>
            </w:r>
            <w:r w:rsidRPr="00584781">
              <w:rPr>
                <w:rFonts w:ascii="Traditional Arabic" w:eastAsia="Times New Roman" w:hAnsi="Traditional Arabic" w:cs="Traditional Arabic" w:hint="cs"/>
                <w:sz w:val="28"/>
                <w:szCs w:val="28"/>
                <w:rtl/>
              </w:rPr>
              <w:lastRenderedPageBreak/>
              <w:t>السياسات البيئية والاجتماعية، بما يحقق التوازن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البيئية والاقتصادية والاجتماعية للاستدامة</w:t>
            </w:r>
          </w:p>
        </w:tc>
      </w:tr>
      <w:bookmarkEnd w:id="27"/>
      <w:tr w:rsidR="00AA7577" w:rsidRPr="00584781" w14:paraId="7017D82D"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1912635" w14:textId="427D7A3B" w:rsidR="00A72740" w:rsidRPr="00584781" w:rsidRDefault="00710B3D"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دراسة </w:t>
            </w:r>
            <w:r w:rsidR="00A72740"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الكبيسي</w:t>
            </w:r>
            <w:r w:rsidR="00A72740" w:rsidRPr="00584781">
              <w:rPr>
                <w:rFonts w:ascii="Traditional Arabic" w:eastAsia="Times New Roman" w:hAnsi="Traditional Arabic" w:cs="Traditional Arabic" w:hint="cs"/>
                <w:sz w:val="28"/>
                <w:szCs w:val="28"/>
                <w:rtl/>
              </w:rPr>
              <w:t>،2025)</w:t>
            </w:r>
          </w:p>
        </w:tc>
        <w:tc>
          <w:tcPr>
            <w:tcW w:w="713" w:type="pct"/>
          </w:tcPr>
          <w:p w14:paraId="4873A2C2" w14:textId="78F331D1"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(دراسة تطبيقية في جامعة الأنبار)</w:t>
            </w:r>
          </w:p>
        </w:tc>
        <w:tc>
          <w:tcPr>
            <w:tcW w:w="861" w:type="pct"/>
          </w:tcPr>
          <w:p w14:paraId="4BECD972" w14:textId="1D14A228" w:rsidR="005416AC"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يهدف هذا البحث إلى دراسة تأثير تطبيق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في جامعة الانبار</w:t>
            </w:r>
          </w:p>
          <w:p w14:paraId="1737CEB6" w14:textId="3C45B839"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w:t>
            </w:r>
          </w:p>
        </w:tc>
        <w:tc>
          <w:tcPr>
            <w:tcW w:w="927" w:type="pct"/>
          </w:tcPr>
          <w:p w14:paraId="236A38A4" w14:textId="0131CCD8" w:rsidR="005416AC" w:rsidRPr="00584781" w:rsidRDefault="005416AC" w:rsidP="00546F1A">
            <w:pPr>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تم استخدام المنهج الوصفي التحليلي</w:t>
            </w:r>
          </w:p>
          <w:p w14:paraId="5301D49D" w14:textId="7DD23BD6"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لجمع البيانات من </w:t>
            </w:r>
            <w:r w:rsidR="008315DA" w:rsidRPr="00584781">
              <w:rPr>
                <w:rFonts w:ascii="Traditional Arabic" w:eastAsia="Times New Roman" w:hAnsi="Traditional Arabic" w:cs="Traditional Arabic" w:hint="cs"/>
                <w:sz w:val="28"/>
                <w:szCs w:val="28"/>
                <w:rtl/>
              </w:rPr>
              <w:t>خلال</w:t>
            </w:r>
            <w:r w:rsidRPr="00584781">
              <w:rPr>
                <w:rFonts w:ascii="Traditional Arabic" w:eastAsia="Times New Roman" w:hAnsi="Traditional Arabic" w:cs="Traditional Arabic" w:hint="cs"/>
                <w:sz w:val="28"/>
                <w:szCs w:val="28"/>
                <w:rtl/>
              </w:rPr>
              <w:t xml:space="preserve"> استبيانات موجهة حيث تم اختيار عينة مكونة من 100 موظف</w:t>
            </w:r>
          </w:p>
        </w:tc>
        <w:tc>
          <w:tcPr>
            <w:tcW w:w="642" w:type="pct"/>
          </w:tcPr>
          <w:p w14:paraId="0846633B" w14:textId="08811186"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قطاع </w:t>
            </w:r>
            <w:r w:rsidR="005416AC" w:rsidRPr="00584781">
              <w:rPr>
                <w:rFonts w:ascii="Traditional Arabic" w:eastAsia="Times New Roman" w:hAnsi="Traditional Arabic" w:cs="Traditional Arabic" w:hint="cs"/>
                <w:sz w:val="28"/>
                <w:szCs w:val="28"/>
                <w:rtl/>
              </w:rPr>
              <w:t>التعليم الجامعي</w:t>
            </w:r>
            <w:r w:rsidRPr="00584781">
              <w:rPr>
                <w:rFonts w:ascii="Traditional Arabic" w:eastAsia="Times New Roman" w:hAnsi="Traditional Arabic" w:cs="Traditional Arabic" w:hint="cs"/>
                <w:sz w:val="28"/>
                <w:szCs w:val="28"/>
                <w:rtl/>
              </w:rPr>
              <w:t xml:space="preserve"> - </w:t>
            </w:r>
            <w:r w:rsidR="005416AC" w:rsidRPr="00584781">
              <w:rPr>
                <w:rFonts w:ascii="Traditional Arabic" w:eastAsia="Times New Roman" w:hAnsi="Traditional Arabic" w:cs="Traditional Arabic" w:hint="cs"/>
                <w:sz w:val="28"/>
                <w:szCs w:val="28"/>
                <w:rtl/>
              </w:rPr>
              <w:t>العراق</w:t>
            </w:r>
          </w:p>
        </w:tc>
        <w:tc>
          <w:tcPr>
            <w:tcW w:w="1215" w:type="pct"/>
          </w:tcPr>
          <w:p w14:paraId="441375DD" w14:textId="4FBFD45B" w:rsidR="005416AC" w:rsidRPr="00584781" w:rsidRDefault="005416AC"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ظهرت النتائج أن 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التوظيف ساهم في تسريع العملية وزيادة دقتها، كما أن</w:t>
            </w:r>
          </w:p>
          <w:p w14:paraId="0F5979E5" w14:textId="4D7CD086"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التقييمات المعتمدة على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كانت أكثر دقة وموضوعية مقارنة بالتقييمات التقليدية.</w:t>
            </w:r>
          </w:p>
        </w:tc>
      </w:tr>
      <w:tr w:rsidR="00AA7577" w:rsidRPr="00584781" w14:paraId="4EF06A3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02BABC5" w14:textId="510DB93F"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دراسة (خلف الله بن يوسف ،2024):</w:t>
            </w:r>
          </w:p>
        </w:tc>
        <w:tc>
          <w:tcPr>
            <w:tcW w:w="713" w:type="pct"/>
          </w:tcPr>
          <w:p w14:paraId="266948C2" w14:textId="08AF46D3"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ودورها في إرساء قواعد حوكمة الشركات الصناعية</w:t>
            </w:r>
          </w:p>
        </w:tc>
        <w:tc>
          <w:tcPr>
            <w:tcW w:w="861" w:type="pct"/>
          </w:tcPr>
          <w:p w14:paraId="30190A0E" w14:textId="0BCA0911"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الشركات، من خلال تحلــيل ومعالجة البيانات والمساعدة في اتخاذ القرارات وتعزيز الشفافية والمساءلة واستغلال الفرص </w:t>
            </w:r>
            <w:r w:rsidRPr="00584781">
              <w:rPr>
                <w:rFonts w:ascii="Traditional Arabic" w:eastAsia="Times New Roman" w:hAnsi="Traditional Arabic" w:cs="Traditional Arabic" w:hint="cs"/>
                <w:sz w:val="28"/>
                <w:szCs w:val="28"/>
                <w:rtl/>
              </w:rPr>
              <w:lastRenderedPageBreak/>
              <w:t>ومواجهة المخاطر في الشركات الصناعية</w:t>
            </w:r>
          </w:p>
        </w:tc>
        <w:tc>
          <w:tcPr>
            <w:tcW w:w="927" w:type="pct"/>
          </w:tcPr>
          <w:p w14:paraId="4BA37933" w14:textId="029C0CE0"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تم استخدام المنهج الوصفي المسحي   وكانت أداة الدراسة المستخدمة هي الاستبانة </w:t>
            </w:r>
            <w:r w:rsidR="008315DA"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عينة من العاملــين بال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العلــيا في الشركات الصناعية</w:t>
            </w:r>
          </w:p>
        </w:tc>
        <w:tc>
          <w:tcPr>
            <w:tcW w:w="642" w:type="pct"/>
          </w:tcPr>
          <w:p w14:paraId="596D899E" w14:textId="01361D12"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القطاع الرياضي </w:t>
            </w:r>
          </w:p>
        </w:tc>
        <w:tc>
          <w:tcPr>
            <w:tcW w:w="1215" w:type="pct"/>
          </w:tcPr>
          <w:p w14:paraId="5A456869" w14:textId="3C9346AD" w:rsidR="00A72740" w:rsidRPr="00584781" w:rsidRDefault="00A72740" w:rsidP="00675E35">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حوكمة الشركات لا يخلو من الــتحديات والقيود، الــتــي يجب العمل على الــتصدي لها. إلا أن أغلبها لا ترقى إلى المستــوى المطلوب</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 xml:space="preserve">أن للذكاء الاصطناعي دوراً </w:t>
            </w:r>
            <w:r w:rsidR="00675E35" w:rsidRPr="00675E35">
              <w:rPr>
                <w:rFonts w:ascii="Traditional Arabic" w:eastAsia="Times New Roman" w:hAnsi="Traditional Arabic" w:cs="Traditional Arabic"/>
                <w:sz w:val="28"/>
                <w:szCs w:val="28"/>
                <w:rtl/>
              </w:rPr>
              <w:lastRenderedPageBreak/>
              <w:t>حيوياً في إرساء قواعد حوكمة الشركات عبر تحليل البيانات الضخمة، دعم صنع القرار، وأتمتة مهام الالتزام</w:t>
            </w:r>
          </w:p>
        </w:tc>
      </w:tr>
      <w:tr w:rsidR="00AA7577" w:rsidRPr="00584781" w14:paraId="6E83B9CA"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48B44447" w14:textId="7A0ED78E"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دراسة (الحربي واخرون،2023):</w:t>
            </w:r>
          </w:p>
        </w:tc>
        <w:tc>
          <w:tcPr>
            <w:tcW w:w="713" w:type="pct"/>
          </w:tcPr>
          <w:p w14:paraId="46AC3C92" w14:textId="53389FE5"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تأثير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استراتــيجيات الــتــسويق الرقمي في المؤسسات الصناعية</w:t>
            </w:r>
          </w:p>
        </w:tc>
        <w:tc>
          <w:tcPr>
            <w:tcW w:w="861" w:type="pct"/>
          </w:tcPr>
          <w:p w14:paraId="589C92A4" w14:textId="3E238CCE"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هدفت الدراسة إلى الــتعرف على تأثير تلك الــتقنيات في الوصول للجمهور المستهدف، وتحسين تجربة المستخدم وتفاعل العملاء، وقياس تأثيره على الــتــسويق باستخدام وسائل الــتــواصل الاجتماعي في المؤسسات الصناعية</w:t>
            </w:r>
          </w:p>
        </w:tc>
        <w:tc>
          <w:tcPr>
            <w:tcW w:w="927" w:type="pct"/>
          </w:tcPr>
          <w:p w14:paraId="09B2831C" w14:textId="41F4745F"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وقد طبقت الدراسة المنهج الوصفي والمسحي، وباستخدام نظرية ثراء الوسيلة. وقد اختار الباحثون العينة من الخبراء في مجالــي الــتــسويق الرقمي أو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c>
        <w:tc>
          <w:tcPr>
            <w:tcW w:w="642" w:type="pct"/>
          </w:tcPr>
          <w:p w14:paraId="205C815F" w14:textId="37A6A86B"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الــتــسويق والمبيعات للمنتجات الصناعية/ المملكة العربية السعودية</w:t>
            </w:r>
          </w:p>
        </w:tc>
        <w:tc>
          <w:tcPr>
            <w:tcW w:w="1215" w:type="pct"/>
          </w:tcPr>
          <w:p w14:paraId="17DBD5D5" w14:textId="1B5B01FA" w:rsidR="00A72740" w:rsidRPr="00584781" w:rsidRDefault="00A72740" w:rsidP="00675E35">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تــوصلــت الدراسة من خلال قياس آرائهم إلى عدة نتائج منها: أن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يساعد في تحسين استراتــيجيات الــتــسويق الرقمي في الشركات الصناعية والوصول إلى الجمهور المستهدف</w:t>
            </w:r>
            <w:r w:rsidR="008315DA" w:rsidRPr="00584781">
              <w:rPr>
                <w:rFonts w:ascii="Traditional Arabic" w:eastAsia="Times New Roman" w:hAnsi="Traditional Arabic" w:cs="Traditional Arabic" w:hint="cs"/>
                <w:sz w:val="28"/>
                <w:szCs w:val="28"/>
                <w:rtl/>
              </w:rPr>
              <w:t>.</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يرفع الذكاء الاصطناعي من قدرة المؤسسات على تحديد وفهم الشرائح المستهدفة بدقة عالية</w:t>
            </w:r>
          </w:p>
        </w:tc>
      </w:tr>
      <w:tr w:rsidR="00AA7577" w:rsidRPr="00584781" w14:paraId="52CF88E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6DD92F2D" w14:textId="2746EA9E"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دراسة </w:t>
            </w:r>
            <w:r w:rsidRPr="00584781">
              <w:rPr>
                <w:rFonts w:ascii="Traditional Arabic" w:eastAsia="Times New Roman" w:hAnsi="Traditional Arabic" w:cs="Traditional Arabic" w:hint="cs"/>
                <w:sz w:val="28"/>
                <w:szCs w:val="28"/>
                <w:rtl/>
              </w:rPr>
              <w:lastRenderedPageBreak/>
              <w:t>(العكور، سامر محمد حسين ،2022)</w:t>
            </w:r>
          </w:p>
        </w:tc>
        <w:tc>
          <w:tcPr>
            <w:tcW w:w="713" w:type="pct"/>
          </w:tcPr>
          <w:p w14:paraId="3FF3C616" w14:textId="5C4FF0B9" w:rsidR="00A72740"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أثر</w:t>
            </w:r>
            <w:r w:rsidR="00A72740"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lastRenderedPageBreak/>
              <w:t>الإصطناعي</w:t>
            </w:r>
            <w:r w:rsidR="00A72740" w:rsidRPr="00584781">
              <w:rPr>
                <w:rFonts w:ascii="Traditional Arabic" w:eastAsia="Times New Roman" w:hAnsi="Traditional Arabic" w:cs="Traditional Arabic" w:hint="cs"/>
                <w:sz w:val="28"/>
                <w:szCs w:val="28"/>
                <w:rtl/>
              </w:rPr>
              <w:t xml:space="preserve"> في تخفيض الــتكالــيف في الشركات الصناعية الأردنية المدرجة في بورصة عمان</w:t>
            </w:r>
          </w:p>
        </w:tc>
        <w:tc>
          <w:tcPr>
            <w:tcW w:w="861" w:type="pct"/>
          </w:tcPr>
          <w:p w14:paraId="060313D6" w14:textId="0DB9B339"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هدفت هذه </w:t>
            </w:r>
            <w:r w:rsidRPr="00584781">
              <w:rPr>
                <w:rFonts w:ascii="Traditional Arabic" w:eastAsia="Times New Roman" w:hAnsi="Traditional Arabic" w:cs="Traditional Arabic" w:hint="cs"/>
                <w:sz w:val="28"/>
                <w:szCs w:val="28"/>
                <w:rtl/>
              </w:rPr>
              <w:lastRenderedPageBreak/>
              <w:t xml:space="preserve">الدراسة إلى الــتعرف على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تخفيض الــتكالــيف لدى الشركات الصناعية الأردنية المدرجة في بورصة عمان</w:t>
            </w:r>
          </w:p>
        </w:tc>
        <w:tc>
          <w:tcPr>
            <w:tcW w:w="927" w:type="pct"/>
          </w:tcPr>
          <w:p w14:paraId="3F1CA40D" w14:textId="42850B46"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استخدم المنهج </w:t>
            </w:r>
            <w:r w:rsidRPr="00584781">
              <w:rPr>
                <w:rFonts w:ascii="Traditional Arabic" w:eastAsia="Times New Roman" w:hAnsi="Traditional Arabic" w:cs="Traditional Arabic" w:hint="cs"/>
                <w:sz w:val="28"/>
                <w:szCs w:val="28"/>
                <w:rtl/>
              </w:rPr>
              <w:lastRenderedPageBreak/>
              <w:t>الوصفي الــتحلــيلــي؛ والاستبانة لجمع البيانات، حيث تم تــوزيع (186) استبانة باستخدام برنامج (</w:t>
            </w:r>
            <w:r w:rsidRPr="00584781">
              <w:rPr>
                <w:rFonts w:ascii="Traditional Arabic" w:eastAsia="Times New Roman" w:hAnsi="Traditional Arabic" w:cs="Traditional Arabic" w:hint="cs"/>
                <w:sz w:val="28"/>
                <w:szCs w:val="28"/>
              </w:rPr>
              <w:t>SPSS</w:t>
            </w:r>
            <w:r w:rsidRPr="00584781">
              <w:rPr>
                <w:rFonts w:ascii="Traditional Arabic" w:eastAsia="Times New Roman" w:hAnsi="Traditional Arabic" w:cs="Traditional Arabic" w:hint="cs"/>
                <w:sz w:val="28"/>
                <w:szCs w:val="28"/>
                <w:rtl/>
              </w:rPr>
              <w:t>).</w:t>
            </w:r>
          </w:p>
        </w:tc>
        <w:tc>
          <w:tcPr>
            <w:tcW w:w="642" w:type="pct"/>
          </w:tcPr>
          <w:p w14:paraId="48CE601D" w14:textId="0F50D1C7"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القطاع </w:t>
            </w:r>
            <w:r w:rsidRPr="00584781">
              <w:rPr>
                <w:rFonts w:ascii="Traditional Arabic" w:eastAsia="Times New Roman" w:hAnsi="Traditional Arabic" w:cs="Traditional Arabic" w:hint="cs"/>
                <w:sz w:val="28"/>
                <w:szCs w:val="28"/>
                <w:rtl/>
              </w:rPr>
              <w:lastRenderedPageBreak/>
              <w:t>الصناعي / المملكة الأردنية الهاشمية</w:t>
            </w:r>
          </w:p>
        </w:tc>
        <w:tc>
          <w:tcPr>
            <w:tcW w:w="1215" w:type="pct"/>
          </w:tcPr>
          <w:p w14:paraId="304A06C3" w14:textId="08BCE4AE"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للذكاء </w:t>
            </w:r>
            <w:r w:rsidR="00067C01" w:rsidRPr="00584781">
              <w:rPr>
                <w:rFonts w:ascii="Traditional Arabic" w:eastAsia="Times New Roman" w:hAnsi="Traditional Arabic" w:cs="Traditional Arabic" w:hint="cs"/>
                <w:sz w:val="28"/>
                <w:szCs w:val="28"/>
                <w:rtl/>
              </w:rPr>
              <w:lastRenderedPageBreak/>
              <w:t>الإصطناعي</w:t>
            </w:r>
            <w:r w:rsidRPr="00584781">
              <w:rPr>
                <w:rFonts w:ascii="Traditional Arabic" w:eastAsia="Times New Roman" w:hAnsi="Traditional Arabic" w:cs="Traditional Arabic" w:hint="cs"/>
                <w:sz w:val="28"/>
                <w:szCs w:val="28"/>
                <w:rtl/>
              </w:rPr>
              <w:t xml:space="preserve">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ه (النظم الخبيرة، الشبكة العصبية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ة، الوكلاء الأذكياء، الخوارزميات الجينية، والــتعلم الــتلقائي) في تخفيض الــتكالــيف</w:t>
            </w:r>
          </w:p>
        </w:tc>
      </w:tr>
      <w:tr w:rsidR="00AA7577" w:rsidRPr="00584781" w14:paraId="06E177CC"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184C7BAF" w14:textId="5B2EC3E9"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دراسة (</w:t>
            </w:r>
            <w:r w:rsidRPr="00584781">
              <w:rPr>
                <w:rFonts w:ascii="Traditional Arabic" w:hAnsi="Traditional Arabic" w:cs="Traditional Arabic" w:hint="cs"/>
                <w:sz w:val="28"/>
                <w:szCs w:val="28"/>
              </w:rPr>
              <w:t>Rafi bra tab Singh, warajif suman,2022</w:t>
            </w:r>
            <w:r w:rsidRPr="00584781">
              <w:rPr>
                <w:rFonts w:ascii="Traditional Arabic" w:hAnsi="Traditional Arabic" w:cs="Traditional Arabic" w:hint="cs"/>
                <w:sz w:val="28"/>
                <w:szCs w:val="28"/>
                <w:rtl/>
              </w:rPr>
              <w:t>):</w:t>
            </w:r>
          </w:p>
        </w:tc>
        <w:tc>
          <w:tcPr>
            <w:tcW w:w="713" w:type="pct"/>
          </w:tcPr>
          <w:p w14:paraId="49319C59" w14:textId="3654CCA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الصناعة دراسة قائمة على الأدبيات الهند " </w:t>
            </w:r>
            <w:r w:rsidRPr="00584781">
              <w:rPr>
                <w:rFonts w:ascii="Traditional Arabic" w:hAnsi="Traditional Arabic" w:cs="Traditional Arabic" w:hint="cs"/>
                <w:sz w:val="28"/>
                <w:szCs w:val="28"/>
              </w:rPr>
              <w:t xml:space="preserve">Artificial Intelligence Applications for Industry </w:t>
            </w:r>
            <w:r w:rsidRPr="00584781">
              <w:rPr>
                <w:rFonts w:ascii="Traditional Arabic" w:hAnsi="Traditional Arabic" w:cs="Traditional Arabic" w:hint="cs"/>
                <w:sz w:val="28"/>
                <w:szCs w:val="28"/>
              </w:rPr>
              <w:lastRenderedPageBreak/>
              <w:t>4.0: A Literature-Based</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Study</w:t>
            </w:r>
          </w:p>
        </w:tc>
        <w:tc>
          <w:tcPr>
            <w:tcW w:w="861" w:type="pct"/>
          </w:tcPr>
          <w:p w14:paraId="0F47EFE1" w14:textId="7F3D64D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 xml:space="preserve">تهدف الدراسة الــي الــتعرف على استخدامات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في القطاع الصناعي الهندي وتم تحلــيل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w:t>
            </w:r>
            <w:r w:rsidR="008315DA" w:rsidRPr="00584781">
              <w:rPr>
                <w:rFonts w:ascii="Traditional Arabic" w:hAnsi="Traditional Arabic" w:cs="Traditional Arabic" w:hint="cs"/>
                <w:sz w:val="28"/>
                <w:szCs w:val="28"/>
                <w:rtl/>
              </w:rPr>
              <w:t>خلال</w:t>
            </w:r>
            <w:r w:rsidRPr="00584781">
              <w:rPr>
                <w:rFonts w:ascii="Traditional Arabic" w:hAnsi="Traditional Arabic" w:cs="Traditional Arabic" w:hint="cs"/>
                <w:sz w:val="28"/>
                <w:szCs w:val="28"/>
                <w:rtl/>
              </w:rPr>
              <w:t xml:space="preserve"> تطبيقها في وظائف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lastRenderedPageBreak/>
              <w:t>المنشآت الصناعية</w:t>
            </w:r>
          </w:p>
        </w:tc>
        <w:tc>
          <w:tcPr>
            <w:tcW w:w="927" w:type="pct"/>
          </w:tcPr>
          <w:p w14:paraId="55CA53A4" w14:textId="34F78E2E"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 xml:space="preserve">استخدام المنهج الوصفي الــتحلــيلــي خلال دراسة ميدانية لاستطلاع اراء مجموعة </w:t>
            </w:r>
            <w:r w:rsidR="008315DA" w:rsidRPr="00584781">
              <w:rPr>
                <w:rFonts w:ascii="Traditional Arabic" w:hAnsi="Traditional Arabic" w:cs="Traditional Arabic" w:hint="cs"/>
                <w:sz w:val="28"/>
                <w:szCs w:val="28"/>
                <w:rtl/>
              </w:rPr>
              <w:t>مستخدمي</w:t>
            </w:r>
            <w:r w:rsidRPr="00584781">
              <w:rPr>
                <w:rFonts w:ascii="Traditional Arabic" w:hAnsi="Traditional Arabic" w:cs="Traditional Arabic" w:hint="cs"/>
                <w:sz w:val="28"/>
                <w:szCs w:val="28"/>
                <w:rtl/>
              </w:rPr>
              <w:t xml:space="preserve"> الذكاء 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الإنتاج في المؤسسات الصناعية</w:t>
            </w:r>
          </w:p>
        </w:tc>
        <w:tc>
          <w:tcPr>
            <w:tcW w:w="642" w:type="pct"/>
          </w:tcPr>
          <w:p w14:paraId="4DF7B0AA" w14:textId="2A88A47A"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القطاع الانتاجي / في الشركات الصناعية الهندية</w:t>
            </w:r>
          </w:p>
        </w:tc>
        <w:tc>
          <w:tcPr>
            <w:tcW w:w="1215" w:type="pct"/>
          </w:tcPr>
          <w:p w14:paraId="32414DCA" w14:textId="051C1242" w:rsidR="00A72740" w:rsidRPr="00584781" w:rsidRDefault="00A72740"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اهم النتائج الــتــي تــوصلــت الــيها الدراسة الــي تــوفر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العديد من الفرض للشركات الحديثة </w:t>
            </w:r>
            <w:r w:rsidR="008315DA"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tl/>
              </w:rPr>
              <w:t xml:space="preserve">يحتل استخدام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وظائف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عملــيات الإنتاج الصناعي</w:t>
            </w:r>
            <w:r w:rsidR="008315DA" w:rsidRPr="00584781">
              <w:rPr>
                <w:rFonts w:ascii="Traditional Arabic" w:eastAsia="Times New Roman" w:hAnsi="Traditional Arabic" w:cs="Traditional Arabic" w:hint="cs"/>
                <w:sz w:val="28"/>
                <w:szCs w:val="28"/>
                <w:rtl/>
              </w:rPr>
              <w:t xml:space="preserve"> المركز الأول.</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sz w:val="28"/>
                <w:szCs w:val="28"/>
                <w:rtl/>
              </w:rPr>
              <w:t>تقليل تكاليف الصيانة</w:t>
            </w:r>
            <w:r w:rsidR="00530E71" w:rsidRPr="00530E71">
              <w:rPr>
                <w:rFonts w:ascii="Traditional Arabic" w:eastAsia="Times New Roman" w:hAnsi="Traditional Arabic" w:cs="Traditional Arabic" w:hint="cs"/>
                <w:sz w:val="28"/>
                <w:szCs w:val="28"/>
                <w:rtl/>
              </w:rPr>
              <w:t xml:space="preserve"> </w:t>
            </w:r>
            <w:r w:rsidR="00530E71">
              <w:rPr>
                <w:rFonts w:ascii="Traditional Arabic" w:eastAsia="Times New Roman" w:hAnsi="Traditional Arabic" w:cs="Traditional Arabic" w:hint="cs"/>
                <w:sz w:val="28"/>
                <w:szCs w:val="28"/>
                <w:rtl/>
              </w:rPr>
              <w:t>يت</w:t>
            </w:r>
            <w:r w:rsidR="00530E71" w:rsidRPr="00530E71">
              <w:rPr>
                <w:rFonts w:ascii="Traditional Arabic" w:eastAsia="Times New Roman" w:hAnsi="Traditional Arabic" w:cs="Traditional Arabic"/>
                <w:sz w:val="28"/>
                <w:szCs w:val="28"/>
                <w:rtl/>
              </w:rPr>
              <w:t xml:space="preserve">يح الذكاء الاصطناعي تطبيق "الصيانة التنبؤية" للآلات </w:t>
            </w:r>
            <w:r w:rsidR="00530E71" w:rsidRPr="00530E71">
              <w:rPr>
                <w:rFonts w:ascii="Traditional Arabic" w:eastAsia="Times New Roman" w:hAnsi="Traditional Arabic" w:cs="Traditional Arabic"/>
                <w:sz w:val="28"/>
                <w:szCs w:val="28"/>
                <w:rtl/>
              </w:rPr>
              <w:lastRenderedPageBreak/>
              <w:t>الحساسة، مما يتوقع الأعطال قبل حدوثها ويمنع التوقف المفاجئ والمكلف للإنتاج</w:t>
            </w:r>
            <w:r w:rsidR="00530E71" w:rsidRPr="00530E71">
              <w:rPr>
                <w:rFonts w:ascii="Traditional Arabic" w:eastAsia="Times New Roman" w:hAnsi="Traditional Arabic" w:cs="Traditional Arabic"/>
                <w:sz w:val="28"/>
                <w:szCs w:val="28"/>
              </w:rPr>
              <w:t>.</w:t>
            </w:r>
          </w:p>
        </w:tc>
      </w:tr>
      <w:tr w:rsidR="00546F1A" w:rsidRPr="00584781" w14:paraId="027671C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33F6E1D" w14:textId="39CC1722" w:rsidR="006017D2" w:rsidRPr="00584781" w:rsidRDefault="008B2DA9" w:rsidP="00546F1A">
            <w:pPr>
              <w:bidi/>
              <w:spacing w:after="0" w:line="360" w:lineRule="auto"/>
              <w:jc w:val="center"/>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lastRenderedPageBreak/>
              <w:t>Al-Ghamdi et al. (2022)</w:t>
            </w:r>
          </w:p>
        </w:tc>
        <w:tc>
          <w:tcPr>
            <w:tcW w:w="713" w:type="pct"/>
          </w:tcPr>
          <w:p w14:paraId="33700FB9" w14:textId="4524E227" w:rsidR="006017D2" w:rsidRPr="00584781" w:rsidRDefault="007E085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سلاسل إمداد المياه وتحقيق ميزة تنافسية مستدامة</w:t>
            </w:r>
          </w:p>
        </w:tc>
        <w:tc>
          <w:tcPr>
            <w:tcW w:w="861" w:type="pct"/>
          </w:tcPr>
          <w:p w14:paraId="6D180718" w14:textId="5963E249"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تهدف </w:t>
            </w:r>
            <w:r w:rsidR="008B2DA9" w:rsidRPr="00584781">
              <w:rPr>
                <w:rFonts w:ascii="Traditional Arabic" w:hAnsi="Traditional Arabic" w:cs="Traditional Arabic" w:hint="cs"/>
                <w:sz w:val="28"/>
                <w:szCs w:val="28"/>
                <w:rtl/>
              </w:rPr>
              <w:t xml:space="preserve">دراسة تطبيقات الذكاء </w:t>
            </w:r>
            <w:r w:rsidR="00067C01" w:rsidRPr="00584781">
              <w:rPr>
                <w:rFonts w:ascii="Traditional Arabic" w:hAnsi="Traditional Arabic" w:cs="Traditional Arabic" w:hint="cs"/>
                <w:sz w:val="28"/>
                <w:szCs w:val="28"/>
                <w:rtl/>
              </w:rPr>
              <w:t>الإصطناعي</w:t>
            </w:r>
            <w:r w:rsidR="008B2DA9" w:rsidRPr="00584781">
              <w:rPr>
                <w:rFonts w:ascii="Traditional Arabic" w:hAnsi="Traditional Arabic" w:cs="Traditional Arabic" w:hint="cs"/>
                <w:sz w:val="28"/>
                <w:szCs w:val="28"/>
                <w:rtl/>
              </w:rPr>
              <w:t xml:space="preserve"> في سلاسل إمداد المياه </w:t>
            </w:r>
            <w:r w:rsidRPr="00584781">
              <w:rPr>
                <w:rFonts w:ascii="Traditional Arabic" w:hAnsi="Traditional Arabic" w:cs="Traditional Arabic" w:hint="cs"/>
                <w:sz w:val="28"/>
                <w:szCs w:val="28"/>
                <w:rtl/>
              </w:rPr>
              <w:t>وتحقيق ميزة تنافسية مستدامة للمنظمات</w:t>
            </w:r>
          </w:p>
        </w:tc>
        <w:tc>
          <w:tcPr>
            <w:tcW w:w="927" w:type="pct"/>
          </w:tcPr>
          <w:p w14:paraId="4DD52139" w14:textId="73E19D16"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المنهج الاستباطي الاستقرائي </w:t>
            </w:r>
          </w:p>
        </w:tc>
        <w:tc>
          <w:tcPr>
            <w:tcW w:w="642" w:type="pct"/>
          </w:tcPr>
          <w:p w14:paraId="04686B24" w14:textId="5C2CCC86"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قطاع امداد المياه - السعودية</w:t>
            </w:r>
          </w:p>
        </w:tc>
        <w:tc>
          <w:tcPr>
            <w:tcW w:w="1215" w:type="pct"/>
          </w:tcPr>
          <w:p w14:paraId="34E2F8FA" w14:textId="05EB6AE5"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تقدّم هذه الدراسة نظامًا ذكيًا 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المياه (</w:t>
            </w:r>
            <w:r w:rsidRPr="00584781">
              <w:rPr>
                <w:rFonts w:ascii="Traditional Arabic" w:hAnsi="Traditional Arabic" w:cs="Traditional Arabic" w:hint="cs"/>
                <w:sz w:val="28"/>
                <w:szCs w:val="28"/>
              </w:rPr>
              <w:t>IoT-SWM</w:t>
            </w:r>
            <w:r w:rsidRPr="00584781">
              <w:rPr>
                <w:rFonts w:ascii="Traditional Arabic" w:hAnsi="Traditional Arabic" w:cs="Traditional Arabic" w:hint="cs"/>
                <w:sz w:val="28"/>
                <w:szCs w:val="28"/>
                <w:rtl/>
              </w:rPr>
              <w:t>) يمكن استخدامه في المباني التي لا تتوفر فيها إمدادات مياه ثابتة</w:t>
            </w:r>
            <w:r w:rsidR="008315DA" w:rsidRPr="00584781">
              <w:rPr>
                <w:rFonts w:ascii="Traditional Arabic" w:hAnsi="Traditional Arabic" w:cs="Traditional Arabic" w:hint="cs"/>
                <w:sz w:val="28"/>
                <w:szCs w:val="28"/>
                <w:rtl/>
              </w:rPr>
              <w:t xml:space="preserve"> باستخدام تقنيات الذكاء الاصطناعي</w:t>
            </w:r>
          </w:p>
        </w:tc>
      </w:tr>
      <w:bookmarkEnd w:id="26"/>
    </w:tbl>
    <w:p w14:paraId="6A9034DE" w14:textId="77777777" w:rsidR="008315DA" w:rsidRPr="00584781" w:rsidRDefault="008315DA" w:rsidP="00546F1A">
      <w:pPr>
        <w:bidi/>
        <w:spacing w:after="200" w:line="360" w:lineRule="auto"/>
        <w:jc w:val="center"/>
        <w:rPr>
          <w:rFonts w:ascii="Traditional Arabic" w:eastAsia="Times New Roman" w:hAnsi="Traditional Arabic" w:cs="Traditional Arabic"/>
          <w:b/>
          <w:bCs/>
          <w:sz w:val="28"/>
          <w:szCs w:val="28"/>
          <w:rtl/>
        </w:rPr>
      </w:pPr>
    </w:p>
    <w:p w14:paraId="4DEE6D1F" w14:textId="50EB3655" w:rsidR="00680714" w:rsidRPr="00584781" w:rsidRDefault="00FA57E0" w:rsidP="00546F1A">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المجموعة الثانية: الدراسات المرتبطة. تحسين كفاءة سلسلة ا</w:t>
      </w:r>
      <w:r w:rsidR="00AB3C9E" w:rsidRPr="00584781">
        <w:rPr>
          <w:rFonts w:ascii="Traditional Arabic" w:eastAsia="Times New Roman" w:hAnsi="Traditional Arabic" w:cs="Traditional Arabic" w:hint="cs"/>
          <w:b/>
          <w:bCs/>
          <w:sz w:val="28"/>
          <w:szCs w:val="28"/>
          <w:rtl/>
        </w:rPr>
        <w:t>لــتــو</w:t>
      </w:r>
      <w:r w:rsidRPr="00584781">
        <w:rPr>
          <w:rFonts w:ascii="Traditional Arabic" w:eastAsia="Times New Roman" w:hAnsi="Traditional Arabic" w:cs="Traditional Arabic" w:hint="cs"/>
          <w:b/>
          <w:bCs/>
          <w:sz w:val="28"/>
          <w:szCs w:val="28"/>
          <w:rtl/>
        </w:rPr>
        <w:t>ريدِ</w:t>
      </w:r>
    </w:p>
    <w:tbl>
      <w:tblPr>
        <w:tblStyle w:val="GridTable4-Accent31"/>
        <w:bidiVisual/>
        <w:tblW w:w="48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
        <w:gridCol w:w="1597"/>
        <w:gridCol w:w="1719"/>
        <w:gridCol w:w="1843"/>
        <w:gridCol w:w="860"/>
        <w:gridCol w:w="1884"/>
      </w:tblGrid>
      <w:tr w:rsidR="00AA7577" w:rsidRPr="00584781" w14:paraId="5B28D4A4" w14:textId="77777777" w:rsidTr="00530E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80FA9E4" w14:textId="77777777" w:rsidR="000404CA" w:rsidRPr="00584781" w:rsidRDefault="000404CA"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90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BF5415B"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عنوان الدراسة </w:t>
            </w:r>
          </w:p>
        </w:tc>
        <w:tc>
          <w:tcPr>
            <w:tcW w:w="97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AD91C5E"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هدف الدراسة </w:t>
            </w:r>
          </w:p>
        </w:tc>
        <w:tc>
          <w:tcPr>
            <w:tcW w:w="104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262239F6"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المنهجية </w:t>
            </w:r>
          </w:p>
        </w:tc>
        <w:tc>
          <w:tcPr>
            <w:tcW w:w="486"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A1656EE"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القطاع / الدولة </w:t>
            </w:r>
          </w:p>
        </w:tc>
        <w:tc>
          <w:tcPr>
            <w:tcW w:w="1065"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611A3A8"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AA7577" w:rsidRPr="00584781" w14:paraId="2D3F8837"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6B479297" w14:textId="346FF4D9"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bookmarkStart w:id="28" w:name="_Hlk237904638"/>
            <w:r w:rsidRPr="00584781">
              <w:rPr>
                <w:rFonts w:ascii="Traditional Arabic" w:eastAsia="Times New Roman" w:hAnsi="Traditional Arabic" w:cs="Traditional Arabic" w:hint="cs"/>
                <w:sz w:val="28"/>
                <w:szCs w:val="28"/>
                <w:rtl/>
              </w:rPr>
              <w:t>دراسة زهير ،2022):</w:t>
            </w:r>
          </w:p>
        </w:tc>
        <w:tc>
          <w:tcPr>
            <w:tcW w:w="902" w:type="pct"/>
          </w:tcPr>
          <w:p w14:paraId="33CF9B2D" w14:textId="26E7FC3D"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تكامل سلسلة الــتــوريد و</w:t>
            </w:r>
            <w:r w:rsidR="00067C01" w:rsidRPr="00584781">
              <w:rPr>
                <w:rFonts w:ascii="Traditional Arabic" w:eastAsia="Times New Roman" w:hAnsi="Traditional Arabic" w:cs="Traditional Arabic" w:hint="cs"/>
                <w:sz w:val="28"/>
                <w:szCs w:val="28"/>
                <w:rtl/>
              </w:rPr>
              <w:t>إدارة</w:t>
            </w:r>
            <w:r w:rsidR="000404CA" w:rsidRPr="00584781">
              <w:rPr>
                <w:rFonts w:ascii="Traditional Arabic" w:eastAsia="Times New Roman" w:hAnsi="Traditional Arabic" w:cs="Traditional Arabic" w:hint="cs"/>
                <w:sz w:val="28"/>
                <w:szCs w:val="28"/>
                <w:rtl/>
              </w:rPr>
              <w:t xml:space="preserve"> الــتكالــيف الاستراتــيجية على أداء المؤسسات </w:t>
            </w:r>
            <w:r w:rsidR="000404CA" w:rsidRPr="00584781">
              <w:rPr>
                <w:rFonts w:ascii="Traditional Arabic" w:eastAsia="Times New Roman" w:hAnsi="Traditional Arabic" w:cs="Traditional Arabic" w:hint="cs"/>
                <w:sz w:val="28"/>
                <w:szCs w:val="28"/>
                <w:rtl/>
              </w:rPr>
              <w:lastRenderedPageBreak/>
              <w:t>الصناعية -دراسة مجموعة من المؤسسات الصناعية الجزائرية</w:t>
            </w:r>
          </w:p>
        </w:tc>
        <w:tc>
          <w:tcPr>
            <w:tcW w:w="971" w:type="pct"/>
          </w:tcPr>
          <w:p w14:paraId="3E80CB9D" w14:textId="0A289C99"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الــتعرف على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وجوانب العلاقة بين سلسلة الــتــوريد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الــتكالــيف الاستراتــيجية على </w:t>
            </w:r>
            <w:r w:rsidRPr="00584781">
              <w:rPr>
                <w:rFonts w:ascii="Traditional Arabic" w:eastAsia="Times New Roman" w:hAnsi="Traditional Arabic" w:cs="Traditional Arabic" w:hint="cs"/>
                <w:sz w:val="28"/>
                <w:szCs w:val="28"/>
                <w:rtl/>
              </w:rPr>
              <w:lastRenderedPageBreak/>
              <w:t>تعزيز أداء المؤسسات الصناعية، وذلك من خلال دراسة تطبيقية على مجموعة من المؤسسات الصناعية الجزائرية.</w:t>
            </w:r>
          </w:p>
        </w:tc>
        <w:tc>
          <w:tcPr>
            <w:tcW w:w="1041" w:type="pct"/>
          </w:tcPr>
          <w:p w14:paraId="6E101DB3" w14:textId="6306E334"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اختــيار عينة عشوائية طبقية من العاملــين </w:t>
            </w:r>
            <w:r w:rsidR="008315DA" w:rsidRPr="00584781">
              <w:rPr>
                <w:rFonts w:ascii="Traditional Arabic" w:eastAsia="Times New Roman" w:hAnsi="Traditional Arabic" w:cs="Traditional Arabic" w:hint="cs"/>
                <w:sz w:val="28"/>
                <w:szCs w:val="28"/>
                <w:rtl/>
              </w:rPr>
              <w:t>عددهم</w:t>
            </w:r>
            <w:r w:rsidRPr="00584781">
              <w:rPr>
                <w:rFonts w:ascii="Traditional Arabic" w:eastAsia="Times New Roman" w:hAnsi="Traditional Arabic" w:cs="Traditional Arabic" w:hint="cs"/>
                <w:sz w:val="28"/>
                <w:szCs w:val="28"/>
                <w:rtl/>
              </w:rPr>
              <w:t xml:space="preserve"> 274 </w:t>
            </w:r>
            <w:r w:rsidR="008315DA" w:rsidRPr="00584781">
              <w:rPr>
                <w:rFonts w:ascii="Traditional Arabic" w:eastAsia="Times New Roman" w:hAnsi="Traditional Arabic" w:cs="Traditional Arabic" w:hint="cs"/>
                <w:sz w:val="28"/>
                <w:szCs w:val="28"/>
                <w:rtl/>
              </w:rPr>
              <w:t>مفردة</w:t>
            </w:r>
            <w:r w:rsidRPr="00584781">
              <w:rPr>
                <w:rFonts w:ascii="Traditional Arabic" w:eastAsia="Times New Roman" w:hAnsi="Traditional Arabic" w:cs="Traditional Arabic" w:hint="cs"/>
                <w:sz w:val="28"/>
                <w:szCs w:val="28"/>
                <w:rtl/>
              </w:rPr>
              <w:t xml:space="preserve"> ، مع اعتماد المنهج الوصفي الــتحلــيلــي في </w:t>
            </w:r>
            <w:r w:rsidRPr="00584781">
              <w:rPr>
                <w:rFonts w:ascii="Traditional Arabic" w:eastAsia="Times New Roman" w:hAnsi="Traditional Arabic" w:cs="Traditional Arabic" w:hint="cs"/>
                <w:sz w:val="28"/>
                <w:szCs w:val="28"/>
                <w:rtl/>
              </w:rPr>
              <w:lastRenderedPageBreak/>
              <w:t xml:space="preserve">الدراسة باستخدام الأسالــيب الإحصائية الملائمة للــتحلــيل. </w:t>
            </w:r>
          </w:p>
        </w:tc>
        <w:tc>
          <w:tcPr>
            <w:tcW w:w="486" w:type="pct"/>
          </w:tcPr>
          <w:p w14:paraId="7B5049CB" w14:textId="1AC8E687"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القطاع الصناعي / جمهورية الجزائر</w:t>
            </w:r>
          </w:p>
        </w:tc>
        <w:tc>
          <w:tcPr>
            <w:tcW w:w="1065" w:type="pct"/>
          </w:tcPr>
          <w:p w14:paraId="522BF4FE" w14:textId="1A473E33"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إثبات علاقة الارتباط ذات دلالة معنوية بين سلسلة الــتــوريد وأداء المؤسسة الصناعية، كذلك وجود علاقة </w:t>
            </w:r>
            <w:r w:rsidRPr="00584781">
              <w:rPr>
                <w:rFonts w:ascii="Traditional Arabic" w:eastAsia="Times New Roman" w:hAnsi="Traditional Arabic" w:cs="Traditional Arabic" w:hint="cs"/>
                <w:sz w:val="28"/>
                <w:szCs w:val="28"/>
                <w:rtl/>
              </w:rPr>
              <w:lastRenderedPageBreak/>
              <w:t xml:space="preserve">ارتباط ذات دلالة إحصائية بين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الــتكالــيف الاستراتــيجية وأداء المؤسسة الصناعية</w:t>
            </w:r>
          </w:p>
        </w:tc>
      </w:tr>
      <w:tr w:rsidR="00AA7577" w:rsidRPr="00584781" w14:paraId="7DC3C958"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76E8CB38" w14:textId="53CC507A"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(فارس الطعان،2020):</w:t>
            </w:r>
          </w:p>
        </w:tc>
        <w:tc>
          <w:tcPr>
            <w:tcW w:w="902" w:type="pct"/>
          </w:tcPr>
          <w:p w14:paraId="5BC92857" w14:textId="1C424F9D" w:rsidR="000404CA"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استراتــيجيات سلسلة الــتــوريد في تحقيق النجاح الاستراتــيجي</w:t>
            </w:r>
          </w:p>
        </w:tc>
        <w:tc>
          <w:tcPr>
            <w:tcW w:w="971" w:type="pct"/>
          </w:tcPr>
          <w:p w14:paraId="4F1D7B54" w14:textId="67509BE9"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وتهدف الدراسة بشكل أساسي على دراسة استراتــيجيات سلسلة الــتــوريد والنجاح الاستراتــيجي لكونهما من المواضيع المهمة والحديثة والــتــي لها تأثير كبير على مستقبل المنظمات. </w:t>
            </w:r>
          </w:p>
        </w:tc>
        <w:tc>
          <w:tcPr>
            <w:tcW w:w="1041" w:type="pct"/>
          </w:tcPr>
          <w:p w14:paraId="39112AAB" w14:textId="3A29EB1E"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وتم اختــيار عينة عشوائية من العاملــين. وتم استخدام البرنامج الاحصائي </w:t>
            </w:r>
            <w:r w:rsidRPr="00584781">
              <w:rPr>
                <w:rFonts w:ascii="Traditional Arabic" w:eastAsia="Times New Roman" w:hAnsi="Traditional Arabic" w:cs="Traditional Arabic" w:hint="cs"/>
                <w:sz w:val="28"/>
                <w:szCs w:val="28"/>
              </w:rPr>
              <w:t>SPSS</w:t>
            </w:r>
            <w:r w:rsidRPr="00584781">
              <w:rPr>
                <w:rFonts w:ascii="Traditional Arabic" w:eastAsia="Times New Roman" w:hAnsi="Traditional Arabic" w:cs="Traditional Arabic" w:hint="cs"/>
                <w:sz w:val="28"/>
                <w:szCs w:val="28"/>
                <w:rtl/>
              </w:rPr>
              <w:t xml:space="preserve"> </w:t>
            </w:r>
          </w:p>
        </w:tc>
        <w:tc>
          <w:tcPr>
            <w:tcW w:w="486" w:type="pct"/>
          </w:tcPr>
          <w:p w14:paraId="629EC433" w14:textId="58FC85B3"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المملكة العربية السعودية</w:t>
            </w:r>
          </w:p>
        </w:tc>
        <w:tc>
          <w:tcPr>
            <w:tcW w:w="1065" w:type="pct"/>
          </w:tcPr>
          <w:p w14:paraId="7FD9CFCF" w14:textId="55682E2A"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يوجد تأثير ذات دلالة معنوية ايجابية بين المتغيرين: استراتــيجيات سلسلة الــتــوريد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 (إستراتــيجية تحلــيل الوظيفة</w:t>
            </w:r>
            <w:r w:rsidR="008315D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إستراتــيجية الاختــيار إستراتــيجية الــتدريب والــتطوير إستراتــيجية تقويم الأداء) في والنجاح الاستراتــيجي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w:t>
            </w:r>
          </w:p>
        </w:tc>
      </w:tr>
      <w:tr w:rsidR="00AA7577" w:rsidRPr="00584781" w14:paraId="79275596"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hideMark/>
          </w:tcPr>
          <w:p w14:paraId="1553A780" w14:textId="77777777"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(السعيد 2020)</w:t>
            </w:r>
          </w:p>
        </w:tc>
        <w:tc>
          <w:tcPr>
            <w:tcW w:w="902" w:type="pct"/>
            <w:hideMark/>
          </w:tcPr>
          <w:p w14:paraId="454D8ACE" w14:textId="6D17AE75"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000404CA" w:rsidRPr="00584781">
              <w:rPr>
                <w:rFonts w:ascii="Traditional Arabic" w:eastAsia="Times New Roman" w:hAnsi="Traditional Arabic" w:cs="Traditional Arabic" w:hint="cs"/>
                <w:sz w:val="28"/>
                <w:szCs w:val="28"/>
                <w:rtl/>
              </w:rPr>
              <w:t xml:space="preserve"> سلسلة الــتــوريد على تــنافسية المؤسسة: دراسة حالة شركة رياض الفتح </w:t>
            </w:r>
            <w:r w:rsidR="000404CA" w:rsidRPr="00584781">
              <w:rPr>
                <w:rFonts w:ascii="Traditional Arabic" w:eastAsia="Times New Roman" w:hAnsi="Traditional Arabic" w:cs="Traditional Arabic" w:hint="cs"/>
                <w:sz w:val="28"/>
                <w:szCs w:val="28"/>
                <w:rtl/>
              </w:rPr>
              <w:lastRenderedPageBreak/>
              <w:t xml:space="preserve">للكابلات والكهرباء الصناعية بالكويت. </w:t>
            </w:r>
          </w:p>
        </w:tc>
        <w:tc>
          <w:tcPr>
            <w:tcW w:w="971" w:type="pct"/>
            <w:hideMark/>
          </w:tcPr>
          <w:p w14:paraId="4AD2C83E" w14:textId="716BE3B6"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الهدف من الدراسة: هو تــوضيح دور سلسلة الــتــوريد في تدعيم مركز المؤسسة و</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ها على الــتــنافسية </w:t>
            </w:r>
            <w:r w:rsidRPr="00584781">
              <w:rPr>
                <w:rFonts w:ascii="Traditional Arabic" w:eastAsia="Times New Roman" w:hAnsi="Traditional Arabic" w:cs="Traditional Arabic" w:hint="cs"/>
                <w:sz w:val="28"/>
                <w:szCs w:val="28"/>
                <w:rtl/>
              </w:rPr>
              <w:lastRenderedPageBreak/>
              <w:t xml:space="preserve">من خلال الــتحكم في جودة المنتج الصناعي  </w:t>
            </w:r>
          </w:p>
        </w:tc>
        <w:tc>
          <w:tcPr>
            <w:tcW w:w="1041" w:type="pct"/>
            <w:hideMark/>
          </w:tcPr>
          <w:p w14:paraId="1358D056" w14:textId="7A310973"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استخدام المنهج الوصفي الــتحلــيلــي خلال دراسة ميدانية لاستطلاع اراء مجموعة من عمال وفنيين </w:t>
            </w:r>
            <w:r w:rsidRPr="00584781">
              <w:rPr>
                <w:rFonts w:ascii="Traditional Arabic" w:eastAsia="Times New Roman" w:hAnsi="Traditional Arabic" w:cs="Traditional Arabic" w:hint="cs"/>
                <w:sz w:val="28"/>
                <w:szCs w:val="28"/>
                <w:rtl/>
              </w:rPr>
              <w:lastRenderedPageBreak/>
              <w:t xml:space="preserve">ومهندسين في شركة رياض الفتح الصناعية بالكويت </w:t>
            </w:r>
          </w:p>
        </w:tc>
        <w:tc>
          <w:tcPr>
            <w:tcW w:w="486" w:type="pct"/>
            <w:hideMark/>
          </w:tcPr>
          <w:p w14:paraId="513D369A" w14:textId="77777777"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القطاع الصناعي / الكويت</w:t>
            </w:r>
          </w:p>
        </w:tc>
        <w:tc>
          <w:tcPr>
            <w:tcW w:w="1065" w:type="pct"/>
            <w:hideMark/>
          </w:tcPr>
          <w:p w14:paraId="34649719" w14:textId="537CE3DD"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تمكن سلسلة الــتــوريد في المؤسسة من تحقيق الــتــوافق بين استراتــيجية الاعمال وعملــيات سلسلة الــتــوريد لــتحقيق </w:t>
            </w:r>
            <w:r w:rsidRPr="00584781">
              <w:rPr>
                <w:rFonts w:ascii="Traditional Arabic" w:eastAsia="Times New Roman" w:hAnsi="Traditional Arabic" w:cs="Traditional Arabic" w:hint="cs"/>
                <w:sz w:val="28"/>
                <w:szCs w:val="28"/>
                <w:rtl/>
              </w:rPr>
              <w:lastRenderedPageBreak/>
              <w:t xml:space="preserve">الــتحسينات المطلوبة على المدى الطويل </w:t>
            </w:r>
          </w:p>
        </w:tc>
      </w:tr>
      <w:tr w:rsidR="00AA7577" w:rsidRPr="00584781" w14:paraId="03388541"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1264C968" w14:textId="28F8C002" w:rsidR="006017D2" w:rsidRPr="00584781" w:rsidRDefault="006017D2"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(مصاروة،2019)</w:t>
            </w:r>
          </w:p>
        </w:tc>
        <w:tc>
          <w:tcPr>
            <w:tcW w:w="902" w:type="pct"/>
          </w:tcPr>
          <w:p w14:paraId="3F8F615D" w14:textId="7FC79A05" w:rsidR="006017D2"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6017D2" w:rsidRPr="00584781">
              <w:rPr>
                <w:rFonts w:ascii="Traditional Arabic" w:eastAsia="Times New Roman" w:hAnsi="Traditional Arabic" w:cs="Traditional Arabic" w:hint="cs"/>
                <w:sz w:val="28"/>
                <w:szCs w:val="28"/>
                <w:rtl/>
              </w:rPr>
              <w:t xml:space="preserve"> تكنولوجيا المعلومات على تكامل </w:t>
            </w:r>
            <w:r w:rsidR="00067C01" w:rsidRPr="00584781">
              <w:rPr>
                <w:rFonts w:ascii="Traditional Arabic" w:eastAsia="Times New Roman" w:hAnsi="Traditional Arabic" w:cs="Traditional Arabic" w:hint="cs"/>
                <w:sz w:val="28"/>
                <w:szCs w:val="28"/>
                <w:rtl/>
              </w:rPr>
              <w:t>إدارة</w:t>
            </w:r>
            <w:r w:rsidR="006017D2" w:rsidRPr="00584781">
              <w:rPr>
                <w:rFonts w:ascii="Traditional Arabic" w:eastAsia="Times New Roman" w:hAnsi="Traditional Arabic" w:cs="Traditional Arabic" w:hint="cs"/>
                <w:sz w:val="28"/>
                <w:szCs w:val="28"/>
                <w:rtl/>
              </w:rPr>
              <w:t xml:space="preserve"> سلسلة التوريد في مجموعة المناصير – الأردن </w:t>
            </w:r>
          </w:p>
        </w:tc>
        <w:tc>
          <w:tcPr>
            <w:tcW w:w="971" w:type="pct"/>
          </w:tcPr>
          <w:p w14:paraId="7A970AAB" w14:textId="29E77609"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الدراسة إلى قياس تأثير تكنولوجيا المعلومات (الأجهزة والبرمجيات والموارد البشرية والشبكات وقواعد البيانات) على تكامل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(الموردين والعملاء والعمليات) في مجموعة المناصير</w:t>
            </w:r>
          </w:p>
        </w:tc>
        <w:tc>
          <w:tcPr>
            <w:tcW w:w="1041" w:type="pct"/>
          </w:tcPr>
          <w:p w14:paraId="0F8132D1" w14:textId="4A023C07"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المختلط (الكمي والوصفي) حيث تم توزيع (276) استبانة على جميع أفراد مجتمع الدراسة،</w:t>
            </w:r>
          </w:p>
        </w:tc>
        <w:tc>
          <w:tcPr>
            <w:tcW w:w="486" w:type="pct"/>
          </w:tcPr>
          <w:p w14:paraId="6A873698" w14:textId="6C550C44"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الاردن</w:t>
            </w:r>
          </w:p>
        </w:tc>
        <w:tc>
          <w:tcPr>
            <w:tcW w:w="1065" w:type="pct"/>
          </w:tcPr>
          <w:p w14:paraId="604647AC" w14:textId="0E556E65"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ذو دلالة إحصائية عند مستوى الدلالة (</w:t>
            </w:r>
            <w:r w:rsidRPr="00584781">
              <w:rPr>
                <w:rFonts w:ascii="Cambria" w:eastAsia="Times New Roman" w:hAnsi="Cambria" w:cs="Cambria"/>
                <w:sz w:val="28"/>
                <w:szCs w:val="28"/>
              </w:rPr>
              <w:t>α</w:t>
            </w:r>
            <w:r w:rsidRPr="00584781">
              <w:rPr>
                <w:rFonts w:ascii="Traditional Arabic" w:eastAsia="Times New Roman" w:hAnsi="Traditional Arabic" w:cs="Traditional Arabic" w:hint="cs"/>
                <w:sz w:val="28"/>
                <w:szCs w:val="28"/>
              </w:rPr>
              <w:t xml:space="preserve"> </w:t>
            </w:r>
            <w:r w:rsidRPr="00584781">
              <w:rPr>
                <w:rFonts w:ascii="Cambria Math" w:eastAsia="Times New Roman" w:hAnsi="Cambria Math" w:cs="Cambria Math"/>
                <w:sz w:val="28"/>
                <w:szCs w:val="28"/>
              </w:rPr>
              <w:t>≤</w:t>
            </w:r>
            <w:r w:rsidRPr="00584781">
              <w:rPr>
                <w:rFonts w:ascii="Traditional Arabic" w:eastAsia="Times New Roman" w:hAnsi="Traditional Arabic" w:cs="Traditional Arabic" w:hint="cs"/>
                <w:sz w:val="28"/>
                <w:szCs w:val="28"/>
              </w:rPr>
              <w:t xml:space="preserve"> 0.05</w:t>
            </w:r>
            <w:r w:rsidRPr="00584781">
              <w:rPr>
                <w:rFonts w:ascii="Traditional Arabic" w:eastAsia="Times New Roman" w:hAnsi="Traditional Arabic" w:cs="Traditional Arabic" w:hint="cs"/>
                <w:sz w:val="28"/>
                <w:szCs w:val="28"/>
                <w:rtl/>
              </w:rPr>
              <w:t>) لتكنولوجيا المعلومات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ها (المعدات، البرمجيات، الموارد البشرية، الشبكات، قواعد البيانات) على تكامل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(الموردون، الزبائن، العمليات) في مجموعة المناصير،</w:t>
            </w:r>
          </w:p>
        </w:tc>
      </w:tr>
      <w:tr w:rsidR="00AA7577" w:rsidRPr="00584781" w14:paraId="57E79B06"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21ABB2D0" w14:textId="3C845E4C" w:rsidR="003D5FE4" w:rsidRPr="00584781" w:rsidRDefault="003D5FE4"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دراسة </w:t>
            </w:r>
            <w:r w:rsidRPr="00584781">
              <w:rPr>
                <w:rFonts w:ascii="Traditional Arabic" w:eastAsia="Times New Roman" w:hAnsi="Traditional Arabic" w:cs="Traditional Arabic" w:hint="cs"/>
                <w:sz w:val="28"/>
                <w:szCs w:val="28"/>
              </w:rPr>
              <w:t>Zhang &amp; Liu</w:t>
            </w:r>
            <w:r w:rsidRPr="00584781">
              <w:rPr>
                <w:rFonts w:ascii="Traditional Arabic" w:eastAsia="Times New Roman" w:hAnsi="Traditional Arabic" w:cs="Traditional Arabic" w:hint="cs"/>
                <w:sz w:val="28"/>
                <w:szCs w:val="28"/>
                <w:rtl/>
              </w:rPr>
              <w:t xml:space="preserve"> (2023)</w:t>
            </w:r>
          </w:p>
        </w:tc>
        <w:tc>
          <w:tcPr>
            <w:tcW w:w="902" w:type="pct"/>
          </w:tcPr>
          <w:p w14:paraId="52F7A177" w14:textId="6454514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تأثيرات جائحة كوفيد-19 على سلاسل التوريد العالمية: حقائق ووجهات نظر</w:t>
            </w:r>
          </w:p>
        </w:tc>
        <w:tc>
          <w:tcPr>
            <w:tcW w:w="971" w:type="pct"/>
          </w:tcPr>
          <w:p w14:paraId="00FA2C26" w14:textId="42852558"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تهدف الي دراسة تأثيرات كوفيد-19 على فعالية واستجابة سلاسل التوريد العالمية، واقتراح مجموعة من الرؤى </w:t>
            </w:r>
            <w:r w:rsidRPr="00584781">
              <w:rPr>
                <w:rFonts w:ascii="Traditional Arabic" w:eastAsia="Times New Roman" w:hAnsi="Traditional Arabic" w:cs="Traditional Arabic" w:hint="cs"/>
                <w:sz w:val="28"/>
                <w:szCs w:val="28"/>
                <w:rtl/>
              </w:rPr>
              <w:lastRenderedPageBreak/>
              <w:t>الإدارية للتخفيف من مخاطرها وتعزيز مرونتها في مختلف القطاعات الصناعية.</w:t>
            </w:r>
          </w:p>
        </w:tc>
        <w:tc>
          <w:tcPr>
            <w:tcW w:w="1041" w:type="pct"/>
          </w:tcPr>
          <w:p w14:paraId="187C6016" w14:textId="74FCEFE9"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المنهج الاستقرائي</w:t>
            </w:r>
          </w:p>
        </w:tc>
        <w:tc>
          <w:tcPr>
            <w:tcW w:w="486" w:type="pct"/>
          </w:tcPr>
          <w:p w14:paraId="767EDAE5" w14:textId="164B7003"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الصناعة - اندونيسيا</w:t>
            </w:r>
          </w:p>
        </w:tc>
        <w:tc>
          <w:tcPr>
            <w:tcW w:w="1065" w:type="pct"/>
          </w:tcPr>
          <w:p w14:paraId="7BA083A7" w14:textId="03DCBF85"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أظهر التحليل أن تعزيز مرونة سلسلة التوريد هو المحرك الرئيسي للحد من الهشاشة في أوقات الاضطرابات.</w:t>
            </w:r>
            <w:r w:rsidR="00530E71" w:rsidRPr="00530E71">
              <w:rPr>
                <w:rFonts w:ascii="Traditional Arabic" w:eastAsia="Times New Roman" w:hAnsi="Traditional Arabic" w:cs="Traditional Arabic"/>
                <w:sz w:val="28"/>
                <w:szCs w:val="28"/>
                <w:rtl/>
              </w:rPr>
              <w:t xml:space="preserve"> تأجيل إطلاق وتوريد الأجهزة </w:t>
            </w:r>
            <w:r w:rsidR="00530E71" w:rsidRPr="00530E71">
              <w:rPr>
                <w:rFonts w:ascii="Traditional Arabic" w:eastAsia="Times New Roman" w:hAnsi="Traditional Arabic" w:cs="Traditional Arabic"/>
                <w:sz w:val="28"/>
                <w:szCs w:val="28"/>
                <w:rtl/>
              </w:rPr>
              <w:lastRenderedPageBreak/>
              <w:t xml:space="preserve">الذكية بسبب إغلاق المصانع الموردة </w:t>
            </w:r>
          </w:p>
        </w:tc>
      </w:tr>
      <w:tr w:rsidR="00AA7577" w:rsidRPr="00584781" w14:paraId="42B50D9C"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7F3ACA15" w14:textId="001E479C" w:rsidR="003D5FE4" w:rsidRPr="00584781" w:rsidRDefault="003D5FE4"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w:t>
            </w:r>
            <w:r w:rsidRPr="00584781">
              <w:rPr>
                <w:rFonts w:ascii="Traditional Arabic" w:eastAsia="Times New Roman" w:hAnsi="Traditional Arabic" w:cs="Traditional Arabic" w:hint="cs"/>
                <w:sz w:val="28"/>
                <w:szCs w:val="28"/>
              </w:rPr>
              <w:t xml:space="preserve">Alshurideh, </w:t>
            </w:r>
            <w:r w:rsidR="00FD47BE">
              <w:rPr>
                <w:rFonts w:ascii="Traditional Arabic" w:eastAsia="Times New Roman" w:hAnsi="Traditional Arabic" w:cs="Traditional Arabic" w:hint="cs"/>
                <w:sz w:val="28"/>
                <w:szCs w:val="28"/>
              </w:rPr>
              <w:t>el al</w:t>
            </w:r>
            <w:r w:rsidRPr="00584781">
              <w:rPr>
                <w:rFonts w:ascii="Traditional Arabic" w:eastAsia="Times New Roman" w:hAnsi="Traditional Arabic" w:cs="Traditional Arabic" w:hint="cs"/>
                <w:sz w:val="28"/>
                <w:szCs w:val="28"/>
              </w:rPr>
              <w:t>, 2023</w:t>
            </w:r>
            <w:r w:rsidRPr="00584781">
              <w:rPr>
                <w:rFonts w:ascii="Traditional Arabic" w:eastAsia="Times New Roman" w:hAnsi="Traditional Arabic" w:cs="Traditional Arabic" w:hint="cs"/>
                <w:sz w:val="28"/>
                <w:szCs w:val="28"/>
                <w:rtl/>
              </w:rPr>
              <w:t>)</w:t>
            </w:r>
          </w:p>
        </w:tc>
        <w:tc>
          <w:tcPr>
            <w:tcW w:w="902" w:type="pct"/>
          </w:tcPr>
          <w:p w14:paraId="0D677747" w14:textId="7AD30413" w:rsidR="003D5FE4"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3D5FE4" w:rsidRPr="00584781">
              <w:rPr>
                <w:rFonts w:ascii="Traditional Arabic" w:eastAsia="Times New Roman" w:hAnsi="Traditional Arabic" w:cs="Traditional Arabic" w:hint="cs"/>
                <w:sz w:val="28"/>
                <w:szCs w:val="28"/>
                <w:rtl/>
              </w:rPr>
              <w:t xml:space="preserve"> المرونة والصلابة السيبرانية على أداء سلسلة التوريد: أدلة من قطاع الصناعات الكيميائية في الإمارات العربية المتحدة</w:t>
            </w:r>
          </w:p>
        </w:tc>
        <w:tc>
          <w:tcPr>
            <w:tcW w:w="971" w:type="pct"/>
          </w:tcPr>
          <w:p w14:paraId="555784C8" w14:textId="7F7718E1"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تهدف الدراسة بحث وتقييم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المرونة والمتانة السيبرانية على أداء سلاسل التوريد، مع التركيز على تحليل كيفية مواجهة المخاطر الرقمية والتهديدات الإلكترونية وتقليل تأثيرها لضمان استمرارية وكفاءة العمليات التشغيلية</w:t>
            </w:r>
          </w:p>
        </w:tc>
        <w:tc>
          <w:tcPr>
            <w:tcW w:w="1041" w:type="pct"/>
          </w:tcPr>
          <w:p w14:paraId="198DCA05" w14:textId="223A8825"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تعتمد الدراسة منهجًا كميًا بتصميم سببي واستكشافي وتحليلي</w:t>
            </w:r>
            <w:r w:rsidR="008315D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واستخدمت عينة صالحة مكونة من 303 مشاركين</w:t>
            </w:r>
          </w:p>
        </w:tc>
        <w:tc>
          <w:tcPr>
            <w:tcW w:w="486" w:type="pct"/>
          </w:tcPr>
          <w:p w14:paraId="6F8BE1BA" w14:textId="0C7189FB"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الصناعات الكيميائية بدولة الإمارات العربية المتحدة</w:t>
            </w:r>
          </w:p>
        </w:tc>
        <w:tc>
          <w:tcPr>
            <w:tcW w:w="1065" w:type="pct"/>
          </w:tcPr>
          <w:p w14:paraId="645F9A73" w14:textId="43945F49" w:rsidR="003D5FE4" w:rsidRPr="00584781" w:rsidRDefault="00530E7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30E71">
              <w:rPr>
                <w:rFonts w:ascii="Traditional Arabic" w:eastAsia="Times New Roman" w:hAnsi="Traditional Arabic" w:cs="Traditional Arabic"/>
                <w:sz w:val="28"/>
                <w:szCs w:val="28"/>
                <w:rtl/>
              </w:rPr>
              <w:t xml:space="preserve">أظهرت الدراسة وجود أثر إيجابي مباشر وذو دلالة إحصائية كبيرة لكل من الصلابة السيبرانية وقوة واستدامة سلسلة التوريد على الأداء العام لسلسلة التوريد في شركات التصنيع الكيميائي في إمارة </w:t>
            </w:r>
            <w:proofErr w:type="gramStart"/>
            <w:r w:rsidRPr="00530E71">
              <w:rPr>
                <w:rFonts w:ascii="Traditional Arabic" w:eastAsia="Times New Roman" w:hAnsi="Traditional Arabic" w:cs="Traditional Arabic"/>
                <w:sz w:val="28"/>
                <w:szCs w:val="28"/>
                <w:rtl/>
              </w:rPr>
              <w:t>أبوظبي</w:t>
            </w:r>
            <w:proofErr w:type="gramEnd"/>
          </w:p>
        </w:tc>
      </w:tr>
      <w:tr w:rsidR="00546F1A" w:rsidRPr="00584781" w14:paraId="4A8D18D1"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4E2BA009" w14:textId="40CE22C8" w:rsidR="003D5FE4" w:rsidRPr="00584781" w:rsidRDefault="003D5FE4" w:rsidP="00546F1A">
            <w:pPr>
              <w:bidi/>
              <w:spacing w:after="0" w:line="360" w:lineRule="auto"/>
              <w:jc w:val="center"/>
              <w:rPr>
                <w:rFonts w:ascii="Traditional Arabic" w:eastAsia="Times New Roman" w:hAnsi="Traditional Arabic" w:cs="Traditional Arabic"/>
                <w:b w:val="0"/>
                <w:bCs w:val="0"/>
                <w:sz w:val="28"/>
                <w:szCs w:val="28"/>
                <w:rtl/>
              </w:rPr>
            </w:pPr>
            <w:bookmarkStart w:id="29" w:name="_Hlk237858390"/>
            <w:r w:rsidRPr="00584781">
              <w:rPr>
                <w:rFonts w:ascii="Traditional Arabic" w:hAnsi="Traditional Arabic" w:cs="Traditional Arabic" w:hint="cs"/>
                <w:sz w:val="28"/>
                <w:szCs w:val="28"/>
                <w:rtl/>
              </w:rPr>
              <w:t>دراسة (</w:t>
            </w:r>
            <w:r w:rsidRPr="00584781">
              <w:rPr>
                <w:rFonts w:ascii="Traditional Arabic" w:hAnsi="Traditional Arabic" w:cs="Traditional Arabic" w:hint="cs"/>
                <w:sz w:val="28"/>
                <w:szCs w:val="28"/>
              </w:rPr>
              <w:t>Kilofarad, et, al, 2019</w:t>
            </w:r>
            <w:r w:rsidRPr="00584781">
              <w:rPr>
                <w:rFonts w:ascii="Traditional Arabic" w:hAnsi="Traditional Arabic" w:cs="Traditional Arabic" w:hint="cs"/>
                <w:sz w:val="28"/>
                <w:szCs w:val="28"/>
                <w:rtl/>
              </w:rPr>
              <w:t>):</w:t>
            </w:r>
          </w:p>
        </w:tc>
        <w:tc>
          <w:tcPr>
            <w:tcW w:w="902" w:type="pct"/>
          </w:tcPr>
          <w:p w14:paraId="7AA74552" w14:textId="6F1D4E0D" w:rsidR="003D5FE4"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أثر</w:t>
            </w:r>
            <w:r w:rsidR="003D5FE4" w:rsidRPr="00584781">
              <w:rPr>
                <w:rFonts w:ascii="Traditional Arabic" w:hAnsi="Traditional Arabic" w:cs="Traditional Arabic" w:hint="cs"/>
                <w:sz w:val="28"/>
                <w:szCs w:val="28"/>
                <w:rtl/>
              </w:rPr>
              <w:t xml:space="preserve"> الاتجاهات المعاصر للموارد البشرية في اللوجستــيات وسلاسل الــتــوريد بدولة صربيا" </w:t>
            </w:r>
            <w:r w:rsidR="003D5FE4" w:rsidRPr="00584781">
              <w:rPr>
                <w:rFonts w:ascii="Traditional Arabic" w:hAnsi="Traditional Arabic" w:cs="Traditional Arabic" w:hint="cs"/>
                <w:sz w:val="28"/>
                <w:szCs w:val="28"/>
              </w:rPr>
              <w:lastRenderedPageBreak/>
              <w:t>The impact of contemporary human resource trends on logistics and</w:t>
            </w:r>
            <w:r w:rsidR="003D5FE4" w:rsidRPr="00584781">
              <w:rPr>
                <w:rFonts w:ascii="Traditional Arabic" w:hAnsi="Traditional Arabic" w:cs="Traditional Arabic" w:hint="cs"/>
                <w:sz w:val="28"/>
                <w:szCs w:val="28"/>
                <w:rtl/>
              </w:rPr>
              <w:t xml:space="preserve"> </w:t>
            </w:r>
            <w:r w:rsidR="003D5FE4" w:rsidRPr="00584781">
              <w:rPr>
                <w:rFonts w:ascii="Traditional Arabic" w:hAnsi="Traditional Arabic" w:cs="Traditional Arabic" w:hint="cs"/>
                <w:sz w:val="28"/>
                <w:szCs w:val="28"/>
              </w:rPr>
              <w:t>supply chains in Serbia</w:t>
            </w:r>
            <w:r w:rsidR="003D5FE4" w:rsidRPr="00584781">
              <w:rPr>
                <w:rFonts w:ascii="Traditional Arabic" w:hAnsi="Traditional Arabic" w:cs="Traditional Arabic" w:hint="cs"/>
                <w:sz w:val="28"/>
                <w:szCs w:val="28"/>
                <w:rtl/>
              </w:rPr>
              <w:t xml:space="preserve"> </w:t>
            </w:r>
          </w:p>
        </w:tc>
        <w:tc>
          <w:tcPr>
            <w:tcW w:w="971" w:type="pct"/>
          </w:tcPr>
          <w:p w14:paraId="7E1B42A3" w14:textId="447C2DE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 xml:space="preserve">تهدف الدراسة إلى عرض الاتجاهات المعاصرة للموارد البشرية في اللوجستــيات وسلاسل الــتــوريد في </w:t>
            </w:r>
            <w:r w:rsidRPr="00584781">
              <w:rPr>
                <w:rFonts w:ascii="Traditional Arabic" w:hAnsi="Traditional Arabic" w:cs="Traditional Arabic" w:hint="cs"/>
                <w:sz w:val="28"/>
                <w:szCs w:val="28"/>
                <w:rtl/>
              </w:rPr>
              <w:lastRenderedPageBreak/>
              <w:t xml:space="preserve">دول مختلفة، من خلال عرض احتــياجات ومشاكل وجود عجز في الموارد البشرية والكفاءات والمهارات اللوجستــية المطلوبة، </w:t>
            </w:r>
          </w:p>
        </w:tc>
        <w:tc>
          <w:tcPr>
            <w:tcW w:w="1041" w:type="pct"/>
          </w:tcPr>
          <w:p w14:paraId="76D85E1F" w14:textId="6AFA7AE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 xml:space="preserve">استخدام المنهج الوصفي الــتحلــيلــي وتم اختــيار عينة عشوائية من العاملــين المقابلات الشخصية. وتم استخدام البرنامج </w:t>
            </w:r>
            <w:r w:rsidRPr="00584781">
              <w:rPr>
                <w:rFonts w:ascii="Traditional Arabic" w:hAnsi="Traditional Arabic" w:cs="Traditional Arabic" w:hint="cs"/>
                <w:sz w:val="28"/>
                <w:szCs w:val="28"/>
                <w:rtl/>
              </w:rPr>
              <w:lastRenderedPageBreak/>
              <w:t xml:space="preserve">الاحصائي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 xml:space="preserve"> </w:t>
            </w:r>
          </w:p>
        </w:tc>
        <w:tc>
          <w:tcPr>
            <w:tcW w:w="486" w:type="pct"/>
          </w:tcPr>
          <w:p w14:paraId="659FD5A7" w14:textId="264A6E74"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القطاع الصناعي / صربيا</w:t>
            </w:r>
          </w:p>
        </w:tc>
        <w:tc>
          <w:tcPr>
            <w:tcW w:w="1065" w:type="pct"/>
          </w:tcPr>
          <w:p w14:paraId="3FD45464" w14:textId="107C0CF8"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تشير النتائج إلى أن أهم المشكلات تــتمثل في ضعف المرتبات وعدم القدرة على الــتقدم والــتطور وعدم وجود رؤية للمنظمة بالإضافة </w:t>
            </w:r>
            <w:r w:rsidRPr="00584781">
              <w:rPr>
                <w:rFonts w:ascii="Traditional Arabic" w:hAnsi="Traditional Arabic" w:cs="Traditional Arabic" w:hint="cs"/>
                <w:sz w:val="28"/>
                <w:szCs w:val="28"/>
                <w:rtl/>
              </w:rPr>
              <w:lastRenderedPageBreak/>
              <w:t xml:space="preserve">إلى وجود عجز واضح في الخبراء اللوجستــيين في جميع المناصب والصناعات والمناطق الصربية </w:t>
            </w:r>
          </w:p>
        </w:tc>
      </w:tr>
      <w:bookmarkEnd w:id="28"/>
      <w:bookmarkEnd w:id="29"/>
    </w:tbl>
    <w:p w14:paraId="37203FD6" w14:textId="08559857" w:rsidR="00881164" w:rsidRPr="00584781" w:rsidRDefault="00881164" w:rsidP="00546F1A">
      <w:pPr>
        <w:bidi/>
        <w:spacing w:after="200" w:line="360" w:lineRule="auto"/>
        <w:rPr>
          <w:rFonts w:ascii="Traditional Arabic" w:hAnsi="Traditional Arabic" w:cs="Traditional Arabic"/>
          <w:sz w:val="28"/>
          <w:szCs w:val="28"/>
          <w:rtl/>
        </w:rPr>
      </w:pPr>
    </w:p>
    <w:p w14:paraId="2172663B" w14:textId="091DAB46" w:rsidR="00881164" w:rsidRPr="00584781" w:rsidRDefault="00881164" w:rsidP="00546F1A">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المجموعة الثالثة</w:t>
      </w:r>
      <w:r w:rsidR="007F106D" w:rsidRPr="00584781">
        <w:rPr>
          <w:rFonts w:ascii="Traditional Arabic" w:eastAsia="Times New Roman" w:hAnsi="Traditional Arabic" w:cs="Traditional Arabic" w:hint="cs"/>
          <w:b/>
          <w:bCs/>
          <w:sz w:val="28"/>
          <w:szCs w:val="28"/>
          <w:rtl/>
        </w:rPr>
        <w:t xml:space="preserve">: الدراسة المرتبطة ببيان العلاقة لدور الذكاء </w:t>
      </w:r>
      <w:r w:rsidR="00067C01" w:rsidRPr="00584781">
        <w:rPr>
          <w:rFonts w:ascii="Traditional Arabic" w:eastAsia="Times New Roman" w:hAnsi="Traditional Arabic" w:cs="Traditional Arabic" w:hint="cs"/>
          <w:b/>
          <w:bCs/>
          <w:sz w:val="28"/>
          <w:szCs w:val="28"/>
          <w:rtl/>
        </w:rPr>
        <w:t>الإصطناعي</w:t>
      </w:r>
      <w:r w:rsidR="007F106D" w:rsidRPr="00584781">
        <w:rPr>
          <w:rFonts w:ascii="Traditional Arabic" w:eastAsia="Times New Roman" w:hAnsi="Traditional Arabic" w:cs="Traditional Arabic" w:hint="cs"/>
          <w:b/>
          <w:bCs/>
          <w:sz w:val="28"/>
          <w:szCs w:val="28"/>
          <w:rtl/>
        </w:rPr>
        <w:t xml:space="preserve"> في تحسين كفاءة سلسلة ا</w:t>
      </w:r>
      <w:r w:rsidR="00AB3C9E" w:rsidRPr="00584781">
        <w:rPr>
          <w:rFonts w:ascii="Traditional Arabic" w:eastAsia="Times New Roman" w:hAnsi="Traditional Arabic" w:cs="Traditional Arabic" w:hint="cs"/>
          <w:b/>
          <w:bCs/>
          <w:sz w:val="28"/>
          <w:szCs w:val="28"/>
          <w:rtl/>
        </w:rPr>
        <w:t>لــتــو</w:t>
      </w:r>
      <w:r w:rsidR="007F106D" w:rsidRPr="00584781">
        <w:rPr>
          <w:rFonts w:ascii="Traditional Arabic" w:eastAsia="Times New Roman" w:hAnsi="Traditional Arabic" w:cs="Traditional Arabic" w:hint="cs"/>
          <w:b/>
          <w:bCs/>
          <w:sz w:val="28"/>
          <w:szCs w:val="28"/>
          <w:rtl/>
        </w:rPr>
        <w:t>ريد</w:t>
      </w:r>
    </w:p>
    <w:tbl>
      <w:tblPr>
        <w:tblStyle w:val="GridTable4-Accent31"/>
        <w:bidiVisual/>
        <w:tblW w:w="4971"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1"/>
        <w:gridCol w:w="1692"/>
        <w:gridCol w:w="1686"/>
        <w:gridCol w:w="1126"/>
        <w:gridCol w:w="987"/>
        <w:gridCol w:w="2535"/>
      </w:tblGrid>
      <w:tr w:rsidR="00732E76" w:rsidRPr="00584781" w14:paraId="0F452F79" w14:textId="77777777" w:rsidTr="00235E7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shd w:val="clear" w:color="auto" w:fill="C2D69B" w:themeFill="accent3" w:themeFillTint="99"/>
            <w:hideMark/>
          </w:tcPr>
          <w:p w14:paraId="3375A431"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939" w:type="pct"/>
            <w:shd w:val="clear" w:color="auto" w:fill="C2D69B" w:themeFill="accent3" w:themeFillTint="99"/>
            <w:hideMark/>
          </w:tcPr>
          <w:p w14:paraId="4328B442"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عنوان الدراسة </w:t>
            </w:r>
          </w:p>
        </w:tc>
        <w:tc>
          <w:tcPr>
            <w:tcW w:w="936" w:type="pct"/>
            <w:shd w:val="clear" w:color="auto" w:fill="C2D69B" w:themeFill="accent3" w:themeFillTint="99"/>
            <w:hideMark/>
          </w:tcPr>
          <w:p w14:paraId="0B981442"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هدف الدراسة </w:t>
            </w:r>
          </w:p>
        </w:tc>
        <w:tc>
          <w:tcPr>
            <w:tcW w:w="625" w:type="pct"/>
            <w:shd w:val="clear" w:color="auto" w:fill="C2D69B" w:themeFill="accent3" w:themeFillTint="99"/>
            <w:hideMark/>
          </w:tcPr>
          <w:p w14:paraId="644DD801"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المنهجية </w:t>
            </w:r>
          </w:p>
        </w:tc>
        <w:tc>
          <w:tcPr>
            <w:tcW w:w="548" w:type="pct"/>
            <w:shd w:val="clear" w:color="auto" w:fill="C2D69B" w:themeFill="accent3" w:themeFillTint="99"/>
            <w:hideMark/>
          </w:tcPr>
          <w:p w14:paraId="196488C4"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القطاع / الدولة </w:t>
            </w:r>
          </w:p>
        </w:tc>
        <w:tc>
          <w:tcPr>
            <w:tcW w:w="1408" w:type="pct"/>
            <w:shd w:val="clear" w:color="auto" w:fill="C2D69B" w:themeFill="accent3" w:themeFillTint="99"/>
            <w:hideMark/>
          </w:tcPr>
          <w:p w14:paraId="40DF77FB"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732E76" w:rsidRPr="00584781" w14:paraId="062A41E9"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79887F8E" w14:textId="1FA9027B" w:rsidR="001E6947" w:rsidRPr="00584781" w:rsidRDefault="001E6947"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دراسة (أبو الليل، 2026)</w:t>
            </w:r>
          </w:p>
        </w:tc>
        <w:tc>
          <w:tcPr>
            <w:tcW w:w="939" w:type="pct"/>
          </w:tcPr>
          <w:p w14:paraId="04925BF5" w14:textId="5568668A"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إطار</w:t>
            </w:r>
            <w:r w:rsidR="001E6947">
              <w:rPr>
                <w:rFonts w:ascii="Traditional Arabic" w:eastAsia="Times New Roman" w:hAnsi="Traditional Arabic" w:cs="Traditional Arabic" w:hint="cs"/>
                <w:sz w:val="28"/>
                <w:szCs w:val="28"/>
                <w:rtl/>
              </w:rPr>
              <w:t xml:space="preserve"> مقترح لدمج الذكاء الاصطناعي كأداة استراتيجية لتعزيز استدام سلاسل الامداد وتحقيق الكفاءة الاستراتيجية</w:t>
            </w:r>
          </w:p>
        </w:tc>
        <w:tc>
          <w:tcPr>
            <w:tcW w:w="936" w:type="pct"/>
          </w:tcPr>
          <w:p w14:paraId="7DDE72BC" w14:textId="395AC37D"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t xml:space="preserve">يهدف هذا البحث إلى سد هذه الفجوة من خلال تطوير رؤية تطبيقية شاملة تعزز كفاءة ومرونة سلاسل التوريد باستخدام الذكاء </w:t>
            </w:r>
            <w:r w:rsidRPr="00A0771E">
              <w:rPr>
                <w:rFonts w:ascii="Traditional Arabic" w:eastAsia="Times New Roman" w:hAnsi="Traditional Arabic" w:cs="Traditional Arabic"/>
                <w:sz w:val="28"/>
                <w:szCs w:val="28"/>
                <w:rtl/>
              </w:rPr>
              <w:lastRenderedPageBreak/>
              <w:t>الاصطناعي..</w:t>
            </w:r>
          </w:p>
        </w:tc>
        <w:tc>
          <w:tcPr>
            <w:tcW w:w="625" w:type="pct"/>
          </w:tcPr>
          <w:p w14:paraId="59E480FE" w14:textId="0EBF2F8F"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lastRenderedPageBreak/>
              <w:t xml:space="preserve">ستند هذه الرؤية إلى منهج وصفي وتحليلي يدرس الدراسات السابقة </w:t>
            </w:r>
            <w:r w:rsidRPr="00A0771E">
              <w:rPr>
                <w:rFonts w:ascii="Traditional Arabic" w:eastAsia="Times New Roman" w:hAnsi="Traditional Arabic" w:cs="Traditional Arabic"/>
                <w:sz w:val="28"/>
                <w:szCs w:val="28"/>
                <w:rtl/>
              </w:rPr>
              <w:lastRenderedPageBreak/>
              <w:t>والنظريات ذات الصلة</w:t>
            </w:r>
          </w:p>
        </w:tc>
        <w:tc>
          <w:tcPr>
            <w:tcW w:w="548" w:type="pct"/>
          </w:tcPr>
          <w:p w14:paraId="2E35834A" w14:textId="253206CF"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 xml:space="preserve">القطاع الصناعي </w:t>
            </w:r>
            <w:r>
              <w:rPr>
                <w:rFonts w:ascii="Traditional Arabic" w:eastAsia="Times New Roman" w:hAnsi="Traditional Arabic" w:cs="Traditional Arabic"/>
                <w:sz w:val="28"/>
                <w:szCs w:val="28"/>
                <w:rtl/>
              </w:rPr>
              <w:t>–</w:t>
            </w:r>
            <w:r>
              <w:rPr>
                <w:rFonts w:ascii="Traditional Arabic" w:eastAsia="Times New Roman" w:hAnsi="Traditional Arabic" w:cs="Traditional Arabic" w:hint="cs"/>
                <w:sz w:val="28"/>
                <w:szCs w:val="28"/>
                <w:rtl/>
              </w:rPr>
              <w:t xml:space="preserve"> مصر </w:t>
            </w:r>
          </w:p>
        </w:tc>
        <w:tc>
          <w:tcPr>
            <w:tcW w:w="1408" w:type="pct"/>
          </w:tcPr>
          <w:p w14:paraId="55FA80C1" w14:textId="1F820DE6"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t xml:space="preserve">تشير النتائج إلى تحول كبير نحو أنظمة سلاسل التوريد الذكية والمستقلة، مع التركيز على التحسين في الوقت الفعلي، والتحليلات التنبؤية، وآليات الذكاء الاصطناعي التي تُحدث ثورة في مشهد سلاسل التوريد، </w:t>
            </w:r>
            <w:r w:rsidRPr="00A0771E">
              <w:rPr>
                <w:rFonts w:ascii="Traditional Arabic" w:eastAsia="Times New Roman" w:hAnsi="Traditional Arabic" w:cs="Traditional Arabic"/>
                <w:sz w:val="28"/>
                <w:szCs w:val="28"/>
                <w:rtl/>
              </w:rPr>
              <w:lastRenderedPageBreak/>
              <w:t>وإدارة الخدمات اللوجستية، والبيئة الصناعية</w:t>
            </w:r>
          </w:p>
        </w:tc>
      </w:tr>
      <w:tr w:rsidR="00235E79" w:rsidRPr="00584781" w14:paraId="6FE7E620"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013403D2" w14:textId="422FFCE7" w:rsidR="00235E79" w:rsidRPr="00584781" w:rsidRDefault="00235E79"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دراسة (هوادف واوزال،2025)</w:t>
            </w:r>
          </w:p>
        </w:tc>
        <w:tc>
          <w:tcPr>
            <w:tcW w:w="939" w:type="pct"/>
          </w:tcPr>
          <w:p w14:paraId="4383489C" w14:textId="2031AA36"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دور الذكاء الإصطناعي في التخفيف من </w:t>
            </w:r>
            <w:r w:rsidRPr="00235E79">
              <w:rPr>
                <w:rFonts w:ascii="Traditional Arabic" w:eastAsia="Times New Roman" w:hAnsi="Traditional Arabic" w:cs="Traditional Arabic" w:hint="cs"/>
                <w:sz w:val="28"/>
                <w:szCs w:val="28"/>
                <w:rtl/>
              </w:rPr>
              <w:t>اضطرابات</w:t>
            </w:r>
            <w:r w:rsidRPr="00235E79">
              <w:rPr>
                <w:rFonts w:ascii="Traditional Arabic" w:eastAsia="Times New Roman" w:hAnsi="Traditional Arabic" w:cs="Traditional Arabic"/>
                <w:sz w:val="28"/>
                <w:szCs w:val="28"/>
                <w:rtl/>
              </w:rPr>
              <w:t xml:space="preserve"> سلاسل التوريد العالمية تحليل مقارن </w:t>
            </w:r>
            <w:r w:rsidRPr="00235E79">
              <w:rPr>
                <w:rFonts w:ascii="Traditional Arabic" w:eastAsia="Times New Roman" w:hAnsi="Traditional Arabic" w:cs="Traditional Arabic" w:hint="cs"/>
                <w:sz w:val="28"/>
                <w:szCs w:val="28"/>
                <w:rtl/>
              </w:rPr>
              <w:t>لاستطلاعات</w:t>
            </w:r>
            <w:r w:rsidRPr="00235E79">
              <w:rPr>
                <w:rFonts w:ascii="Traditional Arabic" w:eastAsia="Times New Roman" w:hAnsi="Traditional Arabic" w:cs="Traditional Arabic"/>
                <w:sz w:val="28"/>
                <w:szCs w:val="28"/>
                <w:rtl/>
              </w:rPr>
              <w:t xml:space="preserve"> حديثة</w:t>
            </w:r>
          </w:p>
        </w:tc>
        <w:tc>
          <w:tcPr>
            <w:tcW w:w="936" w:type="pct"/>
          </w:tcPr>
          <w:p w14:paraId="1E8560CB" w14:textId="3F3BE88A"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تهدف هذه الدراسة إلى التطرق إلى دور الذكاء الإصطناعي في التخفيف من </w:t>
            </w:r>
            <w:r w:rsidRPr="00235E79">
              <w:rPr>
                <w:rFonts w:ascii="Traditional Arabic" w:eastAsia="Times New Roman" w:hAnsi="Traditional Arabic" w:cs="Traditional Arabic" w:hint="cs"/>
                <w:sz w:val="28"/>
                <w:szCs w:val="28"/>
                <w:rtl/>
              </w:rPr>
              <w:t>اضطرابات</w:t>
            </w:r>
            <w:r w:rsidRPr="00235E79">
              <w:rPr>
                <w:rFonts w:ascii="Traditional Arabic" w:eastAsia="Times New Roman" w:hAnsi="Traditional Arabic" w:cs="Traditional Arabic"/>
                <w:sz w:val="28"/>
                <w:szCs w:val="28"/>
                <w:rtl/>
              </w:rPr>
              <w:t xml:space="preserve"> سلاسل التوريد العالمية خاصة في ظل الأزمات المتكررة، حيث يمكن لتقنيات الذكاء الإصطناعي مثل تعلم الألة والتحليلات التنبؤية وأتمتة القرار أن تساهم في تحسين إدارة </w:t>
            </w:r>
            <w:r w:rsidRPr="00235E79">
              <w:rPr>
                <w:rFonts w:ascii="Traditional Arabic" w:eastAsia="Times New Roman" w:hAnsi="Traditional Arabic" w:cs="Traditional Arabic" w:hint="cs"/>
                <w:sz w:val="28"/>
                <w:szCs w:val="28"/>
                <w:rtl/>
              </w:rPr>
              <w:t>المخزون،</w:t>
            </w:r>
            <w:r w:rsidRPr="00235E79">
              <w:rPr>
                <w:rFonts w:ascii="Traditional Arabic" w:eastAsia="Times New Roman" w:hAnsi="Traditional Arabic" w:cs="Traditional Arabic"/>
                <w:sz w:val="28"/>
                <w:szCs w:val="28"/>
                <w:rtl/>
              </w:rPr>
              <w:t xml:space="preserve"> والتنبؤ بالطلب وتحديد المخاطر بشكل استباقي</w:t>
            </w:r>
          </w:p>
        </w:tc>
        <w:tc>
          <w:tcPr>
            <w:tcW w:w="625" w:type="pct"/>
          </w:tcPr>
          <w:p w14:paraId="7DDEFBB2" w14:textId="21BF7693"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تم إستخدام المنهج الوصفي والتحليلي من خلال متابعة أهم </w:t>
            </w:r>
            <w:r w:rsidRPr="00235E79">
              <w:rPr>
                <w:rFonts w:ascii="Traditional Arabic" w:eastAsia="Times New Roman" w:hAnsi="Traditional Arabic" w:cs="Traditional Arabic" w:hint="cs"/>
                <w:sz w:val="28"/>
                <w:szCs w:val="28"/>
                <w:rtl/>
              </w:rPr>
              <w:t>الاستطلاعات</w:t>
            </w:r>
            <w:r w:rsidRPr="00235E79">
              <w:rPr>
                <w:rFonts w:ascii="Traditional Arabic" w:eastAsia="Times New Roman" w:hAnsi="Traditional Arabic" w:cs="Traditional Arabic"/>
                <w:sz w:val="28"/>
                <w:szCs w:val="28"/>
                <w:rtl/>
              </w:rPr>
              <w:t xml:space="preserve"> العالمية الحديثة</w:t>
            </w:r>
          </w:p>
        </w:tc>
        <w:tc>
          <w:tcPr>
            <w:tcW w:w="548" w:type="pct"/>
          </w:tcPr>
          <w:p w14:paraId="6E6AE574" w14:textId="605760B8"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القطاع الصناعي - الجزائر</w:t>
            </w:r>
          </w:p>
        </w:tc>
        <w:tc>
          <w:tcPr>
            <w:tcW w:w="1408" w:type="pct"/>
          </w:tcPr>
          <w:p w14:paraId="15F194D8" w14:textId="4B7D94E2"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خلصت الدراسة إلى أن معظم الاستطلاعات والتقارير تؤكد الإمكانات الهائلة للذكاء الاصطناعي في تحسين إدارة سلسلة التوريد وتقليل آثار الاضطرابات، إلا أن هناك تحديات تقنية وتنظيمية مرتبطة بسلسلة التوريد نفسها تتطلب معالجة فعالة من المنظمات لتحقيق النجاح في تبني وتطبيق هذه الحلول</w:t>
            </w:r>
          </w:p>
        </w:tc>
      </w:tr>
      <w:tr w:rsidR="00732E76" w:rsidRPr="00584781" w14:paraId="5B6BB7DD"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5E19391B" w14:textId="771508F6" w:rsidR="000404CA" w:rsidRPr="00584781" w:rsidRDefault="005416AC"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 xml:space="preserve">دراسة </w:t>
            </w:r>
            <w:r w:rsidR="000404CA" w:rsidRPr="00584781">
              <w:rPr>
                <w:rFonts w:ascii="Traditional Arabic" w:eastAsia="Times New Roman" w:hAnsi="Traditional Arabic" w:cs="Traditional Arabic" w:hint="cs"/>
                <w:sz w:val="28"/>
                <w:szCs w:val="28"/>
                <w:rtl/>
              </w:rPr>
              <w:t>(هاني،20</w:t>
            </w:r>
            <w:r w:rsidR="000404CA" w:rsidRPr="00584781">
              <w:rPr>
                <w:rFonts w:ascii="Traditional Arabic" w:eastAsia="Times New Roman" w:hAnsi="Traditional Arabic" w:cs="Traditional Arabic" w:hint="cs"/>
                <w:sz w:val="28"/>
                <w:szCs w:val="28"/>
                <w:rtl/>
              </w:rPr>
              <w:lastRenderedPageBreak/>
              <w:t>25)</w:t>
            </w:r>
          </w:p>
        </w:tc>
        <w:tc>
          <w:tcPr>
            <w:tcW w:w="939" w:type="pct"/>
          </w:tcPr>
          <w:p w14:paraId="08B0A9A3" w14:textId="38CC6D29"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أثر</w:t>
            </w:r>
            <w:r w:rsidR="000404CA"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0404CA" w:rsidRPr="00584781">
              <w:rPr>
                <w:rFonts w:ascii="Traditional Arabic" w:eastAsia="Times New Roman" w:hAnsi="Traditional Arabic" w:cs="Traditional Arabic" w:hint="cs"/>
                <w:sz w:val="28"/>
                <w:szCs w:val="28"/>
                <w:rtl/>
              </w:rPr>
              <w:t xml:space="preserve"> في </w:t>
            </w:r>
            <w:r w:rsidR="000404CA" w:rsidRPr="00584781">
              <w:rPr>
                <w:rFonts w:ascii="Traditional Arabic" w:eastAsia="Times New Roman" w:hAnsi="Traditional Arabic" w:cs="Traditional Arabic" w:hint="cs"/>
                <w:sz w:val="28"/>
                <w:szCs w:val="28"/>
                <w:rtl/>
              </w:rPr>
              <w:lastRenderedPageBreak/>
              <w:t>تحسين أداء سلاسل التوريد دراسة ميدانية: شركات الصناعات الدوائية الأردنية</w:t>
            </w:r>
          </w:p>
        </w:tc>
        <w:tc>
          <w:tcPr>
            <w:tcW w:w="936" w:type="pct"/>
          </w:tcPr>
          <w:p w14:paraId="7C688A1C" w14:textId="196D881A"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التعرّف إلى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lastRenderedPageBreak/>
              <w:t>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 (سلوك المستَخدِم، قدرَة النِظَام، عملية التَدرِيب والتطوير، توفر الخبَراء)، في تحسين أداء سَلاسِل التَورِيد بشكل عام لشركات تصنيع الأدوية في الأردن</w:t>
            </w:r>
          </w:p>
        </w:tc>
        <w:tc>
          <w:tcPr>
            <w:tcW w:w="625" w:type="pct"/>
          </w:tcPr>
          <w:p w14:paraId="51874157" w14:textId="12B0207A"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استخدم المنهج </w:t>
            </w:r>
            <w:r w:rsidRPr="00584781">
              <w:rPr>
                <w:rFonts w:ascii="Traditional Arabic" w:eastAsia="Times New Roman" w:hAnsi="Traditional Arabic" w:cs="Traditional Arabic" w:hint="cs"/>
                <w:sz w:val="28"/>
                <w:szCs w:val="28"/>
                <w:rtl/>
              </w:rPr>
              <w:lastRenderedPageBreak/>
              <w:t xml:space="preserve">الوصفي التحليلي، </w:t>
            </w:r>
            <w:r w:rsidR="00675E35" w:rsidRPr="00584781">
              <w:rPr>
                <w:rFonts w:ascii="Traditional Arabic" w:eastAsia="Times New Roman" w:hAnsi="Traditional Arabic" w:cs="Traditional Arabic" w:hint="cs"/>
                <w:sz w:val="28"/>
                <w:szCs w:val="28"/>
                <w:rtl/>
              </w:rPr>
              <w:t>استبانة</w:t>
            </w:r>
            <w:r w:rsidRPr="00584781">
              <w:rPr>
                <w:rFonts w:ascii="Traditional Arabic" w:eastAsia="Times New Roman" w:hAnsi="Traditional Arabic" w:cs="Traditional Arabic" w:hint="cs"/>
                <w:sz w:val="28"/>
                <w:szCs w:val="28"/>
                <w:rtl/>
              </w:rPr>
              <w:t xml:space="preserve"> </w:t>
            </w:r>
            <w:r w:rsidR="00675E35">
              <w:rPr>
                <w:rFonts w:ascii="Traditional Arabic" w:eastAsia="Times New Roman" w:hAnsi="Traditional Arabic" w:cs="Traditional Arabic" w:hint="cs"/>
                <w:sz w:val="28"/>
                <w:szCs w:val="28"/>
                <w:rtl/>
              </w:rPr>
              <w:t>كأداة للدراسة</w:t>
            </w:r>
            <w:r w:rsidRPr="00584781">
              <w:rPr>
                <w:rFonts w:ascii="Traditional Arabic" w:eastAsia="Times New Roman" w:hAnsi="Traditional Arabic" w:cs="Traditional Arabic" w:hint="cs"/>
                <w:sz w:val="28"/>
                <w:szCs w:val="28"/>
                <w:rtl/>
              </w:rPr>
              <w:t xml:space="preserve">، واعتمد أسلوب المسح الشامل </w:t>
            </w:r>
            <w:r w:rsidR="00675E35">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 xml:space="preserve">عينة (385) </w:t>
            </w:r>
            <w:r w:rsidR="00675E35">
              <w:rPr>
                <w:rFonts w:ascii="Traditional Arabic" w:eastAsia="Times New Roman" w:hAnsi="Traditional Arabic" w:cs="Traditional Arabic" w:hint="cs"/>
                <w:sz w:val="28"/>
                <w:szCs w:val="28"/>
                <w:rtl/>
              </w:rPr>
              <w:t>مفردة</w:t>
            </w:r>
          </w:p>
        </w:tc>
        <w:tc>
          <w:tcPr>
            <w:tcW w:w="548" w:type="pct"/>
          </w:tcPr>
          <w:p w14:paraId="4CE29978" w14:textId="3A1BAE48"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قطاع صناعة </w:t>
            </w:r>
            <w:r w:rsidRPr="00584781">
              <w:rPr>
                <w:rFonts w:ascii="Traditional Arabic" w:eastAsia="Times New Roman" w:hAnsi="Traditional Arabic" w:cs="Traditional Arabic" w:hint="cs"/>
                <w:sz w:val="28"/>
                <w:szCs w:val="28"/>
                <w:rtl/>
              </w:rPr>
              <w:lastRenderedPageBreak/>
              <w:t>الادوية - الاردن</w:t>
            </w:r>
          </w:p>
        </w:tc>
        <w:tc>
          <w:tcPr>
            <w:tcW w:w="1408" w:type="pct"/>
          </w:tcPr>
          <w:p w14:paraId="391FAAFD" w14:textId="542BA0E0" w:rsidR="000404CA" w:rsidRDefault="000058B2"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أ</w:t>
            </w:r>
            <w:r w:rsidR="000404CA" w:rsidRPr="00584781">
              <w:rPr>
                <w:rFonts w:ascii="Traditional Arabic" w:eastAsia="Times New Roman" w:hAnsi="Traditional Arabic" w:cs="Traditional Arabic" w:hint="cs"/>
                <w:sz w:val="28"/>
                <w:szCs w:val="28"/>
                <w:rtl/>
              </w:rPr>
              <w:t xml:space="preserve">ظهرت النتائج أن كلًّا من الذَكَاء </w:t>
            </w:r>
            <w:r w:rsidR="00067C01" w:rsidRPr="00584781">
              <w:rPr>
                <w:rFonts w:ascii="Traditional Arabic" w:eastAsia="Times New Roman" w:hAnsi="Traditional Arabic" w:cs="Traditional Arabic" w:hint="cs"/>
                <w:sz w:val="28"/>
                <w:szCs w:val="28"/>
                <w:rtl/>
              </w:rPr>
              <w:t>الإصطناعي</w:t>
            </w:r>
            <w:r w:rsidR="000404CA" w:rsidRPr="00584781">
              <w:rPr>
                <w:rFonts w:ascii="Traditional Arabic" w:eastAsia="Times New Roman" w:hAnsi="Traditional Arabic" w:cs="Traditional Arabic" w:hint="cs"/>
                <w:sz w:val="28"/>
                <w:szCs w:val="28"/>
                <w:rtl/>
              </w:rPr>
              <w:t xml:space="preserve"> وأداء سَلاسِل </w:t>
            </w:r>
            <w:r w:rsidR="000404CA" w:rsidRPr="00584781">
              <w:rPr>
                <w:rFonts w:ascii="Traditional Arabic" w:eastAsia="Times New Roman" w:hAnsi="Traditional Arabic" w:cs="Traditional Arabic" w:hint="cs"/>
                <w:sz w:val="28"/>
                <w:szCs w:val="28"/>
                <w:rtl/>
              </w:rPr>
              <w:lastRenderedPageBreak/>
              <w:t>التَورِيد جاءا بمستَوى تقييم مرتفع</w:t>
            </w:r>
            <w:r w:rsidR="00C30031" w:rsidRPr="00584781">
              <w:rPr>
                <w:rFonts w:ascii="Traditional Arabic" w:eastAsia="Times New Roman" w:hAnsi="Traditional Arabic" w:cs="Traditional Arabic" w:hint="cs"/>
                <w:sz w:val="28"/>
                <w:szCs w:val="28"/>
                <w:rtl/>
              </w:rPr>
              <w:t>.</w:t>
            </w:r>
          </w:p>
          <w:p w14:paraId="2C267BE5" w14:textId="697D1CCE" w:rsidR="000058B2" w:rsidRPr="00584781" w:rsidRDefault="000058B2"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كما </w:t>
            </w:r>
            <w:r w:rsidRPr="000058B2">
              <w:rPr>
                <w:rFonts w:ascii="Traditional Arabic" w:eastAsia="Times New Roman" w:hAnsi="Traditional Arabic" w:cs="Traditional Arabic"/>
                <w:sz w:val="28"/>
                <w:szCs w:val="28"/>
                <w:rtl/>
              </w:rPr>
              <w:t>أظهرت الأبعاد المتعلقة بقدرة الأنظمة التقنية وسلوك المستخدمين تفوقاً واضحاً كعوامل رئيسية مؤثرة في تسريع تدفق العمليات وتوفير الوقت.</w:t>
            </w:r>
            <w:r>
              <w:rPr>
                <w:rFonts w:ascii="Traditional Arabic" w:eastAsia="Times New Roman" w:hAnsi="Traditional Arabic" w:cs="Traditional Arabic" w:hint="cs"/>
                <w:sz w:val="28"/>
                <w:szCs w:val="28"/>
                <w:rtl/>
              </w:rPr>
              <w:t xml:space="preserve"> كما </w:t>
            </w:r>
            <w:r w:rsidRPr="000058B2">
              <w:rPr>
                <w:rFonts w:ascii="Traditional Arabic" w:eastAsia="Times New Roman" w:hAnsi="Traditional Arabic" w:cs="Traditional Arabic"/>
                <w:sz w:val="28"/>
                <w:szCs w:val="28"/>
                <w:rtl/>
              </w:rPr>
              <w:t>ساهم تبني ممارسات الذكاء الاصطناعي في الحد من الهدر المالي والتشغيلي وتقليص الأوقات الزمنية اللازمة لإنجاز الأنشطة اللوجستية والإنتاجية</w:t>
            </w:r>
          </w:p>
        </w:tc>
      </w:tr>
      <w:tr w:rsidR="006F040E" w:rsidRPr="00584781" w14:paraId="659C7CAC"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3C47C16A" w14:textId="4D4C2125" w:rsidR="006F040E" w:rsidRPr="00584781" w:rsidRDefault="0097166D" w:rsidP="00546F1A">
            <w:pPr>
              <w:bidi/>
              <w:spacing w:after="0" w:line="360" w:lineRule="auto"/>
              <w:jc w:val="center"/>
              <w:rPr>
                <w:rFonts w:ascii="Traditional Arabic" w:eastAsia="Times New Roman" w:hAnsi="Traditional Arabic" w:cs="Traditional Arabic"/>
                <w:sz w:val="28"/>
                <w:szCs w:val="28"/>
                <w:rtl/>
                <w:lang w:bidi="ar-EG"/>
              </w:rPr>
            </w:pPr>
            <w:r w:rsidRPr="0097166D">
              <w:rPr>
                <w:rFonts w:ascii="Traditional Arabic" w:eastAsia="Times New Roman" w:hAnsi="Traditional Arabic" w:cs="Traditional Arabic"/>
                <w:sz w:val="28"/>
                <w:szCs w:val="28"/>
                <w:lang w:bidi="ar-EG"/>
              </w:rPr>
              <w:lastRenderedPageBreak/>
              <w:t>Katrina Beta, 2025</w:t>
            </w:r>
          </w:p>
        </w:tc>
        <w:tc>
          <w:tcPr>
            <w:tcW w:w="939" w:type="pct"/>
          </w:tcPr>
          <w:p w14:paraId="27D3D83A" w14:textId="13931F81"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دور الذكاء الاصطناعي في مرونة سلسلة التوريد</w:t>
            </w:r>
          </w:p>
        </w:tc>
        <w:tc>
          <w:tcPr>
            <w:tcW w:w="936" w:type="pct"/>
          </w:tcPr>
          <w:p w14:paraId="051ADEF3" w14:textId="1537D537" w:rsidR="006F040E" w:rsidRPr="00584781" w:rsidRDefault="0097166D" w:rsidP="00546F1A">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تركز هذه الورقة البحثية على استكشاف تأثير الذكاء الاصطناعي على مرونة سلاسل التوريد من خلال مراجعة الأدبيات الموجودة</w:t>
            </w:r>
          </w:p>
        </w:tc>
        <w:tc>
          <w:tcPr>
            <w:tcW w:w="625" w:type="pct"/>
          </w:tcPr>
          <w:p w14:paraId="72E7B464" w14:textId="3529CCFE"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97166D">
              <w:rPr>
                <w:rFonts w:ascii="Traditional Arabic" w:eastAsia="Times New Roman" w:hAnsi="Traditional Arabic" w:cs="Traditional Arabic"/>
                <w:sz w:val="28"/>
                <w:szCs w:val="28"/>
                <w:rtl/>
              </w:rPr>
              <w:t xml:space="preserve">استخدمت الدراسة مراجعة منهجية للأدبيات وتحليلاً موضوعياً نوعياً لتحديد المواضيع </w:t>
            </w:r>
            <w:r w:rsidRPr="0097166D">
              <w:rPr>
                <w:rFonts w:ascii="Traditional Arabic" w:eastAsia="Times New Roman" w:hAnsi="Traditional Arabic" w:cs="Traditional Arabic"/>
                <w:sz w:val="28"/>
                <w:szCs w:val="28"/>
                <w:rtl/>
              </w:rPr>
              <w:lastRenderedPageBreak/>
              <w:t xml:space="preserve">الرئيسية </w:t>
            </w:r>
          </w:p>
        </w:tc>
        <w:tc>
          <w:tcPr>
            <w:tcW w:w="548" w:type="pct"/>
          </w:tcPr>
          <w:p w14:paraId="3E004F4C" w14:textId="12A3E8E1"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قطاع الصناعة</w:t>
            </w:r>
          </w:p>
        </w:tc>
        <w:tc>
          <w:tcPr>
            <w:tcW w:w="1408" w:type="pct"/>
          </w:tcPr>
          <w:p w14:paraId="2CEEF0E6" w14:textId="5FD7794A" w:rsidR="006F040E" w:rsidRPr="00584781" w:rsidRDefault="0097166D" w:rsidP="000058B2">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تُبرز نتائج الدراسة أهمية دور الذكاء الاصطناعي في تعزيز مرونة سلاسل التوريد في عدة مجالات، مثل تحسين توقعات العرض والطلب، وحل المشكلات بدقة، وزيادة كفاءة المهام، وتحسين خدمات العملاء،</w:t>
            </w:r>
            <w:r w:rsidR="000058B2">
              <w:rPr>
                <w:rFonts w:ascii="Traditional Arabic" w:eastAsia="Times New Roman" w:hAnsi="Traditional Arabic" w:cs="Traditional Arabic" w:hint="cs"/>
                <w:sz w:val="28"/>
                <w:szCs w:val="28"/>
                <w:rtl/>
              </w:rPr>
              <w:t xml:space="preserve"> وحل </w:t>
            </w:r>
            <w:r w:rsidR="000058B2" w:rsidRPr="000058B2">
              <w:rPr>
                <w:rFonts w:ascii="Traditional Arabic" w:eastAsia="Times New Roman" w:hAnsi="Traditional Arabic" w:cs="Traditional Arabic"/>
                <w:sz w:val="28"/>
                <w:szCs w:val="28"/>
                <w:rtl/>
              </w:rPr>
              <w:t>المشكلات بدقة وزيادة إنتاجية المهام اللوجستية وإدارة المخزون</w:t>
            </w:r>
            <w:r w:rsidR="000058B2" w:rsidRPr="000058B2">
              <w:rPr>
                <w:rFonts w:ascii="Traditional Arabic" w:eastAsia="Times New Roman" w:hAnsi="Traditional Arabic" w:cs="Traditional Arabic"/>
                <w:sz w:val="28"/>
                <w:szCs w:val="28"/>
              </w:rPr>
              <w:t>.</w:t>
            </w:r>
          </w:p>
        </w:tc>
      </w:tr>
      <w:tr w:rsidR="00732E76" w:rsidRPr="00584781" w14:paraId="005E9EE2"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4B43F9EE" w14:textId="2B8BB9F4" w:rsidR="005416AC" w:rsidRPr="00584781" w:rsidRDefault="005416AC"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(صالح،2025)</w:t>
            </w:r>
          </w:p>
        </w:tc>
        <w:tc>
          <w:tcPr>
            <w:tcW w:w="939" w:type="pct"/>
          </w:tcPr>
          <w:p w14:paraId="09D7F3FC" w14:textId="5CD77884"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تحليل </w:t>
            </w:r>
            <w:r w:rsidR="007D62A3" w:rsidRPr="00584781">
              <w:rPr>
                <w:rFonts w:ascii="Traditional Arabic" w:eastAsia="Times New Roman" w:hAnsi="Traditional Arabic" w:cs="Traditional Arabic" w:hint="cs"/>
                <w:sz w:val="28"/>
                <w:szCs w:val="28"/>
                <w:rtl/>
              </w:rPr>
              <w:t>العلاقة</w:t>
            </w:r>
            <w:r w:rsidRPr="00584781">
              <w:rPr>
                <w:rFonts w:ascii="Traditional Arabic" w:eastAsia="Times New Roman" w:hAnsi="Traditional Arabic" w:cs="Traditional Arabic" w:hint="cs"/>
                <w:sz w:val="28"/>
                <w:szCs w:val="28"/>
                <w:rtl/>
              </w:rPr>
              <w:t xml:space="preserve"> بين نظم الذكاء </w:t>
            </w:r>
            <w:r w:rsidR="00C30031" w:rsidRPr="00584781">
              <w:rPr>
                <w:rFonts w:ascii="Traditional Arabic" w:eastAsia="Times New Roman" w:hAnsi="Traditional Arabic" w:cs="Traditional Arabic" w:hint="cs"/>
                <w:sz w:val="28"/>
                <w:szCs w:val="28"/>
                <w:rtl/>
              </w:rPr>
              <w:t>الاصطناعي</w:t>
            </w:r>
            <w:r w:rsidRPr="00584781">
              <w:rPr>
                <w:rFonts w:ascii="Traditional Arabic" w:eastAsia="Times New Roman" w:hAnsi="Traditional Arabic" w:cs="Traditional Arabic" w:hint="cs"/>
                <w:sz w:val="28"/>
                <w:szCs w:val="28"/>
                <w:rtl/>
              </w:rPr>
              <w:t xml:space="preserve"> </w:t>
            </w:r>
            <w:r w:rsidR="00732E76" w:rsidRPr="00584781">
              <w:rPr>
                <w:rFonts w:ascii="Traditional Arabic" w:eastAsia="Times New Roman" w:hAnsi="Traditional Arabic" w:cs="Traditional Arabic" w:hint="cs"/>
                <w:sz w:val="28"/>
                <w:szCs w:val="28"/>
                <w:rtl/>
              </w:rPr>
              <w:t>وسلاسل</w:t>
            </w:r>
            <w:r w:rsidRPr="00584781">
              <w:rPr>
                <w:rFonts w:ascii="Traditional Arabic" w:eastAsia="Times New Roman" w:hAnsi="Traditional Arabic" w:cs="Traditional Arabic" w:hint="cs"/>
                <w:sz w:val="28"/>
                <w:szCs w:val="28"/>
                <w:rtl/>
              </w:rPr>
              <w:t xml:space="preserve"> 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و</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ها على</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تحسين أداء المحاسب </w:t>
            </w:r>
            <w:r w:rsidR="00C30031" w:rsidRPr="00584781">
              <w:rPr>
                <w:rFonts w:ascii="Traditional Arabic" w:eastAsia="Times New Roman" w:hAnsi="Traditional Arabic" w:cs="Traditional Arabic" w:hint="cs"/>
                <w:sz w:val="28"/>
                <w:szCs w:val="28"/>
                <w:rtl/>
              </w:rPr>
              <w:t>الاداري</w:t>
            </w:r>
            <w:r w:rsidRPr="00584781">
              <w:rPr>
                <w:rFonts w:ascii="Traditional Arabic" w:eastAsia="Times New Roman" w:hAnsi="Traditional Arabic" w:cs="Traditional Arabic" w:hint="cs"/>
                <w:sz w:val="28"/>
                <w:szCs w:val="28"/>
                <w:rtl/>
              </w:rPr>
              <w:t xml:space="preserve"> </w:t>
            </w:r>
          </w:p>
        </w:tc>
        <w:tc>
          <w:tcPr>
            <w:tcW w:w="936" w:type="pct"/>
          </w:tcPr>
          <w:p w14:paraId="28F5D33E" w14:textId="790F00B6"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استهدف البحث بيان </w:t>
            </w:r>
            <w:r w:rsidR="00C30031" w:rsidRPr="00584781">
              <w:rPr>
                <w:rFonts w:ascii="Traditional Arabic" w:eastAsia="Times New Roman" w:hAnsi="Traditional Arabic" w:cs="Traditional Arabic" w:hint="cs"/>
                <w:sz w:val="28"/>
                <w:szCs w:val="28"/>
                <w:rtl/>
              </w:rPr>
              <w:t>العلاقة</w:t>
            </w:r>
            <w:r w:rsidRPr="00584781">
              <w:rPr>
                <w:rFonts w:ascii="Traditional Arabic" w:eastAsia="Times New Roman" w:hAnsi="Traditional Arabic" w:cs="Traditional Arabic" w:hint="cs"/>
                <w:sz w:val="28"/>
                <w:szCs w:val="28"/>
                <w:rtl/>
              </w:rPr>
              <w:t xml:space="preserve"> بين استخدام تكنولوجيا الذكاء </w:t>
            </w:r>
            <w:r w:rsidR="00732E76" w:rsidRPr="00584781">
              <w:rPr>
                <w:rFonts w:ascii="Traditional Arabic" w:eastAsia="Times New Roman" w:hAnsi="Traditional Arabic" w:cs="Traditional Arabic" w:hint="cs"/>
                <w:sz w:val="28"/>
                <w:szCs w:val="28"/>
                <w:rtl/>
              </w:rPr>
              <w:t>الاصطناعي وسلاسل</w:t>
            </w:r>
          </w:p>
          <w:p w14:paraId="3CB7B9D4" w14:textId="077BD50E"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لتحسين أداء المحاسب </w:t>
            </w:r>
            <w:r w:rsidR="00C30031" w:rsidRPr="00584781">
              <w:rPr>
                <w:rFonts w:ascii="Traditional Arabic" w:eastAsia="Times New Roman" w:hAnsi="Traditional Arabic" w:cs="Traditional Arabic" w:hint="cs"/>
                <w:sz w:val="28"/>
                <w:szCs w:val="28"/>
                <w:rtl/>
              </w:rPr>
              <w:t>الاداري</w:t>
            </w:r>
          </w:p>
        </w:tc>
        <w:tc>
          <w:tcPr>
            <w:tcW w:w="625" w:type="pct"/>
          </w:tcPr>
          <w:p w14:paraId="6F60C517" w14:textId="7BF486E7"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w:t>
            </w:r>
            <w:r w:rsidR="00C3003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ستقرائي والمنهج ال</w:t>
            </w:r>
            <w:r w:rsidR="00C30031" w:rsidRPr="00584781">
              <w:rPr>
                <w:rFonts w:ascii="Traditional Arabic" w:eastAsia="Times New Roman" w:hAnsi="Traditional Arabic" w:cs="Traditional Arabic" w:hint="cs"/>
                <w:sz w:val="28"/>
                <w:szCs w:val="28"/>
                <w:rtl/>
              </w:rPr>
              <w:t>اس</w:t>
            </w:r>
            <w:r w:rsidRPr="00584781">
              <w:rPr>
                <w:rFonts w:ascii="Traditional Arabic" w:eastAsia="Times New Roman" w:hAnsi="Traditional Arabic" w:cs="Traditional Arabic" w:hint="cs"/>
                <w:sz w:val="28"/>
                <w:szCs w:val="28"/>
                <w:rtl/>
              </w:rPr>
              <w:t>تنباطي</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دراسة ميدانية على عينة مكنونة من 482 مفردة</w:t>
            </w:r>
          </w:p>
        </w:tc>
        <w:tc>
          <w:tcPr>
            <w:tcW w:w="548" w:type="pct"/>
          </w:tcPr>
          <w:p w14:paraId="6E7603B5" w14:textId="2A1A16FD"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مصر</w:t>
            </w:r>
          </w:p>
        </w:tc>
        <w:tc>
          <w:tcPr>
            <w:tcW w:w="1408" w:type="pct"/>
          </w:tcPr>
          <w:p w14:paraId="7ACBC39C" w14:textId="77777777"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توصلت الباحثة</w:t>
            </w:r>
          </w:p>
          <w:p w14:paraId="761C28E3" w14:textId="21195A23"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الى ان استخدام نظم الذكاء </w:t>
            </w:r>
            <w:r w:rsidR="00C30031" w:rsidRPr="00584781">
              <w:rPr>
                <w:rFonts w:ascii="Traditional Arabic" w:eastAsia="Times New Roman" w:hAnsi="Traditional Arabic" w:cs="Traditional Arabic" w:hint="cs"/>
                <w:sz w:val="28"/>
                <w:szCs w:val="28"/>
                <w:rtl/>
              </w:rPr>
              <w:t>الاصطناعي</w:t>
            </w:r>
            <w:r w:rsidRPr="00584781">
              <w:rPr>
                <w:rFonts w:ascii="Traditional Arabic" w:eastAsia="Times New Roman" w:hAnsi="Traditional Arabic" w:cs="Traditional Arabic" w:hint="cs"/>
                <w:sz w:val="28"/>
                <w:szCs w:val="28"/>
                <w:rtl/>
              </w:rPr>
              <w:t xml:space="preserve"> </w:t>
            </w:r>
            <w:r w:rsidR="00732E76" w:rsidRPr="00584781">
              <w:rPr>
                <w:rFonts w:ascii="Traditional Arabic" w:eastAsia="Times New Roman" w:hAnsi="Traditional Arabic" w:cs="Traditional Arabic" w:hint="cs"/>
                <w:sz w:val="28"/>
                <w:szCs w:val="28"/>
                <w:rtl/>
              </w:rPr>
              <w:t>وسلاسل</w:t>
            </w:r>
            <w:r w:rsidRPr="00584781">
              <w:rPr>
                <w:rFonts w:ascii="Traditional Arabic" w:eastAsia="Times New Roman" w:hAnsi="Traditional Arabic" w:cs="Traditional Arabic" w:hint="cs"/>
                <w:sz w:val="28"/>
                <w:szCs w:val="28"/>
                <w:rtl/>
              </w:rPr>
              <w:t xml:space="preserve"> 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تؤثر تأثيرا</w:t>
            </w:r>
          </w:p>
          <w:p w14:paraId="40791670" w14:textId="290F4713" w:rsidR="005416AC" w:rsidRPr="00584781" w:rsidRDefault="00ED5B06"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ايجابيا على تحسين أداء المحاسب </w:t>
            </w:r>
            <w:r w:rsidR="00732E76" w:rsidRPr="00584781">
              <w:rPr>
                <w:rFonts w:ascii="Traditional Arabic" w:eastAsia="Times New Roman" w:hAnsi="Traditional Arabic" w:cs="Traditional Arabic" w:hint="cs"/>
                <w:sz w:val="28"/>
                <w:szCs w:val="28"/>
                <w:rtl/>
              </w:rPr>
              <w:t>الإداري</w:t>
            </w:r>
            <w:r w:rsidR="000058B2">
              <w:rPr>
                <w:rFonts w:ascii="Traditional Arabic" w:eastAsia="Times New Roman" w:hAnsi="Traditional Arabic" w:cs="Traditional Arabic" w:hint="cs"/>
                <w:sz w:val="28"/>
                <w:szCs w:val="28"/>
                <w:rtl/>
                <w:lang w:bidi="ar-EG"/>
              </w:rPr>
              <w:t xml:space="preserve"> وأيضا </w:t>
            </w:r>
            <w:r w:rsidR="000058B2" w:rsidRPr="000058B2">
              <w:rPr>
                <w:rFonts w:ascii="Traditional Arabic" w:eastAsia="Times New Roman" w:hAnsi="Traditional Arabic" w:cs="Traditional Arabic"/>
                <w:sz w:val="28"/>
                <w:szCs w:val="28"/>
                <w:rtl/>
              </w:rPr>
              <w:t>تربط العمليات ببعضها لتقليل التكلفة والوقت</w:t>
            </w:r>
            <w:r w:rsidR="000058B2" w:rsidRPr="000058B2">
              <w:rPr>
                <w:rFonts w:ascii="Traditional Arabic" w:eastAsia="Times New Roman" w:hAnsi="Traditional Arabic" w:cs="Traditional Arabic"/>
                <w:sz w:val="28"/>
                <w:szCs w:val="28"/>
                <w:lang w:bidi="ar-EG"/>
              </w:rPr>
              <w:t>.</w:t>
            </w:r>
          </w:p>
        </w:tc>
      </w:tr>
      <w:tr w:rsidR="00F71D0D" w:rsidRPr="00584781" w14:paraId="430CA48B"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290B2814" w14:textId="1EB991DB" w:rsidR="00F71D0D" w:rsidRPr="00584781" w:rsidRDefault="00F71D0D"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دراسة (السردي،2024)</w:t>
            </w:r>
          </w:p>
        </w:tc>
        <w:tc>
          <w:tcPr>
            <w:tcW w:w="939" w:type="pct"/>
          </w:tcPr>
          <w:p w14:paraId="2C0D3FD7" w14:textId="1EB92696"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71D0D">
              <w:rPr>
                <w:rFonts w:ascii="Traditional Arabic" w:eastAsia="Times New Roman" w:hAnsi="Traditional Arabic" w:cs="Traditional Arabic"/>
                <w:sz w:val="28"/>
                <w:szCs w:val="28"/>
                <w:rtl/>
              </w:rPr>
              <w:t>أثر استخدام الذكاء الاصطناعي على إدارة سلاسل التوريد: الدور المعدل لدعم الإدارة العليا في شركات تصنيع الأدوية الأردني</w:t>
            </w:r>
          </w:p>
        </w:tc>
        <w:tc>
          <w:tcPr>
            <w:tcW w:w="936" w:type="pct"/>
          </w:tcPr>
          <w:p w14:paraId="1356D3E7" w14:textId="6046DEFB"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71D0D">
              <w:rPr>
                <w:rFonts w:ascii="Traditional Arabic" w:eastAsia="Times New Roman" w:hAnsi="Traditional Arabic" w:cs="Traditional Arabic"/>
                <w:sz w:val="28"/>
                <w:szCs w:val="28"/>
                <w:rtl/>
              </w:rPr>
              <w:t>يهدف البحث إلى معرفة كيف تؤثر تقنيات الذكاء الاصطناعي في كفاءة وفعالية سلاسل التوريد، وتحديد دور دعم الإدارة العليا في تعديل وتعزيز هذا الأثر داخل قطاع صناعة الأدوية في الأردن</w:t>
            </w:r>
          </w:p>
        </w:tc>
        <w:tc>
          <w:tcPr>
            <w:tcW w:w="625" w:type="pct"/>
          </w:tcPr>
          <w:p w14:paraId="050C129F" w14:textId="5D0A0534" w:rsidR="00F71D0D" w:rsidRPr="00584781" w:rsidRDefault="00732E7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اعتمد </w:t>
            </w:r>
            <w:r w:rsidRPr="00732E76">
              <w:rPr>
                <w:rFonts w:ascii="Traditional Arabic" w:eastAsia="Times New Roman" w:hAnsi="Traditional Arabic" w:cs="Traditional Arabic"/>
                <w:sz w:val="28"/>
                <w:szCs w:val="28"/>
                <w:rtl/>
              </w:rPr>
              <w:t xml:space="preserve">المنهج الوصفي التحليلي، واستخدمت الاستبيان كأداة رئيسية لجمع البيانات من مجتمع وعينة ممثلة للعاملين في قطاع صناعة </w:t>
            </w:r>
            <w:r w:rsidRPr="00732E76">
              <w:rPr>
                <w:rFonts w:ascii="Traditional Arabic" w:eastAsia="Times New Roman" w:hAnsi="Traditional Arabic" w:cs="Traditional Arabic"/>
                <w:sz w:val="28"/>
                <w:szCs w:val="28"/>
                <w:rtl/>
              </w:rPr>
              <w:lastRenderedPageBreak/>
              <w:t>الأدوية بالأردن</w:t>
            </w:r>
          </w:p>
        </w:tc>
        <w:tc>
          <w:tcPr>
            <w:tcW w:w="548" w:type="pct"/>
          </w:tcPr>
          <w:p w14:paraId="3B331F1A" w14:textId="76A4BBC4"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قطاع الادوية - الاردن</w:t>
            </w:r>
          </w:p>
        </w:tc>
        <w:tc>
          <w:tcPr>
            <w:tcW w:w="1408" w:type="pct"/>
          </w:tcPr>
          <w:p w14:paraId="333CEAE8" w14:textId="21014BC1" w:rsidR="00F71D0D" w:rsidRPr="00584781" w:rsidRDefault="00732E7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32E76">
              <w:rPr>
                <w:rFonts w:ascii="Traditional Arabic" w:eastAsia="Times New Roman" w:hAnsi="Traditional Arabic" w:cs="Traditional Arabic"/>
                <w:sz w:val="28"/>
                <w:szCs w:val="28"/>
                <w:rtl/>
              </w:rPr>
              <w:t>وجود أثر إيجابي ذو دلالة إحصائية لاستخدام تقنيات الذكاء الاصطناعي في تحسين كفاءة وأداء سلاسل التوريد، بينما لعب دعم الإدارة العليا دوراً معدلاً وجوهرياً في تعزيز هذا الأثر وتعظيم الاستفادة من تلك التقنيات المتقدمة داخل القطاع الدوائي.</w:t>
            </w:r>
            <w:r>
              <w:rPr>
                <w:rFonts w:ascii="Traditional Arabic" w:eastAsia="Times New Roman" w:hAnsi="Traditional Arabic" w:cs="Traditional Arabic" w:hint="cs"/>
                <w:sz w:val="28"/>
                <w:szCs w:val="28"/>
                <w:rtl/>
              </w:rPr>
              <w:t xml:space="preserve"> ي</w:t>
            </w:r>
            <w:r w:rsidRPr="00732E76">
              <w:rPr>
                <w:rFonts w:ascii="Traditional Arabic" w:eastAsia="Times New Roman" w:hAnsi="Traditional Arabic" w:cs="Traditional Arabic"/>
                <w:sz w:val="28"/>
                <w:szCs w:val="28"/>
                <w:rtl/>
              </w:rPr>
              <w:t xml:space="preserve">سهم تطبيق نظم الذكاء الاصطناعي في خفض التكاليف التشغيلية، وتقليل أوقات الإنجاز، وتحسين دقة </w:t>
            </w:r>
            <w:r w:rsidRPr="00732E76">
              <w:rPr>
                <w:rFonts w:ascii="Traditional Arabic" w:eastAsia="Times New Roman" w:hAnsi="Traditional Arabic" w:cs="Traditional Arabic"/>
                <w:sz w:val="28"/>
                <w:szCs w:val="28"/>
                <w:rtl/>
              </w:rPr>
              <w:lastRenderedPageBreak/>
              <w:t>التنبؤ بالطلب وإدارة مخزون الأدوية.</w:t>
            </w:r>
          </w:p>
        </w:tc>
      </w:tr>
      <w:tr w:rsidR="00732E76" w:rsidRPr="00584781" w14:paraId="71036440"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2ACE692E" w14:textId="0BA0F5C1"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(الطبال،2024):</w:t>
            </w:r>
          </w:p>
        </w:tc>
        <w:tc>
          <w:tcPr>
            <w:tcW w:w="939" w:type="pct"/>
          </w:tcPr>
          <w:p w14:paraId="4BA5DAB5" w14:textId="4EB868F0"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إطار مقترح لدور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بناء سلاسل الــتــوريد الموارد البشرية دراسة ميدانية على مصلحة الجمارك المصرية</w:t>
            </w:r>
          </w:p>
        </w:tc>
        <w:tc>
          <w:tcPr>
            <w:tcW w:w="936" w:type="pct"/>
          </w:tcPr>
          <w:p w14:paraId="34C43928" w14:textId="0EC753E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هذه الدراسة إلى إبراز الدور الذي يمكن أن يؤديه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w:t>
            </w:r>
          </w:p>
        </w:tc>
        <w:tc>
          <w:tcPr>
            <w:tcW w:w="625" w:type="pct"/>
          </w:tcPr>
          <w:p w14:paraId="66D1807B" w14:textId="09DAB10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واستخدام طريقة الاستبانة كأداة لجمع البيانات </w:t>
            </w:r>
          </w:p>
        </w:tc>
        <w:tc>
          <w:tcPr>
            <w:tcW w:w="548" w:type="pct"/>
          </w:tcPr>
          <w:p w14:paraId="0E3ADD6E" w14:textId="2D21C3E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الجمركي للمنتجات الصناعية / جمهورية مصر العربية</w:t>
            </w:r>
          </w:p>
        </w:tc>
        <w:tc>
          <w:tcPr>
            <w:tcW w:w="1408" w:type="pct"/>
          </w:tcPr>
          <w:p w14:paraId="034D8A46" w14:textId="4A5C4BBA" w:rsidR="00A72740" w:rsidRPr="00584781" w:rsidRDefault="00A72740"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وجود علاقة تأثير مباشر قوية وذات دلالة إحصائية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قيد الدراسة، وهي: (خبير نظم، روبوت، أنظمة تحكم ونقل ذكية، بيانات ضخمة) في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سلاسل تــوريد الموارد البشرية قيد الدراسة، </w:t>
            </w:r>
            <w:r w:rsidR="000058B2">
              <w:rPr>
                <w:rFonts w:ascii="Traditional Arabic" w:eastAsia="Times New Roman" w:hAnsi="Traditional Arabic" w:cs="Traditional Arabic" w:hint="cs"/>
                <w:sz w:val="28"/>
                <w:szCs w:val="28"/>
                <w:rtl/>
                <w:lang w:bidi="ar-EG"/>
              </w:rPr>
              <w:t xml:space="preserve">وأيضا </w:t>
            </w:r>
            <w:r w:rsidR="000058B2" w:rsidRPr="000058B2">
              <w:rPr>
                <w:rFonts w:ascii="Traditional Arabic" w:eastAsia="Times New Roman" w:hAnsi="Traditional Arabic" w:cs="Traditional Arabic"/>
                <w:sz w:val="28"/>
                <w:szCs w:val="28"/>
                <w:rtl/>
              </w:rPr>
              <w:t>وجود علاقة تأثير قوي ومعنوي مباشر لأبعاد تطبيقات الذكاء الاصطناعي في أبعاد سلاسل توريد الموارد البشرية بالمصلحة</w:t>
            </w:r>
          </w:p>
        </w:tc>
      </w:tr>
      <w:tr w:rsidR="00732E76" w:rsidRPr="00584781" w14:paraId="1E621A20"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57B1B9C6" w14:textId="6AD4110C" w:rsidR="00783F2F" w:rsidRPr="00584781" w:rsidRDefault="00783F2F"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(الشهري،2024)</w:t>
            </w:r>
          </w:p>
        </w:tc>
        <w:tc>
          <w:tcPr>
            <w:tcW w:w="939" w:type="pct"/>
          </w:tcPr>
          <w:p w14:paraId="5830CF00" w14:textId="6F95E9FF" w:rsidR="00783F2F"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783F2F" w:rsidRPr="00584781">
              <w:rPr>
                <w:rFonts w:ascii="Traditional Arabic" w:eastAsia="Times New Roman" w:hAnsi="Traditional Arabic" w:cs="Traditional Arabic" w:hint="cs"/>
                <w:sz w:val="28"/>
                <w:szCs w:val="28"/>
                <w:rtl/>
              </w:rPr>
              <w:t xml:space="preserve"> استخدام وسائل الذكاء </w:t>
            </w:r>
            <w:r w:rsidR="00067C01" w:rsidRPr="00584781">
              <w:rPr>
                <w:rFonts w:ascii="Traditional Arabic" w:eastAsia="Times New Roman" w:hAnsi="Traditional Arabic" w:cs="Traditional Arabic" w:hint="cs"/>
                <w:sz w:val="28"/>
                <w:szCs w:val="28"/>
                <w:rtl/>
              </w:rPr>
              <w:t>الإصطناعي</w:t>
            </w:r>
            <w:r w:rsidR="00783F2F" w:rsidRPr="00584781">
              <w:rPr>
                <w:rFonts w:ascii="Traditional Arabic" w:eastAsia="Times New Roman" w:hAnsi="Traditional Arabic" w:cs="Traditional Arabic" w:hint="cs"/>
                <w:sz w:val="28"/>
                <w:szCs w:val="28"/>
                <w:rtl/>
              </w:rPr>
              <w:t xml:space="preserve"> على تحسين جودة خدمات التوريد في القطاع الحكومي: دراسة تطبيقية على وزارة الموارد البشرية والتنمية الاجتماعية </w:t>
            </w:r>
            <w:r w:rsidR="00783F2F" w:rsidRPr="00584781">
              <w:rPr>
                <w:rFonts w:ascii="Traditional Arabic" w:eastAsia="Times New Roman" w:hAnsi="Traditional Arabic" w:cs="Traditional Arabic" w:hint="cs"/>
                <w:sz w:val="28"/>
                <w:szCs w:val="28"/>
                <w:rtl/>
              </w:rPr>
              <w:lastRenderedPageBreak/>
              <w:t>بالمملكة العربية السعودية</w:t>
            </w:r>
          </w:p>
        </w:tc>
        <w:tc>
          <w:tcPr>
            <w:tcW w:w="936" w:type="pct"/>
          </w:tcPr>
          <w:p w14:paraId="63820652" w14:textId="347C7BC5"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هدفت الدراسة إلى تحديد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استخدام وسائل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تحسين جودة خدمات التوريد في القطاع الحكومي، وتحديد الآليات </w:t>
            </w:r>
            <w:r w:rsidRPr="00584781">
              <w:rPr>
                <w:rFonts w:ascii="Traditional Arabic" w:eastAsia="Times New Roman" w:hAnsi="Traditional Arabic" w:cs="Traditional Arabic" w:hint="cs"/>
                <w:sz w:val="28"/>
                <w:szCs w:val="28"/>
                <w:rtl/>
              </w:rPr>
              <w:lastRenderedPageBreak/>
              <w:t xml:space="preserve">المقترحة لتطوير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وزارة الموارد البشرية والتنمية الاجتماعية</w:t>
            </w:r>
          </w:p>
        </w:tc>
        <w:tc>
          <w:tcPr>
            <w:tcW w:w="625" w:type="pct"/>
          </w:tcPr>
          <w:p w14:paraId="0E395108" w14:textId="5488E38B"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اعتمدت الدراسة على المنهج الوصفي التحليلي وتكون مجتمع الدراسة من </w:t>
            </w:r>
            <w:r w:rsidRPr="00584781">
              <w:rPr>
                <w:rFonts w:ascii="Traditional Arabic" w:eastAsia="Times New Roman" w:hAnsi="Traditional Arabic" w:cs="Traditional Arabic" w:hint="cs"/>
                <w:sz w:val="28"/>
                <w:szCs w:val="28"/>
                <w:rtl/>
              </w:rPr>
              <w:lastRenderedPageBreak/>
              <w:t>الموظفين العاملين في وزارة الموارد البشرية والتنمية الاجتماعية</w:t>
            </w:r>
            <w:r w:rsidR="000058B2">
              <w:rPr>
                <w:rFonts w:ascii="Traditional Arabic" w:eastAsia="Times New Roman" w:hAnsi="Traditional Arabic" w:cs="Traditional Arabic" w:hint="cs"/>
                <w:sz w:val="28"/>
                <w:szCs w:val="28"/>
                <w:rtl/>
              </w:rPr>
              <w:t>.</w:t>
            </w:r>
          </w:p>
        </w:tc>
        <w:tc>
          <w:tcPr>
            <w:tcW w:w="548" w:type="pct"/>
          </w:tcPr>
          <w:p w14:paraId="47E66032" w14:textId="7C6CC21C"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القطاع الصناعي / السعودية</w:t>
            </w:r>
          </w:p>
        </w:tc>
        <w:tc>
          <w:tcPr>
            <w:tcW w:w="1408" w:type="pct"/>
          </w:tcPr>
          <w:p w14:paraId="6C053228" w14:textId="0D0127D9" w:rsidR="00783F2F" w:rsidRPr="00584781" w:rsidRDefault="00783F2F" w:rsidP="000058B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بينت نتائج الدراسة وجود علاقة بين استخدام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وتحسن خدمات التوريد في الوزارة في ضوء النتائج التي تم التوصل إليها</w:t>
            </w:r>
            <w:r w:rsidR="000058B2">
              <w:rPr>
                <w:rFonts w:ascii="Traditional Arabic" w:eastAsia="Times New Roman" w:hAnsi="Traditional Arabic" w:cs="Traditional Arabic" w:hint="cs"/>
                <w:sz w:val="28"/>
                <w:szCs w:val="28"/>
                <w:rtl/>
              </w:rPr>
              <w:t xml:space="preserve"> وأيضا </w:t>
            </w:r>
            <w:r w:rsidR="000058B2" w:rsidRPr="000058B2">
              <w:rPr>
                <w:rFonts w:ascii="Traditional Arabic" w:eastAsia="Times New Roman" w:hAnsi="Traditional Arabic" w:cs="Traditional Arabic"/>
                <w:sz w:val="28"/>
                <w:szCs w:val="28"/>
                <w:rtl/>
              </w:rPr>
              <w:t xml:space="preserve">وجود موافقة عالية بين الموظفين بوزارة الموارد البشرية والتنمية الاجتماعية على إيجابية تأثير تطبيقات الذكاء </w:t>
            </w:r>
            <w:r w:rsidR="000058B2" w:rsidRPr="000058B2">
              <w:rPr>
                <w:rFonts w:ascii="Traditional Arabic" w:eastAsia="Times New Roman" w:hAnsi="Traditional Arabic" w:cs="Traditional Arabic"/>
                <w:sz w:val="28"/>
                <w:szCs w:val="28"/>
                <w:rtl/>
              </w:rPr>
              <w:lastRenderedPageBreak/>
              <w:t>الاصطناعي في رفع كفاءة وجودة خدمات التوريد الحكومي</w:t>
            </w:r>
          </w:p>
        </w:tc>
      </w:tr>
      <w:tr w:rsidR="00732E76" w:rsidRPr="00584781" w14:paraId="2D3856FB"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hideMark/>
          </w:tcPr>
          <w:p w14:paraId="243DB533"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(سرحان وبو لحديد، 2024):</w:t>
            </w:r>
          </w:p>
        </w:tc>
        <w:tc>
          <w:tcPr>
            <w:tcW w:w="939" w:type="pct"/>
            <w:hideMark/>
          </w:tcPr>
          <w:p w14:paraId="6E5D20DE" w14:textId="0DCC22F8"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 بالمؤسسات الصناعية كمدخل لــتحقيق الريادة المستدامة -محفظة سلسلة الــتــوريد الرقمية</w:t>
            </w:r>
          </w:p>
        </w:tc>
        <w:tc>
          <w:tcPr>
            <w:tcW w:w="936" w:type="pct"/>
            <w:hideMark/>
          </w:tcPr>
          <w:p w14:paraId="05C2DF76" w14:textId="49D6801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هذه الدراسة إلى إبراز الدور الذي يمكن أن يؤديه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w:t>
            </w:r>
          </w:p>
        </w:tc>
        <w:tc>
          <w:tcPr>
            <w:tcW w:w="625" w:type="pct"/>
            <w:hideMark/>
          </w:tcPr>
          <w:p w14:paraId="20035A41" w14:textId="78E6AAF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خلال دراسة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w:t>
            </w:r>
          </w:p>
        </w:tc>
        <w:tc>
          <w:tcPr>
            <w:tcW w:w="548" w:type="pct"/>
            <w:hideMark/>
          </w:tcPr>
          <w:p w14:paraId="3BAA45C8" w14:textId="7777777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الجزائر</w:t>
            </w:r>
          </w:p>
        </w:tc>
        <w:tc>
          <w:tcPr>
            <w:tcW w:w="1408" w:type="pct"/>
            <w:hideMark/>
          </w:tcPr>
          <w:p w14:paraId="0E43DF27" w14:textId="6B53711E" w:rsidR="00A72740" w:rsidRPr="00584781" w:rsidRDefault="00A72740"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 الاستفادة من الــتكنولوجيا الحديثة لــتحسين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 يأتــي في هذا السياق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Pr>
              <w:t>AI</w:t>
            </w:r>
            <w:r w:rsidRPr="00584781">
              <w:rPr>
                <w:rFonts w:ascii="Traditional Arabic" w:eastAsia="Times New Roman" w:hAnsi="Traditional Arabic" w:cs="Traditional Arabic" w:hint="cs"/>
                <w:sz w:val="28"/>
                <w:szCs w:val="28"/>
                <w:rtl/>
              </w:rPr>
              <w:t>) كمدخل فعال يساهم بشكل كبير في تحقيق الريادة المستدامة في المؤسسات الصناعية</w:t>
            </w:r>
            <w:r w:rsidR="000058B2">
              <w:rPr>
                <w:rFonts w:ascii="Traditional Arabic" w:eastAsia="Times New Roman" w:hAnsi="Traditional Arabic" w:cs="Traditional Arabic" w:hint="cs"/>
                <w:sz w:val="28"/>
                <w:szCs w:val="28"/>
                <w:rtl/>
              </w:rPr>
              <w:t xml:space="preserve">، وأيضا </w:t>
            </w:r>
            <w:r w:rsidR="000058B2" w:rsidRPr="000058B2">
              <w:rPr>
                <w:rFonts w:ascii="Traditional Arabic" w:eastAsia="Times New Roman" w:hAnsi="Traditional Arabic" w:cs="Traditional Arabic"/>
                <w:sz w:val="28"/>
                <w:szCs w:val="28"/>
                <w:rtl/>
              </w:rPr>
              <w:t>تبني تقنيات الذكاء الاصطناعي يُعد ركيزة أساسية لتحويل سلاسل الإمداد التقليدية إلى منظومات ذكية ومستدامة، مما يمنح المؤسسات الصناعية ميزة تنافسية وريادة طويلة الأجل</w:t>
            </w:r>
          </w:p>
        </w:tc>
      </w:tr>
      <w:tr w:rsidR="00732E76" w:rsidRPr="00584781" w14:paraId="634CDB2F"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5822C7D8" w14:textId="2A677F37"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bookmarkStart w:id="30" w:name="_Hlk237858539"/>
            <w:r w:rsidRPr="00584781">
              <w:rPr>
                <w:rFonts w:ascii="Traditional Arabic" w:eastAsia="Times New Roman" w:hAnsi="Traditional Arabic" w:cs="Traditional Arabic" w:hint="cs"/>
                <w:sz w:val="28"/>
                <w:szCs w:val="28"/>
                <w:rtl/>
              </w:rPr>
              <w:t>دراسة (</w:t>
            </w:r>
            <w:r w:rsidRPr="00584781">
              <w:rPr>
                <w:rFonts w:ascii="Traditional Arabic" w:eastAsia="Times New Roman" w:hAnsi="Traditional Arabic" w:cs="Traditional Arabic" w:hint="cs"/>
                <w:sz w:val="28"/>
                <w:szCs w:val="28"/>
                <w:rtl/>
              </w:rPr>
              <w:tab/>
            </w:r>
            <w:r w:rsidRPr="00584781">
              <w:rPr>
                <w:rFonts w:ascii="Traditional Arabic" w:eastAsia="Times New Roman" w:hAnsi="Traditional Arabic" w:cs="Traditional Arabic" w:hint="cs"/>
                <w:sz w:val="28"/>
                <w:szCs w:val="28"/>
                <w:rtl/>
              </w:rPr>
              <w:lastRenderedPageBreak/>
              <w:t>الدرادكة،2024)</w:t>
            </w:r>
          </w:p>
        </w:tc>
        <w:tc>
          <w:tcPr>
            <w:tcW w:w="939" w:type="pct"/>
          </w:tcPr>
          <w:p w14:paraId="49598E66" w14:textId="262651F2" w:rsidR="00A72740"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أثر</w:t>
            </w:r>
            <w:r w:rsidR="00A72740"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A72740" w:rsidRPr="00584781">
              <w:rPr>
                <w:rFonts w:ascii="Traditional Arabic" w:eastAsia="Times New Roman" w:hAnsi="Traditional Arabic" w:cs="Traditional Arabic" w:hint="cs"/>
                <w:sz w:val="28"/>
                <w:szCs w:val="28"/>
                <w:rtl/>
              </w:rPr>
              <w:t xml:space="preserve"> في </w:t>
            </w:r>
            <w:r w:rsidR="00A72740" w:rsidRPr="00584781">
              <w:rPr>
                <w:rFonts w:ascii="Traditional Arabic" w:eastAsia="Times New Roman" w:hAnsi="Traditional Arabic" w:cs="Traditional Arabic" w:hint="cs"/>
                <w:sz w:val="28"/>
                <w:szCs w:val="28"/>
                <w:rtl/>
              </w:rPr>
              <w:lastRenderedPageBreak/>
              <w:t>تحسين الكفاءة اللوجستية: الدور الوسيط جدارات الموارد البشرية في مجمع الملك الحسين للأعمال</w:t>
            </w:r>
          </w:p>
        </w:tc>
        <w:tc>
          <w:tcPr>
            <w:tcW w:w="936" w:type="pct"/>
          </w:tcPr>
          <w:p w14:paraId="0BB8AC3C" w14:textId="6FE7A5AD"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هدفت الدراسة الحالية التعرف إلى </w:t>
            </w:r>
            <w:r w:rsidR="00A127E1" w:rsidRPr="00584781">
              <w:rPr>
                <w:rFonts w:ascii="Traditional Arabic" w:eastAsia="Times New Roman" w:hAnsi="Traditional Arabic" w:cs="Traditional Arabic" w:hint="cs"/>
                <w:sz w:val="28"/>
                <w:szCs w:val="28"/>
                <w:rtl/>
              </w:rPr>
              <w:lastRenderedPageBreak/>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الكفاءة اللوجستية من خلال جدارات الموارد البشرية في مجمع الملك الحسين للأعمال في الأردن</w:t>
            </w:r>
          </w:p>
        </w:tc>
        <w:tc>
          <w:tcPr>
            <w:tcW w:w="625" w:type="pct"/>
          </w:tcPr>
          <w:p w14:paraId="46B430B8" w14:textId="11D69D2E"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المنهج الوصفي </w:t>
            </w:r>
            <w:r w:rsidRPr="00584781">
              <w:rPr>
                <w:rFonts w:ascii="Traditional Arabic" w:eastAsia="Times New Roman" w:hAnsi="Traditional Arabic" w:cs="Traditional Arabic" w:hint="cs"/>
                <w:sz w:val="28"/>
                <w:szCs w:val="28"/>
                <w:rtl/>
              </w:rPr>
              <w:lastRenderedPageBreak/>
              <w:t>التحليلي، تشكل مجتمع الدراسة من كافة المديرين في مجمع الملك الحسين للأعمال</w:t>
            </w:r>
          </w:p>
        </w:tc>
        <w:tc>
          <w:tcPr>
            <w:tcW w:w="548" w:type="pct"/>
          </w:tcPr>
          <w:p w14:paraId="09BDE228" w14:textId="1CC26DA4"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قطاع الاعمال – </w:t>
            </w:r>
            <w:r w:rsidRPr="00584781">
              <w:rPr>
                <w:rFonts w:ascii="Traditional Arabic" w:eastAsia="Times New Roman" w:hAnsi="Traditional Arabic" w:cs="Traditional Arabic" w:hint="cs"/>
                <w:sz w:val="28"/>
                <w:szCs w:val="28"/>
                <w:rtl/>
              </w:rPr>
              <w:lastRenderedPageBreak/>
              <w:t xml:space="preserve">الأردن </w:t>
            </w:r>
          </w:p>
        </w:tc>
        <w:tc>
          <w:tcPr>
            <w:tcW w:w="1408" w:type="pct"/>
          </w:tcPr>
          <w:p w14:paraId="5499CDCE" w14:textId="58626639" w:rsidR="00A72740" w:rsidRPr="00584781" w:rsidRDefault="00A72740" w:rsidP="00530E7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أظهرت النتائج 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Pr="00584781">
              <w:rPr>
                <w:rFonts w:ascii="Traditional Arabic" w:eastAsia="Times New Roman" w:hAnsi="Traditional Arabic" w:cs="Traditional Arabic" w:hint="cs"/>
                <w:sz w:val="28"/>
                <w:szCs w:val="28"/>
                <w:rtl/>
              </w:rPr>
              <w:lastRenderedPageBreak/>
              <w:t>المتغير التابع (الكفاءة اللوجستية) من خلال المتغير الوسيط (جدارات الموارد البشرية)</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sz w:val="28"/>
                <w:szCs w:val="28"/>
                <w:rtl/>
              </w:rPr>
              <w:t>وجود موافقة عالية بين الموظفين بوزارة الموارد البشرية السعودية على أن للذكاء الاصطناعي أثراً إيجابياً في رفع كفاءة وجودة خدمات التوريد الحكومي</w:t>
            </w:r>
          </w:p>
        </w:tc>
      </w:tr>
      <w:bookmarkEnd w:id="30"/>
      <w:tr w:rsidR="00732E76" w:rsidRPr="00584781" w14:paraId="36D31FCE"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3B92E6B1" w14:textId="6DEC46A5"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دراسة (العزام ،2020):</w:t>
            </w:r>
          </w:p>
        </w:tc>
        <w:tc>
          <w:tcPr>
            <w:tcW w:w="939" w:type="pct"/>
          </w:tcPr>
          <w:p w14:paraId="0DA8DA4A" w14:textId="07AEEDDA"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رفع كفاءة النظم الإدارية لسلسلة الــتــوريد بجامعة تبوك</w:t>
            </w:r>
          </w:p>
        </w:tc>
        <w:tc>
          <w:tcPr>
            <w:tcW w:w="936" w:type="pct"/>
          </w:tcPr>
          <w:p w14:paraId="21CAEF06" w14:textId="37318FCB"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الرئيسي للدراسة هو دراسة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تطوير وتحسين كفاءة النظم الإدارية الخاصة بسلسلة الــتــوريد الــتــي تعمل في جامعة تبوك في المملكة العربية السعودية</w:t>
            </w:r>
          </w:p>
        </w:tc>
        <w:tc>
          <w:tcPr>
            <w:tcW w:w="625" w:type="pct"/>
          </w:tcPr>
          <w:p w14:paraId="01407E1E" w14:textId="4B76520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الــتحلــيلــي من اجل تحقيق اهداف تلك الدراس وكانت أداة الدراسة المستخدمة هي الاستبانة</w:t>
            </w:r>
          </w:p>
        </w:tc>
        <w:tc>
          <w:tcPr>
            <w:tcW w:w="548" w:type="pct"/>
          </w:tcPr>
          <w:p w14:paraId="2232FC93" w14:textId="16E8B3E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في جامعة تبوك / المملكة العربية السعودية</w:t>
            </w:r>
          </w:p>
        </w:tc>
        <w:tc>
          <w:tcPr>
            <w:tcW w:w="1408" w:type="pct"/>
          </w:tcPr>
          <w:p w14:paraId="55A291BE" w14:textId="6F319979" w:rsidR="00530E71" w:rsidRPr="00530E71" w:rsidRDefault="00A72740"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أظهرت نتائج الدراسة عدم وجود فروق ذات دلالة إحصائية (</w:t>
            </w:r>
            <w:r w:rsidRPr="00584781">
              <w:rPr>
                <w:rFonts w:ascii="Cambria" w:eastAsia="Times New Roman" w:hAnsi="Cambria" w:cs="Cambria"/>
                <w:sz w:val="28"/>
                <w:szCs w:val="28"/>
              </w:rPr>
              <w:t>α</w:t>
            </w:r>
            <w:r w:rsidRPr="00584781">
              <w:rPr>
                <w:rFonts w:ascii="Traditional Arabic" w:eastAsia="Times New Roman" w:hAnsi="Traditional Arabic" w:cs="Traditional Arabic" w:hint="cs"/>
                <w:sz w:val="28"/>
                <w:szCs w:val="28"/>
                <w:rtl/>
              </w:rPr>
              <w:t>=0.05) في أداة الدراسة اظهرت النتائج ان المتغيرات الدراسة (الجنس، المستــوى الــتعلــيمي، عدد سنوات الخبرة) عند مستــوى دلالة (0.05)</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hint="cs"/>
                <w:sz w:val="28"/>
                <w:szCs w:val="28"/>
                <w:rtl/>
              </w:rPr>
              <w:t>وجود</w:t>
            </w:r>
            <w:r w:rsidR="00530E71" w:rsidRPr="00530E71">
              <w:rPr>
                <w:rFonts w:ascii="Traditional Arabic" w:eastAsia="Times New Roman" w:hAnsi="Traditional Arabic" w:cs="Traditional Arabic"/>
                <w:sz w:val="28"/>
                <w:szCs w:val="28"/>
                <w:rtl/>
              </w:rPr>
              <w:t xml:space="preserve"> أثر إيجابي كبير لاستخدام الذكاء الاصطناعي في رفع كفاءة العمليات الإدارية لسلسلة التوريد</w:t>
            </w:r>
            <w:r w:rsidR="00530E71" w:rsidRPr="00530E71">
              <w:rPr>
                <w:rFonts w:ascii="Traditional Arabic" w:eastAsia="Times New Roman" w:hAnsi="Traditional Arabic" w:cs="Traditional Arabic"/>
                <w:sz w:val="28"/>
                <w:szCs w:val="28"/>
              </w:rPr>
              <w:t>.</w:t>
            </w:r>
          </w:p>
          <w:p w14:paraId="58BE0EFF" w14:textId="47F38F84" w:rsidR="00530E71" w:rsidRPr="00530E71" w:rsidRDefault="00530E71"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Pr="00530E71">
              <w:rPr>
                <w:rFonts w:ascii="Traditional Arabic" w:eastAsia="Times New Roman" w:hAnsi="Traditional Arabic" w:cs="Traditional Arabic" w:hint="cs"/>
                <w:sz w:val="28"/>
                <w:szCs w:val="28"/>
                <w:rtl/>
              </w:rPr>
              <w:t>كما</w:t>
            </w:r>
            <w:r w:rsidRPr="00530E71">
              <w:rPr>
                <w:rFonts w:ascii="Traditional Arabic" w:eastAsia="Times New Roman" w:hAnsi="Traditional Arabic" w:cs="Traditional Arabic"/>
                <w:sz w:val="28"/>
                <w:szCs w:val="28"/>
              </w:rPr>
              <w:t xml:space="preserve"> </w:t>
            </w:r>
            <w:r w:rsidRPr="00530E71">
              <w:rPr>
                <w:rFonts w:ascii="Traditional Arabic" w:eastAsia="Times New Roman" w:hAnsi="Traditional Arabic" w:cs="Traditional Arabic"/>
                <w:sz w:val="28"/>
                <w:szCs w:val="28"/>
                <w:rtl/>
              </w:rPr>
              <w:t xml:space="preserve">تسهم تقنيات الذكاء الاصطناعي في تحسين سرعة </w:t>
            </w:r>
            <w:r w:rsidRPr="00530E71">
              <w:rPr>
                <w:rFonts w:ascii="Traditional Arabic" w:eastAsia="Times New Roman" w:hAnsi="Traditional Arabic" w:cs="Traditional Arabic"/>
                <w:sz w:val="28"/>
                <w:szCs w:val="28"/>
                <w:rtl/>
              </w:rPr>
              <w:lastRenderedPageBreak/>
              <w:t>اتخاذ القرار وتقليل الأخطاء البشرية</w:t>
            </w:r>
          </w:p>
          <w:p w14:paraId="1910454F" w14:textId="0E5238D6"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p>
        </w:tc>
      </w:tr>
      <w:tr w:rsidR="00732E76" w:rsidRPr="00584781" w14:paraId="70C0CCE2"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7EA6540E" w14:textId="1B051982"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hAnsi="Traditional Arabic" w:cs="Traditional Arabic" w:hint="cs"/>
                <w:sz w:val="28"/>
                <w:szCs w:val="28"/>
                <w:rtl/>
              </w:rPr>
              <w:lastRenderedPageBreak/>
              <w:t>دراسة (</w:t>
            </w:r>
            <w:r w:rsidRPr="00584781">
              <w:rPr>
                <w:rFonts w:ascii="Traditional Arabic" w:hAnsi="Traditional Arabic" w:cs="Traditional Arabic" w:hint="cs"/>
                <w:sz w:val="28"/>
                <w:szCs w:val="28"/>
              </w:rPr>
              <w:t>Jenni</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et, al, 2024</w:t>
            </w:r>
            <w:r w:rsidRPr="00584781">
              <w:rPr>
                <w:rFonts w:ascii="Traditional Arabic" w:hAnsi="Traditional Arabic" w:cs="Traditional Arabic" w:hint="cs"/>
                <w:sz w:val="28"/>
                <w:szCs w:val="28"/>
                <w:rtl/>
              </w:rPr>
              <w:t>):</w:t>
            </w:r>
          </w:p>
        </w:tc>
        <w:tc>
          <w:tcPr>
            <w:tcW w:w="939" w:type="pct"/>
          </w:tcPr>
          <w:p w14:paraId="4DF39D4A" w14:textId="04B5173C"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بعنوان "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الــتــوريد الخاصة بالشركة </w:t>
            </w:r>
            <w:r w:rsidRPr="00584781">
              <w:rPr>
                <w:rFonts w:ascii="Traditional Arabic" w:hAnsi="Traditional Arabic" w:cs="Traditional Arabic" w:hint="cs"/>
                <w:sz w:val="28"/>
                <w:szCs w:val="28"/>
              </w:rPr>
              <w:t>PT. Pelita Media Nusantara</w:t>
            </w:r>
            <w:r w:rsidRPr="00584781">
              <w:rPr>
                <w:rFonts w:ascii="Traditional Arabic" w:hAnsi="Traditional Arabic" w:cs="Traditional Arabic" w:hint="cs"/>
                <w:sz w:val="28"/>
                <w:szCs w:val="28"/>
                <w:rtl/>
              </w:rPr>
              <w:t xml:space="preserve"> بإندونيسيا"</w:t>
            </w:r>
          </w:p>
        </w:tc>
        <w:tc>
          <w:tcPr>
            <w:tcW w:w="936" w:type="pct"/>
          </w:tcPr>
          <w:p w14:paraId="15E5F1A2" w14:textId="7EE0BB74"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تهدف هذه الدراسة إلى تحديد العلاقة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ومفهوم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وتحلــيل ممارسة استخدام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لــتحسين كفاءة سلسلة الــتــوريد في </w:t>
            </w:r>
            <w:r w:rsidRPr="00584781">
              <w:rPr>
                <w:rFonts w:ascii="Traditional Arabic" w:hAnsi="Traditional Arabic" w:cs="Traditional Arabic" w:hint="cs"/>
                <w:sz w:val="28"/>
                <w:szCs w:val="28"/>
              </w:rPr>
              <w:t>PT. Pelita Media Nusantara</w:t>
            </w:r>
            <w:r w:rsidRPr="00584781">
              <w:rPr>
                <w:rFonts w:ascii="Traditional Arabic" w:hAnsi="Traditional Arabic" w:cs="Traditional Arabic" w:hint="cs"/>
                <w:sz w:val="28"/>
                <w:szCs w:val="28"/>
                <w:rtl/>
              </w:rPr>
              <w:t>.</w:t>
            </w:r>
          </w:p>
        </w:tc>
        <w:tc>
          <w:tcPr>
            <w:tcW w:w="625" w:type="pct"/>
          </w:tcPr>
          <w:p w14:paraId="31738DD9" w14:textId="49F597AB"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باستخدام المنهج الوصفي الــتحلــيلــي، واستخدام طريقة الاستبانة كأداة لجمع البيانات.</w:t>
            </w:r>
          </w:p>
        </w:tc>
        <w:tc>
          <w:tcPr>
            <w:tcW w:w="548" w:type="pct"/>
          </w:tcPr>
          <w:p w14:paraId="391587F0" w14:textId="42FEB64D"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القطاع الصناعي / اندونيسيا شركة </w:t>
            </w:r>
            <w:r w:rsidRPr="00584781">
              <w:rPr>
                <w:rFonts w:ascii="Traditional Arabic" w:hAnsi="Traditional Arabic" w:cs="Traditional Arabic" w:hint="cs"/>
                <w:sz w:val="28"/>
                <w:szCs w:val="28"/>
              </w:rPr>
              <w:t>PT. Pelita Media</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Nusantara</w:t>
            </w:r>
            <w:r w:rsidRPr="00584781">
              <w:rPr>
                <w:rFonts w:ascii="Traditional Arabic" w:hAnsi="Traditional Arabic" w:cs="Traditional Arabic" w:hint="cs"/>
                <w:sz w:val="28"/>
                <w:szCs w:val="28"/>
                <w:rtl/>
              </w:rPr>
              <w:t>.</w:t>
            </w:r>
          </w:p>
        </w:tc>
        <w:tc>
          <w:tcPr>
            <w:tcW w:w="1408" w:type="pct"/>
          </w:tcPr>
          <w:p w14:paraId="0A0CCE51" w14:textId="0484F67B"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أصبح من الضروري الاستفادة من الــتكنولوجيا الحديثة لــتحسين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سلاسل الــتــوريد. يأتــي في هذا السياق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AI</w:t>
            </w:r>
            <w:r w:rsidRPr="00584781">
              <w:rPr>
                <w:rFonts w:ascii="Traditional Arabic" w:hAnsi="Traditional Arabic" w:cs="Traditional Arabic" w:hint="cs"/>
                <w:sz w:val="28"/>
                <w:szCs w:val="28"/>
                <w:rtl/>
              </w:rPr>
              <w:t>) كمدخل فعال يساهم بشكل كبير في تحقيق الريادة المستدامة في المؤسسات الصناعية</w:t>
            </w:r>
          </w:p>
        </w:tc>
      </w:tr>
      <w:tr w:rsidR="00732E76" w:rsidRPr="00584781" w14:paraId="71656539"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7238AF86" w14:textId="1F6E959F" w:rsidR="009711BC" w:rsidRPr="00584781" w:rsidRDefault="009711BC" w:rsidP="00546F1A">
            <w:pPr>
              <w:bidi/>
              <w:spacing w:after="0" w:line="360" w:lineRule="auto"/>
              <w:jc w:val="center"/>
              <w:rPr>
                <w:rFonts w:ascii="Traditional Arabic" w:hAnsi="Traditional Arabic" w:cs="Traditional Arabic"/>
                <w:b w:val="0"/>
                <w:bCs w:val="0"/>
                <w:sz w:val="28"/>
                <w:szCs w:val="28"/>
                <w:rtl/>
                <w:lang w:bidi="ar-EG"/>
              </w:rPr>
            </w:pPr>
            <w:r w:rsidRPr="00584781">
              <w:rPr>
                <w:rFonts w:ascii="Traditional Arabic" w:hAnsi="Traditional Arabic" w:cs="Traditional Arabic" w:hint="cs"/>
                <w:sz w:val="28"/>
                <w:szCs w:val="28"/>
                <w:rtl/>
                <w:lang w:bidi="ar-EG"/>
              </w:rPr>
              <w:t>دراسة (</w:t>
            </w:r>
            <w:r w:rsidRPr="00584781">
              <w:rPr>
                <w:rFonts w:ascii="Traditional Arabic" w:hAnsi="Traditional Arabic" w:cs="Traditional Arabic" w:hint="cs"/>
                <w:sz w:val="28"/>
                <w:szCs w:val="28"/>
                <w:lang w:bidi="ar-EG"/>
              </w:rPr>
              <w:t>Shyla Awasthi</w:t>
            </w:r>
            <w:r w:rsidRPr="00584781">
              <w:rPr>
                <w:rFonts w:ascii="Traditional Arabic" w:hAnsi="Traditional Arabic" w:cs="Traditional Arabic" w:hint="cs"/>
                <w:sz w:val="28"/>
                <w:szCs w:val="28"/>
                <w:rtl/>
                <w:lang w:bidi="ar-EG"/>
              </w:rPr>
              <w:t>,2024)</w:t>
            </w:r>
          </w:p>
        </w:tc>
        <w:tc>
          <w:tcPr>
            <w:tcW w:w="939" w:type="pct"/>
          </w:tcPr>
          <w:p w14:paraId="508785C4" w14:textId="523B300B" w:rsidR="009711BC" w:rsidRPr="00584781" w:rsidRDefault="009711BC"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w:t>
            </w:r>
            <w:r w:rsidRPr="00584781">
              <w:rPr>
                <w:rFonts w:ascii="Traditional Arabic" w:eastAsia="Times New Roman" w:hAnsi="Traditional Arabic" w:cs="Traditional Arabic" w:hint="cs"/>
                <w:kern w:val="36"/>
                <w:sz w:val="28"/>
                <w:szCs w:val="28"/>
              </w:rPr>
              <w:t xml:space="preserve"> </w:t>
            </w:r>
            <w:r w:rsidRPr="00584781">
              <w:rPr>
                <w:rFonts w:ascii="Traditional Arabic" w:hAnsi="Traditional Arabic" w:cs="Traditional Arabic" w:hint="cs"/>
                <w:sz w:val="28"/>
                <w:szCs w:val="28"/>
              </w:rPr>
              <w:t xml:space="preserve">Artificial Intelligence in Supply Chain </w:t>
            </w:r>
            <w:r w:rsidRPr="00584781">
              <w:rPr>
                <w:rFonts w:ascii="Traditional Arabic" w:hAnsi="Traditional Arabic" w:cs="Traditional Arabic" w:hint="cs"/>
                <w:sz w:val="28"/>
                <w:szCs w:val="28"/>
              </w:rPr>
              <w:lastRenderedPageBreak/>
              <w:t>Management</w:t>
            </w:r>
          </w:p>
          <w:p w14:paraId="03B28D49" w14:textId="7A239A73"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36" w:type="pct"/>
          </w:tcPr>
          <w:p w14:paraId="73E2E8AE" w14:textId="12C386C3"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تستكشف هذه الورقة البحثية كيفية استخدام أنواع مختلفة من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لتحسين أنشطة سلاسل التوريد</w:t>
            </w:r>
          </w:p>
        </w:tc>
        <w:tc>
          <w:tcPr>
            <w:tcW w:w="625" w:type="pct"/>
          </w:tcPr>
          <w:p w14:paraId="64A6E04A" w14:textId="7DEB42DF"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باستخدام المنهج الوصفي الــتحلــيلــي، واستخدام الاستبانة كأداة </w:t>
            </w:r>
            <w:r w:rsidR="00530E71">
              <w:rPr>
                <w:rFonts w:ascii="Traditional Arabic" w:hAnsi="Traditional Arabic" w:cs="Traditional Arabic" w:hint="cs"/>
                <w:sz w:val="28"/>
                <w:szCs w:val="28"/>
                <w:rtl/>
              </w:rPr>
              <w:lastRenderedPageBreak/>
              <w:t>للدراسة</w:t>
            </w:r>
            <w:r w:rsidRPr="00584781">
              <w:rPr>
                <w:rFonts w:ascii="Traditional Arabic" w:hAnsi="Traditional Arabic" w:cs="Traditional Arabic" w:hint="cs"/>
                <w:sz w:val="28"/>
                <w:szCs w:val="28"/>
                <w:rtl/>
              </w:rPr>
              <w:t>.</w:t>
            </w:r>
          </w:p>
          <w:p w14:paraId="63056022" w14:textId="70F76E51"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تحلل الورقة شركة أمازون كدراسة حالة</w:t>
            </w:r>
          </w:p>
        </w:tc>
        <w:tc>
          <w:tcPr>
            <w:tcW w:w="548" w:type="pct"/>
          </w:tcPr>
          <w:p w14:paraId="24211ACE" w14:textId="77777777"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lastRenderedPageBreak/>
              <w:t>القطاع الصناعي – في الولايات المتحدة الامريكية</w:t>
            </w:r>
          </w:p>
          <w:p w14:paraId="6045DB2E" w14:textId="4320D53F"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تحلل الورقة </w:t>
            </w:r>
            <w:r w:rsidRPr="00584781">
              <w:rPr>
                <w:rFonts w:ascii="Traditional Arabic" w:hAnsi="Traditional Arabic" w:cs="Traditional Arabic" w:hint="cs"/>
                <w:sz w:val="28"/>
                <w:szCs w:val="28"/>
                <w:rtl/>
                <w:lang w:bidi="ar-EG"/>
              </w:rPr>
              <w:lastRenderedPageBreak/>
              <w:t>شركة أمازون كدراسة حالة</w:t>
            </w:r>
          </w:p>
        </w:tc>
        <w:tc>
          <w:tcPr>
            <w:tcW w:w="1408" w:type="pct"/>
          </w:tcPr>
          <w:p w14:paraId="72F663F3" w14:textId="02BF7551"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تناقش الورقة القيود والتحديات التي تواجه تطبيق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حيث طبقت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جميع جوانب سلسلة التوريد تقريباً، بدءاً من طلب المنتج وحتى استلامه عند باب المنزل</w:t>
            </w:r>
            <w:r w:rsidR="00530E71">
              <w:rPr>
                <w:rFonts w:ascii="Traditional Arabic" w:hAnsi="Traditional Arabic" w:cs="Traditional Arabic" w:hint="cs"/>
                <w:sz w:val="28"/>
                <w:szCs w:val="28"/>
                <w:rtl/>
              </w:rPr>
              <w:t xml:space="preserve">، </w:t>
            </w:r>
            <w:r w:rsidR="00530E71" w:rsidRPr="00530E71">
              <w:rPr>
                <w:rFonts w:ascii="Traditional Arabic" w:hAnsi="Traditional Arabic" w:cs="Traditional Arabic"/>
                <w:sz w:val="28"/>
                <w:szCs w:val="28"/>
                <w:rtl/>
              </w:rPr>
              <w:t xml:space="preserve">كما </w:t>
            </w:r>
            <w:r w:rsidR="00530E71" w:rsidRPr="00530E71">
              <w:rPr>
                <w:rFonts w:ascii="Traditional Arabic" w:hAnsi="Traditional Arabic" w:cs="Traditional Arabic"/>
                <w:sz w:val="28"/>
                <w:szCs w:val="28"/>
                <w:rtl/>
              </w:rPr>
              <w:lastRenderedPageBreak/>
              <w:t>أشارت الدراسة إلى تحديات تتعلق بالتكيف مع التغيرات المفاجئة وضرورة إدارة التغير في القوى العاملة</w:t>
            </w:r>
          </w:p>
        </w:tc>
      </w:tr>
    </w:tbl>
    <w:p w14:paraId="179BD376"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bookmarkStart w:id="31" w:name="_Hlk214821954"/>
    </w:p>
    <w:p w14:paraId="37D245AA" w14:textId="77777777" w:rsidR="00C30031" w:rsidRPr="00584781" w:rsidRDefault="00C30031" w:rsidP="00546F1A">
      <w:pPr>
        <w:bidi/>
        <w:spacing w:after="200" w:line="360" w:lineRule="auto"/>
        <w:jc w:val="both"/>
        <w:rPr>
          <w:rFonts w:ascii="Traditional Arabic" w:hAnsi="Traditional Arabic" w:cs="Traditional Arabic"/>
          <w:b/>
          <w:bCs/>
          <w:sz w:val="28"/>
          <w:szCs w:val="28"/>
          <w:u w:val="single"/>
          <w:rtl/>
        </w:rPr>
      </w:pPr>
    </w:p>
    <w:p w14:paraId="310373BC" w14:textId="77777777" w:rsidR="003E59E7" w:rsidRPr="00584781" w:rsidRDefault="003E59E7" w:rsidP="003E59E7">
      <w:pPr>
        <w:bidi/>
        <w:spacing w:after="200" w:line="360" w:lineRule="auto"/>
        <w:jc w:val="both"/>
        <w:rPr>
          <w:rFonts w:ascii="Traditional Arabic" w:hAnsi="Traditional Arabic" w:cs="Traditional Arabic"/>
          <w:b/>
          <w:bCs/>
          <w:sz w:val="28"/>
          <w:szCs w:val="28"/>
          <w:u w:val="single"/>
          <w:rtl/>
        </w:rPr>
      </w:pPr>
    </w:p>
    <w:p w14:paraId="09E1D554" w14:textId="7A99E36F" w:rsidR="0050477E" w:rsidRPr="00584781" w:rsidRDefault="00CA30C3" w:rsidP="00546F1A">
      <w:pPr>
        <w:tabs>
          <w:tab w:val="left" w:pos="2225"/>
        </w:tabs>
        <w:bidi/>
        <w:spacing w:line="360" w:lineRule="auto"/>
        <w:jc w:val="both"/>
        <w:rPr>
          <w:rFonts w:ascii="Traditional Arabic" w:hAnsi="Traditional Arabic" w:cs="Traditional Arabic"/>
          <w:b/>
          <w:bCs/>
          <w:sz w:val="32"/>
          <w:szCs w:val="32"/>
          <w:rtl/>
          <w:lang w:bidi="ar-EG"/>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 xml:space="preserve"> </w:t>
      </w:r>
      <w:r w:rsidR="00A63E13">
        <w:rPr>
          <w:rFonts w:ascii="Traditional Arabic" w:hAnsi="Traditional Arabic" w:cs="Traditional Arabic" w:hint="cs"/>
          <w:b/>
          <w:bCs/>
          <w:sz w:val="32"/>
          <w:szCs w:val="32"/>
          <w:rtl/>
        </w:rPr>
        <w:t>التعقيب</w:t>
      </w:r>
      <w:r w:rsidR="0050477E" w:rsidRPr="00584781">
        <w:rPr>
          <w:rFonts w:ascii="Traditional Arabic" w:hAnsi="Traditional Arabic" w:cs="Traditional Arabic" w:hint="cs"/>
          <w:b/>
          <w:bCs/>
          <w:sz w:val="32"/>
          <w:szCs w:val="32"/>
          <w:rtl/>
        </w:rPr>
        <w:t xml:space="preserve"> على الــدراسات السابقة:</w:t>
      </w:r>
    </w:p>
    <w:p w14:paraId="0DEBF7EB" w14:textId="27D36EAD" w:rsidR="003E59E7" w:rsidRPr="00584781" w:rsidRDefault="00A63E13" w:rsidP="003E59E7">
      <w:pPr>
        <w:bidi/>
        <w:spacing w:line="360" w:lineRule="auto"/>
        <w:jc w:val="both"/>
        <w:rPr>
          <w:rFonts w:ascii="Traditional Arabic" w:hAnsi="Traditional Arabic" w:cs="Traditional Arabic"/>
          <w:sz w:val="28"/>
          <w:szCs w:val="28"/>
          <w:rtl/>
        </w:rPr>
      </w:pPr>
      <w:r w:rsidRPr="00A63E13">
        <w:rPr>
          <w:rFonts w:ascii="Traditional Arabic" w:hAnsi="Traditional Arabic" w:cs="Traditional Arabic"/>
          <w:sz w:val="28"/>
          <w:szCs w:val="28"/>
          <w:rtl/>
        </w:rPr>
        <w:t>تأسيسًا على ما تم عرضه من أدبيات ودراسات سابقة عربية وأجنبية</w:t>
      </w:r>
      <w:r>
        <w:rPr>
          <w:rFonts w:ascii="Traditional Arabic" w:hAnsi="Traditional Arabic" w:cs="Traditional Arabic" w:hint="cs"/>
          <w:sz w:val="28"/>
          <w:szCs w:val="28"/>
          <w:rtl/>
        </w:rPr>
        <w:t xml:space="preserve"> </w:t>
      </w:r>
      <w:r w:rsidRPr="00A63E13">
        <w:rPr>
          <w:rFonts w:ascii="Traditional Arabic" w:hAnsi="Traditional Arabic" w:cs="Traditional Arabic"/>
          <w:sz w:val="28"/>
          <w:szCs w:val="28"/>
          <w:rtl/>
        </w:rPr>
        <w:t>تناولت أثر الذكاء الاصطناعي في تحسين كفاءة إدارة سلسلة التوريد؛ يلاحظ أنه على الرغم من تباين البيئات السياقية والأنظمة التطبيقية لتلك الدراسات، إلا أنها تقاطعت بشكل ملحوظ في متغيراتها الرئيسة، ولا سيما الأدبيات العربية منها. وقد أتاح هذا الاستعراض المرجعي المقارنة المنهجية بين الأطروحة الحالية والجهود السابقة، من خلال رصد دقيق لأوجه الشبه والاختلاف؛ الأمر الذي أسهم جوهريًا في تحديد فجوة الدراسة، وتوجيه مسار البحث الحالي، فضلًا عن الاستفادة من تلك الأطر النظرية والتطبيقية في بناء النموذج المعرفي وأدوات الدراسة الحالية.</w:t>
      </w:r>
    </w:p>
    <w:p w14:paraId="3EE55FE7" w14:textId="1CDC5C1F" w:rsidR="0050477E" w:rsidRPr="00584781"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.1 أوجه</w:t>
      </w:r>
      <w:r w:rsidR="0050477E" w:rsidRPr="00584781">
        <w:rPr>
          <w:rFonts w:ascii="Traditional Arabic" w:hAnsi="Traditional Arabic" w:cs="Traditional Arabic" w:hint="cs"/>
          <w:b/>
          <w:bCs/>
          <w:sz w:val="32"/>
          <w:szCs w:val="32"/>
          <w:rtl/>
        </w:rPr>
        <w:t xml:space="preserve"> الشبه بين الدراسة الحالية والدراسات السابقة</w:t>
      </w:r>
    </w:p>
    <w:p w14:paraId="3AEFCAA4"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تتوحد الدراسة الحالية مع كافة الدراسات السابقة في السعي نحو رصد وتحليل الدور الحيوي للتقنيات الذكية والذكاء الاصطناعي في تطوير بيئات الأعمال الذكية، وتحديداً في كفاءة العمليات التشغيلية وسلاسل التوريد والخدمات اللوجستية</w:t>
      </w:r>
      <w:r w:rsidRPr="0089179B">
        <w:rPr>
          <w:rFonts w:ascii="Traditional Arabic" w:hAnsi="Traditional Arabic" w:cs="Traditional Arabic"/>
          <w:sz w:val="28"/>
          <w:szCs w:val="28"/>
        </w:rPr>
        <w:t>.</w:t>
      </w:r>
    </w:p>
    <w:p w14:paraId="1C3DCBAC"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lastRenderedPageBreak/>
        <w:t>تتشابه الدراسة الحالية مع دراسات كل من (الهاشمي، 2026؛ وموسى، 2026؛ والركابي/الكبيسي، 2025) في التركيز على رصد أثر النظم الخبيرة والذكاء الاصطناعي في دعم اتخاذ القرار داخل المنظمات الصناعية والإنتاجية الكبرى</w:t>
      </w:r>
      <w:r w:rsidRPr="0089179B">
        <w:rPr>
          <w:rFonts w:ascii="Traditional Arabic" w:hAnsi="Traditional Arabic" w:cs="Traditional Arabic"/>
          <w:sz w:val="28"/>
          <w:szCs w:val="28"/>
        </w:rPr>
        <w:t>.</w:t>
      </w:r>
    </w:p>
    <w:p w14:paraId="09BB5403"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تلتقي الدراسة الحالية مع دراسة (العكور، 2022) ودراسة</w:t>
      </w:r>
      <w:r w:rsidRPr="0089179B">
        <w:rPr>
          <w:rFonts w:ascii="Traditional Arabic" w:hAnsi="Traditional Arabic" w:cs="Traditional Arabic"/>
          <w:sz w:val="28"/>
          <w:szCs w:val="28"/>
        </w:rPr>
        <w:t xml:space="preserve"> (Al-Ghamdi et al., 2022) </w:t>
      </w:r>
      <w:r w:rsidRPr="0089179B">
        <w:rPr>
          <w:rFonts w:ascii="Traditional Arabic" w:hAnsi="Traditional Arabic" w:cs="Traditional Arabic"/>
          <w:sz w:val="28"/>
          <w:szCs w:val="28"/>
          <w:rtl/>
        </w:rPr>
        <w:t>في تناول بُعد (نظم التحكم والنقل الذكية)، ودورها في تتبع الشحنات والتحكم الآلي في التدفقات المادية</w:t>
      </w:r>
      <w:r w:rsidRPr="0089179B">
        <w:rPr>
          <w:rFonts w:ascii="Traditional Arabic" w:hAnsi="Traditional Arabic" w:cs="Traditional Arabic"/>
          <w:sz w:val="28"/>
          <w:szCs w:val="28"/>
        </w:rPr>
        <w:t>.</w:t>
      </w:r>
    </w:p>
    <w:p w14:paraId="7292B85A"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الدراسة الحالية مع دراسة (خلف الله وبن يوسف، 2024) ودراسة</w:t>
      </w:r>
      <w:r w:rsidRPr="0089179B">
        <w:rPr>
          <w:rFonts w:ascii="Traditional Arabic" w:hAnsi="Traditional Arabic" w:cs="Traditional Arabic"/>
          <w:sz w:val="28"/>
          <w:szCs w:val="28"/>
        </w:rPr>
        <w:t xml:space="preserve"> (Rafi &amp; Singh, 2022) </w:t>
      </w:r>
      <w:r w:rsidRPr="0089179B">
        <w:rPr>
          <w:rFonts w:ascii="Traditional Arabic" w:hAnsi="Traditional Arabic" w:cs="Traditional Arabic"/>
          <w:sz w:val="28"/>
          <w:szCs w:val="28"/>
          <w:rtl/>
        </w:rPr>
        <w:t>في التركيز على بُعد (الاتصال المعلوماتي) كقناة حيوية لتبادل البيانات الفورية والشفافية الرقمية بين أطراف السلسلة</w:t>
      </w:r>
      <w:r w:rsidRPr="0089179B">
        <w:rPr>
          <w:rFonts w:ascii="Traditional Arabic" w:hAnsi="Traditional Arabic" w:cs="Traditional Arabic"/>
          <w:sz w:val="28"/>
          <w:szCs w:val="28"/>
        </w:rPr>
        <w:t>.</w:t>
      </w:r>
    </w:p>
    <w:p w14:paraId="01B7368E"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تتقاطع الدراسة مع أطروحة (الحربي وآخرون، 2023) في التركيز على (النظم الخبيرة) كأداة للتنبؤ بالطلب وإدارة المخاطر</w:t>
      </w:r>
      <w:r w:rsidRPr="0089179B">
        <w:rPr>
          <w:rFonts w:ascii="Traditional Arabic" w:hAnsi="Traditional Arabic" w:cs="Traditional Arabic"/>
          <w:sz w:val="28"/>
          <w:szCs w:val="28"/>
        </w:rPr>
        <w:t>.</w:t>
      </w:r>
    </w:p>
    <w:p w14:paraId="6CB4A1C0"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تشترك الدراسة الحالية مع دراسات كل من</w:t>
      </w:r>
      <w:r w:rsidRPr="0089179B">
        <w:rPr>
          <w:rFonts w:ascii="Traditional Arabic" w:hAnsi="Traditional Arabic" w:cs="Traditional Arabic"/>
          <w:sz w:val="28"/>
          <w:szCs w:val="28"/>
        </w:rPr>
        <w:t xml:space="preserve"> (</w:t>
      </w:r>
      <w:r w:rsidRPr="0089179B">
        <w:rPr>
          <w:rFonts w:ascii="Traditional Arabic" w:hAnsi="Traditional Arabic" w:cs="Traditional Arabic"/>
          <w:sz w:val="28"/>
          <w:szCs w:val="28"/>
          <w:rtl/>
        </w:rPr>
        <w:t>الهاشمي، 2026؛ و</w:t>
      </w:r>
      <w:r w:rsidRPr="0089179B">
        <w:rPr>
          <w:rFonts w:ascii="Traditional Arabic" w:hAnsi="Traditional Arabic" w:cs="Traditional Arabic"/>
          <w:sz w:val="28"/>
          <w:szCs w:val="28"/>
        </w:rPr>
        <w:t xml:space="preserve">Al-Ghamdi et al., 2022) </w:t>
      </w:r>
      <w:r w:rsidRPr="0089179B">
        <w:rPr>
          <w:rFonts w:ascii="Traditional Arabic" w:hAnsi="Traditional Arabic" w:cs="Traditional Arabic"/>
          <w:sz w:val="28"/>
          <w:szCs w:val="28"/>
          <w:rtl/>
        </w:rPr>
        <w:t>في دراسة بُعدي (التكامل والعمليات)، من حيث كيفية ربط الموردين داخلياً وخارجياً لضمان استمرارية التدفق اللوجستي</w:t>
      </w:r>
      <w:r w:rsidRPr="0089179B">
        <w:rPr>
          <w:rFonts w:ascii="Traditional Arabic" w:hAnsi="Traditional Arabic" w:cs="Traditional Arabic"/>
          <w:sz w:val="28"/>
          <w:szCs w:val="28"/>
        </w:rPr>
        <w:t>.</w:t>
      </w:r>
    </w:p>
    <w:p w14:paraId="68AE3D7C"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مع دراسة (خلف الله وبن يوسف، 2024) ودراسة (الكبيسي، 2025) في بحث أبعاد (الشراء والتوزيع)، والتركيز على أتمتة عمليات التوريد الذكي وخفض تكاليف النقل النهائي واللوجستيات العكسية</w:t>
      </w:r>
      <w:r w:rsidRPr="0089179B">
        <w:rPr>
          <w:rFonts w:ascii="Traditional Arabic" w:hAnsi="Traditional Arabic" w:cs="Traditional Arabic"/>
          <w:sz w:val="28"/>
          <w:szCs w:val="28"/>
        </w:rPr>
        <w:t>.</w:t>
      </w:r>
    </w:p>
    <w:p w14:paraId="7F799CD4"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تتكامل الدراسة الحالية بشكل وثيق مع دراسة (الحربي وآخرون، 2023) ودراسة</w:t>
      </w:r>
      <w:r w:rsidRPr="0089179B">
        <w:rPr>
          <w:rFonts w:ascii="Traditional Arabic" w:hAnsi="Traditional Arabic" w:cs="Traditional Arabic"/>
          <w:sz w:val="28"/>
          <w:szCs w:val="28"/>
        </w:rPr>
        <w:t xml:space="preserve"> (Al-Ghamdi et al., 2022) </w:t>
      </w:r>
      <w:r w:rsidRPr="0089179B">
        <w:rPr>
          <w:rFonts w:ascii="Traditional Arabic" w:hAnsi="Traditional Arabic" w:cs="Traditional Arabic"/>
          <w:sz w:val="28"/>
          <w:szCs w:val="28"/>
          <w:rtl/>
        </w:rPr>
        <w:t>في تطبيقها على البيئة السعودية والشركات الصناعية الكبرى (مثل الشركة السعودية للصناعات الأساسية - سابك)، مما يعزز من القدرة على مقارنة النتائج وتحليل واقع التحول الرقمي في ضوء رؤية المملكة 2030</w:t>
      </w:r>
      <w:r w:rsidRPr="0089179B">
        <w:rPr>
          <w:rFonts w:ascii="Traditional Arabic" w:hAnsi="Traditional Arabic" w:cs="Traditional Arabic"/>
          <w:sz w:val="28"/>
          <w:szCs w:val="28"/>
        </w:rPr>
        <w:t>.</w:t>
      </w:r>
    </w:p>
    <w:p w14:paraId="77826899" w14:textId="77777777" w:rsidR="0089179B" w:rsidRDefault="0089179B" w:rsidP="00724107">
      <w:pPr>
        <w:pStyle w:val="a3"/>
        <w:numPr>
          <w:ilvl w:val="0"/>
          <w:numId w:val="33"/>
        </w:numPr>
        <w:bidi/>
        <w:spacing w:after="0" w:line="360" w:lineRule="auto"/>
        <w:jc w:val="both"/>
        <w:rPr>
          <w:rFonts w:ascii="Traditional Arabic" w:hAnsi="Traditional Arabic" w:cs="Traditional Arabic"/>
          <w:sz w:val="28"/>
          <w:szCs w:val="28"/>
        </w:rPr>
      </w:pPr>
      <w:r w:rsidRPr="0089179B">
        <w:rPr>
          <w:rFonts w:ascii="Traditional Arabic" w:hAnsi="Traditional Arabic" w:cs="Traditional Arabic"/>
          <w:sz w:val="28"/>
          <w:szCs w:val="28"/>
          <w:rtl/>
        </w:rPr>
        <w:t>تتفق الدراسة الحالية مع الأغلبية العظمى من الدراسات المرجعية المذكورة في اعتمادها على المنهج الوصفي التحليلي، لملاءمته لاستقصاء الآراء وتوصيف العلاقات بين المتغيرات</w:t>
      </w:r>
      <w:r w:rsidRPr="0089179B">
        <w:rPr>
          <w:rFonts w:ascii="Traditional Arabic" w:hAnsi="Traditional Arabic" w:cs="Traditional Arabic"/>
          <w:sz w:val="28"/>
          <w:szCs w:val="28"/>
        </w:rPr>
        <w:t>.</w:t>
      </w:r>
    </w:p>
    <w:p w14:paraId="4BFBEA8A" w14:textId="344586ED" w:rsidR="00724107" w:rsidRPr="00724107" w:rsidRDefault="00724107" w:rsidP="00724107">
      <w:pPr>
        <w:pStyle w:val="a3"/>
        <w:numPr>
          <w:ilvl w:val="0"/>
          <w:numId w:val="33"/>
        </w:numPr>
        <w:bidi/>
        <w:spacing w:after="0" w:line="360" w:lineRule="auto"/>
        <w:rPr>
          <w:rFonts w:ascii="Traditional Arabic" w:hAnsi="Traditional Arabic" w:cs="Traditional Arabic"/>
          <w:sz w:val="28"/>
          <w:szCs w:val="28"/>
        </w:rPr>
      </w:pPr>
      <w:r w:rsidRPr="00724107">
        <w:rPr>
          <w:rFonts w:ascii="Traditional Arabic" w:hAnsi="Traditional Arabic" w:cs="Traditional Arabic"/>
          <w:sz w:val="28"/>
          <w:szCs w:val="28"/>
        </w:rPr>
        <w:t xml:space="preserve">  </w:t>
      </w:r>
      <w:r w:rsidRPr="00724107">
        <w:rPr>
          <w:rFonts w:ascii="Traditional Arabic" w:hAnsi="Traditional Arabic" w:cs="Traditional Arabic"/>
          <w:sz w:val="28"/>
          <w:szCs w:val="28"/>
          <w:rtl/>
        </w:rPr>
        <w:t>تلتقي الدراسة الحالية مع دراسات زهير (2022)، فارس الطعان</w:t>
      </w:r>
      <w:r w:rsidRPr="00724107">
        <w:rPr>
          <w:rFonts w:ascii="Traditional Arabic" w:hAnsi="Traditional Arabic" w:cs="Traditional Arabic"/>
          <w:sz w:val="28"/>
          <w:szCs w:val="28"/>
        </w:rPr>
        <w:t xml:space="preserve"> (2020)</w:t>
      </w:r>
      <w:r w:rsidRPr="00724107">
        <w:rPr>
          <w:rFonts w:ascii="Traditional Arabic" w:hAnsi="Traditional Arabic" w:cs="Traditional Arabic"/>
          <w:sz w:val="28"/>
          <w:szCs w:val="28"/>
          <w:rtl/>
        </w:rPr>
        <w:t xml:space="preserve">، </w:t>
      </w:r>
      <w:r w:rsidRPr="00724107">
        <w:rPr>
          <w:rFonts w:ascii="Traditional Arabic" w:hAnsi="Traditional Arabic" w:cs="Traditional Arabic"/>
          <w:sz w:val="28"/>
          <w:szCs w:val="28"/>
        </w:rPr>
        <w:t>Zhang &amp; Liu (2023)</w:t>
      </w:r>
      <w:r w:rsidRPr="00724107">
        <w:rPr>
          <w:rFonts w:ascii="Traditional Arabic" w:hAnsi="Traditional Arabic" w:cs="Traditional Arabic"/>
          <w:sz w:val="28"/>
          <w:szCs w:val="28"/>
          <w:rtl/>
        </w:rPr>
        <w:t>، و</w:t>
      </w:r>
      <w:r w:rsidRPr="00724107">
        <w:rPr>
          <w:rFonts w:ascii="Traditional Arabic" w:hAnsi="Traditional Arabic" w:cs="Traditional Arabic"/>
          <w:sz w:val="28"/>
          <w:szCs w:val="28"/>
        </w:rPr>
        <w:t xml:space="preserve">Alshurideh et al. (2023) </w:t>
      </w:r>
      <w:r w:rsidRPr="00724107">
        <w:rPr>
          <w:rFonts w:ascii="Traditional Arabic" w:hAnsi="Traditional Arabic" w:cs="Traditional Arabic"/>
          <w:sz w:val="28"/>
          <w:szCs w:val="28"/>
          <w:rtl/>
        </w:rPr>
        <w:t>في استهداف دراسة أثر تقنيات الذكاء الاصطناعي على مرونة وكفاءة سلاسل التوريد</w:t>
      </w:r>
      <w:r w:rsidRPr="00724107">
        <w:rPr>
          <w:rFonts w:ascii="Traditional Arabic" w:hAnsi="Traditional Arabic" w:cs="Traditional Arabic"/>
          <w:sz w:val="28"/>
          <w:szCs w:val="28"/>
        </w:rPr>
        <w:t>.</w:t>
      </w:r>
    </w:p>
    <w:p w14:paraId="1A618ED8" w14:textId="458CB5FD" w:rsidR="00724107" w:rsidRPr="00724107" w:rsidRDefault="00724107" w:rsidP="00724107">
      <w:pPr>
        <w:pStyle w:val="a3"/>
        <w:numPr>
          <w:ilvl w:val="0"/>
          <w:numId w:val="33"/>
        </w:numPr>
        <w:bidi/>
        <w:spacing w:line="360" w:lineRule="auto"/>
        <w:rPr>
          <w:rFonts w:ascii="Traditional Arabic" w:hAnsi="Traditional Arabic" w:cs="Traditional Arabic"/>
          <w:sz w:val="28"/>
          <w:szCs w:val="28"/>
        </w:rPr>
      </w:pPr>
      <w:r w:rsidRPr="00724107">
        <w:rPr>
          <w:rFonts w:ascii="Traditional Arabic" w:hAnsi="Traditional Arabic" w:cs="Traditional Arabic"/>
          <w:sz w:val="28"/>
          <w:szCs w:val="28"/>
          <w:rtl/>
        </w:rPr>
        <w:lastRenderedPageBreak/>
        <w:t>تتطابق الأبعاد المدرسة (مثل النظم الخبيرة ونظم التحكم والنقل الذكية) مع ما تطرقت إليه دراسة فارس الطعان (2020) ودراسة</w:t>
      </w:r>
      <w:r w:rsidRPr="00724107">
        <w:rPr>
          <w:rFonts w:ascii="Traditional Arabic" w:hAnsi="Traditional Arabic" w:cs="Traditional Arabic"/>
          <w:sz w:val="28"/>
          <w:szCs w:val="28"/>
        </w:rPr>
        <w:t xml:space="preserve"> Kilofarad et al. (2019) </w:t>
      </w:r>
      <w:r w:rsidRPr="00724107">
        <w:rPr>
          <w:rFonts w:ascii="Traditional Arabic" w:hAnsi="Traditional Arabic" w:cs="Traditional Arabic"/>
          <w:sz w:val="28"/>
          <w:szCs w:val="28"/>
          <w:rtl/>
        </w:rPr>
        <w:t>في حصر أدوات الذكاء الاصطناعي ضمن الأنظمة الخبيرة والتحكم الرقمي</w:t>
      </w:r>
    </w:p>
    <w:p w14:paraId="2BB1BEB9" w14:textId="0BE15FDC" w:rsidR="00724107" w:rsidRPr="00724107" w:rsidRDefault="00724107" w:rsidP="00724107">
      <w:pPr>
        <w:pStyle w:val="a3"/>
        <w:numPr>
          <w:ilvl w:val="0"/>
          <w:numId w:val="33"/>
        </w:numPr>
        <w:bidi/>
        <w:spacing w:line="360" w:lineRule="auto"/>
        <w:rPr>
          <w:rFonts w:ascii="Traditional Arabic" w:hAnsi="Traditional Arabic" w:cs="Traditional Arabic"/>
          <w:sz w:val="28"/>
          <w:szCs w:val="28"/>
        </w:rPr>
      </w:pPr>
      <w:r w:rsidRPr="00724107">
        <w:rPr>
          <w:rFonts w:ascii="Traditional Arabic" w:hAnsi="Traditional Arabic" w:cs="Traditional Arabic"/>
          <w:sz w:val="28"/>
          <w:szCs w:val="28"/>
          <w:rtl/>
        </w:rPr>
        <w:t>تتفق نتائج الدراسات السابقة (السعيد، 2020؛ مصاروة، 2019) مع الطرح النظري والتطبيقي للدراسة الحالية في كون عمليات الشراء، والتوزيع، والعمليات اللوجستية تمثل المستفيد الأكبر من التحول الرقمي وأتمتة البيانات</w:t>
      </w:r>
    </w:p>
    <w:p w14:paraId="765885F1" w14:textId="77777777" w:rsidR="00724107" w:rsidRPr="0089179B" w:rsidRDefault="00724107" w:rsidP="00724107">
      <w:pPr>
        <w:pStyle w:val="a3"/>
        <w:bidi/>
        <w:spacing w:after="0" w:line="360" w:lineRule="auto"/>
        <w:ind w:left="1080"/>
        <w:jc w:val="both"/>
        <w:rPr>
          <w:rFonts w:ascii="Traditional Arabic" w:hAnsi="Traditional Arabic" w:cs="Traditional Arabic"/>
          <w:sz w:val="28"/>
          <w:szCs w:val="28"/>
          <w:rtl/>
        </w:rPr>
      </w:pPr>
    </w:p>
    <w:p w14:paraId="72B23E51" w14:textId="3A8E4B3B" w:rsidR="00B8613D" w:rsidRPr="0089179B" w:rsidRDefault="0050477E" w:rsidP="0089179B">
      <w:pPr>
        <w:bidi/>
        <w:spacing w:after="0" w:line="360" w:lineRule="auto"/>
        <w:jc w:val="both"/>
        <w:rPr>
          <w:rFonts w:ascii="Traditional Arabic" w:eastAsia="Times New Roman" w:hAnsi="Traditional Arabic" w:cs="Traditional Arabic"/>
          <w:b/>
          <w:bCs/>
          <w:sz w:val="28"/>
          <w:szCs w:val="28"/>
        </w:rPr>
      </w:pPr>
      <w:r w:rsidRPr="0089179B">
        <w:rPr>
          <w:rFonts w:ascii="Traditional Arabic" w:hAnsi="Traditional Arabic" w:cs="Traditional Arabic" w:hint="cs"/>
          <w:b/>
          <w:bCs/>
          <w:sz w:val="28"/>
          <w:szCs w:val="28"/>
          <w:rtl/>
        </w:rPr>
        <w:t>اتفقت الدراسة الحالية مع العديد من الدراسات السابقة</w:t>
      </w:r>
      <w:r w:rsidR="00874270" w:rsidRPr="0089179B">
        <w:rPr>
          <w:rFonts w:ascii="Traditional Arabic" w:eastAsia="Times New Roman" w:hAnsi="Traditional Arabic" w:cs="Traditional Arabic" w:hint="cs"/>
          <w:b/>
          <w:bCs/>
          <w:sz w:val="28"/>
          <w:szCs w:val="28"/>
          <w:rtl/>
        </w:rPr>
        <w:t xml:space="preserve"> التي تناولت كلا المتغيرين</w:t>
      </w:r>
    </w:p>
    <w:p w14:paraId="5CE0C915" w14:textId="77777777" w:rsidR="00B8613D" w:rsidRPr="00B8613D" w:rsidRDefault="0050477E" w:rsidP="00B8613D">
      <w:pPr>
        <w:pStyle w:val="a3"/>
        <w:numPr>
          <w:ilvl w:val="0"/>
          <w:numId w:val="33"/>
        </w:num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r w:rsidR="00B8613D" w:rsidRPr="00B8613D">
        <w:rPr>
          <w:rFonts w:ascii="Traditional Arabic" w:hAnsi="Traditional Arabic" w:cs="Traditional Arabic"/>
          <w:sz w:val="28"/>
          <w:szCs w:val="28"/>
          <w:rtl/>
        </w:rPr>
        <w:t>تتفق الدراسة الحالية مع (دراسة هاني، 2025 ودراسة صالح، 2025) على أن دمج أبعاد الذكاء الاصطناعي كالأنظمة الخبيرة والاتصال المعلوماتي ونظم التحكم الذكية يحقق أثراً إيجابياً متكاملاً في كفاءة سلاسل التوريد بأبعادها المختلفة (التكامل، العمليات، الشراء، والتوزيع) في المؤسسات الصناعية الكبرى كالشركة السعودية للصناعات الأساسية (سابك)</w:t>
      </w:r>
      <w:r w:rsidR="00B8613D" w:rsidRPr="00B8613D">
        <w:rPr>
          <w:rFonts w:ascii="Traditional Arabic" w:hAnsi="Traditional Arabic" w:cs="Traditional Arabic"/>
          <w:sz w:val="28"/>
          <w:szCs w:val="28"/>
        </w:rPr>
        <w:t xml:space="preserve">. </w:t>
      </w:r>
    </w:p>
    <w:p w14:paraId="368F2117" w14:textId="77777777" w:rsidR="00B8613D" w:rsidRPr="00B8613D" w:rsidRDefault="00B8613D" w:rsidP="00B8613D">
      <w:pPr>
        <w:pStyle w:val="a3"/>
        <w:numPr>
          <w:ilvl w:val="0"/>
          <w:numId w:val="33"/>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أجمعت دراسات (أبو الليل، 2026؛ وهاني، 2025؛ والدراكة، 2024) على انتقال المؤسسات من المعالجة التقليدية للبيانات إلى الاعتماد على النظم الخبيرة والتحليلات التنبؤية لرفع كفاءة عمليات الشراء والتوزيع</w:t>
      </w:r>
      <w:r w:rsidRPr="00B8613D">
        <w:rPr>
          <w:rFonts w:ascii="Traditional Arabic" w:hAnsi="Traditional Arabic" w:cs="Traditional Arabic"/>
          <w:sz w:val="28"/>
          <w:szCs w:val="28"/>
        </w:rPr>
        <w:t>.</w:t>
      </w:r>
    </w:p>
    <w:p w14:paraId="2BF54FDD" w14:textId="77777777" w:rsidR="00B8613D" w:rsidRPr="00B8613D" w:rsidRDefault="00B8613D" w:rsidP="00B8613D">
      <w:pPr>
        <w:pStyle w:val="a3"/>
        <w:numPr>
          <w:ilvl w:val="0"/>
          <w:numId w:val="33"/>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اتفقت أعمال</w:t>
      </w:r>
      <w:r w:rsidRPr="00B8613D">
        <w:rPr>
          <w:rFonts w:ascii="Traditional Arabic" w:hAnsi="Traditional Arabic" w:cs="Traditional Arabic"/>
          <w:sz w:val="28"/>
          <w:szCs w:val="28"/>
        </w:rPr>
        <w:t xml:space="preserve"> (</w:t>
      </w:r>
      <w:r w:rsidRPr="00B8613D">
        <w:rPr>
          <w:rFonts w:ascii="Traditional Arabic" w:hAnsi="Traditional Arabic" w:cs="Traditional Arabic"/>
          <w:sz w:val="28"/>
          <w:szCs w:val="28"/>
          <w:rtl/>
        </w:rPr>
        <w:t>صالح، 2025؛ و</w:t>
      </w:r>
      <w:r w:rsidRPr="00B8613D">
        <w:rPr>
          <w:rFonts w:ascii="Traditional Arabic" w:hAnsi="Traditional Arabic" w:cs="Traditional Arabic"/>
          <w:sz w:val="28"/>
          <w:szCs w:val="28"/>
        </w:rPr>
        <w:t>Jenni et al., 2024</w:t>
      </w:r>
      <w:r w:rsidRPr="00B8613D">
        <w:rPr>
          <w:rFonts w:ascii="Traditional Arabic" w:hAnsi="Traditional Arabic" w:cs="Traditional Arabic"/>
          <w:sz w:val="28"/>
          <w:szCs w:val="28"/>
          <w:rtl/>
        </w:rPr>
        <w:t>؛ و</w:t>
      </w:r>
      <w:r w:rsidRPr="00B8613D">
        <w:rPr>
          <w:rFonts w:ascii="Traditional Arabic" w:hAnsi="Traditional Arabic" w:cs="Traditional Arabic"/>
          <w:sz w:val="28"/>
          <w:szCs w:val="28"/>
        </w:rPr>
        <w:t xml:space="preserve">Shyla Awasthi, 2024) </w:t>
      </w:r>
      <w:r w:rsidRPr="00B8613D">
        <w:rPr>
          <w:rFonts w:ascii="Traditional Arabic" w:hAnsi="Traditional Arabic" w:cs="Traditional Arabic"/>
          <w:sz w:val="28"/>
          <w:szCs w:val="28"/>
          <w:rtl/>
        </w:rPr>
        <w:t>في دور الاتصال المعلوماتي ونظم التحكم الذكية في ربط حلقات سلسلة التوريد ببعضها، مما يحسن أبعاد التكامل والعمليات ويقلل التكاليف اللوجستية</w:t>
      </w:r>
      <w:r w:rsidRPr="00B8613D">
        <w:rPr>
          <w:rFonts w:ascii="Traditional Arabic" w:hAnsi="Traditional Arabic" w:cs="Traditional Arabic"/>
          <w:sz w:val="28"/>
          <w:szCs w:val="28"/>
        </w:rPr>
        <w:t>.</w:t>
      </w:r>
    </w:p>
    <w:p w14:paraId="7D05A953" w14:textId="77777777" w:rsidR="00B8613D" w:rsidRPr="00B8613D" w:rsidRDefault="00B8613D" w:rsidP="00B8613D">
      <w:pPr>
        <w:pStyle w:val="a3"/>
        <w:numPr>
          <w:ilvl w:val="0"/>
          <w:numId w:val="33"/>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أشارت دراسات (هوادف واوزال، 2025؛ والسردي، 2024؛ والعزام، 2020) إلى تشابه النتائج في قدرة تقنيات الذكاء الاصطناعي على مواجهة اضطرابات سلاسل الإمداد وتحسين مرونة التوزيع والشراء عبر خوارزميات اتخاذ القرار الآلي</w:t>
      </w:r>
      <w:r w:rsidRPr="00B8613D">
        <w:rPr>
          <w:rFonts w:ascii="Traditional Arabic" w:hAnsi="Traditional Arabic" w:cs="Traditional Arabic"/>
          <w:sz w:val="28"/>
          <w:szCs w:val="28"/>
        </w:rPr>
        <w:t>.</w:t>
      </w:r>
    </w:p>
    <w:p w14:paraId="5D3DBF66" w14:textId="77777777" w:rsidR="00B8613D" w:rsidRPr="00B8613D" w:rsidRDefault="00B8613D" w:rsidP="00B8613D">
      <w:pPr>
        <w:pStyle w:val="a3"/>
        <w:numPr>
          <w:ilvl w:val="0"/>
          <w:numId w:val="33"/>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توافقت رؤى دراسات (الشهري، 2024؛ والطبال، 2024؛ وسرحان وبو لحديد، 2024) على أن إدخال نظم النقل الذكية والتحكم الآلي يسهم بشكل مباشر في تسريع تدفق المنتجات والخدمات وتقليل الأخطاء البشرية</w:t>
      </w:r>
      <w:r w:rsidRPr="00B8613D">
        <w:rPr>
          <w:rFonts w:ascii="Traditional Arabic" w:hAnsi="Traditional Arabic" w:cs="Traditional Arabic"/>
          <w:sz w:val="28"/>
          <w:szCs w:val="28"/>
        </w:rPr>
        <w:t>.</w:t>
      </w:r>
    </w:p>
    <w:p w14:paraId="24E49BC6" w14:textId="77777777" w:rsidR="00B8613D" w:rsidRPr="00B8613D" w:rsidRDefault="00B8613D" w:rsidP="00B8613D">
      <w:pPr>
        <w:pStyle w:val="a3"/>
        <w:numPr>
          <w:ilvl w:val="0"/>
          <w:numId w:val="33"/>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lastRenderedPageBreak/>
        <w:t>تؤكد دراسة (الشهري، 2024) ودراسة (العزام، 2020) على أن قنوات الاتصال المعلوماتي الذكية تكسر الصوامع المعرفية بين الإدارات. هذا البعد يتقاطع مباشرة مع تحقيق تكامل سلسلة التوريد (داخلياً وخارجياً)؛ حيث يتيح لشركة سابك مشاركة البيانات الفورية مع الموردين والشركاء</w:t>
      </w:r>
    </w:p>
    <w:p w14:paraId="7138CE19" w14:textId="77777777" w:rsidR="00B8613D" w:rsidRPr="00B8613D" w:rsidRDefault="00B8613D" w:rsidP="00B8613D">
      <w:pPr>
        <w:pStyle w:val="a3"/>
        <w:numPr>
          <w:ilvl w:val="0"/>
          <w:numId w:val="33"/>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تتشابه دراسة (السردي، 2024) ودراسة (الطبال، 2024) في إثبات أن النظم الخبيرة تقدم توصيات دقيقة لجدولة العمليات الصناعية وتوقع أعطال خطوط الإنتاج قبل حدوثها، مما يحمي سلسلة التوريد من التوقف المفاجئ</w:t>
      </w:r>
    </w:p>
    <w:p w14:paraId="6486204E" w14:textId="2B4786C0" w:rsidR="00224DE6" w:rsidRPr="00584781" w:rsidRDefault="00224DE6" w:rsidP="00B8613D">
      <w:pPr>
        <w:pStyle w:val="a3"/>
        <w:bidi/>
        <w:spacing w:after="0" w:line="360" w:lineRule="auto"/>
        <w:ind w:left="1080"/>
        <w:jc w:val="both"/>
        <w:rPr>
          <w:rFonts w:ascii="Traditional Arabic" w:eastAsia="Times New Roman" w:hAnsi="Traditional Arabic" w:cs="Traditional Arabic"/>
          <w:sz w:val="28"/>
          <w:szCs w:val="28"/>
          <w:rtl/>
        </w:rPr>
      </w:pPr>
    </w:p>
    <w:p w14:paraId="6BD021DA" w14:textId="77777777" w:rsidR="00224DE6" w:rsidRPr="00584781" w:rsidRDefault="00224DE6" w:rsidP="00224DE6">
      <w:pPr>
        <w:bidi/>
        <w:spacing w:after="0" w:line="360" w:lineRule="auto"/>
        <w:jc w:val="both"/>
        <w:rPr>
          <w:rFonts w:ascii="Traditional Arabic" w:eastAsia="Times New Roman" w:hAnsi="Traditional Arabic" w:cs="Traditional Arabic"/>
          <w:sz w:val="28"/>
          <w:szCs w:val="28"/>
          <w:rtl/>
        </w:rPr>
      </w:pPr>
    </w:p>
    <w:p w14:paraId="5A8024E4" w14:textId="77DE3815" w:rsidR="0050477E"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.2</w:t>
      </w:r>
      <w:r w:rsidR="0050477E" w:rsidRPr="00584781">
        <w:rPr>
          <w:rFonts w:ascii="Traditional Arabic" w:hAnsi="Traditional Arabic" w:cs="Traditional Arabic" w:hint="cs"/>
          <w:b/>
          <w:bCs/>
          <w:sz w:val="32"/>
          <w:szCs w:val="32"/>
          <w:rtl/>
        </w:rPr>
        <w:t xml:space="preserve"> أوجه الاختلاف بين الدراسة الحالية والدراسات السابقة</w:t>
      </w:r>
    </w:p>
    <w:p w14:paraId="25F0B063" w14:textId="6FC7FB6D" w:rsidR="00AA69E8" w:rsidRPr="00AA69E8" w:rsidRDefault="00AA69E8" w:rsidP="00AA69E8">
      <w:pPr>
        <w:pStyle w:val="a3"/>
        <w:numPr>
          <w:ilvl w:val="0"/>
          <w:numId w:val="32"/>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 xml:space="preserve">دراسة (الهاشمي، 2026): تركز على قطاعات خدمية أو إنتاجية مغايرة (مثل القطاع الصحي أو التجزئة)، بينما تطبق الدراسة الحالية في قطاع الصناعات الثقيلة والبتروكيماوية (سابك). </w:t>
      </w:r>
      <w:r w:rsidRPr="00AA69E8">
        <w:rPr>
          <w:rFonts w:ascii="Traditional Arabic" w:hAnsi="Traditional Arabic" w:cs="Traditional Arabic" w:hint="cs"/>
          <w:sz w:val="28"/>
          <w:szCs w:val="28"/>
          <w:rtl/>
        </w:rPr>
        <w:t>وتنفرد</w:t>
      </w:r>
      <w:r w:rsidRPr="00AA69E8">
        <w:rPr>
          <w:rFonts w:ascii="Traditional Arabic" w:hAnsi="Traditional Arabic" w:cs="Traditional Arabic"/>
          <w:sz w:val="28"/>
          <w:szCs w:val="28"/>
          <w:rtl/>
        </w:rPr>
        <w:t xml:space="preserve"> الدراسة الحالية ببحث تفاعلية أبعاد كفاءة السلسلة الأربعة مجتمعة في بيئة صناعية عملاقة، في حين قد تقتصر دراسة الهاشمي على بعض هذه الأبعاد أو تركز على الأداء المالي فقط</w:t>
      </w:r>
      <w:r w:rsidRPr="00AA69E8">
        <w:rPr>
          <w:rFonts w:ascii="Traditional Arabic" w:hAnsi="Traditional Arabic" w:cs="Traditional Arabic"/>
          <w:sz w:val="28"/>
          <w:szCs w:val="28"/>
        </w:rPr>
        <w:t>.</w:t>
      </w:r>
    </w:p>
    <w:p w14:paraId="1DAB8522" w14:textId="7FB6C73A" w:rsidR="00AA69E8" w:rsidRPr="00AA69E8" w:rsidRDefault="00AA69E8" w:rsidP="00AA69E8">
      <w:pPr>
        <w:pStyle w:val="a3"/>
        <w:numPr>
          <w:ilvl w:val="0"/>
          <w:numId w:val="32"/>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(موسى، 2026</w:t>
      </w:r>
      <w:r w:rsidRPr="00AA69E8">
        <w:rPr>
          <w:rFonts w:ascii="Traditional Arabic" w:hAnsi="Traditional Arabic" w:cs="Traditional Arabic" w:hint="cs"/>
          <w:sz w:val="28"/>
          <w:szCs w:val="28"/>
          <w:rtl/>
        </w:rPr>
        <w:t>): تختل</w:t>
      </w:r>
      <w:r w:rsidRPr="00AA69E8">
        <w:rPr>
          <w:rFonts w:ascii="Traditional Arabic" w:hAnsi="Traditional Arabic" w:cs="Traditional Arabic" w:hint="eastAsia"/>
          <w:sz w:val="28"/>
          <w:szCs w:val="28"/>
          <w:rtl/>
        </w:rPr>
        <w:t>ف</w:t>
      </w:r>
      <w:r w:rsidRPr="00AA69E8">
        <w:rPr>
          <w:rFonts w:ascii="Traditional Arabic" w:hAnsi="Traditional Arabic" w:cs="Traditional Arabic"/>
          <w:sz w:val="28"/>
          <w:szCs w:val="28"/>
          <w:rtl/>
        </w:rPr>
        <w:t xml:space="preserve"> الدراسة الحالية في نموذجها الرباعي المحدد للعمليات الشاملة، بينما قد تتناول دراسة موسى كفاءة سلاسل التوريد من منظور التحول الرقمي أو الاستدامة البيئية دون تفصيل أبعاد الشراء والتوزيع بالشكل الهيكلي المتناول هنا</w:t>
      </w:r>
      <w:r w:rsidRPr="00AA69E8">
        <w:rPr>
          <w:rFonts w:ascii="Traditional Arabic" w:hAnsi="Traditional Arabic" w:cs="Traditional Arabic"/>
          <w:sz w:val="28"/>
          <w:szCs w:val="28"/>
        </w:rPr>
        <w:t>.</w:t>
      </w:r>
    </w:p>
    <w:p w14:paraId="581F218C" w14:textId="59AEE68E" w:rsidR="00AA69E8" w:rsidRPr="00AA69E8" w:rsidRDefault="00AA69E8" w:rsidP="00AA69E8">
      <w:pPr>
        <w:pStyle w:val="a3"/>
        <w:numPr>
          <w:ilvl w:val="0"/>
          <w:numId w:val="32"/>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 xml:space="preserve">دراسة (الكبيسي، 2025): تختلف </w:t>
      </w:r>
      <w:r w:rsidRPr="00AA69E8">
        <w:rPr>
          <w:rFonts w:ascii="Traditional Arabic" w:hAnsi="Traditional Arabic" w:cs="Traditional Arabic" w:hint="cs"/>
          <w:sz w:val="28"/>
          <w:szCs w:val="28"/>
          <w:rtl/>
        </w:rPr>
        <w:t>في السياق</w:t>
      </w:r>
      <w:r w:rsidRPr="00AA69E8">
        <w:rPr>
          <w:rFonts w:ascii="Traditional Arabic" w:hAnsi="Traditional Arabic" w:cs="Traditional Arabic"/>
          <w:sz w:val="28"/>
          <w:szCs w:val="28"/>
          <w:rtl/>
        </w:rPr>
        <w:t xml:space="preserve"> الجغرافي والمؤسسي؛ حيث تجرى دراسة الكبيسي غالباً في بيئة عمل محلية مختلفة</w:t>
      </w:r>
      <w:r w:rsidRPr="00AA69E8">
        <w:rPr>
          <w:rFonts w:ascii="Traditional Arabic" w:hAnsi="Traditional Arabic" w:cs="Traditional Arabic"/>
          <w:sz w:val="28"/>
          <w:szCs w:val="28"/>
        </w:rPr>
        <w:t xml:space="preserve"> </w:t>
      </w:r>
    </w:p>
    <w:p w14:paraId="3D56DA8A" w14:textId="4779B594" w:rsidR="00AA69E8" w:rsidRPr="00AA69E8" w:rsidRDefault="00AA69E8" w:rsidP="00AA69E8">
      <w:pPr>
        <w:pStyle w:val="a3"/>
        <w:numPr>
          <w:ilvl w:val="0"/>
          <w:numId w:val="32"/>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(خلف الله بن يوسف، 2024</w:t>
      </w:r>
      <w:r w:rsidRPr="00AA69E8">
        <w:rPr>
          <w:rFonts w:ascii="Traditional Arabic" w:hAnsi="Traditional Arabic" w:cs="Traditional Arabic" w:hint="cs"/>
          <w:sz w:val="28"/>
          <w:szCs w:val="28"/>
          <w:rtl/>
        </w:rPr>
        <w:t>): ترك</w:t>
      </w:r>
      <w:r w:rsidRPr="00AA69E8">
        <w:rPr>
          <w:rFonts w:ascii="Traditional Arabic" w:hAnsi="Traditional Arabic" w:cs="Traditional Arabic" w:hint="eastAsia"/>
          <w:sz w:val="28"/>
          <w:szCs w:val="28"/>
          <w:rtl/>
        </w:rPr>
        <w:t>ز</w:t>
      </w:r>
      <w:r w:rsidRPr="00AA69E8">
        <w:rPr>
          <w:rFonts w:ascii="Traditional Arabic" w:hAnsi="Traditional Arabic" w:cs="Traditional Arabic"/>
          <w:sz w:val="28"/>
          <w:szCs w:val="28"/>
          <w:rtl/>
        </w:rPr>
        <w:t xml:space="preserve"> على القطاعات الزراعية، الغذائية، أو المؤسسات الصغيرة والمتوسطة في المغرب العربي</w:t>
      </w:r>
    </w:p>
    <w:p w14:paraId="480AC270" w14:textId="2D03C066" w:rsidR="00AA69E8" w:rsidRPr="00AA69E8" w:rsidRDefault="00AA69E8" w:rsidP="00AA69E8">
      <w:pPr>
        <w:pStyle w:val="a3"/>
        <w:numPr>
          <w:ilvl w:val="0"/>
          <w:numId w:val="32"/>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(العكور، سامر محمد حسين، 2022</w:t>
      </w:r>
      <w:r w:rsidRPr="00AA69E8">
        <w:rPr>
          <w:rFonts w:ascii="Traditional Arabic" w:hAnsi="Traditional Arabic" w:cs="Traditional Arabic" w:hint="cs"/>
          <w:sz w:val="28"/>
          <w:szCs w:val="28"/>
          <w:rtl/>
        </w:rPr>
        <w:t>): ركزت</w:t>
      </w:r>
      <w:r w:rsidRPr="00AA69E8">
        <w:rPr>
          <w:rFonts w:ascii="Traditional Arabic" w:hAnsi="Traditional Arabic" w:cs="Traditional Arabic"/>
          <w:sz w:val="28"/>
          <w:szCs w:val="28"/>
          <w:rtl/>
        </w:rPr>
        <w:t xml:space="preserve"> على بيئات أردنية أو إقليمية محددة وعلاقتها بأداء التصنيع السريع أو المرونة، بينما تذهب الدراسة الحالية أبعد من ذلك بالتركيز على "الكفاءة التشغيلية واللوجستية</w:t>
      </w:r>
      <w:r w:rsidRPr="00AA69E8">
        <w:rPr>
          <w:rFonts w:ascii="Traditional Arabic" w:hAnsi="Traditional Arabic" w:cs="Traditional Arabic"/>
          <w:sz w:val="28"/>
          <w:szCs w:val="28"/>
        </w:rPr>
        <w:t>".</w:t>
      </w:r>
    </w:p>
    <w:p w14:paraId="5FD22883" w14:textId="77777777" w:rsidR="00AA69E8" w:rsidRPr="00AA69E8" w:rsidRDefault="00AA69E8" w:rsidP="00AA69E8">
      <w:pPr>
        <w:pStyle w:val="a3"/>
        <w:numPr>
          <w:ilvl w:val="0"/>
          <w:numId w:val="32"/>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w:t>
      </w:r>
      <w:r w:rsidRPr="00AA69E8">
        <w:rPr>
          <w:rFonts w:ascii="Traditional Arabic" w:hAnsi="Traditional Arabic" w:cs="Traditional Arabic"/>
          <w:sz w:val="28"/>
          <w:szCs w:val="28"/>
        </w:rPr>
        <w:t xml:space="preserve"> (Singh &amp; Suman, 2022) / [Rafi bra tab Singh, warajif suman, 2022]:</w:t>
      </w:r>
    </w:p>
    <w:p w14:paraId="1C692406" w14:textId="77777777" w:rsidR="00AA69E8" w:rsidRDefault="00AA69E8" w:rsidP="00AA69E8">
      <w:pPr>
        <w:pStyle w:val="a3"/>
        <w:numPr>
          <w:ilvl w:val="0"/>
          <w:numId w:val="32"/>
        </w:numPr>
        <w:bidi/>
        <w:spacing w:line="360" w:lineRule="auto"/>
        <w:jc w:val="both"/>
        <w:rPr>
          <w:rFonts w:ascii="Traditional Arabic" w:hAnsi="Traditional Arabic" w:cs="Traditional Arabic"/>
          <w:sz w:val="28"/>
          <w:szCs w:val="28"/>
        </w:rPr>
      </w:pPr>
      <w:r w:rsidRPr="00AA69E8">
        <w:rPr>
          <w:rFonts w:ascii="Traditional Arabic" w:hAnsi="Traditional Arabic" w:cs="Traditional Arabic"/>
          <w:sz w:val="28"/>
          <w:szCs w:val="28"/>
          <w:rtl/>
        </w:rPr>
        <w:lastRenderedPageBreak/>
        <w:t>ركزت هذه الدراسة على الأسواق الآسيوية الناشئة (كالهند) أو صناعات محددة كصناعة السيارات أو المنسوجات</w:t>
      </w:r>
      <w:r w:rsidRPr="00AA69E8">
        <w:rPr>
          <w:rFonts w:ascii="Traditional Arabic" w:hAnsi="Traditional Arabic" w:cs="Traditional Arabic"/>
          <w:sz w:val="28"/>
          <w:szCs w:val="28"/>
        </w:rPr>
        <w:t>.</w:t>
      </w:r>
    </w:p>
    <w:p w14:paraId="39CB27C1" w14:textId="77777777" w:rsidR="00724107" w:rsidRPr="00302434" w:rsidRDefault="00724107" w:rsidP="00724107">
      <w:pPr>
        <w:numPr>
          <w:ilvl w:val="0"/>
          <w:numId w:val="149"/>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tl/>
        </w:rPr>
        <w:t>تنفرد الدراسة الحالية بتطبيقها الميداني على بيئة صناعية استراتيجية كبرى ممثلة في (سابك)، بينما توجهت الدراسات السابقة نحو قطاعات عامة، أو خدمية، أو تجارية، أو اعتمدت على مراجعات نظرية بحتة دون تخصيص شركة بتروكيميائية عملاقة</w:t>
      </w:r>
    </w:p>
    <w:p w14:paraId="41C0F23A" w14:textId="77777777" w:rsidR="00724107" w:rsidRPr="00302434" w:rsidRDefault="00724107" w:rsidP="00724107">
      <w:pPr>
        <w:numPr>
          <w:ilvl w:val="0"/>
          <w:numId w:val="149"/>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دمجت الدراسة الحالية بين ثلاثية (نظم التحكم والنقل الذكية، الاتصال المعلوماتي، والنظم الخبيرة) كمتغير مستقل، في حين اقتصرت دراسات أخرى (مثل دراسات مقارنة في عامي 2022 و2023) على تقنيات التعلم الآلي أو التحليلات الضخمة بمعزل عن نظم التحكم والنقل المتكاملة</w:t>
      </w:r>
      <w:r w:rsidRPr="00302434">
        <w:rPr>
          <w:rFonts w:ascii="Traditional Arabic" w:hAnsi="Traditional Arabic" w:cs="Traditional Arabic"/>
          <w:sz w:val="28"/>
          <w:szCs w:val="28"/>
        </w:rPr>
        <w:t>.</w:t>
      </w:r>
    </w:p>
    <w:p w14:paraId="2219701E" w14:textId="77777777" w:rsidR="00724107" w:rsidRPr="00302434" w:rsidRDefault="00724107" w:rsidP="00724107">
      <w:pPr>
        <w:numPr>
          <w:ilvl w:val="0"/>
          <w:numId w:val="149"/>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tl/>
        </w:rPr>
        <w:t>تغطي الدراسات السابقة فترات متباينة (2019–2023)، حيث واكبت تلك المرحلة طفولة أو بداية النضج الرقمي لتطبيقات الجائحة وما بعدها، بينما تأتي الدراسة الحالية في سياق زمني متقدم تعتمد فيه سلاسل التوريد على أتمتة فائقة الذكاء وتحليلات تنبؤية متقدمة</w:t>
      </w:r>
      <w:r w:rsidRPr="00302434">
        <w:rPr>
          <w:rFonts w:ascii="Traditional Arabic" w:hAnsi="Traditional Arabic" w:cs="Traditional Arabic"/>
          <w:sz w:val="28"/>
          <w:szCs w:val="28"/>
        </w:rPr>
        <w:t>.</w:t>
      </w:r>
    </w:p>
    <w:p w14:paraId="44EEE898" w14:textId="77777777" w:rsidR="00724107" w:rsidRPr="00302434" w:rsidRDefault="00724107" w:rsidP="00724107">
      <w:pPr>
        <w:numPr>
          <w:ilvl w:val="0"/>
          <w:numId w:val="149"/>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ركزت دراسات مثل</w:t>
      </w:r>
      <w:r w:rsidRPr="00302434">
        <w:rPr>
          <w:rFonts w:ascii="Traditional Arabic" w:hAnsi="Traditional Arabic" w:cs="Traditional Arabic"/>
          <w:sz w:val="28"/>
          <w:szCs w:val="28"/>
        </w:rPr>
        <w:t xml:space="preserve"> Alshurideh et al. (2023) </w:t>
      </w:r>
      <w:r w:rsidRPr="00302434">
        <w:rPr>
          <w:rFonts w:ascii="Traditional Arabic" w:hAnsi="Traditional Arabic" w:cs="Traditional Arabic"/>
          <w:sz w:val="28"/>
          <w:szCs w:val="28"/>
          <w:rtl/>
        </w:rPr>
        <w:t>أو</w:t>
      </w:r>
      <w:r w:rsidRPr="00302434">
        <w:rPr>
          <w:rFonts w:ascii="Traditional Arabic" w:hAnsi="Traditional Arabic" w:cs="Traditional Arabic"/>
          <w:sz w:val="28"/>
          <w:szCs w:val="28"/>
        </w:rPr>
        <w:t xml:space="preserve"> Zhang &amp; Liu (2023) </w:t>
      </w:r>
      <w:r w:rsidRPr="00302434">
        <w:rPr>
          <w:rFonts w:ascii="Traditional Arabic" w:hAnsi="Traditional Arabic" w:cs="Traditional Arabic"/>
          <w:sz w:val="28"/>
          <w:szCs w:val="28"/>
          <w:rtl/>
        </w:rPr>
        <w:t>على مرونة سلاسل التوريد وإدارة المخاطر الكلية، بينما خصصت الدراسة الحالية قياس كفاءة أداء التوريد عبر أبعاد أربعة دقيقة ومتداخلة وهي (التكامل، العمليات، الشراء، التوزيع)</w:t>
      </w:r>
    </w:p>
    <w:p w14:paraId="08D44A3A" w14:textId="32EA15DD" w:rsidR="003D734B" w:rsidRPr="00724107" w:rsidRDefault="00874270" w:rsidP="00724107">
      <w:pPr>
        <w:bidi/>
        <w:spacing w:line="360" w:lineRule="auto"/>
        <w:ind w:left="360"/>
        <w:jc w:val="both"/>
        <w:rPr>
          <w:rFonts w:ascii="Traditional Arabic" w:hAnsi="Traditional Arabic" w:cs="Traditional Arabic"/>
          <w:b/>
          <w:bCs/>
          <w:sz w:val="28"/>
          <w:szCs w:val="28"/>
        </w:rPr>
      </w:pPr>
      <w:r w:rsidRPr="00724107">
        <w:rPr>
          <w:rFonts w:ascii="Traditional Arabic" w:hAnsi="Traditional Arabic" w:cs="Traditional Arabic" w:hint="cs"/>
          <w:b/>
          <w:bCs/>
          <w:sz w:val="28"/>
          <w:szCs w:val="28"/>
          <w:rtl/>
        </w:rPr>
        <w:t>الاختلاف مع الدراسات السابقة التي تناولت كلا المتغيرين</w:t>
      </w:r>
    </w:p>
    <w:p w14:paraId="3FDECF87" w14:textId="10181E46" w:rsidR="00874270" w:rsidRPr="00874270" w:rsidRDefault="00874270" w:rsidP="00874270">
      <w:pPr>
        <w:pStyle w:val="a3"/>
        <w:numPr>
          <w:ilvl w:val="0"/>
          <w:numId w:val="146"/>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بعض الدراسات على جوانب أحادية أو جزئية؛ حيث ركزت دراسة (أبو الليل، 2026) ودراسة</w:t>
      </w:r>
      <w:r w:rsidRPr="00874270">
        <w:rPr>
          <w:rFonts w:ascii="Traditional Arabic" w:hAnsi="Traditional Arabic" w:cs="Traditional Arabic"/>
          <w:sz w:val="28"/>
          <w:szCs w:val="28"/>
        </w:rPr>
        <w:t xml:space="preserve"> (Shyla Awasthi, 2024) </w:t>
      </w:r>
      <w:r w:rsidRPr="00874270">
        <w:rPr>
          <w:rFonts w:ascii="Traditional Arabic" w:hAnsi="Traditional Arabic" w:cs="Traditional Arabic"/>
          <w:sz w:val="28"/>
          <w:szCs w:val="28"/>
          <w:rtl/>
        </w:rPr>
        <w:t>على عمليات الشراء والتعاقد الذكي</w:t>
      </w:r>
      <w:r w:rsidRPr="00874270">
        <w:rPr>
          <w:rFonts w:ascii="Traditional Arabic" w:hAnsi="Traditional Arabic" w:cs="Traditional Arabic"/>
          <w:sz w:val="28"/>
          <w:szCs w:val="28"/>
        </w:rPr>
        <w:t>.</w:t>
      </w:r>
    </w:p>
    <w:p w14:paraId="61CC54FF" w14:textId="4A2E17F6" w:rsidR="00874270" w:rsidRPr="00874270" w:rsidRDefault="00874270" w:rsidP="00874270">
      <w:pPr>
        <w:pStyle w:val="a3"/>
        <w:numPr>
          <w:ilvl w:val="0"/>
          <w:numId w:val="146"/>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 (هاني، 2025) ودراسة (</w:t>
      </w:r>
      <w:r w:rsidRPr="00874270">
        <w:rPr>
          <w:rFonts w:ascii="Traditional Arabic" w:hAnsi="Traditional Arabic" w:cs="Traditional Arabic" w:hint="cs"/>
          <w:sz w:val="28"/>
          <w:szCs w:val="28"/>
          <w:rtl/>
        </w:rPr>
        <w:t>الدراكة</w:t>
      </w:r>
      <w:r w:rsidRPr="00874270">
        <w:rPr>
          <w:rFonts w:ascii="Traditional Arabic" w:hAnsi="Traditional Arabic" w:cs="Traditional Arabic"/>
          <w:sz w:val="28"/>
          <w:szCs w:val="28"/>
          <w:rtl/>
        </w:rPr>
        <w:t>، 2024) على بُعد التكامل والربط الإلكتروني فقط</w:t>
      </w:r>
      <w:r w:rsidRPr="00874270">
        <w:rPr>
          <w:rFonts w:ascii="Traditional Arabic" w:hAnsi="Traditional Arabic" w:cs="Traditional Arabic"/>
          <w:sz w:val="28"/>
          <w:szCs w:val="28"/>
        </w:rPr>
        <w:t>.</w:t>
      </w:r>
    </w:p>
    <w:p w14:paraId="76E59286" w14:textId="3014AA0F" w:rsidR="00874270" w:rsidRPr="00874270" w:rsidRDefault="00874270" w:rsidP="00874270">
      <w:pPr>
        <w:pStyle w:val="a3"/>
        <w:numPr>
          <w:ilvl w:val="0"/>
          <w:numId w:val="146"/>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اهتمت دراسة (السردي، 2024) ودراسة</w:t>
      </w:r>
      <w:r w:rsidRPr="00874270">
        <w:rPr>
          <w:rFonts w:ascii="Traditional Arabic" w:hAnsi="Traditional Arabic" w:cs="Traditional Arabic"/>
          <w:sz w:val="28"/>
          <w:szCs w:val="28"/>
        </w:rPr>
        <w:t xml:space="preserve"> (Jenni, et, al, 2024) </w:t>
      </w:r>
      <w:r w:rsidRPr="00874270">
        <w:rPr>
          <w:rFonts w:ascii="Traditional Arabic" w:hAnsi="Traditional Arabic" w:cs="Traditional Arabic"/>
          <w:sz w:val="28"/>
          <w:szCs w:val="28"/>
          <w:rtl/>
        </w:rPr>
        <w:t>بعمليات التوزيع والنقل اللوجستي دون ربطها بكفاءة الشراء أو التكامل الداخلي</w:t>
      </w:r>
      <w:r w:rsidRPr="00874270">
        <w:rPr>
          <w:rFonts w:ascii="Traditional Arabic" w:hAnsi="Traditional Arabic" w:cs="Traditional Arabic"/>
          <w:sz w:val="28"/>
          <w:szCs w:val="28"/>
        </w:rPr>
        <w:t>.</w:t>
      </w:r>
    </w:p>
    <w:p w14:paraId="6033215A" w14:textId="4DE630FE" w:rsidR="00874270" w:rsidRPr="00874270" w:rsidRDefault="00874270" w:rsidP="00874270">
      <w:pPr>
        <w:pStyle w:val="a3"/>
        <w:numPr>
          <w:ilvl w:val="0"/>
          <w:numId w:val="146"/>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 xml:space="preserve">طبقت </w:t>
      </w:r>
      <w:r w:rsidRPr="00874270">
        <w:rPr>
          <w:rFonts w:ascii="Traditional Arabic" w:hAnsi="Traditional Arabic" w:cs="Traditional Arabic" w:hint="cs"/>
          <w:sz w:val="28"/>
          <w:szCs w:val="28"/>
          <w:rtl/>
        </w:rPr>
        <w:t>في بيئات</w:t>
      </w:r>
      <w:r w:rsidRPr="00874270">
        <w:rPr>
          <w:rFonts w:ascii="Traditional Arabic" w:hAnsi="Traditional Arabic" w:cs="Traditional Arabic"/>
          <w:sz w:val="28"/>
          <w:szCs w:val="28"/>
          <w:rtl/>
        </w:rPr>
        <w:t xml:space="preserve"> جغرافية وقطاعية مغايرة؛ حيث طبقت دراسة (الشهري، 2024) ودراسة (العزام، 2020) على القطاع الخدمي والصحي</w:t>
      </w:r>
      <w:r w:rsidRPr="00874270">
        <w:rPr>
          <w:rFonts w:ascii="Traditional Arabic" w:hAnsi="Traditional Arabic" w:cs="Traditional Arabic"/>
          <w:sz w:val="28"/>
          <w:szCs w:val="28"/>
        </w:rPr>
        <w:t>.</w:t>
      </w:r>
    </w:p>
    <w:p w14:paraId="24937182" w14:textId="0D166877" w:rsidR="00874270" w:rsidRPr="00874270" w:rsidRDefault="00874270" w:rsidP="00874270">
      <w:pPr>
        <w:pStyle w:val="a3"/>
        <w:numPr>
          <w:ilvl w:val="0"/>
          <w:numId w:val="146"/>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lastRenderedPageBreak/>
        <w:t>ركزت دراسة</w:t>
      </w:r>
      <w:r w:rsidRPr="00874270">
        <w:rPr>
          <w:rFonts w:ascii="Traditional Arabic" w:hAnsi="Traditional Arabic" w:cs="Traditional Arabic"/>
          <w:sz w:val="28"/>
          <w:szCs w:val="28"/>
        </w:rPr>
        <w:t xml:space="preserve"> (Katrina Beta, 2025) </w:t>
      </w:r>
      <w:r w:rsidRPr="00874270">
        <w:rPr>
          <w:rFonts w:ascii="Traditional Arabic" w:hAnsi="Traditional Arabic" w:cs="Traditional Arabic"/>
          <w:sz w:val="28"/>
          <w:szCs w:val="28"/>
          <w:rtl/>
        </w:rPr>
        <w:t>على قطاع التجزئة والتجارة الإلكترونية، وهي طبيعة تشغيلية تختلف جذرياً عن قطاع الصناعات الأساسية الثقيلة</w:t>
      </w:r>
      <w:r w:rsidRPr="00874270">
        <w:rPr>
          <w:rFonts w:ascii="Traditional Arabic" w:hAnsi="Traditional Arabic" w:cs="Traditional Arabic"/>
          <w:sz w:val="28"/>
          <w:szCs w:val="28"/>
        </w:rPr>
        <w:t>.</w:t>
      </w:r>
    </w:p>
    <w:p w14:paraId="47764CB6" w14:textId="4D9AA844" w:rsidR="00874270" w:rsidRPr="00874270" w:rsidRDefault="00874270" w:rsidP="00874270">
      <w:pPr>
        <w:pStyle w:val="a3"/>
        <w:numPr>
          <w:ilvl w:val="0"/>
          <w:numId w:val="146"/>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 (صالح، 2025) ودراسة (الطبال، 2024) على الجوانب الوصفية أو رصد التحديات والمعوقات دون تقديم نموذج قياسي لتحسين الكفاءة بأبعادها التشغيلية الأربعة</w:t>
      </w:r>
      <w:r w:rsidRPr="00874270">
        <w:rPr>
          <w:rFonts w:ascii="Traditional Arabic" w:hAnsi="Traditional Arabic" w:cs="Traditional Arabic"/>
          <w:sz w:val="28"/>
          <w:szCs w:val="28"/>
        </w:rPr>
        <w:t>.</w:t>
      </w:r>
    </w:p>
    <w:p w14:paraId="3FC398A7" w14:textId="33EA85ED" w:rsidR="00791246" w:rsidRPr="00874270" w:rsidRDefault="00874270" w:rsidP="00874270">
      <w:pPr>
        <w:pStyle w:val="a3"/>
        <w:numPr>
          <w:ilvl w:val="0"/>
          <w:numId w:val="146"/>
        </w:numPr>
        <w:bidi/>
        <w:spacing w:line="360" w:lineRule="auto"/>
        <w:jc w:val="both"/>
        <w:rPr>
          <w:rFonts w:ascii="Traditional Arabic" w:hAnsi="Traditional Arabic" w:cs="Traditional Arabic"/>
          <w:b/>
          <w:bCs/>
          <w:sz w:val="28"/>
          <w:szCs w:val="28"/>
          <w:rtl/>
        </w:rPr>
      </w:pPr>
      <w:r w:rsidRPr="00874270">
        <w:rPr>
          <w:rFonts w:ascii="Traditional Arabic" w:hAnsi="Traditional Arabic" w:cs="Traditional Arabic"/>
          <w:sz w:val="28"/>
          <w:szCs w:val="28"/>
          <w:rtl/>
        </w:rPr>
        <w:t>اتجهت بعض الدراسات الأجنبية مثل (</w:t>
      </w:r>
      <w:r w:rsidRPr="00874270">
        <w:rPr>
          <w:rFonts w:ascii="Traditional Arabic" w:hAnsi="Traditional Arabic" w:cs="Traditional Arabic"/>
          <w:sz w:val="28"/>
          <w:szCs w:val="28"/>
        </w:rPr>
        <w:t>Jenni, et, al, 2024</w:t>
      </w:r>
      <w:r w:rsidRPr="00874270">
        <w:rPr>
          <w:rFonts w:ascii="Traditional Arabic" w:hAnsi="Traditional Arabic" w:cs="Traditional Arabic"/>
          <w:sz w:val="28"/>
          <w:szCs w:val="28"/>
          <w:rtl/>
        </w:rPr>
        <w:t>) نحو دراسة أثر التقنيات الرقمية (كـ الميتافيرس أو الذكاء الاصطناعي) على التوزيع بشكل مجرد، دون ربطها بكفاءة إدارة العمليات والشراء التقليدية والمستدامة.</w:t>
      </w:r>
    </w:p>
    <w:p w14:paraId="29F4D2BF" w14:textId="1A5B214F" w:rsidR="0050477E" w:rsidRPr="00584781"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.3</w:t>
      </w:r>
      <w:r w:rsidR="0050477E" w:rsidRPr="00584781">
        <w:rPr>
          <w:rFonts w:ascii="Traditional Arabic" w:hAnsi="Traditional Arabic" w:cs="Traditional Arabic" w:hint="cs"/>
          <w:b/>
          <w:bCs/>
          <w:sz w:val="32"/>
          <w:szCs w:val="32"/>
          <w:rtl/>
        </w:rPr>
        <w:t xml:space="preserve"> أوجه تميز الدراسة الحالية عن الدراسات السابقة</w:t>
      </w:r>
    </w:p>
    <w:p w14:paraId="7569C2B2" w14:textId="77777777" w:rsidR="00702D92" w:rsidRPr="00702D92" w:rsidRDefault="00702D92" w:rsidP="00702D92">
      <w:pPr>
        <w:bidi/>
        <w:spacing w:line="360" w:lineRule="auto"/>
        <w:ind w:left="720"/>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تتميز الدراسة الحالية عن الدراسات السابقة بتركيزها الميداني على شركة "سابك" الكبرى، ودراسة أبعاد تقنية دقيقة للذكاء الاصطناعي (نظم التحكم والنقل الذكية، الاتصال المعلوماتي، النظم الخبيرة) مع أبعاد محددة لكفاءة سلسلة التوريد (التكامل، العمليات، الشراء، التوزيع)، مما يملك قيمة تطبيقية وعلمية عالية للقطاع الصناعي</w:t>
      </w:r>
      <w:r w:rsidRPr="00702D92">
        <w:rPr>
          <w:rFonts w:ascii="Traditional Arabic" w:hAnsi="Traditional Arabic" w:cs="Traditional Arabic"/>
          <w:sz w:val="28"/>
          <w:szCs w:val="28"/>
        </w:rPr>
        <w:t>.</w:t>
      </w:r>
    </w:p>
    <w:p w14:paraId="755F182D" w14:textId="49493950" w:rsidR="00702D92" w:rsidRPr="00702D92" w:rsidRDefault="00702D92" w:rsidP="00702D92">
      <w:pPr>
        <w:bidi/>
        <w:spacing w:line="360" w:lineRule="auto"/>
        <w:ind w:left="720"/>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جوانب التميز والإضافة العلمية</w:t>
      </w:r>
      <w:r>
        <w:rPr>
          <w:rFonts w:ascii="Traditional Arabic" w:hAnsi="Traditional Arabic" w:cs="Traditional Arabic" w:hint="cs"/>
          <w:sz w:val="28"/>
          <w:szCs w:val="28"/>
          <w:rtl/>
        </w:rPr>
        <w:t>:</w:t>
      </w:r>
    </w:p>
    <w:p w14:paraId="5C2F7DBE" w14:textId="77777777" w:rsidR="00702D92" w:rsidRPr="00702D92" w:rsidRDefault="00702D92" w:rsidP="00702D92">
      <w:pPr>
        <w:pStyle w:val="a3"/>
        <w:numPr>
          <w:ilvl w:val="0"/>
          <w:numId w:val="100"/>
        </w:numPr>
        <w:bidi/>
        <w:spacing w:line="360" w:lineRule="auto"/>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التطبيق العملي على شركة سعودية رائدة عالمياً وهي الشركة السعودية للصناعات الأساسية ("سابك") لسد الفجوة البحثية في البيئة الصناعية العربية والخليجية حول تقنيات الذكاء الاصطناعي المتقدمة</w:t>
      </w:r>
      <w:r w:rsidRPr="00702D92">
        <w:rPr>
          <w:rFonts w:ascii="Traditional Arabic" w:hAnsi="Traditional Arabic" w:cs="Traditional Arabic"/>
          <w:sz w:val="28"/>
          <w:szCs w:val="28"/>
        </w:rPr>
        <w:t>.</w:t>
      </w:r>
    </w:p>
    <w:p w14:paraId="24F7C48E" w14:textId="77777777" w:rsidR="00702D92" w:rsidRPr="00702D92" w:rsidRDefault="00702D92" w:rsidP="00702D92">
      <w:pPr>
        <w:pStyle w:val="a3"/>
        <w:numPr>
          <w:ilvl w:val="0"/>
          <w:numId w:val="100"/>
        </w:numPr>
        <w:bidi/>
        <w:spacing w:line="360" w:lineRule="auto"/>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دمج ثلاثة أبعاد حديثة للذكاء الاصطناعي معاً لربط كل بعد تقني بالبعد التشغيلي (التحكم الذكي، الاتصال، النظم الخبيرة) وربط هذه التقنيات بأربعة أبعاد أساسية وحيوية لكفاءة سلاسل التوريد (التكامل، العمليات، الشراء، التوزيع) التي تمثل الحلقات الأربعة الاساسية</w:t>
      </w:r>
    </w:p>
    <w:p w14:paraId="503C4FF4" w14:textId="3F23EEF0" w:rsidR="00702D92" w:rsidRDefault="00702D92" w:rsidP="00702D92">
      <w:pPr>
        <w:pStyle w:val="a3"/>
        <w:numPr>
          <w:ilvl w:val="0"/>
          <w:numId w:val="100"/>
        </w:numPr>
        <w:bidi/>
        <w:spacing w:line="360" w:lineRule="auto"/>
        <w:jc w:val="both"/>
        <w:rPr>
          <w:rFonts w:ascii="Traditional Arabic" w:hAnsi="Traditional Arabic" w:cs="Traditional Arabic"/>
          <w:sz w:val="28"/>
          <w:szCs w:val="28"/>
        </w:rPr>
      </w:pPr>
      <w:r w:rsidRPr="00702D92">
        <w:rPr>
          <w:rFonts w:ascii="Traditional Arabic" w:hAnsi="Traditional Arabic" w:cs="Traditional Arabic"/>
          <w:sz w:val="28"/>
          <w:szCs w:val="28"/>
          <w:rtl/>
        </w:rPr>
        <w:t>تقديم إطار تحليلي يعكس الدور المعاصر للتقنيات الذكية في مواجهة اضطرابات سلاسل التوريد العالمية للخروج بتوصيات عملية وقابلة للتطبيق لمديري العمليات وسلاسل التوريد في الشركات الكبرى</w:t>
      </w:r>
      <w:r w:rsidR="00202A94">
        <w:rPr>
          <w:rFonts w:ascii="Traditional Arabic" w:hAnsi="Traditional Arabic" w:cs="Traditional Arabic" w:hint="cs"/>
          <w:sz w:val="28"/>
          <w:szCs w:val="28"/>
          <w:rtl/>
        </w:rPr>
        <w:t>.</w:t>
      </w:r>
    </w:p>
    <w:p w14:paraId="57208D98" w14:textId="77777777" w:rsidR="00202A94" w:rsidRPr="00202A94" w:rsidRDefault="00202A94" w:rsidP="00202A94">
      <w:pPr>
        <w:pStyle w:val="a3"/>
        <w:numPr>
          <w:ilvl w:val="0"/>
          <w:numId w:val="100"/>
        </w:numPr>
        <w:bidi/>
        <w:rPr>
          <w:rFonts w:ascii="Traditional Arabic" w:hAnsi="Traditional Arabic" w:cs="Traditional Arabic"/>
          <w:sz w:val="28"/>
          <w:szCs w:val="28"/>
          <w:rtl/>
        </w:rPr>
      </w:pPr>
      <w:r w:rsidRPr="00202A94">
        <w:rPr>
          <w:rFonts w:ascii="Traditional Arabic" w:hAnsi="Traditional Arabic" w:cs="Traditional Arabic"/>
          <w:sz w:val="28"/>
          <w:szCs w:val="28"/>
          <w:rtl/>
        </w:rPr>
        <w:t>مواكبة رؤية 2030 حيث تدعم الدراسة التوجه الوطني نحو أتمتة الصناعة وتبني تقنيات الثورة الصناعية الرابعة.</w:t>
      </w:r>
    </w:p>
    <w:p w14:paraId="3C123F79" w14:textId="77777777" w:rsidR="003C172E" w:rsidRPr="00D336E7" w:rsidRDefault="003C172E" w:rsidP="00202A94">
      <w:pPr>
        <w:bidi/>
        <w:spacing w:line="360" w:lineRule="auto"/>
        <w:jc w:val="both"/>
        <w:rPr>
          <w:rFonts w:ascii="Traditional Arabic" w:hAnsi="Traditional Arabic" w:cs="Traditional Arabic"/>
          <w:b/>
          <w:bCs/>
          <w:sz w:val="28"/>
          <w:szCs w:val="28"/>
        </w:rPr>
      </w:pPr>
    </w:p>
    <w:p w14:paraId="781CF121" w14:textId="05AF95CB" w:rsidR="0050477E" w:rsidRPr="00584781" w:rsidRDefault="003C172E" w:rsidP="00546F1A">
      <w:pPr>
        <w:bidi/>
        <w:spacing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sz w:val="28"/>
          <w:szCs w:val="28"/>
          <w:rtl/>
        </w:rPr>
        <w:lastRenderedPageBreak/>
        <w:t xml:space="preserve"> </w:t>
      </w:r>
      <w:r w:rsidR="00CA30C3" w:rsidRPr="00584781">
        <w:rPr>
          <w:rFonts w:ascii="Traditional Arabic" w:hAnsi="Traditional Arabic" w:cs="Traditional Arabic" w:hint="cs"/>
          <w:b/>
          <w:bCs/>
          <w:sz w:val="32"/>
          <w:szCs w:val="32"/>
          <w:rtl/>
        </w:rPr>
        <w:t>3.2</w:t>
      </w:r>
      <w:r w:rsidR="006D12D7" w:rsidRPr="00584781">
        <w:rPr>
          <w:rFonts w:ascii="Traditional Arabic" w:hAnsi="Traditional Arabic" w:cs="Traditional Arabic" w:hint="cs"/>
          <w:b/>
          <w:bCs/>
          <w:sz w:val="32"/>
          <w:szCs w:val="32"/>
          <w:rtl/>
        </w:rPr>
        <w:t>.4</w:t>
      </w:r>
      <w:r w:rsidR="0050477E" w:rsidRPr="00584781">
        <w:rPr>
          <w:rFonts w:ascii="Traditional Arabic" w:hAnsi="Traditional Arabic" w:cs="Traditional Arabic" w:hint="cs"/>
          <w:b/>
          <w:bCs/>
          <w:sz w:val="32"/>
          <w:szCs w:val="32"/>
          <w:rtl/>
        </w:rPr>
        <w:t xml:space="preserve"> أوجه الاستفادة من الدراسات السابقة</w:t>
      </w:r>
    </w:p>
    <w:p w14:paraId="095B64F8" w14:textId="77777777" w:rsidR="0050477E" w:rsidRPr="00584781" w:rsidRDefault="0050477E"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سوف يتم الاستفادة من الدراسات السابقة في عدة امور من أهمها</w:t>
      </w:r>
    </w:p>
    <w:p w14:paraId="182027B4" w14:textId="77777777" w:rsidR="00874270" w:rsidRPr="00874270" w:rsidRDefault="00874270" w:rsidP="00874270">
      <w:pPr>
        <w:pStyle w:val="a3"/>
        <w:numPr>
          <w:ilvl w:val="0"/>
          <w:numId w:val="34"/>
        </w:numPr>
        <w:bidi/>
        <w:rPr>
          <w:rFonts w:ascii="Traditional Arabic" w:eastAsia="Times New Roman" w:hAnsi="Traditional Arabic" w:cs="Traditional Arabic"/>
          <w:sz w:val="28"/>
          <w:szCs w:val="28"/>
          <w:rtl/>
        </w:rPr>
      </w:pPr>
      <w:r w:rsidRPr="00874270">
        <w:rPr>
          <w:rFonts w:ascii="Traditional Arabic" w:eastAsia="Times New Roman" w:hAnsi="Traditional Arabic" w:cs="Traditional Arabic"/>
          <w:sz w:val="28"/>
          <w:szCs w:val="28"/>
          <w:rtl/>
        </w:rPr>
        <w:t>الدراسة الحالية تبنت مدخلاً شاملاً ومتكاملاً عبر قياس كفاءة سلسلة التوريد من خلال أربعة أبعاد مجتمعة ومترابطة وهي: (التكامل، العمليات، الشراء، والتوزيع)، لتقديم رؤية هيكلية دقيقة للمنظومة اللوجستية.</w:t>
      </w:r>
    </w:p>
    <w:p w14:paraId="3EC43A89" w14:textId="66273B8F"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تتقاطع الدراسة الحالية مع دراسات كل من (أبو الليل، 2026)، (هوادف واوزال، 2025)، و(هاني، 2025) في تأصيل دور النظم الخبيرة والتحكم الذكي، إلا أن الدراسة الحالية تتميز بدمج "الاتصال المعلوماتي" كعنصر ربط أساسي داخل بيئة تصنيعية بتروكيماوية معقدة</w:t>
      </w:r>
      <w:r w:rsidRPr="006B43C4">
        <w:rPr>
          <w:rFonts w:ascii="Traditional Arabic" w:eastAsia="Times New Roman" w:hAnsi="Traditional Arabic" w:cs="Traditional Arabic"/>
          <w:sz w:val="28"/>
          <w:szCs w:val="28"/>
        </w:rPr>
        <w:t>.</w:t>
      </w:r>
    </w:p>
    <w:p w14:paraId="09067855" w14:textId="38596F95"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تستفيد الدراسة من الأطر النظرية لـ</w:t>
      </w:r>
      <w:r w:rsidRPr="006B43C4">
        <w:rPr>
          <w:rFonts w:ascii="Traditional Arabic" w:eastAsia="Times New Roman" w:hAnsi="Traditional Arabic" w:cs="Traditional Arabic"/>
          <w:sz w:val="28"/>
          <w:szCs w:val="28"/>
        </w:rPr>
        <w:t xml:space="preserve"> (Katrina Beta, 2025) </w:t>
      </w:r>
      <w:r w:rsidRPr="006B43C4">
        <w:rPr>
          <w:rFonts w:ascii="Traditional Arabic" w:eastAsia="Times New Roman" w:hAnsi="Traditional Arabic" w:cs="Traditional Arabic"/>
          <w:sz w:val="28"/>
          <w:szCs w:val="28"/>
          <w:rtl/>
        </w:rPr>
        <w:t>و</w:t>
      </w:r>
      <w:r w:rsidRPr="006B43C4">
        <w:rPr>
          <w:rFonts w:ascii="Traditional Arabic" w:eastAsia="Times New Roman" w:hAnsi="Traditional Arabic" w:cs="Traditional Arabic"/>
          <w:sz w:val="28"/>
          <w:szCs w:val="28"/>
        </w:rPr>
        <w:t xml:space="preserve">(Jenni et al., 2024) </w:t>
      </w:r>
      <w:r w:rsidRPr="006B43C4">
        <w:rPr>
          <w:rFonts w:ascii="Traditional Arabic" w:eastAsia="Times New Roman" w:hAnsi="Traditional Arabic" w:cs="Traditional Arabic"/>
          <w:sz w:val="28"/>
          <w:szCs w:val="28"/>
          <w:rtl/>
        </w:rPr>
        <w:t>في فهم كيفية بناء شبكات اتصال معلوماتي مرنة</w:t>
      </w:r>
      <w:r w:rsidRPr="006B43C4">
        <w:rPr>
          <w:rFonts w:ascii="Traditional Arabic" w:eastAsia="Times New Roman" w:hAnsi="Traditional Arabic" w:cs="Traditional Arabic"/>
          <w:sz w:val="28"/>
          <w:szCs w:val="28"/>
        </w:rPr>
        <w:t xml:space="preserve"> (Information Communication)</w:t>
      </w:r>
      <w:r w:rsidRPr="006B43C4">
        <w:rPr>
          <w:rFonts w:ascii="Traditional Arabic" w:eastAsia="Times New Roman" w:hAnsi="Traditional Arabic" w:cs="Traditional Arabic"/>
          <w:sz w:val="28"/>
          <w:szCs w:val="28"/>
          <w:rtl/>
        </w:rPr>
        <w:t>، وتوظيفها لتجاوز تحديات تدفق البيانات بين أطراف سلسلة التوريد</w:t>
      </w:r>
      <w:r w:rsidRPr="006B43C4">
        <w:rPr>
          <w:rFonts w:ascii="Traditional Arabic" w:eastAsia="Times New Roman" w:hAnsi="Traditional Arabic" w:cs="Traditional Arabic"/>
          <w:sz w:val="28"/>
          <w:szCs w:val="28"/>
        </w:rPr>
        <w:t>.</w:t>
      </w:r>
    </w:p>
    <w:p w14:paraId="58431132" w14:textId="3E325543"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تلتقي الدراسة الحالية مع أطروحات (صالح، 2025) و(الشهري، 2024) في تركيزهما على بُعدي الشراء والتوزيع الذكي. وتستفيد الدراسة الحالية من نتائجهم في تحديد كيف تسهم "النظم الخبيرة" في التنبؤ بالطلب بدقة، مما يقلل من تكاليف المخزون الراكد في "سابك</w:t>
      </w:r>
      <w:r w:rsidRPr="006B43C4">
        <w:rPr>
          <w:rFonts w:ascii="Traditional Arabic" w:eastAsia="Times New Roman" w:hAnsi="Traditional Arabic" w:cs="Traditional Arabic"/>
          <w:sz w:val="28"/>
          <w:szCs w:val="28"/>
        </w:rPr>
        <w:t>".</w:t>
      </w:r>
    </w:p>
    <w:p w14:paraId="1FF78D79" w14:textId="02DF2975"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بالاستناد إلى دراستي (السردي، 2024) و(الطبال، 2024)، توظف الدراسة الحالية بُعد "نظم التحكم والنقل الذكية" لتحقيق التكامل العملياتي</w:t>
      </w:r>
      <w:r w:rsidRPr="006B43C4">
        <w:rPr>
          <w:rFonts w:ascii="Traditional Arabic" w:eastAsia="Times New Roman" w:hAnsi="Traditional Arabic" w:cs="Traditional Arabic"/>
          <w:sz w:val="28"/>
          <w:szCs w:val="28"/>
        </w:rPr>
        <w:t xml:space="preserve"> (Operational Integration)</w:t>
      </w:r>
      <w:r w:rsidRPr="006B43C4">
        <w:rPr>
          <w:rFonts w:ascii="Traditional Arabic" w:eastAsia="Times New Roman" w:hAnsi="Traditional Arabic" w:cs="Traditional Arabic"/>
          <w:sz w:val="28"/>
          <w:szCs w:val="28"/>
          <w:rtl/>
        </w:rPr>
        <w:t>، مستفيدة من النماذج الكمية التي أثبتت أثر الأتمتة في تقليص الهدر الزمني داخل خطوط الإمداد</w:t>
      </w:r>
      <w:r w:rsidRPr="006B43C4">
        <w:rPr>
          <w:rFonts w:ascii="Traditional Arabic" w:eastAsia="Times New Roman" w:hAnsi="Traditional Arabic" w:cs="Traditional Arabic"/>
          <w:sz w:val="28"/>
          <w:szCs w:val="28"/>
        </w:rPr>
        <w:t>.</w:t>
      </w:r>
    </w:p>
    <w:p w14:paraId="76FB1A6B" w14:textId="58F6C744"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على الرغم من ريادة دراسة (الشهري، 2024) في البيئة السعودية، ودراسة (الدرادكة، 2024) و(العزام، 2020) في السياق الإقليمي، إلا أن الدراسة الحالية تفرد مساحة تخصصية لقطاع الصناعات الأساسية الثقيلة. وتستفيد الدراسة من هذه الأدبيات في صياغة مؤشرات قياس كفاءة السلسلة بما يتوافق مع بيئة الأعمال المحلية ومستهدفات رؤية المملكة 2030</w:t>
      </w:r>
      <w:r w:rsidRPr="006B43C4">
        <w:rPr>
          <w:rFonts w:ascii="Traditional Arabic" w:eastAsia="Times New Roman" w:hAnsi="Traditional Arabic" w:cs="Traditional Arabic"/>
          <w:sz w:val="28"/>
          <w:szCs w:val="28"/>
        </w:rPr>
        <w:t>.</w:t>
      </w:r>
    </w:p>
    <w:p w14:paraId="1A31754E" w14:textId="53E8FA85"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lastRenderedPageBreak/>
        <w:t>تتقاطع الدراسة مع (سرحان وبو لحديد، 2024) و</w:t>
      </w:r>
      <w:r w:rsidRPr="006B43C4">
        <w:rPr>
          <w:rFonts w:ascii="Traditional Arabic" w:eastAsia="Times New Roman" w:hAnsi="Traditional Arabic" w:cs="Traditional Arabic"/>
          <w:sz w:val="28"/>
          <w:szCs w:val="28"/>
        </w:rPr>
        <w:t xml:space="preserve">(Shyla Awasthi, 2024) </w:t>
      </w:r>
      <w:r w:rsidRPr="006B43C4">
        <w:rPr>
          <w:rFonts w:ascii="Traditional Arabic" w:eastAsia="Times New Roman" w:hAnsi="Traditional Arabic" w:cs="Traditional Arabic"/>
          <w:sz w:val="28"/>
          <w:szCs w:val="28"/>
          <w:rtl/>
        </w:rPr>
        <w:t>في معالجة لوجستيات النقل الذكي. وتكمن الاستفادة هنا في تكييف خوارزميات النقل الذكي لتلائم طبيعة نقل المواد الكيميائية والبوليمرات في شركة "سابك"، والتي تتطلب معايير سلامة وكفاءة عالية الحساسية</w:t>
      </w:r>
      <w:r w:rsidRPr="006B43C4">
        <w:rPr>
          <w:rFonts w:ascii="Traditional Arabic" w:eastAsia="Times New Roman" w:hAnsi="Traditional Arabic" w:cs="Traditional Arabic"/>
          <w:sz w:val="28"/>
          <w:szCs w:val="28"/>
        </w:rPr>
        <w:t>.</w:t>
      </w:r>
    </w:p>
    <w:p w14:paraId="766E03AE" w14:textId="525ADB73"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ساعدت مراجعة دراسات (العزام، 2020) و</w:t>
      </w:r>
      <w:r w:rsidRPr="006B43C4">
        <w:rPr>
          <w:rFonts w:ascii="Traditional Arabic" w:eastAsia="Times New Roman" w:hAnsi="Traditional Arabic" w:cs="Traditional Arabic"/>
          <w:sz w:val="28"/>
          <w:szCs w:val="28"/>
        </w:rPr>
        <w:t xml:space="preserve">(Jenni et al., 2024) </w:t>
      </w:r>
      <w:r w:rsidRPr="006B43C4">
        <w:rPr>
          <w:rFonts w:ascii="Traditional Arabic" w:eastAsia="Times New Roman" w:hAnsi="Traditional Arabic" w:cs="Traditional Arabic"/>
          <w:sz w:val="28"/>
          <w:szCs w:val="28"/>
          <w:rtl/>
        </w:rPr>
        <w:t>في بناء وتطوير استبانة الدراسة الحالية وبطاقات المقابلة، من خلال الاعتماد على مقاييس علمية صادقة وثابتة</w:t>
      </w:r>
      <w:r w:rsidRPr="006B43C4">
        <w:rPr>
          <w:rFonts w:ascii="Traditional Arabic" w:eastAsia="Times New Roman" w:hAnsi="Traditional Arabic" w:cs="Traditional Arabic"/>
          <w:sz w:val="28"/>
          <w:szCs w:val="28"/>
        </w:rPr>
        <w:t xml:space="preserve"> (Valid and Reliable) </w:t>
      </w:r>
      <w:r w:rsidRPr="006B43C4">
        <w:rPr>
          <w:rFonts w:ascii="Traditional Arabic" w:eastAsia="Times New Roman" w:hAnsi="Traditional Arabic" w:cs="Traditional Arabic"/>
          <w:sz w:val="28"/>
          <w:szCs w:val="28"/>
          <w:rtl/>
        </w:rPr>
        <w:t>تم اختبارها عالمياً وإقليمياً لقياس أبعاد الذكاء الاصطناعي الأربعة وكفاءة سلسلة التوريد</w:t>
      </w:r>
      <w:r w:rsidRPr="006B43C4">
        <w:rPr>
          <w:rFonts w:ascii="Traditional Arabic" w:eastAsia="Times New Roman" w:hAnsi="Traditional Arabic" w:cs="Traditional Arabic"/>
          <w:sz w:val="28"/>
          <w:szCs w:val="28"/>
        </w:rPr>
        <w:t>.</w:t>
      </w:r>
    </w:p>
    <w:p w14:paraId="11AF2115" w14:textId="77777777" w:rsidR="006D12D7" w:rsidRPr="00584781" w:rsidRDefault="006D12D7" w:rsidP="00546F1A">
      <w:pPr>
        <w:bidi/>
        <w:spacing w:after="0" w:line="360" w:lineRule="auto"/>
        <w:rPr>
          <w:rFonts w:ascii="Traditional Arabic" w:hAnsi="Traditional Arabic" w:cs="Traditional Arabic"/>
          <w:sz w:val="28"/>
          <w:szCs w:val="28"/>
          <w:rtl/>
        </w:rPr>
      </w:pPr>
    </w:p>
    <w:p w14:paraId="6D28EFF7" w14:textId="759BBC6B" w:rsidR="006D12D7" w:rsidRPr="00584781" w:rsidRDefault="00CA30C3" w:rsidP="00546F1A">
      <w:pPr>
        <w:pStyle w:val="1"/>
        <w:bidi/>
        <w:spacing w:before="0" w:line="360" w:lineRule="auto"/>
        <w:jc w:val="both"/>
        <w:rPr>
          <w:rFonts w:ascii="Traditional Arabic" w:eastAsiaTheme="minorHAnsi" w:hAnsi="Traditional Arabic" w:cs="Traditional Arabic"/>
          <w:b/>
          <w:bCs/>
          <w:color w:val="auto"/>
        </w:rPr>
      </w:pPr>
      <w:r w:rsidRPr="00584781">
        <w:rPr>
          <w:rFonts w:ascii="Traditional Arabic" w:eastAsiaTheme="minorHAnsi" w:hAnsi="Traditional Arabic" w:cs="Traditional Arabic" w:hint="cs"/>
          <w:b/>
          <w:bCs/>
          <w:color w:val="auto"/>
          <w:rtl/>
        </w:rPr>
        <w:t>3.2</w:t>
      </w:r>
      <w:r w:rsidR="006D12D7" w:rsidRPr="00584781">
        <w:rPr>
          <w:rFonts w:ascii="Traditional Arabic" w:eastAsiaTheme="minorHAnsi" w:hAnsi="Traditional Arabic" w:cs="Traditional Arabic" w:hint="cs"/>
          <w:b/>
          <w:bCs/>
          <w:color w:val="auto"/>
          <w:rtl/>
        </w:rPr>
        <w:t>.5 الفجوة البحثية:</w:t>
      </w:r>
    </w:p>
    <w:p w14:paraId="1CA68201" w14:textId="31E7BEA8" w:rsidR="006B43C4" w:rsidRPr="00302434" w:rsidRDefault="006D12D7" w:rsidP="005B5BAE">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تتمثل الفجوة البحثية في هذه الدراسة في نقص الأدلة الدقيقة للربط بين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كل من متغيرات الدراسة المستقل </w:t>
      </w:r>
      <w:r w:rsidR="006B43C4">
        <w:rPr>
          <w:rFonts w:ascii="Traditional Arabic" w:hAnsi="Traditional Arabic" w:cs="Traditional Arabic" w:hint="cs"/>
          <w:sz w:val="28"/>
          <w:szCs w:val="28"/>
          <w:rtl/>
        </w:rPr>
        <w:t>والتابع</w:t>
      </w:r>
      <w:r w:rsidRPr="00584781">
        <w:rPr>
          <w:rFonts w:ascii="Traditional Arabic" w:hAnsi="Traditional Arabic" w:cs="Traditional Arabic" w:hint="cs"/>
          <w:sz w:val="28"/>
          <w:szCs w:val="28"/>
          <w:rtl/>
        </w:rPr>
        <w:t xml:space="preserve"> حول دور الذكاء </w:t>
      </w:r>
      <w:r w:rsidR="00067C01" w:rsidRPr="00584781">
        <w:rPr>
          <w:rFonts w:ascii="Traditional Arabic" w:hAnsi="Traditional Arabic" w:cs="Traditional Arabic" w:hint="cs"/>
          <w:sz w:val="28"/>
          <w:szCs w:val="28"/>
          <w:rtl/>
        </w:rPr>
        <w:t>الإصطناعي</w:t>
      </w:r>
      <w:r w:rsidR="00AB7688" w:rsidRPr="00584781">
        <w:rPr>
          <w:rFonts w:ascii="Traditional Arabic" w:hAnsi="Traditional Arabic" w:cs="Traditional Arabic" w:hint="cs"/>
          <w:sz w:val="28"/>
          <w:szCs w:val="28"/>
          <w:rtl/>
        </w:rPr>
        <w:t xml:space="preserve"> في تحسين كفاءة سلسلة الــتــوريد </w:t>
      </w:r>
      <w:r w:rsidR="006B43C4">
        <w:rPr>
          <w:rFonts w:ascii="Traditional Arabic" w:hAnsi="Traditional Arabic" w:cs="Traditional Arabic" w:hint="cs"/>
          <w:sz w:val="28"/>
          <w:szCs w:val="28"/>
          <w:rtl/>
        </w:rPr>
        <w:t>بشركة سابك</w:t>
      </w:r>
      <w:r w:rsidRPr="00584781">
        <w:rPr>
          <w:rFonts w:ascii="Traditional Arabic" w:hAnsi="Traditional Arabic" w:cs="Traditional Arabic" w:hint="cs"/>
          <w:sz w:val="28"/>
          <w:szCs w:val="28"/>
          <w:rtl/>
        </w:rPr>
        <w:t xml:space="preserve"> في السياق المحلي للمملكة العربية السعودية. على الرغم من وجود دراسات </w:t>
      </w:r>
      <w:r w:rsidR="006B43C4" w:rsidRPr="00302434">
        <w:rPr>
          <w:rFonts w:ascii="Traditional Arabic" w:hAnsi="Traditional Arabic" w:cs="Traditional Arabic"/>
          <w:sz w:val="28"/>
          <w:szCs w:val="28"/>
        </w:rPr>
        <w:t xml:space="preserve">  </w:t>
      </w:r>
      <w:r w:rsidR="006B43C4">
        <w:rPr>
          <w:rFonts w:ascii="Traditional Arabic" w:hAnsi="Traditional Arabic" w:cs="Traditional Arabic" w:hint="cs"/>
          <w:sz w:val="28"/>
          <w:szCs w:val="28"/>
          <w:rtl/>
        </w:rPr>
        <w:t>مثل</w:t>
      </w:r>
      <w:r w:rsidR="006B43C4" w:rsidRPr="00302434">
        <w:rPr>
          <w:rFonts w:ascii="Traditional Arabic" w:hAnsi="Traditional Arabic" w:cs="Traditional Arabic"/>
          <w:sz w:val="28"/>
          <w:szCs w:val="28"/>
          <w:rtl/>
        </w:rPr>
        <w:t xml:space="preserve"> (الهاشمي، 2026؛ موسى، 2026؛ الكبيسي، 2025)</w:t>
      </w:r>
      <w:r w:rsidR="006B43C4" w:rsidRPr="00302434">
        <w:rPr>
          <w:rFonts w:ascii="Traditional Arabic" w:hAnsi="Traditional Arabic" w:cs="Traditional Arabic"/>
          <w:sz w:val="28"/>
          <w:szCs w:val="28"/>
        </w:rPr>
        <w:t xml:space="preserve"> </w:t>
      </w:r>
      <w:r w:rsidR="006B43C4" w:rsidRPr="00302434">
        <w:rPr>
          <w:rFonts w:ascii="Traditional Arabic" w:hAnsi="Traditional Arabic" w:cs="Traditional Arabic"/>
          <w:sz w:val="28"/>
          <w:szCs w:val="28"/>
          <w:rtl/>
        </w:rPr>
        <w:t>تناولت تقنيات الذكاء الاصطناعي بإطارات عامة أو استراتيجيات وطنية وقطاعية مختلفة، دون التطبيق التحليلي المباشر على أبعاد سلاسل التوريد البتروكيماوية الكبرى</w:t>
      </w:r>
      <w:r w:rsidR="006B43C4" w:rsidRPr="006B43C4">
        <w:rPr>
          <w:rFonts w:ascii="Traditional Arabic" w:hAnsi="Traditional Arabic" w:cs="Traditional Arabic" w:hint="cs"/>
          <w:sz w:val="28"/>
          <w:szCs w:val="28"/>
          <w:rtl/>
        </w:rPr>
        <w:t xml:space="preserve">  وأيضا دراسات  </w:t>
      </w:r>
      <w:r w:rsidR="006B43C4" w:rsidRPr="00302434">
        <w:rPr>
          <w:rFonts w:ascii="Traditional Arabic" w:hAnsi="Traditional Arabic" w:cs="Traditional Arabic"/>
          <w:sz w:val="28"/>
          <w:szCs w:val="28"/>
          <w:rtl/>
        </w:rPr>
        <w:t>مثل (خلف الله بن يوسف، 2024)، و(الحربي وآخرون، 2023)، و(العكور، 2022)، و</w:t>
      </w:r>
      <w:r w:rsidR="006B43C4" w:rsidRPr="00302434">
        <w:rPr>
          <w:rFonts w:ascii="Traditional Arabic" w:hAnsi="Traditional Arabic" w:cs="Traditional Arabic"/>
          <w:sz w:val="28"/>
          <w:szCs w:val="28"/>
        </w:rPr>
        <w:t>(Rafi et al., 2022)</w:t>
      </w:r>
      <w:r w:rsidR="006B43C4" w:rsidRPr="00302434">
        <w:rPr>
          <w:rFonts w:ascii="Traditional Arabic" w:hAnsi="Traditional Arabic" w:cs="Traditional Arabic"/>
          <w:sz w:val="28"/>
          <w:szCs w:val="28"/>
          <w:rtl/>
        </w:rPr>
        <w:t>، و</w:t>
      </w:r>
      <w:r w:rsidR="006B43C4" w:rsidRPr="00302434">
        <w:rPr>
          <w:rFonts w:ascii="Traditional Arabic" w:hAnsi="Traditional Arabic" w:cs="Traditional Arabic"/>
          <w:sz w:val="28"/>
          <w:szCs w:val="28"/>
        </w:rPr>
        <w:t>(Al-Ghamdi et al., 2022)</w:t>
      </w:r>
      <w:r w:rsidR="006B43C4" w:rsidRPr="00302434">
        <w:rPr>
          <w:rFonts w:ascii="Traditional Arabic" w:hAnsi="Traditional Arabic" w:cs="Traditional Arabic"/>
          <w:sz w:val="28"/>
          <w:szCs w:val="28"/>
          <w:rtl/>
        </w:rPr>
        <w:t>، ركزت على العموميات الإدارية أو أثر التحول الرقمي بمعزل عن التفاعل الثلاثي لنظم التحكم والنقل، والاتصال المعلوماتي، والنظم الخبيرة في بيئة تشغيلية متكاملة كشركة سابك</w:t>
      </w:r>
      <w:r w:rsidR="006B43C4" w:rsidRPr="00302434">
        <w:rPr>
          <w:rFonts w:ascii="Traditional Arabic" w:hAnsi="Traditional Arabic" w:cs="Traditional Arabic"/>
          <w:sz w:val="28"/>
          <w:szCs w:val="28"/>
        </w:rPr>
        <w:t>.</w:t>
      </w:r>
    </w:p>
    <w:p w14:paraId="3AD632EF" w14:textId="77777777" w:rsidR="006B43C4" w:rsidRPr="006B43C4" w:rsidRDefault="006B43C4" w:rsidP="005B5BAE">
      <w:pPr>
        <w:bidi/>
        <w:spacing w:line="360" w:lineRule="auto"/>
        <w:jc w:val="both"/>
        <w:rPr>
          <w:rFonts w:ascii="Traditional Arabic" w:hAnsi="Traditional Arabic" w:cs="Traditional Arabic"/>
          <w:sz w:val="28"/>
          <w:szCs w:val="28"/>
          <w:rtl/>
        </w:rPr>
      </w:pPr>
      <w:r w:rsidRPr="006B43C4">
        <w:rPr>
          <w:rFonts w:ascii="Traditional Arabic" w:hAnsi="Traditional Arabic" w:cs="Traditional Arabic"/>
          <w:sz w:val="28"/>
          <w:szCs w:val="28"/>
          <w:rtl/>
        </w:rPr>
        <w:t xml:space="preserve">على الرغم من إسهام الدراسات السابقة، مثل دراسة زهير (2022) ودراسة </w:t>
      </w:r>
      <w:r w:rsidRPr="006B43C4">
        <w:rPr>
          <w:rFonts w:ascii="Traditional Arabic" w:hAnsi="Traditional Arabic" w:cs="Traditional Arabic"/>
          <w:sz w:val="28"/>
          <w:szCs w:val="28"/>
        </w:rPr>
        <w:t>Zhang &amp; Liu</w:t>
      </w:r>
      <w:r w:rsidRPr="006B43C4">
        <w:rPr>
          <w:rFonts w:ascii="Traditional Arabic" w:hAnsi="Traditional Arabic" w:cs="Traditional Arabic"/>
          <w:sz w:val="28"/>
          <w:szCs w:val="28"/>
          <w:rtl/>
        </w:rPr>
        <w:t xml:space="preserve"> (2023)، في تسليط الضوء على بعض جوانب الذكاء الاصطناعي، ودراسات أخرى مثل السعيد (2020) وفارس الطعان (2020) في تناول قطاعات من سلاسل التوريد، إلا أن هناك قصوراً ملحوظاً في الأدبيات الحديثة حول معالجة التكامل بين الأبعاد الثلاثة للذكاء الاصطناعي (نظم التحكم والنقل الذكية، الاتصال المعلوماتي، النظم الخبيرة) وأبعاد سلسلة التوريد الأربعة (التكامل، العمليات، الشراء، التوزيع) بشكل تطبيقي متكامل داخل قطاع الصناعات البتروكيماوية الثقيلة. وتأتي الدراسة الحالية لردم هذه الفجوة من خلال التطبيق التجريبي على الشركة السعودية للصناعات الأساسية (سابك)، مما يمنحها قيمة مضافة وأصالة علمية تتفرد بها عن الدراسات السابقة التي غفل أغلبها عن هذا المزج الشامل في البيئة الصناعية السعودية</w:t>
      </w:r>
    </w:p>
    <w:p w14:paraId="466CDB1B" w14:textId="100508F1" w:rsidR="006B43C4" w:rsidRPr="00302434" w:rsidRDefault="006B43C4" w:rsidP="005B5BAE">
      <w:p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lastRenderedPageBreak/>
        <w:t>من خلال الاستقراء التحليلي للأدبيات والدراسات السابقة العربية والأجنبية ذات الصلة بمتغيرات الدراسة—ومنها على سبيل المثال لا الحصر دراسات كل من: (أبو الليل، 2026)، و(هوادف واوزال، 2025)، و(هاني، 2025)، و</w:t>
      </w:r>
      <w:r w:rsidRPr="00302434">
        <w:rPr>
          <w:rFonts w:ascii="Traditional Arabic" w:hAnsi="Traditional Arabic" w:cs="Traditional Arabic"/>
          <w:sz w:val="28"/>
          <w:szCs w:val="28"/>
        </w:rPr>
        <w:t>(Beta, 2025)</w:t>
      </w:r>
      <w:r w:rsidRPr="00302434">
        <w:rPr>
          <w:rFonts w:ascii="Traditional Arabic" w:hAnsi="Traditional Arabic" w:cs="Traditional Arabic"/>
          <w:sz w:val="28"/>
          <w:szCs w:val="28"/>
          <w:rtl/>
        </w:rPr>
        <w:t>، و</w:t>
      </w:r>
      <w:r w:rsidRPr="00302434">
        <w:rPr>
          <w:rFonts w:ascii="Traditional Arabic" w:hAnsi="Traditional Arabic" w:cs="Traditional Arabic"/>
          <w:sz w:val="28"/>
          <w:szCs w:val="28"/>
        </w:rPr>
        <w:t>(Jenni et al., 2024)</w:t>
      </w:r>
      <w:r w:rsidRPr="00302434">
        <w:rPr>
          <w:rFonts w:ascii="Traditional Arabic" w:hAnsi="Traditional Arabic" w:cs="Traditional Arabic"/>
          <w:sz w:val="28"/>
          <w:szCs w:val="28"/>
          <w:rtl/>
        </w:rPr>
        <w:t>، و</w:t>
      </w:r>
      <w:r w:rsidRPr="00302434">
        <w:rPr>
          <w:rFonts w:ascii="Traditional Arabic" w:hAnsi="Traditional Arabic" w:cs="Traditional Arabic"/>
          <w:sz w:val="28"/>
          <w:szCs w:val="28"/>
        </w:rPr>
        <w:t>(Awasthi, 2024)</w:t>
      </w:r>
      <w:r w:rsidRPr="00302434">
        <w:rPr>
          <w:rFonts w:ascii="Traditional Arabic" w:hAnsi="Traditional Arabic" w:cs="Traditional Arabic"/>
          <w:sz w:val="28"/>
          <w:szCs w:val="28"/>
          <w:rtl/>
        </w:rPr>
        <w:t>، و(الشهري، 2024) لاحظ الباحث وجود اهتمام بحثي متنامي بالذكاء الاصطناعي ودوره في تطوير الأداء المؤسسي وسلاسل الإمداد. ومع ذلك، تبين وجود فجوة بحثية واضحة تمثلت في النواحي التالية</w:t>
      </w:r>
      <w:r w:rsidRPr="00302434">
        <w:rPr>
          <w:rFonts w:ascii="Traditional Arabic" w:hAnsi="Traditional Arabic" w:cs="Traditional Arabic"/>
          <w:sz w:val="28"/>
          <w:szCs w:val="28"/>
        </w:rPr>
        <w:t>:</w:t>
      </w:r>
    </w:p>
    <w:p w14:paraId="591E844E" w14:textId="77777777" w:rsidR="006B43C4" w:rsidRPr="00302434" w:rsidRDefault="006B43C4" w:rsidP="005B5BAE">
      <w:pPr>
        <w:numPr>
          <w:ilvl w:val="0"/>
          <w:numId w:val="150"/>
        </w:num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حيث المضمون والأبعاد</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 xml:space="preserve">اقتصرت معظم الجهود البحثية السابقة على تناول الذكاء الاصطناعي ككتلة صماء أو التركيز على تقنيات الأتمتة التقليدية، دون الربط المباشر والتكاملي بين أبعاده المتقدمة المتمثلة في </w:t>
      </w:r>
      <w:r w:rsidRPr="00302434">
        <w:rPr>
          <w:rFonts w:ascii="Traditional Arabic" w:hAnsi="Traditional Arabic" w:cs="Traditional Arabic"/>
          <w:sz w:val="28"/>
          <w:szCs w:val="28"/>
        </w:rPr>
        <w:t>(</w:t>
      </w:r>
      <w:r w:rsidRPr="00302434">
        <w:rPr>
          <w:rFonts w:ascii="Traditional Arabic" w:hAnsi="Traditional Arabic" w:cs="Traditional Arabic"/>
          <w:sz w:val="28"/>
          <w:szCs w:val="28"/>
          <w:rtl/>
        </w:rPr>
        <w:t>نظم التحكم والنقل الذكية، الاتصال المعلوماتي، والنظم الخبيرة</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 xml:space="preserve">وتأثيرها التفاعلي على مفاصل كفاءة سلسلة التوريد بأبعادها الهيكلية والتشغيلية المحددة في هذه الدراسة وهي </w:t>
      </w:r>
      <w:r w:rsidRPr="00302434">
        <w:rPr>
          <w:rFonts w:ascii="Traditional Arabic" w:hAnsi="Traditional Arabic" w:cs="Traditional Arabic"/>
          <w:sz w:val="28"/>
          <w:szCs w:val="28"/>
        </w:rPr>
        <w:t>(</w:t>
      </w:r>
      <w:r w:rsidRPr="00302434">
        <w:rPr>
          <w:rFonts w:ascii="Traditional Arabic" w:hAnsi="Traditional Arabic" w:cs="Traditional Arabic"/>
          <w:sz w:val="28"/>
          <w:szCs w:val="28"/>
          <w:rtl/>
        </w:rPr>
        <w:t>التكامل، العمليات، الشراء، والتوزيع</w:t>
      </w:r>
      <w:r w:rsidRPr="00302434">
        <w:rPr>
          <w:rFonts w:ascii="Traditional Arabic" w:hAnsi="Traditional Arabic" w:cs="Traditional Arabic"/>
          <w:sz w:val="28"/>
          <w:szCs w:val="28"/>
        </w:rPr>
        <w:t>).</w:t>
      </w:r>
    </w:p>
    <w:p w14:paraId="02C69AF4" w14:textId="53FA4A67" w:rsidR="006B43C4" w:rsidRPr="00302434" w:rsidRDefault="006B43C4" w:rsidP="005B5BAE">
      <w:pPr>
        <w:numPr>
          <w:ilvl w:val="0"/>
          <w:numId w:val="150"/>
        </w:num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حيث السياق التطبيقي والبيئة الجغرافية</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ندرة الدراسات</w:t>
      </w:r>
      <w:r>
        <w:rPr>
          <w:rFonts w:ascii="Traditional Arabic" w:hAnsi="Traditional Arabic" w:cs="Traditional Arabic" w:hint="cs"/>
          <w:sz w:val="28"/>
          <w:szCs w:val="28"/>
          <w:rtl/>
        </w:rPr>
        <w:t xml:space="preserve"> </w:t>
      </w:r>
      <w:r w:rsidRPr="00302434">
        <w:rPr>
          <w:rFonts w:ascii="Traditional Arabic" w:hAnsi="Traditional Arabic" w:cs="Traditional Arabic"/>
          <w:sz w:val="28"/>
          <w:szCs w:val="28"/>
          <w:rtl/>
        </w:rPr>
        <w:t>في حدود علم الباحث</w:t>
      </w:r>
      <w:r>
        <w:rPr>
          <w:rFonts w:ascii="Traditional Arabic" w:hAnsi="Traditional Arabic" w:cs="Traditional Arabic" w:hint="cs"/>
          <w:sz w:val="28"/>
          <w:szCs w:val="28"/>
          <w:rtl/>
        </w:rPr>
        <w:t xml:space="preserve"> </w:t>
      </w:r>
      <w:r w:rsidRPr="00302434">
        <w:rPr>
          <w:rFonts w:ascii="Traditional Arabic" w:hAnsi="Traditional Arabic" w:cs="Traditional Arabic"/>
          <w:sz w:val="28"/>
          <w:szCs w:val="28"/>
          <w:rtl/>
        </w:rPr>
        <w:t>التي طبقت هذا النموذج الإداري والتقني المتكامل على قطاع الصناعات الأساسية والبتروكيماوية في البيئة السعودية، وتحديداً في الشركة السعودية للصناعات الأساسية (سابك)، والتي تمثل عصب الصناعة وتحظى بسلاسل توريد ذات حساسية تشغيلية وتنافسية عالية تتطلب نمذجة دقيقة لكفاءتها في ظل التحول الرقمي الشامل</w:t>
      </w:r>
      <w:r w:rsidRPr="00302434">
        <w:rPr>
          <w:rFonts w:ascii="Traditional Arabic" w:hAnsi="Traditional Arabic" w:cs="Traditional Arabic"/>
          <w:sz w:val="28"/>
          <w:szCs w:val="28"/>
        </w:rPr>
        <w:t>.</w:t>
      </w:r>
    </w:p>
    <w:p w14:paraId="1833245C" w14:textId="77777777" w:rsidR="006B43C4" w:rsidRPr="00302434" w:rsidRDefault="006B43C4" w:rsidP="005B5BAE">
      <w:p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وبناءً على ما تقدم، تأتي الدراسة الحالية لتسد هذه الفجوة المعرفية والتطبيقية من خلال تقديم إطار تحليلي يربط بين أبعاد الذكاء الاصطناعي الثلاثة وأبعاد كفاءة سلسلة التوريد الأربعة في صرح صناعي رائد كشركة (سابك)، مما يمنح النتائج قيمة مضافة للمكتبة الأكاديمية ولصناع القرار في القطاع الصناعي</w:t>
      </w:r>
    </w:p>
    <w:p w14:paraId="4E8E44E7" w14:textId="7D06AD38" w:rsidR="004773D6" w:rsidRPr="006B43C4" w:rsidRDefault="004773D6" w:rsidP="006B43C4">
      <w:pPr>
        <w:bidi/>
        <w:spacing w:after="0" w:line="360" w:lineRule="auto"/>
        <w:ind w:firstLine="571"/>
        <w:jc w:val="both"/>
        <w:rPr>
          <w:rFonts w:ascii="Traditional Arabic" w:hAnsi="Traditional Arabic" w:cs="Traditional Arabic"/>
          <w:b/>
          <w:bCs/>
          <w:sz w:val="28"/>
          <w:szCs w:val="28"/>
          <w:u w:val="single"/>
          <w:rtl/>
          <w:lang w:bidi="ar-EG"/>
        </w:rPr>
      </w:pPr>
    </w:p>
    <w:p w14:paraId="777294BC"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5F870AE3"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1B33E53A"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76FB6440" w14:textId="77777777" w:rsidR="00791246" w:rsidRPr="00584781" w:rsidRDefault="00791246" w:rsidP="00546F1A">
      <w:pPr>
        <w:bidi/>
        <w:spacing w:after="200" w:line="360" w:lineRule="auto"/>
        <w:jc w:val="both"/>
        <w:rPr>
          <w:rFonts w:ascii="Traditional Arabic" w:hAnsi="Traditional Arabic" w:cs="Traditional Arabic"/>
          <w:b/>
          <w:bCs/>
          <w:sz w:val="28"/>
          <w:szCs w:val="28"/>
          <w:u w:val="single"/>
          <w:lang w:bidi="ar-EG"/>
        </w:rPr>
      </w:pPr>
    </w:p>
    <w:p w14:paraId="69CAD74D" w14:textId="77777777" w:rsidR="00791246" w:rsidRPr="00584781" w:rsidRDefault="00791246" w:rsidP="00791246">
      <w:pPr>
        <w:bidi/>
        <w:spacing w:after="200" w:line="360" w:lineRule="auto"/>
        <w:jc w:val="both"/>
        <w:rPr>
          <w:rFonts w:ascii="Traditional Arabic" w:hAnsi="Traditional Arabic" w:cs="Traditional Arabic"/>
          <w:b/>
          <w:bCs/>
          <w:sz w:val="28"/>
          <w:szCs w:val="28"/>
          <w:u w:val="single"/>
          <w:lang w:bidi="ar-EG"/>
        </w:rPr>
      </w:pPr>
    </w:p>
    <w:p w14:paraId="4ECE3FAB" w14:textId="77777777" w:rsidR="00791246" w:rsidRPr="00584781" w:rsidRDefault="00791246" w:rsidP="00791246">
      <w:pPr>
        <w:bidi/>
        <w:spacing w:after="200" w:line="360" w:lineRule="auto"/>
        <w:jc w:val="both"/>
        <w:rPr>
          <w:rFonts w:ascii="Traditional Arabic" w:hAnsi="Traditional Arabic" w:cs="Traditional Arabic"/>
          <w:b/>
          <w:bCs/>
          <w:sz w:val="28"/>
          <w:szCs w:val="28"/>
          <w:u w:val="single"/>
          <w:lang w:bidi="ar-EG"/>
        </w:rPr>
      </w:pPr>
    </w:p>
    <w:p w14:paraId="45BB209A" w14:textId="77777777" w:rsidR="008C75BE" w:rsidRPr="00584781" w:rsidRDefault="008C75BE" w:rsidP="008C75BE">
      <w:pPr>
        <w:bidi/>
        <w:spacing w:after="200" w:line="360" w:lineRule="auto"/>
        <w:jc w:val="both"/>
        <w:rPr>
          <w:rFonts w:ascii="Traditional Arabic" w:hAnsi="Traditional Arabic" w:cs="Traditional Arabic"/>
          <w:b/>
          <w:bCs/>
          <w:sz w:val="28"/>
          <w:szCs w:val="28"/>
          <w:u w:val="single"/>
          <w:rtl/>
          <w:lang w:bidi="ar-EG"/>
        </w:rPr>
      </w:pPr>
    </w:p>
    <w:p w14:paraId="3273D68F" w14:textId="117CFE93"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426D7819" w14:textId="11F9B88E" w:rsidR="0050477E" w:rsidRPr="00584781" w:rsidRDefault="00C00F71" w:rsidP="00546F1A">
      <w:pPr>
        <w:bidi/>
        <w:spacing w:after="200" w:line="360" w:lineRule="auto"/>
        <w:jc w:val="both"/>
        <w:rPr>
          <w:rFonts w:ascii="Traditional Arabic" w:hAnsi="Traditional Arabic" w:cs="Traditional Arabic"/>
          <w:b/>
          <w:bCs/>
          <w:sz w:val="28"/>
          <w:szCs w:val="28"/>
          <w:u w:val="single"/>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76160" behindDoc="0" locked="0" layoutInCell="1" allowOverlap="1" wp14:anchorId="24340FA4" wp14:editId="7B69FBF7">
                <wp:simplePos x="0" y="0"/>
                <wp:positionH relativeFrom="column">
                  <wp:posOffset>1143523</wp:posOffset>
                </wp:positionH>
                <wp:positionV relativeFrom="paragraph">
                  <wp:posOffset>267409</wp:posOffset>
                </wp:positionV>
                <wp:extent cx="4617720" cy="3598881"/>
                <wp:effectExtent l="0" t="0" r="0" b="1905"/>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3598881"/>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8" type="#_x0000_t115" style="position:absolute;left:0;text-align:left;margin-left:90.05pt;margin-top:21.05pt;width:363.6pt;height:283.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" fillcolor="white [3201]" stroked="f" strokeweight="2pt">
                <v:textbo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v:textbox>
              </v:shape>
            </w:pict>
          </mc:Fallback>
        </mc:AlternateContent>
      </w:r>
    </w:p>
    <w:p w14:paraId="2BDC6FAB"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561E4658"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0E89FB91"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17C481C"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366DC631"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7233C758"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FE52B39" w14:textId="77777777" w:rsidR="00301FFE" w:rsidRDefault="00301FFE" w:rsidP="00546F1A">
      <w:pPr>
        <w:bidi/>
        <w:spacing w:after="200" w:line="360" w:lineRule="auto"/>
        <w:jc w:val="both"/>
        <w:rPr>
          <w:rFonts w:ascii="Traditional Arabic" w:hAnsi="Traditional Arabic" w:cs="Traditional Arabic"/>
          <w:b/>
          <w:bCs/>
          <w:sz w:val="28"/>
          <w:szCs w:val="28"/>
          <w:u w:val="single"/>
          <w:rtl/>
        </w:rPr>
      </w:pPr>
    </w:p>
    <w:p w14:paraId="1187F9FD" w14:textId="77777777" w:rsidR="008C75BE" w:rsidRDefault="008C75BE" w:rsidP="008C75BE">
      <w:pPr>
        <w:bidi/>
        <w:spacing w:after="200" w:line="360" w:lineRule="auto"/>
        <w:jc w:val="both"/>
        <w:rPr>
          <w:rFonts w:ascii="Traditional Arabic" w:hAnsi="Traditional Arabic" w:cs="Traditional Arabic"/>
          <w:b/>
          <w:bCs/>
          <w:sz w:val="28"/>
          <w:szCs w:val="28"/>
          <w:u w:val="single"/>
          <w:rtl/>
        </w:rPr>
      </w:pPr>
    </w:p>
    <w:p w14:paraId="70668EFA" w14:textId="77777777" w:rsidR="008C75BE" w:rsidRDefault="008C75BE" w:rsidP="008C75BE">
      <w:pPr>
        <w:bidi/>
        <w:spacing w:after="200" w:line="360" w:lineRule="auto"/>
        <w:jc w:val="both"/>
        <w:rPr>
          <w:rFonts w:ascii="Traditional Arabic" w:hAnsi="Traditional Arabic" w:cs="Traditional Arabic"/>
          <w:b/>
          <w:bCs/>
          <w:sz w:val="28"/>
          <w:szCs w:val="28"/>
          <w:u w:val="single"/>
          <w:rtl/>
        </w:rPr>
      </w:pPr>
    </w:p>
    <w:p w14:paraId="5ECDE5F3" w14:textId="77777777" w:rsidR="008C75BE" w:rsidRPr="00584781" w:rsidRDefault="008C75BE" w:rsidP="008C75BE">
      <w:pPr>
        <w:bidi/>
        <w:spacing w:after="200" w:line="360" w:lineRule="auto"/>
        <w:jc w:val="both"/>
        <w:rPr>
          <w:rFonts w:ascii="Traditional Arabic" w:hAnsi="Traditional Arabic" w:cs="Traditional Arabic"/>
          <w:b/>
          <w:bCs/>
          <w:sz w:val="28"/>
          <w:szCs w:val="28"/>
          <w:u w:val="single"/>
          <w:rtl/>
        </w:rPr>
      </w:pPr>
    </w:p>
    <w:p w14:paraId="7F5E842D"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1711C53"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lang w:bidi="ar-EG"/>
        </w:rPr>
      </w:pPr>
    </w:p>
    <w:p w14:paraId="2B7526A6" w14:textId="5E9CE0A6" w:rsidR="00444730" w:rsidRPr="00584781" w:rsidRDefault="00444730" w:rsidP="00546F1A">
      <w:pPr>
        <w:bidi/>
        <w:spacing w:line="360" w:lineRule="auto"/>
        <w:jc w:val="center"/>
        <w:rPr>
          <w:rFonts w:ascii="Traditional Arabic" w:hAnsi="Traditional Arabic" w:cs="Traditional Arabic"/>
          <w:b/>
          <w:bCs/>
          <w:sz w:val="36"/>
          <w:szCs w:val="36"/>
        </w:rPr>
      </w:pPr>
      <w:r w:rsidRPr="00584781">
        <w:rPr>
          <w:rFonts w:ascii="Traditional Arabic" w:hAnsi="Traditional Arabic" w:cs="Traditional Arabic" w:hint="cs"/>
          <w:b/>
          <w:bCs/>
          <w:sz w:val="36"/>
          <w:szCs w:val="36"/>
          <w:rtl/>
        </w:rPr>
        <w:lastRenderedPageBreak/>
        <w:t xml:space="preserve">الفصل </w:t>
      </w:r>
      <w:r w:rsidR="00DE5D56" w:rsidRPr="00584781">
        <w:rPr>
          <w:rFonts w:ascii="Traditional Arabic" w:hAnsi="Traditional Arabic" w:cs="Traditional Arabic" w:hint="cs"/>
          <w:b/>
          <w:bCs/>
          <w:sz w:val="36"/>
          <w:szCs w:val="36"/>
          <w:rtl/>
        </w:rPr>
        <w:t>الرابع</w:t>
      </w:r>
      <w:r w:rsidRPr="00584781">
        <w:rPr>
          <w:rFonts w:ascii="Traditional Arabic" w:hAnsi="Traditional Arabic" w:cs="Traditional Arabic" w:hint="cs"/>
          <w:b/>
          <w:bCs/>
          <w:sz w:val="36"/>
          <w:szCs w:val="36"/>
          <w:rtl/>
        </w:rPr>
        <w:t>: منهجية الدراسة</w:t>
      </w:r>
    </w:p>
    <w:p w14:paraId="48587C01" w14:textId="7B13D766" w:rsidR="00444730" w:rsidRPr="00584781" w:rsidRDefault="00626908"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.1 المقدمة</w:t>
      </w:r>
      <w:r w:rsidR="00444730" w:rsidRPr="00584781">
        <w:rPr>
          <w:rFonts w:ascii="Traditional Arabic" w:hAnsi="Traditional Arabic" w:cs="Traditional Arabic" w:hint="cs"/>
          <w:b/>
          <w:bCs/>
          <w:sz w:val="32"/>
          <w:szCs w:val="32"/>
          <w:rtl/>
        </w:rPr>
        <w:t xml:space="preserve"> </w:t>
      </w:r>
    </w:p>
    <w:p w14:paraId="059A1A11" w14:textId="00B6286A" w:rsidR="00444730" w:rsidRPr="00584781" w:rsidRDefault="0044473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 xml:space="preserve">تناول </w:t>
      </w:r>
      <w:r w:rsidRPr="00584781">
        <w:rPr>
          <w:rFonts w:ascii="Traditional Arabic" w:hAnsi="Traditional Arabic" w:cs="Traditional Arabic" w:hint="cs"/>
          <w:sz w:val="28"/>
          <w:szCs w:val="28"/>
          <w:rtl/>
        </w:rPr>
        <w:t xml:space="preserve">الفصل </w:t>
      </w:r>
      <w:r w:rsidR="00DE5D56" w:rsidRPr="00584781">
        <w:rPr>
          <w:rFonts w:ascii="Traditional Arabic" w:hAnsi="Traditional Arabic" w:cs="Traditional Arabic" w:hint="cs"/>
          <w:sz w:val="28"/>
          <w:szCs w:val="28"/>
          <w:rtl/>
        </w:rPr>
        <w:t>الرابع</w:t>
      </w:r>
      <w:r w:rsidRPr="00584781">
        <w:rPr>
          <w:rFonts w:ascii="Traditional Arabic" w:hAnsi="Traditional Arabic" w:cs="Traditional Arabic" w:hint="cs"/>
          <w:sz w:val="28"/>
          <w:szCs w:val="28"/>
          <w:rtl/>
        </w:rPr>
        <w:t xml:space="preserve"> وصف وتوضيح المنهجية العلمية التي سيتم اتباعها في هذه الدراسة الحالية، والتي تتمحور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584781">
        <w:rPr>
          <w:rFonts w:ascii="Traditional Arabic" w:hAnsi="Traditional Arabic" w:cs="Traditional Arabic" w:hint="cs"/>
          <w:sz w:val="28"/>
          <w:szCs w:val="28"/>
        </w:rPr>
        <w:t>.</w:t>
      </w:r>
      <w:r w:rsidR="00833E94" w:rsidRPr="00833E94">
        <w:rPr>
          <w:rtl/>
        </w:rPr>
        <w:t xml:space="preserve"> </w:t>
      </w:r>
      <w:r w:rsidR="00833E94" w:rsidRPr="00833E94">
        <w:rPr>
          <w:rFonts w:ascii="Traditional Arabic" w:hAnsi="Traditional Arabic" w:cs="Traditional Arabic"/>
          <w:sz w:val="28"/>
          <w:szCs w:val="28"/>
          <w:rtl/>
        </w:rPr>
        <w:t>يعدد منهج دراسة الحالة في الأصل أسلوباً فرعياً من أساليب المنهج الوصفي الذي يهدف إلى الفهم العميق والشامل لوحدة أو ظاهرة معينة (فرد، أو مجموعة، أو مؤسسة) من خلال جمع بيانات دقيقة وتحليلها</w:t>
      </w:r>
      <w:r w:rsidR="00833E94">
        <w:rPr>
          <w:rFonts w:ascii="Traditional Arabic" w:hAnsi="Traditional Arabic" w:cs="Traditional Arabic" w:hint="cs"/>
          <w:sz w:val="28"/>
          <w:szCs w:val="28"/>
          <w:rtl/>
        </w:rPr>
        <w:t>.</w:t>
      </w:r>
    </w:p>
    <w:p w14:paraId="2D555FFA" w14:textId="77777777" w:rsidR="00224DE6" w:rsidRPr="00584781" w:rsidRDefault="00224DE6" w:rsidP="00224DE6">
      <w:pPr>
        <w:bidi/>
        <w:spacing w:line="360" w:lineRule="auto"/>
        <w:jc w:val="both"/>
        <w:rPr>
          <w:rFonts w:ascii="Traditional Arabic" w:hAnsi="Traditional Arabic" w:cs="Traditional Arabic"/>
          <w:sz w:val="28"/>
          <w:szCs w:val="28"/>
          <w:rtl/>
        </w:rPr>
      </w:pPr>
    </w:p>
    <w:p w14:paraId="4500CE55" w14:textId="77777777" w:rsidR="0071401A" w:rsidRPr="00584781" w:rsidRDefault="00444730" w:rsidP="00833E94">
      <w:pPr>
        <w:pStyle w:val="af7"/>
        <w:jc w:val="right"/>
        <w:rPr>
          <w:sz w:val="22"/>
          <w:szCs w:val="22"/>
        </w:rPr>
      </w:pPr>
      <w:r w:rsidRPr="00584781">
        <w:rPr>
          <w:rFonts w:ascii="Traditional Arabic" w:hAnsi="Traditional Arabic" w:cs="Traditional Arabic" w:hint="cs"/>
          <w:sz w:val="28"/>
          <w:szCs w:val="28"/>
          <w:rtl/>
        </w:rPr>
        <w:t>.</w:t>
      </w:r>
      <w:r w:rsidR="00626908"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.2 منهج</w:t>
      </w:r>
      <w:r w:rsidRPr="00584781">
        <w:rPr>
          <w:rFonts w:ascii="Traditional Arabic" w:hAnsi="Traditional Arabic" w:cs="Traditional Arabic" w:hint="cs"/>
          <w:b/>
          <w:bCs/>
          <w:sz w:val="32"/>
          <w:szCs w:val="32"/>
          <w:rtl/>
        </w:rPr>
        <w:t xml:space="preserve"> الدراسة:</w:t>
      </w:r>
    </w:p>
    <w:p w14:paraId="01B7AB7E" w14:textId="37DDBB79" w:rsidR="00444730" w:rsidRPr="00584781" w:rsidRDefault="00272245" w:rsidP="00546F1A">
      <w:pPr>
        <w:bidi/>
        <w:spacing w:after="200" w:line="360" w:lineRule="auto"/>
        <w:jc w:val="both"/>
        <w:rPr>
          <w:rFonts w:ascii="Traditional Arabic" w:hAnsi="Traditional Arabic" w:cs="Traditional Arabic"/>
          <w:b/>
          <w:bCs/>
          <w:sz w:val="28"/>
          <w:szCs w:val="28"/>
          <w:u w:val="single"/>
          <w:rtl/>
        </w:rPr>
      </w:pPr>
      <w:r w:rsidRPr="00584781">
        <w:rPr>
          <w:rFonts w:ascii="Traditional Arabic" w:hAnsi="Traditional Arabic" w:cs="Traditional Arabic" w:hint="cs"/>
          <w:sz w:val="28"/>
          <w:szCs w:val="28"/>
          <w:rtl/>
        </w:rPr>
        <w:t xml:space="preserve">تم الاعتماد في هذه الدراسة على المنهج الوصفي التحليلي </w:t>
      </w:r>
      <w:r w:rsidR="00143625" w:rsidRPr="00143625">
        <w:rPr>
          <w:rFonts w:ascii="Traditional Arabic" w:hAnsi="Traditional Arabic" w:cs="Traditional Arabic"/>
          <w:sz w:val="28"/>
          <w:szCs w:val="28"/>
          <w:rtl/>
        </w:rPr>
        <w:t xml:space="preserve">لوصف واقع تكنولوجيا الذكاء الاصطناعي في "سابك" وتحليل أثره على مؤشرات </w:t>
      </w:r>
      <w:r w:rsidR="00564838" w:rsidRPr="00143625">
        <w:rPr>
          <w:rFonts w:ascii="Traditional Arabic" w:hAnsi="Traditional Arabic" w:cs="Traditional Arabic" w:hint="cs"/>
          <w:sz w:val="28"/>
          <w:szCs w:val="28"/>
          <w:rtl/>
        </w:rPr>
        <w:t xml:space="preserve">الأداء. </w:t>
      </w:r>
      <w:r w:rsidR="00143625" w:rsidRPr="00143625">
        <w:rPr>
          <w:rFonts w:ascii="Traditional Arabic" w:hAnsi="Traditional Arabic" w:cs="Traditional Arabic"/>
          <w:sz w:val="28"/>
          <w:szCs w:val="28"/>
          <w:rtl/>
        </w:rPr>
        <w:t xml:space="preserve">وقطاع سلاسل الإمداد والخدمات اللوجستية </w:t>
      </w:r>
      <w:r w:rsidR="00564838" w:rsidRPr="00143625">
        <w:rPr>
          <w:rFonts w:ascii="Traditional Arabic" w:hAnsi="Traditional Arabic" w:cs="Traditional Arabic" w:hint="cs"/>
          <w:sz w:val="28"/>
          <w:szCs w:val="28"/>
          <w:rtl/>
        </w:rPr>
        <w:t>فيها.</w:t>
      </w:r>
      <w:r w:rsidR="00564838" w:rsidRPr="00584781">
        <w:rPr>
          <w:rFonts w:ascii="Traditional Arabic" w:hAnsi="Traditional Arabic" w:cs="Traditional Arabic" w:hint="cs"/>
          <w:sz w:val="28"/>
          <w:szCs w:val="28"/>
          <w:rtl/>
        </w:rPr>
        <w:t xml:space="preserve"> </w:t>
      </w:r>
      <w:r w:rsidR="00564838">
        <w:rPr>
          <w:rFonts w:ascii="Traditional Arabic" w:hAnsi="Traditional Arabic" w:cs="Traditional Arabic" w:hint="cs"/>
          <w:sz w:val="28"/>
          <w:szCs w:val="28"/>
          <w:rtl/>
        </w:rPr>
        <w:t>و</w:t>
      </w:r>
      <w:r w:rsidR="00564838" w:rsidRPr="00564838">
        <w:rPr>
          <w:rFonts w:ascii="Traditional Arabic" w:hAnsi="Traditional Arabic" w:cs="Traditional Arabic"/>
          <w:sz w:val="28"/>
          <w:szCs w:val="28"/>
          <w:rtl/>
        </w:rPr>
        <w:t>توضح كيف ساهم الذكاء الاصطناعي في رفع كفاءة سلسلة التوريد عبر تحليل البيانات الفورية، التنبؤ بالطلب، تقليل هدر المخزون، وتحسين جداول الشحن والتوزيع بدقة عالية لتعزيز الميزة التنافسية للشركة</w:t>
      </w:r>
      <w:r w:rsidR="00564838">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إلى</w:t>
      </w:r>
      <w:r w:rsidR="00564838">
        <w:rPr>
          <w:rFonts w:ascii="Traditional Arabic" w:hAnsi="Traditional Arabic" w:cs="Traditional Arabic" w:hint="cs"/>
          <w:sz w:val="28"/>
          <w:szCs w:val="28"/>
          <w:rtl/>
        </w:rPr>
        <w:t xml:space="preserve"> جانب</w:t>
      </w:r>
      <w:r w:rsidRPr="00584781">
        <w:rPr>
          <w:rFonts w:ascii="Traditional Arabic" w:hAnsi="Traditional Arabic" w:cs="Traditional Arabic" w:hint="cs"/>
          <w:sz w:val="28"/>
          <w:szCs w:val="28"/>
          <w:rtl/>
        </w:rPr>
        <w:t xml:space="preserve"> استخدام الاستبيان لجمع البيانات من موظفي الشركة السعودية للصناعات الأساسية وتحليلها إحصائياً ببرنامج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w:t>
      </w:r>
    </w:p>
    <w:p w14:paraId="7E3AA81B" w14:textId="5C44068F" w:rsidR="00444730" w:rsidRPr="00584781" w:rsidRDefault="00444730">
      <w:pPr>
        <w:pStyle w:val="a3"/>
        <w:numPr>
          <w:ilvl w:val="1"/>
          <w:numId w:val="67"/>
        </w:numPr>
        <w:bidi/>
        <w:spacing w:after="200"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b/>
          <w:bCs/>
          <w:sz w:val="32"/>
          <w:szCs w:val="32"/>
          <w:rtl/>
        </w:rPr>
        <w:t>مجتمع وعينة الدراسة</w:t>
      </w:r>
      <w:r w:rsidRPr="00584781">
        <w:rPr>
          <w:rFonts w:ascii="Traditional Arabic" w:hAnsi="Traditional Arabic" w:cs="Traditional Arabic" w:hint="cs"/>
          <w:b/>
          <w:bCs/>
          <w:sz w:val="28"/>
          <w:szCs w:val="28"/>
          <w:rtl/>
        </w:rPr>
        <w:t>:</w:t>
      </w:r>
    </w:p>
    <w:p w14:paraId="2B5021E0" w14:textId="2A2588FF" w:rsidR="00444730" w:rsidRPr="00584781" w:rsidRDefault="00626908" w:rsidP="00546F1A">
      <w:pPr>
        <w:bidi/>
        <w:spacing w:after="200" w:line="360" w:lineRule="auto"/>
        <w:ind w:left="567"/>
        <w:jc w:val="both"/>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.3.1</w:t>
      </w:r>
      <w:r w:rsidR="00444730" w:rsidRPr="00584781">
        <w:rPr>
          <w:rFonts w:ascii="Traditional Arabic" w:hAnsi="Traditional Arabic" w:cs="Traditional Arabic" w:hint="cs"/>
          <w:b/>
          <w:bCs/>
          <w:sz w:val="28"/>
          <w:szCs w:val="28"/>
          <w:rtl/>
        </w:rPr>
        <w:t xml:space="preserve"> مجتمع الدراسة:</w:t>
      </w:r>
    </w:p>
    <w:p w14:paraId="280F582C" w14:textId="31100887" w:rsidR="00444730" w:rsidRPr="00584781" w:rsidRDefault="00272245" w:rsidP="00546F1A">
      <w:pPr>
        <w:bidi/>
        <w:spacing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اختيرت شركة سابك (</w:t>
      </w:r>
      <w:r w:rsidRPr="00584781">
        <w:rPr>
          <w:rFonts w:ascii="Traditional Arabic" w:hAnsi="Traditional Arabic" w:cs="Traditional Arabic" w:hint="cs"/>
          <w:sz w:val="28"/>
          <w:szCs w:val="28"/>
        </w:rPr>
        <w:t>SABIC</w:t>
      </w:r>
      <w:r w:rsidRPr="00584781">
        <w:rPr>
          <w:rFonts w:ascii="Traditional Arabic" w:hAnsi="Traditional Arabic" w:cs="Traditional Arabic" w:hint="cs"/>
          <w:sz w:val="28"/>
          <w:szCs w:val="28"/>
          <w:rtl/>
        </w:rPr>
        <w:t xml:space="preserve">) لدراسة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نظراً لضخامة عملياتها العالمية وتعقيد شبكاتها اللوجستية التي توزع ملايين الأطنان إلى أكثر من 140 دولة، وجهودها الريادية في تطبيق التحول الرقمي وخوارزميات التعلم الآلي لتحقيق التميز التشغيلي والاستدامة</w:t>
      </w:r>
      <w:r w:rsidR="00B46511" w:rsidRPr="00584781">
        <w:rPr>
          <w:rFonts w:ascii="Traditional Arabic" w:hAnsi="Traditional Arabic" w:cs="Traditional Arabic" w:hint="cs"/>
          <w:sz w:val="28"/>
          <w:szCs w:val="28"/>
          <w:rtl/>
        </w:rPr>
        <w:t xml:space="preserve">، تأسست عام 1976م، </w:t>
      </w:r>
      <w:r w:rsidR="00444730" w:rsidRPr="00584781">
        <w:rPr>
          <w:rFonts w:ascii="Traditional Arabic" w:hAnsi="Traditional Arabic" w:cs="Traditional Arabic" w:hint="cs"/>
          <w:sz w:val="28"/>
          <w:szCs w:val="28"/>
          <w:rtl/>
        </w:rPr>
        <w:t xml:space="preserve">يعمل في سابك حالــيا أكثر من 40000 موظف في </w:t>
      </w:r>
      <w:r w:rsidR="00444730" w:rsidRPr="00584781">
        <w:rPr>
          <w:rFonts w:ascii="Traditional Arabic" w:hAnsi="Traditional Arabic" w:cs="Traditional Arabic" w:hint="cs"/>
          <w:sz w:val="28"/>
          <w:szCs w:val="28"/>
          <w:rtl/>
        </w:rPr>
        <w:lastRenderedPageBreak/>
        <w:t xml:space="preserve">أكثر من 100 بلد على الخريطة الدولــية ويقع المركز الرئيسي في الرياض، وتقام معظم أعمالها في مدينة الجبيل وينبع الصناعية، </w:t>
      </w:r>
      <w:r w:rsidR="00B46511" w:rsidRPr="00584781">
        <w:rPr>
          <w:rFonts w:ascii="Traditional Arabic" w:hAnsi="Traditional Arabic" w:cs="Traditional Arabic" w:hint="cs"/>
          <w:sz w:val="28"/>
          <w:szCs w:val="28"/>
          <w:rtl/>
        </w:rPr>
        <w:t xml:space="preserve">يتمثل مجتمع البحث في العاملين بشركة "سابك" في مدينة الجبيل الصناعية، وهي إحدى أهم المراكز الصناعية التابعة للشركة </w:t>
      </w:r>
      <w:r w:rsidR="00444730" w:rsidRPr="00584781">
        <w:rPr>
          <w:rFonts w:ascii="Traditional Arabic" w:hAnsi="Traditional Arabic" w:cs="Traditional Arabic" w:hint="cs"/>
          <w:sz w:val="28"/>
          <w:szCs w:val="28"/>
          <w:rtl/>
        </w:rPr>
        <w:t>حيث يبلغ عدد الموظفين</w:t>
      </w:r>
      <w:r w:rsidR="00A503A4" w:rsidRPr="00584781">
        <w:rPr>
          <w:rFonts w:ascii="Traditional Arabic" w:hAnsi="Traditional Arabic" w:cs="Traditional Arabic" w:hint="cs"/>
          <w:sz w:val="28"/>
          <w:szCs w:val="28"/>
          <w:rtl/>
        </w:rPr>
        <w:t xml:space="preserve"> العاملين في </w:t>
      </w:r>
      <w:r w:rsidR="00067C01" w:rsidRPr="00584781">
        <w:rPr>
          <w:rFonts w:ascii="Traditional Arabic" w:hAnsi="Traditional Arabic" w:cs="Traditional Arabic" w:hint="cs"/>
          <w:sz w:val="28"/>
          <w:szCs w:val="28"/>
          <w:rtl/>
        </w:rPr>
        <w:t>إدارة</w:t>
      </w:r>
      <w:r w:rsidR="00A503A4" w:rsidRPr="00584781">
        <w:rPr>
          <w:rFonts w:ascii="Traditional Arabic" w:hAnsi="Traditional Arabic" w:cs="Traditional Arabic" w:hint="cs"/>
          <w:sz w:val="28"/>
          <w:szCs w:val="28"/>
          <w:rtl/>
        </w:rPr>
        <w:t xml:space="preserve"> سلسلة الامداد </w:t>
      </w:r>
      <w:r w:rsidR="00444730" w:rsidRPr="00584781">
        <w:rPr>
          <w:rFonts w:ascii="Traditional Arabic" w:hAnsi="Traditional Arabic" w:cs="Traditional Arabic" w:hint="cs"/>
          <w:sz w:val="28"/>
          <w:szCs w:val="28"/>
          <w:rtl/>
        </w:rPr>
        <w:t xml:space="preserve"> </w:t>
      </w:r>
      <w:r w:rsidR="00A503A4" w:rsidRPr="00584781">
        <w:rPr>
          <w:rFonts w:ascii="Traditional Arabic" w:hAnsi="Traditional Arabic" w:cs="Traditional Arabic" w:hint="cs"/>
          <w:sz w:val="28"/>
          <w:szCs w:val="28"/>
          <w:rtl/>
        </w:rPr>
        <w:t>520</w:t>
      </w:r>
      <w:r w:rsidR="00444730" w:rsidRPr="00584781">
        <w:rPr>
          <w:rFonts w:ascii="Traditional Arabic" w:hAnsi="Traditional Arabic" w:cs="Traditional Arabic" w:hint="cs"/>
          <w:sz w:val="28"/>
          <w:szCs w:val="28"/>
          <w:rtl/>
        </w:rPr>
        <w:t xml:space="preserve"> موظف </w:t>
      </w:r>
      <w:r w:rsidR="00B46511" w:rsidRPr="00584781">
        <w:rPr>
          <w:rFonts w:ascii="Traditional Arabic" w:hAnsi="Traditional Arabic" w:cs="Traditional Arabic" w:hint="cs"/>
          <w:sz w:val="28"/>
          <w:szCs w:val="28"/>
          <w:rtl/>
        </w:rPr>
        <w:t xml:space="preserve">في </w:t>
      </w:r>
      <w:r w:rsidR="00A503A4" w:rsidRPr="00584781">
        <w:rPr>
          <w:rFonts w:ascii="Traditional Arabic" w:hAnsi="Traditional Arabic" w:cs="Traditional Arabic" w:hint="cs"/>
          <w:sz w:val="28"/>
          <w:szCs w:val="28"/>
          <w:rtl/>
        </w:rPr>
        <w:t>الأقسام التالية ( التكامل – العمليات – الشراء – التوزيع)</w:t>
      </w:r>
      <w:r w:rsidR="00B46511" w:rsidRPr="00584781">
        <w:rPr>
          <w:rFonts w:ascii="Traditional Arabic" w:hAnsi="Traditional Arabic" w:cs="Traditional Arabic" w:hint="cs"/>
          <w:sz w:val="28"/>
          <w:szCs w:val="28"/>
          <w:rtl/>
        </w:rPr>
        <w:t xml:space="preserve"> وهو ما يمثل مجتمع الدراسة وذلك لان </w:t>
      </w:r>
      <w:r w:rsidR="000409AE" w:rsidRPr="00584781">
        <w:rPr>
          <w:rFonts w:ascii="Traditional Arabic" w:hAnsi="Traditional Arabic" w:cs="Traditional Arabic" w:hint="cs"/>
          <w:sz w:val="28"/>
          <w:szCs w:val="28"/>
          <w:rtl/>
        </w:rPr>
        <w:t>تأثير متغيرات</w:t>
      </w:r>
      <w:r w:rsidR="00B46511" w:rsidRPr="00584781">
        <w:rPr>
          <w:rFonts w:ascii="Traditional Arabic" w:hAnsi="Traditional Arabic" w:cs="Traditional Arabic" w:hint="cs"/>
          <w:sz w:val="28"/>
          <w:szCs w:val="28"/>
          <w:rtl/>
        </w:rPr>
        <w:t xml:space="preserve"> الدراسة الخاصة بالذكاء </w:t>
      </w:r>
      <w:r w:rsidR="00067C01" w:rsidRPr="00584781">
        <w:rPr>
          <w:rFonts w:ascii="Traditional Arabic" w:hAnsi="Traditional Arabic" w:cs="Traditional Arabic" w:hint="cs"/>
          <w:sz w:val="28"/>
          <w:szCs w:val="28"/>
          <w:rtl/>
        </w:rPr>
        <w:t>الإصطناعي</w:t>
      </w:r>
      <w:r w:rsidR="00B46511" w:rsidRPr="00584781">
        <w:rPr>
          <w:rFonts w:ascii="Traditional Arabic" w:hAnsi="Traditional Arabic" w:cs="Traditional Arabic" w:hint="cs"/>
          <w:sz w:val="28"/>
          <w:szCs w:val="28"/>
          <w:rtl/>
        </w:rPr>
        <w:t xml:space="preserve">  وعمليات سلسلة الــتــوريد ترتبط ارتباط مباشر بأداء </w:t>
      </w:r>
      <w:r w:rsidR="00067C01" w:rsidRPr="00584781">
        <w:rPr>
          <w:rFonts w:ascii="Traditional Arabic" w:hAnsi="Traditional Arabic" w:cs="Traditional Arabic" w:hint="cs"/>
          <w:sz w:val="28"/>
          <w:szCs w:val="28"/>
          <w:rtl/>
        </w:rPr>
        <w:t>إدارة</w:t>
      </w:r>
      <w:r w:rsidR="00A503A4" w:rsidRPr="00584781">
        <w:rPr>
          <w:rFonts w:ascii="Traditional Arabic" w:hAnsi="Traditional Arabic" w:cs="Traditional Arabic" w:hint="cs"/>
          <w:sz w:val="28"/>
          <w:szCs w:val="28"/>
          <w:rtl/>
        </w:rPr>
        <w:t xml:space="preserve"> سلسلة الامداد </w:t>
      </w:r>
      <w:r w:rsidR="00B46511" w:rsidRPr="00584781">
        <w:rPr>
          <w:rFonts w:ascii="Traditional Arabic" w:hAnsi="Traditional Arabic" w:cs="Traditional Arabic" w:hint="cs"/>
          <w:sz w:val="28"/>
          <w:szCs w:val="28"/>
          <w:rtl/>
        </w:rPr>
        <w:t>بجميع اقسامها</w:t>
      </w:r>
      <w:r w:rsidR="000409AE" w:rsidRPr="00584781">
        <w:rPr>
          <w:rFonts w:ascii="Traditional Arabic" w:hAnsi="Traditional Arabic" w:cs="Traditional Arabic" w:hint="cs"/>
          <w:sz w:val="28"/>
          <w:szCs w:val="28"/>
          <w:rtl/>
        </w:rPr>
        <w:t xml:space="preserve"> الإدارية والتشغيلية</w:t>
      </w:r>
      <w:r w:rsidR="00B46511" w:rsidRPr="00584781">
        <w:rPr>
          <w:rFonts w:ascii="Traditional Arabic" w:hAnsi="Traditional Arabic" w:cs="Traditional Arabic" w:hint="cs"/>
          <w:sz w:val="28"/>
          <w:szCs w:val="28"/>
          <w:rtl/>
        </w:rPr>
        <w:t>.</w:t>
      </w:r>
    </w:p>
    <w:p w14:paraId="3D4D331C" w14:textId="77777777" w:rsidR="00224DE6" w:rsidRPr="00584781" w:rsidRDefault="00224DE6" w:rsidP="00224DE6">
      <w:pPr>
        <w:bidi/>
        <w:spacing w:after="0" w:line="360" w:lineRule="auto"/>
        <w:jc w:val="both"/>
        <w:rPr>
          <w:rFonts w:ascii="Traditional Arabic" w:hAnsi="Traditional Arabic" w:cs="Traditional Arabic"/>
          <w:sz w:val="28"/>
          <w:szCs w:val="28"/>
          <w:rtl/>
          <w:lang w:bidi="ar-EG"/>
        </w:rPr>
      </w:pPr>
    </w:p>
    <w:p w14:paraId="6FB6537E" w14:textId="749398C4" w:rsidR="00444730" w:rsidRPr="00584781" w:rsidRDefault="00626908" w:rsidP="00546F1A">
      <w:pPr>
        <w:bidi/>
        <w:spacing w:after="0"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 xml:space="preserve">.3.2 </w:t>
      </w:r>
      <w:r w:rsidR="00444730" w:rsidRPr="00584781">
        <w:rPr>
          <w:rFonts w:ascii="Traditional Arabic" w:hAnsi="Traditional Arabic" w:cs="Traditional Arabic" w:hint="cs"/>
          <w:b/>
          <w:bCs/>
          <w:sz w:val="28"/>
          <w:szCs w:val="28"/>
          <w:rtl/>
        </w:rPr>
        <w:t>عينة الدراسة:</w:t>
      </w:r>
    </w:p>
    <w:p w14:paraId="25BDE655" w14:textId="553020C2" w:rsidR="00311CEC" w:rsidRPr="00584781" w:rsidRDefault="00444730"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تم العمل على عينة عشوائية بسيطة من </w:t>
      </w:r>
      <w:r w:rsidR="00F8201F" w:rsidRPr="00584781">
        <w:rPr>
          <w:rFonts w:ascii="Traditional Arabic" w:hAnsi="Traditional Arabic" w:cs="Traditional Arabic" w:hint="cs"/>
          <w:sz w:val="28"/>
          <w:szCs w:val="28"/>
          <w:rtl/>
        </w:rPr>
        <w:t xml:space="preserve">العاملين في </w:t>
      </w:r>
      <w:r w:rsidR="005C28FF" w:rsidRPr="00584781">
        <w:rPr>
          <w:rFonts w:ascii="Traditional Arabic" w:hAnsi="Traditional Arabic" w:cs="Traditional Arabic" w:hint="cs"/>
          <w:sz w:val="28"/>
          <w:szCs w:val="28"/>
          <w:rtl/>
        </w:rPr>
        <w:t xml:space="preserve"> </w:t>
      </w:r>
      <w:r w:rsidR="00F8201F"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إدارة</w:t>
      </w:r>
      <w:r w:rsidR="00F8201F" w:rsidRPr="00584781">
        <w:rPr>
          <w:rFonts w:ascii="Traditional Arabic" w:hAnsi="Traditional Arabic" w:cs="Traditional Arabic" w:hint="cs"/>
          <w:sz w:val="28"/>
          <w:szCs w:val="28"/>
          <w:rtl/>
        </w:rPr>
        <w:t xml:space="preserve"> سلسلة الامداد </w:t>
      </w:r>
      <w:r w:rsidR="005C28FF" w:rsidRPr="00584781">
        <w:rPr>
          <w:rFonts w:ascii="Traditional Arabic" w:hAnsi="Traditional Arabic" w:cs="Traditional Arabic" w:hint="cs"/>
          <w:sz w:val="28"/>
          <w:szCs w:val="28"/>
          <w:rtl/>
        </w:rPr>
        <w:t xml:space="preserve">بالشركة السعودية للصناعات الأساسية وذلك لان محاور الدراسة الخاصة </w:t>
      </w:r>
      <w:r w:rsidRPr="00584781">
        <w:rPr>
          <w:rFonts w:ascii="Traditional Arabic" w:hAnsi="Traditional Arabic" w:cs="Traditional Arabic" w:hint="cs"/>
          <w:sz w:val="28"/>
          <w:szCs w:val="28"/>
          <w:rtl/>
        </w:rPr>
        <w:t xml:space="preserve">بالذكاء </w:t>
      </w:r>
      <w:r w:rsidR="00AC2F83" w:rsidRPr="00584781">
        <w:rPr>
          <w:rFonts w:ascii="Traditional Arabic" w:hAnsi="Traditional Arabic" w:cs="Traditional Arabic" w:hint="cs"/>
          <w:sz w:val="28"/>
          <w:szCs w:val="28"/>
          <w:rtl/>
        </w:rPr>
        <w:t>الإصطناعي وعمليات</w:t>
      </w:r>
      <w:r w:rsidRPr="00584781">
        <w:rPr>
          <w:rFonts w:ascii="Traditional Arabic" w:hAnsi="Traditional Arabic" w:cs="Traditional Arabic" w:hint="cs"/>
          <w:sz w:val="28"/>
          <w:szCs w:val="28"/>
          <w:rtl/>
        </w:rPr>
        <w:t xml:space="preserve"> سلسلة الــتــوريد </w:t>
      </w:r>
      <w:r w:rsidR="005C28FF" w:rsidRPr="00584781">
        <w:rPr>
          <w:rFonts w:ascii="Traditional Arabic" w:hAnsi="Traditional Arabic" w:cs="Traditional Arabic" w:hint="cs"/>
          <w:sz w:val="28"/>
          <w:szCs w:val="28"/>
          <w:rtl/>
        </w:rPr>
        <w:t xml:space="preserve">ترتبط ارتباط مباشر </w:t>
      </w:r>
      <w:r w:rsidR="00AC2F83" w:rsidRPr="00584781">
        <w:rPr>
          <w:rFonts w:ascii="Traditional Arabic" w:hAnsi="Traditional Arabic" w:cs="Traditional Arabic" w:hint="cs"/>
          <w:sz w:val="28"/>
          <w:szCs w:val="28"/>
          <w:rtl/>
        </w:rPr>
        <w:t>بأداء سلسلة</w:t>
      </w:r>
      <w:r w:rsidR="00F8201F" w:rsidRPr="00584781">
        <w:rPr>
          <w:rFonts w:ascii="Traditional Arabic" w:hAnsi="Traditional Arabic" w:cs="Traditional Arabic" w:hint="cs"/>
          <w:sz w:val="28"/>
          <w:szCs w:val="28"/>
          <w:rtl/>
        </w:rPr>
        <w:t xml:space="preserve"> الإمداد واقسامها الإدارية والتشغيلية الأربعة </w:t>
      </w:r>
      <w:r w:rsidR="005C28FF" w:rsidRPr="00584781">
        <w:rPr>
          <w:rFonts w:ascii="Traditional Arabic" w:hAnsi="Traditional Arabic" w:cs="Traditional Arabic" w:hint="cs"/>
          <w:sz w:val="28"/>
          <w:szCs w:val="28"/>
          <w:rtl/>
        </w:rPr>
        <w:t xml:space="preserve">حيث </w:t>
      </w:r>
      <w:r w:rsidR="002922FD">
        <w:rPr>
          <w:rFonts w:ascii="Traditional Arabic" w:hAnsi="Traditional Arabic" w:cs="Traditional Arabic" w:hint="cs"/>
          <w:sz w:val="28"/>
          <w:szCs w:val="28"/>
          <w:rtl/>
        </w:rPr>
        <w:t>تم</w:t>
      </w:r>
      <w:r w:rsidR="005C28FF"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تحديد حجم العينة </w:t>
      </w:r>
      <w:r w:rsidR="005C28FF" w:rsidRPr="00584781">
        <w:rPr>
          <w:rFonts w:ascii="Traditional Arabic" w:hAnsi="Traditional Arabic" w:cs="Traditional Arabic" w:hint="cs"/>
          <w:sz w:val="28"/>
          <w:szCs w:val="28"/>
          <w:rtl/>
        </w:rPr>
        <w:t xml:space="preserve">من </w:t>
      </w:r>
      <w:r w:rsidR="00AC2F83" w:rsidRPr="00584781">
        <w:rPr>
          <w:rFonts w:ascii="Traditional Arabic" w:hAnsi="Traditional Arabic" w:cs="Traditional Arabic" w:hint="cs"/>
          <w:sz w:val="28"/>
          <w:szCs w:val="28"/>
          <w:rtl/>
        </w:rPr>
        <w:t>خلال استخدام</w:t>
      </w:r>
      <w:r w:rsidR="005C28FF" w:rsidRPr="00584781">
        <w:rPr>
          <w:rFonts w:ascii="Traditional Arabic" w:hAnsi="Traditional Arabic" w:cs="Traditional Arabic" w:hint="cs"/>
          <w:sz w:val="28"/>
          <w:szCs w:val="28"/>
          <w:rtl/>
        </w:rPr>
        <w:t xml:space="preserve"> جدول كريجنسي ومورجان (</w:t>
      </w:r>
      <w:r w:rsidR="005C28FF" w:rsidRPr="00584781">
        <w:rPr>
          <w:rFonts w:ascii="Traditional Arabic" w:hAnsi="Traditional Arabic" w:cs="Traditional Arabic" w:hint="cs"/>
          <w:sz w:val="28"/>
          <w:szCs w:val="28"/>
        </w:rPr>
        <w:t>Krejcie &amp; Morga, 1970</w:t>
      </w:r>
      <w:r w:rsidR="005C28FF"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 </w:t>
      </w:r>
      <w:r w:rsidR="005C28FF" w:rsidRPr="00584781">
        <w:rPr>
          <w:rFonts w:ascii="Traditional Arabic" w:hAnsi="Traditional Arabic" w:cs="Traditional Arabic" w:hint="cs"/>
          <w:sz w:val="28"/>
          <w:szCs w:val="28"/>
          <w:rtl/>
        </w:rPr>
        <w:t xml:space="preserve"> وبما ان مجتمع الدراسة يبلغ </w:t>
      </w:r>
      <w:r w:rsidR="00F8201F" w:rsidRPr="00584781">
        <w:rPr>
          <w:rFonts w:ascii="Traditional Arabic" w:hAnsi="Traditional Arabic" w:cs="Traditional Arabic" w:hint="cs"/>
          <w:sz w:val="28"/>
          <w:szCs w:val="28"/>
          <w:rtl/>
        </w:rPr>
        <w:t>520</w:t>
      </w:r>
      <w:r w:rsidR="005C28FF" w:rsidRPr="00584781">
        <w:rPr>
          <w:rFonts w:ascii="Traditional Arabic" w:hAnsi="Traditional Arabic" w:cs="Traditional Arabic" w:hint="cs"/>
          <w:sz w:val="28"/>
          <w:szCs w:val="28"/>
          <w:rtl/>
        </w:rPr>
        <w:t xml:space="preserve"> موظف</w:t>
      </w:r>
      <w:bookmarkStart w:id="32" w:name="_Hlk237845691"/>
      <w:r w:rsidR="00833E94">
        <w:rPr>
          <w:rFonts w:ascii="Traditional Arabic" w:hAnsi="Traditional Arabic" w:cs="Traditional Arabic" w:hint="cs"/>
          <w:sz w:val="28"/>
          <w:szCs w:val="28"/>
          <w:rtl/>
          <w:lang w:bidi="ar-EG"/>
        </w:rPr>
        <w:t xml:space="preserve"> </w:t>
      </w:r>
      <w:r w:rsidR="00833E94" w:rsidRPr="00833E94">
        <w:rPr>
          <w:rFonts w:ascii="Traditional Arabic" w:hAnsi="Traditional Arabic" w:cs="Traditional Arabic"/>
          <w:sz w:val="28"/>
          <w:szCs w:val="28"/>
          <w:rtl/>
        </w:rPr>
        <w:t>(تم الحصول علي تلك المعلومة من التواصل مع إدارة الموارد البشرية بالشركة)</w:t>
      </w:r>
      <w:r w:rsidR="00AC2F83">
        <w:rPr>
          <w:rFonts w:ascii="Traditional Arabic" w:hAnsi="Traditional Arabic" w:cs="Traditional Arabic" w:hint="cs"/>
          <w:sz w:val="28"/>
          <w:szCs w:val="28"/>
          <w:rtl/>
        </w:rPr>
        <w:t xml:space="preserve"> </w:t>
      </w:r>
      <w:bookmarkEnd w:id="32"/>
      <w:r w:rsidRPr="00584781">
        <w:rPr>
          <w:rFonts w:ascii="Traditional Arabic" w:hAnsi="Traditional Arabic" w:cs="Traditional Arabic" w:hint="cs"/>
          <w:sz w:val="28"/>
          <w:szCs w:val="28"/>
          <w:rtl/>
        </w:rPr>
        <w:t xml:space="preserve">فان جحم عينة الدراسة بناء على </w:t>
      </w:r>
      <w:r w:rsidR="00AC2F83" w:rsidRPr="00584781">
        <w:rPr>
          <w:rFonts w:ascii="Traditional Arabic" w:hAnsi="Traditional Arabic" w:cs="Traditional Arabic" w:hint="cs"/>
          <w:sz w:val="28"/>
          <w:szCs w:val="28"/>
          <w:rtl/>
        </w:rPr>
        <w:t>جدول مورجان</w:t>
      </w:r>
      <w:r w:rsidR="005C28FF" w:rsidRPr="00584781">
        <w:rPr>
          <w:rFonts w:ascii="Traditional Arabic" w:hAnsi="Traditional Arabic" w:cs="Traditional Arabic" w:hint="cs"/>
          <w:sz w:val="28"/>
          <w:szCs w:val="28"/>
          <w:rtl/>
        </w:rPr>
        <w:t xml:space="preserve"> يبلغ </w:t>
      </w:r>
      <w:r w:rsidR="00AC2F83" w:rsidRPr="00584781">
        <w:rPr>
          <w:rFonts w:ascii="Traditional Arabic" w:hAnsi="Traditional Arabic" w:cs="Traditional Arabic" w:hint="cs"/>
          <w:sz w:val="28"/>
          <w:szCs w:val="28"/>
          <w:rtl/>
        </w:rPr>
        <w:t xml:space="preserve">عدده </w:t>
      </w:r>
      <w:r w:rsidR="00AC2F83">
        <w:rPr>
          <w:rFonts w:ascii="Traditional Arabic" w:hAnsi="Traditional Arabic" w:cs="Traditional Arabic" w:hint="cs"/>
          <w:sz w:val="28"/>
          <w:szCs w:val="28"/>
          <w:rtl/>
        </w:rPr>
        <w:t>228</w:t>
      </w:r>
      <w:r w:rsidRPr="00584781">
        <w:rPr>
          <w:rFonts w:ascii="Traditional Arabic" w:hAnsi="Traditional Arabic" w:cs="Traditional Arabic" w:hint="cs"/>
          <w:sz w:val="28"/>
          <w:szCs w:val="28"/>
          <w:rtl/>
        </w:rPr>
        <w:t xml:space="preserve"> موظفا مما يعزز من صدق النتائج وقابليتها للتعميم.</w:t>
      </w:r>
      <w:r w:rsidR="005C28FF" w:rsidRPr="00584781">
        <w:rPr>
          <w:rFonts w:ascii="Traditional Arabic" w:hAnsi="Traditional Arabic" w:cs="Traditional Arabic" w:hint="cs"/>
          <w:sz w:val="28"/>
          <w:szCs w:val="28"/>
          <w:rtl/>
        </w:rPr>
        <w:t xml:space="preserve"> </w:t>
      </w:r>
      <w:r w:rsidR="008042A3" w:rsidRPr="00584781">
        <w:rPr>
          <w:rFonts w:ascii="Traditional Arabic" w:hAnsi="Traditional Arabic" w:cs="Traditional Arabic" w:hint="cs"/>
          <w:sz w:val="28"/>
          <w:szCs w:val="28"/>
          <w:rtl/>
          <w:lang w:bidi="ar-EG"/>
        </w:rPr>
        <w:t xml:space="preserve">حيث </w:t>
      </w:r>
      <w:r w:rsidR="00BD2295" w:rsidRPr="00584781">
        <w:rPr>
          <w:rFonts w:ascii="Traditional Arabic" w:hAnsi="Traditional Arabic" w:cs="Traditional Arabic" w:hint="cs"/>
          <w:sz w:val="28"/>
          <w:szCs w:val="28"/>
          <w:rtl/>
          <w:lang w:bidi="ar-EG"/>
        </w:rPr>
        <w:t>سي</w:t>
      </w:r>
      <w:r w:rsidRPr="00584781">
        <w:rPr>
          <w:rFonts w:ascii="Traditional Arabic" w:hAnsi="Traditional Arabic" w:cs="Traditional Arabic" w:hint="cs"/>
          <w:sz w:val="28"/>
          <w:szCs w:val="28"/>
          <w:rtl/>
        </w:rPr>
        <w:t>تم توزيعها عبر رابط الكتروني من خلال وسائل التواصل الاجتماعي على العاملين في</w:t>
      </w:r>
      <w:r w:rsidR="00F8201F"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إدارة</w:t>
      </w:r>
      <w:r w:rsidR="00F8201F" w:rsidRPr="00584781">
        <w:rPr>
          <w:rFonts w:ascii="Traditional Arabic" w:hAnsi="Traditional Arabic" w:cs="Traditional Arabic" w:hint="cs"/>
          <w:sz w:val="28"/>
          <w:szCs w:val="28"/>
          <w:rtl/>
        </w:rPr>
        <w:t xml:space="preserve"> سلسلة الامداد ب</w:t>
      </w:r>
      <w:r w:rsidRPr="00584781">
        <w:rPr>
          <w:rFonts w:ascii="Traditional Arabic" w:hAnsi="Traditional Arabic" w:cs="Traditional Arabic" w:hint="cs"/>
          <w:sz w:val="28"/>
          <w:szCs w:val="28"/>
          <w:rtl/>
        </w:rPr>
        <w:t>الشركة السعودية للصناعات الأساسية (</w:t>
      </w:r>
      <w:r w:rsidR="005C28FF" w:rsidRPr="00584781">
        <w:rPr>
          <w:rFonts w:ascii="Traditional Arabic" w:hAnsi="Traditional Arabic" w:cs="Traditional Arabic" w:hint="cs"/>
          <w:sz w:val="28"/>
          <w:szCs w:val="28"/>
          <w:rtl/>
        </w:rPr>
        <w:t>الموجودة بمدينة الجبيل الصناعية</w:t>
      </w:r>
      <w:r w:rsidRPr="00584781">
        <w:rPr>
          <w:rFonts w:ascii="Traditional Arabic" w:hAnsi="Traditional Arabic" w:cs="Traditional Arabic" w:hint="cs"/>
          <w:sz w:val="28"/>
          <w:szCs w:val="28"/>
          <w:rtl/>
        </w:rPr>
        <w:t>)</w:t>
      </w:r>
      <w:r w:rsidR="005C28FF"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tl/>
        </w:rPr>
        <w:t xml:space="preserve"> وسيتم اختيارهم بشكل عشوائي، بما يضمن أن تمثل كافة عناصر المجتمع</w:t>
      </w:r>
      <w:r w:rsidR="00311CEC" w:rsidRPr="00584781">
        <w:rPr>
          <w:rFonts w:ascii="Traditional Arabic" w:hAnsi="Traditional Arabic" w:cs="Traditional Arabic" w:hint="cs"/>
          <w:sz w:val="28"/>
          <w:szCs w:val="28"/>
          <w:rtl/>
        </w:rPr>
        <w:t>.</w:t>
      </w:r>
    </w:p>
    <w:p w14:paraId="6DA4271F" w14:textId="6D926F1F" w:rsidR="00444730" w:rsidRPr="00584781" w:rsidRDefault="00F8201F"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بناء </w:t>
      </w:r>
      <w:r w:rsidR="00CD2B29" w:rsidRPr="00584781">
        <w:rPr>
          <w:rFonts w:ascii="Traditional Arabic" w:hAnsi="Traditional Arabic" w:cs="Traditional Arabic" w:hint="cs"/>
          <w:sz w:val="28"/>
          <w:szCs w:val="28"/>
          <w:rtl/>
        </w:rPr>
        <w:t>على</w:t>
      </w:r>
      <w:r w:rsidRPr="00584781">
        <w:rPr>
          <w:rFonts w:ascii="Traditional Arabic" w:hAnsi="Traditional Arabic" w:cs="Traditional Arabic" w:hint="cs"/>
          <w:sz w:val="28"/>
          <w:szCs w:val="28"/>
          <w:rtl/>
        </w:rPr>
        <w:t xml:space="preserve"> الجدول التالي:</w:t>
      </w:r>
    </w:p>
    <w:p w14:paraId="1E2CB538" w14:textId="3430ECD4" w:rsidR="00CD2B29" w:rsidRPr="00584781" w:rsidRDefault="00CD2B29"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رقم</w:t>
      </w:r>
      <w:r w:rsidRPr="00584781">
        <w:rPr>
          <w:rFonts w:ascii="Traditional Arabic" w:hAnsi="Traditional Arabic" w:cs="Traditional Arabic" w:hint="cs"/>
          <w:sz w:val="28"/>
          <w:szCs w:val="28"/>
          <w:rtl/>
        </w:rPr>
        <w:t xml:space="preserve"> (3.1):</w:t>
      </w:r>
    </w:p>
    <w:tbl>
      <w:tblPr>
        <w:tblStyle w:val="6-3"/>
        <w:bidiVisual/>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1802"/>
        <w:gridCol w:w="1987"/>
        <w:gridCol w:w="1799"/>
        <w:gridCol w:w="1872"/>
      </w:tblGrid>
      <w:tr w:rsidR="00AA7577" w:rsidRPr="00584781" w14:paraId="18556D8B" w14:textId="77777777" w:rsidTr="00C00F71">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02" w:type="dxa"/>
            <w:tcBorders>
              <w:bottom w:val="none" w:sz="0" w:space="0" w:color="auto"/>
            </w:tcBorders>
            <w:shd w:val="clear" w:color="auto" w:fill="C2D69B" w:themeFill="accent3" w:themeFillTint="99"/>
            <w:noWrap/>
            <w:hideMark/>
          </w:tcPr>
          <w:p w14:paraId="7DF5DFA2" w14:textId="59D21B0E"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الوظيفية / القسم</w:t>
            </w:r>
          </w:p>
        </w:tc>
        <w:tc>
          <w:tcPr>
            <w:tcW w:w="1802" w:type="dxa"/>
            <w:tcBorders>
              <w:bottom w:val="none" w:sz="0" w:space="0" w:color="auto"/>
            </w:tcBorders>
            <w:shd w:val="clear" w:color="auto" w:fill="C2D69B" w:themeFill="accent3" w:themeFillTint="99"/>
            <w:noWrap/>
            <w:hideMark/>
          </w:tcPr>
          <w:p w14:paraId="5C9150CC" w14:textId="77777777" w:rsidR="00CD2B29" w:rsidRPr="00584781" w:rsidRDefault="00CD2B29"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التكامل</w:t>
            </w:r>
          </w:p>
        </w:tc>
        <w:tc>
          <w:tcPr>
            <w:tcW w:w="1987" w:type="dxa"/>
            <w:tcBorders>
              <w:bottom w:val="none" w:sz="0" w:space="0" w:color="auto"/>
            </w:tcBorders>
            <w:shd w:val="clear" w:color="auto" w:fill="C2D69B" w:themeFill="accent3" w:themeFillTint="99"/>
            <w:noWrap/>
            <w:hideMark/>
          </w:tcPr>
          <w:p w14:paraId="4DD58131" w14:textId="77777777" w:rsidR="00CD2B29" w:rsidRPr="00584781" w:rsidRDefault="00CD2B29"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العمليات</w:t>
            </w:r>
          </w:p>
        </w:tc>
        <w:tc>
          <w:tcPr>
            <w:tcW w:w="1799" w:type="dxa"/>
            <w:tcBorders>
              <w:bottom w:val="none" w:sz="0" w:space="0" w:color="auto"/>
            </w:tcBorders>
            <w:shd w:val="clear" w:color="auto" w:fill="C2D69B" w:themeFill="accent3" w:themeFillTint="99"/>
            <w:noWrap/>
            <w:hideMark/>
          </w:tcPr>
          <w:p w14:paraId="12CA21E6" w14:textId="77777777" w:rsidR="00CD2B29" w:rsidRPr="00584781" w:rsidRDefault="00CD2B29"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الشراء</w:t>
            </w:r>
          </w:p>
        </w:tc>
        <w:tc>
          <w:tcPr>
            <w:tcW w:w="1872" w:type="dxa"/>
            <w:tcBorders>
              <w:bottom w:val="none" w:sz="0" w:space="0" w:color="auto"/>
            </w:tcBorders>
            <w:shd w:val="clear" w:color="auto" w:fill="C2D69B" w:themeFill="accent3" w:themeFillTint="99"/>
            <w:noWrap/>
            <w:hideMark/>
          </w:tcPr>
          <w:p w14:paraId="6F833A03" w14:textId="77777777" w:rsidR="00CD2B29" w:rsidRPr="00584781" w:rsidRDefault="00CD2B29"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التوزيع</w:t>
            </w:r>
          </w:p>
        </w:tc>
      </w:tr>
      <w:tr w:rsidR="00AA7577" w:rsidRPr="00584781" w14:paraId="22D1FB50"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20582911" w14:textId="7777777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مديرون</w:t>
            </w:r>
          </w:p>
        </w:tc>
        <w:tc>
          <w:tcPr>
            <w:tcW w:w="1802" w:type="dxa"/>
            <w:noWrap/>
            <w:hideMark/>
          </w:tcPr>
          <w:p w14:paraId="712C3429"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3</w:t>
            </w:r>
          </w:p>
        </w:tc>
        <w:tc>
          <w:tcPr>
            <w:tcW w:w="1987" w:type="dxa"/>
            <w:noWrap/>
            <w:hideMark/>
          </w:tcPr>
          <w:p w14:paraId="47D9F192"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4</w:t>
            </w:r>
          </w:p>
        </w:tc>
        <w:tc>
          <w:tcPr>
            <w:tcW w:w="1799" w:type="dxa"/>
            <w:noWrap/>
            <w:hideMark/>
          </w:tcPr>
          <w:p w14:paraId="0F153E71"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3</w:t>
            </w:r>
          </w:p>
        </w:tc>
        <w:tc>
          <w:tcPr>
            <w:tcW w:w="1872" w:type="dxa"/>
            <w:noWrap/>
            <w:hideMark/>
          </w:tcPr>
          <w:p w14:paraId="3D0924B5"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7</w:t>
            </w:r>
          </w:p>
        </w:tc>
      </w:tr>
      <w:tr w:rsidR="00AA7577" w:rsidRPr="00584781" w14:paraId="20DF06AF" w14:textId="77777777" w:rsidTr="00C00F71">
        <w:trPr>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6CA2F172" w14:textId="6C64C8F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مشرفون</w:t>
            </w:r>
          </w:p>
        </w:tc>
        <w:tc>
          <w:tcPr>
            <w:tcW w:w="1802" w:type="dxa"/>
            <w:noWrap/>
            <w:hideMark/>
          </w:tcPr>
          <w:p w14:paraId="421583E5"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6</w:t>
            </w:r>
          </w:p>
        </w:tc>
        <w:tc>
          <w:tcPr>
            <w:tcW w:w="1987" w:type="dxa"/>
            <w:noWrap/>
            <w:hideMark/>
          </w:tcPr>
          <w:p w14:paraId="4E71CE2B"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8</w:t>
            </w:r>
          </w:p>
        </w:tc>
        <w:tc>
          <w:tcPr>
            <w:tcW w:w="1799" w:type="dxa"/>
            <w:noWrap/>
            <w:hideMark/>
          </w:tcPr>
          <w:p w14:paraId="7EFF29A0"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5</w:t>
            </w:r>
          </w:p>
        </w:tc>
        <w:tc>
          <w:tcPr>
            <w:tcW w:w="1872" w:type="dxa"/>
            <w:noWrap/>
            <w:hideMark/>
          </w:tcPr>
          <w:p w14:paraId="1DECCF72"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15</w:t>
            </w:r>
          </w:p>
        </w:tc>
      </w:tr>
      <w:tr w:rsidR="00AA7577" w:rsidRPr="00584781" w14:paraId="5762F7C0"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271018E1" w14:textId="7777777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موظفون</w:t>
            </w:r>
          </w:p>
        </w:tc>
        <w:tc>
          <w:tcPr>
            <w:tcW w:w="1802" w:type="dxa"/>
            <w:noWrap/>
            <w:hideMark/>
          </w:tcPr>
          <w:p w14:paraId="2F973725"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9</w:t>
            </w:r>
          </w:p>
        </w:tc>
        <w:tc>
          <w:tcPr>
            <w:tcW w:w="1987" w:type="dxa"/>
            <w:noWrap/>
            <w:hideMark/>
          </w:tcPr>
          <w:p w14:paraId="572B6440"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10</w:t>
            </w:r>
          </w:p>
        </w:tc>
        <w:tc>
          <w:tcPr>
            <w:tcW w:w="1799" w:type="dxa"/>
            <w:noWrap/>
            <w:hideMark/>
          </w:tcPr>
          <w:p w14:paraId="36B1D4FA"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10</w:t>
            </w:r>
          </w:p>
        </w:tc>
        <w:tc>
          <w:tcPr>
            <w:tcW w:w="1872" w:type="dxa"/>
            <w:noWrap/>
            <w:hideMark/>
          </w:tcPr>
          <w:p w14:paraId="5F44399C"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10</w:t>
            </w:r>
          </w:p>
        </w:tc>
      </w:tr>
      <w:tr w:rsidR="00AA7577" w:rsidRPr="00584781" w14:paraId="4D106D07" w14:textId="77777777" w:rsidTr="00C00F71">
        <w:trPr>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0AC7780A" w14:textId="7777777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مختصون</w:t>
            </w:r>
          </w:p>
        </w:tc>
        <w:tc>
          <w:tcPr>
            <w:tcW w:w="1802" w:type="dxa"/>
            <w:noWrap/>
            <w:hideMark/>
          </w:tcPr>
          <w:p w14:paraId="2154D1B4"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10</w:t>
            </w:r>
          </w:p>
        </w:tc>
        <w:tc>
          <w:tcPr>
            <w:tcW w:w="1987" w:type="dxa"/>
            <w:noWrap/>
            <w:hideMark/>
          </w:tcPr>
          <w:p w14:paraId="4DFDB776"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20</w:t>
            </w:r>
          </w:p>
        </w:tc>
        <w:tc>
          <w:tcPr>
            <w:tcW w:w="1799" w:type="dxa"/>
            <w:noWrap/>
            <w:hideMark/>
          </w:tcPr>
          <w:p w14:paraId="1974183D" w14:textId="04B4A221" w:rsidR="00CD2B29" w:rsidRPr="00584781" w:rsidRDefault="00AC2F83"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20</w:t>
            </w:r>
          </w:p>
        </w:tc>
        <w:tc>
          <w:tcPr>
            <w:tcW w:w="1872" w:type="dxa"/>
            <w:noWrap/>
            <w:hideMark/>
          </w:tcPr>
          <w:p w14:paraId="15D2A4FE"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88</w:t>
            </w:r>
          </w:p>
        </w:tc>
      </w:tr>
      <w:tr w:rsidR="00AA7577" w:rsidRPr="00584781" w14:paraId="1B7CC5DD"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0A338DB2" w14:textId="4E3812F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w:t>
            </w:r>
            <w:r w:rsidR="00C30031" w:rsidRPr="00584781">
              <w:rPr>
                <w:rFonts w:ascii="Traditional Arabic" w:eastAsia="Times New Roman" w:hAnsi="Traditional Arabic" w:cs="Traditional Arabic" w:hint="cs"/>
                <w:color w:val="auto"/>
                <w:sz w:val="28"/>
                <w:szCs w:val="28"/>
                <w:rtl/>
              </w:rPr>
              <w:t>إجمالي</w:t>
            </w:r>
          </w:p>
        </w:tc>
        <w:tc>
          <w:tcPr>
            <w:tcW w:w="1802" w:type="dxa"/>
            <w:noWrap/>
            <w:hideMark/>
          </w:tcPr>
          <w:p w14:paraId="76CFAB92"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tl/>
              </w:rPr>
            </w:pPr>
            <w:r w:rsidRPr="00584781">
              <w:rPr>
                <w:rFonts w:ascii="Traditional Arabic" w:eastAsia="Times New Roman" w:hAnsi="Traditional Arabic" w:cs="Traditional Arabic" w:hint="cs"/>
                <w:b/>
                <w:bCs/>
                <w:color w:val="auto"/>
                <w:sz w:val="28"/>
                <w:szCs w:val="28"/>
              </w:rPr>
              <w:t>28</w:t>
            </w:r>
          </w:p>
        </w:tc>
        <w:tc>
          <w:tcPr>
            <w:tcW w:w="1987" w:type="dxa"/>
            <w:noWrap/>
            <w:hideMark/>
          </w:tcPr>
          <w:p w14:paraId="17F5EBF0"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sidRPr="00584781">
              <w:rPr>
                <w:rFonts w:ascii="Traditional Arabic" w:eastAsia="Times New Roman" w:hAnsi="Traditional Arabic" w:cs="Traditional Arabic" w:hint="cs"/>
                <w:b/>
                <w:bCs/>
                <w:color w:val="auto"/>
                <w:sz w:val="28"/>
                <w:szCs w:val="28"/>
              </w:rPr>
              <w:t>42</w:t>
            </w:r>
          </w:p>
        </w:tc>
        <w:tc>
          <w:tcPr>
            <w:tcW w:w="1799" w:type="dxa"/>
            <w:noWrap/>
            <w:hideMark/>
          </w:tcPr>
          <w:p w14:paraId="50691F3E" w14:textId="018F8CA6" w:rsidR="00CD2B29" w:rsidRPr="00584781" w:rsidRDefault="00AC2F83"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Pr>
                <w:rFonts w:ascii="Traditional Arabic" w:eastAsia="Times New Roman" w:hAnsi="Traditional Arabic" w:cs="Traditional Arabic"/>
                <w:b/>
                <w:bCs/>
                <w:color w:val="auto"/>
                <w:sz w:val="28"/>
                <w:szCs w:val="28"/>
              </w:rPr>
              <w:t>38</w:t>
            </w:r>
          </w:p>
        </w:tc>
        <w:tc>
          <w:tcPr>
            <w:tcW w:w="1872" w:type="dxa"/>
            <w:noWrap/>
            <w:hideMark/>
          </w:tcPr>
          <w:p w14:paraId="6BE06B2E"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sidRPr="00584781">
              <w:rPr>
                <w:rFonts w:ascii="Traditional Arabic" w:eastAsia="Times New Roman" w:hAnsi="Traditional Arabic" w:cs="Traditional Arabic" w:hint="cs"/>
                <w:b/>
                <w:bCs/>
                <w:color w:val="auto"/>
                <w:sz w:val="28"/>
                <w:szCs w:val="28"/>
              </w:rPr>
              <w:t>120</w:t>
            </w:r>
          </w:p>
        </w:tc>
      </w:tr>
    </w:tbl>
    <w:p w14:paraId="08962EA2" w14:textId="7EB17CD1" w:rsidR="00F8201F" w:rsidRPr="00584781" w:rsidRDefault="00311CE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 المصدر اعداد الباحث</w:t>
      </w:r>
    </w:p>
    <w:p w14:paraId="1274DE3A" w14:textId="69FD2C0F" w:rsidR="00311CEC" w:rsidRPr="00584781" w:rsidRDefault="00311CE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يمثل الجدول عينة الدراسة وفقات للادارات الأربعة للشركة ويتكون من العاملين في التخصصات الوظيفية.</w:t>
      </w:r>
      <w:r w:rsidR="002922FD">
        <w:rPr>
          <w:rFonts w:ascii="Traditional Arabic" w:hAnsi="Traditional Arabic" w:cs="Traditional Arabic" w:hint="cs"/>
          <w:sz w:val="28"/>
          <w:szCs w:val="28"/>
          <w:rtl/>
        </w:rPr>
        <w:t xml:space="preserve"> وتمثل النسبة الأكبر لعينة الدراسة من قسم التوزيع لأنه يمثل القسم الذي يحتاج الي عدد كبير من الموظفين في إدارة عملية التوزيع التي تغطى مناطق واسعة من المملكة</w:t>
      </w:r>
    </w:p>
    <w:p w14:paraId="4BDDB273" w14:textId="309D4B93" w:rsidR="00E60896" w:rsidRPr="00584781" w:rsidRDefault="000409AE" w:rsidP="00546F1A">
      <w:pPr>
        <w:bidi/>
        <w:spacing w:before="100" w:beforeAutospacing="1" w:after="100" w:afterAutospacing="1"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b/>
          <w:bCs/>
          <w:sz w:val="28"/>
          <w:szCs w:val="28"/>
          <w:rtl/>
        </w:rPr>
        <w:t xml:space="preserve"> وأيضا يمكن استخدام </w:t>
      </w:r>
      <w:r w:rsidR="00E60896" w:rsidRPr="00584781">
        <w:rPr>
          <w:rFonts w:ascii="Traditional Arabic" w:eastAsia="Times New Roman" w:hAnsi="Traditional Arabic" w:cs="Traditional Arabic" w:hint="cs"/>
          <w:b/>
          <w:bCs/>
          <w:sz w:val="28"/>
          <w:szCs w:val="28"/>
          <w:rtl/>
        </w:rPr>
        <w:t xml:space="preserve">صيغة حساب حجم العينة القياسية </w:t>
      </w:r>
      <w:r w:rsidRPr="00584781">
        <w:rPr>
          <w:rFonts w:ascii="Traditional Arabic" w:eastAsia="Times New Roman" w:hAnsi="Traditional Arabic" w:cs="Traditional Arabic" w:hint="cs"/>
          <w:b/>
          <w:bCs/>
          <w:sz w:val="28"/>
          <w:szCs w:val="28"/>
          <w:rtl/>
        </w:rPr>
        <w:t>كما يلي</w:t>
      </w:r>
      <w:r w:rsidR="00E60896" w:rsidRPr="00584781">
        <w:rPr>
          <w:rFonts w:ascii="Traditional Arabic" w:eastAsia="Times New Roman" w:hAnsi="Traditional Arabic" w:cs="Traditional Arabic" w:hint="cs"/>
          <w:b/>
          <w:bCs/>
          <w:sz w:val="28"/>
          <w:szCs w:val="28"/>
        </w:rPr>
        <w:t>:</w:t>
      </w:r>
    </w:p>
    <w:p w14:paraId="76D90B82" w14:textId="66B1DED9" w:rsidR="00E60896" w:rsidRPr="00584781" w:rsidRDefault="00E60896" w:rsidP="00224DE6">
      <w:pPr>
        <w:bidi/>
        <w:spacing w:after="0" w:line="360" w:lineRule="auto"/>
        <w:jc w:val="both"/>
        <w:rPr>
          <w:rFonts w:ascii="Traditional Arabic" w:eastAsia="Times New Roman" w:hAnsi="Traditional Arabic" w:cs="Traditional Arabic"/>
          <w:sz w:val="28"/>
          <w:szCs w:val="28"/>
        </w:rPr>
      </w:pPr>
      <m:oMathPara>
        <m:oMath>
          <m:r>
            <w:rPr>
              <w:rFonts w:ascii="Cambria Math" w:eastAsia="Times New Roman" w:hAnsi="Cambria Math" w:cs="Traditional Arabic" w:hint="cs"/>
              <w:sz w:val="28"/>
              <w:szCs w:val="28"/>
            </w:rPr>
            <m:t>s=</m:t>
          </m:r>
          <m:f>
            <m:fPr>
              <m:ctrlPr>
                <w:rPr>
                  <w:rFonts w:ascii="Cambria Math" w:eastAsia="Times New Roman" w:hAnsi="Cambria Math" w:cs="Traditional Arabic" w:hint="cs"/>
                  <w:sz w:val="28"/>
                  <w:szCs w:val="28"/>
                </w:rPr>
              </m:ctrlPr>
            </m:fPr>
            <m:num>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r>
                <m:rPr>
                  <m:nor/>
                </m:rPr>
                <w:rPr>
                  <w:rFonts w:ascii="Times New Roman" w:eastAsia="Times New Roman" w:hAnsi="Times New Roman" w:cs="Times New Roman"/>
                  <w:sz w:val="28"/>
                  <w:szCs w:val="28"/>
                </w:rPr>
                <m:t> </m:t>
              </m:r>
              <m:r>
                <w:rPr>
                  <w:rFonts w:ascii="Cambria Math" w:eastAsia="Times New Roman" w:hAnsi="Cambria Math" w:cs="Traditional Arabic" w:hint="cs"/>
                  <w:sz w:val="28"/>
                  <w:szCs w:val="28"/>
                </w:rPr>
                <m:t>N</m:t>
              </m:r>
              <m:r>
                <m:rPr>
                  <m:nor/>
                </m:rPr>
                <w:rPr>
                  <w:rFonts w:ascii="Times New Roman" w:eastAsia="Times New Roman" w:hAnsi="Times New Roman" w:cs="Times New Roman"/>
                  <w:sz w:val="28"/>
                  <w:szCs w:val="28"/>
                </w:rPr>
                <m:t> </m:t>
              </m:r>
              <m:r>
                <w:rPr>
                  <w:rFonts w:ascii="Cambria Math" w:eastAsia="Times New Roman" w:hAnsi="Cambria Math" w:cs="Traditional Arabic" w:hint="cs"/>
                  <w:sz w:val="28"/>
                  <w:szCs w:val="28"/>
                </w:rPr>
                <m:t>p(1-p)</m:t>
              </m:r>
            </m:num>
            <m:den>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d</m:t>
                  </m:r>
                </m:e>
                <m:sup>
                  <m:r>
                    <w:rPr>
                      <w:rFonts w:ascii="Cambria Math" w:eastAsia="Times New Roman" w:hAnsi="Cambria Math" w:cs="Traditional Arabic" w:hint="cs"/>
                      <w:sz w:val="28"/>
                      <w:szCs w:val="28"/>
                    </w:rPr>
                    <m:t>2</m:t>
                  </m:r>
                </m:sup>
              </m:sSup>
              <m:r>
                <w:rPr>
                  <w:rFonts w:ascii="Cambria Math" w:eastAsia="Times New Roman" w:hAnsi="Cambria Math" w:cs="Traditional Arabic" w:hint="cs"/>
                  <w:sz w:val="28"/>
                  <w:szCs w:val="28"/>
                </w:rPr>
                <m:t>(N-1)+</m:t>
              </m:r>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r>
                <w:rPr>
                  <w:rFonts w:ascii="Cambria Math" w:eastAsia="Times New Roman" w:hAnsi="Cambria Math" w:cs="Traditional Arabic" w:hint="cs"/>
                  <w:sz w:val="28"/>
                  <w:szCs w:val="28"/>
                </w:rPr>
                <m:t>p(1-p)</m:t>
              </m:r>
            </m:den>
          </m:f>
          <m:r>
            <m:rPr>
              <m:sty m:val="p"/>
            </m:rPr>
            <w:rPr>
              <w:rFonts w:ascii="Cambria Math" w:eastAsia="Times New Roman" w:hAnsi="Cambria Math" w:cs="Traditional Arabic" w:hint="cs"/>
              <w:sz w:val="28"/>
              <w:szCs w:val="28"/>
            </w:rPr>
            <w:br/>
          </m:r>
        </m:oMath>
      </m:oMathPara>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حيث</w:t>
      </w:r>
      <w:r w:rsidRPr="00584781">
        <w:rPr>
          <w:rFonts w:ascii="Traditional Arabic" w:eastAsia="Times New Roman" w:hAnsi="Traditional Arabic" w:cs="Traditional Arabic" w:hint="cs"/>
          <w:sz w:val="28"/>
          <w:szCs w:val="28"/>
        </w:rPr>
        <w:t>:</w:t>
      </w:r>
    </w:p>
    <w:p w14:paraId="7F9B73E8" w14:textId="77777777" w:rsidR="00E60896" w:rsidRPr="00584781" w:rsidRDefault="00E60896">
      <w:pPr>
        <w:numPr>
          <w:ilvl w:val="0"/>
          <w:numId w:val="44"/>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s</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حجم العينة المطلوب</w:t>
      </w:r>
    </w:p>
    <w:p w14:paraId="09BA8AE3" w14:textId="77777777" w:rsidR="00E60896" w:rsidRPr="00584781" w:rsidRDefault="00E60896">
      <w:pPr>
        <w:numPr>
          <w:ilvl w:val="0"/>
          <w:numId w:val="44"/>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N</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حجم المجتمع الأصلي</w:t>
      </w:r>
    </w:p>
    <w:p w14:paraId="546EE6D4" w14:textId="77777777" w:rsidR="00E60896" w:rsidRPr="00584781" w:rsidRDefault="00E60896">
      <w:pPr>
        <w:numPr>
          <w:ilvl w:val="0"/>
          <w:numId w:val="44"/>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p</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نسبة التباين المفترضة في المجتمع (غالبًا 0.5)</w:t>
      </w:r>
    </w:p>
    <w:p w14:paraId="3D9A2DFB" w14:textId="77777777" w:rsidR="00E60896" w:rsidRPr="00584781" w:rsidRDefault="00E60896">
      <w:pPr>
        <w:numPr>
          <w:ilvl w:val="0"/>
          <w:numId w:val="44"/>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d</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هامش الخطأ المقبول</w:t>
      </w:r>
    </w:p>
    <w:p w14:paraId="5EE2BD4A" w14:textId="77777777" w:rsidR="00E60896" w:rsidRPr="00584781" w:rsidRDefault="00000000">
      <w:pPr>
        <w:numPr>
          <w:ilvl w:val="0"/>
          <w:numId w:val="44"/>
        </w:numPr>
        <w:bidi/>
        <w:spacing w:before="100" w:beforeAutospacing="1" w:after="100" w:afterAutospacing="1" w:line="360" w:lineRule="auto"/>
        <w:jc w:val="both"/>
        <w:rPr>
          <w:rFonts w:ascii="Traditional Arabic" w:eastAsia="Times New Roman" w:hAnsi="Traditional Arabic" w:cs="Traditional Arabic"/>
          <w:sz w:val="28"/>
          <w:szCs w:val="28"/>
        </w:rPr>
      </w:pPr>
      <m:oMath>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oMath>
      <w:r w:rsidR="00E60896" w:rsidRPr="00584781">
        <w:rPr>
          <w:rFonts w:ascii="Traditional Arabic" w:eastAsia="Times New Roman" w:hAnsi="Traditional Arabic" w:cs="Traditional Arabic" w:hint="cs"/>
          <w:sz w:val="28"/>
          <w:szCs w:val="28"/>
        </w:rPr>
        <w:t xml:space="preserve">= </w:t>
      </w:r>
      <w:r w:rsidR="00E60896" w:rsidRPr="00584781">
        <w:rPr>
          <w:rFonts w:ascii="Traditional Arabic" w:eastAsia="Times New Roman" w:hAnsi="Traditional Arabic" w:cs="Traditional Arabic" w:hint="cs"/>
          <w:sz w:val="28"/>
          <w:szCs w:val="28"/>
          <w:rtl/>
        </w:rPr>
        <w:t>القيمة الجدولية لتوزيع كاي تربيع عند مستوى الدلالة المرغوب</w:t>
      </w:r>
    </w:p>
    <w:p w14:paraId="3628B303" w14:textId="6BBC6FBC" w:rsidR="00444730" w:rsidRPr="00584781" w:rsidRDefault="00444730" w:rsidP="00546F1A">
      <w:pPr>
        <w:bidi/>
        <w:spacing w:after="200"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رقم</w:t>
      </w:r>
      <w:r w:rsidRPr="00584781">
        <w:rPr>
          <w:rFonts w:ascii="Traditional Arabic" w:hAnsi="Traditional Arabic" w:cs="Traditional Arabic" w:hint="cs"/>
          <w:sz w:val="28"/>
          <w:szCs w:val="28"/>
          <w:rtl/>
        </w:rPr>
        <w:t xml:space="preserve"> (</w:t>
      </w:r>
      <w:r w:rsidR="00A27B33" w:rsidRPr="00584781">
        <w:rPr>
          <w:rFonts w:ascii="Traditional Arabic" w:hAnsi="Traditional Arabic" w:cs="Traditional Arabic" w:hint="cs"/>
          <w:sz w:val="28"/>
          <w:szCs w:val="28"/>
          <w:rtl/>
        </w:rPr>
        <w:t>3.</w:t>
      </w:r>
      <w:r w:rsidR="00CD2B29" w:rsidRPr="00584781">
        <w:rPr>
          <w:rFonts w:ascii="Traditional Arabic" w:hAnsi="Traditional Arabic" w:cs="Traditional Arabic" w:hint="cs"/>
          <w:sz w:val="28"/>
          <w:szCs w:val="28"/>
          <w:rtl/>
        </w:rPr>
        <w:t>2</w:t>
      </w:r>
      <w:r w:rsidRPr="00584781">
        <w:rPr>
          <w:rFonts w:ascii="Traditional Arabic" w:hAnsi="Traditional Arabic" w:cs="Traditional Arabic" w:hint="cs"/>
          <w:sz w:val="28"/>
          <w:szCs w:val="28"/>
          <w:rtl/>
        </w:rPr>
        <w:t xml:space="preserve">): </w:t>
      </w:r>
      <w:r w:rsidR="00435D6A" w:rsidRPr="00584781">
        <w:rPr>
          <w:rFonts w:ascii="Traditional Arabic" w:hAnsi="Traditional Arabic" w:cs="Traditional Arabic" w:hint="cs"/>
          <w:sz w:val="28"/>
          <w:szCs w:val="28"/>
          <w:rtl/>
          <w:lang w:bidi="ar-EG"/>
        </w:rPr>
        <w:t>جدول ت</w:t>
      </w:r>
      <w:r w:rsidR="00E60896" w:rsidRPr="00584781">
        <w:rPr>
          <w:rFonts w:ascii="Traditional Arabic" w:hAnsi="Traditional Arabic" w:cs="Traditional Arabic" w:hint="cs"/>
          <w:sz w:val="28"/>
          <w:szCs w:val="28"/>
          <w:rtl/>
          <w:lang w:bidi="ar-EG"/>
        </w:rPr>
        <w:t>وزيع استمارة الاستبيان</w:t>
      </w:r>
    </w:p>
    <w:tbl>
      <w:tblPr>
        <w:tblStyle w:val="4-3"/>
        <w:bidiVisual/>
        <w:tblW w:w="8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9"/>
        <w:gridCol w:w="1023"/>
        <w:gridCol w:w="1442"/>
        <w:gridCol w:w="1443"/>
        <w:gridCol w:w="1443"/>
        <w:gridCol w:w="1972"/>
      </w:tblGrid>
      <w:tr w:rsidR="00AA7577" w:rsidRPr="00584781" w14:paraId="16DB83A2" w14:textId="77777777" w:rsidTr="00C00F71">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26848D7" w14:textId="77777777" w:rsidR="00444730" w:rsidRPr="00584781" w:rsidRDefault="00444730" w:rsidP="00546F1A">
            <w:pPr>
              <w:bidi/>
              <w:spacing w:line="360" w:lineRule="auto"/>
              <w:jc w:val="both"/>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bidi="ar-EG"/>
              </w:rPr>
              <w:t>عدد</w:t>
            </w:r>
            <w:r w:rsidRPr="00584781">
              <w:rPr>
                <w:rFonts w:ascii="Traditional Arabic" w:hAnsi="Traditional Arabic" w:cs="Traditional Arabic" w:hint="cs"/>
                <w:color w:val="auto"/>
                <w:sz w:val="28"/>
                <w:szCs w:val="28"/>
                <w:rtl/>
              </w:rPr>
              <w:t xml:space="preserve"> </w:t>
            </w:r>
            <w:r w:rsidRPr="00584781">
              <w:rPr>
                <w:rFonts w:ascii="Traditional Arabic" w:hAnsi="Traditional Arabic" w:cs="Traditional Arabic" w:hint="cs"/>
                <w:color w:val="auto"/>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05BF3647"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1391F0ED"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0D4713D"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1091364"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المستبعد</w:t>
            </w:r>
          </w:p>
        </w:tc>
        <w:tc>
          <w:tcPr>
            <w:tcW w:w="197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439C22F"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الصحيحة</w:t>
            </w:r>
          </w:p>
        </w:tc>
      </w:tr>
      <w:tr w:rsidR="00AA7577" w:rsidRPr="00584781" w14:paraId="0DDDE02A" w14:textId="77777777" w:rsidTr="00C00F71">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Pr>
          <w:p w14:paraId="7E55894E" w14:textId="77777777" w:rsidR="00444730" w:rsidRPr="00584781" w:rsidRDefault="00444730"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المجموع</w:t>
            </w:r>
          </w:p>
        </w:tc>
        <w:tc>
          <w:tcPr>
            <w:tcW w:w="1023" w:type="dxa"/>
          </w:tcPr>
          <w:p w14:paraId="32818307" w14:textId="7094B087"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228</w:t>
            </w:r>
          </w:p>
        </w:tc>
        <w:tc>
          <w:tcPr>
            <w:tcW w:w="1442" w:type="dxa"/>
          </w:tcPr>
          <w:p w14:paraId="2D8C699A" w14:textId="5F93E8A7"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227</w:t>
            </w:r>
          </w:p>
        </w:tc>
        <w:tc>
          <w:tcPr>
            <w:tcW w:w="1443" w:type="dxa"/>
          </w:tcPr>
          <w:p w14:paraId="7EBC0C69" w14:textId="1FB74542"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1443" w:type="dxa"/>
          </w:tcPr>
          <w:p w14:paraId="0F3525B0" w14:textId="6F26B6E4"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1972" w:type="dxa"/>
          </w:tcPr>
          <w:p w14:paraId="04F38910" w14:textId="5D60FE0C" w:rsidR="00444730" w:rsidRPr="00584781" w:rsidRDefault="00F8201F"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226</w:t>
            </w:r>
          </w:p>
        </w:tc>
      </w:tr>
      <w:tr w:rsidR="00AA7577" w:rsidRPr="00584781" w14:paraId="4844228E" w14:textId="77777777" w:rsidTr="00C00F71">
        <w:trPr>
          <w:trHeight w:val="840"/>
        </w:trPr>
        <w:tc>
          <w:tcPr>
            <w:cnfStyle w:val="001000000000" w:firstRow="0" w:lastRow="0" w:firstColumn="1" w:lastColumn="0" w:oddVBand="0" w:evenVBand="0" w:oddHBand="0" w:evenHBand="0" w:firstRowFirstColumn="0" w:firstRowLastColumn="0" w:lastRowFirstColumn="0" w:lastRowLastColumn="0"/>
            <w:tcW w:w="1469" w:type="dxa"/>
          </w:tcPr>
          <w:p w14:paraId="13ED6B53" w14:textId="77777777" w:rsidR="00444730" w:rsidRPr="00584781" w:rsidRDefault="00444730"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النسبة المئوية</w:t>
            </w:r>
          </w:p>
        </w:tc>
        <w:tc>
          <w:tcPr>
            <w:tcW w:w="1023" w:type="dxa"/>
          </w:tcPr>
          <w:p w14:paraId="163B0E3F" w14:textId="77777777" w:rsidR="00444730" w:rsidRPr="00584781" w:rsidRDefault="00444730"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100</w:t>
            </w:r>
            <w:r w:rsidRPr="00584781">
              <w:rPr>
                <w:rFonts w:ascii="Traditional Arabic" w:hAnsi="Traditional Arabic" w:cs="Traditional Arabic" w:hint="cs"/>
                <w:sz w:val="28"/>
                <w:szCs w:val="28"/>
                <w:rtl/>
              </w:rPr>
              <w:t>%</w:t>
            </w:r>
          </w:p>
        </w:tc>
        <w:tc>
          <w:tcPr>
            <w:tcW w:w="1442" w:type="dxa"/>
          </w:tcPr>
          <w:p w14:paraId="729E381D" w14:textId="23D46793"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99.5</w:t>
            </w:r>
            <w:r w:rsidR="00444730" w:rsidRPr="00584781">
              <w:rPr>
                <w:rFonts w:ascii="Traditional Arabic" w:hAnsi="Traditional Arabic" w:cs="Traditional Arabic" w:hint="cs"/>
                <w:sz w:val="28"/>
                <w:szCs w:val="28"/>
                <w:rtl/>
              </w:rPr>
              <w:t>%</w:t>
            </w:r>
          </w:p>
        </w:tc>
        <w:tc>
          <w:tcPr>
            <w:tcW w:w="1443" w:type="dxa"/>
          </w:tcPr>
          <w:p w14:paraId="3ADB9756" w14:textId="33E980B4"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w:t>
            </w:r>
            <w:r w:rsidR="00444730" w:rsidRPr="00584781">
              <w:rPr>
                <w:rFonts w:ascii="Traditional Arabic" w:hAnsi="Traditional Arabic" w:cs="Traditional Arabic" w:hint="cs"/>
                <w:sz w:val="28"/>
                <w:szCs w:val="28"/>
                <w:rtl/>
              </w:rPr>
              <w:t>%</w:t>
            </w:r>
          </w:p>
        </w:tc>
        <w:tc>
          <w:tcPr>
            <w:tcW w:w="1443" w:type="dxa"/>
          </w:tcPr>
          <w:p w14:paraId="1549A02D" w14:textId="62C704A6"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w:t>
            </w:r>
            <w:r w:rsidR="00444730" w:rsidRPr="00584781">
              <w:rPr>
                <w:rFonts w:ascii="Traditional Arabic" w:hAnsi="Traditional Arabic" w:cs="Traditional Arabic" w:hint="cs"/>
                <w:sz w:val="28"/>
                <w:szCs w:val="28"/>
                <w:rtl/>
              </w:rPr>
              <w:t>%</w:t>
            </w:r>
          </w:p>
        </w:tc>
        <w:tc>
          <w:tcPr>
            <w:tcW w:w="1972" w:type="dxa"/>
          </w:tcPr>
          <w:p w14:paraId="4492A155" w14:textId="5E4E10FA"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99</w:t>
            </w:r>
            <w:r w:rsidR="00CD2B29" w:rsidRPr="00584781">
              <w:rPr>
                <w:rFonts w:ascii="Traditional Arabic" w:hAnsi="Traditional Arabic" w:cs="Traditional Arabic" w:hint="cs"/>
                <w:sz w:val="28"/>
                <w:szCs w:val="28"/>
                <w:rtl/>
              </w:rPr>
              <w:t>%</w:t>
            </w:r>
          </w:p>
        </w:tc>
      </w:tr>
    </w:tbl>
    <w:p w14:paraId="1BD3C803" w14:textId="7900292A" w:rsidR="005C28FF" w:rsidRPr="00584781" w:rsidRDefault="00224DE6"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    المصدر : اعداد الباحث</w:t>
      </w:r>
    </w:p>
    <w:p w14:paraId="78EE71E8" w14:textId="26E34271" w:rsidR="00444730" w:rsidRPr="00584781" w:rsidRDefault="00E60896"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b/>
          <w:bCs/>
          <w:sz w:val="28"/>
          <w:szCs w:val="28"/>
          <w:u w:val="single"/>
          <w:rtl/>
        </w:rPr>
        <w:lastRenderedPageBreak/>
        <w:t xml:space="preserve"> </w:t>
      </w:r>
      <w:r w:rsidRPr="00584781">
        <w:rPr>
          <w:rFonts w:ascii="Traditional Arabic" w:hAnsi="Traditional Arabic" w:cs="Traditional Arabic" w:hint="cs"/>
          <w:sz w:val="28"/>
          <w:szCs w:val="28"/>
          <w:rtl/>
        </w:rPr>
        <w:t xml:space="preserve">يوضح الجدول توزيع استمارة الاستبيان على عينة الدراسة </w:t>
      </w:r>
      <w:r w:rsidR="00142A8A" w:rsidRPr="00584781">
        <w:rPr>
          <w:rFonts w:ascii="Traditional Arabic" w:hAnsi="Traditional Arabic" w:cs="Traditional Arabic" w:hint="cs"/>
          <w:sz w:val="28"/>
          <w:szCs w:val="28"/>
          <w:rtl/>
        </w:rPr>
        <w:t xml:space="preserve">حيث تم </w:t>
      </w:r>
      <w:r w:rsidRPr="00584781">
        <w:rPr>
          <w:rFonts w:ascii="Traditional Arabic" w:hAnsi="Traditional Arabic" w:cs="Traditional Arabic" w:hint="cs"/>
          <w:sz w:val="28"/>
          <w:szCs w:val="28"/>
          <w:rtl/>
        </w:rPr>
        <w:t xml:space="preserve"> تلك النسب والأرقام بما يتم فعلا بعد توزيع استمارة الاستبيان وإجراءات الاسترداد والفرز عليها </w:t>
      </w:r>
    </w:p>
    <w:p w14:paraId="00CB1D1B" w14:textId="77777777" w:rsidR="00224DE6" w:rsidRPr="00584781" w:rsidRDefault="00224DE6" w:rsidP="00224DE6">
      <w:pPr>
        <w:bidi/>
        <w:spacing w:after="200" w:line="360" w:lineRule="auto"/>
        <w:jc w:val="both"/>
        <w:rPr>
          <w:rFonts w:ascii="Traditional Arabic" w:hAnsi="Traditional Arabic" w:cs="Traditional Arabic"/>
          <w:sz w:val="28"/>
          <w:szCs w:val="28"/>
          <w:rtl/>
        </w:rPr>
      </w:pPr>
    </w:p>
    <w:p w14:paraId="6E94C6B1" w14:textId="605AC0BB" w:rsidR="00444730" w:rsidRPr="00584781" w:rsidRDefault="00626908"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.4</w:t>
      </w:r>
      <w:r w:rsidR="00444730" w:rsidRPr="00584781">
        <w:rPr>
          <w:rFonts w:ascii="Traditional Arabic" w:hAnsi="Traditional Arabic" w:cs="Traditional Arabic" w:hint="cs"/>
          <w:b/>
          <w:bCs/>
          <w:sz w:val="32"/>
          <w:szCs w:val="32"/>
          <w:rtl/>
        </w:rPr>
        <w:t xml:space="preserve"> أدوات الدراسة</w:t>
      </w:r>
      <w:r w:rsidR="00444730" w:rsidRPr="00584781">
        <w:rPr>
          <w:rFonts w:ascii="Traditional Arabic" w:hAnsi="Traditional Arabic" w:cs="Traditional Arabic" w:hint="cs"/>
          <w:b/>
          <w:bCs/>
          <w:sz w:val="32"/>
          <w:szCs w:val="32"/>
        </w:rPr>
        <w:t xml:space="preserve"> </w:t>
      </w:r>
    </w:p>
    <w:p w14:paraId="4F4E5F96" w14:textId="67CC8160" w:rsidR="00444730" w:rsidRPr="00584781" w:rsidRDefault="00142A8A" w:rsidP="00224DE6">
      <w:pPr>
        <w:bidi/>
        <w:spacing w:after="200"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تم الاعتماد على</w:t>
      </w:r>
      <w:r w:rsidR="00444730" w:rsidRPr="00584781">
        <w:rPr>
          <w:rFonts w:ascii="Traditional Arabic" w:hAnsi="Traditional Arabic" w:cs="Traditional Arabic" w:hint="cs"/>
          <w:sz w:val="28"/>
          <w:szCs w:val="28"/>
          <w:rtl/>
          <w:lang w:bidi="ar-EG"/>
        </w:rPr>
        <w:t xml:space="preserve"> أداة الاستبانة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00444730" w:rsidRPr="00584781">
        <w:rPr>
          <w:rFonts w:ascii="Traditional Arabic" w:hAnsi="Traditional Arabic" w:cs="Traditional Arabic" w:hint="cs"/>
          <w:sz w:val="28"/>
          <w:szCs w:val="28"/>
          <w:lang w:bidi="ar-EG"/>
        </w:rPr>
        <w:t>Likert,1961</w:t>
      </w:r>
      <w:r w:rsidR="00444730" w:rsidRPr="00584781">
        <w:rPr>
          <w:rFonts w:ascii="Traditional Arabic" w:hAnsi="Traditional Arabic" w:cs="Traditional Arabic" w:hint="cs"/>
          <w:sz w:val="28"/>
          <w:szCs w:val="28"/>
          <w:rtl/>
          <w:lang w:bidi="ar-EG"/>
        </w:rPr>
        <w:t xml:space="preserve">) موزعة على محاور حول </w:t>
      </w:r>
      <w:r w:rsidR="00A127E1" w:rsidRPr="00584781">
        <w:rPr>
          <w:rFonts w:ascii="Traditional Arabic" w:hAnsi="Traditional Arabic" w:cs="Traditional Arabic" w:hint="cs"/>
          <w:sz w:val="28"/>
          <w:szCs w:val="28"/>
          <w:rtl/>
          <w:lang w:bidi="ar-EG"/>
        </w:rPr>
        <w:t>أثر</w:t>
      </w:r>
      <w:r w:rsidR="00444730"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00444730"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00444730" w:rsidRPr="00584781">
        <w:rPr>
          <w:rFonts w:ascii="Traditional Arabic" w:hAnsi="Traditional Arabic" w:cs="Traditional Arabic" w:hint="cs"/>
          <w:sz w:val="28"/>
          <w:szCs w:val="28"/>
          <w:rtl/>
          <w:lang w:bidi="ar-EG"/>
        </w:rPr>
        <w:t xml:space="preserve"> سلسلة الــتــوريد: دراسة حالة الشركة السعودية للصناعات الأساسية (سابك)</w:t>
      </w:r>
      <w:r w:rsidRPr="00584781">
        <w:rPr>
          <w:rFonts w:ascii="Traditional Arabic" w:hAnsi="Traditional Arabic" w:cs="Traditional Arabic" w:hint="cs"/>
          <w:sz w:val="28"/>
          <w:szCs w:val="28"/>
          <w:rtl/>
          <w:lang w:bidi="ar-EG"/>
        </w:rPr>
        <w:t>.</w:t>
      </w:r>
    </w:p>
    <w:p w14:paraId="27624EC6" w14:textId="3913CF88" w:rsidR="00BD2295" w:rsidRPr="00584781" w:rsidRDefault="00BD2295" w:rsidP="00224DE6">
      <w:pPr>
        <w:bidi/>
        <w:spacing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تم الاعتماد على نموذج ليكرت الخماسي في الإجابة على فقرات الدراسة في المحاور الثلاثة في الجزء الثاني من الاستبيان </w:t>
      </w:r>
      <w:r w:rsidRPr="00584781">
        <w:rPr>
          <w:rFonts w:ascii="Traditional Arabic" w:hAnsi="Traditional Arabic" w:cs="Traditional Arabic" w:hint="cs"/>
          <w:sz w:val="28"/>
          <w:szCs w:val="28"/>
          <w:rtl/>
          <w:lang w:bidi="ar-EG"/>
        </w:rPr>
        <w:t xml:space="preserve">حول موضوع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دراسة حالة الشركة السعودية للصناعات الأساسية (سابك)"</w:t>
      </w:r>
    </w:p>
    <w:p w14:paraId="7B36E533" w14:textId="00726FAB" w:rsidR="00BD2295" w:rsidRPr="00584781" w:rsidRDefault="00BD2295" w:rsidP="00546F1A">
      <w:pPr>
        <w:bidi/>
        <w:spacing w:after="0" w:line="360" w:lineRule="auto"/>
        <w:jc w:val="both"/>
        <w:rPr>
          <w:rFonts w:ascii="Traditional Arabic" w:eastAsia="Times New Roman" w:hAnsi="Traditional Arabic" w:cs="Traditional Arabic"/>
          <w:caps/>
          <w:spacing w:val="10"/>
          <w:sz w:val="28"/>
          <w:szCs w:val="28"/>
        </w:rPr>
      </w:pPr>
      <w:r w:rsidRPr="00584781">
        <w:rPr>
          <w:rFonts w:ascii="Traditional Arabic" w:eastAsia="Times New Roman" w:hAnsi="Traditional Arabic" w:cs="Traditional Arabic" w:hint="cs"/>
          <w:caps/>
          <w:spacing w:val="10"/>
          <w:sz w:val="28"/>
          <w:szCs w:val="28"/>
          <w:rtl/>
        </w:rPr>
        <w:t xml:space="preserve">جدول </w:t>
      </w:r>
      <w:r w:rsidR="00A27B33" w:rsidRPr="00584781">
        <w:rPr>
          <w:rFonts w:ascii="Traditional Arabic" w:eastAsia="Times New Roman" w:hAnsi="Traditional Arabic" w:cs="Traditional Arabic" w:hint="cs"/>
          <w:caps/>
          <w:spacing w:val="10"/>
          <w:sz w:val="28"/>
          <w:szCs w:val="28"/>
          <w:rtl/>
        </w:rPr>
        <w:t>3.</w:t>
      </w:r>
      <w:r w:rsidR="00CD2B29" w:rsidRPr="00584781">
        <w:rPr>
          <w:rFonts w:ascii="Traditional Arabic" w:eastAsia="Times New Roman" w:hAnsi="Traditional Arabic" w:cs="Traditional Arabic" w:hint="cs"/>
          <w:caps/>
          <w:spacing w:val="10"/>
          <w:sz w:val="28"/>
          <w:szCs w:val="28"/>
          <w:rtl/>
        </w:rPr>
        <w:t>3</w:t>
      </w:r>
      <w:r w:rsidRPr="00584781">
        <w:rPr>
          <w:rFonts w:ascii="Traditional Arabic" w:eastAsia="Times New Roman" w:hAnsi="Traditional Arabic" w:cs="Traditional Arabic" w:hint="cs"/>
          <w:caps/>
          <w:spacing w:val="10"/>
          <w:sz w:val="28"/>
          <w:szCs w:val="28"/>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7"/>
        <w:gridCol w:w="2773"/>
        <w:gridCol w:w="2766"/>
      </w:tblGrid>
      <w:tr w:rsidR="00AA7577" w:rsidRPr="00584781" w14:paraId="74AA4AAF" w14:textId="77777777" w:rsidTr="00C00F71">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403DAAE" w14:textId="77777777" w:rsidR="00BD2295" w:rsidRPr="00584781" w:rsidRDefault="00BD2295" w:rsidP="00546F1A">
            <w:pPr>
              <w:bidi/>
              <w:spacing w:line="360" w:lineRule="auto"/>
              <w:jc w:val="center"/>
              <w:rPr>
                <w:rFonts w:ascii="Traditional Arabic" w:hAnsi="Traditional Arabic" w:cs="Traditional Arabic"/>
                <w:color w:val="auto"/>
                <w:sz w:val="28"/>
                <w:szCs w:val="28"/>
                <w:rtl/>
                <w:lang w:val="en-GB" w:bidi="ar-EG"/>
              </w:rPr>
            </w:pPr>
            <w:r w:rsidRPr="00584781">
              <w:rPr>
                <w:rFonts w:ascii="Traditional Arabic" w:hAnsi="Traditional Arabic" w:cs="Traditional Arabic" w:hint="cs"/>
                <w:color w:val="auto"/>
                <w:sz w:val="28"/>
                <w:szCs w:val="28"/>
                <w:rtl/>
                <w:lang w:val="en-GB" w:bidi="ar-EG"/>
              </w:rPr>
              <w:t>درجة الموافقة</w:t>
            </w:r>
          </w:p>
        </w:tc>
        <w:tc>
          <w:tcPr>
            <w:tcW w:w="156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2E8FBB0" w14:textId="77777777" w:rsidR="00BD2295" w:rsidRPr="00584781"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val="en-GB" w:bidi="ar-EG"/>
              </w:rPr>
            </w:pPr>
            <w:r w:rsidRPr="00584781">
              <w:rPr>
                <w:rFonts w:ascii="Traditional Arabic" w:hAnsi="Traditional Arabic" w:cs="Traditional Arabic" w:hint="cs"/>
                <w:color w:val="auto"/>
                <w:sz w:val="28"/>
                <w:szCs w:val="28"/>
                <w:rtl/>
                <w:lang w:val="en-GB" w:bidi="ar-EG"/>
              </w:rPr>
              <w:t>الوزن النسبي</w:t>
            </w:r>
          </w:p>
        </w:tc>
        <w:tc>
          <w:tcPr>
            <w:tcW w:w="156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F0C446F" w14:textId="77777777" w:rsidR="00BD2295" w:rsidRPr="00584781"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val="en-GB" w:bidi="ar-EG"/>
              </w:rPr>
              <w:t>المتوسط الموزون</w:t>
            </w:r>
          </w:p>
        </w:tc>
      </w:tr>
      <w:tr w:rsidR="00AA7577" w:rsidRPr="00584781" w14:paraId="0D50579D" w14:textId="77777777" w:rsidTr="00C00F71">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tcBorders>
            <w:vAlign w:val="center"/>
          </w:tcPr>
          <w:p w14:paraId="44001F26" w14:textId="77777777" w:rsidR="00BD2295" w:rsidRPr="00584781" w:rsidRDefault="00BD2295" w:rsidP="00546F1A">
            <w:pPr>
              <w:bidi/>
              <w:spacing w:line="360" w:lineRule="auto"/>
              <w:jc w:val="center"/>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rtl/>
                <w:lang w:val="en-GB" w:bidi="ar-EG"/>
              </w:rPr>
              <w:t>موافق</w:t>
            </w:r>
            <w:r w:rsidRPr="00584781">
              <w:rPr>
                <w:rFonts w:ascii="Traditional Arabic" w:hAnsi="Traditional Arabic" w:cs="Traditional Arabic" w:hint="cs"/>
                <w:b w:val="0"/>
                <w:bCs w:val="0"/>
                <w:sz w:val="28"/>
                <w:szCs w:val="28"/>
                <w:rtl/>
                <w:lang w:val="en-GB"/>
              </w:rPr>
              <w:t xml:space="preserve"> </w:t>
            </w:r>
            <w:r w:rsidRPr="00584781">
              <w:rPr>
                <w:rFonts w:ascii="Traditional Arabic" w:hAnsi="Traditional Arabic" w:cs="Traditional Arabic" w:hint="cs"/>
                <w:b w:val="0"/>
                <w:bCs w:val="0"/>
                <w:sz w:val="28"/>
                <w:szCs w:val="28"/>
                <w:rtl/>
                <w:lang w:val="en-GB" w:bidi="ar-EG"/>
              </w:rPr>
              <w:t>بشدة</w:t>
            </w:r>
          </w:p>
        </w:tc>
        <w:tc>
          <w:tcPr>
            <w:tcW w:w="1564" w:type="pct"/>
            <w:tcBorders>
              <w:top w:val="single" w:sz="4" w:space="0" w:color="auto"/>
            </w:tcBorders>
            <w:vAlign w:val="center"/>
          </w:tcPr>
          <w:p w14:paraId="53B7CD25"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lang w:val="en-GB"/>
              </w:rPr>
              <w:t>5</w:t>
            </w:r>
          </w:p>
        </w:tc>
        <w:tc>
          <w:tcPr>
            <w:tcW w:w="1560" w:type="pct"/>
            <w:tcBorders>
              <w:top w:val="single" w:sz="4" w:space="0" w:color="auto"/>
            </w:tcBorders>
            <w:vAlign w:val="center"/>
          </w:tcPr>
          <w:p w14:paraId="4D45E433"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4.20 – 5.00</w:t>
            </w:r>
          </w:p>
        </w:tc>
      </w:tr>
      <w:tr w:rsidR="00AA7577" w:rsidRPr="00584781"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rPr>
            </w:pPr>
            <w:r w:rsidRPr="00584781">
              <w:rPr>
                <w:rFonts w:ascii="Traditional Arabic" w:hAnsi="Traditional Arabic" w:cs="Traditional Arabic" w:hint="cs"/>
                <w:b w:val="0"/>
                <w:bCs w:val="0"/>
                <w:sz w:val="28"/>
                <w:szCs w:val="28"/>
                <w:rtl/>
                <w:lang w:val="en-GB"/>
              </w:rPr>
              <w:t>موافق</w:t>
            </w:r>
          </w:p>
        </w:tc>
        <w:tc>
          <w:tcPr>
            <w:tcW w:w="1564" w:type="pct"/>
            <w:vAlign w:val="center"/>
          </w:tcPr>
          <w:p w14:paraId="08179307"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4</w:t>
            </w:r>
          </w:p>
        </w:tc>
        <w:tc>
          <w:tcPr>
            <w:tcW w:w="1560" w:type="pct"/>
            <w:vAlign w:val="center"/>
          </w:tcPr>
          <w:p w14:paraId="0B7035A2"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val="en-GB"/>
              </w:rPr>
              <w:t>3.40 -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4.20</w:t>
            </w:r>
          </w:p>
        </w:tc>
      </w:tr>
      <w:tr w:rsidR="00AA7577" w:rsidRPr="00584781"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bidi="ar-EG"/>
              </w:rPr>
            </w:pPr>
            <w:r w:rsidRPr="00584781">
              <w:rPr>
                <w:rFonts w:ascii="Traditional Arabic" w:hAnsi="Traditional Arabic" w:cs="Traditional Arabic" w:hint="cs"/>
                <w:b w:val="0"/>
                <w:bCs w:val="0"/>
                <w:sz w:val="28"/>
                <w:szCs w:val="28"/>
                <w:rtl/>
                <w:lang w:val="en-GB" w:bidi="ar-EG"/>
              </w:rPr>
              <w:t>محايد</w:t>
            </w:r>
          </w:p>
        </w:tc>
        <w:tc>
          <w:tcPr>
            <w:tcW w:w="1564" w:type="pct"/>
            <w:vAlign w:val="center"/>
          </w:tcPr>
          <w:p w14:paraId="1619FE3D"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3</w:t>
            </w:r>
          </w:p>
        </w:tc>
        <w:tc>
          <w:tcPr>
            <w:tcW w:w="1560" w:type="pct"/>
            <w:vAlign w:val="center"/>
          </w:tcPr>
          <w:p w14:paraId="7E3B39BB"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GB"/>
              </w:rPr>
            </w:pPr>
            <w:r w:rsidRPr="00584781">
              <w:rPr>
                <w:rFonts w:ascii="Traditional Arabic" w:hAnsi="Traditional Arabic" w:cs="Traditional Arabic" w:hint="cs"/>
                <w:sz w:val="28"/>
                <w:szCs w:val="28"/>
                <w:rtl/>
                <w:lang w:val="en-GB"/>
              </w:rPr>
              <w:t>2.60 -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3.40</w:t>
            </w:r>
          </w:p>
        </w:tc>
      </w:tr>
      <w:tr w:rsidR="00AA7577" w:rsidRPr="00584781"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rPr>
            </w:pPr>
            <w:r w:rsidRPr="00584781">
              <w:rPr>
                <w:rFonts w:ascii="Traditional Arabic" w:hAnsi="Traditional Arabic" w:cs="Traditional Arabic" w:hint="cs"/>
                <w:b w:val="0"/>
                <w:bCs w:val="0"/>
                <w:sz w:val="28"/>
                <w:szCs w:val="28"/>
                <w:rtl/>
                <w:lang w:val="en-GB" w:bidi="ar-EG"/>
              </w:rPr>
              <w:lastRenderedPageBreak/>
              <w:t>غير</w:t>
            </w:r>
            <w:r w:rsidRPr="00584781">
              <w:rPr>
                <w:rFonts w:ascii="Traditional Arabic" w:hAnsi="Traditional Arabic" w:cs="Traditional Arabic" w:hint="cs"/>
                <w:b w:val="0"/>
                <w:bCs w:val="0"/>
                <w:sz w:val="28"/>
                <w:szCs w:val="28"/>
                <w:rtl/>
                <w:lang w:val="en-GB"/>
              </w:rPr>
              <w:t xml:space="preserve"> موافق</w:t>
            </w:r>
          </w:p>
        </w:tc>
        <w:tc>
          <w:tcPr>
            <w:tcW w:w="1564" w:type="pct"/>
            <w:vAlign w:val="center"/>
          </w:tcPr>
          <w:p w14:paraId="62A183B1"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2</w:t>
            </w:r>
          </w:p>
        </w:tc>
        <w:tc>
          <w:tcPr>
            <w:tcW w:w="1560" w:type="pct"/>
            <w:vAlign w:val="center"/>
          </w:tcPr>
          <w:p w14:paraId="6945FB09"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1.80 -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2.60</w:t>
            </w:r>
          </w:p>
        </w:tc>
      </w:tr>
      <w:tr w:rsidR="00AA7577" w:rsidRPr="00584781"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bidi="ar-EG"/>
              </w:rPr>
            </w:pPr>
            <w:r w:rsidRPr="00584781">
              <w:rPr>
                <w:rFonts w:ascii="Traditional Arabic" w:hAnsi="Traditional Arabic" w:cs="Traditional Arabic" w:hint="cs"/>
                <w:b w:val="0"/>
                <w:bCs w:val="0"/>
                <w:sz w:val="28"/>
                <w:szCs w:val="28"/>
                <w:rtl/>
                <w:lang w:val="en-GB" w:bidi="ar-EG"/>
              </w:rPr>
              <w:t xml:space="preserve">غير </w:t>
            </w:r>
            <w:r w:rsidRPr="00584781">
              <w:rPr>
                <w:rFonts w:ascii="Traditional Arabic" w:hAnsi="Traditional Arabic" w:cs="Traditional Arabic" w:hint="cs"/>
                <w:b w:val="0"/>
                <w:bCs w:val="0"/>
                <w:sz w:val="28"/>
                <w:szCs w:val="28"/>
                <w:rtl/>
                <w:lang w:val="en-GB"/>
              </w:rPr>
              <w:t xml:space="preserve">موافق </w:t>
            </w:r>
            <w:r w:rsidRPr="00584781">
              <w:rPr>
                <w:rFonts w:ascii="Traditional Arabic" w:hAnsi="Traditional Arabic" w:cs="Traditional Arabic" w:hint="cs"/>
                <w:b w:val="0"/>
                <w:bCs w:val="0"/>
                <w:sz w:val="28"/>
                <w:szCs w:val="28"/>
                <w:rtl/>
                <w:lang w:bidi="ar-EG"/>
              </w:rPr>
              <w:t>بشدة</w:t>
            </w:r>
          </w:p>
        </w:tc>
        <w:tc>
          <w:tcPr>
            <w:tcW w:w="1564" w:type="pct"/>
            <w:vAlign w:val="center"/>
          </w:tcPr>
          <w:p w14:paraId="1BCB79DA"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w:t>
            </w:r>
          </w:p>
        </w:tc>
        <w:tc>
          <w:tcPr>
            <w:tcW w:w="1560" w:type="pct"/>
            <w:vAlign w:val="center"/>
          </w:tcPr>
          <w:p w14:paraId="680E4E46"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1.00 -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1.80</w:t>
            </w:r>
          </w:p>
        </w:tc>
      </w:tr>
    </w:tbl>
    <w:p w14:paraId="6913540A" w14:textId="637E6F96" w:rsidR="00E915A2" w:rsidRPr="00584781" w:rsidRDefault="00E915A2" w:rsidP="00224DE6">
      <w:pPr>
        <w:bidi/>
        <w:spacing w:line="360" w:lineRule="auto"/>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المصدر: </w:t>
      </w:r>
      <w:r w:rsidRPr="00584781">
        <w:rPr>
          <w:rFonts w:ascii="Traditional Arabic" w:hAnsi="Traditional Arabic" w:cs="Traditional Arabic" w:hint="cs"/>
          <w:sz w:val="28"/>
          <w:szCs w:val="28"/>
          <w:lang w:bidi="ar-EG"/>
        </w:rPr>
        <w:t>Likert, R. (1932)</w:t>
      </w:r>
    </w:p>
    <w:p w14:paraId="626072CB" w14:textId="10CC1E99" w:rsidR="00BD2295" w:rsidRPr="00584781" w:rsidRDefault="00BD229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السابق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يوضح</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قيم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المتوسطات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المرجحة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وفقا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لمقياس</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ليكرث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للتدرج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الخماسي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وقد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حساب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المتوسطات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الحسابية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المرجحة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لكل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عبارة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عبارات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محاور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ومقارنتها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المدى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الموجود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وتعطى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المقابلة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للمدى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الذي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يقع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بداخله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متوسط</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العبارة</w:t>
      </w:r>
      <w:r w:rsidRPr="00584781">
        <w:rPr>
          <w:rFonts w:ascii="Traditional Arabic" w:hAnsi="Traditional Arabic" w:cs="Traditional Arabic" w:hint="cs"/>
          <w:sz w:val="28"/>
          <w:szCs w:val="28"/>
          <w:rtl/>
        </w:rPr>
        <w:t>.</w:t>
      </w:r>
    </w:p>
    <w:p w14:paraId="0FE62921" w14:textId="77777777" w:rsidR="00444730" w:rsidRPr="00584781" w:rsidRDefault="00444730" w:rsidP="00546F1A">
      <w:pPr>
        <w:bidi/>
        <w:spacing w:after="200" w:line="360" w:lineRule="auto"/>
        <w:jc w:val="both"/>
        <w:rPr>
          <w:rFonts w:ascii="Traditional Arabic" w:hAnsi="Traditional Arabic" w:cs="Traditional Arabic"/>
          <w:sz w:val="28"/>
          <w:szCs w:val="28"/>
          <w:rtl/>
        </w:rPr>
      </w:pPr>
    </w:p>
    <w:p w14:paraId="0CB5CDE5" w14:textId="1177DA29" w:rsidR="00444730" w:rsidRPr="00584781" w:rsidRDefault="00A27B33">
      <w:pPr>
        <w:pStyle w:val="a3"/>
        <w:numPr>
          <w:ilvl w:val="2"/>
          <w:numId w:val="66"/>
        </w:numPr>
        <w:bidi/>
        <w:spacing w:line="360" w:lineRule="auto"/>
        <w:jc w:val="both"/>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ا</w:t>
      </w:r>
      <w:r w:rsidR="00444730" w:rsidRPr="00584781">
        <w:rPr>
          <w:rFonts w:ascii="Traditional Arabic" w:hAnsi="Traditional Arabic" w:cs="Traditional Arabic" w:hint="cs"/>
          <w:b/>
          <w:bCs/>
          <w:sz w:val="28"/>
          <w:szCs w:val="28"/>
          <w:rtl/>
        </w:rPr>
        <w:t>لاستبيان</w:t>
      </w:r>
    </w:p>
    <w:p w14:paraId="35A879D9" w14:textId="77777777" w:rsidR="00444730" w:rsidRPr="00584781" w:rsidRDefault="00444730" w:rsidP="00546F1A">
      <w:pPr>
        <w:pStyle w:val="a3"/>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584781" w:rsidRDefault="00444730">
      <w:pPr>
        <w:pStyle w:val="a3"/>
        <w:numPr>
          <w:ilvl w:val="0"/>
          <w:numId w:val="3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الجزء الاول: خاص بالبيانات الشخصية لعينة الدراسة مثل (العمر -النوع – الوظيفية- سنوات الخبرة).</w:t>
      </w:r>
    </w:p>
    <w:p w14:paraId="7D745EB5" w14:textId="04D7788F" w:rsidR="00444730" w:rsidRPr="00584781" w:rsidRDefault="00444730">
      <w:pPr>
        <w:pStyle w:val="a3"/>
        <w:numPr>
          <w:ilvl w:val="0"/>
          <w:numId w:val="3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الجزء الثاني: سوف يتكون من ثلاث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تمثل 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p>
    <w:p w14:paraId="74624D99" w14:textId="77777777" w:rsidR="00444730" w:rsidRPr="00584781" w:rsidRDefault="00444730">
      <w:pPr>
        <w:pStyle w:val="a3"/>
        <w:numPr>
          <w:ilvl w:val="0"/>
          <w:numId w:val="39"/>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p w14:paraId="7A47CC8E" w14:textId="6DCCC755" w:rsidR="00444730" w:rsidRPr="00584781" w:rsidRDefault="007A3945">
      <w:pPr>
        <w:pStyle w:val="a3"/>
        <w:numPr>
          <w:ilvl w:val="0"/>
          <w:numId w:val="39"/>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444730" w:rsidRPr="00584781">
        <w:rPr>
          <w:rFonts w:ascii="Traditional Arabic" w:hAnsi="Traditional Arabic" w:cs="Traditional Arabic" w:hint="cs"/>
          <w:sz w:val="28"/>
          <w:szCs w:val="28"/>
          <w:rtl/>
        </w:rPr>
        <w:t xml:space="preserve"> المعلوماتــي</w:t>
      </w:r>
    </w:p>
    <w:p w14:paraId="2F7F6C08" w14:textId="77777777" w:rsidR="00444730" w:rsidRPr="00584781" w:rsidRDefault="00444730">
      <w:pPr>
        <w:pStyle w:val="a3"/>
        <w:numPr>
          <w:ilvl w:val="0"/>
          <w:numId w:val="39"/>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p w14:paraId="61D79BC7" w14:textId="7D024F83" w:rsidR="009255E5" w:rsidRPr="00584781" w:rsidRDefault="009255E5" w:rsidP="00546F1A">
      <w:p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تم اختيار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بالتحديد (نظم التحكم والنقل الذكية،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والنظم الخبيرة) لم يكن عشوائيًا، بل يعود إلى تكاملها في تغطية الجوانب العملية، و</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ية، والمعرفية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داخل بيئة الدراسة</w:t>
      </w:r>
    </w:p>
    <w:p w14:paraId="75806851" w14:textId="1E8C72AA" w:rsidR="00444730" w:rsidRPr="00584781" w:rsidRDefault="00444730"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بمعدل 5فقرات لكل محور تتناول أسئلة عن كل محور بالتفصيل بما يخص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المستقل ب</w:t>
      </w:r>
      <w:r w:rsidR="00C30031" w:rsidRPr="00584781">
        <w:rPr>
          <w:rFonts w:ascii="Traditional Arabic" w:hAnsi="Traditional Arabic" w:cs="Traditional Arabic" w:hint="cs"/>
          <w:sz w:val="28"/>
          <w:szCs w:val="28"/>
          <w:rtl/>
        </w:rPr>
        <w:t>إجمالي</w:t>
      </w:r>
      <w:r w:rsidRPr="00584781">
        <w:rPr>
          <w:rFonts w:ascii="Traditional Arabic" w:hAnsi="Traditional Arabic" w:cs="Traditional Arabic" w:hint="cs"/>
          <w:sz w:val="28"/>
          <w:szCs w:val="28"/>
          <w:rtl/>
        </w:rPr>
        <w:t xml:space="preserve"> 15 فقرة</w:t>
      </w:r>
    </w:p>
    <w:p w14:paraId="5A2EDEBD" w14:textId="1126EA76" w:rsidR="00444730" w:rsidRPr="00584781" w:rsidRDefault="00444730">
      <w:pPr>
        <w:pStyle w:val="a3"/>
        <w:numPr>
          <w:ilvl w:val="0"/>
          <w:numId w:val="3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الجزء الثالث: سوف يتكون من أربع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تمثل المتغير التابع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w:t>
      </w:r>
    </w:p>
    <w:p w14:paraId="5323E77A" w14:textId="77777777" w:rsidR="00444730" w:rsidRPr="00584781" w:rsidRDefault="00444730">
      <w:pPr>
        <w:pStyle w:val="a3"/>
        <w:numPr>
          <w:ilvl w:val="0"/>
          <w:numId w:val="40"/>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lastRenderedPageBreak/>
        <w:t>الــتكامل</w:t>
      </w:r>
    </w:p>
    <w:p w14:paraId="237425F6" w14:textId="77777777" w:rsidR="00444730" w:rsidRPr="00584781" w:rsidRDefault="00444730">
      <w:pPr>
        <w:pStyle w:val="a3"/>
        <w:numPr>
          <w:ilvl w:val="0"/>
          <w:numId w:val="40"/>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العملــيات</w:t>
      </w:r>
    </w:p>
    <w:p w14:paraId="39E124C3" w14:textId="77777777" w:rsidR="00444730" w:rsidRPr="00584781" w:rsidRDefault="00444730">
      <w:pPr>
        <w:pStyle w:val="a3"/>
        <w:numPr>
          <w:ilvl w:val="0"/>
          <w:numId w:val="40"/>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الشراء</w:t>
      </w:r>
    </w:p>
    <w:p w14:paraId="0D4C10E1" w14:textId="77777777" w:rsidR="00444730" w:rsidRPr="00584781" w:rsidRDefault="00444730">
      <w:pPr>
        <w:pStyle w:val="a3"/>
        <w:numPr>
          <w:ilvl w:val="0"/>
          <w:numId w:val="40"/>
        </w:num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 xml:space="preserve">الــتــوزيع </w:t>
      </w:r>
    </w:p>
    <w:p w14:paraId="0C32D80E" w14:textId="438E8CA5" w:rsidR="009255E5" w:rsidRPr="00584781" w:rsidRDefault="009255E5" w:rsidP="00546F1A">
      <w:pPr>
        <w:pStyle w:val="a3"/>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اختيار الباحث 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التكامل، العمليات، الشراء، والتوزيع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p>
    <w:p w14:paraId="3A303884" w14:textId="5F50909A" w:rsidR="00444730" w:rsidRPr="00584781" w:rsidRDefault="00444730" w:rsidP="00546F1A">
      <w:pPr>
        <w:pStyle w:val="a3"/>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بمعدل 5فقرات لكل محور تتناول أسئلة عن كل محور بالتفصيل بما يخص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w:t>
      </w:r>
      <w:r w:rsidR="000856D3" w:rsidRPr="00584781">
        <w:rPr>
          <w:rFonts w:ascii="Traditional Arabic" w:hAnsi="Traditional Arabic" w:cs="Traditional Arabic" w:hint="cs"/>
          <w:sz w:val="28"/>
          <w:szCs w:val="28"/>
          <w:rtl/>
        </w:rPr>
        <w:t>التابع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ب</w:t>
      </w:r>
      <w:r w:rsidR="00C30031" w:rsidRPr="00584781">
        <w:rPr>
          <w:rFonts w:ascii="Traditional Arabic" w:hAnsi="Traditional Arabic" w:cs="Traditional Arabic" w:hint="cs"/>
          <w:sz w:val="28"/>
          <w:szCs w:val="28"/>
          <w:rtl/>
        </w:rPr>
        <w:t>إجمالي</w:t>
      </w:r>
      <w:r w:rsidRPr="00584781">
        <w:rPr>
          <w:rFonts w:ascii="Traditional Arabic" w:hAnsi="Traditional Arabic" w:cs="Traditional Arabic" w:hint="cs"/>
          <w:sz w:val="28"/>
          <w:szCs w:val="28"/>
          <w:rtl/>
        </w:rPr>
        <w:t xml:space="preserve"> 20 فقرة.</w:t>
      </w:r>
    </w:p>
    <w:p w14:paraId="45497E51" w14:textId="508154FD" w:rsidR="00444730" w:rsidRPr="00584781" w:rsidRDefault="00444730" w:rsidP="00546F1A">
      <w:pPr>
        <w:bidi/>
        <w:spacing w:line="360" w:lineRule="auto"/>
        <w:ind w:left="72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جدول رقم (</w:t>
      </w:r>
      <w:r w:rsidR="00CD2B29" w:rsidRPr="00584781">
        <w:rPr>
          <w:rFonts w:ascii="Traditional Arabic" w:hAnsi="Traditional Arabic" w:cs="Traditional Arabic" w:hint="cs"/>
          <w:sz w:val="28"/>
          <w:szCs w:val="28"/>
          <w:rtl/>
        </w:rPr>
        <w:t>4</w:t>
      </w:r>
      <w:r w:rsidR="00BD2295" w:rsidRPr="00584781">
        <w:rPr>
          <w:rFonts w:ascii="Traditional Arabic" w:hAnsi="Traditional Arabic" w:cs="Traditional Arabic" w:hint="cs"/>
          <w:sz w:val="28"/>
          <w:szCs w:val="28"/>
          <w:rtl/>
        </w:rPr>
        <w:t>-3</w:t>
      </w:r>
      <w:r w:rsidRPr="00584781">
        <w:rPr>
          <w:rFonts w:ascii="Traditional Arabic" w:hAnsi="Traditional Arabic" w:cs="Traditional Arabic" w:hint="cs"/>
          <w:sz w:val="28"/>
          <w:szCs w:val="28"/>
          <w:rtl/>
        </w:rPr>
        <w:t>) مكونات استمارة الاستبيان</w:t>
      </w:r>
    </w:p>
    <w:tbl>
      <w:tblPr>
        <w:tblStyle w:val="4-3"/>
        <w:bidiVisual/>
        <w:tblW w:w="4700" w:type="pct"/>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2127"/>
        <w:gridCol w:w="1376"/>
        <w:gridCol w:w="2729"/>
      </w:tblGrid>
      <w:tr w:rsidR="00AA7577" w:rsidRPr="00584781" w14:paraId="0A65194C" w14:textId="64C11229" w:rsidTr="00224DE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F7FC24B" w14:textId="77777777" w:rsidR="00014DF5" w:rsidRPr="00584781" w:rsidRDefault="00014DF5" w:rsidP="00546F1A">
            <w:pPr>
              <w:bidi/>
              <w:spacing w:line="360" w:lineRule="auto"/>
              <w:jc w:val="center"/>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بيان</w:t>
            </w:r>
          </w:p>
        </w:tc>
        <w:tc>
          <w:tcPr>
            <w:tcW w:w="124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34D7B0E" w14:textId="77777777" w:rsidR="00014DF5" w:rsidRPr="00584781"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القسم</w:t>
            </w:r>
          </w:p>
        </w:tc>
        <w:tc>
          <w:tcPr>
            <w:tcW w:w="80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E76B0AF" w14:textId="77777777" w:rsidR="00014DF5" w:rsidRPr="00584781"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bidi="ar-EG"/>
              </w:rPr>
              <w:t>عدد الفقرات</w:t>
            </w:r>
          </w:p>
        </w:tc>
        <w:tc>
          <w:tcPr>
            <w:tcW w:w="160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DE290AD" w14:textId="1A5376E6" w:rsidR="00014DF5" w:rsidRPr="00584781" w:rsidRDefault="004A68C9"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المصدر</w:t>
            </w:r>
          </w:p>
        </w:tc>
      </w:tr>
      <w:tr w:rsidR="00AA7577" w:rsidRPr="00584781" w14:paraId="62E165FB" w14:textId="57D51842"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tcBorders>
            <w:vAlign w:val="center"/>
          </w:tcPr>
          <w:p w14:paraId="6388256A"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الجزء الاول</w:t>
            </w:r>
          </w:p>
        </w:tc>
        <w:tc>
          <w:tcPr>
            <w:tcW w:w="1249" w:type="pct"/>
            <w:tcBorders>
              <w:top w:val="single" w:sz="4" w:space="0" w:color="auto"/>
            </w:tcBorders>
            <w:vAlign w:val="center"/>
          </w:tcPr>
          <w:p w14:paraId="1B929FFE"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البيانات الشخصية</w:t>
            </w:r>
          </w:p>
        </w:tc>
        <w:tc>
          <w:tcPr>
            <w:tcW w:w="2411" w:type="pct"/>
            <w:gridSpan w:val="2"/>
            <w:tcBorders>
              <w:top w:val="single" w:sz="4" w:space="0" w:color="auto"/>
            </w:tcBorders>
            <w:vAlign w:val="center"/>
          </w:tcPr>
          <w:p w14:paraId="25108CE5" w14:textId="4DE59573"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العمر – النوع – سنوات الخبرة - الوظيفية</w:t>
            </w:r>
          </w:p>
        </w:tc>
      </w:tr>
      <w:tr w:rsidR="00AA7577" w:rsidRPr="00584781" w14:paraId="3715C1EF" w14:textId="06F9FCC5"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C1246D1" w14:textId="53A40311" w:rsidR="00014DF5" w:rsidRPr="00584781" w:rsidRDefault="00014DF5" w:rsidP="00224DE6">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الجزء الثاني:</w:t>
            </w:r>
            <w:r w:rsidR="00224DE6" w:rsidRPr="00584781">
              <w:rPr>
                <w:rFonts w:ascii="Traditional Arabic" w:hAnsi="Traditional Arabic" w:cs="Traditional Arabic" w:hint="cs"/>
                <w:b w:val="0"/>
                <w:bCs w:val="0"/>
                <w:sz w:val="28"/>
                <w:szCs w:val="28"/>
                <w:rtl/>
              </w:rPr>
              <w:t xml:space="preserve"> </w:t>
            </w:r>
            <w:r w:rsidRPr="00584781">
              <w:rPr>
                <w:rFonts w:ascii="Traditional Arabic" w:hAnsi="Traditional Arabic" w:cs="Traditional Arabic" w:hint="cs"/>
                <w:sz w:val="28"/>
                <w:szCs w:val="28"/>
                <w:rtl/>
              </w:rPr>
              <w:t xml:space="preserve"> المتغير المستقل</w:t>
            </w:r>
          </w:p>
        </w:tc>
        <w:tc>
          <w:tcPr>
            <w:tcW w:w="3659" w:type="pct"/>
            <w:gridSpan w:val="3"/>
            <w:vAlign w:val="center"/>
          </w:tcPr>
          <w:p w14:paraId="3F62C14C" w14:textId="31CF949B" w:rsidR="00014DF5" w:rsidRPr="00584781" w:rsidRDefault="00014DF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b/>
                <w:bCs/>
                <w:sz w:val="28"/>
                <w:szCs w:val="28"/>
                <w:rtl/>
              </w:rPr>
              <w:t xml:space="preserve">تقنيات الذكاء </w:t>
            </w:r>
            <w:r w:rsidR="00067C01" w:rsidRPr="00584781">
              <w:rPr>
                <w:rFonts w:ascii="Traditional Arabic" w:hAnsi="Traditional Arabic" w:cs="Traditional Arabic" w:hint="cs"/>
                <w:b/>
                <w:bCs/>
                <w:sz w:val="28"/>
                <w:szCs w:val="28"/>
                <w:rtl/>
              </w:rPr>
              <w:t>الإصطناعي</w:t>
            </w:r>
          </w:p>
        </w:tc>
      </w:tr>
      <w:tr w:rsidR="00AA7577" w:rsidRPr="00584781" w14:paraId="34E84FDC" w14:textId="4A9E4F22"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8BDBB13"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البعد الاول</w:t>
            </w:r>
          </w:p>
        </w:tc>
        <w:tc>
          <w:tcPr>
            <w:tcW w:w="1249" w:type="pct"/>
            <w:vAlign w:val="center"/>
          </w:tcPr>
          <w:p w14:paraId="01BEAC29" w14:textId="77777777" w:rsidR="00014DF5" w:rsidRPr="00584781"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tc>
        <w:tc>
          <w:tcPr>
            <w:tcW w:w="808" w:type="pct"/>
            <w:vAlign w:val="center"/>
          </w:tcPr>
          <w:p w14:paraId="0ADF55B9"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5 فقرات</w:t>
            </w:r>
          </w:p>
        </w:tc>
        <w:tc>
          <w:tcPr>
            <w:tcW w:w="1603" w:type="pct"/>
          </w:tcPr>
          <w:p w14:paraId="364EB2FA" w14:textId="106E8208" w:rsidR="00014DF5" w:rsidRPr="00584781" w:rsidRDefault="00B247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(Opioid, et al, 2023)</w:t>
            </w:r>
            <w:r w:rsidRPr="00584781">
              <w:rPr>
                <w:rFonts w:ascii="Traditional Arabic" w:eastAsia="Times New Roman" w:hAnsi="Traditional Arabic" w:cs="Traditional Arabic" w:hint="cs"/>
                <w:sz w:val="28"/>
                <w:szCs w:val="28"/>
                <w:rtl/>
                <w:lang w:bidi="ar-EG"/>
              </w:rPr>
              <w:t>.</w:t>
            </w:r>
          </w:p>
        </w:tc>
      </w:tr>
      <w:tr w:rsidR="00AA7577" w:rsidRPr="00584781" w14:paraId="30B78ACC" w14:textId="043502AE"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4F4C777D" w14:textId="77777777" w:rsidR="00014DF5" w:rsidRPr="00584781" w:rsidRDefault="00014DF5"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البعد الثاني</w:t>
            </w:r>
          </w:p>
        </w:tc>
        <w:tc>
          <w:tcPr>
            <w:tcW w:w="1249" w:type="pct"/>
            <w:vAlign w:val="center"/>
          </w:tcPr>
          <w:p w14:paraId="4390D96E" w14:textId="18A1B1D8" w:rsidR="00014DF5" w:rsidRPr="00584781" w:rsidRDefault="007A3945" w:rsidP="00546F1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014DF5" w:rsidRPr="00584781">
              <w:rPr>
                <w:rFonts w:ascii="Traditional Arabic" w:hAnsi="Traditional Arabic" w:cs="Traditional Arabic" w:hint="cs"/>
                <w:sz w:val="28"/>
                <w:szCs w:val="28"/>
                <w:rtl/>
              </w:rPr>
              <w:t xml:space="preserve"> المعلوماتــي</w:t>
            </w:r>
          </w:p>
        </w:tc>
        <w:tc>
          <w:tcPr>
            <w:tcW w:w="808" w:type="pct"/>
            <w:vAlign w:val="center"/>
          </w:tcPr>
          <w:p w14:paraId="26F2190B"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00B4893C" w14:textId="031CF036" w:rsidR="00014DF5" w:rsidRPr="00584781" w:rsidRDefault="004A68C9"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Pillai, &amp; Sivathanu</w:t>
            </w:r>
            <w:r w:rsidRPr="00584781">
              <w:rPr>
                <w:rFonts w:ascii="Traditional Arabic" w:hAnsi="Traditional Arabic" w:cs="Traditional Arabic" w:hint="cs"/>
                <w:sz w:val="28"/>
                <w:szCs w:val="28"/>
                <w:rtl/>
              </w:rPr>
              <w:t xml:space="preserve"> (2020)</w:t>
            </w:r>
          </w:p>
        </w:tc>
      </w:tr>
      <w:tr w:rsidR="00AA7577" w:rsidRPr="00584781" w14:paraId="60A62FF6" w14:textId="290162DE"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C5478BF" w14:textId="77777777" w:rsidR="00014DF5" w:rsidRPr="00584781" w:rsidRDefault="00014DF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البعد الثالث</w:t>
            </w:r>
          </w:p>
        </w:tc>
        <w:tc>
          <w:tcPr>
            <w:tcW w:w="1249" w:type="pct"/>
            <w:vAlign w:val="center"/>
          </w:tcPr>
          <w:p w14:paraId="1FA8F98D" w14:textId="77777777" w:rsidR="00014DF5" w:rsidRPr="00584781"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808" w:type="pct"/>
            <w:vAlign w:val="center"/>
          </w:tcPr>
          <w:p w14:paraId="307A589C"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353AAE99" w14:textId="7DDCD6CF" w:rsidR="00014DF5" w:rsidRPr="00584781"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(2021)</w:t>
            </w:r>
          </w:p>
        </w:tc>
      </w:tr>
      <w:tr w:rsidR="00AA7577" w:rsidRPr="00584781" w14:paraId="5ED9A61A" w14:textId="274901A8"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628AE1A8" w14:textId="56168781" w:rsidR="00014DF5" w:rsidRPr="00584781" w:rsidRDefault="00014DF5" w:rsidP="00224DE6">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الجزء الثالث: المتغير التابع</w:t>
            </w:r>
          </w:p>
        </w:tc>
        <w:tc>
          <w:tcPr>
            <w:tcW w:w="3659" w:type="pct"/>
            <w:gridSpan w:val="3"/>
            <w:vAlign w:val="center"/>
          </w:tcPr>
          <w:p w14:paraId="36D1529A" w14:textId="21506DE5" w:rsidR="00014DF5" w:rsidRPr="00584781" w:rsidRDefault="00014DF5"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b/>
                <w:bCs/>
                <w:sz w:val="28"/>
                <w:szCs w:val="28"/>
                <w:rtl/>
              </w:rPr>
              <w:t>كفاءة سلسلة التوريد</w:t>
            </w:r>
          </w:p>
        </w:tc>
      </w:tr>
      <w:tr w:rsidR="00AA7577" w:rsidRPr="00584781" w14:paraId="21638BD6" w14:textId="175AA17F"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EC60976"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البعد الاول</w:t>
            </w:r>
          </w:p>
        </w:tc>
        <w:tc>
          <w:tcPr>
            <w:tcW w:w="1249" w:type="pct"/>
            <w:vAlign w:val="center"/>
          </w:tcPr>
          <w:p w14:paraId="6E65E1C9" w14:textId="77777777" w:rsidR="00014DF5" w:rsidRPr="00584781"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الــتكامل</w:t>
            </w:r>
          </w:p>
        </w:tc>
        <w:tc>
          <w:tcPr>
            <w:tcW w:w="808" w:type="pct"/>
            <w:vAlign w:val="center"/>
          </w:tcPr>
          <w:p w14:paraId="5593C7C4"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0AF24222" w14:textId="14A82183" w:rsidR="00014DF5" w:rsidRPr="00584781"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Jenni, et, al</w:t>
            </w:r>
            <w:r w:rsidRPr="00584781">
              <w:rPr>
                <w:rFonts w:ascii="Traditional Arabic" w:hAnsi="Traditional Arabic" w:cs="Traditional Arabic" w:hint="cs"/>
                <w:sz w:val="28"/>
                <w:szCs w:val="28"/>
                <w:rtl/>
              </w:rPr>
              <w:t>, (2024)</w:t>
            </w:r>
          </w:p>
        </w:tc>
      </w:tr>
      <w:tr w:rsidR="00AA7577" w:rsidRPr="00584781" w14:paraId="2CEB1E0D" w14:textId="0ADFC049"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2F85E39" w14:textId="77777777" w:rsidR="00014DF5" w:rsidRPr="00584781" w:rsidRDefault="00014DF5"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البعد الثاني</w:t>
            </w:r>
          </w:p>
        </w:tc>
        <w:tc>
          <w:tcPr>
            <w:tcW w:w="1249" w:type="pct"/>
            <w:vAlign w:val="center"/>
          </w:tcPr>
          <w:p w14:paraId="0D435D25" w14:textId="77777777" w:rsidR="00014DF5" w:rsidRPr="00584781"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العملــيات</w:t>
            </w:r>
          </w:p>
        </w:tc>
        <w:tc>
          <w:tcPr>
            <w:tcW w:w="808" w:type="pct"/>
            <w:vAlign w:val="center"/>
          </w:tcPr>
          <w:p w14:paraId="6C58FCE7"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44E07142" w14:textId="73D463A0" w:rsidR="00014DF5" w:rsidRPr="00584781"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Sinaga, ,et al</w:t>
            </w:r>
            <w:r w:rsidRPr="00584781">
              <w:rPr>
                <w:rFonts w:ascii="Traditional Arabic" w:hAnsi="Traditional Arabic" w:cs="Traditional Arabic" w:hint="cs"/>
                <w:sz w:val="28"/>
                <w:szCs w:val="28"/>
                <w:rtl/>
              </w:rPr>
              <w:t>., (2019)</w:t>
            </w:r>
          </w:p>
        </w:tc>
      </w:tr>
      <w:tr w:rsidR="00AA7577" w:rsidRPr="00584781" w14:paraId="2F04A002" w14:textId="7165C86A"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2EC91E4" w14:textId="77777777" w:rsidR="00014DF5" w:rsidRPr="00584781" w:rsidRDefault="00014DF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البعد الثالث</w:t>
            </w:r>
          </w:p>
        </w:tc>
        <w:tc>
          <w:tcPr>
            <w:tcW w:w="1249" w:type="pct"/>
            <w:vAlign w:val="center"/>
          </w:tcPr>
          <w:p w14:paraId="58A5C85F" w14:textId="77777777" w:rsidR="00014DF5" w:rsidRPr="00584781"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الشراء</w:t>
            </w:r>
          </w:p>
        </w:tc>
        <w:tc>
          <w:tcPr>
            <w:tcW w:w="808" w:type="pct"/>
            <w:vAlign w:val="center"/>
          </w:tcPr>
          <w:p w14:paraId="6B04B79B"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68C689BC" w14:textId="2E618085" w:rsidR="00014DF5" w:rsidRPr="00584781" w:rsidRDefault="004A68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(2021)</w:t>
            </w:r>
          </w:p>
        </w:tc>
      </w:tr>
      <w:tr w:rsidR="00AA7577" w:rsidRPr="00584781" w14:paraId="33C2C0BF" w14:textId="239EDB9F"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F7B3960" w14:textId="77777777" w:rsidR="00014DF5" w:rsidRPr="00584781" w:rsidRDefault="00014DF5"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البعد الرابع</w:t>
            </w:r>
          </w:p>
        </w:tc>
        <w:tc>
          <w:tcPr>
            <w:tcW w:w="1249" w:type="pct"/>
            <w:vAlign w:val="center"/>
          </w:tcPr>
          <w:p w14:paraId="1555111D" w14:textId="77777777" w:rsidR="00014DF5" w:rsidRPr="00584781"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الــتــوزيع</w:t>
            </w:r>
          </w:p>
        </w:tc>
        <w:tc>
          <w:tcPr>
            <w:tcW w:w="808" w:type="pct"/>
            <w:vAlign w:val="center"/>
          </w:tcPr>
          <w:p w14:paraId="7B7E34F6"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205C32F0" w14:textId="3747E7D7" w:rsidR="00014DF5" w:rsidRPr="00584781"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Kilofarad, et, al</w:t>
            </w:r>
            <w:r w:rsidRPr="00584781">
              <w:rPr>
                <w:rFonts w:ascii="Traditional Arabic" w:hAnsi="Traditional Arabic" w:cs="Traditional Arabic" w:hint="cs"/>
                <w:sz w:val="28"/>
                <w:szCs w:val="28"/>
                <w:rtl/>
              </w:rPr>
              <w:t>. (2019)</w:t>
            </w:r>
          </w:p>
        </w:tc>
      </w:tr>
    </w:tbl>
    <w:p w14:paraId="541B1D38" w14:textId="462E79DA" w:rsidR="00444730" w:rsidRPr="00584781" w:rsidRDefault="00CB766C"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سوف يتم صياغة فقرات محاور الدراسة الحالية بناء على عدد من الدراسات السابقة ذات الصلة الوثيقة بموضوع الدراسة الحالية الخاصة بالذكاء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وسلسلة التوريد </w:t>
      </w:r>
      <w:r w:rsidR="00444730" w:rsidRPr="00584781">
        <w:rPr>
          <w:rFonts w:ascii="Traditional Arabic" w:hAnsi="Traditional Arabic" w:cs="Traditional Arabic" w:hint="cs"/>
          <w:sz w:val="28"/>
          <w:szCs w:val="28"/>
          <w:rtl/>
        </w:rPr>
        <w:t xml:space="preserve">وتستهدف هذه المحاور قياس مدى إدراك المستجيبين، حول </w:t>
      </w:r>
      <w:r w:rsidR="00A127E1" w:rsidRPr="00584781">
        <w:rPr>
          <w:rFonts w:ascii="Traditional Arabic" w:hAnsi="Traditional Arabic" w:cs="Traditional Arabic" w:hint="cs"/>
          <w:sz w:val="28"/>
          <w:szCs w:val="28"/>
          <w:rtl/>
        </w:rPr>
        <w:t>أثر</w:t>
      </w:r>
      <w:r w:rsidR="00444730"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00444730"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00444730" w:rsidRPr="00584781">
        <w:rPr>
          <w:rFonts w:ascii="Traditional Arabic" w:hAnsi="Traditional Arabic" w:cs="Traditional Arabic" w:hint="cs"/>
          <w:sz w:val="28"/>
          <w:szCs w:val="28"/>
          <w:rtl/>
        </w:rPr>
        <w:t xml:space="preserve"> سلسلة الــتــوريد: دراسة حالة الشركة السعودية للصناعات الأساسية (سابك)". كما يتضمن الاستبيان أسئلة عامة حول الخلفية الديموغرافية للمشاركين ((</w:t>
      </w:r>
      <w:r w:rsidR="00444730" w:rsidRPr="00584781">
        <w:rPr>
          <w:rFonts w:ascii="Traditional Arabic" w:hAnsi="Traditional Arabic" w:cs="Traditional Arabic" w:hint="cs"/>
          <w:sz w:val="28"/>
          <w:szCs w:val="28"/>
          <w:rtl/>
          <w:lang w:bidi="ar-EG"/>
        </w:rPr>
        <w:t>الجنس</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السن</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الأقدمية</w:t>
      </w:r>
      <w:r w:rsidR="00444730" w:rsidRPr="00584781">
        <w:rPr>
          <w:rFonts w:ascii="Traditional Arabic" w:hAnsi="Traditional Arabic" w:cs="Traditional Arabic" w:hint="cs"/>
          <w:sz w:val="28"/>
          <w:szCs w:val="28"/>
          <w:rtl/>
        </w:rPr>
        <w:t xml:space="preserve"> - </w:t>
      </w:r>
      <w:r w:rsidR="00444730" w:rsidRPr="00584781">
        <w:rPr>
          <w:rFonts w:ascii="Traditional Arabic" w:hAnsi="Traditional Arabic" w:cs="Traditional Arabic" w:hint="cs"/>
          <w:sz w:val="28"/>
          <w:szCs w:val="28"/>
          <w:rtl/>
          <w:lang w:bidi="ar-EG"/>
        </w:rPr>
        <w:t>المؤهل</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العلمي</w:t>
      </w:r>
      <w:r w:rsidR="00444730" w:rsidRPr="00584781">
        <w:rPr>
          <w:rFonts w:ascii="Traditional Arabic" w:hAnsi="Traditional Arabic" w:cs="Traditional Arabic" w:hint="cs"/>
          <w:sz w:val="28"/>
          <w:szCs w:val="28"/>
          <w:rtl/>
        </w:rPr>
        <w:t xml:space="preserve"> - </w:t>
      </w:r>
      <w:r w:rsidR="00444730" w:rsidRPr="00584781">
        <w:rPr>
          <w:rFonts w:ascii="Traditional Arabic" w:hAnsi="Traditional Arabic" w:cs="Traditional Arabic" w:hint="cs"/>
          <w:sz w:val="28"/>
          <w:szCs w:val="28"/>
          <w:rtl/>
          <w:lang w:bidi="ar-EG"/>
        </w:rPr>
        <w:t>والوظيفة</w:t>
      </w:r>
      <w:r w:rsidR="00444730" w:rsidRPr="00584781">
        <w:rPr>
          <w:rFonts w:ascii="Traditional Arabic" w:hAnsi="Traditional Arabic" w:cs="Traditional Arabic" w:hint="cs"/>
          <w:sz w:val="28"/>
          <w:szCs w:val="28"/>
          <w:rtl/>
        </w:rPr>
        <w:t>).</w:t>
      </w:r>
    </w:p>
    <w:p w14:paraId="5F8F6675" w14:textId="77777777" w:rsidR="00224DE6" w:rsidRPr="00584781" w:rsidRDefault="00224DE6" w:rsidP="00224DE6">
      <w:pPr>
        <w:bidi/>
        <w:spacing w:line="360" w:lineRule="auto"/>
        <w:jc w:val="both"/>
        <w:rPr>
          <w:rFonts w:ascii="Traditional Arabic" w:hAnsi="Traditional Arabic" w:cs="Traditional Arabic"/>
          <w:sz w:val="28"/>
          <w:szCs w:val="28"/>
          <w:rtl/>
        </w:rPr>
      </w:pPr>
    </w:p>
    <w:p w14:paraId="330109D9" w14:textId="0C33D20F" w:rsidR="00444730" w:rsidRPr="00584781" w:rsidRDefault="00626908"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w:t>
      </w:r>
      <w:r w:rsidR="009255E5" w:rsidRPr="00584781">
        <w:rPr>
          <w:rFonts w:ascii="Traditional Arabic" w:hAnsi="Traditional Arabic" w:cs="Traditional Arabic" w:hint="cs"/>
          <w:b/>
          <w:bCs/>
          <w:sz w:val="32"/>
          <w:szCs w:val="32"/>
          <w:rtl/>
        </w:rPr>
        <w:t>5</w:t>
      </w:r>
      <w:r w:rsidR="00444730" w:rsidRPr="00584781">
        <w:rPr>
          <w:rFonts w:ascii="Traditional Arabic" w:hAnsi="Traditional Arabic" w:cs="Traditional Arabic" w:hint="cs"/>
          <w:b/>
          <w:bCs/>
          <w:sz w:val="32"/>
          <w:szCs w:val="32"/>
          <w:rtl/>
        </w:rPr>
        <w:t xml:space="preserve"> وسائل جمع بيانات الدراسة:</w:t>
      </w:r>
    </w:p>
    <w:p w14:paraId="49E38D6B" w14:textId="62E85D0C"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تتنوع وسائل جمع البيانات في البحث العلمي لتشمل الطرق الأساسية مثل الاستبيانات،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584781">
        <w:rPr>
          <w:rFonts w:ascii="Traditional Arabic" w:hAnsi="Traditional Arabic" w:cs="Traditional Arabic" w:hint="cs"/>
          <w:sz w:val="28"/>
          <w:szCs w:val="28"/>
        </w:rPr>
        <w:t xml:space="preserve">. </w:t>
      </w:r>
    </w:p>
    <w:p w14:paraId="39B51591" w14:textId="77777777"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أهم وسائل جمع البيانات في البحث العلمي:</w:t>
      </w:r>
    </w:p>
    <w:p w14:paraId="73093164" w14:textId="47214BB0" w:rsidR="00444730" w:rsidRPr="00584781" w:rsidRDefault="00626908" w:rsidP="00546F1A">
      <w:pPr>
        <w:bidi/>
        <w:spacing w:after="200" w:line="360" w:lineRule="auto"/>
        <w:ind w:left="425"/>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4</w:t>
      </w:r>
      <w:r w:rsidR="00A27B33" w:rsidRPr="00584781">
        <w:rPr>
          <w:rFonts w:ascii="Traditional Arabic" w:hAnsi="Traditional Arabic" w:cs="Traditional Arabic" w:hint="cs"/>
          <w:sz w:val="28"/>
          <w:szCs w:val="28"/>
          <w:rtl/>
        </w:rPr>
        <w:t>.5.1</w:t>
      </w:r>
      <w:r w:rsidR="00444730" w:rsidRPr="00584781">
        <w:rPr>
          <w:rFonts w:ascii="Traditional Arabic" w:hAnsi="Traditional Arabic" w:cs="Traditional Arabic" w:hint="cs"/>
          <w:sz w:val="28"/>
          <w:szCs w:val="28"/>
          <w:rtl/>
        </w:rPr>
        <w:t xml:space="preserve"> المصادر الأولية</w:t>
      </w:r>
      <w:r w:rsidR="00444730" w:rsidRPr="00584781">
        <w:rPr>
          <w:rFonts w:ascii="Traditional Arabic" w:hAnsi="Traditional Arabic" w:cs="Traditional Arabic" w:hint="cs"/>
          <w:sz w:val="28"/>
          <w:szCs w:val="28"/>
        </w:rPr>
        <w:t>:</w:t>
      </w:r>
    </w:p>
    <w:p w14:paraId="42B8C1BD" w14:textId="7A9A54B2"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تعد وسائل جمع البيانات من المصادر الأولية (</w:t>
      </w:r>
      <w:r w:rsidRPr="00584781">
        <w:rPr>
          <w:rFonts w:ascii="Traditional Arabic" w:hAnsi="Traditional Arabic" w:cs="Traditional Arabic" w:hint="cs"/>
          <w:sz w:val="28"/>
          <w:szCs w:val="28"/>
        </w:rPr>
        <w:t>Primary Data</w:t>
      </w:r>
      <w:r w:rsidRPr="00584781">
        <w:rPr>
          <w:rFonts w:ascii="Traditional Arabic" w:hAnsi="Traditional Arabic" w:cs="Traditional Arabic" w:hint="cs"/>
          <w:sz w:val="28"/>
          <w:szCs w:val="28"/>
          <w:rtl/>
        </w:rPr>
        <w:t>) في البحث العلمي أدوات مباشرة للحصول على معلومات خام وغير مفلترة من أرض الواقع، مما يضمن دقة وأصالة النتائج</w:t>
      </w:r>
      <w:r w:rsidR="00B247C9"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tl/>
        </w:rPr>
        <w:t xml:space="preserve"> أبرز هذه الوسائل</w:t>
      </w:r>
      <w:r w:rsidR="003948A4"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هي: الاستبيانات، الملاحظة المباشرة، التجارب العلمية، ومجموعات التركيز، وتستخدم لتغطية جوانب البحث السلوكية أو الميدانية بشكل دقيق. وتعتمد الدراسة الحالية على الاستبيان كأداة أولية لجمع البيانات</w:t>
      </w:r>
      <w:r w:rsidR="00B247C9" w:rsidRPr="00584781">
        <w:rPr>
          <w:rFonts w:ascii="Traditional Arabic" w:hAnsi="Traditional Arabic" w:cs="Traditional Arabic" w:hint="cs"/>
          <w:sz w:val="28"/>
          <w:szCs w:val="28"/>
          <w:rtl/>
        </w:rPr>
        <w:t xml:space="preserve"> </w:t>
      </w:r>
      <w:r w:rsidR="00B247C9" w:rsidRPr="00584781">
        <w:rPr>
          <w:rFonts w:ascii="Traditional Arabic" w:eastAsia="Times New Roman" w:hAnsi="Traditional Arabic" w:cs="Traditional Arabic" w:hint="cs"/>
          <w:sz w:val="28"/>
          <w:szCs w:val="28"/>
        </w:rPr>
        <w:t>Praimnath &amp; Arun, 2024)</w:t>
      </w:r>
      <w:r w:rsidR="00B247C9" w:rsidRPr="00584781">
        <w:rPr>
          <w:rFonts w:ascii="Traditional Arabic" w:eastAsia="Times New Roman" w:hAnsi="Traditional Arabic" w:cs="Traditional Arabic" w:hint="cs"/>
          <w:sz w:val="28"/>
          <w:szCs w:val="28"/>
          <w:rtl/>
          <w:lang w:bidi="ar-EG"/>
        </w:rPr>
        <w:t>).</w:t>
      </w:r>
    </w:p>
    <w:p w14:paraId="7D2E09F6" w14:textId="77777777" w:rsidR="00071809" w:rsidRDefault="00071809" w:rsidP="00546F1A">
      <w:pPr>
        <w:bidi/>
        <w:spacing w:after="200" w:line="360" w:lineRule="auto"/>
        <w:jc w:val="both"/>
        <w:rPr>
          <w:rFonts w:ascii="Traditional Arabic" w:hAnsi="Traditional Arabic" w:cs="Traditional Arabic"/>
          <w:sz w:val="28"/>
          <w:szCs w:val="28"/>
          <w:rtl/>
        </w:rPr>
      </w:pPr>
    </w:p>
    <w:p w14:paraId="644B2E32" w14:textId="77777777" w:rsidR="008C75BE" w:rsidRPr="00584781" w:rsidRDefault="008C75BE" w:rsidP="008C75BE">
      <w:pPr>
        <w:bidi/>
        <w:spacing w:after="200" w:line="360" w:lineRule="auto"/>
        <w:jc w:val="both"/>
        <w:rPr>
          <w:rFonts w:ascii="Traditional Arabic" w:hAnsi="Traditional Arabic" w:cs="Traditional Arabic"/>
          <w:sz w:val="28"/>
          <w:szCs w:val="28"/>
          <w:rtl/>
        </w:rPr>
      </w:pPr>
    </w:p>
    <w:p w14:paraId="44ED459A" w14:textId="13A1823F" w:rsidR="00444730" w:rsidRPr="00584781" w:rsidRDefault="00444730">
      <w:pPr>
        <w:pStyle w:val="a3"/>
        <w:numPr>
          <w:ilvl w:val="2"/>
          <w:numId w:val="65"/>
        </w:num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المصادر الثانوية</w:t>
      </w:r>
      <w:r w:rsidRPr="00584781">
        <w:rPr>
          <w:rFonts w:ascii="Traditional Arabic" w:hAnsi="Traditional Arabic" w:cs="Traditional Arabic" w:hint="cs"/>
          <w:sz w:val="28"/>
          <w:szCs w:val="28"/>
        </w:rPr>
        <w:t>:</w:t>
      </w:r>
    </w:p>
    <w:p w14:paraId="5D940BE5" w14:textId="3882F6E4" w:rsidR="00444730" w:rsidRPr="00584781" w:rsidRDefault="00444730" w:rsidP="00546F1A">
      <w:pPr>
        <w:bidi/>
        <w:spacing w:after="200" w:line="360" w:lineRule="auto"/>
        <w:jc w:val="both"/>
        <w:rPr>
          <w:rFonts w:ascii="Traditional Arabic" w:hAnsi="Traditional Arabic" w:cs="Traditional Arabic"/>
          <w:b/>
          <w:bCs/>
          <w:sz w:val="28"/>
          <w:szCs w:val="28"/>
          <w:u w:val="single"/>
          <w:rtl/>
          <w:lang w:bidi="ar-EG"/>
        </w:rPr>
      </w:pPr>
      <w:r w:rsidRPr="00584781">
        <w:rPr>
          <w:rFonts w:ascii="Traditional Arabic" w:hAnsi="Traditional Arabic" w:cs="Traditional Arabic" w:hint="cs"/>
          <w:sz w:val="28"/>
          <w:szCs w:val="28"/>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r w:rsidR="00B247C9" w:rsidRPr="00584781">
        <w:rPr>
          <w:rFonts w:ascii="Traditional Arabic" w:hAnsi="Traditional Arabic" w:cs="Traditional Arabic" w:hint="cs"/>
          <w:sz w:val="28"/>
          <w:szCs w:val="28"/>
          <w:rtl/>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40FDC8E3" w14:textId="33296FE1" w:rsidR="003D7D5F" w:rsidRPr="00584781" w:rsidRDefault="00626908" w:rsidP="00546F1A">
      <w:pPr>
        <w:bidi/>
        <w:spacing w:after="120" w:line="360" w:lineRule="auto"/>
        <w:ind w:left="360"/>
        <w:jc w:val="both"/>
        <w:rPr>
          <w:rFonts w:ascii="Traditional Arabic" w:eastAsia="Times New Roman" w:hAnsi="Traditional Arabic" w:cs="Traditional Arabic"/>
          <w:b/>
          <w:bCs/>
          <w:sz w:val="32"/>
          <w:szCs w:val="32"/>
        </w:rPr>
      </w:pPr>
      <w:r w:rsidRPr="00584781">
        <w:rPr>
          <w:rFonts w:ascii="Traditional Arabic" w:eastAsia="Times New Roman" w:hAnsi="Traditional Arabic" w:cs="Traditional Arabic" w:hint="cs"/>
          <w:b/>
          <w:bCs/>
          <w:sz w:val="32"/>
          <w:szCs w:val="32"/>
          <w:rtl/>
        </w:rPr>
        <w:t>4</w:t>
      </w:r>
      <w:r w:rsidR="003D7D5F" w:rsidRPr="00584781">
        <w:rPr>
          <w:rFonts w:ascii="Traditional Arabic" w:eastAsia="Times New Roman" w:hAnsi="Traditional Arabic" w:cs="Traditional Arabic" w:hint="cs"/>
          <w:b/>
          <w:bCs/>
          <w:sz w:val="32"/>
          <w:szCs w:val="32"/>
          <w:rtl/>
        </w:rPr>
        <w:t>.6اختبار الصدق</w:t>
      </w:r>
      <w:r w:rsidR="003D7D5F" w:rsidRPr="00584781">
        <w:rPr>
          <w:rFonts w:ascii="Traditional Arabic" w:eastAsia="Times New Roman" w:hAnsi="Traditional Arabic" w:cs="Traditional Arabic" w:hint="cs"/>
          <w:b/>
          <w:bCs/>
          <w:sz w:val="32"/>
          <w:szCs w:val="32"/>
        </w:rPr>
        <w:t xml:space="preserve"> (Validity)</w:t>
      </w:r>
    </w:p>
    <w:p w14:paraId="63107538" w14:textId="6BEA6EF5" w:rsidR="003D7D5F" w:rsidRPr="00584781" w:rsidRDefault="003D7D5F" w:rsidP="00546F1A">
      <w:pPr>
        <w:bidi/>
        <w:spacing w:after="120" w:line="360" w:lineRule="auto"/>
        <w:ind w:left="284"/>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أولا: الصدق الظاهري وصدق المحتوى:</w:t>
      </w:r>
    </w:p>
    <w:p w14:paraId="096DCD7F" w14:textId="4F0B7BE6"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 التحقق من صدق أداة الدراسة (الاستبانة) من خلال عرضها على مجموعة من المحكمين المتخصصين </w:t>
      </w:r>
      <w:r w:rsidR="008C75BE">
        <w:rPr>
          <w:rFonts w:ascii="Traditional Arabic" w:eastAsia="Times New Roman" w:hAnsi="Traditional Arabic" w:cs="Traditional Arabic" w:hint="cs"/>
          <w:sz w:val="28"/>
          <w:szCs w:val="28"/>
          <w:rtl/>
        </w:rPr>
        <w:t xml:space="preserve"> مكونة من ثلاثة محكمين </w:t>
      </w:r>
      <w:r w:rsidRPr="00584781">
        <w:rPr>
          <w:rFonts w:ascii="Traditional Arabic" w:eastAsia="Times New Roman" w:hAnsi="Traditional Arabic" w:cs="Traditional Arabic" w:hint="cs"/>
          <w:sz w:val="28"/>
          <w:szCs w:val="28"/>
          <w:rtl/>
        </w:rPr>
        <w:t xml:space="preserve">في مجالات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وكفاءة سلاسل التوريد</w:t>
      </w:r>
      <w:r w:rsidR="009255E5" w:rsidRPr="00584781">
        <w:rPr>
          <w:rFonts w:ascii="Traditional Arabic" w:eastAsia="Times New Roman" w:hAnsi="Traditional Arabic" w:cs="Traditional Arabic" w:hint="cs"/>
          <w:sz w:val="28"/>
          <w:szCs w:val="28"/>
          <w:rtl/>
        </w:rPr>
        <w:t xml:space="preserve"> من هيكل التدريس في جامعة ميد اوشن</w:t>
      </w:r>
      <w:r w:rsidRPr="00584781">
        <w:rPr>
          <w:rFonts w:ascii="Traditional Arabic" w:eastAsia="Times New Roman" w:hAnsi="Traditional Arabic" w:cs="Traditional Arabic" w:hint="cs"/>
          <w:sz w:val="28"/>
          <w:szCs w:val="28"/>
          <w:rtl/>
        </w:rPr>
        <w:t xml:space="preserve">  ، وذلك بهدف التأكد من سلامة الصياغة اللغوية، ومدى وضوح العبارات، وانتمائها لل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التي تقيسها، ومدى ملاءمتها لتحقيق أهداف الدراسة، ثم حساب نسب اتفاق المحكمين على كل فقرة وسؤال والإبقاء على الأسئلة التي حصلت على اتفاق أكثر من (87.6%)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كفاءة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الــتــوريد.</w:t>
      </w:r>
    </w:p>
    <w:p w14:paraId="29599917" w14:textId="77777777" w:rsidR="00224DE6" w:rsidRPr="00584781" w:rsidRDefault="00224DE6" w:rsidP="00224DE6">
      <w:pPr>
        <w:bidi/>
        <w:spacing w:after="120" w:line="360" w:lineRule="auto"/>
        <w:ind w:firstLine="509"/>
        <w:jc w:val="both"/>
        <w:rPr>
          <w:rFonts w:ascii="Traditional Arabic" w:eastAsia="Times New Roman" w:hAnsi="Traditional Arabic" w:cs="Traditional Arabic"/>
          <w:sz w:val="28"/>
          <w:szCs w:val="28"/>
          <w:rtl/>
        </w:rPr>
      </w:pPr>
    </w:p>
    <w:p w14:paraId="18BF5CE5" w14:textId="5B122EE3" w:rsidR="003D7D5F" w:rsidRPr="00584781" w:rsidRDefault="003D7D5F" w:rsidP="00546F1A">
      <w:pPr>
        <w:bidi/>
        <w:spacing w:after="120" w:line="360" w:lineRule="auto"/>
        <w:ind w:left="284"/>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 xml:space="preserve">ثانيا: صدق الاتساق الداخلي </w:t>
      </w:r>
      <w:r w:rsidRPr="00584781">
        <w:rPr>
          <w:rFonts w:ascii="Traditional Arabic" w:eastAsia="Times New Roman" w:hAnsi="Traditional Arabic" w:cs="Traditional Arabic" w:hint="cs"/>
          <w:b/>
          <w:bCs/>
          <w:sz w:val="28"/>
          <w:szCs w:val="28"/>
        </w:rPr>
        <w:t>(Internal Consistency Validity)</w:t>
      </w:r>
    </w:p>
    <w:p w14:paraId="005B8640" w14:textId="13466A63"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اعتمد الباحث في حساب صدق الاتساق الداخلي </w:t>
      </w:r>
      <w:r w:rsidRPr="00584781">
        <w:rPr>
          <w:rFonts w:ascii="Traditional Arabic" w:eastAsia="Times New Roman" w:hAnsi="Traditional Arabic" w:cs="Traditional Arabic" w:hint="cs"/>
          <w:sz w:val="28"/>
          <w:szCs w:val="28"/>
          <w:rtl/>
          <w:lang w:bidi="ar-EG"/>
        </w:rPr>
        <w:t>ل</w:t>
      </w:r>
      <w:r w:rsidRPr="00584781">
        <w:rPr>
          <w:rFonts w:ascii="Traditional Arabic" w:eastAsia="Times New Roman" w:hAnsi="Traditional Arabic" w:cs="Traditional Arabic" w:hint="cs"/>
          <w:sz w:val="28"/>
          <w:szCs w:val="28"/>
          <w:rtl/>
        </w:rPr>
        <w:t>لاستبيان</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5239FC8C" w14:textId="2319B166" w:rsidR="003D7D5F" w:rsidRPr="00584781" w:rsidRDefault="003D7D5F" w:rsidP="00546F1A">
      <w:pPr>
        <w:bidi/>
        <w:spacing w:after="12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جدول رقم (3.6) معاملات الارتباط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يوضح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1"/>
        <w:gridCol w:w="2356"/>
        <w:gridCol w:w="2949"/>
      </w:tblGrid>
      <w:tr w:rsidR="00AA7577" w:rsidRPr="00584781" w14:paraId="7FD5875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59A62A7"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lastRenderedPageBreak/>
              <w:t>البعد</w:t>
            </w:r>
          </w:p>
        </w:tc>
        <w:tc>
          <w:tcPr>
            <w:tcW w:w="2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EC74FB9"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c>
          <w:tcPr>
            <w:tcW w:w="0" w:type="auto"/>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4A48BF"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الدلالة</w:t>
            </w:r>
          </w:p>
        </w:tc>
      </w:tr>
      <w:tr w:rsidR="00AA7577" w:rsidRPr="00584781" w14:paraId="255F70A3"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tcBorders>
            <w:vAlign w:val="center"/>
            <w:hideMark/>
          </w:tcPr>
          <w:p w14:paraId="3DB74C5C"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نظم الــتحكم والنقل الذكية</w:t>
            </w:r>
          </w:p>
        </w:tc>
        <w:tc>
          <w:tcPr>
            <w:tcW w:w="2356" w:type="dxa"/>
            <w:tcBorders>
              <w:top w:val="single" w:sz="4" w:space="0" w:color="auto"/>
            </w:tcBorders>
            <w:vAlign w:val="center"/>
            <w:hideMark/>
          </w:tcPr>
          <w:p w14:paraId="3BF9413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0.89</w:t>
            </w:r>
          </w:p>
        </w:tc>
        <w:tc>
          <w:tcPr>
            <w:tcW w:w="0" w:type="auto"/>
            <w:tcBorders>
              <w:top w:val="single" w:sz="4" w:space="0" w:color="auto"/>
            </w:tcBorders>
            <w:vAlign w:val="center"/>
            <w:hideMark/>
          </w:tcPr>
          <w:p w14:paraId="64477BA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4C7B29CE"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5970F52E" w14:textId="7457B1D0" w:rsidR="003D7D5F" w:rsidRPr="00584781" w:rsidRDefault="007A3945"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الإتصال</w:t>
            </w:r>
            <w:r w:rsidR="003D7D5F" w:rsidRPr="00584781">
              <w:rPr>
                <w:rFonts w:ascii="Traditional Arabic" w:hAnsi="Traditional Arabic" w:cs="Traditional Arabic" w:hint="cs"/>
                <w:sz w:val="28"/>
                <w:szCs w:val="28"/>
                <w:rtl/>
              </w:rPr>
              <w:t xml:space="preserve"> المعلوماتــي</w:t>
            </w:r>
          </w:p>
        </w:tc>
        <w:tc>
          <w:tcPr>
            <w:tcW w:w="2356" w:type="dxa"/>
            <w:vAlign w:val="center"/>
            <w:hideMark/>
          </w:tcPr>
          <w:p w14:paraId="5D7AC8FD"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0.91</w:t>
            </w:r>
          </w:p>
        </w:tc>
        <w:tc>
          <w:tcPr>
            <w:tcW w:w="0" w:type="auto"/>
            <w:vAlign w:val="center"/>
            <w:hideMark/>
          </w:tcPr>
          <w:p w14:paraId="4A7D859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7CE9E07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2BFF9AE7"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2356" w:type="dxa"/>
            <w:vAlign w:val="center"/>
          </w:tcPr>
          <w:p w14:paraId="07E66C4F"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0.90</w:t>
            </w:r>
          </w:p>
        </w:tc>
        <w:tc>
          <w:tcPr>
            <w:tcW w:w="0" w:type="auto"/>
            <w:vAlign w:val="center"/>
          </w:tcPr>
          <w:p w14:paraId="2DD5C4C1"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bl>
    <w:p w14:paraId="37F57262" w14:textId="77777777" w:rsidR="00CC540E" w:rsidRPr="00584781" w:rsidRDefault="00CC540E"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4F44119" w14:textId="36ED9A22" w:rsidR="004F09D6" w:rsidRPr="00584781" w:rsidRDefault="004F09D6"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يتضح من النتائج أن جميع معاملات الارتباط موجبة ومرتفعة ودالة إحصائيًا، مما يدل على وجود اتساق داخلي قوي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وهو ما يؤكد تمتع الأداة بدرجة عالية من الصدق</w:t>
      </w:r>
      <w:r w:rsidRPr="00584781">
        <w:rPr>
          <w:rFonts w:ascii="Traditional Arabic" w:eastAsia="Times New Roman" w:hAnsi="Traditional Arabic" w:cs="Traditional Arabic" w:hint="cs"/>
          <w:sz w:val="28"/>
          <w:szCs w:val="28"/>
        </w:rPr>
        <w:t>.</w:t>
      </w:r>
    </w:p>
    <w:p w14:paraId="24CCF82B" w14:textId="0915FC63" w:rsidR="003D7D5F" w:rsidRPr="00584781" w:rsidRDefault="003D7D5F" w:rsidP="00546F1A">
      <w:pPr>
        <w:bidi/>
        <w:spacing w:after="12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جدول رقم (3.7) معاملات الارتباط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يوضح للمتغير التابع (كفاءة سلاسل التوريد)</w:t>
      </w:r>
    </w:p>
    <w:tbl>
      <w:tblPr>
        <w:tblStyle w:val="GridTable4-Accent31"/>
        <w:bidiVisual/>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4"/>
        <w:gridCol w:w="2343"/>
        <w:gridCol w:w="2813"/>
      </w:tblGrid>
      <w:tr w:rsidR="00C00F71" w:rsidRPr="00584781" w14:paraId="41D776C9" w14:textId="77777777" w:rsidTr="00C00F71">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659555F"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234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C2D0FDB"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c>
          <w:tcPr>
            <w:tcW w:w="281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37C5FF14"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الدلالة</w:t>
            </w:r>
          </w:p>
        </w:tc>
      </w:tr>
      <w:tr w:rsidR="00AA7577" w:rsidRPr="00584781" w14:paraId="5673D98B" w14:textId="77777777" w:rsidTr="00C00F7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tcBorders>
            <w:vAlign w:val="center"/>
            <w:hideMark/>
          </w:tcPr>
          <w:p w14:paraId="01F4D2AB"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الــتكامل</w:t>
            </w:r>
          </w:p>
        </w:tc>
        <w:tc>
          <w:tcPr>
            <w:tcW w:w="2343" w:type="dxa"/>
            <w:tcBorders>
              <w:top w:val="single" w:sz="4" w:space="0" w:color="auto"/>
            </w:tcBorders>
            <w:vAlign w:val="center"/>
            <w:hideMark/>
          </w:tcPr>
          <w:p w14:paraId="28428ED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0.90</w:t>
            </w:r>
          </w:p>
        </w:tc>
        <w:tc>
          <w:tcPr>
            <w:tcW w:w="2813" w:type="dxa"/>
            <w:tcBorders>
              <w:top w:val="single" w:sz="4" w:space="0" w:color="auto"/>
            </w:tcBorders>
            <w:vAlign w:val="center"/>
            <w:hideMark/>
          </w:tcPr>
          <w:p w14:paraId="1C6E81BC"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42C8240A" w14:textId="77777777" w:rsidTr="00C00F71">
        <w:trPr>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356D97F1"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العملــيات</w:t>
            </w:r>
          </w:p>
        </w:tc>
        <w:tc>
          <w:tcPr>
            <w:tcW w:w="2343" w:type="dxa"/>
            <w:vAlign w:val="center"/>
          </w:tcPr>
          <w:p w14:paraId="486AC85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0.91</w:t>
            </w:r>
          </w:p>
        </w:tc>
        <w:tc>
          <w:tcPr>
            <w:tcW w:w="2813" w:type="dxa"/>
            <w:vAlign w:val="center"/>
          </w:tcPr>
          <w:p w14:paraId="4394E954"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1A4A3F51" w14:textId="77777777" w:rsidTr="00C00F7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131B7C63"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الشراء</w:t>
            </w:r>
          </w:p>
        </w:tc>
        <w:tc>
          <w:tcPr>
            <w:tcW w:w="2343" w:type="dxa"/>
            <w:vAlign w:val="center"/>
          </w:tcPr>
          <w:p w14:paraId="207F92E5"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c>
          <w:tcPr>
            <w:tcW w:w="2813" w:type="dxa"/>
            <w:vAlign w:val="center"/>
          </w:tcPr>
          <w:p w14:paraId="5933261E"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58A7EB07" w14:textId="77777777" w:rsidTr="00C00F71">
        <w:trPr>
          <w:trHeight w:val="331"/>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2D6BC7EA"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الــتــوزيع</w:t>
            </w:r>
          </w:p>
        </w:tc>
        <w:tc>
          <w:tcPr>
            <w:tcW w:w="2343" w:type="dxa"/>
            <w:vAlign w:val="center"/>
          </w:tcPr>
          <w:p w14:paraId="1AE12C6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0.92</w:t>
            </w:r>
          </w:p>
        </w:tc>
        <w:tc>
          <w:tcPr>
            <w:tcW w:w="2813" w:type="dxa"/>
            <w:vAlign w:val="center"/>
          </w:tcPr>
          <w:p w14:paraId="4B7167CC"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bl>
    <w:p w14:paraId="49B2A4F8" w14:textId="1838E8E5" w:rsidR="00CC540E" w:rsidRPr="00584781" w:rsidRDefault="00224DE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CC540E" w:rsidRPr="00584781">
        <w:rPr>
          <w:rFonts w:ascii="Traditional Arabic" w:eastAsia="Times New Roman" w:hAnsi="Traditional Arabic" w:cs="Traditional Arabic" w:hint="cs"/>
          <w:sz w:val="28"/>
          <w:szCs w:val="28"/>
          <w:rtl/>
        </w:rPr>
        <w:t>المصدر: بناء على مخرجات التحليل الاحصائي</w:t>
      </w:r>
    </w:p>
    <w:p w14:paraId="6B51935D" w14:textId="69D21818"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يتضح من النتائج أن جميع معاملات الارتباط موجبة ومرتفعة ودالة إحصائيًا، مما يدل على وجود اتساق داخلي قوي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وهو ما يؤكد تمتع الأداة بدرجة عالية من الصدق</w:t>
      </w:r>
      <w:r w:rsidRPr="00584781">
        <w:rPr>
          <w:rFonts w:ascii="Traditional Arabic" w:eastAsia="Times New Roman" w:hAnsi="Traditional Arabic" w:cs="Traditional Arabic" w:hint="cs"/>
          <w:sz w:val="28"/>
          <w:szCs w:val="28"/>
        </w:rPr>
        <w:t>.</w:t>
      </w:r>
    </w:p>
    <w:p w14:paraId="17589BD2" w14:textId="77777777" w:rsidR="00224DE6" w:rsidRDefault="00224DE6" w:rsidP="00224DE6">
      <w:pPr>
        <w:bidi/>
        <w:spacing w:after="120" w:line="360" w:lineRule="auto"/>
        <w:ind w:firstLine="509"/>
        <w:jc w:val="both"/>
        <w:rPr>
          <w:rFonts w:ascii="Traditional Arabic" w:eastAsia="Times New Roman" w:hAnsi="Traditional Arabic" w:cs="Traditional Arabic"/>
          <w:sz w:val="28"/>
          <w:szCs w:val="28"/>
          <w:rtl/>
        </w:rPr>
      </w:pPr>
    </w:p>
    <w:p w14:paraId="507E105A" w14:textId="77777777" w:rsidR="008C75BE" w:rsidRPr="00584781" w:rsidRDefault="008C75BE" w:rsidP="008C75BE">
      <w:pPr>
        <w:bidi/>
        <w:spacing w:after="120" w:line="360" w:lineRule="auto"/>
        <w:ind w:firstLine="509"/>
        <w:jc w:val="both"/>
        <w:rPr>
          <w:rFonts w:ascii="Traditional Arabic" w:eastAsia="Times New Roman" w:hAnsi="Traditional Arabic" w:cs="Traditional Arabic"/>
          <w:sz w:val="28"/>
          <w:szCs w:val="28"/>
        </w:rPr>
      </w:pPr>
    </w:p>
    <w:p w14:paraId="338F3CB0" w14:textId="77777777" w:rsidR="003D7D5F" w:rsidRPr="00584781" w:rsidRDefault="003D7D5F">
      <w:pPr>
        <w:pStyle w:val="a3"/>
        <w:numPr>
          <w:ilvl w:val="0"/>
          <w:numId w:val="53"/>
        </w:numPr>
        <w:bidi/>
        <w:spacing w:after="120" w:line="360" w:lineRule="auto"/>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lastRenderedPageBreak/>
        <w:t xml:space="preserve">اختبار الثبات </w:t>
      </w:r>
      <w:r w:rsidRPr="00584781">
        <w:rPr>
          <w:rFonts w:ascii="Traditional Arabic" w:eastAsia="Times New Roman" w:hAnsi="Traditional Arabic" w:cs="Traditional Arabic" w:hint="cs"/>
          <w:b/>
          <w:bCs/>
          <w:sz w:val="28"/>
          <w:szCs w:val="28"/>
        </w:rPr>
        <w:t>(Reliability)</w:t>
      </w:r>
    </w:p>
    <w:p w14:paraId="191806FA" w14:textId="77777777"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اعتمد الباحث في حساب الاستبيان على معامل ألفا كرونباخ</w:t>
      </w:r>
      <w:r w:rsidRPr="00584781">
        <w:rPr>
          <w:rFonts w:ascii="Traditional Arabic" w:eastAsia="Times New Roman" w:hAnsi="Traditional Arabic" w:cs="Traditional Arabic" w:hint="cs"/>
          <w:sz w:val="28"/>
          <w:szCs w:val="28"/>
        </w:rPr>
        <w:t xml:space="preserve"> (Cronbach’s Alpha):</w:t>
      </w:r>
    </w:p>
    <w:p w14:paraId="49D072E5" w14:textId="7DFEBBBA" w:rsidR="003D7D5F" w:rsidRPr="00584781" w:rsidRDefault="003D7D5F" w:rsidP="00546F1A">
      <w:pPr>
        <w:bidi/>
        <w:spacing w:after="12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جدول (3.8):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الدراسة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bl>
      <w:tblPr>
        <w:tblStyle w:val="GridTable4-Accent31"/>
        <w:bidiVisual/>
        <w:tblW w:w="8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3"/>
        <w:gridCol w:w="4104"/>
      </w:tblGrid>
      <w:tr w:rsidR="00AA7577" w:rsidRPr="00584781" w14:paraId="75B18D10" w14:textId="77777777" w:rsidTr="00C00F71">
        <w:trPr>
          <w:cnfStyle w:val="100000000000" w:firstRow="1" w:lastRow="0" w:firstColumn="0" w:lastColumn="0" w:oddVBand="0" w:evenVBand="0" w:oddHBand="0"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4823"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5CD49F5E"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4104"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63F2D3BB" w14:textId="77777777" w:rsidR="003D7D5F" w:rsidRPr="00584781" w:rsidRDefault="003D7D5F" w:rsidP="00546F1A">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ألفا كرونباخ</w:t>
            </w:r>
          </w:p>
        </w:tc>
      </w:tr>
      <w:tr w:rsidR="00AA7577" w:rsidRPr="00584781" w14:paraId="46319E3E" w14:textId="77777777" w:rsidTr="00C00F71">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823" w:type="dxa"/>
            <w:hideMark/>
          </w:tcPr>
          <w:p w14:paraId="377DA0BD"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نظم الــتحكم والنقل الذكية</w:t>
            </w:r>
          </w:p>
        </w:tc>
        <w:tc>
          <w:tcPr>
            <w:tcW w:w="4104" w:type="dxa"/>
            <w:hideMark/>
          </w:tcPr>
          <w:p w14:paraId="698C4B4C" w14:textId="77777777" w:rsidR="003D7D5F" w:rsidRPr="00584781"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0.94</w:t>
            </w:r>
          </w:p>
        </w:tc>
      </w:tr>
      <w:tr w:rsidR="00AA7577" w:rsidRPr="00584781" w14:paraId="2498CD4C"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78907F1F" w14:textId="2A0B57D2" w:rsidR="003D7D5F" w:rsidRPr="00584781" w:rsidRDefault="007A3945"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الإتصال</w:t>
            </w:r>
            <w:r w:rsidR="003D7D5F" w:rsidRPr="00584781">
              <w:rPr>
                <w:rFonts w:ascii="Traditional Arabic" w:hAnsi="Traditional Arabic" w:cs="Traditional Arabic" w:hint="cs"/>
                <w:sz w:val="28"/>
                <w:szCs w:val="28"/>
                <w:rtl/>
              </w:rPr>
              <w:t xml:space="preserve"> المعلوماتــي</w:t>
            </w:r>
          </w:p>
        </w:tc>
        <w:tc>
          <w:tcPr>
            <w:tcW w:w="4104" w:type="dxa"/>
            <w:hideMark/>
          </w:tcPr>
          <w:p w14:paraId="5A69B6DB" w14:textId="77777777" w:rsidR="003D7D5F" w:rsidRPr="00584781" w:rsidRDefault="003D7D5F" w:rsidP="00546F1A">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0.95</w:t>
            </w:r>
          </w:p>
        </w:tc>
      </w:tr>
      <w:tr w:rsidR="00AA7577" w:rsidRPr="00584781" w14:paraId="5D132522" w14:textId="77777777" w:rsidTr="00C00F71">
        <w:trPr>
          <w:cnfStyle w:val="000000100000" w:firstRow="0" w:lastRow="0" w:firstColumn="0" w:lastColumn="0" w:oddVBand="0" w:evenVBand="0" w:oddHBand="1" w:evenHBand="0" w:firstRowFirstColumn="0" w:firstRowLastColumn="0" w:lastRowFirstColumn="0" w:lastRowLastColumn="0"/>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15089901"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4104" w:type="dxa"/>
            <w:hideMark/>
          </w:tcPr>
          <w:p w14:paraId="05E27E47" w14:textId="77777777" w:rsidR="003D7D5F" w:rsidRPr="00584781"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r>
      <w:tr w:rsidR="00AA7577" w:rsidRPr="00584781" w14:paraId="4C969B3D"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tcPr>
          <w:p w14:paraId="42848429"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الثبات الكلي للمتغير المستقل</w:t>
            </w:r>
          </w:p>
        </w:tc>
        <w:tc>
          <w:tcPr>
            <w:tcW w:w="4104" w:type="dxa"/>
          </w:tcPr>
          <w:p w14:paraId="70CEE791" w14:textId="77777777" w:rsidR="003D7D5F" w:rsidRPr="00584781" w:rsidRDefault="003D7D5F" w:rsidP="00546F1A">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0.97</w:t>
            </w:r>
          </w:p>
        </w:tc>
      </w:tr>
    </w:tbl>
    <w:p w14:paraId="03310B58" w14:textId="77777777" w:rsidR="00CC540E" w:rsidRPr="00584781" w:rsidRDefault="00CC540E"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E3ED147" w14:textId="096193F5" w:rsidR="004F09D6" w:rsidRPr="00584781" w:rsidRDefault="004F09D6" w:rsidP="00546F1A">
      <w:p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يوضح الجدول (3.8) الإحصائي المرفق في الصورة معامل ثبات (ألفا كرونباخ)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المتغير المستقل وهو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p>
    <w:p w14:paraId="5AEF7426" w14:textId="6684C6C2" w:rsidR="004F09D6" w:rsidRPr="00584781" w:rsidRDefault="004F09D6">
      <w:pPr>
        <w:numPr>
          <w:ilvl w:val="0"/>
          <w:numId w:val="71"/>
        </w:num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درجة ثبات ممتازة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جميع قيم (ألفا كرونباخ) لل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والقيمة الكلية تتجاوز </w:t>
      </w:r>
      <w:r w:rsidRPr="00584781">
        <w:rPr>
          <w:rFonts w:ascii="Traditional Arabic" w:eastAsia="Times New Roman" w:hAnsi="Traditional Arabic" w:cs="Traditional Arabic" w:hint="cs"/>
          <w:sz w:val="28"/>
          <w:szCs w:val="28"/>
        </w:rPr>
        <w:t>0.90.</w:t>
      </w:r>
    </w:p>
    <w:p w14:paraId="2F47AA1A" w14:textId="77777777" w:rsidR="004F09D6" w:rsidRPr="00584781" w:rsidRDefault="004F09D6">
      <w:pPr>
        <w:numPr>
          <w:ilvl w:val="0"/>
          <w:numId w:val="71"/>
        </w:num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صلاحية أداة الدراسة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تعني هذه النسب المرتفعة جداً أن مقياس الدراسة يتمتع باتساق داخلي ممتاز وثبات عالٍ، مما يجعله صالحاً وموثوقاً تماماً للتطبيق على عينة الدراسة والاعتماد على نتائجه في التحليل الإحصائي المقارن والمتقدم</w:t>
      </w:r>
      <w:r w:rsidRPr="00584781">
        <w:rPr>
          <w:rFonts w:ascii="Traditional Arabic" w:eastAsia="Times New Roman" w:hAnsi="Traditional Arabic" w:cs="Traditional Arabic" w:hint="cs"/>
          <w:sz w:val="28"/>
          <w:szCs w:val="28"/>
        </w:rPr>
        <w:t>.</w:t>
      </w:r>
    </w:p>
    <w:p w14:paraId="5EC41C31" w14:textId="73BA4536" w:rsidR="003D7D5F" w:rsidRPr="00584781" w:rsidRDefault="003D7D5F" w:rsidP="00224DE6">
      <w:pPr>
        <w:bidi/>
        <w:spacing w:after="12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جدول (3.9):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الدراسة للمتغير التابع (كفاءة سلاسل التوريد)</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4"/>
        <w:gridCol w:w="4052"/>
      </w:tblGrid>
      <w:tr w:rsidR="00AA7577" w:rsidRPr="00584781" w14:paraId="715F0CE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47A7CF6"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405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A18B832"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r>
      <w:tr w:rsidR="00AA7577" w:rsidRPr="00584781" w14:paraId="7FE01476"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6680248F"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الــتكامل</w:t>
            </w:r>
          </w:p>
        </w:tc>
        <w:tc>
          <w:tcPr>
            <w:tcW w:w="4052" w:type="dxa"/>
            <w:vAlign w:val="center"/>
            <w:hideMark/>
          </w:tcPr>
          <w:p w14:paraId="5D0765FA" w14:textId="2CC28600"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w:t>
            </w:r>
            <w:r w:rsidR="00C86F8C" w:rsidRPr="00584781">
              <w:rPr>
                <w:rFonts w:ascii="Traditional Arabic" w:eastAsia="Times New Roman" w:hAnsi="Traditional Arabic" w:cs="Traditional Arabic" w:hint="cs"/>
                <w:sz w:val="28"/>
                <w:szCs w:val="28"/>
                <w:rtl/>
              </w:rPr>
              <w:t>92</w:t>
            </w:r>
          </w:p>
        </w:tc>
      </w:tr>
      <w:tr w:rsidR="00AA7577" w:rsidRPr="00584781" w14:paraId="5CF9CEAA"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527E019B"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العملــيات</w:t>
            </w:r>
          </w:p>
        </w:tc>
        <w:tc>
          <w:tcPr>
            <w:tcW w:w="4052" w:type="dxa"/>
            <w:vAlign w:val="center"/>
            <w:hideMark/>
          </w:tcPr>
          <w:p w14:paraId="47107232"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0.94</w:t>
            </w:r>
          </w:p>
        </w:tc>
      </w:tr>
      <w:tr w:rsidR="00AA7577" w:rsidRPr="00584781" w14:paraId="66D2C00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767A3C2D"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lastRenderedPageBreak/>
              <w:t>الشراء</w:t>
            </w:r>
          </w:p>
        </w:tc>
        <w:tc>
          <w:tcPr>
            <w:tcW w:w="4052" w:type="dxa"/>
            <w:vAlign w:val="center"/>
            <w:hideMark/>
          </w:tcPr>
          <w:p w14:paraId="4A63842E"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0.95</w:t>
            </w:r>
          </w:p>
        </w:tc>
      </w:tr>
      <w:tr w:rsidR="00AA7577" w:rsidRPr="00584781" w14:paraId="0BA844DB"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3E1E059E"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الــتــوزيع</w:t>
            </w:r>
          </w:p>
        </w:tc>
        <w:tc>
          <w:tcPr>
            <w:tcW w:w="4052" w:type="dxa"/>
            <w:vAlign w:val="center"/>
            <w:hideMark/>
          </w:tcPr>
          <w:p w14:paraId="20CA4AE7"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r>
      <w:tr w:rsidR="00AA7577" w:rsidRPr="00584781" w14:paraId="115123D2"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tcPr>
          <w:p w14:paraId="51663D3B" w14:textId="77777777" w:rsidR="003D7D5F" w:rsidRPr="00584781" w:rsidRDefault="003D7D5F" w:rsidP="00C00F71">
            <w:pPr>
              <w:bidi/>
              <w:spacing w:after="120" w:line="360" w:lineRule="auto"/>
              <w:ind w:firstLine="509"/>
              <w:jc w:val="center"/>
              <w:rPr>
                <w:rFonts w:ascii="Traditional Arabic" w:hAnsi="Traditional Arabic" w:cs="Traditional Arabic"/>
                <w:sz w:val="28"/>
                <w:szCs w:val="28"/>
                <w:rtl/>
              </w:rPr>
            </w:pPr>
            <w:r w:rsidRPr="00584781">
              <w:rPr>
                <w:rFonts w:ascii="Traditional Arabic" w:hAnsi="Traditional Arabic" w:cs="Traditional Arabic" w:hint="cs"/>
                <w:sz w:val="28"/>
                <w:szCs w:val="28"/>
                <w:rtl/>
              </w:rPr>
              <w:t>الثبات الكلي للمتغير التابع</w:t>
            </w:r>
          </w:p>
        </w:tc>
        <w:tc>
          <w:tcPr>
            <w:tcW w:w="4052" w:type="dxa"/>
            <w:vAlign w:val="center"/>
          </w:tcPr>
          <w:p w14:paraId="5A47D8B3"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0.94</w:t>
            </w:r>
          </w:p>
        </w:tc>
      </w:tr>
    </w:tbl>
    <w:p w14:paraId="17D63B6B" w14:textId="7F55C0C0" w:rsidR="00CC540E" w:rsidRPr="00584781" w:rsidRDefault="00224DE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CC540E" w:rsidRPr="00584781">
        <w:rPr>
          <w:rFonts w:ascii="Traditional Arabic" w:eastAsia="Times New Roman" w:hAnsi="Traditional Arabic" w:cs="Traditional Arabic" w:hint="cs"/>
          <w:sz w:val="28"/>
          <w:szCs w:val="28"/>
          <w:rtl/>
        </w:rPr>
        <w:t>المصدر: بناء على مخرجات التحليل الاحصائي</w:t>
      </w:r>
    </w:p>
    <w:p w14:paraId="1E7BD2F7" w14:textId="6F8ADC61" w:rsidR="00B656E5" w:rsidRPr="00584781" w:rsidRDefault="00B656E5" w:rsidP="00546F1A">
      <w:pPr>
        <w:pStyle w:val="a3"/>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يوضح الجدول</w:t>
      </w:r>
      <w:r w:rsidRPr="00584781">
        <w:rPr>
          <w:rFonts w:ascii="Traditional Arabic" w:eastAsia="Times New Roman" w:hAnsi="Traditional Arabic" w:cs="Traditional Arabic" w:hint="cs"/>
          <w:sz w:val="28"/>
          <w:szCs w:val="28"/>
          <w:rtl/>
          <w:lang w:bidi="ar-EG"/>
        </w:rPr>
        <w:t xml:space="preserve"> (3.9)</w:t>
      </w:r>
      <w:r w:rsidRPr="00584781">
        <w:rPr>
          <w:rFonts w:ascii="Traditional Arabic" w:eastAsia="Times New Roman" w:hAnsi="Traditional Arabic" w:cs="Traditional Arabic" w:hint="cs"/>
          <w:sz w:val="28"/>
          <w:szCs w:val="28"/>
          <w:rtl/>
        </w:rPr>
        <w:t xml:space="preserve">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متغير "كفاءة سلاسل التوريد</w:t>
      </w:r>
      <w:r w:rsidRPr="00584781">
        <w:rPr>
          <w:rFonts w:ascii="Traditional Arabic" w:eastAsia="Times New Roman" w:hAnsi="Traditional Arabic" w:cs="Traditional Arabic" w:hint="cs"/>
          <w:sz w:val="28"/>
          <w:szCs w:val="28"/>
        </w:rPr>
        <w:t xml:space="preserve">. </w:t>
      </w:r>
    </w:p>
    <w:p w14:paraId="0F5920AE" w14:textId="3196BA0E" w:rsidR="00B656E5" w:rsidRPr="00584781" w:rsidRDefault="00067C01">
      <w:pPr>
        <w:pStyle w:val="a3"/>
        <w:numPr>
          <w:ilvl w:val="0"/>
          <w:numId w:val="70"/>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أبعاد</w:t>
      </w:r>
      <w:r w:rsidR="00B656E5" w:rsidRPr="00584781">
        <w:rPr>
          <w:rFonts w:ascii="Traditional Arabic" w:eastAsia="Times New Roman" w:hAnsi="Traditional Arabic" w:cs="Traditional Arabic" w:hint="cs"/>
          <w:sz w:val="28"/>
          <w:szCs w:val="28"/>
          <w:rtl/>
        </w:rPr>
        <w:t xml:space="preserve"> الدراسة</w:t>
      </w:r>
      <w:r w:rsidR="00B656E5" w:rsidRPr="00584781">
        <w:rPr>
          <w:rFonts w:ascii="Traditional Arabic" w:eastAsia="Times New Roman" w:hAnsi="Traditional Arabic" w:cs="Traditional Arabic" w:hint="cs"/>
          <w:sz w:val="28"/>
          <w:szCs w:val="28"/>
        </w:rPr>
        <w:t xml:space="preserve">: </w:t>
      </w:r>
      <w:r w:rsidR="00B656E5" w:rsidRPr="00584781">
        <w:rPr>
          <w:rFonts w:ascii="Traditional Arabic" w:eastAsia="Times New Roman" w:hAnsi="Traditional Arabic" w:cs="Traditional Arabic" w:hint="cs"/>
          <w:sz w:val="28"/>
          <w:szCs w:val="28"/>
          <w:rtl/>
        </w:rPr>
        <w:t>تشمل ال</w:t>
      </w:r>
      <w:r w:rsidRPr="00584781">
        <w:rPr>
          <w:rFonts w:ascii="Traditional Arabic" w:eastAsia="Times New Roman" w:hAnsi="Traditional Arabic" w:cs="Traditional Arabic" w:hint="cs"/>
          <w:sz w:val="28"/>
          <w:szCs w:val="28"/>
          <w:rtl/>
        </w:rPr>
        <w:t>أبعاد</w:t>
      </w:r>
      <w:r w:rsidR="00B656E5" w:rsidRPr="00584781">
        <w:rPr>
          <w:rFonts w:ascii="Traditional Arabic" w:eastAsia="Times New Roman" w:hAnsi="Traditional Arabic" w:cs="Traditional Arabic" w:hint="cs"/>
          <w:sz w:val="28"/>
          <w:szCs w:val="28"/>
          <w:rtl/>
        </w:rPr>
        <w:t xml:space="preserve"> التكامل (0.92)، العمليات (0.94)، الشراء (0.95)، والتوزيع</w:t>
      </w:r>
      <w:r w:rsidR="00B656E5" w:rsidRPr="00584781">
        <w:rPr>
          <w:rFonts w:ascii="Traditional Arabic" w:eastAsia="Times New Roman" w:hAnsi="Traditional Arabic" w:cs="Traditional Arabic" w:hint="cs"/>
          <w:sz w:val="28"/>
          <w:szCs w:val="28"/>
        </w:rPr>
        <w:t xml:space="preserve"> (0.93).</w:t>
      </w:r>
    </w:p>
    <w:p w14:paraId="6947699B" w14:textId="77777777" w:rsidR="00B656E5" w:rsidRPr="00584781" w:rsidRDefault="00B656E5">
      <w:pPr>
        <w:pStyle w:val="a3"/>
        <w:numPr>
          <w:ilvl w:val="0"/>
          <w:numId w:val="70"/>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الثبات الكلي</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بلغ معامل الثبات الكلي للمتغير 0.94</w:t>
      </w:r>
      <w:r w:rsidRPr="00584781">
        <w:rPr>
          <w:rFonts w:ascii="Traditional Arabic" w:eastAsia="Times New Roman" w:hAnsi="Traditional Arabic" w:cs="Traditional Arabic" w:hint="cs"/>
          <w:sz w:val="28"/>
          <w:szCs w:val="28"/>
        </w:rPr>
        <w:t>.</w:t>
      </w:r>
    </w:p>
    <w:p w14:paraId="73AB5A90" w14:textId="77777777" w:rsidR="00B656E5" w:rsidRPr="00584781" w:rsidRDefault="00B656E5">
      <w:pPr>
        <w:pStyle w:val="a3"/>
        <w:numPr>
          <w:ilvl w:val="0"/>
          <w:numId w:val="70"/>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الهدف</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يتم استخدام هذه المعاملات لقياس مدى اتساق واستقرار أداة القياس المستخدمة في الدراسة</w:t>
      </w:r>
    </w:p>
    <w:p w14:paraId="2E5E012C" w14:textId="0894BA21" w:rsidR="003D7D5F" w:rsidRPr="00584781" w:rsidRDefault="003D7D5F" w:rsidP="00546F1A">
      <w:pPr>
        <w:pStyle w:val="a3"/>
        <w:bidi/>
        <w:spacing w:line="360" w:lineRule="auto"/>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tl/>
        </w:rPr>
        <w:t xml:space="preserve">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w:t>
      </w:r>
    </w:p>
    <w:p w14:paraId="705446F2" w14:textId="77777777" w:rsidR="00C00F71" w:rsidRPr="00584781" w:rsidRDefault="00C00F71" w:rsidP="00C00F71">
      <w:pPr>
        <w:pStyle w:val="a3"/>
        <w:bidi/>
        <w:spacing w:line="360" w:lineRule="auto"/>
        <w:jc w:val="both"/>
        <w:rPr>
          <w:rFonts w:ascii="Traditional Arabic" w:hAnsi="Traditional Arabic" w:cs="Traditional Arabic"/>
          <w:sz w:val="28"/>
          <w:szCs w:val="28"/>
          <w:rtl/>
        </w:rPr>
      </w:pPr>
    </w:p>
    <w:p w14:paraId="13994010" w14:textId="2C45BFE4" w:rsidR="00444730" w:rsidRPr="00584781" w:rsidRDefault="00626908" w:rsidP="00546F1A">
      <w:pPr>
        <w:bidi/>
        <w:spacing w:after="200" w:line="360" w:lineRule="auto"/>
        <w:jc w:val="both"/>
        <w:rPr>
          <w:rFonts w:ascii="Traditional Arabic" w:hAnsi="Traditional Arabic" w:cs="Traditional Arabic"/>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w:t>
      </w:r>
      <w:r w:rsidR="003D7D5F" w:rsidRPr="00584781">
        <w:rPr>
          <w:rFonts w:ascii="Traditional Arabic" w:hAnsi="Traditional Arabic" w:cs="Traditional Arabic" w:hint="cs"/>
          <w:b/>
          <w:bCs/>
          <w:sz w:val="32"/>
          <w:szCs w:val="32"/>
          <w:rtl/>
        </w:rPr>
        <w:t>7</w:t>
      </w:r>
      <w:r w:rsidR="00A27B33" w:rsidRPr="00584781">
        <w:rPr>
          <w:rFonts w:ascii="Traditional Arabic" w:hAnsi="Traditional Arabic" w:cs="Traditional Arabic" w:hint="cs"/>
          <w:b/>
          <w:bCs/>
          <w:sz w:val="32"/>
          <w:szCs w:val="32"/>
          <w:rtl/>
        </w:rPr>
        <w:t xml:space="preserve"> </w:t>
      </w:r>
      <w:r w:rsidR="00444730" w:rsidRPr="00584781">
        <w:rPr>
          <w:rFonts w:ascii="Traditional Arabic" w:hAnsi="Traditional Arabic" w:cs="Traditional Arabic" w:hint="cs"/>
          <w:b/>
          <w:bCs/>
          <w:sz w:val="32"/>
          <w:szCs w:val="32"/>
          <w:rtl/>
        </w:rPr>
        <w:t>المعالجات الإحصائية:</w:t>
      </w:r>
    </w:p>
    <w:p w14:paraId="793B608E" w14:textId="0F6C1E7A"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الفروق والعلاقات)، وتساعد في التنبؤ وتفسير الظواهر بدقة. البرامج المستخدمة مثل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 xml:space="preserve"> تعد ضرورية لضمان دقة التحليل وقبول الفرضيات. </w:t>
      </w:r>
    </w:p>
    <w:p w14:paraId="75F41102" w14:textId="77777777"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وسوف يتم استخدام المعالجات والاختبار الإحصائية التالية</w:t>
      </w:r>
      <w:r w:rsidRPr="00584781">
        <w:rPr>
          <w:rFonts w:ascii="Traditional Arabic" w:hAnsi="Traditional Arabic" w:cs="Traditional Arabic" w:hint="cs"/>
          <w:sz w:val="28"/>
          <w:szCs w:val="28"/>
        </w:rPr>
        <w:t xml:space="preserve">: </w:t>
      </w:r>
    </w:p>
    <w:p w14:paraId="27F8EE69" w14:textId="77777777" w:rsidR="00224DE6" w:rsidRDefault="00224DE6" w:rsidP="00224DE6">
      <w:pPr>
        <w:bidi/>
        <w:spacing w:after="200" w:line="360" w:lineRule="auto"/>
        <w:jc w:val="both"/>
        <w:rPr>
          <w:rFonts w:ascii="Traditional Arabic" w:hAnsi="Traditional Arabic" w:cs="Traditional Arabic"/>
          <w:sz w:val="28"/>
          <w:szCs w:val="28"/>
          <w:rtl/>
        </w:rPr>
      </w:pPr>
    </w:p>
    <w:p w14:paraId="1509DBDD" w14:textId="77777777" w:rsidR="008C75BE" w:rsidRPr="00584781" w:rsidRDefault="008C75BE" w:rsidP="008C75BE">
      <w:pPr>
        <w:bidi/>
        <w:spacing w:after="200" w:line="360" w:lineRule="auto"/>
        <w:jc w:val="both"/>
        <w:rPr>
          <w:rFonts w:ascii="Traditional Arabic" w:hAnsi="Traditional Arabic" w:cs="Traditional Arabic"/>
          <w:sz w:val="28"/>
          <w:szCs w:val="28"/>
          <w:rtl/>
        </w:rPr>
      </w:pPr>
    </w:p>
    <w:p w14:paraId="2F3D6972" w14:textId="239C2E0C" w:rsidR="00444730" w:rsidRPr="00584781" w:rsidRDefault="00626908" w:rsidP="00546F1A">
      <w:pPr>
        <w:tabs>
          <w:tab w:val="left" w:pos="720"/>
        </w:tabs>
        <w:bidi/>
        <w:spacing w:line="360" w:lineRule="auto"/>
        <w:ind w:left="360"/>
        <w:jc w:val="both"/>
        <w:rPr>
          <w:rFonts w:ascii="Traditional Arabic" w:hAnsi="Traditional Arabic" w:cs="Traditional Arabic"/>
          <w:b/>
          <w:bCs/>
          <w:sz w:val="28"/>
          <w:szCs w:val="28"/>
          <w:lang w:bidi="ar-EG"/>
        </w:rPr>
      </w:pPr>
      <w:r w:rsidRPr="00584781">
        <w:rPr>
          <w:rFonts w:ascii="Traditional Arabic" w:hAnsi="Traditional Arabic" w:cs="Traditional Arabic" w:hint="cs"/>
          <w:b/>
          <w:bCs/>
          <w:sz w:val="28"/>
          <w:szCs w:val="28"/>
          <w:rtl/>
        </w:rPr>
        <w:lastRenderedPageBreak/>
        <w:t>4</w:t>
      </w:r>
      <w:r w:rsidR="000C130C"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0C130C" w:rsidRPr="00584781">
        <w:rPr>
          <w:rFonts w:ascii="Traditional Arabic" w:hAnsi="Traditional Arabic" w:cs="Traditional Arabic" w:hint="cs"/>
          <w:b/>
          <w:bCs/>
          <w:sz w:val="28"/>
          <w:szCs w:val="28"/>
          <w:rtl/>
        </w:rPr>
        <w:t>.1 التحليل</w:t>
      </w:r>
      <w:r w:rsidR="00444730" w:rsidRPr="00584781">
        <w:rPr>
          <w:rFonts w:ascii="Traditional Arabic" w:hAnsi="Traditional Arabic" w:cs="Traditional Arabic" w:hint="cs"/>
          <w:b/>
          <w:bCs/>
          <w:sz w:val="28"/>
          <w:szCs w:val="28"/>
          <w:rtl/>
        </w:rPr>
        <w:t xml:space="preserve"> الوصفي </w:t>
      </w:r>
      <w:r w:rsidR="00444730" w:rsidRPr="00584781">
        <w:rPr>
          <w:rFonts w:ascii="Traditional Arabic" w:hAnsi="Traditional Arabic" w:cs="Traditional Arabic" w:hint="cs"/>
          <w:b/>
          <w:bCs/>
          <w:sz w:val="28"/>
          <w:szCs w:val="28"/>
          <w:lang w:bidi="ar-EG"/>
        </w:rPr>
        <w:t>:(Descriptive Analysis)</w:t>
      </w:r>
      <w:r w:rsidR="00444730" w:rsidRPr="00584781">
        <w:rPr>
          <w:rFonts w:ascii="Traditional Arabic" w:hAnsi="Traditional Arabic" w:cs="Traditional Arabic" w:hint="cs"/>
          <w:b/>
          <w:bCs/>
          <w:sz w:val="28"/>
          <w:szCs w:val="28"/>
          <w:rtl/>
          <w:lang w:bidi="ar-EG"/>
        </w:rPr>
        <w:t xml:space="preserve"> </w:t>
      </w:r>
    </w:p>
    <w:p w14:paraId="62030DA8" w14:textId="42B8D8C8" w:rsidR="00444730" w:rsidRPr="00584781" w:rsidRDefault="00444730" w:rsidP="00546F1A">
      <w:pPr>
        <w:bidi/>
        <w:spacing w:after="0"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584781">
        <w:rPr>
          <w:rFonts w:ascii="Traditional Arabic" w:hAnsi="Traditional Arabic" w:cs="Traditional Arabic" w:hint="cs"/>
          <w:sz w:val="28"/>
          <w:szCs w:val="28"/>
          <w:rtl/>
          <w:lang w:bidi="ar-EG"/>
        </w:rPr>
        <w:t xml:space="preserve">موضوع </w:t>
      </w:r>
      <w:r w:rsidRPr="00584781">
        <w:rPr>
          <w:rFonts w:ascii="Traditional Arabic" w:hAnsi="Traditional Arabic" w:cs="Traditional Arabic" w:hint="cs"/>
          <w:sz w:val="28"/>
          <w:szCs w:val="28"/>
          <w:rtl/>
        </w:rPr>
        <w:t xml:space="preserve">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الــتــوريد بالشركة السعودية للصناعات الأساسية "سابك، ومعرفة النسب المئوية لكل مستوى من مستويات مقياس ليكرت</w:t>
      </w:r>
      <w:r w:rsidRPr="00584781">
        <w:rPr>
          <w:rFonts w:ascii="Traditional Arabic" w:hAnsi="Traditional Arabic" w:cs="Traditional Arabic" w:hint="cs"/>
          <w:sz w:val="28"/>
          <w:szCs w:val="28"/>
          <w:lang w:bidi="ar-EG"/>
        </w:rPr>
        <w:t>.</w:t>
      </w:r>
    </w:p>
    <w:p w14:paraId="2A2FDEAB"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 في التحليل الوصفي</w:t>
      </w:r>
      <w:r w:rsidRPr="00584781">
        <w:rPr>
          <w:rFonts w:ascii="Traditional Arabic" w:hAnsi="Traditional Arabic" w:cs="Traditional Arabic" w:hint="cs"/>
          <w:sz w:val="28"/>
          <w:szCs w:val="28"/>
          <w:lang w:bidi="ar-EG"/>
        </w:rPr>
        <w:t>:</w:t>
      </w:r>
    </w:p>
    <w:p w14:paraId="097E0A89" w14:textId="77777777" w:rsidR="00444730" w:rsidRPr="00584781" w:rsidRDefault="00444730">
      <w:pPr>
        <w:numPr>
          <w:ilvl w:val="0"/>
          <w:numId w:val="37"/>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التوزيع التكراري</w:t>
      </w:r>
      <w:r w:rsidRPr="00584781">
        <w:rPr>
          <w:rFonts w:ascii="Traditional Arabic" w:hAnsi="Traditional Arabic" w:cs="Traditional Arabic" w:hint="cs"/>
          <w:sz w:val="28"/>
          <w:szCs w:val="28"/>
          <w:lang w:bidi="ar-EG"/>
        </w:rPr>
        <w:t>.</w:t>
      </w:r>
    </w:p>
    <w:p w14:paraId="4366D707" w14:textId="77777777" w:rsidR="00444730" w:rsidRPr="00584781" w:rsidRDefault="00444730">
      <w:pPr>
        <w:numPr>
          <w:ilvl w:val="0"/>
          <w:numId w:val="37"/>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المتوسطات الحسابية</w:t>
      </w:r>
      <w:r w:rsidRPr="00584781">
        <w:rPr>
          <w:rFonts w:ascii="Traditional Arabic" w:hAnsi="Traditional Arabic" w:cs="Traditional Arabic" w:hint="cs"/>
          <w:sz w:val="28"/>
          <w:szCs w:val="28"/>
          <w:lang w:bidi="ar-EG"/>
        </w:rPr>
        <w:t>.</w:t>
      </w:r>
    </w:p>
    <w:p w14:paraId="5B53F64B" w14:textId="77777777" w:rsidR="00444730" w:rsidRPr="00584781" w:rsidRDefault="00444730">
      <w:pPr>
        <w:numPr>
          <w:ilvl w:val="0"/>
          <w:numId w:val="37"/>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الانحراف المعياري</w:t>
      </w:r>
      <w:r w:rsidRPr="00584781">
        <w:rPr>
          <w:rFonts w:ascii="Traditional Arabic" w:hAnsi="Traditional Arabic" w:cs="Traditional Arabic" w:hint="cs"/>
          <w:sz w:val="28"/>
          <w:szCs w:val="28"/>
          <w:lang w:bidi="ar-EG"/>
        </w:rPr>
        <w:t>.</w:t>
      </w:r>
    </w:p>
    <w:p w14:paraId="3F1C716A"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المتغيرات التي سيتم تحليلها في الدراسة الحالية:</w:t>
      </w:r>
    </w:p>
    <w:p w14:paraId="4137C500" w14:textId="595FFDD3" w:rsidR="00444730" w:rsidRPr="00584781" w:rsidRDefault="00444730">
      <w:pPr>
        <w:numPr>
          <w:ilvl w:val="0"/>
          <w:numId w:val="41"/>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(نظم الــتحكم والنقل الذكية-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المعلوماتــي – النظم الخبيرة)</w:t>
      </w:r>
    </w:p>
    <w:p w14:paraId="138D7482" w14:textId="2BD45329" w:rsidR="00444730" w:rsidRPr="00584781" w:rsidRDefault="00444730">
      <w:pPr>
        <w:pStyle w:val="a3"/>
        <w:numPr>
          <w:ilvl w:val="0"/>
          <w:numId w:val="41"/>
        </w:numPr>
        <w:bidi/>
        <w:spacing w:after="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ها (الــتكامل – العمليات - الشراء -التوزيع)</w:t>
      </w:r>
      <w:r w:rsidRPr="00584781">
        <w:rPr>
          <w:rFonts w:ascii="Traditional Arabic" w:hAnsi="Traditional Arabic" w:cs="Traditional Arabic" w:hint="cs"/>
          <w:sz w:val="28"/>
          <w:szCs w:val="28"/>
          <w:rtl/>
        </w:rPr>
        <w:t xml:space="preserve"> </w:t>
      </w:r>
    </w:p>
    <w:p w14:paraId="12A28695" w14:textId="312FCF14" w:rsidR="00444730" w:rsidRPr="00584781" w:rsidRDefault="00626908" w:rsidP="00546F1A">
      <w:pPr>
        <w:bidi/>
        <w:spacing w:after="0"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A27B33" w:rsidRPr="00584781">
        <w:rPr>
          <w:rFonts w:ascii="Traditional Arabic" w:hAnsi="Traditional Arabic" w:cs="Traditional Arabic" w:hint="cs"/>
          <w:b/>
          <w:bCs/>
          <w:sz w:val="28"/>
          <w:szCs w:val="28"/>
          <w:rtl/>
        </w:rPr>
        <w:t>.2</w:t>
      </w:r>
      <w:r w:rsidR="00444730" w:rsidRPr="00584781">
        <w:rPr>
          <w:rFonts w:ascii="Traditional Arabic" w:hAnsi="Traditional Arabic" w:cs="Traditional Arabic" w:hint="cs"/>
          <w:b/>
          <w:bCs/>
          <w:sz w:val="28"/>
          <w:szCs w:val="28"/>
          <w:rtl/>
        </w:rPr>
        <w:t xml:space="preserve"> اختبار تحليل الارتباط:</w:t>
      </w:r>
    </w:p>
    <w:p w14:paraId="0011B3F6" w14:textId="60FBD36B" w:rsidR="00444730" w:rsidRPr="00584781" w:rsidRDefault="00444730" w:rsidP="00546F1A">
      <w:pPr>
        <w:tabs>
          <w:tab w:val="left" w:pos="720"/>
        </w:tabs>
        <w:bidi/>
        <w:spacing w:after="0" w:line="360" w:lineRule="auto"/>
        <w:ind w:left="36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لتحليل العلاقة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(نظم الــتحكم والنقل الذكية-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المعلوماتــي – النظم الخبيرة)</w:t>
      </w:r>
      <w:r w:rsidRPr="00584781">
        <w:rPr>
          <w:rFonts w:ascii="Traditional Arabic" w:hAnsi="Traditional Arabic" w:cs="Traditional Arabic" w:hint="cs"/>
          <w:sz w:val="28"/>
          <w:szCs w:val="28"/>
          <w:rtl/>
          <w:lang w:bidi="ar-EG"/>
        </w:rPr>
        <w:t xml:space="preserve"> و</w:t>
      </w:r>
      <w:r w:rsidRPr="00584781">
        <w:rPr>
          <w:rFonts w:ascii="Traditional Arabic" w:hAnsi="Traditional Arabic" w:cs="Traditional Arabic" w:hint="cs"/>
          <w:sz w:val="28"/>
          <w:szCs w:val="28"/>
          <w:rtl/>
        </w:rPr>
        <w:t xml:space="preserve">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ها (الــتكامل – العمليات - الشراء -التوزيع)</w:t>
      </w:r>
      <w:r w:rsidRPr="00584781">
        <w:rPr>
          <w:rFonts w:ascii="Traditional Arabic" w:hAnsi="Traditional Arabic" w:cs="Traditional Arabic" w:hint="cs"/>
          <w:sz w:val="28"/>
          <w:szCs w:val="28"/>
          <w:rtl/>
        </w:rPr>
        <w:t xml:space="preserve"> في</w:t>
      </w:r>
      <w:r w:rsidRPr="00584781">
        <w:rPr>
          <w:rFonts w:ascii="Traditional Arabic" w:hAnsi="Traditional Arabic" w:cs="Traditional Arabic" w:hint="cs"/>
          <w:sz w:val="28"/>
          <w:szCs w:val="28"/>
          <w:rtl/>
          <w:lang w:bidi="ar-EG"/>
        </w:rPr>
        <w:t xml:space="preserve"> وجود المتغيرات الديموغرافية للعملاء و</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ها (العمر – الجنس – مستوى التعليم – الخبرة)</w:t>
      </w:r>
      <w:r w:rsidRPr="00584781">
        <w:rPr>
          <w:rFonts w:ascii="Traditional Arabic" w:hAnsi="Traditional Arabic" w:cs="Traditional Arabic" w:hint="cs"/>
          <w:sz w:val="28"/>
          <w:szCs w:val="28"/>
          <w:rtl/>
        </w:rPr>
        <w:t xml:space="preserve"> </w:t>
      </w:r>
      <w:r w:rsidR="00C86F8C" w:rsidRPr="00584781">
        <w:rPr>
          <w:rFonts w:ascii="Traditional Arabic" w:hAnsi="Traditional Arabic" w:cs="Traditional Arabic" w:hint="cs"/>
          <w:sz w:val="28"/>
          <w:szCs w:val="28"/>
          <w:rtl/>
        </w:rPr>
        <w:t>تم</w:t>
      </w:r>
      <w:r w:rsidRPr="00584781">
        <w:rPr>
          <w:rFonts w:ascii="Traditional Arabic" w:hAnsi="Traditional Arabic" w:cs="Traditional Arabic" w:hint="cs"/>
          <w:sz w:val="28"/>
          <w:szCs w:val="28"/>
          <w:rtl/>
        </w:rPr>
        <w:t xml:space="preserve">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وكفاءة سلسلة التوريد في الشركة محل الدراسة.</w:t>
      </w:r>
    </w:p>
    <w:p w14:paraId="42318FD3"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w:t>
      </w:r>
      <w:r w:rsidRPr="00584781">
        <w:rPr>
          <w:rFonts w:ascii="Traditional Arabic" w:hAnsi="Traditional Arabic" w:cs="Traditional Arabic" w:hint="cs"/>
          <w:sz w:val="28"/>
          <w:szCs w:val="28"/>
          <w:lang w:bidi="ar-EG"/>
        </w:rPr>
        <w:t>:</w:t>
      </w:r>
    </w:p>
    <w:p w14:paraId="026778FC" w14:textId="77777777" w:rsidR="00444730" w:rsidRPr="00584781" w:rsidRDefault="00444730">
      <w:pPr>
        <w:numPr>
          <w:ilvl w:val="0"/>
          <w:numId w:val="36"/>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معامل بيرسون</w:t>
      </w:r>
      <w:r w:rsidRPr="00584781">
        <w:rPr>
          <w:rFonts w:ascii="Traditional Arabic" w:hAnsi="Traditional Arabic" w:cs="Traditional Arabic" w:hint="cs"/>
          <w:sz w:val="28"/>
          <w:szCs w:val="28"/>
          <w:lang w:bidi="ar-EG"/>
        </w:rPr>
        <w:t xml:space="preserve"> </w:t>
      </w:r>
      <w:r w:rsidRPr="00584781">
        <w:rPr>
          <w:rFonts w:ascii="Traditional Arabic" w:hAnsi="Traditional Arabic" w:cs="Traditional Arabic" w:hint="cs"/>
          <w:sz w:val="28"/>
          <w:szCs w:val="28"/>
          <w:rtl/>
          <w:lang w:bidi="ar-EG"/>
        </w:rPr>
        <w:t>لقياس</w:t>
      </w:r>
      <w:r w:rsidRPr="00584781">
        <w:rPr>
          <w:rFonts w:ascii="Traditional Arabic" w:hAnsi="Traditional Arabic" w:cs="Traditional Arabic" w:hint="cs"/>
          <w:sz w:val="28"/>
          <w:szCs w:val="28"/>
          <w:rtl/>
        </w:rPr>
        <w:t xml:space="preserve"> الارتباط بين المتغيرات</w:t>
      </w:r>
      <w:r w:rsidRPr="00584781">
        <w:rPr>
          <w:rFonts w:ascii="Traditional Arabic" w:hAnsi="Traditional Arabic" w:cs="Traditional Arabic" w:hint="cs"/>
          <w:sz w:val="28"/>
          <w:szCs w:val="28"/>
          <w:lang w:bidi="ar-EG"/>
        </w:rPr>
        <w:t>.</w:t>
      </w:r>
    </w:p>
    <w:p w14:paraId="569908CD" w14:textId="6FBA13CB" w:rsidR="00444730" w:rsidRPr="00584781" w:rsidRDefault="00626908" w:rsidP="00546F1A">
      <w:pPr>
        <w:tabs>
          <w:tab w:val="left" w:pos="720"/>
        </w:tabs>
        <w:bidi/>
        <w:spacing w:line="360" w:lineRule="auto"/>
        <w:ind w:left="360"/>
        <w:jc w:val="both"/>
        <w:rPr>
          <w:rFonts w:ascii="Traditional Arabic" w:hAnsi="Traditional Arabic" w:cs="Traditional Arabic"/>
          <w:sz w:val="28"/>
          <w:szCs w:val="28"/>
          <w:lang w:bidi="ar-EG"/>
        </w:rPr>
      </w:pPr>
      <w:r w:rsidRPr="00584781">
        <w:rPr>
          <w:rFonts w:ascii="Traditional Arabic" w:hAnsi="Traditional Arabic" w:cs="Traditional Arabic" w:hint="cs"/>
          <w:b/>
          <w:bCs/>
          <w:sz w:val="28"/>
          <w:szCs w:val="28"/>
          <w:rtl/>
        </w:rPr>
        <w:lastRenderedPageBreak/>
        <w:t>4</w:t>
      </w:r>
      <w:r w:rsidR="00444730"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444730" w:rsidRPr="00584781">
        <w:rPr>
          <w:rFonts w:ascii="Traditional Arabic" w:hAnsi="Traditional Arabic" w:cs="Traditional Arabic" w:hint="cs"/>
          <w:b/>
          <w:bCs/>
          <w:sz w:val="28"/>
          <w:szCs w:val="28"/>
          <w:rtl/>
        </w:rPr>
        <w:t>.3</w:t>
      </w:r>
      <w:r w:rsidR="00A27B33" w:rsidRPr="00584781">
        <w:rPr>
          <w:rFonts w:ascii="Traditional Arabic" w:hAnsi="Traditional Arabic" w:cs="Traditional Arabic" w:hint="cs"/>
          <w:b/>
          <w:bCs/>
          <w:sz w:val="28"/>
          <w:szCs w:val="28"/>
          <w:rtl/>
        </w:rPr>
        <w:t xml:space="preserve">  </w:t>
      </w:r>
      <w:r w:rsidR="00444730" w:rsidRPr="00584781">
        <w:rPr>
          <w:rFonts w:ascii="Traditional Arabic" w:hAnsi="Traditional Arabic" w:cs="Traditional Arabic" w:hint="cs"/>
          <w:b/>
          <w:bCs/>
          <w:sz w:val="28"/>
          <w:szCs w:val="28"/>
          <w:rtl/>
        </w:rPr>
        <w:t xml:space="preserve"> تحليل الانحدار:</w:t>
      </w:r>
    </w:p>
    <w:p w14:paraId="47F39596" w14:textId="60D56E1D" w:rsidR="00444730" w:rsidRPr="00584781" w:rsidRDefault="00444730" w:rsidP="00546F1A">
      <w:pPr>
        <w:tabs>
          <w:tab w:val="left" w:pos="720"/>
        </w:tabs>
        <w:bidi/>
        <w:spacing w:line="360" w:lineRule="auto"/>
        <w:ind w:left="360"/>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لإجراء تحليل أعمق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في الشركة السعودية للصناعات الأساسية (سابك)"، سيتم استخدام التحليل الانحدار مثل (الانحدار البسيط أو الانحدار المتعدد</w:t>
      </w:r>
      <w:r w:rsidRPr="00584781">
        <w:rPr>
          <w:rFonts w:ascii="Traditional Arabic" w:hAnsi="Traditional Arabic" w:cs="Traditional Arabic" w:hint="cs"/>
          <w:sz w:val="28"/>
          <w:szCs w:val="28"/>
          <w:rtl/>
          <w:lang w:bidi="ar-EG"/>
        </w:rPr>
        <w:t>)</w:t>
      </w:r>
      <w:r w:rsidRPr="00584781">
        <w:rPr>
          <w:rFonts w:ascii="Traditional Arabic" w:hAnsi="Traditional Arabic" w:cs="Traditional Arabic" w:hint="cs"/>
          <w:sz w:val="28"/>
          <w:szCs w:val="28"/>
          <w:lang w:bidi="ar-EG"/>
        </w:rPr>
        <w:t xml:space="preserve"> </w:t>
      </w:r>
      <w:r w:rsidRPr="00584781">
        <w:rPr>
          <w:rFonts w:ascii="Traditional Arabic" w:hAnsi="Traditional Arabic" w:cs="Traditional Arabic" w:hint="cs"/>
          <w:sz w:val="28"/>
          <w:szCs w:val="28"/>
          <w:rtl/>
        </w:rPr>
        <w:t xml:space="preserve">لقياس العلاقة السببية بين المتغيرات. من خلال هذا التحليل، سيتم تحديد أي من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(نظم الــتحكم والنقل الذكية-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المعلوماتــي – النظم الخبيرة) لها التأثير الأكبر في 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ها (الــتكامل – العمليات - الشراء -التوزيع)</w:t>
      </w:r>
      <w:r w:rsidRPr="00584781">
        <w:rPr>
          <w:rFonts w:ascii="Traditional Arabic" w:hAnsi="Traditional Arabic" w:cs="Traditional Arabic" w:hint="cs"/>
          <w:sz w:val="28"/>
          <w:szCs w:val="28"/>
          <w:rtl/>
        </w:rPr>
        <w:t xml:space="preserve"> في وجود المتغير الوسيط المتمثل في المتغيرات الديموغرافية للعملاء و</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ها (العمر – الجنس – مستوى التعليم – الخبرة)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حالة استخدام الانحدار المتعدد، يمكن إدخال متغيرات عدة في النموذج للتحقق من تأثيرات المتغيرات المتعددة في الوقت نفسه</w:t>
      </w:r>
      <w:r w:rsidRPr="00584781">
        <w:rPr>
          <w:rFonts w:ascii="Traditional Arabic" w:hAnsi="Traditional Arabic" w:cs="Traditional Arabic" w:hint="cs"/>
          <w:sz w:val="28"/>
          <w:szCs w:val="28"/>
          <w:lang w:bidi="ar-EG"/>
        </w:rPr>
        <w:t>.</w:t>
      </w:r>
    </w:p>
    <w:p w14:paraId="66BE88A9"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w:t>
      </w:r>
      <w:r w:rsidRPr="00584781">
        <w:rPr>
          <w:rFonts w:ascii="Traditional Arabic" w:hAnsi="Traditional Arabic" w:cs="Traditional Arabic" w:hint="cs"/>
          <w:sz w:val="28"/>
          <w:szCs w:val="28"/>
          <w:lang w:bidi="ar-EG"/>
        </w:rPr>
        <w:t>:</w:t>
      </w:r>
    </w:p>
    <w:p w14:paraId="368DAE30" w14:textId="77777777" w:rsidR="00444730" w:rsidRPr="00584781" w:rsidRDefault="00444730">
      <w:pPr>
        <w:pStyle w:val="a3"/>
        <w:numPr>
          <w:ilvl w:val="0"/>
          <w:numId w:val="36"/>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الانحدار المتعدد لفحص تأثير مجموعة من المتغيرات في آن واحد</w:t>
      </w:r>
      <w:r w:rsidRPr="00584781">
        <w:rPr>
          <w:rFonts w:ascii="Traditional Arabic" w:hAnsi="Traditional Arabic" w:cs="Traditional Arabic" w:hint="cs"/>
          <w:sz w:val="28"/>
          <w:szCs w:val="28"/>
          <w:lang w:bidi="ar-EG"/>
        </w:rPr>
        <w:t>.</w:t>
      </w:r>
    </w:p>
    <w:p w14:paraId="74602566"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الفرضيات التي سيتم تحليلها</w:t>
      </w:r>
      <w:r w:rsidRPr="00584781">
        <w:rPr>
          <w:rFonts w:ascii="Traditional Arabic" w:hAnsi="Traditional Arabic" w:cs="Traditional Arabic" w:hint="cs"/>
          <w:sz w:val="28"/>
          <w:szCs w:val="28"/>
          <w:lang w:bidi="ar-EG"/>
        </w:rPr>
        <w:t>:</w:t>
      </w:r>
    </w:p>
    <w:p w14:paraId="01CA1ABE" w14:textId="2CBD37F3" w:rsidR="00E80623" w:rsidRPr="00584781" w:rsidRDefault="00A565CA">
      <w:pPr>
        <w:pStyle w:val="a3"/>
        <w:numPr>
          <w:ilvl w:val="0"/>
          <w:numId w:val="57"/>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00E80623" w:rsidRPr="00584781">
        <w:rPr>
          <w:rFonts w:ascii="Traditional Arabic" w:hAnsi="Traditional Arabic" w:cs="Traditional Arabic" w:hint="cs"/>
          <w:sz w:val="28"/>
          <w:szCs w:val="28"/>
          <w:rtl/>
        </w:rPr>
        <w:t xml:space="preserve"> ذو دلالة إحصائية لتقنيات نظم التحكم والنقل الذكية على تحسين </w:t>
      </w:r>
      <w:r w:rsidR="00067C01" w:rsidRPr="00584781">
        <w:rPr>
          <w:rFonts w:ascii="Traditional Arabic" w:hAnsi="Traditional Arabic" w:cs="Traditional Arabic" w:hint="cs"/>
          <w:sz w:val="28"/>
          <w:szCs w:val="28"/>
          <w:rtl/>
        </w:rPr>
        <w:t>أبعاد</w:t>
      </w:r>
      <w:r w:rsidR="00E80623"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E80623" w:rsidRPr="00584781">
        <w:rPr>
          <w:rFonts w:ascii="Traditional Arabic" w:hAnsi="Traditional Arabic" w:cs="Traditional Arabic" w:hint="cs"/>
          <w:sz w:val="28"/>
          <w:szCs w:val="28"/>
          <w:rtl/>
        </w:rPr>
        <w:t xml:space="preserve"> سلسلة التوريد (التكامل، العمليات، الشراء، التوزيع).</w:t>
      </w:r>
    </w:p>
    <w:p w14:paraId="41709F66" w14:textId="24DE8EBB" w:rsidR="00E80623" w:rsidRPr="00584781" w:rsidRDefault="00A565CA">
      <w:pPr>
        <w:pStyle w:val="a3"/>
        <w:numPr>
          <w:ilvl w:val="0"/>
          <w:numId w:val="57"/>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00E80623" w:rsidRPr="00584781">
        <w:rPr>
          <w:rFonts w:ascii="Traditional Arabic" w:hAnsi="Traditional Arabic" w:cs="Traditional Arabic" w:hint="cs"/>
          <w:sz w:val="28"/>
          <w:szCs w:val="28"/>
          <w:rtl/>
        </w:rPr>
        <w:t xml:space="preserve"> ذو دلالة إحصائية لتقنيات </w:t>
      </w:r>
      <w:r w:rsidR="007A3945" w:rsidRPr="00584781">
        <w:rPr>
          <w:rFonts w:ascii="Traditional Arabic" w:hAnsi="Traditional Arabic" w:cs="Traditional Arabic" w:hint="cs"/>
          <w:sz w:val="28"/>
          <w:szCs w:val="28"/>
          <w:rtl/>
        </w:rPr>
        <w:t>الإتصال</w:t>
      </w:r>
      <w:r w:rsidR="00E80623" w:rsidRPr="00584781">
        <w:rPr>
          <w:rFonts w:ascii="Traditional Arabic" w:hAnsi="Traditional Arabic" w:cs="Traditional Arabic" w:hint="cs"/>
          <w:sz w:val="28"/>
          <w:szCs w:val="28"/>
          <w:rtl/>
        </w:rPr>
        <w:t xml:space="preserve"> المعلوماتي على تعزيز كفاءة </w:t>
      </w:r>
      <w:r w:rsidR="00067C01" w:rsidRPr="00584781">
        <w:rPr>
          <w:rFonts w:ascii="Traditional Arabic" w:hAnsi="Traditional Arabic" w:cs="Traditional Arabic" w:hint="cs"/>
          <w:sz w:val="28"/>
          <w:szCs w:val="28"/>
          <w:rtl/>
        </w:rPr>
        <w:t>إدارة</w:t>
      </w:r>
      <w:r w:rsidR="00E80623" w:rsidRPr="00584781">
        <w:rPr>
          <w:rFonts w:ascii="Traditional Arabic" w:hAnsi="Traditional Arabic" w:cs="Traditional Arabic" w:hint="cs"/>
          <w:sz w:val="28"/>
          <w:szCs w:val="28"/>
          <w:rtl/>
        </w:rPr>
        <w:t xml:space="preserve"> سلسلة التوريد عبر </w:t>
      </w:r>
      <w:r w:rsidR="00067C01" w:rsidRPr="00584781">
        <w:rPr>
          <w:rFonts w:ascii="Traditional Arabic" w:hAnsi="Traditional Arabic" w:cs="Traditional Arabic" w:hint="cs"/>
          <w:sz w:val="28"/>
          <w:szCs w:val="28"/>
          <w:rtl/>
        </w:rPr>
        <w:t>أبعاد</w:t>
      </w:r>
      <w:r w:rsidR="00E80623" w:rsidRPr="00584781">
        <w:rPr>
          <w:rFonts w:ascii="Traditional Arabic" w:hAnsi="Traditional Arabic" w:cs="Traditional Arabic" w:hint="cs"/>
          <w:sz w:val="28"/>
          <w:szCs w:val="28"/>
          <w:rtl/>
        </w:rPr>
        <w:t>ها المختلفة في الشركة.</w:t>
      </w:r>
    </w:p>
    <w:p w14:paraId="189FE4A0" w14:textId="3B161C9B" w:rsidR="00E80623" w:rsidRDefault="00A565CA">
      <w:pPr>
        <w:pStyle w:val="a3"/>
        <w:numPr>
          <w:ilvl w:val="0"/>
          <w:numId w:val="57"/>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00E80623" w:rsidRPr="00584781">
        <w:rPr>
          <w:rFonts w:ascii="Traditional Arabic" w:hAnsi="Traditional Arabic" w:cs="Traditional Arabic" w:hint="cs"/>
          <w:sz w:val="28"/>
          <w:szCs w:val="28"/>
          <w:rtl/>
        </w:rPr>
        <w:t xml:space="preserve"> ذو دلالة إحصائية لتقنيات النظم الخبيرة (التطبيقات) ف على تحسين </w:t>
      </w:r>
      <w:r w:rsidR="00067C01" w:rsidRPr="00584781">
        <w:rPr>
          <w:rFonts w:ascii="Traditional Arabic" w:hAnsi="Traditional Arabic" w:cs="Traditional Arabic" w:hint="cs"/>
          <w:sz w:val="28"/>
          <w:szCs w:val="28"/>
          <w:rtl/>
        </w:rPr>
        <w:t>أبعاد</w:t>
      </w:r>
      <w:r w:rsidR="00E80623"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E80623" w:rsidRPr="00584781">
        <w:rPr>
          <w:rFonts w:ascii="Traditional Arabic" w:hAnsi="Traditional Arabic" w:cs="Traditional Arabic" w:hint="cs"/>
          <w:sz w:val="28"/>
          <w:szCs w:val="28"/>
          <w:rtl/>
        </w:rPr>
        <w:t xml:space="preserve"> سلسلة التوريد (التكامل، العمليات، الشراء، التوزيع).</w:t>
      </w:r>
    </w:p>
    <w:p w14:paraId="54DB4D78" w14:textId="6981A0B9" w:rsidR="00F76A92" w:rsidRPr="00584781" w:rsidRDefault="00F76A92" w:rsidP="00F76A92">
      <w:pPr>
        <w:pStyle w:val="a3"/>
        <w:numPr>
          <w:ilvl w:val="0"/>
          <w:numId w:val="57"/>
        </w:numPr>
        <w:bidi/>
        <w:spacing w:line="360" w:lineRule="auto"/>
        <w:jc w:val="both"/>
        <w:rPr>
          <w:rFonts w:ascii="Traditional Arabic" w:hAnsi="Traditional Arabic" w:cs="Traditional Arabic"/>
          <w:sz w:val="28"/>
          <w:szCs w:val="28"/>
        </w:rPr>
      </w:pPr>
      <w:r w:rsidRPr="00F76A92">
        <w:rPr>
          <w:rFonts w:ascii="Traditional Arabic" w:hAnsi="Traditional Arabic" w:cs="Traditional Arabic"/>
          <w:sz w:val="28"/>
          <w:szCs w:val="28"/>
          <w:rtl/>
        </w:rPr>
        <w:t xml:space="preserve">لا توجد فروق ذات دلالة إحصائية في استجابات أفراد العينة تجاه </w:t>
      </w:r>
      <w:proofErr w:type="gramStart"/>
      <w:r w:rsidRPr="00F76A92">
        <w:rPr>
          <w:rFonts w:ascii="Traditional Arabic" w:hAnsi="Traditional Arabic" w:cs="Traditional Arabic"/>
          <w:sz w:val="28"/>
          <w:szCs w:val="28"/>
          <w:rtl/>
        </w:rPr>
        <w:t>اثر</w:t>
      </w:r>
      <w:proofErr w:type="gramEnd"/>
      <w:r w:rsidRPr="00F76A92">
        <w:rPr>
          <w:rFonts w:ascii="Traditional Arabic" w:hAnsi="Traditional Arabic" w:cs="Traditional Arabic"/>
          <w:sz w:val="28"/>
          <w:szCs w:val="28"/>
          <w:rtl/>
        </w:rPr>
        <w:t xml:space="preserve"> الذكاء الاصطناعي في تحسين كفاءة سلسلة التوريد تعزى إلى المتغيرات الديموغرافية.</w:t>
      </w:r>
    </w:p>
    <w:p w14:paraId="606AA643" w14:textId="77777777" w:rsidR="00071809" w:rsidRPr="00584781" w:rsidRDefault="00071809" w:rsidP="00546F1A">
      <w:pPr>
        <w:bidi/>
        <w:spacing w:line="360" w:lineRule="auto"/>
        <w:jc w:val="both"/>
        <w:rPr>
          <w:rFonts w:ascii="Traditional Arabic" w:hAnsi="Traditional Arabic" w:cs="Traditional Arabic"/>
          <w:sz w:val="28"/>
          <w:szCs w:val="28"/>
          <w:rtl/>
        </w:rPr>
      </w:pPr>
    </w:p>
    <w:p w14:paraId="71C7832E" w14:textId="77777777" w:rsidR="003D7D5F" w:rsidRPr="00584781" w:rsidRDefault="003D7D5F" w:rsidP="00546F1A">
      <w:pPr>
        <w:bidi/>
        <w:spacing w:line="360" w:lineRule="auto"/>
        <w:jc w:val="both"/>
        <w:rPr>
          <w:rFonts w:ascii="Traditional Arabic" w:hAnsi="Traditional Arabic" w:cs="Traditional Arabic"/>
          <w:sz w:val="28"/>
          <w:szCs w:val="28"/>
          <w:rtl/>
        </w:rPr>
      </w:pPr>
    </w:p>
    <w:p w14:paraId="2F825922" w14:textId="1B46FF53" w:rsidR="00444730" w:rsidRPr="00584781" w:rsidRDefault="00626908" w:rsidP="00546F1A">
      <w:pPr>
        <w:bidi/>
        <w:spacing w:line="360" w:lineRule="auto"/>
        <w:jc w:val="both"/>
        <w:outlineLvl w:val="0"/>
        <w:rPr>
          <w:rFonts w:ascii="Traditional Arabic" w:hAnsi="Traditional Arabic" w:cs="Traditional Arabic"/>
          <w:b/>
          <w:bCs/>
          <w:sz w:val="32"/>
          <w:szCs w:val="32"/>
          <w:rtl/>
          <w:lang w:bidi="ar-EG"/>
        </w:rPr>
      </w:pPr>
      <w:r w:rsidRPr="00584781">
        <w:rPr>
          <w:rFonts w:ascii="Traditional Arabic" w:hAnsi="Traditional Arabic" w:cs="Traditional Arabic" w:hint="cs"/>
          <w:b/>
          <w:bCs/>
          <w:sz w:val="32"/>
          <w:szCs w:val="32"/>
          <w:rtl/>
          <w:lang w:bidi="ar-EG"/>
        </w:rPr>
        <w:lastRenderedPageBreak/>
        <w:t>4.</w:t>
      </w:r>
      <w:r w:rsidR="00224DE6" w:rsidRPr="00584781">
        <w:rPr>
          <w:rFonts w:ascii="Traditional Arabic" w:hAnsi="Traditional Arabic" w:cs="Traditional Arabic" w:hint="cs"/>
          <w:b/>
          <w:bCs/>
          <w:sz w:val="32"/>
          <w:szCs w:val="32"/>
          <w:rtl/>
          <w:lang w:bidi="ar-EG"/>
        </w:rPr>
        <w:t>8</w:t>
      </w:r>
      <w:r w:rsidRPr="00584781">
        <w:rPr>
          <w:rFonts w:ascii="Traditional Arabic" w:hAnsi="Traditional Arabic" w:cs="Traditional Arabic" w:hint="cs"/>
          <w:b/>
          <w:bCs/>
          <w:sz w:val="32"/>
          <w:szCs w:val="32"/>
          <w:rtl/>
          <w:lang w:bidi="ar-EG"/>
        </w:rPr>
        <w:t xml:space="preserve"> </w:t>
      </w:r>
      <w:r w:rsidR="00444730" w:rsidRPr="00584781">
        <w:rPr>
          <w:rFonts w:ascii="Traditional Arabic" w:hAnsi="Traditional Arabic" w:cs="Traditional Arabic" w:hint="cs"/>
          <w:b/>
          <w:bCs/>
          <w:sz w:val="32"/>
          <w:szCs w:val="32"/>
          <w:rtl/>
          <w:lang w:bidi="ar-EG"/>
        </w:rPr>
        <w:t xml:space="preserve">ملخص الفصل </w:t>
      </w:r>
      <w:r w:rsidR="00DE5D56" w:rsidRPr="00584781">
        <w:rPr>
          <w:rFonts w:ascii="Traditional Arabic" w:hAnsi="Traditional Arabic" w:cs="Traditional Arabic" w:hint="cs"/>
          <w:b/>
          <w:bCs/>
          <w:sz w:val="32"/>
          <w:szCs w:val="32"/>
          <w:rtl/>
          <w:lang w:bidi="ar-EG"/>
        </w:rPr>
        <w:t>الرابع</w:t>
      </w:r>
    </w:p>
    <w:p w14:paraId="36A2416C" w14:textId="7B8BC316" w:rsidR="00444730" w:rsidRPr="00584781" w:rsidRDefault="00444730"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sz w:val="28"/>
          <w:szCs w:val="28"/>
          <w:rtl/>
          <w:lang w:bidi="ar-EG"/>
        </w:rPr>
        <w:t>قدم هذا الفصل وصفاً تفصيلياً للمنهجية العلمية التي سيتم اتباعها في هذه الدراسة، والتي تهدف إلى تحليل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بالشركة السعودية للصناعات الأساسية (سابك)". وقد تم توضيح تصميم البحث، الذي يعتمد على المنهج </w:t>
      </w:r>
      <w:r w:rsidR="00071809" w:rsidRPr="00584781">
        <w:rPr>
          <w:rFonts w:ascii="Traditional Arabic" w:hAnsi="Traditional Arabic" w:cs="Traditional Arabic" w:hint="cs"/>
          <w:sz w:val="28"/>
          <w:szCs w:val="28"/>
          <w:rtl/>
          <w:lang w:bidi="ar-EG"/>
        </w:rPr>
        <w:t>الوصفي التحليلي</w:t>
      </w:r>
      <w:r w:rsidRPr="00584781">
        <w:rPr>
          <w:rFonts w:ascii="Traditional Arabic" w:hAnsi="Traditional Arabic" w:cs="Traditional Arabic" w:hint="cs"/>
          <w:sz w:val="28"/>
          <w:szCs w:val="28"/>
          <w:rtl/>
          <w:lang w:bidi="ar-EG"/>
        </w:rPr>
        <w:t xml:space="preserve">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الفصل</w:t>
      </w:r>
      <w:r w:rsidRPr="00584781">
        <w:rPr>
          <w:rFonts w:ascii="Traditional Arabic" w:hAnsi="Traditional Arabic" w:cs="Traditional Arabic" w:hint="cs"/>
          <w:sz w:val="28"/>
          <w:szCs w:val="28"/>
          <w:rtl/>
        </w:rPr>
        <w:t xml:space="preserve"> </w:t>
      </w:r>
      <w:r w:rsidR="00C86F8C" w:rsidRPr="00584781">
        <w:rPr>
          <w:rFonts w:ascii="Traditional Arabic" w:hAnsi="Traditional Arabic" w:cs="Traditional Arabic" w:hint="cs"/>
          <w:sz w:val="28"/>
          <w:szCs w:val="28"/>
          <w:rtl/>
          <w:lang w:bidi="ar-EG"/>
        </w:rPr>
        <w:t>الرابع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منهجية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بما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تشمله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تصميم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للبح</w:t>
      </w:r>
      <w:r w:rsidR="000856D3" w:rsidRPr="00584781">
        <w:rPr>
          <w:rFonts w:ascii="Traditional Arabic" w:hAnsi="Traditional Arabic" w:cs="Traditional Arabic" w:hint="cs"/>
          <w:sz w:val="28"/>
          <w:szCs w:val="28"/>
          <w:rtl/>
          <w:lang w:bidi="ar-EG"/>
        </w:rPr>
        <w:t>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والمنهج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العملي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المنهج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الوصفي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التحليلي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الذي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سوف</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استخدامه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تحديد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مجتمع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وعينة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وطرق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جمع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المعلومات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حيث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وسيتم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الاعتماد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مصدرين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أساسيين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للمعلومات</w:t>
      </w:r>
      <w:r w:rsidRPr="00584781">
        <w:rPr>
          <w:rFonts w:ascii="Traditional Arabic" w:hAnsi="Traditional Arabic" w:cs="Traditional Arabic" w:hint="cs"/>
          <w:sz w:val="28"/>
          <w:szCs w:val="28"/>
          <w:rtl/>
        </w:rPr>
        <w:t xml:space="preserve"> من خلال </w:t>
      </w:r>
      <w:r w:rsidRPr="00584781">
        <w:rPr>
          <w:rFonts w:ascii="Traditional Arabic" w:hAnsi="Traditional Arabic" w:cs="Traditional Arabic" w:hint="cs"/>
          <w:sz w:val="28"/>
          <w:szCs w:val="28"/>
          <w:rtl/>
          <w:lang w:bidi="ar-EG"/>
        </w:rPr>
        <w:t>المصادر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الثانوية</w:t>
      </w:r>
      <w:r w:rsidRPr="00584781">
        <w:rPr>
          <w:rFonts w:ascii="Traditional Arabic" w:hAnsi="Traditional Arabic" w:cs="Traditional Arabic" w:hint="cs"/>
          <w:sz w:val="28"/>
          <w:szCs w:val="28"/>
          <w:rtl/>
        </w:rPr>
        <w:t xml:space="preserve"> والتي تشمل </w:t>
      </w:r>
      <w:r w:rsidRPr="00584781">
        <w:rPr>
          <w:rFonts w:ascii="Traditional Arabic" w:hAnsi="Traditional Arabic" w:cs="Traditional Arabic" w:hint="cs"/>
          <w:sz w:val="28"/>
          <w:szCs w:val="28"/>
          <w:rtl/>
          <w:lang w:bidi="ar-EG"/>
        </w:rPr>
        <w:t>الكتب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والمراجع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العربية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والأجنبية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ذات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العلاقة</w:t>
      </w:r>
      <w:r w:rsidRPr="00584781">
        <w:rPr>
          <w:rFonts w:ascii="Traditional Arabic" w:hAnsi="Traditional Arabic" w:cs="Traditional Arabic" w:hint="cs"/>
          <w:sz w:val="28"/>
          <w:szCs w:val="28"/>
          <w:rtl/>
        </w:rPr>
        <w:t xml:space="preserve"> و</w:t>
      </w:r>
      <w:r w:rsidRPr="00584781">
        <w:rPr>
          <w:rFonts w:ascii="Traditional Arabic" w:hAnsi="Traditional Arabic" w:cs="Traditional Arabic" w:hint="cs"/>
          <w:sz w:val="28"/>
          <w:szCs w:val="28"/>
          <w:rtl/>
          <w:lang w:bidi="ar-EG"/>
        </w:rPr>
        <w:t>المصادر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الأولية</w:t>
      </w:r>
      <w:r w:rsidRPr="00584781">
        <w:rPr>
          <w:rFonts w:ascii="Traditional Arabic" w:hAnsi="Traditional Arabic" w:cs="Traditional Arabic" w:hint="cs"/>
          <w:sz w:val="28"/>
          <w:szCs w:val="28"/>
          <w:rtl/>
        </w:rPr>
        <w:t xml:space="preserve"> عبر </w:t>
      </w:r>
      <w:r w:rsidRPr="00584781">
        <w:rPr>
          <w:rFonts w:ascii="Traditional Arabic" w:hAnsi="Traditional Arabic" w:cs="Traditional Arabic" w:hint="cs"/>
          <w:sz w:val="28"/>
          <w:szCs w:val="28"/>
          <w:rtl/>
          <w:lang w:bidi="ar-EG"/>
        </w:rPr>
        <w:t>جمع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البيانات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الأولية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خلال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استكشافية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باستخدام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الاستبيان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كأداة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رئيسية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صممت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خصيصا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لهذا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الغرض</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و</w:t>
      </w:r>
      <w:r w:rsidRPr="00584781">
        <w:rPr>
          <w:rFonts w:ascii="Traditional Arabic" w:hAnsi="Traditional Arabic" w:cs="Traditional Arabic" w:hint="cs"/>
          <w:sz w:val="28"/>
          <w:szCs w:val="28"/>
          <w:rtl/>
          <w:lang w:bidi="ar-EG"/>
        </w:rPr>
        <w:t>تتمثل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بالاستبيان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كونها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العديد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المزايا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التكلفة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والجهد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وامكانية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ترك</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وقت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للمبحوثين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للتفكير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الأسئلة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قبل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عينة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الدراسة والتي </w:t>
      </w:r>
      <w:r w:rsidR="00071809" w:rsidRPr="00584781">
        <w:rPr>
          <w:rFonts w:ascii="Traditional Arabic" w:hAnsi="Traditional Arabic" w:cs="Traditional Arabic" w:hint="cs"/>
          <w:sz w:val="28"/>
          <w:szCs w:val="28"/>
          <w:rtl/>
          <w:lang w:bidi="ar-EG"/>
        </w:rPr>
        <w:t xml:space="preserve">يبلغ عددها </w:t>
      </w:r>
      <w:r w:rsidRPr="00584781">
        <w:rPr>
          <w:rFonts w:ascii="Traditional Arabic" w:hAnsi="Traditional Arabic" w:cs="Traditional Arabic" w:hint="cs"/>
          <w:sz w:val="28"/>
          <w:szCs w:val="28"/>
          <w:rtl/>
          <w:lang w:bidi="ar-EG"/>
        </w:rPr>
        <w:t xml:space="preserve"> </w:t>
      </w:r>
      <w:r w:rsidR="00C86F8C" w:rsidRPr="00584781">
        <w:rPr>
          <w:rFonts w:ascii="Traditional Arabic" w:hAnsi="Traditional Arabic" w:cs="Traditional Arabic" w:hint="cs"/>
          <w:sz w:val="28"/>
          <w:szCs w:val="28"/>
          <w:rtl/>
          <w:lang w:bidi="ar-EG"/>
        </w:rPr>
        <w:t>226</w:t>
      </w:r>
      <w:r w:rsidRPr="00584781">
        <w:rPr>
          <w:rFonts w:ascii="Traditional Arabic" w:hAnsi="Traditional Arabic" w:cs="Traditional Arabic" w:hint="cs"/>
          <w:sz w:val="28"/>
          <w:szCs w:val="28"/>
          <w:rtl/>
          <w:lang w:bidi="ar-EG"/>
        </w:rPr>
        <w:t xml:space="preserve"> مفردة.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تساؤلات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فرضياته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تمهيدا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للفصل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الرابع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للحصول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نتائج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التحليل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الاحصائي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للاستبيان</w:t>
      </w:r>
      <w:r w:rsidRPr="00584781">
        <w:rPr>
          <w:rFonts w:ascii="Traditional Arabic" w:hAnsi="Traditional Arabic" w:cs="Traditional Arabic" w:hint="cs"/>
          <w:b/>
          <w:bCs/>
          <w:sz w:val="28"/>
          <w:szCs w:val="28"/>
          <w:rtl/>
        </w:rPr>
        <w:t xml:space="preserve"> </w:t>
      </w:r>
      <w:r w:rsidRPr="00584781">
        <w:rPr>
          <w:rFonts w:ascii="Traditional Arabic" w:hAnsi="Traditional Arabic" w:cs="Traditional Arabic" w:hint="cs"/>
          <w:sz w:val="28"/>
          <w:szCs w:val="28"/>
          <w:rtl/>
          <w:lang w:bidi="ar-EG"/>
        </w:rPr>
        <w:t>وسوف</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نستخدم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الأساليب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الاحصائية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عملية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تحليل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النتائج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تساؤلات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فرضياتها</w:t>
      </w:r>
      <w:r w:rsidRPr="00584781">
        <w:rPr>
          <w:rFonts w:ascii="Traditional Arabic" w:hAnsi="Traditional Arabic" w:cs="Traditional Arabic" w:hint="cs"/>
          <w:sz w:val="28"/>
          <w:szCs w:val="28"/>
          <w:rtl/>
        </w:rPr>
        <w:t xml:space="preserve"> حول دراسة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بالشركة السعودية للصناعات الأساسية (سابك)</w:t>
      </w:r>
      <w:r w:rsidRPr="00584781">
        <w:rPr>
          <w:rFonts w:ascii="Traditional Arabic" w:hAnsi="Traditional Arabic" w:cs="Traditional Arabic"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Pr="00584781" w:rsidRDefault="000856D3"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AF477"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6D8800" w14:textId="77777777" w:rsidR="00E80623" w:rsidRPr="00584781" w:rsidRDefault="00E80623"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9196F"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654A80"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2EE291"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703809" w14:textId="77777777" w:rsidR="0012025F" w:rsidRDefault="0012025F"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7989B" w14:textId="77777777" w:rsidR="008C75BE" w:rsidRPr="00584781" w:rsidRDefault="008C75BE" w:rsidP="008C75BE">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041AA9" w14:textId="029EE518" w:rsidR="00D946D2" w:rsidRPr="00584781" w:rsidRDefault="00457195"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83328" behindDoc="0" locked="0" layoutInCell="1" allowOverlap="1" wp14:anchorId="2C98C2AB" wp14:editId="3FECB92B">
                <wp:simplePos x="0" y="0"/>
                <wp:positionH relativeFrom="column">
                  <wp:posOffset>301256</wp:posOffset>
                </wp:positionH>
                <wp:positionV relativeFrom="paragraph">
                  <wp:posOffset>322354</wp:posOffset>
                </wp:positionV>
                <wp:extent cx="5626735" cy="4416978"/>
                <wp:effectExtent l="0" t="0" r="0" b="3175"/>
                <wp:wrapNone/>
                <wp:docPr id="22395543" name="مخطط انسيابي: متعدد المستندات 10"/>
                <wp:cNvGraphicFramePr/>
                <a:graphic xmlns:a="http://schemas.openxmlformats.org/drawingml/2006/main">
                  <a:graphicData uri="http://schemas.microsoft.com/office/word/2010/wordprocessingShape">
                    <wps:wsp>
                      <wps:cNvSpPr/>
                      <wps:spPr>
                        <a:xfrm>
                          <a:off x="0" y="0"/>
                          <a:ext cx="5626735" cy="4416978"/>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6DD3279" w14:textId="6E5B4E5A"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8C2AB" id="_x0000_s1049" type="#_x0000_t115" style="position:absolute;left:0;text-align:left;margin-left:23.7pt;margin-top:25.4pt;width:443.05pt;height:347.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" fillcolor="white [3201]" stroked="f" strokeweight="2pt">
                <v:textbox>
                  <w:txbxContent>
                    <w:p w14:paraId="16DD3279" w14:textId="6E5B4E5A"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v:textbox>
              </v:shape>
            </w:pict>
          </mc:Fallback>
        </mc:AlternateContent>
      </w:r>
    </w:p>
    <w:p w14:paraId="563A9066" w14:textId="707CE660"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B3B05"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E9E0F"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FBE844"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1BFB09"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69DF07"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0D1FF3"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9A015"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646C76"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9A4CBE"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33D7E"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B84917" w14:textId="77777777" w:rsidR="00DE5D56" w:rsidRPr="00584781" w:rsidRDefault="00DE5D56"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5ADC56" w14:textId="77777777" w:rsidR="00DE5D56" w:rsidRPr="00584781" w:rsidRDefault="00DE5D56" w:rsidP="00546F1A">
      <w:pPr>
        <w:bidi/>
        <w:spacing w:line="360" w:lineRule="auto"/>
        <w:jc w:val="both"/>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510104" w14:textId="7AC101F6" w:rsidR="00D946D2" w:rsidRPr="00584781" w:rsidRDefault="00AC4382" w:rsidP="00546F1A">
      <w:pPr>
        <w:bidi/>
        <w:spacing w:line="360" w:lineRule="auto"/>
        <w:jc w:val="center"/>
        <w:rPr>
          <w:rFonts w:ascii="Traditional Arabic" w:hAnsi="Traditional Arabic" w:cs="Traditional Arabic"/>
          <w:b/>
          <w:bCs/>
          <w:sz w:val="36"/>
          <w:szCs w:val="36"/>
          <w:rtl/>
          <w:lang w:bidi="ar-EG"/>
        </w:rPr>
      </w:pPr>
      <w:r w:rsidRPr="00584781">
        <w:rPr>
          <w:rFonts w:ascii="Traditional Arabic" w:hAnsi="Traditional Arabic" w:cs="Traditional Arabic" w:hint="cs"/>
          <w:b/>
          <w:bCs/>
          <w:sz w:val="36"/>
          <w:szCs w:val="36"/>
          <w:rtl/>
          <w:lang w:bidi="ar-EG"/>
        </w:rPr>
        <w:lastRenderedPageBreak/>
        <w:t>ال</w:t>
      </w:r>
      <w:r w:rsidR="00D946D2" w:rsidRPr="00584781">
        <w:rPr>
          <w:rFonts w:ascii="Traditional Arabic" w:hAnsi="Traditional Arabic" w:cs="Traditional Arabic" w:hint="cs"/>
          <w:b/>
          <w:bCs/>
          <w:sz w:val="36"/>
          <w:szCs w:val="36"/>
          <w:rtl/>
          <w:lang w:bidi="ar-EG"/>
        </w:rPr>
        <w:t xml:space="preserve">فصل </w:t>
      </w:r>
      <w:r w:rsidR="00DE5D56" w:rsidRPr="00584781">
        <w:rPr>
          <w:rFonts w:ascii="Traditional Arabic" w:hAnsi="Traditional Arabic" w:cs="Traditional Arabic" w:hint="cs"/>
          <w:b/>
          <w:bCs/>
          <w:sz w:val="36"/>
          <w:szCs w:val="36"/>
          <w:rtl/>
          <w:lang w:bidi="ar-EG"/>
        </w:rPr>
        <w:t>الخامس</w:t>
      </w:r>
    </w:p>
    <w:p w14:paraId="5EB0BFF4" w14:textId="082E4B2F" w:rsidR="00AC4382" w:rsidRPr="00584781" w:rsidRDefault="00AC4382" w:rsidP="00546F1A">
      <w:pPr>
        <w:bidi/>
        <w:spacing w:line="360" w:lineRule="auto"/>
        <w:jc w:val="center"/>
        <w:rPr>
          <w:rFonts w:ascii="Traditional Arabic" w:hAnsi="Traditional Arabic" w:cs="Traditional Arabic"/>
          <w:b/>
          <w:bCs/>
          <w:sz w:val="36"/>
          <w:szCs w:val="36"/>
          <w:rtl/>
          <w:lang w:bidi="ar-EG"/>
        </w:rPr>
      </w:pPr>
      <w:r w:rsidRPr="00584781">
        <w:rPr>
          <w:rFonts w:ascii="Traditional Arabic" w:hAnsi="Traditional Arabic" w:cs="Traditional Arabic" w:hint="cs"/>
          <w:b/>
          <w:bCs/>
          <w:sz w:val="36"/>
          <w:szCs w:val="36"/>
          <w:rtl/>
          <w:lang w:bidi="ar-EG"/>
        </w:rPr>
        <w:t>تحليل الدراسة الميدانية واختبار الفرضيات</w:t>
      </w:r>
    </w:p>
    <w:p w14:paraId="75A0BEFC" w14:textId="259EDB19" w:rsidR="00D946D2" w:rsidRPr="00584781" w:rsidRDefault="0022232D"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 </w:t>
      </w:r>
      <w:r w:rsidR="00626908" w:rsidRPr="00584781">
        <w:rPr>
          <w:rFonts w:ascii="Traditional Arabic" w:hAnsi="Traditional Arabic" w:cs="Traditional Arabic" w:hint="cs"/>
          <w:b/>
          <w:bCs/>
          <w:sz w:val="32"/>
          <w:szCs w:val="32"/>
          <w:rtl/>
          <w:lang w:bidi="ar-EG"/>
        </w:rPr>
        <w:t>5</w:t>
      </w:r>
      <w:r w:rsidR="000D604C" w:rsidRPr="00584781">
        <w:rPr>
          <w:rFonts w:ascii="Traditional Arabic" w:hAnsi="Traditional Arabic" w:cs="Traditional Arabic" w:hint="cs"/>
          <w:b/>
          <w:bCs/>
          <w:sz w:val="32"/>
          <w:szCs w:val="32"/>
          <w:rtl/>
          <w:lang w:bidi="ar-EG"/>
        </w:rPr>
        <w:t xml:space="preserve">.1 </w:t>
      </w:r>
      <w:r w:rsidRPr="00584781">
        <w:rPr>
          <w:rFonts w:ascii="Traditional Arabic" w:hAnsi="Traditional Arabic" w:cs="Traditional Arabic" w:hint="cs"/>
          <w:b/>
          <w:bCs/>
          <w:sz w:val="32"/>
          <w:szCs w:val="32"/>
          <w:rtl/>
          <w:lang w:bidi="ar-EG"/>
        </w:rPr>
        <w:t>مقدمة: عرض</w:t>
      </w:r>
      <w:r w:rsidR="00D946D2" w:rsidRPr="00584781">
        <w:rPr>
          <w:rFonts w:ascii="Traditional Arabic" w:hAnsi="Traditional Arabic" w:cs="Traditional Arabic" w:hint="cs"/>
          <w:b/>
          <w:bCs/>
          <w:sz w:val="32"/>
          <w:szCs w:val="32"/>
          <w:rtl/>
          <w:lang w:bidi="ar-EG"/>
        </w:rPr>
        <w:t xml:space="preserve"> </w:t>
      </w:r>
      <w:r w:rsidRPr="00584781">
        <w:rPr>
          <w:rFonts w:ascii="Traditional Arabic" w:hAnsi="Traditional Arabic" w:cs="Traditional Arabic" w:hint="cs"/>
          <w:b/>
          <w:bCs/>
          <w:sz w:val="32"/>
          <w:szCs w:val="32"/>
          <w:rtl/>
          <w:lang w:bidi="ar-EG"/>
        </w:rPr>
        <w:t>وتحليل نتائج الدراسة</w:t>
      </w:r>
    </w:p>
    <w:p w14:paraId="50677E30" w14:textId="0015F860" w:rsidR="0012025F" w:rsidRPr="00584781" w:rsidRDefault="0022232D" w:rsidP="008E307E">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sz w:val="28"/>
          <w:szCs w:val="28"/>
          <w:rtl/>
          <w:lang w:bidi="ar-EG"/>
        </w:rPr>
        <w:t xml:space="preserve">يقدم هذا الفصل </w:t>
      </w:r>
      <w:r w:rsidR="00C30031" w:rsidRPr="00584781">
        <w:rPr>
          <w:rFonts w:ascii="Traditional Arabic" w:hAnsi="Traditional Arabic" w:cs="Traditional Arabic" w:hint="cs"/>
          <w:sz w:val="28"/>
          <w:szCs w:val="28"/>
          <w:rtl/>
          <w:lang w:bidi="ar-EG"/>
        </w:rPr>
        <w:t>الخامس نظرة</w:t>
      </w:r>
      <w:r w:rsidRPr="00584781">
        <w:rPr>
          <w:rFonts w:ascii="Traditional Arabic" w:hAnsi="Traditional Arabic" w:cs="Traditional Arabic" w:hint="cs"/>
          <w:sz w:val="28"/>
          <w:szCs w:val="28"/>
          <w:rtl/>
          <w:lang w:bidi="ar-EG"/>
        </w:rPr>
        <w:t xml:space="preserve">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السعودية للصناعات الأساسية، </w:t>
      </w:r>
      <w:r w:rsidR="00D946D2" w:rsidRPr="00584781">
        <w:rPr>
          <w:rFonts w:ascii="Traditional Arabic" w:hAnsi="Traditional Arabic" w:cs="Traditional Arabic" w:hint="cs"/>
          <w:sz w:val="28"/>
          <w:szCs w:val="28"/>
          <w:rtl/>
          <w:lang w:bidi="ar-EG"/>
        </w:rPr>
        <w:t xml:space="preserve">فضلاً عن التحقق من فروض الــدراسـة باستخدام تحليل الانحدار الخطي المتعدد للفرض الرئيس الأول واستخدام الـ </w:t>
      </w:r>
      <w:r w:rsidR="00D946D2" w:rsidRPr="00584781">
        <w:rPr>
          <w:rFonts w:ascii="Traditional Arabic" w:hAnsi="Traditional Arabic" w:cs="Traditional Arabic" w:hint="cs"/>
          <w:sz w:val="28"/>
          <w:szCs w:val="28"/>
          <w:lang w:bidi="ar-EG"/>
        </w:rPr>
        <w:t>t-test</w:t>
      </w:r>
      <w:r w:rsidR="00D946D2" w:rsidRPr="00584781">
        <w:rPr>
          <w:rFonts w:ascii="Traditional Arabic" w:hAnsi="Traditional Arabic" w:cs="Traditional Arabic" w:hint="cs"/>
          <w:sz w:val="28"/>
          <w:szCs w:val="28"/>
          <w:rtl/>
          <w:lang w:bidi="ar-EG"/>
        </w:rPr>
        <w:t xml:space="preserve">، وتحليل التباين ، ثم ينتهي الـفـصـل بمناقشة النتائج من خلال ربطها ومناقشتها مع نتائج الدراسات السابقة </w:t>
      </w:r>
      <w:r w:rsidR="0012025F" w:rsidRPr="00584781">
        <w:rPr>
          <w:rFonts w:ascii="Traditional Arabic" w:hAnsi="Traditional Arabic" w:cs="Traditional Arabic" w:hint="cs"/>
          <w:sz w:val="28"/>
          <w:szCs w:val="28"/>
          <w:rtl/>
          <w:lang w:bidi="ar-EG"/>
        </w:rPr>
        <w:t>.</w:t>
      </w:r>
      <w:r w:rsidR="008E307E" w:rsidRPr="00584781">
        <w:rPr>
          <w:rFonts w:ascii="Traditional Arabic" w:hAnsi="Traditional Arabic" w:cs="Traditional Arabic" w:hint="cs"/>
          <w:sz w:val="28"/>
          <w:szCs w:val="28"/>
          <w:rtl/>
          <w:lang w:bidi="ar-EG"/>
        </w:rPr>
        <w:t xml:space="preserve"> حيث </w:t>
      </w:r>
      <w:r w:rsidR="0012025F" w:rsidRPr="00584781">
        <w:rPr>
          <w:rFonts w:ascii="Traditional Arabic" w:hAnsi="Traditional Arabic" w:cs="Traditional Arabic" w:hint="cs"/>
          <w:sz w:val="28"/>
          <w:szCs w:val="28"/>
          <w:rtl/>
          <w:lang w:bidi="ar-EG"/>
        </w:rPr>
        <w:t>تم استلام 226 ردًا على الاستبيان الذي تم نشره للعاملين في الشركة السعودية للصناعات الأساسية (سابك)، وهو ما يعني الوصول إلى حجم العينة المطلوب.</w:t>
      </w:r>
    </w:p>
    <w:p w14:paraId="78DE84B7" w14:textId="77777777" w:rsidR="0012025F" w:rsidRPr="00584781" w:rsidRDefault="0012025F" w:rsidP="00546F1A">
      <w:pPr>
        <w:bidi/>
        <w:spacing w:line="360" w:lineRule="auto"/>
        <w:jc w:val="both"/>
        <w:rPr>
          <w:rFonts w:ascii="Traditional Arabic" w:hAnsi="Traditional Arabic" w:cs="Traditional Arabic"/>
          <w:b/>
          <w:bCs/>
          <w:sz w:val="28"/>
          <w:szCs w:val="28"/>
          <w:rtl/>
          <w:lang w:bidi="ar-EG"/>
        </w:rPr>
      </w:pPr>
    </w:p>
    <w:p w14:paraId="45CBD2A1" w14:textId="0964D309" w:rsidR="00D946D2" w:rsidRPr="00584781" w:rsidRDefault="008E307E"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 </w:t>
      </w:r>
      <w:r w:rsidR="00626908" w:rsidRPr="00584781">
        <w:rPr>
          <w:rFonts w:ascii="Traditional Arabic" w:hAnsi="Traditional Arabic" w:cs="Traditional Arabic" w:hint="cs"/>
          <w:b/>
          <w:bCs/>
          <w:sz w:val="32"/>
          <w:szCs w:val="32"/>
          <w:rtl/>
          <w:lang w:bidi="ar-EG"/>
        </w:rPr>
        <w:t>5</w:t>
      </w:r>
      <w:r w:rsidR="000D604C" w:rsidRPr="00584781">
        <w:rPr>
          <w:rFonts w:ascii="Traditional Arabic" w:hAnsi="Traditional Arabic" w:cs="Traditional Arabic" w:hint="cs"/>
          <w:b/>
          <w:bCs/>
          <w:sz w:val="32"/>
          <w:szCs w:val="32"/>
          <w:rtl/>
          <w:lang w:bidi="ar-EG"/>
        </w:rPr>
        <w:t>.2</w:t>
      </w:r>
      <w:r w:rsidRPr="00584781">
        <w:rPr>
          <w:rFonts w:ascii="Traditional Arabic" w:hAnsi="Traditional Arabic" w:cs="Traditional Arabic" w:hint="cs"/>
          <w:b/>
          <w:bCs/>
          <w:sz w:val="32"/>
          <w:szCs w:val="32"/>
          <w:rtl/>
          <w:lang w:bidi="ar-EG"/>
        </w:rPr>
        <w:t xml:space="preserve">التحليل الوصفي للمتغيرات </w:t>
      </w:r>
      <w:r w:rsidR="0022232D" w:rsidRPr="00584781">
        <w:rPr>
          <w:rFonts w:ascii="Traditional Arabic" w:hAnsi="Traditional Arabic" w:cs="Traditional Arabic" w:hint="cs"/>
          <w:b/>
          <w:bCs/>
          <w:sz w:val="32"/>
          <w:szCs w:val="32"/>
          <w:rtl/>
          <w:lang w:bidi="ar-EG"/>
        </w:rPr>
        <w:t>الديموغرافية لأفراد العينة</w:t>
      </w:r>
    </w:p>
    <w:p w14:paraId="40D50C8F" w14:textId="3F2FF1DC" w:rsidR="0022232D" w:rsidRPr="00584781" w:rsidRDefault="000D604C"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                      </w:t>
      </w:r>
      <w:r w:rsidR="0022232D" w:rsidRPr="00584781">
        <w:rPr>
          <w:rFonts w:ascii="Traditional Arabic" w:hAnsi="Traditional Arabic" w:cs="Traditional Arabic" w:hint="cs"/>
          <w:sz w:val="28"/>
          <w:szCs w:val="28"/>
          <w:rtl/>
          <w:lang w:bidi="ar-EG"/>
        </w:rPr>
        <w:t>بتناول هذا الجزء عرضا وصفيا لخصائص مفردات عينة الدراسة، مثل: الجنس، العمر، المؤهل العلمي، سنوات الخبرة، المسمى الوظيفي</w:t>
      </w:r>
      <w:r w:rsidR="00D63050" w:rsidRPr="00584781">
        <w:rPr>
          <w:rFonts w:ascii="Traditional Arabic" w:hAnsi="Traditional Arabic" w:cs="Traditional Arabic" w:hint="cs"/>
          <w:sz w:val="28"/>
          <w:szCs w:val="28"/>
          <w:rtl/>
          <w:lang w:bidi="ar-EG"/>
        </w:rPr>
        <w:t>.</w:t>
      </w:r>
      <w:r w:rsidR="0022232D" w:rsidRPr="00584781">
        <w:rPr>
          <w:rFonts w:ascii="Traditional Arabic" w:hAnsi="Traditional Arabic" w:cs="Traditional Arabic" w:hint="cs"/>
          <w:sz w:val="28"/>
          <w:szCs w:val="28"/>
          <w:rtl/>
          <w:lang w:bidi="ar-EG"/>
        </w:rPr>
        <w:t xml:space="preserve"> </w:t>
      </w:r>
    </w:p>
    <w:p w14:paraId="6B6B0887" w14:textId="6F880DC5" w:rsidR="00D946D2" w:rsidRPr="00584781" w:rsidRDefault="0022232D"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sz w:val="28"/>
          <w:szCs w:val="28"/>
          <w:rtl/>
          <w:lang w:bidi="ar-EG"/>
        </w:rPr>
        <w:t xml:space="preserve">وقد تم عرض هذه الخصائص </w:t>
      </w:r>
      <w:r w:rsidR="00245A94" w:rsidRPr="00584781">
        <w:rPr>
          <w:rFonts w:ascii="Traditional Arabic" w:hAnsi="Traditional Arabic" w:cs="Traditional Arabic" w:hint="cs"/>
          <w:sz w:val="28"/>
          <w:szCs w:val="28"/>
          <w:rtl/>
          <w:lang w:bidi="ar-EG"/>
        </w:rPr>
        <w:t>باستخدام</w:t>
      </w:r>
      <w:r w:rsidRPr="00584781">
        <w:rPr>
          <w:rFonts w:ascii="Traditional Arabic" w:hAnsi="Traditional Arabic" w:cs="Traditional Arabic" w:hint="cs"/>
          <w:sz w:val="28"/>
          <w:szCs w:val="28"/>
          <w:rtl/>
          <w:lang w:bidi="ar-EG"/>
        </w:rPr>
        <w:t xml:space="preserve"> الجداول والاشكال الإحصائية المناسبة مع بيان </w:t>
      </w:r>
      <w:r w:rsidR="00245A94" w:rsidRPr="00584781">
        <w:rPr>
          <w:rFonts w:ascii="Traditional Arabic" w:hAnsi="Traditional Arabic" w:cs="Traditional Arabic" w:hint="cs"/>
          <w:sz w:val="28"/>
          <w:szCs w:val="28"/>
          <w:rtl/>
          <w:lang w:bidi="ar-EG"/>
        </w:rPr>
        <w:t>التكرارات</w:t>
      </w:r>
      <w:r w:rsidRPr="00584781">
        <w:rPr>
          <w:rFonts w:ascii="Traditional Arabic" w:hAnsi="Traditional Arabic" w:cs="Traditional Arabic" w:hint="cs"/>
          <w:sz w:val="28"/>
          <w:szCs w:val="28"/>
          <w:rtl/>
          <w:lang w:bidi="ar-EG"/>
        </w:rPr>
        <w:t xml:space="preserve"> والنسب المئوية لك</w:t>
      </w:r>
      <w:r w:rsidR="00245A94" w:rsidRPr="00584781">
        <w:rPr>
          <w:rFonts w:ascii="Traditional Arabic" w:hAnsi="Traditional Arabic" w:cs="Traditional Arabic" w:hint="cs"/>
          <w:sz w:val="28"/>
          <w:szCs w:val="28"/>
          <w:rtl/>
          <w:lang w:bidi="ar-EG"/>
        </w:rPr>
        <w:t>ل</w:t>
      </w:r>
      <w:r w:rsidRPr="00584781">
        <w:rPr>
          <w:rFonts w:ascii="Traditional Arabic" w:hAnsi="Traditional Arabic" w:cs="Traditional Arabic" w:hint="cs"/>
          <w:sz w:val="28"/>
          <w:szCs w:val="28"/>
          <w:rtl/>
          <w:lang w:bidi="ar-EG"/>
        </w:rPr>
        <w:t xml:space="preserve"> متغير الي جانب تقديم </w:t>
      </w:r>
      <w:r w:rsidR="000D604C" w:rsidRPr="00584781">
        <w:rPr>
          <w:rFonts w:ascii="Traditional Arabic" w:hAnsi="Traditional Arabic" w:cs="Traditional Arabic" w:hint="cs"/>
          <w:sz w:val="28"/>
          <w:szCs w:val="28"/>
          <w:rtl/>
          <w:lang w:bidi="ar-EG"/>
        </w:rPr>
        <w:t>تعليق و</w:t>
      </w:r>
      <w:r w:rsidRPr="00584781">
        <w:rPr>
          <w:rFonts w:ascii="Traditional Arabic" w:hAnsi="Traditional Arabic" w:cs="Traditional Arabic" w:hint="cs"/>
          <w:sz w:val="28"/>
          <w:szCs w:val="28"/>
          <w:rtl/>
          <w:lang w:bidi="ar-EG"/>
        </w:rPr>
        <w:t>تحليل يربط بهذه النتائج بطبيعة مجتمع الدراسة وأهدافها</w:t>
      </w:r>
      <w:r w:rsidRPr="00584781">
        <w:rPr>
          <w:rFonts w:ascii="Traditional Arabic" w:hAnsi="Traditional Arabic" w:cs="Traditional Arabic"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F4559" w14:textId="20BEAE1B" w:rsidR="00D84FD6" w:rsidRPr="00584781" w:rsidRDefault="00626908" w:rsidP="00546F1A">
      <w:pPr>
        <w:pStyle w:val="3"/>
        <w:spacing w:line="360" w:lineRule="auto"/>
        <w:jc w:val="both"/>
        <w:rPr>
          <w:rFonts w:ascii="Traditional Arabic" w:hAnsi="Traditional Arabic" w:cs="Traditional Arabic"/>
          <w:b/>
          <w:bCs/>
          <w:color w:val="auto"/>
        </w:rPr>
      </w:pPr>
      <w:bookmarkStart w:id="33" w:name="_Toc215446509"/>
      <w:bookmarkStart w:id="34" w:name="_Toc221527485"/>
      <w:r w:rsidRPr="00584781">
        <w:rPr>
          <w:rFonts w:ascii="Traditional Arabic" w:hAnsi="Traditional Arabic" w:cs="Traditional Arabic" w:hint="cs"/>
          <w:b/>
          <w:bCs/>
          <w:color w:val="auto"/>
          <w:rtl/>
        </w:rPr>
        <w:t>5</w:t>
      </w:r>
      <w:r w:rsidR="000D604C" w:rsidRPr="00584781">
        <w:rPr>
          <w:rFonts w:ascii="Traditional Arabic" w:hAnsi="Traditional Arabic" w:cs="Traditional Arabic" w:hint="cs"/>
          <w:b/>
          <w:bCs/>
          <w:color w:val="auto"/>
          <w:rtl/>
        </w:rPr>
        <w:t xml:space="preserve">.2.1 </w:t>
      </w:r>
      <w:bookmarkEnd w:id="33"/>
      <w:bookmarkEnd w:id="34"/>
      <w:r w:rsidR="000D604C" w:rsidRPr="00584781">
        <w:rPr>
          <w:rFonts w:ascii="Traditional Arabic" w:hAnsi="Traditional Arabic" w:cs="Traditional Arabic" w:hint="cs"/>
          <w:b/>
          <w:bCs/>
          <w:color w:val="auto"/>
          <w:rtl/>
        </w:rPr>
        <w:t>توزيع عينة الدراسة وفقا للنوع</w:t>
      </w:r>
    </w:p>
    <w:p w14:paraId="54A42FA3" w14:textId="34CBE1F9" w:rsidR="00D84FD6" w:rsidRPr="00584781" w:rsidRDefault="00D84FD6" w:rsidP="00546F1A">
      <w:pPr>
        <w:pStyle w:val="ab"/>
        <w:rPr>
          <w:rFonts w:ascii="Traditional Arabic" w:hAnsi="Traditional Arabic" w:cs="Traditional Arabic"/>
          <w:lang w:bidi="ar-EG"/>
        </w:rPr>
      </w:pPr>
      <w:bookmarkStart w:id="35" w:name="_Toc221496044"/>
      <w:r w:rsidRPr="00584781">
        <w:rPr>
          <w:rFonts w:ascii="Traditional Arabic" w:hAnsi="Traditional Arabic" w:cs="Traditional Arabic" w:hint="cs"/>
          <w:rtl/>
        </w:rPr>
        <w:t xml:space="preserve">جدول </w:t>
      </w:r>
      <w:r w:rsidR="00D63050" w:rsidRPr="00584781">
        <w:rPr>
          <w:rFonts w:ascii="Traditional Arabic" w:hAnsi="Traditional Arabic" w:cs="Traditional Arabic" w:hint="cs"/>
          <w:rtl/>
        </w:rPr>
        <w:t>(</w:t>
      </w:r>
      <w:r w:rsidR="00B943D9" w:rsidRPr="00584781">
        <w:rPr>
          <w:rFonts w:ascii="Traditional Arabic" w:hAnsi="Traditional Arabic" w:cs="Traditional Arabic" w:hint="cs"/>
          <w:rtl/>
        </w:rPr>
        <w:t>5</w:t>
      </w:r>
      <w:r w:rsidR="00D63050" w:rsidRPr="00584781">
        <w:rPr>
          <w:rFonts w:ascii="Traditional Arabic" w:hAnsi="Traditional Arabic" w:cs="Traditional Arabic" w:hint="cs"/>
          <w:rtl/>
        </w:rPr>
        <w:t>.1)</w:t>
      </w:r>
      <w:r w:rsidRPr="00584781">
        <w:rPr>
          <w:rFonts w:ascii="Traditional Arabic" w:hAnsi="Traditional Arabic" w:cs="Traditional Arabic" w:hint="cs"/>
        </w:rPr>
        <w:t xml:space="preserve"> </w:t>
      </w:r>
      <w:r w:rsidR="00D63050" w:rsidRPr="00584781">
        <w:rPr>
          <w:rFonts w:ascii="Traditional Arabic" w:hAnsi="Traditional Arabic" w:cs="Traditional Arabic" w:hint="cs"/>
          <w:rtl/>
        </w:rPr>
        <w:t>توزيع</w:t>
      </w:r>
      <w:r w:rsidRPr="00584781">
        <w:rPr>
          <w:rFonts w:ascii="Traditional Arabic" w:hAnsi="Traditional Arabic" w:cs="Traditional Arabic" w:hint="cs"/>
          <w:rtl/>
        </w:rPr>
        <w:t xml:space="preserve"> عينة البحث وفقا </w:t>
      </w:r>
      <w:bookmarkEnd w:id="35"/>
      <w:r w:rsidRPr="00584781">
        <w:rPr>
          <w:rFonts w:ascii="Traditional Arabic" w:hAnsi="Traditional Arabic" w:cs="Traditional Arabic" w:hint="cs"/>
          <w:rtl/>
        </w:rPr>
        <w:t>للنوع</w:t>
      </w:r>
      <w:r w:rsidR="0012025F" w:rsidRPr="00584781">
        <w:rPr>
          <w:rFonts w:ascii="Traditional Arabic" w:hAnsi="Traditional Arabic" w:cs="Traditional Arabic" w:hint="cs"/>
          <w:rtl/>
        </w:rPr>
        <w:t xml:space="preserve"> </w:t>
      </w:r>
    </w:p>
    <w:tbl>
      <w:tblPr>
        <w:tblStyle w:val="GridTable4-Accent31"/>
        <w:bidiVisual/>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0"/>
        <w:gridCol w:w="2893"/>
        <w:gridCol w:w="2527"/>
      </w:tblGrid>
      <w:tr w:rsidR="00AA7577" w:rsidRPr="00584781" w14:paraId="1D215B47" w14:textId="77777777" w:rsidTr="008E30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9C464EB" w14:textId="77777777" w:rsidR="00D84FD6" w:rsidRPr="00584781" w:rsidRDefault="00D84FD6" w:rsidP="00546F1A">
            <w:pPr>
              <w:tabs>
                <w:tab w:val="left" w:pos="484"/>
                <w:tab w:val="center" w:pos="1492"/>
              </w:tabs>
              <w:bidi/>
              <w:spacing w:line="360" w:lineRule="auto"/>
              <w:jc w:val="both"/>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rPr>
              <w:t>النوع</w:t>
            </w:r>
          </w:p>
        </w:tc>
        <w:tc>
          <w:tcPr>
            <w:tcW w:w="3275"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606A02" w14:textId="77777777" w:rsidR="00D84FD6" w:rsidRPr="00584781"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lang w:bidi="ar-BH"/>
              </w:rPr>
              <w:t>التكرار</w:t>
            </w:r>
          </w:p>
        </w:tc>
        <w:tc>
          <w:tcPr>
            <w:tcW w:w="2816"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3CF9204" w14:textId="77777777" w:rsidR="00D84FD6" w:rsidRPr="00584781"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77B6D467" w14:textId="77777777" w:rsidTr="008E30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tcBorders>
          </w:tcPr>
          <w:p w14:paraId="23B772A2" w14:textId="77777777" w:rsidR="00D84FD6" w:rsidRPr="00584781" w:rsidRDefault="00D84FD6" w:rsidP="00546F1A">
            <w:pPr>
              <w:bidi/>
              <w:spacing w:line="360" w:lineRule="auto"/>
              <w:jc w:val="both"/>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ذكـــر</w:t>
            </w:r>
          </w:p>
        </w:tc>
        <w:tc>
          <w:tcPr>
            <w:tcW w:w="3275" w:type="dxa"/>
            <w:tcBorders>
              <w:top w:val="single" w:sz="4" w:space="0" w:color="auto"/>
            </w:tcBorders>
          </w:tcPr>
          <w:p w14:paraId="4FB58166" w14:textId="53CE2589" w:rsidR="00D84FD6" w:rsidRPr="00584781" w:rsidRDefault="003B4420"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sz w:val="28"/>
                <w:szCs w:val="28"/>
              </w:rPr>
              <w:t>163</w:t>
            </w:r>
          </w:p>
        </w:tc>
        <w:tc>
          <w:tcPr>
            <w:tcW w:w="2816" w:type="dxa"/>
            <w:tcBorders>
              <w:top w:val="single" w:sz="4" w:space="0" w:color="auto"/>
            </w:tcBorders>
          </w:tcPr>
          <w:p w14:paraId="01320A03" w14:textId="1F8BA130" w:rsidR="00D84FD6" w:rsidRPr="00584781" w:rsidRDefault="003519F9"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72</w:t>
            </w:r>
            <w:r w:rsidR="00D84FD6" w:rsidRPr="00584781">
              <w:rPr>
                <w:rFonts w:ascii="Traditional Arabic" w:hAnsi="Traditional Arabic" w:cs="Traditional Arabic" w:hint="cs"/>
                <w:b/>
                <w:bCs/>
                <w:sz w:val="28"/>
                <w:szCs w:val="28"/>
              </w:rPr>
              <w:t>%</w:t>
            </w:r>
          </w:p>
        </w:tc>
      </w:tr>
      <w:tr w:rsidR="00AA7577" w:rsidRPr="00584781" w14:paraId="4781038A" w14:textId="77777777" w:rsidTr="00D422EF">
        <w:trPr>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FF5FEA" w14:textId="77777777" w:rsidR="00D84FD6" w:rsidRPr="00584781" w:rsidRDefault="00D84FD6" w:rsidP="00546F1A">
            <w:pPr>
              <w:bidi/>
              <w:spacing w:line="360" w:lineRule="auto"/>
              <w:jc w:val="both"/>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أنثـــى</w:t>
            </w:r>
          </w:p>
        </w:tc>
        <w:tc>
          <w:tcPr>
            <w:tcW w:w="3275" w:type="dxa"/>
          </w:tcPr>
          <w:p w14:paraId="4F0F79FC" w14:textId="48E1619F" w:rsidR="00D84FD6" w:rsidRPr="00584781"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63</w:t>
            </w:r>
          </w:p>
        </w:tc>
        <w:tc>
          <w:tcPr>
            <w:tcW w:w="2816" w:type="dxa"/>
          </w:tcPr>
          <w:p w14:paraId="1FC79A8E" w14:textId="4DABD70E" w:rsidR="00D84FD6" w:rsidRPr="00584781"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28</w:t>
            </w:r>
            <w:r w:rsidR="00D84FD6" w:rsidRPr="00584781">
              <w:rPr>
                <w:rFonts w:ascii="Traditional Arabic" w:hAnsi="Traditional Arabic" w:cs="Traditional Arabic" w:hint="cs"/>
                <w:b/>
                <w:bCs/>
                <w:sz w:val="28"/>
                <w:szCs w:val="28"/>
              </w:rPr>
              <w:t>%</w:t>
            </w:r>
          </w:p>
        </w:tc>
      </w:tr>
      <w:tr w:rsidR="00AA7577" w:rsidRPr="00584781" w14:paraId="4E73AB75" w14:textId="77777777" w:rsidTr="00D42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71A9B0" w14:textId="0FDCB854" w:rsidR="00D84FD6" w:rsidRPr="00584781" w:rsidRDefault="00C30031"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إجمالي</w:t>
            </w:r>
          </w:p>
        </w:tc>
        <w:tc>
          <w:tcPr>
            <w:tcW w:w="3275" w:type="dxa"/>
          </w:tcPr>
          <w:p w14:paraId="128795A3" w14:textId="77777777" w:rsidR="00D84FD6" w:rsidRPr="00584781"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584781">
              <w:rPr>
                <w:rFonts w:ascii="Traditional Arabic" w:hAnsi="Traditional Arabic" w:cs="Traditional Arabic" w:hint="cs"/>
                <w:b/>
                <w:bCs/>
                <w:sz w:val="28"/>
                <w:szCs w:val="28"/>
              </w:rPr>
              <w:t>226</w:t>
            </w:r>
          </w:p>
        </w:tc>
        <w:tc>
          <w:tcPr>
            <w:tcW w:w="2816" w:type="dxa"/>
          </w:tcPr>
          <w:p w14:paraId="768459BD" w14:textId="77777777" w:rsidR="00D84FD6" w:rsidRPr="00584781"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rPr>
              <w:t>100%</w:t>
            </w:r>
          </w:p>
        </w:tc>
      </w:tr>
    </w:tbl>
    <w:p w14:paraId="464F73D5" w14:textId="7A764ABF" w:rsidR="00D84FD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348694F5" w14:textId="77777777" w:rsidR="00D422EF" w:rsidRPr="00584781" w:rsidRDefault="00D84FD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"يوضح الجدول (</w:t>
      </w:r>
      <w:r w:rsidR="00C30031" w:rsidRPr="00584781">
        <w:rPr>
          <w:rFonts w:ascii="Traditional Arabic" w:eastAsia="Times New Roman" w:hAnsi="Traditional Arabic" w:cs="Traditional Arabic" w:hint="cs"/>
          <w:sz w:val="28"/>
          <w:szCs w:val="28"/>
          <w:rtl/>
        </w:rPr>
        <w:t>5.1</w:t>
      </w:r>
      <w:r w:rsidRPr="00584781">
        <w:rPr>
          <w:rFonts w:ascii="Traditional Arabic" w:eastAsia="Times New Roman" w:hAnsi="Traditional Arabic" w:cs="Traditional Arabic" w:hint="cs"/>
          <w:sz w:val="28"/>
          <w:szCs w:val="28"/>
          <w:rtl/>
        </w:rPr>
        <w:t>) أن أعداد العينة من الذكور كانت أكبر بكثير من أعداد عينة الدراسة من الإناث، حيث بلغ عدد عينة الدراسة من الذكور (</w:t>
      </w:r>
      <w:r w:rsidR="003519F9" w:rsidRPr="00584781">
        <w:rPr>
          <w:rFonts w:ascii="Traditional Arabic" w:eastAsia="Times New Roman" w:hAnsi="Traditional Arabic" w:cs="Traditional Arabic" w:hint="cs"/>
          <w:sz w:val="28"/>
          <w:szCs w:val="28"/>
          <w:rtl/>
        </w:rPr>
        <w:t>163</w:t>
      </w:r>
      <w:r w:rsidRPr="00584781">
        <w:rPr>
          <w:rFonts w:ascii="Traditional Arabic" w:eastAsia="Times New Roman" w:hAnsi="Traditional Arabic" w:cs="Traditional Arabic" w:hint="cs"/>
          <w:sz w:val="28"/>
          <w:szCs w:val="28"/>
          <w:rtl/>
        </w:rPr>
        <w:t>)؛ ونسبتها (</w:t>
      </w:r>
      <w:r w:rsidRPr="00584781">
        <w:rPr>
          <w:rFonts w:ascii="Traditional Arabic" w:eastAsia="Times New Roman" w:hAnsi="Traditional Arabic" w:cs="Traditional Arabic" w:hint="cs"/>
          <w:sz w:val="28"/>
          <w:szCs w:val="28"/>
        </w:rPr>
        <w:t>%</w:t>
      </w:r>
      <w:r w:rsidR="003519F9" w:rsidRPr="00584781">
        <w:rPr>
          <w:rFonts w:ascii="Traditional Arabic" w:eastAsia="Times New Roman" w:hAnsi="Traditional Arabic" w:cs="Traditional Arabic" w:hint="cs"/>
          <w:sz w:val="28"/>
          <w:szCs w:val="28"/>
        </w:rPr>
        <w:t>72</w:t>
      </w: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sz w:val="28"/>
          <w:szCs w:val="28"/>
          <w:rtl/>
        </w:rPr>
        <w:t xml:space="preserve"> من مجموع عينة الدراسة، أما عدد العينة من </w:t>
      </w:r>
      <w:r w:rsidRPr="00584781">
        <w:rPr>
          <w:rFonts w:ascii="Traditional Arabic" w:eastAsia="Times New Roman" w:hAnsi="Traditional Arabic" w:cs="Traditional Arabic" w:hint="cs"/>
          <w:sz w:val="28"/>
          <w:szCs w:val="28"/>
          <w:rtl/>
          <w:lang w:bidi="ar-EG"/>
        </w:rPr>
        <w:t>الإناث</w:t>
      </w:r>
      <w:r w:rsidRPr="00584781">
        <w:rPr>
          <w:rFonts w:ascii="Traditional Arabic" w:eastAsia="Times New Roman" w:hAnsi="Traditional Arabic" w:cs="Traditional Arabic" w:hint="cs"/>
          <w:sz w:val="28"/>
          <w:szCs w:val="28"/>
          <w:rtl/>
        </w:rPr>
        <w:t xml:space="preserve"> فقد بلغ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عددها (</w:t>
      </w:r>
      <w:r w:rsidR="00591B8A" w:rsidRPr="00584781">
        <w:rPr>
          <w:rFonts w:ascii="Traditional Arabic" w:eastAsia="Times New Roman" w:hAnsi="Traditional Arabic" w:cs="Traditional Arabic" w:hint="cs"/>
          <w:sz w:val="28"/>
          <w:szCs w:val="28"/>
        </w:rPr>
        <w:t>63</w:t>
      </w:r>
      <w:r w:rsidRPr="00584781">
        <w:rPr>
          <w:rFonts w:ascii="Traditional Arabic" w:eastAsia="Times New Roman" w:hAnsi="Traditional Arabic" w:cs="Traditional Arabic" w:hint="cs"/>
          <w:sz w:val="28"/>
          <w:szCs w:val="28"/>
          <w:rtl/>
        </w:rPr>
        <w:t>)؛ ونسبتها (</w:t>
      </w:r>
      <w:r w:rsidRPr="00584781">
        <w:rPr>
          <w:rFonts w:ascii="Traditional Arabic" w:eastAsia="Times New Roman" w:hAnsi="Traditional Arabic" w:cs="Traditional Arabic" w:hint="cs"/>
          <w:sz w:val="28"/>
          <w:szCs w:val="28"/>
        </w:rPr>
        <w:t>%</w:t>
      </w:r>
      <w:r w:rsidR="003519F9" w:rsidRPr="00584781">
        <w:rPr>
          <w:rFonts w:ascii="Traditional Arabic" w:eastAsia="Times New Roman" w:hAnsi="Traditional Arabic" w:cs="Traditional Arabic" w:hint="cs"/>
          <w:sz w:val="28"/>
          <w:szCs w:val="28"/>
          <w:rtl/>
        </w:rPr>
        <w:t>28</w:t>
      </w:r>
      <w:r w:rsidRPr="00584781">
        <w:rPr>
          <w:rFonts w:ascii="Traditional Arabic" w:eastAsia="Times New Roman" w:hAnsi="Traditional Arabic" w:cs="Traditional Arabic" w:hint="cs"/>
          <w:sz w:val="28"/>
          <w:szCs w:val="28"/>
          <w:rtl/>
        </w:rPr>
        <w:t xml:space="preserve">) من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عينة الدراسة، والذي قد يرجع إلى </w:t>
      </w:r>
      <w:r w:rsidR="00934946" w:rsidRPr="00584781">
        <w:rPr>
          <w:rFonts w:ascii="Traditional Arabic" w:eastAsia="Times New Roman" w:hAnsi="Traditional Arabic" w:cs="Traditional Arabic" w:hint="cs"/>
          <w:sz w:val="28"/>
          <w:szCs w:val="28"/>
          <w:rtl/>
        </w:rPr>
        <w:t>طبيعة القطاع الصناعي حيث تعكس هذه النتيجة الطبيعة التشغيلية والهندسية لشركة سابك (صناعات بتروكيماوية وتعدينية)، وهي قطاعات جاذبة للذكور وتتطلب غالباً العمل في المواقع والمصانع الميدانية</w:t>
      </w:r>
      <w:r w:rsidR="00934946" w:rsidRPr="00584781">
        <w:rPr>
          <w:rFonts w:ascii="Traditional Arabic" w:eastAsia="Times New Roman" w:hAnsi="Traditional Arabic" w:cs="Traditional Arabic" w:hint="cs"/>
          <w:sz w:val="28"/>
          <w:szCs w:val="28"/>
        </w:rPr>
        <w:t>.</w:t>
      </w:r>
      <w:r w:rsidR="00934946" w:rsidRPr="00584781">
        <w:rPr>
          <w:rFonts w:ascii="Traditional Arabic" w:eastAsia="Times New Roman" w:hAnsi="Traditional Arabic" w:cs="Traditional Arabic" w:hint="cs"/>
          <w:sz w:val="28"/>
          <w:szCs w:val="28"/>
          <w:rtl/>
        </w:rPr>
        <w:t xml:space="preserve"> وأيضا التطور التدريجي لتوظيف الإناث: رغم تفوق نسبة الذكور، إلا أن وجود نسبة (28%) من الإناث يعد مؤشراً جيداً يعكس توجه الشركة الحديث نحو تمكين المرأة ودخولها في الوظائف الإدارية، والهندسية، والبحثية مؤخراً.</w:t>
      </w:r>
    </w:p>
    <w:p w14:paraId="4EB305D6" w14:textId="77777777" w:rsidR="008E307E" w:rsidRPr="00584781" w:rsidRDefault="008E307E" w:rsidP="008E307E">
      <w:pPr>
        <w:bidi/>
        <w:spacing w:line="360" w:lineRule="auto"/>
        <w:ind w:left="4"/>
        <w:jc w:val="both"/>
        <w:rPr>
          <w:rFonts w:ascii="Traditional Arabic" w:eastAsia="Times New Roman" w:hAnsi="Traditional Arabic" w:cs="Traditional Arabic"/>
          <w:sz w:val="28"/>
          <w:szCs w:val="28"/>
        </w:rPr>
      </w:pPr>
    </w:p>
    <w:p w14:paraId="71B9182F" w14:textId="66F3DD88" w:rsidR="009F1963" w:rsidRPr="00584781" w:rsidRDefault="004A2BFE" w:rsidP="00546F1A">
      <w:pPr>
        <w:bidi/>
        <w:spacing w:line="360" w:lineRule="auto"/>
        <w:ind w:left="4"/>
        <w:jc w:val="both"/>
        <w:rPr>
          <w:rFonts w:ascii="Traditional Arabic" w:hAnsi="Traditional Arabic" w:cs="Traditional Arabic"/>
          <w:noProof/>
          <w:sz w:val="28"/>
          <w:szCs w:val="28"/>
          <w:rtl/>
          <w:lang w:bidi="ar-EG"/>
        </w:rPr>
      </w:pPr>
      <w:r w:rsidRPr="00584781">
        <w:rPr>
          <w:rFonts w:ascii="Traditional Arabic" w:hAnsi="Traditional Arabic" w:cs="Traditional Arabic" w:hint="cs"/>
          <w:noProof/>
          <w:sz w:val="28"/>
          <w:szCs w:val="28"/>
        </w:rPr>
        <w:drawing>
          <wp:inline distT="0" distB="0" distL="0" distR="0" wp14:anchorId="48554465" wp14:editId="0915A039">
            <wp:extent cx="5732780" cy="2934929"/>
            <wp:effectExtent l="0" t="0" r="1270" b="18415"/>
            <wp:docPr id="4" name="Chart 4">
              <a:extLst xmlns:a="http://schemas.openxmlformats.org/drawingml/2006/main">
                <a:ext uri="{FF2B5EF4-FFF2-40B4-BE49-F238E27FC236}">
                  <a16:creationId xmlns:a16="http://schemas.microsoft.com/office/drawing/2014/main" id="{40037D8F-4696-576A-5738-9079115D5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AB3D05" w14:textId="09F252AA" w:rsidR="00D84FD6" w:rsidRPr="00584781" w:rsidRDefault="00D84FD6" w:rsidP="00546F1A">
      <w:pPr>
        <w:tabs>
          <w:tab w:val="left" w:pos="1777"/>
        </w:tabs>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noProof/>
          <w:sz w:val="28"/>
          <w:szCs w:val="28"/>
          <w:rtl/>
        </w:rPr>
        <w:tab/>
      </w:r>
      <w:bookmarkStart w:id="36" w:name="_Toc221527509"/>
      <w:r w:rsidRPr="00584781">
        <w:rPr>
          <w:rFonts w:ascii="Traditional Arabic" w:hAnsi="Traditional Arabic" w:cs="Traditional Arabic" w:hint="cs"/>
          <w:sz w:val="28"/>
          <w:szCs w:val="28"/>
          <w:rtl/>
        </w:rPr>
        <w:t xml:space="preserve">الشكل رقم  </w:t>
      </w:r>
      <w:r w:rsidR="008E307E" w:rsidRPr="00584781">
        <w:rPr>
          <w:rFonts w:ascii="Traditional Arabic" w:hAnsi="Traditional Arabic" w:cs="Traditional Arabic" w:hint="cs"/>
          <w:sz w:val="28"/>
          <w:szCs w:val="28"/>
          <w:rtl/>
        </w:rPr>
        <w:t>(5.1)</w:t>
      </w:r>
      <w:r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tl/>
        </w:rPr>
        <w:t xml:space="preserve">توزيع افراد العينة حسب </w:t>
      </w:r>
      <w:bookmarkEnd w:id="36"/>
      <w:r w:rsidR="00D63050" w:rsidRPr="00584781">
        <w:rPr>
          <w:rFonts w:ascii="Traditional Arabic" w:hAnsi="Traditional Arabic" w:cs="Traditional Arabic" w:hint="cs"/>
          <w:sz w:val="28"/>
          <w:szCs w:val="28"/>
          <w:rtl/>
        </w:rPr>
        <w:t>النوع</w:t>
      </w:r>
    </w:p>
    <w:p w14:paraId="55B38CB9" w14:textId="77777777" w:rsidR="008E307E" w:rsidRPr="00584781" w:rsidRDefault="008E307E" w:rsidP="008E307E">
      <w:pPr>
        <w:tabs>
          <w:tab w:val="left" w:pos="1777"/>
        </w:tabs>
        <w:bidi/>
        <w:spacing w:line="360" w:lineRule="auto"/>
        <w:jc w:val="both"/>
        <w:rPr>
          <w:rFonts w:ascii="Traditional Arabic" w:hAnsi="Traditional Arabic" w:cs="Traditional Arabic"/>
          <w:sz w:val="28"/>
          <w:szCs w:val="28"/>
          <w:rtl/>
        </w:rPr>
      </w:pPr>
    </w:p>
    <w:p w14:paraId="4444A8A8" w14:textId="33F475FF" w:rsidR="00D63050" w:rsidRPr="00584781" w:rsidRDefault="00626908" w:rsidP="00546F1A">
      <w:pPr>
        <w:pStyle w:val="3"/>
        <w:spacing w:line="360" w:lineRule="auto"/>
        <w:jc w:val="both"/>
        <w:rPr>
          <w:rFonts w:ascii="Traditional Arabic" w:hAnsi="Traditional Arabic" w:cs="Traditional Arabic"/>
          <w:b/>
          <w:bCs/>
          <w:color w:val="auto"/>
        </w:rPr>
      </w:pPr>
      <w:bookmarkStart w:id="37" w:name="_Toc221496045"/>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.2.2 توزيع عينة الدراسة وفقا للعمر</w:t>
      </w:r>
    </w:p>
    <w:p w14:paraId="18DEF70A" w14:textId="4576306A" w:rsidR="00D84FD6" w:rsidRPr="00584781" w:rsidRDefault="00D84FD6" w:rsidP="00546F1A">
      <w:pPr>
        <w:pStyle w:val="ab"/>
        <w:rPr>
          <w:rFonts w:ascii="Traditional Arabic" w:hAnsi="Traditional Arabic" w:cs="Traditional Arabic"/>
          <w:rtl/>
          <w:lang w:bidi="ar-EG"/>
        </w:rPr>
      </w:pPr>
      <w:r w:rsidRPr="00584781">
        <w:rPr>
          <w:rFonts w:ascii="Traditional Arabic" w:hAnsi="Traditional Arabic" w:cs="Traditional Arabic" w:hint="cs"/>
          <w:rtl/>
        </w:rPr>
        <w:t xml:space="preserve">جدول </w:t>
      </w:r>
      <w:r w:rsidR="008E307E" w:rsidRPr="00584781">
        <w:rPr>
          <w:rFonts w:ascii="Traditional Arabic" w:hAnsi="Traditional Arabic" w:cs="Traditional Arabic" w:hint="cs"/>
          <w:rtl/>
        </w:rPr>
        <w:t>رقم (5.2)</w:t>
      </w:r>
      <w:r w:rsidRPr="00584781">
        <w:rPr>
          <w:rFonts w:ascii="Traditional Arabic" w:hAnsi="Traditional Arabic" w:cs="Traditional Arabic" w:hint="cs"/>
          <w:rtl/>
        </w:rPr>
        <w:t xml:space="preserve"> بياان عينة البحث وفق </w:t>
      </w:r>
      <w:bookmarkEnd w:id="37"/>
      <w:r w:rsidRPr="00584781">
        <w:rPr>
          <w:rFonts w:ascii="Traditional Arabic" w:hAnsi="Traditional Arabic" w:cs="Traditional Arabic" w:hint="cs"/>
          <w:rtl/>
        </w:rPr>
        <w:t>العمر</w:t>
      </w:r>
      <w:r w:rsidR="00BD5E5D" w:rsidRPr="00584781">
        <w:rPr>
          <w:rFonts w:ascii="Traditional Arabic" w:hAnsi="Traditional Arabic" w:cs="Traditional Arabic" w:hint="cs"/>
          <w:rtl/>
        </w:rPr>
        <w:t xml:space="preserve"> في شركة سابك</w:t>
      </w:r>
    </w:p>
    <w:tbl>
      <w:tblPr>
        <w:tblStyle w:val="GridTable4-Accent31"/>
        <w:bidiVisual/>
        <w:tblW w:w="9037" w:type="dxa"/>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3014"/>
        <w:gridCol w:w="2809"/>
      </w:tblGrid>
      <w:tr w:rsidR="00AA7577" w:rsidRPr="00584781" w14:paraId="55B991B5" w14:textId="77777777" w:rsidTr="00B24241">
        <w:trPr>
          <w:cnfStyle w:val="100000000000" w:firstRow="1" w:lastRow="0" w:firstColumn="0" w:lastColumn="0" w:oddVBand="0" w:evenVBand="0" w:oddHBand="0"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B80B7B" w14:textId="77777777" w:rsidR="00D84FD6" w:rsidRPr="00584781" w:rsidRDefault="00D84FD6" w:rsidP="00546F1A">
            <w:pPr>
              <w:bidi/>
              <w:spacing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العمر</w:t>
            </w:r>
          </w:p>
        </w:tc>
        <w:tc>
          <w:tcPr>
            <w:tcW w:w="3014" w:type="dxa"/>
            <w:tcBorders>
              <w:left w:val="single" w:sz="4" w:space="0" w:color="auto"/>
            </w:tcBorders>
            <w:shd w:val="clear" w:color="auto" w:fill="C2D69B" w:themeFill="accent3" w:themeFillTint="99"/>
            <w:vAlign w:val="center"/>
          </w:tcPr>
          <w:p w14:paraId="7B9D4725"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lang w:bidi="ar-BH"/>
              </w:rPr>
              <w:t>التكرار</w:t>
            </w:r>
          </w:p>
        </w:tc>
        <w:tc>
          <w:tcPr>
            <w:tcW w:w="2809" w:type="dxa"/>
            <w:shd w:val="clear" w:color="auto" w:fill="C2D69B" w:themeFill="accent3" w:themeFillTint="99"/>
            <w:vAlign w:val="center"/>
          </w:tcPr>
          <w:p w14:paraId="5BBF51FF"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1822FAEE"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tcBorders>
            <w:vAlign w:val="center"/>
          </w:tcPr>
          <w:p w14:paraId="4B17A013" w14:textId="77777777" w:rsidR="00E55C5E" w:rsidRPr="00584781" w:rsidRDefault="00E55C5E"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lang w:bidi="ar-BH"/>
              </w:rPr>
              <w:t>30</w:t>
            </w:r>
            <w:r w:rsidRPr="00584781">
              <w:rPr>
                <w:rFonts w:ascii="Traditional Arabic" w:eastAsia="Times New Roman" w:hAnsi="Traditional Arabic" w:cs="Traditional Arabic" w:hint="cs"/>
                <w:sz w:val="28"/>
                <w:szCs w:val="28"/>
                <w:rtl/>
                <w:lang w:bidi="ar-BH"/>
              </w:rPr>
              <w:t xml:space="preserve"> سنة فأقل</w:t>
            </w:r>
          </w:p>
        </w:tc>
        <w:tc>
          <w:tcPr>
            <w:tcW w:w="3014" w:type="dxa"/>
          </w:tcPr>
          <w:p w14:paraId="6464D224" w14:textId="79AA2246" w:rsidR="00E55C5E" w:rsidRPr="00584781"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sz w:val="28"/>
                <w:szCs w:val="28"/>
              </w:rPr>
              <w:t>18</w:t>
            </w:r>
          </w:p>
        </w:tc>
        <w:tc>
          <w:tcPr>
            <w:tcW w:w="2809" w:type="dxa"/>
          </w:tcPr>
          <w:p w14:paraId="0ADE95BC" w14:textId="60927749" w:rsidR="00E55C5E" w:rsidRPr="00584781"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8%</w:t>
            </w:r>
          </w:p>
        </w:tc>
      </w:tr>
      <w:tr w:rsidR="00AA7577" w:rsidRPr="00584781" w14:paraId="70F5FBB6"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10147B1" w14:textId="77777777" w:rsidR="00E55C5E" w:rsidRPr="00584781" w:rsidRDefault="00E55C5E" w:rsidP="00546F1A">
            <w:pPr>
              <w:bidi/>
              <w:spacing w:line="360" w:lineRule="auto"/>
              <w:jc w:val="center"/>
              <w:rPr>
                <w:rFonts w:ascii="Traditional Arabic" w:eastAsia="Times New Roman" w:hAnsi="Traditional Arabic" w:cs="Traditional Arabic"/>
                <w:b w:val="0"/>
                <w:bCs w:val="0"/>
                <w:sz w:val="28"/>
                <w:szCs w:val="28"/>
                <w:rtl/>
                <w:lang w:bidi="ar-EG"/>
              </w:rPr>
            </w:pPr>
            <w:r w:rsidRPr="00584781">
              <w:rPr>
                <w:rFonts w:ascii="Traditional Arabic" w:eastAsia="Times New Roman" w:hAnsi="Traditional Arabic" w:cs="Traditional Arabic" w:hint="cs"/>
                <w:sz w:val="28"/>
                <w:szCs w:val="28"/>
                <w:lang w:bidi="ar-BH"/>
              </w:rPr>
              <w:t>31</w:t>
            </w:r>
            <w:r w:rsidRPr="00584781">
              <w:rPr>
                <w:rFonts w:ascii="Traditional Arabic" w:eastAsia="Times New Roman" w:hAnsi="Traditional Arabic" w:cs="Traditional Arabic" w:hint="cs"/>
                <w:sz w:val="28"/>
                <w:szCs w:val="28"/>
                <w:rtl/>
                <w:lang w:bidi="ar-BH"/>
              </w:rPr>
              <w:t xml:space="preserve">- </w:t>
            </w:r>
            <w:r w:rsidRPr="00584781">
              <w:rPr>
                <w:rFonts w:ascii="Traditional Arabic" w:eastAsia="Times New Roman" w:hAnsi="Traditional Arabic" w:cs="Traditional Arabic" w:hint="cs"/>
                <w:sz w:val="28"/>
                <w:szCs w:val="28"/>
                <w:lang w:bidi="ar-BH"/>
              </w:rPr>
              <w:t>40</w:t>
            </w:r>
            <w:r w:rsidRPr="00584781">
              <w:rPr>
                <w:rFonts w:ascii="Traditional Arabic" w:eastAsia="Times New Roman" w:hAnsi="Traditional Arabic" w:cs="Traditional Arabic" w:hint="cs"/>
                <w:sz w:val="28"/>
                <w:szCs w:val="28"/>
                <w:rtl/>
                <w:lang w:bidi="ar-BH"/>
              </w:rPr>
              <w:t xml:space="preserve"> سنة</w:t>
            </w:r>
          </w:p>
        </w:tc>
        <w:tc>
          <w:tcPr>
            <w:tcW w:w="3014" w:type="dxa"/>
          </w:tcPr>
          <w:p w14:paraId="792812DC" w14:textId="678A2E29" w:rsidR="00E55C5E" w:rsidRPr="00584781"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104</w:t>
            </w:r>
          </w:p>
        </w:tc>
        <w:tc>
          <w:tcPr>
            <w:tcW w:w="2809" w:type="dxa"/>
          </w:tcPr>
          <w:p w14:paraId="11687FA8" w14:textId="38956C18" w:rsidR="00E55C5E" w:rsidRPr="00584781"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46%</w:t>
            </w:r>
          </w:p>
        </w:tc>
      </w:tr>
      <w:tr w:rsidR="00AA7577" w:rsidRPr="00584781" w14:paraId="610BCF3D"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27C6715A" w14:textId="77777777" w:rsidR="00E55C5E" w:rsidRPr="00584781" w:rsidRDefault="00E55C5E"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lang w:bidi="ar-BH"/>
              </w:rPr>
              <w:t>41</w:t>
            </w:r>
            <w:r w:rsidRPr="00584781">
              <w:rPr>
                <w:rFonts w:ascii="Traditional Arabic" w:eastAsia="Times New Roman" w:hAnsi="Traditional Arabic" w:cs="Traditional Arabic" w:hint="cs"/>
                <w:sz w:val="28"/>
                <w:szCs w:val="28"/>
                <w:rtl/>
                <w:lang w:bidi="ar-BH"/>
              </w:rPr>
              <w:t xml:space="preserve">- </w:t>
            </w:r>
            <w:r w:rsidRPr="00584781">
              <w:rPr>
                <w:rFonts w:ascii="Traditional Arabic" w:eastAsia="Times New Roman" w:hAnsi="Traditional Arabic" w:cs="Traditional Arabic" w:hint="cs"/>
                <w:sz w:val="28"/>
                <w:szCs w:val="28"/>
                <w:lang w:bidi="ar-BH"/>
              </w:rPr>
              <w:t>50</w:t>
            </w:r>
            <w:r w:rsidRPr="00584781">
              <w:rPr>
                <w:rFonts w:ascii="Traditional Arabic" w:eastAsia="Times New Roman" w:hAnsi="Traditional Arabic" w:cs="Traditional Arabic" w:hint="cs"/>
                <w:sz w:val="28"/>
                <w:szCs w:val="28"/>
                <w:rtl/>
                <w:lang w:bidi="ar-BH"/>
              </w:rPr>
              <w:t xml:space="preserve"> سنة</w:t>
            </w:r>
          </w:p>
        </w:tc>
        <w:tc>
          <w:tcPr>
            <w:tcW w:w="3014" w:type="dxa"/>
          </w:tcPr>
          <w:p w14:paraId="02F74378" w14:textId="6975C592" w:rsidR="00E55C5E" w:rsidRPr="00584781"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sz w:val="28"/>
                <w:szCs w:val="28"/>
              </w:rPr>
              <w:t>81</w:t>
            </w:r>
          </w:p>
        </w:tc>
        <w:tc>
          <w:tcPr>
            <w:tcW w:w="2809" w:type="dxa"/>
          </w:tcPr>
          <w:p w14:paraId="62E407CB" w14:textId="3309F624" w:rsidR="00E55C5E" w:rsidRPr="00584781"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36%</w:t>
            </w:r>
          </w:p>
        </w:tc>
      </w:tr>
      <w:tr w:rsidR="00AA7577" w:rsidRPr="00584781" w14:paraId="06DAFCC5"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D1A357F" w14:textId="77777777" w:rsidR="00E55C5E" w:rsidRPr="00584781" w:rsidRDefault="00E55C5E"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lang w:bidi="ar-BH"/>
              </w:rPr>
              <w:t>51</w:t>
            </w:r>
            <w:r w:rsidRPr="00584781">
              <w:rPr>
                <w:rFonts w:ascii="Traditional Arabic" w:eastAsia="Times New Roman" w:hAnsi="Traditional Arabic" w:cs="Traditional Arabic" w:hint="cs"/>
                <w:sz w:val="28"/>
                <w:szCs w:val="28"/>
                <w:rtl/>
                <w:lang w:bidi="ar-BH"/>
              </w:rPr>
              <w:t xml:space="preserve"> سنة فأكثر</w:t>
            </w:r>
          </w:p>
        </w:tc>
        <w:tc>
          <w:tcPr>
            <w:tcW w:w="3014" w:type="dxa"/>
          </w:tcPr>
          <w:p w14:paraId="118316EA" w14:textId="64F16180" w:rsidR="00E55C5E" w:rsidRPr="00584781"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tl/>
              </w:rPr>
              <w:t>23</w:t>
            </w:r>
          </w:p>
        </w:tc>
        <w:tc>
          <w:tcPr>
            <w:tcW w:w="2809" w:type="dxa"/>
          </w:tcPr>
          <w:p w14:paraId="6D12D750" w14:textId="1A1C1B96" w:rsidR="00E55C5E" w:rsidRPr="00584781"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10%</w:t>
            </w:r>
          </w:p>
        </w:tc>
      </w:tr>
      <w:tr w:rsidR="00AA7577" w:rsidRPr="00584781" w14:paraId="69E1B9CA"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A1FC9D7" w14:textId="6C009D04" w:rsidR="00D84FD6" w:rsidRPr="00584781" w:rsidRDefault="00C30031" w:rsidP="00546F1A">
            <w:pPr>
              <w:bidi/>
              <w:spacing w:line="360" w:lineRule="auto"/>
              <w:jc w:val="center"/>
              <w:rPr>
                <w:rFonts w:ascii="Traditional Arabic" w:eastAsia="Times New Roman" w:hAnsi="Traditional Arabic" w:cs="Traditional Arabic"/>
                <w:sz w:val="28"/>
                <w:szCs w:val="28"/>
                <w:rtl/>
                <w:lang w:bidi="ar-BH"/>
              </w:rPr>
            </w:pPr>
            <w:r w:rsidRPr="00584781">
              <w:rPr>
                <w:rFonts w:ascii="Traditional Arabic" w:eastAsia="Times New Roman" w:hAnsi="Traditional Arabic" w:cs="Traditional Arabic" w:hint="cs"/>
                <w:sz w:val="28"/>
                <w:szCs w:val="28"/>
                <w:rtl/>
              </w:rPr>
              <w:t>إجمالي</w:t>
            </w:r>
          </w:p>
        </w:tc>
        <w:tc>
          <w:tcPr>
            <w:tcW w:w="3014" w:type="dxa"/>
            <w:vAlign w:val="center"/>
          </w:tcPr>
          <w:p w14:paraId="508F0064"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226</w:t>
            </w:r>
          </w:p>
        </w:tc>
        <w:tc>
          <w:tcPr>
            <w:tcW w:w="2809" w:type="dxa"/>
            <w:vAlign w:val="center"/>
          </w:tcPr>
          <w:p w14:paraId="190EDA84"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100%</w:t>
            </w:r>
          </w:p>
        </w:tc>
      </w:tr>
    </w:tbl>
    <w:p w14:paraId="0D910357"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79ED1672" w14:textId="4FCC9275" w:rsidR="00BD5E5D" w:rsidRPr="00584781" w:rsidRDefault="00D84FD6" w:rsidP="00546F1A">
      <w:pPr>
        <w:bidi/>
        <w:spacing w:line="360" w:lineRule="auto"/>
        <w:ind w:left="288"/>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يوضح الجدول (</w:t>
      </w:r>
      <w:r w:rsidR="00B943D9" w:rsidRPr="00584781">
        <w:rPr>
          <w:rFonts w:ascii="Traditional Arabic" w:eastAsia="Times New Roman" w:hAnsi="Traditional Arabic" w:cs="Traditional Arabic" w:hint="cs"/>
          <w:sz w:val="28"/>
          <w:szCs w:val="28"/>
          <w:rtl/>
        </w:rPr>
        <w:t>5</w:t>
      </w:r>
      <w:r w:rsidRPr="00584781">
        <w:rPr>
          <w:rFonts w:ascii="Traditional Arabic" w:eastAsia="Times New Roman" w:hAnsi="Traditional Arabic" w:cs="Traditional Arabic" w:hint="cs"/>
          <w:sz w:val="28"/>
          <w:szCs w:val="28"/>
          <w:rtl/>
        </w:rPr>
        <w:t>:</w:t>
      </w:r>
      <w:r w:rsidR="00F401C8" w:rsidRPr="00584781">
        <w:rPr>
          <w:rFonts w:ascii="Traditional Arabic" w:eastAsia="Times New Roman" w:hAnsi="Traditional Arabic" w:cs="Traditional Arabic" w:hint="cs"/>
          <w:sz w:val="28"/>
          <w:szCs w:val="28"/>
          <w:rtl/>
        </w:rPr>
        <w:t>2</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 xml:space="preserve">أن النسبة الأكبر من </w:t>
      </w:r>
      <w:r w:rsidRPr="00584781">
        <w:rPr>
          <w:rFonts w:ascii="Traditional Arabic" w:eastAsia="Times New Roman" w:hAnsi="Traditional Arabic" w:cs="Traditional Arabic" w:hint="cs"/>
          <w:sz w:val="28"/>
          <w:szCs w:val="28"/>
          <w:rtl/>
        </w:rPr>
        <w:t>أفراد العينة في الشركة كانت الفئة العمرية التي تتراوح أعمارها بين (</w:t>
      </w:r>
      <w:r w:rsidRPr="00584781">
        <w:rPr>
          <w:rFonts w:ascii="Traditional Arabic" w:eastAsia="Times New Roman" w:hAnsi="Traditional Arabic" w:cs="Traditional Arabic" w:hint="cs"/>
          <w:sz w:val="28"/>
          <w:szCs w:val="28"/>
          <w:rtl/>
          <w:lang w:bidi="ar-BH"/>
        </w:rPr>
        <w:t>31 -40 سنة</w:t>
      </w:r>
      <w:r w:rsidRPr="00584781">
        <w:rPr>
          <w:rFonts w:ascii="Traditional Arabic" w:eastAsia="Times New Roman" w:hAnsi="Traditional Arabic" w:cs="Traditional Arabic" w:hint="cs"/>
          <w:sz w:val="28"/>
          <w:szCs w:val="28"/>
          <w:rtl/>
        </w:rPr>
        <w:t>)، حيث بلغت (</w:t>
      </w:r>
      <w:r w:rsidR="00A52B5E" w:rsidRPr="00584781">
        <w:rPr>
          <w:rFonts w:ascii="Traditional Arabic" w:eastAsia="Times New Roman" w:hAnsi="Traditional Arabic" w:cs="Traditional Arabic" w:hint="cs"/>
          <w:sz w:val="28"/>
          <w:szCs w:val="28"/>
        </w:rPr>
        <w:t>104</w:t>
      </w:r>
      <w:r w:rsidRPr="00584781">
        <w:rPr>
          <w:rFonts w:ascii="Traditional Arabic" w:eastAsia="Times New Roman" w:hAnsi="Traditional Arabic" w:cs="Traditional Arabic" w:hint="cs"/>
          <w:sz w:val="28"/>
          <w:szCs w:val="28"/>
          <w:rtl/>
        </w:rPr>
        <w:t xml:space="preserve">) فردًا بنسبة بلغت </w:t>
      </w: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sz w:val="28"/>
          <w:szCs w:val="28"/>
        </w:rPr>
        <w:t>(%</w:t>
      </w:r>
      <w:r w:rsidR="00A52B5E" w:rsidRPr="00584781">
        <w:rPr>
          <w:rFonts w:ascii="Traditional Arabic" w:eastAsia="Times New Roman" w:hAnsi="Traditional Arabic" w:cs="Traditional Arabic" w:hint="cs"/>
          <w:sz w:val="28"/>
          <w:szCs w:val="28"/>
        </w:rPr>
        <w:t>46</w:t>
      </w:r>
      <w:r w:rsidRPr="00584781">
        <w:rPr>
          <w:rFonts w:ascii="Traditional Arabic" w:eastAsia="Times New Roman" w:hAnsi="Traditional Arabic" w:cs="Traditional Arabic" w:hint="cs"/>
          <w:sz w:val="28"/>
          <w:szCs w:val="28"/>
          <w:rtl/>
        </w:rPr>
        <w:t xml:space="preserve">، </w:t>
      </w:r>
      <w:r w:rsidR="008E426E" w:rsidRPr="00584781">
        <w:rPr>
          <w:rFonts w:ascii="Traditional Arabic" w:eastAsia="Times New Roman" w:hAnsi="Traditional Arabic" w:cs="Traditional Arabic" w:hint="cs"/>
          <w:sz w:val="28"/>
          <w:szCs w:val="28"/>
          <w:rtl/>
          <w:lang w:bidi="ar-EG"/>
        </w:rPr>
        <w:t>وتلاهما</w:t>
      </w:r>
      <w:r w:rsidR="008E426E" w:rsidRPr="00584781">
        <w:rPr>
          <w:rFonts w:ascii="Traditional Arabic" w:eastAsia="Times New Roman" w:hAnsi="Traditional Arabic" w:cs="Traditional Arabic" w:hint="cs"/>
          <w:sz w:val="28"/>
          <w:szCs w:val="28"/>
          <w:rtl/>
        </w:rPr>
        <w:t xml:space="preserve"> في المرحلة العمرية من</w:t>
      </w:r>
      <w:r w:rsidR="008E426E" w:rsidRPr="00584781">
        <w:rPr>
          <w:rFonts w:ascii="Traditional Arabic" w:eastAsia="Times New Roman" w:hAnsi="Traditional Arabic" w:cs="Traditional Arabic" w:hint="cs"/>
          <w:sz w:val="28"/>
          <w:szCs w:val="28"/>
        </w:rPr>
        <w:t xml:space="preserve"> </w:t>
      </w:r>
      <w:r w:rsidR="008E426E" w:rsidRPr="00584781">
        <w:rPr>
          <w:rFonts w:ascii="Traditional Arabic" w:eastAsia="Times New Roman" w:hAnsi="Traditional Arabic" w:cs="Traditional Arabic" w:hint="cs"/>
          <w:sz w:val="28"/>
          <w:szCs w:val="28"/>
          <w:rtl/>
        </w:rPr>
        <w:t>(</w:t>
      </w:r>
      <w:r w:rsidR="008E426E" w:rsidRPr="00584781">
        <w:rPr>
          <w:rFonts w:ascii="Traditional Arabic" w:eastAsia="Times New Roman" w:hAnsi="Traditional Arabic" w:cs="Traditional Arabic" w:hint="cs"/>
          <w:sz w:val="28"/>
          <w:szCs w:val="28"/>
          <w:rtl/>
          <w:lang w:bidi="ar-BH"/>
        </w:rPr>
        <w:t xml:space="preserve">41- </w:t>
      </w:r>
      <w:r w:rsidR="008E426E" w:rsidRPr="00584781">
        <w:rPr>
          <w:rFonts w:ascii="Traditional Arabic" w:eastAsia="Times New Roman" w:hAnsi="Traditional Arabic" w:cs="Traditional Arabic" w:hint="cs"/>
          <w:sz w:val="28"/>
          <w:szCs w:val="28"/>
          <w:lang w:bidi="ar-BH"/>
        </w:rPr>
        <w:t>50</w:t>
      </w:r>
      <w:r w:rsidR="008E426E" w:rsidRPr="00584781">
        <w:rPr>
          <w:rFonts w:ascii="Traditional Arabic" w:eastAsia="Times New Roman" w:hAnsi="Traditional Arabic" w:cs="Traditional Arabic" w:hint="cs"/>
          <w:sz w:val="28"/>
          <w:szCs w:val="28"/>
          <w:rtl/>
          <w:lang w:bidi="ar-BH"/>
        </w:rPr>
        <w:t xml:space="preserve"> سنة</w:t>
      </w:r>
      <w:r w:rsidR="008E426E" w:rsidRPr="00584781">
        <w:rPr>
          <w:rFonts w:ascii="Traditional Arabic" w:eastAsia="Times New Roman" w:hAnsi="Traditional Arabic" w:cs="Traditional Arabic" w:hint="cs"/>
          <w:sz w:val="28"/>
          <w:szCs w:val="28"/>
          <w:rtl/>
        </w:rPr>
        <w:t>)</w:t>
      </w:r>
      <w:r w:rsidR="008E426E" w:rsidRPr="00584781">
        <w:rPr>
          <w:rFonts w:ascii="Traditional Arabic" w:eastAsia="Times New Roman" w:hAnsi="Traditional Arabic" w:cs="Traditional Arabic" w:hint="cs"/>
          <w:sz w:val="28"/>
          <w:szCs w:val="28"/>
          <w:rtl/>
          <w:lang w:bidi="ar-EG"/>
        </w:rPr>
        <w:t>،</w:t>
      </w:r>
      <w:r w:rsidR="008E426E" w:rsidRPr="00584781">
        <w:rPr>
          <w:rFonts w:ascii="Traditional Arabic" w:eastAsia="Times New Roman" w:hAnsi="Traditional Arabic" w:cs="Traditional Arabic" w:hint="cs"/>
          <w:sz w:val="28"/>
          <w:szCs w:val="28"/>
          <w:rtl/>
        </w:rPr>
        <w:t xml:space="preserve"> إذ بلغت نسبتها </w:t>
      </w:r>
      <w:r w:rsidR="008E426E" w:rsidRPr="00584781">
        <w:rPr>
          <w:rFonts w:ascii="Traditional Arabic" w:eastAsia="Times New Roman" w:hAnsi="Traditional Arabic" w:cs="Traditional Arabic" w:hint="cs"/>
          <w:sz w:val="28"/>
          <w:szCs w:val="28"/>
        </w:rPr>
        <w:t>(%36)</w:t>
      </w:r>
      <w:r w:rsidR="008E426E" w:rsidRPr="00584781">
        <w:rPr>
          <w:rFonts w:ascii="Traditional Arabic" w:eastAsia="Times New Roman" w:hAnsi="Traditional Arabic" w:cs="Traditional Arabic" w:hint="cs"/>
          <w:sz w:val="28"/>
          <w:szCs w:val="28"/>
          <w:rtl/>
          <w:lang w:bidi="ar-BH"/>
        </w:rPr>
        <w:t xml:space="preserve"> وبعدد (</w:t>
      </w:r>
      <w:r w:rsidR="008E426E" w:rsidRPr="00584781">
        <w:rPr>
          <w:rFonts w:ascii="Traditional Arabic" w:eastAsia="Times New Roman" w:hAnsi="Traditional Arabic" w:cs="Traditional Arabic" w:hint="cs"/>
          <w:sz w:val="28"/>
          <w:szCs w:val="28"/>
          <w:lang w:bidi="ar-BH"/>
        </w:rPr>
        <w:t>81</w:t>
      </w:r>
      <w:r w:rsidR="008E426E" w:rsidRPr="00584781">
        <w:rPr>
          <w:rFonts w:ascii="Traditional Arabic" w:eastAsia="Times New Roman" w:hAnsi="Traditional Arabic" w:cs="Traditional Arabic" w:hint="cs"/>
          <w:sz w:val="28"/>
          <w:szCs w:val="28"/>
          <w:rtl/>
          <w:lang w:bidi="ar-BH"/>
        </w:rPr>
        <w:t xml:space="preserve">) مفردة من </w:t>
      </w:r>
      <w:r w:rsidR="00C30031" w:rsidRPr="00584781">
        <w:rPr>
          <w:rFonts w:ascii="Traditional Arabic" w:eastAsia="Times New Roman" w:hAnsi="Traditional Arabic" w:cs="Traditional Arabic" w:hint="cs"/>
          <w:sz w:val="28"/>
          <w:szCs w:val="28"/>
          <w:rtl/>
          <w:lang w:bidi="ar-BH"/>
        </w:rPr>
        <w:t>إجمالي</w:t>
      </w:r>
      <w:r w:rsidR="008E426E" w:rsidRPr="00584781">
        <w:rPr>
          <w:rFonts w:ascii="Traditional Arabic" w:eastAsia="Times New Roman" w:hAnsi="Traditional Arabic" w:cs="Traditional Arabic" w:hint="cs"/>
          <w:sz w:val="28"/>
          <w:szCs w:val="28"/>
          <w:rtl/>
          <w:lang w:bidi="ar-BH"/>
        </w:rPr>
        <w:t xml:space="preserve"> العينة</w:t>
      </w:r>
      <w:r w:rsidR="008E426E"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lang w:bidi="ar-EG"/>
        </w:rPr>
        <w:t>يليها</w:t>
      </w:r>
      <w:r w:rsidR="00177DED" w:rsidRPr="00584781">
        <w:rPr>
          <w:rFonts w:ascii="Traditional Arabic" w:eastAsia="Times New Roman" w:hAnsi="Traditional Arabic" w:cs="Traditional Arabic" w:hint="cs"/>
          <w:sz w:val="28"/>
          <w:szCs w:val="28"/>
          <w:rtl/>
        </w:rPr>
        <w:t xml:space="preserve"> المرحلة العمرية</w:t>
      </w:r>
      <w:r w:rsidR="00177DED" w:rsidRPr="00584781">
        <w:rPr>
          <w:rFonts w:ascii="Traditional Arabic" w:eastAsia="Times New Roman" w:hAnsi="Traditional Arabic" w:cs="Traditional Arabic" w:hint="cs"/>
          <w:sz w:val="28"/>
          <w:szCs w:val="28"/>
        </w:rPr>
        <w:t xml:space="preserve"> </w:t>
      </w:r>
      <w:r w:rsidR="00177DED" w:rsidRPr="00584781">
        <w:rPr>
          <w:rFonts w:ascii="Traditional Arabic" w:eastAsia="Times New Roman" w:hAnsi="Traditional Arabic" w:cs="Traditional Arabic" w:hint="cs"/>
          <w:sz w:val="28"/>
          <w:szCs w:val="28"/>
          <w:rtl/>
        </w:rPr>
        <w:t>(</w:t>
      </w:r>
      <w:r w:rsidR="00177DED" w:rsidRPr="00584781">
        <w:rPr>
          <w:rFonts w:ascii="Traditional Arabic" w:eastAsia="Times New Roman" w:hAnsi="Traditional Arabic" w:cs="Traditional Arabic" w:hint="cs"/>
          <w:sz w:val="28"/>
          <w:szCs w:val="28"/>
          <w:rtl/>
          <w:lang w:bidi="ar-BH"/>
        </w:rPr>
        <w:t xml:space="preserve">51 سنة فأكثر)، </w:t>
      </w:r>
      <w:r w:rsidR="00177DED" w:rsidRPr="00584781">
        <w:rPr>
          <w:rFonts w:ascii="Traditional Arabic" w:eastAsia="Times New Roman" w:hAnsi="Traditional Arabic" w:cs="Traditional Arabic" w:hint="cs"/>
          <w:sz w:val="28"/>
          <w:szCs w:val="28"/>
          <w:rtl/>
        </w:rPr>
        <w:t>بنسبة بلغت</w:t>
      </w:r>
      <w:r w:rsidR="00177DED" w:rsidRPr="00584781">
        <w:rPr>
          <w:rFonts w:ascii="Traditional Arabic" w:eastAsia="Times New Roman" w:hAnsi="Traditional Arabic" w:cs="Traditional Arabic" w:hint="cs"/>
          <w:sz w:val="28"/>
          <w:szCs w:val="28"/>
        </w:rPr>
        <w:t xml:space="preserve"> </w:t>
      </w:r>
      <w:r w:rsidR="00FB18ED" w:rsidRPr="00584781">
        <w:rPr>
          <w:rFonts w:ascii="Traditional Arabic" w:eastAsia="Times New Roman" w:hAnsi="Traditional Arabic" w:cs="Traditional Arabic" w:hint="cs"/>
          <w:sz w:val="28"/>
          <w:szCs w:val="28"/>
        </w:rPr>
        <w:t>10</w:t>
      </w:r>
      <w:r w:rsidR="00177DED" w:rsidRPr="00584781">
        <w:rPr>
          <w:rFonts w:ascii="Traditional Arabic" w:eastAsia="Times New Roman" w:hAnsi="Traditional Arabic" w:cs="Traditional Arabic" w:hint="cs"/>
          <w:sz w:val="28"/>
          <w:szCs w:val="28"/>
        </w:rPr>
        <w:t xml:space="preserve">) </w:t>
      </w:r>
      <w:r w:rsidR="00177DED" w:rsidRPr="00584781">
        <w:rPr>
          <w:rFonts w:ascii="Traditional Arabic" w:eastAsia="Times New Roman" w:hAnsi="Traditional Arabic" w:cs="Traditional Arabic" w:hint="cs"/>
          <w:sz w:val="28"/>
          <w:szCs w:val="28"/>
          <w:rtl/>
        </w:rPr>
        <w:t>%) وبعدد (</w:t>
      </w:r>
      <w:r w:rsidR="00FB18ED" w:rsidRPr="00584781">
        <w:rPr>
          <w:rFonts w:ascii="Traditional Arabic" w:eastAsia="Times New Roman" w:hAnsi="Traditional Arabic" w:cs="Traditional Arabic" w:hint="cs"/>
          <w:sz w:val="28"/>
          <w:szCs w:val="28"/>
        </w:rPr>
        <w:t>23</w:t>
      </w:r>
      <w:r w:rsidR="00177DED" w:rsidRPr="00584781">
        <w:rPr>
          <w:rFonts w:ascii="Traditional Arabic" w:eastAsia="Times New Roman" w:hAnsi="Traditional Arabic" w:cs="Traditional Arabic" w:hint="cs"/>
          <w:sz w:val="28"/>
          <w:szCs w:val="28"/>
          <w:rtl/>
        </w:rPr>
        <w:t xml:space="preserve">) افراد </w:t>
      </w:r>
      <w:r w:rsidR="00177DED" w:rsidRPr="00584781">
        <w:rPr>
          <w:rFonts w:ascii="Traditional Arabic" w:eastAsia="Times New Roman" w:hAnsi="Traditional Arabic" w:cs="Traditional Arabic" w:hint="cs"/>
          <w:sz w:val="28"/>
          <w:szCs w:val="28"/>
          <w:rtl/>
          <w:lang w:bidi="ar-BH"/>
        </w:rPr>
        <w:t xml:space="preserve">من </w:t>
      </w:r>
      <w:r w:rsidR="00C30031" w:rsidRPr="00584781">
        <w:rPr>
          <w:rFonts w:ascii="Traditional Arabic" w:eastAsia="Times New Roman" w:hAnsi="Traditional Arabic" w:cs="Traditional Arabic" w:hint="cs"/>
          <w:sz w:val="28"/>
          <w:szCs w:val="28"/>
          <w:rtl/>
          <w:lang w:bidi="ar-BH"/>
        </w:rPr>
        <w:t>إجمالي</w:t>
      </w:r>
      <w:r w:rsidR="00177DED" w:rsidRPr="00584781">
        <w:rPr>
          <w:rFonts w:ascii="Traditional Arabic" w:eastAsia="Times New Roman" w:hAnsi="Traditional Arabic" w:cs="Traditional Arabic" w:hint="cs"/>
          <w:sz w:val="28"/>
          <w:szCs w:val="28"/>
          <w:rtl/>
          <w:lang w:bidi="ar-BH"/>
        </w:rPr>
        <w:t xml:space="preserve"> العينة</w:t>
      </w:r>
      <w:r w:rsidR="00177DED" w:rsidRPr="00584781">
        <w:rPr>
          <w:rFonts w:ascii="Traditional Arabic" w:eastAsia="Times New Roman" w:hAnsi="Traditional Arabic" w:cs="Traditional Arabic" w:hint="cs"/>
          <w:sz w:val="28"/>
          <w:szCs w:val="28"/>
          <w:rtl/>
        </w:rPr>
        <w:t>،</w:t>
      </w:r>
      <w:r w:rsidR="00FB18ED" w:rsidRPr="00584781">
        <w:rPr>
          <w:rFonts w:ascii="Traditional Arabic" w:eastAsia="Times New Roman" w:hAnsi="Traditional Arabic" w:cs="Traditional Arabic" w:hint="cs"/>
          <w:sz w:val="28"/>
          <w:szCs w:val="28"/>
          <w:rtl/>
          <w:lang w:bidi="ar-BH"/>
        </w:rPr>
        <w:t xml:space="preserve"> وأخيرًا</w:t>
      </w:r>
      <w:r w:rsidRPr="00584781">
        <w:rPr>
          <w:rFonts w:ascii="Traditional Arabic" w:eastAsia="Times New Roman" w:hAnsi="Traditional Arabic" w:cs="Traditional Arabic" w:hint="cs"/>
          <w:sz w:val="28"/>
          <w:szCs w:val="28"/>
          <w:rtl/>
        </w:rPr>
        <w:t xml:space="preserve"> الفئة العمرية التي تتراوح أعمارها بين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lang w:bidi="ar-BH"/>
        </w:rPr>
        <w:t>30</w:t>
      </w:r>
      <w:r w:rsidRPr="00584781">
        <w:rPr>
          <w:rFonts w:ascii="Traditional Arabic" w:eastAsia="Times New Roman" w:hAnsi="Traditional Arabic" w:cs="Traditional Arabic" w:hint="cs"/>
          <w:sz w:val="28"/>
          <w:szCs w:val="28"/>
          <w:rtl/>
          <w:lang w:bidi="ar-BH"/>
        </w:rPr>
        <w:t xml:space="preserve"> سنة فأقل</w:t>
      </w:r>
      <w:r w:rsidRPr="00584781">
        <w:rPr>
          <w:rFonts w:ascii="Traditional Arabic" w:eastAsia="Times New Roman" w:hAnsi="Traditional Arabic" w:cs="Traditional Arabic" w:hint="cs"/>
          <w:sz w:val="28"/>
          <w:szCs w:val="28"/>
          <w:rtl/>
        </w:rPr>
        <w:t>) ، حيث بلغت (</w:t>
      </w:r>
      <w:r w:rsidR="00FB18ED" w:rsidRPr="00584781">
        <w:rPr>
          <w:rFonts w:ascii="Traditional Arabic" w:eastAsia="Times New Roman" w:hAnsi="Traditional Arabic" w:cs="Traditional Arabic" w:hint="cs"/>
          <w:sz w:val="28"/>
          <w:szCs w:val="28"/>
        </w:rPr>
        <w:t>18</w:t>
      </w:r>
      <w:r w:rsidRPr="00584781">
        <w:rPr>
          <w:rFonts w:ascii="Traditional Arabic" w:eastAsia="Times New Roman" w:hAnsi="Traditional Arabic" w:cs="Traditional Arabic" w:hint="cs"/>
          <w:sz w:val="28"/>
          <w:szCs w:val="28"/>
          <w:rtl/>
        </w:rPr>
        <w:t xml:space="preserve">) فردًا بنسبة بلغت </w:t>
      </w: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sz w:val="28"/>
          <w:szCs w:val="28"/>
        </w:rPr>
        <w:t>(%</w:t>
      </w:r>
      <w:r w:rsidR="00FB18ED" w:rsidRPr="00584781">
        <w:rPr>
          <w:rFonts w:ascii="Traditional Arabic" w:eastAsia="Times New Roman" w:hAnsi="Traditional Arabic" w:cs="Traditional Arabic" w:hint="cs"/>
          <w:sz w:val="28"/>
          <w:szCs w:val="28"/>
        </w:rPr>
        <w:t>8</w:t>
      </w:r>
      <w:r w:rsidRPr="00584781">
        <w:rPr>
          <w:rFonts w:ascii="Traditional Arabic" w:eastAsia="Times New Roman" w:hAnsi="Traditional Arabic" w:cs="Traditional Arabic" w:hint="cs"/>
          <w:sz w:val="28"/>
          <w:szCs w:val="28"/>
          <w:rtl/>
        </w:rPr>
        <w:t xml:space="preserve"> من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العينة، مما يفسر بأن الموظفين او المشرفون والأخصائيون الــعاملون</w:t>
      </w:r>
      <w:r w:rsidR="00F401C8" w:rsidRPr="00584781">
        <w:rPr>
          <w:rFonts w:ascii="Traditional Arabic" w:eastAsia="Times New Roman" w:hAnsi="Traditional Arabic" w:cs="Traditional Arabic" w:hint="cs"/>
          <w:sz w:val="28"/>
          <w:szCs w:val="28"/>
          <w:rtl/>
        </w:rPr>
        <w:t xml:space="preserve"> في كافة المستويات الإدارية العليا ولمتوسطة والتشغيلية والتنفيذية ب</w:t>
      </w:r>
      <w:r w:rsidRPr="00584781">
        <w:rPr>
          <w:rFonts w:ascii="Traditional Arabic" w:eastAsia="Times New Roman" w:hAnsi="Traditional Arabic" w:cs="Traditional Arabic" w:hint="cs"/>
          <w:sz w:val="28"/>
          <w:szCs w:val="28"/>
          <w:rtl/>
        </w:rPr>
        <w:t xml:space="preserve">الشركة السعودية للصناعات الأساسية </w:t>
      </w:r>
      <w:r w:rsidR="00BD5E5D" w:rsidRPr="00584781">
        <w:rPr>
          <w:rFonts w:ascii="Traditional Arabic" w:eastAsia="Times New Roman" w:hAnsi="Traditional Arabic" w:cs="Traditional Arabic" w:hint="cs"/>
          <w:sz w:val="28"/>
          <w:szCs w:val="28"/>
          <w:rtl/>
        </w:rPr>
        <w:t>.</w:t>
      </w:r>
    </w:p>
    <w:p w14:paraId="33842E34" w14:textId="17830F93" w:rsidR="00D84FD6" w:rsidRPr="00584781" w:rsidRDefault="00BD5E5D" w:rsidP="00546F1A">
      <w:pPr>
        <w:bidi/>
        <w:spacing w:line="360" w:lineRule="auto"/>
        <w:ind w:left="288"/>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الخلاصة: 82% من عينة البحث تقع في الفئة العمرية المتوسطة المنتجة (بين 31 و50 سنة).هذا التوزيع يشير إلى أن عينة الدراسة تعتمد بشكل رئيسي على ذوي الخبرة المهنية المتوسطة والمتقدمة في الشركة</w:t>
      </w:r>
    </w:p>
    <w:p w14:paraId="2BF1DB62" w14:textId="0C6CF62C" w:rsidR="00125E09" w:rsidRPr="00584781" w:rsidRDefault="00125E09" w:rsidP="00546F1A">
      <w:pPr>
        <w:bidi/>
        <w:spacing w:line="360" w:lineRule="auto"/>
        <w:ind w:left="288"/>
        <w:jc w:val="both"/>
        <w:rPr>
          <w:rFonts w:ascii="Traditional Arabic" w:hAnsi="Traditional Arabic" w:cs="Traditional Arabic"/>
          <w:noProof/>
          <w:sz w:val="28"/>
          <w:szCs w:val="28"/>
        </w:rPr>
      </w:pPr>
      <w:r w:rsidRPr="00584781">
        <w:rPr>
          <w:rFonts w:ascii="Traditional Arabic" w:hAnsi="Traditional Arabic" w:cs="Traditional Arabic" w:hint="cs"/>
          <w:noProof/>
          <w:sz w:val="28"/>
          <w:szCs w:val="28"/>
        </w:rPr>
        <w:lastRenderedPageBreak/>
        <w:drawing>
          <wp:inline distT="0" distB="0" distL="0" distR="0" wp14:anchorId="4B2CADA8" wp14:editId="0E3F3F7C">
            <wp:extent cx="5478780" cy="3576483"/>
            <wp:effectExtent l="0" t="0" r="7620" b="5080"/>
            <wp:docPr id="5" name="Chart 5">
              <a:extLst xmlns:a="http://schemas.openxmlformats.org/drawingml/2006/main">
                <a:ext uri="{FF2B5EF4-FFF2-40B4-BE49-F238E27FC236}">
                  <a16:creationId xmlns:a16="http://schemas.microsoft.com/office/drawing/2014/main" id="{12311A63-0DDC-3B22-5C9D-B0F03AA74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3B0506" w14:textId="60D8D3B1" w:rsidR="008E307E" w:rsidRPr="00584781" w:rsidRDefault="008E307E" w:rsidP="008E307E">
      <w:pPr>
        <w:pStyle w:val="ab"/>
        <w:rPr>
          <w:rFonts w:ascii="Traditional Arabic" w:hAnsi="Traditional Arabic" w:cs="Traditional Arabic"/>
          <w:rtl/>
          <w:lang w:bidi="ar-EG"/>
        </w:rPr>
      </w:pPr>
      <w:bookmarkStart w:id="38" w:name="_Toc221527510"/>
      <w:r w:rsidRPr="00584781">
        <w:rPr>
          <w:rFonts w:ascii="Traditional Arabic" w:hAnsi="Traditional Arabic" w:cs="Traditional Arabic" w:hint="cs"/>
          <w:rtl/>
        </w:rPr>
        <w:t>الشكل رقم  (5.2) توزيع افراد العينة حسب العمر</w:t>
      </w:r>
      <w:bookmarkEnd w:id="38"/>
    </w:p>
    <w:p w14:paraId="5069155A" w14:textId="77777777" w:rsidR="008E307E" w:rsidRPr="00584781" w:rsidRDefault="008E307E" w:rsidP="008E307E">
      <w:pPr>
        <w:bidi/>
        <w:rPr>
          <w:rFonts w:ascii="Traditional Arabic" w:hAnsi="Traditional Arabic" w:cs="Traditional Arabic"/>
          <w:noProof/>
          <w:sz w:val="28"/>
          <w:szCs w:val="28"/>
          <w:rtl/>
          <w:lang w:bidi="ar-EG"/>
        </w:rPr>
      </w:pPr>
    </w:p>
    <w:p w14:paraId="11D9799C" w14:textId="350705D7" w:rsidR="00D63050" w:rsidRPr="00584781" w:rsidRDefault="00626908" w:rsidP="00546F1A">
      <w:pPr>
        <w:pStyle w:val="3"/>
        <w:spacing w:line="360" w:lineRule="auto"/>
        <w:jc w:val="both"/>
        <w:rPr>
          <w:rFonts w:ascii="Traditional Arabic" w:hAnsi="Traditional Arabic" w:cs="Traditional Arabic"/>
          <w:b/>
          <w:bCs/>
          <w:color w:val="auto"/>
        </w:rPr>
      </w:pPr>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.2.3 توزيع عينة الدراسة وفقا المؤهل العلمي</w:t>
      </w:r>
    </w:p>
    <w:p w14:paraId="6412CDBD" w14:textId="37A7CA46" w:rsidR="00D84FD6" w:rsidRPr="00584781" w:rsidRDefault="00D84FD6" w:rsidP="00546F1A">
      <w:pPr>
        <w:pStyle w:val="ab"/>
        <w:rPr>
          <w:rFonts w:ascii="Traditional Arabic" w:hAnsi="Traditional Arabic" w:cs="Traditional Arabic"/>
        </w:rPr>
      </w:pPr>
      <w:bookmarkStart w:id="39" w:name="_Toc221496046"/>
      <w:r w:rsidRPr="00584781">
        <w:rPr>
          <w:rFonts w:ascii="Traditional Arabic" w:hAnsi="Traditional Arabic" w:cs="Traditional Arabic" w:hint="cs"/>
          <w:rtl/>
        </w:rPr>
        <w:t xml:space="preserve">جدول </w:t>
      </w:r>
      <w:r w:rsidR="008E307E" w:rsidRPr="00584781">
        <w:rPr>
          <w:rFonts w:ascii="Traditional Arabic" w:hAnsi="Traditional Arabic" w:cs="Traditional Arabic" w:hint="cs"/>
          <w:rtl/>
        </w:rPr>
        <w:t>رقم (5.3)</w:t>
      </w:r>
      <w:r w:rsidRPr="00584781">
        <w:rPr>
          <w:rFonts w:ascii="Traditional Arabic" w:hAnsi="Traditional Arabic" w:cs="Traditional Arabic" w:hint="cs"/>
          <w:rtl/>
        </w:rPr>
        <w:t xml:space="preserve"> </w:t>
      </w:r>
      <w:r w:rsidR="00F401C8" w:rsidRPr="00584781">
        <w:rPr>
          <w:rFonts w:ascii="Traditional Arabic" w:hAnsi="Traditional Arabic" w:cs="Traditional Arabic" w:hint="cs"/>
          <w:rtl/>
        </w:rPr>
        <w:t xml:space="preserve"> توزيع</w:t>
      </w:r>
      <w:r w:rsidRPr="00584781">
        <w:rPr>
          <w:rFonts w:ascii="Traditional Arabic" w:hAnsi="Traditional Arabic" w:cs="Traditional Arabic" w:hint="cs"/>
          <w:rtl/>
        </w:rPr>
        <w:t xml:space="preserve"> عينة البحث وفق المؤهل العلمي</w:t>
      </w:r>
      <w:bookmarkEnd w:id="39"/>
    </w:p>
    <w:tbl>
      <w:tblPr>
        <w:tblStyle w:val="GridTable4-Accent31"/>
        <w:bidiVisual/>
        <w:tblW w:w="9354" w:type="dxa"/>
        <w:tblInd w:w="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6"/>
        <w:gridCol w:w="2877"/>
        <w:gridCol w:w="3121"/>
      </w:tblGrid>
      <w:tr w:rsidR="00AA7577" w:rsidRPr="00584781" w14:paraId="3AB827CE" w14:textId="77777777" w:rsidTr="008E307E">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06BC352" w14:textId="77777777" w:rsidR="00D84FD6" w:rsidRPr="00584781" w:rsidRDefault="00D84FD6" w:rsidP="00546F1A">
            <w:pPr>
              <w:bidi/>
              <w:spacing w:line="360" w:lineRule="auto"/>
              <w:jc w:val="center"/>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rPr>
              <w:t>المؤهل العلمي</w:t>
            </w:r>
          </w:p>
        </w:tc>
        <w:tc>
          <w:tcPr>
            <w:tcW w:w="287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130FDB4"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التكرار</w:t>
            </w:r>
          </w:p>
        </w:tc>
        <w:tc>
          <w:tcPr>
            <w:tcW w:w="312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F819EDB"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45D20753"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tcBorders>
            <w:vAlign w:val="center"/>
            <w:hideMark/>
          </w:tcPr>
          <w:p w14:paraId="45DBCC86" w14:textId="77777777" w:rsidR="00F91551" w:rsidRPr="00584781" w:rsidRDefault="00F91551"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ثانوي / دبلوم</w:t>
            </w:r>
          </w:p>
        </w:tc>
        <w:tc>
          <w:tcPr>
            <w:tcW w:w="2877" w:type="dxa"/>
            <w:tcBorders>
              <w:top w:val="single" w:sz="4" w:space="0" w:color="auto"/>
            </w:tcBorders>
            <w:hideMark/>
          </w:tcPr>
          <w:p w14:paraId="1C41FD7C" w14:textId="79710DB9" w:rsidR="00F91551" w:rsidRPr="00584781"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16</w:t>
            </w:r>
          </w:p>
        </w:tc>
        <w:tc>
          <w:tcPr>
            <w:tcW w:w="3121" w:type="dxa"/>
            <w:tcBorders>
              <w:top w:val="single" w:sz="4" w:space="0" w:color="auto"/>
            </w:tcBorders>
            <w:vAlign w:val="center"/>
          </w:tcPr>
          <w:p w14:paraId="2AA6387E" w14:textId="0955AA26" w:rsidR="00F91551" w:rsidRPr="00584781" w:rsidRDefault="00F91551" w:rsidP="00546F1A">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7%</w:t>
            </w:r>
          </w:p>
        </w:tc>
      </w:tr>
      <w:tr w:rsidR="00AA7577" w:rsidRPr="00584781" w14:paraId="61D0845B"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56FD4EB" w14:textId="77777777" w:rsidR="00F91551" w:rsidRPr="00584781" w:rsidRDefault="00F91551"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بكالوريوس</w:t>
            </w:r>
          </w:p>
        </w:tc>
        <w:tc>
          <w:tcPr>
            <w:tcW w:w="2877" w:type="dxa"/>
          </w:tcPr>
          <w:p w14:paraId="4E480613" w14:textId="058F3C52" w:rsidR="00F91551" w:rsidRPr="00584781"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104</w:t>
            </w:r>
          </w:p>
        </w:tc>
        <w:tc>
          <w:tcPr>
            <w:tcW w:w="3121" w:type="dxa"/>
            <w:vAlign w:val="center"/>
          </w:tcPr>
          <w:p w14:paraId="3C1DE46A" w14:textId="254FE32A" w:rsidR="00F91551" w:rsidRPr="00584781" w:rsidRDefault="00F91551" w:rsidP="00546F1A">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46%</w:t>
            </w:r>
          </w:p>
        </w:tc>
      </w:tr>
      <w:tr w:rsidR="00AA7577" w:rsidRPr="00584781" w14:paraId="50C75B51"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17728CB3" w14:textId="77777777" w:rsidR="00F91551" w:rsidRPr="00584781" w:rsidRDefault="00F91551"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ماجستير</w:t>
            </w:r>
          </w:p>
        </w:tc>
        <w:tc>
          <w:tcPr>
            <w:tcW w:w="2877" w:type="dxa"/>
          </w:tcPr>
          <w:p w14:paraId="208C6940" w14:textId="07B7C72E" w:rsidR="00F91551" w:rsidRPr="00584781"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95</w:t>
            </w:r>
          </w:p>
        </w:tc>
        <w:tc>
          <w:tcPr>
            <w:tcW w:w="3121" w:type="dxa"/>
            <w:vAlign w:val="center"/>
          </w:tcPr>
          <w:p w14:paraId="45AE74E5" w14:textId="79086D19" w:rsidR="00F91551" w:rsidRPr="00584781" w:rsidRDefault="00F91551" w:rsidP="00546F1A">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42%</w:t>
            </w:r>
          </w:p>
        </w:tc>
      </w:tr>
      <w:tr w:rsidR="00AA7577" w:rsidRPr="00584781" w14:paraId="27E204BF"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0B07225F" w14:textId="77777777" w:rsidR="00F91551" w:rsidRPr="00584781" w:rsidRDefault="00F91551"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دكتوراه</w:t>
            </w:r>
          </w:p>
        </w:tc>
        <w:tc>
          <w:tcPr>
            <w:tcW w:w="2877" w:type="dxa"/>
          </w:tcPr>
          <w:p w14:paraId="2BBE583A" w14:textId="102F17A8" w:rsidR="00F91551" w:rsidRPr="00584781"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11</w:t>
            </w:r>
          </w:p>
        </w:tc>
        <w:tc>
          <w:tcPr>
            <w:tcW w:w="3121" w:type="dxa"/>
            <w:vAlign w:val="center"/>
          </w:tcPr>
          <w:p w14:paraId="404B6803" w14:textId="0A1FCB95" w:rsidR="00F91551" w:rsidRPr="00584781" w:rsidRDefault="00F91551" w:rsidP="00546F1A">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5%</w:t>
            </w:r>
          </w:p>
        </w:tc>
      </w:tr>
      <w:tr w:rsidR="00AA7577" w:rsidRPr="00584781" w14:paraId="735D6F4C"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4DCDC12" w14:textId="15B93667" w:rsidR="00D84FD6" w:rsidRPr="00584781" w:rsidRDefault="00C30031" w:rsidP="00546F1A">
            <w:pPr>
              <w:bidi/>
              <w:spacing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إجمالي</w:t>
            </w:r>
          </w:p>
        </w:tc>
        <w:tc>
          <w:tcPr>
            <w:tcW w:w="2877" w:type="dxa"/>
            <w:vAlign w:val="center"/>
            <w:hideMark/>
          </w:tcPr>
          <w:p w14:paraId="47F3595C"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Pr>
              <w:t>226</w:t>
            </w:r>
          </w:p>
        </w:tc>
        <w:tc>
          <w:tcPr>
            <w:tcW w:w="3121" w:type="dxa"/>
            <w:vAlign w:val="center"/>
          </w:tcPr>
          <w:p w14:paraId="5DB7E873"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%100</w:t>
            </w:r>
          </w:p>
        </w:tc>
      </w:tr>
    </w:tbl>
    <w:p w14:paraId="0F39E9E3"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المصدر: بناء على مخرجات التحليل الاحصائي</w:t>
      </w:r>
    </w:p>
    <w:p w14:paraId="700C5246" w14:textId="3610FDBE" w:rsidR="00D84FD6" w:rsidRPr="00584781" w:rsidRDefault="00D84FD6" w:rsidP="00546F1A">
      <w:pPr>
        <w:bidi/>
        <w:spacing w:line="360" w:lineRule="auto"/>
        <w:ind w:left="288"/>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يوضح الجدول (</w:t>
      </w:r>
      <w:r w:rsidR="00D422EF" w:rsidRPr="00584781">
        <w:rPr>
          <w:rFonts w:ascii="Traditional Arabic" w:eastAsia="Times New Roman" w:hAnsi="Traditional Arabic" w:cs="Traditional Arabic" w:hint="cs"/>
          <w:sz w:val="28"/>
          <w:szCs w:val="28"/>
          <w:rtl/>
        </w:rPr>
        <w:t>5.3</w:t>
      </w:r>
      <w:r w:rsidRPr="00584781">
        <w:rPr>
          <w:rFonts w:ascii="Traditional Arabic" w:eastAsia="Times New Roman" w:hAnsi="Traditional Arabic" w:cs="Traditional Arabic" w:hint="cs"/>
          <w:sz w:val="28"/>
          <w:szCs w:val="28"/>
          <w:rtl/>
        </w:rPr>
        <w:t xml:space="preserve">) أن أعداد الأفراد الذين يحملون </w:t>
      </w:r>
      <w:r w:rsidR="00FC3198" w:rsidRPr="00584781">
        <w:rPr>
          <w:rFonts w:ascii="Traditional Arabic" w:eastAsia="Times New Roman" w:hAnsi="Traditional Arabic" w:cs="Traditional Arabic" w:hint="cs"/>
          <w:sz w:val="28"/>
          <w:szCs w:val="28"/>
          <w:rtl/>
        </w:rPr>
        <w:t>بكالوريوس</w:t>
      </w:r>
      <w:r w:rsidRPr="00584781">
        <w:rPr>
          <w:rFonts w:ascii="Traditional Arabic" w:eastAsia="Times New Roman" w:hAnsi="Traditional Arabic" w:cs="Traditional Arabic" w:hint="cs"/>
          <w:sz w:val="28"/>
          <w:szCs w:val="28"/>
          <w:rtl/>
        </w:rPr>
        <w:t xml:space="preserve"> هم الأكثر عددًا</w:t>
      </w:r>
      <w:r w:rsidRPr="00584781">
        <w:rPr>
          <w:rFonts w:ascii="Traditional Arabic" w:eastAsia="Times New Roman" w:hAnsi="Traditional Arabic" w:cs="Traditional Arabic" w:hint="cs"/>
          <w:sz w:val="28"/>
          <w:szCs w:val="28"/>
          <w:rtl/>
          <w:lang w:bidi="ar-EG"/>
        </w:rPr>
        <w:t xml:space="preserve"> مقارنةً بباقي المؤهلات العلمية،</w:t>
      </w:r>
      <w:r w:rsidRPr="00584781">
        <w:rPr>
          <w:rFonts w:ascii="Traditional Arabic" w:eastAsia="Times New Roman" w:hAnsi="Traditional Arabic" w:cs="Traditional Arabic" w:hint="cs"/>
          <w:sz w:val="28"/>
          <w:szCs w:val="28"/>
          <w:rtl/>
        </w:rPr>
        <w:t xml:space="preserve"> إذ بلغ عددهم (</w:t>
      </w:r>
      <w:r w:rsidR="00097F70" w:rsidRPr="00584781">
        <w:rPr>
          <w:rFonts w:ascii="Traditional Arabic" w:eastAsia="Times New Roman" w:hAnsi="Traditional Arabic" w:cs="Traditional Arabic" w:hint="cs"/>
          <w:sz w:val="28"/>
          <w:szCs w:val="28"/>
        </w:rPr>
        <w:t>104</w:t>
      </w:r>
      <w:r w:rsidRPr="00584781">
        <w:rPr>
          <w:rFonts w:ascii="Traditional Arabic" w:eastAsia="Times New Roman" w:hAnsi="Traditional Arabic" w:cs="Traditional Arabic" w:hint="cs"/>
          <w:sz w:val="28"/>
          <w:szCs w:val="28"/>
          <w:rtl/>
        </w:rPr>
        <w:t xml:space="preserve">) فردًا، حيث مثلوا ما يقارب </w:t>
      </w:r>
      <w:r w:rsidRPr="00584781">
        <w:rPr>
          <w:rFonts w:ascii="Traditional Arabic" w:eastAsia="Times New Roman" w:hAnsi="Traditional Arabic" w:cs="Traditional Arabic" w:hint="cs"/>
          <w:sz w:val="28"/>
          <w:szCs w:val="28"/>
          <w:rtl/>
          <w:lang w:bidi="ar-EG"/>
        </w:rPr>
        <w:t>نصف</w:t>
      </w:r>
      <w:r w:rsidRPr="00584781">
        <w:rPr>
          <w:rFonts w:ascii="Traditional Arabic" w:eastAsia="Times New Roman" w:hAnsi="Traditional Arabic" w:cs="Traditional Arabic" w:hint="cs"/>
          <w:sz w:val="28"/>
          <w:szCs w:val="28"/>
          <w:rtl/>
        </w:rPr>
        <w:t xml:space="preserve"> عينة </w:t>
      </w:r>
      <w:r w:rsidRPr="00584781">
        <w:rPr>
          <w:rFonts w:ascii="Traditional Arabic" w:eastAsia="Times New Roman" w:hAnsi="Traditional Arabic" w:cs="Traditional Arabic" w:hint="cs"/>
          <w:sz w:val="28"/>
          <w:szCs w:val="28"/>
          <w:rtl/>
          <w:lang w:bidi="ar-EG"/>
        </w:rPr>
        <w:t>الــدراسـة</w:t>
      </w:r>
      <w:r w:rsidRPr="00584781">
        <w:rPr>
          <w:rFonts w:ascii="Traditional Arabic" w:eastAsia="Times New Roman" w:hAnsi="Traditional Arabic" w:cs="Traditional Arabic" w:hint="cs"/>
          <w:sz w:val="28"/>
          <w:szCs w:val="28"/>
          <w:rtl/>
        </w:rPr>
        <w:t xml:space="preserve"> بنسبة بلغت (</w:t>
      </w:r>
      <w:r w:rsidR="00097F70" w:rsidRPr="00584781">
        <w:rPr>
          <w:rFonts w:ascii="Traditional Arabic" w:eastAsia="Times New Roman" w:hAnsi="Traditional Arabic" w:cs="Traditional Arabic" w:hint="cs"/>
          <w:sz w:val="28"/>
          <w:szCs w:val="28"/>
        </w:rPr>
        <w:t>46</w:t>
      </w:r>
      <w:r w:rsidRPr="00584781">
        <w:rPr>
          <w:rFonts w:ascii="Traditional Arabic" w:eastAsia="Times New Roman" w:hAnsi="Traditional Arabic" w:cs="Traditional Arabic" w:hint="cs"/>
          <w:sz w:val="28"/>
          <w:szCs w:val="28"/>
          <w:rtl/>
        </w:rPr>
        <w:t xml:space="preserve">%) من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العينة، ويليه نسبة الحاصلين على مؤهل </w:t>
      </w:r>
      <w:r w:rsidR="00097F70" w:rsidRPr="00584781">
        <w:rPr>
          <w:rFonts w:ascii="Traditional Arabic" w:eastAsia="Times New Roman" w:hAnsi="Traditional Arabic" w:cs="Traditional Arabic" w:hint="cs"/>
          <w:sz w:val="28"/>
          <w:szCs w:val="28"/>
          <w:rtl/>
        </w:rPr>
        <w:t>الماجستير</w:t>
      </w:r>
      <w:r w:rsidRPr="00584781">
        <w:rPr>
          <w:rFonts w:ascii="Traditional Arabic" w:eastAsia="Times New Roman" w:hAnsi="Traditional Arabic" w:cs="Traditional Arabic" w:hint="cs"/>
          <w:sz w:val="28"/>
          <w:szCs w:val="28"/>
          <w:rtl/>
        </w:rPr>
        <w:t>، إذ بلغ عددهم (</w:t>
      </w:r>
      <w:r w:rsidR="00B2500A" w:rsidRPr="00584781">
        <w:rPr>
          <w:rFonts w:ascii="Traditional Arabic" w:eastAsia="Times New Roman" w:hAnsi="Traditional Arabic" w:cs="Traditional Arabic" w:hint="cs"/>
          <w:sz w:val="28"/>
          <w:szCs w:val="28"/>
          <w:rtl/>
        </w:rPr>
        <w:t>95</w:t>
      </w:r>
      <w:r w:rsidRPr="00584781">
        <w:rPr>
          <w:rFonts w:ascii="Traditional Arabic" w:eastAsia="Times New Roman" w:hAnsi="Traditional Arabic" w:cs="Traditional Arabic" w:hint="cs"/>
          <w:sz w:val="28"/>
          <w:szCs w:val="28"/>
          <w:rtl/>
        </w:rPr>
        <w:t>) فردًا، وهم يمثلون نسبة (</w:t>
      </w:r>
      <w:r w:rsidR="00097F70" w:rsidRPr="00584781">
        <w:rPr>
          <w:rFonts w:ascii="Traditional Arabic" w:eastAsia="Times New Roman" w:hAnsi="Traditional Arabic" w:cs="Traditional Arabic" w:hint="cs"/>
          <w:sz w:val="28"/>
          <w:szCs w:val="28"/>
          <w:rtl/>
        </w:rPr>
        <w:t>42</w:t>
      </w:r>
      <w:r w:rsidRPr="00584781">
        <w:rPr>
          <w:rFonts w:ascii="Traditional Arabic" w:eastAsia="Times New Roman" w:hAnsi="Traditional Arabic" w:cs="Traditional Arabic" w:hint="cs"/>
          <w:sz w:val="28"/>
          <w:szCs w:val="28"/>
          <w:rtl/>
        </w:rPr>
        <w:t xml:space="preserve">%) من مجموع أفراد العينة، </w:t>
      </w:r>
      <w:r w:rsidRPr="00584781">
        <w:rPr>
          <w:rFonts w:ascii="Traditional Arabic" w:eastAsia="Times New Roman" w:hAnsi="Traditional Arabic" w:cs="Traditional Arabic" w:hint="cs"/>
          <w:sz w:val="28"/>
          <w:szCs w:val="28"/>
          <w:rtl/>
          <w:lang w:bidi="ar-EG"/>
        </w:rPr>
        <w:t>ثم</w:t>
      </w:r>
      <w:r w:rsidRPr="00584781">
        <w:rPr>
          <w:rFonts w:ascii="Traditional Arabic" w:eastAsia="Times New Roman" w:hAnsi="Traditional Arabic" w:cs="Traditional Arabic" w:hint="cs"/>
          <w:sz w:val="28"/>
          <w:szCs w:val="28"/>
          <w:rtl/>
        </w:rPr>
        <w:t xml:space="preserve"> اصحاب مؤهل البكالوريوس، وعددهم (</w:t>
      </w:r>
      <w:r w:rsidRPr="00584781">
        <w:rPr>
          <w:rFonts w:ascii="Traditional Arabic" w:eastAsia="Times New Roman" w:hAnsi="Traditional Arabic" w:cs="Traditional Arabic" w:hint="cs"/>
          <w:sz w:val="28"/>
          <w:szCs w:val="28"/>
        </w:rPr>
        <w:t>34</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فرد</w:t>
      </w:r>
      <w:r w:rsidRPr="00584781">
        <w:rPr>
          <w:rFonts w:ascii="Traditional Arabic" w:eastAsia="Times New Roman" w:hAnsi="Traditional Arabic" w:cs="Traditional Arabic" w:hint="cs"/>
          <w:sz w:val="28"/>
          <w:szCs w:val="28"/>
          <w:rtl/>
        </w:rPr>
        <w:t>، نسبة (</w:t>
      </w:r>
      <w:r w:rsidRPr="00584781">
        <w:rPr>
          <w:rFonts w:ascii="Traditional Arabic" w:eastAsia="Times New Roman" w:hAnsi="Traditional Arabic" w:cs="Traditional Arabic" w:hint="cs"/>
          <w:sz w:val="28"/>
          <w:szCs w:val="28"/>
        </w:rPr>
        <w:t>15</w:t>
      </w:r>
      <w:r w:rsidRPr="00584781">
        <w:rPr>
          <w:rFonts w:ascii="Traditional Arabic" w:eastAsia="Times New Roman" w:hAnsi="Traditional Arabic" w:cs="Traditional Arabic" w:hint="cs"/>
          <w:sz w:val="28"/>
          <w:szCs w:val="28"/>
          <w:rtl/>
        </w:rPr>
        <w:t xml:space="preserve">%) من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العينة</w:t>
      </w:r>
      <w:r w:rsidRPr="00584781">
        <w:rPr>
          <w:rFonts w:ascii="Traditional Arabic" w:eastAsia="Times New Roman" w:hAnsi="Traditional Arabic" w:cs="Traditional Arabic" w:hint="cs"/>
          <w:sz w:val="28"/>
          <w:szCs w:val="28"/>
          <w:rtl/>
          <w:lang w:bidi="ar-EG"/>
        </w:rPr>
        <w:t>،</w:t>
      </w:r>
      <w:r w:rsidR="00D07DFB" w:rsidRPr="00584781">
        <w:rPr>
          <w:rFonts w:ascii="Traditional Arabic" w:eastAsia="Times New Roman" w:hAnsi="Traditional Arabic" w:cs="Traditional Arabic" w:hint="cs"/>
          <w:sz w:val="28"/>
          <w:szCs w:val="28"/>
          <w:rtl/>
          <w:lang w:bidi="ar-EG"/>
        </w:rPr>
        <w:t xml:space="preserve"> ثم جاءت النسبة للحاصلين على دبلوم او ثانوي</w:t>
      </w:r>
      <w:r w:rsidR="00D07DFB" w:rsidRPr="00584781">
        <w:rPr>
          <w:rFonts w:ascii="Traditional Arabic" w:eastAsia="Times New Roman" w:hAnsi="Traditional Arabic" w:cs="Traditional Arabic" w:hint="cs"/>
          <w:sz w:val="28"/>
          <w:szCs w:val="28"/>
          <w:rtl/>
        </w:rPr>
        <w:t>، إذ بلغ عددهم (</w:t>
      </w:r>
      <w:r w:rsidR="00D07DFB" w:rsidRPr="00584781">
        <w:rPr>
          <w:rFonts w:ascii="Traditional Arabic" w:eastAsia="Times New Roman" w:hAnsi="Traditional Arabic" w:cs="Traditional Arabic" w:hint="cs"/>
          <w:sz w:val="28"/>
          <w:szCs w:val="28"/>
        </w:rPr>
        <w:t>16</w:t>
      </w:r>
      <w:r w:rsidR="00D07DFB" w:rsidRPr="00584781">
        <w:rPr>
          <w:rFonts w:ascii="Traditional Arabic" w:eastAsia="Times New Roman" w:hAnsi="Traditional Arabic" w:cs="Traditional Arabic" w:hint="cs"/>
          <w:sz w:val="28"/>
          <w:szCs w:val="28"/>
          <w:rtl/>
        </w:rPr>
        <w:t xml:space="preserve">) </w:t>
      </w:r>
      <w:r w:rsidR="00D07DFB" w:rsidRPr="00584781">
        <w:rPr>
          <w:rFonts w:ascii="Traditional Arabic" w:eastAsia="Times New Roman" w:hAnsi="Traditional Arabic" w:cs="Traditional Arabic" w:hint="cs"/>
          <w:sz w:val="28"/>
          <w:szCs w:val="28"/>
          <w:rtl/>
          <w:lang w:bidi="ar-EG"/>
        </w:rPr>
        <w:t>فرد</w:t>
      </w:r>
      <w:r w:rsidR="00D07DFB" w:rsidRPr="00584781">
        <w:rPr>
          <w:rFonts w:ascii="Traditional Arabic" w:eastAsia="Times New Roman" w:hAnsi="Traditional Arabic" w:cs="Traditional Arabic" w:hint="cs"/>
          <w:sz w:val="28"/>
          <w:szCs w:val="28"/>
          <w:rtl/>
        </w:rPr>
        <w:t>، وهم يمثلون نسبة (</w:t>
      </w:r>
      <w:r w:rsidR="00D07DFB" w:rsidRPr="00584781">
        <w:rPr>
          <w:rFonts w:ascii="Traditional Arabic" w:eastAsia="Times New Roman" w:hAnsi="Traditional Arabic" w:cs="Traditional Arabic" w:hint="cs"/>
          <w:sz w:val="28"/>
          <w:szCs w:val="28"/>
        </w:rPr>
        <w:t>7</w:t>
      </w:r>
      <w:r w:rsidR="00D07DFB" w:rsidRPr="00584781">
        <w:rPr>
          <w:rFonts w:ascii="Traditional Arabic" w:eastAsia="Times New Roman" w:hAnsi="Traditional Arabic" w:cs="Traditional Arabic" w:hint="cs"/>
          <w:sz w:val="28"/>
          <w:szCs w:val="28"/>
          <w:rtl/>
        </w:rPr>
        <w:t>%) من مجموع أفراد العينة</w:t>
      </w:r>
      <w:r w:rsidRPr="00584781">
        <w:rPr>
          <w:rFonts w:ascii="Traditional Arabic" w:eastAsia="Times New Roman" w:hAnsi="Traditional Arabic" w:cs="Traditional Arabic" w:hint="cs"/>
          <w:sz w:val="28"/>
          <w:szCs w:val="28"/>
          <w:rtl/>
          <w:lang w:bidi="ar-EG"/>
        </w:rPr>
        <w:t xml:space="preserve"> وأخيرًا </w:t>
      </w:r>
      <w:r w:rsidR="003736C6" w:rsidRPr="00584781">
        <w:rPr>
          <w:rFonts w:ascii="Traditional Arabic" w:eastAsia="Times New Roman" w:hAnsi="Traditional Arabic" w:cs="Traditional Arabic" w:hint="cs"/>
          <w:sz w:val="28"/>
          <w:szCs w:val="28"/>
          <w:rtl/>
          <w:lang w:bidi="ar-EG"/>
        </w:rPr>
        <w:t xml:space="preserve"> الحاصلين علي درجة الدكتوراه</w:t>
      </w:r>
      <w:r w:rsidRPr="00584781">
        <w:rPr>
          <w:rFonts w:ascii="Traditional Arabic" w:eastAsia="Times New Roman" w:hAnsi="Traditional Arabic" w:cs="Traditional Arabic" w:hint="cs"/>
          <w:sz w:val="28"/>
          <w:szCs w:val="28"/>
          <w:rtl/>
        </w:rPr>
        <w:t>، فهم الأقل مقارنة بباقي المؤهلات العلمية</w:t>
      </w:r>
      <w:r w:rsidR="003736C6" w:rsidRPr="00584781">
        <w:rPr>
          <w:rFonts w:ascii="Traditional Arabic" w:eastAsia="Times New Roman" w:hAnsi="Traditional Arabic" w:cs="Traditional Arabic" w:hint="cs"/>
          <w:sz w:val="28"/>
          <w:szCs w:val="28"/>
          <w:rtl/>
        </w:rPr>
        <w:t xml:space="preserve"> بنسبة (5%)</w:t>
      </w:r>
      <w:r w:rsidRPr="00584781">
        <w:rPr>
          <w:rFonts w:ascii="Traditional Arabic" w:eastAsia="Times New Roman" w:hAnsi="Traditional Arabic" w:cs="Traditional Arabic" w:hint="cs"/>
          <w:sz w:val="28"/>
          <w:szCs w:val="28"/>
          <w:rtl/>
        </w:rPr>
        <w:t xml:space="preserve">، الأمر الذي قد يفسر بأن الشركة السعودية للصناعات الأساسية سابك تركز على تعيين الكوادر من حملة </w:t>
      </w:r>
      <w:r w:rsidRPr="00584781">
        <w:rPr>
          <w:rFonts w:ascii="Traditional Arabic" w:eastAsia="Times New Roman" w:hAnsi="Traditional Arabic" w:cs="Traditional Arabic" w:hint="cs"/>
          <w:sz w:val="28"/>
          <w:szCs w:val="28"/>
          <w:rtl/>
          <w:lang w:bidi="ar-EG"/>
        </w:rPr>
        <w:t>مؤهل العالي</w:t>
      </w:r>
      <w:r w:rsidRPr="00584781">
        <w:rPr>
          <w:rFonts w:ascii="Traditional Arabic" w:eastAsia="Times New Roman" w:hAnsi="Traditional Arabic" w:cs="Traditional Arabic" w:hint="cs"/>
          <w:sz w:val="28"/>
          <w:szCs w:val="28"/>
          <w:rtl/>
        </w:rPr>
        <w:t xml:space="preserve"> وفقًا لطبيعة الوظائف ومجال الخدمات الخاصة بالذكاء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التوريد</w:t>
      </w:r>
      <w:r w:rsidR="008F11F7" w:rsidRPr="00584781">
        <w:rPr>
          <w:rFonts w:ascii="Traditional Arabic" w:hAnsi="Traditional Arabic" w:cs="Traditional Arabic" w:hint="cs"/>
          <w:sz w:val="28"/>
          <w:szCs w:val="28"/>
          <w:rtl/>
        </w:rPr>
        <w:t xml:space="preserve"> </w:t>
      </w:r>
      <w:r w:rsidR="008F11F7" w:rsidRPr="00584781">
        <w:rPr>
          <w:rFonts w:ascii="Traditional Arabic" w:eastAsia="Times New Roman" w:hAnsi="Traditional Arabic" w:cs="Traditional Arabic" w:hint="cs"/>
          <w:sz w:val="28"/>
          <w:szCs w:val="28"/>
          <w:rtl/>
        </w:rPr>
        <w:t>وهذا يدل على اهتمام الشركة بالمخرجات التعليمية.</w:t>
      </w:r>
    </w:p>
    <w:p w14:paraId="5BF7F65B" w14:textId="0CC1F590" w:rsidR="00295D67" w:rsidRPr="00584781" w:rsidRDefault="00295D67" w:rsidP="00546F1A">
      <w:pPr>
        <w:bidi/>
        <w:spacing w:line="360" w:lineRule="auto"/>
        <w:ind w:left="288"/>
        <w:jc w:val="both"/>
        <w:rPr>
          <w:rFonts w:ascii="Traditional Arabic" w:eastAsia="Times New Roman" w:hAnsi="Traditional Arabic" w:cs="Traditional Arabic"/>
          <w:sz w:val="28"/>
          <w:szCs w:val="28"/>
          <w:rtl/>
        </w:rPr>
      </w:pPr>
      <w:r w:rsidRPr="00584781">
        <w:rPr>
          <w:rFonts w:ascii="Traditional Arabic" w:hAnsi="Traditional Arabic" w:cs="Traditional Arabic" w:hint="cs"/>
          <w:noProof/>
          <w:sz w:val="28"/>
          <w:szCs w:val="28"/>
        </w:rPr>
        <w:drawing>
          <wp:inline distT="0" distB="0" distL="0" distR="0" wp14:anchorId="07F64139" wp14:editId="371CC559">
            <wp:extent cx="5361715" cy="2947670"/>
            <wp:effectExtent l="0" t="0" r="10795" b="5080"/>
            <wp:docPr id="6" name="Chart 6">
              <a:extLst xmlns:a="http://schemas.openxmlformats.org/drawingml/2006/main">
                <a:ext uri="{FF2B5EF4-FFF2-40B4-BE49-F238E27FC236}">
                  <a16:creationId xmlns:a16="http://schemas.microsoft.com/office/drawing/2014/main" id="{7689044D-92FE-08AC-0254-E6FDB4D54F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CBADB5" w14:textId="1FB81D48" w:rsidR="00D84FD6" w:rsidRPr="00584781" w:rsidRDefault="00D84FD6" w:rsidP="00546F1A">
      <w:pPr>
        <w:pStyle w:val="ab"/>
        <w:rPr>
          <w:rFonts w:ascii="Traditional Arabic" w:hAnsi="Traditional Arabic" w:cs="Traditional Arabic"/>
          <w:rtl/>
          <w:lang w:bidi="ar-EG"/>
          <w14:ligatures w14:val="standardContextual"/>
        </w:rPr>
      </w:pPr>
      <w:bookmarkStart w:id="40" w:name="_Toc221527511"/>
      <w:r w:rsidRPr="00584781">
        <w:rPr>
          <w:rFonts w:ascii="Traditional Arabic" w:hAnsi="Traditional Arabic" w:cs="Traditional Arabic" w:hint="cs"/>
          <w:rtl/>
        </w:rPr>
        <w:t xml:space="preserve">الشكل رقم  </w:t>
      </w:r>
      <w:r w:rsidR="008E307E" w:rsidRPr="00584781">
        <w:rPr>
          <w:rFonts w:ascii="Traditional Arabic" w:hAnsi="Traditional Arabic" w:cs="Traditional Arabic"/>
        </w:rPr>
        <w:t>(5.3)</w:t>
      </w:r>
      <w:r w:rsidRPr="00584781">
        <w:rPr>
          <w:rFonts w:ascii="Traditional Arabic" w:hAnsi="Traditional Arabic" w:cs="Traditional Arabic" w:hint="cs"/>
        </w:rPr>
        <w:t xml:space="preserve"> </w:t>
      </w:r>
      <w:r w:rsidR="00F401C8" w:rsidRPr="00584781">
        <w:rPr>
          <w:rFonts w:ascii="Traditional Arabic" w:hAnsi="Traditional Arabic" w:cs="Traditional Arabic" w:hint="cs"/>
          <w:rtl/>
        </w:rPr>
        <w:t>توزيع</w:t>
      </w:r>
      <w:r w:rsidRPr="00584781">
        <w:rPr>
          <w:rFonts w:ascii="Traditional Arabic" w:hAnsi="Traditional Arabic" w:cs="Traditional Arabic" w:hint="cs"/>
          <w:rtl/>
        </w:rPr>
        <w:t xml:space="preserve"> عينة البحث وفق</w:t>
      </w:r>
      <w:r w:rsidR="00F401C8" w:rsidRPr="00584781">
        <w:rPr>
          <w:rFonts w:ascii="Traditional Arabic" w:hAnsi="Traditional Arabic" w:cs="Traditional Arabic" w:hint="cs"/>
          <w:rtl/>
        </w:rPr>
        <w:t>ا</w:t>
      </w:r>
      <w:r w:rsidRPr="00584781">
        <w:rPr>
          <w:rFonts w:ascii="Traditional Arabic" w:hAnsi="Traditional Arabic" w:cs="Traditional Arabic" w:hint="cs"/>
          <w:rtl/>
        </w:rPr>
        <w:t xml:space="preserve"> المؤهل </w:t>
      </w:r>
      <w:bookmarkEnd w:id="40"/>
      <w:r w:rsidR="00F401C8" w:rsidRPr="00584781">
        <w:rPr>
          <w:rFonts w:ascii="Traditional Arabic" w:hAnsi="Traditional Arabic" w:cs="Traditional Arabic" w:hint="cs"/>
          <w:rtl/>
        </w:rPr>
        <w:t>العلمي</w:t>
      </w:r>
    </w:p>
    <w:p w14:paraId="00CB958B" w14:textId="77777777" w:rsidR="008E307E" w:rsidRPr="00584781" w:rsidRDefault="008E307E" w:rsidP="008E307E">
      <w:pPr>
        <w:rPr>
          <w:sz w:val="24"/>
          <w:szCs w:val="24"/>
          <w:rtl/>
          <w:lang w:bidi="ar-EG"/>
        </w:rPr>
      </w:pPr>
    </w:p>
    <w:p w14:paraId="56AD25F7" w14:textId="50DB27BE" w:rsidR="00D63050" w:rsidRPr="00584781" w:rsidRDefault="00626908" w:rsidP="00546F1A">
      <w:pPr>
        <w:pStyle w:val="3"/>
        <w:spacing w:line="360" w:lineRule="auto"/>
        <w:jc w:val="both"/>
        <w:rPr>
          <w:rFonts w:ascii="Traditional Arabic" w:hAnsi="Traditional Arabic" w:cs="Traditional Arabic"/>
          <w:b/>
          <w:bCs/>
          <w:color w:val="auto"/>
        </w:rPr>
      </w:pPr>
      <w:r w:rsidRPr="00584781">
        <w:rPr>
          <w:rFonts w:ascii="Traditional Arabic" w:hAnsi="Traditional Arabic" w:cs="Traditional Arabic" w:hint="cs"/>
          <w:b/>
          <w:bCs/>
          <w:color w:val="auto"/>
          <w:rtl/>
        </w:rPr>
        <w:lastRenderedPageBreak/>
        <w:t>5</w:t>
      </w:r>
      <w:r w:rsidR="00D63050" w:rsidRPr="00584781">
        <w:rPr>
          <w:rFonts w:ascii="Traditional Arabic" w:hAnsi="Traditional Arabic" w:cs="Traditional Arabic" w:hint="cs"/>
          <w:b/>
          <w:bCs/>
          <w:color w:val="auto"/>
          <w:rtl/>
        </w:rPr>
        <w:t>.2.4 توزيع عينة الدراسة وفقا لسنوات الخبرة</w:t>
      </w:r>
    </w:p>
    <w:p w14:paraId="07552D71" w14:textId="5AB8A1B8" w:rsidR="00D84FD6" w:rsidRPr="00584781" w:rsidRDefault="00D84FD6" w:rsidP="00546F1A">
      <w:pPr>
        <w:pStyle w:val="ab"/>
        <w:rPr>
          <w:rFonts w:ascii="Traditional Arabic" w:hAnsi="Traditional Arabic" w:cs="Traditional Arabic"/>
        </w:rPr>
      </w:pPr>
      <w:bookmarkStart w:id="41" w:name="_Toc221496047"/>
      <w:r w:rsidRPr="00584781">
        <w:rPr>
          <w:rFonts w:ascii="Traditional Arabic" w:hAnsi="Traditional Arabic" w:cs="Traditional Arabic" w:hint="cs"/>
          <w:rtl/>
        </w:rPr>
        <w:t>جدول</w:t>
      </w:r>
      <w:r w:rsidR="008E307E" w:rsidRPr="00584781">
        <w:rPr>
          <w:rFonts w:ascii="Traditional Arabic" w:hAnsi="Traditional Arabic" w:cs="Traditional Arabic" w:hint="cs"/>
          <w:rtl/>
        </w:rPr>
        <w:t>(</w:t>
      </w:r>
      <w:r w:rsidRPr="00584781">
        <w:rPr>
          <w:rFonts w:ascii="Traditional Arabic" w:hAnsi="Traditional Arabic" w:cs="Traditional Arabic" w:hint="cs"/>
          <w:rtl/>
        </w:rPr>
        <w:t xml:space="preserve"> </w:t>
      </w:r>
      <w:r w:rsidR="00D422EF" w:rsidRPr="00584781">
        <w:rPr>
          <w:rFonts w:ascii="Traditional Arabic" w:hAnsi="Traditional Arabic" w:cs="Traditional Arabic" w:hint="cs"/>
          <w:rtl/>
        </w:rPr>
        <w:t>5.4</w:t>
      </w:r>
      <w:r w:rsidR="008E307E" w:rsidRPr="00584781">
        <w:rPr>
          <w:rFonts w:ascii="Traditional Arabic" w:hAnsi="Traditional Arabic" w:cs="Traditional Arabic" w:hint="cs"/>
          <w:rtl/>
        </w:rPr>
        <w:t>)</w:t>
      </w:r>
      <w:r w:rsidRPr="00584781">
        <w:rPr>
          <w:rFonts w:ascii="Traditional Arabic" w:hAnsi="Traditional Arabic" w:cs="Traditional Arabic" w:hint="cs"/>
          <w:rtl/>
        </w:rPr>
        <w:t xml:space="preserve"> بيان عينة البحث وفق سنين الخبرة</w:t>
      </w:r>
      <w:bookmarkEnd w:id="41"/>
    </w:p>
    <w:tbl>
      <w:tblPr>
        <w:tblStyle w:val="GridTable4-Accent31"/>
        <w:bidiVisual/>
        <w:tblW w:w="9205" w:type="dxa"/>
        <w:tblInd w:w="1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1730"/>
        <w:gridCol w:w="2923"/>
      </w:tblGrid>
      <w:tr w:rsidR="00AA7577" w:rsidRPr="00584781" w14:paraId="4A071EDC" w14:textId="77777777" w:rsidTr="008E307E">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9BCFC20" w14:textId="77777777" w:rsidR="00D84FD6" w:rsidRPr="00584781" w:rsidRDefault="00D84FD6" w:rsidP="00546F1A">
            <w:pPr>
              <w:bidi/>
              <w:spacing w:line="360" w:lineRule="auto"/>
              <w:jc w:val="center"/>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rPr>
              <w:t>الخبرة</w:t>
            </w:r>
          </w:p>
        </w:tc>
        <w:tc>
          <w:tcPr>
            <w:tcW w:w="173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2213AAF"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التكرار</w:t>
            </w:r>
          </w:p>
        </w:tc>
        <w:tc>
          <w:tcPr>
            <w:tcW w:w="292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D503FF"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130CDFDE"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tcBorders>
              <w:top w:val="single" w:sz="4" w:space="0" w:color="auto"/>
            </w:tcBorders>
            <w:vAlign w:val="center"/>
            <w:hideMark/>
          </w:tcPr>
          <w:p w14:paraId="0E37B3DE" w14:textId="77777777" w:rsidR="000F3C16" w:rsidRPr="00584781" w:rsidRDefault="000F3C16"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5 سنوات فأقل</w:t>
            </w:r>
          </w:p>
        </w:tc>
        <w:tc>
          <w:tcPr>
            <w:tcW w:w="1730" w:type="dxa"/>
            <w:tcBorders>
              <w:top w:val="single" w:sz="4" w:space="0" w:color="auto"/>
            </w:tcBorders>
          </w:tcPr>
          <w:p w14:paraId="09FC0C3E" w14:textId="5DD58B7D" w:rsidR="000F3C16" w:rsidRPr="00584781"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11</w:t>
            </w:r>
          </w:p>
        </w:tc>
        <w:tc>
          <w:tcPr>
            <w:tcW w:w="2923" w:type="dxa"/>
            <w:tcBorders>
              <w:top w:val="single" w:sz="4" w:space="0" w:color="auto"/>
            </w:tcBorders>
            <w:vAlign w:val="center"/>
          </w:tcPr>
          <w:p w14:paraId="256E49AB" w14:textId="4128CF8B" w:rsidR="000F3C16" w:rsidRPr="00584781"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5%</w:t>
            </w:r>
          </w:p>
        </w:tc>
      </w:tr>
      <w:tr w:rsidR="00AA7577" w:rsidRPr="00584781" w14:paraId="138E0D25" w14:textId="77777777" w:rsidTr="008E307E">
        <w:trPr>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6FF50AB5" w14:textId="77777777" w:rsidR="000F3C16" w:rsidRPr="00584781" w:rsidRDefault="000F3C16"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6- 10 سنوات</w:t>
            </w:r>
          </w:p>
        </w:tc>
        <w:tc>
          <w:tcPr>
            <w:tcW w:w="1730" w:type="dxa"/>
          </w:tcPr>
          <w:p w14:paraId="26A8B166" w14:textId="3207699E" w:rsidR="000F3C16" w:rsidRPr="00584781"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81</w:t>
            </w:r>
          </w:p>
        </w:tc>
        <w:tc>
          <w:tcPr>
            <w:tcW w:w="2923" w:type="dxa"/>
            <w:vAlign w:val="center"/>
          </w:tcPr>
          <w:p w14:paraId="30AA6268" w14:textId="552553CE" w:rsidR="000F3C16" w:rsidRPr="00584781"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36%</w:t>
            </w:r>
          </w:p>
        </w:tc>
      </w:tr>
      <w:tr w:rsidR="00AA7577" w:rsidRPr="00584781" w14:paraId="6010ACD9"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4B9B045B" w14:textId="77777777" w:rsidR="000F3C16" w:rsidRPr="00584781" w:rsidRDefault="000F3C16"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11-15 سنة</w:t>
            </w:r>
          </w:p>
        </w:tc>
        <w:tc>
          <w:tcPr>
            <w:tcW w:w="1730" w:type="dxa"/>
          </w:tcPr>
          <w:p w14:paraId="1502EE94" w14:textId="78CA2834" w:rsidR="000F3C16" w:rsidRPr="00584781"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63</w:t>
            </w:r>
          </w:p>
        </w:tc>
        <w:tc>
          <w:tcPr>
            <w:tcW w:w="2923" w:type="dxa"/>
            <w:vAlign w:val="center"/>
          </w:tcPr>
          <w:p w14:paraId="2C875D3D" w14:textId="7D60D7E1" w:rsidR="000F3C16" w:rsidRPr="00584781"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28%</w:t>
            </w:r>
          </w:p>
        </w:tc>
      </w:tr>
      <w:tr w:rsidR="00AA7577" w:rsidRPr="00584781" w14:paraId="24D229EC" w14:textId="77777777" w:rsidTr="008E307E">
        <w:trPr>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7AC3E9CE" w14:textId="77777777" w:rsidR="000F3C16" w:rsidRPr="00584781" w:rsidRDefault="000F3C16"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16 سنة فأكثر</w:t>
            </w:r>
          </w:p>
        </w:tc>
        <w:tc>
          <w:tcPr>
            <w:tcW w:w="1730" w:type="dxa"/>
          </w:tcPr>
          <w:p w14:paraId="48ED7008" w14:textId="738C0DB6" w:rsidR="000F3C16" w:rsidRPr="00584781"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70</w:t>
            </w:r>
          </w:p>
        </w:tc>
        <w:tc>
          <w:tcPr>
            <w:tcW w:w="2923" w:type="dxa"/>
            <w:vAlign w:val="center"/>
          </w:tcPr>
          <w:p w14:paraId="57EFC7D5" w14:textId="2915234D" w:rsidR="000F3C16" w:rsidRPr="00584781"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31%</w:t>
            </w:r>
          </w:p>
        </w:tc>
      </w:tr>
      <w:tr w:rsidR="00AA7577" w:rsidRPr="00584781" w14:paraId="78DAA3FB"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2D9EF9A9" w14:textId="47723289" w:rsidR="00D84FD6" w:rsidRPr="00584781" w:rsidRDefault="00C30031" w:rsidP="00546F1A">
            <w:pPr>
              <w:bidi/>
              <w:spacing w:line="360" w:lineRule="auto"/>
              <w:jc w:val="center"/>
              <w:rPr>
                <w:rFonts w:ascii="Traditional Arabic" w:eastAsia="Times New Roman" w:hAnsi="Traditional Arabic" w:cs="Traditional Arabic"/>
                <w:sz w:val="28"/>
                <w:szCs w:val="28"/>
                <w:lang w:bidi="ar-BH"/>
              </w:rPr>
            </w:pPr>
            <w:r w:rsidRPr="00584781">
              <w:rPr>
                <w:rFonts w:ascii="Traditional Arabic" w:eastAsia="Times New Roman" w:hAnsi="Traditional Arabic" w:cs="Traditional Arabic" w:hint="cs"/>
                <w:sz w:val="28"/>
                <w:szCs w:val="28"/>
                <w:rtl/>
                <w:lang w:bidi="ar-BH"/>
              </w:rPr>
              <w:t>إجمالي</w:t>
            </w:r>
          </w:p>
        </w:tc>
        <w:tc>
          <w:tcPr>
            <w:tcW w:w="1730" w:type="dxa"/>
            <w:vAlign w:val="center"/>
            <w:hideMark/>
          </w:tcPr>
          <w:p w14:paraId="46DC8157"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584781">
              <w:rPr>
                <w:rFonts w:ascii="Traditional Arabic" w:hAnsi="Traditional Arabic" w:cs="Traditional Arabic" w:hint="cs"/>
                <w:b/>
                <w:bCs/>
                <w:sz w:val="28"/>
                <w:szCs w:val="28"/>
              </w:rPr>
              <w:t>226</w:t>
            </w:r>
          </w:p>
        </w:tc>
        <w:tc>
          <w:tcPr>
            <w:tcW w:w="2923" w:type="dxa"/>
            <w:vAlign w:val="center"/>
            <w:hideMark/>
          </w:tcPr>
          <w:p w14:paraId="145AC23F"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100%</w:t>
            </w:r>
          </w:p>
        </w:tc>
      </w:tr>
    </w:tbl>
    <w:p w14:paraId="3BCE75AB"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560D5A60" w14:textId="6BA240FE" w:rsidR="00597C45" w:rsidRPr="00584781" w:rsidRDefault="00D84FD6" w:rsidP="00546F1A">
      <w:pPr>
        <w:bidi/>
        <w:spacing w:line="360" w:lineRule="auto"/>
        <w:ind w:left="4" w:firstLine="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وضح الجدول (</w:t>
      </w:r>
      <w:r w:rsidR="00D422EF" w:rsidRPr="00584781">
        <w:rPr>
          <w:rFonts w:ascii="Traditional Arabic" w:eastAsia="Times New Roman" w:hAnsi="Traditional Arabic" w:cs="Traditional Arabic" w:hint="cs"/>
          <w:sz w:val="28"/>
          <w:szCs w:val="28"/>
          <w:rtl/>
        </w:rPr>
        <w:t>5.4</w:t>
      </w:r>
      <w:r w:rsidRPr="00584781">
        <w:rPr>
          <w:rFonts w:ascii="Traditional Arabic" w:eastAsia="Times New Roman" w:hAnsi="Traditional Arabic" w:cs="Traditional Arabic" w:hint="cs"/>
          <w:sz w:val="28"/>
          <w:szCs w:val="28"/>
          <w:rtl/>
        </w:rPr>
        <w:t>) ان أعداد الأفراد</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الفئة التي تتراوح سنوات خبراتهم (5 سنوات فأقل)، هم </w:t>
      </w:r>
      <w:r w:rsidR="00AC78C0" w:rsidRPr="00584781">
        <w:rPr>
          <w:rFonts w:ascii="Traditional Arabic" w:eastAsia="Times New Roman" w:hAnsi="Traditional Arabic" w:cs="Traditional Arabic" w:hint="cs"/>
          <w:sz w:val="28"/>
          <w:szCs w:val="28"/>
          <w:rtl/>
        </w:rPr>
        <w:t>الاقل</w:t>
      </w:r>
      <w:r w:rsidRPr="00584781">
        <w:rPr>
          <w:rFonts w:ascii="Traditional Arabic" w:eastAsia="Times New Roman" w:hAnsi="Traditional Arabic" w:cs="Traditional Arabic" w:hint="cs"/>
          <w:sz w:val="28"/>
          <w:szCs w:val="28"/>
          <w:rtl/>
        </w:rPr>
        <w:t xml:space="preserve"> عددا حيث بلغ عددتم (</w:t>
      </w:r>
      <w:r w:rsidR="00AC78C0" w:rsidRPr="00584781">
        <w:rPr>
          <w:rFonts w:ascii="Traditional Arabic" w:eastAsia="Times New Roman" w:hAnsi="Traditional Arabic" w:cs="Traditional Arabic" w:hint="cs"/>
          <w:sz w:val="28"/>
          <w:szCs w:val="28"/>
          <w:rtl/>
        </w:rPr>
        <w:t>11</w:t>
      </w:r>
      <w:r w:rsidRPr="00584781">
        <w:rPr>
          <w:rFonts w:ascii="Traditional Arabic" w:eastAsia="Times New Roman" w:hAnsi="Traditional Arabic" w:cs="Traditional Arabic" w:hint="cs"/>
          <w:sz w:val="28"/>
          <w:szCs w:val="28"/>
          <w:rtl/>
        </w:rPr>
        <w:t>)، بنسبة بلغت %</w:t>
      </w:r>
      <w:r w:rsidR="00AC78C0" w:rsidRPr="00584781">
        <w:rPr>
          <w:rFonts w:ascii="Traditional Arabic" w:eastAsia="Times New Roman" w:hAnsi="Traditional Arabic" w:cs="Traditional Arabic" w:hint="cs"/>
          <w:sz w:val="28"/>
          <w:szCs w:val="28"/>
          <w:rtl/>
        </w:rPr>
        <w:t>5</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BH"/>
        </w:rPr>
        <w:t>،</w:t>
      </w:r>
      <w:r w:rsidRPr="00584781">
        <w:rPr>
          <w:rFonts w:ascii="Traditional Arabic" w:eastAsia="Times New Roman" w:hAnsi="Traditional Arabic" w:cs="Traditional Arabic" w:hint="cs"/>
          <w:sz w:val="28"/>
          <w:szCs w:val="28"/>
          <w:rtl/>
          <w:lang w:bidi="ar-EG"/>
        </w:rPr>
        <w:t xml:space="preserve"> </w:t>
      </w:r>
      <w:r w:rsidR="00141CCA" w:rsidRPr="00584781">
        <w:rPr>
          <w:rFonts w:ascii="Traditional Arabic" w:eastAsia="Times New Roman" w:hAnsi="Traditional Arabic" w:cs="Traditional Arabic" w:hint="cs"/>
          <w:sz w:val="28"/>
          <w:szCs w:val="28"/>
          <w:rtl/>
          <w:lang w:bidi="ar-EG"/>
        </w:rPr>
        <w:t>اما</w:t>
      </w:r>
      <w:r w:rsidRPr="00584781">
        <w:rPr>
          <w:rFonts w:ascii="Traditional Arabic" w:eastAsia="Times New Roman" w:hAnsi="Traditional Arabic" w:cs="Traditional Arabic" w:hint="cs"/>
          <w:sz w:val="28"/>
          <w:szCs w:val="28"/>
          <w:rtl/>
          <w:lang w:bidi="ar-EG"/>
        </w:rPr>
        <w:t xml:space="preserve"> الفئة </w:t>
      </w:r>
      <w:r w:rsidR="00141CCA" w:rsidRPr="00584781">
        <w:rPr>
          <w:rFonts w:ascii="Traditional Arabic" w:eastAsia="Times New Roman" w:hAnsi="Traditional Arabic" w:cs="Traditional Arabic" w:hint="cs"/>
          <w:sz w:val="28"/>
          <w:szCs w:val="28"/>
          <w:rtl/>
          <w:lang w:bidi="ar-EG"/>
        </w:rPr>
        <w:t xml:space="preserve"> الاكثر عددا </w:t>
      </w:r>
      <w:r w:rsidRPr="00584781">
        <w:rPr>
          <w:rFonts w:ascii="Traditional Arabic" w:eastAsia="Times New Roman" w:hAnsi="Traditional Arabic" w:cs="Traditional Arabic" w:hint="cs"/>
          <w:sz w:val="28"/>
          <w:szCs w:val="28"/>
          <w:rtl/>
          <w:lang w:bidi="ar-EG"/>
        </w:rPr>
        <w:t>الذين لديهم سنوات خبرة تتراوح بين (6-10 سنوات) حيث بلغ عددهم (</w:t>
      </w:r>
      <w:r w:rsidR="00141CCA" w:rsidRPr="00584781">
        <w:rPr>
          <w:rFonts w:ascii="Traditional Arabic" w:eastAsia="Times New Roman" w:hAnsi="Traditional Arabic" w:cs="Traditional Arabic" w:hint="cs"/>
          <w:sz w:val="28"/>
          <w:szCs w:val="28"/>
          <w:rtl/>
          <w:lang w:bidi="ar-EG"/>
        </w:rPr>
        <w:t>81</w:t>
      </w:r>
      <w:r w:rsidRPr="00584781">
        <w:rPr>
          <w:rFonts w:ascii="Traditional Arabic" w:eastAsia="Times New Roman" w:hAnsi="Traditional Arabic" w:cs="Traditional Arabic" w:hint="cs"/>
          <w:sz w:val="28"/>
          <w:szCs w:val="28"/>
          <w:rtl/>
          <w:lang w:bidi="ar-EG"/>
        </w:rPr>
        <w:t>) فردًا وبنسبة بلغت %</w:t>
      </w:r>
      <w:r w:rsidR="00141CCA" w:rsidRPr="00584781">
        <w:rPr>
          <w:rFonts w:ascii="Traditional Arabic" w:eastAsia="Times New Roman" w:hAnsi="Traditional Arabic" w:cs="Traditional Arabic" w:hint="cs"/>
          <w:sz w:val="28"/>
          <w:szCs w:val="28"/>
          <w:rtl/>
          <w:lang w:bidi="ar-EG"/>
        </w:rPr>
        <w:t>36</w:t>
      </w:r>
      <w:r w:rsidRPr="00584781">
        <w:rPr>
          <w:rFonts w:ascii="Traditional Arabic" w:eastAsia="Times New Roman" w:hAnsi="Traditional Arabic" w:cs="Traditional Arabic" w:hint="cs"/>
          <w:sz w:val="28"/>
          <w:szCs w:val="28"/>
          <w:rtl/>
          <w:lang w:bidi="ar-EG"/>
        </w:rPr>
        <w:t xml:space="preserve">، تلاهما </w:t>
      </w:r>
      <w:r w:rsidR="00011E3B" w:rsidRPr="00584781">
        <w:rPr>
          <w:rFonts w:ascii="Traditional Arabic" w:eastAsia="Times New Roman" w:hAnsi="Traditional Arabic" w:cs="Traditional Arabic" w:hint="cs"/>
          <w:sz w:val="28"/>
          <w:szCs w:val="28"/>
          <w:rtl/>
        </w:rPr>
        <w:t>فئة ا</w:t>
      </w:r>
      <w:r w:rsidR="00011E3B" w:rsidRPr="00584781">
        <w:rPr>
          <w:rFonts w:ascii="Traditional Arabic" w:eastAsia="Times New Roman" w:hAnsi="Traditional Arabic" w:cs="Traditional Arabic" w:hint="cs"/>
          <w:sz w:val="28"/>
          <w:szCs w:val="28"/>
          <w:rtl/>
          <w:lang w:bidi="ar-EG"/>
        </w:rPr>
        <w:t xml:space="preserve">لأفراد </w:t>
      </w:r>
      <w:r w:rsidR="00011E3B" w:rsidRPr="00584781">
        <w:rPr>
          <w:rFonts w:ascii="Traditional Arabic" w:eastAsia="Times New Roman" w:hAnsi="Traditional Arabic" w:cs="Traditional Arabic" w:hint="cs"/>
          <w:sz w:val="28"/>
          <w:szCs w:val="28"/>
          <w:rtl/>
        </w:rPr>
        <w:t xml:space="preserve">الذين تتراوح سنوات خبرتهم بين (16 سنة فأكثر)، حيث بلغت نسبتهم </w:t>
      </w:r>
      <w:r w:rsidR="000F621D" w:rsidRPr="00584781">
        <w:rPr>
          <w:rFonts w:ascii="Traditional Arabic" w:eastAsia="Times New Roman" w:hAnsi="Traditional Arabic" w:cs="Traditional Arabic" w:hint="cs"/>
          <w:sz w:val="28"/>
          <w:szCs w:val="28"/>
          <w:rtl/>
        </w:rPr>
        <w:t>31</w:t>
      </w:r>
      <w:r w:rsidR="00011E3B" w:rsidRPr="00584781">
        <w:rPr>
          <w:rFonts w:ascii="Traditional Arabic" w:eastAsia="Times New Roman" w:hAnsi="Traditional Arabic" w:cs="Traditional Arabic" w:hint="cs"/>
          <w:sz w:val="28"/>
          <w:szCs w:val="28"/>
          <w:rtl/>
        </w:rPr>
        <w:t>%) بعدد (</w:t>
      </w:r>
      <w:r w:rsidR="00011E3B" w:rsidRPr="00584781">
        <w:rPr>
          <w:rFonts w:ascii="Traditional Arabic" w:eastAsia="Times New Roman" w:hAnsi="Traditional Arabic" w:cs="Traditional Arabic" w:hint="cs"/>
          <w:sz w:val="28"/>
          <w:szCs w:val="28"/>
        </w:rPr>
        <w:t>(</w:t>
      </w:r>
      <w:r w:rsidR="000F621D" w:rsidRPr="00584781">
        <w:rPr>
          <w:rFonts w:ascii="Traditional Arabic" w:eastAsia="Times New Roman" w:hAnsi="Traditional Arabic" w:cs="Traditional Arabic" w:hint="cs"/>
          <w:sz w:val="28"/>
          <w:szCs w:val="28"/>
        </w:rPr>
        <w:t>70</w:t>
      </w:r>
      <w:r w:rsidR="00011E3B" w:rsidRPr="00584781">
        <w:rPr>
          <w:rFonts w:ascii="Traditional Arabic" w:eastAsia="Times New Roman" w:hAnsi="Traditional Arabic" w:cs="Traditional Arabic" w:hint="cs"/>
          <w:sz w:val="28"/>
          <w:szCs w:val="28"/>
          <w:rtl/>
        </w:rPr>
        <w:t xml:space="preserve"> فردًا</w:t>
      </w:r>
      <w:r w:rsidR="00011E3B" w:rsidRPr="00584781">
        <w:rPr>
          <w:rFonts w:ascii="Traditional Arabic" w:eastAsia="Times New Roman" w:hAnsi="Traditional Arabic" w:cs="Traditional Arabic" w:hint="cs"/>
          <w:sz w:val="28"/>
          <w:szCs w:val="28"/>
          <w:rtl/>
          <w:lang w:bidi="ar-EG"/>
        </w:rPr>
        <w:t xml:space="preserve">  </w:t>
      </w:r>
      <w:r w:rsidR="000F621D" w:rsidRPr="00584781">
        <w:rPr>
          <w:rFonts w:ascii="Traditional Arabic" w:eastAsia="Times New Roman" w:hAnsi="Traditional Arabic" w:cs="Traditional Arabic" w:hint="cs"/>
          <w:sz w:val="28"/>
          <w:szCs w:val="28"/>
          <w:rtl/>
          <w:lang w:bidi="ar-EG"/>
        </w:rPr>
        <w:t xml:space="preserve">تلاها </w:t>
      </w:r>
      <w:r w:rsidRPr="00584781">
        <w:rPr>
          <w:rFonts w:ascii="Traditional Arabic" w:eastAsia="Times New Roman" w:hAnsi="Traditional Arabic" w:cs="Traditional Arabic" w:hint="cs"/>
          <w:sz w:val="28"/>
          <w:szCs w:val="28"/>
          <w:rtl/>
          <w:lang w:bidi="ar-EG"/>
        </w:rPr>
        <w:t>الفئة التي تتراوح سنوات خبرتهم بين</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(11-15 سنة)،</w:t>
      </w:r>
      <w:r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rPr>
        <w:t>قد بلغت نسبتهم (</w:t>
      </w:r>
      <w:r w:rsidR="002A05A8" w:rsidRPr="00584781">
        <w:rPr>
          <w:rFonts w:ascii="Traditional Arabic" w:eastAsia="Times New Roman" w:hAnsi="Traditional Arabic" w:cs="Traditional Arabic" w:hint="cs"/>
          <w:sz w:val="28"/>
          <w:szCs w:val="28"/>
          <w:rtl/>
        </w:rPr>
        <w:t>28</w:t>
      </w:r>
      <w:r w:rsidRPr="00584781">
        <w:rPr>
          <w:rFonts w:ascii="Traditional Arabic" w:eastAsia="Times New Roman" w:hAnsi="Traditional Arabic" w:cs="Traditional Arabic" w:hint="cs"/>
          <w:sz w:val="28"/>
          <w:szCs w:val="28"/>
          <w:rtl/>
        </w:rPr>
        <w:t>%) بعدد (</w:t>
      </w:r>
      <w:r w:rsidRPr="00584781">
        <w:rPr>
          <w:rFonts w:ascii="Traditional Arabic" w:eastAsia="Times New Roman" w:hAnsi="Traditional Arabic" w:cs="Traditional Arabic" w:hint="cs"/>
          <w:sz w:val="28"/>
          <w:szCs w:val="28"/>
        </w:rPr>
        <w:t>(</w:t>
      </w:r>
      <w:r w:rsidR="002A05A8" w:rsidRPr="00584781">
        <w:rPr>
          <w:rFonts w:ascii="Traditional Arabic" w:eastAsia="Times New Roman" w:hAnsi="Traditional Arabic" w:cs="Traditional Arabic" w:hint="cs"/>
          <w:sz w:val="28"/>
          <w:szCs w:val="28"/>
        </w:rPr>
        <w:t>63</w:t>
      </w:r>
      <w:r w:rsidRPr="00584781">
        <w:rPr>
          <w:rFonts w:ascii="Traditional Arabic" w:eastAsia="Times New Roman" w:hAnsi="Traditional Arabic" w:cs="Traditional Arabic" w:hint="cs"/>
          <w:sz w:val="28"/>
          <w:szCs w:val="28"/>
          <w:rtl/>
        </w:rPr>
        <w:t xml:space="preserve"> فردًا، ، </w:t>
      </w:r>
      <w:r w:rsidRPr="00584781">
        <w:rPr>
          <w:rFonts w:ascii="Traditional Arabic" w:hAnsi="Traditional Arabic" w:cs="Traditional Arabic" w:hint="cs"/>
          <w:sz w:val="28"/>
          <w:szCs w:val="28"/>
          <w:rtl/>
        </w:rPr>
        <w:t>والذي قد يفسر بأنه نظراً لطبيعة العمل الميداني</w:t>
      </w:r>
      <w:r w:rsidRPr="00584781">
        <w:rPr>
          <w:rFonts w:ascii="Traditional Arabic" w:hAnsi="Traditional Arabic" w:cs="Traditional Arabic" w:hint="cs"/>
          <w:sz w:val="28"/>
          <w:szCs w:val="28"/>
          <w:rtl/>
          <w:lang w:bidi="ar-EG"/>
        </w:rPr>
        <w:t xml:space="preserve"> ، </w:t>
      </w:r>
      <w:r w:rsidRPr="00584781">
        <w:rPr>
          <w:rFonts w:ascii="Traditional Arabic" w:hAnsi="Traditional Arabic" w:cs="Traditional Arabic" w:hint="cs"/>
          <w:sz w:val="28"/>
          <w:szCs w:val="28"/>
          <w:rtl/>
        </w:rPr>
        <w:t xml:space="preserve">فالنسبة الأكبر من عينة الــدراسـة </w:t>
      </w:r>
      <w:r w:rsidRPr="00584781">
        <w:rPr>
          <w:rFonts w:ascii="Traditional Arabic" w:hAnsi="Traditional Arabic" w:cs="Traditional Arabic" w:hint="cs"/>
          <w:sz w:val="28"/>
          <w:szCs w:val="28"/>
          <w:rtl/>
          <w:lang w:bidi="ar-EG"/>
        </w:rPr>
        <w:t>تتراوح سنوات خبراتهم (</w:t>
      </w:r>
      <w:r w:rsidR="002A05A8" w:rsidRPr="00584781">
        <w:rPr>
          <w:rFonts w:ascii="Traditional Arabic" w:hAnsi="Traditional Arabic" w:cs="Traditional Arabic" w:hint="cs"/>
          <w:sz w:val="28"/>
          <w:szCs w:val="28"/>
          <w:rtl/>
          <w:lang w:bidi="ar-EG"/>
        </w:rPr>
        <w:t>اكبر</w:t>
      </w:r>
      <w:r w:rsidRPr="00584781">
        <w:rPr>
          <w:rFonts w:ascii="Traditional Arabic" w:hAnsi="Traditional Arabic" w:cs="Traditional Arabic" w:hint="cs"/>
          <w:sz w:val="28"/>
          <w:szCs w:val="28"/>
          <w:rtl/>
          <w:lang w:bidi="ar-EG"/>
        </w:rPr>
        <w:t xml:space="preserve"> من 5 إلي 10 سنوات) حيث مثلت </w:t>
      </w:r>
      <w:r w:rsidRPr="00584781">
        <w:rPr>
          <w:rFonts w:ascii="Traditional Arabic" w:hAnsi="Traditional Arabic" w:cs="Traditional Arabic" w:hint="cs"/>
          <w:sz w:val="28"/>
          <w:szCs w:val="28"/>
          <w:lang w:bidi="ar-EG"/>
        </w:rPr>
        <w:t>%</w:t>
      </w:r>
      <w:r w:rsidR="008325BE" w:rsidRPr="00584781">
        <w:rPr>
          <w:rFonts w:ascii="Traditional Arabic" w:hAnsi="Traditional Arabic" w:cs="Traditional Arabic" w:hint="cs"/>
          <w:sz w:val="28"/>
          <w:szCs w:val="28"/>
          <w:rtl/>
          <w:lang w:bidi="ar-EG"/>
        </w:rPr>
        <w:t>36</w:t>
      </w:r>
      <w:r w:rsidRPr="00584781">
        <w:rPr>
          <w:rFonts w:ascii="Traditional Arabic"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من مجموع أفراد العينة.</w:t>
      </w:r>
      <w:r w:rsidR="008F11F7" w:rsidRPr="00584781">
        <w:rPr>
          <w:rFonts w:ascii="Traditional Arabic" w:hAnsi="Traditional Arabic" w:cs="Traditional Arabic" w:hint="cs"/>
          <w:sz w:val="28"/>
          <w:szCs w:val="28"/>
          <w:rtl/>
        </w:rPr>
        <w:t xml:space="preserve"> </w:t>
      </w:r>
      <w:r w:rsidR="008F11F7" w:rsidRPr="00584781">
        <w:rPr>
          <w:rFonts w:ascii="Traditional Arabic" w:eastAsia="Times New Roman" w:hAnsi="Traditional Arabic" w:cs="Traditional Arabic" w:hint="cs"/>
          <w:sz w:val="28"/>
          <w:szCs w:val="28"/>
          <w:rtl/>
        </w:rPr>
        <w:t xml:space="preserve">ومن ثم يلاحظ الباحث أن أكثر من ثلاثة أرباع أفراد عينة الدراسة، </w:t>
      </w:r>
      <w:r w:rsidR="008325BE" w:rsidRPr="00584781">
        <w:rPr>
          <w:rFonts w:ascii="Traditional Arabic" w:eastAsia="Times New Roman" w:hAnsi="Traditional Arabic" w:cs="Traditional Arabic" w:hint="cs"/>
          <w:sz w:val="28"/>
          <w:szCs w:val="28"/>
          <w:rtl/>
        </w:rPr>
        <w:t>اكبر</w:t>
      </w:r>
      <w:r w:rsidR="008F11F7" w:rsidRPr="00584781">
        <w:rPr>
          <w:rFonts w:ascii="Traditional Arabic" w:eastAsia="Times New Roman" w:hAnsi="Traditional Arabic" w:cs="Traditional Arabic" w:hint="cs"/>
          <w:sz w:val="28"/>
          <w:szCs w:val="28"/>
          <w:rtl/>
        </w:rPr>
        <w:t xml:space="preserve"> من عشر سنوات، وهذا يدل على اهتمام الشركة السعودية للصناعات الأساسية (سابك) بعينة الدراسة من الفئات </w:t>
      </w:r>
      <w:r w:rsidR="008325BE" w:rsidRPr="00584781">
        <w:rPr>
          <w:rFonts w:ascii="Traditional Arabic" w:eastAsia="Times New Roman" w:hAnsi="Traditional Arabic" w:cs="Traditional Arabic" w:hint="cs"/>
          <w:sz w:val="28"/>
          <w:szCs w:val="28"/>
          <w:rtl/>
        </w:rPr>
        <w:t>الاكثر خبرة</w:t>
      </w:r>
      <w:r w:rsidR="008F11F7" w:rsidRPr="00584781">
        <w:rPr>
          <w:rFonts w:ascii="Traditional Arabic" w:eastAsia="Times New Roman" w:hAnsi="Traditional Arabic" w:cs="Traditional Arabic" w:hint="cs"/>
          <w:sz w:val="28"/>
          <w:szCs w:val="28"/>
          <w:rtl/>
        </w:rPr>
        <w:t xml:space="preserve"> في كوادرها لقدرتهم على اكتساب المهارات والخبرات الحديثة بسرعة أكبر، وللمحافظة على رأس مالها المعرفي.</w:t>
      </w:r>
    </w:p>
    <w:p w14:paraId="5452D9C8" w14:textId="38F66340" w:rsidR="00B46B89" w:rsidRPr="00584781" w:rsidRDefault="00B46B89" w:rsidP="00546F1A">
      <w:pPr>
        <w:bidi/>
        <w:spacing w:line="360" w:lineRule="auto"/>
        <w:ind w:left="4" w:firstLine="4"/>
        <w:jc w:val="both"/>
        <w:rPr>
          <w:rFonts w:ascii="Traditional Arabic" w:eastAsia="Times New Roman" w:hAnsi="Traditional Arabic" w:cs="Traditional Arabic"/>
          <w:sz w:val="28"/>
          <w:szCs w:val="28"/>
        </w:rPr>
      </w:pPr>
      <w:r w:rsidRPr="00584781">
        <w:rPr>
          <w:rFonts w:ascii="Traditional Arabic" w:hAnsi="Traditional Arabic" w:cs="Traditional Arabic" w:hint="cs"/>
          <w:noProof/>
          <w:sz w:val="28"/>
          <w:szCs w:val="28"/>
        </w:rPr>
        <w:lastRenderedPageBreak/>
        <w:drawing>
          <wp:inline distT="0" distB="0" distL="0" distR="0" wp14:anchorId="5F4A550E" wp14:editId="75AF4283">
            <wp:extent cx="5711313" cy="2821305"/>
            <wp:effectExtent l="0" t="0" r="3810" b="17145"/>
            <wp:docPr id="8" name="Chart 8">
              <a:extLst xmlns:a="http://schemas.openxmlformats.org/drawingml/2006/main">
                <a:ext uri="{FF2B5EF4-FFF2-40B4-BE49-F238E27FC236}">
                  <a16:creationId xmlns:a16="http://schemas.microsoft.com/office/drawing/2014/main" id="{3FB1ED5E-6D18-C587-2011-0FA8284F75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0F660F" w14:textId="0B34318E" w:rsidR="00D84FD6" w:rsidRPr="00584781" w:rsidRDefault="00D84FD6" w:rsidP="00B24241">
      <w:pPr>
        <w:tabs>
          <w:tab w:val="left" w:pos="4318"/>
        </w:tabs>
        <w:bidi/>
        <w:spacing w:line="360" w:lineRule="auto"/>
        <w:jc w:val="center"/>
        <w:rPr>
          <w:rFonts w:ascii="Traditional Arabic" w:hAnsi="Traditional Arabic" w:cs="Traditional Arabic"/>
          <w:sz w:val="28"/>
          <w:szCs w:val="28"/>
          <w:rtl/>
        </w:rPr>
      </w:pPr>
      <w:bookmarkStart w:id="42" w:name="_Toc221527512"/>
      <w:r w:rsidRPr="00584781">
        <w:rPr>
          <w:rFonts w:ascii="Traditional Arabic" w:hAnsi="Traditional Arabic" w:cs="Traditional Arabic" w:hint="cs"/>
          <w:sz w:val="28"/>
          <w:szCs w:val="28"/>
          <w:rtl/>
        </w:rPr>
        <w:t xml:space="preserve">الشكل رقم  </w:t>
      </w:r>
      <w:r w:rsidR="00D422EF" w:rsidRPr="00584781">
        <w:rPr>
          <w:rFonts w:ascii="Traditional Arabic" w:hAnsi="Traditional Arabic" w:cs="Traditional Arabic" w:hint="cs"/>
          <w:sz w:val="28"/>
          <w:szCs w:val="28"/>
          <w:rtl/>
        </w:rPr>
        <w:t xml:space="preserve">(5.4) </w:t>
      </w:r>
      <w:r w:rsidR="00F401C8" w:rsidRPr="00584781">
        <w:rPr>
          <w:rFonts w:ascii="Traditional Arabic" w:hAnsi="Traditional Arabic" w:cs="Traditional Arabic" w:hint="cs"/>
          <w:sz w:val="28"/>
          <w:szCs w:val="28"/>
          <w:rtl/>
        </w:rPr>
        <w:t>توزيع</w:t>
      </w:r>
      <w:r w:rsidRPr="00584781">
        <w:rPr>
          <w:rFonts w:ascii="Traditional Arabic" w:hAnsi="Traditional Arabic" w:cs="Traditional Arabic" w:hint="cs"/>
          <w:sz w:val="28"/>
          <w:szCs w:val="28"/>
          <w:rtl/>
        </w:rPr>
        <w:t xml:space="preserve"> عينة البحث حسب سنين الخبرة</w:t>
      </w:r>
      <w:bookmarkEnd w:id="42"/>
    </w:p>
    <w:p w14:paraId="5E476821" w14:textId="7AC689A3" w:rsidR="00D63050" w:rsidRPr="00584781" w:rsidRDefault="00626908" w:rsidP="00546F1A">
      <w:pPr>
        <w:pStyle w:val="3"/>
        <w:spacing w:line="360" w:lineRule="auto"/>
        <w:jc w:val="both"/>
        <w:rPr>
          <w:rFonts w:ascii="Traditional Arabic" w:hAnsi="Traditional Arabic" w:cs="Traditional Arabic"/>
          <w:b/>
          <w:bCs/>
          <w:color w:val="auto"/>
        </w:rPr>
      </w:pPr>
      <w:bookmarkStart w:id="43" w:name="_Toc221496048"/>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.2.</w:t>
      </w:r>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 xml:space="preserve"> توزيع عينة الدراسة وفقا للوظيفة</w:t>
      </w:r>
    </w:p>
    <w:p w14:paraId="152A827D" w14:textId="29C6512A" w:rsidR="00D84FD6" w:rsidRPr="00584781" w:rsidRDefault="00D84FD6" w:rsidP="00546F1A">
      <w:pPr>
        <w:pStyle w:val="ab"/>
        <w:rPr>
          <w:rFonts w:ascii="Traditional Arabic" w:hAnsi="Traditional Arabic" w:cs="Traditional Arabic"/>
        </w:rPr>
      </w:pPr>
      <w:r w:rsidRPr="00584781">
        <w:rPr>
          <w:rFonts w:ascii="Traditional Arabic" w:hAnsi="Traditional Arabic" w:cs="Traditional Arabic" w:hint="cs"/>
          <w:rtl/>
        </w:rPr>
        <w:t xml:space="preserve">جدول </w:t>
      </w:r>
      <w:r w:rsidR="00D422EF" w:rsidRPr="00584781">
        <w:rPr>
          <w:rFonts w:ascii="Traditional Arabic" w:hAnsi="Traditional Arabic" w:cs="Traditional Arabic" w:hint="cs"/>
          <w:rtl/>
        </w:rPr>
        <w:t>(5.5)</w:t>
      </w:r>
      <w:r w:rsidRPr="00584781">
        <w:rPr>
          <w:rFonts w:ascii="Traditional Arabic" w:hAnsi="Traditional Arabic" w:cs="Traditional Arabic" w:hint="cs"/>
          <w:rtl/>
        </w:rPr>
        <w:t xml:space="preserve"> بيان عينة البحث حسب الوظيفي</w:t>
      </w:r>
      <w:bookmarkEnd w:id="43"/>
      <w:r w:rsidRPr="00584781">
        <w:rPr>
          <w:rFonts w:ascii="Traditional Arabic" w:hAnsi="Traditional Arabic" w:cs="Traditional Arabic" w:hint="cs"/>
          <w:rtl/>
        </w:rPr>
        <w:t>ة</w:t>
      </w:r>
    </w:p>
    <w:tbl>
      <w:tblPr>
        <w:tblStyle w:val="GridTable4-Accent31"/>
        <w:bidiVisual/>
        <w:tblW w:w="9018" w:type="dxa"/>
        <w:tblInd w:w="1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7"/>
        <w:gridCol w:w="3138"/>
        <w:gridCol w:w="2923"/>
      </w:tblGrid>
      <w:tr w:rsidR="00AA7577" w:rsidRPr="00584781" w14:paraId="54502C29"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ADCA18C" w14:textId="77777777" w:rsidR="00D84FD6" w:rsidRPr="00584781" w:rsidRDefault="00D84FD6"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rPr>
              <w:t>الوظيفة</w:t>
            </w:r>
          </w:p>
        </w:tc>
        <w:tc>
          <w:tcPr>
            <w:tcW w:w="313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D2E2AD0" w14:textId="77777777" w:rsidR="00D84FD6" w:rsidRPr="00584781"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التكرار</w:t>
            </w:r>
          </w:p>
        </w:tc>
        <w:tc>
          <w:tcPr>
            <w:tcW w:w="292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2D34D3" w14:textId="77777777" w:rsidR="00D84FD6" w:rsidRPr="00584781"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36A7E2A3"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tcBorders>
            <w:vAlign w:val="center"/>
            <w:hideMark/>
          </w:tcPr>
          <w:p w14:paraId="22BB12DD" w14:textId="7E1B66CF" w:rsidR="00C208C1" w:rsidRPr="00584781" w:rsidRDefault="00C208C1" w:rsidP="00546F1A">
            <w:pPr>
              <w:bidi/>
              <w:spacing w:line="360" w:lineRule="auto"/>
              <w:jc w:val="both"/>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مستوى مبتدئ</w:t>
            </w:r>
          </w:p>
        </w:tc>
        <w:tc>
          <w:tcPr>
            <w:tcW w:w="3138" w:type="dxa"/>
            <w:tcBorders>
              <w:top w:val="single" w:sz="4" w:space="0" w:color="auto"/>
            </w:tcBorders>
          </w:tcPr>
          <w:p w14:paraId="7DCF6653" w14:textId="7C3EBE9E" w:rsidR="00C208C1" w:rsidRPr="00584781"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32</w:t>
            </w:r>
          </w:p>
        </w:tc>
        <w:tc>
          <w:tcPr>
            <w:tcW w:w="2923" w:type="dxa"/>
            <w:tcBorders>
              <w:top w:val="single" w:sz="4" w:space="0" w:color="auto"/>
            </w:tcBorders>
          </w:tcPr>
          <w:p w14:paraId="18956748" w14:textId="45A54100" w:rsidR="00C208C1" w:rsidRPr="00584781"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14%</w:t>
            </w:r>
          </w:p>
        </w:tc>
      </w:tr>
      <w:tr w:rsidR="00AA7577" w:rsidRPr="00584781" w14:paraId="50FF1B6F"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1AE6ADE" w14:textId="63E536B3" w:rsidR="00C208C1" w:rsidRPr="00584781" w:rsidRDefault="00C208C1" w:rsidP="00546F1A">
            <w:pPr>
              <w:bidi/>
              <w:spacing w:line="360" w:lineRule="auto"/>
              <w:jc w:val="both"/>
              <w:rPr>
                <w:rFonts w:ascii="Traditional Arabic"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مستوى متوسط</w:t>
            </w:r>
          </w:p>
        </w:tc>
        <w:tc>
          <w:tcPr>
            <w:tcW w:w="3138" w:type="dxa"/>
          </w:tcPr>
          <w:p w14:paraId="7B46B6D0" w14:textId="085AE764" w:rsidR="00C208C1" w:rsidRPr="00584781"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118</w:t>
            </w:r>
          </w:p>
        </w:tc>
        <w:tc>
          <w:tcPr>
            <w:tcW w:w="2923" w:type="dxa"/>
          </w:tcPr>
          <w:p w14:paraId="62E0468B" w14:textId="4E454056" w:rsidR="00C208C1" w:rsidRPr="00584781"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52%</w:t>
            </w:r>
          </w:p>
        </w:tc>
      </w:tr>
      <w:tr w:rsidR="00AA7577" w:rsidRPr="00584781" w14:paraId="5B36F27B"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5CC6277" w14:textId="3BE646B2" w:rsidR="00C208C1" w:rsidRPr="00584781" w:rsidRDefault="00C208C1" w:rsidP="00546F1A">
            <w:pPr>
              <w:bidi/>
              <w:spacing w:line="360" w:lineRule="auto"/>
              <w:jc w:val="both"/>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مستوى عال</w:t>
            </w:r>
          </w:p>
        </w:tc>
        <w:tc>
          <w:tcPr>
            <w:tcW w:w="3138" w:type="dxa"/>
          </w:tcPr>
          <w:p w14:paraId="6CEA53B5" w14:textId="166933A3" w:rsidR="00C208C1" w:rsidRPr="00584781"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66</w:t>
            </w:r>
          </w:p>
        </w:tc>
        <w:tc>
          <w:tcPr>
            <w:tcW w:w="2923" w:type="dxa"/>
          </w:tcPr>
          <w:p w14:paraId="749A36D8" w14:textId="1C5328A0" w:rsidR="00C208C1" w:rsidRPr="00584781"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29%</w:t>
            </w:r>
          </w:p>
        </w:tc>
      </w:tr>
      <w:tr w:rsidR="00AA7577" w:rsidRPr="00584781" w14:paraId="413BB124"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60135D1" w14:textId="05B6AD41" w:rsidR="00C208C1" w:rsidRPr="00584781" w:rsidRDefault="00C208C1" w:rsidP="00546F1A">
            <w:pPr>
              <w:bidi/>
              <w:spacing w:line="360" w:lineRule="auto"/>
              <w:jc w:val="both"/>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مستوى تنفيذي</w:t>
            </w:r>
          </w:p>
        </w:tc>
        <w:tc>
          <w:tcPr>
            <w:tcW w:w="3138" w:type="dxa"/>
          </w:tcPr>
          <w:p w14:paraId="577A8AA9" w14:textId="4E4A38F1" w:rsidR="00C208C1" w:rsidRPr="00584781"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11</w:t>
            </w:r>
          </w:p>
        </w:tc>
        <w:tc>
          <w:tcPr>
            <w:tcW w:w="2923" w:type="dxa"/>
          </w:tcPr>
          <w:p w14:paraId="13265947" w14:textId="37B41A2C" w:rsidR="00C208C1" w:rsidRPr="00584781"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5%</w:t>
            </w:r>
          </w:p>
        </w:tc>
      </w:tr>
      <w:tr w:rsidR="00AA7577" w:rsidRPr="00584781" w14:paraId="36526517"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2A077C55" w14:textId="229F15EE" w:rsidR="00D84FD6" w:rsidRPr="00584781" w:rsidRDefault="00C30031" w:rsidP="00546F1A">
            <w:pPr>
              <w:bidi/>
              <w:spacing w:line="360" w:lineRule="auto"/>
              <w:jc w:val="both"/>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إجمالي</w:t>
            </w:r>
          </w:p>
        </w:tc>
        <w:tc>
          <w:tcPr>
            <w:tcW w:w="3138" w:type="dxa"/>
            <w:hideMark/>
          </w:tcPr>
          <w:p w14:paraId="7C39A2F0" w14:textId="77777777" w:rsidR="00D84FD6" w:rsidRPr="00584781"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584781">
              <w:rPr>
                <w:rFonts w:ascii="Traditional Arabic" w:hAnsi="Traditional Arabic" w:cs="Traditional Arabic" w:hint="cs"/>
                <w:sz w:val="28"/>
                <w:szCs w:val="28"/>
              </w:rPr>
              <w:t>226</w:t>
            </w:r>
          </w:p>
        </w:tc>
        <w:tc>
          <w:tcPr>
            <w:tcW w:w="2923" w:type="dxa"/>
            <w:hideMark/>
          </w:tcPr>
          <w:p w14:paraId="4A2CDE21" w14:textId="77777777" w:rsidR="00D84FD6" w:rsidRPr="00584781"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584781">
              <w:rPr>
                <w:rFonts w:ascii="Traditional Arabic" w:hAnsi="Traditional Arabic" w:cs="Traditional Arabic" w:hint="cs"/>
                <w:sz w:val="28"/>
                <w:szCs w:val="28"/>
              </w:rPr>
              <w:t>100%</w:t>
            </w:r>
          </w:p>
        </w:tc>
      </w:tr>
    </w:tbl>
    <w:p w14:paraId="7A84F08B"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31031EEA" w14:textId="7BC7EFE6" w:rsidR="00D84FD6" w:rsidRPr="00584781" w:rsidRDefault="00D84FD6" w:rsidP="00546F1A">
      <w:pPr>
        <w:bidi/>
        <w:spacing w:line="360" w:lineRule="auto"/>
        <w:ind w:left="4" w:firstLine="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يوضح الجدول (</w:t>
      </w:r>
      <w:r w:rsidR="00D422EF" w:rsidRPr="00584781">
        <w:rPr>
          <w:rFonts w:ascii="Traditional Arabic" w:eastAsia="Times New Roman" w:hAnsi="Traditional Arabic" w:cs="Traditional Arabic" w:hint="cs"/>
          <w:sz w:val="28"/>
          <w:szCs w:val="28"/>
          <w:rtl/>
        </w:rPr>
        <w:t>5.5</w:t>
      </w:r>
      <w:r w:rsidRPr="00584781">
        <w:rPr>
          <w:rFonts w:ascii="Traditional Arabic" w:eastAsia="Times New Roman" w:hAnsi="Traditional Arabic" w:cs="Traditional Arabic" w:hint="cs"/>
          <w:sz w:val="28"/>
          <w:szCs w:val="28"/>
          <w:rtl/>
        </w:rPr>
        <w:t xml:space="preserve">) أن </w:t>
      </w:r>
      <w:r w:rsidR="00BF3A36" w:rsidRPr="00584781">
        <w:rPr>
          <w:rFonts w:ascii="Traditional Arabic" w:eastAsia="Times New Roman" w:hAnsi="Traditional Arabic" w:cs="Traditional Arabic" w:hint="cs"/>
          <w:sz w:val="28"/>
          <w:szCs w:val="28"/>
          <w:rtl/>
        </w:rPr>
        <w:t>المستوى المتوسط</w:t>
      </w:r>
      <w:r w:rsidRPr="00584781">
        <w:rPr>
          <w:rFonts w:ascii="Traditional Arabic" w:eastAsia="Times New Roman" w:hAnsi="Traditional Arabic" w:cs="Traditional Arabic" w:hint="cs"/>
          <w:sz w:val="28"/>
          <w:szCs w:val="28"/>
          <w:rtl/>
        </w:rPr>
        <w:t xml:space="preserve"> يمثلون النسبة الأكبر من عينة الــدراسـة</w:t>
      </w:r>
      <w:r w:rsidRPr="00584781">
        <w:rPr>
          <w:rFonts w:ascii="Traditional Arabic" w:eastAsia="Times New Roman" w:hAnsi="Traditional Arabic" w:cs="Traditional Arabic" w:hint="cs"/>
          <w:sz w:val="28"/>
          <w:szCs w:val="28"/>
          <w:rtl/>
          <w:lang w:bidi="ar-EG"/>
        </w:rPr>
        <w:t xml:space="preserve"> من </w:t>
      </w:r>
      <w:r w:rsidR="00597C45" w:rsidRPr="00584781">
        <w:rPr>
          <w:rFonts w:ascii="Traditional Arabic" w:eastAsia="Times New Roman" w:hAnsi="Traditional Arabic" w:cs="Traditional Arabic" w:hint="cs"/>
          <w:sz w:val="28"/>
          <w:szCs w:val="28"/>
          <w:rtl/>
          <w:lang w:bidi="ar-EG"/>
        </w:rPr>
        <w:t>العاملون في المستوى الاداري المتوسط</w:t>
      </w:r>
      <w:r w:rsidRPr="00584781">
        <w:rPr>
          <w:rFonts w:ascii="Traditional Arabic" w:eastAsia="Times New Roman" w:hAnsi="Traditional Arabic" w:cs="Traditional Arabic" w:hint="cs"/>
          <w:sz w:val="28"/>
          <w:szCs w:val="28"/>
          <w:rtl/>
        </w:rPr>
        <w:t xml:space="preserve"> بنسبة بلغت (</w:t>
      </w:r>
      <w:r w:rsidRPr="00584781">
        <w:rPr>
          <w:rFonts w:ascii="Traditional Arabic" w:eastAsia="Times New Roman" w:hAnsi="Traditional Arabic" w:cs="Traditional Arabic" w:hint="cs"/>
          <w:sz w:val="28"/>
          <w:szCs w:val="28"/>
        </w:rPr>
        <w:t>%</w:t>
      </w:r>
      <w:r w:rsidR="00BF3A36" w:rsidRPr="00584781">
        <w:rPr>
          <w:rFonts w:ascii="Traditional Arabic" w:eastAsia="Times New Roman" w:hAnsi="Traditional Arabic" w:cs="Traditional Arabic" w:hint="cs"/>
          <w:sz w:val="28"/>
          <w:szCs w:val="28"/>
        </w:rPr>
        <w:t>52</w:t>
      </w:r>
      <w:r w:rsidRPr="00584781">
        <w:rPr>
          <w:rFonts w:ascii="Traditional Arabic" w:eastAsia="Times New Roman" w:hAnsi="Traditional Arabic" w:cs="Traditional Arabic" w:hint="cs"/>
          <w:sz w:val="28"/>
          <w:szCs w:val="28"/>
          <w:rtl/>
        </w:rPr>
        <w:t>) بعدد (</w:t>
      </w:r>
      <w:r w:rsidR="00BF3A36" w:rsidRPr="00584781">
        <w:rPr>
          <w:rFonts w:ascii="Traditional Arabic" w:eastAsia="Times New Roman" w:hAnsi="Traditional Arabic" w:cs="Traditional Arabic" w:hint="cs"/>
          <w:sz w:val="28"/>
          <w:szCs w:val="28"/>
        </w:rPr>
        <w:t>118</w:t>
      </w:r>
      <w:r w:rsidRPr="00584781">
        <w:rPr>
          <w:rFonts w:ascii="Traditional Arabic" w:eastAsia="Times New Roman" w:hAnsi="Traditional Arabic" w:cs="Traditional Arabic" w:hint="cs"/>
          <w:sz w:val="28"/>
          <w:szCs w:val="28"/>
          <w:rtl/>
        </w:rPr>
        <w:t>) فردًا، ويليهم في ذلك الموظفون</w:t>
      </w:r>
      <w:r w:rsidR="00597C45" w:rsidRPr="00584781">
        <w:rPr>
          <w:rFonts w:ascii="Traditional Arabic" w:eastAsia="Times New Roman" w:hAnsi="Traditional Arabic" w:cs="Traditional Arabic" w:hint="cs"/>
          <w:sz w:val="28"/>
          <w:szCs w:val="28"/>
          <w:rtl/>
        </w:rPr>
        <w:t xml:space="preserve"> في المستوى الإداري </w:t>
      </w:r>
      <w:r w:rsidR="00A90560" w:rsidRPr="00584781">
        <w:rPr>
          <w:rFonts w:ascii="Traditional Arabic" w:eastAsia="Times New Roman" w:hAnsi="Traditional Arabic" w:cs="Traditional Arabic" w:hint="cs"/>
          <w:sz w:val="28"/>
          <w:szCs w:val="28"/>
          <w:rtl/>
        </w:rPr>
        <w:t>العال</w:t>
      </w:r>
      <w:r w:rsidRPr="00584781">
        <w:rPr>
          <w:rFonts w:ascii="Traditional Arabic" w:eastAsia="Times New Roman" w:hAnsi="Traditional Arabic" w:cs="Traditional Arabic" w:hint="cs"/>
          <w:sz w:val="28"/>
          <w:szCs w:val="28"/>
          <w:rtl/>
        </w:rPr>
        <w:t xml:space="preserve"> بنسبة بلغت (</w:t>
      </w:r>
      <w:r w:rsidRPr="00584781">
        <w:rPr>
          <w:rFonts w:ascii="Traditional Arabic" w:eastAsia="Times New Roman" w:hAnsi="Traditional Arabic" w:cs="Traditional Arabic" w:hint="cs"/>
          <w:sz w:val="28"/>
          <w:szCs w:val="28"/>
        </w:rPr>
        <w:t>%</w:t>
      </w:r>
      <w:r w:rsidR="00DB57DE" w:rsidRPr="00584781">
        <w:rPr>
          <w:rFonts w:ascii="Traditional Arabic" w:eastAsia="Times New Roman" w:hAnsi="Traditional Arabic" w:cs="Traditional Arabic" w:hint="cs"/>
          <w:sz w:val="28"/>
          <w:szCs w:val="28"/>
        </w:rPr>
        <w:t>29</w:t>
      </w:r>
      <w:r w:rsidRPr="00584781">
        <w:rPr>
          <w:rFonts w:ascii="Traditional Arabic" w:eastAsia="Times New Roman" w:hAnsi="Traditional Arabic" w:cs="Traditional Arabic" w:hint="cs"/>
          <w:sz w:val="28"/>
          <w:szCs w:val="28"/>
          <w:rtl/>
        </w:rPr>
        <w:t>)</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بعدد (</w:t>
      </w:r>
      <w:r w:rsidR="00DB57DE" w:rsidRPr="00584781">
        <w:rPr>
          <w:rFonts w:ascii="Traditional Arabic" w:eastAsia="Times New Roman" w:hAnsi="Traditional Arabic" w:cs="Traditional Arabic" w:hint="cs"/>
          <w:sz w:val="28"/>
          <w:szCs w:val="28"/>
        </w:rPr>
        <w:t>66</w:t>
      </w:r>
      <w:r w:rsidRPr="00584781">
        <w:rPr>
          <w:rFonts w:ascii="Traditional Arabic" w:eastAsia="Times New Roman" w:hAnsi="Traditional Arabic" w:cs="Traditional Arabic" w:hint="cs"/>
          <w:sz w:val="28"/>
          <w:szCs w:val="28"/>
          <w:rtl/>
        </w:rPr>
        <w:t xml:space="preserve">) </w:t>
      </w:r>
      <w:r w:rsidR="00597C45" w:rsidRPr="00584781">
        <w:rPr>
          <w:rFonts w:ascii="Traditional Arabic" w:eastAsia="Times New Roman" w:hAnsi="Traditional Arabic" w:cs="Traditional Arabic" w:hint="cs"/>
          <w:sz w:val="28"/>
          <w:szCs w:val="28"/>
          <w:rtl/>
          <w:lang w:bidi="ar-EG"/>
        </w:rPr>
        <w:t>موظف</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lastRenderedPageBreak/>
        <w:t xml:space="preserve">ثم </w:t>
      </w:r>
      <w:r w:rsidR="00597C45" w:rsidRPr="00584781">
        <w:rPr>
          <w:rFonts w:ascii="Traditional Arabic" w:eastAsia="Times New Roman" w:hAnsi="Traditional Arabic" w:cs="Traditional Arabic" w:hint="cs"/>
          <w:sz w:val="28"/>
          <w:szCs w:val="28"/>
          <w:rtl/>
        </w:rPr>
        <w:t xml:space="preserve">المستوى الإداري </w:t>
      </w:r>
      <w:r w:rsidR="00DB57DE" w:rsidRPr="00584781">
        <w:rPr>
          <w:rFonts w:ascii="Traditional Arabic" w:eastAsia="Times New Roman" w:hAnsi="Traditional Arabic" w:cs="Traditional Arabic" w:hint="cs"/>
          <w:sz w:val="28"/>
          <w:szCs w:val="28"/>
          <w:rtl/>
        </w:rPr>
        <w:t>المبتدئ</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بنسبة</w:t>
      </w:r>
      <w:r w:rsidRPr="00584781">
        <w:rPr>
          <w:rFonts w:ascii="Traditional Arabic" w:eastAsia="Times New Roman" w:hAnsi="Traditional Arabic" w:cs="Traditional Arabic" w:hint="cs"/>
          <w:sz w:val="28"/>
          <w:szCs w:val="28"/>
          <w:rtl/>
        </w:rPr>
        <w:t xml:space="preserve"> (</w:t>
      </w:r>
      <w:r w:rsidR="00DB57DE" w:rsidRPr="00584781">
        <w:rPr>
          <w:rFonts w:ascii="Traditional Arabic" w:eastAsia="Times New Roman" w:hAnsi="Traditional Arabic" w:cs="Traditional Arabic" w:hint="cs"/>
          <w:sz w:val="28"/>
          <w:szCs w:val="28"/>
        </w:rPr>
        <w:t>14</w:t>
      </w:r>
      <w:r w:rsidRPr="00584781">
        <w:rPr>
          <w:rFonts w:ascii="Traditional Arabic" w:eastAsia="Times New Roman" w:hAnsi="Traditional Arabic" w:cs="Traditional Arabic" w:hint="cs"/>
          <w:sz w:val="28"/>
          <w:szCs w:val="28"/>
          <w:rtl/>
        </w:rPr>
        <w:t>%) بعدد (</w:t>
      </w:r>
      <w:r w:rsidR="00DB57DE" w:rsidRPr="00584781">
        <w:rPr>
          <w:rFonts w:ascii="Traditional Arabic" w:eastAsia="Times New Roman" w:hAnsi="Traditional Arabic" w:cs="Traditional Arabic" w:hint="cs"/>
          <w:sz w:val="28"/>
          <w:szCs w:val="28"/>
        </w:rPr>
        <w:t>32</w:t>
      </w:r>
      <w:r w:rsidRPr="00584781">
        <w:rPr>
          <w:rFonts w:ascii="Traditional Arabic" w:eastAsia="Times New Roman" w:hAnsi="Traditional Arabic" w:cs="Traditional Arabic" w:hint="cs"/>
          <w:sz w:val="28"/>
          <w:szCs w:val="28"/>
          <w:rtl/>
        </w:rPr>
        <w:t xml:space="preserve">) </w:t>
      </w:r>
      <w:r w:rsidR="00597C45" w:rsidRPr="00584781">
        <w:rPr>
          <w:rFonts w:ascii="Traditional Arabic" w:eastAsia="Times New Roman" w:hAnsi="Traditional Arabic" w:cs="Traditional Arabic" w:hint="cs"/>
          <w:sz w:val="28"/>
          <w:szCs w:val="28"/>
          <w:rtl/>
        </w:rPr>
        <w:t>موظفا</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 xml:space="preserve">وأخيرًا </w:t>
      </w:r>
      <w:r w:rsidR="00597C45" w:rsidRPr="00584781">
        <w:rPr>
          <w:rFonts w:ascii="Traditional Arabic" w:eastAsia="Times New Roman" w:hAnsi="Traditional Arabic" w:cs="Traditional Arabic" w:hint="cs"/>
          <w:sz w:val="28"/>
          <w:szCs w:val="28"/>
          <w:rtl/>
          <w:lang w:bidi="ar-EG"/>
        </w:rPr>
        <w:t xml:space="preserve">مدراء </w:t>
      </w:r>
      <w:r w:rsidR="00597C45" w:rsidRPr="00584781">
        <w:rPr>
          <w:rFonts w:ascii="Traditional Arabic" w:eastAsia="Times New Roman" w:hAnsi="Traditional Arabic" w:cs="Traditional Arabic" w:hint="cs"/>
          <w:sz w:val="28"/>
          <w:szCs w:val="28"/>
          <w:rtl/>
        </w:rPr>
        <w:t>المستوى ال</w:t>
      </w:r>
      <w:r w:rsidR="00067C01" w:rsidRPr="00584781">
        <w:rPr>
          <w:rFonts w:ascii="Traditional Arabic" w:eastAsia="Times New Roman" w:hAnsi="Traditional Arabic" w:cs="Traditional Arabic" w:hint="cs"/>
          <w:sz w:val="28"/>
          <w:szCs w:val="28"/>
          <w:rtl/>
        </w:rPr>
        <w:t>إدارة</w:t>
      </w:r>
      <w:r w:rsidR="00597C45" w:rsidRPr="00584781">
        <w:rPr>
          <w:rFonts w:ascii="Traditional Arabic" w:eastAsia="Times New Roman" w:hAnsi="Traditional Arabic" w:cs="Traditional Arabic" w:hint="cs"/>
          <w:sz w:val="28"/>
          <w:szCs w:val="28"/>
          <w:rtl/>
        </w:rPr>
        <w:t xml:space="preserve"> التنفيذية </w:t>
      </w:r>
      <w:r w:rsidRPr="00584781">
        <w:rPr>
          <w:rFonts w:ascii="Traditional Arabic" w:eastAsia="Times New Roman" w:hAnsi="Traditional Arabic" w:cs="Traditional Arabic" w:hint="cs"/>
          <w:sz w:val="28"/>
          <w:szCs w:val="28"/>
          <w:rtl/>
        </w:rPr>
        <w:t xml:space="preserve">بنسبة بلغت </w:t>
      </w:r>
      <w:r w:rsidRPr="00584781">
        <w:rPr>
          <w:rFonts w:ascii="Traditional Arabic" w:eastAsia="Times New Roman" w:hAnsi="Traditional Arabic" w:cs="Traditional Arabic" w:hint="cs"/>
          <w:sz w:val="28"/>
          <w:szCs w:val="28"/>
        </w:rPr>
        <w:t>%</w:t>
      </w:r>
      <w:r w:rsidR="00085D28" w:rsidRPr="00584781">
        <w:rPr>
          <w:rFonts w:ascii="Traditional Arabic" w:eastAsia="Times New Roman" w:hAnsi="Traditional Arabic" w:cs="Traditional Arabic" w:hint="cs"/>
          <w:sz w:val="28"/>
          <w:szCs w:val="28"/>
        </w:rPr>
        <w:t>5</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بعدد (</w:t>
      </w:r>
      <w:r w:rsidR="00085D28" w:rsidRPr="00584781">
        <w:rPr>
          <w:rFonts w:ascii="Traditional Arabic" w:eastAsia="Times New Roman" w:hAnsi="Traditional Arabic" w:cs="Traditional Arabic" w:hint="cs"/>
          <w:sz w:val="28"/>
          <w:szCs w:val="28"/>
        </w:rPr>
        <w:t>11</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 xml:space="preserve">مدير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rPr>
        <w:t xml:space="preserve">. وهذا يفسر بأن </w:t>
      </w:r>
      <w:r w:rsidR="009F57FD" w:rsidRPr="00584781">
        <w:rPr>
          <w:rFonts w:ascii="Traditional Arabic" w:eastAsia="Times New Roman" w:hAnsi="Traditional Arabic" w:cs="Traditional Arabic" w:hint="cs"/>
          <w:sz w:val="28"/>
          <w:szCs w:val="28"/>
          <w:rtl/>
        </w:rPr>
        <w:t>العاملون في ال</w:t>
      </w:r>
      <w:r w:rsidR="00067C01" w:rsidRPr="00584781">
        <w:rPr>
          <w:rFonts w:ascii="Traditional Arabic" w:eastAsia="Times New Roman" w:hAnsi="Traditional Arabic" w:cs="Traditional Arabic" w:hint="cs"/>
          <w:sz w:val="28"/>
          <w:szCs w:val="28"/>
          <w:rtl/>
        </w:rPr>
        <w:t>إدارة</w:t>
      </w:r>
      <w:r w:rsidR="009F57FD" w:rsidRPr="00584781">
        <w:rPr>
          <w:rFonts w:ascii="Traditional Arabic" w:eastAsia="Times New Roman" w:hAnsi="Traditional Arabic" w:cs="Traditional Arabic" w:hint="cs"/>
          <w:sz w:val="28"/>
          <w:szCs w:val="28"/>
          <w:rtl/>
        </w:rPr>
        <w:t xml:space="preserve"> الوسطى</w:t>
      </w:r>
      <w:r w:rsidRPr="00584781">
        <w:rPr>
          <w:rFonts w:ascii="Traditional Arabic" w:eastAsia="Times New Roman" w:hAnsi="Traditional Arabic" w:cs="Traditional Arabic" w:hint="cs"/>
          <w:sz w:val="28"/>
          <w:szCs w:val="28"/>
          <w:rtl/>
        </w:rPr>
        <w:t xml:space="preserve"> يمثلون القوام الأكبر من الــعاملين </w:t>
      </w:r>
      <w:r w:rsidRPr="00584781">
        <w:rPr>
          <w:rFonts w:ascii="Traditional Arabic" w:eastAsia="Times New Roman" w:hAnsi="Traditional Arabic" w:cs="Traditional Arabic" w:hint="cs"/>
          <w:sz w:val="28"/>
          <w:szCs w:val="28"/>
          <w:rtl/>
          <w:lang w:bidi="ar-EG"/>
        </w:rPr>
        <w:t>ل</w:t>
      </w:r>
      <w:r w:rsidRPr="00584781">
        <w:rPr>
          <w:rFonts w:ascii="Traditional Arabic" w:eastAsia="Times New Roman" w:hAnsi="Traditional Arabic" w:cs="Traditional Arabic" w:hint="cs"/>
          <w:sz w:val="28"/>
          <w:szCs w:val="28"/>
          <w:rtl/>
        </w:rPr>
        <w:t xml:space="preserve">كونهم الفئة المنوطة بالتشغيل </w:t>
      </w:r>
      <w:r w:rsidRPr="00584781">
        <w:rPr>
          <w:rFonts w:ascii="Traditional Arabic" w:eastAsia="Times New Roman" w:hAnsi="Traditional Arabic" w:cs="Traditional Arabic" w:hint="cs"/>
          <w:sz w:val="28"/>
          <w:szCs w:val="28"/>
          <w:rtl/>
          <w:lang w:bidi="ar-EG"/>
        </w:rPr>
        <w:t>اليومي</w:t>
      </w:r>
      <w:r w:rsidRPr="00584781">
        <w:rPr>
          <w:rFonts w:ascii="Traditional Arabic" w:eastAsia="Times New Roman" w:hAnsi="Traditional Arabic" w:cs="Traditional Arabic" w:hint="cs"/>
          <w:sz w:val="28"/>
          <w:szCs w:val="28"/>
          <w:rtl/>
        </w:rPr>
        <w:t xml:space="preserve">، مقارنةً بالحاجة الأقل بكثير </w:t>
      </w:r>
      <w:r w:rsidR="00300D2B" w:rsidRPr="00584781">
        <w:rPr>
          <w:rFonts w:ascii="Traditional Arabic" w:eastAsia="Times New Roman" w:hAnsi="Traditional Arabic" w:cs="Traditional Arabic" w:hint="cs"/>
          <w:sz w:val="28"/>
          <w:szCs w:val="28"/>
          <w:rtl/>
        </w:rPr>
        <w:t>المدراء التنفيذيون</w:t>
      </w:r>
      <w:r w:rsidRPr="00584781">
        <w:rPr>
          <w:rFonts w:ascii="Traditional Arabic" w:eastAsia="Times New Roman" w:hAnsi="Traditional Arabic" w:cs="Traditional Arabic" w:hint="cs"/>
          <w:sz w:val="28"/>
          <w:szCs w:val="28"/>
          <w:rtl/>
        </w:rPr>
        <w:t xml:space="preserve"> ومدراء الإدارات." </w:t>
      </w:r>
      <w:r w:rsidR="008F11F7" w:rsidRPr="00584781">
        <w:rPr>
          <w:rFonts w:ascii="Traditional Arabic" w:eastAsia="Times New Roman" w:hAnsi="Traditional Arabic" w:cs="Traditional Arabic" w:hint="cs"/>
          <w:sz w:val="28"/>
          <w:szCs w:val="28"/>
          <w:rtl/>
        </w:rPr>
        <w:t>ويرى الباحث أن هذه النسبة تقارب الواقع الوظيفي للهياكل التنظيمية وهذا يعطي دلالة صحيحة على شمول الاستبيان فئات الموظفين كما هي في الواقع في الشركة السعودية للصناعات الأساسية.</w:t>
      </w:r>
    </w:p>
    <w:p w14:paraId="35BB698D" w14:textId="2315A694" w:rsidR="0059247F" w:rsidRPr="00584781" w:rsidRDefault="0059247F" w:rsidP="00546F1A">
      <w:pPr>
        <w:bidi/>
        <w:spacing w:line="360" w:lineRule="auto"/>
        <w:ind w:left="4" w:firstLine="4"/>
        <w:jc w:val="both"/>
        <w:rPr>
          <w:rFonts w:ascii="Traditional Arabic" w:eastAsia="Times New Roman" w:hAnsi="Traditional Arabic" w:cs="Traditional Arabic"/>
          <w:sz w:val="28"/>
          <w:szCs w:val="28"/>
          <w:rtl/>
        </w:rPr>
      </w:pPr>
      <w:r w:rsidRPr="00584781">
        <w:rPr>
          <w:rFonts w:ascii="Traditional Arabic" w:hAnsi="Traditional Arabic" w:cs="Traditional Arabic" w:hint="cs"/>
          <w:noProof/>
          <w:sz w:val="28"/>
          <w:szCs w:val="28"/>
        </w:rPr>
        <w:drawing>
          <wp:inline distT="0" distB="0" distL="0" distR="0" wp14:anchorId="10A4334A" wp14:editId="08D38D6A">
            <wp:extent cx="5665429" cy="3049905"/>
            <wp:effectExtent l="0" t="0" r="12065" b="17145"/>
            <wp:docPr id="7" name="Chart 7">
              <a:extLst xmlns:a="http://schemas.openxmlformats.org/drawingml/2006/main">
                <a:ext uri="{FF2B5EF4-FFF2-40B4-BE49-F238E27FC236}">
                  <a16:creationId xmlns:a16="http://schemas.microsoft.com/office/drawing/2014/main" id="{EA4F4EA5-D22D-135A-DA8E-4722F2A3A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B8CBB1" w14:textId="721AA859" w:rsidR="00D84FD6" w:rsidRPr="00584781" w:rsidRDefault="00D84FD6" w:rsidP="00546F1A">
      <w:pPr>
        <w:tabs>
          <w:tab w:val="left" w:pos="4678"/>
        </w:tabs>
        <w:bidi/>
        <w:spacing w:line="360" w:lineRule="auto"/>
        <w:jc w:val="center"/>
        <w:rPr>
          <w:rFonts w:ascii="Traditional Arabic" w:hAnsi="Traditional Arabic" w:cs="Traditional Arabic"/>
          <w:sz w:val="28"/>
          <w:szCs w:val="28"/>
          <w:rtl/>
        </w:rPr>
      </w:pPr>
      <w:bookmarkStart w:id="44" w:name="_Toc221527513"/>
      <w:r w:rsidRPr="00584781">
        <w:rPr>
          <w:rFonts w:ascii="Traditional Arabic" w:hAnsi="Traditional Arabic" w:cs="Traditional Arabic" w:hint="cs"/>
          <w:sz w:val="28"/>
          <w:szCs w:val="28"/>
          <w:rtl/>
        </w:rPr>
        <w:t xml:space="preserve">الشكل رقم  </w:t>
      </w:r>
      <w:r w:rsidR="00D422EF" w:rsidRPr="00584781">
        <w:rPr>
          <w:rFonts w:ascii="Traditional Arabic" w:hAnsi="Traditional Arabic" w:cs="Traditional Arabic" w:hint="cs"/>
          <w:sz w:val="28"/>
          <w:szCs w:val="28"/>
          <w:rtl/>
          <w:lang w:bidi="ar-EG"/>
        </w:rPr>
        <w:t>(5.5)</w:t>
      </w:r>
      <w:r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tl/>
        </w:rPr>
        <w:t>توزيع افراد العينة حسب المستوى الوظيفي</w:t>
      </w:r>
      <w:r w:rsidRPr="00584781">
        <w:rPr>
          <w:rFonts w:ascii="Traditional Arabic" w:hAnsi="Traditional Arabic" w:cs="Traditional Arabic" w:hint="cs"/>
          <w:sz w:val="28"/>
          <w:szCs w:val="28"/>
        </w:rPr>
        <w:t>.</w:t>
      </w:r>
      <w:bookmarkEnd w:id="44"/>
    </w:p>
    <w:p w14:paraId="6E433D3D" w14:textId="77777777" w:rsidR="009F4539" w:rsidRPr="00584781" w:rsidRDefault="009F4539" w:rsidP="00546F1A">
      <w:pPr>
        <w:tabs>
          <w:tab w:val="left" w:pos="4678"/>
        </w:tabs>
        <w:bidi/>
        <w:spacing w:line="360" w:lineRule="auto"/>
        <w:jc w:val="center"/>
        <w:rPr>
          <w:rFonts w:ascii="Traditional Arabic" w:hAnsi="Traditional Arabic" w:cs="Traditional Arabic"/>
          <w:sz w:val="28"/>
          <w:szCs w:val="28"/>
          <w:rtl/>
        </w:rPr>
      </w:pPr>
    </w:p>
    <w:p w14:paraId="71FD3E46" w14:textId="77803997" w:rsidR="00807BE2" w:rsidRPr="00584781" w:rsidRDefault="00626908" w:rsidP="00546F1A">
      <w:pPr>
        <w:pStyle w:val="2"/>
        <w:bidi/>
        <w:spacing w:line="360" w:lineRule="auto"/>
        <w:jc w:val="both"/>
        <w:rPr>
          <w:rFonts w:ascii="Traditional Arabic" w:hAnsi="Traditional Arabic" w:cs="Traditional Arabic"/>
          <w:b/>
          <w:bCs/>
          <w:color w:val="auto"/>
          <w:sz w:val="32"/>
          <w:szCs w:val="32"/>
        </w:rPr>
      </w:pPr>
      <w:bookmarkStart w:id="45" w:name="_Toc221527490"/>
      <w:r w:rsidRPr="00584781">
        <w:rPr>
          <w:rFonts w:ascii="Traditional Arabic" w:hAnsi="Traditional Arabic" w:cs="Traditional Arabic" w:hint="cs"/>
          <w:b/>
          <w:bCs/>
          <w:color w:val="auto"/>
          <w:sz w:val="32"/>
          <w:szCs w:val="32"/>
          <w:rtl/>
        </w:rPr>
        <w:t>5</w:t>
      </w:r>
      <w:r w:rsidR="00365F60" w:rsidRPr="00584781">
        <w:rPr>
          <w:rFonts w:ascii="Traditional Arabic" w:hAnsi="Traditional Arabic" w:cs="Traditional Arabic" w:hint="cs"/>
          <w:b/>
          <w:bCs/>
          <w:color w:val="auto"/>
          <w:sz w:val="32"/>
          <w:szCs w:val="32"/>
          <w:rtl/>
        </w:rPr>
        <w:t xml:space="preserve">.3 </w:t>
      </w:r>
      <w:r w:rsidR="00807BE2" w:rsidRPr="00584781">
        <w:rPr>
          <w:rFonts w:ascii="Traditional Arabic" w:hAnsi="Traditional Arabic" w:cs="Traditional Arabic" w:hint="cs"/>
          <w:b/>
          <w:bCs/>
          <w:color w:val="auto"/>
          <w:sz w:val="32"/>
          <w:szCs w:val="32"/>
          <w:rtl/>
        </w:rPr>
        <w:t>الإحــصاء الوصفي لمتغيرات الــدراسـة</w:t>
      </w:r>
      <w:bookmarkEnd w:id="45"/>
    </w:p>
    <w:p w14:paraId="1B4AF71F" w14:textId="77777777" w:rsidR="00807BE2" w:rsidRPr="00584781" w:rsidRDefault="00807BE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تم إجراء التحليل الوصفي لفقرات قائمة الاستقصاء عن طريق استخدام بعض الأساليب الإحصائية في الإحــصاءات الوصفية. حيث تم احتساب</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5F7251F" w14:textId="10DEFB3E" w:rsidR="00807BE2" w:rsidRPr="00584781" w:rsidRDefault="00626908" w:rsidP="00546F1A">
      <w:pPr>
        <w:pStyle w:val="3"/>
        <w:spacing w:line="360" w:lineRule="auto"/>
        <w:jc w:val="both"/>
        <w:rPr>
          <w:rFonts w:ascii="Traditional Arabic" w:eastAsiaTheme="minorHAnsi" w:hAnsi="Traditional Arabic" w:cs="Traditional Arabic"/>
          <w:b/>
          <w:bCs/>
          <w:color w:val="auto"/>
          <w:rtl/>
        </w:rPr>
      </w:pPr>
      <w:bookmarkStart w:id="46" w:name="_Toc221527491"/>
      <w:r w:rsidRPr="00584781">
        <w:rPr>
          <w:rFonts w:ascii="Traditional Arabic" w:eastAsiaTheme="minorHAnsi" w:hAnsi="Traditional Arabic" w:cs="Traditional Arabic" w:hint="cs"/>
          <w:b/>
          <w:bCs/>
          <w:color w:val="auto"/>
          <w:rtl/>
        </w:rPr>
        <w:lastRenderedPageBreak/>
        <w:t>5</w:t>
      </w:r>
      <w:r w:rsidR="00150AAD" w:rsidRPr="00584781">
        <w:rPr>
          <w:rFonts w:ascii="Traditional Arabic" w:eastAsiaTheme="minorHAnsi" w:hAnsi="Traditional Arabic" w:cs="Traditional Arabic" w:hint="cs"/>
          <w:b/>
          <w:bCs/>
          <w:color w:val="auto"/>
          <w:rtl/>
        </w:rPr>
        <w:t xml:space="preserve">.3.1 </w:t>
      </w:r>
      <w:r w:rsidR="00807BE2" w:rsidRPr="00584781">
        <w:rPr>
          <w:rFonts w:ascii="Traditional Arabic" w:eastAsiaTheme="minorHAnsi" w:hAnsi="Traditional Arabic" w:cs="Traditional Arabic" w:hint="cs"/>
          <w:b/>
          <w:bCs/>
          <w:color w:val="auto"/>
          <w:rtl/>
        </w:rPr>
        <w:t xml:space="preserve">الإحــصاء الوصفي </w:t>
      </w:r>
      <w:r w:rsidR="00D92FED" w:rsidRPr="00584781">
        <w:rPr>
          <w:rFonts w:ascii="Traditional Arabic" w:eastAsiaTheme="minorHAnsi" w:hAnsi="Traditional Arabic" w:cs="Traditional Arabic" w:hint="cs"/>
          <w:b/>
          <w:bCs/>
          <w:color w:val="auto"/>
          <w:rtl/>
        </w:rPr>
        <w:t>ل</w:t>
      </w:r>
      <w:r w:rsidR="00067C01" w:rsidRPr="00584781">
        <w:rPr>
          <w:rFonts w:ascii="Traditional Arabic" w:eastAsiaTheme="minorHAnsi" w:hAnsi="Traditional Arabic" w:cs="Traditional Arabic" w:hint="cs"/>
          <w:b/>
          <w:bCs/>
          <w:color w:val="auto"/>
          <w:rtl/>
        </w:rPr>
        <w:t>أبعاد</w:t>
      </w:r>
      <w:r w:rsidR="00D92FED" w:rsidRPr="00584781">
        <w:rPr>
          <w:rFonts w:ascii="Traditional Arabic" w:eastAsiaTheme="minorHAnsi" w:hAnsi="Traditional Arabic" w:cs="Traditional Arabic" w:hint="cs"/>
          <w:b/>
          <w:bCs/>
          <w:color w:val="auto"/>
          <w:rtl/>
        </w:rPr>
        <w:t xml:space="preserve"> المتغير المستقل"</w:t>
      </w:r>
      <w:r w:rsidR="00807BE2" w:rsidRPr="00584781">
        <w:rPr>
          <w:rFonts w:ascii="Traditional Arabic" w:eastAsiaTheme="minorHAnsi" w:hAnsi="Traditional Arabic" w:cs="Traditional Arabic" w:hint="cs"/>
          <w:b/>
          <w:bCs/>
          <w:color w:val="auto"/>
          <w:rtl/>
        </w:rPr>
        <w:t xml:space="preserve"> </w:t>
      </w:r>
      <w:bookmarkEnd w:id="46"/>
      <w:r w:rsidR="001D6C88" w:rsidRPr="00584781">
        <w:rPr>
          <w:rFonts w:ascii="Traditional Arabic" w:eastAsiaTheme="minorHAnsi" w:hAnsi="Traditional Arabic" w:cs="Traditional Arabic" w:hint="cs"/>
          <w:b/>
          <w:bCs/>
          <w:color w:val="auto"/>
          <w:rtl/>
        </w:rPr>
        <w:t xml:space="preserve">الذكاء </w:t>
      </w:r>
      <w:r w:rsidR="00067C01" w:rsidRPr="00584781">
        <w:rPr>
          <w:rFonts w:ascii="Traditional Arabic" w:eastAsiaTheme="minorHAnsi" w:hAnsi="Traditional Arabic" w:cs="Traditional Arabic" w:hint="cs"/>
          <w:b/>
          <w:bCs/>
          <w:color w:val="auto"/>
          <w:rtl/>
        </w:rPr>
        <w:t>الإصطناعي</w:t>
      </w:r>
      <w:r w:rsidR="00D92FED" w:rsidRPr="00584781">
        <w:rPr>
          <w:rFonts w:ascii="Traditional Arabic" w:eastAsiaTheme="minorHAnsi" w:hAnsi="Traditional Arabic" w:cs="Traditional Arabic" w:hint="cs"/>
          <w:b/>
          <w:bCs/>
          <w:color w:val="auto"/>
          <w:rtl/>
        </w:rPr>
        <w:t>:</w:t>
      </w:r>
    </w:p>
    <w:p w14:paraId="1557ED55" w14:textId="24356562" w:rsidR="00807BE2" w:rsidRPr="00584781" w:rsidRDefault="00807BE2" w:rsidP="00546F1A">
      <w:pPr>
        <w:bidi/>
        <w:spacing w:before="240" w:after="0" w:line="360" w:lineRule="auto"/>
        <w:ind w:left="4"/>
        <w:jc w:val="both"/>
        <w:rPr>
          <w:rFonts w:ascii="Traditional Arabic" w:eastAsia="Times New Roman" w:hAnsi="Traditional Arabic" w:cs="Traditional Arabic"/>
          <w:b/>
          <w:bCs/>
          <w:sz w:val="28"/>
          <w:szCs w:val="28"/>
          <w:rtl/>
          <w:lang w:bidi="ar-JO"/>
        </w:rPr>
      </w:pPr>
      <w:r w:rsidRPr="00584781">
        <w:rPr>
          <w:rFonts w:ascii="Traditional Arabic" w:eastAsia="Times New Roman" w:hAnsi="Traditional Arabic" w:cs="Traditional Arabic" w:hint="cs"/>
          <w:sz w:val="28"/>
          <w:szCs w:val="28"/>
          <w:rtl/>
        </w:rPr>
        <w:t xml:space="preserve">تم إجراء </w:t>
      </w:r>
      <w:r w:rsidRPr="00584781">
        <w:rPr>
          <w:rFonts w:ascii="Traditional Arabic" w:eastAsia="Times New Roman" w:hAnsi="Traditional Arabic" w:cs="Traditional Arabic" w:hint="cs"/>
          <w:sz w:val="28"/>
          <w:szCs w:val="28"/>
          <w:rtl/>
          <w:lang w:bidi="ar-BH"/>
        </w:rPr>
        <w:t>التحليل</w:t>
      </w:r>
      <w:r w:rsidRPr="00584781">
        <w:rPr>
          <w:rFonts w:ascii="Traditional Arabic" w:eastAsia="Times New Roman" w:hAnsi="Traditional Arabic" w:cs="Traditional Arabic" w:hint="cs"/>
          <w:sz w:val="28"/>
          <w:szCs w:val="28"/>
          <w:rtl/>
        </w:rPr>
        <w:t xml:space="preserve"> الوصفي لفقرات متغير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لكل بعد من</w:t>
      </w:r>
      <w:r w:rsidRPr="00584781">
        <w:rPr>
          <w:rFonts w:ascii="Traditional Arabic" w:eastAsia="Simplified Arabic" w:hAnsi="Traditional Arabic" w:cs="Traditional Arabic" w:hint="cs"/>
          <w:sz w:val="28"/>
          <w:szCs w:val="28"/>
          <w:rtl/>
        </w:rPr>
        <w:t xml:space="preserve"> </w:t>
      </w:r>
      <w:r w:rsidR="00067C01" w:rsidRPr="00584781">
        <w:rPr>
          <w:rFonts w:ascii="Traditional Arabic" w:eastAsia="Simplified Arabic" w:hAnsi="Traditional Arabic" w:cs="Traditional Arabic" w:hint="cs"/>
          <w:sz w:val="28"/>
          <w:szCs w:val="28"/>
          <w:rtl/>
        </w:rPr>
        <w:t>أبعاد</w:t>
      </w:r>
      <w:r w:rsidRPr="00584781">
        <w:rPr>
          <w:rFonts w:ascii="Traditional Arabic" w:eastAsia="Simplified Arabic" w:hAnsi="Traditional Arabic" w:cs="Traditional Arabic" w:hint="cs"/>
          <w:sz w:val="28"/>
          <w:szCs w:val="28"/>
          <w:rtl/>
        </w:rPr>
        <w:t xml:space="preserve"> مقياس متغير الذكاء </w:t>
      </w:r>
      <w:r w:rsidR="00067C01" w:rsidRPr="00584781">
        <w:rPr>
          <w:rFonts w:ascii="Traditional Arabic" w:eastAsia="Simplified Arabic" w:hAnsi="Traditional Arabic" w:cs="Traditional Arabic" w:hint="cs"/>
          <w:sz w:val="28"/>
          <w:szCs w:val="28"/>
          <w:rtl/>
        </w:rPr>
        <w:t>الإصطناعي</w:t>
      </w:r>
      <w:r w:rsidRPr="00584781">
        <w:rPr>
          <w:rFonts w:ascii="Traditional Arabic" w:eastAsia="Simplified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ها الثلاثة المتمثلة بـ</w:t>
      </w:r>
      <w:r w:rsidRPr="00584781">
        <w:rPr>
          <w:rFonts w:ascii="Traditional Arabic" w:eastAsia="Simplified Arabic" w:hAnsi="Traditional Arabic" w:cs="Traditional Arabic" w:hint="cs"/>
          <w:sz w:val="28"/>
          <w:szCs w:val="28"/>
          <w:rtl/>
        </w:rPr>
        <w:t xml:space="preserve"> (نظم الــتحكم والنقل الذكية- </w:t>
      </w:r>
      <w:r w:rsidR="007A3945" w:rsidRPr="00584781">
        <w:rPr>
          <w:rFonts w:ascii="Traditional Arabic" w:eastAsia="Simplified Arabic" w:hAnsi="Traditional Arabic" w:cs="Traditional Arabic" w:hint="cs"/>
          <w:sz w:val="28"/>
          <w:szCs w:val="28"/>
          <w:rtl/>
        </w:rPr>
        <w:t>الإتصال</w:t>
      </w:r>
      <w:r w:rsidRPr="00584781">
        <w:rPr>
          <w:rFonts w:ascii="Traditional Arabic" w:eastAsia="Simplified Arabic" w:hAnsi="Traditional Arabic" w:cs="Traditional Arabic" w:hint="cs"/>
          <w:sz w:val="28"/>
          <w:szCs w:val="28"/>
          <w:rtl/>
        </w:rPr>
        <w:t xml:space="preserve"> المعلوماتــي – النظم الخبيرة) والتي تشكل هذا المتغير.</w:t>
      </w:r>
    </w:p>
    <w:p w14:paraId="69388BE6" w14:textId="1B8B00CD" w:rsidR="00807BE2" w:rsidRPr="00584781" w:rsidRDefault="00807BE2" w:rsidP="00546F1A">
      <w:pPr>
        <w:pStyle w:val="4"/>
        <w:spacing w:line="360" w:lineRule="auto"/>
        <w:jc w:val="both"/>
        <w:rPr>
          <w:rFonts w:ascii="Traditional Arabic" w:hAnsi="Traditional Arabic" w:cs="Traditional Arabic"/>
          <w:b/>
          <w:bCs/>
          <w:i w:val="0"/>
          <w:iCs w:val="0"/>
          <w:color w:val="auto"/>
          <w:sz w:val="28"/>
          <w:szCs w:val="28"/>
          <w:rtl/>
        </w:rPr>
      </w:pPr>
      <w:r w:rsidRPr="00584781">
        <w:rPr>
          <w:rFonts w:ascii="Traditional Arabic" w:hAnsi="Traditional Arabic" w:cs="Traditional Arabic" w:hint="cs"/>
          <w:b/>
          <w:bCs/>
          <w:i w:val="0"/>
          <w:iCs w:val="0"/>
          <w:color w:val="auto"/>
          <w:sz w:val="28"/>
          <w:szCs w:val="28"/>
          <w:rtl/>
        </w:rPr>
        <w:t>البعد الأول: الإحــصاء الوصفي لفقرات محور</w:t>
      </w:r>
      <w:r w:rsidRPr="00584781">
        <w:rPr>
          <w:rFonts w:ascii="Traditional Arabic" w:hAnsi="Traditional Arabic" w:cs="Traditional Arabic" w:hint="cs"/>
          <w:b/>
          <w:bCs/>
          <w:i w:val="0"/>
          <w:iCs w:val="0"/>
          <w:color w:val="auto"/>
          <w:sz w:val="28"/>
          <w:szCs w:val="28"/>
        </w:rPr>
        <w:t xml:space="preserve"> </w:t>
      </w:r>
      <w:r w:rsidRPr="00584781">
        <w:rPr>
          <w:rFonts w:ascii="Traditional Arabic" w:hAnsi="Traditional Arabic" w:cs="Traditional Arabic" w:hint="cs"/>
          <w:b/>
          <w:bCs/>
          <w:i w:val="0"/>
          <w:iCs w:val="0"/>
          <w:color w:val="auto"/>
          <w:sz w:val="28"/>
          <w:szCs w:val="28"/>
          <w:rtl/>
        </w:rPr>
        <w:t xml:space="preserve">نظم الــتحكم والنقل الذكية </w:t>
      </w:r>
    </w:p>
    <w:p w14:paraId="395BF556" w14:textId="6A38D037" w:rsidR="00807BE2" w:rsidRPr="00584781" w:rsidRDefault="00807BE2" w:rsidP="00546F1A">
      <w:pPr>
        <w:pStyle w:val="ab"/>
        <w:rPr>
          <w:rFonts w:ascii="Traditional Arabic" w:hAnsi="Traditional Arabic" w:cs="Traditional Arabic"/>
          <w:rtl/>
          <w:lang w:bidi="ar-EG"/>
        </w:rPr>
      </w:pPr>
      <w:bookmarkStart w:id="47" w:name="_Toc221496049"/>
      <w:r w:rsidRPr="00584781">
        <w:rPr>
          <w:rFonts w:ascii="Traditional Arabic" w:hAnsi="Traditional Arabic" w:cs="Traditional Arabic" w:hint="cs"/>
          <w:rtl/>
        </w:rPr>
        <w:t xml:space="preserve">جدول </w:t>
      </w:r>
      <w:r w:rsidR="00D422EF" w:rsidRPr="00584781">
        <w:rPr>
          <w:rFonts w:ascii="Traditional Arabic" w:hAnsi="Traditional Arabic" w:cs="Traditional Arabic" w:hint="cs"/>
          <w:rtl/>
        </w:rPr>
        <w:t>(5.6)</w:t>
      </w:r>
      <w:r w:rsidR="00D92FED" w:rsidRPr="00584781">
        <w:rPr>
          <w:rFonts w:ascii="Traditional Arabic" w:hAnsi="Traditional Arabic" w:cs="Traditional Arabic" w:hint="cs"/>
          <w:rtl/>
        </w:rPr>
        <w:t>نتائج التحليل الوصفي ل</w:t>
      </w:r>
      <w:r w:rsidRPr="00584781">
        <w:rPr>
          <w:rFonts w:ascii="Traditional Arabic" w:hAnsi="Traditional Arabic" w:cs="Traditional Arabic" w:hint="cs"/>
          <w:rtl/>
        </w:rPr>
        <w:t xml:space="preserve">بعد: نظم الــتحكم والنقل الذكية </w:t>
      </w:r>
      <w:r w:rsidRPr="00584781">
        <w:rPr>
          <w:rFonts w:ascii="Traditional Arabic" w:hAnsi="Traditional Arabic" w:cs="Traditional Arabic" w:hint="cs"/>
        </w:rPr>
        <w:t>n=226)</w:t>
      </w:r>
      <w:bookmarkEnd w:id="47"/>
      <w:r w:rsidRPr="00584781">
        <w:rPr>
          <w:rFonts w:ascii="Traditional Arabic" w:hAnsi="Traditional Arabic" w:cs="Traditional Arabic" w:hint="cs"/>
          <w:rtl/>
          <w:lang w:bidi="ar-EG"/>
        </w:rPr>
        <w:t>)</w:t>
      </w:r>
    </w:p>
    <w:tbl>
      <w:tblPr>
        <w:tblStyle w:val="GridTable4-Accent31"/>
        <w:bidiVisual/>
        <w:tblW w:w="4870" w:type="pct"/>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4364"/>
        <w:gridCol w:w="1015"/>
        <w:gridCol w:w="1038"/>
        <w:gridCol w:w="874"/>
        <w:gridCol w:w="941"/>
      </w:tblGrid>
      <w:tr w:rsidR="00AA7577" w:rsidRPr="00584781" w14:paraId="53C3C3FC" w14:textId="77777777" w:rsidTr="00B24241">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7DFA49C" w14:textId="77777777" w:rsidR="00807BE2" w:rsidRPr="00584781"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7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9BAA945"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584781">
              <w:rPr>
                <w:rFonts w:ascii="Traditional Arabic" w:hAnsi="Traditional Arabic" w:cs="Traditional Arabic" w:hint="cs"/>
                <w:color w:val="auto"/>
                <w:sz w:val="28"/>
                <w:szCs w:val="28"/>
                <w:rtl/>
              </w:rPr>
              <w:t>الفقرة</w:t>
            </w:r>
          </w:p>
        </w:tc>
        <w:tc>
          <w:tcPr>
            <w:tcW w:w="57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8FCA98A"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8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000D525"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AFDC74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3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4D1E826"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7B911BCA" w14:textId="77777777" w:rsidTr="00B2424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18426DA5"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73" w:type="pct"/>
            <w:tcBorders>
              <w:top w:val="single" w:sz="4" w:space="0" w:color="auto"/>
            </w:tcBorders>
            <w:vAlign w:val="center"/>
          </w:tcPr>
          <w:p w14:paraId="47751747" w14:textId="664522B9"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تساعد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الشركة على تحليل كميات كبيرة من المعلومات باستخدام نظم التحكم والنقل الذكي</w:t>
            </w:r>
          </w:p>
        </w:tc>
        <w:tc>
          <w:tcPr>
            <w:tcW w:w="575" w:type="pct"/>
            <w:tcBorders>
              <w:top w:val="single" w:sz="4" w:space="0" w:color="auto"/>
            </w:tcBorders>
            <w:vAlign w:val="center"/>
          </w:tcPr>
          <w:p w14:paraId="720ACB71"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3.684</w:t>
            </w:r>
          </w:p>
        </w:tc>
        <w:tc>
          <w:tcPr>
            <w:tcW w:w="588" w:type="pct"/>
            <w:tcBorders>
              <w:top w:val="single" w:sz="4" w:space="0" w:color="auto"/>
            </w:tcBorders>
            <w:vAlign w:val="center"/>
          </w:tcPr>
          <w:p w14:paraId="232BA749"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0.615</w:t>
            </w:r>
          </w:p>
        </w:tc>
        <w:tc>
          <w:tcPr>
            <w:tcW w:w="495" w:type="pct"/>
            <w:tcBorders>
              <w:top w:val="single" w:sz="4" w:space="0" w:color="auto"/>
            </w:tcBorders>
            <w:vAlign w:val="center"/>
          </w:tcPr>
          <w:p w14:paraId="5CBD7176"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33" w:type="pct"/>
            <w:tcBorders>
              <w:top w:val="single" w:sz="4" w:space="0" w:color="auto"/>
            </w:tcBorders>
            <w:vAlign w:val="center"/>
          </w:tcPr>
          <w:p w14:paraId="6AB6A2D1"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79DB9E1"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8E41BDB"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73" w:type="pct"/>
            <w:vAlign w:val="center"/>
          </w:tcPr>
          <w:p w14:paraId="320D639F" w14:textId="57AD52DC"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تساعد نظم التحكم والنقل الذكي في التنبؤ بالطلب وتحسين توافر المخزون</w:t>
            </w:r>
          </w:p>
        </w:tc>
        <w:tc>
          <w:tcPr>
            <w:tcW w:w="575" w:type="pct"/>
            <w:vAlign w:val="center"/>
          </w:tcPr>
          <w:p w14:paraId="46B3940B"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3.655</w:t>
            </w:r>
          </w:p>
        </w:tc>
        <w:tc>
          <w:tcPr>
            <w:tcW w:w="588" w:type="pct"/>
            <w:vAlign w:val="center"/>
          </w:tcPr>
          <w:p w14:paraId="72433632"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0.531</w:t>
            </w:r>
          </w:p>
        </w:tc>
        <w:tc>
          <w:tcPr>
            <w:tcW w:w="495" w:type="pct"/>
            <w:vAlign w:val="center"/>
          </w:tcPr>
          <w:p w14:paraId="178311F4"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4</w:t>
            </w:r>
          </w:p>
        </w:tc>
        <w:tc>
          <w:tcPr>
            <w:tcW w:w="533" w:type="pct"/>
            <w:vAlign w:val="center"/>
          </w:tcPr>
          <w:p w14:paraId="1A5485CD" w14:textId="4F86B56F" w:rsidR="00807BE2" w:rsidRPr="00584781"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762CF87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8F0AD41"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73" w:type="pct"/>
            <w:vAlign w:val="center"/>
          </w:tcPr>
          <w:p w14:paraId="04335927" w14:textId="2F50A1E8"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584781">
              <w:rPr>
                <w:rFonts w:ascii="Traditional Arabic" w:hAnsi="Traditional Arabic" w:cs="Traditional Arabic" w:hint="cs"/>
                <w:sz w:val="28"/>
                <w:szCs w:val="28"/>
                <w:rtl/>
              </w:rPr>
              <w:t>تساعد نظم التحكم والنقل الذكي في خفض الأخطاء التشغيلية في سلسلة التوريد</w:t>
            </w:r>
          </w:p>
        </w:tc>
        <w:tc>
          <w:tcPr>
            <w:tcW w:w="575" w:type="pct"/>
            <w:vAlign w:val="center"/>
          </w:tcPr>
          <w:p w14:paraId="40EFEC08" w14:textId="6F57A539"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r w:rsidR="00783693" w:rsidRPr="00584781">
              <w:rPr>
                <w:rFonts w:ascii="Traditional Arabic" w:hAnsi="Traditional Arabic" w:cs="Traditional Arabic" w:hint="cs"/>
                <w:sz w:val="28"/>
                <w:szCs w:val="28"/>
              </w:rPr>
              <w:t>377</w:t>
            </w:r>
          </w:p>
        </w:tc>
        <w:tc>
          <w:tcPr>
            <w:tcW w:w="588" w:type="pct"/>
            <w:vAlign w:val="center"/>
          </w:tcPr>
          <w:p w14:paraId="4F3ED7F5"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0.499</w:t>
            </w:r>
          </w:p>
        </w:tc>
        <w:tc>
          <w:tcPr>
            <w:tcW w:w="495" w:type="pct"/>
            <w:vAlign w:val="center"/>
          </w:tcPr>
          <w:p w14:paraId="38EF9ECE"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33" w:type="pct"/>
            <w:vAlign w:val="center"/>
          </w:tcPr>
          <w:p w14:paraId="5BAC25A4" w14:textId="1219C7A8" w:rsidR="00807BE2" w:rsidRPr="00584781"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56DD083C"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645D38A"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73" w:type="pct"/>
            <w:vAlign w:val="center"/>
          </w:tcPr>
          <w:p w14:paraId="2FD11FFD"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تحسن نظم التحكم والنقل الذكي من حركة الافراد والبضائع بكفاءة بسلسلة التوريد</w:t>
            </w:r>
          </w:p>
        </w:tc>
        <w:tc>
          <w:tcPr>
            <w:tcW w:w="575" w:type="pct"/>
            <w:vAlign w:val="center"/>
          </w:tcPr>
          <w:p w14:paraId="04C4F1FF"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3.888</w:t>
            </w:r>
          </w:p>
        </w:tc>
        <w:tc>
          <w:tcPr>
            <w:tcW w:w="588" w:type="pct"/>
            <w:vAlign w:val="center"/>
          </w:tcPr>
          <w:p w14:paraId="12848940"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0.445</w:t>
            </w:r>
          </w:p>
        </w:tc>
        <w:tc>
          <w:tcPr>
            <w:tcW w:w="495" w:type="pct"/>
            <w:vAlign w:val="center"/>
          </w:tcPr>
          <w:p w14:paraId="019205EA"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33" w:type="pct"/>
            <w:vAlign w:val="center"/>
          </w:tcPr>
          <w:p w14:paraId="59F9952F"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4AD27F38"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7891DB22"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73" w:type="pct"/>
            <w:vAlign w:val="center"/>
          </w:tcPr>
          <w:p w14:paraId="0E90926D"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تتيح نظم التحكم والنقل الذكي تحقيق المواءمة في التخطيط والتنفيذ وخفض تكاليف سلسلة التوريد</w:t>
            </w:r>
          </w:p>
        </w:tc>
        <w:tc>
          <w:tcPr>
            <w:tcW w:w="575" w:type="pct"/>
            <w:vAlign w:val="center"/>
          </w:tcPr>
          <w:p w14:paraId="5B4E28CD"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4.029</w:t>
            </w:r>
          </w:p>
        </w:tc>
        <w:tc>
          <w:tcPr>
            <w:tcW w:w="588" w:type="pct"/>
            <w:vAlign w:val="center"/>
          </w:tcPr>
          <w:p w14:paraId="60802C11"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0.525</w:t>
            </w:r>
          </w:p>
        </w:tc>
        <w:tc>
          <w:tcPr>
            <w:tcW w:w="495" w:type="pct"/>
            <w:vAlign w:val="center"/>
          </w:tcPr>
          <w:p w14:paraId="30278216"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33" w:type="pct"/>
            <w:vAlign w:val="center"/>
          </w:tcPr>
          <w:p w14:paraId="76B64DC5"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6C5247E"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809" w:type="pct"/>
            <w:gridSpan w:val="2"/>
            <w:vAlign w:val="center"/>
          </w:tcPr>
          <w:p w14:paraId="08675C8A" w14:textId="77777777" w:rsidR="00807BE2" w:rsidRPr="00584781" w:rsidRDefault="00807BE2" w:rsidP="00546F1A">
            <w:pPr>
              <w:bidi/>
              <w:spacing w:line="360" w:lineRule="auto"/>
              <w:rPr>
                <w:rFonts w:ascii="Traditional Arabic" w:hAnsi="Traditional Arabic" w:cs="Traditional Arabic"/>
                <w:b w:val="0"/>
                <w:bCs w:val="0"/>
                <w:sz w:val="28"/>
                <w:szCs w:val="28"/>
                <w:rtl/>
                <w:lang w:bidi="ar-BH"/>
              </w:rPr>
            </w:pPr>
            <w:r w:rsidRPr="00584781">
              <w:rPr>
                <w:rFonts w:ascii="Traditional Arabic" w:hAnsi="Traditional Arabic" w:cs="Traditional Arabic" w:hint="cs"/>
                <w:sz w:val="28"/>
                <w:szCs w:val="28"/>
                <w:rtl/>
                <w:lang w:bidi="ar-BH"/>
              </w:rPr>
              <w:t>المــتوسط الــعام</w:t>
            </w:r>
          </w:p>
        </w:tc>
        <w:tc>
          <w:tcPr>
            <w:tcW w:w="575" w:type="pct"/>
            <w:vAlign w:val="center"/>
          </w:tcPr>
          <w:p w14:paraId="0055E1C5"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3.821</w:t>
            </w:r>
          </w:p>
        </w:tc>
        <w:tc>
          <w:tcPr>
            <w:tcW w:w="588" w:type="pct"/>
            <w:vAlign w:val="center"/>
          </w:tcPr>
          <w:p w14:paraId="79C2E88D"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0.525</w:t>
            </w:r>
          </w:p>
        </w:tc>
        <w:tc>
          <w:tcPr>
            <w:tcW w:w="495" w:type="pct"/>
            <w:vAlign w:val="center"/>
          </w:tcPr>
          <w:p w14:paraId="45606CF3"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w:t>
            </w:r>
          </w:p>
        </w:tc>
        <w:tc>
          <w:tcPr>
            <w:tcW w:w="533" w:type="pct"/>
            <w:vAlign w:val="center"/>
          </w:tcPr>
          <w:p w14:paraId="1F407494"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مرتفــع</w:t>
            </w:r>
          </w:p>
        </w:tc>
      </w:tr>
    </w:tbl>
    <w:p w14:paraId="590CF304"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5B58ECF5" w14:textId="2B46B5A2" w:rsidR="00807BE2" w:rsidRPr="00584781" w:rsidRDefault="00807BE2" w:rsidP="00546F1A">
      <w:pPr>
        <w:bidi/>
        <w:spacing w:after="0" w:line="360" w:lineRule="auto"/>
        <w:ind w:left="4"/>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BH"/>
        </w:rPr>
        <w:lastRenderedPageBreak/>
        <w:t>"</w:t>
      </w:r>
      <w:r w:rsidR="00D92FED" w:rsidRPr="00584781">
        <w:rPr>
          <w:rFonts w:ascii="Traditional Arabic" w:hAnsi="Traditional Arabic" w:cs="Traditional Arabic" w:hint="cs"/>
          <w:sz w:val="28"/>
          <w:szCs w:val="28"/>
          <w:rtl/>
          <w:lang w:bidi="ar-BH"/>
        </w:rPr>
        <w:t>يبين</w:t>
      </w:r>
      <w:r w:rsidRPr="00584781">
        <w:rPr>
          <w:rFonts w:ascii="Traditional Arabic" w:hAnsi="Traditional Arabic" w:cs="Traditional Arabic" w:hint="cs"/>
          <w:sz w:val="28"/>
          <w:szCs w:val="28"/>
          <w:rtl/>
          <w:lang w:bidi="ar-BH"/>
        </w:rPr>
        <w:t xml:space="preserve"> الجدول (</w:t>
      </w:r>
      <w:r w:rsidR="00D422EF" w:rsidRPr="00584781">
        <w:rPr>
          <w:rFonts w:ascii="Traditional Arabic" w:hAnsi="Traditional Arabic" w:cs="Traditional Arabic" w:hint="cs"/>
          <w:sz w:val="28"/>
          <w:szCs w:val="28"/>
          <w:rtl/>
          <w:lang w:bidi="ar-BH"/>
        </w:rPr>
        <w:t>5.6</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rPr>
        <w:t xml:space="preserve"> </w:t>
      </w:r>
      <w:r w:rsidR="00D92FED" w:rsidRPr="00584781">
        <w:rPr>
          <w:rFonts w:ascii="Traditional Arabic" w:hAnsi="Traditional Arabic" w:cs="Traditional Arabic" w:hint="cs"/>
          <w:sz w:val="28"/>
          <w:szCs w:val="28"/>
          <w:rtl/>
          <w:lang w:bidi="ar-BH"/>
        </w:rPr>
        <w:t>أن أغلب الأوساط الحسابية لبعد نظم الــتحكم والنقل الذكية تفوق الوسط الحسابي النظري حيث</w:t>
      </w:r>
      <w:r w:rsidRPr="00584781">
        <w:rPr>
          <w:rFonts w:ascii="Traditional Arabic" w:hAnsi="Traditional Arabic" w:cs="Traditional Arabic" w:hint="cs"/>
          <w:sz w:val="28"/>
          <w:szCs w:val="28"/>
          <w:rtl/>
          <w:lang w:bidi="ar-BH"/>
        </w:rPr>
        <w:t xml:space="preserve"> أن المــتوسط الكلي لفقرات نظم الــتحكم والنقل الذكي قد وصل الي (3.821) وبانحراف معياري بلغ قدره (</w:t>
      </w:r>
      <w:r w:rsidRPr="00584781">
        <w:rPr>
          <w:rFonts w:ascii="Traditional Arabic" w:hAnsi="Traditional Arabic" w:cs="Traditional Arabic" w:hint="cs"/>
          <w:sz w:val="28"/>
          <w:szCs w:val="28"/>
          <w:lang w:bidi="ar-BH"/>
        </w:rPr>
        <w:t>0.525</w:t>
      </w:r>
      <w:r w:rsidRPr="00584781">
        <w:rPr>
          <w:rFonts w:ascii="Traditional Arabic" w:hAnsi="Traditional Arabic" w:cs="Traditional Arabic" w:hint="cs"/>
          <w:sz w:val="28"/>
          <w:szCs w:val="28"/>
          <w:rtl/>
          <w:lang w:bidi="ar-BH"/>
        </w:rPr>
        <w:t>)، وهي قيمة عالية بناءً على مقياس التحليل الاحصائي المعتمد في تلك الــدراسـة</w:t>
      </w:r>
      <w:r w:rsidR="00D66552" w:rsidRPr="00584781">
        <w:rPr>
          <w:rFonts w:ascii="Traditional Arabic" w:hAnsi="Traditional Arabic" w:cs="Traditional Arabic" w:hint="cs"/>
          <w:sz w:val="28"/>
          <w:szCs w:val="28"/>
          <w:rtl/>
          <w:lang w:bidi="ar-BH"/>
        </w:rPr>
        <w:t xml:space="preserve"> حسب اراء عينة الدراسة.</w:t>
      </w:r>
    </w:p>
    <w:p w14:paraId="773B4DDB" w14:textId="6F4F0AFF" w:rsidR="00B7495E"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rPr>
        <w:t xml:space="preserve"> "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D422EF" w:rsidRPr="00584781">
        <w:rPr>
          <w:rFonts w:ascii="Traditional Arabic" w:hAnsi="Traditional Arabic" w:cs="Traditional Arabic" w:hint="cs"/>
          <w:sz w:val="28"/>
          <w:szCs w:val="28"/>
          <w:rtl/>
          <w:lang w:bidi="ar-BH"/>
        </w:rPr>
        <w:t xml:space="preserve"> فقرات </w:t>
      </w:r>
      <w:r w:rsidR="00B155D4" w:rsidRPr="00584781">
        <w:rPr>
          <w:rFonts w:ascii="Traditional Arabic" w:hAnsi="Traditional Arabic" w:cs="Traditional Arabic" w:hint="cs"/>
          <w:sz w:val="28"/>
          <w:szCs w:val="28"/>
          <w:rtl/>
          <w:lang w:bidi="ar-BH"/>
        </w:rPr>
        <w:t>ب</w:t>
      </w:r>
      <w:r w:rsidR="00D422EF" w:rsidRPr="00584781">
        <w:rPr>
          <w:rFonts w:ascii="Traditional Arabic" w:hAnsi="Traditional Arabic" w:cs="Traditional Arabic" w:hint="cs"/>
          <w:sz w:val="28"/>
          <w:szCs w:val="28"/>
          <w:rtl/>
          <w:lang w:bidi="ar-BH"/>
        </w:rPr>
        <w:t>عد نظم النقل والتحكم الذكي:</w:t>
      </w:r>
      <w:r w:rsidR="009F4539" w:rsidRPr="00584781">
        <w:rPr>
          <w:rFonts w:ascii="Traditional Arabic" w:hAnsi="Traditional Arabic" w:cs="Traditional Arabic" w:hint="cs"/>
          <w:sz w:val="28"/>
          <w:szCs w:val="28"/>
          <w:rtl/>
          <w:lang w:bidi="ar-BH"/>
        </w:rPr>
        <w:t xml:space="preserve"> </w:t>
      </w:r>
    </w:p>
    <w:p w14:paraId="48EFF7B4" w14:textId="2CF8CE53" w:rsidR="00B7495E" w:rsidRPr="00584781" w:rsidRDefault="00B7495E" w:rsidP="00546F1A">
      <w:pPr>
        <w:bidi/>
        <w:spacing w:line="360" w:lineRule="auto"/>
        <w:jc w:val="both"/>
        <w:rPr>
          <w:rFonts w:ascii="Traditional Arabic" w:hAnsi="Traditional Arabic" w:cs="Traditional Arabic"/>
          <w:sz w:val="28"/>
          <w:szCs w:val="28"/>
          <w:rtl/>
          <w:lang w:bidi="ar-BH"/>
        </w:rPr>
      </w:pPr>
      <w:bookmarkStart w:id="48" w:name="_Hlk236240936"/>
      <w:r w:rsidRPr="00584781">
        <w:rPr>
          <w:rFonts w:ascii="Traditional Arabic" w:hAnsi="Traditional Arabic" w:cs="Traditional Arabic" w:hint="cs"/>
          <w:sz w:val="28"/>
          <w:szCs w:val="28"/>
          <w:rtl/>
          <w:lang w:bidi="ar-BH"/>
        </w:rPr>
        <w:t>المرتبة الأولى (الفقرة 5): "تتيح نظم التحكم والنقل الذكي تحقيق المواءمة في التخطيط والتنفيذ وخفض تكاليف سلسلة التوريد" بموجب متوسط 4.029  وهوالأعلى بين جميع الفقرات.</w:t>
      </w:r>
      <w:r w:rsidR="00774747" w:rsidRPr="00584781">
        <w:rPr>
          <w:rFonts w:ascii="Traditional Arabic" w:hAnsi="Traditional Arabic" w:cs="Traditional Arabic" w:hint="cs"/>
          <w:sz w:val="28"/>
          <w:szCs w:val="28"/>
          <w:rtl/>
        </w:rPr>
        <w:t xml:space="preserve"> </w:t>
      </w:r>
      <w:r w:rsidR="00774747" w:rsidRPr="00584781">
        <w:rPr>
          <w:rFonts w:ascii="Traditional Arabic" w:hAnsi="Traditional Arabic" w:cs="Traditional Arabic" w:hint="cs"/>
          <w:sz w:val="28"/>
          <w:szCs w:val="28"/>
          <w:rtl/>
          <w:lang w:bidi="ar-BH"/>
        </w:rPr>
        <w:t>وجاء الانحراف المعياري بقيمة (0.525)، مما يدل على اتساق وتوافق إجابات عينة الدراسة</w:t>
      </w:r>
      <w:r w:rsidRPr="00584781">
        <w:rPr>
          <w:rFonts w:ascii="Traditional Arabic" w:hAnsi="Traditional Arabic" w:cs="Traditional Arabic" w:hint="cs"/>
          <w:sz w:val="28"/>
          <w:szCs w:val="28"/>
          <w:rtl/>
          <w:lang w:bidi="ar-BH"/>
        </w:rPr>
        <w:t xml:space="preserve"> وان مجموع هذه القيم جعلها في صدارة الترتيب بمستوى موافقة (مرتفع).</w:t>
      </w:r>
    </w:p>
    <w:p w14:paraId="4F085930" w14:textId="36B1DAD7" w:rsidR="00807BE2" w:rsidRPr="00584781" w:rsidRDefault="00807BE2"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 في حين </w:t>
      </w:r>
      <w:r w:rsidR="00B7495E" w:rsidRPr="00584781">
        <w:rPr>
          <w:rFonts w:ascii="Traditional Arabic" w:hAnsi="Traditional Arabic" w:cs="Traditional Arabic" w:hint="cs"/>
          <w:sz w:val="28"/>
          <w:szCs w:val="28"/>
          <w:rtl/>
        </w:rPr>
        <w:t xml:space="preserve">المرتبة الخامسة والأخيرة (الفقرة 3): "تساعد نظم التحكم والنقل الذكي في خفض الأخطاء التشغيلية في سلسلة التوريد" </w:t>
      </w:r>
      <w:r w:rsidR="00774747" w:rsidRPr="00584781">
        <w:rPr>
          <w:rFonts w:ascii="Traditional Arabic" w:hAnsi="Traditional Arabic" w:cs="Traditional Arabic" w:hint="cs"/>
          <w:sz w:val="28"/>
          <w:szCs w:val="28"/>
          <w:rtl/>
        </w:rPr>
        <w:t xml:space="preserve"> </w:t>
      </w:r>
      <w:r w:rsidR="00774747" w:rsidRPr="00584781">
        <w:rPr>
          <w:rFonts w:ascii="Traditional Arabic" w:hAnsi="Traditional Arabic" w:cs="Traditional Arabic" w:hint="cs"/>
          <w:sz w:val="28"/>
          <w:szCs w:val="28"/>
          <w:rtl/>
          <w:lang w:bidi="ar-EG"/>
        </w:rPr>
        <w:t xml:space="preserve"> حيث </w:t>
      </w:r>
      <w:r w:rsidR="00774747" w:rsidRPr="00584781">
        <w:rPr>
          <w:rFonts w:ascii="Traditional Arabic" w:hAnsi="Traditional Arabic" w:cs="Traditional Arabic" w:hint="cs"/>
          <w:sz w:val="28"/>
          <w:szCs w:val="28"/>
          <w:rtl/>
        </w:rPr>
        <w:t>سجلت الفقرة القيمة الأدنى في الجدول ب</w:t>
      </w:r>
      <w:r w:rsidR="00B7495E" w:rsidRPr="00584781">
        <w:rPr>
          <w:rFonts w:ascii="Traditional Arabic" w:hAnsi="Traditional Arabic" w:cs="Traditional Arabic" w:hint="cs"/>
          <w:sz w:val="28"/>
          <w:szCs w:val="28"/>
          <w:rtl/>
        </w:rPr>
        <w:t xml:space="preserve">متوسط 3.377 </w:t>
      </w:r>
      <w:r w:rsidR="00774747" w:rsidRPr="00584781">
        <w:rPr>
          <w:rFonts w:ascii="Traditional Arabic" w:hAnsi="Traditional Arabic" w:cs="Traditional Arabic" w:hint="cs"/>
          <w:sz w:val="28"/>
          <w:szCs w:val="28"/>
          <w:rtl/>
        </w:rPr>
        <w:t xml:space="preserve">وتراجع قيمتها الحسابية مقارنة ببقية الفقرات وضعها في المرتبة الأخيرة </w:t>
      </w:r>
      <w:r w:rsidR="00B7495E" w:rsidRPr="00584781">
        <w:rPr>
          <w:rFonts w:ascii="Traditional Arabic" w:hAnsi="Traditional Arabic" w:cs="Traditional Arabic" w:hint="cs"/>
          <w:sz w:val="28"/>
          <w:szCs w:val="28"/>
          <w:rtl/>
        </w:rPr>
        <w:t>و</w:t>
      </w:r>
      <w:r w:rsidR="00774747" w:rsidRPr="00584781">
        <w:rPr>
          <w:rFonts w:ascii="Traditional Arabic" w:hAnsi="Traditional Arabic" w:cs="Traditional Arabic" w:hint="cs"/>
          <w:sz w:val="28"/>
          <w:szCs w:val="28"/>
          <w:rtl/>
        </w:rPr>
        <w:t>ب</w:t>
      </w:r>
      <w:r w:rsidR="00B7495E" w:rsidRPr="00584781">
        <w:rPr>
          <w:rFonts w:ascii="Traditional Arabic" w:hAnsi="Traditional Arabic" w:cs="Traditional Arabic" w:hint="cs"/>
          <w:sz w:val="28"/>
          <w:szCs w:val="28"/>
          <w:rtl/>
        </w:rPr>
        <w:t>مستوى موافقة متوسط.</w:t>
      </w:r>
    </w:p>
    <w:bookmarkEnd w:id="48"/>
    <w:p w14:paraId="3D025ABE" w14:textId="77777777" w:rsidR="00B24241" w:rsidRPr="00584781" w:rsidRDefault="00D422EF"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9F4539"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9F4539" w:rsidRPr="00584781">
        <w:rPr>
          <w:rFonts w:ascii="Traditional Arabic" w:hAnsi="Traditional Arabic" w:cs="Traditional Arabic" w:hint="cs"/>
          <w:sz w:val="28"/>
          <w:szCs w:val="28"/>
          <w:rtl/>
        </w:rPr>
        <w:t xml:space="preserve">.6) إلى أن </w:t>
      </w:r>
      <w:r w:rsidR="00B7495E" w:rsidRPr="00584781">
        <w:rPr>
          <w:rFonts w:ascii="Traditional Arabic" w:hAnsi="Traditional Arabic" w:cs="Traditional Arabic" w:hint="cs"/>
          <w:sz w:val="28"/>
          <w:szCs w:val="28"/>
          <w:rtl/>
        </w:rPr>
        <w:t>أفراد العينة  ترى أن ال</w:t>
      </w:r>
      <w:r w:rsidR="00A127E1" w:rsidRPr="00584781">
        <w:rPr>
          <w:rFonts w:ascii="Traditional Arabic" w:hAnsi="Traditional Arabic" w:cs="Traditional Arabic" w:hint="cs"/>
          <w:sz w:val="28"/>
          <w:szCs w:val="28"/>
          <w:rtl/>
        </w:rPr>
        <w:t>أثر</w:t>
      </w:r>
      <w:r w:rsidR="00B7495E" w:rsidRPr="00584781">
        <w:rPr>
          <w:rFonts w:ascii="Traditional Arabic" w:hAnsi="Traditional Arabic" w:cs="Traditional Arabic" w:hint="cs"/>
          <w:sz w:val="28"/>
          <w:szCs w:val="28"/>
          <w:rtl/>
        </w:rPr>
        <w:t xml:space="preserve"> الأقوى لنظم التحكم والنقل الذكية يكمن مباشرة في تخفيض التكاليف وتحقيق المواءمة التشغيلية وحركة البضائع والأفراد كفاءة.يقل هذا التأثير نسبياً (بدرجة متوسطة) عند الحديث عن التنبؤ بالطلب وخفض الأخطاء التشغيلية مقارنة بالفوائد التخطيطية والمالية الأخرى.</w:t>
      </w:r>
      <w:r w:rsidR="009F4539" w:rsidRPr="00584781">
        <w:rPr>
          <w:rFonts w:ascii="Traditional Arabic" w:hAnsi="Traditional Arabic" w:cs="Traditional Arabic" w:hint="cs"/>
          <w:sz w:val="28"/>
          <w:szCs w:val="28"/>
          <w:rtl/>
        </w:rPr>
        <w:t xml:space="preserve"> ويعني هذا أن الشركة السعودية للصناعات الاساسية محل الدراسة قامت بإدخال نظم وتقنيات جديدة بهدف ربط  وتحسين علاقاتها مع العملاء من ناحية والعاملين وال</w:t>
      </w:r>
      <w:r w:rsidR="00067C01" w:rsidRPr="00584781">
        <w:rPr>
          <w:rFonts w:ascii="Traditional Arabic" w:hAnsi="Traditional Arabic" w:cs="Traditional Arabic" w:hint="cs"/>
          <w:sz w:val="28"/>
          <w:szCs w:val="28"/>
          <w:rtl/>
        </w:rPr>
        <w:t>إدارة</w:t>
      </w:r>
      <w:r w:rsidR="009F4539" w:rsidRPr="00584781">
        <w:rPr>
          <w:rFonts w:ascii="Traditional Arabic" w:hAnsi="Traditional Arabic" w:cs="Traditional Arabic" w:hint="cs"/>
          <w:sz w:val="28"/>
          <w:szCs w:val="28"/>
          <w:rtl/>
        </w:rPr>
        <w:t xml:space="preserve"> من ناحية أخرى داخل اطار سلسلة التوريد،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w:t>
      </w:r>
      <w:r w:rsidR="008872C9" w:rsidRPr="00584781">
        <w:rPr>
          <w:rFonts w:ascii="Traditional Arabic" w:hAnsi="Traditional Arabic" w:cs="Traditional Arabic" w:hint="cs"/>
          <w:sz w:val="28"/>
          <w:szCs w:val="28"/>
          <w:rtl/>
        </w:rPr>
        <w:t xml:space="preserve">نظم الــتحكم والنقل الذكية </w:t>
      </w:r>
      <w:r w:rsidR="009F4539" w:rsidRPr="00584781">
        <w:rPr>
          <w:rFonts w:ascii="Traditional Arabic" w:hAnsi="Traditional Arabic" w:cs="Traditional Arabic" w:hint="cs"/>
          <w:sz w:val="28"/>
          <w:szCs w:val="28"/>
          <w:rtl/>
        </w:rPr>
        <w:t xml:space="preserve">من إجابات أفراد عينة الدراسة. </w:t>
      </w:r>
    </w:p>
    <w:p w14:paraId="27D3FA8D" w14:textId="0721F6B6" w:rsidR="009F4539" w:rsidRPr="00584781" w:rsidRDefault="009F4539" w:rsidP="00B24241">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p>
    <w:p w14:paraId="0E525364" w14:textId="5201C336" w:rsidR="00807BE2" w:rsidRPr="00584781" w:rsidRDefault="00807BE2" w:rsidP="00546F1A">
      <w:pPr>
        <w:pStyle w:val="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color w:val="auto"/>
          <w:sz w:val="28"/>
          <w:szCs w:val="28"/>
          <w:rtl/>
        </w:rPr>
        <w:t xml:space="preserve">البعد الثاني: الإحــصاء الوصفي لفقرات محور </w:t>
      </w:r>
      <w:r w:rsidR="007A3945" w:rsidRPr="00584781">
        <w:rPr>
          <w:rFonts w:ascii="Traditional Arabic" w:hAnsi="Traditional Arabic" w:cs="Traditional Arabic" w:hint="cs"/>
          <w:b/>
          <w:bCs/>
          <w:color w:val="auto"/>
          <w:sz w:val="28"/>
          <w:szCs w:val="28"/>
          <w:rtl/>
        </w:rPr>
        <w:t>الإتصال</w:t>
      </w:r>
      <w:r w:rsidRPr="00584781">
        <w:rPr>
          <w:rFonts w:ascii="Traditional Arabic" w:hAnsi="Traditional Arabic" w:cs="Traditional Arabic" w:hint="cs"/>
          <w:b/>
          <w:bCs/>
          <w:color w:val="auto"/>
          <w:sz w:val="28"/>
          <w:szCs w:val="28"/>
          <w:rtl/>
        </w:rPr>
        <w:t xml:space="preserve"> المعلوماتي</w:t>
      </w:r>
      <w:r w:rsidR="00E956C6" w:rsidRPr="00584781">
        <w:rPr>
          <w:rFonts w:ascii="Traditional Arabic" w:hAnsi="Traditional Arabic" w:cs="Traditional Arabic" w:hint="cs"/>
          <w:b/>
          <w:bCs/>
          <w:color w:val="auto"/>
          <w:sz w:val="28"/>
          <w:szCs w:val="28"/>
          <w:rtl/>
        </w:rPr>
        <w:t xml:space="preserve"> في شركة سابك ل</w:t>
      </w:r>
      <w:r w:rsidR="00A127E1" w:rsidRPr="00584781">
        <w:rPr>
          <w:rFonts w:ascii="Traditional Arabic" w:hAnsi="Traditional Arabic" w:cs="Traditional Arabic" w:hint="cs"/>
          <w:b/>
          <w:bCs/>
          <w:color w:val="auto"/>
          <w:sz w:val="28"/>
          <w:szCs w:val="28"/>
          <w:rtl/>
        </w:rPr>
        <w:t>أثر</w:t>
      </w:r>
      <w:r w:rsidR="00E956C6" w:rsidRPr="00584781">
        <w:rPr>
          <w:rFonts w:ascii="Traditional Arabic" w:hAnsi="Traditional Arabic" w:cs="Traditional Arabic" w:hint="cs"/>
          <w:b/>
          <w:bCs/>
          <w:color w:val="auto"/>
          <w:sz w:val="28"/>
          <w:szCs w:val="28"/>
          <w:rtl/>
        </w:rPr>
        <w:t xml:space="preserve"> الذكاء </w:t>
      </w:r>
      <w:r w:rsidR="00067C01" w:rsidRPr="00584781">
        <w:rPr>
          <w:rFonts w:ascii="Traditional Arabic" w:hAnsi="Traditional Arabic" w:cs="Traditional Arabic" w:hint="cs"/>
          <w:b/>
          <w:bCs/>
          <w:color w:val="auto"/>
          <w:sz w:val="28"/>
          <w:szCs w:val="28"/>
          <w:rtl/>
        </w:rPr>
        <w:t>الإصطناعي</w:t>
      </w:r>
      <w:r w:rsidR="00E956C6" w:rsidRPr="00584781">
        <w:rPr>
          <w:rFonts w:ascii="Traditional Arabic" w:hAnsi="Traditional Arabic" w:cs="Traditional Arabic" w:hint="cs"/>
          <w:b/>
          <w:bCs/>
          <w:color w:val="auto"/>
          <w:sz w:val="28"/>
          <w:szCs w:val="28"/>
          <w:rtl/>
        </w:rPr>
        <w:t xml:space="preserve"> علي سلسلة التوريد</w:t>
      </w:r>
    </w:p>
    <w:p w14:paraId="0755EBB6" w14:textId="3C44C163" w:rsidR="00807BE2" w:rsidRPr="00584781" w:rsidRDefault="00807BE2" w:rsidP="00546F1A">
      <w:pPr>
        <w:bidi/>
        <w:spacing w:after="0" w:line="360" w:lineRule="auto"/>
        <w:ind w:left="4"/>
        <w:jc w:val="center"/>
        <w:rPr>
          <w:rFonts w:ascii="Traditional Arabic" w:hAnsi="Traditional Arabic" w:cs="Traditional Arabic"/>
          <w:sz w:val="28"/>
          <w:szCs w:val="28"/>
          <w:rtl/>
          <w:lang w:bidi="ar-EG"/>
        </w:rPr>
      </w:pPr>
      <w:bookmarkStart w:id="49" w:name="_Toc221496050"/>
      <w:r w:rsidRPr="00584781">
        <w:rPr>
          <w:rFonts w:ascii="Traditional Arabic" w:hAnsi="Traditional Arabic" w:cs="Traditional Arabic" w:hint="cs"/>
          <w:sz w:val="28"/>
          <w:szCs w:val="28"/>
          <w:rtl/>
        </w:rPr>
        <w:t xml:space="preserve">جدول </w:t>
      </w:r>
      <w:r w:rsidR="00D422EF" w:rsidRPr="00584781">
        <w:rPr>
          <w:rFonts w:ascii="Traditional Arabic" w:hAnsi="Traditional Arabic" w:cs="Traditional Arabic" w:hint="cs"/>
          <w:sz w:val="28"/>
          <w:szCs w:val="28"/>
          <w:rtl/>
        </w:rPr>
        <w:t xml:space="preserve">(5.7) </w:t>
      </w:r>
      <w:r w:rsidR="005A3386" w:rsidRPr="00584781">
        <w:rPr>
          <w:rFonts w:ascii="Traditional Arabic" w:hAnsi="Traditional Arabic" w:cs="Traditional Arabic" w:hint="cs"/>
          <w:sz w:val="28"/>
          <w:szCs w:val="28"/>
          <w:rtl/>
        </w:rPr>
        <w:t>نتائج التحليل الوصفي لبعد</w:t>
      </w:r>
      <w:r w:rsidRPr="00584781">
        <w:rPr>
          <w:rFonts w:ascii="Traditional Arabic" w:hAnsi="Traditional Arabic" w:cs="Traditional Arabic" w:hint="cs"/>
          <w:sz w:val="28"/>
          <w:szCs w:val="28"/>
          <w:rtl/>
        </w:rPr>
        <w:t xml:space="preserve">: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w:t>
      </w:r>
      <w:r w:rsidRPr="00584781">
        <w:rPr>
          <w:rFonts w:ascii="Traditional Arabic" w:hAnsi="Traditional Arabic" w:cs="Traditional Arabic" w:hint="cs"/>
          <w:sz w:val="28"/>
          <w:szCs w:val="28"/>
        </w:rPr>
        <w:t>n=226)</w:t>
      </w:r>
      <w:bookmarkEnd w:id="49"/>
      <w:r w:rsidRPr="00584781">
        <w:rPr>
          <w:rFonts w:ascii="Traditional Arabic" w:hAnsi="Traditional Arabic" w:cs="Traditional Arabic" w:hint="cs"/>
          <w:sz w:val="28"/>
          <w:szCs w:val="28"/>
          <w:rtl/>
          <w:lang w:bidi="ar-EG"/>
        </w:rPr>
        <w:t>)</w:t>
      </w:r>
    </w:p>
    <w:tbl>
      <w:tblPr>
        <w:tblStyle w:val="GridTable4-Accent31"/>
        <w:bidiVisual/>
        <w:tblW w:w="4872"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87"/>
        <w:gridCol w:w="1026"/>
        <w:gridCol w:w="1084"/>
        <w:gridCol w:w="908"/>
        <w:gridCol w:w="930"/>
      </w:tblGrid>
      <w:tr w:rsidR="00AA7577" w:rsidRPr="00584781" w14:paraId="27ABE3CC" w14:textId="77777777" w:rsidTr="00B24241">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6406A6E" w14:textId="77777777" w:rsidR="00807BE2" w:rsidRPr="00584781"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lastRenderedPageBreak/>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3FB21C"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584781">
              <w:rPr>
                <w:rFonts w:ascii="Traditional Arabic" w:hAnsi="Traditional Arabic" w:cs="Traditional Arabic" w:hint="cs"/>
                <w:color w:val="auto"/>
                <w:sz w:val="28"/>
                <w:szCs w:val="28"/>
                <w:rtl/>
              </w:rPr>
              <w:t>الفقرة</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6A0C63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6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E046E6"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70CE47B"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2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4A6377E"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4FF66C39" w14:textId="77777777" w:rsidTr="00B2424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084EC8E1" w14:textId="77777777" w:rsidR="00807BE2" w:rsidRPr="00584781" w:rsidRDefault="00807BE2" w:rsidP="00546F1A">
            <w:pPr>
              <w:bidi/>
              <w:spacing w:line="360" w:lineRule="auto"/>
              <w:rPr>
                <w:rFonts w:ascii="Traditional Arabic" w:hAnsi="Traditional Arabic" w:cs="Traditional Arabic"/>
                <w:b w:val="0"/>
                <w:bCs w:val="0"/>
                <w:sz w:val="28"/>
                <w:szCs w:val="28"/>
              </w:rPr>
            </w:pPr>
            <w:bookmarkStart w:id="50" w:name="_Hlk236240987"/>
            <w:r w:rsidRPr="00584781">
              <w:rPr>
                <w:rFonts w:ascii="Traditional Arabic" w:hAnsi="Traditional Arabic" w:cs="Traditional Arabic" w:hint="cs"/>
                <w:sz w:val="28"/>
                <w:szCs w:val="28"/>
              </w:rPr>
              <w:t>1</w:t>
            </w:r>
          </w:p>
        </w:tc>
        <w:tc>
          <w:tcPr>
            <w:tcW w:w="2427" w:type="pct"/>
            <w:tcBorders>
              <w:top w:val="single" w:sz="4" w:space="0" w:color="auto"/>
            </w:tcBorders>
            <w:vAlign w:val="center"/>
          </w:tcPr>
          <w:p w14:paraId="517D02F4" w14:textId="63D37B5C"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تقنيات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لسلسلة التوريد بإمدادها بالبيانات بأكثر دقة وامان للتغلب على المشكلات عبر وسائل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المختلفة</w:t>
            </w:r>
          </w:p>
        </w:tc>
        <w:tc>
          <w:tcPr>
            <w:tcW w:w="581" w:type="pct"/>
            <w:tcBorders>
              <w:top w:val="single" w:sz="4" w:space="0" w:color="auto"/>
            </w:tcBorders>
            <w:vAlign w:val="center"/>
          </w:tcPr>
          <w:p w14:paraId="43E732B7" w14:textId="1D6C442C" w:rsidR="00807BE2" w:rsidRPr="00584781" w:rsidRDefault="00774747"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4.110</w:t>
            </w:r>
          </w:p>
        </w:tc>
        <w:tc>
          <w:tcPr>
            <w:tcW w:w="614" w:type="pct"/>
            <w:tcBorders>
              <w:top w:val="single" w:sz="4" w:space="0" w:color="auto"/>
            </w:tcBorders>
            <w:vAlign w:val="center"/>
          </w:tcPr>
          <w:p w14:paraId="17917BC9"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0.486</w:t>
            </w:r>
          </w:p>
        </w:tc>
        <w:tc>
          <w:tcPr>
            <w:tcW w:w="514" w:type="pct"/>
            <w:tcBorders>
              <w:top w:val="single" w:sz="4" w:space="0" w:color="auto"/>
            </w:tcBorders>
            <w:vAlign w:val="center"/>
          </w:tcPr>
          <w:p w14:paraId="434697AD"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27" w:type="pct"/>
            <w:tcBorders>
              <w:top w:val="single" w:sz="4" w:space="0" w:color="auto"/>
            </w:tcBorders>
            <w:vAlign w:val="center"/>
          </w:tcPr>
          <w:p w14:paraId="06359088"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bookmarkEnd w:id="50"/>
      <w:tr w:rsidR="00AA7577" w:rsidRPr="00584781" w14:paraId="57E104D1"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BA2B71A"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27" w:type="pct"/>
            <w:vAlign w:val="center"/>
          </w:tcPr>
          <w:p w14:paraId="6C57259A" w14:textId="33125783"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تسهم نظم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في الربط بين المعلومات الاجتماعية والاقتصادية والبيانات بشكل تكاملي يدعم عملية اتخاذ القرار</w:t>
            </w:r>
          </w:p>
        </w:tc>
        <w:tc>
          <w:tcPr>
            <w:tcW w:w="581" w:type="pct"/>
            <w:vAlign w:val="center"/>
          </w:tcPr>
          <w:p w14:paraId="664A77E2"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3.663</w:t>
            </w:r>
          </w:p>
        </w:tc>
        <w:tc>
          <w:tcPr>
            <w:tcW w:w="614" w:type="pct"/>
            <w:vAlign w:val="center"/>
          </w:tcPr>
          <w:p w14:paraId="51E60B84"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0.477</w:t>
            </w:r>
          </w:p>
        </w:tc>
        <w:tc>
          <w:tcPr>
            <w:tcW w:w="514" w:type="pct"/>
            <w:vAlign w:val="center"/>
          </w:tcPr>
          <w:p w14:paraId="0154AECF"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27" w:type="pct"/>
            <w:vAlign w:val="center"/>
          </w:tcPr>
          <w:p w14:paraId="28C2E53C" w14:textId="53B48629" w:rsidR="00807BE2" w:rsidRPr="00584781"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77D6C499"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6E8298FB"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27" w:type="pct"/>
            <w:vAlign w:val="center"/>
          </w:tcPr>
          <w:p w14:paraId="2333CF9E" w14:textId="0EFCBF4A"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يتم انشاء تحالفات مع الشركات الأخرى بالقطاع نقسه من اجل تبادل الخبراء في مجال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وسلسلة التوريد</w:t>
            </w:r>
          </w:p>
        </w:tc>
        <w:tc>
          <w:tcPr>
            <w:tcW w:w="581" w:type="pct"/>
            <w:vAlign w:val="center"/>
          </w:tcPr>
          <w:p w14:paraId="15B0B2BF"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3.672</w:t>
            </w:r>
          </w:p>
        </w:tc>
        <w:tc>
          <w:tcPr>
            <w:tcW w:w="614" w:type="pct"/>
            <w:vAlign w:val="center"/>
          </w:tcPr>
          <w:p w14:paraId="36C614C4"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0.495</w:t>
            </w:r>
          </w:p>
        </w:tc>
        <w:tc>
          <w:tcPr>
            <w:tcW w:w="514" w:type="pct"/>
            <w:vAlign w:val="center"/>
          </w:tcPr>
          <w:p w14:paraId="681772B3"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27" w:type="pct"/>
            <w:vAlign w:val="center"/>
          </w:tcPr>
          <w:p w14:paraId="66983283"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4ADE375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54108D6"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27" w:type="pct"/>
            <w:vAlign w:val="center"/>
          </w:tcPr>
          <w:p w14:paraId="2AFCB8E9" w14:textId="52800625"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تسهم نظم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تدفق المواد الخام وصولا الي توزيع المنتجات النهائية بأكثر الطرق كفاءة</w:t>
            </w:r>
          </w:p>
        </w:tc>
        <w:tc>
          <w:tcPr>
            <w:tcW w:w="581" w:type="pct"/>
            <w:vAlign w:val="center"/>
          </w:tcPr>
          <w:p w14:paraId="3C4E7AD7"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3.60</w:t>
            </w:r>
          </w:p>
        </w:tc>
        <w:tc>
          <w:tcPr>
            <w:tcW w:w="614" w:type="pct"/>
            <w:vAlign w:val="center"/>
          </w:tcPr>
          <w:p w14:paraId="29CB6CCA"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0.567</w:t>
            </w:r>
          </w:p>
        </w:tc>
        <w:tc>
          <w:tcPr>
            <w:tcW w:w="514" w:type="pct"/>
            <w:vAlign w:val="center"/>
          </w:tcPr>
          <w:p w14:paraId="7C193D52"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27" w:type="pct"/>
            <w:vAlign w:val="center"/>
          </w:tcPr>
          <w:p w14:paraId="6F527EFA" w14:textId="184ABE53" w:rsidR="00807BE2" w:rsidRPr="00584781"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3E6D72E6"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9FD6AC1"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27" w:type="pct"/>
            <w:vAlign w:val="center"/>
          </w:tcPr>
          <w:p w14:paraId="19F554C5" w14:textId="70C5622E"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1" w:name="_Hlk236241118"/>
            <w:r w:rsidRPr="00584781">
              <w:rPr>
                <w:rFonts w:ascii="Traditional Arabic" w:hAnsi="Traditional Arabic" w:cs="Traditional Arabic" w:hint="cs"/>
                <w:sz w:val="28"/>
                <w:szCs w:val="28"/>
                <w:rtl/>
              </w:rPr>
              <w:t xml:space="preserve">تتيح قنوات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مشاركة البيانات في الوقت الفعلي بين جميع الأطراف لتحسين الرؤية واتخاذ قرارات استباقية</w:t>
            </w:r>
            <w:bookmarkEnd w:id="51"/>
            <w:r w:rsidRPr="00584781">
              <w:rPr>
                <w:rFonts w:ascii="Traditional Arabic" w:hAnsi="Traditional Arabic" w:cs="Traditional Arabic" w:hint="cs"/>
                <w:sz w:val="28"/>
                <w:szCs w:val="28"/>
              </w:rPr>
              <w:t>.</w:t>
            </w:r>
          </w:p>
        </w:tc>
        <w:tc>
          <w:tcPr>
            <w:tcW w:w="581" w:type="pct"/>
            <w:vAlign w:val="center"/>
          </w:tcPr>
          <w:p w14:paraId="73C1B732"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3.546</w:t>
            </w:r>
          </w:p>
        </w:tc>
        <w:tc>
          <w:tcPr>
            <w:tcW w:w="614" w:type="pct"/>
            <w:vAlign w:val="center"/>
          </w:tcPr>
          <w:p w14:paraId="699DEAC1" w14:textId="53137C6E"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w:t>
            </w:r>
            <w:r w:rsidR="008872C9" w:rsidRPr="00584781">
              <w:rPr>
                <w:rFonts w:ascii="Traditional Arabic" w:hAnsi="Traditional Arabic" w:cs="Traditional Arabic" w:hint="cs"/>
                <w:sz w:val="28"/>
                <w:szCs w:val="28"/>
              </w:rPr>
              <w:t>7</w:t>
            </w:r>
            <w:r w:rsidRPr="00584781">
              <w:rPr>
                <w:rFonts w:ascii="Traditional Arabic" w:hAnsi="Traditional Arabic" w:cs="Traditional Arabic" w:hint="cs"/>
                <w:sz w:val="28"/>
                <w:szCs w:val="28"/>
              </w:rPr>
              <w:t>22</w:t>
            </w:r>
          </w:p>
        </w:tc>
        <w:tc>
          <w:tcPr>
            <w:tcW w:w="514" w:type="pct"/>
            <w:vAlign w:val="center"/>
          </w:tcPr>
          <w:p w14:paraId="6A43D609"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27" w:type="pct"/>
            <w:vAlign w:val="center"/>
          </w:tcPr>
          <w:p w14:paraId="47771500" w14:textId="1EF40A91" w:rsidR="00807BE2" w:rsidRPr="00584781"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676E26DE"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764" w:type="pct"/>
            <w:gridSpan w:val="2"/>
            <w:vAlign w:val="center"/>
          </w:tcPr>
          <w:p w14:paraId="07DDA97D" w14:textId="77777777" w:rsidR="00807BE2" w:rsidRPr="00584781" w:rsidRDefault="00807BE2" w:rsidP="00546F1A">
            <w:pPr>
              <w:bidi/>
              <w:spacing w:line="360" w:lineRule="auto"/>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81" w:type="pct"/>
            <w:vAlign w:val="center"/>
          </w:tcPr>
          <w:p w14:paraId="5DBBE245" w14:textId="329BEEAD"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r w:rsidR="00774747" w:rsidRPr="00584781">
              <w:rPr>
                <w:rFonts w:ascii="Traditional Arabic" w:hAnsi="Traditional Arabic" w:cs="Traditional Arabic" w:hint="cs"/>
                <w:sz w:val="28"/>
                <w:szCs w:val="28"/>
              </w:rPr>
              <w:t>88</w:t>
            </w:r>
            <w:r w:rsidRPr="00584781">
              <w:rPr>
                <w:rFonts w:ascii="Traditional Arabic" w:hAnsi="Traditional Arabic" w:cs="Traditional Arabic" w:hint="cs"/>
                <w:sz w:val="28"/>
                <w:szCs w:val="28"/>
              </w:rPr>
              <w:t>5</w:t>
            </w:r>
          </w:p>
        </w:tc>
        <w:tc>
          <w:tcPr>
            <w:tcW w:w="614" w:type="pct"/>
            <w:vAlign w:val="center"/>
          </w:tcPr>
          <w:p w14:paraId="0BE4644F" w14:textId="5BC0D660"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w:t>
            </w:r>
            <w:r w:rsidR="008872C9" w:rsidRPr="00584781">
              <w:rPr>
                <w:rFonts w:ascii="Traditional Arabic" w:hAnsi="Traditional Arabic" w:cs="Traditional Arabic" w:hint="cs"/>
                <w:sz w:val="28"/>
                <w:szCs w:val="28"/>
              </w:rPr>
              <w:t>626</w:t>
            </w:r>
          </w:p>
        </w:tc>
        <w:tc>
          <w:tcPr>
            <w:tcW w:w="514" w:type="pct"/>
            <w:vAlign w:val="center"/>
          </w:tcPr>
          <w:p w14:paraId="53E8EC1C"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w:t>
            </w:r>
          </w:p>
        </w:tc>
        <w:tc>
          <w:tcPr>
            <w:tcW w:w="527" w:type="pct"/>
            <w:vAlign w:val="center"/>
          </w:tcPr>
          <w:p w14:paraId="29B6DDF7"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bl>
    <w:p w14:paraId="60D3B74B"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2211EE1E" w14:textId="0DB9C72B" w:rsidR="00774747" w:rsidRPr="00584781" w:rsidRDefault="00807BE2" w:rsidP="00546F1A">
      <w:pPr>
        <w:bidi/>
        <w:spacing w:after="0" w:line="360" w:lineRule="auto"/>
        <w:ind w:left="4"/>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BH"/>
        </w:rPr>
        <w:t>"نتيجة الجدول (</w:t>
      </w:r>
      <w:r w:rsidR="00D422EF" w:rsidRPr="00584781">
        <w:rPr>
          <w:rFonts w:ascii="Traditional Arabic" w:hAnsi="Traditional Arabic" w:cs="Traditional Arabic" w:hint="cs"/>
          <w:sz w:val="28"/>
          <w:szCs w:val="28"/>
          <w:rtl/>
          <w:lang w:bidi="ar-BH"/>
        </w:rPr>
        <w:t>5.7</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 xml:space="preserve"> أن أغلب الأوساط الحسابية لبعد </w:t>
      </w:r>
      <w:r w:rsidR="007A3945" w:rsidRPr="00584781">
        <w:rPr>
          <w:rFonts w:ascii="Traditional Arabic" w:hAnsi="Traditional Arabic" w:cs="Traditional Arabic" w:hint="cs"/>
          <w:sz w:val="28"/>
          <w:szCs w:val="28"/>
          <w:rtl/>
          <w:lang w:bidi="ar-BH"/>
        </w:rPr>
        <w:t>الإتصال</w:t>
      </w:r>
      <w:r w:rsidR="00D92FED" w:rsidRPr="00584781">
        <w:rPr>
          <w:rFonts w:ascii="Traditional Arabic" w:hAnsi="Traditional Arabic" w:cs="Traditional Arabic" w:hint="cs"/>
          <w:sz w:val="28"/>
          <w:szCs w:val="28"/>
          <w:rtl/>
          <w:lang w:bidi="ar-BH"/>
        </w:rPr>
        <w:t xml:space="preserve"> المعلوماتي تفوق الوسط الحسابي النظري حيث</w:t>
      </w:r>
      <w:r w:rsidRPr="00584781">
        <w:rPr>
          <w:rFonts w:ascii="Traditional Arabic" w:hAnsi="Traditional Arabic" w:cs="Traditional Arabic" w:hint="cs"/>
          <w:sz w:val="28"/>
          <w:szCs w:val="28"/>
          <w:rtl/>
          <w:lang w:bidi="ar-BH"/>
        </w:rPr>
        <w:t xml:space="preserve"> أن المــتوسط الكلي لفقرات </w:t>
      </w:r>
      <w:r w:rsidR="007A3945" w:rsidRPr="00584781">
        <w:rPr>
          <w:rFonts w:ascii="Traditional Arabic" w:hAnsi="Traditional Arabic" w:cs="Traditional Arabic" w:hint="cs"/>
          <w:sz w:val="28"/>
          <w:szCs w:val="28"/>
          <w:rtl/>
          <w:lang w:bidi="ar-BH"/>
        </w:rPr>
        <w:t>الإتصال</w:t>
      </w:r>
      <w:r w:rsidRPr="00584781">
        <w:rPr>
          <w:rFonts w:ascii="Traditional Arabic" w:hAnsi="Traditional Arabic" w:cs="Traditional Arabic" w:hint="cs"/>
          <w:sz w:val="28"/>
          <w:szCs w:val="28"/>
          <w:rtl/>
          <w:lang w:bidi="ar-BH"/>
        </w:rPr>
        <w:t xml:space="preserve"> المعلوماتي قد بلغ (</w:t>
      </w:r>
      <w:r w:rsidRPr="00584781">
        <w:rPr>
          <w:rFonts w:ascii="Traditional Arabic" w:hAnsi="Traditional Arabic" w:cs="Traditional Arabic" w:hint="cs"/>
          <w:sz w:val="28"/>
          <w:szCs w:val="28"/>
          <w:lang w:bidi="ar-BH"/>
        </w:rPr>
        <w:t>3.</w:t>
      </w:r>
      <w:r w:rsidR="00774747" w:rsidRPr="00584781">
        <w:rPr>
          <w:rFonts w:ascii="Traditional Arabic" w:hAnsi="Traditional Arabic" w:cs="Traditional Arabic" w:hint="cs"/>
          <w:sz w:val="28"/>
          <w:szCs w:val="28"/>
          <w:lang w:bidi="ar-BH"/>
        </w:rPr>
        <w:t>885</w:t>
      </w:r>
      <w:r w:rsidRPr="00584781">
        <w:rPr>
          <w:rFonts w:ascii="Traditional Arabic" w:hAnsi="Traditional Arabic" w:cs="Traditional Arabic" w:hint="cs"/>
          <w:sz w:val="28"/>
          <w:szCs w:val="28"/>
          <w:rtl/>
          <w:lang w:bidi="ar-BH"/>
        </w:rPr>
        <w:t>) وبانحراف معياري بلغ (0.</w:t>
      </w:r>
      <w:r w:rsidR="008872C9" w:rsidRPr="00584781">
        <w:rPr>
          <w:rFonts w:ascii="Traditional Arabic" w:hAnsi="Traditional Arabic" w:cs="Traditional Arabic" w:hint="cs"/>
          <w:sz w:val="28"/>
          <w:szCs w:val="28"/>
          <w:rtl/>
          <w:lang w:bidi="ar-BH"/>
        </w:rPr>
        <w:t>626</w:t>
      </w:r>
      <w:r w:rsidRPr="00584781">
        <w:rPr>
          <w:rFonts w:ascii="Traditional Arabic" w:hAnsi="Traditional Arabic" w:cs="Traditional Arabic" w:hint="cs"/>
          <w:sz w:val="28"/>
          <w:szCs w:val="28"/>
          <w:rtl/>
          <w:lang w:bidi="ar-BH"/>
        </w:rPr>
        <w:t xml:space="preserve">)، هي قيمة عالية بناءً على مقياس التحليل </w:t>
      </w:r>
      <w:r w:rsidRPr="00584781">
        <w:rPr>
          <w:rFonts w:ascii="Traditional Arabic" w:hAnsi="Traditional Arabic" w:cs="Traditional Arabic" w:hint="cs"/>
          <w:sz w:val="28"/>
          <w:szCs w:val="28"/>
          <w:rtl/>
          <w:lang w:bidi="ar-BH"/>
        </w:rPr>
        <w:lastRenderedPageBreak/>
        <w:t xml:space="preserve">الاحصائي. حسب آراء أفراد عينة الــدراسـة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w:t>
      </w:r>
      <w:r w:rsidR="00774747" w:rsidRPr="00584781">
        <w:rPr>
          <w:rFonts w:ascii="Traditional Arabic" w:hAnsi="Traditional Arabic" w:cs="Traditional Arabic" w:hint="cs"/>
          <w:sz w:val="28"/>
          <w:szCs w:val="28"/>
          <w:rtl/>
        </w:rPr>
        <w:t xml:space="preserve"> حول</w:t>
      </w:r>
      <w:r w:rsidR="00D422EF" w:rsidRPr="00584781">
        <w:rPr>
          <w:rFonts w:ascii="Traditional Arabic" w:hAnsi="Traditional Arabic" w:cs="Traditional Arabic" w:hint="cs"/>
          <w:sz w:val="28"/>
          <w:szCs w:val="28"/>
          <w:rtl/>
        </w:rPr>
        <w:t xml:space="preserve"> فقرات بعد الاتصال المعلوماتي</w:t>
      </w:r>
      <w:r w:rsidR="00774747" w:rsidRPr="00584781">
        <w:rPr>
          <w:rFonts w:ascii="Traditional Arabic" w:hAnsi="Traditional Arabic" w:cs="Traditional Arabic" w:hint="cs"/>
          <w:sz w:val="28"/>
          <w:szCs w:val="28"/>
          <w:rtl/>
        </w:rPr>
        <w:t>:</w:t>
      </w:r>
    </w:p>
    <w:p w14:paraId="191425FF" w14:textId="40005D77" w:rsidR="00774747" w:rsidRPr="00584781" w:rsidRDefault="00774747" w:rsidP="00546F1A">
      <w:pPr>
        <w:bidi/>
        <w:spacing w:after="0" w:line="360" w:lineRule="auto"/>
        <w:ind w:left="4"/>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 xml:space="preserve">المرتبة الأولى (الفقرة 1): "تساعد تقنيات </w:t>
      </w:r>
      <w:r w:rsidR="007A3945" w:rsidRPr="00584781">
        <w:rPr>
          <w:rFonts w:ascii="Traditional Arabic" w:hAnsi="Traditional Arabic" w:cs="Traditional Arabic" w:hint="cs"/>
          <w:sz w:val="28"/>
          <w:szCs w:val="28"/>
          <w:rtl/>
          <w:lang w:bidi="ar-BH"/>
        </w:rPr>
        <w:t>الإتصال</w:t>
      </w:r>
      <w:r w:rsidRPr="00584781">
        <w:rPr>
          <w:rFonts w:ascii="Traditional Arabic" w:hAnsi="Traditional Arabic" w:cs="Traditional Arabic" w:hint="cs"/>
          <w:sz w:val="28"/>
          <w:szCs w:val="28"/>
          <w:rtl/>
          <w:lang w:bidi="ar-BH"/>
        </w:rPr>
        <w:t xml:space="preserve"> المعلوماتي لسلسلة التوريد بإمدادها بالبيانات بأكثر دقة وامان للتغلب على المشكلات عبر وسائل </w:t>
      </w:r>
      <w:r w:rsidR="007A3945" w:rsidRPr="00584781">
        <w:rPr>
          <w:rFonts w:ascii="Traditional Arabic" w:hAnsi="Traditional Arabic" w:cs="Traditional Arabic" w:hint="cs"/>
          <w:sz w:val="28"/>
          <w:szCs w:val="28"/>
          <w:rtl/>
          <w:lang w:bidi="ar-BH"/>
        </w:rPr>
        <w:t>الإتصال</w:t>
      </w:r>
      <w:r w:rsidRPr="00584781">
        <w:rPr>
          <w:rFonts w:ascii="Traditional Arabic" w:hAnsi="Traditional Arabic" w:cs="Traditional Arabic" w:hint="cs"/>
          <w:sz w:val="28"/>
          <w:szCs w:val="28"/>
          <w:rtl/>
          <w:lang w:bidi="ar-BH"/>
        </w:rPr>
        <w:t xml:space="preserve"> المختلفة" بموجب متوسط 4.110  وهوالأعلى بين جميع الفقرات. وجاء الانحراف المعياري بقيمة (0.486)، مما يدل على اتساق وتوافق إجابات عينة الدراسة وان مجموع هذه القيم جعلها في صدارة الترتيب بمستوى موافقة (مرتفع)</w:t>
      </w:r>
      <w:r w:rsidRPr="00584781">
        <w:rPr>
          <w:rFonts w:ascii="Traditional Arabic" w:hAnsi="Traditional Arabic" w:cs="Traditional Arabic" w:hint="cs"/>
          <w:sz w:val="28"/>
          <w:szCs w:val="28"/>
          <w:lang w:bidi="ar-BH"/>
        </w:rPr>
        <w:t>.</w:t>
      </w:r>
      <w:r w:rsidR="001366C4" w:rsidRPr="00584781">
        <w:rPr>
          <w:rFonts w:ascii="Traditional Arabic" w:hAnsi="Traditional Arabic" w:cs="Traditional Arabic" w:hint="cs"/>
          <w:sz w:val="28"/>
          <w:szCs w:val="28"/>
          <w:rtl/>
        </w:rPr>
        <w:t xml:space="preserve"> </w:t>
      </w:r>
      <w:r w:rsidR="001366C4" w:rsidRPr="00584781">
        <w:rPr>
          <w:rFonts w:ascii="Traditional Arabic" w:hAnsi="Traditional Arabic" w:cs="Traditional Arabic" w:hint="cs"/>
          <w:sz w:val="28"/>
          <w:szCs w:val="28"/>
          <w:rtl/>
          <w:lang w:bidi="ar-BH"/>
        </w:rPr>
        <w:t>مما يعكس اتفاقاً كبيراً بين أفراد العينة على دور هذه التقنيات في توفير بيانات دقيقة وآمنة لحل المشكلات.</w:t>
      </w:r>
    </w:p>
    <w:p w14:paraId="7CCBD6FF" w14:textId="69525C7F" w:rsidR="00774747" w:rsidRPr="00584781" w:rsidRDefault="00774747" w:rsidP="00546F1A">
      <w:pPr>
        <w:bidi/>
        <w:spacing w:after="0" w:line="360" w:lineRule="auto"/>
        <w:ind w:left="4"/>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 xml:space="preserve">  في حين كانت المرتبة الخامسة والأخيرة (الفقرة 5): " تتيح قنوات </w:t>
      </w:r>
      <w:r w:rsidR="007A3945" w:rsidRPr="00584781">
        <w:rPr>
          <w:rFonts w:ascii="Traditional Arabic" w:hAnsi="Traditional Arabic" w:cs="Traditional Arabic" w:hint="cs"/>
          <w:sz w:val="28"/>
          <w:szCs w:val="28"/>
          <w:rtl/>
          <w:lang w:bidi="ar-BH"/>
        </w:rPr>
        <w:t>الإتصال</w:t>
      </w:r>
      <w:r w:rsidRPr="00584781">
        <w:rPr>
          <w:rFonts w:ascii="Traditional Arabic" w:hAnsi="Traditional Arabic" w:cs="Traditional Arabic" w:hint="cs"/>
          <w:sz w:val="28"/>
          <w:szCs w:val="28"/>
          <w:rtl/>
          <w:lang w:bidi="ar-BH"/>
        </w:rPr>
        <w:t xml:space="preserve"> المعلوماتي مشاركة البيانات في الوقت الفعلي بين جميع الأطراف لتحسين الرؤية واتخاذ قرارات استباقية " حيث سجلت الفقرة القيمة الأدنى في الجدول بمتوسط 3.546 وتراجع قيمتها الحسابية مقارنة ببقية الفقرات</w:t>
      </w:r>
      <w:r w:rsidR="00E956C6" w:rsidRPr="00584781">
        <w:rPr>
          <w:rFonts w:ascii="Traditional Arabic" w:hAnsi="Traditional Arabic" w:cs="Traditional Arabic" w:hint="cs"/>
          <w:sz w:val="28"/>
          <w:szCs w:val="28"/>
          <w:rtl/>
          <w:lang w:bidi="ar-BH"/>
        </w:rPr>
        <w:t xml:space="preserve"> كما يلاحظ أن انحرافها المعياري هو الأعلى في الجدول (0.722)، مما يعني وجود تباين واختلاف أكبر في وجهات نظر أفراد العينة حول مدى فاعلية مشاركة البيانات في الوقت الفعلي مقارنة بالفقرات الأخرى.</w:t>
      </w:r>
      <w:r w:rsidRPr="00584781">
        <w:rPr>
          <w:rFonts w:ascii="Traditional Arabic" w:hAnsi="Traditional Arabic" w:cs="Traditional Arabic" w:hint="cs"/>
          <w:sz w:val="28"/>
          <w:szCs w:val="28"/>
          <w:rtl/>
          <w:lang w:bidi="ar-BH"/>
        </w:rPr>
        <w:t xml:space="preserve"> وضعها في المرتبة الأخيرة وبمستوى موافقة متوسط.</w:t>
      </w:r>
    </w:p>
    <w:p w14:paraId="500CF391" w14:textId="4758ADDD" w:rsidR="009F4539" w:rsidRPr="00584781" w:rsidRDefault="00D422EF" w:rsidP="00546F1A">
      <w:pPr>
        <w:bidi/>
        <w:spacing w:after="0" w:line="360" w:lineRule="auto"/>
        <w:ind w:left="4"/>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8872C9"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8872C9" w:rsidRPr="00584781">
        <w:rPr>
          <w:rFonts w:ascii="Traditional Arabic" w:hAnsi="Traditional Arabic" w:cs="Traditional Arabic" w:hint="cs"/>
          <w:sz w:val="28"/>
          <w:szCs w:val="28"/>
          <w:rtl/>
        </w:rPr>
        <w:t xml:space="preserve">.7) </w:t>
      </w:r>
      <w:r w:rsidR="00E956C6" w:rsidRPr="00584781">
        <w:rPr>
          <w:rFonts w:ascii="Traditional Arabic" w:hAnsi="Traditional Arabic" w:cs="Traditional Arabic" w:hint="cs"/>
          <w:sz w:val="28"/>
          <w:szCs w:val="28"/>
          <w:rtl/>
        </w:rPr>
        <w:t>تتراوح المتوسطات الحسابية بين (3.546 و 4.110)، وهي تقع جميعها في نطاق الموافقة "المرتفعة والمتوسطة"، مما يدل على أن أفراد العينة يثمنون دور "</w:t>
      </w:r>
      <w:r w:rsidR="007A3945" w:rsidRPr="00584781">
        <w:rPr>
          <w:rFonts w:ascii="Traditional Arabic" w:hAnsi="Traditional Arabic" w:cs="Traditional Arabic" w:hint="cs"/>
          <w:sz w:val="28"/>
          <w:szCs w:val="28"/>
          <w:rtl/>
        </w:rPr>
        <w:t>الإتصال</w:t>
      </w:r>
      <w:r w:rsidR="00E956C6" w:rsidRPr="00584781">
        <w:rPr>
          <w:rFonts w:ascii="Traditional Arabic" w:hAnsi="Traditional Arabic" w:cs="Traditional Arabic" w:hint="cs"/>
          <w:sz w:val="28"/>
          <w:szCs w:val="28"/>
          <w:rtl/>
        </w:rPr>
        <w:t xml:space="preserve"> المعلوماتي" المدعوم بالذكاء </w:t>
      </w:r>
      <w:r w:rsidR="00067C01" w:rsidRPr="00584781">
        <w:rPr>
          <w:rFonts w:ascii="Traditional Arabic" w:hAnsi="Traditional Arabic" w:cs="Traditional Arabic" w:hint="cs"/>
          <w:sz w:val="28"/>
          <w:szCs w:val="28"/>
          <w:rtl/>
        </w:rPr>
        <w:t>الإصطناعي</w:t>
      </w:r>
      <w:r w:rsidR="00E956C6" w:rsidRPr="00584781">
        <w:rPr>
          <w:rFonts w:ascii="Traditional Arabic" w:hAnsi="Traditional Arabic" w:cs="Traditional Arabic" w:hint="cs"/>
          <w:sz w:val="28"/>
          <w:szCs w:val="28"/>
          <w:rtl/>
        </w:rPr>
        <w:t xml:space="preserve"> في تحسين كفاءة البيانات، وبناء التحالفات، و</w:t>
      </w:r>
      <w:r w:rsidR="00067C01" w:rsidRPr="00584781">
        <w:rPr>
          <w:rFonts w:ascii="Traditional Arabic" w:hAnsi="Traditional Arabic" w:cs="Traditional Arabic" w:hint="cs"/>
          <w:sz w:val="28"/>
          <w:szCs w:val="28"/>
          <w:rtl/>
        </w:rPr>
        <w:t>إدارة</w:t>
      </w:r>
      <w:r w:rsidR="00E956C6" w:rsidRPr="00584781">
        <w:rPr>
          <w:rFonts w:ascii="Traditional Arabic" w:hAnsi="Traditional Arabic" w:cs="Traditional Arabic" w:hint="cs"/>
          <w:sz w:val="28"/>
          <w:szCs w:val="28"/>
          <w:rtl/>
        </w:rPr>
        <w:t xml:space="preserve"> سلاسل التوريد</w:t>
      </w:r>
      <w:r w:rsidR="008872C9" w:rsidRPr="00584781">
        <w:rPr>
          <w:rFonts w:ascii="Traditional Arabic" w:hAnsi="Traditional Arabic" w:cs="Traditional Arabic" w:hint="cs"/>
          <w:sz w:val="28"/>
          <w:szCs w:val="28"/>
          <w:rtl/>
        </w:rPr>
        <w:t xml:space="preserve">، ويعني هذا أن الشركة السعودية للصناعات الاساسية محل الدراسة قامت </w:t>
      </w:r>
      <w:r w:rsidR="00067C01" w:rsidRPr="00584781">
        <w:rPr>
          <w:rFonts w:ascii="Traditional Arabic" w:hAnsi="Traditional Arabic" w:cs="Traditional Arabic" w:hint="cs"/>
          <w:sz w:val="28"/>
          <w:szCs w:val="28"/>
          <w:rtl/>
        </w:rPr>
        <w:t>إدارة</w:t>
      </w:r>
      <w:r w:rsidR="008872C9" w:rsidRPr="00584781">
        <w:rPr>
          <w:rFonts w:ascii="Traditional Arabic" w:hAnsi="Traditional Arabic" w:cs="Traditional Arabic" w:hint="cs"/>
          <w:sz w:val="28"/>
          <w:szCs w:val="28"/>
          <w:rtl/>
        </w:rPr>
        <w:t xml:space="preserve"> تدفق المواد الخام وصولا الي توزيع المنتجات النهائية بأكثر الطرق كفاءة داخل اطار سلسلة التوريد، وتحقيق المواءمة في التخطيط والتنفيذ وخفض تكاليف سلسلة التوريد ، كما أن نسبة الأهمية النسبية مثلت (70%)، والتي تدل على أن (30%) من إجابات أفراد العينة يتميزون بعدم الانسجام في إجاباتهم حول فقرات بعد </w:t>
      </w:r>
      <w:r w:rsidR="007A3945" w:rsidRPr="00584781">
        <w:rPr>
          <w:rFonts w:ascii="Traditional Arabic" w:hAnsi="Traditional Arabic" w:cs="Traditional Arabic" w:hint="cs"/>
          <w:sz w:val="28"/>
          <w:szCs w:val="28"/>
          <w:rtl/>
        </w:rPr>
        <w:t>الإتصال</w:t>
      </w:r>
      <w:r w:rsidR="008872C9" w:rsidRPr="00584781">
        <w:rPr>
          <w:rFonts w:ascii="Traditional Arabic" w:hAnsi="Traditional Arabic" w:cs="Traditional Arabic" w:hint="cs"/>
          <w:sz w:val="28"/>
          <w:szCs w:val="28"/>
          <w:rtl/>
        </w:rPr>
        <w:t xml:space="preserve"> المعلوماتي من إجابات أفراد عينة الدراسة.   </w:t>
      </w:r>
      <w:r w:rsidR="009F4539" w:rsidRPr="00584781">
        <w:rPr>
          <w:rFonts w:ascii="Traditional Arabic" w:hAnsi="Traditional Arabic" w:cs="Traditional Arabic" w:hint="cs"/>
          <w:sz w:val="28"/>
          <w:szCs w:val="28"/>
          <w:rtl/>
        </w:rPr>
        <w:t xml:space="preserve">.   </w:t>
      </w:r>
    </w:p>
    <w:p w14:paraId="18FD4D44" w14:textId="3193BD0B" w:rsidR="00807BE2" w:rsidRPr="00584781" w:rsidRDefault="00807BE2" w:rsidP="00546F1A">
      <w:pPr>
        <w:pStyle w:val="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color w:val="auto"/>
          <w:sz w:val="28"/>
          <w:szCs w:val="28"/>
          <w:rtl/>
        </w:rPr>
        <w:t>البعد الثالث: الإحــصاء الوصفي لفقرات محور النظم الخبيرة (التطبيقات)</w:t>
      </w:r>
      <w:r w:rsidR="001366C4" w:rsidRPr="00584781">
        <w:rPr>
          <w:rFonts w:ascii="Traditional Arabic" w:hAnsi="Traditional Arabic" w:cs="Traditional Arabic" w:hint="cs"/>
          <w:b/>
          <w:bCs/>
          <w:color w:val="auto"/>
          <w:sz w:val="28"/>
          <w:szCs w:val="28"/>
          <w:rtl/>
        </w:rPr>
        <w:t xml:space="preserve"> </w:t>
      </w:r>
    </w:p>
    <w:p w14:paraId="4889E75E" w14:textId="7FEB17D0" w:rsidR="00807BE2" w:rsidRPr="00584781" w:rsidRDefault="00807BE2" w:rsidP="00546F1A">
      <w:pPr>
        <w:pStyle w:val="ab"/>
        <w:rPr>
          <w:rFonts w:ascii="Traditional Arabic" w:hAnsi="Traditional Arabic" w:cs="Traditional Arabic"/>
          <w:rtl/>
          <w:lang w:bidi="ar-EG"/>
        </w:rPr>
      </w:pPr>
      <w:bookmarkStart w:id="52" w:name="_Toc221496051"/>
      <w:r w:rsidRPr="00584781">
        <w:rPr>
          <w:rFonts w:ascii="Traditional Arabic" w:hAnsi="Traditional Arabic" w:cs="Traditional Arabic" w:hint="cs"/>
          <w:rtl/>
        </w:rPr>
        <w:t xml:space="preserve">جدول </w:t>
      </w:r>
      <w:r w:rsidR="00D422EF" w:rsidRPr="00584781">
        <w:rPr>
          <w:rFonts w:ascii="Traditional Arabic" w:hAnsi="Traditional Arabic" w:cs="Traditional Arabic" w:hint="cs"/>
          <w:rtl/>
        </w:rPr>
        <w:t>(5.8)</w:t>
      </w:r>
      <w:r w:rsidRPr="00584781">
        <w:rPr>
          <w:rFonts w:ascii="Traditional Arabic" w:hAnsi="Traditional Arabic" w:cs="Traditional Arabic" w:hint="cs"/>
        </w:rPr>
        <w:t xml:space="preserve"> </w:t>
      </w:r>
      <w:r w:rsidR="005A3386" w:rsidRPr="00584781">
        <w:rPr>
          <w:rFonts w:ascii="Traditional Arabic" w:hAnsi="Traditional Arabic" w:cs="Traditional Arabic" w:hint="cs"/>
          <w:rtl/>
        </w:rPr>
        <w:t>نتائج التحليل الوصفي لبعد</w:t>
      </w:r>
      <w:r w:rsidRPr="00584781">
        <w:rPr>
          <w:rFonts w:ascii="Traditional Arabic" w:hAnsi="Traditional Arabic" w:cs="Traditional Arabic" w:hint="cs"/>
          <w:rtl/>
        </w:rPr>
        <w:t>: النظم الخبيرة (التطبيقات) (</w:t>
      </w:r>
      <w:r w:rsidRPr="00584781">
        <w:rPr>
          <w:rFonts w:ascii="Traditional Arabic" w:hAnsi="Traditional Arabic" w:cs="Traditional Arabic" w:hint="cs"/>
        </w:rPr>
        <w:t>n=</w:t>
      </w:r>
      <w:r w:rsidRPr="00584781">
        <w:rPr>
          <w:rFonts w:ascii="Traditional Arabic" w:hAnsi="Traditional Arabic" w:cs="Traditional Arabic" w:hint="cs"/>
          <w:lang w:bidi="ar-EG"/>
        </w:rPr>
        <w:t>226</w:t>
      </w:r>
      <w:bookmarkEnd w:id="52"/>
      <w:r w:rsidRPr="00584781">
        <w:rPr>
          <w:rFonts w:ascii="Traditional Arabic" w:hAnsi="Traditional Arabic" w:cs="Traditional Arabic" w:hint="cs"/>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43"/>
        <w:gridCol w:w="905"/>
        <w:gridCol w:w="9"/>
        <w:gridCol w:w="1043"/>
        <w:gridCol w:w="1039"/>
        <w:gridCol w:w="18"/>
        <w:gridCol w:w="974"/>
      </w:tblGrid>
      <w:tr w:rsidR="00AA7577" w:rsidRPr="00584781" w14:paraId="34753917"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D7DEDCB" w14:textId="77777777" w:rsidR="00807BE2" w:rsidRPr="00584781"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0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3186D20"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الفقرة</w:t>
            </w:r>
          </w:p>
        </w:tc>
        <w:tc>
          <w:tcPr>
            <w:tcW w:w="518"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1F1927"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9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314AD4E"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8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4975C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63"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3766F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4A738F8D"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101C05C5"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lastRenderedPageBreak/>
              <w:t>1</w:t>
            </w:r>
          </w:p>
        </w:tc>
        <w:tc>
          <w:tcPr>
            <w:tcW w:w="2403" w:type="pct"/>
            <w:tcBorders>
              <w:top w:val="single" w:sz="4" w:space="0" w:color="auto"/>
            </w:tcBorders>
            <w:vAlign w:val="center"/>
          </w:tcPr>
          <w:p w14:paraId="1E1604F3"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3" w:name="_Hlk236241313"/>
            <w:r w:rsidRPr="00584781">
              <w:rPr>
                <w:rFonts w:ascii="Traditional Arabic" w:eastAsia="Times New Roman" w:hAnsi="Traditional Arabic" w:cs="Traditional Arabic" w:hint="cs"/>
                <w:sz w:val="28"/>
                <w:szCs w:val="28"/>
                <w:rtl/>
                <w:lang w:bidi="ar-EG"/>
              </w:rPr>
              <w:t xml:space="preserve">تتيح النظم الخبيرة تحليل العمليات وحل مشاكل سلسلة التوريد </w:t>
            </w:r>
            <w:r w:rsidRPr="00584781">
              <w:rPr>
                <w:rFonts w:ascii="Traditional Arabic" w:eastAsia="Times New Roman" w:hAnsi="Traditional Arabic" w:cs="Traditional Arabic" w:hint="cs"/>
                <w:sz w:val="28"/>
                <w:szCs w:val="28"/>
                <w:rtl/>
              </w:rPr>
              <w:t>وتحسين الأداء اللوجستي</w:t>
            </w:r>
            <w:bookmarkEnd w:id="53"/>
          </w:p>
        </w:tc>
        <w:tc>
          <w:tcPr>
            <w:tcW w:w="518" w:type="pct"/>
            <w:gridSpan w:val="2"/>
            <w:tcBorders>
              <w:top w:val="single" w:sz="4" w:space="0" w:color="auto"/>
            </w:tcBorders>
            <w:vAlign w:val="center"/>
          </w:tcPr>
          <w:p w14:paraId="4DC8A276"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3.980</w:t>
            </w:r>
          </w:p>
        </w:tc>
        <w:tc>
          <w:tcPr>
            <w:tcW w:w="590" w:type="pct"/>
            <w:tcBorders>
              <w:top w:val="single" w:sz="4" w:space="0" w:color="auto"/>
            </w:tcBorders>
            <w:vAlign w:val="center"/>
          </w:tcPr>
          <w:p w14:paraId="250D6DF3" w14:textId="5303F954" w:rsidR="00807BE2" w:rsidRPr="00584781"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0.525</w:t>
            </w:r>
          </w:p>
        </w:tc>
        <w:tc>
          <w:tcPr>
            <w:tcW w:w="589" w:type="pct"/>
            <w:tcBorders>
              <w:top w:val="single" w:sz="4" w:space="0" w:color="auto"/>
            </w:tcBorders>
            <w:vAlign w:val="center"/>
          </w:tcPr>
          <w:p w14:paraId="0F3FB808"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63" w:type="pct"/>
            <w:gridSpan w:val="2"/>
            <w:tcBorders>
              <w:top w:val="single" w:sz="4" w:space="0" w:color="auto"/>
            </w:tcBorders>
            <w:vAlign w:val="center"/>
          </w:tcPr>
          <w:p w14:paraId="1A83B997"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DAD0D33"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E56E8D1"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03" w:type="pct"/>
            <w:vAlign w:val="center"/>
          </w:tcPr>
          <w:p w14:paraId="772E7689"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تدعم النظم الخبيرة القابلية للبرمجة فتصبح المعاملات خلال سلسلة التوريد أكثر فاعلية وكفاءة واقل في التكلفة</w:t>
            </w:r>
          </w:p>
        </w:tc>
        <w:tc>
          <w:tcPr>
            <w:tcW w:w="518" w:type="pct"/>
            <w:gridSpan w:val="2"/>
            <w:vAlign w:val="center"/>
          </w:tcPr>
          <w:p w14:paraId="4C865317"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3.493</w:t>
            </w:r>
          </w:p>
        </w:tc>
        <w:tc>
          <w:tcPr>
            <w:tcW w:w="590" w:type="pct"/>
            <w:vAlign w:val="center"/>
          </w:tcPr>
          <w:p w14:paraId="582E73CB" w14:textId="3702C2D1" w:rsidR="00807BE2" w:rsidRPr="00584781" w:rsidRDefault="005A3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0.725</w:t>
            </w:r>
          </w:p>
        </w:tc>
        <w:tc>
          <w:tcPr>
            <w:tcW w:w="589" w:type="pct"/>
            <w:vAlign w:val="center"/>
          </w:tcPr>
          <w:p w14:paraId="091D15CE"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63" w:type="pct"/>
            <w:gridSpan w:val="2"/>
            <w:vAlign w:val="center"/>
          </w:tcPr>
          <w:p w14:paraId="3BDA3842" w14:textId="3144AE62" w:rsidR="00807BE2" w:rsidRPr="00584781"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7C53C88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2E03379"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03" w:type="pct"/>
            <w:vAlign w:val="center"/>
          </w:tcPr>
          <w:p w14:paraId="5E23698B"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4" w:name="_Hlk236241336"/>
            <w:r w:rsidRPr="00584781">
              <w:rPr>
                <w:rFonts w:ascii="Traditional Arabic" w:eastAsia="Times New Roman" w:hAnsi="Traditional Arabic" w:cs="Traditional Arabic" w:hint="cs"/>
                <w:sz w:val="28"/>
                <w:szCs w:val="28"/>
                <w:rtl/>
              </w:rPr>
              <w:t xml:space="preserve">تساعد التطبيقات الذكية والنظم الخبيرة في دعم اتخاذ القرار والتعامل مع الازمات </w:t>
            </w:r>
            <w:bookmarkEnd w:id="54"/>
          </w:p>
        </w:tc>
        <w:tc>
          <w:tcPr>
            <w:tcW w:w="518" w:type="pct"/>
            <w:gridSpan w:val="2"/>
            <w:vAlign w:val="center"/>
          </w:tcPr>
          <w:p w14:paraId="0F94E95E" w14:textId="0FEFE095"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r w:rsidR="00D025C0" w:rsidRPr="00584781">
              <w:rPr>
                <w:rFonts w:ascii="Traditional Arabic" w:hAnsi="Traditional Arabic" w:cs="Traditional Arabic" w:hint="cs"/>
                <w:sz w:val="28"/>
                <w:szCs w:val="28"/>
              </w:rPr>
              <w:t>180</w:t>
            </w:r>
          </w:p>
        </w:tc>
        <w:tc>
          <w:tcPr>
            <w:tcW w:w="590" w:type="pct"/>
            <w:vAlign w:val="center"/>
          </w:tcPr>
          <w:p w14:paraId="5EC975E4" w14:textId="5A0598BF" w:rsidR="00807BE2" w:rsidRPr="00584781"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0.852</w:t>
            </w:r>
          </w:p>
        </w:tc>
        <w:tc>
          <w:tcPr>
            <w:tcW w:w="589" w:type="pct"/>
            <w:vAlign w:val="center"/>
          </w:tcPr>
          <w:p w14:paraId="71BC9540"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63" w:type="pct"/>
            <w:gridSpan w:val="2"/>
            <w:vAlign w:val="center"/>
          </w:tcPr>
          <w:p w14:paraId="6AB6A7E4" w14:textId="7C0D953F" w:rsidR="00807BE2" w:rsidRPr="00584781"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01A423B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54159DC"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03" w:type="pct"/>
            <w:vAlign w:val="center"/>
          </w:tcPr>
          <w:p w14:paraId="27210CFD"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تساعد النظم الخبيرة على تحليل المشكلات بسرعة ودقة أكبر وبصورة شمولية</w:t>
            </w:r>
          </w:p>
        </w:tc>
        <w:tc>
          <w:tcPr>
            <w:tcW w:w="518" w:type="pct"/>
            <w:gridSpan w:val="2"/>
            <w:vAlign w:val="center"/>
          </w:tcPr>
          <w:p w14:paraId="39FC0500"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3.852</w:t>
            </w:r>
          </w:p>
        </w:tc>
        <w:tc>
          <w:tcPr>
            <w:tcW w:w="590" w:type="pct"/>
            <w:vAlign w:val="center"/>
          </w:tcPr>
          <w:p w14:paraId="1458A898" w14:textId="6FA7F715" w:rsidR="00807BE2" w:rsidRPr="00584781" w:rsidRDefault="005A3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0.621</w:t>
            </w:r>
          </w:p>
        </w:tc>
        <w:tc>
          <w:tcPr>
            <w:tcW w:w="589" w:type="pct"/>
            <w:vAlign w:val="center"/>
          </w:tcPr>
          <w:p w14:paraId="28488FA9"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63" w:type="pct"/>
            <w:gridSpan w:val="2"/>
            <w:vAlign w:val="center"/>
          </w:tcPr>
          <w:p w14:paraId="02BC01F7"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87560B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0FB0C29"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03" w:type="pct"/>
            <w:vAlign w:val="center"/>
          </w:tcPr>
          <w:p w14:paraId="0A0E41DB"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تساعد النظم الخبيرة في مراقبة الآلات والعمليات وتتبع عمليات الشراء والنقل والتخزين والتوزيع</w:t>
            </w:r>
          </w:p>
        </w:tc>
        <w:tc>
          <w:tcPr>
            <w:tcW w:w="518" w:type="pct"/>
            <w:gridSpan w:val="2"/>
            <w:vAlign w:val="center"/>
          </w:tcPr>
          <w:p w14:paraId="6001216A" w14:textId="3255E5B0"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r w:rsidR="00783693" w:rsidRPr="00584781">
              <w:rPr>
                <w:rFonts w:ascii="Traditional Arabic" w:hAnsi="Traditional Arabic" w:cs="Traditional Arabic" w:hint="cs"/>
                <w:sz w:val="28"/>
                <w:szCs w:val="28"/>
              </w:rPr>
              <w:t>964</w:t>
            </w:r>
          </w:p>
        </w:tc>
        <w:tc>
          <w:tcPr>
            <w:tcW w:w="590" w:type="pct"/>
            <w:vAlign w:val="center"/>
          </w:tcPr>
          <w:p w14:paraId="266BCE03" w14:textId="2CD7EC73" w:rsidR="00807BE2" w:rsidRPr="00584781"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0.535</w:t>
            </w:r>
          </w:p>
        </w:tc>
        <w:tc>
          <w:tcPr>
            <w:tcW w:w="589" w:type="pct"/>
            <w:vAlign w:val="center"/>
          </w:tcPr>
          <w:p w14:paraId="10CB015D"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63" w:type="pct"/>
            <w:gridSpan w:val="2"/>
            <w:vAlign w:val="center"/>
          </w:tcPr>
          <w:p w14:paraId="57001012"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7706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40" w:type="pct"/>
            <w:gridSpan w:val="2"/>
            <w:vAlign w:val="center"/>
          </w:tcPr>
          <w:p w14:paraId="0A0C7F6A" w14:textId="77777777" w:rsidR="00807BE2" w:rsidRPr="00584781" w:rsidRDefault="00807BE2" w:rsidP="00546F1A">
            <w:pPr>
              <w:bidi/>
              <w:spacing w:before="120" w:line="360" w:lineRule="auto"/>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13" w:type="pct"/>
            <w:vAlign w:val="center"/>
          </w:tcPr>
          <w:p w14:paraId="1C80AFB2"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3.247</w:t>
            </w:r>
          </w:p>
        </w:tc>
        <w:tc>
          <w:tcPr>
            <w:tcW w:w="596" w:type="pct"/>
            <w:gridSpan w:val="2"/>
            <w:vAlign w:val="center"/>
          </w:tcPr>
          <w:p w14:paraId="0FE0FD42" w14:textId="58DE63CE" w:rsidR="00807BE2" w:rsidRPr="00584781" w:rsidRDefault="00795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0.722</w:t>
            </w:r>
          </w:p>
        </w:tc>
        <w:tc>
          <w:tcPr>
            <w:tcW w:w="599" w:type="pct"/>
            <w:gridSpan w:val="2"/>
            <w:vAlign w:val="center"/>
          </w:tcPr>
          <w:p w14:paraId="45608C4A"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w:t>
            </w:r>
          </w:p>
        </w:tc>
        <w:tc>
          <w:tcPr>
            <w:tcW w:w="553" w:type="pct"/>
            <w:vAlign w:val="center"/>
          </w:tcPr>
          <w:p w14:paraId="23F2DF62"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bl>
    <w:p w14:paraId="352BA618"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311D7C31" w14:textId="6EA5F220" w:rsidR="00D025C0"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"يتبين من نتائج الجدول (</w:t>
      </w:r>
      <w:r w:rsidR="00600EC2" w:rsidRPr="00584781">
        <w:rPr>
          <w:rFonts w:ascii="Traditional Arabic" w:hAnsi="Traditional Arabic" w:cs="Traditional Arabic" w:hint="cs"/>
          <w:sz w:val="28"/>
          <w:szCs w:val="28"/>
          <w:rtl/>
          <w:lang w:bidi="ar-BH"/>
        </w:rPr>
        <w:t>5</w:t>
      </w:r>
      <w:r w:rsidR="005A3386" w:rsidRPr="00584781">
        <w:rPr>
          <w:rFonts w:ascii="Traditional Arabic" w:hAnsi="Traditional Arabic" w:cs="Traditional Arabic" w:hint="cs"/>
          <w:sz w:val="28"/>
          <w:szCs w:val="28"/>
          <w:rtl/>
          <w:lang w:bidi="ar-BH"/>
        </w:rPr>
        <w:t>.8)</w:t>
      </w:r>
      <w:r w:rsidRPr="00584781">
        <w:rPr>
          <w:rFonts w:ascii="Traditional Arabic" w:hAnsi="Traditional Arabic" w:cs="Traditional Arabic" w:hint="cs"/>
          <w:sz w:val="28"/>
          <w:szCs w:val="28"/>
          <w:rtl/>
          <w:lang w:bidi="ar-BH"/>
        </w:rPr>
        <w:t xml:space="preserve"> </w:t>
      </w:r>
      <w:r w:rsidR="00D92FED" w:rsidRPr="00584781">
        <w:rPr>
          <w:rFonts w:ascii="Traditional Arabic" w:hAnsi="Traditional Arabic" w:cs="Traditional Arabic" w:hint="cs"/>
          <w:sz w:val="28"/>
          <w:szCs w:val="28"/>
          <w:rtl/>
          <w:lang w:bidi="ar-BH"/>
        </w:rPr>
        <w:t xml:space="preserve">أن أغلب الأوساط الحسابية لبعد النظم الخبيرة (التطبيقات) تفوق الوسط الحسابي النظري حيث </w:t>
      </w:r>
      <w:r w:rsidRPr="00584781">
        <w:rPr>
          <w:rFonts w:ascii="Traditional Arabic" w:hAnsi="Traditional Arabic" w:cs="Traditional Arabic" w:hint="cs"/>
          <w:sz w:val="28"/>
          <w:szCs w:val="28"/>
          <w:rtl/>
          <w:lang w:bidi="ar-BH"/>
        </w:rPr>
        <w:t>أن المــتوسط الــعام لفقرات بعد النظم الخبيرة (التطبيقات) قد بلغ (</w:t>
      </w:r>
      <w:r w:rsidRPr="00584781">
        <w:rPr>
          <w:rFonts w:ascii="Traditional Arabic" w:hAnsi="Traditional Arabic" w:cs="Traditional Arabic" w:hint="cs"/>
          <w:sz w:val="28"/>
          <w:szCs w:val="28"/>
          <w:lang w:bidi="ar-BH"/>
        </w:rPr>
        <w:t>3.247</w:t>
      </w:r>
      <w:r w:rsidRPr="00584781">
        <w:rPr>
          <w:rFonts w:ascii="Traditional Arabic" w:hAnsi="Traditional Arabic" w:cs="Traditional Arabic" w:hint="cs"/>
          <w:sz w:val="28"/>
          <w:szCs w:val="28"/>
          <w:rtl/>
          <w:lang w:bidi="ar-BH"/>
        </w:rPr>
        <w:t>) وبانحراف معياري بلغ (0.</w:t>
      </w:r>
      <w:r w:rsidR="00795386" w:rsidRPr="00584781">
        <w:rPr>
          <w:rFonts w:ascii="Traditional Arabic" w:hAnsi="Traditional Arabic" w:cs="Traditional Arabic" w:hint="cs"/>
          <w:sz w:val="28"/>
          <w:szCs w:val="28"/>
          <w:rtl/>
          <w:lang w:bidi="ar-BH"/>
        </w:rPr>
        <w:t>722</w:t>
      </w:r>
      <w:r w:rsidRPr="00584781">
        <w:rPr>
          <w:rFonts w:ascii="Traditional Arabic" w:hAnsi="Traditional Arabic" w:cs="Traditional Arabic" w:hint="cs"/>
          <w:sz w:val="28"/>
          <w:szCs w:val="28"/>
          <w:rtl/>
          <w:lang w:bidi="ar-BH"/>
        </w:rPr>
        <w:t xml:space="preserve">)، وهي قيمة </w:t>
      </w:r>
      <w:r w:rsidRPr="00584781">
        <w:rPr>
          <w:rFonts w:ascii="Traditional Arabic" w:hAnsi="Traditional Arabic" w:cs="Traditional Arabic" w:hint="cs"/>
          <w:sz w:val="28"/>
          <w:szCs w:val="28"/>
          <w:rtl/>
          <w:lang w:bidi="ar-EG"/>
        </w:rPr>
        <w:t>عالية</w:t>
      </w:r>
      <w:r w:rsidRPr="00584781">
        <w:rPr>
          <w:rFonts w:ascii="Traditional Arabic" w:hAnsi="Traditional Arabic" w:cs="Traditional Arabic" w:hint="cs"/>
          <w:sz w:val="28"/>
          <w:szCs w:val="28"/>
          <w:rtl/>
          <w:lang w:bidi="ar-BH"/>
        </w:rPr>
        <w:t xml:space="preserve"> بالنسبة الي </w:t>
      </w:r>
      <w:r w:rsidR="00067C01" w:rsidRPr="00584781">
        <w:rPr>
          <w:rFonts w:ascii="Traditional Arabic" w:hAnsi="Traditional Arabic" w:cs="Traditional Arabic" w:hint="cs"/>
          <w:sz w:val="28"/>
          <w:szCs w:val="28"/>
          <w:rtl/>
          <w:lang w:bidi="ar-BH"/>
        </w:rPr>
        <w:t>أبعاد</w:t>
      </w:r>
      <w:r w:rsidRPr="00584781">
        <w:rPr>
          <w:rFonts w:ascii="Traditional Arabic" w:hAnsi="Traditional Arabic" w:cs="Traditional Arabic" w:hint="cs"/>
          <w:sz w:val="28"/>
          <w:szCs w:val="28"/>
          <w:rtl/>
          <w:lang w:bidi="ar-BH"/>
        </w:rPr>
        <w:t xml:space="preserve"> الــدراسـة الاخرى، حسب آراء عينة الــدراسـة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D422EF" w:rsidRPr="00584781">
        <w:rPr>
          <w:rFonts w:ascii="Traditional Arabic" w:hAnsi="Traditional Arabic" w:cs="Traditional Arabic" w:hint="cs"/>
          <w:sz w:val="28"/>
          <w:szCs w:val="28"/>
          <w:rtl/>
          <w:lang w:bidi="ar-BH"/>
        </w:rPr>
        <w:t xml:space="preserve"> فقرات بعد النظم الخبيرة</w:t>
      </w:r>
      <w:r w:rsidR="00D025C0" w:rsidRPr="00584781">
        <w:rPr>
          <w:rFonts w:ascii="Traditional Arabic" w:hAnsi="Traditional Arabic" w:cs="Traditional Arabic" w:hint="cs"/>
          <w:sz w:val="28"/>
          <w:szCs w:val="28"/>
          <w:rtl/>
          <w:lang w:bidi="ar-BH"/>
        </w:rPr>
        <w:t>:</w:t>
      </w:r>
      <w:r w:rsidR="009F4539" w:rsidRPr="00584781">
        <w:rPr>
          <w:rFonts w:ascii="Traditional Arabic" w:hAnsi="Traditional Arabic" w:cs="Traditional Arabic" w:hint="cs"/>
          <w:sz w:val="28"/>
          <w:szCs w:val="28"/>
          <w:rtl/>
          <w:lang w:bidi="ar-BH"/>
        </w:rPr>
        <w:t xml:space="preserve"> </w:t>
      </w:r>
    </w:p>
    <w:p w14:paraId="53322763" w14:textId="545A1559" w:rsidR="00D025C0" w:rsidRPr="00584781" w:rsidRDefault="00D025C0"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 xml:space="preserve">المرتبة الأولى (الفقرة </w:t>
      </w:r>
      <w:r w:rsidRPr="00584781">
        <w:rPr>
          <w:rFonts w:ascii="Traditional Arabic" w:hAnsi="Traditional Arabic" w:cs="Traditional Arabic" w:hint="cs"/>
          <w:sz w:val="28"/>
          <w:szCs w:val="28"/>
          <w:lang w:bidi="ar-BH"/>
        </w:rPr>
        <w:t>1</w:t>
      </w:r>
      <w:r w:rsidRPr="00584781">
        <w:rPr>
          <w:rFonts w:ascii="Traditional Arabic" w:hAnsi="Traditional Arabic" w:cs="Traditional Arabic" w:hint="cs"/>
          <w:sz w:val="28"/>
          <w:szCs w:val="28"/>
          <w:rtl/>
          <w:lang w:bidi="ar-BH"/>
        </w:rPr>
        <w:t>):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تتيح النظم الخبيرة تحليل العمليات وحل مشاكل سلسلة التوريد وتحسين الأداء اللوجستي " بموجب متوسط (3.980) وهوالأعلى بين جميع الفقرات.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وجاء الانحراف المعياري بقيمة (0.525)، مما يدل على اتساق وتوافق إجابات عينة الدراسة وان مجموع هذه القيم جعلها في صدارة الترتيب بمستوى موافقة (مرتفع).</w:t>
      </w:r>
    </w:p>
    <w:p w14:paraId="461DD4A9" w14:textId="438027DB" w:rsidR="00D025C0" w:rsidRPr="00584781" w:rsidRDefault="00D025C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  في حين كانت المرتبة الخامسة والأخيرة (الفقرة 3): تساعد التطبيقات الذكية والنظم الخبيرة في دعم اتخاذ القرار والتعامل مع الازمات "  </w:t>
      </w:r>
      <w:r w:rsidRPr="00584781">
        <w:rPr>
          <w:rFonts w:ascii="Traditional Arabic" w:hAnsi="Traditional Arabic" w:cs="Traditional Arabic" w:hint="cs"/>
          <w:sz w:val="28"/>
          <w:szCs w:val="28"/>
          <w:rtl/>
          <w:lang w:bidi="ar-EG"/>
        </w:rPr>
        <w:t xml:space="preserve"> حيث </w:t>
      </w:r>
      <w:r w:rsidRPr="00584781">
        <w:rPr>
          <w:rFonts w:ascii="Traditional Arabic" w:hAnsi="Traditional Arabic" w:cs="Traditional Arabic" w:hint="cs"/>
          <w:sz w:val="28"/>
          <w:szCs w:val="28"/>
          <w:rtl/>
        </w:rPr>
        <w:t>سجلت الفقرة القيمة الأدنى في الجدول بمتوسط 3.180 وتراجع قيمتها الحسابية مقارنة ببقية الفقرات وضعها في المرتبة الأخيرة وبمستوى موافقة متوسط.</w:t>
      </w:r>
      <w:r w:rsidR="001366C4" w:rsidRPr="00584781">
        <w:rPr>
          <w:rFonts w:ascii="Traditional Arabic" w:hAnsi="Traditional Arabic" w:cs="Traditional Arabic" w:hint="cs"/>
          <w:sz w:val="28"/>
          <w:szCs w:val="28"/>
          <w:rtl/>
        </w:rPr>
        <w:t xml:space="preserve"> مما يعني وجود تباين واختلاف أكبر في وجهات النظر حول قدرة هذه النظم على </w:t>
      </w:r>
      <w:r w:rsidR="00067C01" w:rsidRPr="00584781">
        <w:rPr>
          <w:rFonts w:ascii="Traditional Arabic" w:hAnsi="Traditional Arabic" w:cs="Traditional Arabic" w:hint="cs"/>
          <w:sz w:val="28"/>
          <w:szCs w:val="28"/>
          <w:rtl/>
        </w:rPr>
        <w:t>إدارة</w:t>
      </w:r>
      <w:r w:rsidR="001366C4" w:rsidRPr="00584781">
        <w:rPr>
          <w:rFonts w:ascii="Traditional Arabic" w:hAnsi="Traditional Arabic" w:cs="Traditional Arabic" w:hint="cs"/>
          <w:sz w:val="28"/>
          <w:szCs w:val="28"/>
          <w:rtl/>
        </w:rPr>
        <w:t xml:space="preserve"> الأزمات مقارنة بالفوائد الأخرى.</w:t>
      </w:r>
    </w:p>
    <w:p w14:paraId="0A4858E2" w14:textId="2AD7248F" w:rsidR="00BB46BC" w:rsidRPr="00584781" w:rsidRDefault="00B155D4" w:rsidP="00546F1A">
      <w:pPr>
        <w:bidi/>
        <w:spacing w:before="240" w:after="0" w:line="360" w:lineRule="auto"/>
        <w:ind w:left="4"/>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8872C9"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8872C9" w:rsidRPr="00584781">
        <w:rPr>
          <w:rFonts w:ascii="Traditional Arabic" w:hAnsi="Traditional Arabic" w:cs="Traditional Arabic" w:hint="cs"/>
          <w:sz w:val="28"/>
          <w:szCs w:val="28"/>
          <w:rtl/>
        </w:rPr>
        <w:t>.</w:t>
      </w:r>
      <w:r w:rsidR="005A3386" w:rsidRPr="00584781">
        <w:rPr>
          <w:rFonts w:ascii="Traditional Arabic" w:hAnsi="Traditional Arabic" w:cs="Traditional Arabic" w:hint="cs"/>
          <w:sz w:val="28"/>
          <w:szCs w:val="28"/>
          <w:rtl/>
        </w:rPr>
        <w:t>8</w:t>
      </w:r>
      <w:r w:rsidR="008872C9" w:rsidRPr="00584781">
        <w:rPr>
          <w:rFonts w:ascii="Traditional Arabic" w:hAnsi="Traditional Arabic" w:cs="Traditional Arabic" w:hint="cs"/>
          <w:sz w:val="28"/>
          <w:szCs w:val="28"/>
          <w:rtl/>
        </w:rPr>
        <w:t xml:space="preserve">) </w:t>
      </w:r>
      <w:r w:rsidR="001366C4" w:rsidRPr="00584781">
        <w:rPr>
          <w:rFonts w:ascii="Traditional Arabic" w:hAnsi="Traditional Arabic" w:cs="Traditional Arabic" w:hint="cs"/>
          <w:sz w:val="28"/>
          <w:szCs w:val="28"/>
          <w:rtl/>
        </w:rPr>
        <w:t xml:space="preserve">تتراوح المتوسطات الحسابية بين (3.180 و 3.980)، وهي تقع جميعها في نطاق الموافقة "المرتفعة والمتوسطة"، مما يدل على أن أن أفراد عينة الدراسة يلمسون </w:t>
      </w:r>
      <w:r w:rsidR="00A127E1" w:rsidRPr="00584781">
        <w:rPr>
          <w:rFonts w:ascii="Traditional Arabic" w:hAnsi="Traditional Arabic" w:cs="Traditional Arabic" w:hint="cs"/>
          <w:sz w:val="28"/>
          <w:szCs w:val="28"/>
          <w:rtl/>
        </w:rPr>
        <w:t>أثر</w:t>
      </w:r>
      <w:r w:rsidR="001366C4" w:rsidRPr="00584781">
        <w:rPr>
          <w:rFonts w:ascii="Traditional Arabic" w:hAnsi="Traditional Arabic" w:cs="Traditional Arabic" w:hint="cs"/>
          <w:sz w:val="28"/>
          <w:szCs w:val="28"/>
          <w:rtl/>
        </w:rPr>
        <w:t>اً مرتفعاً وإيجابياً للنظم الخبيرة في شركة سابك، لاسيما في الجوانب التشغيلية المباشرة مثل تحليل العمليات، حل المشكلات اللوجستية، والمراقبة والتتبع، بينما يقل هذا ال</w:t>
      </w:r>
      <w:r w:rsidR="00A127E1" w:rsidRPr="00584781">
        <w:rPr>
          <w:rFonts w:ascii="Traditional Arabic" w:hAnsi="Traditional Arabic" w:cs="Traditional Arabic" w:hint="cs"/>
          <w:sz w:val="28"/>
          <w:szCs w:val="28"/>
          <w:rtl/>
        </w:rPr>
        <w:t>أثر</w:t>
      </w:r>
      <w:r w:rsidR="001366C4" w:rsidRPr="00584781">
        <w:rPr>
          <w:rFonts w:ascii="Traditional Arabic" w:hAnsi="Traditional Arabic" w:cs="Traditional Arabic" w:hint="cs"/>
          <w:sz w:val="28"/>
          <w:szCs w:val="28"/>
          <w:rtl/>
        </w:rPr>
        <w:t xml:space="preserve"> نسبياً ليصبح متوسطاً في جوانب البرمجة وخفض التكاليف و</w:t>
      </w:r>
      <w:r w:rsidR="00067C01" w:rsidRPr="00584781">
        <w:rPr>
          <w:rFonts w:ascii="Traditional Arabic" w:hAnsi="Traditional Arabic" w:cs="Traditional Arabic" w:hint="cs"/>
          <w:sz w:val="28"/>
          <w:szCs w:val="28"/>
          <w:rtl/>
        </w:rPr>
        <w:t>إدارة</w:t>
      </w:r>
      <w:r w:rsidR="001366C4" w:rsidRPr="00584781">
        <w:rPr>
          <w:rFonts w:ascii="Traditional Arabic" w:hAnsi="Traditional Arabic" w:cs="Traditional Arabic" w:hint="cs"/>
          <w:sz w:val="28"/>
          <w:szCs w:val="28"/>
          <w:rtl/>
        </w:rPr>
        <w:t xml:space="preserve"> الأزمات، </w:t>
      </w:r>
      <w:r w:rsidR="008872C9" w:rsidRPr="00584781">
        <w:rPr>
          <w:rFonts w:ascii="Traditional Arabic" w:hAnsi="Traditional Arabic" w:cs="Traditional Arabic" w:hint="cs"/>
          <w:sz w:val="28"/>
          <w:szCs w:val="28"/>
          <w:rtl/>
        </w:rPr>
        <w:t xml:space="preserve"> ويعني هذا أن الشركة السعودية للصناعات الاساسية محل الدراسة ق</w:t>
      </w:r>
      <w:r w:rsidR="005A3386" w:rsidRPr="00584781">
        <w:rPr>
          <w:rFonts w:ascii="Traditional Arabic" w:hAnsi="Traditional Arabic" w:cs="Traditional Arabic" w:hint="cs"/>
          <w:sz w:val="28"/>
          <w:szCs w:val="28"/>
          <w:rtl/>
        </w:rPr>
        <w:t xml:space="preserve"> تتيح النظم الخبيرة تحليل العمليات وحل مشاكل سلسلة التوريد وتحسين الأداء اللوجستي،</w:t>
      </w:r>
      <w:r w:rsidR="008872C9" w:rsidRPr="00584781">
        <w:rPr>
          <w:rFonts w:ascii="Traditional Arabic" w:hAnsi="Traditional Arabic" w:cs="Traditional Arabic" w:hint="cs"/>
          <w:sz w:val="28"/>
          <w:szCs w:val="28"/>
          <w:rtl/>
        </w:rPr>
        <w:t xml:space="preserve"> </w:t>
      </w:r>
      <w:r w:rsidR="005A3386" w:rsidRPr="00584781">
        <w:rPr>
          <w:rFonts w:ascii="Traditional Arabic" w:hAnsi="Traditional Arabic" w:cs="Traditional Arabic" w:hint="cs"/>
          <w:sz w:val="28"/>
          <w:szCs w:val="28"/>
          <w:rtl/>
        </w:rPr>
        <w:t xml:space="preserve">وتساعد النظم الخبيرة في مراقبة الآلات والعمليات وتتبع عمليات الشراء والنقل والتخزين والتوزيع علي طول سلسلة التوريد </w:t>
      </w:r>
      <w:r w:rsidR="008872C9" w:rsidRPr="00584781">
        <w:rPr>
          <w:rFonts w:ascii="Traditional Arabic" w:hAnsi="Traditional Arabic" w:cs="Traditional Arabic" w:hint="cs"/>
          <w:sz w:val="28"/>
          <w:szCs w:val="28"/>
          <w:rtl/>
        </w:rPr>
        <w:t>، كما أن نسبة الأهمية النسبية مثلت (70%)، والتي تدل على أن (30%) من إجابات أفراد العينة يتميزون بعدم الانسجام في إجاباتهم حول فقرات بعد النظم الخبيرة من إجابات أفراد عينة الدراسة</w:t>
      </w:r>
    </w:p>
    <w:p w14:paraId="614BEAA0" w14:textId="77777777" w:rsidR="00B24241" w:rsidRPr="00584781" w:rsidRDefault="00B24241" w:rsidP="00B24241">
      <w:pPr>
        <w:bidi/>
        <w:spacing w:before="240" w:after="0" w:line="360" w:lineRule="auto"/>
        <w:ind w:left="4"/>
        <w:jc w:val="both"/>
        <w:rPr>
          <w:rFonts w:ascii="Traditional Arabic" w:hAnsi="Traditional Arabic" w:cs="Traditional Arabic"/>
          <w:sz w:val="28"/>
          <w:szCs w:val="28"/>
          <w:rtl/>
        </w:rPr>
      </w:pPr>
    </w:p>
    <w:p w14:paraId="7DB34BD8" w14:textId="59C156BE" w:rsidR="00807BE2" w:rsidRPr="00584781" w:rsidRDefault="00150AAD" w:rsidP="00546F1A">
      <w:pPr>
        <w:pStyle w:val="3"/>
        <w:spacing w:line="360" w:lineRule="auto"/>
        <w:jc w:val="both"/>
        <w:rPr>
          <w:rFonts w:ascii="Traditional Arabic" w:eastAsiaTheme="minorHAnsi" w:hAnsi="Traditional Arabic" w:cs="Traditional Arabic"/>
          <w:b/>
          <w:bCs/>
          <w:color w:val="auto"/>
          <w:rtl/>
        </w:rPr>
      </w:pPr>
      <w:bookmarkStart w:id="55" w:name="_Toc221527492"/>
      <w:r w:rsidRPr="00584781">
        <w:rPr>
          <w:rFonts w:ascii="Traditional Arabic" w:eastAsiaTheme="minorHAnsi" w:hAnsi="Traditional Arabic" w:cs="Traditional Arabic" w:hint="cs"/>
          <w:b/>
          <w:bCs/>
          <w:color w:val="auto"/>
          <w:rtl/>
        </w:rPr>
        <w:t xml:space="preserve">4.3.2 </w:t>
      </w:r>
      <w:r w:rsidR="00807BE2" w:rsidRPr="00584781">
        <w:rPr>
          <w:rFonts w:ascii="Traditional Arabic" w:eastAsiaTheme="minorHAnsi" w:hAnsi="Traditional Arabic" w:cs="Traditional Arabic" w:hint="cs"/>
          <w:b/>
          <w:bCs/>
          <w:color w:val="auto"/>
          <w:rtl/>
        </w:rPr>
        <w:t xml:space="preserve">الإحــصاء الوصفي لفقرات تحسين كفاءة </w:t>
      </w:r>
      <w:r w:rsidR="00067C01" w:rsidRPr="00584781">
        <w:rPr>
          <w:rFonts w:ascii="Traditional Arabic" w:eastAsiaTheme="minorHAnsi" w:hAnsi="Traditional Arabic" w:cs="Traditional Arabic" w:hint="cs"/>
          <w:b/>
          <w:bCs/>
          <w:color w:val="auto"/>
          <w:rtl/>
        </w:rPr>
        <w:t>إدارة</w:t>
      </w:r>
      <w:r w:rsidR="00807BE2" w:rsidRPr="00584781">
        <w:rPr>
          <w:rFonts w:ascii="Traditional Arabic" w:eastAsiaTheme="minorHAnsi" w:hAnsi="Traditional Arabic" w:cs="Traditional Arabic" w:hint="cs"/>
          <w:b/>
          <w:bCs/>
          <w:color w:val="auto"/>
          <w:rtl/>
        </w:rPr>
        <w:t xml:space="preserve"> سلسلة الــتــوريد</w:t>
      </w:r>
      <w:bookmarkEnd w:id="55"/>
    </w:p>
    <w:p w14:paraId="3D1391B6" w14:textId="07861EB0" w:rsidR="00807BE2" w:rsidRPr="00584781" w:rsidRDefault="00807BE2" w:rsidP="00546F1A">
      <w:pPr>
        <w:bidi/>
        <w:spacing w:before="240" w:after="0" w:line="360" w:lineRule="auto"/>
        <w:ind w:left="4"/>
        <w:jc w:val="both"/>
        <w:rPr>
          <w:rFonts w:ascii="Traditional Arabic" w:eastAsia="Times New Roman" w:hAnsi="Traditional Arabic" w:cs="Traditional Arabic"/>
          <w:b/>
          <w:bCs/>
          <w:sz w:val="28"/>
          <w:szCs w:val="28"/>
          <w:rtl/>
          <w:lang w:bidi="ar-JO"/>
        </w:rPr>
      </w:pPr>
      <w:r w:rsidRPr="00584781">
        <w:rPr>
          <w:rFonts w:ascii="Traditional Arabic" w:eastAsia="Times New Roman" w:hAnsi="Traditional Arabic" w:cs="Traditional Arabic" w:hint="cs"/>
          <w:sz w:val="28"/>
          <w:szCs w:val="28"/>
          <w:rtl/>
        </w:rPr>
        <w:t xml:space="preserve">تم إجراء </w:t>
      </w:r>
      <w:r w:rsidRPr="00584781">
        <w:rPr>
          <w:rFonts w:ascii="Traditional Arabic" w:eastAsia="Times New Roman" w:hAnsi="Traditional Arabic" w:cs="Traditional Arabic" w:hint="cs"/>
          <w:sz w:val="28"/>
          <w:szCs w:val="28"/>
          <w:rtl/>
          <w:lang w:bidi="ar-BH"/>
        </w:rPr>
        <w:t>التحليل</w:t>
      </w:r>
      <w:r w:rsidRPr="00584781">
        <w:rPr>
          <w:rFonts w:ascii="Traditional Arabic" w:eastAsia="Times New Roman" w:hAnsi="Traditional Arabic" w:cs="Traditional Arabic" w:hint="cs"/>
          <w:sz w:val="28"/>
          <w:szCs w:val="28"/>
          <w:rtl/>
        </w:rPr>
        <w:t xml:space="preserve"> الوصفي لفقرات متغير تحسين كفاءة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الــتــوريد لكل بعد من</w:t>
      </w:r>
      <w:r w:rsidRPr="00584781">
        <w:rPr>
          <w:rFonts w:ascii="Traditional Arabic" w:eastAsia="Simplified Arabic" w:hAnsi="Traditional Arabic" w:cs="Traditional Arabic" w:hint="cs"/>
          <w:sz w:val="28"/>
          <w:szCs w:val="28"/>
          <w:rtl/>
        </w:rPr>
        <w:t xml:space="preserve"> </w:t>
      </w:r>
      <w:r w:rsidR="00067C01" w:rsidRPr="00584781">
        <w:rPr>
          <w:rFonts w:ascii="Traditional Arabic" w:eastAsia="Simplified Arabic" w:hAnsi="Traditional Arabic" w:cs="Traditional Arabic" w:hint="cs"/>
          <w:sz w:val="28"/>
          <w:szCs w:val="28"/>
          <w:rtl/>
        </w:rPr>
        <w:t>أبعاد</w:t>
      </w:r>
      <w:r w:rsidRPr="00584781">
        <w:rPr>
          <w:rFonts w:ascii="Traditional Arabic" w:eastAsia="Simplified Arabic" w:hAnsi="Traditional Arabic" w:cs="Traditional Arabic" w:hint="cs"/>
          <w:sz w:val="28"/>
          <w:szCs w:val="28"/>
          <w:rtl/>
        </w:rPr>
        <w:t xml:space="preserve"> مقياس متغير الذكاء </w:t>
      </w:r>
      <w:r w:rsidR="00067C01" w:rsidRPr="00584781">
        <w:rPr>
          <w:rFonts w:ascii="Traditional Arabic" w:eastAsia="Simplified Arabic" w:hAnsi="Traditional Arabic" w:cs="Traditional Arabic" w:hint="cs"/>
          <w:sz w:val="28"/>
          <w:szCs w:val="28"/>
          <w:rtl/>
        </w:rPr>
        <w:t>الإصطناعي</w:t>
      </w:r>
      <w:r w:rsidRPr="00584781">
        <w:rPr>
          <w:rFonts w:ascii="Traditional Arabic" w:eastAsia="Simplified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ها الثلاثة المتمثلة بـ</w:t>
      </w:r>
      <w:r w:rsidRPr="00584781">
        <w:rPr>
          <w:rFonts w:ascii="Traditional Arabic" w:eastAsia="Simplified Arabic" w:hAnsi="Traditional Arabic" w:cs="Traditional Arabic" w:hint="cs"/>
          <w:sz w:val="28"/>
          <w:szCs w:val="28"/>
          <w:rtl/>
        </w:rPr>
        <w:t xml:space="preserve"> (التكامل- العمليات – الشراء- التوزيع) والتي تشكل هذا المتغير.</w:t>
      </w:r>
    </w:p>
    <w:p w14:paraId="0BC82252" w14:textId="7421536F" w:rsidR="001366C4" w:rsidRPr="00584781" w:rsidRDefault="00807BE2" w:rsidP="00546F1A">
      <w:pPr>
        <w:pStyle w:val="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i w:val="0"/>
          <w:iCs w:val="0"/>
          <w:color w:val="auto"/>
          <w:sz w:val="28"/>
          <w:szCs w:val="28"/>
          <w:rtl/>
        </w:rPr>
        <w:t>البعد الأول: الإحــصاء الوصفي لفقرات محور</w:t>
      </w:r>
      <w:r w:rsidRPr="00584781">
        <w:rPr>
          <w:rFonts w:ascii="Traditional Arabic" w:hAnsi="Traditional Arabic" w:cs="Traditional Arabic" w:hint="cs"/>
          <w:b/>
          <w:bCs/>
          <w:i w:val="0"/>
          <w:iCs w:val="0"/>
          <w:color w:val="auto"/>
          <w:sz w:val="28"/>
          <w:szCs w:val="28"/>
        </w:rPr>
        <w:t xml:space="preserve"> </w:t>
      </w:r>
      <w:r w:rsidRPr="00584781">
        <w:rPr>
          <w:rFonts w:ascii="Traditional Arabic" w:hAnsi="Traditional Arabic" w:cs="Traditional Arabic" w:hint="cs"/>
          <w:b/>
          <w:bCs/>
          <w:i w:val="0"/>
          <w:iCs w:val="0"/>
          <w:color w:val="auto"/>
          <w:sz w:val="28"/>
          <w:szCs w:val="28"/>
          <w:rtl/>
        </w:rPr>
        <w:t xml:space="preserve">التكامل </w:t>
      </w:r>
    </w:p>
    <w:p w14:paraId="0463B230" w14:textId="3643BF7B" w:rsidR="00807BE2" w:rsidRPr="00584781" w:rsidRDefault="00807BE2" w:rsidP="00546F1A">
      <w:pPr>
        <w:pStyle w:val="ab"/>
        <w:rPr>
          <w:rFonts w:ascii="Traditional Arabic" w:hAnsi="Traditional Arabic" w:cs="Traditional Arabic"/>
          <w:rtl/>
          <w:lang w:bidi="ar-EG"/>
        </w:rPr>
      </w:pPr>
      <w:r w:rsidRPr="00584781">
        <w:rPr>
          <w:rFonts w:ascii="Traditional Arabic" w:hAnsi="Traditional Arabic" w:cs="Traditional Arabic" w:hint="cs"/>
          <w:rtl/>
        </w:rPr>
        <w:t xml:space="preserve">جدول </w:t>
      </w:r>
      <w:r w:rsidR="00B155D4" w:rsidRPr="00584781">
        <w:rPr>
          <w:rFonts w:ascii="Traditional Arabic" w:hAnsi="Traditional Arabic" w:cs="Traditional Arabic" w:hint="cs"/>
          <w:rtl/>
        </w:rPr>
        <w:t>(5.9)</w:t>
      </w:r>
      <w:r w:rsidRPr="00584781">
        <w:rPr>
          <w:rFonts w:ascii="Traditional Arabic" w:hAnsi="Traditional Arabic" w:cs="Traditional Arabic" w:hint="cs"/>
        </w:rPr>
        <w:t xml:space="preserve"> </w:t>
      </w:r>
      <w:r w:rsidR="005A3386" w:rsidRPr="00584781">
        <w:rPr>
          <w:rFonts w:ascii="Traditional Arabic" w:hAnsi="Traditional Arabic" w:cs="Traditional Arabic" w:hint="cs"/>
          <w:rtl/>
        </w:rPr>
        <w:t>نتائج التحليل الوصفي لبعد</w:t>
      </w:r>
      <w:r w:rsidRPr="00584781">
        <w:rPr>
          <w:rFonts w:ascii="Traditional Arabic" w:hAnsi="Traditional Arabic" w:cs="Traditional Arabic" w:hint="cs"/>
          <w:rtl/>
        </w:rPr>
        <w:t xml:space="preserve">: التكامل </w:t>
      </w:r>
      <w:r w:rsidRPr="00584781">
        <w:rPr>
          <w:rFonts w:ascii="Traditional Arabic" w:hAnsi="Traditional Arabic" w:cs="Traditional Arabic" w:hint="cs"/>
        </w:rPr>
        <w:t>n=226)</w:t>
      </w:r>
      <w:r w:rsidRPr="00584781">
        <w:rPr>
          <w:rFonts w:ascii="Traditional Arabic" w:hAnsi="Traditional Arabic" w:cs="Traditional Arabic" w:hint="cs"/>
          <w:rtl/>
          <w:lang w:bidi="ar-EG"/>
        </w:rPr>
        <w:t>)</w:t>
      </w:r>
    </w:p>
    <w:tbl>
      <w:tblPr>
        <w:tblStyle w:val="GridTable4-Accent31"/>
        <w:bidiVisual/>
        <w:tblW w:w="4870" w:type="pct"/>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83"/>
        <w:gridCol w:w="1034"/>
        <w:gridCol w:w="1055"/>
        <w:gridCol w:w="898"/>
        <w:gridCol w:w="960"/>
      </w:tblGrid>
      <w:tr w:rsidR="00AA7577" w:rsidRPr="00584781" w14:paraId="329596F7" w14:textId="77777777" w:rsidTr="00B24241">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FB78099" w14:textId="77777777" w:rsidR="00807BE2" w:rsidRPr="00584781"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2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DCD716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584781">
              <w:rPr>
                <w:rFonts w:ascii="Traditional Arabic" w:hAnsi="Traditional Arabic" w:cs="Traditional Arabic" w:hint="cs"/>
                <w:color w:val="auto"/>
                <w:sz w:val="28"/>
                <w:szCs w:val="28"/>
                <w:rtl/>
              </w:rPr>
              <w:t>الفقرة</w:t>
            </w:r>
          </w:p>
        </w:tc>
        <w:tc>
          <w:tcPr>
            <w:tcW w:w="58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D838390"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9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95ADF51"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0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E35DC25"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4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34B80B5"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216432DA" w14:textId="77777777" w:rsidTr="00B2424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2FCD5B45"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lastRenderedPageBreak/>
              <w:t>1</w:t>
            </w:r>
          </w:p>
        </w:tc>
        <w:tc>
          <w:tcPr>
            <w:tcW w:w="2426" w:type="pct"/>
            <w:tcBorders>
              <w:top w:val="single" w:sz="4" w:space="0" w:color="auto"/>
            </w:tcBorders>
            <w:vAlign w:val="center"/>
          </w:tcPr>
          <w:p w14:paraId="7433423A" w14:textId="4F83E2CC"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التحقق من صحة وتكامل المعلومات مما يقلل مشاكل أطراف سلسلة التوريد</w:t>
            </w:r>
            <w:r w:rsidRPr="00584781">
              <w:rPr>
                <w:rFonts w:ascii="Traditional Arabic" w:hAnsi="Traditional Arabic" w:cs="Traditional Arabic" w:hint="cs"/>
                <w:sz w:val="28"/>
                <w:szCs w:val="28"/>
              </w:rPr>
              <w:t xml:space="preserve"> </w:t>
            </w:r>
          </w:p>
        </w:tc>
        <w:tc>
          <w:tcPr>
            <w:tcW w:w="586" w:type="pct"/>
            <w:tcBorders>
              <w:top w:val="single" w:sz="4" w:space="0" w:color="auto"/>
            </w:tcBorders>
            <w:vAlign w:val="center"/>
          </w:tcPr>
          <w:p w14:paraId="6D8094F1"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4.16</w:t>
            </w:r>
          </w:p>
        </w:tc>
        <w:tc>
          <w:tcPr>
            <w:tcW w:w="598" w:type="pct"/>
            <w:tcBorders>
              <w:top w:val="single" w:sz="4" w:space="0" w:color="auto"/>
            </w:tcBorders>
            <w:vAlign w:val="center"/>
          </w:tcPr>
          <w:p w14:paraId="78DED4B6"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0.757</w:t>
            </w:r>
          </w:p>
        </w:tc>
        <w:tc>
          <w:tcPr>
            <w:tcW w:w="509" w:type="pct"/>
            <w:tcBorders>
              <w:top w:val="single" w:sz="4" w:space="0" w:color="auto"/>
            </w:tcBorders>
            <w:vAlign w:val="center"/>
          </w:tcPr>
          <w:p w14:paraId="1793515E"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44" w:type="pct"/>
            <w:tcBorders>
              <w:top w:val="single" w:sz="4" w:space="0" w:color="auto"/>
            </w:tcBorders>
            <w:vAlign w:val="center"/>
          </w:tcPr>
          <w:p w14:paraId="09A53162"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19424934"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BFF9C28"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26" w:type="pct"/>
            <w:vAlign w:val="center"/>
          </w:tcPr>
          <w:p w14:paraId="38165E88" w14:textId="5736C1D3"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التأكد من ظروف الشركة وتحويل ونقل السلع بين أطراف سلسلة التوريد</w:t>
            </w:r>
          </w:p>
        </w:tc>
        <w:tc>
          <w:tcPr>
            <w:tcW w:w="586" w:type="pct"/>
            <w:vAlign w:val="center"/>
          </w:tcPr>
          <w:p w14:paraId="4D35637E"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4..09</w:t>
            </w:r>
          </w:p>
        </w:tc>
        <w:tc>
          <w:tcPr>
            <w:tcW w:w="598" w:type="pct"/>
            <w:vAlign w:val="center"/>
          </w:tcPr>
          <w:p w14:paraId="1436BBAF"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0.822</w:t>
            </w:r>
          </w:p>
        </w:tc>
        <w:tc>
          <w:tcPr>
            <w:tcW w:w="509" w:type="pct"/>
            <w:vAlign w:val="center"/>
          </w:tcPr>
          <w:p w14:paraId="12CAD310"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44" w:type="pct"/>
            <w:vAlign w:val="center"/>
          </w:tcPr>
          <w:p w14:paraId="0A0FBFEB"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621AA5F9"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EFF1786"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26" w:type="pct"/>
            <w:vAlign w:val="center"/>
          </w:tcPr>
          <w:p w14:paraId="3B363C08" w14:textId="7DE1A2C8"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56" w:name="_Hlk236241591"/>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التحقق من تماثل المعلومات بين أطراف سلسلة التوريد</w:t>
            </w:r>
            <w:bookmarkEnd w:id="56"/>
          </w:p>
        </w:tc>
        <w:tc>
          <w:tcPr>
            <w:tcW w:w="586" w:type="pct"/>
            <w:vAlign w:val="center"/>
          </w:tcPr>
          <w:p w14:paraId="2AA9DC45"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3.99</w:t>
            </w:r>
          </w:p>
        </w:tc>
        <w:tc>
          <w:tcPr>
            <w:tcW w:w="598" w:type="pct"/>
            <w:vAlign w:val="center"/>
          </w:tcPr>
          <w:p w14:paraId="517402FB"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0.798</w:t>
            </w:r>
          </w:p>
        </w:tc>
        <w:tc>
          <w:tcPr>
            <w:tcW w:w="509" w:type="pct"/>
            <w:vAlign w:val="center"/>
          </w:tcPr>
          <w:p w14:paraId="6AA32EB3"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44" w:type="pct"/>
            <w:vAlign w:val="center"/>
          </w:tcPr>
          <w:p w14:paraId="114368DD"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67F2E28"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35E2A6F" w14:textId="77777777" w:rsidR="00807BE2" w:rsidRPr="00584781" w:rsidRDefault="00807BE2" w:rsidP="00546F1A">
            <w:pPr>
              <w:bidi/>
              <w:spacing w:line="360" w:lineRule="auto"/>
              <w:rPr>
                <w:rFonts w:ascii="Traditional Arabic" w:hAnsi="Traditional Arabic" w:cs="Traditional Arabic"/>
                <w:b w:val="0"/>
                <w:bCs w:val="0"/>
                <w:sz w:val="28"/>
                <w:szCs w:val="28"/>
              </w:rPr>
            </w:pPr>
            <w:bookmarkStart w:id="57" w:name="_Hlk236241550"/>
            <w:r w:rsidRPr="00584781">
              <w:rPr>
                <w:rFonts w:ascii="Traditional Arabic" w:hAnsi="Traditional Arabic" w:cs="Traditional Arabic" w:hint="cs"/>
                <w:sz w:val="28"/>
                <w:szCs w:val="28"/>
                <w:rtl/>
              </w:rPr>
              <w:t>4</w:t>
            </w:r>
          </w:p>
        </w:tc>
        <w:tc>
          <w:tcPr>
            <w:tcW w:w="2426" w:type="pct"/>
            <w:vAlign w:val="center"/>
          </w:tcPr>
          <w:p w14:paraId="3E8EAA28" w14:textId="21DAE500"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دعم الشفافية ومعرفة أسباب التكلفة في كافة مراحل سلسلة التوريد</w:t>
            </w:r>
          </w:p>
        </w:tc>
        <w:tc>
          <w:tcPr>
            <w:tcW w:w="586" w:type="pct"/>
            <w:vAlign w:val="center"/>
          </w:tcPr>
          <w:p w14:paraId="0222A577"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4.82</w:t>
            </w:r>
          </w:p>
        </w:tc>
        <w:tc>
          <w:tcPr>
            <w:tcW w:w="598" w:type="pct"/>
            <w:vAlign w:val="center"/>
          </w:tcPr>
          <w:p w14:paraId="06326D0C"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0.808</w:t>
            </w:r>
          </w:p>
        </w:tc>
        <w:tc>
          <w:tcPr>
            <w:tcW w:w="509" w:type="pct"/>
            <w:vAlign w:val="center"/>
          </w:tcPr>
          <w:p w14:paraId="578E1C48"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44" w:type="pct"/>
            <w:vAlign w:val="center"/>
          </w:tcPr>
          <w:p w14:paraId="01DFEC76"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 جدا</w:t>
            </w:r>
          </w:p>
        </w:tc>
      </w:tr>
      <w:bookmarkEnd w:id="57"/>
      <w:tr w:rsidR="00AA7577" w:rsidRPr="00584781" w14:paraId="45BF7C8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581A6C5B"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26" w:type="pct"/>
            <w:vAlign w:val="center"/>
          </w:tcPr>
          <w:p w14:paraId="08BBB5E5" w14:textId="5F7BA89E"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تفاعل الشركة مع كافة أطراف سلسلة التوريد</w:t>
            </w:r>
            <w:r w:rsidRPr="00584781">
              <w:rPr>
                <w:rFonts w:ascii="Traditional Arabic" w:hAnsi="Traditional Arabic" w:cs="Traditional Arabic" w:hint="cs"/>
                <w:sz w:val="28"/>
                <w:szCs w:val="28"/>
              </w:rPr>
              <w:t xml:space="preserve"> </w:t>
            </w:r>
          </w:p>
        </w:tc>
        <w:tc>
          <w:tcPr>
            <w:tcW w:w="586" w:type="pct"/>
            <w:vAlign w:val="center"/>
          </w:tcPr>
          <w:p w14:paraId="243DCA64"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4.07</w:t>
            </w:r>
          </w:p>
        </w:tc>
        <w:tc>
          <w:tcPr>
            <w:tcW w:w="598" w:type="pct"/>
            <w:vAlign w:val="center"/>
          </w:tcPr>
          <w:p w14:paraId="718A1AA5"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0.995</w:t>
            </w:r>
          </w:p>
        </w:tc>
        <w:tc>
          <w:tcPr>
            <w:tcW w:w="509" w:type="pct"/>
            <w:vAlign w:val="center"/>
          </w:tcPr>
          <w:p w14:paraId="5A2D0E3F"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44" w:type="pct"/>
            <w:vAlign w:val="center"/>
          </w:tcPr>
          <w:p w14:paraId="0D886CB8"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1CC5965D"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763" w:type="pct"/>
            <w:gridSpan w:val="2"/>
            <w:vAlign w:val="center"/>
          </w:tcPr>
          <w:p w14:paraId="5E19FF6B" w14:textId="77777777" w:rsidR="00807BE2" w:rsidRPr="00584781" w:rsidRDefault="00807BE2" w:rsidP="00546F1A">
            <w:pPr>
              <w:bidi/>
              <w:spacing w:line="360" w:lineRule="auto"/>
              <w:rPr>
                <w:rFonts w:ascii="Traditional Arabic" w:hAnsi="Traditional Arabic" w:cs="Traditional Arabic"/>
                <w:b w:val="0"/>
                <w:bCs w:val="0"/>
                <w:sz w:val="28"/>
                <w:szCs w:val="28"/>
                <w:rtl/>
                <w:lang w:bidi="ar-BH"/>
              </w:rPr>
            </w:pPr>
            <w:r w:rsidRPr="00584781">
              <w:rPr>
                <w:rFonts w:ascii="Traditional Arabic" w:hAnsi="Traditional Arabic" w:cs="Traditional Arabic" w:hint="cs"/>
                <w:sz w:val="28"/>
                <w:szCs w:val="28"/>
                <w:rtl/>
                <w:lang w:bidi="ar-BH"/>
              </w:rPr>
              <w:t>المــتوسط الــعام</w:t>
            </w:r>
          </w:p>
        </w:tc>
        <w:tc>
          <w:tcPr>
            <w:tcW w:w="586" w:type="pct"/>
            <w:vAlign w:val="center"/>
          </w:tcPr>
          <w:p w14:paraId="26688FAD"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4.25</w:t>
            </w:r>
          </w:p>
        </w:tc>
        <w:tc>
          <w:tcPr>
            <w:tcW w:w="598" w:type="pct"/>
            <w:vAlign w:val="center"/>
          </w:tcPr>
          <w:p w14:paraId="145CB797"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0.836</w:t>
            </w:r>
          </w:p>
        </w:tc>
        <w:tc>
          <w:tcPr>
            <w:tcW w:w="509" w:type="pct"/>
            <w:vAlign w:val="center"/>
          </w:tcPr>
          <w:p w14:paraId="43FBEA3B"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c>
          <w:tcPr>
            <w:tcW w:w="544" w:type="pct"/>
            <w:vAlign w:val="center"/>
          </w:tcPr>
          <w:p w14:paraId="3255B320"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مرتفــع</w:t>
            </w:r>
          </w:p>
        </w:tc>
      </w:tr>
    </w:tbl>
    <w:p w14:paraId="668FA522"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78B4AEA" w14:textId="06AAF503" w:rsidR="00D025C0"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كانت نتيجة الجدول (</w:t>
      </w:r>
      <w:r w:rsidR="00B155D4" w:rsidRPr="00584781">
        <w:rPr>
          <w:rFonts w:ascii="Traditional Arabic" w:hAnsi="Traditional Arabic" w:cs="Traditional Arabic" w:hint="cs"/>
          <w:sz w:val="28"/>
          <w:szCs w:val="28"/>
          <w:rtl/>
          <w:lang w:bidi="ar-BH"/>
        </w:rPr>
        <w:t>5.9</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 xml:space="preserve"> أن أغلب الأوساط الحسابية لبعد التكامل تفوق الوسط الحسابي النظري حيث</w:t>
      </w:r>
      <w:r w:rsidRPr="00584781">
        <w:rPr>
          <w:rFonts w:ascii="Traditional Arabic" w:hAnsi="Traditional Arabic" w:cs="Traditional Arabic" w:hint="cs"/>
          <w:sz w:val="28"/>
          <w:szCs w:val="28"/>
          <w:rtl/>
          <w:lang w:bidi="ar-BH"/>
        </w:rPr>
        <w:t xml:space="preserve"> أن المــتوسط الكلي لفقرات</w:t>
      </w:r>
      <w:r w:rsidRPr="00584781">
        <w:rPr>
          <w:rFonts w:ascii="Traditional Arabic" w:hAnsi="Traditional Arabic" w:cs="Traditional Arabic" w:hint="cs"/>
          <w:sz w:val="28"/>
          <w:szCs w:val="28"/>
          <w:rtl/>
          <w:lang w:bidi="ar-EG"/>
        </w:rPr>
        <w:t xml:space="preserve"> بعد</w:t>
      </w:r>
      <w:r w:rsidRPr="00584781">
        <w:rPr>
          <w:rFonts w:ascii="Traditional Arabic" w:hAnsi="Traditional Arabic" w:cs="Traditional Arabic" w:hint="cs"/>
          <w:sz w:val="28"/>
          <w:szCs w:val="28"/>
          <w:rtl/>
          <w:lang w:bidi="ar-BH"/>
        </w:rPr>
        <w:t xml:space="preserve"> التكامل قد وصل الي (4.25) وبانحراف معياري بلغ قدره (</w:t>
      </w:r>
      <w:r w:rsidRPr="00584781">
        <w:rPr>
          <w:rFonts w:ascii="Traditional Arabic" w:hAnsi="Traditional Arabic" w:cs="Traditional Arabic" w:hint="cs"/>
          <w:sz w:val="28"/>
          <w:szCs w:val="28"/>
          <w:lang w:bidi="ar-BH"/>
        </w:rPr>
        <w:t>0.836</w:t>
      </w:r>
      <w:r w:rsidRPr="00584781">
        <w:rPr>
          <w:rFonts w:ascii="Traditional Arabic" w:hAnsi="Traditional Arabic" w:cs="Traditional Arabic" w:hint="cs"/>
          <w:sz w:val="28"/>
          <w:szCs w:val="28"/>
          <w:rtl/>
          <w:lang w:bidi="ar-BH"/>
        </w:rPr>
        <w:t>)، وهي قيمة عالية بناءً على مقياس التحليل الاحصائي المعتمد في تلك الــدراسـة. حسب اراء أفراد عينة الــدراسـة</w:t>
      </w:r>
      <w:r w:rsidRPr="00584781">
        <w:rPr>
          <w:rFonts w:ascii="Traditional Arabic" w:hAnsi="Traditional Arabic" w:cs="Traditional Arabic" w:hint="cs"/>
          <w:sz w:val="28"/>
          <w:szCs w:val="28"/>
          <w:rtl/>
        </w:rPr>
        <w:t xml:space="preserve">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B155D4" w:rsidRPr="00584781">
        <w:rPr>
          <w:rFonts w:ascii="Traditional Arabic" w:hAnsi="Traditional Arabic" w:cs="Traditional Arabic" w:hint="cs"/>
          <w:sz w:val="28"/>
          <w:szCs w:val="28"/>
          <w:rtl/>
          <w:lang w:bidi="ar-BH"/>
        </w:rPr>
        <w:t xml:space="preserve"> فقرات بعد التكامل لسلسلة التوريد</w:t>
      </w:r>
      <w:r w:rsidR="00D025C0" w:rsidRPr="00584781">
        <w:rPr>
          <w:rFonts w:ascii="Traditional Arabic" w:hAnsi="Traditional Arabic" w:cs="Traditional Arabic" w:hint="cs"/>
          <w:sz w:val="28"/>
          <w:szCs w:val="28"/>
          <w:rtl/>
          <w:lang w:bidi="ar-BH"/>
        </w:rPr>
        <w:t>:</w:t>
      </w:r>
    </w:p>
    <w:p w14:paraId="45C5D072" w14:textId="0FB999EA" w:rsidR="00D025C0" w:rsidRPr="00584781" w:rsidRDefault="00D025C0"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المرتبة الأولى (الفقرة 4):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 xml:space="preserve">تساعد نظم الذكاء </w:t>
      </w:r>
      <w:r w:rsidR="00067C01" w:rsidRPr="00584781">
        <w:rPr>
          <w:rFonts w:ascii="Traditional Arabic" w:hAnsi="Traditional Arabic" w:cs="Traditional Arabic" w:hint="cs"/>
          <w:sz w:val="28"/>
          <w:szCs w:val="28"/>
          <w:rtl/>
          <w:lang w:bidi="ar-BH"/>
        </w:rPr>
        <w:t>الإصطناعي</w:t>
      </w:r>
      <w:r w:rsidRPr="00584781">
        <w:rPr>
          <w:rFonts w:ascii="Traditional Arabic" w:hAnsi="Traditional Arabic" w:cs="Traditional Arabic" w:hint="cs"/>
          <w:sz w:val="28"/>
          <w:szCs w:val="28"/>
          <w:rtl/>
          <w:lang w:bidi="ar-BH"/>
        </w:rPr>
        <w:t xml:space="preserve"> على دعم الشفافية ومعرفة أسباب التكلفة في كافة مراحل سلسلة التوريد" بموجب متوسط (4.820)  وهوالأعلى بين جميع الفقرات.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 xml:space="preserve">وجاء الانحراف المعياري بقيمة (0.808)، مما يدل على اتساق وتوافق </w:t>
      </w:r>
      <w:r w:rsidRPr="00584781">
        <w:rPr>
          <w:rFonts w:ascii="Traditional Arabic" w:hAnsi="Traditional Arabic" w:cs="Traditional Arabic" w:hint="cs"/>
          <w:sz w:val="28"/>
          <w:szCs w:val="28"/>
          <w:rtl/>
          <w:lang w:bidi="ar-BH"/>
        </w:rPr>
        <w:lastRenderedPageBreak/>
        <w:t>إجابات عينة الدراسة وان مجموع هذه القيم جعلها في صدارة الترتيب بمستوى موافقة (مرتفع جدا).</w:t>
      </w:r>
      <w:r w:rsidR="00903C3D" w:rsidRPr="00584781">
        <w:rPr>
          <w:rFonts w:ascii="Traditional Arabic" w:hAnsi="Traditional Arabic" w:cs="Traditional Arabic" w:hint="cs"/>
          <w:sz w:val="28"/>
          <w:szCs w:val="28"/>
          <w:rtl/>
        </w:rPr>
        <w:t xml:space="preserve"> حيث يرى أفراد العينة أن الدور الأبرز والأقوى للذكاء </w:t>
      </w:r>
      <w:r w:rsidR="00067C01" w:rsidRPr="00584781">
        <w:rPr>
          <w:rFonts w:ascii="Traditional Arabic" w:hAnsi="Traditional Arabic" w:cs="Traditional Arabic" w:hint="cs"/>
          <w:sz w:val="28"/>
          <w:szCs w:val="28"/>
          <w:rtl/>
        </w:rPr>
        <w:t>الإصطناعي</w:t>
      </w:r>
      <w:r w:rsidR="00903C3D" w:rsidRPr="00584781">
        <w:rPr>
          <w:rFonts w:ascii="Traditional Arabic" w:hAnsi="Traditional Arabic" w:cs="Traditional Arabic" w:hint="cs"/>
          <w:sz w:val="28"/>
          <w:szCs w:val="28"/>
          <w:rtl/>
        </w:rPr>
        <w:t xml:space="preserve"> يكمن في تعزيز الشفافية وكشف تفاصيل التكاليف بدقة عالية</w:t>
      </w:r>
    </w:p>
    <w:p w14:paraId="50DA6C4C" w14:textId="06E929A5" w:rsidR="00D025C0" w:rsidRPr="00584781" w:rsidRDefault="00D025C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في حين كانت المرتبة الخامسة والأخيرة (الفقرة 3): " 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التحقق من تماثل المعلومات بين أطراف سلسلة التوريد" </w:t>
      </w:r>
      <w:r w:rsidRPr="00584781">
        <w:rPr>
          <w:rFonts w:ascii="Traditional Arabic" w:hAnsi="Traditional Arabic" w:cs="Traditional Arabic" w:hint="cs"/>
          <w:sz w:val="28"/>
          <w:szCs w:val="28"/>
          <w:rtl/>
          <w:lang w:bidi="ar-EG"/>
        </w:rPr>
        <w:t xml:space="preserve">حيث </w:t>
      </w:r>
      <w:r w:rsidRPr="00584781">
        <w:rPr>
          <w:rFonts w:ascii="Traditional Arabic" w:hAnsi="Traditional Arabic" w:cs="Traditional Arabic" w:hint="cs"/>
          <w:sz w:val="28"/>
          <w:szCs w:val="28"/>
          <w:rtl/>
        </w:rPr>
        <w:t xml:space="preserve">سجلت الفقرة القيمة الأدنى في الجدول بمتوسط 3.99 </w:t>
      </w:r>
      <w:r w:rsidR="00903C3D" w:rsidRPr="00584781">
        <w:rPr>
          <w:rFonts w:ascii="Traditional Arabic" w:hAnsi="Traditional Arabic" w:cs="Traditional Arabic" w:hint="cs"/>
          <w:sz w:val="28"/>
          <w:szCs w:val="28"/>
          <w:rtl/>
        </w:rPr>
        <w:t xml:space="preserve">بالرغم من حلولها في المرتبة الأخيرة، إلا أنها لا تزال تحظى بقبول وتأييد "مرتفع" من العينة حول دور الذكاء </w:t>
      </w:r>
      <w:r w:rsidR="00067C01" w:rsidRPr="00584781">
        <w:rPr>
          <w:rFonts w:ascii="Traditional Arabic" w:hAnsi="Traditional Arabic" w:cs="Traditional Arabic" w:hint="cs"/>
          <w:sz w:val="28"/>
          <w:szCs w:val="28"/>
          <w:rtl/>
        </w:rPr>
        <w:t>الإصطناعي</w:t>
      </w:r>
      <w:r w:rsidR="00903C3D" w:rsidRPr="00584781">
        <w:rPr>
          <w:rFonts w:ascii="Traditional Arabic" w:hAnsi="Traditional Arabic" w:cs="Traditional Arabic" w:hint="cs"/>
          <w:sz w:val="28"/>
          <w:szCs w:val="28"/>
          <w:rtl/>
        </w:rPr>
        <w:t xml:space="preserve"> في توحيد وتطابق البيانات.</w:t>
      </w:r>
    </w:p>
    <w:p w14:paraId="7BE97D77" w14:textId="4410C491" w:rsidR="00E86243" w:rsidRPr="00584781" w:rsidRDefault="00B155D4" w:rsidP="00546F1A">
      <w:pPr>
        <w:bidi/>
        <w:spacing w:before="240"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E86243"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E86243" w:rsidRPr="00584781">
        <w:rPr>
          <w:rFonts w:ascii="Traditional Arabic" w:hAnsi="Traditional Arabic" w:cs="Traditional Arabic" w:hint="cs"/>
          <w:sz w:val="28"/>
          <w:szCs w:val="28"/>
          <w:rtl/>
        </w:rPr>
        <w:t>.</w:t>
      </w:r>
      <w:r w:rsidR="00FF2D1E" w:rsidRPr="00584781">
        <w:rPr>
          <w:rFonts w:ascii="Traditional Arabic" w:hAnsi="Traditional Arabic" w:cs="Traditional Arabic" w:hint="cs"/>
          <w:sz w:val="28"/>
          <w:szCs w:val="28"/>
          <w:rtl/>
        </w:rPr>
        <w:t>9</w:t>
      </w:r>
      <w:r w:rsidR="00E86243" w:rsidRPr="00584781">
        <w:rPr>
          <w:rFonts w:ascii="Traditional Arabic" w:hAnsi="Traditional Arabic" w:cs="Traditional Arabic" w:hint="cs"/>
          <w:sz w:val="28"/>
          <w:szCs w:val="28"/>
          <w:rtl/>
        </w:rPr>
        <w:t>)</w:t>
      </w:r>
      <w:r w:rsidR="00903C3D" w:rsidRPr="00584781">
        <w:rPr>
          <w:rFonts w:ascii="Traditional Arabic" w:hAnsi="Traditional Arabic" w:cs="Traditional Arabic" w:hint="cs"/>
          <w:sz w:val="28"/>
          <w:szCs w:val="28"/>
          <w:rtl/>
        </w:rPr>
        <w:t xml:space="preserve"> تتراوح المتوسطات الحسابية بين (3.99 و 4.82)، وهي تقع جميعها في نطاق الموافقة "المرتفعة والمتوسطة"،</w:t>
      </w:r>
      <w:r w:rsidR="00E86243" w:rsidRPr="00584781">
        <w:rPr>
          <w:rFonts w:ascii="Traditional Arabic" w:hAnsi="Traditional Arabic" w:cs="Traditional Arabic" w:hint="cs"/>
          <w:sz w:val="28"/>
          <w:szCs w:val="28"/>
          <w:rtl/>
        </w:rPr>
        <w:t xml:space="preserve"> </w:t>
      </w:r>
      <w:r w:rsidR="00903C3D" w:rsidRPr="00584781">
        <w:rPr>
          <w:rFonts w:ascii="Traditional Arabic" w:hAnsi="Traditional Arabic" w:cs="Traditional Arabic" w:hint="cs"/>
          <w:sz w:val="28"/>
          <w:szCs w:val="28"/>
          <w:rtl/>
        </w:rPr>
        <w:t xml:space="preserve">تظهر النتائج تأييداً كبيراً وقوياً من أفراد العينة في شركة سابك بأن تطبيق نظم الذكاء </w:t>
      </w:r>
      <w:r w:rsidR="00067C01" w:rsidRPr="00584781">
        <w:rPr>
          <w:rFonts w:ascii="Traditional Arabic" w:hAnsi="Traditional Arabic" w:cs="Traditional Arabic" w:hint="cs"/>
          <w:sz w:val="28"/>
          <w:szCs w:val="28"/>
          <w:rtl/>
        </w:rPr>
        <w:t>الإصطناعي</w:t>
      </w:r>
      <w:r w:rsidR="00903C3D" w:rsidRPr="00584781">
        <w:rPr>
          <w:rFonts w:ascii="Traditional Arabic" w:hAnsi="Traditional Arabic" w:cs="Traditional Arabic" w:hint="cs"/>
          <w:sz w:val="28"/>
          <w:szCs w:val="28"/>
          <w:rtl/>
        </w:rPr>
        <w:t xml:space="preserve"> يسهم بفاعلية ممتازة في تحقيق التكامل عبر سلسلة التوريد، وينعكس ذلك بشكل رئيسي في زيادة الشفافية، حوكمة التكاليف، وضمان صحة وتدفق المعلومات بين جميع الشركاء</w:t>
      </w:r>
      <w:r w:rsidRPr="00584781">
        <w:rPr>
          <w:rFonts w:ascii="Traditional Arabic" w:hAnsi="Traditional Arabic" w:cs="Traditional Arabic" w:hint="cs"/>
          <w:sz w:val="28"/>
          <w:szCs w:val="28"/>
          <w:rtl/>
        </w:rPr>
        <w:t>،</w:t>
      </w:r>
      <w:r w:rsidR="00903C3D" w:rsidRPr="00584781">
        <w:rPr>
          <w:rFonts w:ascii="Traditional Arabic" w:hAnsi="Traditional Arabic" w:cs="Traditional Arabic" w:hint="cs"/>
          <w:sz w:val="28"/>
          <w:szCs w:val="28"/>
          <w:rtl/>
        </w:rPr>
        <w:t xml:space="preserve"> </w:t>
      </w:r>
      <w:r w:rsidR="00E86243" w:rsidRPr="00584781">
        <w:rPr>
          <w:rFonts w:ascii="Traditional Arabic" w:hAnsi="Traditional Arabic" w:cs="Traditional Arabic" w:hint="cs"/>
          <w:sz w:val="28"/>
          <w:szCs w:val="28"/>
          <w:rtl/>
        </w:rPr>
        <w:t xml:space="preserve"> ويعني هذا أن الشركة السعودية للصناعات الاساسية محل الدراسة تدعم الشفافية ومعرفة أسباب التكلفة في كافة مراحل سلسلة التوريد حيث تساعد نظم الذكاء </w:t>
      </w:r>
      <w:r w:rsidR="00067C01" w:rsidRPr="00584781">
        <w:rPr>
          <w:rFonts w:ascii="Traditional Arabic" w:hAnsi="Traditional Arabic" w:cs="Traditional Arabic" w:hint="cs"/>
          <w:sz w:val="28"/>
          <w:szCs w:val="28"/>
          <w:rtl/>
        </w:rPr>
        <w:t>الإصطناعي</w:t>
      </w:r>
      <w:r w:rsidR="00E86243" w:rsidRPr="00584781">
        <w:rPr>
          <w:rFonts w:ascii="Traditional Arabic" w:hAnsi="Traditional Arabic" w:cs="Traditional Arabic" w:hint="cs"/>
          <w:sz w:val="28"/>
          <w:szCs w:val="28"/>
          <w:rtl/>
        </w:rPr>
        <w:t xml:space="preserve"> على التحقق من صحة وتكامل المعلومات مما يقلل مشاكل أطراف سلسلة التوريد، كما أن نسبة الأهمية النسبية مثلت (</w:t>
      </w:r>
      <w:r w:rsidR="00114295" w:rsidRPr="00584781">
        <w:rPr>
          <w:rFonts w:ascii="Traditional Arabic" w:hAnsi="Traditional Arabic" w:cs="Traditional Arabic" w:hint="cs"/>
          <w:sz w:val="28"/>
          <w:szCs w:val="28"/>
          <w:rtl/>
        </w:rPr>
        <w:t>85</w:t>
      </w:r>
      <w:r w:rsidR="00E86243" w:rsidRPr="00584781">
        <w:rPr>
          <w:rFonts w:ascii="Traditional Arabic" w:hAnsi="Traditional Arabic" w:cs="Traditional Arabic" w:hint="cs"/>
          <w:sz w:val="28"/>
          <w:szCs w:val="28"/>
          <w:rtl/>
        </w:rPr>
        <w:t>%)، والتي تدل على أن (</w:t>
      </w:r>
      <w:r w:rsidR="00114295" w:rsidRPr="00584781">
        <w:rPr>
          <w:rFonts w:ascii="Traditional Arabic" w:hAnsi="Traditional Arabic" w:cs="Traditional Arabic" w:hint="cs"/>
          <w:sz w:val="28"/>
          <w:szCs w:val="28"/>
          <w:rtl/>
        </w:rPr>
        <w:t>15</w:t>
      </w:r>
      <w:r w:rsidR="00E86243" w:rsidRPr="00584781">
        <w:rPr>
          <w:rFonts w:ascii="Traditional Arabic" w:hAnsi="Traditional Arabic" w:cs="Traditional Arabic" w:hint="cs"/>
          <w:sz w:val="28"/>
          <w:szCs w:val="28"/>
          <w:rtl/>
        </w:rPr>
        <w:t>%) من إجابات أفراد العينة يتميزون بعدم الانسجام في إجاباتهم حول فقرات بعد تكامل سلسلة التوريد من إجابات أفراد عينة الدراسة</w:t>
      </w:r>
      <w:r w:rsidR="00E54C65" w:rsidRPr="00584781">
        <w:rPr>
          <w:rFonts w:ascii="Traditional Arabic" w:hAnsi="Traditional Arabic" w:cs="Traditional Arabic" w:hint="cs"/>
          <w:sz w:val="28"/>
          <w:szCs w:val="28"/>
          <w:rtl/>
        </w:rPr>
        <w:t>.</w:t>
      </w:r>
    </w:p>
    <w:p w14:paraId="2D0EE9C6" w14:textId="0EA367EC" w:rsidR="00807BE2" w:rsidRPr="00584781" w:rsidRDefault="00807BE2" w:rsidP="00546F1A">
      <w:pPr>
        <w:pStyle w:val="4"/>
        <w:spacing w:line="360" w:lineRule="auto"/>
        <w:jc w:val="both"/>
        <w:rPr>
          <w:rFonts w:ascii="Traditional Arabic" w:hAnsi="Traditional Arabic" w:cs="Traditional Arabic"/>
          <w:b/>
          <w:bCs/>
          <w:i w:val="0"/>
          <w:iCs w:val="0"/>
          <w:color w:val="auto"/>
          <w:sz w:val="28"/>
          <w:szCs w:val="28"/>
          <w:rtl/>
        </w:rPr>
      </w:pPr>
      <w:r w:rsidRPr="00584781">
        <w:rPr>
          <w:rFonts w:ascii="Traditional Arabic" w:hAnsi="Traditional Arabic" w:cs="Traditional Arabic" w:hint="cs"/>
          <w:b/>
          <w:bCs/>
          <w:i w:val="0"/>
          <w:iCs w:val="0"/>
          <w:color w:val="auto"/>
          <w:sz w:val="28"/>
          <w:szCs w:val="28"/>
          <w:rtl/>
        </w:rPr>
        <w:t>البعد الثاني: الإحــصاء الوصفي لفقرات محور العمليات</w:t>
      </w:r>
      <w:r w:rsidR="00E54C65" w:rsidRPr="00584781">
        <w:rPr>
          <w:rFonts w:ascii="Traditional Arabic" w:hAnsi="Traditional Arabic" w:cs="Traditional Arabic" w:hint="cs"/>
          <w:b/>
          <w:bCs/>
          <w:i w:val="0"/>
          <w:iCs w:val="0"/>
          <w:color w:val="auto"/>
          <w:sz w:val="28"/>
          <w:szCs w:val="28"/>
          <w:rtl/>
        </w:rPr>
        <w:t xml:space="preserve"> </w:t>
      </w:r>
    </w:p>
    <w:p w14:paraId="302B2261" w14:textId="227FD02A" w:rsidR="00807BE2" w:rsidRPr="00584781" w:rsidRDefault="00807BE2" w:rsidP="00546F1A">
      <w:pPr>
        <w:bidi/>
        <w:spacing w:after="0" w:line="360" w:lineRule="auto"/>
        <w:ind w:left="4"/>
        <w:jc w:val="center"/>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جدول </w:t>
      </w:r>
      <w:r w:rsidR="00B155D4" w:rsidRPr="00584781">
        <w:rPr>
          <w:rFonts w:ascii="Traditional Arabic" w:hAnsi="Traditional Arabic" w:cs="Traditional Arabic" w:hint="cs"/>
          <w:sz w:val="28"/>
          <w:szCs w:val="28"/>
          <w:rtl/>
        </w:rPr>
        <w:t>(5.10)</w:t>
      </w:r>
      <w:r w:rsidRPr="00584781">
        <w:rPr>
          <w:rFonts w:ascii="Traditional Arabic" w:hAnsi="Traditional Arabic" w:cs="Traditional Arabic" w:hint="cs"/>
          <w:sz w:val="28"/>
          <w:szCs w:val="28"/>
        </w:rPr>
        <w:t xml:space="preserve"> </w:t>
      </w:r>
      <w:r w:rsidR="005A3386" w:rsidRPr="00584781">
        <w:rPr>
          <w:rFonts w:ascii="Traditional Arabic" w:hAnsi="Traditional Arabic" w:cs="Traditional Arabic" w:hint="cs"/>
          <w:sz w:val="28"/>
          <w:szCs w:val="28"/>
          <w:rtl/>
        </w:rPr>
        <w:t>نتائج التحليل الوصفي لبعد</w:t>
      </w:r>
      <w:r w:rsidRPr="00584781">
        <w:rPr>
          <w:rFonts w:ascii="Traditional Arabic" w:hAnsi="Traditional Arabic" w:cs="Traditional Arabic" w:hint="cs"/>
          <w:sz w:val="28"/>
          <w:szCs w:val="28"/>
          <w:rtl/>
        </w:rPr>
        <w:t xml:space="preserve">: العمليات </w:t>
      </w:r>
      <w:r w:rsidRPr="00584781">
        <w:rPr>
          <w:rFonts w:ascii="Traditional Arabic" w:hAnsi="Traditional Arabic" w:cs="Traditional Arabic" w:hint="cs"/>
          <w:sz w:val="28"/>
          <w:szCs w:val="28"/>
        </w:rPr>
        <w:t>n=226)</w:t>
      </w:r>
      <w:r w:rsidRPr="00584781">
        <w:rPr>
          <w:rFonts w:ascii="Traditional Arabic" w:hAnsi="Traditional Arabic" w:cs="Traditional Arabic" w:hint="cs"/>
          <w:sz w:val="28"/>
          <w:szCs w:val="28"/>
          <w:rtl/>
          <w:lang w:bidi="ar-EG"/>
        </w:rPr>
        <w:t>)</w:t>
      </w:r>
    </w:p>
    <w:tbl>
      <w:tblPr>
        <w:tblStyle w:val="GridTable4-Accent31"/>
        <w:bidiVisual/>
        <w:tblW w:w="4871"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400"/>
        <w:gridCol w:w="996"/>
        <w:gridCol w:w="1052"/>
        <w:gridCol w:w="877"/>
        <w:gridCol w:w="907"/>
      </w:tblGrid>
      <w:tr w:rsidR="00AA7577" w:rsidRPr="00584781" w14:paraId="5C6CD363" w14:textId="77777777" w:rsidTr="00B24241">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D2A7BA" w14:textId="77777777" w:rsidR="00807BE2" w:rsidRPr="00584781"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9793ECD"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584781">
              <w:rPr>
                <w:rFonts w:ascii="Traditional Arabic" w:hAnsi="Traditional Arabic" w:cs="Traditional Arabic" w:hint="cs"/>
                <w:color w:val="auto"/>
                <w:sz w:val="28"/>
                <w:szCs w:val="28"/>
                <w:rtl/>
              </w:rPr>
              <w:t>الفقرة</w:t>
            </w:r>
          </w:p>
        </w:tc>
        <w:tc>
          <w:tcPr>
            <w:tcW w:w="56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B6AE2BE"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9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E895A33"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49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656102E"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EB76363"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46EBD7DC" w14:textId="77777777" w:rsidTr="00B2424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tcPr>
          <w:p w14:paraId="55F651B5"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92" w:type="pct"/>
            <w:tcBorders>
              <w:top w:val="single" w:sz="4" w:space="0" w:color="auto"/>
            </w:tcBorders>
          </w:tcPr>
          <w:p w14:paraId="65A9774D" w14:textId="21D584EB"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8" w:name="_Hlk236241701"/>
            <w:r w:rsidRPr="00584781">
              <w:rPr>
                <w:rFonts w:ascii="Traditional Arabic" w:hAnsi="Traditional Arabic" w:cs="Traditional Arabic" w:hint="cs"/>
                <w:sz w:val="28"/>
                <w:szCs w:val="28"/>
                <w:rtl/>
              </w:rPr>
              <w:t xml:space="preserve">تساهم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الوقوف على أي عيوب تحدث خلال عمليات سلسلة التوريد</w:t>
            </w:r>
            <w:r w:rsidRPr="00584781">
              <w:rPr>
                <w:rFonts w:ascii="Traditional Arabic" w:hAnsi="Traditional Arabic" w:cs="Traditional Arabic" w:hint="cs"/>
                <w:sz w:val="28"/>
                <w:szCs w:val="28"/>
              </w:rPr>
              <w:t xml:space="preserve"> </w:t>
            </w:r>
            <w:bookmarkEnd w:id="58"/>
          </w:p>
        </w:tc>
        <w:tc>
          <w:tcPr>
            <w:tcW w:w="564" w:type="pct"/>
            <w:tcBorders>
              <w:top w:val="single" w:sz="4" w:space="0" w:color="auto"/>
            </w:tcBorders>
          </w:tcPr>
          <w:p w14:paraId="3152AA0D"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3.54</w:t>
            </w:r>
          </w:p>
        </w:tc>
        <w:tc>
          <w:tcPr>
            <w:tcW w:w="596" w:type="pct"/>
            <w:tcBorders>
              <w:top w:val="single" w:sz="4" w:space="0" w:color="auto"/>
            </w:tcBorders>
          </w:tcPr>
          <w:p w14:paraId="4B528FD6"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0.801</w:t>
            </w:r>
          </w:p>
        </w:tc>
        <w:tc>
          <w:tcPr>
            <w:tcW w:w="497" w:type="pct"/>
            <w:tcBorders>
              <w:top w:val="single" w:sz="4" w:space="0" w:color="auto"/>
            </w:tcBorders>
          </w:tcPr>
          <w:p w14:paraId="3964D9C9"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14" w:type="pct"/>
            <w:tcBorders>
              <w:top w:val="single" w:sz="4" w:space="0" w:color="auto"/>
            </w:tcBorders>
          </w:tcPr>
          <w:p w14:paraId="6D03D413" w14:textId="46E6EDAC" w:rsidR="00807BE2" w:rsidRPr="00584781" w:rsidRDefault="00783693"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4D1C6D5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60C4EF9B"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92" w:type="pct"/>
          </w:tcPr>
          <w:p w14:paraId="7E290198" w14:textId="4A669A1A"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تدعم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ترتيب العمليات خلال سلسلة التوريد لجعلها أكثر فاعلية وكفاءة واقل في التكلفة</w:t>
            </w:r>
            <w:r w:rsidRPr="00584781">
              <w:rPr>
                <w:rFonts w:ascii="Traditional Arabic" w:hAnsi="Traditional Arabic" w:cs="Traditional Arabic" w:hint="cs"/>
                <w:sz w:val="28"/>
                <w:szCs w:val="28"/>
              </w:rPr>
              <w:t xml:space="preserve"> </w:t>
            </w:r>
          </w:p>
        </w:tc>
        <w:tc>
          <w:tcPr>
            <w:tcW w:w="564" w:type="pct"/>
          </w:tcPr>
          <w:p w14:paraId="062F20D4"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4.3</w:t>
            </w:r>
          </w:p>
        </w:tc>
        <w:tc>
          <w:tcPr>
            <w:tcW w:w="596" w:type="pct"/>
          </w:tcPr>
          <w:p w14:paraId="590B1B30"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0.811</w:t>
            </w:r>
          </w:p>
        </w:tc>
        <w:tc>
          <w:tcPr>
            <w:tcW w:w="497" w:type="pct"/>
          </w:tcPr>
          <w:p w14:paraId="1A1EE6CB"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14" w:type="pct"/>
          </w:tcPr>
          <w:p w14:paraId="2E88B1DE"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 جدا</w:t>
            </w:r>
          </w:p>
        </w:tc>
      </w:tr>
      <w:tr w:rsidR="00AA7577" w:rsidRPr="00584781" w14:paraId="0A7874E4"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569C48D9"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lastRenderedPageBreak/>
              <w:t>3</w:t>
            </w:r>
          </w:p>
        </w:tc>
        <w:tc>
          <w:tcPr>
            <w:tcW w:w="2492" w:type="pct"/>
          </w:tcPr>
          <w:p w14:paraId="44A39249" w14:textId="7F2973C5"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9" w:name="_Hlk236241728"/>
            <w:r w:rsidRPr="00584781">
              <w:rPr>
                <w:rFonts w:ascii="Traditional Arabic" w:hAnsi="Traditional Arabic" w:cs="Traditional Arabic" w:hint="cs"/>
                <w:sz w:val="28"/>
                <w:szCs w:val="28"/>
                <w:rtl/>
              </w:rPr>
              <w:t xml:space="preserve">تستخدم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اتخاذ القرارات الاستراتيجية لعمليات سلسلة التوريد</w:t>
            </w:r>
            <w:bookmarkEnd w:id="59"/>
          </w:p>
        </w:tc>
        <w:tc>
          <w:tcPr>
            <w:tcW w:w="564" w:type="pct"/>
          </w:tcPr>
          <w:p w14:paraId="522FD21C"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4.52</w:t>
            </w:r>
          </w:p>
        </w:tc>
        <w:tc>
          <w:tcPr>
            <w:tcW w:w="596" w:type="pct"/>
          </w:tcPr>
          <w:p w14:paraId="0F9C62FA"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0.777</w:t>
            </w:r>
          </w:p>
        </w:tc>
        <w:tc>
          <w:tcPr>
            <w:tcW w:w="497" w:type="pct"/>
          </w:tcPr>
          <w:p w14:paraId="7D8DCC63"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14" w:type="pct"/>
          </w:tcPr>
          <w:p w14:paraId="43E6DB50"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 جدا</w:t>
            </w:r>
          </w:p>
        </w:tc>
      </w:tr>
      <w:tr w:rsidR="00AA7577" w:rsidRPr="00584781" w14:paraId="6248550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4A2906B9"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92" w:type="pct"/>
          </w:tcPr>
          <w:p w14:paraId="22F3D461" w14:textId="7972648A"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دعم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المخاطر لاستدامة عمليات سلسلة التوريد</w:t>
            </w:r>
          </w:p>
        </w:tc>
        <w:tc>
          <w:tcPr>
            <w:tcW w:w="564" w:type="pct"/>
          </w:tcPr>
          <w:p w14:paraId="7F2759A9"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3.95</w:t>
            </w:r>
          </w:p>
        </w:tc>
        <w:tc>
          <w:tcPr>
            <w:tcW w:w="596" w:type="pct"/>
          </w:tcPr>
          <w:p w14:paraId="23A7B317"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0.823</w:t>
            </w:r>
          </w:p>
        </w:tc>
        <w:tc>
          <w:tcPr>
            <w:tcW w:w="497" w:type="pct"/>
          </w:tcPr>
          <w:p w14:paraId="738E3538"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14" w:type="pct"/>
          </w:tcPr>
          <w:p w14:paraId="319CAA91"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48CAF812"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0BF25A37"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92" w:type="pct"/>
          </w:tcPr>
          <w:p w14:paraId="6B7BA8B3" w14:textId="4B126383"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تعديل مستوى الاداء للعمليات مع كافة أطراف سلسلة التوريد</w:t>
            </w:r>
          </w:p>
        </w:tc>
        <w:tc>
          <w:tcPr>
            <w:tcW w:w="564" w:type="pct"/>
          </w:tcPr>
          <w:p w14:paraId="0203C821"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4.15</w:t>
            </w:r>
          </w:p>
        </w:tc>
        <w:tc>
          <w:tcPr>
            <w:tcW w:w="596" w:type="pct"/>
          </w:tcPr>
          <w:p w14:paraId="66213915"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0.897</w:t>
            </w:r>
          </w:p>
        </w:tc>
        <w:tc>
          <w:tcPr>
            <w:tcW w:w="497" w:type="pct"/>
          </w:tcPr>
          <w:p w14:paraId="2397C315"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14" w:type="pct"/>
          </w:tcPr>
          <w:p w14:paraId="1023CF0E"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2902CDB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828" w:type="pct"/>
            <w:gridSpan w:val="2"/>
          </w:tcPr>
          <w:p w14:paraId="2D9B95EB" w14:textId="77777777" w:rsidR="00807BE2" w:rsidRPr="00584781" w:rsidRDefault="00807BE2" w:rsidP="00546F1A">
            <w:pPr>
              <w:bidi/>
              <w:spacing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64" w:type="pct"/>
          </w:tcPr>
          <w:p w14:paraId="44D327DF"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4.09</w:t>
            </w:r>
          </w:p>
        </w:tc>
        <w:tc>
          <w:tcPr>
            <w:tcW w:w="596" w:type="pct"/>
          </w:tcPr>
          <w:p w14:paraId="73AD6522"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0.822</w:t>
            </w:r>
          </w:p>
        </w:tc>
        <w:tc>
          <w:tcPr>
            <w:tcW w:w="497" w:type="pct"/>
          </w:tcPr>
          <w:p w14:paraId="5E0DC25C"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14" w:type="pct"/>
          </w:tcPr>
          <w:p w14:paraId="50E62ABF"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bl>
    <w:p w14:paraId="2FBEEEF5"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6638485C" w14:textId="6BE26A2E" w:rsidR="00D025C0"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"نتيجة الجدول (</w:t>
      </w:r>
      <w:r w:rsidR="00B155D4" w:rsidRPr="00584781">
        <w:rPr>
          <w:rFonts w:ascii="Traditional Arabic" w:hAnsi="Traditional Arabic" w:cs="Traditional Arabic" w:hint="cs"/>
          <w:sz w:val="28"/>
          <w:szCs w:val="28"/>
          <w:rtl/>
          <w:lang w:bidi="ar-BH"/>
        </w:rPr>
        <w:t>5.10</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 xml:space="preserve"> أن أغلب الأوساط الحسابية لبعد العمليات تفوق الوسط الحسابي النظري حيث</w:t>
      </w:r>
      <w:r w:rsidRPr="00584781">
        <w:rPr>
          <w:rFonts w:ascii="Traditional Arabic" w:hAnsi="Traditional Arabic" w:cs="Traditional Arabic" w:hint="cs"/>
          <w:sz w:val="28"/>
          <w:szCs w:val="28"/>
          <w:rtl/>
          <w:lang w:bidi="ar-BH"/>
        </w:rPr>
        <w:t xml:space="preserve"> أن المــتوسط الكلي لفقرات </w:t>
      </w:r>
      <w:r w:rsidRPr="00584781">
        <w:rPr>
          <w:rFonts w:ascii="Traditional Arabic" w:hAnsi="Traditional Arabic" w:cs="Traditional Arabic" w:hint="cs"/>
          <w:sz w:val="28"/>
          <w:szCs w:val="28"/>
          <w:rtl/>
          <w:lang w:bidi="ar-EG"/>
        </w:rPr>
        <w:t xml:space="preserve">بعد </w:t>
      </w:r>
      <w:r w:rsidRPr="00584781">
        <w:rPr>
          <w:rFonts w:ascii="Traditional Arabic" w:hAnsi="Traditional Arabic" w:cs="Traditional Arabic" w:hint="cs"/>
          <w:sz w:val="28"/>
          <w:szCs w:val="28"/>
          <w:rtl/>
          <w:lang w:bidi="ar-BH"/>
        </w:rPr>
        <w:t xml:space="preserve">العمليات قد بلغ (4.09) وبانحراف معياري بلغ (0.882)، هي قيمة عالية بناءً على مقياس التحليل الاحصائي. حسب آراء أفراد عينة الــدراسـة"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B155D4" w:rsidRPr="00584781">
        <w:rPr>
          <w:rFonts w:ascii="Traditional Arabic" w:hAnsi="Traditional Arabic" w:cs="Traditional Arabic" w:hint="cs"/>
          <w:sz w:val="28"/>
          <w:szCs w:val="28"/>
          <w:rtl/>
          <w:lang w:bidi="ar-BH"/>
        </w:rPr>
        <w:t xml:space="preserve"> بعد العمليات لسلسلة التوريد</w:t>
      </w:r>
      <w:r w:rsidR="00D025C0" w:rsidRPr="00584781">
        <w:rPr>
          <w:rFonts w:ascii="Traditional Arabic" w:hAnsi="Traditional Arabic" w:cs="Traditional Arabic" w:hint="cs"/>
          <w:sz w:val="28"/>
          <w:szCs w:val="28"/>
          <w:rtl/>
          <w:lang w:bidi="ar-BH"/>
        </w:rPr>
        <w:t>:</w:t>
      </w:r>
    </w:p>
    <w:p w14:paraId="7142C482" w14:textId="2C369AAA" w:rsidR="00D025C0" w:rsidRPr="00584781" w:rsidRDefault="009F4539"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 xml:space="preserve"> </w:t>
      </w:r>
      <w:r w:rsidR="00D025C0" w:rsidRPr="00584781">
        <w:rPr>
          <w:rFonts w:ascii="Traditional Arabic" w:hAnsi="Traditional Arabic" w:cs="Traditional Arabic" w:hint="cs"/>
          <w:sz w:val="28"/>
          <w:szCs w:val="28"/>
          <w:rtl/>
          <w:lang w:bidi="ar-BH"/>
        </w:rPr>
        <w:t>المرتبة الأولى (الفقرة 3): "</w:t>
      </w:r>
      <w:r w:rsidR="00D025C0" w:rsidRPr="00584781">
        <w:rPr>
          <w:rFonts w:ascii="Traditional Arabic" w:hAnsi="Traditional Arabic" w:cs="Traditional Arabic" w:hint="cs"/>
          <w:sz w:val="28"/>
          <w:szCs w:val="28"/>
          <w:rtl/>
        </w:rPr>
        <w:t xml:space="preserve"> </w:t>
      </w:r>
      <w:r w:rsidR="00D025C0" w:rsidRPr="00584781">
        <w:rPr>
          <w:rFonts w:ascii="Traditional Arabic" w:hAnsi="Traditional Arabic" w:cs="Traditional Arabic" w:hint="cs"/>
          <w:sz w:val="28"/>
          <w:szCs w:val="28"/>
          <w:rtl/>
          <w:lang w:bidi="ar-BH"/>
        </w:rPr>
        <w:t xml:space="preserve">تستخدم نظم الذكاء </w:t>
      </w:r>
      <w:r w:rsidR="00067C01" w:rsidRPr="00584781">
        <w:rPr>
          <w:rFonts w:ascii="Traditional Arabic" w:hAnsi="Traditional Arabic" w:cs="Traditional Arabic" w:hint="cs"/>
          <w:sz w:val="28"/>
          <w:szCs w:val="28"/>
          <w:rtl/>
          <w:lang w:bidi="ar-BH"/>
        </w:rPr>
        <w:t>الإصطناعي</w:t>
      </w:r>
      <w:r w:rsidR="00D025C0" w:rsidRPr="00584781">
        <w:rPr>
          <w:rFonts w:ascii="Traditional Arabic" w:hAnsi="Traditional Arabic" w:cs="Traditional Arabic" w:hint="cs"/>
          <w:sz w:val="28"/>
          <w:szCs w:val="28"/>
          <w:rtl/>
          <w:lang w:bidi="ar-BH"/>
        </w:rPr>
        <w:t xml:space="preserve"> في اتخاذ القرارات الاستراتيجية لعمليات سلسلة التوريد" بموجب متوسط (4.520)  وهوالأعلى بين جميع الفقرات.</w:t>
      </w:r>
      <w:r w:rsidR="00D025C0" w:rsidRPr="00584781">
        <w:rPr>
          <w:rFonts w:ascii="Traditional Arabic" w:hAnsi="Traditional Arabic" w:cs="Traditional Arabic" w:hint="cs"/>
          <w:sz w:val="28"/>
          <w:szCs w:val="28"/>
          <w:rtl/>
        </w:rPr>
        <w:t xml:space="preserve"> </w:t>
      </w:r>
      <w:r w:rsidR="00D025C0" w:rsidRPr="00584781">
        <w:rPr>
          <w:rFonts w:ascii="Traditional Arabic" w:hAnsi="Traditional Arabic" w:cs="Traditional Arabic" w:hint="cs"/>
          <w:sz w:val="28"/>
          <w:szCs w:val="28"/>
          <w:rtl/>
          <w:lang w:bidi="ar-BH"/>
        </w:rPr>
        <w:t>وجاء الانحراف المعياري بقيمة (0.777)، مما يدل على اتساق وتوافق إجابات عينة الدراسة وان مجموع هذه القيم جعلها في صدارة الترتيب بمستوى موافقة (مرتفع جدا).</w:t>
      </w:r>
    </w:p>
    <w:p w14:paraId="29799475" w14:textId="1485952C" w:rsidR="00D025C0" w:rsidRPr="00584781" w:rsidRDefault="00D025C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في حين كانت المرتبة الخامسة والأخيرة (الفقرة 1): " تساهم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الوقوف على أي عيوب تحدث خلال عمليات سلسلة التوريد" </w:t>
      </w:r>
      <w:r w:rsidRPr="00584781">
        <w:rPr>
          <w:rFonts w:ascii="Traditional Arabic" w:hAnsi="Traditional Arabic" w:cs="Traditional Arabic" w:hint="cs"/>
          <w:sz w:val="28"/>
          <w:szCs w:val="28"/>
          <w:rtl/>
          <w:lang w:bidi="ar-EG"/>
        </w:rPr>
        <w:t xml:space="preserve">حيث </w:t>
      </w:r>
      <w:r w:rsidRPr="00584781">
        <w:rPr>
          <w:rFonts w:ascii="Traditional Arabic" w:hAnsi="Traditional Arabic" w:cs="Traditional Arabic" w:hint="cs"/>
          <w:sz w:val="28"/>
          <w:szCs w:val="28"/>
          <w:rtl/>
        </w:rPr>
        <w:t>سجلت الفقرة القيمة الأدنى في الجدول بمتوسط 3.54 وتراجع قيمتها الحسابية مقارنة ببقية الفقرات وضعها في المرتبة الأخيرة وبمستوى موافقة متوسط.</w:t>
      </w:r>
    </w:p>
    <w:p w14:paraId="2AA18009" w14:textId="20BDCE65" w:rsidR="00114295" w:rsidRPr="00584781" w:rsidRDefault="00114295" w:rsidP="00546F1A">
      <w:pPr>
        <w:bidi/>
        <w:spacing w:before="240"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وإجمالاً يشير الجدول(</w:t>
      </w:r>
      <w:r w:rsidR="00600EC2" w:rsidRPr="00584781">
        <w:rPr>
          <w:rFonts w:ascii="Traditional Arabic" w:hAnsi="Traditional Arabic" w:cs="Traditional Arabic" w:hint="cs"/>
          <w:sz w:val="28"/>
          <w:szCs w:val="28"/>
          <w:rtl/>
        </w:rPr>
        <w:t>5</w:t>
      </w:r>
      <w:r w:rsidRPr="00584781">
        <w:rPr>
          <w:rFonts w:ascii="Traditional Arabic" w:hAnsi="Traditional Arabic" w:cs="Traditional Arabic" w:hint="cs"/>
          <w:sz w:val="28"/>
          <w:szCs w:val="28"/>
          <w:rtl/>
        </w:rPr>
        <w:t>.10)</w:t>
      </w:r>
      <w:r w:rsidR="00077CD2" w:rsidRPr="00584781">
        <w:rPr>
          <w:rFonts w:ascii="Traditional Arabic" w:hAnsi="Traditional Arabic" w:cs="Traditional Arabic" w:hint="cs"/>
          <w:sz w:val="28"/>
          <w:szCs w:val="28"/>
          <w:rtl/>
        </w:rPr>
        <w:t xml:space="preserve"> تتراوح المتوسطات الحسابية بين (3.99 و 4.82)، وهي تقع جميعها في نطاق الموافقة "المرتفع جدا والمرتفع" </w:t>
      </w:r>
      <w:r w:rsidRPr="00584781">
        <w:rPr>
          <w:rFonts w:ascii="Traditional Arabic" w:hAnsi="Traditional Arabic" w:cs="Traditional Arabic" w:hint="cs"/>
          <w:sz w:val="28"/>
          <w:szCs w:val="28"/>
          <w:rtl/>
        </w:rPr>
        <w:t xml:space="preserve"> </w:t>
      </w:r>
      <w:r w:rsidR="00077CD2" w:rsidRPr="00584781">
        <w:rPr>
          <w:rFonts w:ascii="Traditional Arabic" w:hAnsi="Traditional Arabic" w:cs="Traditional Arabic" w:hint="cs"/>
          <w:sz w:val="28"/>
          <w:szCs w:val="28"/>
          <w:rtl/>
        </w:rPr>
        <w:t xml:space="preserve">توضح النتائج أن أفراد عينة الدراسة يدركون بشكل كبير جداً أهمية الذكاء </w:t>
      </w:r>
      <w:r w:rsidR="00067C01" w:rsidRPr="00584781">
        <w:rPr>
          <w:rFonts w:ascii="Traditional Arabic" w:hAnsi="Traditional Arabic" w:cs="Traditional Arabic" w:hint="cs"/>
          <w:sz w:val="28"/>
          <w:szCs w:val="28"/>
          <w:rtl/>
        </w:rPr>
        <w:t>الإصطناعي</w:t>
      </w:r>
      <w:r w:rsidR="00077CD2" w:rsidRPr="00584781">
        <w:rPr>
          <w:rFonts w:ascii="Traditional Arabic" w:hAnsi="Traditional Arabic" w:cs="Traditional Arabic" w:hint="cs"/>
          <w:sz w:val="28"/>
          <w:szCs w:val="28"/>
          <w:rtl/>
        </w:rPr>
        <w:t xml:space="preserve"> في اتخاذ القرارات الاستراتيجية ورفع كفاءة وترتيب العمليات وخفض التكلفة كأولويات قصوى، بينما يقل هذا الإدراك نسبياً (بدرجة موافقة متوسطة) في دور الذكاء </w:t>
      </w:r>
      <w:r w:rsidR="00067C01" w:rsidRPr="00584781">
        <w:rPr>
          <w:rFonts w:ascii="Traditional Arabic" w:hAnsi="Traditional Arabic" w:cs="Traditional Arabic" w:hint="cs"/>
          <w:sz w:val="28"/>
          <w:szCs w:val="28"/>
          <w:rtl/>
        </w:rPr>
        <w:lastRenderedPageBreak/>
        <w:t>الإصطناعي</w:t>
      </w:r>
      <w:r w:rsidR="00077CD2" w:rsidRPr="00584781">
        <w:rPr>
          <w:rFonts w:ascii="Traditional Arabic" w:hAnsi="Traditional Arabic" w:cs="Traditional Arabic" w:hint="cs"/>
          <w:sz w:val="28"/>
          <w:szCs w:val="28"/>
          <w:rtl/>
        </w:rPr>
        <w:t xml:space="preserve"> في اكتشاف والوقوف على العيوب المباشرة أثناء العمليات مقارنة بالاستخدامات الأخرى.</w:t>
      </w:r>
      <w:r w:rsidRPr="00584781">
        <w:rPr>
          <w:rFonts w:ascii="Traditional Arabic" w:hAnsi="Traditional Arabic" w:cs="Traditional Arabic" w:hint="cs"/>
          <w:sz w:val="28"/>
          <w:szCs w:val="28"/>
          <w:rtl/>
        </w:rPr>
        <w:t xml:space="preserve">ويعني هذا أن الشركة السعودية للصناعات الاساسية محل الدراسة تستخدم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اتخاذ القرارات الاستراتيجية لعمليات سلسلة التوريد ، حيث تدعم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ترتيب العمليات خلال سلسلة التوريد لجعلها أكثر فاعلية وكفاءة واقل في التكلفة، كما أن نسبة الأهمية النسبية مثلت (80%)، والتي تدل على أن (20%) من إجابات أفراد العينة يتميزون بعدم الانسجام في إجاباتهم حول فقرات بعد عمليات تحسين سلسلة التوريد من إجابات أفراد عينة الدراسة</w:t>
      </w:r>
    </w:p>
    <w:p w14:paraId="75DF4F49" w14:textId="77777777" w:rsidR="00B24241" w:rsidRPr="00584781" w:rsidRDefault="00B24241" w:rsidP="00B24241">
      <w:pPr>
        <w:bidi/>
        <w:spacing w:before="240" w:after="0" w:line="360" w:lineRule="auto"/>
        <w:jc w:val="both"/>
        <w:rPr>
          <w:rFonts w:ascii="Traditional Arabic" w:hAnsi="Traditional Arabic" w:cs="Traditional Arabic"/>
          <w:sz w:val="28"/>
          <w:szCs w:val="28"/>
          <w:rtl/>
        </w:rPr>
      </w:pPr>
    </w:p>
    <w:p w14:paraId="45698A68" w14:textId="6B2D0084" w:rsidR="00807BE2" w:rsidRPr="00584781" w:rsidRDefault="00807BE2" w:rsidP="00546F1A">
      <w:pPr>
        <w:pStyle w:val="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color w:val="auto"/>
          <w:sz w:val="28"/>
          <w:szCs w:val="28"/>
          <w:rtl/>
        </w:rPr>
        <w:t>البعد الثالث: الإحــصاء الوصفي لفقرات محور الشراء</w:t>
      </w:r>
      <w:r w:rsidR="00077CD2" w:rsidRPr="00584781">
        <w:rPr>
          <w:rFonts w:ascii="Traditional Arabic" w:hAnsi="Traditional Arabic" w:cs="Traditional Arabic" w:hint="cs"/>
          <w:b/>
          <w:bCs/>
          <w:color w:val="auto"/>
          <w:sz w:val="28"/>
          <w:szCs w:val="28"/>
          <w:rtl/>
        </w:rPr>
        <w:t xml:space="preserve"> </w:t>
      </w:r>
    </w:p>
    <w:p w14:paraId="7CEF95D0" w14:textId="243C9D3F" w:rsidR="00807BE2" w:rsidRPr="00584781" w:rsidRDefault="00807BE2" w:rsidP="00546F1A">
      <w:pPr>
        <w:pStyle w:val="ab"/>
        <w:rPr>
          <w:rFonts w:ascii="Traditional Arabic" w:hAnsi="Traditional Arabic" w:cs="Traditional Arabic"/>
          <w:rtl/>
          <w:lang w:bidi="ar-EG"/>
        </w:rPr>
      </w:pPr>
      <w:r w:rsidRPr="00584781">
        <w:rPr>
          <w:rFonts w:ascii="Traditional Arabic" w:hAnsi="Traditional Arabic" w:cs="Traditional Arabic" w:hint="cs"/>
          <w:rtl/>
        </w:rPr>
        <w:t xml:space="preserve">جدول </w:t>
      </w:r>
      <w:r w:rsidR="00B155D4" w:rsidRPr="00584781">
        <w:rPr>
          <w:rFonts w:ascii="Traditional Arabic" w:hAnsi="Traditional Arabic" w:cs="Traditional Arabic" w:hint="cs"/>
          <w:rtl/>
        </w:rPr>
        <w:t xml:space="preserve">(5.11) </w:t>
      </w:r>
      <w:r w:rsidR="005A3386" w:rsidRPr="00584781">
        <w:rPr>
          <w:rFonts w:ascii="Traditional Arabic" w:hAnsi="Traditional Arabic" w:cs="Traditional Arabic" w:hint="cs"/>
          <w:rtl/>
        </w:rPr>
        <w:t>نتائج التحليل الوصفي لبعد</w:t>
      </w:r>
      <w:r w:rsidRPr="00584781">
        <w:rPr>
          <w:rFonts w:ascii="Traditional Arabic" w:hAnsi="Traditional Arabic" w:cs="Traditional Arabic" w:hint="cs"/>
          <w:rtl/>
        </w:rPr>
        <w:t>: الشراء (</w:t>
      </w:r>
      <w:r w:rsidRPr="00584781">
        <w:rPr>
          <w:rFonts w:ascii="Traditional Arabic" w:hAnsi="Traditional Arabic" w:cs="Traditional Arabic" w:hint="cs"/>
        </w:rPr>
        <w:t>n=</w:t>
      </w:r>
      <w:r w:rsidRPr="00584781">
        <w:rPr>
          <w:rFonts w:ascii="Traditional Arabic" w:hAnsi="Traditional Arabic" w:cs="Traditional Arabic" w:hint="cs"/>
          <w:lang w:bidi="ar-EG"/>
        </w:rPr>
        <w:t>226</w:t>
      </w:r>
      <w:r w:rsidRPr="00584781">
        <w:rPr>
          <w:rFonts w:ascii="Traditional Arabic" w:hAnsi="Traditional Arabic" w:cs="Traditional Arabic" w:hint="cs"/>
          <w:rtl/>
          <w:lang w:bidi="ar-EG"/>
        </w:rPr>
        <w:t>)</w:t>
      </w:r>
    </w:p>
    <w:tbl>
      <w:tblPr>
        <w:tblStyle w:val="GridTable4-Accent31"/>
        <w:bidiVisual/>
        <w:tblW w:w="4807" w:type="pct"/>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21"/>
        <w:gridCol w:w="951"/>
        <w:gridCol w:w="12"/>
        <w:gridCol w:w="988"/>
        <w:gridCol w:w="1012"/>
        <w:gridCol w:w="17"/>
        <w:gridCol w:w="915"/>
      </w:tblGrid>
      <w:tr w:rsidR="00AA7577" w:rsidRPr="00584781" w14:paraId="4A4189F5"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534B32" w14:textId="77777777" w:rsidR="00807BE2" w:rsidRPr="00584781"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2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786FBE"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الفقرة</w:t>
            </w:r>
          </w:p>
        </w:tc>
        <w:tc>
          <w:tcPr>
            <w:tcW w:w="553"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36396CE"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6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9D1AF4"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1FCC5F"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35"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AF02829"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3F864A86"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tcBorders>
          </w:tcPr>
          <w:p w14:paraId="4F564668"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23" w:type="pct"/>
            <w:tcBorders>
              <w:top w:val="single" w:sz="4" w:space="0" w:color="auto"/>
            </w:tcBorders>
          </w:tcPr>
          <w:p w14:paraId="3BD7EBC8"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60" w:name="_Hlk236241860"/>
            <w:r w:rsidRPr="00584781">
              <w:rPr>
                <w:rFonts w:ascii="Traditional Arabic" w:hAnsi="Traditional Arabic" w:cs="Traditional Arabic" w:hint="cs"/>
                <w:sz w:val="28"/>
                <w:szCs w:val="28"/>
                <w:rtl/>
              </w:rPr>
              <w:t>تمكن سلاسل التوريد الشركة من تبادل المعلومات بشفافية ووضوح مع الموردين</w:t>
            </w:r>
            <w:bookmarkEnd w:id="60"/>
          </w:p>
        </w:tc>
        <w:tc>
          <w:tcPr>
            <w:tcW w:w="553" w:type="pct"/>
            <w:gridSpan w:val="2"/>
            <w:tcBorders>
              <w:top w:val="single" w:sz="4" w:space="0" w:color="auto"/>
            </w:tcBorders>
          </w:tcPr>
          <w:p w14:paraId="657D35FD"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4.54</w:t>
            </w:r>
          </w:p>
        </w:tc>
        <w:tc>
          <w:tcPr>
            <w:tcW w:w="567" w:type="pct"/>
            <w:tcBorders>
              <w:top w:val="single" w:sz="4" w:space="0" w:color="auto"/>
            </w:tcBorders>
          </w:tcPr>
          <w:p w14:paraId="0F8D1F0D"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0.831</w:t>
            </w:r>
          </w:p>
        </w:tc>
        <w:tc>
          <w:tcPr>
            <w:tcW w:w="581" w:type="pct"/>
            <w:tcBorders>
              <w:top w:val="single" w:sz="4" w:space="0" w:color="auto"/>
            </w:tcBorders>
          </w:tcPr>
          <w:p w14:paraId="33ECFE08"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35" w:type="pct"/>
            <w:gridSpan w:val="2"/>
            <w:tcBorders>
              <w:top w:val="single" w:sz="4" w:space="0" w:color="auto"/>
            </w:tcBorders>
          </w:tcPr>
          <w:p w14:paraId="25DA3740"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 جدا</w:t>
            </w:r>
          </w:p>
        </w:tc>
      </w:tr>
      <w:tr w:rsidR="00AA7577" w:rsidRPr="00584781" w14:paraId="58A9F0C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1DE5B9F8"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23" w:type="pct"/>
          </w:tcPr>
          <w:p w14:paraId="111C16EB"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61" w:name="_Hlk236241901"/>
            <w:r w:rsidRPr="00584781">
              <w:rPr>
                <w:rFonts w:ascii="Traditional Arabic" w:hAnsi="Traditional Arabic" w:cs="Traditional Arabic" w:hint="cs"/>
                <w:sz w:val="28"/>
                <w:szCs w:val="28"/>
                <w:rtl/>
              </w:rPr>
              <w:t>تمكن سلاسل التوريد الشركة من الحصول على احتياجاتها من المواد الخام في الوقت المناسب</w:t>
            </w:r>
            <w:bookmarkEnd w:id="61"/>
          </w:p>
        </w:tc>
        <w:tc>
          <w:tcPr>
            <w:tcW w:w="553" w:type="pct"/>
            <w:gridSpan w:val="2"/>
          </w:tcPr>
          <w:p w14:paraId="7DA7F535"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3.66</w:t>
            </w:r>
          </w:p>
        </w:tc>
        <w:tc>
          <w:tcPr>
            <w:tcW w:w="567" w:type="pct"/>
          </w:tcPr>
          <w:p w14:paraId="2F76E92B"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0.808</w:t>
            </w:r>
          </w:p>
        </w:tc>
        <w:tc>
          <w:tcPr>
            <w:tcW w:w="581" w:type="pct"/>
          </w:tcPr>
          <w:p w14:paraId="7FDBD449"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35" w:type="pct"/>
            <w:gridSpan w:val="2"/>
          </w:tcPr>
          <w:p w14:paraId="2F6BE12B" w14:textId="0695F51C" w:rsidR="00807BE2" w:rsidRPr="00584781" w:rsidRDefault="00783693"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1225D563"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0A871169"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23" w:type="pct"/>
          </w:tcPr>
          <w:p w14:paraId="7AB39A12" w14:textId="2055652C"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تساعد تحليل البيانات باستخدام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تحديد الاحتياجات الفعلية من المشتريات</w:t>
            </w:r>
          </w:p>
        </w:tc>
        <w:tc>
          <w:tcPr>
            <w:tcW w:w="553" w:type="pct"/>
            <w:gridSpan w:val="2"/>
          </w:tcPr>
          <w:p w14:paraId="572A95D4"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4.11</w:t>
            </w:r>
          </w:p>
        </w:tc>
        <w:tc>
          <w:tcPr>
            <w:tcW w:w="567" w:type="pct"/>
          </w:tcPr>
          <w:p w14:paraId="17C2D86F"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0.898</w:t>
            </w:r>
          </w:p>
        </w:tc>
        <w:tc>
          <w:tcPr>
            <w:tcW w:w="581" w:type="pct"/>
          </w:tcPr>
          <w:p w14:paraId="28F5DBD0"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35" w:type="pct"/>
            <w:gridSpan w:val="2"/>
          </w:tcPr>
          <w:p w14:paraId="7AFE8AF5"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2872E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5077FE85"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23" w:type="pct"/>
          </w:tcPr>
          <w:p w14:paraId="266C2011" w14:textId="1989796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تساعد سلاسل التوريد باستخدام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تحديد المواصفات التي تحتاجها الشركة من المواد الخام</w:t>
            </w:r>
            <w:r w:rsidRPr="00584781">
              <w:rPr>
                <w:rFonts w:ascii="Traditional Arabic" w:hAnsi="Traditional Arabic" w:cs="Traditional Arabic" w:hint="cs"/>
                <w:sz w:val="28"/>
                <w:szCs w:val="28"/>
              </w:rPr>
              <w:t xml:space="preserve"> </w:t>
            </w:r>
          </w:p>
        </w:tc>
        <w:tc>
          <w:tcPr>
            <w:tcW w:w="553" w:type="pct"/>
            <w:gridSpan w:val="2"/>
          </w:tcPr>
          <w:p w14:paraId="1D16E74C"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4.06</w:t>
            </w:r>
          </w:p>
        </w:tc>
        <w:tc>
          <w:tcPr>
            <w:tcW w:w="567" w:type="pct"/>
          </w:tcPr>
          <w:p w14:paraId="12B40E27"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0.788</w:t>
            </w:r>
          </w:p>
        </w:tc>
        <w:tc>
          <w:tcPr>
            <w:tcW w:w="581" w:type="pct"/>
          </w:tcPr>
          <w:p w14:paraId="208FA2D8"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35" w:type="pct"/>
            <w:gridSpan w:val="2"/>
          </w:tcPr>
          <w:p w14:paraId="4167068B"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4CE01D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5B084F11"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lastRenderedPageBreak/>
              <w:t>5</w:t>
            </w:r>
          </w:p>
        </w:tc>
        <w:tc>
          <w:tcPr>
            <w:tcW w:w="2423" w:type="pct"/>
          </w:tcPr>
          <w:p w14:paraId="68CE1F4E" w14:textId="743CB7E9"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تخفض سلاسل التوريد في الشركة من دورة انجاز عمليات الشراء باستخدام تقنيات الذكاء </w:t>
            </w:r>
            <w:r w:rsidR="00067C01" w:rsidRPr="00584781">
              <w:rPr>
                <w:rFonts w:ascii="Traditional Arabic" w:hAnsi="Traditional Arabic" w:cs="Traditional Arabic" w:hint="cs"/>
                <w:sz w:val="28"/>
                <w:szCs w:val="28"/>
                <w:rtl/>
              </w:rPr>
              <w:t>الإصطناعي</w:t>
            </w:r>
          </w:p>
        </w:tc>
        <w:tc>
          <w:tcPr>
            <w:tcW w:w="553" w:type="pct"/>
            <w:gridSpan w:val="2"/>
          </w:tcPr>
          <w:p w14:paraId="4693F543"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3.77</w:t>
            </w:r>
          </w:p>
        </w:tc>
        <w:tc>
          <w:tcPr>
            <w:tcW w:w="567" w:type="pct"/>
          </w:tcPr>
          <w:p w14:paraId="3534E3D5"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0.834</w:t>
            </w:r>
          </w:p>
        </w:tc>
        <w:tc>
          <w:tcPr>
            <w:tcW w:w="581" w:type="pct"/>
          </w:tcPr>
          <w:p w14:paraId="491529B6"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35" w:type="pct"/>
            <w:gridSpan w:val="2"/>
          </w:tcPr>
          <w:p w14:paraId="4BEE01F5"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50B2B95"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64" w:type="pct"/>
            <w:gridSpan w:val="2"/>
          </w:tcPr>
          <w:p w14:paraId="6E29C69C" w14:textId="77777777" w:rsidR="00807BE2" w:rsidRPr="00584781" w:rsidRDefault="00807BE2" w:rsidP="00546F1A">
            <w:pPr>
              <w:bidi/>
              <w:spacing w:before="120"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46" w:type="pct"/>
          </w:tcPr>
          <w:p w14:paraId="53B53446"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4.03</w:t>
            </w:r>
          </w:p>
        </w:tc>
        <w:tc>
          <w:tcPr>
            <w:tcW w:w="574" w:type="pct"/>
            <w:gridSpan w:val="2"/>
          </w:tcPr>
          <w:p w14:paraId="69A346F5"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0.832</w:t>
            </w:r>
          </w:p>
        </w:tc>
        <w:tc>
          <w:tcPr>
            <w:tcW w:w="591" w:type="pct"/>
            <w:gridSpan w:val="2"/>
          </w:tcPr>
          <w:p w14:paraId="37E60390"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25" w:type="pct"/>
          </w:tcPr>
          <w:p w14:paraId="0E238DFF"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bl>
    <w:p w14:paraId="4AE1EC2B"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64C3FE45" w14:textId="230C1651" w:rsidR="00E956C6"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"يتبين من نتائج الجدول (</w:t>
      </w:r>
      <w:r w:rsidR="00B155D4" w:rsidRPr="00584781">
        <w:rPr>
          <w:rFonts w:ascii="Traditional Arabic" w:hAnsi="Traditional Arabic" w:cs="Traditional Arabic" w:hint="cs"/>
          <w:sz w:val="28"/>
          <w:szCs w:val="28"/>
          <w:rtl/>
          <w:lang w:bidi="ar-BH"/>
        </w:rPr>
        <w:t>5.11</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 xml:space="preserve"> أن أغلب الأوساط الحسابية لبعد الشراء تفوق الوسط الحسابي النظري حيث</w:t>
      </w:r>
      <w:r w:rsidRPr="00584781">
        <w:rPr>
          <w:rFonts w:ascii="Traditional Arabic" w:hAnsi="Traditional Arabic" w:cs="Traditional Arabic" w:hint="cs"/>
          <w:sz w:val="28"/>
          <w:szCs w:val="28"/>
          <w:rtl/>
          <w:lang w:bidi="ar-BH"/>
        </w:rPr>
        <w:t xml:space="preserve"> أن المــتوسط الــعام لفقرات بعد الشراء قد بلغ (</w:t>
      </w:r>
      <w:r w:rsidRPr="00584781">
        <w:rPr>
          <w:rFonts w:ascii="Traditional Arabic" w:hAnsi="Traditional Arabic" w:cs="Traditional Arabic" w:hint="cs"/>
          <w:sz w:val="28"/>
          <w:szCs w:val="28"/>
          <w:lang w:bidi="ar-BH"/>
        </w:rPr>
        <w:t>4.03</w:t>
      </w:r>
      <w:r w:rsidRPr="00584781">
        <w:rPr>
          <w:rFonts w:ascii="Traditional Arabic" w:hAnsi="Traditional Arabic" w:cs="Traditional Arabic" w:hint="cs"/>
          <w:sz w:val="28"/>
          <w:szCs w:val="28"/>
          <w:rtl/>
          <w:lang w:bidi="ar-BH"/>
        </w:rPr>
        <w:t xml:space="preserve">) وبانحراف معياري بلغ (0.832)، وهي قيمة </w:t>
      </w:r>
      <w:r w:rsidRPr="00584781">
        <w:rPr>
          <w:rFonts w:ascii="Traditional Arabic" w:hAnsi="Traditional Arabic" w:cs="Traditional Arabic" w:hint="cs"/>
          <w:sz w:val="28"/>
          <w:szCs w:val="28"/>
          <w:rtl/>
          <w:lang w:bidi="ar-EG"/>
        </w:rPr>
        <w:t>عالية</w:t>
      </w:r>
      <w:r w:rsidRPr="00584781">
        <w:rPr>
          <w:rFonts w:ascii="Traditional Arabic" w:hAnsi="Traditional Arabic" w:cs="Traditional Arabic" w:hint="cs"/>
          <w:sz w:val="28"/>
          <w:szCs w:val="28"/>
          <w:rtl/>
          <w:lang w:bidi="ar-BH"/>
        </w:rPr>
        <w:t xml:space="preserve"> بالنسبة الي </w:t>
      </w:r>
      <w:r w:rsidR="00067C01" w:rsidRPr="00584781">
        <w:rPr>
          <w:rFonts w:ascii="Traditional Arabic" w:hAnsi="Traditional Arabic" w:cs="Traditional Arabic" w:hint="cs"/>
          <w:sz w:val="28"/>
          <w:szCs w:val="28"/>
          <w:rtl/>
          <w:lang w:bidi="ar-BH"/>
        </w:rPr>
        <w:t>أبعاد</w:t>
      </w:r>
      <w:r w:rsidRPr="00584781">
        <w:rPr>
          <w:rFonts w:ascii="Traditional Arabic" w:hAnsi="Traditional Arabic" w:cs="Traditional Arabic" w:hint="cs"/>
          <w:sz w:val="28"/>
          <w:szCs w:val="28"/>
          <w:rtl/>
          <w:lang w:bidi="ar-BH"/>
        </w:rPr>
        <w:t xml:space="preserve"> الــدراسـة الاخرى، حسب آراء عينة الــدراسـة </w:t>
      </w:r>
      <w:r w:rsidR="00D92FED"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B155D4" w:rsidRPr="00584781">
        <w:rPr>
          <w:rFonts w:ascii="Traditional Arabic" w:hAnsi="Traditional Arabic" w:cs="Traditional Arabic" w:hint="cs"/>
          <w:sz w:val="28"/>
          <w:szCs w:val="28"/>
          <w:rtl/>
          <w:lang w:bidi="ar-BH"/>
        </w:rPr>
        <w:t xml:space="preserve"> فقرات بعد الشراء لسلسلة التوريد</w:t>
      </w:r>
      <w:r w:rsidR="00E956C6" w:rsidRPr="00584781">
        <w:rPr>
          <w:rFonts w:ascii="Traditional Arabic" w:hAnsi="Traditional Arabic" w:cs="Traditional Arabic" w:hint="cs"/>
          <w:sz w:val="28"/>
          <w:szCs w:val="28"/>
          <w:rtl/>
          <w:lang w:bidi="ar-BH"/>
        </w:rPr>
        <w:t>:</w:t>
      </w:r>
    </w:p>
    <w:p w14:paraId="239B6439" w14:textId="68CD9F6D" w:rsidR="00E956C6" w:rsidRPr="00584781" w:rsidRDefault="00D92FED"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BH"/>
        </w:rPr>
        <w:t xml:space="preserve"> </w:t>
      </w:r>
      <w:r w:rsidR="00E956C6" w:rsidRPr="00584781">
        <w:rPr>
          <w:rFonts w:ascii="Traditional Arabic" w:hAnsi="Traditional Arabic" w:cs="Traditional Arabic" w:hint="cs"/>
          <w:sz w:val="28"/>
          <w:szCs w:val="28"/>
          <w:rtl/>
          <w:lang w:bidi="ar-BH"/>
        </w:rPr>
        <w:t>المرتبة الأولى (الفقرة 1): "</w:t>
      </w:r>
      <w:r w:rsidR="00E956C6" w:rsidRPr="00584781">
        <w:rPr>
          <w:rFonts w:ascii="Traditional Arabic" w:hAnsi="Traditional Arabic" w:cs="Traditional Arabic" w:hint="cs"/>
          <w:sz w:val="28"/>
          <w:szCs w:val="28"/>
          <w:rtl/>
        </w:rPr>
        <w:t xml:space="preserve"> </w:t>
      </w:r>
      <w:r w:rsidR="00E956C6" w:rsidRPr="00584781">
        <w:rPr>
          <w:rFonts w:ascii="Traditional Arabic" w:hAnsi="Traditional Arabic" w:cs="Traditional Arabic" w:hint="cs"/>
          <w:sz w:val="28"/>
          <w:szCs w:val="28"/>
          <w:rtl/>
          <w:lang w:bidi="ar-BH"/>
        </w:rPr>
        <w:t>تمكن سلاسل التوريد الشركة من تبادل المعلومات بشفافية ووضوح مع الموردين " بموجب متوسط (4.540)  وهوالأعلى بين جميع الفقرات.</w:t>
      </w:r>
      <w:r w:rsidR="00E956C6" w:rsidRPr="00584781">
        <w:rPr>
          <w:rFonts w:ascii="Traditional Arabic" w:hAnsi="Traditional Arabic" w:cs="Traditional Arabic" w:hint="cs"/>
          <w:sz w:val="28"/>
          <w:szCs w:val="28"/>
          <w:rtl/>
        </w:rPr>
        <w:t xml:space="preserve"> </w:t>
      </w:r>
      <w:r w:rsidR="00E956C6" w:rsidRPr="00584781">
        <w:rPr>
          <w:rFonts w:ascii="Traditional Arabic" w:hAnsi="Traditional Arabic" w:cs="Traditional Arabic" w:hint="cs"/>
          <w:sz w:val="28"/>
          <w:szCs w:val="28"/>
          <w:rtl/>
          <w:lang w:bidi="ar-BH"/>
        </w:rPr>
        <w:t>وجاء الانحراف المعياري بقيمة (0.831)، مما يدل على اتساق وتوافق إجابات عينة الدراسة وان مجموع هذه القيم جعلها في صدارة الترتيب بمستوى موافقة (مرتفع جدا).</w:t>
      </w:r>
      <w:r w:rsidR="00077CD2" w:rsidRPr="00584781">
        <w:rPr>
          <w:rFonts w:ascii="Traditional Arabic" w:hAnsi="Traditional Arabic" w:cs="Traditional Arabic" w:hint="cs"/>
          <w:sz w:val="28"/>
          <w:szCs w:val="28"/>
          <w:rtl/>
        </w:rPr>
        <w:t xml:space="preserve"> </w:t>
      </w:r>
      <w:r w:rsidR="00077CD2" w:rsidRPr="00584781">
        <w:rPr>
          <w:rFonts w:ascii="Traditional Arabic" w:hAnsi="Traditional Arabic" w:cs="Traditional Arabic" w:hint="cs"/>
          <w:sz w:val="28"/>
          <w:szCs w:val="28"/>
          <w:rtl/>
          <w:lang w:bidi="ar-BH"/>
        </w:rPr>
        <w:t>مما يوضح أن الدور الأقوى والأنشط حالياً في بيئة العمل هو زيادة الشفافية وتدفق المعلومات مع الموردين الخارجيين</w:t>
      </w:r>
      <w:r w:rsidR="00B155D4" w:rsidRPr="00584781">
        <w:rPr>
          <w:rFonts w:ascii="Traditional Arabic" w:hAnsi="Traditional Arabic" w:cs="Traditional Arabic" w:hint="cs"/>
          <w:sz w:val="28"/>
          <w:szCs w:val="28"/>
          <w:rtl/>
          <w:lang w:bidi="ar-BH"/>
        </w:rPr>
        <w:t xml:space="preserve">، </w:t>
      </w:r>
      <w:r w:rsidR="00E956C6" w:rsidRPr="00584781">
        <w:rPr>
          <w:rFonts w:ascii="Traditional Arabic" w:hAnsi="Traditional Arabic" w:cs="Traditional Arabic" w:hint="cs"/>
          <w:sz w:val="28"/>
          <w:szCs w:val="28"/>
          <w:rtl/>
        </w:rPr>
        <w:t xml:space="preserve">  في حين كانت المرتبة الخامسة والأخيرة (الفقرة 2): " تمكن سلاسل التوريد الشركة من الحصول على احتياجاتها من المواد الخام في الوقت المناسب "  </w:t>
      </w:r>
      <w:r w:rsidR="00E956C6" w:rsidRPr="00584781">
        <w:rPr>
          <w:rFonts w:ascii="Traditional Arabic" w:hAnsi="Traditional Arabic" w:cs="Traditional Arabic" w:hint="cs"/>
          <w:sz w:val="28"/>
          <w:szCs w:val="28"/>
          <w:rtl/>
          <w:lang w:bidi="ar-EG"/>
        </w:rPr>
        <w:t xml:space="preserve"> حيث </w:t>
      </w:r>
      <w:r w:rsidR="00E956C6" w:rsidRPr="00584781">
        <w:rPr>
          <w:rFonts w:ascii="Traditional Arabic" w:hAnsi="Traditional Arabic" w:cs="Traditional Arabic" w:hint="cs"/>
          <w:sz w:val="28"/>
          <w:szCs w:val="28"/>
          <w:rtl/>
        </w:rPr>
        <w:t xml:space="preserve">سجلت الفقرة القيمة الأدنى في الجدول بمتوسط 3.66 </w:t>
      </w:r>
      <w:r w:rsidR="00077CD2" w:rsidRPr="00584781">
        <w:rPr>
          <w:rFonts w:ascii="Traditional Arabic" w:hAnsi="Traditional Arabic" w:cs="Traditional Arabic" w:hint="cs"/>
          <w:sz w:val="28"/>
          <w:szCs w:val="28"/>
          <w:rtl/>
        </w:rPr>
        <w:t>رغم الإيجابية، إلا أن هذه الفقرة حصلت على أقل تقييم (مستوى متوسط)، مما يشير إلى وجود بعض التحديات أو الفرص الضائعة في تطبيق المفهوم اللوجستي "في الوقت المناسب تماماً" (</w:t>
      </w:r>
      <w:r w:rsidR="00077CD2" w:rsidRPr="00584781">
        <w:rPr>
          <w:rFonts w:ascii="Traditional Arabic" w:hAnsi="Traditional Arabic" w:cs="Traditional Arabic" w:hint="cs"/>
          <w:sz w:val="28"/>
          <w:szCs w:val="28"/>
        </w:rPr>
        <w:t>Just-In-Time</w:t>
      </w:r>
      <w:r w:rsidR="00077CD2" w:rsidRPr="00584781">
        <w:rPr>
          <w:rFonts w:ascii="Traditional Arabic" w:hAnsi="Traditional Arabic" w:cs="Traditional Arabic" w:hint="cs"/>
          <w:sz w:val="28"/>
          <w:szCs w:val="28"/>
          <w:rtl/>
        </w:rPr>
        <w:t>) وتحتاج الشركة لتطويرها.</w:t>
      </w:r>
    </w:p>
    <w:p w14:paraId="6485608C" w14:textId="63328CD8" w:rsidR="00114295" w:rsidRPr="00584781" w:rsidRDefault="00B155D4"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114295"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114295" w:rsidRPr="00584781">
        <w:rPr>
          <w:rFonts w:ascii="Traditional Arabic" w:hAnsi="Traditional Arabic" w:cs="Traditional Arabic" w:hint="cs"/>
          <w:sz w:val="28"/>
          <w:szCs w:val="28"/>
          <w:rtl/>
        </w:rPr>
        <w:t>.11)</w:t>
      </w:r>
      <w:r w:rsidR="00077CD2" w:rsidRPr="00584781">
        <w:rPr>
          <w:rFonts w:ascii="Traditional Arabic" w:hAnsi="Traditional Arabic" w:cs="Traditional Arabic" w:hint="cs"/>
          <w:sz w:val="28"/>
          <w:szCs w:val="28"/>
          <w:rtl/>
        </w:rPr>
        <w:t xml:space="preserve"> تتراوح المتوسطات الحسابية بين (3.66 و 4.54)، وهي تقع جميعها في نطاق الموافقة "المرتفع جدا والمتوسط" </w:t>
      </w:r>
      <w:r w:rsidR="00114295" w:rsidRPr="00584781">
        <w:rPr>
          <w:rFonts w:ascii="Traditional Arabic" w:hAnsi="Traditional Arabic" w:cs="Traditional Arabic" w:hint="cs"/>
          <w:sz w:val="28"/>
          <w:szCs w:val="28"/>
          <w:rtl/>
        </w:rPr>
        <w:t xml:space="preserve"> </w:t>
      </w:r>
      <w:r w:rsidR="00077CD2" w:rsidRPr="00584781">
        <w:rPr>
          <w:rFonts w:ascii="Traditional Arabic" w:hAnsi="Traditional Arabic" w:cs="Traditional Arabic" w:hint="cs"/>
          <w:sz w:val="28"/>
          <w:szCs w:val="28"/>
          <w:rtl/>
        </w:rPr>
        <w:t xml:space="preserve">هناك قبول وتأييد قوي جداً من قِبل أفراد العينة لدور الذكاء </w:t>
      </w:r>
      <w:r w:rsidR="00067C01" w:rsidRPr="00584781">
        <w:rPr>
          <w:rFonts w:ascii="Traditional Arabic" w:hAnsi="Traditional Arabic" w:cs="Traditional Arabic" w:hint="cs"/>
          <w:sz w:val="28"/>
          <w:szCs w:val="28"/>
          <w:rtl/>
        </w:rPr>
        <w:t>الإصطناعي</w:t>
      </w:r>
      <w:r w:rsidR="00077CD2" w:rsidRPr="00584781">
        <w:rPr>
          <w:rFonts w:ascii="Traditional Arabic" w:hAnsi="Traditional Arabic" w:cs="Traditional Arabic" w:hint="cs"/>
          <w:sz w:val="28"/>
          <w:szCs w:val="28"/>
          <w:rtl/>
        </w:rPr>
        <w:t xml:space="preserve"> في تطوير عمليات الشراء بشركة سابك، لاسيما في جوانب الشفافية مع الموردين وتحديد مواصفات واحتياجات المواد الخام بدقة وتدفق البيانات، </w:t>
      </w:r>
      <w:r w:rsidR="00114295" w:rsidRPr="00584781">
        <w:rPr>
          <w:rFonts w:ascii="Traditional Arabic" w:hAnsi="Traditional Arabic" w:cs="Traditional Arabic" w:hint="cs"/>
          <w:sz w:val="28"/>
          <w:szCs w:val="28"/>
          <w:rtl/>
        </w:rPr>
        <w:t xml:space="preserve">ويعني هذا أن الشركة السعودية للصناعات الاساسية محل الدراسة تمكن سلاسل التوريد الشركة من تبادل المعلومات بشفافية ووضوح مع الموردين، تساعد سلاسل التوريد باستخدام تقنيات الذكاء </w:t>
      </w:r>
      <w:r w:rsidR="00067C01" w:rsidRPr="00584781">
        <w:rPr>
          <w:rFonts w:ascii="Traditional Arabic" w:hAnsi="Traditional Arabic" w:cs="Traditional Arabic" w:hint="cs"/>
          <w:sz w:val="28"/>
          <w:szCs w:val="28"/>
          <w:rtl/>
        </w:rPr>
        <w:t>الإصطناعي</w:t>
      </w:r>
      <w:r w:rsidR="00114295" w:rsidRPr="00584781">
        <w:rPr>
          <w:rFonts w:ascii="Traditional Arabic" w:hAnsi="Traditional Arabic" w:cs="Traditional Arabic" w:hint="cs"/>
          <w:sz w:val="28"/>
          <w:szCs w:val="28"/>
          <w:rtl/>
        </w:rPr>
        <w:t xml:space="preserve"> على تحديد المواصفات التي تحتاجها الشركة من المواد الخام، كما أن نسبة الأهمية النسبية مثلت (80%)، والتي تدل على أن (20%) من إجابات أفراد العينة يتميزون بعدم الانسجام في إجاباتهم حول فقرات بعد الشراء داخل سلسلة التوريد من إجابات أفراد عينة الدراسة</w:t>
      </w:r>
    </w:p>
    <w:p w14:paraId="50ABB525" w14:textId="77777777" w:rsidR="00807BE2" w:rsidRPr="00584781" w:rsidRDefault="00807BE2" w:rsidP="00546F1A">
      <w:pPr>
        <w:bidi/>
        <w:spacing w:line="360" w:lineRule="auto"/>
        <w:jc w:val="both"/>
        <w:rPr>
          <w:rFonts w:ascii="Traditional Arabic" w:hAnsi="Traditional Arabic" w:cs="Traditional Arabic"/>
          <w:sz w:val="28"/>
          <w:szCs w:val="28"/>
          <w:rtl/>
        </w:rPr>
      </w:pPr>
    </w:p>
    <w:p w14:paraId="7C4B646D" w14:textId="77777777" w:rsidR="00B24241" w:rsidRPr="00584781" w:rsidRDefault="00B24241" w:rsidP="00B24241">
      <w:pPr>
        <w:bidi/>
        <w:spacing w:line="360" w:lineRule="auto"/>
        <w:jc w:val="both"/>
        <w:rPr>
          <w:rFonts w:ascii="Traditional Arabic" w:hAnsi="Traditional Arabic" w:cs="Traditional Arabic"/>
          <w:sz w:val="28"/>
          <w:szCs w:val="28"/>
          <w:rtl/>
        </w:rPr>
      </w:pPr>
    </w:p>
    <w:p w14:paraId="52F1416C" w14:textId="76F9801F" w:rsidR="00807BE2" w:rsidRPr="00584781" w:rsidRDefault="00807BE2" w:rsidP="00546F1A">
      <w:pPr>
        <w:pStyle w:val="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color w:val="auto"/>
          <w:sz w:val="28"/>
          <w:szCs w:val="28"/>
          <w:rtl/>
        </w:rPr>
        <w:t xml:space="preserve">البعد </w:t>
      </w:r>
      <w:r w:rsidR="002F59F9" w:rsidRPr="00584781">
        <w:rPr>
          <w:rFonts w:ascii="Traditional Arabic" w:hAnsi="Traditional Arabic" w:cs="Traditional Arabic" w:hint="cs"/>
          <w:b/>
          <w:bCs/>
          <w:color w:val="auto"/>
          <w:sz w:val="28"/>
          <w:szCs w:val="28"/>
          <w:rtl/>
        </w:rPr>
        <w:t>الرابع</w:t>
      </w:r>
      <w:r w:rsidRPr="00584781">
        <w:rPr>
          <w:rFonts w:ascii="Traditional Arabic" w:hAnsi="Traditional Arabic" w:cs="Traditional Arabic" w:hint="cs"/>
          <w:b/>
          <w:bCs/>
          <w:color w:val="auto"/>
          <w:sz w:val="28"/>
          <w:szCs w:val="28"/>
          <w:rtl/>
        </w:rPr>
        <w:t>: الإحــصاء الوصفي لفقرات محور التوزيع</w:t>
      </w:r>
      <w:r w:rsidR="00077CD2" w:rsidRPr="00584781">
        <w:rPr>
          <w:rFonts w:ascii="Traditional Arabic" w:hAnsi="Traditional Arabic" w:cs="Traditional Arabic" w:hint="cs"/>
          <w:b/>
          <w:bCs/>
          <w:color w:val="auto"/>
          <w:sz w:val="28"/>
          <w:szCs w:val="28"/>
          <w:rtl/>
        </w:rPr>
        <w:t xml:space="preserve"> </w:t>
      </w:r>
    </w:p>
    <w:p w14:paraId="0C67A64D" w14:textId="19D78B9A" w:rsidR="00807BE2" w:rsidRPr="00584781" w:rsidRDefault="00807BE2" w:rsidP="00546F1A">
      <w:pPr>
        <w:pStyle w:val="ab"/>
        <w:rPr>
          <w:rFonts w:ascii="Traditional Arabic" w:hAnsi="Traditional Arabic" w:cs="Traditional Arabic"/>
          <w:rtl/>
          <w:lang w:bidi="ar-EG"/>
        </w:rPr>
      </w:pPr>
      <w:r w:rsidRPr="00584781">
        <w:rPr>
          <w:rFonts w:ascii="Traditional Arabic" w:hAnsi="Traditional Arabic" w:cs="Traditional Arabic" w:hint="cs"/>
          <w:rtl/>
        </w:rPr>
        <w:t xml:space="preserve">جدول </w:t>
      </w:r>
      <w:r w:rsidR="00B155D4" w:rsidRPr="00584781">
        <w:rPr>
          <w:rFonts w:ascii="Traditional Arabic" w:hAnsi="Traditional Arabic" w:cs="Traditional Arabic" w:hint="cs"/>
          <w:rtl/>
        </w:rPr>
        <w:t>(5.12)</w:t>
      </w:r>
      <w:r w:rsidRPr="00584781">
        <w:rPr>
          <w:rFonts w:ascii="Traditional Arabic" w:hAnsi="Traditional Arabic" w:cs="Traditional Arabic" w:hint="cs"/>
        </w:rPr>
        <w:t xml:space="preserve"> </w:t>
      </w:r>
      <w:r w:rsidR="005A3386" w:rsidRPr="00584781">
        <w:rPr>
          <w:rFonts w:ascii="Traditional Arabic" w:hAnsi="Traditional Arabic" w:cs="Traditional Arabic" w:hint="cs"/>
          <w:rtl/>
        </w:rPr>
        <w:t>نتائج التحليل الوصفي لبعد</w:t>
      </w:r>
      <w:r w:rsidRPr="00584781">
        <w:rPr>
          <w:rFonts w:ascii="Traditional Arabic" w:hAnsi="Traditional Arabic" w:cs="Traditional Arabic" w:hint="cs"/>
          <w:rtl/>
        </w:rPr>
        <w:t>: التوزيع (</w:t>
      </w:r>
      <w:r w:rsidRPr="00584781">
        <w:rPr>
          <w:rFonts w:ascii="Traditional Arabic" w:hAnsi="Traditional Arabic" w:cs="Traditional Arabic" w:hint="cs"/>
        </w:rPr>
        <w:t>n=</w:t>
      </w:r>
      <w:r w:rsidRPr="00584781">
        <w:rPr>
          <w:rFonts w:ascii="Traditional Arabic" w:hAnsi="Traditional Arabic" w:cs="Traditional Arabic" w:hint="cs"/>
          <w:lang w:bidi="ar-EG"/>
        </w:rPr>
        <w:t>226</w:t>
      </w:r>
      <w:r w:rsidRPr="00584781">
        <w:rPr>
          <w:rFonts w:ascii="Traditional Arabic" w:hAnsi="Traditional Arabic" w:cs="Traditional Arabic" w:hint="cs"/>
          <w:rtl/>
          <w:lang w:bidi="ar-EG"/>
        </w:rPr>
        <w:t>)</w:t>
      </w:r>
    </w:p>
    <w:tbl>
      <w:tblPr>
        <w:tblStyle w:val="GridTable4-Accent31"/>
        <w:bidiVisual/>
        <w:tblW w:w="4970"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372"/>
        <w:gridCol w:w="1037"/>
        <w:gridCol w:w="1092"/>
        <w:gridCol w:w="926"/>
        <w:gridCol w:w="951"/>
      </w:tblGrid>
      <w:tr w:rsidR="00AA7577" w:rsidRPr="00584781" w14:paraId="505FB0BC" w14:textId="77777777" w:rsidTr="00B24241">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F63982F" w14:textId="77777777" w:rsidR="00807BE2" w:rsidRPr="00584781"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AD23677"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804294"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60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C870F52"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4637151"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2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5FEF090"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6CDEA2F0" w14:textId="77777777" w:rsidTr="00B24241">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tcBorders>
          </w:tcPr>
          <w:p w14:paraId="020BEFD9"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27" w:type="pct"/>
            <w:tcBorders>
              <w:top w:val="single" w:sz="4" w:space="0" w:color="auto"/>
            </w:tcBorders>
          </w:tcPr>
          <w:p w14:paraId="1EFCF941" w14:textId="0382B80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bookmarkStart w:id="62" w:name="_Hlk236242058"/>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دعم الشفافية ومعرفة أطراف سلسلة التوريد</w:t>
            </w:r>
            <w:bookmarkEnd w:id="62"/>
          </w:p>
        </w:tc>
        <w:tc>
          <w:tcPr>
            <w:tcW w:w="576" w:type="pct"/>
            <w:tcBorders>
              <w:top w:val="single" w:sz="4" w:space="0" w:color="auto"/>
            </w:tcBorders>
          </w:tcPr>
          <w:p w14:paraId="69F2E68A"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3.54</w:t>
            </w:r>
          </w:p>
        </w:tc>
        <w:tc>
          <w:tcPr>
            <w:tcW w:w="606" w:type="pct"/>
            <w:tcBorders>
              <w:top w:val="single" w:sz="4" w:space="0" w:color="auto"/>
            </w:tcBorders>
          </w:tcPr>
          <w:p w14:paraId="26832842"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0.831</w:t>
            </w:r>
          </w:p>
        </w:tc>
        <w:tc>
          <w:tcPr>
            <w:tcW w:w="514" w:type="pct"/>
            <w:tcBorders>
              <w:top w:val="single" w:sz="4" w:space="0" w:color="auto"/>
            </w:tcBorders>
          </w:tcPr>
          <w:p w14:paraId="10AC2394"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28" w:type="pct"/>
            <w:tcBorders>
              <w:top w:val="single" w:sz="4" w:space="0" w:color="auto"/>
            </w:tcBorders>
          </w:tcPr>
          <w:p w14:paraId="36DD8FB3" w14:textId="14E932DF" w:rsidR="00807BE2" w:rsidRPr="00584781" w:rsidRDefault="00783693"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4D0A61C7"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341DB405"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2</w:t>
            </w:r>
          </w:p>
        </w:tc>
        <w:tc>
          <w:tcPr>
            <w:tcW w:w="2427" w:type="pct"/>
          </w:tcPr>
          <w:p w14:paraId="728FEDC5" w14:textId="03FE5564"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تحليلات النقل لتقليل وترشيد تكاليف التوريع</w:t>
            </w:r>
          </w:p>
        </w:tc>
        <w:tc>
          <w:tcPr>
            <w:tcW w:w="576" w:type="pct"/>
          </w:tcPr>
          <w:p w14:paraId="16A1831F"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3.69</w:t>
            </w:r>
          </w:p>
        </w:tc>
        <w:tc>
          <w:tcPr>
            <w:tcW w:w="606" w:type="pct"/>
          </w:tcPr>
          <w:p w14:paraId="4D300D1C"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0.888</w:t>
            </w:r>
          </w:p>
        </w:tc>
        <w:tc>
          <w:tcPr>
            <w:tcW w:w="514" w:type="pct"/>
          </w:tcPr>
          <w:p w14:paraId="4773C4A3"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28" w:type="pct"/>
          </w:tcPr>
          <w:p w14:paraId="3F4B7669" w14:textId="77777777" w:rsidR="00807BE2" w:rsidRPr="00584781" w:rsidRDefault="00807BE2" w:rsidP="00546F1A">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متوسط</w:t>
            </w:r>
          </w:p>
        </w:tc>
      </w:tr>
      <w:tr w:rsidR="00AA7577" w:rsidRPr="00584781" w14:paraId="7FB550E9"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255DBA6"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3</w:t>
            </w:r>
          </w:p>
        </w:tc>
        <w:tc>
          <w:tcPr>
            <w:tcW w:w="2427" w:type="pct"/>
          </w:tcPr>
          <w:p w14:paraId="52D8264D" w14:textId="61E8490B"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63" w:name="_Hlk236242069"/>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زيادة السلامة على كافة مراحل سلسلة التوريد</w:t>
            </w:r>
            <w:bookmarkEnd w:id="63"/>
          </w:p>
        </w:tc>
        <w:tc>
          <w:tcPr>
            <w:tcW w:w="576" w:type="pct"/>
          </w:tcPr>
          <w:p w14:paraId="49423E40" w14:textId="0F2418C4" w:rsidR="00807BE2" w:rsidRPr="00584781" w:rsidRDefault="00783693"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4.38</w:t>
            </w:r>
          </w:p>
        </w:tc>
        <w:tc>
          <w:tcPr>
            <w:tcW w:w="606" w:type="pct"/>
          </w:tcPr>
          <w:p w14:paraId="0D5AF4C5"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0.701</w:t>
            </w:r>
          </w:p>
        </w:tc>
        <w:tc>
          <w:tcPr>
            <w:tcW w:w="514" w:type="pct"/>
          </w:tcPr>
          <w:p w14:paraId="756CE309"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28" w:type="pct"/>
          </w:tcPr>
          <w:p w14:paraId="7521F83C" w14:textId="77777777" w:rsidR="00807BE2" w:rsidRPr="00584781" w:rsidRDefault="00807BE2"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p w14:paraId="6D4EB652" w14:textId="5CD8EF3F" w:rsidR="00E956C6" w:rsidRPr="00584781" w:rsidRDefault="00E956C6"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جدا</w:t>
            </w:r>
          </w:p>
        </w:tc>
      </w:tr>
      <w:tr w:rsidR="00AA7577" w:rsidRPr="00584781" w14:paraId="70880E0F"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69EDF4DA" w14:textId="77777777" w:rsidR="00807BE2" w:rsidRPr="00584781" w:rsidRDefault="00807BE2" w:rsidP="00546F1A">
            <w:pPr>
              <w:bidi/>
              <w:spacing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rPr>
              <w:t>4</w:t>
            </w:r>
          </w:p>
        </w:tc>
        <w:tc>
          <w:tcPr>
            <w:tcW w:w="2427" w:type="pct"/>
          </w:tcPr>
          <w:p w14:paraId="68D732EC" w14:textId="6B04523D"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bidi="ar-EG"/>
              </w:rPr>
            </w:pPr>
            <w:r w:rsidRPr="00584781">
              <w:rPr>
                <w:rFonts w:ascii="Traditional Arabic" w:hAnsi="Traditional Arabic" w:cs="Traditional Arabic" w:hint="cs"/>
                <w:sz w:val="28"/>
                <w:szCs w:val="28"/>
                <w:rtl/>
              </w:rPr>
              <w:t xml:space="preserve">تساعد سلاسل التوريد باستخدام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تلبية طلبات العملاء ضمن أسعار تنافسية</w:t>
            </w:r>
          </w:p>
        </w:tc>
        <w:tc>
          <w:tcPr>
            <w:tcW w:w="576" w:type="pct"/>
          </w:tcPr>
          <w:p w14:paraId="22C97EDF"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4.08</w:t>
            </w:r>
          </w:p>
        </w:tc>
        <w:tc>
          <w:tcPr>
            <w:tcW w:w="606" w:type="pct"/>
          </w:tcPr>
          <w:p w14:paraId="27150382"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0.788</w:t>
            </w:r>
          </w:p>
        </w:tc>
        <w:tc>
          <w:tcPr>
            <w:tcW w:w="514" w:type="pct"/>
          </w:tcPr>
          <w:p w14:paraId="6C346B8A"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28" w:type="pct"/>
          </w:tcPr>
          <w:p w14:paraId="320E7AC1" w14:textId="77777777" w:rsidR="00807BE2" w:rsidRPr="00584781" w:rsidRDefault="00807BE2" w:rsidP="00546F1A">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5CE6CCB"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E904E63" w14:textId="77777777" w:rsidR="00807BE2" w:rsidRPr="00584781" w:rsidRDefault="00807BE2" w:rsidP="00546F1A">
            <w:pPr>
              <w:bidi/>
              <w:spacing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rPr>
              <w:t>5</w:t>
            </w:r>
          </w:p>
        </w:tc>
        <w:tc>
          <w:tcPr>
            <w:tcW w:w="2427" w:type="pct"/>
          </w:tcPr>
          <w:p w14:paraId="711BE608" w14:textId="1EA60BF8"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تحديد مشاكل التوزيع التي تحدث خلال عمليات سلسلة التوريد وتحديد الأطراف المخطئة</w:t>
            </w:r>
          </w:p>
        </w:tc>
        <w:tc>
          <w:tcPr>
            <w:tcW w:w="576" w:type="pct"/>
          </w:tcPr>
          <w:p w14:paraId="5654B857"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4.11</w:t>
            </w:r>
          </w:p>
        </w:tc>
        <w:tc>
          <w:tcPr>
            <w:tcW w:w="606" w:type="pct"/>
          </w:tcPr>
          <w:p w14:paraId="0B30D021"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0.720</w:t>
            </w:r>
          </w:p>
        </w:tc>
        <w:tc>
          <w:tcPr>
            <w:tcW w:w="514" w:type="pct"/>
          </w:tcPr>
          <w:p w14:paraId="6AAD3264"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28" w:type="pct"/>
          </w:tcPr>
          <w:p w14:paraId="11730D35" w14:textId="77777777" w:rsidR="00807BE2" w:rsidRPr="00584781" w:rsidRDefault="00807BE2"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0DA6872" w14:textId="77777777" w:rsidTr="00D17498">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5B30669C" w14:textId="77777777" w:rsidR="00807BE2" w:rsidRPr="00584781" w:rsidRDefault="00807BE2" w:rsidP="00546F1A">
            <w:pPr>
              <w:bidi/>
              <w:spacing w:before="120"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76" w:type="pct"/>
          </w:tcPr>
          <w:p w14:paraId="6ADD57B8"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3.96</w:t>
            </w:r>
          </w:p>
        </w:tc>
        <w:tc>
          <w:tcPr>
            <w:tcW w:w="606" w:type="pct"/>
          </w:tcPr>
          <w:p w14:paraId="487B2102"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0.78</w:t>
            </w:r>
          </w:p>
        </w:tc>
        <w:tc>
          <w:tcPr>
            <w:tcW w:w="514" w:type="pct"/>
          </w:tcPr>
          <w:p w14:paraId="36AE2A9C" w14:textId="77777777" w:rsidR="00807BE2" w:rsidRPr="00584781" w:rsidRDefault="00807BE2" w:rsidP="00546F1A">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28" w:type="pct"/>
          </w:tcPr>
          <w:p w14:paraId="52A57731" w14:textId="77777777" w:rsidR="00807BE2" w:rsidRPr="00584781" w:rsidRDefault="00807BE2" w:rsidP="00546F1A">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مرتفــع</w:t>
            </w:r>
          </w:p>
        </w:tc>
      </w:tr>
    </w:tbl>
    <w:p w14:paraId="7C81C3E3"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107FF5AB" w14:textId="177A6DD0" w:rsidR="00E956C6"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lastRenderedPageBreak/>
        <w:t>"يتبين من نتائج الجدول (</w:t>
      </w:r>
      <w:r w:rsidR="00600EC2" w:rsidRPr="00584781">
        <w:rPr>
          <w:rFonts w:ascii="Traditional Arabic" w:hAnsi="Traditional Arabic" w:cs="Traditional Arabic" w:hint="cs"/>
          <w:sz w:val="28"/>
          <w:szCs w:val="28"/>
          <w:rtl/>
          <w:lang w:bidi="ar-BH"/>
        </w:rPr>
        <w:t>5</w:t>
      </w:r>
      <w:r w:rsidR="00B155D4" w:rsidRPr="00584781">
        <w:rPr>
          <w:rFonts w:ascii="Traditional Arabic" w:hAnsi="Traditional Arabic" w:cs="Traditional Arabic" w:hint="cs"/>
          <w:sz w:val="28"/>
          <w:szCs w:val="28"/>
          <w:rtl/>
          <w:lang w:bidi="ar-BH"/>
        </w:rPr>
        <w:t>.</w:t>
      </w:r>
      <w:r w:rsidR="005A3386" w:rsidRPr="00584781">
        <w:rPr>
          <w:rFonts w:ascii="Traditional Arabic" w:hAnsi="Traditional Arabic" w:cs="Traditional Arabic" w:hint="cs"/>
          <w:sz w:val="28"/>
          <w:szCs w:val="28"/>
          <w:rtl/>
          <w:lang w:bidi="ar-BH"/>
        </w:rPr>
        <w:t>12</w:t>
      </w:r>
      <w:r w:rsidRPr="00584781">
        <w:rPr>
          <w:rFonts w:ascii="Traditional Arabic" w:hAnsi="Traditional Arabic" w:cs="Traditional Arabic" w:hint="cs"/>
          <w:sz w:val="28"/>
          <w:szCs w:val="28"/>
          <w:rtl/>
          <w:lang w:bidi="ar-BH"/>
        </w:rPr>
        <w:t xml:space="preserve">) </w:t>
      </w:r>
      <w:r w:rsidR="00D92FED" w:rsidRPr="00584781">
        <w:rPr>
          <w:rFonts w:ascii="Traditional Arabic" w:hAnsi="Traditional Arabic" w:cs="Traditional Arabic" w:hint="cs"/>
          <w:sz w:val="28"/>
          <w:szCs w:val="28"/>
          <w:rtl/>
          <w:lang w:bidi="ar-BH"/>
        </w:rPr>
        <w:t xml:space="preserve">أن أغلب الأوساط الحسابية لبعد التوزيع تفوق الوسط الحسابي النظري حيث </w:t>
      </w:r>
      <w:r w:rsidRPr="00584781">
        <w:rPr>
          <w:rFonts w:ascii="Traditional Arabic" w:hAnsi="Traditional Arabic" w:cs="Traditional Arabic" w:hint="cs"/>
          <w:sz w:val="28"/>
          <w:szCs w:val="28"/>
          <w:rtl/>
          <w:lang w:bidi="ar-BH"/>
        </w:rPr>
        <w:t>أن المــتوسط الــعام لفقرات بعد التوزيع قد بلغ (</w:t>
      </w:r>
      <w:r w:rsidRPr="00584781">
        <w:rPr>
          <w:rFonts w:ascii="Traditional Arabic" w:hAnsi="Traditional Arabic" w:cs="Traditional Arabic" w:hint="cs"/>
          <w:sz w:val="28"/>
          <w:szCs w:val="28"/>
          <w:lang w:bidi="ar-BH"/>
        </w:rPr>
        <w:t>3.96</w:t>
      </w:r>
      <w:r w:rsidRPr="00584781">
        <w:rPr>
          <w:rFonts w:ascii="Traditional Arabic" w:hAnsi="Traditional Arabic" w:cs="Traditional Arabic" w:hint="cs"/>
          <w:sz w:val="28"/>
          <w:szCs w:val="28"/>
          <w:rtl/>
          <w:lang w:bidi="ar-BH"/>
        </w:rPr>
        <w:t xml:space="preserve">) وبانحراف معياري بلغ (0.78)، وهي قيمة </w:t>
      </w:r>
      <w:r w:rsidRPr="00584781">
        <w:rPr>
          <w:rFonts w:ascii="Traditional Arabic" w:hAnsi="Traditional Arabic" w:cs="Traditional Arabic" w:hint="cs"/>
          <w:sz w:val="28"/>
          <w:szCs w:val="28"/>
          <w:rtl/>
          <w:lang w:bidi="ar-EG"/>
        </w:rPr>
        <w:t>عالية</w:t>
      </w:r>
      <w:r w:rsidRPr="00584781">
        <w:rPr>
          <w:rFonts w:ascii="Traditional Arabic" w:hAnsi="Traditional Arabic" w:cs="Traditional Arabic" w:hint="cs"/>
          <w:sz w:val="28"/>
          <w:szCs w:val="28"/>
          <w:rtl/>
          <w:lang w:bidi="ar-BH"/>
        </w:rPr>
        <w:t xml:space="preserve"> بالنسبة الي </w:t>
      </w:r>
      <w:r w:rsidR="00067C01" w:rsidRPr="00584781">
        <w:rPr>
          <w:rFonts w:ascii="Traditional Arabic" w:hAnsi="Traditional Arabic" w:cs="Traditional Arabic" w:hint="cs"/>
          <w:sz w:val="28"/>
          <w:szCs w:val="28"/>
          <w:rtl/>
          <w:lang w:bidi="ar-BH"/>
        </w:rPr>
        <w:t>أبعاد</w:t>
      </w:r>
      <w:r w:rsidRPr="00584781">
        <w:rPr>
          <w:rFonts w:ascii="Traditional Arabic" w:hAnsi="Traditional Arabic" w:cs="Traditional Arabic" w:hint="cs"/>
          <w:sz w:val="28"/>
          <w:szCs w:val="28"/>
          <w:rtl/>
          <w:lang w:bidi="ar-BH"/>
        </w:rPr>
        <w:t xml:space="preserve"> الــدراسـة الاخرى، حسب آراء عينة الــدراسـة </w:t>
      </w:r>
      <w:r w:rsidR="00D92FED"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B155D4" w:rsidRPr="00584781">
        <w:rPr>
          <w:rFonts w:ascii="Traditional Arabic" w:hAnsi="Traditional Arabic" w:cs="Traditional Arabic" w:hint="cs"/>
          <w:sz w:val="28"/>
          <w:szCs w:val="28"/>
          <w:rtl/>
          <w:lang w:bidi="ar-BH"/>
        </w:rPr>
        <w:t xml:space="preserve"> فقرات بعد التوزيع لسلسلة التوريد</w:t>
      </w:r>
      <w:r w:rsidR="00E956C6" w:rsidRPr="00584781">
        <w:rPr>
          <w:rFonts w:ascii="Traditional Arabic" w:hAnsi="Traditional Arabic" w:cs="Traditional Arabic" w:hint="cs"/>
          <w:sz w:val="28"/>
          <w:szCs w:val="28"/>
          <w:rtl/>
          <w:lang w:bidi="ar-BH"/>
        </w:rPr>
        <w:t>:</w:t>
      </w:r>
    </w:p>
    <w:p w14:paraId="62F8FDE0" w14:textId="3F5D7545" w:rsidR="00E956C6" w:rsidRPr="00584781" w:rsidRDefault="00D92FED"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 xml:space="preserve"> </w:t>
      </w:r>
      <w:r w:rsidR="00E956C6" w:rsidRPr="00584781">
        <w:rPr>
          <w:rFonts w:ascii="Traditional Arabic" w:hAnsi="Traditional Arabic" w:cs="Traditional Arabic" w:hint="cs"/>
          <w:sz w:val="28"/>
          <w:szCs w:val="28"/>
          <w:rtl/>
          <w:lang w:bidi="ar-BH"/>
        </w:rPr>
        <w:t>المرتبة الأولى (الفقرة 3): "</w:t>
      </w:r>
      <w:r w:rsidR="00E956C6" w:rsidRPr="00584781">
        <w:rPr>
          <w:rFonts w:ascii="Traditional Arabic" w:hAnsi="Traditional Arabic" w:cs="Traditional Arabic" w:hint="cs"/>
          <w:sz w:val="28"/>
          <w:szCs w:val="28"/>
          <w:rtl/>
        </w:rPr>
        <w:t xml:space="preserve"> </w:t>
      </w:r>
      <w:r w:rsidR="00E956C6" w:rsidRPr="00584781">
        <w:rPr>
          <w:rFonts w:ascii="Traditional Arabic" w:hAnsi="Traditional Arabic" w:cs="Traditional Arabic" w:hint="cs"/>
          <w:sz w:val="28"/>
          <w:szCs w:val="28"/>
          <w:rtl/>
          <w:lang w:bidi="ar-BH"/>
        </w:rPr>
        <w:t xml:space="preserve">تساعد نظم الذكاء </w:t>
      </w:r>
      <w:r w:rsidR="00067C01" w:rsidRPr="00584781">
        <w:rPr>
          <w:rFonts w:ascii="Traditional Arabic" w:hAnsi="Traditional Arabic" w:cs="Traditional Arabic" w:hint="cs"/>
          <w:sz w:val="28"/>
          <w:szCs w:val="28"/>
          <w:rtl/>
          <w:lang w:bidi="ar-BH"/>
        </w:rPr>
        <w:t>الإصطناعي</w:t>
      </w:r>
      <w:r w:rsidR="00E956C6" w:rsidRPr="00584781">
        <w:rPr>
          <w:rFonts w:ascii="Traditional Arabic" w:hAnsi="Traditional Arabic" w:cs="Traditional Arabic" w:hint="cs"/>
          <w:sz w:val="28"/>
          <w:szCs w:val="28"/>
          <w:rtl/>
          <w:lang w:bidi="ar-BH"/>
        </w:rPr>
        <w:t xml:space="preserve"> على زيادة السلامة على كافة مراحل سلسلة التوريد " بموجب متوسط (4.38)  وهوالأعلى بين جميع الفقرات.</w:t>
      </w:r>
      <w:r w:rsidR="00E956C6" w:rsidRPr="00584781">
        <w:rPr>
          <w:rFonts w:ascii="Traditional Arabic" w:hAnsi="Traditional Arabic" w:cs="Traditional Arabic" w:hint="cs"/>
          <w:sz w:val="28"/>
          <w:szCs w:val="28"/>
          <w:rtl/>
        </w:rPr>
        <w:t xml:space="preserve"> </w:t>
      </w:r>
      <w:r w:rsidR="00E956C6" w:rsidRPr="00584781">
        <w:rPr>
          <w:rFonts w:ascii="Traditional Arabic" w:hAnsi="Traditional Arabic" w:cs="Traditional Arabic" w:hint="cs"/>
          <w:sz w:val="28"/>
          <w:szCs w:val="28"/>
          <w:rtl/>
          <w:lang w:bidi="ar-BH"/>
        </w:rPr>
        <w:t>وجاء الانحراف المعياري بقيمة (0.701)، مما يدل على اتساق وتوافق إجابات عينة الدراسة وان مجموع هذه القيم جعلها في صدارة الترتيب بمستوى موافقة (مرتفع جدا).</w:t>
      </w:r>
    </w:p>
    <w:p w14:paraId="05307869" w14:textId="6F557940" w:rsidR="00E956C6" w:rsidRPr="00584781" w:rsidRDefault="00E956C6"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في حين كانت المرتبة الخامسة والأخيرة (الفقرة 1): " 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دعم الشفافية ومعرفة أطراف سلسلة التوريد" </w:t>
      </w:r>
      <w:r w:rsidRPr="00584781">
        <w:rPr>
          <w:rFonts w:ascii="Traditional Arabic" w:hAnsi="Traditional Arabic" w:cs="Traditional Arabic" w:hint="cs"/>
          <w:sz w:val="28"/>
          <w:szCs w:val="28"/>
          <w:rtl/>
          <w:lang w:bidi="ar-EG"/>
        </w:rPr>
        <w:t xml:space="preserve">حيث </w:t>
      </w:r>
      <w:r w:rsidRPr="00584781">
        <w:rPr>
          <w:rFonts w:ascii="Traditional Arabic" w:hAnsi="Traditional Arabic" w:cs="Traditional Arabic" w:hint="cs"/>
          <w:sz w:val="28"/>
          <w:szCs w:val="28"/>
          <w:rtl/>
        </w:rPr>
        <w:t>سجلت الفقرة القيمة الأدنى في الجدول بمتوسط 3.54 وتراجع قيمتها الحسابية مقارنة ببقية الفقرات وضعها في المرتبة الأخيرة وبمستوى موافقة متوسط.</w:t>
      </w:r>
    </w:p>
    <w:p w14:paraId="2B87DFDF" w14:textId="455CB302" w:rsidR="00114295" w:rsidRPr="00584781" w:rsidRDefault="00A127E1"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114295"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114295" w:rsidRPr="00584781">
        <w:rPr>
          <w:rFonts w:ascii="Traditional Arabic" w:hAnsi="Traditional Arabic" w:cs="Traditional Arabic" w:hint="cs"/>
          <w:sz w:val="28"/>
          <w:szCs w:val="28"/>
          <w:rtl/>
        </w:rPr>
        <w:t>.12)</w:t>
      </w:r>
      <w:r w:rsidR="00842155" w:rsidRPr="00584781">
        <w:rPr>
          <w:rFonts w:ascii="Traditional Arabic" w:hAnsi="Traditional Arabic" w:cs="Traditional Arabic" w:hint="cs"/>
          <w:sz w:val="28"/>
          <w:szCs w:val="28"/>
          <w:rtl/>
        </w:rPr>
        <w:t xml:space="preserve"> تتراوح المتوسطات الحسابية بين (3.54 و 4.38)، وهي تقع جميعها في نطاق الموافقة "المرتفع جدا والمتوسط"  </w:t>
      </w:r>
      <w:r w:rsidR="00114295" w:rsidRPr="00584781">
        <w:rPr>
          <w:rFonts w:ascii="Traditional Arabic" w:hAnsi="Traditional Arabic" w:cs="Traditional Arabic" w:hint="cs"/>
          <w:sz w:val="28"/>
          <w:szCs w:val="28"/>
          <w:rtl/>
        </w:rPr>
        <w:t xml:space="preserve"> </w:t>
      </w:r>
      <w:r w:rsidR="00842155" w:rsidRPr="00584781">
        <w:rPr>
          <w:rFonts w:ascii="Traditional Arabic" w:hAnsi="Traditional Arabic" w:cs="Traditional Arabic" w:hint="cs"/>
          <w:sz w:val="28"/>
          <w:szCs w:val="28"/>
          <w:rtl/>
        </w:rPr>
        <w:t xml:space="preserve">ويعكس ذلك اتفاقاً عاماً وقوياً من أفراد العينة على الدور الإيجابي والفعال الذي يلعبه الذكاء </w:t>
      </w:r>
      <w:r w:rsidR="00067C01" w:rsidRPr="00584781">
        <w:rPr>
          <w:rFonts w:ascii="Traditional Arabic" w:hAnsi="Traditional Arabic" w:cs="Traditional Arabic" w:hint="cs"/>
          <w:sz w:val="28"/>
          <w:szCs w:val="28"/>
          <w:rtl/>
        </w:rPr>
        <w:t>الإصطناعي</w:t>
      </w:r>
      <w:r w:rsidR="00842155" w:rsidRPr="00584781">
        <w:rPr>
          <w:rFonts w:ascii="Traditional Arabic" w:hAnsi="Traditional Arabic" w:cs="Traditional Arabic" w:hint="cs"/>
          <w:sz w:val="28"/>
          <w:szCs w:val="28"/>
          <w:rtl/>
        </w:rPr>
        <w:t xml:space="preserve"> في تحسين عمليات التوزيع داخل سلسلة التوري</w:t>
      </w:r>
      <w:r w:rsidRPr="00584781">
        <w:rPr>
          <w:rFonts w:ascii="Traditional Arabic" w:hAnsi="Traditional Arabic" w:cs="Traditional Arabic" w:hint="cs"/>
          <w:sz w:val="28"/>
          <w:szCs w:val="28"/>
          <w:rtl/>
        </w:rPr>
        <w:t>د</w:t>
      </w:r>
      <w:r w:rsidR="00842155" w:rsidRPr="00584781">
        <w:rPr>
          <w:rFonts w:ascii="Traditional Arabic" w:hAnsi="Traditional Arabic" w:cs="Traditional Arabic" w:hint="cs"/>
          <w:sz w:val="28"/>
          <w:szCs w:val="28"/>
          <w:rtl/>
        </w:rPr>
        <w:t>،</w:t>
      </w:r>
      <w:r w:rsidR="00114295" w:rsidRPr="00584781">
        <w:rPr>
          <w:rFonts w:ascii="Traditional Arabic" w:hAnsi="Traditional Arabic" w:cs="Traditional Arabic" w:hint="cs"/>
          <w:sz w:val="28"/>
          <w:szCs w:val="28"/>
          <w:rtl/>
        </w:rPr>
        <w:t xml:space="preserve"> ويعني هذا أن الشركة السعودية للصناعات الاساسية محل الدراسة تساعد نظم الذكاء </w:t>
      </w:r>
      <w:r w:rsidR="00067C01" w:rsidRPr="00584781">
        <w:rPr>
          <w:rFonts w:ascii="Traditional Arabic" w:hAnsi="Traditional Arabic" w:cs="Traditional Arabic" w:hint="cs"/>
          <w:sz w:val="28"/>
          <w:szCs w:val="28"/>
          <w:rtl/>
        </w:rPr>
        <w:t>الإصطناعي</w:t>
      </w:r>
      <w:r w:rsidR="00114295" w:rsidRPr="00584781">
        <w:rPr>
          <w:rFonts w:ascii="Traditional Arabic" w:hAnsi="Traditional Arabic" w:cs="Traditional Arabic" w:hint="cs"/>
          <w:sz w:val="28"/>
          <w:szCs w:val="28"/>
          <w:rtl/>
        </w:rPr>
        <w:t xml:space="preserve"> على تحديد مشاكل التوزيع التي تحدث خلال عمليات سلسلة التوريد وتحديد الأطراف المخطئة ، كما أن نسبة الأهمية النسبية مثلت (70%)، والتي تدل على أن (30%) من إجابات أفراد العينة يتميزون بعدم الانسجام في إجاباتهم حول فقرات بعد التوزيع داخل سلسلة التوريد من إجابات أفراد عينة الدراسة.</w:t>
      </w:r>
    </w:p>
    <w:p w14:paraId="3B417C14" w14:textId="77777777" w:rsidR="00A2347C" w:rsidRPr="00584781" w:rsidRDefault="00A2347C" w:rsidP="00546F1A">
      <w:pPr>
        <w:bidi/>
        <w:spacing w:after="0" w:line="360" w:lineRule="auto"/>
        <w:jc w:val="both"/>
        <w:rPr>
          <w:rFonts w:ascii="Traditional Arabic" w:hAnsi="Traditional Arabic" w:cs="Traditional Arabic"/>
          <w:sz w:val="28"/>
          <w:szCs w:val="28"/>
          <w:rtl/>
        </w:rPr>
      </w:pPr>
    </w:p>
    <w:p w14:paraId="2CFF0E7B" w14:textId="77777777" w:rsidR="00A2347C" w:rsidRPr="00584781" w:rsidRDefault="00A2347C" w:rsidP="00546F1A">
      <w:pPr>
        <w:bidi/>
        <w:spacing w:after="0" w:line="360" w:lineRule="auto"/>
        <w:jc w:val="both"/>
        <w:rPr>
          <w:rFonts w:ascii="Traditional Arabic" w:hAnsi="Traditional Arabic" w:cs="Traditional Arabic"/>
          <w:sz w:val="28"/>
          <w:szCs w:val="28"/>
          <w:rtl/>
          <w:lang w:bidi="ar-EG"/>
        </w:rPr>
      </w:pPr>
    </w:p>
    <w:p w14:paraId="2F24812B" w14:textId="56D972B2" w:rsidR="00152310" w:rsidRPr="00584781" w:rsidRDefault="00152310" w:rsidP="00DF18BA">
      <w:pPr>
        <w:pStyle w:val="af7"/>
        <w:numPr>
          <w:ilvl w:val="1"/>
          <w:numId w:val="98"/>
        </w:numPr>
        <w:bidi/>
        <w:spacing w:line="360" w:lineRule="auto"/>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تحليل العاملي التوكيدي (</w:t>
      </w:r>
      <w:r w:rsidRPr="00584781">
        <w:rPr>
          <w:rFonts w:ascii="Traditional Arabic" w:hAnsi="Traditional Arabic" w:cs="Traditional Arabic" w:hint="cs"/>
          <w:b/>
          <w:bCs/>
          <w:sz w:val="28"/>
          <w:szCs w:val="28"/>
        </w:rPr>
        <w:t>Confirmatory Factor Analysis - CFA</w:t>
      </w:r>
      <w:r w:rsidRPr="00584781">
        <w:rPr>
          <w:rFonts w:ascii="Traditional Arabic" w:hAnsi="Traditional Arabic" w:cs="Traditional Arabic" w:hint="cs"/>
          <w:b/>
          <w:bCs/>
          <w:sz w:val="28"/>
          <w:szCs w:val="28"/>
          <w:rtl/>
        </w:rPr>
        <w:t xml:space="preserve">): </w:t>
      </w:r>
    </w:p>
    <w:p w14:paraId="63CF6802" w14:textId="60D36FA0" w:rsidR="002C59DC" w:rsidRPr="00584781" w:rsidRDefault="002C59DC" w:rsidP="00546F1A">
      <w:pPr>
        <w:pStyle w:val="af7"/>
        <w:bidi/>
        <w:spacing w:line="360" w:lineRule="auto"/>
        <w:ind w:left="720"/>
        <w:rPr>
          <w:rFonts w:ascii="Traditional Arabic" w:hAnsi="Traditional Arabic" w:cs="Traditional Arabic"/>
          <w:sz w:val="28"/>
          <w:szCs w:val="28"/>
          <w:rtl/>
        </w:rPr>
      </w:pPr>
      <w:r w:rsidRPr="00584781">
        <w:rPr>
          <w:rFonts w:ascii="Traditional Arabic" w:hAnsi="Traditional Arabic" w:cs="Traditional Arabic" w:hint="cs"/>
          <w:sz w:val="28"/>
          <w:szCs w:val="28"/>
          <w:rtl/>
        </w:rPr>
        <w:t>جدول رقم (</w:t>
      </w:r>
      <w:r w:rsidR="00D058CC" w:rsidRPr="00584781">
        <w:rPr>
          <w:rFonts w:ascii="Traditional Arabic" w:hAnsi="Traditional Arabic" w:cs="Traditional Arabic" w:hint="cs"/>
          <w:sz w:val="28"/>
          <w:szCs w:val="28"/>
          <w:rtl/>
        </w:rPr>
        <w:t>5.13</w:t>
      </w:r>
      <w:r w:rsidRPr="00584781">
        <w:rPr>
          <w:rFonts w:ascii="Traditional Arabic" w:hAnsi="Traditional Arabic" w:cs="Traditional Arabic" w:hint="cs"/>
          <w:sz w:val="28"/>
          <w:szCs w:val="28"/>
          <w:rtl/>
        </w:rPr>
        <w:t xml:space="preserve"> ) تحليل العامل التوكيدي 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علي كفاءة سلسلة التوريد</w:t>
      </w:r>
    </w:p>
    <w:tbl>
      <w:tblPr>
        <w:tblStyle w:val="4-3"/>
        <w:bidiVisual/>
        <w:tblW w:w="9346" w:type="dxa"/>
        <w:tblInd w:w="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4542"/>
        <w:gridCol w:w="774"/>
        <w:gridCol w:w="822"/>
        <w:gridCol w:w="1091"/>
        <w:gridCol w:w="1382"/>
      </w:tblGrid>
      <w:tr w:rsidR="00AA7577" w:rsidRPr="00584781" w14:paraId="1B2FAA79"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6405860A" w14:textId="1D02B187" w:rsidR="00A2347C" w:rsidRPr="00584781" w:rsidRDefault="00A2347C" w:rsidP="00B24241">
            <w:pPr>
              <w:keepNext/>
              <w:bidi/>
              <w:spacing w:line="360" w:lineRule="auto"/>
              <w:jc w:val="center"/>
              <w:rPr>
                <w:rFonts w:ascii="Traditional Arabic" w:eastAsia="Times New Roman" w:hAnsi="Traditional Arabic" w:cs="Traditional Arabic"/>
                <w:caps/>
                <w:noProof/>
                <w:color w:val="auto"/>
                <w:spacing w:val="10"/>
                <w:sz w:val="28"/>
                <w:szCs w:val="28"/>
                <w:rtl/>
              </w:rPr>
            </w:pPr>
            <w:r w:rsidRPr="00584781">
              <w:rPr>
                <w:rFonts w:ascii="Traditional Arabic" w:eastAsia="Times New Roman" w:hAnsi="Traditional Arabic" w:cs="Traditional Arabic" w:hint="cs"/>
                <w:caps/>
                <w:noProof/>
                <w:color w:val="auto"/>
                <w:spacing w:val="10"/>
                <w:sz w:val="28"/>
                <w:szCs w:val="28"/>
                <w:rtl/>
              </w:rPr>
              <w:lastRenderedPageBreak/>
              <w:t>البعد</w:t>
            </w:r>
          </w:p>
        </w:tc>
        <w:tc>
          <w:tcPr>
            <w:tcW w:w="454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42F40A52" w14:textId="7777777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lang w:bidi="ar-EG"/>
              </w:rPr>
            </w:pPr>
            <w:r w:rsidRPr="00584781">
              <w:rPr>
                <w:rFonts w:ascii="Traditional Arabic" w:hAnsi="Traditional Arabic" w:cs="Traditional Arabic" w:hint="cs"/>
                <w:b w:val="0"/>
                <w:bCs w:val="0"/>
                <w:color w:val="auto"/>
                <w:sz w:val="28"/>
                <w:szCs w:val="28"/>
                <w:rtl/>
                <w:lang w:bidi="ar-EG"/>
              </w:rPr>
              <w:t>الفقرة</w:t>
            </w:r>
          </w:p>
        </w:tc>
        <w:tc>
          <w:tcPr>
            <w:tcW w:w="695"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273CB9B7" w14:textId="7777777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التشبع العاملي</w:t>
            </w:r>
          </w:p>
        </w:tc>
        <w:tc>
          <w:tcPr>
            <w:tcW w:w="82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5FAD77B9" w14:textId="7BFE3D0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rtl/>
              </w:rPr>
              <w:t>الثبات المركب )</w:t>
            </w:r>
            <w:r w:rsidRPr="00584781">
              <w:rPr>
                <w:rFonts w:ascii="Traditional Arabic" w:eastAsia="Times New Roman" w:hAnsi="Traditional Arabic" w:cs="Traditional Arabic" w:hint="cs"/>
                <w:color w:val="auto"/>
                <w:sz w:val="28"/>
                <w:szCs w:val="28"/>
              </w:rPr>
              <w:t>CR</w:t>
            </w:r>
            <w:r w:rsidRPr="00584781">
              <w:rPr>
                <w:rFonts w:ascii="Traditional Arabic" w:eastAsia="Times New Roman" w:hAnsi="Traditional Arabic" w:cs="Traditional Arabic" w:hint="cs"/>
                <w:color w:val="auto"/>
                <w:sz w:val="28"/>
                <w:szCs w:val="28"/>
                <w:rtl/>
                <w:lang w:bidi="ar-EG"/>
              </w:rPr>
              <w:t>(</w:t>
            </w:r>
          </w:p>
        </w:tc>
        <w:tc>
          <w:tcPr>
            <w:tcW w:w="109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1CD6D0AC" w14:textId="7777777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rtl/>
              </w:rPr>
              <w:t>متوسط التباين المستخرج</w:t>
            </w:r>
          </w:p>
        </w:tc>
        <w:tc>
          <w:tcPr>
            <w:tcW w:w="1215"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78100F80" w14:textId="7777777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النتيجة الصدق التقاربي</w:t>
            </w:r>
          </w:p>
        </w:tc>
      </w:tr>
      <w:tr w:rsidR="00AA7577" w:rsidRPr="00584781" w14:paraId="21EE1382"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tcBorders>
            <w:noWrap/>
            <w:vAlign w:val="center"/>
          </w:tcPr>
          <w:p w14:paraId="0EAB98EF" w14:textId="77777777" w:rsidR="00A2347C" w:rsidRPr="00584781"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البعد الأول: التكامل</w:t>
            </w:r>
          </w:p>
        </w:tc>
        <w:tc>
          <w:tcPr>
            <w:tcW w:w="4542" w:type="dxa"/>
            <w:tcBorders>
              <w:top w:val="single" w:sz="4" w:space="0" w:color="auto"/>
            </w:tcBorders>
            <w:noWrap/>
          </w:tcPr>
          <w:p w14:paraId="6816CC68" w14:textId="106047B2"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تساعد نظم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التحقق من صحة وتكامل المعلومات مما يقلل مشاكل أطراف سلسلة التوريد </w:t>
            </w:r>
          </w:p>
        </w:tc>
        <w:tc>
          <w:tcPr>
            <w:tcW w:w="695" w:type="dxa"/>
            <w:tcBorders>
              <w:top w:val="single" w:sz="4" w:space="0" w:color="auto"/>
            </w:tcBorders>
            <w:noWrap/>
          </w:tcPr>
          <w:p w14:paraId="4DACABD7"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0.75</w:t>
            </w:r>
          </w:p>
        </w:tc>
        <w:tc>
          <w:tcPr>
            <w:tcW w:w="822" w:type="dxa"/>
            <w:vMerge w:val="restart"/>
            <w:tcBorders>
              <w:top w:val="single" w:sz="4" w:space="0" w:color="auto"/>
            </w:tcBorders>
            <w:noWrap/>
          </w:tcPr>
          <w:p w14:paraId="74492CD2"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36496CB3"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39DBE4F9"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43EBE50C" w14:textId="77777777" w:rsidR="00A2347C" w:rsidRPr="00584781"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0.85</w:t>
            </w:r>
          </w:p>
        </w:tc>
        <w:tc>
          <w:tcPr>
            <w:tcW w:w="1091" w:type="dxa"/>
            <w:vMerge w:val="restart"/>
            <w:tcBorders>
              <w:top w:val="single" w:sz="4" w:space="0" w:color="auto"/>
            </w:tcBorders>
            <w:noWrap/>
          </w:tcPr>
          <w:p w14:paraId="4BBEC6DD"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70DFED64"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59A2FEC0"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5D13FB77" w14:textId="77777777" w:rsidR="00A2347C" w:rsidRPr="00584781"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0.63</w:t>
            </w:r>
          </w:p>
        </w:tc>
        <w:tc>
          <w:tcPr>
            <w:tcW w:w="1215" w:type="dxa"/>
            <w:vMerge w:val="restart"/>
            <w:tcBorders>
              <w:top w:val="single" w:sz="4" w:space="0" w:color="auto"/>
            </w:tcBorders>
            <w:noWrap/>
            <w:vAlign w:val="center"/>
          </w:tcPr>
          <w:p w14:paraId="62A2FDC3" w14:textId="77777777" w:rsidR="00A2347C" w:rsidRPr="00584781" w:rsidRDefault="00A2347C"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محقق</w:t>
            </w:r>
            <w:r w:rsidRPr="00584781">
              <w:rPr>
                <w:rFonts w:ascii="Traditional Arabic" w:eastAsia="Times New Roman" w:hAnsi="Traditional Arabic" w:cs="Traditional Arabic" w:hint="cs"/>
                <w:sz w:val="28"/>
                <w:szCs w:val="28"/>
              </w:rPr>
              <w:t xml:space="preserve"> (CR&gt;0.7, AVE&gt;0.5)</w:t>
            </w:r>
          </w:p>
        </w:tc>
      </w:tr>
      <w:tr w:rsidR="00AA7577" w:rsidRPr="00584781" w14:paraId="0599523B"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56F2AC2" w14:textId="77777777" w:rsidR="00A2347C" w:rsidRPr="00584781"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8"/>
                <w:szCs w:val="28"/>
              </w:rPr>
            </w:pPr>
          </w:p>
        </w:tc>
        <w:tc>
          <w:tcPr>
            <w:tcW w:w="4542" w:type="dxa"/>
            <w:shd w:val="clear" w:color="auto" w:fill="EAF1DD" w:themeFill="accent3" w:themeFillTint="33"/>
            <w:noWrap/>
          </w:tcPr>
          <w:p w14:paraId="54C827B9" w14:textId="382486F3"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تساعد نظم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التأكد من ظروف الشركة وتحويل ونقل السلع بين أطراف سلسلة التوريد</w:t>
            </w:r>
          </w:p>
        </w:tc>
        <w:tc>
          <w:tcPr>
            <w:tcW w:w="695" w:type="dxa"/>
            <w:shd w:val="clear" w:color="auto" w:fill="EAF1DD" w:themeFill="accent3" w:themeFillTint="33"/>
            <w:noWrap/>
            <w:hideMark/>
          </w:tcPr>
          <w:p w14:paraId="1DA8B67B"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0.74</w:t>
            </w:r>
          </w:p>
        </w:tc>
        <w:tc>
          <w:tcPr>
            <w:tcW w:w="822" w:type="dxa"/>
            <w:vMerge/>
            <w:noWrap/>
            <w:hideMark/>
          </w:tcPr>
          <w:p w14:paraId="6C6D5117" w14:textId="77777777" w:rsidR="00A2347C" w:rsidRPr="00584781"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38CCD957" w14:textId="77777777" w:rsidR="00A2347C" w:rsidRPr="00584781"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25BAAD5B" w14:textId="77417A35"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0C061A0B"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5F45090" w14:textId="77777777" w:rsidR="00A2347C" w:rsidRPr="00584781"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8"/>
                <w:szCs w:val="28"/>
              </w:rPr>
            </w:pPr>
          </w:p>
        </w:tc>
        <w:tc>
          <w:tcPr>
            <w:tcW w:w="4542" w:type="dxa"/>
            <w:noWrap/>
          </w:tcPr>
          <w:p w14:paraId="68C387D1" w14:textId="533F8856"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من التحقق من تماثل المعلومات بين أطراف سلسلة التوريد</w:t>
            </w:r>
          </w:p>
        </w:tc>
        <w:tc>
          <w:tcPr>
            <w:tcW w:w="695" w:type="dxa"/>
            <w:noWrap/>
            <w:hideMark/>
          </w:tcPr>
          <w:p w14:paraId="303E3F28"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0.77</w:t>
            </w:r>
          </w:p>
        </w:tc>
        <w:tc>
          <w:tcPr>
            <w:tcW w:w="822" w:type="dxa"/>
            <w:vMerge/>
            <w:noWrap/>
            <w:hideMark/>
          </w:tcPr>
          <w:p w14:paraId="5F09C064" w14:textId="77777777" w:rsidR="00A2347C" w:rsidRPr="00584781"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14269486" w14:textId="77777777" w:rsidR="00A2347C" w:rsidRPr="00584781"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271C8424" w14:textId="25FA360C"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00549D4B"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121DDFA" w14:textId="77777777" w:rsidR="00A2347C" w:rsidRPr="00584781"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8"/>
                <w:szCs w:val="28"/>
              </w:rPr>
            </w:pPr>
          </w:p>
        </w:tc>
        <w:tc>
          <w:tcPr>
            <w:tcW w:w="4542" w:type="dxa"/>
            <w:shd w:val="clear" w:color="auto" w:fill="EAF1DD" w:themeFill="accent3" w:themeFillTint="33"/>
            <w:noWrap/>
          </w:tcPr>
          <w:p w14:paraId="6B4DB2AF" w14:textId="00DB72A7"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تساعد نظم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دعم الشفافية ومعرفة أسباب التكلفة في كافة مراحل سلسلة التوريد</w:t>
            </w:r>
          </w:p>
        </w:tc>
        <w:tc>
          <w:tcPr>
            <w:tcW w:w="695" w:type="dxa"/>
            <w:shd w:val="clear" w:color="auto" w:fill="EAF1DD" w:themeFill="accent3" w:themeFillTint="33"/>
            <w:noWrap/>
            <w:hideMark/>
          </w:tcPr>
          <w:p w14:paraId="1ECCCEE0"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0.72</w:t>
            </w:r>
          </w:p>
        </w:tc>
        <w:tc>
          <w:tcPr>
            <w:tcW w:w="822" w:type="dxa"/>
            <w:vMerge/>
            <w:noWrap/>
            <w:hideMark/>
          </w:tcPr>
          <w:p w14:paraId="32291F0C" w14:textId="77777777" w:rsidR="00A2347C" w:rsidRPr="00584781"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6E98E79F" w14:textId="77777777" w:rsidR="00A2347C" w:rsidRPr="00584781"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7AFABDE9" w14:textId="0AF82854"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0F2B347A"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922ED49"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Pr>
            </w:pPr>
          </w:p>
        </w:tc>
        <w:tc>
          <w:tcPr>
            <w:tcW w:w="4542" w:type="dxa"/>
            <w:noWrap/>
          </w:tcPr>
          <w:p w14:paraId="5BF5D559" w14:textId="4C724CCA"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تفاعل الشركة مع كافة أطراف سلسلة التوريد </w:t>
            </w:r>
          </w:p>
        </w:tc>
        <w:tc>
          <w:tcPr>
            <w:tcW w:w="695" w:type="dxa"/>
            <w:noWrap/>
            <w:hideMark/>
          </w:tcPr>
          <w:p w14:paraId="010698AB"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0.84</w:t>
            </w:r>
          </w:p>
        </w:tc>
        <w:tc>
          <w:tcPr>
            <w:tcW w:w="822" w:type="dxa"/>
            <w:vMerge/>
            <w:noWrap/>
            <w:hideMark/>
          </w:tcPr>
          <w:p w14:paraId="751B89B9"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3C7F617D"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7DCBD159" w14:textId="6D2FDA4E"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2EAEB969"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0788EA97"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البعد الثاني: العمليات</w:t>
            </w:r>
          </w:p>
        </w:tc>
        <w:tc>
          <w:tcPr>
            <w:tcW w:w="4542" w:type="dxa"/>
            <w:shd w:val="clear" w:color="auto" w:fill="FFFFFF" w:themeFill="background1"/>
            <w:noWrap/>
          </w:tcPr>
          <w:p w14:paraId="2A9C5429" w14:textId="7DCB7903"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تساهم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الوقوف على أي عيوب تحدث خلال عمليات سلسلة التوريد </w:t>
            </w:r>
          </w:p>
        </w:tc>
        <w:tc>
          <w:tcPr>
            <w:tcW w:w="695" w:type="dxa"/>
            <w:shd w:val="clear" w:color="auto" w:fill="FFFFFF" w:themeFill="background1"/>
            <w:noWrap/>
          </w:tcPr>
          <w:p w14:paraId="4A55704D"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0.76</w:t>
            </w:r>
          </w:p>
        </w:tc>
        <w:tc>
          <w:tcPr>
            <w:tcW w:w="822" w:type="dxa"/>
            <w:vMerge w:val="restart"/>
            <w:noWrap/>
            <w:vAlign w:val="center"/>
          </w:tcPr>
          <w:p w14:paraId="4AC217C8"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0.82</w:t>
            </w:r>
          </w:p>
        </w:tc>
        <w:tc>
          <w:tcPr>
            <w:tcW w:w="1091" w:type="dxa"/>
            <w:vMerge w:val="restart"/>
            <w:noWrap/>
            <w:vAlign w:val="center"/>
          </w:tcPr>
          <w:p w14:paraId="13173D62"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0.59</w:t>
            </w:r>
          </w:p>
        </w:tc>
        <w:tc>
          <w:tcPr>
            <w:tcW w:w="1215" w:type="dxa"/>
            <w:vMerge w:val="restart"/>
            <w:noWrap/>
            <w:vAlign w:val="center"/>
          </w:tcPr>
          <w:p w14:paraId="7D9A9763"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محقق</w:t>
            </w:r>
            <w:r w:rsidRPr="00584781">
              <w:rPr>
                <w:rFonts w:ascii="Traditional Arabic" w:hAnsi="Traditional Arabic" w:cs="Traditional Arabic" w:hint="cs"/>
                <w:sz w:val="28"/>
                <w:szCs w:val="28"/>
              </w:rPr>
              <w:t xml:space="preserve"> (CR&gt;0.7, AVE&gt;0.5)</w:t>
            </w:r>
          </w:p>
        </w:tc>
      </w:tr>
      <w:tr w:rsidR="00AA7577" w:rsidRPr="00584781" w14:paraId="23830D89"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00BC225"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5E23C67A" w14:textId="309CE895"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تدعم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ترتيب العمليات خلال سلسلة التوريد لجعلها أكثر فاعلية وكفاءة واقل في التكلفة </w:t>
            </w:r>
          </w:p>
        </w:tc>
        <w:tc>
          <w:tcPr>
            <w:tcW w:w="695" w:type="dxa"/>
            <w:shd w:val="clear" w:color="auto" w:fill="FFFFFF" w:themeFill="background1"/>
            <w:noWrap/>
          </w:tcPr>
          <w:p w14:paraId="1D8229A4"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0.78</w:t>
            </w:r>
          </w:p>
        </w:tc>
        <w:tc>
          <w:tcPr>
            <w:tcW w:w="822" w:type="dxa"/>
            <w:vMerge/>
            <w:noWrap/>
          </w:tcPr>
          <w:p w14:paraId="2584283C"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5A084D5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0B8C6172" w14:textId="4CEE0364"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1760C2A3"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5AB004E"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3C37B1BD" w14:textId="48DCC262"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تستخدم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اتخاذ القرارات الاستراتيجية لعمليات سلسلة التوريد</w:t>
            </w:r>
          </w:p>
        </w:tc>
        <w:tc>
          <w:tcPr>
            <w:tcW w:w="695" w:type="dxa"/>
            <w:shd w:val="clear" w:color="auto" w:fill="FFFFFF" w:themeFill="background1"/>
            <w:noWrap/>
          </w:tcPr>
          <w:p w14:paraId="3FAA6DD0"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0.81</w:t>
            </w:r>
          </w:p>
        </w:tc>
        <w:tc>
          <w:tcPr>
            <w:tcW w:w="822" w:type="dxa"/>
            <w:vMerge/>
            <w:noWrap/>
          </w:tcPr>
          <w:p w14:paraId="0843895A"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21F8EB6F"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56CBB77" w14:textId="6205037E"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1D272CBA"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617AB19"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050BCDA7" w14:textId="61DF82C7"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دعم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المخاطر لاستدامة عمليات سلسلة التوريد</w:t>
            </w:r>
          </w:p>
        </w:tc>
        <w:tc>
          <w:tcPr>
            <w:tcW w:w="695" w:type="dxa"/>
            <w:shd w:val="clear" w:color="auto" w:fill="FFFFFF" w:themeFill="background1"/>
            <w:noWrap/>
          </w:tcPr>
          <w:p w14:paraId="30DD44F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0.83</w:t>
            </w:r>
          </w:p>
        </w:tc>
        <w:tc>
          <w:tcPr>
            <w:tcW w:w="822" w:type="dxa"/>
            <w:vMerge/>
            <w:noWrap/>
          </w:tcPr>
          <w:p w14:paraId="33AC0556"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695577E6"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0EE5B396" w14:textId="7563F5C0"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3F47EE75"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2EBADFF"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noWrap/>
          </w:tcPr>
          <w:p w14:paraId="267EBB9F" w14:textId="4AD10987"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تعديل مستوى الاداء للعمليات مع كافة أطراف سلسلة التوريد</w:t>
            </w:r>
          </w:p>
        </w:tc>
        <w:tc>
          <w:tcPr>
            <w:tcW w:w="695" w:type="dxa"/>
            <w:noWrap/>
          </w:tcPr>
          <w:p w14:paraId="66F08E24"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0.79</w:t>
            </w:r>
          </w:p>
        </w:tc>
        <w:tc>
          <w:tcPr>
            <w:tcW w:w="822" w:type="dxa"/>
            <w:vMerge/>
            <w:noWrap/>
          </w:tcPr>
          <w:p w14:paraId="3589E195"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059FD731"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00F1FE8" w14:textId="16D7C60E"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70B47255"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4593DCEA"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البعد الثالث: الشراء</w:t>
            </w:r>
          </w:p>
        </w:tc>
        <w:tc>
          <w:tcPr>
            <w:tcW w:w="4542" w:type="dxa"/>
            <w:noWrap/>
          </w:tcPr>
          <w:p w14:paraId="548ED1C0" w14:textId="77777777"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تمكن سلاسل التوريد الشركة من تبادل المعلومات بشفافية ووضوح مع الموردين</w:t>
            </w:r>
          </w:p>
        </w:tc>
        <w:tc>
          <w:tcPr>
            <w:tcW w:w="695" w:type="dxa"/>
            <w:noWrap/>
          </w:tcPr>
          <w:p w14:paraId="06119D4D"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0.80</w:t>
            </w:r>
          </w:p>
        </w:tc>
        <w:tc>
          <w:tcPr>
            <w:tcW w:w="822" w:type="dxa"/>
            <w:vMerge w:val="restart"/>
            <w:noWrap/>
            <w:vAlign w:val="center"/>
          </w:tcPr>
          <w:p w14:paraId="6CCC51AF" w14:textId="77777777" w:rsidR="00A2347C" w:rsidRPr="00584781"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0.86</w:t>
            </w:r>
          </w:p>
        </w:tc>
        <w:tc>
          <w:tcPr>
            <w:tcW w:w="1091" w:type="dxa"/>
            <w:vMerge w:val="restart"/>
            <w:noWrap/>
            <w:vAlign w:val="center"/>
          </w:tcPr>
          <w:p w14:paraId="7566A80C" w14:textId="77777777" w:rsidR="00A2347C" w:rsidRPr="00584781"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0.71</w:t>
            </w:r>
          </w:p>
        </w:tc>
        <w:tc>
          <w:tcPr>
            <w:tcW w:w="1215" w:type="dxa"/>
            <w:vMerge w:val="restart"/>
            <w:noWrap/>
            <w:vAlign w:val="center"/>
          </w:tcPr>
          <w:p w14:paraId="7E49CFC3" w14:textId="77777777" w:rsidR="00A2347C" w:rsidRPr="00584781"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محقق</w:t>
            </w:r>
            <w:r w:rsidRPr="00584781">
              <w:rPr>
                <w:rFonts w:ascii="Traditional Arabic" w:hAnsi="Traditional Arabic" w:cs="Traditional Arabic" w:hint="cs"/>
                <w:sz w:val="28"/>
                <w:szCs w:val="28"/>
              </w:rPr>
              <w:t xml:space="preserve"> (CR&gt;0.7, AVE&gt;0.5)</w:t>
            </w:r>
          </w:p>
        </w:tc>
      </w:tr>
      <w:tr w:rsidR="00AA7577" w:rsidRPr="00584781" w14:paraId="73342FE8"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559328E1"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EAF1DD" w:themeFill="accent3" w:themeFillTint="33"/>
            <w:noWrap/>
          </w:tcPr>
          <w:p w14:paraId="09941F47" w14:textId="77777777"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تمكن سلاسل التوريد الشركة من الحصول على احتياجاتها من المواد الخام في الوقت المناسب</w:t>
            </w:r>
          </w:p>
        </w:tc>
        <w:tc>
          <w:tcPr>
            <w:tcW w:w="695" w:type="dxa"/>
            <w:shd w:val="clear" w:color="auto" w:fill="EAF1DD" w:themeFill="accent3" w:themeFillTint="33"/>
            <w:noWrap/>
          </w:tcPr>
          <w:p w14:paraId="12808A9D"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0.83</w:t>
            </w:r>
          </w:p>
        </w:tc>
        <w:tc>
          <w:tcPr>
            <w:tcW w:w="822" w:type="dxa"/>
            <w:vMerge/>
            <w:noWrap/>
          </w:tcPr>
          <w:p w14:paraId="685255C4"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39B12AE7"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5CC7AC91" w14:textId="6B502A3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55A2F7D0"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341ED370"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noWrap/>
          </w:tcPr>
          <w:p w14:paraId="1DA248C8" w14:textId="27ADE7C0"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تحليل البيانات باستخدام تطبيقات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تحديد الاحتياجات الفعلية من المشتريات</w:t>
            </w:r>
          </w:p>
        </w:tc>
        <w:tc>
          <w:tcPr>
            <w:tcW w:w="695" w:type="dxa"/>
            <w:noWrap/>
          </w:tcPr>
          <w:p w14:paraId="75CED301"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0.75</w:t>
            </w:r>
          </w:p>
        </w:tc>
        <w:tc>
          <w:tcPr>
            <w:tcW w:w="822" w:type="dxa"/>
            <w:vMerge/>
            <w:noWrap/>
          </w:tcPr>
          <w:p w14:paraId="1A81CFF7"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0114014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77821D17" w14:textId="7D707B29"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38AE0EF4"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6809C0B3"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EAF1DD" w:themeFill="accent3" w:themeFillTint="33"/>
            <w:noWrap/>
          </w:tcPr>
          <w:p w14:paraId="59328092" w14:textId="07D5585B"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سلاسل التوريد باستخدام تقنيات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تحديد المواصفات التي تحتاجها الشركة من المواد الخام </w:t>
            </w:r>
          </w:p>
        </w:tc>
        <w:tc>
          <w:tcPr>
            <w:tcW w:w="695" w:type="dxa"/>
            <w:shd w:val="clear" w:color="auto" w:fill="EAF1DD" w:themeFill="accent3" w:themeFillTint="33"/>
            <w:noWrap/>
          </w:tcPr>
          <w:p w14:paraId="017B5050"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0.77</w:t>
            </w:r>
          </w:p>
        </w:tc>
        <w:tc>
          <w:tcPr>
            <w:tcW w:w="822" w:type="dxa"/>
            <w:vMerge/>
            <w:noWrap/>
          </w:tcPr>
          <w:p w14:paraId="72C4B66C"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F973143"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649CF99" w14:textId="5F31C569"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09442133"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8806F7A"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noWrap/>
          </w:tcPr>
          <w:p w14:paraId="42413DB6" w14:textId="2B782062"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تخفض سلاسل التوريد في الشركة من دورة انجاز عمليات الشراء باستخدام تقنيات الذكاء </w:t>
            </w:r>
            <w:r w:rsidR="00067C01" w:rsidRPr="00584781">
              <w:rPr>
                <w:rFonts w:ascii="Traditional Arabic" w:eastAsia="Times New Roman" w:hAnsi="Traditional Arabic" w:cs="Traditional Arabic" w:hint="cs"/>
                <w:sz w:val="28"/>
                <w:szCs w:val="28"/>
                <w:rtl/>
              </w:rPr>
              <w:t>الإصطناعي</w:t>
            </w:r>
          </w:p>
        </w:tc>
        <w:tc>
          <w:tcPr>
            <w:tcW w:w="695" w:type="dxa"/>
            <w:noWrap/>
          </w:tcPr>
          <w:p w14:paraId="5BE95744"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0.74</w:t>
            </w:r>
          </w:p>
        </w:tc>
        <w:tc>
          <w:tcPr>
            <w:tcW w:w="822" w:type="dxa"/>
            <w:vMerge/>
            <w:noWrap/>
          </w:tcPr>
          <w:p w14:paraId="21C5B7F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392FB75B"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7699E71C" w14:textId="136F2E2E"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1BE029AC"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15BA571B" w14:textId="32994C93" w:rsidR="00A2347C" w:rsidRPr="00584781" w:rsidRDefault="00A2347C" w:rsidP="00546F1A">
            <w:pPr>
              <w:bidi/>
              <w:spacing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البعد الرابع: التوزيع</w:t>
            </w:r>
          </w:p>
        </w:tc>
        <w:tc>
          <w:tcPr>
            <w:tcW w:w="4542" w:type="dxa"/>
            <w:shd w:val="clear" w:color="auto" w:fill="FFFFFF" w:themeFill="background1"/>
            <w:noWrap/>
          </w:tcPr>
          <w:p w14:paraId="28AC556A" w14:textId="3BBEC1B7"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تساعد نظم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دعم الشفافية ومعرفة أطراف سلسلة التوريد</w:t>
            </w:r>
          </w:p>
        </w:tc>
        <w:tc>
          <w:tcPr>
            <w:tcW w:w="695" w:type="dxa"/>
            <w:shd w:val="clear" w:color="auto" w:fill="FFFFFF" w:themeFill="background1"/>
            <w:noWrap/>
          </w:tcPr>
          <w:p w14:paraId="76559C98"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0.86</w:t>
            </w:r>
          </w:p>
        </w:tc>
        <w:tc>
          <w:tcPr>
            <w:tcW w:w="822" w:type="dxa"/>
            <w:vMerge w:val="restart"/>
            <w:noWrap/>
            <w:vAlign w:val="center"/>
          </w:tcPr>
          <w:p w14:paraId="4D65724C"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0.83</w:t>
            </w:r>
          </w:p>
        </w:tc>
        <w:tc>
          <w:tcPr>
            <w:tcW w:w="1091" w:type="dxa"/>
            <w:vMerge w:val="restart"/>
            <w:noWrap/>
            <w:vAlign w:val="center"/>
          </w:tcPr>
          <w:p w14:paraId="47DEA9D9"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0.65</w:t>
            </w:r>
          </w:p>
        </w:tc>
        <w:tc>
          <w:tcPr>
            <w:tcW w:w="1215" w:type="dxa"/>
            <w:vMerge w:val="restart"/>
            <w:noWrap/>
            <w:vAlign w:val="center"/>
          </w:tcPr>
          <w:p w14:paraId="4426B450"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محقق</w:t>
            </w:r>
            <w:r w:rsidRPr="00584781">
              <w:rPr>
                <w:rFonts w:ascii="Traditional Arabic" w:hAnsi="Traditional Arabic" w:cs="Traditional Arabic" w:hint="cs"/>
                <w:sz w:val="28"/>
                <w:szCs w:val="28"/>
              </w:rPr>
              <w:t xml:space="preserve"> (CR&gt;0.7, AVE&gt;0.5)</w:t>
            </w:r>
          </w:p>
        </w:tc>
      </w:tr>
      <w:tr w:rsidR="00AA7577" w:rsidRPr="00584781" w14:paraId="4C711D71"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01AB5F57" w14:textId="77777777" w:rsidR="00A2347C" w:rsidRPr="00584781" w:rsidRDefault="00A2347C" w:rsidP="00546F1A">
            <w:pPr>
              <w:bidi/>
              <w:spacing w:line="360"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26753465" w14:textId="2D6A0918"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تحليلات النقل لتقليل وترشيد تكاليف التوريع</w:t>
            </w:r>
          </w:p>
        </w:tc>
        <w:tc>
          <w:tcPr>
            <w:tcW w:w="695" w:type="dxa"/>
            <w:shd w:val="clear" w:color="auto" w:fill="FFFFFF" w:themeFill="background1"/>
            <w:noWrap/>
          </w:tcPr>
          <w:p w14:paraId="7967CB7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0.85</w:t>
            </w:r>
          </w:p>
        </w:tc>
        <w:tc>
          <w:tcPr>
            <w:tcW w:w="822" w:type="dxa"/>
            <w:vMerge/>
            <w:noWrap/>
          </w:tcPr>
          <w:p w14:paraId="1DF5EE6D"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EC87CAC"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C63D1B6" w14:textId="22CAAB5D"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364333BE"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2A83484D" w14:textId="77777777" w:rsidR="00A2347C" w:rsidRPr="00584781" w:rsidRDefault="00A2347C" w:rsidP="00546F1A">
            <w:pPr>
              <w:bidi/>
              <w:spacing w:line="360"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09797A0F" w14:textId="07B468B9"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زيادة السلامة على كافة مراحل سلسلة التوريد</w:t>
            </w:r>
          </w:p>
        </w:tc>
        <w:tc>
          <w:tcPr>
            <w:tcW w:w="695" w:type="dxa"/>
            <w:shd w:val="clear" w:color="auto" w:fill="FFFFFF" w:themeFill="background1"/>
            <w:noWrap/>
          </w:tcPr>
          <w:p w14:paraId="144C3AE3"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0.79</w:t>
            </w:r>
          </w:p>
        </w:tc>
        <w:tc>
          <w:tcPr>
            <w:tcW w:w="822" w:type="dxa"/>
            <w:vMerge/>
            <w:noWrap/>
          </w:tcPr>
          <w:p w14:paraId="4B7BDB19"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6991369B"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02E8C110" w14:textId="541CDCC9"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64C1BC84"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4B24CAF4" w14:textId="77777777" w:rsidR="00A2347C" w:rsidRPr="00584781" w:rsidRDefault="00A2347C" w:rsidP="00546F1A">
            <w:pPr>
              <w:bidi/>
              <w:spacing w:line="360"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5D8AD5B2" w14:textId="4C8E634B"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سلاسل التوريد باستخدام تقنيات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تلبية طلبات العملاء ضمن أسعار تنافسية</w:t>
            </w:r>
          </w:p>
        </w:tc>
        <w:tc>
          <w:tcPr>
            <w:tcW w:w="695" w:type="dxa"/>
            <w:shd w:val="clear" w:color="auto" w:fill="FFFFFF" w:themeFill="background1"/>
            <w:noWrap/>
          </w:tcPr>
          <w:p w14:paraId="3234EC73"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0.76</w:t>
            </w:r>
          </w:p>
        </w:tc>
        <w:tc>
          <w:tcPr>
            <w:tcW w:w="822" w:type="dxa"/>
            <w:vMerge/>
            <w:noWrap/>
          </w:tcPr>
          <w:p w14:paraId="335FC900"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CAEDAF0"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5B123680" w14:textId="724EE83A"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4B687426"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776A02FE" w14:textId="77777777" w:rsidR="00A2347C" w:rsidRPr="00584781" w:rsidRDefault="00A2347C" w:rsidP="00546F1A">
            <w:pPr>
              <w:bidi/>
              <w:spacing w:line="360"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3901D1D2" w14:textId="1C096B98"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تحديد مشاكل التوزيع التي تحدث خلال عمليات سلسلة التوريد وتحديد الأطراف المخطئة</w:t>
            </w:r>
          </w:p>
        </w:tc>
        <w:tc>
          <w:tcPr>
            <w:tcW w:w="695" w:type="dxa"/>
            <w:shd w:val="clear" w:color="auto" w:fill="FFFFFF" w:themeFill="background1"/>
            <w:noWrap/>
          </w:tcPr>
          <w:p w14:paraId="15DB2F65"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0.81</w:t>
            </w:r>
          </w:p>
        </w:tc>
        <w:tc>
          <w:tcPr>
            <w:tcW w:w="822" w:type="dxa"/>
            <w:vMerge/>
            <w:noWrap/>
          </w:tcPr>
          <w:p w14:paraId="14B601D2"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25709DBF"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C6074A9" w14:textId="582FF7C6"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bl>
    <w:p w14:paraId="013CC048" w14:textId="77777777" w:rsidR="00A2347C" w:rsidRPr="00584781" w:rsidRDefault="00A2347C" w:rsidP="00546F1A">
      <w:pPr>
        <w:spacing w:line="360" w:lineRule="auto"/>
        <w:rPr>
          <w:rFonts w:ascii="Traditional Arabic" w:hAnsi="Traditional Arabic" w:cs="Traditional Arabic"/>
          <w:sz w:val="28"/>
          <w:szCs w:val="28"/>
          <w:rtl/>
          <w:lang w:bidi="ar-EG"/>
        </w:rPr>
      </w:pPr>
    </w:p>
    <w:p w14:paraId="7DDEE985" w14:textId="1F3FC261" w:rsidR="00DD5F12" w:rsidRPr="00584781" w:rsidRDefault="00DD5F12"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الجدول</w:t>
      </w:r>
      <w:r w:rsidR="00D058CC" w:rsidRPr="00584781">
        <w:rPr>
          <w:rFonts w:ascii="Traditional Arabic" w:hAnsi="Traditional Arabic" w:cs="Traditional Arabic" w:hint="cs"/>
          <w:sz w:val="28"/>
          <w:szCs w:val="28"/>
          <w:rtl/>
        </w:rPr>
        <w:t xml:space="preserve"> رقم (5.13)</w:t>
      </w:r>
      <w:r w:rsidRPr="00584781">
        <w:rPr>
          <w:rFonts w:ascii="Traditional Arabic" w:hAnsi="Traditional Arabic" w:cs="Traditional Arabic" w:hint="cs"/>
          <w:sz w:val="28"/>
          <w:szCs w:val="28"/>
          <w:rtl/>
        </w:rPr>
        <w:t xml:space="preserve"> يثبت بالدليل الإحصائي القاطع أن الاستبيان المستخدم صالح تماماً للتطبيق والتحليل. جميع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نجحت في اختبارات الثبات والصدق لأن قيم (</w:t>
      </w:r>
      <w:r w:rsidRPr="00584781">
        <w:rPr>
          <w:rFonts w:ascii="Traditional Arabic" w:hAnsi="Traditional Arabic" w:cs="Traditional Arabic" w:hint="cs"/>
          <w:sz w:val="28"/>
          <w:szCs w:val="28"/>
        </w:rPr>
        <w:t>CR</w:t>
      </w:r>
      <w:r w:rsidRPr="00584781">
        <w:rPr>
          <w:rFonts w:ascii="Traditional Arabic" w:hAnsi="Traditional Arabic" w:cs="Traditional Arabic" w:hint="cs"/>
          <w:sz w:val="28"/>
          <w:szCs w:val="28"/>
          <w:rtl/>
        </w:rPr>
        <w:t>) جاءت أعلى من 0.7 وقيم (</w:t>
      </w:r>
      <w:r w:rsidRPr="00584781">
        <w:rPr>
          <w:rFonts w:ascii="Traditional Arabic" w:hAnsi="Traditional Arabic" w:cs="Traditional Arabic" w:hint="cs"/>
          <w:sz w:val="28"/>
          <w:szCs w:val="28"/>
        </w:rPr>
        <w:t>AVE</w:t>
      </w:r>
      <w:r w:rsidRPr="00584781">
        <w:rPr>
          <w:rFonts w:ascii="Traditional Arabic" w:hAnsi="Traditional Arabic" w:cs="Traditional Arabic" w:hint="cs"/>
          <w:sz w:val="28"/>
          <w:szCs w:val="28"/>
          <w:rtl/>
        </w:rPr>
        <w:t>) جاءت أعلى من 0.5، مما يعطي الضوء الأخضر للاعتماد على هذه البيانات في استخراج النتائج النهائية للدراسة.</w:t>
      </w:r>
    </w:p>
    <w:p w14:paraId="221815D4" w14:textId="77777777" w:rsidR="00B24241" w:rsidRPr="00584781" w:rsidRDefault="00B24241" w:rsidP="00B24241">
      <w:pPr>
        <w:bidi/>
        <w:spacing w:after="0" w:line="360" w:lineRule="auto"/>
        <w:jc w:val="both"/>
        <w:rPr>
          <w:rFonts w:ascii="Traditional Arabic" w:hAnsi="Traditional Arabic" w:cs="Traditional Arabic"/>
          <w:sz w:val="28"/>
          <w:szCs w:val="28"/>
        </w:rPr>
      </w:pPr>
    </w:p>
    <w:p w14:paraId="6A8ED1CE" w14:textId="77777777" w:rsidR="00C23FB7" w:rsidRPr="00584781" w:rsidRDefault="00C23FB7" w:rsidP="00546F1A">
      <w:pPr>
        <w:bidi/>
        <w:spacing w:line="360" w:lineRule="auto"/>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تحليل تعدد الارتباط الخطي</w:t>
      </w:r>
    </w:p>
    <w:p w14:paraId="0413B4AA" w14:textId="5CD60742" w:rsidR="00C23FB7" w:rsidRPr="00584781" w:rsidRDefault="00C23FB7" w:rsidP="00546F1A">
      <w:p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يوضح الجدول </w:t>
      </w:r>
      <w:r w:rsidR="002C59DC" w:rsidRPr="00584781">
        <w:rPr>
          <w:rFonts w:ascii="Traditional Arabic" w:hAnsi="Traditional Arabic" w:cs="Traditional Arabic" w:hint="cs"/>
          <w:sz w:val="28"/>
          <w:szCs w:val="28"/>
          <w:rtl/>
        </w:rPr>
        <w:t>رقم (</w:t>
      </w:r>
      <w:r w:rsidR="00D058CC" w:rsidRPr="00584781">
        <w:rPr>
          <w:rFonts w:ascii="Traditional Arabic" w:hAnsi="Traditional Arabic" w:cs="Traditional Arabic" w:hint="cs"/>
          <w:sz w:val="28"/>
          <w:szCs w:val="28"/>
          <w:rtl/>
        </w:rPr>
        <w:t>5.14</w:t>
      </w:r>
      <w:r w:rsidR="002C59DC"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نتائج اختبار التعدد الخطي بين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Pr>
        <w:t>:</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0"/>
        <w:gridCol w:w="1963"/>
        <w:gridCol w:w="1763"/>
        <w:gridCol w:w="2204"/>
      </w:tblGrid>
      <w:tr w:rsidR="00AA7577" w:rsidRPr="00584781" w14:paraId="2D241FC1" w14:textId="77777777" w:rsidTr="00B24241">
        <w:trPr>
          <w:cnfStyle w:val="100000000000" w:firstRow="1" w:lastRow="0" w:firstColumn="0" w:lastColumn="0" w:oddVBand="0" w:evenVBand="0" w:oddHBand="0" w:evenHBand="0" w:firstRowFirstColumn="0" w:firstRowLastColumn="0" w:lastRowFirstColumn="0" w:lastRowLastColumn="0"/>
          <w:trHeight w:val="1632"/>
        </w:trPr>
        <w:tc>
          <w:tcPr>
            <w:cnfStyle w:val="001000000000" w:firstRow="0" w:lastRow="0" w:firstColumn="1" w:lastColumn="0" w:oddVBand="0" w:evenVBand="0" w:oddHBand="0" w:evenHBand="0" w:firstRowFirstColumn="0" w:firstRowLastColumn="0" w:lastRowFirstColumn="0" w:lastRowLastColumn="0"/>
            <w:tcW w:w="3701"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30695A9" w14:textId="7303C7F9" w:rsidR="00C23FB7" w:rsidRPr="00584781" w:rsidRDefault="00C23FB7" w:rsidP="00546F1A">
            <w:pPr>
              <w:bidi/>
              <w:spacing w:line="360" w:lineRule="auto"/>
              <w:rPr>
                <w:rFonts w:ascii="Traditional Arabic" w:hAnsi="Traditional Arabic" w:cs="Traditional Arabic"/>
                <w:color w:val="auto"/>
                <w:sz w:val="28"/>
                <w:szCs w:val="28"/>
                <w:rtl/>
              </w:rPr>
            </w:pPr>
            <w:r w:rsidRPr="00584781">
              <w:rPr>
                <w:rFonts w:ascii="Traditional Arabic" w:hAnsi="Traditional Arabic" w:cs="Traditional Arabic" w:hint="cs"/>
                <w:color w:val="auto"/>
                <w:sz w:val="28"/>
                <w:szCs w:val="28"/>
                <w:rtl/>
              </w:rPr>
              <w:t>المتغير المستقل (</w:t>
            </w:r>
            <w:r w:rsidR="00067C01" w:rsidRPr="00584781">
              <w:rPr>
                <w:rFonts w:ascii="Traditional Arabic" w:hAnsi="Traditional Arabic" w:cs="Traditional Arabic" w:hint="cs"/>
                <w:color w:val="auto"/>
                <w:sz w:val="28"/>
                <w:szCs w:val="28"/>
                <w:rtl/>
              </w:rPr>
              <w:t>أبعاد</w:t>
            </w:r>
            <w:r w:rsidRPr="00584781">
              <w:rPr>
                <w:rFonts w:ascii="Traditional Arabic" w:hAnsi="Traditional Arabic" w:cs="Traditional Arabic" w:hint="cs"/>
                <w:color w:val="auto"/>
                <w:sz w:val="28"/>
                <w:szCs w:val="28"/>
                <w:rtl/>
              </w:rPr>
              <w:t xml:space="preserve"> الذكاء </w:t>
            </w:r>
            <w:r w:rsidR="00067C01" w:rsidRPr="00584781">
              <w:rPr>
                <w:rFonts w:ascii="Traditional Arabic" w:hAnsi="Traditional Arabic" w:cs="Traditional Arabic" w:hint="cs"/>
                <w:color w:val="auto"/>
                <w:sz w:val="28"/>
                <w:szCs w:val="28"/>
                <w:rtl/>
              </w:rPr>
              <w:t>الإصطناعي</w:t>
            </w:r>
          </w:p>
        </w:tc>
        <w:tc>
          <w:tcPr>
            <w:tcW w:w="2268"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EA814D7" w14:textId="77777777" w:rsidR="00C23FB7" w:rsidRPr="00584781"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Pr>
            </w:pPr>
            <w:r w:rsidRPr="00584781">
              <w:rPr>
                <w:rFonts w:ascii="Traditional Arabic" w:hAnsi="Traditional Arabic" w:cs="Traditional Arabic" w:hint="cs"/>
                <w:color w:val="auto"/>
                <w:sz w:val="28"/>
                <w:szCs w:val="28"/>
                <w:rtl/>
              </w:rPr>
              <w:t>معامل تضخم التباين</w:t>
            </w:r>
            <w:r w:rsidRPr="00584781">
              <w:rPr>
                <w:rFonts w:ascii="Traditional Arabic" w:hAnsi="Traditional Arabic" w:cs="Traditional Arabic" w:hint="cs"/>
                <w:color w:val="auto"/>
                <w:sz w:val="28"/>
                <w:szCs w:val="28"/>
              </w:rPr>
              <w:t xml:space="preserve"> (VIF)</w:t>
            </w:r>
          </w:p>
        </w:tc>
        <w:tc>
          <w:tcPr>
            <w:tcW w:w="1801"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34488A" w14:textId="77777777" w:rsidR="00C23FB7" w:rsidRPr="00584781"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Pr>
            </w:pPr>
            <w:r w:rsidRPr="00584781">
              <w:rPr>
                <w:rFonts w:ascii="Traditional Arabic" w:hAnsi="Traditional Arabic" w:cs="Traditional Arabic" w:hint="cs"/>
                <w:color w:val="auto"/>
                <w:sz w:val="28"/>
                <w:szCs w:val="28"/>
                <w:rtl/>
              </w:rPr>
              <w:t>سماحية المقاومة</w:t>
            </w:r>
            <w:r w:rsidRPr="00584781">
              <w:rPr>
                <w:rFonts w:ascii="Traditional Arabic" w:hAnsi="Traditional Arabic" w:cs="Traditional Arabic" w:hint="cs"/>
                <w:color w:val="auto"/>
                <w:sz w:val="28"/>
                <w:szCs w:val="28"/>
              </w:rPr>
              <w:t xml:space="preserve"> (Tolerance)</w:t>
            </w:r>
          </w:p>
        </w:tc>
        <w:tc>
          <w:tcPr>
            <w:tcW w:w="259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DCF84BD" w14:textId="77777777" w:rsidR="00C23FB7" w:rsidRPr="00584781"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584781">
              <w:rPr>
                <w:rFonts w:ascii="Traditional Arabic" w:hAnsi="Traditional Arabic" w:cs="Traditional Arabic" w:hint="cs"/>
                <w:color w:val="auto"/>
                <w:sz w:val="28"/>
                <w:szCs w:val="28"/>
                <w:rtl/>
              </w:rPr>
              <w:t>حالة الارتباط الخطي</w:t>
            </w:r>
          </w:p>
        </w:tc>
      </w:tr>
      <w:tr w:rsidR="00AA7577" w:rsidRPr="00584781" w14:paraId="68CE25E6" w14:textId="77777777" w:rsidTr="00B24241">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3701" w:type="dxa"/>
            <w:tcBorders>
              <w:top w:val="single" w:sz="4" w:space="0" w:color="auto"/>
            </w:tcBorders>
          </w:tcPr>
          <w:p w14:paraId="5DE2ECED" w14:textId="77777777" w:rsidR="00C23FB7" w:rsidRPr="00584781" w:rsidRDefault="00C23FB7"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tc>
        <w:tc>
          <w:tcPr>
            <w:tcW w:w="2268" w:type="dxa"/>
            <w:tcBorders>
              <w:top w:val="single" w:sz="4" w:space="0" w:color="auto"/>
            </w:tcBorders>
          </w:tcPr>
          <w:p w14:paraId="65A83AAE"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2.15</w:t>
            </w:r>
          </w:p>
        </w:tc>
        <w:tc>
          <w:tcPr>
            <w:tcW w:w="1801" w:type="dxa"/>
            <w:tcBorders>
              <w:top w:val="single" w:sz="4" w:space="0" w:color="auto"/>
            </w:tcBorders>
          </w:tcPr>
          <w:p w14:paraId="01E00559"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0.465</w:t>
            </w:r>
          </w:p>
        </w:tc>
        <w:tc>
          <w:tcPr>
            <w:tcW w:w="2590" w:type="dxa"/>
            <w:tcBorders>
              <w:top w:val="single" w:sz="4" w:space="0" w:color="auto"/>
            </w:tcBorders>
          </w:tcPr>
          <w:p w14:paraId="0A39DC89"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مقبول وممتاز (أقل من 3)</w:t>
            </w:r>
          </w:p>
        </w:tc>
      </w:tr>
      <w:tr w:rsidR="00AA7577" w:rsidRPr="00584781" w14:paraId="7E7B674B" w14:textId="77777777" w:rsidTr="00284FA6">
        <w:trPr>
          <w:trHeight w:val="1141"/>
        </w:trPr>
        <w:tc>
          <w:tcPr>
            <w:cnfStyle w:val="001000000000" w:firstRow="0" w:lastRow="0" w:firstColumn="1" w:lastColumn="0" w:oddVBand="0" w:evenVBand="0" w:oddHBand="0" w:evenHBand="0" w:firstRowFirstColumn="0" w:firstRowLastColumn="0" w:lastRowFirstColumn="0" w:lastRowLastColumn="0"/>
            <w:tcW w:w="3701" w:type="dxa"/>
          </w:tcPr>
          <w:p w14:paraId="4790C6E1" w14:textId="34B8ABE5" w:rsidR="00C23FB7" w:rsidRPr="00584781" w:rsidRDefault="007A3945"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C23FB7" w:rsidRPr="00584781">
              <w:rPr>
                <w:rFonts w:ascii="Traditional Arabic" w:hAnsi="Traditional Arabic" w:cs="Traditional Arabic" w:hint="cs"/>
                <w:sz w:val="28"/>
                <w:szCs w:val="28"/>
                <w:rtl/>
              </w:rPr>
              <w:t xml:space="preserve"> المعلوماتــي</w:t>
            </w:r>
          </w:p>
        </w:tc>
        <w:tc>
          <w:tcPr>
            <w:tcW w:w="2268" w:type="dxa"/>
          </w:tcPr>
          <w:p w14:paraId="182A8A98" w14:textId="77777777" w:rsidR="00C23FB7" w:rsidRPr="00584781"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2.40</w:t>
            </w:r>
          </w:p>
        </w:tc>
        <w:tc>
          <w:tcPr>
            <w:tcW w:w="1801" w:type="dxa"/>
          </w:tcPr>
          <w:p w14:paraId="3313AF6D" w14:textId="77777777" w:rsidR="00C23FB7" w:rsidRPr="00584781"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0.416</w:t>
            </w:r>
          </w:p>
        </w:tc>
        <w:tc>
          <w:tcPr>
            <w:tcW w:w="2590" w:type="dxa"/>
          </w:tcPr>
          <w:p w14:paraId="153DCA02" w14:textId="77777777" w:rsidR="00C23FB7" w:rsidRPr="00584781"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مقبول وممتاز (أقل من 3)</w:t>
            </w:r>
          </w:p>
        </w:tc>
      </w:tr>
      <w:tr w:rsidR="00AA7577" w:rsidRPr="00584781" w14:paraId="46CE7543" w14:textId="77777777" w:rsidTr="00284FA6">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3701" w:type="dxa"/>
          </w:tcPr>
          <w:p w14:paraId="5F36ADC4" w14:textId="77777777" w:rsidR="00C23FB7" w:rsidRPr="00584781" w:rsidRDefault="00C23FB7"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النظم الخبيرة</w:t>
            </w:r>
          </w:p>
        </w:tc>
        <w:tc>
          <w:tcPr>
            <w:tcW w:w="2268" w:type="dxa"/>
          </w:tcPr>
          <w:p w14:paraId="4FB52C6B"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1.85</w:t>
            </w:r>
          </w:p>
        </w:tc>
        <w:tc>
          <w:tcPr>
            <w:tcW w:w="1801" w:type="dxa"/>
          </w:tcPr>
          <w:p w14:paraId="7475D424"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0.540</w:t>
            </w:r>
          </w:p>
        </w:tc>
        <w:tc>
          <w:tcPr>
            <w:tcW w:w="2590" w:type="dxa"/>
          </w:tcPr>
          <w:p w14:paraId="67587006"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مقبول وممتاز (أقل من 3)</w:t>
            </w:r>
          </w:p>
        </w:tc>
      </w:tr>
    </w:tbl>
    <w:p w14:paraId="7975786F" w14:textId="77777777" w:rsidR="00C23FB7" w:rsidRPr="00584781" w:rsidRDefault="00C23FB7" w:rsidP="00546F1A">
      <w:pPr>
        <w:shd w:val="clear" w:color="auto" w:fill="FFFFFF" w:themeFill="background1"/>
        <w:bidi/>
        <w:spacing w:line="360" w:lineRule="auto"/>
        <w:ind w:left="4"/>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المصدر: بناء على مخرجات التحليل الاحصائي</w:t>
      </w:r>
    </w:p>
    <w:p w14:paraId="2A9A2626" w14:textId="2B7CA7A0" w:rsidR="00C23FB7" w:rsidRPr="00584781" w:rsidRDefault="00C23FB7" w:rsidP="00546F1A">
      <w:p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يتضح من الجدول رقم </w:t>
      </w:r>
      <w:r w:rsidR="00D058CC" w:rsidRPr="00584781">
        <w:rPr>
          <w:rFonts w:ascii="Traditional Arabic" w:hAnsi="Traditional Arabic" w:cs="Traditional Arabic" w:hint="cs"/>
          <w:sz w:val="28"/>
          <w:szCs w:val="28"/>
          <w:rtl/>
        </w:rPr>
        <w:t>(5.14)</w:t>
      </w:r>
    </w:p>
    <w:p w14:paraId="76B641F7" w14:textId="77777777" w:rsidR="00C23FB7" w:rsidRPr="00584781" w:rsidRDefault="00C23FB7">
      <w:pPr>
        <w:numPr>
          <w:ilvl w:val="0"/>
          <w:numId w:val="7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معيار</w:t>
      </w:r>
      <w:r w:rsidRPr="00584781">
        <w:rPr>
          <w:rFonts w:ascii="Traditional Arabic" w:hAnsi="Traditional Arabic" w:cs="Traditional Arabic" w:hint="cs"/>
          <w:sz w:val="28"/>
          <w:szCs w:val="28"/>
        </w:rPr>
        <w:t xml:space="preserve"> VIF: </w:t>
      </w:r>
      <w:r w:rsidRPr="00584781">
        <w:rPr>
          <w:rFonts w:ascii="Traditional Arabic" w:hAnsi="Traditional Arabic" w:cs="Traditional Arabic" w:hint="cs"/>
          <w:sz w:val="28"/>
          <w:szCs w:val="28"/>
          <w:rtl/>
        </w:rPr>
        <w:t>تشير الإحصاءات إلى أن جميع القيم تتراوح بين (1.85 و 2.40)، وهي أقل بكثير من الحد الحرج (5) وأقل من (3)، مما يعني عدم وجود تداخل إحصائي مشوه بين المتغيرات</w:t>
      </w:r>
      <w:r w:rsidRPr="00584781">
        <w:rPr>
          <w:rFonts w:ascii="Traditional Arabic" w:hAnsi="Traditional Arabic" w:cs="Traditional Arabic" w:hint="cs"/>
          <w:sz w:val="28"/>
          <w:szCs w:val="28"/>
        </w:rPr>
        <w:t>.</w:t>
      </w:r>
    </w:p>
    <w:p w14:paraId="490D897B" w14:textId="0512B570" w:rsidR="00C23FB7" w:rsidRPr="00584781" w:rsidRDefault="00C23FB7">
      <w:pPr>
        <w:numPr>
          <w:ilvl w:val="0"/>
          <w:numId w:val="7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معيار</w:t>
      </w:r>
      <w:r w:rsidRPr="00584781">
        <w:rPr>
          <w:rFonts w:ascii="Traditional Arabic" w:hAnsi="Traditional Arabic" w:cs="Traditional Arabic" w:hint="cs"/>
          <w:sz w:val="28"/>
          <w:szCs w:val="28"/>
        </w:rPr>
        <w:t xml:space="preserve"> Tolerance: </w:t>
      </w:r>
      <w:r w:rsidRPr="00584781">
        <w:rPr>
          <w:rFonts w:ascii="Traditional Arabic" w:hAnsi="Traditional Arabic" w:cs="Traditional Arabic" w:hint="cs"/>
          <w:sz w:val="28"/>
          <w:szCs w:val="28"/>
          <w:rtl/>
        </w:rPr>
        <w:t>جاءت جميع القيم أكبر من (0.20)، وهو ما يؤكد استقلالية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وقدرتها الفريدة على التنبؤ</w:t>
      </w:r>
      <w:r w:rsidRPr="00584781">
        <w:rPr>
          <w:rFonts w:ascii="Traditional Arabic" w:hAnsi="Traditional Arabic" w:cs="Traditional Arabic" w:hint="cs"/>
          <w:sz w:val="28"/>
          <w:szCs w:val="28"/>
        </w:rPr>
        <w:t>.</w:t>
      </w:r>
    </w:p>
    <w:p w14:paraId="27600B20" w14:textId="2CEC75A3" w:rsidR="00C23FB7" w:rsidRPr="00584781" w:rsidRDefault="00C23FB7" w:rsidP="00546F1A">
      <w:p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بناءً على سلامة البيانات من التعدد الخطي، فإن نموذج الانحدار الخطي المتعدد يعد أداة صادقة لقياس التأثير ذو الدلالة الإحصائية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كفاءة سلاسل التوريد في شركة سابك (التكامل، العمليات، الشراء، التوزيع)</w:t>
      </w:r>
      <w:r w:rsidRPr="00584781">
        <w:rPr>
          <w:rFonts w:ascii="Traditional Arabic" w:hAnsi="Traditional Arabic" w:cs="Traditional Arabic" w:hint="cs"/>
          <w:sz w:val="28"/>
          <w:szCs w:val="28"/>
        </w:rPr>
        <w:t>.</w:t>
      </w:r>
    </w:p>
    <w:p w14:paraId="2A97A37E" w14:textId="77777777" w:rsidR="00C23FB7" w:rsidRPr="00584781" w:rsidRDefault="00C23FB7"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نستنتج ان جميع قيم اختبار التعدد الخطي تقع في النطاق الآمن والمثالي</w:t>
      </w:r>
      <w:r w:rsidRPr="00584781">
        <w:rPr>
          <w:rFonts w:ascii="Traditional Arabic" w:hAnsi="Traditional Arabic" w:cs="Traditional Arabic" w:hint="cs"/>
          <w:sz w:val="28"/>
          <w:szCs w:val="28"/>
        </w:rPr>
        <w:t xml:space="preserve">  (VIF &lt; 3) </w:t>
      </w:r>
      <w:r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Pr>
        <w:t xml:space="preserve"> (Tolerance &gt; 0.20)</w:t>
      </w:r>
      <w:r w:rsidRPr="00584781">
        <w:rPr>
          <w:rFonts w:ascii="Traditional Arabic" w:hAnsi="Traditional Arabic" w:cs="Traditional Arabic" w:hint="cs"/>
          <w:sz w:val="28"/>
          <w:szCs w:val="28"/>
          <w:rtl/>
        </w:rPr>
        <w:t>، مما يضمن دقة نتائج اختبار الفرضية وعدم وجود تداخل بين التقنيات المدروسة</w:t>
      </w:r>
    </w:p>
    <w:p w14:paraId="1C4B0FAC" w14:textId="77777777" w:rsidR="002C59DC" w:rsidRPr="00584781" w:rsidRDefault="002C59DC" w:rsidP="00546F1A">
      <w:pPr>
        <w:bidi/>
        <w:spacing w:after="0" w:line="360" w:lineRule="auto"/>
        <w:jc w:val="both"/>
        <w:rPr>
          <w:rFonts w:ascii="Traditional Arabic" w:hAnsi="Traditional Arabic" w:cs="Traditional Arabic"/>
          <w:sz w:val="28"/>
          <w:szCs w:val="28"/>
          <w:rtl/>
        </w:rPr>
      </w:pPr>
    </w:p>
    <w:p w14:paraId="0415D155" w14:textId="77777777" w:rsidR="002C59DC" w:rsidRPr="00584781" w:rsidRDefault="002C59DC" w:rsidP="00546F1A">
      <w:pPr>
        <w:bidi/>
        <w:spacing w:after="0"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اختبار هارمان لعامل واحد (</w:t>
      </w:r>
      <w:r w:rsidRPr="00584781">
        <w:rPr>
          <w:rFonts w:ascii="Traditional Arabic" w:hAnsi="Traditional Arabic" w:cs="Traditional Arabic" w:hint="cs"/>
          <w:b/>
          <w:bCs/>
          <w:sz w:val="28"/>
          <w:szCs w:val="28"/>
        </w:rPr>
        <w:t>Harman's Single-Factor Test</w:t>
      </w:r>
      <w:r w:rsidRPr="00584781">
        <w:rPr>
          <w:rFonts w:ascii="Traditional Arabic" w:hAnsi="Traditional Arabic" w:cs="Traditional Arabic" w:hint="cs"/>
          <w:b/>
          <w:bCs/>
          <w:sz w:val="28"/>
          <w:szCs w:val="28"/>
          <w:rtl/>
        </w:rPr>
        <w:t xml:space="preserve">) </w:t>
      </w:r>
    </w:p>
    <w:p w14:paraId="7F7A5E77" w14:textId="57918177" w:rsidR="00152310"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هو أداة إحصائية تستخدم للكشف عن تحيز التباين المشترك، ويحدث هذا التحيز عندما يتم جمع بيانات 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والمتغير التابع (كفاءة سلسلة التوريد) من نفس المصدر </w:t>
      </w:r>
    </w:p>
    <w:p w14:paraId="34003C0D" w14:textId="13DB38A2" w:rsidR="00D058CC" w:rsidRPr="00584781" w:rsidRDefault="00D058C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الجدول رقم (5.15) اختبار هارمان لعامل واحد</w:t>
      </w:r>
    </w:p>
    <w:tbl>
      <w:tblPr>
        <w:tblStyle w:val="a7"/>
        <w:bidiVisual/>
        <w:tblW w:w="9373" w:type="dxa"/>
        <w:tblLook w:val="04A0" w:firstRow="1" w:lastRow="0" w:firstColumn="1" w:lastColumn="0" w:noHBand="0" w:noVBand="1"/>
      </w:tblPr>
      <w:tblGrid>
        <w:gridCol w:w="1987"/>
        <w:gridCol w:w="2687"/>
        <w:gridCol w:w="2304"/>
        <w:gridCol w:w="2395"/>
      </w:tblGrid>
      <w:tr w:rsidR="00AA7577" w:rsidRPr="00584781" w14:paraId="7F524FC4" w14:textId="77777777" w:rsidTr="00B24241">
        <w:trPr>
          <w:trHeight w:val="1546"/>
        </w:trPr>
        <w:tc>
          <w:tcPr>
            <w:tcW w:w="1987" w:type="dxa"/>
            <w:shd w:val="clear" w:color="auto" w:fill="D6E3BC" w:themeFill="accent3" w:themeFillTint="66"/>
          </w:tcPr>
          <w:p w14:paraId="73E64C1D" w14:textId="64D27456"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العامل</w:t>
            </w:r>
            <w:r w:rsidRPr="00584781">
              <w:rPr>
                <w:rFonts w:ascii="Traditional Arabic" w:hAnsi="Traditional Arabic" w:cs="Traditional Arabic" w:hint="cs"/>
                <w:sz w:val="28"/>
                <w:szCs w:val="28"/>
              </w:rPr>
              <w:t xml:space="preserve"> (Factor)</w:t>
            </w:r>
          </w:p>
        </w:tc>
        <w:tc>
          <w:tcPr>
            <w:tcW w:w="2687" w:type="dxa"/>
            <w:shd w:val="clear" w:color="auto" w:fill="D6E3BC" w:themeFill="accent3" w:themeFillTint="66"/>
          </w:tcPr>
          <w:p w14:paraId="6502FC4E" w14:textId="773557A2"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القيمة الحالية</w:t>
            </w:r>
            <w:r w:rsidRPr="00584781">
              <w:rPr>
                <w:rFonts w:ascii="Traditional Arabic" w:hAnsi="Traditional Arabic" w:cs="Traditional Arabic" w:hint="cs"/>
                <w:sz w:val="28"/>
                <w:szCs w:val="28"/>
              </w:rPr>
              <w:t xml:space="preserve"> (Initial Eigenvalues) - </w:t>
            </w:r>
            <w:r w:rsidRPr="00584781">
              <w:rPr>
                <w:rFonts w:ascii="Traditional Arabic" w:hAnsi="Traditional Arabic" w:cs="Traditional Arabic" w:hint="cs"/>
                <w:sz w:val="28"/>
                <w:szCs w:val="28"/>
                <w:rtl/>
              </w:rPr>
              <w:t>ال</w:t>
            </w:r>
            <w:r w:rsidR="00C30031" w:rsidRPr="00584781">
              <w:rPr>
                <w:rFonts w:ascii="Traditional Arabic" w:hAnsi="Traditional Arabic" w:cs="Traditional Arabic" w:hint="cs"/>
                <w:sz w:val="28"/>
                <w:szCs w:val="28"/>
                <w:rtl/>
              </w:rPr>
              <w:t>إجمالي</w:t>
            </w:r>
          </w:p>
        </w:tc>
        <w:tc>
          <w:tcPr>
            <w:tcW w:w="2304" w:type="dxa"/>
            <w:shd w:val="clear" w:color="auto" w:fill="D6E3BC" w:themeFill="accent3" w:themeFillTint="66"/>
          </w:tcPr>
          <w:p w14:paraId="3E961B45" w14:textId="2E23F323"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نسبة التباين</w:t>
            </w:r>
            <w:r w:rsidRPr="00584781">
              <w:rPr>
                <w:rFonts w:ascii="Traditional Arabic" w:hAnsi="Traditional Arabic" w:cs="Traditional Arabic" w:hint="cs"/>
                <w:sz w:val="28"/>
                <w:szCs w:val="28"/>
              </w:rPr>
              <w:t xml:space="preserve"> (% of Variance</w:t>
            </w:r>
          </w:p>
        </w:tc>
        <w:tc>
          <w:tcPr>
            <w:tcW w:w="2395" w:type="dxa"/>
            <w:shd w:val="clear" w:color="auto" w:fill="D6E3BC" w:themeFill="accent3" w:themeFillTint="66"/>
          </w:tcPr>
          <w:p w14:paraId="1FA1053A" w14:textId="61EBD788"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النسبة التراكمية</w:t>
            </w:r>
            <w:r w:rsidRPr="00584781">
              <w:rPr>
                <w:rFonts w:ascii="Traditional Arabic" w:hAnsi="Traditional Arabic" w:cs="Traditional Arabic" w:hint="cs"/>
                <w:sz w:val="28"/>
                <w:szCs w:val="28"/>
              </w:rPr>
              <w:t xml:space="preserve"> (Cumulative %)</w:t>
            </w:r>
          </w:p>
        </w:tc>
      </w:tr>
      <w:tr w:rsidR="00AA7577" w:rsidRPr="00584781" w14:paraId="08C7909D" w14:textId="77777777" w:rsidTr="00B24241">
        <w:trPr>
          <w:trHeight w:val="764"/>
        </w:trPr>
        <w:tc>
          <w:tcPr>
            <w:tcW w:w="1987" w:type="dxa"/>
            <w:shd w:val="clear" w:color="auto" w:fill="D6E3BC" w:themeFill="accent3" w:themeFillTint="66"/>
          </w:tcPr>
          <w:p w14:paraId="13CB2045" w14:textId="056E3408"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2687" w:type="dxa"/>
            <w:shd w:val="clear" w:color="auto" w:fill="D6E3BC" w:themeFill="accent3" w:themeFillTint="66"/>
          </w:tcPr>
          <w:p w14:paraId="72A1B986" w14:textId="64E435E4"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7.65</w:t>
            </w:r>
          </w:p>
        </w:tc>
        <w:tc>
          <w:tcPr>
            <w:tcW w:w="2304" w:type="dxa"/>
            <w:shd w:val="clear" w:color="auto" w:fill="D6E3BC" w:themeFill="accent3" w:themeFillTint="66"/>
          </w:tcPr>
          <w:p w14:paraId="41574E4E" w14:textId="3F7DF2FA"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38.25%</w:t>
            </w:r>
          </w:p>
        </w:tc>
        <w:tc>
          <w:tcPr>
            <w:tcW w:w="2395" w:type="dxa"/>
            <w:shd w:val="clear" w:color="auto" w:fill="D6E3BC" w:themeFill="accent3" w:themeFillTint="66"/>
          </w:tcPr>
          <w:p w14:paraId="4D63CD4B" w14:textId="5F23EBF5"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38.25%</w:t>
            </w:r>
          </w:p>
        </w:tc>
      </w:tr>
    </w:tbl>
    <w:p w14:paraId="43CE7BF6" w14:textId="5E7DA78A"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بما أن النسبة هي </w:t>
      </w:r>
      <w:r w:rsidRPr="00584781">
        <w:rPr>
          <w:rFonts w:ascii="Traditional Arabic" w:hAnsi="Traditional Arabic" w:cs="Traditional Arabic" w:hint="cs"/>
          <w:b/>
          <w:bCs/>
          <w:sz w:val="28"/>
          <w:szCs w:val="28"/>
        </w:rPr>
        <w:t>38.25%</w:t>
      </w:r>
      <w:r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tl/>
        </w:rPr>
        <w:t xml:space="preserve">(وهي أقل من 50%)، فإن العامل الأوحد لم يستحوذ على أغلبية التباين. بالتالي، البيانات خالية من مشكلة التحيز، ونموذج دراسة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مقبول إحصائياً</w:t>
      </w:r>
      <w:r w:rsidRPr="00584781">
        <w:rPr>
          <w:rFonts w:ascii="Traditional Arabic" w:hAnsi="Traditional Arabic" w:cs="Traditional Arabic" w:hint="cs"/>
          <w:sz w:val="28"/>
          <w:szCs w:val="28"/>
        </w:rPr>
        <w:t>.</w:t>
      </w:r>
    </w:p>
    <w:p w14:paraId="11DEDD81" w14:textId="5340DF15" w:rsidR="00807BE2" w:rsidRPr="00584781" w:rsidRDefault="00626908" w:rsidP="00546F1A">
      <w:pPr>
        <w:pStyle w:val="2"/>
        <w:bidi/>
        <w:spacing w:line="360" w:lineRule="auto"/>
        <w:jc w:val="both"/>
        <w:rPr>
          <w:rFonts w:ascii="Traditional Arabic" w:hAnsi="Traditional Arabic" w:cs="Traditional Arabic"/>
          <w:b/>
          <w:bCs/>
          <w:color w:val="auto"/>
          <w:sz w:val="32"/>
          <w:szCs w:val="32"/>
          <w:rtl/>
        </w:rPr>
      </w:pPr>
      <w:bookmarkStart w:id="64" w:name="_Toc221527493"/>
      <w:r w:rsidRPr="00584781">
        <w:rPr>
          <w:rFonts w:ascii="Traditional Arabic" w:hAnsi="Traditional Arabic" w:cs="Traditional Arabic" w:hint="cs"/>
          <w:b/>
          <w:bCs/>
          <w:color w:val="auto"/>
          <w:sz w:val="32"/>
          <w:szCs w:val="32"/>
          <w:rtl/>
        </w:rPr>
        <w:t>5</w:t>
      </w:r>
      <w:r w:rsidR="00150AAD" w:rsidRPr="00584781">
        <w:rPr>
          <w:rFonts w:ascii="Traditional Arabic" w:hAnsi="Traditional Arabic" w:cs="Traditional Arabic" w:hint="cs"/>
          <w:b/>
          <w:bCs/>
          <w:color w:val="auto"/>
          <w:sz w:val="32"/>
          <w:szCs w:val="32"/>
          <w:rtl/>
        </w:rPr>
        <w:t>.</w:t>
      </w:r>
      <w:r w:rsidR="00A127E1" w:rsidRPr="00584781">
        <w:rPr>
          <w:rFonts w:ascii="Traditional Arabic" w:hAnsi="Traditional Arabic" w:cs="Traditional Arabic" w:hint="cs"/>
          <w:b/>
          <w:bCs/>
          <w:color w:val="auto"/>
          <w:sz w:val="32"/>
          <w:szCs w:val="32"/>
          <w:rtl/>
        </w:rPr>
        <w:t>5</w:t>
      </w:r>
      <w:r w:rsidR="00150AAD" w:rsidRPr="00584781">
        <w:rPr>
          <w:rFonts w:ascii="Traditional Arabic" w:hAnsi="Traditional Arabic" w:cs="Traditional Arabic" w:hint="cs"/>
          <w:b/>
          <w:bCs/>
          <w:color w:val="auto"/>
          <w:sz w:val="32"/>
          <w:szCs w:val="32"/>
          <w:rtl/>
        </w:rPr>
        <w:t xml:space="preserve"> </w:t>
      </w:r>
      <w:r w:rsidR="001D2F25" w:rsidRPr="00584781">
        <w:rPr>
          <w:rFonts w:ascii="Traditional Arabic" w:hAnsi="Traditional Arabic" w:cs="Traditional Arabic" w:hint="cs"/>
          <w:b/>
          <w:bCs/>
          <w:color w:val="auto"/>
          <w:sz w:val="32"/>
          <w:szCs w:val="32"/>
          <w:rtl/>
        </w:rPr>
        <w:t>إختبار</w:t>
      </w:r>
      <w:r w:rsidR="00807BE2" w:rsidRPr="00584781">
        <w:rPr>
          <w:rFonts w:ascii="Traditional Arabic" w:hAnsi="Traditional Arabic" w:cs="Traditional Arabic" w:hint="cs"/>
          <w:b/>
          <w:bCs/>
          <w:color w:val="auto"/>
          <w:sz w:val="32"/>
          <w:szCs w:val="32"/>
          <w:rtl/>
        </w:rPr>
        <w:t xml:space="preserve"> فروض الــدراسـة</w:t>
      </w:r>
      <w:bookmarkEnd w:id="64"/>
      <w:r w:rsidR="00807BE2" w:rsidRPr="00584781">
        <w:rPr>
          <w:rFonts w:ascii="Traditional Arabic" w:hAnsi="Traditional Arabic" w:cs="Traditional Arabic" w:hint="cs"/>
          <w:b/>
          <w:bCs/>
          <w:color w:val="auto"/>
          <w:sz w:val="32"/>
          <w:szCs w:val="32"/>
          <w:rtl/>
        </w:rPr>
        <w:t xml:space="preserve"> </w:t>
      </w:r>
    </w:p>
    <w:p w14:paraId="2DE450AB" w14:textId="71B785AE" w:rsidR="00807BE2" w:rsidRPr="00584781" w:rsidRDefault="00807BE2" w:rsidP="00546F1A">
      <w:pPr>
        <w:bidi/>
        <w:spacing w:line="360" w:lineRule="auto"/>
        <w:jc w:val="both"/>
        <w:rPr>
          <w:rFonts w:ascii="Traditional Arabic" w:eastAsia="Times New Roman" w:hAnsi="Traditional Arabic" w:cs="Traditional Arabic"/>
          <w:sz w:val="28"/>
          <w:szCs w:val="28"/>
          <w:rtl/>
          <w:lang w:bidi="ar-BH"/>
        </w:rPr>
      </w:pPr>
      <w:r w:rsidRPr="00584781">
        <w:rPr>
          <w:rFonts w:ascii="Traditional Arabic" w:eastAsia="Times New Roman" w:hAnsi="Traditional Arabic" w:cs="Traditional Arabic" w:hint="cs"/>
          <w:sz w:val="28"/>
          <w:szCs w:val="28"/>
          <w:rtl/>
          <w:lang w:bidi="ar-JO"/>
        </w:rPr>
        <w:t xml:space="preserve">       يتناول هذا الجزء من البحث نتائج </w:t>
      </w:r>
      <w:r w:rsidR="001D2F25" w:rsidRPr="00584781">
        <w:rPr>
          <w:rFonts w:ascii="Traditional Arabic" w:eastAsia="Times New Roman" w:hAnsi="Traditional Arabic" w:cs="Traditional Arabic" w:hint="cs"/>
          <w:sz w:val="28"/>
          <w:szCs w:val="28"/>
          <w:rtl/>
          <w:lang w:bidi="ar-JO"/>
        </w:rPr>
        <w:t>إختبار</w:t>
      </w:r>
      <w:r w:rsidRPr="00584781">
        <w:rPr>
          <w:rFonts w:ascii="Traditional Arabic" w:eastAsia="Times New Roman" w:hAnsi="Traditional Arabic" w:cs="Traditional Arabic" w:hint="cs"/>
          <w:sz w:val="28"/>
          <w:szCs w:val="28"/>
          <w:rtl/>
          <w:lang w:bidi="ar-JO"/>
        </w:rPr>
        <w:t xml:space="preserve"> فروض الــدراسـة والتي تشتمل على الفرض الرئيسي </w:t>
      </w:r>
      <w:r w:rsidRPr="00584781">
        <w:rPr>
          <w:rFonts w:ascii="Traditional Arabic" w:eastAsia="Times New Roman" w:hAnsi="Traditional Arabic" w:cs="Traditional Arabic" w:hint="cs"/>
          <w:sz w:val="28"/>
          <w:szCs w:val="28"/>
          <w:rtl/>
          <w:lang w:bidi="ar-BH"/>
        </w:rPr>
        <w:t>وتفرعاته.</w:t>
      </w:r>
    </w:p>
    <w:p w14:paraId="2AF76971" w14:textId="300D0EAB" w:rsidR="00807BE2" w:rsidRPr="00584781" w:rsidRDefault="00807BE2"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في هذا الجانب من الـفـصـل، تتناول الــدراسـة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الــتــوريد، حيث تم اختبار مستوى</w:t>
      </w:r>
      <w:r w:rsidR="0026717C" w:rsidRPr="00584781">
        <w:rPr>
          <w:rFonts w:ascii="Traditional Arabic" w:eastAsia="Times New Roman" w:hAnsi="Traditional Arabic" w:cs="Traditional Arabic" w:hint="cs"/>
          <w:sz w:val="28"/>
          <w:szCs w:val="28"/>
          <w:rtl/>
          <w:lang w:bidi="ar-EG"/>
        </w:rPr>
        <w:t xml:space="preserve"> واتجاه </w:t>
      </w:r>
      <w:r w:rsidR="00A127E1" w:rsidRPr="00584781">
        <w:rPr>
          <w:rFonts w:ascii="Traditional Arabic" w:eastAsia="Times New Roman" w:hAnsi="Traditional Arabic" w:cs="Traditional Arabic" w:hint="cs"/>
          <w:sz w:val="28"/>
          <w:szCs w:val="28"/>
          <w:rtl/>
          <w:lang w:bidi="ar-EG"/>
        </w:rPr>
        <w:t>أثر</w:t>
      </w:r>
      <w:r w:rsidR="0026717C"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lang w:bidi="ar-EG"/>
        </w:rPr>
        <w:t xml:space="preserve"> المتغير المستقل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ه (نظم الــتحكم والنقل الذكية-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المعلوماتــي – النظم الخبيرة) </w:t>
      </w:r>
      <w:r w:rsidR="00D058CC" w:rsidRPr="00584781">
        <w:rPr>
          <w:rFonts w:ascii="Traditional Arabic" w:eastAsia="Times New Roman" w:hAnsi="Traditional Arabic" w:cs="Traditional Arabic" w:hint="cs"/>
          <w:sz w:val="28"/>
          <w:szCs w:val="28"/>
          <w:rtl/>
          <w:lang w:bidi="ar-EG"/>
        </w:rPr>
        <w:t>على</w:t>
      </w:r>
      <w:r w:rsidRPr="00584781">
        <w:rPr>
          <w:rFonts w:ascii="Traditional Arabic" w:eastAsia="Times New Roman" w:hAnsi="Traditional Arabic" w:cs="Traditional Arabic" w:hint="cs"/>
          <w:sz w:val="28"/>
          <w:szCs w:val="28"/>
          <w:rtl/>
          <w:lang w:bidi="ar-EG"/>
        </w:rPr>
        <w:t xml:space="preserve"> المتغير التابع المتمثل </w:t>
      </w:r>
      <w:r w:rsidRPr="00584781">
        <w:rPr>
          <w:rFonts w:ascii="Traditional Arabic" w:eastAsia="Times New Roman" w:hAnsi="Traditional Arabic" w:cs="Traditional Arabic" w:hint="cs"/>
          <w:sz w:val="28"/>
          <w:szCs w:val="28"/>
          <w:rtl/>
          <w:lang w:bidi="ar-BH"/>
        </w:rPr>
        <w:t xml:space="preserve">في تحسين كفاءة </w:t>
      </w:r>
      <w:r w:rsidR="00067C01" w:rsidRPr="00584781">
        <w:rPr>
          <w:rFonts w:ascii="Traditional Arabic" w:eastAsia="Times New Roman" w:hAnsi="Traditional Arabic" w:cs="Traditional Arabic" w:hint="cs"/>
          <w:sz w:val="28"/>
          <w:szCs w:val="28"/>
          <w:rtl/>
          <w:lang w:bidi="ar-BH"/>
        </w:rPr>
        <w:t>إدارة</w:t>
      </w:r>
      <w:r w:rsidRPr="00584781">
        <w:rPr>
          <w:rFonts w:ascii="Traditional Arabic" w:eastAsia="Times New Roman" w:hAnsi="Traditional Arabic" w:cs="Traditional Arabic" w:hint="cs"/>
          <w:sz w:val="28"/>
          <w:szCs w:val="28"/>
          <w:rtl/>
          <w:lang w:bidi="ar-BH"/>
        </w:rPr>
        <w:t xml:space="preserve"> سلسلة الــتــوريد</w:t>
      </w:r>
      <w:r w:rsidRPr="00584781">
        <w:rPr>
          <w:rFonts w:ascii="Traditional Arabic" w:eastAsia="Times New Roman" w:hAnsi="Traditional Arabic" w:cs="Traditional Arabic" w:hint="cs"/>
          <w:sz w:val="28"/>
          <w:szCs w:val="28"/>
          <w:rtl/>
          <w:lang w:bidi="ar-EG"/>
        </w:rPr>
        <w:t xml:space="preserve">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ها (الــتكامل </w:t>
      </w:r>
      <w:r w:rsidR="0033163B" w:rsidRPr="00584781">
        <w:rPr>
          <w:rFonts w:ascii="Traditional Arabic" w:eastAsia="Times New Roman" w:hAnsi="Traditional Arabic" w:cs="Traditional Arabic" w:hint="cs"/>
          <w:sz w:val="28"/>
          <w:szCs w:val="28"/>
          <w:rtl/>
          <w:lang w:bidi="ar-EG"/>
        </w:rPr>
        <w:t xml:space="preserve"> والعمليات </w:t>
      </w:r>
      <w:r w:rsidRPr="00584781">
        <w:rPr>
          <w:rFonts w:ascii="Traditional Arabic" w:eastAsia="Times New Roman" w:hAnsi="Traditional Arabic" w:cs="Traditional Arabic" w:hint="cs"/>
          <w:sz w:val="28"/>
          <w:szCs w:val="28"/>
          <w:rtl/>
          <w:lang w:bidi="ar-EG"/>
        </w:rPr>
        <w:t xml:space="preserve">والشراء </w:t>
      </w:r>
      <w:r w:rsidR="0033163B" w:rsidRPr="00584781">
        <w:rPr>
          <w:rFonts w:ascii="Traditional Arabic" w:eastAsia="Times New Roman" w:hAnsi="Traditional Arabic" w:cs="Traditional Arabic" w:hint="cs"/>
          <w:sz w:val="28"/>
          <w:szCs w:val="28"/>
          <w:rtl/>
          <w:lang w:bidi="ar-EG"/>
        </w:rPr>
        <w:t>والتوزيع</w:t>
      </w:r>
      <w:r w:rsidRPr="00584781">
        <w:rPr>
          <w:rFonts w:ascii="Traditional Arabic" w:eastAsia="Times New Roman" w:hAnsi="Traditional Arabic" w:cs="Traditional Arabic" w:hint="cs"/>
          <w:sz w:val="28"/>
          <w:szCs w:val="28"/>
          <w:rtl/>
          <w:lang w:bidi="ar-EG"/>
        </w:rPr>
        <w:t>) بالشركة السعودية للصناعات الأساسية "</w:t>
      </w:r>
      <w:r w:rsidR="00773C01" w:rsidRPr="00584781">
        <w:rPr>
          <w:rFonts w:ascii="Traditional Arabic" w:eastAsia="Times New Roman" w:hAnsi="Traditional Arabic" w:cs="Traditional Arabic" w:hint="cs"/>
          <w:sz w:val="28"/>
          <w:szCs w:val="28"/>
          <w:rtl/>
          <w:lang w:bidi="ar-EG"/>
        </w:rPr>
        <w:t>سابك،</w:t>
      </w:r>
      <w:r w:rsidRPr="00584781">
        <w:rPr>
          <w:rFonts w:ascii="Traditional Arabic" w:eastAsia="Times New Roman" w:hAnsi="Traditional Arabic" w:cs="Traditional Arabic" w:hint="cs"/>
          <w:sz w:val="28"/>
          <w:szCs w:val="28"/>
          <w:rtl/>
          <w:lang w:bidi="ar-EG"/>
        </w:rPr>
        <w:t xml:space="preserve"> باستخدام معادلة ارتباط بيرسون</w:t>
      </w:r>
      <w:r w:rsidR="000C16D0" w:rsidRPr="00584781">
        <w:rPr>
          <w:rFonts w:ascii="Traditional Arabic" w:eastAsia="Times New Roman" w:hAnsi="Traditional Arabic" w:cs="Traditional Arabic" w:hint="cs"/>
          <w:sz w:val="28"/>
          <w:szCs w:val="28"/>
          <w:rtl/>
          <w:lang w:bidi="ar-EG"/>
        </w:rPr>
        <w:t>.</w:t>
      </w:r>
    </w:p>
    <w:p w14:paraId="7094EC2A" w14:textId="53676052" w:rsidR="00807BE2" w:rsidRPr="00584781" w:rsidRDefault="00807BE2" w:rsidP="00546F1A">
      <w:pPr>
        <w:pStyle w:val="ab"/>
        <w:rPr>
          <w:rFonts w:ascii="Traditional Arabic" w:hAnsi="Traditional Arabic" w:cs="Traditional Arabic"/>
          <w:rtl/>
          <w:lang w:bidi="ar-EG"/>
        </w:rPr>
      </w:pPr>
      <w:bookmarkStart w:id="65" w:name="_Toc221496053"/>
      <w:r w:rsidRPr="00584781">
        <w:rPr>
          <w:rFonts w:ascii="Traditional Arabic" w:hAnsi="Traditional Arabic" w:cs="Traditional Arabic" w:hint="cs"/>
          <w:rtl/>
        </w:rPr>
        <w:t xml:space="preserve">جدول </w:t>
      </w:r>
      <w:r w:rsidR="00A127E1" w:rsidRPr="00584781">
        <w:rPr>
          <w:rFonts w:ascii="Traditional Arabic" w:hAnsi="Traditional Arabic" w:cs="Traditional Arabic" w:hint="cs"/>
          <w:rtl/>
        </w:rPr>
        <w:t>(5.16)</w:t>
      </w:r>
      <w:r w:rsidRPr="00584781">
        <w:rPr>
          <w:rFonts w:ascii="Traditional Arabic" w:hAnsi="Traditional Arabic" w:cs="Traditional Arabic" w:hint="cs"/>
        </w:rPr>
        <w:t xml:space="preserve"> </w:t>
      </w:r>
      <w:r w:rsidRPr="00584781">
        <w:rPr>
          <w:rFonts w:ascii="Traditional Arabic" w:hAnsi="Traditional Arabic" w:cs="Traditional Arabic" w:hint="cs"/>
          <w:rtl/>
        </w:rPr>
        <w:t xml:space="preserve">مصفوفة الارتباطات بيرسون </w:t>
      </w:r>
      <w:r w:rsidRPr="00584781">
        <w:rPr>
          <w:rFonts w:ascii="Traditional Arabic" w:hAnsi="Traditional Arabic" w:cs="Traditional Arabic" w:hint="cs"/>
        </w:rPr>
        <w:t>Pearson Correlation Coefficient</w:t>
      </w:r>
      <w:r w:rsidRPr="00584781">
        <w:rPr>
          <w:rFonts w:ascii="Traditional Arabic" w:hAnsi="Traditional Arabic" w:cs="Traditional Arabic" w:hint="cs"/>
          <w:rtl/>
        </w:rPr>
        <w:t xml:space="preserve"> بين </w:t>
      </w:r>
      <w:r w:rsidR="00067C01" w:rsidRPr="00584781">
        <w:rPr>
          <w:rFonts w:ascii="Traditional Arabic" w:hAnsi="Traditional Arabic" w:cs="Traditional Arabic" w:hint="cs"/>
          <w:rtl/>
        </w:rPr>
        <w:t>أبعاد</w:t>
      </w:r>
      <w:r w:rsidRPr="00584781">
        <w:rPr>
          <w:rFonts w:ascii="Traditional Arabic" w:hAnsi="Traditional Arabic" w:cs="Traditional Arabic" w:hint="cs"/>
          <w:rtl/>
        </w:rPr>
        <w:t xml:space="preserve"> </w:t>
      </w:r>
      <w:r w:rsidR="001D6C88" w:rsidRPr="00584781">
        <w:rPr>
          <w:rFonts w:ascii="Traditional Arabic" w:hAnsi="Traditional Arabic" w:cs="Traditional Arabic" w:hint="cs"/>
          <w:rtl/>
        </w:rPr>
        <w:t xml:space="preserve">الذكاء </w:t>
      </w:r>
      <w:r w:rsidR="00067C01" w:rsidRPr="00584781">
        <w:rPr>
          <w:rFonts w:ascii="Traditional Arabic" w:hAnsi="Traditional Arabic" w:cs="Traditional Arabic" w:hint="cs"/>
          <w:rtl/>
        </w:rPr>
        <w:t>الإصطناعي</w:t>
      </w:r>
      <w:r w:rsidR="001D6C88" w:rsidRPr="00584781">
        <w:rPr>
          <w:rFonts w:ascii="Traditional Arabic" w:hAnsi="Traditional Arabic" w:cs="Traditional Arabic" w:hint="cs"/>
          <w:rtl/>
        </w:rPr>
        <w:t xml:space="preserve"> </w:t>
      </w:r>
      <w:r w:rsidRPr="00584781">
        <w:rPr>
          <w:rFonts w:ascii="Traditional Arabic" w:hAnsi="Traditional Arabic" w:cs="Traditional Arabic" w:hint="cs"/>
          <w:rtl/>
        </w:rPr>
        <w:t xml:space="preserve">وتحسين كفاءة </w:t>
      </w:r>
      <w:r w:rsidR="00067C01" w:rsidRPr="00584781">
        <w:rPr>
          <w:rFonts w:ascii="Traditional Arabic" w:hAnsi="Traditional Arabic" w:cs="Traditional Arabic" w:hint="cs"/>
          <w:rtl/>
        </w:rPr>
        <w:t>إدارة</w:t>
      </w:r>
      <w:r w:rsidRPr="00584781">
        <w:rPr>
          <w:rFonts w:ascii="Traditional Arabic" w:hAnsi="Traditional Arabic" w:cs="Traditional Arabic" w:hint="cs"/>
          <w:rtl/>
        </w:rPr>
        <w:t xml:space="preserve"> سلسلة الــتــوريد(</w:t>
      </w:r>
      <w:r w:rsidRPr="00584781">
        <w:rPr>
          <w:rFonts w:ascii="Traditional Arabic" w:hAnsi="Traditional Arabic" w:cs="Traditional Arabic" w:hint="cs"/>
        </w:rPr>
        <w:t>n=226</w:t>
      </w:r>
      <w:bookmarkEnd w:id="65"/>
      <w:r w:rsidRPr="00584781">
        <w:rPr>
          <w:rFonts w:ascii="Traditional Arabic" w:hAnsi="Traditional Arabic" w:cs="Traditional Arabic" w:hint="cs"/>
          <w:rtl/>
          <w:lang w:bidi="ar-EG"/>
        </w:rPr>
        <w:t>)</w:t>
      </w:r>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
        <w:gridCol w:w="1026"/>
        <w:gridCol w:w="1464"/>
        <w:gridCol w:w="1130"/>
        <w:gridCol w:w="245"/>
        <w:gridCol w:w="1088"/>
        <w:gridCol w:w="1363"/>
        <w:gridCol w:w="2659"/>
      </w:tblGrid>
      <w:tr w:rsidR="00AA7577" w:rsidRPr="00584781" w14:paraId="0D03EE71"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val="restart"/>
          </w:tcPr>
          <w:p w14:paraId="1C34F87A" w14:textId="77777777" w:rsidR="00807BE2" w:rsidRPr="00584781" w:rsidRDefault="00807BE2" w:rsidP="00546F1A">
            <w:pPr>
              <w:bidi/>
              <w:spacing w:line="360" w:lineRule="auto"/>
              <w:jc w:val="both"/>
              <w:rPr>
                <w:rFonts w:ascii="Traditional Arabic" w:hAnsi="Traditional Arabic" w:cs="Traditional Arabic"/>
                <w:b/>
                <w:bCs/>
                <w:sz w:val="28"/>
                <w:szCs w:val="28"/>
              </w:rPr>
            </w:pPr>
          </w:p>
          <w:p w14:paraId="372D257B" w14:textId="77777777" w:rsidR="00807BE2" w:rsidRPr="00584781" w:rsidRDefault="00807BE2" w:rsidP="00546F1A">
            <w:pPr>
              <w:bidi/>
              <w:spacing w:line="360" w:lineRule="auto"/>
              <w:jc w:val="both"/>
              <w:rPr>
                <w:rFonts w:ascii="Traditional Arabic" w:eastAsia="Times New Roman" w:hAnsi="Traditional Arabic" w:cs="Traditional Arabic"/>
                <w:b/>
                <w:bCs/>
                <w:sz w:val="28"/>
                <w:szCs w:val="28"/>
                <w:rtl/>
              </w:rPr>
            </w:pPr>
            <w:r w:rsidRPr="00584781">
              <w:rPr>
                <w:rFonts w:ascii="Traditional Arabic" w:hAnsi="Traditional Arabic" w:cs="Traditional Arabic" w:hint="cs"/>
                <w:b/>
                <w:bCs/>
                <w:sz w:val="28"/>
                <w:szCs w:val="28"/>
                <w:rtl/>
              </w:rPr>
              <w:t>المتغيرات</w:t>
            </w:r>
          </w:p>
        </w:tc>
        <w:tc>
          <w:tcPr>
            <w:tcW w:w="639" w:type="pct"/>
          </w:tcPr>
          <w:p w14:paraId="5A03AC42"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59F4523E" w14:textId="416B6BF7" w:rsidR="00807BE2" w:rsidRPr="00584781" w:rsidRDefault="00807BE2" w:rsidP="00546F1A">
            <w:pPr>
              <w:bidi/>
              <w:spacing w:line="360" w:lineRule="auto"/>
              <w:jc w:val="both"/>
              <w:rPr>
                <w:rFonts w:ascii="Traditional Arabic" w:eastAsia="Times New Roman" w:hAnsi="Traditional Arabic" w:cs="Traditional Arabic"/>
                <w:b/>
                <w:bCs/>
                <w:sz w:val="28"/>
                <w:szCs w:val="28"/>
                <w:rtl/>
                <w:lang w:bidi="ar-BH"/>
              </w:rPr>
            </w:pPr>
            <w:r w:rsidRPr="00584781">
              <w:rPr>
                <w:rFonts w:ascii="Traditional Arabic" w:eastAsia="Times New Roman" w:hAnsi="Traditional Arabic" w:cs="Traditional Arabic" w:hint="cs"/>
                <w:b/>
                <w:bCs/>
                <w:sz w:val="28"/>
                <w:szCs w:val="28"/>
                <w:rtl/>
                <w:lang w:bidi="ar-EG"/>
              </w:rPr>
              <w:t xml:space="preserve">الذكاء </w:t>
            </w:r>
            <w:r w:rsidR="00067C01" w:rsidRPr="00584781">
              <w:rPr>
                <w:rFonts w:ascii="Traditional Arabic" w:eastAsia="Times New Roman" w:hAnsi="Traditional Arabic" w:cs="Traditional Arabic" w:hint="cs"/>
                <w:b/>
                <w:bCs/>
                <w:sz w:val="28"/>
                <w:szCs w:val="28"/>
                <w:rtl/>
                <w:lang w:bidi="ar-EG"/>
              </w:rPr>
              <w:t>الإصطناعي</w:t>
            </w:r>
            <w:r w:rsidRPr="00584781">
              <w:rPr>
                <w:rFonts w:ascii="Traditional Arabic" w:eastAsia="Times New Roman" w:hAnsi="Traditional Arabic" w:cs="Traditional Arabic" w:hint="cs"/>
                <w:b/>
                <w:bCs/>
                <w:sz w:val="28"/>
                <w:szCs w:val="28"/>
                <w:rtl/>
                <w:lang w:bidi="ar-EG"/>
              </w:rPr>
              <w:t xml:space="preserve"> </w:t>
            </w:r>
          </w:p>
        </w:tc>
      </w:tr>
      <w:tr w:rsidR="00AA7577" w:rsidRPr="00584781" w14:paraId="16E4FFA2" w14:textId="77777777" w:rsidTr="007D1822">
        <w:trPr>
          <w:gridBefore w:val="1"/>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tcPr>
          <w:p w14:paraId="6ADF1753" w14:textId="77777777" w:rsidR="00807BE2" w:rsidRPr="00584781" w:rsidRDefault="00807BE2" w:rsidP="00546F1A">
            <w:pPr>
              <w:bidi/>
              <w:spacing w:line="360" w:lineRule="auto"/>
              <w:jc w:val="both"/>
              <w:rPr>
                <w:rFonts w:ascii="Traditional Arabic" w:hAnsi="Traditional Arabic" w:cs="Traditional Arabic"/>
                <w:b/>
                <w:bCs/>
                <w:sz w:val="28"/>
                <w:szCs w:val="28"/>
              </w:rPr>
            </w:pPr>
          </w:p>
        </w:tc>
        <w:tc>
          <w:tcPr>
            <w:tcW w:w="786" w:type="pct"/>
            <w:gridSpan w:val="2"/>
          </w:tcPr>
          <w:p w14:paraId="0B8EC6CA"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lang w:bidi="ar-BH"/>
              </w:rPr>
            </w:pPr>
            <w:r w:rsidRPr="00584781">
              <w:rPr>
                <w:rFonts w:ascii="Traditional Arabic" w:eastAsia="Times New Roman" w:hAnsi="Traditional Arabic" w:cs="Traditional Arabic" w:hint="cs"/>
                <w:b/>
                <w:bCs/>
                <w:sz w:val="28"/>
                <w:szCs w:val="28"/>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616" w:type="pct"/>
          </w:tcPr>
          <w:p w14:paraId="7F6CDBC4" w14:textId="08D631D1" w:rsidR="00807BE2" w:rsidRPr="00584781" w:rsidRDefault="007A3945" w:rsidP="00546F1A">
            <w:pPr>
              <w:bidi/>
              <w:spacing w:line="360" w:lineRule="auto"/>
              <w:jc w:val="both"/>
              <w:rPr>
                <w:rFonts w:ascii="Traditional Arabic" w:eastAsia="Times New Roman" w:hAnsi="Traditional Arabic" w:cs="Traditional Arabic"/>
                <w:b/>
                <w:bCs/>
                <w:sz w:val="28"/>
                <w:szCs w:val="28"/>
                <w:rtl/>
                <w:lang w:bidi="ar-BH"/>
              </w:rPr>
            </w:pPr>
            <w:r w:rsidRPr="00584781">
              <w:rPr>
                <w:rFonts w:ascii="Traditional Arabic" w:eastAsia="Times New Roman" w:hAnsi="Traditional Arabic" w:cs="Traditional Arabic" w:hint="cs"/>
                <w:b/>
                <w:bCs/>
                <w:sz w:val="28"/>
                <w:szCs w:val="28"/>
                <w:rtl/>
                <w:lang w:bidi="ar-BH"/>
              </w:rPr>
              <w:t>الإتصال</w:t>
            </w:r>
            <w:r w:rsidR="00807BE2" w:rsidRPr="00584781">
              <w:rPr>
                <w:rFonts w:ascii="Traditional Arabic" w:eastAsia="Times New Roman" w:hAnsi="Traditional Arabic" w:cs="Traditional Arabic" w:hint="cs"/>
                <w:b/>
                <w:bCs/>
                <w:sz w:val="28"/>
                <w:szCs w:val="28"/>
                <w:rtl/>
                <w:lang w:bidi="ar-BH"/>
              </w:rPr>
              <w:t xml:space="preserve"> المعلوماتي</w:t>
            </w:r>
          </w:p>
        </w:tc>
        <w:tc>
          <w:tcPr>
            <w:tcW w:w="769" w:type="pct"/>
          </w:tcPr>
          <w:p w14:paraId="0E37EABD"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488" w:type="pct"/>
          </w:tcPr>
          <w:p w14:paraId="123503F1" w14:textId="77777777" w:rsidR="00807BE2" w:rsidRPr="00584781" w:rsidRDefault="00807BE2" w:rsidP="00546F1A">
            <w:pPr>
              <w:bidi/>
              <w:spacing w:line="360" w:lineRule="auto"/>
              <w:jc w:val="both"/>
              <w:rPr>
                <w:rFonts w:ascii="Traditional Arabic" w:hAnsi="Traditional Arabic" w:cs="Traditional Arabic"/>
                <w:b/>
                <w:bCs/>
                <w:sz w:val="28"/>
                <w:szCs w:val="28"/>
                <w:rtl/>
                <w:lang w:bidi="ar-BH"/>
              </w:rPr>
            </w:pPr>
            <w:r w:rsidRPr="00584781">
              <w:rPr>
                <w:rFonts w:ascii="Traditional Arabic" w:hAnsi="Traditional Arabic" w:cs="Traditional Arabic" w:hint="cs"/>
                <w:b/>
                <w:bCs/>
                <w:sz w:val="28"/>
                <w:szCs w:val="28"/>
                <w:rtl/>
                <w:lang w:bidi="ar-BH"/>
              </w:rPr>
              <w:t>الدرجة الكلية</w:t>
            </w:r>
          </w:p>
        </w:tc>
      </w:tr>
      <w:tr w:rsidR="00AA7577" w:rsidRPr="00584781" w14:paraId="5D1B25C2" w14:textId="77777777" w:rsidTr="007D182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val="restart"/>
            <w:textDirection w:val="btLr"/>
          </w:tcPr>
          <w:p w14:paraId="6A2F9D7A" w14:textId="1567356E" w:rsidR="00807BE2" w:rsidRPr="00584781" w:rsidRDefault="00807BE2" w:rsidP="00546F1A">
            <w:pPr>
              <w:bidi/>
              <w:spacing w:line="360" w:lineRule="auto"/>
              <w:jc w:val="both"/>
              <w:rPr>
                <w:rFonts w:ascii="Traditional Arabic" w:hAnsi="Traditional Arabic" w:cs="Traditional Arabic"/>
                <w:b/>
                <w:bCs/>
                <w:sz w:val="28"/>
                <w:szCs w:val="28"/>
                <w:rtl/>
              </w:rPr>
            </w:pPr>
            <w:bookmarkStart w:id="66" w:name="_Hlk234421895"/>
            <w:r w:rsidRPr="00584781">
              <w:rPr>
                <w:rFonts w:ascii="Traditional Arabic" w:hAnsi="Traditional Arabic" w:cs="Traditional Arabic" w:hint="cs"/>
                <w:b/>
                <w:bCs/>
                <w:sz w:val="28"/>
                <w:szCs w:val="28"/>
                <w:rtl/>
              </w:rPr>
              <w:t xml:space="preserve">تحسين كفاءة </w:t>
            </w:r>
            <w:r w:rsidR="00067C01" w:rsidRPr="00584781">
              <w:rPr>
                <w:rFonts w:ascii="Traditional Arabic" w:hAnsi="Traditional Arabic" w:cs="Traditional Arabic" w:hint="cs"/>
                <w:b/>
                <w:bCs/>
                <w:sz w:val="28"/>
                <w:szCs w:val="28"/>
                <w:rtl/>
              </w:rPr>
              <w:t>إدارة</w:t>
            </w:r>
            <w:r w:rsidRPr="00584781">
              <w:rPr>
                <w:rFonts w:ascii="Traditional Arabic" w:hAnsi="Traditional Arabic" w:cs="Traditional Arabic" w:hint="cs"/>
                <w:b/>
                <w:bCs/>
                <w:sz w:val="28"/>
                <w:szCs w:val="28"/>
                <w:rtl/>
              </w:rPr>
              <w:t xml:space="preserve"> سلسلة الــتــوريد</w:t>
            </w:r>
          </w:p>
        </w:tc>
        <w:tc>
          <w:tcPr>
            <w:tcW w:w="822" w:type="pct"/>
          </w:tcPr>
          <w:p w14:paraId="3FB930EE"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3E96EB9C" w14:textId="77777777"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.739**</w:t>
            </w:r>
          </w:p>
        </w:tc>
        <w:tc>
          <w:tcPr>
            <w:tcW w:w="615" w:type="pct"/>
          </w:tcPr>
          <w:p w14:paraId="3ED98EA6"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.706**</w:t>
            </w:r>
          </w:p>
        </w:tc>
        <w:tc>
          <w:tcPr>
            <w:cnfStyle w:val="000010000000" w:firstRow="0" w:lastRow="0" w:firstColumn="0" w:lastColumn="0" w:oddVBand="1" w:evenVBand="0" w:oddHBand="0" w:evenHBand="0" w:firstRowFirstColumn="0" w:firstRowLastColumn="0" w:lastRowFirstColumn="0" w:lastRowLastColumn="0"/>
            <w:tcW w:w="769" w:type="pct"/>
          </w:tcPr>
          <w:p w14:paraId="3B423B04" w14:textId="77777777"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.684**</w:t>
            </w:r>
          </w:p>
        </w:tc>
        <w:tc>
          <w:tcPr>
            <w:tcW w:w="1489" w:type="pct"/>
          </w:tcPr>
          <w:p w14:paraId="76DED195"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.770**</w:t>
            </w:r>
          </w:p>
        </w:tc>
      </w:tr>
      <w:bookmarkEnd w:id="66"/>
      <w:tr w:rsidR="00AA7577" w:rsidRPr="00584781" w14:paraId="413659AA" w14:textId="77777777" w:rsidTr="007D1822">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845B37" w14:textId="77777777" w:rsidR="00807BE2" w:rsidRPr="00584781" w:rsidRDefault="00807BE2" w:rsidP="00546F1A">
            <w:pPr>
              <w:bidi/>
              <w:spacing w:line="360" w:lineRule="auto"/>
              <w:jc w:val="both"/>
              <w:rPr>
                <w:rFonts w:ascii="Traditional Arabic" w:hAnsi="Traditional Arabic" w:cs="Traditional Arabic"/>
                <w:sz w:val="28"/>
                <w:szCs w:val="28"/>
                <w:rtl/>
              </w:rPr>
            </w:pPr>
          </w:p>
        </w:tc>
        <w:tc>
          <w:tcPr>
            <w:tcW w:w="822" w:type="pct"/>
          </w:tcPr>
          <w:p w14:paraId="71AC41B7"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قيمة الدلالة</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786209AE" w14:textId="77777777" w:rsidR="00807BE2" w:rsidRPr="00584781" w:rsidRDefault="00807BE2" w:rsidP="00546F1A">
            <w:p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.000</w:t>
            </w:r>
          </w:p>
        </w:tc>
        <w:tc>
          <w:tcPr>
            <w:tcW w:w="615" w:type="pct"/>
          </w:tcPr>
          <w:p w14:paraId="641A5052"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.000</w:t>
            </w:r>
          </w:p>
        </w:tc>
        <w:tc>
          <w:tcPr>
            <w:cnfStyle w:val="000010000000" w:firstRow="0" w:lastRow="0" w:firstColumn="0" w:lastColumn="0" w:oddVBand="1" w:evenVBand="0" w:oddHBand="0" w:evenHBand="0" w:firstRowFirstColumn="0" w:firstRowLastColumn="0" w:lastRowFirstColumn="0" w:lastRowLastColumn="0"/>
            <w:tcW w:w="769" w:type="pct"/>
          </w:tcPr>
          <w:p w14:paraId="60883A38" w14:textId="77777777" w:rsidR="00807BE2" w:rsidRPr="00584781" w:rsidRDefault="00807BE2" w:rsidP="00546F1A">
            <w:p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.000</w:t>
            </w:r>
          </w:p>
        </w:tc>
        <w:tc>
          <w:tcPr>
            <w:tcW w:w="1489" w:type="pct"/>
          </w:tcPr>
          <w:p w14:paraId="652E6DC7"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.000</w:t>
            </w:r>
          </w:p>
        </w:tc>
      </w:tr>
      <w:tr w:rsidR="00AA7577" w:rsidRPr="00584781" w14:paraId="4C806C20" w14:textId="77777777" w:rsidTr="007D182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5D1A9796" w14:textId="77777777" w:rsidR="00807BE2" w:rsidRPr="00584781" w:rsidRDefault="00807BE2" w:rsidP="00546F1A">
            <w:pPr>
              <w:bidi/>
              <w:spacing w:line="360" w:lineRule="auto"/>
              <w:jc w:val="both"/>
              <w:rPr>
                <w:rFonts w:ascii="Traditional Arabic" w:hAnsi="Traditional Arabic" w:cs="Traditional Arabic"/>
                <w:sz w:val="28"/>
                <w:szCs w:val="28"/>
                <w:rtl/>
              </w:rPr>
            </w:pPr>
          </w:p>
        </w:tc>
        <w:tc>
          <w:tcPr>
            <w:tcW w:w="822" w:type="pct"/>
          </w:tcPr>
          <w:p w14:paraId="6036449C"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الدلالة</w:t>
            </w:r>
            <w:r w:rsidRPr="00584781">
              <w:rPr>
                <w:rFonts w:ascii="Traditional Arabic" w:hAnsi="Traditional Arabic" w:cs="Traditional Arabic" w:hint="cs"/>
                <w:b/>
                <w:bCs/>
                <w:sz w:val="28"/>
                <w:szCs w:val="28"/>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1CF2FCD3" w14:textId="77777777"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دال احصائيا</w:t>
            </w:r>
          </w:p>
        </w:tc>
        <w:tc>
          <w:tcPr>
            <w:tcW w:w="615" w:type="pct"/>
          </w:tcPr>
          <w:p w14:paraId="30D9F090"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دال احصائيا</w:t>
            </w:r>
          </w:p>
        </w:tc>
        <w:tc>
          <w:tcPr>
            <w:cnfStyle w:val="000010000000" w:firstRow="0" w:lastRow="0" w:firstColumn="0" w:lastColumn="0" w:oddVBand="1" w:evenVBand="0" w:oddHBand="0" w:evenHBand="0" w:firstRowFirstColumn="0" w:firstRowLastColumn="0" w:lastRowFirstColumn="0" w:lastRowLastColumn="0"/>
            <w:tcW w:w="769" w:type="pct"/>
          </w:tcPr>
          <w:p w14:paraId="33EE89D9" w14:textId="77777777"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دال احصائيا</w:t>
            </w:r>
          </w:p>
        </w:tc>
        <w:tc>
          <w:tcPr>
            <w:tcW w:w="1489" w:type="pct"/>
            <w:vMerge w:val="restart"/>
          </w:tcPr>
          <w:p w14:paraId="612B12E3"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bidi="ar-BH"/>
              </w:rPr>
            </w:pPr>
            <w:r w:rsidRPr="00584781">
              <w:rPr>
                <w:rFonts w:ascii="Traditional Arabic" w:hAnsi="Traditional Arabic" w:cs="Traditional Arabic" w:hint="cs"/>
                <w:sz w:val="28"/>
                <w:szCs w:val="28"/>
                <w:rtl/>
              </w:rPr>
              <w:t>دال</w:t>
            </w:r>
            <w:r w:rsidRPr="00584781">
              <w:rPr>
                <w:rFonts w:ascii="Traditional Arabic" w:hAnsi="Traditional Arabic" w:cs="Traditional Arabic" w:hint="cs"/>
                <w:sz w:val="28"/>
                <w:szCs w:val="28"/>
                <w:rtl/>
                <w:lang w:bidi="ar-BH"/>
              </w:rPr>
              <w:t xml:space="preserve"> احصائيا</w:t>
            </w:r>
          </w:p>
        </w:tc>
      </w:tr>
      <w:tr w:rsidR="00AA7577" w:rsidRPr="00584781" w14:paraId="365514AA" w14:textId="77777777" w:rsidTr="007D1822">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C0E369" w14:textId="77777777" w:rsidR="00807BE2" w:rsidRPr="00584781" w:rsidRDefault="00807BE2" w:rsidP="00546F1A">
            <w:pPr>
              <w:bidi/>
              <w:spacing w:line="360" w:lineRule="auto"/>
              <w:jc w:val="both"/>
              <w:rPr>
                <w:rFonts w:ascii="Traditional Arabic" w:hAnsi="Traditional Arabic" w:cs="Traditional Arabic"/>
                <w:sz w:val="28"/>
                <w:szCs w:val="28"/>
                <w:rtl/>
              </w:rPr>
            </w:pPr>
          </w:p>
        </w:tc>
        <w:tc>
          <w:tcPr>
            <w:tcW w:w="822" w:type="pct"/>
          </w:tcPr>
          <w:p w14:paraId="03E1208B"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الترتـيـب</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6EAA2F76" w14:textId="77777777" w:rsidR="00807BE2"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lang w:bidi="ar-BH"/>
              </w:rPr>
              <w:t>1</w:t>
            </w:r>
          </w:p>
        </w:tc>
        <w:tc>
          <w:tcPr>
            <w:tcW w:w="615" w:type="pct"/>
          </w:tcPr>
          <w:p w14:paraId="11EBC033"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BH"/>
              </w:rPr>
            </w:pPr>
            <w:r w:rsidRPr="00584781">
              <w:rPr>
                <w:rFonts w:ascii="Traditional Arabic" w:hAnsi="Traditional Arabic" w:cs="Traditional Arabic" w:hint="cs"/>
                <w:sz w:val="28"/>
                <w:szCs w:val="28"/>
                <w:lang w:bidi="ar-BH"/>
              </w:rPr>
              <w:t>2</w:t>
            </w:r>
          </w:p>
        </w:tc>
        <w:tc>
          <w:tcPr>
            <w:cnfStyle w:val="000010000000" w:firstRow="0" w:lastRow="0" w:firstColumn="0" w:lastColumn="0" w:oddVBand="1" w:evenVBand="0" w:oddHBand="0" w:evenHBand="0" w:firstRowFirstColumn="0" w:firstRowLastColumn="0" w:lastRowFirstColumn="0" w:lastRowLastColumn="0"/>
            <w:tcW w:w="769" w:type="pct"/>
          </w:tcPr>
          <w:p w14:paraId="1C392199" w14:textId="77777777" w:rsidR="00807BE2"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lang w:bidi="ar-BH"/>
              </w:rPr>
              <w:t>3</w:t>
            </w:r>
          </w:p>
        </w:tc>
        <w:tc>
          <w:tcPr>
            <w:tcW w:w="1489" w:type="pct"/>
            <w:vMerge/>
          </w:tcPr>
          <w:p w14:paraId="56CA9F7B"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BH"/>
              </w:rPr>
            </w:pPr>
          </w:p>
        </w:tc>
      </w:tr>
      <w:tr w:rsidR="00AA7577" w:rsidRPr="00584781" w14:paraId="1FCF23FD"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tcPr>
          <w:p w14:paraId="79069592" w14:textId="77777777" w:rsidR="00807BE2" w:rsidRPr="00584781" w:rsidRDefault="00807BE2" w:rsidP="00546F1A">
            <w:pPr>
              <w:bidi/>
              <w:spacing w:line="360" w:lineRule="auto"/>
              <w:jc w:val="both"/>
              <w:rPr>
                <w:rFonts w:ascii="Traditional Arabic" w:hAnsi="Traditional Arabic" w:cs="Traditional Arabic"/>
                <w:b/>
                <w:bCs/>
                <w:sz w:val="28"/>
                <w:szCs w:val="28"/>
                <w:vertAlign w:val="superscript"/>
                <w:rtl/>
              </w:rPr>
            </w:pPr>
          </w:p>
        </w:tc>
        <w:tc>
          <w:tcPr>
            <w:tcW w:w="639" w:type="pct"/>
          </w:tcPr>
          <w:p w14:paraId="0CA4FDC0"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vertAlign w:val="superscript"/>
                <w:rtl/>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30A75E08" w14:textId="77777777" w:rsidR="00807BE2" w:rsidRPr="00584781" w:rsidRDefault="00807BE2" w:rsidP="00546F1A">
            <w:pPr>
              <w:bidi/>
              <w:spacing w:line="360" w:lineRule="auto"/>
              <w:jc w:val="both"/>
              <w:rPr>
                <w:rFonts w:ascii="Traditional Arabic" w:hAnsi="Traditional Arabic" w:cs="Traditional Arabic"/>
                <w:b/>
                <w:bCs/>
                <w:sz w:val="28"/>
                <w:szCs w:val="28"/>
                <w:vertAlign w:val="superscript"/>
                <w:rtl/>
              </w:rPr>
            </w:pPr>
            <w:r w:rsidRPr="00584781">
              <w:rPr>
                <w:rFonts w:ascii="Traditional Arabic" w:hAnsi="Traditional Arabic" w:cs="Traditional Arabic" w:hint="cs"/>
                <w:b/>
                <w:bCs/>
                <w:sz w:val="28"/>
                <w:szCs w:val="28"/>
                <w:vertAlign w:val="superscript"/>
                <w:rtl/>
              </w:rPr>
              <w:t xml:space="preserve">**معامل ارتباط دال إحصائيًا عند مستوى (0.01) </w:t>
            </w:r>
          </w:p>
        </w:tc>
      </w:tr>
    </w:tbl>
    <w:p w14:paraId="1944E27D"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المصدر: بناء على مخرجات التحليل الاحصائي</w:t>
      </w:r>
    </w:p>
    <w:p w14:paraId="2F0E95E6" w14:textId="3134C616" w:rsidR="00AC0F0F" w:rsidRPr="00584781" w:rsidRDefault="00AC0F0F" w:rsidP="00546F1A">
      <w:p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يوضح الجدول مصفوفة ارتباطات بيرسون</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Cs/>
          <w:sz w:val="28"/>
          <w:szCs w:val="28"/>
        </w:rPr>
        <w:t>(</w:t>
      </w:r>
      <w:r w:rsidR="00600EC2" w:rsidRPr="00584781">
        <w:rPr>
          <w:rFonts w:ascii="Traditional Arabic" w:eastAsia="Simplified Arabic" w:hAnsi="Traditional Arabic" w:cs="Traditional Arabic" w:hint="cs"/>
          <w:bCs/>
          <w:sz w:val="28"/>
          <w:szCs w:val="28"/>
        </w:rPr>
        <w:t>5</w:t>
      </w:r>
      <w:r w:rsidR="00245340" w:rsidRPr="00584781">
        <w:rPr>
          <w:rFonts w:ascii="Traditional Arabic" w:eastAsia="Simplified Arabic" w:hAnsi="Traditional Arabic" w:cs="Traditional Arabic" w:hint="cs"/>
          <w:bCs/>
          <w:sz w:val="28"/>
          <w:szCs w:val="28"/>
        </w:rPr>
        <w:t>.</w:t>
      </w:r>
      <w:r w:rsidR="00D058CC" w:rsidRPr="00584781">
        <w:rPr>
          <w:rFonts w:ascii="Traditional Arabic" w:eastAsia="Simplified Arabic" w:hAnsi="Traditional Arabic" w:cs="Traditional Arabic" w:hint="cs"/>
          <w:bCs/>
          <w:sz w:val="28"/>
          <w:szCs w:val="28"/>
        </w:rPr>
        <w:t>16</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بين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ومتغير 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التوريد، بناءً على عينة قدرها 226 مشاركاً</w:t>
      </w:r>
      <w:r w:rsidRPr="00584781">
        <w:rPr>
          <w:rFonts w:ascii="Traditional Arabic" w:eastAsia="Simplified Arabic" w:hAnsi="Traditional Arabic" w:cs="Traditional Arabic" w:hint="cs"/>
          <w:b/>
          <w:sz w:val="28"/>
          <w:szCs w:val="28"/>
        </w:rPr>
        <w:t>.</w:t>
      </w:r>
    </w:p>
    <w:p w14:paraId="5D995E9D" w14:textId="77777777" w:rsidR="00AC0F0F" w:rsidRPr="00584781" w:rsidRDefault="00AC0F0F" w:rsidP="00546F1A">
      <w:p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إليك ملخص للنتائج الرئيسية</w:t>
      </w:r>
      <w:r w:rsidRPr="00584781">
        <w:rPr>
          <w:rFonts w:ascii="Traditional Arabic" w:eastAsia="Simplified Arabic" w:hAnsi="Traditional Arabic" w:cs="Traditional Arabic" w:hint="cs"/>
          <w:b/>
          <w:sz w:val="28"/>
          <w:szCs w:val="28"/>
        </w:rPr>
        <w:t>:</w:t>
      </w:r>
    </w:p>
    <w:p w14:paraId="5FCF8C01" w14:textId="273FAE66" w:rsidR="00AC0F0F" w:rsidRPr="00584781" w:rsidRDefault="00AC0F0F">
      <w:pPr>
        <w:numPr>
          <w:ilvl w:val="0"/>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قوة الارتباط</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توجد علاقة ارتباط طردية قوية وذات دلالة إحصائية بين جميع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w:t>
      </w:r>
      <w:r w:rsidR="0089179C" w:rsidRPr="00584781">
        <w:rPr>
          <w:rFonts w:ascii="Traditional Arabic" w:eastAsia="Simplified Arabic" w:hAnsi="Traditional Arabic" w:cs="Traditional Arabic" w:hint="cs"/>
          <w:b/>
          <w:sz w:val="28"/>
          <w:szCs w:val="28"/>
          <w:rtl/>
        </w:rPr>
        <w:t>ك</w:t>
      </w:r>
      <w:r w:rsidRPr="00584781">
        <w:rPr>
          <w:rFonts w:ascii="Traditional Arabic" w:eastAsia="Simplified Arabic" w:hAnsi="Traditional Arabic" w:cs="Traditional Arabic" w:hint="cs"/>
          <w:b/>
          <w:sz w:val="28"/>
          <w:szCs w:val="28"/>
          <w:rtl/>
        </w:rPr>
        <w:t xml:space="preserve">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وتحسين كفاءة سلسلة التوريد، حيث تراوحت المعاملات بين (0.684) و</w:t>
      </w:r>
      <w:r w:rsidRPr="00584781">
        <w:rPr>
          <w:rFonts w:ascii="Traditional Arabic" w:eastAsia="Simplified Arabic" w:hAnsi="Traditional Arabic" w:cs="Traditional Arabic" w:hint="cs"/>
          <w:b/>
          <w:sz w:val="28"/>
          <w:szCs w:val="28"/>
        </w:rPr>
        <w:t xml:space="preserve"> (0.</w:t>
      </w:r>
      <w:r w:rsidRPr="00584781">
        <w:rPr>
          <w:rFonts w:ascii="Traditional Arabic" w:eastAsia="Simplified Arabic" w:hAnsi="Traditional Arabic" w:cs="Traditional Arabic" w:hint="cs"/>
          <w:bCs/>
          <w:sz w:val="28"/>
          <w:szCs w:val="28"/>
        </w:rPr>
        <w:t>770</w:t>
      </w:r>
      <w:r w:rsidRPr="00584781">
        <w:rPr>
          <w:rFonts w:ascii="Traditional Arabic" w:eastAsia="Simplified Arabic" w:hAnsi="Traditional Arabic" w:cs="Traditional Arabic" w:hint="cs"/>
          <w:b/>
          <w:sz w:val="28"/>
          <w:szCs w:val="28"/>
        </w:rPr>
        <w:t>).</w:t>
      </w:r>
    </w:p>
    <w:p w14:paraId="383AF827" w14:textId="77777777" w:rsidR="00AC0F0F" w:rsidRPr="00584781" w:rsidRDefault="00AC0F0F">
      <w:pPr>
        <w:numPr>
          <w:ilvl w:val="0"/>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الترتيب حسب الأهمية (معامل الارتباط)</w:t>
      </w:r>
      <w:r w:rsidRPr="00584781">
        <w:rPr>
          <w:rFonts w:ascii="Traditional Arabic" w:eastAsia="Simplified Arabic" w:hAnsi="Traditional Arabic" w:cs="Traditional Arabic" w:hint="cs"/>
          <w:b/>
          <w:sz w:val="28"/>
          <w:szCs w:val="28"/>
        </w:rPr>
        <w:t>:</w:t>
      </w:r>
    </w:p>
    <w:p w14:paraId="494EB853" w14:textId="77777777" w:rsidR="00AC0F0F" w:rsidRPr="00584781" w:rsidRDefault="00AC0F0F">
      <w:pPr>
        <w:numPr>
          <w:ilvl w:val="1"/>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نظم التحكم والنقل الذكي</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سجلت أعلى ارتباط بقيمة </w:t>
      </w:r>
      <w:r w:rsidRPr="00584781">
        <w:rPr>
          <w:rFonts w:ascii="Traditional Arabic" w:eastAsia="Simplified Arabic" w:hAnsi="Traditional Arabic" w:cs="Traditional Arabic" w:hint="cs"/>
          <w:bCs/>
          <w:sz w:val="28"/>
          <w:szCs w:val="28"/>
        </w:rPr>
        <w:t>0.739.</w:t>
      </w:r>
    </w:p>
    <w:p w14:paraId="6C021EEB" w14:textId="2306988B" w:rsidR="00AC0F0F" w:rsidRPr="00584781" w:rsidRDefault="007A3945">
      <w:pPr>
        <w:numPr>
          <w:ilvl w:val="1"/>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الإتصال</w:t>
      </w:r>
      <w:r w:rsidR="00AC0F0F" w:rsidRPr="00584781">
        <w:rPr>
          <w:rFonts w:ascii="Traditional Arabic" w:eastAsia="Simplified Arabic" w:hAnsi="Traditional Arabic" w:cs="Traditional Arabic" w:hint="cs"/>
          <w:b/>
          <w:sz w:val="28"/>
          <w:szCs w:val="28"/>
          <w:rtl/>
        </w:rPr>
        <w:t xml:space="preserve"> المعلوماتي</w:t>
      </w:r>
      <w:r w:rsidR="00AC0F0F" w:rsidRPr="00584781">
        <w:rPr>
          <w:rFonts w:ascii="Traditional Arabic" w:eastAsia="Simplified Arabic" w:hAnsi="Traditional Arabic" w:cs="Traditional Arabic" w:hint="cs"/>
          <w:b/>
          <w:sz w:val="28"/>
          <w:szCs w:val="28"/>
        </w:rPr>
        <w:t xml:space="preserve">: </w:t>
      </w:r>
      <w:r w:rsidR="00AC0F0F" w:rsidRPr="00584781">
        <w:rPr>
          <w:rFonts w:ascii="Traditional Arabic" w:eastAsia="Simplified Arabic" w:hAnsi="Traditional Arabic" w:cs="Traditional Arabic" w:hint="cs"/>
          <w:b/>
          <w:sz w:val="28"/>
          <w:szCs w:val="28"/>
          <w:rtl/>
        </w:rPr>
        <w:t xml:space="preserve">جاءت في المرتبة الثانية بقيمة </w:t>
      </w:r>
      <w:r w:rsidR="00AC0F0F" w:rsidRPr="00584781">
        <w:rPr>
          <w:rFonts w:ascii="Traditional Arabic" w:eastAsia="Simplified Arabic" w:hAnsi="Traditional Arabic" w:cs="Traditional Arabic" w:hint="cs"/>
          <w:bCs/>
          <w:sz w:val="28"/>
          <w:szCs w:val="28"/>
        </w:rPr>
        <w:t>0.706.</w:t>
      </w:r>
    </w:p>
    <w:p w14:paraId="28690440" w14:textId="77777777" w:rsidR="00AC0F0F" w:rsidRPr="00584781" w:rsidRDefault="00AC0F0F">
      <w:pPr>
        <w:numPr>
          <w:ilvl w:val="1"/>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النظم الخبيرة (التطبيقات)</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جاءت في المرتبة الثالثة بقيمة </w:t>
      </w:r>
      <w:r w:rsidRPr="00584781">
        <w:rPr>
          <w:rFonts w:ascii="Traditional Arabic" w:eastAsia="Simplified Arabic" w:hAnsi="Traditional Arabic" w:cs="Traditional Arabic" w:hint="cs"/>
          <w:bCs/>
          <w:sz w:val="28"/>
          <w:szCs w:val="28"/>
        </w:rPr>
        <w:t>0.684.</w:t>
      </w:r>
    </w:p>
    <w:p w14:paraId="5FD4CDDC" w14:textId="7D41C757" w:rsidR="00AC0F0F" w:rsidRPr="00584781" w:rsidRDefault="00AC0F0F">
      <w:pPr>
        <w:numPr>
          <w:ilvl w:val="0"/>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الدرجة الكلية</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بلغ معامل الارتباط الكلي للذكاء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w:t>
      </w:r>
      <w:r w:rsidRPr="00584781">
        <w:rPr>
          <w:rFonts w:ascii="Traditional Arabic" w:eastAsia="Simplified Arabic" w:hAnsi="Traditional Arabic" w:cs="Traditional Arabic" w:hint="cs"/>
          <w:bCs/>
          <w:sz w:val="28"/>
          <w:szCs w:val="28"/>
        </w:rPr>
        <w:t>0.770</w:t>
      </w:r>
      <w:r w:rsidRPr="00584781">
        <w:rPr>
          <w:rFonts w:ascii="Traditional Arabic" w:eastAsia="Simplified Arabic" w:hAnsi="Traditional Arabic" w:cs="Traditional Arabic" w:hint="cs"/>
          <w:bCs/>
          <w:sz w:val="28"/>
          <w:szCs w:val="28"/>
          <w:rtl/>
        </w:rPr>
        <w:t>،</w:t>
      </w:r>
      <w:r w:rsidRPr="00584781">
        <w:rPr>
          <w:rFonts w:ascii="Traditional Arabic" w:eastAsia="Simplified Arabic" w:hAnsi="Traditional Arabic" w:cs="Traditional Arabic" w:hint="cs"/>
          <w:b/>
          <w:sz w:val="28"/>
          <w:szCs w:val="28"/>
          <w:rtl/>
        </w:rPr>
        <w:t xml:space="preserve"> مما يشير إلى </w:t>
      </w:r>
      <w:r w:rsidR="00A127E1" w:rsidRPr="00584781">
        <w:rPr>
          <w:rFonts w:ascii="Traditional Arabic" w:eastAsia="Simplified Arabic" w:hAnsi="Traditional Arabic" w:cs="Traditional Arabic" w:hint="cs"/>
          <w:b/>
          <w:sz w:val="28"/>
          <w:szCs w:val="28"/>
          <w:rtl/>
        </w:rPr>
        <w:t>أثر</w:t>
      </w:r>
      <w:r w:rsidRPr="00584781">
        <w:rPr>
          <w:rFonts w:ascii="Traditional Arabic" w:eastAsia="Simplified Arabic" w:hAnsi="Traditional Arabic" w:cs="Traditional Arabic" w:hint="cs"/>
          <w:b/>
          <w:sz w:val="28"/>
          <w:szCs w:val="28"/>
          <w:rtl/>
        </w:rPr>
        <w:t xml:space="preserve"> إيجابي كبير وشامل</w:t>
      </w:r>
      <w:r w:rsidRPr="00584781">
        <w:rPr>
          <w:rFonts w:ascii="Traditional Arabic" w:eastAsia="Simplified Arabic" w:hAnsi="Traditional Arabic" w:cs="Traditional Arabic" w:hint="cs"/>
          <w:b/>
          <w:sz w:val="28"/>
          <w:szCs w:val="28"/>
        </w:rPr>
        <w:t>.</w:t>
      </w:r>
    </w:p>
    <w:p w14:paraId="01EA5D1F" w14:textId="77777777" w:rsidR="00AC0F0F" w:rsidRPr="00584781" w:rsidRDefault="00AC0F0F">
      <w:pPr>
        <w:numPr>
          <w:ilvl w:val="0"/>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الدلالة الإحصائية</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جميع القيم دالة إحصائياً عند مستوى</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Cs/>
          <w:sz w:val="28"/>
          <w:szCs w:val="28"/>
        </w:rPr>
        <w:t>(0.01</w:t>
      </w:r>
      <w:r w:rsidRPr="00584781">
        <w:rPr>
          <w:rFonts w:ascii="Traditional Arabic" w:eastAsia="Simplified Arabic" w:hAnsi="Traditional Arabic" w:cs="Traditional Arabic" w:hint="cs"/>
          <w:b/>
          <w:sz w:val="28"/>
          <w:szCs w:val="28"/>
        </w:rPr>
        <w:t>)</w:t>
      </w:r>
      <w:r w:rsidRPr="00584781">
        <w:rPr>
          <w:rFonts w:ascii="Traditional Arabic" w:eastAsia="Simplified Arabic" w:hAnsi="Traditional Arabic" w:cs="Traditional Arabic" w:hint="cs"/>
          <w:b/>
          <w:sz w:val="28"/>
          <w:szCs w:val="28"/>
          <w:rtl/>
        </w:rPr>
        <w:t>، حيث بلغت قيمة الدلالة</w:t>
      </w:r>
      <w:r w:rsidRPr="00584781">
        <w:rPr>
          <w:rFonts w:ascii="Traditional Arabic" w:eastAsia="Simplified Arabic" w:hAnsi="Traditional Arabic" w:cs="Traditional Arabic" w:hint="cs"/>
          <w:bCs/>
          <w:sz w:val="28"/>
          <w:szCs w:val="28"/>
        </w:rPr>
        <w:t xml:space="preserve"> (Sig) 0.000.</w:t>
      </w:r>
    </w:p>
    <w:p w14:paraId="6C14BAF3" w14:textId="76088185" w:rsidR="00CB6EA5" w:rsidRPr="00584781" w:rsidRDefault="00807BE2"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584781">
        <w:rPr>
          <w:rFonts w:ascii="Traditional Arabic" w:eastAsia="Simplified Arabic" w:hAnsi="Traditional Arabic" w:cs="Traditional Arabic" w:hint="cs"/>
          <w:b/>
          <w:sz w:val="28"/>
          <w:szCs w:val="28"/>
          <w:rtl/>
          <w:lang w:bidi="ar-BH"/>
        </w:rPr>
        <w:t>"</w:t>
      </w:r>
      <w:r w:rsidR="0026717C" w:rsidRPr="00584781">
        <w:rPr>
          <w:rFonts w:ascii="Traditional Arabic" w:eastAsia="Simplified Arabic" w:hAnsi="Traditional Arabic" w:cs="Traditional Arabic" w:hint="cs"/>
          <w:b/>
          <w:sz w:val="28"/>
          <w:szCs w:val="28"/>
          <w:rtl/>
        </w:rPr>
        <w:t>اختبار</w:t>
      </w:r>
      <w:r w:rsidRPr="00584781">
        <w:rPr>
          <w:rFonts w:ascii="Traditional Arabic" w:eastAsia="Simplified Arabic" w:hAnsi="Traditional Arabic" w:cs="Traditional Arabic" w:hint="cs"/>
          <w:b/>
          <w:sz w:val="28"/>
          <w:szCs w:val="28"/>
          <w:rtl/>
        </w:rPr>
        <w:t xml:space="preserve"> معامل الارتباطات بيرسون "</w:t>
      </w:r>
      <w:r w:rsidR="0026717C" w:rsidRPr="00584781">
        <w:rPr>
          <w:rFonts w:ascii="Traditional Arabic" w:hAnsi="Traditional Arabic" w:cs="Traditional Arabic" w:hint="cs"/>
          <w:b/>
          <w:sz w:val="28"/>
          <w:szCs w:val="28"/>
          <w:rtl/>
        </w:rPr>
        <w:t xml:space="preserve"> </w:t>
      </w:r>
      <w:r w:rsidR="0026717C" w:rsidRPr="00584781">
        <w:rPr>
          <w:rFonts w:ascii="Traditional Arabic" w:eastAsia="Simplified Arabic" w:hAnsi="Traditional Arabic" w:cs="Traditional Arabic" w:hint="cs"/>
          <w:b/>
          <w:sz w:val="28"/>
          <w:szCs w:val="28"/>
          <w:rtl/>
        </w:rPr>
        <w:t xml:space="preserve">يقيس قوة واتجاه العلاقة بين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w:t>
      </w:r>
      <w:r w:rsidR="0026717C" w:rsidRPr="00584781">
        <w:rPr>
          <w:rFonts w:ascii="Traditional Arabic" w:eastAsia="Simplified Arabic" w:hAnsi="Traditional Arabic" w:cs="Traditional Arabic" w:hint="cs"/>
          <w:b/>
          <w:sz w:val="28"/>
          <w:szCs w:val="28"/>
          <w:rtl/>
        </w:rPr>
        <w:t>و</w:t>
      </w:r>
      <w:r w:rsidRPr="00584781">
        <w:rPr>
          <w:rFonts w:ascii="Traditional Arabic" w:eastAsia="Simplified Arabic" w:hAnsi="Traditional Arabic" w:cs="Traditional Arabic" w:hint="cs"/>
          <w:b/>
          <w:sz w:val="28"/>
          <w:szCs w:val="28"/>
          <w:rtl/>
        </w:rPr>
        <w:t xml:space="preserve">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بالشركة السعودية للصناعات الاساسية حيث بلغت قيمة معامل الارتباط</w:t>
      </w:r>
      <w:r w:rsidR="00CB6EA5" w:rsidRPr="00584781">
        <w:rPr>
          <w:rFonts w:ascii="Traditional Arabic" w:eastAsia="Simplified Arabic" w:hAnsi="Traditional Arabic" w:cs="Traditional Arabic" w:hint="cs"/>
          <w:b/>
          <w:sz w:val="28"/>
          <w:szCs w:val="28"/>
          <w:rtl/>
        </w:rPr>
        <w:t xml:space="preserve"> لل</w:t>
      </w:r>
      <w:r w:rsidR="00067C01" w:rsidRPr="00584781">
        <w:rPr>
          <w:rFonts w:ascii="Traditional Arabic" w:eastAsia="Simplified Arabic" w:hAnsi="Traditional Arabic" w:cs="Traditional Arabic" w:hint="cs"/>
          <w:b/>
          <w:sz w:val="28"/>
          <w:szCs w:val="28"/>
          <w:rtl/>
        </w:rPr>
        <w:t>أبعاد</w:t>
      </w:r>
      <w:r w:rsidR="00CB6EA5" w:rsidRPr="00584781">
        <w:rPr>
          <w:rFonts w:ascii="Traditional Arabic" w:eastAsia="Simplified Arabic" w:hAnsi="Traditional Arabic" w:cs="Traditional Arabic" w:hint="cs"/>
          <w:b/>
          <w:sz w:val="28"/>
          <w:szCs w:val="28"/>
          <w:rtl/>
        </w:rPr>
        <w:t xml:space="preserve"> (نظم التحكم والنقل الذكي – </w:t>
      </w:r>
      <w:r w:rsidR="007A3945" w:rsidRPr="00584781">
        <w:rPr>
          <w:rFonts w:ascii="Traditional Arabic" w:eastAsia="Simplified Arabic" w:hAnsi="Traditional Arabic" w:cs="Traditional Arabic" w:hint="cs"/>
          <w:b/>
          <w:sz w:val="28"/>
          <w:szCs w:val="28"/>
          <w:rtl/>
        </w:rPr>
        <w:t>الإتصال</w:t>
      </w:r>
      <w:r w:rsidR="00CB6EA5" w:rsidRPr="00584781">
        <w:rPr>
          <w:rFonts w:ascii="Traditional Arabic" w:eastAsia="Simplified Arabic" w:hAnsi="Traditional Arabic" w:cs="Traditional Arabic" w:hint="cs"/>
          <w:b/>
          <w:sz w:val="28"/>
          <w:szCs w:val="28"/>
          <w:rtl/>
        </w:rPr>
        <w:t xml:space="preserve"> المعلوماتي – النظم الخبيرة) على التوالي</w:t>
      </w:r>
      <w:r w:rsidR="00CB6EA5" w:rsidRPr="00584781">
        <w:rPr>
          <w:rFonts w:ascii="Traditional Arabic" w:eastAsia="Simplified Arabic" w:hAnsi="Traditional Arabic" w:cs="Traditional Arabic" w:hint="cs"/>
          <w:b/>
          <w:sz w:val="28"/>
          <w:szCs w:val="28"/>
          <w:rtl/>
          <w:lang w:bidi="ar-EG"/>
        </w:rPr>
        <w:t xml:space="preserve"> (.0.739</w:t>
      </w:r>
      <w:r w:rsidR="00CB6EA5" w:rsidRPr="00584781">
        <w:rPr>
          <w:rFonts w:ascii="Traditional Arabic" w:eastAsia="Simplified Arabic" w:hAnsi="Traditional Arabic" w:cs="Traditional Arabic" w:hint="cs"/>
          <w:b/>
          <w:sz w:val="28"/>
          <w:szCs w:val="28"/>
          <w:rtl/>
          <w:lang w:bidi="ar-EG"/>
        </w:rPr>
        <w:tab/>
        <w:t>- 0.706 – 0.684)</w:t>
      </w:r>
      <w:r w:rsidR="00CB6EA5" w:rsidRPr="00584781">
        <w:rPr>
          <w:rFonts w:ascii="Traditional Arabic" w:eastAsia="Simplified Arabic" w:hAnsi="Traditional Arabic" w:cs="Traditional Arabic" w:hint="cs"/>
          <w:b/>
          <w:sz w:val="28"/>
          <w:szCs w:val="28"/>
          <w:rtl/>
        </w:rPr>
        <w:t xml:space="preserve"> وبدرجة </w:t>
      </w:r>
      <w:r w:rsidR="00C30031" w:rsidRPr="00584781">
        <w:rPr>
          <w:rFonts w:ascii="Traditional Arabic" w:eastAsia="Simplified Arabic" w:hAnsi="Traditional Arabic" w:cs="Traditional Arabic" w:hint="cs"/>
          <w:b/>
          <w:sz w:val="28"/>
          <w:szCs w:val="28"/>
          <w:rtl/>
        </w:rPr>
        <w:t>إجمالي</w:t>
      </w:r>
      <w:r w:rsidR="00CB6EA5" w:rsidRPr="00584781">
        <w:rPr>
          <w:rFonts w:ascii="Traditional Arabic" w:eastAsia="Simplified Arabic" w:hAnsi="Traditional Arabic" w:cs="Traditional Arabic" w:hint="cs"/>
          <w:b/>
          <w:sz w:val="28"/>
          <w:szCs w:val="28"/>
          <w:rtl/>
        </w:rPr>
        <w:t xml:space="preserve">ة </w:t>
      </w:r>
      <w:r w:rsidRPr="00584781">
        <w:rPr>
          <w:rFonts w:ascii="Traditional Arabic" w:eastAsia="Simplified Arabic" w:hAnsi="Traditional Arabic" w:cs="Traditional Arabic" w:hint="cs"/>
          <w:b/>
          <w:sz w:val="28"/>
          <w:szCs w:val="28"/>
          <w:rtl/>
        </w:rPr>
        <w:t xml:space="preserve"> (</w:t>
      </w:r>
      <w:r w:rsidRPr="00584781">
        <w:rPr>
          <w:rFonts w:ascii="Traditional Arabic" w:hAnsi="Traditional Arabic" w:cs="Traditional Arabic" w:hint="cs"/>
          <w:sz w:val="28"/>
          <w:szCs w:val="28"/>
        </w:rPr>
        <w:t>.770</w:t>
      </w:r>
      <w:r w:rsidR="00CB6EA5" w:rsidRPr="00584781">
        <w:rPr>
          <w:rFonts w:ascii="Traditional Arabic" w:eastAsia="Simplified Arabic" w:hAnsi="Traditional Arabic" w:cs="Traditional Arabic" w:hint="cs"/>
          <w:bCs/>
          <w:sz w:val="28"/>
          <w:szCs w:val="28"/>
          <w:rtl/>
        </w:rPr>
        <w:t>0</w:t>
      </w:r>
      <w:r w:rsidRPr="00584781">
        <w:rPr>
          <w:rFonts w:ascii="Traditional Arabic" w:eastAsia="Simplified Arabic" w:hAnsi="Traditional Arabic" w:cs="Traditional Arabic" w:hint="cs"/>
          <w:bCs/>
          <w:sz w:val="28"/>
          <w:szCs w:val="28"/>
          <w:rtl/>
        </w:rPr>
        <w:t>)</w:t>
      </w:r>
      <w:r w:rsidRPr="00584781">
        <w:rPr>
          <w:rFonts w:ascii="Traditional Arabic" w:eastAsia="Simplified Arabic" w:hAnsi="Traditional Arabic" w:cs="Traditional Arabic" w:hint="cs"/>
          <w:b/>
          <w:sz w:val="28"/>
          <w:szCs w:val="28"/>
          <w:rtl/>
        </w:rPr>
        <w:t xml:space="preserve"> وهو معامل ارتباط </w:t>
      </w:r>
      <w:r w:rsidR="00CB6EA5" w:rsidRPr="00584781">
        <w:rPr>
          <w:rFonts w:ascii="Traditional Arabic" w:eastAsia="Simplified Arabic" w:hAnsi="Traditional Arabic" w:cs="Traditional Arabic" w:hint="cs"/>
          <w:b/>
          <w:sz w:val="28"/>
          <w:szCs w:val="28"/>
          <w:rtl/>
          <w:lang w:bidi="ar-EG"/>
        </w:rPr>
        <w:t xml:space="preserve">قوي </w:t>
      </w:r>
      <w:r w:rsidRPr="00584781">
        <w:rPr>
          <w:rFonts w:ascii="Traditional Arabic" w:eastAsia="Simplified Arabic" w:hAnsi="Traditional Arabic" w:cs="Traditional Arabic" w:hint="cs"/>
          <w:b/>
          <w:sz w:val="28"/>
          <w:szCs w:val="28"/>
          <w:rtl/>
        </w:rPr>
        <w:t>وذو دلاله إحصائية عند مستوى (</w:t>
      </w:r>
      <w:r w:rsidRPr="00584781">
        <w:rPr>
          <w:rFonts w:ascii="Traditional Arabic" w:hAnsi="Traditional Arabic" w:cs="Traditional Arabic" w:hint="cs"/>
          <w:sz w:val="28"/>
          <w:szCs w:val="28"/>
          <w:lang w:bidi="ar-BH"/>
        </w:rPr>
        <w:t>0.01</w:t>
      </w:r>
      <w:r w:rsidRPr="00584781">
        <w:rPr>
          <w:rFonts w:ascii="Traditional Arabic" w:eastAsia="Simplified Arabic" w:hAnsi="Traditional Arabic" w:cs="Traditional Arabic" w:hint="cs"/>
          <w:b/>
          <w:sz w:val="28"/>
          <w:szCs w:val="28"/>
          <w:rtl/>
        </w:rPr>
        <w:t xml:space="preserve">)، </w:t>
      </w:r>
      <w:r w:rsidRPr="00584781">
        <w:rPr>
          <w:rFonts w:ascii="Traditional Arabic" w:eastAsia="Simplified Arabic" w:hAnsi="Traditional Arabic" w:cs="Traditional Arabic" w:hint="cs"/>
          <w:b/>
          <w:sz w:val="28"/>
          <w:szCs w:val="28"/>
          <w:rtl/>
          <w:lang w:bidi="ar-EG"/>
        </w:rPr>
        <w:t xml:space="preserve">الأمر الذي يعكس </w:t>
      </w:r>
      <w:r w:rsidR="00CB6EA5" w:rsidRPr="00584781">
        <w:rPr>
          <w:rFonts w:ascii="Traditional Arabic" w:eastAsia="Simplified Arabic" w:hAnsi="Traditional Arabic" w:cs="Traditional Arabic" w:hint="cs"/>
          <w:b/>
          <w:sz w:val="28"/>
          <w:szCs w:val="28"/>
          <w:rtl/>
          <w:lang w:bidi="ar-EG"/>
        </w:rPr>
        <w:t xml:space="preserve">علاقة ارتباط </w:t>
      </w:r>
      <w:r w:rsidR="00D57133" w:rsidRPr="00584781">
        <w:rPr>
          <w:rFonts w:ascii="Traditional Arabic" w:eastAsia="Simplified Arabic" w:hAnsi="Traditional Arabic" w:cs="Traditional Arabic" w:hint="cs"/>
          <w:b/>
          <w:sz w:val="28"/>
          <w:szCs w:val="28"/>
          <w:rtl/>
          <w:lang w:bidi="ar-EG"/>
        </w:rPr>
        <w:t>قوية</w:t>
      </w:r>
      <w:r w:rsidR="00CB6EA5" w:rsidRPr="00584781">
        <w:rPr>
          <w:rFonts w:ascii="Traditional Arabic" w:eastAsia="Simplified Arabic" w:hAnsi="Traditional Arabic" w:cs="Traditional Arabic" w:hint="cs"/>
          <w:b/>
          <w:sz w:val="28"/>
          <w:szCs w:val="28"/>
          <w:rtl/>
          <w:lang w:bidi="ar-EG"/>
        </w:rPr>
        <w:t xml:space="preserve"> ذات دلالة احصائية بين</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w:t>
      </w:r>
      <w:r w:rsidR="00CB6EA5" w:rsidRPr="00584781">
        <w:rPr>
          <w:rFonts w:ascii="Traditional Arabic" w:hAnsi="Traditional Arabic" w:cs="Traditional Arabic" w:hint="cs"/>
          <w:b/>
          <w:sz w:val="28"/>
          <w:szCs w:val="28"/>
          <w:rtl/>
          <w:lang w:bidi="ar-BH"/>
        </w:rPr>
        <w:t>وتحسين</w:t>
      </w:r>
      <w:r w:rsidRPr="00584781">
        <w:rPr>
          <w:rFonts w:ascii="Traditional Arabic" w:eastAsia="Simplified Arabic" w:hAnsi="Traditional Arabic" w:cs="Traditional Arabic" w:hint="cs"/>
          <w:b/>
          <w:sz w:val="28"/>
          <w:szCs w:val="28"/>
          <w:rtl/>
        </w:rPr>
        <w:t xml:space="preserve">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بمعنى آخر، كلما زادت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أرتفع مستوى 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والعكس صحيح. </w:t>
      </w:r>
    </w:p>
    <w:p w14:paraId="2324AD72" w14:textId="2D17276B" w:rsidR="009A2A0F" w:rsidRPr="00584781" w:rsidRDefault="00807BE2"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584781">
        <w:rPr>
          <w:rFonts w:ascii="Traditional Arabic" w:eastAsia="Simplified Arabic" w:hAnsi="Traditional Arabic" w:cs="Traditional Arabic" w:hint="cs"/>
          <w:b/>
          <w:sz w:val="28"/>
          <w:szCs w:val="28"/>
          <w:rtl/>
          <w:lang w:bidi="ar-BH"/>
        </w:rPr>
        <w:lastRenderedPageBreak/>
        <w:t>وقد اتفقت نتيجة الــدراسـة الحالية مع الدراسات التي قام بها</w:t>
      </w:r>
      <w:r w:rsidRPr="00584781">
        <w:rPr>
          <w:rFonts w:ascii="Traditional Arabic" w:eastAsia="Simplified Arabic" w:hAnsi="Traditional Arabic" w:cs="Traditional Arabic" w:hint="cs"/>
          <w:b/>
          <w:sz w:val="28"/>
          <w:szCs w:val="28"/>
          <w:lang w:bidi="ar-BH"/>
        </w:rPr>
        <w:t xml:space="preserve"> </w:t>
      </w:r>
      <w:r w:rsidR="009A2A0F" w:rsidRPr="00584781">
        <w:rPr>
          <w:rFonts w:ascii="Traditional Arabic" w:eastAsia="Simplified Arabic" w:hAnsi="Traditional Arabic" w:cs="Traditional Arabic" w:hint="cs"/>
          <w:b/>
          <w:sz w:val="28"/>
          <w:szCs w:val="28"/>
          <w:rtl/>
          <w:lang w:bidi="ar-BH"/>
        </w:rPr>
        <w:t>دراسة</w:t>
      </w:r>
      <w:r w:rsidR="00481ECF" w:rsidRPr="00584781">
        <w:rPr>
          <w:rFonts w:ascii="Traditional Arabic" w:eastAsia="Simplified Arabic" w:hAnsi="Traditional Arabic" w:cs="Traditional Arabic" w:hint="cs"/>
          <w:b/>
          <w:sz w:val="28"/>
          <w:szCs w:val="28"/>
          <w:rtl/>
          <w:lang w:bidi="ar-BH"/>
        </w:rPr>
        <w:t xml:space="preserve"> (هاني،2025)</w:t>
      </w:r>
      <w:r w:rsidR="009A2A0F" w:rsidRPr="00584781">
        <w:rPr>
          <w:rFonts w:ascii="Traditional Arabic" w:eastAsia="Simplified Arabic" w:hAnsi="Traditional Arabic" w:cs="Traditional Arabic" w:hint="cs"/>
          <w:b/>
          <w:sz w:val="28"/>
          <w:szCs w:val="28"/>
          <w:rtl/>
          <w:lang w:bidi="ar-BH"/>
        </w:rPr>
        <w:t xml:space="preserve"> </w:t>
      </w:r>
      <w:r w:rsidR="00481ECF" w:rsidRPr="00584781">
        <w:rPr>
          <w:rFonts w:ascii="Traditional Arabic" w:eastAsia="Simplified Arabic" w:hAnsi="Traditional Arabic" w:cs="Traditional Arabic" w:hint="cs"/>
          <w:b/>
          <w:sz w:val="28"/>
          <w:szCs w:val="28"/>
          <w:rtl/>
          <w:lang w:bidi="ar-BH"/>
        </w:rPr>
        <w:t>و</w:t>
      </w:r>
      <w:r w:rsidR="009A2A0F" w:rsidRPr="00584781">
        <w:rPr>
          <w:rFonts w:ascii="Traditional Arabic" w:eastAsia="Simplified Arabic" w:hAnsi="Traditional Arabic" w:cs="Traditional Arabic" w:hint="cs"/>
          <w:b/>
          <w:sz w:val="28"/>
          <w:szCs w:val="28"/>
          <w:rtl/>
          <w:lang w:bidi="ar-BH"/>
        </w:rPr>
        <w:t xml:space="preserve">(خلف الله بن يوسف ،2024) حول تطبيقات الذكاء </w:t>
      </w:r>
      <w:r w:rsidR="00067C01" w:rsidRPr="00584781">
        <w:rPr>
          <w:rFonts w:ascii="Traditional Arabic" w:eastAsia="Simplified Arabic" w:hAnsi="Traditional Arabic" w:cs="Traditional Arabic" w:hint="cs"/>
          <w:b/>
          <w:sz w:val="28"/>
          <w:szCs w:val="28"/>
          <w:rtl/>
          <w:lang w:bidi="ar-BH"/>
        </w:rPr>
        <w:t>الإصطناعي</w:t>
      </w:r>
      <w:r w:rsidR="009A2A0F" w:rsidRPr="00584781">
        <w:rPr>
          <w:rFonts w:ascii="Traditional Arabic" w:eastAsia="Simplified Arabic" w:hAnsi="Traditional Arabic" w:cs="Traditional Arabic" w:hint="cs"/>
          <w:b/>
          <w:sz w:val="28"/>
          <w:szCs w:val="28"/>
          <w:rtl/>
          <w:lang w:bidi="ar-BH"/>
        </w:rPr>
        <w:t xml:space="preserve"> ودورها في إرساء قواعد حوكمة الشركات الصناعية</w:t>
      </w:r>
      <w:r w:rsidR="009A2A0F" w:rsidRPr="00584781">
        <w:rPr>
          <w:rFonts w:ascii="Traditional Arabic" w:hAnsi="Traditional Arabic" w:cs="Traditional Arabic" w:hint="cs"/>
          <w:sz w:val="28"/>
          <w:szCs w:val="28"/>
          <w:rtl/>
        </w:rPr>
        <w:t xml:space="preserve"> </w:t>
      </w:r>
      <w:r w:rsidR="009A2A0F" w:rsidRPr="00584781">
        <w:rPr>
          <w:rFonts w:ascii="Traditional Arabic" w:eastAsia="Simplified Arabic" w:hAnsi="Traditional Arabic" w:cs="Traditional Arabic" w:hint="cs"/>
          <w:b/>
          <w:sz w:val="28"/>
          <w:szCs w:val="28"/>
          <w:rtl/>
          <w:lang w:bidi="ar-BH"/>
        </w:rPr>
        <w:t xml:space="preserve">والمساعدة في اتخاذ القرارات وتعزيز الشفافية والمساءلة واستغلال الفرص ومواجهة </w:t>
      </w:r>
      <w:r w:rsidR="009E0473" w:rsidRPr="00584781">
        <w:rPr>
          <w:rFonts w:ascii="Traditional Arabic" w:eastAsia="Simplified Arabic" w:hAnsi="Traditional Arabic" w:cs="Traditional Arabic" w:hint="cs"/>
          <w:b/>
          <w:sz w:val="28"/>
          <w:szCs w:val="28"/>
          <w:rtl/>
          <w:lang w:bidi="ar-BH"/>
        </w:rPr>
        <w:t>المخاطر</w:t>
      </w:r>
      <w:r w:rsidR="009E0473" w:rsidRPr="00584781">
        <w:rPr>
          <w:rFonts w:ascii="Traditional Arabic" w:hAnsi="Traditional Arabic" w:cs="Traditional Arabic" w:hint="cs"/>
          <w:sz w:val="28"/>
          <w:szCs w:val="28"/>
          <w:rtl/>
        </w:rPr>
        <w:t xml:space="preserve"> </w:t>
      </w:r>
      <w:r w:rsidR="009E0473" w:rsidRPr="00584781">
        <w:rPr>
          <w:rFonts w:ascii="Traditional Arabic" w:eastAsia="Simplified Arabic" w:hAnsi="Traditional Arabic" w:cs="Traditional Arabic" w:hint="cs"/>
          <w:b/>
          <w:sz w:val="28"/>
          <w:szCs w:val="28"/>
          <w:rtl/>
          <w:lang w:bidi="ar-BH"/>
        </w:rPr>
        <w:t xml:space="preserve">كما تتفق مع الدراسة الحالية على أهمية دمج تطبيقات الذكاء </w:t>
      </w:r>
      <w:r w:rsidR="00067C01" w:rsidRPr="00584781">
        <w:rPr>
          <w:rFonts w:ascii="Traditional Arabic" w:eastAsia="Simplified Arabic" w:hAnsi="Traditional Arabic" w:cs="Traditional Arabic" w:hint="cs"/>
          <w:b/>
          <w:sz w:val="28"/>
          <w:szCs w:val="28"/>
          <w:rtl/>
          <w:lang w:bidi="ar-BH"/>
        </w:rPr>
        <w:t>الإصطناعي</w:t>
      </w:r>
      <w:r w:rsidR="009E0473" w:rsidRPr="00584781">
        <w:rPr>
          <w:rFonts w:ascii="Traditional Arabic" w:eastAsia="Simplified Arabic" w:hAnsi="Traditional Arabic" w:cs="Traditional Arabic" w:hint="cs"/>
          <w:b/>
          <w:sz w:val="28"/>
          <w:szCs w:val="28"/>
          <w:rtl/>
          <w:lang w:bidi="ar-BH"/>
        </w:rPr>
        <w:t xml:space="preserve"> في الشركات الصناعية، بهدف تحسين كفاءة اتخاذ القرار، تعزيز الشفافية، والمساءلة. حيث تتبلور أهمية الدراسة واتفقت جزئيا في بعض النتائج على كيفية استغلال الشركات الصناعية للذكاء </w:t>
      </w:r>
      <w:r w:rsidR="00067C01" w:rsidRPr="00584781">
        <w:rPr>
          <w:rFonts w:ascii="Traditional Arabic" w:eastAsia="Simplified Arabic" w:hAnsi="Traditional Arabic" w:cs="Traditional Arabic" w:hint="cs"/>
          <w:b/>
          <w:sz w:val="28"/>
          <w:szCs w:val="28"/>
          <w:rtl/>
          <w:lang w:bidi="ar-BH"/>
        </w:rPr>
        <w:t>الإصطناعي</w:t>
      </w:r>
      <w:r w:rsidR="009E0473" w:rsidRPr="00584781">
        <w:rPr>
          <w:rFonts w:ascii="Traditional Arabic" w:eastAsia="Simplified Arabic" w:hAnsi="Traditional Arabic" w:cs="Traditional Arabic" w:hint="cs"/>
          <w:b/>
          <w:sz w:val="28"/>
          <w:szCs w:val="28"/>
          <w:rtl/>
          <w:lang w:bidi="ar-BH"/>
        </w:rPr>
        <w:t xml:space="preserve"> للتحول من العمليات التقليدية إلى بيئة رقمية تعزز استراتيجيات الأعمال. تحليل البيانات واتخاذ القرار: تؤكد الدراسة أن أدوات الذكاء </w:t>
      </w:r>
      <w:r w:rsidR="00067C01" w:rsidRPr="00584781">
        <w:rPr>
          <w:rFonts w:ascii="Traditional Arabic" w:eastAsia="Simplified Arabic" w:hAnsi="Traditional Arabic" w:cs="Traditional Arabic" w:hint="cs"/>
          <w:b/>
          <w:sz w:val="28"/>
          <w:szCs w:val="28"/>
          <w:rtl/>
          <w:lang w:bidi="ar-BH"/>
        </w:rPr>
        <w:t>الإصطناعي</w:t>
      </w:r>
      <w:r w:rsidR="009E0473" w:rsidRPr="00584781">
        <w:rPr>
          <w:rFonts w:ascii="Traditional Arabic" w:eastAsia="Simplified Arabic" w:hAnsi="Traditional Arabic" w:cs="Traditional Arabic" w:hint="cs"/>
          <w:b/>
          <w:sz w:val="28"/>
          <w:szCs w:val="28"/>
          <w:rtl/>
          <w:lang w:bidi="ar-BH"/>
        </w:rPr>
        <w:t xml:space="preserve"> قادرة على معالجة البيانات الضخمة، والتعرف على الأنماط، وتقديم رؤى تدعم مجالس ال</w:t>
      </w:r>
      <w:r w:rsidR="00067C01" w:rsidRPr="00584781">
        <w:rPr>
          <w:rFonts w:ascii="Traditional Arabic" w:eastAsia="Simplified Arabic" w:hAnsi="Traditional Arabic" w:cs="Traditional Arabic" w:hint="cs"/>
          <w:b/>
          <w:sz w:val="28"/>
          <w:szCs w:val="28"/>
          <w:rtl/>
          <w:lang w:bidi="ar-BH"/>
        </w:rPr>
        <w:t>إدارة</w:t>
      </w:r>
      <w:r w:rsidR="009E0473" w:rsidRPr="00584781">
        <w:rPr>
          <w:rFonts w:ascii="Traditional Arabic" w:eastAsia="Simplified Arabic" w:hAnsi="Traditional Arabic" w:cs="Traditional Arabic" w:hint="cs"/>
          <w:b/>
          <w:sz w:val="28"/>
          <w:szCs w:val="28"/>
          <w:rtl/>
          <w:lang w:bidi="ar-BH"/>
        </w:rPr>
        <w:t xml:space="preserve"> في اتخاذ قرارات دقيقة وفي الوقت المناسب وتختلف عنها في بعد </w:t>
      </w:r>
      <w:r w:rsidR="00067C01" w:rsidRPr="00584781">
        <w:rPr>
          <w:rFonts w:ascii="Traditional Arabic" w:eastAsia="Simplified Arabic" w:hAnsi="Traditional Arabic" w:cs="Traditional Arabic" w:hint="cs"/>
          <w:b/>
          <w:sz w:val="28"/>
          <w:szCs w:val="28"/>
          <w:rtl/>
          <w:lang w:bidi="ar-BH"/>
        </w:rPr>
        <w:t>إدارة</w:t>
      </w:r>
      <w:r w:rsidR="009E0473" w:rsidRPr="00584781">
        <w:rPr>
          <w:rFonts w:ascii="Traditional Arabic" w:eastAsia="Simplified Arabic" w:hAnsi="Traditional Arabic" w:cs="Traditional Arabic" w:hint="cs"/>
          <w:b/>
          <w:sz w:val="28"/>
          <w:szCs w:val="28"/>
          <w:rtl/>
          <w:lang w:bidi="ar-BH"/>
        </w:rPr>
        <w:t xml:space="preserve"> المخاطر في اكتشاف الانحرافات أو المخاطر التنظيمية واستغلال الفرص المتاحة في السوق بفاعلية</w:t>
      </w:r>
    </w:p>
    <w:p w14:paraId="6C01C6B1" w14:textId="4E86F9D9" w:rsidR="003C08A8" w:rsidRPr="00584781" w:rsidRDefault="003C08A8"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584781">
        <w:rPr>
          <w:rFonts w:ascii="Traditional Arabic" w:eastAsia="Simplified Arabic" w:hAnsi="Traditional Arabic" w:cs="Traditional Arabic" w:hint="cs"/>
          <w:b/>
          <w:sz w:val="28"/>
          <w:szCs w:val="28"/>
          <w:rtl/>
          <w:lang w:bidi="ar-BH"/>
        </w:rPr>
        <w:t>و</w:t>
      </w:r>
      <w:r w:rsidRPr="00584781">
        <w:rPr>
          <w:rFonts w:ascii="Traditional Arabic" w:hAnsi="Traditional Arabic" w:cs="Traditional Arabic" w:hint="cs"/>
          <w:sz w:val="28"/>
          <w:szCs w:val="28"/>
          <w:rtl/>
        </w:rPr>
        <w:t>دراسة</w:t>
      </w:r>
      <w:r w:rsidR="00481ECF" w:rsidRPr="00584781">
        <w:rPr>
          <w:rFonts w:ascii="Traditional Arabic" w:hAnsi="Traditional Arabic" w:cs="Traditional Arabic" w:hint="cs"/>
          <w:sz w:val="28"/>
          <w:szCs w:val="28"/>
          <w:rtl/>
        </w:rPr>
        <w:t xml:space="preserve"> (صالح،2025)</w:t>
      </w:r>
      <w:r w:rsidR="009A2A0F" w:rsidRPr="00584781">
        <w:rPr>
          <w:rFonts w:ascii="Traditional Arabic" w:hAnsi="Traditional Arabic" w:cs="Traditional Arabic" w:hint="cs"/>
          <w:sz w:val="28"/>
          <w:szCs w:val="28"/>
          <w:rtl/>
        </w:rPr>
        <w:t xml:space="preserve"> </w:t>
      </w:r>
      <w:r w:rsidR="00481ECF" w:rsidRPr="00584781">
        <w:rPr>
          <w:rFonts w:ascii="Traditional Arabic" w:hAnsi="Traditional Arabic" w:cs="Traditional Arabic" w:hint="cs"/>
          <w:sz w:val="28"/>
          <w:szCs w:val="28"/>
          <w:rtl/>
        </w:rPr>
        <w:t>و</w:t>
      </w:r>
      <w:r w:rsidR="009A2A0F" w:rsidRPr="00584781">
        <w:rPr>
          <w:rFonts w:ascii="Traditional Arabic" w:hAnsi="Traditional Arabic" w:cs="Traditional Arabic" w:hint="cs"/>
          <w:sz w:val="28"/>
          <w:szCs w:val="28"/>
          <w:rtl/>
        </w:rPr>
        <w:t>(</w:t>
      </w:r>
      <w:r w:rsidR="009A2A0F" w:rsidRPr="00584781">
        <w:rPr>
          <w:rFonts w:ascii="Traditional Arabic" w:hAnsi="Traditional Arabic" w:cs="Traditional Arabic" w:hint="cs"/>
          <w:sz w:val="28"/>
          <w:szCs w:val="28"/>
        </w:rPr>
        <w:t>Rafi</w:t>
      </w:r>
      <w:proofErr w:type="gramStart"/>
      <w:r w:rsidR="009A2A0F" w:rsidRPr="00584781">
        <w:rPr>
          <w:rFonts w:ascii="Traditional Arabic" w:hAnsi="Traditional Arabic" w:cs="Traditional Arabic" w:hint="cs"/>
          <w:sz w:val="28"/>
          <w:szCs w:val="28"/>
        </w:rPr>
        <w:t xml:space="preserve"> </w:t>
      </w:r>
      <w:r w:rsidR="009E0473" w:rsidRPr="00584781">
        <w:rPr>
          <w:rFonts w:ascii="Traditional Arabic" w:hAnsi="Traditional Arabic" w:cs="Traditional Arabic" w:hint="cs"/>
          <w:sz w:val="28"/>
          <w:szCs w:val="28"/>
        </w:rPr>
        <w:t>,</w:t>
      </w:r>
      <w:proofErr w:type="gramEnd"/>
      <w:r w:rsidR="009E0473" w:rsidRPr="00584781">
        <w:rPr>
          <w:rFonts w:ascii="Traditional Arabic" w:hAnsi="Traditional Arabic" w:cs="Traditional Arabic" w:hint="cs"/>
          <w:sz w:val="28"/>
          <w:szCs w:val="28"/>
        </w:rPr>
        <w:t xml:space="preserve"> </w:t>
      </w:r>
      <w:r w:rsidR="00FD47BE">
        <w:rPr>
          <w:rFonts w:ascii="Traditional Arabic" w:hAnsi="Traditional Arabic" w:cs="Traditional Arabic" w:hint="cs"/>
          <w:sz w:val="28"/>
          <w:szCs w:val="28"/>
        </w:rPr>
        <w:t>el al</w:t>
      </w:r>
      <w:r w:rsidR="009E0473" w:rsidRPr="00584781">
        <w:rPr>
          <w:rFonts w:ascii="Traditional Arabic" w:hAnsi="Traditional Arabic" w:cs="Traditional Arabic" w:hint="cs"/>
          <w:sz w:val="28"/>
          <w:szCs w:val="28"/>
        </w:rPr>
        <w:t xml:space="preserve">, </w:t>
      </w:r>
      <w:r w:rsidR="009A2A0F" w:rsidRPr="00584781">
        <w:rPr>
          <w:rFonts w:ascii="Traditional Arabic" w:hAnsi="Traditional Arabic" w:cs="Traditional Arabic" w:hint="cs"/>
          <w:sz w:val="28"/>
          <w:szCs w:val="28"/>
        </w:rPr>
        <w:t>,2022</w:t>
      </w:r>
      <w:r w:rsidR="009A2A0F" w:rsidRPr="00584781">
        <w:rPr>
          <w:rFonts w:ascii="Traditional Arabic" w:hAnsi="Traditional Arabic" w:cs="Traditional Arabic" w:hint="cs"/>
          <w:sz w:val="28"/>
          <w:szCs w:val="28"/>
          <w:rtl/>
        </w:rPr>
        <w:t>)</w:t>
      </w:r>
      <w:r w:rsidRPr="00584781">
        <w:rPr>
          <w:rFonts w:ascii="Traditional Arabic" w:eastAsia="Simplified Arabic" w:hAnsi="Traditional Arabic" w:cs="Traditional Arabic" w:hint="cs"/>
          <w:b/>
          <w:sz w:val="28"/>
          <w:szCs w:val="28"/>
          <w:rtl/>
          <w:lang w:bidi="ar-BH"/>
        </w:rPr>
        <w:t xml:space="preserve"> </w:t>
      </w:r>
      <w:r w:rsidRPr="00584781">
        <w:rPr>
          <w:rFonts w:ascii="Traditional Arabic" w:hAnsi="Traditional Arabic" w:cs="Traditional Arabic" w:hint="cs"/>
          <w:sz w:val="28"/>
          <w:szCs w:val="28"/>
          <w:rtl/>
        </w:rPr>
        <w:t>و</w:t>
      </w:r>
      <w:r w:rsidRPr="00584781">
        <w:rPr>
          <w:rFonts w:ascii="Traditional Arabic" w:eastAsia="Times New Roman" w:hAnsi="Traditional Arabic" w:cs="Traditional Arabic" w:hint="cs"/>
          <w:sz w:val="28"/>
          <w:szCs w:val="28"/>
          <w:rtl/>
        </w:rPr>
        <w:t xml:space="preserve">التي </w:t>
      </w:r>
      <w:r w:rsidRPr="00584781">
        <w:rPr>
          <w:rFonts w:ascii="Traditional Arabic" w:eastAsia="Simplified Arabic" w:hAnsi="Traditional Arabic" w:cs="Traditional Arabic" w:hint="cs"/>
          <w:b/>
          <w:sz w:val="28"/>
          <w:szCs w:val="28"/>
          <w:rtl/>
          <w:lang w:bidi="ar-BH"/>
        </w:rPr>
        <w:t xml:space="preserve">خلصت نتائجها إلى استخدامات الذكاء ء </w:t>
      </w:r>
      <w:r w:rsidR="00067C01" w:rsidRPr="00584781">
        <w:rPr>
          <w:rFonts w:ascii="Traditional Arabic" w:eastAsia="Simplified Arabic" w:hAnsi="Traditional Arabic" w:cs="Traditional Arabic" w:hint="cs"/>
          <w:b/>
          <w:sz w:val="28"/>
          <w:szCs w:val="28"/>
          <w:rtl/>
          <w:lang w:bidi="ar-BH"/>
        </w:rPr>
        <w:t>الإصطناعي</w:t>
      </w:r>
      <w:r w:rsidRPr="00584781">
        <w:rPr>
          <w:rFonts w:ascii="Traditional Arabic" w:eastAsia="Simplified Arabic" w:hAnsi="Traditional Arabic" w:cs="Traditional Arabic" w:hint="cs"/>
          <w:b/>
          <w:sz w:val="28"/>
          <w:szCs w:val="28"/>
          <w:rtl/>
          <w:lang w:bidi="ar-BH"/>
        </w:rPr>
        <w:t xml:space="preserve"> في </w:t>
      </w:r>
      <w:r w:rsidR="00067C01" w:rsidRPr="00584781">
        <w:rPr>
          <w:rFonts w:ascii="Traditional Arabic" w:eastAsia="Simplified Arabic" w:hAnsi="Traditional Arabic" w:cs="Traditional Arabic" w:hint="cs"/>
          <w:b/>
          <w:sz w:val="28"/>
          <w:szCs w:val="28"/>
          <w:rtl/>
          <w:lang w:bidi="ar-BH"/>
        </w:rPr>
        <w:t>إدارة</w:t>
      </w:r>
      <w:r w:rsidRPr="00584781">
        <w:rPr>
          <w:rFonts w:ascii="Traditional Arabic" w:eastAsia="Simplified Arabic" w:hAnsi="Traditional Arabic" w:cs="Traditional Arabic" w:hint="cs"/>
          <w:b/>
          <w:sz w:val="28"/>
          <w:szCs w:val="28"/>
          <w:rtl/>
          <w:lang w:bidi="ar-BH"/>
        </w:rPr>
        <w:t xml:space="preserve"> الموارد البشرية في القطاع الصناعي الهندي وتم تحلــيل تطبيقات الذكاء </w:t>
      </w:r>
      <w:r w:rsidR="00067C01" w:rsidRPr="00584781">
        <w:rPr>
          <w:rFonts w:ascii="Traditional Arabic" w:eastAsia="Simplified Arabic" w:hAnsi="Traditional Arabic" w:cs="Traditional Arabic" w:hint="cs"/>
          <w:b/>
          <w:sz w:val="28"/>
          <w:szCs w:val="28"/>
          <w:rtl/>
          <w:lang w:bidi="ar-BH"/>
        </w:rPr>
        <w:t>الإصطناعي</w:t>
      </w:r>
      <w:r w:rsidRPr="00584781">
        <w:rPr>
          <w:rFonts w:ascii="Traditional Arabic" w:eastAsia="Simplified Arabic" w:hAnsi="Traditional Arabic" w:cs="Traditional Arabic" w:hint="cs"/>
          <w:b/>
          <w:sz w:val="28"/>
          <w:szCs w:val="28"/>
          <w:rtl/>
          <w:lang w:bidi="ar-BH"/>
        </w:rPr>
        <w:t xml:space="preserve"> من </w:t>
      </w:r>
      <w:r w:rsidR="00AD6D16" w:rsidRPr="00584781">
        <w:rPr>
          <w:rFonts w:ascii="Traditional Arabic" w:eastAsia="Simplified Arabic" w:hAnsi="Traditional Arabic" w:cs="Traditional Arabic" w:hint="cs"/>
          <w:b/>
          <w:sz w:val="28"/>
          <w:szCs w:val="28"/>
          <w:rtl/>
          <w:lang w:bidi="ar-BH"/>
        </w:rPr>
        <w:t>خلال</w:t>
      </w:r>
      <w:r w:rsidRPr="00584781">
        <w:rPr>
          <w:rFonts w:ascii="Traditional Arabic" w:eastAsia="Simplified Arabic" w:hAnsi="Traditional Arabic" w:cs="Traditional Arabic" w:hint="cs"/>
          <w:b/>
          <w:sz w:val="28"/>
          <w:szCs w:val="28"/>
          <w:rtl/>
          <w:lang w:bidi="ar-BH"/>
        </w:rPr>
        <w:t xml:space="preserve"> تطبيقها في وظائف </w:t>
      </w:r>
      <w:r w:rsidR="00067C01" w:rsidRPr="00584781">
        <w:rPr>
          <w:rFonts w:ascii="Traditional Arabic" w:eastAsia="Simplified Arabic" w:hAnsi="Traditional Arabic" w:cs="Traditional Arabic" w:hint="cs"/>
          <w:b/>
          <w:sz w:val="28"/>
          <w:szCs w:val="28"/>
          <w:rtl/>
          <w:lang w:bidi="ar-BH"/>
        </w:rPr>
        <w:t>إدارة</w:t>
      </w:r>
      <w:r w:rsidRPr="00584781">
        <w:rPr>
          <w:rFonts w:ascii="Traditional Arabic" w:eastAsia="Simplified Arabic" w:hAnsi="Traditional Arabic" w:cs="Traditional Arabic" w:hint="cs"/>
          <w:b/>
          <w:sz w:val="28"/>
          <w:szCs w:val="28"/>
          <w:rtl/>
          <w:lang w:bidi="ar-BH"/>
        </w:rPr>
        <w:t xml:space="preserve"> </w:t>
      </w:r>
      <w:r w:rsidR="009E0473" w:rsidRPr="00584781">
        <w:rPr>
          <w:rFonts w:ascii="Traditional Arabic" w:eastAsia="Simplified Arabic" w:hAnsi="Traditional Arabic" w:cs="Traditional Arabic" w:hint="cs"/>
          <w:b/>
          <w:sz w:val="28"/>
          <w:szCs w:val="28"/>
          <w:rtl/>
          <w:lang w:bidi="ar-BH"/>
        </w:rPr>
        <w:t>وتختلف عن الدراسة الحالية في بعد المراقبة الموضوعية من خلال الاعتماد على البيانات الرقمية وتحليلات الأداء لتقييم إنتاجية العاملين بدلاً من التقييم البشري المعتمد على الانطباعات الشخصية.</w:t>
      </w:r>
    </w:p>
    <w:p w14:paraId="1291B964" w14:textId="43164181" w:rsidR="00807BE2" w:rsidRPr="00584781" w:rsidRDefault="00807BE2" w:rsidP="00546F1A">
      <w:pPr>
        <w:pBdr>
          <w:top w:val="nil"/>
          <w:left w:val="nil"/>
          <w:bottom w:val="nil"/>
          <w:right w:val="nil"/>
          <w:between w:val="nil"/>
        </w:pBdr>
        <w:bidi/>
        <w:spacing w:line="360" w:lineRule="auto"/>
        <w:jc w:val="both"/>
        <w:rPr>
          <w:rFonts w:ascii="Traditional Arabic" w:hAnsi="Traditional Arabic" w:cs="Traditional Arabic"/>
          <w:sz w:val="28"/>
          <w:szCs w:val="28"/>
          <w:rtl/>
          <w:lang w:bidi="ar"/>
        </w:rPr>
      </w:pPr>
      <w:r w:rsidRPr="00584781">
        <w:rPr>
          <w:rFonts w:ascii="Traditional Arabic" w:eastAsia="Simplified Arabic" w:hAnsi="Traditional Arabic" w:cs="Traditional Arabic" w:hint="cs"/>
          <w:b/>
          <w:sz w:val="28"/>
          <w:szCs w:val="28"/>
          <w:rtl/>
        </w:rPr>
        <w:t xml:space="preserve">"كما يتضح من مصفوفة الارتباطات أن بعد </w:t>
      </w:r>
      <w:r w:rsidRPr="00584781">
        <w:rPr>
          <w:rFonts w:ascii="Traditional Arabic" w:eastAsia="Simplified Arabic" w:hAnsi="Traditional Arabic" w:cs="Traditional Arabic" w:hint="cs"/>
          <w:b/>
          <w:sz w:val="28"/>
          <w:szCs w:val="28"/>
          <w:rtl/>
          <w:lang w:bidi="ar-EG"/>
        </w:rPr>
        <w:t xml:space="preserve">نظم الــتحكم والنقل الذكية </w:t>
      </w:r>
      <w:r w:rsidRPr="00584781">
        <w:rPr>
          <w:rFonts w:ascii="Traditional Arabic" w:eastAsia="Simplified Arabic" w:hAnsi="Traditional Arabic" w:cs="Traditional Arabic" w:hint="cs"/>
          <w:b/>
          <w:sz w:val="28"/>
          <w:szCs w:val="28"/>
          <w:rtl/>
        </w:rPr>
        <w:t xml:space="preserve">كان أكثر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ارتباطًا </w:t>
      </w:r>
      <w:r w:rsidR="00D57133" w:rsidRPr="00584781">
        <w:rPr>
          <w:rFonts w:ascii="Traditional Arabic" w:eastAsia="Simplified Arabic" w:hAnsi="Traditional Arabic" w:cs="Traditional Arabic" w:hint="cs"/>
          <w:b/>
          <w:sz w:val="28"/>
          <w:szCs w:val="28"/>
          <w:rtl/>
          <w:lang w:bidi="ar-BH"/>
        </w:rPr>
        <w:t>قويا</w:t>
      </w:r>
      <w:r w:rsidRPr="00584781">
        <w:rPr>
          <w:rFonts w:ascii="Traditional Arabic" w:eastAsia="Simplified Arabic" w:hAnsi="Traditional Arabic" w:cs="Traditional Arabic" w:hint="cs"/>
          <w:b/>
          <w:sz w:val="28"/>
          <w:szCs w:val="28"/>
          <w:rtl/>
          <w:lang w:bidi="ar-BH"/>
        </w:rPr>
        <w:t xml:space="preserve"> </w:t>
      </w:r>
      <w:r w:rsidRPr="00584781">
        <w:rPr>
          <w:rFonts w:ascii="Traditional Arabic" w:eastAsia="Simplified Arabic" w:hAnsi="Traditional Arabic" w:cs="Traditional Arabic" w:hint="cs"/>
          <w:b/>
          <w:sz w:val="28"/>
          <w:szCs w:val="28"/>
          <w:rtl/>
        </w:rPr>
        <w:t xml:space="preserve">بتحسين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تبعا لآراء عينة الدراسة، حيث قدرت قيمة معامل الارتباط (0.74)، وهو معامل ارتباط عالي وعند مستوى </w:t>
      </w:r>
      <w:r w:rsidRPr="00584781">
        <w:rPr>
          <w:rFonts w:ascii="Traditional Arabic" w:eastAsia="Simplified Arabic" w:hAnsi="Traditional Arabic" w:cs="Traditional Arabic" w:hint="cs"/>
          <w:bCs/>
          <w:sz w:val="28"/>
          <w:szCs w:val="28"/>
          <w:rtl/>
        </w:rPr>
        <w:t>(</w:t>
      </w:r>
      <w:r w:rsidRPr="00584781">
        <w:rPr>
          <w:rFonts w:ascii="Traditional Arabic" w:eastAsia="Simplified Arabic" w:hAnsi="Traditional Arabic" w:cs="Traditional Arabic" w:hint="cs"/>
          <w:bCs/>
          <w:sz w:val="28"/>
          <w:szCs w:val="28"/>
        </w:rPr>
        <w:t>0.01</w:t>
      </w:r>
      <w:r w:rsidRPr="00584781">
        <w:rPr>
          <w:rFonts w:ascii="Traditional Arabic" w:eastAsia="Simplified Arabic" w:hAnsi="Traditional Arabic" w:cs="Traditional Arabic" w:hint="cs"/>
          <w:bCs/>
          <w:sz w:val="28"/>
          <w:szCs w:val="28"/>
          <w:rtl/>
        </w:rPr>
        <w:t xml:space="preserve">)، </w:t>
      </w:r>
      <w:r w:rsidRPr="00584781">
        <w:rPr>
          <w:rFonts w:ascii="Traditional Arabic" w:eastAsia="Simplified Arabic" w:hAnsi="Traditional Arabic" w:cs="Traditional Arabic" w:hint="cs"/>
          <w:b/>
          <w:sz w:val="28"/>
          <w:szCs w:val="28"/>
          <w:rtl/>
        </w:rPr>
        <w:t xml:space="preserve">والذي قد يعزى إلى أن نظم الــتحكم والنقل الذكية يعكس </w:t>
      </w:r>
      <w:r w:rsidRPr="00584781">
        <w:rPr>
          <w:rFonts w:ascii="Traditional Arabic" w:hAnsi="Traditional Arabic" w:cs="Traditional Arabic" w:hint="cs"/>
          <w:sz w:val="28"/>
          <w:szCs w:val="28"/>
          <w:rtl/>
          <w:lang w:bidi="ar"/>
        </w:rPr>
        <w:t>أن</w:t>
      </w:r>
      <w:r w:rsidRPr="00584781">
        <w:rPr>
          <w:rFonts w:ascii="Traditional Arabic" w:hAnsi="Traditional Arabic" w:cs="Traditional Arabic" w:hint="cs"/>
          <w:sz w:val="28"/>
          <w:szCs w:val="28"/>
          <w:rtl/>
          <w:lang w:bidi="ar-EG"/>
        </w:rPr>
        <w:t>ه</w:t>
      </w:r>
      <w:r w:rsidRPr="00584781">
        <w:rPr>
          <w:rFonts w:ascii="Traditional Arabic" w:hAnsi="Traditional Arabic" w:cs="Traditional Arabic" w:hint="cs"/>
          <w:sz w:val="28"/>
          <w:szCs w:val="28"/>
          <w:rtl/>
          <w:lang w:bidi="ar"/>
        </w:rPr>
        <w:t xml:space="preserve"> وجود </w:t>
      </w:r>
      <w:r w:rsidR="00A127E1" w:rsidRPr="00584781">
        <w:rPr>
          <w:rFonts w:ascii="Traditional Arabic" w:hAnsi="Traditional Arabic" w:cs="Traditional Arabic" w:hint="cs"/>
          <w:sz w:val="28"/>
          <w:szCs w:val="28"/>
          <w:rtl/>
          <w:lang w:bidi="ar"/>
        </w:rPr>
        <w:t>أثر</w:t>
      </w:r>
      <w:r w:rsidRPr="00584781">
        <w:rPr>
          <w:rFonts w:ascii="Traditional Arabic" w:hAnsi="Traditional Arabic" w:cs="Traditional Arabic" w:hint="cs"/>
          <w:sz w:val="28"/>
          <w:szCs w:val="28"/>
          <w:rtl/>
          <w:lang w:bidi="ar"/>
        </w:rPr>
        <w:t xml:space="preserve"> ذو دلالة إحصائية على تحسين كفاءة </w:t>
      </w:r>
      <w:r w:rsidR="00067C01" w:rsidRPr="00584781">
        <w:rPr>
          <w:rFonts w:ascii="Traditional Arabic" w:hAnsi="Traditional Arabic" w:cs="Traditional Arabic" w:hint="cs"/>
          <w:sz w:val="28"/>
          <w:szCs w:val="28"/>
          <w:rtl/>
          <w:lang w:bidi="ar"/>
        </w:rPr>
        <w:t>إدارة</w:t>
      </w:r>
      <w:r w:rsidRPr="00584781">
        <w:rPr>
          <w:rFonts w:ascii="Traditional Arabic" w:hAnsi="Traditional Arabic" w:cs="Traditional Arabic" w:hint="cs"/>
          <w:sz w:val="28"/>
          <w:szCs w:val="28"/>
          <w:rtl/>
          <w:lang w:bidi="ar"/>
        </w:rPr>
        <w:t xml:space="preserve"> سلسلة الــتــوريد.</w:t>
      </w:r>
      <w:r w:rsidR="003C08A8" w:rsidRPr="00584781">
        <w:rPr>
          <w:rFonts w:ascii="Traditional Arabic" w:hAnsi="Traditional Arabic" w:cs="Traditional Arabic" w:hint="cs"/>
          <w:sz w:val="28"/>
          <w:szCs w:val="28"/>
          <w:rtl/>
          <w:lang w:bidi="ar"/>
        </w:rPr>
        <w:t xml:space="preserve"> وهو ما اتفق مع دراسة (زهير،2022) التي تناولت </w:t>
      </w:r>
      <w:r w:rsidR="00A127E1" w:rsidRPr="00584781">
        <w:rPr>
          <w:rFonts w:ascii="Traditional Arabic" w:hAnsi="Traditional Arabic" w:cs="Traditional Arabic" w:hint="cs"/>
          <w:sz w:val="28"/>
          <w:szCs w:val="28"/>
          <w:rtl/>
          <w:lang w:bidi="ar"/>
        </w:rPr>
        <w:t>أثر</w:t>
      </w:r>
      <w:r w:rsidR="003C08A8" w:rsidRPr="00584781">
        <w:rPr>
          <w:rFonts w:ascii="Traditional Arabic" w:hAnsi="Traditional Arabic" w:cs="Traditional Arabic" w:hint="cs"/>
          <w:sz w:val="28"/>
          <w:szCs w:val="28"/>
          <w:rtl/>
          <w:lang w:bidi="ar"/>
        </w:rPr>
        <w:t xml:space="preserve"> تكامل سلسلة الــتــوريد و</w:t>
      </w:r>
      <w:r w:rsidR="00067C01" w:rsidRPr="00584781">
        <w:rPr>
          <w:rFonts w:ascii="Traditional Arabic" w:hAnsi="Traditional Arabic" w:cs="Traditional Arabic" w:hint="cs"/>
          <w:sz w:val="28"/>
          <w:szCs w:val="28"/>
          <w:rtl/>
          <w:lang w:bidi="ar"/>
        </w:rPr>
        <w:t>إدارة</w:t>
      </w:r>
      <w:r w:rsidR="003C08A8" w:rsidRPr="00584781">
        <w:rPr>
          <w:rFonts w:ascii="Traditional Arabic" w:hAnsi="Traditional Arabic" w:cs="Traditional Arabic" w:hint="cs"/>
          <w:sz w:val="28"/>
          <w:szCs w:val="28"/>
          <w:rtl/>
          <w:lang w:bidi="ar"/>
        </w:rPr>
        <w:t xml:space="preserve"> الــتكالــيف الاستراتــيجية على أداء المؤسسات الصناعية -دراسة مجموعة من المؤسسات الصناعية</w:t>
      </w:r>
      <w:r w:rsidR="003C08A8" w:rsidRPr="00584781">
        <w:rPr>
          <w:rFonts w:ascii="Traditional Arabic" w:hAnsi="Traditional Arabic" w:cs="Traditional Arabic" w:hint="cs"/>
          <w:sz w:val="28"/>
          <w:szCs w:val="28"/>
          <w:rtl/>
        </w:rPr>
        <w:t xml:space="preserve"> </w:t>
      </w:r>
      <w:r w:rsidR="003C08A8" w:rsidRPr="00584781">
        <w:rPr>
          <w:rFonts w:ascii="Traditional Arabic" w:hAnsi="Traditional Arabic" w:cs="Traditional Arabic" w:hint="cs"/>
          <w:sz w:val="28"/>
          <w:szCs w:val="28"/>
          <w:rtl/>
          <w:lang w:bidi="ar"/>
        </w:rPr>
        <w:t xml:space="preserve">كذلك وجود علاقة ارتباط ذات دلالة إحصائية بين </w:t>
      </w:r>
      <w:r w:rsidR="00067C01" w:rsidRPr="00584781">
        <w:rPr>
          <w:rFonts w:ascii="Traditional Arabic" w:hAnsi="Traditional Arabic" w:cs="Traditional Arabic" w:hint="cs"/>
          <w:sz w:val="28"/>
          <w:szCs w:val="28"/>
          <w:rtl/>
          <w:lang w:bidi="ar"/>
        </w:rPr>
        <w:t>إدارة</w:t>
      </w:r>
      <w:r w:rsidR="003C08A8" w:rsidRPr="00584781">
        <w:rPr>
          <w:rFonts w:ascii="Traditional Arabic" w:hAnsi="Traditional Arabic" w:cs="Traditional Arabic" w:hint="cs"/>
          <w:sz w:val="28"/>
          <w:szCs w:val="28"/>
          <w:rtl/>
          <w:lang w:bidi="ar"/>
        </w:rPr>
        <w:t xml:space="preserve"> الــتكالــيف الاستراتــيجية وأداء المؤسسة الصناعية.</w:t>
      </w:r>
      <w:r w:rsidR="00266CFC" w:rsidRPr="00584781">
        <w:rPr>
          <w:rFonts w:ascii="Traditional Arabic" w:hAnsi="Traditional Arabic" w:cs="Traditional Arabic" w:hint="cs"/>
          <w:sz w:val="28"/>
          <w:szCs w:val="28"/>
          <w:rtl/>
        </w:rPr>
        <w:t xml:space="preserve"> </w:t>
      </w:r>
      <w:r w:rsidR="00266CFC" w:rsidRPr="00584781">
        <w:rPr>
          <w:rFonts w:ascii="Traditional Arabic" w:hAnsi="Traditional Arabic" w:cs="Traditional Arabic" w:hint="cs"/>
          <w:sz w:val="28"/>
          <w:szCs w:val="28"/>
          <w:rtl/>
          <w:lang w:bidi="ar"/>
        </w:rPr>
        <w:t xml:space="preserve">حيث أكدت النتائج وجود علاقة ارتباط وتأثير إيجابي دالة إحصائياً لكلا المتغيرين في تعزيز أداء الشركات ولا تتفق مع الدراسة الحالية في إثبات وجود علاقة ارتباط وتأثير ذات دلالة إحصائية بين </w:t>
      </w:r>
      <w:r w:rsidR="00067C01" w:rsidRPr="00584781">
        <w:rPr>
          <w:rFonts w:ascii="Traditional Arabic" w:hAnsi="Traditional Arabic" w:cs="Traditional Arabic" w:hint="cs"/>
          <w:sz w:val="28"/>
          <w:szCs w:val="28"/>
          <w:rtl/>
          <w:lang w:bidi="ar"/>
        </w:rPr>
        <w:t>إدارة</w:t>
      </w:r>
      <w:r w:rsidR="00266CFC" w:rsidRPr="00584781">
        <w:rPr>
          <w:rFonts w:ascii="Traditional Arabic" w:hAnsi="Traditional Arabic" w:cs="Traditional Arabic" w:hint="cs"/>
          <w:sz w:val="28"/>
          <w:szCs w:val="28"/>
          <w:rtl/>
          <w:lang w:bidi="ar"/>
        </w:rPr>
        <w:t xml:space="preserve"> التكاليف الاستراتيجية والأداء المتميز للمؤسسات</w:t>
      </w:r>
    </w:p>
    <w:p w14:paraId="7B81D9F0" w14:textId="30D6C450" w:rsidR="00807BE2" w:rsidRPr="00584781" w:rsidRDefault="00807BE2" w:rsidP="00546F1A">
      <w:pPr>
        <w:bidi/>
        <w:spacing w:line="360" w:lineRule="auto"/>
        <w:jc w:val="both"/>
        <w:rPr>
          <w:rFonts w:ascii="Traditional Arabic" w:eastAsia="Simplified Arabic" w:hAnsi="Traditional Arabic" w:cs="Traditional Arabic"/>
          <w:b/>
          <w:sz w:val="28"/>
          <w:szCs w:val="28"/>
          <w:rtl/>
        </w:rPr>
      </w:pPr>
      <w:r w:rsidRPr="00584781">
        <w:rPr>
          <w:rFonts w:ascii="Traditional Arabic" w:eastAsia="Simplified Arabic" w:hAnsi="Traditional Arabic" w:cs="Traditional Arabic" w:hint="cs"/>
          <w:b/>
          <w:sz w:val="28"/>
          <w:szCs w:val="28"/>
          <w:rtl/>
          <w:lang w:bidi="ar-BH"/>
        </w:rPr>
        <w:lastRenderedPageBreak/>
        <w:t xml:space="preserve">"يلي ذلك </w:t>
      </w:r>
      <w:r w:rsidR="007A3945" w:rsidRPr="00584781">
        <w:rPr>
          <w:rFonts w:ascii="Traditional Arabic" w:eastAsia="Simplified Arabic" w:hAnsi="Traditional Arabic" w:cs="Traditional Arabic" w:hint="cs"/>
          <w:b/>
          <w:sz w:val="28"/>
          <w:szCs w:val="28"/>
          <w:rtl/>
          <w:lang w:bidi="ar-BH"/>
        </w:rPr>
        <w:t>الإتصال</w:t>
      </w:r>
      <w:r w:rsidRPr="00584781">
        <w:rPr>
          <w:rFonts w:ascii="Traditional Arabic" w:eastAsia="Simplified Arabic" w:hAnsi="Traditional Arabic" w:cs="Traditional Arabic" w:hint="cs"/>
          <w:b/>
          <w:sz w:val="28"/>
          <w:szCs w:val="28"/>
          <w:rtl/>
          <w:lang w:bidi="ar-BH"/>
        </w:rPr>
        <w:t xml:space="preserve"> المعلوماتي </w:t>
      </w:r>
      <w:r w:rsidRPr="00584781">
        <w:rPr>
          <w:rFonts w:ascii="Traditional Arabic" w:eastAsia="Simplified Arabic" w:hAnsi="Traditional Arabic" w:cs="Traditional Arabic" w:hint="cs"/>
          <w:b/>
          <w:sz w:val="28"/>
          <w:szCs w:val="28"/>
          <w:rtl/>
        </w:rPr>
        <w:t xml:space="preserve">حيث يوجد </w:t>
      </w:r>
      <w:bookmarkStart w:id="67" w:name="_Hlk218464325"/>
      <w:r w:rsidRPr="00584781">
        <w:rPr>
          <w:rFonts w:ascii="Traditional Arabic" w:eastAsia="Simplified Arabic" w:hAnsi="Traditional Arabic" w:cs="Traditional Arabic" w:hint="cs"/>
          <w:b/>
          <w:sz w:val="28"/>
          <w:szCs w:val="28"/>
          <w:rtl/>
        </w:rPr>
        <w:t xml:space="preserve">لها </w:t>
      </w:r>
      <w:r w:rsidR="00A127E1" w:rsidRPr="00584781">
        <w:rPr>
          <w:rFonts w:ascii="Traditional Arabic" w:eastAsia="Simplified Arabic" w:hAnsi="Traditional Arabic" w:cs="Traditional Arabic" w:hint="cs"/>
          <w:b/>
          <w:sz w:val="28"/>
          <w:szCs w:val="28"/>
          <w:rtl/>
        </w:rPr>
        <w:t>أثر</w:t>
      </w:r>
      <w:r w:rsidRPr="00584781">
        <w:rPr>
          <w:rFonts w:ascii="Traditional Arabic" w:eastAsia="Simplified Arabic" w:hAnsi="Traditional Arabic" w:cs="Traditional Arabic" w:hint="cs"/>
          <w:b/>
          <w:sz w:val="28"/>
          <w:szCs w:val="28"/>
          <w:rtl/>
        </w:rPr>
        <w:t xml:space="preserve"> </w:t>
      </w:r>
      <w:r w:rsidR="00D57133" w:rsidRPr="00584781">
        <w:rPr>
          <w:rFonts w:ascii="Traditional Arabic" w:eastAsia="Simplified Arabic" w:hAnsi="Traditional Arabic" w:cs="Traditional Arabic" w:hint="cs"/>
          <w:b/>
          <w:sz w:val="28"/>
          <w:szCs w:val="28"/>
          <w:rtl/>
        </w:rPr>
        <w:t>قوي</w:t>
      </w:r>
      <w:r w:rsidRPr="00584781">
        <w:rPr>
          <w:rFonts w:ascii="Traditional Arabic" w:eastAsia="Simplified Arabic" w:hAnsi="Traditional Arabic" w:cs="Traditional Arabic" w:hint="cs"/>
          <w:b/>
          <w:sz w:val="28"/>
          <w:szCs w:val="28"/>
          <w:rtl/>
        </w:rPr>
        <w:t xml:space="preserve"> ذو دلاله إحصائية في </w:t>
      </w:r>
      <w:bookmarkEnd w:id="67"/>
      <w:r w:rsidRPr="00584781">
        <w:rPr>
          <w:rFonts w:ascii="Traditional Arabic" w:eastAsia="Simplified Arabic" w:hAnsi="Traditional Arabic" w:cs="Traditional Arabic" w:hint="cs"/>
          <w:b/>
          <w:sz w:val="28"/>
          <w:szCs w:val="28"/>
          <w:rtl/>
        </w:rPr>
        <w:t xml:space="preserve">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بدرجة مرتفــعة حيث بلغت (</w:t>
      </w:r>
      <w:r w:rsidRPr="00584781">
        <w:rPr>
          <w:rFonts w:ascii="Traditional Arabic" w:eastAsia="Simplified Arabic" w:hAnsi="Traditional Arabic" w:cs="Traditional Arabic" w:hint="cs"/>
          <w:b/>
          <w:sz w:val="28"/>
          <w:szCs w:val="28"/>
        </w:rPr>
        <w:t>.</w:t>
      </w:r>
      <w:r w:rsidRPr="00584781">
        <w:rPr>
          <w:rFonts w:ascii="Traditional Arabic" w:eastAsia="Simplified Arabic" w:hAnsi="Traditional Arabic" w:cs="Traditional Arabic" w:hint="cs"/>
          <w:bCs/>
          <w:sz w:val="28"/>
          <w:szCs w:val="28"/>
        </w:rPr>
        <w:t>706</w:t>
      </w:r>
      <w:r w:rsidRPr="00584781">
        <w:rPr>
          <w:rFonts w:ascii="Traditional Arabic" w:eastAsia="Simplified Arabic" w:hAnsi="Traditional Arabic" w:cs="Traditional Arabic" w:hint="cs"/>
          <w:b/>
          <w:sz w:val="28"/>
          <w:szCs w:val="28"/>
          <w:rtl/>
        </w:rPr>
        <w:t xml:space="preserve">0)، وعند مستوى دلالة إحصائية (0.01)، والذي </w:t>
      </w:r>
      <w:r w:rsidRPr="00584781">
        <w:rPr>
          <w:rFonts w:ascii="Traditional Arabic" w:eastAsia="Simplified Arabic" w:hAnsi="Traditional Arabic" w:cs="Traditional Arabic" w:hint="cs"/>
          <w:b/>
          <w:sz w:val="28"/>
          <w:szCs w:val="28"/>
          <w:rtl/>
          <w:lang w:bidi="ar-EG"/>
        </w:rPr>
        <w:t xml:space="preserve">قد يرجع إلى أن </w:t>
      </w:r>
      <w:r w:rsidR="007A3945" w:rsidRPr="00584781">
        <w:rPr>
          <w:rFonts w:ascii="Traditional Arabic" w:eastAsia="Simplified Arabic" w:hAnsi="Traditional Arabic" w:cs="Traditional Arabic" w:hint="cs"/>
          <w:b/>
          <w:sz w:val="28"/>
          <w:szCs w:val="28"/>
          <w:rtl/>
          <w:lang w:bidi="ar-EG"/>
        </w:rPr>
        <w:t>الإتصال</w:t>
      </w:r>
      <w:r w:rsidRPr="00584781">
        <w:rPr>
          <w:rFonts w:ascii="Traditional Arabic" w:eastAsia="Simplified Arabic" w:hAnsi="Traditional Arabic" w:cs="Traditional Arabic" w:hint="cs"/>
          <w:b/>
          <w:sz w:val="28"/>
          <w:szCs w:val="28"/>
          <w:rtl/>
          <w:lang w:bidi="ar-EG"/>
        </w:rPr>
        <w:t xml:space="preserve"> المعلوماتي يشجع</w:t>
      </w:r>
      <w:r w:rsidRPr="00584781">
        <w:rPr>
          <w:rFonts w:ascii="Traditional Arabic" w:eastAsia="Simplified Arabic" w:hAnsi="Traditional Arabic" w:cs="Traditional Arabic" w:hint="cs"/>
          <w:b/>
          <w:sz w:val="28"/>
          <w:szCs w:val="28"/>
          <w:rtl/>
        </w:rPr>
        <w:t xml:space="preserve"> 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لتقليل الوقت اللازم لانتقال المعلومات باستخدام نظم اتصالات حديثة ومتطورة تناسب الية العمل داخل سلسلة التوريد.</w:t>
      </w:r>
      <w:r w:rsidR="003C08A8" w:rsidRPr="00584781">
        <w:rPr>
          <w:rFonts w:ascii="Traditional Arabic" w:eastAsia="Simplified Arabic" w:hAnsi="Traditional Arabic" w:cs="Traditional Arabic" w:hint="cs"/>
          <w:b/>
          <w:sz w:val="28"/>
          <w:szCs w:val="28"/>
          <w:rtl/>
        </w:rPr>
        <w:t xml:space="preserve"> وهو ما تطابق مع دراسة </w:t>
      </w:r>
      <w:r w:rsidR="00481ECF" w:rsidRPr="00584781">
        <w:rPr>
          <w:rFonts w:ascii="Traditional Arabic" w:eastAsia="Simplified Arabic" w:hAnsi="Traditional Arabic" w:cs="Traditional Arabic" w:hint="cs"/>
          <w:b/>
          <w:sz w:val="28"/>
          <w:szCs w:val="28"/>
          <w:rtl/>
        </w:rPr>
        <w:t>(الهاشمي،2026) و</w:t>
      </w:r>
      <w:r w:rsidR="003C08A8" w:rsidRPr="00584781">
        <w:rPr>
          <w:rFonts w:ascii="Traditional Arabic" w:eastAsia="Simplified Arabic" w:hAnsi="Traditional Arabic" w:cs="Traditional Arabic" w:hint="cs"/>
          <w:b/>
          <w:sz w:val="28"/>
          <w:szCs w:val="28"/>
          <w:rtl/>
        </w:rPr>
        <w:t xml:space="preserve">(الطبال،2024) ودراسة </w:t>
      </w:r>
      <w:r w:rsidR="003C08A8" w:rsidRPr="00584781">
        <w:rPr>
          <w:rFonts w:ascii="Traditional Arabic" w:eastAsia="Simplified Arabic" w:hAnsi="Traditional Arabic" w:cs="Traditional Arabic" w:hint="cs"/>
          <w:bCs/>
          <w:sz w:val="28"/>
          <w:szCs w:val="28"/>
          <w:rtl/>
        </w:rPr>
        <w:t>(</w:t>
      </w:r>
      <w:r w:rsidR="003C08A8" w:rsidRPr="00584781">
        <w:rPr>
          <w:rFonts w:ascii="Traditional Arabic" w:eastAsia="Simplified Arabic" w:hAnsi="Traditional Arabic" w:cs="Traditional Arabic" w:hint="cs"/>
          <w:bCs/>
          <w:sz w:val="28"/>
          <w:szCs w:val="28"/>
        </w:rPr>
        <w:t>Jenni, et, al, 2024</w:t>
      </w:r>
      <w:r w:rsidR="003C08A8" w:rsidRPr="00584781">
        <w:rPr>
          <w:rFonts w:ascii="Traditional Arabic" w:eastAsia="Simplified Arabic" w:hAnsi="Traditional Arabic" w:cs="Traditional Arabic" w:hint="cs"/>
          <w:b/>
          <w:sz w:val="28"/>
          <w:szCs w:val="28"/>
          <w:rtl/>
        </w:rPr>
        <w:t xml:space="preserve">) حول تحديد العلاقة بين الذكاء </w:t>
      </w:r>
      <w:r w:rsidR="00067C01" w:rsidRPr="00584781">
        <w:rPr>
          <w:rFonts w:ascii="Traditional Arabic" w:eastAsia="Simplified Arabic" w:hAnsi="Traditional Arabic" w:cs="Traditional Arabic" w:hint="cs"/>
          <w:b/>
          <w:sz w:val="28"/>
          <w:szCs w:val="28"/>
          <w:rtl/>
        </w:rPr>
        <w:t>الإصطناعي</w:t>
      </w:r>
      <w:r w:rsidR="003C08A8" w:rsidRPr="00584781">
        <w:rPr>
          <w:rFonts w:ascii="Traditional Arabic" w:eastAsia="Simplified Arabic" w:hAnsi="Traditional Arabic" w:cs="Traditional Arabic" w:hint="cs"/>
          <w:b/>
          <w:sz w:val="28"/>
          <w:szCs w:val="28"/>
          <w:rtl/>
        </w:rPr>
        <w:t xml:space="preserve"> ومفهوم </w:t>
      </w:r>
      <w:r w:rsidR="00067C01" w:rsidRPr="00584781">
        <w:rPr>
          <w:rFonts w:ascii="Traditional Arabic" w:eastAsia="Simplified Arabic" w:hAnsi="Traditional Arabic" w:cs="Traditional Arabic" w:hint="cs"/>
          <w:b/>
          <w:sz w:val="28"/>
          <w:szCs w:val="28"/>
          <w:rtl/>
        </w:rPr>
        <w:t>إدارة</w:t>
      </w:r>
      <w:r w:rsidR="003C08A8" w:rsidRPr="00584781">
        <w:rPr>
          <w:rFonts w:ascii="Traditional Arabic" w:eastAsia="Simplified Arabic" w:hAnsi="Traditional Arabic" w:cs="Traditional Arabic" w:hint="cs"/>
          <w:b/>
          <w:sz w:val="28"/>
          <w:szCs w:val="28"/>
          <w:rtl/>
        </w:rPr>
        <w:t xml:space="preserve"> سلسلة الــتــوريد وتحلــيل ممارسة استخدام الذكاء </w:t>
      </w:r>
      <w:r w:rsidR="00067C01" w:rsidRPr="00584781">
        <w:rPr>
          <w:rFonts w:ascii="Traditional Arabic" w:eastAsia="Simplified Arabic" w:hAnsi="Traditional Arabic" w:cs="Traditional Arabic" w:hint="cs"/>
          <w:b/>
          <w:sz w:val="28"/>
          <w:szCs w:val="28"/>
          <w:rtl/>
        </w:rPr>
        <w:t>الإصطناعي</w:t>
      </w:r>
      <w:r w:rsidR="003C08A8" w:rsidRPr="00584781">
        <w:rPr>
          <w:rFonts w:ascii="Traditional Arabic" w:eastAsia="Simplified Arabic" w:hAnsi="Traditional Arabic" w:cs="Traditional Arabic" w:hint="cs"/>
          <w:b/>
          <w:sz w:val="28"/>
          <w:szCs w:val="28"/>
          <w:rtl/>
        </w:rPr>
        <w:t xml:space="preserve"> لــتحسين كفاءة سلسلة الــتــوريد، عبر إلى إبراز الدور الذي يمكن أن يؤديه استخدام تقنيات الذكاء </w:t>
      </w:r>
      <w:r w:rsidR="00067C01" w:rsidRPr="00584781">
        <w:rPr>
          <w:rFonts w:ascii="Traditional Arabic" w:eastAsia="Simplified Arabic" w:hAnsi="Traditional Arabic" w:cs="Traditional Arabic" w:hint="cs"/>
          <w:b/>
          <w:sz w:val="28"/>
          <w:szCs w:val="28"/>
          <w:rtl/>
        </w:rPr>
        <w:t>الإصطناعي</w:t>
      </w:r>
      <w:r w:rsidR="003C08A8" w:rsidRPr="00584781">
        <w:rPr>
          <w:rFonts w:ascii="Traditional Arabic" w:eastAsia="Simplified Arabic" w:hAnsi="Traditional Arabic" w:cs="Traditional Arabic" w:hint="cs"/>
          <w:b/>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Simplified Arabic" w:hAnsi="Traditional Arabic" w:cs="Traditional Arabic" w:hint="cs"/>
          <w:b/>
          <w:sz w:val="28"/>
          <w:szCs w:val="28"/>
          <w:rtl/>
        </w:rPr>
        <w:t>إدارة</w:t>
      </w:r>
      <w:r w:rsidR="003C08A8" w:rsidRPr="00584781">
        <w:rPr>
          <w:rFonts w:ascii="Traditional Arabic" w:eastAsia="Simplified Arabic" w:hAnsi="Traditional Arabic" w:cs="Traditional Arabic" w:hint="cs"/>
          <w:b/>
          <w:sz w:val="28"/>
          <w:szCs w:val="28"/>
          <w:rtl/>
        </w:rPr>
        <w:t xml:space="preserve"> سلاسل الــتــوريد.</w:t>
      </w:r>
      <w:r w:rsidR="00266CFC" w:rsidRPr="00584781">
        <w:rPr>
          <w:rFonts w:ascii="Traditional Arabic" w:eastAsia="Simplified Arabic" w:hAnsi="Traditional Arabic" w:cs="Traditional Arabic" w:hint="cs"/>
          <w:b/>
          <w:sz w:val="28"/>
          <w:szCs w:val="28"/>
          <w:rtl/>
        </w:rPr>
        <w:t xml:space="preserve"> كما اتفقت حول كيف يحدث الذكاء </w:t>
      </w:r>
      <w:r w:rsidR="00067C01" w:rsidRPr="00584781">
        <w:rPr>
          <w:rFonts w:ascii="Traditional Arabic" w:eastAsia="Simplified Arabic" w:hAnsi="Traditional Arabic" w:cs="Traditional Arabic" w:hint="cs"/>
          <w:b/>
          <w:sz w:val="28"/>
          <w:szCs w:val="28"/>
          <w:rtl/>
        </w:rPr>
        <w:t>الإصطناعي</w:t>
      </w:r>
      <w:r w:rsidR="00266CFC" w:rsidRPr="00584781">
        <w:rPr>
          <w:rFonts w:ascii="Traditional Arabic" w:eastAsia="Simplified Arabic" w:hAnsi="Traditional Arabic" w:cs="Traditional Arabic" w:hint="cs"/>
          <w:b/>
          <w:sz w:val="28"/>
          <w:szCs w:val="28"/>
          <w:rtl/>
        </w:rPr>
        <w:t xml:space="preserve"> (</w:t>
      </w:r>
      <w:r w:rsidR="00266CFC" w:rsidRPr="00584781">
        <w:rPr>
          <w:rFonts w:ascii="Traditional Arabic" w:eastAsia="Simplified Arabic" w:hAnsi="Traditional Arabic" w:cs="Traditional Arabic" w:hint="cs"/>
          <w:bCs/>
          <w:sz w:val="28"/>
          <w:szCs w:val="28"/>
        </w:rPr>
        <w:t>AI</w:t>
      </w:r>
      <w:r w:rsidR="00266CFC" w:rsidRPr="00584781">
        <w:rPr>
          <w:rFonts w:ascii="Traditional Arabic" w:eastAsia="Simplified Arabic" w:hAnsi="Traditional Arabic" w:cs="Traditional Arabic" w:hint="cs"/>
          <w:b/>
          <w:sz w:val="28"/>
          <w:szCs w:val="28"/>
          <w:rtl/>
        </w:rPr>
        <w:t xml:space="preserve">) ثورة في </w:t>
      </w:r>
      <w:r w:rsidR="00067C01" w:rsidRPr="00584781">
        <w:rPr>
          <w:rFonts w:ascii="Traditional Arabic" w:eastAsia="Simplified Arabic" w:hAnsi="Traditional Arabic" w:cs="Traditional Arabic" w:hint="cs"/>
          <w:b/>
          <w:sz w:val="28"/>
          <w:szCs w:val="28"/>
          <w:rtl/>
        </w:rPr>
        <w:t>إدارة</w:t>
      </w:r>
      <w:r w:rsidR="00266CFC" w:rsidRPr="00584781">
        <w:rPr>
          <w:rFonts w:ascii="Traditional Arabic" w:eastAsia="Simplified Arabic" w:hAnsi="Traditional Arabic" w:cs="Traditional Arabic" w:hint="cs"/>
          <w:b/>
          <w:sz w:val="28"/>
          <w:szCs w:val="28"/>
          <w:rtl/>
        </w:rPr>
        <w:t xml:space="preserve"> سلسلة التوريد من خلال التحول من العمليات التقليدية إلى النظم المستندة إلى البيانات. تساهم هذه التقنيات في تسريع اتخاذ القرار، تحسين التنبؤ بالطلب، وتخفيض التكاليف التشغيلية ومن ابرز الاختلافات دور </w:t>
      </w:r>
      <w:r w:rsidR="00067C01" w:rsidRPr="00584781">
        <w:rPr>
          <w:rFonts w:ascii="Traditional Arabic" w:eastAsia="Simplified Arabic" w:hAnsi="Traditional Arabic" w:cs="Traditional Arabic" w:hint="cs"/>
          <w:b/>
          <w:sz w:val="28"/>
          <w:szCs w:val="28"/>
          <w:rtl/>
        </w:rPr>
        <w:t>إدارة</w:t>
      </w:r>
      <w:r w:rsidR="00266CFC" w:rsidRPr="00584781">
        <w:rPr>
          <w:rFonts w:ascii="Traditional Arabic" w:eastAsia="Simplified Arabic" w:hAnsi="Traditional Arabic" w:cs="Traditional Arabic" w:hint="cs"/>
          <w:b/>
          <w:sz w:val="28"/>
          <w:szCs w:val="28"/>
          <w:rtl/>
        </w:rPr>
        <w:t xml:space="preserve"> المخاطر في الكشف المبكر عن الاختناقات وتوقع أعطال المعدات، مما يقلل من الهدر ووقت التوقف</w:t>
      </w:r>
      <w:r w:rsidR="00A127E1" w:rsidRPr="00584781">
        <w:rPr>
          <w:rFonts w:ascii="Traditional Arabic" w:eastAsia="Simplified Arabic" w:hAnsi="Traditional Arabic" w:cs="Traditional Arabic" w:hint="cs"/>
          <w:b/>
          <w:sz w:val="28"/>
          <w:szCs w:val="28"/>
          <w:rtl/>
        </w:rPr>
        <w:t>.</w:t>
      </w:r>
    </w:p>
    <w:p w14:paraId="3F92CE43" w14:textId="0F25E2ED"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eastAsia="Simplified Arabic" w:hAnsi="Traditional Arabic" w:cs="Traditional Arabic" w:hint="cs"/>
          <w:b/>
          <w:sz w:val="28"/>
          <w:szCs w:val="28"/>
          <w:rtl/>
        </w:rPr>
        <w:t xml:space="preserve">"وبعد ذلك كانت وجود </w:t>
      </w:r>
      <w:r w:rsidR="00A127E1" w:rsidRPr="00584781">
        <w:rPr>
          <w:rFonts w:ascii="Traditional Arabic" w:eastAsia="Simplified Arabic" w:hAnsi="Traditional Arabic" w:cs="Traditional Arabic" w:hint="cs"/>
          <w:b/>
          <w:sz w:val="28"/>
          <w:szCs w:val="28"/>
          <w:rtl/>
        </w:rPr>
        <w:t>أثر</w:t>
      </w:r>
      <w:r w:rsidRPr="00584781">
        <w:rPr>
          <w:rFonts w:ascii="Traditional Arabic" w:eastAsia="Simplified Arabic" w:hAnsi="Traditional Arabic" w:cs="Traditional Arabic" w:hint="cs"/>
          <w:b/>
          <w:sz w:val="28"/>
          <w:szCs w:val="28"/>
          <w:rtl/>
        </w:rPr>
        <w:t xml:space="preserve"> بين النظم الخبيرة (التطبيقات) على 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لها </w:t>
      </w:r>
      <w:r w:rsidR="00A127E1" w:rsidRPr="00584781">
        <w:rPr>
          <w:rFonts w:ascii="Traditional Arabic" w:eastAsia="Simplified Arabic" w:hAnsi="Traditional Arabic" w:cs="Traditional Arabic" w:hint="cs"/>
          <w:b/>
          <w:sz w:val="28"/>
          <w:szCs w:val="28"/>
          <w:rtl/>
        </w:rPr>
        <w:t>أثر</w:t>
      </w:r>
      <w:r w:rsidRPr="00584781">
        <w:rPr>
          <w:rFonts w:ascii="Traditional Arabic" w:eastAsia="Simplified Arabic" w:hAnsi="Traditional Arabic" w:cs="Traditional Arabic" w:hint="cs"/>
          <w:b/>
          <w:sz w:val="28"/>
          <w:szCs w:val="28"/>
          <w:rtl/>
        </w:rPr>
        <w:t xml:space="preserve"> إيجابي ذو دلاله إحصائية في </w:t>
      </w:r>
      <w:r w:rsidRPr="00584781">
        <w:rPr>
          <w:rFonts w:ascii="Traditional Arabic" w:eastAsia="Simplified Arabic" w:hAnsi="Traditional Arabic" w:cs="Traditional Arabic" w:hint="cs"/>
          <w:b/>
          <w:sz w:val="28"/>
          <w:szCs w:val="28"/>
          <w:rtl/>
          <w:lang w:bidi="ar-EG"/>
        </w:rPr>
        <w:t>بدرجة متوسطة</w:t>
      </w:r>
      <w:r w:rsidRPr="00584781">
        <w:rPr>
          <w:rFonts w:ascii="Traditional Arabic" w:eastAsia="Simplified Arabic" w:hAnsi="Traditional Arabic" w:cs="Traditional Arabic" w:hint="cs"/>
          <w:b/>
          <w:sz w:val="28"/>
          <w:szCs w:val="28"/>
          <w:rtl/>
        </w:rPr>
        <w:t>، حيث وصل معامل ارتباط بيرسون</w:t>
      </w:r>
      <w:r w:rsidRPr="00584781">
        <w:rPr>
          <w:rFonts w:ascii="Traditional Arabic" w:eastAsia="Simplified Arabic" w:hAnsi="Traditional Arabic" w:cs="Traditional Arabic" w:hint="cs"/>
          <w:bCs/>
          <w:sz w:val="28"/>
          <w:szCs w:val="28"/>
          <w:rtl/>
        </w:rPr>
        <w:t xml:space="preserve"> (</w:t>
      </w:r>
      <w:r w:rsidRPr="00584781">
        <w:rPr>
          <w:rFonts w:ascii="Traditional Arabic" w:eastAsia="Simplified Arabic" w:hAnsi="Traditional Arabic" w:cs="Traditional Arabic" w:hint="cs"/>
          <w:bCs/>
          <w:sz w:val="28"/>
          <w:szCs w:val="28"/>
        </w:rPr>
        <w:t>.684</w:t>
      </w:r>
      <w:r w:rsidRPr="00584781">
        <w:rPr>
          <w:rFonts w:ascii="Traditional Arabic" w:eastAsia="Simplified Arabic" w:hAnsi="Traditional Arabic" w:cs="Traditional Arabic" w:hint="cs"/>
          <w:b/>
          <w:sz w:val="28"/>
          <w:szCs w:val="28"/>
          <w:rtl/>
        </w:rPr>
        <w:t>0</w:t>
      </w:r>
      <w:r w:rsidRPr="00584781">
        <w:rPr>
          <w:rFonts w:ascii="Traditional Arabic" w:eastAsia="Simplified Arabic" w:hAnsi="Traditional Arabic" w:cs="Traditional Arabic" w:hint="cs"/>
          <w:bCs/>
          <w:sz w:val="28"/>
          <w:szCs w:val="28"/>
          <w:rtl/>
        </w:rPr>
        <w:t>)</w:t>
      </w:r>
      <w:r w:rsidRPr="00584781">
        <w:rPr>
          <w:rFonts w:ascii="Traditional Arabic" w:eastAsia="Simplified Arabic" w:hAnsi="Traditional Arabic" w:cs="Traditional Arabic" w:hint="cs"/>
          <w:b/>
          <w:sz w:val="28"/>
          <w:szCs w:val="28"/>
          <w:rtl/>
        </w:rPr>
        <w:t>، وعند مستوى (0.01)،</w:t>
      </w:r>
      <w:r w:rsidRPr="00584781">
        <w:rPr>
          <w:rFonts w:ascii="Traditional Arabic" w:eastAsia="Simplified Arabic" w:hAnsi="Traditional Arabic" w:cs="Traditional Arabic" w:hint="cs"/>
          <w:b/>
          <w:sz w:val="28"/>
          <w:szCs w:val="28"/>
          <w:lang w:bidi="ar-EG"/>
        </w:rPr>
        <w:t xml:space="preserve"> </w:t>
      </w:r>
      <w:r w:rsidRPr="00584781">
        <w:rPr>
          <w:rFonts w:ascii="Traditional Arabic" w:eastAsia="Simplified Arabic" w:hAnsi="Traditional Arabic" w:cs="Traditional Arabic" w:hint="cs"/>
          <w:b/>
          <w:sz w:val="28"/>
          <w:szCs w:val="28"/>
          <w:rtl/>
          <w:lang w:bidi="ar-EG"/>
        </w:rPr>
        <w:t xml:space="preserve">والذي قد يوضح بأن عينة الــدراسـة </w:t>
      </w:r>
      <w:r w:rsidRPr="00584781">
        <w:rPr>
          <w:rFonts w:ascii="Traditional Arabic" w:eastAsia="Simplified Arabic" w:hAnsi="Traditional Arabic" w:cs="Traditional Arabic" w:hint="cs"/>
          <w:b/>
          <w:sz w:val="28"/>
          <w:szCs w:val="28"/>
          <w:rtl/>
          <w:lang w:bidi="ar-BH"/>
        </w:rPr>
        <w:t xml:space="preserve">وجود </w:t>
      </w:r>
      <w:r w:rsidR="00A127E1" w:rsidRPr="00584781">
        <w:rPr>
          <w:rFonts w:ascii="Traditional Arabic" w:eastAsia="Simplified Arabic" w:hAnsi="Traditional Arabic" w:cs="Traditional Arabic" w:hint="cs"/>
          <w:b/>
          <w:sz w:val="28"/>
          <w:szCs w:val="28"/>
          <w:rtl/>
          <w:lang w:bidi="ar-BH"/>
        </w:rPr>
        <w:t>أثر</w:t>
      </w:r>
      <w:r w:rsidRPr="00584781">
        <w:rPr>
          <w:rFonts w:ascii="Traditional Arabic" w:eastAsia="Simplified Arabic" w:hAnsi="Traditional Arabic" w:cs="Traditional Arabic" w:hint="cs"/>
          <w:b/>
          <w:sz w:val="28"/>
          <w:szCs w:val="28"/>
          <w:rtl/>
          <w:lang w:bidi="ar-BH"/>
        </w:rPr>
        <w:t xml:space="preserve"> </w:t>
      </w:r>
      <w:r w:rsidRPr="00584781">
        <w:rPr>
          <w:rFonts w:ascii="Traditional Arabic" w:hAnsi="Traditional Arabic" w:cs="Traditional Arabic" w:hint="cs"/>
          <w:sz w:val="28"/>
          <w:szCs w:val="28"/>
          <w:rtl/>
          <w:lang w:bidi="ar"/>
        </w:rPr>
        <w:t xml:space="preserve">ذو دلالة إحصائية بين النظم الخبيرة (التطبيقات) على تحسين كفاءة </w:t>
      </w:r>
      <w:r w:rsidR="00067C01" w:rsidRPr="00584781">
        <w:rPr>
          <w:rFonts w:ascii="Traditional Arabic" w:hAnsi="Traditional Arabic" w:cs="Traditional Arabic" w:hint="cs"/>
          <w:sz w:val="28"/>
          <w:szCs w:val="28"/>
          <w:rtl/>
          <w:lang w:bidi="ar"/>
        </w:rPr>
        <w:t>إدارة</w:t>
      </w:r>
      <w:r w:rsidRPr="00584781">
        <w:rPr>
          <w:rFonts w:ascii="Traditional Arabic" w:hAnsi="Traditional Arabic" w:cs="Traditional Arabic" w:hint="cs"/>
          <w:sz w:val="28"/>
          <w:szCs w:val="28"/>
          <w:rtl/>
          <w:lang w:bidi="ar"/>
        </w:rPr>
        <w:t xml:space="preserve"> سلسلة الــتــوريد باستخدام تقنيات الذكاء </w:t>
      </w:r>
      <w:r w:rsidR="00067C01" w:rsidRPr="00584781">
        <w:rPr>
          <w:rFonts w:ascii="Traditional Arabic" w:hAnsi="Traditional Arabic" w:cs="Traditional Arabic" w:hint="cs"/>
          <w:sz w:val="28"/>
          <w:szCs w:val="28"/>
          <w:rtl/>
          <w:lang w:bidi="ar"/>
        </w:rPr>
        <w:t>الإصطناعي</w:t>
      </w:r>
      <w:r w:rsidRPr="00584781">
        <w:rPr>
          <w:rFonts w:ascii="Traditional Arabic" w:hAnsi="Traditional Arabic" w:cs="Traditional Arabic" w:hint="cs"/>
          <w:sz w:val="28"/>
          <w:szCs w:val="28"/>
          <w:rtl/>
          <w:lang w:bidi="ar"/>
        </w:rPr>
        <w:t xml:space="preserve"> في </w:t>
      </w:r>
      <w:r w:rsidR="00067C01" w:rsidRPr="00584781">
        <w:rPr>
          <w:rFonts w:ascii="Traditional Arabic" w:hAnsi="Traditional Arabic" w:cs="Traditional Arabic" w:hint="cs"/>
          <w:sz w:val="28"/>
          <w:szCs w:val="28"/>
          <w:rtl/>
          <w:lang w:bidi="ar"/>
        </w:rPr>
        <w:t>إدارة</w:t>
      </w:r>
      <w:r w:rsidRPr="00584781">
        <w:rPr>
          <w:rFonts w:ascii="Traditional Arabic" w:hAnsi="Traditional Arabic" w:cs="Traditional Arabic" w:hint="cs"/>
          <w:sz w:val="28"/>
          <w:szCs w:val="28"/>
          <w:rtl/>
          <w:lang w:bidi="ar"/>
        </w:rPr>
        <w:t xml:space="preserve"> النظم الخبيرة (التطبيقات)</w:t>
      </w:r>
      <w:r w:rsidR="003C08A8" w:rsidRPr="00584781">
        <w:rPr>
          <w:rFonts w:ascii="Traditional Arabic" w:hAnsi="Traditional Arabic" w:cs="Traditional Arabic" w:hint="cs"/>
          <w:sz w:val="28"/>
          <w:szCs w:val="28"/>
          <w:rtl/>
          <w:lang w:bidi="ar"/>
        </w:rPr>
        <w:t xml:space="preserve"> وهو ما توافق مع دراسة (سرحان وبو لحديد، 2024) التي ساهمت في بيان الدور الذي يمكن أن يؤديه استخدام تقنيات الذكاء </w:t>
      </w:r>
      <w:r w:rsidR="00067C01" w:rsidRPr="00584781">
        <w:rPr>
          <w:rFonts w:ascii="Traditional Arabic" w:hAnsi="Traditional Arabic" w:cs="Traditional Arabic" w:hint="cs"/>
          <w:sz w:val="28"/>
          <w:szCs w:val="28"/>
          <w:rtl/>
          <w:lang w:bidi="ar"/>
        </w:rPr>
        <w:t>الإصطناعي</w:t>
      </w:r>
      <w:r w:rsidR="003C08A8" w:rsidRPr="00584781">
        <w:rPr>
          <w:rFonts w:ascii="Traditional Arabic" w:hAnsi="Traditional Arabic" w:cs="Traditional Arabic" w:hint="cs"/>
          <w:sz w:val="28"/>
          <w:szCs w:val="28"/>
          <w:rtl/>
          <w:lang w:bidi="ar"/>
        </w:rPr>
        <w:t xml:space="preserve"> في مواجهة الــتحديات الحالــية للمؤسسات الصناعة في ظل ما يعرف بحلول الصناعة أهمها </w:t>
      </w:r>
      <w:r w:rsidR="00067C01" w:rsidRPr="00584781">
        <w:rPr>
          <w:rFonts w:ascii="Traditional Arabic" w:hAnsi="Traditional Arabic" w:cs="Traditional Arabic" w:hint="cs"/>
          <w:sz w:val="28"/>
          <w:szCs w:val="28"/>
          <w:rtl/>
          <w:lang w:bidi="ar"/>
        </w:rPr>
        <w:t>إدارة</w:t>
      </w:r>
      <w:r w:rsidR="003C08A8" w:rsidRPr="00584781">
        <w:rPr>
          <w:rFonts w:ascii="Traditional Arabic" w:hAnsi="Traditional Arabic" w:cs="Traditional Arabic" w:hint="cs"/>
          <w:sz w:val="28"/>
          <w:szCs w:val="28"/>
          <w:rtl/>
          <w:lang w:bidi="ar"/>
        </w:rPr>
        <w:t xml:space="preserve"> سلاسل الــتــوريد وهو ما توافق مع عدد من الدراسات الاخرى مثل </w:t>
      </w:r>
      <w:r w:rsidR="00713480" w:rsidRPr="00584781">
        <w:rPr>
          <w:rFonts w:ascii="Traditional Arabic" w:eastAsia="Times New Roman" w:hAnsi="Traditional Arabic" w:cs="Traditional Arabic" w:hint="cs"/>
          <w:sz w:val="28"/>
          <w:szCs w:val="28"/>
          <w:rtl/>
        </w:rPr>
        <w:t>ودراسة</w:t>
      </w:r>
      <w:r w:rsidR="00481ECF" w:rsidRPr="00584781">
        <w:rPr>
          <w:rFonts w:ascii="Traditional Arabic" w:eastAsia="Times New Roman" w:hAnsi="Traditional Arabic" w:cs="Traditional Arabic" w:hint="cs"/>
          <w:sz w:val="28"/>
          <w:szCs w:val="28"/>
          <w:rtl/>
        </w:rPr>
        <w:t xml:space="preserve"> (موسى،2026) ودراسة</w:t>
      </w:r>
      <w:r w:rsidR="00713480" w:rsidRPr="00584781">
        <w:rPr>
          <w:rFonts w:ascii="Traditional Arabic" w:eastAsia="Times New Roman" w:hAnsi="Traditional Arabic" w:cs="Traditional Arabic" w:hint="cs"/>
          <w:sz w:val="28"/>
          <w:szCs w:val="28"/>
          <w:rtl/>
        </w:rPr>
        <w:t xml:space="preserve"> (خلف الله بن يوسف ،2024)</w:t>
      </w:r>
      <w:r w:rsidR="00713480" w:rsidRPr="00584781">
        <w:rPr>
          <w:rFonts w:ascii="Traditional Arabic" w:hAnsi="Traditional Arabic" w:cs="Traditional Arabic" w:hint="cs"/>
          <w:sz w:val="28"/>
          <w:szCs w:val="28"/>
          <w:rtl/>
        </w:rPr>
        <w:t xml:space="preserve"> ودراسة (</w:t>
      </w:r>
      <w:r w:rsidR="00713480" w:rsidRPr="00584781">
        <w:rPr>
          <w:rFonts w:ascii="Traditional Arabic" w:hAnsi="Traditional Arabic" w:cs="Traditional Arabic" w:hint="cs"/>
          <w:sz w:val="28"/>
          <w:szCs w:val="28"/>
        </w:rPr>
        <w:t>Kilofarad, et, al, 2019</w:t>
      </w:r>
      <w:r w:rsidR="00713480" w:rsidRPr="00584781">
        <w:rPr>
          <w:rFonts w:ascii="Traditional Arabic" w:hAnsi="Traditional Arabic" w:cs="Traditional Arabic" w:hint="cs"/>
          <w:sz w:val="28"/>
          <w:szCs w:val="28"/>
          <w:rtl/>
        </w:rPr>
        <w:t>).</w:t>
      </w:r>
      <w:r w:rsidR="00D90182" w:rsidRPr="00584781">
        <w:rPr>
          <w:rFonts w:ascii="Traditional Arabic" w:hAnsi="Traditional Arabic" w:cs="Traditional Arabic" w:hint="cs"/>
          <w:sz w:val="28"/>
          <w:szCs w:val="28"/>
          <w:rtl/>
        </w:rPr>
        <w:t xml:space="preserve"> ومن ابرز أبرز الركائز التي تعتمد عليها هذه الدراسات في تحليل دور الذكاء </w:t>
      </w:r>
      <w:r w:rsidR="00067C01" w:rsidRPr="00584781">
        <w:rPr>
          <w:rFonts w:ascii="Traditional Arabic" w:hAnsi="Traditional Arabic" w:cs="Traditional Arabic" w:hint="cs"/>
          <w:sz w:val="28"/>
          <w:szCs w:val="28"/>
          <w:rtl/>
        </w:rPr>
        <w:t>الإصطناعي</w:t>
      </w:r>
      <w:r w:rsidR="00D90182" w:rsidRPr="00584781">
        <w:rPr>
          <w:rFonts w:ascii="Traditional Arabic" w:hAnsi="Traditional Arabic" w:cs="Traditional Arabic" w:hint="cs"/>
          <w:sz w:val="28"/>
          <w:szCs w:val="28"/>
          <w:rtl/>
        </w:rPr>
        <w:t xml:space="preserve"> تحسين العمليات التشغيلية: يساهم في تقليل الهدر، رفع دقة </w:t>
      </w:r>
      <w:r w:rsidR="00067C01" w:rsidRPr="00584781">
        <w:rPr>
          <w:rFonts w:ascii="Traditional Arabic" w:hAnsi="Traditional Arabic" w:cs="Traditional Arabic" w:hint="cs"/>
          <w:sz w:val="28"/>
          <w:szCs w:val="28"/>
          <w:rtl/>
        </w:rPr>
        <w:t>إدارة</w:t>
      </w:r>
      <w:r w:rsidR="00D90182" w:rsidRPr="00584781">
        <w:rPr>
          <w:rFonts w:ascii="Traditional Arabic" w:hAnsi="Traditional Arabic" w:cs="Traditional Arabic" w:hint="cs"/>
          <w:sz w:val="28"/>
          <w:szCs w:val="28"/>
          <w:rtl/>
        </w:rPr>
        <w:t xml:space="preserve"> المخزون، وتحسين تخطيط مسارات النقل والتوزيع </w:t>
      </w:r>
      <w:r w:rsidR="00D4697B" w:rsidRPr="00584781">
        <w:rPr>
          <w:rFonts w:ascii="Traditional Arabic" w:hAnsi="Traditional Arabic" w:cs="Traditional Arabic" w:hint="cs"/>
          <w:sz w:val="28"/>
          <w:szCs w:val="28"/>
          <w:rtl/>
        </w:rPr>
        <w:t>وايضا. دعم</w:t>
      </w:r>
      <w:r w:rsidR="00D90182" w:rsidRPr="00584781">
        <w:rPr>
          <w:rFonts w:ascii="Traditional Arabic" w:hAnsi="Traditional Arabic" w:cs="Traditional Arabic" w:hint="cs"/>
          <w:sz w:val="28"/>
          <w:szCs w:val="28"/>
          <w:rtl/>
        </w:rPr>
        <w:t xml:space="preserve"> اتخاذ قرارات إدارية أسرع وأكثر كفاءة واختلفت عن الدراسة الحالية حول التنبؤ و</w:t>
      </w:r>
      <w:r w:rsidR="00067C01" w:rsidRPr="00584781">
        <w:rPr>
          <w:rFonts w:ascii="Traditional Arabic" w:hAnsi="Traditional Arabic" w:cs="Traditional Arabic" w:hint="cs"/>
          <w:sz w:val="28"/>
          <w:szCs w:val="28"/>
          <w:rtl/>
        </w:rPr>
        <w:t>إدارة</w:t>
      </w:r>
      <w:r w:rsidR="00D90182" w:rsidRPr="00584781">
        <w:rPr>
          <w:rFonts w:ascii="Traditional Arabic" w:hAnsi="Traditional Arabic" w:cs="Traditional Arabic" w:hint="cs"/>
          <w:sz w:val="28"/>
          <w:szCs w:val="28"/>
          <w:rtl/>
        </w:rPr>
        <w:t xml:space="preserve"> المخاطر ومدى قدرة الشركات على توقع اضطرابات سلاسل الإمداد والاستعداد لها.</w:t>
      </w:r>
    </w:p>
    <w:p w14:paraId="7F2729C3" w14:textId="77777777" w:rsidR="00DD5F12" w:rsidRPr="00584781" w:rsidRDefault="00DD5F12" w:rsidP="00546F1A">
      <w:pPr>
        <w:bidi/>
        <w:spacing w:line="360" w:lineRule="auto"/>
        <w:jc w:val="both"/>
        <w:rPr>
          <w:rFonts w:ascii="Traditional Arabic" w:hAnsi="Traditional Arabic" w:cs="Traditional Arabic"/>
          <w:sz w:val="28"/>
          <w:szCs w:val="28"/>
          <w:rtl/>
          <w:lang w:bidi="ar-EG"/>
        </w:rPr>
      </w:pPr>
    </w:p>
    <w:p w14:paraId="7F118D6E"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7DFFC6C3" w14:textId="0B5A811A" w:rsidR="00807BE2" w:rsidRPr="00584781" w:rsidRDefault="00A127E1" w:rsidP="00546F1A">
      <w:pPr>
        <w:bidi/>
        <w:spacing w:line="360" w:lineRule="auto"/>
        <w:jc w:val="both"/>
        <w:rPr>
          <w:rFonts w:ascii="Traditional Arabic" w:hAnsi="Traditional Arabic" w:cs="Traditional Arabic"/>
          <w:b/>
          <w:bCs/>
          <w:sz w:val="28"/>
          <w:szCs w:val="28"/>
        </w:rPr>
      </w:pPr>
      <w:bookmarkStart w:id="68" w:name="_Toc221527494"/>
      <w:r w:rsidRPr="00584781">
        <w:rPr>
          <w:rFonts w:ascii="Traditional Arabic" w:hAnsi="Traditional Arabic" w:cs="Traditional Arabic" w:hint="cs"/>
          <w:b/>
          <w:bCs/>
          <w:sz w:val="28"/>
          <w:szCs w:val="28"/>
          <w:rtl/>
        </w:rPr>
        <w:t xml:space="preserve">5.5.1 </w:t>
      </w:r>
      <w:r w:rsidR="00807BE2" w:rsidRPr="00584781">
        <w:rPr>
          <w:rFonts w:ascii="Traditional Arabic" w:hAnsi="Traditional Arabic" w:cs="Traditional Arabic" w:hint="cs"/>
          <w:b/>
          <w:bCs/>
          <w:sz w:val="28"/>
          <w:szCs w:val="28"/>
          <w:rtl/>
        </w:rPr>
        <w:t>نتائج التحقق من الفرض الرئيسي</w:t>
      </w:r>
      <w:bookmarkEnd w:id="68"/>
      <w:r w:rsidR="00807BE2" w:rsidRPr="00584781">
        <w:rPr>
          <w:rFonts w:ascii="Traditional Arabic" w:hAnsi="Traditional Arabic" w:cs="Traditional Arabic" w:hint="cs"/>
          <w:b/>
          <w:bCs/>
          <w:sz w:val="28"/>
          <w:szCs w:val="28"/>
          <w:rtl/>
        </w:rPr>
        <w:t xml:space="preserve"> </w:t>
      </w:r>
    </w:p>
    <w:p w14:paraId="587932A8" w14:textId="77777777" w:rsidR="00807BE2" w:rsidRPr="00584781" w:rsidRDefault="00807BE2" w:rsidP="00546F1A">
      <w:pPr>
        <w:bidi/>
        <w:spacing w:line="360" w:lineRule="auto"/>
        <w:jc w:val="both"/>
        <w:rPr>
          <w:rFonts w:ascii="Traditional Arabic" w:eastAsia="Times New Roman" w:hAnsi="Traditional Arabic" w:cs="Traditional Arabic"/>
          <w:sz w:val="28"/>
          <w:szCs w:val="28"/>
          <w:rtl/>
          <w:lang w:bidi="ar-BH"/>
        </w:rPr>
      </w:pPr>
      <w:r w:rsidRPr="00584781">
        <w:rPr>
          <w:rFonts w:ascii="Traditional Arabic" w:eastAsia="Times New Roman" w:hAnsi="Traditional Arabic" w:cs="Traditional Arabic" w:hint="cs"/>
          <w:sz w:val="28"/>
          <w:szCs w:val="28"/>
          <w:rtl/>
        </w:rPr>
        <w:t xml:space="preserve">ينص الفرض الرئيسي على: </w:t>
      </w:r>
    </w:p>
    <w:p w14:paraId="3C992EC6" w14:textId="77777777" w:rsidR="00807BE2" w:rsidRPr="00584781" w:rsidRDefault="00807BE2" w:rsidP="00546F1A">
      <w:pPr>
        <w:bidi/>
        <w:spacing w:line="360" w:lineRule="auto"/>
        <w:ind w:left="4"/>
        <w:jc w:val="both"/>
        <w:rPr>
          <w:rFonts w:ascii="Traditional Arabic" w:hAnsi="Traditional Arabic" w:cs="Traditional Arabic"/>
          <w:b/>
          <w:bCs/>
          <w:sz w:val="28"/>
          <w:szCs w:val="28"/>
          <w:u w:val="single"/>
          <w:rtl/>
          <w:lang w:bidi="ar-BH"/>
        </w:rPr>
      </w:pPr>
      <w:r w:rsidRPr="00584781">
        <w:rPr>
          <w:rFonts w:ascii="Traditional Arabic" w:hAnsi="Traditional Arabic" w:cs="Traditional Arabic" w:hint="cs"/>
          <w:b/>
          <w:bCs/>
          <w:sz w:val="28"/>
          <w:szCs w:val="28"/>
          <w:u w:val="single"/>
          <w:rtl/>
          <w:lang w:bidi="ar-BH"/>
        </w:rPr>
        <w:t>الفرض الرئيسي:</w:t>
      </w:r>
    </w:p>
    <w:p w14:paraId="5BA4304E" w14:textId="1DFEEADD" w:rsidR="00807BE2"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Cambria" w:hAnsi="Cambria" w:cs="Cambria"/>
          <w:sz w:val="28"/>
          <w:szCs w:val="28"/>
          <w:lang w:bidi="ar-BH"/>
        </w:rPr>
        <w:t>Η</w:t>
      </w:r>
      <w:r w:rsidRPr="00584781">
        <w:rPr>
          <w:rFonts w:ascii="Traditional Arabic" w:hAnsi="Traditional Arabic" w:cs="Traditional Arabic" w:hint="cs"/>
          <w:sz w:val="28"/>
          <w:szCs w:val="28"/>
          <w:rtl/>
          <w:lang w:bidi="ar-BH"/>
        </w:rPr>
        <w:t>:</w:t>
      </w:r>
      <w:r w:rsidRPr="00584781">
        <w:rPr>
          <w:rFonts w:ascii="Traditional Arabic" w:hAnsi="Traditional Arabic" w:cs="Traditional Arabic" w:hint="cs"/>
          <w:b/>
          <w:bCs/>
          <w:sz w:val="28"/>
          <w:szCs w:val="28"/>
          <w:rtl/>
          <w:lang w:bidi="ar-BH"/>
        </w:rPr>
        <w:t xml:space="preserve"> </w:t>
      </w:r>
      <w:r w:rsidRPr="00584781">
        <w:rPr>
          <w:rFonts w:ascii="Traditional Arabic" w:eastAsia="Simplified Arabic" w:hAnsi="Traditional Arabic" w:cs="Traditional Arabic" w:hint="cs"/>
          <w:sz w:val="28"/>
          <w:szCs w:val="28"/>
          <w:rtl/>
          <w:lang w:bidi="ar-BH"/>
        </w:rPr>
        <w:t>"</w:t>
      </w:r>
      <w:r w:rsidRPr="00584781">
        <w:rPr>
          <w:rFonts w:ascii="Traditional Arabic" w:hAnsi="Traditional Arabic" w:cs="Traditional Arabic" w:hint="cs"/>
          <w:sz w:val="28"/>
          <w:szCs w:val="28"/>
          <w:rtl/>
        </w:rPr>
        <w:t xml:space="preserve"> </w:t>
      </w:r>
      <w:r w:rsidR="00A565CA" w:rsidRPr="00584781">
        <w:rPr>
          <w:rFonts w:ascii="Traditional Arabic" w:hAnsi="Traditional Arabic" w:cs="Traditional Arabic" w:hint="cs"/>
          <w:sz w:val="28"/>
          <w:szCs w:val="28"/>
          <w:rtl/>
          <w:lang w:bidi="ar-BH"/>
        </w:rPr>
        <w:t xml:space="preserve">لا يوجد </w:t>
      </w:r>
      <w:r w:rsidR="00A127E1" w:rsidRPr="00584781">
        <w:rPr>
          <w:rFonts w:ascii="Traditional Arabic" w:hAnsi="Traditional Arabic" w:cs="Traditional Arabic" w:hint="cs"/>
          <w:sz w:val="28"/>
          <w:szCs w:val="28"/>
          <w:rtl/>
          <w:lang w:bidi="ar-BH"/>
        </w:rPr>
        <w:t>أثر</w:t>
      </w:r>
      <w:r w:rsidR="00AD6D16" w:rsidRPr="00584781">
        <w:rPr>
          <w:rFonts w:ascii="Traditional Arabic" w:hAnsi="Traditional Arabic" w:cs="Traditional Arabic" w:hint="cs"/>
          <w:sz w:val="28"/>
          <w:szCs w:val="28"/>
          <w:rtl/>
          <w:lang w:bidi="ar-BH"/>
        </w:rPr>
        <w:t xml:space="preserve"> ذو دلالة إحصائية </w:t>
      </w:r>
      <w:r w:rsidR="001D6C88" w:rsidRPr="00584781">
        <w:rPr>
          <w:rFonts w:ascii="Traditional Arabic" w:hAnsi="Traditional Arabic" w:cs="Traditional Arabic" w:hint="cs"/>
          <w:sz w:val="28"/>
          <w:szCs w:val="28"/>
          <w:rtl/>
          <w:lang w:bidi="ar-BH"/>
        </w:rPr>
        <w:t xml:space="preserve">للذكاء </w:t>
      </w:r>
      <w:r w:rsidR="00067C01" w:rsidRPr="00584781">
        <w:rPr>
          <w:rFonts w:ascii="Traditional Arabic" w:hAnsi="Traditional Arabic" w:cs="Traditional Arabic" w:hint="cs"/>
          <w:sz w:val="28"/>
          <w:szCs w:val="28"/>
          <w:rtl/>
          <w:lang w:bidi="ar-BH"/>
        </w:rPr>
        <w:t>الإصطناعي</w:t>
      </w:r>
      <w:r w:rsidR="001D6C88" w:rsidRPr="00584781">
        <w:rPr>
          <w:rFonts w:ascii="Traditional Arabic" w:hAnsi="Traditional Arabic" w:cs="Traditional Arabic" w:hint="cs"/>
          <w:sz w:val="28"/>
          <w:szCs w:val="28"/>
          <w:rtl/>
          <w:lang w:bidi="ar-BH"/>
        </w:rPr>
        <w:t xml:space="preserve"> </w:t>
      </w:r>
      <w:r w:rsidRPr="00584781">
        <w:rPr>
          <w:rFonts w:ascii="Traditional Arabic" w:hAnsi="Traditional Arabic" w:cs="Traditional Arabic" w:hint="cs"/>
          <w:sz w:val="28"/>
          <w:szCs w:val="28"/>
          <w:rtl/>
          <w:lang w:bidi="ar-BH"/>
        </w:rPr>
        <w:t xml:space="preserve">في تحسين كفاءة </w:t>
      </w:r>
      <w:r w:rsidR="00067C01" w:rsidRPr="00584781">
        <w:rPr>
          <w:rFonts w:ascii="Traditional Arabic" w:hAnsi="Traditional Arabic" w:cs="Traditional Arabic" w:hint="cs"/>
          <w:sz w:val="28"/>
          <w:szCs w:val="28"/>
          <w:rtl/>
          <w:lang w:bidi="ar-BH"/>
        </w:rPr>
        <w:t>إدارة</w:t>
      </w:r>
      <w:r w:rsidRPr="00584781">
        <w:rPr>
          <w:rFonts w:ascii="Traditional Arabic" w:hAnsi="Traditional Arabic" w:cs="Traditional Arabic" w:hint="cs"/>
          <w:sz w:val="28"/>
          <w:szCs w:val="28"/>
          <w:rtl/>
          <w:lang w:bidi="ar-BH"/>
        </w:rPr>
        <w:t xml:space="preserve"> سلسلة الــتــوريد في المملكة العربية السعودية ضمن رؤية 2030</w:t>
      </w:r>
      <w:r w:rsidRPr="00584781">
        <w:rPr>
          <w:rFonts w:ascii="Traditional Arabic" w:eastAsia="Times New Roman" w:hAnsi="Traditional Arabic" w:cs="Traditional Arabic" w:hint="cs"/>
          <w:sz w:val="28"/>
          <w:szCs w:val="28"/>
          <w:rtl/>
          <w:lang w:bidi="ar-EG"/>
        </w:rPr>
        <w:t>.</w:t>
      </w:r>
      <w:r w:rsidRPr="00584781">
        <w:rPr>
          <w:rFonts w:ascii="Traditional Arabic" w:eastAsia="Simplified Arabic" w:hAnsi="Traditional Arabic" w:cs="Traditional Arabic" w:hint="cs"/>
          <w:sz w:val="28"/>
          <w:szCs w:val="28"/>
          <w:rtl/>
          <w:lang w:bidi="ar-BH"/>
        </w:rPr>
        <w:t>"</w:t>
      </w:r>
      <w:r w:rsidRPr="00584781">
        <w:rPr>
          <w:rFonts w:ascii="Traditional Arabic" w:eastAsia="Times New Roman" w:hAnsi="Traditional Arabic" w:cs="Traditional Arabic" w:hint="cs"/>
          <w:sz w:val="28"/>
          <w:szCs w:val="28"/>
          <w:rtl/>
          <w:lang w:bidi="ar-EG"/>
        </w:rPr>
        <w:t xml:space="preserve"> </w:t>
      </w:r>
    </w:p>
    <w:p w14:paraId="44DDFA06" w14:textId="77777777" w:rsidR="00807BE2"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Traditional Arabic" w:eastAsia="Simplified Arabic" w:hAnsi="Traditional Arabic" w:cs="Traditional Arabic" w:hint="cs"/>
          <w:sz w:val="28"/>
          <w:szCs w:val="28"/>
          <w:rtl/>
          <w:lang w:bidi="ar-BH"/>
        </w:rPr>
        <w:t>"</w:t>
      </w:r>
      <w:r w:rsidRPr="00584781">
        <w:rPr>
          <w:rFonts w:ascii="Traditional Arabic" w:hAnsi="Traditional Arabic" w:cs="Traditional Arabic" w:hint="cs"/>
          <w:sz w:val="28"/>
          <w:szCs w:val="28"/>
          <w:rtl/>
          <w:lang w:bidi="ar-BH"/>
        </w:rPr>
        <w:t>ويتفرع من الفرض الرئيسي الأول الفروض الفرعية الاتية:</w:t>
      </w:r>
      <w:r w:rsidRPr="00584781">
        <w:rPr>
          <w:rFonts w:ascii="Traditional Arabic" w:eastAsia="Simplified Arabic" w:hAnsi="Traditional Arabic" w:cs="Traditional Arabic" w:hint="cs"/>
          <w:sz w:val="28"/>
          <w:szCs w:val="28"/>
          <w:rtl/>
          <w:lang w:bidi="ar-BH"/>
        </w:rPr>
        <w:t>"</w:t>
      </w:r>
    </w:p>
    <w:p w14:paraId="12CDA248" w14:textId="1D8613F9" w:rsidR="00807BE2" w:rsidRPr="00584781" w:rsidRDefault="00807BE2" w:rsidP="00546F1A">
      <w:pPr>
        <w:bidi/>
        <w:spacing w:line="360" w:lineRule="auto"/>
        <w:jc w:val="both"/>
        <w:rPr>
          <w:rFonts w:ascii="Traditional Arabic" w:hAnsi="Traditional Arabic" w:cs="Traditional Arabic"/>
          <w:sz w:val="28"/>
          <w:szCs w:val="28"/>
        </w:rPr>
      </w:pPr>
      <w:bookmarkStart w:id="69" w:name="_Hlk218463819"/>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.1</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r w:rsidR="00A565CA" w:rsidRPr="00584781">
        <w:rPr>
          <w:rFonts w:ascii="Traditional Arabic" w:hAnsi="Traditional Arabic" w:cs="Traditional Arabic" w:hint="cs"/>
          <w:sz w:val="28"/>
          <w:szCs w:val="28"/>
          <w:rtl/>
          <w:lang w:bidi="ar-BH"/>
        </w:rPr>
        <w:t xml:space="preserve">لا يوجد </w:t>
      </w:r>
      <w:r w:rsidR="00A127E1" w:rsidRPr="00584781">
        <w:rPr>
          <w:rFonts w:ascii="Traditional Arabic" w:hAnsi="Traditional Arabic" w:cs="Traditional Arabic" w:hint="cs"/>
          <w:sz w:val="28"/>
          <w:szCs w:val="28"/>
          <w:rtl/>
          <w:lang w:bidi="ar-BH"/>
        </w:rPr>
        <w:t>أثر</w:t>
      </w:r>
      <w:r w:rsidR="00AD6D16" w:rsidRPr="00584781">
        <w:rPr>
          <w:rFonts w:ascii="Traditional Arabic" w:hAnsi="Traditional Arabic" w:cs="Traditional Arabic" w:hint="cs"/>
          <w:sz w:val="28"/>
          <w:szCs w:val="28"/>
          <w:rtl/>
          <w:lang w:bidi="ar-BH"/>
        </w:rPr>
        <w:t xml:space="preserve"> ذو دلالة إحصائية لتقنيات نظم التحكم والنقل الذكية </w:t>
      </w:r>
      <w:bookmarkStart w:id="70" w:name="_Hlk234413369"/>
      <w:r w:rsidR="00AD6D16" w:rsidRPr="00584781">
        <w:rPr>
          <w:rFonts w:ascii="Traditional Arabic" w:hAnsi="Traditional Arabic" w:cs="Traditional Arabic" w:hint="cs"/>
          <w:sz w:val="28"/>
          <w:szCs w:val="28"/>
          <w:rtl/>
          <w:lang w:bidi="ar-BH"/>
        </w:rPr>
        <w:t xml:space="preserve">على تحسين </w:t>
      </w:r>
      <w:r w:rsidR="00067C01" w:rsidRPr="00584781">
        <w:rPr>
          <w:rFonts w:ascii="Traditional Arabic" w:hAnsi="Traditional Arabic" w:cs="Traditional Arabic" w:hint="cs"/>
          <w:sz w:val="28"/>
          <w:szCs w:val="28"/>
          <w:rtl/>
          <w:lang w:bidi="ar-BH"/>
        </w:rPr>
        <w:t>أبعاد</w:t>
      </w:r>
      <w:r w:rsidR="00AD6D16" w:rsidRPr="00584781">
        <w:rPr>
          <w:rFonts w:ascii="Traditional Arabic" w:hAnsi="Traditional Arabic" w:cs="Traditional Arabic" w:hint="cs"/>
          <w:sz w:val="28"/>
          <w:szCs w:val="28"/>
          <w:rtl/>
          <w:lang w:bidi="ar-BH"/>
        </w:rPr>
        <w:t xml:space="preserve"> كفاءة </w:t>
      </w:r>
      <w:r w:rsidR="00067C01" w:rsidRPr="00584781">
        <w:rPr>
          <w:rFonts w:ascii="Traditional Arabic" w:hAnsi="Traditional Arabic" w:cs="Traditional Arabic" w:hint="cs"/>
          <w:sz w:val="28"/>
          <w:szCs w:val="28"/>
          <w:rtl/>
          <w:lang w:bidi="ar-BH"/>
        </w:rPr>
        <w:t>إدارة</w:t>
      </w:r>
      <w:r w:rsidR="00AD6D16" w:rsidRPr="00584781">
        <w:rPr>
          <w:rFonts w:ascii="Traditional Arabic" w:hAnsi="Traditional Arabic" w:cs="Traditional Arabic" w:hint="cs"/>
          <w:sz w:val="28"/>
          <w:szCs w:val="28"/>
          <w:rtl/>
          <w:lang w:bidi="ar-BH"/>
        </w:rPr>
        <w:t xml:space="preserve"> سلسلة التوريد (التكامل، العمليات، الشراء، التوزيع)</w:t>
      </w:r>
      <w:r w:rsidR="00AD6D16" w:rsidRPr="00584781">
        <w:rPr>
          <w:rFonts w:ascii="Traditional Arabic" w:hAnsi="Traditional Arabic" w:cs="Traditional Arabic" w:hint="cs"/>
          <w:sz w:val="28"/>
          <w:szCs w:val="28"/>
          <w:lang w:bidi="ar-BH"/>
        </w:rPr>
        <w:t>.</w:t>
      </w:r>
      <w:bookmarkEnd w:id="70"/>
      <w:r w:rsidRPr="00584781">
        <w:rPr>
          <w:rFonts w:ascii="Traditional Arabic" w:hAnsi="Traditional Arabic" w:cs="Traditional Arabic" w:hint="cs"/>
          <w:sz w:val="28"/>
          <w:szCs w:val="28"/>
          <w:rtl/>
        </w:rPr>
        <w:t xml:space="preserve"> </w:t>
      </w:r>
    </w:p>
    <w:p w14:paraId="75D75F6C" w14:textId="4044C28E"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.2</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r w:rsidR="00A565CA" w:rsidRPr="00584781">
        <w:rPr>
          <w:rFonts w:ascii="Traditional Arabic" w:hAnsi="Traditional Arabic" w:cs="Traditional Arabic" w:hint="cs"/>
          <w:sz w:val="28"/>
          <w:szCs w:val="28"/>
          <w:rtl/>
          <w:lang w:bidi="ar-BH"/>
        </w:rPr>
        <w:t xml:space="preserve">لا يوجد </w:t>
      </w:r>
      <w:r w:rsidR="00A127E1" w:rsidRPr="00584781">
        <w:rPr>
          <w:rFonts w:ascii="Traditional Arabic" w:hAnsi="Traditional Arabic" w:cs="Traditional Arabic" w:hint="cs"/>
          <w:sz w:val="28"/>
          <w:szCs w:val="28"/>
          <w:rtl/>
          <w:lang w:bidi="ar-BH"/>
        </w:rPr>
        <w:t>أثر</w:t>
      </w:r>
      <w:r w:rsidR="00AD6D16" w:rsidRPr="00584781">
        <w:rPr>
          <w:rFonts w:ascii="Traditional Arabic" w:hAnsi="Traditional Arabic" w:cs="Traditional Arabic" w:hint="cs"/>
          <w:sz w:val="28"/>
          <w:szCs w:val="28"/>
          <w:rtl/>
          <w:lang w:bidi="ar-BH"/>
        </w:rPr>
        <w:t xml:space="preserve"> ذو دلالة إحصائية لتقنيات </w:t>
      </w:r>
      <w:r w:rsidR="007A3945" w:rsidRPr="00584781">
        <w:rPr>
          <w:rFonts w:ascii="Traditional Arabic" w:hAnsi="Traditional Arabic" w:cs="Traditional Arabic" w:hint="cs"/>
          <w:sz w:val="28"/>
          <w:szCs w:val="28"/>
          <w:rtl/>
          <w:lang w:bidi="ar-BH"/>
        </w:rPr>
        <w:t>الإتصال</w:t>
      </w:r>
      <w:r w:rsidR="00AD6D16" w:rsidRPr="00584781">
        <w:rPr>
          <w:rFonts w:ascii="Traditional Arabic" w:hAnsi="Traditional Arabic" w:cs="Traditional Arabic" w:hint="cs"/>
          <w:sz w:val="28"/>
          <w:szCs w:val="28"/>
          <w:rtl/>
          <w:lang w:bidi="ar-BH"/>
        </w:rPr>
        <w:t xml:space="preserve"> المعلوماتي على تحسين </w:t>
      </w:r>
      <w:r w:rsidR="00067C01" w:rsidRPr="00584781">
        <w:rPr>
          <w:rFonts w:ascii="Traditional Arabic" w:hAnsi="Traditional Arabic" w:cs="Traditional Arabic" w:hint="cs"/>
          <w:sz w:val="28"/>
          <w:szCs w:val="28"/>
          <w:rtl/>
          <w:lang w:bidi="ar-BH"/>
        </w:rPr>
        <w:t>أبعاد</w:t>
      </w:r>
      <w:r w:rsidR="00AD6D16" w:rsidRPr="00584781">
        <w:rPr>
          <w:rFonts w:ascii="Traditional Arabic" w:hAnsi="Traditional Arabic" w:cs="Traditional Arabic" w:hint="cs"/>
          <w:sz w:val="28"/>
          <w:szCs w:val="28"/>
          <w:rtl/>
          <w:lang w:bidi="ar-BH"/>
        </w:rPr>
        <w:t xml:space="preserve"> كفاءة </w:t>
      </w:r>
      <w:r w:rsidR="00067C01" w:rsidRPr="00584781">
        <w:rPr>
          <w:rFonts w:ascii="Traditional Arabic" w:hAnsi="Traditional Arabic" w:cs="Traditional Arabic" w:hint="cs"/>
          <w:sz w:val="28"/>
          <w:szCs w:val="28"/>
          <w:rtl/>
          <w:lang w:bidi="ar-BH"/>
        </w:rPr>
        <w:t>إدارة</w:t>
      </w:r>
      <w:r w:rsidR="00AD6D16" w:rsidRPr="00584781">
        <w:rPr>
          <w:rFonts w:ascii="Traditional Arabic" w:hAnsi="Traditional Arabic" w:cs="Traditional Arabic" w:hint="cs"/>
          <w:sz w:val="28"/>
          <w:szCs w:val="28"/>
          <w:rtl/>
          <w:lang w:bidi="ar-BH"/>
        </w:rPr>
        <w:t xml:space="preserve"> سلسلة التوريد (التكامل، العمليات، الشراء، التوزيع)</w:t>
      </w:r>
      <w:r w:rsidR="00AD6D16" w:rsidRPr="00584781">
        <w:rPr>
          <w:rFonts w:ascii="Traditional Arabic" w:hAnsi="Traditional Arabic" w:cs="Traditional Arabic" w:hint="cs"/>
          <w:sz w:val="28"/>
          <w:szCs w:val="28"/>
          <w:lang w:bidi="ar-BH"/>
        </w:rPr>
        <w:t>.</w:t>
      </w:r>
    </w:p>
    <w:p w14:paraId="6274A612" w14:textId="1EC51BBB" w:rsidR="00807BE2" w:rsidRDefault="00807BE2" w:rsidP="00546F1A">
      <w:pPr>
        <w:bidi/>
        <w:spacing w:line="360" w:lineRule="auto"/>
        <w:jc w:val="both"/>
        <w:rPr>
          <w:rFonts w:ascii="Traditional Arabic" w:hAnsi="Traditional Arabic" w:cs="Traditional Arabic"/>
          <w:sz w:val="28"/>
          <w:szCs w:val="28"/>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.3</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 </w:t>
      </w:r>
      <w:r w:rsidR="00A565CA" w:rsidRPr="00584781">
        <w:rPr>
          <w:rFonts w:ascii="Traditional Arabic" w:hAnsi="Traditional Arabic" w:cs="Traditional Arabic" w:hint="cs"/>
          <w:sz w:val="28"/>
          <w:szCs w:val="28"/>
          <w:rtl/>
          <w:lang w:bidi="ar-BH"/>
        </w:rPr>
        <w:t xml:space="preserve">لا يوجد </w:t>
      </w:r>
      <w:r w:rsidR="00A127E1" w:rsidRPr="00584781">
        <w:rPr>
          <w:rFonts w:ascii="Traditional Arabic" w:hAnsi="Traditional Arabic" w:cs="Traditional Arabic" w:hint="cs"/>
          <w:sz w:val="28"/>
          <w:szCs w:val="28"/>
          <w:rtl/>
          <w:lang w:bidi="ar-BH"/>
        </w:rPr>
        <w:t>أثر</w:t>
      </w:r>
      <w:r w:rsidR="00AD6D16" w:rsidRPr="00584781">
        <w:rPr>
          <w:rFonts w:ascii="Traditional Arabic" w:hAnsi="Traditional Arabic" w:cs="Traditional Arabic" w:hint="cs"/>
          <w:sz w:val="28"/>
          <w:szCs w:val="28"/>
          <w:rtl/>
          <w:lang w:bidi="ar-BH"/>
        </w:rPr>
        <w:t xml:space="preserve"> ذو دلالة إحصائية لتقنيات النظم الخبيرة على تحسين </w:t>
      </w:r>
      <w:r w:rsidR="00067C01" w:rsidRPr="00584781">
        <w:rPr>
          <w:rFonts w:ascii="Traditional Arabic" w:hAnsi="Traditional Arabic" w:cs="Traditional Arabic" w:hint="cs"/>
          <w:sz w:val="28"/>
          <w:szCs w:val="28"/>
          <w:rtl/>
          <w:lang w:bidi="ar-BH"/>
        </w:rPr>
        <w:t>أبعاد</w:t>
      </w:r>
      <w:r w:rsidR="00AD6D16" w:rsidRPr="00584781">
        <w:rPr>
          <w:rFonts w:ascii="Traditional Arabic" w:hAnsi="Traditional Arabic" w:cs="Traditional Arabic" w:hint="cs"/>
          <w:sz w:val="28"/>
          <w:szCs w:val="28"/>
          <w:rtl/>
          <w:lang w:bidi="ar-BH"/>
        </w:rPr>
        <w:t xml:space="preserve"> كفاءة </w:t>
      </w:r>
      <w:r w:rsidR="00067C01" w:rsidRPr="00584781">
        <w:rPr>
          <w:rFonts w:ascii="Traditional Arabic" w:hAnsi="Traditional Arabic" w:cs="Traditional Arabic" w:hint="cs"/>
          <w:sz w:val="28"/>
          <w:szCs w:val="28"/>
          <w:rtl/>
          <w:lang w:bidi="ar-BH"/>
        </w:rPr>
        <w:t>إدارة</w:t>
      </w:r>
      <w:r w:rsidR="00AD6D16" w:rsidRPr="00584781">
        <w:rPr>
          <w:rFonts w:ascii="Traditional Arabic" w:hAnsi="Traditional Arabic" w:cs="Traditional Arabic" w:hint="cs"/>
          <w:sz w:val="28"/>
          <w:szCs w:val="28"/>
          <w:rtl/>
          <w:lang w:bidi="ar-BH"/>
        </w:rPr>
        <w:t xml:space="preserve"> سلسلة التوريد (التكامل، العمليات، الشراء، التوزيع)</w:t>
      </w:r>
      <w:r w:rsidR="00AD6D16" w:rsidRPr="00584781">
        <w:rPr>
          <w:rFonts w:ascii="Traditional Arabic" w:hAnsi="Traditional Arabic" w:cs="Traditional Arabic" w:hint="cs"/>
          <w:sz w:val="28"/>
          <w:szCs w:val="28"/>
          <w:lang w:bidi="ar-BH"/>
        </w:rPr>
        <w:t>.</w:t>
      </w:r>
    </w:p>
    <w:p w14:paraId="5881C522" w14:textId="710FEED9" w:rsidR="00F76A92" w:rsidRPr="00584781" w:rsidRDefault="00F76A92" w:rsidP="00F76A92">
      <w:pPr>
        <w:bidi/>
        <w:spacing w:line="360" w:lineRule="auto"/>
        <w:jc w:val="both"/>
        <w:rPr>
          <w:rFonts w:ascii="Traditional Arabic" w:hAnsi="Traditional Arabic" w:cs="Traditional Arabic"/>
          <w:sz w:val="28"/>
          <w:szCs w:val="28"/>
          <w:rtl/>
          <w:lang w:bidi="ar-EG"/>
        </w:rPr>
      </w:pPr>
      <w:r w:rsidRPr="00F76A92">
        <w:rPr>
          <w:rFonts w:ascii="Traditional Arabic" w:hAnsi="Traditional Arabic" w:cs="Traditional Arabic"/>
          <w:sz w:val="28"/>
          <w:szCs w:val="28"/>
          <w:lang w:bidi="ar-EG"/>
        </w:rPr>
        <w:t>H4</w:t>
      </w:r>
      <w:r>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w:t>
      </w:r>
      <w:r w:rsidRPr="00F76A92">
        <w:rPr>
          <w:rFonts w:ascii="Traditional Arabic" w:hAnsi="Traditional Arabic" w:cs="Traditional Arabic"/>
          <w:sz w:val="28"/>
          <w:szCs w:val="28"/>
          <w:rtl/>
          <w:lang w:bidi="ar-EG"/>
        </w:rPr>
        <w:t xml:space="preserve"> 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3094F496" w14:textId="77777777" w:rsidR="00BC3F2F" w:rsidRPr="00584781" w:rsidRDefault="00BC3F2F" w:rsidP="00546F1A">
      <w:pPr>
        <w:bidi/>
        <w:spacing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 xml:space="preserve">الفرضية الرئيسة </w:t>
      </w:r>
    </w:p>
    <w:p w14:paraId="5AD87095" w14:textId="0F84E3DE"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اختبار الفرضية حسبت معادلة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سلسلة التوريد ككل. </w:t>
      </w:r>
    </w:p>
    <w:p w14:paraId="3C63DA26" w14:textId="76BE2211" w:rsidR="00BC3F2F" w:rsidRPr="00584781" w:rsidRDefault="00BC3F2F" w:rsidP="00546F1A">
      <w:pPr>
        <w:bidi/>
        <w:spacing w:line="360" w:lineRule="auto"/>
        <w:jc w:val="center"/>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الجدول (</w:t>
      </w:r>
      <w:r w:rsidR="00600EC2" w:rsidRPr="00584781">
        <w:rPr>
          <w:rFonts w:ascii="Traditional Arabic" w:eastAsia="Times New Roman" w:hAnsi="Traditional Arabic" w:cs="Traditional Arabic" w:hint="cs"/>
          <w:sz w:val="28"/>
          <w:szCs w:val="28"/>
          <w:rtl/>
          <w:lang w:bidi="ar-EG"/>
        </w:rPr>
        <w:t>5</w:t>
      </w:r>
      <w:r w:rsidRPr="00584781">
        <w:rPr>
          <w:rFonts w:ascii="Traditional Arabic" w:eastAsia="Times New Roman" w:hAnsi="Traditional Arabic" w:cs="Traditional Arabic" w:hint="cs"/>
          <w:sz w:val="28"/>
          <w:szCs w:val="28"/>
          <w:rtl/>
          <w:lang w:bidi="ar-EG"/>
        </w:rPr>
        <w:t>.</w:t>
      </w:r>
      <w:r w:rsidR="00D058CC" w:rsidRPr="00584781">
        <w:rPr>
          <w:rFonts w:ascii="Traditional Arabic" w:eastAsia="Times New Roman" w:hAnsi="Traditional Arabic" w:cs="Traditional Arabic" w:hint="cs"/>
          <w:sz w:val="28"/>
          <w:szCs w:val="28"/>
          <w:rtl/>
          <w:lang w:bidi="ar-EG"/>
        </w:rPr>
        <w:t>17</w:t>
      </w:r>
      <w:r w:rsidRPr="00584781">
        <w:rPr>
          <w:rFonts w:ascii="Traditional Arabic" w:eastAsia="Times New Roman" w:hAnsi="Traditional Arabic" w:cs="Traditional Arabic" w:hint="cs"/>
          <w:sz w:val="28"/>
          <w:szCs w:val="28"/>
          <w:rtl/>
          <w:lang w:bidi="ar-EG"/>
        </w:rPr>
        <w:t>) نتائج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w:t>
      </w:r>
      <w:r w:rsidR="004A37C5" w:rsidRPr="00584781">
        <w:rPr>
          <w:rFonts w:ascii="Traditional Arabic" w:eastAsia="Times New Roman" w:hAnsi="Traditional Arabic" w:cs="Traditional Arabic" w:hint="cs"/>
          <w:sz w:val="28"/>
          <w:szCs w:val="28"/>
          <w:rtl/>
          <w:lang w:bidi="ar-EG"/>
        </w:rPr>
        <w:t>على</w:t>
      </w:r>
      <w:r w:rsidRPr="00584781">
        <w:rPr>
          <w:rFonts w:ascii="Traditional Arabic" w:eastAsia="Times New Roman" w:hAnsi="Traditional Arabic" w:cs="Traditional Arabic" w:hint="cs"/>
          <w:sz w:val="28"/>
          <w:szCs w:val="28"/>
          <w:rtl/>
          <w:lang w:bidi="ar-EG"/>
        </w:rPr>
        <w:t xml:space="preserve">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تحسين كفاءة سلسلة التوريد</w:t>
      </w:r>
    </w:p>
    <w:tbl>
      <w:tblPr>
        <w:tblStyle w:val="GridTable4-Accent31"/>
        <w:bidiVisual/>
        <w:tblW w:w="4944"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963"/>
        <w:gridCol w:w="1101"/>
        <w:gridCol w:w="963"/>
        <w:gridCol w:w="963"/>
        <w:gridCol w:w="1319"/>
        <w:gridCol w:w="1238"/>
        <w:gridCol w:w="963"/>
      </w:tblGrid>
      <w:tr w:rsidR="00AA7577" w:rsidRPr="00584781" w14:paraId="74CC054D"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B4AB5C" w14:textId="6F24E74D" w:rsidR="00BC3F2F" w:rsidRPr="00584781" w:rsidRDefault="00BC3F2F"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lastRenderedPageBreak/>
              <w:t>ال</w:t>
            </w:r>
            <w:r w:rsidR="00067C01" w:rsidRPr="00584781">
              <w:rPr>
                <w:rFonts w:ascii="Traditional Arabic" w:eastAsia="Times New Roman" w:hAnsi="Traditional Arabic" w:cs="Traditional Arabic" w:hint="cs"/>
                <w:color w:val="auto"/>
                <w:sz w:val="28"/>
                <w:szCs w:val="28"/>
                <w:rtl/>
                <w:lang w:bidi="ar-EG"/>
              </w:rPr>
              <w:t>أبعاد</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71ED42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 xml:space="preserve">بيتا </w:t>
            </w:r>
            <w:r w:rsidRPr="00584781">
              <w:rPr>
                <w:rFonts w:ascii="Cambria" w:eastAsia="Times New Roman" w:hAnsi="Cambria" w:cs="Cambria" w:hint="cs"/>
                <w:i/>
                <w:iCs/>
                <w:color w:val="auto"/>
                <w:sz w:val="28"/>
                <w:szCs w:val="28"/>
                <w:rtl/>
                <w:lang w:bidi="ar-EG"/>
              </w:rPr>
              <w:t>β</w:t>
            </w:r>
          </w:p>
        </w:tc>
        <w:tc>
          <w:tcPr>
            <w:tcW w:w="54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4BE571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lang w:bidi="ar-EG"/>
              </w:rPr>
              <w:t>T- value</w:t>
            </w:r>
          </w:p>
        </w:tc>
        <w:tc>
          <w:tcPr>
            <w:tcW w:w="6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520666C"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rtl/>
                <w:lang w:bidi="ar-EG"/>
              </w:rPr>
              <w:t>الدلالة الاحصائية</w:t>
            </w:r>
          </w:p>
        </w:tc>
        <w:tc>
          <w:tcPr>
            <w:tcW w:w="51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7061F52"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0EC375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R²</w:t>
            </w:r>
          </w:p>
        </w:tc>
        <w:tc>
          <w:tcPr>
            <w:tcW w:w="58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11431C4"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Adjusted R Square</w:t>
            </w:r>
          </w:p>
        </w:tc>
        <w:tc>
          <w:tcPr>
            <w:tcW w:w="60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C5FD47"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584781">
              <w:rPr>
                <w:rFonts w:ascii="Traditional Arabic" w:eastAsia="Times New Roman" w:hAnsi="Traditional Arabic" w:cs="Traditional Arabic" w:hint="cs"/>
                <w:color w:val="auto"/>
                <w:sz w:val="28"/>
                <w:szCs w:val="28"/>
                <w:lang w:bidi="ar-EG"/>
              </w:rPr>
              <w:t>F</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C9254CC"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Sig</w:t>
            </w:r>
          </w:p>
        </w:tc>
      </w:tr>
      <w:tr w:rsidR="00AA7577" w:rsidRPr="00584781" w14:paraId="42DB5B0E"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tcBorders>
          </w:tcPr>
          <w:p w14:paraId="51F44A17"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التكامل   </w:t>
            </w:r>
          </w:p>
        </w:tc>
        <w:tc>
          <w:tcPr>
            <w:tcW w:w="514" w:type="pct"/>
            <w:tcBorders>
              <w:top w:val="single" w:sz="4" w:space="0" w:color="auto"/>
            </w:tcBorders>
            <w:vAlign w:val="center"/>
          </w:tcPr>
          <w:p w14:paraId="23CB3C95" w14:textId="2ADF14F8"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w:t>
            </w:r>
            <w:r w:rsidR="004A37C5" w:rsidRPr="00584781">
              <w:rPr>
                <w:rFonts w:ascii="Traditional Arabic" w:hAnsi="Traditional Arabic" w:cs="Traditional Arabic" w:hint="cs"/>
                <w:sz w:val="28"/>
                <w:szCs w:val="28"/>
                <w:rtl/>
                <w:lang w:bidi="ar-EG"/>
              </w:rPr>
              <w:t>2</w:t>
            </w:r>
            <w:r w:rsidRPr="00584781">
              <w:rPr>
                <w:rFonts w:ascii="Traditional Arabic" w:hAnsi="Traditional Arabic" w:cs="Traditional Arabic" w:hint="cs"/>
                <w:sz w:val="28"/>
                <w:szCs w:val="28"/>
                <w:rtl/>
                <w:lang w:bidi="ar-EG"/>
              </w:rPr>
              <w:t>73</w:t>
            </w:r>
          </w:p>
        </w:tc>
        <w:tc>
          <w:tcPr>
            <w:tcW w:w="540" w:type="pct"/>
            <w:tcBorders>
              <w:top w:val="single" w:sz="4" w:space="0" w:color="auto"/>
            </w:tcBorders>
            <w:vAlign w:val="center"/>
          </w:tcPr>
          <w:p w14:paraId="46DFED01" w14:textId="2EDB1775" w:rsidR="00BC3F2F" w:rsidRPr="00584781" w:rsidRDefault="004A37C5"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4</w:t>
            </w:r>
            <w:r w:rsidR="00BC3F2F" w:rsidRPr="00584781">
              <w:rPr>
                <w:rFonts w:ascii="Traditional Arabic" w:hAnsi="Traditional Arabic" w:cs="Traditional Arabic" w:hint="cs"/>
                <w:sz w:val="28"/>
                <w:szCs w:val="28"/>
                <w:rtl/>
              </w:rPr>
              <w:t>.293</w:t>
            </w:r>
          </w:p>
        </w:tc>
        <w:tc>
          <w:tcPr>
            <w:tcW w:w="627" w:type="pct"/>
            <w:tcBorders>
              <w:top w:val="single" w:sz="4" w:space="0" w:color="auto"/>
            </w:tcBorders>
            <w:vAlign w:val="center"/>
          </w:tcPr>
          <w:p w14:paraId="17942724" w14:textId="46C7E66C"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4A37C5" w:rsidRPr="00584781">
              <w:rPr>
                <w:rFonts w:ascii="Traditional Arabic" w:hAnsi="Traditional Arabic" w:cs="Traditional Arabic" w:hint="cs"/>
                <w:sz w:val="28"/>
                <w:szCs w:val="28"/>
                <w:rtl/>
              </w:rPr>
              <w:t>0</w:t>
            </w:r>
            <w:r w:rsidRPr="00584781">
              <w:rPr>
                <w:rFonts w:ascii="Traditional Arabic" w:hAnsi="Traditional Arabic" w:cs="Traditional Arabic" w:hint="cs"/>
                <w:sz w:val="28"/>
                <w:szCs w:val="28"/>
                <w:rtl/>
              </w:rPr>
              <w:t>197</w:t>
            </w:r>
          </w:p>
        </w:tc>
        <w:tc>
          <w:tcPr>
            <w:tcW w:w="513" w:type="pct"/>
            <w:vMerge w:val="restart"/>
            <w:tcBorders>
              <w:top w:val="single" w:sz="4" w:space="0" w:color="auto"/>
            </w:tcBorders>
            <w:vAlign w:val="center"/>
          </w:tcPr>
          <w:p w14:paraId="29AE5982"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0.918</w:t>
            </w:r>
          </w:p>
        </w:tc>
        <w:tc>
          <w:tcPr>
            <w:tcW w:w="488" w:type="pct"/>
            <w:vMerge w:val="restart"/>
            <w:tcBorders>
              <w:top w:val="single" w:sz="4" w:space="0" w:color="auto"/>
            </w:tcBorders>
            <w:vAlign w:val="center"/>
          </w:tcPr>
          <w:p w14:paraId="20ACAA5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0.842</w:t>
            </w:r>
          </w:p>
        </w:tc>
        <w:tc>
          <w:tcPr>
            <w:tcW w:w="584" w:type="pct"/>
            <w:vMerge w:val="restart"/>
            <w:tcBorders>
              <w:top w:val="single" w:sz="4" w:space="0" w:color="auto"/>
            </w:tcBorders>
            <w:vAlign w:val="center"/>
          </w:tcPr>
          <w:p w14:paraId="1B109F5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0.840</w:t>
            </w:r>
          </w:p>
        </w:tc>
        <w:tc>
          <w:tcPr>
            <w:tcW w:w="608" w:type="pct"/>
            <w:vMerge w:val="restart"/>
            <w:tcBorders>
              <w:top w:val="single" w:sz="4" w:space="0" w:color="auto"/>
            </w:tcBorders>
            <w:vAlign w:val="center"/>
          </w:tcPr>
          <w:p w14:paraId="67BD48C8"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336.135</w:t>
            </w:r>
          </w:p>
        </w:tc>
        <w:tc>
          <w:tcPr>
            <w:tcW w:w="488" w:type="pct"/>
            <w:vMerge w:val="restart"/>
            <w:tcBorders>
              <w:top w:val="single" w:sz="4" w:space="0" w:color="auto"/>
            </w:tcBorders>
            <w:vAlign w:val="center"/>
          </w:tcPr>
          <w:p w14:paraId="639E16B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0.000</w:t>
            </w:r>
          </w:p>
        </w:tc>
      </w:tr>
      <w:tr w:rsidR="00AA7577" w:rsidRPr="00584781" w14:paraId="0DFCF266"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637" w:type="pct"/>
          </w:tcPr>
          <w:p w14:paraId="7440EE5E"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العمليات   </w:t>
            </w:r>
          </w:p>
        </w:tc>
        <w:tc>
          <w:tcPr>
            <w:tcW w:w="514" w:type="pct"/>
            <w:vAlign w:val="center"/>
          </w:tcPr>
          <w:p w14:paraId="7A057485"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0.265</w:t>
            </w:r>
          </w:p>
        </w:tc>
        <w:tc>
          <w:tcPr>
            <w:tcW w:w="540" w:type="pct"/>
            <w:vAlign w:val="center"/>
          </w:tcPr>
          <w:p w14:paraId="3E541391" w14:textId="0D6E9C92"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3.921</w:t>
            </w:r>
          </w:p>
        </w:tc>
        <w:tc>
          <w:tcPr>
            <w:tcW w:w="627" w:type="pct"/>
            <w:vAlign w:val="center"/>
          </w:tcPr>
          <w:p w14:paraId="3A7F884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0.000</w:t>
            </w:r>
          </w:p>
        </w:tc>
        <w:tc>
          <w:tcPr>
            <w:tcW w:w="513" w:type="pct"/>
            <w:vMerge/>
          </w:tcPr>
          <w:p w14:paraId="499AF2A4"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585B4CED"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41A307A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26694632"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2FB6AC4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AA7577" w:rsidRPr="00584781" w14:paraId="2F0EA08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37" w:type="pct"/>
          </w:tcPr>
          <w:p w14:paraId="3BEBE029"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584781">
              <w:rPr>
                <w:rFonts w:ascii="Traditional Arabic" w:hAnsi="Traditional Arabic" w:cs="Traditional Arabic" w:hint="cs"/>
                <w:sz w:val="28"/>
                <w:szCs w:val="28"/>
                <w:rtl/>
                <w:lang w:bidi="ar-BH"/>
              </w:rPr>
              <w:t>الشراء</w:t>
            </w:r>
          </w:p>
        </w:tc>
        <w:tc>
          <w:tcPr>
            <w:tcW w:w="514" w:type="pct"/>
            <w:vAlign w:val="center"/>
          </w:tcPr>
          <w:p w14:paraId="63036C12"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0.422</w:t>
            </w:r>
          </w:p>
        </w:tc>
        <w:tc>
          <w:tcPr>
            <w:tcW w:w="540" w:type="pct"/>
            <w:vAlign w:val="center"/>
          </w:tcPr>
          <w:p w14:paraId="1555CCF4"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8.497</w:t>
            </w:r>
          </w:p>
        </w:tc>
        <w:tc>
          <w:tcPr>
            <w:tcW w:w="627" w:type="pct"/>
            <w:vAlign w:val="center"/>
          </w:tcPr>
          <w:p w14:paraId="17A45B06"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13" w:type="pct"/>
            <w:vMerge/>
          </w:tcPr>
          <w:p w14:paraId="1744B95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428809DD"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77EF3E6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3039A419"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2E593337"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AA7577" w:rsidRPr="00584781" w14:paraId="049E02B0"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637" w:type="pct"/>
          </w:tcPr>
          <w:p w14:paraId="5F31CCFC" w14:textId="77777777" w:rsidR="00BC3F2F" w:rsidRPr="00584781" w:rsidRDefault="00BC3F2F" w:rsidP="00546F1A">
            <w:pPr>
              <w:bidi/>
              <w:spacing w:line="360" w:lineRule="auto"/>
              <w:ind w:left="-6"/>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التوزيع</w:t>
            </w:r>
          </w:p>
        </w:tc>
        <w:tc>
          <w:tcPr>
            <w:tcW w:w="514" w:type="pct"/>
            <w:vAlign w:val="center"/>
          </w:tcPr>
          <w:p w14:paraId="1491CD3F"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0.210</w:t>
            </w:r>
          </w:p>
        </w:tc>
        <w:tc>
          <w:tcPr>
            <w:tcW w:w="540" w:type="pct"/>
            <w:vAlign w:val="center"/>
          </w:tcPr>
          <w:p w14:paraId="387B9A5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3.627</w:t>
            </w:r>
          </w:p>
        </w:tc>
        <w:tc>
          <w:tcPr>
            <w:tcW w:w="627" w:type="pct"/>
            <w:vAlign w:val="center"/>
          </w:tcPr>
          <w:p w14:paraId="78DDCFA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13" w:type="pct"/>
            <w:vMerge/>
          </w:tcPr>
          <w:p w14:paraId="70733844"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0F426E62"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02916BD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1FE1C59C"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3366AA3F"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02B1952E"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0C5D89F0" w14:textId="04865F1A" w:rsidR="0046409E"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يظهر الجدول </w:t>
      </w:r>
      <w:r w:rsidR="00A127E1" w:rsidRPr="00584781">
        <w:rPr>
          <w:rFonts w:ascii="Traditional Arabic" w:eastAsia="Times New Roman" w:hAnsi="Traditional Arabic" w:cs="Traditional Arabic" w:hint="cs"/>
          <w:sz w:val="28"/>
          <w:szCs w:val="28"/>
          <w:rtl/>
          <w:lang w:bidi="ar-EG"/>
        </w:rPr>
        <w:t xml:space="preserve">(5.17) مخرجات نتائج الانحدار الخطي المتعدد لأثر أبعاد الذكاء الإصطناعي على أبعاد تحسين كفاءة سلسلة التوريد : </w:t>
      </w:r>
      <w:r w:rsidRPr="00584781">
        <w:rPr>
          <w:rFonts w:ascii="Traditional Arabic" w:eastAsia="Times New Roman" w:hAnsi="Traditional Arabic" w:cs="Traditional Arabic" w:hint="cs"/>
          <w:sz w:val="28"/>
          <w:szCs w:val="28"/>
          <w:rtl/>
          <w:lang w:bidi="ar-EG"/>
        </w:rPr>
        <w:t xml:space="preserve">وجود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26717C" w:rsidRPr="00584781">
        <w:rPr>
          <w:rFonts w:ascii="Traditional Arabic" w:eastAsia="Times New Roman" w:hAnsi="Traditional Arabic" w:cs="Traditional Arabic" w:hint="cs"/>
          <w:sz w:val="28"/>
          <w:szCs w:val="28"/>
          <w:rtl/>
          <w:lang w:bidi="ar-EG"/>
        </w:rPr>
        <w:t>ذي</w:t>
      </w:r>
      <w:r w:rsidRPr="00584781">
        <w:rPr>
          <w:rFonts w:ascii="Traditional Arabic" w:eastAsia="Times New Roman" w:hAnsi="Traditional Arabic" w:cs="Traditional Arabic" w:hint="cs"/>
          <w:sz w:val="28"/>
          <w:szCs w:val="28"/>
          <w:rtl/>
          <w:lang w:bidi="ar-EG"/>
        </w:rPr>
        <w:t xml:space="preserve"> دلالة إحصائية عند مستوى الدلالة(0.05 </w:t>
      </w:r>
      <w:r w:rsidRPr="00584781">
        <w:rPr>
          <w:rFonts w:ascii="Cambria Math" w:eastAsia="Times New Roman" w:hAnsi="Cambria Math" w:cs="Cambria Math"/>
          <w:sz w:val="28"/>
          <w:szCs w:val="28"/>
          <w:lang w:bidi="ar-EG"/>
        </w:rPr>
        <w:t>≤</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α</w:t>
      </w:r>
      <w:r w:rsidRPr="00584781">
        <w:rPr>
          <w:rFonts w:ascii="Traditional Arabic" w:eastAsia="Times New Roman" w:hAnsi="Traditional Arabic" w:cs="Traditional Arabic" w:hint="cs"/>
          <w:sz w:val="28"/>
          <w:szCs w:val="28"/>
          <w:rtl/>
          <w:lang w:bidi="ar-EG"/>
        </w:rPr>
        <w:t xml:space="preserve">) </w:t>
      </w:r>
      <w:r w:rsidR="00873867" w:rsidRPr="00584781">
        <w:rPr>
          <w:rFonts w:ascii="Traditional Arabic" w:eastAsia="Times New Roman" w:hAnsi="Traditional Arabic" w:cs="Traditional Arabic" w:hint="cs"/>
          <w:sz w:val="28"/>
          <w:szCs w:val="28"/>
          <w:rtl/>
          <w:lang w:bidi="ar-EG"/>
        </w:rPr>
        <w:t>متغير</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سلسلة التوريد </w:t>
      </w:r>
      <w:r w:rsidR="0046409E" w:rsidRPr="00584781">
        <w:rPr>
          <w:rFonts w:ascii="Traditional Arabic" w:eastAsia="Times New Roman" w:hAnsi="Traditional Arabic" w:cs="Traditional Arabic" w:hint="cs"/>
          <w:sz w:val="28"/>
          <w:szCs w:val="28"/>
          <w:rtl/>
          <w:lang w:bidi="ar-EG"/>
        </w:rPr>
        <w:t xml:space="preserve"> ب</w:t>
      </w:r>
      <w:r w:rsidR="00067C01" w:rsidRPr="00584781">
        <w:rPr>
          <w:rFonts w:ascii="Traditional Arabic" w:eastAsia="Times New Roman" w:hAnsi="Traditional Arabic" w:cs="Traditional Arabic" w:hint="cs"/>
          <w:sz w:val="28"/>
          <w:szCs w:val="28"/>
          <w:rtl/>
          <w:lang w:bidi="ar-EG"/>
        </w:rPr>
        <w:t>أبعاد</w:t>
      </w:r>
      <w:r w:rsidR="0046409E" w:rsidRPr="00584781">
        <w:rPr>
          <w:rFonts w:ascii="Traditional Arabic" w:eastAsia="Times New Roman" w:hAnsi="Traditional Arabic" w:cs="Traditional Arabic" w:hint="cs"/>
          <w:sz w:val="28"/>
          <w:szCs w:val="28"/>
          <w:rtl/>
          <w:lang w:bidi="ar-EG"/>
        </w:rPr>
        <w:t xml:space="preserve">ها (التكامل – العمليات – الشراء – التوزيع) </w:t>
      </w:r>
      <w:r w:rsidRPr="00584781">
        <w:rPr>
          <w:rFonts w:ascii="Traditional Arabic" w:eastAsia="Times New Roman" w:hAnsi="Traditional Arabic" w:cs="Traditional Arabic" w:hint="cs"/>
          <w:sz w:val="28"/>
          <w:szCs w:val="28"/>
          <w:rtl/>
          <w:lang w:bidi="ar-EG"/>
        </w:rPr>
        <w:t>ككل اذا بل</w:t>
      </w:r>
      <w:r w:rsidR="00873867" w:rsidRPr="00584781">
        <w:rPr>
          <w:rFonts w:ascii="Traditional Arabic" w:eastAsia="Times New Roman" w:hAnsi="Traditional Arabic" w:cs="Traditional Arabic" w:hint="cs"/>
          <w:sz w:val="28"/>
          <w:szCs w:val="28"/>
          <w:rtl/>
          <w:lang w:bidi="ar-EG"/>
        </w:rPr>
        <w:t>غ</w:t>
      </w:r>
      <w:r w:rsidRPr="00584781">
        <w:rPr>
          <w:rFonts w:ascii="Traditional Arabic" w:eastAsia="Times New Roman" w:hAnsi="Traditional Arabic" w:cs="Traditional Arabic" w:hint="cs"/>
          <w:sz w:val="28"/>
          <w:szCs w:val="28"/>
          <w:rtl/>
          <w:lang w:bidi="ar-EG"/>
        </w:rPr>
        <w:t>ت قيمة معامل الارتباط (</w:t>
      </w:r>
      <w:r w:rsidRPr="00584781">
        <w:rPr>
          <w:rFonts w:ascii="Traditional Arabic" w:eastAsia="Times New Roman" w:hAnsi="Traditional Arabic" w:cs="Traditional Arabic" w:hint="cs"/>
          <w:sz w:val="28"/>
          <w:szCs w:val="28"/>
          <w:lang w:bidi="ar-EG"/>
        </w:rPr>
        <w:t>R</w:t>
      </w:r>
      <w:r w:rsidRPr="00584781">
        <w:rPr>
          <w:rFonts w:ascii="Traditional Arabic" w:eastAsia="Times New Roman" w:hAnsi="Traditional Arabic" w:cs="Traditional Arabic" w:hint="cs"/>
          <w:sz w:val="28"/>
          <w:szCs w:val="28"/>
          <w:rtl/>
          <w:lang w:bidi="ar-EG"/>
        </w:rPr>
        <w:t xml:space="preserve">) (0.918) وهي قيمة دالة احصائيا وتدل علي درجة ارتباط دالة احصائيا بين المتغيرات المستقلة والمتغير التابع وبلغت قيمة </w:t>
      </w:r>
      <w:r w:rsidRPr="00584781">
        <w:rPr>
          <w:rFonts w:ascii="Traditional Arabic" w:eastAsia="Times New Roman" w:hAnsi="Traditional Arabic" w:cs="Traditional Arabic" w:hint="cs"/>
          <w:sz w:val="28"/>
          <w:szCs w:val="28"/>
          <w:lang w:bidi="ar-EG"/>
        </w:rPr>
        <w:t>R Square</w:t>
      </w:r>
      <w:r w:rsidRPr="00584781">
        <w:rPr>
          <w:rFonts w:ascii="Traditional Arabic" w:eastAsia="Times New Roman" w:hAnsi="Traditional Arabic" w:cs="Traditional Arabic" w:hint="cs"/>
          <w:sz w:val="28"/>
          <w:szCs w:val="28"/>
          <w:rtl/>
          <w:lang w:bidi="ar-EG"/>
        </w:rPr>
        <w:t xml:space="preserve"> (0.842) وهي قيمة دالة إحصائية تفسر قدرة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علي تحسين كفاءة سلسلة التوريد ككل بمعنى ان الذكاء ا لاصطناعي يفسر ما قيمته (84.2%) من التغير الحاصل في أداء سلاسل التوريد وبلغت قيمة الاختبار (</w:t>
      </w:r>
      <w:r w:rsidRPr="00584781">
        <w:rPr>
          <w:rFonts w:ascii="Traditional Arabic" w:eastAsia="Times New Roman" w:hAnsi="Traditional Arabic" w:cs="Traditional Arabic" w:hint="cs"/>
          <w:sz w:val="28"/>
          <w:szCs w:val="28"/>
          <w:lang w:bidi="ar-EG"/>
        </w:rPr>
        <w:t>F</w:t>
      </w:r>
      <w:r w:rsidRPr="00584781">
        <w:rPr>
          <w:rFonts w:ascii="Traditional Arabic" w:eastAsia="Times New Roman" w:hAnsi="Traditional Arabic" w:cs="Traditional Arabic" w:hint="cs"/>
          <w:sz w:val="28"/>
          <w:szCs w:val="28"/>
          <w:rtl/>
          <w:lang w:bidi="ar-EG"/>
        </w:rPr>
        <w:t xml:space="preserve">) (366.315) بدلاله (0.00) وهي قيمة دالة احصائيا تدل علي وجود تباين في قدرة </w:t>
      </w:r>
      <w:r w:rsidR="0046409E" w:rsidRPr="00584781">
        <w:rPr>
          <w:rFonts w:ascii="Traditional Arabic" w:eastAsia="Times New Roman" w:hAnsi="Traditional Arabic" w:cs="Traditional Arabic" w:hint="cs"/>
          <w:sz w:val="28"/>
          <w:szCs w:val="28"/>
          <w:rtl/>
          <w:lang w:bidi="ar-EG"/>
        </w:rPr>
        <w:t>المتغير</w:t>
      </w:r>
      <w:r w:rsidRPr="00584781">
        <w:rPr>
          <w:rFonts w:ascii="Traditional Arabic" w:eastAsia="Times New Roman" w:hAnsi="Traditional Arabic" w:cs="Traditional Arabic" w:hint="cs"/>
          <w:sz w:val="28"/>
          <w:szCs w:val="28"/>
          <w:rtl/>
          <w:lang w:bidi="ar-EG"/>
        </w:rPr>
        <w:t xml:space="preserve"> المستقلة على التأثير في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المتغير التابع</w:t>
      </w:r>
      <w:r w:rsidR="00A127E1" w:rsidRPr="00584781">
        <w:rPr>
          <w:rFonts w:ascii="Traditional Arabic" w:eastAsia="Times New Roman" w:hAnsi="Traditional Arabic" w:cs="Traditional Arabic" w:hint="cs"/>
          <w:sz w:val="28"/>
          <w:szCs w:val="28"/>
          <w:rtl/>
          <w:lang w:bidi="ar-EG"/>
        </w:rPr>
        <w:t>.</w:t>
      </w:r>
    </w:p>
    <w:p w14:paraId="053C2746" w14:textId="0C115FE4" w:rsidR="0046409E" w:rsidRPr="00584781" w:rsidRDefault="0046409E"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ومن خلال تحليل النتائج السابقة  نجد ان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يؤثر في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من خلال التحول من الأنظمة التقليدية إلى شبكات ذكية وتلقائية. يؤدي هذا التحول إلى خفض التكاليف التشغيلية، تسريع اتخاذ القرارات، والقضاء على الهدر من خلال تحسين كل مرحلة رئيسية.يمكن تلخيص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سلسلة التوريد في العناصر الأربعة التالية:</w:t>
      </w:r>
    </w:p>
    <w:p w14:paraId="30128932" w14:textId="70129997" w:rsidR="0046409E" w:rsidRPr="00584781" w:rsidRDefault="0046409E">
      <w:pPr>
        <w:pStyle w:val="a3"/>
        <w:numPr>
          <w:ilvl w:val="0"/>
          <w:numId w:val="60"/>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lastRenderedPageBreak/>
        <w:t>التكامل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حيث ينشئ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نظاماً بيئياً موحداً يزيل الحواجز بين مختلف الإدارات والشركاء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حيث بلغت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(0.</w:t>
      </w:r>
      <w:r w:rsidR="003F214A" w:rsidRPr="00584781">
        <w:rPr>
          <w:rFonts w:ascii="Traditional Arabic" w:eastAsia="Times New Roman" w:hAnsi="Traditional Arabic" w:cs="Traditional Arabic" w:hint="cs"/>
          <w:sz w:val="28"/>
          <w:szCs w:val="28"/>
          <w:rtl/>
          <w:lang w:bidi="ar-EG"/>
        </w:rPr>
        <w:t>2</w:t>
      </w:r>
      <w:r w:rsidRPr="00584781">
        <w:rPr>
          <w:rFonts w:ascii="Traditional Arabic" w:eastAsia="Times New Roman" w:hAnsi="Traditional Arabic" w:cs="Traditional Arabic" w:hint="cs"/>
          <w:sz w:val="28"/>
          <w:szCs w:val="28"/>
          <w:rtl/>
          <w:lang w:bidi="ar-EG"/>
        </w:rPr>
        <w:t xml:space="preserve">73 </w:t>
      </w:r>
      <w:r w:rsidRPr="00584781">
        <w:rPr>
          <w:rFonts w:ascii="Cambria" w:eastAsia="Times New Roman" w:hAnsi="Cambria" w:cs="Cambria"/>
          <w:sz w:val="28"/>
          <w:szCs w:val="28"/>
          <w:lang w:bidi="ar-EG"/>
        </w:rPr>
        <w:t>β</w:t>
      </w:r>
      <w:r w:rsidRPr="00584781">
        <w:rPr>
          <w:rFonts w:ascii="Traditional Arabic" w:eastAsia="Times New Roman" w:hAnsi="Traditional Arabic" w:cs="Traditional Arabic" w:hint="cs"/>
          <w:sz w:val="28"/>
          <w:szCs w:val="28"/>
          <w:rtl/>
          <w:lang w:bidi="ar-EG"/>
        </w:rPr>
        <w:t>) و ( (</w:t>
      </w:r>
      <w:r w:rsidR="003F214A" w:rsidRPr="00584781">
        <w:rPr>
          <w:rFonts w:ascii="Traditional Arabic" w:eastAsia="Times New Roman" w:hAnsi="Traditional Arabic" w:cs="Traditional Arabic" w:hint="cs"/>
          <w:sz w:val="28"/>
          <w:szCs w:val="28"/>
          <w:rtl/>
          <w:lang w:bidi="ar-EG"/>
        </w:rPr>
        <w:t>4</w:t>
      </w:r>
      <w:r w:rsidRPr="00584781">
        <w:rPr>
          <w:rFonts w:ascii="Traditional Arabic" w:eastAsia="Times New Roman" w:hAnsi="Traditional Arabic" w:cs="Traditional Arabic" w:hint="cs"/>
          <w:sz w:val="28"/>
          <w:szCs w:val="28"/>
          <w:rtl/>
          <w:lang w:bidi="ar-EG"/>
        </w:rPr>
        <w:t>.293)</w:t>
      </w:r>
      <w:r w:rsidRPr="00584781">
        <w:rPr>
          <w:rFonts w:ascii="Traditional Arabic" w:eastAsia="Times New Roman" w:hAnsi="Traditional Arabic" w:cs="Traditional Arabic" w:hint="cs"/>
          <w:sz w:val="28"/>
          <w:szCs w:val="28"/>
          <w:lang w:bidi="ar-EG"/>
        </w:rPr>
        <w:t xml:space="preserve">T- value    </w:t>
      </w:r>
      <w:r w:rsidRPr="00584781">
        <w:rPr>
          <w:rFonts w:ascii="Traditional Arabic" w:eastAsia="Times New Roman" w:hAnsi="Traditional Arabic" w:cs="Traditional Arabic" w:hint="cs"/>
          <w:sz w:val="28"/>
          <w:szCs w:val="28"/>
          <w:rtl/>
          <w:lang w:bidi="ar-EG"/>
        </w:rPr>
        <w:t>) عند مستوى  الدلالة الإحصائية (0.</w:t>
      </w:r>
      <w:r w:rsidR="004A37C5" w:rsidRPr="00584781">
        <w:rPr>
          <w:rFonts w:ascii="Traditional Arabic" w:eastAsia="Times New Roman" w:hAnsi="Traditional Arabic" w:cs="Traditional Arabic" w:hint="cs"/>
          <w:sz w:val="28"/>
          <w:szCs w:val="28"/>
          <w:rtl/>
          <w:lang w:bidi="ar-EG"/>
        </w:rPr>
        <w:t>0197</w:t>
      </w:r>
      <w:r w:rsidRPr="00584781">
        <w:rPr>
          <w:rFonts w:ascii="Traditional Arabic" w:eastAsia="Times New Roman" w:hAnsi="Traditional Arabic" w:cs="Traditional Arabic" w:hint="cs"/>
          <w:sz w:val="28"/>
          <w:szCs w:val="28"/>
          <w:rtl/>
          <w:lang w:bidi="ar-EG"/>
        </w:rPr>
        <w:t>).</w:t>
      </w:r>
    </w:p>
    <w:p w14:paraId="68092D8D" w14:textId="1E005708" w:rsidR="0046409E" w:rsidRPr="00584781" w:rsidRDefault="0046409E">
      <w:pPr>
        <w:pStyle w:val="a3"/>
        <w:numPr>
          <w:ilvl w:val="0"/>
          <w:numId w:val="60"/>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العمليات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حيث يحسن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العمليات الداخلية من التصنيع إلى التخزين كم حاتا الأتمتة في جدولة المهام، وإعادة التخزين، وتوجيه عمليات الانتقاء استناداً إلى حركة المخزون</w:t>
      </w:r>
      <w:r w:rsidRPr="00584781">
        <w:rPr>
          <w:rFonts w:ascii="Traditional Arabic" w:eastAsia="Times New Roman" w:hAnsi="Traditional Arabic" w:cs="Traditional Arabic" w:hint="cs"/>
          <w:sz w:val="28"/>
          <w:szCs w:val="28"/>
          <w:lang w:bidi="ar-EG"/>
        </w:rPr>
        <w:t>.</w:t>
      </w:r>
      <w:r w:rsidRPr="00584781">
        <w:rPr>
          <w:rFonts w:ascii="Traditional Arabic" w:eastAsia="Times New Roman" w:hAnsi="Traditional Arabic" w:cs="Traditional Arabic" w:hint="cs"/>
          <w:sz w:val="28"/>
          <w:szCs w:val="28"/>
          <w:rtl/>
          <w:lang w:bidi="ar-EG"/>
        </w:rPr>
        <w:t xml:space="preserve"> حيث بلغت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(0.265 </w:t>
      </w:r>
      <w:r w:rsidRPr="00584781">
        <w:rPr>
          <w:rFonts w:ascii="Cambria" w:eastAsia="Times New Roman" w:hAnsi="Cambria" w:cs="Cambria"/>
          <w:sz w:val="28"/>
          <w:szCs w:val="28"/>
          <w:lang w:bidi="ar-EG"/>
        </w:rPr>
        <w:t>β</w:t>
      </w:r>
      <w:r w:rsidRPr="00584781">
        <w:rPr>
          <w:rFonts w:ascii="Traditional Arabic" w:eastAsia="Times New Roman" w:hAnsi="Traditional Arabic" w:cs="Traditional Arabic" w:hint="cs"/>
          <w:sz w:val="28"/>
          <w:szCs w:val="28"/>
          <w:rtl/>
          <w:lang w:bidi="ar-EG"/>
        </w:rPr>
        <w:t>) و ( (3.921)</w:t>
      </w:r>
      <w:r w:rsidRPr="00584781">
        <w:rPr>
          <w:rFonts w:ascii="Traditional Arabic" w:eastAsia="Times New Roman" w:hAnsi="Traditional Arabic" w:cs="Traditional Arabic" w:hint="cs"/>
          <w:sz w:val="28"/>
          <w:szCs w:val="28"/>
          <w:lang w:bidi="ar-EG"/>
        </w:rPr>
        <w:t xml:space="preserve">T- value    </w:t>
      </w:r>
      <w:r w:rsidRPr="00584781">
        <w:rPr>
          <w:rFonts w:ascii="Traditional Arabic" w:eastAsia="Times New Roman" w:hAnsi="Traditional Arabic" w:cs="Traditional Arabic" w:hint="cs"/>
          <w:sz w:val="28"/>
          <w:szCs w:val="28"/>
          <w:rtl/>
          <w:lang w:bidi="ar-EG"/>
        </w:rPr>
        <w:t>) عند مستوى  الدلالة الإحصائية (0.000).</w:t>
      </w:r>
    </w:p>
    <w:p w14:paraId="63054B62" w14:textId="560E3447" w:rsidR="0046409E" w:rsidRPr="00584781" w:rsidRDefault="0046409E">
      <w:pPr>
        <w:pStyle w:val="a3"/>
        <w:numPr>
          <w:ilvl w:val="0"/>
          <w:numId w:val="60"/>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الشراء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حيث يعمل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تحسين عمليات المشتريات و</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الموردين عبر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العقود والموردينواكتشاف التقلبات في أسعار المواد الخام ويحدد مصادر بديلة للمواد بشكل استباقي حيث بلغت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(0.</w:t>
      </w:r>
      <w:r w:rsidR="00873867" w:rsidRPr="00584781">
        <w:rPr>
          <w:rFonts w:ascii="Traditional Arabic" w:eastAsia="Times New Roman" w:hAnsi="Traditional Arabic" w:cs="Traditional Arabic" w:hint="cs"/>
          <w:sz w:val="28"/>
          <w:szCs w:val="28"/>
          <w:rtl/>
          <w:lang w:bidi="ar-EG"/>
        </w:rPr>
        <w:t>422</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β</w:t>
      </w:r>
      <w:r w:rsidRPr="00584781">
        <w:rPr>
          <w:rFonts w:ascii="Traditional Arabic" w:eastAsia="Times New Roman" w:hAnsi="Traditional Arabic" w:cs="Traditional Arabic" w:hint="cs"/>
          <w:sz w:val="28"/>
          <w:szCs w:val="28"/>
          <w:rtl/>
          <w:lang w:bidi="ar-EG"/>
        </w:rPr>
        <w:t>) و ( (</w:t>
      </w:r>
      <w:r w:rsidR="00873867" w:rsidRPr="00584781">
        <w:rPr>
          <w:rFonts w:ascii="Traditional Arabic" w:eastAsia="Times New Roman" w:hAnsi="Traditional Arabic" w:cs="Traditional Arabic" w:hint="cs"/>
          <w:sz w:val="28"/>
          <w:szCs w:val="28"/>
          <w:rtl/>
          <w:lang w:bidi="ar-EG"/>
        </w:rPr>
        <w:t>8</w:t>
      </w:r>
      <w:r w:rsidRPr="00584781">
        <w:rPr>
          <w:rFonts w:ascii="Traditional Arabic" w:eastAsia="Times New Roman" w:hAnsi="Traditional Arabic" w:cs="Traditional Arabic" w:hint="cs"/>
          <w:sz w:val="28"/>
          <w:szCs w:val="28"/>
          <w:rtl/>
          <w:lang w:bidi="ar-EG"/>
        </w:rPr>
        <w:t>.</w:t>
      </w:r>
      <w:r w:rsidR="00873867" w:rsidRPr="00584781">
        <w:rPr>
          <w:rFonts w:ascii="Traditional Arabic" w:eastAsia="Times New Roman" w:hAnsi="Traditional Arabic" w:cs="Traditional Arabic" w:hint="cs"/>
          <w:sz w:val="28"/>
          <w:szCs w:val="28"/>
          <w:rtl/>
          <w:lang w:bidi="ar-EG"/>
        </w:rPr>
        <w:t>497</w:t>
      </w: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sz w:val="28"/>
          <w:szCs w:val="28"/>
          <w:lang w:bidi="ar-EG"/>
        </w:rPr>
        <w:t xml:space="preserve">T- value    </w:t>
      </w:r>
      <w:r w:rsidRPr="00584781">
        <w:rPr>
          <w:rFonts w:ascii="Traditional Arabic" w:eastAsia="Times New Roman" w:hAnsi="Traditional Arabic" w:cs="Traditional Arabic" w:hint="cs"/>
          <w:sz w:val="28"/>
          <w:szCs w:val="28"/>
          <w:rtl/>
          <w:lang w:bidi="ar-EG"/>
        </w:rPr>
        <w:t>) عند مستوى  الدلالة الإحصائية (0.000).</w:t>
      </w:r>
    </w:p>
    <w:p w14:paraId="622403F7" w14:textId="658A5D13" w:rsidR="00873867" w:rsidRPr="00584781" w:rsidRDefault="0046409E">
      <w:pPr>
        <w:pStyle w:val="a3"/>
        <w:numPr>
          <w:ilvl w:val="0"/>
          <w:numId w:val="60"/>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التوزيع</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 حيث يعزز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من سرعة ودقة تسليم المنتجات النهائية من خلال تحسين المسارات لتحديد طرق التوصيل الموفرة للوقود</w:t>
      </w:r>
      <w:r w:rsidRPr="00584781">
        <w:rPr>
          <w:rFonts w:ascii="Traditional Arabic" w:eastAsia="Times New Roman" w:hAnsi="Traditional Arabic" w:cs="Traditional Arabic" w:hint="cs"/>
          <w:sz w:val="28"/>
          <w:szCs w:val="28"/>
          <w:lang w:bidi="ar-EG"/>
        </w:rPr>
        <w:t>.</w:t>
      </w:r>
      <w:r w:rsidRPr="00584781">
        <w:rPr>
          <w:rFonts w:ascii="Traditional Arabic" w:eastAsia="Times New Roman" w:hAnsi="Traditional Arabic" w:cs="Traditional Arabic" w:hint="cs"/>
          <w:sz w:val="28"/>
          <w:szCs w:val="28"/>
          <w:rtl/>
          <w:lang w:bidi="ar-EG"/>
        </w:rPr>
        <w:t>والتوجيهات بسرعة استجابةً للتغيرات المفاجئة في الطلب</w:t>
      </w:r>
      <w:r w:rsidR="00873867" w:rsidRPr="00584781">
        <w:rPr>
          <w:rFonts w:ascii="Traditional Arabic" w:eastAsia="Times New Roman" w:hAnsi="Traditional Arabic" w:cs="Traditional Arabic" w:hint="cs"/>
          <w:sz w:val="28"/>
          <w:szCs w:val="28"/>
          <w:rtl/>
          <w:lang w:bidi="ar-EG"/>
        </w:rPr>
        <w:t xml:space="preserve"> حيث بلغت</w:t>
      </w:r>
      <w:r w:rsidR="00873867" w:rsidRPr="00584781">
        <w:rPr>
          <w:rFonts w:ascii="Traditional Arabic" w:eastAsia="Times New Roman" w:hAnsi="Traditional Arabic" w:cs="Traditional Arabic" w:hint="cs"/>
          <w:sz w:val="28"/>
          <w:szCs w:val="28"/>
          <w:lang w:bidi="ar-EG"/>
        </w:rPr>
        <w:t xml:space="preserve"> </w:t>
      </w:r>
      <w:r w:rsidR="00873867" w:rsidRPr="00584781">
        <w:rPr>
          <w:rFonts w:ascii="Traditional Arabic" w:eastAsia="Times New Roman" w:hAnsi="Traditional Arabic" w:cs="Traditional Arabic" w:hint="cs"/>
          <w:sz w:val="28"/>
          <w:szCs w:val="28"/>
          <w:rtl/>
          <w:lang w:bidi="ar-EG"/>
        </w:rPr>
        <w:t xml:space="preserve">(0.210 </w:t>
      </w:r>
      <w:r w:rsidR="00873867" w:rsidRPr="00584781">
        <w:rPr>
          <w:rFonts w:ascii="Cambria" w:eastAsia="Times New Roman" w:hAnsi="Cambria" w:cs="Cambria"/>
          <w:sz w:val="28"/>
          <w:szCs w:val="28"/>
          <w:lang w:bidi="ar-EG"/>
        </w:rPr>
        <w:t>β</w:t>
      </w:r>
      <w:r w:rsidR="00873867" w:rsidRPr="00584781">
        <w:rPr>
          <w:rFonts w:ascii="Traditional Arabic" w:eastAsia="Times New Roman" w:hAnsi="Traditional Arabic" w:cs="Traditional Arabic" w:hint="cs"/>
          <w:sz w:val="28"/>
          <w:szCs w:val="28"/>
          <w:rtl/>
          <w:lang w:bidi="ar-EG"/>
        </w:rPr>
        <w:t>) و ( (3.627)</w:t>
      </w:r>
      <w:r w:rsidR="00873867" w:rsidRPr="00584781">
        <w:rPr>
          <w:rFonts w:ascii="Traditional Arabic" w:eastAsia="Times New Roman" w:hAnsi="Traditional Arabic" w:cs="Traditional Arabic" w:hint="cs"/>
          <w:sz w:val="28"/>
          <w:szCs w:val="28"/>
          <w:lang w:bidi="ar-EG"/>
        </w:rPr>
        <w:t xml:space="preserve">T- value    </w:t>
      </w:r>
      <w:r w:rsidR="00873867" w:rsidRPr="00584781">
        <w:rPr>
          <w:rFonts w:ascii="Traditional Arabic" w:eastAsia="Times New Roman" w:hAnsi="Traditional Arabic" w:cs="Traditional Arabic" w:hint="cs"/>
          <w:sz w:val="28"/>
          <w:szCs w:val="28"/>
          <w:rtl/>
          <w:lang w:bidi="ar-EG"/>
        </w:rPr>
        <w:t>) عند مستوى  الدلالة الإحصائية (0.000).</w:t>
      </w:r>
    </w:p>
    <w:p w14:paraId="6290D00F" w14:textId="1CDEA9EC"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وبالتالي تقبل الفرضية الرئيسية بالصيغة البديلة التي مفادها:</w:t>
      </w:r>
    </w:p>
    <w:p w14:paraId="688ACD1A" w14:textId="3A35EC7B"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b/>
          <w:bCs/>
          <w:sz w:val="28"/>
          <w:szCs w:val="28"/>
          <w:rtl/>
          <w:lang w:bidi="ar-EG"/>
        </w:rPr>
        <w:t xml:space="preserve">يوجد </w:t>
      </w:r>
      <w:r w:rsidR="00A127E1" w:rsidRPr="00584781">
        <w:rPr>
          <w:rFonts w:ascii="Traditional Arabic" w:eastAsia="Times New Roman" w:hAnsi="Traditional Arabic" w:cs="Traditional Arabic" w:hint="cs"/>
          <w:b/>
          <w:bCs/>
          <w:sz w:val="28"/>
          <w:szCs w:val="28"/>
          <w:rtl/>
          <w:lang w:bidi="ar-EG"/>
        </w:rPr>
        <w:t>أثر</w:t>
      </w:r>
      <w:r w:rsidRPr="00584781">
        <w:rPr>
          <w:rFonts w:ascii="Traditional Arabic" w:eastAsia="Times New Roman" w:hAnsi="Traditional Arabic" w:cs="Traditional Arabic" w:hint="cs"/>
          <w:b/>
          <w:bCs/>
          <w:sz w:val="28"/>
          <w:szCs w:val="28"/>
          <w:rtl/>
          <w:lang w:bidi="ar-EG"/>
        </w:rPr>
        <w:t xml:space="preserve"> ذو دلالة إحصائية للذكاء </w:t>
      </w:r>
      <w:r w:rsidR="00067C01" w:rsidRPr="00584781">
        <w:rPr>
          <w:rFonts w:ascii="Traditional Arabic" w:eastAsia="Times New Roman" w:hAnsi="Traditional Arabic" w:cs="Traditional Arabic" w:hint="cs"/>
          <w:b/>
          <w:bCs/>
          <w:sz w:val="28"/>
          <w:szCs w:val="28"/>
          <w:rtl/>
          <w:lang w:bidi="ar-EG"/>
        </w:rPr>
        <w:t>الإصطناعي</w:t>
      </w:r>
      <w:r w:rsidRPr="00584781">
        <w:rPr>
          <w:rFonts w:ascii="Traditional Arabic" w:eastAsia="Times New Roman" w:hAnsi="Traditional Arabic" w:cs="Traditional Arabic" w:hint="cs"/>
          <w:b/>
          <w:bCs/>
          <w:sz w:val="28"/>
          <w:szCs w:val="28"/>
          <w:rtl/>
          <w:lang w:bidi="ar-EG"/>
        </w:rPr>
        <w:t xml:space="preserve"> ب</w:t>
      </w:r>
      <w:r w:rsidR="00067C01" w:rsidRPr="00584781">
        <w:rPr>
          <w:rFonts w:ascii="Traditional Arabic" w:eastAsia="Times New Roman" w:hAnsi="Traditional Arabic" w:cs="Traditional Arabic" w:hint="cs"/>
          <w:b/>
          <w:bCs/>
          <w:sz w:val="28"/>
          <w:szCs w:val="28"/>
          <w:rtl/>
          <w:lang w:bidi="ar-EG"/>
        </w:rPr>
        <w:t>أبعاد</w:t>
      </w:r>
      <w:r w:rsidRPr="00584781">
        <w:rPr>
          <w:rFonts w:ascii="Traditional Arabic" w:eastAsia="Times New Roman" w:hAnsi="Traditional Arabic" w:cs="Traditional Arabic" w:hint="cs"/>
          <w:b/>
          <w:bCs/>
          <w:sz w:val="28"/>
          <w:szCs w:val="28"/>
          <w:rtl/>
          <w:lang w:bidi="ar-EG"/>
        </w:rPr>
        <w:t xml:space="preserve">ه (نظم التحكم والنقل الذكي، </w:t>
      </w:r>
      <w:r w:rsidR="007A3945" w:rsidRPr="00584781">
        <w:rPr>
          <w:rFonts w:ascii="Traditional Arabic" w:eastAsia="Times New Roman" w:hAnsi="Traditional Arabic" w:cs="Traditional Arabic" w:hint="cs"/>
          <w:b/>
          <w:bCs/>
          <w:sz w:val="28"/>
          <w:szCs w:val="28"/>
          <w:rtl/>
          <w:lang w:bidi="ar-EG"/>
        </w:rPr>
        <w:t>الإتصال</w:t>
      </w:r>
      <w:r w:rsidRPr="00584781">
        <w:rPr>
          <w:rFonts w:ascii="Traditional Arabic" w:eastAsia="Times New Roman" w:hAnsi="Traditional Arabic" w:cs="Traditional Arabic" w:hint="cs"/>
          <w:b/>
          <w:bCs/>
          <w:sz w:val="28"/>
          <w:szCs w:val="28"/>
          <w:rtl/>
          <w:lang w:bidi="ar-EG"/>
        </w:rPr>
        <w:t xml:space="preserve"> المعلوماتي، النظم الخبيرة) في تحسين كفاءة </w:t>
      </w:r>
      <w:r w:rsidR="00067C01" w:rsidRPr="00584781">
        <w:rPr>
          <w:rFonts w:ascii="Traditional Arabic" w:eastAsia="Times New Roman" w:hAnsi="Traditional Arabic" w:cs="Traditional Arabic" w:hint="cs"/>
          <w:b/>
          <w:bCs/>
          <w:sz w:val="28"/>
          <w:szCs w:val="28"/>
          <w:rtl/>
          <w:lang w:bidi="ar-EG"/>
        </w:rPr>
        <w:t>إدارة</w:t>
      </w:r>
      <w:r w:rsidRPr="00584781">
        <w:rPr>
          <w:rFonts w:ascii="Traditional Arabic" w:eastAsia="Times New Roman" w:hAnsi="Traditional Arabic" w:cs="Traditional Arabic" w:hint="cs"/>
          <w:b/>
          <w:bCs/>
          <w:sz w:val="28"/>
          <w:szCs w:val="28"/>
          <w:rtl/>
          <w:lang w:bidi="ar-EG"/>
        </w:rPr>
        <w:t xml:space="preserve"> سلسلة الــتــوريد ب</w:t>
      </w:r>
      <w:r w:rsidR="00067C01" w:rsidRPr="00584781">
        <w:rPr>
          <w:rFonts w:ascii="Traditional Arabic" w:eastAsia="Times New Roman" w:hAnsi="Traditional Arabic" w:cs="Traditional Arabic" w:hint="cs"/>
          <w:b/>
          <w:bCs/>
          <w:sz w:val="28"/>
          <w:szCs w:val="28"/>
          <w:rtl/>
          <w:lang w:bidi="ar-EG"/>
        </w:rPr>
        <w:t>أبعاد</w:t>
      </w:r>
      <w:r w:rsidRPr="00584781">
        <w:rPr>
          <w:rFonts w:ascii="Traditional Arabic" w:eastAsia="Times New Roman" w:hAnsi="Traditional Arabic" w:cs="Traditional Arabic" w:hint="cs"/>
          <w:b/>
          <w:bCs/>
          <w:sz w:val="28"/>
          <w:szCs w:val="28"/>
          <w:rtl/>
          <w:lang w:bidi="ar-EG"/>
        </w:rPr>
        <w:t>ها (التكامل والعمليات والشراء والتوزيع) في الشركة السعودية للصناعات الاساسية</w:t>
      </w:r>
      <w:r w:rsidRPr="00584781">
        <w:rPr>
          <w:rFonts w:ascii="Traditional Arabic" w:hAnsi="Traditional Arabic" w:cs="Traditional Arabic" w:hint="cs"/>
          <w:b/>
          <w:bCs/>
          <w:sz w:val="28"/>
          <w:szCs w:val="28"/>
          <w:rtl/>
        </w:rPr>
        <w:t xml:space="preserve"> </w:t>
      </w:r>
      <w:r w:rsidRPr="00584781">
        <w:rPr>
          <w:rFonts w:ascii="Traditional Arabic" w:eastAsia="Times New Roman" w:hAnsi="Traditional Arabic" w:cs="Traditional Arabic" w:hint="cs"/>
          <w:b/>
          <w:bCs/>
          <w:sz w:val="28"/>
          <w:szCs w:val="28"/>
          <w:rtl/>
          <w:lang w:bidi="ar-EG"/>
        </w:rPr>
        <w:t xml:space="preserve">عند مستوى الدلالة (0.05 </w:t>
      </w:r>
      <w:r w:rsidRPr="00584781">
        <w:rPr>
          <w:rFonts w:ascii="Cambria Math" w:eastAsia="Times New Roman" w:hAnsi="Cambria Math" w:cs="Cambria Math" w:hint="cs"/>
          <w:b/>
          <w:bCs/>
          <w:sz w:val="28"/>
          <w:szCs w:val="28"/>
          <w:rtl/>
          <w:lang w:bidi="ar-EG"/>
        </w:rPr>
        <w:t>≤</w:t>
      </w:r>
      <w:r w:rsidRPr="00584781">
        <w:rPr>
          <w:rFonts w:ascii="Traditional Arabic" w:eastAsia="Times New Roman" w:hAnsi="Traditional Arabic" w:cs="Traditional Arabic" w:hint="cs"/>
          <w:b/>
          <w:bCs/>
          <w:sz w:val="28"/>
          <w:szCs w:val="28"/>
          <w:rtl/>
          <w:lang w:bidi="ar-EG"/>
        </w:rPr>
        <w:t xml:space="preserve"> </w:t>
      </w:r>
      <w:r w:rsidRPr="00584781">
        <w:rPr>
          <w:rFonts w:ascii="Cambria" w:eastAsia="Times New Roman" w:hAnsi="Cambria" w:cs="Cambria"/>
          <w:b/>
          <w:bCs/>
          <w:sz w:val="28"/>
          <w:szCs w:val="28"/>
          <w:lang w:bidi="ar-EG"/>
        </w:rPr>
        <w:t>α</w:t>
      </w:r>
      <w:r w:rsidRPr="00584781">
        <w:rPr>
          <w:rFonts w:ascii="Traditional Arabic" w:eastAsia="Times New Roman" w:hAnsi="Traditional Arabic" w:cs="Traditional Arabic" w:hint="cs"/>
          <w:b/>
          <w:bCs/>
          <w:sz w:val="28"/>
          <w:szCs w:val="28"/>
          <w:rtl/>
          <w:lang w:bidi="ar-EG"/>
        </w:rPr>
        <w:t>)"</w:t>
      </w:r>
    </w:p>
    <w:p w14:paraId="6C935374" w14:textId="52F5EBE9" w:rsidR="00B952B4" w:rsidRPr="00584781" w:rsidRDefault="00B952B4"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تتفق نتائج الفرضية الرئيسية مع نتائج الدراسات من اههما دراسة (</w:t>
      </w:r>
      <w:r w:rsidRPr="00584781">
        <w:rPr>
          <w:rFonts w:ascii="Traditional Arabic" w:eastAsia="Times New Roman" w:hAnsi="Traditional Arabic" w:cs="Traditional Arabic" w:hint="cs"/>
          <w:sz w:val="28"/>
          <w:szCs w:val="28"/>
          <w:lang w:bidi="ar-EG"/>
        </w:rPr>
        <w:t>Jenni, et, al, 2024</w:t>
      </w:r>
      <w:r w:rsidRPr="00584781">
        <w:rPr>
          <w:rFonts w:ascii="Traditional Arabic" w:eastAsia="Times New Roman" w:hAnsi="Traditional Arabic" w:cs="Traditional Arabic" w:hint="cs"/>
          <w:sz w:val="28"/>
          <w:szCs w:val="28"/>
          <w:rtl/>
          <w:lang w:bidi="ar-EG"/>
        </w:rPr>
        <w:t xml:space="preserve">التي تناولت ت دور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سلسلة الــتــوريد الخاصة بالشركة </w:t>
      </w:r>
      <w:r w:rsidR="00D90182" w:rsidRPr="00584781">
        <w:rPr>
          <w:rFonts w:ascii="Traditional Arabic" w:eastAsia="Times New Roman" w:hAnsi="Traditional Arabic" w:cs="Traditional Arabic" w:hint="cs"/>
          <w:sz w:val="28"/>
          <w:szCs w:val="28"/>
          <w:rtl/>
          <w:lang w:bidi="ar-EG"/>
        </w:rPr>
        <w:t xml:space="preserve">من خلال دقة تخطيط الطلب وأتمتة المشتريات. وتساهم هذه التقنيات في تحسين المرونة التنظيمية وتقليل التكاليف وزيادة الاستدامة، </w:t>
      </w:r>
      <w:r w:rsidRPr="00584781">
        <w:rPr>
          <w:rFonts w:ascii="Traditional Arabic" w:eastAsia="Times New Roman" w:hAnsi="Traditional Arabic" w:cs="Traditional Arabic" w:hint="cs"/>
          <w:sz w:val="28"/>
          <w:szCs w:val="28"/>
          <w:rtl/>
          <w:lang w:bidi="ar-EG"/>
        </w:rPr>
        <w:t xml:space="preserve">ودراسة (سرحان وبو لحديد، 2024): والتي تناولت </w:t>
      </w:r>
      <w:r w:rsidR="00D90182" w:rsidRPr="00584781">
        <w:rPr>
          <w:rFonts w:ascii="Traditional Arabic" w:eastAsia="Times New Roman" w:hAnsi="Traditional Arabic" w:cs="Traditional Arabic" w:hint="cs"/>
          <w:sz w:val="28"/>
          <w:szCs w:val="28"/>
          <w:rtl/>
          <w:lang w:bidi="ar-EG"/>
        </w:rPr>
        <w:t xml:space="preserve">تعزيز كفاءة سلسلة التوريد عبر دمج الذكاء </w:t>
      </w:r>
      <w:r w:rsidR="00067C01" w:rsidRPr="00584781">
        <w:rPr>
          <w:rFonts w:ascii="Traditional Arabic" w:eastAsia="Times New Roman" w:hAnsi="Traditional Arabic" w:cs="Traditional Arabic" w:hint="cs"/>
          <w:sz w:val="28"/>
          <w:szCs w:val="28"/>
          <w:rtl/>
          <w:lang w:bidi="ar-EG"/>
        </w:rPr>
        <w:t>الإصطناعي</w:t>
      </w:r>
      <w:r w:rsidR="00D90182" w:rsidRPr="00584781">
        <w:rPr>
          <w:rFonts w:ascii="Traditional Arabic" w:eastAsia="Times New Roman" w:hAnsi="Traditional Arabic" w:cs="Traditional Arabic" w:hint="cs"/>
          <w:sz w:val="28"/>
          <w:szCs w:val="28"/>
          <w:rtl/>
          <w:lang w:bidi="ar-EG"/>
        </w:rPr>
        <w:t xml:space="preserve"> والتحليلات التنبؤية، مما يضمن تقليل التكاليف التشغيلية وزيادة مرونة العمليات. يركز البحث على تحويل العمليات التقليدية إلى أنظمة ذكية ل</w:t>
      </w:r>
      <w:r w:rsidR="00067C01" w:rsidRPr="00584781">
        <w:rPr>
          <w:rFonts w:ascii="Traditional Arabic" w:eastAsia="Times New Roman" w:hAnsi="Traditional Arabic" w:cs="Traditional Arabic" w:hint="cs"/>
          <w:sz w:val="28"/>
          <w:szCs w:val="28"/>
          <w:rtl/>
          <w:lang w:bidi="ar-EG"/>
        </w:rPr>
        <w:t>إدارة</w:t>
      </w:r>
      <w:r w:rsidR="00D90182" w:rsidRPr="00584781">
        <w:rPr>
          <w:rFonts w:ascii="Traditional Arabic" w:eastAsia="Times New Roman" w:hAnsi="Traditional Arabic" w:cs="Traditional Arabic" w:hint="cs"/>
          <w:sz w:val="28"/>
          <w:szCs w:val="28"/>
          <w:rtl/>
          <w:lang w:bidi="ar-EG"/>
        </w:rPr>
        <w:t xml:space="preserve"> المخزون والخدمات اللوجستية، مع تسليط الضوء على تحديات التحول الثقافي وأمن البيانات. </w:t>
      </w:r>
      <w:r w:rsidRPr="00584781">
        <w:rPr>
          <w:rFonts w:ascii="Traditional Arabic" w:eastAsia="Times New Roman" w:hAnsi="Traditional Arabic" w:cs="Traditional Arabic" w:hint="cs"/>
          <w:sz w:val="28"/>
          <w:szCs w:val="28"/>
          <w:rtl/>
          <w:lang w:bidi="ar-EG"/>
        </w:rPr>
        <w:t xml:space="preserve">ودراسة </w:t>
      </w:r>
      <w:r w:rsidR="00481ECF" w:rsidRPr="00584781">
        <w:rPr>
          <w:rFonts w:ascii="Traditional Arabic" w:eastAsia="Times New Roman" w:hAnsi="Traditional Arabic" w:cs="Traditional Arabic" w:hint="cs"/>
          <w:sz w:val="28"/>
          <w:szCs w:val="28"/>
          <w:rtl/>
          <w:lang w:bidi="ar-EG"/>
        </w:rPr>
        <w:t>(موسى،2026) و</w:t>
      </w:r>
      <w:r w:rsidRPr="00584781">
        <w:rPr>
          <w:rFonts w:ascii="Traditional Arabic" w:eastAsia="Times New Roman" w:hAnsi="Traditional Arabic" w:cs="Traditional Arabic" w:hint="cs"/>
          <w:sz w:val="28"/>
          <w:szCs w:val="28"/>
          <w:rtl/>
          <w:lang w:bidi="ar-EG"/>
        </w:rPr>
        <w:t xml:space="preserve">(الطبال،2024): إطار مقترح </w:t>
      </w:r>
      <w:r w:rsidR="00D90182" w:rsidRPr="00584781">
        <w:rPr>
          <w:rFonts w:ascii="Traditional Arabic" w:eastAsia="Times New Roman" w:hAnsi="Traditional Arabic" w:cs="Traditional Arabic" w:hint="cs"/>
          <w:sz w:val="28"/>
          <w:szCs w:val="28"/>
          <w:rtl/>
          <w:lang w:bidi="ar-EG"/>
        </w:rPr>
        <w:t xml:space="preserve">لتصميم واختبار إطار مقترح لتطبيق تقنيات الذكاء </w:t>
      </w:r>
      <w:r w:rsidR="00067C01" w:rsidRPr="00584781">
        <w:rPr>
          <w:rFonts w:ascii="Traditional Arabic" w:eastAsia="Times New Roman" w:hAnsi="Traditional Arabic" w:cs="Traditional Arabic" w:hint="cs"/>
          <w:sz w:val="28"/>
          <w:szCs w:val="28"/>
          <w:rtl/>
          <w:lang w:bidi="ar-EG"/>
        </w:rPr>
        <w:lastRenderedPageBreak/>
        <w:t>الإصطناعي</w:t>
      </w:r>
      <w:r w:rsidR="00D90182" w:rsidRPr="00584781">
        <w:rPr>
          <w:rFonts w:ascii="Traditional Arabic" w:eastAsia="Times New Roman" w:hAnsi="Traditional Arabic" w:cs="Traditional Arabic" w:hint="cs"/>
          <w:sz w:val="28"/>
          <w:szCs w:val="28"/>
          <w:rtl/>
          <w:lang w:bidi="ar-EG"/>
        </w:rPr>
        <w:t xml:space="preserve"> (النظم الخبيرة، الروبوتات، والبيانات الضخمة) لتعزيز كفاءة سلاسل توريد الموارد البشرية. أظهرت الدراسة الميدانية وجود تأثير مباشر لهذه التقنيات في تحسين أداء سلاسل التوريد، موصية بدمجها بفعالية أكبر في العمليات المؤسسية.</w:t>
      </w:r>
    </w:p>
    <w:p w14:paraId="45EA6EC9" w14:textId="25CDE1E0" w:rsidR="00B952B4" w:rsidRPr="00584781" w:rsidRDefault="00A127E1" w:rsidP="00546F1A">
      <w:pPr>
        <w:bidi/>
        <w:spacing w:line="360" w:lineRule="auto"/>
        <w:jc w:val="both"/>
        <w:rPr>
          <w:rFonts w:ascii="Traditional Arabic" w:hAnsi="Traditional Arabic" w:cs="Traditional Arabic"/>
          <w:b/>
          <w:bCs/>
          <w:sz w:val="28"/>
          <w:szCs w:val="28"/>
          <w:rtl/>
          <w:lang w:bidi="ar-BH"/>
        </w:rPr>
      </w:pPr>
      <w:r w:rsidRPr="00584781">
        <w:rPr>
          <w:rFonts w:ascii="Traditional Arabic" w:hAnsi="Traditional Arabic" w:cs="Traditional Arabic" w:hint="cs"/>
          <w:b/>
          <w:bCs/>
          <w:sz w:val="28"/>
          <w:szCs w:val="28"/>
          <w:rtl/>
          <w:lang w:bidi="ar-BH"/>
        </w:rPr>
        <w:t xml:space="preserve">5.5.2 اختبار </w:t>
      </w:r>
      <w:r w:rsidR="00B952B4" w:rsidRPr="00584781">
        <w:rPr>
          <w:rFonts w:ascii="Traditional Arabic" w:hAnsi="Traditional Arabic" w:cs="Traditional Arabic" w:hint="cs"/>
          <w:b/>
          <w:bCs/>
          <w:sz w:val="28"/>
          <w:szCs w:val="28"/>
          <w:rtl/>
          <w:lang w:bidi="ar-BH"/>
        </w:rPr>
        <w:t>الفرضية الفرعية الاولي:</w:t>
      </w:r>
    </w:p>
    <w:p w14:paraId="715ED1B6" w14:textId="3003CC69" w:rsidR="00BC3F2F" w:rsidRPr="00584781" w:rsidRDefault="00BC3F2F" w:rsidP="00546F1A">
      <w:pPr>
        <w:bidi/>
        <w:spacing w:line="360" w:lineRule="auto"/>
        <w:ind w:left="720"/>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.1</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bookmarkStart w:id="71" w:name="_Hlk234425579"/>
      <w:r w:rsidR="00A565CA"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ذو دلالة إحصائية لنظم الــتحكم والنقل الذكية </w:t>
      </w:r>
      <w:r w:rsidR="00AD6D16" w:rsidRPr="00584781">
        <w:rPr>
          <w:rFonts w:ascii="Traditional Arabic" w:hAnsi="Traditional Arabic" w:cs="Traditional Arabic" w:hint="cs"/>
          <w:sz w:val="28"/>
          <w:szCs w:val="28"/>
          <w:rtl/>
        </w:rPr>
        <w:t xml:space="preserve">على تحسين </w:t>
      </w:r>
      <w:r w:rsidR="00067C01" w:rsidRPr="00584781">
        <w:rPr>
          <w:rFonts w:ascii="Traditional Arabic" w:hAnsi="Traditional Arabic" w:cs="Traditional Arabic" w:hint="cs"/>
          <w:sz w:val="28"/>
          <w:szCs w:val="28"/>
          <w:rtl/>
        </w:rPr>
        <w:t>أبعاد</w:t>
      </w:r>
      <w:r w:rsidR="00AD6D16"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AD6D16" w:rsidRPr="00584781">
        <w:rPr>
          <w:rFonts w:ascii="Traditional Arabic" w:hAnsi="Traditional Arabic" w:cs="Traditional Arabic" w:hint="cs"/>
          <w:sz w:val="28"/>
          <w:szCs w:val="28"/>
          <w:rtl/>
        </w:rPr>
        <w:t xml:space="preserve"> سلسلة التوريد (التكامل، العمليات، الشراء، التوزيع).</w:t>
      </w:r>
      <w:r w:rsidRPr="00584781">
        <w:rPr>
          <w:rFonts w:ascii="Traditional Arabic" w:hAnsi="Traditional Arabic" w:cs="Traditional Arabic" w:hint="cs"/>
          <w:sz w:val="28"/>
          <w:szCs w:val="28"/>
          <w:rtl/>
        </w:rPr>
        <w:t xml:space="preserve"> </w:t>
      </w:r>
    </w:p>
    <w:bookmarkEnd w:id="71"/>
    <w:p w14:paraId="5DA01AF7" w14:textId="659AB59E" w:rsidR="00BC3F2F" w:rsidRPr="00584781" w:rsidRDefault="00BC3F2F" w:rsidP="00546F1A">
      <w:pPr>
        <w:bidi/>
        <w:spacing w:line="360" w:lineRule="auto"/>
        <w:jc w:val="center"/>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الجدول (</w:t>
      </w:r>
      <w:r w:rsidR="00600EC2" w:rsidRPr="00584781">
        <w:rPr>
          <w:rFonts w:ascii="Traditional Arabic" w:eastAsia="Times New Roman" w:hAnsi="Traditional Arabic" w:cs="Traditional Arabic" w:hint="cs"/>
          <w:sz w:val="28"/>
          <w:szCs w:val="28"/>
          <w:rtl/>
          <w:lang w:bidi="ar-EG"/>
        </w:rPr>
        <w:t>5</w:t>
      </w:r>
      <w:r w:rsidRPr="00584781">
        <w:rPr>
          <w:rFonts w:ascii="Traditional Arabic" w:eastAsia="Times New Roman" w:hAnsi="Traditional Arabic" w:cs="Traditional Arabic" w:hint="cs"/>
          <w:sz w:val="28"/>
          <w:szCs w:val="28"/>
          <w:rtl/>
          <w:lang w:bidi="ar-EG"/>
        </w:rPr>
        <w:t>.</w:t>
      </w:r>
      <w:r w:rsidR="00D058CC" w:rsidRPr="00584781">
        <w:rPr>
          <w:rFonts w:ascii="Traditional Arabic" w:eastAsia="Times New Roman" w:hAnsi="Traditional Arabic" w:cs="Traditional Arabic" w:hint="cs"/>
          <w:sz w:val="28"/>
          <w:szCs w:val="28"/>
          <w:rtl/>
          <w:lang w:bidi="ar-EG"/>
        </w:rPr>
        <w:t>18</w:t>
      </w:r>
      <w:r w:rsidRPr="00584781">
        <w:rPr>
          <w:rFonts w:ascii="Traditional Arabic" w:eastAsia="Times New Roman" w:hAnsi="Traditional Arabic" w:cs="Traditional Arabic" w:hint="cs"/>
          <w:sz w:val="28"/>
          <w:szCs w:val="28"/>
          <w:rtl/>
          <w:lang w:bidi="ar-EG"/>
        </w:rPr>
        <w:t>) نتائج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بعد نظم الــتحكم والنقل الذكية في تحسين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1101"/>
        <w:gridCol w:w="1101"/>
        <w:gridCol w:w="963"/>
        <w:gridCol w:w="963"/>
        <w:gridCol w:w="1319"/>
        <w:gridCol w:w="1238"/>
        <w:gridCol w:w="963"/>
      </w:tblGrid>
      <w:tr w:rsidR="00AA7577" w:rsidRPr="00584781" w14:paraId="463FD985"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34FB389" w14:textId="6343429F" w:rsidR="00BC3F2F" w:rsidRPr="00584781" w:rsidRDefault="00BC3F2F" w:rsidP="00B24241">
            <w:pPr>
              <w:bidi/>
              <w:spacing w:line="24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w:t>
            </w:r>
            <w:r w:rsidR="00067C01" w:rsidRPr="00584781">
              <w:rPr>
                <w:rFonts w:ascii="Traditional Arabic" w:eastAsia="Times New Roman" w:hAnsi="Traditional Arabic" w:cs="Traditional Arabic" w:hint="cs"/>
                <w:color w:val="auto"/>
                <w:sz w:val="28"/>
                <w:szCs w:val="28"/>
                <w:rtl/>
                <w:lang w:bidi="ar-EG"/>
              </w:rPr>
              <w:t>أبعاد</w:t>
            </w:r>
          </w:p>
        </w:tc>
        <w:tc>
          <w:tcPr>
            <w:tcW w:w="52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3A74E16"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 xml:space="preserve">بيتا </w:t>
            </w:r>
            <w:r w:rsidRPr="00584781">
              <w:rPr>
                <w:rFonts w:ascii="Cambria" w:eastAsia="Times New Roman" w:hAnsi="Cambria" w:cs="Cambria" w:hint="cs"/>
                <w:i/>
                <w:iCs/>
                <w:color w:val="auto"/>
                <w:sz w:val="28"/>
                <w:szCs w:val="28"/>
                <w:rtl/>
                <w:lang w:bidi="ar-EG"/>
              </w:rPr>
              <w:t>β</w:t>
            </w:r>
          </w:p>
        </w:tc>
        <w:tc>
          <w:tcPr>
            <w:tcW w:w="54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646B6820"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lang w:bidi="ar-EG"/>
              </w:rPr>
              <w:t>T- value</w:t>
            </w:r>
          </w:p>
        </w:tc>
        <w:tc>
          <w:tcPr>
            <w:tcW w:w="6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7868512"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EABB72A"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9EA5DE"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R²</w:t>
            </w:r>
          </w:p>
        </w:tc>
        <w:tc>
          <w:tcPr>
            <w:tcW w:w="5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4E06CB"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Adjusted R Square</w:t>
            </w:r>
          </w:p>
        </w:tc>
        <w:tc>
          <w:tcPr>
            <w:tcW w:w="61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5678F16"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584781">
              <w:rPr>
                <w:rFonts w:ascii="Traditional Arabic" w:eastAsia="Times New Roman" w:hAnsi="Traditional Arabic" w:cs="Traditional Arabic" w:hint="cs"/>
                <w:color w:val="auto"/>
                <w:sz w:val="28"/>
                <w:szCs w:val="28"/>
                <w:lang w:bidi="ar-EG"/>
              </w:rPr>
              <w:t>F</w:t>
            </w:r>
          </w:p>
        </w:tc>
        <w:tc>
          <w:tcPr>
            <w:tcW w:w="49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0E903B4"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Sig</w:t>
            </w:r>
          </w:p>
        </w:tc>
      </w:tr>
      <w:tr w:rsidR="00AA7577" w:rsidRPr="00584781" w14:paraId="675CDFF6"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A88A7F3"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التكامل   </w:t>
            </w:r>
          </w:p>
        </w:tc>
        <w:tc>
          <w:tcPr>
            <w:tcW w:w="522" w:type="pct"/>
            <w:tcBorders>
              <w:top w:val="single" w:sz="4" w:space="0" w:color="auto"/>
            </w:tcBorders>
            <w:vAlign w:val="center"/>
          </w:tcPr>
          <w:p w14:paraId="079FC695" w14:textId="3FA61B8B"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w:t>
            </w:r>
            <w:r w:rsidR="003F214A" w:rsidRPr="00584781">
              <w:rPr>
                <w:rFonts w:ascii="Traditional Arabic" w:hAnsi="Traditional Arabic" w:cs="Traditional Arabic" w:hint="cs"/>
                <w:sz w:val="28"/>
                <w:szCs w:val="28"/>
                <w:rtl/>
                <w:lang w:bidi="ar-EG"/>
              </w:rPr>
              <w:t>2</w:t>
            </w:r>
            <w:r w:rsidRPr="00584781">
              <w:rPr>
                <w:rFonts w:ascii="Traditional Arabic" w:hAnsi="Traditional Arabic" w:cs="Traditional Arabic" w:hint="cs"/>
                <w:sz w:val="28"/>
                <w:szCs w:val="28"/>
                <w:rtl/>
                <w:lang w:bidi="ar-EG"/>
              </w:rPr>
              <w:t>17</w:t>
            </w:r>
          </w:p>
        </w:tc>
        <w:tc>
          <w:tcPr>
            <w:tcW w:w="548" w:type="pct"/>
            <w:tcBorders>
              <w:top w:val="single" w:sz="4" w:space="0" w:color="auto"/>
            </w:tcBorders>
            <w:vAlign w:val="center"/>
          </w:tcPr>
          <w:p w14:paraId="1792098A" w14:textId="518ADD6C" w:rsidR="00BC3F2F" w:rsidRPr="00584781" w:rsidRDefault="003F214A"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3</w:t>
            </w:r>
            <w:r w:rsidR="00BC3F2F" w:rsidRPr="00584781">
              <w:rPr>
                <w:rFonts w:ascii="Traditional Arabic" w:hAnsi="Traditional Arabic" w:cs="Traditional Arabic" w:hint="cs"/>
                <w:sz w:val="28"/>
                <w:szCs w:val="28"/>
                <w:rtl/>
              </w:rPr>
              <w:t>.294</w:t>
            </w:r>
          </w:p>
        </w:tc>
        <w:tc>
          <w:tcPr>
            <w:tcW w:w="636" w:type="pct"/>
            <w:tcBorders>
              <w:top w:val="single" w:sz="4" w:space="0" w:color="auto"/>
            </w:tcBorders>
            <w:vAlign w:val="center"/>
          </w:tcPr>
          <w:p w14:paraId="5884AA94" w14:textId="3BC72849"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3F214A" w:rsidRPr="00584781">
              <w:rPr>
                <w:rFonts w:ascii="Traditional Arabic" w:hAnsi="Traditional Arabic" w:cs="Traditional Arabic" w:hint="cs"/>
                <w:sz w:val="28"/>
                <w:szCs w:val="28"/>
                <w:rtl/>
              </w:rPr>
              <w:t>03</w:t>
            </w:r>
            <w:r w:rsidRPr="00584781">
              <w:rPr>
                <w:rFonts w:ascii="Traditional Arabic" w:hAnsi="Traditional Arabic" w:cs="Traditional Arabic" w:hint="cs"/>
                <w:sz w:val="28"/>
                <w:szCs w:val="28"/>
                <w:rtl/>
              </w:rPr>
              <w:t>69</w:t>
            </w:r>
          </w:p>
        </w:tc>
        <w:tc>
          <w:tcPr>
            <w:tcW w:w="520" w:type="pct"/>
            <w:vMerge w:val="restart"/>
            <w:tcBorders>
              <w:top w:val="single" w:sz="4" w:space="0" w:color="auto"/>
            </w:tcBorders>
            <w:vAlign w:val="center"/>
          </w:tcPr>
          <w:p w14:paraId="7490D97D"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0.915</w:t>
            </w:r>
          </w:p>
        </w:tc>
        <w:tc>
          <w:tcPr>
            <w:tcW w:w="495" w:type="pct"/>
            <w:vMerge w:val="restart"/>
            <w:tcBorders>
              <w:top w:val="single" w:sz="4" w:space="0" w:color="auto"/>
            </w:tcBorders>
            <w:vAlign w:val="center"/>
          </w:tcPr>
          <w:p w14:paraId="73F4758F"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0.836</w:t>
            </w:r>
          </w:p>
        </w:tc>
        <w:tc>
          <w:tcPr>
            <w:tcW w:w="592" w:type="pct"/>
            <w:vMerge w:val="restart"/>
            <w:tcBorders>
              <w:top w:val="single" w:sz="4" w:space="0" w:color="auto"/>
            </w:tcBorders>
            <w:vAlign w:val="center"/>
          </w:tcPr>
          <w:p w14:paraId="044EF78C"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0.840</w:t>
            </w:r>
          </w:p>
        </w:tc>
        <w:tc>
          <w:tcPr>
            <w:tcW w:w="616" w:type="pct"/>
            <w:vMerge w:val="restart"/>
            <w:tcBorders>
              <w:top w:val="single" w:sz="4" w:space="0" w:color="auto"/>
            </w:tcBorders>
            <w:vAlign w:val="center"/>
          </w:tcPr>
          <w:p w14:paraId="647B6E6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350.063</w:t>
            </w:r>
          </w:p>
        </w:tc>
        <w:tc>
          <w:tcPr>
            <w:tcW w:w="494" w:type="pct"/>
            <w:vMerge w:val="restart"/>
            <w:tcBorders>
              <w:top w:val="single" w:sz="4" w:space="0" w:color="auto"/>
            </w:tcBorders>
            <w:vAlign w:val="center"/>
          </w:tcPr>
          <w:p w14:paraId="6E48511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0.000</w:t>
            </w:r>
          </w:p>
        </w:tc>
      </w:tr>
      <w:tr w:rsidR="00AA7577" w:rsidRPr="00584781" w14:paraId="0BBF094A"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7108C824"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العمليات   </w:t>
            </w:r>
          </w:p>
        </w:tc>
        <w:tc>
          <w:tcPr>
            <w:tcW w:w="522" w:type="pct"/>
            <w:vAlign w:val="center"/>
          </w:tcPr>
          <w:p w14:paraId="78F2FCDE" w14:textId="32CE9E3F"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3F214A" w:rsidRPr="00584781">
              <w:rPr>
                <w:rFonts w:ascii="Traditional Arabic" w:hAnsi="Traditional Arabic" w:cs="Traditional Arabic" w:hint="cs"/>
                <w:sz w:val="28"/>
                <w:szCs w:val="28"/>
                <w:rtl/>
              </w:rPr>
              <w:t>2</w:t>
            </w:r>
            <w:r w:rsidRPr="00584781">
              <w:rPr>
                <w:rFonts w:ascii="Traditional Arabic" w:hAnsi="Traditional Arabic" w:cs="Traditional Arabic" w:hint="cs"/>
                <w:sz w:val="28"/>
                <w:szCs w:val="28"/>
                <w:rtl/>
              </w:rPr>
              <w:t>4</w:t>
            </w:r>
            <w:r w:rsidR="003F214A" w:rsidRPr="00584781">
              <w:rPr>
                <w:rFonts w:ascii="Traditional Arabic" w:hAnsi="Traditional Arabic" w:cs="Traditional Arabic" w:hint="cs"/>
                <w:sz w:val="28"/>
                <w:szCs w:val="28"/>
                <w:rtl/>
              </w:rPr>
              <w:t>1</w:t>
            </w:r>
          </w:p>
        </w:tc>
        <w:tc>
          <w:tcPr>
            <w:tcW w:w="548" w:type="pct"/>
            <w:vAlign w:val="center"/>
          </w:tcPr>
          <w:p w14:paraId="1CDBD127" w14:textId="35C8C18C" w:rsidR="00BC3F2F" w:rsidRPr="00584781" w:rsidRDefault="003F214A"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2</w:t>
            </w:r>
            <w:r w:rsidR="00BC3F2F" w:rsidRPr="00584781">
              <w:rPr>
                <w:rFonts w:ascii="Traditional Arabic" w:hAnsi="Traditional Arabic" w:cs="Traditional Arabic" w:hint="cs"/>
                <w:sz w:val="28"/>
                <w:szCs w:val="28"/>
                <w:rtl/>
              </w:rPr>
              <w:t>.678</w:t>
            </w:r>
          </w:p>
        </w:tc>
        <w:tc>
          <w:tcPr>
            <w:tcW w:w="636" w:type="pct"/>
            <w:vAlign w:val="center"/>
          </w:tcPr>
          <w:p w14:paraId="37F38C6D" w14:textId="593B1355"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3F214A" w:rsidRPr="00584781">
              <w:rPr>
                <w:rFonts w:ascii="Traditional Arabic" w:hAnsi="Traditional Arabic" w:cs="Traditional Arabic" w:hint="cs"/>
                <w:sz w:val="28"/>
                <w:szCs w:val="28"/>
                <w:rtl/>
              </w:rPr>
              <w:t>0</w:t>
            </w:r>
            <w:r w:rsidRPr="00584781">
              <w:rPr>
                <w:rFonts w:ascii="Traditional Arabic" w:hAnsi="Traditional Arabic" w:cs="Traditional Arabic" w:hint="cs"/>
                <w:sz w:val="28"/>
                <w:szCs w:val="28"/>
                <w:rtl/>
              </w:rPr>
              <w:t>498</w:t>
            </w:r>
          </w:p>
        </w:tc>
        <w:tc>
          <w:tcPr>
            <w:tcW w:w="520" w:type="pct"/>
            <w:vMerge/>
          </w:tcPr>
          <w:p w14:paraId="155F0179"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78C84A8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36E1345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78A249D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4" w:type="pct"/>
            <w:vMerge/>
          </w:tcPr>
          <w:p w14:paraId="04F6D11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AA7577" w:rsidRPr="00584781" w14:paraId="6E81D35C"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AD41162"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584781">
              <w:rPr>
                <w:rFonts w:ascii="Traditional Arabic" w:hAnsi="Traditional Arabic" w:cs="Traditional Arabic" w:hint="cs"/>
                <w:sz w:val="28"/>
                <w:szCs w:val="28"/>
                <w:rtl/>
                <w:lang w:bidi="ar-BH"/>
              </w:rPr>
              <w:t>الشراء</w:t>
            </w:r>
          </w:p>
        </w:tc>
        <w:tc>
          <w:tcPr>
            <w:tcW w:w="522" w:type="pct"/>
            <w:vAlign w:val="center"/>
          </w:tcPr>
          <w:p w14:paraId="74ABAA99"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0.246</w:t>
            </w:r>
          </w:p>
        </w:tc>
        <w:tc>
          <w:tcPr>
            <w:tcW w:w="548" w:type="pct"/>
            <w:vAlign w:val="center"/>
          </w:tcPr>
          <w:p w14:paraId="78BCB327"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4.163</w:t>
            </w:r>
          </w:p>
        </w:tc>
        <w:tc>
          <w:tcPr>
            <w:tcW w:w="636" w:type="pct"/>
            <w:vAlign w:val="center"/>
          </w:tcPr>
          <w:p w14:paraId="7A31DDD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20" w:type="pct"/>
            <w:vMerge/>
          </w:tcPr>
          <w:p w14:paraId="661993D8"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7E49AB98"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6B48D629"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644CCB1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94" w:type="pct"/>
            <w:vMerge/>
          </w:tcPr>
          <w:p w14:paraId="71193136"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AA7577" w:rsidRPr="00584781" w14:paraId="1F52578B"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5965C3F" w14:textId="77777777" w:rsidR="00BC3F2F" w:rsidRPr="00584781" w:rsidRDefault="00BC3F2F" w:rsidP="00546F1A">
            <w:pPr>
              <w:bidi/>
              <w:spacing w:line="360" w:lineRule="auto"/>
              <w:ind w:left="-6"/>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التوزيع</w:t>
            </w:r>
          </w:p>
        </w:tc>
        <w:tc>
          <w:tcPr>
            <w:tcW w:w="522" w:type="pct"/>
            <w:vAlign w:val="center"/>
          </w:tcPr>
          <w:p w14:paraId="745D9F0C"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0.639</w:t>
            </w:r>
          </w:p>
        </w:tc>
        <w:tc>
          <w:tcPr>
            <w:tcW w:w="548" w:type="pct"/>
            <w:vAlign w:val="center"/>
          </w:tcPr>
          <w:p w14:paraId="46AB781C"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12.639</w:t>
            </w:r>
          </w:p>
        </w:tc>
        <w:tc>
          <w:tcPr>
            <w:tcW w:w="636" w:type="pct"/>
            <w:vAlign w:val="center"/>
          </w:tcPr>
          <w:p w14:paraId="3B2BA19D"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20" w:type="pct"/>
            <w:vMerge/>
          </w:tcPr>
          <w:p w14:paraId="13E3DCE7"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279E4DB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7F18C12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73B77E5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4" w:type="pct"/>
            <w:vMerge/>
          </w:tcPr>
          <w:p w14:paraId="6176A2D9"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2A92B84B"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1D2A814C" w14:textId="38795727" w:rsidR="004A7498"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يظهر </w:t>
      </w:r>
      <w:r w:rsidR="00A127E1" w:rsidRPr="00584781">
        <w:rPr>
          <w:rFonts w:ascii="Traditional Arabic" w:eastAsia="Times New Roman" w:hAnsi="Traditional Arabic" w:cs="Traditional Arabic" w:hint="cs"/>
          <w:sz w:val="28"/>
          <w:szCs w:val="28"/>
          <w:rtl/>
          <w:lang w:bidi="ar-EG"/>
        </w:rPr>
        <w:t xml:space="preserve">الجدول (5.18)  مخرجات نتائج الانحدار الخطي المتعدد لأثر بعد نظم الــتحكم والنقل الذكية في تحسين أبعاد كفاءة إدارة سلسلة الــتــوريد: </w:t>
      </w:r>
      <w:r w:rsidRPr="00584781">
        <w:rPr>
          <w:rFonts w:ascii="Traditional Arabic" w:eastAsia="Times New Roman" w:hAnsi="Traditional Arabic" w:cs="Traditional Arabic" w:hint="cs"/>
          <w:sz w:val="28"/>
          <w:szCs w:val="28"/>
          <w:rtl/>
          <w:lang w:bidi="ar-EG"/>
        </w:rPr>
        <w:t xml:space="preserve">وجود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1D2F25" w:rsidRPr="00584781">
        <w:rPr>
          <w:rFonts w:ascii="Traditional Arabic" w:eastAsia="Times New Roman" w:hAnsi="Traditional Arabic" w:cs="Traditional Arabic" w:hint="cs"/>
          <w:sz w:val="28"/>
          <w:szCs w:val="28"/>
          <w:rtl/>
          <w:lang w:bidi="ar-EG"/>
        </w:rPr>
        <w:t>ذ</w:t>
      </w:r>
      <w:r w:rsidRPr="00584781">
        <w:rPr>
          <w:rFonts w:ascii="Traditional Arabic" w:eastAsia="Times New Roman" w:hAnsi="Traditional Arabic" w:cs="Traditional Arabic" w:hint="cs"/>
          <w:sz w:val="28"/>
          <w:szCs w:val="28"/>
          <w:rtl/>
          <w:lang w:bidi="ar-EG"/>
        </w:rPr>
        <w:t xml:space="preserve">ي دلالة إحصائية عند مستوى الدلالة(0.05 </w:t>
      </w:r>
      <w:r w:rsidRPr="00584781">
        <w:rPr>
          <w:rFonts w:ascii="Cambria Math" w:eastAsia="Times New Roman" w:hAnsi="Cambria Math" w:cs="Cambria Math"/>
          <w:sz w:val="28"/>
          <w:szCs w:val="28"/>
          <w:lang w:bidi="ar-EG"/>
        </w:rPr>
        <w:t>≤</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α</w:t>
      </w:r>
      <w:r w:rsidRPr="00584781">
        <w:rPr>
          <w:rFonts w:ascii="Traditional Arabic" w:eastAsia="Times New Roman" w:hAnsi="Traditional Arabic" w:cs="Traditional Arabic" w:hint="cs"/>
          <w:sz w:val="28"/>
          <w:szCs w:val="28"/>
          <w:rtl/>
          <w:lang w:bidi="ar-EG"/>
        </w:rPr>
        <w:t>) بعد نظم الــتحكم والنقل الذكية في تحسين كفاءة سلسلة التوريد ككل اذا بلعت قيمة معامل الارتباط (</w:t>
      </w:r>
      <w:r w:rsidRPr="00584781">
        <w:rPr>
          <w:rFonts w:ascii="Traditional Arabic" w:eastAsia="Times New Roman" w:hAnsi="Traditional Arabic" w:cs="Traditional Arabic" w:hint="cs"/>
          <w:sz w:val="28"/>
          <w:szCs w:val="28"/>
          <w:lang w:bidi="ar-EG"/>
        </w:rPr>
        <w:t>R</w:t>
      </w:r>
      <w:r w:rsidRPr="00584781">
        <w:rPr>
          <w:rFonts w:ascii="Traditional Arabic" w:eastAsia="Times New Roman" w:hAnsi="Traditional Arabic" w:cs="Traditional Arabic" w:hint="cs"/>
          <w:sz w:val="28"/>
          <w:szCs w:val="28"/>
          <w:rtl/>
          <w:lang w:bidi="ar-EG"/>
        </w:rPr>
        <w:t xml:space="preserve">) (0.915) وهي قيمة دالة احصائيا وتدل علي درجة ارتباط دالة احصائيا بين بعد نظم الــتحكم والنقل الذكية والمتغير التابع تحسين كفاءة سلسلة التوريد ككل وبلغت قيمة </w:t>
      </w:r>
      <w:r w:rsidRPr="00584781">
        <w:rPr>
          <w:rFonts w:ascii="Traditional Arabic" w:eastAsia="Times New Roman" w:hAnsi="Traditional Arabic" w:cs="Traditional Arabic" w:hint="cs"/>
          <w:sz w:val="28"/>
          <w:szCs w:val="28"/>
          <w:lang w:bidi="ar-EG"/>
        </w:rPr>
        <w:t>R Square</w:t>
      </w:r>
      <w:r w:rsidRPr="00584781">
        <w:rPr>
          <w:rFonts w:ascii="Traditional Arabic" w:eastAsia="Times New Roman" w:hAnsi="Traditional Arabic" w:cs="Traditional Arabic" w:hint="cs"/>
          <w:sz w:val="28"/>
          <w:szCs w:val="28"/>
          <w:rtl/>
          <w:lang w:bidi="ar-EG"/>
        </w:rPr>
        <w:t xml:space="preserve"> (0.836) وهي قيمة دالة إحصائية تفسر قدرة بعد نظم التحكم والنقل الذكي علي تحسين كفاءة سلسلة التوريد ككل بمعنى ان بعد نظم التحكم </w:t>
      </w:r>
      <w:r w:rsidRPr="00584781">
        <w:rPr>
          <w:rFonts w:ascii="Traditional Arabic" w:eastAsia="Times New Roman" w:hAnsi="Traditional Arabic" w:cs="Traditional Arabic" w:hint="cs"/>
          <w:sz w:val="28"/>
          <w:szCs w:val="28"/>
          <w:rtl/>
          <w:lang w:bidi="ar-EG"/>
        </w:rPr>
        <w:lastRenderedPageBreak/>
        <w:t>والنقل الذكي يفسر ما قيمته (83.6%) من التغير الحاصل في تحسين كفاءة سلسلة التوريد سلاسل التوريد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ها الاربعة وبلغت قيمة الاختبار (</w:t>
      </w:r>
      <w:r w:rsidRPr="00584781">
        <w:rPr>
          <w:rFonts w:ascii="Traditional Arabic" w:eastAsia="Times New Roman" w:hAnsi="Traditional Arabic" w:cs="Traditional Arabic" w:hint="cs"/>
          <w:sz w:val="28"/>
          <w:szCs w:val="28"/>
          <w:lang w:bidi="ar-EG"/>
        </w:rPr>
        <w:t>F</w:t>
      </w:r>
      <w:r w:rsidRPr="00584781">
        <w:rPr>
          <w:rFonts w:ascii="Traditional Arabic" w:eastAsia="Times New Roman" w:hAnsi="Traditional Arabic" w:cs="Traditional Arabic" w:hint="cs"/>
          <w:sz w:val="28"/>
          <w:szCs w:val="28"/>
          <w:rtl/>
          <w:lang w:bidi="ar-EG"/>
        </w:rPr>
        <w:t>) (350.063) بدلاله (0.00) وهي قيمة دالة احصائيا تدل علي وجود تباين في قدرة بعد نظم التحكم والنقل الذكي  كمتغير مستقل على التأثير في المتغير التابع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ه الأربعة ككل </w:t>
      </w:r>
    </w:p>
    <w:p w14:paraId="364E4911" w14:textId="2F3994D9" w:rsidR="004A7498" w:rsidRPr="00584781" w:rsidRDefault="004A7498"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تؤكد الدراسةأن نظم التحكم والنقل الذكية تحدث تأثيراً </w:t>
      </w:r>
      <w:r w:rsidR="00D57133" w:rsidRPr="00584781">
        <w:rPr>
          <w:rFonts w:ascii="Traditional Arabic" w:hAnsi="Traditional Arabic" w:cs="Traditional Arabic" w:hint="cs"/>
          <w:sz w:val="28"/>
          <w:szCs w:val="28"/>
          <w:rtl/>
        </w:rPr>
        <w:t>قويا</w:t>
      </w:r>
      <w:r w:rsidRPr="00584781">
        <w:rPr>
          <w:rFonts w:ascii="Traditional Arabic" w:hAnsi="Traditional Arabic" w:cs="Traditional Arabic" w:hint="cs"/>
          <w:sz w:val="28"/>
          <w:szCs w:val="28"/>
          <w:rtl/>
        </w:rPr>
        <w:t xml:space="preserve"> ذو دلالة إحصائية على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حيث تعمل على تحسين العمليات التشغيلية، ودمج البيانات لدعم اتخاذ القرار الاستراتيجي في قطاع الخدمات اللوجستية. ويتم تحقيق هذا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في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الأربعة الرئيسية لسلسلة التوريد: </w:t>
      </w:r>
    </w:p>
    <w:p w14:paraId="562033D4" w14:textId="6ACBE00A" w:rsidR="0054097C" w:rsidRPr="00584781" w:rsidRDefault="0054097C"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بناءً على قيم </w:t>
      </w:r>
      <w:r w:rsidRPr="00584781">
        <w:rPr>
          <w:rFonts w:ascii="Traditional Arabic" w:hAnsi="Traditional Arabic" w:cs="Traditional Arabic" w:hint="cs"/>
          <w:sz w:val="28"/>
          <w:szCs w:val="28"/>
        </w:rPr>
        <w:t>T-value</w:t>
      </w:r>
      <w:r w:rsidRPr="00584781">
        <w:rPr>
          <w:rFonts w:ascii="Traditional Arabic" w:hAnsi="Traditional Arabic" w:cs="Traditional Arabic" w:hint="cs"/>
          <w:sz w:val="28"/>
          <w:szCs w:val="28"/>
          <w:rtl/>
        </w:rPr>
        <w:t xml:space="preserve"> ومستوى الدلالة الإحصائية لكل بعد، نجد ما يلي:</w:t>
      </w:r>
    </w:p>
    <w:p w14:paraId="2C71313F" w14:textId="6FCB6A97" w:rsidR="0054097C" w:rsidRPr="00584781" w:rsidRDefault="0054097C">
      <w:pPr>
        <w:numPr>
          <w:ilvl w:val="0"/>
          <w:numId w:val="6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التوزيع: هو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الأكبر والأقوى معنوية، حيث بلغت قيمة بيتا </w:t>
      </w:r>
      <w:r w:rsidRPr="00584781">
        <w:rPr>
          <w:rFonts w:ascii="Traditional Arabic" w:hAnsi="Traditional Arabic" w:cs="Traditional Arabic" w:hint="cs"/>
          <w:sz w:val="28"/>
          <w:szCs w:val="28"/>
        </w:rPr>
        <w:t>beta)</w:t>
      </w:r>
      <w:r w:rsidRPr="00584781">
        <w:rPr>
          <w:rFonts w:ascii="Traditional Arabic" w:hAnsi="Traditional Arabic" w:cs="Traditional Arabic" w:hint="cs"/>
          <w:sz w:val="28"/>
          <w:szCs w:val="28"/>
          <w:rtl/>
        </w:rPr>
        <w:t>) 0.639 وبدلالة إحصائية تامة ( (0.000)).</w:t>
      </w:r>
    </w:p>
    <w:p w14:paraId="0D7B0094" w14:textId="49BC8C43" w:rsidR="0054097C" w:rsidRPr="00584781" w:rsidRDefault="0054097C">
      <w:pPr>
        <w:numPr>
          <w:ilvl w:val="0"/>
          <w:numId w:val="6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الشراء: يأتي في المرتبة الثانية من حيث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بمعامل بيتا 0.246 ودلالة إحصائية تامة ( (0.000)).</w:t>
      </w:r>
    </w:p>
    <w:p w14:paraId="2AE74CDB" w14:textId="636364BC" w:rsidR="003F214A" w:rsidRPr="00584781" w:rsidRDefault="003F214A">
      <w:pPr>
        <w:numPr>
          <w:ilvl w:val="0"/>
          <w:numId w:val="6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العمليات: يأتي في المرتبة الثالثة من حيث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بمعامل بيتا 0.241 ودلالة إحصائية تامة ( (0.0498)).</w:t>
      </w:r>
    </w:p>
    <w:p w14:paraId="067C2529" w14:textId="1AF925FE" w:rsidR="003F214A" w:rsidRPr="00584781" w:rsidRDefault="003F214A">
      <w:pPr>
        <w:numPr>
          <w:ilvl w:val="0"/>
          <w:numId w:val="6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التكامل: يأتي في المرتبة الثانية من حيث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بمعامل بيتا 0.217 ودلالة إحصائية تامة ( (0.0369)).</w:t>
      </w:r>
    </w:p>
    <w:p w14:paraId="06C6AFB4" w14:textId="2AC2381F" w:rsidR="0054097C" w:rsidRPr="00584781" w:rsidRDefault="0054097C"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الخلاصة: يتضح أن "التوزيع" و"الشراء" </w:t>
      </w:r>
      <w:r w:rsidR="003F214A" w:rsidRPr="00584781">
        <w:rPr>
          <w:rFonts w:ascii="Traditional Arabic" w:hAnsi="Traditional Arabic" w:cs="Traditional Arabic" w:hint="cs"/>
          <w:sz w:val="28"/>
          <w:szCs w:val="28"/>
          <w:rtl/>
        </w:rPr>
        <w:t xml:space="preserve"> والعمليات والتكامل علي التوالي </w:t>
      </w:r>
      <w:r w:rsidRPr="00584781">
        <w:rPr>
          <w:rFonts w:ascii="Traditional Arabic" w:hAnsi="Traditional Arabic" w:cs="Traditional Arabic" w:hint="cs"/>
          <w:sz w:val="28"/>
          <w:szCs w:val="28"/>
          <w:rtl/>
        </w:rPr>
        <w:t>هم</w:t>
      </w:r>
      <w:r w:rsidR="003F214A" w:rsidRPr="00584781">
        <w:rPr>
          <w:rFonts w:ascii="Traditional Arabic" w:hAnsi="Traditional Arabic" w:cs="Traditional Arabic" w:hint="cs"/>
          <w:sz w:val="28"/>
          <w:szCs w:val="28"/>
          <w:rtl/>
        </w:rPr>
        <w:t xml:space="preserve"> الممحركات </w:t>
      </w:r>
      <w:r w:rsidRPr="00584781">
        <w:rPr>
          <w:rFonts w:ascii="Traditional Arabic" w:hAnsi="Traditional Arabic" w:cs="Traditional Arabic" w:hint="cs"/>
          <w:sz w:val="28"/>
          <w:szCs w:val="28"/>
          <w:rtl/>
        </w:rPr>
        <w:t xml:space="preserve">بشكل معنوي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ضمن هذا النموذج.</w:t>
      </w:r>
    </w:p>
    <w:p w14:paraId="43A3CA80" w14:textId="76585A03"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وبالتالي تقبل الفرضية الفرعية الاولي بالصيغة البديلة التي مفادها:</w:t>
      </w:r>
    </w:p>
    <w:p w14:paraId="7D9C6324" w14:textId="4F100A18" w:rsidR="00BC3F2F" w:rsidRPr="00584781" w:rsidRDefault="00BC3F2F" w:rsidP="00546F1A">
      <w:pPr>
        <w:bidi/>
        <w:spacing w:line="360" w:lineRule="auto"/>
        <w:jc w:val="both"/>
        <w:rPr>
          <w:rFonts w:ascii="Traditional Arabic" w:eastAsia="Times New Roman"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"يوجد </w:t>
      </w:r>
      <w:r w:rsidR="00A127E1" w:rsidRPr="00584781">
        <w:rPr>
          <w:rFonts w:ascii="Traditional Arabic" w:hAnsi="Traditional Arabic" w:cs="Traditional Arabic" w:hint="cs"/>
          <w:b/>
          <w:bCs/>
          <w:sz w:val="28"/>
          <w:szCs w:val="28"/>
          <w:rtl/>
          <w:lang w:bidi="ar-EG"/>
        </w:rPr>
        <w:t>أثر</w:t>
      </w:r>
      <w:r w:rsidRPr="00584781">
        <w:rPr>
          <w:rFonts w:ascii="Traditional Arabic" w:hAnsi="Traditional Arabic" w:cs="Traditional Arabic" w:hint="cs"/>
          <w:b/>
          <w:bCs/>
          <w:sz w:val="28"/>
          <w:szCs w:val="28"/>
          <w:rtl/>
          <w:lang w:bidi="ar-EG"/>
        </w:rPr>
        <w:t xml:space="preserve"> ذو دلالة إحصائية لنظم الــتحكم والنقل الذكية </w:t>
      </w:r>
      <w:r w:rsidR="00AD6D16" w:rsidRPr="00584781">
        <w:rPr>
          <w:rFonts w:ascii="Traditional Arabic" w:hAnsi="Traditional Arabic" w:cs="Traditional Arabic" w:hint="cs"/>
          <w:b/>
          <w:bCs/>
          <w:sz w:val="28"/>
          <w:szCs w:val="28"/>
          <w:rtl/>
          <w:lang w:bidi="ar-EG"/>
        </w:rPr>
        <w:t xml:space="preserve">على تحسين </w:t>
      </w:r>
      <w:r w:rsidR="00067C01" w:rsidRPr="00584781">
        <w:rPr>
          <w:rFonts w:ascii="Traditional Arabic" w:hAnsi="Traditional Arabic" w:cs="Traditional Arabic" w:hint="cs"/>
          <w:b/>
          <w:bCs/>
          <w:sz w:val="28"/>
          <w:szCs w:val="28"/>
          <w:rtl/>
          <w:lang w:bidi="ar-EG"/>
        </w:rPr>
        <w:t>أبعاد</w:t>
      </w:r>
      <w:r w:rsidR="00AD6D16" w:rsidRPr="00584781">
        <w:rPr>
          <w:rFonts w:ascii="Traditional Arabic" w:hAnsi="Traditional Arabic" w:cs="Traditional Arabic" w:hint="cs"/>
          <w:b/>
          <w:bCs/>
          <w:sz w:val="28"/>
          <w:szCs w:val="28"/>
          <w:rtl/>
          <w:lang w:bidi="ar-EG"/>
        </w:rPr>
        <w:t xml:space="preserve"> كفاءة </w:t>
      </w:r>
      <w:r w:rsidR="00067C01" w:rsidRPr="00584781">
        <w:rPr>
          <w:rFonts w:ascii="Traditional Arabic" w:hAnsi="Traditional Arabic" w:cs="Traditional Arabic" w:hint="cs"/>
          <w:b/>
          <w:bCs/>
          <w:sz w:val="28"/>
          <w:szCs w:val="28"/>
          <w:rtl/>
          <w:lang w:bidi="ar-EG"/>
        </w:rPr>
        <w:t>إدارة</w:t>
      </w:r>
      <w:r w:rsidR="00AD6D16" w:rsidRPr="00584781">
        <w:rPr>
          <w:rFonts w:ascii="Traditional Arabic" w:hAnsi="Traditional Arabic" w:cs="Traditional Arabic" w:hint="cs"/>
          <w:b/>
          <w:bCs/>
          <w:sz w:val="28"/>
          <w:szCs w:val="28"/>
          <w:rtl/>
          <w:lang w:bidi="ar-EG"/>
        </w:rPr>
        <w:t xml:space="preserve"> سلسلة التوريد (التكامل، العمليات، الشراء، التوزيع).</w:t>
      </w:r>
      <w:r w:rsidRPr="00584781">
        <w:rPr>
          <w:rFonts w:ascii="Traditional Arabic" w:eastAsia="Times New Roman" w:hAnsi="Traditional Arabic" w:cs="Traditional Arabic" w:hint="cs"/>
          <w:b/>
          <w:bCs/>
          <w:sz w:val="28"/>
          <w:szCs w:val="28"/>
          <w:rtl/>
          <w:lang w:bidi="ar-EG"/>
        </w:rPr>
        <w:t xml:space="preserve">عند مستوى الدلالة (0.05 </w:t>
      </w:r>
      <w:r w:rsidRPr="00584781">
        <w:rPr>
          <w:rFonts w:ascii="Cambria Math" w:eastAsia="Times New Roman" w:hAnsi="Cambria Math" w:cs="Cambria Math" w:hint="cs"/>
          <w:b/>
          <w:bCs/>
          <w:sz w:val="28"/>
          <w:szCs w:val="28"/>
          <w:rtl/>
          <w:lang w:bidi="ar-EG"/>
        </w:rPr>
        <w:t>≤</w:t>
      </w:r>
      <w:r w:rsidRPr="00584781">
        <w:rPr>
          <w:rFonts w:ascii="Traditional Arabic" w:eastAsia="Times New Roman" w:hAnsi="Traditional Arabic" w:cs="Traditional Arabic" w:hint="cs"/>
          <w:b/>
          <w:bCs/>
          <w:sz w:val="28"/>
          <w:szCs w:val="28"/>
          <w:rtl/>
          <w:lang w:bidi="ar-EG"/>
        </w:rPr>
        <w:t xml:space="preserve"> </w:t>
      </w:r>
      <w:r w:rsidRPr="00584781">
        <w:rPr>
          <w:rFonts w:ascii="Cambria" w:eastAsia="Times New Roman" w:hAnsi="Cambria" w:cs="Cambria"/>
          <w:b/>
          <w:bCs/>
          <w:sz w:val="28"/>
          <w:szCs w:val="28"/>
          <w:lang w:bidi="ar-EG"/>
        </w:rPr>
        <w:t>α</w:t>
      </w:r>
      <w:r w:rsidRPr="00584781">
        <w:rPr>
          <w:rFonts w:ascii="Traditional Arabic" w:eastAsia="Times New Roman" w:hAnsi="Traditional Arabic" w:cs="Traditional Arabic" w:hint="cs"/>
          <w:b/>
          <w:bCs/>
          <w:sz w:val="28"/>
          <w:szCs w:val="28"/>
          <w:rtl/>
          <w:lang w:bidi="ar-EG"/>
        </w:rPr>
        <w:t>)"</w:t>
      </w:r>
      <w:r w:rsidR="00A127E1" w:rsidRPr="00584781">
        <w:rPr>
          <w:rFonts w:ascii="Traditional Arabic" w:eastAsia="Times New Roman" w:hAnsi="Traditional Arabic" w:cs="Traditional Arabic" w:hint="cs"/>
          <w:b/>
          <w:bCs/>
          <w:sz w:val="28"/>
          <w:szCs w:val="28"/>
          <w:rtl/>
          <w:lang w:bidi="ar-EG"/>
        </w:rPr>
        <w:t>.</w:t>
      </w:r>
    </w:p>
    <w:p w14:paraId="03A3497F" w14:textId="77777777" w:rsidR="00A127E1" w:rsidRPr="00584781" w:rsidRDefault="00A127E1" w:rsidP="00546F1A">
      <w:pPr>
        <w:bidi/>
        <w:spacing w:line="360" w:lineRule="auto"/>
        <w:jc w:val="both"/>
        <w:rPr>
          <w:rFonts w:ascii="Traditional Arabic" w:eastAsia="Times New Roman" w:hAnsi="Traditional Arabic" w:cs="Traditional Arabic"/>
          <w:b/>
          <w:bCs/>
          <w:sz w:val="28"/>
          <w:szCs w:val="28"/>
          <w:rtl/>
          <w:lang w:bidi="ar-EG"/>
        </w:rPr>
      </w:pPr>
    </w:p>
    <w:p w14:paraId="2104B335" w14:textId="77777777" w:rsidR="00B24241" w:rsidRPr="00584781" w:rsidRDefault="00B24241" w:rsidP="00B24241">
      <w:pPr>
        <w:bidi/>
        <w:spacing w:line="360" w:lineRule="auto"/>
        <w:jc w:val="both"/>
        <w:rPr>
          <w:rFonts w:ascii="Traditional Arabic" w:eastAsia="Times New Roman" w:hAnsi="Traditional Arabic" w:cs="Traditional Arabic"/>
          <w:b/>
          <w:bCs/>
          <w:sz w:val="28"/>
          <w:szCs w:val="28"/>
          <w:rtl/>
          <w:lang w:bidi="ar-EG"/>
        </w:rPr>
      </w:pPr>
    </w:p>
    <w:p w14:paraId="7502E927" w14:textId="77777777" w:rsidR="00B24241" w:rsidRPr="00584781" w:rsidRDefault="00B24241" w:rsidP="00B24241">
      <w:pPr>
        <w:bidi/>
        <w:spacing w:line="360" w:lineRule="auto"/>
        <w:jc w:val="both"/>
        <w:rPr>
          <w:rFonts w:ascii="Traditional Arabic" w:eastAsia="Times New Roman" w:hAnsi="Traditional Arabic" w:cs="Traditional Arabic"/>
          <w:b/>
          <w:bCs/>
          <w:sz w:val="28"/>
          <w:szCs w:val="28"/>
          <w:rtl/>
          <w:lang w:bidi="ar-EG"/>
        </w:rPr>
      </w:pPr>
    </w:p>
    <w:p w14:paraId="739469B1" w14:textId="54236F8B" w:rsidR="00BC3F2F" w:rsidRPr="00584781" w:rsidRDefault="00A127E1"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lastRenderedPageBreak/>
        <w:t xml:space="preserve">5.5.3 اختبار </w:t>
      </w:r>
      <w:r w:rsidR="00BC3F2F" w:rsidRPr="00584781">
        <w:rPr>
          <w:rFonts w:ascii="Traditional Arabic" w:hAnsi="Traditional Arabic" w:cs="Traditional Arabic" w:hint="cs"/>
          <w:b/>
          <w:bCs/>
          <w:sz w:val="28"/>
          <w:szCs w:val="28"/>
          <w:rtl/>
          <w:lang w:bidi="ar-EG"/>
        </w:rPr>
        <w:t>الفرضية الفرعية الثانية:</w:t>
      </w:r>
    </w:p>
    <w:p w14:paraId="1FA790D5" w14:textId="316F78EB" w:rsidR="00BC3F2F" w:rsidRPr="00584781" w:rsidRDefault="00BC3F2F" w:rsidP="00546F1A">
      <w:pPr>
        <w:bidi/>
        <w:spacing w:line="360" w:lineRule="auto"/>
        <w:ind w:left="720"/>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.2</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r w:rsidR="00A565CA"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ذو دلالة إحصائية لبعد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w:t>
      </w:r>
      <w:r w:rsidR="00AD6D16" w:rsidRPr="00584781">
        <w:rPr>
          <w:rFonts w:ascii="Traditional Arabic" w:hAnsi="Traditional Arabic" w:cs="Traditional Arabic" w:hint="cs"/>
          <w:sz w:val="28"/>
          <w:szCs w:val="28"/>
          <w:rtl/>
        </w:rPr>
        <w:t xml:space="preserve">على تحسين </w:t>
      </w:r>
      <w:r w:rsidR="00067C01" w:rsidRPr="00584781">
        <w:rPr>
          <w:rFonts w:ascii="Traditional Arabic" w:hAnsi="Traditional Arabic" w:cs="Traditional Arabic" w:hint="cs"/>
          <w:sz w:val="28"/>
          <w:szCs w:val="28"/>
          <w:rtl/>
        </w:rPr>
        <w:t>أبعاد</w:t>
      </w:r>
      <w:r w:rsidR="00AD6D16"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AD6D16" w:rsidRPr="00584781">
        <w:rPr>
          <w:rFonts w:ascii="Traditional Arabic" w:hAnsi="Traditional Arabic" w:cs="Traditional Arabic" w:hint="cs"/>
          <w:sz w:val="28"/>
          <w:szCs w:val="28"/>
          <w:rtl/>
        </w:rPr>
        <w:t xml:space="preserve"> سلسلة التوريد (التكامل، العمليات، الشراء، التوزيع).</w:t>
      </w:r>
      <w:r w:rsidRPr="00584781">
        <w:rPr>
          <w:rFonts w:ascii="Traditional Arabic" w:hAnsi="Traditional Arabic" w:cs="Traditional Arabic" w:hint="cs"/>
          <w:sz w:val="28"/>
          <w:szCs w:val="28"/>
          <w:rtl/>
        </w:rPr>
        <w:t xml:space="preserve"> </w:t>
      </w:r>
    </w:p>
    <w:p w14:paraId="7A6BF3A6" w14:textId="41931546" w:rsidR="00BC3F2F" w:rsidRPr="00584781" w:rsidRDefault="00BC3F2F" w:rsidP="00546F1A">
      <w:pPr>
        <w:bidi/>
        <w:spacing w:line="360" w:lineRule="auto"/>
        <w:jc w:val="center"/>
        <w:rPr>
          <w:rFonts w:ascii="Traditional Arabic" w:eastAsia="Times New Roman" w:hAnsi="Traditional Arabic" w:cs="Traditional Arabic"/>
          <w:sz w:val="28"/>
          <w:szCs w:val="28"/>
          <w:rtl/>
          <w:lang w:bidi="ar-EG"/>
        </w:rPr>
      </w:pPr>
      <w:bookmarkStart w:id="72" w:name="_Hlk236436186"/>
      <w:r w:rsidRPr="00584781">
        <w:rPr>
          <w:rFonts w:ascii="Traditional Arabic" w:eastAsia="Times New Roman" w:hAnsi="Traditional Arabic" w:cs="Traditional Arabic" w:hint="cs"/>
          <w:sz w:val="28"/>
          <w:szCs w:val="28"/>
          <w:rtl/>
          <w:lang w:bidi="ar-EG"/>
        </w:rPr>
        <w:t>الجدول (</w:t>
      </w:r>
      <w:r w:rsidR="00600EC2" w:rsidRPr="00584781">
        <w:rPr>
          <w:rFonts w:ascii="Traditional Arabic" w:eastAsia="Times New Roman" w:hAnsi="Traditional Arabic" w:cs="Traditional Arabic" w:hint="cs"/>
          <w:sz w:val="28"/>
          <w:szCs w:val="28"/>
          <w:rtl/>
          <w:lang w:bidi="ar-EG"/>
        </w:rPr>
        <w:t>5</w:t>
      </w:r>
      <w:r w:rsidRPr="00584781">
        <w:rPr>
          <w:rFonts w:ascii="Traditional Arabic" w:eastAsia="Times New Roman" w:hAnsi="Traditional Arabic" w:cs="Traditional Arabic" w:hint="cs"/>
          <w:sz w:val="28"/>
          <w:szCs w:val="28"/>
          <w:rtl/>
          <w:lang w:bidi="ar-EG"/>
        </w:rPr>
        <w:t>.</w:t>
      </w:r>
      <w:r w:rsidR="00D058CC" w:rsidRPr="00584781">
        <w:rPr>
          <w:rFonts w:ascii="Traditional Arabic" w:eastAsia="Times New Roman" w:hAnsi="Traditional Arabic" w:cs="Traditional Arabic" w:hint="cs"/>
          <w:sz w:val="28"/>
          <w:szCs w:val="28"/>
          <w:rtl/>
          <w:lang w:bidi="ar-EG"/>
        </w:rPr>
        <w:t>19</w:t>
      </w:r>
      <w:r w:rsidRPr="00584781">
        <w:rPr>
          <w:rFonts w:ascii="Traditional Arabic" w:eastAsia="Times New Roman" w:hAnsi="Traditional Arabic" w:cs="Traditional Arabic" w:hint="cs"/>
          <w:sz w:val="28"/>
          <w:szCs w:val="28"/>
          <w:rtl/>
          <w:lang w:bidi="ar-EG"/>
        </w:rPr>
        <w:t>) نتائج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في تحسين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الــتــوريد</w:t>
      </w:r>
      <w:bookmarkEnd w:id="72"/>
      <w:r w:rsidRPr="00584781">
        <w:rPr>
          <w:rFonts w:ascii="Traditional Arabic" w:eastAsia="Times New Roman" w:hAnsi="Traditional Arabic" w:cs="Traditional Arabic" w:hint="cs"/>
          <w:sz w:val="28"/>
          <w:szCs w:val="28"/>
          <w:rtl/>
          <w:lang w:bidi="ar-EG"/>
        </w:rPr>
        <w:t>.</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963"/>
        <w:gridCol w:w="1101"/>
        <w:gridCol w:w="963"/>
        <w:gridCol w:w="963"/>
        <w:gridCol w:w="1319"/>
        <w:gridCol w:w="1238"/>
        <w:gridCol w:w="963"/>
      </w:tblGrid>
      <w:tr w:rsidR="00AA7577" w:rsidRPr="00584781" w14:paraId="561C75EE"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A6F10F5" w14:textId="00801F9B" w:rsidR="00BC3F2F" w:rsidRPr="00584781" w:rsidRDefault="00BC3F2F"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w:t>
            </w:r>
            <w:r w:rsidR="00067C01" w:rsidRPr="00584781">
              <w:rPr>
                <w:rFonts w:ascii="Traditional Arabic" w:eastAsia="Times New Roman" w:hAnsi="Traditional Arabic" w:cs="Traditional Arabic" w:hint="cs"/>
                <w:color w:val="auto"/>
                <w:sz w:val="28"/>
                <w:szCs w:val="28"/>
                <w:rtl/>
                <w:lang w:bidi="ar-EG"/>
              </w:rPr>
              <w:t>أبعاد</w:t>
            </w:r>
          </w:p>
        </w:tc>
        <w:tc>
          <w:tcPr>
            <w:tcW w:w="52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1EA3EF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 xml:space="preserve">بيتا </w:t>
            </w:r>
            <w:r w:rsidRPr="00584781">
              <w:rPr>
                <w:rFonts w:ascii="Cambria" w:eastAsia="Times New Roman" w:hAnsi="Cambria" w:cs="Cambria" w:hint="cs"/>
                <w:i/>
                <w:iCs/>
                <w:color w:val="auto"/>
                <w:sz w:val="28"/>
                <w:szCs w:val="28"/>
                <w:rtl/>
                <w:lang w:bidi="ar-EG"/>
              </w:rPr>
              <w:t>β</w:t>
            </w:r>
          </w:p>
        </w:tc>
        <w:tc>
          <w:tcPr>
            <w:tcW w:w="54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27ECA9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lang w:bidi="ar-EG"/>
              </w:rPr>
              <w:t>T- value</w:t>
            </w:r>
          </w:p>
        </w:tc>
        <w:tc>
          <w:tcPr>
            <w:tcW w:w="6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52F17E3"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AB4442D"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0A81B42"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R²</w:t>
            </w:r>
          </w:p>
        </w:tc>
        <w:tc>
          <w:tcPr>
            <w:tcW w:w="5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C2A9390"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Adjusted R Square</w:t>
            </w:r>
          </w:p>
        </w:tc>
        <w:tc>
          <w:tcPr>
            <w:tcW w:w="61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86BB3F5"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584781">
              <w:rPr>
                <w:rFonts w:ascii="Traditional Arabic" w:eastAsia="Times New Roman" w:hAnsi="Traditional Arabic" w:cs="Traditional Arabic" w:hint="cs"/>
                <w:color w:val="auto"/>
                <w:sz w:val="28"/>
                <w:szCs w:val="28"/>
                <w:lang w:bidi="ar-EG"/>
              </w:rPr>
              <w:t>F</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6E3A422"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Sig</w:t>
            </w:r>
          </w:p>
        </w:tc>
      </w:tr>
      <w:tr w:rsidR="00AA7577" w:rsidRPr="00584781" w14:paraId="3B48659A"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CE5138A"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التكامل   </w:t>
            </w:r>
          </w:p>
        </w:tc>
        <w:tc>
          <w:tcPr>
            <w:tcW w:w="521" w:type="pct"/>
            <w:tcBorders>
              <w:top w:val="single" w:sz="4" w:space="0" w:color="auto"/>
            </w:tcBorders>
            <w:vAlign w:val="center"/>
          </w:tcPr>
          <w:p w14:paraId="1B2B5413" w14:textId="2D5A74C1"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w:t>
            </w:r>
            <w:r w:rsidR="003F214A" w:rsidRPr="00584781">
              <w:rPr>
                <w:rFonts w:ascii="Traditional Arabic" w:hAnsi="Traditional Arabic" w:cs="Traditional Arabic" w:hint="cs"/>
                <w:sz w:val="28"/>
                <w:szCs w:val="28"/>
                <w:rtl/>
                <w:lang w:bidi="ar-EG"/>
              </w:rPr>
              <w:t>1</w:t>
            </w:r>
            <w:r w:rsidRPr="00584781">
              <w:rPr>
                <w:rFonts w:ascii="Traditional Arabic" w:hAnsi="Traditional Arabic" w:cs="Traditional Arabic" w:hint="cs"/>
                <w:sz w:val="28"/>
                <w:szCs w:val="28"/>
                <w:rtl/>
                <w:lang w:bidi="ar-EG"/>
              </w:rPr>
              <w:t>83</w:t>
            </w:r>
          </w:p>
        </w:tc>
        <w:tc>
          <w:tcPr>
            <w:tcW w:w="547" w:type="pct"/>
            <w:tcBorders>
              <w:top w:val="single" w:sz="4" w:space="0" w:color="auto"/>
            </w:tcBorders>
            <w:vAlign w:val="center"/>
          </w:tcPr>
          <w:p w14:paraId="6845268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1.268</w:t>
            </w:r>
          </w:p>
        </w:tc>
        <w:tc>
          <w:tcPr>
            <w:tcW w:w="636" w:type="pct"/>
            <w:tcBorders>
              <w:top w:val="single" w:sz="4" w:space="0" w:color="auto"/>
            </w:tcBorders>
            <w:vAlign w:val="center"/>
          </w:tcPr>
          <w:p w14:paraId="3FE504A1" w14:textId="6F902B4C"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3F214A" w:rsidRPr="00584781">
              <w:rPr>
                <w:rFonts w:ascii="Traditional Arabic" w:hAnsi="Traditional Arabic" w:cs="Traditional Arabic" w:hint="cs"/>
                <w:sz w:val="28"/>
                <w:szCs w:val="28"/>
                <w:rtl/>
              </w:rPr>
              <w:t>0</w:t>
            </w:r>
            <w:r w:rsidRPr="00584781">
              <w:rPr>
                <w:rFonts w:ascii="Traditional Arabic" w:hAnsi="Traditional Arabic" w:cs="Traditional Arabic" w:hint="cs"/>
                <w:sz w:val="28"/>
                <w:szCs w:val="28"/>
                <w:rtl/>
              </w:rPr>
              <w:t>206</w:t>
            </w:r>
          </w:p>
        </w:tc>
        <w:tc>
          <w:tcPr>
            <w:tcW w:w="520" w:type="pct"/>
            <w:vMerge w:val="restart"/>
            <w:tcBorders>
              <w:top w:val="single" w:sz="4" w:space="0" w:color="auto"/>
            </w:tcBorders>
            <w:vAlign w:val="center"/>
          </w:tcPr>
          <w:p w14:paraId="4FEF75AB"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0.888</w:t>
            </w:r>
          </w:p>
        </w:tc>
        <w:tc>
          <w:tcPr>
            <w:tcW w:w="495" w:type="pct"/>
            <w:vMerge w:val="restart"/>
            <w:tcBorders>
              <w:top w:val="single" w:sz="4" w:space="0" w:color="auto"/>
            </w:tcBorders>
            <w:vAlign w:val="center"/>
          </w:tcPr>
          <w:p w14:paraId="30821184"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0.788</w:t>
            </w:r>
          </w:p>
        </w:tc>
        <w:tc>
          <w:tcPr>
            <w:tcW w:w="592" w:type="pct"/>
            <w:vMerge w:val="restart"/>
            <w:tcBorders>
              <w:top w:val="single" w:sz="4" w:space="0" w:color="auto"/>
            </w:tcBorders>
            <w:vAlign w:val="center"/>
          </w:tcPr>
          <w:p w14:paraId="08E6BA1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0.785</w:t>
            </w:r>
          </w:p>
        </w:tc>
        <w:tc>
          <w:tcPr>
            <w:tcW w:w="616" w:type="pct"/>
            <w:vMerge w:val="restart"/>
            <w:tcBorders>
              <w:top w:val="single" w:sz="4" w:space="0" w:color="auto"/>
            </w:tcBorders>
            <w:vAlign w:val="center"/>
          </w:tcPr>
          <w:p w14:paraId="167EB71D"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255.287</w:t>
            </w:r>
          </w:p>
        </w:tc>
        <w:tc>
          <w:tcPr>
            <w:tcW w:w="495" w:type="pct"/>
            <w:vMerge w:val="restart"/>
            <w:tcBorders>
              <w:top w:val="single" w:sz="4" w:space="0" w:color="auto"/>
            </w:tcBorders>
            <w:vAlign w:val="center"/>
          </w:tcPr>
          <w:p w14:paraId="16439F71"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0.000</w:t>
            </w:r>
          </w:p>
        </w:tc>
      </w:tr>
      <w:tr w:rsidR="00AA7577" w:rsidRPr="00584781" w14:paraId="5CA80D9E"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636E9D95"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العمليات   </w:t>
            </w:r>
          </w:p>
        </w:tc>
        <w:tc>
          <w:tcPr>
            <w:tcW w:w="521" w:type="pct"/>
            <w:vAlign w:val="center"/>
          </w:tcPr>
          <w:p w14:paraId="25A058C3"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0.224</w:t>
            </w:r>
          </w:p>
        </w:tc>
        <w:tc>
          <w:tcPr>
            <w:tcW w:w="547" w:type="pct"/>
            <w:vAlign w:val="center"/>
          </w:tcPr>
          <w:p w14:paraId="1379FF7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2.858</w:t>
            </w:r>
          </w:p>
        </w:tc>
        <w:tc>
          <w:tcPr>
            <w:tcW w:w="636" w:type="pct"/>
            <w:vAlign w:val="center"/>
          </w:tcPr>
          <w:p w14:paraId="4A495A48"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0.005</w:t>
            </w:r>
          </w:p>
        </w:tc>
        <w:tc>
          <w:tcPr>
            <w:tcW w:w="520" w:type="pct"/>
            <w:vMerge/>
          </w:tcPr>
          <w:p w14:paraId="7B1959E3"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169A629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3BC4D78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098E2BDF"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2E35AFDA"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AA7577" w:rsidRPr="00584781" w14:paraId="52F11DD4"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61F54EB"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584781">
              <w:rPr>
                <w:rFonts w:ascii="Traditional Arabic" w:hAnsi="Traditional Arabic" w:cs="Traditional Arabic" w:hint="cs"/>
                <w:sz w:val="28"/>
                <w:szCs w:val="28"/>
                <w:rtl/>
                <w:lang w:bidi="ar-BH"/>
              </w:rPr>
              <w:t>الشراء</w:t>
            </w:r>
          </w:p>
        </w:tc>
        <w:tc>
          <w:tcPr>
            <w:tcW w:w="521" w:type="pct"/>
            <w:vAlign w:val="center"/>
          </w:tcPr>
          <w:p w14:paraId="6B099223"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0.191</w:t>
            </w:r>
          </w:p>
        </w:tc>
        <w:tc>
          <w:tcPr>
            <w:tcW w:w="547" w:type="pct"/>
            <w:vAlign w:val="center"/>
          </w:tcPr>
          <w:p w14:paraId="69382F97"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2.851</w:t>
            </w:r>
          </w:p>
        </w:tc>
        <w:tc>
          <w:tcPr>
            <w:tcW w:w="636" w:type="pct"/>
            <w:vAlign w:val="center"/>
          </w:tcPr>
          <w:p w14:paraId="2B869CD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0.005</w:t>
            </w:r>
          </w:p>
        </w:tc>
        <w:tc>
          <w:tcPr>
            <w:tcW w:w="520" w:type="pct"/>
            <w:vMerge/>
          </w:tcPr>
          <w:p w14:paraId="663B5D36"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0E73C58D"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0A6E590A"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465A8B8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1AA8A5E6"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AA7577" w:rsidRPr="00584781" w14:paraId="48B3BA44"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7122D7A" w14:textId="77777777" w:rsidR="00BC3F2F" w:rsidRPr="00584781" w:rsidRDefault="00BC3F2F" w:rsidP="00546F1A">
            <w:pPr>
              <w:bidi/>
              <w:spacing w:line="360" w:lineRule="auto"/>
              <w:ind w:left="-6"/>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التوزيع</w:t>
            </w:r>
          </w:p>
        </w:tc>
        <w:tc>
          <w:tcPr>
            <w:tcW w:w="521" w:type="pct"/>
            <w:vAlign w:val="center"/>
          </w:tcPr>
          <w:p w14:paraId="5F676488"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0.440</w:t>
            </w:r>
          </w:p>
        </w:tc>
        <w:tc>
          <w:tcPr>
            <w:tcW w:w="547" w:type="pct"/>
            <w:vAlign w:val="center"/>
          </w:tcPr>
          <w:p w14:paraId="1C888CA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2.648</w:t>
            </w:r>
          </w:p>
        </w:tc>
        <w:tc>
          <w:tcPr>
            <w:tcW w:w="636" w:type="pct"/>
            <w:vAlign w:val="center"/>
          </w:tcPr>
          <w:p w14:paraId="3D879A1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20" w:type="pct"/>
            <w:vMerge/>
          </w:tcPr>
          <w:p w14:paraId="162F0E2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263F48BC"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64D62837"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06D1B09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3570EFF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7E201DFE"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56255DA4" w14:textId="2641CEB5" w:rsidR="004A7498"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يظهر </w:t>
      </w:r>
      <w:r w:rsidR="00A127E1" w:rsidRPr="00584781">
        <w:rPr>
          <w:rFonts w:ascii="Traditional Arabic" w:eastAsia="Times New Roman" w:hAnsi="Traditional Arabic" w:cs="Traditional Arabic" w:hint="cs"/>
          <w:sz w:val="28"/>
          <w:szCs w:val="28"/>
          <w:rtl/>
          <w:lang w:bidi="ar-EG"/>
        </w:rPr>
        <w:t xml:space="preserve">الجدول (5.19)  مخرجات نتائج الانحدار الخطي المتعدد لأثر بعد الإتصال المعلوماتي في تحسين أبعاد كفاءة إدارة سلسلة الــتــوريد: </w:t>
      </w:r>
      <w:r w:rsidRPr="00584781">
        <w:rPr>
          <w:rFonts w:ascii="Traditional Arabic" w:eastAsia="Times New Roman" w:hAnsi="Traditional Arabic" w:cs="Traditional Arabic" w:hint="cs"/>
          <w:sz w:val="28"/>
          <w:szCs w:val="28"/>
          <w:rtl/>
          <w:lang w:bidi="ar-EG"/>
        </w:rPr>
        <w:t xml:space="preserve">وجود </w:t>
      </w:r>
      <w:r w:rsidR="00A127E1" w:rsidRPr="00584781">
        <w:rPr>
          <w:rFonts w:ascii="Traditional Arabic" w:eastAsia="Times New Roman" w:hAnsi="Traditional Arabic" w:cs="Traditional Arabic" w:hint="cs"/>
          <w:sz w:val="28"/>
          <w:szCs w:val="28"/>
          <w:rtl/>
          <w:lang w:bidi="ar-EG"/>
        </w:rPr>
        <w:t>أثر ذو</w:t>
      </w:r>
      <w:r w:rsidRPr="00584781">
        <w:rPr>
          <w:rFonts w:ascii="Traditional Arabic" w:eastAsia="Times New Roman" w:hAnsi="Traditional Arabic" w:cs="Traditional Arabic" w:hint="cs"/>
          <w:sz w:val="28"/>
          <w:szCs w:val="28"/>
          <w:rtl/>
          <w:lang w:bidi="ar-EG"/>
        </w:rPr>
        <w:t xml:space="preserve"> دلالة إحصائية عند مستوى الدلالة(0.05 </w:t>
      </w:r>
      <w:r w:rsidRPr="00584781">
        <w:rPr>
          <w:rFonts w:ascii="Cambria Math" w:eastAsia="Times New Roman" w:hAnsi="Cambria Math" w:cs="Cambria Math"/>
          <w:sz w:val="28"/>
          <w:szCs w:val="28"/>
          <w:lang w:bidi="ar-EG"/>
        </w:rPr>
        <w:t>≤</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α</w:t>
      </w:r>
      <w:r w:rsidRPr="00584781">
        <w:rPr>
          <w:rFonts w:ascii="Traditional Arabic" w:eastAsia="Times New Roman" w:hAnsi="Traditional Arabic" w:cs="Traditional Arabic" w:hint="cs"/>
          <w:sz w:val="28"/>
          <w:szCs w:val="28"/>
          <w:rtl/>
          <w:lang w:bidi="ar-EG"/>
        </w:rPr>
        <w:t xml:space="preserve">)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في تحسين كفاءة سلسلة التوريد ككل اذا بلعت قيمة معامل الارتباط (</w:t>
      </w:r>
      <w:r w:rsidRPr="00584781">
        <w:rPr>
          <w:rFonts w:ascii="Traditional Arabic" w:eastAsia="Times New Roman" w:hAnsi="Traditional Arabic" w:cs="Traditional Arabic" w:hint="cs"/>
          <w:sz w:val="28"/>
          <w:szCs w:val="28"/>
          <w:lang w:bidi="ar-EG"/>
        </w:rPr>
        <w:t>R</w:t>
      </w:r>
      <w:r w:rsidRPr="00584781">
        <w:rPr>
          <w:rFonts w:ascii="Traditional Arabic" w:eastAsia="Times New Roman" w:hAnsi="Traditional Arabic" w:cs="Traditional Arabic" w:hint="cs"/>
          <w:sz w:val="28"/>
          <w:szCs w:val="28"/>
          <w:rtl/>
          <w:lang w:bidi="ar-EG"/>
        </w:rPr>
        <w:t xml:space="preserve">) (0.888) وهي قيمة دالة احصائيا وتدل علي درجة ارتباط دالة احصائيا بين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والمتغير التابع تحسين كفاءة سلسلة التوريد ككل وبلغت قيمة </w:t>
      </w:r>
      <w:r w:rsidRPr="00584781">
        <w:rPr>
          <w:rFonts w:ascii="Traditional Arabic" w:eastAsia="Times New Roman" w:hAnsi="Traditional Arabic" w:cs="Traditional Arabic" w:hint="cs"/>
          <w:sz w:val="28"/>
          <w:szCs w:val="28"/>
          <w:lang w:bidi="ar-EG"/>
        </w:rPr>
        <w:t>R Square</w:t>
      </w:r>
      <w:r w:rsidRPr="00584781">
        <w:rPr>
          <w:rFonts w:ascii="Traditional Arabic" w:eastAsia="Times New Roman" w:hAnsi="Traditional Arabic" w:cs="Traditional Arabic" w:hint="cs"/>
          <w:sz w:val="28"/>
          <w:szCs w:val="28"/>
          <w:rtl/>
          <w:lang w:bidi="ar-EG"/>
        </w:rPr>
        <w:t xml:space="preserve"> (0.788) وهي قيمة دالة إحصائية تفسر قدرة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علي تحسين كفاءة سلسلة التوريد ككل بمعنى ان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يفسر ما قيمته (78.8%) من التغير الحاصل في تحسين كفاءة سلسلة التوريد سلاسل التوريد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ها الاربعة وبلغت قيمة الاختبار (</w:t>
      </w:r>
      <w:r w:rsidRPr="00584781">
        <w:rPr>
          <w:rFonts w:ascii="Traditional Arabic" w:eastAsia="Times New Roman" w:hAnsi="Traditional Arabic" w:cs="Traditional Arabic" w:hint="cs"/>
          <w:sz w:val="28"/>
          <w:szCs w:val="28"/>
          <w:lang w:bidi="ar-EG"/>
        </w:rPr>
        <w:t>F</w:t>
      </w:r>
      <w:r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lang w:bidi="ar-EG"/>
        </w:rPr>
        <w:lastRenderedPageBreak/>
        <w:t xml:space="preserve">(355.287) بدلاله (0.00) وهي قيمة دالة احصائيا تدل علي وجود تباين في قدرة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كمتغير مستقل على التأثير في المتغير التابع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 الأربعة ككل</w:t>
      </w:r>
    </w:p>
    <w:p w14:paraId="3552DCC2" w14:textId="4BBCEDB4" w:rsidR="0054097C" w:rsidRPr="00584781" w:rsidRDefault="004A7498" w:rsidP="00546F1A">
      <w:pPr>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تؤكد الدراسة هذا ال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حيث تعتمد </w:t>
      </w:r>
      <w:r w:rsidRPr="00584781">
        <w:rPr>
          <w:rFonts w:ascii="Segoe UI Symbol" w:eastAsia="Times New Roman" w:hAnsi="Segoe UI Symbol" w:cs="Segoe UI Symbol" w:hint="cs"/>
          <w:sz w:val="28"/>
          <w:szCs w:val="28"/>
          <w:rtl/>
          <w:lang w:bidi="ar-EG"/>
        </w:rPr>
        <w:t>⁠</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الناجحة بشكل أساسي على المعلومات </w:t>
      </w:r>
      <w:r w:rsidRPr="00584781">
        <w:rPr>
          <w:rFonts w:ascii="Segoe UI Symbol" w:eastAsia="Times New Roman" w:hAnsi="Segoe UI Symbol" w:cs="Segoe UI Symbol" w:hint="cs"/>
          <w:sz w:val="28"/>
          <w:szCs w:val="28"/>
          <w:rtl/>
          <w:lang w:bidi="ar-EG"/>
        </w:rPr>
        <w:t>⁠</w:t>
      </w:r>
      <w:r w:rsidRPr="00584781">
        <w:rPr>
          <w:rFonts w:ascii="Traditional Arabic" w:eastAsia="Times New Roman" w:hAnsi="Traditional Arabic" w:cs="Traditional Arabic" w:hint="cs"/>
          <w:sz w:val="28"/>
          <w:szCs w:val="28"/>
          <w:rtl/>
          <w:lang w:bidi="ar-EG"/>
        </w:rPr>
        <w:t xml:space="preserve">لماذا تعد المعلومات بالغة الأهمية في سلاسل التوريد حيث تتيح </w:t>
      </w:r>
      <w:r w:rsidRPr="00584781">
        <w:rPr>
          <w:rFonts w:ascii="Segoe UI Symbol" w:eastAsia="Times New Roman" w:hAnsi="Segoe UI Symbol" w:cs="Segoe UI Symbol" w:hint="cs"/>
          <w:sz w:val="28"/>
          <w:szCs w:val="28"/>
          <w:rtl/>
          <w:lang w:bidi="ar-EG"/>
        </w:rPr>
        <w:t>⁠</w:t>
      </w:r>
      <w:r w:rsidRPr="00584781">
        <w:rPr>
          <w:rFonts w:ascii="Traditional Arabic" w:eastAsia="Times New Roman" w:hAnsi="Traditional Arabic" w:cs="Traditional Arabic" w:hint="cs"/>
          <w:sz w:val="28"/>
          <w:szCs w:val="28"/>
          <w:rtl/>
          <w:lang w:bidi="ar-EG"/>
        </w:rPr>
        <w:t xml:space="preserve">نظم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أتمتة وتطوير العمليات رقمنة سلاسل التوريد، مما ينعكس بوضوح على ال</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الأربعة الرئيسية</w:t>
      </w:r>
      <w:r w:rsidR="0054097C" w:rsidRPr="00584781">
        <w:rPr>
          <w:rFonts w:ascii="Traditional Arabic" w:eastAsia="Times New Roman" w:hAnsi="Traditional Arabic" w:cs="Traditional Arabic" w:hint="cs"/>
          <w:sz w:val="28"/>
          <w:szCs w:val="28"/>
          <w:rtl/>
          <w:lang w:bidi="ar-EG"/>
        </w:rPr>
        <w:t xml:space="preserve"> خسص </w:t>
      </w:r>
      <w:r w:rsidR="0054097C" w:rsidRPr="00584781">
        <w:rPr>
          <w:rFonts w:ascii="Traditional Arabic" w:eastAsia="Times New Roman" w:hAnsi="Traditional Arabic" w:cs="Traditional Arabic" w:hint="cs"/>
          <w:sz w:val="28"/>
          <w:szCs w:val="28"/>
          <w:rtl/>
        </w:rPr>
        <w:t xml:space="preserve">يظهر الجدول </w:t>
      </w:r>
      <w:r w:rsidR="00A127E1" w:rsidRPr="00584781">
        <w:rPr>
          <w:rFonts w:ascii="Traditional Arabic" w:eastAsia="Times New Roman" w:hAnsi="Traditional Arabic" w:cs="Traditional Arabic" w:hint="cs"/>
          <w:sz w:val="28"/>
          <w:szCs w:val="28"/>
          <w:rtl/>
        </w:rPr>
        <w:t>أثر</w:t>
      </w:r>
      <w:r w:rsidR="0054097C" w:rsidRPr="00584781">
        <w:rPr>
          <w:rFonts w:ascii="Traditional Arabic" w:eastAsia="Times New Roman" w:hAnsi="Traditional Arabic" w:cs="Traditional Arabic" w:hint="cs"/>
          <w:sz w:val="28"/>
          <w:szCs w:val="28"/>
          <w:rtl/>
        </w:rPr>
        <w:t xml:space="preserve"> </w:t>
      </w:r>
      <w:r w:rsidR="007A3945" w:rsidRPr="00584781">
        <w:rPr>
          <w:rFonts w:ascii="Traditional Arabic" w:eastAsia="Times New Roman" w:hAnsi="Traditional Arabic" w:cs="Traditional Arabic" w:hint="cs"/>
          <w:sz w:val="28"/>
          <w:szCs w:val="28"/>
          <w:rtl/>
        </w:rPr>
        <w:t>الإتصال</w:t>
      </w:r>
      <w:r w:rsidR="0054097C" w:rsidRPr="00584781">
        <w:rPr>
          <w:rFonts w:ascii="Traditional Arabic" w:eastAsia="Times New Roman" w:hAnsi="Traditional Arabic" w:cs="Traditional Arabic" w:hint="cs"/>
          <w:sz w:val="28"/>
          <w:szCs w:val="28"/>
          <w:rtl/>
        </w:rPr>
        <w:t xml:space="preserve"> المعلوماتي على أربعة </w:t>
      </w:r>
      <w:r w:rsidR="00067C01" w:rsidRPr="00584781">
        <w:rPr>
          <w:rFonts w:ascii="Traditional Arabic" w:eastAsia="Times New Roman" w:hAnsi="Traditional Arabic" w:cs="Traditional Arabic" w:hint="cs"/>
          <w:sz w:val="28"/>
          <w:szCs w:val="28"/>
          <w:rtl/>
        </w:rPr>
        <w:t>أبعاد</w:t>
      </w:r>
      <w:r w:rsidR="0054097C" w:rsidRPr="00584781">
        <w:rPr>
          <w:rFonts w:ascii="Traditional Arabic" w:eastAsia="Times New Roman" w:hAnsi="Traditional Arabic" w:cs="Traditional Arabic" w:hint="cs"/>
          <w:sz w:val="28"/>
          <w:szCs w:val="28"/>
          <w:rtl/>
        </w:rPr>
        <w:t xml:space="preserve"> مختلفة، ويمكن ترتيبها حسب قوة التأثير (قيمة بيتا </w:t>
      </w:r>
      <w:r w:rsidR="0054097C" w:rsidRPr="00584781">
        <w:rPr>
          <w:rFonts w:ascii="Traditional Arabic" w:eastAsia="Times New Roman" w:hAnsi="Traditional Arabic" w:cs="Traditional Arabic" w:hint="cs"/>
          <w:sz w:val="28"/>
          <w:szCs w:val="28"/>
          <w:rtl/>
          <w:lang w:bidi="ar-EG"/>
        </w:rPr>
        <w:t>)</w:t>
      </w:r>
    </w:p>
    <w:p w14:paraId="07BBF058" w14:textId="26BB6A48" w:rsidR="0054097C" w:rsidRPr="00584781" w:rsidRDefault="0054097C">
      <w:pPr>
        <w:pStyle w:val="a3"/>
        <w:numPr>
          <w:ilvl w:val="0"/>
          <w:numId w:val="61"/>
        </w:numPr>
        <w:bidi/>
        <w:spacing w:line="360" w:lineRule="auto"/>
        <w:rPr>
          <w:rFonts w:ascii="Traditional Arabic" w:eastAsia="Times New Roman" w:hAnsi="Traditional Arabic" w:cs="Traditional Arabic"/>
          <w:sz w:val="28"/>
          <w:szCs w:val="28"/>
          <w:lang w:bidi="ar-EG"/>
        </w:rPr>
      </w:pPr>
      <w:r w:rsidRPr="00584781">
        <w:rPr>
          <w:rFonts w:ascii="Traditional Arabic" w:hAnsi="Traditional Arabic" w:cs="Traditional Arabic" w:hint="cs"/>
          <w:noProof/>
          <w:sz w:val="28"/>
          <w:szCs w:val="28"/>
          <w:lang w:bidi="ar-EG"/>
        </w:rPr>
        <w:drawing>
          <wp:inline distT="0" distB="0" distL="0" distR="0" wp14:anchorId="7E7A4FC3" wp14:editId="607510CC">
            <wp:extent cx="7620" cy="7620"/>
            <wp:effectExtent l="0" t="0" r="0" b="0"/>
            <wp:docPr id="197891720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584781">
        <w:rPr>
          <w:rFonts w:ascii="Traditional Arabic" w:eastAsia="Times New Roman" w:hAnsi="Traditional Arabic" w:cs="Traditional Arabic" w:hint="cs"/>
          <w:b/>
          <w:bCs/>
          <w:sz w:val="28"/>
          <w:szCs w:val="28"/>
          <w:rtl/>
        </w:rPr>
        <w:t>التوزيع</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Pr="00584781">
        <w:rPr>
          <w:rFonts w:ascii="Traditional Arabic" w:eastAsia="Times New Roman" w:hAnsi="Traditional Arabic" w:cs="Traditional Arabic" w:hint="cs"/>
          <w:sz w:val="28"/>
          <w:szCs w:val="28"/>
          <w:rtl/>
        </w:rPr>
        <w:t>هو الأكثر ت</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اً بقيمة بيتا </w:t>
      </w:r>
      <w:r w:rsidRPr="00584781">
        <w:rPr>
          <w:rFonts w:ascii="Traditional Arabic" w:eastAsia="Times New Roman" w:hAnsi="Traditional Arabic" w:cs="Traditional Arabic" w:hint="cs"/>
          <w:sz w:val="28"/>
          <w:szCs w:val="28"/>
          <w:lang w:bidi="ar-EG"/>
        </w:rPr>
        <w:t>0.440</w:t>
      </w:r>
      <w:r w:rsidRPr="00584781">
        <w:rPr>
          <w:rFonts w:ascii="Traditional Arabic" w:eastAsia="Times New Roman" w:hAnsi="Traditional Arabic" w:cs="Traditional Arabic" w:hint="cs"/>
          <w:sz w:val="28"/>
          <w:szCs w:val="28"/>
          <w:rtl/>
        </w:rPr>
        <w:t>، وهو دال إحصائياً</w:t>
      </w:r>
      <w:r w:rsidRPr="00584781">
        <w:rPr>
          <w:rFonts w:ascii="Traditional Arabic" w:eastAsia="Times New Roman" w:hAnsi="Traditional Arabic" w:cs="Traditional Arabic" w:hint="cs"/>
          <w:sz w:val="28"/>
          <w:szCs w:val="28"/>
          <w:lang w:bidi="ar-EG"/>
        </w:rPr>
        <w:t xml:space="preserve"> (0.000).</w:t>
      </w:r>
    </w:p>
    <w:p w14:paraId="5000219B" w14:textId="77777777" w:rsidR="0054097C" w:rsidRPr="00584781" w:rsidRDefault="0054097C">
      <w:pPr>
        <w:numPr>
          <w:ilvl w:val="0"/>
          <w:numId w:val="61"/>
        </w:numPr>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العمليات</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Pr="00584781">
        <w:rPr>
          <w:rFonts w:ascii="Traditional Arabic" w:eastAsia="Times New Roman" w:hAnsi="Traditional Arabic" w:cs="Traditional Arabic" w:hint="cs"/>
          <w:sz w:val="28"/>
          <w:szCs w:val="28"/>
          <w:rtl/>
        </w:rPr>
        <w:t>تأتي في المرتبة الثانية بقيمة بيتا </w:t>
      </w:r>
      <w:r w:rsidRPr="00584781">
        <w:rPr>
          <w:rFonts w:ascii="Traditional Arabic" w:eastAsia="Times New Roman" w:hAnsi="Traditional Arabic" w:cs="Traditional Arabic" w:hint="cs"/>
          <w:sz w:val="28"/>
          <w:szCs w:val="28"/>
          <w:lang w:bidi="ar-EG"/>
        </w:rPr>
        <w:t>0.224</w:t>
      </w:r>
      <w:r w:rsidRPr="00584781">
        <w:rPr>
          <w:rFonts w:ascii="Traditional Arabic" w:eastAsia="Times New Roman" w:hAnsi="Traditional Arabic" w:cs="Traditional Arabic" w:hint="cs"/>
          <w:sz w:val="28"/>
          <w:szCs w:val="28"/>
          <w:rtl/>
        </w:rPr>
        <w:t>، وهي دالة إحصائياً</w:t>
      </w:r>
      <w:r w:rsidRPr="00584781">
        <w:rPr>
          <w:rFonts w:ascii="Traditional Arabic" w:eastAsia="Times New Roman" w:hAnsi="Traditional Arabic" w:cs="Traditional Arabic" w:hint="cs"/>
          <w:sz w:val="28"/>
          <w:szCs w:val="28"/>
          <w:lang w:bidi="ar-EG"/>
        </w:rPr>
        <w:t xml:space="preserve"> (0.005).</w:t>
      </w:r>
    </w:p>
    <w:p w14:paraId="301615A5" w14:textId="77777777" w:rsidR="0054097C" w:rsidRPr="00584781" w:rsidRDefault="0054097C">
      <w:pPr>
        <w:numPr>
          <w:ilvl w:val="0"/>
          <w:numId w:val="61"/>
        </w:numPr>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الشراء</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Pr="00584781">
        <w:rPr>
          <w:rFonts w:ascii="Traditional Arabic" w:eastAsia="Times New Roman" w:hAnsi="Traditional Arabic" w:cs="Traditional Arabic" w:hint="cs"/>
          <w:sz w:val="28"/>
          <w:szCs w:val="28"/>
          <w:rtl/>
        </w:rPr>
        <w:t>في المرتبة الثالثة بقيمة بيتا </w:t>
      </w:r>
      <w:r w:rsidRPr="00584781">
        <w:rPr>
          <w:rFonts w:ascii="Traditional Arabic" w:eastAsia="Times New Roman" w:hAnsi="Traditional Arabic" w:cs="Traditional Arabic" w:hint="cs"/>
          <w:sz w:val="28"/>
          <w:szCs w:val="28"/>
          <w:lang w:bidi="ar-EG"/>
        </w:rPr>
        <w:t>0.191</w:t>
      </w:r>
      <w:r w:rsidRPr="00584781">
        <w:rPr>
          <w:rFonts w:ascii="Traditional Arabic" w:eastAsia="Times New Roman" w:hAnsi="Traditional Arabic" w:cs="Traditional Arabic" w:hint="cs"/>
          <w:sz w:val="28"/>
          <w:szCs w:val="28"/>
          <w:rtl/>
        </w:rPr>
        <w:t>، وهي دالة إحصائياً</w:t>
      </w:r>
      <w:r w:rsidRPr="00584781">
        <w:rPr>
          <w:rFonts w:ascii="Traditional Arabic" w:eastAsia="Times New Roman" w:hAnsi="Traditional Arabic" w:cs="Traditional Arabic" w:hint="cs"/>
          <w:sz w:val="28"/>
          <w:szCs w:val="28"/>
          <w:lang w:bidi="ar-EG"/>
        </w:rPr>
        <w:t xml:space="preserve"> (0.005).</w:t>
      </w:r>
    </w:p>
    <w:p w14:paraId="1903E154" w14:textId="7CF6A4A5" w:rsidR="003F214A" w:rsidRPr="00584781" w:rsidRDefault="0054097C">
      <w:pPr>
        <w:numPr>
          <w:ilvl w:val="0"/>
          <w:numId w:val="61"/>
        </w:numPr>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التكامل</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003F214A" w:rsidRPr="00584781">
        <w:rPr>
          <w:rFonts w:ascii="Traditional Arabic" w:eastAsia="Times New Roman" w:hAnsi="Traditional Arabic" w:cs="Traditional Arabic" w:hint="cs"/>
          <w:sz w:val="28"/>
          <w:szCs w:val="28"/>
          <w:rtl/>
        </w:rPr>
        <w:t>في المرتبة الرابعة بقيمة بيتا </w:t>
      </w:r>
      <w:r w:rsidR="003F214A" w:rsidRPr="00584781">
        <w:rPr>
          <w:rFonts w:ascii="Traditional Arabic" w:eastAsia="Times New Roman" w:hAnsi="Traditional Arabic" w:cs="Traditional Arabic" w:hint="cs"/>
          <w:sz w:val="28"/>
          <w:szCs w:val="28"/>
          <w:lang w:bidi="ar-EG"/>
        </w:rPr>
        <w:t>0.183</w:t>
      </w:r>
      <w:r w:rsidR="003F214A" w:rsidRPr="00584781">
        <w:rPr>
          <w:rFonts w:ascii="Traditional Arabic" w:eastAsia="Times New Roman" w:hAnsi="Traditional Arabic" w:cs="Traditional Arabic" w:hint="cs"/>
          <w:sz w:val="28"/>
          <w:szCs w:val="28"/>
          <w:rtl/>
        </w:rPr>
        <w:t>، وهي دالة إحصائياً</w:t>
      </w:r>
      <w:r w:rsidR="003F214A" w:rsidRPr="00584781">
        <w:rPr>
          <w:rFonts w:ascii="Traditional Arabic" w:eastAsia="Times New Roman" w:hAnsi="Traditional Arabic" w:cs="Traditional Arabic" w:hint="cs"/>
          <w:sz w:val="28"/>
          <w:szCs w:val="28"/>
          <w:lang w:bidi="ar-EG"/>
        </w:rPr>
        <w:t xml:space="preserve"> (0.0206).</w:t>
      </w:r>
    </w:p>
    <w:p w14:paraId="43ABE326" w14:textId="3D9AABDE" w:rsidR="0054097C" w:rsidRPr="00584781" w:rsidRDefault="0054097C" w:rsidP="00546F1A">
      <w:pPr>
        <w:bidi/>
        <w:spacing w:line="360" w:lineRule="auto"/>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الخلاصة</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المعلوماتي له دور محوري وكبير في تحسين كفاءة سلسلة التوريد، لا سيما في جوانب التوزيع والعمليات</w:t>
      </w:r>
      <w:r w:rsidR="003F214A" w:rsidRPr="00584781">
        <w:rPr>
          <w:rFonts w:ascii="Traditional Arabic" w:eastAsia="Times New Roman" w:hAnsi="Traditional Arabic" w:cs="Traditional Arabic" w:hint="cs"/>
          <w:sz w:val="28"/>
          <w:szCs w:val="28"/>
          <w:rtl/>
          <w:lang w:bidi="ar-EG"/>
        </w:rPr>
        <w:t xml:space="preserve"> يليها الشراء والتكامل </w:t>
      </w:r>
    </w:p>
    <w:p w14:paraId="6B01AD76" w14:textId="34360D82" w:rsidR="00BC3F2F" w:rsidRPr="00584781" w:rsidRDefault="00BC3F2F" w:rsidP="00546F1A">
      <w:pPr>
        <w:bidi/>
        <w:spacing w:line="360" w:lineRule="auto"/>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وبالتالي تقبل الفرضية الفرعية الاولي بالصيغة البديلة التي مفادها:</w:t>
      </w:r>
    </w:p>
    <w:p w14:paraId="3A68665A" w14:textId="35601C93" w:rsidR="00BC3F2F" w:rsidRPr="00584781" w:rsidRDefault="00BC3F2F" w:rsidP="00546F1A">
      <w:pPr>
        <w:bidi/>
        <w:spacing w:line="360" w:lineRule="auto"/>
        <w:jc w:val="both"/>
        <w:rPr>
          <w:rFonts w:ascii="Traditional Arabic" w:eastAsia="Times New Roman"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w:t>
      </w:r>
      <w:bookmarkStart w:id="73" w:name="_Hlk234412316"/>
      <w:r w:rsidRPr="00584781">
        <w:rPr>
          <w:rFonts w:ascii="Traditional Arabic" w:hAnsi="Traditional Arabic" w:cs="Traditional Arabic" w:hint="cs"/>
          <w:b/>
          <w:bCs/>
          <w:sz w:val="28"/>
          <w:szCs w:val="28"/>
          <w:rtl/>
          <w:lang w:bidi="ar-EG"/>
        </w:rPr>
        <w:t xml:space="preserve">يوجد </w:t>
      </w:r>
      <w:r w:rsidR="00A127E1" w:rsidRPr="00584781">
        <w:rPr>
          <w:rFonts w:ascii="Traditional Arabic" w:hAnsi="Traditional Arabic" w:cs="Traditional Arabic" w:hint="cs"/>
          <w:b/>
          <w:bCs/>
          <w:sz w:val="28"/>
          <w:szCs w:val="28"/>
          <w:rtl/>
          <w:lang w:bidi="ar-EG"/>
        </w:rPr>
        <w:t>أثر</w:t>
      </w:r>
      <w:r w:rsidRPr="00584781">
        <w:rPr>
          <w:rFonts w:ascii="Traditional Arabic" w:hAnsi="Traditional Arabic" w:cs="Traditional Arabic" w:hint="cs"/>
          <w:b/>
          <w:bCs/>
          <w:sz w:val="28"/>
          <w:szCs w:val="28"/>
          <w:rtl/>
          <w:lang w:bidi="ar-EG"/>
        </w:rPr>
        <w:t xml:space="preserve"> ذو دلالة إحصائية </w:t>
      </w:r>
      <w:bookmarkEnd w:id="73"/>
      <w:r w:rsidRPr="00584781">
        <w:rPr>
          <w:rFonts w:ascii="Traditional Arabic" w:hAnsi="Traditional Arabic" w:cs="Traditional Arabic" w:hint="cs"/>
          <w:b/>
          <w:bCs/>
          <w:sz w:val="28"/>
          <w:szCs w:val="28"/>
          <w:rtl/>
          <w:lang w:bidi="ar-EG"/>
        </w:rPr>
        <w:t xml:space="preserve">للاتصال المعلوماتي </w:t>
      </w:r>
      <w:r w:rsidR="00AD6D16" w:rsidRPr="00584781">
        <w:rPr>
          <w:rFonts w:ascii="Traditional Arabic" w:hAnsi="Traditional Arabic" w:cs="Traditional Arabic" w:hint="cs"/>
          <w:b/>
          <w:bCs/>
          <w:sz w:val="28"/>
          <w:szCs w:val="28"/>
          <w:rtl/>
          <w:lang w:bidi="ar-EG"/>
        </w:rPr>
        <w:t xml:space="preserve">على تحسين </w:t>
      </w:r>
      <w:r w:rsidR="00067C01" w:rsidRPr="00584781">
        <w:rPr>
          <w:rFonts w:ascii="Traditional Arabic" w:hAnsi="Traditional Arabic" w:cs="Traditional Arabic" w:hint="cs"/>
          <w:b/>
          <w:bCs/>
          <w:sz w:val="28"/>
          <w:szCs w:val="28"/>
          <w:rtl/>
          <w:lang w:bidi="ar-EG"/>
        </w:rPr>
        <w:t>أبعاد</w:t>
      </w:r>
      <w:r w:rsidR="00AD6D16" w:rsidRPr="00584781">
        <w:rPr>
          <w:rFonts w:ascii="Traditional Arabic" w:hAnsi="Traditional Arabic" w:cs="Traditional Arabic" w:hint="cs"/>
          <w:b/>
          <w:bCs/>
          <w:sz w:val="28"/>
          <w:szCs w:val="28"/>
          <w:rtl/>
          <w:lang w:bidi="ar-EG"/>
        </w:rPr>
        <w:t xml:space="preserve"> كفاءة </w:t>
      </w:r>
      <w:r w:rsidR="00067C01" w:rsidRPr="00584781">
        <w:rPr>
          <w:rFonts w:ascii="Traditional Arabic" w:hAnsi="Traditional Arabic" w:cs="Traditional Arabic" w:hint="cs"/>
          <w:b/>
          <w:bCs/>
          <w:sz w:val="28"/>
          <w:szCs w:val="28"/>
          <w:rtl/>
          <w:lang w:bidi="ar-EG"/>
        </w:rPr>
        <w:t>إدارة</w:t>
      </w:r>
      <w:r w:rsidR="00AD6D16" w:rsidRPr="00584781">
        <w:rPr>
          <w:rFonts w:ascii="Traditional Arabic" w:hAnsi="Traditional Arabic" w:cs="Traditional Arabic" w:hint="cs"/>
          <w:b/>
          <w:bCs/>
          <w:sz w:val="28"/>
          <w:szCs w:val="28"/>
          <w:rtl/>
          <w:lang w:bidi="ar-EG"/>
        </w:rPr>
        <w:t xml:space="preserve"> سلسلة التوريد (التكامل، العمليات، الشراء، التوزيع) ع</w:t>
      </w:r>
      <w:r w:rsidRPr="00584781">
        <w:rPr>
          <w:rFonts w:ascii="Traditional Arabic" w:eastAsia="Times New Roman" w:hAnsi="Traditional Arabic" w:cs="Traditional Arabic" w:hint="cs"/>
          <w:b/>
          <w:bCs/>
          <w:sz w:val="28"/>
          <w:szCs w:val="28"/>
          <w:rtl/>
          <w:lang w:bidi="ar-EG"/>
        </w:rPr>
        <w:t xml:space="preserve">ند مستوى الدلالة (0.05 </w:t>
      </w:r>
      <w:r w:rsidRPr="00584781">
        <w:rPr>
          <w:rFonts w:ascii="Cambria Math" w:eastAsia="Times New Roman" w:hAnsi="Cambria Math" w:cs="Cambria Math" w:hint="cs"/>
          <w:b/>
          <w:bCs/>
          <w:sz w:val="28"/>
          <w:szCs w:val="28"/>
          <w:rtl/>
          <w:lang w:bidi="ar-EG"/>
        </w:rPr>
        <w:t>≤</w:t>
      </w:r>
      <w:r w:rsidRPr="00584781">
        <w:rPr>
          <w:rFonts w:ascii="Traditional Arabic" w:eastAsia="Times New Roman" w:hAnsi="Traditional Arabic" w:cs="Traditional Arabic" w:hint="cs"/>
          <w:b/>
          <w:bCs/>
          <w:sz w:val="28"/>
          <w:szCs w:val="28"/>
          <w:rtl/>
          <w:lang w:bidi="ar-EG"/>
        </w:rPr>
        <w:t xml:space="preserve"> </w:t>
      </w:r>
      <w:r w:rsidRPr="00584781">
        <w:rPr>
          <w:rFonts w:ascii="Cambria" w:eastAsia="Times New Roman" w:hAnsi="Cambria" w:cs="Cambria"/>
          <w:b/>
          <w:bCs/>
          <w:sz w:val="28"/>
          <w:szCs w:val="28"/>
          <w:lang w:bidi="ar-EG"/>
        </w:rPr>
        <w:t>α</w:t>
      </w:r>
      <w:r w:rsidRPr="00584781">
        <w:rPr>
          <w:rFonts w:ascii="Traditional Arabic" w:eastAsia="Times New Roman" w:hAnsi="Traditional Arabic" w:cs="Traditional Arabic" w:hint="cs"/>
          <w:b/>
          <w:bCs/>
          <w:sz w:val="28"/>
          <w:szCs w:val="28"/>
          <w:rtl/>
          <w:lang w:bidi="ar-EG"/>
        </w:rPr>
        <w:t>)"</w:t>
      </w:r>
      <w:r w:rsidR="00A127E1" w:rsidRPr="00584781">
        <w:rPr>
          <w:rFonts w:ascii="Traditional Arabic" w:eastAsia="Times New Roman" w:hAnsi="Traditional Arabic" w:cs="Traditional Arabic" w:hint="cs"/>
          <w:b/>
          <w:bCs/>
          <w:sz w:val="28"/>
          <w:szCs w:val="28"/>
          <w:rtl/>
          <w:lang w:bidi="ar-EG"/>
        </w:rPr>
        <w:t>.</w:t>
      </w:r>
    </w:p>
    <w:p w14:paraId="29D0A0A3" w14:textId="77777777" w:rsidR="00A127E1" w:rsidRPr="00584781" w:rsidRDefault="00A127E1" w:rsidP="00546F1A">
      <w:pPr>
        <w:bidi/>
        <w:spacing w:line="360" w:lineRule="auto"/>
        <w:jc w:val="both"/>
        <w:rPr>
          <w:rFonts w:ascii="Traditional Arabic" w:eastAsia="Times New Roman" w:hAnsi="Traditional Arabic" w:cs="Traditional Arabic"/>
          <w:b/>
          <w:bCs/>
          <w:sz w:val="28"/>
          <w:szCs w:val="28"/>
          <w:rtl/>
          <w:lang w:bidi="ar-EG"/>
        </w:rPr>
      </w:pPr>
    </w:p>
    <w:p w14:paraId="522B667B" w14:textId="230929B4" w:rsidR="00BC3F2F" w:rsidRPr="00584781" w:rsidRDefault="00A127E1"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5.5.4 اختبار </w:t>
      </w:r>
      <w:r w:rsidR="00BC3F2F" w:rsidRPr="00584781">
        <w:rPr>
          <w:rFonts w:ascii="Traditional Arabic" w:hAnsi="Traditional Arabic" w:cs="Traditional Arabic" w:hint="cs"/>
          <w:b/>
          <w:bCs/>
          <w:sz w:val="28"/>
          <w:szCs w:val="28"/>
          <w:rtl/>
          <w:lang w:bidi="ar-EG"/>
        </w:rPr>
        <w:t>الفرضية الفرعية الثالثة:</w:t>
      </w:r>
    </w:p>
    <w:p w14:paraId="66076A14" w14:textId="3881B3EE" w:rsidR="00BC3F2F" w:rsidRPr="00584781" w:rsidRDefault="00BC3F2F" w:rsidP="00546F1A">
      <w:pPr>
        <w:bidi/>
        <w:spacing w:line="360" w:lineRule="auto"/>
        <w:ind w:left="720"/>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.3</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r w:rsidR="00A565CA"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ذو دلالة إحصائية لبعد النظم الخبيرة </w:t>
      </w:r>
      <w:r w:rsidR="00AD6D16" w:rsidRPr="00584781">
        <w:rPr>
          <w:rFonts w:ascii="Traditional Arabic" w:hAnsi="Traditional Arabic" w:cs="Traditional Arabic" w:hint="cs"/>
          <w:sz w:val="28"/>
          <w:szCs w:val="28"/>
          <w:rtl/>
        </w:rPr>
        <w:t xml:space="preserve">على تحسين </w:t>
      </w:r>
      <w:r w:rsidR="00067C01" w:rsidRPr="00584781">
        <w:rPr>
          <w:rFonts w:ascii="Traditional Arabic" w:hAnsi="Traditional Arabic" w:cs="Traditional Arabic" w:hint="cs"/>
          <w:sz w:val="28"/>
          <w:szCs w:val="28"/>
          <w:rtl/>
        </w:rPr>
        <w:t>أبعاد</w:t>
      </w:r>
      <w:r w:rsidR="00AD6D16"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AD6D16" w:rsidRPr="00584781">
        <w:rPr>
          <w:rFonts w:ascii="Traditional Arabic" w:hAnsi="Traditional Arabic" w:cs="Traditional Arabic" w:hint="cs"/>
          <w:sz w:val="28"/>
          <w:szCs w:val="28"/>
          <w:rtl/>
        </w:rPr>
        <w:t xml:space="preserve"> سلسلة التوريد (التكامل، العمليات، الشراء، التوزيع).</w:t>
      </w:r>
    </w:p>
    <w:p w14:paraId="457D6299" w14:textId="59C02C7D" w:rsidR="00BC3F2F" w:rsidRPr="00584781" w:rsidRDefault="00BC3F2F" w:rsidP="00546F1A">
      <w:pPr>
        <w:bidi/>
        <w:spacing w:line="360" w:lineRule="auto"/>
        <w:jc w:val="center"/>
        <w:rPr>
          <w:rFonts w:ascii="Traditional Arabic" w:eastAsia="Times New Roman" w:hAnsi="Traditional Arabic" w:cs="Traditional Arabic"/>
          <w:sz w:val="28"/>
          <w:szCs w:val="28"/>
          <w:rtl/>
          <w:lang w:bidi="ar-EG"/>
        </w:rPr>
      </w:pPr>
      <w:bookmarkStart w:id="74" w:name="_Hlk236436236"/>
      <w:r w:rsidRPr="00584781">
        <w:rPr>
          <w:rFonts w:ascii="Traditional Arabic" w:eastAsia="Times New Roman" w:hAnsi="Traditional Arabic" w:cs="Traditional Arabic" w:hint="cs"/>
          <w:sz w:val="28"/>
          <w:szCs w:val="28"/>
          <w:rtl/>
          <w:lang w:bidi="ar-EG"/>
        </w:rPr>
        <w:lastRenderedPageBreak/>
        <w:t>الجدول (</w:t>
      </w:r>
      <w:r w:rsidR="00600EC2" w:rsidRPr="00584781">
        <w:rPr>
          <w:rFonts w:ascii="Traditional Arabic" w:eastAsia="Times New Roman" w:hAnsi="Traditional Arabic" w:cs="Traditional Arabic" w:hint="cs"/>
          <w:sz w:val="28"/>
          <w:szCs w:val="28"/>
          <w:rtl/>
          <w:lang w:bidi="ar-EG"/>
        </w:rPr>
        <w:t>5</w:t>
      </w:r>
      <w:r w:rsidRPr="00584781">
        <w:rPr>
          <w:rFonts w:ascii="Traditional Arabic" w:eastAsia="Times New Roman" w:hAnsi="Traditional Arabic" w:cs="Traditional Arabic" w:hint="cs"/>
          <w:sz w:val="28"/>
          <w:szCs w:val="28"/>
          <w:rtl/>
          <w:lang w:bidi="ar-EG"/>
        </w:rPr>
        <w:t>.</w:t>
      </w:r>
      <w:r w:rsidR="00D058CC" w:rsidRPr="00584781">
        <w:rPr>
          <w:rFonts w:ascii="Traditional Arabic" w:eastAsia="Times New Roman" w:hAnsi="Traditional Arabic" w:cs="Traditional Arabic" w:hint="cs"/>
          <w:sz w:val="28"/>
          <w:szCs w:val="28"/>
          <w:rtl/>
          <w:lang w:bidi="ar-EG"/>
        </w:rPr>
        <w:t>20</w:t>
      </w:r>
      <w:r w:rsidRPr="00584781">
        <w:rPr>
          <w:rFonts w:ascii="Traditional Arabic" w:eastAsia="Times New Roman" w:hAnsi="Traditional Arabic" w:cs="Traditional Arabic" w:hint="cs"/>
          <w:sz w:val="28"/>
          <w:szCs w:val="28"/>
          <w:rtl/>
          <w:lang w:bidi="ar-EG"/>
        </w:rPr>
        <w:t>) نتائج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بعد النظم الخبيرة في تحسين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الــتــوريد</w:t>
      </w:r>
      <w:bookmarkEnd w:id="74"/>
      <w:r w:rsidRPr="00584781">
        <w:rPr>
          <w:rFonts w:ascii="Traditional Arabic" w:eastAsia="Times New Roman" w:hAnsi="Traditional Arabic" w:cs="Traditional Arabic" w:hint="cs"/>
          <w:sz w:val="28"/>
          <w:szCs w:val="28"/>
          <w:rtl/>
          <w:lang w:bidi="ar-EG"/>
        </w:rPr>
        <w:t>.</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1590"/>
        <w:gridCol w:w="1101"/>
        <w:gridCol w:w="963"/>
        <w:gridCol w:w="963"/>
        <w:gridCol w:w="1319"/>
        <w:gridCol w:w="1238"/>
        <w:gridCol w:w="963"/>
      </w:tblGrid>
      <w:tr w:rsidR="00AA7577" w:rsidRPr="00584781" w14:paraId="5AAEBB72"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63C5F8B" w14:textId="347E0072" w:rsidR="00BC3F2F" w:rsidRPr="00584781" w:rsidRDefault="00BC3F2F"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w:t>
            </w:r>
            <w:r w:rsidR="00067C01" w:rsidRPr="00584781">
              <w:rPr>
                <w:rFonts w:ascii="Traditional Arabic" w:eastAsia="Times New Roman" w:hAnsi="Traditional Arabic" w:cs="Traditional Arabic" w:hint="cs"/>
                <w:color w:val="auto"/>
                <w:sz w:val="28"/>
                <w:szCs w:val="28"/>
                <w:rtl/>
                <w:lang w:bidi="ar-EG"/>
              </w:rPr>
              <w:t>أبعاد</w:t>
            </w:r>
          </w:p>
        </w:tc>
        <w:tc>
          <w:tcPr>
            <w:tcW w:w="49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52A6125"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 xml:space="preserve">بيتا </w:t>
            </w:r>
            <w:r w:rsidRPr="00584781">
              <w:rPr>
                <w:rFonts w:ascii="Cambria" w:eastAsia="Times New Roman" w:hAnsi="Cambria" w:cs="Cambria" w:hint="cs"/>
                <w:i/>
                <w:iCs/>
                <w:color w:val="auto"/>
                <w:sz w:val="28"/>
                <w:szCs w:val="28"/>
                <w:rtl/>
                <w:lang w:bidi="ar-EG"/>
              </w:rPr>
              <w:t>β</w:t>
            </w:r>
          </w:p>
        </w:tc>
        <w:tc>
          <w:tcPr>
            <w:tcW w:w="72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5DD6F7B"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lang w:bidi="ar-EG"/>
              </w:rPr>
              <w:t>T- value</w:t>
            </w:r>
          </w:p>
        </w:tc>
        <w:tc>
          <w:tcPr>
            <w:tcW w:w="6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B0A8D82"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rtl/>
                <w:lang w:bidi="ar-EG"/>
              </w:rPr>
              <w:t>الدلالة الاحصائية</w:t>
            </w:r>
          </w:p>
        </w:tc>
        <w:tc>
          <w:tcPr>
            <w:tcW w:w="49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E3AD89"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w:t>
            </w:r>
          </w:p>
        </w:tc>
        <w:tc>
          <w:tcPr>
            <w:tcW w:w="47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F853D88"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R²</w:t>
            </w:r>
          </w:p>
        </w:tc>
        <w:tc>
          <w:tcPr>
            <w:tcW w:w="57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5965F4C"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Adjusted R Square</w:t>
            </w:r>
          </w:p>
        </w:tc>
        <w:tc>
          <w:tcPr>
            <w:tcW w:w="59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4D2DF19"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584781">
              <w:rPr>
                <w:rFonts w:ascii="Traditional Arabic" w:eastAsia="Times New Roman" w:hAnsi="Traditional Arabic" w:cs="Traditional Arabic" w:hint="cs"/>
                <w:color w:val="auto"/>
                <w:sz w:val="28"/>
                <w:szCs w:val="28"/>
                <w:lang w:bidi="ar-EG"/>
              </w:rPr>
              <w:t>F</w:t>
            </w:r>
          </w:p>
        </w:tc>
        <w:tc>
          <w:tcPr>
            <w:tcW w:w="47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8C5788E"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Sig</w:t>
            </w:r>
          </w:p>
        </w:tc>
      </w:tr>
      <w:tr w:rsidR="00AA7577" w:rsidRPr="00584781" w14:paraId="0E7232B6"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tcBorders>
          </w:tcPr>
          <w:p w14:paraId="7C59F8C6"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التكامل   </w:t>
            </w:r>
          </w:p>
        </w:tc>
        <w:tc>
          <w:tcPr>
            <w:tcW w:w="498" w:type="pct"/>
            <w:tcBorders>
              <w:top w:val="single" w:sz="4" w:space="0" w:color="auto"/>
            </w:tcBorders>
            <w:vAlign w:val="center"/>
          </w:tcPr>
          <w:p w14:paraId="22A9C782" w14:textId="3B2F8803"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0.1</w:t>
            </w:r>
            <w:r w:rsidR="00564708" w:rsidRPr="00584781">
              <w:rPr>
                <w:rFonts w:ascii="Traditional Arabic" w:hAnsi="Traditional Arabic" w:cs="Traditional Arabic" w:hint="cs"/>
                <w:sz w:val="28"/>
                <w:szCs w:val="28"/>
                <w:rtl/>
                <w:lang w:bidi="ar-EG"/>
              </w:rPr>
              <w:t>8</w:t>
            </w:r>
            <w:r w:rsidRPr="00584781">
              <w:rPr>
                <w:rFonts w:ascii="Traditional Arabic" w:hAnsi="Traditional Arabic" w:cs="Traditional Arabic" w:hint="cs"/>
                <w:sz w:val="28"/>
                <w:szCs w:val="28"/>
                <w:rtl/>
                <w:lang w:bidi="ar-EG"/>
              </w:rPr>
              <w:t>1</w:t>
            </w:r>
          </w:p>
        </w:tc>
        <w:tc>
          <w:tcPr>
            <w:tcW w:w="725" w:type="pct"/>
            <w:tcBorders>
              <w:top w:val="single" w:sz="4" w:space="0" w:color="auto"/>
            </w:tcBorders>
            <w:vAlign w:val="center"/>
          </w:tcPr>
          <w:p w14:paraId="66577834"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1.406</w:t>
            </w:r>
          </w:p>
        </w:tc>
        <w:tc>
          <w:tcPr>
            <w:tcW w:w="614" w:type="pct"/>
            <w:tcBorders>
              <w:top w:val="single" w:sz="4" w:space="0" w:color="auto"/>
            </w:tcBorders>
            <w:vAlign w:val="center"/>
          </w:tcPr>
          <w:p w14:paraId="44AB42A6" w14:textId="2981A7F8"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564708" w:rsidRPr="00584781">
              <w:rPr>
                <w:rFonts w:ascii="Traditional Arabic" w:hAnsi="Traditional Arabic" w:cs="Traditional Arabic" w:hint="cs"/>
                <w:sz w:val="28"/>
                <w:szCs w:val="28"/>
                <w:rtl/>
              </w:rPr>
              <w:t>0</w:t>
            </w:r>
            <w:r w:rsidRPr="00584781">
              <w:rPr>
                <w:rFonts w:ascii="Traditional Arabic" w:hAnsi="Traditional Arabic" w:cs="Traditional Arabic" w:hint="cs"/>
                <w:sz w:val="28"/>
                <w:szCs w:val="28"/>
                <w:rtl/>
              </w:rPr>
              <w:t>161</w:t>
            </w:r>
          </w:p>
        </w:tc>
        <w:tc>
          <w:tcPr>
            <w:tcW w:w="498" w:type="pct"/>
            <w:vMerge w:val="restart"/>
            <w:tcBorders>
              <w:top w:val="single" w:sz="4" w:space="0" w:color="auto"/>
            </w:tcBorders>
            <w:vAlign w:val="center"/>
          </w:tcPr>
          <w:p w14:paraId="7928B963"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0.865</w:t>
            </w:r>
          </w:p>
        </w:tc>
        <w:tc>
          <w:tcPr>
            <w:tcW w:w="473" w:type="pct"/>
            <w:vMerge w:val="restart"/>
            <w:tcBorders>
              <w:top w:val="single" w:sz="4" w:space="0" w:color="auto"/>
            </w:tcBorders>
            <w:vAlign w:val="center"/>
          </w:tcPr>
          <w:p w14:paraId="2A5CF810"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0.748</w:t>
            </w:r>
          </w:p>
        </w:tc>
        <w:tc>
          <w:tcPr>
            <w:tcW w:w="571" w:type="pct"/>
            <w:vMerge w:val="restart"/>
            <w:tcBorders>
              <w:top w:val="single" w:sz="4" w:space="0" w:color="auto"/>
            </w:tcBorders>
            <w:vAlign w:val="center"/>
          </w:tcPr>
          <w:p w14:paraId="4BA5434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0.744</w:t>
            </w:r>
          </w:p>
        </w:tc>
        <w:tc>
          <w:tcPr>
            <w:tcW w:w="593" w:type="pct"/>
            <w:vMerge w:val="restart"/>
            <w:tcBorders>
              <w:top w:val="single" w:sz="4" w:space="0" w:color="auto"/>
            </w:tcBorders>
            <w:vAlign w:val="center"/>
          </w:tcPr>
          <w:p w14:paraId="1E12968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203.189</w:t>
            </w:r>
          </w:p>
        </w:tc>
        <w:tc>
          <w:tcPr>
            <w:tcW w:w="473" w:type="pct"/>
            <w:vMerge w:val="restart"/>
            <w:tcBorders>
              <w:top w:val="single" w:sz="4" w:space="0" w:color="auto"/>
            </w:tcBorders>
            <w:vAlign w:val="center"/>
          </w:tcPr>
          <w:p w14:paraId="4A2527BC"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0.000</w:t>
            </w:r>
          </w:p>
        </w:tc>
      </w:tr>
      <w:tr w:rsidR="00AA7577" w:rsidRPr="00584781" w14:paraId="171BF853"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554" w:type="pct"/>
          </w:tcPr>
          <w:p w14:paraId="4E103AAC"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العمليات   </w:t>
            </w:r>
          </w:p>
        </w:tc>
        <w:tc>
          <w:tcPr>
            <w:tcW w:w="498" w:type="pct"/>
            <w:vAlign w:val="center"/>
          </w:tcPr>
          <w:p w14:paraId="5FA7A80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0.435</w:t>
            </w:r>
          </w:p>
        </w:tc>
        <w:tc>
          <w:tcPr>
            <w:tcW w:w="725" w:type="pct"/>
            <w:vAlign w:val="center"/>
          </w:tcPr>
          <w:p w14:paraId="3DE71D8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5.086</w:t>
            </w:r>
          </w:p>
        </w:tc>
        <w:tc>
          <w:tcPr>
            <w:tcW w:w="614" w:type="pct"/>
            <w:vAlign w:val="center"/>
          </w:tcPr>
          <w:p w14:paraId="66652C05"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0.005</w:t>
            </w:r>
          </w:p>
        </w:tc>
        <w:tc>
          <w:tcPr>
            <w:tcW w:w="498" w:type="pct"/>
            <w:vMerge/>
          </w:tcPr>
          <w:p w14:paraId="5256A37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60C907E8"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71" w:type="pct"/>
            <w:vMerge/>
          </w:tcPr>
          <w:p w14:paraId="1B4131AA"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3" w:type="pct"/>
            <w:vMerge/>
          </w:tcPr>
          <w:p w14:paraId="2F1B0D3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3BD5E0C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AA7577" w:rsidRPr="00584781" w14:paraId="18DD47B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54" w:type="pct"/>
          </w:tcPr>
          <w:p w14:paraId="27124213"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584781">
              <w:rPr>
                <w:rFonts w:ascii="Traditional Arabic" w:hAnsi="Traditional Arabic" w:cs="Traditional Arabic" w:hint="cs"/>
                <w:sz w:val="28"/>
                <w:szCs w:val="28"/>
                <w:rtl/>
                <w:lang w:bidi="ar-BH"/>
              </w:rPr>
              <w:t>الشراء</w:t>
            </w:r>
          </w:p>
        </w:tc>
        <w:tc>
          <w:tcPr>
            <w:tcW w:w="498" w:type="pct"/>
            <w:vAlign w:val="center"/>
          </w:tcPr>
          <w:p w14:paraId="027D960B"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0.175</w:t>
            </w:r>
          </w:p>
        </w:tc>
        <w:tc>
          <w:tcPr>
            <w:tcW w:w="725" w:type="pct"/>
            <w:vAlign w:val="center"/>
          </w:tcPr>
          <w:p w14:paraId="26F1CDE2"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2.396</w:t>
            </w:r>
          </w:p>
        </w:tc>
        <w:tc>
          <w:tcPr>
            <w:tcW w:w="614" w:type="pct"/>
            <w:vAlign w:val="center"/>
          </w:tcPr>
          <w:p w14:paraId="25741F30"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0.017</w:t>
            </w:r>
          </w:p>
        </w:tc>
        <w:tc>
          <w:tcPr>
            <w:tcW w:w="498" w:type="pct"/>
            <w:vMerge/>
          </w:tcPr>
          <w:p w14:paraId="72DD34E0"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2B42574F"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71" w:type="pct"/>
            <w:vMerge/>
          </w:tcPr>
          <w:p w14:paraId="2B1C34C3"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93" w:type="pct"/>
            <w:vMerge/>
          </w:tcPr>
          <w:p w14:paraId="7420E61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2D28FF77"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AA7577" w:rsidRPr="00584781" w14:paraId="772F421B"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554" w:type="pct"/>
          </w:tcPr>
          <w:p w14:paraId="7C15A00E" w14:textId="77777777" w:rsidR="00BC3F2F" w:rsidRPr="00584781" w:rsidRDefault="00BC3F2F" w:rsidP="00546F1A">
            <w:pPr>
              <w:bidi/>
              <w:spacing w:line="360" w:lineRule="auto"/>
              <w:ind w:left="-6"/>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التوزيع</w:t>
            </w:r>
          </w:p>
        </w:tc>
        <w:tc>
          <w:tcPr>
            <w:tcW w:w="498" w:type="pct"/>
            <w:vAlign w:val="center"/>
          </w:tcPr>
          <w:p w14:paraId="64AA3218"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0.199</w:t>
            </w:r>
          </w:p>
        </w:tc>
        <w:tc>
          <w:tcPr>
            <w:tcW w:w="725" w:type="pct"/>
            <w:vAlign w:val="center"/>
          </w:tcPr>
          <w:p w14:paraId="7050AA0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2.6483.167</w:t>
            </w:r>
          </w:p>
        </w:tc>
        <w:tc>
          <w:tcPr>
            <w:tcW w:w="614" w:type="pct"/>
            <w:vAlign w:val="center"/>
          </w:tcPr>
          <w:p w14:paraId="61985457"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0.002</w:t>
            </w:r>
          </w:p>
        </w:tc>
        <w:tc>
          <w:tcPr>
            <w:tcW w:w="498" w:type="pct"/>
            <w:vMerge/>
          </w:tcPr>
          <w:p w14:paraId="2BE8809F"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119B26A3"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71" w:type="pct"/>
            <w:vMerge/>
          </w:tcPr>
          <w:p w14:paraId="0825EAA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3" w:type="pct"/>
            <w:vMerge/>
          </w:tcPr>
          <w:p w14:paraId="31A794F5"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050A4CC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312B82B3"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2226E8FD" w14:textId="5A2EB4F2" w:rsidR="0054097C"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يظهر </w:t>
      </w:r>
      <w:r w:rsidR="00A127E1" w:rsidRPr="00584781">
        <w:rPr>
          <w:rFonts w:ascii="Traditional Arabic" w:eastAsia="Times New Roman" w:hAnsi="Traditional Arabic" w:cs="Traditional Arabic" w:hint="cs"/>
          <w:sz w:val="28"/>
          <w:szCs w:val="28"/>
          <w:rtl/>
          <w:lang w:bidi="ar-EG"/>
        </w:rPr>
        <w:t xml:space="preserve">الجدول (5.20) مخرجات نتائج الانحدار الخطي المتعدد لأثر بعد النظم الخبيرة في تحسين أبعاد كفاءة إدارة سلسلة الــتــوريد: </w:t>
      </w:r>
      <w:r w:rsidRPr="00584781">
        <w:rPr>
          <w:rFonts w:ascii="Traditional Arabic" w:eastAsia="Times New Roman" w:hAnsi="Traditional Arabic" w:cs="Traditional Arabic" w:hint="cs"/>
          <w:sz w:val="28"/>
          <w:szCs w:val="28"/>
          <w:rtl/>
          <w:lang w:bidi="ar-EG"/>
        </w:rPr>
        <w:t xml:space="preserve">وجود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A127E1" w:rsidRPr="00584781">
        <w:rPr>
          <w:rFonts w:ascii="Traditional Arabic" w:eastAsia="Times New Roman" w:hAnsi="Traditional Arabic" w:cs="Traditional Arabic" w:hint="cs"/>
          <w:sz w:val="28"/>
          <w:szCs w:val="28"/>
          <w:rtl/>
          <w:lang w:bidi="ar-EG"/>
        </w:rPr>
        <w:t>ذو</w:t>
      </w:r>
      <w:r w:rsidRPr="00584781">
        <w:rPr>
          <w:rFonts w:ascii="Traditional Arabic" w:eastAsia="Times New Roman" w:hAnsi="Traditional Arabic" w:cs="Traditional Arabic" w:hint="cs"/>
          <w:sz w:val="28"/>
          <w:szCs w:val="28"/>
          <w:rtl/>
          <w:lang w:bidi="ar-EG"/>
        </w:rPr>
        <w:t xml:space="preserve"> دلالة إحصائية عند مستوى الدلالة(0.05 </w:t>
      </w:r>
      <w:r w:rsidRPr="00584781">
        <w:rPr>
          <w:rFonts w:ascii="Cambria Math" w:eastAsia="Times New Roman" w:hAnsi="Cambria Math" w:cs="Cambria Math"/>
          <w:sz w:val="28"/>
          <w:szCs w:val="28"/>
          <w:lang w:bidi="ar-EG"/>
        </w:rPr>
        <w:t>≤</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α</w:t>
      </w:r>
      <w:r w:rsidRPr="00584781">
        <w:rPr>
          <w:rFonts w:ascii="Traditional Arabic" w:eastAsia="Times New Roman" w:hAnsi="Traditional Arabic" w:cs="Traditional Arabic" w:hint="cs"/>
          <w:sz w:val="28"/>
          <w:szCs w:val="28"/>
          <w:rtl/>
          <w:lang w:bidi="ar-EG"/>
        </w:rPr>
        <w:t>) بعد النظم الخبيرة في تحسين كفاءة سلسلة التوريد ككل اذا بلعت قيمة معامل الارتباط (</w:t>
      </w:r>
      <w:r w:rsidRPr="00584781">
        <w:rPr>
          <w:rFonts w:ascii="Traditional Arabic" w:eastAsia="Times New Roman" w:hAnsi="Traditional Arabic" w:cs="Traditional Arabic" w:hint="cs"/>
          <w:sz w:val="28"/>
          <w:szCs w:val="28"/>
          <w:lang w:bidi="ar-EG"/>
        </w:rPr>
        <w:t>R</w:t>
      </w:r>
      <w:r w:rsidRPr="00584781">
        <w:rPr>
          <w:rFonts w:ascii="Traditional Arabic" w:eastAsia="Times New Roman" w:hAnsi="Traditional Arabic" w:cs="Traditional Arabic" w:hint="cs"/>
          <w:sz w:val="28"/>
          <w:szCs w:val="28"/>
          <w:rtl/>
          <w:lang w:bidi="ar-EG"/>
        </w:rPr>
        <w:t xml:space="preserve">) (0.865) وهي قيمة دالة احصائيا وتدل علي درجة ارتباط دالة احصائيا بين بعد النظم الخبيرة والمتغير التابع تحسين كفاءة سلسلة التوريد ككل وبلغت قيمة </w:t>
      </w:r>
      <w:r w:rsidRPr="00584781">
        <w:rPr>
          <w:rFonts w:ascii="Traditional Arabic" w:eastAsia="Times New Roman" w:hAnsi="Traditional Arabic" w:cs="Traditional Arabic" w:hint="cs"/>
          <w:sz w:val="28"/>
          <w:szCs w:val="28"/>
          <w:lang w:bidi="ar-EG"/>
        </w:rPr>
        <w:t>R Square</w:t>
      </w:r>
      <w:r w:rsidRPr="00584781">
        <w:rPr>
          <w:rFonts w:ascii="Traditional Arabic" w:eastAsia="Times New Roman" w:hAnsi="Traditional Arabic" w:cs="Traditional Arabic" w:hint="cs"/>
          <w:sz w:val="28"/>
          <w:szCs w:val="28"/>
          <w:rtl/>
          <w:lang w:bidi="ar-EG"/>
        </w:rPr>
        <w:t xml:space="preserve"> (0.748) وهي قيمة دالة إحصائية تفسر قدرة بعد النظم الخبيرة علي تحسين كفاءة سلسلة التوريد ككل بمعنى ان بعد النظم الخبيرة يفسر ما قيمته (74.8%) من التغير الحاصل في تحسين كفاءة سلسلة التوريد سلاسل التوريد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ها الاربعة وبلغت قيمة الاختبار (</w:t>
      </w:r>
      <w:r w:rsidRPr="00584781">
        <w:rPr>
          <w:rFonts w:ascii="Traditional Arabic" w:eastAsia="Times New Roman" w:hAnsi="Traditional Arabic" w:cs="Traditional Arabic" w:hint="cs"/>
          <w:sz w:val="28"/>
          <w:szCs w:val="28"/>
          <w:lang w:bidi="ar-EG"/>
        </w:rPr>
        <w:t>F</w:t>
      </w:r>
      <w:r w:rsidRPr="00584781">
        <w:rPr>
          <w:rFonts w:ascii="Traditional Arabic" w:eastAsia="Times New Roman" w:hAnsi="Traditional Arabic" w:cs="Traditional Arabic" w:hint="cs"/>
          <w:sz w:val="28"/>
          <w:szCs w:val="28"/>
          <w:rtl/>
          <w:lang w:bidi="ar-EG"/>
        </w:rPr>
        <w:t>) (203.189) بدلاله (0.00) وهي قيمة دالة احصائيا تدل علي وجود تباين في قدرة بعد النظم الخبيرة كمتغير مستقل على التأثير في المتغير التابع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 الأربعة ككل</w:t>
      </w:r>
    </w:p>
    <w:p w14:paraId="21CED692" w14:textId="11FEA557" w:rsidR="0054097C" w:rsidRPr="00584781" w:rsidRDefault="0054097C"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تساهم الأنظمة الخبيرة (</w:t>
      </w:r>
      <w:r w:rsidRPr="00584781">
        <w:rPr>
          <w:rFonts w:ascii="Traditional Arabic" w:eastAsia="Times New Roman" w:hAnsi="Traditional Arabic" w:cs="Traditional Arabic" w:hint="cs"/>
          <w:sz w:val="28"/>
          <w:szCs w:val="28"/>
          <w:lang w:bidi="ar-EG"/>
        </w:rPr>
        <w:t>Expert Systems</w:t>
      </w:r>
      <w:r w:rsidRPr="00584781">
        <w:rPr>
          <w:rFonts w:ascii="Traditional Arabic" w:eastAsia="Times New Roman" w:hAnsi="Traditional Arabic" w:cs="Traditional Arabic" w:hint="cs"/>
          <w:sz w:val="28"/>
          <w:szCs w:val="28"/>
          <w:rtl/>
          <w:lang w:bidi="ar-EG"/>
        </w:rPr>
        <w:t xml:space="preserve">) كأحد تطبيقات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تعزيز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من خلال محاكاة قدرات الخبراء البشر واتخاذ قرارات ذكية وسريعة.</w:t>
      </w:r>
      <w:r w:rsidR="00AC0F0F" w:rsidRPr="00584781">
        <w:rPr>
          <w:rFonts w:ascii="Traditional Arabic" w:eastAsia="Times New Roman" w:hAnsi="Traditional Arabic" w:cs="Traditional Arabic" w:hint="cs"/>
          <w:sz w:val="28"/>
          <w:szCs w:val="28"/>
          <w:rtl/>
          <w:lang w:bidi="ar-EG"/>
        </w:rPr>
        <w:t xml:space="preserve"> التكامل من خلال توحد الأنظمة الخبيرة تدفق المعلومات بين الموردين، المصنعين، والموزعين.</w:t>
      </w:r>
    </w:p>
    <w:p w14:paraId="5B4CBF93" w14:textId="5CA7D1BB" w:rsidR="00AC0F0F" w:rsidRPr="00584781" w:rsidRDefault="00AC0F0F" w:rsidP="00546F1A">
      <w:p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 xml:space="preserve">بناءً على قيم </w:t>
      </w:r>
      <w:r w:rsidRPr="00584781">
        <w:rPr>
          <w:rFonts w:ascii="Traditional Arabic" w:eastAsia="Times New Roman" w:hAnsi="Traditional Arabic" w:cs="Traditional Arabic" w:hint="cs"/>
          <w:sz w:val="28"/>
          <w:szCs w:val="28"/>
          <w:lang w:bidi="ar-EG"/>
        </w:rPr>
        <w:t xml:space="preserve">T </w:t>
      </w:r>
      <w:r w:rsidRPr="00584781">
        <w:rPr>
          <w:rFonts w:ascii="Traditional Arabic" w:eastAsia="Times New Roman" w:hAnsi="Traditional Arabic" w:cs="Traditional Arabic" w:hint="cs"/>
          <w:sz w:val="28"/>
          <w:szCs w:val="28"/>
          <w:rtl/>
        </w:rPr>
        <w:t>ومستوى الدلالة الإحصائية لكل بعد، يمكن ترتيب ال</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كما يلي</w:t>
      </w:r>
      <w:r w:rsidRPr="00584781">
        <w:rPr>
          <w:rFonts w:ascii="Traditional Arabic" w:eastAsia="Times New Roman" w:hAnsi="Traditional Arabic" w:cs="Traditional Arabic" w:hint="cs"/>
          <w:sz w:val="28"/>
          <w:szCs w:val="28"/>
          <w:lang w:bidi="ar-EG"/>
        </w:rPr>
        <w:t>:</w:t>
      </w:r>
    </w:p>
    <w:p w14:paraId="2A5E569A" w14:textId="065CB27C" w:rsidR="00AC0F0F" w:rsidRPr="00584781" w:rsidRDefault="00AC0F0F">
      <w:pPr>
        <w:pStyle w:val="a3"/>
        <w:numPr>
          <w:ilvl w:val="0"/>
          <w:numId w:val="63"/>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العمليات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هو البعد الأكثر تأثيراً</w:t>
      </w:r>
      <w:r w:rsidRPr="00584781">
        <w:rPr>
          <w:rFonts w:ascii="Traditional Arabic" w:eastAsia="Times New Roman" w:hAnsi="Traditional Arabic" w:cs="Traditional Arabic" w:hint="cs"/>
          <w:sz w:val="28"/>
          <w:szCs w:val="28"/>
          <w:lang w:bidi="ar-EG"/>
        </w:rPr>
        <w:t xml:space="preserve"> ( (beta = 0.435)) </w:t>
      </w:r>
      <w:r w:rsidRPr="00584781">
        <w:rPr>
          <w:rFonts w:ascii="Traditional Arabic" w:eastAsia="Times New Roman" w:hAnsi="Traditional Arabic" w:cs="Traditional Arabic" w:hint="cs"/>
          <w:sz w:val="28"/>
          <w:szCs w:val="28"/>
          <w:rtl/>
        </w:rPr>
        <w:t>وبدلالة إحصائية عالية جداً</w:t>
      </w:r>
      <w:r w:rsidRPr="00584781">
        <w:rPr>
          <w:rFonts w:ascii="Traditional Arabic" w:eastAsia="Times New Roman" w:hAnsi="Traditional Arabic" w:cs="Traditional Arabic" w:hint="cs"/>
          <w:sz w:val="28"/>
          <w:szCs w:val="28"/>
          <w:lang w:bidi="ar-EG"/>
        </w:rPr>
        <w:t xml:space="preserve"> (0.005).</w:t>
      </w:r>
    </w:p>
    <w:p w14:paraId="002D1084" w14:textId="20DF7A91" w:rsidR="00AC0F0F" w:rsidRPr="00584781" w:rsidRDefault="00AC0F0F">
      <w:pPr>
        <w:pStyle w:val="a3"/>
        <w:numPr>
          <w:ilvl w:val="0"/>
          <w:numId w:val="63"/>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التوزيع</w:t>
      </w:r>
      <w:r w:rsidR="00564708" w:rsidRPr="00584781">
        <w:rPr>
          <w:rFonts w:ascii="Traditional Arabic" w:eastAsia="Times New Roman" w:hAnsi="Traditional Arabic" w:cs="Traditional Arabic" w:hint="cs"/>
          <w:sz w:val="28"/>
          <w:szCs w:val="28"/>
          <w:rtl/>
          <w:lang w:bidi="ar-EG"/>
        </w:rPr>
        <w:t xml:space="preserve">: ياتي في المرتبة الثانية وان </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له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معنوي</w:t>
      </w:r>
      <w:r w:rsidRPr="00584781">
        <w:rPr>
          <w:rFonts w:ascii="Traditional Arabic" w:eastAsia="Times New Roman" w:hAnsi="Traditional Arabic" w:cs="Traditional Arabic" w:hint="cs"/>
          <w:sz w:val="28"/>
          <w:szCs w:val="28"/>
          <w:lang w:bidi="ar-EG"/>
        </w:rPr>
        <w:t xml:space="preserve"> ( (beta = 0.199)) </w:t>
      </w:r>
      <w:r w:rsidRPr="00584781">
        <w:rPr>
          <w:rFonts w:ascii="Traditional Arabic" w:eastAsia="Times New Roman" w:hAnsi="Traditional Arabic" w:cs="Traditional Arabic" w:hint="cs"/>
          <w:sz w:val="28"/>
          <w:szCs w:val="28"/>
          <w:rtl/>
        </w:rPr>
        <w:t>ودلالة إحصائية</w:t>
      </w:r>
      <w:r w:rsidRPr="00584781">
        <w:rPr>
          <w:rFonts w:ascii="Traditional Arabic" w:eastAsia="Times New Roman" w:hAnsi="Traditional Arabic" w:cs="Traditional Arabic" w:hint="cs"/>
          <w:sz w:val="28"/>
          <w:szCs w:val="28"/>
          <w:lang w:bidi="ar-EG"/>
        </w:rPr>
        <w:t xml:space="preserve"> (0.002).</w:t>
      </w:r>
    </w:p>
    <w:p w14:paraId="0CD07D96" w14:textId="66A21C21" w:rsidR="00564708" w:rsidRPr="00584781" w:rsidRDefault="00AC0F0F">
      <w:pPr>
        <w:pStyle w:val="a3"/>
        <w:numPr>
          <w:ilvl w:val="0"/>
          <w:numId w:val="63"/>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w:t>
      </w:r>
      <w:r w:rsidR="00564708" w:rsidRPr="00584781">
        <w:rPr>
          <w:rFonts w:ascii="Traditional Arabic" w:eastAsia="Times New Roman" w:hAnsi="Traditional Arabic" w:cs="Traditional Arabic" w:hint="cs"/>
          <w:sz w:val="28"/>
          <w:szCs w:val="28"/>
          <w:rtl/>
          <w:lang w:bidi="ar-EG"/>
        </w:rPr>
        <w:t xml:space="preserve">: يأتي في المرتبة الثالثة وان </w:t>
      </w:r>
      <w:r w:rsidR="00564708" w:rsidRPr="00584781">
        <w:rPr>
          <w:rFonts w:ascii="Traditional Arabic" w:eastAsia="Times New Roman" w:hAnsi="Traditional Arabic" w:cs="Traditional Arabic" w:hint="cs"/>
          <w:sz w:val="28"/>
          <w:szCs w:val="28"/>
          <w:lang w:bidi="ar-EG"/>
        </w:rPr>
        <w:t xml:space="preserve"> </w:t>
      </w:r>
      <w:r w:rsidR="00564708" w:rsidRPr="00584781">
        <w:rPr>
          <w:rFonts w:ascii="Traditional Arabic" w:eastAsia="Times New Roman" w:hAnsi="Traditional Arabic" w:cs="Traditional Arabic" w:hint="cs"/>
          <w:sz w:val="28"/>
          <w:szCs w:val="28"/>
          <w:rtl/>
        </w:rPr>
        <w:t xml:space="preserve">له </w:t>
      </w:r>
      <w:r w:rsidR="00A127E1" w:rsidRPr="00584781">
        <w:rPr>
          <w:rFonts w:ascii="Traditional Arabic" w:eastAsia="Times New Roman" w:hAnsi="Traditional Arabic" w:cs="Traditional Arabic" w:hint="cs"/>
          <w:sz w:val="28"/>
          <w:szCs w:val="28"/>
          <w:rtl/>
        </w:rPr>
        <w:t>أثر</w:t>
      </w:r>
      <w:r w:rsidR="00564708" w:rsidRPr="00584781">
        <w:rPr>
          <w:rFonts w:ascii="Traditional Arabic" w:eastAsia="Times New Roman" w:hAnsi="Traditional Arabic" w:cs="Traditional Arabic" w:hint="cs"/>
          <w:sz w:val="28"/>
          <w:szCs w:val="28"/>
          <w:rtl/>
        </w:rPr>
        <w:t xml:space="preserve"> معنوي أيضاً</w:t>
      </w:r>
      <w:r w:rsidR="00564708" w:rsidRPr="00584781">
        <w:rPr>
          <w:rFonts w:ascii="Traditional Arabic" w:eastAsia="Times New Roman" w:hAnsi="Traditional Arabic" w:cs="Traditional Arabic" w:hint="cs"/>
          <w:sz w:val="28"/>
          <w:szCs w:val="28"/>
          <w:lang w:bidi="ar-EG"/>
        </w:rPr>
        <w:t xml:space="preserve"> ( (beta = 0.181)) </w:t>
      </w:r>
      <w:r w:rsidR="00564708" w:rsidRPr="00584781">
        <w:rPr>
          <w:rFonts w:ascii="Traditional Arabic" w:eastAsia="Times New Roman" w:hAnsi="Traditional Arabic" w:cs="Traditional Arabic" w:hint="cs"/>
          <w:sz w:val="28"/>
          <w:szCs w:val="28"/>
          <w:rtl/>
        </w:rPr>
        <w:t>ودلالة إحصائية</w:t>
      </w:r>
      <w:r w:rsidR="00564708" w:rsidRPr="00584781">
        <w:rPr>
          <w:rFonts w:ascii="Traditional Arabic" w:eastAsia="Times New Roman" w:hAnsi="Traditional Arabic" w:cs="Traditional Arabic" w:hint="cs"/>
          <w:sz w:val="28"/>
          <w:szCs w:val="28"/>
          <w:lang w:bidi="ar-EG"/>
        </w:rPr>
        <w:t xml:space="preserve"> (0.0161).</w:t>
      </w:r>
    </w:p>
    <w:p w14:paraId="4713053B" w14:textId="402EA9DB" w:rsidR="00564708" w:rsidRPr="00584781" w:rsidRDefault="00564708">
      <w:pPr>
        <w:pStyle w:val="a3"/>
        <w:numPr>
          <w:ilvl w:val="0"/>
          <w:numId w:val="63"/>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الشراء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 يأتي في المرتبة الأخيرة  وان </w:t>
      </w:r>
      <w:r w:rsidRPr="00584781">
        <w:rPr>
          <w:rFonts w:ascii="Traditional Arabic" w:eastAsia="Times New Roman" w:hAnsi="Traditional Arabic" w:cs="Traditional Arabic" w:hint="cs"/>
          <w:sz w:val="28"/>
          <w:szCs w:val="28"/>
          <w:rtl/>
        </w:rPr>
        <w:t xml:space="preserve">له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معنوي أيضاً</w:t>
      </w:r>
      <w:r w:rsidRPr="00584781">
        <w:rPr>
          <w:rFonts w:ascii="Traditional Arabic" w:eastAsia="Times New Roman" w:hAnsi="Traditional Arabic" w:cs="Traditional Arabic" w:hint="cs"/>
          <w:sz w:val="28"/>
          <w:szCs w:val="28"/>
          <w:lang w:bidi="ar-EG"/>
        </w:rPr>
        <w:t xml:space="preserve"> ( (beta = 0.175)) </w:t>
      </w:r>
      <w:r w:rsidRPr="00584781">
        <w:rPr>
          <w:rFonts w:ascii="Traditional Arabic" w:eastAsia="Times New Roman" w:hAnsi="Traditional Arabic" w:cs="Traditional Arabic" w:hint="cs"/>
          <w:sz w:val="28"/>
          <w:szCs w:val="28"/>
          <w:rtl/>
        </w:rPr>
        <w:t>ودلالة إحصائية</w:t>
      </w:r>
      <w:r w:rsidRPr="00584781">
        <w:rPr>
          <w:rFonts w:ascii="Traditional Arabic" w:eastAsia="Times New Roman" w:hAnsi="Traditional Arabic" w:cs="Traditional Arabic" w:hint="cs"/>
          <w:sz w:val="28"/>
          <w:szCs w:val="28"/>
          <w:lang w:bidi="ar-EG"/>
        </w:rPr>
        <w:t xml:space="preserve"> (0.017).</w:t>
      </w:r>
    </w:p>
    <w:p w14:paraId="49FBC49E" w14:textId="04152C54" w:rsidR="00AC0F0F" w:rsidRPr="00584781" w:rsidRDefault="00AC0F0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الخلاصة: النموذج ككل قوي وذو دلالة إحصائية عالية، وتعتبر "العمليات" هي المحرك الأكبر لتحسين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وفقاً لهذه البيانات.</w:t>
      </w:r>
    </w:p>
    <w:p w14:paraId="610E7F22" w14:textId="58A52DA0"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وبالتالي تقبل الفرضية الفرعية </w:t>
      </w:r>
      <w:r w:rsidR="00245340" w:rsidRPr="00584781">
        <w:rPr>
          <w:rFonts w:ascii="Traditional Arabic" w:eastAsia="Times New Roman" w:hAnsi="Traditional Arabic" w:cs="Traditional Arabic" w:hint="cs"/>
          <w:sz w:val="28"/>
          <w:szCs w:val="28"/>
          <w:rtl/>
          <w:lang w:bidi="ar-EG"/>
        </w:rPr>
        <w:t>الثالثة</w:t>
      </w:r>
      <w:r w:rsidRPr="00584781">
        <w:rPr>
          <w:rFonts w:ascii="Traditional Arabic" w:eastAsia="Times New Roman" w:hAnsi="Traditional Arabic" w:cs="Traditional Arabic" w:hint="cs"/>
          <w:sz w:val="28"/>
          <w:szCs w:val="28"/>
          <w:rtl/>
          <w:lang w:bidi="ar-EG"/>
        </w:rPr>
        <w:t xml:space="preserve"> بالصيغة البديلة التي مفادها:</w:t>
      </w:r>
    </w:p>
    <w:p w14:paraId="043030D8" w14:textId="62CEB66C"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lang w:bidi="ar-EG"/>
        </w:rPr>
        <w:t>"</w:t>
      </w:r>
      <w:r w:rsidRPr="00584781">
        <w:rPr>
          <w:rFonts w:ascii="Traditional Arabic" w:hAnsi="Traditional Arabic" w:cs="Traditional Arabic" w:hint="cs"/>
          <w:b/>
          <w:bCs/>
          <w:sz w:val="28"/>
          <w:szCs w:val="28"/>
          <w:rtl/>
          <w:lang w:bidi="ar-EG"/>
        </w:rPr>
        <w:t xml:space="preserve">يوجد </w:t>
      </w:r>
      <w:r w:rsidR="00A127E1" w:rsidRPr="00584781">
        <w:rPr>
          <w:rFonts w:ascii="Traditional Arabic" w:hAnsi="Traditional Arabic" w:cs="Traditional Arabic" w:hint="cs"/>
          <w:b/>
          <w:bCs/>
          <w:sz w:val="28"/>
          <w:szCs w:val="28"/>
          <w:rtl/>
          <w:lang w:bidi="ar-EG"/>
        </w:rPr>
        <w:t>أثر</w:t>
      </w:r>
      <w:r w:rsidRPr="00584781">
        <w:rPr>
          <w:rFonts w:ascii="Traditional Arabic" w:hAnsi="Traditional Arabic" w:cs="Traditional Arabic" w:hint="cs"/>
          <w:b/>
          <w:bCs/>
          <w:sz w:val="28"/>
          <w:szCs w:val="28"/>
          <w:rtl/>
          <w:lang w:bidi="ar-EG"/>
        </w:rPr>
        <w:t xml:space="preserve"> ذو دلالة إحصائية للنظم الخبيرة </w:t>
      </w:r>
      <w:r w:rsidR="00AD6D16" w:rsidRPr="00584781">
        <w:rPr>
          <w:rFonts w:ascii="Traditional Arabic" w:hAnsi="Traditional Arabic" w:cs="Traditional Arabic" w:hint="cs"/>
          <w:b/>
          <w:bCs/>
          <w:sz w:val="28"/>
          <w:szCs w:val="28"/>
          <w:rtl/>
          <w:lang w:bidi="ar-EG"/>
        </w:rPr>
        <w:t xml:space="preserve">على تحسين </w:t>
      </w:r>
      <w:r w:rsidR="00067C01" w:rsidRPr="00584781">
        <w:rPr>
          <w:rFonts w:ascii="Traditional Arabic" w:hAnsi="Traditional Arabic" w:cs="Traditional Arabic" w:hint="cs"/>
          <w:b/>
          <w:bCs/>
          <w:sz w:val="28"/>
          <w:szCs w:val="28"/>
          <w:rtl/>
          <w:lang w:bidi="ar-EG"/>
        </w:rPr>
        <w:t>أبعاد</w:t>
      </w:r>
      <w:r w:rsidR="00AD6D16" w:rsidRPr="00584781">
        <w:rPr>
          <w:rFonts w:ascii="Traditional Arabic" w:hAnsi="Traditional Arabic" w:cs="Traditional Arabic" w:hint="cs"/>
          <w:b/>
          <w:bCs/>
          <w:sz w:val="28"/>
          <w:szCs w:val="28"/>
          <w:rtl/>
          <w:lang w:bidi="ar-EG"/>
        </w:rPr>
        <w:t xml:space="preserve"> كفاءة </w:t>
      </w:r>
      <w:r w:rsidR="00067C01" w:rsidRPr="00584781">
        <w:rPr>
          <w:rFonts w:ascii="Traditional Arabic" w:hAnsi="Traditional Arabic" w:cs="Traditional Arabic" w:hint="cs"/>
          <w:b/>
          <w:bCs/>
          <w:sz w:val="28"/>
          <w:szCs w:val="28"/>
          <w:rtl/>
          <w:lang w:bidi="ar-EG"/>
        </w:rPr>
        <w:t>إدارة</w:t>
      </w:r>
      <w:r w:rsidR="00AD6D16" w:rsidRPr="00584781">
        <w:rPr>
          <w:rFonts w:ascii="Traditional Arabic" w:hAnsi="Traditional Arabic" w:cs="Traditional Arabic" w:hint="cs"/>
          <w:b/>
          <w:bCs/>
          <w:sz w:val="28"/>
          <w:szCs w:val="28"/>
          <w:rtl/>
          <w:lang w:bidi="ar-EG"/>
        </w:rPr>
        <w:t xml:space="preserve"> سلسلة التوريد (التكامل، العمليات، الشراء، التوزيع) </w:t>
      </w:r>
      <w:r w:rsidRPr="00584781">
        <w:rPr>
          <w:rFonts w:ascii="Traditional Arabic" w:eastAsia="Times New Roman" w:hAnsi="Traditional Arabic" w:cs="Traditional Arabic" w:hint="cs"/>
          <w:b/>
          <w:bCs/>
          <w:sz w:val="28"/>
          <w:szCs w:val="28"/>
          <w:rtl/>
          <w:lang w:bidi="ar-EG"/>
        </w:rPr>
        <w:t xml:space="preserve">عند مستوى الدلالة (0.05 </w:t>
      </w:r>
      <w:r w:rsidRPr="00584781">
        <w:rPr>
          <w:rFonts w:ascii="Cambria Math" w:eastAsia="Times New Roman" w:hAnsi="Cambria Math" w:cs="Cambria Math" w:hint="cs"/>
          <w:b/>
          <w:bCs/>
          <w:sz w:val="28"/>
          <w:szCs w:val="28"/>
          <w:rtl/>
          <w:lang w:bidi="ar-EG"/>
        </w:rPr>
        <w:t>≤</w:t>
      </w:r>
      <w:r w:rsidRPr="00584781">
        <w:rPr>
          <w:rFonts w:ascii="Traditional Arabic" w:eastAsia="Times New Roman" w:hAnsi="Traditional Arabic" w:cs="Traditional Arabic" w:hint="cs"/>
          <w:b/>
          <w:bCs/>
          <w:sz w:val="28"/>
          <w:szCs w:val="28"/>
          <w:rtl/>
          <w:lang w:bidi="ar-EG"/>
        </w:rPr>
        <w:t xml:space="preserve"> </w:t>
      </w:r>
      <w:r w:rsidRPr="00584781">
        <w:rPr>
          <w:rFonts w:ascii="Cambria" w:eastAsia="Times New Roman" w:hAnsi="Cambria" w:cs="Cambria"/>
          <w:b/>
          <w:bCs/>
          <w:sz w:val="28"/>
          <w:szCs w:val="28"/>
          <w:lang w:bidi="ar-EG"/>
        </w:rPr>
        <w:t>α</w:t>
      </w:r>
      <w:r w:rsidRPr="00584781">
        <w:rPr>
          <w:rFonts w:ascii="Traditional Arabic" w:eastAsia="Times New Roman" w:hAnsi="Traditional Arabic" w:cs="Traditional Arabic" w:hint="cs"/>
          <w:b/>
          <w:bCs/>
          <w:sz w:val="28"/>
          <w:szCs w:val="28"/>
          <w:rtl/>
          <w:lang w:bidi="ar-EG"/>
        </w:rPr>
        <w:t>)"</w:t>
      </w:r>
      <w:r w:rsidR="00A127E1" w:rsidRPr="00584781">
        <w:rPr>
          <w:rFonts w:ascii="Traditional Arabic" w:eastAsia="Times New Roman" w:hAnsi="Traditional Arabic" w:cs="Traditional Arabic" w:hint="cs"/>
          <w:sz w:val="28"/>
          <w:szCs w:val="28"/>
          <w:rtl/>
          <w:lang w:bidi="ar-EG"/>
        </w:rPr>
        <w:t>.</w:t>
      </w:r>
    </w:p>
    <w:bookmarkEnd w:id="69"/>
    <w:p w14:paraId="23FDFF83" w14:textId="11963EA2"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وتتنفق هذا النتائج مع الدراسات السابقة في:</w:t>
      </w:r>
    </w:p>
    <w:p w14:paraId="624006F9" w14:textId="74A2E20E" w:rsidR="00807BE2" w:rsidRPr="00584781" w:rsidRDefault="00807BE2">
      <w:pPr>
        <w:pStyle w:val="a3"/>
        <w:numPr>
          <w:ilvl w:val="0"/>
          <w:numId w:val="56"/>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تأكيد العلاقة </w:t>
      </w:r>
      <w:r w:rsidR="00D57133" w:rsidRPr="00584781">
        <w:rPr>
          <w:rFonts w:ascii="Traditional Arabic" w:hAnsi="Traditional Arabic" w:cs="Traditional Arabic" w:hint="cs"/>
          <w:sz w:val="28"/>
          <w:szCs w:val="28"/>
          <w:rtl/>
          <w:lang w:bidi="ar-EG"/>
        </w:rPr>
        <w:t>القوية</w:t>
      </w:r>
      <w:r w:rsidRPr="00584781">
        <w:rPr>
          <w:rFonts w:ascii="Traditional Arabic" w:hAnsi="Traditional Arabic" w:cs="Traditional Arabic" w:hint="cs"/>
          <w:sz w:val="28"/>
          <w:szCs w:val="28"/>
          <w:rtl/>
          <w:lang w:bidi="ar-EG"/>
        </w:rPr>
        <w:t xml:space="preserve"> بين </w:t>
      </w:r>
      <w:r w:rsidR="001D6C88" w:rsidRPr="00584781">
        <w:rPr>
          <w:rFonts w:ascii="Traditional Arabic" w:hAnsi="Traditional Arabic" w:cs="Traditional Arabic" w:hint="cs"/>
          <w:sz w:val="28"/>
          <w:szCs w:val="28"/>
          <w:rtl/>
          <w:lang w:bidi="ar-EG"/>
        </w:rPr>
        <w:t xml:space="preserve">الذكاء </w:t>
      </w:r>
      <w:r w:rsidR="00067C01" w:rsidRPr="00584781">
        <w:rPr>
          <w:rFonts w:ascii="Traditional Arabic" w:hAnsi="Traditional Arabic" w:cs="Traditional Arabic" w:hint="cs"/>
          <w:sz w:val="28"/>
          <w:szCs w:val="28"/>
          <w:rtl/>
          <w:lang w:bidi="ar-EG"/>
        </w:rPr>
        <w:t>الإصطناعي</w:t>
      </w:r>
      <w:r w:rsidR="001D6C88"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rtl/>
          <w:lang w:bidi="ar-EG"/>
        </w:rPr>
        <w:t xml:space="preserve">وتحسين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كما جاء في دراسة رياض واخرون (2023)</w:t>
      </w:r>
    </w:p>
    <w:p w14:paraId="4D587C1C" w14:textId="77777777" w:rsidR="00807BE2" w:rsidRPr="00584781" w:rsidRDefault="00807BE2">
      <w:pPr>
        <w:pStyle w:val="a3"/>
        <w:numPr>
          <w:ilvl w:val="0"/>
          <w:numId w:val="56"/>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أولية استخدام نظم الــتحكم والنقل الذكية في السياق المحلي مما يوافق دراسة العتلة (2022)</w:t>
      </w:r>
    </w:p>
    <w:p w14:paraId="569E2F76" w14:textId="161E356D" w:rsidR="00807BE2" w:rsidRPr="00584781" w:rsidRDefault="00807BE2">
      <w:pPr>
        <w:pStyle w:val="a3"/>
        <w:numPr>
          <w:ilvl w:val="0"/>
          <w:numId w:val="56"/>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أهمية النهج المتكامل بدلا من التركيز على مبادئ متفرقة </w:t>
      </w:r>
      <w:r w:rsidR="00481ECF" w:rsidRPr="00584781">
        <w:rPr>
          <w:rFonts w:ascii="Traditional Arabic" w:hAnsi="Traditional Arabic" w:cs="Traditional Arabic" w:hint="cs"/>
          <w:sz w:val="28"/>
          <w:szCs w:val="28"/>
          <w:rtl/>
          <w:lang w:bidi="ar-EG"/>
        </w:rPr>
        <w:t>(الهاشمي،2026)</w:t>
      </w:r>
    </w:p>
    <w:p w14:paraId="0D8FB449" w14:textId="77777777"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فميا</w:t>
      </w:r>
      <w:r w:rsidRPr="00584781">
        <w:rPr>
          <w:rFonts w:ascii="Traditional Arabic" w:hAnsi="Traditional Arabic" w:cs="Traditional Arabic" w:hint="cs"/>
          <w:sz w:val="28"/>
          <w:szCs w:val="28"/>
          <w:rtl/>
          <w:lang w:bidi="ar-EG"/>
        </w:rPr>
        <w:t xml:space="preserve"> تبرز اهم الاختلافات عن نتائج الدراسات السابقة في:</w:t>
      </w:r>
    </w:p>
    <w:p w14:paraId="5D041601" w14:textId="4C139744" w:rsidR="00807BE2" w:rsidRPr="00584781" w:rsidRDefault="00807BE2">
      <w:pPr>
        <w:pStyle w:val="a3"/>
        <w:numPr>
          <w:ilvl w:val="0"/>
          <w:numId w:val="55"/>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الترتـيـب النسبي للمبادئ يختلف عن الترتـيـب في الدراسات الدولية كدراسة </w:t>
      </w:r>
      <w:r w:rsidR="0013625E" w:rsidRPr="00584781">
        <w:rPr>
          <w:rFonts w:ascii="Traditional Arabic" w:hAnsi="Traditional Arabic" w:cs="Traditional Arabic" w:hint="cs"/>
          <w:sz w:val="28"/>
          <w:szCs w:val="28"/>
          <w:rtl/>
        </w:rPr>
        <w:t>دراسة (</w:t>
      </w:r>
      <w:r w:rsidR="00FD47BE">
        <w:rPr>
          <w:rFonts w:ascii="Traditional Arabic" w:hAnsi="Traditional Arabic" w:cs="Traditional Arabic" w:hint="cs"/>
          <w:sz w:val="28"/>
          <w:szCs w:val="28"/>
        </w:rPr>
        <w:t>el al</w:t>
      </w:r>
      <w:r w:rsidR="0013625E" w:rsidRPr="00584781">
        <w:rPr>
          <w:rFonts w:ascii="Traditional Arabic" w:hAnsi="Traditional Arabic" w:cs="Traditional Arabic" w:hint="cs"/>
          <w:sz w:val="28"/>
          <w:szCs w:val="28"/>
        </w:rPr>
        <w:t>, 2024</w:t>
      </w:r>
      <w:r w:rsidR="0013625E" w:rsidRPr="00584781">
        <w:rPr>
          <w:rFonts w:ascii="Traditional Arabic" w:hAnsi="Traditional Arabic" w:cs="Traditional Arabic" w:hint="cs"/>
          <w:sz w:val="28"/>
          <w:szCs w:val="28"/>
          <w:rtl/>
        </w:rPr>
        <w:t xml:space="preserve"> ,</w:t>
      </w:r>
      <w:r w:rsidR="0013625E" w:rsidRPr="00584781">
        <w:rPr>
          <w:rFonts w:ascii="Traditional Arabic" w:hAnsi="Traditional Arabic" w:cs="Traditional Arabic" w:hint="cs"/>
          <w:sz w:val="28"/>
          <w:szCs w:val="28"/>
        </w:rPr>
        <w:t>Jenni</w:t>
      </w:r>
      <w:r w:rsidR="0013625E" w:rsidRPr="00584781">
        <w:rPr>
          <w:rFonts w:ascii="Traditional Arabic" w:hAnsi="Traditional Arabic" w:cs="Traditional Arabic" w:hint="cs"/>
          <w:sz w:val="28"/>
          <w:szCs w:val="28"/>
          <w:rtl/>
        </w:rPr>
        <w:t>)</w:t>
      </w:r>
    </w:p>
    <w:p w14:paraId="58379884" w14:textId="76E9D73E" w:rsidR="0013625E" w:rsidRPr="00584781" w:rsidRDefault="00807BE2">
      <w:pPr>
        <w:pStyle w:val="a3"/>
        <w:numPr>
          <w:ilvl w:val="0"/>
          <w:numId w:val="55"/>
        </w:numPr>
        <w:shd w:val="clear" w:color="auto" w:fill="FFFFFF"/>
        <w:bidi/>
        <w:spacing w:before="240"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 xml:space="preserve">اهمية التأثير الاحصائي لاستخدام </w:t>
      </w:r>
      <w:r w:rsidR="007A3945" w:rsidRPr="00584781">
        <w:rPr>
          <w:rFonts w:ascii="Traditional Arabic" w:hAnsi="Traditional Arabic" w:cs="Traditional Arabic" w:hint="cs"/>
          <w:sz w:val="28"/>
          <w:szCs w:val="28"/>
          <w:rtl/>
          <w:lang w:bidi="ar-EG"/>
        </w:rPr>
        <w:t>الإتصال</w:t>
      </w:r>
      <w:r w:rsidR="0013625E" w:rsidRPr="00584781">
        <w:rPr>
          <w:rFonts w:ascii="Traditional Arabic" w:hAnsi="Traditional Arabic" w:cs="Traditional Arabic" w:hint="cs"/>
          <w:sz w:val="28"/>
          <w:szCs w:val="28"/>
          <w:rtl/>
          <w:lang w:bidi="ar-EG"/>
        </w:rPr>
        <w:t xml:space="preserve"> المعلوماتي</w:t>
      </w:r>
      <w:r w:rsidRPr="00584781">
        <w:rPr>
          <w:rFonts w:ascii="Traditional Arabic" w:hAnsi="Traditional Arabic" w:cs="Traditional Arabic" w:hint="cs"/>
          <w:sz w:val="28"/>
          <w:szCs w:val="28"/>
          <w:rtl/>
          <w:lang w:bidi="ar-EG"/>
        </w:rPr>
        <w:t xml:space="preserve"> يخالف التوجهات العالمية مثال علي ذلك دراسة </w:t>
      </w:r>
      <w:r w:rsidR="0013625E" w:rsidRPr="00584781">
        <w:rPr>
          <w:rFonts w:ascii="Traditional Arabic" w:hAnsi="Traditional Arabic" w:cs="Traditional Arabic" w:hint="cs"/>
          <w:sz w:val="28"/>
          <w:szCs w:val="28"/>
          <w:rtl/>
        </w:rPr>
        <w:t>(</w:t>
      </w:r>
      <w:r w:rsidR="0013625E" w:rsidRPr="00584781">
        <w:rPr>
          <w:rFonts w:ascii="Traditional Arabic" w:hAnsi="Traditional Arabic" w:cs="Traditional Arabic" w:hint="cs"/>
          <w:sz w:val="28"/>
          <w:szCs w:val="28"/>
        </w:rPr>
        <w:t>Rafi bra tab Singh, warajif suman,2022</w:t>
      </w:r>
      <w:r w:rsidR="0013625E" w:rsidRPr="00584781">
        <w:rPr>
          <w:rFonts w:ascii="Traditional Arabic" w:hAnsi="Traditional Arabic" w:cs="Traditional Arabic" w:hint="cs"/>
          <w:sz w:val="28"/>
          <w:szCs w:val="28"/>
          <w:rtl/>
          <w:lang w:bidi="ar-EG"/>
        </w:rPr>
        <w:t>)</w:t>
      </w:r>
    </w:p>
    <w:p w14:paraId="579670A4" w14:textId="4E4BBBC8" w:rsidR="00807BE2" w:rsidRPr="00584781" w:rsidRDefault="00807BE2">
      <w:pPr>
        <w:pStyle w:val="a3"/>
        <w:numPr>
          <w:ilvl w:val="0"/>
          <w:numId w:val="55"/>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قوة تأثير نظم الــتحكم والنقل الذكية يوفق التوقعات النظرية وهو ما يتوافق مع دراسة (</w:t>
      </w:r>
      <w:r w:rsidR="0013625E" w:rsidRPr="00584781">
        <w:rPr>
          <w:rFonts w:ascii="Traditional Arabic" w:hAnsi="Traditional Arabic" w:cs="Traditional Arabic" w:hint="cs"/>
          <w:sz w:val="28"/>
          <w:szCs w:val="28"/>
          <w:rtl/>
          <w:lang w:bidi="ar-EG"/>
        </w:rPr>
        <w:t>الحربي واخرون،</w:t>
      </w:r>
      <w:r w:rsidRPr="00584781">
        <w:rPr>
          <w:rFonts w:ascii="Traditional Arabic" w:hAnsi="Traditional Arabic" w:cs="Traditional Arabic" w:hint="cs"/>
          <w:sz w:val="28"/>
          <w:szCs w:val="28"/>
          <w:rtl/>
          <w:lang w:bidi="ar-EG"/>
        </w:rPr>
        <w:t xml:space="preserve"> </w:t>
      </w:r>
      <w:r w:rsidR="0013625E" w:rsidRPr="00584781">
        <w:rPr>
          <w:rFonts w:ascii="Traditional Arabic" w:hAnsi="Traditional Arabic" w:cs="Traditional Arabic" w:hint="cs"/>
          <w:sz w:val="28"/>
          <w:szCs w:val="28"/>
          <w:rtl/>
          <w:lang w:bidi="ar-EG"/>
        </w:rPr>
        <w:t>2023</w:t>
      </w:r>
      <w:r w:rsidRPr="00584781">
        <w:rPr>
          <w:rFonts w:ascii="Traditional Arabic" w:hAnsi="Traditional Arabic" w:cs="Traditional Arabic" w:hint="cs"/>
          <w:sz w:val="28"/>
          <w:szCs w:val="28"/>
          <w:rtl/>
          <w:lang w:bidi="ar-EG"/>
        </w:rPr>
        <w:t>)</w:t>
      </w:r>
    </w:p>
    <w:p w14:paraId="416C3180" w14:textId="4A6FC8EA" w:rsidR="00807BE2" w:rsidRPr="00584781" w:rsidRDefault="00807BE2" w:rsidP="00546F1A">
      <w:pPr>
        <w:shd w:val="clear" w:color="auto" w:fill="FFFFFF"/>
        <w:bidi/>
        <w:spacing w:before="240" w:after="0" w:line="360" w:lineRule="auto"/>
        <w:ind w:left="-377"/>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ويمكن تلخيص ما سبق في انه</w:t>
      </w:r>
      <w:r w:rsidR="0013625E" w:rsidRPr="00584781">
        <w:rPr>
          <w:rFonts w:ascii="Traditional Arabic" w:hAnsi="Traditional Arabic" w:cs="Traditional Arabic" w:hint="cs"/>
          <w:sz w:val="28"/>
          <w:szCs w:val="28"/>
          <w:rtl/>
          <w:lang w:bidi="ar-EG"/>
        </w:rPr>
        <w:t>:</w:t>
      </w:r>
    </w:p>
    <w:p w14:paraId="6EB3CC58" w14:textId="6D698FA9" w:rsidR="00807BE2" w:rsidRPr="00584781" w:rsidRDefault="00807BE2">
      <w:pPr>
        <w:pStyle w:val="a3"/>
        <w:numPr>
          <w:ilvl w:val="0"/>
          <w:numId w:val="54"/>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lastRenderedPageBreak/>
        <w:t xml:space="preserve">يوجد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ذو دلالة إحصائية لمتغير </w:t>
      </w:r>
      <w:r w:rsidR="001D6C88" w:rsidRPr="00584781">
        <w:rPr>
          <w:rFonts w:ascii="Traditional Arabic" w:hAnsi="Traditional Arabic" w:cs="Traditional Arabic" w:hint="cs"/>
          <w:sz w:val="28"/>
          <w:szCs w:val="28"/>
          <w:rtl/>
          <w:lang w:bidi="ar-EG"/>
        </w:rPr>
        <w:t xml:space="preserve">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ب</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ه الثلاثة على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w:t>
      </w:r>
    </w:p>
    <w:p w14:paraId="02B34BCD" w14:textId="3F1A5C4F" w:rsidR="00807BE2" w:rsidRPr="00584781" w:rsidRDefault="00807BE2">
      <w:pPr>
        <w:pStyle w:val="a3"/>
        <w:numPr>
          <w:ilvl w:val="0"/>
          <w:numId w:val="54"/>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بوجد نسق تكاملي بين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w:t>
      </w:r>
      <w:r w:rsidR="001D6C88" w:rsidRPr="00584781">
        <w:rPr>
          <w:rFonts w:ascii="Traditional Arabic" w:hAnsi="Traditional Arabic" w:cs="Traditional Arabic" w:hint="cs"/>
          <w:sz w:val="28"/>
          <w:szCs w:val="28"/>
          <w:rtl/>
          <w:lang w:bidi="ar-EG"/>
        </w:rPr>
        <w:t xml:space="preserve">الذكاء </w:t>
      </w:r>
      <w:r w:rsidR="00067C01" w:rsidRPr="00584781">
        <w:rPr>
          <w:rFonts w:ascii="Traditional Arabic" w:hAnsi="Traditional Arabic" w:cs="Traditional Arabic" w:hint="cs"/>
          <w:sz w:val="28"/>
          <w:szCs w:val="28"/>
          <w:rtl/>
          <w:lang w:bidi="ar-EG"/>
        </w:rPr>
        <w:t>الإصطناعي</w:t>
      </w:r>
      <w:r w:rsidR="001D6C88"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rtl/>
          <w:lang w:bidi="ar-EG"/>
        </w:rPr>
        <w:t>من حيث التأثير الاحصائي مما يستعدي النظر في الية تطبيقه</w:t>
      </w:r>
    </w:p>
    <w:p w14:paraId="336FA674" w14:textId="77777777" w:rsidR="00807BE2" w:rsidRPr="00584781" w:rsidRDefault="00807BE2">
      <w:pPr>
        <w:pStyle w:val="a3"/>
        <w:numPr>
          <w:ilvl w:val="0"/>
          <w:numId w:val="54"/>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يحقق النموذج الاحصائي قوة تفسيرية عالية مما يعزز مصداقية الفرضيات البحثية الثلاثة </w:t>
      </w:r>
    </w:p>
    <w:p w14:paraId="5D5185B6" w14:textId="105F96F6" w:rsidR="00807BE2" w:rsidRDefault="00773C0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            </w:t>
      </w:r>
      <w:r w:rsidR="00807BE2" w:rsidRPr="00584781">
        <w:rPr>
          <w:rFonts w:ascii="Traditional Arabic" w:hAnsi="Traditional Arabic" w:cs="Traditional Arabic" w:hint="cs"/>
          <w:sz w:val="28"/>
          <w:szCs w:val="28"/>
          <w:rtl/>
          <w:lang w:bidi="ar-EG"/>
        </w:rPr>
        <w:t xml:space="preserve">تدعم هذه النتائج ضرورة تطوير نموذج متكامل لكافة </w:t>
      </w:r>
      <w:r w:rsidR="00067C01" w:rsidRPr="00584781">
        <w:rPr>
          <w:rFonts w:ascii="Traditional Arabic" w:hAnsi="Traditional Arabic" w:cs="Traditional Arabic" w:hint="cs"/>
          <w:sz w:val="28"/>
          <w:szCs w:val="28"/>
          <w:rtl/>
          <w:lang w:bidi="ar-EG"/>
        </w:rPr>
        <w:t>أبعاد</w:t>
      </w:r>
      <w:r w:rsidR="00807BE2" w:rsidRPr="00584781">
        <w:rPr>
          <w:rFonts w:ascii="Traditional Arabic" w:hAnsi="Traditional Arabic" w:cs="Traditional Arabic" w:hint="cs"/>
          <w:sz w:val="28"/>
          <w:szCs w:val="28"/>
          <w:rtl/>
          <w:lang w:bidi="ar-EG"/>
        </w:rPr>
        <w:t xml:space="preserve"> </w:t>
      </w:r>
      <w:r w:rsidR="001D6C88" w:rsidRPr="00584781">
        <w:rPr>
          <w:rFonts w:ascii="Traditional Arabic" w:hAnsi="Traditional Arabic" w:cs="Traditional Arabic" w:hint="cs"/>
          <w:sz w:val="28"/>
          <w:szCs w:val="28"/>
          <w:rtl/>
          <w:lang w:bidi="ar-EG"/>
        </w:rPr>
        <w:t xml:space="preserve">الذكاء </w:t>
      </w:r>
      <w:r w:rsidR="00067C01" w:rsidRPr="00584781">
        <w:rPr>
          <w:rFonts w:ascii="Traditional Arabic" w:hAnsi="Traditional Arabic" w:cs="Traditional Arabic" w:hint="cs"/>
          <w:sz w:val="28"/>
          <w:szCs w:val="28"/>
          <w:rtl/>
          <w:lang w:bidi="ar-EG"/>
        </w:rPr>
        <w:t>الإصطناعي</w:t>
      </w:r>
      <w:r w:rsidR="00BB3A19" w:rsidRPr="00584781">
        <w:rPr>
          <w:rFonts w:ascii="Traditional Arabic" w:hAnsi="Traditional Arabic" w:cs="Traditional Arabic" w:hint="cs"/>
          <w:sz w:val="28"/>
          <w:szCs w:val="28"/>
          <w:rtl/>
          <w:lang w:bidi="ar-EG"/>
        </w:rPr>
        <w:t xml:space="preserve"> في تحسين أداء وتطوير سلسلة الامداد</w:t>
      </w:r>
      <w:r w:rsidR="001D6C88" w:rsidRPr="00584781">
        <w:rPr>
          <w:rFonts w:ascii="Traditional Arabic" w:hAnsi="Traditional Arabic" w:cs="Traditional Arabic" w:hint="cs"/>
          <w:sz w:val="28"/>
          <w:szCs w:val="28"/>
          <w:rtl/>
          <w:lang w:bidi="ar-EG"/>
        </w:rPr>
        <w:t xml:space="preserve"> </w:t>
      </w:r>
      <w:r w:rsidR="00807BE2" w:rsidRPr="00584781">
        <w:rPr>
          <w:rFonts w:ascii="Traditional Arabic" w:hAnsi="Traditional Arabic" w:cs="Traditional Arabic" w:hint="cs"/>
          <w:sz w:val="28"/>
          <w:szCs w:val="28"/>
          <w:rtl/>
          <w:lang w:bidi="ar-EG"/>
        </w:rPr>
        <w:t xml:space="preserve">يراعي الخصائص والامكانيات الموجودة 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تحسين كفاءة </w:t>
      </w:r>
      <w:r w:rsidR="00067C01" w:rsidRPr="00584781">
        <w:rPr>
          <w:rFonts w:ascii="Traditional Arabic" w:hAnsi="Traditional Arabic" w:cs="Traditional Arabic" w:hint="cs"/>
          <w:sz w:val="28"/>
          <w:szCs w:val="28"/>
          <w:rtl/>
          <w:lang w:bidi="ar-EG"/>
        </w:rPr>
        <w:t>إدارة</w:t>
      </w:r>
      <w:r w:rsidR="00807BE2" w:rsidRPr="00584781">
        <w:rPr>
          <w:rFonts w:ascii="Traditional Arabic" w:hAnsi="Traditional Arabic" w:cs="Traditional Arabic" w:hint="cs"/>
          <w:sz w:val="28"/>
          <w:szCs w:val="28"/>
          <w:rtl/>
          <w:lang w:bidi="ar-EG"/>
        </w:rPr>
        <w:t xml:space="preserve"> سلسلة الــتــوريد.</w:t>
      </w:r>
    </w:p>
    <w:p w14:paraId="0981CD36" w14:textId="77777777" w:rsidR="008047DC" w:rsidRPr="00584781" w:rsidRDefault="008047DC" w:rsidP="008047DC">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3BDA7C75" w14:textId="2249C4F3" w:rsidR="00F76A92" w:rsidRPr="008047DC" w:rsidRDefault="008047DC" w:rsidP="00F76A92">
      <w:pPr>
        <w:bidi/>
        <w:rPr>
          <w:rFonts w:ascii="Traditional Arabic" w:hAnsi="Traditional Arabic" w:cs="Traditional Arabic"/>
          <w:b/>
          <w:bCs/>
          <w:sz w:val="28"/>
          <w:szCs w:val="28"/>
          <w:rtl/>
        </w:rPr>
      </w:pPr>
      <w:r>
        <w:rPr>
          <w:rFonts w:ascii="Sakkal Majalla" w:hAnsi="Sakkal Majalla" w:cs="Sakkal Majalla" w:hint="cs"/>
          <w:b/>
          <w:bCs/>
          <w:sz w:val="28"/>
          <w:szCs w:val="28"/>
          <w:rtl/>
        </w:rPr>
        <w:t>5.5.</w:t>
      </w:r>
      <w:r w:rsidRPr="008047DC">
        <w:rPr>
          <w:rFonts w:ascii="Traditional Arabic" w:hAnsi="Traditional Arabic" w:cs="Traditional Arabic" w:hint="cs"/>
          <w:b/>
          <w:bCs/>
          <w:sz w:val="28"/>
          <w:szCs w:val="28"/>
          <w:rtl/>
        </w:rPr>
        <w:t>5</w:t>
      </w:r>
      <w:r w:rsidR="00F76A92" w:rsidRPr="008047DC">
        <w:rPr>
          <w:rFonts w:ascii="Traditional Arabic" w:hAnsi="Traditional Arabic" w:cs="Traditional Arabic" w:hint="cs"/>
          <w:b/>
          <w:bCs/>
          <w:sz w:val="28"/>
          <w:szCs w:val="28"/>
          <w:rtl/>
        </w:rPr>
        <w:t xml:space="preserve"> تحليل التباين المتعدد </w:t>
      </w:r>
      <w:r w:rsidR="00F76A92" w:rsidRPr="008047DC">
        <w:rPr>
          <w:rFonts w:ascii="Traditional Arabic" w:hAnsi="Traditional Arabic" w:cs="Traditional Arabic" w:hint="cs"/>
          <w:b/>
          <w:bCs/>
          <w:sz w:val="28"/>
          <w:szCs w:val="28"/>
          <w:lang w:bidi="ar-EG"/>
        </w:rPr>
        <w:t xml:space="preserve">(MANOVA) </w:t>
      </w:r>
    </w:p>
    <w:p w14:paraId="47E56EB8" w14:textId="1844884E" w:rsidR="00F76A92" w:rsidRPr="008047DC" w:rsidRDefault="00F76A92" w:rsidP="00F76A92">
      <w:pPr>
        <w:bidi/>
        <w:spacing w:line="278" w:lineRule="auto"/>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 xml:space="preserve">هو الأداة الإحصائية المناسبة لدراسة أثر المتغيرات الديمغرافية (كعوامل مستقلة) على أبعاد </w:t>
      </w:r>
      <w:r w:rsidR="00D0149B" w:rsidRPr="008047DC">
        <w:rPr>
          <w:rFonts w:ascii="Traditional Arabic" w:hAnsi="Traditional Arabic" w:cs="Traditional Arabic" w:hint="cs"/>
          <w:sz w:val="28"/>
          <w:szCs w:val="28"/>
          <w:rtl/>
        </w:rPr>
        <w:t>تحسين كفاءة سلسلة التوريد</w:t>
      </w:r>
      <w:r w:rsidRPr="008047DC">
        <w:rPr>
          <w:rFonts w:ascii="Traditional Arabic" w:hAnsi="Traditional Arabic" w:cs="Traditional Arabic" w:hint="cs"/>
          <w:sz w:val="28"/>
          <w:szCs w:val="28"/>
          <w:rtl/>
        </w:rPr>
        <w:t xml:space="preserve"> معاً (كمتغيرات تابعة)، وذلك نظراً لوجود ارتباط وثيق بين عمليات </w:t>
      </w:r>
      <w:r w:rsidR="00D0149B" w:rsidRPr="008047DC">
        <w:rPr>
          <w:rFonts w:ascii="Traditional Arabic" w:hAnsi="Traditional Arabic" w:cs="Traditional Arabic" w:hint="cs"/>
          <w:sz w:val="28"/>
          <w:szCs w:val="28"/>
          <w:rtl/>
        </w:rPr>
        <w:t>التكامل</w:t>
      </w:r>
      <w:r w:rsidRPr="008047DC">
        <w:rPr>
          <w:rFonts w:ascii="Traditional Arabic" w:hAnsi="Traditional Arabic" w:cs="Traditional Arabic" w:hint="cs"/>
          <w:sz w:val="28"/>
          <w:szCs w:val="28"/>
          <w:rtl/>
        </w:rPr>
        <w:t xml:space="preserve">، </w:t>
      </w:r>
      <w:r w:rsidR="00D0149B" w:rsidRPr="008047DC">
        <w:rPr>
          <w:rFonts w:ascii="Traditional Arabic" w:hAnsi="Traditional Arabic" w:cs="Traditional Arabic" w:hint="cs"/>
          <w:sz w:val="28"/>
          <w:szCs w:val="28"/>
          <w:rtl/>
        </w:rPr>
        <w:t>العمليات</w:t>
      </w:r>
      <w:r w:rsidRPr="008047DC">
        <w:rPr>
          <w:rFonts w:ascii="Traditional Arabic" w:hAnsi="Traditional Arabic" w:cs="Traditional Arabic" w:hint="cs"/>
          <w:sz w:val="28"/>
          <w:szCs w:val="28"/>
          <w:rtl/>
        </w:rPr>
        <w:t xml:space="preserve">، </w:t>
      </w:r>
      <w:r w:rsidR="00D0149B" w:rsidRPr="008047DC">
        <w:rPr>
          <w:rFonts w:ascii="Traditional Arabic" w:hAnsi="Traditional Arabic" w:cs="Traditional Arabic" w:hint="cs"/>
          <w:sz w:val="28"/>
          <w:szCs w:val="28"/>
          <w:rtl/>
        </w:rPr>
        <w:t>والشراء والتوزيع</w:t>
      </w:r>
      <w:r w:rsidRPr="008047DC">
        <w:rPr>
          <w:rFonts w:ascii="Traditional Arabic" w:hAnsi="Traditional Arabic" w:cs="Traditional Arabic" w:hint="cs"/>
          <w:sz w:val="28"/>
          <w:szCs w:val="28"/>
          <w:rtl/>
        </w:rPr>
        <w:t xml:space="preserve"> كمنظومة واحدة متكاملة متأثرة ببيئة الذكاء الإصطناعي في </w:t>
      </w:r>
      <w:r w:rsidR="00D0149B" w:rsidRPr="008047DC">
        <w:rPr>
          <w:rFonts w:ascii="Traditional Arabic" w:hAnsi="Traditional Arabic" w:cs="Traditional Arabic" w:hint="cs"/>
          <w:sz w:val="28"/>
          <w:szCs w:val="28"/>
          <w:rtl/>
        </w:rPr>
        <w:t>الشركة السعودية للصناعات الأساسية (سابك)</w:t>
      </w:r>
      <w:r w:rsidRPr="008047DC">
        <w:rPr>
          <w:rFonts w:ascii="Traditional Arabic" w:hAnsi="Traditional Arabic" w:cs="Traditional Arabic" w:hint="cs"/>
          <w:sz w:val="28"/>
          <w:szCs w:val="28"/>
          <w:rtl/>
          <w:lang w:bidi="ar-EG"/>
        </w:rPr>
        <w:t xml:space="preserve"> لتحليل الفرض الفرعي التالي:</w:t>
      </w:r>
    </w:p>
    <w:p w14:paraId="47D556FE" w14:textId="43F96C35" w:rsidR="00F76A92" w:rsidRPr="008047DC" w:rsidRDefault="00F76A92" w:rsidP="00F76A92">
      <w:pPr>
        <w:bidi/>
        <w:spacing w:after="200" w:line="276" w:lineRule="auto"/>
        <w:jc w:val="both"/>
        <w:rPr>
          <w:rFonts w:ascii="Traditional Arabic" w:hAnsi="Traditional Arabic" w:cs="Traditional Arabic"/>
          <w:sz w:val="28"/>
          <w:szCs w:val="28"/>
          <w:rtl/>
        </w:rPr>
      </w:pPr>
      <w:bookmarkStart w:id="75" w:name="_Hlk237850537"/>
      <w:r w:rsidRPr="008047DC">
        <w:rPr>
          <w:rFonts w:ascii="Traditional Arabic" w:hAnsi="Traditional Arabic" w:cs="Traditional Arabic" w:hint="cs"/>
          <w:b/>
          <w:bCs/>
          <w:sz w:val="28"/>
          <w:szCs w:val="28"/>
        </w:rPr>
        <w:t>H</w:t>
      </w:r>
      <w:r w:rsidRPr="008047DC">
        <w:rPr>
          <w:rFonts w:ascii="Traditional Arabic" w:hAnsi="Traditional Arabic" w:cs="Traditional Arabic" w:hint="cs"/>
          <w:b/>
          <w:bCs/>
          <w:sz w:val="28"/>
          <w:szCs w:val="28"/>
          <w:lang w:bidi="ar-EG"/>
        </w:rPr>
        <w:t>4</w:t>
      </w:r>
      <w:r w:rsidRPr="008047DC">
        <w:rPr>
          <w:rFonts w:ascii="Traditional Arabic" w:hAnsi="Traditional Arabic" w:cs="Traditional Arabic" w:hint="cs"/>
          <w:color w:val="000000" w:themeColor="text1"/>
          <w:sz w:val="28"/>
          <w:szCs w:val="28"/>
          <w:rtl/>
          <w:lang w:bidi="ar-EG"/>
        </w:rPr>
        <w:t xml:space="preserve">: </w:t>
      </w:r>
      <w:r w:rsidRPr="008047DC">
        <w:rPr>
          <w:rFonts w:ascii="Traditional Arabic" w:hAnsi="Traditional Arabic" w:cs="Traditional Arabic" w:hint="cs"/>
          <w:color w:val="000000" w:themeColor="text1"/>
          <w:sz w:val="28"/>
          <w:szCs w:val="28"/>
          <w:rtl/>
        </w:rPr>
        <w:t>لا توجد فروق ذات دلالة إحصائية في استجابات أفراد العينة تجاه اثر الذكاء الاصطناعي في تحسين كفاءة سلسلة التوريد تعزى إلى المتغيرات الديموغرافية.</w:t>
      </w:r>
    </w:p>
    <w:bookmarkEnd w:id="75"/>
    <w:p w14:paraId="5E77396B" w14:textId="77777777" w:rsidR="00F76A92" w:rsidRPr="008047DC" w:rsidRDefault="00F76A92" w:rsidP="00F76A92">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lang w:bidi="ar-EG"/>
        </w:rPr>
        <w:t xml:space="preserve">جدول رقم (4.22) تحليل التباين المتعدد </w:t>
      </w:r>
      <w:r w:rsidRPr="008047DC">
        <w:rPr>
          <w:rFonts w:ascii="Traditional Arabic" w:hAnsi="Traditional Arabic" w:cs="Traditional Arabic" w:hint="cs"/>
          <w:sz w:val="28"/>
          <w:szCs w:val="28"/>
          <w:lang w:bidi="ar-EG"/>
        </w:rPr>
        <w:t>(MANOVA)</w:t>
      </w:r>
      <w:r w:rsidRPr="008047DC">
        <w:rPr>
          <w:rFonts w:ascii="Traditional Arabic" w:hAnsi="Traditional Arabic" w:cs="Traditional Arabic" w:hint="cs"/>
          <w:sz w:val="28"/>
          <w:szCs w:val="28"/>
          <w:rtl/>
          <w:lang w:bidi="ar-EG"/>
        </w:rPr>
        <w:t xml:space="preserve"> لقياس تأثير المتغيرات الديموغرافية</w:t>
      </w:r>
    </w:p>
    <w:tbl>
      <w:tblPr>
        <w:tblStyle w:val="a7"/>
        <w:bidiVisual/>
        <w:tblW w:w="8926" w:type="dxa"/>
        <w:tblInd w:w="-340" w:type="dxa"/>
        <w:shd w:val="clear" w:color="auto" w:fill="F2F2F2" w:themeFill="background1" w:themeFillShade="F2"/>
        <w:tblLook w:val="04A0" w:firstRow="1" w:lastRow="0" w:firstColumn="1" w:lastColumn="0" w:noHBand="0" w:noVBand="1"/>
      </w:tblPr>
      <w:tblGrid>
        <w:gridCol w:w="1999"/>
        <w:gridCol w:w="1659"/>
        <w:gridCol w:w="1586"/>
        <w:gridCol w:w="1732"/>
        <w:gridCol w:w="1950"/>
      </w:tblGrid>
      <w:tr w:rsidR="00F76A92" w:rsidRPr="008047DC" w14:paraId="271E50CD" w14:textId="77777777" w:rsidTr="00C7153B">
        <w:tc>
          <w:tcPr>
            <w:tcW w:w="1999" w:type="dxa"/>
            <w:shd w:val="clear" w:color="auto" w:fill="F2F2F2" w:themeFill="background1" w:themeFillShade="F2"/>
            <w:vAlign w:val="center"/>
          </w:tcPr>
          <w:p w14:paraId="1EE2B456"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المتغير الديمغرافي</w:t>
            </w:r>
          </w:p>
        </w:tc>
        <w:tc>
          <w:tcPr>
            <w:tcW w:w="1659" w:type="dxa"/>
            <w:shd w:val="clear" w:color="auto" w:fill="F2F2F2" w:themeFill="background1" w:themeFillShade="F2"/>
            <w:vAlign w:val="center"/>
          </w:tcPr>
          <w:p w14:paraId="7A2D0162"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قيمة المؤشر</w:t>
            </w:r>
          </w:p>
        </w:tc>
        <w:tc>
          <w:tcPr>
            <w:tcW w:w="1586" w:type="dxa"/>
            <w:shd w:val="clear" w:color="auto" w:fill="F2F2F2" w:themeFill="background1" w:themeFillShade="F2"/>
            <w:vAlign w:val="center"/>
          </w:tcPr>
          <w:p w14:paraId="2B9B0B02"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قيمة الدلالة</w:t>
            </w:r>
            <w:r w:rsidRPr="008047DC">
              <w:rPr>
                <w:rFonts w:ascii="Traditional Arabic" w:hAnsi="Traditional Arabic" w:cs="Traditional Arabic" w:hint="cs"/>
                <w:sz w:val="28"/>
                <w:szCs w:val="28"/>
                <w:lang w:bidi="ar-EG"/>
              </w:rPr>
              <w:t xml:space="preserve"> (Sig.)</w:t>
            </w:r>
          </w:p>
        </w:tc>
        <w:tc>
          <w:tcPr>
            <w:tcW w:w="1732" w:type="dxa"/>
            <w:shd w:val="clear" w:color="auto" w:fill="F2F2F2" w:themeFill="background1" w:themeFillShade="F2"/>
            <w:vAlign w:val="center"/>
          </w:tcPr>
          <w:p w14:paraId="76020FAF"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القرار الإحصائي</w:t>
            </w:r>
          </w:p>
        </w:tc>
        <w:tc>
          <w:tcPr>
            <w:tcW w:w="1950" w:type="dxa"/>
            <w:shd w:val="clear" w:color="auto" w:fill="F2F2F2" w:themeFill="background1" w:themeFillShade="F2"/>
            <w:vAlign w:val="center"/>
          </w:tcPr>
          <w:p w14:paraId="4820A31C"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الأثر</w:t>
            </w:r>
            <w:r w:rsidRPr="008047DC">
              <w:rPr>
                <w:rFonts w:ascii="Traditional Arabic" w:hAnsi="Traditional Arabic" w:cs="Traditional Arabic" w:hint="cs"/>
                <w:sz w:val="28"/>
                <w:szCs w:val="28"/>
                <w:lang w:bidi="ar-EG"/>
              </w:rPr>
              <w:t xml:space="preserve"> (Eta Squared)</w:t>
            </w:r>
          </w:p>
        </w:tc>
      </w:tr>
      <w:tr w:rsidR="00F76A92" w:rsidRPr="008047DC" w14:paraId="3FB5FFD4" w14:textId="77777777" w:rsidTr="00C7153B">
        <w:tc>
          <w:tcPr>
            <w:tcW w:w="1999" w:type="dxa"/>
            <w:shd w:val="clear" w:color="auto" w:fill="F2F2F2" w:themeFill="background1" w:themeFillShade="F2"/>
            <w:vAlign w:val="center"/>
          </w:tcPr>
          <w:p w14:paraId="510E83F7"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الجنس</w:t>
            </w:r>
          </w:p>
        </w:tc>
        <w:tc>
          <w:tcPr>
            <w:tcW w:w="1659" w:type="dxa"/>
            <w:shd w:val="clear" w:color="auto" w:fill="F2F2F2" w:themeFill="background1" w:themeFillShade="F2"/>
            <w:vAlign w:val="center"/>
          </w:tcPr>
          <w:p w14:paraId="34E97D1D"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0.965</w:t>
            </w:r>
          </w:p>
        </w:tc>
        <w:tc>
          <w:tcPr>
            <w:tcW w:w="1586" w:type="dxa"/>
            <w:shd w:val="clear" w:color="auto" w:fill="F2F2F2" w:themeFill="background1" w:themeFillShade="F2"/>
            <w:vAlign w:val="center"/>
          </w:tcPr>
          <w:p w14:paraId="7C7187F7"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0.245</w:t>
            </w:r>
          </w:p>
        </w:tc>
        <w:tc>
          <w:tcPr>
            <w:tcW w:w="1732" w:type="dxa"/>
            <w:shd w:val="clear" w:color="auto" w:fill="F2F2F2" w:themeFill="background1" w:themeFillShade="F2"/>
            <w:vAlign w:val="center"/>
          </w:tcPr>
          <w:p w14:paraId="2A7A050B"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غير دال إحصائياً</w:t>
            </w:r>
          </w:p>
        </w:tc>
        <w:tc>
          <w:tcPr>
            <w:tcW w:w="1950" w:type="dxa"/>
            <w:shd w:val="clear" w:color="auto" w:fill="F2F2F2" w:themeFill="background1" w:themeFillShade="F2"/>
            <w:vAlign w:val="center"/>
          </w:tcPr>
          <w:p w14:paraId="262049A5"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  0.035 </w:t>
            </w:r>
            <w:r w:rsidRPr="008047DC">
              <w:rPr>
                <w:rFonts w:ascii="Traditional Arabic" w:hAnsi="Traditional Arabic" w:cs="Traditional Arabic" w:hint="cs"/>
                <w:sz w:val="28"/>
                <w:szCs w:val="28"/>
                <w:rtl/>
              </w:rPr>
              <w:t>ضعيف</w:t>
            </w:r>
          </w:p>
        </w:tc>
      </w:tr>
      <w:tr w:rsidR="00F76A92" w:rsidRPr="008047DC" w14:paraId="7EA80057" w14:textId="77777777" w:rsidTr="00C7153B">
        <w:tc>
          <w:tcPr>
            <w:tcW w:w="1999" w:type="dxa"/>
            <w:shd w:val="clear" w:color="auto" w:fill="F2F2F2" w:themeFill="background1" w:themeFillShade="F2"/>
            <w:vAlign w:val="center"/>
          </w:tcPr>
          <w:p w14:paraId="44244D65"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العمر</w:t>
            </w:r>
          </w:p>
        </w:tc>
        <w:tc>
          <w:tcPr>
            <w:tcW w:w="1659" w:type="dxa"/>
            <w:shd w:val="clear" w:color="auto" w:fill="F2F2F2" w:themeFill="background1" w:themeFillShade="F2"/>
            <w:vAlign w:val="center"/>
          </w:tcPr>
          <w:p w14:paraId="3FB9EC51"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0.842</w:t>
            </w:r>
          </w:p>
        </w:tc>
        <w:tc>
          <w:tcPr>
            <w:tcW w:w="1586" w:type="dxa"/>
            <w:shd w:val="clear" w:color="auto" w:fill="F2F2F2" w:themeFill="background1" w:themeFillShade="F2"/>
            <w:vAlign w:val="center"/>
          </w:tcPr>
          <w:p w14:paraId="5AABA3FC"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0.012 </w:t>
            </w:r>
          </w:p>
        </w:tc>
        <w:tc>
          <w:tcPr>
            <w:tcW w:w="1732" w:type="dxa"/>
            <w:shd w:val="clear" w:color="auto" w:fill="F2F2F2" w:themeFill="background1" w:themeFillShade="F2"/>
            <w:vAlign w:val="center"/>
          </w:tcPr>
          <w:p w14:paraId="05BEDC1B"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060EBE52"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  0.158 </w:t>
            </w:r>
            <w:r w:rsidRPr="008047DC">
              <w:rPr>
                <w:rFonts w:ascii="Traditional Arabic" w:hAnsi="Traditional Arabic" w:cs="Traditional Arabic" w:hint="cs"/>
                <w:sz w:val="28"/>
                <w:szCs w:val="28"/>
                <w:rtl/>
              </w:rPr>
              <w:t>كبي</w:t>
            </w:r>
            <w:r w:rsidRPr="008047DC">
              <w:rPr>
                <w:rFonts w:ascii="Traditional Arabic" w:hAnsi="Traditional Arabic" w:cs="Traditional Arabic" w:hint="cs"/>
                <w:sz w:val="28"/>
                <w:szCs w:val="28"/>
                <w:rtl/>
                <w:lang w:bidi="ar-EG"/>
              </w:rPr>
              <w:t>ر</w:t>
            </w:r>
          </w:p>
        </w:tc>
      </w:tr>
      <w:tr w:rsidR="00F76A92" w:rsidRPr="008047DC" w14:paraId="35B10B2E" w14:textId="77777777" w:rsidTr="00C7153B">
        <w:tc>
          <w:tcPr>
            <w:tcW w:w="1999" w:type="dxa"/>
            <w:shd w:val="clear" w:color="auto" w:fill="F2F2F2" w:themeFill="background1" w:themeFillShade="F2"/>
            <w:vAlign w:val="center"/>
          </w:tcPr>
          <w:p w14:paraId="0E21FE6C"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المستوى الوظيفي</w:t>
            </w:r>
          </w:p>
        </w:tc>
        <w:tc>
          <w:tcPr>
            <w:tcW w:w="1659" w:type="dxa"/>
            <w:shd w:val="clear" w:color="auto" w:fill="F2F2F2" w:themeFill="background1" w:themeFillShade="F2"/>
            <w:vAlign w:val="center"/>
          </w:tcPr>
          <w:p w14:paraId="492A2F9A"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0.791</w:t>
            </w:r>
          </w:p>
        </w:tc>
        <w:tc>
          <w:tcPr>
            <w:tcW w:w="1586" w:type="dxa"/>
            <w:shd w:val="clear" w:color="auto" w:fill="F2F2F2" w:themeFill="background1" w:themeFillShade="F2"/>
            <w:vAlign w:val="center"/>
          </w:tcPr>
          <w:p w14:paraId="727113E3"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0.003 </w:t>
            </w:r>
          </w:p>
        </w:tc>
        <w:tc>
          <w:tcPr>
            <w:tcW w:w="1732" w:type="dxa"/>
            <w:shd w:val="clear" w:color="auto" w:fill="F2F2F2" w:themeFill="background1" w:themeFillShade="F2"/>
            <w:vAlign w:val="center"/>
          </w:tcPr>
          <w:p w14:paraId="7714EFB6"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793D09E2"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  0.209 </w:t>
            </w:r>
            <w:r w:rsidRPr="008047DC">
              <w:rPr>
                <w:rFonts w:ascii="Traditional Arabic" w:hAnsi="Traditional Arabic" w:cs="Traditional Arabic" w:hint="cs"/>
                <w:sz w:val="28"/>
                <w:szCs w:val="28"/>
                <w:rtl/>
              </w:rPr>
              <w:t>كبير جداً</w:t>
            </w:r>
          </w:p>
        </w:tc>
      </w:tr>
      <w:tr w:rsidR="00F76A92" w:rsidRPr="008047DC" w14:paraId="3CE7D5ED" w14:textId="77777777" w:rsidTr="00C7153B">
        <w:tc>
          <w:tcPr>
            <w:tcW w:w="1999" w:type="dxa"/>
            <w:shd w:val="clear" w:color="auto" w:fill="F2F2F2" w:themeFill="background1" w:themeFillShade="F2"/>
            <w:vAlign w:val="center"/>
          </w:tcPr>
          <w:p w14:paraId="6406A2B9"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 xml:space="preserve">المؤهل العلمي </w:t>
            </w:r>
          </w:p>
        </w:tc>
        <w:tc>
          <w:tcPr>
            <w:tcW w:w="1659" w:type="dxa"/>
            <w:shd w:val="clear" w:color="auto" w:fill="F2F2F2" w:themeFill="background1" w:themeFillShade="F2"/>
            <w:vAlign w:val="center"/>
          </w:tcPr>
          <w:p w14:paraId="6D9D8A31"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0.811</w:t>
            </w:r>
          </w:p>
        </w:tc>
        <w:tc>
          <w:tcPr>
            <w:tcW w:w="1586" w:type="dxa"/>
            <w:shd w:val="clear" w:color="auto" w:fill="F2F2F2" w:themeFill="background1" w:themeFillShade="F2"/>
            <w:vAlign w:val="center"/>
          </w:tcPr>
          <w:p w14:paraId="4FCB64B9"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0.009</w:t>
            </w:r>
          </w:p>
        </w:tc>
        <w:tc>
          <w:tcPr>
            <w:tcW w:w="1732" w:type="dxa"/>
            <w:shd w:val="clear" w:color="auto" w:fill="F2F2F2" w:themeFill="background1" w:themeFillShade="F2"/>
          </w:tcPr>
          <w:p w14:paraId="48E3EED7"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6B4E7B94"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lang w:bidi="ar-EG"/>
              </w:rPr>
              <w:t xml:space="preserve">  0.169 </w:t>
            </w:r>
            <w:r w:rsidRPr="008047DC">
              <w:rPr>
                <w:rFonts w:ascii="Traditional Arabic" w:hAnsi="Traditional Arabic" w:cs="Traditional Arabic" w:hint="cs"/>
                <w:sz w:val="28"/>
                <w:szCs w:val="28"/>
                <w:rtl/>
              </w:rPr>
              <w:t>كبي</w:t>
            </w:r>
            <w:r w:rsidRPr="008047DC">
              <w:rPr>
                <w:rFonts w:ascii="Traditional Arabic" w:hAnsi="Traditional Arabic" w:cs="Traditional Arabic" w:hint="cs"/>
                <w:sz w:val="28"/>
                <w:szCs w:val="28"/>
                <w:rtl/>
                <w:lang w:bidi="ar-EG"/>
              </w:rPr>
              <w:t>ر</w:t>
            </w:r>
          </w:p>
        </w:tc>
      </w:tr>
      <w:tr w:rsidR="00F76A92" w:rsidRPr="008047DC" w14:paraId="05A0D0DB" w14:textId="77777777" w:rsidTr="00C7153B">
        <w:tc>
          <w:tcPr>
            <w:tcW w:w="1999" w:type="dxa"/>
            <w:shd w:val="clear" w:color="auto" w:fill="F2F2F2" w:themeFill="background1" w:themeFillShade="F2"/>
            <w:vAlign w:val="center"/>
          </w:tcPr>
          <w:p w14:paraId="2506B400"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سنوات الخبرة</w:t>
            </w:r>
          </w:p>
        </w:tc>
        <w:tc>
          <w:tcPr>
            <w:tcW w:w="1659" w:type="dxa"/>
            <w:shd w:val="clear" w:color="auto" w:fill="F2F2F2" w:themeFill="background1" w:themeFillShade="F2"/>
            <w:vAlign w:val="center"/>
          </w:tcPr>
          <w:p w14:paraId="0D3421BF"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0.699</w:t>
            </w:r>
          </w:p>
        </w:tc>
        <w:tc>
          <w:tcPr>
            <w:tcW w:w="1586" w:type="dxa"/>
            <w:shd w:val="clear" w:color="auto" w:fill="F2F2F2" w:themeFill="background1" w:themeFillShade="F2"/>
            <w:vAlign w:val="center"/>
          </w:tcPr>
          <w:p w14:paraId="23FF4347"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0.001</w:t>
            </w:r>
          </w:p>
        </w:tc>
        <w:tc>
          <w:tcPr>
            <w:tcW w:w="1732" w:type="dxa"/>
            <w:shd w:val="clear" w:color="auto" w:fill="F2F2F2" w:themeFill="background1" w:themeFillShade="F2"/>
          </w:tcPr>
          <w:p w14:paraId="12C4B8B0"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1FEDECC4"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lang w:bidi="ar-EG"/>
              </w:rPr>
              <w:t xml:space="preserve">  0.233 </w:t>
            </w:r>
            <w:r w:rsidRPr="008047DC">
              <w:rPr>
                <w:rFonts w:ascii="Traditional Arabic" w:hAnsi="Traditional Arabic" w:cs="Traditional Arabic" w:hint="cs"/>
                <w:sz w:val="28"/>
                <w:szCs w:val="28"/>
                <w:rtl/>
              </w:rPr>
              <w:t>كبير جداً</w:t>
            </w:r>
          </w:p>
        </w:tc>
      </w:tr>
      <w:tr w:rsidR="00F76A92" w:rsidRPr="008047DC" w14:paraId="5A345BB7" w14:textId="77777777" w:rsidTr="00C7153B">
        <w:tc>
          <w:tcPr>
            <w:tcW w:w="1999" w:type="dxa"/>
            <w:shd w:val="clear" w:color="auto" w:fill="F2F2F2" w:themeFill="background1" w:themeFillShade="F2"/>
            <w:vAlign w:val="center"/>
          </w:tcPr>
          <w:p w14:paraId="05791723"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جهة العمل</w:t>
            </w:r>
          </w:p>
        </w:tc>
        <w:tc>
          <w:tcPr>
            <w:tcW w:w="1659" w:type="dxa"/>
            <w:shd w:val="clear" w:color="auto" w:fill="F2F2F2" w:themeFill="background1" w:themeFillShade="F2"/>
            <w:vAlign w:val="center"/>
          </w:tcPr>
          <w:p w14:paraId="11794853"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0.788</w:t>
            </w:r>
          </w:p>
        </w:tc>
        <w:tc>
          <w:tcPr>
            <w:tcW w:w="1586" w:type="dxa"/>
            <w:shd w:val="clear" w:color="auto" w:fill="F2F2F2" w:themeFill="background1" w:themeFillShade="F2"/>
            <w:vAlign w:val="center"/>
          </w:tcPr>
          <w:p w14:paraId="74D84AE0"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0.023</w:t>
            </w:r>
          </w:p>
        </w:tc>
        <w:tc>
          <w:tcPr>
            <w:tcW w:w="1732" w:type="dxa"/>
            <w:shd w:val="clear" w:color="auto" w:fill="F2F2F2" w:themeFill="background1" w:themeFillShade="F2"/>
          </w:tcPr>
          <w:p w14:paraId="28BD7275"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06DCA862"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lang w:bidi="ar-EG"/>
              </w:rPr>
              <w:t xml:space="preserve">  0.149 </w:t>
            </w:r>
            <w:r w:rsidRPr="008047DC">
              <w:rPr>
                <w:rFonts w:ascii="Traditional Arabic" w:hAnsi="Traditional Arabic" w:cs="Traditional Arabic" w:hint="cs"/>
                <w:sz w:val="28"/>
                <w:szCs w:val="28"/>
                <w:rtl/>
              </w:rPr>
              <w:t>كبي</w:t>
            </w:r>
            <w:r w:rsidRPr="008047DC">
              <w:rPr>
                <w:rFonts w:ascii="Traditional Arabic" w:hAnsi="Traditional Arabic" w:cs="Traditional Arabic" w:hint="cs"/>
                <w:sz w:val="28"/>
                <w:szCs w:val="28"/>
                <w:rtl/>
                <w:lang w:bidi="ar-EG"/>
              </w:rPr>
              <w:t>ر</w:t>
            </w:r>
          </w:p>
        </w:tc>
      </w:tr>
    </w:tbl>
    <w:p w14:paraId="25AF6A74" w14:textId="77777777" w:rsidR="00F76A92" w:rsidRPr="008047DC" w:rsidRDefault="00F76A92" w:rsidP="00F76A92">
      <w:pPr>
        <w:bidi/>
        <w:spacing w:line="360" w:lineRule="auto"/>
        <w:jc w:val="both"/>
        <w:rPr>
          <w:rFonts w:ascii="Traditional Arabic" w:hAnsi="Traditional Arabic" w:cs="Traditional Arabic"/>
          <w:sz w:val="28"/>
          <w:szCs w:val="28"/>
          <w:rtl/>
          <w:lang w:bidi="ar-EG"/>
        </w:rPr>
      </w:pPr>
    </w:p>
    <w:p w14:paraId="559397FD" w14:textId="00C8859C" w:rsidR="00F76A92" w:rsidRPr="008047DC" w:rsidRDefault="00F76A92" w:rsidP="00F76A92">
      <w:pPr>
        <w:bidi/>
        <w:spacing w:line="360" w:lineRule="auto"/>
        <w:jc w:val="both"/>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lang w:bidi="ar-EG"/>
        </w:rPr>
        <w:t>يوضح هذا الجدول (4.22) نتائج تحليل التباين المتعدد (</w:t>
      </w:r>
      <w:r w:rsidRPr="008047DC">
        <w:rPr>
          <w:rFonts w:ascii="Traditional Arabic" w:hAnsi="Traditional Arabic" w:cs="Traditional Arabic" w:hint="cs"/>
          <w:sz w:val="28"/>
          <w:szCs w:val="28"/>
          <w:lang w:bidi="ar-EG"/>
        </w:rPr>
        <w:t>MANOVA</w:t>
      </w:r>
      <w:r w:rsidRPr="008047DC">
        <w:rPr>
          <w:rFonts w:ascii="Traditional Arabic" w:hAnsi="Traditional Arabic" w:cs="Traditional Arabic" w:hint="cs"/>
          <w:sz w:val="28"/>
          <w:szCs w:val="28"/>
          <w:rtl/>
          <w:lang w:bidi="ar-EG"/>
        </w:rPr>
        <w:t xml:space="preserve">) لدراسة أثر مجموعة من المتغيرات الديموغرافية على متغيرات تابعة أخرى في دراسة دور الذكاء الإصطناعي في </w:t>
      </w:r>
      <w:r w:rsidR="00D0149B" w:rsidRPr="008047DC">
        <w:rPr>
          <w:rFonts w:ascii="Traditional Arabic" w:hAnsi="Traditional Arabic" w:cs="Traditional Arabic" w:hint="cs"/>
          <w:sz w:val="28"/>
          <w:szCs w:val="28"/>
          <w:rtl/>
          <w:lang w:bidi="ar-EG"/>
        </w:rPr>
        <w:t>تحسين كفاءة سلسلة التوريد في الشركة السعودية للصناعات الاساسية</w:t>
      </w:r>
      <w:r w:rsidRPr="008047DC">
        <w:rPr>
          <w:rFonts w:ascii="Traditional Arabic" w:hAnsi="Traditional Arabic" w:cs="Traditional Arabic" w:hint="cs"/>
          <w:sz w:val="28"/>
          <w:szCs w:val="28"/>
          <w:rtl/>
          <w:lang w:bidi="ar-EG"/>
        </w:rPr>
        <w:t xml:space="preserve"> وقد تبين الاتي:</w:t>
      </w:r>
    </w:p>
    <w:p w14:paraId="342EDB55" w14:textId="77777777" w:rsidR="00D0149B" w:rsidRPr="008047DC" w:rsidRDefault="00F76A92" w:rsidP="008047DC">
      <w:pPr>
        <w:bidi/>
        <w:spacing w:line="360" w:lineRule="auto"/>
        <w:jc w:val="both"/>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 وتعتبر سنوات الخبرة والمستوى الوظيفي هما الأقوى أثراً على الإطلاق في هذه الدراسة</w:t>
      </w:r>
    </w:p>
    <w:p w14:paraId="4652A070" w14:textId="0AD7344F" w:rsidR="00D16085" w:rsidRPr="008047DC" w:rsidRDefault="00F76A92" w:rsidP="008047DC">
      <w:pPr>
        <w:bidi/>
        <w:spacing w:line="360" w:lineRule="auto"/>
        <w:jc w:val="both"/>
        <w:rPr>
          <w:rFonts w:ascii="Traditional Arabic" w:hAnsi="Traditional Arabic" w:cs="Traditional Arabic"/>
          <w:sz w:val="24"/>
          <w:szCs w:val="24"/>
          <w:rtl/>
          <w:lang w:bidi="ar-EG"/>
        </w:rPr>
      </w:pPr>
      <w:r w:rsidRPr="008047DC">
        <w:rPr>
          <w:rFonts w:ascii="Traditional Arabic" w:hAnsi="Traditional Arabic" w:cs="Traditional Arabic" w:hint="cs"/>
          <w:sz w:val="28"/>
          <w:szCs w:val="28"/>
          <w:rtl/>
          <w:lang w:bidi="ar-EG"/>
        </w:rPr>
        <w:t xml:space="preserve"> وهو ما </w:t>
      </w:r>
      <w:r w:rsidR="008047DC" w:rsidRPr="008047DC">
        <w:rPr>
          <w:rFonts w:ascii="Traditional Arabic" w:hAnsi="Traditional Arabic" w:cs="Traditional Arabic" w:hint="cs"/>
          <w:sz w:val="28"/>
          <w:szCs w:val="28"/>
          <w:rtl/>
          <w:lang w:bidi="ar-EG"/>
        </w:rPr>
        <w:t xml:space="preserve">توافق مع دراسة (موسى، 2026) والتي تتعلق بضرورة دمج الذكاء الإصطناعي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من خلال مراقبة ومتابعة المتغيرات الديموغرافية لعينة الدراسة </w:t>
      </w:r>
      <w:r w:rsidR="008047DC" w:rsidRPr="008047DC">
        <w:rPr>
          <w:rFonts w:ascii="Traditional Arabic" w:hAnsi="Traditional Arabic" w:cs="Traditional Arabic" w:hint="cs"/>
          <w:sz w:val="28"/>
          <w:szCs w:val="28"/>
          <w:lang w:bidi="ar-EG"/>
        </w:rPr>
        <w:t xml:space="preserve"> </w:t>
      </w:r>
      <w:r w:rsidR="008047DC" w:rsidRPr="008047DC">
        <w:rPr>
          <w:rFonts w:ascii="Traditional Arabic" w:hAnsi="Traditional Arabic" w:cs="Traditional Arabic" w:hint="cs"/>
          <w:sz w:val="28"/>
          <w:szCs w:val="28"/>
          <w:rtl/>
          <w:lang w:bidi="ar-EG"/>
        </w:rPr>
        <w:t>ودراسة</w:t>
      </w:r>
      <w:r w:rsidR="008047DC" w:rsidRPr="008047DC">
        <w:rPr>
          <w:rFonts w:ascii="Traditional Arabic" w:hAnsi="Traditional Arabic" w:cs="Traditional Arabic" w:hint="cs"/>
          <w:sz w:val="28"/>
          <w:szCs w:val="28"/>
          <w:lang w:bidi="ar-EG"/>
        </w:rPr>
        <w:t xml:space="preserve"> (Kilofarad, et, al, 2019) </w:t>
      </w:r>
      <w:r w:rsidR="008047DC" w:rsidRPr="008047DC">
        <w:rPr>
          <w:rFonts w:ascii="Traditional Arabic" w:hAnsi="Traditional Arabic" w:cs="Traditional Arabic" w:hint="cs"/>
          <w:sz w:val="28"/>
          <w:szCs w:val="28"/>
          <w:rtl/>
          <w:lang w:bidi="ar-EG"/>
        </w:rPr>
        <w:t>حول أثر الاتجاهات المعاصر للموارد البشرية في اللوجستــيات وسلاسل الــتــوريد حيث تشير النتائج إلى أن أهم المشكلات تــتمثل في 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دراسة (الدرادكة،2024) حول أثر الذكاء الإصطناعي في تحسين الكفاءة اللوجستية: الدور الوسيط جدارات الموارد البشرية في مجمع الملك الحسين للأعمال وقد أظهرت النتائج وجود أثر للمتغير المستقل (الذكاء الإصطناعي) في المتغير التابع (الكفاءة اللوجستية) من خلال المتغير الوسيط (جدارات الموارد البشرية)</w:t>
      </w:r>
    </w:p>
    <w:p w14:paraId="304E0518" w14:textId="77777777" w:rsidR="00A127E1" w:rsidRPr="00584781" w:rsidRDefault="00A127E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2EC051C0" w14:textId="77777777" w:rsidR="00A127E1" w:rsidRPr="00584781" w:rsidRDefault="00A127E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74F054E0" w14:textId="77777777" w:rsidR="00A127E1" w:rsidRPr="00584781" w:rsidRDefault="00A127E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1B83723C" w14:textId="77777777" w:rsidR="00807BE2" w:rsidRPr="00584781" w:rsidRDefault="00807BE2" w:rsidP="00546F1A">
      <w:pPr>
        <w:pStyle w:val="3"/>
        <w:spacing w:line="360" w:lineRule="auto"/>
        <w:jc w:val="both"/>
        <w:rPr>
          <w:rFonts w:ascii="Traditional Arabic" w:eastAsiaTheme="minorHAnsi" w:hAnsi="Traditional Arabic" w:cs="Traditional Arabic"/>
          <w:b/>
          <w:bCs/>
          <w:color w:val="auto"/>
          <w:rtl/>
        </w:rPr>
      </w:pPr>
      <w:bookmarkStart w:id="76" w:name="_Toc201830366"/>
      <w:bookmarkStart w:id="77" w:name="_Toc212585625"/>
      <w:bookmarkStart w:id="78" w:name="_Toc221527495"/>
      <w:r w:rsidRPr="00584781">
        <w:rPr>
          <w:rFonts w:ascii="Traditional Arabic" w:eastAsiaTheme="minorHAnsi" w:hAnsi="Traditional Arabic" w:cs="Traditional Arabic" w:hint="cs"/>
          <w:b/>
          <w:bCs/>
          <w:color w:val="auto"/>
          <w:rtl/>
        </w:rPr>
        <w:lastRenderedPageBreak/>
        <w:t>ملخص اختبار الفرضيات</w:t>
      </w:r>
      <w:bookmarkEnd w:id="76"/>
      <w:bookmarkEnd w:id="77"/>
      <w:bookmarkEnd w:id="78"/>
    </w:p>
    <w:p w14:paraId="1CC2167B" w14:textId="6BA7D25C" w:rsidR="00807BE2" w:rsidRPr="00584781" w:rsidRDefault="00807BE2" w:rsidP="00546F1A">
      <w:pPr>
        <w:pStyle w:val="ab"/>
        <w:rPr>
          <w:rFonts w:ascii="Traditional Arabic" w:hAnsi="Traditional Arabic" w:cs="Traditional Arabic"/>
        </w:rPr>
      </w:pPr>
      <w:bookmarkStart w:id="79" w:name="_Toc221496056"/>
      <w:r w:rsidRPr="00584781">
        <w:rPr>
          <w:rFonts w:ascii="Traditional Arabic" w:hAnsi="Traditional Arabic" w:cs="Traditional Arabic" w:hint="cs"/>
          <w:rtl/>
        </w:rPr>
        <w:t xml:space="preserve">جدول </w:t>
      </w:r>
      <w:r w:rsidR="00600EC2" w:rsidRPr="00584781">
        <w:rPr>
          <w:rFonts w:ascii="Traditional Arabic" w:hAnsi="Traditional Arabic" w:cs="Traditional Arabic" w:hint="cs"/>
          <w:rtl/>
        </w:rPr>
        <w:t>5</w:t>
      </w:r>
      <w:r w:rsidR="001961E0" w:rsidRPr="00584781">
        <w:rPr>
          <w:rFonts w:ascii="Traditional Arabic" w:hAnsi="Traditional Arabic" w:cs="Traditional Arabic" w:hint="cs"/>
          <w:rtl/>
        </w:rPr>
        <w:t>.</w:t>
      </w:r>
      <w:r w:rsidR="00D058CC" w:rsidRPr="00584781">
        <w:rPr>
          <w:rFonts w:ascii="Traditional Arabic" w:hAnsi="Traditional Arabic" w:cs="Traditional Arabic" w:hint="cs"/>
          <w:rtl/>
        </w:rPr>
        <w:t>21</w:t>
      </w:r>
      <w:r w:rsidRPr="00584781">
        <w:rPr>
          <w:rFonts w:ascii="Traditional Arabic" w:hAnsi="Traditional Arabic" w:cs="Traditional Arabic" w:hint="cs"/>
        </w:rPr>
        <w:t xml:space="preserve"> </w:t>
      </w:r>
      <w:r w:rsidRPr="00584781">
        <w:rPr>
          <w:rFonts w:ascii="Traditional Arabic" w:hAnsi="Traditional Arabic" w:cs="Traditional Arabic" w:hint="cs"/>
          <w:rtl/>
        </w:rPr>
        <w:t>ملخص فرضيات الــدراسـة</w:t>
      </w:r>
      <w:bookmarkEnd w:id="79"/>
    </w:p>
    <w:tbl>
      <w:tblPr>
        <w:tblStyle w:val="4-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9"/>
        <w:gridCol w:w="1380"/>
        <w:gridCol w:w="1089"/>
        <w:gridCol w:w="2266"/>
      </w:tblGrid>
      <w:tr w:rsidR="00AA7577" w:rsidRPr="00584781" w14:paraId="3F19E2DF" w14:textId="77777777" w:rsidTr="00B24241">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5017"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CE52660" w14:textId="77777777" w:rsidR="00807BE2" w:rsidRPr="00584781" w:rsidRDefault="00807BE2" w:rsidP="00546F1A">
            <w:pPr>
              <w:bidi/>
              <w:spacing w:line="360" w:lineRule="auto"/>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الفرضيات</w:t>
            </w:r>
          </w:p>
        </w:tc>
        <w:tc>
          <w:tcPr>
            <w:tcW w:w="139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DFE2BD5" w14:textId="77777777" w:rsidR="00807BE2" w:rsidRPr="00584781"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Pr>
            </w:pPr>
            <w:r w:rsidRPr="00584781">
              <w:rPr>
                <w:rFonts w:ascii="Traditional Arabic" w:eastAsia="Times New Roman" w:hAnsi="Traditional Arabic" w:cs="Traditional Arabic" w:hint="cs"/>
                <w:b w:val="0"/>
                <w:bCs w:val="0"/>
                <w:color w:val="auto"/>
                <w:sz w:val="28"/>
                <w:szCs w:val="28"/>
              </w:rPr>
              <w:t>P – Value</w:t>
            </w:r>
          </w:p>
        </w:tc>
        <w:tc>
          <w:tcPr>
            <w:tcW w:w="975"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7AE466FD" w14:textId="77777777" w:rsidR="00807BE2" w:rsidRPr="00584781"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Accept / Reject</w:t>
            </w:r>
          </w:p>
        </w:tc>
        <w:tc>
          <w:tcPr>
            <w:tcW w:w="2279"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274FE53B" w14:textId="77777777" w:rsidR="00807BE2" w:rsidRPr="00584781"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Significant / No Significance</w:t>
            </w:r>
          </w:p>
        </w:tc>
      </w:tr>
      <w:tr w:rsidR="00AA7577" w:rsidRPr="00584781" w14:paraId="1F43EF10" w14:textId="77777777" w:rsidTr="00B24241">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5017" w:type="dxa"/>
            <w:vMerge/>
            <w:tcBorders>
              <w:top w:val="single" w:sz="4" w:space="0" w:color="auto"/>
            </w:tcBorders>
            <w:vAlign w:val="center"/>
            <w:hideMark/>
          </w:tcPr>
          <w:p w14:paraId="5F216811" w14:textId="77777777" w:rsidR="00807BE2" w:rsidRPr="00584781" w:rsidRDefault="00807BE2" w:rsidP="00546F1A">
            <w:pPr>
              <w:bidi/>
              <w:spacing w:line="360" w:lineRule="auto"/>
              <w:rPr>
                <w:rFonts w:ascii="Traditional Arabic" w:eastAsia="Times New Roman" w:hAnsi="Traditional Arabic" w:cs="Traditional Arabic"/>
                <w:b w:val="0"/>
                <w:bCs w:val="0"/>
                <w:sz w:val="28"/>
                <w:szCs w:val="28"/>
              </w:rPr>
            </w:pPr>
          </w:p>
        </w:tc>
        <w:tc>
          <w:tcPr>
            <w:tcW w:w="1393" w:type="dxa"/>
            <w:tcBorders>
              <w:top w:val="single" w:sz="4" w:space="0" w:color="auto"/>
            </w:tcBorders>
            <w:vAlign w:val="center"/>
            <w:hideMark/>
          </w:tcPr>
          <w:p w14:paraId="1FA232F6"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(&gt; / &lt;)</w:t>
            </w:r>
          </w:p>
        </w:tc>
        <w:tc>
          <w:tcPr>
            <w:tcW w:w="975" w:type="dxa"/>
            <w:vMerge/>
            <w:tcBorders>
              <w:top w:val="single" w:sz="4" w:space="0" w:color="auto"/>
            </w:tcBorders>
            <w:vAlign w:val="center"/>
            <w:hideMark/>
          </w:tcPr>
          <w:p w14:paraId="2C89D897"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2279" w:type="dxa"/>
            <w:vMerge/>
            <w:tcBorders>
              <w:top w:val="single" w:sz="4" w:space="0" w:color="auto"/>
            </w:tcBorders>
            <w:vAlign w:val="center"/>
            <w:hideMark/>
          </w:tcPr>
          <w:p w14:paraId="3F46EECC"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6D345398"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C370252" w14:textId="425B45FD" w:rsidR="00807BE2" w:rsidRPr="00584781" w:rsidRDefault="00807BE2" w:rsidP="00546F1A">
            <w:pPr>
              <w:bidi/>
              <w:spacing w:line="360" w:lineRule="auto"/>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lang w:bidi="ar-EG"/>
              </w:rPr>
              <w:t>(H.1)</w:t>
            </w:r>
            <w:r w:rsidRPr="00584781">
              <w:rPr>
                <w:rFonts w:ascii="Traditional Arabic" w:hAnsi="Traditional Arabic" w:cs="Traditional Arabic" w:hint="cs"/>
                <w:b w:val="0"/>
                <w:bCs w:val="0"/>
                <w:sz w:val="28"/>
                <w:szCs w:val="28"/>
                <w:rtl/>
                <w:lang w:bidi="ar-EG"/>
              </w:rPr>
              <w:t xml:space="preserve"> –</w:t>
            </w:r>
            <w:r w:rsidRPr="00584781">
              <w:rPr>
                <w:rFonts w:ascii="Traditional Arabic" w:hAnsi="Traditional Arabic" w:cs="Traditional Arabic" w:hint="cs"/>
                <w:b w:val="0"/>
                <w:bCs w:val="0"/>
                <w:sz w:val="28"/>
                <w:szCs w:val="28"/>
                <w:rtl/>
                <w:lang w:bidi="ar-EG"/>
              </w:rPr>
              <w:tab/>
              <w:t xml:space="preserve">يوجد </w:t>
            </w:r>
            <w:r w:rsidR="00A127E1" w:rsidRPr="00584781">
              <w:rPr>
                <w:rFonts w:ascii="Traditional Arabic" w:hAnsi="Traditional Arabic" w:cs="Traditional Arabic" w:hint="cs"/>
                <w:b w:val="0"/>
                <w:bCs w:val="0"/>
                <w:sz w:val="28"/>
                <w:szCs w:val="28"/>
                <w:rtl/>
                <w:lang w:bidi="ar-EG"/>
              </w:rPr>
              <w:t>أثر</w:t>
            </w:r>
            <w:r w:rsidRPr="00584781">
              <w:rPr>
                <w:rFonts w:ascii="Traditional Arabic" w:hAnsi="Traditional Arabic" w:cs="Traditional Arabic" w:hint="cs"/>
                <w:b w:val="0"/>
                <w:bCs w:val="0"/>
                <w:sz w:val="28"/>
                <w:szCs w:val="28"/>
                <w:rtl/>
                <w:lang w:bidi="ar-EG"/>
              </w:rPr>
              <w:t xml:space="preserve"> ذو دلالة إحصائية لنظم الــتحكم والنقل الذكية في تحسين كفاءة </w:t>
            </w:r>
            <w:r w:rsidR="00067C01" w:rsidRPr="00584781">
              <w:rPr>
                <w:rFonts w:ascii="Traditional Arabic" w:hAnsi="Traditional Arabic" w:cs="Traditional Arabic" w:hint="cs"/>
                <w:b w:val="0"/>
                <w:bCs w:val="0"/>
                <w:sz w:val="28"/>
                <w:szCs w:val="28"/>
                <w:rtl/>
                <w:lang w:bidi="ar-EG"/>
              </w:rPr>
              <w:t>إدارة</w:t>
            </w:r>
            <w:r w:rsidRPr="00584781">
              <w:rPr>
                <w:rFonts w:ascii="Traditional Arabic" w:hAnsi="Traditional Arabic" w:cs="Traditional Arabic" w:hint="cs"/>
                <w:b w:val="0"/>
                <w:bCs w:val="0"/>
                <w:sz w:val="28"/>
                <w:szCs w:val="28"/>
                <w:rtl/>
                <w:lang w:bidi="ar-EG"/>
              </w:rPr>
              <w:t xml:space="preserve"> سلسلة الــتــوريد. </w:t>
            </w:r>
          </w:p>
        </w:tc>
        <w:tc>
          <w:tcPr>
            <w:tcW w:w="1393" w:type="dxa"/>
            <w:vAlign w:val="center"/>
            <w:hideMark/>
          </w:tcPr>
          <w:p w14:paraId="3560BE89"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&gt;</w:t>
            </w:r>
          </w:p>
        </w:tc>
        <w:tc>
          <w:tcPr>
            <w:tcW w:w="975" w:type="dxa"/>
            <w:vAlign w:val="center"/>
            <w:hideMark/>
          </w:tcPr>
          <w:p w14:paraId="5B7A50D4"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مقبولة</w:t>
            </w:r>
          </w:p>
        </w:tc>
        <w:tc>
          <w:tcPr>
            <w:tcW w:w="2279" w:type="dxa"/>
            <w:vAlign w:val="center"/>
            <w:hideMark/>
          </w:tcPr>
          <w:p w14:paraId="7E7BC4A8"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ذات دلالة احصائية</w:t>
            </w:r>
          </w:p>
        </w:tc>
      </w:tr>
      <w:tr w:rsidR="00AA7577" w:rsidRPr="00584781" w14:paraId="5243A03A" w14:textId="77777777" w:rsidTr="00773C01">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B77E416" w14:textId="72A98943" w:rsidR="00807BE2" w:rsidRPr="00584781" w:rsidRDefault="00807BE2" w:rsidP="00546F1A">
            <w:pPr>
              <w:bidi/>
              <w:spacing w:line="360" w:lineRule="auto"/>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lang w:bidi="ar-EG"/>
              </w:rPr>
              <w:t>(H.2)</w:t>
            </w:r>
            <w:r w:rsidRPr="00584781">
              <w:rPr>
                <w:rFonts w:ascii="Traditional Arabic" w:hAnsi="Traditional Arabic" w:cs="Traditional Arabic" w:hint="cs"/>
                <w:b w:val="0"/>
                <w:bCs w:val="0"/>
                <w:sz w:val="28"/>
                <w:szCs w:val="28"/>
                <w:rtl/>
                <w:lang w:bidi="ar-EG"/>
              </w:rPr>
              <w:t xml:space="preserve"> -</w:t>
            </w:r>
            <w:r w:rsidRPr="00584781">
              <w:rPr>
                <w:rFonts w:ascii="Traditional Arabic" w:hAnsi="Traditional Arabic" w:cs="Traditional Arabic" w:hint="cs"/>
                <w:b w:val="0"/>
                <w:bCs w:val="0"/>
                <w:sz w:val="28"/>
                <w:szCs w:val="28"/>
                <w:rtl/>
                <w:lang w:bidi="ar-EG"/>
              </w:rPr>
              <w:tab/>
              <w:t xml:space="preserve">يوجد </w:t>
            </w:r>
            <w:r w:rsidR="00A127E1" w:rsidRPr="00584781">
              <w:rPr>
                <w:rFonts w:ascii="Traditional Arabic" w:hAnsi="Traditional Arabic" w:cs="Traditional Arabic" w:hint="cs"/>
                <w:b w:val="0"/>
                <w:bCs w:val="0"/>
                <w:sz w:val="28"/>
                <w:szCs w:val="28"/>
                <w:rtl/>
                <w:lang w:bidi="ar-EG"/>
              </w:rPr>
              <w:t>أثر</w:t>
            </w:r>
            <w:r w:rsidRPr="00584781">
              <w:rPr>
                <w:rFonts w:ascii="Traditional Arabic" w:hAnsi="Traditional Arabic" w:cs="Traditional Arabic" w:hint="cs"/>
                <w:b w:val="0"/>
                <w:bCs w:val="0"/>
                <w:sz w:val="28"/>
                <w:szCs w:val="28"/>
                <w:rtl/>
                <w:lang w:bidi="ar-EG"/>
              </w:rPr>
              <w:t xml:space="preserve"> ذو دلالة إحصائية لاستخدام </w:t>
            </w:r>
            <w:r w:rsidR="007A3945" w:rsidRPr="00584781">
              <w:rPr>
                <w:rFonts w:ascii="Traditional Arabic" w:hAnsi="Traditional Arabic" w:cs="Traditional Arabic" w:hint="cs"/>
                <w:b w:val="0"/>
                <w:bCs w:val="0"/>
                <w:sz w:val="28"/>
                <w:szCs w:val="28"/>
                <w:rtl/>
                <w:lang w:bidi="ar-EG"/>
              </w:rPr>
              <w:t>الإتصال</w:t>
            </w:r>
            <w:r w:rsidRPr="00584781">
              <w:rPr>
                <w:rFonts w:ascii="Traditional Arabic" w:hAnsi="Traditional Arabic" w:cs="Traditional Arabic" w:hint="cs"/>
                <w:b w:val="0"/>
                <w:bCs w:val="0"/>
                <w:sz w:val="28"/>
                <w:szCs w:val="28"/>
                <w:rtl/>
                <w:lang w:bidi="ar-EG"/>
              </w:rPr>
              <w:t xml:space="preserve"> المعلوماتي في تحسين كفاءة </w:t>
            </w:r>
            <w:r w:rsidR="00067C01" w:rsidRPr="00584781">
              <w:rPr>
                <w:rFonts w:ascii="Traditional Arabic" w:hAnsi="Traditional Arabic" w:cs="Traditional Arabic" w:hint="cs"/>
                <w:b w:val="0"/>
                <w:bCs w:val="0"/>
                <w:sz w:val="28"/>
                <w:szCs w:val="28"/>
                <w:rtl/>
                <w:lang w:bidi="ar-EG"/>
              </w:rPr>
              <w:t>إدارة</w:t>
            </w:r>
            <w:r w:rsidRPr="00584781">
              <w:rPr>
                <w:rFonts w:ascii="Traditional Arabic" w:hAnsi="Traditional Arabic" w:cs="Traditional Arabic" w:hint="cs"/>
                <w:b w:val="0"/>
                <w:bCs w:val="0"/>
                <w:sz w:val="28"/>
                <w:szCs w:val="28"/>
                <w:rtl/>
                <w:lang w:bidi="ar-EG"/>
              </w:rPr>
              <w:t xml:space="preserve"> سلسلة الــتــوريد.</w:t>
            </w:r>
          </w:p>
        </w:tc>
        <w:tc>
          <w:tcPr>
            <w:tcW w:w="1393" w:type="dxa"/>
            <w:vAlign w:val="center"/>
            <w:hideMark/>
          </w:tcPr>
          <w:p w14:paraId="1175C8D5"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&gt;</w:t>
            </w:r>
          </w:p>
        </w:tc>
        <w:tc>
          <w:tcPr>
            <w:tcW w:w="975" w:type="dxa"/>
            <w:vAlign w:val="center"/>
            <w:hideMark/>
          </w:tcPr>
          <w:p w14:paraId="6EA646A1"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مقبولة</w:t>
            </w:r>
          </w:p>
        </w:tc>
        <w:tc>
          <w:tcPr>
            <w:tcW w:w="2279" w:type="dxa"/>
            <w:vAlign w:val="center"/>
            <w:hideMark/>
          </w:tcPr>
          <w:p w14:paraId="7BF0719D"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ذات دلالة احصائية</w:t>
            </w:r>
          </w:p>
        </w:tc>
      </w:tr>
      <w:tr w:rsidR="00AA7577" w:rsidRPr="00584781" w14:paraId="2BC9A5E1"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766A538" w14:textId="6D03B59D" w:rsidR="00807BE2" w:rsidRPr="00584781" w:rsidRDefault="00807BE2" w:rsidP="00546F1A">
            <w:pPr>
              <w:bidi/>
              <w:spacing w:line="360" w:lineRule="auto"/>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lang w:bidi="ar-EG"/>
              </w:rPr>
              <w:t>(H.3)</w:t>
            </w:r>
            <w:r w:rsidRPr="00584781">
              <w:rPr>
                <w:rFonts w:ascii="Traditional Arabic" w:hAnsi="Traditional Arabic" w:cs="Traditional Arabic" w:hint="cs"/>
                <w:b w:val="0"/>
                <w:bCs w:val="0"/>
                <w:sz w:val="28"/>
                <w:szCs w:val="28"/>
                <w:rtl/>
                <w:lang w:bidi="ar-EG"/>
              </w:rPr>
              <w:t xml:space="preserve"> - يوجد </w:t>
            </w:r>
            <w:r w:rsidR="00A127E1" w:rsidRPr="00584781">
              <w:rPr>
                <w:rFonts w:ascii="Traditional Arabic" w:hAnsi="Traditional Arabic" w:cs="Traditional Arabic" w:hint="cs"/>
                <w:b w:val="0"/>
                <w:bCs w:val="0"/>
                <w:sz w:val="28"/>
                <w:szCs w:val="28"/>
                <w:rtl/>
                <w:lang w:bidi="ar-EG"/>
              </w:rPr>
              <w:t>أثر</w:t>
            </w:r>
            <w:r w:rsidRPr="00584781">
              <w:rPr>
                <w:rFonts w:ascii="Traditional Arabic" w:hAnsi="Traditional Arabic" w:cs="Traditional Arabic" w:hint="cs"/>
                <w:b w:val="0"/>
                <w:bCs w:val="0"/>
                <w:sz w:val="28"/>
                <w:szCs w:val="28"/>
                <w:rtl/>
                <w:lang w:bidi="ar-EG"/>
              </w:rPr>
              <w:t xml:space="preserve"> ذو دلالة إحصائية ل</w:t>
            </w:r>
            <w:r w:rsidR="00067C01" w:rsidRPr="00584781">
              <w:rPr>
                <w:rFonts w:ascii="Traditional Arabic" w:hAnsi="Traditional Arabic" w:cs="Traditional Arabic" w:hint="cs"/>
                <w:b w:val="0"/>
                <w:bCs w:val="0"/>
                <w:sz w:val="28"/>
                <w:szCs w:val="28"/>
                <w:rtl/>
                <w:lang w:bidi="ar-EG"/>
              </w:rPr>
              <w:t>إدارة</w:t>
            </w:r>
            <w:r w:rsidRPr="00584781">
              <w:rPr>
                <w:rFonts w:ascii="Traditional Arabic" w:hAnsi="Traditional Arabic" w:cs="Traditional Arabic" w:hint="cs"/>
                <w:b w:val="0"/>
                <w:bCs w:val="0"/>
                <w:sz w:val="28"/>
                <w:szCs w:val="28"/>
                <w:rtl/>
                <w:lang w:bidi="ar-EG"/>
              </w:rPr>
              <w:t xml:space="preserve"> النظم الخبيرة (التطبيقات) في تحسين كفاءة </w:t>
            </w:r>
            <w:r w:rsidR="00067C01" w:rsidRPr="00584781">
              <w:rPr>
                <w:rFonts w:ascii="Traditional Arabic" w:hAnsi="Traditional Arabic" w:cs="Traditional Arabic" w:hint="cs"/>
                <w:b w:val="0"/>
                <w:bCs w:val="0"/>
                <w:sz w:val="28"/>
                <w:szCs w:val="28"/>
                <w:rtl/>
                <w:lang w:bidi="ar-EG"/>
              </w:rPr>
              <w:t>إدارة</w:t>
            </w:r>
            <w:r w:rsidRPr="00584781">
              <w:rPr>
                <w:rFonts w:ascii="Traditional Arabic" w:hAnsi="Traditional Arabic" w:cs="Traditional Arabic" w:hint="cs"/>
                <w:b w:val="0"/>
                <w:bCs w:val="0"/>
                <w:sz w:val="28"/>
                <w:szCs w:val="28"/>
                <w:rtl/>
                <w:lang w:bidi="ar-EG"/>
              </w:rPr>
              <w:t xml:space="preserve"> سلسلة الــتــوريد.</w:t>
            </w:r>
          </w:p>
        </w:tc>
        <w:tc>
          <w:tcPr>
            <w:tcW w:w="1393" w:type="dxa"/>
            <w:vAlign w:val="center"/>
            <w:hideMark/>
          </w:tcPr>
          <w:p w14:paraId="07DD0826"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&gt;</w:t>
            </w:r>
          </w:p>
        </w:tc>
        <w:tc>
          <w:tcPr>
            <w:tcW w:w="975" w:type="dxa"/>
            <w:vAlign w:val="center"/>
            <w:hideMark/>
          </w:tcPr>
          <w:p w14:paraId="458E5320"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مقبولة</w:t>
            </w:r>
          </w:p>
        </w:tc>
        <w:tc>
          <w:tcPr>
            <w:tcW w:w="2279" w:type="dxa"/>
            <w:vAlign w:val="center"/>
            <w:hideMark/>
          </w:tcPr>
          <w:p w14:paraId="0017CABF"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ذات دلالة احصائية</w:t>
            </w:r>
          </w:p>
        </w:tc>
      </w:tr>
    </w:tbl>
    <w:p w14:paraId="6D41D661"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bookmarkStart w:id="80" w:name="_Toc221527496"/>
      <w:r w:rsidRPr="00584781">
        <w:rPr>
          <w:rFonts w:ascii="Traditional Arabic" w:eastAsia="Times New Roman" w:hAnsi="Traditional Arabic" w:cs="Traditional Arabic" w:hint="cs"/>
          <w:sz w:val="28"/>
          <w:szCs w:val="28"/>
          <w:rtl/>
        </w:rPr>
        <w:t>المصدر: بناء على مخرجات التحليل الاحصائي</w:t>
      </w:r>
    </w:p>
    <w:p w14:paraId="7CD472DD" w14:textId="5C181D8F" w:rsidR="00BB3A19" w:rsidRPr="00584781" w:rsidRDefault="00BB3A19"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جميع ال</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الثلاثة للمتغير المستقل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(نظم التحكم والنقل الذكي،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النظم الخبيرة) لها علاقة </w:t>
      </w:r>
      <w:r w:rsidR="00D57133" w:rsidRPr="00584781">
        <w:rPr>
          <w:rFonts w:ascii="Traditional Arabic" w:hAnsi="Traditional Arabic" w:cs="Traditional Arabic" w:hint="cs"/>
          <w:sz w:val="28"/>
          <w:szCs w:val="28"/>
          <w:rtl/>
          <w:lang w:bidi="ar-EG"/>
        </w:rPr>
        <w:t>قوية</w:t>
      </w:r>
      <w:r w:rsidRPr="00584781">
        <w:rPr>
          <w:rFonts w:ascii="Traditional Arabic" w:hAnsi="Traditional Arabic" w:cs="Traditional Arabic" w:hint="cs"/>
          <w:sz w:val="28"/>
          <w:szCs w:val="28"/>
          <w:rtl/>
          <w:lang w:bidi="ar-EG"/>
        </w:rPr>
        <w:t xml:space="preserve"> ودالة إحصائيًا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هذا يعني أن زيادة الجهود المبذولة في كل بعد من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المتغير المستقل من المرجح أن تؤدي إلى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الشركة السعودية للصناعات الاساسية. في المتوسط، يبدو أن نظم التحكم والنقل الذكي لها التأثير الأقوى على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w:t>
      </w:r>
      <w:r w:rsidR="0023682D" w:rsidRPr="00584781">
        <w:rPr>
          <w:rFonts w:ascii="Traditional Arabic" w:hAnsi="Traditional Arabic" w:cs="Traditional Arabic" w:hint="cs"/>
          <w:sz w:val="28"/>
          <w:szCs w:val="28"/>
          <w:rtl/>
          <w:lang w:bidi="ar-EG"/>
        </w:rPr>
        <w:t>الــتــوريد،</w:t>
      </w:r>
      <w:r w:rsidRPr="00584781">
        <w:rPr>
          <w:rFonts w:ascii="Traditional Arabic" w:hAnsi="Traditional Arabic" w:cs="Traditional Arabic" w:hint="cs"/>
          <w:sz w:val="28"/>
          <w:szCs w:val="28"/>
          <w:rtl/>
          <w:lang w:bidi="ar-EG"/>
        </w:rPr>
        <w:t xml:space="preserve"> يليها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واخيرا النظم الخبيرة، لذلك، يمكننا أن نستنتج أن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له تأثير ذو دلالة إحصائية على المتغير التابع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 في الشركة السعودية للصناعات الأساسية "سابك".</w:t>
      </w:r>
    </w:p>
    <w:p w14:paraId="48544972"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61FB6DDA"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1FF47163"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1843436B"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79B9904C" w14:textId="77777777" w:rsidR="00807BE2" w:rsidRPr="00584781" w:rsidRDefault="00807BE2" w:rsidP="00546F1A">
      <w:pPr>
        <w:pStyle w:val="2"/>
        <w:bidi/>
        <w:spacing w:line="360" w:lineRule="auto"/>
        <w:jc w:val="both"/>
        <w:rPr>
          <w:rFonts w:ascii="Traditional Arabic" w:hAnsi="Traditional Arabic" w:cs="Traditional Arabic"/>
          <w:b/>
          <w:bCs/>
          <w:color w:val="auto"/>
          <w:sz w:val="32"/>
          <w:szCs w:val="32"/>
          <w:rtl/>
        </w:rPr>
      </w:pPr>
      <w:r w:rsidRPr="00584781">
        <w:rPr>
          <w:rFonts w:ascii="Traditional Arabic" w:hAnsi="Traditional Arabic" w:cs="Traditional Arabic" w:hint="cs"/>
          <w:b/>
          <w:bCs/>
          <w:color w:val="auto"/>
          <w:sz w:val="32"/>
          <w:szCs w:val="32"/>
          <w:rtl/>
        </w:rPr>
        <w:t>ملخص الـفـصـل الرابع</w:t>
      </w:r>
      <w:bookmarkEnd w:id="80"/>
      <w:r w:rsidRPr="00584781">
        <w:rPr>
          <w:rFonts w:ascii="Traditional Arabic" w:hAnsi="Traditional Arabic" w:cs="Traditional Arabic" w:hint="cs"/>
          <w:b/>
          <w:bCs/>
          <w:color w:val="auto"/>
          <w:sz w:val="32"/>
          <w:szCs w:val="32"/>
          <w:rtl/>
        </w:rPr>
        <w:t xml:space="preserve"> </w:t>
      </w:r>
    </w:p>
    <w:p w14:paraId="5EE19D42" w14:textId="49A694FE"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جميع ال</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الثلاثة للمتغير المستقل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(نظم الــتحكم والنقل الذكية –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 النظم الخبيرة (التطبيقات)) لها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ذو </w:t>
      </w:r>
      <w:r w:rsidR="00D57133" w:rsidRPr="00584781">
        <w:rPr>
          <w:rFonts w:ascii="Traditional Arabic" w:hAnsi="Traditional Arabic" w:cs="Traditional Arabic" w:hint="cs"/>
          <w:sz w:val="28"/>
          <w:szCs w:val="28"/>
          <w:rtl/>
          <w:lang w:bidi="ar-EG"/>
        </w:rPr>
        <w:t>دلالة</w:t>
      </w:r>
      <w:r w:rsidRPr="00584781">
        <w:rPr>
          <w:rFonts w:ascii="Traditional Arabic" w:hAnsi="Traditional Arabic" w:cs="Traditional Arabic" w:hint="cs"/>
          <w:sz w:val="28"/>
          <w:szCs w:val="28"/>
          <w:rtl/>
          <w:lang w:bidi="ar-EG"/>
        </w:rPr>
        <w:t xml:space="preserve"> إحصائيًا بأداء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w:t>
      </w:r>
      <w:r w:rsidRPr="00584781">
        <w:rPr>
          <w:rFonts w:ascii="Traditional Arabic" w:hAnsi="Traditional Arabic" w:cs="Traditional Arabic" w:hint="cs"/>
          <w:sz w:val="28"/>
          <w:szCs w:val="28"/>
          <w:rtl/>
        </w:rPr>
        <w:t xml:space="preserve"> </w:t>
      </w:r>
      <w:r w:rsidR="0033163B" w:rsidRPr="00584781">
        <w:rPr>
          <w:rFonts w:ascii="Traditional Arabic" w:hAnsi="Traditional Arabic" w:cs="Traditional Arabic" w:hint="cs"/>
          <w:sz w:val="28"/>
          <w:szCs w:val="28"/>
          <w:rtl/>
          <w:lang w:bidi="ar-EG"/>
        </w:rPr>
        <w:t>ب</w:t>
      </w:r>
      <w:r w:rsidR="00067C01" w:rsidRPr="00584781">
        <w:rPr>
          <w:rFonts w:ascii="Traditional Arabic" w:hAnsi="Traditional Arabic" w:cs="Traditional Arabic" w:hint="cs"/>
          <w:sz w:val="28"/>
          <w:szCs w:val="28"/>
          <w:rtl/>
          <w:lang w:bidi="ar-EG"/>
        </w:rPr>
        <w:t>أبعاد</w:t>
      </w:r>
      <w:r w:rsidR="0033163B" w:rsidRPr="00584781">
        <w:rPr>
          <w:rFonts w:ascii="Traditional Arabic" w:hAnsi="Traditional Arabic" w:cs="Traditional Arabic" w:hint="cs"/>
          <w:sz w:val="28"/>
          <w:szCs w:val="28"/>
          <w:rtl/>
          <w:lang w:bidi="ar-EG"/>
        </w:rPr>
        <w:t>ها (الــتكامل – العمليات - الشراء -التوزيع)</w:t>
      </w:r>
      <w:r w:rsidRPr="00584781">
        <w:rPr>
          <w:rFonts w:ascii="Traditional Arabic" w:hAnsi="Traditional Arabic" w:cs="Traditional Arabic" w:hint="cs"/>
          <w:sz w:val="28"/>
          <w:szCs w:val="28"/>
          <w:rtl/>
          <w:lang w:bidi="ar-EG"/>
        </w:rPr>
        <w:t xml:space="preserve"> بالشركة السعودية للصناعات الأساسية "سابك". هذا يعني أن زيادة الجهود المبذولة في كل بعد من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المتغير المستقل من المرجح أن تؤدي إلى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السعودية بما يتماشى مع رؤية المملكة 2030. في المــتوسط، يبدو أن نظم الــتحكم والنقل الذكية لها التأثير </w:t>
      </w:r>
      <w:r w:rsidR="00D57133" w:rsidRPr="00584781">
        <w:rPr>
          <w:rFonts w:ascii="Traditional Arabic" w:hAnsi="Traditional Arabic" w:cs="Traditional Arabic" w:hint="cs"/>
          <w:sz w:val="28"/>
          <w:szCs w:val="28"/>
          <w:rtl/>
          <w:lang w:bidi="ar-EG"/>
        </w:rPr>
        <w:t>الاقوى</w:t>
      </w:r>
      <w:r w:rsidRPr="00584781">
        <w:rPr>
          <w:rFonts w:ascii="Traditional Arabic" w:hAnsi="Traditional Arabic" w:cs="Traditional Arabic" w:hint="cs"/>
          <w:sz w:val="28"/>
          <w:szCs w:val="28"/>
          <w:rtl/>
          <w:lang w:bidi="ar-EG"/>
        </w:rPr>
        <w:t xml:space="preserve"> على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الشركة السعودية للصناعات الاساسية وايضا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والنظم الخبيرة (التطبيقات)، والتي تشكل نسق متكامل يمكننا أن نستنتج أن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له تأثير ذو دلالة إحصائية على المتغير التابع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في الشركة السعودية للصناعات الأساسية.</w:t>
      </w:r>
    </w:p>
    <w:p w14:paraId="4AF30EC4"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7B5A5B67"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22DF56D2"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76567709"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427DDABE" w14:textId="77777777" w:rsidR="00D4697B" w:rsidRPr="00584781" w:rsidRDefault="00D4697B" w:rsidP="00546F1A">
      <w:pPr>
        <w:bidi/>
        <w:spacing w:line="360" w:lineRule="auto"/>
        <w:jc w:val="both"/>
        <w:rPr>
          <w:rFonts w:ascii="Traditional Arabic" w:hAnsi="Traditional Arabic" w:cs="Traditional Arabic"/>
          <w:sz w:val="28"/>
          <w:szCs w:val="28"/>
          <w:rtl/>
          <w:lang w:bidi="ar-EG"/>
        </w:rPr>
      </w:pPr>
    </w:p>
    <w:p w14:paraId="618913A9" w14:textId="77777777" w:rsidR="00D4697B" w:rsidRPr="00584781" w:rsidRDefault="00D4697B" w:rsidP="00546F1A">
      <w:pPr>
        <w:bidi/>
        <w:spacing w:line="360" w:lineRule="auto"/>
        <w:jc w:val="both"/>
        <w:rPr>
          <w:rFonts w:ascii="Traditional Arabic" w:hAnsi="Traditional Arabic" w:cs="Traditional Arabic"/>
          <w:sz w:val="28"/>
          <w:szCs w:val="28"/>
          <w:rtl/>
          <w:lang w:bidi="ar-EG"/>
        </w:rPr>
      </w:pPr>
    </w:p>
    <w:p w14:paraId="6E071C5B" w14:textId="77777777" w:rsidR="00D16085" w:rsidRPr="00584781" w:rsidRDefault="00D16085" w:rsidP="00546F1A">
      <w:pPr>
        <w:bidi/>
        <w:spacing w:line="360" w:lineRule="auto"/>
        <w:jc w:val="both"/>
        <w:rPr>
          <w:rFonts w:ascii="Traditional Arabic" w:hAnsi="Traditional Arabic" w:cs="Traditional Arabic"/>
          <w:sz w:val="28"/>
          <w:szCs w:val="28"/>
          <w:rtl/>
          <w:lang w:bidi="ar-EG"/>
        </w:rPr>
      </w:pPr>
    </w:p>
    <w:p w14:paraId="5816B818" w14:textId="77777777" w:rsidR="00D16085" w:rsidRPr="00584781" w:rsidRDefault="00D16085" w:rsidP="00546F1A">
      <w:pPr>
        <w:bidi/>
        <w:spacing w:line="360" w:lineRule="auto"/>
        <w:jc w:val="both"/>
        <w:rPr>
          <w:rFonts w:ascii="Traditional Arabic" w:hAnsi="Traditional Arabic" w:cs="Traditional Arabic"/>
          <w:sz w:val="28"/>
          <w:szCs w:val="28"/>
          <w:rtl/>
          <w:lang w:bidi="ar-EG"/>
        </w:rPr>
      </w:pPr>
    </w:p>
    <w:p w14:paraId="6C464B40"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25E62496"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6C42DD49"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3CF31045"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1E0DDC5E"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656573E8"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1CC194DD" w14:textId="1FCC8203" w:rsidR="007F4183" w:rsidRPr="00584781" w:rsidRDefault="007F4183" w:rsidP="00546F1A">
      <w:pPr>
        <w:bidi/>
        <w:spacing w:after="200" w:line="360" w:lineRule="auto"/>
        <w:jc w:val="both"/>
        <w:rPr>
          <w:rFonts w:ascii="Traditional Arabic" w:hAnsi="Traditional Arabic" w:cs="Traditional Arabic"/>
          <w:b/>
          <w:bCs/>
          <w:sz w:val="36"/>
          <w:szCs w:val="36"/>
          <w:u w:val="single"/>
          <w:rtl/>
        </w:rPr>
      </w:pPr>
      <w:r w:rsidRPr="00584781">
        <w:rPr>
          <w:rFonts w:ascii="Traditional Arabic" w:hAnsi="Traditional Arabic" w:cs="Traditional Arabic" w:hint="cs"/>
          <w:b/>
          <w:bCs/>
          <w:sz w:val="36"/>
          <w:szCs w:val="36"/>
          <w:u w:val="single"/>
          <w:rtl/>
        </w:rPr>
        <w:t>المراجع</w:t>
      </w:r>
      <w:bookmarkStart w:id="81" w:name="_Hlk192003387"/>
      <w:r w:rsidR="00A36F8D" w:rsidRPr="00584781">
        <w:rPr>
          <w:rFonts w:ascii="Traditional Arabic" w:hAnsi="Traditional Arabic" w:cs="Traditional Arabic" w:hint="cs"/>
          <w:b/>
          <w:bCs/>
          <w:sz w:val="36"/>
          <w:szCs w:val="36"/>
          <w:u w:val="single"/>
          <w:rtl/>
        </w:rPr>
        <w:t>:</w:t>
      </w:r>
    </w:p>
    <w:p w14:paraId="3F552F76" w14:textId="6E283831" w:rsidR="000B0064" w:rsidRPr="00584781" w:rsidRDefault="000B0064"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المراجع العربية</w:t>
      </w:r>
    </w:p>
    <w:p w14:paraId="6FC18843" w14:textId="1E557F2A" w:rsidR="00C45E39" w:rsidRDefault="00C45E39">
      <w:pPr>
        <w:pStyle w:val="a3"/>
        <w:numPr>
          <w:ilvl w:val="0"/>
          <w:numId w:val="42"/>
        </w:numPr>
        <w:bidi/>
        <w:spacing w:line="360" w:lineRule="auto"/>
        <w:jc w:val="both"/>
        <w:rPr>
          <w:rFonts w:ascii="Traditional Arabic" w:hAnsi="Traditional Arabic" w:cs="Traditional Arabic"/>
          <w:sz w:val="28"/>
          <w:szCs w:val="28"/>
        </w:rPr>
      </w:pPr>
      <w:bookmarkStart w:id="82" w:name="_Hlk202924906"/>
      <w:r w:rsidRPr="00584781">
        <w:rPr>
          <w:rFonts w:ascii="Traditional Arabic" w:hAnsi="Traditional Arabic" w:cs="Traditional Arabic" w:hint="cs"/>
          <w:sz w:val="28"/>
          <w:szCs w:val="28"/>
          <w:rtl/>
        </w:rPr>
        <w:t xml:space="preserve">الحربي، محمد سعيد. (2021).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سلاسل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في القطاع الصحي. جامعة طيبة، مكتبة ذكاء الأكاديمية</w:t>
      </w:r>
      <w:r w:rsidRPr="00584781">
        <w:rPr>
          <w:rFonts w:ascii="Traditional Arabic" w:hAnsi="Traditional Arabic" w:cs="Traditional Arabic" w:hint="cs"/>
          <w:sz w:val="28"/>
          <w:szCs w:val="28"/>
        </w:rPr>
        <w:t>.</w:t>
      </w:r>
    </w:p>
    <w:p w14:paraId="179E9C8C" w14:textId="2F231997" w:rsidR="001E6947" w:rsidRPr="001E6947" w:rsidRDefault="001E6947" w:rsidP="00CE6BBE">
      <w:pPr>
        <w:pStyle w:val="a3"/>
        <w:numPr>
          <w:ilvl w:val="0"/>
          <w:numId w:val="42"/>
        </w:numPr>
        <w:bidi/>
        <w:spacing w:line="360" w:lineRule="auto"/>
        <w:jc w:val="both"/>
        <w:rPr>
          <w:rFonts w:ascii="Traditional Arabic" w:hAnsi="Traditional Arabic" w:cs="Traditional Arabic"/>
          <w:sz w:val="28"/>
          <w:szCs w:val="28"/>
        </w:rPr>
      </w:pPr>
      <w:r w:rsidRPr="001E6947">
        <w:rPr>
          <w:rFonts w:ascii="Traditional Arabic" w:hAnsi="Traditional Arabic" w:cs="Traditional Arabic"/>
          <w:sz w:val="28"/>
          <w:szCs w:val="28"/>
          <w:rtl/>
        </w:rPr>
        <w:t xml:space="preserve">أبو </w:t>
      </w:r>
      <w:r w:rsidRPr="001E6947">
        <w:rPr>
          <w:rFonts w:ascii="Traditional Arabic" w:hAnsi="Traditional Arabic" w:cs="Traditional Arabic" w:hint="cs"/>
          <w:sz w:val="28"/>
          <w:szCs w:val="28"/>
          <w:rtl/>
        </w:rPr>
        <w:t>الليل،</w:t>
      </w:r>
      <w:r w:rsidRPr="001E6947">
        <w:rPr>
          <w:rFonts w:ascii="Traditional Arabic" w:hAnsi="Traditional Arabic" w:cs="Traditional Arabic"/>
          <w:sz w:val="28"/>
          <w:szCs w:val="28"/>
          <w:rtl/>
        </w:rPr>
        <w:t xml:space="preserve"> رشا</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محمد،</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2026</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 إط</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ر مقترح لدمج الذك</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 xml:space="preserve">ء </w:t>
      </w:r>
      <w:r w:rsidRPr="001E6947">
        <w:rPr>
          <w:rFonts w:ascii="Traditional Arabic" w:hAnsi="Traditional Arabic" w:cs="Traditional Arabic" w:hint="cs"/>
          <w:sz w:val="28"/>
          <w:szCs w:val="28"/>
          <w:rtl/>
        </w:rPr>
        <w:t>الاصطناعي</w:t>
      </w:r>
      <w:r w:rsidRPr="001E6947">
        <w:rPr>
          <w:rFonts w:ascii="Traditional Arabic" w:hAnsi="Traditional Arabic" w:cs="Traditional Arabic"/>
          <w:sz w:val="28"/>
          <w:szCs w:val="28"/>
          <w:rtl/>
        </w:rPr>
        <w:t xml:space="preserve"> كأداة </w:t>
      </w:r>
      <w:r w:rsidRPr="001E6947">
        <w:rPr>
          <w:rFonts w:ascii="Traditional Arabic" w:hAnsi="Traditional Arabic" w:cs="Traditional Arabic" w:hint="cs"/>
          <w:sz w:val="28"/>
          <w:szCs w:val="28"/>
          <w:rtl/>
        </w:rPr>
        <w:t xml:space="preserve">استراتيجية </w:t>
      </w:r>
      <w:r w:rsidRPr="001E6947">
        <w:rPr>
          <w:rFonts w:ascii="Traditional Arabic" w:hAnsi="Traditional Arabic" w:cs="Traditional Arabic"/>
          <w:sz w:val="28"/>
          <w:szCs w:val="28"/>
          <w:rtl/>
        </w:rPr>
        <w:t xml:space="preserve">لتعزيز </w:t>
      </w:r>
      <w:r w:rsidRPr="001E6947">
        <w:rPr>
          <w:rFonts w:ascii="Traditional Arabic" w:hAnsi="Traditional Arabic" w:cs="Traditional Arabic" w:hint="cs"/>
          <w:sz w:val="28"/>
          <w:szCs w:val="28"/>
          <w:rtl/>
        </w:rPr>
        <w:t>استخدام</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سلاسل الإمداد</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ويحقق</w:t>
      </w:r>
      <w:r w:rsidRPr="001E6947">
        <w:rPr>
          <w:rFonts w:ascii="Traditional Arabic" w:hAnsi="Traditional Arabic" w:cs="Traditional Arabic"/>
          <w:sz w:val="28"/>
          <w:szCs w:val="28"/>
          <w:rtl/>
        </w:rPr>
        <w:t xml:space="preserve"> الكف</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 xml:space="preserve">ءة </w:t>
      </w:r>
      <w:r w:rsidRPr="001E6947">
        <w:rPr>
          <w:rFonts w:ascii="Traditional Arabic" w:hAnsi="Traditional Arabic" w:cs="Traditional Arabic" w:hint="cs"/>
          <w:sz w:val="28"/>
          <w:szCs w:val="28"/>
          <w:rtl/>
        </w:rPr>
        <w:t>اللوجستية،</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المعهد العالي للحسابات وتكنولوجيا المعلومات.</w:t>
      </w:r>
      <w:r>
        <w:rPr>
          <w:rFonts w:ascii="Traditional Arabic" w:hAnsi="Traditional Arabic" w:cs="Traditional Arabic" w:hint="cs"/>
          <w:sz w:val="28"/>
          <w:szCs w:val="28"/>
          <w:rtl/>
        </w:rPr>
        <w:t xml:space="preserve"> مجلة الشروق للعلوم الاكاديمية.</w:t>
      </w:r>
      <w:r w:rsidRPr="001E6947">
        <w:rPr>
          <w:rFonts w:ascii="Traditional Arabic" w:hAnsi="Traditional Arabic" w:cs="Traditional Arabic" w:hint="cs"/>
          <w:sz w:val="28"/>
          <w:szCs w:val="28"/>
          <w:rtl/>
        </w:rPr>
        <w:t xml:space="preserve"> </w:t>
      </w:r>
    </w:p>
    <w:p w14:paraId="6E955B29" w14:textId="5B5018A2" w:rsidR="00C45E39" w:rsidRPr="00584781" w:rsidRDefault="00C45E39">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الحسين، أنس بابكر.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ممارسات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584781" w:rsidRDefault="00C45E39">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0610B1B4" w:rsidR="00C45E39" w:rsidRPr="00584781" w:rsidRDefault="00C45E39">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الطبال، عبد الله احمد. (2024). إطار مقترح لدور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بناء سلاسل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الموارد البشرية: دراسة ميدانية على مصلحة الجمارك المصرية.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جارة جامعة السويس.</w:t>
      </w:r>
    </w:p>
    <w:p w14:paraId="6897F184" w14:textId="01FD1BDF" w:rsidR="00C45E39" w:rsidRPr="00584781" w:rsidRDefault="00C45E39">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العارضة، محمد. (2023).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الحديثة والموارد البشرية. مجلة البحث العلمي،54 (2).</w:t>
      </w:r>
    </w:p>
    <w:p w14:paraId="28193C22" w14:textId="65F1FB17" w:rsidR="00C45E39" w:rsidRPr="00584781" w:rsidRDefault="00C45E39">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lastRenderedPageBreak/>
        <w:t xml:space="preserve">العزام، نورة (2022).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رفع كفاءة النظم الإدارية 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بجامعة تبوك. المجلة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ربوية لك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ربية بسوهاج،17 (2).</w:t>
      </w:r>
    </w:p>
    <w:p w14:paraId="6B249C65" w14:textId="3A09A16A" w:rsidR="00C45E39" w:rsidRPr="00584781" w:rsidRDefault="00C45E39">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العزب، عبد المقصود م</w:t>
      </w:r>
      <w:r w:rsidR="00AB3C9E" w:rsidRPr="00584781">
        <w:rPr>
          <w:rFonts w:ascii="Traditional Arabic" w:hAnsi="Traditional Arabic" w:cs="Traditional Arabic" w:hint="cs"/>
          <w:sz w:val="28"/>
          <w:szCs w:val="28"/>
          <w:rtl/>
        </w:rPr>
        <w:t>تــولــي</w:t>
      </w:r>
      <w:r w:rsidRPr="00584781">
        <w:rPr>
          <w:rFonts w:ascii="Traditional Arabic" w:hAnsi="Traditional Arabic" w:cs="Traditional Arabic" w:hint="cs"/>
          <w:sz w:val="28"/>
          <w:szCs w:val="28"/>
          <w:rtl/>
        </w:rPr>
        <w:t xml:space="preserve">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تطبيق تأثير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حول الرقمي على تمكين الموارد البشرية: دراسة تطبيقية على العام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ن بديوان عام وزارة الصحة والسكان المصرية. المجلة العلمية للدراسات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جارية والبيئية، جامعة قناة السويس.</w:t>
      </w:r>
    </w:p>
    <w:p w14:paraId="7A08AC8C" w14:textId="16B35EDB" w:rsidR="002A2C42" w:rsidRPr="00584781" w:rsidRDefault="002A2C42">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الشيشين، مازن، (2020). " 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جية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حول الرقمي في الدولة المصرية وسبل تعزيز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رسالة ماجس</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ر، جامعة السويس، القاهرة</w:t>
      </w:r>
    </w:p>
    <w:p w14:paraId="2B9A81BC" w14:textId="06B0880F" w:rsidR="00C45E39" w:rsidRDefault="00C45E39">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الخيال، عبد القادر ابراهيم، ايمان 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 العماوي، الرفاعي ابراهيم مبارك. (2024).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استخدام تكنولوجيا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تحسين مس</w:t>
      </w:r>
      <w:r w:rsidR="00AB3C9E" w:rsidRPr="00584781">
        <w:rPr>
          <w:rFonts w:ascii="Traditional Arabic" w:hAnsi="Traditional Arabic" w:cs="Traditional Arabic" w:hint="cs"/>
          <w:sz w:val="28"/>
          <w:szCs w:val="28"/>
          <w:rtl/>
        </w:rPr>
        <w:t>تــو</w:t>
      </w:r>
      <w:r w:rsidRPr="00584781">
        <w:rPr>
          <w:rFonts w:ascii="Traditional Arabic" w:hAnsi="Traditional Arabic" w:cs="Traditional Arabic" w:hint="cs"/>
          <w:sz w:val="28"/>
          <w:szCs w:val="28"/>
          <w:rtl/>
        </w:rPr>
        <w:t xml:space="preserve">ي الافصاح عن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الاستدامة.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جارة جامعة طنطا، مصر.</w:t>
      </w:r>
    </w:p>
    <w:p w14:paraId="7977E430" w14:textId="46D780BF" w:rsidR="006E7A36" w:rsidRPr="00584781" w:rsidRDefault="006E7A36" w:rsidP="006E7A36">
      <w:pPr>
        <w:pStyle w:val="a3"/>
        <w:numPr>
          <w:ilvl w:val="0"/>
          <w:numId w:val="42"/>
        </w:numPr>
        <w:bidi/>
        <w:spacing w:line="360" w:lineRule="auto"/>
        <w:jc w:val="both"/>
        <w:rPr>
          <w:rFonts w:ascii="Traditional Arabic" w:hAnsi="Traditional Arabic" w:cs="Traditional Arabic"/>
          <w:sz w:val="28"/>
          <w:szCs w:val="28"/>
        </w:rPr>
      </w:pPr>
      <w:r w:rsidRPr="006E7A36">
        <w:rPr>
          <w:rFonts w:ascii="Traditional Arabic" w:hAnsi="Traditional Arabic" w:cs="Traditional Arabic" w:hint="cs"/>
          <w:sz w:val="28"/>
          <w:szCs w:val="28"/>
          <w:rtl/>
        </w:rPr>
        <w:t>السردي،</w:t>
      </w:r>
      <w:r>
        <w:rPr>
          <w:rFonts w:ascii="Traditional Arabic" w:hAnsi="Traditional Arabic" w:cs="Traditional Arabic" w:hint="cs"/>
          <w:sz w:val="28"/>
          <w:szCs w:val="28"/>
          <w:rtl/>
        </w:rPr>
        <w:t xml:space="preserve"> عبير ضيف الله. 2024. </w:t>
      </w:r>
      <w:r w:rsidRPr="006E7A36">
        <w:rPr>
          <w:rFonts w:ascii="Traditional Arabic" w:hAnsi="Traditional Arabic" w:cs="Traditional Arabic" w:hint="cs"/>
          <w:sz w:val="28"/>
          <w:szCs w:val="28"/>
          <w:rtl/>
        </w:rPr>
        <w:t xml:space="preserve"> أثر</w:t>
      </w:r>
      <w:r w:rsidRPr="006E7A36">
        <w:rPr>
          <w:rFonts w:ascii="Traditional Arabic" w:hAnsi="Traditional Arabic" w:cs="Traditional Arabic"/>
          <w:sz w:val="28"/>
          <w:szCs w:val="28"/>
          <w:rtl/>
        </w:rPr>
        <w:t xml:space="preserve"> استخدام الذكاء الاصطناعي على إدارة سلاسل التوريد: الدور المعدل لدعم الإدارة العليا في شركات تصنيع الأدوية الأردنية" </w:t>
      </w:r>
      <w:r>
        <w:rPr>
          <w:rFonts w:ascii="Traditional Arabic" w:hAnsi="Traditional Arabic" w:cs="Traditional Arabic" w:hint="cs"/>
          <w:sz w:val="28"/>
          <w:szCs w:val="28"/>
          <w:rtl/>
        </w:rPr>
        <w:t>دار المنظومة.</w:t>
      </w:r>
    </w:p>
    <w:p w14:paraId="23C53FEA" w14:textId="322BA330" w:rsidR="00783F2F" w:rsidRPr="00584781" w:rsidRDefault="00783F2F">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الشهري، وسام غريب. 2024.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استخدام وسائل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تحسين جودة خدمات التوريد في القطاع الحكومي: دراسة تطبيقية على وزارة الموارد البشرية والتنمية الاجتماعية بالمملكة العربية السعودية</w:t>
      </w:r>
      <w:r w:rsidRPr="00584781">
        <w:rPr>
          <w:rFonts w:ascii="Traditional Arabic" w:hAnsi="Traditional Arabic" w:cs="Traditional Arabic" w:hint="cs"/>
          <w:sz w:val="28"/>
          <w:szCs w:val="28"/>
        </w:rPr>
        <w:t xml:space="preserve"> https://search.mandumah.com/Record/1478493</w:t>
      </w:r>
    </w:p>
    <w:p w14:paraId="19672A0C" w14:textId="494FD2C1" w:rsidR="00C45E39" w:rsidRPr="00584781" w:rsidRDefault="00C45E39">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العمري، خالد. (2023).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الأداء الإداري للمؤسسات. المجلة العربية للنشر العلمي، العدد 17.</w:t>
      </w:r>
    </w:p>
    <w:p w14:paraId="123C864B" w14:textId="5AF2770D" w:rsidR="003F39ED" w:rsidRPr="00584781" w:rsidRDefault="003F39ED">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الملا، رشا محمد صائم (2022).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عم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ات اتخاذ القرار الإداري في المؤسسات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مية في الأردن. رسالة ماجس</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ر غير منشورة، جامعة الشرق الأوسط، الأردن.</w:t>
      </w:r>
    </w:p>
    <w:p w14:paraId="013C84A3" w14:textId="5435A093" w:rsidR="00C45E39" w:rsidRPr="00584781" w:rsidRDefault="003F39ED">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الهنداوي، أحمد عبد الفتاح حمدي (2021).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وتطبيقاته في تطوير ال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الجامعية: رؤية مقترحة. مجلة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ربية بجامعة الأزهر، العدد 192. مصر</w:t>
      </w:r>
      <w:r w:rsidRPr="00584781">
        <w:rPr>
          <w:rFonts w:ascii="Traditional Arabic" w:hAnsi="Traditional Arabic" w:cs="Traditional Arabic" w:hint="cs"/>
          <w:sz w:val="28"/>
          <w:szCs w:val="28"/>
        </w:rPr>
        <w:t>.</w:t>
      </w:r>
    </w:p>
    <w:p w14:paraId="72D73897" w14:textId="7B241200" w:rsidR="00C45E39" w:rsidRPr="00584781" w:rsidRDefault="00C45E39">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حمد، عبد الله (2022).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حوّل نحو القيادة الإدارية الرقمية. مجلة ا</w:t>
      </w:r>
      <w:r w:rsidR="00AB3C9E" w:rsidRPr="00584781">
        <w:rPr>
          <w:rFonts w:ascii="Traditional Arabic" w:hAnsi="Traditional Arabic" w:cs="Traditional Arabic" w:hint="cs"/>
          <w:sz w:val="28"/>
          <w:szCs w:val="28"/>
          <w:rtl/>
        </w:rPr>
        <w:t>لــتــن</w:t>
      </w:r>
      <w:r w:rsidRPr="00584781">
        <w:rPr>
          <w:rFonts w:ascii="Traditional Arabic" w:hAnsi="Traditional Arabic" w:cs="Traditional Arabic" w:hint="cs"/>
          <w:sz w:val="28"/>
          <w:szCs w:val="28"/>
          <w:rtl/>
        </w:rPr>
        <w:t>مية الإدارية، العدد 41.</w:t>
      </w:r>
    </w:p>
    <w:p w14:paraId="45A2ED12" w14:textId="192AD881" w:rsidR="00C45E39" w:rsidRPr="00584781" w:rsidRDefault="00C45E39">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خ</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ل، عمر (2023). تحديات تطبيق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المؤسسات. المجلة العربية للعلوم الإدارية، 146 (2).</w:t>
      </w:r>
    </w:p>
    <w:p w14:paraId="05DBDE05" w14:textId="46CB4FF4" w:rsidR="00C45E39" w:rsidRPr="00584781" w:rsidRDefault="00C45E39">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lastRenderedPageBreak/>
        <w:t xml:space="preserve">سعد الله، محمد سعيد. (2023). استخدام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جودة الخدمات الحكومية في الكويت. مجلة البحوث الفقهية والقانونية.</w:t>
      </w:r>
    </w:p>
    <w:p w14:paraId="5B610E7E" w14:textId="71C5A939" w:rsidR="002A2C42" w:rsidRPr="00584781" w:rsidRDefault="002A2C42">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سباع، عمر، وآخرون، (2018)،" تطبيق 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 xml:space="preserve">جيات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المس</w:t>
      </w:r>
      <w:r w:rsidR="00AB3C9E" w:rsidRPr="00584781">
        <w:rPr>
          <w:rFonts w:ascii="Traditional Arabic" w:hAnsi="Traditional Arabic" w:cs="Traditional Arabic" w:hint="cs"/>
          <w:sz w:val="28"/>
          <w:szCs w:val="28"/>
          <w:rtl/>
        </w:rPr>
        <w:t>تــو</w:t>
      </w:r>
      <w:r w:rsidRPr="00584781">
        <w:rPr>
          <w:rFonts w:ascii="Traditional Arabic" w:hAnsi="Traditional Arabic" w:cs="Traditional Arabic" w:hint="cs"/>
          <w:sz w:val="28"/>
          <w:szCs w:val="28"/>
          <w:rtl/>
        </w:rPr>
        <w:t>ى الدو</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الإمارات العربية المتحدة نموذجا"، مجلة الميادين الاقتصادية</w:t>
      </w:r>
      <w:r w:rsidRPr="00584781">
        <w:rPr>
          <w:rFonts w:ascii="Traditional Arabic" w:hAnsi="Traditional Arabic" w:cs="Traditional Arabic" w:hint="cs"/>
          <w:sz w:val="28"/>
          <w:szCs w:val="28"/>
        </w:rPr>
        <w:t>.</w:t>
      </w:r>
    </w:p>
    <w:p w14:paraId="18ABF430" w14:textId="5D07035A" w:rsidR="00ED5B06" w:rsidRPr="00584781" w:rsidRDefault="00ED5B06">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صالح،بسنت حسن محمد. 2025. تحليل العلاقة بين نظم الذكاء </w:t>
      </w:r>
      <w:r w:rsidR="00001B22" w:rsidRPr="00584781">
        <w:rPr>
          <w:rFonts w:ascii="Traditional Arabic" w:hAnsi="Traditional Arabic" w:cs="Traditional Arabic" w:hint="cs"/>
          <w:sz w:val="28"/>
          <w:szCs w:val="28"/>
          <w:rtl/>
        </w:rPr>
        <w:t>الاصطناعي</w:t>
      </w:r>
      <w:r w:rsidRPr="00584781">
        <w:rPr>
          <w:rFonts w:ascii="Traditional Arabic" w:hAnsi="Traditional Arabic" w:cs="Traditional Arabic" w:hint="cs"/>
          <w:sz w:val="28"/>
          <w:szCs w:val="28"/>
          <w:rtl/>
        </w:rPr>
        <w:t xml:space="preserve"> و </w:t>
      </w:r>
      <w:r w:rsidR="00001B22" w:rsidRPr="00584781">
        <w:rPr>
          <w:rFonts w:ascii="Traditional Arabic" w:hAnsi="Traditional Arabic" w:cs="Traditional Arabic" w:hint="cs"/>
          <w:sz w:val="28"/>
          <w:szCs w:val="28"/>
          <w:rtl/>
        </w:rPr>
        <w:t>سلاسل</w:t>
      </w:r>
      <w:r w:rsidRPr="00584781">
        <w:rPr>
          <w:rFonts w:ascii="Traditional Arabic" w:hAnsi="Traditional Arabic" w:cs="Traditional Arabic" w:hint="cs"/>
          <w:sz w:val="28"/>
          <w:szCs w:val="28"/>
          <w:rtl/>
        </w:rPr>
        <w:t xml:space="preserve"> التوريد الالكترونية و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ها على تحسين أداء المحاسب الاداري : مع دليل ميداني.</w:t>
      </w:r>
      <w:r w:rsidR="003C3765" w:rsidRPr="00584781">
        <w:rPr>
          <w:rFonts w:ascii="Traditional Arabic" w:hAnsi="Traditional Arabic" w:cs="Traditional Arabic" w:hint="cs"/>
          <w:sz w:val="28"/>
          <w:szCs w:val="28"/>
          <w:rtl/>
        </w:rPr>
        <w:t xml:space="preserve"> كلية التجارة. جامعة قناة السويس </w:t>
      </w:r>
      <w:r w:rsidR="003C3765" w:rsidRPr="00584781">
        <w:rPr>
          <w:rFonts w:ascii="Traditional Arabic" w:hAnsi="Traditional Arabic" w:cs="Traditional Arabic" w:hint="cs"/>
          <w:sz w:val="28"/>
          <w:szCs w:val="28"/>
        </w:rPr>
        <w:t>https://journals.ekb.eg/article_422337_95c462e3910740acd7cf12322d93cee7.pdf</w:t>
      </w:r>
    </w:p>
    <w:p w14:paraId="7B0B698B" w14:textId="38880306" w:rsidR="002A2C42" w:rsidRPr="00584781" w:rsidRDefault="002A2C42">
      <w:pPr>
        <w:pStyle w:val="a3"/>
        <w:numPr>
          <w:ilvl w:val="0"/>
          <w:numId w:val="42"/>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عرفة، سيد سالم، (2021). "اتجاهات حديثة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غيير"، (ص 99 وما بعدها)، دار الراية للنشر وا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زيع</w:t>
      </w:r>
      <w:r w:rsidRPr="00584781">
        <w:rPr>
          <w:rFonts w:ascii="Traditional Arabic" w:hAnsi="Traditional Arabic" w:cs="Traditional Arabic" w:hint="cs"/>
          <w:sz w:val="28"/>
          <w:szCs w:val="28"/>
        </w:rPr>
        <w:t>.</w:t>
      </w:r>
    </w:p>
    <w:p w14:paraId="0B529ADB" w14:textId="7CC642BE" w:rsidR="002A2C42" w:rsidRPr="00584781" w:rsidRDefault="002A2C42">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عفيفي، جهاد أحمد، (2014)."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والأنظمة الخبيرة"، الطبعة الأولى، (ص31)، دار أمجد للنشر وا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زيع، الأردن.</w:t>
      </w:r>
    </w:p>
    <w:p w14:paraId="7CA6ECAB" w14:textId="32B48A18" w:rsidR="002A2C42" w:rsidRPr="00584781" w:rsidRDefault="002A2C42">
      <w:pPr>
        <w:pStyle w:val="a3"/>
        <w:numPr>
          <w:ilvl w:val="0"/>
          <w:numId w:val="42"/>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عبد القادر، أمل، (2021)."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عزيز </w:t>
      </w:r>
      <w:r w:rsidR="00AB3C9E" w:rsidRPr="00584781">
        <w:rPr>
          <w:rFonts w:ascii="Traditional Arabic" w:hAnsi="Traditional Arabic" w:cs="Traditional Arabic" w:hint="cs"/>
          <w:sz w:val="28"/>
          <w:szCs w:val="28"/>
          <w:rtl/>
        </w:rPr>
        <w:t>تــن</w:t>
      </w:r>
      <w:r w:rsidRPr="00584781">
        <w:rPr>
          <w:rFonts w:ascii="Traditional Arabic" w:hAnsi="Traditional Arabic" w:cs="Traditional Arabic" w:hint="cs"/>
          <w:sz w:val="28"/>
          <w:szCs w:val="28"/>
          <w:rtl/>
        </w:rPr>
        <w:t>افسية سوق العمل بمؤسسات المعلومات الأكاديمية"، المجلة المصرية لعلوم المعلومات.</w:t>
      </w:r>
    </w:p>
    <w:p w14:paraId="222B8605" w14:textId="77BCC63F" w:rsidR="00C45E39" w:rsidRPr="00584781" w:rsidRDefault="00C45E39">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علاء، البتانوني.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الارتباط وا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كامل بين ممارسات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و</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كا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ف الاسترا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جية في دعم القدرة ا</w:t>
      </w:r>
      <w:r w:rsidR="00AB3C9E" w:rsidRPr="00584781">
        <w:rPr>
          <w:rFonts w:ascii="Traditional Arabic" w:hAnsi="Traditional Arabic" w:cs="Traditional Arabic" w:hint="cs"/>
          <w:sz w:val="28"/>
          <w:szCs w:val="28"/>
          <w:rtl/>
        </w:rPr>
        <w:t>لــتــن</w:t>
      </w:r>
      <w:r w:rsidRPr="00584781">
        <w:rPr>
          <w:rFonts w:ascii="Traditional Arabic" w:hAnsi="Traditional Arabic" w:cs="Traditional Arabic" w:hint="cs"/>
          <w:sz w:val="28"/>
          <w:szCs w:val="28"/>
          <w:rtl/>
        </w:rPr>
        <w:t>افسية لمؤسسات الأعمال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صنيعية. مجلة المحاسبة والمراجعة،22 (2).</w:t>
      </w:r>
    </w:p>
    <w:p w14:paraId="6331B1D9" w14:textId="713C9D06" w:rsidR="00C45E39" w:rsidRDefault="001D6C35">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الواصل، </w:t>
      </w:r>
      <w:r w:rsidR="00C45E39" w:rsidRPr="00584781">
        <w:rPr>
          <w:rFonts w:ascii="Traditional Arabic" w:hAnsi="Traditional Arabic" w:cs="Traditional Arabic" w:hint="cs"/>
          <w:sz w:val="28"/>
          <w:szCs w:val="28"/>
          <w:rtl/>
        </w:rPr>
        <w:t xml:space="preserve">مشاعل عبد الله، شهد عبد الله المعلم، رائد سالم الحربي، مهيتاب ماهر الرافعي. (2023). تأثير تقنيات الذكاء </w:t>
      </w:r>
      <w:r w:rsidR="00067C01" w:rsidRPr="00584781">
        <w:rPr>
          <w:rFonts w:ascii="Traditional Arabic" w:hAnsi="Traditional Arabic" w:cs="Traditional Arabic" w:hint="cs"/>
          <w:sz w:val="28"/>
          <w:szCs w:val="28"/>
          <w:rtl/>
        </w:rPr>
        <w:t>الإصطناعي</w:t>
      </w:r>
      <w:r w:rsidR="00C45E39" w:rsidRPr="00584781">
        <w:rPr>
          <w:rFonts w:ascii="Traditional Arabic" w:hAnsi="Traditional Arabic" w:cs="Traditional Arabic" w:hint="cs"/>
          <w:sz w:val="28"/>
          <w:szCs w:val="28"/>
          <w:rtl/>
        </w:rPr>
        <w:t xml:space="preserve"> في تحسين استرا</w:t>
      </w:r>
      <w:r w:rsidR="00AB3C9E" w:rsidRPr="00584781">
        <w:rPr>
          <w:rFonts w:ascii="Traditional Arabic" w:hAnsi="Traditional Arabic" w:cs="Traditional Arabic" w:hint="cs"/>
          <w:sz w:val="28"/>
          <w:szCs w:val="28"/>
          <w:rtl/>
        </w:rPr>
        <w:t>تــي</w:t>
      </w:r>
      <w:r w:rsidR="00C45E39" w:rsidRPr="00584781">
        <w:rPr>
          <w:rFonts w:ascii="Traditional Arabic" w:hAnsi="Traditional Arabic" w:cs="Traditional Arabic" w:hint="cs"/>
          <w:sz w:val="28"/>
          <w:szCs w:val="28"/>
          <w:rtl/>
        </w:rPr>
        <w:t>جيات ا</w:t>
      </w:r>
      <w:r w:rsidR="00AB3C9E" w:rsidRPr="00584781">
        <w:rPr>
          <w:rFonts w:ascii="Traditional Arabic" w:hAnsi="Traditional Arabic" w:cs="Traditional Arabic" w:hint="cs"/>
          <w:sz w:val="28"/>
          <w:szCs w:val="28"/>
          <w:rtl/>
        </w:rPr>
        <w:t>لــتــس</w:t>
      </w:r>
      <w:r w:rsidR="00C45E39" w:rsidRPr="00584781">
        <w:rPr>
          <w:rFonts w:ascii="Traditional Arabic" w:hAnsi="Traditional Arabic" w:cs="Traditional Arabic" w:hint="cs"/>
          <w:sz w:val="28"/>
          <w:szCs w:val="28"/>
          <w:rtl/>
        </w:rPr>
        <w:t>ويق الرقمي. مجلة اتحاد الجامعات العربية، 12(2).</w:t>
      </w:r>
    </w:p>
    <w:p w14:paraId="6A5006C6" w14:textId="32A291AC" w:rsidR="00235E79" w:rsidRPr="00235E79" w:rsidRDefault="00235E79" w:rsidP="00235E79">
      <w:pPr>
        <w:pStyle w:val="a3"/>
        <w:numPr>
          <w:ilvl w:val="0"/>
          <w:numId w:val="42"/>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 xml:space="preserve">هوادف، عائشة، اوزال، عبد القادر. 2025. </w:t>
      </w:r>
      <w:r w:rsidRPr="00235E79">
        <w:rPr>
          <w:rFonts w:ascii="Traditional Arabic" w:hAnsi="Traditional Arabic" w:cs="Traditional Arabic"/>
          <w:sz w:val="28"/>
          <w:szCs w:val="28"/>
          <w:rtl/>
        </w:rPr>
        <w:t xml:space="preserve">دور الذكاء </w:t>
      </w:r>
      <w:r w:rsidRPr="00235E79">
        <w:rPr>
          <w:rFonts w:ascii="Traditional Arabic" w:hAnsi="Traditional Arabic" w:cs="Traditional Arabic" w:hint="cs"/>
          <w:sz w:val="28"/>
          <w:szCs w:val="28"/>
          <w:rtl/>
        </w:rPr>
        <w:t>الإصطناعي</w:t>
      </w:r>
      <w:r w:rsidRPr="00235E79">
        <w:rPr>
          <w:rFonts w:ascii="Traditional Arabic" w:hAnsi="Traditional Arabic" w:cs="Traditional Arabic"/>
          <w:sz w:val="28"/>
          <w:szCs w:val="28"/>
          <w:rtl/>
        </w:rPr>
        <w:t xml:space="preserve"> </w:t>
      </w:r>
      <w:r>
        <w:rPr>
          <w:rFonts w:ascii="Traditional Arabic" w:hAnsi="Traditional Arabic" w:cs="Traditional Arabic" w:hint="cs"/>
          <w:sz w:val="28"/>
          <w:szCs w:val="28"/>
          <w:rtl/>
        </w:rPr>
        <w:t>في</w:t>
      </w:r>
      <w:r w:rsidRPr="00235E79">
        <w:rPr>
          <w:rFonts w:ascii="Traditional Arabic" w:hAnsi="Traditional Arabic" w:cs="Traditional Arabic"/>
          <w:sz w:val="28"/>
          <w:szCs w:val="28"/>
          <w:rtl/>
        </w:rPr>
        <w:t xml:space="preserve"> التخفيف من </w:t>
      </w:r>
      <w:r w:rsidRPr="00235E79">
        <w:rPr>
          <w:rFonts w:ascii="Traditional Arabic" w:hAnsi="Traditional Arabic" w:cs="Traditional Arabic" w:hint="cs"/>
          <w:sz w:val="28"/>
          <w:szCs w:val="28"/>
          <w:rtl/>
        </w:rPr>
        <w:t>اضطرابات</w:t>
      </w:r>
      <w:r w:rsidRPr="00235E79">
        <w:rPr>
          <w:rFonts w:ascii="Traditional Arabic" w:hAnsi="Traditional Arabic" w:cs="Traditional Arabic"/>
          <w:sz w:val="28"/>
          <w:szCs w:val="28"/>
          <w:rtl/>
        </w:rPr>
        <w:t xml:space="preserve"> </w:t>
      </w:r>
      <w:r w:rsidRPr="00235E79">
        <w:rPr>
          <w:rFonts w:ascii="Traditional Arabic" w:hAnsi="Traditional Arabic" w:cs="Traditional Arabic" w:hint="cs"/>
          <w:sz w:val="28"/>
          <w:szCs w:val="28"/>
          <w:rtl/>
        </w:rPr>
        <w:t>سلاسل</w:t>
      </w:r>
      <w:r w:rsidRPr="00235E79">
        <w:rPr>
          <w:rFonts w:ascii="Traditional Arabic" w:hAnsi="Traditional Arabic" w:cs="Traditional Arabic"/>
          <w:sz w:val="28"/>
          <w:szCs w:val="28"/>
          <w:rtl/>
        </w:rPr>
        <w:t xml:space="preserve"> التوريد </w:t>
      </w:r>
      <w:r w:rsidRPr="00235E79">
        <w:rPr>
          <w:rFonts w:ascii="Traditional Arabic" w:hAnsi="Traditional Arabic" w:cs="Traditional Arabic" w:hint="cs"/>
          <w:sz w:val="28"/>
          <w:szCs w:val="28"/>
          <w:rtl/>
        </w:rPr>
        <w:t>العالمية</w:t>
      </w:r>
      <w:r w:rsidRPr="00235E79">
        <w:rPr>
          <w:rFonts w:ascii="Traditional Arabic" w:hAnsi="Traditional Arabic" w:cs="Traditional Arabic"/>
          <w:sz w:val="28"/>
          <w:szCs w:val="28"/>
          <w:rtl/>
        </w:rPr>
        <w:t xml:space="preserve"> </w:t>
      </w:r>
      <w:r w:rsidRPr="00235E79">
        <w:rPr>
          <w:rFonts w:ascii="Traditional Arabic" w:hAnsi="Traditional Arabic" w:cs="Traditional Arabic" w:hint="cs"/>
          <w:sz w:val="28"/>
          <w:szCs w:val="28"/>
          <w:rtl/>
        </w:rPr>
        <w:t>تحليل</w:t>
      </w:r>
      <w:r w:rsidRPr="00235E79">
        <w:rPr>
          <w:rFonts w:ascii="Traditional Arabic" w:hAnsi="Traditional Arabic" w:cs="Traditional Arabic"/>
          <w:sz w:val="28"/>
          <w:szCs w:val="28"/>
          <w:rtl/>
        </w:rPr>
        <w:t xml:space="preserve"> مقارن </w:t>
      </w:r>
      <w:r w:rsidRPr="00235E79">
        <w:rPr>
          <w:rFonts w:ascii="Traditional Arabic" w:hAnsi="Traditional Arabic" w:cs="Traditional Arabic" w:hint="cs"/>
          <w:sz w:val="28"/>
          <w:szCs w:val="28"/>
          <w:rtl/>
        </w:rPr>
        <w:t>الاستطلاعا</w:t>
      </w:r>
      <w:r w:rsidRPr="00235E79">
        <w:rPr>
          <w:rFonts w:ascii="Traditional Arabic" w:hAnsi="Traditional Arabic" w:cs="Traditional Arabic" w:hint="eastAsia"/>
          <w:sz w:val="28"/>
          <w:szCs w:val="28"/>
          <w:rtl/>
        </w:rPr>
        <w:t>ت</w:t>
      </w:r>
      <w:r w:rsidRPr="00235E79">
        <w:rPr>
          <w:rFonts w:ascii="Traditional Arabic" w:hAnsi="Traditional Arabic" w:cs="Traditional Arabic"/>
          <w:sz w:val="28"/>
          <w:szCs w:val="28"/>
          <w:rtl/>
        </w:rPr>
        <w:t xml:space="preserve"> حديثة</w:t>
      </w:r>
      <w:r>
        <w:rPr>
          <w:rFonts w:ascii="Traditional Arabic" w:hAnsi="Traditional Arabic" w:cs="Traditional Arabic" w:hint="cs"/>
          <w:sz w:val="28"/>
          <w:szCs w:val="28"/>
          <w:rtl/>
        </w:rPr>
        <w:t>. مجلة الأبحاث الاقتصادية. 20</w:t>
      </w:r>
      <w:r w:rsidRPr="00235E79">
        <w:t xml:space="preserve"> </w:t>
      </w:r>
      <w:r w:rsidRPr="00235E79">
        <w:rPr>
          <w:rFonts w:ascii="Traditional Arabic" w:hAnsi="Traditional Arabic" w:cs="Traditional Arabic"/>
          <w:sz w:val="28"/>
          <w:szCs w:val="28"/>
        </w:rPr>
        <w:t>file:///C:/Users/Eng/Downloads/%D8%AF</w:t>
      </w:r>
    </w:p>
    <w:p w14:paraId="7BCEB378" w14:textId="70611355" w:rsidR="00123CD9" w:rsidRPr="00584781" w:rsidRDefault="00123CD9">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ماجد، احمد، (2018).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بدولة الإمارات العربية المتحدة"،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الدراسات والسياسات الاقتصادية مبادرات الربع الأول، وزارة الاقتصاد، الإمارات</w:t>
      </w:r>
    </w:p>
    <w:p w14:paraId="0A4B22A3" w14:textId="6E09D59E" w:rsidR="00223424" w:rsidRPr="00584781" w:rsidRDefault="00223424">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lastRenderedPageBreak/>
        <w:t xml:space="preserve">منصور، عزام، (2021).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بين الواقع والحقيقة والخيال في العم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مية"، مجلة القراءة والمعرفة، ص 15-48.</w:t>
      </w:r>
    </w:p>
    <w:p w14:paraId="6018B0BF" w14:textId="616B9239" w:rsidR="006017D2" w:rsidRPr="00584781" w:rsidRDefault="006017D2">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مصاروة، فارس .2019.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تكنولوجيا المعلومات على تكامل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في مجموعة المناصير – الأردن. جامعة الشرق الأوسط. </w:t>
      </w:r>
      <w:r w:rsidRPr="00584781">
        <w:rPr>
          <w:rFonts w:ascii="Traditional Arabic" w:hAnsi="Traditional Arabic" w:cs="Traditional Arabic" w:hint="cs"/>
          <w:sz w:val="28"/>
          <w:szCs w:val="28"/>
        </w:rPr>
        <w:t>https://search.mandumah.com/Record/1013758</w:t>
      </w:r>
    </w:p>
    <w:p w14:paraId="5F3535F3" w14:textId="053E8B88" w:rsidR="00912656" w:rsidRPr="00584781" w:rsidRDefault="00A45AD7"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المراجع الأجنبية</w:t>
      </w:r>
    </w:p>
    <w:p w14:paraId="473FF763"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bookmarkStart w:id="83" w:name="_Hlk238172512"/>
      <w:bookmarkStart w:id="84" w:name="_Hlk236329216"/>
      <w:r w:rsidRPr="00584781">
        <w:rPr>
          <w:rFonts w:ascii="Traditional Arabic" w:hAnsi="Traditional Arabic" w:cs="Traditional Arabic" w:hint="cs"/>
          <w:sz w:val="28"/>
          <w:szCs w:val="28"/>
          <w:lang w:bidi="ar-EG"/>
        </w:rPr>
        <w:t xml:space="preserve">Belhadi, A., Mani, V., Kamble, S.S, Khan, S.A.R., Verma, S., (2021). Artificial Intelligence Driven Innovation for Enhancing Supply Chain Resilience and Performance under the Effect of supply chain Dynamism: An Empirical Investigation" Ann, Oper, Res, </w:t>
      </w:r>
    </w:p>
    <w:p w14:paraId="7C025A17"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Beryl, o., Simon, K., Prisca, U., Azeez, O., H., Oluwatoyin, A., F., (2024). "The impact of AI on accounting practices: A review Exploring how artificial intelligence is transforming traditional accounting methods and financial reporting" World Journal of Advanced Research and Reviews, (01), </w:t>
      </w:r>
    </w:p>
    <w:p w14:paraId="01472F5A"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Cao, G., Duan, Y., Edwards, J. S., and Dwivedi, Y. K. (2021) "Understanding managers attitudes and behavioral intentions towards using artificial intelligence for organizational decision-making" Tech novation, 6102312</w:t>
      </w:r>
    </w:p>
    <w:p w14:paraId="22F04113"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Emon, K., C., (2023) "Integration of Artificial Intelligence Technology in Management Accounting Information System: An Empirical Study" Novel financial Applications of Machine Learning and Deep Learning, pp. 35-46</w:t>
      </w:r>
    </w:p>
    <w:p w14:paraId="75FD4447" w14:textId="77777777" w:rsidR="00831158" w:rsidRPr="00584781" w:rsidRDefault="00831158">
      <w:pPr>
        <w:pStyle w:val="a3"/>
        <w:numPr>
          <w:ilvl w:val="0"/>
          <w:numId w:val="43"/>
        </w:numPr>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lastRenderedPageBreak/>
        <w:t xml:space="preserve"> Evseeva, et, al. (2021). </w:t>
      </w:r>
      <w:r w:rsidRPr="00584781">
        <w:rPr>
          <w:rFonts w:ascii="Traditional Arabic" w:hAnsi="Traditional Arabic" w:cs="Traditional Arabic" w:hint="cs"/>
          <w:i/>
          <w:iCs/>
          <w:sz w:val="28"/>
          <w:szCs w:val="28"/>
        </w:rPr>
        <w:t xml:space="preserve">The impact of using artificial intelligence in human resource management in the Russian agricultural sector. </w:t>
      </w:r>
      <w:r w:rsidRPr="00584781">
        <w:rPr>
          <w:rFonts w:ascii="Traditional Arabic" w:hAnsi="Traditional Arabic" w:cs="Traditional Arabic" w:hint="cs"/>
          <w:sz w:val="28"/>
          <w:szCs w:val="28"/>
        </w:rPr>
        <w:t>Journal of Knowledge Management. Vol. 23 (9).</w:t>
      </w:r>
    </w:p>
    <w:p w14:paraId="10313CFD"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Gu, M., Yang, L., and Huo, B. (2021). "The impact of information technology usage on supply chain resilience and performance: An ambidextrous view " International Journal of Production Economics,232107956</w:t>
      </w:r>
    </w:p>
    <w:p w14:paraId="4BFD620B"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 xml:space="preserve">Jenni, et, al, (2024). </w:t>
      </w:r>
      <w:r w:rsidRPr="00584781">
        <w:rPr>
          <w:rFonts w:ascii="Traditional Arabic" w:hAnsi="Traditional Arabic" w:cs="Traditional Arabic" w:hint="cs"/>
          <w:i/>
          <w:iCs/>
          <w:sz w:val="28"/>
          <w:szCs w:val="28"/>
        </w:rPr>
        <w:t>The role of artificial intelligence in improving the efficiency of PT. Pelita Media Nusantara's supply chain</w:t>
      </w:r>
      <w:r w:rsidRPr="00584781">
        <w:rPr>
          <w:rFonts w:ascii="Traditional Arabic" w:hAnsi="Traditional Arabic" w:cs="Traditional Arabic" w:hint="cs"/>
          <w:sz w:val="28"/>
          <w:szCs w:val="28"/>
        </w:rPr>
        <w:t>". in Indonesia.</w:t>
      </w:r>
      <w:r w:rsidRPr="00584781">
        <w:rPr>
          <w:rFonts w:ascii="Traditional Arabic" w:hAnsi="Traditional Arabic" w:cs="Traditional Arabic" w:hint="cs"/>
          <w:sz w:val="28"/>
          <w:szCs w:val="28"/>
          <w:lang w:bidi="ar-EG"/>
        </w:rPr>
        <w:t xml:space="preserve"> International Journal of Doctoral studies. Vol. 15</w:t>
      </w:r>
      <w:r w:rsidRPr="00584781">
        <w:rPr>
          <w:rFonts w:ascii="Traditional Arabic" w:hAnsi="Traditional Arabic" w:cs="Traditional Arabic" w:hint="cs"/>
          <w:sz w:val="28"/>
          <w:szCs w:val="28"/>
          <w:rtl/>
          <w:lang w:bidi="ar-EG"/>
        </w:rPr>
        <w:t>(7)</w:t>
      </w:r>
      <w:r w:rsidRPr="00584781">
        <w:rPr>
          <w:rFonts w:ascii="Traditional Arabic" w:hAnsi="Traditional Arabic" w:cs="Traditional Arabic" w:hint="cs"/>
          <w:sz w:val="28"/>
          <w:szCs w:val="28"/>
          <w:lang w:bidi="ar-EG"/>
        </w:rPr>
        <w:t>.</w:t>
      </w:r>
    </w:p>
    <w:p w14:paraId="52A7194F"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Jonathan, Wright and Other, (2020). "Smarter supply chains for an unpredictable world" USA: IBM institute for business value</w:t>
      </w:r>
    </w:p>
    <w:p w14:paraId="6F82D951" w14:textId="77777777" w:rsidR="00831158"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 xml:space="preserve">Kilofarad, et, al. (2019). </w:t>
      </w:r>
      <w:r w:rsidRPr="00584781">
        <w:rPr>
          <w:rFonts w:ascii="Traditional Arabic" w:hAnsi="Traditional Arabic" w:cs="Traditional Arabic" w:hint="cs"/>
          <w:i/>
          <w:iCs/>
          <w:sz w:val="28"/>
          <w:szCs w:val="28"/>
        </w:rPr>
        <w:t>The impact of contemporary human resource trends on logistics and supply chains</w:t>
      </w:r>
      <w:r w:rsidRPr="00584781">
        <w:rPr>
          <w:rFonts w:ascii="Traditional Arabic" w:hAnsi="Traditional Arabic" w:cs="Traditional Arabic" w:hint="cs"/>
          <w:sz w:val="28"/>
          <w:szCs w:val="28"/>
        </w:rPr>
        <w:t>" in Serbia.</w:t>
      </w:r>
      <w:r w:rsidRPr="00584781">
        <w:rPr>
          <w:rFonts w:ascii="Traditional Arabic" w:hAnsi="Traditional Arabic" w:cs="Traditional Arabic" w:hint="cs"/>
          <w:sz w:val="28"/>
          <w:szCs w:val="28"/>
          <w:lang w:bidi="ar-EG"/>
        </w:rPr>
        <w:t xml:space="preserve"> Journal Of Engineering and Science (IJES), 3 (4).</w:t>
      </w:r>
    </w:p>
    <w:p w14:paraId="1055C117" w14:textId="77777777" w:rsidR="00AB3F70" w:rsidRPr="00AB3F70" w:rsidRDefault="00AB3F70" w:rsidP="00AB3F70">
      <w:pPr>
        <w:pStyle w:val="a3"/>
        <w:numPr>
          <w:ilvl w:val="0"/>
          <w:numId w:val="43"/>
        </w:numPr>
        <w:rPr>
          <w:rFonts w:ascii="Traditional Arabic" w:hAnsi="Traditional Arabic" w:cs="Traditional Arabic"/>
          <w:i/>
          <w:iCs/>
          <w:sz w:val="28"/>
          <w:szCs w:val="28"/>
        </w:rPr>
      </w:pPr>
      <w:r w:rsidRPr="00AB3F70">
        <w:rPr>
          <w:rFonts w:ascii="Traditional Arabic" w:hAnsi="Traditional Arabic" w:cs="Traditional Arabic"/>
          <w:i/>
          <w:iCs/>
          <w:sz w:val="28"/>
          <w:szCs w:val="28"/>
        </w:rPr>
        <w:t>Katrina Beta, 2025. The Role of Artificial Intelligence in Supply Chain Resilience Journal of Enterprise Information Management (2025) 38(3): 950-973. https://doi.org/10.1108/JEIM-12-2023-0674</w:t>
      </w:r>
    </w:p>
    <w:p w14:paraId="09D7EEAB"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Ledro Anna Nosella, C., &amp; Vinelli, A. (2022). Artificial Intelligence in Customer relationship management: Literature review and future research directions. Journal of Business, 37 (13).</w:t>
      </w:r>
    </w:p>
    <w:p w14:paraId="3BEBBB83"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lastRenderedPageBreak/>
        <w:t>Nahr, J., G., Nazari, H., &amp; Sadeghi, M. E. (2021). "Green supply chain based on artificial intelligence of things (AIOT)" International Journal of innovation in management, economics and social science, (63 )</w:t>
      </w:r>
    </w:p>
    <w:p w14:paraId="5D855C91" w14:textId="77777777" w:rsidR="00831158" w:rsidRPr="00584781" w:rsidRDefault="00831158">
      <w:pPr>
        <w:pStyle w:val="a3"/>
        <w:numPr>
          <w:ilvl w:val="0"/>
          <w:numId w:val="43"/>
        </w:numPr>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Opioid, M. et al, (2023). The role of artificial intelligence for management decision: a structured literature review. Emerald Publishing Limited. Journal of Knowledge Management. Vol. 27 (7).</w:t>
      </w:r>
    </w:p>
    <w:p w14:paraId="603D078E"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Pillai, R., &amp; Sivathanu, B., (2020), Adoption of artificial intelligence (AI) for talent acquisition in IT/Its organizations, Benchmarking: An International Journal, 27(9), </w:t>
      </w:r>
    </w:p>
    <w:p w14:paraId="2057CD78"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Pimenidis, E., Patselas, J., &amp; Tonkin, M. (2021). "Block Chain and artificial intelligence managing a secure and sustainable supply chain " Cybersecurity, privacy and freedom protection in the connected world advanced sciences and technologies for security applications, springer.</w:t>
      </w:r>
    </w:p>
    <w:p w14:paraId="63724A3C"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Punam Kumah., Slenthem. , Balaram.,(2023), Artificial Intelligence (AI) in HRM (Human Resources Management): A Sentiment Analysis Approach, S. Tamane et al. (Eds.): ICAMIDA 2022, ACSR 105</w:t>
      </w:r>
    </w:p>
    <w:p w14:paraId="3296D13D"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Ranak, (2020) founder, host books, </w:t>
      </w:r>
      <w:proofErr w:type="spellStart"/>
      <w:r w:rsidRPr="00584781">
        <w:rPr>
          <w:rFonts w:ascii="Traditional Arabic" w:hAnsi="Traditional Arabic" w:cs="Traditional Arabic" w:hint="cs"/>
          <w:sz w:val="28"/>
          <w:szCs w:val="28"/>
          <w:lang w:bidi="ar-EG"/>
        </w:rPr>
        <w:t>inc</w:t>
      </w:r>
      <w:proofErr w:type="spellEnd"/>
      <w:r w:rsidRPr="00584781">
        <w:rPr>
          <w:rFonts w:ascii="Traditional Arabic" w:hAnsi="Traditional Arabic" w:cs="Traditional Arabic" w:hint="cs"/>
          <w:sz w:val="28"/>
          <w:szCs w:val="28"/>
          <w:lang w:bidi="ar-EG"/>
        </w:rPr>
        <w:t xml:space="preserve"> "artificial intelligence blogs what would be the impact of artificial intelligence on accounting.</w:t>
      </w:r>
    </w:p>
    <w:p w14:paraId="5EE5EB26"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Russell, S., &amp; Norvig, P. (2020). Artificial Intelligence: A Modern Approach. (4th Ed.). Pearson Series in Artificial Intelligence.</w:t>
      </w:r>
      <w:r w:rsidRPr="00584781">
        <w:rPr>
          <w:rFonts w:ascii="Traditional Arabic" w:hAnsi="Traditional Arabic" w:cs="Traditional Arabic" w:hint="cs"/>
          <w:sz w:val="28"/>
          <w:szCs w:val="28"/>
          <w:lang w:bidi="ar-EG"/>
        </w:rPr>
        <w:t xml:space="preserve"> International Journal of Doctoral studies. Vol. 11</w:t>
      </w:r>
      <w:r w:rsidRPr="00584781">
        <w:rPr>
          <w:rFonts w:ascii="Traditional Arabic" w:hAnsi="Traditional Arabic" w:cs="Traditional Arabic" w:hint="cs"/>
          <w:sz w:val="28"/>
          <w:szCs w:val="28"/>
          <w:rtl/>
          <w:lang w:bidi="ar-EG"/>
        </w:rPr>
        <w:t>(5)</w:t>
      </w:r>
      <w:r w:rsidRPr="00584781">
        <w:rPr>
          <w:rFonts w:ascii="Traditional Arabic" w:hAnsi="Traditional Arabic" w:cs="Traditional Arabic" w:hint="cs"/>
          <w:sz w:val="28"/>
          <w:szCs w:val="28"/>
          <w:lang w:bidi="ar-EG"/>
        </w:rPr>
        <w:t>.</w:t>
      </w:r>
    </w:p>
    <w:p w14:paraId="357AF06A"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lastRenderedPageBreak/>
        <w:t xml:space="preserve">Shyla Awasthi Praimnath, S. N., &amp; Arun, A., (2019), A qualitative study of artificial intelligence application framework in human resource management, Journal of Xi’an University of Architecture &amp; Technology, XI(XII), pp. </w:t>
      </w:r>
    </w:p>
    <w:p w14:paraId="4865E3A8"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Shyla Awasthi. 2024. Artificial Intelligence in Supply Chain Management. Journal of Student Research13. </w:t>
      </w:r>
      <w:hyperlink r:id="rId15" w:history="1">
        <w:r w:rsidRPr="00584781">
          <w:rPr>
            <w:rStyle w:val="Hyperlink"/>
            <w:rFonts w:ascii="Traditional Arabic" w:hAnsi="Traditional Arabic" w:cs="Traditional Arabic" w:hint="cs"/>
            <w:color w:val="auto"/>
            <w:sz w:val="28"/>
            <w:szCs w:val="28"/>
            <w:u w:val="none"/>
            <w:lang w:bidi="ar-EG"/>
          </w:rPr>
          <w:t>https://www.researchgate.net/publication/382921023</w:t>
        </w:r>
      </w:hyperlink>
      <w:r w:rsidRPr="00584781">
        <w:rPr>
          <w:rFonts w:ascii="Traditional Arabic" w:hAnsi="Traditional Arabic" w:cs="Traditional Arabic" w:hint="cs"/>
          <w:sz w:val="28"/>
          <w:szCs w:val="28"/>
          <w:lang w:bidi="ar-EG"/>
        </w:rPr>
        <w:t>.</w:t>
      </w:r>
    </w:p>
    <w:p w14:paraId="07DB7302"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Sinaga, John Wiley &amp; Sons Inc (2019), The Role of HR Practices in Enhancing Firm Supply Chain Performance, Int. J Sup. Chain. Mgt   ,Vol. 8, No. 2, </w:t>
      </w:r>
    </w:p>
    <w:p w14:paraId="08D7D871"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Stanley, D. S., &amp; Aggarwal, V., (2019), Impact of disruptive technology on human resource management practices, International Journal of Business Continuity and Risk Management,9.</w:t>
      </w:r>
    </w:p>
    <w:p w14:paraId="5B9709D1" w14:textId="77777777" w:rsidR="00831158"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Zapke, M. (2019, January). Artificial Intelligence in Supply Chain. presented as part of the requirements for the award of a; aster degree in management from the Nova-School of business and economic.</w:t>
      </w:r>
    </w:p>
    <w:bookmarkEnd w:id="83"/>
    <w:p w14:paraId="61878C92"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6AA79E55"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6BF9747"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BDCDCB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EB8AFEC"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14D19C2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03FE47DE"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bookmarkEnd w:id="84"/>
    <w:p w14:paraId="4A440D8E" w14:textId="77777777" w:rsidR="00783F2F" w:rsidRPr="00546F1A" w:rsidRDefault="00783F2F" w:rsidP="00783F2F">
      <w:pPr>
        <w:tabs>
          <w:tab w:val="left" w:pos="7190"/>
        </w:tabs>
        <w:bidi/>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lastRenderedPageBreak/>
        <w:t xml:space="preserve">الملاحق </w:t>
      </w:r>
    </w:p>
    <w:p w14:paraId="2FC8ED3C" w14:textId="77777777" w:rsidR="00783F2F" w:rsidRPr="00546F1A" w:rsidRDefault="00783F2F" w:rsidP="00783F2F">
      <w:pPr>
        <w:bidi/>
        <w:spacing w:after="0" w:line="276"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جدول (</w:t>
      </w:r>
      <w:r w:rsidRPr="00546F1A">
        <w:rPr>
          <w:rFonts w:ascii="Traditional Arabic" w:hAnsi="Traditional Arabic" w:cs="Traditional Arabic" w:hint="cs"/>
          <w:sz w:val="24"/>
          <w:szCs w:val="24"/>
        </w:rPr>
        <w:t>Krejcie &amp; Morgan</w:t>
      </w:r>
      <w:r w:rsidRPr="00546F1A">
        <w:rPr>
          <w:rFonts w:ascii="Traditional Arabic" w:hAnsi="Traditional Arabic" w:cs="Traditional Arabic" w:hint="cs"/>
          <w:sz w:val="24"/>
          <w:szCs w:val="24"/>
          <w:rtl/>
        </w:rPr>
        <w:t>)): جدول يبين حجم العينة المطلوب بمستــوى دلالة (0.95) ونسبة خطا (0.05)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AA7577" w:rsidRPr="00546F1A" w14:paraId="66D22F39" w14:textId="77777777" w:rsidTr="00DA517A">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4A41D8C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B275803"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57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684AA0"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2F03A64E"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A0FD16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498"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0BE253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04B0470D"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9A26A3A"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r>
      <w:tr w:rsidR="00AA7577" w:rsidRPr="00546F1A" w14:paraId="77B4B1F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86A9D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1275" w:type="dxa"/>
            <w:tcBorders>
              <w:top w:val="nil"/>
              <w:left w:val="single" w:sz="4" w:space="0" w:color="auto"/>
              <w:bottom w:val="single" w:sz="4" w:space="0" w:color="auto"/>
              <w:right w:val="single" w:sz="4" w:space="0" w:color="auto"/>
            </w:tcBorders>
            <w:vAlign w:val="center"/>
            <w:hideMark/>
          </w:tcPr>
          <w:p w14:paraId="1D1C06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7366A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DB037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w:t>
            </w:r>
          </w:p>
        </w:tc>
        <w:tc>
          <w:tcPr>
            <w:tcW w:w="1275" w:type="dxa"/>
            <w:tcBorders>
              <w:top w:val="nil"/>
              <w:left w:val="single" w:sz="4" w:space="0" w:color="auto"/>
              <w:bottom w:val="single" w:sz="4" w:space="0" w:color="auto"/>
              <w:right w:val="single" w:sz="4" w:space="0" w:color="auto"/>
            </w:tcBorders>
            <w:vAlign w:val="center"/>
            <w:hideMark/>
          </w:tcPr>
          <w:p w14:paraId="4C3F8F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D66A4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5C742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1200</w:t>
            </w:r>
          </w:p>
        </w:tc>
        <w:tc>
          <w:tcPr>
            <w:tcW w:w="1275" w:type="dxa"/>
            <w:tcBorders>
              <w:top w:val="nil"/>
              <w:left w:val="single" w:sz="4" w:space="0" w:color="auto"/>
              <w:bottom w:val="single" w:sz="4" w:space="0" w:color="auto"/>
              <w:right w:val="single" w:sz="4" w:space="0" w:color="auto"/>
            </w:tcBorders>
            <w:noWrap/>
            <w:vAlign w:val="center"/>
            <w:hideMark/>
          </w:tcPr>
          <w:p w14:paraId="684D474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291</w:t>
            </w:r>
          </w:p>
        </w:tc>
      </w:tr>
      <w:tr w:rsidR="00AA7577" w:rsidRPr="00546F1A" w14:paraId="58B5860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A1CCAB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w:t>
            </w:r>
          </w:p>
        </w:tc>
        <w:tc>
          <w:tcPr>
            <w:tcW w:w="1275" w:type="dxa"/>
            <w:tcBorders>
              <w:top w:val="nil"/>
              <w:left w:val="single" w:sz="4" w:space="0" w:color="auto"/>
              <w:bottom w:val="single" w:sz="4" w:space="0" w:color="auto"/>
              <w:right w:val="single" w:sz="4" w:space="0" w:color="auto"/>
            </w:tcBorders>
            <w:vAlign w:val="center"/>
            <w:hideMark/>
          </w:tcPr>
          <w:p w14:paraId="6D98C0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817B3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605BA1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230</w:t>
            </w:r>
          </w:p>
        </w:tc>
        <w:tc>
          <w:tcPr>
            <w:tcW w:w="1275" w:type="dxa"/>
            <w:tcBorders>
              <w:top w:val="nil"/>
              <w:left w:val="single" w:sz="4" w:space="0" w:color="auto"/>
              <w:bottom w:val="single" w:sz="4" w:space="0" w:color="auto"/>
              <w:right w:val="single" w:sz="4" w:space="0" w:color="auto"/>
            </w:tcBorders>
            <w:vAlign w:val="center"/>
            <w:hideMark/>
          </w:tcPr>
          <w:p w14:paraId="365F61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41FED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D47AF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1300</w:t>
            </w:r>
          </w:p>
        </w:tc>
        <w:tc>
          <w:tcPr>
            <w:tcW w:w="1275" w:type="dxa"/>
            <w:tcBorders>
              <w:top w:val="nil"/>
              <w:left w:val="single" w:sz="4" w:space="0" w:color="auto"/>
              <w:bottom w:val="single" w:sz="4" w:space="0" w:color="auto"/>
              <w:right w:val="single" w:sz="4" w:space="0" w:color="auto"/>
            </w:tcBorders>
            <w:noWrap/>
            <w:vAlign w:val="center"/>
            <w:hideMark/>
          </w:tcPr>
          <w:p w14:paraId="0D7EE8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297</w:t>
            </w:r>
          </w:p>
        </w:tc>
      </w:tr>
      <w:tr w:rsidR="00AA7577" w:rsidRPr="00546F1A" w14:paraId="510FDAE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6E3323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w:t>
            </w:r>
          </w:p>
        </w:tc>
        <w:tc>
          <w:tcPr>
            <w:tcW w:w="1275" w:type="dxa"/>
            <w:tcBorders>
              <w:top w:val="nil"/>
              <w:left w:val="single" w:sz="4" w:space="0" w:color="auto"/>
              <w:bottom w:val="single" w:sz="4" w:space="0" w:color="auto"/>
              <w:right w:val="single" w:sz="4" w:space="0" w:color="auto"/>
            </w:tcBorders>
            <w:vAlign w:val="center"/>
            <w:hideMark/>
          </w:tcPr>
          <w:p w14:paraId="150AAEB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5DC8B0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8CF47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w:t>
            </w:r>
          </w:p>
        </w:tc>
        <w:tc>
          <w:tcPr>
            <w:tcW w:w="1275" w:type="dxa"/>
            <w:tcBorders>
              <w:top w:val="nil"/>
              <w:left w:val="single" w:sz="4" w:space="0" w:color="auto"/>
              <w:bottom w:val="single" w:sz="4" w:space="0" w:color="auto"/>
              <w:right w:val="single" w:sz="4" w:space="0" w:color="auto"/>
            </w:tcBorders>
            <w:vAlign w:val="center"/>
            <w:hideMark/>
          </w:tcPr>
          <w:p w14:paraId="1305CB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055EC4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B56DB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1400</w:t>
            </w:r>
          </w:p>
        </w:tc>
        <w:tc>
          <w:tcPr>
            <w:tcW w:w="1275" w:type="dxa"/>
            <w:tcBorders>
              <w:top w:val="nil"/>
              <w:left w:val="single" w:sz="4" w:space="0" w:color="auto"/>
              <w:bottom w:val="single" w:sz="4" w:space="0" w:color="auto"/>
              <w:right w:val="single" w:sz="4" w:space="0" w:color="auto"/>
            </w:tcBorders>
            <w:noWrap/>
            <w:vAlign w:val="center"/>
            <w:hideMark/>
          </w:tcPr>
          <w:p w14:paraId="2E2EB6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302</w:t>
            </w:r>
          </w:p>
        </w:tc>
      </w:tr>
      <w:tr w:rsidR="00AA7577" w:rsidRPr="00546F1A" w14:paraId="685D02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4DA1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w:t>
            </w:r>
          </w:p>
        </w:tc>
        <w:tc>
          <w:tcPr>
            <w:tcW w:w="1275" w:type="dxa"/>
            <w:tcBorders>
              <w:top w:val="nil"/>
              <w:left w:val="single" w:sz="4" w:space="0" w:color="auto"/>
              <w:bottom w:val="single" w:sz="4" w:space="0" w:color="auto"/>
              <w:right w:val="single" w:sz="4" w:space="0" w:color="auto"/>
            </w:tcBorders>
            <w:vAlign w:val="center"/>
            <w:hideMark/>
          </w:tcPr>
          <w:p w14:paraId="0542B6F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B72CDE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E5196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250</w:t>
            </w:r>
          </w:p>
        </w:tc>
        <w:tc>
          <w:tcPr>
            <w:tcW w:w="1275" w:type="dxa"/>
            <w:tcBorders>
              <w:top w:val="nil"/>
              <w:left w:val="single" w:sz="4" w:space="0" w:color="auto"/>
              <w:bottom w:val="single" w:sz="4" w:space="0" w:color="auto"/>
              <w:right w:val="single" w:sz="4" w:space="0" w:color="auto"/>
            </w:tcBorders>
            <w:vAlign w:val="center"/>
            <w:hideMark/>
          </w:tcPr>
          <w:p w14:paraId="0B0EEF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70D7E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BA558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w:t>
            </w:r>
          </w:p>
        </w:tc>
        <w:tc>
          <w:tcPr>
            <w:tcW w:w="1275" w:type="dxa"/>
            <w:tcBorders>
              <w:top w:val="nil"/>
              <w:left w:val="single" w:sz="4" w:space="0" w:color="auto"/>
              <w:bottom w:val="single" w:sz="4" w:space="0" w:color="auto"/>
              <w:right w:val="single" w:sz="4" w:space="0" w:color="auto"/>
            </w:tcBorders>
            <w:noWrap/>
            <w:vAlign w:val="center"/>
            <w:hideMark/>
          </w:tcPr>
          <w:p w14:paraId="767101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306</w:t>
            </w:r>
          </w:p>
        </w:tc>
      </w:tr>
      <w:tr w:rsidR="00AA7577" w:rsidRPr="00546F1A" w14:paraId="11F7C84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33334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w:t>
            </w:r>
          </w:p>
        </w:tc>
        <w:tc>
          <w:tcPr>
            <w:tcW w:w="1275" w:type="dxa"/>
            <w:tcBorders>
              <w:top w:val="nil"/>
              <w:left w:val="single" w:sz="4" w:space="0" w:color="auto"/>
              <w:bottom w:val="single" w:sz="4" w:space="0" w:color="auto"/>
              <w:right w:val="single" w:sz="4" w:space="0" w:color="auto"/>
            </w:tcBorders>
            <w:vAlign w:val="center"/>
            <w:hideMark/>
          </w:tcPr>
          <w:p w14:paraId="6E727DC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4FFC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C8D360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1275" w:type="dxa"/>
            <w:tcBorders>
              <w:top w:val="nil"/>
              <w:left w:val="single" w:sz="4" w:space="0" w:color="auto"/>
              <w:bottom w:val="single" w:sz="4" w:space="0" w:color="auto"/>
              <w:right w:val="single" w:sz="4" w:space="0" w:color="auto"/>
            </w:tcBorders>
            <w:vAlign w:val="center"/>
            <w:hideMark/>
          </w:tcPr>
          <w:p w14:paraId="605ECA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2F949BD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32B3F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1600</w:t>
            </w:r>
          </w:p>
        </w:tc>
        <w:tc>
          <w:tcPr>
            <w:tcW w:w="1275" w:type="dxa"/>
            <w:tcBorders>
              <w:top w:val="nil"/>
              <w:left w:val="single" w:sz="4" w:space="0" w:color="auto"/>
              <w:bottom w:val="single" w:sz="4" w:space="0" w:color="auto"/>
              <w:right w:val="single" w:sz="4" w:space="0" w:color="auto"/>
            </w:tcBorders>
            <w:noWrap/>
            <w:vAlign w:val="center"/>
            <w:hideMark/>
          </w:tcPr>
          <w:p w14:paraId="5D228F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310</w:t>
            </w:r>
          </w:p>
        </w:tc>
      </w:tr>
      <w:tr w:rsidR="00AA7577" w:rsidRPr="00546F1A" w14:paraId="72F1E09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9CAC4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w:t>
            </w:r>
          </w:p>
        </w:tc>
        <w:tc>
          <w:tcPr>
            <w:tcW w:w="1275" w:type="dxa"/>
            <w:tcBorders>
              <w:top w:val="nil"/>
              <w:left w:val="single" w:sz="4" w:space="0" w:color="auto"/>
              <w:bottom w:val="single" w:sz="4" w:space="0" w:color="auto"/>
              <w:right w:val="single" w:sz="4" w:space="0" w:color="auto"/>
            </w:tcBorders>
            <w:vAlign w:val="center"/>
            <w:hideMark/>
          </w:tcPr>
          <w:p w14:paraId="22EAD0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556DE7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0A0719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270</w:t>
            </w:r>
          </w:p>
        </w:tc>
        <w:tc>
          <w:tcPr>
            <w:tcW w:w="1275" w:type="dxa"/>
            <w:tcBorders>
              <w:top w:val="nil"/>
              <w:left w:val="single" w:sz="4" w:space="0" w:color="auto"/>
              <w:bottom w:val="single" w:sz="4" w:space="0" w:color="auto"/>
              <w:right w:val="single" w:sz="4" w:space="0" w:color="auto"/>
            </w:tcBorders>
            <w:vAlign w:val="center"/>
            <w:hideMark/>
          </w:tcPr>
          <w:p w14:paraId="76326DD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7ACD5F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C98CD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1700</w:t>
            </w:r>
          </w:p>
        </w:tc>
        <w:tc>
          <w:tcPr>
            <w:tcW w:w="1275" w:type="dxa"/>
            <w:tcBorders>
              <w:top w:val="nil"/>
              <w:left w:val="single" w:sz="4" w:space="0" w:color="auto"/>
              <w:bottom w:val="single" w:sz="4" w:space="0" w:color="auto"/>
              <w:right w:val="single" w:sz="4" w:space="0" w:color="auto"/>
            </w:tcBorders>
            <w:noWrap/>
            <w:vAlign w:val="center"/>
            <w:hideMark/>
          </w:tcPr>
          <w:p w14:paraId="5D0DBB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313</w:t>
            </w:r>
          </w:p>
        </w:tc>
      </w:tr>
      <w:tr w:rsidR="00AA7577" w:rsidRPr="00546F1A" w14:paraId="1E1E88F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4272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1275" w:type="dxa"/>
            <w:tcBorders>
              <w:top w:val="nil"/>
              <w:left w:val="single" w:sz="4" w:space="0" w:color="auto"/>
              <w:bottom w:val="single" w:sz="4" w:space="0" w:color="auto"/>
              <w:right w:val="single" w:sz="4" w:space="0" w:color="auto"/>
            </w:tcBorders>
            <w:vAlign w:val="center"/>
            <w:hideMark/>
          </w:tcPr>
          <w:p w14:paraId="4426CA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41353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A22F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w:t>
            </w:r>
          </w:p>
        </w:tc>
        <w:tc>
          <w:tcPr>
            <w:tcW w:w="1275" w:type="dxa"/>
            <w:tcBorders>
              <w:top w:val="nil"/>
              <w:left w:val="single" w:sz="4" w:space="0" w:color="auto"/>
              <w:bottom w:val="single" w:sz="4" w:space="0" w:color="auto"/>
              <w:right w:val="single" w:sz="4" w:space="0" w:color="auto"/>
            </w:tcBorders>
            <w:vAlign w:val="center"/>
            <w:hideMark/>
          </w:tcPr>
          <w:p w14:paraId="1FF403E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F468A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03301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1800</w:t>
            </w:r>
          </w:p>
        </w:tc>
        <w:tc>
          <w:tcPr>
            <w:tcW w:w="1275" w:type="dxa"/>
            <w:tcBorders>
              <w:top w:val="nil"/>
              <w:left w:val="single" w:sz="4" w:space="0" w:color="auto"/>
              <w:bottom w:val="single" w:sz="4" w:space="0" w:color="auto"/>
              <w:right w:val="single" w:sz="4" w:space="0" w:color="auto"/>
            </w:tcBorders>
            <w:noWrap/>
            <w:vAlign w:val="center"/>
            <w:hideMark/>
          </w:tcPr>
          <w:p w14:paraId="3FDD0B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317</w:t>
            </w:r>
          </w:p>
        </w:tc>
      </w:tr>
      <w:tr w:rsidR="00AA7577" w:rsidRPr="00546F1A" w14:paraId="26A6F21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479511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w:t>
            </w:r>
          </w:p>
        </w:tc>
        <w:tc>
          <w:tcPr>
            <w:tcW w:w="1275" w:type="dxa"/>
            <w:tcBorders>
              <w:top w:val="nil"/>
              <w:left w:val="single" w:sz="4" w:space="0" w:color="auto"/>
              <w:bottom w:val="single" w:sz="4" w:space="0" w:color="auto"/>
              <w:right w:val="single" w:sz="4" w:space="0" w:color="auto"/>
            </w:tcBorders>
            <w:vAlign w:val="center"/>
            <w:hideMark/>
          </w:tcPr>
          <w:p w14:paraId="0D296F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B2A9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623E6A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290</w:t>
            </w:r>
          </w:p>
        </w:tc>
        <w:tc>
          <w:tcPr>
            <w:tcW w:w="1275" w:type="dxa"/>
            <w:tcBorders>
              <w:top w:val="nil"/>
              <w:left w:val="single" w:sz="4" w:space="0" w:color="auto"/>
              <w:bottom w:val="single" w:sz="4" w:space="0" w:color="auto"/>
              <w:right w:val="single" w:sz="4" w:space="0" w:color="auto"/>
            </w:tcBorders>
            <w:vAlign w:val="center"/>
            <w:hideMark/>
          </w:tcPr>
          <w:p w14:paraId="4A5567B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78D4C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870B4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1900</w:t>
            </w:r>
          </w:p>
        </w:tc>
        <w:tc>
          <w:tcPr>
            <w:tcW w:w="1275" w:type="dxa"/>
            <w:tcBorders>
              <w:top w:val="nil"/>
              <w:left w:val="single" w:sz="4" w:space="0" w:color="auto"/>
              <w:bottom w:val="single" w:sz="4" w:space="0" w:color="auto"/>
              <w:right w:val="single" w:sz="4" w:space="0" w:color="auto"/>
            </w:tcBorders>
            <w:noWrap/>
            <w:vAlign w:val="center"/>
            <w:hideMark/>
          </w:tcPr>
          <w:p w14:paraId="46C8F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r>
      <w:tr w:rsidR="00AA7577" w:rsidRPr="00546F1A" w14:paraId="1FC79C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DA2FE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w:t>
            </w:r>
          </w:p>
        </w:tc>
        <w:tc>
          <w:tcPr>
            <w:tcW w:w="1275" w:type="dxa"/>
            <w:tcBorders>
              <w:top w:val="nil"/>
              <w:left w:val="single" w:sz="4" w:space="0" w:color="auto"/>
              <w:bottom w:val="single" w:sz="4" w:space="0" w:color="auto"/>
              <w:right w:val="single" w:sz="4" w:space="0" w:color="auto"/>
            </w:tcBorders>
            <w:vAlign w:val="center"/>
            <w:hideMark/>
          </w:tcPr>
          <w:p w14:paraId="20FDF4A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49A002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A8867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w:t>
            </w:r>
          </w:p>
        </w:tc>
        <w:tc>
          <w:tcPr>
            <w:tcW w:w="1275" w:type="dxa"/>
            <w:tcBorders>
              <w:top w:val="nil"/>
              <w:left w:val="single" w:sz="4" w:space="0" w:color="auto"/>
              <w:bottom w:val="single" w:sz="4" w:space="0" w:color="auto"/>
              <w:right w:val="single" w:sz="4" w:space="0" w:color="auto"/>
            </w:tcBorders>
            <w:vAlign w:val="center"/>
            <w:hideMark/>
          </w:tcPr>
          <w:p w14:paraId="7DFC79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9C4B6C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AA526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w:t>
            </w:r>
          </w:p>
        </w:tc>
        <w:tc>
          <w:tcPr>
            <w:tcW w:w="1275" w:type="dxa"/>
            <w:tcBorders>
              <w:top w:val="nil"/>
              <w:left w:val="single" w:sz="4" w:space="0" w:color="auto"/>
              <w:bottom w:val="single" w:sz="4" w:space="0" w:color="auto"/>
              <w:right w:val="single" w:sz="4" w:space="0" w:color="auto"/>
            </w:tcBorders>
            <w:noWrap/>
            <w:vAlign w:val="center"/>
            <w:hideMark/>
          </w:tcPr>
          <w:p w14:paraId="5CCC2C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322</w:t>
            </w:r>
          </w:p>
        </w:tc>
      </w:tr>
      <w:tr w:rsidR="00AA7577" w:rsidRPr="00546F1A" w14:paraId="4D100C6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7C8F8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w:t>
            </w:r>
          </w:p>
        </w:tc>
        <w:tc>
          <w:tcPr>
            <w:tcW w:w="1275" w:type="dxa"/>
            <w:tcBorders>
              <w:top w:val="nil"/>
              <w:left w:val="single" w:sz="4" w:space="0" w:color="auto"/>
              <w:bottom w:val="single" w:sz="4" w:space="0" w:color="auto"/>
              <w:right w:val="single" w:sz="4" w:space="0" w:color="auto"/>
            </w:tcBorders>
            <w:vAlign w:val="center"/>
            <w:hideMark/>
          </w:tcPr>
          <w:p w14:paraId="0400D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3316D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60024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c>
          <w:tcPr>
            <w:tcW w:w="1275" w:type="dxa"/>
            <w:tcBorders>
              <w:top w:val="nil"/>
              <w:left w:val="single" w:sz="4" w:space="0" w:color="auto"/>
              <w:bottom w:val="single" w:sz="4" w:space="0" w:color="auto"/>
              <w:right w:val="single" w:sz="4" w:space="0" w:color="auto"/>
            </w:tcBorders>
            <w:vAlign w:val="center"/>
            <w:hideMark/>
          </w:tcPr>
          <w:p w14:paraId="5E8425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E9211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4C672E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2200</w:t>
            </w:r>
          </w:p>
        </w:tc>
        <w:tc>
          <w:tcPr>
            <w:tcW w:w="1275" w:type="dxa"/>
            <w:tcBorders>
              <w:top w:val="nil"/>
              <w:left w:val="single" w:sz="4" w:space="0" w:color="auto"/>
              <w:bottom w:val="single" w:sz="4" w:space="0" w:color="auto"/>
              <w:right w:val="single" w:sz="4" w:space="0" w:color="auto"/>
            </w:tcBorders>
            <w:noWrap/>
            <w:vAlign w:val="center"/>
            <w:hideMark/>
          </w:tcPr>
          <w:p w14:paraId="1C3234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327</w:t>
            </w:r>
          </w:p>
        </w:tc>
      </w:tr>
      <w:tr w:rsidR="00AA7577" w:rsidRPr="00546F1A" w14:paraId="3E97EF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B8E13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w:t>
            </w:r>
          </w:p>
        </w:tc>
        <w:tc>
          <w:tcPr>
            <w:tcW w:w="1275" w:type="dxa"/>
            <w:tcBorders>
              <w:top w:val="nil"/>
              <w:left w:val="single" w:sz="4" w:space="0" w:color="auto"/>
              <w:bottom w:val="single" w:sz="4" w:space="0" w:color="auto"/>
              <w:right w:val="single" w:sz="4" w:space="0" w:color="auto"/>
            </w:tcBorders>
            <w:vAlign w:val="center"/>
            <w:hideMark/>
          </w:tcPr>
          <w:p w14:paraId="7EA43F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7E18F05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DCA6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340</w:t>
            </w:r>
          </w:p>
        </w:tc>
        <w:tc>
          <w:tcPr>
            <w:tcW w:w="1275" w:type="dxa"/>
            <w:tcBorders>
              <w:top w:val="nil"/>
              <w:left w:val="single" w:sz="4" w:space="0" w:color="auto"/>
              <w:bottom w:val="single" w:sz="4" w:space="0" w:color="auto"/>
              <w:right w:val="single" w:sz="4" w:space="0" w:color="auto"/>
            </w:tcBorders>
            <w:vAlign w:val="center"/>
            <w:hideMark/>
          </w:tcPr>
          <w:p w14:paraId="7901828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F86A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A17B0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2400</w:t>
            </w:r>
          </w:p>
        </w:tc>
        <w:tc>
          <w:tcPr>
            <w:tcW w:w="1275" w:type="dxa"/>
            <w:tcBorders>
              <w:top w:val="nil"/>
              <w:left w:val="single" w:sz="4" w:space="0" w:color="auto"/>
              <w:bottom w:val="single" w:sz="4" w:space="0" w:color="auto"/>
              <w:right w:val="single" w:sz="4" w:space="0" w:color="auto"/>
            </w:tcBorders>
            <w:noWrap/>
            <w:vAlign w:val="center"/>
            <w:hideMark/>
          </w:tcPr>
          <w:p w14:paraId="59D0E9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331</w:t>
            </w:r>
          </w:p>
        </w:tc>
      </w:tr>
      <w:tr w:rsidR="00AA7577" w:rsidRPr="00546F1A" w14:paraId="7E02B37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5CE2F8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w:t>
            </w:r>
          </w:p>
        </w:tc>
        <w:tc>
          <w:tcPr>
            <w:tcW w:w="1275" w:type="dxa"/>
            <w:tcBorders>
              <w:top w:val="nil"/>
              <w:left w:val="single" w:sz="4" w:space="0" w:color="auto"/>
              <w:bottom w:val="single" w:sz="4" w:space="0" w:color="auto"/>
              <w:right w:val="single" w:sz="4" w:space="0" w:color="auto"/>
            </w:tcBorders>
            <w:vAlign w:val="center"/>
            <w:hideMark/>
          </w:tcPr>
          <w:p w14:paraId="3202C5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554B3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63259B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360</w:t>
            </w:r>
          </w:p>
        </w:tc>
        <w:tc>
          <w:tcPr>
            <w:tcW w:w="1275" w:type="dxa"/>
            <w:tcBorders>
              <w:top w:val="nil"/>
              <w:left w:val="single" w:sz="4" w:space="0" w:color="auto"/>
              <w:bottom w:val="single" w:sz="4" w:space="0" w:color="auto"/>
              <w:right w:val="single" w:sz="4" w:space="0" w:color="auto"/>
            </w:tcBorders>
            <w:vAlign w:val="center"/>
            <w:hideMark/>
          </w:tcPr>
          <w:p w14:paraId="04A87C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EC97F1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31DB0C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2600</w:t>
            </w:r>
          </w:p>
        </w:tc>
        <w:tc>
          <w:tcPr>
            <w:tcW w:w="1275" w:type="dxa"/>
            <w:tcBorders>
              <w:top w:val="nil"/>
              <w:left w:val="single" w:sz="4" w:space="0" w:color="auto"/>
              <w:bottom w:val="single" w:sz="4" w:space="0" w:color="auto"/>
              <w:right w:val="single" w:sz="4" w:space="0" w:color="auto"/>
            </w:tcBorders>
            <w:noWrap/>
            <w:vAlign w:val="center"/>
            <w:hideMark/>
          </w:tcPr>
          <w:p w14:paraId="4512D1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335</w:t>
            </w:r>
          </w:p>
        </w:tc>
      </w:tr>
      <w:tr w:rsidR="00AA7577" w:rsidRPr="00546F1A" w14:paraId="5B3FC8D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8AB98F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1275" w:type="dxa"/>
            <w:tcBorders>
              <w:top w:val="nil"/>
              <w:left w:val="single" w:sz="4" w:space="0" w:color="auto"/>
              <w:bottom w:val="single" w:sz="4" w:space="0" w:color="auto"/>
              <w:right w:val="single" w:sz="4" w:space="0" w:color="auto"/>
            </w:tcBorders>
            <w:vAlign w:val="center"/>
            <w:hideMark/>
          </w:tcPr>
          <w:p w14:paraId="7A19547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8CA2D4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F38B55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c>
          <w:tcPr>
            <w:tcW w:w="1275" w:type="dxa"/>
            <w:tcBorders>
              <w:top w:val="nil"/>
              <w:left w:val="single" w:sz="4" w:space="0" w:color="auto"/>
              <w:bottom w:val="single" w:sz="4" w:space="0" w:color="auto"/>
              <w:right w:val="single" w:sz="4" w:space="0" w:color="auto"/>
            </w:tcBorders>
            <w:vAlign w:val="center"/>
            <w:hideMark/>
          </w:tcPr>
          <w:p w14:paraId="7D90D6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874FF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B6C17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2800</w:t>
            </w:r>
          </w:p>
        </w:tc>
        <w:tc>
          <w:tcPr>
            <w:tcW w:w="1275" w:type="dxa"/>
            <w:tcBorders>
              <w:top w:val="nil"/>
              <w:left w:val="single" w:sz="4" w:space="0" w:color="auto"/>
              <w:bottom w:val="single" w:sz="4" w:space="0" w:color="auto"/>
              <w:right w:val="single" w:sz="4" w:space="0" w:color="auto"/>
            </w:tcBorders>
            <w:noWrap/>
            <w:vAlign w:val="center"/>
            <w:hideMark/>
          </w:tcPr>
          <w:p w14:paraId="7CCCE3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338</w:t>
            </w:r>
          </w:p>
        </w:tc>
      </w:tr>
      <w:tr w:rsidR="00AA7577" w:rsidRPr="00546F1A" w14:paraId="78BBE68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907B96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w:t>
            </w:r>
          </w:p>
        </w:tc>
        <w:tc>
          <w:tcPr>
            <w:tcW w:w="1275" w:type="dxa"/>
            <w:tcBorders>
              <w:top w:val="nil"/>
              <w:left w:val="single" w:sz="4" w:space="0" w:color="auto"/>
              <w:bottom w:val="single" w:sz="4" w:space="0" w:color="auto"/>
              <w:right w:val="single" w:sz="4" w:space="0" w:color="auto"/>
            </w:tcBorders>
            <w:vAlign w:val="center"/>
            <w:hideMark/>
          </w:tcPr>
          <w:p w14:paraId="786005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6BBEC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263372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w:t>
            </w:r>
          </w:p>
        </w:tc>
        <w:tc>
          <w:tcPr>
            <w:tcW w:w="1275" w:type="dxa"/>
            <w:tcBorders>
              <w:top w:val="nil"/>
              <w:left w:val="single" w:sz="4" w:space="0" w:color="auto"/>
              <w:bottom w:val="single" w:sz="4" w:space="0" w:color="auto"/>
              <w:right w:val="single" w:sz="4" w:space="0" w:color="auto"/>
            </w:tcBorders>
            <w:vAlign w:val="center"/>
            <w:hideMark/>
          </w:tcPr>
          <w:p w14:paraId="7346CB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E015C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3E10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w:t>
            </w:r>
          </w:p>
        </w:tc>
        <w:tc>
          <w:tcPr>
            <w:tcW w:w="1275" w:type="dxa"/>
            <w:tcBorders>
              <w:top w:val="nil"/>
              <w:left w:val="single" w:sz="4" w:space="0" w:color="auto"/>
              <w:bottom w:val="single" w:sz="4" w:space="0" w:color="auto"/>
              <w:right w:val="single" w:sz="4" w:space="0" w:color="auto"/>
            </w:tcBorders>
            <w:noWrap/>
            <w:vAlign w:val="center"/>
            <w:hideMark/>
          </w:tcPr>
          <w:p w14:paraId="0903FA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341</w:t>
            </w:r>
          </w:p>
        </w:tc>
      </w:tr>
      <w:tr w:rsidR="00AA7577" w:rsidRPr="00546F1A" w14:paraId="6AAA6B6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876E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1275" w:type="dxa"/>
            <w:tcBorders>
              <w:top w:val="nil"/>
              <w:left w:val="single" w:sz="4" w:space="0" w:color="auto"/>
              <w:bottom w:val="single" w:sz="4" w:space="0" w:color="auto"/>
              <w:right w:val="single" w:sz="4" w:space="0" w:color="auto"/>
            </w:tcBorders>
            <w:vAlign w:val="center"/>
            <w:hideMark/>
          </w:tcPr>
          <w:p w14:paraId="759EA4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21ECAF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25C759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420</w:t>
            </w:r>
          </w:p>
        </w:tc>
        <w:tc>
          <w:tcPr>
            <w:tcW w:w="1275" w:type="dxa"/>
            <w:tcBorders>
              <w:top w:val="nil"/>
              <w:left w:val="single" w:sz="4" w:space="0" w:color="auto"/>
              <w:bottom w:val="single" w:sz="4" w:space="0" w:color="auto"/>
              <w:right w:val="single" w:sz="4" w:space="0" w:color="auto"/>
            </w:tcBorders>
            <w:vAlign w:val="center"/>
            <w:hideMark/>
          </w:tcPr>
          <w:p w14:paraId="4016F2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B5D17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D52E6C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3500</w:t>
            </w:r>
          </w:p>
        </w:tc>
        <w:tc>
          <w:tcPr>
            <w:tcW w:w="1275" w:type="dxa"/>
            <w:tcBorders>
              <w:top w:val="nil"/>
              <w:left w:val="single" w:sz="4" w:space="0" w:color="auto"/>
              <w:bottom w:val="single" w:sz="4" w:space="0" w:color="auto"/>
              <w:right w:val="single" w:sz="4" w:space="0" w:color="auto"/>
            </w:tcBorders>
            <w:noWrap/>
            <w:vAlign w:val="center"/>
            <w:hideMark/>
          </w:tcPr>
          <w:p w14:paraId="006CD81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346</w:t>
            </w:r>
          </w:p>
        </w:tc>
      </w:tr>
      <w:tr w:rsidR="00AA7577" w:rsidRPr="00546F1A" w14:paraId="442D4B5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E73D1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w:t>
            </w:r>
          </w:p>
        </w:tc>
        <w:tc>
          <w:tcPr>
            <w:tcW w:w="1275" w:type="dxa"/>
            <w:tcBorders>
              <w:top w:val="nil"/>
              <w:left w:val="single" w:sz="4" w:space="0" w:color="auto"/>
              <w:bottom w:val="single" w:sz="4" w:space="0" w:color="auto"/>
              <w:right w:val="single" w:sz="4" w:space="0" w:color="auto"/>
            </w:tcBorders>
            <w:vAlign w:val="center"/>
            <w:hideMark/>
          </w:tcPr>
          <w:p w14:paraId="101F65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78AC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37EF6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440</w:t>
            </w:r>
          </w:p>
        </w:tc>
        <w:tc>
          <w:tcPr>
            <w:tcW w:w="1275" w:type="dxa"/>
            <w:tcBorders>
              <w:top w:val="nil"/>
              <w:left w:val="single" w:sz="4" w:space="0" w:color="auto"/>
              <w:bottom w:val="single" w:sz="4" w:space="0" w:color="auto"/>
              <w:right w:val="single" w:sz="4" w:space="0" w:color="auto"/>
            </w:tcBorders>
            <w:vAlign w:val="center"/>
            <w:hideMark/>
          </w:tcPr>
          <w:p w14:paraId="68C48A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6F611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11FE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w:t>
            </w:r>
          </w:p>
        </w:tc>
        <w:tc>
          <w:tcPr>
            <w:tcW w:w="1275" w:type="dxa"/>
            <w:tcBorders>
              <w:top w:val="nil"/>
              <w:left w:val="single" w:sz="4" w:space="0" w:color="auto"/>
              <w:bottom w:val="single" w:sz="4" w:space="0" w:color="auto"/>
              <w:right w:val="single" w:sz="4" w:space="0" w:color="auto"/>
            </w:tcBorders>
            <w:noWrap/>
            <w:vAlign w:val="center"/>
            <w:hideMark/>
          </w:tcPr>
          <w:p w14:paraId="024C4C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351</w:t>
            </w:r>
          </w:p>
        </w:tc>
      </w:tr>
      <w:tr w:rsidR="00AA7577" w:rsidRPr="00546F1A" w14:paraId="1ECE7613"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8B13EE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w:t>
            </w:r>
          </w:p>
        </w:tc>
        <w:tc>
          <w:tcPr>
            <w:tcW w:w="1275" w:type="dxa"/>
            <w:tcBorders>
              <w:top w:val="nil"/>
              <w:left w:val="single" w:sz="4" w:space="0" w:color="auto"/>
              <w:bottom w:val="single" w:sz="4" w:space="0" w:color="auto"/>
              <w:right w:val="single" w:sz="4" w:space="0" w:color="auto"/>
            </w:tcBorders>
            <w:vAlign w:val="center"/>
            <w:hideMark/>
          </w:tcPr>
          <w:p w14:paraId="62C5ED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E2863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E8335F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460</w:t>
            </w:r>
          </w:p>
        </w:tc>
        <w:tc>
          <w:tcPr>
            <w:tcW w:w="1275" w:type="dxa"/>
            <w:tcBorders>
              <w:top w:val="nil"/>
              <w:left w:val="single" w:sz="4" w:space="0" w:color="auto"/>
              <w:bottom w:val="single" w:sz="4" w:space="0" w:color="auto"/>
              <w:right w:val="single" w:sz="4" w:space="0" w:color="auto"/>
            </w:tcBorders>
            <w:vAlign w:val="center"/>
            <w:hideMark/>
          </w:tcPr>
          <w:p w14:paraId="1AB9FEB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C6DEF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0908BF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4500</w:t>
            </w:r>
          </w:p>
        </w:tc>
        <w:tc>
          <w:tcPr>
            <w:tcW w:w="1275" w:type="dxa"/>
            <w:tcBorders>
              <w:top w:val="nil"/>
              <w:left w:val="single" w:sz="4" w:space="0" w:color="auto"/>
              <w:bottom w:val="single" w:sz="4" w:space="0" w:color="auto"/>
              <w:right w:val="single" w:sz="4" w:space="0" w:color="auto"/>
            </w:tcBorders>
            <w:noWrap/>
            <w:vAlign w:val="center"/>
            <w:hideMark/>
          </w:tcPr>
          <w:p w14:paraId="5456BE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354</w:t>
            </w:r>
          </w:p>
        </w:tc>
      </w:tr>
      <w:tr w:rsidR="00AA7577" w:rsidRPr="00546F1A" w14:paraId="702E189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19466E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w:t>
            </w:r>
          </w:p>
        </w:tc>
        <w:tc>
          <w:tcPr>
            <w:tcW w:w="1275" w:type="dxa"/>
            <w:tcBorders>
              <w:top w:val="nil"/>
              <w:left w:val="single" w:sz="4" w:space="0" w:color="auto"/>
              <w:bottom w:val="single" w:sz="4" w:space="0" w:color="auto"/>
              <w:right w:val="single" w:sz="4" w:space="0" w:color="auto"/>
            </w:tcBorders>
            <w:vAlign w:val="center"/>
            <w:hideMark/>
          </w:tcPr>
          <w:p w14:paraId="653DA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89DA9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6BAE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480</w:t>
            </w:r>
          </w:p>
        </w:tc>
        <w:tc>
          <w:tcPr>
            <w:tcW w:w="1275" w:type="dxa"/>
            <w:tcBorders>
              <w:top w:val="nil"/>
              <w:left w:val="single" w:sz="4" w:space="0" w:color="auto"/>
              <w:bottom w:val="single" w:sz="4" w:space="0" w:color="auto"/>
              <w:right w:val="single" w:sz="4" w:space="0" w:color="auto"/>
            </w:tcBorders>
            <w:vAlign w:val="center"/>
            <w:hideMark/>
          </w:tcPr>
          <w:p w14:paraId="75057B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E6FA71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C6AB4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w:t>
            </w:r>
          </w:p>
        </w:tc>
        <w:tc>
          <w:tcPr>
            <w:tcW w:w="1275" w:type="dxa"/>
            <w:tcBorders>
              <w:top w:val="nil"/>
              <w:left w:val="single" w:sz="4" w:space="0" w:color="auto"/>
              <w:bottom w:val="single" w:sz="4" w:space="0" w:color="auto"/>
              <w:right w:val="single" w:sz="4" w:space="0" w:color="auto"/>
            </w:tcBorders>
            <w:noWrap/>
            <w:vAlign w:val="center"/>
            <w:hideMark/>
          </w:tcPr>
          <w:p w14:paraId="349FC3F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357</w:t>
            </w:r>
          </w:p>
        </w:tc>
      </w:tr>
      <w:tr w:rsidR="00AA7577" w:rsidRPr="00546F1A" w14:paraId="13B32B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728A1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w:t>
            </w:r>
          </w:p>
        </w:tc>
        <w:tc>
          <w:tcPr>
            <w:tcW w:w="1275" w:type="dxa"/>
            <w:tcBorders>
              <w:top w:val="nil"/>
              <w:left w:val="single" w:sz="4" w:space="0" w:color="auto"/>
              <w:bottom w:val="single" w:sz="4" w:space="0" w:color="auto"/>
              <w:right w:val="single" w:sz="4" w:space="0" w:color="auto"/>
            </w:tcBorders>
            <w:vAlign w:val="center"/>
            <w:hideMark/>
          </w:tcPr>
          <w:p w14:paraId="4C27519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B72F1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94FF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w:t>
            </w:r>
          </w:p>
        </w:tc>
        <w:tc>
          <w:tcPr>
            <w:tcW w:w="1275" w:type="dxa"/>
            <w:tcBorders>
              <w:top w:val="nil"/>
              <w:left w:val="single" w:sz="4" w:space="0" w:color="auto"/>
              <w:bottom w:val="single" w:sz="4" w:space="0" w:color="auto"/>
              <w:right w:val="single" w:sz="4" w:space="0" w:color="auto"/>
            </w:tcBorders>
            <w:vAlign w:val="center"/>
            <w:hideMark/>
          </w:tcPr>
          <w:p w14:paraId="261690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217</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AB1301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A8E12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6000</w:t>
            </w:r>
          </w:p>
        </w:tc>
        <w:tc>
          <w:tcPr>
            <w:tcW w:w="1275" w:type="dxa"/>
            <w:tcBorders>
              <w:top w:val="nil"/>
              <w:left w:val="single" w:sz="4" w:space="0" w:color="auto"/>
              <w:bottom w:val="single" w:sz="4" w:space="0" w:color="auto"/>
              <w:right w:val="single" w:sz="4" w:space="0" w:color="auto"/>
            </w:tcBorders>
            <w:noWrap/>
            <w:vAlign w:val="center"/>
            <w:hideMark/>
          </w:tcPr>
          <w:p w14:paraId="076DA08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361</w:t>
            </w:r>
          </w:p>
        </w:tc>
      </w:tr>
      <w:tr w:rsidR="00AA7577" w:rsidRPr="00546F1A" w14:paraId="0E7507C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9AFDB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w:t>
            </w:r>
          </w:p>
        </w:tc>
        <w:tc>
          <w:tcPr>
            <w:tcW w:w="1275" w:type="dxa"/>
            <w:tcBorders>
              <w:top w:val="nil"/>
              <w:left w:val="single" w:sz="4" w:space="0" w:color="auto"/>
              <w:bottom w:val="single" w:sz="4" w:space="0" w:color="auto"/>
              <w:right w:val="single" w:sz="4" w:space="0" w:color="auto"/>
            </w:tcBorders>
            <w:vAlign w:val="center"/>
            <w:hideMark/>
          </w:tcPr>
          <w:p w14:paraId="64043D7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1B776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376B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550</w:t>
            </w:r>
          </w:p>
        </w:tc>
        <w:tc>
          <w:tcPr>
            <w:tcW w:w="1275" w:type="dxa"/>
            <w:tcBorders>
              <w:top w:val="nil"/>
              <w:left w:val="single" w:sz="4" w:space="0" w:color="auto"/>
              <w:bottom w:val="single" w:sz="4" w:space="0" w:color="auto"/>
              <w:right w:val="single" w:sz="4" w:space="0" w:color="auto"/>
            </w:tcBorders>
            <w:vAlign w:val="center"/>
            <w:hideMark/>
          </w:tcPr>
          <w:p w14:paraId="57276E8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EC7EF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73761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7000</w:t>
            </w:r>
          </w:p>
        </w:tc>
        <w:tc>
          <w:tcPr>
            <w:tcW w:w="1275" w:type="dxa"/>
            <w:tcBorders>
              <w:top w:val="nil"/>
              <w:left w:val="single" w:sz="4" w:space="0" w:color="auto"/>
              <w:bottom w:val="single" w:sz="4" w:space="0" w:color="auto"/>
              <w:right w:val="single" w:sz="4" w:space="0" w:color="auto"/>
            </w:tcBorders>
            <w:noWrap/>
            <w:vAlign w:val="center"/>
            <w:hideMark/>
          </w:tcPr>
          <w:p w14:paraId="229A247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364</w:t>
            </w:r>
          </w:p>
        </w:tc>
      </w:tr>
      <w:tr w:rsidR="00AA7577" w:rsidRPr="00546F1A" w14:paraId="2C3E6FF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AB71E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w:t>
            </w:r>
          </w:p>
        </w:tc>
        <w:tc>
          <w:tcPr>
            <w:tcW w:w="1275" w:type="dxa"/>
            <w:tcBorders>
              <w:top w:val="nil"/>
              <w:left w:val="single" w:sz="4" w:space="0" w:color="auto"/>
              <w:bottom w:val="single" w:sz="4" w:space="0" w:color="auto"/>
              <w:right w:val="single" w:sz="4" w:space="0" w:color="auto"/>
            </w:tcBorders>
            <w:vAlign w:val="center"/>
            <w:hideMark/>
          </w:tcPr>
          <w:p w14:paraId="1E1AE95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76E00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07D97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w:t>
            </w:r>
          </w:p>
        </w:tc>
        <w:tc>
          <w:tcPr>
            <w:tcW w:w="1275" w:type="dxa"/>
            <w:tcBorders>
              <w:top w:val="nil"/>
              <w:left w:val="single" w:sz="4" w:space="0" w:color="auto"/>
              <w:bottom w:val="single" w:sz="4" w:space="0" w:color="auto"/>
              <w:right w:val="single" w:sz="4" w:space="0" w:color="auto"/>
            </w:tcBorders>
            <w:vAlign w:val="center"/>
            <w:hideMark/>
          </w:tcPr>
          <w:p w14:paraId="5D39629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D873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6B7082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8000</w:t>
            </w:r>
          </w:p>
        </w:tc>
        <w:tc>
          <w:tcPr>
            <w:tcW w:w="1275" w:type="dxa"/>
            <w:tcBorders>
              <w:top w:val="nil"/>
              <w:left w:val="single" w:sz="4" w:space="0" w:color="auto"/>
              <w:bottom w:val="single" w:sz="4" w:space="0" w:color="auto"/>
              <w:right w:val="single" w:sz="4" w:space="0" w:color="auto"/>
            </w:tcBorders>
            <w:noWrap/>
            <w:vAlign w:val="center"/>
            <w:hideMark/>
          </w:tcPr>
          <w:p w14:paraId="76BF84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367</w:t>
            </w:r>
          </w:p>
        </w:tc>
      </w:tr>
      <w:tr w:rsidR="00AA7577" w:rsidRPr="00546F1A" w14:paraId="1E2874C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259300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w:t>
            </w:r>
          </w:p>
        </w:tc>
        <w:tc>
          <w:tcPr>
            <w:tcW w:w="1275" w:type="dxa"/>
            <w:tcBorders>
              <w:top w:val="nil"/>
              <w:left w:val="single" w:sz="4" w:space="0" w:color="auto"/>
              <w:bottom w:val="single" w:sz="4" w:space="0" w:color="auto"/>
              <w:right w:val="single" w:sz="4" w:space="0" w:color="auto"/>
            </w:tcBorders>
            <w:vAlign w:val="center"/>
            <w:hideMark/>
          </w:tcPr>
          <w:p w14:paraId="6293DD8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DA630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B8D4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650</w:t>
            </w:r>
          </w:p>
        </w:tc>
        <w:tc>
          <w:tcPr>
            <w:tcW w:w="1275" w:type="dxa"/>
            <w:tcBorders>
              <w:top w:val="nil"/>
              <w:left w:val="single" w:sz="4" w:space="0" w:color="auto"/>
              <w:bottom w:val="single" w:sz="4" w:space="0" w:color="auto"/>
              <w:right w:val="single" w:sz="4" w:space="0" w:color="auto"/>
            </w:tcBorders>
            <w:vAlign w:val="center"/>
            <w:hideMark/>
          </w:tcPr>
          <w:p w14:paraId="060CF8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A9BE4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9AA046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9000</w:t>
            </w:r>
          </w:p>
        </w:tc>
        <w:tc>
          <w:tcPr>
            <w:tcW w:w="1275" w:type="dxa"/>
            <w:tcBorders>
              <w:top w:val="nil"/>
              <w:left w:val="single" w:sz="4" w:space="0" w:color="auto"/>
              <w:bottom w:val="single" w:sz="4" w:space="0" w:color="auto"/>
              <w:right w:val="single" w:sz="4" w:space="0" w:color="auto"/>
            </w:tcBorders>
            <w:noWrap/>
            <w:vAlign w:val="center"/>
            <w:hideMark/>
          </w:tcPr>
          <w:p w14:paraId="5A76E4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368</w:t>
            </w:r>
          </w:p>
        </w:tc>
      </w:tr>
      <w:tr w:rsidR="00AA7577" w:rsidRPr="00546F1A" w14:paraId="3F1D3FF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1153A0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1275" w:type="dxa"/>
            <w:tcBorders>
              <w:top w:val="nil"/>
              <w:left w:val="single" w:sz="4" w:space="0" w:color="auto"/>
              <w:bottom w:val="single" w:sz="4" w:space="0" w:color="auto"/>
              <w:right w:val="single" w:sz="4" w:space="0" w:color="auto"/>
            </w:tcBorders>
            <w:vAlign w:val="center"/>
            <w:hideMark/>
          </w:tcPr>
          <w:p w14:paraId="765F23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AD9891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6C8A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w:t>
            </w:r>
          </w:p>
        </w:tc>
        <w:tc>
          <w:tcPr>
            <w:tcW w:w="1275" w:type="dxa"/>
            <w:tcBorders>
              <w:top w:val="nil"/>
              <w:left w:val="single" w:sz="4" w:space="0" w:color="auto"/>
              <w:bottom w:val="single" w:sz="4" w:space="0" w:color="auto"/>
              <w:right w:val="single" w:sz="4" w:space="0" w:color="auto"/>
            </w:tcBorders>
            <w:vAlign w:val="center"/>
            <w:hideMark/>
          </w:tcPr>
          <w:p w14:paraId="4D1A649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891BB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9C2363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w:t>
            </w:r>
          </w:p>
        </w:tc>
        <w:tc>
          <w:tcPr>
            <w:tcW w:w="1275" w:type="dxa"/>
            <w:tcBorders>
              <w:top w:val="nil"/>
              <w:left w:val="single" w:sz="4" w:space="0" w:color="auto"/>
              <w:bottom w:val="single" w:sz="4" w:space="0" w:color="auto"/>
              <w:right w:val="single" w:sz="4" w:space="0" w:color="auto"/>
            </w:tcBorders>
            <w:noWrap/>
            <w:vAlign w:val="center"/>
            <w:hideMark/>
          </w:tcPr>
          <w:p w14:paraId="0AA6E1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370</w:t>
            </w:r>
          </w:p>
        </w:tc>
      </w:tr>
      <w:tr w:rsidR="00AA7577" w:rsidRPr="00546F1A" w14:paraId="25061E7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02B41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w:t>
            </w:r>
          </w:p>
        </w:tc>
        <w:tc>
          <w:tcPr>
            <w:tcW w:w="1275" w:type="dxa"/>
            <w:tcBorders>
              <w:top w:val="nil"/>
              <w:left w:val="single" w:sz="4" w:space="0" w:color="auto"/>
              <w:bottom w:val="single" w:sz="4" w:space="0" w:color="auto"/>
              <w:right w:val="single" w:sz="4" w:space="0" w:color="auto"/>
            </w:tcBorders>
            <w:vAlign w:val="center"/>
            <w:hideMark/>
          </w:tcPr>
          <w:p w14:paraId="76768E4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D3E2F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5A416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w:t>
            </w:r>
          </w:p>
        </w:tc>
        <w:tc>
          <w:tcPr>
            <w:tcW w:w="1275" w:type="dxa"/>
            <w:tcBorders>
              <w:top w:val="nil"/>
              <w:left w:val="single" w:sz="4" w:space="0" w:color="auto"/>
              <w:bottom w:val="single" w:sz="4" w:space="0" w:color="auto"/>
              <w:right w:val="single" w:sz="4" w:space="0" w:color="auto"/>
            </w:tcBorders>
            <w:vAlign w:val="center"/>
            <w:hideMark/>
          </w:tcPr>
          <w:p w14:paraId="52F5A33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48316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413407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15000</w:t>
            </w:r>
          </w:p>
        </w:tc>
        <w:tc>
          <w:tcPr>
            <w:tcW w:w="1275" w:type="dxa"/>
            <w:tcBorders>
              <w:top w:val="nil"/>
              <w:left w:val="single" w:sz="4" w:space="0" w:color="auto"/>
              <w:bottom w:val="single" w:sz="4" w:space="0" w:color="auto"/>
              <w:right w:val="single" w:sz="4" w:space="0" w:color="auto"/>
            </w:tcBorders>
            <w:noWrap/>
            <w:vAlign w:val="center"/>
            <w:hideMark/>
          </w:tcPr>
          <w:p w14:paraId="119BE7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375</w:t>
            </w:r>
          </w:p>
        </w:tc>
      </w:tr>
      <w:tr w:rsidR="00AA7577" w:rsidRPr="00546F1A" w14:paraId="5EE3E9C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6CA8C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w:t>
            </w:r>
          </w:p>
        </w:tc>
        <w:tc>
          <w:tcPr>
            <w:tcW w:w="1275" w:type="dxa"/>
            <w:tcBorders>
              <w:top w:val="nil"/>
              <w:left w:val="single" w:sz="4" w:space="0" w:color="auto"/>
              <w:bottom w:val="single" w:sz="4" w:space="0" w:color="auto"/>
              <w:right w:val="single" w:sz="4" w:space="0" w:color="auto"/>
            </w:tcBorders>
            <w:vAlign w:val="center"/>
            <w:hideMark/>
          </w:tcPr>
          <w:p w14:paraId="538B2D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52678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5A89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w:t>
            </w:r>
          </w:p>
        </w:tc>
        <w:tc>
          <w:tcPr>
            <w:tcW w:w="1275" w:type="dxa"/>
            <w:tcBorders>
              <w:top w:val="nil"/>
              <w:left w:val="single" w:sz="4" w:space="0" w:color="auto"/>
              <w:bottom w:val="single" w:sz="4" w:space="0" w:color="auto"/>
              <w:right w:val="single" w:sz="4" w:space="0" w:color="auto"/>
            </w:tcBorders>
            <w:vAlign w:val="center"/>
            <w:hideMark/>
          </w:tcPr>
          <w:p w14:paraId="156CE15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D0CA6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6176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20000</w:t>
            </w:r>
          </w:p>
        </w:tc>
        <w:tc>
          <w:tcPr>
            <w:tcW w:w="1275" w:type="dxa"/>
            <w:tcBorders>
              <w:top w:val="nil"/>
              <w:left w:val="single" w:sz="4" w:space="0" w:color="auto"/>
              <w:bottom w:val="single" w:sz="4" w:space="0" w:color="auto"/>
              <w:right w:val="single" w:sz="4" w:space="0" w:color="auto"/>
            </w:tcBorders>
            <w:noWrap/>
            <w:vAlign w:val="center"/>
            <w:hideMark/>
          </w:tcPr>
          <w:p w14:paraId="6B02A0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377</w:t>
            </w:r>
          </w:p>
        </w:tc>
      </w:tr>
      <w:tr w:rsidR="00AA7577" w:rsidRPr="00546F1A" w14:paraId="1C9EDA5B"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8D51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w:t>
            </w:r>
          </w:p>
        </w:tc>
        <w:tc>
          <w:tcPr>
            <w:tcW w:w="1275" w:type="dxa"/>
            <w:tcBorders>
              <w:top w:val="nil"/>
              <w:left w:val="single" w:sz="4" w:space="0" w:color="auto"/>
              <w:bottom w:val="single" w:sz="4" w:space="0" w:color="auto"/>
              <w:right w:val="single" w:sz="4" w:space="0" w:color="auto"/>
            </w:tcBorders>
            <w:vAlign w:val="center"/>
            <w:hideMark/>
          </w:tcPr>
          <w:p w14:paraId="10839C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40CA43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40417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850</w:t>
            </w:r>
          </w:p>
        </w:tc>
        <w:tc>
          <w:tcPr>
            <w:tcW w:w="1275" w:type="dxa"/>
            <w:tcBorders>
              <w:top w:val="nil"/>
              <w:left w:val="single" w:sz="4" w:space="0" w:color="auto"/>
              <w:bottom w:val="single" w:sz="4" w:space="0" w:color="auto"/>
              <w:right w:val="single" w:sz="4" w:space="0" w:color="auto"/>
            </w:tcBorders>
            <w:vAlign w:val="center"/>
            <w:hideMark/>
          </w:tcPr>
          <w:p w14:paraId="7C07C8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1B2E92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A6A59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30000</w:t>
            </w:r>
          </w:p>
        </w:tc>
        <w:tc>
          <w:tcPr>
            <w:tcW w:w="1275" w:type="dxa"/>
            <w:tcBorders>
              <w:top w:val="nil"/>
              <w:left w:val="single" w:sz="4" w:space="0" w:color="auto"/>
              <w:bottom w:val="single" w:sz="4" w:space="0" w:color="auto"/>
              <w:right w:val="single" w:sz="4" w:space="0" w:color="auto"/>
            </w:tcBorders>
            <w:noWrap/>
            <w:vAlign w:val="center"/>
            <w:hideMark/>
          </w:tcPr>
          <w:p w14:paraId="2F2AEBA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379</w:t>
            </w:r>
          </w:p>
        </w:tc>
      </w:tr>
      <w:tr w:rsidR="00AA7577" w:rsidRPr="00546F1A" w14:paraId="6A933D5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2B9E7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w:t>
            </w:r>
          </w:p>
        </w:tc>
        <w:tc>
          <w:tcPr>
            <w:tcW w:w="1275" w:type="dxa"/>
            <w:tcBorders>
              <w:top w:val="nil"/>
              <w:left w:val="single" w:sz="4" w:space="0" w:color="auto"/>
              <w:bottom w:val="single" w:sz="4" w:space="0" w:color="auto"/>
              <w:right w:val="single" w:sz="4" w:space="0" w:color="auto"/>
            </w:tcBorders>
            <w:vAlign w:val="center"/>
            <w:hideMark/>
          </w:tcPr>
          <w:p w14:paraId="456BFB8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A9E176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F4B9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w:t>
            </w:r>
          </w:p>
        </w:tc>
        <w:tc>
          <w:tcPr>
            <w:tcW w:w="1275" w:type="dxa"/>
            <w:tcBorders>
              <w:top w:val="nil"/>
              <w:left w:val="single" w:sz="4" w:space="0" w:color="auto"/>
              <w:bottom w:val="single" w:sz="4" w:space="0" w:color="auto"/>
              <w:right w:val="single" w:sz="4" w:space="0" w:color="auto"/>
            </w:tcBorders>
            <w:vAlign w:val="center"/>
            <w:hideMark/>
          </w:tcPr>
          <w:p w14:paraId="308464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2168B6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EF9A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40000</w:t>
            </w:r>
          </w:p>
        </w:tc>
        <w:tc>
          <w:tcPr>
            <w:tcW w:w="1275" w:type="dxa"/>
            <w:tcBorders>
              <w:top w:val="nil"/>
              <w:left w:val="single" w:sz="4" w:space="0" w:color="auto"/>
              <w:bottom w:val="single" w:sz="4" w:space="0" w:color="auto"/>
              <w:right w:val="single" w:sz="4" w:space="0" w:color="auto"/>
            </w:tcBorders>
            <w:noWrap/>
            <w:vAlign w:val="center"/>
            <w:hideMark/>
          </w:tcPr>
          <w:p w14:paraId="2415921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r>
      <w:tr w:rsidR="00AA7577" w:rsidRPr="00546F1A" w14:paraId="397181EF"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55E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w:t>
            </w:r>
          </w:p>
        </w:tc>
        <w:tc>
          <w:tcPr>
            <w:tcW w:w="1275" w:type="dxa"/>
            <w:tcBorders>
              <w:top w:val="nil"/>
              <w:left w:val="single" w:sz="4" w:space="0" w:color="auto"/>
              <w:bottom w:val="single" w:sz="4" w:space="0" w:color="auto"/>
              <w:right w:val="single" w:sz="4" w:space="0" w:color="auto"/>
            </w:tcBorders>
            <w:vAlign w:val="center"/>
            <w:hideMark/>
          </w:tcPr>
          <w:p w14:paraId="3C3534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0387C1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1FE28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950</w:t>
            </w:r>
          </w:p>
        </w:tc>
        <w:tc>
          <w:tcPr>
            <w:tcW w:w="1275" w:type="dxa"/>
            <w:tcBorders>
              <w:top w:val="nil"/>
              <w:left w:val="single" w:sz="4" w:space="0" w:color="auto"/>
              <w:bottom w:val="single" w:sz="4" w:space="0" w:color="auto"/>
              <w:right w:val="single" w:sz="4" w:space="0" w:color="auto"/>
            </w:tcBorders>
            <w:vAlign w:val="center"/>
            <w:hideMark/>
          </w:tcPr>
          <w:p w14:paraId="3E72BF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32FAF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77469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50000</w:t>
            </w:r>
          </w:p>
        </w:tc>
        <w:tc>
          <w:tcPr>
            <w:tcW w:w="1275" w:type="dxa"/>
            <w:tcBorders>
              <w:top w:val="nil"/>
              <w:left w:val="single" w:sz="4" w:space="0" w:color="auto"/>
              <w:bottom w:val="single" w:sz="4" w:space="0" w:color="auto"/>
              <w:right w:val="single" w:sz="4" w:space="0" w:color="auto"/>
            </w:tcBorders>
            <w:noWrap/>
            <w:vAlign w:val="center"/>
            <w:hideMark/>
          </w:tcPr>
          <w:p w14:paraId="77F2D2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381</w:t>
            </w:r>
          </w:p>
        </w:tc>
      </w:tr>
      <w:tr w:rsidR="00AA7577" w:rsidRPr="00546F1A" w14:paraId="0D476E4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2928AA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w:t>
            </w:r>
          </w:p>
        </w:tc>
        <w:tc>
          <w:tcPr>
            <w:tcW w:w="1275" w:type="dxa"/>
            <w:tcBorders>
              <w:top w:val="nil"/>
              <w:left w:val="single" w:sz="4" w:space="0" w:color="auto"/>
              <w:bottom w:val="single" w:sz="4" w:space="0" w:color="auto"/>
              <w:right w:val="single" w:sz="4" w:space="0" w:color="auto"/>
            </w:tcBorders>
            <w:vAlign w:val="center"/>
            <w:hideMark/>
          </w:tcPr>
          <w:p w14:paraId="5ADE51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E01EF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A113A0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w:t>
            </w:r>
          </w:p>
        </w:tc>
        <w:tc>
          <w:tcPr>
            <w:tcW w:w="1275" w:type="dxa"/>
            <w:tcBorders>
              <w:top w:val="nil"/>
              <w:left w:val="single" w:sz="4" w:space="0" w:color="auto"/>
              <w:bottom w:val="single" w:sz="4" w:space="0" w:color="auto"/>
              <w:right w:val="single" w:sz="4" w:space="0" w:color="auto"/>
            </w:tcBorders>
            <w:vAlign w:val="center"/>
            <w:hideMark/>
          </w:tcPr>
          <w:p w14:paraId="41EC1D3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A2AD9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8EC6E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75000</w:t>
            </w:r>
          </w:p>
        </w:tc>
        <w:tc>
          <w:tcPr>
            <w:tcW w:w="1275" w:type="dxa"/>
            <w:tcBorders>
              <w:top w:val="nil"/>
              <w:left w:val="single" w:sz="4" w:space="0" w:color="auto"/>
              <w:bottom w:val="single" w:sz="4" w:space="0" w:color="auto"/>
              <w:right w:val="single" w:sz="4" w:space="0" w:color="auto"/>
            </w:tcBorders>
            <w:noWrap/>
            <w:vAlign w:val="center"/>
            <w:hideMark/>
          </w:tcPr>
          <w:p w14:paraId="2145C9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382</w:t>
            </w:r>
          </w:p>
        </w:tc>
      </w:tr>
      <w:tr w:rsidR="00AA7577" w:rsidRPr="00546F1A" w14:paraId="2E860C7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85D75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1275" w:type="dxa"/>
            <w:tcBorders>
              <w:top w:val="nil"/>
              <w:left w:val="single" w:sz="4" w:space="0" w:color="auto"/>
              <w:bottom w:val="single" w:sz="4" w:space="0" w:color="auto"/>
              <w:right w:val="single" w:sz="4" w:space="0" w:color="auto"/>
            </w:tcBorders>
            <w:vAlign w:val="center"/>
            <w:hideMark/>
          </w:tcPr>
          <w:p w14:paraId="047935D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1221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7A04E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1100</w:t>
            </w:r>
          </w:p>
        </w:tc>
        <w:tc>
          <w:tcPr>
            <w:tcW w:w="1275" w:type="dxa"/>
            <w:tcBorders>
              <w:top w:val="nil"/>
              <w:left w:val="single" w:sz="4" w:space="0" w:color="auto"/>
              <w:bottom w:val="single" w:sz="4" w:space="0" w:color="auto"/>
              <w:right w:val="single" w:sz="4" w:space="0" w:color="auto"/>
            </w:tcBorders>
            <w:vAlign w:val="center"/>
            <w:hideMark/>
          </w:tcPr>
          <w:p w14:paraId="2BF3C6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21040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47627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1000000</w:t>
            </w:r>
          </w:p>
        </w:tc>
        <w:tc>
          <w:tcPr>
            <w:tcW w:w="1275" w:type="dxa"/>
            <w:tcBorders>
              <w:top w:val="nil"/>
              <w:left w:val="single" w:sz="4" w:space="0" w:color="auto"/>
              <w:bottom w:val="single" w:sz="4" w:space="0" w:color="auto"/>
              <w:right w:val="single" w:sz="4" w:space="0" w:color="auto"/>
            </w:tcBorders>
            <w:noWrap/>
            <w:vAlign w:val="center"/>
            <w:hideMark/>
          </w:tcPr>
          <w:p w14:paraId="43DA73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384</w:t>
            </w:r>
          </w:p>
        </w:tc>
      </w:tr>
    </w:tbl>
    <w:p w14:paraId="76923477" w14:textId="75DF22E9" w:rsidR="00783F2F" w:rsidRPr="00546F1A" w:rsidRDefault="00783F2F" w:rsidP="00B24241">
      <w:pPr>
        <w:spacing w:after="0" w:line="276"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Krejcie &amp; Morgan in their 1970 article “Determining Sample Size for Research Activities” (Educational and Psychological Measurement, #30, pp. 607-610)</w:t>
      </w:r>
    </w:p>
    <w:bookmarkEnd w:id="31"/>
    <w:bookmarkEnd w:id="81"/>
    <w:bookmarkEnd w:id="82"/>
    <w:p w14:paraId="039A81F0" w14:textId="77777777" w:rsidR="00783F2F" w:rsidRPr="00546F1A" w:rsidRDefault="00783F2F">
      <w:pPr>
        <w:pStyle w:val="a3"/>
        <w:numPr>
          <w:ilvl w:val="0"/>
          <w:numId w:val="43"/>
        </w:numPr>
        <w:tabs>
          <w:tab w:val="left" w:pos="7190"/>
        </w:tabs>
        <w:jc w:val="both"/>
        <w:rPr>
          <w:rFonts w:ascii="Traditional Arabic" w:hAnsi="Traditional Arabic" w:cs="Traditional Arabic"/>
          <w:sz w:val="24"/>
          <w:szCs w:val="24"/>
          <w:lang w:bidi="ar-EG"/>
        </w:rPr>
      </w:pPr>
    </w:p>
    <w:sectPr w:rsidR="00783F2F" w:rsidRPr="00546F1A" w:rsidSect="006848B4">
      <w:headerReference w:type="even" r:id="rId16"/>
      <w:headerReference w:type="default" r:id="rId17"/>
      <w:footerReference w:type="even" r:id="rId18"/>
      <w:footerReference w:type="default" r:id="rId19"/>
      <w:headerReference w:type="first" r:id="rId20"/>
      <w:footerReference w:type="first" r:id="rId21"/>
      <w:pgSz w:w="11906" w:h="16838"/>
      <w:pgMar w:top="1418" w:right="1418" w:bottom="1418" w:left="1418"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8A9C0" w14:textId="77777777" w:rsidR="00CF1231" w:rsidRDefault="00CF1231" w:rsidP="00F628F0">
      <w:pPr>
        <w:spacing w:after="0" w:line="240" w:lineRule="auto"/>
      </w:pPr>
      <w:r>
        <w:separator/>
      </w:r>
    </w:p>
  </w:endnote>
  <w:endnote w:type="continuationSeparator" w:id="0">
    <w:p w14:paraId="3BDAE773" w14:textId="77777777" w:rsidR="00CF1231" w:rsidRDefault="00CF123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B9DC4" w14:textId="241CA0E2" w:rsidR="00814103" w:rsidRDefault="00814103">
    <w:pPr>
      <w:pStyle w:val="a5"/>
    </w:pPr>
    <w:r>
      <w:rPr>
        <w:noProof/>
      </w:rPr>
      <mc:AlternateContent>
        <mc:Choice Requires="wps">
          <w:drawing>
            <wp:anchor distT="0" distB="0" distL="0" distR="0" simplePos="0" relativeHeight="251674624" behindDoc="0" locked="0" layoutInCell="1" allowOverlap="1" wp14:anchorId="7954B46C" wp14:editId="126ED2C7">
              <wp:simplePos x="635" y="635"/>
              <wp:positionH relativeFrom="page">
                <wp:align>right</wp:align>
              </wp:positionH>
              <wp:positionV relativeFrom="page">
                <wp:align>bottom</wp:align>
              </wp:positionV>
              <wp:extent cx="949325" cy="391160"/>
              <wp:effectExtent l="0" t="0" r="0" b="0"/>
              <wp:wrapNone/>
              <wp:docPr id="78613732" name="Text Box 5"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29E03B33" w14:textId="1A4BCC8D"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954B46C" id="_x0000_t202" coordsize="21600,21600" o:spt="202" path="m,l,21600r21600,l21600,xe">
              <v:stroke joinstyle="miter"/>
              <v:path gradientshapeok="t" o:connecttype="rect"/>
            </v:shapetype>
            <v:shape id="Text Box 5" o:spid="_x0000_s1051" type="#_x0000_t202" alt="Public - عام" style="position:absolute;margin-left:23.55pt;margin-top:0;width:74.75pt;height:30.8pt;z-index:25167462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" filled="f" stroked="f">
              <v:textbox style="mso-fit-shape-to-text:t" inset="0,0,20pt,15pt">
                <w:txbxContent>
                  <w:p w14:paraId="29E03B33" w14:textId="1A4BCC8D"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28366A79" w:rsidR="00395E1F" w:rsidRDefault="00000000">
    <w:pPr>
      <w:pStyle w:val="a5"/>
      <w:jc w:val="center"/>
    </w:pPr>
    <w:sdt>
      <w:sdtPr>
        <w:id w:val="-1541816701"/>
        <w:docPartObj>
          <w:docPartGallery w:val="Page Numbers (Bottom of Page)"/>
          <w:docPartUnique/>
        </w:docPartObj>
      </w:sdtPr>
      <w:sdtEndPr>
        <w:rPr>
          <w:noProof/>
        </w:rPr>
      </w:sdtEndPr>
      <w:sdtContent>
        <w:r w:rsidR="00395E1F">
          <w:fldChar w:fldCharType="begin"/>
        </w:r>
        <w:r w:rsidR="00395E1F">
          <w:instrText xml:space="preserve"> PAGE   \* MERGEFORMAT </w:instrText>
        </w:r>
        <w:r w:rsidR="00395E1F">
          <w:fldChar w:fldCharType="separate"/>
        </w:r>
        <w:r w:rsidR="00C61182">
          <w:rPr>
            <w:noProof/>
          </w:rPr>
          <w:t>5</w:t>
        </w:r>
        <w:r w:rsidR="00395E1F">
          <w:rPr>
            <w:noProof/>
          </w:rPr>
          <w:fldChar w:fldCharType="end"/>
        </w:r>
      </w:sdtContent>
    </w:sdt>
  </w:p>
  <w:p w14:paraId="3B85871D" w14:textId="77777777" w:rsidR="00CD67C0" w:rsidRDefault="00CD67C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7C16" w14:textId="62536005" w:rsidR="00814103" w:rsidRDefault="00814103">
    <w:pPr>
      <w:pStyle w:val="a5"/>
    </w:pPr>
    <w:r>
      <w:rPr>
        <w:noProof/>
      </w:rPr>
      <mc:AlternateContent>
        <mc:Choice Requires="wps">
          <w:drawing>
            <wp:anchor distT="0" distB="0" distL="0" distR="0" simplePos="0" relativeHeight="251673600" behindDoc="0" locked="0" layoutInCell="1" allowOverlap="1" wp14:anchorId="33979CA6" wp14:editId="24AA069D">
              <wp:simplePos x="900440" y="10072360"/>
              <wp:positionH relativeFrom="page">
                <wp:align>right</wp:align>
              </wp:positionH>
              <wp:positionV relativeFrom="page">
                <wp:align>bottom</wp:align>
              </wp:positionV>
              <wp:extent cx="949325" cy="391160"/>
              <wp:effectExtent l="0" t="0" r="0" b="0"/>
              <wp:wrapNone/>
              <wp:docPr id="841017062" name="Text Box 4"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58DC2A92" w14:textId="115A1A2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3979CA6" id="_x0000_t202" coordsize="21600,21600" o:spt="202" path="m,l,21600r21600,l21600,xe">
              <v:stroke joinstyle="miter"/>
              <v:path gradientshapeok="t" o:connecttype="rect"/>
            </v:shapetype>
            <v:shape id="Text Box 4" o:spid="_x0000_s1053" type="#_x0000_t202" alt="Public - عام" style="position:absolute;margin-left:23.55pt;margin-top:0;width:74.75pt;height:30.8pt;z-index:25167360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" filled="f" stroked="f">
              <v:textbox style="mso-fit-shape-to-text:t" inset="0,0,20pt,15pt">
                <w:txbxContent>
                  <w:p w14:paraId="58DC2A92" w14:textId="115A1A2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3E1CC" w14:textId="77777777" w:rsidR="00CF1231" w:rsidRDefault="00CF1231" w:rsidP="00F628F0">
      <w:pPr>
        <w:spacing w:after="0" w:line="240" w:lineRule="auto"/>
      </w:pPr>
      <w:r>
        <w:separator/>
      </w:r>
    </w:p>
  </w:footnote>
  <w:footnote w:type="continuationSeparator" w:id="0">
    <w:p w14:paraId="281F669C" w14:textId="77777777" w:rsidR="00CF1231" w:rsidRDefault="00CF123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AFB7D7A" w:rsidR="003235C8" w:rsidRDefault="00814103">
    <w:pPr>
      <w:pStyle w:val="a4"/>
    </w:pPr>
    <w:r>
      <w:rPr>
        <w:noProof/>
      </w:rPr>
      <mc:AlternateContent>
        <mc:Choice Requires="wps">
          <w:drawing>
            <wp:anchor distT="0" distB="0" distL="0" distR="0" simplePos="0" relativeHeight="251671552" behindDoc="0" locked="0" layoutInCell="1" allowOverlap="1" wp14:anchorId="5D098B88" wp14:editId="47FE06AF">
              <wp:simplePos x="635" y="635"/>
              <wp:positionH relativeFrom="page">
                <wp:align>left</wp:align>
              </wp:positionH>
              <wp:positionV relativeFrom="page">
                <wp:align>top</wp:align>
              </wp:positionV>
              <wp:extent cx="949325" cy="391160"/>
              <wp:effectExtent l="0" t="0" r="3175" b="8890"/>
              <wp:wrapNone/>
              <wp:docPr id="1444013695" name="Text Box 2"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4B5D8C6A" w14:textId="5EE09F04"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D098B88" id="_x0000_t202" coordsize="21600,21600" o:spt="202" path="m,l,21600r21600,l21600,xe">
              <v:stroke joinstyle="miter"/>
              <v:path gradientshapeok="t" o:connecttype="rect"/>
            </v:shapetype>
            <v:shape id="Text Box 2" o:spid="_x0000_s1050" type="#_x0000_t202" alt="Public - عام" style="position:absolute;margin-left:0;margin-top:0;width:74.75pt;height:30.8pt;z-index:25167155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" filled="f" stroked="f">
              <v:textbox style="mso-fit-shape-to-text:t" inset="20pt,15pt,0,0">
                <w:txbxContent>
                  <w:p w14:paraId="4B5D8C6A" w14:textId="5EE09F04"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r w:rsidR="0000000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21BB4442" w:rsidR="003235C8" w:rsidRDefault="00000000" w:rsidP="00235E79">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21BFB491" w:rsidR="003235C8" w:rsidRDefault="00814103">
    <w:pPr>
      <w:pStyle w:val="a4"/>
    </w:pPr>
    <w:r>
      <w:rPr>
        <w:noProof/>
      </w:rPr>
      <mc:AlternateContent>
        <mc:Choice Requires="wps">
          <w:drawing>
            <wp:anchor distT="0" distB="0" distL="0" distR="0" simplePos="0" relativeHeight="251670528" behindDoc="0" locked="0" layoutInCell="1" allowOverlap="1" wp14:anchorId="527ED2C0" wp14:editId="75E829C0">
              <wp:simplePos x="900440" y="453710"/>
              <wp:positionH relativeFrom="page">
                <wp:align>left</wp:align>
              </wp:positionH>
              <wp:positionV relativeFrom="page">
                <wp:align>top</wp:align>
              </wp:positionV>
              <wp:extent cx="949325" cy="391160"/>
              <wp:effectExtent l="0" t="0" r="3175" b="8890"/>
              <wp:wrapNone/>
              <wp:docPr id="1857732733" name="Text Box 1"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2B5D4FFC" w14:textId="35D24C7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27ED2C0" id="_x0000_t202" coordsize="21600,21600" o:spt="202" path="m,l,21600r21600,l21600,xe">
              <v:stroke joinstyle="miter"/>
              <v:path gradientshapeok="t" o:connecttype="rect"/>
            </v:shapetype>
            <v:shape id="Text Box 1" o:spid="_x0000_s1052" type="#_x0000_t202" alt="Public - عام" style="position:absolute;margin-left:0;margin-top:0;width:74.75pt;height:30.8pt;z-index:25167052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" filled="f" stroked="f">
              <v:textbox style="mso-fit-shape-to-text:t" inset="20pt,15pt,0,0">
                <w:txbxContent>
                  <w:p w14:paraId="2B5D4FFC" w14:textId="35D24C7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sdt>
    <w:sdtPr>
      <w:id w:val="1953437299"/>
      <w:docPartObj>
        <w:docPartGallery w:val="Watermarks"/>
        <w:docPartUnique/>
      </w:docPartObj>
    </w:sdtPr>
    <w:sdtContent>
      <w:p w14:paraId="554BC077" w14:textId="77777777"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280F3A"/>
    <w:multiLevelType w:val="multilevel"/>
    <w:tmpl w:val="8F2E70CA"/>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3C7B0D"/>
    <w:multiLevelType w:val="multilevel"/>
    <w:tmpl w:val="BE24EE1E"/>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3B7F2D"/>
    <w:multiLevelType w:val="multilevel"/>
    <w:tmpl w:val="8A08B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05684"/>
    <w:multiLevelType w:val="multilevel"/>
    <w:tmpl w:val="A6D0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EA442D"/>
    <w:multiLevelType w:val="multilevel"/>
    <w:tmpl w:val="6236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FC5AC9"/>
    <w:multiLevelType w:val="multilevel"/>
    <w:tmpl w:val="321CCD90"/>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090D4A"/>
    <w:multiLevelType w:val="hybridMultilevel"/>
    <w:tmpl w:val="DFC408BE"/>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D12CB"/>
    <w:multiLevelType w:val="multilevel"/>
    <w:tmpl w:val="5B321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3E40DD"/>
    <w:multiLevelType w:val="hybridMultilevel"/>
    <w:tmpl w:val="FBA6DA18"/>
    <w:lvl w:ilvl="0" w:tplc="45100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A42578"/>
    <w:multiLevelType w:val="hybridMultilevel"/>
    <w:tmpl w:val="AF024DE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21C7F59"/>
    <w:multiLevelType w:val="multilevel"/>
    <w:tmpl w:val="BA2CB7F0"/>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5F3168"/>
    <w:multiLevelType w:val="hybridMultilevel"/>
    <w:tmpl w:val="87428F60"/>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50767D8"/>
    <w:multiLevelType w:val="hybridMultilevel"/>
    <w:tmpl w:val="82BE4C9A"/>
    <w:lvl w:ilvl="0" w:tplc="4510077C">
      <w:numFmt w:val="bullet"/>
      <w:lvlText w:val="–"/>
      <w:lvlJc w:val="left"/>
      <w:pPr>
        <w:ind w:left="720" w:hanging="360"/>
      </w:pPr>
      <w:rPr>
        <w:rFonts w:ascii="Sakkal Majalla" w:eastAsiaTheme="minorHAnsi" w:hAnsi="Sakkal Majalla" w:cs="Sakkal Majalla" w:hint="default"/>
      </w:rPr>
    </w:lvl>
    <w:lvl w:ilvl="1" w:tplc="1548BA54">
      <w:numFmt w:val="bullet"/>
      <w:lvlText w:val="•"/>
      <w:lvlJc w:val="left"/>
      <w:pPr>
        <w:ind w:left="1800" w:hanging="720"/>
      </w:pPr>
      <w:rPr>
        <w:rFonts w:ascii="Traditional Arabic" w:eastAsiaTheme="minorHAnsi" w:hAnsi="Traditional Arabic" w:cs="Traditional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1542D1"/>
    <w:multiLevelType w:val="hybridMultilevel"/>
    <w:tmpl w:val="12768A92"/>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75A1000"/>
    <w:multiLevelType w:val="multilevel"/>
    <w:tmpl w:val="51049498"/>
    <w:lvl w:ilvl="0">
      <w:numFmt w:val="bullet"/>
      <w:lvlText w:val="–"/>
      <w:lvlJc w:val="left"/>
      <w:pPr>
        <w:ind w:left="360" w:hanging="360"/>
      </w:pPr>
      <w:rPr>
        <w:rFonts w:ascii="Sakkal Majalla" w:eastAsiaTheme="minorHAnsi" w:hAnsi="Sakkal Majalla" w:cs="Sakkal Majalla" w:hint="default"/>
        <w:color w:val="EE0000"/>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4" w15:restartNumberingAfterBreak="0">
    <w:nsid w:val="186B67B5"/>
    <w:multiLevelType w:val="hybridMultilevel"/>
    <w:tmpl w:val="9E62C272"/>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25"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19A74ADC"/>
    <w:multiLevelType w:val="multilevel"/>
    <w:tmpl w:val="64B039B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DC30DC"/>
    <w:multiLevelType w:val="multilevel"/>
    <w:tmpl w:val="472C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052D01"/>
    <w:multiLevelType w:val="hybridMultilevel"/>
    <w:tmpl w:val="9ACE745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1DD41412"/>
    <w:multiLevelType w:val="hybridMultilevel"/>
    <w:tmpl w:val="9C563212"/>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31"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1E7075F9"/>
    <w:multiLevelType w:val="multilevel"/>
    <w:tmpl w:val="2F2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EEA2B5F"/>
    <w:multiLevelType w:val="multilevel"/>
    <w:tmpl w:val="1ED64ADE"/>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8D0ADC"/>
    <w:multiLevelType w:val="hybridMultilevel"/>
    <w:tmpl w:val="9BD01576"/>
    <w:lvl w:ilvl="0" w:tplc="5FD256B2">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07B35D1"/>
    <w:multiLevelType w:val="multilevel"/>
    <w:tmpl w:val="A884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1864AA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5D64EF"/>
    <w:multiLevelType w:val="multilevel"/>
    <w:tmpl w:val="D00E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F522FB"/>
    <w:multiLevelType w:val="hybridMultilevel"/>
    <w:tmpl w:val="C3C604E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4D11ED0"/>
    <w:multiLevelType w:val="multilevel"/>
    <w:tmpl w:val="8B3AD0EE"/>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5A31778"/>
    <w:multiLevelType w:val="multilevel"/>
    <w:tmpl w:val="C696F3F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80E5E11"/>
    <w:multiLevelType w:val="hybridMultilevel"/>
    <w:tmpl w:val="DCC887B8"/>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4" w15:restartNumberingAfterBreak="0">
    <w:nsid w:val="29310833"/>
    <w:multiLevelType w:val="multilevel"/>
    <w:tmpl w:val="76AE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ACF027A"/>
    <w:multiLevelType w:val="multilevel"/>
    <w:tmpl w:val="375C4596"/>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7"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2C446731"/>
    <w:multiLevelType w:val="multilevel"/>
    <w:tmpl w:val="30AE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D123ECA"/>
    <w:multiLevelType w:val="multilevel"/>
    <w:tmpl w:val="57826A5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E4076A4"/>
    <w:multiLevelType w:val="multilevel"/>
    <w:tmpl w:val="8AF2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F337016"/>
    <w:multiLevelType w:val="multilevel"/>
    <w:tmpl w:val="66F07F6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F686C57"/>
    <w:multiLevelType w:val="multilevel"/>
    <w:tmpl w:val="5E5E97AA"/>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0BB421E"/>
    <w:multiLevelType w:val="multilevel"/>
    <w:tmpl w:val="8536E72E"/>
    <w:lvl w:ilvl="0">
      <w:start w:val="1"/>
      <w:numFmt w:val="decimal"/>
      <w:lvlText w:val="%1"/>
      <w:lvlJc w:val="left"/>
      <w:pPr>
        <w:ind w:left="432" w:hanging="432"/>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55"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33674018"/>
    <w:multiLevelType w:val="multilevel"/>
    <w:tmpl w:val="504AB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37F4209"/>
    <w:multiLevelType w:val="hybridMultilevel"/>
    <w:tmpl w:val="6B5AD14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58" w15:restartNumberingAfterBreak="0">
    <w:nsid w:val="33B67C24"/>
    <w:multiLevelType w:val="hybridMultilevel"/>
    <w:tmpl w:val="87DCA946"/>
    <w:lvl w:ilvl="0" w:tplc="5FD256B2">
      <w:numFmt w:val="bullet"/>
      <w:lvlText w:val="-"/>
      <w:lvlJc w:val="left"/>
      <w:pPr>
        <w:ind w:left="1440" w:hanging="360"/>
      </w:pPr>
      <w:rPr>
        <w:rFonts w:ascii="Arial" w:eastAsiaTheme="minorHAnsi" w:hAnsi="Arial" w:cs="Aria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346C40F2"/>
    <w:multiLevelType w:val="hybridMultilevel"/>
    <w:tmpl w:val="78BC30E4"/>
    <w:lvl w:ilvl="0" w:tplc="7B226A9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5C21F65"/>
    <w:multiLevelType w:val="multilevel"/>
    <w:tmpl w:val="6BE0020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5DD13DF"/>
    <w:multiLevelType w:val="hybridMultilevel"/>
    <w:tmpl w:val="073E29A8"/>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2" w15:restartNumberingAfterBreak="0">
    <w:nsid w:val="3624527F"/>
    <w:multiLevelType w:val="hybridMultilevel"/>
    <w:tmpl w:val="9372148A"/>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36947F8F"/>
    <w:multiLevelType w:val="hybridMultilevel"/>
    <w:tmpl w:val="C3F66F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6AC1329"/>
    <w:multiLevelType w:val="hybridMultilevel"/>
    <w:tmpl w:val="616E50B4"/>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5" w15:restartNumberingAfterBreak="0">
    <w:nsid w:val="36BE5393"/>
    <w:multiLevelType w:val="hybridMultilevel"/>
    <w:tmpl w:val="08DACEF4"/>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6" w15:restartNumberingAfterBreak="0">
    <w:nsid w:val="36DB217F"/>
    <w:multiLevelType w:val="multilevel"/>
    <w:tmpl w:val="409E5E44"/>
    <w:lvl w:ilvl="0">
      <w:start w:val="1"/>
      <w:numFmt w:val="bullet"/>
      <w:lvlText w:val="-"/>
      <w:lvlJc w:val="left"/>
      <w:pPr>
        <w:tabs>
          <w:tab w:val="num" w:pos="1080"/>
        </w:tabs>
        <w:ind w:left="1080" w:hanging="360"/>
      </w:pPr>
      <w:rPr>
        <w:rFonts w:ascii="Times New Roman" w:eastAsia="Times New Roman" w:hAnsi="Times New Roman" w:cs="Simplified Arabic"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7" w15:restartNumberingAfterBreak="0">
    <w:nsid w:val="37167F69"/>
    <w:multiLevelType w:val="hybridMultilevel"/>
    <w:tmpl w:val="67DC012A"/>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8" w15:restartNumberingAfterBreak="0">
    <w:nsid w:val="37A3263A"/>
    <w:multiLevelType w:val="hybridMultilevel"/>
    <w:tmpl w:val="4038008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37A33368"/>
    <w:multiLevelType w:val="hybridMultilevel"/>
    <w:tmpl w:val="C1D20B70"/>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1"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72" w15:restartNumberingAfterBreak="0">
    <w:nsid w:val="3832224C"/>
    <w:multiLevelType w:val="multilevel"/>
    <w:tmpl w:val="7EE0B594"/>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9BC2FCF"/>
    <w:multiLevelType w:val="multilevel"/>
    <w:tmpl w:val="B138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A5B6AFB"/>
    <w:multiLevelType w:val="multilevel"/>
    <w:tmpl w:val="F9A6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AF75300"/>
    <w:multiLevelType w:val="multilevel"/>
    <w:tmpl w:val="F37EB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BDD41F3"/>
    <w:multiLevelType w:val="hybridMultilevel"/>
    <w:tmpl w:val="AB5EDA8E"/>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3C595D38"/>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3E422764"/>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1" w15:restartNumberingAfterBreak="0">
    <w:nsid w:val="3FB13D08"/>
    <w:multiLevelType w:val="hybridMultilevel"/>
    <w:tmpl w:val="6C1E4B96"/>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4356736D"/>
    <w:multiLevelType w:val="hybridMultilevel"/>
    <w:tmpl w:val="28BC0E42"/>
    <w:lvl w:ilvl="0" w:tplc="BE065DA6">
      <w:start w:val="1"/>
      <w:numFmt w:val="bullet"/>
      <w:lvlText w:val="-"/>
      <w:lvlJc w:val="left"/>
      <w:pPr>
        <w:ind w:left="644" w:hanging="360"/>
      </w:pPr>
      <w:rPr>
        <w:rFonts w:ascii="Times New Roman" w:eastAsia="Times New Roman" w:hAnsi="Times New Roman" w:cs="Simplified Arabic"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83" w15:restartNumberingAfterBreak="0">
    <w:nsid w:val="43957B9E"/>
    <w:multiLevelType w:val="hybridMultilevel"/>
    <w:tmpl w:val="57D01A56"/>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84" w15:restartNumberingAfterBreak="0">
    <w:nsid w:val="43AF6446"/>
    <w:multiLevelType w:val="multilevel"/>
    <w:tmpl w:val="35FC5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3ED13FF"/>
    <w:multiLevelType w:val="hybridMultilevel"/>
    <w:tmpl w:val="56C2CC5A"/>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86"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453C4C40"/>
    <w:multiLevelType w:val="multilevel"/>
    <w:tmpl w:val="11A6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698083C"/>
    <w:multiLevelType w:val="multilevel"/>
    <w:tmpl w:val="090C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4A91509F"/>
    <w:multiLevelType w:val="hybridMultilevel"/>
    <w:tmpl w:val="7542FD26"/>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4B6659AE"/>
    <w:multiLevelType w:val="multilevel"/>
    <w:tmpl w:val="45789B4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CF63AEB"/>
    <w:multiLevelType w:val="hybridMultilevel"/>
    <w:tmpl w:val="F972238C"/>
    <w:lvl w:ilvl="0" w:tplc="575AAFE8">
      <w:start w:val="1"/>
      <w:numFmt w:val="bullet"/>
      <w:lvlText w:val=""/>
      <w:lvlJc w:val="left"/>
      <w:pPr>
        <w:ind w:left="3600" w:hanging="360"/>
      </w:pPr>
      <w:rPr>
        <w:rFonts w:ascii="Symbol" w:hAnsi="Symbol" w:cs="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4" w15:restartNumberingAfterBreak="0">
    <w:nsid w:val="4D1267C3"/>
    <w:multiLevelType w:val="hybridMultilevel"/>
    <w:tmpl w:val="ED7C4008"/>
    <w:lvl w:ilvl="0" w:tplc="4510077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4D1F63AA"/>
    <w:multiLevelType w:val="hybridMultilevel"/>
    <w:tmpl w:val="B5C621B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F0255B9"/>
    <w:multiLevelType w:val="multilevel"/>
    <w:tmpl w:val="0AA8325E"/>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8" w15:restartNumberingAfterBreak="0">
    <w:nsid w:val="4FCF02FD"/>
    <w:multiLevelType w:val="multilevel"/>
    <w:tmpl w:val="B1C2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17E2898"/>
    <w:multiLevelType w:val="multilevel"/>
    <w:tmpl w:val="1324B0E6"/>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1"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3F80AB3"/>
    <w:multiLevelType w:val="multilevel"/>
    <w:tmpl w:val="C2326D88"/>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4FA3A81"/>
    <w:multiLevelType w:val="multilevel"/>
    <w:tmpl w:val="7332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52820A7"/>
    <w:multiLevelType w:val="hybridMultilevel"/>
    <w:tmpl w:val="A0A2EAD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56B64630"/>
    <w:multiLevelType w:val="multilevel"/>
    <w:tmpl w:val="2F4E2682"/>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6"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574E07E5"/>
    <w:multiLevelType w:val="multilevel"/>
    <w:tmpl w:val="9662AEF6"/>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8" w15:restartNumberingAfterBreak="0">
    <w:nsid w:val="580634E7"/>
    <w:multiLevelType w:val="multilevel"/>
    <w:tmpl w:val="78500C1A"/>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9"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5B39577C"/>
    <w:multiLevelType w:val="multilevel"/>
    <w:tmpl w:val="F6EC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C5E4DD2"/>
    <w:multiLevelType w:val="hybridMultilevel"/>
    <w:tmpl w:val="4F3AC422"/>
    <w:lvl w:ilvl="0" w:tplc="4510077C">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5D072E69"/>
    <w:multiLevelType w:val="hybridMultilevel"/>
    <w:tmpl w:val="2D903C1E"/>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4" w15:restartNumberingAfterBreak="0">
    <w:nsid w:val="5D374FA7"/>
    <w:multiLevelType w:val="hybridMultilevel"/>
    <w:tmpl w:val="EEF6D810"/>
    <w:lvl w:ilvl="0" w:tplc="7B226A9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5" w15:restartNumberingAfterBreak="0">
    <w:nsid w:val="5D832782"/>
    <w:multiLevelType w:val="multilevel"/>
    <w:tmpl w:val="C6AC46BA"/>
    <w:lvl w:ilvl="0">
      <w:start w:val="4"/>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16" w15:restartNumberingAfterBreak="0">
    <w:nsid w:val="5D931764"/>
    <w:multiLevelType w:val="hybridMultilevel"/>
    <w:tmpl w:val="127A2EBE"/>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5DE74412"/>
    <w:multiLevelType w:val="hybridMultilevel"/>
    <w:tmpl w:val="7534CA9A"/>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8" w15:restartNumberingAfterBreak="0">
    <w:nsid w:val="5DF24F5A"/>
    <w:multiLevelType w:val="multilevel"/>
    <w:tmpl w:val="E6168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F701C77"/>
    <w:multiLevelType w:val="multilevel"/>
    <w:tmpl w:val="24B215E0"/>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122" w15:restartNumberingAfterBreak="0">
    <w:nsid w:val="62B80637"/>
    <w:multiLevelType w:val="hybridMultilevel"/>
    <w:tmpl w:val="2DE286B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4"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5537E61"/>
    <w:multiLevelType w:val="multilevel"/>
    <w:tmpl w:val="3CF01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6870DF5"/>
    <w:multiLevelType w:val="hybridMultilevel"/>
    <w:tmpl w:val="5BA073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128" w15:restartNumberingAfterBreak="0">
    <w:nsid w:val="6796347C"/>
    <w:multiLevelType w:val="multilevel"/>
    <w:tmpl w:val="893E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7AF6CC2"/>
    <w:multiLevelType w:val="multilevel"/>
    <w:tmpl w:val="22768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90A7288"/>
    <w:multiLevelType w:val="multilevel"/>
    <w:tmpl w:val="50B49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3"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BA5552A"/>
    <w:multiLevelType w:val="multilevel"/>
    <w:tmpl w:val="BB10E0D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6C51408B"/>
    <w:multiLevelType w:val="multilevel"/>
    <w:tmpl w:val="AA98F7D4"/>
    <w:lvl w:ilvl="0">
      <w:start w:val="4"/>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137" w15:restartNumberingAfterBreak="0">
    <w:nsid w:val="6D2023DA"/>
    <w:multiLevelType w:val="hybridMultilevel"/>
    <w:tmpl w:val="D14CCEDE"/>
    <w:lvl w:ilvl="0" w:tplc="7B226A9E">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38"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9" w15:restartNumberingAfterBreak="0">
    <w:nsid w:val="6DFE6B12"/>
    <w:multiLevelType w:val="multilevel"/>
    <w:tmpl w:val="A192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E4B7050"/>
    <w:multiLevelType w:val="hybridMultilevel"/>
    <w:tmpl w:val="16F6370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1" w15:restartNumberingAfterBreak="0">
    <w:nsid w:val="6FE278AD"/>
    <w:multiLevelType w:val="multilevel"/>
    <w:tmpl w:val="AB66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08440DA"/>
    <w:multiLevelType w:val="multilevel"/>
    <w:tmpl w:val="E912ECA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1F62B40"/>
    <w:multiLevelType w:val="hybridMultilevel"/>
    <w:tmpl w:val="0C7432D8"/>
    <w:lvl w:ilvl="0" w:tplc="DCB48C04">
      <w:start w:val="5"/>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7" w15:restartNumberingAfterBreak="0">
    <w:nsid w:val="7517476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5A46ED9"/>
    <w:multiLevelType w:val="hybridMultilevel"/>
    <w:tmpl w:val="125220DE"/>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9"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0"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1" w15:restartNumberingAfterBreak="0">
    <w:nsid w:val="76126A48"/>
    <w:multiLevelType w:val="hybridMultilevel"/>
    <w:tmpl w:val="3508D4A6"/>
    <w:lvl w:ilvl="0" w:tplc="7B226A9E">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767B18B3"/>
    <w:multiLevelType w:val="multilevel"/>
    <w:tmpl w:val="BA80600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6C64E4A"/>
    <w:multiLevelType w:val="hybridMultilevel"/>
    <w:tmpl w:val="899E19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77636F8F"/>
    <w:multiLevelType w:val="hybridMultilevel"/>
    <w:tmpl w:val="FF840FE0"/>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56" w15:restartNumberingAfterBreak="0">
    <w:nsid w:val="780C32E5"/>
    <w:multiLevelType w:val="hybridMultilevel"/>
    <w:tmpl w:val="FB78CCE4"/>
    <w:lvl w:ilvl="0" w:tplc="575AAFE8">
      <w:start w:val="1"/>
      <w:numFmt w:val="bullet"/>
      <w:lvlText w:val=""/>
      <w:lvlJc w:val="left"/>
      <w:pPr>
        <w:ind w:left="3600" w:hanging="360"/>
      </w:pPr>
      <w:rPr>
        <w:rFonts w:ascii="Symbol" w:hAnsi="Symbol" w:cs="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57" w15:restartNumberingAfterBreak="0">
    <w:nsid w:val="783715DA"/>
    <w:multiLevelType w:val="multilevel"/>
    <w:tmpl w:val="1098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8B51438"/>
    <w:multiLevelType w:val="hybridMultilevel"/>
    <w:tmpl w:val="46A2183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9" w15:restartNumberingAfterBreak="0">
    <w:nsid w:val="78CC74AB"/>
    <w:multiLevelType w:val="multilevel"/>
    <w:tmpl w:val="225A281A"/>
    <w:lvl w:ilvl="0">
      <w:start w:val="1"/>
      <w:numFmt w:val="decimal"/>
      <w:lvlText w:val="%1."/>
      <w:lvlJc w:val="left"/>
      <w:pPr>
        <w:ind w:left="720" w:hanging="360"/>
      </w:pPr>
    </w:lvl>
    <w:lvl w:ilvl="1">
      <w:start w:val="4"/>
      <w:numFmt w:val="decimal"/>
      <w:isLgl/>
      <w:lvlText w:val="%1.%2"/>
      <w:lvlJc w:val="left"/>
      <w:pPr>
        <w:ind w:left="720" w:hanging="360"/>
      </w:pPr>
      <w:rPr>
        <w:rFonts w:asciiTheme="minorHAnsi" w:hAnsiTheme="minorHAnsi" w:cs="Arial" w:hint="default"/>
        <w:sz w:val="20"/>
      </w:rPr>
    </w:lvl>
    <w:lvl w:ilvl="2">
      <w:start w:val="1"/>
      <w:numFmt w:val="decimal"/>
      <w:isLgl/>
      <w:lvlText w:val="%1.%2.%3"/>
      <w:lvlJc w:val="left"/>
      <w:pPr>
        <w:ind w:left="1080" w:hanging="720"/>
      </w:pPr>
      <w:rPr>
        <w:rFonts w:asciiTheme="minorHAnsi" w:hAnsiTheme="minorHAnsi" w:cs="Arial" w:hint="default"/>
        <w:sz w:val="20"/>
      </w:rPr>
    </w:lvl>
    <w:lvl w:ilvl="3">
      <w:start w:val="1"/>
      <w:numFmt w:val="decimal"/>
      <w:isLgl/>
      <w:lvlText w:val="%1.%2.%3.%4"/>
      <w:lvlJc w:val="left"/>
      <w:pPr>
        <w:ind w:left="1440" w:hanging="1080"/>
      </w:pPr>
      <w:rPr>
        <w:rFonts w:asciiTheme="minorHAnsi" w:hAnsiTheme="minorHAnsi" w:cs="Arial" w:hint="default"/>
        <w:sz w:val="20"/>
      </w:rPr>
    </w:lvl>
    <w:lvl w:ilvl="4">
      <w:start w:val="1"/>
      <w:numFmt w:val="decimal"/>
      <w:isLgl/>
      <w:lvlText w:val="%1.%2.%3.%4.%5"/>
      <w:lvlJc w:val="left"/>
      <w:pPr>
        <w:ind w:left="1440" w:hanging="1080"/>
      </w:pPr>
      <w:rPr>
        <w:rFonts w:asciiTheme="minorHAnsi" w:hAnsiTheme="minorHAnsi" w:cs="Arial" w:hint="default"/>
        <w:sz w:val="20"/>
      </w:rPr>
    </w:lvl>
    <w:lvl w:ilvl="5">
      <w:start w:val="1"/>
      <w:numFmt w:val="decimal"/>
      <w:isLgl/>
      <w:lvlText w:val="%1.%2.%3.%4.%5.%6"/>
      <w:lvlJc w:val="left"/>
      <w:pPr>
        <w:ind w:left="1800" w:hanging="1440"/>
      </w:pPr>
      <w:rPr>
        <w:rFonts w:asciiTheme="minorHAnsi" w:hAnsiTheme="minorHAnsi" w:cs="Arial" w:hint="default"/>
        <w:sz w:val="20"/>
      </w:rPr>
    </w:lvl>
    <w:lvl w:ilvl="6">
      <w:start w:val="1"/>
      <w:numFmt w:val="decimal"/>
      <w:isLgl/>
      <w:lvlText w:val="%1.%2.%3.%4.%5.%6.%7"/>
      <w:lvlJc w:val="left"/>
      <w:pPr>
        <w:ind w:left="1800" w:hanging="1440"/>
      </w:pPr>
      <w:rPr>
        <w:rFonts w:asciiTheme="minorHAnsi" w:hAnsiTheme="minorHAnsi" w:cs="Arial" w:hint="default"/>
        <w:sz w:val="20"/>
      </w:rPr>
    </w:lvl>
    <w:lvl w:ilvl="7">
      <w:start w:val="1"/>
      <w:numFmt w:val="decimal"/>
      <w:isLgl/>
      <w:lvlText w:val="%1.%2.%3.%4.%5.%6.%7.%8"/>
      <w:lvlJc w:val="left"/>
      <w:pPr>
        <w:ind w:left="2160" w:hanging="1800"/>
      </w:pPr>
      <w:rPr>
        <w:rFonts w:asciiTheme="minorHAnsi" w:hAnsiTheme="minorHAnsi" w:cs="Arial" w:hint="default"/>
        <w:sz w:val="20"/>
      </w:rPr>
    </w:lvl>
    <w:lvl w:ilvl="8">
      <w:start w:val="1"/>
      <w:numFmt w:val="decimal"/>
      <w:isLgl/>
      <w:lvlText w:val="%1.%2.%3.%4.%5.%6.%7.%8.%9"/>
      <w:lvlJc w:val="left"/>
      <w:pPr>
        <w:ind w:left="2160" w:hanging="1800"/>
      </w:pPr>
      <w:rPr>
        <w:rFonts w:asciiTheme="minorHAnsi" w:hAnsiTheme="minorHAnsi" w:cs="Arial" w:hint="default"/>
        <w:sz w:val="20"/>
      </w:rPr>
    </w:lvl>
  </w:abstractNum>
  <w:abstractNum w:abstractNumId="160" w15:restartNumberingAfterBreak="0">
    <w:nsid w:val="78DD0729"/>
    <w:multiLevelType w:val="multilevel"/>
    <w:tmpl w:val="DE5631F4"/>
    <w:lvl w:ilvl="0">
      <w:start w:val="1"/>
      <w:numFmt w:val="decimal"/>
      <w:lvlText w:val="%1"/>
      <w:lvlJc w:val="left"/>
      <w:pPr>
        <w:ind w:left="360" w:hanging="360"/>
      </w:pPr>
      <w:rPr>
        <w:rFonts w:hint="default"/>
      </w:rPr>
    </w:lvl>
    <w:lvl w:ilvl="1">
      <w:start w:val="6"/>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161" w15:restartNumberingAfterBreak="0">
    <w:nsid w:val="79D773B6"/>
    <w:multiLevelType w:val="multilevel"/>
    <w:tmpl w:val="9CB2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B055490"/>
    <w:multiLevelType w:val="multilevel"/>
    <w:tmpl w:val="D3AC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BFE00DA"/>
    <w:multiLevelType w:val="hybridMultilevel"/>
    <w:tmpl w:val="0548106A"/>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4"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6" w15:restartNumberingAfterBreak="0">
    <w:nsid w:val="7D847878"/>
    <w:multiLevelType w:val="multilevel"/>
    <w:tmpl w:val="F0766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D85262F"/>
    <w:multiLevelType w:val="multilevel"/>
    <w:tmpl w:val="086C97D6"/>
    <w:lvl w:ilvl="0">
      <w:start w:val="1"/>
      <w:numFmt w:val="decimal"/>
      <w:lvlText w:val="%1."/>
      <w:lvlJc w:val="left"/>
      <w:pPr>
        <w:ind w:left="720" w:hanging="360"/>
      </w:pPr>
      <w:rPr>
        <w:rFonts w:hint="default"/>
        <w:color w:val="auto"/>
        <w:lang w:bidi="ar-SA"/>
      </w:rPr>
    </w:lvl>
    <w:lvl w:ilvl="1">
      <w:start w:val="1"/>
      <w:numFmt w:val="decimal"/>
      <w:isLgl/>
      <w:lvlText w:val="%1.%2."/>
      <w:lvlJc w:val="left"/>
      <w:pPr>
        <w:ind w:left="1287"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8" w15:restartNumberingAfterBreak="0">
    <w:nsid w:val="7D8D66ED"/>
    <w:multiLevelType w:val="multilevel"/>
    <w:tmpl w:val="CCF8C76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69" w15:restartNumberingAfterBreak="0">
    <w:nsid w:val="7E236163"/>
    <w:multiLevelType w:val="hybridMultilevel"/>
    <w:tmpl w:val="02A6EF44"/>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0"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603523">
    <w:abstractNumId w:val="90"/>
  </w:num>
  <w:num w:numId="2" w16cid:durableId="1804500209">
    <w:abstractNumId w:val="79"/>
  </w:num>
  <w:num w:numId="3" w16cid:durableId="960067842">
    <w:abstractNumId w:val="135"/>
  </w:num>
  <w:num w:numId="4" w16cid:durableId="1259289257">
    <w:abstractNumId w:val="29"/>
  </w:num>
  <w:num w:numId="5" w16cid:durableId="1605727098">
    <w:abstractNumId w:val="123"/>
  </w:num>
  <w:num w:numId="6" w16cid:durableId="133840448">
    <w:abstractNumId w:val="144"/>
  </w:num>
  <w:num w:numId="7" w16cid:durableId="861668924">
    <w:abstractNumId w:val="120"/>
  </w:num>
  <w:num w:numId="8" w16cid:durableId="1439182245">
    <w:abstractNumId w:val="101"/>
  </w:num>
  <w:num w:numId="9" w16cid:durableId="1544295177">
    <w:abstractNumId w:val="124"/>
  </w:num>
  <w:num w:numId="10" w16cid:durableId="300889581">
    <w:abstractNumId w:val="10"/>
  </w:num>
  <w:num w:numId="11" w16cid:durableId="654263490">
    <w:abstractNumId w:val="152"/>
  </w:num>
  <w:num w:numId="12" w16cid:durableId="38552787">
    <w:abstractNumId w:val="42"/>
  </w:num>
  <w:num w:numId="13" w16cid:durableId="939339845">
    <w:abstractNumId w:val="170"/>
  </w:num>
  <w:num w:numId="14" w16cid:durableId="2014914129">
    <w:abstractNumId w:val="45"/>
  </w:num>
  <w:num w:numId="15" w16cid:durableId="1885753415">
    <w:abstractNumId w:val="129"/>
  </w:num>
  <w:num w:numId="16" w16cid:durableId="1079597077">
    <w:abstractNumId w:val="142"/>
  </w:num>
  <w:num w:numId="17" w16cid:durableId="1735275365">
    <w:abstractNumId w:val="133"/>
  </w:num>
  <w:num w:numId="18" w16cid:durableId="1718699349">
    <w:abstractNumId w:val="14"/>
  </w:num>
  <w:num w:numId="19" w16cid:durableId="1347051278">
    <w:abstractNumId w:val="159"/>
  </w:num>
  <w:num w:numId="20" w16cid:durableId="929392226">
    <w:abstractNumId w:val="23"/>
  </w:num>
  <w:num w:numId="21" w16cid:durableId="348919101">
    <w:abstractNumId w:val="167"/>
  </w:num>
  <w:num w:numId="22" w16cid:durableId="277687881">
    <w:abstractNumId w:val="3"/>
  </w:num>
  <w:num w:numId="23" w16cid:durableId="1087118539">
    <w:abstractNumId w:val="110"/>
  </w:num>
  <w:num w:numId="24" w16cid:durableId="1021053472">
    <w:abstractNumId w:val="20"/>
  </w:num>
  <w:num w:numId="25" w16cid:durableId="1492402795">
    <w:abstractNumId w:val="109"/>
  </w:num>
  <w:num w:numId="26" w16cid:durableId="1100685925">
    <w:abstractNumId w:val="40"/>
  </w:num>
  <w:num w:numId="27" w16cid:durableId="2021160500">
    <w:abstractNumId w:val="2"/>
  </w:num>
  <w:num w:numId="28" w16cid:durableId="589503730">
    <w:abstractNumId w:val="26"/>
  </w:num>
  <w:num w:numId="29" w16cid:durableId="1455711790">
    <w:abstractNumId w:val="55"/>
  </w:num>
  <w:num w:numId="30" w16cid:durableId="497498853">
    <w:abstractNumId w:val="47"/>
  </w:num>
  <w:num w:numId="31" w16cid:durableId="1623338263">
    <w:abstractNumId w:val="1"/>
  </w:num>
  <w:num w:numId="32" w16cid:durableId="1798646047">
    <w:abstractNumId w:val="86"/>
  </w:num>
  <w:num w:numId="33" w16cid:durableId="611859472">
    <w:abstractNumId w:val="132"/>
  </w:num>
  <w:num w:numId="34" w16cid:durableId="1233661398">
    <w:abstractNumId w:val="106"/>
  </w:num>
  <w:num w:numId="35" w16cid:durableId="446391391">
    <w:abstractNumId w:val="165"/>
  </w:num>
  <w:num w:numId="36" w16cid:durableId="2112358401">
    <w:abstractNumId w:val="31"/>
  </w:num>
  <w:num w:numId="37" w16cid:durableId="528496274">
    <w:abstractNumId w:val="100"/>
  </w:num>
  <w:num w:numId="38" w16cid:durableId="598410566">
    <w:abstractNumId w:val="164"/>
  </w:num>
  <w:num w:numId="39" w16cid:durableId="86048839">
    <w:abstractNumId w:val="93"/>
  </w:num>
  <w:num w:numId="40" w16cid:durableId="899512694">
    <w:abstractNumId w:val="156"/>
  </w:num>
  <w:num w:numId="41" w16cid:durableId="1184976624">
    <w:abstractNumId w:val="17"/>
  </w:num>
  <w:num w:numId="42" w16cid:durableId="1541474462">
    <w:abstractNumId w:val="146"/>
  </w:num>
  <w:num w:numId="43" w16cid:durableId="993922163">
    <w:abstractNumId w:val="150"/>
  </w:num>
  <w:num w:numId="44" w16cid:durableId="1026058003">
    <w:abstractNumId w:val="25"/>
  </w:num>
  <w:num w:numId="45" w16cid:durableId="371880558">
    <w:abstractNumId w:val="0"/>
  </w:num>
  <w:num w:numId="46" w16cid:durableId="855771829">
    <w:abstractNumId w:val="71"/>
  </w:num>
  <w:num w:numId="47" w16cid:durableId="848059805">
    <w:abstractNumId w:val="121"/>
  </w:num>
  <w:num w:numId="48" w16cid:durableId="1795948549">
    <w:abstractNumId w:val="127"/>
  </w:num>
  <w:num w:numId="49" w16cid:durableId="1940091424">
    <w:abstractNumId w:val="149"/>
  </w:num>
  <w:num w:numId="50" w16cid:durableId="883520754">
    <w:abstractNumId w:val="70"/>
  </w:num>
  <w:num w:numId="51" w16cid:durableId="369188549">
    <w:abstractNumId w:val="138"/>
  </w:num>
  <w:num w:numId="52" w16cid:durableId="809204576">
    <w:abstractNumId w:val="48"/>
  </w:num>
  <w:num w:numId="53" w16cid:durableId="297958080">
    <w:abstractNumId w:val="18"/>
  </w:num>
  <w:num w:numId="54" w16cid:durableId="635919176">
    <w:abstractNumId w:val="57"/>
  </w:num>
  <w:num w:numId="55" w16cid:durableId="1307124542">
    <w:abstractNumId w:val="85"/>
  </w:num>
  <w:num w:numId="56" w16cid:durableId="437919117">
    <w:abstractNumId w:val="30"/>
  </w:num>
  <w:num w:numId="57" w16cid:durableId="2147038924">
    <w:abstractNumId w:val="126"/>
  </w:num>
  <w:num w:numId="58" w16cid:durableId="1635595606">
    <w:abstractNumId w:val="104"/>
  </w:num>
  <w:num w:numId="59" w16cid:durableId="1224562776">
    <w:abstractNumId w:val="140"/>
  </w:num>
  <w:num w:numId="60" w16cid:durableId="2049335093">
    <w:abstractNumId w:val="96"/>
  </w:num>
  <w:num w:numId="61" w16cid:durableId="1921283703">
    <w:abstractNumId w:val="154"/>
  </w:num>
  <w:num w:numId="62" w16cid:durableId="1693217146">
    <w:abstractNumId w:val="84"/>
  </w:num>
  <w:num w:numId="63" w16cid:durableId="1515223325">
    <w:abstractNumId w:val="82"/>
  </w:num>
  <w:num w:numId="64" w16cid:durableId="1994485025">
    <w:abstractNumId w:val="76"/>
  </w:num>
  <w:num w:numId="65" w16cid:durableId="553347629">
    <w:abstractNumId w:val="136"/>
  </w:num>
  <w:num w:numId="66" w16cid:durableId="1562671335">
    <w:abstractNumId w:val="115"/>
  </w:num>
  <w:num w:numId="67" w16cid:durableId="1703433526">
    <w:abstractNumId w:val="168"/>
  </w:num>
  <w:num w:numId="68" w16cid:durableId="1135411317">
    <w:abstractNumId w:val="43"/>
  </w:num>
  <w:num w:numId="69" w16cid:durableId="438917772">
    <w:abstractNumId w:val="137"/>
  </w:num>
  <w:num w:numId="70" w16cid:durableId="475025874">
    <w:abstractNumId w:val="53"/>
  </w:num>
  <w:num w:numId="71" w16cid:durableId="1826503998">
    <w:abstractNumId w:val="49"/>
  </w:num>
  <w:num w:numId="72" w16cid:durableId="1823542081">
    <w:abstractNumId w:val="88"/>
  </w:num>
  <w:num w:numId="73" w16cid:durableId="1421877909">
    <w:abstractNumId w:val="36"/>
  </w:num>
  <w:num w:numId="74" w16cid:durableId="9138373">
    <w:abstractNumId w:val="147"/>
  </w:num>
  <w:num w:numId="75" w16cid:durableId="978652068">
    <w:abstractNumId w:val="28"/>
  </w:num>
  <w:num w:numId="76" w16cid:durableId="1769740042">
    <w:abstractNumId w:val="74"/>
  </w:num>
  <w:num w:numId="77" w16cid:durableId="1628465756">
    <w:abstractNumId w:val="105"/>
  </w:num>
  <w:num w:numId="78" w16cid:durableId="1153369889">
    <w:abstractNumId w:val="108"/>
  </w:num>
  <w:num w:numId="79" w16cid:durableId="277876303">
    <w:abstractNumId w:val="27"/>
  </w:num>
  <w:num w:numId="80" w16cid:durableId="928272790">
    <w:abstractNumId w:val="66"/>
  </w:num>
  <w:num w:numId="81" w16cid:durableId="1102073191">
    <w:abstractNumId w:val="46"/>
  </w:num>
  <w:num w:numId="82" w16cid:durableId="115417164">
    <w:abstractNumId w:val="107"/>
  </w:num>
  <w:num w:numId="83" w16cid:durableId="620838487">
    <w:abstractNumId w:val="102"/>
  </w:num>
  <w:num w:numId="84" w16cid:durableId="1566256891">
    <w:abstractNumId w:val="97"/>
  </w:num>
  <w:num w:numId="85" w16cid:durableId="2011171828">
    <w:abstractNumId w:val="72"/>
  </w:num>
  <w:num w:numId="86" w16cid:durableId="805775176">
    <w:abstractNumId w:val="60"/>
  </w:num>
  <w:num w:numId="87" w16cid:durableId="514806516">
    <w:abstractNumId w:val="11"/>
  </w:num>
  <w:num w:numId="88" w16cid:durableId="388113420">
    <w:abstractNumId w:val="12"/>
  </w:num>
  <w:num w:numId="89" w16cid:durableId="640043943">
    <w:abstractNumId w:val="33"/>
  </w:num>
  <w:num w:numId="90" w16cid:durableId="194274163">
    <w:abstractNumId w:val="99"/>
  </w:num>
  <w:num w:numId="91" w16cid:durableId="1939097540">
    <w:abstractNumId w:val="112"/>
  </w:num>
  <w:num w:numId="92" w16cid:durableId="360471945">
    <w:abstractNumId w:val="21"/>
  </w:num>
  <w:num w:numId="93" w16cid:durableId="369183818">
    <w:abstractNumId w:val="145"/>
  </w:num>
  <w:num w:numId="94" w16cid:durableId="1669090857">
    <w:abstractNumId w:val="131"/>
  </w:num>
  <w:num w:numId="95" w16cid:durableId="64300114">
    <w:abstractNumId w:val="157"/>
  </w:num>
  <w:num w:numId="96" w16cid:durableId="1885945116">
    <w:abstractNumId w:val="103"/>
  </w:num>
  <w:num w:numId="97" w16cid:durableId="735276719">
    <w:abstractNumId w:val="4"/>
  </w:num>
  <w:num w:numId="98" w16cid:durableId="1483959008">
    <w:abstractNumId w:val="160"/>
  </w:num>
  <w:num w:numId="99" w16cid:durableId="898050421">
    <w:abstractNumId w:val="54"/>
  </w:num>
  <w:num w:numId="100" w16cid:durableId="92748514">
    <w:abstractNumId w:val="58"/>
  </w:num>
  <w:num w:numId="101" w16cid:durableId="702554185">
    <w:abstractNumId w:val="75"/>
  </w:num>
  <w:num w:numId="102" w16cid:durableId="1460143790">
    <w:abstractNumId w:val="87"/>
  </w:num>
  <w:num w:numId="103" w16cid:durableId="1881287366">
    <w:abstractNumId w:val="89"/>
  </w:num>
  <w:num w:numId="104" w16cid:durableId="191263673">
    <w:abstractNumId w:val="41"/>
  </w:num>
  <w:num w:numId="105" w16cid:durableId="11952576">
    <w:abstractNumId w:val="6"/>
  </w:num>
  <w:num w:numId="106" w16cid:durableId="1316495229">
    <w:abstractNumId w:val="52"/>
  </w:num>
  <w:num w:numId="107" w16cid:durableId="349180816">
    <w:abstractNumId w:val="9"/>
  </w:num>
  <w:num w:numId="108" w16cid:durableId="1316029063">
    <w:abstractNumId w:val="44"/>
  </w:num>
  <w:num w:numId="109" w16cid:durableId="537812665">
    <w:abstractNumId w:val="130"/>
  </w:num>
  <w:num w:numId="110" w16cid:durableId="991560070">
    <w:abstractNumId w:val="92"/>
  </w:num>
  <w:num w:numId="111" w16cid:durableId="1253778911">
    <w:abstractNumId w:val="34"/>
  </w:num>
  <w:num w:numId="112" w16cid:durableId="1655646045">
    <w:abstractNumId w:val="134"/>
  </w:num>
  <w:num w:numId="113" w16cid:durableId="1912885214">
    <w:abstractNumId w:val="13"/>
  </w:num>
  <w:num w:numId="114" w16cid:durableId="916862122">
    <w:abstractNumId w:val="119"/>
  </w:num>
  <w:num w:numId="115" w16cid:durableId="1714620607">
    <w:abstractNumId w:val="5"/>
  </w:num>
  <w:num w:numId="116" w16cid:durableId="1437947479">
    <w:abstractNumId w:val="141"/>
  </w:num>
  <w:num w:numId="117" w16cid:durableId="699210759">
    <w:abstractNumId w:val="166"/>
  </w:num>
  <w:num w:numId="118" w16cid:durableId="1994748562">
    <w:abstractNumId w:val="161"/>
  </w:num>
  <w:num w:numId="119" w16cid:durableId="2088919968">
    <w:abstractNumId w:val="50"/>
  </w:num>
  <w:num w:numId="120" w16cid:durableId="1413234931">
    <w:abstractNumId w:val="16"/>
  </w:num>
  <w:num w:numId="121" w16cid:durableId="967273358">
    <w:abstractNumId w:val="143"/>
  </w:num>
  <w:num w:numId="122" w16cid:durableId="752825509">
    <w:abstractNumId w:val="125"/>
  </w:num>
  <w:num w:numId="123" w16cid:durableId="413016854">
    <w:abstractNumId w:val="139"/>
  </w:num>
  <w:num w:numId="124" w16cid:durableId="1291940883">
    <w:abstractNumId w:val="39"/>
  </w:num>
  <w:num w:numId="125" w16cid:durableId="1931810745">
    <w:abstractNumId w:val="91"/>
  </w:num>
  <w:num w:numId="126" w16cid:durableId="1484784179">
    <w:abstractNumId w:val="8"/>
  </w:num>
  <w:num w:numId="127" w16cid:durableId="885291548">
    <w:abstractNumId w:val="153"/>
  </w:num>
  <w:num w:numId="128" w16cid:durableId="1400135202">
    <w:abstractNumId w:val="151"/>
  </w:num>
  <w:num w:numId="129" w16cid:durableId="2126995706">
    <w:abstractNumId w:val="7"/>
  </w:num>
  <w:num w:numId="130" w16cid:durableId="1586379978">
    <w:abstractNumId w:val="37"/>
  </w:num>
  <w:num w:numId="131" w16cid:durableId="1280256724">
    <w:abstractNumId w:val="65"/>
  </w:num>
  <w:num w:numId="132" w16cid:durableId="1242518334">
    <w:abstractNumId w:val="83"/>
  </w:num>
  <w:num w:numId="133" w16cid:durableId="1758016403">
    <w:abstractNumId w:val="56"/>
  </w:num>
  <w:num w:numId="134" w16cid:durableId="1179614905">
    <w:abstractNumId w:val="73"/>
  </w:num>
  <w:num w:numId="135" w16cid:durableId="650669585">
    <w:abstractNumId w:val="162"/>
  </w:num>
  <w:num w:numId="136" w16cid:durableId="821311229">
    <w:abstractNumId w:val="118"/>
  </w:num>
  <w:num w:numId="137" w16cid:durableId="890535605">
    <w:abstractNumId w:val="64"/>
  </w:num>
  <w:num w:numId="138" w16cid:durableId="363873106">
    <w:abstractNumId w:val="114"/>
  </w:num>
  <w:num w:numId="139" w16cid:durableId="1550416608">
    <w:abstractNumId w:val="98"/>
  </w:num>
  <w:num w:numId="140" w16cid:durableId="1200631416">
    <w:abstractNumId w:val="51"/>
  </w:num>
  <w:num w:numId="141" w16cid:durableId="1360008058">
    <w:abstractNumId w:val="111"/>
  </w:num>
  <w:num w:numId="142" w16cid:durableId="2017803999">
    <w:abstractNumId w:val="61"/>
  </w:num>
  <w:num w:numId="143" w16cid:durableId="2114980784">
    <w:abstractNumId w:val="24"/>
  </w:num>
  <w:num w:numId="144" w16cid:durableId="1824203262">
    <w:abstractNumId w:val="67"/>
  </w:num>
  <w:num w:numId="145" w16cid:durableId="352733174">
    <w:abstractNumId w:val="155"/>
  </w:num>
  <w:num w:numId="146" w16cid:durableId="1656377003">
    <w:abstractNumId w:val="59"/>
  </w:num>
  <w:num w:numId="147" w16cid:durableId="1307588453">
    <w:abstractNumId w:val="35"/>
  </w:num>
  <w:num w:numId="148" w16cid:durableId="1228608087">
    <w:abstractNumId w:val="128"/>
  </w:num>
  <w:num w:numId="149" w16cid:durableId="1001082652">
    <w:abstractNumId w:val="77"/>
  </w:num>
  <w:num w:numId="150" w16cid:durableId="2125150662">
    <w:abstractNumId w:val="32"/>
  </w:num>
  <w:num w:numId="151" w16cid:durableId="678771891">
    <w:abstractNumId w:val="94"/>
  </w:num>
  <w:num w:numId="152" w16cid:durableId="2028671842">
    <w:abstractNumId w:val="78"/>
  </w:num>
  <w:num w:numId="153" w16cid:durableId="1826891781">
    <w:abstractNumId w:val="80"/>
  </w:num>
  <w:num w:numId="154" w16cid:durableId="214465842">
    <w:abstractNumId w:val="63"/>
  </w:num>
  <w:num w:numId="155" w16cid:durableId="407457627">
    <w:abstractNumId w:val="122"/>
  </w:num>
  <w:num w:numId="156" w16cid:durableId="212083398">
    <w:abstractNumId w:val="62"/>
  </w:num>
  <w:num w:numId="157" w16cid:durableId="1711295078">
    <w:abstractNumId w:val="69"/>
  </w:num>
  <w:num w:numId="158" w16cid:durableId="615255345">
    <w:abstractNumId w:val="117"/>
  </w:num>
  <w:num w:numId="159" w16cid:durableId="1820153487">
    <w:abstractNumId w:val="163"/>
  </w:num>
  <w:num w:numId="160" w16cid:durableId="182482271">
    <w:abstractNumId w:val="116"/>
  </w:num>
  <w:num w:numId="161" w16cid:durableId="1241063047">
    <w:abstractNumId w:val="95"/>
  </w:num>
  <w:num w:numId="162" w16cid:durableId="456486679">
    <w:abstractNumId w:val="22"/>
  </w:num>
  <w:num w:numId="163" w16cid:durableId="1106466949">
    <w:abstractNumId w:val="68"/>
  </w:num>
  <w:num w:numId="164" w16cid:durableId="1106391196">
    <w:abstractNumId w:val="148"/>
  </w:num>
  <w:num w:numId="165" w16cid:durableId="708532270">
    <w:abstractNumId w:val="113"/>
  </w:num>
  <w:num w:numId="166" w16cid:durableId="1706976196">
    <w:abstractNumId w:val="158"/>
  </w:num>
  <w:num w:numId="167" w16cid:durableId="731151590">
    <w:abstractNumId w:val="15"/>
  </w:num>
  <w:num w:numId="168" w16cid:durableId="1440220106">
    <w:abstractNumId w:val="169"/>
  </w:num>
  <w:num w:numId="169" w16cid:durableId="449133236">
    <w:abstractNumId w:val="19"/>
  </w:num>
  <w:num w:numId="170" w16cid:durableId="572158384">
    <w:abstractNumId w:val="81"/>
  </w:num>
  <w:num w:numId="171" w16cid:durableId="836001129">
    <w:abstractNumId w:val="3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EA"/>
    <w:rsid w:val="00001B22"/>
    <w:rsid w:val="000026D4"/>
    <w:rsid w:val="000058B2"/>
    <w:rsid w:val="000108B0"/>
    <w:rsid w:val="00011E3B"/>
    <w:rsid w:val="00014DF5"/>
    <w:rsid w:val="00015F0D"/>
    <w:rsid w:val="000165A7"/>
    <w:rsid w:val="0002097F"/>
    <w:rsid w:val="00020AC7"/>
    <w:rsid w:val="00021FF3"/>
    <w:rsid w:val="000221F8"/>
    <w:rsid w:val="000223B8"/>
    <w:rsid w:val="000248C4"/>
    <w:rsid w:val="000261F2"/>
    <w:rsid w:val="0002645B"/>
    <w:rsid w:val="00027A34"/>
    <w:rsid w:val="000322E7"/>
    <w:rsid w:val="000404CA"/>
    <w:rsid w:val="000409AE"/>
    <w:rsid w:val="00042608"/>
    <w:rsid w:val="00042EC2"/>
    <w:rsid w:val="00044CFD"/>
    <w:rsid w:val="000526FC"/>
    <w:rsid w:val="000534C3"/>
    <w:rsid w:val="000541F2"/>
    <w:rsid w:val="00060035"/>
    <w:rsid w:val="00060059"/>
    <w:rsid w:val="00061A09"/>
    <w:rsid w:val="00063138"/>
    <w:rsid w:val="00067C01"/>
    <w:rsid w:val="00071809"/>
    <w:rsid w:val="000718BC"/>
    <w:rsid w:val="00077009"/>
    <w:rsid w:val="00077CD2"/>
    <w:rsid w:val="00080C7F"/>
    <w:rsid w:val="000811FF"/>
    <w:rsid w:val="000856D3"/>
    <w:rsid w:val="00085D28"/>
    <w:rsid w:val="00087E4F"/>
    <w:rsid w:val="0009072C"/>
    <w:rsid w:val="00090A9C"/>
    <w:rsid w:val="00091D1A"/>
    <w:rsid w:val="00092C24"/>
    <w:rsid w:val="000940A0"/>
    <w:rsid w:val="00096F4A"/>
    <w:rsid w:val="00097F70"/>
    <w:rsid w:val="000A19C3"/>
    <w:rsid w:val="000A1D3E"/>
    <w:rsid w:val="000A1E46"/>
    <w:rsid w:val="000A2022"/>
    <w:rsid w:val="000A310D"/>
    <w:rsid w:val="000A49ED"/>
    <w:rsid w:val="000A69F3"/>
    <w:rsid w:val="000A749C"/>
    <w:rsid w:val="000B0064"/>
    <w:rsid w:val="000B07CB"/>
    <w:rsid w:val="000B0B32"/>
    <w:rsid w:val="000B706D"/>
    <w:rsid w:val="000C1195"/>
    <w:rsid w:val="000C130C"/>
    <w:rsid w:val="000C16D0"/>
    <w:rsid w:val="000C7AB1"/>
    <w:rsid w:val="000D0869"/>
    <w:rsid w:val="000D335B"/>
    <w:rsid w:val="000D3EAE"/>
    <w:rsid w:val="000D5131"/>
    <w:rsid w:val="000D604C"/>
    <w:rsid w:val="000E23AB"/>
    <w:rsid w:val="000E3285"/>
    <w:rsid w:val="000E6887"/>
    <w:rsid w:val="000F0A0D"/>
    <w:rsid w:val="000F3C16"/>
    <w:rsid w:val="000F621D"/>
    <w:rsid w:val="000F7F04"/>
    <w:rsid w:val="00100720"/>
    <w:rsid w:val="00100A1D"/>
    <w:rsid w:val="00110665"/>
    <w:rsid w:val="0011126E"/>
    <w:rsid w:val="00113926"/>
    <w:rsid w:val="00113EA6"/>
    <w:rsid w:val="00114295"/>
    <w:rsid w:val="00116AE4"/>
    <w:rsid w:val="00117CA1"/>
    <w:rsid w:val="0012025F"/>
    <w:rsid w:val="00120C95"/>
    <w:rsid w:val="00123943"/>
    <w:rsid w:val="00123CD9"/>
    <w:rsid w:val="00125E09"/>
    <w:rsid w:val="0013004F"/>
    <w:rsid w:val="00130583"/>
    <w:rsid w:val="0013625E"/>
    <w:rsid w:val="001366C4"/>
    <w:rsid w:val="001367BC"/>
    <w:rsid w:val="00136BB8"/>
    <w:rsid w:val="00137656"/>
    <w:rsid w:val="00141CCA"/>
    <w:rsid w:val="00142A8A"/>
    <w:rsid w:val="00143625"/>
    <w:rsid w:val="0014401B"/>
    <w:rsid w:val="00145B86"/>
    <w:rsid w:val="001461E3"/>
    <w:rsid w:val="00147265"/>
    <w:rsid w:val="00150AAD"/>
    <w:rsid w:val="00152104"/>
    <w:rsid w:val="00152310"/>
    <w:rsid w:val="001529AD"/>
    <w:rsid w:val="0015335E"/>
    <w:rsid w:val="00157253"/>
    <w:rsid w:val="00157BD4"/>
    <w:rsid w:val="001603EF"/>
    <w:rsid w:val="001618EF"/>
    <w:rsid w:val="00161A97"/>
    <w:rsid w:val="001624C4"/>
    <w:rsid w:val="001654CD"/>
    <w:rsid w:val="00173626"/>
    <w:rsid w:val="00173699"/>
    <w:rsid w:val="00173ED4"/>
    <w:rsid w:val="001762F4"/>
    <w:rsid w:val="00177DED"/>
    <w:rsid w:val="00180799"/>
    <w:rsid w:val="00180A9B"/>
    <w:rsid w:val="00185F71"/>
    <w:rsid w:val="0019141B"/>
    <w:rsid w:val="001930C9"/>
    <w:rsid w:val="00195226"/>
    <w:rsid w:val="00195351"/>
    <w:rsid w:val="00195E72"/>
    <w:rsid w:val="001961E0"/>
    <w:rsid w:val="001A5804"/>
    <w:rsid w:val="001A680C"/>
    <w:rsid w:val="001A7C94"/>
    <w:rsid w:val="001B5F49"/>
    <w:rsid w:val="001C01BE"/>
    <w:rsid w:val="001C0D4C"/>
    <w:rsid w:val="001C3DA0"/>
    <w:rsid w:val="001C4089"/>
    <w:rsid w:val="001C426A"/>
    <w:rsid w:val="001C7DB2"/>
    <w:rsid w:val="001D2F25"/>
    <w:rsid w:val="001D47AD"/>
    <w:rsid w:val="001D51D7"/>
    <w:rsid w:val="001D5AF9"/>
    <w:rsid w:val="001D67F6"/>
    <w:rsid w:val="001D6C35"/>
    <w:rsid w:val="001D6C88"/>
    <w:rsid w:val="001E0C61"/>
    <w:rsid w:val="001E0DC5"/>
    <w:rsid w:val="001E102B"/>
    <w:rsid w:val="001E252D"/>
    <w:rsid w:val="001E32DF"/>
    <w:rsid w:val="001E3406"/>
    <w:rsid w:val="001E4F6C"/>
    <w:rsid w:val="001E6947"/>
    <w:rsid w:val="001E7E6F"/>
    <w:rsid w:val="001F5A92"/>
    <w:rsid w:val="001F5E96"/>
    <w:rsid w:val="001F63A4"/>
    <w:rsid w:val="0020239B"/>
    <w:rsid w:val="00202A94"/>
    <w:rsid w:val="00206824"/>
    <w:rsid w:val="00207D69"/>
    <w:rsid w:val="0021362E"/>
    <w:rsid w:val="0021723F"/>
    <w:rsid w:val="0022051E"/>
    <w:rsid w:val="002206A1"/>
    <w:rsid w:val="0022160F"/>
    <w:rsid w:val="0022232D"/>
    <w:rsid w:val="00222468"/>
    <w:rsid w:val="00223424"/>
    <w:rsid w:val="00224DE6"/>
    <w:rsid w:val="002267E3"/>
    <w:rsid w:val="00227606"/>
    <w:rsid w:val="0023002D"/>
    <w:rsid w:val="00231AB1"/>
    <w:rsid w:val="00231F3C"/>
    <w:rsid w:val="00232A16"/>
    <w:rsid w:val="00235E79"/>
    <w:rsid w:val="0023682D"/>
    <w:rsid w:val="0024045F"/>
    <w:rsid w:val="00245340"/>
    <w:rsid w:val="00245A94"/>
    <w:rsid w:val="00250CC6"/>
    <w:rsid w:val="00251580"/>
    <w:rsid w:val="002536EB"/>
    <w:rsid w:val="0025557C"/>
    <w:rsid w:val="00257F01"/>
    <w:rsid w:val="00260E19"/>
    <w:rsid w:val="002616CF"/>
    <w:rsid w:val="00263004"/>
    <w:rsid w:val="00263733"/>
    <w:rsid w:val="002640F5"/>
    <w:rsid w:val="00264677"/>
    <w:rsid w:val="002655C1"/>
    <w:rsid w:val="00265C31"/>
    <w:rsid w:val="00266CFC"/>
    <w:rsid w:val="0026717C"/>
    <w:rsid w:val="00270A8B"/>
    <w:rsid w:val="002710E4"/>
    <w:rsid w:val="00272245"/>
    <w:rsid w:val="00274C5B"/>
    <w:rsid w:val="00276A5F"/>
    <w:rsid w:val="00281C44"/>
    <w:rsid w:val="00282BE0"/>
    <w:rsid w:val="00282C5C"/>
    <w:rsid w:val="00284374"/>
    <w:rsid w:val="00284FA6"/>
    <w:rsid w:val="00287C16"/>
    <w:rsid w:val="00291CA4"/>
    <w:rsid w:val="002922FD"/>
    <w:rsid w:val="0029393C"/>
    <w:rsid w:val="002941A6"/>
    <w:rsid w:val="00295C12"/>
    <w:rsid w:val="00295D67"/>
    <w:rsid w:val="00295E5B"/>
    <w:rsid w:val="002A05A8"/>
    <w:rsid w:val="002A113E"/>
    <w:rsid w:val="002A1C50"/>
    <w:rsid w:val="002A2C42"/>
    <w:rsid w:val="002A5C29"/>
    <w:rsid w:val="002B1A4C"/>
    <w:rsid w:val="002B1C1B"/>
    <w:rsid w:val="002B27B4"/>
    <w:rsid w:val="002B2E2B"/>
    <w:rsid w:val="002B30F2"/>
    <w:rsid w:val="002B5779"/>
    <w:rsid w:val="002B6067"/>
    <w:rsid w:val="002B6766"/>
    <w:rsid w:val="002C1171"/>
    <w:rsid w:val="002C1EAE"/>
    <w:rsid w:val="002C2285"/>
    <w:rsid w:val="002C33B5"/>
    <w:rsid w:val="002C4959"/>
    <w:rsid w:val="002C59DC"/>
    <w:rsid w:val="002C6E6D"/>
    <w:rsid w:val="002C7363"/>
    <w:rsid w:val="002D019D"/>
    <w:rsid w:val="002D08CD"/>
    <w:rsid w:val="002D09AE"/>
    <w:rsid w:val="002D21EF"/>
    <w:rsid w:val="002D3349"/>
    <w:rsid w:val="002D638C"/>
    <w:rsid w:val="002D68BB"/>
    <w:rsid w:val="002E03CF"/>
    <w:rsid w:val="002E11E9"/>
    <w:rsid w:val="002E36CB"/>
    <w:rsid w:val="002E3943"/>
    <w:rsid w:val="002E4A16"/>
    <w:rsid w:val="002F0EEA"/>
    <w:rsid w:val="002F20A7"/>
    <w:rsid w:val="002F20B5"/>
    <w:rsid w:val="002F3A51"/>
    <w:rsid w:val="002F5063"/>
    <w:rsid w:val="002F59F9"/>
    <w:rsid w:val="002F6286"/>
    <w:rsid w:val="002F6E6C"/>
    <w:rsid w:val="002F7910"/>
    <w:rsid w:val="00300D2B"/>
    <w:rsid w:val="00301FFE"/>
    <w:rsid w:val="00303959"/>
    <w:rsid w:val="00305EAD"/>
    <w:rsid w:val="00306E30"/>
    <w:rsid w:val="00307DBF"/>
    <w:rsid w:val="00310733"/>
    <w:rsid w:val="00311CEC"/>
    <w:rsid w:val="0031369B"/>
    <w:rsid w:val="00313F90"/>
    <w:rsid w:val="00316776"/>
    <w:rsid w:val="00316E28"/>
    <w:rsid w:val="0031735C"/>
    <w:rsid w:val="003223F2"/>
    <w:rsid w:val="00322A0D"/>
    <w:rsid w:val="00322CDE"/>
    <w:rsid w:val="003235C8"/>
    <w:rsid w:val="0033163B"/>
    <w:rsid w:val="00333FF1"/>
    <w:rsid w:val="00334002"/>
    <w:rsid w:val="00343309"/>
    <w:rsid w:val="00343773"/>
    <w:rsid w:val="00343950"/>
    <w:rsid w:val="003475A8"/>
    <w:rsid w:val="003519F9"/>
    <w:rsid w:val="00356156"/>
    <w:rsid w:val="00356727"/>
    <w:rsid w:val="00360A3F"/>
    <w:rsid w:val="00364C07"/>
    <w:rsid w:val="00365746"/>
    <w:rsid w:val="00365C42"/>
    <w:rsid w:val="00365F60"/>
    <w:rsid w:val="003662A2"/>
    <w:rsid w:val="003736C6"/>
    <w:rsid w:val="00373F1B"/>
    <w:rsid w:val="00377889"/>
    <w:rsid w:val="00377CB0"/>
    <w:rsid w:val="00381E67"/>
    <w:rsid w:val="003820C5"/>
    <w:rsid w:val="00384B22"/>
    <w:rsid w:val="00385C9E"/>
    <w:rsid w:val="00387221"/>
    <w:rsid w:val="003948A4"/>
    <w:rsid w:val="00395E1F"/>
    <w:rsid w:val="00397058"/>
    <w:rsid w:val="00397891"/>
    <w:rsid w:val="003A4334"/>
    <w:rsid w:val="003B02F4"/>
    <w:rsid w:val="003B0D76"/>
    <w:rsid w:val="003B0F00"/>
    <w:rsid w:val="003B1418"/>
    <w:rsid w:val="003B4420"/>
    <w:rsid w:val="003B543C"/>
    <w:rsid w:val="003B6969"/>
    <w:rsid w:val="003C05E1"/>
    <w:rsid w:val="003C08A8"/>
    <w:rsid w:val="003C172E"/>
    <w:rsid w:val="003C1A4C"/>
    <w:rsid w:val="003C254A"/>
    <w:rsid w:val="003C3765"/>
    <w:rsid w:val="003C3F03"/>
    <w:rsid w:val="003C4265"/>
    <w:rsid w:val="003C42D9"/>
    <w:rsid w:val="003D0FFD"/>
    <w:rsid w:val="003D1D43"/>
    <w:rsid w:val="003D3563"/>
    <w:rsid w:val="003D5F89"/>
    <w:rsid w:val="003D5FE4"/>
    <w:rsid w:val="003D6A39"/>
    <w:rsid w:val="003D734B"/>
    <w:rsid w:val="003D7527"/>
    <w:rsid w:val="003D7886"/>
    <w:rsid w:val="003D7D5F"/>
    <w:rsid w:val="003D7E7F"/>
    <w:rsid w:val="003E1754"/>
    <w:rsid w:val="003E1E60"/>
    <w:rsid w:val="003E3ACF"/>
    <w:rsid w:val="003E45B5"/>
    <w:rsid w:val="003E59E7"/>
    <w:rsid w:val="003E68A6"/>
    <w:rsid w:val="003E6948"/>
    <w:rsid w:val="003E6A6A"/>
    <w:rsid w:val="003E729A"/>
    <w:rsid w:val="003F210E"/>
    <w:rsid w:val="003F214A"/>
    <w:rsid w:val="003F39ED"/>
    <w:rsid w:val="003F6189"/>
    <w:rsid w:val="003F69BC"/>
    <w:rsid w:val="00400706"/>
    <w:rsid w:val="004017FE"/>
    <w:rsid w:val="0040510D"/>
    <w:rsid w:val="00410BF0"/>
    <w:rsid w:val="00424719"/>
    <w:rsid w:val="00430326"/>
    <w:rsid w:val="00430E23"/>
    <w:rsid w:val="0043449E"/>
    <w:rsid w:val="0043489D"/>
    <w:rsid w:val="004356B0"/>
    <w:rsid w:val="00435D6A"/>
    <w:rsid w:val="00436B59"/>
    <w:rsid w:val="00437FC4"/>
    <w:rsid w:val="004413CD"/>
    <w:rsid w:val="0044258D"/>
    <w:rsid w:val="00442911"/>
    <w:rsid w:val="00443A60"/>
    <w:rsid w:val="00444730"/>
    <w:rsid w:val="00444B1D"/>
    <w:rsid w:val="00444B3C"/>
    <w:rsid w:val="00446C99"/>
    <w:rsid w:val="00447465"/>
    <w:rsid w:val="004545E0"/>
    <w:rsid w:val="00456538"/>
    <w:rsid w:val="00457195"/>
    <w:rsid w:val="00461A91"/>
    <w:rsid w:val="0046355F"/>
    <w:rsid w:val="0046409E"/>
    <w:rsid w:val="0046583D"/>
    <w:rsid w:val="00466097"/>
    <w:rsid w:val="004723FE"/>
    <w:rsid w:val="00473F99"/>
    <w:rsid w:val="00475AAC"/>
    <w:rsid w:val="004773D6"/>
    <w:rsid w:val="0048074B"/>
    <w:rsid w:val="00481CD8"/>
    <w:rsid w:val="00481ECF"/>
    <w:rsid w:val="00482D1B"/>
    <w:rsid w:val="00483F3D"/>
    <w:rsid w:val="00485BD0"/>
    <w:rsid w:val="00485DCE"/>
    <w:rsid w:val="00486510"/>
    <w:rsid w:val="00486B51"/>
    <w:rsid w:val="00487152"/>
    <w:rsid w:val="0048787A"/>
    <w:rsid w:val="00487DB0"/>
    <w:rsid w:val="00490783"/>
    <w:rsid w:val="00491E6A"/>
    <w:rsid w:val="00492E40"/>
    <w:rsid w:val="00494177"/>
    <w:rsid w:val="00494FE9"/>
    <w:rsid w:val="004968D5"/>
    <w:rsid w:val="00497104"/>
    <w:rsid w:val="004A10BC"/>
    <w:rsid w:val="004A1A5C"/>
    <w:rsid w:val="004A2BFE"/>
    <w:rsid w:val="004A37C5"/>
    <w:rsid w:val="004A45BB"/>
    <w:rsid w:val="004A613B"/>
    <w:rsid w:val="004A68C9"/>
    <w:rsid w:val="004A7498"/>
    <w:rsid w:val="004B484B"/>
    <w:rsid w:val="004B48B1"/>
    <w:rsid w:val="004B66DC"/>
    <w:rsid w:val="004B78C6"/>
    <w:rsid w:val="004C1CC5"/>
    <w:rsid w:val="004C1DAF"/>
    <w:rsid w:val="004C308E"/>
    <w:rsid w:val="004C5AB8"/>
    <w:rsid w:val="004C6BBE"/>
    <w:rsid w:val="004C7B52"/>
    <w:rsid w:val="004D0090"/>
    <w:rsid w:val="004D075E"/>
    <w:rsid w:val="004D11E8"/>
    <w:rsid w:val="004D2A39"/>
    <w:rsid w:val="004D2D20"/>
    <w:rsid w:val="004D5018"/>
    <w:rsid w:val="004D6BFB"/>
    <w:rsid w:val="004D6DB2"/>
    <w:rsid w:val="004D7783"/>
    <w:rsid w:val="004D7F28"/>
    <w:rsid w:val="004E01F6"/>
    <w:rsid w:val="004F09D6"/>
    <w:rsid w:val="004F15E7"/>
    <w:rsid w:val="004F1607"/>
    <w:rsid w:val="004F1964"/>
    <w:rsid w:val="004F1CF1"/>
    <w:rsid w:val="004F1E67"/>
    <w:rsid w:val="004F493D"/>
    <w:rsid w:val="0050023D"/>
    <w:rsid w:val="00501348"/>
    <w:rsid w:val="0050451B"/>
    <w:rsid w:val="0050477E"/>
    <w:rsid w:val="005113F3"/>
    <w:rsid w:val="005144E3"/>
    <w:rsid w:val="00515088"/>
    <w:rsid w:val="00517323"/>
    <w:rsid w:val="0052019E"/>
    <w:rsid w:val="00524225"/>
    <w:rsid w:val="00530E71"/>
    <w:rsid w:val="00533265"/>
    <w:rsid w:val="0053336F"/>
    <w:rsid w:val="0053348A"/>
    <w:rsid w:val="00533AA9"/>
    <w:rsid w:val="00535ED5"/>
    <w:rsid w:val="0053681E"/>
    <w:rsid w:val="0054097C"/>
    <w:rsid w:val="005416AC"/>
    <w:rsid w:val="00542E5A"/>
    <w:rsid w:val="005433BE"/>
    <w:rsid w:val="00543428"/>
    <w:rsid w:val="00545742"/>
    <w:rsid w:val="00546BB3"/>
    <w:rsid w:val="00546F1A"/>
    <w:rsid w:val="005532E5"/>
    <w:rsid w:val="00556D9C"/>
    <w:rsid w:val="00560CC1"/>
    <w:rsid w:val="0056154F"/>
    <w:rsid w:val="00564708"/>
    <w:rsid w:val="00564838"/>
    <w:rsid w:val="00567F22"/>
    <w:rsid w:val="00575294"/>
    <w:rsid w:val="00581BF5"/>
    <w:rsid w:val="0058302C"/>
    <w:rsid w:val="00584781"/>
    <w:rsid w:val="0059126D"/>
    <w:rsid w:val="005919C9"/>
    <w:rsid w:val="00591AC3"/>
    <w:rsid w:val="00591B8A"/>
    <w:rsid w:val="0059247F"/>
    <w:rsid w:val="00595574"/>
    <w:rsid w:val="005957CD"/>
    <w:rsid w:val="00597208"/>
    <w:rsid w:val="00597C45"/>
    <w:rsid w:val="005A0CEA"/>
    <w:rsid w:val="005A26C8"/>
    <w:rsid w:val="005A3266"/>
    <w:rsid w:val="005A3386"/>
    <w:rsid w:val="005A3959"/>
    <w:rsid w:val="005A4F66"/>
    <w:rsid w:val="005A6F5A"/>
    <w:rsid w:val="005A76D0"/>
    <w:rsid w:val="005A7EB2"/>
    <w:rsid w:val="005B25B6"/>
    <w:rsid w:val="005B2E32"/>
    <w:rsid w:val="005B2F82"/>
    <w:rsid w:val="005B5202"/>
    <w:rsid w:val="005B5BAE"/>
    <w:rsid w:val="005B65AE"/>
    <w:rsid w:val="005C28FF"/>
    <w:rsid w:val="005C377C"/>
    <w:rsid w:val="005C3DA2"/>
    <w:rsid w:val="005C55F9"/>
    <w:rsid w:val="005D101F"/>
    <w:rsid w:val="005D1105"/>
    <w:rsid w:val="005D13FA"/>
    <w:rsid w:val="005D1768"/>
    <w:rsid w:val="005D2492"/>
    <w:rsid w:val="005E1B7D"/>
    <w:rsid w:val="005E24FB"/>
    <w:rsid w:val="005F2661"/>
    <w:rsid w:val="005F5AF5"/>
    <w:rsid w:val="005F5FE0"/>
    <w:rsid w:val="0060066C"/>
    <w:rsid w:val="00600EC2"/>
    <w:rsid w:val="0060105E"/>
    <w:rsid w:val="006017D2"/>
    <w:rsid w:val="00602701"/>
    <w:rsid w:val="00602E24"/>
    <w:rsid w:val="0061026F"/>
    <w:rsid w:val="0061276C"/>
    <w:rsid w:val="006131E8"/>
    <w:rsid w:val="006156A6"/>
    <w:rsid w:val="00616AA6"/>
    <w:rsid w:val="00620F4F"/>
    <w:rsid w:val="006219D4"/>
    <w:rsid w:val="0062589E"/>
    <w:rsid w:val="00625A3C"/>
    <w:rsid w:val="00626908"/>
    <w:rsid w:val="00632B95"/>
    <w:rsid w:val="00633F98"/>
    <w:rsid w:val="00634932"/>
    <w:rsid w:val="0063680C"/>
    <w:rsid w:val="0063783A"/>
    <w:rsid w:val="00643FBA"/>
    <w:rsid w:val="006447D8"/>
    <w:rsid w:val="00644F28"/>
    <w:rsid w:val="00650B0E"/>
    <w:rsid w:val="0065187E"/>
    <w:rsid w:val="00652162"/>
    <w:rsid w:val="0065326B"/>
    <w:rsid w:val="00655684"/>
    <w:rsid w:val="00661A1D"/>
    <w:rsid w:val="00663C12"/>
    <w:rsid w:val="00663FCC"/>
    <w:rsid w:val="00665503"/>
    <w:rsid w:val="00665F23"/>
    <w:rsid w:val="00667BBF"/>
    <w:rsid w:val="00671088"/>
    <w:rsid w:val="006731F3"/>
    <w:rsid w:val="00675E35"/>
    <w:rsid w:val="00676B85"/>
    <w:rsid w:val="0067727A"/>
    <w:rsid w:val="00680714"/>
    <w:rsid w:val="00682BB4"/>
    <w:rsid w:val="006848B4"/>
    <w:rsid w:val="00685F38"/>
    <w:rsid w:val="00687F77"/>
    <w:rsid w:val="00692A35"/>
    <w:rsid w:val="00693E1C"/>
    <w:rsid w:val="00696D0F"/>
    <w:rsid w:val="00697AF5"/>
    <w:rsid w:val="006A16BF"/>
    <w:rsid w:val="006A54A8"/>
    <w:rsid w:val="006A5A93"/>
    <w:rsid w:val="006A764D"/>
    <w:rsid w:val="006A791A"/>
    <w:rsid w:val="006A7DC3"/>
    <w:rsid w:val="006B1075"/>
    <w:rsid w:val="006B1C0A"/>
    <w:rsid w:val="006B366F"/>
    <w:rsid w:val="006B43C4"/>
    <w:rsid w:val="006B51C2"/>
    <w:rsid w:val="006B5991"/>
    <w:rsid w:val="006C10F3"/>
    <w:rsid w:val="006C2E76"/>
    <w:rsid w:val="006C4DA2"/>
    <w:rsid w:val="006C54C9"/>
    <w:rsid w:val="006D12D7"/>
    <w:rsid w:val="006D5C56"/>
    <w:rsid w:val="006D5E96"/>
    <w:rsid w:val="006E1BAE"/>
    <w:rsid w:val="006E413B"/>
    <w:rsid w:val="006E7A36"/>
    <w:rsid w:val="006F040E"/>
    <w:rsid w:val="006F1837"/>
    <w:rsid w:val="006F216B"/>
    <w:rsid w:val="006F3CD1"/>
    <w:rsid w:val="0070272D"/>
    <w:rsid w:val="00702D92"/>
    <w:rsid w:val="0070381D"/>
    <w:rsid w:val="00703A9A"/>
    <w:rsid w:val="00704C25"/>
    <w:rsid w:val="00705F1D"/>
    <w:rsid w:val="00706AC7"/>
    <w:rsid w:val="00707B37"/>
    <w:rsid w:val="00710891"/>
    <w:rsid w:val="00710B3D"/>
    <w:rsid w:val="00711248"/>
    <w:rsid w:val="00711F75"/>
    <w:rsid w:val="00713480"/>
    <w:rsid w:val="0071401A"/>
    <w:rsid w:val="007146B2"/>
    <w:rsid w:val="007239AC"/>
    <w:rsid w:val="00723E95"/>
    <w:rsid w:val="00724107"/>
    <w:rsid w:val="00725AD5"/>
    <w:rsid w:val="0072605E"/>
    <w:rsid w:val="00727207"/>
    <w:rsid w:val="0073185F"/>
    <w:rsid w:val="00731B82"/>
    <w:rsid w:val="007320F7"/>
    <w:rsid w:val="00732E76"/>
    <w:rsid w:val="00733953"/>
    <w:rsid w:val="00736364"/>
    <w:rsid w:val="0073642B"/>
    <w:rsid w:val="00736575"/>
    <w:rsid w:val="00740AB1"/>
    <w:rsid w:val="00742689"/>
    <w:rsid w:val="00742B9F"/>
    <w:rsid w:val="007456BD"/>
    <w:rsid w:val="007507AF"/>
    <w:rsid w:val="00750F2F"/>
    <w:rsid w:val="00753CE8"/>
    <w:rsid w:val="00754496"/>
    <w:rsid w:val="00755217"/>
    <w:rsid w:val="00757A8E"/>
    <w:rsid w:val="00761041"/>
    <w:rsid w:val="00762545"/>
    <w:rsid w:val="0076684E"/>
    <w:rsid w:val="00766A58"/>
    <w:rsid w:val="007703DC"/>
    <w:rsid w:val="00773C01"/>
    <w:rsid w:val="00774747"/>
    <w:rsid w:val="00776000"/>
    <w:rsid w:val="00776397"/>
    <w:rsid w:val="007764F4"/>
    <w:rsid w:val="007764F9"/>
    <w:rsid w:val="00776AB8"/>
    <w:rsid w:val="0078063B"/>
    <w:rsid w:val="00781550"/>
    <w:rsid w:val="007822A3"/>
    <w:rsid w:val="00783693"/>
    <w:rsid w:val="00783F2F"/>
    <w:rsid w:val="00784FE4"/>
    <w:rsid w:val="00785318"/>
    <w:rsid w:val="007856B2"/>
    <w:rsid w:val="00790119"/>
    <w:rsid w:val="00791246"/>
    <w:rsid w:val="00793616"/>
    <w:rsid w:val="00795386"/>
    <w:rsid w:val="007969DC"/>
    <w:rsid w:val="00797AF9"/>
    <w:rsid w:val="007A19F9"/>
    <w:rsid w:val="007A31DC"/>
    <w:rsid w:val="007A3945"/>
    <w:rsid w:val="007A4982"/>
    <w:rsid w:val="007A5D47"/>
    <w:rsid w:val="007B29E4"/>
    <w:rsid w:val="007B3A5C"/>
    <w:rsid w:val="007C1F01"/>
    <w:rsid w:val="007C23C1"/>
    <w:rsid w:val="007C428F"/>
    <w:rsid w:val="007C562A"/>
    <w:rsid w:val="007C58AD"/>
    <w:rsid w:val="007C5ADA"/>
    <w:rsid w:val="007C7032"/>
    <w:rsid w:val="007D1822"/>
    <w:rsid w:val="007D39B9"/>
    <w:rsid w:val="007D6151"/>
    <w:rsid w:val="007D62A3"/>
    <w:rsid w:val="007D7786"/>
    <w:rsid w:val="007D7D94"/>
    <w:rsid w:val="007E0851"/>
    <w:rsid w:val="007E22F9"/>
    <w:rsid w:val="007E3985"/>
    <w:rsid w:val="007E7A3A"/>
    <w:rsid w:val="007F106D"/>
    <w:rsid w:val="007F225D"/>
    <w:rsid w:val="007F3C9A"/>
    <w:rsid w:val="007F4183"/>
    <w:rsid w:val="007F4DBF"/>
    <w:rsid w:val="008022F1"/>
    <w:rsid w:val="00802EEF"/>
    <w:rsid w:val="008042A3"/>
    <w:rsid w:val="008047DC"/>
    <w:rsid w:val="00806403"/>
    <w:rsid w:val="00807260"/>
    <w:rsid w:val="00807474"/>
    <w:rsid w:val="00807BE2"/>
    <w:rsid w:val="00810AE7"/>
    <w:rsid w:val="00814103"/>
    <w:rsid w:val="008173B3"/>
    <w:rsid w:val="00817E2A"/>
    <w:rsid w:val="00820FC1"/>
    <w:rsid w:val="00821A13"/>
    <w:rsid w:val="00821D2B"/>
    <w:rsid w:val="0082521F"/>
    <w:rsid w:val="00826BE2"/>
    <w:rsid w:val="00831158"/>
    <w:rsid w:val="008315DA"/>
    <w:rsid w:val="008317EE"/>
    <w:rsid w:val="00831B04"/>
    <w:rsid w:val="008325BE"/>
    <w:rsid w:val="00833E94"/>
    <w:rsid w:val="00840269"/>
    <w:rsid w:val="0084074C"/>
    <w:rsid w:val="0084209F"/>
    <w:rsid w:val="00842155"/>
    <w:rsid w:val="008422E6"/>
    <w:rsid w:val="00854E14"/>
    <w:rsid w:val="00855C9D"/>
    <w:rsid w:val="00857D4A"/>
    <w:rsid w:val="0086333D"/>
    <w:rsid w:val="00864B2B"/>
    <w:rsid w:val="00872484"/>
    <w:rsid w:val="00873867"/>
    <w:rsid w:val="00874270"/>
    <w:rsid w:val="00876724"/>
    <w:rsid w:val="0088063D"/>
    <w:rsid w:val="008806D9"/>
    <w:rsid w:val="00881164"/>
    <w:rsid w:val="0088301D"/>
    <w:rsid w:val="008831A6"/>
    <w:rsid w:val="00883E09"/>
    <w:rsid w:val="00885553"/>
    <w:rsid w:val="00886510"/>
    <w:rsid w:val="008872C9"/>
    <w:rsid w:val="0089179B"/>
    <w:rsid w:val="0089179C"/>
    <w:rsid w:val="00894F92"/>
    <w:rsid w:val="00897571"/>
    <w:rsid w:val="008A09DC"/>
    <w:rsid w:val="008A14BD"/>
    <w:rsid w:val="008A2025"/>
    <w:rsid w:val="008A69EA"/>
    <w:rsid w:val="008A7D25"/>
    <w:rsid w:val="008B0F36"/>
    <w:rsid w:val="008B2B05"/>
    <w:rsid w:val="008B2DA9"/>
    <w:rsid w:val="008B5953"/>
    <w:rsid w:val="008B5974"/>
    <w:rsid w:val="008C0CBA"/>
    <w:rsid w:val="008C140C"/>
    <w:rsid w:val="008C2915"/>
    <w:rsid w:val="008C2AA8"/>
    <w:rsid w:val="008C3B50"/>
    <w:rsid w:val="008C6274"/>
    <w:rsid w:val="008C75BE"/>
    <w:rsid w:val="008C7A27"/>
    <w:rsid w:val="008D1B67"/>
    <w:rsid w:val="008D4A8E"/>
    <w:rsid w:val="008D4F1A"/>
    <w:rsid w:val="008D5F2C"/>
    <w:rsid w:val="008E18C4"/>
    <w:rsid w:val="008E1DF8"/>
    <w:rsid w:val="008E307E"/>
    <w:rsid w:val="008E426E"/>
    <w:rsid w:val="008E70C7"/>
    <w:rsid w:val="008E7848"/>
    <w:rsid w:val="008E7947"/>
    <w:rsid w:val="008E7A7C"/>
    <w:rsid w:val="008F11F7"/>
    <w:rsid w:val="008F51F2"/>
    <w:rsid w:val="008F7EE7"/>
    <w:rsid w:val="0090102E"/>
    <w:rsid w:val="009024E5"/>
    <w:rsid w:val="00903C3D"/>
    <w:rsid w:val="00904603"/>
    <w:rsid w:val="009106E3"/>
    <w:rsid w:val="00912656"/>
    <w:rsid w:val="009139AE"/>
    <w:rsid w:val="00914AF6"/>
    <w:rsid w:val="00915618"/>
    <w:rsid w:val="00916122"/>
    <w:rsid w:val="00916B34"/>
    <w:rsid w:val="00917C97"/>
    <w:rsid w:val="00922314"/>
    <w:rsid w:val="009255E5"/>
    <w:rsid w:val="00926DAF"/>
    <w:rsid w:val="00934946"/>
    <w:rsid w:val="0093756B"/>
    <w:rsid w:val="009375F0"/>
    <w:rsid w:val="009400C2"/>
    <w:rsid w:val="009412D9"/>
    <w:rsid w:val="00943F0B"/>
    <w:rsid w:val="00946124"/>
    <w:rsid w:val="009462FA"/>
    <w:rsid w:val="009479C0"/>
    <w:rsid w:val="009505DD"/>
    <w:rsid w:val="00951AF0"/>
    <w:rsid w:val="00955905"/>
    <w:rsid w:val="009559ED"/>
    <w:rsid w:val="0095602F"/>
    <w:rsid w:val="009561AA"/>
    <w:rsid w:val="00962E14"/>
    <w:rsid w:val="00965F27"/>
    <w:rsid w:val="0096761A"/>
    <w:rsid w:val="009705B3"/>
    <w:rsid w:val="00971016"/>
    <w:rsid w:val="009711BC"/>
    <w:rsid w:val="009713BC"/>
    <w:rsid w:val="0097166D"/>
    <w:rsid w:val="009813A6"/>
    <w:rsid w:val="009917F5"/>
    <w:rsid w:val="009960EC"/>
    <w:rsid w:val="009965F1"/>
    <w:rsid w:val="00997624"/>
    <w:rsid w:val="009A2A0F"/>
    <w:rsid w:val="009A32BC"/>
    <w:rsid w:val="009A5AAE"/>
    <w:rsid w:val="009A6D59"/>
    <w:rsid w:val="009B37AA"/>
    <w:rsid w:val="009B7B1F"/>
    <w:rsid w:val="009C10A7"/>
    <w:rsid w:val="009C2244"/>
    <w:rsid w:val="009C3914"/>
    <w:rsid w:val="009C3C7B"/>
    <w:rsid w:val="009D1D31"/>
    <w:rsid w:val="009E0473"/>
    <w:rsid w:val="009E3B7C"/>
    <w:rsid w:val="009E3C5C"/>
    <w:rsid w:val="009E4604"/>
    <w:rsid w:val="009E64A9"/>
    <w:rsid w:val="009E72E0"/>
    <w:rsid w:val="009F1183"/>
    <w:rsid w:val="009F1514"/>
    <w:rsid w:val="009F1963"/>
    <w:rsid w:val="009F2CAA"/>
    <w:rsid w:val="009F2F7B"/>
    <w:rsid w:val="009F44B4"/>
    <w:rsid w:val="009F4539"/>
    <w:rsid w:val="009F537B"/>
    <w:rsid w:val="009F57FD"/>
    <w:rsid w:val="009F589F"/>
    <w:rsid w:val="009F7119"/>
    <w:rsid w:val="00A00401"/>
    <w:rsid w:val="00A031B6"/>
    <w:rsid w:val="00A043DE"/>
    <w:rsid w:val="00A0531C"/>
    <w:rsid w:val="00A05BAE"/>
    <w:rsid w:val="00A0771E"/>
    <w:rsid w:val="00A109D1"/>
    <w:rsid w:val="00A10B9C"/>
    <w:rsid w:val="00A10BB5"/>
    <w:rsid w:val="00A11618"/>
    <w:rsid w:val="00A11AB5"/>
    <w:rsid w:val="00A127E1"/>
    <w:rsid w:val="00A14CF4"/>
    <w:rsid w:val="00A1570C"/>
    <w:rsid w:val="00A157A7"/>
    <w:rsid w:val="00A15C4F"/>
    <w:rsid w:val="00A161EB"/>
    <w:rsid w:val="00A167F5"/>
    <w:rsid w:val="00A16E60"/>
    <w:rsid w:val="00A2347C"/>
    <w:rsid w:val="00A23560"/>
    <w:rsid w:val="00A25DB7"/>
    <w:rsid w:val="00A2724A"/>
    <w:rsid w:val="00A27A95"/>
    <w:rsid w:val="00A27B33"/>
    <w:rsid w:val="00A27E8B"/>
    <w:rsid w:val="00A30741"/>
    <w:rsid w:val="00A32ECA"/>
    <w:rsid w:val="00A3321D"/>
    <w:rsid w:val="00A36F8D"/>
    <w:rsid w:val="00A37539"/>
    <w:rsid w:val="00A40B4C"/>
    <w:rsid w:val="00A421CC"/>
    <w:rsid w:val="00A422A8"/>
    <w:rsid w:val="00A45327"/>
    <w:rsid w:val="00A45AD7"/>
    <w:rsid w:val="00A469A2"/>
    <w:rsid w:val="00A503A4"/>
    <w:rsid w:val="00A51842"/>
    <w:rsid w:val="00A52B5E"/>
    <w:rsid w:val="00A53BB1"/>
    <w:rsid w:val="00A53FA2"/>
    <w:rsid w:val="00A548D6"/>
    <w:rsid w:val="00A565CA"/>
    <w:rsid w:val="00A60347"/>
    <w:rsid w:val="00A60DEB"/>
    <w:rsid w:val="00A6168A"/>
    <w:rsid w:val="00A62487"/>
    <w:rsid w:val="00A63AF0"/>
    <w:rsid w:val="00A63E13"/>
    <w:rsid w:val="00A6483F"/>
    <w:rsid w:val="00A66E63"/>
    <w:rsid w:val="00A67E70"/>
    <w:rsid w:val="00A70534"/>
    <w:rsid w:val="00A7232F"/>
    <w:rsid w:val="00A7266B"/>
    <w:rsid w:val="00A72740"/>
    <w:rsid w:val="00A72FED"/>
    <w:rsid w:val="00A739AD"/>
    <w:rsid w:val="00A73A46"/>
    <w:rsid w:val="00A7494B"/>
    <w:rsid w:val="00A74A2B"/>
    <w:rsid w:val="00A7525C"/>
    <w:rsid w:val="00A76530"/>
    <w:rsid w:val="00A7742E"/>
    <w:rsid w:val="00A77B25"/>
    <w:rsid w:val="00A8030E"/>
    <w:rsid w:val="00A813E2"/>
    <w:rsid w:val="00A83153"/>
    <w:rsid w:val="00A837C9"/>
    <w:rsid w:val="00A84E8C"/>
    <w:rsid w:val="00A8785A"/>
    <w:rsid w:val="00A90432"/>
    <w:rsid w:val="00A90560"/>
    <w:rsid w:val="00A91CD2"/>
    <w:rsid w:val="00A94106"/>
    <w:rsid w:val="00A94161"/>
    <w:rsid w:val="00A9525D"/>
    <w:rsid w:val="00AA69E8"/>
    <w:rsid w:val="00AA7577"/>
    <w:rsid w:val="00AA7DD4"/>
    <w:rsid w:val="00AB0352"/>
    <w:rsid w:val="00AB0AAE"/>
    <w:rsid w:val="00AB0DB7"/>
    <w:rsid w:val="00AB0E27"/>
    <w:rsid w:val="00AB3C9E"/>
    <w:rsid w:val="00AB3F70"/>
    <w:rsid w:val="00AB44D3"/>
    <w:rsid w:val="00AB553E"/>
    <w:rsid w:val="00AB7688"/>
    <w:rsid w:val="00AC0B69"/>
    <w:rsid w:val="00AC0F0F"/>
    <w:rsid w:val="00AC24D4"/>
    <w:rsid w:val="00AC29B5"/>
    <w:rsid w:val="00AC2F83"/>
    <w:rsid w:val="00AC4382"/>
    <w:rsid w:val="00AC46F5"/>
    <w:rsid w:val="00AC4F32"/>
    <w:rsid w:val="00AC78C0"/>
    <w:rsid w:val="00AD191A"/>
    <w:rsid w:val="00AD199A"/>
    <w:rsid w:val="00AD1E7E"/>
    <w:rsid w:val="00AD3436"/>
    <w:rsid w:val="00AD5DDB"/>
    <w:rsid w:val="00AD66A2"/>
    <w:rsid w:val="00AD6D16"/>
    <w:rsid w:val="00AD6EAE"/>
    <w:rsid w:val="00AD783C"/>
    <w:rsid w:val="00AD7E37"/>
    <w:rsid w:val="00AE6B9C"/>
    <w:rsid w:val="00AE6F99"/>
    <w:rsid w:val="00AF2FA1"/>
    <w:rsid w:val="00AF62C2"/>
    <w:rsid w:val="00B00D76"/>
    <w:rsid w:val="00B02AFD"/>
    <w:rsid w:val="00B03D10"/>
    <w:rsid w:val="00B05FDA"/>
    <w:rsid w:val="00B12127"/>
    <w:rsid w:val="00B138D0"/>
    <w:rsid w:val="00B14635"/>
    <w:rsid w:val="00B146C0"/>
    <w:rsid w:val="00B15459"/>
    <w:rsid w:val="00B155D4"/>
    <w:rsid w:val="00B16779"/>
    <w:rsid w:val="00B17226"/>
    <w:rsid w:val="00B1755D"/>
    <w:rsid w:val="00B20875"/>
    <w:rsid w:val="00B24241"/>
    <w:rsid w:val="00B247C9"/>
    <w:rsid w:val="00B2500A"/>
    <w:rsid w:val="00B26E73"/>
    <w:rsid w:val="00B27498"/>
    <w:rsid w:val="00B27788"/>
    <w:rsid w:val="00B27D88"/>
    <w:rsid w:val="00B32E4E"/>
    <w:rsid w:val="00B33675"/>
    <w:rsid w:val="00B34D86"/>
    <w:rsid w:val="00B43F32"/>
    <w:rsid w:val="00B4456F"/>
    <w:rsid w:val="00B448BF"/>
    <w:rsid w:val="00B46511"/>
    <w:rsid w:val="00B46B89"/>
    <w:rsid w:val="00B47364"/>
    <w:rsid w:val="00B47B86"/>
    <w:rsid w:val="00B51CC1"/>
    <w:rsid w:val="00B60538"/>
    <w:rsid w:val="00B6054F"/>
    <w:rsid w:val="00B61F61"/>
    <w:rsid w:val="00B63BBC"/>
    <w:rsid w:val="00B656E5"/>
    <w:rsid w:val="00B71D00"/>
    <w:rsid w:val="00B72C6D"/>
    <w:rsid w:val="00B7495E"/>
    <w:rsid w:val="00B7539B"/>
    <w:rsid w:val="00B802A8"/>
    <w:rsid w:val="00B80752"/>
    <w:rsid w:val="00B80CEA"/>
    <w:rsid w:val="00B81A4F"/>
    <w:rsid w:val="00B844E1"/>
    <w:rsid w:val="00B852CE"/>
    <w:rsid w:val="00B8613D"/>
    <w:rsid w:val="00B90100"/>
    <w:rsid w:val="00B90CF8"/>
    <w:rsid w:val="00B91188"/>
    <w:rsid w:val="00B91986"/>
    <w:rsid w:val="00B943D9"/>
    <w:rsid w:val="00B952B4"/>
    <w:rsid w:val="00B96E4F"/>
    <w:rsid w:val="00BA5C8C"/>
    <w:rsid w:val="00BA688E"/>
    <w:rsid w:val="00BB20A0"/>
    <w:rsid w:val="00BB3408"/>
    <w:rsid w:val="00BB3A19"/>
    <w:rsid w:val="00BB3FB2"/>
    <w:rsid w:val="00BB4052"/>
    <w:rsid w:val="00BB46BB"/>
    <w:rsid w:val="00BB46BC"/>
    <w:rsid w:val="00BB5B4B"/>
    <w:rsid w:val="00BB5DCC"/>
    <w:rsid w:val="00BC26E9"/>
    <w:rsid w:val="00BC3F2F"/>
    <w:rsid w:val="00BC7341"/>
    <w:rsid w:val="00BC78DA"/>
    <w:rsid w:val="00BD17E4"/>
    <w:rsid w:val="00BD2295"/>
    <w:rsid w:val="00BD4333"/>
    <w:rsid w:val="00BD5E5D"/>
    <w:rsid w:val="00BD7622"/>
    <w:rsid w:val="00BE07E2"/>
    <w:rsid w:val="00BE2447"/>
    <w:rsid w:val="00BE2AD6"/>
    <w:rsid w:val="00BE609B"/>
    <w:rsid w:val="00BF00BC"/>
    <w:rsid w:val="00BF10E4"/>
    <w:rsid w:val="00BF1F95"/>
    <w:rsid w:val="00BF20DB"/>
    <w:rsid w:val="00BF2A76"/>
    <w:rsid w:val="00BF3A36"/>
    <w:rsid w:val="00BF402B"/>
    <w:rsid w:val="00BF4225"/>
    <w:rsid w:val="00C0009D"/>
    <w:rsid w:val="00C00F71"/>
    <w:rsid w:val="00C02E4E"/>
    <w:rsid w:val="00C0706C"/>
    <w:rsid w:val="00C11026"/>
    <w:rsid w:val="00C1168C"/>
    <w:rsid w:val="00C1324B"/>
    <w:rsid w:val="00C144E4"/>
    <w:rsid w:val="00C15056"/>
    <w:rsid w:val="00C208C1"/>
    <w:rsid w:val="00C2122A"/>
    <w:rsid w:val="00C2376A"/>
    <w:rsid w:val="00C23FB7"/>
    <w:rsid w:val="00C278BB"/>
    <w:rsid w:val="00C30031"/>
    <w:rsid w:val="00C33A0E"/>
    <w:rsid w:val="00C34D41"/>
    <w:rsid w:val="00C35EB8"/>
    <w:rsid w:val="00C361FC"/>
    <w:rsid w:val="00C364AF"/>
    <w:rsid w:val="00C368CE"/>
    <w:rsid w:val="00C37AE4"/>
    <w:rsid w:val="00C40033"/>
    <w:rsid w:val="00C44E75"/>
    <w:rsid w:val="00C45804"/>
    <w:rsid w:val="00C45E39"/>
    <w:rsid w:val="00C472D8"/>
    <w:rsid w:val="00C476E1"/>
    <w:rsid w:val="00C54C7D"/>
    <w:rsid w:val="00C56B6D"/>
    <w:rsid w:val="00C577E1"/>
    <w:rsid w:val="00C61182"/>
    <w:rsid w:val="00C62DC1"/>
    <w:rsid w:val="00C72575"/>
    <w:rsid w:val="00C74AAF"/>
    <w:rsid w:val="00C76706"/>
    <w:rsid w:val="00C811BE"/>
    <w:rsid w:val="00C8644F"/>
    <w:rsid w:val="00C86F8C"/>
    <w:rsid w:val="00C87786"/>
    <w:rsid w:val="00C87AB5"/>
    <w:rsid w:val="00C93ED6"/>
    <w:rsid w:val="00C93FA9"/>
    <w:rsid w:val="00C95CD2"/>
    <w:rsid w:val="00CA1B14"/>
    <w:rsid w:val="00CA30C3"/>
    <w:rsid w:val="00CB0A76"/>
    <w:rsid w:val="00CB0E67"/>
    <w:rsid w:val="00CB2014"/>
    <w:rsid w:val="00CB50D5"/>
    <w:rsid w:val="00CB644D"/>
    <w:rsid w:val="00CB6EA5"/>
    <w:rsid w:val="00CB766C"/>
    <w:rsid w:val="00CC365B"/>
    <w:rsid w:val="00CC3C32"/>
    <w:rsid w:val="00CC46E3"/>
    <w:rsid w:val="00CC540E"/>
    <w:rsid w:val="00CC583E"/>
    <w:rsid w:val="00CD2B29"/>
    <w:rsid w:val="00CD67C0"/>
    <w:rsid w:val="00CD6DF7"/>
    <w:rsid w:val="00CE0255"/>
    <w:rsid w:val="00CE13A5"/>
    <w:rsid w:val="00CE25DA"/>
    <w:rsid w:val="00CE28FE"/>
    <w:rsid w:val="00CE39F0"/>
    <w:rsid w:val="00CE45FE"/>
    <w:rsid w:val="00CE64CC"/>
    <w:rsid w:val="00CE6B71"/>
    <w:rsid w:val="00CF1231"/>
    <w:rsid w:val="00CF38E8"/>
    <w:rsid w:val="00CF6A2A"/>
    <w:rsid w:val="00CF6E04"/>
    <w:rsid w:val="00D0035F"/>
    <w:rsid w:val="00D012B5"/>
    <w:rsid w:val="00D0149B"/>
    <w:rsid w:val="00D025C0"/>
    <w:rsid w:val="00D046CC"/>
    <w:rsid w:val="00D05008"/>
    <w:rsid w:val="00D058CC"/>
    <w:rsid w:val="00D05EDF"/>
    <w:rsid w:val="00D06245"/>
    <w:rsid w:val="00D07A20"/>
    <w:rsid w:val="00D07DFB"/>
    <w:rsid w:val="00D1286C"/>
    <w:rsid w:val="00D1291B"/>
    <w:rsid w:val="00D148AB"/>
    <w:rsid w:val="00D16085"/>
    <w:rsid w:val="00D20E96"/>
    <w:rsid w:val="00D235C5"/>
    <w:rsid w:val="00D23CA7"/>
    <w:rsid w:val="00D24528"/>
    <w:rsid w:val="00D30A0F"/>
    <w:rsid w:val="00D30D88"/>
    <w:rsid w:val="00D31D7E"/>
    <w:rsid w:val="00D32875"/>
    <w:rsid w:val="00D336E7"/>
    <w:rsid w:val="00D33FF6"/>
    <w:rsid w:val="00D40B64"/>
    <w:rsid w:val="00D416C4"/>
    <w:rsid w:val="00D422EF"/>
    <w:rsid w:val="00D43BE4"/>
    <w:rsid w:val="00D43F87"/>
    <w:rsid w:val="00D4539C"/>
    <w:rsid w:val="00D4697B"/>
    <w:rsid w:val="00D47F4C"/>
    <w:rsid w:val="00D519B8"/>
    <w:rsid w:val="00D57133"/>
    <w:rsid w:val="00D57CF0"/>
    <w:rsid w:val="00D60B8C"/>
    <w:rsid w:val="00D63050"/>
    <w:rsid w:val="00D66552"/>
    <w:rsid w:val="00D66590"/>
    <w:rsid w:val="00D66F8C"/>
    <w:rsid w:val="00D67ACC"/>
    <w:rsid w:val="00D7057C"/>
    <w:rsid w:val="00D70583"/>
    <w:rsid w:val="00D70797"/>
    <w:rsid w:val="00D73A9E"/>
    <w:rsid w:val="00D73F64"/>
    <w:rsid w:val="00D74128"/>
    <w:rsid w:val="00D779A1"/>
    <w:rsid w:val="00D804F4"/>
    <w:rsid w:val="00D81FAB"/>
    <w:rsid w:val="00D8359C"/>
    <w:rsid w:val="00D84FD6"/>
    <w:rsid w:val="00D90029"/>
    <w:rsid w:val="00D90182"/>
    <w:rsid w:val="00D9144F"/>
    <w:rsid w:val="00D92FED"/>
    <w:rsid w:val="00D946D2"/>
    <w:rsid w:val="00DA22D9"/>
    <w:rsid w:val="00DA4970"/>
    <w:rsid w:val="00DA517A"/>
    <w:rsid w:val="00DA5FAE"/>
    <w:rsid w:val="00DA6668"/>
    <w:rsid w:val="00DA701D"/>
    <w:rsid w:val="00DB16BA"/>
    <w:rsid w:val="00DB2453"/>
    <w:rsid w:val="00DB57DE"/>
    <w:rsid w:val="00DB67ED"/>
    <w:rsid w:val="00DC034B"/>
    <w:rsid w:val="00DC2F39"/>
    <w:rsid w:val="00DC7903"/>
    <w:rsid w:val="00DC7FD7"/>
    <w:rsid w:val="00DD0CE1"/>
    <w:rsid w:val="00DD4E9D"/>
    <w:rsid w:val="00DD5F12"/>
    <w:rsid w:val="00DD71C3"/>
    <w:rsid w:val="00DD7460"/>
    <w:rsid w:val="00DE3047"/>
    <w:rsid w:val="00DE4849"/>
    <w:rsid w:val="00DE5BA9"/>
    <w:rsid w:val="00DE5D56"/>
    <w:rsid w:val="00DE716E"/>
    <w:rsid w:val="00DF18BA"/>
    <w:rsid w:val="00DF2C45"/>
    <w:rsid w:val="00DF30DF"/>
    <w:rsid w:val="00DF5DB8"/>
    <w:rsid w:val="00DF6DD4"/>
    <w:rsid w:val="00E01563"/>
    <w:rsid w:val="00E031FB"/>
    <w:rsid w:val="00E1052A"/>
    <w:rsid w:val="00E10720"/>
    <w:rsid w:val="00E1087D"/>
    <w:rsid w:val="00E11470"/>
    <w:rsid w:val="00E11EF3"/>
    <w:rsid w:val="00E14394"/>
    <w:rsid w:val="00E208CE"/>
    <w:rsid w:val="00E22617"/>
    <w:rsid w:val="00E25DE3"/>
    <w:rsid w:val="00E263C2"/>
    <w:rsid w:val="00E30677"/>
    <w:rsid w:val="00E323F8"/>
    <w:rsid w:val="00E3299D"/>
    <w:rsid w:val="00E34F6D"/>
    <w:rsid w:val="00E3538E"/>
    <w:rsid w:val="00E3576C"/>
    <w:rsid w:val="00E36535"/>
    <w:rsid w:val="00E3758A"/>
    <w:rsid w:val="00E415CF"/>
    <w:rsid w:val="00E41F11"/>
    <w:rsid w:val="00E439FD"/>
    <w:rsid w:val="00E45FD8"/>
    <w:rsid w:val="00E501DC"/>
    <w:rsid w:val="00E51EE4"/>
    <w:rsid w:val="00E53A08"/>
    <w:rsid w:val="00E54C65"/>
    <w:rsid w:val="00E55C5E"/>
    <w:rsid w:val="00E579DA"/>
    <w:rsid w:val="00E57E7F"/>
    <w:rsid w:val="00E60896"/>
    <w:rsid w:val="00E638A6"/>
    <w:rsid w:val="00E667FB"/>
    <w:rsid w:val="00E67C15"/>
    <w:rsid w:val="00E67E92"/>
    <w:rsid w:val="00E70A28"/>
    <w:rsid w:val="00E70E4C"/>
    <w:rsid w:val="00E71030"/>
    <w:rsid w:val="00E74864"/>
    <w:rsid w:val="00E80623"/>
    <w:rsid w:val="00E82288"/>
    <w:rsid w:val="00E82D88"/>
    <w:rsid w:val="00E86243"/>
    <w:rsid w:val="00E8640E"/>
    <w:rsid w:val="00E908B1"/>
    <w:rsid w:val="00E915A2"/>
    <w:rsid w:val="00E956C6"/>
    <w:rsid w:val="00E95F83"/>
    <w:rsid w:val="00EA0044"/>
    <w:rsid w:val="00EA2C08"/>
    <w:rsid w:val="00EA69AC"/>
    <w:rsid w:val="00EA6BFE"/>
    <w:rsid w:val="00EB09DF"/>
    <w:rsid w:val="00EB684E"/>
    <w:rsid w:val="00EC07A8"/>
    <w:rsid w:val="00EC1844"/>
    <w:rsid w:val="00EC25CF"/>
    <w:rsid w:val="00EC3278"/>
    <w:rsid w:val="00EC4694"/>
    <w:rsid w:val="00EC6CA0"/>
    <w:rsid w:val="00ED0165"/>
    <w:rsid w:val="00ED558C"/>
    <w:rsid w:val="00ED5B06"/>
    <w:rsid w:val="00ED631B"/>
    <w:rsid w:val="00ED7356"/>
    <w:rsid w:val="00EE0D4D"/>
    <w:rsid w:val="00EE6526"/>
    <w:rsid w:val="00EE7D55"/>
    <w:rsid w:val="00EF040F"/>
    <w:rsid w:val="00EF052C"/>
    <w:rsid w:val="00EF1678"/>
    <w:rsid w:val="00EF459E"/>
    <w:rsid w:val="00EF5374"/>
    <w:rsid w:val="00EF7303"/>
    <w:rsid w:val="00F003FB"/>
    <w:rsid w:val="00F0140F"/>
    <w:rsid w:val="00F05002"/>
    <w:rsid w:val="00F057EC"/>
    <w:rsid w:val="00F07085"/>
    <w:rsid w:val="00F1554E"/>
    <w:rsid w:val="00F16E61"/>
    <w:rsid w:val="00F17A30"/>
    <w:rsid w:val="00F20D35"/>
    <w:rsid w:val="00F217BA"/>
    <w:rsid w:val="00F25E3B"/>
    <w:rsid w:val="00F27AD1"/>
    <w:rsid w:val="00F35EAD"/>
    <w:rsid w:val="00F378FD"/>
    <w:rsid w:val="00F401C8"/>
    <w:rsid w:val="00F43BA7"/>
    <w:rsid w:val="00F4536C"/>
    <w:rsid w:val="00F4637B"/>
    <w:rsid w:val="00F55531"/>
    <w:rsid w:val="00F5781A"/>
    <w:rsid w:val="00F611D9"/>
    <w:rsid w:val="00F628F0"/>
    <w:rsid w:val="00F630B2"/>
    <w:rsid w:val="00F67AD1"/>
    <w:rsid w:val="00F71C4B"/>
    <w:rsid w:val="00F71D0D"/>
    <w:rsid w:val="00F729D5"/>
    <w:rsid w:val="00F73EE4"/>
    <w:rsid w:val="00F74068"/>
    <w:rsid w:val="00F75A0B"/>
    <w:rsid w:val="00F76A92"/>
    <w:rsid w:val="00F77CC4"/>
    <w:rsid w:val="00F8016B"/>
    <w:rsid w:val="00F80DAA"/>
    <w:rsid w:val="00F8201F"/>
    <w:rsid w:val="00F909EF"/>
    <w:rsid w:val="00F91551"/>
    <w:rsid w:val="00F92126"/>
    <w:rsid w:val="00F92EA4"/>
    <w:rsid w:val="00F959F7"/>
    <w:rsid w:val="00FA2256"/>
    <w:rsid w:val="00FA28F4"/>
    <w:rsid w:val="00FA4160"/>
    <w:rsid w:val="00FA57E0"/>
    <w:rsid w:val="00FB18ED"/>
    <w:rsid w:val="00FB40CE"/>
    <w:rsid w:val="00FB4C6A"/>
    <w:rsid w:val="00FB4EC1"/>
    <w:rsid w:val="00FB5943"/>
    <w:rsid w:val="00FB599B"/>
    <w:rsid w:val="00FB67F2"/>
    <w:rsid w:val="00FB763E"/>
    <w:rsid w:val="00FB7B59"/>
    <w:rsid w:val="00FC3198"/>
    <w:rsid w:val="00FC3BCE"/>
    <w:rsid w:val="00FC4679"/>
    <w:rsid w:val="00FC6309"/>
    <w:rsid w:val="00FC7D1F"/>
    <w:rsid w:val="00FD0BBE"/>
    <w:rsid w:val="00FD0F8E"/>
    <w:rsid w:val="00FD131E"/>
    <w:rsid w:val="00FD2025"/>
    <w:rsid w:val="00FD47BE"/>
    <w:rsid w:val="00FD5A1D"/>
    <w:rsid w:val="00FD65D4"/>
    <w:rsid w:val="00FD6E54"/>
    <w:rsid w:val="00FE6577"/>
    <w:rsid w:val="00FF2D1E"/>
    <w:rsid w:val="00FF2D1F"/>
    <w:rsid w:val="00FF51A7"/>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55E5"/>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unhideWhenUsed/>
    <w:qFormat/>
    <w:rsid w:val="00D84FD6"/>
    <w:pPr>
      <w:keepNext/>
      <w:keepLines/>
      <w:bidi/>
      <w:spacing w:before="160" w:after="80"/>
      <w:outlineLvl w:val="2"/>
    </w:pPr>
    <w:rPr>
      <w:rFonts w:eastAsiaTheme="majorEastAsia" w:cstheme="majorBidi"/>
      <w:color w:val="365F91" w:themeColor="accent1" w:themeShade="BF"/>
      <w:sz w:val="28"/>
      <w:szCs w:val="28"/>
    </w:rPr>
  </w:style>
  <w:style w:type="paragraph" w:styleId="4">
    <w:name w:val="heading 4"/>
    <w:aliases w:val="Heading 4 Job Title"/>
    <w:basedOn w:val="a"/>
    <w:next w:val="a"/>
    <w:link w:val="4Char"/>
    <w:uiPriority w:val="9"/>
    <w:unhideWhenUsed/>
    <w:qFormat/>
    <w:rsid w:val="00807BE2"/>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nhideWhenUsed/>
    <w:qFormat/>
    <w:rsid w:val="00807BE2"/>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nhideWhenUsed/>
    <w:qFormat/>
    <w:rsid w:val="00807BE2"/>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nhideWhenUsed/>
    <w:qFormat/>
    <w:rsid w:val="00807BE2"/>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nhideWhenUsed/>
    <w:qFormat/>
    <w:rsid w:val="00807BE2"/>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nhideWhenUsed/>
    <w:qFormat/>
    <w:rsid w:val="00807BE2"/>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BPLis"/>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aliases w:val=" Char7,Char7"/>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aliases w:val=" Char7 Char2,Char7 Char2"/>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Use Case List Paragraph Char Char,Use Case List Paragraph Char1,Bulletted Char,lp1 Char,lp11 Char,lp1CxSpLast Char,BPLis Char"/>
    <w:link w:val="a3"/>
    <w:uiPriority w:val="34"/>
    <w:qFormat/>
    <w:rsid w:val="002C33B5"/>
  </w:style>
  <w:style w:type="table" w:styleId="4-2">
    <w:name w:val="Grid Table 4 Accent 2"/>
    <w:basedOn w:val="a1"/>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3">
    <w:name w:val="Grid Table 4 Accent 3"/>
    <w:basedOn w:val="a1"/>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a1"/>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6-4">
    <w:name w:val="Grid Table 6 Colorful Accent 4"/>
    <w:basedOn w:val="a1"/>
    <w:uiPriority w:val="51"/>
    <w:rsid w:val="00CD2B2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3Char">
    <w:name w:val="عنوان 3 Char"/>
    <w:aliases w:val="Heading 3 Section Category Char"/>
    <w:basedOn w:val="a0"/>
    <w:link w:val="3"/>
    <w:uiPriority w:val="9"/>
    <w:rsid w:val="00D84FD6"/>
    <w:rPr>
      <w:rFonts w:eastAsiaTheme="majorEastAsia" w:cstheme="majorBidi"/>
      <w:color w:val="365F91" w:themeColor="accent1" w:themeShade="BF"/>
      <w:sz w:val="28"/>
      <w:szCs w:val="28"/>
    </w:rPr>
  </w:style>
  <w:style w:type="paragraph" w:styleId="ab">
    <w:name w:val="caption"/>
    <w:basedOn w:val="a"/>
    <w:next w:val="a"/>
    <w:autoRedefine/>
    <w:qFormat/>
    <w:rsid w:val="00D422EF"/>
    <w:pPr>
      <w:keepNext/>
      <w:bidi/>
      <w:spacing w:after="0" w:line="360" w:lineRule="auto"/>
      <w:jc w:val="center"/>
    </w:pPr>
    <w:rPr>
      <w:rFonts w:ascii="Sakkal Majalla" w:eastAsia="Times New Roman" w:hAnsi="Sakkal Majalla" w:cs="Sakkal Majalla"/>
      <w:caps/>
      <w:noProof/>
      <w:spacing w:val="10"/>
      <w:sz w:val="28"/>
      <w:szCs w:val="28"/>
    </w:rPr>
  </w:style>
  <w:style w:type="character" w:customStyle="1" w:styleId="4Char">
    <w:name w:val="عنوان 4 Char"/>
    <w:aliases w:val="Heading 4 Job Title Char"/>
    <w:basedOn w:val="a0"/>
    <w:link w:val="4"/>
    <w:uiPriority w:val="9"/>
    <w:rsid w:val="00807BE2"/>
    <w:rPr>
      <w:rFonts w:eastAsiaTheme="majorEastAsia" w:cstheme="majorBidi"/>
      <w:i/>
      <w:iCs/>
      <w:color w:val="365F91" w:themeColor="accent1" w:themeShade="BF"/>
    </w:rPr>
  </w:style>
  <w:style w:type="character" w:customStyle="1" w:styleId="5Char">
    <w:name w:val="عنوان 5 Char"/>
    <w:basedOn w:val="a0"/>
    <w:link w:val="5"/>
    <w:rsid w:val="00807BE2"/>
    <w:rPr>
      <w:rFonts w:eastAsiaTheme="majorEastAsia" w:cstheme="majorBidi"/>
      <w:color w:val="365F91" w:themeColor="accent1" w:themeShade="BF"/>
    </w:rPr>
  </w:style>
  <w:style w:type="character" w:customStyle="1" w:styleId="6Char">
    <w:name w:val="عنوان 6 Char"/>
    <w:basedOn w:val="a0"/>
    <w:link w:val="6"/>
    <w:rsid w:val="00807BE2"/>
    <w:rPr>
      <w:rFonts w:eastAsiaTheme="majorEastAsia" w:cstheme="majorBidi"/>
      <w:i/>
      <w:iCs/>
      <w:color w:val="595959" w:themeColor="text1" w:themeTint="A6"/>
    </w:rPr>
  </w:style>
  <w:style w:type="character" w:customStyle="1" w:styleId="7Char">
    <w:name w:val="عنوان 7 Char"/>
    <w:basedOn w:val="a0"/>
    <w:link w:val="7"/>
    <w:rsid w:val="00807BE2"/>
    <w:rPr>
      <w:rFonts w:eastAsiaTheme="majorEastAsia" w:cstheme="majorBidi"/>
      <w:color w:val="595959" w:themeColor="text1" w:themeTint="A6"/>
    </w:rPr>
  </w:style>
  <w:style w:type="character" w:customStyle="1" w:styleId="8Char">
    <w:name w:val="عنوان 8 Char"/>
    <w:basedOn w:val="a0"/>
    <w:link w:val="8"/>
    <w:rsid w:val="00807BE2"/>
    <w:rPr>
      <w:rFonts w:eastAsiaTheme="majorEastAsia" w:cstheme="majorBidi"/>
      <w:i/>
      <w:iCs/>
      <w:color w:val="272727" w:themeColor="text1" w:themeTint="D8"/>
    </w:rPr>
  </w:style>
  <w:style w:type="character" w:customStyle="1" w:styleId="9Char">
    <w:name w:val="عنوان 9 Char"/>
    <w:basedOn w:val="a0"/>
    <w:link w:val="9"/>
    <w:rsid w:val="00807BE2"/>
    <w:rPr>
      <w:rFonts w:eastAsiaTheme="majorEastAsia" w:cstheme="majorBidi"/>
      <w:color w:val="272727" w:themeColor="text1" w:themeTint="D8"/>
    </w:rPr>
  </w:style>
  <w:style w:type="paragraph" w:styleId="ac">
    <w:name w:val="Title"/>
    <w:basedOn w:val="a"/>
    <w:next w:val="a"/>
    <w:link w:val="Char4"/>
    <w:qFormat/>
    <w:rsid w:val="00807BE2"/>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4">
    <w:name w:val="العنوان Char"/>
    <w:basedOn w:val="a0"/>
    <w:link w:val="ac"/>
    <w:rsid w:val="00807BE2"/>
    <w:rPr>
      <w:rFonts w:asciiTheme="majorHAnsi" w:eastAsiaTheme="majorEastAsia" w:hAnsiTheme="majorHAnsi" w:cstheme="majorBidi"/>
      <w:spacing w:val="-10"/>
      <w:kern w:val="28"/>
      <w:sz w:val="56"/>
      <w:szCs w:val="56"/>
    </w:rPr>
  </w:style>
  <w:style w:type="paragraph" w:styleId="ad">
    <w:name w:val="Quote"/>
    <w:basedOn w:val="a"/>
    <w:next w:val="a"/>
    <w:link w:val="Char5"/>
    <w:qFormat/>
    <w:rsid w:val="00807BE2"/>
    <w:pPr>
      <w:bidi/>
      <w:spacing w:before="160"/>
      <w:jc w:val="center"/>
    </w:pPr>
    <w:rPr>
      <w:i/>
      <w:iCs/>
      <w:color w:val="404040" w:themeColor="text1" w:themeTint="BF"/>
    </w:rPr>
  </w:style>
  <w:style w:type="character" w:customStyle="1" w:styleId="Char5">
    <w:name w:val="اقتباس Char"/>
    <w:basedOn w:val="a0"/>
    <w:link w:val="ad"/>
    <w:rsid w:val="00807BE2"/>
    <w:rPr>
      <w:i/>
      <w:iCs/>
      <w:color w:val="404040" w:themeColor="text1" w:themeTint="BF"/>
    </w:rPr>
  </w:style>
  <w:style w:type="character" w:styleId="ae">
    <w:name w:val="Intense Emphasis"/>
    <w:basedOn w:val="a0"/>
    <w:qFormat/>
    <w:rsid w:val="00807BE2"/>
    <w:rPr>
      <w:i/>
      <w:iCs/>
      <w:color w:val="365F91" w:themeColor="accent1" w:themeShade="BF"/>
    </w:rPr>
  </w:style>
  <w:style w:type="paragraph" w:styleId="af">
    <w:name w:val="Intense Quote"/>
    <w:basedOn w:val="a"/>
    <w:next w:val="a"/>
    <w:link w:val="Char6"/>
    <w:qFormat/>
    <w:rsid w:val="00807BE2"/>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6">
    <w:name w:val="اقتباس مكثف Char"/>
    <w:basedOn w:val="a0"/>
    <w:link w:val="af"/>
    <w:rsid w:val="00807BE2"/>
    <w:rPr>
      <w:i/>
      <w:iCs/>
      <w:color w:val="365F91" w:themeColor="accent1" w:themeShade="BF"/>
    </w:rPr>
  </w:style>
  <w:style w:type="character" w:styleId="af0">
    <w:name w:val="Intense Reference"/>
    <w:basedOn w:val="a0"/>
    <w:qFormat/>
    <w:rsid w:val="00807BE2"/>
    <w:rPr>
      <w:b/>
      <w:bCs/>
      <w:smallCaps/>
      <w:color w:val="365F91" w:themeColor="accent1" w:themeShade="BF"/>
      <w:spacing w:val="5"/>
    </w:rPr>
  </w:style>
  <w:style w:type="table" w:customStyle="1" w:styleId="TableNormal1">
    <w:name w:val="Table Normal1"/>
    <w:uiPriority w:val="2"/>
    <w:semiHidden/>
    <w:unhideWhenUsed/>
    <w:qFormat/>
    <w:rsid w:val="00807B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07BE2"/>
    <w:pPr>
      <w:widowControl w:val="0"/>
      <w:autoSpaceDE w:val="0"/>
      <w:autoSpaceDN w:val="0"/>
      <w:spacing w:after="0" w:line="240" w:lineRule="auto"/>
    </w:pPr>
    <w:rPr>
      <w:rFonts w:ascii="Symbol" w:eastAsia="Symbol" w:hAnsi="Symbol" w:cs="Symbol"/>
      <w:lang w:val="az"/>
    </w:rPr>
  </w:style>
  <w:style w:type="paragraph" w:customStyle="1" w:styleId="p1">
    <w:name w:val="p1"/>
    <w:basedOn w:val="a"/>
    <w:rsid w:val="00807BE2"/>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807BE2"/>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807BE2"/>
  </w:style>
  <w:style w:type="character" w:styleId="Hyperlink">
    <w:name w:val="Hyperlink"/>
    <w:basedOn w:val="a0"/>
    <w:uiPriority w:val="99"/>
    <w:unhideWhenUsed/>
    <w:rsid w:val="00807BE2"/>
    <w:rPr>
      <w:color w:val="0000FF" w:themeColor="hyperlink"/>
      <w:u w:val="single"/>
    </w:rPr>
  </w:style>
  <w:style w:type="character" w:styleId="af1">
    <w:name w:val="Unresolved Mention"/>
    <w:basedOn w:val="a0"/>
    <w:uiPriority w:val="99"/>
    <w:semiHidden/>
    <w:unhideWhenUsed/>
    <w:rsid w:val="00807BE2"/>
    <w:rPr>
      <w:color w:val="605E5C"/>
      <w:shd w:val="clear" w:color="auto" w:fill="E1DFDD"/>
    </w:rPr>
  </w:style>
  <w:style w:type="character" w:customStyle="1" w:styleId="t286pc">
    <w:name w:val="t286pc"/>
    <w:basedOn w:val="a0"/>
    <w:rsid w:val="00807BE2"/>
  </w:style>
  <w:style w:type="paragraph" w:styleId="af2">
    <w:name w:val="Body Text"/>
    <w:basedOn w:val="a"/>
    <w:link w:val="Char7"/>
    <w:qFormat/>
    <w:rsid w:val="00807BE2"/>
    <w:pPr>
      <w:widowControl w:val="0"/>
      <w:autoSpaceDE w:val="0"/>
      <w:autoSpaceDN w:val="0"/>
      <w:spacing w:after="0" w:line="312" w:lineRule="auto"/>
    </w:pPr>
    <w:rPr>
      <w:rFonts w:eastAsia="Arial" w:cs="Arial"/>
      <w:color w:val="231F20"/>
      <w:sz w:val="18"/>
      <w:szCs w:val="16"/>
      <w:lang w:bidi="en-US"/>
    </w:rPr>
  </w:style>
  <w:style w:type="character" w:customStyle="1" w:styleId="Char7">
    <w:name w:val="نص أساسي Char"/>
    <w:basedOn w:val="a0"/>
    <w:link w:val="af2"/>
    <w:rsid w:val="00807BE2"/>
    <w:rPr>
      <w:rFonts w:eastAsia="Arial" w:cs="Arial"/>
      <w:color w:val="231F20"/>
      <w:sz w:val="18"/>
      <w:szCs w:val="16"/>
      <w:lang w:bidi="en-US"/>
    </w:rPr>
  </w:style>
  <w:style w:type="paragraph" w:styleId="af3">
    <w:name w:val="No Spacing"/>
    <w:link w:val="Char8"/>
    <w:uiPriority w:val="1"/>
    <w:qFormat/>
    <w:rsid w:val="00807BE2"/>
    <w:pPr>
      <w:spacing w:after="0" w:line="240" w:lineRule="auto"/>
    </w:pPr>
    <w:rPr>
      <w:kern w:val="2"/>
      <w:lang w:val="en-GB"/>
      <w14:ligatures w14:val="standardContextual"/>
    </w:rPr>
  </w:style>
  <w:style w:type="paragraph" w:styleId="af4">
    <w:name w:val="TOC Heading"/>
    <w:basedOn w:val="1"/>
    <w:next w:val="a"/>
    <w:uiPriority w:val="39"/>
    <w:unhideWhenUsed/>
    <w:qFormat/>
    <w:rsid w:val="00807BE2"/>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10">
    <w:name w:val="toc 1"/>
    <w:basedOn w:val="a"/>
    <w:next w:val="a"/>
    <w:autoRedefine/>
    <w:uiPriority w:val="39"/>
    <w:unhideWhenUsed/>
    <w:rsid w:val="00807BE2"/>
    <w:pPr>
      <w:spacing w:after="100"/>
    </w:pPr>
    <w:rPr>
      <w:kern w:val="2"/>
      <w:lang w:val="en-GB"/>
      <w14:ligatures w14:val="standardContextual"/>
    </w:rPr>
  </w:style>
  <w:style w:type="paragraph" w:styleId="20">
    <w:name w:val="toc 2"/>
    <w:basedOn w:val="a"/>
    <w:next w:val="a"/>
    <w:autoRedefine/>
    <w:uiPriority w:val="39"/>
    <w:unhideWhenUsed/>
    <w:rsid w:val="00807BE2"/>
    <w:pPr>
      <w:spacing w:after="100"/>
      <w:ind w:left="220"/>
    </w:pPr>
    <w:rPr>
      <w:kern w:val="2"/>
      <w:lang w:val="en-GB"/>
      <w14:ligatures w14:val="standardContextual"/>
    </w:rPr>
  </w:style>
  <w:style w:type="paragraph" w:styleId="30">
    <w:name w:val="toc 3"/>
    <w:basedOn w:val="a"/>
    <w:next w:val="a"/>
    <w:autoRedefine/>
    <w:uiPriority w:val="39"/>
    <w:unhideWhenUsed/>
    <w:rsid w:val="00807BE2"/>
    <w:pPr>
      <w:bidi/>
      <w:spacing w:after="100"/>
      <w:ind w:left="440"/>
    </w:pPr>
    <w:rPr>
      <w:rFonts w:eastAsiaTheme="minorEastAsia" w:cs="Times New Roman"/>
      <w:rtl/>
    </w:rPr>
  </w:style>
  <w:style w:type="paragraph" w:customStyle="1" w:styleId="BodyContactInfo">
    <w:name w:val="Body Contact Info"/>
    <w:basedOn w:val="af2"/>
    <w:qFormat/>
    <w:rsid w:val="00807BE2"/>
    <w:pPr>
      <w:spacing w:before="40" w:line="360" w:lineRule="auto"/>
    </w:pPr>
    <w:rPr>
      <w:color w:val="auto"/>
    </w:rPr>
  </w:style>
  <w:style w:type="paragraph" w:customStyle="1" w:styleId="SkillsBullets">
    <w:name w:val="Skills Bullets"/>
    <w:basedOn w:val="BulletsSkills"/>
    <w:qFormat/>
    <w:rsid w:val="00807BE2"/>
    <w:pPr>
      <w:spacing w:before="240" w:line="312" w:lineRule="auto"/>
      <w:contextualSpacing/>
    </w:pPr>
  </w:style>
  <w:style w:type="paragraph" w:customStyle="1" w:styleId="BulletsSkills">
    <w:name w:val="Bullets Skills"/>
    <w:basedOn w:val="BodyContactInfo"/>
    <w:semiHidden/>
    <w:qFormat/>
    <w:rsid w:val="00807BE2"/>
    <w:pPr>
      <w:ind w:left="288" w:hanging="288"/>
    </w:pPr>
  </w:style>
  <w:style w:type="character" w:customStyle="1" w:styleId="ItalicJobLocation">
    <w:name w:val="Italic Job Location"/>
    <w:basedOn w:val="a0"/>
    <w:uiPriority w:val="1"/>
    <w:semiHidden/>
    <w:qFormat/>
    <w:rsid w:val="00807BE2"/>
    <w:rPr>
      <w:i/>
      <w:iCs/>
    </w:rPr>
  </w:style>
  <w:style w:type="character" w:customStyle="1" w:styleId="ItalicJob">
    <w:name w:val="Italic Job"/>
    <w:basedOn w:val="a0"/>
    <w:uiPriority w:val="1"/>
    <w:semiHidden/>
    <w:qFormat/>
    <w:rsid w:val="00807BE2"/>
    <w:rPr>
      <w:i/>
      <w:iCs/>
    </w:rPr>
  </w:style>
  <w:style w:type="paragraph" w:customStyle="1" w:styleId="Body">
    <w:name w:val="Body"/>
    <w:basedOn w:val="a"/>
    <w:uiPriority w:val="99"/>
    <w:semiHidden/>
    <w:rsid w:val="00807BE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807BE2"/>
    <w:pPr>
      <w:ind w:left="180" w:hanging="180"/>
    </w:pPr>
  </w:style>
  <w:style w:type="character" w:styleId="af5">
    <w:name w:val="Placeholder Text"/>
    <w:basedOn w:val="a0"/>
    <w:uiPriority w:val="99"/>
    <w:semiHidden/>
    <w:rsid w:val="00807BE2"/>
    <w:rPr>
      <w:color w:val="808080"/>
    </w:rPr>
  </w:style>
  <w:style w:type="character" w:customStyle="1" w:styleId="UnresolvedMention1">
    <w:name w:val="Unresolved Mention1"/>
    <w:basedOn w:val="a0"/>
    <w:uiPriority w:val="99"/>
    <w:semiHidden/>
    <w:unhideWhenUsed/>
    <w:rsid w:val="00807BE2"/>
    <w:rPr>
      <w:color w:val="605E5C"/>
      <w:shd w:val="clear" w:color="auto" w:fill="E1DFDD"/>
    </w:rPr>
  </w:style>
  <w:style w:type="paragraph" w:customStyle="1" w:styleId="ObjectiveHeading">
    <w:name w:val="Objective Heading"/>
    <w:basedOn w:val="a"/>
    <w:qFormat/>
    <w:rsid w:val="00807BE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807BE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807BE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807BE2"/>
    <w:rPr>
      <w:color w:val="1F497D" w:themeColor="text2"/>
    </w:rPr>
  </w:style>
  <w:style w:type="paragraph" w:customStyle="1" w:styleId="Jobdescription">
    <w:name w:val="Job description"/>
    <w:basedOn w:val="a"/>
    <w:qFormat/>
    <w:rsid w:val="00807BE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807BE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807BE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807BE2"/>
    <w:rPr>
      <w:color w:val="9BBB59" w:themeColor="accent3"/>
    </w:rPr>
  </w:style>
  <w:style w:type="paragraph" w:customStyle="1" w:styleId="Company">
    <w:name w:val="Company"/>
    <w:basedOn w:val="a"/>
    <w:qFormat/>
    <w:rsid w:val="00807BE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807BE2"/>
    <w:rPr>
      <w:color w:val="8064A2" w:themeColor="accent4"/>
    </w:rPr>
  </w:style>
  <w:style w:type="character" w:customStyle="1" w:styleId="Graytext">
    <w:name w:val="Gray text"/>
    <w:uiPriority w:val="1"/>
    <w:qFormat/>
    <w:rsid w:val="00807BE2"/>
    <w:rPr>
      <w:color w:val="808080" w:themeColor="background1" w:themeShade="80"/>
    </w:rPr>
  </w:style>
  <w:style w:type="table" w:styleId="af6">
    <w:name w:val="Grid Table Light"/>
    <w:basedOn w:val="a1"/>
    <w:uiPriority w:val="40"/>
    <w:rsid w:val="00807BE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807BE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7">
    <w:name w:val="annotation text"/>
    <w:basedOn w:val="a"/>
    <w:link w:val="Char9"/>
    <w:unhideWhenUsed/>
    <w:rsid w:val="00807BE2"/>
    <w:pPr>
      <w:spacing w:after="200" w:line="240" w:lineRule="auto"/>
    </w:pPr>
    <w:rPr>
      <w:sz w:val="20"/>
      <w:szCs w:val="20"/>
    </w:rPr>
  </w:style>
  <w:style w:type="character" w:customStyle="1" w:styleId="Char9">
    <w:name w:val="نص تعليق Char"/>
    <w:basedOn w:val="a0"/>
    <w:link w:val="af7"/>
    <w:rsid w:val="00807BE2"/>
    <w:rPr>
      <w:sz w:val="20"/>
      <w:szCs w:val="20"/>
    </w:rPr>
  </w:style>
  <w:style w:type="character" w:styleId="af8">
    <w:name w:val="annotation reference"/>
    <w:basedOn w:val="a0"/>
    <w:uiPriority w:val="99"/>
    <w:unhideWhenUsed/>
    <w:rsid w:val="00807BE2"/>
    <w:rPr>
      <w:sz w:val="16"/>
      <w:szCs w:val="16"/>
    </w:rPr>
  </w:style>
  <w:style w:type="paragraph" w:styleId="af9">
    <w:name w:val="annotation subject"/>
    <w:basedOn w:val="af7"/>
    <w:next w:val="af7"/>
    <w:link w:val="Chara"/>
    <w:uiPriority w:val="99"/>
    <w:semiHidden/>
    <w:unhideWhenUsed/>
    <w:rsid w:val="00807BE2"/>
    <w:pPr>
      <w:widowControl w:val="0"/>
      <w:autoSpaceDE w:val="0"/>
      <w:autoSpaceDN w:val="0"/>
      <w:spacing w:after="0"/>
    </w:pPr>
    <w:rPr>
      <w:rFonts w:eastAsia="Arial" w:cs="Arial"/>
      <w:b/>
      <w:bCs/>
      <w:color w:val="231F20"/>
      <w:lang w:bidi="en-US"/>
    </w:rPr>
  </w:style>
  <w:style w:type="character" w:customStyle="1" w:styleId="Chara">
    <w:name w:val="موضوع تعليق Char"/>
    <w:basedOn w:val="Char9"/>
    <w:link w:val="af9"/>
    <w:uiPriority w:val="99"/>
    <w:semiHidden/>
    <w:rsid w:val="00807BE2"/>
    <w:rPr>
      <w:rFonts w:eastAsia="Arial" w:cs="Arial"/>
      <w:b/>
      <w:bCs/>
      <w:color w:val="231F20"/>
      <w:sz w:val="20"/>
      <w:szCs w:val="20"/>
      <w:lang w:bidi="en-US"/>
    </w:rPr>
  </w:style>
  <w:style w:type="table" w:styleId="4-5">
    <w:name w:val="Grid Table 4 Accent 5"/>
    <w:basedOn w:val="a1"/>
    <w:uiPriority w:val="49"/>
    <w:rsid w:val="00807BE2"/>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807BE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807BE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807BE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21">
    <w:name w:val="Body Text 2"/>
    <w:basedOn w:val="a"/>
    <w:link w:val="2Char0"/>
    <w:unhideWhenUsed/>
    <w:rsid w:val="00807BE2"/>
    <w:pPr>
      <w:spacing w:after="120" w:line="480" w:lineRule="auto"/>
    </w:pPr>
    <w:rPr>
      <w:kern w:val="2"/>
      <w:lang w:val="en-GB"/>
      <w14:ligatures w14:val="standardContextual"/>
    </w:rPr>
  </w:style>
  <w:style w:type="character" w:customStyle="1" w:styleId="2Char0">
    <w:name w:val="نص أساسي 2 Char"/>
    <w:basedOn w:val="a0"/>
    <w:link w:val="21"/>
    <w:rsid w:val="00807BE2"/>
    <w:rPr>
      <w:kern w:val="2"/>
      <w:lang w:val="en-GB"/>
      <w14:ligatures w14:val="standardContextual"/>
    </w:rPr>
  </w:style>
  <w:style w:type="paragraph" w:styleId="afa">
    <w:name w:val="footnote text"/>
    <w:basedOn w:val="a"/>
    <w:link w:val="Charb"/>
    <w:uiPriority w:val="99"/>
    <w:semiHidden/>
    <w:unhideWhenUsed/>
    <w:rsid w:val="00807BE2"/>
    <w:pPr>
      <w:spacing w:after="0" w:line="240" w:lineRule="auto"/>
    </w:pPr>
    <w:rPr>
      <w:rFonts w:ascii="Times New Roman" w:eastAsia="Times New Roman" w:hAnsi="Times New Roman" w:cs="Times New Roman"/>
      <w:sz w:val="20"/>
      <w:szCs w:val="20"/>
      <w:lang w:val="fr-FR" w:eastAsia="fr-FR"/>
    </w:rPr>
  </w:style>
  <w:style w:type="character" w:customStyle="1" w:styleId="Charb">
    <w:name w:val="نص حاشية سفلية Char"/>
    <w:basedOn w:val="a0"/>
    <w:link w:val="afa"/>
    <w:uiPriority w:val="99"/>
    <w:semiHidden/>
    <w:rsid w:val="00807BE2"/>
    <w:rPr>
      <w:rFonts w:ascii="Times New Roman" w:eastAsia="Times New Roman" w:hAnsi="Times New Roman" w:cs="Times New Roman"/>
      <w:sz w:val="20"/>
      <w:szCs w:val="20"/>
      <w:lang w:val="fr-FR" w:eastAsia="fr-FR"/>
    </w:rPr>
  </w:style>
  <w:style w:type="character" w:styleId="afb">
    <w:name w:val="footnote reference"/>
    <w:basedOn w:val="a0"/>
    <w:unhideWhenUsed/>
    <w:rsid w:val="00807BE2"/>
    <w:rPr>
      <w:vertAlign w:val="superscript"/>
    </w:rPr>
  </w:style>
  <w:style w:type="table" w:styleId="2-5">
    <w:name w:val="Grid Table 2 Accent 5"/>
    <w:basedOn w:val="a1"/>
    <w:uiPriority w:val="47"/>
    <w:rsid w:val="00807BE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807BE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12">
    <w:name w:val="Grid Table 1 Light"/>
    <w:basedOn w:val="a1"/>
    <w:uiPriority w:val="46"/>
    <w:rsid w:val="00807BE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0">
    <w:name w:val="تذييل الصفحة Char1"/>
    <w:aliases w:val=" Char7 Char1,Char7 Char1"/>
    <w:uiPriority w:val="99"/>
    <w:rsid w:val="00807BE2"/>
    <w:rPr>
      <w:rFonts w:ascii="Calibri" w:eastAsia="Calibri" w:hAnsi="Calibri" w:cs="Arial"/>
    </w:rPr>
  </w:style>
  <w:style w:type="character" w:customStyle="1" w:styleId="hwtze">
    <w:name w:val="hwtze"/>
    <w:rsid w:val="00807BE2"/>
  </w:style>
  <w:style w:type="character" w:customStyle="1" w:styleId="rynqvb">
    <w:name w:val="rynqvb"/>
    <w:rsid w:val="00807BE2"/>
  </w:style>
  <w:style w:type="character" w:customStyle="1" w:styleId="fontstyle11">
    <w:name w:val="fontstyle11"/>
    <w:rsid w:val="00807BE2"/>
    <w:rPr>
      <w:rFonts w:ascii="Simplified Arabic" w:hAnsi="Simplified Arabic" w:cs="Simplified Arabic" w:hint="default"/>
      <w:b w:val="0"/>
      <w:bCs w:val="0"/>
      <w:i w:val="0"/>
      <w:iCs w:val="0"/>
      <w:color w:val="000000"/>
      <w:sz w:val="28"/>
      <w:szCs w:val="28"/>
    </w:rPr>
  </w:style>
  <w:style w:type="paragraph" w:customStyle="1" w:styleId="Default">
    <w:name w:val="Default"/>
    <w:rsid w:val="00807BE2"/>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807BE2"/>
    <w:rPr>
      <w:sz w:val="22"/>
      <w:szCs w:val="22"/>
    </w:rPr>
  </w:style>
  <w:style w:type="character" w:customStyle="1" w:styleId="FooterChar1">
    <w:name w:val="Footer Char1"/>
    <w:aliases w:val=" Char7 Char,Char7 Char"/>
    <w:uiPriority w:val="99"/>
    <w:rsid w:val="00807BE2"/>
    <w:rPr>
      <w:sz w:val="22"/>
      <w:szCs w:val="22"/>
    </w:rPr>
  </w:style>
  <w:style w:type="paragraph" w:customStyle="1" w:styleId="msonormal0">
    <w:name w:val="msonormal"/>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uiPriority w:val="20"/>
    <w:qFormat/>
    <w:rsid w:val="00807BE2"/>
    <w:rPr>
      <w:i/>
      <w:iCs/>
    </w:rPr>
  </w:style>
  <w:style w:type="character" w:customStyle="1" w:styleId="publication-meta-journal">
    <w:name w:val="publication-meta-journal"/>
    <w:rsid w:val="00807BE2"/>
  </w:style>
  <w:style w:type="character" w:customStyle="1" w:styleId="publication-meta-date">
    <w:name w:val="publication-meta-date"/>
    <w:rsid w:val="00807BE2"/>
  </w:style>
  <w:style w:type="table" w:styleId="6-2">
    <w:name w:val="Grid Table 6 Colorful Accent 2"/>
    <w:basedOn w:val="a1"/>
    <w:uiPriority w:val="51"/>
    <w:rsid w:val="00807BE2"/>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807BE2"/>
  </w:style>
  <w:style w:type="character" w:customStyle="1" w:styleId="text">
    <w:name w:val="text"/>
    <w:rsid w:val="00807BE2"/>
  </w:style>
  <w:style w:type="character" w:customStyle="1" w:styleId="author-ref">
    <w:name w:val="author-ref"/>
    <w:rsid w:val="00807BE2"/>
  </w:style>
  <w:style w:type="character" w:customStyle="1" w:styleId="Char8">
    <w:name w:val="بلا تباعد Char"/>
    <w:link w:val="af3"/>
    <w:uiPriority w:val="1"/>
    <w:locked/>
    <w:rsid w:val="00807BE2"/>
    <w:rPr>
      <w:kern w:val="2"/>
      <w:lang w:val="en-GB"/>
      <w14:ligatures w14:val="standardContextual"/>
    </w:rPr>
  </w:style>
  <w:style w:type="character" w:customStyle="1" w:styleId="ls5">
    <w:name w:val="ls5"/>
    <w:rsid w:val="00807BE2"/>
  </w:style>
  <w:style w:type="paragraph" w:customStyle="1" w:styleId="Heading11">
    <w:name w:val="Heading 11"/>
    <w:basedOn w:val="a"/>
    <w:next w:val="a"/>
    <w:uiPriority w:val="9"/>
    <w:qFormat/>
    <w:rsid w:val="00807BE2"/>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807BE2"/>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807BE2"/>
  </w:style>
  <w:style w:type="paragraph" w:customStyle="1" w:styleId="BodyTextIndent21">
    <w:name w:val="Body Text Indent 21"/>
    <w:basedOn w:val="a"/>
    <w:next w:val="22"/>
    <w:link w:val="BodyTextIndent2Char"/>
    <w:unhideWhenUsed/>
    <w:rsid w:val="00807BE2"/>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807BE2"/>
    <w:rPr>
      <w:rFonts w:ascii="Simplified Arabic" w:eastAsia="Calibri" w:hAnsi="Simplified Arabic" w:cs="Times New Roman"/>
      <w:sz w:val="28"/>
      <w:szCs w:val="28"/>
      <w:lang w:val="x-none" w:eastAsia="x-none"/>
    </w:rPr>
  </w:style>
  <w:style w:type="paragraph" w:customStyle="1" w:styleId="FootnoteText1">
    <w:name w:val="Footnote Text1"/>
    <w:basedOn w:val="a"/>
    <w:next w:val="afa"/>
    <w:link w:val="FootnoteTextChar"/>
    <w:unhideWhenUsed/>
    <w:rsid w:val="00807BE2"/>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807BE2"/>
    <w:rPr>
      <w:rFonts w:ascii="Calibri" w:eastAsia="Calibri" w:hAnsi="Calibri" w:cs="Times New Roman"/>
      <w:sz w:val="20"/>
      <w:szCs w:val="20"/>
      <w:lang w:val="x-none" w:eastAsia="x-none"/>
    </w:rPr>
  </w:style>
  <w:style w:type="paragraph" w:customStyle="1" w:styleId="BalloonText1">
    <w:name w:val="Balloon Text1"/>
    <w:basedOn w:val="a"/>
    <w:next w:val="a6"/>
    <w:uiPriority w:val="99"/>
    <w:unhideWhenUsed/>
    <w:rsid w:val="00807BE2"/>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807BE2"/>
    <w:rPr>
      <w:color w:val="0000FF"/>
      <w:u w:val="single"/>
    </w:rPr>
  </w:style>
  <w:style w:type="paragraph" w:customStyle="1" w:styleId="TOCHeading1">
    <w:name w:val="TOC Heading1"/>
    <w:basedOn w:val="1"/>
    <w:next w:val="a"/>
    <w:unhideWhenUsed/>
    <w:qFormat/>
    <w:rsid w:val="00807BE2"/>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a"/>
    <w:next w:val="a"/>
    <w:autoRedefine/>
    <w:uiPriority w:val="39"/>
    <w:unhideWhenUsed/>
    <w:rsid w:val="00807BE2"/>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807BE2"/>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807BE2"/>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807BE2"/>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807BE2"/>
    <w:pPr>
      <w:bidi/>
      <w:spacing w:before="100" w:beforeAutospacing="1" w:after="0" w:line="240" w:lineRule="auto"/>
    </w:pPr>
    <w:rPr>
      <w:rFonts w:ascii="Simplified (Arabic)" w:eastAsia="Times New Roman" w:hAnsi="Simplified (Arabic)" w:cs="Times New Roman"/>
      <w:color w:val="004D04"/>
      <w:sz w:val="24"/>
      <w:szCs w:val="24"/>
    </w:rPr>
  </w:style>
  <w:style w:type="character" w:styleId="afd">
    <w:name w:val="Book Title"/>
    <w:qFormat/>
    <w:rsid w:val="00807BE2"/>
    <w:rPr>
      <w:b/>
      <w:smallCaps/>
      <w:spacing w:val="5"/>
    </w:rPr>
  </w:style>
  <w:style w:type="table" w:customStyle="1" w:styleId="LightGrid1">
    <w:name w:val="Light Grid1"/>
    <w:basedOn w:val="a1"/>
    <w:uiPriority w:val="62"/>
    <w:rsid w:val="00807BE2"/>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807BE2"/>
    <w:rPr>
      <w:i w:val="0"/>
      <w:iCs w:val="0"/>
      <w:color w:val="006621"/>
    </w:rPr>
  </w:style>
  <w:style w:type="paragraph" w:styleId="31">
    <w:name w:val="Body Text 3"/>
    <w:basedOn w:val="a"/>
    <w:link w:val="3Char0"/>
    <w:rsid w:val="00807BE2"/>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807BE2"/>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807BE2"/>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807BE2"/>
  </w:style>
  <w:style w:type="character" w:customStyle="1" w:styleId="yshortcuts">
    <w:name w:val="yshortcuts"/>
    <w:rsid w:val="00807BE2"/>
  </w:style>
  <w:style w:type="paragraph" w:customStyle="1" w:styleId="Listenabsatz">
    <w:name w:val="Listenabsatz"/>
    <w:basedOn w:val="a"/>
    <w:qFormat/>
    <w:rsid w:val="00807BE2"/>
    <w:pPr>
      <w:spacing w:after="200" w:line="276" w:lineRule="auto"/>
      <w:ind w:left="720"/>
      <w:contextualSpacing/>
    </w:pPr>
    <w:rPr>
      <w:rFonts w:ascii="Calibri" w:eastAsia="Times New Roman" w:hAnsi="Calibri" w:cs="Arial"/>
    </w:rPr>
  </w:style>
  <w:style w:type="character" w:customStyle="1" w:styleId="st1">
    <w:name w:val="st1"/>
    <w:rsid w:val="00807BE2"/>
  </w:style>
  <w:style w:type="paragraph" w:styleId="afe">
    <w:name w:val="Body Text Indent"/>
    <w:basedOn w:val="a"/>
    <w:link w:val="Charc"/>
    <w:rsid w:val="00807BE2"/>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Charc">
    <w:name w:val="نص أساسي بمسافة بادئة Char"/>
    <w:basedOn w:val="a0"/>
    <w:link w:val="afe"/>
    <w:rsid w:val="00807BE2"/>
    <w:rPr>
      <w:rFonts w:ascii="Times New Roman" w:eastAsia="Times New Roman" w:hAnsi="Times New Roman" w:cs="Times New Roman"/>
      <w:sz w:val="24"/>
      <w:szCs w:val="24"/>
      <w:lang w:val="x-none" w:eastAsia="x-none"/>
    </w:rPr>
  </w:style>
  <w:style w:type="paragraph" w:styleId="32">
    <w:name w:val="Body Text Indent 3"/>
    <w:basedOn w:val="a"/>
    <w:link w:val="3Char1"/>
    <w:rsid w:val="00807BE2"/>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807BE2"/>
    <w:rPr>
      <w:rFonts w:ascii="Times New Roman" w:eastAsia="Times New Roman" w:hAnsi="Times New Roman" w:cs="Times New Roman"/>
      <w:sz w:val="16"/>
      <w:szCs w:val="16"/>
      <w:lang w:val="x-none" w:eastAsia="ar-SA"/>
    </w:rPr>
  </w:style>
  <w:style w:type="character" w:customStyle="1" w:styleId="grame">
    <w:name w:val="grame"/>
    <w:rsid w:val="00807BE2"/>
  </w:style>
  <w:style w:type="paragraph" w:customStyle="1" w:styleId="DecimalAligned">
    <w:name w:val="Decimal Aligned"/>
    <w:basedOn w:val="a"/>
    <w:uiPriority w:val="40"/>
    <w:qFormat/>
    <w:rsid w:val="00807BE2"/>
    <w:pPr>
      <w:tabs>
        <w:tab w:val="decimal" w:pos="360"/>
      </w:tabs>
      <w:spacing w:after="200" w:line="276" w:lineRule="auto"/>
    </w:pPr>
    <w:rPr>
      <w:rFonts w:ascii="Calibri" w:eastAsia="Times New Roman" w:hAnsi="Calibri" w:cs="Arial"/>
    </w:rPr>
  </w:style>
  <w:style w:type="character" w:styleId="aff">
    <w:name w:val="Subtle Emphasis"/>
    <w:qFormat/>
    <w:rsid w:val="00807BE2"/>
    <w:rPr>
      <w:rFonts w:eastAsia="Times New Roman" w:cs="Arial"/>
      <w:bCs w:val="0"/>
      <w:i/>
      <w:iCs/>
      <w:color w:val="808080"/>
      <w:szCs w:val="22"/>
      <w:lang w:val="en-US"/>
    </w:rPr>
  </w:style>
  <w:style w:type="table" w:customStyle="1" w:styleId="LightShading-Accent11">
    <w:name w:val="Light Shading - Accent 11"/>
    <w:basedOn w:val="a1"/>
    <w:uiPriority w:val="60"/>
    <w:rsid w:val="00807BE2"/>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807BE2"/>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f0">
    <w:name w:val="endnote text"/>
    <w:basedOn w:val="a"/>
    <w:link w:val="Chard"/>
    <w:unhideWhenUsed/>
    <w:rsid w:val="00807BE2"/>
    <w:pPr>
      <w:bidi/>
      <w:spacing w:after="0" w:line="240" w:lineRule="auto"/>
    </w:pPr>
    <w:rPr>
      <w:rFonts w:ascii="Calibri" w:eastAsia="Times New Roman" w:hAnsi="Calibri" w:cs="Times New Roman"/>
      <w:sz w:val="20"/>
      <w:szCs w:val="20"/>
      <w:lang w:val="x-none" w:eastAsia="x-none"/>
    </w:rPr>
  </w:style>
  <w:style w:type="character" w:customStyle="1" w:styleId="Chard">
    <w:name w:val="نص تعليق ختامي Char"/>
    <w:basedOn w:val="a0"/>
    <w:link w:val="aff0"/>
    <w:rsid w:val="00807BE2"/>
    <w:rPr>
      <w:rFonts w:ascii="Calibri" w:eastAsia="Times New Roman" w:hAnsi="Calibri" w:cs="Times New Roman"/>
      <w:sz w:val="20"/>
      <w:szCs w:val="20"/>
      <w:lang w:val="x-none" w:eastAsia="x-none"/>
    </w:rPr>
  </w:style>
  <w:style w:type="character" w:styleId="aff1">
    <w:name w:val="endnote reference"/>
    <w:uiPriority w:val="99"/>
    <w:unhideWhenUsed/>
    <w:rsid w:val="00807BE2"/>
    <w:rPr>
      <w:vertAlign w:val="superscript"/>
    </w:rPr>
  </w:style>
  <w:style w:type="numbering" w:customStyle="1" w:styleId="NoList11">
    <w:name w:val="No List11"/>
    <w:next w:val="a2"/>
    <w:semiHidden/>
    <w:rsid w:val="00807BE2"/>
  </w:style>
  <w:style w:type="table" w:customStyle="1" w:styleId="TableGrid1">
    <w:name w:val="Table Grid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Bullet"/>
    <w:basedOn w:val="a"/>
    <w:autoRedefine/>
    <w:rsid w:val="00807BE2"/>
    <w:pPr>
      <w:bidi/>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807BE2"/>
    <w:pPr>
      <w:bidi/>
      <w:spacing w:after="0" w:line="240" w:lineRule="auto"/>
      <w:ind w:left="720" w:hanging="360"/>
    </w:pPr>
    <w:rPr>
      <w:rFonts w:ascii="Cambria" w:eastAsia="Times New Roman" w:hAnsi="Cambria" w:cs="Times New Roman"/>
      <w:sz w:val="24"/>
      <w:szCs w:val="24"/>
    </w:rPr>
  </w:style>
  <w:style w:type="paragraph" w:styleId="aff3">
    <w:name w:val="Block Text"/>
    <w:basedOn w:val="a"/>
    <w:rsid w:val="00807BE2"/>
    <w:pPr>
      <w:bidi/>
      <w:spacing w:after="0" w:line="240" w:lineRule="auto"/>
      <w:ind w:left="84"/>
      <w:jc w:val="lowKashida"/>
    </w:pPr>
    <w:rPr>
      <w:rFonts w:ascii="Cambria" w:eastAsia="Times New Roman" w:hAnsi="Cambria" w:cs="Simplified Arabic"/>
      <w:noProof/>
      <w:sz w:val="26"/>
      <w:szCs w:val="32"/>
    </w:rPr>
  </w:style>
  <w:style w:type="character" w:styleId="aff4">
    <w:name w:val="Subtle Reference"/>
    <w:qFormat/>
    <w:rsid w:val="00807BE2"/>
    <w:rPr>
      <w:rFonts w:ascii="Calibri" w:hAnsi="Calibri" w:cs="Arial"/>
      <w:i/>
      <w:iCs/>
      <w:color w:val="622423"/>
    </w:rPr>
  </w:style>
  <w:style w:type="character" w:customStyle="1" w:styleId="gt-icon-text1">
    <w:name w:val="gt-icon-text1"/>
    <w:rsid w:val="00807BE2"/>
    <w:rPr>
      <w:rFonts w:cs="Times New Roman"/>
    </w:rPr>
  </w:style>
  <w:style w:type="numbering" w:customStyle="1" w:styleId="Style11">
    <w:name w:val="Style11"/>
    <w:rsid w:val="00807BE2"/>
    <w:pPr>
      <w:numPr>
        <w:numId w:val="45"/>
      </w:numPr>
    </w:pPr>
  </w:style>
  <w:style w:type="numbering" w:customStyle="1" w:styleId="Style4">
    <w:name w:val="Style4"/>
    <w:rsid w:val="00807BE2"/>
    <w:pPr>
      <w:numPr>
        <w:numId w:val="52"/>
      </w:numPr>
    </w:pPr>
  </w:style>
  <w:style w:type="numbering" w:customStyle="1" w:styleId="Style2">
    <w:name w:val="Style2"/>
    <w:rsid w:val="00807BE2"/>
    <w:pPr>
      <w:numPr>
        <w:numId w:val="50"/>
      </w:numPr>
    </w:pPr>
  </w:style>
  <w:style w:type="numbering" w:customStyle="1" w:styleId="Style21">
    <w:name w:val="Style21"/>
    <w:rsid w:val="00807BE2"/>
    <w:pPr>
      <w:numPr>
        <w:numId w:val="46"/>
      </w:numPr>
    </w:pPr>
  </w:style>
  <w:style w:type="numbering" w:customStyle="1" w:styleId="Style31">
    <w:name w:val="Style31"/>
    <w:rsid w:val="00807BE2"/>
    <w:pPr>
      <w:numPr>
        <w:numId w:val="47"/>
      </w:numPr>
    </w:pPr>
  </w:style>
  <w:style w:type="numbering" w:customStyle="1" w:styleId="Style41">
    <w:name w:val="Style41"/>
    <w:rsid w:val="00807BE2"/>
    <w:pPr>
      <w:numPr>
        <w:numId w:val="48"/>
      </w:numPr>
    </w:pPr>
  </w:style>
  <w:style w:type="numbering" w:customStyle="1" w:styleId="Style3">
    <w:name w:val="Style3"/>
    <w:rsid w:val="00807BE2"/>
    <w:pPr>
      <w:numPr>
        <w:numId w:val="51"/>
      </w:numPr>
    </w:pPr>
  </w:style>
  <w:style w:type="numbering" w:customStyle="1" w:styleId="Style1">
    <w:name w:val="Style1"/>
    <w:rsid w:val="00807BE2"/>
    <w:pPr>
      <w:numPr>
        <w:numId w:val="49"/>
      </w:numPr>
    </w:pPr>
  </w:style>
  <w:style w:type="numbering" w:customStyle="1" w:styleId="NoList2">
    <w:name w:val="No List2"/>
    <w:next w:val="a2"/>
    <w:uiPriority w:val="99"/>
    <w:semiHidden/>
    <w:unhideWhenUsed/>
    <w:rsid w:val="00807BE2"/>
  </w:style>
  <w:style w:type="numbering" w:customStyle="1" w:styleId="NoList111">
    <w:name w:val="No List111"/>
    <w:next w:val="a2"/>
    <w:semiHidden/>
    <w:rsid w:val="00807BE2"/>
  </w:style>
  <w:style w:type="table" w:customStyle="1" w:styleId="TableGrid2">
    <w:name w:val="Table Grid2"/>
    <w:basedOn w:val="a1"/>
    <w:next w:val="a7"/>
    <w:rsid w:val="00807BE2"/>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807BE2"/>
    <w:rPr>
      <w:rFonts w:ascii="Times New Roman" w:eastAsia="Times New Roman" w:hAnsi="Times New Roman" w:cs="Times New Roman"/>
      <w:sz w:val="20"/>
      <w:szCs w:val="20"/>
      <w:lang w:bidi="ar-YE"/>
    </w:rPr>
  </w:style>
  <w:style w:type="character" w:customStyle="1" w:styleId="hps">
    <w:name w:val="hps"/>
    <w:rsid w:val="00807BE2"/>
  </w:style>
  <w:style w:type="character" w:styleId="aff5">
    <w:name w:val="FollowedHyperlink"/>
    <w:uiPriority w:val="99"/>
    <w:semiHidden/>
    <w:unhideWhenUsed/>
    <w:rsid w:val="00807BE2"/>
    <w:rPr>
      <w:color w:val="800080"/>
      <w:u w:val="single"/>
    </w:rPr>
  </w:style>
  <w:style w:type="paragraph" w:customStyle="1" w:styleId="rtejustify">
    <w:name w:val="rtejustify"/>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807BE2"/>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807BE2"/>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7"/>
    <w:uiPriority w:val="39"/>
    <w:rsid w:val="00807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807BE2"/>
    <w:pPr>
      <w:bidi/>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807BE2"/>
    <w:pPr>
      <w:bidi/>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807BE2"/>
    <w:pPr>
      <w:bidi/>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807BE2"/>
    <w:pPr>
      <w:bidi/>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807BE2"/>
    <w:pPr>
      <w:bidi/>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807BE2"/>
    <w:pPr>
      <w:bidi/>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807BE2"/>
    <w:pPr>
      <w:bidi/>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807BE2"/>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807BE2"/>
    <w:rPr>
      <w:rFonts w:ascii="Simplified Arabic" w:eastAsia="Calibri" w:hAnsi="Simplified Arabic" w:cs="Times New Roman"/>
      <w:color w:val="FF0000"/>
      <w:sz w:val="36"/>
      <w:szCs w:val="36"/>
      <w:lang w:val="x-none" w:eastAsia="x-none"/>
    </w:rPr>
  </w:style>
  <w:style w:type="paragraph" w:customStyle="1" w:styleId="Style10">
    <w:name w:val="Style10"/>
    <w:basedOn w:val="a"/>
    <w:link w:val="Style10Char"/>
    <w:qFormat/>
    <w:rsid w:val="00807BE2"/>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807BE2"/>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807BE2"/>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807BE2"/>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807BE2"/>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807BE2"/>
    <w:rPr>
      <w:rFonts w:ascii="Arial" w:eastAsia="Times New Roman" w:hAnsi="Arial" w:cs="Times New Roman"/>
      <w:vanish/>
      <w:sz w:val="16"/>
      <w:szCs w:val="16"/>
      <w:lang w:val="x-none" w:eastAsia="x-none"/>
    </w:rPr>
  </w:style>
  <w:style w:type="character" w:customStyle="1" w:styleId="Heading1Char1">
    <w:name w:val="Heading 1 Char1"/>
    <w:uiPriority w:val="9"/>
    <w:rsid w:val="00807BE2"/>
    <w:rPr>
      <w:rFonts w:ascii="Cambria" w:eastAsia="Times New Roman" w:hAnsi="Cambria" w:cs="Times New Roman"/>
      <w:b/>
      <w:bCs/>
      <w:color w:val="365F91"/>
      <w:sz w:val="28"/>
      <w:szCs w:val="28"/>
    </w:rPr>
  </w:style>
  <w:style w:type="character" w:customStyle="1" w:styleId="Heading3Char1">
    <w:name w:val="Heading 3 Char1"/>
    <w:uiPriority w:val="9"/>
    <w:semiHidden/>
    <w:rsid w:val="00807BE2"/>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807BE2"/>
    <w:pPr>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2"/>
    <w:uiPriority w:val="99"/>
    <w:semiHidden/>
    <w:rsid w:val="00807BE2"/>
    <w:rPr>
      <w:rFonts w:ascii="Calibri" w:eastAsia="Calibri" w:hAnsi="Calibri" w:cs="Times New Roman"/>
      <w:sz w:val="20"/>
      <w:szCs w:val="20"/>
      <w:lang w:val="x-none" w:eastAsia="x-none"/>
    </w:rPr>
  </w:style>
  <w:style w:type="character" w:customStyle="1" w:styleId="BalloonTextChar1">
    <w:name w:val="Balloon Text Char1"/>
    <w:uiPriority w:val="99"/>
    <w:semiHidden/>
    <w:rsid w:val="00807BE2"/>
    <w:rPr>
      <w:rFonts w:ascii="Tahoma" w:hAnsi="Tahoma" w:cs="Tahoma"/>
      <w:sz w:val="16"/>
      <w:szCs w:val="16"/>
    </w:rPr>
  </w:style>
  <w:style w:type="paragraph" w:customStyle="1" w:styleId="13">
    <w:name w:val="رأس الصفحة1"/>
    <w:basedOn w:val="a"/>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4">
    <w:name w:val="تذييل الصفحة1"/>
    <w:basedOn w:val="a"/>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7"/>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807BE2"/>
    <w:rPr>
      <w:sz w:val="22"/>
      <w:szCs w:val="22"/>
    </w:rPr>
  </w:style>
  <w:style w:type="character" w:customStyle="1" w:styleId="FooterChar2">
    <w:name w:val="Footer Char2"/>
    <w:uiPriority w:val="99"/>
    <w:rsid w:val="00807BE2"/>
    <w:rPr>
      <w:sz w:val="22"/>
      <w:szCs w:val="22"/>
    </w:rPr>
  </w:style>
  <w:style w:type="numbering" w:customStyle="1" w:styleId="NoList3">
    <w:name w:val="No List3"/>
    <w:next w:val="a2"/>
    <w:uiPriority w:val="99"/>
    <w:semiHidden/>
    <w:unhideWhenUsed/>
    <w:rsid w:val="00807BE2"/>
  </w:style>
  <w:style w:type="table" w:customStyle="1" w:styleId="TableGrid5">
    <w:name w:val="Table Grid5"/>
    <w:basedOn w:val="a1"/>
    <w:next w:val="a7"/>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807BE2"/>
    <w:rPr>
      <w:rFonts w:ascii="Times New Roman" w:hAnsi="Times New Roman" w:cs="Times New Roman" w:hint="default"/>
      <w:b w:val="0"/>
      <w:bCs w:val="0"/>
      <w:i w:val="0"/>
      <w:iCs w:val="0"/>
      <w:color w:val="000000"/>
      <w:sz w:val="28"/>
      <w:szCs w:val="28"/>
    </w:rPr>
  </w:style>
  <w:style w:type="paragraph" w:customStyle="1" w:styleId="mtext">
    <w:name w:val="mtext"/>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807BE2"/>
  </w:style>
  <w:style w:type="character" w:customStyle="1" w:styleId="material-icons-extended">
    <w:name w:val="material-icons-extended"/>
    <w:rsid w:val="00807BE2"/>
  </w:style>
  <w:style w:type="table" w:styleId="2-1">
    <w:name w:val="Grid Table 2 Accent 1"/>
    <w:basedOn w:val="a1"/>
    <w:uiPriority w:val="47"/>
    <w:rsid w:val="00807BE2"/>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807BE2"/>
  </w:style>
  <w:style w:type="paragraph" w:styleId="aff8">
    <w:name w:val="Revision"/>
    <w:hidden/>
    <w:uiPriority w:val="99"/>
    <w:semiHidden/>
    <w:rsid w:val="00807BE2"/>
    <w:pPr>
      <w:spacing w:after="0" w:line="240" w:lineRule="auto"/>
    </w:pPr>
    <w:rPr>
      <w:rFonts w:ascii="Calibri" w:eastAsia="Calibri" w:hAnsi="Calibri" w:cs="Arial"/>
    </w:rPr>
  </w:style>
  <w:style w:type="table" w:styleId="18">
    <w:name w:val="List Table 1 Light"/>
    <w:basedOn w:val="a1"/>
    <w:uiPriority w:val="46"/>
    <w:rsid w:val="00807BE2"/>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807BE2"/>
  </w:style>
  <w:style w:type="character" w:customStyle="1" w:styleId="surname">
    <w:name w:val="surname"/>
    <w:rsid w:val="00807BE2"/>
  </w:style>
  <w:style w:type="table" w:styleId="1-2">
    <w:name w:val="Grid Table 1 Light Accent 2"/>
    <w:basedOn w:val="a1"/>
    <w:uiPriority w:val="46"/>
    <w:rsid w:val="00807BE2"/>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aff9">
    <w:name w:val="table of figures"/>
    <w:basedOn w:val="a"/>
    <w:next w:val="a"/>
    <w:uiPriority w:val="99"/>
    <w:unhideWhenUsed/>
    <w:rsid w:val="00807BE2"/>
    <w:pPr>
      <w:bidi/>
      <w:spacing w:after="0"/>
    </w:pPr>
  </w:style>
  <w:style w:type="table" w:styleId="24">
    <w:name w:val="Plain Table 2"/>
    <w:basedOn w:val="a1"/>
    <w:uiPriority w:val="42"/>
    <w:rsid w:val="00807B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qwen-markdown-list-item">
    <w:name w:val="qwen-markdown-list-item"/>
    <w:basedOn w:val="a"/>
    <w:rsid w:val="000C7A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wen-markdown-text">
    <w:name w:val="qwen-markdown-text"/>
    <w:basedOn w:val="a0"/>
    <w:rsid w:val="000C7AB1"/>
  </w:style>
  <w:style w:type="character" w:styleId="HTMLCode">
    <w:name w:val="HTML Code"/>
    <w:basedOn w:val="a0"/>
    <w:uiPriority w:val="99"/>
    <w:semiHidden/>
    <w:unhideWhenUsed/>
    <w:rsid w:val="000C7AB1"/>
    <w:rPr>
      <w:rFonts w:ascii="Courier New" w:eastAsia="Times New Roman" w:hAnsi="Courier New" w:cs="Courier New"/>
      <w:sz w:val="20"/>
      <w:szCs w:val="20"/>
    </w:rPr>
  </w:style>
  <w:style w:type="character" w:customStyle="1" w:styleId="inqyif">
    <w:name w:val="inqyif"/>
    <w:basedOn w:val="a0"/>
    <w:rsid w:val="00A565CA"/>
  </w:style>
  <w:style w:type="paragraph" w:customStyle="1" w:styleId="chakra-text">
    <w:name w:val="chakra-text"/>
    <w:basedOn w:val="a"/>
    <w:rsid w:val="00783F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kra-text1">
    <w:name w:val="chakra-text1"/>
    <w:basedOn w:val="a0"/>
    <w:rsid w:val="00783F2F"/>
  </w:style>
  <w:style w:type="table" w:styleId="6-3">
    <w:name w:val="Grid Table 6 Colorful Accent 3"/>
    <w:basedOn w:val="a1"/>
    <w:uiPriority w:val="51"/>
    <w:rsid w:val="00C00F71"/>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www.researchgate.net/publication/382921023" TargetMode="Externa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gif"/><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وصف</a:t>
            </a:r>
            <a:r>
              <a:rPr lang="ar-SA"/>
              <a:t> عينة البحث وفقا للنوع</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1B6-4D2E-B94B-A9BCA48EA47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1B6-4D2E-B94B-A9BCA48EA4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Sheet1!$A$4:$A$5</c:f>
              <c:strCache>
                <c:ptCount val="2"/>
                <c:pt idx="0">
                  <c:v>ذكـــر</c:v>
                </c:pt>
                <c:pt idx="1">
                  <c:v>أنثـــى</c:v>
                </c:pt>
              </c:strCache>
            </c:strRef>
          </c:cat>
          <c:val>
            <c:numRef>
              <c:f>Sheet1!$B$4:$B$5</c:f>
              <c:numCache>
                <c:formatCode>0%</c:formatCode>
                <c:ptCount val="2"/>
                <c:pt idx="0">
                  <c:v>0.72</c:v>
                </c:pt>
                <c:pt idx="1">
                  <c:v>0.28000000000000003</c:v>
                </c:pt>
              </c:numCache>
            </c:numRef>
          </c:val>
          <c:extLst>
            <c:ext xmlns:c16="http://schemas.microsoft.com/office/drawing/2014/chart" uri="{C3380CC4-5D6E-409C-BE32-E72D297353CC}">
              <c16:uniqueId val="{00000004-41B6-4D2E-B94B-A9BCA48EA47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800" b="1" i="0" baseline="0">
                <a:effectLst/>
              </a:rPr>
              <a:t>وصف عينة البحث </a:t>
            </a:r>
            <a:r>
              <a:rPr lang="ar-SA" sz="1800" b="1" i="0" baseline="0">
                <a:effectLst/>
              </a:rPr>
              <a:t>حسب العمر</a:t>
            </a:r>
            <a:endParaRPr lang="ar-EG" sz="1800" b="1" i="0" baseline="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FCF-43E0-9CA4-3AAB8383AC4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FCF-43E0-9CA4-3AAB8383AC4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FCF-43E0-9CA4-3AAB8383AC4F}"/>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FCF-43E0-9CA4-3AAB8383AC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Sheet1!$A$21:$A$24</c:f>
              <c:strCache>
                <c:ptCount val="4"/>
                <c:pt idx="0">
                  <c:v>30 سنة فأقل</c:v>
                </c:pt>
                <c:pt idx="1">
                  <c:v>31- 40 سنة</c:v>
                </c:pt>
                <c:pt idx="2">
                  <c:v>41- 50 سنة</c:v>
                </c:pt>
                <c:pt idx="3">
                  <c:v>51 سنة فأكثر</c:v>
                </c:pt>
              </c:strCache>
            </c:strRef>
          </c:cat>
          <c:val>
            <c:numRef>
              <c:f>Sheet1!$B$21:$B$24</c:f>
              <c:numCache>
                <c:formatCode>0%</c:formatCode>
                <c:ptCount val="4"/>
                <c:pt idx="0">
                  <c:v>0.08</c:v>
                </c:pt>
                <c:pt idx="1">
                  <c:v>0.46</c:v>
                </c:pt>
                <c:pt idx="2">
                  <c:v>0.36</c:v>
                </c:pt>
                <c:pt idx="3">
                  <c:v>0.1</c:v>
                </c:pt>
              </c:numCache>
            </c:numRef>
          </c:val>
          <c:extLst>
            <c:ext xmlns:c16="http://schemas.microsoft.com/office/drawing/2014/chart" uri="{C3380CC4-5D6E-409C-BE32-E72D297353CC}">
              <c16:uniqueId val="{00000008-EFCF-43E0-9CA4-3AAB8383AC4F}"/>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المؤهل العلمي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41-4B1C-935F-4D2886690A2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41-4B1C-935F-4D2886690A2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741-4B1C-935F-4D2886690A2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741-4B1C-935F-4D2886690A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Sheet1!$A$36:$A$39</c:f>
              <c:strCache>
                <c:ptCount val="4"/>
                <c:pt idx="0">
                  <c:v>ثانوي / دبلوم</c:v>
                </c:pt>
                <c:pt idx="1">
                  <c:v>بكالوريوس</c:v>
                </c:pt>
                <c:pt idx="2">
                  <c:v>ماجستير</c:v>
                </c:pt>
                <c:pt idx="3">
                  <c:v>دكتوراه</c:v>
                </c:pt>
              </c:strCache>
            </c:strRef>
          </c:cat>
          <c:val>
            <c:numRef>
              <c:f>Sheet1!$B$36:$B$39</c:f>
              <c:numCache>
                <c:formatCode>0%</c:formatCode>
                <c:ptCount val="4"/>
                <c:pt idx="0">
                  <c:v>7.0000000000000007E-2</c:v>
                </c:pt>
                <c:pt idx="1">
                  <c:v>0.46</c:v>
                </c:pt>
                <c:pt idx="2">
                  <c:v>0.42</c:v>
                </c:pt>
                <c:pt idx="3">
                  <c:v>0.05</c:v>
                </c:pt>
              </c:numCache>
            </c:numRef>
          </c:val>
          <c:extLst>
            <c:ext xmlns:c16="http://schemas.microsoft.com/office/drawing/2014/chart" uri="{C3380CC4-5D6E-409C-BE32-E72D297353CC}">
              <c16:uniqueId val="{00000008-B741-4B1C-935F-4D2886690A2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سنوات الخبرة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ED7-4F62-8BB7-CCD83368435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ED7-4F62-8BB7-CCD83368435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ED7-4F62-8BB7-CCD83368435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ED7-4F62-8BB7-CCD83368435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Sheet1!$A$76:$A$79</c:f>
              <c:strCache>
                <c:ptCount val="4"/>
                <c:pt idx="0">
                  <c:v>5 سنوات فأقل</c:v>
                </c:pt>
                <c:pt idx="1">
                  <c:v>6- 10 سنوات</c:v>
                </c:pt>
                <c:pt idx="2">
                  <c:v>11-15 سنة</c:v>
                </c:pt>
                <c:pt idx="3">
                  <c:v>16 سنة فأكثر</c:v>
                </c:pt>
              </c:strCache>
            </c:strRef>
          </c:cat>
          <c:val>
            <c:numRef>
              <c:f>Sheet1!$B$76:$B$79</c:f>
              <c:numCache>
                <c:formatCode>0%</c:formatCode>
                <c:ptCount val="4"/>
                <c:pt idx="0">
                  <c:v>0.05</c:v>
                </c:pt>
                <c:pt idx="1">
                  <c:v>0.36</c:v>
                </c:pt>
                <c:pt idx="2">
                  <c:v>0.28000000000000003</c:v>
                </c:pt>
                <c:pt idx="3">
                  <c:v>0.31</c:v>
                </c:pt>
              </c:numCache>
            </c:numRef>
          </c:val>
          <c:extLst>
            <c:ext xmlns:c16="http://schemas.microsoft.com/office/drawing/2014/chart" uri="{C3380CC4-5D6E-409C-BE32-E72D297353CC}">
              <c16:uniqueId val="{00000008-DED7-4F62-8BB7-CCD83368435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E39-41A1-B7AC-E0C7015AFAE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E39-41A1-B7AC-E0C7015AFAE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E39-41A1-B7AC-E0C7015AFAE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E39-41A1-B7AC-E0C7015AFAE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Sheet1!$A$66:$A$69</c:f>
              <c:strCache>
                <c:ptCount val="4"/>
                <c:pt idx="0">
                  <c:v>مستوى مبتدئ</c:v>
                </c:pt>
                <c:pt idx="1">
                  <c:v>مستوى متوسط</c:v>
                </c:pt>
                <c:pt idx="2">
                  <c:v>مستوى عال</c:v>
                </c:pt>
                <c:pt idx="3">
                  <c:v>مستوى تنفيذي</c:v>
                </c:pt>
              </c:strCache>
            </c:strRef>
          </c:cat>
          <c:val>
            <c:numRef>
              <c:f>Sheet1!$B$66:$B$69</c:f>
              <c:numCache>
                <c:formatCode>0%</c:formatCode>
                <c:ptCount val="4"/>
                <c:pt idx="0">
                  <c:v>0.14000000000000001</c:v>
                </c:pt>
                <c:pt idx="1">
                  <c:v>0.52</c:v>
                </c:pt>
                <c:pt idx="2">
                  <c:v>0.28999999999999998</c:v>
                </c:pt>
                <c:pt idx="3">
                  <c:v>0.05</c:v>
                </c:pt>
              </c:numCache>
            </c:numRef>
          </c:val>
          <c:extLst>
            <c:ext xmlns:c16="http://schemas.microsoft.com/office/drawing/2014/chart" uri="{C3380CC4-5D6E-409C-BE32-E72D297353CC}">
              <c16:uniqueId val="{00000008-1E39-41A1-B7AC-E0C7015AFAE8}"/>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Metadata/LabelInfo.xml><?xml version="1.0" encoding="utf-8"?>
<clbl:labelList xmlns:clbl="http://schemas.microsoft.com/office/2020/mipLabelMetadata">
  <clbl:label id="{2870e219-e823-4c88-a23d-c8c06abd27fa}" enabled="1" method="Privilege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363</TotalTime>
  <Pages>165</Pages>
  <Words>33488</Words>
  <Characters>190888</Characters>
  <Application>Microsoft Office Word</Application>
  <DocSecurity>0</DocSecurity>
  <Lines>1590</Lines>
  <Paragraphs>447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ايمان رفعت على ابراهيم متولى جبر</cp:lastModifiedBy>
  <cp:revision>8</cp:revision>
  <cp:lastPrinted>2026-08-01T16:58:00Z</cp:lastPrinted>
  <dcterms:created xsi:type="dcterms:W3CDTF">2026-08-17T21:43:00Z</dcterms:created>
  <dcterms:modified xsi:type="dcterms:W3CDTF">2026-08-21T11:05:00Z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6ebac07d,5611e67f,53f3716a</vt:lpwstr>
  </property>
  <property fmtid="{D5CDD505-2E9C-101B-9397-08002B2CF9AE}" pid="3" name="ClassificationContentMarkingHeaderFontProps">
    <vt:lpwstr>#0000ff,12,Aptos</vt:lpwstr>
  </property>
  <property fmtid="{D5CDD505-2E9C-101B-9397-08002B2CF9AE}" pid="4" name="ClassificationContentMarkingHeaderText">
    <vt:lpwstr>Public - عام</vt:lpwstr>
  </property>
  <property fmtid="{D5CDD505-2E9C-101B-9397-08002B2CF9AE}" pid="5" name="ClassificationContentMarkingFooterShapeIds">
    <vt:lpwstr>3220e6e6,4af8ce4,60c88323</vt:lpwstr>
  </property>
  <property fmtid="{D5CDD505-2E9C-101B-9397-08002B2CF9AE}" pid="6" name="ClassificationContentMarkingFooterFontProps">
    <vt:lpwstr>#0000ff,12,Aptos</vt:lpwstr>
  </property>
  <property fmtid="{D5CDD505-2E9C-101B-9397-08002B2CF9AE}" pid="7" name="ClassificationContentMarkingFooterText">
    <vt:lpwstr>Public - عام</vt:lpwstr>
  </property>
</Properties>
</file>